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2F1E9" w14:textId="77777777" w:rsidR="00441AA7" w:rsidRPr="00C20D2C" w:rsidRDefault="00441AA7" w:rsidP="00C407D5">
      <w:pPr>
        <w:spacing w:line="259" w:lineRule="auto"/>
        <w:ind w:left="567"/>
        <w:jc w:val="left"/>
        <w:rPr>
          <w:rFonts w:eastAsiaTheme="minorHAnsi"/>
          <w:spacing w:val="0"/>
          <w:sz w:val="22"/>
          <w:szCs w:val="22"/>
          <w:lang w:val="es-DO"/>
        </w:rPr>
      </w:pPr>
      <w:bookmarkStart w:id="0" w:name="_Hlk164245052"/>
      <w:bookmarkStart w:id="1" w:name="_Hlk172182372"/>
      <w:r w:rsidRPr="00C20D2C">
        <w:rPr>
          <w:rFonts w:eastAsiaTheme="minorHAnsi"/>
          <w:noProof/>
          <w:spacing w:val="0"/>
          <w:sz w:val="22"/>
          <w:szCs w:val="22"/>
          <w:lang w:val="es-DO" w:eastAsia="es-DO"/>
        </w:rPr>
        <w:drawing>
          <wp:anchor distT="0" distB="0" distL="114300" distR="114300" simplePos="0" relativeHeight="251658245" behindDoc="0" locked="0" layoutInCell="1" allowOverlap="1" wp14:anchorId="6981CD0C" wp14:editId="4FE89292">
            <wp:simplePos x="0" y="0"/>
            <wp:positionH relativeFrom="column">
              <wp:posOffset>2352675</wp:posOffset>
            </wp:positionH>
            <wp:positionV relativeFrom="paragraph">
              <wp:posOffset>-100330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5074B0A" w14:textId="77777777" w:rsidR="00441AA7" w:rsidRPr="00C20D2C" w:rsidRDefault="00441AA7" w:rsidP="00441AA7">
      <w:pPr>
        <w:spacing w:line="259" w:lineRule="auto"/>
        <w:jc w:val="left"/>
        <w:rPr>
          <w:rFonts w:eastAsiaTheme="minorHAnsi"/>
          <w:spacing w:val="0"/>
          <w:sz w:val="22"/>
          <w:szCs w:val="22"/>
          <w:lang w:val="es-DO"/>
        </w:rPr>
      </w:pPr>
    </w:p>
    <w:p w14:paraId="73D69ED7" w14:textId="77777777" w:rsidR="00441AA7" w:rsidRPr="00C20D2C" w:rsidRDefault="00441AA7" w:rsidP="00441AA7">
      <w:pPr>
        <w:spacing w:line="259" w:lineRule="auto"/>
        <w:jc w:val="left"/>
        <w:rPr>
          <w:rFonts w:eastAsiaTheme="minorHAnsi"/>
          <w:spacing w:val="0"/>
          <w:sz w:val="22"/>
          <w:szCs w:val="22"/>
          <w:lang w:val="es-DO"/>
        </w:rPr>
      </w:pPr>
    </w:p>
    <w:p w14:paraId="0B9880A4" w14:textId="77777777" w:rsidR="00441AA7" w:rsidRPr="00C20D2C" w:rsidRDefault="00441AA7" w:rsidP="00C407D5">
      <w:pPr>
        <w:spacing w:line="259" w:lineRule="auto"/>
        <w:ind w:left="142"/>
        <w:jc w:val="left"/>
        <w:rPr>
          <w:rFonts w:eastAsiaTheme="minorHAnsi"/>
          <w:spacing w:val="0"/>
          <w:sz w:val="22"/>
          <w:szCs w:val="22"/>
          <w:lang w:val="es-DO"/>
        </w:rPr>
      </w:pPr>
      <w:bookmarkStart w:id="2" w:name="_Hlk86404256"/>
      <w:bookmarkEnd w:id="2"/>
    </w:p>
    <w:p w14:paraId="30913F12" w14:textId="77777777" w:rsidR="00441AA7" w:rsidRPr="00C20D2C" w:rsidRDefault="00441AA7" w:rsidP="00441AA7">
      <w:pPr>
        <w:spacing w:line="259" w:lineRule="auto"/>
        <w:jc w:val="left"/>
        <w:rPr>
          <w:rFonts w:eastAsiaTheme="minorHAnsi"/>
          <w:spacing w:val="0"/>
          <w:sz w:val="22"/>
          <w:szCs w:val="22"/>
          <w:lang w:val="es-DO"/>
        </w:rPr>
      </w:pPr>
    </w:p>
    <w:p w14:paraId="4F2D64E3" w14:textId="77777777" w:rsidR="00441AA7" w:rsidRPr="00C20D2C" w:rsidRDefault="00441AA7" w:rsidP="00441AA7">
      <w:pPr>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48" behindDoc="0" locked="0" layoutInCell="1" allowOverlap="1" wp14:anchorId="40441487" wp14:editId="601D86B6">
                <wp:simplePos x="0" y="0"/>
                <wp:positionH relativeFrom="column">
                  <wp:posOffset>2118360</wp:posOffset>
                </wp:positionH>
                <wp:positionV relativeFrom="paragraph">
                  <wp:posOffset>87630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7BE5C3A4" w14:textId="77777777" w:rsidR="00441AA7" w:rsidRPr="005C548C" w:rsidRDefault="00441AA7" w:rsidP="00441AA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441487" id="_x0000_t202" coordsize="21600,21600" o:spt="202" path="m,l,21600r21600,l21600,xe">
                <v:stroke joinstyle="miter"/>
                <v:path gradientshapeok="t" o:connecttype="rect"/>
              </v:shapetype>
              <v:shape id="object 6" o:spid="_x0000_s1026" type="#_x0000_t202" style="position:absolute;margin-left:166.8pt;margin-top:6.9pt;width:148.4pt;height:13.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" filled="f" stroked="f">
                <v:textbox inset="0,1pt,0,0">
                  <w:txbxContent>
                    <w:p w14:paraId="7BE5C3A4" w14:textId="77777777" w:rsidR="00441AA7" w:rsidRPr="005C548C" w:rsidRDefault="00441AA7" w:rsidP="00441AA7">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1B844005" w14:textId="77777777" w:rsidR="00441AA7" w:rsidRPr="00C20D2C" w:rsidRDefault="00441AA7" w:rsidP="00441AA7">
      <w:pPr>
        <w:spacing w:line="259" w:lineRule="auto"/>
        <w:jc w:val="left"/>
        <w:rPr>
          <w:rFonts w:eastAsiaTheme="minorHAnsi"/>
          <w:spacing w:val="0"/>
          <w:sz w:val="22"/>
          <w:szCs w:val="22"/>
          <w:lang w:val="es-DO"/>
        </w:rPr>
      </w:pPr>
    </w:p>
    <w:p w14:paraId="3B98B457" w14:textId="77777777" w:rsidR="00441AA7" w:rsidRPr="00C20D2C" w:rsidRDefault="00441AA7" w:rsidP="00441AA7">
      <w:pPr>
        <w:spacing w:line="259" w:lineRule="auto"/>
        <w:jc w:val="left"/>
        <w:rPr>
          <w:rFonts w:eastAsiaTheme="minorHAnsi"/>
          <w:spacing w:val="0"/>
          <w:sz w:val="22"/>
          <w:szCs w:val="22"/>
          <w:lang w:val="es-DO"/>
        </w:rPr>
      </w:pPr>
    </w:p>
    <w:p w14:paraId="6B9D616F" w14:textId="632A2419" w:rsidR="000828A7" w:rsidRDefault="00441AA7" w:rsidP="00441AA7">
      <w:pPr>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50" behindDoc="0" locked="0" layoutInCell="1" allowOverlap="1" wp14:anchorId="45A62745" wp14:editId="403194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08837A"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r w:rsidRPr="00C20D2C">
        <w:rPr>
          <w:rFonts w:eastAsiaTheme="minorHAnsi"/>
          <w:spacing w:val="0"/>
          <w:sz w:val="22"/>
          <w:szCs w:val="22"/>
          <w:lang w:val="es-DO"/>
        </w:rPr>
        <w:tab/>
      </w:r>
    </w:p>
    <w:p w14:paraId="08A028C0" w14:textId="27F60185" w:rsidR="000828A7" w:rsidRDefault="000828A7" w:rsidP="00441AA7">
      <w:pPr>
        <w:spacing w:line="259" w:lineRule="auto"/>
        <w:jc w:val="left"/>
        <w:rPr>
          <w:rFonts w:eastAsiaTheme="minorHAnsi"/>
          <w:spacing w:val="0"/>
          <w:sz w:val="22"/>
          <w:szCs w:val="22"/>
          <w:lang w:val="en-US"/>
        </w:rPr>
      </w:pPr>
      <w:r w:rsidRPr="00C20D2C">
        <w:rPr>
          <w:rFonts w:eastAsiaTheme="minorHAnsi"/>
          <w:noProof/>
          <w:spacing w:val="0"/>
          <w:sz w:val="22"/>
          <w:szCs w:val="22"/>
          <w:lang w:val="es-DO" w:eastAsia="es-DO"/>
        </w:rPr>
        <mc:AlternateContent>
          <mc:Choice Requires="wps">
            <w:drawing>
              <wp:anchor distT="0" distB="0" distL="114300" distR="114300" simplePos="0" relativeHeight="251658247" behindDoc="0" locked="0" layoutInCell="1" allowOverlap="1" wp14:anchorId="03150B45" wp14:editId="7283DDE9">
                <wp:simplePos x="0" y="0"/>
                <wp:positionH relativeFrom="column">
                  <wp:posOffset>1977390</wp:posOffset>
                </wp:positionH>
                <wp:positionV relativeFrom="paragraph">
                  <wp:posOffset>2394140</wp:posOffset>
                </wp:positionV>
                <wp:extent cx="1781810" cy="534670"/>
                <wp:effectExtent l="0" t="0" r="0" b="0"/>
                <wp:wrapNone/>
                <wp:docPr id="5" name="object 5"/>
                <wp:cNvGraphicFramePr/>
                <a:graphic xmlns:a="http://schemas.openxmlformats.org/drawingml/2006/main">
                  <a:graphicData uri="http://schemas.microsoft.com/office/word/2010/wordprocessingShape">
                    <wps:wsp>
                      <wps:cNvSpPr txBox="1"/>
                      <wps:spPr>
                        <a:xfrm>
                          <a:off x="0" y="0"/>
                          <a:ext cx="1781810" cy="534670"/>
                        </a:xfrm>
                        <a:prstGeom prst="rect">
                          <a:avLst/>
                        </a:prstGeom>
                      </wps:spPr>
                      <wps:txbx>
                        <w:txbxContent>
                          <w:p w14:paraId="388F5487" w14:textId="24D07669" w:rsidR="00441AA7" w:rsidRPr="00F36012" w:rsidRDefault="006853F0" w:rsidP="00441AA7">
                            <w:pPr>
                              <w:spacing w:before="20"/>
                              <w:ind w:left="14"/>
                              <w:jc w:val="center"/>
                              <w:rPr>
                                <w:b/>
                                <w:bCs/>
                                <w:color w:val="D5B788"/>
                                <w:spacing w:val="74"/>
                                <w:kern w:val="24"/>
                                <w:sz w:val="28"/>
                                <w:szCs w:val="28"/>
                              </w:rPr>
                            </w:pPr>
                            <w:r>
                              <w:rPr>
                                <w:b/>
                                <w:bCs/>
                                <w:color w:val="D5B788"/>
                                <w:spacing w:val="74"/>
                                <w:kern w:val="24"/>
                                <w:sz w:val="28"/>
                                <w:szCs w:val="28"/>
                              </w:rPr>
                              <w:t>Año 2024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3150B45" id="object 5" o:spid="_x0000_s1027" type="#_x0000_t202" style="position:absolute;margin-left:155.7pt;margin-top:188.5pt;width:140.3pt;height:4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" filled="f" stroked="f">
                <v:textbox inset="0,1pt,0,0">
                  <w:txbxContent>
                    <w:p w14:paraId="388F5487" w14:textId="24D07669" w:rsidR="00441AA7" w:rsidRPr="00F36012" w:rsidRDefault="006853F0" w:rsidP="00441AA7">
                      <w:pPr>
                        <w:spacing w:before="20"/>
                        <w:ind w:left="14"/>
                        <w:jc w:val="center"/>
                        <w:rPr>
                          <w:b/>
                          <w:bCs/>
                          <w:color w:val="D5B788"/>
                          <w:spacing w:val="74"/>
                          <w:kern w:val="24"/>
                          <w:sz w:val="28"/>
                          <w:szCs w:val="28"/>
                        </w:rPr>
                      </w:pPr>
                      <w:r>
                        <w:rPr>
                          <w:b/>
                          <w:bCs/>
                          <w:color w:val="D5B788"/>
                          <w:spacing w:val="74"/>
                          <w:kern w:val="24"/>
                          <w:sz w:val="28"/>
                          <w:szCs w:val="28"/>
                        </w:rPr>
                        <w:t>Año 2024</w:t>
                      </w:r>
                    </w:p>
                  </w:txbxContent>
                </v:textbox>
              </v:shape>
            </w:pict>
          </mc:Fallback>
        </mc:AlternateContent>
      </w:r>
      <w:r w:rsidRPr="00C20D2C">
        <w:rPr>
          <w:rFonts w:eastAsiaTheme="minorHAnsi"/>
          <w:noProof/>
          <w:spacing w:val="0"/>
          <w:sz w:val="22"/>
          <w:szCs w:val="22"/>
          <w:lang w:val="es-DO" w:eastAsia="es-DO"/>
        </w:rPr>
        <mc:AlternateContent>
          <mc:Choice Requires="wps">
            <w:drawing>
              <wp:anchor distT="4294967295" distB="4294967295" distL="114300" distR="114300" simplePos="0" relativeHeight="251658251" behindDoc="0" locked="0" layoutInCell="1" allowOverlap="1" wp14:anchorId="357DA00E" wp14:editId="413115BD">
                <wp:simplePos x="0" y="0"/>
                <wp:positionH relativeFrom="margin">
                  <wp:posOffset>2658110</wp:posOffset>
                </wp:positionH>
                <wp:positionV relativeFrom="paragraph">
                  <wp:posOffset>2097595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71F60B" id="Straight Connector 9"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9.3pt,165.15pt" to="245.8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" strokecolor="#c8b688" strokeweight="2.25pt">
                <v:stroke joinstyle="miter"/>
                <o:lock v:ext="edit" shapetype="f"/>
                <w10:wrap anchorx="margin"/>
              </v:line>
            </w:pict>
          </mc:Fallback>
        </mc:AlternateContent>
      </w:r>
      <w:r w:rsidRPr="00C20D2C">
        <w:rPr>
          <w:rFonts w:eastAsiaTheme="minorHAnsi"/>
          <w:noProof/>
          <w:spacing w:val="0"/>
          <w:sz w:val="22"/>
          <w:szCs w:val="22"/>
          <w:lang w:val="es-DO" w:eastAsia="es-DO"/>
        </w:rPr>
        <mc:AlternateContent>
          <mc:Choice Requires="wps">
            <w:drawing>
              <wp:anchor distT="0" distB="0" distL="114300" distR="114300" simplePos="0" relativeHeight="251658246" behindDoc="0" locked="0" layoutInCell="1" allowOverlap="1" wp14:anchorId="06FD128C" wp14:editId="23A5260E">
                <wp:simplePos x="0" y="0"/>
                <wp:positionH relativeFrom="column">
                  <wp:posOffset>237791</wp:posOffset>
                </wp:positionH>
                <wp:positionV relativeFrom="paragraph">
                  <wp:posOffset>732756</wp:posOffset>
                </wp:positionV>
                <wp:extent cx="5758815" cy="116205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162050"/>
                        </a:xfrm>
                        <a:prstGeom prst="rect">
                          <a:avLst/>
                        </a:prstGeom>
                      </wps:spPr>
                      <wps:txbx>
                        <w:txbxContent>
                          <w:p w14:paraId="3A8A5CE0" w14:textId="77777777"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56DEE12" w14:textId="29027B9E"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E2462AC" w14:textId="77777777" w:rsidR="006853F0" w:rsidRDefault="006853F0" w:rsidP="00441AA7">
                            <w:pPr>
                              <w:spacing w:after="0"/>
                              <w:jc w:val="center"/>
                              <w:rPr>
                                <w:b/>
                                <w:bCs/>
                                <w:color w:val="D5B788"/>
                                <w:spacing w:val="60"/>
                                <w:kern w:val="24"/>
                                <w:sz w:val="56"/>
                                <w:szCs w:val="56"/>
                                <w:lang w:val="es-DO"/>
                              </w:rPr>
                            </w:pPr>
                          </w:p>
                          <w:p w14:paraId="6DAA92E3" w14:textId="25530CF2" w:rsidR="00441AA7" w:rsidRPr="008D7F4E"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ONAL</w:t>
                            </w:r>
                            <w:r w:rsidR="00441AA7">
                              <w:rPr>
                                <w:b/>
                                <w:bCs/>
                                <w:color w:val="D5B788"/>
                                <w:spacing w:val="60"/>
                                <w:kern w:val="24"/>
                                <w:sz w:val="56"/>
                                <w:szCs w:val="56"/>
                                <w:lang w:val="es-DO"/>
                              </w:rPr>
                              <w:t>INFORME SEMESTRAL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6FD128C" id="object 4" o:spid="_x0000_s1028" type="#_x0000_t202" style="position:absolute;margin-left:18.7pt;margin-top:57.7pt;width:453.45pt;height: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" filled="f" stroked="f">
                <v:textbox inset="0,1.35pt,0,0">
                  <w:txbxContent>
                    <w:p w14:paraId="3A8A5CE0" w14:textId="77777777"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56DEE12" w14:textId="29027B9E" w:rsidR="006853F0"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E2462AC" w14:textId="77777777" w:rsidR="006853F0" w:rsidRDefault="006853F0" w:rsidP="00441AA7">
                      <w:pPr>
                        <w:spacing w:after="0"/>
                        <w:jc w:val="center"/>
                        <w:rPr>
                          <w:b/>
                          <w:bCs/>
                          <w:color w:val="D5B788"/>
                          <w:spacing w:val="60"/>
                          <w:kern w:val="24"/>
                          <w:sz w:val="56"/>
                          <w:szCs w:val="56"/>
                          <w:lang w:val="es-DO"/>
                        </w:rPr>
                      </w:pPr>
                    </w:p>
                    <w:p w14:paraId="6DAA92E3" w14:textId="25530CF2" w:rsidR="00441AA7" w:rsidRPr="008D7F4E" w:rsidRDefault="006853F0" w:rsidP="00441AA7">
                      <w:pPr>
                        <w:spacing w:after="0"/>
                        <w:jc w:val="center"/>
                        <w:rPr>
                          <w:b/>
                          <w:bCs/>
                          <w:color w:val="D5B788"/>
                          <w:spacing w:val="60"/>
                          <w:kern w:val="24"/>
                          <w:sz w:val="56"/>
                          <w:szCs w:val="56"/>
                          <w:lang w:val="es-DO"/>
                        </w:rPr>
                      </w:pPr>
                      <w:r>
                        <w:rPr>
                          <w:b/>
                          <w:bCs/>
                          <w:color w:val="D5B788"/>
                          <w:spacing w:val="60"/>
                          <w:kern w:val="24"/>
                          <w:sz w:val="56"/>
                          <w:szCs w:val="56"/>
                          <w:lang w:val="es-DO"/>
                        </w:rPr>
                        <w:t>ONAL</w:t>
                      </w:r>
                      <w:r w:rsidR="00441AA7">
                        <w:rPr>
                          <w:b/>
                          <w:bCs/>
                          <w:color w:val="D5B788"/>
                          <w:spacing w:val="60"/>
                          <w:kern w:val="24"/>
                          <w:sz w:val="56"/>
                          <w:szCs w:val="56"/>
                          <w:lang w:val="es-DO"/>
                        </w:rPr>
                        <w:t>INFORME SEMESTRAL</w:t>
                      </w:r>
                    </w:p>
                  </w:txbxContent>
                </v:textbox>
              </v:shape>
            </w:pict>
          </mc:Fallback>
        </mc:AlternateContent>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bookmarkStart w:id="3" w:name="_Hlk177976705"/>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bookmarkEnd w:id="3"/>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r w:rsidR="00441AA7" w:rsidRPr="00C20D2C">
        <w:rPr>
          <w:rFonts w:eastAsiaTheme="minorHAnsi"/>
          <w:spacing w:val="0"/>
          <w:sz w:val="22"/>
          <w:szCs w:val="22"/>
          <w:lang w:val="en-US"/>
        </w:rPr>
        <w:tab/>
      </w:r>
    </w:p>
    <w:p w14:paraId="6C4B541B" w14:textId="7ECC8F3E" w:rsidR="00441AA7" w:rsidRPr="00C20D2C" w:rsidRDefault="00441AA7" w:rsidP="00441AA7">
      <w:pPr>
        <w:spacing w:line="259" w:lineRule="auto"/>
        <w:jc w:val="left"/>
        <w:rPr>
          <w:rFonts w:eastAsiaTheme="minorHAnsi"/>
          <w:spacing w:val="0"/>
          <w:sz w:val="22"/>
          <w:szCs w:val="22"/>
          <w:lang w:val="en-US"/>
        </w:rPr>
      </w:pPr>
      <w:r w:rsidRPr="00C20D2C">
        <w:rPr>
          <w:rFonts w:eastAsiaTheme="minorHAnsi"/>
          <w:spacing w:val="0"/>
          <w:sz w:val="22"/>
          <w:szCs w:val="22"/>
          <w:lang w:val="en-US"/>
        </w:rPr>
        <w:tab/>
      </w:r>
    </w:p>
    <w:p w14:paraId="20E67C3B" w14:textId="77777777" w:rsidR="00441AA7" w:rsidRPr="00C20D2C" w:rsidRDefault="00441AA7" w:rsidP="00441AA7">
      <w:pPr>
        <w:spacing w:line="259" w:lineRule="auto"/>
        <w:jc w:val="left"/>
        <w:rPr>
          <w:rFonts w:eastAsiaTheme="minorHAnsi"/>
          <w:spacing w:val="0"/>
          <w:sz w:val="22"/>
          <w:szCs w:val="22"/>
          <w:lang w:val="en-US"/>
        </w:rPr>
      </w:pPr>
    </w:p>
    <w:p w14:paraId="4538B6FB" w14:textId="47FFD43E" w:rsidR="00441AA7" w:rsidRPr="00C20D2C" w:rsidRDefault="00C407D5" w:rsidP="00441AA7">
      <w:pPr>
        <w:spacing w:line="259" w:lineRule="auto"/>
        <w:jc w:val="left"/>
        <w:rPr>
          <w:rFonts w:eastAsiaTheme="minorHAnsi"/>
          <w:spacing w:val="0"/>
          <w:sz w:val="22"/>
          <w:szCs w:val="22"/>
          <w:lang w:val="es-DO"/>
        </w:rPr>
      </w:pPr>
      <w:r>
        <w:rPr>
          <w:rFonts w:eastAsiaTheme="minorHAnsi"/>
          <w:noProof/>
          <w:color w:val="auto"/>
          <w:spacing w:val="0"/>
          <w:lang w:eastAsia="es-MX"/>
        </w:rPr>
        <mc:AlternateContent>
          <mc:Choice Requires="wpg">
            <w:drawing>
              <wp:anchor distT="0" distB="0" distL="114300" distR="114300" simplePos="0" relativeHeight="251658256" behindDoc="0" locked="0" layoutInCell="1" allowOverlap="1" wp14:anchorId="1E0EADE8" wp14:editId="58677194">
                <wp:simplePos x="0" y="0"/>
                <wp:positionH relativeFrom="column">
                  <wp:posOffset>133985</wp:posOffset>
                </wp:positionH>
                <wp:positionV relativeFrom="paragraph">
                  <wp:posOffset>206375</wp:posOffset>
                </wp:positionV>
                <wp:extent cx="2527300" cy="1005840"/>
                <wp:effectExtent l="0" t="0" r="0" b="3810"/>
                <wp:wrapNone/>
                <wp:docPr id="37" name="Grupo 22"/>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907424943" name="Text Box 38"/>
                        <wps:cNvSpPr txBox="1">
                          <a:spLocks/>
                        </wps:cNvSpPr>
                        <wps:spPr>
                          <a:xfrm>
                            <a:off x="0" y="600075"/>
                            <a:ext cx="2527539" cy="371475"/>
                          </a:xfrm>
                          <a:prstGeom prst="rect">
                            <a:avLst/>
                          </a:prstGeom>
                        </wps:spPr>
                        <wps:txbx>
                          <w:txbxContent>
                            <w:p w14:paraId="343260B8" w14:textId="77777777" w:rsidR="006853F0" w:rsidRDefault="006853F0" w:rsidP="006853F0">
                              <w:pPr>
                                <w:pStyle w:val="Sinespaciado"/>
                                <w:rPr>
                                  <w:rFonts w:ascii="Arial MT" w:hAnsi="Arial MT" w:cs="Arial MT"/>
                                  <w:color w:val="D5B788"/>
                                  <w:spacing w:val="23"/>
                                  <w:kern w:val="24"/>
                                  <w:sz w:val="15"/>
                                  <w:szCs w:val="15"/>
                                </w:rPr>
                              </w:pPr>
                              <w:r>
                                <w:rPr>
                                  <w:rFonts w:ascii="Arial MT" w:hAnsi="Arial MT" w:cs="Arial MT"/>
                                  <w:color w:val="D5B788"/>
                                  <w:spacing w:val="23"/>
                                  <w:kern w:val="24"/>
                                  <w:sz w:val="15"/>
                                  <w:szCs w:val="15"/>
                                </w:rPr>
                                <w:t>GOBIERNO DE LA</w:t>
                              </w:r>
                            </w:p>
                            <w:p w14:paraId="0BB5389B" w14:textId="77777777" w:rsidR="006853F0" w:rsidRDefault="006853F0" w:rsidP="006853F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853260488" name="Group 39"/>
                        <wpg:cNvGrpSpPr/>
                        <wpg:grpSpPr>
                          <a:xfrm>
                            <a:off x="0" y="0"/>
                            <a:ext cx="612775" cy="1005840"/>
                            <a:chOff x="0" y="0"/>
                            <a:chExt cx="612775" cy="1005840"/>
                          </a:xfrm>
                        </wpg:grpSpPr>
                        <wps:wsp>
                          <wps:cNvPr id="1732976653"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970441326"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page">
                  <wp14:pctHeight>0</wp14:pctHeight>
                </wp14:sizeRelV>
              </wp:anchor>
            </w:drawing>
          </mc:Choice>
          <mc:Fallback>
            <w:pict>
              <v:group w14:anchorId="1E0EADE8" id="Grupo 22" o:spid="_x0000_s1029" style="position:absolute;margin-left:10.55pt;margin-top:16.25pt;width:199pt;height:79.2pt;z-index:2516582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" filled="f" stroked="f">
                  <v:textbox inset="0,1.2pt,0,0">
                    <w:txbxContent>
                      <w:p w14:paraId="343260B8" w14:textId="77777777" w:rsidR="006853F0" w:rsidRDefault="006853F0" w:rsidP="006853F0">
                        <w:pPr>
                          <w:pStyle w:val="Sinespaciado"/>
                          <w:rPr>
                            <w:rFonts w:ascii="Arial MT" w:hAnsi="Arial MT" w:cs="Arial MT"/>
                            <w:color w:val="D5B788"/>
                            <w:spacing w:val="23"/>
                            <w:kern w:val="24"/>
                            <w:sz w:val="15"/>
                            <w:szCs w:val="15"/>
                          </w:rPr>
                        </w:pPr>
                        <w:r>
                          <w:rPr>
                            <w:rFonts w:ascii="Arial MT" w:hAnsi="Arial MT" w:cs="Arial MT"/>
                            <w:color w:val="D5B788"/>
                            <w:spacing w:val="23"/>
                            <w:kern w:val="24"/>
                            <w:sz w:val="15"/>
                            <w:szCs w:val="15"/>
                          </w:rPr>
                          <w:t>GOBIERNO DE LA</w:t>
                        </w:r>
                      </w:p>
                      <w:p w14:paraId="0BB5389B" w14:textId="77777777" w:rsidR="006853F0" w:rsidRDefault="006853F0" w:rsidP="006853F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">
                    <v:imagedata r:id="rId13" o:title="Icon&#10;&#10;Description automatically generated"/>
                  </v:shape>
                </v:group>
              </v:group>
            </w:pict>
          </mc:Fallback>
        </mc:AlternateContent>
      </w:r>
      <w:r w:rsidR="006853F0" w:rsidRPr="00C20D2C">
        <w:rPr>
          <w:rFonts w:eastAsiaTheme="minorHAnsi"/>
          <w:noProof/>
          <w:spacing w:val="0"/>
          <w:sz w:val="22"/>
          <w:szCs w:val="22"/>
          <w:lang w:val="en-US"/>
        </w:rPr>
        <w:drawing>
          <wp:anchor distT="0" distB="0" distL="114300" distR="114300" simplePos="0" relativeHeight="251658252" behindDoc="0" locked="0" layoutInCell="1" allowOverlap="1" wp14:anchorId="583D9678" wp14:editId="2DEE2501">
            <wp:simplePos x="0" y="0"/>
            <wp:positionH relativeFrom="column">
              <wp:posOffset>4124960</wp:posOffset>
            </wp:positionH>
            <wp:positionV relativeFrom="paragraph">
              <wp:posOffset>358775</wp:posOffset>
            </wp:positionV>
            <wp:extent cx="1845310" cy="951865"/>
            <wp:effectExtent l="0" t="0" r="0" b="0"/>
            <wp:wrapNone/>
            <wp:docPr id="15374" name="Imagen 1" descr="C:\Users\l.hernandez\Desktop\Año 2022\Informe Semestral\fondo blanco LEI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 name="Imagen 15374" descr="C:\Users\l.hernandez\Desktop\Año 2022\Informe Semestral\fondo blanco LEIDY.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5310" cy="951865"/>
                    </a:xfrm>
                    <a:prstGeom prst="rect">
                      <a:avLst/>
                    </a:prstGeom>
                    <a:noFill/>
                    <a:ln>
                      <a:noFill/>
                    </a:ln>
                  </pic:spPr>
                </pic:pic>
              </a:graphicData>
            </a:graphic>
          </wp:anchor>
        </w:drawing>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p>
    <w:p w14:paraId="2BD082F7" w14:textId="77777777" w:rsidR="00441AA7" w:rsidRPr="00C20D2C" w:rsidRDefault="00441AA7" w:rsidP="00441AA7">
      <w:pPr>
        <w:spacing w:line="259" w:lineRule="auto"/>
        <w:jc w:val="left"/>
        <w:rPr>
          <w:rFonts w:eastAsiaTheme="minorHAnsi"/>
          <w:spacing w:val="0"/>
          <w:sz w:val="22"/>
          <w:szCs w:val="22"/>
          <w:lang w:val="es-DO"/>
        </w:rPr>
      </w:pPr>
    </w:p>
    <w:p w14:paraId="793D1804" w14:textId="77777777" w:rsidR="00441AA7" w:rsidRPr="00C20D2C" w:rsidRDefault="00441AA7" w:rsidP="00441AA7">
      <w:pPr>
        <w:spacing w:line="259" w:lineRule="auto"/>
        <w:jc w:val="left"/>
        <w:rPr>
          <w:rFonts w:eastAsiaTheme="minorHAnsi"/>
          <w:b/>
          <w:spacing w:val="0"/>
          <w:sz w:val="22"/>
          <w:szCs w:val="22"/>
          <w:lang w:val="es-DO"/>
        </w:rPr>
      </w:pPr>
    </w:p>
    <w:p w14:paraId="37CF4CF0" w14:textId="42D15414" w:rsidR="00441AA7" w:rsidRPr="00C20D2C" w:rsidRDefault="00441AA7" w:rsidP="00441AA7">
      <w:pPr>
        <w:spacing w:line="259" w:lineRule="auto"/>
        <w:jc w:val="left"/>
        <w:rPr>
          <w:rFonts w:eastAsiaTheme="minorHAnsi"/>
          <w:spacing w:val="0"/>
          <w:sz w:val="22"/>
          <w:szCs w:val="22"/>
          <w:lang w:val="es-DO"/>
        </w:rPr>
      </w:pPr>
    </w:p>
    <w:p w14:paraId="26C753DA" w14:textId="77777777" w:rsidR="00441AA7" w:rsidRPr="00C20D2C" w:rsidRDefault="00441AA7" w:rsidP="00441AA7">
      <w:pPr>
        <w:spacing w:line="259" w:lineRule="auto"/>
        <w:jc w:val="left"/>
        <w:rPr>
          <w:rFonts w:eastAsiaTheme="minorHAnsi"/>
          <w:spacing w:val="0"/>
          <w:sz w:val="22"/>
          <w:szCs w:val="22"/>
          <w:lang w:val="es-DO"/>
        </w:rPr>
      </w:pPr>
    </w:p>
    <w:p w14:paraId="47E8A2AB" w14:textId="77777777" w:rsidR="00441AA7" w:rsidRPr="00C20D2C" w:rsidRDefault="00441AA7" w:rsidP="00441AA7">
      <w:pPr>
        <w:spacing w:line="259" w:lineRule="auto"/>
        <w:jc w:val="left"/>
        <w:rPr>
          <w:rFonts w:eastAsiaTheme="minorHAnsi"/>
          <w:spacing w:val="0"/>
          <w:sz w:val="22"/>
          <w:szCs w:val="22"/>
          <w:lang w:val="es-DO"/>
        </w:rPr>
      </w:pPr>
    </w:p>
    <w:p w14:paraId="42B5571B" w14:textId="77777777" w:rsidR="00441AA7" w:rsidRPr="00C20D2C" w:rsidRDefault="00441AA7" w:rsidP="00441AA7">
      <w:pPr>
        <w:spacing w:line="259" w:lineRule="auto"/>
        <w:jc w:val="left"/>
        <w:rPr>
          <w:rFonts w:eastAsiaTheme="minorHAnsi"/>
          <w:spacing w:val="0"/>
          <w:sz w:val="22"/>
          <w:szCs w:val="22"/>
          <w:lang w:val="es-DO"/>
        </w:rPr>
      </w:pPr>
    </w:p>
    <w:p w14:paraId="41DB909C" w14:textId="77777777" w:rsidR="00441AA7" w:rsidRPr="00C20D2C" w:rsidRDefault="00441AA7" w:rsidP="00441AA7">
      <w:pPr>
        <w:spacing w:line="259" w:lineRule="auto"/>
        <w:jc w:val="left"/>
        <w:rPr>
          <w:rFonts w:eastAsiaTheme="minorHAnsi"/>
          <w:spacing w:val="0"/>
          <w:sz w:val="22"/>
          <w:szCs w:val="22"/>
          <w:lang w:val="es-DO"/>
        </w:rPr>
      </w:pPr>
    </w:p>
    <w:p w14:paraId="2B492A08" w14:textId="77777777" w:rsidR="00441AA7" w:rsidRPr="00C20D2C" w:rsidRDefault="00441AA7" w:rsidP="00441AA7">
      <w:pPr>
        <w:spacing w:line="259" w:lineRule="auto"/>
        <w:jc w:val="left"/>
        <w:rPr>
          <w:rFonts w:eastAsiaTheme="minorHAnsi"/>
          <w:spacing w:val="0"/>
          <w:sz w:val="22"/>
          <w:szCs w:val="22"/>
          <w:lang w:val="es-DO"/>
        </w:rPr>
      </w:pPr>
    </w:p>
    <w:p w14:paraId="30DE51D2" w14:textId="77777777" w:rsidR="00441AA7" w:rsidRPr="00C20D2C" w:rsidRDefault="00441AA7" w:rsidP="00441AA7">
      <w:pPr>
        <w:spacing w:line="259" w:lineRule="auto"/>
        <w:jc w:val="left"/>
        <w:rPr>
          <w:rFonts w:eastAsiaTheme="minorHAnsi"/>
          <w:spacing w:val="0"/>
          <w:sz w:val="22"/>
          <w:szCs w:val="22"/>
          <w:lang w:val="es-DO"/>
        </w:rPr>
      </w:pPr>
    </w:p>
    <w:p w14:paraId="5BF5A1C1" w14:textId="77777777" w:rsidR="00441AA7" w:rsidRDefault="00441AA7" w:rsidP="00441AA7">
      <w:pPr>
        <w:spacing w:line="259" w:lineRule="auto"/>
        <w:jc w:val="left"/>
        <w:rPr>
          <w:rFonts w:eastAsiaTheme="minorHAnsi"/>
          <w:spacing w:val="0"/>
          <w:sz w:val="22"/>
          <w:szCs w:val="22"/>
          <w:lang w:val="es-DO"/>
        </w:rPr>
      </w:pPr>
    </w:p>
    <w:p w14:paraId="071F0A54" w14:textId="77777777" w:rsidR="000828A7" w:rsidRDefault="000828A7" w:rsidP="00441AA7">
      <w:pPr>
        <w:spacing w:line="259" w:lineRule="auto"/>
        <w:jc w:val="left"/>
        <w:rPr>
          <w:rFonts w:eastAsiaTheme="minorHAnsi"/>
          <w:spacing w:val="0"/>
          <w:sz w:val="22"/>
          <w:szCs w:val="22"/>
          <w:lang w:val="es-DO"/>
        </w:rPr>
      </w:pPr>
    </w:p>
    <w:p w14:paraId="74C506C6" w14:textId="77777777" w:rsidR="00C407D5" w:rsidRDefault="00C407D5" w:rsidP="00441AA7">
      <w:pPr>
        <w:spacing w:line="259" w:lineRule="auto"/>
        <w:jc w:val="left"/>
        <w:rPr>
          <w:rFonts w:eastAsiaTheme="minorHAnsi"/>
          <w:spacing w:val="0"/>
          <w:sz w:val="22"/>
          <w:szCs w:val="22"/>
          <w:lang w:val="es-DO"/>
        </w:rPr>
      </w:pPr>
    </w:p>
    <w:p w14:paraId="6D179DA6" w14:textId="77777777" w:rsidR="00C407D5" w:rsidRDefault="00C407D5" w:rsidP="00441AA7">
      <w:pPr>
        <w:spacing w:line="259" w:lineRule="auto"/>
        <w:jc w:val="left"/>
        <w:rPr>
          <w:rFonts w:eastAsiaTheme="minorHAnsi"/>
          <w:spacing w:val="0"/>
          <w:sz w:val="22"/>
          <w:szCs w:val="22"/>
          <w:lang w:val="es-DO"/>
        </w:rPr>
      </w:pPr>
    </w:p>
    <w:p w14:paraId="4D79B5DF" w14:textId="77777777" w:rsidR="00C407D5" w:rsidRPr="00C20D2C" w:rsidRDefault="00C407D5" w:rsidP="00441AA7">
      <w:pPr>
        <w:spacing w:line="259" w:lineRule="auto"/>
        <w:jc w:val="left"/>
        <w:rPr>
          <w:rFonts w:eastAsiaTheme="minorHAnsi"/>
          <w:spacing w:val="0"/>
          <w:sz w:val="22"/>
          <w:szCs w:val="22"/>
          <w:lang w:val="es-DO"/>
        </w:rPr>
      </w:pPr>
    </w:p>
    <w:p w14:paraId="5AAFD5A5" w14:textId="77777777" w:rsidR="00441AA7" w:rsidRPr="00C20D2C" w:rsidRDefault="00441AA7" w:rsidP="00441AA7">
      <w:pPr>
        <w:spacing w:line="259" w:lineRule="auto"/>
        <w:jc w:val="left"/>
        <w:rPr>
          <w:rFonts w:eastAsiaTheme="minorHAnsi"/>
          <w:spacing w:val="0"/>
          <w:sz w:val="22"/>
          <w:szCs w:val="22"/>
          <w:lang w:val="es-DO"/>
        </w:rPr>
      </w:pPr>
    </w:p>
    <w:p w14:paraId="4CF97533" w14:textId="77777777" w:rsidR="00937B09" w:rsidRPr="00C20D2C" w:rsidRDefault="00937B09" w:rsidP="00441AA7">
      <w:pPr>
        <w:spacing w:line="259" w:lineRule="auto"/>
        <w:jc w:val="left"/>
        <w:rPr>
          <w:rFonts w:eastAsiaTheme="minorHAnsi"/>
          <w:spacing w:val="0"/>
          <w:sz w:val="22"/>
          <w:szCs w:val="22"/>
          <w:lang w:val="es-DO"/>
        </w:rPr>
      </w:pPr>
    </w:p>
    <w:p w14:paraId="7A34B6DC" w14:textId="343DF6C1" w:rsidR="00441AA7" w:rsidRPr="00C20D2C" w:rsidRDefault="006853F0" w:rsidP="006853F0">
      <w:pPr>
        <w:tabs>
          <w:tab w:val="left" w:pos="4155"/>
        </w:tabs>
        <w:spacing w:line="259" w:lineRule="auto"/>
        <w:jc w:val="left"/>
        <w:rPr>
          <w:rFonts w:eastAsiaTheme="minorHAnsi"/>
          <w:b/>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57" behindDoc="0" locked="0" layoutInCell="1" allowOverlap="1" wp14:anchorId="48302CA5" wp14:editId="7B2D8A4F">
                <wp:simplePos x="0" y="0"/>
                <wp:positionH relativeFrom="column">
                  <wp:posOffset>0</wp:posOffset>
                </wp:positionH>
                <wp:positionV relativeFrom="paragraph">
                  <wp:posOffset>0</wp:posOffset>
                </wp:positionV>
                <wp:extent cx="5758815" cy="1162050"/>
                <wp:effectExtent l="0" t="0" r="0" b="0"/>
                <wp:wrapNone/>
                <wp:docPr id="819095181" name="object 4"/>
                <wp:cNvGraphicFramePr/>
                <a:graphic xmlns:a="http://schemas.openxmlformats.org/drawingml/2006/main">
                  <a:graphicData uri="http://schemas.microsoft.com/office/word/2010/wordprocessingShape">
                    <wps:wsp>
                      <wps:cNvSpPr txBox="1"/>
                      <wps:spPr>
                        <a:xfrm>
                          <a:off x="0" y="0"/>
                          <a:ext cx="5758815" cy="1162050"/>
                        </a:xfrm>
                        <a:prstGeom prst="rect">
                          <a:avLst/>
                        </a:prstGeom>
                      </wps:spPr>
                      <wps:txbx>
                        <w:txbxContent>
                          <w:p w14:paraId="4D5FEDAB"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42DA371"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5E41C97" w14:textId="77777777" w:rsidR="006853F0" w:rsidRDefault="006853F0" w:rsidP="006853F0">
                            <w:pPr>
                              <w:spacing w:after="0"/>
                              <w:jc w:val="center"/>
                              <w:rPr>
                                <w:b/>
                                <w:bCs/>
                                <w:color w:val="D5B788"/>
                                <w:spacing w:val="60"/>
                                <w:kern w:val="24"/>
                                <w:sz w:val="56"/>
                                <w:szCs w:val="56"/>
                                <w:lang w:val="es-DO"/>
                              </w:rPr>
                            </w:pPr>
                          </w:p>
                          <w:p w14:paraId="6B298E1E" w14:textId="77777777" w:rsidR="006853F0" w:rsidRPr="008D7F4E"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ONALINFORME SEMESTRAL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8302CA5" id="_x0000_s1034" type="#_x0000_t202" style="position:absolute;margin-left:0;margin-top:0;width:453.45pt;height:9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" filled="f" stroked="f">
                <v:textbox inset="0,1.35pt,0,0">
                  <w:txbxContent>
                    <w:p w14:paraId="4D5FEDAB"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42DA371" w14:textId="77777777" w:rsidR="006853F0"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5E41C97" w14:textId="77777777" w:rsidR="006853F0" w:rsidRDefault="006853F0" w:rsidP="006853F0">
                      <w:pPr>
                        <w:spacing w:after="0"/>
                        <w:jc w:val="center"/>
                        <w:rPr>
                          <w:b/>
                          <w:bCs/>
                          <w:color w:val="D5B788"/>
                          <w:spacing w:val="60"/>
                          <w:kern w:val="24"/>
                          <w:sz w:val="56"/>
                          <w:szCs w:val="56"/>
                          <w:lang w:val="es-DO"/>
                        </w:rPr>
                      </w:pPr>
                    </w:p>
                    <w:p w14:paraId="6B298E1E" w14:textId="77777777" w:rsidR="006853F0" w:rsidRPr="008D7F4E" w:rsidRDefault="006853F0" w:rsidP="006853F0">
                      <w:pPr>
                        <w:spacing w:after="0"/>
                        <w:jc w:val="center"/>
                        <w:rPr>
                          <w:b/>
                          <w:bCs/>
                          <w:color w:val="D5B788"/>
                          <w:spacing w:val="60"/>
                          <w:kern w:val="24"/>
                          <w:sz w:val="56"/>
                          <w:szCs w:val="56"/>
                          <w:lang w:val="es-DO"/>
                        </w:rPr>
                      </w:pPr>
                      <w:r>
                        <w:rPr>
                          <w:b/>
                          <w:bCs/>
                          <w:color w:val="D5B788"/>
                          <w:spacing w:val="60"/>
                          <w:kern w:val="24"/>
                          <w:sz w:val="56"/>
                          <w:szCs w:val="56"/>
                          <w:lang w:val="es-DO"/>
                        </w:rPr>
                        <w:t>ONALINFORME SEMESTRAL</w:t>
                      </w:r>
                    </w:p>
                  </w:txbxContent>
                </v:textbox>
              </v:shape>
            </w:pict>
          </mc:Fallback>
        </mc:AlternateContent>
      </w:r>
      <w:r>
        <w:rPr>
          <w:rFonts w:eastAsiaTheme="minorHAnsi"/>
          <w:b/>
          <w:spacing w:val="0"/>
          <w:sz w:val="22"/>
          <w:szCs w:val="22"/>
          <w:lang w:val="es-DO"/>
        </w:rPr>
        <w:tab/>
      </w:r>
    </w:p>
    <w:p w14:paraId="5358191F" w14:textId="77777777" w:rsidR="00441AA7" w:rsidRPr="00C20D2C" w:rsidRDefault="00441AA7" w:rsidP="00441AA7">
      <w:pPr>
        <w:spacing w:line="259" w:lineRule="auto"/>
        <w:jc w:val="left"/>
        <w:rPr>
          <w:rFonts w:eastAsiaTheme="minorHAnsi"/>
          <w:spacing w:val="0"/>
          <w:sz w:val="22"/>
          <w:szCs w:val="22"/>
          <w:lang w:val="es-DO"/>
        </w:rPr>
      </w:pPr>
    </w:p>
    <w:p w14:paraId="75C89632" w14:textId="77777777" w:rsidR="00441AA7" w:rsidRPr="00C20D2C" w:rsidRDefault="00441AA7" w:rsidP="00441AA7">
      <w:pPr>
        <w:spacing w:line="259" w:lineRule="auto"/>
        <w:jc w:val="left"/>
        <w:rPr>
          <w:rFonts w:eastAsiaTheme="minorHAnsi"/>
          <w:b/>
          <w:spacing w:val="0"/>
          <w:sz w:val="22"/>
          <w:szCs w:val="22"/>
          <w:lang w:val="es-DO"/>
        </w:rPr>
      </w:pPr>
    </w:p>
    <w:p w14:paraId="2B36F77F" w14:textId="095EEED8" w:rsidR="00441AA7" w:rsidRPr="00C20D2C" w:rsidRDefault="00441AA7" w:rsidP="00441AA7">
      <w:pPr>
        <w:spacing w:line="259" w:lineRule="auto"/>
        <w:jc w:val="left"/>
        <w:rPr>
          <w:rFonts w:eastAsiaTheme="minorHAnsi"/>
          <w:b/>
          <w:spacing w:val="0"/>
          <w:sz w:val="22"/>
          <w:szCs w:val="22"/>
          <w:lang w:val="es-DO"/>
        </w:rPr>
      </w:pPr>
    </w:p>
    <w:p w14:paraId="76C19C60" w14:textId="4A93B362" w:rsidR="00441AA7" w:rsidRPr="00C20D2C" w:rsidRDefault="006853F0" w:rsidP="00441AA7">
      <w:pPr>
        <w:spacing w:line="259" w:lineRule="auto"/>
        <w:jc w:val="left"/>
        <w:rPr>
          <w:rFonts w:eastAsiaTheme="minorHAnsi"/>
          <w:b/>
          <w:spacing w:val="0"/>
          <w:sz w:val="22"/>
          <w:szCs w:val="22"/>
          <w:lang w:val="es-DO"/>
        </w:rPr>
      </w:pPr>
      <w:r w:rsidRPr="00C20D2C">
        <w:rPr>
          <w:rFonts w:eastAsiaTheme="minorHAnsi"/>
          <w:noProof/>
          <w:spacing w:val="0"/>
          <w:sz w:val="22"/>
          <w:szCs w:val="22"/>
          <w:lang w:val="es-DO" w:eastAsia="es-DO"/>
        </w:rPr>
        <mc:AlternateContent>
          <mc:Choice Requires="wps">
            <w:drawing>
              <wp:anchor distT="4294967295" distB="4294967295" distL="114300" distR="114300" simplePos="0" relativeHeight="251658259" behindDoc="0" locked="0" layoutInCell="1" allowOverlap="1" wp14:anchorId="06BA4CBA" wp14:editId="7D71E72C">
                <wp:simplePos x="0" y="0"/>
                <wp:positionH relativeFrom="margin">
                  <wp:posOffset>2628900</wp:posOffset>
                </wp:positionH>
                <wp:positionV relativeFrom="paragraph">
                  <wp:posOffset>155508</wp:posOffset>
                </wp:positionV>
                <wp:extent cx="463550" cy="0"/>
                <wp:effectExtent l="0" t="19050" r="31750" b="19050"/>
                <wp:wrapNone/>
                <wp:docPr id="82652530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6DC96F" id="Straight Connector 9" o:spid="_x0000_s1026" style="position:absolute;z-index:25165825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7pt,12.25pt" to="243.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" strokecolor="#c8b688" strokeweight="2.25pt">
                <v:stroke joinstyle="miter"/>
                <o:lock v:ext="edit" shapetype="f"/>
                <w10:wrap anchorx="margin"/>
              </v:line>
            </w:pict>
          </mc:Fallback>
        </mc:AlternateContent>
      </w:r>
    </w:p>
    <w:p w14:paraId="7C98F586" w14:textId="3F160391" w:rsidR="00441AA7" w:rsidRPr="00C20D2C" w:rsidRDefault="006853F0" w:rsidP="00441AA7">
      <w:pPr>
        <w:tabs>
          <w:tab w:val="left" w:pos="5229"/>
        </w:tabs>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58" behindDoc="0" locked="0" layoutInCell="1" allowOverlap="1" wp14:anchorId="477CF2C7" wp14:editId="5DD581EB">
                <wp:simplePos x="0" y="0"/>
                <wp:positionH relativeFrom="column">
                  <wp:posOffset>2019300</wp:posOffset>
                </wp:positionH>
                <wp:positionV relativeFrom="paragraph">
                  <wp:posOffset>206308</wp:posOffset>
                </wp:positionV>
                <wp:extent cx="1782305" cy="534691"/>
                <wp:effectExtent l="0" t="0" r="0" b="0"/>
                <wp:wrapNone/>
                <wp:docPr id="239863672" name="object 5"/>
                <wp:cNvGraphicFramePr/>
                <a:graphic xmlns:a="http://schemas.openxmlformats.org/drawingml/2006/main">
                  <a:graphicData uri="http://schemas.microsoft.com/office/word/2010/wordprocessingShape">
                    <wps:wsp>
                      <wps:cNvSpPr txBox="1"/>
                      <wps:spPr>
                        <a:xfrm>
                          <a:off x="0" y="0"/>
                          <a:ext cx="1782305" cy="534691"/>
                        </a:xfrm>
                        <a:prstGeom prst="rect">
                          <a:avLst/>
                        </a:prstGeom>
                      </wps:spPr>
                      <wps:txbx>
                        <w:txbxContent>
                          <w:p w14:paraId="56E1E530" w14:textId="77777777" w:rsidR="006853F0" w:rsidRPr="00F36012" w:rsidRDefault="006853F0" w:rsidP="006853F0">
                            <w:pPr>
                              <w:spacing w:before="20"/>
                              <w:ind w:left="14"/>
                              <w:jc w:val="center"/>
                              <w:rPr>
                                <w:b/>
                                <w:bCs/>
                                <w:color w:val="D5B788"/>
                                <w:spacing w:val="74"/>
                                <w:kern w:val="24"/>
                                <w:sz w:val="28"/>
                                <w:szCs w:val="28"/>
                              </w:rPr>
                            </w:pPr>
                            <w:r>
                              <w:rPr>
                                <w:b/>
                                <w:bCs/>
                                <w:color w:val="D5B788"/>
                                <w:spacing w:val="74"/>
                                <w:kern w:val="24"/>
                                <w:sz w:val="28"/>
                                <w:szCs w:val="28"/>
                              </w:rPr>
                              <w:t>Año 2024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7CF2C7" id="_x0000_s1035" type="#_x0000_t202" style="position:absolute;margin-left:159pt;margin-top:16.25pt;width:140.35pt;height:42.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" filled="f" stroked="f">
                <v:textbox inset="0,1pt,0,0">
                  <w:txbxContent>
                    <w:p w14:paraId="56E1E530" w14:textId="77777777" w:rsidR="006853F0" w:rsidRPr="00F36012" w:rsidRDefault="006853F0" w:rsidP="006853F0">
                      <w:pPr>
                        <w:spacing w:before="20"/>
                        <w:ind w:left="14"/>
                        <w:jc w:val="center"/>
                        <w:rPr>
                          <w:b/>
                          <w:bCs/>
                          <w:color w:val="D5B788"/>
                          <w:spacing w:val="74"/>
                          <w:kern w:val="24"/>
                          <w:sz w:val="28"/>
                          <w:szCs w:val="28"/>
                        </w:rPr>
                      </w:pPr>
                      <w:r>
                        <w:rPr>
                          <w:b/>
                          <w:bCs/>
                          <w:color w:val="D5B788"/>
                          <w:spacing w:val="74"/>
                          <w:kern w:val="24"/>
                          <w:sz w:val="28"/>
                          <w:szCs w:val="28"/>
                        </w:rPr>
                        <w:t>Año 2024</w:t>
                      </w:r>
                    </w:p>
                  </w:txbxContent>
                </v:textbox>
              </v:shape>
            </w:pict>
          </mc:Fallback>
        </mc:AlternateContent>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r w:rsidR="00441AA7" w:rsidRPr="00C20D2C">
        <w:rPr>
          <w:rFonts w:eastAsiaTheme="minorHAnsi"/>
          <w:spacing w:val="0"/>
          <w:sz w:val="22"/>
          <w:szCs w:val="22"/>
          <w:lang w:val="es-DO"/>
        </w:rPr>
        <w:tab/>
      </w:r>
    </w:p>
    <w:p w14:paraId="13101031" w14:textId="77777777" w:rsidR="00441AA7" w:rsidRPr="00C20D2C" w:rsidRDefault="00441AA7" w:rsidP="00441AA7">
      <w:pPr>
        <w:tabs>
          <w:tab w:val="left" w:pos="5229"/>
        </w:tabs>
        <w:spacing w:line="259" w:lineRule="auto"/>
        <w:jc w:val="left"/>
        <w:rPr>
          <w:rFonts w:eastAsiaTheme="minorHAnsi"/>
          <w:spacing w:val="0"/>
          <w:sz w:val="22"/>
          <w:szCs w:val="22"/>
          <w:lang w:val="es-DO"/>
        </w:rPr>
      </w:pPr>
    </w:p>
    <w:p w14:paraId="6A49DAAD" w14:textId="77777777" w:rsidR="00441AA7" w:rsidRPr="00C20D2C" w:rsidRDefault="00441AA7" w:rsidP="00441AA7">
      <w:pPr>
        <w:tabs>
          <w:tab w:val="left" w:pos="5229"/>
        </w:tabs>
        <w:spacing w:line="259" w:lineRule="auto"/>
        <w:jc w:val="left"/>
        <w:rPr>
          <w:rFonts w:eastAsiaTheme="minorHAnsi"/>
          <w:spacing w:val="0"/>
          <w:sz w:val="22"/>
          <w:szCs w:val="22"/>
          <w:lang w:val="es-DO"/>
        </w:rPr>
      </w:pPr>
    </w:p>
    <w:p w14:paraId="5B7AD37E" w14:textId="77777777" w:rsidR="00441AA7" w:rsidRDefault="00441AA7" w:rsidP="00441AA7">
      <w:pPr>
        <w:tabs>
          <w:tab w:val="left" w:pos="5229"/>
        </w:tabs>
        <w:spacing w:line="259" w:lineRule="auto"/>
        <w:jc w:val="center"/>
        <w:rPr>
          <w:rFonts w:eastAsiaTheme="minorHAnsi"/>
          <w:spacing w:val="0"/>
          <w:sz w:val="22"/>
          <w:szCs w:val="22"/>
          <w:lang w:val="es-DO"/>
        </w:rPr>
      </w:pPr>
    </w:p>
    <w:p w14:paraId="571A13C9" w14:textId="77777777" w:rsidR="000828A7" w:rsidRDefault="000828A7" w:rsidP="00441AA7">
      <w:pPr>
        <w:tabs>
          <w:tab w:val="left" w:pos="5229"/>
        </w:tabs>
        <w:spacing w:line="259" w:lineRule="auto"/>
        <w:jc w:val="center"/>
        <w:rPr>
          <w:rFonts w:eastAsiaTheme="minorHAnsi"/>
          <w:spacing w:val="0"/>
          <w:sz w:val="22"/>
          <w:szCs w:val="22"/>
          <w:lang w:val="es-DO"/>
        </w:rPr>
      </w:pPr>
    </w:p>
    <w:p w14:paraId="4C80C4BF" w14:textId="77777777" w:rsidR="00C407D5" w:rsidRDefault="00C407D5" w:rsidP="00441AA7">
      <w:pPr>
        <w:tabs>
          <w:tab w:val="left" w:pos="5229"/>
        </w:tabs>
        <w:spacing w:line="259" w:lineRule="auto"/>
        <w:jc w:val="center"/>
        <w:rPr>
          <w:rFonts w:eastAsiaTheme="minorHAnsi"/>
          <w:spacing w:val="0"/>
          <w:sz w:val="22"/>
          <w:szCs w:val="22"/>
          <w:lang w:val="es-DO"/>
        </w:rPr>
      </w:pPr>
    </w:p>
    <w:p w14:paraId="7BFC6465" w14:textId="77777777" w:rsidR="000828A7" w:rsidRPr="00C20D2C" w:rsidRDefault="000828A7" w:rsidP="00441AA7">
      <w:pPr>
        <w:tabs>
          <w:tab w:val="left" w:pos="5229"/>
        </w:tabs>
        <w:spacing w:line="259" w:lineRule="auto"/>
        <w:jc w:val="center"/>
        <w:rPr>
          <w:rFonts w:eastAsiaTheme="minorHAnsi"/>
          <w:spacing w:val="0"/>
          <w:sz w:val="22"/>
          <w:szCs w:val="22"/>
          <w:lang w:val="es-DO"/>
        </w:rPr>
      </w:pPr>
    </w:p>
    <w:p w14:paraId="736EC643" w14:textId="35F80667" w:rsidR="00966C80" w:rsidRDefault="00966C80" w:rsidP="00441AA7">
      <w:pPr>
        <w:tabs>
          <w:tab w:val="left" w:pos="5229"/>
        </w:tabs>
        <w:spacing w:line="259" w:lineRule="auto"/>
        <w:jc w:val="left"/>
        <w:rPr>
          <w:rFonts w:eastAsiaTheme="minorHAnsi"/>
          <w:spacing w:val="0"/>
          <w:sz w:val="22"/>
          <w:szCs w:val="22"/>
          <w:lang w:val="es-DO"/>
        </w:rPr>
      </w:pPr>
      <w:r w:rsidRPr="00966C80">
        <w:rPr>
          <w:rFonts w:eastAsiaTheme="minorHAnsi"/>
          <w:noProof/>
          <w:color w:val="auto"/>
          <w:spacing w:val="0"/>
          <w:lang w:eastAsia="es-MX"/>
        </w:rPr>
        <mc:AlternateContent>
          <mc:Choice Requires="wpg">
            <w:drawing>
              <wp:anchor distT="0" distB="0" distL="114300" distR="114300" simplePos="0" relativeHeight="251658261" behindDoc="0" locked="0" layoutInCell="1" allowOverlap="1" wp14:anchorId="5E5F8C07" wp14:editId="429D4ADD">
                <wp:simplePos x="0" y="0"/>
                <wp:positionH relativeFrom="column">
                  <wp:posOffset>-160655</wp:posOffset>
                </wp:positionH>
                <wp:positionV relativeFrom="paragraph">
                  <wp:posOffset>299144</wp:posOffset>
                </wp:positionV>
                <wp:extent cx="2527300" cy="1005840"/>
                <wp:effectExtent l="0" t="0" r="0" b="3810"/>
                <wp:wrapNone/>
                <wp:docPr id="1266213953" name="Grupo 22"/>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1679337585" name="Text Box 38"/>
                        <wps:cNvSpPr txBox="1">
                          <a:spLocks/>
                        </wps:cNvSpPr>
                        <wps:spPr>
                          <a:xfrm>
                            <a:off x="0" y="600075"/>
                            <a:ext cx="2527539" cy="371475"/>
                          </a:xfrm>
                          <a:prstGeom prst="rect">
                            <a:avLst/>
                          </a:prstGeom>
                        </wps:spPr>
                        <wps:txbx>
                          <w:txbxContent>
                            <w:p w14:paraId="0F5A2B19" w14:textId="77777777" w:rsidR="00966C80" w:rsidRDefault="00966C80" w:rsidP="00966C80">
                              <w:pPr>
                                <w:pStyle w:val="Sinespaciado"/>
                                <w:rPr>
                                  <w:rFonts w:ascii="Arial MT" w:hAnsi="Arial MT" w:cs="Arial MT"/>
                                  <w:color w:val="D5B788"/>
                                  <w:spacing w:val="23"/>
                                  <w:kern w:val="24"/>
                                  <w:sz w:val="15"/>
                                  <w:szCs w:val="15"/>
                                </w:rPr>
                              </w:pPr>
                              <w:r>
                                <w:rPr>
                                  <w:rFonts w:ascii="Arial MT" w:hAnsi="Arial MT" w:cs="Arial MT"/>
                                  <w:color w:val="D5B788"/>
                                  <w:spacing w:val="23"/>
                                  <w:kern w:val="24"/>
                                  <w:sz w:val="15"/>
                                  <w:szCs w:val="15"/>
                                </w:rPr>
                                <w:t>GOBIERNO DE LA</w:t>
                              </w:r>
                            </w:p>
                            <w:p w14:paraId="11341A8D" w14:textId="77777777" w:rsidR="00966C80" w:rsidRDefault="00966C80" w:rsidP="00966C8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944031705" name="Group 39"/>
                        <wpg:cNvGrpSpPr/>
                        <wpg:grpSpPr>
                          <a:xfrm>
                            <a:off x="0" y="0"/>
                            <a:ext cx="612775" cy="1005840"/>
                            <a:chOff x="0" y="0"/>
                            <a:chExt cx="612775" cy="1005840"/>
                          </a:xfrm>
                        </wpg:grpSpPr>
                        <wps:wsp>
                          <wps:cNvPr id="388854344"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59680925"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page">
                  <wp14:pctHeight>0</wp14:pctHeight>
                </wp14:sizeRelV>
              </wp:anchor>
            </w:drawing>
          </mc:Choice>
          <mc:Fallback>
            <w:pict>
              <v:group w14:anchorId="5E5F8C07" id="_x0000_s1036" style="position:absolute;margin-left:-12.65pt;margin-top:23.55pt;width:199pt;height:79.2pt;z-index:251658261;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" filled="f" stroked="f">
                  <v:textbox inset="0,1.2pt,0,0">
                    <w:txbxContent>
                      <w:p w14:paraId="0F5A2B19" w14:textId="77777777" w:rsidR="00966C80" w:rsidRDefault="00966C80" w:rsidP="00966C80">
                        <w:pPr>
                          <w:pStyle w:val="Sinespaciado"/>
                          <w:rPr>
                            <w:rFonts w:ascii="Arial MT" w:hAnsi="Arial MT" w:cs="Arial MT"/>
                            <w:color w:val="D5B788"/>
                            <w:spacing w:val="23"/>
                            <w:kern w:val="24"/>
                            <w:sz w:val="15"/>
                            <w:szCs w:val="15"/>
                          </w:rPr>
                        </w:pPr>
                        <w:r>
                          <w:rPr>
                            <w:rFonts w:ascii="Arial MT" w:hAnsi="Arial MT" w:cs="Arial MT"/>
                            <w:color w:val="D5B788"/>
                            <w:spacing w:val="23"/>
                            <w:kern w:val="24"/>
                            <w:sz w:val="15"/>
                            <w:szCs w:val="15"/>
                          </w:rPr>
                          <w:t>GOBIERNO DE LA</w:t>
                        </w:r>
                      </w:p>
                      <w:p w14:paraId="11341A8D" w14:textId="77777777" w:rsidR="00966C80" w:rsidRDefault="00966C80" w:rsidP="00966C8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">
                    <v:imagedata r:id="rId13" o:title="Icon&#10;&#10;Description automatically generated"/>
                  </v:shape>
                </v:group>
              </v:group>
            </w:pict>
          </mc:Fallback>
        </mc:AlternateContent>
      </w:r>
    </w:p>
    <w:p w14:paraId="7E526A36" w14:textId="57B781B6" w:rsidR="00966C80" w:rsidRDefault="00966C80" w:rsidP="00441AA7">
      <w:pPr>
        <w:tabs>
          <w:tab w:val="left" w:pos="5229"/>
        </w:tabs>
        <w:spacing w:line="259" w:lineRule="auto"/>
        <w:jc w:val="left"/>
        <w:rPr>
          <w:rFonts w:eastAsiaTheme="minorHAnsi"/>
          <w:spacing w:val="0"/>
          <w:sz w:val="22"/>
          <w:szCs w:val="22"/>
          <w:lang w:val="es-DO"/>
        </w:rPr>
      </w:pPr>
      <w:r w:rsidRPr="00C20D2C">
        <w:rPr>
          <w:rFonts w:eastAsiaTheme="minorHAnsi"/>
          <w:noProof/>
          <w:spacing w:val="0"/>
          <w:sz w:val="22"/>
          <w:szCs w:val="22"/>
          <w:lang w:val="en-US"/>
        </w:rPr>
        <w:drawing>
          <wp:anchor distT="0" distB="0" distL="114300" distR="114300" simplePos="0" relativeHeight="251658253" behindDoc="0" locked="0" layoutInCell="1" allowOverlap="1" wp14:anchorId="45AEB26A" wp14:editId="7CB39BE8">
            <wp:simplePos x="0" y="0"/>
            <wp:positionH relativeFrom="column">
              <wp:posOffset>4198797</wp:posOffset>
            </wp:positionH>
            <wp:positionV relativeFrom="paragraph">
              <wp:posOffset>85002</wp:posOffset>
            </wp:positionV>
            <wp:extent cx="1845775" cy="952447"/>
            <wp:effectExtent l="0" t="0" r="0" b="0"/>
            <wp:wrapNone/>
            <wp:docPr id="150894266" name="Imagen 1" descr="C:\Users\l.hernandez\Desktop\Año 2022\Informe Semestral\fondo blanco LEI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 name="Imagen 15374" descr="C:\Users\l.hernandez\Desktop\Año 2022\Informe Semestral\fondo blanco LEIDY.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5775" cy="952447"/>
                    </a:xfrm>
                    <a:prstGeom prst="rect">
                      <a:avLst/>
                    </a:prstGeom>
                    <a:noFill/>
                    <a:ln>
                      <a:noFill/>
                    </a:ln>
                  </pic:spPr>
                </pic:pic>
              </a:graphicData>
            </a:graphic>
          </wp:anchor>
        </w:drawing>
      </w:r>
    </w:p>
    <w:p w14:paraId="2E767336" w14:textId="11CCD8B4" w:rsidR="00966C80" w:rsidRPr="00C20D2C" w:rsidRDefault="00966C80" w:rsidP="00441AA7">
      <w:pPr>
        <w:tabs>
          <w:tab w:val="left" w:pos="5229"/>
        </w:tabs>
        <w:spacing w:line="259" w:lineRule="auto"/>
        <w:jc w:val="left"/>
        <w:rPr>
          <w:rFonts w:eastAsiaTheme="minorHAnsi"/>
          <w:spacing w:val="0"/>
          <w:sz w:val="22"/>
          <w:szCs w:val="22"/>
          <w:lang w:val="es-DO"/>
        </w:rPr>
      </w:pPr>
    </w:p>
    <w:p w14:paraId="75FFA1FF" w14:textId="77777777" w:rsidR="00C407D5" w:rsidRDefault="00C407D5" w:rsidP="00441AA7">
      <w:pPr>
        <w:spacing w:line="259" w:lineRule="auto"/>
        <w:jc w:val="center"/>
        <w:rPr>
          <w:rFonts w:eastAsiaTheme="minorHAnsi"/>
          <w:b/>
          <w:sz w:val="28"/>
          <w:szCs w:val="22"/>
          <w:lang w:val="es-DO"/>
        </w:rPr>
      </w:pPr>
      <w:bookmarkStart w:id="4" w:name="_Hlk164768865"/>
    </w:p>
    <w:p w14:paraId="12A67027" w14:textId="77777777" w:rsidR="00C407D5" w:rsidRDefault="00C407D5" w:rsidP="00441AA7">
      <w:pPr>
        <w:spacing w:line="259" w:lineRule="auto"/>
        <w:jc w:val="center"/>
        <w:rPr>
          <w:rFonts w:eastAsiaTheme="minorHAnsi"/>
          <w:b/>
          <w:sz w:val="28"/>
          <w:szCs w:val="22"/>
          <w:lang w:val="es-DO"/>
        </w:rPr>
      </w:pPr>
    </w:p>
    <w:p w14:paraId="294965B2" w14:textId="73321736" w:rsidR="00441AA7" w:rsidRPr="00C20D2C" w:rsidRDefault="00441AA7" w:rsidP="00441AA7">
      <w:pPr>
        <w:spacing w:line="259" w:lineRule="auto"/>
        <w:jc w:val="center"/>
        <w:rPr>
          <w:rFonts w:eastAsiaTheme="minorHAnsi"/>
          <w:b/>
          <w:sz w:val="28"/>
          <w:szCs w:val="22"/>
          <w:lang w:val="es-DO"/>
        </w:rPr>
      </w:pPr>
      <w:r w:rsidRPr="00C20D2C">
        <w:rPr>
          <w:rFonts w:eastAsiaTheme="minorHAnsi"/>
          <w:b/>
          <w:sz w:val="28"/>
          <w:szCs w:val="22"/>
          <w:lang w:val="es-DO"/>
        </w:rPr>
        <w:t>TABLA DE CONTENIDO</w:t>
      </w:r>
    </w:p>
    <w:p w14:paraId="7FCF2A89" w14:textId="77777777" w:rsidR="00441AA7" w:rsidRPr="00C20D2C" w:rsidRDefault="00441AA7" w:rsidP="00441AA7">
      <w:pPr>
        <w:spacing w:line="259" w:lineRule="auto"/>
        <w:jc w:val="left"/>
        <w:rPr>
          <w:rFonts w:eastAsiaTheme="minorHAnsi"/>
          <w:spacing w:val="0"/>
          <w:sz w:val="22"/>
          <w:szCs w:val="22"/>
          <w:lang w:val="es-DO"/>
        </w:rPr>
      </w:pPr>
      <w:r w:rsidRPr="00C20D2C">
        <w:rPr>
          <w:rFonts w:eastAsiaTheme="minorHAnsi"/>
          <w:noProof/>
          <w:spacing w:val="0"/>
          <w:sz w:val="22"/>
          <w:szCs w:val="22"/>
          <w:lang w:val="es-DO" w:eastAsia="es-DO"/>
        </w:rPr>
        <mc:AlternateContent>
          <mc:Choice Requires="wps">
            <w:drawing>
              <wp:anchor distT="0" distB="0" distL="114300" distR="114300" simplePos="0" relativeHeight="251658249" behindDoc="0" locked="0" layoutInCell="1" allowOverlap="1" wp14:anchorId="1CF59AD3" wp14:editId="15896C5D">
                <wp:simplePos x="0" y="0"/>
                <wp:positionH relativeFrom="margin">
                  <wp:posOffset>2794235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68504" id="Straight Connector 18"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0pt,6.85pt" to="25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HO+x12wAAAAkBAAAP&#10;AAAAZHJzL2Rvd25yZXYueG1sTE/JTsMwEL0j8Q/WIHGjTmloIcSpEBISF2gpHDhO48kC8TiK3aT8&#10;PYM4wPEteku+PrpOjTSE1rOB+SwBRVx623Jt4O314eIaVIjIFjvPZOCLAqyL05McM+snfqFxF2sl&#10;IRwyNNDE2Gdah7Ihh2Hme2LRKj84jAKHWtsBJwl3nb5MkqV22LI0NNjTfUPl5+7gpHfz5FfV+LhM&#10;4/bjHe3N1D5XW2POz453t6AiHeOfGX7my3QoZNPeH9gG1RlI00S+RBEWK1BiuJovhNj/ErrI9f8H&#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hzvsddsAAAAJAQAADwAAAAAAAAAA&#10;AAAAAAAgBAAAZHJzL2Rvd25yZXYueG1sUEsFBgAAAAAEAAQA8wAAACgFAAAAAA==&#10;" strokecolor="#ee2a24" strokeweight="2.25pt">
                <v:stroke joinstyle="miter"/>
                <w10:wrap anchorx="margin"/>
              </v:line>
            </w:pict>
          </mc:Fallback>
        </mc:AlternateContent>
      </w:r>
    </w:p>
    <w:bookmarkEnd w:id="4"/>
    <w:p w14:paraId="1AF0264F" w14:textId="315D15CD" w:rsidR="00CA5060" w:rsidRDefault="00F7705E" w:rsidP="00123EE0">
      <w:pPr>
        <w:pStyle w:val="Prrafodelista"/>
        <w:ind w:left="0"/>
        <w:jc w:val="center"/>
        <w:rPr>
          <w:lang w:val="es-DO"/>
        </w:rPr>
      </w:pPr>
      <w:r w:rsidRPr="00F7705E">
        <w:rPr>
          <w:lang w:val="es-DO"/>
        </w:rPr>
        <w:t>Memoria Institucional 2024</w:t>
      </w:r>
    </w:p>
    <w:p w14:paraId="71BC564E" w14:textId="77777777" w:rsidR="00F729E6" w:rsidRDefault="00F729E6" w:rsidP="00CA5060">
      <w:pPr>
        <w:pStyle w:val="Prrafodelista"/>
        <w:ind w:left="360"/>
        <w:jc w:val="center"/>
        <w:rPr>
          <w:lang w:val="es-DO"/>
        </w:rPr>
      </w:pPr>
    </w:p>
    <w:p w14:paraId="6F6418DA" w14:textId="77777777" w:rsidR="00F729E6" w:rsidRPr="001C72AC" w:rsidRDefault="00F729E6" w:rsidP="001C72AC">
      <w:pPr>
        <w:spacing w:after="0"/>
        <w:rPr>
          <w:b/>
          <w:bCs/>
          <w:lang w:val="es-DO"/>
        </w:rPr>
      </w:pPr>
    </w:p>
    <w:p w14:paraId="389C16DD" w14:textId="667A5896" w:rsidR="00155F16" w:rsidRDefault="00155F16">
      <w:pPr>
        <w:pStyle w:val="TDC1"/>
        <w:tabs>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r>
        <w:rPr>
          <w:b w:val="0"/>
          <w:bCs w:val="0"/>
          <w:caps w:val="0"/>
        </w:rPr>
        <w:fldChar w:fldCharType="begin"/>
      </w:r>
      <w:r>
        <w:rPr>
          <w:b w:val="0"/>
          <w:bCs w:val="0"/>
          <w:caps w:val="0"/>
        </w:rPr>
        <w:instrText xml:space="preserve"> TOC \o "1-3" \h \z \u  \* MERGEFORMAT </w:instrText>
      </w:r>
      <w:r>
        <w:rPr>
          <w:b w:val="0"/>
          <w:bCs w:val="0"/>
          <w:caps w:val="0"/>
        </w:rPr>
        <w:fldChar w:fldCharType="separate"/>
      </w:r>
      <w:hyperlink w:anchor="_Toc184994107" w:history="1">
        <w:r w:rsidRPr="00D81306">
          <w:rPr>
            <w:rStyle w:val="Hipervnculo"/>
            <w:noProof/>
          </w:rPr>
          <w:t>PRESENTACIÓN</w:t>
        </w:r>
        <w:r>
          <w:rPr>
            <w:noProof/>
            <w:webHidden/>
          </w:rPr>
          <w:tab/>
        </w:r>
        <w:r>
          <w:rPr>
            <w:noProof/>
            <w:webHidden/>
          </w:rPr>
          <w:fldChar w:fldCharType="begin"/>
        </w:r>
        <w:r>
          <w:rPr>
            <w:noProof/>
            <w:webHidden/>
          </w:rPr>
          <w:instrText xml:space="preserve"> PAGEREF _Toc184994107 \h </w:instrText>
        </w:r>
        <w:r>
          <w:rPr>
            <w:noProof/>
            <w:webHidden/>
          </w:rPr>
        </w:r>
        <w:r>
          <w:rPr>
            <w:noProof/>
            <w:webHidden/>
          </w:rPr>
          <w:fldChar w:fldCharType="separate"/>
        </w:r>
        <w:r>
          <w:rPr>
            <w:noProof/>
            <w:webHidden/>
          </w:rPr>
          <w:t>4</w:t>
        </w:r>
        <w:r>
          <w:rPr>
            <w:noProof/>
            <w:webHidden/>
          </w:rPr>
          <w:fldChar w:fldCharType="end"/>
        </w:r>
      </w:hyperlink>
    </w:p>
    <w:p w14:paraId="5725FF90" w14:textId="6183710C" w:rsidR="00155F16" w:rsidRDefault="00155F16">
      <w:pPr>
        <w:pStyle w:val="TDC1"/>
        <w:tabs>
          <w:tab w:val="left" w:pos="482"/>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hyperlink w:anchor="_Toc184994108" w:history="1">
        <w:r w:rsidRPr="00D81306">
          <w:rPr>
            <w:rStyle w:val="Hipervnculo"/>
            <w:noProof/>
          </w:rPr>
          <w:t>I.</w:t>
        </w:r>
        <w:r>
          <w:rPr>
            <w:rFonts w:asciiTheme="minorHAnsi" w:eastAsiaTheme="minorEastAsia" w:hAnsiTheme="minorHAnsi" w:cstheme="minorBidi"/>
            <w:b w:val="0"/>
            <w:bCs w:val="0"/>
            <w:caps w:val="0"/>
            <w:noProof/>
            <w:color w:val="auto"/>
            <w:spacing w:val="0"/>
            <w:kern w:val="2"/>
            <w:szCs w:val="24"/>
            <w:lang w:val="es-ES" w:eastAsia="es-ES"/>
            <w14:ligatures w14:val="standardContextual"/>
          </w:rPr>
          <w:tab/>
        </w:r>
        <w:r w:rsidRPr="00D81306">
          <w:rPr>
            <w:rStyle w:val="Hipervnculo"/>
            <w:noProof/>
          </w:rPr>
          <w:t>RESUMEN EJECUTIVO</w:t>
        </w:r>
        <w:r>
          <w:rPr>
            <w:noProof/>
            <w:webHidden/>
          </w:rPr>
          <w:tab/>
        </w:r>
        <w:r>
          <w:rPr>
            <w:noProof/>
            <w:webHidden/>
          </w:rPr>
          <w:fldChar w:fldCharType="begin"/>
        </w:r>
        <w:r>
          <w:rPr>
            <w:noProof/>
            <w:webHidden/>
          </w:rPr>
          <w:instrText xml:space="preserve"> PAGEREF _Toc184994108 \h </w:instrText>
        </w:r>
        <w:r>
          <w:rPr>
            <w:noProof/>
            <w:webHidden/>
          </w:rPr>
        </w:r>
        <w:r>
          <w:rPr>
            <w:noProof/>
            <w:webHidden/>
          </w:rPr>
          <w:fldChar w:fldCharType="separate"/>
        </w:r>
        <w:r>
          <w:rPr>
            <w:noProof/>
            <w:webHidden/>
          </w:rPr>
          <w:t>5</w:t>
        </w:r>
        <w:r>
          <w:rPr>
            <w:noProof/>
            <w:webHidden/>
          </w:rPr>
          <w:fldChar w:fldCharType="end"/>
        </w:r>
      </w:hyperlink>
    </w:p>
    <w:p w14:paraId="67CA2B00" w14:textId="3882477F" w:rsidR="00155F16" w:rsidRDefault="00155F16">
      <w:pPr>
        <w:pStyle w:val="TDC1"/>
        <w:tabs>
          <w:tab w:val="left" w:pos="720"/>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hyperlink w:anchor="_Toc184994109" w:history="1">
        <w:r w:rsidRPr="00D81306">
          <w:rPr>
            <w:rStyle w:val="Hipervnculo"/>
            <w:noProof/>
          </w:rPr>
          <w:t>II.</w:t>
        </w:r>
        <w:r>
          <w:rPr>
            <w:rFonts w:asciiTheme="minorHAnsi" w:eastAsiaTheme="minorEastAsia" w:hAnsiTheme="minorHAnsi" w:cstheme="minorBidi"/>
            <w:b w:val="0"/>
            <w:bCs w:val="0"/>
            <w:caps w:val="0"/>
            <w:noProof/>
            <w:color w:val="auto"/>
            <w:spacing w:val="0"/>
            <w:kern w:val="2"/>
            <w:szCs w:val="24"/>
            <w:lang w:val="es-ES" w:eastAsia="es-ES"/>
            <w14:ligatures w14:val="standardContextual"/>
          </w:rPr>
          <w:tab/>
        </w:r>
        <w:r w:rsidRPr="00D81306">
          <w:rPr>
            <w:rStyle w:val="Hipervnculo"/>
            <w:noProof/>
          </w:rPr>
          <w:t>Información Institucional</w:t>
        </w:r>
        <w:r>
          <w:rPr>
            <w:noProof/>
            <w:webHidden/>
          </w:rPr>
          <w:tab/>
        </w:r>
        <w:r>
          <w:rPr>
            <w:noProof/>
            <w:webHidden/>
          </w:rPr>
          <w:fldChar w:fldCharType="begin"/>
        </w:r>
        <w:r>
          <w:rPr>
            <w:noProof/>
            <w:webHidden/>
          </w:rPr>
          <w:instrText xml:space="preserve"> PAGEREF _Toc184994109 \h </w:instrText>
        </w:r>
        <w:r>
          <w:rPr>
            <w:noProof/>
            <w:webHidden/>
          </w:rPr>
        </w:r>
        <w:r>
          <w:rPr>
            <w:noProof/>
            <w:webHidden/>
          </w:rPr>
          <w:fldChar w:fldCharType="separate"/>
        </w:r>
        <w:r>
          <w:rPr>
            <w:noProof/>
            <w:webHidden/>
          </w:rPr>
          <w:t>9</w:t>
        </w:r>
        <w:r>
          <w:rPr>
            <w:noProof/>
            <w:webHidden/>
          </w:rPr>
          <w:fldChar w:fldCharType="end"/>
        </w:r>
      </w:hyperlink>
    </w:p>
    <w:p w14:paraId="51E08A39" w14:textId="497AB501"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10" w:history="1">
        <w:r w:rsidRPr="00D81306">
          <w:rPr>
            <w:rStyle w:val="Hipervnculo"/>
            <w:noProof/>
          </w:rPr>
          <w:t>2.1</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Marco Filosófico Institucional</w:t>
        </w:r>
        <w:r>
          <w:rPr>
            <w:noProof/>
            <w:webHidden/>
          </w:rPr>
          <w:tab/>
        </w:r>
        <w:r>
          <w:rPr>
            <w:noProof/>
            <w:webHidden/>
          </w:rPr>
          <w:fldChar w:fldCharType="begin"/>
        </w:r>
        <w:r>
          <w:rPr>
            <w:noProof/>
            <w:webHidden/>
          </w:rPr>
          <w:instrText xml:space="preserve"> PAGEREF _Toc184994110 \h </w:instrText>
        </w:r>
        <w:r>
          <w:rPr>
            <w:noProof/>
            <w:webHidden/>
          </w:rPr>
        </w:r>
        <w:r>
          <w:rPr>
            <w:noProof/>
            <w:webHidden/>
          </w:rPr>
          <w:fldChar w:fldCharType="separate"/>
        </w:r>
        <w:r>
          <w:rPr>
            <w:noProof/>
            <w:webHidden/>
          </w:rPr>
          <w:t>9</w:t>
        </w:r>
        <w:r>
          <w:rPr>
            <w:noProof/>
            <w:webHidden/>
          </w:rPr>
          <w:fldChar w:fldCharType="end"/>
        </w:r>
      </w:hyperlink>
    </w:p>
    <w:p w14:paraId="2E2383C6" w14:textId="43352ADF"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11" w:history="1">
        <w:r w:rsidRPr="00D81306">
          <w:rPr>
            <w:rStyle w:val="Hipervnculo"/>
            <w:noProof/>
          </w:rPr>
          <w:t>a.</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Misión</w:t>
        </w:r>
        <w:r>
          <w:rPr>
            <w:noProof/>
            <w:webHidden/>
          </w:rPr>
          <w:tab/>
        </w:r>
        <w:r>
          <w:rPr>
            <w:noProof/>
            <w:webHidden/>
          </w:rPr>
          <w:fldChar w:fldCharType="begin"/>
        </w:r>
        <w:r>
          <w:rPr>
            <w:noProof/>
            <w:webHidden/>
          </w:rPr>
          <w:instrText xml:space="preserve"> PAGEREF _Toc184994111 \h </w:instrText>
        </w:r>
        <w:r>
          <w:rPr>
            <w:noProof/>
            <w:webHidden/>
          </w:rPr>
        </w:r>
        <w:r>
          <w:rPr>
            <w:noProof/>
            <w:webHidden/>
          </w:rPr>
          <w:fldChar w:fldCharType="separate"/>
        </w:r>
        <w:r>
          <w:rPr>
            <w:noProof/>
            <w:webHidden/>
          </w:rPr>
          <w:t>9</w:t>
        </w:r>
        <w:r>
          <w:rPr>
            <w:noProof/>
            <w:webHidden/>
          </w:rPr>
          <w:fldChar w:fldCharType="end"/>
        </w:r>
      </w:hyperlink>
    </w:p>
    <w:p w14:paraId="23831F51" w14:textId="67C8B3D8"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12" w:history="1">
        <w:r w:rsidRPr="00D81306">
          <w:rPr>
            <w:rStyle w:val="Hipervnculo"/>
            <w:noProof/>
          </w:rPr>
          <w:t>b.</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Visión</w:t>
        </w:r>
        <w:r>
          <w:rPr>
            <w:noProof/>
            <w:webHidden/>
          </w:rPr>
          <w:tab/>
        </w:r>
        <w:r>
          <w:rPr>
            <w:noProof/>
            <w:webHidden/>
          </w:rPr>
          <w:fldChar w:fldCharType="begin"/>
        </w:r>
        <w:r>
          <w:rPr>
            <w:noProof/>
            <w:webHidden/>
          </w:rPr>
          <w:instrText xml:space="preserve"> PAGEREF _Toc184994112 \h </w:instrText>
        </w:r>
        <w:r>
          <w:rPr>
            <w:noProof/>
            <w:webHidden/>
          </w:rPr>
        </w:r>
        <w:r>
          <w:rPr>
            <w:noProof/>
            <w:webHidden/>
          </w:rPr>
          <w:fldChar w:fldCharType="separate"/>
        </w:r>
        <w:r>
          <w:rPr>
            <w:noProof/>
            <w:webHidden/>
          </w:rPr>
          <w:t>9</w:t>
        </w:r>
        <w:r>
          <w:rPr>
            <w:noProof/>
            <w:webHidden/>
          </w:rPr>
          <w:fldChar w:fldCharType="end"/>
        </w:r>
      </w:hyperlink>
    </w:p>
    <w:p w14:paraId="78553ED7" w14:textId="311AAAEE"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13" w:history="1">
        <w:r w:rsidRPr="00D81306">
          <w:rPr>
            <w:rStyle w:val="Hipervnculo"/>
            <w:noProof/>
          </w:rPr>
          <w:t>c.</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Funciones definidas en la Ley de Fomento Agrícola No.6186</w:t>
        </w:r>
        <w:r>
          <w:rPr>
            <w:noProof/>
            <w:webHidden/>
          </w:rPr>
          <w:tab/>
        </w:r>
        <w:r>
          <w:rPr>
            <w:noProof/>
            <w:webHidden/>
          </w:rPr>
          <w:fldChar w:fldCharType="begin"/>
        </w:r>
        <w:r>
          <w:rPr>
            <w:noProof/>
            <w:webHidden/>
          </w:rPr>
          <w:instrText xml:space="preserve"> PAGEREF _Toc184994113 \h </w:instrText>
        </w:r>
        <w:r>
          <w:rPr>
            <w:noProof/>
            <w:webHidden/>
          </w:rPr>
        </w:r>
        <w:r>
          <w:rPr>
            <w:noProof/>
            <w:webHidden/>
          </w:rPr>
          <w:fldChar w:fldCharType="separate"/>
        </w:r>
        <w:r>
          <w:rPr>
            <w:noProof/>
            <w:webHidden/>
          </w:rPr>
          <w:t>9</w:t>
        </w:r>
        <w:r>
          <w:rPr>
            <w:noProof/>
            <w:webHidden/>
          </w:rPr>
          <w:fldChar w:fldCharType="end"/>
        </w:r>
      </w:hyperlink>
    </w:p>
    <w:p w14:paraId="7958A4D4" w14:textId="4EBA915C"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14" w:history="1">
        <w:r w:rsidRPr="00D81306">
          <w:rPr>
            <w:rStyle w:val="Hipervnculo"/>
            <w:noProof/>
          </w:rPr>
          <w:t>d.</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Valores Corporativos</w:t>
        </w:r>
        <w:r>
          <w:rPr>
            <w:noProof/>
            <w:webHidden/>
          </w:rPr>
          <w:tab/>
        </w:r>
        <w:r>
          <w:rPr>
            <w:noProof/>
            <w:webHidden/>
          </w:rPr>
          <w:fldChar w:fldCharType="begin"/>
        </w:r>
        <w:r>
          <w:rPr>
            <w:noProof/>
            <w:webHidden/>
          </w:rPr>
          <w:instrText xml:space="preserve"> PAGEREF _Toc184994114 \h </w:instrText>
        </w:r>
        <w:r>
          <w:rPr>
            <w:noProof/>
            <w:webHidden/>
          </w:rPr>
        </w:r>
        <w:r>
          <w:rPr>
            <w:noProof/>
            <w:webHidden/>
          </w:rPr>
          <w:fldChar w:fldCharType="separate"/>
        </w:r>
        <w:r>
          <w:rPr>
            <w:noProof/>
            <w:webHidden/>
          </w:rPr>
          <w:t>10</w:t>
        </w:r>
        <w:r>
          <w:rPr>
            <w:noProof/>
            <w:webHidden/>
          </w:rPr>
          <w:fldChar w:fldCharType="end"/>
        </w:r>
      </w:hyperlink>
    </w:p>
    <w:p w14:paraId="58B85A6A" w14:textId="691F9097"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15" w:history="1">
        <w:r w:rsidRPr="00D81306">
          <w:rPr>
            <w:rStyle w:val="Hipervnculo"/>
            <w:noProof/>
          </w:rPr>
          <w:t>e.</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Servicios que ofrece la Institución</w:t>
        </w:r>
        <w:r>
          <w:rPr>
            <w:noProof/>
            <w:webHidden/>
          </w:rPr>
          <w:tab/>
        </w:r>
        <w:r>
          <w:rPr>
            <w:noProof/>
            <w:webHidden/>
          </w:rPr>
          <w:fldChar w:fldCharType="begin"/>
        </w:r>
        <w:r>
          <w:rPr>
            <w:noProof/>
            <w:webHidden/>
          </w:rPr>
          <w:instrText xml:space="preserve"> PAGEREF _Toc184994115 \h </w:instrText>
        </w:r>
        <w:r>
          <w:rPr>
            <w:noProof/>
            <w:webHidden/>
          </w:rPr>
        </w:r>
        <w:r>
          <w:rPr>
            <w:noProof/>
            <w:webHidden/>
          </w:rPr>
          <w:fldChar w:fldCharType="separate"/>
        </w:r>
        <w:r>
          <w:rPr>
            <w:noProof/>
            <w:webHidden/>
          </w:rPr>
          <w:t>11</w:t>
        </w:r>
        <w:r>
          <w:rPr>
            <w:noProof/>
            <w:webHidden/>
          </w:rPr>
          <w:fldChar w:fldCharType="end"/>
        </w:r>
      </w:hyperlink>
    </w:p>
    <w:p w14:paraId="33718906" w14:textId="0537A84E"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16" w:history="1">
        <w:r w:rsidRPr="00D81306">
          <w:rPr>
            <w:rStyle w:val="Hipervnculo"/>
            <w:noProof/>
          </w:rPr>
          <w:t>2.2</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Descripción Base Legal</w:t>
        </w:r>
        <w:r>
          <w:rPr>
            <w:noProof/>
            <w:webHidden/>
          </w:rPr>
          <w:tab/>
        </w:r>
        <w:r>
          <w:rPr>
            <w:noProof/>
            <w:webHidden/>
          </w:rPr>
          <w:fldChar w:fldCharType="begin"/>
        </w:r>
        <w:r>
          <w:rPr>
            <w:noProof/>
            <w:webHidden/>
          </w:rPr>
          <w:instrText xml:space="preserve"> PAGEREF _Toc184994116 \h </w:instrText>
        </w:r>
        <w:r>
          <w:rPr>
            <w:noProof/>
            <w:webHidden/>
          </w:rPr>
        </w:r>
        <w:r>
          <w:rPr>
            <w:noProof/>
            <w:webHidden/>
          </w:rPr>
          <w:fldChar w:fldCharType="separate"/>
        </w:r>
        <w:r>
          <w:rPr>
            <w:noProof/>
            <w:webHidden/>
          </w:rPr>
          <w:t>12</w:t>
        </w:r>
        <w:r>
          <w:rPr>
            <w:noProof/>
            <w:webHidden/>
          </w:rPr>
          <w:fldChar w:fldCharType="end"/>
        </w:r>
      </w:hyperlink>
    </w:p>
    <w:p w14:paraId="25A26FF7" w14:textId="21B6674B"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17" w:history="1">
        <w:r w:rsidRPr="00D81306">
          <w:rPr>
            <w:rStyle w:val="Hipervnculo"/>
            <w:noProof/>
          </w:rPr>
          <w:t>2.3</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 xml:space="preserve"> Estructura Organizativa</w:t>
        </w:r>
        <w:r>
          <w:rPr>
            <w:noProof/>
            <w:webHidden/>
          </w:rPr>
          <w:tab/>
        </w:r>
        <w:r>
          <w:rPr>
            <w:noProof/>
            <w:webHidden/>
          </w:rPr>
          <w:fldChar w:fldCharType="begin"/>
        </w:r>
        <w:r>
          <w:rPr>
            <w:noProof/>
            <w:webHidden/>
          </w:rPr>
          <w:instrText xml:space="preserve"> PAGEREF _Toc184994117 \h </w:instrText>
        </w:r>
        <w:r>
          <w:rPr>
            <w:noProof/>
            <w:webHidden/>
          </w:rPr>
        </w:r>
        <w:r>
          <w:rPr>
            <w:noProof/>
            <w:webHidden/>
          </w:rPr>
          <w:fldChar w:fldCharType="separate"/>
        </w:r>
        <w:r>
          <w:rPr>
            <w:noProof/>
            <w:webHidden/>
          </w:rPr>
          <w:t>13</w:t>
        </w:r>
        <w:r>
          <w:rPr>
            <w:noProof/>
            <w:webHidden/>
          </w:rPr>
          <w:fldChar w:fldCharType="end"/>
        </w:r>
      </w:hyperlink>
    </w:p>
    <w:p w14:paraId="63AE26D4" w14:textId="0B04CDCA"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18" w:history="1">
        <w:r w:rsidRPr="00D81306">
          <w:rPr>
            <w:rStyle w:val="Hipervnculo"/>
            <w:noProof/>
          </w:rPr>
          <w:t>2.4</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Planificación Estratégica Institucional</w:t>
        </w:r>
        <w:r>
          <w:rPr>
            <w:noProof/>
            <w:webHidden/>
          </w:rPr>
          <w:tab/>
        </w:r>
        <w:r>
          <w:rPr>
            <w:noProof/>
            <w:webHidden/>
          </w:rPr>
          <w:fldChar w:fldCharType="begin"/>
        </w:r>
        <w:r>
          <w:rPr>
            <w:noProof/>
            <w:webHidden/>
          </w:rPr>
          <w:instrText xml:space="preserve"> PAGEREF _Toc184994118 \h </w:instrText>
        </w:r>
        <w:r>
          <w:rPr>
            <w:noProof/>
            <w:webHidden/>
          </w:rPr>
        </w:r>
        <w:r>
          <w:rPr>
            <w:noProof/>
            <w:webHidden/>
          </w:rPr>
          <w:fldChar w:fldCharType="separate"/>
        </w:r>
        <w:r>
          <w:rPr>
            <w:noProof/>
            <w:webHidden/>
          </w:rPr>
          <w:t>17</w:t>
        </w:r>
        <w:r>
          <w:rPr>
            <w:noProof/>
            <w:webHidden/>
          </w:rPr>
          <w:fldChar w:fldCharType="end"/>
        </w:r>
      </w:hyperlink>
    </w:p>
    <w:p w14:paraId="2B147386" w14:textId="6DE5509C" w:rsidR="00155F16" w:rsidRDefault="00155F16">
      <w:pPr>
        <w:pStyle w:val="TDC1"/>
        <w:tabs>
          <w:tab w:val="left" w:pos="720"/>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hyperlink w:anchor="_Toc184994119" w:history="1">
        <w:r w:rsidRPr="00D81306">
          <w:rPr>
            <w:rStyle w:val="Hipervnculo"/>
            <w:noProof/>
          </w:rPr>
          <w:t>III.</w:t>
        </w:r>
        <w:r>
          <w:rPr>
            <w:rFonts w:asciiTheme="minorHAnsi" w:eastAsiaTheme="minorEastAsia" w:hAnsiTheme="minorHAnsi" w:cstheme="minorBidi"/>
            <w:b w:val="0"/>
            <w:bCs w:val="0"/>
            <w:caps w:val="0"/>
            <w:noProof/>
            <w:color w:val="auto"/>
            <w:spacing w:val="0"/>
            <w:kern w:val="2"/>
            <w:szCs w:val="24"/>
            <w:lang w:val="es-ES" w:eastAsia="es-ES"/>
            <w14:ligatures w14:val="standardContextual"/>
          </w:rPr>
          <w:tab/>
        </w:r>
        <w:r w:rsidRPr="00D81306">
          <w:rPr>
            <w:rStyle w:val="Hipervnculo"/>
            <w:noProof/>
          </w:rPr>
          <w:t>Resultados Misionales</w:t>
        </w:r>
        <w:r>
          <w:rPr>
            <w:noProof/>
            <w:webHidden/>
          </w:rPr>
          <w:tab/>
        </w:r>
        <w:r>
          <w:rPr>
            <w:noProof/>
            <w:webHidden/>
          </w:rPr>
          <w:fldChar w:fldCharType="begin"/>
        </w:r>
        <w:r>
          <w:rPr>
            <w:noProof/>
            <w:webHidden/>
          </w:rPr>
          <w:instrText xml:space="preserve"> PAGEREF _Toc184994119 \h </w:instrText>
        </w:r>
        <w:r>
          <w:rPr>
            <w:noProof/>
            <w:webHidden/>
          </w:rPr>
        </w:r>
        <w:r>
          <w:rPr>
            <w:noProof/>
            <w:webHidden/>
          </w:rPr>
          <w:fldChar w:fldCharType="separate"/>
        </w:r>
        <w:r>
          <w:rPr>
            <w:noProof/>
            <w:webHidden/>
          </w:rPr>
          <w:t>20</w:t>
        </w:r>
        <w:r>
          <w:rPr>
            <w:noProof/>
            <w:webHidden/>
          </w:rPr>
          <w:fldChar w:fldCharType="end"/>
        </w:r>
      </w:hyperlink>
    </w:p>
    <w:p w14:paraId="4AA0B3B8" w14:textId="44520DC9"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21" w:history="1">
        <w:r w:rsidRPr="00D81306">
          <w:rPr>
            <w:rStyle w:val="Hipervnculo"/>
            <w:noProof/>
          </w:rPr>
          <w:t>3.1</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Resultados de la Actividad Crediticia</w:t>
        </w:r>
        <w:r>
          <w:rPr>
            <w:noProof/>
            <w:webHidden/>
          </w:rPr>
          <w:tab/>
        </w:r>
        <w:r>
          <w:rPr>
            <w:noProof/>
            <w:webHidden/>
          </w:rPr>
          <w:fldChar w:fldCharType="begin"/>
        </w:r>
        <w:r>
          <w:rPr>
            <w:noProof/>
            <w:webHidden/>
          </w:rPr>
          <w:instrText xml:space="preserve"> PAGEREF _Toc184994121 \h </w:instrText>
        </w:r>
        <w:r>
          <w:rPr>
            <w:noProof/>
            <w:webHidden/>
          </w:rPr>
        </w:r>
        <w:r>
          <w:rPr>
            <w:noProof/>
            <w:webHidden/>
          </w:rPr>
          <w:fldChar w:fldCharType="separate"/>
        </w:r>
        <w:r>
          <w:rPr>
            <w:noProof/>
            <w:webHidden/>
          </w:rPr>
          <w:t>20</w:t>
        </w:r>
        <w:r>
          <w:rPr>
            <w:noProof/>
            <w:webHidden/>
          </w:rPr>
          <w:fldChar w:fldCharType="end"/>
        </w:r>
      </w:hyperlink>
    </w:p>
    <w:p w14:paraId="121B8418" w14:textId="63CB74BB"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22" w:history="1">
        <w:r w:rsidRPr="00D81306">
          <w:rPr>
            <w:rStyle w:val="Hipervnculo"/>
            <w:noProof/>
          </w:rPr>
          <w:t>3.2</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Cartera de Préstamos</w:t>
        </w:r>
        <w:r>
          <w:rPr>
            <w:noProof/>
            <w:webHidden/>
          </w:rPr>
          <w:tab/>
        </w:r>
        <w:r>
          <w:rPr>
            <w:noProof/>
            <w:webHidden/>
          </w:rPr>
          <w:fldChar w:fldCharType="begin"/>
        </w:r>
        <w:r>
          <w:rPr>
            <w:noProof/>
            <w:webHidden/>
          </w:rPr>
          <w:instrText xml:space="preserve"> PAGEREF _Toc184994122 \h </w:instrText>
        </w:r>
        <w:r>
          <w:rPr>
            <w:noProof/>
            <w:webHidden/>
          </w:rPr>
        </w:r>
        <w:r>
          <w:rPr>
            <w:noProof/>
            <w:webHidden/>
          </w:rPr>
          <w:fldChar w:fldCharType="separate"/>
        </w:r>
        <w:r>
          <w:rPr>
            <w:noProof/>
            <w:webHidden/>
          </w:rPr>
          <w:t>26</w:t>
        </w:r>
        <w:r>
          <w:rPr>
            <w:noProof/>
            <w:webHidden/>
          </w:rPr>
          <w:fldChar w:fldCharType="end"/>
        </w:r>
      </w:hyperlink>
    </w:p>
    <w:p w14:paraId="44A755EC" w14:textId="55A28AEA"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23" w:history="1">
        <w:r w:rsidRPr="00D81306">
          <w:rPr>
            <w:rStyle w:val="Hipervnculo"/>
            <w:noProof/>
          </w:rPr>
          <w:t>3.3</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Captación de Ahorros y Valores del Público</w:t>
        </w:r>
        <w:r>
          <w:rPr>
            <w:noProof/>
            <w:webHidden/>
          </w:rPr>
          <w:tab/>
        </w:r>
        <w:r>
          <w:rPr>
            <w:noProof/>
            <w:webHidden/>
          </w:rPr>
          <w:fldChar w:fldCharType="begin"/>
        </w:r>
        <w:r>
          <w:rPr>
            <w:noProof/>
            <w:webHidden/>
          </w:rPr>
          <w:instrText xml:space="preserve"> PAGEREF _Toc184994123 \h </w:instrText>
        </w:r>
        <w:r>
          <w:rPr>
            <w:noProof/>
            <w:webHidden/>
          </w:rPr>
        </w:r>
        <w:r>
          <w:rPr>
            <w:noProof/>
            <w:webHidden/>
          </w:rPr>
          <w:fldChar w:fldCharType="separate"/>
        </w:r>
        <w:r>
          <w:rPr>
            <w:noProof/>
            <w:webHidden/>
          </w:rPr>
          <w:t>26</w:t>
        </w:r>
        <w:r>
          <w:rPr>
            <w:noProof/>
            <w:webHidden/>
          </w:rPr>
          <w:fldChar w:fldCharType="end"/>
        </w:r>
      </w:hyperlink>
    </w:p>
    <w:p w14:paraId="62982A54" w14:textId="7CFCFB1A" w:rsidR="00155F16" w:rsidRDefault="00155F16">
      <w:pPr>
        <w:pStyle w:val="TDC1"/>
        <w:tabs>
          <w:tab w:val="left" w:pos="720"/>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hyperlink w:anchor="_Toc184994124" w:history="1">
        <w:r w:rsidRPr="00D81306">
          <w:rPr>
            <w:rStyle w:val="Hipervnculo"/>
            <w:noProof/>
          </w:rPr>
          <w:t>IV.</w:t>
        </w:r>
        <w:r>
          <w:rPr>
            <w:rFonts w:asciiTheme="minorHAnsi" w:eastAsiaTheme="minorEastAsia" w:hAnsiTheme="minorHAnsi" w:cstheme="minorBidi"/>
            <w:b w:val="0"/>
            <w:bCs w:val="0"/>
            <w:caps w:val="0"/>
            <w:noProof/>
            <w:color w:val="auto"/>
            <w:spacing w:val="0"/>
            <w:kern w:val="2"/>
            <w:szCs w:val="24"/>
            <w:lang w:val="es-ES" w:eastAsia="es-ES"/>
            <w14:ligatures w14:val="standardContextual"/>
          </w:rPr>
          <w:tab/>
        </w:r>
        <w:r w:rsidRPr="00D81306">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_Toc184994124 \h </w:instrText>
        </w:r>
        <w:r>
          <w:rPr>
            <w:noProof/>
            <w:webHidden/>
          </w:rPr>
        </w:r>
        <w:r>
          <w:rPr>
            <w:noProof/>
            <w:webHidden/>
          </w:rPr>
          <w:fldChar w:fldCharType="separate"/>
        </w:r>
        <w:r>
          <w:rPr>
            <w:noProof/>
            <w:webHidden/>
          </w:rPr>
          <w:t>30</w:t>
        </w:r>
        <w:r>
          <w:rPr>
            <w:noProof/>
            <w:webHidden/>
          </w:rPr>
          <w:fldChar w:fldCharType="end"/>
        </w:r>
      </w:hyperlink>
    </w:p>
    <w:p w14:paraId="029CD26E" w14:textId="1C931220"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26" w:history="1">
        <w:r w:rsidRPr="00D81306">
          <w:rPr>
            <w:rStyle w:val="Hipervnculo"/>
            <w:noProof/>
          </w:rPr>
          <w:t>4.1</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Desempeño Área Administrativa y Financiera</w:t>
        </w:r>
        <w:r>
          <w:rPr>
            <w:noProof/>
            <w:webHidden/>
          </w:rPr>
          <w:tab/>
        </w:r>
        <w:r>
          <w:rPr>
            <w:noProof/>
            <w:webHidden/>
          </w:rPr>
          <w:fldChar w:fldCharType="begin"/>
        </w:r>
        <w:r>
          <w:rPr>
            <w:noProof/>
            <w:webHidden/>
          </w:rPr>
          <w:instrText xml:space="preserve"> PAGEREF _Toc184994126 \h </w:instrText>
        </w:r>
        <w:r>
          <w:rPr>
            <w:noProof/>
            <w:webHidden/>
          </w:rPr>
        </w:r>
        <w:r>
          <w:rPr>
            <w:noProof/>
            <w:webHidden/>
          </w:rPr>
          <w:fldChar w:fldCharType="separate"/>
        </w:r>
        <w:r>
          <w:rPr>
            <w:noProof/>
            <w:webHidden/>
          </w:rPr>
          <w:t>30</w:t>
        </w:r>
        <w:r>
          <w:rPr>
            <w:noProof/>
            <w:webHidden/>
          </w:rPr>
          <w:fldChar w:fldCharType="end"/>
        </w:r>
      </w:hyperlink>
    </w:p>
    <w:p w14:paraId="55416761" w14:textId="12CB1523"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27" w:history="1">
        <w:r w:rsidRPr="00D81306">
          <w:rPr>
            <w:rStyle w:val="Hipervnculo"/>
            <w:noProof/>
          </w:rPr>
          <w:t>4.2</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Desempeño de los Recursos Humanos</w:t>
        </w:r>
        <w:r>
          <w:rPr>
            <w:noProof/>
            <w:webHidden/>
          </w:rPr>
          <w:tab/>
        </w:r>
        <w:r>
          <w:rPr>
            <w:noProof/>
            <w:webHidden/>
          </w:rPr>
          <w:fldChar w:fldCharType="begin"/>
        </w:r>
        <w:r>
          <w:rPr>
            <w:noProof/>
            <w:webHidden/>
          </w:rPr>
          <w:instrText xml:space="preserve"> PAGEREF _Toc184994127 \h </w:instrText>
        </w:r>
        <w:r>
          <w:rPr>
            <w:noProof/>
            <w:webHidden/>
          </w:rPr>
        </w:r>
        <w:r>
          <w:rPr>
            <w:noProof/>
            <w:webHidden/>
          </w:rPr>
          <w:fldChar w:fldCharType="separate"/>
        </w:r>
        <w:r>
          <w:rPr>
            <w:noProof/>
            <w:webHidden/>
          </w:rPr>
          <w:t>35</w:t>
        </w:r>
        <w:r>
          <w:rPr>
            <w:noProof/>
            <w:webHidden/>
          </w:rPr>
          <w:fldChar w:fldCharType="end"/>
        </w:r>
      </w:hyperlink>
    </w:p>
    <w:p w14:paraId="4927CE87" w14:textId="2D938C6D"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28" w:history="1">
        <w:r w:rsidRPr="00D81306">
          <w:rPr>
            <w:rStyle w:val="Hipervnculo"/>
            <w:noProof/>
          </w:rPr>
          <w:t>4.3</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Desempeño de los Procesos Jurídicos</w:t>
        </w:r>
        <w:r>
          <w:rPr>
            <w:noProof/>
            <w:webHidden/>
          </w:rPr>
          <w:tab/>
        </w:r>
        <w:r>
          <w:rPr>
            <w:noProof/>
            <w:webHidden/>
          </w:rPr>
          <w:fldChar w:fldCharType="begin"/>
        </w:r>
        <w:r>
          <w:rPr>
            <w:noProof/>
            <w:webHidden/>
          </w:rPr>
          <w:instrText xml:space="preserve"> PAGEREF _Toc184994128 \h </w:instrText>
        </w:r>
        <w:r>
          <w:rPr>
            <w:noProof/>
            <w:webHidden/>
          </w:rPr>
        </w:r>
        <w:r>
          <w:rPr>
            <w:noProof/>
            <w:webHidden/>
          </w:rPr>
          <w:fldChar w:fldCharType="separate"/>
        </w:r>
        <w:r>
          <w:rPr>
            <w:noProof/>
            <w:webHidden/>
          </w:rPr>
          <w:t>43</w:t>
        </w:r>
        <w:r>
          <w:rPr>
            <w:noProof/>
            <w:webHidden/>
          </w:rPr>
          <w:fldChar w:fldCharType="end"/>
        </w:r>
      </w:hyperlink>
    </w:p>
    <w:p w14:paraId="172AFD2B" w14:textId="0583A9F5"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29" w:history="1">
        <w:r w:rsidRPr="00D81306">
          <w:rPr>
            <w:rStyle w:val="Hipervnculo"/>
            <w:noProof/>
          </w:rPr>
          <w:t>4.4</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Desempeño y Avances en Tecnología y Ciberseguridad</w:t>
        </w:r>
        <w:r>
          <w:rPr>
            <w:noProof/>
            <w:webHidden/>
          </w:rPr>
          <w:tab/>
        </w:r>
        <w:r>
          <w:rPr>
            <w:noProof/>
            <w:webHidden/>
          </w:rPr>
          <w:fldChar w:fldCharType="begin"/>
        </w:r>
        <w:r>
          <w:rPr>
            <w:noProof/>
            <w:webHidden/>
          </w:rPr>
          <w:instrText xml:space="preserve"> PAGEREF _Toc184994129 \h </w:instrText>
        </w:r>
        <w:r>
          <w:rPr>
            <w:noProof/>
            <w:webHidden/>
          </w:rPr>
        </w:r>
        <w:r>
          <w:rPr>
            <w:noProof/>
            <w:webHidden/>
          </w:rPr>
          <w:fldChar w:fldCharType="separate"/>
        </w:r>
        <w:r>
          <w:rPr>
            <w:noProof/>
            <w:webHidden/>
          </w:rPr>
          <w:t>44</w:t>
        </w:r>
        <w:r>
          <w:rPr>
            <w:noProof/>
            <w:webHidden/>
          </w:rPr>
          <w:fldChar w:fldCharType="end"/>
        </w:r>
      </w:hyperlink>
    </w:p>
    <w:p w14:paraId="673F1237" w14:textId="3B33EB11"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30" w:history="1">
        <w:r w:rsidRPr="00D81306">
          <w:rPr>
            <w:rStyle w:val="Hipervnculo"/>
            <w:noProof/>
          </w:rPr>
          <w:t>4.5</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_Toc184994130 \h </w:instrText>
        </w:r>
        <w:r>
          <w:rPr>
            <w:noProof/>
            <w:webHidden/>
          </w:rPr>
        </w:r>
        <w:r>
          <w:rPr>
            <w:noProof/>
            <w:webHidden/>
          </w:rPr>
          <w:fldChar w:fldCharType="separate"/>
        </w:r>
        <w:r>
          <w:rPr>
            <w:noProof/>
            <w:webHidden/>
          </w:rPr>
          <w:t>56</w:t>
        </w:r>
        <w:r>
          <w:rPr>
            <w:noProof/>
            <w:webHidden/>
          </w:rPr>
          <w:fldChar w:fldCharType="end"/>
        </w:r>
      </w:hyperlink>
    </w:p>
    <w:p w14:paraId="79AABFA3" w14:textId="171153FA"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31" w:history="1">
        <w:r w:rsidRPr="00D81306">
          <w:rPr>
            <w:rStyle w:val="Hipervnculo"/>
            <w:noProof/>
          </w:rPr>
          <w:t>a.</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Monitoreo y evaluación de programas y proyectos Especiales</w:t>
        </w:r>
        <w:r>
          <w:rPr>
            <w:noProof/>
            <w:webHidden/>
          </w:rPr>
          <w:tab/>
        </w:r>
        <w:r>
          <w:rPr>
            <w:noProof/>
            <w:webHidden/>
          </w:rPr>
          <w:fldChar w:fldCharType="begin"/>
        </w:r>
        <w:r>
          <w:rPr>
            <w:noProof/>
            <w:webHidden/>
          </w:rPr>
          <w:instrText xml:space="preserve"> PAGEREF _Toc184994131 \h </w:instrText>
        </w:r>
        <w:r>
          <w:rPr>
            <w:noProof/>
            <w:webHidden/>
          </w:rPr>
        </w:r>
        <w:r>
          <w:rPr>
            <w:noProof/>
            <w:webHidden/>
          </w:rPr>
          <w:fldChar w:fldCharType="separate"/>
        </w:r>
        <w:r>
          <w:rPr>
            <w:noProof/>
            <w:webHidden/>
          </w:rPr>
          <w:t>57</w:t>
        </w:r>
        <w:r>
          <w:rPr>
            <w:noProof/>
            <w:webHidden/>
          </w:rPr>
          <w:fldChar w:fldCharType="end"/>
        </w:r>
      </w:hyperlink>
    </w:p>
    <w:p w14:paraId="2686D37E" w14:textId="3E5F675B"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32" w:history="1">
        <w:r w:rsidRPr="00D81306">
          <w:rPr>
            <w:rStyle w:val="Hipervnculo"/>
            <w:noProof/>
          </w:rPr>
          <w:t>b.</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Implementación de buenas prácticas</w:t>
        </w:r>
        <w:r>
          <w:rPr>
            <w:noProof/>
            <w:webHidden/>
          </w:rPr>
          <w:tab/>
        </w:r>
        <w:r>
          <w:rPr>
            <w:noProof/>
            <w:webHidden/>
          </w:rPr>
          <w:fldChar w:fldCharType="begin"/>
        </w:r>
        <w:r>
          <w:rPr>
            <w:noProof/>
            <w:webHidden/>
          </w:rPr>
          <w:instrText xml:space="preserve"> PAGEREF _Toc184994132 \h </w:instrText>
        </w:r>
        <w:r>
          <w:rPr>
            <w:noProof/>
            <w:webHidden/>
          </w:rPr>
        </w:r>
        <w:r>
          <w:rPr>
            <w:noProof/>
            <w:webHidden/>
          </w:rPr>
          <w:fldChar w:fldCharType="separate"/>
        </w:r>
        <w:r>
          <w:rPr>
            <w:noProof/>
            <w:webHidden/>
          </w:rPr>
          <w:t>64</w:t>
        </w:r>
        <w:r>
          <w:rPr>
            <w:noProof/>
            <w:webHidden/>
          </w:rPr>
          <w:fldChar w:fldCharType="end"/>
        </w:r>
      </w:hyperlink>
    </w:p>
    <w:p w14:paraId="1D6C453E" w14:textId="7CDE8A8B"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33" w:history="1">
        <w:r w:rsidRPr="00D81306">
          <w:rPr>
            <w:rStyle w:val="Hipervnculo"/>
            <w:noProof/>
          </w:rPr>
          <w:t>c.</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Desarrollo institucional</w:t>
        </w:r>
        <w:r>
          <w:rPr>
            <w:noProof/>
            <w:webHidden/>
          </w:rPr>
          <w:tab/>
        </w:r>
        <w:r>
          <w:rPr>
            <w:noProof/>
            <w:webHidden/>
          </w:rPr>
          <w:fldChar w:fldCharType="begin"/>
        </w:r>
        <w:r>
          <w:rPr>
            <w:noProof/>
            <w:webHidden/>
          </w:rPr>
          <w:instrText xml:space="preserve"> PAGEREF _Toc184994133 \h </w:instrText>
        </w:r>
        <w:r>
          <w:rPr>
            <w:noProof/>
            <w:webHidden/>
          </w:rPr>
        </w:r>
        <w:r>
          <w:rPr>
            <w:noProof/>
            <w:webHidden/>
          </w:rPr>
          <w:fldChar w:fldCharType="separate"/>
        </w:r>
        <w:r>
          <w:rPr>
            <w:noProof/>
            <w:webHidden/>
          </w:rPr>
          <w:t>67</w:t>
        </w:r>
        <w:r>
          <w:rPr>
            <w:noProof/>
            <w:webHidden/>
          </w:rPr>
          <w:fldChar w:fldCharType="end"/>
        </w:r>
      </w:hyperlink>
    </w:p>
    <w:p w14:paraId="5DA92567" w14:textId="292C8474"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34" w:history="1">
        <w:r w:rsidRPr="00D81306">
          <w:rPr>
            <w:rStyle w:val="Hipervnculo"/>
            <w:noProof/>
          </w:rPr>
          <w:t>d.</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Calidad de la gestión</w:t>
        </w:r>
        <w:r>
          <w:rPr>
            <w:noProof/>
            <w:webHidden/>
          </w:rPr>
          <w:tab/>
        </w:r>
        <w:r>
          <w:rPr>
            <w:noProof/>
            <w:webHidden/>
          </w:rPr>
          <w:fldChar w:fldCharType="begin"/>
        </w:r>
        <w:r>
          <w:rPr>
            <w:noProof/>
            <w:webHidden/>
          </w:rPr>
          <w:instrText xml:space="preserve"> PAGEREF _Toc184994134 \h </w:instrText>
        </w:r>
        <w:r>
          <w:rPr>
            <w:noProof/>
            <w:webHidden/>
          </w:rPr>
        </w:r>
        <w:r>
          <w:rPr>
            <w:noProof/>
            <w:webHidden/>
          </w:rPr>
          <w:fldChar w:fldCharType="separate"/>
        </w:r>
        <w:r>
          <w:rPr>
            <w:noProof/>
            <w:webHidden/>
          </w:rPr>
          <w:t>69</w:t>
        </w:r>
        <w:r>
          <w:rPr>
            <w:noProof/>
            <w:webHidden/>
          </w:rPr>
          <w:fldChar w:fldCharType="end"/>
        </w:r>
      </w:hyperlink>
    </w:p>
    <w:p w14:paraId="3D0CBE01" w14:textId="5E38D3AB"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35" w:history="1">
        <w:r w:rsidRPr="00D81306">
          <w:rPr>
            <w:rStyle w:val="Hipervnculo"/>
            <w:noProof/>
          </w:rPr>
          <w:t>e.</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Acciones para el fortalecimiento institucional</w:t>
        </w:r>
        <w:r>
          <w:rPr>
            <w:noProof/>
            <w:webHidden/>
          </w:rPr>
          <w:tab/>
        </w:r>
        <w:r>
          <w:rPr>
            <w:noProof/>
            <w:webHidden/>
          </w:rPr>
          <w:fldChar w:fldCharType="begin"/>
        </w:r>
        <w:r>
          <w:rPr>
            <w:noProof/>
            <w:webHidden/>
          </w:rPr>
          <w:instrText xml:space="preserve"> PAGEREF _Toc184994135 \h </w:instrText>
        </w:r>
        <w:r>
          <w:rPr>
            <w:noProof/>
            <w:webHidden/>
          </w:rPr>
        </w:r>
        <w:r>
          <w:rPr>
            <w:noProof/>
            <w:webHidden/>
          </w:rPr>
          <w:fldChar w:fldCharType="separate"/>
        </w:r>
        <w:r>
          <w:rPr>
            <w:noProof/>
            <w:webHidden/>
          </w:rPr>
          <w:t>70</w:t>
        </w:r>
        <w:r>
          <w:rPr>
            <w:noProof/>
            <w:webHidden/>
          </w:rPr>
          <w:fldChar w:fldCharType="end"/>
        </w:r>
      </w:hyperlink>
    </w:p>
    <w:p w14:paraId="2CE2012F" w14:textId="5EC889A7"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36" w:history="1">
        <w:r w:rsidRPr="00D81306">
          <w:rPr>
            <w:rStyle w:val="Hipervnculo"/>
            <w:noProof/>
          </w:rPr>
          <w:t>f.</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Avance en la Implementación de las Políticas Transversales</w:t>
        </w:r>
        <w:r>
          <w:rPr>
            <w:noProof/>
            <w:webHidden/>
          </w:rPr>
          <w:tab/>
        </w:r>
        <w:r>
          <w:rPr>
            <w:noProof/>
            <w:webHidden/>
          </w:rPr>
          <w:fldChar w:fldCharType="begin"/>
        </w:r>
        <w:r>
          <w:rPr>
            <w:noProof/>
            <w:webHidden/>
          </w:rPr>
          <w:instrText xml:space="preserve"> PAGEREF _Toc184994136 \h </w:instrText>
        </w:r>
        <w:r>
          <w:rPr>
            <w:noProof/>
            <w:webHidden/>
          </w:rPr>
        </w:r>
        <w:r>
          <w:rPr>
            <w:noProof/>
            <w:webHidden/>
          </w:rPr>
          <w:fldChar w:fldCharType="separate"/>
        </w:r>
        <w:r>
          <w:rPr>
            <w:noProof/>
            <w:webHidden/>
          </w:rPr>
          <w:t>82</w:t>
        </w:r>
        <w:r>
          <w:rPr>
            <w:noProof/>
            <w:webHidden/>
          </w:rPr>
          <w:fldChar w:fldCharType="end"/>
        </w:r>
      </w:hyperlink>
    </w:p>
    <w:p w14:paraId="75543339" w14:textId="1DD80908"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37" w:history="1">
        <w:r w:rsidRPr="00D81306">
          <w:rPr>
            <w:rStyle w:val="Hipervnculo"/>
            <w:noProof/>
          </w:rPr>
          <w:t>4.6</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Desempeño del Área Comunicaciones</w:t>
        </w:r>
        <w:r>
          <w:rPr>
            <w:noProof/>
            <w:webHidden/>
          </w:rPr>
          <w:tab/>
        </w:r>
        <w:r>
          <w:rPr>
            <w:noProof/>
            <w:webHidden/>
          </w:rPr>
          <w:fldChar w:fldCharType="begin"/>
        </w:r>
        <w:r>
          <w:rPr>
            <w:noProof/>
            <w:webHidden/>
          </w:rPr>
          <w:instrText xml:space="preserve"> PAGEREF _Toc184994137 \h </w:instrText>
        </w:r>
        <w:r>
          <w:rPr>
            <w:noProof/>
            <w:webHidden/>
          </w:rPr>
        </w:r>
        <w:r>
          <w:rPr>
            <w:noProof/>
            <w:webHidden/>
          </w:rPr>
          <w:fldChar w:fldCharType="separate"/>
        </w:r>
        <w:r>
          <w:rPr>
            <w:noProof/>
            <w:webHidden/>
          </w:rPr>
          <w:t>88</w:t>
        </w:r>
        <w:r>
          <w:rPr>
            <w:noProof/>
            <w:webHidden/>
          </w:rPr>
          <w:fldChar w:fldCharType="end"/>
        </w:r>
      </w:hyperlink>
    </w:p>
    <w:p w14:paraId="3A3E1907" w14:textId="35A8DD2C" w:rsidR="00155F16" w:rsidRDefault="00155F16">
      <w:pPr>
        <w:pStyle w:val="TDC1"/>
        <w:tabs>
          <w:tab w:val="left" w:pos="720"/>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hyperlink w:anchor="_Toc184994138" w:history="1">
        <w:r w:rsidRPr="00D81306">
          <w:rPr>
            <w:rStyle w:val="Hipervnculo"/>
            <w:noProof/>
          </w:rPr>
          <w:t>V.</w:t>
        </w:r>
        <w:r>
          <w:rPr>
            <w:rFonts w:asciiTheme="minorHAnsi" w:eastAsiaTheme="minorEastAsia" w:hAnsiTheme="minorHAnsi" w:cstheme="minorBidi"/>
            <w:b w:val="0"/>
            <w:bCs w:val="0"/>
            <w:caps w:val="0"/>
            <w:noProof/>
            <w:color w:val="auto"/>
            <w:spacing w:val="0"/>
            <w:kern w:val="2"/>
            <w:szCs w:val="24"/>
            <w:lang w:val="es-ES" w:eastAsia="es-ES"/>
            <w14:ligatures w14:val="standardContextual"/>
          </w:rPr>
          <w:tab/>
        </w:r>
        <w:r w:rsidRPr="00D81306">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_Toc184994138 \h </w:instrText>
        </w:r>
        <w:r>
          <w:rPr>
            <w:noProof/>
            <w:webHidden/>
          </w:rPr>
        </w:r>
        <w:r>
          <w:rPr>
            <w:noProof/>
            <w:webHidden/>
          </w:rPr>
          <w:fldChar w:fldCharType="separate"/>
        </w:r>
        <w:r>
          <w:rPr>
            <w:noProof/>
            <w:webHidden/>
          </w:rPr>
          <w:t>91</w:t>
        </w:r>
        <w:r>
          <w:rPr>
            <w:noProof/>
            <w:webHidden/>
          </w:rPr>
          <w:fldChar w:fldCharType="end"/>
        </w:r>
      </w:hyperlink>
    </w:p>
    <w:p w14:paraId="7B52FD2D" w14:textId="3486D635"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41" w:history="1">
        <w:r w:rsidRPr="00D81306">
          <w:rPr>
            <w:rStyle w:val="Hipervnculo"/>
            <w:noProof/>
          </w:rPr>
          <w:t>5.1</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Nivel de Satisfacción con el Servicio</w:t>
        </w:r>
        <w:r>
          <w:rPr>
            <w:noProof/>
            <w:webHidden/>
          </w:rPr>
          <w:tab/>
        </w:r>
        <w:r>
          <w:rPr>
            <w:noProof/>
            <w:webHidden/>
          </w:rPr>
          <w:fldChar w:fldCharType="begin"/>
        </w:r>
        <w:r>
          <w:rPr>
            <w:noProof/>
            <w:webHidden/>
          </w:rPr>
          <w:instrText xml:space="preserve"> PAGEREF _Toc184994141 \h </w:instrText>
        </w:r>
        <w:r>
          <w:rPr>
            <w:noProof/>
            <w:webHidden/>
          </w:rPr>
        </w:r>
        <w:r>
          <w:rPr>
            <w:noProof/>
            <w:webHidden/>
          </w:rPr>
          <w:fldChar w:fldCharType="separate"/>
        </w:r>
        <w:r>
          <w:rPr>
            <w:noProof/>
            <w:webHidden/>
          </w:rPr>
          <w:t>92</w:t>
        </w:r>
        <w:r>
          <w:rPr>
            <w:noProof/>
            <w:webHidden/>
          </w:rPr>
          <w:fldChar w:fldCharType="end"/>
        </w:r>
      </w:hyperlink>
    </w:p>
    <w:p w14:paraId="39C7AD2C" w14:textId="76A4B52C"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42" w:history="1">
        <w:r w:rsidRPr="00D81306">
          <w:rPr>
            <w:rStyle w:val="Hipervnculo"/>
            <w:noProof/>
          </w:rPr>
          <w:t>5.2</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Nivel de Cumplimiento de Ley de Acceso a la Información</w:t>
        </w:r>
        <w:r>
          <w:rPr>
            <w:noProof/>
            <w:webHidden/>
          </w:rPr>
          <w:tab/>
        </w:r>
        <w:r>
          <w:rPr>
            <w:noProof/>
            <w:webHidden/>
          </w:rPr>
          <w:fldChar w:fldCharType="begin"/>
        </w:r>
        <w:r>
          <w:rPr>
            <w:noProof/>
            <w:webHidden/>
          </w:rPr>
          <w:instrText xml:space="preserve"> PAGEREF _Toc184994142 \h </w:instrText>
        </w:r>
        <w:r>
          <w:rPr>
            <w:noProof/>
            <w:webHidden/>
          </w:rPr>
        </w:r>
        <w:r>
          <w:rPr>
            <w:noProof/>
            <w:webHidden/>
          </w:rPr>
          <w:fldChar w:fldCharType="separate"/>
        </w:r>
        <w:r>
          <w:rPr>
            <w:noProof/>
            <w:webHidden/>
          </w:rPr>
          <w:t>92</w:t>
        </w:r>
        <w:r>
          <w:rPr>
            <w:noProof/>
            <w:webHidden/>
          </w:rPr>
          <w:fldChar w:fldCharType="end"/>
        </w:r>
      </w:hyperlink>
    </w:p>
    <w:p w14:paraId="3C4B3458" w14:textId="549E452E"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43" w:history="1">
        <w:r w:rsidRPr="00D81306">
          <w:rPr>
            <w:rStyle w:val="Hipervnculo"/>
            <w:noProof/>
          </w:rPr>
          <w:t>5.3</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Resultados de Sistema de Quejas, Reclamos y Sugerencias</w:t>
        </w:r>
        <w:r>
          <w:rPr>
            <w:noProof/>
            <w:webHidden/>
          </w:rPr>
          <w:tab/>
        </w:r>
        <w:r>
          <w:rPr>
            <w:noProof/>
            <w:webHidden/>
          </w:rPr>
          <w:fldChar w:fldCharType="begin"/>
        </w:r>
        <w:r>
          <w:rPr>
            <w:noProof/>
            <w:webHidden/>
          </w:rPr>
          <w:instrText xml:space="preserve"> PAGEREF _Toc184994143 \h </w:instrText>
        </w:r>
        <w:r>
          <w:rPr>
            <w:noProof/>
            <w:webHidden/>
          </w:rPr>
        </w:r>
        <w:r>
          <w:rPr>
            <w:noProof/>
            <w:webHidden/>
          </w:rPr>
          <w:fldChar w:fldCharType="separate"/>
        </w:r>
        <w:r>
          <w:rPr>
            <w:noProof/>
            <w:webHidden/>
          </w:rPr>
          <w:t>92</w:t>
        </w:r>
        <w:r>
          <w:rPr>
            <w:noProof/>
            <w:webHidden/>
          </w:rPr>
          <w:fldChar w:fldCharType="end"/>
        </w:r>
      </w:hyperlink>
    </w:p>
    <w:p w14:paraId="2C23F920" w14:textId="65456F4E" w:rsidR="00155F16" w:rsidRDefault="00155F16">
      <w:pPr>
        <w:pStyle w:val="TDC2"/>
        <w:rPr>
          <w:rFonts w:asciiTheme="minorHAnsi" w:eastAsiaTheme="minorEastAsia" w:hAnsiTheme="minorHAnsi" w:cstheme="minorBidi"/>
          <w:noProof/>
          <w:color w:val="auto"/>
          <w:spacing w:val="0"/>
          <w:kern w:val="2"/>
          <w:szCs w:val="24"/>
          <w:lang w:val="es-ES" w:eastAsia="es-ES"/>
          <w14:ligatures w14:val="standardContextual"/>
        </w:rPr>
      </w:pPr>
      <w:hyperlink w:anchor="_Toc184994144" w:history="1">
        <w:r w:rsidRPr="00D81306">
          <w:rPr>
            <w:rStyle w:val="Hipervnculo"/>
            <w:noProof/>
          </w:rPr>
          <w:t>5.4</w:t>
        </w:r>
        <w:r>
          <w:rPr>
            <w:rFonts w:asciiTheme="minorHAnsi" w:eastAsiaTheme="minorEastAsia" w:hAnsiTheme="minorHAnsi" w:cstheme="minorBidi"/>
            <w:noProof/>
            <w:color w:val="auto"/>
            <w:spacing w:val="0"/>
            <w:kern w:val="2"/>
            <w:szCs w:val="24"/>
            <w:lang w:val="es-ES" w:eastAsia="es-ES"/>
            <w14:ligatures w14:val="standardContextual"/>
          </w:rPr>
          <w:tab/>
        </w:r>
        <w:r w:rsidRPr="00D81306">
          <w:rPr>
            <w:rStyle w:val="Hipervnculo"/>
            <w:noProof/>
          </w:rPr>
          <w:t>Resultados de Mediciones del Portal de Transparencia</w:t>
        </w:r>
        <w:r>
          <w:rPr>
            <w:noProof/>
            <w:webHidden/>
          </w:rPr>
          <w:tab/>
        </w:r>
        <w:r>
          <w:rPr>
            <w:noProof/>
            <w:webHidden/>
          </w:rPr>
          <w:fldChar w:fldCharType="begin"/>
        </w:r>
        <w:r>
          <w:rPr>
            <w:noProof/>
            <w:webHidden/>
          </w:rPr>
          <w:instrText xml:space="preserve"> PAGEREF _Toc184994144 \h </w:instrText>
        </w:r>
        <w:r>
          <w:rPr>
            <w:noProof/>
            <w:webHidden/>
          </w:rPr>
        </w:r>
        <w:r>
          <w:rPr>
            <w:noProof/>
            <w:webHidden/>
          </w:rPr>
          <w:fldChar w:fldCharType="separate"/>
        </w:r>
        <w:r>
          <w:rPr>
            <w:noProof/>
            <w:webHidden/>
          </w:rPr>
          <w:t>93</w:t>
        </w:r>
        <w:r>
          <w:rPr>
            <w:noProof/>
            <w:webHidden/>
          </w:rPr>
          <w:fldChar w:fldCharType="end"/>
        </w:r>
      </w:hyperlink>
    </w:p>
    <w:p w14:paraId="7B18FC57" w14:textId="3C9BABC5" w:rsidR="00155F16" w:rsidRDefault="00155F16">
      <w:pPr>
        <w:pStyle w:val="TDC1"/>
        <w:tabs>
          <w:tab w:val="left" w:pos="720"/>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hyperlink w:anchor="_Toc184994145" w:history="1">
        <w:r w:rsidRPr="00D81306">
          <w:rPr>
            <w:rStyle w:val="Hipervnculo"/>
            <w:noProof/>
          </w:rPr>
          <w:t>V.</w:t>
        </w:r>
        <w:r>
          <w:rPr>
            <w:rFonts w:asciiTheme="minorHAnsi" w:eastAsiaTheme="minorEastAsia" w:hAnsiTheme="minorHAnsi" w:cstheme="minorBidi"/>
            <w:b w:val="0"/>
            <w:bCs w:val="0"/>
            <w:caps w:val="0"/>
            <w:noProof/>
            <w:color w:val="auto"/>
            <w:spacing w:val="0"/>
            <w:kern w:val="2"/>
            <w:szCs w:val="24"/>
            <w:lang w:val="es-ES" w:eastAsia="es-ES"/>
            <w14:ligatures w14:val="standardContextual"/>
          </w:rPr>
          <w:tab/>
        </w:r>
        <w:r w:rsidRPr="00D81306">
          <w:rPr>
            <w:rStyle w:val="Hipervnculo"/>
            <w:noProof/>
          </w:rPr>
          <w:t>Proyecciones al Próximo Año</w:t>
        </w:r>
        <w:r>
          <w:rPr>
            <w:noProof/>
            <w:webHidden/>
          </w:rPr>
          <w:tab/>
        </w:r>
        <w:r>
          <w:rPr>
            <w:noProof/>
            <w:webHidden/>
          </w:rPr>
          <w:fldChar w:fldCharType="begin"/>
        </w:r>
        <w:r>
          <w:rPr>
            <w:noProof/>
            <w:webHidden/>
          </w:rPr>
          <w:instrText xml:space="preserve"> PAGEREF _Toc184994145 \h </w:instrText>
        </w:r>
        <w:r>
          <w:rPr>
            <w:noProof/>
            <w:webHidden/>
          </w:rPr>
        </w:r>
        <w:r>
          <w:rPr>
            <w:noProof/>
            <w:webHidden/>
          </w:rPr>
          <w:fldChar w:fldCharType="separate"/>
        </w:r>
        <w:r>
          <w:rPr>
            <w:noProof/>
            <w:webHidden/>
          </w:rPr>
          <w:t>94</w:t>
        </w:r>
        <w:r>
          <w:rPr>
            <w:noProof/>
            <w:webHidden/>
          </w:rPr>
          <w:fldChar w:fldCharType="end"/>
        </w:r>
      </w:hyperlink>
    </w:p>
    <w:p w14:paraId="08958CE5" w14:textId="12108B39" w:rsidR="00155F16" w:rsidRDefault="00155F16">
      <w:pPr>
        <w:pStyle w:val="TDC1"/>
        <w:tabs>
          <w:tab w:val="left" w:pos="720"/>
          <w:tab w:val="right" w:leader="dot" w:pos="8630"/>
        </w:tabs>
        <w:rPr>
          <w:rFonts w:asciiTheme="minorHAnsi" w:eastAsiaTheme="minorEastAsia" w:hAnsiTheme="minorHAnsi" w:cstheme="minorBidi"/>
          <w:b w:val="0"/>
          <w:bCs w:val="0"/>
          <w:caps w:val="0"/>
          <w:noProof/>
          <w:color w:val="auto"/>
          <w:spacing w:val="0"/>
          <w:kern w:val="2"/>
          <w:szCs w:val="24"/>
          <w:lang w:val="es-ES" w:eastAsia="es-ES"/>
          <w14:ligatures w14:val="standardContextual"/>
        </w:rPr>
      </w:pPr>
      <w:hyperlink w:anchor="_Toc184994146" w:history="1">
        <w:r w:rsidRPr="00D81306">
          <w:rPr>
            <w:rStyle w:val="Hipervnculo"/>
            <w:noProof/>
          </w:rPr>
          <w:t>VI.</w:t>
        </w:r>
        <w:r>
          <w:rPr>
            <w:rFonts w:asciiTheme="minorHAnsi" w:eastAsiaTheme="minorEastAsia" w:hAnsiTheme="minorHAnsi" w:cstheme="minorBidi"/>
            <w:b w:val="0"/>
            <w:bCs w:val="0"/>
            <w:caps w:val="0"/>
            <w:noProof/>
            <w:color w:val="auto"/>
            <w:spacing w:val="0"/>
            <w:kern w:val="2"/>
            <w:szCs w:val="24"/>
            <w:lang w:val="es-ES" w:eastAsia="es-ES"/>
            <w14:ligatures w14:val="standardContextual"/>
          </w:rPr>
          <w:tab/>
        </w:r>
        <w:r w:rsidRPr="00D81306">
          <w:rPr>
            <w:rStyle w:val="Hipervnculo"/>
            <w:noProof/>
          </w:rPr>
          <w:t>Anexos</w:t>
        </w:r>
        <w:r>
          <w:rPr>
            <w:noProof/>
            <w:webHidden/>
          </w:rPr>
          <w:tab/>
        </w:r>
        <w:r>
          <w:rPr>
            <w:noProof/>
            <w:webHidden/>
          </w:rPr>
          <w:fldChar w:fldCharType="begin"/>
        </w:r>
        <w:r>
          <w:rPr>
            <w:noProof/>
            <w:webHidden/>
          </w:rPr>
          <w:instrText xml:space="preserve"> PAGEREF _Toc184994146 \h </w:instrText>
        </w:r>
        <w:r>
          <w:rPr>
            <w:noProof/>
            <w:webHidden/>
          </w:rPr>
        </w:r>
        <w:r>
          <w:rPr>
            <w:noProof/>
            <w:webHidden/>
          </w:rPr>
          <w:fldChar w:fldCharType="separate"/>
        </w:r>
        <w:r>
          <w:rPr>
            <w:noProof/>
            <w:webHidden/>
          </w:rPr>
          <w:t>97</w:t>
        </w:r>
        <w:r>
          <w:rPr>
            <w:noProof/>
            <w:webHidden/>
          </w:rPr>
          <w:fldChar w:fldCharType="end"/>
        </w:r>
      </w:hyperlink>
    </w:p>
    <w:p w14:paraId="6C4AE742" w14:textId="04457E2B"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47" w:history="1">
        <w:r w:rsidRPr="00D81306">
          <w:rPr>
            <w:rStyle w:val="Hipervnculo"/>
            <w:noProof/>
          </w:rPr>
          <w:t>a.</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Matriz Logros Relevantes (Datos Cuantitativos), Año 2024</w:t>
        </w:r>
        <w:r>
          <w:rPr>
            <w:noProof/>
            <w:webHidden/>
          </w:rPr>
          <w:tab/>
        </w:r>
        <w:r>
          <w:rPr>
            <w:noProof/>
            <w:webHidden/>
          </w:rPr>
          <w:fldChar w:fldCharType="begin"/>
        </w:r>
        <w:r>
          <w:rPr>
            <w:noProof/>
            <w:webHidden/>
          </w:rPr>
          <w:instrText xml:space="preserve"> PAGEREF _Toc184994147 \h </w:instrText>
        </w:r>
        <w:r>
          <w:rPr>
            <w:noProof/>
            <w:webHidden/>
          </w:rPr>
        </w:r>
        <w:r>
          <w:rPr>
            <w:noProof/>
            <w:webHidden/>
          </w:rPr>
          <w:fldChar w:fldCharType="separate"/>
        </w:r>
        <w:r>
          <w:rPr>
            <w:noProof/>
            <w:webHidden/>
          </w:rPr>
          <w:t>97</w:t>
        </w:r>
        <w:r>
          <w:rPr>
            <w:noProof/>
            <w:webHidden/>
          </w:rPr>
          <w:fldChar w:fldCharType="end"/>
        </w:r>
      </w:hyperlink>
    </w:p>
    <w:p w14:paraId="1096C66A" w14:textId="4A3DC967"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48" w:history="1">
        <w:r w:rsidRPr="00D81306">
          <w:rPr>
            <w:rStyle w:val="Hipervnculo"/>
            <w:noProof/>
          </w:rPr>
          <w:t>b.</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Matriz de Ejecución Presupuestaria Anual</w:t>
        </w:r>
        <w:r>
          <w:rPr>
            <w:noProof/>
            <w:webHidden/>
          </w:rPr>
          <w:tab/>
        </w:r>
        <w:r>
          <w:rPr>
            <w:noProof/>
            <w:webHidden/>
          </w:rPr>
          <w:fldChar w:fldCharType="begin"/>
        </w:r>
        <w:r>
          <w:rPr>
            <w:noProof/>
            <w:webHidden/>
          </w:rPr>
          <w:instrText xml:space="preserve"> PAGEREF _Toc184994148 \h </w:instrText>
        </w:r>
        <w:r>
          <w:rPr>
            <w:noProof/>
            <w:webHidden/>
          </w:rPr>
        </w:r>
        <w:r>
          <w:rPr>
            <w:noProof/>
            <w:webHidden/>
          </w:rPr>
          <w:fldChar w:fldCharType="separate"/>
        </w:r>
        <w:r>
          <w:rPr>
            <w:noProof/>
            <w:webHidden/>
          </w:rPr>
          <w:t>98</w:t>
        </w:r>
        <w:r>
          <w:rPr>
            <w:noProof/>
            <w:webHidden/>
          </w:rPr>
          <w:fldChar w:fldCharType="end"/>
        </w:r>
      </w:hyperlink>
    </w:p>
    <w:p w14:paraId="034698AB" w14:textId="739E8A14"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49" w:history="1">
        <w:r w:rsidRPr="00D81306">
          <w:rPr>
            <w:rStyle w:val="Hipervnculo"/>
            <w:noProof/>
          </w:rPr>
          <w:t>c.</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Matriz de Principales Indicadores del POA</w:t>
        </w:r>
        <w:r>
          <w:rPr>
            <w:noProof/>
            <w:webHidden/>
          </w:rPr>
          <w:tab/>
        </w:r>
        <w:r>
          <w:rPr>
            <w:noProof/>
            <w:webHidden/>
          </w:rPr>
          <w:fldChar w:fldCharType="begin"/>
        </w:r>
        <w:r>
          <w:rPr>
            <w:noProof/>
            <w:webHidden/>
          </w:rPr>
          <w:instrText xml:space="preserve"> PAGEREF _Toc184994149 \h </w:instrText>
        </w:r>
        <w:r>
          <w:rPr>
            <w:noProof/>
            <w:webHidden/>
          </w:rPr>
        </w:r>
        <w:r>
          <w:rPr>
            <w:noProof/>
            <w:webHidden/>
          </w:rPr>
          <w:fldChar w:fldCharType="separate"/>
        </w:r>
        <w:r>
          <w:rPr>
            <w:noProof/>
            <w:webHidden/>
          </w:rPr>
          <w:t>101</w:t>
        </w:r>
        <w:r>
          <w:rPr>
            <w:noProof/>
            <w:webHidden/>
          </w:rPr>
          <w:fldChar w:fldCharType="end"/>
        </w:r>
      </w:hyperlink>
    </w:p>
    <w:p w14:paraId="465B8886" w14:textId="59660DE9"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50" w:history="1">
        <w:r w:rsidRPr="00D81306">
          <w:rPr>
            <w:rStyle w:val="Hipervnculo"/>
            <w:noProof/>
          </w:rPr>
          <w:t>d.</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Resumen del Plan de Compras</w:t>
        </w:r>
        <w:r>
          <w:rPr>
            <w:noProof/>
            <w:webHidden/>
          </w:rPr>
          <w:tab/>
        </w:r>
        <w:r>
          <w:rPr>
            <w:noProof/>
            <w:webHidden/>
          </w:rPr>
          <w:fldChar w:fldCharType="begin"/>
        </w:r>
        <w:r>
          <w:rPr>
            <w:noProof/>
            <w:webHidden/>
          </w:rPr>
          <w:instrText xml:space="preserve"> PAGEREF _Toc184994150 \h </w:instrText>
        </w:r>
        <w:r>
          <w:rPr>
            <w:noProof/>
            <w:webHidden/>
          </w:rPr>
        </w:r>
        <w:r>
          <w:rPr>
            <w:noProof/>
            <w:webHidden/>
          </w:rPr>
          <w:fldChar w:fldCharType="separate"/>
        </w:r>
        <w:r>
          <w:rPr>
            <w:noProof/>
            <w:webHidden/>
          </w:rPr>
          <w:t>102</w:t>
        </w:r>
        <w:r>
          <w:rPr>
            <w:noProof/>
            <w:webHidden/>
          </w:rPr>
          <w:fldChar w:fldCharType="end"/>
        </w:r>
      </w:hyperlink>
    </w:p>
    <w:p w14:paraId="4091638F" w14:textId="46B50353" w:rsidR="00155F16" w:rsidRDefault="00155F16">
      <w:pPr>
        <w:pStyle w:val="TDC3"/>
        <w:tabs>
          <w:tab w:val="left" w:pos="960"/>
          <w:tab w:val="right" w:leader="dot" w:pos="8630"/>
        </w:tabs>
        <w:rPr>
          <w:rFonts w:asciiTheme="minorHAnsi" w:eastAsiaTheme="minorEastAsia" w:hAnsiTheme="minorHAnsi" w:cstheme="minorBidi"/>
          <w:iCs w:val="0"/>
          <w:noProof/>
          <w:color w:val="auto"/>
          <w:spacing w:val="0"/>
          <w:kern w:val="2"/>
          <w:szCs w:val="24"/>
          <w:lang w:val="es-ES" w:eastAsia="es-ES"/>
          <w14:ligatures w14:val="standardContextual"/>
        </w:rPr>
      </w:pPr>
      <w:hyperlink w:anchor="_Toc184994151" w:history="1">
        <w:r w:rsidRPr="00D81306">
          <w:rPr>
            <w:rStyle w:val="Hipervnculo"/>
            <w:noProof/>
          </w:rPr>
          <w:t>e.</w:t>
        </w:r>
        <w:r>
          <w:rPr>
            <w:rFonts w:asciiTheme="minorHAnsi" w:eastAsiaTheme="minorEastAsia" w:hAnsiTheme="minorHAnsi" w:cstheme="minorBidi"/>
            <w:iCs w:val="0"/>
            <w:noProof/>
            <w:color w:val="auto"/>
            <w:spacing w:val="0"/>
            <w:kern w:val="2"/>
            <w:szCs w:val="24"/>
            <w:lang w:val="es-ES" w:eastAsia="es-ES"/>
            <w14:ligatures w14:val="standardContextual"/>
          </w:rPr>
          <w:tab/>
        </w:r>
        <w:r w:rsidRPr="00D81306">
          <w:rPr>
            <w:rStyle w:val="Hipervnculo"/>
            <w:noProof/>
          </w:rPr>
          <w:t>Otros Anexos</w:t>
        </w:r>
        <w:r>
          <w:rPr>
            <w:noProof/>
            <w:webHidden/>
          </w:rPr>
          <w:tab/>
        </w:r>
        <w:r>
          <w:rPr>
            <w:noProof/>
            <w:webHidden/>
          </w:rPr>
          <w:fldChar w:fldCharType="begin"/>
        </w:r>
        <w:r>
          <w:rPr>
            <w:noProof/>
            <w:webHidden/>
          </w:rPr>
          <w:instrText xml:space="preserve"> PAGEREF _Toc184994151 \h </w:instrText>
        </w:r>
        <w:r>
          <w:rPr>
            <w:noProof/>
            <w:webHidden/>
          </w:rPr>
        </w:r>
        <w:r>
          <w:rPr>
            <w:noProof/>
            <w:webHidden/>
          </w:rPr>
          <w:fldChar w:fldCharType="separate"/>
        </w:r>
        <w:r>
          <w:rPr>
            <w:noProof/>
            <w:webHidden/>
          </w:rPr>
          <w:t>103</w:t>
        </w:r>
        <w:r>
          <w:rPr>
            <w:noProof/>
            <w:webHidden/>
          </w:rPr>
          <w:fldChar w:fldCharType="end"/>
        </w:r>
      </w:hyperlink>
    </w:p>
    <w:p w14:paraId="3053F4A9" w14:textId="24A53E7E" w:rsidR="00CA5060" w:rsidRPr="001B50B0" w:rsidRDefault="00155F16" w:rsidP="006549BE">
      <w:pPr>
        <w:pStyle w:val="Prrafodelista"/>
        <w:spacing w:line="360" w:lineRule="auto"/>
        <w:ind w:left="360"/>
        <w:rPr>
          <w:lang w:val="es-DO"/>
        </w:rPr>
      </w:pPr>
      <w:r>
        <w:rPr>
          <w:rFonts w:eastAsia="Calibri" w:cstheme="minorHAnsi"/>
          <w:b/>
          <w:bCs/>
          <w:caps/>
          <w:szCs w:val="20"/>
          <w:lang w:val="es-DO" w:eastAsia="es-DO"/>
        </w:rPr>
        <w:fldChar w:fldCharType="end"/>
      </w:r>
    </w:p>
    <w:p w14:paraId="54020378" w14:textId="5EB831C5" w:rsidR="00CA5060" w:rsidRPr="001C72AC" w:rsidRDefault="00CA5060"/>
    <w:p w14:paraId="22B7FB9B" w14:textId="77777777" w:rsidR="001E47C0" w:rsidRPr="001B50B0" w:rsidRDefault="001E47C0" w:rsidP="001E47C0">
      <w:pPr>
        <w:rPr>
          <w:lang w:val="es-ES"/>
        </w:rPr>
      </w:pPr>
    </w:p>
    <w:p w14:paraId="52AC7796" w14:textId="77777777" w:rsidR="003022FB" w:rsidRPr="001B50B0" w:rsidRDefault="003022FB" w:rsidP="001E47C0">
      <w:pPr>
        <w:rPr>
          <w:b/>
          <w:bCs/>
          <w:caps/>
          <w:lang w:val="es-ES"/>
        </w:rPr>
        <w:sectPr w:rsidR="003022FB" w:rsidRPr="001B50B0" w:rsidSect="00155F16">
          <w:footerReference w:type="default" r:id="rId15"/>
          <w:footerReference w:type="first" r:id="rId16"/>
          <w:pgSz w:w="12240" w:h="15840" w:code="1"/>
          <w:pgMar w:top="1440" w:right="1800" w:bottom="1440" w:left="1800" w:header="720" w:footer="720" w:gutter="0"/>
          <w:cols w:space="720"/>
          <w:docGrid w:linePitch="360"/>
        </w:sectPr>
      </w:pPr>
    </w:p>
    <w:p w14:paraId="11DB117C" w14:textId="0979FCC2" w:rsidR="001E47C0" w:rsidRPr="0019786C" w:rsidRDefault="00D36E03" w:rsidP="003302F1">
      <w:pPr>
        <w:pStyle w:val="Ttulo1"/>
        <w:numPr>
          <w:ilvl w:val="0"/>
          <w:numId w:val="0"/>
        </w:numPr>
        <w:rPr>
          <w:bCs w:val="0"/>
          <w:szCs w:val="28"/>
        </w:rPr>
      </w:pPr>
      <w:bookmarkStart w:id="5" w:name="_Toc145411261"/>
      <w:bookmarkStart w:id="6" w:name="_Toc145411931"/>
      <w:bookmarkStart w:id="7" w:name="_Toc153435888"/>
      <w:bookmarkStart w:id="8" w:name="_Toc153436790"/>
      <w:bookmarkStart w:id="9" w:name="_Toc153880013"/>
      <w:bookmarkStart w:id="10" w:name="_Toc180136766"/>
      <w:bookmarkStart w:id="11" w:name="_Toc184993462"/>
      <w:bookmarkStart w:id="12" w:name="_Toc184994107"/>
      <w:r w:rsidRPr="0019786C">
        <w:rPr>
          <w:bCs w:val="0"/>
          <w:noProof/>
          <w:lang w:val="es-DO" w:eastAsia="es-DO"/>
        </w:rPr>
        <w:lastRenderedPageBreak/>
        <mc:AlternateContent>
          <mc:Choice Requires="wps">
            <w:drawing>
              <wp:anchor distT="0" distB="0" distL="114300" distR="114300" simplePos="0" relativeHeight="251658260" behindDoc="0" locked="0" layoutInCell="1" allowOverlap="1" wp14:anchorId="402A80DF" wp14:editId="54EC4907">
                <wp:simplePos x="0" y="0"/>
                <wp:positionH relativeFrom="margin">
                  <wp:posOffset>2226945</wp:posOffset>
                </wp:positionH>
                <wp:positionV relativeFrom="paragraph">
                  <wp:posOffset>307340</wp:posOffset>
                </wp:positionV>
                <wp:extent cx="463550" cy="0"/>
                <wp:effectExtent l="22860" t="15875" r="18415" b="22225"/>
                <wp:wrapNone/>
                <wp:docPr id="75494254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4631B" id="Straight Connector 21" o:spid="_x0000_s1026" style="position:absolute;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35pt,24.2pt" to="211.8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gkZ63QAAAAkBAAAP&#10;AAAAZHJzL2Rvd25yZXYueG1sTI/LTsMwEEX3SPyDNUjsqEMb2hLiVAgJiQ1QCguW03jygHhcxW4S&#10;/p5BLGA5d47uI99MrlMD9aH1bOByloAiLr1tuTbw9np/sQYVIrLFzjMZ+KIAm+L0JMfM+pFfaNjF&#10;WokJhwwNNDEeMq1D2ZDDMPMHYvlVvncY5exrbXscxdx1ep4kS+2wZUlo8EB3DZWfu6OT3OdHv6qG&#10;h2Uatx/vaK/H9qnaGnN+Nt3egIo0xT8YfupLdSik094f2QbVGVhcJStBDaTrFJQA6Xwhwv5X0EW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AfgkZ63QAAAAkBAAAPAAAAAAAA&#10;AAAAAAAAACAEAABkcnMvZG93bnJldi54bWxQSwUGAAAAAAQABADzAAAAKgUAAAAA&#10;" strokecolor="#ee2a24" strokeweight="2.25pt">
                <v:stroke joinstyle="miter"/>
                <w10:wrap anchorx="margin"/>
              </v:line>
            </w:pict>
          </mc:Fallback>
        </mc:AlternateContent>
      </w:r>
      <w:r w:rsidR="009B3660" w:rsidRPr="0019786C">
        <w:rPr>
          <w:bCs w:val="0"/>
          <w:szCs w:val="28"/>
        </w:rPr>
        <w:t>PRESENTACI</w:t>
      </w:r>
      <w:bookmarkEnd w:id="5"/>
      <w:bookmarkEnd w:id="6"/>
      <w:bookmarkEnd w:id="7"/>
      <w:bookmarkEnd w:id="8"/>
      <w:bookmarkEnd w:id="9"/>
      <w:bookmarkEnd w:id="10"/>
      <w:r w:rsidR="009B3660" w:rsidRPr="0019786C">
        <w:rPr>
          <w:bCs w:val="0"/>
          <w:szCs w:val="28"/>
        </w:rPr>
        <w:t>ÓN</w:t>
      </w:r>
      <w:bookmarkEnd w:id="11"/>
      <w:bookmarkEnd w:id="12"/>
    </w:p>
    <w:p w14:paraId="1A3FBE11" w14:textId="5553C358" w:rsidR="001E47C0" w:rsidRPr="00C20D2C" w:rsidRDefault="001E47C0" w:rsidP="00123EE0">
      <w:pPr>
        <w:spacing w:after="0" w:line="240" w:lineRule="auto"/>
        <w:rPr>
          <w:lang w:val="es-ES"/>
        </w:rPr>
      </w:pPr>
    </w:p>
    <w:p w14:paraId="1A6B3FF6" w14:textId="77777777" w:rsidR="001E47C0" w:rsidRDefault="001E47C0" w:rsidP="009930F3">
      <w:pPr>
        <w:jc w:val="center"/>
        <w:rPr>
          <w:noProof/>
        </w:rPr>
      </w:pPr>
      <w:r w:rsidRPr="007A2881">
        <w:rPr>
          <w:noProof/>
        </w:rPr>
        <w:t>Memoria Institucional 2024</w:t>
      </w:r>
    </w:p>
    <w:p w14:paraId="23DC8478" w14:textId="473CBB19" w:rsidR="00AE5CD9" w:rsidRDefault="00226088" w:rsidP="00AE5CD9">
      <w:pPr>
        <w:rPr>
          <w:noProof/>
          <w:lang w:val="es-ES"/>
        </w:rPr>
      </w:pPr>
      <w:r w:rsidRPr="00313EAC">
        <w:t xml:space="preserve">El Banco Agrícola de la </w:t>
      </w:r>
      <w:r w:rsidRPr="00313EAC">
        <w:rPr>
          <w:noProof/>
        </w:rPr>
        <w:t>Rep</w:t>
      </w:r>
      <w:r w:rsidR="00FE74C5" w:rsidRPr="00313EAC">
        <w:rPr>
          <w:noProof/>
        </w:rPr>
        <w:t xml:space="preserve">ública </w:t>
      </w:r>
      <w:r w:rsidRPr="00313EAC">
        <w:rPr>
          <w:noProof/>
        </w:rPr>
        <w:t>Dom</w:t>
      </w:r>
      <w:r w:rsidR="00FE74C5" w:rsidRPr="00313EAC">
        <w:rPr>
          <w:noProof/>
        </w:rPr>
        <w:t>inicana</w:t>
      </w:r>
      <w:r w:rsidR="00ED3D3C" w:rsidRPr="00313EAC">
        <w:t xml:space="preserve"> </w:t>
      </w:r>
      <w:r w:rsidRPr="00313EAC">
        <w:t>presenta su informe anual</w:t>
      </w:r>
      <w:r w:rsidR="004409C6" w:rsidRPr="00313EAC">
        <w:t xml:space="preserve"> </w:t>
      </w:r>
      <w:r w:rsidR="00816C2F" w:rsidRPr="00313EAC">
        <w:t>de actividades</w:t>
      </w:r>
      <w:r w:rsidRPr="00313EAC">
        <w:t xml:space="preserve"> </w:t>
      </w:r>
      <w:r w:rsidR="00816C2F" w:rsidRPr="00313EAC">
        <w:t>y logros</w:t>
      </w:r>
      <w:r w:rsidR="00ED3D3C" w:rsidRPr="00313EAC">
        <w:t xml:space="preserve"> </w:t>
      </w:r>
      <w:r w:rsidRPr="00313EAC">
        <w:t xml:space="preserve">principales </w:t>
      </w:r>
      <w:r w:rsidR="00C220F9" w:rsidRPr="00313EAC">
        <w:rPr>
          <w:noProof/>
        </w:rPr>
        <w:t xml:space="preserve">a través de </w:t>
      </w:r>
      <w:r w:rsidR="00D255CC" w:rsidRPr="00313EAC">
        <w:t>l</w:t>
      </w:r>
      <w:r w:rsidRPr="00313EAC">
        <w:t xml:space="preserve">a Memoria </w:t>
      </w:r>
      <w:r w:rsidR="00F2657A" w:rsidRPr="00F059A7">
        <w:t>Institucional</w:t>
      </w:r>
      <w:r w:rsidRPr="00F059A7">
        <w:t xml:space="preserve"> 2024</w:t>
      </w:r>
      <w:r w:rsidR="002739B1" w:rsidRPr="00F059A7">
        <w:t xml:space="preserve">. En </w:t>
      </w:r>
      <w:r w:rsidR="00F2657A" w:rsidRPr="00F059A7">
        <w:t>este documento</w:t>
      </w:r>
      <w:r w:rsidR="00F2657A" w:rsidRPr="00313EAC">
        <w:rPr>
          <w:noProof/>
        </w:rPr>
        <w:t xml:space="preserve"> se manifiesta</w:t>
      </w:r>
      <w:r w:rsidRPr="00313EAC">
        <w:t xml:space="preserve"> </w:t>
      </w:r>
      <w:r w:rsidR="0063287F">
        <w:rPr>
          <w:noProof/>
        </w:rPr>
        <w:t>la ejecución</w:t>
      </w:r>
      <w:r w:rsidRPr="00313EAC">
        <w:t xml:space="preserve"> de </w:t>
      </w:r>
      <w:r w:rsidR="00953944" w:rsidRPr="00313EAC">
        <w:rPr>
          <w:noProof/>
        </w:rPr>
        <w:t>los distintos planes</w:t>
      </w:r>
      <w:r w:rsidR="00D255CC" w:rsidRPr="00313EAC">
        <w:t xml:space="preserve"> </w:t>
      </w:r>
      <w:r w:rsidRPr="00313EAC">
        <w:t>y</w:t>
      </w:r>
      <w:r w:rsidR="00313EAC" w:rsidRPr="00313EAC">
        <w:rPr>
          <w:noProof/>
        </w:rPr>
        <w:t xml:space="preserve"> proyectos </w:t>
      </w:r>
      <w:r w:rsidRPr="00313EAC">
        <w:rPr>
          <w:noProof/>
        </w:rPr>
        <w:t>diseñad</w:t>
      </w:r>
      <w:r w:rsidR="00313EAC" w:rsidRPr="00313EAC">
        <w:rPr>
          <w:noProof/>
        </w:rPr>
        <w:t>o</w:t>
      </w:r>
      <w:r w:rsidR="00D255CC" w:rsidRPr="00313EAC">
        <w:rPr>
          <w:noProof/>
        </w:rPr>
        <w:t xml:space="preserve">s </w:t>
      </w:r>
      <w:r w:rsidR="00313EAC" w:rsidRPr="00313EAC">
        <w:rPr>
          <w:noProof/>
        </w:rPr>
        <w:t>para garantizar</w:t>
      </w:r>
      <w:r w:rsidR="00ED3D3C">
        <w:rPr>
          <w:noProof/>
        </w:rPr>
        <w:t xml:space="preserve"> el </w:t>
      </w:r>
      <w:r w:rsidR="00816C2F" w:rsidRPr="00313EAC">
        <w:t>fortalecimiento</w:t>
      </w:r>
      <w:r w:rsidR="00ED3D3C" w:rsidRPr="00313EAC">
        <w:t xml:space="preserve"> </w:t>
      </w:r>
      <w:r w:rsidR="00313EAC" w:rsidRPr="00313EAC">
        <w:rPr>
          <w:noProof/>
        </w:rPr>
        <w:t xml:space="preserve">de </w:t>
      </w:r>
      <w:r w:rsidR="00ED3D3C" w:rsidRPr="00313EAC">
        <w:t xml:space="preserve">la </w:t>
      </w:r>
      <w:r w:rsidR="00313EAC" w:rsidRPr="00313EAC">
        <w:rPr>
          <w:noProof/>
        </w:rPr>
        <w:t xml:space="preserve">organización. </w:t>
      </w:r>
      <w:r w:rsidR="00ED3D3C">
        <w:rPr>
          <w:noProof/>
          <w:lang w:val="es-ES"/>
        </w:rPr>
        <w:t xml:space="preserve"> </w:t>
      </w:r>
    </w:p>
    <w:p w14:paraId="00E29227" w14:textId="295C6758" w:rsidR="00B83FEA" w:rsidRDefault="00C855F0" w:rsidP="00B83FEA">
      <w:pPr>
        <w:rPr>
          <w:noProof/>
          <w:lang w:val="es-ES"/>
        </w:rPr>
      </w:pPr>
      <w:r>
        <w:rPr>
          <w:noProof/>
          <w:lang w:val="es-ES"/>
        </w:rPr>
        <w:t>Nue</w:t>
      </w:r>
      <w:r w:rsidR="00C20539">
        <w:rPr>
          <w:noProof/>
          <w:lang w:val="es-ES"/>
        </w:rPr>
        <w:t>s</w:t>
      </w:r>
      <w:r>
        <w:rPr>
          <w:noProof/>
          <w:lang w:val="es-ES"/>
        </w:rPr>
        <w:t>tra</w:t>
      </w:r>
      <w:r w:rsidR="00B83FEA" w:rsidRPr="00C20D2C">
        <w:rPr>
          <w:noProof/>
          <w:lang w:val="es-ES"/>
        </w:rPr>
        <w:t xml:space="preserve"> misi</w:t>
      </w:r>
      <w:r w:rsidR="00B83FEA">
        <w:rPr>
          <w:noProof/>
          <w:lang w:val="es-ES"/>
        </w:rPr>
        <w:t>ó</w:t>
      </w:r>
      <w:r w:rsidR="00B83FEA" w:rsidRPr="00C20D2C">
        <w:rPr>
          <w:noProof/>
          <w:lang w:val="es-ES"/>
        </w:rPr>
        <w:t xml:space="preserve">n </w:t>
      </w:r>
      <w:r w:rsidR="00B83FEA" w:rsidRPr="00C20D2C">
        <w:rPr>
          <w:noProof/>
        </w:rPr>
        <w:t xml:space="preserve">está orientada </w:t>
      </w:r>
      <w:r w:rsidR="00ED3D3C">
        <w:rPr>
          <w:noProof/>
        </w:rPr>
        <w:t xml:space="preserve">a </w:t>
      </w:r>
      <w:r w:rsidR="00ED3D3C" w:rsidRPr="00313EAC">
        <w:t>dinamizar la economía rural</w:t>
      </w:r>
      <w:r w:rsidR="00B642E1">
        <w:rPr>
          <w:noProof/>
        </w:rPr>
        <w:t xml:space="preserve"> e</w:t>
      </w:r>
      <w:r w:rsidR="00ED3D3C" w:rsidRPr="00313EAC">
        <w:t xml:space="preserve"> impulsar la agropecuaria a nivel nacional</w:t>
      </w:r>
      <w:r w:rsidR="00653E1D">
        <w:rPr>
          <w:noProof/>
        </w:rPr>
        <w:t>,</w:t>
      </w:r>
      <w:r w:rsidR="00ED3D3C" w:rsidRPr="00313EAC">
        <w:rPr>
          <w:noProof/>
        </w:rPr>
        <w:t xml:space="preserve"> </w:t>
      </w:r>
      <w:r w:rsidR="004457FC">
        <w:rPr>
          <w:noProof/>
        </w:rPr>
        <w:t xml:space="preserve">mediante </w:t>
      </w:r>
      <w:r w:rsidR="00BC0851">
        <w:rPr>
          <w:noProof/>
        </w:rPr>
        <w:t>diversas</w:t>
      </w:r>
      <w:r w:rsidR="00ED3D3C">
        <w:t xml:space="preserve"> </w:t>
      </w:r>
      <w:r w:rsidR="00ED3D3C" w:rsidRPr="00313EAC">
        <w:t>facilidades creditici</w:t>
      </w:r>
      <w:r w:rsidR="00ED3D3C">
        <w:rPr>
          <w:noProof/>
        </w:rPr>
        <w:t xml:space="preserve">a que </w:t>
      </w:r>
      <w:r w:rsidR="00B83FEA" w:rsidRPr="00C20D2C">
        <w:rPr>
          <w:noProof/>
        </w:rPr>
        <w:t>incid</w:t>
      </w:r>
      <w:r w:rsidR="00ED3D3C">
        <w:rPr>
          <w:noProof/>
        </w:rPr>
        <w:t xml:space="preserve">en </w:t>
      </w:r>
      <w:r w:rsidR="00AE5CD9">
        <w:rPr>
          <w:noProof/>
        </w:rPr>
        <w:t xml:space="preserve">en </w:t>
      </w:r>
      <w:r w:rsidR="00B83FEA" w:rsidRPr="00C20D2C">
        <w:rPr>
          <w:noProof/>
        </w:rPr>
        <w:t>la ampliación de la oferta de alimentos básicos en beneficio de los pequeños y medianos productores</w:t>
      </w:r>
      <w:r w:rsidR="00597A01">
        <w:rPr>
          <w:noProof/>
        </w:rPr>
        <w:t>;</w:t>
      </w:r>
      <w:r w:rsidR="00B83FEA" w:rsidRPr="00C20D2C">
        <w:rPr>
          <w:noProof/>
        </w:rPr>
        <w:t xml:space="preserve"> as</w:t>
      </w:r>
      <w:r w:rsidR="00B83FEA">
        <w:rPr>
          <w:noProof/>
        </w:rPr>
        <w:t>í</w:t>
      </w:r>
      <w:r w:rsidR="00B83FEA" w:rsidRPr="00C20D2C">
        <w:rPr>
          <w:noProof/>
        </w:rPr>
        <w:t xml:space="preserve"> como </w:t>
      </w:r>
      <w:r w:rsidR="00B83FEA">
        <w:rPr>
          <w:noProof/>
        </w:rPr>
        <w:t xml:space="preserve">brindar </w:t>
      </w:r>
      <w:r w:rsidR="00B83FEA" w:rsidRPr="00C20D2C">
        <w:rPr>
          <w:noProof/>
        </w:rPr>
        <w:t xml:space="preserve">oportunidades de negocios para los </w:t>
      </w:r>
      <w:r w:rsidR="00B83FEA" w:rsidRPr="00C20D2C">
        <w:rPr>
          <w:noProof/>
          <w:lang w:val="es-ES"/>
        </w:rPr>
        <w:t>microempresarios.</w:t>
      </w:r>
    </w:p>
    <w:p w14:paraId="3B309CE9" w14:textId="3E95E60C" w:rsidR="008F5A64" w:rsidRPr="0097096B" w:rsidRDefault="00ED3D3C" w:rsidP="008F5A64">
      <w:r w:rsidRPr="0097096B">
        <w:t>C</w:t>
      </w:r>
      <w:r w:rsidR="00F8640D" w:rsidRPr="0097096B">
        <w:t xml:space="preserve">ada una de </w:t>
      </w:r>
      <w:r w:rsidR="00226088" w:rsidRPr="0097096B">
        <w:t xml:space="preserve">las </w:t>
      </w:r>
      <w:r w:rsidR="008450F8">
        <w:rPr>
          <w:noProof/>
        </w:rPr>
        <w:t>estrategias</w:t>
      </w:r>
      <w:r w:rsidR="00226088" w:rsidRPr="0097096B">
        <w:t xml:space="preserve"> y los objetivos institucionales están </w:t>
      </w:r>
      <w:r w:rsidR="00B65C7B" w:rsidRPr="0097096B">
        <w:t>alineada</w:t>
      </w:r>
      <w:r w:rsidR="0010222F">
        <w:t>s</w:t>
      </w:r>
      <w:r w:rsidR="00226088" w:rsidRPr="0097096B">
        <w:t xml:space="preserve"> con las políticas sectoriales dirigidas a </w:t>
      </w:r>
      <w:r w:rsidR="00E22971" w:rsidRPr="0097096B">
        <w:t>mejorar</w:t>
      </w:r>
      <w:r w:rsidR="00226088" w:rsidRPr="0097096B">
        <w:t xml:space="preserve"> la seguridad alimentaria</w:t>
      </w:r>
      <w:r w:rsidR="00032EB9">
        <w:rPr>
          <w:noProof/>
        </w:rPr>
        <w:t>,</w:t>
      </w:r>
      <w:r w:rsidR="00226088" w:rsidRPr="0097096B">
        <w:t xml:space="preserve"> a través del fomento de la producción de rubros agroalimenticios</w:t>
      </w:r>
      <w:r w:rsidR="00032EB9">
        <w:rPr>
          <w:noProof/>
        </w:rPr>
        <w:t>,</w:t>
      </w:r>
      <w:r w:rsidR="00F8640D" w:rsidRPr="0097096B">
        <w:t xml:space="preserve"> </w:t>
      </w:r>
      <w:r w:rsidR="00226088" w:rsidRPr="0097096B">
        <w:t>así como la aplicación de nuevas tecnologías</w:t>
      </w:r>
      <w:r w:rsidR="00032EB9">
        <w:rPr>
          <w:noProof/>
        </w:rPr>
        <w:t>,</w:t>
      </w:r>
      <w:r w:rsidR="00226088" w:rsidRPr="0097096B">
        <w:t xml:space="preserve"> promo</w:t>
      </w:r>
      <w:r w:rsidR="00F8640D" w:rsidRPr="0097096B">
        <w:t>ción d</w:t>
      </w:r>
      <w:r w:rsidR="00226088" w:rsidRPr="0097096B">
        <w:t>el mercado local y las agroexportaciones.</w:t>
      </w:r>
    </w:p>
    <w:p w14:paraId="068DBED0" w14:textId="714F764B" w:rsidR="008F5A64" w:rsidRPr="0097096B" w:rsidRDefault="00D255CC" w:rsidP="008F5A64">
      <w:r w:rsidRPr="0097096B">
        <w:t>En e</w:t>
      </w:r>
      <w:r w:rsidR="00C147AD" w:rsidRPr="0097096B">
        <w:t>s</w:t>
      </w:r>
      <w:r w:rsidR="0025318D" w:rsidRPr="0097096B">
        <w:t xml:space="preserve">te </w:t>
      </w:r>
      <w:r w:rsidR="007B12FB" w:rsidRPr="0097096B">
        <w:t xml:space="preserve">documento </w:t>
      </w:r>
      <w:r w:rsidRPr="0097096B">
        <w:t xml:space="preserve">se percibe toda la </w:t>
      </w:r>
      <w:r w:rsidR="008F5A64" w:rsidRPr="0097096B">
        <w:t>planificación estrat</w:t>
      </w:r>
      <w:r w:rsidR="00B01C0C" w:rsidRPr="0097096B">
        <w:t>é</w:t>
      </w:r>
      <w:r w:rsidR="008F5A64" w:rsidRPr="0097096B">
        <w:t xml:space="preserve">gica </w:t>
      </w:r>
      <w:r w:rsidR="007B12FB" w:rsidRPr="0097096B">
        <w:t>que comprende</w:t>
      </w:r>
      <w:r w:rsidR="008F5A64" w:rsidRPr="0097096B">
        <w:t xml:space="preserve"> las principales medidas y acciones implementadas durante el año</w:t>
      </w:r>
      <w:r w:rsidR="00A152FD">
        <w:t>;</w:t>
      </w:r>
      <w:r w:rsidR="0025318D" w:rsidRPr="0097096B">
        <w:t xml:space="preserve"> adem</w:t>
      </w:r>
      <w:r w:rsidR="00C147AD" w:rsidRPr="0097096B">
        <w:t>á</w:t>
      </w:r>
      <w:r w:rsidR="0025318D" w:rsidRPr="0097096B">
        <w:t>s</w:t>
      </w:r>
      <w:r w:rsidRPr="0097096B">
        <w:t>,</w:t>
      </w:r>
      <w:r w:rsidR="0025318D" w:rsidRPr="0097096B">
        <w:t xml:space="preserve"> </w:t>
      </w:r>
      <w:r w:rsidR="004409C6" w:rsidRPr="0097096B">
        <w:t xml:space="preserve">todos los resultados misionales </w:t>
      </w:r>
      <w:r w:rsidRPr="0097096B">
        <w:t xml:space="preserve">alineados </w:t>
      </w:r>
      <w:r w:rsidR="0025318D" w:rsidRPr="0097096B">
        <w:t xml:space="preserve">con </w:t>
      </w:r>
      <w:r w:rsidR="008F5A64" w:rsidRPr="0097096B">
        <w:t>la ejecución de</w:t>
      </w:r>
      <w:r w:rsidR="004409C6" w:rsidRPr="0097096B">
        <w:t xml:space="preserve"> </w:t>
      </w:r>
      <w:r w:rsidR="008F5A64" w:rsidRPr="0097096B">
        <w:t>l</w:t>
      </w:r>
      <w:r w:rsidR="004409C6" w:rsidRPr="0097096B">
        <w:t xml:space="preserve">os </w:t>
      </w:r>
      <w:r w:rsidR="008F5A64" w:rsidRPr="0097096B">
        <w:t>programa</w:t>
      </w:r>
      <w:r w:rsidR="00C147AD" w:rsidRPr="0097096B">
        <w:t>s</w:t>
      </w:r>
      <w:r w:rsidR="008F5A64" w:rsidRPr="0097096B">
        <w:t xml:space="preserve"> y el comportamiento de la actividad crediticia</w:t>
      </w:r>
      <w:r w:rsidR="0025318D" w:rsidRPr="0097096B">
        <w:t>.</w:t>
      </w:r>
    </w:p>
    <w:p w14:paraId="1AA80267" w14:textId="197DD5E4" w:rsidR="005E4BE4" w:rsidRPr="0097096B" w:rsidRDefault="005E4BE4" w:rsidP="008F5A64">
      <w:r w:rsidRPr="0097096B">
        <w:t xml:space="preserve">Finalmente </w:t>
      </w:r>
      <w:r w:rsidR="00E8128E">
        <w:t xml:space="preserve">se </w:t>
      </w:r>
      <w:r w:rsidR="00016DA2">
        <w:t>observa</w:t>
      </w:r>
      <w:r w:rsidR="00E8128E">
        <w:t>n</w:t>
      </w:r>
      <w:r w:rsidRPr="0097096B">
        <w:t xml:space="preserve"> los resultados de las diferentes </w:t>
      </w:r>
      <w:r w:rsidR="00FE5FC8" w:rsidRPr="0097096B">
        <w:t>á</w:t>
      </w:r>
      <w:r w:rsidRPr="0097096B">
        <w:t xml:space="preserve">reas transversales y de </w:t>
      </w:r>
      <w:r w:rsidR="0010222F" w:rsidRPr="0097096B">
        <w:t>apoyo,</w:t>
      </w:r>
      <w:r w:rsidRPr="0097096B">
        <w:rPr>
          <w:noProof/>
        </w:rPr>
        <w:t xml:space="preserve"> </w:t>
      </w:r>
      <w:r w:rsidR="008C5E87" w:rsidRPr="0097096B">
        <w:t>así</w:t>
      </w:r>
      <w:r w:rsidRPr="0097096B">
        <w:t xml:space="preserve"> como </w:t>
      </w:r>
      <w:r w:rsidR="00B14BF4">
        <w:t xml:space="preserve">también </w:t>
      </w:r>
      <w:r w:rsidRPr="0097096B">
        <w:t>el servicio al ciudadano y la transparencia institucional</w:t>
      </w:r>
      <w:r w:rsidR="004B16AE" w:rsidRPr="004B16AE">
        <w:rPr>
          <w:noProof/>
        </w:rPr>
        <w:t xml:space="preserve"> </w:t>
      </w:r>
      <w:r w:rsidR="004B16AE" w:rsidRPr="0097096B">
        <w:rPr>
          <w:noProof/>
        </w:rPr>
        <w:t xml:space="preserve">que </w:t>
      </w:r>
      <w:r w:rsidR="009427E6">
        <w:rPr>
          <w:noProof/>
        </w:rPr>
        <w:t xml:space="preserve">cada día </w:t>
      </w:r>
      <w:r w:rsidR="004B16AE" w:rsidRPr="0097096B">
        <w:rPr>
          <w:noProof/>
        </w:rPr>
        <w:t>hacen posible</w:t>
      </w:r>
      <w:r w:rsidR="009427E6">
        <w:rPr>
          <w:noProof/>
        </w:rPr>
        <w:t xml:space="preserve"> la gestión del Bagrícola</w:t>
      </w:r>
      <w:r w:rsidRPr="0097096B">
        <w:t xml:space="preserve">. </w:t>
      </w:r>
    </w:p>
    <w:p w14:paraId="2C8B145D" w14:textId="134B3270" w:rsidR="00A41996" w:rsidRPr="009B3660" w:rsidRDefault="00751E4F" w:rsidP="007149F8">
      <w:pPr>
        <w:pStyle w:val="Ttulo1"/>
        <w:numPr>
          <w:ilvl w:val="0"/>
          <w:numId w:val="27"/>
        </w:numPr>
        <w:ind w:left="0" w:firstLine="0"/>
      </w:pPr>
      <w:bookmarkStart w:id="13" w:name="_Toc134102955"/>
      <w:bookmarkStart w:id="14" w:name="_Toc164778987"/>
      <w:bookmarkStart w:id="15" w:name="_Toc177978216"/>
      <w:bookmarkStart w:id="16" w:name="_Toc177978259"/>
      <w:bookmarkStart w:id="17" w:name="_Toc184993463"/>
      <w:bookmarkStart w:id="18" w:name="_Hlk164768850"/>
      <w:bookmarkStart w:id="19" w:name="_Toc184994108"/>
      <w:r w:rsidRPr="009B3660">
        <w:lastRenderedPageBreak/>
        <w:t>R</w:t>
      </w:r>
      <w:r w:rsidR="009B3660" w:rsidRPr="009B3660">
        <w:t>ESUMEN EJECUTIVO</w:t>
      </w:r>
      <w:bookmarkEnd w:id="13"/>
      <w:bookmarkEnd w:id="14"/>
      <w:bookmarkEnd w:id="15"/>
      <w:bookmarkEnd w:id="16"/>
      <w:bookmarkEnd w:id="17"/>
      <w:bookmarkEnd w:id="19"/>
    </w:p>
    <w:p w14:paraId="6E98FEA3" w14:textId="77777777" w:rsidR="00A41996" w:rsidRPr="00C20D2C" w:rsidRDefault="00A41996" w:rsidP="00123EE0">
      <w:pPr>
        <w:spacing w:after="0"/>
        <w:rPr>
          <w:lang w:val="es-ES"/>
        </w:rPr>
      </w:pPr>
      <w:r w:rsidRPr="00C20D2C">
        <w:rPr>
          <w:noProof/>
          <w:lang w:val="es-DO" w:eastAsia="es-DO"/>
        </w:rPr>
        <mc:AlternateContent>
          <mc:Choice Requires="wps">
            <w:drawing>
              <wp:anchor distT="0" distB="0" distL="114300" distR="114300" simplePos="0" relativeHeight="251658240" behindDoc="0" locked="0" layoutInCell="1" allowOverlap="1" wp14:anchorId="55667419" wp14:editId="6217D3B8">
                <wp:simplePos x="0" y="0"/>
                <wp:positionH relativeFrom="margin">
                  <wp:posOffset>2381885</wp:posOffset>
                </wp:positionH>
                <wp:positionV relativeFrom="paragraph">
                  <wp:posOffset>59690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3B203"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55pt,4.7pt" to="224.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SomeV2wAAAAcBAAAP&#10;AAAAZHJzL2Rvd25yZXYueG1sTI7LTsMwEEX3SPyDNUjsqFMIfYQ4FUJCYgOUwoLlNJ48IB5XsZuE&#10;v2dgA8uje3XvyTeT69RAfWg9G5jPElDEpbct1wbeXu8vVqBCRLbYeSYDXxRgU5ye5JhZP/ILDbtY&#10;KxnhkKGBJsZDpnUoG3IYZv5ALFnle4dRsK+17XGUcdfpyyRZaIcty0ODB7prqPzcHZ38Pj/6ZTU8&#10;LNK4/XhHux7bp2przPnZdHsDKtIU/8rwoy/qUIjT3h/ZBtUZuFpez6VqYJ2CkjxNV8L7X9ZFr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EqJnldsAAAAHAQAADwAAAAAAAAAA&#10;AAAAAAAgBAAAZHJzL2Rvd25yZXYueG1sUEsFBgAAAAAEAAQA8wAAACgFAAAAAA==&#10;" strokecolor="#ee2a24" strokeweight="2.25pt">
                <v:stroke joinstyle="miter"/>
                <w10:wrap anchorx="margin"/>
              </v:line>
            </w:pict>
          </mc:Fallback>
        </mc:AlternateContent>
      </w:r>
    </w:p>
    <w:p w14:paraId="6AFE71B3" w14:textId="30FF26E3" w:rsidR="0044103D" w:rsidRPr="00C20D2C" w:rsidRDefault="00191342" w:rsidP="00441AA7">
      <w:pPr>
        <w:jc w:val="center"/>
        <w:rPr>
          <w:lang w:val="es-DO"/>
        </w:rPr>
      </w:pPr>
      <w:r>
        <w:rPr>
          <w:lang w:val="es-DO"/>
        </w:rPr>
        <w:t>Memoria Institucional 2024</w:t>
      </w:r>
    </w:p>
    <w:p w14:paraId="2354FAA4" w14:textId="36AC0D40" w:rsidR="000906B9" w:rsidRPr="000C001F" w:rsidRDefault="000906B9" w:rsidP="000906B9">
      <w:pPr>
        <w:rPr>
          <w:noProof/>
        </w:rPr>
      </w:pPr>
      <w:bookmarkStart w:id="20" w:name="_Hlk171669040"/>
      <w:bookmarkStart w:id="21" w:name="_Hlk171666230"/>
      <w:bookmarkStart w:id="22" w:name="_Hlk171689457"/>
      <w:bookmarkEnd w:id="18"/>
      <w:r w:rsidRPr="000C001F">
        <w:rPr>
          <w:noProof/>
        </w:rPr>
        <w:t>El Banco Agrícola es la empresa líder en el financiamiento al sector agropecuario</w:t>
      </w:r>
      <w:r w:rsidR="00F62637" w:rsidRPr="000C001F">
        <w:rPr>
          <w:noProof/>
        </w:rPr>
        <w:t xml:space="preserve"> </w:t>
      </w:r>
      <w:r w:rsidR="00F62637" w:rsidRPr="000C001F">
        <w:t>e</w:t>
      </w:r>
      <w:r w:rsidRPr="000C001F">
        <w:t>n el país; cuya misión es ofrecer</w:t>
      </w:r>
      <w:r w:rsidRPr="000C001F">
        <w:rPr>
          <w:noProof/>
        </w:rPr>
        <w:t xml:space="preserve"> servicios crediticios diversificados para mejorar la producción y productividad en la zona rural,</w:t>
      </w:r>
      <w:r w:rsidR="001E7891" w:rsidRPr="000C001F">
        <w:rPr>
          <w:noProof/>
        </w:rPr>
        <w:t xml:space="preserve"> </w:t>
      </w:r>
      <w:r w:rsidRPr="000C001F">
        <w:rPr>
          <w:noProof/>
        </w:rPr>
        <w:t>mediante un permanente esfuerzo asistencial.</w:t>
      </w:r>
    </w:p>
    <w:p w14:paraId="2AC6296E" w14:textId="18C0CD74" w:rsidR="00BB645C" w:rsidRPr="000C001F" w:rsidRDefault="00AE0A17" w:rsidP="00D85D35">
      <w:pPr>
        <w:rPr>
          <w:noProof/>
        </w:rPr>
      </w:pPr>
      <w:r w:rsidRPr="000C001F">
        <w:rPr>
          <w:noProof/>
        </w:rPr>
        <w:t xml:space="preserve">Como resultado del </w:t>
      </w:r>
      <w:r w:rsidR="00BB645C" w:rsidRPr="000C001F">
        <w:rPr>
          <w:noProof/>
        </w:rPr>
        <w:t xml:space="preserve">especial interés que ha tenido el Gobierno Central y </w:t>
      </w:r>
      <w:r w:rsidR="004D2881" w:rsidRPr="000C001F">
        <w:rPr>
          <w:noProof/>
        </w:rPr>
        <w:t>el desempeño de</w:t>
      </w:r>
      <w:r w:rsidR="00BD2B45" w:rsidRPr="000C001F">
        <w:rPr>
          <w:noProof/>
        </w:rPr>
        <w:t>l Ba</w:t>
      </w:r>
      <w:r w:rsidR="00BB645C" w:rsidRPr="000C001F">
        <w:rPr>
          <w:noProof/>
        </w:rPr>
        <w:t>grícola</w:t>
      </w:r>
      <w:r w:rsidR="00BD2B45" w:rsidRPr="000C001F">
        <w:rPr>
          <w:noProof/>
        </w:rPr>
        <w:t xml:space="preserve"> </w:t>
      </w:r>
      <w:r w:rsidR="00E609FF" w:rsidRPr="000C001F">
        <w:rPr>
          <w:noProof/>
        </w:rPr>
        <w:t>a través de</w:t>
      </w:r>
      <w:r w:rsidR="00F850F3" w:rsidRPr="000C001F">
        <w:rPr>
          <w:noProof/>
        </w:rPr>
        <w:t>l</w:t>
      </w:r>
      <w:r w:rsidR="00E609FF" w:rsidRPr="000C001F">
        <w:rPr>
          <w:noProof/>
        </w:rPr>
        <w:t xml:space="preserve"> apoyo a la </w:t>
      </w:r>
      <w:r w:rsidR="001914B2" w:rsidRPr="000C001F">
        <w:rPr>
          <w:noProof/>
        </w:rPr>
        <w:t>Agropecuari</w:t>
      </w:r>
      <w:r w:rsidR="00E609FF" w:rsidRPr="000C001F">
        <w:rPr>
          <w:noProof/>
        </w:rPr>
        <w:t>a</w:t>
      </w:r>
      <w:r w:rsidR="001914B2" w:rsidRPr="000C001F">
        <w:rPr>
          <w:noProof/>
        </w:rPr>
        <w:t xml:space="preserve"> </w:t>
      </w:r>
      <w:r w:rsidR="00E609FF" w:rsidRPr="000C001F">
        <w:rPr>
          <w:noProof/>
        </w:rPr>
        <w:t>Nacional</w:t>
      </w:r>
      <w:r w:rsidR="00BB645C" w:rsidRPr="000C001F">
        <w:rPr>
          <w:noProof/>
        </w:rPr>
        <w:t xml:space="preserve"> se </w:t>
      </w:r>
      <w:r w:rsidR="006020CD" w:rsidRPr="000C001F">
        <w:rPr>
          <w:noProof/>
        </w:rPr>
        <w:t>ha logrado</w:t>
      </w:r>
      <w:r w:rsidR="00BB645C" w:rsidRPr="000C001F">
        <w:rPr>
          <w:noProof/>
        </w:rPr>
        <w:t xml:space="preserve"> </w:t>
      </w:r>
      <w:r w:rsidR="001914B2" w:rsidRPr="000C001F">
        <w:rPr>
          <w:noProof/>
        </w:rPr>
        <w:t>garantiza</w:t>
      </w:r>
      <w:r w:rsidR="00E609FF" w:rsidRPr="000C001F">
        <w:rPr>
          <w:noProof/>
        </w:rPr>
        <w:t>r</w:t>
      </w:r>
      <w:r w:rsidR="001914B2" w:rsidRPr="000C001F">
        <w:rPr>
          <w:noProof/>
        </w:rPr>
        <w:t xml:space="preserve"> </w:t>
      </w:r>
      <w:r w:rsidR="006F186D" w:rsidRPr="000C001F">
        <w:rPr>
          <w:noProof/>
        </w:rPr>
        <w:t>la rea</w:t>
      </w:r>
      <w:r w:rsidR="00EE04C3" w:rsidRPr="000C001F">
        <w:rPr>
          <w:noProof/>
        </w:rPr>
        <w:t>c</w:t>
      </w:r>
      <w:r w:rsidR="006F186D" w:rsidRPr="000C001F">
        <w:rPr>
          <w:noProof/>
        </w:rPr>
        <w:t xml:space="preserve">tivación y </w:t>
      </w:r>
      <w:r w:rsidR="001914B2" w:rsidRPr="000C001F">
        <w:rPr>
          <w:noProof/>
        </w:rPr>
        <w:t xml:space="preserve">el fortalecimiento </w:t>
      </w:r>
      <w:r w:rsidR="00E609FF" w:rsidRPr="000C001F">
        <w:rPr>
          <w:noProof/>
        </w:rPr>
        <w:t>de dicho sector.</w:t>
      </w:r>
    </w:p>
    <w:p w14:paraId="2A5DB58F" w14:textId="728DE3E2" w:rsidR="008014FF" w:rsidRPr="000C001F" w:rsidRDefault="001B156A" w:rsidP="00D85D35">
      <w:pPr>
        <w:rPr>
          <w:b/>
          <w:bCs/>
          <w:noProof/>
        </w:rPr>
      </w:pPr>
      <w:r w:rsidRPr="000C001F">
        <w:rPr>
          <w:b/>
          <w:bCs/>
          <w:noProof/>
        </w:rPr>
        <w:t>Entre los logros m</w:t>
      </w:r>
      <w:r w:rsidR="003D0E51" w:rsidRPr="000C001F">
        <w:rPr>
          <w:b/>
          <w:bCs/>
          <w:noProof/>
        </w:rPr>
        <w:t>á</w:t>
      </w:r>
      <w:r w:rsidRPr="000C001F">
        <w:rPr>
          <w:b/>
          <w:bCs/>
          <w:noProof/>
        </w:rPr>
        <w:t xml:space="preserve">s relevantes </w:t>
      </w:r>
      <w:r w:rsidR="00DF4F3B" w:rsidRPr="000C001F">
        <w:rPr>
          <w:b/>
          <w:bCs/>
          <w:noProof/>
        </w:rPr>
        <w:t xml:space="preserve">y de mayor impacto </w:t>
      </w:r>
      <w:r w:rsidR="003D0E51" w:rsidRPr="000C001F">
        <w:rPr>
          <w:b/>
          <w:bCs/>
          <w:noProof/>
        </w:rPr>
        <w:t xml:space="preserve">alcanzados por el Banco </w:t>
      </w:r>
      <w:r w:rsidR="00C2586E" w:rsidRPr="000C001F">
        <w:rPr>
          <w:b/>
          <w:bCs/>
          <w:noProof/>
        </w:rPr>
        <w:t>durante el año, tenemos:</w:t>
      </w:r>
      <w:r w:rsidR="00DF4F3B" w:rsidRPr="000C001F">
        <w:rPr>
          <w:b/>
          <w:bCs/>
          <w:noProof/>
        </w:rPr>
        <w:t xml:space="preserve"> </w:t>
      </w:r>
    </w:p>
    <w:p w14:paraId="4689C019" w14:textId="55C14C65" w:rsidR="000E0D26" w:rsidRPr="000C001F" w:rsidRDefault="00347A79" w:rsidP="00303DB0">
      <w:bookmarkStart w:id="23" w:name="_Hlk171600618"/>
      <w:r w:rsidRPr="000C001F">
        <w:t>Otorgamiento de</w:t>
      </w:r>
      <w:r w:rsidR="00303DB0" w:rsidRPr="000C001F">
        <w:t xml:space="preserve"> </w:t>
      </w:r>
      <w:r w:rsidR="00E6205B" w:rsidRPr="000C001F">
        <w:t>20,404</w:t>
      </w:r>
      <w:r w:rsidR="00303DB0" w:rsidRPr="000C001F">
        <w:t xml:space="preserve"> préstamos </w:t>
      </w:r>
      <w:r w:rsidRPr="000C001F">
        <w:t>por</w:t>
      </w:r>
      <w:r w:rsidR="00303DB0" w:rsidRPr="000C001F">
        <w:t xml:space="preserve"> un monto </w:t>
      </w:r>
      <w:r w:rsidR="00DC3C1C" w:rsidRPr="000C001F">
        <w:t>formalizado</w:t>
      </w:r>
      <w:r w:rsidR="00303DB0" w:rsidRPr="000C001F">
        <w:t xml:space="preserve"> de RD$</w:t>
      </w:r>
      <w:r w:rsidR="000C558F" w:rsidRPr="000C001F">
        <w:t>26,068.0</w:t>
      </w:r>
      <w:r w:rsidR="00303DB0" w:rsidRPr="000C001F">
        <w:t xml:space="preserve"> millones</w:t>
      </w:r>
      <w:r w:rsidR="00067B20" w:rsidRPr="000C001F">
        <w:t xml:space="preserve"> y</w:t>
      </w:r>
      <w:r w:rsidR="00303DB0" w:rsidRPr="000C001F">
        <w:t xml:space="preserve"> una superficie cubierta de </w:t>
      </w:r>
      <w:r w:rsidR="000C558F" w:rsidRPr="000C001F">
        <w:t>1,108,265</w:t>
      </w:r>
      <w:r w:rsidR="00303DB0" w:rsidRPr="000C001F">
        <w:t xml:space="preserve"> tareas</w:t>
      </w:r>
      <w:r w:rsidR="002511AC" w:rsidRPr="000C001F">
        <w:t>;</w:t>
      </w:r>
      <w:r w:rsidR="00303DB0" w:rsidRPr="000C001F">
        <w:t xml:space="preserve"> </w:t>
      </w:r>
      <w:r w:rsidR="006F7A7A" w:rsidRPr="000C001F">
        <w:t>beneficiando</w:t>
      </w:r>
      <w:r w:rsidR="00303DB0" w:rsidRPr="000C001F">
        <w:t xml:space="preserve"> de forma directa a unos </w:t>
      </w:r>
      <w:r w:rsidR="000C558F" w:rsidRPr="000C001F">
        <w:t>20,410</w:t>
      </w:r>
      <w:r w:rsidR="00303DB0" w:rsidRPr="000C001F">
        <w:t xml:space="preserve"> productores y microempresarios</w:t>
      </w:r>
      <w:r w:rsidR="00F916CC" w:rsidRPr="000C001F">
        <w:t xml:space="preserve"> a nivel nacional</w:t>
      </w:r>
      <w:r w:rsidR="003C401D" w:rsidRPr="000C001F">
        <w:t xml:space="preserve">; </w:t>
      </w:r>
      <w:r w:rsidR="0010222F" w:rsidRPr="000C001F">
        <w:t>7</w:t>
      </w:r>
      <w:r w:rsidR="00603EDE" w:rsidRPr="000C001F">
        <w:t>2</w:t>
      </w:r>
      <w:r w:rsidR="00BD4D40" w:rsidRPr="000C001F">
        <w:t xml:space="preserve">% </w:t>
      </w:r>
      <w:r w:rsidR="00E06C94" w:rsidRPr="000C001F">
        <w:t xml:space="preserve">de </w:t>
      </w:r>
      <w:r w:rsidR="00BD4D40" w:rsidRPr="000C001F">
        <w:t xml:space="preserve">hombres, 21% mujeres y los restantes </w:t>
      </w:r>
      <w:r w:rsidR="00FC5A7B" w:rsidRPr="000C001F">
        <w:t xml:space="preserve">a </w:t>
      </w:r>
      <w:r w:rsidR="009E7924" w:rsidRPr="000C001F">
        <w:rPr>
          <w:noProof/>
        </w:rPr>
        <w:t xml:space="preserve">diferentes </w:t>
      </w:r>
      <w:r w:rsidR="00BD4D40" w:rsidRPr="000C001F">
        <w:t xml:space="preserve">empresas y </w:t>
      </w:r>
      <w:r w:rsidR="00023443" w:rsidRPr="000C001F">
        <w:t>asociatividades</w:t>
      </w:r>
      <w:r w:rsidR="00BD4D40" w:rsidRPr="000C001F">
        <w:t xml:space="preserve">. </w:t>
      </w:r>
      <w:r w:rsidR="00AF2483" w:rsidRPr="000C001F">
        <w:t xml:space="preserve">Además, se </w:t>
      </w:r>
      <w:r w:rsidR="005207F8" w:rsidRPr="000C001F">
        <w:rPr>
          <w:lang w:val="es-ES"/>
        </w:rPr>
        <w:t>desembols</w:t>
      </w:r>
      <w:r w:rsidR="00AF2483" w:rsidRPr="000C001F">
        <w:rPr>
          <w:lang w:val="es-ES"/>
        </w:rPr>
        <w:t>aron</w:t>
      </w:r>
      <w:r w:rsidR="005207F8" w:rsidRPr="000C001F">
        <w:rPr>
          <w:lang w:val="es-ES"/>
        </w:rPr>
        <w:t xml:space="preserve"> </w:t>
      </w:r>
      <w:r w:rsidR="005207F8" w:rsidRPr="000C001F">
        <w:t xml:space="preserve">RD$26,080.6 millones </w:t>
      </w:r>
      <w:r w:rsidR="00BD4D40" w:rsidRPr="000C001F">
        <w:t xml:space="preserve">y se cobraron </w:t>
      </w:r>
      <w:r w:rsidR="005207F8" w:rsidRPr="000C001F">
        <w:t>recursos por un valor de RD$25,767.3 millones.</w:t>
      </w:r>
    </w:p>
    <w:p w14:paraId="0F561DF6" w14:textId="77777777" w:rsidR="00BA475E" w:rsidRPr="000C001F" w:rsidRDefault="00BA475E" w:rsidP="00303DB0">
      <w:r w:rsidRPr="000C001F">
        <w:t xml:space="preserve">Del total formalizado a nivel nacional, se colocaron 847 préstamos por un monto de RD$1,264.7 millones y una superficie cubierta de 4,460 tareas, a una tasa de </w:t>
      </w:r>
      <w:r w:rsidRPr="000C001F">
        <w:rPr>
          <w:noProof/>
        </w:rPr>
        <w:t>interés</w:t>
      </w:r>
      <w:r w:rsidRPr="000C001F">
        <w:t xml:space="preserve"> del 0%. </w:t>
      </w:r>
    </w:p>
    <w:p w14:paraId="5810E5FC" w14:textId="61FBE5C6" w:rsidR="00C20622" w:rsidRPr="000C001F" w:rsidRDefault="00032830" w:rsidP="00B4159C">
      <w:pPr>
        <w:rPr>
          <w:lang w:val="es-ES"/>
        </w:rPr>
      </w:pPr>
      <w:bookmarkStart w:id="24" w:name="_Hlk171669061"/>
      <w:bookmarkEnd w:id="20"/>
      <w:r w:rsidRPr="000C001F">
        <w:t xml:space="preserve">Del monto total formalizado </w:t>
      </w:r>
      <w:bookmarkStart w:id="25" w:name="_Hlk172190377"/>
      <w:r w:rsidRPr="000C001F">
        <w:t>RD$</w:t>
      </w:r>
      <w:bookmarkEnd w:id="25"/>
      <w:r w:rsidR="000A06D0" w:rsidRPr="000C001F">
        <w:t>17,960.4</w:t>
      </w:r>
      <w:r w:rsidRPr="000C001F">
        <w:t xml:space="preserve"> millones </w:t>
      </w:r>
      <w:r w:rsidR="0028435E" w:rsidRPr="000C001F">
        <w:t>se destinaron a cubrir</w:t>
      </w:r>
      <w:r w:rsidRPr="000C001F">
        <w:t xml:space="preserve"> actividades agrícolas dirigidas a la producción</w:t>
      </w:r>
      <w:r w:rsidR="00185FCD" w:rsidRPr="000C001F">
        <w:t>,</w:t>
      </w:r>
      <w:r w:rsidRPr="000C001F">
        <w:t xml:space="preserve"> comercialización </w:t>
      </w:r>
      <w:r w:rsidR="00185FCD" w:rsidRPr="000C001F">
        <w:t xml:space="preserve">y pignoración </w:t>
      </w:r>
      <w:r w:rsidRPr="000C001F">
        <w:t>de distintos rubros.</w:t>
      </w:r>
      <w:r w:rsidR="00DE2C23" w:rsidRPr="000C001F">
        <w:t xml:space="preserve"> </w:t>
      </w:r>
      <w:r w:rsidR="008B5F04" w:rsidRPr="000C001F">
        <w:t xml:space="preserve">A la producción de </w:t>
      </w:r>
      <w:r w:rsidR="00BE6A4D" w:rsidRPr="000C001F">
        <w:t xml:space="preserve">arroz </w:t>
      </w:r>
      <w:r w:rsidR="00DE2C23" w:rsidRPr="000C001F">
        <w:t>se le fina</w:t>
      </w:r>
      <w:r w:rsidR="005D3AD8" w:rsidRPr="000C001F">
        <w:t>n</w:t>
      </w:r>
      <w:r w:rsidR="00DE2C23" w:rsidRPr="000C001F">
        <w:t>ció</w:t>
      </w:r>
      <w:r w:rsidR="00BE6A4D" w:rsidRPr="000C001F">
        <w:t xml:space="preserve"> RD$</w:t>
      </w:r>
      <w:bookmarkStart w:id="26" w:name="_Hlk172190502"/>
      <w:r w:rsidR="00A3735D" w:rsidRPr="000C001F">
        <w:t>3,345.1</w:t>
      </w:r>
      <w:r w:rsidR="00BE6A4D" w:rsidRPr="000C001F">
        <w:t xml:space="preserve"> </w:t>
      </w:r>
      <w:bookmarkEnd w:id="26"/>
      <w:r w:rsidR="00BE6A4D" w:rsidRPr="000C001F">
        <w:t>millones</w:t>
      </w:r>
      <w:r w:rsidR="00691E38" w:rsidRPr="000C001F">
        <w:t>,</w:t>
      </w:r>
      <w:r w:rsidR="004D232F" w:rsidRPr="000C001F">
        <w:t xml:space="preserve"> </w:t>
      </w:r>
      <w:r w:rsidR="003E60E4" w:rsidRPr="000C001F">
        <w:t>con</w:t>
      </w:r>
      <w:r w:rsidR="00BE6A4D" w:rsidRPr="000C001F">
        <w:t xml:space="preserve"> un área cubierta del </w:t>
      </w:r>
      <w:r w:rsidR="00D735B9" w:rsidRPr="000C001F">
        <w:lastRenderedPageBreak/>
        <w:t>48.1</w:t>
      </w:r>
      <w:r w:rsidR="00BE6A4D" w:rsidRPr="000C001F">
        <w:t>% de la superficie total financiada</w:t>
      </w:r>
      <w:r w:rsidR="00BE6A4D" w:rsidRPr="000C001F">
        <w:rPr>
          <w:noProof/>
        </w:rPr>
        <w:t>.</w:t>
      </w:r>
      <w:r w:rsidR="00BE6A4D" w:rsidRPr="000C001F">
        <w:t xml:space="preserve"> </w:t>
      </w:r>
      <w:r w:rsidR="00C05E4D" w:rsidRPr="000C001F">
        <w:t>Del monto total destinado a este rubro, RD$1,803.9 millones pertenecen</w:t>
      </w:r>
      <w:r w:rsidR="00C05E4D" w:rsidRPr="000C001F">
        <w:rPr>
          <w:noProof/>
          <w:lang w:val="es-ES"/>
        </w:rPr>
        <w:t xml:space="preserve"> a la pignoración y RD$1,042.7 millones a la comercialización, equivalentes a un 46.0%.</w:t>
      </w:r>
    </w:p>
    <w:p w14:paraId="3CC9DA3D" w14:textId="5AF1DEF7" w:rsidR="00B4159C" w:rsidRPr="000C001F" w:rsidRDefault="00B4159C" w:rsidP="00C05E4D">
      <w:pPr>
        <w:spacing w:before="240" w:after="0"/>
        <w:rPr>
          <w:noProof/>
          <w:lang w:val="es-ES"/>
        </w:rPr>
      </w:pPr>
      <w:r w:rsidRPr="000C001F">
        <w:rPr>
          <w:lang w:val="es-ES"/>
        </w:rPr>
        <w:t xml:space="preserve">Otros destinos destacados en el financiamiento durante el periodo fueron: </w:t>
      </w:r>
      <w:r w:rsidR="009B54D5" w:rsidRPr="000C001F">
        <w:rPr>
          <w:lang w:val="es-ES"/>
        </w:rPr>
        <w:t xml:space="preserve">el </w:t>
      </w:r>
      <w:r w:rsidR="003E2FD3" w:rsidRPr="000C001F">
        <w:rPr>
          <w:lang w:val="es-ES"/>
        </w:rPr>
        <w:t>cacao</w:t>
      </w:r>
      <w:r w:rsidR="009B54D5" w:rsidRPr="000C001F">
        <w:rPr>
          <w:lang w:val="es-ES"/>
        </w:rPr>
        <w:t xml:space="preserve"> con un monto formalizado de</w:t>
      </w:r>
      <w:r w:rsidR="003E2FD3" w:rsidRPr="000C001F">
        <w:rPr>
          <w:lang w:val="es-ES"/>
        </w:rPr>
        <w:t xml:space="preserve"> RD$</w:t>
      </w:r>
      <w:r w:rsidR="0082349F" w:rsidRPr="000C001F">
        <w:rPr>
          <w:lang w:val="es-ES"/>
        </w:rPr>
        <w:t>1,531.2</w:t>
      </w:r>
      <w:r w:rsidR="003E2FD3" w:rsidRPr="000C001F">
        <w:rPr>
          <w:lang w:val="es-ES"/>
        </w:rPr>
        <w:t xml:space="preserve"> millones y una superficie de </w:t>
      </w:r>
      <w:r w:rsidR="0082349F" w:rsidRPr="000C001F">
        <w:rPr>
          <w:lang w:val="es-ES"/>
        </w:rPr>
        <w:t>107,797</w:t>
      </w:r>
      <w:r w:rsidR="003E2FD3" w:rsidRPr="000C001F">
        <w:rPr>
          <w:lang w:val="es-ES"/>
        </w:rPr>
        <w:t>;</w:t>
      </w:r>
      <w:r w:rsidR="009B54D5" w:rsidRPr="000C001F">
        <w:rPr>
          <w:lang w:val="es-ES"/>
        </w:rPr>
        <w:t xml:space="preserve"> tabaco con RD$1,377.9 millones; ajo con RD$1,</w:t>
      </w:r>
      <w:r w:rsidR="0073418A" w:rsidRPr="000C001F">
        <w:rPr>
          <w:lang w:val="es-ES"/>
        </w:rPr>
        <w:t>070.1</w:t>
      </w:r>
      <w:r w:rsidR="009B54D5" w:rsidRPr="000C001F">
        <w:rPr>
          <w:lang w:val="es-ES"/>
        </w:rPr>
        <w:t xml:space="preserve"> millones</w:t>
      </w:r>
      <w:r w:rsidR="00C91840" w:rsidRPr="000C001F">
        <w:rPr>
          <w:lang w:val="es-ES"/>
        </w:rPr>
        <w:t xml:space="preserve"> y 9,9</w:t>
      </w:r>
      <w:r w:rsidR="00CD1138" w:rsidRPr="000C001F">
        <w:rPr>
          <w:lang w:val="es-ES"/>
        </w:rPr>
        <w:t>34 tareas</w:t>
      </w:r>
      <w:r w:rsidR="00166B2D" w:rsidRPr="000C001F">
        <w:rPr>
          <w:lang w:val="es-ES"/>
        </w:rPr>
        <w:t xml:space="preserve">; </w:t>
      </w:r>
      <w:r w:rsidRPr="000C001F">
        <w:rPr>
          <w:lang w:val="es-ES"/>
        </w:rPr>
        <w:t>plátano</w:t>
      </w:r>
      <w:r w:rsidR="00E252DD" w:rsidRPr="000C001F">
        <w:rPr>
          <w:lang w:val="es-ES"/>
        </w:rPr>
        <w:t xml:space="preserve"> </w:t>
      </w:r>
      <w:r w:rsidRPr="000C001F">
        <w:rPr>
          <w:lang w:val="es-ES"/>
        </w:rPr>
        <w:t>con RD$</w:t>
      </w:r>
      <w:r w:rsidR="00166B2D" w:rsidRPr="000C001F">
        <w:rPr>
          <w:lang w:val="es-ES"/>
        </w:rPr>
        <w:t>764.9</w:t>
      </w:r>
      <w:r w:rsidRPr="000C001F">
        <w:rPr>
          <w:lang w:val="es-ES"/>
        </w:rPr>
        <w:t xml:space="preserve"> millones y </w:t>
      </w:r>
      <w:r w:rsidR="00166B2D" w:rsidRPr="000C001F">
        <w:rPr>
          <w:lang w:val="es-ES"/>
        </w:rPr>
        <w:t>76,151</w:t>
      </w:r>
      <w:r w:rsidRPr="000C001F">
        <w:rPr>
          <w:lang w:val="es-ES"/>
        </w:rPr>
        <w:t xml:space="preserve"> tareas; aguacate</w:t>
      </w:r>
      <w:r w:rsidR="00E252DD" w:rsidRPr="000C001F">
        <w:rPr>
          <w:lang w:val="es-ES"/>
        </w:rPr>
        <w:t xml:space="preserve"> </w:t>
      </w:r>
      <w:r w:rsidRPr="000C001F">
        <w:rPr>
          <w:lang w:val="es-ES"/>
        </w:rPr>
        <w:t>RD$</w:t>
      </w:r>
      <w:r w:rsidR="00166B2D" w:rsidRPr="000C001F">
        <w:rPr>
          <w:lang w:val="es-ES"/>
        </w:rPr>
        <w:t>643.2</w:t>
      </w:r>
      <w:r w:rsidRPr="000C001F">
        <w:rPr>
          <w:lang w:val="es-ES"/>
        </w:rPr>
        <w:t xml:space="preserve"> millones financiados y</w:t>
      </w:r>
      <w:r w:rsidR="00EC13A5" w:rsidRPr="000C001F">
        <w:rPr>
          <w:lang w:val="es-ES"/>
        </w:rPr>
        <w:t xml:space="preserve"> </w:t>
      </w:r>
      <w:r w:rsidRPr="000C001F">
        <w:rPr>
          <w:lang w:val="es-ES"/>
        </w:rPr>
        <w:t xml:space="preserve">una superficie por </w:t>
      </w:r>
      <w:r w:rsidR="00166B2D" w:rsidRPr="000C001F">
        <w:rPr>
          <w:lang w:val="es-ES"/>
        </w:rPr>
        <w:t>45,418</w:t>
      </w:r>
      <w:r w:rsidRPr="000C001F">
        <w:rPr>
          <w:lang w:val="es-ES"/>
        </w:rPr>
        <w:t>; papa con RD$</w:t>
      </w:r>
      <w:r w:rsidR="00166B2D" w:rsidRPr="000C001F">
        <w:rPr>
          <w:lang w:val="es-ES"/>
        </w:rPr>
        <w:t>579.9</w:t>
      </w:r>
      <w:r w:rsidRPr="000C001F">
        <w:rPr>
          <w:lang w:val="es-ES"/>
        </w:rPr>
        <w:t xml:space="preserve"> millones</w:t>
      </w:r>
      <w:r w:rsidR="008F324B" w:rsidRPr="000C001F">
        <w:rPr>
          <w:lang w:val="es-ES"/>
        </w:rPr>
        <w:t xml:space="preserve"> y </w:t>
      </w:r>
      <w:r w:rsidR="00EB0DF4" w:rsidRPr="000C001F">
        <w:rPr>
          <w:lang w:val="es-ES"/>
        </w:rPr>
        <w:t>20,110 tareas cubiertas</w:t>
      </w:r>
      <w:r w:rsidRPr="000C001F">
        <w:rPr>
          <w:lang w:val="es-ES"/>
        </w:rPr>
        <w:t xml:space="preserve">; </w:t>
      </w:r>
      <w:r w:rsidR="00845B66" w:rsidRPr="000C001F">
        <w:rPr>
          <w:lang w:val="es-ES"/>
        </w:rPr>
        <w:t>ají con RD$</w:t>
      </w:r>
      <w:r w:rsidR="00917F7E" w:rsidRPr="000C001F">
        <w:rPr>
          <w:lang w:val="es-ES"/>
        </w:rPr>
        <w:t>247.2</w:t>
      </w:r>
      <w:r w:rsidR="00845B66" w:rsidRPr="000C001F">
        <w:rPr>
          <w:lang w:val="es-ES"/>
        </w:rPr>
        <w:t xml:space="preserve"> millones</w:t>
      </w:r>
      <w:r w:rsidR="002B347C" w:rsidRPr="000C001F">
        <w:rPr>
          <w:lang w:val="es-ES"/>
        </w:rPr>
        <w:t xml:space="preserve"> </w:t>
      </w:r>
      <w:r w:rsidR="00CF5D8D" w:rsidRPr="000C001F">
        <w:rPr>
          <w:lang w:val="es-ES"/>
        </w:rPr>
        <w:t>y</w:t>
      </w:r>
      <w:r w:rsidR="002B347C" w:rsidRPr="000C001F">
        <w:rPr>
          <w:lang w:val="es-ES"/>
        </w:rPr>
        <w:t xml:space="preserve"> 68,550 tareas</w:t>
      </w:r>
      <w:r w:rsidR="00845B66" w:rsidRPr="000C001F">
        <w:rPr>
          <w:lang w:val="es-ES"/>
        </w:rPr>
        <w:t>;</w:t>
      </w:r>
      <w:r w:rsidR="00917F7E" w:rsidRPr="000C001F">
        <w:rPr>
          <w:lang w:val="es-ES"/>
        </w:rPr>
        <w:t xml:space="preserve"> </w:t>
      </w:r>
      <w:r w:rsidRPr="000C001F">
        <w:rPr>
          <w:lang w:val="es-ES"/>
        </w:rPr>
        <w:t>café con RD$</w:t>
      </w:r>
      <w:r w:rsidR="00882A00" w:rsidRPr="000C001F">
        <w:rPr>
          <w:lang w:val="es-ES"/>
        </w:rPr>
        <w:t>233.3</w:t>
      </w:r>
      <w:r w:rsidRPr="000C001F">
        <w:rPr>
          <w:lang w:val="es-ES"/>
        </w:rPr>
        <w:t xml:space="preserve"> millones y unas </w:t>
      </w:r>
      <w:r w:rsidR="001D1085" w:rsidRPr="000C001F">
        <w:rPr>
          <w:lang w:val="es-ES"/>
        </w:rPr>
        <w:t>22,136</w:t>
      </w:r>
      <w:r w:rsidRPr="000C001F">
        <w:rPr>
          <w:lang w:val="es-ES"/>
        </w:rPr>
        <w:t xml:space="preserve"> tareas; </w:t>
      </w:r>
      <w:bookmarkStart w:id="27" w:name="_Hlk171666254"/>
      <w:bookmarkStart w:id="28" w:name="_Hlk171600644"/>
      <w:bookmarkStart w:id="29" w:name="_Hlk171666432"/>
      <w:bookmarkEnd w:id="21"/>
      <w:bookmarkEnd w:id="23"/>
      <w:r w:rsidRPr="000C001F">
        <w:rPr>
          <w:lang w:val="es-ES"/>
        </w:rPr>
        <w:t>mientras que por su parte se destinaron RD$</w:t>
      </w:r>
      <w:r w:rsidR="00B32760" w:rsidRPr="000C001F">
        <w:rPr>
          <w:lang w:val="es-ES"/>
        </w:rPr>
        <w:t>529.4</w:t>
      </w:r>
      <w:r w:rsidRPr="000C001F">
        <w:rPr>
          <w:lang w:val="es-ES"/>
        </w:rPr>
        <w:t xml:space="preserve"> millones a los proyectos </w:t>
      </w:r>
      <w:r w:rsidR="002679B7" w:rsidRPr="000C001F">
        <w:rPr>
          <w:lang w:val="es-ES"/>
        </w:rPr>
        <w:t xml:space="preserve">de </w:t>
      </w:r>
      <w:r w:rsidRPr="000C001F">
        <w:rPr>
          <w:lang w:val="es-ES"/>
        </w:rPr>
        <w:t>invernaderos.</w:t>
      </w:r>
    </w:p>
    <w:p w14:paraId="67BF4641" w14:textId="0C0E4BDB" w:rsidR="003267E8" w:rsidRPr="000C001F" w:rsidRDefault="00482374" w:rsidP="004225C1">
      <w:pPr>
        <w:spacing w:before="240" w:after="0"/>
        <w:rPr>
          <w:lang w:val="es-ES"/>
        </w:rPr>
      </w:pPr>
      <w:bookmarkStart w:id="30" w:name="_Hlk171669080"/>
      <w:bookmarkEnd w:id="24"/>
      <w:r w:rsidRPr="000C001F">
        <w:t>A la pecuaria s</w:t>
      </w:r>
      <w:r w:rsidR="003267E8" w:rsidRPr="000C001F">
        <w:t xml:space="preserve">e </w:t>
      </w:r>
      <w:r w:rsidR="00C54DD5" w:rsidRPr="000C001F">
        <w:t xml:space="preserve">le </w:t>
      </w:r>
      <w:r w:rsidR="003267E8" w:rsidRPr="000C001F">
        <w:t>formalizaron RD$</w:t>
      </w:r>
      <w:r w:rsidR="007F65DD" w:rsidRPr="000C001F">
        <w:t>3,996.9</w:t>
      </w:r>
      <w:r w:rsidR="003267E8" w:rsidRPr="000C001F">
        <w:t xml:space="preserve"> millones</w:t>
      </w:r>
      <w:r w:rsidR="008F5DB6" w:rsidRPr="000C001F">
        <w:t>;</w:t>
      </w:r>
      <w:r w:rsidR="003267E8" w:rsidRPr="000C001F">
        <w:t xml:space="preserve"> RD$</w:t>
      </w:r>
      <w:r w:rsidR="008C767B" w:rsidRPr="000C001F">
        <w:t>2,411.1</w:t>
      </w:r>
      <w:r w:rsidR="003267E8" w:rsidRPr="000C001F">
        <w:t xml:space="preserve"> millones </w:t>
      </w:r>
      <w:r w:rsidR="00DE0D75" w:rsidRPr="000C001F">
        <w:t xml:space="preserve">a </w:t>
      </w:r>
      <w:r w:rsidR="003267E8" w:rsidRPr="000C001F">
        <w:t>la ganadería y</w:t>
      </w:r>
      <w:r w:rsidR="00844335" w:rsidRPr="000C001F">
        <w:t xml:space="preserve"> </w:t>
      </w:r>
      <w:r w:rsidR="003267E8" w:rsidRPr="000C001F">
        <w:t>RD$1,</w:t>
      </w:r>
      <w:r w:rsidR="00353D9D" w:rsidRPr="000C001F">
        <w:t>585.8</w:t>
      </w:r>
      <w:r w:rsidR="003267E8" w:rsidRPr="000C001F">
        <w:t xml:space="preserve"> millones al fomento avícola, acuícola y apícola.</w:t>
      </w:r>
      <w:r w:rsidR="00933EC4" w:rsidRPr="000C001F">
        <w:t xml:space="preserve"> </w:t>
      </w:r>
      <w:r w:rsidR="003267E8" w:rsidRPr="000C001F">
        <w:t xml:space="preserve">Los destinos de </w:t>
      </w:r>
      <w:r w:rsidR="00433012" w:rsidRPr="000C001F">
        <w:t>ma</w:t>
      </w:r>
      <w:r w:rsidR="00D4363B" w:rsidRPr="000C001F">
        <w:t>yo</w:t>
      </w:r>
      <w:r w:rsidR="003267E8" w:rsidRPr="000C001F">
        <w:t>r incidencia</w:t>
      </w:r>
      <w:r w:rsidR="0057377F" w:rsidRPr="000C001F">
        <w:t xml:space="preserve"> </w:t>
      </w:r>
      <w:r w:rsidR="003267E8" w:rsidRPr="000C001F">
        <w:t xml:space="preserve">fueron: </w:t>
      </w:r>
      <w:r w:rsidR="003267E8" w:rsidRPr="000C001F">
        <w:rPr>
          <w:lang w:val="es-ES"/>
        </w:rPr>
        <w:t>avicultura</w:t>
      </w:r>
      <w:r w:rsidR="00F721A1" w:rsidRPr="000C001F">
        <w:rPr>
          <w:lang w:val="es-ES"/>
        </w:rPr>
        <w:t>,</w:t>
      </w:r>
      <w:r w:rsidR="003267E8" w:rsidRPr="000C001F">
        <w:rPr>
          <w:lang w:val="es-ES"/>
        </w:rPr>
        <w:t xml:space="preserve"> con RD$</w:t>
      </w:r>
      <w:r w:rsidR="0028053F" w:rsidRPr="000C001F">
        <w:rPr>
          <w:lang w:val="es-ES"/>
        </w:rPr>
        <w:t>1,489.4</w:t>
      </w:r>
      <w:r w:rsidR="003267E8" w:rsidRPr="000C001F">
        <w:rPr>
          <w:lang w:val="es-ES"/>
        </w:rPr>
        <w:t xml:space="preserve"> millones; ganado</w:t>
      </w:r>
      <w:r w:rsidR="008B103C" w:rsidRPr="000C001F">
        <w:rPr>
          <w:lang w:val="es-ES"/>
        </w:rPr>
        <w:t xml:space="preserve"> </w:t>
      </w:r>
      <w:r w:rsidR="0057108F" w:rsidRPr="000C001F">
        <w:rPr>
          <w:lang w:val="es-ES"/>
        </w:rPr>
        <w:t xml:space="preserve">de </w:t>
      </w:r>
      <w:r w:rsidR="003267E8" w:rsidRPr="000C001F">
        <w:rPr>
          <w:lang w:val="es-ES"/>
        </w:rPr>
        <w:t>carne RD$</w:t>
      </w:r>
      <w:r w:rsidR="00D80D79" w:rsidRPr="000C001F">
        <w:rPr>
          <w:lang w:val="es-ES"/>
        </w:rPr>
        <w:t>968.2</w:t>
      </w:r>
      <w:r w:rsidR="003267E8" w:rsidRPr="000C001F">
        <w:rPr>
          <w:lang w:val="es-ES"/>
        </w:rPr>
        <w:t xml:space="preserve"> millones; ganado doble propósito</w:t>
      </w:r>
      <w:r w:rsidR="005F4F7E" w:rsidRPr="000C001F">
        <w:rPr>
          <w:lang w:val="es-ES"/>
        </w:rPr>
        <w:t xml:space="preserve"> </w:t>
      </w:r>
      <w:r w:rsidR="003267E8" w:rsidRPr="000C001F">
        <w:rPr>
          <w:lang w:val="es-ES"/>
        </w:rPr>
        <w:t>RD$</w:t>
      </w:r>
      <w:r w:rsidR="00D80D79" w:rsidRPr="000C001F">
        <w:rPr>
          <w:lang w:val="es-ES"/>
        </w:rPr>
        <w:t>716.0</w:t>
      </w:r>
      <w:r w:rsidR="003267E8" w:rsidRPr="000C001F">
        <w:rPr>
          <w:lang w:val="es-ES"/>
        </w:rPr>
        <w:t xml:space="preserve"> millones</w:t>
      </w:r>
      <w:r w:rsidR="00A27B88" w:rsidRPr="000C001F">
        <w:rPr>
          <w:lang w:val="es-ES"/>
        </w:rPr>
        <w:t xml:space="preserve"> y</w:t>
      </w:r>
      <w:r w:rsidR="003267E8" w:rsidRPr="000C001F">
        <w:rPr>
          <w:lang w:val="es-ES"/>
        </w:rPr>
        <w:t xml:space="preserve"> ganado de leche con RD$</w:t>
      </w:r>
      <w:r w:rsidR="00C60E8D" w:rsidRPr="000C001F">
        <w:rPr>
          <w:lang w:val="es-ES"/>
        </w:rPr>
        <w:t>445.8</w:t>
      </w:r>
      <w:r w:rsidR="00F721A1" w:rsidRPr="000C001F">
        <w:rPr>
          <w:lang w:val="es-ES"/>
        </w:rPr>
        <w:t xml:space="preserve"> millones</w:t>
      </w:r>
      <w:r w:rsidR="00A27B88" w:rsidRPr="000C001F">
        <w:rPr>
          <w:lang w:val="es-ES"/>
        </w:rPr>
        <w:t>.</w:t>
      </w:r>
      <w:r w:rsidR="00E01FE8" w:rsidRPr="000C001F">
        <w:t xml:space="preserve"> Mientras que a las microempresas y otras finalidades se les financió RD$</w:t>
      </w:r>
      <w:r w:rsidR="00C60E8D" w:rsidRPr="000C001F">
        <w:t>4,110.6</w:t>
      </w:r>
      <w:r w:rsidR="007F2F42" w:rsidRPr="000C001F">
        <w:t xml:space="preserve"> millones.</w:t>
      </w:r>
    </w:p>
    <w:p w14:paraId="742F0648" w14:textId="77777777" w:rsidR="00C326C4" w:rsidRPr="000C001F" w:rsidRDefault="00D80BD1" w:rsidP="004225C1">
      <w:pPr>
        <w:spacing w:before="240" w:after="0"/>
      </w:pPr>
      <w:bookmarkStart w:id="31" w:name="_Hlk171689480"/>
      <w:bookmarkEnd w:id="22"/>
      <w:bookmarkEnd w:id="27"/>
      <w:r w:rsidRPr="000C001F">
        <w:t xml:space="preserve">Por concepto de </w:t>
      </w:r>
      <w:r w:rsidR="00B44704" w:rsidRPr="000C001F">
        <w:t>C</w:t>
      </w:r>
      <w:r w:rsidRPr="000C001F">
        <w:t xml:space="preserve">aptaciones </w:t>
      </w:r>
      <w:r w:rsidR="00B44704" w:rsidRPr="000C001F">
        <w:t>B</w:t>
      </w:r>
      <w:r w:rsidRPr="000C001F">
        <w:t>rutas el Banco recibió RD$</w:t>
      </w:r>
      <w:r w:rsidR="00AC59D1" w:rsidRPr="000C001F">
        <w:t>34,637.9</w:t>
      </w:r>
      <w:r w:rsidRPr="000C001F">
        <w:t xml:space="preserve"> millones en Ahorros y Valores del Público; RD$</w:t>
      </w:r>
      <w:r w:rsidR="00E114D1" w:rsidRPr="000C001F">
        <w:t>181.5</w:t>
      </w:r>
      <w:r w:rsidRPr="000C001F">
        <w:t xml:space="preserve"> millones de Alquileres; y RD$</w:t>
      </w:r>
      <w:r w:rsidR="00453CBA" w:rsidRPr="000C001F">
        <w:t>331.3</w:t>
      </w:r>
      <w:r w:rsidRPr="000C001F">
        <w:t xml:space="preserve"> millones por Garantías Económicas. El </w:t>
      </w:r>
      <w:r w:rsidR="00120EFD" w:rsidRPr="000C001F">
        <w:t>B</w:t>
      </w:r>
      <w:r w:rsidRPr="000C001F">
        <w:t xml:space="preserve">alance </w:t>
      </w:r>
      <w:r w:rsidR="00120EFD" w:rsidRPr="000C001F">
        <w:t>N</w:t>
      </w:r>
      <w:r w:rsidRPr="000C001F">
        <w:t xml:space="preserve">eto acumulado de este programa al </w:t>
      </w:r>
      <w:r w:rsidR="009138A7" w:rsidRPr="000C001F">
        <w:t>30</w:t>
      </w:r>
      <w:r w:rsidRPr="000C001F">
        <w:t xml:space="preserve"> de </w:t>
      </w:r>
      <w:r w:rsidR="008F3510" w:rsidRPr="000C001F">
        <w:t>noviembre</w:t>
      </w:r>
      <w:r w:rsidR="009138A7" w:rsidRPr="000C001F">
        <w:t xml:space="preserve"> 2024</w:t>
      </w:r>
      <w:r w:rsidRPr="000C001F">
        <w:t xml:space="preserve"> cerró en RD$</w:t>
      </w:r>
      <w:r w:rsidR="00777973" w:rsidRPr="000C001F">
        <w:t>14,734.8</w:t>
      </w:r>
      <w:r w:rsidRPr="000C001F">
        <w:t xml:space="preserve"> millones.  </w:t>
      </w:r>
    </w:p>
    <w:p w14:paraId="66493AD4" w14:textId="77777777" w:rsidR="004535B4" w:rsidRPr="000C001F" w:rsidRDefault="004535B4" w:rsidP="00971B9D">
      <w:pPr>
        <w:spacing w:before="240" w:after="0"/>
        <w:rPr>
          <w:b/>
          <w:bCs/>
          <w:noProof/>
        </w:rPr>
      </w:pPr>
      <w:bookmarkStart w:id="32" w:name="_Hlk171689525"/>
      <w:bookmarkStart w:id="33" w:name="_Hlk171669110"/>
      <w:bookmarkStart w:id="34" w:name="_Hlk171600715"/>
      <w:bookmarkEnd w:id="28"/>
      <w:bookmarkEnd w:id="30"/>
      <w:bookmarkEnd w:id="31"/>
    </w:p>
    <w:p w14:paraId="3FABCD48" w14:textId="77777777" w:rsidR="004535B4" w:rsidRPr="000C001F" w:rsidRDefault="004535B4" w:rsidP="00971B9D">
      <w:pPr>
        <w:spacing w:before="240" w:after="0"/>
        <w:rPr>
          <w:b/>
          <w:bCs/>
          <w:noProof/>
        </w:rPr>
      </w:pPr>
    </w:p>
    <w:p w14:paraId="776DA8C0" w14:textId="6DADFE7D" w:rsidR="0023454D" w:rsidRPr="000C001F" w:rsidRDefault="0023454D" w:rsidP="00971B9D">
      <w:pPr>
        <w:spacing w:before="240" w:after="0"/>
        <w:rPr>
          <w:lang w:val="es-ES"/>
        </w:rPr>
      </w:pPr>
      <w:r w:rsidRPr="000C001F">
        <w:rPr>
          <w:b/>
          <w:bCs/>
          <w:noProof/>
        </w:rPr>
        <w:lastRenderedPageBreak/>
        <w:t xml:space="preserve">Avances </w:t>
      </w:r>
      <w:r w:rsidR="008F6E2E" w:rsidRPr="000C001F">
        <w:rPr>
          <w:b/>
          <w:bCs/>
          <w:noProof/>
        </w:rPr>
        <w:t xml:space="preserve">a </w:t>
      </w:r>
      <w:r w:rsidRPr="000C001F">
        <w:rPr>
          <w:b/>
          <w:bCs/>
          <w:noProof/>
        </w:rPr>
        <w:t xml:space="preserve">través de los diferentes Proyectos y Programas Especiales </w:t>
      </w:r>
      <w:r w:rsidR="00E64F64" w:rsidRPr="000C001F">
        <w:rPr>
          <w:b/>
          <w:bCs/>
          <w:noProof/>
        </w:rPr>
        <w:t xml:space="preserve">que se </w:t>
      </w:r>
      <w:r w:rsidR="001E28FF" w:rsidRPr="000C001F">
        <w:rPr>
          <w:b/>
          <w:bCs/>
          <w:noProof/>
        </w:rPr>
        <w:t>continuan</w:t>
      </w:r>
      <w:r w:rsidR="00E64F64" w:rsidRPr="000C001F">
        <w:rPr>
          <w:b/>
          <w:bCs/>
          <w:noProof/>
        </w:rPr>
        <w:t xml:space="preserve"> </w:t>
      </w:r>
      <w:r w:rsidRPr="000C001F">
        <w:rPr>
          <w:b/>
          <w:bCs/>
          <w:noProof/>
        </w:rPr>
        <w:t>desarrolla</w:t>
      </w:r>
      <w:r w:rsidR="00E64F64" w:rsidRPr="000C001F">
        <w:rPr>
          <w:b/>
          <w:bCs/>
          <w:noProof/>
        </w:rPr>
        <w:t>ndo</w:t>
      </w:r>
    </w:p>
    <w:p w14:paraId="7A16DB57" w14:textId="77777777" w:rsidR="00AF4481" w:rsidRPr="000C001F" w:rsidRDefault="00CA115D" w:rsidP="004632F3">
      <w:pPr>
        <w:spacing w:before="240" w:after="0"/>
        <w:rPr>
          <w:lang w:val="es-ES"/>
        </w:rPr>
      </w:pPr>
      <w:bookmarkStart w:id="35" w:name="_Hlk171925128"/>
      <w:bookmarkStart w:id="36" w:name="_Hlk171925166"/>
      <w:r w:rsidRPr="000C001F">
        <w:t xml:space="preserve">Se </w:t>
      </w:r>
      <w:r w:rsidR="007643C9" w:rsidRPr="000C001F">
        <w:t>han</w:t>
      </w:r>
      <w:r w:rsidRPr="000C001F">
        <w:t xml:space="preserve"> </w:t>
      </w:r>
      <w:r w:rsidR="00D46871" w:rsidRPr="000C001F">
        <w:t>otorga</w:t>
      </w:r>
      <w:r w:rsidR="00E16513" w:rsidRPr="000C001F">
        <w:t>do</w:t>
      </w:r>
      <w:r w:rsidR="00AF4481" w:rsidRPr="000C001F">
        <w:t xml:space="preserve"> </w:t>
      </w:r>
      <w:r w:rsidR="00B5205D" w:rsidRPr="000C001F">
        <w:t>19,6</w:t>
      </w:r>
      <w:r w:rsidR="00E16513" w:rsidRPr="000C001F">
        <w:t>11</w:t>
      </w:r>
      <w:r w:rsidR="00AF4481" w:rsidRPr="000C001F">
        <w:t xml:space="preserve"> préstamos</w:t>
      </w:r>
      <w:r w:rsidR="00B72B98" w:rsidRPr="000C001F">
        <w:t xml:space="preserve"> </w:t>
      </w:r>
      <w:r w:rsidR="0061431A" w:rsidRPr="000C001F">
        <w:t>a</w:t>
      </w:r>
      <w:r w:rsidR="00AF4481" w:rsidRPr="000C001F">
        <w:t xml:space="preserve"> tasa 0</w:t>
      </w:r>
      <w:r w:rsidRPr="000C001F">
        <w:t>%</w:t>
      </w:r>
      <w:r w:rsidR="00AF4481" w:rsidRPr="000C001F">
        <w:t xml:space="preserve">, </w:t>
      </w:r>
      <w:bookmarkStart w:id="37" w:name="_Hlk172190131"/>
      <w:r w:rsidR="00AF4481" w:rsidRPr="000C001F">
        <w:t>con un monto formalizado de RD$</w:t>
      </w:r>
      <w:r w:rsidR="007B7CBA" w:rsidRPr="000C001F">
        <w:t>16,</w:t>
      </w:r>
      <w:r w:rsidR="002240AD" w:rsidRPr="000C001F">
        <w:t>692.7</w:t>
      </w:r>
      <w:r w:rsidR="00AF4481" w:rsidRPr="000C001F">
        <w:t xml:space="preserve"> millones</w:t>
      </w:r>
      <w:bookmarkEnd w:id="37"/>
      <w:r w:rsidR="00AF4481" w:rsidRPr="000C001F">
        <w:t xml:space="preserve"> y una superficie de 1,</w:t>
      </w:r>
      <w:r w:rsidR="00B5205D" w:rsidRPr="000C001F">
        <w:t>383,</w:t>
      </w:r>
      <w:r w:rsidR="002240AD" w:rsidRPr="000C001F">
        <w:t>605</w:t>
      </w:r>
      <w:r w:rsidR="00AF4481" w:rsidRPr="000C001F">
        <w:t xml:space="preserve"> tareas. A</w:t>
      </w:r>
      <w:r w:rsidR="00130FD9" w:rsidRPr="000C001F">
        <w:t xml:space="preserve">l </w:t>
      </w:r>
      <w:r w:rsidR="008909F7" w:rsidRPr="000C001F">
        <w:t>30</w:t>
      </w:r>
      <w:r w:rsidR="00130FD9" w:rsidRPr="000C001F">
        <w:t xml:space="preserve"> de </w:t>
      </w:r>
      <w:r w:rsidR="00245CD7" w:rsidRPr="000C001F">
        <w:t>n</w:t>
      </w:r>
      <w:r w:rsidR="008909F7" w:rsidRPr="000C001F">
        <w:t>oviembre</w:t>
      </w:r>
      <w:r w:rsidR="00AF4481" w:rsidRPr="000C001F">
        <w:t xml:space="preserve"> 2024 el saldo de la cartera a tasa 0% cerró en RD$7,</w:t>
      </w:r>
      <w:r w:rsidR="00907E8C" w:rsidRPr="000C001F">
        <w:t>793.8</w:t>
      </w:r>
      <w:r w:rsidR="00AF4481" w:rsidRPr="000C001F">
        <w:t xml:space="preserve"> millones con una cantidad de préstamos de </w:t>
      </w:r>
      <w:r w:rsidR="00907E8C" w:rsidRPr="000C001F">
        <w:t>9,771</w:t>
      </w:r>
      <w:r w:rsidR="00AF4481" w:rsidRPr="000C001F">
        <w:t xml:space="preserve">. </w:t>
      </w:r>
    </w:p>
    <w:p w14:paraId="5AA01C04" w14:textId="6C8ECAFC" w:rsidR="0023454D" w:rsidRPr="000C001F" w:rsidRDefault="0096074E" w:rsidP="004632F3">
      <w:pPr>
        <w:spacing w:before="240" w:after="0"/>
      </w:pPr>
      <w:bookmarkStart w:id="38" w:name="_Hlk172191055"/>
      <w:bookmarkStart w:id="39" w:name="_Hlk171689534"/>
      <w:bookmarkStart w:id="40" w:name="_Hlk171925289"/>
      <w:bookmarkStart w:id="41" w:name="_Hlk171600735"/>
      <w:bookmarkStart w:id="42" w:name="_Hlk171669129"/>
      <w:bookmarkEnd w:id="29"/>
      <w:bookmarkEnd w:id="32"/>
      <w:bookmarkEnd w:id="33"/>
      <w:bookmarkEnd w:id="34"/>
      <w:bookmarkEnd w:id="35"/>
      <w:bookmarkEnd w:id="36"/>
      <w:r w:rsidRPr="000C001F">
        <w:rPr>
          <w:noProof/>
        </w:rPr>
        <w:t xml:space="preserve">A través del </w:t>
      </w:r>
      <w:r w:rsidR="0023454D" w:rsidRPr="000C001F">
        <w:rPr>
          <w:noProof/>
        </w:rPr>
        <w:t>Plan para el Desarrollo Económico de la Provincia San Juan (PLAN SAN JUAN)</w:t>
      </w:r>
      <w:bookmarkEnd w:id="38"/>
      <w:r w:rsidR="0023454D" w:rsidRPr="000C001F">
        <w:rPr>
          <w:noProof/>
        </w:rPr>
        <w:t xml:space="preserve">, se </w:t>
      </w:r>
      <w:r w:rsidRPr="000C001F">
        <w:rPr>
          <w:noProof/>
        </w:rPr>
        <w:t xml:space="preserve">han </w:t>
      </w:r>
      <w:r w:rsidR="00E706EC" w:rsidRPr="000C001F">
        <w:rPr>
          <w:noProof/>
        </w:rPr>
        <w:t>otorga</w:t>
      </w:r>
      <w:r w:rsidRPr="000C001F">
        <w:rPr>
          <w:noProof/>
        </w:rPr>
        <w:t>do</w:t>
      </w:r>
      <w:r w:rsidR="00C2297C" w:rsidRPr="000C001F">
        <w:rPr>
          <w:noProof/>
        </w:rPr>
        <w:t xml:space="preserve"> en total unos </w:t>
      </w:r>
      <w:r w:rsidR="0023454D" w:rsidRPr="000C001F">
        <w:t>1,914 préstamos, co</w:t>
      </w:r>
      <w:r w:rsidR="005D3AD8" w:rsidRPr="000C001F">
        <w:t>n</w:t>
      </w:r>
      <w:r w:rsidR="0023454D" w:rsidRPr="000C001F">
        <w:t xml:space="preserve"> un monto de RD$1,833.6 millones formalizados.</w:t>
      </w:r>
    </w:p>
    <w:p w14:paraId="42BC123E" w14:textId="169F63E2" w:rsidR="00865834" w:rsidRPr="000C001F" w:rsidRDefault="00FF395A" w:rsidP="006E1A24">
      <w:pPr>
        <w:spacing w:before="240" w:after="0"/>
        <w:rPr>
          <w:noProof/>
        </w:rPr>
      </w:pPr>
      <w:bookmarkStart w:id="43" w:name="_Hlk171927622"/>
      <w:r w:rsidRPr="000C001F">
        <w:t>S</w:t>
      </w:r>
      <w:r w:rsidR="005B69AC" w:rsidRPr="000C001F">
        <w:t xml:space="preserve">e han otorgado </w:t>
      </w:r>
      <w:r w:rsidR="005B69AC" w:rsidRPr="000C001F">
        <w:rPr>
          <w:noProof/>
        </w:rPr>
        <w:t>3,356</w:t>
      </w:r>
      <w:r w:rsidR="005B69AC" w:rsidRPr="000C001F">
        <w:t xml:space="preserve"> préstamos con un monto formalizado de RD$</w:t>
      </w:r>
      <w:r w:rsidR="005B69AC" w:rsidRPr="000C001F">
        <w:rPr>
          <w:noProof/>
        </w:rPr>
        <w:t>2,310.7</w:t>
      </w:r>
      <w:r w:rsidR="005B69AC" w:rsidRPr="000C001F">
        <w:t xml:space="preserve"> millones </w:t>
      </w:r>
      <w:r w:rsidR="00957BDC" w:rsidRPr="000C001F">
        <w:t xml:space="preserve">y un total de 223,189 tareas financiadas, </w:t>
      </w:r>
      <w:r w:rsidR="0050695A" w:rsidRPr="000C001F">
        <w:t>a través del</w:t>
      </w:r>
      <w:r w:rsidR="00D8039C" w:rsidRPr="000C001F">
        <w:t xml:space="preserve"> </w:t>
      </w:r>
      <w:r w:rsidR="00865834" w:rsidRPr="000C001F">
        <w:t xml:space="preserve">Proyecto para el Fortalecimiento del Financiamiento para el Sector Agropecuario con Enfoque Tecnológico y Sostenible en la República Dominicana financiado por el Banco Centroamericano de Integración Económica (BCIE). </w:t>
      </w:r>
    </w:p>
    <w:p w14:paraId="72945556" w14:textId="77777777" w:rsidR="00865834" w:rsidRPr="000C001F" w:rsidRDefault="00865834" w:rsidP="00A60D1F">
      <w:pPr>
        <w:spacing w:before="240" w:after="0"/>
        <w:rPr>
          <w:noProof/>
        </w:rPr>
      </w:pPr>
      <w:r w:rsidRPr="000C001F">
        <w:rPr>
          <w:noProof/>
        </w:rPr>
        <w:t xml:space="preserve">Con las Medidas de Acompañamiento del Banano para República Dominicana (BAM) se </w:t>
      </w:r>
      <w:r w:rsidR="0050695A" w:rsidRPr="000C001F">
        <w:rPr>
          <w:noProof/>
        </w:rPr>
        <w:t xml:space="preserve">han </w:t>
      </w:r>
      <w:r w:rsidRPr="000C001F">
        <w:rPr>
          <w:noProof/>
        </w:rPr>
        <w:t>otorga</w:t>
      </w:r>
      <w:r w:rsidR="0050695A" w:rsidRPr="000C001F">
        <w:rPr>
          <w:noProof/>
        </w:rPr>
        <w:t>do</w:t>
      </w:r>
      <w:r w:rsidRPr="000C001F">
        <w:rPr>
          <w:noProof/>
        </w:rPr>
        <w:t xml:space="preserve"> </w:t>
      </w:r>
      <w:r w:rsidRPr="000C001F">
        <w:t>1</w:t>
      </w:r>
      <w:r w:rsidR="006768DB" w:rsidRPr="000C001F">
        <w:t>62</w:t>
      </w:r>
      <w:r w:rsidRPr="000C001F">
        <w:t xml:space="preserve"> préstamos, con un monto ejecutado de RD$</w:t>
      </w:r>
      <w:r w:rsidR="006768DB" w:rsidRPr="000C001F">
        <w:t>215.7</w:t>
      </w:r>
      <w:r w:rsidRPr="000C001F">
        <w:t xml:space="preserve"> millones del monto total de RD$356.7 millones para una ejecución de </w:t>
      </w:r>
      <w:r w:rsidR="00470669" w:rsidRPr="000C001F">
        <w:t>60.5</w:t>
      </w:r>
      <w:r w:rsidRPr="000C001F">
        <w:t>%.</w:t>
      </w:r>
    </w:p>
    <w:p w14:paraId="72F0E53A" w14:textId="77777777" w:rsidR="0057000E" w:rsidRPr="000C001F" w:rsidRDefault="006D7401" w:rsidP="00A60D1F">
      <w:pPr>
        <w:spacing w:before="240" w:after="0"/>
        <w:rPr>
          <w:noProof/>
        </w:rPr>
      </w:pPr>
      <w:r w:rsidRPr="000C001F">
        <w:t>Mediante</w:t>
      </w:r>
      <w:r w:rsidR="0057000E" w:rsidRPr="000C001F">
        <w:t xml:space="preserve"> el programa de financiamiento Campo Joven se han otorgado </w:t>
      </w:r>
      <w:r w:rsidR="00B03402" w:rsidRPr="000C001F">
        <w:t>215</w:t>
      </w:r>
      <w:r w:rsidR="0057000E" w:rsidRPr="000C001F">
        <w:t xml:space="preserve"> préstamos con un monto de RD$</w:t>
      </w:r>
      <w:r w:rsidR="00C30096" w:rsidRPr="000C001F">
        <w:t>108</w:t>
      </w:r>
      <w:r w:rsidR="00D045ED" w:rsidRPr="000C001F">
        <w:t>.7</w:t>
      </w:r>
      <w:r w:rsidR="0057000E" w:rsidRPr="000C001F">
        <w:t xml:space="preserve"> millones</w:t>
      </w:r>
      <w:r w:rsidR="00C30096" w:rsidRPr="000C001F">
        <w:t xml:space="preserve"> y </w:t>
      </w:r>
      <w:r w:rsidR="00915919" w:rsidRPr="000C001F">
        <w:t>una superficie de 6,248 tareas</w:t>
      </w:r>
      <w:r w:rsidR="006C2208" w:rsidRPr="000C001F">
        <w:t>.</w:t>
      </w:r>
    </w:p>
    <w:bookmarkEnd w:id="39"/>
    <w:p w14:paraId="2A2A07A0" w14:textId="77777777" w:rsidR="009605F9" w:rsidRPr="000C001F" w:rsidRDefault="009605F9" w:rsidP="00A60D1F">
      <w:pPr>
        <w:spacing w:before="240" w:after="0"/>
        <w:rPr>
          <w:lang w:val="es-ES" w:eastAsia="es-MX"/>
        </w:rPr>
      </w:pPr>
      <w:r w:rsidRPr="000C001F">
        <w:rPr>
          <w:lang w:val="es-ES"/>
        </w:rPr>
        <w:t>Como parte d</w:t>
      </w:r>
      <w:r w:rsidR="004D18F7" w:rsidRPr="000C001F">
        <w:rPr>
          <w:lang w:val="es-ES"/>
        </w:rPr>
        <w:t xml:space="preserve">el </w:t>
      </w:r>
      <w:r w:rsidRPr="000C001F">
        <w:rPr>
          <w:lang w:val="es-ES"/>
        </w:rPr>
        <w:t>proceso de transformación digital</w:t>
      </w:r>
      <w:r w:rsidR="00E07E78" w:rsidRPr="000C001F">
        <w:rPr>
          <w:lang w:val="es-ES"/>
        </w:rPr>
        <w:t>,</w:t>
      </w:r>
      <w:r w:rsidR="00FA0223" w:rsidRPr="000C001F">
        <w:rPr>
          <w:lang w:val="es-ES"/>
        </w:rPr>
        <w:t xml:space="preserve"> </w:t>
      </w:r>
      <w:r w:rsidRPr="000C001F">
        <w:rPr>
          <w:lang w:val="es-ES"/>
        </w:rPr>
        <w:t>durante el periodo se</w:t>
      </w:r>
      <w:r w:rsidR="005913FC" w:rsidRPr="000C001F">
        <w:rPr>
          <w:lang w:val="es-ES"/>
        </w:rPr>
        <w:t xml:space="preserve"> llev</w:t>
      </w:r>
      <w:r w:rsidR="007B18B8" w:rsidRPr="000C001F">
        <w:rPr>
          <w:lang w:val="es-ES"/>
        </w:rPr>
        <w:t>aron</w:t>
      </w:r>
      <w:r w:rsidRPr="000C001F">
        <w:rPr>
          <w:lang w:val="es-ES"/>
        </w:rPr>
        <w:t xml:space="preserve"> a cabo varias iniciativas</w:t>
      </w:r>
      <w:r w:rsidR="00242C0F" w:rsidRPr="000C001F">
        <w:rPr>
          <w:lang w:val="es-ES"/>
        </w:rPr>
        <w:t>, como son</w:t>
      </w:r>
      <w:r w:rsidR="00317A3E" w:rsidRPr="000C001F">
        <w:rPr>
          <w:lang w:val="es-ES"/>
        </w:rPr>
        <w:t xml:space="preserve">: </w:t>
      </w:r>
      <w:r w:rsidRPr="000C001F">
        <w:rPr>
          <w:lang w:val="es-ES"/>
        </w:rPr>
        <w:t>Plan de Continuidad de Negocios (BCP)</w:t>
      </w:r>
      <w:r w:rsidR="00E529E2" w:rsidRPr="000C001F">
        <w:rPr>
          <w:lang w:val="es-ES"/>
        </w:rPr>
        <w:t xml:space="preserve"> complementado con un Plan de Recuperación de Desastres (DRP</w:t>
      </w:r>
      <w:r w:rsidRPr="000C001F">
        <w:rPr>
          <w:lang w:val="es-ES"/>
        </w:rPr>
        <w:t xml:space="preserve">), Banca en Línea y los Canales Digitales a través del </w:t>
      </w:r>
      <w:r w:rsidRPr="000C001F">
        <w:rPr>
          <w:lang w:val="es-ES"/>
        </w:rPr>
        <w:lastRenderedPageBreak/>
        <w:t>desarrollo del Portal de Internet Banking y la App Móvil Banking</w:t>
      </w:r>
      <w:r w:rsidR="009660C2" w:rsidRPr="000C001F">
        <w:rPr>
          <w:lang w:val="es-ES"/>
        </w:rPr>
        <w:t>. S</w:t>
      </w:r>
      <w:r w:rsidR="00E154BF" w:rsidRPr="000C001F">
        <w:rPr>
          <w:lang w:val="es-ES"/>
        </w:rPr>
        <w:t>e im</w:t>
      </w:r>
      <w:r w:rsidRPr="000C001F">
        <w:rPr>
          <w:lang w:val="es-ES"/>
        </w:rPr>
        <w:t xml:space="preserve">plementó el </w:t>
      </w:r>
      <w:proofErr w:type="spellStart"/>
      <w:r w:rsidRPr="000C001F">
        <w:rPr>
          <w:lang w:val="es-ES"/>
        </w:rPr>
        <w:t>Soft</w:t>
      </w:r>
      <w:proofErr w:type="spellEnd"/>
      <w:r w:rsidRPr="000C001F">
        <w:rPr>
          <w:lang w:val="es-ES"/>
        </w:rPr>
        <w:t xml:space="preserve"> Token en el App Móvil Banking, Plataforma Digital para la Gestión de Créditos, Plataforma para Gestión de Cobros (CRM),</w:t>
      </w:r>
      <w:r w:rsidRPr="000C001F">
        <w:rPr>
          <w:lang w:val="es-ES" w:eastAsia="es-MX"/>
        </w:rPr>
        <w:t xml:space="preserve"> </w:t>
      </w:r>
      <w:r w:rsidRPr="000C001F">
        <w:rPr>
          <w:lang w:val="es-ES"/>
        </w:rPr>
        <w:t>Máster Plan de Cumplimiento Regulatorio</w:t>
      </w:r>
      <w:r w:rsidR="00B16B28" w:rsidRPr="000C001F">
        <w:rPr>
          <w:lang w:val="es-ES"/>
        </w:rPr>
        <w:t>,</w:t>
      </w:r>
      <w:r w:rsidRPr="000C001F">
        <w:rPr>
          <w:lang w:val="es-ES"/>
        </w:rPr>
        <w:t xml:space="preserve"> Software para la Gestión de Contratos </w:t>
      </w:r>
      <w:r w:rsidR="00AF2B0A" w:rsidRPr="000C001F">
        <w:rPr>
          <w:lang w:val="es-ES"/>
        </w:rPr>
        <w:t xml:space="preserve">y </w:t>
      </w:r>
      <w:r w:rsidR="005F0935" w:rsidRPr="000C001F">
        <w:rPr>
          <w:lang w:val="es-ES"/>
        </w:rPr>
        <w:t xml:space="preserve">un sistema integral </w:t>
      </w:r>
      <w:r w:rsidR="00AF2B0A" w:rsidRPr="000C001F">
        <w:rPr>
          <w:lang w:val="es-ES"/>
        </w:rPr>
        <w:t>Planificación de Recursos Empresariales (ERP 360)</w:t>
      </w:r>
      <w:r w:rsidR="004F029D" w:rsidRPr="000C001F">
        <w:rPr>
          <w:lang w:val="es-ES"/>
        </w:rPr>
        <w:t>.</w:t>
      </w:r>
    </w:p>
    <w:p w14:paraId="10A62E25" w14:textId="77777777" w:rsidR="006279F6" w:rsidRPr="000C001F" w:rsidRDefault="00653F2E" w:rsidP="006279F6">
      <w:pPr>
        <w:spacing w:before="240" w:after="0"/>
      </w:pPr>
      <w:r w:rsidRPr="000C001F">
        <w:t>Además, p</w:t>
      </w:r>
      <w:r w:rsidR="009605F9" w:rsidRPr="000C001F">
        <w:t>ara garantizar el cumplimiento integral de las normativas gubernamentales establecidas</w:t>
      </w:r>
      <w:r w:rsidR="009605F9" w:rsidRPr="000C001F">
        <w:rPr>
          <w:lang w:val="es-ES"/>
        </w:rPr>
        <w:t xml:space="preserve"> por la OGTIC y certificar nuestro compromiso con los estándares y regulaciones gubernamentales</w:t>
      </w:r>
      <w:r w:rsidR="0008275D" w:rsidRPr="000C001F">
        <w:rPr>
          <w:lang w:val="es-ES"/>
        </w:rPr>
        <w:t xml:space="preserve"> </w:t>
      </w:r>
      <w:r w:rsidR="00022AF4" w:rsidRPr="000C001F">
        <w:rPr>
          <w:lang w:val="es-ES"/>
        </w:rPr>
        <w:t xml:space="preserve">se </w:t>
      </w:r>
      <w:r w:rsidR="009605F9" w:rsidRPr="000C001F">
        <w:rPr>
          <w:lang w:val="es-ES"/>
        </w:rPr>
        <w:t>adquir</w:t>
      </w:r>
      <w:r w:rsidR="00482B22" w:rsidRPr="000C001F">
        <w:rPr>
          <w:lang w:val="es-ES"/>
        </w:rPr>
        <w:t>ieron</w:t>
      </w:r>
      <w:r w:rsidR="009605F9" w:rsidRPr="000C001F">
        <w:rPr>
          <w:lang w:val="es-ES"/>
        </w:rPr>
        <w:t xml:space="preserve"> las certificaciones:</w:t>
      </w:r>
      <w:r w:rsidR="0008275D" w:rsidRPr="000C001F">
        <w:rPr>
          <w:lang w:val="es-ES"/>
        </w:rPr>
        <w:t xml:space="preserve"> </w:t>
      </w:r>
      <w:r w:rsidR="009605F9" w:rsidRPr="000C001F">
        <w:t>NORTIC E12022</w:t>
      </w:r>
      <w:r w:rsidR="0008275D" w:rsidRPr="000C001F">
        <w:t xml:space="preserve"> y </w:t>
      </w:r>
      <w:r w:rsidR="009605F9" w:rsidRPr="000C001F">
        <w:t>NORTIC A3 2014.</w:t>
      </w:r>
      <w:r w:rsidR="007744D1" w:rsidRPr="000C001F">
        <w:t xml:space="preserve"> </w:t>
      </w:r>
      <w:r w:rsidR="00AF2B0A" w:rsidRPr="000C001F">
        <w:t>También</w:t>
      </w:r>
      <w:r w:rsidR="009605F9" w:rsidRPr="000C001F">
        <w:t>, se implementó el proyecto solución de gestión de vulnerabilidades, Solución RAPID7</w:t>
      </w:r>
      <w:r w:rsidR="0008275D" w:rsidRPr="000C001F">
        <w:t>.</w:t>
      </w:r>
      <w:bookmarkStart w:id="44" w:name="_Hlk171925365"/>
      <w:bookmarkEnd w:id="40"/>
      <w:bookmarkEnd w:id="41"/>
      <w:bookmarkEnd w:id="42"/>
    </w:p>
    <w:p w14:paraId="576AA0DF" w14:textId="034F34B8" w:rsidR="00BD2B45" w:rsidRPr="000C001F" w:rsidRDefault="00685599" w:rsidP="006279F6">
      <w:pPr>
        <w:spacing w:before="240" w:after="0"/>
      </w:pPr>
      <w:r w:rsidRPr="000C001F">
        <w:rPr>
          <w:b/>
        </w:rPr>
        <w:t xml:space="preserve">Proyección </w:t>
      </w:r>
      <w:r w:rsidR="00BD2B45" w:rsidRPr="000C001F">
        <w:rPr>
          <w:b/>
        </w:rPr>
        <w:t xml:space="preserve">para el año </w:t>
      </w:r>
      <w:r w:rsidR="000F230C" w:rsidRPr="000C001F">
        <w:rPr>
          <w:b/>
        </w:rPr>
        <w:t>202</w:t>
      </w:r>
      <w:r w:rsidR="00CA5060" w:rsidRPr="000C001F">
        <w:rPr>
          <w:b/>
        </w:rPr>
        <w:t>5</w:t>
      </w:r>
    </w:p>
    <w:p w14:paraId="171C2C24" w14:textId="77777777" w:rsidR="00BD2B45" w:rsidRPr="000C001F" w:rsidRDefault="00BD2B45" w:rsidP="00D85D35">
      <w:pPr>
        <w:rPr>
          <w:b/>
          <w:bCs/>
          <w:noProof/>
        </w:rPr>
      </w:pPr>
      <w:r w:rsidRPr="000C001F">
        <w:rPr>
          <w:b/>
          <w:bCs/>
          <w:noProof/>
        </w:rPr>
        <w:t>Objetivos:</w:t>
      </w:r>
    </w:p>
    <w:p w14:paraId="493241A2" w14:textId="32E183B7" w:rsidR="00934957" w:rsidRPr="000C001F" w:rsidRDefault="00934957" w:rsidP="005A44A0">
      <w:pPr>
        <w:pStyle w:val="Prrafodelista"/>
        <w:numPr>
          <w:ilvl w:val="0"/>
          <w:numId w:val="3"/>
        </w:numPr>
        <w:spacing w:line="360" w:lineRule="auto"/>
        <w:ind w:left="567" w:hanging="283"/>
        <w:rPr>
          <w:rFonts w:eastAsia="Calibri"/>
          <w:noProof/>
          <w:lang w:val="es-MX" w:eastAsia="en-US"/>
        </w:rPr>
      </w:pPr>
      <w:r w:rsidRPr="000C001F">
        <w:rPr>
          <w:rFonts w:eastAsia="Calibri"/>
          <w:noProof/>
          <w:lang w:val="es-MX" w:eastAsia="en-US"/>
        </w:rPr>
        <w:t>Incrementar el nivel de colocación de préstamos y mitigar el riesgo bancario.</w:t>
      </w:r>
    </w:p>
    <w:p w14:paraId="712080D3" w14:textId="330613AD" w:rsidR="00934957" w:rsidRPr="000C001F" w:rsidRDefault="00934957" w:rsidP="005A44A0">
      <w:pPr>
        <w:pStyle w:val="Prrafodelista"/>
        <w:numPr>
          <w:ilvl w:val="0"/>
          <w:numId w:val="3"/>
        </w:numPr>
        <w:spacing w:line="360" w:lineRule="auto"/>
        <w:ind w:left="567" w:hanging="283"/>
        <w:rPr>
          <w:rFonts w:eastAsia="Calibri"/>
          <w:noProof/>
          <w:lang w:val="es-MX" w:eastAsia="en-US"/>
        </w:rPr>
      </w:pPr>
      <w:r w:rsidRPr="000C001F">
        <w:rPr>
          <w:rFonts w:eastAsia="Calibri"/>
          <w:noProof/>
          <w:lang w:val="es-MX" w:eastAsia="en-US"/>
        </w:rPr>
        <w:t>Impulsar las f</w:t>
      </w:r>
      <w:r w:rsidR="006C239D" w:rsidRPr="000C001F">
        <w:rPr>
          <w:rFonts w:eastAsia="Calibri"/>
          <w:noProof/>
          <w:lang w:val="es-MX" w:eastAsia="en-US"/>
        </w:rPr>
        <w:t xml:space="preserve">uentes </w:t>
      </w:r>
      <w:r w:rsidRPr="000C001F">
        <w:rPr>
          <w:rFonts w:eastAsia="Calibri"/>
          <w:noProof/>
          <w:lang w:val="es-MX" w:eastAsia="en-US"/>
        </w:rPr>
        <w:t>de captación de recursos financieros.</w:t>
      </w:r>
    </w:p>
    <w:p w14:paraId="68A27D71" w14:textId="41625EB6" w:rsidR="00BD2B45" w:rsidRPr="000C001F" w:rsidRDefault="00934957" w:rsidP="005A44A0">
      <w:pPr>
        <w:pStyle w:val="Prrafodelista"/>
        <w:numPr>
          <w:ilvl w:val="0"/>
          <w:numId w:val="3"/>
        </w:numPr>
        <w:spacing w:line="360" w:lineRule="auto"/>
        <w:ind w:left="567" w:hanging="283"/>
        <w:rPr>
          <w:rFonts w:eastAsia="Calibri"/>
          <w:noProof/>
          <w:lang w:val="es-MX" w:eastAsia="en-US"/>
        </w:rPr>
      </w:pPr>
      <w:r w:rsidRPr="000C001F">
        <w:rPr>
          <w:rFonts w:eastAsia="Calibri"/>
          <w:noProof/>
          <w:lang w:val="es-MX" w:eastAsia="en-US"/>
        </w:rPr>
        <w:t xml:space="preserve">Fortalecer metodologías de cobranzas efectivas.  </w:t>
      </w:r>
    </w:p>
    <w:p w14:paraId="59B8E84B" w14:textId="7B06164A" w:rsidR="00934957" w:rsidRPr="000C001F" w:rsidRDefault="00934957" w:rsidP="005A44A0">
      <w:pPr>
        <w:pStyle w:val="Prrafodelista"/>
        <w:numPr>
          <w:ilvl w:val="0"/>
          <w:numId w:val="3"/>
        </w:numPr>
        <w:spacing w:line="360" w:lineRule="auto"/>
        <w:ind w:left="567" w:hanging="283"/>
        <w:rPr>
          <w:rFonts w:eastAsia="Calibri"/>
          <w:noProof/>
          <w:lang w:val="es-MX" w:eastAsia="en-US"/>
        </w:rPr>
      </w:pPr>
      <w:r w:rsidRPr="000C001F">
        <w:rPr>
          <w:rFonts w:eastAsia="Calibri"/>
          <w:noProof/>
          <w:lang w:val="es-MX" w:eastAsia="en-US"/>
        </w:rPr>
        <w:t xml:space="preserve">Actualizar y fortalecer </w:t>
      </w:r>
      <w:r w:rsidR="00053F62" w:rsidRPr="000C001F">
        <w:rPr>
          <w:rFonts w:eastAsia="Calibri"/>
          <w:noProof/>
          <w:lang w:val="es-MX" w:eastAsia="en-US"/>
        </w:rPr>
        <w:t xml:space="preserve">las capacidades </w:t>
      </w:r>
      <w:r w:rsidRPr="000C001F">
        <w:rPr>
          <w:rFonts w:eastAsia="Calibri"/>
          <w:noProof/>
          <w:lang w:val="es-MX" w:eastAsia="en-US"/>
        </w:rPr>
        <w:t>del personal.</w:t>
      </w:r>
    </w:p>
    <w:p w14:paraId="42D3F376" w14:textId="26C9BC05" w:rsidR="00934957" w:rsidRPr="000C001F" w:rsidRDefault="00934957" w:rsidP="005A44A0">
      <w:pPr>
        <w:pStyle w:val="Prrafodelista"/>
        <w:numPr>
          <w:ilvl w:val="0"/>
          <w:numId w:val="3"/>
        </w:numPr>
        <w:spacing w:after="240" w:line="360" w:lineRule="auto"/>
        <w:ind w:left="567" w:hanging="283"/>
        <w:rPr>
          <w:rFonts w:eastAsia="Calibri"/>
          <w:noProof/>
          <w:lang w:val="es-MX" w:eastAsia="en-US"/>
        </w:rPr>
      </w:pPr>
      <w:r w:rsidRPr="000C001F">
        <w:rPr>
          <w:rFonts w:eastAsia="Calibri"/>
          <w:noProof/>
          <w:lang w:val="es-MX" w:eastAsia="en-US"/>
        </w:rPr>
        <w:t xml:space="preserve">Continuar con las mejoras </w:t>
      </w:r>
      <w:r w:rsidR="00053F62" w:rsidRPr="000C001F">
        <w:rPr>
          <w:rFonts w:eastAsia="Calibri"/>
          <w:noProof/>
          <w:lang w:val="es-MX" w:eastAsia="en-US"/>
        </w:rPr>
        <w:t xml:space="preserve">de </w:t>
      </w:r>
      <w:r w:rsidRPr="000C001F">
        <w:rPr>
          <w:rFonts w:eastAsia="Calibri"/>
          <w:noProof/>
          <w:lang w:val="es-MX" w:eastAsia="en-US"/>
        </w:rPr>
        <w:t>imagen corporativa, plataforma tecnol</w:t>
      </w:r>
      <w:r w:rsidR="00053F62" w:rsidRPr="000C001F">
        <w:rPr>
          <w:rFonts w:eastAsia="Calibri"/>
          <w:noProof/>
          <w:lang w:val="es-MX" w:eastAsia="en-US"/>
        </w:rPr>
        <w:t>ó</w:t>
      </w:r>
      <w:r w:rsidRPr="000C001F">
        <w:rPr>
          <w:rFonts w:eastAsia="Calibri"/>
          <w:noProof/>
          <w:lang w:val="es-MX" w:eastAsia="en-US"/>
        </w:rPr>
        <w:t xml:space="preserve">gica y remodelaciones de la infraestructura física. </w:t>
      </w:r>
    </w:p>
    <w:p w14:paraId="44C9A441" w14:textId="46E52C14" w:rsidR="00BD2B45" w:rsidRPr="000C001F" w:rsidRDefault="00BD2B45" w:rsidP="009E5D87">
      <w:pPr>
        <w:spacing w:after="0"/>
        <w:rPr>
          <w:b/>
          <w:bCs/>
          <w:noProof/>
        </w:rPr>
      </w:pPr>
      <w:r w:rsidRPr="000C001F">
        <w:rPr>
          <w:b/>
          <w:bCs/>
          <w:noProof/>
        </w:rPr>
        <w:t>Metas:</w:t>
      </w:r>
      <w:r w:rsidRPr="000C001F">
        <w:rPr>
          <w:b/>
          <w:bCs/>
          <w:noProof/>
        </w:rPr>
        <w:tab/>
      </w:r>
    </w:p>
    <w:p w14:paraId="096D8F74" w14:textId="4D4DA6D9" w:rsidR="00191342" w:rsidRPr="000C001F" w:rsidRDefault="00E8783E" w:rsidP="009E5D87">
      <w:pPr>
        <w:spacing w:after="0"/>
        <w:rPr>
          <w:noProof/>
        </w:rPr>
      </w:pPr>
      <w:r w:rsidRPr="000C001F">
        <w:t>F</w:t>
      </w:r>
      <w:r w:rsidR="00BD2B45" w:rsidRPr="000C001F">
        <w:t xml:space="preserve">inanciar durante </w:t>
      </w:r>
      <w:r w:rsidR="00C57FCF" w:rsidRPr="000C001F">
        <w:t>a</w:t>
      </w:r>
      <w:r w:rsidR="00BD2B45" w:rsidRPr="000C001F">
        <w:t>ño 202</w:t>
      </w:r>
      <w:r w:rsidR="00C57FCF" w:rsidRPr="000C001F">
        <w:t>5</w:t>
      </w:r>
      <w:r w:rsidR="00BD2B45" w:rsidRPr="000C001F">
        <w:t>, RD$</w:t>
      </w:r>
      <w:r w:rsidR="00F53AFF" w:rsidRPr="000C001F">
        <w:t>28,252.3</w:t>
      </w:r>
      <w:r w:rsidR="00BD2B45" w:rsidRPr="000C001F">
        <w:t xml:space="preserve"> millones equivalente a RD$2</w:t>
      </w:r>
      <w:r w:rsidR="00486853" w:rsidRPr="000C001F">
        <w:t>,</w:t>
      </w:r>
      <w:r w:rsidR="00F53AFF" w:rsidRPr="000C001F">
        <w:t>354.4</w:t>
      </w:r>
      <w:r w:rsidR="00BD2B45" w:rsidRPr="000C001F">
        <w:t xml:space="preserve"> millones mensuales, con una superficie cubierta de </w:t>
      </w:r>
      <w:r w:rsidR="00F53AFF" w:rsidRPr="000C001F">
        <w:t>1,286,915</w:t>
      </w:r>
      <w:r w:rsidR="00AE72B8" w:rsidRPr="000C001F">
        <w:t xml:space="preserve"> </w:t>
      </w:r>
      <w:r w:rsidR="00BD2B45" w:rsidRPr="000C001F">
        <w:t>tareas y</w:t>
      </w:r>
      <w:r w:rsidR="009C7EBC" w:rsidRPr="000C001F">
        <w:t xml:space="preserve"> </w:t>
      </w:r>
      <w:r w:rsidR="00AA12B9" w:rsidRPr="000C001F">
        <w:t xml:space="preserve">beneficiar alrededor de 22,024 </w:t>
      </w:r>
      <w:r w:rsidR="00A837F4" w:rsidRPr="000C001F">
        <w:t>productores</w:t>
      </w:r>
      <w:r w:rsidR="00C4181B" w:rsidRPr="000C001F">
        <w:t>.</w:t>
      </w:r>
      <w:r w:rsidR="00E12BD4" w:rsidRPr="000C001F">
        <w:rPr>
          <w:noProof/>
        </w:rPr>
        <w:t xml:space="preserve"> Además</w:t>
      </w:r>
      <w:r w:rsidR="008F1E64" w:rsidRPr="000C001F">
        <w:rPr>
          <w:noProof/>
        </w:rPr>
        <w:t>,</w:t>
      </w:r>
      <w:r w:rsidR="001549AF" w:rsidRPr="000C001F">
        <w:rPr>
          <w:noProof/>
        </w:rPr>
        <w:t xml:space="preserve"> lograr</w:t>
      </w:r>
      <w:r w:rsidR="00E12BD4" w:rsidRPr="000C001F">
        <w:rPr>
          <w:noProof/>
        </w:rPr>
        <w:t xml:space="preserve"> </w:t>
      </w:r>
      <w:r w:rsidR="006A6781" w:rsidRPr="000C001F">
        <w:rPr>
          <w:noProof/>
        </w:rPr>
        <w:t>una captaci</w:t>
      </w:r>
      <w:r w:rsidR="00E15261" w:rsidRPr="000C001F">
        <w:rPr>
          <w:noProof/>
        </w:rPr>
        <w:t>ó</w:t>
      </w:r>
      <w:r w:rsidR="006A6781" w:rsidRPr="000C001F">
        <w:rPr>
          <w:noProof/>
        </w:rPr>
        <w:t>n de recursos por RD$</w:t>
      </w:r>
      <w:r w:rsidR="00CF0E2B" w:rsidRPr="000C001F">
        <w:rPr>
          <w:noProof/>
        </w:rPr>
        <w:t>25,641.5 millones.</w:t>
      </w:r>
    </w:p>
    <w:p w14:paraId="456FAE86" w14:textId="77777777" w:rsidR="00004543" w:rsidRDefault="00004543" w:rsidP="00D85D35">
      <w:pPr>
        <w:rPr>
          <w:noProof/>
        </w:rPr>
      </w:pPr>
    </w:p>
    <w:p w14:paraId="76F10B8E" w14:textId="7F1D2F09" w:rsidR="00191342" w:rsidRPr="00191342" w:rsidRDefault="00191342" w:rsidP="007149F8">
      <w:pPr>
        <w:pStyle w:val="Ttulo1"/>
        <w:numPr>
          <w:ilvl w:val="0"/>
          <w:numId w:val="27"/>
        </w:numPr>
        <w:ind w:left="0" w:firstLine="0"/>
      </w:pPr>
      <w:bookmarkStart w:id="45" w:name="_Toc145411263"/>
      <w:bookmarkStart w:id="46" w:name="_Toc145411933"/>
      <w:bookmarkStart w:id="47" w:name="_Toc153435890"/>
      <w:bookmarkStart w:id="48" w:name="_Toc153436792"/>
      <w:bookmarkStart w:id="49" w:name="_Toc153880015"/>
      <w:bookmarkStart w:id="50" w:name="_Toc177978217"/>
      <w:bookmarkStart w:id="51" w:name="_Toc177978260"/>
      <w:bookmarkStart w:id="52" w:name="_Toc184993464"/>
      <w:bookmarkStart w:id="53" w:name="_Toc184994109"/>
      <w:r w:rsidRPr="003B6A95">
        <w:lastRenderedPageBreak/>
        <w:t>Información</w:t>
      </w:r>
      <w:r w:rsidRPr="00191342">
        <w:t xml:space="preserve"> Institucional</w:t>
      </w:r>
      <w:bookmarkEnd w:id="45"/>
      <w:bookmarkEnd w:id="46"/>
      <w:bookmarkEnd w:id="47"/>
      <w:bookmarkEnd w:id="48"/>
      <w:bookmarkEnd w:id="49"/>
      <w:bookmarkEnd w:id="50"/>
      <w:bookmarkEnd w:id="51"/>
      <w:bookmarkEnd w:id="52"/>
      <w:bookmarkEnd w:id="53"/>
    </w:p>
    <w:p w14:paraId="4CF9CFF1" w14:textId="77777777" w:rsidR="00162E50" w:rsidRDefault="00162E50" w:rsidP="00F7705E">
      <w:pPr>
        <w:jc w:val="center"/>
        <w:rPr>
          <w:noProof/>
        </w:rPr>
      </w:pPr>
      <w:r w:rsidRPr="00C20D2C">
        <w:rPr>
          <w:noProof/>
          <w:lang w:val="es-DO" w:eastAsia="es-DO"/>
        </w:rPr>
        <mc:AlternateContent>
          <mc:Choice Requires="wps">
            <w:drawing>
              <wp:anchor distT="0" distB="0" distL="114300" distR="114300" simplePos="0" relativeHeight="251656192" behindDoc="0" locked="0" layoutInCell="1" allowOverlap="1" wp14:anchorId="76A0BFDF" wp14:editId="37DDE605">
                <wp:simplePos x="0" y="0"/>
                <wp:positionH relativeFrom="margin">
                  <wp:posOffset>2263140</wp:posOffset>
                </wp:positionH>
                <wp:positionV relativeFrom="paragraph">
                  <wp:posOffset>123190</wp:posOffset>
                </wp:positionV>
                <wp:extent cx="463550" cy="0"/>
                <wp:effectExtent l="0" t="19050" r="31750" b="19050"/>
                <wp:wrapNone/>
                <wp:docPr id="55523059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EF164" id="Straight Connector 21"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2pt,9.7pt" to="214.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" strokecolor="#ee2a24" strokeweight="2.25pt">
                <v:stroke joinstyle="miter"/>
                <w10:wrap anchorx="margin"/>
              </v:line>
            </w:pict>
          </mc:Fallback>
        </mc:AlternateContent>
      </w:r>
    </w:p>
    <w:p w14:paraId="1AF3E046" w14:textId="53B8B8DF" w:rsidR="00191342" w:rsidRDefault="00191342" w:rsidP="00F7705E">
      <w:pPr>
        <w:jc w:val="center"/>
        <w:rPr>
          <w:noProof/>
        </w:rPr>
      </w:pPr>
      <w:r w:rsidRPr="00CD689A">
        <w:rPr>
          <w:noProof/>
        </w:rPr>
        <w:t>Memoria Institucional 202</w:t>
      </w:r>
      <w:bookmarkStart w:id="54" w:name="_Toc145411264"/>
      <w:bookmarkStart w:id="55" w:name="_Toc145411934"/>
      <w:r>
        <w:rPr>
          <w:noProof/>
        </w:rPr>
        <w:t>4</w:t>
      </w:r>
    </w:p>
    <w:p w14:paraId="572A0331" w14:textId="77777777" w:rsidR="00F561C8" w:rsidRDefault="00F561C8" w:rsidP="00F7705E">
      <w:pPr>
        <w:jc w:val="center"/>
        <w:rPr>
          <w:noProof/>
        </w:rPr>
      </w:pPr>
    </w:p>
    <w:p w14:paraId="39AB050C" w14:textId="1BBF008E" w:rsidR="00191342" w:rsidRPr="000C001F" w:rsidRDefault="00CD6F01" w:rsidP="00A70DA9">
      <w:pPr>
        <w:pStyle w:val="Ttulo2"/>
      </w:pPr>
      <w:bookmarkStart w:id="56" w:name="_Toc153435891"/>
      <w:bookmarkStart w:id="57" w:name="_Toc153436793"/>
      <w:bookmarkStart w:id="58" w:name="_Toc153880016"/>
      <w:bookmarkStart w:id="59" w:name="_Toc177978218"/>
      <w:bookmarkStart w:id="60" w:name="_Toc177978261"/>
      <w:bookmarkStart w:id="61" w:name="_Toc184993465"/>
      <w:bookmarkStart w:id="62" w:name="_Toc184994110"/>
      <w:r w:rsidRPr="000C001F">
        <w:t>Marco Filosófico Institucional</w:t>
      </w:r>
      <w:bookmarkEnd w:id="54"/>
      <w:bookmarkEnd w:id="55"/>
      <w:bookmarkEnd w:id="56"/>
      <w:bookmarkEnd w:id="57"/>
      <w:bookmarkEnd w:id="58"/>
      <w:bookmarkEnd w:id="59"/>
      <w:bookmarkEnd w:id="60"/>
      <w:bookmarkEnd w:id="61"/>
      <w:bookmarkEnd w:id="62"/>
      <w:r w:rsidRPr="000C001F">
        <w:t xml:space="preserve"> </w:t>
      </w:r>
    </w:p>
    <w:p w14:paraId="625E818D" w14:textId="611FCFBE" w:rsidR="00191342" w:rsidRPr="000C001F" w:rsidRDefault="00191342" w:rsidP="009930F3">
      <w:pPr>
        <w:pStyle w:val="Ttulo3"/>
        <w:spacing w:before="0" w:after="240"/>
      </w:pPr>
      <w:bookmarkStart w:id="63" w:name="_Toc91595726"/>
      <w:bookmarkStart w:id="64" w:name="_Toc153436794"/>
      <w:bookmarkStart w:id="65" w:name="_Toc153880017"/>
      <w:bookmarkStart w:id="66" w:name="_Toc177978219"/>
      <w:bookmarkStart w:id="67" w:name="_Toc177978262"/>
      <w:bookmarkStart w:id="68" w:name="_Toc184993466"/>
      <w:bookmarkStart w:id="69" w:name="_Toc184994111"/>
      <w:r w:rsidRPr="000C001F">
        <w:t>Misión</w:t>
      </w:r>
      <w:bookmarkEnd w:id="63"/>
      <w:bookmarkEnd w:id="64"/>
      <w:bookmarkEnd w:id="65"/>
      <w:bookmarkEnd w:id="66"/>
      <w:bookmarkEnd w:id="67"/>
      <w:bookmarkEnd w:id="68"/>
      <w:bookmarkEnd w:id="69"/>
    </w:p>
    <w:p w14:paraId="420E3000" w14:textId="77777777" w:rsidR="00191342" w:rsidRPr="000C001F" w:rsidRDefault="00191342" w:rsidP="009930F3">
      <w:pPr>
        <w:spacing w:after="240"/>
        <w:rPr>
          <w:noProof/>
        </w:rPr>
      </w:pPr>
      <w:r w:rsidRPr="000C001F">
        <w:rPr>
          <w:noProof/>
        </w:rPr>
        <w:t>Ofrecer servicios crediticios diversificados, para mejorar la producción y productividad en la zona rural, mediante un permanente esfuerzo de capitalización y modernización con tecnología de punta, revalorizando y comercializando sus activos con un personal capacitado y motivado.</w:t>
      </w:r>
    </w:p>
    <w:p w14:paraId="0008B31B" w14:textId="77777777" w:rsidR="00191342" w:rsidRPr="000C001F" w:rsidRDefault="00191342" w:rsidP="00191342">
      <w:pPr>
        <w:pStyle w:val="Ttulo3"/>
        <w:spacing w:before="0"/>
      </w:pPr>
      <w:bookmarkStart w:id="70" w:name="_Toc91595727"/>
      <w:bookmarkStart w:id="71" w:name="_Toc153436795"/>
      <w:bookmarkStart w:id="72" w:name="_Toc153880018"/>
      <w:bookmarkStart w:id="73" w:name="_Toc177978220"/>
      <w:bookmarkStart w:id="74" w:name="_Toc177978263"/>
      <w:bookmarkStart w:id="75" w:name="_Toc184993467"/>
      <w:bookmarkStart w:id="76" w:name="_Toc184994112"/>
      <w:r w:rsidRPr="000C001F">
        <w:t>Visión</w:t>
      </w:r>
      <w:bookmarkEnd w:id="70"/>
      <w:bookmarkEnd w:id="71"/>
      <w:bookmarkEnd w:id="72"/>
      <w:bookmarkEnd w:id="73"/>
      <w:bookmarkEnd w:id="74"/>
      <w:bookmarkEnd w:id="75"/>
      <w:bookmarkEnd w:id="76"/>
    </w:p>
    <w:p w14:paraId="6C82B031" w14:textId="77777777" w:rsidR="00191342" w:rsidRPr="000C001F" w:rsidRDefault="00191342" w:rsidP="009930F3">
      <w:pPr>
        <w:rPr>
          <w:noProof/>
        </w:rPr>
      </w:pPr>
      <w:r w:rsidRPr="000C001F">
        <w:rPr>
          <w:noProof/>
        </w:rPr>
        <w:t xml:space="preserve">Mantener el liderazgo en el financiamiento al sector agropecuario y responder a las necesidades de los productores con autosuficiencia económica, adecuada infraestructura física, tecnología moderna, recursos humanos comprometidos y una amplia cobertura de la cartera que irradie credibilidad, seguridad y confianza. </w:t>
      </w:r>
    </w:p>
    <w:p w14:paraId="355B36E8" w14:textId="77777777" w:rsidR="005D79F3" w:rsidRPr="000C001F" w:rsidRDefault="005D79F3" w:rsidP="009930F3">
      <w:pPr>
        <w:pStyle w:val="Ttulo3"/>
        <w:spacing w:before="0" w:after="160"/>
      </w:pPr>
      <w:bookmarkStart w:id="77" w:name="_Toc153436797"/>
      <w:bookmarkStart w:id="78" w:name="_Toc153880020"/>
      <w:bookmarkStart w:id="79" w:name="_Toc177978222"/>
      <w:bookmarkStart w:id="80" w:name="_Toc177978265"/>
      <w:bookmarkStart w:id="81" w:name="_Toc184993468"/>
      <w:bookmarkStart w:id="82" w:name="_Toc184994113"/>
      <w:r w:rsidRPr="000C001F">
        <w:t>Funciones definidas en la Ley de Fomento Agrícola No.6186</w:t>
      </w:r>
      <w:bookmarkEnd w:id="77"/>
      <w:bookmarkEnd w:id="78"/>
      <w:bookmarkEnd w:id="79"/>
      <w:bookmarkEnd w:id="80"/>
      <w:bookmarkEnd w:id="81"/>
      <w:bookmarkEnd w:id="82"/>
    </w:p>
    <w:p w14:paraId="0F50A556" w14:textId="77777777" w:rsidR="005D79F3" w:rsidRPr="000C001F" w:rsidRDefault="005D79F3" w:rsidP="007149F8">
      <w:pPr>
        <w:numPr>
          <w:ilvl w:val="0"/>
          <w:numId w:val="23"/>
        </w:numPr>
        <w:ind w:left="426" w:hanging="284"/>
        <w:contextualSpacing/>
        <w:mirrorIndents/>
        <w:rPr>
          <w:noProof/>
        </w:rPr>
      </w:pPr>
      <w:r w:rsidRPr="000C001F">
        <w:rPr>
          <w:noProof/>
        </w:rPr>
        <w:t xml:space="preserve">Apoyar la oferta de alimentos básicos para la población, a través del crédito a pequeños y medianos productores agropecuarios. </w:t>
      </w:r>
    </w:p>
    <w:p w14:paraId="23E39D4D" w14:textId="77777777" w:rsidR="005D79F3" w:rsidRPr="000C001F" w:rsidRDefault="005D79F3" w:rsidP="007149F8">
      <w:pPr>
        <w:numPr>
          <w:ilvl w:val="0"/>
          <w:numId w:val="23"/>
        </w:numPr>
        <w:spacing w:after="0"/>
        <w:ind w:left="426" w:hanging="284"/>
        <w:contextualSpacing/>
        <w:mirrorIndents/>
        <w:rPr>
          <w:noProof/>
        </w:rPr>
      </w:pPr>
      <w:r w:rsidRPr="000C001F">
        <w:rPr>
          <w:noProof/>
        </w:rPr>
        <w:t>Dar facilidades crediticias para el fomento y diversificación de la producción agrícola de la República Dominicana.</w:t>
      </w:r>
    </w:p>
    <w:p w14:paraId="6E164A44" w14:textId="77777777" w:rsidR="005D79F3" w:rsidRPr="000C001F" w:rsidRDefault="005D79F3" w:rsidP="007149F8">
      <w:pPr>
        <w:numPr>
          <w:ilvl w:val="0"/>
          <w:numId w:val="23"/>
        </w:numPr>
        <w:spacing w:after="0"/>
        <w:ind w:left="426" w:hanging="284"/>
        <w:contextualSpacing/>
        <w:mirrorIndents/>
        <w:rPr>
          <w:noProof/>
        </w:rPr>
      </w:pPr>
      <w:r w:rsidRPr="000C001F">
        <w:rPr>
          <w:noProof/>
        </w:rPr>
        <w:t xml:space="preserve">Dar ayuda crediticia a las nuevas empresas agropecuarias que se crean al amparo de la Ley de Reforma Agraria. </w:t>
      </w:r>
    </w:p>
    <w:p w14:paraId="4D633E6F" w14:textId="77777777" w:rsidR="009747ED" w:rsidRPr="000C001F" w:rsidRDefault="005D79F3" w:rsidP="007149F8">
      <w:pPr>
        <w:numPr>
          <w:ilvl w:val="0"/>
          <w:numId w:val="23"/>
        </w:numPr>
        <w:spacing w:after="0"/>
        <w:ind w:left="426" w:hanging="284"/>
        <w:contextualSpacing/>
        <w:mirrorIndents/>
        <w:rPr>
          <w:noProof/>
        </w:rPr>
      </w:pPr>
      <w:r w:rsidRPr="000C001F">
        <w:rPr>
          <w:noProof/>
        </w:rPr>
        <w:t>Apoyo a la comercialización de rubros agropecuarios para así contribuir a la estabilización de los precios.</w:t>
      </w:r>
    </w:p>
    <w:p w14:paraId="7E28DCA9" w14:textId="5ACB8968" w:rsidR="005D79F3" w:rsidRPr="000C001F" w:rsidRDefault="005D79F3" w:rsidP="007149F8">
      <w:pPr>
        <w:numPr>
          <w:ilvl w:val="0"/>
          <w:numId w:val="23"/>
        </w:numPr>
        <w:spacing w:after="0"/>
        <w:ind w:left="426" w:hanging="284"/>
        <w:contextualSpacing/>
        <w:mirrorIndents/>
        <w:rPr>
          <w:noProof/>
        </w:rPr>
      </w:pPr>
      <w:r w:rsidRPr="000C001F">
        <w:rPr>
          <w:noProof/>
        </w:rPr>
        <w:lastRenderedPageBreak/>
        <w:t>Crear servicios especiales para propiciar una explotación agropecuaria sobre bases racionales.</w:t>
      </w:r>
    </w:p>
    <w:p w14:paraId="00A64E10" w14:textId="77777777" w:rsidR="005D79F3" w:rsidRPr="000C001F" w:rsidRDefault="005D79F3" w:rsidP="007149F8">
      <w:pPr>
        <w:numPr>
          <w:ilvl w:val="0"/>
          <w:numId w:val="23"/>
        </w:numPr>
        <w:spacing w:after="0"/>
        <w:ind w:left="426" w:hanging="284"/>
        <w:contextualSpacing/>
        <w:mirrorIndents/>
        <w:rPr>
          <w:noProof/>
        </w:rPr>
      </w:pPr>
      <w:r w:rsidRPr="000C001F">
        <w:rPr>
          <w:noProof/>
        </w:rPr>
        <w:t>Propiciar incrementos en la producción agropecuaria con la finalidad de sustituir importaciones, promover exportaciones y suministrar materia prima a la agroindustria nacional.</w:t>
      </w:r>
    </w:p>
    <w:p w14:paraId="070D694C" w14:textId="77777777" w:rsidR="005D79F3" w:rsidRPr="000C001F" w:rsidRDefault="005D79F3" w:rsidP="007149F8">
      <w:pPr>
        <w:numPr>
          <w:ilvl w:val="0"/>
          <w:numId w:val="23"/>
        </w:numPr>
        <w:spacing w:after="0"/>
        <w:ind w:left="426" w:hanging="284"/>
        <w:contextualSpacing/>
        <w:mirrorIndents/>
        <w:rPr>
          <w:noProof/>
        </w:rPr>
      </w:pPr>
      <w:r w:rsidRPr="000C001F">
        <w:rPr>
          <w:noProof/>
        </w:rPr>
        <w:t>Aumentar los niveles de ingresos e incrementar la creación del empleo rural.</w:t>
      </w:r>
    </w:p>
    <w:p w14:paraId="288D45E7" w14:textId="77777777" w:rsidR="005D79F3" w:rsidRPr="000C001F" w:rsidRDefault="005D79F3" w:rsidP="007149F8">
      <w:pPr>
        <w:numPr>
          <w:ilvl w:val="0"/>
          <w:numId w:val="23"/>
        </w:numPr>
        <w:ind w:left="426" w:hanging="284"/>
        <w:contextualSpacing/>
        <w:mirrorIndents/>
        <w:rPr>
          <w:noProof/>
        </w:rPr>
      </w:pPr>
      <w:r w:rsidRPr="000C001F">
        <w:rPr>
          <w:noProof/>
        </w:rPr>
        <w:t>Captar recursos por parte del público para el financiamiento del Sector Agropecuario.</w:t>
      </w:r>
    </w:p>
    <w:p w14:paraId="71474B90" w14:textId="77777777" w:rsidR="00191342" w:rsidRPr="000C001F" w:rsidRDefault="00191342" w:rsidP="009930F3">
      <w:pPr>
        <w:pStyle w:val="Ttulo3"/>
        <w:spacing w:before="0" w:after="160"/>
      </w:pPr>
      <w:bookmarkStart w:id="83" w:name="_Toc91595728"/>
      <w:bookmarkStart w:id="84" w:name="_Toc145411265"/>
      <w:bookmarkStart w:id="85" w:name="_Toc153436796"/>
      <w:bookmarkStart w:id="86" w:name="_Toc153880019"/>
      <w:bookmarkStart w:id="87" w:name="_Toc177978221"/>
      <w:bookmarkStart w:id="88" w:name="_Toc177978264"/>
      <w:bookmarkStart w:id="89" w:name="_Toc184993469"/>
      <w:bookmarkStart w:id="90" w:name="_Toc184994114"/>
      <w:r w:rsidRPr="000C001F">
        <w:t>Valores Corporativos</w:t>
      </w:r>
      <w:bookmarkEnd w:id="83"/>
      <w:bookmarkEnd w:id="84"/>
      <w:bookmarkEnd w:id="85"/>
      <w:bookmarkEnd w:id="86"/>
      <w:bookmarkEnd w:id="87"/>
      <w:bookmarkEnd w:id="88"/>
      <w:bookmarkEnd w:id="89"/>
      <w:bookmarkEnd w:id="90"/>
    </w:p>
    <w:tbl>
      <w:tblPr>
        <w:tblStyle w:val="Tablaconcuadrcula"/>
        <w:tblpPr w:leftFromText="141" w:rightFromText="141" w:vertAnchor="page" w:horzAnchor="margin" w:tblpY="6151"/>
        <w:tblW w:w="0" w:type="auto"/>
        <w:tblLook w:val="04A0" w:firstRow="1" w:lastRow="0" w:firstColumn="1" w:lastColumn="0" w:noHBand="0" w:noVBand="1"/>
      </w:tblPr>
      <w:tblGrid>
        <w:gridCol w:w="3975"/>
        <w:gridCol w:w="3935"/>
      </w:tblGrid>
      <w:tr w:rsidR="009747ED" w14:paraId="5EC0E199" w14:textId="77777777" w:rsidTr="005B4D99">
        <w:tc>
          <w:tcPr>
            <w:tcW w:w="7910" w:type="dxa"/>
            <w:gridSpan w:val="2"/>
            <w:shd w:val="clear" w:color="auto" w:fill="142F62"/>
          </w:tcPr>
          <w:p w14:paraId="7B6B4EF4" w14:textId="77777777" w:rsidR="009747ED" w:rsidRDefault="009747ED" w:rsidP="009747ED">
            <w:pPr>
              <w:mirrorIndents/>
              <w:jc w:val="center"/>
              <w:rPr>
                <w:noProof/>
              </w:rPr>
            </w:pPr>
            <w:r w:rsidRPr="005B4D99">
              <w:rPr>
                <w:b/>
                <w:bCs/>
                <w:noProof/>
                <w:color w:val="FFFFFF" w:themeColor="background1"/>
              </w:rPr>
              <w:t>Valores Corporativos</w:t>
            </w:r>
          </w:p>
        </w:tc>
      </w:tr>
      <w:tr w:rsidR="009747ED" w14:paraId="4FBAF984" w14:textId="77777777" w:rsidTr="005913FC">
        <w:tc>
          <w:tcPr>
            <w:tcW w:w="3975" w:type="dxa"/>
            <w:shd w:val="clear" w:color="auto" w:fill="auto"/>
          </w:tcPr>
          <w:p w14:paraId="289B8745" w14:textId="0824C821" w:rsidR="009747ED" w:rsidRPr="000C001F" w:rsidRDefault="009747ED" w:rsidP="009747ED">
            <w:pPr>
              <w:mirrorIndents/>
              <w:rPr>
                <w:noProof/>
              </w:rPr>
            </w:pPr>
            <w:r w:rsidRPr="000C001F">
              <w:rPr>
                <w:b/>
                <w:bCs/>
                <w:noProof/>
              </w:rPr>
              <w:t>Servic</w:t>
            </w:r>
            <w:r w:rsidR="00F971A8" w:rsidRPr="000C001F">
              <w:rPr>
                <w:b/>
                <w:bCs/>
                <w:noProof/>
              </w:rPr>
              <w:t>i</w:t>
            </w:r>
            <w:r w:rsidRPr="000C001F">
              <w:rPr>
                <w:b/>
                <w:bCs/>
                <w:noProof/>
              </w:rPr>
              <w:t xml:space="preserve">o. </w:t>
            </w:r>
            <w:r w:rsidRPr="000C001F">
              <w:rPr>
                <w:noProof/>
              </w:rPr>
              <w:t>La cultura de servicio debe caracterizar el personal, alineado al sentido de colaboración.</w:t>
            </w:r>
          </w:p>
        </w:tc>
        <w:tc>
          <w:tcPr>
            <w:tcW w:w="3935" w:type="dxa"/>
            <w:shd w:val="clear" w:color="auto" w:fill="auto"/>
          </w:tcPr>
          <w:p w14:paraId="71A12FFD" w14:textId="77777777" w:rsidR="009747ED" w:rsidRPr="000C001F" w:rsidRDefault="009747ED" w:rsidP="009747ED">
            <w:pPr>
              <w:mirrorIndents/>
              <w:rPr>
                <w:noProof/>
              </w:rPr>
            </w:pPr>
            <w:r w:rsidRPr="000C001F">
              <w:rPr>
                <w:b/>
                <w:bCs/>
                <w:noProof/>
              </w:rPr>
              <w:t xml:space="preserve">Calidad. </w:t>
            </w:r>
            <w:r w:rsidRPr="000C001F">
              <w:rPr>
                <w:noProof/>
              </w:rPr>
              <w:t>Buscar y promover la mejora continua en todas las áreas, involucrando a todo el personal con el objetivo final de la satisfacción del cliente.</w:t>
            </w:r>
          </w:p>
        </w:tc>
      </w:tr>
      <w:tr w:rsidR="009747ED" w14:paraId="45713553" w14:textId="77777777" w:rsidTr="005913FC">
        <w:tc>
          <w:tcPr>
            <w:tcW w:w="3975" w:type="dxa"/>
            <w:shd w:val="clear" w:color="auto" w:fill="auto"/>
          </w:tcPr>
          <w:p w14:paraId="5303197D" w14:textId="77777777" w:rsidR="009747ED" w:rsidRPr="000C001F" w:rsidRDefault="009747ED" w:rsidP="009747ED">
            <w:pPr>
              <w:mirrorIndents/>
              <w:rPr>
                <w:noProof/>
              </w:rPr>
            </w:pPr>
            <w:r w:rsidRPr="000C001F">
              <w:rPr>
                <w:b/>
                <w:bCs/>
                <w:noProof/>
              </w:rPr>
              <w:t xml:space="preserve">Eficiencia. </w:t>
            </w:r>
            <w:r w:rsidRPr="000C001F">
              <w:rPr>
                <w:noProof/>
              </w:rPr>
              <w:t>Aplicación óptima de la utilización de los recursos disponibles para la obtención de los resultados deseados.</w:t>
            </w:r>
          </w:p>
        </w:tc>
        <w:tc>
          <w:tcPr>
            <w:tcW w:w="3935" w:type="dxa"/>
            <w:shd w:val="clear" w:color="auto" w:fill="auto"/>
          </w:tcPr>
          <w:p w14:paraId="38F5B6C3" w14:textId="77777777" w:rsidR="009747ED" w:rsidRPr="000C001F" w:rsidRDefault="009747ED" w:rsidP="009747ED">
            <w:pPr>
              <w:mirrorIndents/>
              <w:rPr>
                <w:noProof/>
              </w:rPr>
            </w:pPr>
            <w:r w:rsidRPr="000C001F">
              <w:rPr>
                <w:b/>
                <w:bCs/>
                <w:noProof/>
              </w:rPr>
              <w:t xml:space="preserve">Confianza. </w:t>
            </w:r>
            <w:r w:rsidRPr="000C001F">
              <w:rPr>
                <w:noProof/>
              </w:rPr>
              <w:t>Manejar con honestidad los recursos del público para multiplicarlos en acciones productivas.</w:t>
            </w:r>
          </w:p>
        </w:tc>
      </w:tr>
      <w:tr w:rsidR="009747ED" w14:paraId="33508B92" w14:textId="77777777" w:rsidTr="005913FC">
        <w:tc>
          <w:tcPr>
            <w:tcW w:w="3975" w:type="dxa"/>
            <w:shd w:val="clear" w:color="auto" w:fill="auto"/>
          </w:tcPr>
          <w:p w14:paraId="23178CDE" w14:textId="77777777" w:rsidR="009747ED" w:rsidRPr="000C001F" w:rsidRDefault="009747ED" w:rsidP="009747ED">
            <w:pPr>
              <w:mirrorIndents/>
              <w:rPr>
                <w:noProof/>
              </w:rPr>
            </w:pPr>
            <w:r w:rsidRPr="000C001F">
              <w:rPr>
                <w:b/>
                <w:bCs/>
                <w:noProof/>
              </w:rPr>
              <w:t xml:space="preserve">Creatividad. </w:t>
            </w:r>
            <w:r w:rsidRPr="000C001F">
              <w:rPr>
                <w:noProof/>
              </w:rPr>
              <w:t>Estar en permanente esfuerzo en desarrollar las mejores formas para realizar tareas que nos llevan a lograr los objetivos institucionales.</w:t>
            </w:r>
          </w:p>
        </w:tc>
        <w:tc>
          <w:tcPr>
            <w:tcW w:w="3935" w:type="dxa"/>
            <w:shd w:val="clear" w:color="auto" w:fill="auto"/>
          </w:tcPr>
          <w:p w14:paraId="5983E0B6" w14:textId="77777777" w:rsidR="009747ED" w:rsidRPr="000C001F" w:rsidRDefault="009747ED" w:rsidP="009747ED">
            <w:pPr>
              <w:mirrorIndents/>
              <w:rPr>
                <w:noProof/>
              </w:rPr>
            </w:pPr>
            <w:r w:rsidRPr="000C001F">
              <w:rPr>
                <w:b/>
                <w:bCs/>
                <w:noProof/>
              </w:rPr>
              <w:t xml:space="preserve">Trabajo en equipo. </w:t>
            </w:r>
            <w:r w:rsidRPr="000C001F">
              <w:rPr>
                <w:noProof/>
              </w:rPr>
              <w:t>La integración y el trabajo en equipo de los recursos humanos garantizan la obtención de los resultados esperados.</w:t>
            </w:r>
          </w:p>
        </w:tc>
      </w:tr>
    </w:tbl>
    <w:p w14:paraId="66E37B9C" w14:textId="77777777" w:rsidR="005D79F3" w:rsidRDefault="005D79F3" w:rsidP="005D79F3">
      <w:pPr>
        <w:mirrorIndents/>
        <w:rPr>
          <w:noProof/>
        </w:rPr>
      </w:pPr>
    </w:p>
    <w:p w14:paraId="505DBFFE" w14:textId="77777777" w:rsidR="005D79F3" w:rsidRDefault="005D79F3" w:rsidP="005D79F3">
      <w:pPr>
        <w:mirrorIndents/>
        <w:rPr>
          <w:noProof/>
        </w:rPr>
      </w:pPr>
    </w:p>
    <w:p w14:paraId="308B82FC" w14:textId="77777777" w:rsidR="00191342" w:rsidRDefault="00191342" w:rsidP="00F7705E">
      <w:pPr>
        <w:pStyle w:val="Ttulo3"/>
        <w:spacing w:before="0"/>
      </w:pPr>
      <w:bookmarkStart w:id="91" w:name="_Toc91595730"/>
      <w:bookmarkStart w:id="92" w:name="_Toc145411267"/>
      <w:bookmarkStart w:id="93" w:name="_Toc153436798"/>
      <w:bookmarkStart w:id="94" w:name="_Toc153880021"/>
      <w:bookmarkStart w:id="95" w:name="_Toc177978223"/>
      <w:bookmarkStart w:id="96" w:name="_Toc177978266"/>
      <w:bookmarkStart w:id="97" w:name="_Toc184993470"/>
      <w:bookmarkStart w:id="98" w:name="_Toc184994115"/>
      <w:r w:rsidRPr="00CD689A">
        <w:lastRenderedPageBreak/>
        <w:t>Servicios que ofrece la Institución</w:t>
      </w:r>
      <w:bookmarkEnd w:id="91"/>
      <w:bookmarkEnd w:id="92"/>
      <w:bookmarkEnd w:id="93"/>
      <w:bookmarkEnd w:id="94"/>
      <w:bookmarkEnd w:id="95"/>
      <w:bookmarkEnd w:id="96"/>
      <w:bookmarkEnd w:id="97"/>
      <w:bookmarkEnd w:id="98"/>
      <w:r w:rsidRPr="00CD689A">
        <w:t xml:space="preserve"> </w:t>
      </w:r>
    </w:p>
    <w:tbl>
      <w:tblPr>
        <w:tblStyle w:val="Tablaconcuadrcula5oscura"/>
        <w:tblpPr w:leftFromText="141" w:rightFromText="141" w:vertAnchor="text" w:horzAnchor="margin" w:tblpXSpec="center" w:tblpY="439"/>
        <w:tblW w:w="5000" w:type="pct"/>
        <w:tblLook w:val="04A0" w:firstRow="1" w:lastRow="0" w:firstColumn="1" w:lastColumn="0" w:noHBand="0" w:noVBand="1"/>
      </w:tblPr>
      <w:tblGrid>
        <w:gridCol w:w="2639"/>
        <w:gridCol w:w="5271"/>
      </w:tblGrid>
      <w:tr w:rsidR="00782214" w:rsidRPr="00CD689A" w14:paraId="0E39D6B5" w14:textId="77777777" w:rsidTr="00A147F1">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142F62"/>
          </w:tcPr>
          <w:p w14:paraId="28062157" w14:textId="2B0E7D0E" w:rsidR="00782214" w:rsidRPr="00CD689A" w:rsidRDefault="00782214" w:rsidP="00CA677D">
            <w:pPr>
              <w:ind w:left="426"/>
              <w:contextualSpacing/>
              <w:mirrorIndents/>
              <w:jc w:val="left"/>
            </w:pPr>
            <w:r w:rsidRPr="005B4D99">
              <w:rPr>
                <w:noProof/>
                <w:color w:val="FFFFFF" w:themeColor="background1"/>
              </w:rPr>
              <w:t>Servicios</w:t>
            </w:r>
            <w:r w:rsidR="005B4D99" w:rsidRPr="005B4D99">
              <w:rPr>
                <w:noProof/>
                <w:color w:val="FFFFFF" w:themeColor="background1"/>
              </w:rPr>
              <w:t xml:space="preserve"> Institucionales</w:t>
            </w:r>
          </w:p>
        </w:tc>
      </w:tr>
      <w:tr w:rsidR="00782214" w:rsidRPr="00CD689A" w14:paraId="3CD46958" w14:textId="77777777" w:rsidTr="00A147F1">
        <w:tblPrEx>
          <w:shd w:val="clear" w:color="auto" w:fill="002060"/>
        </w:tblPrEx>
        <w:trPr>
          <w:cnfStyle w:val="000000100000" w:firstRow="0" w:lastRow="0" w:firstColumn="0" w:lastColumn="0" w:oddVBand="0" w:evenVBand="0" w:oddHBand="1" w:evenHBand="0" w:firstRowFirstColumn="0" w:firstRowLastColumn="0" w:lastRowFirstColumn="0" w:lastRowLastColumn="0"/>
          <w:trHeight w:val="2154"/>
        </w:trPr>
        <w:tc>
          <w:tcPr>
            <w:cnfStyle w:val="001000000000" w:firstRow="0" w:lastRow="0" w:firstColumn="1" w:lastColumn="0" w:oddVBand="0" w:evenVBand="0" w:oddHBand="0" w:evenHBand="0" w:firstRowFirstColumn="0" w:firstRowLastColumn="0" w:lastRowFirstColumn="0" w:lastRowLastColumn="0"/>
            <w:tcW w:w="1668" w:type="pct"/>
            <w:tcBorders>
              <w:top w:val="single" w:sz="4" w:space="0" w:color="auto"/>
              <w:left w:val="single" w:sz="4" w:space="0" w:color="auto"/>
              <w:bottom w:val="single" w:sz="4" w:space="0" w:color="auto"/>
            </w:tcBorders>
            <w:shd w:val="clear" w:color="auto" w:fill="auto"/>
          </w:tcPr>
          <w:p w14:paraId="6B462A98" w14:textId="77777777" w:rsidR="00782214" w:rsidRPr="000C001F" w:rsidRDefault="00782214" w:rsidP="004F066D">
            <w:pPr>
              <w:keepNext/>
              <w:tabs>
                <w:tab w:val="left" w:pos="0"/>
              </w:tabs>
              <w:mirrorIndents/>
              <w:jc w:val="left"/>
              <w:outlineLvl w:val="6"/>
              <w:rPr>
                <w:b w:val="0"/>
                <w:bCs w:val="0"/>
                <w:i/>
                <w:iCs/>
                <w:noProof/>
              </w:rPr>
            </w:pPr>
            <w:r w:rsidRPr="000C001F">
              <w:rPr>
                <w:noProof/>
              </w:rPr>
              <w:t>Préstamos</w:t>
            </w:r>
          </w:p>
          <w:p w14:paraId="7DDCF377" w14:textId="77777777" w:rsidR="00782214" w:rsidRPr="000C001F" w:rsidRDefault="00782214" w:rsidP="004F066D">
            <w:pPr>
              <w:keepNext/>
              <w:tabs>
                <w:tab w:val="left" w:pos="0"/>
              </w:tabs>
              <w:mirrorIndents/>
              <w:jc w:val="left"/>
              <w:outlineLvl w:val="6"/>
              <w:rPr>
                <w:b w:val="0"/>
                <w:bCs w:val="0"/>
                <w:i/>
                <w:iCs/>
                <w:noProof/>
              </w:rPr>
            </w:pPr>
          </w:p>
        </w:tc>
        <w:tc>
          <w:tcPr>
            <w:tcW w:w="3332" w:type="pct"/>
            <w:tcBorders>
              <w:top w:val="single" w:sz="4" w:space="0" w:color="auto"/>
              <w:bottom w:val="single" w:sz="4" w:space="0" w:color="auto"/>
              <w:right w:val="single" w:sz="4" w:space="0" w:color="auto"/>
            </w:tcBorders>
            <w:shd w:val="clear" w:color="auto" w:fill="auto"/>
            <w:vAlign w:val="center"/>
          </w:tcPr>
          <w:p w14:paraId="20750BF3" w14:textId="4E98708A" w:rsidR="00782214" w:rsidRPr="000C001F" w:rsidRDefault="00782214" w:rsidP="007149F8">
            <w:pPr>
              <w:numPr>
                <w:ilvl w:val="0"/>
                <w:numId w:val="23"/>
              </w:numPr>
              <w:ind w:left="426"/>
              <w:contextualSpacing/>
              <w:mirrorIndents/>
              <w:jc w:val="left"/>
              <w:cnfStyle w:val="000000100000" w:firstRow="0" w:lastRow="0" w:firstColumn="0" w:lastColumn="0" w:oddVBand="0" w:evenVBand="0" w:oddHBand="1" w:evenHBand="0" w:firstRowFirstColumn="0" w:firstRowLastColumn="0" w:lastRowFirstColumn="0" w:lastRowLastColumn="0"/>
              <w:rPr>
                <w:noProof/>
              </w:rPr>
            </w:pPr>
            <w:r w:rsidRPr="000C001F">
              <w:rPr>
                <w:noProof/>
              </w:rPr>
              <w:t>Crédito Agrícola, Pecuario y Agroforestal</w:t>
            </w:r>
          </w:p>
          <w:p w14:paraId="45583C86" w14:textId="77777777" w:rsidR="00782214" w:rsidRPr="000C001F" w:rsidRDefault="00782214" w:rsidP="007149F8">
            <w:pPr>
              <w:numPr>
                <w:ilvl w:val="0"/>
                <w:numId w:val="23"/>
              </w:numPr>
              <w:ind w:left="426"/>
              <w:contextualSpacing/>
              <w:mirrorIndents/>
              <w:jc w:val="left"/>
              <w:cnfStyle w:val="000000100000" w:firstRow="0" w:lastRow="0" w:firstColumn="0" w:lastColumn="0" w:oddVBand="0" w:evenVBand="0" w:oddHBand="1" w:evenHBand="0" w:firstRowFirstColumn="0" w:firstRowLastColumn="0" w:lastRowFirstColumn="0" w:lastRowLastColumn="0"/>
              <w:rPr>
                <w:noProof/>
              </w:rPr>
            </w:pPr>
            <w:r w:rsidRPr="000C001F">
              <w:rPr>
                <w:noProof/>
              </w:rPr>
              <w:t>Comercialización (pignoración)</w:t>
            </w:r>
          </w:p>
          <w:p w14:paraId="4EB66D81" w14:textId="1FEBEACF" w:rsidR="002C4485" w:rsidRPr="000C001F" w:rsidRDefault="002C4485" w:rsidP="007149F8">
            <w:pPr>
              <w:numPr>
                <w:ilvl w:val="0"/>
                <w:numId w:val="23"/>
              </w:numPr>
              <w:ind w:left="426"/>
              <w:contextualSpacing/>
              <w:mirrorIndents/>
              <w:jc w:val="left"/>
              <w:cnfStyle w:val="000000100000" w:firstRow="0" w:lastRow="0" w:firstColumn="0" w:lastColumn="0" w:oddVBand="0" w:evenVBand="0" w:oddHBand="1" w:evenHBand="0" w:firstRowFirstColumn="0" w:firstRowLastColumn="0" w:lastRowFirstColumn="0" w:lastRowLastColumn="0"/>
              <w:rPr>
                <w:noProof/>
              </w:rPr>
            </w:pPr>
            <w:r w:rsidRPr="000C001F">
              <w:rPr>
                <w:noProof/>
              </w:rPr>
              <w:t>Factoring</w:t>
            </w:r>
          </w:p>
          <w:p w14:paraId="32DBFF0D" w14:textId="1D4E65B4" w:rsidR="00782214" w:rsidRPr="000C001F" w:rsidRDefault="00782214" w:rsidP="007149F8">
            <w:pPr>
              <w:numPr>
                <w:ilvl w:val="0"/>
                <w:numId w:val="23"/>
              </w:numPr>
              <w:ind w:left="426"/>
              <w:contextualSpacing/>
              <w:mirrorIndents/>
              <w:jc w:val="left"/>
              <w:cnfStyle w:val="000000100000" w:firstRow="0" w:lastRow="0" w:firstColumn="0" w:lastColumn="0" w:oddVBand="0" w:evenVBand="0" w:oddHBand="1" w:evenHBand="0" w:firstRowFirstColumn="0" w:firstRowLastColumn="0" w:lastRowFirstColumn="0" w:lastRowLastColumn="0"/>
              <w:rPr>
                <w:b/>
                <w:bCs/>
                <w:noProof/>
              </w:rPr>
            </w:pPr>
            <w:r w:rsidRPr="000C001F">
              <w:rPr>
                <w:noProof/>
              </w:rPr>
              <w:t>Microempresas y otros</w:t>
            </w:r>
          </w:p>
        </w:tc>
      </w:tr>
      <w:tr w:rsidR="00782214" w:rsidRPr="00CD689A" w14:paraId="054CA07E" w14:textId="77777777" w:rsidTr="00A147F1">
        <w:tblPrEx>
          <w:shd w:val="clear" w:color="auto" w:fill="002060"/>
        </w:tblPrEx>
        <w:trPr>
          <w:trHeight w:val="1361"/>
        </w:trPr>
        <w:tc>
          <w:tcPr>
            <w:cnfStyle w:val="001000000000" w:firstRow="0" w:lastRow="0" w:firstColumn="1" w:lastColumn="0" w:oddVBand="0" w:evenVBand="0" w:oddHBand="0" w:evenHBand="0" w:firstRowFirstColumn="0" w:firstRowLastColumn="0" w:lastRowFirstColumn="0" w:lastRowLastColumn="0"/>
            <w:tcW w:w="1668" w:type="pct"/>
            <w:tcBorders>
              <w:top w:val="single" w:sz="4" w:space="0" w:color="auto"/>
              <w:left w:val="single" w:sz="4" w:space="0" w:color="auto"/>
              <w:bottom w:val="single" w:sz="4" w:space="0" w:color="auto"/>
            </w:tcBorders>
            <w:shd w:val="clear" w:color="auto" w:fill="auto"/>
          </w:tcPr>
          <w:p w14:paraId="3A992003" w14:textId="77777777" w:rsidR="00782214" w:rsidRPr="000C001F" w:rsidRDefault="00782214" w:rsidP="004F066D">
            <w:pPr>
              <w:pStyle w:val="Textoindependiente"/>
              <w:tabs>
                <w:tab w:val="left" w:pos="0"/>
              </w:tabs>
              <w:spacing w:line="360" w:lineRule="auto"/>
              <w:mirrorIndents/>
              <w:jc w:val="left"/>
              <w:rPr>
                <w:rFonts w:eastAsia="Calibri"/>
                <w:b w:val="0"/>
                <w:bCs w:val="0"/>
                <w:i/>
                <w:iCs/>
                <w:noProof/>
              </w:rPr>
            </w:pPr>
            <w:r w:rsidRPr="000C001F">
              <w:rPr>
                <w:rFonts w:eastAsia="Calibri"/>
                <w:noProof/>
                <w:lang w:eastAsia="en-US"/>
              </w:rPr>
              <w:t>Ahorros</w:t>
            </w:r>
          </w:p>
        </w:tc>
        <w:tc>
          <w:tcPr>
            <w:tcW w:w="3332" w:type="pct"/>
            <w:tcBorders>
              <w:top w:val="single" w:sz="4" w:space="0" w:color="auto"/>
              <w:bottom w:val="single" w:sz="4" w:space="0" w:color="auto"/>
              <w:right w:val="single" w:sz="4" w:space="0" w:color="auto"/>
            </w:tcBorders>
            <w:shd w:val="clear" w:color="auto" w:fill="auto"/>
            <w:vAlign w:val="center"/>
          </w:tcPr>
          <w:p w14:paraId="1F6DE896" w14:textId="42008F29" w:rsidR="00782214" w:rsidRPr="000C001F" w:rsidRDefault="00782214" w:rsidP="007149F8">
            <w:pPr>
              <w:numPr>
                <w:ilvl w:val="0"/>
                <w:numId w:val="23"/>
              </w:numPr>
              <w:ind w:left="426"/>
              <w:contextualSpacing/>
              <w:mirrorIndents/>
              <w:jc w:val="left"/>
              <w:cnfStyle w:val="000000000000" w:firstRow="0" w:lastRow="0" w:firstColumn="0" w:lastColumn="0" w:oddVBand="0" w:evenVBand="0" w:oddHBand="0" w:evenHBand="0" w:firstRowFirstColumn="0" w:firstRowLastColumn="0" w:lastRowFirstColumn="0" w:lastRowLastColumn="0"/>
              <w:rPr>
                <w:noProof/>
              </w:rPr>
            </w:pPr>
            <w:r w:rsidRPr="000C001F">
              <w:rPr>
                <w:noProof/>
              </w:rPr>
              <w:t xml:space="preserve">Cuenta de Ahorros, Depósitos a Plazo </w:t>
            </w:r>
          </w:p>
          <w:p w14:paraId="1AAD4C16" w14:textId="322B157B" w:rsidR="002A2541" w:rsidRPr="000C001F" w:rsidRDefault="00782214" w:rsidP="007149F8">
            <w:pPr>
              <w:numPr>
                <w:ilvl w:val="0"/>
                <w:numId w:val="23"/>
              </w:numPr>
              <w:ind w:left="426"/>
              <w:contextualSpacing/>
              <w:mirrorIndents/>
              <w:jc w:val="left"/>
              <w:cnfStyle w:val="000000000000" w:firstRow="0" w:lastRow="0" w:firstColumn="0" w:lastColumn="0" w:oddVBand="0" w:evenVBand="0" w:oddHBand="0" w:evenHBand="0" w:firstRowFirstColumn="0" w:firstRowLastColumn="0" w:lastRowFirstColumn="0" w:lastRowLastColumn="0"/>
              <w:rPr>
                <w:b/>
                <w:bCs/>
                <w:noProof/>
              </w:rPr>
            </w:pPr>
            <w:r w:rsidRPr="000C001F">
              <w:rPr>
                <w:noProof/>
              </w:rPr>
              <w:t>Certificados Financieros y Ordenes de Pago</w:t>
            </w:r>
          </w:p>
        </w:tc>
      </w:tr>
      <w:tr w:rsidR="00782214" w:rsidRPr="00CD689A" w14:paraId="0A6BC122" w14:textId="77777777" w:rsidTr="00A147F1">
        <w:tblPrEx>
          <w:shd w:val="clear" w:color="auto" w:fill="002060"/>
        </w:tblPrEx>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1668" w:type="pct"/>
            <w:tcBorders>
              <w:top w:val="single" w:sz="4" w:space="0" w:color="auto"/>
              <w:left w:val="single" w:sz="4" w:space="0" w:color="auto"/>
              <w:bottom w:val="single" w:sz="4" w:space="0" w:color="auto"/>
            </w:tcBorders>
            <w:shd w:val="clear" w:color="auto" w:fill="auto"/>
          </w:tcPr>
          <w:p w14:paraId="40B7ECC4" w14:textId="77777777" w:rsidR="00782214" w:rsidRPr="000C001F" w:rsidRDefault="00782214" w:rsidP="004F066D">
            <w:pPr>
              <w:pStyle w:val="Textoindependiente"/>
              <w:tabs>
                <w:tab w:val="left" w:pos="0"/>
              </w:tabs>
              <w:spacing w:line="360" w:lineRule="auto"/>
              <w:mirrorIndents/>
              <w:jc w:val="left"/>
              <w:rPr>
                <w:rFonts w:eastAsia="Calibri"/>
                <w:b w:val="0"/>
                <w:bCs w:val="0"/>
                <w:i/>
                <w:iCs/>
                <w:noProof/>
              </w:rPr>
            </w:pPr>
            <w:r w:rsidRPr="000C001F">
              <w:rPr>
                <w:rFonts w:eastAsia="Calibri"/>
                <w:noProof/>
                <w:lang w:eastAsia="en-US"/>
              </w:rPr>
              <w:t>Alquileres</w:t>
            </w:r>
          </w:p>
        </w:tc>
        <w:tc>
          <w:tcPr>
            <w:tcW w:w="3332" w:type="pct"/>
            <w:tcBorders>
              <w:top w:val="single" w:sz="4" w:space="0" w:color="auto"/>
              <w:bottom w:val="single" w:sz="4" w:space="0" w:color="auto"/>
              <w:right w:val="single" w:sz="4" w:space="0" w:color="auto"/>
            </w:tcBorders>
            <w:shd w:val="clear" w:color="auto" w:fill="auto"/>
            <w:vAlign w:val="center"/>
          </w:tcPr>
          <w:p w14:paraId="6B030287" w14:textId="07228DF5" w:rsidR="00782214" w:rsidRPr="000C001F" w:rsidRDefault="00782214" w:rsidP="007149F8">
            <w:pPr>
              <w:numPr>
                <w:ilvl w:val="0"/>
                <w:numId w:val="23"/>
              </w:numPr>
              <w:ind w:left="426"/>
              <w:contextualSpacing/>
              <w:mirrorIndents/>
              <w:jc w:val="left"/>
              <w:cnfStyle w:val="000000100000" w:firstRow="0" w:lastRow="0" w:firstColumn="0" w:lastColumn="0" w:oddVBand="0" w:evenVBand="0" w:oddHBand="1" w:evenHBand="0" w:firstRowFirstColumn="0" w:firstRowLastColumn="0" w:lastRowFirstColumn="0" w:lastRowLastColumn="0"/>
              <w:rPr>
                <w:noProof/>
              </w:rPr>
            </w:pPr>
            <w:r w:rsidRPr="000C001F">
              <w:rPr>
                <w:noProof/>
              </w:rPr>
              <w:t>Registro de Contratos, Certificaciones</w:t>
            </w:r>
          </w:p>
          <w:p w14:paraId="1DC785FB" w14:textId="3B3935B8" w:rsidR="00782214" w:rsidRPr="000C001F" w:rsidRDefault="00782214" w:rsidP="007149F8">
            <w:pPr>
              <w:numPr>
                <w:ilvl w:val="0"/>
                <w:numId w:val="23"/>
              </w:numPr>
              <w:ind w:left="426"/>
              <w:contextualSpacing/>
              <w:mirrorIndents/>
              <w:jc w:val="left"/>
              <w:cnfStyle w:val="000000100000" w:firstRow="0" w:lastRow="0" w:firstColumn="0" w:lastColumn="0" w:oddVBand="0" w:evenVBand="0" w:oddHBand="1" w:evenHBand="0" w:firstRowFirstColumn="0" w:firstRowLastColumn="0" w:lastRowFirstColumn="0" w:lastRowLastColumn="0"/>
              <w:rPr>
                <w:b/>
                <w:bCs/>
                <w:noProof/>
              </w:rPr>
            </w:pPr>
            <w:r w:rsidRPr="000C001F">
              <w:rPr>
                <w:noProof/>
              </w:rPr>
              <w:t xml:space="preserve">Retiro de Depósito, Normal y Consignados </w:t>
            </w:r>
          </w:p>
        </w:tc>
      </w:tr>
      <w:tr w:rsidR="00782214" w:rsidRPr="00CD689A" w14:paraId="1F5C7F2B" w14:textId="77777777" w:rsidTr="00A147F1">
        <w:tblPrEx>
          <w:shd w:val="clear" w:color="auto" w:fill="002060"/>
        </w:tblPrEx>
        <w:trPr>
          <w:trHeight w:val="1871"/>
        </w:trPr>
        <w:tc>
          <w:tcPr>
            <w:cnfStyle w:val="001000000000" w:firstRow="0" w:lastRow="0" w:firstColumn="1" w:lastColumn="0" w:oddVBand="0" w:evenVBand="0" w:oddHBand="0" w:evenHBand="0" w:firstRowFirstColumn="0" w:firstRowLastColumn="0" w:lastRowFirstColumn="0" w:lastRowLastColumn="0"/>
            <w:tcW w:w="1668" w:type="pct"/>
            <w:tcBorders>
              <w:top w:val="single" w:sz="4" w:space="0" w:color="auto"/>
              <w:left w:val="single" w:sz="4" w:space="0" w:color="auto"/>
              <w:bottom w:val="single" w:sz="4" w:space="0" w:color="auto"/>
            </w:tcBorders>
            <w:shd w:val="clear" w:color="auto" w:fill="auto"/>
          </w:tcPr>
          <w:p w14:paraId="504CF9A5" w14:textId="5C5905BD" w:rsidR="00782214" w:rsidRPr="000C001F" w:rsidRDefault="00782214" w:rsidP="004F066D">
            <w:pPr>
              <w:pStyle w:val="Textoindependiente"/>
              <w:tabs>
                <w:tab w:val="left" w:pos="0"/>
              </w:tabs>
              <w:spacing w:line="360" w:lineRule="auto"/>
              <w:mirrorIndents/>
              <w:jc w:val="left"/>
              <w:rPr>
                <w:rFonts w:eastAsia="Calibri"/>
                <w:b w:val="0"/>
                <w:bCs w:val="0"/>
                <w:i/>
                <w:iCs/>
                <w:noProof/>
              </w:rPr>
            </w:pPr>
            <w:r w:rsidRPr="000C001F">
              <w:rPr>
                <w:rFonts w:eastAsia="Calibri"/>
                <w:noProof/>
                <w:lang w:eastAsia="en-US"/>
              </w:rPr>
              <w:t>Garantías Judiciales</w:t>
            </w:r>
          </w:p>
        </w:tc>
        <w:tc>
          <w:tcPr>
            <w:tcW w:w="3332" w:type="pct"/>
            <w:tcBorders>
              <w:top w:val="single" w:sz="4" w:space="0" w:color="auto"/>
              <w:bottom w:val="single" w:sz="4" w:space="0" w:color="auto"/>
              <w:right w:val="single" w:sz="4" w:space="0" w:color="auto"/>
            </w:tcBorders>
            <w:shd w:val="clear" w:color="auto" w:fill="auto"/>
            <w:vAlign w:val="center"/>
          </w:tcPr>
          <w:p w14:paraId="31BF9FA6" w14:textId="65CA4835" w:rsidR="00782214" w:rsidRPr="000C001F" w:rsidRDefault="00782214" w:rsidP="007149F8">
            <w:pPr>
              <w:numPr>
                <w:ilvl w:val="0"/>
                <w:numId w:val="23"/>
              </w:numPr>
              <w:ind w:left="426"/>
              <w:contextualSpacing/>
              <w:mirrorIndents/>
              <w:jc w:val="left"/>
              <w:cnfStyle w:val="000000000000" w:firstRow="0" w:lastRow="0" w:firstColumn="0" w:lastColumn="0" w:oddVBand="0" w:evenVBand="0" w:oddHBand="0" w:evenHBand="0" w:firstRowFirstColumn="0" w:firstRowLastColumn="0" w:lastRowFirstColumn="0" w:lastRowLastColumn="0"/>
              <w:rPr>
                <w:b/>
                <w:bCs/>
                <w:noProof/>
              </w:rPr>
            </w:pPr>
            <w:r w:rsidRPr="000C001F">
              <w:rPr>
                <w:noProof/>
              </w:rPr>
              <w:t xml:space="preserve">Depósito de las garantías económicas atribuidas como medidas de coerción impuestas por los tribunales de la República. </w:t>
            </w:r>
          </w:p>
        </w:tc>
      </w:tr>
      <w:tr w:rsidR="00782214" w:rsidRPr="00CD689A" w14:paraId="6F4C0ACC" w14:textId="77777777" w:rsidTr="00A147F1">
        <w:tblPrEx>
          <w:shd w:val="clear" w:color="auto" w:fill="002060"/>
        </w:tblPrEx>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668" w:type="pct"/>
            <w:tcBorders>
              <w:top w:val="single" w:sz="4" w:space="0" w:color="auto"/>
              <w:left w:val="single" w:sz="4" w:space="0" w:color="auto"/>
              <w:bottom w:val="single" w:sz="4" w:space="0" w:color="auto"/>
            </w:tcBorders>
            <w:shd w:val="clear" w:color="auto" w:fill="auto"/>
          </w:tcPr>
          <w:p w14:paraId="3A87629F" w14:textId="5DF58B29" w:rsidR="00782214" w:rsidRPr="000C001F" w:rsidRDefault="00782214" w:rsidP="004F066D">
            <w:pPr>
              <w:pStyle w:val="Textoindependiente"/>
              <w:tabs>
                <w:tab w:val="left" w:pos="0"/>
              </w:tabs>
              <w:spacing w:line="360" w:lineRule="auto"/>
              <w:ind w:left="1"/>
              <w:mirrorIndents/>
              <w:jc w:val="left"/>
              <w:rPr>
                <w:rFonts w:eastAsia="Calibri"/>
                <w:b w:val="0"/>
                <w:bCs w:val="0"/>
                <w:i/>
                <w:iCs/>
                <w:noProof/>
              </w:rPr>
            </w:pPr>
            <w:r w:rsidRPr="000C001F">
              <w:rPr>
                <w:rFonts w:eastAsia="Calibri"/>
                <w:noProof/>
                <w:lang w:eastAsia="en-US"/>
              </w:rPr>
              <w:t>Colaterales</w:t>
            </w:r>
          </w:p>
        </w:tc>
        <w:tc>
          <w:tcPr>
            <w:tcW w:w="3332" w:type="pct"/>
            <w:tcBorders>
              <w:top w:val="single" w:sz="4" w:space="0" w:color="auto"/>
              <w:bottom w:val="single" w:sz="4" w:space="0" w:color="auto"/>
              <w:right w:val="single" w:sz="4" w:space="0" w:color="auto"/>
            </w:tcBorders>
            <w:shd w:val="clear" w:color="auto" w:fill="auto"/>
            <w:vAlign w:val="center"/>
          </w:tcPr>
          <w:p w14:paraId="76DF4AF8" w14:textId="6AAE675C" w:rsidR="002A2541" w:rsidRPr="000C001F" w:rsidRDefault="002C4485" w:rsidP="007149F8">
            <w:pPr>
              <w:numPr>
                <w:ilvl w:val="0"/>
                <w:numId w:val="23"/>
              </w:numPr>
              <w:ind w:left="426"/>
              <w:contextualSpacing/>
              <w:mirrorIndents/>
              <w:jc w:val="left"/>
              <w:cnfStyle w:val="000000100000" w:firstRow="0" w:lastRow="0" w:firstColumn="0" w:lastColumn="0" w:oddVBand="0" w:evenVBand="0" w:oddHBand="1" w:evenHBand="0" w:firstRowFirstColumn="0" w:firstRowLastColumn="0" w:lastRowFirstColumn="0" w:lastRowLastColumn="0"/>
              <w:rPr>
                <w:b/>
                <w:bCs/>
                <w:noProof/>
              </w:rPr>
            </w:pPr>
            <w:r w:rsidRPr="000C001F">
              <w:rPr>
                <w:noProof/>
              </w:rPr>
              <w:t xml:space="preserve">Asesoría técnica, </w:t>
            </w:r>
            <w:r w:rsidR="00C75F6D" w:rsidRPr="000C001F">
              <w:rPr>
                <w:noProof/>
              </w:rPr>
              <w:t>c</w:t>
            </w:r>
            <w:r w:rsidR="00782214" w:rsidRPr="000C001F">
              <w:rPr>
                <w:noProof/>
              </w:rPr>
              <w:t xml:space="preserve">artas </w:t>
            </w:r>
            <w:r w:rsidR="00C75F6D" w:rsidRPr="000C001F">
              <w:rPr>
                <w:noProof/>
              </w:rPr>
              <w:t>c</w:t>
            </w:r>
            <w:r w:rsidR="00782214" w:rsidRPr="000C001F">
              <w:rPr>
                <w:noProof/>
              </w:rPr>
              <w:t xml:space="preserve">onsulares, </w:t>
            </w:r>
            <w:r w:rsidR="00C75F6D" w:rsidRPr="000C001F">
              <w:rPr>
                <w:noProof/>
              </w:rPr>
              <w:t xml:space="preserve">pago de servicios, </w:t>
            </w:r>
            <w:r w:rsidR="00782214" w:rsidRPr="000C001F">
              <w:rPr>
                <w:noProof/>
              </w:rPr>
              <w:t xml:space="preserve">entre otros. </w:t>
            </w:r>
          </w:p>
        </w:tc>
      </w:tr>
    </w:tbl>
    <w:p w14:paraId="11D04ECF" w14:textId="77777777" w:rsidR="00782214" w:rsidRDefault="00782214" w:rsidP="00782214"/>
    <w:p w14:paraId="5ABA208F" w14:textId="77777777" w:rsidR="002A2541" w:rsidRDefault="002A2541" w:rsidP="00782214"/>
    <w:p w14:paraId="7D900154" w14:textId="77777777" w:rsidR="00344171" w:rsidRDefault="00344171" w:rsidP="00782214"/>
    <w:p w14:paraId="656BCCD4" w14:textId="77777777" w:rsidR="00344171" w:rsidRDefault="00344171" w:rsidP="00782214"/>
    <w:p w14:paraId="71D78386" w14:textId="77777777" w:rsidR="00344171" w:rsidRDefault="00344171" w:rsidP="00782214"/>
    <w:p w14:paraId="4C9F8252" w14:textId="77777777" w:rsidR="00344171" w:rsidRDefault="00344171" w:rsidP="00782214"/>
    <w:p w14:paraId="1E32A6CB" w14:textId="77777777" w:rsidR="00344171" w:rsidRDefault="00344171" w:rsidP="00782214"/>
    <w:p w14:paraId="7E78EC63" w14:textId="652C3E50" w:rsidR="00191342" w:rsidRPr="000C001F" w:rsidRDefault="005D79F3" w:rsidP="00A70DA9">
      <w:pPr>
        <w:pStyle w:val="Ttulo2"/>
      </w:pPr>
      <w:bookmarkStart w:id="99" w:name="_Toc177978224"/>
      <w:bookmarkStart w:id="100" w:name="_Toc177978267"/>
      <w:bookmarkStart w:id="101" w:name="_Toc91595731"/>
      <w:bookmarkStart w:id="102" w:name="_Toc145411268"/>
      <w:bookmarkStart w:id="103" w:name="_Toc153435892"/>
      <w:bookmarkStart w:id="104" w:name="_Toc153436799"/>
      <w:bookmarkStart w:id="105" w:name="_Toc153880022"/>
      <w:bookmarkStart w:id="106" w:name="_Toc177978225"/>
      <w:bookmarkStart w:id="107" w:name="_Toc177978268"/>
      <w:bookmarkEnd w:id="99"/>
      <w:bookmarkEnd w:id="100"/>
      <w:r w:rsidRPr="000C001F">
        <w:lastRenderedPageBreak/>
        <w:t xml:space="preserve"> </w:t>
      </w:r>
      <w:bookmarkStart w:id="108" w:name="_Toc184993471"/>
      <w:bookmarkStart w:id="109" w:name="_Toc184994116"/>
      <w:r w:rsidR="00191342" w:rsidRPr="000C001F">
        <w:t>Descripción Base Legal</w:t>
      </w:r>
      <w:bookmarkEnd w:id="101"/>
      <w:bookmarkEnd w:id="102"/>
      <w:bookmarkEnd w:id="103"/>
      <w:bookmarkEnd w:id="104"/>
      <w:bookmarkEnd w:id="105"/>
      <w:bookmarkEnd w:id="106"/>
      <w:bookmarkEnd w:id="107"/>
      <w:bookmarkEnd w:id="108"/>
      <w:bookmarkEnd w:id="109"/>
    </w:p>
    <w:p w14:paraId="3A3E8EAE" w14:textId="2BD4425B" w:rsidR="00191342" w:rsidRPr="000C001F" w:rsidRDefault="00191342" w:rsidP="009930F3">
      <w:pPr>
        <w:spacing w:after="240"/>
        <w:rPr>
          <w:noProof/>
        </w:rPr>
      </w:pPr>
      <w:r w:rsidRPr="000C001F">
        <w:rPr>
          <w:noProof/>
        </w:rPr>
        <w:t>Banco Agrícola de la República Dominicana creado el primero de Junio de 1945, con el nombre de Banco de Crédito Agrícola e Hipotecario de la República Dominicana, mediante la Ley No.908; luego fue designado como Banco de Crédito Agrícola e Industrial de la República Dominicana en el año 1948, con el propósito de que los recursos económicos de la Institución contribuyeran con el desarrollo del sector industrial, mediante la canalización de fondos a los sectores agropecuario e industrial, a la vivienda, comercialización de productos agropecuarios y a la operatividad de las empresas del Estado. Esta Ley estuvo vigente hasta el 12 de febrero de 1963, fecha en que se promulgó la Ley de Fomento Agrícola, No.6186, la cual se rige en la actualidad, con todas las modificaciones realizadas en artículos específicos. El Banco a través de las funciones que le confiere la Ley, sirve de instrumento de financiamiento de la Política Agraria del Estado Dominicano.</w:t>
      </w:r>
    </w:p>
    <w:p w14:paraId="10BEECF6" w14:textId="1C273EA7" w:rsidR="009F0B6E" w:rsidRPr="000C001F" w:rsidRDefault="00191342" w:rsidP="00191342">
      <w:pPr>
        <w:rPr>
          <w:noProof/>
        </w:rPr>
      </w:pPr>
      <w:r w:rsidRPr="000C001F">
        <w:rPr>
          <w:noProof/>
        </w:rPr>
        <w:t xml:space="preserve">El Banco se rige por el Directorio Ejecutivo que constituye la máxima autoridad de supervisión y control del Banco; según establece la Ley Orgánica, integrado por el Administrador General, quien lo preside, y como suplente </w:t>
      </w:r>
      <w:r w:rsidR="6A2660F7" w:rsidRPr="000C001F">
        <w:rPr>
          <w:noProof/>
        </w:rPr>
        <w:t>e</w:t>
      </w:r>
      <w:r w:rsidRPr="000C001F">
        <w:rPr>
          <w:noProof/>
        </w:rPr>
        <w:t xml:space="preserve">l Sub-Administrador General y seis miembros titulares designados por el Poder Ejecutivo, cinco de ellos provenientes del sector privado y el restante, representando al Ministerio de Agricultura. </w:t>
      </w:r>
    </w:p>
    <w:p w14:paraId="1B180BC0" w14:textId="2FE802A6" w:rsidR="00191342" w:rsidRPr="000C001F" w:rsidRDefault="009F0B6E" w:rsidP="00191342">
      <w:pPr>
        <w:sectPr w:rsidR="00191342" w:rsidRPr="000C001F" w:rsidSect="009747ED">
          <w:footerReference w:type="default" r:id="rId17"/>
          <w:pgSz w:w="12240" w:h="15840" w:code="1"/>
          <w:pgMar w:top="1440" w:right="2160" w:bottom="1440" w:left="2160" w:header="397" w:footer="680" w:gutter="0"/>
          <w:cols w:space="708"/>
          <w:docGrid w:linePitch="360"/>
        </w:sectPr>
      </w:pPr>
      <w:r w:rsidRPr="000C001F">
        <w:rPr>
          <w:noProof/>
        </w:rPr>
        <w:t xml:space="preserve">El </w:t>
      </w:r>
      <w:r w:rsidR="00191342" w:rsidRPr="000C001F">
        <w:rPr>
          <w:noProof/>
        </w:rPr>
        <w:t xml:space="preserve">Consejo Directivo fue reestructurado mediante el decreto No.668-11 con el propósito de incorporar mayor nivel de independencia a la estructura de Gobierno Corporativo. El mismo se reúne en sesión ordinaria </w:t>
      </w:r>
      <w:r w:rsidRPr="000C001F">
        <w:rPr>
          <w:noProof/>
        </w:rPr>
        <w:t>d</w:t>
      </w:r>
      <w:r w:rsidR="00191342" w:rsidRPr="000C001F">
        <w:rPr>
          <w:noProof/>
        </w:rPr>
        <w:t>os</w:t>
      </w:r>
      <w:r w:rsidRPr="000C001F">
        <w:rPr>
          <w:noProof/>
        </w:rPr>
        <w:t xml:space="preserve"> (02)</w:t>
      </w:r>
      <w:r w:rsidR="00191342" w:rsidRPr="000C001F">
        <w:rPr>
          <w:noProof/>
        </w:rPr>
        <w:t xml:space="preserve"> veces al mes</w:t>
      </w:r>
      <w:r w:rsidR="17689359" w:rsidRPr="000C001F">
        <w:t>,</w:t>
      </w:r>
      <w:r w:rsidRPr="000C001F">
        <w:rPr>
          <w:noProof/>
        </w:rPr>
        <w:t xml:space="preserve"> las extraordinarias por co</w:t>
      </w:r>
      <w:r w:rsidR="00191342" w:rsidRPr="000C001F">
        <w:rPr>
          <w:noProof/>
        </w:rPr>
        <w:t>nvocatoria de</w:t>
      </w:r>
      <w:r w:rsidRPr="000C001F">
        <w:rPr>
          <w:noProof/>
        </w:rPr>
        <w:t xml:space="preserve"> su presidente</w:t>
      </w:r>
      <w:r w:rsidR="00191342" w:rsidRPr="000C001F">
        <w:rPr>
          <w:noProof/>
        </w:rPr>
        <w:t xml:space="preserve">. </w:t>
      </w:r>
    </w:p>
    <w:p w14:paraId="048783D8" w14:textId="140E6DC0" w:rsidR="00191342" w:rsidRPr="00CD6F01" w:rsidRDefault="00CD6F01" w:rsidP="00A70DA9">
      <w:pPr>
        <w:pStyle w:val="Ttulo2"/>
      </w:pPr>
      <w:bookmarkStart w:id="110" w:name="_Toc91595732"/>
      <w:bookmarkStart w:id="111" w:name="_Toc145411269"/>
      <w:bookmarkStart w:id="112" w:name="_Toc145411935"/>
      <w:bookmarkStart w:id="113" w:name="_Toc153435893"/>
      <w:bookmarkStart w:id="114" w:name="_Toc153436800"/>
      <w:bookmarkStart w:id="115" w:name="_Toc153880023"/>
      <w:bookmarkStart w:id="116" w:name="_Toc177978226"/>
      <w:bookmarkStart w:id="117" w:name="_Toc177978269"/>
      <w:bookmarkStart w:id="118" w:name="_Toc184993472"/>
      <w:bookmarkStart w:id="119" w:name="_Toc184994117"/>
      <w:r>
        <w:lastRenderedPageBreak/>
        <w:drawing>
          <wp:anchor distT="0" distB="0" distL="114300" distR="114300" simplePos="0" relativeHeight="251658240" behindDoc="0" locked="0" layoutInCell="1" allowOverlap="1" wp14:anchorId="2493606E" wp14:editId="141FC4D0">
            <wp:simplePos x="0" y="0"/>
            <wp:positionH relativeFrom="margin">
              <wp:posOffset>88265</wp:posOffset>
            </wp:positionH>
            <wp:positionV relativeFrom="paragraph">
              <wp:posOffset>361002</wp:posOffset>
            </wp:positionV>
            <wp:extent cx="7344410" cy="4524375"/>
            <wp:effectExtent l="0" t="0" r="8890" b="9525"/>
            <wp:wrapNone/>
            <wp:docPr id="68563234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44410" cy="4524375"/>
                    </a:xfrm>
                    <a:prstGeom prst="rect">
                      <a:avLst/>
                    </a:prstGeom>
                    <a:noFill/>
                  </pic:spPr>
                </pic:pic>
              </a:graphicData>
            </a:graphic>
            <wp14:sizeRelH relativeFrom="page">
              <wp14:pctWidth>0</wp14:pctWidth>
            </wp14:sizeRelH>
            <wp14:sizeRelV relativeFrom="page">
              <wp14:pctHeight>0</wp14:pctHeight>
            </wp14:sizeRelV>
          </wp:anchor>
        </w:drawing>
      </w:r>
      <w:r w:rsidR="00C407D5" w:rsidRPr="00CD6F01">
        <w:t xml:space="preserve"> </w:t>
      </w:r>
      <w:r w:rsidR="00191342" w:rsidRPr="00CD6F01">
        <w:t>Estructura Organizativa</w:t>
      </w:r>
      <w:bookmarkEnd w:id="110"/>
      <w:bookmarkEnd w:id="111"/>
      <w:bookmarkEnd w:id="112"/>
      <w:bookmarkEnd w:id="113"/>
      <w:bookmarkEnd w:id="114"/>
      <w:bookmarkEnd w:id="115"/>
      <w:bookmarkEnd w:id="116"/>
      <w:bookmarkEnd w:id="117"/>
      <w:bookmarkEnd w:id="118"/>
      <w:bookmarkEnd w:id="119"/>
    </w:p>
    <w:p w14:paraId="5DD9A6B2" w14:textId="4FD75CC2" w:rsidR="00191342" w:rsidRPr="00CD689A" w:rsidRDefault="00191342" w:rsidP="00191342">
      <w:pPr>
        <w:rPr>
          <w:noProof/>
        </w:rPr>
      </w:pPr>
    </w:p>
    <w:p w14:paraId="01DCE178" w14:textId="0BF4972B" w:rsidR="00191342" w:rsidRPr="00CD689A" w:rsidRDefault="00191342" w:rsidP="00191342">
      <w:pPr>
        <w:rPr>
          <w:noProof/>
        </w:rPr>
      </w:pPr>
    </w:p>
    <w:p w14:paraId="11C2742A" w14:textId="428BF19C" w:rsidR="00191342" w:rsidRPr="00CD689A" w:rsidRDefault="00191342" w:rsidP="00191342">
      <w:pPr>
        <w:rPr>
          <w:noProof/>
        </w:rPr>
      </w:pPr>
    </w:p>
    <w:p w14:paraId="6BEF323E" w14:textId="77777777" w:rsidR="00191342" w:rsidRPr="00CD689A" w:rsidRDefault="00191342" w:rsidP="00191342">
      <w:pPr>
        <w:rPr>
          <w:sz w:val="22"/>
          <w:szCs w:val="22"/>
        </w:rPr>
      </w:pPr>
    </w:p>
    <w:p w14:paraId="52677433" w14:textId="77777777" w:rsidR="00191342" w:rsidRDefault="00191342" w:rsidP="00191342">
      <w:pPr>
        <w:rPr>
          <w:sz w:val="22"/>
          <w:szCs w:val="22"/>
        </w:rPr>
      </w:pPr>
    </w:p>
    <w:p w14:paraId="7288EE5B" w14:textId="77777777" w:rsidR="00A83E34" w:rsidRDefault="00A83E34" w:rsidP="00191342">
      <w:pPr>
        <w:rPr>
          <w:sz w:val="22"/>
          <w:szCs w:val="22"/>
        </w:rPr>
      </w:pPr>
    </w:p>
    <w:p w14:paraId="7B99FA43" w14:textId="77777777" w:rsidR="00A83E34" w:rsidRDefault="00A83E34" w:rsidP="00191342">
      <w:pPr>
        <w:rPr>
          <w:sz w:val="22"/>
          <w:szCs w:val="22"/>
        </w:rPr>
      </w:pPr>
    </w:p>
    <w:p w14:paraId="1EEC2161" w14:textId="77777777" w:rsidR="00A83E34" w:rsidRDefault="00A83E34" w:rsidP="00191342">
      <w:pPr>
        <w:rPr>
          <w:sz w:val="22"/>
          <w:szCs w:val="22"/>
        </w:rPr>
      </w:pPr>
    </w:p>
    <w:p w14:paraId="3B5300A9" w14:textId="77777777" w:rsidR="00A83E34" w:rsidRDefault="00A83E34" w:rsidP="00191342">
      <w:pPr>
        <w:rPr>
          <w:sz w:val="22"/>
          <w:szCs w:val="22"/>
        </w:rPr>
      </w:pPr>
    </w:p>
    <w:p w14:paraId="7BA8212B" w14:textId="77777777" w:rsidR="00A83E34" w:rsidRDefault="00A83E34" w:rsidP="00191342">
      <w:pPr>
        <w:rPr>
          <w:sz w:val="22"/>
          <w:szCs w:val="22"/>
        </w:rPr>
      </w:pPr>
    </w:p>
    <w:p w14:paraId="278D06FE" w14:textId="77777777" w:rsidR="00A83E34" w:rsidRDefault="00A83E34" w:rsidP="00191342">
      <w:pPr>
        <w:rPr>
          <w:sz w:val="22"/>
          <w:szCs w:val="22"/>
        </w:rPr>
      </w:pPr>
    </w:p>
    <w:p w14:paraId="2C189463" w14:textId="77777777" w:rsidR="00A83E34" w:rsidRDefault="00A83E34" w:rsidP="00191342">
      <w:pPr>
        <w:rPr>
          <w:sz w:val="22"/>
          <w:szCs w:val="22"/>
        </w:rPr>
      </w:pPr>
    </w:p>
    <w:p w14:paraId="3EDBCD7E" w14:textId="77777777" w:rsidR="00A83E34" w:rsidRPr="00CD689A" w:rsidRDefault="00A83E34" w:rsidP="00191342">
      <w:pPr>
        <w:rPr>
          <w:sz w:val="22"/>
          <w:szCs w:val="22"/>
        </w:rPr>
      </w:pPr>
    </w:p>
    <w:p w14:paraId="23046C34" w14:textId="77777777" w:rsidR="00191342" w:rsidRPr="00CD6F01" w:rsidRDefault="00191342" w:rsidP="00191342">
      <w:pPr>
        <w:sectPr w:rsidR="00191342" w:rsidRPr="00CD6F01" w:rsidSect="009747ED">
          <w:footerReference w:type="default" r:id="rId19"/>
          <w:pgSz w:w="15840" w:h="12240" w:orient="landscape" w:code="1"/>
          <w:pgMar w:top="1440" w:right="2160" w:bottom="1440" w:left="2160" w:header="709" w:footer="709" w:gutter="0"/>
          <w:cols w:space="708"/>
          <w:docGrid w:linePitch="360"/>
        </w:sectPr>
      </w:pPr>
      <w:r w:rsidRPr="00CD6F01">
        <w:t>El Bagrícola tiene presencia a nivel nacional con 32 Sucursales y 32 Oficinas de Negocios distribuidas por todo el territorio.</w:t>
      </w:r>
    </w:p>
    <w:p w14:paraId="7BB7D4D0" w14:textId="77777777" w:rsidR="00191342" w:rsidRPr="005B4D99" w:rsidRDefault="00191342" w:rsidP="005B4D99">
      <w:pPr>
        <w:shd w:val="clear" w:color="auto" w:fill="142F62"/>
        <w:jc w:val="center"/>
        <w:rPr>
          <w:b/>
          <w:bCs/>
          <w:noProof/>
          <w:color w:val="FFFFFF" w:themeColor="background1"/>
        </w:rPr>
      </w:pPr>
      <w:r w:rsidRPr="005B4D99">
        <w:rPr>
          <w:b/>
          <w:bCs/>
          <w:noProof/>
          <w:color w:val="FFFFFF" w:themeColor="background1"/>
        </w:rPr>
        <w:lastRenderedPageBreak/>
        <w:t>Integrantes Directorio Ejecutivo</w:t>
      </w:r>
    </w:p>
    <w:p w14:paraId="566C2C2B" w14:textId="77777777" w:rsidR="00191342" w:rsidRPr="00CD689A" w:rsidRDefault="00191342" w:rsidP="00B0666C">
      <w:pPr>
        <w:spacing w:line="240" w:lineRule="auto"/>
        <w:jc w:val="center"/>
        <w:rPr>
          <w:b/>
          <w:bCs/>
          <w:noProof/>
        </w:rPr>
      </w:pPr>
    </w:p>
    <w:p w14:paraId="0EE74A29" w14:textId="534713F1" w:rsidR="00191342" w:rsidRPr="00B11526" w:rsidRDefault="00191342" w:rsidP="00B0666C">
      <w:pPr>
        <w:spacing w:after="0" w:line="240" w:lineRule="auto"/>
        <w:jc w:val="center"/>
        <w:rPr>
          <w:b/>
          <w:bCs/>
          <w:noProof/>
        </w:rPr>
      </w:pPr>
      <w:r w:rsidRPr="00B11526">
        <w:rPr>
          <w:b/>
          <w:bCs/>
          <w:noProof/>
        </w:rPr>
        <w:t>Fernando Durán</w:t>
      </w:r>
    </w:p>
    <w:p w14:paraId="5A14C6E2" w14:textId="77777777" w:rsidR="00191342" w:rsidRPr="00B11526" w:rsidRDefault="00191342" w:rsidP="00B0666C">
      <w:pPr>
        <w:spacing w:after="0" w:line="240" w:lineRule="auto"/>
        <w:jc w:val="center"/>
        <w:rPr>
          <w:noProof/>
        </w:rPr>
      </w:pPr>
      <w:r w:rsidRPr="00B11526">
        <w:rPr>
          <w:noProof/>
        </w:rPr>
        <w:t>Administrador General</w:t>
      </w:r>
    </w:p>
    <w:p w14:paraId="6A1EAA95" w14:textId="77777777" w:rsidR="00191342" w:rsidRPr="00B11526" w:rsidRDefault="00191342" w:rsidP="00B0666C">
      <w:pPr>
        <w:spacing w:after="0" w:line="240" w:lineRule="auto"/>
        <w:jc w:val="center"/>
        <w:rPr>
          <w:noProof/>
        </w:rPr>
      </w:pPr>
      <w:r w:rsidRPr="00B11526">
        <w:rPr>
          <w:noProof/>
        </w:rPr>
        <w:t>Presidente</w:t>
      </w:r>
    </w:p>
    <w:p w14:paraId="35831835" w14:textId="77777777" w:rsidR="00191342" w:rsidRPr="00B11526" w:rsidRDefault="00191342" w:rsidP="00B0666C">
      <w:pPr>
        <w:spacing w:after="0" w:line="240" w:lineRule="auto"/>
        <w:jc w:val="center"/>
        <w:rPr>
          <w:noProof/>
        </w:rPr>
      </w:pPr>
    </w:p>
    <w:p w14:paraId="1A62D786" w14:textId="77777777" w:rsidR="00402C0F" w:rsidRPr="00B11526" w:rsidRDefault="00402C0F" w:rsidP="00B0666C">
      <w:pPr>
        <w:spacing w:after="0" w:line="240" w:lineRule="auto"/>
        <w:jc w:val="center"/>
        <w:rPr>
          <w:noProof/>
        </w:rPr>
      </w:pPr>
    </w:p>
    <w:p w14:paraId="01446952" w14:textId="77777777" w:rsidR="00191342" w:rsidRPr="00B11526" w:rsidRDefault="00191342" w:rsidP="00B0666C">
      <w:pPr>
        <w:spacing w:after="0" w:line="240" w:lineRule="auto"/>
        <w:jc w:val="center"/>
        <w:rPr>
          <w:b/>
          <w:bCs/>
          <w:noProof/>
        </w:rPr>
      </w:pPr>
      <w:r w:rsidRPr="00B11526">
        <w:rPr>
          <w:b/>
          <w:bCs/>
          <w:noProof/>
        </w:rPr>
        <w:t>Gloria Furcal Alcántara</w:t>
      </w:r>
    </w:p>
    <w:p w14:paraId="38892DE1" w14:textId="77777777" w:rsidR="00191342" w:rsidRPr="00B11526" w:rsidRDefault="00191342" w:rsidP="00B0666C">
      <w:pPr>
        <w:spacing w:after="0" w:line="240" w:lineRule="auto"/>
        <w:jc w:val="center"/>
        <w:rPr>
          <w:noProof/>
        </w:rPr>
      </w:pPr>
      <w:r w:rsidRPr="00B11526">
        <w:rPr>
          <w:noProof/>
        </w:rPr>
        <w:t>Sub-Administradora General</w:t>
      </w:r>
    </w:p>
    <w:p w14:paraId="01B1E856" w14:textId="77777777" w:rsidR="00191342" w:rsidRPr="00B11526" w:rsidRDefault="00191342" w:rsidP="00B0666C">
      <w:pPr>
        <w:spacing w:after="0" w:line="240" w:lineRule="auto"/>
        <w:jc w:val="center"/>
        <w:rPr>
          <w:noProof/>
        </w:rPr>
      </w:pPr>
      <w:r w:rsidRPr="00B11526">
        <w:rPr>
          <w:noProof/>
        </w:rPr>
        <w:t>Suplente del Presidente</w:t>
      </w:r>
    </w:p>
    <w:p w14:paraId="212AD0C9" w14:textId="77777777" w:rsidR="00191342" w:rsidRPr="00B11526" w:rsidRDefault="00191342" w:rsidP="00B0666C">
      <w:pPr>
        <w:spacing w:after="0" w:line="240" w:lineRule="auto"/>
        <w:jc w:val="center"/>
        <w:rPr>
          <w:noProof/>
        </w:rPr>
      </w:pPr>
    </w:p>
    <w:p w14:paraId="02986294" w14:textId="77777777" w:rsidR="00191342" w:rsidRPr="00B11526" w:rsidRDefault="00191342" w:rsidP="00B0666C">
      <w:pPr>
        <w:spacing w:after="0" w:line="240" w:lineRule="auto"/>
        <w:jc w:val="center"/>
        <w:rPr>
          <w:noProof/>
        </w:rPr>
      </w:pPr>
    </w:p>
    <w:p w14:paraId="2B0A6AAF" w14:textId="77777777" w:rsidR="00191342" w:rsidRPr="00B11526" w:rsidRDefault="00191342" w:rsidP="00B0666C">
      <w:pPr>
        <w:spacing w:after="0" w:line="240" w:lineRule="auto"/>
        <w:jc w:val="center"/>
        <w:rPr>
          <w:b/>
          <w:bCs/>
          <w:noProof/>
        </w:rPr>
      </w:pPr>
      <w:r w:rsidRPr="00B11526">
        <w:rPr>
          <w:b/>
          <w:bCs/>
          <w:noProof/>
        </w:rPr>
        <w:t>Miembros Titulares</w:t>
      </w:r>
    </w:p>
    <w:p w14:paraId="5484C3B8" w14:textId="77777777" w:rsidR="00191342" w:rsidRPr="00B11526" w:rsidRDefault="00191342" w:rsidP="00B0666C">
      <w:pPr>
        <w:rPr>
          <w:noProof/>
        </w:rPr>
      </w:pPr>
    </w:p>
    <w:tbl>
      <w:tblPr>
        <w:tblW w:w="5000" w:type="pct"/>
        <w:jc w:val="center"/>
        <w:tblLook w:val="04A0" w:firstRow="1" w:lastRow="0" w:firstColumn="1" w:lastColumn="0" w:noHBand="0" w:noVBand="1"/>
      </w:tblPr>
      <w:tblGrid>
        <w:gridCol w:w="4182"/>
        <w:gridCol w:w="3738"/>
      </w:tblGrid>
      <w:tr w:rsidR="00B11526" w:rsidRPr="00B11526" w14:paraId="5966B476" w14:textId="77777777" w:rsidTr="00297714">
        <w:trPr>
          <w:jc w:val="center"/>
        </w:trPr>
        <w:tc>
          <w:tcPr>
            <w:tcW w:w="2640" w:type="pct"/>
            <w:shd w:val="clear" w:color="auto" w:fill="auto"/>
          </w:tcPr>
          <w:p w14:paraId="04554F4D" w14:textId="77777777" w:rsidR="00191342" w:rsidRPr="00B11526" w:rsidRDefault="00191342" w:rsidP="00F7705E">
            <w:pPr>
              <w:keepNext/>
              <w:tabs>
                <w:tab w:val="left" w:pos="0"/>
              </w:tabs>
              <w:spacing w:after="0" w:line="240" w:lineRule="auto"/>
              <w:mirrorIndents/>
              <w:jc w:val="center"/>
              <w:outlineLvl w:val="6"/>
              <w:rPr>
                <w:b/>
                <w:bCs/>
                <w:noProof/>
              </w:rPr>
            </w:pPr>
            <w:r w:rsidRPr="00B11526">
              <w:rPr>
                <w:b/>
                <w:bCs/>
                <w:noProof/>
              </w:rPr>
              <w:t>Limber Cruz López</w:t>
            </w:r>
          </w:p>
          <w:p w14:paraId="57CFEE33" w14:textId="77777777" w:rsidR="00191342" w:rsidRPr="00B11526" w:rsidRDefault="00191342" w:rsidP="00F7705E">
            <w:pPr>
              <w:tabs>
                <w:tab w:val="left" w:pos="0"/>
              </w:tabs>
              <w:spacing w:after="0" w:line="240" w:lineRule="auto"/>
              <w:contextualSpacing/>
              <w:mirrorIndents/>
              <w:jc w:val="center"/>
              <w:rPr>
                <w:noProof/>
              </w:rPr>
            </w:pPr>
            <w:r w:rsidRPr="00B11526">
              <w:rPr>
                <w:noProof/>
              </w:rPr>
              <w:t>Ministro de Agricultura</w:t>
            </w:r>
          </w:p>
          <w:p w14:paraId="5EF20154" w14:textId="77777777" w:rsidR="00191342" w:rsidRPr="00B11526" w:rsidRDefault="00191342" w:rsidP="00F7705E">
            <w:pPr>
              <w:keepNext/>
              <w:tabs>
                <w:tab w:val="left" w:pos="0"/>
              </w:tabs>
              <w:spacing w:after="0" w:line="240" w:lineRule="auto"/>
              <w:contextualSpacing/>
              <w:mirrorIndents/>
              <w:jc w:val="center"/>
              <w:outlineLvl w:val="6"/>
              <w:rPr>
                <w:noProof/>
              </w:rPr>
            </w:pPr>
          </w:p>
          <w:p w14:paraId="0529D573" w14:textId="77777777" w:rsidR="00191342" w:rsidRPr="00B11526" w:rsidRDefault="00191342" w:rsidP="00F7705E">
            <w:pPr>
              <w:keepNext/>
              <w:tabs>
                <w:tab w:val="left" w:pos="0"/>
              </w:tabs>
              <w:spacing w:after="0" w:line="240" w:lineRule="auto"/>
              <w:contextualSpacing/>
              <w:mirrorIndents/>
              <w:jc w:val="center"/>
              <w:outlineLvl w:val="6"/>
              <w:rPr>
                <w:noProof/>
              </w:rPr>
            </w:pPr>
          </w:p>
          <w:p w14:paraId="30EE5FC4" w14:textId="77777777" w:rsidR="00191342" w:rsidRPr="00B11526" w:rsidRDefault="00191342" w:rsidP="00F7705E">
            <w:pPr>
              <w:keepNext/>
              <w:tabs>
                <w:tab w:val="left" w:pos="0"/>
              </w:tabs>
              <w:spacing w:after="0" w:line="240" w:lineRule="auto"/>
              <w:contextualSpacing/>
              <w:mirrorIndents/>
              <w:jc w:val="center"/>
              <w:outlineLvl w:val="6"/>
              <w:rPr>
                <w:noProof/>
              </w:rPr>
            </w:pPr>
          </w:p>
          <w:p w14:paraId="43DCA484" w14:textId="77777777" w:rsidR="00191342" w:rsidRPr="00B11526" w:rsidRDefault="00191342" w:rsidP="00F7705E">
            <w:pPr>
              <w:keepNext/>
              <w:tabs>
                <w:tab w:val="left" w:pos="0"/>
              </w:tabs>
              <w:spacing w:after="0" w:line="240" w:lineRule="auto"/>
              <w:mirrorIndents/>
              <w:jc w:val="center"/>
              <w:outlineLvl w:val="6"/>
              <w:rPr>
                <w:b/>
                <w:bCs/>
                <w:noProof/>
              </w:rPr>
            </w:pPr>
            <w:r w:rsidRPr="00B11526">
              <w:rPr>
                <w:b/>
                <w:bCs/>
                <w:noProof/>
              </w:rPr>
              <w:t>Héctor Radhamés González</w:t>
            </w:r>
          </w:p>
          <w:p w14:paraId="02A02C48" w14:textId="77777777" w:rsidR="00191342" w:rsidRPr="00B11526" w:rsidRDefault="00191342" w:rsidP="00F7705E">
            <w:pPr>
              <w:spacing w:after="0" w:line="240" w:lineRule="auto"/>
              <w:contextualSpacing/>
              <w:mirrorIndents/>
              <w:jc w:val="center"/>
              <w:rPr>
                <w:noProof/>
              </w:rPr>
            </w:pPr>
            <w:r w:rsidRPr="00B11526">
              <w:rPr>
                <w:noProof/>
              </w:rPr>
              <w:t>Sector Producción Invernaderos</w:t>
            </w:r>
          </w:p>
          <w:p w14:paraId="55CF6ED7" w14:textId="77777777" w:rsidR="00191342" w:rsidRPr="00B11526" w:rsidRDefault="00191342" w:rsidP="00F7705E">
            <w:pPr>
              <w:keepNext/>
              <w:tabs>
                <w:tab w:val="left" w:pos="0"/>
              </w:tabs>
              <w:spacing w:after="0" w:line="240" w:lineRule="auto"/>
              <w:contextualSpacing/>
              <w:mirrorIndents/>
              <w:jc w:val="center"/>
              <w:outlineLvl w:val="6"/>
              <w:rPr>
                <w:noProof/>
              </w:rPr>
            </w:pPr>
          </w:p>
          <w:p w14:paraId="11DC2027" w14:textId="77777777" w:rsidR="00191342" w:rsidRPr="00B11526" w:rsidRDefault="00191342" w:rsidP="00F7705E">
            <w:pPr>
              <w:keepNext/>
              <w:tabs>
                <w:tab w:val="left" w:pos="0"/>
              </w:tabs>
              <w:spacing w:after="0" w:line="240" w:lineRule="auto"/>
              <w:contextualSpacing/>
              <w:mirrorIndents/>
              <w:jc w:val="center"/>
              <w:outlineLvl w:val="6"/>
              <w:rPr>
                <w:noProof/>
              </w:rPr>
            </w:pPr>
          </w:p>
          <w:p w14:paraId="44CA2DD1" w14:textId="77777777" w:rsidR="00191342" w:rsidRPr="00B11526" w:rsidRDefault="00191342" w:rsidP="00F7705E">
            <w:pPr>
              <w:keepNext/>
              <w:tabs>
                <w:tab w:val="left" w:pos="0"/>
              </w:tabs>
              <w:spacing w:after="0" w:line="240" w:lineRule="auto"/>
              <w:mirrorIndents/>
              <w:jc w:val="center"/>
              <w:outlineLvl w:val="6"/>
              <w:rPr>
                <w:b/>
                <w:bCs/>
                <w:noProof/>
              </w:rPr>
            </w:pPr>
          </w:p>
          <w:p w14:paraId="1B4C86DE" w14:textId="77777777" w:rsidR="00191342" w:rsidRPr="00B11526" w:rsidRDefault="00191342" w:rsidP="00F7705E">
            <w:pPr>
              <w:keepNext/>
              <w:tabs>
                <w:tab w:val="left" w:pos="0"/>
              </w:tabs>
              <w:spacing w:after="0" w:line="240" w:lineRule="auto"/>
              <w:mirrorIndents/>
              <w:jc w:val="center"/>
              <w:outlineLvl w:val="6"/>
              <w:rPr>
                <w:b/>
                <w:bCs/>
                <w:noProof/>
              </w:rPr>
            </w:pPr>
            <w:r w:rsidRPr="00B11526">
              <w:rPr>
                <w:b/>
                <w:bCs/>
                <w:noProof/>
              </w:rPr>
              <w:t>Persio Cándido Cruz Pichardo</w:t>
            </w:r>
          </w:p>
          <w:p w14:paraId="61DEA141" w14:textId="77777777" w:rsidR="00191342" w:rsidRPr="00B11526" w:rsidRDefault="00191342" w:rsidP="00F7705E">
            <w:pPr>
              <w:spacing w:after="0" w:line="240" w:lineRule="auto"/>
              <w:contextualSpacing/>
              <w:mirrorIndents/>
              <w:jc w:val="center"/>
              <w:rPr>
                <w:noProof/>
              </w:rPr>
            </w:pPr>
            <w:r w:rsidRPr="00B11526">
              <w:rPr>
                <w:noProof/>
              </w:rPr>
              <w:t>Sector Arrocero</w:t>
            </w:r>
          </w:p>
          <w:p w14:paraId="34DD13B4" w14:textId="77777777" w:rsidR="00191342" w:rsidRPr="00B11526" w:rsidRDefault="00191342" w:rsidP="00F7705E">
            <w:pPr>
              <w:keepNext/>
              <w:tabs>
                <w:tab w:val="left" w:pos="0"/>
              </w:tabs>
              <w:spacing w:after="0" w:line="240" w:lineRule="auto"/>
              <w:mirrorIndents/>
              <w:jc w:val="center"/>
              <w:outlineLvl w:val="6"/>
              <w:rPr>
                <w:noProof/>
              </w:rPr>
            </w:pPr>
          </w:p>
        </w:tc>
        <w:tc>
          <w:tcPr>
            <w:tcW w:w="2360" w:type="pct"/>
            <w:shd w:val="clear" w:color="auto" w:fill="auto"/>
          </w:tcPr>
          <w:p w14:paraId="2049B91C" w14:textId="77777777" w:rsidR="00191342" w:rsidRPr="00B11526" w:rsidRDefault="00191342" w:rsidP="00F7705E">
            <w:pPr>
              <w:keepNext/>
              <w:tabs>
                <w:tab w:val="left" w:pos="0"/>
              </w:tabs>
              <w:spacing w:after="0" w:line="240" w:lineRule="auto"/>
              <w:mirrorIndents/>
              <w:jc w:val="center"/>
              <w:outlineLvl w:val="6"/>
              <w:rPr>
                <w:b/>
                <w:bCs/>
                <w:noProof/>
              </w:rPr>
            </w:pPr>
            <w:r w:rsidRPr="00B11526">
              <w:rPr>
                <w:b/>
                <w:bCs/>
                <w:noProof/>
              </w:rPr>
              <w:t>Arismendy De Jesús Almonte</w:t>
            </w:r>
          </w:p>
          <w:p w14:paraId="474F1D0C" w14:textId="77777777" w:rsidR="00191342" w:rsidRPr="00B11526" w:rsidRDefault="00191342" w:rsidP="00F7705E">
            <w:pPr>
              <w:spacing w:after="0" w:line="240" w:lineRule="auto"/>
              <w:contextualSpacing/>
              <w:mirrorIndents/>
              <w:jc w:val="center"/>
              <w:rPr>
                <w:noProof/>
              </w:rPr>
            </w:pPr>
            <w:r w:rsidRPr="00B11526">
              <w:rPr>
                <w:noProof/>
              </w:rPr>
              <w:t>Sector Bananero</w:t>
            </w:r>
          </w:p>
          <w:p w14:paraId="411A1FD7" w14:textId="77777777" w:rsidR="00191342" w:rsidRPr="00B11526" w:rsidRDefault="00191342" w:rsidP="00F7705E">
            <w:pPr>
              <w:tabs>
                <w:tab w:val="left" w:pos="0"/>
              </w:tabs>
              <w:spacing w:after="0" w:line="240" w:lineRule="auto"/>
              <w:contextualSpacing/>
              <w:mirrorIndents/>
              <w:jc w:val="center"/>
              <w:rPr>
                <w:noProof/>
              </w:rPr>
            </w:pPr>
          </w:p>
          <w:p w14:paraId="224443B7" w14:textId="77777777" w:rsidR="00191342" w:rsidRPr="00B11526" w:rsidRDefault="00191342" w:rsidP="00F7705E">
            <w:pPr>
              <w:keepNext/>
              <w:tabs>
                <w:tab w:val="left" w:pos="0"/>
              </w:tabs>
              <w:spacing w:after="0" w:line="240" w:lineRule="auto"/>
              <w:contextualSpacing/>
              <w:mirrorIndents/>
              <w:jc w:val="center"/>
              <w:outlineLvl w:val="6"/>
              <w:rPr>
                <w:noProof/>
              </w:rPr>
            </w:pPr>
          </w:p>
          <w:p w14:paraId="377CC608" w14:textId="77777777" w:rsidR="00191342" w:rsidRPr="00B11526" w:rsidRDefault="00191342" w:rsidP="00F7705E">
            <w:pPr>
              <w:keepNext/>
              <w:tabs>
                <w:tab w:val="left" w:pos="0"/>
              </w:tabs>
              <w:spacing w:after="0" w:line="240" w:lineRule="auto"/>
              <w:mirrorIndents/>
              <w:jc w:val="center"/>
              <w:outlineLvl w:val="6"/>
              <w:rPr>
                <w:b/>
                <w:bCs/>
                <w:noProof/>
              </w:rPr>
            </w:pPr>
            <w:r w:rsidRPr="00B11526">
              <w:rPr>
                <w:b/>
                <w:bCs/>
                <w:noProof/>
              </w:rPr>
              <w:t>Bernardo Sánchez Rosario</w:t>
            </w:r>
          </w:p>
          <w:p w14:paraId="48C5E5B1" w14:textId="77777777" w:rsidR="00191342" w:rsidRPr="00B11526" w:rsidRDefault="00191342" w:rsidP="00F7705E">
            <w:pPr>
              <w:spacing w:after="0" w:line="240" w:lineRule="auto"/>
              <w:contextualSpacing/>
              <w:mirrorIndents/>
              <w:jc w:val="center"/>
              <w:rPr>
                <w:noProof/>
              </w:rPr>
            </w:pPr>
            <w:r w:rsidRPr="00B11526">
              <w:rPr>
                <w:noProof/>
              </w:rPr>
              <w:t>Sector Avícola</w:t>
            </w:r>
          </w:p>
          <w:p w14:paraId="6B098766" w14:textId="77777777" w:rsidR="00191342" w:rsidRPr="00B11526" w:rsidRDefault="00191342" w:rsidP="00F7705E">
            <w:pPr>
              <w:tabs>
                <w:tab w:val="left" w:pos="0"/>
              </w:tabs>
              <w:spacing w:after="0" w:line="240" w:lineRule="auto"/>
              <w:contextualSpacing/>
              <w:mirrorIndents/>
              <w:jc w:val="center"/>
              <w:rPr>
                <w:noProof/>
              </w:rPr>
            </w:pPr>
          </w:p>
          <w:p w14:paraId="679C348F" w14:textId="77777777" w:rsidR="00191342" w:rsidRPr="00B11526" w:rsidRDefault="00191342" w:rsidP="00F7705E">
            <w:pPr>
              <w:tabs>
                <w:tab w:val="left" w:pos="0"/>
              </w:tabs>
              <w:spacing w:after="0" w:line="240" w:lineRule="auto"/>
              <w:contextualSpacing/>
              <w:mirrorIndents/>
              <w:jc w:val="center"/>
              <w:rPr>
                <w:noProof/>
              </w:rPr>
            </w:pPr>
          </w:p>
          <w:p w14:paraId="6E99505A" w14:textId="77777777" w:rsidR="00191342" w:rsidRPr="00B11526" w:rsidRDefault="00191342" w:rsidP="00F7705E">
            <w:pPr>
              <w:keepNext/>
              <w:tabs>
                <w:tab w:val="left" w:pos="0"/>
              </w:tabs>
              <w:spacing w:after="0" w:line="240" w:lineRule="auto"/>
              <w:contextualSpacing/>
              <w:mirrorIndents/>
              <w:jc w:val="center"/>
              <w:outlineLvl w:val="6"/>
              <w:rPr>
                <w:noProof/>
              </w:rPr>
            </w:pPr>
          </w:p>
          <w:p w14:paraId="0AAC76F2" w14:textId="77777777" w:rsidR="00191342" w:rsidRPr="00B11526" w:rsidRDefault="00191342" w:rsidP="00F7705E">
            <w:pPr>
              <w:keepNext/>
              <w:tabs>
                <w:tab w:val="left" w:pos="0"/>
              </w:tabs>
              <w:spacing w:after="0" w:line="240" w:lineRule="auto"/>
              <w:mirrorIndents/>
              <w:jc w:val="center"/>
              <w:outlineLvl w:val="6"/>
              <w:rPr>
                <w:b/>
                <w:bCs/>
                <w:noProof/>
              </w:rPr>
            </w:pPr>
            <w:r w:rsidRPr="00B11526">
              <w:rPr>
                <w:b/>
                <w:bCs/>
                <w:noProof/>
              </w:rPr>
              <w:t>Francisco Fernández Onofre</w:t>
            </w:r>
          </w:p>
          <w:p w14:paraId="155BEB46" w14:textId="77777777" w:rsidR="00191342" w:rsidRPr="00B11526" w:rsidRDefault="00191342" w:rsidP="00F7705E">
            <w:pPr>
              <w:spacing w:after="0" w:line="240" w:lineRule="auto"/>
              <w:contextualSpacing/>
              <w:mirrorIndents/>
              <w:jc w:val="center"/>
              <w:rPr>
                <w:noProof/>
              </w:rPr>
            </w:pPr>
            <w:r w:rsidRPr="00B11526">
              <w:rPr>
                <w:noProof/>
              </w:rPr>
              <w:t>Sector Agroindustrial</w:t>
            </w:r>
          </w:p>
          <w:p w14:paraId="025D893E" w14:textId="77777777" w:rsidR="00191342" w:rsidRPr="00B11526" w:rsidRDefault="00191342" w:rsidP="00F7705E">
            <w:pPr>
              <w:keepNext/>
              <w:tabs>
                <w:tab w:val="left" w:pos="0"/>
              </w:tabs>
              <w:spacing w:after="0" w:line="240" w:lineRule="auto"/>
              <w:mirrorIndents/>
              <w:jc w:val="center"/>
              <w:outlineLvl w:val="6"/>
              <w:rPr>
                <w:noProof/>
              </w:rPr>
            </w:pPr>
          </w:p>
        </w:tc>
      </w:tr>
    </w:tbl>
    <w:p w14:paraId="542601C3" w14:textId="77777777" w:rsidR="00191342" w:rsidRPr="00402C0F" w:rsidRDefault="00191342" w:rsidP="00F7705E">
      <w:pPr>
        <w:keepNext/>
        <w:tabs>
          <w:tab w:val="left" w:pos="0"/>
        </w:tabs>
        <w:spacing w:after="0"/>
        <w:mirrorIndents/>
        <w:outlineLvl w:val="6"/>
        <w:rPr>
          <w:color w:val="FFFFFF" w:themeColor="background1"/>
        </w:rPr>
        <w:sectPr w:rsidR="00191342" w:rsidRPr="00402C0F" w:rsidSect="009747ED">
          <w:footerReference w:type="default" r:id="rId20"/>
          <w:pgSz w:w="12240" w:h="15840" w:code="1"/>
          <w:pgMar w:top="1440" w:right="2160" w:bottom="1440" w:left="2160" w:header="709" w:footer="709" w:gutter="0"/>
          <w:cols w:space="708"/>
          <w:docGrid w:linePitch="360"/>
        </w:sectPr>
      </w:pPr>
    </w:p>
    <w:p w14:paraId="511E8016" w14:textId="7DEDA442" w:rsidR="00191342" w:rsidRPr="005B4D99" w:rsidRDefault="00191342" w:rsidP="005B4D99">
      <w:pPr>
        <w:shd w:val="clear" w:color="auto" w:fill="142F62"/>
        <w:spacing w:after="0"/>
        <w:jc w:val="center"/>
        <w:rPr>
          <w:b/>
          <w:bCs/>
          <w:noProof/>
          <w:color w:val="FFFFFF" w:themeColor="background1"/>
        </w:rPr>
      </w:pPr>
      <w:bookmarkStart w:id="120" w:name="_Toc59098520"/>
      <w:bookmarkStart w:id="121" w:name="_Toc61257938"/>
      <w:bookmarkStart w:id="122" w:name="_Toc61336516"/>
      <w:r w:rsidRPr="005B4D99">
        <w:rPr>
          <w:b/>
          <w:bCs/>
          <w:noProof/>
          <w:color w:val="FFFFFF" w:themeColor="background1"/>
        </w:rPr>
        <w:lastRenderedPageBreak/>
        <w:t>Funcionarios Directivos</w:t>
      </w:r>
    </w:p>
    <w:p w14:paraId="20DCAFBE" w14:textId="77777777" w:rsidR="00402C0F" w:rsidRDefault="00402C0F" w:rsidP="00402C0F">
      <w:pPr>
        <w:spacing w:after="0" w:line="240" w:lineRule="auto"/>
        <w:jc w:val="center"/>
        <w:rPr>
          <w:b/>
          <w:bCs/>
          <w:noProof/>
        </w:rPr>
      </w:pPr>
    </w:p>
    <w:p w14:paraId="1A24BB90" w14:textId="2A9C157E" w:rsidR="00191342" w:rsidRPr="00CD689A" w:rsidRDefault="00191342" w:rsidP="00402C0F">
      <w:pPr>
        <w:spacing w:after="0" w:line="240" w:lineRule="auto"/>
        <w:jc w:val="center"/>
        <w:rPr>
          <w:b/>
          <w:bCs/>
          <w:noProof/>
        </w:rPr>
      </w:pPr>
      <w:r w:rsidRPr="00CD689A">
        <w:rPr>
          <w:b/>
          <w:bCs/>
          <w:noProof/>
        </w:rPr>
        <w:t>Fernando Durán</w:t>
      </w:r>
    </w:p>
    <w:p w14:paraId="0E3C488D" w14:textId="77777777" w:rsidR="00191342" w:rsidRPr="00CD689A" w:rsidRDefault="00191342" w:rsidP="00F7705E">
      <w:pPr>
        <w:tabs>
          <w:tab w:val="left" w:pos="0"/>
        </w:tabs>
        <w:spacing w:after="0" w:line="240" w:lineRule="auto"/>
        <w:mirrorIndents/>
        <w:jc w:val="center"/>
        <w:rPr>
          <w:noProof/>
        </w:rPr>
      </w:pPr>
      <w:r w:rsidRPr="00CD689A">
        <w:rPr>
          <w:noProof/>
        </w:rPr>
        <w:t>Administrador General</w:t>
      </w:r>
    </w:p>
    <w:p w14:paraId="39B7F668" w14:textId="77777777" w:rsidR="00191342" w:rsidRPr="00CD689A" w:rsidRDefault="00191342" w:rsidP="00F7705E">
      <w:pPr>
        <w:tabs>
          <w:tab w:val="left" w:pos="0"/>
        </w:tabs>
        <w:spacing w:after="0" w:line="240" w:lineRule="auto"/>
        <w:mirrorIndents/>
        <w:jc w:val="center"/>
        <w:rPr>
          <w:noProof/>
        </w:rPr>
      </w:pPr>
    </w:p>
    <w:p w14:paraId="34A5A536" w14:textId="77777777" w:rsidR="00DC7BFA" w:rsidRPr="00402C0F" w:rsidRDefault="00DC7BFA" w:rsidP="00F7705E">
      <w:pPr>
        <w:tabs>
          <w:tab w:val="left" w:pos="0"/>
        </w:tabs>
        <w:spacing w:after="0" w:line="240" w:lineRule="auto"/>
        <w:mirrorIndents/>
        <w:jc w:val="center"/>
        <w:rPr>
          <w:noProof/>
        </w:rPr>
      </w:pPr>
    </w:p>
    <w:p w14:paraId="6174BB90" w14:textId="77777777" w:rsidR="00191342" w:rsidRPr="00CD689A" w:rsidRDefault="00191342" w:rsidP="00402C0F">
      <w:pPr>
        <w:spacing w:after="0" w:line="240" w:lineRule="auto"/>
        <w:jc w:val="center"/>
        <w:rPr>
          <w:b/>
          <w:bCs/>
          <w:noProof/>
        </w:rPr>
      </w:pPr>
      <w:r w:rsidRPr="00CD689A">
        <w:rPr>
          <w:b/>
          <w:bCs/>
          <w:noProof/>
        </w:rPr>
        <w:t>Gloria Furcal Alcántara</w:t>
      </w:r>
    </w:p>
    <w:p w14:paraId="564C5D9A" w14:textId="77777777" w:rsidR="00191342" w:rsidRPr="00CD689A" w:rsidRDefault="00191342" w:rsidP="00F7705E">
      <w:pPr>
        <w:tabs>
          <w:tab w:val="left" w:pos="0"/>
        </w:tabs>
        <w:spacing w:after="0" w:line="240" w:lineRule="auto"/>
        <w:mirrorIndents/>
        <w:jc w:val="center"/>
        <w:rPr>
          <w:noProof/>
        </w:rPr>
      </w:pPr>
      <w:r w:rsidRPr="00CD689A">
        <w:rPr>
          <w:noProof/>
        </w:rPr>
        <w:t>Sub-Administradora General</w:t>
      </w:r>
    </w:p>
    <w:p w14:paraId="4AAFB210" w14:textId="77777777" w:rsidR="00191342" w:rsidRPr="00CD689A" w:rsidRDefault="00191342" w:rsidP="00F7705E">
      <w:pPr>
        <w:tabs>
          <w:tab w:val="left" w:pos="0"/>
        </w:tabs>
        <w:spacing w:after="0" w:line="240" w:lineRule="auto"/>
        <w:mirrorIndents/>
        <w:jc w:val="center"/>
        <w:rPr>
          <w:noProof/>
        </w:rPr>
      </w:pPr>
    </w:p>
    <w:tbl>
      <w:tblPr>
        <w:tblW w:w="0" w:type="auto"/>
        <w:tblLook w:val="04A0" w:firstRow="1" w:lastRow="0" w:firstColumn="1" w:lastColumn="0" w:noHBand="0" w:noVBand="1"/>
      </w:tblPr>
      <w:tblGrid>
        <w:gridCol w:w="3885"/>
        <w:gridCol w:w="4035"/>
      </w:tblGrid>
      <w:tr w:rsidR="00191342" w:rsidRPr="00CD689A" w14:paraId="13D0E826" w14:textId="77777777" w:rsidTr="00297714">
        <w:trPr>
          <w:trHeight w:val="343"/>
        </w:trPr>
        <w:tc>
          <w:tcPr>
            <w:tcW w:w="3885" w:type="dxa"/>
            <w:shd w:val="clear" w:color="auto" w:fill="auto"/>
          </w:tcPr>
          <w:p w14:paraId="514EF6D7" w14:textId="77777777" w:rsidR="00191342" w:rsidRPr="00CD689A" w:rsidRDefault="00191342" w:rsidP="00F7705E">
            <w:pPr>
              <w:tabs>
                <w:tab w:val="left" w:pos="0"/>
              </w:tabs>
              <w:spacing w:after="0" w:line="240" w:lineRule="auto"/>
              <w:mirrorIndents/>
              <w:jc w:val="center"/>
              <w:rPr>
                <w:noProof/>
              </w:rPr>
            </w:pPr>
            <w:r w:rsidRPr="00CD689A">
              <w:rPr>
                <w:b/>
                <w:bCs/>
                <w:noProof/>
              </w:rPr>
              <w:t>Víctor R. García A</w:t>
            </w:r>
            <w:r w:rsidRPr="00CD689A">
              <w:rPr>
                <w:noProof/>
              </w:rPr>
              <w:t>.</w:t>
            </w:r>
          </w:p>
          <w:p w14:paraId="5D606694" w14:textId="77777777" w:rsidR="00191342" w:rsidRPr="00CD689A" w:rsidRDefault="00191342" w:rsidP="00F7705E">
            <w:pPr>
              <w:tabs>
                <w:tab w:val="left" w:pos="0"/>
              </w:tabs>
              <w:spacing w:after="0" w:line="240" w:lineRule="auto"/>
              <w:mirrorIndents/>
              <w:jc w:val="center"/>
              <w:rPr>
                <w:noProof/>
              </w:rPr>
            </w:pPr>
            <w:r w:rsidRPr="00CD689A">
              <w:rPr>
                <w:noProof/>
              </w:rPr>
              <w:t>Sub-Administrador</w:t>
            </w:r>
          </w:p>
          <w:p w14:paraId="564C18C0" w14:textId="77777777" w:rsidR="00191342" w:rsidRPr="00CD689A" w:rsidRDefault="00191342" w:rsidP="00F7705E">
            <w:pPr>
              <w:tabs>
                <w:tab w:val="left" w:pos="0"/>
              </w:tabs>
              <w:spacing w:after="0" w:line="240" w:lineRule="auto"/>
              <w:mirrorIndents/>
              <w:jc w:val="center"/>
              <w:rPr>
                <w:noProof/>
              </w:rPr>
            </w:pPr>
          </w:p>
        </w:tc>
        <w:tc>
          <w:tcPr>
            <w:tcW w:w="4035" w:type="dxa"/>
            <w:shd w:val="clear" w:color="auto" w:fill="auto"/>
          </w:tcPr>
          <w:p w14:paraId="405E678D" w14:textId="40F1460F"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Juan Isidro Rosario P.</w:t>
            </w:r>
          </w:p>
          <w:p w14:paraId="00B751FC" w14:textId="77777777" w:rsidR="00191342" w:rsidRPr="00CD689A" w:rsidRDefault="00191342" w:rsidP="00F7705E">
            <w:pPr>
              <w:tabs>
                <w:tab w:val="left" w:pos="0"/>
              </w:tabs>
              <w:spacing w:after="0" w:line="240" w:lineRule="auto"/>
              <w:mirrorIndents/>
              <w:jc w:val="center"/>
              <w:rPr>
                <w:noProof/>
              </w:rPr>
            </w:pPr>
            <w:r w:rsidRPr="00CD689A">
              <w:rPr>
                <w:noProof/>
              </w:rPr>
              <w:t>Sub-Administrador</w:t>
            </w:r>
          </w:p>
        </w:tc>
      </w:tr>
    </w:tbl>
    <w:tbl>
      <w:tblPr>
        <w:tblpPr w:leftFromText="141" w:rightFromText="141" w:vertAnchor="page" w:horzAnchor="margin" w:tblpY="5188"/>
        <w:tblW w:w="5000" w:type="pct"/>
        <w:tblLook w:val="04A0" w:firstRow="1" w:lastRow="0" w:firstColumn="1" w:lastColumn="0" w:noHBand="0" w:noVBand="1"/>
      </w:tblPr>
      <w:tblGrid>
        <w:gridCol w:w="3882"/>
        <w:gridCol w:w="4038"/>
      </w:tblGrid>
      <w:tr w:rsidR="00191342" w:rsidRPr="00CD689A" w14:paraId="6A44F66A" w14:textId="77777777" w:rsidTr="00DC7BFA">
        <w:trPr>
          <w:trHeight w:val="6082"/>
        </w:trPr>
        <w:tc>
          <w:tcPr>
            <w:tcW w:w="2451" w:type="pct"/>
            <w:shd w:val="clear" w:color="auto" w:fill="auto"/>
          </w:tcPr>
          <w:p w14:paraId="5066A4BD"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Rafael A. Romero R.</w:t>
            </w:r>
          </w:p>
          <w:p w14:paraId="0CCACF14" w14:textId="77777777" w:rsidR="00191342" w:rsidRPr="00CD689A" w:rsidRDefault="00191342" w:rsidP="00F7705E">
            <w:pPr>
              <w:tabs>
                <w:tab w:val="left" w:pos="0"/>
              </w:tabs>
              <w:spacing w:after="0" w:line="240" w:lineRule="auto"/>
              <w:mirrorIndents/>
              <w:jc w:val="center"/>
              <w:rPr>
                <w:noProof/>
              </w:rPr>
            </w:pPr>
            <w:r w:rsidRPr="00CD689A">
              <w:rPr>
                <w:noProof/>
              </w:rPr>
              <w:t>Director General de Negocios</w:t>
            </w:r>
          </w:p>
          <w:p w14:paraId="5B76D6FB" w14:textId="77777777" w:rsidR="00191342" w:rsidRPr="00CD689A" w:rsidRDefault="00191342" w:rsidP="00F7705E">
            <w:pPr>
              <w:tabs>
                <w:tab w:val="left" w:pos="0"/>
              </w:tabs>
              <w:spacing w:after="0" w:line="240" w:lineRule="auto"/>
              <w:mirrorIndents/>
              <w:jc w:val="center"/>
              <w:rPr>
                <w:noProof/>
              </w:rPr>
            </w:pPr>
          </w:p>
          <w:p w14:paraId="7922352B" w14:textId="03198BA3"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Héctor R. Ledesma H.</w:t>
            </w:r>
          </w:p>
          <w:p w14:paraId="305EB898" w14:textId="77777777" w:rsidR="00191342" w:rsidRPr="00CD689A" w:rsidRDefault="00191342" w:rsidP="00F7705E">
            <w:pPr>
              <w:tabs>
                <w:tab w:val="left" w:pos="0"/>
              </w:tabs>
              <w:spacing w:after="0" w:line="240" w:lineRule="auto"/>
              <w:mirrorIndents/>
              <w:jc w:val="center"/>
              <w:rPr>
                <w:noProof/>
              </w:rPr>
            </w:pPr>
            <w:r w:rsidRPr="00CD689A">
              <w:rPr>
                <w:noProof/>
              </w:rPr>
              <w:t>Director de Cooperación Internacional</w:t>
            </w:r>
          </w:p>
          <w:p w14:paraId="3CDC705E" w14:textId="77777777" w:rsidR="00191342" w:rsidRPr="00CD689A" w:rsidRDefault="00191342" w:rsidP="00F7705E">
            <w:pPr>
              <w:tabs>
                <w:tab w:val="left" w:pos="0"/>
              </w:tabs>
              <w:spacing w:after="0" w:line="240" w:lineRule="auto"/>
              <w:mirrorIndents/>
              <w:jc w:val="center"/>
              <w:rPr>
                <w:noProof/>
              </w:rPr>
            </w:pPr>
          </w:p>
          <w:p w14:paraId="7D11480B" w14:textId="3B6EC1FD" w:rsidR="00FC40E5" w:rsidRPr="00055946" w:rsidRDefault="00B14232" w:rsidP="00FC40E5">
            <w:pPr>
              <w:keepNext/>
              <w:tabs>
                <w:tab w:val="left" w:pos="0"/>
              </w:tabs>
              <w:spacing w:after="0" w:line="240" w:lineRule="auto"/>
              <w:mirrorIndents/>
              <w:jc w:val="center"/>
              <w:outlineLvl w:val="6"/>
              <w:rPr>
                <w:b/>
              </w:rPr>
            </w:pPr>
            <w:r w:rsidRPr="00055946">
              <w:rPr>
                <w:b/>
              </w:rPr>
              <w:t xml:space="preserve">Salomón Rodríguez </w:t>
            </w:r>
          </w:p>
          <w:p w14:paraId="0998B157" w14:textId="77777777" w:rsidR="00191342" w:rsidRPr="00055946" w:rsidRDefault="00191342" w:rsidP="00F7705E">
            <w:pPr>
              <w:tabs>
                <w:tab w:val="left" w:pos="0"/>
              </w:tabs>
              <w:spacing w:after="0" w:line="240" w:lineRule="auto"/>
              <w:mirrorIndents/>
              <w:jc w:val="center"/>
              <w:rPr>
                <w:noProof/>
              </w:rPr>
            </w:pPr>
            <w:r w:rsidRPr="00055946">
              <w:rPr>
                <w:noProof/>
              </w:rPr>
              <w:t>Director de Crédito</w:t>
            </w:r>
          </w:p>
          <w:p w14:paraId="41D7F973" w14:textId="77777777" w:rsidR="00191342" w:rsidRPr="00CD689A" w:rsidRDefault="00191342" w:rsidP="00F7705E">
            <w:pPr>
              <w:tabs>
                <w:tab w:val="left" w:pos="0"/>
              </w:tabs>
              <w:spacing w:after="0" w:line="240" w:lineRule="auto"/>
              <w:mirrorIndents/>
              <w:jc w:val="center"/>
              <w:rPr>
                <w:noProof/>
              </w:rPr>
            </w:pPr>
          </w:p>
          <w:p w14:paraId="15897604"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Maricela Checo</w:t>
            </w:r>
          </w:p>
          <w:p w14:paraId="558124A2" w14:textId="77777777" w:rsidR="00191342" w:rsidRPr="00CD689A" w:rsidRDefault="00191342" w:rsidP="00F7705E">
            <w:pPr>
              <w:keepNext/>
              <w:tabs>
                <w:tab w:val="left" w:pos="0"/>
              </w:tabs>
              <w:spacing w:after="0" w:line="240" w:lineRule="auto"/>
              <w:mirrorIndents/>
              <w:jc w:val="center"/>
              <w:outlineLvl w:val="6"/>
              <w:rPr>
                <w:noProof/>
              </w:rPr>
            </w:pPr>
            <w:r w:rsidRPr="00CD689A">
              <w:rPr>
                <w:noProof/>
              </w:rPr>
              <w:t>Directora de Contraloría</w:t>
            </w:r>
          </w:p>
          <w:p w14:paraId="566748FF" w14:textId="77777777" w:rsidR="00191342" w:rsidRPr="00CD689A" w:rsidRDefault="00191342" w:rsidP="00F7705E">
            <w:pPr>
              <w:keepNext/>
              <w:tabs>
                <w:tab w:val="left" w:pos="0"/>
              </w:tabs>
              <w:spacing w:after="0" w:line="240" w:lineRule="auto"/>
              <w:mirrorIndents/>
              <w:jc w:val="center"/>
              <w:outlineLvl w:val="6"/>
              <w:rPr>
                <w:noProof/>
              </w:rPr>
            </w:pPr>
          </w:p>
          <w:p w14:paraId="536838ED"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Marlyn Rosario Peña</w:t>
            </w:r>
          </w:p>
          <w:p w14:paraId="605CB137" w14:textId="77777777" w:rsidR="00191342" w:rsidRPr="00CD689A" w:rsidRDefault="00191342" w:rsidP="00F7705E">
            <w:pPr>
              <w:tabs>
                <w:tab w:val="left" w:pos="0"/>
              </w:tabs>
              <w:spacing w:after="0" w:line="240" w:lineRule="auto"/>
              <w:mirrorIndents/>
              <w:jc w:val="center"/>
              <w:rPr>
                <w:noProof/>
              </w:rPr>
            </w:pPr>
            <w:r w:rsidRPr="00CD689A">
              <w:rPr>
                <w:noProof/>
              </w:rPr>
              <w:t>Directora Jurídica</w:t>
            </w:r>
          </w:p>
          <w:p w14:paraId="5F077201" w14:textId="77777777" w:rsidR="00191342" w:rsidRPr="00CD689A" w:rsidRDefault="00191342" w:rsidP="00F7705E">
            <w:pPr>
              <w:tabs>
                <w:tab w:val="left" w:pos="0"/>
              </w:tabs>
              <w:spacing w:after="0" w:line="240" w:lineRule="auto"/>
              <w:mirrorIndents/>
              <w:jc w:val="center"/>
              <w:rPr>
                <w:noProof/>
              </w:rPr>
            </w:pPr>
          </w:p>
          <w:p w14:paraId="3BAD8733"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Emmanuel Sosa Grullón</w:t>
            </w:r>
          </w:p>
          <w:p w14:paraId="0B288C84" w14:textId="77777777" w:rsidR="00191342" w:rsidRPr="00CD689A" w:rsidRDefault="00191342" w:rsidP="00F7705E">
            <w:pPr>
              <w:tabs>
                <w:tab w:val="left" w:pos="0"/>
              </w:tabs>
              <w:spacing w:after="0" w:line="240" w:lineRule="auto"/>
              <w:mirrorIndents/>
              <w:jc w:val="center"/>
              <w:rPr>
                <w:noProof/>
              </w:rPr>
            </w:pPr>
            <w:r w:rsidRPr="00CD689A">
              <w:rPr>
                <w:noProof/>
              </w:rPr>
              <w:t>Director Tecnología de la Información y Comunicación</w:t>
            </w:r>
          </w:p>
          <w:p w14:paraId="2DA36764" w14:textId="77777777" w:rsidR="00191342" w:rsidRPr="00CD689A" w:rsidRDefault="00191342" w:rsidP="00F7705E">
            <w:pPr>
              <w:tabs>
                <w:tab w:val="left" w:pos="0"/>
              </w:tabs>
              <w:spacing w:after="0" w:line="240" w:lineRule="auto"/>
              <w:mirrorIndents/>
              <w:jc w:val="center"/>
              <w:rPr>
                <w:noProof/>
              </w:rPr>
            </w:pPr>
          </w:p>
          <w:p w14:paraId="70C22D15"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Yrene Mena</w:t>
            </w:r>
          </w:p>
          <w:p w14:paraId="644882F3" w14:textId="77777777" w:rsidR="00191342" w:rsidRPr="00CD689A" w:rsidRDefault="00191342" w:rsidP="00F7705E">
            <w:pPr>
              <w:tabs>
                <w:tab w:val="left" w:pos="0"/>
              </w:tabs>
              <w:spacing w:after="0" w:line="240" w:lineRule="auto"/>
              <w:mirrorIndents/>
              <w:jc w:val="center"/>
              <w:rPr>
                <w:noProof/>
              </w:rPr>
            </w:pPr>
            <w:r w:rsidRPr="00CD689A">
              <w:rPr>
                <w:noProof/>
              </w:rPr>
              <w:t>Gerente de Tesorería</w:t>
            </w:r>
          </w:p>
        </w:tc>
        <w:tc>
          <w:tcPr>
            <w:tcW w:w="2549" w:type="pct"/>
            <w:shd w:val="clear" w:color="auto" w:fill="auto"/>
          </w:tcPr>
          <w:p w14:paraId="4CD49C16" w14:textId="060EAC0F"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Hipólito Bazil</w:t>
            </w:r>
          </w:p>
          <w:p w14:paraId="1374E2D8" w14:textId="77777777" w:rsidR="00191342" w:rsidRPr="00CD689A" w:rsidRDefault="00191342" w:rsidP="00F7705E">
            <w:pPr>
              <w:tabs>
                <w:tab w:val="left" w:pos="0"/>
              </w:tabs>
              <w:spacing w:after="0" w:line="240" w:lineRule="auto"/>
              <w:mirrorIndents/>
              <w:jc w:val="center"/>
              <w:rPr>
                <w:noProof/>
              </w:rPr>
            </w:pPr>
            <w:r w:rsidRPr="00CD689A">
              <w:rPr>
                <w:noProof/>
              </w:rPr>
              <w:t>Director Planeación Estratégica</w:t>
            </w:r>
          </w:p>
          <w:p w14:paraId="062F2CB3" w14:textId="77777777" w:rsidR="00191342" w:rsidRPr="00CD689A" w:rsidRDefault="00191342" w:rsidP="00F7705E">
            <w:pPr>
              <w:tabs>
                <w:tab w:val="left" w:pos="0"/>
              </w:tabs>
              <w:spacing w:after="0" w:line="240" w:lineRule="auto"/>
              <w:mirrorIndents/>
              <w:jc w:val="center"/>
              <w:rPr>
                <w:noProof/>
              </w:rPr>
            </w:pPr>
          </w:p>
          <w:p w14:paraId="5AD2734B" w14:textId="2314CE65" w:rsidR="00191342" w:rsidRPr="00055946" w:rsidRDefault="00B14232" w:rsidP="00F7705E">
            <w:pPr>
              <w:keepNext/>
              <w:tabs>
                <w:tab w:val="left" w:pos="0"/>
              </w:tabs>
              <w:spacing w:after="0" w:line="240" w:lineRule="auto"/>
              <w:mirrorIndents/>
              <w:jc w:val="center"/>
              <w:outlineLvl w:val="6"/>
              <w:rPr>
                <w:b/>
              </w:rPr>
            </w:pPr>
            <w:r w:rsidRPr="00055946">
              <w:rPr>
                <w:b/>
              </w:rPr>
              <w:t>Disponibilidad</w:t>
            </w:r>
          </w:p>
          <w:p w14:paraId="569DDACA" w14:textId="77777777" w:rsidR="00191342" w:rsidRPr="00055946" w:rsidRDefault="00191342" w:rsidP="00F7705E">
            <w:pPr>
              <w:tabs>
                <w:tab w:val="left" w:pos="0"/>
              </w:tabs>
              <w:spacing w:after="0" w:line="240" w:lineRule="auto"/>
              <w:mirrorIndents/>
              <w:jc w:val="center"/>
              <w:rPr>
                <w:noProof/>
              </w:rPr>
            </w:pPr>
            <w:r w:rsidRPr="00055946">
              <w:rPr>
                <w:noProof/>
              </w:rPr>
              <w:t>Director de Control de Riesgos</w:t>
            </w:r>
          </w:p>
          <w:p w14:paraId="00DF495C" w14:textId="77777777" w:rsidR="00191342" w:rsidRPr="00CD689A" w:rsidRDefault="00191342" w:rsidP="00F7705E">
            <w:pPr>
              <w:tabs>
                <w:tab w:val="left" w:pos="0"/>
              </w:tabs>
              <w:spacing w:after="0" w:line="240" w:lineRule="auto"/>
              <w:mirrorIndents/>
              <w:jc w:val="center"/>
              <w:rPr>
                <w:noProof/>
              </w:rPr>
            </w:pPr>
          </w:p>
          <w:p w14:paraId="110DF6F6" w14:textId="77777777" w:rsidR="00191342" w:rsidRPr="00CD689A" w:rsidRDefault="00191342" w:rsidP="00F7705E">
            <w:pPr>
              <w:keepNext/>
              <w:tabs>
                <w:tab w:val="left" w:pos="0"/>
              </w:tabs>
              <w:spacing w:after="0" w:line="240" w:lineRule="auto"/>
              <w:mirrorIndents/>
              <w:jc w:val="center"/>
              <w:outlineLvl w:val="6"/>
              <w:rPr>
                <w:b/>
                <w:bCs/>
                <w:noProof/>
              </w:rPr>
            </w:pPr>
          </w:p>
          <w:p w14:paraId="5FC7F91C"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Carlos Rafael García</w:t>
            </w:r>
          </w:p>
          <w:p w14:paraId="15AC7FED" w14:textId="77777777" w:rsidR="00191342" w:rsidRPr="00CD689A" w:rsidRDefault="00191342" w:rsidP="00F7705E">
            <w:pPr>
              <w:tabs>
                <w:tab w:val="left" w:pos="0"/>
              </w:tabs>
              <w:spacing w:after="0" w:line="240" w:lineRule="auto"/>
              <w:mirrorIndents/>
              <w:jc w:val="center"/>
              <w:rPr>
                <w:noProof/>
              </w:rPr>
            </w:pPr>
            <w:r w:rsidRPr="00CD689A">
              <w:rPr>
                <w:noProof/>
              </w:rPr>
              <w:t>Director de Cobros</w:t>
            </w:r>
          </w:p>
          <w:p w14:paraId="15B473AD" w14:textId="77777777" w:rsidR="00191342" w:rsidRPr="00CD689A" w:rsidRDefault="00191342" w:rsidP="00F7705E">
            <w:pPr>
              <w:tabs>
                <w:tab w:val="left" w:pos="0"/>
              </w:tabs>
              <w:spacing w:after="0" w:line="240" w:lineRule="auto"/>
              <w:mirrorIndents/>
              <w:jc w:val="center"/>
              <w:rPr>
                <w:noProof/>
              </w:rPr>
            </w:pPr>
          </w:p>
          <w:p w14:paraId="46C67FC0"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Gladys Cristina Méndez</w:t>
            </w:r>
          </w:p>
          <w:p w14:paraId="481FC2AA" w14:textId="77777777" w:rsidR="00191342" w:rsidRPr="00CD689A" w:rsidRDefault="00191342" w:rsidP="00F7705E">
            <w:pPr>
              <w:tabs>
                <w:tab w:val="left" w:pos="0"/>
              </w:tabs>
              <w:spacing w:after="0" w:line="240" w:lineRule="auto"/>
              <w:mirrorIndents/>
              <w:jc w:val="center"/>
              <w:rPr>
                <w:noProof/>
              </w:rPr>
            </w:pPr>
            <w:r w:rsidRPr="00CD689A">
              <w:rPr>
                <w:noProof/>
              </w:rPr>
              <w:t>Directora de Recursos Humanos</w:t>
            </w:r>
          </w:p>
          <w:p w14:paraId="057BCC67" w14:textId="77777777" w:rsidR="00191342" w:rsidRPr="00CD689A" w:rsidRDefault="00191342" w:rsidP="00F7705E">
            <w:pPr>
              <w:tabs>
                <w:tab w:val="left" w:pos="0"/>
              </w:tabs>
              <w:spacing w:after="0" w:line="240" w:lineRule="auto"/>
              <w:mirrorIndents/>
              <w:jc w:val="center"/>
              <w:rPr>
                <w:noProof/>
              </w:rPr>
            </w:pPr>
          </w:p>
          <w:p w14:paraId="795D3A52"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Carlos Hernández Cedano</w:t>
            </w:r>
          </w:p>
          <w:p w14:paraId="089350C1" w14:textId="77777777" w:rsidR="00191342" w:rsidRPr="00CD689A" w:rsidRDefault="00191342" w:rsidP="00F7705E">
            <w:pPr>
              <w:tabs>
                <w:tab w:val="left" w:pos="0"/>
              </w:tabs>
              <w:spacing w:after="0" w:line="240" w:lineRule="auto"/>
              <w:mirrorIndents/>
              <w:jc w:val="center"/>
              <w:rPr>
                <w:noProof/>
              </w:rPr>
            </w:pPr>
            <w:r w:rsidRPr="00CD689A">
              <w:rPr>
                <w:noProof/>
              </w:rPr>
              <w:t>Director de Auditoría</w:t>
            </w:r>
          </w:p>
          <w:p w14:paraId="168DC46C" w14:textId="77777777" w:rsidR="00191342" w:rsidRPr="00CD689A" w:rsidRDefault="00191342" w:rsidP="00F7705E">
            <w:pPr>
              <w:tabs>
                <w:tab w:val="left" w:pos="0"/>
              </w:tabs>
              <w:spacing w:after="0" w:line="240" w:lineRule="auto"/>
              <w:mirrorIndents/>
              <w:jc w:val="center"/>
              <w:rPr>
                <w:noProof/>
              </w:rPr>
            </w:pPr>
          </w:p>
          <w:p w14:paraId="57B52193"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Engel A. Rivas L.</w:t>
            </w:r>
          </w:p>
          <w:p w14:paraId="5AD5E309" w14:textId="77777777" w:rsidR="00191342" w:rsidRPr="00CD689A" w:rsidRDefault="00191342" w:rsidP="00F7705E">
            <w:pPr>
              <w:tabs>
                <w:tab w:val="left" w:pos="0"/>
              </w:tabs>
              <w:spacing w:after="0" w:line="240" w:lineRule="auto"/>
              <w:mirrorIndents/>
              <w:jc w:val="center"/>
              <w:rPr>
                <w:noProof/>
              </w:rPr>
            </w:pPr>
            <w:r w:rsidRPr="00CD689A">
              <w:rPr>
                <w:noProof/>
              </w:rPr>
              <w:t>Director de Ciberseguridad</w:t>
            </w:r>
          </w:p>
          <w:p w14:paraId="5A73B9EB" w14:textId="77777777" w:rsidR="00191342" w:rsidRPr="00CD689A" w:rsidRDefault="00191342" w:rsidP="00F7705E">
            <w:pPr>
              <w:keepNext/>
              <w:tabs>
                <w:tab w:val="left" w:pos="0"/>
              </w:tabs>
              <w:spacing w:after="0" w:line="240" w:lineRule="auto"/>
              <w:mirrorIndents/>
              <w:jc w:val="center"/>
              <w:outlineLvl w:val="6"/>
              <w:rPr>
                <w:b/>
                <w:bCs/>
                <w:noProof/>
              </w:rPr>
            </w:pPr>
          </w:p>
          <w:p w14:paraId="24B04A8F" w14:textId="77777777" w:rsidR="00191342" w:rsidRPr="00CD689A" w:rsidRDefault="00191342" w:rsidP="00F7705E">
            <w:pPr>
              <w:keepNext/>
              <w:tabs>
                <w:tab w:val="left" w:pos="0"/>
              </w:tabs>
              <w:spacing w:after="0" w:line="240" w:lineRule="auto"/>
              <w:mirrorIndents/>
              <w:jc w:val="center"/>
              <w:outlineLvl w:val="6"/>
              <w:rPr>
                <w:b/>
                <w:bCs/>
                <w:noProof/>
              </w:rPr>
            </w:pPr>
          </w:p>
          <w:p w14:paraId="1A290FCA" w14:textId="77777777" w:rsidR="00191342" w:rsidRPr="00CD689A" w:rsidRDefault="00191342" w:rsidP="00F7705E">
            <w:pPr>
              <w:keepNext/>
              <w:tabs>
                <w:tab w:val="left" w:pos="0"/>
              </w:tabs>
              <w:spacing w:after="0" w:line="240" w:lineRule="auto"/>
              <w:mirrorIndents/>
              <w:jc w:val="center"/>
              <w:outlineLvl w:val="6"/>
              <w:rPr>
                <w:b/>
                <w:bCs/>
                <w:noProof/>
              </w:rPr>
            </w:pPr>
            <w:r w:rsidRPr="00CD689A">
              <w:rPr>
                <w:b/>
                <w:bCs/>
                <w:noProof/>
              </w:rPr>
              <w:t>Solangy Mejía Sánchez</w:t>
            </w:r>
          </w:p>
          <w:p w14:paraId="344F88EF" w14:textId="77777777" w:rsidR="00191342" w:rsidRPr="00CD689A" w:rsidRDefault="00191342" w:rsidP="00F7705E">
            <w:pPr>
              <w:tabs>
                <w:tab w:val="left" w:pos="0"/>
              </w:tabs>
              <w:spacing w:after="0" w:line="240" w:lineRule="auto"/>
              <w:mirrorIndents/>
              <w:jc w:val="center"/>
              <w:rPr>
                <w:noProof/>
              </w:rPr>
            </w:pPr>
            <w:r w:rsidRPr="00CD689A">
              <w:rPr>
                <w:noProof/>
              </w:rPr>
              <w:t>Directora Servicios Administrativos</w:t>
            </w:r>
          </w:p>
        </w:tc>
      </w:tr>
    </w:tbl>
    <w:p w14:paraId="1DFBC593" w14:textId="77777777" w:rsidR="00191342" w:rsidRPr="00CD689A" w:rsidRDefault="00191342" w:rsidP="00A74D32">
      <w:pPr>
        <w:rPr>
          <w:b/>
          <w:bCs/>
          <w:noProof/>
        </w:rPr>
      </w:pPr>
    </w:p>
    <w:p w14:paraId="497C32E2" w14:textId="77777777" w:rsidR="00DC7BFA" w:rsidRDefault="00DC7BFA" w:rsidP="00A74D32">
      <w:pPr>
        <w:tabs>
          <w:tab w:val="left" w:pos="0"/>
        </w:tabs>
        <w:spacing w:after="0" w:line="240" w:lineRule="auto"/>
        <w:mirrorIndents/>
        <w:jc w:val="center"/>
        <w:rPr>
          <w:b/>
          <w:bCs/>
          <w:noProof/>
        </w:rPr>
      </w:pPr>
    </w:p>
    <w:p w14:paraId="5ED74C7A" w14:textId="51BFE334" w:rsidR="00191342" w:rsidRPr="00CD689A" w:rsidRDefault="00191342" w:rsidP="00A74D32">
      <w:pPr>
        <w:tabs>
          <w:tab w:val="left" w:pos="0"/>
        </w:tabs>
        <w:spacing w:after="0" w:line="240" w:lineRule="auto"/>
        <w:mirrorIndents/>
        <w:jc w:val="center"/>
        <w:rPr>
          <w:b/>
          <w:bCs/>
          <w:noProof/>
        </w:rPr>
      </w:pPr>
      <w:r w:rsidRPr="00CD689A">
        <w:rPr>
          <w:b/>
          <w:bCs/>
          <w:noProof/>
        </w:rPr>
        <w:t>Belkis S. Rodríguez de W.</w:t>
      </w:r>
    </w:p>
    <w:p w14:paraId="049DC761" w14:textId="77777777" w:rsidR="00191342" w:rsidRPr="00CD689A" w:rsidRDefault="00191342" w:rsidP="00F7705E">
      <w:pPr>
        <w:tabs>
          <w:tab w:val="left" w:pos="0"/>
        </w:tabs>
        <w:spacing w:after="0" w:line="240" w:lineRule="auto"/>
        <w:mirrorIndents/>
        <w:jc w:val="center"/>
        <w:rPr>
          <w:noProof/>
        </w:rPr>
      </w:pPr>
      <w:r w:rsidRPr="00CD689A">
        <w:rPr>
          <w:noProof/>
        </w:rPr>
        <w:t>Gerente de Cumplimiento</w:t>
      </w:r>
    </w:p>
    <w:p w14:paraId="33F68CA9" w14:textId="77777777" w:rsidR="00191342" w:rsidRPr="00CD689A" w:rsidRDefault="00191342" w:rsidP="00F7705E">
      <w:pPr>
        <w:tabs>
          <w:tab w:val="left" w:pos="0"/>
        </w:tabs>
        <w:spacing w:after="0" w:line="240" w:lineRule="auto"/>
        <w:mirrorIndents/>
        <w:jc w:val="center"/>
        <w:rPr>
          <w:b/>
          <w:bCs/>
          <w:noProof/>
        </w:rPr>
      </w:pPr>
    </w:p>
    <w:p w14:paraId="147F009F" w14:textId="77777777" w:rsidR="00191342" w:rsidRPr="00CD689A" w:rsidRDefault="00191342" w:rsidP="00F7705E">
      <w:pPr>
        <w:tabs>
          <w:tab w:val="left" w:pos="0"/>
        </w:tabs>
        <w:spacing w:after="0" w:line="240" w:lineRule="auto"/>
        <w:mirrorIndents/>
        <w:jc w:val="center"/>
        <w:rPr>
          <w:b/>
          <w:bCs/>
          <w:noProof/>
        </w:rPr>
      </w:pPr>
      <w:r w:rsidRPr="00CD689A">
        <w:rPr>
          <w:b/>
          <w:bCs/>
          <w:noProof/>
        </w:rPr>
        <w:t>Ileana Ortiz Rodríguez</w:t>
      </w:r>
    </w:p>
    <w:p w14:paraId="67478357" w14:textId="77777777" w:rsidR="00191342" w:rsidRPr="00CD689A" w:rsidRDefault="00191342" w:rsidP="00F7705E">
      <w:pPr>
        <w:tabs>
          <w:tab w:val="left" w:pos="0"/>
        </w:tabs>
        <w:spacing w:after="0" w:line="240" w:lineRule="auto"/>
        <w:mirrorIndents/>
        <w:jc w:val="center"/>
        <w:rPr>
          <w:noProof/>
        </w:rPr>
      </w:pPr>
      <w:r w:rsidRPr="00CD689A">
        <w:rPr>
          <w:noProof/>
        </w:rPr>
        <w:t>Secretaria del Banco</w:t>
      </w:r>
    </w:p>
    <w:p w14:paraId="3D86878F" w14:textId="77777777" w:rsidR="00191342" w:rsidRPr="00CD689A" w:rsidRDefault="00191342" w:rsidP="00F7705E">
      <w:pPr>
        <w:tabs>
          <w:tab w:val="left" w:pos="0"/>
        </w:tabs>
        <w:spacing w:line="240" w:lineRule="auto"/>
        <w:mirrorIndents/>
        <w:jc w:val="center"/>
        <w:rPr>
          <w:b/>
          <w:kern w:val="100"/>
          <w:lang w:eastAsia="es-ES"/>
        </w:rPr>
        <w:sectPr w:rsidR="00191342" w:rsidRPr="00CD689A" w:rsidSect="009747ED">
          <w:type w:val="nextColumn"/>
          <w:pgSz w:w="12240" w:h="15840" w:code="1"/>
          <w:pgMar w:top="1440" w:right="2160" w:bottom="1440" w:left="2160" w:header="720" w:footer="720" w:gutter="0"/>
          <w:cols w:space="720"/>
          <w:noEndnote/>
          <w:docGrid w:linePitch="299"/>
        </w:sectPr>
      </w:pPr>
    </w:p>
    <w:p w14:paraId="40B390CE" w14:textId="0E4245AE" w:rsidR="003D608B" w:rsidRPr="005B4D99" w:rsidRDefault="00191342" w:rsidP="00DC7BFA">
      <w:pPr>
        <w:shd w:val="clear" w:color="auto" w:fill="142F62"/>
        <w:spacing w:after="0"/>
        <w:jc w:val="center"/>
        <w:rPr>
          <w:b/>
          <w:bCs/>
          <w:noProof/>
          <w:color w:val="FFFFFF" w:themeColor="background1"/>
        </w:rPr>
      </w:pPr>
      <w:bookmarkStart w:id="123" w:name="_Toc61336517"/>
      <w:r w:rsidRPr="005B4D99">
        <w:rPr>
          <w:b/>
          <w:bCs/>
          <w:noProof/>
          <w:color w:val="FFFFFF" w:themeColor="background1"/>
        </w:rPr>
        <w:lastRenderedPageBreak/>
        <w:t xml:space="preserve">Dirección de Planeación </w:t>
      </w:r>
      <w:bookmarkEnd w:id="123"/>
      <w:r w:rsidRPr="005B4D99">
        <w:rPr>
          <w:b/>
          <w:bCs/>
          <w:noProof/>
          <w:color w:val="FFFFFF" w:themeColor="background1"/>
        </w:rPr>
        <w:t>Estratégica</w:t>
      </w:r>
    </w:p>
    <w:tbl>
      <w:tblPr>
        <w:tblpPr w:leftFromText="141" w:rightFromText="141" w:vertAnchor="text" w:horzAnchor="margin" w:tblpXSpec="center" w:tblpY="18"/>
        <w:tblW w:w="5000" w:type="pct"/>
        <w:tblLook w:val="04A0" w:firstRow="1" w:lastRow="0" w:firstColumn="1" w:lastColumn="0" w:noHBand="0" w:noVBand="1"/>
      </w:tblPr>
      <w:tblGrid>
        <w:gridCol w:w="3819"/>
        <w:gridCol w:w="141"/>
        <w:gridCol w:w="3960"/>
      </w:tblGrid>
      <w:tr w:rsidR="00191342" w:rsidRPr="00CD689A" w14:paraId="1E110CBE" w14:textId="77777777" w:rsidTr="00B11526">
        <w:tc>
          <w:tcPr>
            <w:tcW w:w="5000" w:type="pct"/>
            <w:gridSpan w:val="3"/>
            <w:shd w:val="clear" w:color="auto" w:fill="auto"/>
          </w:tcPr>
          <w:p w14:paraId="3440C263" w14:textId="77777777" w:rsidR="005B4D99" w:rsidRDefault="005B4D99" w:rsidP="00F7705E">
            <w:pPr>
              <w:tabs>
                <w:tab w:val="left" w:pos="0"/>
              </w:tabs>
              <w:spacing w:after="0" w:line="240" w:lineRule="auto"/>
              <w:mirrorIndents/>
              <w:jc w:val="center"/>
              <w:rPr>
                <w:b/>
                <w:bCs/>
                <w:noProof/>
              </w:rPr>
            </w:pPr>
          </w:p>
          <w:p w14:paraId="64013D3F" w14:textId="4A72E179" w:rsidR="00191342" w:rsidRPr="00CD689A" w:rsidRDefault="00191342" w:rsidP="00F7705E">
            <w:pPr>
              <w:tabs>
                <w:tab w:val="left" w:pos="0"/>
              </w:tabs>
              <w:spacing w:after="0" w:line="240" w:lineRule="auto"/>
              <w:mirrorIndents/>
              <w:jc w:val="center"/>
              <w:rPr>
                <w:b/>
                <w:bCs/>
                <w:noProof/>
              </w:rPr>
            </w:pPr>
            <w:r w:rsidRPr="00CD689A">
              <w:rPr>
                <w:b/>
                <w:bCs/>
                <w:noProof/>
              </w:rPr>
              <w:t>Hipólito Bazil</w:t>
            </w:r>
          </w:p>
          <w:p w14:paraId="1E978350" w14:textId="10A6F2CE" w:rsidR="00191342" w:rsidRPr="00CD689A" w:rsidRDefault="00191342" w:rsidP="00F7705E">
            <w:pPr>
              <w:tabs>
                <w:tab w:val="left" w:pos="0"/>
              </w:tabs>
              <w:spacing w:after="0" w:line="240" w:lineRule="auto"/>
              <w:mirrorIndents/>
              <w:jc w:val="center"/>
              <w:rPr>
                <w:noProof/>
              </w:rPr>
            </w:pPr>
            <w:r w:rsidRPr="00CD689A">
              <w:rPr>
                <w:noProof/>
              </w:rPr>
              <w:t>Director Planeación Estratégica</w:t>
            </w:r>
          </w:p>
          <w:p w14:paraId="35955D58" w14:textId="77777777" w:rsidR="00191342" w:rsidRPr="00CD689A" w:rsidRDefault="00191342" w:rsidP="00F7705E">
            <w:pPr>
              <w:tabs>
                <w:tab w:val="left" w:pos="0"/>
              </w:tabs>
              <w:spacing w:after="0" w:line="240" w:lineRule="auto"/>
              <w:mirrorIndents/>
              <w:jc w:val="center"/>
              <w:rPr>
                <w:noProof/>
              </w:rPr>
            </w:pPr>
          </w:p>
          <w:p w14:paraId="3E2AC52C" w14:textId="77777777" w:rsidR="00191342" w:rsidRPr="00CD689A" w:rsidRDefault="00191342" w:rsidP="00F7705E">
            <w:pPr>
              <w:tabs>
                <w:tab w:val="left" w:pos="0"/>
              </w:tabs>
              <w:spacing w:after="0" w:line="240" w:lineRule="auto"/>
              <w:mirrorIndents/>
              <w:jc w:val="center"/>
              <w:rPr>
                <w:b/>
                <w:bCs/>
                <w:noProof/>
              </w:rPr>
            </w:pPr>
            <w:r w:rsidRPr="00CD689A">
              <w:rPr>
                <w:b/>
                <w:bCs/>
                <w:noProof/>
              </w:rPr>
              <w:t>Ayestka María González de los Santos</w:t>
            </w:r>
          </w:p>
          <w:p w14:paraId="09DAF869" w14:textId="77777777" w:rsidR="00191342" w:rsidRPr="00CD689A" w:rsidRDefault="00191342" w:rsidP="00F7705E">
            <w:pPr>
              <w:tabs>
                <w:tab w:val="left" w:pos="0"/>
              </w:tabs>
              <w:spacing w:after="0" w:line="240" w:lineRule="auto"/>
              <w:mirrorIndents/>
              <w:jc w:val="center"/>
              <w:rPr>
                <w:noProof/>
              </w:rPr>
            </w:pPr>
            <w:r w:rsidRPr="00CD689A">
              <w:rPr>
                <w:noProof/>
              </w:rPr>
              <w:t>Gerente en Disponibilidad</w:t>
            </w:r>
          </w:p>
          <w:p w14:paraId="30789C4D" w14:textId="77777777" w:rsidR="00191342" w:rsidRPr="00CD689A" w:rsidRDefault="00191342" w:rsidP="00F7705E">
            <w:pPr>
              <w:tabs>
                <w:tab w:val="left" w:pos="0"/>
              </w:tabs>
              <w:spacing w:after="0" w:line="240" w:lineRule="auto"/>
              <w:mirrorIndents/>
              <w:jc w:val="center"/>
              <w:rPr>
                <w:noProof/>
              </w:rPr>
            </w:pPr>
          </w:p>
        </w:tc>
      </w:tr>
      <w:tr w:rsidR="00191342" w:rsidRPr="00CD689A" w14:paraId="0214325A" w14:textId="77777777" w:rsidTr="00B11526">
        <w:trPr>
          <w:trHeight w:val="751"/>
        </w:trPr>
        <w:tc>
          <w:tcPr>
            <w:tcW w:w="5000" w:type="pct"/>
            <w:gridSpan w:val="3"/>
            <w:shd w:val="clear" w:color="auto" w:fill="auto"/>
          </w:tcPr>
          <w:p w14:paraId="0F22958A" w14:textId="77777777" w:rsidR="00191342" w:rsidRPr="00CD689A" w:rsidRDefault="00191342" w:rsidP="00F7705E">
            <w:pPr>
              <w:tabs>
                <w:tab w:val="left" w:pos="0"/>
              </w:tabs>
              <w:spacing w:after="0" w:line="240" w:lineRule="auto"/>
              <w:mirrorIndents/>
              <w:jc w:val="center"/>
              <w:rPr>
                <w:b/>
                <w:bCs/>
                <w:noProof/>
              </w:rPr>
            </w:pPr>
            <w:r w:rsidRPr="00CD689A">
              <w:rPr>
                <w:b/>
                <w:bCs/>
                <w:noProof/>
              </w:rPr>
              <w:t>Gianni Vanessa Peguero</w:t>
            </w:r>
          </w:p>
          <w:p w14:paraId="3CCF91AB" w14:textId="77777777" w:rsidR="00191342" w:rsidRPr="00CD689A" w:rsidRDefault="00191342" w:rsidP="00F7705E">
            <w:pPr>
              <w:tabs>
                <w:tab w:val="left" w:pos="0"/>
              </w:tabs>
              <w:spacing w:after="0" w:line="240" w:lineRule="auto"/>
              <w:mirrorIndents/>
              <w:jc w:val="center"/>
              <w:rPr>
                <w:noProof/>
              </w:rPr>
            </w:pPr>
            <w:r w:rsidRPr="00CD689A">
              <w:rPr>
                <w:noProof/>
              </w:rPr>
              <w:t>Enc. Sección Desarrollo Organizacional</w:t>
            </w:r>
          </w:p>
        </w:tc>
      </w:tr>
      <w:tr w:rsidR="00404CE9" w:rsidRPr="00CD689A" w14:paraId="0E16FC00" w14:textId="77777777" w:rsidTr="00B11526">
        <w:trPr>
          <w:trHeight w:val="327"/>
        </w:trPr>
        <w:tc>
          <w:tcPr>
            <w:tcW w:w="5000" w:type="pct"/>
            <w:gridSpan w:val="3"/>
            <w:shd w:val="clear" w:color="auto" w:fill="auto"/>
          </w:tcPr>
          <w:p w14:paraId="3913E43B" w14:textId="77777777" w:rsidR="00404CE9" w:rsidRPr="00CD689A" w:rsidRDefault="00404CE9" w:rsidP="00F7705E">
            <w:pPr>
              <w:tabs>
                <w:tab w:val="left" w:pos="0"/>
              </w:tabs>
              <w:spacing w:after="0" w:line="240" w:lineRule="auto"/>
              <w:mirrorIndents/>
              <w:jc w:val="center"/>
              <w:rPr>
                <w:b/>
                <w:bCs/>
                <w:noProof/>
              </w:rPr>
            </w:pPr>
            <w:r w:rsidRPr="00CD689A">
              <w:rPr>
                <w:b/>
                <w:bCs/>
                <w:noProof/>
              </w:rPr>
              <w:t>Yocelyn Ferreras</w:t>
            </w:r>
          </w:p>
          <w:p w14:paraId="4B276FEB" w14:textId="5179B034" w:rsidR="00404CE9" w:rsidRPr="00CD689A" w:rsidRDefault="00404CE9" w:rsidP="00F7705E">
            <w:pPr>
              <w:tabs>
                <w:tab w:val="left" w:pos="0"/>
              </w:tabs>
              <w:spacing w:after="0" w:line="240" w:lineRule="auto"/>
              <w:mirrorIndents/>
              <w:jc w:val="center"/>
              <w:rPr>
                <w:b/>
                <w:bCs/>
                <w:noProof/>
              </w:rPr>
            </w:pPr>
            <w:r w:rsidRPr="00CD689A">
              <w:rPr>
                <w:noProof/>
              </w:rPr>
              <w:t>Analista Desarrollo Organizacional</w:t>
            </w:r>
          </w:p>
          <w:p w14:paraId="42FD64F6" w14:textId="77777777" w:rsidR="00404CE9" w:rsidRPr="00CD689A" w:rsidRDefault="00404CE9" w:rsidP="00F7705E">
            <w:pPr>
              <w:tabs>
                <w:tab w:val="left" w:pos="0"/>
              </w:tabs>
              <w:spacing w:after="0" w:line="240" w:lineRule="auto"/>
              <w:mirrorIndents/>
              <w:jc w:val="center"/>
              <w:rPr>
                <w:b/>
                <w:bCs/>
                <w:noProof/>
              </w:rPr>
            </w:pPr>
          </w:p>
        </w:tc>
      </w:tr>
      <w:tr w:rsidR="00191342" w:rsidRPr="00CD689A" w14:paraId="388D4279" w14:textId="77777777" w:rsidTr="00B11526">
        <w:trPr>
          <w:trHeight w:val="730"/>
        </w:trPr>
        <w:tc>
          <w:tcPr>
            <w:tcW w:w="5000" w:type="pct"/>
            <w:gridSpan w:val="3"/>
            <w:shd w:val="clear" w:color="auto" w:fill="auto"/>
          </w:tcPr>
          <w:p w14:paraId="22CE3C2E" w14:textId="77777777" w:rsidR="00191342" w:rsidRPr="00CD689A" w:rsidRDefault="00191342" w:rsidP="00F7705E">
            <w:pPr>
              <w:tabs>
                <w:tab w:val="left" w:pos="0"/>
              </w:tabs>
              <w:spacing w:after="0" w:line="240" w:lineRule="auto"/>
              <w:mirrorIndents/>
              <w:jc w:val="center"/>
              <w:rPr>
                <w:b/>
                <w:bCs/>
                <w:noProof/>
              </w:rPr>
            </w:pPr>
            <w:r w:rsidRPr="00CD689A">
              <w:rPr>
                <w:b/>
                <w:bCs/>
                <w:noProof/>
              </w:rPr>
              <w:t>Aridio Roque Deschamps</w:t>
            </w:r>
          </w:p>
          <w:p w14:paraId="5CE782AE" w14:textId="77777777" w:rsidR="00191342" w:rsidRPr="00CD689A" w:rsidRDefault="00191342" w:rsidP="00F7705E">
            <w:pPr>
              <w:tabs>
                <w:tab w:val="left" w:pos="0"/>
              </w:tabs>
              <w:spacing w:after="0" w:line="240" w:lineRule="auto"/>
              <w:mirrorIndents/>
              <w:jc w:val="center"/>
              <w:rPr>
                <w:noProof/>
              </w:rPr>
            </w:pPr>
            <w:r w:rsidRPr="00CD689A">
              <w:rPr>
                <w:noProof/>
              </w:rPr>
              <w:t>Enc. Sección Programación Financiera</w:t>
            </w:r>
          </w:p>
        </w:tc>
      </w:tr>
      <w:tr w:rsidR="00191342" w:rsidRPr="00CD689A" w14:paraId="7F133EBB" w14:textId="77777777" w:rsidTr="00B11526">
        <w:trPr>
          <w:trHeight w:val="822"/>
        </w:trPr>
        <w:tc>
          <w:tcPr>
            <w:tcW w:w="2500" w:type="pct"/>
            <w:gridSpan w:val="2"/>
            <w:shd w:val="clear" w:color="auto" w:fill="auto"/>
          </w:tcPr>
          <w:p w14:paraId="006B4795" w14:textId="77777777" w:rsidR="00FA3AA5" w:rsidRPr="00CD689A" w:rsidRDefault="00FA3AA5" w:rsidP="00FA3AA5">
            <w:pPr>
              <w:tabs>
                <w:tab w:val="left" w:pos="0"/>
              </w:tabs>
              <w:spacing w:after="0" w:line="240" w:lineRule="auto"/>
              <w:mirrorIndents/>
              <w:jc w:val="center"/>
              <w:rPr>
                <w:b/>
                <w:bCs/>
                <w:noProof/>
              </w:rPr>
            </w:pPr>
            <w:r w:rsidRPr="00CD689A">
              <w:rPr>
                <w:b/>
                <w:bCs/>
                <w:noProof/>
              </w:rPr>
              <w:t>Alexis Ant. Recio</w:t>
            </w:r>
          </w:p>
          <w:p w14:paraId="3A42D111" w14:textId="1DC9C626" w:rsidR="00191342" w:rsidRPr="00CD689A" w:rsidRDefault="00FA3AA5" w:rsidP="00FA3AA5">
            <w:pPr>
              <w:tabs>
                <w:tab w:val="left" w:pos="0"/>
              </w:tabs>
              <w:spacing w:after="0" w:line="240" w:lineRule="auto"/>
              <w:mirrorIndents/>
              <w:jc w:val="center"/>
              <w:rPr>
                <w:noProof/>
              </w:rPr>
            </w:pPr>
            <w:r w:rsidRPr="00CD689A">
              <w:rPr>
                <w:noProof/>
              </w:rPr>
              <w:t>Técnico Programación y Presupuesto</w:t>
            </w:r>
          </w:p>
        </w:tc>
        <w:tc>
          <w:tcPr>
            <w:tcW w:w="2500" w:type="pct"/>
            <w:shd w:val="clear" w:color="auto" w:fill="auto"/>
          </w:tcPr>
          <w:p w14:paraId="4621BA08" w14:textId="77777777" w:rsidR="00FA3AA5" w:rsidRPr="00CD689A" w:rsidRDefault="00FA3AA5" w:rsidP="00FA3AA5">
            <w:pPr>
              <w:tabs>
                <w:tab w:val="left" w:pos="0"/>
              </w:tabs>
              <w:spacing w:after="0" w:line="240" w:lineRule="auto"/>
              <w:mirrorIndents/>
              <w:jc w:val="center"/>
              <w:rPr>
                <w:b/>
                <w:bCs/>
                <w:noProof/>
              </w:rPr>
            </w:pPr>
            <w:r w:rsidRPr="00CD689A">
              <w:rPr>
                <w:b/>
                <w:bCs/>
                <w:noProof/>
              </w:rPr>
              <w:t>Fernando I. Isidro R.</w:t>
            </w:r>
          </w:p>
          <w:p w14:paraId="16EA9F93" w14:textId="77777777" w:rsidR="00FA3AA5" w:rsidRPr="00CD689A" w:rsidRDefault="00FA3AA5" w:rsidP="00FA3AA5">
            <w:pPr>
              <w:tabs>
                <w:tab w:val="left" w:pos="0"/>
              </w:tabs>
              <w:spacing w:after="0" w:line="240" w:lineRule="auto"/>
              <w:mirrorIndents/>
              <w:jc w:val="center"/>
              <w:rPr>
                <w:noProof/>
              </w:rPr>
            </w:pPr>
            <w:r w:rsidRPr="00CD689A">
              <w:rPr>
                <w:noProof/>
              </w:rPr>
              <w:t>Técnico Programación Financiera</w:t>
            </w:r>
          </w:p>
          <w:p w14:paraId="5B4EF4D4" w14:textId="77777777" w:rsidR="00191342" w:rsidRPr="00CD689A" w:rsidRDefault="00191342" w:rsidP="00FA3AA5">
            <w:pPr>
              <w:tabs>
                <w:tab w:val="left" w:pos="0"/>
              </w:tabs>
              <w:spacing w:after="0" w:line="240" w:lineRule="auto"/>
              <w:mirrorIndents/>
              <w:jc w:val="center"/>
              <w:rPr>
                <w:noProof/>
              </w:rPr>
            </w:pPr>
          </w:p>
        </w:tc>
      </w:tr>
      <w:tr w:rsidR="00191342" w:rsidRPr="00CD689A" w14:paraId="0593A208" w14:textId="77777777" w:rsidTr="00B11526">
        <w:trPr>
          <w:trHeight w:val="768"/>
        </w:trPr>
        <w:tc>
          <w:tcPr>
            <w:tcW w:w="5000" w:type="pct"/>
            <w:gridSpan w:val="3"/>
            <w:shd w:val="clear" w:color="auto" w:fill="auto"/>
          </w:tcPr>
          <w:p w14:paraId="42834BF4" w14:textId="77777777" w:rsidR="00FA3AA5" w:rsidRPr="00CD689A" w:rsidRDefault="00FA3AA5" w:rsidP="00FA3AA5">
            <w:pPr>
              <w:tabs>
                <w:tab w:val="left" w:pos="0"/>
              </w:tabs>
              <w:spacing w:after="0" w:line="240" w:lineRule="auto"/>
              <w:mirrorIndents/>
              <w:jc w:val="center"/>
              <w:rPr>
                <w:b/>
                <w:bCs/>
                <w:noProof/>
              </w:rPr>
            </w:pPr>
            <w:r w:rsidRPr="00CD689A">
              <w:rPr>
                <w:b/>
                <w:bCs/>
                <w:noProof/>
              </w:rPr>
              <w:t>Leonel Delgado Amador</w:t>
            </w:r>
          </w:p>
          <w:p w14:paraId="42059540" w14:textId="77777777" w:rsidR="00FA3AA5" w:rsidRPr="00CD689A" w:rsidRDefault="00FA3AA5" w:rsidP="00FA3AA5">
            <w:pPr>
              <w:tabs>
                <w:tab w:val="left" w:pos="0"/>
              </w:tabs>
              <w:spacing w:after="0" w:line="240" w:lineRule="auto"/>
              <w:mirrorIndents/>
              <w:jc w:val="center"/>
              <w:rPr>
                <w:noProof/>
              </w:rPr>
            </w:pPr>
            <w:r w:rsidRPr="00CD689A">
              <w:rPr>
                <w:noProof/>
              </w:rPr>
              <w:t>Analista Estudios y Estrategias</w:t>
            </w:r>
          </w:p>
          <w:p w14:paraId="2F5C5E1F" w14:textId="6C3F4765" w:rsidR="00191342" w:rsidRPr="00CD689A" w:rsidRDefault="00191342" w:rsidP="00F7705E">
            <w:pPr>
              <w:tabs>
                <w:tab w:val="left" w:pos="0"/>
              </w:tabs>
              <w:spacing w:after="0" w:line="240" w:lineRule="auto"/>
              <w:mirrorIndents/>
              <w:jc w:val="center"/>
              <w:rPr>
                <w:noProof/>
              </w:rPr>
            </w:pPr>
          </w:p>
        </w:tc>
      </w:tr>
      <w:tr w:rsidR="00FA3AA5" w:rsidRPr="00CD689A" w14:paraId="75928173" w14:textId="77777777" w:rsidTr="00B11526">
        <w:trPr>
          <w:trHeight w:val="911"/>
        </w:trPr>
        <w:tc>
          <w:tcPr>
            <w:tcW w:w="5000" w:type="pct"/>
            <w:gridSpan w:val="3"/>
            <w:shd w:val="clear" w:color="auto" w:fill="auto"/>
          </w:tcPr>
          <w:p w14:paraId="2B1061FA" w14:textId="77777777" w:rsidR="00FA3AA5" w:rsidRPr="00CD689A" w:rsidRDefault="00FA3AA5" w:rsidP="00F7705E">
            <w:pPr>
              <w:tabs>
                <w:tab w:val="left" w:pos="0"/>
              </w:tabs>
              <w:spacing w:after="0" w:line="240" w:lineRule="auto"/>
              <w:mirrorIndents/>
              <w:jc w:val="center"/>
              <w:rPr>
                <w:b/>
                <w:bCs/>
                <w:noProof/>
              </w:rPr>
            </w:pPr>
            <w:r w:rsidRPr="00CD689A">
              <w:rPr>
                <w:b/>
                <w:bCs/>
                <w:noProof/>
              </w:rPr>
              <w:t>Vilma Esther Rodríguez</w:t>
            </w:r>
          </w:p>
          <w:p w14:paraId="2D962EEA" w14:textId="0AA5D4E5" w:rsidR="00FA3AA5" w:rsidRPr="00CD689A" w:rsidRDefault="00FA3AA5" w:rsidP="00FA3AA5">
            <w:pPr>
              <w:tabs>
                <w:tab w:val="left" w:pos="0"/>
              </w:tabs>
              <w:spacing w:after="0" w:line="240" w:lineRule="auto"/>
              <w:mirrorIndents/>
              <w:jc w:val="center"/>
              <w:rPr>
                <w:b/>
                <w:bCs/>
                <w:noProof/>
              </w:rPr>
            </w:pPr>
            <w:r w:rsidRPr="00CD689A">
              <w:rPr>
                <w:noProof/>
              </w:rPr>
              <w:t>Analista Estudios y Estrategias</w:t>
            </w:r>
          </w:p>
        </w:tc>
      </w:tr>
      <w:tr w:rsidR="00191342" w:rsidRPr="00CD689A" w14:paraId="59D89255" w14:textId="77777777" w:rsidTr="00B11526">
        <w:trPr>
          <w:trHeight w:val="1416"/>
        </w:trPr>
        <w:tc>
          <w:tcPr>
            <w:tcW w:w="5000" w:type="pct"/>
            <w:gridSpan w:val="3"/>
            <w:shd w:val="clear" w:color="auto" w:fill="auto"/>
          </w:tcPr>
          <w:p w14:paraId="107D0CB2" w14:textId="77777777" w:rsidR="00191342" w:rsidRPr="00CD689A" w:rsidRDefault="00191342" w:rsidP="00F7705E">
            <w:pPr>
              <w:tabs>
                <w:tab w:val="left" w:pos="0"/>
              </w:tabs>
              <w:spacing w:after="0" w:line="240" w:lineRule="auto"/>
              <w:mirrorIndents/>
              <w:jc w:val="center"/>
              <w:rPr>
                <w:b/>
                <w:bCs/>
                <w:noProof/>
              </w:rPr>
            </w:pPr>
            <w:r w:rsidRPr="00CD689A">
              <w:rPr>
                <w:b/>
                <w:bCs/>
                <w:noProof/>
              </w:rPr>
              <w:t>Leidy Y. Hernández S.</w:t>
            </w:r>
          </w:p>
          <w:p w14:paraId="285CBC24" w14:textId="7CBF54C1" w:rsidR="00191342" w:rsidRPr="00CD689A" w:rsidRDefault="00191342" w:rsidP="00F7705E">
            <w:pPr>
              <w:tabs>
                <w:tab w:val="left" w:pos="0"/>
              </w:tabs>
              <w:spacing w:after="0" w:line="240" w:lineRule="auto"/>
              <w:mirrorIndents/>
              <w:jc w:val="center"/>
              <w:rPr>
                <w:b/>
                <w:bCs/>
                <w:noProof/>
              </w:rPr>
            </w:pPr>
            <w:r w:rsidRPr="00CD689A">
              <w:rPr>
                <w:noProof/>
              </w:rPr>
              <w:t>Enc. Sección Estadística</w:t>
            </w:r>
          </w:p>
          <w:p w14:paraId="08AA82C1" w14:textId="77777777" w:rsidR="00191342" w:rsidRPr="00CD689A" w:rsidRDefault="00191342" w:rsidP="00F7705E">
            <w:pPr>
              <w:tabs>
                <w:tab w:val="left" w:pos="0"/>
              </w:tabs>
              <w:spacing w:after="0" w:line="240" w:lineRule="auto"/>
              <w:mirrorIndents/>
              <w:jc w:val="center"/>
              <w:rPr>
                <w:b/>
                <w:bCs/>
                <w:noProof/>
              </w:rPr>
            </w:pPr>
          </w:p>
          <w:p w14:paraId="1066D925" w14:textId="53236899" w:rsidR="00191342" w:rsidRPr="00CD689A" w:rsidRDefault="00191342" w:rsidP="00F7705E">
            <w:pPr>
              <w:tabs>
                <w:tab w:val="left" w:pos="0"/>
              </w:tabs>
              <w:spacing w:after="0" w:line="240" w:lineRule="auto"/>
              <w:mirrorIndents/>
              <w:jc w:val="center"/>
              <w:rPr>
                <w:b/>
                <w:bCs/>
                <w:noProof/>
              </w:rPr>
            </w:pPr>
            <w:r w:rsidRPr="00CD689A">
              <w:rPr>
                <w:b/>
                <w:bCs/>
                <w:noProof/>
              </w:rPr>
              <w:t>Antonella Medina Castillo</w:t>
            </w:r>
          </w:p>
          <w:p w14:paraId="54A5084D" w14:textId="77777777" w:rsidR="00191342" w:rsidRPr="00CD689A" w:rsidRDefault="00191342" w:rsidP="00F7705E">
            <w:pPr>
              <w:tabs>
                <w:tab w:val="left" w:pos="0"/>
              </w:tabs>
              <w:spacing w:after="0" w:line="240" w:lineRule="auto"/>
              <w:mirrorIndents/>
              <w:jc w:val="center"/>
              <w:rPr>
                <w:noProof/>
              </w:rPr>
            </w:pPr>
            <w:r w:rsidRPr="00CD689A">
              <w:rPr>
                <w:noProof/>
              </w:rPr>
              <w:t>Técnico Estadístico</w:t>
            </w:r>
          </w:p>
          <w:p w14:paraId="5A3C6416" w14:textId="77777777" w:rsidR="00191342" w:rsidRPr="00CD689A" w:rsidRDefault="00191342" w:rsidP="00F7705E">
            <w:pPr>
              <w:tabs>
                <w:tab w:val="left" w:pos="0"/>
              </w:tabs>
              <w:spacing w:after="0" w:line="240" w:lineRule="auto"/>
              <w:mirrorIndents/>
              <w:jc w:val="center"/>
              <w:rPr>
                <w:b/>
                <w:bCs/>
                <w:noProof/>
              </w:rPr>
            </w:pPr>
          </w:p>
        </w:tc>
      </w:tr>
      <w:tr w:rsidR="00191342" w:rsidRPr="00CD689A" w14:paraId="539F7710" w14:textId="77777777" w:rsidTr="00B11526">
        <w:trPr>
          <w:trHeight w:val="768"/>
        </w:trPr>
        <w:tc>
          <w:tcPr>
            <w:tcW w:w="5000" w:type="pct"/>
            <w:gridSpan w:val="3"/>
            <w:shd w:val="clear" w:color="auto" w:fill="auto"/>
          </w:tcPr>
          <w:p w14:paraId="6472A7C2" w14:textId="77777777" w:rsidR="00191342" w:rsidRPr="00CD689A" w:rsidRDefault="00191342" w:rsidP="00F7705E">
            <w:pPr>
              <w:tabs>
                <w:tab w:val="left" w:pos="0"/>
              </w:tabs>
              <w:spacing w:after="0" w:line="240" w:lineRule="auto"/>
              <w:mirrorIndents/>
              <w:jc w:val="center"/>
              <w:rPr>
                <w:b/>
                <w:bCs/>
                <w:noProof/>
              </w:rPr>
            </w:pPr>
            <w:r w:rsidRPr="00CD689A">
              <w:rPr>
                <w:b/>
                <w:bCs/>
                <w:noProof/>
              </w:rPr>
              <w:t>Cristóbal F. Matos</w:t>
            </w:r>
          </w:p>
          <w:p w14:paraId="1D9AB85D" w14:textId="77777777" w:rsidR="00191342" w:rsidRPr="00CD689A" w:rsidRDefault="00191342" w:rsidP="00F7705E">
            <w:pPr>
              <w:tabs>
                <w:tab w:val="left" w:pos="0"/>
              </w:tabs>
              <w:spacing w:after="0" w:line="240" w:lineRule="auto"/>
              <w:mirrorIndents/>
              <w:jc w:val="center"/>
              <w:rPr>
                <w:b/>
                <w:bCs/>
                <w:noProof/>
              </w:rPr>
            </w:pPr>
            <w:proofErr w:type="spellStart"/>
            <w:r w:rsidRPr="00CD689A">
              <w:t>Enc</w:t>
            </w:r>
            <w:proofErr w:type="spellEnd"/>
            <w:r w:rsidRPr="00CD689A">
              <w:t>. Sección Programas, Planes y Proyectos</w:t>
            </w:r>
          </w:p>
        </w:tc>
      </w:tr>
      <w:tr w:rsidR="00191342" w:rsidRPr="00CD689A" w14:paraId="14DD60D1" w14:textId="77777777" w:rsidTr="00B11526">
        <w:trPr>
          <w:trHeight w:val="80"/>
        </w:trPr>
        <w:tc>
          <w:tcPr>
            <w:tcW w:w="2411" w:type="pct"/>
            <w:shd w:val="clear" w:color="auto" w:fill="auto"/>
          </w:tcPr>
          <w:p w14:paraId="27A79241" w14:textId="77777777" w:rsidR="00191342" w:rsidRPr="00CD689A" w:rsidRDefault="00191342" w:rsidP="00F7705E">
            <w:pPr>
              <w:tabs>
                <w:tab w:val="left" w:pos="0"/>
              </w:tabs>
              <w:spacing w:after="0" w:line="240" w:lineRule="auto"/>
              <w:mirrorIndents/>
              <w:jc w:val="center"/>
              <w:rPr>
                <w:b/>
                <w:bCs/>
                <w:noProof/>
              </w:rPr>
            </w:pPr>
          </w:p>
          <w:p w14:paraId="62A2A19A" w14:textId="77777777" w:rsidR="00191342" w:rsidRPr="00CD689A" w:rsidRDefault="00191342" w:rsidP="00F7705E">
            <w:pPr>
              <w:tabs>
                <w:tab w:val="left" w:pos="0"/>
              </w:tabs>
              <w:spacing w:after="0" w:line="240" w:lineRule="auto"/>
              <w:mirrorIndents/>
              <w:jc w:val="center"/>
              <w:rPr>
                <w:b/>
                <w:bCs/>
                <w:noProof/>
              </w:rPr>
            </w:pPr>
            <w:r w:rsidRPr="00CD689A">
              <w:rPr>
                <w:b/>
                <w:bCs/>
                <w:noProof/>
              </w:rPr>
              <w:t>Oliver V. Tejeda M.</w:t>
            </w:r>
          </w:p>
          <w:p w14:paraId="141E708F" w14:textId="77777777" w:rsidR="00191342" w:rsidRPr="00CD689A" w:rsidRDefault="00191342" w:rsidP="00F7705E">
            <w:pPr>
              <w:tabs>
                <w:tab w:val="left" w:pos="0"/>
              </w:tabs>
              <w:spacing w:after="0" w:line="240" w:lineRule="auto"/>
              <w:mirrorIndents/>
              <w:jc w:val="center"/>
              <w:rPr>
                <w:b/>
                <w:bCs/>
                <w:noProof/>
              </w:rPr>
            </w:pPr>
            <w:r w:rsidRPr="00CD689A">
              <w:rPr>
                <w:noProof/>
              </w:rPr>
              <w:t>Mensajero Interno</w:t>
            </w:r>
          </w:p>
        </w:tc>
        <w:tc>
          <w:tcPr>
            <w:tcW w:w="2589" w:type="pct"/>
            <w:gridSpan w:val="2"/>
            <w:shd w:val="clear" w:color="auto" w:fill="auto"/>
          </w:tcPr>
          <w:p w14:paraId="6ED0C8BB" w14:textId="77777777" w:rsidR="00191342" w:rsidRPr="00CD689A" w:rsidRDefault="00191342" w:rsidP="00F7705E">
            <w:pPr>
              <w:tabs>
                <w:tab w:val="left" w:pos="0"/>
              </w:tabs>
              <w:spacing w:after="0" w:line="240" w:lineRule="auto"/>
              <w:mirrorIndents/>
              <w:jc w:val="center"/>
              <w:rPr>
                <w:b/>
                <w:bCs/>
                <w:noProof/>
              </w:rPr>
            </w:pPr>
          </w:p>
          <w:p w14:paraId="5AB1A345" w14:textId="77777777" w:rsidR="00191342" w:rsidRPr="00CD689A" w:rsidRDefault="00191342" w:rsidP="00F7705E">
            <w:pPr>
              <w:tabs>
                <w:tab w:val="left" w:pos="0"/>
              </w:tabs>
              <w:spacing w:after="0" w:line="240" w:lineRule="auto"/>
              <w:mirrorIndents/>
              <w:jc w:val="center"/>
              <w:rPr>
                <w:b/>
                <w:bCs/>
                <w:noProof/>
              </w:rPr>
            </w:pPr>
            <w:r w:rsidRPr="00CD689A">
              <w:rPr>
                <w:b/>
                <w:bCs/>
                <w:noProof/>
              </w:rPr>
              <w:t>Vierka I. Batista T.</w:t>
            </w:r>
          </w:p>
          <w:p w14:paraId="6BD17949" w14:textId="77777777" w:rsidR="00191342" w:rsidRPr="00CD689A" w:rsidRDefault="00191342" w:rsidP="00F7705E">
            <w:pPr>
              <w:tabs>
                <w:tab w:val="left" w:pos="0"/>
              </w:tabs>
              <w:spacing w:after="0" w:line="240" w:lineRule="auto"/>
              <w:mirrorIndents/>
              <w:jc w:val="center"/>
              <w:rPr>
                <w:b/>
                <w:bCs/>
                <w:noProof/>
              </w:rPr>
            </w:pPr>
            <w:r w:rsidRPr="00CD689A">
              <w:rPr>
                <w:noProof/>
              </w:rPr>
              <w:t>Auxiliar de Oficina</w:t>
            </w:r>
          </w:p>
          <w:p w14:paraId="5E26E2F3" w14:textId="77777777" w:rsidR="00191342" w:rsidRPr="00CD689A" w:rsidRDefault="00191342" w:rsidP="00F7705E">
            <w:pPr>
              <w:tabs>
                <w:tab w:val="left" w:pos="0"/>
              </w:tabs>
              <w:spacing w:after="0" w:line="240" w:lineRule="auto"/>
              <w:mirrorIndents/>
              <w:jc w:val="center"/>
              <w:rPr>
                <w:noProof/>
              </w:rPr>
            </w:pPr>
          </w:p>
        </w:tc>
      </w:tr>
    </w:tbl>
    <w:p w14:paraId="36F9534B" w14:textId="458131C4" w:rsidR="00DC7BFA" w:rsidRDefault="00DC7BFA" w:rsidP="00804CEA">
      <w:bookmarkStart w:id="124" w:name="_Toc91595733"/>
      <w:bookmarkStart w:id="125" w:name="_Toc145411270"/>
      <w:bookmarkStart w:id="126" w:name="_Toc145411936"/>
      <w:bookmarkStart w:id="127" w:name="_Toc153435894"/>
      <w:bookmarkStart w:id="128" w:name="_Toc153436801"/>
      <w:bookmarkStart w:id="129" w:name="_Toc153880024"/>
      <w:bookmarkStart w:id="130" w:name="_Toc177978227"/>
      <w:bookmarkStart w:id="131" w:name="_Toc177978270"/>
      <w:bookmarkEnd w:id="120"/>
      <w:bookmarkEnd w:id="121"/>
      <w:bookmarkEnd w:id="122"/>
    </w:p>
    <w:p w14:paraId="2CD6BF9A" w14:textId="77777777" w:rsidR="00DC7BFA" w:rsidRDefault="00DC7BFA">
      <w:pPr>
        <w:spacing w:line="259" w:lineRule="auto"/>
        <w:jc w:val="left"/>
        <w:rPr>
          <w:rFonts w:eastAsiaTheme="majorEastAsia" w:cstheme="majorBidi"/>
          <w:b/>
        </w:rPr>
      </w:pPr>
      <w:r>
        <w:br w:type="page"/>
      </w:r>
    </w:p>
    <w:p w14:paraId="76687C7D" w14:textId="65122394" w:rsidR="00191342" w:rsidRPr="00CD689A" w:rsidRDefault="00162E50" w:rsidP="00A70DA9">
      <w:pPr>
        <w:pStyle w:val="Ttulo2"/>
      </w:pPr>
      <w:r>
        <w:lastRenderedPageBreak/>
        <w:t xml:space="preserve"> </w:t>
      </w:r>
      <w:bookmarkStart w:id="132" w:name="_Toc184993473"/>
      <w:bookmarkStart w:id="133" w:name="_Toc184994118"/>
      <w:r w:rsidR="00191342" w:rsidRPr="00804CEA">
        <w:t>Planificación Estratégica Institucional</w:t>
      </w:r>
      <w:bookmarkEnd w:id="124"/>
      <w:bookmarkEnd w:id="125"/>
      <w:bookmarkEnd w:id="126"/>
      <w:bookmarkEnd w:id="127"/>
      <w:bookmarkEnd w:id="128"/>
      <w:bookmarkEnd w:id="129"/>
      <w:bookmarkEnd w:id="130"/>
      <w:bookmarkEnd w:id="131"/>
      <w:bookmarkEnd w:id="132"/>
      <w:bookmarkEnd w:id="133"/>
    </w:p>
    <w:p w14:paraId="59B063FF" w14:textId="1D7CDFD8" w:rsidR="000D0A94" w:rsidRPr="00D327C2" w:rsidRDefault="00AE71FF" w:rsidP="00107CCD">
      <w:pPr>
        <w:rPr>
          <w:noProof/>
        </w:rPr>
      </w:pPr>
      <w:bookmarkStart w:id="134" w:name="_Hlk180392369"/>
      <w:r w:rsidRPr="00D327C2">
        <w:rPr>
          <w:noProof/>
        </w:rPr>
        <w:t>El Banco Agrícola alineado con la Política Sectorial, la Estrategia Nacional de Desarrollo 2010-2030, el Plan Plurianual y el enfoque del Gobierno en el fortalecimiento del Sector Agropecuario a gran escala</w:t>
      </w:r>
      <w:r w:rsidR="000D0A94" w:rsidRPr="00D327C2">
        <w:rPr>
          <w:noProof/>
        </w:rPr>
        <w:t>,</w:t>
      </w:r>
      <w:r w:rsidRPr="00D327C2">
        <w:rPr>
          <w:noProof/>
        </w:rPr>
        <w:t xml:space="preserve"> </w:t>
      </w:r>
      <w:r w:rsidR="00F826C4" w:rsidRPr="00D327C2">
        <w:t>continúa</w:t>
      </w:r>
      <w:r w:rsidRPr="00D327C2">
        <w:rPr>
          <w:noProof/>
        </w:rPr>
        <w:t xml:space="preserve"> </w:t>
      </w:r>
      <w:r w:rsidR="00D255CC" w:rsidRPr="00D327C2">
        <w:rPr>
          <w:noProof/>
        </w:rPr>
        <w:t xml:space="preserve">brindando </w:t>
      </w:r>
      <w:r w:rsidRPr="00D327C2">
        <w:rPr>
          <w:noProof/>
        </w:rPr>
        <w:t xml:space="preserve">facilidades de crédito a los diferentes sectores productivos en busca de garantizar la seguridad alimentaria del país.  </w:t>
      </w:r>
    </w:p>
    <w:p w14:paraId="7AB6D377" w14:textId="77777777" w:rsidR="00D327C2" w:rsidRDefault="00D327C2" w:rsidP="00D327C2">
      <w:pPr>
        <w:spacing w:after="240"/>
        <w:rPr>
          <w:noProof/>
        </w:rPr>
      </w:pPr>
      <w:r w:rsidRPr="00FE74C1">
        <w:rPr>
          <w:noProof/>
        </w:rPr>
        <w:t>La evolución hist</w:t>
      </w:r>
      <w:r>
        <w:rPr>
          <w:noProof/>
        </w:rPr>
        <w:t>ó</w:t>
      </w:r>
      <w:r w:rsidRPr="00FE74C1">
        <w:rPr>
          <w:noProof/>
        </w:rPr>
        <w:t xml:space="preserve">rica de las actividades realizadas por </w:t>
      </w:r>
      <w:r>
        <w:rPr>
          <w:noProof/>
        </w:rPr>
        <w:t>el Banco Agrícola evidencia</w:t>
      </w:r>
      <w:r w:rsidRPr="00FE74C1">
        <w:rPr>
          <w:noProof/>
        </w:rPr>
        <w:t xml:space="preserve"> </w:t>
      </w:r>
      <w:r>
        <w:rPr>
          <w:noProof/>
        </w:rPr>
        <w:t xml:space="preserve">sus </w:t>
      </w:r>
      <w:r w:rsidRPr="00FE74C1">
        <w:rPr>
          <w:noProof/>
        </w:rPr>
        <w:t xml:space="preserve">habilidades en el uso de </w:t>
      </w:r>
      <w:r>
        <w:rPr>
          <w:noProof/>
        </w:rPr>
        <w:t xml:space="preserve">los </w:t>
      </w:r>
      <w:r w:rsidRPr="00FE74C1">
        <w:rPr>
          <w:noProof/>
        </w:rPr>
        <w:t>recursos</w:t>
      </w:r>
      <w:r>
        <w:rPr>
          <w:noProof/>
        </w:rPr>
        <w:t>,</w:t>
      </w:r>
      <w:r w:rsidRPr="00FE74C1">
        <w:rPr>
          <w:noProof/>
        </w:rPr>
        <w:t xml:space="preserve"> para </w:t>
      </w:r>
      <w:r w:rsidRPr="00D327C2">
        <w:rPr>
          <w:noProof/>
        </w:rPr>
        <w:t xml:space="preserve">lograr mejoras integrales en la agropecuaria nacional con un enfoque en la optimización de la productividad y la calidad de los servicios. No obstante, </w:t>
      </w:r>
      <w:r w:rsidR="00AE71FF" w:rsidRPr="00D327C2">
        <w:rPr>
          <w:noProof/>
        </w:rPr>
        <w:t>para alcanzar las metas contempladas a través de los diferentes programas formulados en el Plan Operativo Anual (POA), el Banco ha tenido que adaptarse a las nuevas tendencias tecnológicas.</w:t>
      </w:r>
      <w:r w:rsidR="00191342" w:rsidRPr="00D327C2">
        <w:rPr>
          <w:noProof/>
        </w:rPr>
        <w:t xml:space="preserve"> </w:t>
      </w:r>
      <w:bookmarkStart w:id="135" w:name="_Toc117160673"/>
      <w:bookmarkStart w:id="136" w:name="_Toc134102402"/>
      <w:bookmarkStart w:id="137" w:name="_Toc134102956"/>
      <w:bookmarkStart w:id="138" w:name="_Toc164778989"/>
      <w:bookmarkStart w:id="139" w:name="_Toc177978229"/>
      <w:bookmarkStart w:id="140" w:name="_Toc177978272"/>
      <w:bookmarkEnd w:id="43"/>
      <w:bookmarkEnd w:id="44"/>
      <w:bookmarkEnd w:id="134"/>
    </w:p>
    <w:p w14:paraId="28AB624A" w14:textId="6B2ACC4F" w:rsidR="00AE71FF" w:rsidRPr="00D327C2" w:rsidRDefault="00AE71FF" w:rsidP="0031113E">
      <w:pPr>
        <w:spacing w:after="0"/>
        <w:rPr>
          <w:noProof/>
        </w:rPr>
      </w:pPr>
      <w:r w:rsidRPr="00D327C2">
        <w:rPr>
          <w:noProof/>
        </w:rPr>
        <w:t xml:space="preserve">La Planificación </w:t>
      </w:r>
      <w:r w:rsidR="00067EB7">
        <w:rPr>
          <w:noProof/>
        </w:rPr>
        <w:t>Estrat</w:t>
      </w:r>
      <w:r w:rsidR="00BA3B1B">
        <w:rPr>
          <w:noProof/>
        </w:rPr>
        <w:t>é</w:t>
      </w:r>
      <w:r w:rsidR="00067EB7">
        <w:rPr>
          <w:noProof/>
        </w:rPr>
        <w:t xml:space="preserve">gica </w:t>
      </w:r>
      <w:r w:rsidRPr="00D327C2">
        <w:rPr>
          <w:noProof/>
        </w:rPr>
        <w:t>del Banco para el periodo 2023-2025</w:t>
      </w:r>
      <w:r w:rsidR="00E27760">
        <w:rPr>
          <w:noProof/>
        </w:rPr>
        <w:t xml:space="preserve"> </w:t>
      </w:r>
      <w:r w:rsidR="008E71F3">
        <w:rPr>
          <w:noProof/>
        </w:rPr>
        <w:t>cuya actualizaci</w:t>
      </w:r>
      <w:r w:rsidR="002372C5">
        <w:rPr>
          <w:noProof/>
        </w:rPr>
        <w:t xml:space="preserve">ón </w:t>
      </w:r>
      <w:r w:rsidR="00223874">
        <w:rPr>
          <w:noProof/>
        </w:rPr>
        <w:t>se aprob</w:t>
      </w:r>
      <w:r w:rsidR="009234E7">
        <w:rPr>
          <w:noProof/>
        </w:rPr>
        <w:t>ó</w:t>
      </w:r>
      <w:r w:rsidR="00223874">
        <w:rPr>
          <w:noProof/>
        </w:rPr>
        <w:t xml:space="preserve"> mediante Res. No.0004, Sesión </w:t>
      </w:r>
      <w:r w:rsidR="00292945">
        <w:rPr>
          <w:noProof/>
        </w:rPr>
        <w:t>No.1838 de fecha 05 de agosto</w:t>
      </w:r>
      <w:r w:rsidR="0043634C">
        <w:rPr>
          <w:noProof/>
        </w:rPr>
        <w:t xml:space="preserve"> </w:t>
      </w:r>
      <w:r w:rsidR="0010674E">
        <w:rPr>
          <w:noProof/>
        </w:rPr>
        <w:t>2024</w:t>
      </w:r>
      <w:r w:rsidR="00013EDD">
        <w:rPr>
          <w:noProof/>
        </w:rPr>
        <w:t xml:space="preserve">, </w:t>
      </w:r>
      <w:r w:rsidRPr="00D327C2">
        <w:rPr>
          <w:noProof/>
        </w:rPr>
        <w:t xml:space="preserve">se fundamenta en cuatro ejes estratégicos: </w:t>
      </w:r>
    </w:p>
    <w:p w14:paraId="51E66688" w14:textId="022911E5" w:rsidR="00AE71FF" w:rsidRPr="00D327C2" w:rsidRDefault="00AE71FF" w:rsidP="007149F8">
      <w:pPr>
        <w:pStyle w:val="Prrafodelista"/>
        <w:numPr>
          <w:ilvl w:val="0"/>
          <w:numId w:val="24"/>
        </w:numPr>
        <w:spacing w:line="360" w:lineRule="auto"/>
        <w:ind w:left="567" w:hanging="283"/>
        <w:rPr>
          <w:rFonts w:eastAsia="Calibri"/>
          <w:noProof/>
          <w:lang w:val="es-MX"/>
        </w:rPr>
      </w:pPr>
      <w:r w:rsidRPr="00D327C2">
        <w:rPr>
          <w:rFonts w:eastAsia="Calibri"/>
          <w:noProof/>
          <w:lang w:val="es-MX"/>
        </w:rPr>
        <w:t>Expansi</w:t>
      </w:r>
      <w:r w:rsidR="004006EC" w:rsidRPr="00D327C2">
        <w:rPr>
          <w:rFonts w:eastAsia="Calibri"/>
          <w:noProof/>
          <w:lang w:val="es-MX"/>
        </w:rPr>
        <w:t>ó</w:t>
      </w:r>
      <w:r w:rsidRPr="00D327C2">
        <w:rPr>
          <w:rFonts w:eastAsia="Calibri"/>
          <w:noProof/>
          <w:lang w:val="es-MX"/>
        </w:rPr>
        <w:t>n y Fortalecimie</w:t>
      </w:r>
      <w:r w:rsidR="004006EC" w:rsidRPr="00D327C2">
        <w:rPr>
          <w:rFonts w:eastAsia="Calibri"/>
          <w:noProof/>
          <w:lang w:val="es-MX"/>
        </w:rPr>
        <w:t>n</w:t>
      </w:r>
      <w:r w:rsidRPr="00D327C2">
        <w:rPr>
          <w:rFonts w:eastAsia="Calibri"/>
          <w:noProof/>
          <w:lang w:val="es-MX"/>
        </w:rPr>
        <w:t>to del Crédito Agropecuario.</w:t>
      </w:r>
    </w:p>
    <w:p w14:paraId="0EF84B59" w14:textId="285C21C6" w:rsidR="00AE71FF" w:rsidRPr="00D327C2" w:rsidRDefault="00AE71FF" w:rsidP="007149F8">
      <w:pPr>
        <w:pStyle w:val="Prrafodelista"/>
        <w:numPr>
          <w:ilvl w:val="0"/>
          <w:numId w:val="24"/>
        </w:numPr>
        <w:spacing w:line="360" w:lineRule="auto"/>
        <w:ind w:left="567" w:hanging="283"/>
        <w:rPr>
          <w:rFonts w:eastAsia="Calibri"/>
          <w:noProof/>
          <w:lang w:val="es-MX"/>
        </w:rPr>
      </w:pPr>
      <w:r w:rsidRPr="00D327C2">
        <w:rPr>
          <w:rFonts w:eastAsia="Calibri"/>
          <w:noProof/>
          <w:lang w:val="es-MX"/>
        </w:rPr>
        <w:t>Innovaci</w:t>
      </w:r>
      <w:r w:rsidR="004006EC" w:rsidRPr="00D327C2">
        <w:rPr>
          <w:rFonts w:eastAsia="Calibri"/>
          <w:noProof/>
          <w:lang w:val="es-MX"/>
        </w:rPr>
        <w:t>ó</w:t>
      </w:r>
      <w:r w:rsidRPr="00D327C2">
        <w:rPr>
          <w:rFonts w:eastAsia="Calibri"/>
          <w:noProof/>
          <w:lang w:val="es-MX"/>
        </w:rPr>
        <w:t>n y Tecnología.</w:t>
      </w:r>
    </w:p>
    <w:p w14:paraId="666F43EF" w14:textId="77777777" w:rsidR="00AE71FF" w:rsidRPr="00D327C2" w:rsidRDefault="00AE71FF" w:rsidP="007149F8">
      <w:pPr>
        <w:pStyle w:val="Prrafodelista"/>
        <w:numPr>
          <w:ilvl w:val="0"/>
          <w:numId w:val="24"/>
        </w:numPr>
        <w:spacing w:line="360" w:lineRule="auto"/>
        <w:ind w:left="567" w:hanging="283"/>
        <w:rPr>
          <w:rFonts w:eastAsia="Calibri"/>
          <w:noProof/>
          <w:lang w:val="es-MX"/>
        </w:rPr>
      </w:pPr>
      <w:r w:rsidRPr="00D327C2">
        <w:rPr>
          <w:rFonts w:eastAsia="Calibri"/>
          <w:noProof/>
          <w:lang w:val="es-MX"/>
        </w:rPr>
        <w:t>Eficiencia y Fortalecimiento Institucional.</w:t>
      </w:r>
    </w:p>
    <w:p w14:paraId="558E2747" w14:textId="77777777" w:rsidR="00AE71FF" w:rsidRPr="00D327C2" w:rsidRDefault="00AE71FF" w:rsidP="007149F8">
      <w:pPr>
        <w:pStyle w:val="Prrafodelista"/>
        <w:numPr>
          <w:ilvl w:val="0"/>
          <w:numId w:val="24"/>
        </w:numPr>
        <w:spacing w:line="360" w:lineRule="auto"/>
        <w:ind w:left="567" w:hanging="283"/>
        <w:rPr>
          <w:rFonts w:eastAsia="Calibri"/>
          <w:noProof/>
          <w:lang w:val="es-MX" w:eastAsia="en-US"/>
        </w:rPr>
      </w:pPr>
      <w:r w:rsidRPr="00D327C2">
        <w:rPr>
          <w:rFonts w:eastAsia="Calibri"/>
          <w:noProof/>
          <w:lang w:val="es-MX"/>
        </w:rPr>
        <w:t>Experiencia del Cliente.</w:t>
      </w:r>
    </w:p>
    <w:p w14:paraId="4985A782" w14:textId="79DD173E" w:rsidR="00AE71FF" w:rsidRPr="00D327C2" w:rsidRDefault="00AE71FF" w:rsidP="0031113E">
      <w:pPr>
        <w:spacing w:before="240" w:after="0"/>
        <w:rPr>
          <w:noProof/>
        </w:rPr>
      </w:pPr>
      <w:r w:rsidRPr="00D327C2">
        <w:rPr>
          <w:noProof/>
        </w:rPr>
        <w:t>Estos objetivos se basan espec</w:t>
      </w:r>
      <w:r w:rsidR="00DE13DE">
        <w:rPr>
          <w:noProof/>
        </w:rPr>
        <w:t>í</w:t>
      </w:r>
      <w:r w:rsidRPr="00D327C2">
        <w:rPr>
          <w:noProof/>
        </w:rPr>
        <w:t>ficamente en:</w:t>
      </w:r>
    </w:p>
    <w:p w14:paraId="27780277" w14:textId="5078688E" w:rsidR="00AE71FF" w:rsidRPr="00D327C2" w:rsidRDefault="00AE71FF" w:rsidP="006A2A85">
      <w:pPr>
        <w:pStyle w:val="Prrafodelista"/>
        <w:numPr>
          <w:ilvl w:val="0"/>
          <w:numId w:val="35"/>
        </w:numPr>
        <w:spacing w:line="360" w:lineRule="auto"/>
        <w:ind w:left="426"/>
        <w:rPr>
          <w:rFonts w:eastAsia="Calibri"/>
          <w:noProof/>
          <w:lang w:val="es-MX"/>
        </w:rPr>
      </w:pPr>
      <w:r w:rsidRPr="00D327C2">
        <w:rPr>
          <w:rFonts w:eastAsia="Calibri"/>
          <w:noProof/>
          <w:lang w:val="es-MX"/>
        </w:rPr>
        <w:t xml:space="preserve">Ofrecer productos y servicios de acuerdo con las necesidades de los clientes y los cambios requeridos para el desarrollo del </w:t>
      </w:r>
      <w:r w:rsidR="00D327C2">
        <w:rPr>
          <w:rFonts w:eastAsia="Calibri"/>
          <w:noProof/>
          <w:lang w:val="es-MX"/>
        </w:rPr>
        <w:t>S</w:t>
      </w:r>
      <w:r w:rsidRPr="00D327C2">
        <w:rPr>
          <w:rFonts w:eastAsia="Calibri"/>
          <w:noProof/>
          <w:lang w:val="es-MX"/>
        </w:rPr>
        <w:t xml:space="preserve">ector Agropecuario y </w:t>
      </w:r>
      <w:r w:rsidR="00F16D45">
        <w:rPr>
          <w:rFonts w:eastAsia="Calibri"/>
          <w:noProof/>
          <w:lang w:val="es-MX"/>
        </w:rPr>
        <w:t xml:space="preserve">de </w:t>
      </w:r>
      <w:r w:rsidRPr="00D327C2">
        <w:rPr>
          <w:rFonts w:eastAsia="Calibri"/>
          <w:noProof/>
          <w:lang w:val="es-MX"/>
        </w:rPr>
        <w:t xml:space="preserve">la zona rural. </w:t>
      </w:r>
    </w:p>
    <w:p w14:paraId="420359B6" w14:textId="77777777" w:rsidR="00AE71FF" w:rsidRPr="00D327C2" w:rsidRDefault="00AE71FF" w:rsidP="006A2A85">
      <w:pPr>
        <w:pStyle w:val="Prrafodelista"/>
        <w:numPr>
          <w:ilvl w:val="0"/>
          <w:numId w:val="35"/>
        </w:numPr>
        <w:spacing w:line="360" w:lineRule="auto"/>
        <w:ind w:left="426"/>
        <w:rPr>
          <w:rFonts w:eastAsia="Calibri"/>
          <w:noProof/>
          <w:lang w:val="es-MX"/>
        </w:rPr>
      </w:pPr>
      <w:r w:rsidRPr="00D327C2">
        <w:rPr>
          <w:rFonts w:eastAsia="Calibri"/>
          <w:noProof/>
          <w:lang w:val="es-MX"/>
        </w:rPr>
        <w:t>Consolidar la sostenibilidad económica de la institución.</w:t>
      </w:r>
    </w:p>
    <w:p w14:paraId="159563BA" w14:textId="77777777" w:rsidR="00AE71FF" w:rsidRPr="00D327C2" w:rsidRDefault="00AE71FF" w:rsidP="006A2A85">
      <w:pPr>
        <w:pStyle w:val="Prrafodelista"/>
        <w:numPr>
          <w:ilvl w:val="0"/>
          <w:numId w:val="35"/>
        </w:numPr>
        <w:spacing w:line="360" w:lineRule="auto"/>
        <w:ind w:left="426"/>
        <w:rPr>
          <w:rFonts w:eastAsia="Calibri"/>
          <w:noProof/>
          <w:lang w:val="es-MX"/>
        </w:rPr>
      </w:pPr>
      <w:r w:rsidRPr="00D327C2">
        <w:rPr>
          <w:rFonts w:eastAsia="Calibri"/>
          <w:noProof/>
          <w:lang w:val="es-MX"/>
        </w:rPr>
        <w:lastRenderedPageBreak/>
        <w:t xml:space="preserve">Establecer y sostener un programa de transformación digital para fortalecer la propuesta de valor al mercado e impulsar la eficiencia operacional en los procesos internos. </w:t>
      </w:r>
    </w:p>
    <w:p w14:paraId="1F1F8A6C" w14:textId="77777777" w:rsidR="00AE71FF" w:rsidRPr="00D327C2" w:rsidRDefault="00AE71FF" w:rsidP="006A2A85">
      <w:pPr>
        <w:pStyle w:val="Prrafodelista"/>
        <w:numPr>
          <w:ilvl w:val="0"/>
          <w:numId w:val="35"/>
        </w:numPr>
        <w:spacing w:before="240" w:line="360" w:lineRule="auto"/>
        <w:ind w:left="426"/>
        <w:rPr>
          <w:rFonts w:eastAsia="Calibri"/>
          <w:noProof/>
          <w:lang w:val="es-MX"/>
        </w:rPr>
      </w:pPr>
      <w:r w:rsidRPr="00D327C2">
        <w:rPr>
          <w:rFonts w:eastAsia="Calibri"/>
          <w:noProof/>
          <w:lang w:val="es-MX"/>
        </w:rPr>
        <w:t>Garantizar la gestión de los Recursos Humanos de acuerdo con los demás objetivos de la Institución.</w:t>
      </w:r>
    </w:p>
    <w:p w14:paraId="70D6DDBF" w14:textId="4ECD55E0" w:rsidR="00AE71FF" w:rsidRPr="00D327C2" w:rsidRDefault="00F36F92" w:rsidP="0031113E">
      <w:pPr>
        <w:spacing w:before="240" w:after="0"/>
        <w:rPr>
          <w:noProof/>
        </w:rPr>
      </w:pPr>
      <w:r w:rsidRPr="00D327C2">
        <w:rPr>
          <w:noProof/>
        </w:rPr>
        <w:t xml:space="preserve">Para poder cumplir </w:t>
      </w:r>
      <w:r w:rsidR="004006EC" w:rsidRPr="00D327C2">
        <w:rPr>
          <w:noProof/>
        </w:rPr>
        <w:t xml:space="preserve">eficientemente </w:t>
      </w:r>
      <w:r w:rsidRPr="00D327C2">
        <w:rPr>
          <w:noProof/>
        </w:rPr>
        <w:t>con esta planificación se han diseñado diversas estr</w:t>
      </w:r>
      <w:r w:rsidR="00AE71FF" w:rsidRPr="00D327C2">
        <w:rPr>
          <w:noProof/>
        </w:rPr>
        <w:t>ategias y actividades, tales como:</w:t>
      </w:r>
    </w:p>
    <w:p w14:paraId="7E05DED8"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D327C2">
        <w:rPr>
          <w:rFonts w:eastAsia="Calibri"/>
          <w:noProof/>
          <w:lang w:val="es-MX"/>
        </w:rPr>
        <w:t xml:space="preserve">Mantener y fortalecer los créditos al sector agropecuario, orientados fundamentalmente a los pequeños y medianos </w:t>
      </w:r>
      <w:r w:rsidRPr="00496448">
        <w:rPr>
          <w:rFonts w:eastAsia="Calibri"/>
          <w:noProof/>
          <w:lang w:val="es-MX"/>
        </w:rPr>
        <w:t>productores.</w:t>
      </w:r>
    </w:p>
    <w:p w14:paraId="42430B6A"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Incrementar el financiamiento al desarrollo de la micro, pequeña y mediana empresa rural y los préstamos factoring.</w:t>
      </w:r>
    </w:p>
    <w:p w14:paraId="2119C098"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Captar mayor cantidad de clientes a través de servicios financieros especializados al sector agropecuario.</w:t>
      </w:r>
    </w:p>
    <w:p w14:paraId="73FE4DF3"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Continuar los desembolsos en tiempo oportuno, de acuerdo con la estacionalidad de los cultivos.</w:t>
      </w:r>
    </w:p>
    <w:p w14:paraId="7E014F18"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 xml:space="preserve">Adecuar los costos de producción a la realidad imperante. </w:t>
      </w:r>
    </w:p>
    <w:p w14:paraId="13445A9C"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Utilizar eficientemente los recursos.</w:t>
      </w:r>
    </w:p>
    <w:p w14:paraId="4054D522"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Captar recursos a baja tasa de interés y plazos favorables.</w:t>
      </w:r>
    </w:p>
    <w:p w14:paraId="1181579D"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Fortalecer la estructura de cobros de préstamos.</w:t>
      </w:r>
    </w:p>
    <w:p w14:paraId="2A0AE8D8"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Ampliar la cobertura de los destinos y servicios que ofrece el Banco.</w:t>
      </w:r>
    </w:p>
    <w:p w14:paraId="7F9372E4"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Afianzar las relaciones interinstitucionales (de intercambio y apoyo) con los diferentes organismos del sector y los demás vinculados al Banco.</w:t>
      </w:r>
    </w:p>
    <w:p w14:paraId="56AB9F85"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Gestionar nuevas fuentes de fondeo.</w:t>
      </w:r>
    </w:p>
    <w:p w14:paraId="1113938D"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Adecuar la infraestructura conforme a los estándares del sector financiero.</w:t>
      </w:r>
    </w:p>
    <w:p w14:paraId="371040B8" w14:textId="6BA22320"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Mejora de eficiencia de las solicitudes para servicios internos</w:t>
      </w:r>
      <w:r w:rsidR="00496448">
        <w:rPr>
          <w:rFonts w:eastAsia="Calibri"/>
          <w:noProof/>
          <w:lang w:val="es-MX"/>
        </w:rPr>
        <w:t>.</w:t>
      </w:r>
    </w:p>
    <w:p w14:paraId="058FAB0A"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lastRenderedPageBreak/>
        <w:t>Desplegar y sostener una plataforma transaccional de Banca en Línea que permita el acceso virtual a nuestros servicios financieros.</w:t>
      </w:r>
    </w:p>
    <w:p w14:paraId="73A14A17"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Desarrollar y sostener una plataforma digital para la gestión de solicitudes de crédito que optimice los tiempos de ciclo hasta los niveles de la banca comercial.</w:t>
      </w:r>
    </w:p>
    <w:p w14:paraId="0DA43BAF" w14:textId="77777777" w:rsidR="00AE71FF" w:rsidRPr="00496448"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Asegurar el cumplimiento de las exigencias de información establecidas por nuestros reguladores institucionales tales como la Superintendencia de Bancos.</w:t>
      </w:r>
    </w:p>
    <w:p w14:paraId="70926EA1" w14:textId="77777777" w:rsidR="00AE71FF" w:rsidRPr="006F5AB6" w:rsidRDefault="00AE71FF" w:rsidP="006A2A85">
      <w:pPr>
        <w:pStyle w:val="Prrafodelista"/>
        <w:numPr>
          <w:ilvl w:val="0"/>
          <w:numId w:val="35"/>
        </w:numPr>
        <w:spacing w:line="360" w:lineRule="auto"/>
        <w:ind w:left="426" w:hanging="283"/>
        <w:rPr>
          <w:rFonts w:eastAsia="Calibri"/>
          <w:noProof/>
          <w:lang w:val="es-MX"/>
        </w:rPr>
      </w:pPr>
      <w:r w:rsidRPr="00496448">
        <w:rPr>
          <w:rFonts w:eastAsia="Calibri"/>
          <w:noProof/>
          <w:lang w:val="es-MX"/>
        </w:rPr>
        <w:t xml:space="preserve">Implementación de plataformas bancarias para la producción de información financiera oportuna y optimización de procesos </w:t>
      </w:r>
      <w:r w:rsidRPr="006F5AB6">
        <w:rPr>
          <w:rFonts w:eastAsia="Calibri"/>
          <w:noProof/>
          <w:lang w:val="es-MX"/>
        </w:rPr>
        <w:t>internos.</w:t>
      </w:r>
    </w:p>
    <w:p w14:paraId="3CAB1052" w14:textId="77777777" w:rsidR="00AE71FF" w:rsidRPr="006F5AB6" w:rsidRDefault="00AE71FF" w:rsidP="006A2A85">
      <w:pPr>
        <w:pStyle w:val="Prrafodelista"/>
        <w:numPr>
          <w:ilvl w:val="0"/>
          <w:numId w:val="35"/>
        </w:numPr>
        <w:spacing w:line="360" w:lineRule="auto"/>
        <w:ind w:left="426" w:hanging="283"/>
        <w:rPr>
          <w:rFonts w:eastAsia="Calibri"/>
          <w:noProof/>
          <w:lang w:val="es-MX"/>
        </w:rPr>
      </w:pPr>
      <w:r w:rsidRPr="006F5AB6">
        <w:rPr>
          <w:rFonts w:eastAsia="Calibri"/>
          <w:noProof/>
          <w:lang w:val="es-MX"/>
        </w:rPr>
        <w:t>Gestionar el Programa de Seguridad Cibernética e Información.</w:t>
      </w:r>
    </w:p>
    <w:p w14:paraId="099E011E" w14:textId="77777777" w:rsidR="00AE71FF" w:rsidRPr="006F5AB6" w:rsidRDefault="00AE71FF" w:rsidP="006A2A85">
      <w:pPr>
        <w:pStyle w:val="Prrafodelista"/>
        <w:numPr>
          <w:ilvl w:val="0"/>
          <w:numId w:val="35"/>
        </w:numPr>
        <w:spacing w:line="360" w:lineRule="auto"/>
        <w:ind w:left="426" w:hanging="283"/>
        <w:rPr>
          <w:rFonts w:eastAsia="Calibri"/>
          <w:noProof/>
          <w:lang w:val="es-MX"/>
        </w:rPr>
      </w:pPr>
      <w:r w:rsidRPr="006F5AB6">
        <w:rPr>
          <w:rFonts w:eastAsia="Calibri"/>
          <w:noProof/>
          <w:lang w:val="es-MX"/>
        </w:rPr>
        <w:t>Actualizar y mantener el Plan de Continuidad Tecnológica y del Negocio.</w:t>
      </w:r>
    </w:p>
    <w:p w14:paraId="0D9DA1E3" w14:textId="77777777" w:rsidR="00AE71FF" w:rsidRPr="006F5AB6" w:rsidRDefault="00AE71FF" w:rsidP="006A2A85">
      <w:pPr>
        <w:pStyle w:val="Prrafodelista"/>
        <w:numPr>
          <w:ilvl w:val="0"/>
          <w:numId w:val="35"/>
        </w:numPr>
        <w:spacing w:line="360" w:lineRule="auto"/>
        <w:ind w:left="426" w:hanging="283"/>
        <w:rPr>
          <w:rFonts w:eastAsia="Calibri"/>
          <w:noProof/>
          <w:lang w:val="es-MX"/>
        </w:rPr>
      </w:pPr>
      <w:r w:rsidRPr="006F5AB6">
        <w:rPr>
          <w:rFonts w:eastAsia="Calibri"/>
          <w:noProof/>
          <w:lang w:val="es-MX"/>
        </w:rPr>
        <w:t>Desplegar y sostener una plataforma transaccional de Banca en Línea que permita el acceso virtual a nuestros servicios financieros.</w:t>
      </w:r>
    </w:p>
    <w:p w14:paraId="7358279A" w14:textId="77777777" w:rsidR="00AE71FF" w:rsidRPr="006F5AB6" w:rsidRDefault="00AE71FF" w:rsidP="006A2A85">
      <w:pPr>
        <w:pStyle w:val="Prrafodelista"/>
        <w:numPr>
          <w:ilvl w:val="0"/>
          <w:numId w:val="35"/>
        </w:numPr>
        <w:spacing w:line="360" w:lineRule="auto"/>
        <w:ind w:left="426" w:hanging="283"/>
        <w:rPr>
          <w:rFonts w:eastAsia="Calibri"/>
          <w:noProof/>
          <w:lang w:val="es-MX"/>
        </w:rPr>
      </w:pPr>
      <w:r w:rsidRPr="006F5AB6">
        <w:rPr>
          <w:rFonts w:eastAsia="Calibri"/>
          <w:noProof/>
          <w:lang w:val="es-MX"/>
        </w:rPr>
        <w:t>Desarrollar programas de capacitación conforme a las competencias requeridas para cada puesto de trabajo de la estructura organizacional.</w:t>
      </w:r>
    </w:p>
    <w:p w14:paraId="17F42A3F" w14:textId="77777777" w:rsidR="00AE71FF" w:rsidRPr="006F5AB6" w:rsidRDefault="00AE71FF" w:rsidP="006A2A85">
      <w:pPr>
        <w:pStyle w:val="Prrafodelista"/>
        <w:numPr>
          <w:ilvl w:val="0"/>
          <w:numId w:val="35"/>
        </w:numPr>
        <w:spacing w:line="360" w:lineRule="auto"/>
        <w:ind w:left="426" w:hanging="283"/>
        <w:rPr>
          <w:rFonts w:eastAsia="Calibri"/>
          <w:noProof/>
          <w:lang w:val="es-MX"/>
        </w:rPr>
      </w:pPr>
      <w:r w:rsidRPr="006F5AB6">
        <w:rPr>
          <w:rFonts w:eastAsia="Calibri"/>
          <w:noProof/>
          <w:lang w:val="es-MX"/>
        </w:rPr>
        <w:t>Reclutar personal con habilidades que se adapte a los objetivos institucionales.</w:t>
      </w:r>
    </w:p>
    <w:p w14:paraId="0B0E2944" w14:textId="77777777" w:rsidR="00AE71FF" w:rsidRDefault="00AE71FF">
      <w:pPr>
        <w:spacing w:line="259" w:lineRule="auto"/>
        <w:jc w:val="left"/>
        <w:rPr>
          <w:rFonts w:eastAsia="Times New Roman"/>
          <w:b/>
          <w:bCs/>
          <w:caps/>
          <w:spacing w:val="0"/>
          <w:sz w:val="28"/>
          <w:lang w:eastAsia="x-none"/>
        </w:rPr>
      </w:pPr>
      <w:r>
        <w:br w:type="page"/>
      </w:r>
    </w:p>
    <w:p w14:paraId="35B9EB58" w14:textId="78FC8884" w:rsidR="00A41996" w:rsidRPr="00C20D2C" w:rsidRDefault="002E5D18" w:rsidP="007149F8">
      <w:pPr>
        <w:pStyle w:val="Ttulo1"/>
        <w:numPr>
          <w:ilvl w:val="0"/>
          <w:numId w:val="27"/>
        </w:numPr>
        <w:ind w:left="0" w:firstLine="0"/>
      </w:pPr>
      <w:bookmarkStart w:id="141" w:name="_Toc184993474"/>
      <w:bookmarkStart w:id="142" w:name="_Toc184994119"/>
      <w:r w:rsidRPr="00C20D2C">
        <w:lastRenderedPageBreak/>
        <w:t>Resultados Misionales</w:t>
      </w:r>
      <w:bookmarkStart w:id="143" w:name="_Hlk86403204"/>
      <w:bookmarkEnd w:id="135"/>
      <w:bookmarkEnd w:id="136"/>
      <w:bookmarkEnd w:id="137"/>
      <w:bookmarkEnd w:id="138"/>
      <w:bookmarkEnd w:id="139"/>
      <w:bookmarkEnd w:id="140"/>
      <w:bookmarkEnd w:id="141"/>
      <w:bookmarkEnd w:id="142"/>
    </w:p>
    <w:p w14:paraId="38867000" w14:textId="77777777" w:rsidR="00A41996" w:rsidRPr="00C20D2C" w:rsidRDefault="00A41996" w:rsidP="00D85D35">
      <w:pPr>
        <w:rPr>
          <w:sz w:val="18"/>
          <w:lang w:val="es-ES"/>
        </w:rPr>
      </w:pPr>
      <w:r w:rsidRPr="00C20D2C">
        <w:rPr>
          <w:noProof/>
          <w:lang w:val="es-DO" w:eastAsia="es-DO"/>
        </w:rPr>
        <mc:AlternateContent>
          <mc:Choice Requires="wps">
            <w:drawing>
              <wp:anchor distT="4294967295" distB="4294967295" distL="114300" distR="114300" simplePos="0" relativeHeight="251655168" behindDoc="0" locked="0" layoutInCell="1" allowOverlap="1" wp14:anchorId="2809CB4C" wp14:editId="635384DB">
                <wp:simplePos x="0" y="0"/>
                <wp:positionH relativeFrom="margin">
                  <wp:posOffset>2391410</wp:posOffset>
                </wp:positionH>
                <wp:positionV relativeFrom="paragraph">
                  <wp:posOffset>102870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801EE" id="Straight Connector 14" o:spid="_x0000_s1026" style="position:absolute;z-index:25165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3pt,8.1pt" to="224.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" strokecolor="#ee2a24" strokeweight="2.25pt">
                <v:stroke joinstyle="miter"/>
                <w10:wrap anchorx="margin"/>
              </v:line>
            </w:pict>
          </mc:Fallback>
        </mc:AlternateContent>
      </w:r>
    </w:p>
    <w:p w14:paraId="6055DED9" w14:textId="77777777" w:rsidR="00F7705E" w:rsidRDefault="00F7705E" w:rsidP="007744D1">
      <w:pPr>
        <w:pStyle w:val="Prrafodelista"/>
        <w:spacing w:before="240" w:line="360" w:lineRule="auto"/>
        <w:ind w:left="360"/>
        <w:jc w:val="center"/>
        <w:rPr>
          <w:lang w:val="es-DO"/>
        </w:rPr>
      </w:pPr>
      <w:bookmarkStart w:id="144" w:name="_Toc164765656"/>
      <w:bookmarkStart w:id="145" w:name="_Toc117160674"/>
      <w:bookmarkStart w:id="146" w:name="_Toc134102403"/>
      <w:bookmarkStart w:id="147" w:name="_Toc134102957"/>
      <w:bookmarkEnd w:id="143"/>
      <w:r w:rsidRPr="00F7705E">
        <w:rPr>
          <w:lang w:val="es-DO"/>
        </w:rPr>
        <w:t>Memoria Institucional 2024</w:t>
      </w:r>
    </w:p>
    <w:p w14:paraId="46D73A74" w14:textId="77777777" w:rsidR="00F7705E" w:rsidRPr="00F7705E" w:rsidRDefault="00F7705E" w:rsidP="009210AF">
      <w:pPr>
        <w:pStyle w:val="Prrafodelista"/>
        <w:spacing w:line="360" w:lineRule="auto"/>
        <w:ind w:left="360"/>
        <w:jc w:val="center"/>
        <w:rPr>
          <w:lang w:val="es-DO"/>
        </w:rPr>
      </w:pPr>
    </w:p>
    <w:p w14:paraId="1F6B3D2C" w14:textId="77777777" w:rsidR="00944889" w:rsidRPr="00944889" w:rsidRDefault="00944889" w:rsidP="006A2A85">
      <w:pPr>
        <w:pStyle w:val="Prrafodelista"/>
        <w:numPr>
          <w:ilvl w:val="0"/>
          <w:numId w:val="41"/>
        </w:numPr>
        <w:spacing w:after="240" w:line="360" w:lineRule="auto"/>
        <w:jc w:val="left"/>
        <w:outlineLvl w:val="1"/>
        <w:rPr>
          <w:rFonts w:eastAsia="Calibri"/>
          <w:b/>
          <w:bCs/>
          <w:noProof/>
          <w:vanish/>
          <w:spacing w:val="0"/>
          <w:sz w:val="28"/>
          <w:lang w:eastAsia="x-none"/>
        </w:rPr>
      </w:pPr>
      <w:bookmarkStart w:id="148" w:name="_Toc184991465"/>
      <w:bookmarkStart w:id="149" w:name="_Toc184991608"/>
      <w:bookmarkStart w:id="150" w:name="_Toc184991765"/>
      <w:bookmarkStart w:id="151" w:name="_Toc184991833"/>
      <w:bookmarkStart w:id="152" w:name="_Toc184992073"/>
      <w:bookmarkStart w:id="153" w:name="_Toc184992176"/>
      <w:bookmarkStart w:id="154" w:name="_Toc184992348"/>
      <w:bookmarkStart w:id="155" w:name="_Toc184992431"/>
      <w:bookmarkStart w:id="156" w:name="_Toc184992729"/>
      <w:bookmarkStart w:id="157" w:name="_Toc184992880"/>
      <w:bookmarkStart w:id="158" w:name="_Toc184993008"/>
      <w:bookmarkStart w:id="159" w:name="_Toc184993097"/>
      <w:bookmarkStart w:id="160" w:name="_Toc184993289"/>
      <w:bookmarkStart w:id="161" w:name="_Toc184993475"/>
      <w:bookmarkStart w:id="162" w:name="_Toc184994075"/>
      <w:bookmarkStart w:id="163" w:name="_Toc184994120"/>
      <w:bookmarkEnd w:id="144"/>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29F54084" w14:textId="74ABD5DE" w:rsidR="00BD2B45" w:rsidRPr="00944889" w:rsidRDefault="00A70DA9" w:rsidP="00A70DA9">
      <w:pPr>
        <w:pStyle w:val="Ttulo2"/>
      </w:pPr>
      <w:bookmarkStart w:id="164" w:name="_Toc164765657"/>
      <w:bookmarkStart w:id="165" w:name="_Toc177978231"/>
      <w:bookmarkStart w:id="166" w:name="_Toc177978274"/>
      <w:r>
        <w:t xml:space="preserve"> </w:t>
      </w:r>
      <w:bookmarkStart w:id="167" w:name="_Toc184993476"/>
      <w:bookmarkStart w:id="168" w:name="_Toc184994121"/>
      <w:r w:rsidR="00633551" w:rsidRPr="00944889">
        <w:t xml:space="preserve">Resultados de la </w:t>
      </w:r>
      <w:r w:rsidR="00B40FB3" w:rsidRPr="00944889">
        <w:t>Actividad Crediticia</w:t>
      </w:r>
      <w:bookmarkEnd w:id="167"/>
      <w:bookmarkEnd w:id="168"/>
      <w:r w:rsidR="00B40FB3" w:rsidRPr="00944889">
        <w:t xml:space="preserve"> </w:t>
      </w:r>
      <w:bookmarkEnd w:id="164"/>
      <w:bookmarkEnd w:id="165"/>
      <w:bookmarkEnd w:id="166"/>
    </w:p>
    <w:p w14:paraId="75DB9E9B" w14:textId="0AC81122" w:rsidR="003D045C" w:rsidRDefault="003D045C" w:rsidP="003D045C">
      <w:pPr>
        <w:spacing w:before="240"/>
        <w:rPr>
          <w:noProof/>
        </w:rPr>
      </w:pPr>
      <w:r w:rsidRPr="008F3481">
        <w:rPr>
          <w:noProof/>
        </w:rPr>
        <w:t xml:space="preserve">El crédito agropecuario es una de las actividades principales para garantizar una economía dinámica en la zona rural del país, debido a su importante rol en el proceso productivo nacional; apoyando </w:t>
      </w:r>
      <w:r w:rsidRPr="00F059A7">
        <w:t xml:space="preserve">directamente </w:t>
      </w:r>
      <w:r w:rsidR="009D74D7" w:rsidRPr="00F059A7">
        <w:t xml:space="preserve">a la </w:t>
      </w:r>
      <w:r w:rsidR="00F560BB" w:rsidRPr="00F059A7">
        <w:t>producción</w:t>
      </w:r>
      <w:r w:rsidR="009D74D7" w:rsidRPr="00F059A7">
        <w:t xml:space="preserve"> alimentaria, </w:t>
      </w:r>
      <w:r w:rsidRPr="00F059A7">
        <w:t>que forman parte</w:t>
      </w:r>
      <w:r w:rsidRPr="008F3481">
        <w:rPr>
          <w:noProof/>
        </w:rPr>
        <w:t xml:space="preserve"> esencial de la canasta básica de la República Dominicana. </w:t>
      </w:r>
    </w:p>
    <w:p w14:paraId="7B155EE4" w14:textId="7CAA7F06" w:rsidR="00850BFD" w:rsidRPr="00850BFD" w:rsidRDefault="00E35E20" w:rsidP="00850BFD">
      <w:pPr>
        <w:spacing w:before="240" w:after="0"/>
        <w:rPr>
          <w:noProof/>
        </w:rPr>
      </w:pPr>
      <w:r w:rsidRPr="00DC7BFA">
        <w:rPr>
          <w:noProof/>
          <w:lang w:val="es-ES"/>
        </w:rPr>
        <w:drawing>
          <wp:anchor distT="0" distB="0" distL="114300" distR="114300" simplePos="0" relativeHeight="251659264" behindDoc="0" locked="0" layoutInCell="1" allowOverlap="1" wp14:anchorId="323EDA56" wp14:editId="4F66CF42">
            <wp:simplePos x="0" y="0"/>
            <wp:positionH relativeFrom="margin">
              <wp:align>center</wp:align>
            </wp:positionH>
            <wp:positionV relativeFrom="margin">
              <wp:posOffset>4860199</wp:posOffset>
            </wp:positionV>
            <wp:extent cx="4384675" cy="2242185"/>
            <wp:effectExtent l="0" t="0" r="15875" b="5715"/>
            <wp:wrapSquare wrapText="bothSides"/>
            <wp:docPr id="1285358646"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3F3946">
        <w:rPr>
          <w:noProof/>
        </w:rPr>
        <w:t xml:space="preserve">En </w:t>
      </w:r>
      <w:r w:rsidR="00A3273B">
        <w:rPr>
          <w:noProof/>
        </w:rPr>
        <w:t xml:space="preserve">función del eje </w:t>
      </w:r>
      <w:r w:rsidR="00850BFD">
        <w:rPr>
          <w:noProof/>
        </w:rPr>
        <w:t>estrat</w:t>
      </w:r>
      <w:r w:rsidR="00241B70">
        <w:rPr>
          <w:noProof/>
        </w:rPr>
        <w:t>é</w:t>
      </w:r>
      <w:r w:rsidR="00850BFD">
        <w:rPr>
          <w:noProof/>
        </w:rPr>
        <w:t xml:space="preserve">gico para la </w:t>
      </w:r>
      <w:r w:rsidR="000912C1" w:rsidRPr="00850BFD">
        <w:rPr>
          <w:noProof/>
        </w:rPr>
        <w:t xml:space="preserve">Expansión y </w:t>
      </w:r>
      <w:r w:rsidR="00850BFD">
        <w:rPr>
          <w:noProof/>
        </w:rPr>
        <w:t xml:space="preserve">el </w:t>
      </w:r>
      <w:r w:rsidR="000912C1" w:rsidRPr="00850BFD">
        <w:rPr>
          <w:noProof/>
        </w:rPr>
        <w:t>Fortalecimiento del Crédito Agropecuario</w:t>
      </w:r>
      <w:r w:rsidR="00850BFD">
        <w:rPr>
          <w:noProof/>
        </w:rPr>
        <w:t xml:space="preserve"> y las </w:t>
      </w:r>
      <w:r w:rsidR="00345C36">
        <w:rPr>
          <w:noProof/>
        </w:rPr>
        <w:t>diferentes actividades desarrolladas para m</w:t>
      </w:r>
      <w:r w:rsidR="00850BFD" w:rsidRPr="00850BFD">
        <w:rPr>
          <w:noProof/>
        </w:rPr>
        <w:t>antener</w:t>
      </w:r>
      <w:r w:rsidR="00C2017C">
        <w:rPr>
          <w:noProof/>
        </w:rPr>
        <w:t>, i</w:t>
      </w:r>
      <w:r w:rsidR="00C2017C" w:rsidRPr="00850BFD">
        <w:rPr>
          <w:noProof/>
        </w:rPr>
        <w:t>ncrementar</w:t>
      </w:r>
      <w:r w:rsidR="00CE3E11">
        <w:rPr>
          <w:noProof/>
        </w:rPr>
        <w:t xml:space="preserve"> y</w:t>
      </w:r>
      <w:r w:rsidR="00850BFD" w:rsidRPr="00850BFD">
        <w:rPr>
          <w:noProof/>
        </w:rPr>
        <w:t xml:space="preserve"> fortalecer los </w:t>
      </w:r>
      <w:r w:rsidR="005B30B1" w:rsidRPr="00850BFD">
        <w:rPr>
          <w:noProof/>
        </w:rPr>
        <w:t>financiamiento</w:t>
      </w:r>
      <w:r w:rsidR="001603D2">
        <w:rPr>
          <w:noProof/>
        </w:rPr>
        <w:t>s</w:t>
      </w:r>
      <w:r w:rsidR="005B30B1" w:rsidRPr="00850BFD">
        <w:rPr>
          <w:noProof/>
        </w:rPr>
        <w:t xml:space="preserve"> </w:t>
      </w:r>
      <w:r w:rsidR="005B30B1">
        <w:rPr>
          <w:noProof/>
        </w:rPr>
        <w:t>dirigidos</w:t>
      </w:r>
      <w:r w:rsidR="00850BFD" w:rsidRPr="00850BFD">
        <w:rPr>
          <w:noProof/>
        </w:rPr>
        <w:t xml:space="preserve"> </w:t>
      </w:r>
      <w:r w:rsidR="00174E57" w:rsidRPr="00850BFD">
        <w:rPr>
          <w:noProof/>
        </w:rPr>
        <w:t xml:space="preserve">fundamentalmente </w:t>
      </w:r>
      <w:r w:rsidR="00241B70">
        <w:rPr>
          <w:noProof/>
        </w:rPr>
        <w:t>a</w:t>
      </w:r>
      <w:r w:rsidR="00174E57" w:rsidRPr="00850BFD">
        <w:rPr>
          <w:noProof/>
        </w:rPr>
        <w:t xml:space="preserve"> pequeños y medianos productores</w:t>
      </w:r>
      <w:r w:rsidR="00241B70">
        <w:rPr>
          <w:noProof/>
        </w:rPr>
        <w:t>,</w:t>
      </w:r>
      <w:r w:rsidR="00174E57">
        <w:rPr>
          <w:noProof/>
        </w:rPr>
        <w:t xml:space="preserve"> </w:t>
      </w:r>
      <w:r w:rsidR="00624F87" w:rsidRPr="00850BFD">
        <w:rPr>
          <w:noProof/>
        </w:rPr>
        <w:t>orientados</w:t>
      </w:r>
      <w:r w:rsidR="00850BFD" w:rsidRPr="00850BFD">
        <w:rPr>
          <w:noProof/>
        </w:rPr>
        <w:t xml:space="preserve"> </w:t>
      </w:r>
      <w:r w:rsidR="00241B70">
        <w:rPr>
          <w:noProof/>
        </w:rPr>
        <w:t xml:space="preserve">al </w:t>
      </w:r>
      <w:r w:rsidR="005B30B1" w:rsidRPr="00850BFD">
        <w:rPr>
          <w:noProof/>
        </w:rPr>
        <w:t>desarrollo de la micro, pequeña y mediana empresa</w:t>
      </w:r>
      <w:r w:rsidR="003D045C">
        <w:rPr>
          <w:noProof/>
        </w:rPr>
        <w:t xml:space="preserve">s </w:t>
      </w:r>
      <w:r w:rsidR="005B30B1" w:rsidRPr="00850BFD">
        <w:rPr>
          <w:noProof/>
        </w:rPr>
        <w:t>y los préstamos factoring</w:t>
      </w:r>
      <w:r w:rsidR="009B77DC">
        <w:rPr>
          <w:noProof/>
        </w:rPr>
        <w:t xml:space="preserve">, </w:t>
      </w:r>
      <w:r w:rsidR="003C01C3">
        <w:rPr>
          <w:noProof/>
        </w:rPr>
        <w:t xml:space="preserve">se han alcanzado los siguientes </w:t>
      </w:r>
      <w:r w:rsidR="008928F7">
        <w:rPr>
          <w:noProof/>
        </w:rPr>
        <w:t>logros:</w:t>
      </w:r>
      <w:r w:rsidR="005B30B1">
        <w:rPr>
          <w:noProof/>
        </w:rPr>
        <w:t xml:space="preserve"> </w:t>
      </w:r>
    </w:p>
    <w:p w14:paraId="30D2A8A2" w14:textId="77777777" w:rsidR="007E1F1F" w:rsidRDefault="007E1F1F" w:rsidP="00B27BA2">
      <w:pPr>
        <w:ind w:firstLine="426"/>
        <w:rPr>
          <w:i/>
          <w:iCs/>
          <w:noProof/>
          <w:sz w:val="18"/>
          <w:szCs w:val="18"/>
          <w:lang w:val="es-ES"/>
        </w:rPr>
      </w:pPr>
    </w:p>
    <w:p w14:paraId="4CA503D2" w14:textId="0F50FBA5" w:rsidR="003B76A8" w:rsidRDefault="003B76A8" w:rsidP="00B27BA2">
      <w:pPr>
        <w:ind w:firstLine="426"/>
        <w:rPr>
          <w:i/>
          <w:sz w:val="18"/>
          <w:szCs w:val="18"/>
          <w:lang w:val="es-ES"/>
        </w:rPr>
      </w:pPr>
      <w:r>
        <w:rPr>
          <w:i/>
          <w:iCs/>
          <w:noProof/>
          <w:sz w:val="18"/>
          <w:szCs w:val="18"/>
          <w:lang w:val="es-ES"/>
        </w:rPr>
        <w:t xml:space="preserve">Fuente: Banke, </w:t>
      </w:r>
      <w:r w:rsidRPr="00C20D2C">
        <w:rPr>
          <w:i/>
          <w:iCs/>
          <w:noProof/>
          <w:sz w:val="18"/>
          <w:szCs w:val="18"/>
          <w:lang w:val="es-ES"/>
        </w:rPr>
        <w:t xml:space="preserve">reporte </w:t>
      </w:r>
      <w:r>
        <w:rPr>
          <w:i/>
          <w:iCs/>
          <w:noProof/>
          <w:sz w:val="18"/>
          <w:szCs w:val="18"/>
          <w:lang w:val="es-ES"/>
        </w:rPr>
        <w:t>actividad crediticia</w:t>
      </w:r>
    </w:p>
    <w:p w14:paraId="6391B9F7" w14:textId="34459094" w:rsidR="000912C1" w:rsidRPr="003B76A8" w:rsidRDefault="000912C1" w:rsidP="000912C1">
      <w:pPr>
        <w:rPr>
          <w:lang w:val="es-ES"/>
        </w:rPr>
      </w:pPr>
    </w:p>
    <w:p w14:paraId="4645C030" w14:textId="77777777" w:rsidR="005A61E9" w:rsidRDefault="001F5B0C" w:rsidP="001121F3">
      <w:pPr>
        <w:rPr>
          <w:noProof/>
        </w:rPr>
      </w:pPr>
      <w:bookmarkStart w:id="169" w:name="_Hlk139884124"/>
      <w:bookmarkStart w:id="170" w:name="_Hlk171601231"/>
      <w:bookmarkStart w:id="171" w:name="_Hlk139522849"/>
      <w:r w:rsidRPr="008F3481">
        <w:rPr>
          <w:noProof/>
        </w:rPr>
        <w:lastRenderedPageBreak/>
        <w:t xml:space="preserve">Para el </w:t>
      </w:r>
      <w:r w:rsidR="007C5D40" w:rsidRPr="008F3481">
        <w:rPr>
          <w:noProof/>
        </w:rPr>
        <w:t xml:space="preserve">periodo enero-noviembre </w:t>
      </w:r>
      <w:r w:rsidR="00D4696F" w:rsidRPr="008F3481">
        <w:rPr>
          <w:noProof/>
        </w:rPr>
        <w:t xml:space="preserve">2024 </w:t>
      </w:r>
      <w:r w:rsidR="007C5D40" w:rsidRPr="008F3481">
        <w:rPr>
          <w:noProof/>
        </w:rPr>
        <w:t xml:space="preserve">y las proyecciones </w:t>
      </w:r>
      <w:r w:rsidR="00D4696F" w:rsidRPr="008F3481">
        <w:rPr>
          <w:noProof/>
        </w:rPr>
        <w:t>para el</w:t>
      </w:r>
      <w:r w:rsidR="007C5D40" w:rsidRPr="008F3481">
        <w:rPr>
          <w:noProof/>
        </w:rPr>
        <w:t xml:space="preserve"> mes de diciembre</w:t>
      </w:r>
      <w:r w:rsidR="00BD2B45" w:rsidRPr="008F3481">
        <w:rPr>
          <w:noProof/>
        </w:rPr>
        <w:t>, los datos estadísticos refleja</w:t>
      </w:r>
      <w:r w:rsidRPr="008F3481">
        <w:rPr>
          <w:noProof/>
        </w:rPr>
        <w:t xml:space="preserve">ron </w:t>
      </w:r>
      <w:r w:rsidR="00BD2B45" w:rsidRPr="008F3481">
        <w:rPr>
          <w:noProof/>
        </w:rPr>
        <w:t xml:space="preserve">los porcentajes de ejecución de los diferentes programas diseñados para el cumplimiento de </w:t>
      </w:r>
      <w:r w:rsidRPr="008F3481">
        <w:rPr>
          <w:noProof/>
        </w:rPr>
        <w:t xml:space="preserve">los </w:t>
      </w:r>
      <w:r w:rsidR="00BD2B45" w:rsidRPr="008F3481">
        <w:rPr>
          <w:noProof/>
        </w:rPr>
        <w:t xml:space="preserve">objetivos </w:t>
      </w:r>
      <w:r w:rsidRPr="008F3481">
        <w:rPr>
          <w:noProof/>
        </w:rPr>
        <w:t>institucionales</w:t>
      </w:r>
      <w:r w:rsidR="00BD2B45" w:rsidRPr="008F3481">
        <w:rPr>
          <w:noProof/>
        </w:rPr>
        <w:t>.</w:t>
      </w:r>
      <w:bookmarkEnd w:id="169"/>
      <w:r w:rsidR="002173F3" w:rsidRPr="008F3481">
        <w:rPr>
          <w:noProof/>
        </w:rPr>
        <w:t xml:space="preserve"> </w:t>
      </w:r>
    </w:p>
    <w:tbl>
      <w:tblPr>
        <w:tblStyle w:val="Tablaconcuadrculaclara"/>
        <w:tblpPr w:leftFromText="141" w:rightFromText="141" w:vertAnchor="text" w:horzAnchor="margin" w:tblpY="61"/>
        <w:tblW w:w="5000" w:type="pct"/>
        <w:tblLook w:val="04A0" w:firstRow="1" w:lastRow="0" w:firstColumn="1" w:lastColumn="0" w:noHBand="0" w:noVBand="1"/>
      </w:tblPr>
      <w:tblGrid>
        <w:gridCol w:w="2425"/>
        <w:gridCol w:w="2010"/>
        <w:gridCol w:w="2059"/>
        <w:gridCol w:w="1426"/>
      </w:tblGrid>
      <w:tr w:rsidR="005A61E9" w:rsidRPr="00CA71AE" w14:paraId="4FBBF86F" w14:textId="77777777" w:rsidTr="005A61E9">
        <w:trPr>
          <w:trHeight w:val="266"/>
        </w:trPr>
        <w:tc>
          <w:tcPr>
            <w:tcW w:w="5000" w:type="pct"/>
            <w:gridSpan w:val="4"/>
            <w:tcBorders>
              <w:top w:val="nil"/>
              <w:left w:val="nil"/>
              <w:bottom w:val="single" w:sz="4" w:space="0" w:color="AEAAAA" w:themeColor="background2" w:themeShade="BF"/>
              <w:right w:val="nil"/>
            </w:tcBorders>
            <w:shd w:val="clear" w:color="auto" w:fill="auto"/>
            <w:vAlign w:val="center"/>
          </w:tcPr>
          <w:p w14:paraId="0E7C1541" w14:textId="77777777" w:rsidR="005A61E9" w:rsidRPr="00CA71AE" w:rsidRDefault="005A61E9" w:rsidP="005A61E9">
            <w:pPr>
              <w:spacing w:line="240" w:lineRule="auto"/>
              <w:jc w:val="center"/>
              <w:rPr>
                <w:b/>
                <w:bCs/>
                <w:noProof/>
                <w:lang w:val="es-ES"/>
              </w:rPr>
            </w:pPr>
            <w:r w:rsidRPr="00CA71AE">
              <w:rPr>
                <w:b/>
                <w:bCs/>
                <w:noProof/>
                <w:lang w:val="es-ES"/>
              </w:rPr>
              <w:t>Cuadro No.</w:t>
            </w:r>
            <w:r>
              <w:rPr>
                <w:b/>
                <w:bCs/>
                <w:noProof/>
                <w:lang w:val="es-ES"/>
              </w:rPr>
              <w:t>1</w:t>
            </w:r>
          </w:p>
          <w:p w14:paraId="4948147D" w14:textId="77777777" w:rsidR="005A61E9" w:rsidRPr="00CA71AE" w:rsidRDefault="005A61E9" w:rsidP="005A61E9">
            <w:pPr>
              <w:spacing w:line="240" w:lineRule="auto"/>
              <w:jc w:val="center"/>
              <w:rPr>
                <w:b/>
                <w:bCs/>
                <w:noProof/>
                <w:lang w:val="es-ES"/>
              </w:rPr>
            </w:pPr>
            <w:r w:rsidRPr="00CA71AE">
              <w:rPr>
                <w:b/>
                <w:bCs/>
                <w:noProof/>
                <w:lang w:val="es-ES"/>
              </w:rPr>
              <w:t>Ejecución Programa de Préstamos</w:t>
            </w:r>
          </w:p>
          <w:p w14:paraId="6D46C9E3" w14:textId="77777777" w:rsidR="005A61E9" w:rsidRPr="00CA71AE" w:rsidRDefault="005A61E9" w:rsidP="005A61E9">
            <w:pPr>
              <w:spacing w:line="240" w:lineRule="auto"/>
              <w:jc w:val="center"/>
              <w:rPr>
                <w:lang w:val="es-419" w:eastAsia="es-DO"/>
              </w:rPr>
            </w:pPr>
            <w:r w:rsidRPr="00CA71AE">
              <w:rPr>
                <w:b/>
                <w:bCs/>
                <w:noProof/>
              </w:rPr>
              <w:t>(Valores en RD$)</w:t>
            </w:r>
          </w:p>
        </w:tc>
      </w:tr>
      <w:tr w:rsidR="005A61E9" w:rsidRPr="00CA71AE" w14:paraId="0266D1A4" w14:textId="77777777" w:rsidTr="005A61E9">
        <w:trPr>
          <w:trHeight w:val="266"/>
        </w:trPr>
        <w:tc>
          <w:tcPr>
            <w:tcW w:w="1531"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7936949C" w14:textId="77777777" w:rsidR="005A61E9" w:rsidRPr="00CA71AE" w:rsidRDefault="005A61E9" w:rsidP="005A61E9">
            <w:pPr>
              <w:spacing w:line="240" w:lineRule="auto"/>
              <w:jc w:val="center"/>
              <w:rPr>
                <w:b/>
                <w:bCs/>
                <w:color w:val="FFFFFF" w:themeColor="background1"/>
              </w:rPr>
            </w:pPr>
            <w:r w:rsidRPr="00CA71AE">
              <w:rPr>
                <w:b/>
                <w:bCs/>
                <w:color w:val="FFFFFF" w:themeColor="background1"/>
                <w:lang w:val="es-419" w:eastAsia="es-DO"/>
              </w:rPr>
              <w:t>Concepto</w:t>
            </w:r>
          </w:p>
        </w:tc>
        <w:tc>
          <w:tcPr>
            <w:tcW w:w="2569"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3DF02027" w14:textId="77777777" w:rsidR="005A61E9" w:rsidRPr="00CA71AE" w:rsidRDefault="005A61E9" w:rsidP="005A61E9">
            <w:pPr>
              <w:spacing w:line="240" w:lineRule="auto"/>
              <w:jc w:val="center"/>
              <w:rPr>
                <w:b/>
                <w:bCs/>
                <w:color w:val="FFFFFF" w:themeColor="background1"/>
                <w:lang w:val="es-419" w:eastAsia="es-DO"/>
              </w:rPr>
            </w:pPr>
            <w:r w:rsidRPr="00CA71AE">
              <w:rPr>
                <w:b/>
                <w:bCs/>
                <w:color w:val="FFFFFF" w:themeColor="background1"/>
                <w:lang w:val="es-419" w:eastAsia="es-DO"/>
              </w:rPr>
              <w:t>Enero – Diciembre 2024</w:t>
            </w:r>
          </w:p>
        </w:tc>
        <w:tc>
          <w:tcPr>
            <w:tcW w:w="900"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00E5F32" w14:textId="77777777" w:rsidR="005A61E9" w:rsidRPr="00CA71AE" w:rsidRDefault="005A61E9" w:rsidP="005A61E9">
            <w:pPr>
              <w:spacing w:line="240" w:lineRule="auto"/>
              <w:jc w:val="center"/>
              <w:rPr>
                <w:b/>
                <w:bCs/>
                <w:color w:val="FFFFFF" w:themeColor="background1"/>
                <w:lang w:val="es-419" w:eastAsia="es-DO"/>
              </w:rPr>
            </w:pPr>
            <w:proofErr w:type="spellStart"/>
            <w:r w:rsidRPr="00CA71AE">
              <w:rPr>
                <w:b/>
                <w:bCs/>
                <w:color w:val="FFFFFF" w:themeColor="background1"/>
                <w:lang w:val="es-419" w:eastAsia="es-DO"/>
              </w:rPr>
              <w:t>Ejec</w:t>
            </w:r>
            <w:proofErr w:type="spellEnd"/>
            <w:r w:rsidRPr="00CA71AE">
              <w:rPr>
                <w:b/>
                <w:bCs/>
                <w:color w:val="FFFFFF" w:themeColor="background1"/>
                <w:lang w:val="es-419" w:eastAsia="es-DO"/>
              </w:rPr>
              <w:t>. %</w:t>
            </w:r>
          </w:p>
        </w:tc>
      </w:tr>
      <w:tr w:rsidR="005A61E9" w:rsidRPr="00CA71AE" w14:paraId="1F99C210" w14:textId="77777777" w:rsidTr="005A61E9">
        <w:trPr>
          <w:trHeight w:val="272"/>
        </w:trPr>
        <w:tc>
          <w:tcPr>
            <w:tcW w:w="1531"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D853734" w14:textId="77777777" w:rsidR="005A61E9" w:rsidRPr="00CA71AE" w:rsidRDefault="005A61E9" w:rsidP="005A61E9">
            <w:pPr>
              <w:spacing w:line="240" w:lineRule="auto"/>
              <w:rPr>
                <w:b/>
                <w:bCs/>
                <w:noProof/>
              </w:rPr>
            </w:pPr>
          </w:p>
        </w:tc>
        <w:tc>
          <w:tcPr>
            <w:tcW w:w="12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3AA38954" w14:textId="77777777" w:rsidR="005A61E9" w:rsidRPr="00CA71AE" w:rsidRDefault="005A61E9" w:rsidP="005A61E9">
            <w:pPr>
              <w:spacing w:line="240" w:lineRule="auto"/>
              <w:jc w:val="center"/>
              <w:rPr>
                <w:b/>
                <w:bCs/>
                <w:color w:val="FFFFFF" w:themeColor="background1"/>
                <w:lang w:val="es-419" w:eastAsia="es-DO"/>
              </w:rPr>
            </w:pPr>
            <w:r w:rsidRPr="00CA71AE">
              <w:rPr>
                <w:b/>
                <w:bCs/>
                <w:color w:val="FFFFFF" w:themeColor="background1"/>
                <w:lang w:val="es-419" w:eastAsia="es-DO"/>
              </w:rPr>
              <w:t>Programado</w:t>
            </w:r>
          </w:p>
        </w:tc>
        <w:tc>
          <w:tcPr>
            <w:tcW w:w="13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2ED83847" w14:textId="77777777" w:rsidR="005A61E9" w:rsidRPr="00CA71AE" w:rsidRDefault="005A61E9" w:rsidP="005A61E9">
            <w:pPr>
              <w:spacing w:line="240" w:lineRule="auto"/>
              <w:jc w:val="center"/>
              <w:rPr>
                <w:b/>
                <w:bCs/>
                <w:color w:val="FFFFFF" w:themeColor="background1"/>
                <w:lang w:val="es-419" w:eastAsia="es-DO"/>
              </w:rPr>
            </w:pPr>
            <w:r w:rsidRPr="00CA71AE">
              <w:rPr>
                <w:b/>
                <w:bCs/>
                <w:color w:val="FFFFFF" w:themeColor="background1"/>
                <w:lang w:val="es-419" w:eastAsia="es-DO"/>
              </w:rPr>
              <w:t>Ejecutado*</w:t>
            </w:r>
          </w:p>
        </w:tc>
        <w:tc>
          <w:tcPr>
            <w:tcW w:w="900"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7F3D0B0" w14:textId="77777777" w:rsidR="005A61E9" w:rsidRPr="00CA71AE" w:rsidRDefault="005A61E9" w:rsidP="005A61E9">
            <w:pPr>
              <w:spacing w:line="240" w:lineRule="auto"/>
              <w:jc w:val="center"/>
              <w:rPr>
                <w:noProof/>
              </w:rPr>
            </w:pPr>
          </w:p>
        </w:tc>
      </w:tr>
      <w:tr w:rsidR="005A61E9" w:rsidRPr="00CA71AE" w14:paraId="1A06FAE0" w14:textId="77777777" w:rsidTr="005A61E9">
        <w:trPr>
          <w:trHeight w:val="397"/>
        </w:trPr>
        <w:tc>
          <w:tcPr>
            <w:tcW w:w="15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B69649" w14:textId="77777777" w:rsidR="005A61E9" w:rsidRPr="00CA71AE" w:rsidRDefault="005A61E9" w:rsidP="005A61E9">
            <w:pPr>
              <w:spacing w:line="240" w:lineRule="auto"/>
              <w:jc w:val="left"/>
              <w:rPr>
                <w:b/>
                <w:bCs/>
                <w:noProof/>
              </w:rPr>
            </w:pPr>
            <w:r w:rsidRPr="00CA71AE">
              <w:rPr>
                <w:b/>
                <w:bCs/>
                <w:noProof/>
              </w:rPr>
              <w:t>Formalizados</w:t>
            </w:r>
          </w:p>
        </w:tc>
        <w:tc>
          <w:tcPr>
            <w:tcW w:w="12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FB04A62" w14:textId="77777777" w:rsidR="005A61E9" w:rsidRPr="00CA71AE" w:rsidRDefault="005A61E9" w:rsidP="005A61E9">
            <w:pPr>
              <w:spacing w:line="240" w:lineRule="auto"/>
              <w:jc w:val="right"/>
              <w:rPr>
                <w:noProof/>
              </w:rPr>
            </w:pPr>
            <w:r w:rsidRPr="00CA71AE">
              <w:t>31,161</w:t>
            </w:r>
            <w:r>
              <w:t>.3</w:t>
            </w:r>
          </w:p>
        </w:tc>
        <w:tc>
          <w:tcPr>
            <w:tcW w:w="13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9225F9A" w14:textId="77777777" w:rsidR="005A61E9" w:rsidRPr="00CA71AE" w:rsidRDefault="005A61E9" w:rsidP="005A61E9">
            <w:pPr>
              <w:spacing w:line="240" w:lineRule="auto"/>
              <w:jc w:val="right"/>
            </w:pPr>
            <w:r w:rsidRPr="00CA71AE">
              <w:t>26,06</w:t>
            </w:r>
            <w:r>
              <w:t>8.0</w:t>
            </w:r>
          </w:p>
        </w:tc>
        <w:tc>
          <w:tcPr>
            <w:tcW w:w="9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6BA7427" w14:textId="77777777" w:rsidR="005A61E9" w:rsidRPr="00CA71AE" w:rsidRDefault="005A61E9" w:rsidP="005A61E9">
            <w:pPr>
              <w:spacing w:line="240" w:lineRule="auto"/>
              <w:jc w:val="right"/>
            </w:pPr>
            <w:r w:rsidRPr="00CA71AE">
              <w:t>83.7</w:t>
            </w:r>
          </w:p>
        </w:tc>
      </w:tr>
      <w:tr w:rsidR="005A61E9" w:rsidRPr="00CA71AE" w14:paraId="16BE22D5" w14:textId="77777777" w:rsidTr="005A61E9">
        <w:trPr>
          <w:trHeight w:val="397"/>
        </w:trPr>
        <w:tc>
          <w:tcPr>
            <w:tcW w:w="15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8D31CC6" w14:textId="77777777" w:rsidR="005A61E9" w:rsidRPr="00CA71AE" w:rsidRDefault="005A61E9" w:rsidP="005A61E9">
            <w:pPr>
              <w:spacing w:line="240" w:lineRule="auto"/>
              <w:jc w:val="left"/>
              <w:rPr>
                <w:b/>
                <w:bCs/>
                <w:noProof/>
              </w:rPr>
            </w:pPr>
            <w:r w:rsidRPr="00CA71AE">
              <w:rPr>
                <w:b/>
                <w:bCs/>
                <w:noProof/>
              </w:rPr>
              <w:t>Superficie (Tas)</w:t>
            </w:r>
          </w:p>
        </w:tc>
        <w:tc>
          <w:tcPr>
            <w:tcW w:w="12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60390A6" w14:textId="77777777" w:rsidR="005A61E9" w:rsidRPr="00CA71AE" w:rsidRDefault="005A61E9" w:rsidP="005A61E9">
            <w:pPr>
              <w:spacing w:line="240" w:lineRule="auto"/>
              <w:jc w:val="right"/>
              <w:rPr>
                <w:noProof/>
              </w:rPr>
            </w:pPr>
            <w:r w:rsidRPr="00CA71AE">
              <w:t>1,655,806</w:t>
            </w:r>
          </w:p>
        </w:tc>
        <w:tc>
          <w:tcPr>
            <w:tcW w:w="13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01D11D68" w14:textId="77777777" w:rsidR="005A61E9" w:rsidRPr="00CA71AE" w:rsidRDefault="005A61E9" w:rsidP="005A61E9">
            <w:pPr>
              <w:spacing w:line="240" w:lineRule="auto"/>
              <w:jc w:val="right"/>
            </w:pPr>
            <w:r w:rsidRPr="00CA71AE">
              <w:t>1,108,265</w:t>
            </w:r>
          </w:p>
        </w:tc>
        <w:tc>
          <w:tcPr>
            <w:tcW w:w="90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E61BDE0" w14:textId="77777777" w:rsidR="005A61E9" w:rsidRPr="00CA71AE" w:rsidRDefault="005A61E9" w:rsidP="005A61E9">
            <w:pPr>
              <w:spacing w:line="240" w:lineRule="auto"/>
              <w:jc w:val="right"/>
            </w:pPr>
            <w:r w:rsidRPr="00CA71AE">
              <w:t>66.9</w:t>
            </w:r>
          </w:p>
        </w:tc>
      </w:tr>
      <w:tr w:rsidR="005A61E9" w:rsidRPr="00C20D2C" w14:paraId="4695ACA6" w14:textId="77777777" w:rsidTr="005A61E9">
        <w:trPr>
          <w:trHeight w:val="397"/>
        </w:trPr>
        <w:tc>
          <w:tcPr>
            <w:tcW w:w="5000" w:type="pct"/>
            <w:gridSpan w:val="4"/>
            <w:tcBorders>
              <w:top w:val="single" w:sz="4" w:space="0" w:color="AEAAAA" w:themeColor="background2" w:themeShade="BF"/>
              <w:left w:val="nil"/>
              <w:bottom w:val="nil"/>
              <w:right w:val="nil"/>
            </w:tcBorders>
            <w:noWrap/>
            <w:vAlign w:val="center"/>
          </w:tcPr>
          <w:p w14:paraId="174AF171" w14:textId="77777777" w:rsidR="005A61E9" w:rsidRPr="00CA71AE" w:rsidRDefault="005A61E9" w:rsidP="005A61E9">
            <w:pPr>
              <w:spacing w:line="240" w:lineRule="auto"/>
              <w:jc w:val="left"/>
              <w:rPr>
                <w:i/>
                <w:iCs/>
                <w:noProof/>
                <w:sz w:val="18"/>
                <w:szCs w:val="18"/>
                <w:lang w:val="es-ES"/>
              </w:rPr>
            </w:pPr>
            <w:r w:rsidRPr="00CA71AE">
              <w:rPr>
                <w:i/>
                <w:iCs/>
                <w:noProof/>
                <w:sz w:val="18"/>
                <w:szCs w:val="18"/>
                <w:lang w:val="es-ES"/>
              </w:rPr>
              <w:t>Fuente: Banke, reporte actividad crediticia</w:t>
            </w:r>
          </w:p>
          <w:p w14:paraId="311D2809" w14:textId="77777777" w:rsidR="005A61E9" w:rsidRPr="00C20D2C" w:rsidRDefault="005A61E9" w:rsidP="005A61E9">
            <w:pPr>
              <w:spacing w:line="240" w:lineRule="auto"/>
              <w:jc w:val="left"/>
              <w:rPr>
                <w:noProof/>
              </w:rPr>
            </w:pPr>
            <w:r w:rsidRPr="00CA71AE">
              <w:rPr>
                <w:i/>
                <w:iCs/>
                <w:noProof/>
                <w:sz w:val="18"/>
                <w:szCs w:val="18"/>
                <w:lang w:val="es-ES"/>
              </w:rPr>
              <w:t>Nota: mes de diciembre proyectado*</w:t>
            </w:r>
          </w:p>
        </w:tc>
      </w:tr>
    </w:tbl>
    <w:p w14:paraId="64D7BAB5" w14:textId="77777777" w:rsidR="005A61E9" w:rsidRDefault="005A61E9" w:rsidP="001121F3">
      <w:pPr>
        <w:rPr>
          <w:noProof/>
        </w:rPr>
      </w:pPr>
    </w:p>
    <w:p w14:paraId="4AA89B83" w14:textId="77777777" w:rsidR="004D5342" w:rsidRDefault="001F5B0C" w:rsidP="004D5342">
      <w:r w:rsidRPr="008F3481">
        <w:rPr>
          <w:noProof/>
        </w:rPr>
        <w:t>Se o</w:t>
      </w:r>
      <w:r w:rsidR="00D27C61" w:rsidRPr="008F3481">
        <w:rPr>
          <w:noProof/>
        </w:rPr>
        <w:t>torga</w:t>
      </w:r>
      <w:r w:rsidRPr="008F3481">
        <w:rPr>
          <w:noProof/>
        </w:rPr>
        <w:t xml:space="preserve">ron </w:t>
      </w:r>
      <w:r w:rsidR="00581BC6" w:rsidRPr="008F3481">
        <w:rPr>
          <w:noProof/>
        </w:rPr>
        <w:t xml:space="preserve">20,404 </w:t>
      </w:r>
      <w:r w:rsidR="00BD2B45" w:rsidRPr="008F3481">
        <w:rPr>
          <w:noProof/>
        </w:rPr>
        <w:t>préstamos por un monto de RD$</w:t>
      </w:r>
      <w:r w:rsidRPr="008F3481">
        <w:rPr>
          <w:noProof/>
        </w:rPr>
        <w:t>2</w:t>
      </w:r>
      <w:r w:rsidR="00B2376E" w:rsidRPr="008F3481">
        <w:rPr>
          <w:noProof/>
        </w:rPr>
        <w:t>6,</w:t>
      </w:r>
      <w:r w:rsidRPr="008F3481">
        <w:rPr>
          <w:noProof/>
        </w:rPr>
        <w:t>068.0</w:t>
      </w:r>
      <w:r w:rsidR="00B2376E" w:rsidRPr="008F3481">
        <w:rPr>
          <w:noProof/>
        </w:rPr>
        <w:t xml:space="preserve"> </w:t>
      </w:r>
      <w:r w:rsidR="00BD2B45" w:rsidRPr="008F3481">
        <w:rPr>
          <w:noProof/>
        </w:rPr>
        <w:t xml:space="preserve">millones, </w:t>
      </w:r>
      <w:r w:rsidR="000D488D" w:rsidRPr="008F3481">
        <w:rPr>
          <w:noProof/>
        </w:rPr>
        <w:t>c</w:t>
      </w:r>
      <w:r w:rsidR="00BD2B45" w:rsidRPr="008F3481">
        <w:rPr>
          <w:noProof/>
        </w:rPr>
        <w:t xml:space="preserve">on una superficie cubierta de </w:t>
      </w:r>
      <w:r w:rsidRPr="008F3481">
        <w:rPr>
          <w:noProof/>
        </w:rPr>
        <w:t>1,108,265</w:t>
      </w:r>
      <w:r w:rsidR="00BD2B45" w:rsidRPr="008F3481">
        <w:rPr>
          <w:noProof/>
        </w:rPr>
        <w:t xml:space="preserve"> tareas,</w:t>
      </w:r>
      <w:r w:rsidR="00795D42" w:rsidRPr="008F3481">
        <w:rPr>
          <w:noProof/>
        </w:rPr>
        <w:t xml:space="preserve"> beneficiando a </w:t>
      </w:r>
      <w:r w:rsidR="00581BC6" w:rsidRPr="008F3481">
        <w:rPr>
          <w:noProof/>
        </w:rPr>
        <w:t>20,410</w:t>
      </w:r>
      <w:r w:rsidR="00795D42" w:rsidRPr="008F3481">
        <w:rPr>
          <w:noProof/>
        </w:rPr>
        <w:t xml:space="preserve"> productores y microempresarios </w:t>
      </w:r>
      <w:r w:rsidR="00BD2B45" w:rsidRPr="008F3481">
        <w:rPr>
          <w:noProof/>
        </w:rPr>
        <w:t>de forma directa</w:t>
      </w:r>
      <w:r w:rsidR="00795D42" w:rsidRPr="008F3481">
        <w:rPr>
          <w:noProof/>
        </w:rPr>
        <w:t>,</w:t>
      </w:r>
      <w:r w:rsidR="00BD2B45" w:rsidRPr="008F3481">
        <w:rPr>
          <w:noProof/>
        </w:rPr>
        <w:t xml:space="preserve"> </w:t>
      </w:r>
      <w:r w:rsidR="00795D42" w:rsidRPr="008F3481">
        <w:rPr>
          <w:noProof/>
        </w:rPr>
        <w:t>a través d</w:t>
      </w:r>
      <w:r w:rsidR="00BD2B45" w:rsidRPr="008F3481">
        <w:rPr>
          <w:noProof/>
        </w:rPr>
        <w:t>el apoyo a los diferentes subsectores.</w:t>
      </w:r>
      <w:r w:rsidR="007B3D22">
        <w:rPr>
          <w:noProof/>
        </w:rPr>
        <w:t xml:space="preserve"> </w:t>
      </w:r>
      <w:r w:rsidR="00F94D2A" w:rsidRPr="005562C1">
        <w:t xml:space="preserve">Del total formalizado a nivel nacional, se colocaron 847 préstamos por un monto de RD$1,264.7 millones y una superficie cubierta de 4,460 tareas, a una tasa de </w:t>
      </w:r>
      <w:r w:rsidR="00F94D2A" w:rsidRPr="005562C1">
        <w:rPr>
          <w:noProof/>
        </w:rPr>
        <w:t>inter</w:t>
      </w:r>
      <w:r w:rsidR="00F94D2A">
        <w:rPr>
          <w:noProof/>
        </w:rPr>
        <w:t>é</w:t>
      </w:r>
      <w:r w:rsidR="00F94D2A" w:rsidRPr="005562C1">
        <w:rPr>
          <w:noProof/>
        </w:rPr>
        <w:t>s</w:t>
      </w:r>
      <w:r w:rsidR="00F94D2A" w:rsidRPr="005562C1">
        <w:t xml:space="preserve"> del 0%.</w:t>
      </w:r>
      <w:bookmarkStart w:id="172" w:name="_Hlk171689948"/>
      <w:bookmarkEnd w:id="170"/>
    </w:p>
    <w:tbl>
      <w:tblPr>
        <w:tblStyle w:val="Tablaconcuadrcula"/>
        <w:tblpPr w:leftFromText="141" w:rightFromText="141" w:vertAnchor="page" w:horzAnchor="margin" w:tblpY="9736"/>
        <w:tblW w:w="5000" w:type="pct"/>
        <w:tblLook w:val="04A0" w:firstRow="1" w:lastRow="0" w:firstColumn="1" w:lastColumn="0" w:noHBand="0" w:noVBand="1"/>
      </w:tblPr>
      <w:tblGrid>
        <w:gridCol w:w="2427"/>
        <w:gridCol w:w="2737"/>
        <w:gridCol w:w="2756"/>
      </w:tblGrid>
      <w:tr w:rsidR="00987F2B" w:rsidRPr="00C20D2C" w14:paraId="339A8716" w14:textId="77777777" w:rsidTr="00987F2B">
        <w:trPr>
          <w:trHeight w:val="454"/>
        </w:trPr>
        <w:tc>
          <w:tcPr>
            <w:tcW w:w="5000" w:type="pct"/>
            <w:gridSpan w:val="3"/>
            <w:tcBorders>
              <w:top w:val="nil"/>
              <w:left w:val="nil"/>
              <w:bottom w:val="single" w:sz="4" w:space="0" w:color="AEAAAA" w:themeColor="background2" w:themeShade="BF"/>
              <w:right w:val="nil"/>
            </w:tcBorders>
            <w:shd w:val="clear" w:color="auto" w:fill="auto"/>
            <w:vAlign w:val="center"/>
          </w:tcPr>
          <w:p w14:paraId="5052B302" w14:textId="77777777" w:rsidR="00987F2B" w:rsidRPr="00C20D2C" w:rsidRDefault="00987F2B" w:rsidP="00987F2B">
            <w:pPr>
              <w:spacing w:line="240" w:lineRule="auto"/>
              <w:jc w:val="center"/>
              <w:rPr>
                <w:b/>
                <w:lang w:val="es-ES"/>
              </w:rPr>
            </w:pPr>
            <w:r w:rsidRPr="00C20D2C">
              <w:rPr>
                <w:b/>
                <w:lang w:val="es-ES"/>
              </w:rPr>
              <w:t>Cuadro No.</w:t>
            </w:r>
            <w:r>
              <w:rPr>
                <w:b/>
                <w:lang w:val="es-ES"/>
              </w:rPr>
              <w:t>2</w:t>
            </w:r>
          </w:p>
          <w:p w14:paraId="0FAA3849" w14:textId="77777777" w:rsidR="00987F2B" w:rsidRPr="00C20D2C" w:rsidRDefault="00987F2B" w:rsidP="00987F2B">
            <w:pPr>
              <w:spacing w:line="240" w:lineRule="auto"/>
              <w:jc w:val="center"/>
              <w:rPr>
                <w:b/>
                <w:lang w:val="es-ES"/>
              </w:rPr>
            </w:pPr>
            <w:r w:rsidRPr="00C20D2C">
              <w:rPr>
                <w:b/>
                <w:lang w:val="es-ES"/>
              </w:rPr>
              <w:t xml:space="preserve">Préstamos </w:t>
            </w:r>
            <w:r>
              <w:rPr>
                <w:b/>
                <w:lang w:val="es-ES"/>
              </w:rPr>
              <w:t>por Tipo de Persona</w:t>
            </w:r>
          </w:p>
          <w:p w14:paraId="103DF2DB" w14:textId="77777777" w:rsidR="00987F2B" w:rsidRPr="00C20D2C" w:rsidRDefault="00987F2B" w:rsidP="00987F2B">
            <w:pPr>
              <w:spacing w:line="240" w:lineRule="auto"/>
              <w:jc w:val="center"/>
              <w:rPr>
                <w:lang w:val="es-419" w:eastAsia="es-DO"/>
              </w:rPr>
            </w:pPr>
            <w:r w:rsidRPr="00C20D2C">
              <w:rPr>
                <w:b/>
                <w:lang w:val="es-ES"/>
              </w:rPr>
              <w:t xml:space="preserve">Enero </w:t>
            </w:r>
            <w:r>
              <w:rPr>
                <w:b/>
                <w:lang w:val="es-ES"/>
              </w:rPr>
              <w:t>–</w:t>
            </w:r>
            <w:r w:rsidRPr="00C20D2C">
              <w:rPr>
                <w:b/>
                <w:lang w:val="es-ES"/>
              </w:rPr>
              <w:t xml:space="preserve"> </w:t>
            </w:r>
            <w:r>
              <w:rPr>
                <w:b/>
                <w:lang w:val="es-ES"/>
              </w:rPr>
              <w:t>Diciembre</w:t>
            </w:r>
            <w:r w:rsidRPr="00C20D2C">
              <w:rPr>
                <w:b/>
                <w:lang w:val="es-ES"/>
              </w:rPr>
              <w:t xml:space="preserve"> 2024</w:t>
            </w:r>
          </w:p>
        </w:tc>
      </w:tr>
      <w:tr w:rsidR="00987F2B" w:rsidRPr="00C20D2C" w14:paraId="1637414F" w14:textId="77777777" w:rsidTr="00987F2B">
        <w:trPr>
          <w:trHeight w:val="454"/>
        </w:trPr>
        <w:tc>
          <w:tcPr>
            <w:tcW w:w="15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A3D346D" w14:textId="77777777" w:rsidR="00987F2B" w:rsidRPr="008E2E0E" w:rsidRDefault="00987F2B" w:rsidP="00987F2B">
            <w:pPr>
              <w:spacing w:line="240" w:lineRule="auto"/>
              <w:jc w:val="center"/>
              <w:rPr>
                <w:b/>
                <w:bCs/>
                <w:color w:val="FFFFFF" w:themeColor="background1"/>
                <w:lang w:val="es-419" w:eastAsia="es-DO"/>
              </w:rPr>
            </w:pPr>
            <w:r w:rsidRPr="008E2E0E">
              <w:rPr>
                <w:b/>
                <w:bCs/>
                <w:color w:val="FFFFFF" w:themeColor="background1"/>
                <w:lang w:val="es-419" w:eastAsia="es-DO"/>
              </w:rPr>
              <w:t xml:space="preserve">Persona </w:t>
            </w:r>
          </w:p>
        </w:tc>
        <w:tc>
          <w:tcPr>
            <w:tcW w:w="17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291126D8" w14:textId="77777777" w:rsidR="00987F2B" w:rsidRPr="008E2E0E" w:rsidRDefault="00987F2B" w:rsidP="00987F2B">
            <w:pPr>
              <w:spacing w:line="240" w:lineRule="auto"/>
              <w:jc w:val="center"/>
              <w:rPr>
                <w:b/>
                <w:bCs/>
                <w:color w:val="FFFFFF" w:themeColor="background1"/>
                <w:lang w:val="es-419" w:eastAsia="es-DO"/>
              </w:rPr>
            </w:pPr>
            <w:r w:rsidRPr="008E2E0E">
              <w:rPr>
                <w:b/>
                <w:bCs/>
                <w:color w:val="FFFFFF" w:themeColor="background1"/>
                <w:lang w:val="es-419" w:eastAsia="es-DO"/>
              </w:rPr>
              <w:t>Cantidad</w:t>
            </w:r>
          </w:p>
        </w:tc>
        <w:tc>
          <w:tcPr>
            <w:tcW w:w="1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120BFFDE" w14:textId="77777777" w:rsidR="00987F2B" w:rsidRPr="008E2E0E" w:rsidRDefault="00987F2B" w:rsidP="00987F2B">
            <w:pPr>
              <w:spacing w:line="240" w:lineRule="auto"/>
              <w:jc w:val="center"/>
              <w:rPr>
                <w:b/>
                <w:bCs/>
                <w:color w:val="FFFFFF" w:themeColor="background1"/>
                <w:lang w:val="es-419" w:eastAsia="es-DO"/>
              </w:rPr>
            </w:pPr>
            <w:r w:rsidRPr="008E2E0E">
              <w:rPr>
                <w:b/>
                <w:bCs/>
                <w:color w:val="FFFFFF" w:themeColor="background1"/>
                <w:lang w:val="es-419" w:eastAsia="es-DO"/>
              </w:rPr>
              <w:t>Monto (RD$)</w:t>
            </w:r>
          </w:p>
          <w:p w14:paraId="7163A17E" w14:textId="77777777" w:rsidR="00987F2B" w:rsidRPr="008E2E0E" w:rsidRDefault="00987F2B" w:rsidP="00987F2B">
            <w:pPr>
              <w:spacing w:line="240" w:lineRule="auto"/>
              <w:jc w:val="center"/>
              <w:rPr>
                <w:b/>
                <w:bCs/>
                <w:color w:val="FFFFFF" w:themeColor="background1"/>
                <w:lang w:val="es-419" w:eastAsia="es-DO"/>
              </w:rPr>
            </w:pPr>
          </w:p>
        </w:tc>
      </w:tr>
      <w:tr w:rsidR="00987F2B" w:rsidRPr="00C20D2C" w14:paraId="197E98E2" w14:textId="77777777" w:rsidTr="00987F2B">
        <w:trPr>
          <w:trHeight w:val="397"/>
        </w:trPr>
        <w:tc>
          <w:tcPr>
            <w:tcW w:w="15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0D121C7" w14:textId="77777777" w:rsidR="00987F2B" w:rsidRPr="005913FC" w:rsidRDefault="00987F2B" w:rsidP="00987F2B">
            <w:pPr>
              <w:spacing w:line="240" w:lineRule="auto"/>
              <w:jc w:val="left"/>
              <w:rPr>
                <w:b/>
                <w:bCs/>
                <w:noProof/>
                <w:lang w:val="es-ES" w:eastAsia="en-US"/>
              </w:rPr>
            </w:pPr>
            <w:r w:rsidRPr="005913FC">
              <w:rPr>
                <w:b/>
                <w:bCs/>
                <w:noProof/>
              </w:rPr>
              <w:t>Física</w:t>
            </w:r>
          </w:p>
        </w:tc>
        <w:tc>
          <w:tcPr>
            <w:tcW w:w="17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209C455" w14:textId="77777777" w:rsidR="00987F2B" w:rsidRPr="00323747" w:rsidRDefault="00987F2B" w:rsidP="00987F2B">
            <w:pPr>
              <w:spacing w:line="240" w:lineRule="auto"/>
              <w:jc w:val="right"/>
            </w:pPr>
            <w:r w:rsidRPr="00323747">
              <w:t xml:space="preserve"> </w:t>
            </w:r>
            <w:r>
              <w:t>18,952</w:t>
            </w:r>
            <w:r w:rsidRPr="00323747">
              <w:t xml:space="preserve"> </w:t>
            </w:r>
          </w:p>
        </w:tc>
        <w:tc>
          <w:tcPr>
            <w:tcW w:w="1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5BBDC014" w14:textId="77777777" w:rsidR="00987F2B" w:rsidRPr="00323747" w:rsidRDefault="00987F2B" w:rsidP="00987F2B">
            <w:pPr>
              <w:spacing w:line="240" w:lineRule="auto"/>
              <w:jc w:val="right"/>
            </w:pPr>
            <w:r w:rsidRPr="00323747">
              <w:t xml:space="preserve"> 15,271</w:t>
            </w:r>
            <w:r>
              <w:t>.</w:t>
            </w:r>
            <w:r w:rsidRPr="00323747">
              <w:t>1</w:t>
            </w:r>
          </w:p>
        </w:tc>
      </w:tr>
      <w:tr w:rsidR="00987F2B" w:rsidRPr="00C20D2C" w14:paraId="0546A4A3" w14:textId="77777777" w:rsidTr="00987F2B">
        <w:trPr>
          <w:trHeight w:val="397"/>
        </w:trPr>
        <w:tc>
          <w:tcPr>
            <w:tcW w:w="15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28BBD2DF" w14:textId="77777777" w:rsidR="00987F2B" w:rsidRPr="005913FC" w:rsidRDefault="00987F2B" w:rsidP="00987F2B">
            <w:pPr>
              <w:spacing w:line="240" w:lineRule="auto"/>
              <w:jc w:val="left"/>
              <w:rPr>
                <w:b/>
                <w:bCs/>
                <w:noProof/>
                <w:lang w:val="es-ES" w:eastAsia="en-US"/>
              </w:rPr>
            </w:pPr>
            <w:r w:rsidRPr="005913FC">
              <w:rPr>
                <w:b/>
                <w:bCs/>
              </w:rPr>
              <w:t>Jurídica</w:t>
            </w:r>
          </w:p>
        </w:tc>
        <w:tc>
          <w:tcPr>
            <w:tcW w:w="17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8957467" w14:textId="77777777" w:rsidR="00987F2B" w:rsidRPr="00323747" w:rsidRDefault="00987F2B" w:rsidP="00987F2B">
            <w:pPr>
              <w:spacing w:line="240" w:lineRule="auto"/>
              <w:jc w:val="right"/>
            </w:pPr>
            <w:r w:rsidRPr="00323747">
              <w:t xml:space="preserve"> 1,</w:t>
            </w:r>
            <w:r>
              <w:t>452</w:t>
            </w:r>
            <w:r w:rsidRPr="00323747">
              <w:t xml:space="preserve"> </w:t>
            </w:r>
          </w:p>
        </w:tc>
        <w:tc>
          <w:tcPr>
            <w:tcW w:w="1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89F6085" w14:textId="77777777" w:rsidR="00987F2B" w:rsidRPr="00323747" w:rsidRDefault="00987F2B" w:rsidP="00987F2B">
            <w:pPr>
              <w:spacing w:line="240" w:lineRule="auto"/>
              <w:jc w:val="right"/>
            </w:pPr>
            <w:r w:rsidRPr="00323747">
              <w:t xml:space="preserve"> 10,796.9</w:t>
            </w:r>
          </w:p>
        </w:tc>
      </w:tr>
      <w:tr w:rsidR="00987F2B" w:rsidRPr="00C20D2C" w14:paraId="7E243C03" w14:textId="77777777" w:rsidTr="00987F2B">
        <w:trPr>
          <w:trHeight w:val="397"/>
        </w:trPr>
        <w:tc>
          <w:tcPr>
            <w:tcW w:w="15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226BE49" w14:textId="77777777" w:rsidR="00987F2B" w:rsidRPr="005B4D99" w:rsidRDefault="00987F2B" w:rsidP="00987F2B">
            <w:pPr>
              <w:spacing w:line="240" w:lineRule="auto"/>
              <w:jc w:val="left"/>
              <w:rPr>
                <w:b/>
                <w:bCs/>
                <w:noProof/>
                <w:color w:val="FFFFFF" w:themeColor="background1"/>
                <w:lang w:val="es-ES" w:eastAsia="en-US"/>
              </w:rPr>
            </w:pPr>
            <w:r w:rsidRPr="005B4D99">
              <w:rPr>
                <w:b/>
                <w:bCs/>
                <w:noProof/>
                <w:color w:val="FFFFFF" w:themeColor="background1"/>
                <w:lang w:val="es-ES" w:eastAsia="en-US"/>
              </w:rPr>
              <w:t>Total</w:t>
            </w:r>
          </w:p>
        </w:tc>
        <w:tc>
          <w:tcPr>
            <w:tcW w:w="172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235EAB6C" w14:textId="77777777" w:rsidR="00987F2B" w:rsidRPr="005B66FA" w:rsidRDefault="00987F2B" w:rsidP="00987F2B">
            <w:pPr>
              <w:spacing w:line="240" w:lineRule="auto"/>
              <w:jc w:val="right"/>
              <w:rPr>
                <w:b/>
                <w:bCs/>
                <w:noProof/>
                <w:color w:val="FFFFFF" w:themeColor="background1"/>
              </w:rPr>
            </w:pPr>
            <w:r w:rsidRPr="005B66FA">
              <w:rPr>
                <w:b/>
                <w:bCs/>
                <w:color w:val="FFFFFF" w:themeColor="background1"/>
              </w:rPr>
              <w:t xml:space="preserve"> 20,404 </w:t>
            </w:r>
          </w:p>
        </w:tc>
        <w:tc>
          <w:tcPr>
            <w:tcW w:w="17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01E30ADC" w14:textId="77777777" w:rsidR="00987F2B" w:rsidRPr="005B66FA" w:rsidRDefault="00987F2B" w:rsidP="00987F2B">
            <w:pPr>
              <w:spacing w:line="240" w:lineRule="auto"/>
              <w:jc w:val="right"/>
              <w:rPr>
                <w:b/>
                <w:bCs/>
                <w:color w:val="FFFFFF" w:themeColor="background1"/>
              </w:rPr>
            </w:pPr>
            <w:r w:rsidRPr="005B66FA">
              <w:rPr>
                <w:b/>
                <w:bCs/>
                <w:color w:val="FFFFFF" w:themeColor="background1"/>
              </w:rPr>
              <w:t xml:space="preserve"> 26,</w:t>
            </w:r>
            <w:r>
              <w:rPr>
                <w:b/>
                <w:bCs/>
                <w:color w:val="FFFFFF" w:themeColor="background1"/>
              </w:rPr>
              <w:t>068.0</w:t>
            </w:r>
            <w:r w:rsidRPr="005B66FA">
              <w:rPr>
                <w:b/>
                <w:bCs/>
                <w:color w:val="FFFFFF" w:themeColor="background1"/>
              </w:rPr>
              <w:t xml:space="preserve"> </w:t>
            </w:r>
          </w:p>
        </w:tc>
      </w:tr>
      <w:tr w:rsidR="00987F2B" w:rsidRPr="00C20D2C" w14:paraId="42B917B8" w14:textId="77777777" w:rsidTr="00987F2B">
        <w:trPr>
          <w:trHeight w:val="397"/>
        </w:trPr>
        <w:tc>
          <w:tcPr>
            <w:tcW w:w="5000" w:type="pct"/>
            <w:gridSpan w:val="3"/>
            <w:tcBorders>
              <w:top w:val="single" w:sz="4" w:space="0" w:color="AEAAAA" w:themeColor="background2" w:themeShade="BF"/>
              <w:left w:val="nil"/>
              <w:bottom w:val="nil"/>
              <w:right w:val="nil"/>
            </w:tcBorders>
            <w:vAlign w:val="center"/>
          </w:tcPr>
          <w:p w14:paraId="4F1F31BB" w14:textId="77777777" w:rsidR="00987F2B" w:rsidRPr="00323747" w:rsidRDefault="00987F2B" w:rsidP="00987F2B">
            <w:pPr>
              <w:spacing w:line="240" w:lineRule="auto"/>
              <w:rPr>
                <w:i/>
                <w:sz w:val="18"/>
                <w:szCs w:val="18"/>
                <w:lang w:val="es-ES"/>
              </w:rPr>
            </w:pPr>
            <w:r w:rsidRPr="00323747">
              <w:rPr>
                <w:i/>
                <w:sz w:val="18"/>
                <w:szCs w:val="18"/>
                <w:lang w:val="es-ES"/>
              </w:rPr>
              <w:t xml:space="preserve">Fuente: Banke, reporte </w:t>
            </w:r>
            <w:r>
              <w:rPr>
                <w:i/>
                <w:sz w:val="18"/>
                <w:szCs w:val="18"/>
                <w:lang w:val="es-ES"/>
              </w:rPr>
              <w:t>d</w:t>
            </w:r>
            <w:r w:rsidRPr="00323747">
              <w:rPr>
                <w:i/>
                <w:sz w:val="18"/>
                <w:szCs w:val="18"/>
                <w:lang w:val="es-ES"/>
              </w:rPr>
              <w:t xml:space="preserve">esembolso de </w:t>
            </w:r>
            <w:r>
              <w:rPr>
                <w:i/>
                <w:sz w:val="18"/>
                <w:szCs w:val="18"/>
                <w:lang w:val="es-ES"/>
              </w:rPr>
              <w:t>p</w:t>
            </w:r>
            <w:r w:rsidRPr="00323747">
              <w:rPr>
                <w:i/>
                <w:sz w:val="18"/>
                <w:szCs w:val="18"/>
                <w:lang w:val="es-ES"/>
              </w:rPr>
              <w:t>réstamos</w:t>
            </w:r>
          </w:p>
          <w:p w14:paraId="7AC3C067" w14:textId="77777777" w:rsidR="00987F2B" w:rsidRPr="00E5625E" w:rsidRDefault="00987F2B" w:rsidP="00987F2B">
            <w:pPr>
              <w:spacing w:line="240" w:lineRule="auto"/>
              <w:rPr>
                <w:i/>
                <w:iCs/>
                <w:noProof/>
              </w:rPr>
            </w:pPr>
            <w:r w:rsidRPr="00323747">
              <w:rPr>
                <w:i/>
                <w:sz w:val="18"/>
                <w:szCs w:val="18"/>
                <w:lang w:val="es-ES"/>
              </w:rPr>
              <w:t xml:space="preserve">Nota: mes de diciembre </w:t>
            </w:r>
            <w:r>
              <w:rPr>
                <w:i/>
                <w:sz w:val="18"/>
                <w:szCs w:val="18"/>
                <w:lang w:val="es-ES"/>
              </w:rPr>
              <w:t>p</w:t>
            </w:r>
            <w:r w:rsidRPr="00323747">
              <w:rPr>
                <w:i/>
                <w:sz w:val="18"/>
                <w:szCs w:val="18"/>
                <w:lang w:val="es-ES"/>
              </w:rPr>
              <w:t>royectado</w:t>
            </w:r>
          </w:p>
        </w:tc>
      </w:tr>
    </w:tbl>
    <w:p w14:paraId="255D969F" w14:textId="77777777" w:rsidR="00987F2B" w:rsidRDefault="00987F2B" w:rsidP="004D5342">
      <w:pPr>
        <w:rPr>
          <w:lang w:val="es-ES"/>
        </w:rPr>
      </w:pPr>
    </w:p>
    <w:p w14:paraId="3E414871" w14:textId="77777777" w:rsidR="00987F2B" w:rsidRDefault="00987F2B" w:rsidP="004D5342">
      <w:pPr>
        <w:rPr>
          <w:lang w:val="es-ES"/>
        </w:rPr>
      </w:pPr>
    </w:p>
    <w:p w14:paraId="46028177" w14:textId="585D7A47" w:rsidR="00C81600" w:rsidRPr="004D5342" w:rsidRDefault="00DD0274" w:rsidP="004D5342">
      <w:r w:rsidRPr="00323747">
        <w:rPr>
          <w:lang w:val="es-ES"/>
        </w:rPr>
        <w:lastRenderedPageBreak/>
        <w:t xml:space="preserve">El </w:t>
      </w:r>
      <w:r w:rsidR="004E3F05" w:rsidRPr="00323747">
        <w:rPr>
          <w:lang w:val="es-ES"/>
        </w:rPr>
        <w:t>71.</w:t>
      </w:r>
      <w:r w:rsidR="008F216E" w:rsidRPr="00323747">
        <w:rPr>
          <w:lang w:val="es-ES"/>
        </w:rPr>
        <w:t>9</w:t>
      </w:r>
      <w:r w:rsidRPr="00323747">
        <w:rPr>
          <w:lang w:val="es-ES"/>
        </w:rPr>
        <w:t>% de los préstamos otorgados fueron adquiridos por hombres mientras que el 21.</w:t>
      </w:r>
      <w:r w:rsidR="004E3F05" w:rsidRPr="00323747">
        <w:rPr>
          <w:lang w:val="es-ES"/>
        </w:rPr>
        <w:t>0</w:t>
      </w:r>
      <w:r w:rsidRPr="00323747">
        <w:rPr>
          <w:lang w:val="es-ES"/>
        </w:rPr>
        <w:t>% se les financió a mujeres y los préstamos restantes se le otorgaron a diferentes micros y pequeñas empresas, así como a distintos núcleos asociativos.</w:t>
      </w:r>
      <w:r w:rsidRPr="00C20D2C">
        <w:rPr>
          <w:noProof/>
          <w:lang w:val="es-ES"/>
        </w:rPr>
        <w:t xml:space="preserve"> </w:t>
      </w:r>
    </w:p>
    <w:p w14:paraId="2221E24B" w14:textId="27676E63" w:rsidR="001F5B0C" w:rsidRDefault="003353BC" w:rsidP="00622D74">
      <w:pPr>
        <w:spacing w:before="240" w:after="0"/>
        <w:rPr>
          <w:noProof/>
          <w:lang w:val="es-ES"/>
        </w:rPr>
      </w:pPr>
      <w:bookmarkStart w:id="173" w:name="_Hlk171927982"/>
      <w:bookmarkStart w:id="174" w:name="_Hlk171601263"/>
      <w:bookmarkEnd w:id="172"/>
      <w:r w:rsidRPr="00355DB0">
        <w:rPr>
          <w:noProof/>
        </w:rPr>
        <w:t>De</w:t>
      </w:r>
      <w:r w:rsidR="004A1F50">
        <w:rPr>
          <w:noProof/>
        </w:rPr>
        <w:t xml:space="preserve"> igual modo</w:t>
      </w:r>
      <w:r w:rsidR="00BC0602">
        <w:rPr>
          <w:noProof/>
        </w:rPr>
        <w:t>, del</w:t>
      </w:r>
      <w:r w:rsidRPr="00355DB0">
        <w:rPr>
          <w:noProof/>
        </w:rPr>
        <w:t xml:space="preserve"> total </w:t>
      </w:r>
      <w:r w:rsidRPr="00355DB0">
        <w:t xml:space="preserve">formalizado </w:t>
      </w:r>
      <w:r>
        <w:t>a</w:t>
      </w:r>
      <w:r w:rsidR="001F5B0C" w:rsidRPr="00944677">
        <w:rPr>
          <w:noProof/>
          <w:lang w:val="es-ES"/>
        </w:rPr>
        <w:t xml:space="preserve">l subsector agrícola se le otorgaron préstamos por un </w:t>
      </w:r>
      <w:r w:rsidR="00C55B18">
        <w:rPr>
          <w:noProof/>
          <w:lang w:val="es-ES"/>
        </w:rPr>
        <w:t>valor de</w:t>
      </w:r>
      <w:r w:rsidR="001F5B0C" w:rsidRPr="00944677">
        <w:rPr>
          <w:noProof/>
          <w:lang w:val="es-ES"/>
        </w:rPr>
        <w:t xml:space="preserve"> RD$</w:t>
      </w:r>
      <w:r w:rsidR="000B0201" w:rsidRPr="00944677">
        <w:rPr>
          <w:noProof/>
          <w:lang w:val="es-ES"/>
        </w:rPr>
        <w:t>17,960.4</w:t>
      </w:r>
      <w:r w:rsidR="001F5B0C" w:rsidRPr="00944677">
        <w:rPr>
          <w:noProof/>
          <w:lang w:val="es-ES"/>
        </w:rPr>
        <w:t xml:space="preserve"> millones, </w:t>
      </w:r>
      <w:r w:rsidR="00125F0A">
        <w:rPr>
          <w:noProof/>
          <w:lang w:val="es-ES"/>
        </w:rPr>
        <w:t>en</w:t>
      </w:r>
      <w:r w:rsidR="001F5B0C" w:rsidRPr="00944677">
        <w:rPr>
          <w:noProof/>
          <w:lang w:val="es-ES"/>
        </w:rPr>
        <w:t xml:space="preserve"> apoyo a la producción (fomento, mantenimiento, rehabilitación, </w:t>
      </w:r>
      <w:r w:rsidR="00376099" w:rsidRPr="00944677">
        <w:rPr>
          <w:noProof/>
          <w:lang w:val="es-ES"/>
        </w:rPr>
        <w:t>renovación</w:t>
      </w:r>
      <w:r w:rsidR="000421BA">
        <w:rPr>
          <w:noProof/>
          <w:lang w:val="es-ES"/>
        </w:rPr>
        <w:t xml:space="preserve">), </w:t>
      </w:r>
      <w:r w:rsidR="001F5B0C" w:rsidRPr="00944677">
        <w:rPr>
          <w:noProof/>
          <w:lang w:val="es-ES"/>
        </w:rPr>
        <w:t>comercialización y pignoración.</w:t>
      </w:r>
      <w:r w:rsidR="001F5B0C" w:rsidRPr="00C20D2C">
        <w:rPr>
          <w:noProof/>
          <w:lang w:val="es-ES"/>
        </w:rPr>
        <w:t xml:space="preserve"> </w:t>
      </w:r>
    </w:p>
    <w:tbl>
      <w:tblPr>
        <w:tblStyle w:val="Tablaconcuadrcula"/>
        <w:tblpPr w:leftFromText="141" w:rightFromText="141" w:vertAnchor="text" w:horzAnchor="margin" w:tblpY="176"/>
        <w:tblW w:w="0" w:type="auto"/>
        <w:tblLayout w:type="fixed"/>
        <w:tblCellMar>
          <w:left w:w="28" w:type="dxa"/>
          <w:right w:w="28" w:type="dxa"/>
        </w:tblCellMar>
        <w:tblLook w:val="04A0" w:firstRow="1" w:lastRow="0" w:firstColumn="1" w:lastColumn="0" w:noHBand="0" w:noVBand="1"/>
      </w:tblPr>
      <w:tblGrid>
        <w:gridCol w:w="1872"/>
        <w:gridCol w:w="1176"/>
        <w:gridCol w:w="1254"/>
        <w:gridCol w:w="547"/>
        <w:gridCol w:w="1132"/>
        <w:gridCol w:w="1254"/>
        <w:gridCol w:w="685"/>
      </w:tblGrid>
      <w:tr w:rsidR="00C831F6" w:rsidRPr="00C257FE" w14:paraId="6453BF62" w14:textId="77777777" w:rsidTr="00C831F6">
        <w:trPr>
          <w:trHeight w:val="20"/>
        </w:trPr>
        <w:tc>
          <w:tcPr>
            <w:tcW w:w="7920" w:type="dxa"/>
            <w:gridSpan w:val="7"/>
            <w:tcBorders>
              <w:top w:val="nil"/>
              <w:left w:val="nil"/>
              <w:bottom w:val="single" w:sz="4" w:space="0" w:color="AEAAAA" w:themeColor="background2" w:themeShade="BF"/>
              <w:right w:val="nil"/>
            </w:tcBorders>
            <w:shd w:val="clear" w:color="auto" w:fill="auto"/>
            <w:vAlign w:val="bottom"/>
          </w:tcPr>
          <w:p w14:paraId="6DAFC80D" w14:textId="77777777" w:rsidR="00C831F6" w:rsidRPr="00C257FE" w:rsidRDefault="00C831F6" w:rsidP="00C831F6">
            <w:pPr>
              <w:spacing w:line="240" w:lineRule="auto"/>
              <w:jc w:val="center"/>
              <w:rPr>
                <w:b/>
                <w:lang w:val="es-ES"/>
              </w:rPr>
            </w:pPr>
            <w:r w:rsidRPr="00C257FE">
              <w:rPr>
                <w:b/>
                <w:lang w:val="es-ES"/>
              </w:rPr>
              <w:t>Cuadro No.</w:t>
            </w:r>
            <w:r>
              <w:rPr>
                <w:b/>
                <w:lang w:val="es-ES"/>
              </w:rPr>
              <w:t>3</w:t>
            </w:r>
          </w:p>
          <w:p w14:paraId="0B9A91A3" w14:textId="77777777" w:rsidR="00C831F6" w:rsidRPr="00C257FE" w:rsidRDefault="00C831F6" w:rsidP="00C831F6">
            <w:pPr>
              <w:spacing w:line="240" w:lineRule="auto"/>
              <w:jc w:val="center"/>
              <w:rPr>
                <w:b/>
                <w:lang w:val="es-ES"/>
              </w:rPr>
            </w:pPr>
            <w:r w:rsidRPr="00C257FE">
              <w:rPr>
                <w:b/>
                <w:lang w:val="es-ES"/>
              </w:rPr>
              <w:t>Ejecución Programa de Préstamos por Sub-Sectores</w:t>
            </w:r>
          </w:p>
          <w:p w14:paraId="43D1D7E2" w14:textId="77777777" w:rsidR="00C831F6" w:rsidRPr="00C257FE" w:rsidRDefault="00C831F6" w:rsidP="00C831F6">
            <w:pPr>
              <w:spacing w:line="240" w:lineRule="auto"/>
              <w:jc w:val="center"/>
              <w:rPr>
                <w:lang w:val="es-419" w:eastAsia="es-DO"/>
              </w:rPr>
            </w:pPr>
            <w:r w:rsidRPr="00C257FE">
              <w:rPr>
                <w:b/>
              </w:rPr>
              <w:t xml:space="preserve">Enero - </w:t>
            </w:r>
            <w:r w:rsidRPr="000937CB">
              <w:rPr>
                <w:b/>
              </w:rPr>
              <w:t>Diciembre</w:t>
            </w:r>
            <w:r w:rsidRPr="00C257FE">
              <w:rPr>
                <w:b/>
              </w:rPr>
              <w:t xml:space="preserve"> 2024</w:t>
            </w:r>
          </w:p>
        </w:tc>
      </w:tr>
      <w:tr w:rsidR="00C831F6" w:rsidRPr="00C257FE" w14:paraId="6F46E924" w14:textId="77777777" w:rsidTr="00C831F6">
        <w:trPr>
          <w:trHeight w:val="442"/>
        </w:trPr>
        <w:tc>
          <w:tcPr>
            <w:tcW w:w="1872"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7BE1FAF9" w14:textId="77777777" w:rsidR="00C831F6" w:rsidRPr="00113361" w:rsidRDefault="00C831F6" w:rsidP="00C831F6">
            <w:pPr>
              <w:spacing w:line="240" w:lineRule="auto"/>
              <w:jc w:val="center"/>
              <w:rPr>
                <w:b/>
                <w:color w:val="FFFFFF" w:themeColor="background1"/>
                <w:sz w:val="22"/>
                <w:szCs w:val="22"/>
                <w:lang w:val="es-419" w:eastAsia="es-DO"/>
              </w:rPr>
            </w:pPr>
            <w:r w:rsidRPr="00113361">
              <w:rPr>
                <w:b/>
                <w:color w:val="FFFFFF" w:themeColor="background1"/>
                <w:sz w:val="22"/>
                <w:szCs w:val="22"/>
                <w:lang w:val="es-419" w:eastAsia="es-DO"/>
              </w:rPr>
              <w:t>Sub-Sectores</w:t>
            </w:r>
          </w:p>
        </w:tc>
        <w:tc>
          <w:tcPr>
            <w:tcW w:w="297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276623A3" w14:textId="77777777" w:rsidR="00C831F6" w:rsidRPr="00113361" w:rsidRDefault="00C831F6" w:rsidP="00C831F6">
            <w:pPr>
              <w:spacing w:line="240" w:lineRule="auto"/>
              <w:jc w:val="center"/>
              <w:rPr>
                <w:b/>
                <w:color w:val="FFFFFF" w:themeColor="background1"/>
                <w:sz w:val="22"/>
                <w:szCs w:val="22"/>
                <w:lang w:val="es-419" w:eastAsia="es-DO"/>
              </w:rPr>
            </w:pPr>
            <w:r w:rsidRPr="00113361">
              <w:rPr>
                <w:b/>
                <w:color w:val="FFFFFF" w:themeColor="background1"/>
                <w:sz w:val="22"/>
                <w:szCs w:val="22"/>
                <w:lang w:val="es-419" w:eastAsia="es-DO"/>
              </w:rPr>
              <w:t>Superficie (Tareas)</w:t>
            </w:r>
          </w:p>
        </w:tc>
        <w:tc>
          <w:tcPr>
            <w:tcW w:w="3071"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1471DD63" w14:textId="77777777" w:rsidR="00C831F6" w:rsidRPr="00113361" w:rsidRDefault="00C831F6" w:rsidP="00C831F6">
            <w:pPr>
              <w:spacing w:line="240" w:lineRule="auto"/>
              <w:jc w:val="center"/>
              <w:rPr>
                <w:b/>
                <w:color w:val="FFFFFF" w:themeColor="background1"/>
                <w:sz w:val="22"/>
                <w:szCs w:val="22"/>
                <w:lang w:val="es-419" w:eastAsia="es-DO"/>
              </w:rPr>
            </w:pPr>
            <w:r w:rsidRPr="00113361">
              <w:rPr>
                <w:b/>
                <w:color w:val="FFFFFF" w:themeColor="background1"/>
                <w:sz w:val="22"/>
                <w:szCs w:val="22"/>
                <w:lang w:val="es-419" w:eastAsia="es-DO"/>
              </w:rPr>
              <w:t>Monto (Millones RD$)</w:t>
            </w:r>
          </w:p>
        </w:tc>
      </w:tr>
      <w:tr w:rsidR="00C831F6" w:rsidRPr="00C257FE" w14:paraId="57C28297" w14:textId="77777777" w:rsidTr="00C831F6">
        <w:trPr>
          <w:trHeight w:val="446"/>
        </w:trPr>
        <w:tc>
          <w:tcPr>
            <w:tcW w:w="1872"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0E6B038A" w14:textId="77777777" w:rsidR="00C831F6" w:rsidRPr="00113361" w:rsidRDefault="00C831F6" w:rsidP="00C831F6">
            <w:pPr>
              <w:spacing w:line="240" w:lineRule="auto"/>
              <w:jc w:val="left"/>
              <w:rPr>
                <w:b/>
                <w:color w:val="FFFFFF" w:themeColor="background1"/>
                <w:sz w:val="22"/>
                <w:szCs w:val="22"/>
                <w:lang w:val="es-419" w:eastAsia="es-DO"/>
              </w:rPr>
            </w:pPr>
          </w:p>
        </w:tc>
        <w:tc>
          <w:tcPr>
            <w:tcW w:w="11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3A73898B" w14:textId="77777777" w:rsidR="00C831F6" w:rsidRPr="00113361" w:rsidRDefault="00C831F6" w:rsidP="00C831F6">
            <w:pPr>
              <w:spacing w:line="240" w:lineRule="auto"/>
              <w:jc w:val="center"/>
              <w:rPr>
                <w:b/>
                <w:color w:val="FFFFFF" w:themeColor="background1"/>
                <w:w w:val="90"/>
                <w:sz w:val="22"/>
                <w:szCs w:val="22"/>
                <w:lang w:val="es-419" w:eastAsia="es-DO"/>
              </w:rPr>
            </w:pPr>
            <w:r w:rsidRPr="00113361">
              <w:rPr>
                <w:b/>
                <w:color w:val="FFFFFF" w:themeColor="background1"/>
                <w:w w:val="90"/>
                <w:sz w:val="22"/>
                <w:szCs w:val="22"/>
                <w:lang w:val="es-419" w:eastAsia="es-DO"/>
              </w:rPr>
              <w:t>Programa</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7D706D1D" w14:textId="77777777" w:rsidR="00C831F6" w:rsidRPr="00113361" w:rsidRDefault="00C831F6" w:rsidP="00C831F6">
            <w:pPr>
              <w:spacing w:line="240" w:lineRule="auto"/>
              <w:jc w:val="center"/>
              <w:rPr>
                <w:b/>
                <w:color w:val="FFFFFF" w:themeColor="background1"/>
                <w:w w:val="90"/>
                <w:sz w:val="22"/>
                <w:szCs w:val="22"/>
                <w:lang w:val="es-419" w:eastAsia="es-DO"/>
              </w:rPr>
            </w:pPr>
            <w:r w:rsidRPr="00113361">
              <w:rPr>
                <w:b/>
                <w:color w:val="FFFFFF" w:themeColor="background1"/>
                <w:w w:val="90"/>
                <w:sz w:val="22"/>
                <w:szCs w:val="22"/>
                <w:lang w:val="es-419" w:eastAsia="es-DO"/>
              </w:rPr>
              <w:t>Ejecución*</w:t>
            </w:r>
          </w:p>
        </w:tc>
        <w:tc>
          <w:tcPr>
            <w:tcW w:w="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5D16E6A6" w14:textId="77777777" w:rsidR="00C831F6" w:rsidRPr="00113361" w:rsidRDefault="00C831F6" w:rsidP="00C831F6">
            <w:pPr>
              <w:spacing w:line="240" w:lineRule="auto"/>
              <w:jc w:val="center"/>
              <w:rPr>
                <w:b/>
                <w:color w:val="FFFFFF" w:themeColor="background1"/>
                <w:w w:val="90"/>
                <w:sz w:val="22"/>
                <w:szCs w:val="22"/>
                <w:lang w:val="es-419" w:eastAsia="es-DO"/>
              </w:rPr>
            </w:pPr>
            <w:r w:rsidRPr="00113361">
              <w:rPr>
                <w:b/>
                <w:color w:val="FFFFFF" w:themeColor="background1"/>
                <w:w w:val="90"/>
                <w:sz w:val="22"/>
                <w:szCs w:val="22"/>
                <w:lang w:val="es-419" w:eastAsia="es-DO"/>
              </w:rPr>
              <w:t>%</w:t>
            </w:r>
          </w:p>
        </w:tc>
        <w:tc>
          <w:tcPr>
            <w:tcW w:w="11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529B448C" w14:textId="77777777" w:rsidR="00C831F6" w:rsidRPr="00113361" w:rsidRDefault="00C831F6" w:rsidP="00C831F6">
            <w:pPr>
              <w:spacing w:line="240" w:lineRule="auto"/>
              <w:jc w:val="center"/>
              <w:rPr>
                <w:b/>
                <w:color w:val="FFFFFF" w:themeColor="background1"/>
                <w:w w:val="90"/>
                <w:sz w:val="22"/>
                <w:szCs w:val="22"/>
                <w:lang w:val="es-419" w:eastAsia="es-DO"/>
              </w:rPr>
            </w:pPr>
            <w:r w:rsidRPr="00113361">
              <w:rPr>
                <w:b/>
                <w:color w:val="FFFFFF" w:themeColor="background1"/>
                <w:w w:val="90"/>
                <w:sz w:val="22"/>
                <w:szCs w:val="22"/>
                <w:lang w:val="es-419" w:eastAsia="es-DO"/>
              </w:rPr>
              <w:t>Programa</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29A18B53" w14:textId="77777777" w:rsidR="00C831F6" w:rsidRPr="00113361" w:rsidRDefault="00C831F6" w:rsidP="00C831F6">
            <w:pPr>
              <w:spacing w:line="240" w:lineRule="auto"/>
              <w:jc w:val="center"/>
              <w:rPr>
                <w:b/>
                <w:color w:val="FFFFFF" w:themeColor="background1"/>
                <w:w w:val="90"/>
                <w:sz w:val="22"/>
                <w:szCs w:val="22"/>
                <w:lang w:val="es-419" w:eastAsia="es-DO"/>
              </w:rPr>
            </w:pPr>
            <w:r w:rsidRPr="00113361">
              <w:rPr>
                <w:b/>
                <w:color w:val="FFFFFF" w:themeColor="background1"/>
                <w:w w:val="90"/>
                <w:sz w:val="22"/>
                <w:szCs w:val="22"/>
                <w:lang w:val="es-419" w:eastAsia="es-DO"/>
              </w:rPr>
              <w:t>Ejecución*</w:t>
            </w:r>
          </w:p>
        </w:tc>
        <w:tc>
          <w:tcPr>
            <w:tcW w:w="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356AA82C" w14:textId="77777777" w:rsidR="00C831F6" w:rsidRPr="00113361" w:rsidRDefault="00C831F6" w:rsidP="00C831F6">
            <w:pPr>
              <w:spacing w:line="240" w:lineRule="auto"/>
              <w:jc w:val="center"/>
              <w:rPr>
                <w:b/>
                <w:color w:val="FFFFFF" w:themeColor="background1"/>
                <w:w w:val="90"/>
                <w:sz w:val="22"/>
                <w:szCs w:val="22"/>
                <w:lang w:val="es-419" w:eastAsia="es-DO"/>
              </w:rPr>
            </w:pPr>
            <w:r w:rsidRPr="00113361">
              <w:rPr>
                <w:b/>
                <w:color w:val="FFFFFF" w:themeColor="background1"/>
                <w:w w:val="90"/>
                <w:sz w:val="22"/>
                <w:szCs w:val="22"/>
                <w:lang w:val="es-419" w:eastAsia="es-DO"/>
              </w:rPr>
              <w:t>%</w:t>
            </w:r>
          </w:p>
        </w:tc>
      </w:tr>
      <w:tr w:rsidR="00C831F6" w:rsidRPr="00C257FE" w14:paraId="2E39DA83" w14:textId="77777777" w:rsidTr="00C831F6">
        <w:trPr>
          <w:trHeight w:val="439"/>
        </w:trPr>
        <w:tc>
          <w:tcPr>
            <w:tcW w:w="187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14:paraId="5C18B631" w14:textId="77777777" w:rsidR="00C831F6" w:rsidRPr="00113361" w:rsidRDefault="00C831F6" w:rsidP="00C831F6">
            <w:pPr>
              <w:spacing w:line="240" w:lineRule="auto"/>
              <w:jc w:val="left"/>
              <w:rPr>
                <w:b/>
                <w:sz w:val="22"/>
                <w:szCs w:val="22"/>
              </w:rPr>
            </w:pPr>
            <w:r w:rsidRPr="00113361">
              <w:rPr>
                <w:b/>
                <w:sz w:val="22"/>
                <w:szCs w:val="22"/>
              </w:rPr>
              <w:t>Agrícola</w:t>
            </w:r>
          </w:p>
        </w:tc>
        <w:tc>
          <w:tcPr>
            <w:tcW w:w="11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3B125FC0" w14:textId="77777777" w:rsidR="00C831F6" w:rsidRPr="00113361" w:rsidRDefault="00C831F6" w:rsidP="00C831F6">
            <w:pPr>
              <w:spacing w:line="240" w:lineRule="auto"/>
              <w:jc w:val="right"/>
              <w:rPr>
                <w:sz w:val="22"/>
                <w:szCs w:val="22"/>
              </w:rPr>
            </w:pPr>
            <w:r w:rsidRPr="00113361">
              <w:rPr>
                <w:sz w:val="22"/>
                <w:szCs w:val="22"/>
              </w:rPr>
              <w:t xml:space="preserve">1,655,806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4AF01C72" w14:textId="77777777" w:rsidR="00C831F6" w:rsidRPr="00113361" w:rsidRDefault="00C831F6" w:rsidP="00C831F6">
            <w:pPr>
              <w:spacing w:line="240" w:lineRule="auto"/>
              <w:jc w:val="right"/>
              <w:rPr>
                <w:sz w:val="22"/>
                <w:szCs w:val="22"/>
              </w:rPr>
            </w:pPr>
            <w:r w:rsidRPr="00113361">
              <w:rPr>
                <w:sz w:val="22"/>
                <w:szCs w:val="22"/>
              </w:rPr>
              <w:t xml:space="preserve">1,108,265 </w:t>
            </w:r>
          </w:p>
        </w:tc>
        <w:tc>
          <w:tcPr>
            <w:tcW w:w="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78801721" w14:textId="77777777" w:rsidR="00C831F6" w:rsidRPr="00113361" w:rsidRDefault="00C831F6" w:rsidP="00C831F6">
            <w:pPr>
              <w:spacing w:line="240" w:lineRule="auto"/>
              <w:jc w:val="right"/>
              <w:rPr>
                <w:sz w:val="22"/>
                <w:szCs w:val="22"/>
              </w:rPr>
            </w:pPr>
            <w:r w:rsidRPr="00113361">
              <w:rPr>
                <w:sz w:val="22"/>
                <w:szCs w:val="22"/>
              </w:rPr>
              <w:t xml:space="preserve">66.9 </w:t>
            </w:r>
          </w:p>
        </w:tc>
        <w:tc>
          <w:tcPr>
            <w:tcW w:w="11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65044565" w14:textId="77777777" w:rsidR="00C831F6" w:rsidRPr="00113361" w:rsidRDefault="00C831F6" w:rsidP="00C831F6">
            <w:pPr>
              <w:spacing w:line="240" w:lineRule="auto"/>
              <w:jc w:val="right"/>
              <w:rPr>
                <w:sz w:val="22"/>
                <w:szCs w:val="22"/>
              </w:rPr>
            </w:pPr>
            <w:r w:rsidRPr="00113361">
              <w:rPr>
                <w:sz w:val="22"/>
                <w:szCs w:val="22"/>
              </w:rPr>
              <w:t xml:space="preserve">19,894.7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6FE72FFF" w14:textId="77777777" w:rsidR="00C831F6" w:rsidRPr="00113361" w:rsidRDefault="00C831F6" w:rsidP="00C831F6">
            <w:pPr>
              <w:spacing w:line="240" w:lineRule="auto"/>
              <w:jc w:val="right"/>
              <w:rPr>
                <w:sz w:val="22"/>
                <w:szCs w:val="22"/>
              </w:rPr>
            </w:pPr>
            <w:r w:rsidRPr="00113361">
              <w:rPr>
                <w:sz w:val="22"/>
                <w:szCs w:val="22"/>
              </w:rPr>
              <w:t xml:space="preserve">17,960.4 </w:t>
            </w:r>
          </w:p>
        </w:tc>
        <w:tc>
          <w:tcPr>
            <w:tcW w:w="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13293097" w14:textId="77777777" w:rsidR="00C831F6" w:rsidRPr="00113361" w:rsidRDefault="00C831F6" w:rsidP="00C831F6">
            <w:pPr>
              <w:spacing w:line="240" w:lineRule="auto"/>
              <w:jc w:val="right"/>
              <w:rPr>
                <w:sz w:val="22"/>
                <w:szCs w:val="22"/>
              </w:rPr>
            </w:pPr>
            <w:r w:rsidRPr="00113361">
              <w:rPr>
                <w:sz w:val="22"/>
                <w:szCs w:val="22"/>
              </w:rPr>
              <w:t xml:space="preserve">90.3 </w:t>
            </w:r>
          </w:p>
        </w:tc>
      </w:tr>
      <w:tr w:rsidR="00C831F6" w:rsidRPr="00C257FE" w14:paraId="36977E69" w14:textId="77777777" w:rsidTr="00C831F6">
        <w:trPr>
          <w:trHeight w:val="418"/>
        </w:trPr>
        <w:tc>
          <w:tcPr>
            <w:tcW w:w="187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14:paraId="7C809C44" w14:textId="77777777" w:rsidR="00C831F6" w:rsidRPr="00113361" w:rsidRDefault="00C831F6" w:rsidP="00C831F6">
            <w:pPr>
              <w:spacing w:line="240" w:lineRule="auto"/>
              <w:jc w:val="left"/>
              <w:rPr>
                <w:b/>
                <w:sz w:val="22"/>
                <w:szCs w:val="22"/>
              </w:rPr>
            </w:pPr>
            <w:r w:rsidRPr="00113361">
              <w:rPr>
                <w:b/>
                <w:sz w:val="22"/>
                <w:szCs w:val="22"/>
              </w:rPr>
              <w:t>Pecuario</w:t>
            </w:r>
          </w:p>
        </w:tc>
        <w:tc>
          <w:tcPr>
            <w:tcW w:w="11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6CF7E43F"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7CFC355A"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7297B042"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11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4051C9D7" w14:textId="77777777" w:rsidR="00C831F6" w:rsidRPr="00113361" w:rsidRDefault="00C831F6" w:rsidP="00C831F6">
            <w:pPr>
              <w:spacing w:line="240" w:lineRule="auto"/>
              <w:jc w:val="right"/>
              <w:rPr>
                <w:sz w:val="22"/>
                <w:szCs w:val="22"/>
              </w:rPr>
            </w:pPr>
            <w:r w:rsidRPr="00113361">
              <w:rPr>
                <w:sz w:val="22"/>
                <w:szCs w:val="22"/>
              </w:rPr>
              <w:t xml:space="preserve">5,510.9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1CB90C4F" w14:textId="77777777" w:rsidR="00C831F6" w:rsidRPr="00113361" w:rsidRDefault="00C831F6" w:rsidP="00C831F6">
            <w:pPr>
              <w:spacing w:line="240" w:lineRule="auto"/>
              <w:jc w:val="right"/>
              <w:rPr>
                <w:sz w:val="22"/>
                <w:szCs w:val="22"/>
              </w:rPr>
            </w:pPr>
            <w:r w:rsidRPr="00113361">
              <w:rPr>
                <w:sz w:val="22"/>
                <w:szCs w:val="22"/>
              </w:rPr>
              <w:t xml:space="preserve">3,996.9 </w:t>
            </w:r>
          </w:p>
        </w:tc>
        <w:tc>
          <w:tcPr>
            <w:tcW w:w="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0219E5F4" w14:textId="77777777" w:rsidR="00C831F6" w:rsidRPr="00113361" w:rsidRDefault="00C831F6" w:rsidP="00C831F6">
            <w:pPr>
              <w:spacing w:line="240" w:lineRule="auto"/>
              <w:jc w:val="right"/>
              <w:rPr>
                <w:sz w:val="22"/>
                <w:szCs w:val="22"/>
              </w:rPr>
            </w:pPr>
            <w:r w:rsidRPr="00113361">
              <w:rPr>
                <w:sz w:val="22"/>
                <w:szCs w:val="22"/>
              </w:rPr>
              <w:t xml:space="preserve">72.5 </w:t>
            </w:r>
          </w:p>
        </w:tc>
      </w:tr>
      <w:tr w:rsidR="00C831F6" w:rsidRPr="00C257FE" w14:paraId="4E6C7AA4" w14:textId="77777777" w:rsidTr="00C831F6">
        <w:trPr>
          <w:trHeight w:val="410"/>
        </w:trPr>
        <w:tc>
          <w:tcPr>
            <w:tcW w:w="187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14:paraId="6CD94189" w14:textId="77777777" w:rsidR="00C831F6" w:rsidRPr="00113361" w:rsidRDefault="00C831F6" w:rsidP="00C831F6">
            <w:pPr>
              <w:spacing w:line="240" w:lineRule="auto"/>
              <w:jc w:val="left"/>
              <w:rPr>
                <w:b/>
                <w:sz w:val="22"/>
                <w:szCs w:val="22"/>
              </w:rPr>
            </w:pPr>
            <w:r w:rsidRPr="00113361">
              <w:rPr>
                <w:b/>
                <w:sz w:val="22"/>
                <w:szCs w:val="22"/>
              </w:rPr>
              <w:t>Microempresas</w:t>
            </w:r>
          </w:p>
        </w:tc>
        <w:tc>
          <w:tcPr>
            <w:tcW w:w="11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65B408DF"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46C546A0"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19334C62"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11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6006006D" w14:textId="77777777" w:rsidR="00C831F6" w:rsidRPr="00113361" w:rsidRDefault="00C831F6" w:rsidP="00C831F6">
            <w:pPr>
              <w:spacing w:line="240" w:lineRule="auto"/>
              <w:jc w:val="right"/>
              <w:rPr>
                <w:sz w:val="22"/>
                <w:szCs w:val="22"/>
              </w:rPr>
            </w:pPr>
            <w:r w:rsidRPr="00113361">
              <w:rPr>
                <w:sz w:val="22"/>
                <w:szCs w:val="22"/>
              </w:rPr>
              <w:t xml:space="preserve">5,510.0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614B319C" w14:textId="77777777" w:rsidR="00C831F6" w:rsidRPr="00113361" w:rsidRDefault="00C831F6" w:rsidP="00C831F6">
            <w:pPr>
              <w:spacing w:line="240" w:lineRule="auto"/>
              <w:jc w:val="right"/>
              <w:rPr>
                <w:sz w:val="22"/>
                <w:szCs w:val="22"/>
              </w:rPr>
            </w:pPr>
            <w:r w:rsidRPr="00113361">
              <w:rPr>
                <w:sz w:val="22"/>
                <w:szCs w:val="22"/>
              </w:rPr>
              <w:t xml:space="preserve">3,624.8 </w:t>
            </w:r>
          </w:p>
        </w:tc>
        <w:tc>
          <w:tcPr>
            <w:tcW w:w="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1CBB099D" w14:textId="77777777" w:rsidR="00C831F6" w:rsidRPr="00113361" w:rsidRDefault="00C831F6" w:rsidP="00C831F6">
            <w:pPr>
              <w:spacing w:line="240" w:lineRule="auto"/>
              <w:jc w:val="right"/>
              <w:rPr>
                <w:sz w:val="22"/>
                <w:szCs w:val="22"/>
              </w:rPr>
            </w:pPr>
            <w:r w:rsidRPr="00113361">
              <w:rPr>
                <w:sz w:val="22"/>
                <w:szCs w:val="22"/>
              </w:rPr>
              <w:t xml:space="preserve">65.8 </w:t>
            </w:r>
          </w:p>
        </w:tc>
      </w:tr>
      <w:tr w:rsidR="00C831F6" w:rsidRPr="00C257FE" w14:paraId="4DD224F4" w14:textId="77777777" w:rsidTr="00C831F6">
        <w:trPr>
          <w:trHeight w:val="416"/>
        </w:trPr>
        <w:tc>
          <w:tcPr>
            <w:tcW w:w="187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14:paraId="32A9BEAB" w14:textId="77777777" w:rsidR="00C831F6" w:rsidRPr="00113361" w:rsidRDefault="00C831F6" w:rsidP="00C831F6">
            <w:pPr>
              <w:spacing w:line="240" w:lineRule="auto"/>
              <w:jc w:val="left"/>
              <w:rPr>
                <w:b/>
                <w:sz w:val="22"/>
                <w:szCs w:val="22"/>
              </w:rPr>
            </w:pPr>
            <w:r w:rsidRPr="00113361">
              <w:rPr>
                <w:b/>
                <w:sz w:val="22"/>
                <w:szCs w:val="22"/>
              </w:rPr>
              <w:t>Consumo</w:t>
            </w:r>
          </w:p>
        </w:tc>
        <w:tc>
          <w:tcPr>
            <w:tcW w:w="11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35047ED6"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0882B3FC"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193F6EAA" w14:textId="77777777" w:rsidR="00C831F6" w:rsidRPr="00113361" w:rsidRDefault="00C831F6" w:rsidP="00C831F6">
            <w:pPr>
              <w:spacing w:line="240" w:lineRule="auto"/>
              <w:jc w:val="right"/>
              <w:rPr>
                <w:sz w:val="22"/>
                <w:szCs w:val="22"/>
              </w:rPr>
            </w:pPr>
            <w:r w:rsidRPr="00113361">
              <w:rPr>
                <w:sz w:val="22"/>
                <w:szCs w:val="22"/>
              </w:rPr>
              <w:t xml:space="preserve"> - </w:t>
            </w:r>
          </w:p>
        </w:tc>
        <w:tc>
          <w:tcPr>
            <w:tcW w:w="11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3185385D" w14:textId="77777777" w:rsidR="00C831F6" w:rsidRPr="00113361" w:rsidRDefault="00C831F6" w:rsidP="00C831F6">
            <w:pPr>
              <w:spacing w:line="240" w:lineRule="auto"/>
              <w:jc w:val="right"/>
              <w:rPr>
                <w:sz w:val="22"/>
                <w:szCs w:val="22"/>
              </w:rPr>
            </w:pPr>
            <w:r w:rsidRPr="00113361">
              <w:rPr>
                <w:sz w:val="22"/>
                <w:szCs w:val="22"/>
              </w:rPr>
              <w:t xml:space="preserve">245.8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5ED021FF" w14:textId="77777777" w:rsidR="00C831F6" w:rsidRPr="00113361" w:rsidRDefault="00C831F6" w:rsidP="00C831F6">
            <w:pPr>
              <w:spacing w:line="240" w:lineRule="auto"/>
              <w:jc w:val="right"/>
              <w:rPr>
                <w:sz w:val="22"/>
                <w:szCs w:val="22"/>
              </w:rPr>
            </w:pPr>
            <w:r w:rsidRPr="00113361">
              <w:rPr>
                <w:sz w:val="22"/>
                <w:szCs w:val="22"/>
              </w:rPr>
              <w:t xml:space="preserve">485.8 </w:t>
            </w:r>
          </w:p>
        </w:tc>
        <w:tc>
          <w:tcPr>
            <w:tcW w:w="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71B52826" w14:textId="77777777" w:rsidR="00C831F6" w:rsidRPr="00113361" w:rsidRDefault="00C831F6" w:rsidP="00C831F6">
            <w:pPr>
              <w:spacing w:line="240" w:lineRule="auto"/>
              <w:jc w:val="right"/>
              <w:rPr>
                <w:sz w:val="22"/>
                <w:szCs w:val="22"/>
              </w:rPr>
            </w:pPr>
            <w:r w:rsidRPr="00113361">
              <w:rPr>
                <w:sz w:val="22"/>
                <w:szCs w:val="22"/>
              </w:rPr>
              <w:t xml:space="preserve">197.7 </w:t>
            </w:r>
          </w:p>
        </w:tc>
      </w:tr>
      <w:tr w:rsidR="00C831F6" w:rsidRPr="00C257FE" w14:paraId="07ACE3B6" w14:textId="77777777" w:rsidTr="006F6371">
        <w:trPr>
          <w:trHeight w:val="454"/>
        </w:trPr>
        <w:tc>
          <w:tcPr>
            <w:tcW w:w="187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bottom"/>
            <w:hideMark/>
          </w:tcPr>
          <w:p w14:paraId="11E074E4" w14:textId="77777777" w:rsidR="00C831F6" w:rsidRPr="00113361" w:rsidRDefault="00C831F6" w:rsidP="00C831F6">
            <w:pPr>
              <w:spacing w:line="240" w:lineRule="auto"/>
              <w:jc w:val="left"/>
              <w:rPr>
                <w:b/>
                <w:color w:val="FFFFFF" w:themeColor="background1"/>
                <w:sz w:val="22"/>
                <w:szCs w:val="22"/>
              </w:rPr>
            </w:pPr>
            <w:r w:rsidRPr="00113361">
              <w:rPr>
                <w:b/>
                <w:color w:val="FFFFFF" w:themeColor="background1"/>
                <w:sz w:val="22"/>
                <w:szCs w:val="22"/>
              </w:rPr>
              <w:t>Total</w:t>
            </w:r>
          </w:p>
        </w:tc>
        <w:tc>
          <w:tcPr>
            <w:tcW w:w="11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tcPr>
          <w:p w14:paraId="6AF116E8" w14:textId="77777777" w:rsidR="00C831F6" w:rsidRPr="00113361" w:rsidRDefault="00C831F6" w:rsidP="00C831F6">
            <w:pPr>
              <w:spacing w:line="240" w:lineRule="auto"/>
              <w:jc w:val="right"/>
              <w:rPr>
                <w:b/>
                <w:color w:val="FFFFFF" w:themeColor="background1"/>
                <w:sz w:val="22"/>
                <w:szCs w:val="22"/>
              </w:rPr>
            </w:pPr>
            <w:r w:rsidRPr="00113361">
              <w:rPr>
                <w:b/>
                <w:color w:val="FFFFFF" w:themeColor="background1"/>
                <w:sz w:val="22"/>
                <w:szCs w:val="22"/>
              </w:rPr>
              <w:t>1,655,806</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tcPr>
          <w:p w14:paraId="3E08B872" w14:textId="77777777" w:rsidR="00C831F6" w:rsidRPr="00113361" w:rsidRDefault="00C831F6" w:rsidP="00C831F6">
            <w:pPr>
              <w:spacing w:line="240" w:lineRule="auto"/>
              <w:jc w:val="right"/>
              <w:rPr>
                <w:b/>
                <w:color w:val="FFFFFF" w:themeColor="background1"/>
                <w:sz w:val="22"/>
                <w:szCs w:val="22"/>
              </w:rPr>
            </w:pPr>
            <w:r w:rsidRPr="00113361">
              <w:rPr>
                <w:b/>
                <w:color w:val="FFFFFF" w:themeColor="background1"/>
                <w:sz w:val="22"/>
                <w:szCs w:val="22"/>
              </w:rPr>
              <w:t>1,108,265</w:t>
            </w:r>
          </w:p>
        </w:tc>
        <w:tc>
          <w:tcPr>
            <w:tcW w:w="54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tcPr>
          <w:p w14:paraId="6F98B21F" w14:textId="5B6B2692" w:rsidR="00C831F6" w:rsidRPr="00113361" w:rsidRDefault="00C831F6" w:rsidP="00C831F6">
            <w:pPr>
              <w:spacing w:line="240" w:lineRule="auto"/>
              <w:jc w:val="right"/>
              <w:rPr>
                <w:b/>
                <w:color w:val="FFFFFF" w:themeColor="background1"/>
                <w:sz w:val="22"/>
                <w:szCs w:val="22"/>
              </w:rPr>
            </w:pPr>
            <w:r w:rsidRPr="00113361">
              <w:rPr>
                <w:b/>
                <w:color w:val="FFFFFF" w:themeColor="background1"/>
                <w:sz w:val="22"/>
                <w:szCs w:val="22"/>
              </w:rPr>
              <w:t xml:space="preserve">66.9 </w:t>
            </w:r>
          </w:p>
        </w:tc>
        <w:tc>
          <w:tcPr>
            <w:tcW w:w="113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tcPr>
          <w:p w14:paraId="4FF63EC1" w14:textId="38B38E20" w:rsidR="00C831F6" w:rsidRPr="00113361" w:rsidRDefault="00C831F6" w:rsidP="00C831F6">
            <w:pPr>
              <w:spacing w:line="240" w:lineRule="auto"/>
              <w:jc w:val="right"/>
              <w:rPr>
                <w:b/>
                <w:color w:val="FFFFFF" w:themeColor="background1"/>
                <w:sz w:val="22"/>
                <w:szCs w:val="22"/>
              </w:rPr>
            </w:pPr>
            <w:r w:rsidRPr="00113361">
              <w:rPr>
                <w:b/>
                <w:color w:val="FFFFFF" w:themeColor="background1"/>
                <w:sz w:val="22"/>
                <w:szCs w:val="22"/>
              </w:rPr>
              <w:t xml:space="preserve">31,161.3 </w:t>
            </w:r>
          </w:p>
        </w:tc>
        <w:tc>
          <w:tcPr>
            <w:tcW w:w="125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tcPr>
          <w:p w14:paraId="34D256BE" w14:textId="76A6D9B0" w:rsidR="00C831F6" w:rsidRPr="00113361" w:rsidRDefault="00C831F6" w:rsidP="00C831F6">
            <w:pPr>
              <w:spacing w:line="240" w:lineRule="auto"/>
              <w:jc w:val="right"/>
              <w:rPr>
                <w:b/>
                <w:color w:val="FFFFFF" w:themeColor="background1"/>
                <w:sz w:val="22"/>
                <w:szCs w:val="22"/>
              </w:rPr>
            </w:pPr>
            <w:r w:rsidRPr="00113361">
              <w:rPr>
                <w:b/>
                <w:color w:val="FFFFFF" w:themeColor="background1"/>
                <w:sz w:val="22"/>
                <w:szCs w:val="22"/>
              </w:rPr>
              <w:t xml:space="preserve">26,068.0 </w:t>
            </w:r>
          </w:p>
        </w:tc>
        <w:tc>
          <w:tcPr>
            <w:tcW w:w="68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tcPr>
          <w:p w14:paraId="04568EB2" w14:textId="2A2B5511" w:rsidR="00C831F6" w:rsidRPr="00113361" w:rsidRDefault="00C831F6" w:rsidP="00C831F6">
            <w:pPr>
              <w:spacing w:line="240" w:lineRule="auto"/>
              <w:jc w:val="right"/>
              <w:rPr>
                <w:b/>
                <w:color w:val="FFFFFF" w:themeColor="background1"/>
                <w:sz w:val="22"/>
                <w:szCs w:val="22"/>
              </w:rPr>
            </w:pPr>
            <w:r w:rsidRPr="00113361">
              <w:rPr>
                <w:b/>
                <w:color w:val="FFFFFF" w:themeColor="background1"/>
                <w:sz w:val="22"/>
                <w:szCs w:val="22"/>
              </w:rPr>
              <w:t xml:space="preserve">83.7 </w:t>
            </w:r>
          </w:p>
        </w:tc>
      </w:tr>
      <w:tr w:rsidR="00C831F6" w:rsidRPr="00C257FE" w14:paraId="0131186D" w14:textId="77777777" w:rsidTr="00C831F6">
        <w:trPr>
          <w:trHeight w:val="260"/>
        </w:trPr>
        <w:tc>
          <w:tcPr>
            <w:tcW w:w="7920" w:type="dxa"/>
            <w:gridSpan w:val="7"/>
            <w:tcBorders>
              <w:top w:val="single" w:sz="4" w:space="0" w:color="AEAAAA" w:themeColor="background2" w:themeShade="BF"/>
              <w:left w:val="nil"/>
              <w:bottom w:val="nil"/>
              <w:right w:val="nil"/>
            </w:tcBorders>
            <w:noWrap/>
            <w:vAlign w:val="bottom"/>
          </w:tcPr>
          <w:p w14:paraId="0EA87491" w14:textId="77777777" w:rsidR="00C831F6" w:rsidRPr="00113361" w:rsidRDefault="00C831F6" w:rsidP="00C831F6">
            <w:pPr>
              <w:spacing w:line="240" w:lineRule="auto"/>
              <w:jc w:val="left"/>
              <w:rPr>
                <w:i/>
                <w:sz w:val="18"/>
                <w:szCs w:val="18"/>
                <w:lang w:val="es-ES"/>
              </w:rPr>
            </w:pPr>
            <w:r w:rsidRPr="00113361">
              <w:rPr>
                <w:i/>
                <w:sz w:val="18"/>
                <w:szCs w:val="18"/>
                <w:lang w:val="es-ES"/>
              </w:rPr>
              <w:t>Fuente: Banke, reporte préstamos formalizados, valor y tarea</w:t>
            </w:r>
          </w:p>
          <w:p w14:paraId="6F8CA209" w14:textId="77777777" w:rsidR="00C831F6" w:rsidRPr="00C257FE" w:rsidRDefault="00C831F6" w:rsidP="00C831F6">
            <w:pPr>
              <w:spacing w:line="240" w:lineRule="auto"/>
              <w:jc w:val="left"/>
              <w:rPr>
                <w:lang w:val="es-ES"/>
              </w:rPr>
            </w:pPr>
            <w:r w:rsidRPr="00113361">
              <w:rPr>
                <w:i/>
                <w:sz w:val="18"/>
                <w:szCs w:val="18"/>
                <w:lang w:val="es-ES"/>
              </w:rPr>
              <w:t>Nota: mes de diciembre proyectado*</w:t>
            </w:r>
          </w:p>
        </w:tc>
      </w:tr>
    </w:tbl>
    <w:p w14:paraId="6F5BB5ED" w14:textId="77777777" w:rsidR="002516C6" w:rsidRDefault="00BD2B45" w:rsidP="002516C6">
      <w:pPr>
        <w:spacing w:before="240" w:after="0"/>
        <w:rPr>
          <w:noProof/>
          <w:lang w:val="es-ES"/>
        </w:rPr>
      </w:pPr>
      <w:bookmarkStart w:id="175" w:name="_Hlk171927989"/>
      <w:bookmarkEnd w:id="173"/>
      <w:r w:rsidRPr="00355DB0">
        <w:rPr>
          <w:noProof/>
          <w:lang w:val="es-ES"/>
        </w:rPr>
        <w:t>El</w:t>
      </w:r>
      <w:r w:rsidR="006E75B3">
        <w:rPr>
          <w:noProof/>
          <w:lang w:val="es-ES"/>
        </w:rPr>
        <w:t xml:space="preserve"> </w:t>
      </w:r>
      <w:r w:rsidRPr="00355DB0">
        <w:rPr>
          <w:noProof/>
          <w:lang w:val="es-ES"/>
        </w:rPr>
        <w:t>arroz</w:t>
      </w:r>
      <w:bookmarkStart w:id="176" w:name="_Hlk139884314"/>
      <w:r w:rsidR="00E91476" w:rsidRPr="00355DB0">
        <w:rPr>
          <w:noProof/>
          <w:lang w:val="es-ES"/>
        </w:rPr>
        <w:t xml:space="preserve"> </w:t>
      </w:r>
      <w:r w:rsidR="00C34446" w:rsidRPr="00355DB0">
        <w:rPr>
          <w:noProof/>
          <w:lang w:val="es-ES"/>
        </w:rPr>
        <w:t xml:space="preserve">se </w:t>
      </w:r>
      <w:r w:rsidR="005964FB" w:rsidRPr="00355DB0">
        <w:rPr>
          <w:noProof/>
          <w:lang w:val="es-ES"/>
        </w:rPr>
        <w:t>h</w:t>
      </w:r>
      <w:r w:rsidR="00C34446" w:rsidRPr="00355DB0">
        <w:rPr>
          <w:noProof/>
          <w:lang w:val="es-ES"/>
        </w:rPr>
        <w:t xml:space="preserve">a mantenido </w:t>
      </w:r>
      <w:r w:rsidR="00F12411" w:rsidRPr="00355DB0">
        <w:rPr>
          <w:noProof/>
          <w:lang w:val="es-ES"/>
        </w:rPr>
        <w:t xml:space="preserve">como el </w:t>
      </w:r>
      <w:r w:rsidR="000662AD" w:rsidRPr="00355DB0">
        <w:rPr>
          <w:noProof/>
          <w:lang w:val="es-ES"/>
        </w:rPr>
        <w:t xml:space="preserve">cultivo </w:t>
      </w:r>
      <w:r w:rsidR="002B1A08" w:rsidRPr="00355DB0">
        <w:rPr>
          <w:noProof/>
          <w:lang w:val="es-ES"/>
        </w:rPr>
        <w:t xml:space="preserve">con </w:t>
      </w:r>
      <w:r w:rsidR="00433012" w:rsidRPr="00355DB0">
        <w:rPr>
          <w:noProof/>
          <w:lang w:val="es-ES"/>
        </w:rPr>
        <w:t>m</w:t>
      </w:r>
      <w:r w:rsidR="00D4363B" w:rsidRPr="00355DB0">
        <w:rPr>
          <w:noProof/>
          <w:lang w:val="es-ES"/>
        </w:rPr>
        <w:t>ayo</w:t>
      </w:r>
      <w:r w:rsidRPr="00355DB0">
        <w:rPr>
          <w:noProof/>
          <w:lang w:val="es-ES"/>
        </w:rPr>
        <w:t>r porcentaje de ejecución de los productos agrícolas financiados</w:t>
      </w:r>
      <w:r w:rsidR="00D95D54" w:rsidRPr="00355DB0">
        <w:rPr>
          <w:noProof/>
          <w:lang w:val="es-ES"/>
        </w:rPr>
        <w:t>,</w:t>
      </w:r>
      <w:r w:rsidRPr="00355DB0">
        <w:rPr>
          <w:noProof/>
          <w:lang w:val="es-ES"/>
        </w:rPr>
        <w:t xml:space="preserve"> </w:t>
      </w:r>
      <w:bookmarkEnd w:id="176"/>
      <w:r w:rsidR="002B1A08" w:rsidRPr="00355DB0">
        <w:rPr>
          <w:noProof/>
          <w:lang w:val="es-ES"/>
        </w:rPr>
        <w:t xml:space="preserve">por su </w:t>
      </w:r>
      <w:r w:rsidR="004A336F" w:rsidRPr="00355DB0">
        <w:rPr>
          <w:noProof/>
          <w:lang w:val="es-ES"/>
        </w:rPr>
        <w:t>al</w:t>
      </w:r>
      <w:r w:rsidRPr="00355DB0">
        <w:rPr>
          <w:noProof/>
          <w:lang w:val="es-ES"/>
        </w:rPr>
        <w:t xml:space="preserve"> alto nivel de consumo</w:t>
      </w:r>
      <w:r w:rsidR="00D95D54" w:rsidRPr="00355DB0">
        <w:rPr>
          <w:noProof/>
          <w:lang w:val="es-ES"/>
        </w:rPr>
        <w:t xml:space="preserve"> a nivel nacional</w:t>
      </w:r>
      <w:r w:rsidR="00C20622">
        <w:rPr>
          <w:noProof/>
          <w:lang w:val="es-ES"/>
        </w:rPr>
        <w:t xml:space="preserve">. </w:t>
      </w:r>
      <w:r w:rsidR="0091280C">
        <w:rPr>
          <w:noProof/>
          <w:lang w:val="es-ES"/>
        </w:rPr>
        <w:t>C</w:t>
      </w:r>
      <w:r w:rsidR="0091280C" w:rsidRPr="00355DB0">
        <w:rPr>
          <w:noProof/>
          <w:lang w:val="es-ES"/>
        </w:rPr>
        <w:t>on una participación de 34.5% del total destinado al subsector agrícola y 23.8% con relación al total de formalizaciones</w:t>
      </w:r>
      <w:r w:rsidR="0091280C">
        <w:rPr>
          <w:noProof/>
          <w:lang w:val="es-ES"/>
        </w:rPr>
        <w:t xml:space="preserve">. </w:t>
      </w:r>
    </w:p>
    <w:p w14:paraId="2C354799" w14:textId="77777777" w:rsidR="005A61E9" w:rsidRDefault="00ED236C" w:rsidP="00355DB0">
      <w:pPr>
        <w:spacing w:before="240" w:after="0"/>
        <w:rPr>
          <w:noProof/>
          <w:lang w:val="es-ES"/>
        </w:rPr>
      </w:pPr>
      <w:r>
        <w:rPr>
          <w:noProof/>
          <w:lang w:val="es-ES"/>
        </w:rPr>
        <w:t>En</w:t>
      </w:r>
      <w:r w:rsidR="00DE6BBF" w:rsidRPr="00355DB0">
        <w:rPr>
          <w:noProof/>
          <w:lang w:val="es-ES"/>
        </w:rPr>
        <w:t xml:space="preserve"> apoyo a </w:t>
      </w:r>
      <w:r>
        <w:rPr>
          <w:noProof/>
          <w:lang w:val="es-ES"/>
        </w:rPr>
        <w:t>la producción</w:t>
      </w:r>
      <w:r w:rsidRPr="00355DB0">
        <w:rPr>
          <w:noProof/>
          <w:lang w:val="es-ES"/>
        </w:rPr>
        <w:t xml:space="preserve"> </w:t>
      </w:r>
      <w:r>
        <w:rPr>
          <w:noProof/>
          <w:lang w:val="es-ES"/>
        </w:rPr>
        <w:t xml:space="preserve">de </w:t>
      </w:r>
      <w:r w:rsidR="00DE6BBF" w:rsidRPr="00355DB0">
        <w:rPr>
          <w:noProof/>
          <w:lang w:val="es-ES"/>
        </w:rPr>
        <w:t>este cereal</w:t>
      </w:r>
      <w:r w:rsidR="00722B57">
        <w:rPr>
          <w:noProof/>
          <w:lang w:val="es-ES"/>
        </w:rPr>
        <w:t xml:space="preserve"> </w:t>
      </w:r>
      <w:r>
        <w:rPr>
          <w:noProof/>
          <w:lang w:val="es-ES"/>
        </w:rPr>
        <w:t>s</w:t>
      </w:r>
      <w:r w:rsidR="00785DA1" w:rsidRPr="00355DB0">
        <w:rPr>
          <w:noProof/>
          <w:lang w:val="es-ES"/>
        </w:rPr>
        <w:t>e financi</w:t>
      </w:r>
      <w:r w:rsidR="00421FC0" w:rsidRPr="00355DB0">
        <w:rPr>
          <w:noProof/>
          <w:lang w:val="es-ES"/>
        </w:rPr>
        <w:t>ó</w:t>
      </w:r>
      <w:r w:rsidR="00785DA1" w:rsidRPr="00355DB0">
        <w:rPr>
          <w:noProof/>
          <w:lang w:val="es-ES"/>
        </w:rPr>
        <w:t xml:space="preserve"> </w:t>
      </w:r>
      <w:r w:rsidR="00404182" w:rsidRPr="00355DB0">
        <w:rPr>
          <w:noProof/>
          <w:lang w:val="es-ES"/>
        </w:rPr>
        <w:t xml:space="preserve">un </w:t>
      </w:r>
      <w:r w:rsidR="00404182" w:rsidRPr="00F46FB5">
        <w:rPr>
          <w:lang w:val="es-ES"/>
        </w:rPr>
        <w:t xml:space="preserve">monto por </w:t>
      </w:r>
      <w:r w:rsidR="00BD2B45" w:rsidRPr="00F46FB5">
        <w:rPr>
          <w:lang w:val="es-ES"/>
        </w:rPr>
        <w:t>RD$</w:t>
      </w:r>
      <w:r w:rsidR="00F46FB5" w:rsidRPr="00F46FB5">
        <w:rPr>
          <w:noProof/>
          <w:lang w:val="es-ES"/>
        </w:rPr>
        <w:t>3,345.1</w:t>
      </w:r>
      <w:r w:rsidR="00BD2B45" w:rsidRPr="00504A27">
        <w:rPr>
          <w:lang w:val="es-ES"/>
        </w:rPr>
        <w:t xml:space="preserve"> </w:t>
      </w:r>
      <w:r w:rsidR="00BD2B45" w:rsidRPr="00355DB0">
        <w:rPr>
          <w:noProof/>
          <w:lang w:val="es-ES"/>
        </w:rPr>
        <w:t xml:space="preserve">millones, </w:t>
      </w:r>
      <w:bookmarkStart w:id="177" w:name="_Hlk139884385"/>
      <w:r w:rsidR="009D1297">
        <w:rPr>
          <w:noProof/>
          <w:lang w:val="es-ES"/>
        </w:rPr>
        <w:t>con un a</w:t>
      </w:r>
      <w:r w:rsidR="00810924" w:rsidRPr="00355DB0">
        <w:rPr>
          <w:noProof/>
          <w:lang w:val="es-ES"/>
        </w:rPr>
        <w:t xml:space="preserve">rea cubierta </w:t>
      </w:r>
      <w:r w:rsidR="00EA086A">
        <w:rPr>
          <w:noProof/>
          <w:lang w:val="es-ES"/>
        </w:rPr>
        <w:t xml:space="preserve">de </w:t>
      </w:r>
      <w:r w:rsidR="00E65474" w:rsidRPr="00355DB0">
        <w:rPr>
          <w:noProof/>
          <w:lang w:val="es-ES"/>
        </w:rPr>
        <w:t>48.1</w:t>
      </w:r>
      <w:r w:rsidR="00810924" w:rsidRPr="00355DB0">
        <w:rPr>
          <w:noProof/>
          <w:lang w:val="es-ES"/>
        </w:rPr>
        <w:t>% de la superficie total financiada</w:t>
      </w:r>
      <w:r w:rsidR="00C05E4D">
        <w:rPr>
          <w:noProof/>
          <w:lang w:val="es-ES"/>
        </w:rPr>
        <w:t xml:space="preserve">. </w:t>
      </w:r>
      <w:r w:rsidR="009113BF" w:rsidRPr="00355DB0">
        <w:rPr>
          <w:noProof/>
          <w:lang w:val="es-ES"/>
        </w:rPr>
        <w:t xml:space="preserve">Del monto total destinado a este rubro, </w:t>
      </w:r>
      <w:r w:rsidR="003812FB" w:rsidRPr="00355DB0">
        <w:rPr>
          <w:noProof/>
          <w:lang w:val="es-ES"/>
        </w:rPr>
        <w:t>RD</w:t>
      </w:r>
      <w:r w:rsidR="00940D2E" w:rsidRPr="00355DB0">
        <w:rPr>
          <w:noProof/>
          <w:lang w:val="es-ES"/>
        </w:rPr>
        <w:t>$</w:t>
      </w:r>
      <w:r w:rsidR="008918C6" w:rsidRPr="00355DB0">
        <w:rPr>
          <w:noProof/>
          <w:lang w:val="es-ES"/>
        </w:rPr>
        <w:t>1,</w:t>
      </w:r>
      <w:r w:rsidR="00121EE1" w:rsidRPr="00355DB0">
        <w:rPr>
          <w:noProof/>
          <w:lang w:val="es-ES"/>
        </w:rPr>
        <w:t>803.9</w:t>
      </w:r>
      <w:r w:rsidR="006B3AA4" w:rsidRPr="00355DB0">
        <w:rPr>
          <w:noProof/>
          <w:lang w:val="es-ES"/>
        </w:rPr>
        <w:t xml:space="preserve"> </w:t>
      </w:r>
      <w:r w:rsidR="006B3AA4" w:rsidRPr="00355DB0">
        <w:rPr>
          <w:noProof/>
          <w:lang w:val="es-ES"/>
        </w:rPr>
        <w:lastRenderedPageBreak/>
        <w:t xml:space="preserve">millones </w:t>
      </w:r>
      <w:r w:rsidR="00362417" w:rsidRPr="00355DB0">
        <w:rPr>
          <w:noProof/>
          <w:lang w:val="es-ES"/>
        </w:rPr>
        <w:t xml:space="preserve">pertenecen </w:t>
      </w:r>
      <w:r w:rsidR="006B3AA4" w:rsidRPr="00355DB0">
        <w:rPr>
          <w:noProof/>
          <w:lang w:val="es-ES"/>
        </w:rPr>
        <w:t>a la pignoración</w:t>
      </w:r>
      <w:r w:rsidR="00362417" w:rsidRPr="00355DB0">
        <w:rPr>
          <w:noProof/>
          <w:lang w:val="es-ES"/>
        </w:rPr>
        <w:t xml:space="preserve"> y </w:t>
      </w:r>
      <w:r w:rsidR="00121EE1" w:rsidRPr="00355DB0">
        <w:rPr>
          <w:noProof/>
          <w:lang w:val="es-ES"/>
        </w:rPr>
        <w:t xml:space="preserve">RD$1,042.7 millones </w:t>
      </w:r>
      <w:r w:rsidR="00BD0BC0" w:rsidRPr="00355DB0">
        <w:rPr>
          <w:noProof/>
          <w:lang w:val="es-ES"/>
        </w:rPr>
        <w:t xml:space="preserve">a </w:t>
      </w:r>
      <w:r w:rsidR="00B0414D" w:rsidRPr="00355DB0">
        <w:rPr>
          <w:noProof/>
          <w:lang w:val="es-ES"/>
        </w:rPr>
        <w:t xml:space="preserve">la </w:t>
      </w:r>
      <w:r w:rsidR="003B0EBC" w:rsidRPr="00355DB0">
        <w:rPr>
          <w:noProof/>
          <w:lang w:val="es-ES"/>
        </w:rPr>
        <w:t>comercialización</w:t>
      </w:r>
      <w:r w:rsidR="00DB7806" w:rsidRPr="00355DB0">
        <w:rPr>
          <w:noProof/>
          <w:lang w:val="es-ES"/>
        </w:rPr>
        <w:t xml:space="preserve">, </w:t>
      </w:r>
      <w:r w:rsidR="009566AB" w:rsidRPr="00355DB0">
        <w:rPr>
          <w:noProof/>
          <w:lang w:val="es-ES"/>
        </w:rPr>
        <w:t>equivalentes a</w:t>
      </w:r>
      <w:r w:rsidR="00734494" w:rsidRPr="00355DB0">
        <w:rPr>
          <w:noProof/>
          <w:lang w:val="es-ES"/>
        </w:rPr>
        <w:t xml:space="preserve"> un 46.0%.</w:t>
      </w:r>
      <w:bookmarkStart w:id="178" w:name="_Hlk171601324"/>
      <w:bookmarkEnd w:id="174"/>
      <w:bookmarkEnd w:id="175"/>
      <w:bookmarkEnd w:id="177"/>
      <w:r w:rsidR="005A61E9">
        <w:rPr>
          <w:noProof/>
          <w:lang w:val="es-ES"/>
        </w:rPr>
        <w:t xml:space="preserve"> </w:t>
      </w:r>
    </w:p>
    <w:p w14:paraId="64B7E68C" w14:textId="743BD231" w:rsidR="005C6503" w:rsidRPr="00845B66" w:rsidRDefault="005C6503" w:rsidP="00355DB0">
      <w:pPr>
        <w:spacing w:before="240" w:after="0"/>
        <w:rPr>
          <w:noProof/>
          <w:lang w:val="es-ES"/>
        </w:rPr>
      </w:pPr>
      <w:r w:rsidRPr="009B29E1">
        <w:rPr>
          <w:noProof/>
          <w:lang w:val="es-ES"/>
        </w:rPr>
        <w:t xml:space="preserve">Otros destinos destacados en el financiamiento durante el </w:t>
      </w:r>
      <w:r w:rsidR="009B0509">
        <w:rPr>
          <w:noProof/>
          <w:lang w:val="es-ES"/>
        </w:rPr>
        <w:t>año</w:t>
      </w:r>
      <w:r w:rsidRPr="009B29E1">
        <w:rPr>
          <w:noProof/>
          <w:lang w:val="es-ES"/>
        </w:rPr>
        <w:t xml:space="preserve"> fueron: el cacao con un monto formalizado de RD$1,531.2 millones y una superficie de 107,797; tabaco con RD$1,377.9 millones; ajo con RD$1,070.1 millones</w:t>
      </w:r>
      <w:r w:rsidR="00CC323A">
        <w:rPr>
          <w:noProof/>
          <w:lang w:val="es-ES"/>
        </w:rPr>
        <w:t xml:space="preserve"> y </w:t>
      </w:r>
      <w:r w:rsidR="00CC323A" w:rsidRPr="00F059A7">
        <w:rPr>
          <w:lang w:val="es-ES"/>
        </w:rPr>
        <w:t>9,934 tareas</w:t>
      </w:r>
      <w:r w:rsidRPr="009B29E1">
        <w:rPr>
          <w:noProof/>
          <w:lang w:val="es-ES"/>
        </w:rPr>
        <w:t xml:space="preserve">; plátano con RD$764.9 millones y 76,151 tareas; aguacate RD$643.2 millones financiados y una superficie por 45,418; papa con RD$579.9 millones y 20,110 tareas cubiertas; ají con RD$247.2 millones </w:t>
      </w:r>
      <w:r w:rsidR="009C7D4F">
        <w:rPr>
          <w:noProof/>
          <w:lang w:val="es-ES"/>
        </w:rPr>
        <w:t xml:space="preserve">y </w:t>
      </w:r>
      <w:r w:rsidRPr="009B29E1">
        <w:rPr>
          <w:noProof/>
          <w:lang w:val="es-ES"/>
        </w:rPr>
        <w:t>68,550 tareas; café con RD$233.3 millones y unas 22,136 tareas; coco con RD$220.7 millones y 19,257 tareas; mientras que por su parte se destinaron RD$529.4 millones a los proyectos de invernaderos.</w:t>
      </w:r>
    </w:p>
    <w:p w14:paraId="58F6F60A" w14:textId="35FB981D" w:rsidR="00ED236C" w:rsidRDefault="006F6371" w:rsidP="00355DB0">
      <w:pPr>
        <w:spacing w:before="240" w:after="0"/>
        <w:rPr>
          <w:noProof/>
          <w:lang w:val="es-ES"/>
        </w:rPr>
      </w:pPr>
      <w:r w:rsidRPr="00C20D2C">
        <w:rPr>
          <w:noProof/>
        </w:rPr>
        <w:drawing>
          <wp:anchor distT="0" distB="0" distL="114300" distR="114300" simplePos="0" relativeHeight="251660288" behindDoc="0" locked="0" layoutInCell="1" allowOverlap="1" wp14:anchorId="0E0C7BFE" wp14:editId="3A160D52">
            <wp:simplePos x="0" y="0"/>
            <wp:positionH relativeFrom="margin">
              <wp:posOffset>-68580</wp:posOffset>
            </wp:positionH>
            <wp:positionV relativeFrom="margin">
              <wp:posOffset>3345670</wp:posOffset>
            </wp:positionV>
            <wp:extent cx="4705350" cy="2400300"/>
            <wp:effectExtent l="0" t="0" r="0" b="0"/>
            <wp:wrapThrough wrapText="bothSides">
              <wp:wrapPolygon edited="0">
                <wp:start x="0" y="2571"/>
                <wp:lineTo x="0" y="4629"/>
                <wp:lineTo x="5422" y="5657"/>
                <wp:lineTo x="13380" y="5657"/>
                <wp:lineTo x="8045" y="6857"/>
                <wp:lineTo x="5422" y="7714"/>
                <wp:lineTo x="5422" y="8400"/>
                <wp:lineTo x="4722" y="9257"/>
                <wp:lineTo x="3935" y="10800"/>
                <wp:lineTo x="3848" y="12000"/>
                <wp:lineTo x="3848" y="14571"/>
                <wp:lineTo x="4110" y="16629"/>
                <wp:lineTo x="2886" y="17314"/>
                <wp:lineTo x="2973" y="19029"/>
                <wp:lineTo x="6559" y="19714"/>
                <wp:lineTo x="9182" y="20571"/>
                <wp:lineTo x="10494" y="20571"/>
                <wp:lineTo x="13205" y="19714"/>
                <wp:lineTo x="16003" y="16971"/>
                <wp:lineTo x="16003" y="16629"/>
                <wp:lineTo x="19239" y="15943"/>
                <wp:lineTo x="19239" y="13886"/>
                <wp:lineTo x="20376" y="13886"/>
                <wp:lineTo x="20376" y="13029"/>
                <wp:lineTo x="16440" y="11143"/>
                <wp:lineTo x="17577" y="8229"/>
                <wp:lineTo x="16003" y="6343"/>
                <wp:lineTo x="15304" y="5143"/>
                <wp:lineTo x="10669" y="2914"/>
                <wp:lineTo x="9270" y="2571"/>
                <wp:lineTo x="0" y="2571"/>
              </wp:wrapPolygon>
            </wp:wrapThrough>
            <wp:docPr id="21161538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265CFE03" w14:textId="368D1D24" w:rsidR="00CD0BB6" w:rsidRPr="00845B66" w:rsidRDefault="00CD0BB6" w:rsidP="00355DB0">
      <w:pPr>
        <w:spacing w:before="240" w:after="0"/>
        <w:rPr>
          <w:noProof/>
          <w:lang w:val="es-ES"/>
        </w:rPr>
      </w:pPr>
    </w:p>
    <w:p w14:paraId="2DA61852" w14:textId="59462AB3" w:rsidR="00414B72" w:rsidRDefault="00414B72" w:rsidP="000B0201">
      <w:pPr>
        <w:spacing w:after="0" w:line="240" w:lineRule="auto"/>
        <w:rPr>
          <w:i/>
          <w:iCs/>
          <w:noProof/>
          <w:sz w:val="18"/>
          <w:szCs w:val="18"/>
          <w:lang w:val="es-ES"/>
        </w:rPr>
      </w:pPr>
    </w:p>
    <w:p w14:paraId="449F070E" w14:textId="47F74C8C" w:rsidR="00986670" w:rsidRDefault="00986670" w:rsidP="00CD0BB6">
      <w:pPr>
        <w:spacing w:after="0"/>
        <w:rPr>
          <w:noProof/>
        </w:rPr>
      </w:pPr>
    </w:p>
    <w:p w14:paraId="308E266C" w14:textId="77777777" w:rsidR="00986670" w:rsidRDefault="00986670" w:rsidP="00CD0BB6">
      <w:pPr>
        <w:spacing w:after="0"/>
        <w:rPr>
          <w:noProof/>
        </w:rPr>
      </w:pPr>
    </w:p>
    <w:p w14:paraId="277DF6B2" w14:textId="77777777" w:rsidR="00986670" w:rsidRDefault="00986670" w:rsidP="00CD0BB6">
      <w:pPr>
        <w:spacing w:after="0"/>
        <w:rPr>
          <w:noProof/>
        </w:rPr>
      </w:pPr>
    </w:p>
    <w:p w14:paraId="6017E3B7" w14:textId="77777777" w:rsidR="00986670" w:rsidRDefault="00986670" w:rsidP="00CD0BB6">
      <w:pPr>
        <w:spacing w:after="0"/>
        <w:rPr>
          <w:noProof/>
        </w:rPr>
      </w:pPr>
    </w:p>
    <w:p w14:paraId="69003BB9" w14:textId="77777777" w:rsidR="00986670" w:rsidRDefault="00986670" w:rsidP="00CD0BB6">
      <w:pPr>
        <w:spacing w:after="0"/>
        <w:rPr>
          <w:noProof/>
        </w:rPr>
      </w:pPr>
    </w:p>
    <w:p w14:paraId="2138AE13" w14:textId="77777777" w:rsidR="00986670" w:rsidRDefault="00986670" w:rsidP="00CD0BB6">
      <w:pPr>
        <w:spacing w:after="0"/>
        <w:ind w:firstLine="720"/>
        <w:rPr>
          <w:i/>
          <w:sz w:val="18"/>
          <w:szCs w:val="18"/>
          <w:lang w:val="es-ES"/>
        </w:rPr>
      </w:pPr>
    </w:p>
    <w:p w14:paraId="70CE2AFD" w14:textId="77777777" w:rsidR="00986670" w:rsidRDefault="00986670" w:rsidP="00CD0BB6">
      <w:pPr>
        <w:spacing w:after="0"/>
        <w:ind w:firstLine="720"/>
        <w:rPr>
          <w:i/>
          <w:sz w:val="18"/>
          <w:szCs w:val="18"/>
          <w:lang w:val="es-ES"/>
        </w:rPr>
      </w:pPr>
      <w:r>
        <w:rPr>
          <w:i/>
          <w:iCs/>
          <w:noProof/>
          <w:sz w:val="18"/>
          <w:szCs w:val="18"/>
          <w:lang w:val="es-ES"/>
        </w:rPr>
        <w:t xml:space="preserve">Fuente: Banke, </w:t>
      </w:r>
      <w:r w:rsidRPr="00C20D2C">
        <w:rPr>
          <w:i/>
          <w:iCs/>
          <w:noProof/>
          <w:sz w:val="18"/>
          <w:szCs w:val="18"/>
          <w:lang w:val="es-ES"/>
        </w:rPr>
        <w:t>reporte préstamos formalizados, valor y tarea</w:t>
      </w:r>
    </w:p>
    <w:p w14:paraId="71B191CB" w14:textId="77777777" w:rsidR="00CD0BB6" w:rsidRDefault="00CD0BB6" w:rsidP="00CD0BB6">
      <w:pPr>
        <w:spacing w:after="0"/>
        <w:rPr>
          <w:noProof/>
          <w:lang w:val="es-ES"/>
        </w:rPr>
      </w:pPr>
    </w:p>
    <w:p w14:paraId="7435E8F0" w14:textId="2CEE7A7A" w:rsidR="00AE0F5F" w:rsidRDefault="00AE0F5F" w:rsidP="00CD0BB6">
      <w:pPr>
        <w:rPr>
          <w:lang w:val="es-ES"/>
        </w:rPr>
      </w:pPr>
      <w:r w:rsidRPr="00515C00">
        <w:rPr>
          <w:noProof/>
          <w:lang w:val="es-ES"/>
        </w:rPr>
        <w:t xml:space="preserve">Los préstamos financiados a la pecuaria conformados </w:t>
      </w:r>
      <w:r w:rsidRPr="00F059A7">
        <w:rPr>
          <w:lang w:val="es-ES"/>
        </w:rPr>
        <w:t>por los ganado vacuno, porcino, avícola, acuícola, apícola, entre otros</w:t>
      </w:r>
      <w:r w:rsidRPr="00515C00">
        <w:rPr>
          <w:noProof/>
          <w:lang w:val="es-ES"/>
        </w:rPr>
        <w:t xml:space="preserve">, ascendieron a RD$3,996.9 millones. </w:t>
      </w:r>
      <w:r w:rsidRPr="00515C00">
        <w:rPr>
          <w:noProof/>
        </w:rPr>
        <w:t xml:space="preserve">Los destinos de mayor incidencia fueron: </w:t>
      </w:r>
      <w:r w:rsidR="007F3B54" w:rsidRPr="00515C00">
        <w:rPr>
          <w:lang w:val="es-ES"/>
        </w:rPr>
        <w:t>av</w:t>
      </w:r>
      <w:r w:rsidR="007F3B54">
        <w:rPr>
          <w:lang w:val="es-ES"/>
        </w:rPr>
        <w:t>i</w:t>
      </w:r>
      <w:r w:rsidR="007F3B54" w:rsidRPr="00515C00">
        <w:rPr>
          <w:lang w:val="es-ES"/>
        </w:rPr>
        <w:t>cultura</w:t>
      </w:r>
      <w:r w:rsidRPr="00515C00">
        <w:rPr>
          <w:noProof/>
          <w:lang w:val="es-ES"/>
        </w:rPr>
        <w:t>,</w:t>
      </w:r>
      <w:r w:rsidRPr="00515C00">
        <w:rPr>
          <w:lang w:val="es-ES"/>
        </w:rPr>
        <w:t xml:space="preserve"> con RD$1,489.4 millones; ganado de carne con RD$968.2 millones; ganado doble propósito con RD$716.0 millones y ganado de leche con RD$445.8 millone</w:t>
      </w:r>
      <w:r>
        <w:rPr>
          <w:lang w:val="es-ES"/>
        </w:rPr>
        <w:t>s.</w:t>
      </w:r>
    </w:p>
    <w:p w14:paraId="033F3CD1" w14:textId="200995E9" w:rsidR="00795D42" w:rsidRDefault="008B6881" w:rsidP="00F12A78">
      <w:pPr>
        <w:rPr>
          <w:noProof/>
          <w:lang w:val="es-ES"/>
        </w:rPr>
      </w:pPr>
      <w:r w:rsidRPr="00CD0BB6">
        <w:rPr>
          <w:lang w:val="es-ES"/>
        </w:rPr>
        <w:lastRenderedPageBreak/>
        <w:t>Mientras que a las microempresas y otras finalidades se les financió RD$4,110.6 millones</w:t>
      </w:r>
      <w:r w:rsidR="004374E5" w:rsidRPr="00CD0BB6">
        <w:rPr>
          <w:lang w:val="es-ES"/>
        </w:rPr>
        <w:t xml:space="preserve">; </w:t>
      </w:r>
      <w:bookmarkStart w:id="179" w:name="_Hlk171601338"/>
      <w:bookmarkEnd w:id="178"/>
      <w:r w:rsidR="004374E5" w:rsidRPr="00CD0BB6">
        <w:rPr>
          <w:lang w:val="es-ES"/>
        </w:rPr>
        <w:t>d</w:t>
      </w:r>
      <w:r w:rsidR="00F12A78" w:rsidRPr="00CD0BB6">
        <w:rPr>
          <w:lang w:val="es-ES"/>
        </w:rPr>
        <w:t>estac</w:t>
      </w:r>
      <w:r w:rsidR="00380A6D" w:rsidRPr="00CD0BB6">
        <w:rPr>
          <w:lang w:val="es-ES"/>
        </w:rPr>
        <w:t>á</w:t>
      </w:r>
      <w:r w:rsidR="00F12A78" w:rsidRPr="00CD0BB6">
        <w:rPr>
          <w:lang w:val="es-ES"/>
        </w:rPr>
        <w:t xml:space="preserve">ndose los préstamos </w:t>
      </w:r>
      <w:r w:rsidR="00B710DE" w:rsidRPr="00515C00">
        <w:rPr>
          <w:noProof/>
          <w:lang w:val="es-ES"/>
        </w:rPr>
        <w:t xml:space="preserve">Factoring con una participación </w:t>
      </w:r>
      <w:r w:rsidR="00AC0ACB" w:rsidRPr="00515C00">
        <w:rPr>
          <w:noProof/>
          <w:lang w:val="es-ES"/>
        </w:rPr>
        <w:t xml:space="preserve">de </w:t>
      </w:r>
      <w:r w:rsidR="003E64F1" w:rsidRPr="00515C00">
        <w:rPr>
          <w:noProof/>
          <w:lang w:val="es-ES"/>
        </w:rPr>
        <w:t>más de</w:t>
      </w:r>
      <w:r w:rsidR="00310CFF" w:rsidRPr="00515C00">
        <w:rPr>
          <w:noProof/>
          <w:lang w:val="es-ES"/>
        </w:rPr>
        <w:t>l</w:t>
      </w:r>
      <w:r w:rsidR="00AC0ACB" w:rsidRPr="00515C00">
        <w:rPr>
          <w:noProof/>
          <w:lang w:val="es-ES"/>
        </w:rPr>
        <w:t xml:space="preserve"> </w:t>
      </w:r>
      <w:r w:rsidR="00801AA0" w:rsidRPr="00515C00">
        <w:rPr>
          <w:noProof/>
          <w:lang w:val="es-ES"/>
        </w:rPr>
        <w:t>7</w:t>
      </w:r>
      <w:r w:rsidR="00AC0ACB" w:rsidRPr="00515C00">
        <w:rPr>
          <w:noProof/>
          <w:lang w:val="es-ES"/>
        </w:rPr>
        <w:t>0</w:t>
      </w:r>
      <w:r w:rsidR="00B710DE" w:rsidRPr="00515C00">
        <w:rPr>
          <w:noProof/>
          <w:lang w:val="es-ES"/>
        </w:rPr>
        <w:t>%</w:t>
      </w:r>
      <w:r w:rsidR="00F12A78" w:rsidRPr="00515C00">
        <w:rPr>
          <w:noProof/>
          <w:lang w:val="es-ES"/>
        </w:rPr>
        <w:t xml:space="preserve"> del </w:t>
      </w:r>
      <w:r w:rsidR="003F078A" w:rsidRPr="00515C00">
        <w:rPr>
          <w:noProof/>
          <w:lang w:val="es-ES"/>
        </w:rPr>
        <w:t>total de microempresas</w:t>
      </w:r>
      <w:r w:rsidR="00B710DE" w:rsidRPr="00515C00">
        <w:rPr>
          <w:noProof/>
          <w:lang w:val="es-ES"/>
        </w:rPr>
        <w:t>.</w:t>
      </w:r>
      <w:r w:rsidR="005837B8" w:rsidRPr="000B0201">
        <w:rPr>
          <w:noProof/>
          <w:lang w:val="es-ES"/>
        </w:rPr>
        <w:t xml:space="preserve"> </w:t>
      </w:r>
    </w:p>
    <w:p w14:paraId="0BC94F2E" w14:textId="33FEDD10" w:rsidR="001226CD" w:rsidRPr="004011AC" w:rsidRDefault="00775873" w:rsidP="00F15DC0">
      <w:pPr>
        <w:rPr>
          <w:noProof/>
        </w:rPr>
      </w:pPr>
      <w:bookmarkStart w:id="180" w:name="_Hlk171601345"/>
      <w:bookmarkStart w:id="181" w:name="_Hlk171667488"/>
      <w:bookmarkStart w:id="182" w:name="_Hlk171601356"/>
      <w:bookmarkEnd w:id="179"/>
      <w:r w:rsidRPr="00154326">
        <w:t>Los recursos desembolsados durante este periodo registraron en total RD$26,080.6 millones.</w:t>
      </w:r>
      <w:r w:rsidRPr="00775873">
        <w:rPr>
          <w:noProof/>
        </w:rPr>
        <w:t xml:space="preserve"> </w:t>
      </w:r>
      <w:bookmarkEnd w:id="180"/>
      <w:r w:rsidR="004011AC">
        <w:rPr>
          <w:noProof/>
        </w:rPr>
        <w:t xml:space="preserve">De este monto se </w:t>
      </w:r>
      <w:r w:rsidR="009D5DB2">
        <w:rPr>
          <w:noProof/>
        </w:rPr>
        <w:t>alcanz</w:t>
      </w:r>
      <w:r w:rsidR="00F9208A">
        <w:rPr>
          <w:noProof/>
        </w:rPr>
        <w:t>ó</w:t>
      </w:r>
      <w:r w:rsidR="009D5DB2">
        <w:rPr>
          <w:noProof/>
        </w:rPr>
        <w:t xml:space="preserve"> a </w:t>
      </w:r>
      <w:r w:rsidR="00EA4A3C" w:rsidRPr="00154326">
        <w:rPr>
          <w:lang w:val="es-ES"/>
        </w:rPr>
        <w:t>cobra</w:t>
      </w:r>
      <w:r w:rsidR="00B919E0" w:rsidRPr="00154326">
        <w:rPr>
          <w:lang w:val="es-ES"/>
        </w:rPr>
        <w:t>r</w:t>
      </w:r>
      <w:r w:rsidR="00EA4A3C" w:rsidRPr="00154326">
        <w:rPr>
          <w:lang w:val="es-ES"/>
        </w:rPr>
        <w:t xml:space="preserve"> unos RD$</w:t>
      </w:r>
      <w:r w:rsidR="00CA71AE" w:rsidRPr="00154326">
        <w:rPr>
          <w:lang w:val="es-ES"/>
        </w:rPr>
        <w:t>25,767.3</w:t>
      </w:r>
      <w:r w:rsidR="00EA4A3C" w:rsidRPr="00154326">
        <w:rPr>
          <w:lang w:val="es-ES"/>
        </w:rPr>
        <w:t xml:space="preserve"> millones, un nivel de ejecución de </w:t>
      </w:r>
      <w:r w:rsidR="00CA71AE" w:rsidRPr="00154326">
        <w:rPr>
          <w:lang w:val="es-ES"/>
        </w:rPr>
        <w:t>98.0</w:t>
      </w:r>
      <w:r w:rsidR="00EA4A3C" w:rsidRPr="00154326">
        <w:rPr>
          <w:lang w:val="es-ES"/>
        </w:rPr>
        <w:t xml:space="preserve">% respecto al </w:t>
      </w:r>
      <w:r w:rsidR="00744E6B">
        <w:rPr>
          <w:lang w:val="es-ES"/>
        </w:rPr>
        <w:t>p</w:t>
      </w:r>
      <w:r w:rsidR="00EA4A3C" w:rsidRPr="00F059A7">
        <w:rPr>
          <w:lang w:val="es-ES"/>
        </w:rPr>
        <w:t xml:space="preserve">rograma de </w:t>
      </w:r>
      <w:r w:rsidR="00744E6B">
        <w:rPr>
          <w:lang w:val="es-ES"/>
        </w:rPr>
        <w:t>c</w:t>
      </w:r>
      <w:r w:rsidR="00EA4A3C" w:rsidRPr="00F059A7">
        <w:rPr>
          <w:lang w:val="es-ES"/>
        </w:rPr>
        <w:t>obros</w:t>
      </w:r>
      <w:r w:rsidR="00460859" w:rsidRPr="00F059A7">
        <w:rPr>
          <w:lang w:val="es-ES"/>
        </w:rPr>
        <w:t>,</w:t>
      </w:r>
      <w:r w:rsidR="00B56EC6" w:rsidRPr="00154326">
        <w:rPr>
          <w:lang w:val="es-ES"/>
        </w:rPr>
        <w:t xml:space="preserve"> </w:t>
      </w:r>
      <w:r w:rsidR="00460859" w:rsidRPr="00154326">
        <w:rPr>
          <w:lang w:val="es-ES"/>
        </w:rPr>
        <w:t xml:space="preserve">logrado </w:t>
      </w:r>
      <w:r w:rsidR="00C25FE4" w:rsidRPr="00154326">
        <w:rPr>
          <w:lang w:val="es-ES"/>
        </w:rPr>
        <w:t xml:space="preserve">mediante </w:t>
      </w:r>
      <w:r w:rsidR="00EA4A3C" w:rsidRPr="00154326">
        <w:rPr>
          <w:lang w:val="es-ES"/>
        </w:rPr>
        <w:t>la estrategia de gesti</w:t>
      </w:r>
      <w:r w:rsidR="005D3AD8" w:rsidRPr="00154326">
        <w:rPr>
          <w:lang w:val="es-ES"/>
        </w:rPr>
        <w:t>ó</w:t>
      </w:r>
      <w:r w:rsidR="00EA4A3C" w:rsidRPr="00154326">
        <w:rPr>
          <w:lang w:val="es-ES"/>
        </w:rPr>
        <w:t xml:space="preserve">n de cobros </w:t>
      </w:r>
      <w:r w:rsidR="00FB392A" w:rsidRPr="00154326">
        <w:rPr>
          <w:lang w:val="es-ES"/>
        </w:rPr>
        <w:t>que</w:t>
      </w:r>
      <w:r w:rsidR="00EA4A3C" w:rsidRPr="00154326">
        <w:rPr>
          <w:lang w:val="es-ES"/>
        </w:rPr>
        <w:t xml:space="preserve"> consiste en dar seguimiento al vencimiento de los préstamos, gestionando la recuperación de los recursos y reducir el índice de morosidad</w:t>
      </w:r>
      <w:bookmarkStart w:id="183" w:name="_Toc164765658"/>
      <w:bookmarkEnd w:id="171"/>
      <w:bookmarkEnd w:id="181"/>
      <w:bookmarkEnd w:id="182"/>
      <w:r w:rsidR="00FD322C" w:rsidRPr="00154326">
        <w:rPr>
          <w:lang w:val="es-ES"/>
        </w:rPr>
        <w:t>.</w:t>
      </w:r>
    </w:p>
    <w:tbl>
      <w:tblPr>
        <w:tblStyle w:val="Tablaconcuadrculaclara"/>
        <w:tblpPr w:leftFromText="141" w:rightFromText="141" w:vertAnchor="text" w:horzAnchor="margin" w:tblpXSpec="center" w:tblpY="-41"/>
        <w:tblOverlap w:val="never"/>
        <w:tblW w:w="5000" w:type="pct"/>
        <w:tblLook w:val="04A0" w:firstRow="1" w:lastRow="0" w:firstColumn="1" w:lastColumn="0" w:noHBand="0" w:noVBand="1"/>
      </w:tblPr>
      <w:tblGrid>
        <w:gridCol w:w="2352"/>
        <w:gridCol w:w="2305"/>
        <w:gridCol w:w="2305"/>
        <w:gridCol w:w="958"/>
      </w:tblGrid>
      <w:tr w:rsidR="00FD322C" w:rsidRPr="00CA71AE" w14:paraId="7011BD54" w14:textId="77777777" w:rsidTr="001C23CD">
        <w:trPr>
          <w:trHeight w:val="266"/>
        </w:trPr>
        <w:tc>
          <w:tcPr>
            <w:tcW w:w="5000" w:type="pct"/>
            <w:gridSpan w:val="4"/>
            <w:tcBorders>
              <w:top w:val="nil"/>
              <w:left w:val="nil"/>
              <w:bottom w:val="single" w:sz="4" w:space="0" w:color="AEAAAA" w:themeColor="background2" w:themeShade="BF"/>
              <w:right w:val="nil"/>
            </w:tcBorders>
            <w:shd w:val="clear" w:color="auto" w:fill="auto"/>
            <w:vAlign w:val="center"/>
          </w:tcPr>
          <w:p w14:paraId="1FB73BB0" w14:textId="55F3E136" w:rsidR="00FD322C" w:rsidRPr="00CA71AE" w:rsidRDefault="00FD322C" w:rsidP="00FD322C">
            <w:pPr>
              <w:spacing w:line="240" w:lineRule="auto"/>
              <w:jc w:val="center"/>
              <w:rPr>
                <w:b/>
                <w:bCs/>
                <w:noProof/>
                <w:lang w:val="es-ES"/>
              </w:rPr>
            </w:pPr>
            <w:r w:rsidRPr="00CA71AE">
              <w:rPr>
                <w:b/>
                <w:bCs/>
                <w:noProof/>
                <w:lang w:val="es-ES"/>
              </w:rPr>
              <w:t>Cuadro No.</w:t>
            </w:r>
            <w:r w:rsidR="00C67363">
              <w:rPr>
                <w:b/>
                <w:bCs/>
                <w:noProof/>
                <w:lang w:val="es-ES"/>
              </w:rPr>
              <w:t>4</w:t>
            </w:r>
          </w:p>
          <w:p w14:paraId="53799A3D" w14:textId="77777777" w:rsidR="00FD322C" w:rsidRPr="00CA71AE" w:rsidRDefault="00FD322C" w:rsidP="00FD322C">
            <w:pPr>
              <w:spacing w:line="240" w:lineRule="auto"/>
              <w:jc w:val="center"/>
              <w:rPr>
                <w:b/>
                <w:bCs/>
                <w:noProof/>
                <w:lang w:val="es-ES"/>
              </w:rPr>
            </w:pPr>
            <w:r w:rsidRPr="00CA71AE">
              <w:rPr>
                <w:b/>
                <w:bCs/>
                <w:noProof/>
                <w:lang w:val="es-ES"/>
              </w:rPr>
              <w:t>Ejecución Programa Cobros</w:t>
            </w:r>
          </w:p>
          <w:p w14:paraId="7B1F050D" w14:textId="77777777" w:rsidR="00FD322C" w:rsidRPr="00CA71AE" w:rsidRDefault="00FD322C" w:rsidP="00FD322C">
            <w:pPr>
              <w:spacing w:line="240" w:lineRule="auto"/>
              <w:jc w:val="center"/>
              <w:rPr>
                <w:lang w:val="es-419" w:eastAsia="es-DO"/>
              </w:rPr>
            </w:pPr>
            <w:r w:rsidRPr="00CA71AE">
              <w:rPr>
                <w:b/>
                <w:bCs/>
                <w:noProof/>
              </w:rPr>
              <w:t>(Valores en RD$)</w:t>
            </w:r>
          </w:p>
        </w:tc>
      </w:tr>
      <w:tr w:rsidR="00FD322C" w:rsidRPr="00CA71AE" w14:paraId="1B152FAE" w14:textId="77777777" w:rsidTr="001C23CD">
        <w:trPr>
          <w:trHeight w:val="266"/>
        </w:trPr>
        <w:tc>
          <w:tcPr>
            <w:tcW w:w="1485"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73993839" w14:textId="77777777" w:rsidR="00FD322C" w:rsidRPr="00CA71AE" w:rsidRDefault="00FD322C" w:rsidP="00FD322C">
            <w:pPr>
              <w:spacing w:line="240" w:lineRule="auto"/>
              <w:jc w:val="center"/>
              <w:rPr>
                <w:b/>
                <w:bCs/>
                <w:color w:val="FFFFFF" w:themeColor="background1"/>
              </w:rPr>
            </w:pPr>
            <w:r w:rsidRPr="00CA71AE">
              <w:rPr>
                <w:b/>
                <w:bCs/>
                <w:color w:val="FFFFFF" w:themeColor="background1"/>
                <w:lang w:val="es-419" w:eastAsia="es-DO"/>
              </w:rPr>
              <w:t>Concepto</w:t>
            </w:r>
          </w:p>
        </w:tc>
        <w:tc>
          <w:tcPr>
            <w:tcW w:w="291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580ED486" w14:textId="77777777" w:rsidR="00FD322C" w:rsidRPr="00CA71AE" w:rsidRDefault="00FD322C" w:rsidP="00FD322C">
            <w:pPr>
              <w:spacing w:line="240" w:lineRule="auto"/>
              <w:jc w:val="center"/>
              <w:rPr>
                <w:b/>
                <w:bCs/>
                <w:color w:val="FFFFFF" w:themeColor="background1"/>
                <w:lang w:val="es-419" w:eastAsia="es-DO"/>
              </w:rPr>
            </w:pPr>
            <w:r w:rsidRPr="00CA71AE">
              <w:rPr>
                <w:b/>
                <w:bCs/>
                <w:color w:val="FFFFFF" w:themeColor="background1"/>
                <w:lang w:val="es-419" w:eastAsia="es-DO"/>
              </w:rPr>
              <w:t>Enero – Diciembre 2024</w:t>
            </w:r>
          </w:p>
        </w:tc>
        <w:tc>
          <w:tcPr>
            <w:tcW w:w="605"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BFBEF39" w14:textId="77777777" w:rsidR="00FD322C" w:rsidRPr="00CA71AE" w:rsidRDefault="00FD322C" w:rsidP="00FD322C">
            <w:pPr>
              <w:spacing w:line="240" w:lineRule="auto"/>
              <w:jc w:val="center"/>
              <w:rPr>
                <w:b/>
                <w:bCs/>
                <w:color w:val="FFFFFF" w:themeColor="background1"/>
                <w:lang w:val="es-419" w:eastAsia="es-DO"/>
              </w:rPr>
            </w:pPr>
            <w:proofErr w:type="spellStart"/>
            <w:r w:rsidRPr="00CA71AE">
              <w:rPr>
                <w:b/>
                <w:bCs/>
                <w:color w:val="FFFFFF" w:themeColor="background1"/>
                <w:lang w:val="es-419" w:eastAsia="es-DO"/>
              </w:rPr>
              <w:t>Ejec</w:t>
            </w:r>
            <w:proofErr w:type="spellEnd"/>
            <w:r w:rsidRPr="00CA71AE">
              <w:rPr>
                <w:b/>
                <w:bCs/>
                <w:color w:val="FFFFFF" w:themeColor="background1"/>
                <w:lang w:val="es-419" w:eastAsia="es-DO"/>
              </w:rPr>
              <w:t>. %</w:t>
            </w:r>
          </w:p>
        </w:tc>
      </w:tr>
      <w:tr w:rsidR="00FD322C" w:rsidRPr="00CA71AE" w14:paraId="2001C097" w14:textId="77777777" w:rsidTr="001C23CD">
        <w:trPr>
          <w:trHeight w:val="272"/>
        </w:trPr>
        <w:tc>
          <w:tcPr>
            <w:tcW w:w="1485"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6D2F51D" w14:textId="77777777" w:rsidR="00FD322C" w:rsidRPr="00CA71AE" w:rsidRDefault="00FD322C" w:rsidP="00FD322C">
            <w:pPr>
              <w:spacing w:line="240" w:lineRule="auto"/>
              <w:rPr>
                <w:b/>
                <w:bCs/>
                <w:noProof/>
              </w:rPr>
            </w:pPr>
          </w:p>
        </w:tc>
        <w:tc>
          <w:tcPr>
            <w:tcW w:w="145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36121747" w14:textId="77777777" w:rsidR="00FD322C" w:rsidRPr="00CA71AE" w:rsidRDefault="00FD322C" w:rsidP="00FD322C">
            <w:pPr>
              <w:spacing w:line="240" w:lineRule="auto"/>
              <w:jc w:val="center"/>
              <w:rPr>
                <w:b/>
                <w:bCs/>
                <w:color w:val="FFFFFF" w:themeColor="background1"/>
                <w:lang w:val="es-419" w:eastAsia="es-DO"/>
              </w:rPr>
            </w:pPr>
            <w:r w:rsidRPr="00CA71AE">
              <w:rPr>
                <w:b/>
                <w:bCs/>
                <w:color w:val="FFFFFF" w:themeColor="background1"/>
                <w:lang w:val="es-419" w:eastAsia="es-DO"/>
              </w:rPr>
              <w:t>Programado</w:t>
            </w:r>
          </w:p>
        </w:tc>
        <w:tc>
          <w:tcPr>
            <w:tcW w:w="145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6F13CC0B" w14:textId="77777777" w:rsidR="00FD322C" w:rsidRPr="00CA71AE" w:rsidRDefault="00FD322C" w:rsidP="00FD322C">
            <w:pPr>
              <w:spacing w:line="240" w:lineRule="auto"/>
              <w:jc w:val="center"/>
              <w:rPr>
                <w:b/>
                <w:bCs/>
                <w:color w:val="FFFFFF" w:themeColor="background1"/>
                <w:lang w:val="es-419" w:eastAsia="es-DO"/>
              </w:rPr>
            </w:pPr>
            <w:r w:rsidRPr="00CA71AE">
              <w:rPr>
                <w:b/>
                <w:bCs/>
                <w:color w:val="FFFFFF" w:themeColor="background1"/>
                <w:lang w:val="es-419" w:eastAsia="es-DO"/>
              </w:rPr>
              <w:t>Ejecutado*</w:t>
            </w:r>
          </w:p>
        </w:tc>
        <w:tc>
          <w:tcPr>
            <w:tcW w:w="605"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587A640" w14:textId="77777777" w:rsidR="00FD322C" w:rsidRPr="00CA71AE" w:rsidRDefault="00FD322C" w:rsidP="00FD322C">
            <w:pPr>
              <w:spacing w:line="240" w:lineRule="auto"/>
              <w:jc w:val="center"/>
              <w:rPr>
                <w:noProof/>
              </w:rPr>
            </w:pPr>
          </w:p>
        </w:tc>
      </w:tr>
      <w:tr w:rsidR="00B919E0" w:rsidRPr="00CA71AE" w14:paraId="16346552" w14:textId="77777777" w:rsidTr="001C23CD">
        <w:trPr>
          <w:trHeight w:val="397"/>
        </w:trPr>
        <w:tc>
          <w:tcPr>
            <w:tcW w:w="14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E462470" w14:textId="065DC2D4" w:rsidR="00B919E0" w:rsidRPr="00CA71AE" w:rsidRDefault="00B919E0" w:rsidP="00B919E0">
            <w:pPr>
              <w:spacing w:line="240" w:lineRule="auto"/>
              <w:jc w:val="left"/>
              <w:rPr>
                <w:b/>
                <w:bCs/>
                <w:noProof/>
              </w:rPr>
            </w:pPr>
            <w:r w:rsidRPr="00CA71AE">
              <w:rPr>
                <w:b/>
                <w:bCs/>
                <w:noProof/>
              </w:rPr>
              <w:t>Desembolsados</w:t>
            </w:r>
          </w:p>
        </w:tc>
        <w:tc>
          <w:tcPr>
            <w:tcW w:w="145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3F0D6BE" w14:textId="69550BD2" w:rsidR="00B919E0" w:rsidRPr="00CA71AE" w:rsidRDefault="00B919E0" w:rsidP="00B919E0">
            <w:pPr>
              <w:spacing w:line="240" w:lineRule="auto"/>
              <w:jc w:val="right"/>
              <w:rPr>
                <w:noProof/>
              </w:rPr>
            </w:pPr>
            <w:r w:rsidRPr="00CA71AE">
              <w:t>30,538</w:t>
            </w:r>
            <w:r w:rsidR="00537639">
              <w:t>.1</w:t>
            </w:r>
          </w:p>
        </w:tc>
        <w:tc>
          <w:tcPr>
            <w:tcW w:w="145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96B332E" w14:textId="6069E022" w:rsidR="00B919E0" w:rsidRPr="00CA71AE" w:rsidRDefault="00B919E0" w:rsidP="00B919E0">
            <w:pPr>
              <w:spacing w:line="240" w:lineRule="auto"/>
              <w:jc w:val="right"/>
            </w:pPr>
            <w:r w:rsidRPr="00CA71AE">
              <w:t>26,080</w:t>
            </w:r>
            <w:r w:rsidR="00537639">
              <w:t>.6</w:t>
            </w:r>
          </w:p>
        </w:tc>
        <w:tc>
          <w:tcPr>
            <w:tcW w:w="6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09744BB" w14:textId="0B96FB6C" w:rsidR="00B919E0" w:rsidRPr="00CA71AE" w:rsidRDefault="00B919E0" w:rsidP="00B919E0">
            <w:pPr>
              <w:spacing w:line="240" w:lineRule="auto"/>
              <w:jc w:val="right"/>
            </w:pPr>
            <w:r w:rsidRPr="00CA71AE">
              <w:t>85.4</w:t>
            </w:r>
          </w:p>
        </w:tc>
      </w:tr>
      <w:tr w:rsidR="00B919E0" w:rsidRPr="00CA71AE" w14:paraId="66F53302" w14:textId="77777777" w:rsidTr="001C23CD">
        <w:trPr>
          <w:trHeight w:val="397"/>
        </w:trPr>
        <w:tc>
          <w:tcPr>
            <w:tcW w:w="148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2D93FE3" w14:textId="667F952B" w:rsidR="00B919E0" w:rsidRPr="00CA71AE" w:rsidRDefault="00B919E0" w:rsidP="00B919E0">
            <w:pPr>
              <w:spacing w:line="240" w:lineRule="auto"/>
              <w:jc w:val="left"/>
              <w:rPr>
                <w:b/>
                <w:bCs/>
                <w:noProof/>
              </w:rPr>
            </w:pPr>
            <w:r w:rsidRPr="00CA71AE">
              <w:rPr>
                <w:b/>
                <w:bCs/>
                <w:noProof/>
              </w:rPr>
              <w:t>Cobros</w:t>
            </w:r>
          </w:p>
        </w:tc>
        <w:tc>
          <w:tcPr>
            <w:tcW w:w="145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374C19B" w14:textId="457D98D8" w:rsidR="00B919E0" w:rsidRPr="00CA71AE" w:rsidRDefault="00B919E0" w:rsidP="00B919E0">
            <w:pPr>
              <w:spacing w:line="240" w:lineRule="auto"/>
              <w:jc w:val="right"/>
            </w:pPr>
            <w:r w:rsidRPr="00CA71AE">
              <w:t>26,283</w:t>
            </w:r>
            <w:r w:rsidR="00537639">
              <w:t>.2</w:t>
            </w:r>
          </w:p>
        </w:tc>
        <w:tc>
          <w:tcPr>
            <w:tcW w:w="145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1341E7D" w14:textId="33089107" w:rsidR="00B919E0" w:rsidRPr="00CA71AE" w:rsidRDefault="00B919E0" w:rsidP="00B919E0">
            <w:pPr>
              <w:spacing w:line="240" w:lineRule="auto"/>
              <w:jc w:val="right"/>
            </w:pPr>
            <w:r w:rsidRPr="00CA71AE">
              <w:t>25,767</w:t>
            </w:r>
            <w:r w:rsidR="00537639">
              <w:t>.3</w:t>
            </w:r>
          </w:p>
        </w:tc>
        <w:tc>
          <w:tcPr>
            <w:tcW w:w="6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78290AD" w14:textId="5E1D9408" w:rsidR="00B919E0" w:rsidRPr="00CA71AE" w:rsidRDefault="00B919E0" w:rsidP="00B919E0">
            <w:pPr>
              <w:spacing w:line="240" w:lineRule="auto"/>
              <w:jc w:val="right"/>
            </w:pPr>
            <w:r w:rsidRPr="00CA71AE">
              <w:t>98.0</w:t>
            </w:r>
          </w:p>
        </w:tc>
      </w:tr>
      <w:tr w:rsidR="00FD322C" w:rsidRPr="00C20D2C" w14:paraId="700690D3" w14:textId="77777777" w:rsidTr="001C23CD">
        <w:trPr>
          <w:trHeight w:val="397"/>
        </w:trPr>
        <w:tc>
          <w:tcPr>
            <w:tcW w:w="5000" w:type="pct"/>
            <w:gridSpan w:val="4"/>
            <w:tcBorders>
              <w:top w:val="single" w:sz="4" w:space="0" w:color="AEAAAA" w:themeColor="background2" w:themeShade="BF"/>
              <w:left w:val="nil"/>
              <w:bottom w:val="nil"/>
              <w:right w:val="nil"/>
            </w:tcBorders>
            <w:noWrap/>
            <w:vAlign w:val="center"/>
          </w:tcPr>
          <w:p w14:paraId="731FB4C8" w14:textId="77777777" w:rsidR="00FD322C" w:rsidRPr="00CA71AE" w:rsidRDefault="00FD322C" w:rsidP="00FD322C">
            <w:pPr>
              <w:spacing w:line="240" w:lineRule="auto"/>
              <w:jc w:val="left"/>
              <w:rPr>
                <w:i/>
                <w:iCs/>
                <w:noProof/>
                <w:sz w:val="18"/>
                <w:szCs w:val="18"/>
                <w:lang w:val="es-ES"/>
              </w:rPr>
            </w:pPr>
            <w:r w:rsidRPr="00CA71AE">
              <w:rPr>
                <w:i/>
                <w:iCs/>
                <w:noProof/>
                <w:sz w:val="18"/>
                <w:szCs w:val="18"/>
                <w:lang w:val="es-ES"/>
              </w:rPr>
              <w:t>Fuente: Banke, reporte actividad crediticia.</w:t>
            </w:r>
          </w:p>
          <w:p w14:paraId="22674D20" w14:textId="77777777" w:rsidR="00FD322C" w:rsidRPr="00C20D2C" w:rsidRDefault="00FD322C" w:rsidP="00FD322C">
            <w:pPr>
              <w:spacing w:line="240" w:lineRule="auto"/>
              <w:jc w:val="left"/>
              <w:rPr>
                <w:noProof/>
              </w:rPr>
            </w:pPr>
            <w:r w:rsidRPr="00CA71AE">
              <w:rPr>
                <w:i/>
                <w:iCs/>
                <w:noProof/>
                <w:sz w:val="18"/>
                <w:szCs w:val="18"/>
                <w:lang w:val="es-ES"/>
              </w:rPr>
              <w:t>Nota: mes de diciembre proyectado*</w:t>
            </w:r>
          </w:p>
        </w:tc>
      </w:tr>
    </w:tbl>
    <w:p w14:paraId="4CC61EC2" w14:textId="53BDEF82" w:rsidR="00D77946" w:rsidRDefault="00D77946" w:rsidP="00F15DC0">
      <w:pPr>
        <w:rPr>
          <w:noProof/>
          <w:lang w:val="es-ES"/>
        </w:rPr>
      </w:pPr>
    </w:p>
    <w:p w14:paraId="13F888D4" w14:textId="41CD31E2" w:rsidR="0DD7F010" w:rsidRDefault="0DD7F010">
      <w:r>
        <w:br w:type="page"/>
      </w:r>
    </w:p>
    <w:tbl>
      <w:tblPr>
        <w:tblW w:w="8880" w:type="dxa"/>
        <w:tblInd w:w="-480" w:type="dxa"/>
        <w:tblCellMar>
          <w:left w:w="70" w:type="dxa"/>
          <w:right w:w="70" w:type="dxa"/>
        </w:tblCellMar>
        <w:tblLook w:val="04A0" w:firstRow="1" w:lastRow="0" w:firstColumn="1" w:lastColumn="0" w:noHBand="0" w:noVBand="1"/>
      </w:tblPr>
      <w:tblGrid>
        <w:gridCol w:w="4598"/>
        <w:gridCol w:w="2538"/>
        <w:gridCol w:w="1744"/>
      </w:tblGrid>
      <w:tr w:rsidR="002148F8" w:rsidRPr="002148F8" w14:paraId="1C7B770E" w14:textId="77777777" w:rsidTr="00CD648E">
        <w:trPr>
          <w:trHeight w:val="20"/>
        </w:trPr>
        <w:tc>
          <w:tcPr>
            <w:tcW w:w="8880" w:type="dxa"/>
            <w:gridSpan w:val="3"/>
            <w:tcBorders>
              <w:top w:val="nil"/>
              <w:left w:val="nil"/>
              <w:bottom w:val="nil"/>
              <w:right w:val="nil"/>
            </w:tcBorders>
            <w:shd w:val="clear" w:color="auto" w:fill="auto"/>
            <w:noWrap/>
            <w:vAlign w:val="center"/>
            <w:hideMark/>
          </w:tcPr>
          <w:p w14:paraId="0AF2B7A2" w14:textId="0813C3D1" w:rsidR="002148F8" w:rsidRPr="002148F8" w:rsidRDefault="002148F8" w:rsidP="002148F8">
            <w:pPr>
              <w:spacing w:after="0" w:line="240" w:lineRule="auto"/>
              <w:jc w:val="center"/>
              <w:rPr>
                <w:rFonts w:eastAsia="Times New Roman"/>
                <w:b/>
                <w:bCs/>
                <w:spacing w:val="0"/>
                <w:lang w:val="es-ES" w:eastAsia="es-ES"/>
              </w:rPr>
            </w:pPr>
            <w:r w:rsidRPr="002148F8">
              <w:rPr>
                <w:rFonts w:eastAsia="Times New Roman"/>
                <w:b/>
                <w:bCs/>
                <w:spacing w:val="0"/>
                <w:lang w:val="es-ES" w:eastAsia="es-ES"/>
              </w:rPr>
              <w:lastRenderedPageBreak/>
              <w:t>Cuadro No.</w:t>
            </w:r>
            <w:r w:rsidR="00C67363">
              <w:rPr>
                <w:rFonts w:eastAsia="Times New Roman"/>
                <w:b/>
                <w:bCs/>
                <w:spacing w:val="0"/>
                <w:lang w:val="es-ES" w:eastAsia="es-ES"/>
              </w:rPr>
              <w:t>5</w:t>
            </w:r>
          </w:p>
        </w:tc>
      </w:tr>
      <w:tr w:rsidR="002148F8" w:rsidRPr="002148F8" w14:paraId="6E62334F" w14:textId="77777777" w:rsidTr="00CD648E">
        <w:trPr>
          <w:trHeight w:val="20"/>
        </w:trPr>
        <w:tc>
          <w:tcPr>
            <w:tcW w:w="8880" w:type="dxa"/>
            <w:gridSpan w:val="3"/>
            <w:tcBorders>
              <w:top w:val="nil"/>
              <w:left w:val="nil"/>
              <w:bottom w:val="nil"/>
              <w:right w:val="nil"/>
            </w:tcBorders>
            <w:shd w:val="clear" w:color="auto" w:fill="auto"/>
            <w:noWrap/>
            <w:vAlign w:val="center"/>
            <w:hideMark/>
          </w:tcPr>
          <w:p w14:paraId="47930636" w14:textId="77777777" w:rsidR="002148F8" w:rsidRPr="002148F8" w:rsidRDefault="002148F8" w:rsidP="002148F8">
            <w:pPr>
              <w:spacing w:after="0" w:line="240" w:lineRule="auto"/>
              <w:jc w:val="center"/>
              <w:rPr>
                <w:rFonts w:eastAsia="Times New Roman"/>
                <w:b/>
                <w:bCs/>
                <w:spacing w:val="0"/>
                <w:lang w:val="es-ES" w:eastAsia="es-ES"/>
              </w:rPr>
            </w:pPr>
            <w:r w:rsidRPr="002148F8">
              <w:rPr>
                <w:rFonts w:eastAsia="Times New Roman"/>
                <w:b/>
                <w:bCs/>
                <w:spacing w:val="0"/>
                <w:lang w:val="es-ES" w:eastAsia="es-ES"/>
              </w:rPr>
              <w:t>Financiamiento en Valor y Tareas por Destinos</w:t>
            </w:r>
          </w:p>
        </w:tc>
      </w:tr>
      <w:tr w:rsidR="00E53339" w:rsidRPr="002148F8" w14:paraId="5A473DD6" w14:textId="77777777" w:rsidTr="00CD648E">
        <w:trPr>
          <w:trHeight w:val="20"/>
        </w:trPr>
        <w:tc>
          <w:tcPr>
            <w:tcW w:w="8880" w:type="dxa"/>
            <w:gridSpan w:val="3"/>
            <w:tcBorders>
              <w:top w:val="nil"/>
              <w:left w:val="nil"/>
              <w:bottom w:val="single" w:sz="8" w:space="0" w:color="AEAAAA"/>
              <w:right w:val="nil"/>
            </w:tcBorders>
            <w:shd w:val="clear" w:color="auto" w:fill="auto"/>
            <w:noWrap/>
            <w:vAlign w:val="center"/>
            <w:hideMark/>
          </w:tcPr>
          <w:p w14:paraId="48575AE7" w14:textId="77777777" w:rsidR="002148F8" w:rsidRPr="002148F8" w:rsidRDefault="002148F8" w:rsidP="002148F8">
            <w:pPr>
              <w:spacing w:after="0" w:line="240" w:lineRule="auto"/>
              <w:jc w:val="center"/>
              <w:rPr>
                <w:rFonts w:eastAsia="Times New Roman"/>
                <w:b/>
                <w:bCs/>
                <w:spacing w:val="0"/>
                <w:lang w:val="es-ES" w:eastAsia="es-ES"/>
              </w:rPr>
            </w:pPr>
            <w:r w:rsidRPr="002148F8">
              <w:rPr>
                <w:rFonts w:eastAsia="Times New Roman"/>
                <w:b/>
                <w:bCs/>
                <w:spacing w:val="0"/>
                <w:lang w:val="es-ES" w:eastAsia="es-ES"/>
              </w:rPr>
              <w:t>Enero - Diciembre 2024</w:t>
            </w:r>
          </w:p>
        </w:tc>
      </w:tr>
      <w:tr w:rsidR="00B70673" w:rsidRPr="002148F8" w14:paraId="2FDECAD8" w14:textId="77777777" w:rsidTr="00CD648E">
        <w:trPr>
          <w:trHeight w:val="20"/>
        </w:trPr>
        <w:tc>
          <w:tcPr>
            <w:tcW w:w="4598" w:type="dxa"/>
            <w:vMerge w:val="restart"/>
            <w:tcBorders>
              <w:top w:val="nil"/>
              <w:left w:val="single" w:sz="8" w:space="0" w:color="AEAAAA"/>
              <w:bottom w:val="single" w:sz="8" w:space="0" w:color="AEAAAA"/>
              <w:right w:val="single" w:sz="8" w:space="0" w:color="AEAAAA"/>
            </w:tcBorders>
            <w:shd w:val="clear" w:color="000000" w:fill="142F62"/>
            <w:noWrap/>
            <w:vAlign w:val="center"/>
            <w:hideMark/>
          </w:tcPr>
          <w:p w14:paraId="7A1C267C" w14:textId="77777777" w:rsidR="002148F8" w:rsidRPr="002148F8" w:rsidRDefault="002148F8" w:rsidP="002148F8">
            <w:pPr>
              <w:spacing w:after="0" w:line="240" w:lineRule="auto"/>
              <w:jc w:val="center"/>
              <w:rPr>
                <w:rFonts w:eastAsia="Times New Roman"/>
                <w:b/>
                <w:bCs/>
                <w:color w:val="FFFFFF"/>
                <w:spacing w:val="0"/>
                <w:lang w:val="es-ES" w:eastAsia="es-ES"/>
              </w:rPr>
            </w:pPr>
            <w:r w:rsidRPr="002148F8">
              <w:rPr>
                <w:rFonts w:eastAsia="Times New Roman"/>
                <w:b/>
                <w:bCs/>
                <w:color w:val="FFFFFF"/>
                <w:spacing w:val="0"/>
                <w:lang w:val="es-ES" w:eastAsia="es-ES"/>
              </w:rPr>
              <w:t>Sub-Sectores</w:t>
            </w:r>
          </w:p>
        </w:tc>
        <w:tc>
          <w:tcPr>
            <w:tcW w:w="2538" w:type="dxa"/>
            <w:tcBorders>
              <w:top w:val="nil"/>
              <w:left w:val="nil"/>
              <w:bottom w:val="nil"/>
              <w:right w:val="single" w:sz="8" w:space="0" w:color="AEAAAA"/>
            </w:tcBorders>
            <w:shd w:val="clear" w:color="000000" w:fill="142F62"/>
            <w:vAlign w:val="center"/>
            <w:hideMark/>
          </w:tcPr>
          <w:p w14:paraId="24FD6AE5" w14:textId="77777777" w:rsidR="002148F8" w:rsidRPr="002148F8" w:rsidRDefault="002148F8" w:rsidP="002148F8">
            <w:pPr>
              <w:spacing w:after="0" w:line="240" w:lineRule="auto"/>
              <w:jc w:val="center"/>
              <w:rPr>
                <w:rFonts w:eastAsia="Times New Roman"/>
                <w:b/>
                <w:bCs/>
                <w:color w:val="FFFFFF"/>
                <w:spacing w:val="0"/>
                <w:lang w:val="es-ES" w:eastAsia="es-ES"/>
              </w:rPr>
            </w:pPr>
            <w:r w:rsidRPr="002148F8">
              <w:rPr>
                <w:rFonts w:eastAsia="Times New Roman"/>
                <w:b/>
                <w:bCs/>
                <w:color w:val="FFFFFF"/>
                <w:spacing w:val="0"/>
                <w:lang w:val="es-ES" w:eastAsia="es-ES"/>
              </w:rPr>
              <w:t>Formalizado</w:t>
            </w:r>
          </w:p>
        </w:tc>
        <w:tc>
          <w:tcPr>
            <w:tcW w:w="1744" w:type="dxa"/>
            <w:tcBorders>
              <w:top w:val="nil"/>
              <w:left w:val="nil"/>
              <w:bottom w:val="nil"/>
              <w:right w:val="single" w:sz="8" w:space="0" w:color="AEAAAA"/>
            </w:tcBorders>
            <w:shd w:val="clear" w:color="000000" w:fill="142F62"/>
            <w:vAlign w:val="center"/>
            <w:hideMark/>
          </w:tcPr>
          <w:p w14:paraId="28FA92CF" w14:textId="77777777" w:rsidR="002148F8" w:rsidRPr="002148F8" w:rsidRDefault="002148F8" w:rsidP="002148F8">
            <w:pPr>
              <w:spacing w:after="0" w:line="240" w:lineRule="auto"/>
              <w:jc w:val="center"/>
              <w:rPr>
                <w:rFonts w:eastAsia="Times New Roman"/>
                <w:b/>
                <w:bCs/>
                <w:color w:val="FFFFFF"/>
                <w:spacing w:val="0"/>
                <w:lang w:val="es-ES" w:eastAsia="es-ES"/>
              </w:rPr>
            </w:pPr>
            <w:proofErr w:type="spellStart"/>
            <w:r w:rsidRPr="002148F8">
              <w:rPr>
                <w:rFonts w:eastAsia="Times New Roman"/>
                <w:b/>
                <w:bCs/>
                <w:color w:val="FFFFFF"/>
                <w:spacing w:val="0"/>
                <w:lang w:val="es-ES" w:eastAsia="es-ES"/>
              </w:rPr>
              <w:t>Superf</w:t>
            </w:r>
            <w:proofErr w:type="spellEnd"/>
            <w:r w:rsidRPr="002148F8">
              <w:rPr>
                <w:rFonts w:eastAsia="Times New Roman"/>
                <w:b/>
                <w:bCs/>
                <w:color w:val="FFFFFF"/>
                <w:spacing w:val="0"/>
                <w:lang w:val="es-ES" w:eastAsia="es-ES"/>
              </w:rPr>
              <w:t>.</w:t>
            </w:r>
          </w:p>
        </w:tc>
      </w:tr>
      <w:tr w:rsidR="00B70673" w:rsidRPr="002148F8" w14:paraId="0C208C3C" w14:textId="77777777" w:rsidTr="00CD648E">
        <w:trPr>
          <w:trHeight w:val="20"/>
        </w:trPr>
        <w:tc>
          <w:tcPr>
            <w:tcW w:w="4598" w:type="dxa"/>
            <w:vMerge/>
            <w:tcBorders>
              <w:top w:val="nil"/>
              <w:left w:val="single" w:sz="8" w:space="0" w:color="AEAAAA"/>
              <w:bottom w:val="single" w:sz="8" w:space="0" w:color="AEAAAA"/>
              <w:right w:val="single" w:sz="8" w:space="0" w:color="AEAAAA"/>
            </w:tcBorders>
            <w:vAlign w:val="center"/>
            <w:hideMark/>
          </w:tcPr>
          <w:p w14:paraId="11188A6D" w14:textId="77777777" w:rsidR="002148F8" w:rsidRPr="002148F8" w:rsidRDefault="002148F8" w:rsidP="002148F8">
            <w:pPr>
              <w:spacing w:after="0" w:line="240" w:lineRule="auto"/>
              <w:jc w:val="left"/>
              <w:rPr>
                <w:rFonts w:eastAsia="Times New Roman"/>
                <w:b/>
                <w:bCs/>
                <w:color w:val="FFFFFF"/>
                <w:spacing w:val="0"/>
                <w:lang w:val="es-ES" w:eastAsia="es-ES"/>
              </w:rPr>
            </w:pPr>
          </w:p>
        </w:tc>
        <w:tc>
          <w:tcPr>
            <w:tcW w:w="2538" w:type="dxa"/>
            <w:tcBorders>
              <w:top w:val="nil"/>
              <w:left w:val="nil"/>
              <w:bottom w:val="single" w:sz="8" w:space="0" w:color="AEAAAA"/>
              <w:right w:val="single" w:sz="8" w:space="0" w:color="AEAAAA"/>
            </w:tcBorders>
            <w:shd w:val="clear" w:color="000000" w:fill="142F62"/>
            <w:vAlign w:val="center"/>
            <w:hideMark/>
          </w:tcPr>
          <w:p w14:paraId="758335C9" w14:textId="77777777" w:rsidR="002148F8" w:rsidRPr="002148F8" w:rsidRDefault="002148F8" w:rsidP="002148F8">
            <w:pPr>
              <w:spacing w:after="0" w:line="240" w:lineRule="auto"/>
              <w:jc w:val="center"/>
              <w:rPr>
                <w:rFonts w:eastAsia="Times New Roman"/>
                <w:b/>
                <w:bCs/>
                <w:color w:val="FFFFFF"/>
                <w:spacing w:val="0"/>
                <w:lang w:val="es-ES" w:eastAsia="es-ES"/>
              </w:rPr>
            </w:pPr>
            <w:r w:rsidRPr="002148F8">
              <w:rPr>
                <w:rFonts w:eastAsia="Times New Roman"/>
                <w:b/>
                <w:bCs/>
                <w:color w:val="FFFFFF"/>
                <w:spacing w:val="0"/>
                <w:lang w:val="es-ES" w:eastAsia="es-ES"/>
              </w:rPr>
              <w:t xml:space="preserve"> (RD$)</w:t>
            </w:r>
          </w:p>
        </w:tc>
        <w:tc>
          <w:tcPr>
            <w:tcW w:w="1744" w:type="dxa"/>
            <w:tcBorders>
              <w:top w:val="nil"/>
              <w:left w:val="nil"/>
              <w:bottom w:val="single" w:sz="8" w:space="0" w:color="AEAAAA"/>
              <w:right w:val="single" w:sz="8" w:space="0" w:color="AEAAAA"/>
            </w:tcBorders>
            <w:shd w:val="clear" w:color="000000" w:fill="142F62"/>
            <w:vAlign w:val="center"/>
            <w:hideMark/>
          </w:tcPr>
          <w:p w14:paraId="45B35715" w14:textId="77777777" w:rsidR="002148F8" w:rsidRPr="002148F8" w:rsidRDefault="002148F8" w:rsidP="002148F8">
            <w:pPr>
              <w:spacing w:after="0" w:line="240" w:lineRule="auto"/>
              <w:jc w:val="center"/>
              <w:rPr>
                <w:rFonts w:eastAsia="Times New Roman"/>
                <w:b/>
                <w:bCs/>
                <w:color w:val="FFFFFF"/>
                <w:spacing w:val="0"/>
                <w:lang w:val="es-ES" w:eastAsia="es-ES"/>
              </w:rPr>
            </w:pPr>
            <w:r w:rsidRPr="002148F8">
              <w:rPr>
                <w:rFonts w:eastAsia="Times New Roman"/>
                <w:b/>
                <w:bCs/>
                <w:color w:val="FFFFFF"/>
                <w:spacing w:val="0"/>
                <w:lang w:val="es-ES" w:eastAsia="es-ES"/>
              </w:rPr>
              <w:t>(Tareas)</w:t>
            </w:r>
          </w:p>
        </w:tc>
      </w:tr>
      <w:tr w:rsidR="00B70673" w:rsidRPr="002148F8" w14:paraId="04B8DA90" w14:textId="77777777" w:rsidTr="008C47CB">
        <w:trPr>
          <w:trHeight w:val="20"/>
        </w:trPr>
        <w:tc>
          <w:tcPr>
            <w:tcW w:w="4598" w:type="dxa"/>
            <w:tcBorders>
              <w:top w:val="nil"/>
              <w:left w:val="single" w:sz="8" w:space="0" w:color="AEAAAA"/>
              <w:bottom w:val="single" w:sz="8" w:space="0" w:color="AEAAAA"/>
              <w:right w:val="single" w:sz="8" w:space="0" w:color="AEAAAA"/>
            </w:tcBorders>
            <w:shd w:val="clear" w:color="auto" w:fill="E0E6ED"/>
            <w:noWrap/>
            <w:vAlign w:val="center"/>
            <w:hideMark/>
          </w:tcPr>
          <w:p w14:paraId="57B097D6" w14:textId="77777777" w:rsidR="002148F8" w:rsidRPr="002148F8" w:rsidRDefault="002148F8" w:rsidP="002148F8">
            <w:pPr>
              <w:spacing w:after="0" w:line="240" w:lineRule="auto"/>
              <w:rPr>
                <w:rFonts w:eastAsia="Times New Roman"/>
                <w:b/>
                <w:bCs/>
                <w:spacing w:val="0"/>
                <w:sz w:val="22"/>
                <w:szCs w:val="22"/>
                <w:lang w:val="es-ES" w:eastAsia="es-ES"/>
              </w:rPr>
            </w:pPr>
            <w:r w:rsidRPr="002148F8">
              <w:rPr>
                <w:rFonts w:eastAsia="Times New Roman"/>
                <w:b/>
                <w:bCs/>
                <w:spacing w:val="0"/>
                <w:sz w:val="22"/>
                <w:szCs w:val="22"/>
                <w:lang w:val="es-ES" w:eastAsia="es-ES"/>
              </w:rPr>
              <w:t>I.- Agrícola</w:t>
            </w:r>
          </w:p>
        </w:tc>
        <w:tc>
          <w:tcPr>
            <w:tcW w:w="2538" w:type="dxa"/>
            <w:tcBorders>
              <w:top w:val="nil"/>
              <w:left w:val="nil"/>
              <w:bottom w:val="single" w:sz="8" w:space="0" w:color="AEAAAA"/>
              <w:right w:val="single" w:sz="8" w:space="0" w:color="AEAAAA"/>
            </w:tcBorders>
            <w:shd w:val="clear" w:color="000000" w:fill="E0E6ED"/>
            <w:noWrap/>
            <w:vAlign w:val="bottom"/>
            <w:hideMark/>
          </w:tcPr>
          <w:p w14:paraId="2CBDD5DE" w14:textId="77777777" w:rsidR="002148F8" w:rsidRPr="002148F8" w:rsidRDefault="002148F8" w:rsidP="002148F8">
            <w:pPr>
              <w:spacing w:after="0" w:line="240" w:lineRule="auto"/>
              <w:jc w:val="left"/>
              <w:rPr>
                <w:rFonts w:eastAsia="Times New Roman"/>
                <w:color w:val="000000"/>
                <w:spacing w:val="0"/>
                <w:sz w:val="22"/>
                <w:szCs w:val="22"/>
                <w:lang w:val="es-ES" w:eastAsia="es-ES"/>
              </w:rPr>
            </w:pPr>
            <w:r w:rsidRPr="002148F8">
              <w:rPr>
                <w:rFonts w:eastAsia="Times New Roman"/>
                <w:color w:val="000000"/>
                <w:spacing w:val="0"/>
                <w:sz w:val="22"/>
                <w:szCs w:val="22"/>
                <w:lang w:val="es-ES" w:eastAsia="es-ES"/>
              </w:rPr>
              <w:t> </w:t>
            </w:r>
          </w:p>
        </w:tc>
        <w:tc>
          <w:tcPr>
            <w:tcW w:w="1744" w:type="dxa"/>
            <w:tcBorders>
              <w:top w:val="nil"/>
              <w:left w:val="nil"/>
              <w:bottom w:val="single" w:sz="8" w:space="0" w:color="AEAAAA"/>
              <w:right w:val="single" w:sz="8" w:space="0" w:color="AEAAAA"/>
            </w:tcBorders>
            <w:shd w:val="clear" w:color="000000" w:fill="E0E6ED"/>
            <w:noWrap/>
            <w:vAlign w:val="bottom"/>
            <w:hideMark/>
          </w:tcPr>
          <w:p w14:paraId="09C2796C" w14:textId="77777777" w:rsidR="002148F8" w:rsidRPr="002148F8" w:rsidRDefault="002148F8" w:rsidP="002148F8">
            <w:pPr>
              <w:spacing w:after="0" w:line="240" w:lineRule="auto"/>
              <w:jc w:val="left"/>
              <w:rPr>
                <w:rFonts w:eastAsia="Times New Roman"/>
                <w:color w:val="000000"/>
                <w:spacing w:val="0"/>
                <w:sz w:val="22"/>
                <w:szCs w:val="22"/>
                <w:lang w:val="es-ES" w:eastAsia="es-ES"/>
              </w:rPr>
            </w:pPr>
            <w:r w:rsidRPr="002148F8">
              <w:rPr>
                <w:rFonts w:eastAsia="Times New Roman"/>
                <w:color w:val="000000"/>
                <w:spacing w:val="0"/>
                <w:sz w:val="22"/>
                <w:szCs w:val="22"/>
                <w:lang w:val="es-ES" w:eastAsia="es-ES"/>
              </w:rPr>
              <w:t> </w:t>
            </w:r>
          </w:p>
        </w:tc>
      </w:tr>
      <w:tr w:rsidR="000906B9" w:rsidRPr="002148F8" w14:paraId="37A69C4E"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42A56DE0"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Arroz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5F75009E"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6,191,693,835</w:t>
            </w:r>
          </w:p>
        </w:tc>
        <w:tc>
          <w:tcPr>
            <w:tcW w:w="1744" w:type="dxa"/>
            <w:tcBorders>
              <w:top w:val="nil"/>
              <w:left w:val="nil"/>
              <w:bottom w:val="single" w:sz="8" w:space="0" w:color="AEAAAA"/>
              <w:right w:val="single" w:sz="8" w:space="0" w:color="AEAAAA"/>
            </w:tcBorders>
            <w:shd w:val="clear" w:color="auto" w:fill="auto"/>
            <w:noWrap/>
            <w:vAlign w:val="center"/>
            <w:hideMark/>
          </w:tcPr>
          <w:p w14:paraId="26A589DD"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532,938</w:t>
            </w:r>
          </w:p>
        </w:tc>
      </w:tr>
      <w:tr w:rsidR="000906B9" w:rsidRPr="002148F8" w14:paraId="025C1A35"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0DC73EF2"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Cacao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2FC67EE4"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1,531,180,625</w:t>
            </w:r>
          </w:p>
        </w:tc>
        <w:tc>
          <w:tcPr>
            <w:tcW w:w="1744" w:type="dxa"/>
            <w:tcBorders>
              <w:top w:val="nil"/>
              <w:left w:val="nil"/>
              <w:bottom w:val="single" w:sz="8" w:space="0" w:color="AEAAAA"/>
              <w:right w:val="single" w:sz="8" w:space="0" w:color="AEAAAA"/>
            </w:tcBorders>
            <w:shd w:val="clear" w:color="auto" w:fill="auto"/>
            <w:noWrap/>
            <w:vAlign w:val="center"/>
            <w:hideMark/>
          </w:tcPr>
          <w:p w14:paraId="6CFEB469"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107,797</w:t>
            </w:r>
          </w:p>
        </w:tc>
      </w:tr>
      <w:tr w:rsidR="000906B9" w:rsidRPr="002148F8" w14:paraId="1568529A"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226612B0"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Tabaco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40E79C97"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1,377,914,277</w:t>
            </w:r>
          </w:p>
        </w:tc>
        <w:tc>
          <w:tcPr>
            <w:tcW w:w="1744" w:type="dxa"/>
            <w:tcBorders>
              <w:top w:val="nil"/>
              <w:left w:val="nil"/>
              <w:bottom w:val="single" w:sz="8" w:space="0" w:color="AEAAAA"/>
              <w:right w:val="single" w:sz="8" w:space="0" w:color="AEAAAA"/>
            </w:tcBorders>
            <w:shd w:val="clear" w:color="auto" w:fill="auto"/>
            <w:noWrap/>
            <w:vAlign w:val="center"/>
            <w:hideMark/>
          </w:tcPr>
          <w:p w14:paraId="106F359C"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7,472</w:t>
            </w:r>
          </w:p>
        </w:tc>
      </w:tr>
      <w:tr w:rsidR="000906B9" w:rsidRPr="002148F8" w14:paraId="7B27822C"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5E35A8DF"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Ajo </w:t>
            </w:r>
            <w:r w:rsidRPr="002148F8">
              <w:rPr>
                <w:rFonts w:eastAsia="Times New Roman"/>
                <w:spacing w:val="0"/>
                <w:sz w:val="22"/>
                <w:szCs w:val="22"/>
                <w:vertAlign w:val="superscript"/>
                <w:lang w:val="es-ES" w:eastAsia="es-ES"/>
              </w:rPr>
              <w:t>2</w:t>
            </w:r>
          </w:p>
        </w:tc>
        <w:tc>
          <w:tcPr>
            <w:tcW w:w="2538" w:type="dxa"/>
            <w:tcBorders>
              <w:top w:val="nil"/>
              <w:left w:val="nil"/>
              <w:bottom w:val="single" w:sz="8" w:space="0" w:color="AEAAAA"/>
              <w:right w:val="single" w:sz="8" w:space="0" w:color="AEAAAA"/>
            </w:tcBorders>
            <w:shd w:val="clear" w:color="auto" w:fill="auto"/>
            <w:noWrap/>
            <w:vAlign w:val="center"/>
            <w:hideMark/>
          </w:tcPr>
          <w:p w14:paraId="4B9C656D"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1,070,119,108</w:t>
            </w:r>
          </w:p>
        </w:tc>
        <w:tc>
          <w:tcPr>
            <w:tcW w:w="1744" w:type="dxa"/>
            <w:tcBorders>
              <w:top w:val="nil"/>
              <w:left w:val="nil"/>
              <w:bottom w:val="single" w:sz="8" w:space="0" w:color="AEAAAA"/>
              <w:right w:val="single" w:sz="8" w:space="0" w:color="AEAAAA"/>
            </w:tcBorders>
            <w:shd w:val="clear" w:color="auto" w:fill="auto"/>
            <w:noWrap/>
            <w:vAlign w:val="center"/>
            <w:hideMark/>
          </w:tcPr>
          <w:p w14:paraId="49EBEE73"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9,934</w:t>
            </w:r>
          </w:p>
        </w:tc>
      </w:tr>
      <w:tr w:rsidR="000906B9" w:rsidRPr="002148F8" w14:paraId="645FDC32"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35B9CE5E"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Plátano </w:t>
            </w:r>
            <w:r w:rsidRPr="002148F8">
              <w:rPr>
                <w:rFonts w:eastAsia="Times New Roman"/>
                <w:spacing w:val="0"/>
                <w:sz w:val="22"/>
                <w:szCs w:val="22"/>
                <w:vertAlign w:val="superscript"/>
                <w:lang w:val="es-ES" w:eastAsia="es-ES"/>
              </w:rPr>
              <w:t>2</w:t>
            </w:r>
          </w:p>
        </w:tc>
        <w:tc>
          <w:tcPr>
            <w:tcW w:w="2538" w:type="dxa"/>
            <w:tcBorders>
              <w:top w:val="nil"/>
              <w:left w:val="nil"/>
              <w:bottom w:val="single" w:sz="8" w:space="0" w:color="AEAAAA"/>
              <w:right w:val="single" w:sz="8" w:space="0" w:color="AEAAAA"/>
            </w:tcBorders>
            <w:shd w:val="clear" w:color="auto" w:fill="auto"/>
            <w:noWrap/>
            <w:vAlign w:val="center"/>
            <w:hideMark/>
          </w:tcPr>
          <w:p w14:paraId="342EB3B5"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764,874,497</w:t>
            </w:r>
          </w:p>
        </w:tc>
        <w:tc>
          <w:tcPr>
            <w:tcW w:w="1744" w:type="dxa"/>
            <w:tcBorders>
              <w:top w:val="nil"/>
              <w:left w:val="nil"/>
              <w:bottom w:val="single" w:sz="8" w:space="0" w:color="AEAAAA"/>
              <w:right w:val="single" w:sz="8" w:space="0" w:color="AEAAAA"/>
            </w:tcBorders>
            <w:shd w:val="clear" w:color="auto" w:fill="auto"/>
            <w:noWrap/>
            <w:vAlign w:val="center"/>
            <w:hideMark/>
          </w:tcPr>
          <w:p w14:paraId="7EB0EC2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76,151</w:t>
            </w:r>
          </w:p>
        </w:tc>
      </w:tr>
      <w:tr w:rsidR="000906B9" w:rsidRPr="002148F8" w14:paraId="71381877"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4C8F5024"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Aguacate</w:t>
            </w:r>
          </w:p>
        </w:tc>
        <w:tc>
          <w:tcPr>
            <w:tcW w:w="2538" w:type="dxa"/>
            <w:tcBorders>
              <w:top w:val="nil"/>
              <w:left w:val="nil"/>
              <w:bottom w:val="single" w:sz="8" w:space="0" w:color="AEAAAA"/>
              <w:right w:val="single" w:sz="8" w:space="0" w:color="AEAAAA"/>
            </w:tcBorders>
            <w:shd w:val="clear" w:color="auto" w:fill="auto"/>
            <w:noWrap/>
            <w:vAlign w:val="center"/>
            <w:hideMark/>
          </w:tcPr>
          <w:p w14:paraId="31025716"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643,232,449</w:t>
            </w:r>
          </w:p>
        </w:tc>
        <w:tc>
          <w:tcPr>
            <w:tcW w:w="1744" w:type="dxa"/>
            <w:tcBorders>
              <w:top w:val="nil"/>
              <w:left w:val="nil"/>
              <w:bottom w:val="single" w:sz="8" w:space="0" w:color="AEAAAA"/>
              <w:right w:val="single" w:sz="8" w:space="0" w:color="AEAAAA"/>
            </w:tcBorders>
            <w:shd w:val="clear" w:color="auto" w:fill="auto"/>
            <w:noWrap/>
            <w:vAlign w:val="center"/>
            <w:hideMark/>
          </w:tcPr>
          <w:p w14:paraId="41D3B0F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45,418</w:t>
            </w:r>
          </w:p>
        </w:tc>
      </w:tr>
      <w:tr w:rsidR="000906B9" w:rsidRPr="002148F8" w14:paraId="6F5EE7EB"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100F844B"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Papa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3E52FCD9"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579,905,941</w:t>
            </w:r>
          </w:p>
        </w:tc>
        <w:tc>
          <w:tcPr>
            <w:tcW w:w="1744" w:type="dxa"/>
            <w:tcBorders>
              <w:top w:val="nil"/>
              <w:left w:val="nil"/>
              <w:bottom w:val="single" w:sz="8" w:space="0" w:color="AEAAAA"/>
              <w:right w:val="single" w:sz="8" w:space="0" w:color="AEAAAA"/>
            </w:tcBorders>
            <w:shd w:val="clear" w:color="auto" w:fill="auto"/>
            <w:noWrap/>
            <w:vAlign w:val="center"/>
            <w:hideMark/>
          </w:tcPr>
          <w:p w14:paraId="10BAF53D"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20,110</w:t>
            </w:r>
          </w:p>
        </w:tc>
      </w:tr>
      <w:tr w:rsidR="000906B9" w:rsidRPr="002148F8" w14:paraId="088533FB"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26F41C82"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Ají</w:t>
            </w:r>
          </w:p>
        </w:tc>
        <w:tc>
          <w:tcPr>
            <w:tcW w:w="2538" w:type="dxa"/>
            <w:tcBorders>
              <w:top w:val="nil"/>
              <w:left w:val="nil"/>
              <w:bottom w:val="single" w:sz="8" w:space="0" w:color="AEAAAA"/>
              <w:right w:val="single" w:sz="8" w:space="0" w:color="AEAAAA"/>
            </w:tcBorders>
            <w:shd w:val="clear" w:color="auto" w:fill="auto"/>
            <w:noWrap/>
            <w:vAlign w:val="center"/>
            <w:hideMark/>
          </w:tcPr>
          <w:p w14:paraId="7DF65DB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247,248,516</w:t>
            </w:r>
          </w:p>
        </w:tc>
        <w:tc>
          <w:tcPr>
            <w:tcW w:w="1744" w:type="dxa"/>
            <w:tcBorders>
              <w:top w:val="nil"/>
              <w:left w:val="nil"/>
              <w:bottom w:val="single" w:sz="8" w:space="0" w:color="AEAAAA"/>
              <w:right w:val="single" w:sz="8" w:space="0" w:color="AEAAAA"/>
            </w:tcBorders>
            <w:shd w:val="clear" w:color="auto" w:fill="auto"/>
            <w:noWrap/>
            <w:vAlign w:val="center"/>
            <w:hideMark/>
          </w:tcPr>
          <w:p w14:paraId="6F7577E3"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68,550</w:t>
            </w:r>
          </w:p>
        </w:tc>
      </w:tr>
      <w:tr w:rsidR="000906B9" w:rsidRPr="002148F8" w14:paraId="7DE9E8AE"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7927E90A"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Café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0B242211"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233,311,093</w:t>
            </w:r>
          </w:p>
        </w:tc>
        <w:tc>
          <w:tcPr>
            <w:tcW w:w="1744" w:type="dxa"/>
            <w:tcBorders>
              <w:top w:val="nil"/>
              <w:left w:val="nil"/>
              <w:bottom w:val="single" w:sz="8" w:space="0" w:color="AEAAAA"/>
              <w:right w:val="single" w:sz="8" w:space="0" w:color="AEAAAA"/>
            </w:tcBorders>
            <w:shd w:val="clear" w:color="auto" w:fill="auto"/>
            <w:noWrap/>
            <w:vAlign w:val="center"/>
            <w:hideMark/>
          </w:tcPr>
          <w:p w14:paraId="043B9C5A"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22,136</w:t>
            </w:r>
          </w:p>
        </w:tc>
      </w:tr>
      <w:tr w:rsidR="000906B9" w:rsidRPr="002148F8" w14:paraId="0089AB23"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11906010"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Coco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6AC1FB3C"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220,700,452</w:t>
            </w:r>
          </w:p>
        </w:tc>
        <w:tc>
          <w:tcPr>
            <w:tcW w:w="1744" w:type="dxa"/>
            <w:tcBorders>
              <w:top w:val="nil"/>
              <w:left w:val="nil"/>
              <w:bottom w:val="single" w:sz="8" w:space="0" w:color="AEAAAA"/>
              <w:right w:val="single" w:sz="8" w:space="0" w:color="AEAAAA"/>
            </w:tcBorders>
            <w:shd w:val="clear" w:color="auto" w:fill="auto"/>
            <w:noWrap/>
            <w:vAlign w:val="center"/>
            <w:hideMark/>
          </w:tcPr>
          <w:p w14:paraId="2ED01A3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19,257</w:t>
            </w:r>
          </w:p>
        </w:tc>
      </w:tr>
      <w:tr w:rsidR="000906B9" w:rsidRPr="002148F8" w14:paraId="3095D0B4"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3C770F51"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Tomate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3E9379B5"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198,930,049</w:t>
            </w:r>
          </w:p>
        </w:tc>
        <w:tc>
          <w:tcPr>
            <w:tcW w:w="1744" w:type="dxa"/>
            <w:tcBorders>
              <w:top w:val="nil"/>
              <w:left w:val="nil"/>
              <w:bottom w:val="single" w:sz="8" w:space="0" w:color="AEAAAA"/>
              <w:right w:val="single" w:sz="8" w:space="0" w:color="AEAAAA"/>
            </w:tcBorders>
            <w:shd w:val="clear" w:color="auto" w:fill="auto"/>
            <w:noWrap/>
            <w:vAlign w:val="center"/>
            <w:hideMark/>
          </w:tcPr>
          <w:p w14:paraId="3AB0ED8B"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32,041</w:t>
            </w:r>
          </w:p>
        </w:tc>
      </w:tr>
      <w:tr w:rsidR="000906B9" w:rsidRPr="002148F8" w14:paraId="701E8EC6"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7E744FBF"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Piña</w:t>
            </w:r>
          </w:p>
        </w:tc>
        <w:tc>
          <w:tcPr>
            <w:tcW w:w="2538" w:type="dxa"/>
            <w:tcBorders>
              <w:top w:val="nil"/>
              <w:left w:val="nil"/>
              <w:bottom w:val="single" w:sz="8" w:space="0" w:color="AEAAAA"/>
              <w:right w:val="single" w:sz="8" w:space="0" w:color="AEAAAA"/>
            </w:tcBorders>
            <w:shd w:val="clear" w:color="auto" w:fill="auto"/>
            <w:noWrap/>
            <w:vAlign w:val="center"/>
            <w:hideMark/>
          </w:tcPr>
          <w:p w14:paraId="4F2441BB"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198,066,000</w:t>
            </w:r>
          </w:p>
        </w:tc>
        <w:tc>
          <w:tcPr>
            <w:tcW w:w="1744" w:type="dxa"/>
            <w:tcBorders>
              <w:top w:val="nil"/>
              <w:left w:val="nil"/>
              <w:bottom w:val="single" w:sz="8" w:space="0" w:color="AEAAAA"/>
              <w:right w:val="single" w:sz="8" w:space="0" w:color="AEAAAA"/>
            </w:tcBorders>
            <w:shd w:val="clear" w:color="auto" w:fill="auto"/>
            <w:noWrap/>
            <w:vAlign w:val="center"/>
            <w:hideMark/>
          </w:tcPr>
          <w:p w14:paraId="3CFA79C7"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8,204</w:t>
            </w:r>
          </w:p>
        </w:tc>
      </w:tr>
      <w:tr w:rsidR="000906B9" w:rsidRPr="002148F8" w14:paraId="77C2D5F0"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5F5826B5"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Cebolla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53D1D36E"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181,217,691</w:t>
            </w:r>
          </w:p>
        </w:tc>
        <w:tc>
          <w:tcPr>
            <w:tcW w:w="1744" w:type="dxa"/>
            <w:tcBorders>
              <w:top w:val="nil"/>
              <w:left w:val="nil"/>
              <w:bottom w:val="single" w:sz="8" w:space="0" w:color="AEAAAA"/>
              <w:right w:val="single" w:sz="8" w:space="0" w:color="AEAAAA"/>
            </w:tcBorders>
            <w:shd w:val="clear" w:color="auto" w:fill="auto"/>
            <w:noWrap/>
            <w:vAlign w:val="center"/>
            <w:hideMark/>
          </w:tcPr>
          <w:p w14:paraId="33A90F75"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5,449</w:t>
            </w:r>
          </w:p>
        </w:tc>
      </w:tr>
      <w:tr w:rsidR="000906B9" w:rsidRPr="002148F8" w14:paraId="72CE7246"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0896619C"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Limón</w:t>
            </w:r>
          </w:p>
        </w:tc>
        <w:tc>
          <w:tcPr>
            <w:tcW w:w="2538" w:type="dxa"/>
            <w:tcBorders>
              <w:top w:val="nil"/>
              <w:left w:val="nil"/>
              <w:bottom w:val="single" w:sz="8" w:space="0" w:color="AEAAAA"/>
              <w:right w:val="single" w:sz="8" w:space="0" w:color="AEAAAA"/>
            </w:tcBorders>
            <w:shd w:val="clear" w:color="auto" w:fill="auto"/>
            <w:noWrap/>
            <w:vAlign w:val="center"/>
            <w:hideMark/>
          </w:tcPr>
          <w:p w14:paraId="0C2B563F"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134,439,331</w:t>
            </w:r>
          </w:p>
        </w:tc>
        <w:tc>
          <w:tcPr>
            <w:tcW w:w="1744" w:type="dxa"/>
            <w:tcBorders>
              <w:top w:val="nil"/>
              <w:left w:val="nil"/>
              <w:bottom w:val="single" w:sz="8" w:space="0" w:color="AEAAAA"/>
              <w:right w:val="single" w:sz="8" w:space="0" w:color="AEAAAA"/>
            </w:tcBorders>
            <w:shd w:val="clear" w:color="auto" w:fill="auto"/>
            <w:noWrap/>
            <w:vAlign w:val="center"/>
            <w:hideMark/>
          </w:tcPr>
          <w:p w14:paraId="759867AE"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10,439</w:t>
            </w:r>
          </w:p>
        </w:tc>
      </w:tr>
      <w:tr w:rsidR="000906B9" w:rsidRPr="002148F8" w14:paraId="21D3796D"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7502CF34"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Habichuela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07D3EDC3"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108,036,204</w:t>
            </w:r>
          </w:p>
        </w:tc>
        <w:tc>
          <w:tcPr>
            <w:tcW w:w="1744" w:type="dxa"/>
            <w:tcBorders>
              <w:top w:val="nil"/>
              <w:left w:val="nil"/>
              <w:bottom w:val="single" w:sz="8" w:space="0" w:color="AEAAAA"/>
              <w:right w:val="single" w:sz="8" w:space="0" w:color="AEAAAA"/>
            </w:tcBorders>
            <w:shd w:val="clear" w:color="auto" w:fill="auto"/>
            <w:noWrap/>
            <w:vAlign w:val="center"/>
            <w:hideMark/>
          </w:tcPr>
          <w:p w14:paraId="68550CA8"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12,355</w:t>
            </w:r>
          </w:p>
        </w:tc>
      </w:tr>
      <w:tr w:rsidR="000906B9" w:rsidRPr="002148F8" w14:paraId="492CF9D3"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48E60FC2"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Guineo</w:t>
            </w:r>
          </w:p>
        </w:tc>
        <w:tc>
          <w:tcPr>
            <w:tcW w:w="2538" w:type="dxa"/>
            <w:tcBorders>
              <w:top w:val="nil"/>
              <w:left w:val="nil"/>
              <w:bottom w:val="single" w:sz="8" w:space="0" w:color="AEAAAA"/>
              <w:right w:val="single" w:sz="8" w:space="0" w:color="AEAAAA"/>
            </w:tcBorders>
            <w:shd w:val="clear" w:color="auto" w:fill="auto"/>
            <w:noWrap/>
            <w:vAlign w:val="center"/>
            <w:hideMark/>
          </w:tcPr>
          <w:p w14:paraId="3CF7520E"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93,974,289</w:t>
            </w:r>
          </w:p>
        </w:tc>
        <w:tc>
          <w:tcPr>
            <w:tcW w:w="1744" w:type="dxa"/>
            <w:tcBorders>
              <w:top w:val="nil"/>
              <w:left w:val="nil"/>
              <w:bottom w:val="single" w:sz="8" w:space="0" w:color="AEAAAA"/>
              <w:right w:val="single" w:sz="8" w:space="0" w:color="AEAAAA"/>
            </w:tcBorders>
            <w:shd w:val="clear" w:color="auto" w:fill="auto"/>
            <w:noWrap/>
            <w:vAlign w:val="center"/>
            <w:hideMark/>
          </w:tcPr>
          <w:p w14:paraId="7713AEFC"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9,216</w:t>
            </w:r>
          </w:p>
        </w:tc>
      </w:tr>
      <w:tr w:rsidR="000906B9" w:rsidRPr="002148F8" w14:paraId="15294BD2"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5D78EC4B"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Yuca</w:t>
            </w:r>
          </w:p>
        </w:tc>
        <w:tc>
          <w:tcPr>
            <w:tcW w:w="2538" w:type="dxa"/>
            <w:tcBorders>
              <w:top w:val="nil"/>
              <w:left w:val="nil"/>
              <w:bottom w:val="single" w:sz="8" w:space="0" w:color="AEAAAA"/>
              <w:right w:val="single" w:sz="8" w:space="0" w:color="AEAAAA"/>
            </w:tcBorders>
            <w:shd w:val="clear" w:color="auto" w:fill="auto"/>
            <w:noWrap/>
            <w:vAlign w:val="center"/>
            <w:hideMark/>
          </w:tcPr>
          <w:p w14:paraId="030DCE85"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85,722,633</w:t>
            </w:r>
          </w:p>
        </w:tc>
        <w:tc>
          <w:tcPr>
            <w:tcW w:w="1744" w:type="dxa"/>
            <w:tcBorders>
              <w:top w:val="nil"/>
              <w:left w:val="nil"/>
              <w:bottom w:val="single" w:sz="8" w:space="0" w:color="AEAAAA"/>
              <w:right w:val="single" w:sz="8" w:space="0" w:color="AEAAAA"/>
            </w:tcBorders>
            <w:shd w:val="clear" w:color="auto" w:fill="auto"/>
            <w:noWrap/>
            <w:vAlign w:val="center"/>
            <w:hideMark/>
          </w:tcPr>
          <w:p w14:paraId="43B86C8E"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14,272</w:t>
            </w:r>
          </w:p>
        </w:tc>
      </w:tr>
      <w:tr w:rsidR="000906B9" w:rsidRPr="002148F8" w14:paraId="06B1CA19"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6C4E85A9"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Yautía</w:t>
            </w:r>
          </w:p>
        </w:tc>
        <w:tc>
          <w:tcPr>
            <w:tcW w:w="2538" w:type="dxa"/>
            <w:tcBorders>
              <w:top w:val="nil"/>
              <w:left w:val="nil"/>
              <w:bottom w:val="single" w:sz="8" w:space="0" w:color="AEAAAA"/>
              <w:right w:val="single" w:sz="8" w:space="0" w:color="AEAAAA"/>
            </w:tcBorders>
            <w:shd w:val="clear" w:color="auto" w:fill="auto"/>
            <w:noWrap/>
            <w:vAlign w:val="center"/>
            <w:hideMark/>
          </w:tcPr>
          <w:p w14:paraId="1B6AA473"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41,362,884</w:t>
            </w:r>
          </w:p>
        </w:tc>
        <w:tc>
          <w:tcPr>
            <w:tcW w:w="1744" w:type="dxa"/>
            <w:tcBorders>
              <w:top w:val="nil"/>
              <w:left w:val="nil"/>
              <w:bottom w:val="single" w:sz="8" w:space="0" w:color="AEAAAA"/>
              <w:right w:val="single" w:sz="8" w:space="0" w:color="AEAAAA"/>
            </w:tcBorders>
            <w:shd w:val="clear" w:color="auto" w:fill="auto"/>
            <w:noWrap/>
            <w:vAlign w:val="center"/>
            <w:hideMark/>
          </w:tcPr>
          <w:p w14:paraId="65339396"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9,022</w:t>
            </w:r>
          </w:p>
        </w:tc>
      </w:tr>
      <w:tr w:rsidR="000906B9" w:rsidRPr="002148F8" w14:paraId="40B8ED87"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6DA2C412"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Ñame</w:t>
            </w:r>
          </w:p>
        </w:tc>
        <w:tc>
          <w:tcPr>
            <w:tcW w:w="2538" w:type="dxa"/>
            <w:tcBorders>
              <w:top w:val="nil"/>
              <w:left w:val="nil"/>
              <w:bottom w:val="single" w:sz="8" w:space="0" w:color="AEAAAA"/>
              <w:right w:val="single" w:sz="8" w:space="0" w:color="AEAAAA"/>
            </w:tcBorders>
            <w:shd w:val="clear" w:color="auto" w:fill="auto"/>
            <w:noWrap/>
            <w:vAlign w:val="center"/>
            <w:hideMark/>
          </w:tcPr>
          <w:p w14:paraId="1848E013"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28,284,883</w:t>
            </w:r>
          </w:p>
        </w:tc>
        <w:tc>
          <w:tcPr>
            <w:tcW w:w="1744" w:type="dxa"/>
            <w:tcBorders>
              <w:top w:val="nil"/>
              <w:left w:val="nil"/>
              <w:bottom w:val="single" w:sz="8" w:space="0" w:color="AEAAAA"/>
              <w:right w:val="single" w:sz="8" w:space="0" w:color="AEAAAA"/>
            </w:tcBorders>
            <w:shd w:val="clear" w:color="auto" w:fill="auto"/>
            <w:noWrap/>
            <w:vAlign w:val="center"/>
            <w:hideMark/>
          </w:tcPr>
          <w:p w14:paraId="3EC9045B"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2,635</w:t>
            </w:r>
          </w:p>
        </w:tc>
      </w:tr>
      <w:tr w:rsidR="000906B9" w:rsidRPr="002148F8" w14:paraId="55B7A8DE"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117D1F0D"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Batata</w:t>
            </w:r>
          </w:p>
        </w:tc>
        <w:tc>
          <w:tcPr>
            <w:tcW w:w="2538" w:type="dxa"/>
            <w:tcBorders>
              <w:top w:val="nil"/>
              <w:left w:val="nil"/>
              <w:bottom w:val="single" w:sz="8" w:space="0" w:color="AEAAAA"/>
              <w:right w:val="single" w:sz="8" w:space="0" w:color="AEAAAA"/>
            </w:tcBorders>
            <w:shd w:val="clear" w:color="auto" w:fill="auto"/>
            <w:noWrap/>
            <w:vAlign w:val="center"/>
            <w:hideMark/>
          </w:tcPr>
          <w:p w14:paraId="081CE26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26,013,514</w:t>
            </w:r>
          </w:p>
        </w:tc>
        <w:tc>
          <w:tcPr>
            <w:tcW w:w="1744" w:type="dxa"/>
            <w:tcBorders>
              <w:top w:val="nil"/>
              <w:left w:val="nil"/>
              <w:bottom w:val="single" w:sz="8" w:space="0" w:color="AEAAAA"/>
              <w:right w:val="single" w:sz="8" w:space="0" w:color="AEAAAA"/>
            </w:tcBorders>
            <w:shd w:val="clear" w:color="auto" w:fill="auto"/>
            <w:noWrap/>
            <w:vAlign w:val="center"/>
            <w:hideMark/>
          </w:tcPr>
          <w:p w14:paraId="572586F7"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4,818</w:t>
            </w:r>
          </w:p>
        </w:tc>
      </w:tr>
      <w:tr w:rsidR="000906B9" w:rsidRPr="002148F8" w14:paraId="7F3E072B"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01D61F26"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Maíz</w:t>
            </w:r>
          </w:p>
        </w:tc>
        <w:tc>
          <w:tcPr>
            <w:tcW w:w="2538" w:type="dxa"/>
            <w:tcBorders>
              <w:top w:val="nil"/>
              <w:left w:val="nil"/>
              <w:bottom w:val="single" w:sz="8" w:space="0" w:color="AEAAAA"/>
              <w:right w:val="single" w:sz="8" w:space="0" w:color="AEAAAA"/>
            </w:tcBorders>
            <w:shd w:val="clear" w:color="auto" w:fill="auto"/>
            <w:noWrap/>
            <w:vAlign w:val="center"/>
            <w:hideMark/>
          </w:tcPr>
          <w:p w14:paraId="0E75A7C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25,492,837</w:t>
            </w:r>
          </w:p>
        </w:tc>
        <w:tc>
          <w:tcPr>
            <w:tcW w:w="1744" w:type="dxa"/>
            <w:tcBorders>
              <w:top w:val="nil"/>
              <w:left w:val="nil"/>
              <w:bottom w:val="single" w:sz="8" w:space="0" w:color="AEAAAA"/>
              <w:right w:val="single" w:sz="8" w:space="0" w:color="AEAAAA"/>
            </w:tcBorders>
            <w:shd w:val="clear" w:color="auto" w:fill="auto"/>
            <w:noWrap/>
            <w:vAlign w:val="center"/>
            <w:hideMark/>
          </w:tcPr>
          <w:p w14:paraId="52B184BC"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7,267</w:t>
            </w:r>
          </w:p>
        </w:tc>
      </w:tr>
      <w:tr w:rsidR="000906B9" w:rsidRPr="002148F8" w14:paraId="10C3FC7B"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09A60BE3"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Invernadero</w:t>
            </w:r>
          </w:p>
        </w:tc>
        <w:tc>
          <w:tcPr>
            <w:tcW w:w="2538" w:type="dxa"/>
            <w:tcBorders>
              <w:top w:val="nil"/>
              <w:left w:val="nil"/>
              <w:bottom w:val="single" w:sz="8" w:space="0" w:color="AEAAAA"/>
              <w:right w:val="single" w:sz="8" w:space="0" w:color="AEAAAA"/>
            </w:tcBorders>
            <w:shd w:val="clear" w:color="auto" w:fill="auto"/>
            <w:noWrap/>
            <w:vAlign w:val="center"/>
            <w:hideMark/>
          </w:tcPr>
          <w:p w14:paraId="4222C254"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529,421,592</w:t>
            </w:r>
          </w:p>
        </w:tc>
        <w:tc>
          <w:tcPr>
            <w:tcW w:w="1744" w:type="dxa"/>
            <w:tcBorders>
              <w:top w:val="nil"/>
              <w:left w:val="nil"/>
              <w:bottom w:val="single" w:sz="8" w:space="0" w:color="AEAAAA"/>
              <w:right w:val="single" w:sz="8" w:space="0" w:color="AEAAAA"/>
            </w:tcBorders>
            <w:shd w:val="clear" w:color="auto" w:fill="auto"/>
            <w:noWrap/>
            <w:vAlign w:val="center"/>
            <w:hideMark/>
          </w:tcPr>
          <w:p w14:paraId="4A85F991"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0</w:t>
            </w:r>
          </w:p>
        </w:tc>
      </w:tr>
      <w:tr w:rsidR="000906B9" w:rsidRPr="002148F8" w14:paraId="0161CD6A"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49B9B521"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Otros</w:t>
            </w:r>
          </w:p>
        </w:tc>
        <w:tc>
          <w:tcPr>
            <w:tcW w:w="2538" w:type="dxa"/>
            <w:tcBorders>
              <w:top w:val="nil"/>
              <w:left w:val="nil"/>
              <w:bottom w:val="single" w:sz="8" w:space="0" w:color="AEAAAA"/>
              <w:right w:val="single" w:sz="8" w:space="0" w:color="AEAAAA"/>
            </w:tcBorders>
            <w:shd w:val="clear" w:color="auto" w:fill="auto"/>
            <w:noWrap/>
            <w:vAlign w:val="center"/>
            <w:hideMark/>
          </w:tcPr>
          <w:p w14:paraId="74668089"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3,449,263,385</w:t>
            </w:r>
          </w:p>
        </w:tc>
        <w:tc>
          <w:tcPr>
            <w:tcW w:w="1744" w:type="dxa"/>
            <w:tcBorders>
              <w:top w:val="nil"/>
              <w:left w:val="nil"/>
              <w:bottom w:val="single" w:sz="8" w:space="0" w:color="AEAAAA"/>
              <w:right w:val="single" w:sz="8" w:space="0" w:color="AEAAAA"/>
            </w:tcBorders>
            <w:shd w:val="clear" w:color="auto" w:fill="auto"/>
            <w:noWrap/>
            <w:vAlign w:val="center"/>
            <w:hideMark/>
          </w:tcPr>
          <w:p w14:paraId="1B5E07E6"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82,783</w:t>
            </w:r>
          </w:p>
        </w:tc>
      </w:tr>
      <w:tr w:rsidR="00B70673" w:rsidRPr="002148F8" w14:paraId="2C16DA8B"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2011FA3B" w14:textId="77777777" w:rsidR="002148F8" w:rsidRPr="002148F8" w:rsidRDefault="002148F8" w:rsidP="002148F8">
            <w:pPr>
              <w:spacing w:after="0" w:line="240" w:lineRule="auto"/>
              <w:rPr>
                <w:rFonts w:eastAsia="Times New Roman"/>
                <w:b/>
                <w:bCs/>
                <w:spacing w:val="0"/>
                <w:sz w:val="22"/>
                <w:szCs w:val="22"/>
                <w:lang w:val="es-ES" w:eastAsia="es-ES"/>
              </w:rPr>
            </w:pPr>
            <w:proofErr w:type="gramStart"/>
            <w:r w:rsidRPr="002148F8">
              <w:rPr>
                <w:rFonts w:eastAsia="Times New Roman"/>
                <w:b/>
                <w:bCs/>
                <w:spacing w:val="0"/>
                <w:sz w:val="22"/>
                <w:szCs w:val="22"/>
                <w:lang w:val="es-ES" w:eastAsia="es-ES"/>
              </w:rPr>
              <w:t>Total</w:t>
            </w:r>
            <w:proofErr w:type="gramEnd"/>
            <w:r w:rsidRPr="002148F8">
              <w:rPr>
                <w:rFonts w:eastAsia="Times New Roman"/>
                <w:b/>
                <w:bCs/>
                <w:spacing w:val="0"/>
                <w:sz w:val="22"/>
                <w:szCs w:val="22"/>
                <w:lang w:val="es-ES" w:eastAsia="es-ES"/>
              </w:rPr>
              <w:t xml:space="preserve"> Agrícola</w:t>
            </w:r>
          </w:p>
        </w:tc>
        <w:tc>
          <w:tcPr>
            <w:tcW w:w="2538" w:type="dxa"/>
            <w:tcBorders>
              <w:top w:val="nil"/>
              <w:left w:val="nil"/>
              <w:bottom w:val="single" w:sz="8" w:space="0" w:color="AEAAAA"/>
              <w:right w:val="single" w:sz="8" w:space="0" w:color="AEAAAA"/>
            </w:tcBorders>
            <w:shd w:val="clear" w:color="000000" w:fill="E0E6ED"/>
            <w:noWrap/>
            <w:vAlign w:val="center"/>
            <w:hideMark/>
          </w:tcPr>
          <w:p w14:paraId="6CB96F0A"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17,960,406,084</w:t>
            </w:r>
          </w:p>
        </w:tc>
        <w:tc>
          <w:tcPr>
            <w:tcW w:w="1744" w:type="dxa"/>
            <w:tcBorders>
              <w:top w:val="nil"/>
              <w:left w:val="nil"/>
              <w:bottom w:val="single" w:sz="8" w:space="0" w:color="AEAAAA"/>
              <w:right w:val="single" w:sz="8" w:space="0" w:color="AEAAAA"/>
            </w:tcBorders>
            <w:shd w:val="clear" w:color="000000" w:fill="E0E6ED"/>
            <w:noWrap/>
            <w:vAlign w:val="center"/>
            <w:hideMark/>
          </w:tcPr>
          <w:p w14:paraId="20E5D486"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1,108,265</w:t>
            </w:r>
          </w:p>
        </w:tc>
      </w:tr>
      <w:tr w:rsidR="00B70673" w:rsidRPr="002148F8" w14:paraId="1CB69A34"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03CAD360" w14:textId="77777777" w:rsidR="002148F8" w:rsidRPr="002148F8" w:rsidRDefault="002148F8" w:rsidP="002148F8">
            <w:pPr>
              <w:spacing w:after="0" w:line="240" w:lineRule="auto"/>
              <w:rPr>
                <w:rFonts w:eastAsia="Times New Roman"/>
                <w:b/>
                <w:bCs/>
                <w:spacing w:val="0"/>
                <w:sz w:val="22"/>
                <w:szCs w:val="22"/>
                <w:lang w:val="es-ES" w:eastAsia="es-ES"/>
              </w:rPr>
            </w:pPr>
            <w:r w:rsidRPr="002148F8">
              <w:rPr>
                <w:rFonts w:eastAsia="Times New Roman"/>
                <w:b/>
                <w:bCs/>
                <w:spacing w:val="0"/>
                <w:sz w:val="22"/>
                <w:szCs w:val="22"/>
                <w:lang w:val="es-ES" w:eastAsia="es-ES"/>
              </w:rPr>
              <w:t>II.- Pecuario</w:t>
            </w:r>
          </w:p>
        </w:tc>
        <w:tc>
          <w:tcPr>
            <w:tcW w:w="2538" w:type="dxa"/>
            <w:tcBorders>
              <w:top w:val="nil"/>
              <w:left w:val="nil"/>
              <w:bottom w:val="single" w:sz="8" w:space="0" w:color="AEAAAA"/>
              <w:right w:val="single" w:sz="8" w:space="0" w:color="AEAAAA"/>
            </w:tcBorders>
            <w:shd w:val="clear" w:color="000000" w:fill="E0E6ED"/>
            <w:noWrap/>
            <w:vAlign w:val="bottom"/>
            <w:hideMark/>
          </w:tcPr>
          <w:p w14:paraId="171BCB4A" w14:textId="77777777" w:rsidR="002148F8" w:rsidRPr="002148F8" w:rsidRDefault="002148F8" w:rsidP="002148F8">
            <w:pPr>
              <w:spacing w:after="0" w:line="240" w:lineRule="auto"/>
              <w:jc w:val="left"/>
              <w:rPr>
                <w:rFonts w:eastAsia="Times New Roman"/>
                <w:color w:val="000000"/>
                <w:spacing w:val="0"/>
                <w:sz w:val="22"/>
                <w:szCs w:val="22"/>
                <w:lang w:val="es-ES" w:eastAsia="es-ES"/>
              </w:rPr>
            </w:pPr>
            <w:r w:rsidRPr="002148F8">
              <w:rPr>
                <w:rFonts w:eastAsia="Times New Roman"/>
                <w:color w:val="000000"/>
                <w:spacing w:val="0"/>
                <w:sz w:val="22"/>
                <w:szCs w:val="22"/>
                <w:lang w:val="es-ES" w:eastAsia="es-ES"/>
              </w:rPr>
              <w:t> </w:t>
            </w:r>
          </w:p>
        </w:tc>
        <w:tc>
          <w:tcPr>
            <w:tcW w:w="1744" w:type="dxa"/>
            <w:tcBorders>
              <w:top w:val="nil"/>
              <w:left w:val="nil"/>
              <w:bottom w:val="single" w:sz="8" w:space="0" w:color="AEAAAA"/>
              <w:right w:val="single" w:sz="8" w:space="0" w:color="AEAAAA"/>
            </w:tcBorders>
            <w:shd w:val="clear" w:color="000000" w:fill="E0E6ED"/>
            <w:noWrap/>
            <w:vAlign w:val="bottom"/>
            <w:hideMark/>
          </w:tcPr>
          <w:p w14:paraId="20529F51" w14:textId="77777777" w:rsidR="002148F8" w:rsidRPr="002148F8" w:rsidRDefault="002148F8" w:rsidP="002148F8">
            <w:pPr>
              <w:spacing w:after="0" w:line="240" w:lineRule="auto"/>
              <w:jc w:val="left"/>
              <w:rPr>
                <w:rFonts w:eastAsia="Times New Roman"/>
                <w:color w:val="000000"/>
                <w:spacing w:val="0"/>
                <w:sz w:val="22"/>
                <w:szCs w:val="22"/>
                <w:lang w:val="es-ES" w:eastAsia="es-ES"/>
              </w:rPr>
            </w:pPr>
            <w:r w:rsidRPr="002148F8">
              <w:rPr>
                <w:rFonts w:eastAsia="Times New Roman"/>
                <w:color w:val="000000"/>
                <w:spacing w:val="0"/>
                <w:sz w:val="22"/>
                <w:szCs w:val="22"/>
                <w:lang w:val="es-ES" w:eastAsia="es-ES"/>
              </w:rPr>
              <w:t> </w:t>
            </w:r>
          </w:p>
        </w:tc>
      </w:tr>
      <w:tr w:rsidR="000906B9" w:rsidRPr="002148F8" w14:paraId="7C3742C3"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24468413"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Ganado de Carne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404595CF"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968,247,256</w:t>
            </w:r>
          </w:p>
        </w:tc>
        <w:tc>
          <w:tcPr>
            <w:tcW w:w="1744" w:type="dxa"/>
            <w:tcBorders>
              <w:top w:val="nil"/>
              <w:left w:val="nil"/>
              <w:bottom w:val="single" w:sz="8" w:space="0" w:color="AEAAAA"/>
              <w:right w:val="single" w:sz="8" w:space="0" w:color="AEAAAA"/>
            </w:tcBorders>
            <w:shd w:val="clear" w:color="auto" w:fill="auto"/>
            <w:noWrap/>
            <w:vAlign w:val="center"/>
            <w:hideMark/>
          </w:tcPr>
          <w:p w14:paraId="4890F5EC"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0</w:t>
            </w:r>
          </w:p>
        </w:tc>
      </w:tr>
      <w:tr w:rsidR="000906B9" w:rsidRPr="002148F8" w14:paraId="470EC18B"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6F091F7C"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Ganado de Doble Propósito</w:t>
            </w:r>
          </w:p>
        </w:tc>
        <w:tc>
          <w:tcPr>
            <w:tcW w:w="2538" w:type="dxa"/>
            <w:tcBorders>
              <w:top w:val="nil"/>
              <w:left w:val="nil"/>
              <w:bottom w:val="single" w:sz="8" w:space="0" w:color="AEAAAA"/>
              <w:right w:val="single" w:sz="8" w:space="0" w:color="AEAAAA"/>
            </w:tcBorders>
            <w:shd w:val="clear" w:color="auto" w:fill="auto"/>
            <w:noWrap/>
            <w:vAlign w:val="center"/>
            <w:hideMark/>
          </w:tcPr>
          <w:p w14:paraId="4C09C09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716,034,921</w:t>
            </w:r>
          </w:p>
        </w:tc>
        <w:tc>
          <w:tcPr>
            <w:tcW w:w="1744" w:type="dxa"/>
            <w:tcBorders>
              <w:top w:val="nil"/>
              <w:left w:val="nil"/>
              <w:bottom w:val="single" w:sz="8" w:space="0" w:color="AEAAAA"/>
              <w:right w:val="single" w:sz="8" w:space="0" w:color="AEAAAA"/>
            </w:tcBorders>
            <w:shd w:val="clear" w:color="auto" w:fill="auto"/>
            <w:noWrap/>
            <w:vAlign w:val="center"/>
            <w:hideMark/>
          </w:tcPr>
          <w:p w14:paraId="2D2D89DD"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0</w:t>
            </w:r>
          </w:p>
        </w:tc>
      </w:tr>
      <w:tr w:rsidR="000906B9" w:rsidRPr="002148F8" w14:paraId="4C863898"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1C23DEAB"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Ganado de Leche </w:t>
            </w:r>
            <w:r w:rsidRPr="002148F8">
              <w:rPr>
                <w:rFonts w:eastAsia="Times New Roman"/>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auto" w:fill="auto"/>
            <w:noWrap/>
            <w:vAlign w:val="center"/>
            <w:hideMark/>
          </w:tcPr>
          <w:p w14:paraId="2722128D"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445,819,318</w:t>
            </w:r>
          </w:p>
        </w:tc>
        <w:tc>
          <w:tcPr>
            <w:tcW w:w="1744" w:type="dxa"/>
            <w:tcBorders>
              <w:top w:val="nil"/>
              <w:left w:val="nil"/>
              <w:bottom w:val="single" w:sz="8" w:space="0" w:color="AEAAAA"/>
              <w:right w:val="single" w:sz="8" w:space="0" w:color="AEAAAA"/>
            </w:tcBorders>
            <w:shd w:val="clear" w:color="auto" w:fill="auto"/>
            <w:noWrap/>
            <w:vAlign w:val="center"/>
            <w:hideMark/>
          </w:tcPr>
          <w:p w14:paraId="612E6930"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0</w:t>
            </w:r>
          </w:p>
        </w:tc>
      </w:tr>
      <w:tr w:rsidR="000906B9" w:rsidRPr="002148F8" w14:paraId="4B6BAB9F"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5435F71C"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 xml:space="preserve">Otros </w:t>
            </w:r>
          </w:p>
        </w:tc>
        <w:tc>
          <w:tcPr>
            <w:tcW w:w="2538" w:type="dxa"/>
            <w:tcBorders>
              <w:top w:val="nil"/>
              <w:left w:val="nil"/>
              <w:bottom w:val="single" w:sz="8" w:space="0" w:color="AEAAAA"/>
              <w:right w:val="single" w:sz="8" w:space="0" w:color="AEAAAA"/>
            </w:tcBorders>
            <w:shd w:val="clear" w:color="auto" w:fill="auto"/>
            <w:noWrap/>
            <w:vAlign w:val="center"/>
            <w:hideMark/>
          </w:tcPr>
          <w:p w14:paraId="3555C97C"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281,029,751</w:t>
            </w:r>
          </w:p>
        </w:tc>
        <w:tc>
          <w:tcPr>
            <w:tcW w:w="1744" w:type="dxa"/>
            <w:tcBorders>
              <w:top w:val="nil"/>
              <w:left w:val="nil"/>
              <w:bottom w:val="single" w:sz="8" w:space="0" w:color="AEAAAA"/>
              <w:right w:val="single" w:sz="8" w:space="0" w:color="AEAAAA"/>
            </w:tcBorders>
            <w:shd w:val="clear" w:color="auto" w:fill="auto"/>
            <w:noWrap/>
            <w:vAlign w:val="center"/>
            <w:hideMark/>
          </w:tcPr>
          <w:p w14:paraId="371F6B7F"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0</w:t>
            </w:r>
          </w:p>
        </w:tc>
      </w:tr>
      <w:tr w:rsidR="00B70673" w:rsidRPr="002148F8" w14:paraId="3921ACA3"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7CA3CD59" w14:textId="77777777" w:rsidR="002148F8" w:rsidRPr="002148F8" w:rsidRDefault="002148F8" w:rsidP="002148F8">
            <w:pPr>
              <w:spacing w:after="0" w:line="240" w:lineRule="auto"/>
              <w:rPr>
                <w:rFonts w:eastAsia="Times New Roman"/>
                <w:b/>
                <w:bCs/>
                <w:spacing w:val="0"/>
                <w:sz w:val="22"/>
                <w:szCs w:val="22"/>
                <w:lang w:val="es-ES" w:eastAsia="es-ES"/>
              </w:rPr>
            </w:pPr>
            <w:r w:rsidRPr="002148F8">
              <w:rPr>
                <w:rFonts w:eastAsia="Times New Roman"/>
                <w:b/>
                <w:bCs/>
                <w:spacing w:val="0"/>
                <w:sz w:val="22"/>
                <w:szCs w:val="22"/>
                <w:lang w:val="es-ES" w:eastAsia="es-ES"/>
              </w:rPr>
              <w:t>Sub-Total Vacuno, Porcino y Otros</w:t>
            </w:r>
          </w:p>
        </w:tc>
        <w:tc>
          <w:tcPr>
            <w:tcW w:w="2538" w:type="dxa"/>
            <w:tcBorders>
              <w:top w:val="nil"/>
              <w:left w:val="nil"/>
              <w:bottom w:val="single" w:sz="8" w:space="0" w:color="AEAAAA"/>
              <w:right w:val="single" w:sz="8" w:space="0" w:color="AEAAAA"/>
            </w:tcBorders>
            <w:shd w:val="clear" w:color="000000" w:fill="E0E6ED"/>
            <w:noWrap/>
            <w:vAlign w:val="center"/>
            <w:hideMark/>
          </w:tcPr>
          <w:p w14:paraId="3309C053"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2,411,131,245</w:t>
            </w:r>
          </w:p>
        </w:tc>
        <w:tc>
          <w:tcPr>
            <w:tcW w:w="1744" w:type="dxa"/>
            <w:tcBorders>
              <w:top w:val="nil"/>
              <w:left w:val="nil"/>
              <w:bottom w:val="single" w:sz="8" w:space="0" w:color="AEAAAA"/>
              <w:right w:val="single" w:sz="8" w:space="0" w:color="AEAAAA"/>
            </w:tcBorders>
            <w:shd w:val="clear" w:color="000000" w:fill="E0E6ED"/>
            <w:noWrap/>
            <w:vAlign w:val="center"/>
            <w:hideMark/>
          </w:tcPr>
          <w:p w14:paraId="182406B3"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0</w:t>
            </w:r>
          </w:p>
        </w:tc>
      </w:tr>
      <w:tr w:rsidR="00B70673" w:rsidRPr="002148F8" w14:paraId="05203D46"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5BE8B81D" w14:textId="77777777" w:rsidR="002148F8" w:rsidRPr="002148F8" w:rsidRDefault="002148F8" w:rsidP="002148F8">
            <w:pPr>
              <w:spacing w:after="0" w:line="240" w:lineRule="auto"/>
              <w:rPr>
                <w:rFonts w:eastAsia="Times New Roman"/>
                <w:b/>
                <w:bCs/>
                <w:spacing w:val="0"/>
                <w:sz w:val="22"/>
                <w:szCs w:val="22"/>
                <w:lang w:val="es-ES" w:eastAsia="es-ES"/>
              </w:rPr>
            </w:pPr>
            <w:r w:rsidRPr="002148F8">
              <w:rPr>
                <w:rFonts w:eastAsia="Times New Roman"/>
                <w:b/>
                <w:bCs/>
                <w:spacing w:val="0"/>
                <w:sz w:val="22"/>
                <w:szCs w:val="22"/>
                <w:lang w:val="es-ES" w:eastAsia="es-ES"/>
              </w:rPr>
              <w:t xml:space="preserve">2.2 Avícola </w:t>
            </w:r>
            <w:r w:rsidRPr="002148F8">
              <w:rPr>
                <w:rFonts w:eastAsia="Times New Roman"/>
                <w:b/>
                <w:bCs/>
                <w:spacing w:val="0"/>
                <w:sz w:val="22"/>
                <w:szCs w:val="22"/>
                <w:vertAlign w:val="superscript"/>
                <w:lang w:val="es-ES" w:eastAsia="es-ES"/>
              </w:rPr>
              <w:t>1</w:t>
            </w:r>
          </w:p>
        </w:tc>
        <w:tc>
          <w:tcPr>
            <w:tcW w:w="2538" w:type="dxa"/>
            <w:tcBorders>
              <w:top w:val="nil"/>
              <w:left w:val="nil"/>
              <w:bottom w:val="single" w:sz="8" w:space="0" w:color="AEAAAA"/>
              <w:right w:val="single" w:sz="8" w:space="0" w:color="AEAAAA"/>
            </w:tcBorders>
            <w:shd w:val="clear" w:color="000000" w:fill="E0E6ED"/>
            <w:noWrap/>
            <w:vAlign w:val="center"/>
            <w:hideMark/>
          </w:tcPr>
          <w:p w14:paraId="09EC14A5"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1,489,435,076</w:t>
            </w:r>
          </w:p>
        </w:tc>
        <w:tc>
          <w:tcPr>
            <w:tcW w:w="1744" w:type="dxa"/>
            <w:tcBorders>
              <w:top w:val="nil"/>
              <w:left w:val="nil"/>
              <w:bottom w:val="single" w:sz="8" w:space="0" w:color="AEAAAA"/>
              <w:right w:val="single" w:sz="8" w:space="0" w:color="AEAAAA"/>
            </w:tcBorders>
            <w:shd w:val="clear" w:color="000000" w:fill="E0E6ED"/>
            <w:noWrap/>
            <w:vAlign w:val="center"/>
            <w:hideMark/>
          </w:tcPr>
          <w:p w14:paraId="40E0A4D4"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0</w:t>
            </w:r>
          </w:p>
        </w:tc>
      </w:tr>
      <w:tr w:rsidR="00B70673" w:rsidRPr="002148F8" w14:paraId="2E48E0C8"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40DB5B41" w14:textId="77777777" w:rsidR="002148F8" w:rsidRPr="002148F8" w:rsidRDefault="002148F8" w:rsidP="002148F8">
            <w:pPr>
              <w:spacing w:after="0" w:line="240" w:lineRule="auto"/>
              <w:rPr>
                <w:rFonts w:eastAsia="Times New Roman"/>
                <w:b/>
                <w:bCs/>
                <w:spacing w:val="0"/>
                <w:sz w:val="22"/>
                <w:szCs w:val="22"/>
                <w:lang w:val="es-ES" w:eastAsia="es-ES"/>
              </w:rPr>
            </w:pPr>
            <w:r w:rsidRPr="002148F8">
              <w:rPr>
                <w:rFonts w:eastAsia="Times New Roman"/>
                <w:b/>
                <w:bCs/>
                <w:spacing w:val="0"/>
                <w:sz w:val="22"/>
                <w:szCs w:val="22"/>
                <w:lang w:val="es-ES" w:eastAsia="es-ES"/>
              </w:rPr>
              <w:t>2.3 Acuícola</w:t>
            </w:r>
          </w:p>
        </w:tc>
        <w:tc>
          <w:tcPr>
            <w:tcW w:w="2538" w:type="dxa"/>
            <w:tcBorders>
              <w:top w:val="nil"/>
              <w:left w:val="nil"/>
              <w:bottom w:val="single" w:sz="8" w:space="0" w:color="AEAAAA"/>
              <w:right w:val="single" w:sz="8" w:space="0" w:color="AEAAAA"/>
            </w:tcBorders>
            <w:shd w:val="clear" w:color="000000" w:fill="E0E6ED"/>
            <w:noWrap/>
            <w:vAlign w:val="center"/>
            <w:hideMark/>
          </w:tcPr>
          <w:p w14:paraId="3A48A8A0"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82,213,590</w:t>
            </w:r>
          </w:p>
        </w:tc>
        <w:tc>
          <w:tcPr>
            <w:tcW w:w="1744" w:type="dxa"/>
            <w:tcBorders>
              <w:top w:val="nil"/>
              <w:left w:val="nil"/>
              <w:bottom w:val="single" w:sz="8" w:space="0" w:color="AEAAAA"/>
              <w:right w:val="single" w:sz="8" w:space="0" w:color="AEAAAA"/>
            </w:tcBorders>
            <w:shd w:val="clear" w:color="000000" w:fill="E0E6ED"/>
            <w:noWrap/>
            <w:vAlign w:val="center"/>
            <w:hideMark/>
          </w:tcPr>
          <w:p w14:paraId="1079DE11"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0</w:t>
            </w:r>
          </w:p>
        </w:tc>
      </w:tr>
      <w:tr w:rsidR="00B70673" w:rsidRPr="002148F8" w14:paraId="3FC74E0E"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3CE431BF" w14:textId="77777777" w:rsidR="002148F8" w:rsidRPr="002148F8" w:rsidRDefault="002148F8" w:rsidP="002148F8">
            <w:pPr>
              <w:spacing w:after="0" w:line="240" w:lineRule="auto"/>
              <w:rPr>
                <w:rFonts w:eastAsia="Times New Roman"/>
                <w:b/>
                <w:bCs/>
                <w:spacing w:val="0"/>
                <w:sz w:val="22"/>
                <w:szCs w:val="22"/>
                <w:lang w:val="es-ES" w:eastAsia="es-ES"/>
              </w:rPr>
            </w:pPr>
            <w:r w:rsidRPr="002148F8">
              <w:rPr>
                <w:rFonts w:eastAsia="Times New Roman"/>
                <w:b/>
                <w:bCs/>
                <w:spacing w:val="0"/>
                <w:sz w:val="22"/>
                <w:szCs w:val="22"/>
                <w:lang w:val="es-ES" w:eastAsia="es-ES"/>
              </w:rPr>
              <w:t>2.4 Apícola</w:t>
            </w:r>
          </w:p>
        </w:tc>
        <w:tc>
          <w:tcPr>
            <w:tcW w:w="2538" w:type="dxa"/>
            <w:tcBorders>
              <w:top w:val="nil"/>
              <w:left w:val="nil"/>
              <w:bottom w:val="single" w:sz="8" w:space="0" w:color="AEAAAA"/>
              <w:right w:val="single" w:sz="8" w:space="0" w:color="AEAAAA"/>
            </w:tcBorders>
            <w:shd w:val="clear" w:color="000000" w:fill="E0E6ED"/>
            <w:noWrap/>
            <w:vAlign w:val="center"/>
            <w:hideMark/>
          </w:tcPr>
          <w:p w14:paraId="1955451B"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14,153,292</w:t>
            </w:r>
          </w:p>
        </w:tc>
        <w:tc>
          <w:tcPr>
            <w:tcW w:w="1744" w:type="dxa"/>
            <w:tcBorders>
              <w:top w:val="nil"/>
              <w:left w:val="nil"/>
              <w:bottom w:val="single" w:sz="8" w:space="0" w:color="AEAAAA"/>
              <w:right w:val="single" w:sz="8" w:space="0" w:color="AEAAAA"/>
            </w:tcBorders>
            <w:shd w:val="clear" w:color="000000" w:fill="E0E6ED"/>
            <w:noWrap/>
            <w:vAlign w:val="center"/>
            <w:hideMark/>
          </w:tcPr>
          <w:p w14:paraId="7748D2AE"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0</w:t>
            </w:r>
          </w:p>
        </w:tc>
      </w:tr>
      <w:tr w:rsidR="00B70673" w:rsidRPr="002148F8" w14:paraId="72B961FF"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5C0A37D7" w14:textId="77777777" w:rsidR="002148F8" w:rsidRPr="002148F8" w:rsidRDefault="002148F8" w:rsidP="002148F8">
            <w:pPr>
              <w:spacing w:after="0" w:line="240" w:lineRule="auto"/>
              <w:rPr>
                <w:rFonts w:eastAsia="Times New Roman"/>
                <w:b/>
                <w:bCs/>
                <w:spacing w:val="0"/>
                <w:sz w:val="22"/>
                <w:szCs w:val="22"/>
                <w:lang w:val="es-ES" w:eastAsia="es-ES"/>
              </w:rPr>
            </w:pPr>
            <w:proofErr w:type="gramStart"/>
            <w:r w:rsidRPr="002148F8">
              <w:rPr>
                <w:rFonts w:eastAsia="Times New Roman"/>
                <w:b/>
                <w:bCs/>
                <w:spacing w:val="0"/>
                <w:sz w:val="22"/>
                <w:szCs w:val="22"/>
                <w:lang w:val="es-ES" w:eastAsia="es-ES"/>
              </w:rPr>
              <w:t>Total</w:t>
            </w:r>
            <w:proofErr w:type="gramEnd"/>
            <w:r w:rsidRPr="002148F8">
              <w:rPr>
                <w:rFonts w:eastAsia="Times New Roman"/>
                <w:b/>
                <w:bCs/>
                <w:spacing w:val="0"/>
                <w:sz w:val="22"/>
                <w:szCs w:val="22"/>
                <w:lang w:val="es-ES" w:eastAsia="es-ES"/>
              </w:rPr>
              <w:t xml:space="preserve"> Pecuario</w:t>
            </w:r>
          </w:p>
        </w:tc>
        <w:tc>
          <w:tcPr>
            <w:tcW w:w="2538" w:type="dxa"/>
            <w:tcBorders>
              <w:top w:val="nil"/>
              <w:left w:val="nil"/>
              <w:bottom w:val="single" w:sz="8" w:space="0" w:color="AEAAAA"/>
              <w:right w:val="single" w:sz="8" w:space="0" w:color="AEAAAA"/>
            </w:tcBorders>
            <w:shd w:val="clear" w:color="000000" w:fill="E0E6ED"/>
            <w:noWrap/>
            <w:vAlign w:val="center"/>
            <w:hideMark/>
          </w:tcPr>
          <w:p w14:paraId="0F0D1B42"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3,996,933,203</w:t>
            </w:r>
          </w:p>
        </w:tc>
        <w:tc>
          <w:tcPr>
            <w:tcW w:w="1744" w:type="dxa"/>
            <w:tcBorders>
              <w:top w:val="nil"/>
              <w:left w:val="nil"/>
              <w:bottom w:val="single" w:sz="8" w:space="0" w:color="AEAAAA"/>
              <w:right w:val="single" w:sz="8" w:space="0" w:color="AEAAAA"/>
            </w:tcBorders>
            <w:shd w:val="clear" w:color="000000" w:fill="E0E6ED"/>
            <w:noWrap/>
            <w:vAlign w:val="center"/>
            <w:hideMark/>
          </w:tcPr>
          <w:p w14:paraId="04DB78E3"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0</w:t>
            </w:r>
          </w:p>
        </w:tc>
      </w:tr>
      <w:tr w:rsidR="00B70673" w:rsidRPr="002148F8" w14:paraId="1319B346"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E0E6ED"/>
            <w:noWrap/>
            <w:vAlign w:val="center"/>
            <w:hideMark/>
          </w:tcPr>
          <w:p w14:paraId="4CF1630E" w14:textId="77777777" w:rsidR="002148F8" w:rsidRPr="002148F8" w:rsidRDefault="002148F8" w:rsidP="002148F8">
            <w:pPr>
              <w:spacing w:after="0" w:line="240" w:lineRule="auto"/>
              <w:rPr>
                <w:rFonts w:eastAsia="Times New Roman"/>
                <w:b/>
                <w:bCs/>
                <w:spacing w:val="0"/>
                <w:sz w:val="22"/>
                <w:szCs w:val="22"/>
                <w:lang w:val="es-ES" w:eastAsia="es-ES"/>
              </w:rPr>
            </w:pPr>
            <w:r w:rsidRPr="002148F8">
              <w:rPr>
                <w:rFonts w:eastAsia="Times New Roman"/>
                <w:b/>
                <w:bCs/>
                <w:spacing w:val="0"/>
                <w:sz w:val="22"/>
                <w:szCs w:val="22"/>
                <w:lang w:val="es-ES" w:eastAsia="es-ES"/>
              </w:rPr>
              <w:t>III.- Otras Finalidades</w:t>
            </w:r>
          </w:p>
        </w:tc>
        <w:tc>
          <w:tcPr>
            <w:tcW w:w="2538" w:type="dxa"/>
            <w:tcBorders>
              <w:top w:val="nil"/>
              <w:left w:val="nil"/>
              <w:bottom w:val="single" w:sz="8" w:space="0" w:color="AEAAAA"/>
              <w:right w:val="single" w:sz="8" w:space="0" w:color="AEAAAA"/>
            </w:tcBorders>
            <w:shd w:val="clear" w:color="000000" w:fill="E0E6ED"/>
            <w:noWrap/>
            <w:vAlign w:val="center"/>
            <w:hideMark/>
          </w:tcPr>
          <w:p w14:paraId="6371EDD2"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4,110,624,137</w:t>
            </w:r>
          </w:p>
        </w:tc>
        <w:tc>
          <w:tcPr>
            <w:tcW w:w="1744" w:type="dxa"/>
            <w:tcBorders>
              <w:top w:val="nil"/>
              <w:left w:val="nil"/>
              <w:bottom w:val="single" w:sz="8" w:space="0" w:color="AEAAAA"/>
              <w:right w:val="single" w:sz="8" w:space="0" w:color="AEAAAA"/>
            </w:tcBorders>
            <w:shd w:val="clear" w:color="000000" w:fill="E0E6ED"/>
            <w:noWrap/>
            <w:vAlign w:val="center"/>
            <w:hideMark/>
          </w:tcPr>
          <w:p w14:paraId="24BD740C" w14:textId="77777777" w:rsidR="002148F8" w:rsidRPr="002148F8" w:rsidRDefault="002148F8" w:rsidP="002148F8">
            <w:pPr>
              <w:spacing w:after="0" w:line="240" w:lineRule="auto"/>
              <w:jc w:val="right"/>
              <w:rPr>
                <w:rFonts w:eastAsia="Times New Roman"/>
                <w:b/>
                <w:bCs/>
                <w:spacing w:val="0"/>
                <w:sz w:val="22"/>
                <w:szCs w:val="22"/>
                <w:lang w:val="es-ES" w:eastAsia="es-ES"/>
              </w:rPr>
            </w:pPr>
            <w:r w:rsidRPr="002148F8">
              <w:rPr>
                <w:rFonts w:eastAsia="Times New Roman"/>
                <w:b/>
                <w:bCs/>
                <w:spacing w:val="0"/>
                <w:sz w:val="22"/>
                <w:szCs w:val="22"/>
                <w:lang w:val="es-ES" w:eastAsia="es-ES"/>
              </w:rPr>
              <w:t>0</w:t>
            </w:r>
          </w:p>
        </w:tc>
      </w:tr>
      <w:tr w:rsidR="000906B9" w:rsidRPr="002148F8" w14:paraId="545B786C"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5BFF3FC6"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Préstamos de Consumo</w:t>
            </w:r>
          </w:p>
        </w:tc>
        <w:tc>
          <w:tcPr>
            <w:tcW w:w="2538" w:type="dxa"/>
            <w:tcBorders>
              <w:top w:val="nil"/>
              <w:left w:val="nil"/>
              <w:bottom w:val="single" w:sz="8" w:space="0" w:color="AEAAAA"/>
              <w:right w:val="single" w:sz="8" w:space="0" w:color="AEAAAA"/>
            </w:tcBorders>
            <w:shd w:val="clear" w:color="auto" w:fill="auto"/>
            <w:noWrap/>
            <w:vAlign w:val="center"/>
            <w:hideMark/>
          </w:tcPr>
          <w:p w14:paraId="6A3E635F"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485,836,108</w:t>
            </w:r>
          </w:p>
        </w:tc>
        <w:tc>
          <w:tcPr>
            <w:tcW w:w="1744" w:type="dxa"/>
            <w:tcBorders>
              <w:top w:val="nil"/>
              <w:left w:val="nil"/>
              <w:bottom w:val="single" w:sz="8" w:space="0" w:color="AEAAAA"/>
              <w:right w:val="single" w:sz="8" w:space="0" w:color="AEAAAA"/>
            </w:tcBorders>
            <w:shd w:val="clear" w:color="auto" w:fill="auto"/>
            <w:noWrap/>
            <w:vAlign w:val="center"/>
            <w:hideMark/>
          </w:tcPr>
          <w:p w14:paraId="7677288C"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0</w:t>
            </w:r>
          </w:p>
        </w:tc>
      </w:tr>
      <w:tr w:rsidR="000906B9" w:rsidRPr="002148F8" w14:paraId="10DA9892"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auto" w:fill="auto"/>
            <w:noWrap/>
            <w:vAlign w:val="center"/>
            <w:hideMark/>
          </w:tcPr>
          <w:p w14:paraId="5427A0EC" w14:textId="77777777" w:rsidR="002148F8" w:rsidRPr="002148F8" w:rsidRDefault="002148F8" w:rsidP="002148F8">
            <w:pPr>
              <w:spacing w:after="0" w:line="240" w:lineRule="auto"/>
              <w:rPr>
                <w:rFonts w:eastAsia="Times New Roman"/>
                <w:spacing w:val="0"/>
                <w:sz w:val="22"/>
                <w:szCs w:val="22"/>
                <w:lang w:val="es-ES" w:eastAsia="es-ES"/>
              </w:rPr>
            </w:pPr>
            <w:r w:rsidRPr="002148F8">
              <w:rPr>
                <w:rFonts w:eastAsia="Times New Roman"/>
                <w:spacing w:val="0"/>
                <w:sz w:val="22"/>
                <w:szCs w:val="22"/>
                <w:lang w:val="es-ES" w:eastAsia="es-ES"/>
              </w:rPr>
              <w:t>Microempresas y Otros</w:t>
            </w:r>
          </w:p>
        </w:tc>
        <w:tc>
          <w:tcPr>
            <w:tcW w:w="2538" w:type="dxa"/>
            <w:tcBorders>
              <w:top w:val="nil"/>
              <w:left w:val="nil"/>
              <w:bottom w:val="single" w:sz="8" w:space="0" w:color="AEAAAA"/>
              <w:right w:val="single" w:sz="8" w:space="0" w:color="AEAAAA"/>
            </w:tcBorders>
            <w:shd w:val="clear" w:color="auto" w:fill="auto"/>
            <w:noWrap/>
            <w:vAlign w:val="center"/>
            <w:hideMark/>
          </w:tcPr>
          <w:p w14:paraId="0F5567D6"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3,624,788,030</w:t>
            </w:r>
          </w:p>
        </w:tc>
        <w:tc>
          <w:tcPr>
            <w:tcW w:w="1744" w:type="dxa"/>
            <w:tcBorders>
              <w:top w:val="nil"/>
              <w:left w:val="nil"/>
              <w:bottom w:val="single" w:sz="8" w:space="0" w:color="AEAAAA"/>
              <w:right w:val="single" w:sz="8" w:space="0" w:color="AEAAAA"/>
            </w:tcBorders>
            <w:shd w:val="clear" w:color="auto" w:fill="auto"/>
            <w:noWrap/>
            <w:vAlign w:val="center"/>
            <w:hideMark/>
          </w:tcPr>
          <w:p w14:paraId="5A7D3802" w14:textId="77777777" w:rsidR="002148F8" w:rsidRPr="002148F8" w:rsidRDefault="002148F8" w:rsidP="002148F8">
            <w:pPr>
              <w:spacing w:after="0" w:line="240" w:lineRule="auto"/>
              <w:jc w:val="right"/>
              <w:rPr>
                <w:rFonts w:eastAsia="Times New Roman"/>
                <w:spacing w:val="0"/>
                <w:sz w:val="22"/>
                <w:szCs w:val="22"/>
                <w:lang w:val="es-ES" w:eastAsia="es-ES"/>
              </w:rPr>
            </w:pPr>
            <w:r w:rsidRPr="002148F8">
              <w:rPr>
                <w:rFonts w:eastAsia="Times New Roman"/>
                <w:spacing w:val="0"/>
                <w:sz w:val="22"/>
                <w:szCs w:val="22"/>
                <w:lang w:val="es-ES" w:eastAsia="es-ES"/>
              </w:rPr>
              <w:t>0</w:t>
            </w:r>
          </w:p>
        </w:tc>
      </w:tr>
      <w:tr w:rsidR="00B70673" w:rsidRPr="002148F8" w14:paraId="7A45E71D" w14:textId="77777777" w:rsidTr="00CD648E">
        <w:trPr>
          <w:trHeight w:val="20"/>
        </w:trPr>
        <w:tc>
          <w:tcPr>
            <w:tcW w:w="4598" w:type="dxa"/>
            <w:tcBorders>
              <w:top w:val="nil"/>
              <w:left w:val="single" w:sz="8" w:space="0" w:color="AEAAAA"/>
              <w:bottom w:val="single" w:sz="8" w:space="0" w:color="AEAAAA"/>
              <w:right w:val="single" w:sz="8" w:space="0" w:color="AEAAAA"/>
            </w:tcBorders>
            <w:shd w:val="clear" w:color="000000" w:fill="142F62"/>
            <w:noWrap/>
            <w:vAlign w:val="center"/>
            <w:hideMark/>
          </w:tcPr>
          <w:p w14:paraId="2D1BC579" w14:textId="77777777" w:rsidR="002148F8" w:rsidRPr="002148F8" w:rsidRDefault="002148F8" w:rsidP="002148F8">
            <w:pPr>
              <w:spacing w:after="0" w:line="240" w:lineRule="auto"/>
              <w:rPr>
                <w:rFonts w:eastAsia="Times New Roman"/>
                <w:b/>
                <w:bCs/>
                <w:color w:val="FFFFFF"/>
                <w:spacing w:val="0"/>
                <w:sz w:val="22"/>
                <w:szCs w:val="22"/>
                <w:lang w:val="es-ES" w:eastAsia="es-ES"/>
              </w:rPr>
            </w:pPr>
            <w:proofErr w:type="gramStart"/>
            <w:r w:rsidRPr="002148F8">
              <w:rPr>
                <w:rFonts w:eastAsia="Times New Roman"/>
                <w:b/>
                <w:bCs/>
                <w:color w:val="FFFFFF"/>
                <w:spacing w:val="0"/>
                <w:sz w:val="22"/>
                <w:szCs w:val="22"/>
                <w:lang w:val="es-ES" w:eastAsia="es-ES"/>
              </w:rPr>
              <w:t>Total</w:t>
            </w:r>
            <w:proofErr w:type="gramEnd"/>
            <w:r w:rsidRPr="002148F8">
              <w:rPr>
                <w:rFonts w:eastAsia="Times New Roman"/>
                <w:b/>
                <w:bCs/>
                <w:color w:val="FFFFFF"/>
                <w:spacing w:val="0"/>
                <w:sz w:val="22"/>
                <w:szCs w:val="22"/>
                <w:lang w:val="es-ES" w:eastAsia="es-ES"/>
              </w:rPr>
              <w:t xml:space="preserve"> General</w:t>
            </w:r>
          </w:p>
        </w:tc>
        <w:tc>
          <w:tcPr>
            <w:tcW w:w="2538" w:type="dxa"/>
            <w:tcBorders>
              <w:top w:val="nil"/>
              <w:left w:val="nil"/>
              <w:bottom w:val="single" w:sz="8" w:space="0" w:color="AEAAAA"/>
              <w:right w:val="single" w:sz="8" w:space="0" w:color="AEAAAA"/>
            </w:tcBorders>
            <w:shd w:val="clear" w:color="000000" w:fill="142F62"/>
            <w:noWrap/>
            <w:vAlign w:val="center"/>
            <w:hideMark/>
          </w:tcPr>
          <w:p w14:paraId="1D7381C9" w14:textId="77777777" w:rsidR="002148F8" w:rsidRPr="002148F8" w:rsidRDefault="002148F8" w:rsidP="002148F8">
            <w:pPr>
              <w:spacing w:after="0" w:line="240" w:lineRule="auto"/>
              <w:jc w:val="right"/>
              <w:rPr>
                <w:rFonts w:eastAsia="Times New Roman"/>
                <w:b/>
                <w:bCs/>
                <w:color w:val="FFFFFF"/>
                <w:spacing w:val="0"/>
                <w:sz w:val="22"/>
                <w:szCs w:val="22"/>
                <w:lang w:val="es-ES" w:eastAsia="es-ES"/>
              </w:rPr>
            </w:pPr>
            <w:r w:rsidRPr="002148F8">
              <w:rPr>
                <w:rFonts w:eastAsia="Times New Roman"/>
                <w:b/>
                <w:bCs/>
                <w:color w:val="FFFFFF"/>
                <w:spacing w:val="0"/>
                <w:sz w:val="22"/>
                <w:szCs w:val="22"/>
                <w:lang w:val="es-ES" w:eastAsia="es-ES"/>
              </w:rPr>
              <w:t>26,067,963,424</w:t>
            </w:r>
          </w:p>
        </w:tc>
        <w:tc>
          <w:tcPr>
            <w:tcW w:w="1744" w:type="dxa"/>
            <w:tcBorders>
              <w:top w:val="nil"/>
              <w:left w:val="nil"/>
              <w:bottom w:val="single" w:sz="8" w:space="0" w:color="AEAAAA"/>
              <w:right w:val="single" w:sz="8" w:space="0" w:color="AEAAAA"/>
            </w:tcBorders>
            <w:shd w:val="clear" w:color="000000" w:fill="142F62"/>
            <w:noWrap/>
            <w:vAlign w:val="center"/>
            <w:hideMark/>
          </w:tcPr>
          <w:p w14:paraId="7346B2CA" w14:textId="77777777" w:rsidR="002148F8" w:rsidRPr="002148F8" w:rsidRDefault="002148F8" w:rsidP="002148F8">
            <w:pPr>
              <w:spacing w:after="0" w:line="240" w:lineRule="auto"/>
              <w:jc w:val="right"/>
              <w:rPr>
                <w:rFonts w:eastAsia="Times New Roman"/>
                <w:b/>
                <w:bCs/>
                <w:color w:val="FFFFFF"/>
                <w:spacing w:val="0"/>
                <w:sz w:val="22"/>
                <w:szCs w:val="22"/>
                <w:lang w:val="es-ES" w:eastAsia="es-ES"/>
              </w:rPr>
            </w:pPr>
            <w:r w:rsidRPr="002148F8">
              <w:rPr>
                <w:rFonts w:eastAsia="Times New Roman"/>
                <w:b/>
                <w:bCs/>
                <w:color w:val="FFFFFF"/>
                <w:spacing w:val="0"/>
                <w:sz w:val="22"/>
                <w:szCs w:val="22"/>
                <w:lang w:val="es-ES" w:eastAsia="es-ES"/>
              </w:rPr>
              <w:t>1,108,265</w:t>
            </w:r>
          </w:p>
        </w:tc>
      </w:tr>
      <w:tr w:rsidR="002148F8" w:rsidRPr="002148F8" w14:paraId="7A7A69D1" w14:textId="77777777" w:rsidTr="00CD648E">
        <w:trPr>
          <w:trHeight w:val="20"/>
        </w:trPr>
        <w:tc>
          <w:tcPr>
            <w:tcW w:w="8880" w:type="dxa"/>
            <w:gridSpan w:val="3"/>
            <w:tcBorders>
              <w:top w:val="nil"/>
              <w:left w:val="nil"/>
              <w:bottom w:val="nil"/>
              <w:right w:val="nil"/>
            </w:tcBorders>
            <w:shd w:val="clear" w:color="auto" w:fill="auto"/>
            <w:noWrap/>
            <w:vAlign w:val="center"/>
            <w:hideMark/>
          </w:tcPr>
          <w:p w14:paraId="66C04DED" w14:textId="77777777" w:rsidR="002148F8" w:rsidRPr="00A30395" w:rsidRDefault="002148F8" w:rsidP="002148F8">
            <w:pPr>
              <w:spacing w:after="0" w:line="240" w:lineRule="auto"/>
              <w:jc w:val="left"/>
              <w:rPr>
                <w:rFonts w:eastAsia="Times New Roman"/>
                <w:i/>
                <w:spacing w:val="0"/>
                <w:sz w:val="18"/>
                <w:szCs w:val="18"/>
                <w:lang w:val="es-ES" w:eastAsia="es-ES"/>
              </w:rPr>
            </w:pPr>
            <w:r w:rsidRPr="00A30395">
              <w:rPr>
                <w:rFonts w:eastAsia="Times New Roman"/>
                <w:i/>
                <w:spacing w:val="0"/>
                <w:sz w:val="18"/>
                <w:szCs w:val="18"/>
                <w:lang w:val="es-ES" w:eastAsia="es-ES"/>
              </w:rPr>
              <w:t xml:space="preserve">Nota: 1-Incluye Producción, </w:t>
            </w:r>
            <w:proofErr w:type="spellStart"/>
            <w:r w:rsidRPr="00A30395">
              <w:rPr>
                <w:rFonts w:eastAsia="Times New Roman"/>
                <w:i/>
                <w:spacing w:val="0"/>
                <w:sz w:val="18"/>
                <w:szCs w:val="18"/>
                <w:lang w:val="es-ES" w:eastAsia="es-ES"/>
              </w:rPr>
              <w:t>Comerc</w:t>
            </w:r>
            <w:proofErr w:type="spellEnd"/>
            <w:r w:rsidRPr="00A30395">
              <w:rPr>
                <w:rFonts w:eastAsia="Times New Roman"/>
                <w:i/>
                <w:spacing w:val="0"/>
                <w:sz w:val="18"/>
                <w:szCs w:val="18"/>
                <w:lang w:val="es-ES" w:eastAsia="es-ES"/>
              </w:rPr>
              <w:t xml:space="preserve">. y Pignoración; 2- Incluye Producción y </w:t>
            </w:r>
            <w:proofErr w:type="spellStart"/>
            <w:r w:rsidRPr="00A30395">
              <w:rPr>
                <w:rFonts w:eastAsia="Times New Roman"/>
                <w:i/>
                <w:spacing w:val="0"/>
                <w:sz w:val="18"/>
                <w:szCs w:val="18"/>
                <w:lang w:val="es-ES" w:eastAsia="es-ES"/>
              </w:rPr>
              <w:t>Comerc</w:t>
            </w:r>
            <w:proofErr w:type="spellEnd"/>
            <w:r w:rsidRPr="00A30395">
              <w:rPr>
                <w:rFonts w:eastAsia="Times New Roman"/>
                <w:i/>
                <w:spacing w:val="0"/>
                <w:sz w:val="18"/>
                <w:szCs w:val="18"/>
                <w:lang w:val="es-ES" w:eastAsia="es-ES"/>
              </w:rPr>
              <w:t>.</w:t>
            </w:r>
          </w:p>
        </w:tc>
      </w:tr>
    </w:tbl>
    <w:p w14:paraId="623D513D" w14:textId="309D3B71" w:rsidR="00F16A07" w:rsidRPr="007E1F1F" w:rsidRDefault="00B40FB3" w:rsidP="00A70DA9">
      <w:pPr>
        <w:pStyle w:val="Ttulo2"/>
      </w:pPr>
      <w:r>
        <w:lastRenderedPageBreak/>
        <w:t xml:space="preserve"> </w:t>
      </w:r>
      <w:bookmarkStart w:id="184" w:name="_Toc184993477"/>
      <w:bookmarkStart w:id="185" w:name="_Toc184994122"/>
      <w:r w:rsidR="00F16A07" w:rsidRPr="007E1F1F">
        <w:t>Cartera de Préstamos</w:t>
      </w:r>
      <w:bookmarkEnd w:id="183"/>
      <w:bookmarkEnd w:id="184"/>
      <w:bookmarkEnd w:id="185"/>
    </w:p>
    <w:p w14:paraId="0D2AA081" w14:textId="3FE3599E" w:rsidR="003022FB" w:rsidRPr="00B35DE0" w:rsidRDefault="00E118A3" w:rsidP="00F16A07">
      <w:pPr>
        <w:rPr>
          <w:noProof/>
          <w:lang w:val="es-ES"/>
        </w:rPr>
      </w:pPr>
      <w:bookmarkStart w:id="186" w:name="_Hlk171601400"/>
      <w:r w:rsidRPr="00B35DE0">
        <w:rPr>
          <w:noProof/>
          <w:lang w:val="es-ES"/>
        </w:rPr>
        <w:t>G</w:t>
      </w:r>
      <w:r w:rsidR="0022440A" w:rsidRPr="00B35DE0">
        <w:rPr>
          <w:noProof/>
          <w:lang w:val="es-ES"/>
        </w:rPr>
        <w:t>racias a los diferentes programas especiales</w:t>
      </w:r>
      <w:r w:rsidR="00B83FEA" w:rsidRPr="00B35DE0">
        <w:rPr>
          <w:noProof/>
          <w:lang w:val="es-ES"/>
        </w:rPr>
        <w:t xml:space="preserve"> diseñados con el</w:t>
      </w:r>
      <w:r w:rsidR="0022440A" w:rsidRPr="00B35DE0">
        <w:rPr>
          <w:noProof/>
          <w:lang w:val="es-ES"/>
        </w:rPr>
        <w:t xml:space="preserve"> apoyo de</w:t>
      </w:r>
      <w:r w:rsidR="00B83FEA" w:rsidRPr="00B35DE0">
        <w:rPr>
          <w:noProof/>
          <w:lang w:val="es-ES"/>
        </w:rPr>
        <w:t>l</w:t>
      </w:r>
      <w:r w:rsidR="0022440A" w:rsidRPr="00B35DE0">
        <w:rPr>
          <w:noProof/>
          <w:lang w:val="es-ES"/>
        </w:rPr>
        <w:t xml:space="preserve"> Gobierno Central</w:t>
      </w:r>
      <w:r w:rsidR="00B83FEA" w:rsidRPr="00B35DE0">
        <w:rPr>
          <w:noProof/>
          <w:lang w:val="es-ES"/>
        </w:rPr>
        <w:t xml:space="preserve">, </w:t>
      </w:r>
      <w:r w:rsidR="00AF0125" w:rsidRPr="00B35DE0">
        <w:rPr>
          <w:noProof/>
          <w:lang w:val="es-ES"/>
        </w:rPr>
        <w:t xml:space="preserve">la </w:t>
      </w:r>
      <w:r w:rsidR="00B83FEA" w:rsidRPr="00B35DE0">
        <w:rPr>
          <w:noProof/>
          <w:lang w:val="es-ES"/>
        </w:rPr>
        <w:t xml:space="preserve">fuerte </w:t>
      </w:r>
      <w:r w:rsidR="00AF0125" w:rsidRPr="00B35DE0">
        <w:rPr>
          <w:noProof/>
          <w:lang w:val="es-ES"/>
        </w:rPr>
        <w:t xml:space="preserve">demanda de financiamiento para las actividades productivas en el sector agropecuario </w:t>
      </w:r>
      <w:r w:rsidR="00B83FEA" w:rsidRPr="00B35DE0">
        <w:rPr>
          <w:noProof/>
          <w:lang w:val="es-ES"/>
        </w:rPr>
        <w:t xml:space="preserve">y las nuevas </w:t>
      </w:r>
      <w:r w:rsidR="009E5E6A" w:rsidRPr="00B35DE0">
        <w:rPr>
          <w:noProof/>
          <w:lang w:val="es-ES"/>
        </w:rPr>
        <w:t>oportunidade</w:t>
      </w:r>
      <w:r w:rsidR="00E12F65" w:rsidRPr="00B35DE0">
        <w:rPr>
          <w:noProof/>
          <w:lang w:val="es-ES"/>
        </w:rPr>
        <w:t>s</w:t>
      </w:r>
      <w:r w:rsidR="009E5E6A" w:rsidRPr="00B35DE0">
        <w:rPr>
          <w:noProof/>
          <w:lang w:val="es-ES"/>
        </w:rPr>
        <w:t xml:space="preserve"> de financiamiento en benefic</w:t>
      </w:r>
      <w:r w:rsidR="005D3AD8" w:rsidRPr="00B35DE0">
        <w:rPr>
          <w:noProof/>
          <w:lang w:val="es-ES"/>
        </w:rPr>
        <w:t>i</w:t>
      </w:r>
      <w:r w:rsidR="009E5E6A" w:rsidRPr="00B35DE0">
        <w:rPr>
          <w:noProof/>
          <w:lang w:val="es-ES"/>
        </w:rPr>
        <w:t>o de las mujeres y los j</w:t>
      </w:r>
      <w:r w:rsidR="005D3AD8" w:rsidRPr="00B35DE0">
        <w:rPr>
          <w:noProof/>
          <w:lang w:val="es-ES"/>
        </w:rPr>
        <w:t>ó</w:t>
      </w:r>
      <w:r w:rsidR="009E5E6A" w:rsidRPr="00B35DE0">
        <w:rPr>
          <w:noProof/>
          <w:lang w:val="es-ES"/>
        </w:rPr>
        <w:t>venes</w:t>
      </w:r>
      <w:r w:rsidR="0041468E" w:rsidRPr="00B35DE0">
        <w:rPr>
          <w:noProof/>
          <w:lang w:val="es-ES"/>
        </w:rPr>
        <w:t xml:space="preserve"> a </w:t>
      </w:r>
      <w:r w:rsidR="00F16A07" w:rsidRPr="00B35DE0">
        <w:rPr>
          <w:noProof/>
          <w:lang w:val="es-ES"/>
        </w:rPr>
        <w:t>una tasa de interés atractiva</w:t>
      </w:r>
      <w:r w:rsidR="0034303C" w:rsidRPr="00B35DE0">
        <w:rPr>
          <w:noProof/>
          <w:lang w:val="es-ES"/>
        </w:rPr>
        <w:t>;</w:t>
      </w:r>
      <w:r w:rsidR="00F16A07" w:rsidRPr="00B35DE0">
        <w:rPr>
          <w:noProof/>
          <w:lang w:val="es-ES"/>
        </w:rPr>
        <w:t xml:space="preserve"> por debajo de la ofertada por el Sistema Financiero Nacional</w:t>
      </w:r>
      <w:r w:rsidR="00B83FEA" w:rsidRPr="00B35DE0">
        <w:rPr>
          <w:noProof/>
          <w:lang w:val="es-ES"/>
        </w:rPr>
        <w:t>,</w:t>
      </w:r>
      <w:r w:rsidR="00F16A07" w:rsidRPr="00B35DE0">
        <w:rPr>
          <w:noProof/>
          <w:lang w:val="es-ES"/>
        </w:rPr>
        <w:t xml:space="preserve"> </w:t>
      </w:r>
      <w:r w:rsidR="003B599F">
        <w:rPr>
          <w:noProof/>
          <w:lang w:val="es-ES"/>
        </w:rPr>
        <w:t xml:space="preserve">en los últimos años </w:t>
      </w:r>
      <w:r w:rsidR="00B83FEA" w:rsidRPr="00B35DE0">
        <w:rPr>
          <w:noProof/>
          <w:lang w:val="es-ES"/>
        </w:rPr>
        <w:t xml:space="preserve">se ha logrado </w:t>
      </w:r>
      <w:r w:rsidR="0034303C" w:rsidRPr="00B35DE0">
        <w:rPr>
          <w:noProof/>
          <w:lang w:val="es-ES"/>
        </w:rPr>
        <w:t xml:space="preserve">un </w:t>
      </w:r>
      <w:r w:rsidR="00B83FEA" w:rsidRPr="00B35DE0">
        <w:rPr>
          <w:noProof/>
          <w:lang w:val="es-ES"/>
        </w:rPr>
        <w:t>crecimiento significativo de la cartera de préstamos total.</w:t>
      </w:r>
    </w:p>
    <w:p w14:paraId="63911D6A" w14:textId="620B1E98" w:rsidR="000D252B" w:rsidRDefault="0034303C" w:rsidP="00C71306">
      <w:pPr>
        <w:rPr>
          <w:noProof/>
          <w:lang w:val="es-ES"/>
        </w:rPr>
      </w:pPr>
      <w:r w:rsidRPr="00B35DE0">
        <w:rPr>
          <w:noProof/>
          <w:lang w:val="es-ES"/>
        </w:rPr>
        <w:t>A</w:t>
      </w:r>
      <w:r w:rsidR="00F16A07" w:rsidRPr="00B35DE0">
        <w:rPr>
          <w:noProof/>
          <w:lang w:val="es-ES"/>
        </w:rPr>
        <w:t xml:space="preserve">l </w:t>
      </w:r>
      <w:r w:rsidR="004B3C99" w:rsidRPr="00B35DE0">
        <w:rPr>
          <w:noProof/>
          <w:lang w:val="es-ES"/>
        </w:rPr>
        <w:t>3</w:t>
      </w:r>
      <w:r w:rsidR="00CA71AE" w:rsidRPr="00B35DE0">
        <w:rPr>
          <w:noProof/>
          <w:lang w:val="es-ES"/>
        </w:rPr>
        <w:t>0</w:t>
      </w:r>
      <w:r w:rsidR="00F16A07" w:rsidRPr="00B35DE0">
        <w:rPr>
          <w:noProof/>
          <w:lang w:val="es-ES"/>
        </w:rPr>
        <w:t xml:space="preserve"> de </w:t>
      </w:r>
      <w:r w:rsidR="00CA71AE" w:rsidRPr="00B35DE0">
        <w:rPr>
          <w:noProof/>
          <w:lang w:val="es-ES"/>
        </w:rPr>
        <w:t>noviembre</w:t>
      </w:r>
      <w:r w:rsidR="004B3C99" w:rsidRPr="00B35DE0">
        <w:rPr>
          <w:lang w:val="es-ES"/>
        </w:rPr>
        <w:t xml:space="preserve"> </w:t>
      </w:r>
      <w:r w:rsidR="00F16A07" w:rsidRPr="00B35DE0">
        <w:rPr>
          <w:noProof/>
          <w:lang w:val="es-ES"/>
        </w:rPr>
        <w:t xml:space="preserve">2024 </w:t>
      </w:r>
      <w:r w:rsidR="007F307B" w:rsidRPr="00B35DE0">
        <w:rPr>
          <w:noProof/>
          <w:lang w:val="es-ES"/>
        </w:rPr>
        <w:t xml:space="preserve">la cartera de créditos </w:t>
      </w:r>
      <w:r w:rsidR="00F16A07" w:rsidRPr="00B35DE0">
        <w:rPr>
          <w:noProof/>
          <w:lang w:val="es-ES"/>
        </w:rPr>
        <w:t>ascendió a RD$</w:t>
      </w:r>
      <w:r w:rsidR="000F337E" w:rsidRPr="00B35DE0">
        <w:rPr>
          <w:noProof/>
          <w:lang w:val="es-ES"/>
        </w:rPr>
        <w:t>5</w:t>
      </w:r>
      <w:r w:rsidR="00CA71AE" w:rsidRPr="00B35DE0">
        <w:rPr>
          <w:noProof/>
          <w:lang w:val="es-ES"/>
        </w:rPr>
        <w:t>5</w:t>
      </w:r>
      <w:r w:rsidR="000F337E" w:rsidRPr="00B35DE0">
        <w:rPr>
          <w:noProof/>
          <w:lang w:val="es-ES"/>
        </w:rPr>
        <w:t>,</w:t>
      </w:r>
      <w:r w:rsidR="00CA71AE" w:rsidRPr="00B35DE0">
        <w:rPr>
          <w:noProof/>
          <w:lang w:val="es-ES"/>
        </w:rPr>
        <w:t>544.5</w:t>
      </w:r>
      <w:r w:rsidR="00F16A07" w:rsidRPr="00B35DE0">
        <w:rPr>
          <w:noProof/>
          <w:lang w:val="es-ES"/>
        </w:rPr>
        <w:t xml:space="preserve"> millones, registrando un incremento absoluto de RD$</w:t>
      </w:r>
      <w:r w:rsidR="00897062" w:rsidRPr="00B35DE0">
        <w:rPr>
          <w:noProof/>
          <w:lang w:val="es-ES"/>
        </w:rPr>
        <w:t>1,184.3</w:t>
      </w:r>
      <w:r w:rsidR="00283177" w:rsidRPr="00B35DE0">
        <w:rPr>
          <w:lang w:val="es-ES"/>
        </w:rPr>
        <w:t xml:space="preserve"> millones</w:t>
      </w:r>
      <w:r w:rsidR="0093441E" w:rsidRPr="00B35DE0">
        <w:rPr>
          <w:noProof/>
          <w:lang w:val="es-ES"/>
        </w:rPr>
        <w:t xml:space="preserve"> y</w:t>
      </w:r>
      <w:r w:rsidR="00F16A07" w:rsidRPr="00B35DE0">
        <w:rPr>
          <w:noProof/>
          <w:lang w:val="es-ES"/>
        </w:rPr>
        <w:t xml:space="preserve"> una variación porcentual de </w:t>
      </w:r>
      <w:r w:rsidR="00897062" w:rsidRPr="00B35DE0">
        <w:rPr>
          <w:noProof/>
          <w:lang w:val="es-ES"/>
        </w:rPr>
        <w:t>2.2</w:t>
      </w:r>
      <w:r w:rsidR="00F16A07" w:rsidRPr="00B35DE0">
        <w:rPr>
          <w:noProof/>
          <w:lang w:val="es-ES"/>
        </w:rPr>
        <w:t xml:space="preserve">, con relación </w:t>
      </w:r>
      <w:r w:rsidR="00897062" w:rsidRPr="00B35DE0">
        <w:rPr>
          <w:noProof/>
          <w:lang w:val="es-ES"/>
        </w:rPr>
        <w:t xml:space="preserve">a igual periodo del </w:t>
      </w:r>
      <w:r w:rsidR="00F16A07" w:rsidRPr="00B35DE0">
        <w:rPr>
          <w:noProof/>
          <w:lang w:val="es-ES"/>
        </w:rPr>
        <w:t>2023.</w:t>
      </w:r>
      <w:r w:rsidR="00165FD6" w:rsidRPr="00C20D2C">
        <w:rPr>
          <w:noProof/>
          <w:lang w:val="es-ES"/>
        </w:rPr>
        <w:t xml:space="preserve"> </w:t>
      </w:r>
    </w:p>
    <w:tbl>
      <w:tblPr>
        <w:tblW w:w="5000" w:type="pct"/>
        <w:tblCellMar>
          <w:left w:w="70" w:type="dxa"/>
          <w:right w:w="70" w:type="dxa"/>
        </w:tblCellMar>
        <w:tblLook w:val="04A0" w:firstRow="1" w:lastRow="0" w:firstColumn="1" w:lastColumn="0" w:noHBand="0" w:noVBand="1"/>
      </w:tblPr>
      <w:tblGrid>
        <w:gridCol w:w="1604"/>
        <w:gridCol w:w="2000"/>
        <w:gridCol w:w="2001"/>
        <w:gridCol w:w="1795"/>
        <w:gridCol w:w="520"/>
      </w:tblGrid>
      <w:tr w:rsidR="00897062" w:rsidRPr="00897062" w14:paraId="6D5954E5" w14:textId="77777777" w:rsidTr="00897062">
        <w:trPr>
          <w:trHeight w:val="315"/>
        </w:trPr>
        <w:tc>
          <w:tcPr>
            <w:tcW w:w="5000" w:type="pct"/>
            <w:gridSpan w:val="5"/>
            <w:tcBorders>
              <w:top w:val="nil"/>
              <w:left w:val="nil"/>
              <w:bottom w:val="nil"/>
              <w:right w:val="nil"/>
            </w:tcBorders>
            <w:shd w:val="clear" w:color="000000" w:fill="FFFFFF"/>
            <w:vAlign w:val="center"/>
            <w:hideMark/>
          </w:tcPr>
          <w:p w14:paraId="057B7C39" w14:textId="48B2EBAE" w:rsidR="00897062" w:rsidRPr="00897062" w:rsidRDefault="00897062" w:rsidP="00897062">
            <w:pPr>
              <w:spacing w:after="0" w:line="240" w:lineRule="auto"/>
              <w:jc w:val="center"/>
              <w:rPr>
                <w:b/>
                <w:bCs/>
                <w:noProof/>
                <w:lang w:val="es-ES"/>
              </w:rPr>
            </w:pPr>
            <w:r w:rsidRPr="00897062">
              <w:rPr>
                <w:b/>
                <w:bCs/>
                <w:noProof/>
                <w:lang w:val="es-ES"/>
              </w:rPr>
              <w:t>Cuadro No.</w:t>
            </w:r>
            <w:r w:rsidR="00C67363">
              <w:rPr>
                <w:b/>
                <w:bCs/>
                <w:noProof/>
                <w:lang w:val="es-ES"/>
              </w:rPr>
              <w:t>6</w:t>
            </w:r>
          </w:p>
        </w:tc>
      </w:tr>
      <w:tr w:rsidR="00897062" w:rsidRPr="00897062" w14:paraId="7A1AA536" w14:textId="77777777" w:rsidTr="00515078">
        <w:trPr>
          <w:trHeight w:val="315"/>
        </w:trPr>
        <w:tc>
          <w:tcPr>
            <w:tcW w:w="5000" w:type="pct"/>
            <w:gridSpan w:val="5"/>
            <w:tcBorders>
              <w:top w:val="nil"/>
              <w:left w:val="nil"/>
              <w:bottom w:val="single" w:sz="4" w:space="0" w:color="AEAAAA" w:themeColor="background2" w:themeShade="BF"/>
              <w:right w:val="nil"/>
            </w:tcBorders>
            <w:shd w:val="clear" w:color="auto" w:fill="auto"/>
            <w:noWrap/>
            <w:vAlign w:val="center"/>
            <w:hideMark/>
          </w:tcPr>
          <w:p w14:paraId="171ACC41" w14:textId="77777777" w:rsidR="00897062" w:rsidRPr="00897062" w:rsidRDefault="00897062" w:rsidP="00897062">
            <w:pPr>
              <w:spacing w:after="0" w:line="240" w:lineRule="auto"/>
              <w:jc w:val="center"/>
              <w:rPr>
                <w:b/>
                <w:bCs/>
                <w:noProof/>
                <w:lang w:val="es-ES"/>
              </w:rPr>
            </w:pPr>
            <w:r w:rsidRPr="00897062">
              <w:rPr>
                <w:b/>
                <w:bCs/>
                <w:noProof/>
                <w:lang w:val="es-ES"/>
              </w:rPr>
              <w:t xml:space="preserve">Comparativo Cartera de Préstamos Total </w:t>
            </w:r>
          </w:p>
        </w:tc>
      </w:tr>
      <w:tr w:rsidR="00897062" w:rsidRPr="00897062" w14:paraId="23160937" w14:textId="77777777" w:rsidTr="00515078">
        <w:trPr>
          <w:trHeight w:val="315"/>
        </w:trPr>
        <w:tc>
          <w:tcPr>
            <w:tcW w:w="1013"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B411362" w14:textId="77777777" w:rsidR="00897062" w:rsidRPr="004C7E4E" w:rsidRDefault="00897062" w:rsidP="00897062">
            <w:pPr>
              <w:spacing w:after="0" w:line="240" w:lineRule="auto"/>
              <w:jc w:val="center"/>
              <w:rPr>
                <w:b/>
                <w:color w:val="FFFFFF" w:themeColor="background1"/>
                <w:lang w:val="es-ES"/>
              </w:rPr>
            </w:pPr>
            <w:r w:rsidRPr="004C7E4E">
              <w:rPr>
                <w:b/>
                <w:color w:val="FFFFFF" w:themeColor="background1"/>
                <w:lang w:val="es-ES"/>
              </w:rPr>
              <w:t xml:space="preserve">Concepto </w:t>
            </w:r>
          </w:p>
        </w:tc>
        <w:tc>
          <w:tcPr>
            <w:tcW w:w="1263"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A917FBA" w14:textId="362007C9" w:rsidR="00897062" w:rsidRPr="004C7E4E" w:rsidRDefault="00897062" w:rsidP="00897062">
            <w:pPr>
              <w:spacing w:after="0" w:line="240" w:lineRule="auto"/>
              <w:jc w:val="center"/>
              <w:rPr>
                <w:b/>
                <w:color w:val="FFFFFF" w:themeColor="background1"/>
                <w:lang w:val="es-ES"/>
              </w:rPr>
            </w:pPr>
            <w:r w:rsidRPr="004C7E4E">
              <w:rPr>
                <w:b/>
                <w:color w:val="FFFFFF" w:themeColor="background1"/>
                <w:lang w:val="es-ES"/>
              </w:rPr>
              <w:t>(Al 30/11/2023)</w:t>
            </w:r>
          </w:p>
        </w:tc>
        <w:tc>
          <w:tcPr>
            <w:tcW w:w="1263"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ADDD669" w14:textId="77777777" w:rsidR="00897062" w:rsidRPr="004C7E4E" w:rsidRDefault="00897062" w:rsidP="00897062">
            <w:pPr>
              <w:spacing w:after="0" w:line="240" w:lineRule="auto"/>
              <w:jc w:val="center"/>
              <w:rPr>
                <w:b/>
                <w:color w:val="FFFFFF" w:themeColor="background1"/>
                <w:lang w:val="es-ES"/>
              </w:rPr>
            </w:pPr>
            <w:r w:rsidRPr="004C7E4E">
              <w:rPr>
                <w:b/>
                <w:color w:val="FFFFFF" w:themeColor="background1"/>
                <w:lang w:val="es-ES"/>
              </w:rPr>
              <w:t>(Al 30/11/2024)</w:t>
            </w:r>
          </w:p>
        </w:tc>
        <w:tc>
          <w:tcPr>
            <w:tcW w:w="146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B77842A" w14:textId="77777777" w:rsidR="00897062" w:rsidRPr="004C7E4E" w:rsidRDefault="00897062" w:rsidP="00897062">
            <w:pPr>
              <w:spacing w:after="0" w:line="240" w:lineRule="auto"/>
              <w:jc w:val="center"/>
              <w:rPr>
                <w:b/>
                <w:color w:val="FFFFFF" w:themeColor="background1"/>
                <w:lang w:val="es-ES"/>
              </w:rPr>
            </w:pPr>
            <w:r w:rsidRPr="004C7E4E">
              <w:rPr>
                <w:b/>
                <w:color w:val="FFFFFF" w:themeColor="background1"/>
                <w:lang w:val="es-ES"/>
              </w:rPr>
              <w:t>Crecimiento</w:t>
            </w:r>
          </w:p>
        </w:tc>
      </w:tr>
      <w:tr w:rsidR="00897062" w:rsidRPr="00897062" w14:paraId="162DAAF2" w14:textId="77777777" w:rsidTr="00515078">
        <w:trPr>
          <w:trHeight w:val="315"/>
        </w:trPr>
        <w:tc>
          <w:tcPr>
            <w:tcW w:w="1013"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F6C412C" w14:textId="77777777" w:rsidR="00897062" w:rsidRPr="004C7E4E" w:rsidRDefault="00897062" w:rsidP="00897062">
            <w:pPr>
              <w:spacing w:after="0" w:line="240" w:lineRule="auto"/>
              <w:jc w:val="left"/>
              <w:rPr>
                <w:b/>
                <w:color w:val="FFFFFF" w:themeColor="background1"/>
                <w:lang w:val="es-ES"/>
              </w:rPr>
            </w:pPr>
          </w:p>
        </w:tc>
        <w:tc>
          <w:tcPr>
            <w:tcW w:w="1263"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70D05AF" w14:textId="77777777" w:rsidR="00897062" w:rsidRPr="004C7E4E" w:rsidRDefault="00897062" w:rsidP="00897062">
            <w:pPr>
              <w:spacing w:after="0" w:line="240" w:lineRule="auto"/>
              <w:jc w:val="left"/>
              <w:rPr>
                <w:b/>
                <w:color w:val="FFFFFF" w:themeColor="background1"/>
                <w:lang w:val="es-ES"/>
              </w:rPr>
            </w:pPr>
          </w:p>
        </w:tc>
        <w:tc>
          <w:tcPr>
            <w:tcW w:w="1263"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99FD61A" w14:textId="77777777" w:rsidR="00897062" w:rsidRPr="004C7E4E" w:rsidRDefault="00897062" w:rsidP="00897062">
            <w:pPr>
              <w:spacing w:after="0" w:line="240" w:lineRule="auto"/>
              <w:jc w:val="left"/>
              <w:rPr>
                <w:b/>
                <w:color w:val="FFFFFF" w:themeColor="background1"/>
                <w:lang w:val="es-ES"/>
              </w:rPr>
            </w:pPr>
          </w:p>
        </w:tc>
        <w:tc>
          <w:tcPr>
            <w:tcW w:w="11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3E580E2" w14:textId="77777777" w:rsidR="00897062" w:rsidRPr="004C7E4E" w:rsidRDefault="00897062" w:rsidP="00897062">
            <w:pPr>
              <w:spacing w:after="0" w:line="240" w:lineRule="auto"/>
              <w:jc w:val="center"/>
              <w:rPr>
                <w:b/>
                <w:color w:val="FFFFFF" w:themeColor="background1"/>
                <w:lang w:val="es-ES"/>
              </w:rPr>
            </w:pPr>
            <w:r w:rsidRPr="004C7E4E">
              <w:rPr>
                <w:b/>
                <w:color w:val="FFFFFF" w:themeColor="background1"/>
                <w:lang w:val="es-ES"/>
              </w:rPr>
              <w:t>Absoluto</w:t>
            </w:r>
          </w:p>
        </w:tc>
        <w:tc>
          <w:tcPr>
            <w:tcW w:w="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68E24FD" w14:textId="77777777" w:rsidR="00897062" w:rsidRPr="004C7E4E" w:rsidRDefault="00897062" w:rsidP="00897062">
            <w:pPr>
              <w:spacing w:after="0" w:line="240" w:lineRule="auto"/>
              <w:jc w:val="center"/>
              <w:rPr>
                <w:b/>
                <w:color w:val="FFFFFF" w:themeColor="background1"/>
                <w:lang w:val="es-ES"/>
              </w:rPr>
            </w:pPr>
            <w:r w:rsidRPr="004C7E4E">
              <w:rPr>
                <w:b/>
                <w:color w:val="FFFFFF" w:themeColor="background1"/>
                <w:lang w:val="es-ES"/>
              </w:rPr>
              <w:t>%</w:t>
            </w:r>
          </w:p>
        </w:tc>
      </w:tr>
      <w:tr w:rsidR="00897062" w:rsidRPr="00897062" w14:paraId="2D2C8DD6" w14:textId="77777777" w:rsidTr="00515078">
        <w:trPr>
          <w:trHeight w:val="600"/>
        </w:trPr>
        <w:tc>
          <w:tcPr>
            <w:tcW w:w="101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103BFC2" w14:textId="77777777" w:rsidR="00897062" w:rsidRPr="00897062" w:rsidRDefault="00897062" w:rsidP="00897062">
            <w:pPr>
              <w:spacing w:after="0" w:line="240" w:lineRule="auto"/>
              <w:jc w:val="left"/>
              <w:rPr>
                <w:noProof/>
                <w:lang w:val="es-ES"/>
              </w:rPr>
            </w:pPr>
            <w:r w:rsidRPr="00897062">
              <w:rPr>
                <w:noProof/>
                <w:lang w:val="es-ES"/>
              </w:rPr>
              <w:t>Saldo (RD$)</w:t>
            </w:r>
          </w:p>
        </w:tc>
        <w:tc>
          <w:tcPr>
            <w:tcW w:w="126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7E05802" w14:textId="350058A7" w:rsidR="00897062" w:rsidRPr="00897062" w:rsidRDefault="00897062" w:rsidP="00897062">
            <w:pPr>
              <w:spacing w:after="0" w:line="240" w:lineRule="auto"/>
              <w:jc w:val="right"/>
              <w:rPr>
                <w:noProof/>
                <w:lang w:val="es-ES"/>
              </w:rPr>
            </w:pPr>
            <w:r w:rsidRPr="00897062">
              <w:rPr>
                <w:noProof/>
                <w:lang w:val="es-ES"/>
              </w:rPr>
              <w:t>54,360</w:t>
            </w:r>
            <w:r>
              <w:rPr>
                <w:noProof/>
                <w:lang w:val="es-ES"/>
              </w:rPr>
              <w:t>.1</w:t>
            </w:r>
          </w:p>
        </w:tc>
        <w:tc>
          <w:tcPr>
            <w:tcW w:w="126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9D192C" w14:textId="60CB1AE3" w:rsidR="00897062" w:rsidRPr="00897062" w:rsidRDefault="00897062" w:rsidP="00897062">
            <w:pPr>
              <w:spacing w:after="0" w:line="240" w:lineRule="auto"/>
              <w:jc w:val="right"/>
              <w:rPr>
                <w:noProof/>
                <w:lang w:val="es-ES"/>
              </w:rPr>
            </w:pPr>
            <w:r w:rsidRPr="00897062">
              <w:rPr>
                <w:noProof/>
                <w:lang w:val="es-ES"/>
              </w:rPr>
              <w:t>55,544</w:t>
            </w:r>
            <w:r>
              <w:rPr>
                <w:noProof/>
                <w:lang w:val="es-ES"/>
              </w:rPr>
              <w:t>.5</w:t>
            </w:r>
          </w:p>
        </w:tc>
        <w:tc>
          <w:tcPr>
            <w:tcW w:w="11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9DB7BAA" w14:textId="113E121E" w:rsidR="00897062" w:rsidRPr="00897062" w:rsidRDefault="00897062" w:rsidP="00897062">
            <w:pPr>
              <w:spacing w:after="0" w:line="240" w:lineRule="auto"/>
              <w:jc w:val="right"/>
              <w:rPr>
                <w:noProof/>
                <w:lang w:val="es-ES"/>
              </w:rPr>
            </w:pPr>
            <w:r w:rsidRPr="00897062">
              <w:rPr>
                <w:noProof/>
                <w:lang w:val="es-ES"/>
              </w:rPr>
              <w:t>1,184</w:t>
            </w:r>
            <w:r>
              <w:rPr>
                <w:noProof/>
                <w:lang w:val="es-ES"/>
              </w:rPr>
              <w:t>.3</w:t>
            </w:r>
          </w:p>
        </w:tc>
        <w:tc>
          <w:tcPr>
            <w:tcW w:w="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423D198" w14:textId="77777777" w:rsidR="00897062" w:rsidRPr="00897062" w:rsidRDefault="00897062" w:rsidP="00897062">
            <w:pPr>
              <w:spacing w:after="0" w:line="240" w:lineRule="auto"/>
              <w:jc w:val="center"/>
              <w:rPr>
                <w:noProof/>
                <w:lang w:val="es-ES"/>
              </w:rPr>
            </w:pPr>
            <w:r w:rsidRPr="00897062">
              <w:rPr>
                <w:noProof/>
                <w:lang w:val="es-ES"/>
              </w:rPr>
              <w:t>2.2</w:t>
            </w:r>
          </w:p>
        </w:tc>
      </w:tr>
      <w:tr w:rsidR="00515078" w:rsidRPr="00897062" w14:paraId="2204FEB8" w14:textId="77777777" w:rsidTr="00591823">
        <w:trPr>
          <w:trHeight w:val="283"/>
        </w:trPr>
        <w:tc>
          <w:tcPr>
            <w:tcW w:w="5000" w:type="pct"/>
            <w:gridSpan w:val="5"/>
            <w:tcBorders>
              <w:top w:val="single" w:sz="4" w:space="0" w:color="AEAAAA" w:themeColor="background2" w:themeShade="BF"/>
              <w:left w:val="nil"/>
              <w:right w:val="nil"/>
            </w:tcBorders>
            <w:shd w:val="clear" w:color="auto" w:fill="auto"/>
            <w:noWrap/>
            <w:vAlign w:val="bottom"/>
          </w:tcPr>
          <w:p w14:paraId="56C36BA2" w14:textId="0BEEE166" w:rsidR="00515078" w:rsidRPr="00515078" w:rsidRDefault="00515078" w:rsidP="00591823">
            <w:pPr>
              <w:spacing w:after="0" w:line="240" w:lineRule="auto"/>
              <w:jc w:val="left"/>
              <w:rPr>
                <w:i/>
                <w:iCs/>
                <w:noProof/>
                <w:sz w:val="18"/>
                <w:szCs w:val="18"/>
                <w:lang w:val="es-ES"/>
              </w:rPr>
            </w:pPr>
            <w:r w:rsidRPr="00CA71AE">
              <w:rPr>
                <w:i/>
                <w:iCs/>
                <w:noProof/>
                <w:sz w:val="18"/>
                <w:szCs w:val="18"/>
                <w:lang w:val="es-ES"/>
              </w:rPr>
              <w:t xml:space="preserve">Fuente: Banke, reporte </w:t>
            </w:r>
            <w:r w:rsidR="00302310">
              <w:rPr>
                <w:i/>
                <w:iCs/>
                <w:noProof/>
                <w:sz w:val="18"/>
                <w:szCs w:val="18"/>
                <w:lang w:val="es-ES"/>
              </w:rPr>
              <w:t>de morosidad de cartera.</w:t>
            </w:r>
          </w:p>
        </w:tc>
      </w:tr>
    </w:tbl>
    <w:p w14:paraId="7C502FB6" w14:textId="77777777" w:rsidR="00896BAC" w:rsidRDefault="00896BAC" w:rsidP="004629A8">
      <w:pPr>
        <w:spacing w:after="0"/>
        <w:rPr>
          <w:noProof/>
          <w:lang w:val="es-ES"/>
        </w:rPr>
      </w:pPr>
    </w:p>
    <w:p w14:paraId="73FEB8B1" w14:textId="1DB80CC9" w:rsidR="00F16A07" w:rsidRDefault="00165FD6" w:rsidP="00B40FB3">
      <w:pPr>
        <w:rPr>
          <w:noProof/>
          <w:lang w:val="es-ES"/>
        </w:rPr>
      </w:pPr>
      <w:r w:rsidRPr="00B35DE0">
        <w:rPr>
          <w:noProof/>
          <w:lang w:val="es-ES"/>
        </w:rPr>
        <w:t>El saldo de la cartera con fondo propio, es decir sin recursos administrados de otras entidades, verifica a la indicada fecha RD$</w:t>
      </w:r>
      <w:r w:rsidR="00897062" w:rsidRPr="00B35DE0">
        <w:rPr>
          <w:noProof/>
          <w:lang w:val="es-ES"/>
        </w:rPr>
        <w:t>39,045.9</w:t>
      </w:r>
      <w:r w:rsidRPr="00B35DE0">
        <w:rPr>
          <w:noProof/>
          <w:lang w:val="es-ES"/>
        </w:rPr>
        <w:t xml:space="preserve"> millones</w:t>
      </w:r>
      <w:r w:rsidR="00897062" w:rsidRPr="00B35DE0">
        <w:rPr>
          <w:noProof/>
          <w:lang w:val="es-ES"/>
        </w:rPr>
        <w:t>, e</w:t>
      </w:r>
      <w:r w:rsidR="00101DA1" w:rsidRPr="00B35DE0">
        <w:rPr>
          <w:noProof/>
          <w:lang w:val="es-ES"/>
        </w:rPr>
        <w:t xml:space="preserve">l </w:t>
      </w:r>
      <w:r w:rsidR="006F3792" w:rsidRPr="00B35DE0">
        <w:rPr>
          <w:noProof/>
          <w:lang w:val="es-ES"/>
        </w:rPr>
        <w:t>restante 2</w:t>
      </w:r>
      <w:r w:rsidR="00897062" w:rsidRPr="00B35DE0">
        <w:rPr>
          <w:noProof/>
          <w:lang w:val="es-ES"/>
        </w:rPr>
        <w:t>9.7</w:t>
      </w:r>
      <w:r w:rsidR="00492E97">
        <w:rPr>
          <w:noProof/>
          <w:lang w:val="es-ES"/>
        </w:rPr>
        <w:t>%</w:t>
      </w:r>
      <w:r w:rsidR="006F3792" w:rsidRPr="00B35DE0">
        <w:rPr>
          <w:noProof/>
          <w:lang w:val="es-ES"/>
        </w:rPr>
        <w:t xml:space="preserve"> corresponden a </w:t>
      </w:r>
      <w:r w:rsidR="00B773B5" w:rsidRPr="00B35DE0">
        <w:rPr>
          <w:noProof/>
          <w:lang w:val="es-ES"/>
        </w:rPr>
        <w:t>los fondos</w:t>
      </w:r>
      <w:r w:rsidR="00B773B5" w:rsidRPr="00B35DE0">
        <w:rPr>
          <w:kern w:val="100"/>
          <w:lang w:eastAsia="es-ES"/>
        </w:rPr>
        <w:t xml:space="preserve"> administrados. </w:t>
      </w:r>
      <w:r w:rsidR="00F16A07" w:rsidRPr="00B35DE0">
        <w:rPr>
          <w:noProof/>
          <w:lang w:val="es-ES"/>
        </w:rPr>
        <w:t>Del saldo total de la cartera RD$4</w:t>
      </w:r>
      <w:r w:rsidR="00897062" w:rsidRPr="00B35DE0">
        <w:rPr>
          <w:noProof/>
          <w:lang w:val="es-ES"/>
        </w:rPr>
        <w:t>3</w:t>
      </w:r>
      <w:r w:rsidR="00F16A07" w:rsidRPr="00B35DE0">
        <w:rPr>
          <w:noProof/>
          <w:lang w:val="es-ES"/>
        </w:rPr>
        <w:t>,</w:t>
      </w:r>
      <w:r w:rsidR="00897062" w:rsidRPr="00B35DE0">
        <w:rPr>
          <w:noProof/>
          <w:lang w:val="es-ES"/>
        </w:rPr>
        <w:t>556.2</w:t>
      </w:r>
      <w:r w:rsidR="00F16A07" w:rsidRPr="00B35DE0">
        <w:rPr>
          <w:noProof/>
          <w:lang w:val="es-ES"/>
        </w:rPr>
        <w:t xml:space="preserve"> millones corresponden a préstamos vigentes, y los restantes RD$1</w:t>
      </w:r>
      <w:r w:rsidR="00897062" w:rsidRPr="00B35DE0">
        <w:rPr>
          <w:noProof/>
          <w:lang w:val="es-ES"/>
        </w:rPr>
        <w:t>1</w:t>
      </w:r>
      <w:r w:rsidR="00F16A07" w:rsidRPr="00B35DE0">
        <w:rPr>
          <w:noProof/>
          <w:lang w:val="es-ES"/>
        </w:rPr>
        <w:t>,</w:t>
      </w:r>
      <w:r w:rsidR="00897062" w:rsidRPr="00B35DE0">
        <w:rPr>
          <w:noProof/>
          <w:lang w:val="es-ES"/>
        </w:rPr>
        <w:t>988.3</w:t>
      </w:r>
      <w:r w:rsidR="00F16A07" w:rsidRPr="00B35DE0">
        <w:rPr>
          <w:noProof/>
          <w:lang w:val="es-ES"/>
        </w:rPr>
        <w:t xml:space="preserve"> millones corresponden a préstamos vencidos y capital legal.</w:t>
      </w:r>
      <w:r w:rsidR="00F16A07" w:rsidRPr="00C20D2C">
        <w:rPr>
          <w:noProof/>
          <w:lang w:val="es-ES"/>
        </w:rPr>
        <w:t xml:space="preserve"> </w:t>
      </w:r>
    </w:p>
    <w:bookmarkEnd w:id="186"/>
    <w:p w14:paraId="4BDA354C" w14:textId="627377D0" w:rsidR="00BD2B45" w:rsidRPr="007E1F1F" w:rsidRDefault="00B40FB3" w:rsidP="00A70DA9">
      <w:pPr>
        <w:pStyle w:val="Ttulo2"/>
      </w:pPr>
      <w:r>
        <w:t xml:space="preserve"> </w:t>
      </w:r>
      <w:bookmarkStart w:id="187" w:name="_Toc184993478"/>
      <w:bookmarkStart w:id="188" w:name="_Toc184994123"/>
      <w:r w:rsidR="00BD2B45" w:rsidRPr="007E1F1F">
        <w:t xml:space="preserve">Captación de Ahorros y Valores </w:t>
      </w:r>
      <w:r w:rsidR="00F1775E" w:rsidRPr="007E1F1F">
        <w:t>del Público</w:t>
      </w:r>
      <w:bookmarkEnd w:id="187"/>
      <w:bookmarkEnd w:id="188"/>
    </w:p>
    <w:p w14:paraId="3D8E9D89" w14:textId="0D0EBDE8" w:rsidR="00BD2B45" w:rsidRDefault="009E1D1C" w:rsidP="00B40FB3">
      <w:pPr>
        <w:rPr>
          <w:noProof/>
          <w:lang w:val="es-ES"/>
        </w:rPr>
      </w:pPr>
      <w:bookmarkStart w:id="189" w:name="_Hlk171601476"/>
      <w:bookmarkStart w:id="190" w:name="_Hlk139550376"/>
      <w:r w:rsidRPr="00C20D2C">
        <w:rPr>
          <w:noProof/>
          <w:lang w:val="es-ES"/>
        </w:rPr>
        <w:t>Desde el año 1984 el Bagr</w:t>
      </w:r>
      <w:r w:rsidR="003E4D2F" w:rsidRPr="00C20D2C">
        <w:rPr>
          <w:noProof/>
          <w:lang w:val="es-ES"/>
        </w:rPr>
        <w:t>í</w:t>
      </w:r>
      <w:r w:rsidRPr="00C20D2C">
        <w:rPr>
          <w:noProof/>
          <w:lang w:val="es-ES"/>
        </w:rPr>
        <w:t>cola viene implementando l</w:t>
      </w:r>
      <w:r w:rsidR="00BD2B45" w:rsidRPr="00C20D2C">
        <w:rPr>
          <w:noProof/>
          <w:lang w:val="es-ES"/>
        </w:rPr>
        <w:t xml:space="preserve">a </w:t>
      </w:r>
      <w:r w:rsidR="00FB392A">
        <w:rPr>
          <w:noProof/>
          <w:lang w:val="es-ES"/>
        </w:rPr>
        <w:t>C</w:t>
      </w:r>
      <w:r w:rsidR="00BD2B45" w:rsidRPr="00C20D2C">
        <w:rPr>
          <w:noProof/>
          <w:lang w:val="es-ES"/>
        </w:rPr>
        <w:t xml:space="preserve">aptación de </w:t>
      </w:r>
      <w:r w:rsidR="00483751">
        <w:rPr>
          <w:noProof/>
          <w:lang w:val="es-ES"/>
        </w:rPr>
        <w:t>A</w:t>
      </w:r>
      <w:r w:rsidR="00BD2B45" w:rsidRPr="00C20D2C">
        <w:rPr>
          <w:noProof/>
          <w:lang w:val="es-ES"/>
        </w:rPr>
        <w:t xml:space="preserve">horros y </w:t>
      </w:r>
      <w:r w:rsidR="00483751">
        <w:rPr>
          <w:noProof/>
          <w:lang w:val="es-ES"/>
        </w:rPr>
        <w:t>V</w:t>
      </w:r>
      <w:r w:rsidR="00BD2B45" w:rsidRPr="00C20D2C">
        <w:rPr>
          <w:noProof/>
          <w:lang w:val="es-ES"/>
        </w:rPr>
        <w:t xml:space="preserve">alores del </w:t>
      </w:r>
      <w:r w:rsidR="00483751">
        <w:rPr>
          <w:noProof/>
          <w:lang w:val="es-ES"/>
        </w:rPr>
        <w:t>P</w:t>
      </w:r>
      <w:r w:rsidR="00BD2B45" w:rsidRPr="00C20D2C">
        <w:rPr>
          <w:noProof/>
          <w:lang w:val="es-ES"/>
        </w:rPr>
        <w:t>úblico</w:t>
      </w:r>
      <w:r w:rsidRPr="00C20D2C">
        <w:rPr>
          <w:noProof/>
          <w:lang w:val="es-ES"/>
        </w:rPr>
        <w:t xml:space="preserve">, </w:t>
      </w:r>
      <w:r w:rsidR="00BD2B45" w:rsidRPr="00C20D2C">
        <w:rPr>
          <w:noProof/>
          <w:lang w:val="es-ES"/>
        </w:rPr>
        <w:t xml:space="preserve">con el propósito de llevar el servicio de ahorros a los lugares más distantes del territorio nacional y </w:t>
      </w:r>
      <w:r w:rsidR="00BD2B45" w:rsidRPr="00C20D2C">
        <w:rPr>
          <w:noProof/>
          <w:lang w:val="es-ES"/>
        </w:rPr>
        <w:lastRenderedPageBreak/>
        <w:t>promover e incentivar el ahorro. Estos recursos constituyen una importante fuente que hace posible la oferta crediticia del sector agropecuario en la zona rural del país.</w:t>
      </w:r>
    </w:p>
    <w:p w14:paraId="6A2ACC3C" w14:textId="619879D5" w:rsidR="00327A93" w:rsidRDefault="00327A93" w:rsidP="00C2297C">
      <w:pPr>
        <w:rPr>
          <w:noProof/>
          <w:lang w:val="es-ES"/>
        </w:rPr>
      </w:pPr>
      <w:bookmarkStart w:id="191" w:name="_Hlk182212767"/>
      <w:bookmarkEnd w:id="189"/>
      <w:r w:rsidRPr="00A0788A">
        <w:rPr>
          <w:lang w:val="es-ES"/>
        </w:rPr>
        <w:t xml:space="preserve">Al cierre del mes de </w:t>
      </w:r>
      <w:r w:rsidR="00412A7B" w:rsidRPr="00A0788A">
        <w:rPr>
          <w:lang w:val="es-ES"/>
        </w:rPr>
        <w:t>noviembre</w:t>
      </w:r>
      <w:r w:rsidRPr="00A0788A">
        <w:rPr>
          <w:lang w:val="es-ES"/>
        </w:rPr>
        <w:t xml:space="preserve"> 2024</w:t>
      </w:r>
      <w:r w:rsidR="0059674A">
        <w:rPr>
          <w:lang w:val="es-ES"/>
        </w:rPr>
        <w:t xml:space="preserve"> el</w:t>
      </w:r>
      <w:r w:rsidRPr="00A0788A">
        <w:rPr>
          <w:lang w:val="es-ES"/>
        </w:rPr>
        <w:t xml:space="preserve"> Balance Neto acumulado </w:t>
      </w:r>
      <w:r w:rsidR="0059674A">
        <w:rPr>
          <w:lang w:val="es-ES"/>
        </w:rPr>
        <w:t>para este programa</w:t>
      </w:r>
      <w:r w:rsidRPr="00A0788A">
        <w:rPr>
          <w:lang w:val="es-ES"/>
        </w:rPr>
        <w:t xml:space="preserve"> </w:t>
      </w:r>
      <w:r w:rsidR="0014154C">
        <w:rPr>
          <w:lang w:val="es-ES"/>
        </w:rPr>
        <w:t xml:space="preserve">fue </w:t>
      </w:r>
      <w:r w:rsidRPr="00A0788A">
        <w:rPr>
          <w:lang w:val="es-ES"/>
        </w:rPr>
        <w:t>de RD$</w:t>
      </w:r>
      <w:r w:rsidR="00493B80" w:rsidRPr="00A0788A">
        <w:rPr>
          <w:lang w:val="es-ES"/>
        </w:rPr>
        <w:t>1</w:t>
      </w:r>
      <w:r w:rsidR="002F529F" w:rsidRPr="00A0788A">
        <w:rPr>
          <w:lang w:val="es-ES"/>
        </w:rPr>
        <w:t>4,734.8</w:t>
      </w:r>
      <w:r w:rsidRPr="00A0788A">
        <w:rPr>
          <w:lang w:val="es-ES"/>
        </w:rPr>
        <w:t xml:space="preserve"> millones, del cual RD$12,</w:t>
      </w:r>
      <w:r w:rsidR="002F529F" w:rsidRPr="00A0788A">
        <w:rPr>
          <w:lang w:val="es-ES"/>
        </w:rPr>
        <w:t>068.1</w:t>
      </w:r>
      <w:r w:rsidRPr="00A0788A">
        <w:rPr>
          <w:lang w:val="es-ES"/>
        </w:rPr>
        <w:t xml:space="preserve"> millones equivalente al </w:t>
      </w:r>
      <w:r w:rsidR="002F529F" w:rsidRPr="00A0788A">
        <w:rPr>
          <w:lang w:val="es-ES"/>
        </w:rPr>
        <w:t>81</w:t>
      </w:r>
      <w:r w:rsidRPr="00A0788A">
        <w:rPr>
          <w:lang w:val="es-ES"/>
        </w:rPr>
        <w:t>.9% corresponden a los Ahorros y Valores; RD$1,</w:t>
      </w:r>
      <w:r w:rsidR="002F529F" w:rsidRPr="00A0788A">
        <w:rPr>
          <w:lang w:val="es-ES"/>
        </w:rPr>
        <w:t>029.0</w:t>
      </w:r>
      <w:r w:rsidRPr="00A0788A">
        <w:rPr>
          <w:lang w:val="es-ES"/>
        </w:rPr>
        <w:t xml:space="preserve"> millones al Programa de Alquileres y los restantes RD$1,</w:t>
      </w:r>
      <w:r w:rsidR="002F529F" w:rsidRPr="00A0788A">
        <w:rPr>
          <w:lang w:val="es-ES"/>
        </w:rPr>
        <w:t>637.</w:t>
      </w:r>
      <w:r w:rsidR="00612788">
        <w:rPr>
          <w:noProof/>
          <w:lang w:val="es-ES"/>
        </w:rPr>
        <w:t>7</w:t>
      </w:r>
      <w:r w:rsidRPr="00A0788A">
        <w:rPr>
          <w:lang w:val="es-ES"/>
        </w:rPr>
        <w:t xml:space="preserve"> millones corresponden a las Garantías Económicas, para una participación de </w:t>
      </w:r>
      <w:r w:rsidR="002F529F" w:rsidRPr="00A0788A">
        <w:rPr>
          <w:lang w:val="es-ES"/>
        </w:rPr>
        <w:t>7.0</w:t>
      </w:r>
      <w:r w:rsidRPr="00A0788A">
        <w:rPr>
          <w:lang w:val="es-ES"/>
        </w:rPr>
        <w:t>% y 1</w:t>
      </w:r>
      <w:r w:rsidR="002F529F" w:rsidRPr="00A0788A">
        <w:rPr>
          <w:lang w:val="es-ES"/>
        </w:rPr>
        <w:t>1.1</w:t>
      </w:r>
      <w:r w:rsidRPr="00A0788A">
        <w:rPr>
          <w:lang w:val="es-ES"/>
        </w:rPr>
        <w:t>% respectivamente.</w:t>
      </w:r>
    </w:p>
    <w:tbl>
      <w:tblPr>
        <w:tblStyle w:val="Tablaconcuadrcula"/>
        <w:tblpPr w:leftFromText="141" w:rightFromText="141" w:vertAnchor="text" w:horzAnchor="margin" w:tblpXSpec="center" w:tblpY="231"/>
        <w:tblW w:w="5000" w:type="pct"/>
        <w:tblLook w:val="04A0" w:firstRow="1" w:lastRow="0" w:firstColumn="1" w:lastColumn="0" w:noHBand="0" w:noVBand="1"/>
      </w:tblPr>
      <w:tblGrid>
        <w:gridCol w:w="3860"/>
        <w:gridCol w:w="2766"/>
        <w:gridCol w:w="1294"/>
      </w:tblGrid>
      <w:tr w:rsidR="00770153" w:rsidRPr="00C20D2C" w14:paraId="2983ABA8" w14:textId="77777777" w:rsidTr="00A83E34">
        <w:trPr>
          <w:trHeight w:val="20"/>
        </w:trPr>
        <w:tc>
          <w:tcPr>
            <w:tcW w:w="5000" w:type="pct"/>
            <w:gridSpan w:val="3"/>
            <w:tcBorders>
              <w:top w:val="nil"/>
              <w:left w:val="nil"/>
              <w:bottom w:val="single" w:sz="4" w:space="0" w:color="AEAAAA" w:themeColor="background2" w:themeShade="BF"/>
              <w:right w:val="nil"/>
            </w:tcBorders>
            <w:shd w:val="clear" w:color="auto" w:fill="auto"/>
            <w:vAlign w:val="center"/>
          </w:tcPr>
          <w:bookmarkEnd w:id="191"/>
          <w:p w14:paraId="2B3B2EC1" w14:textId="13085678" w:rsidR="00770153" w:rsidRPr="00C20D2C" w:rsidRDefault="00770153" w:rsidP="00770153">
            <w:pPr>
              <w:spacing w:line="240" w:lineRule="auto"/>
              <w:jc w:val="center"/>
              <w:rPr>
                <w:b/>
                <w:lang w:val="es-ES"/>
              </w:rPr>
            </w:pPr>
            <w:r w:rsidRPr="00C20D2C">
              <w:rPr>
                <w:b/>
                <w:lang w:val="es-ES"/>
              </w:rPr>
              <w:t>Cuadro No.</w:t>
            </w:r>
            <w:r w:rsidR="00C67363">
              <w:rPr>
                <w:b/>
                <w:lang w:val="es-ES"/>
              </w:rPr>
              <w:t>7</w:t>
            </w:r>
          </w:p>
          <w:p w14:paraId="187D6AAF" w14:textId="77777777" w:rsidR="00770153" w:rsidRPr="00C20D2C" w:rsidRDefault="00770153" w:rsidP="00770153">
            <w:pPr>
              <w:spacing w:line="240" w:lineRule="auto"/>
              <w:jc w:val="center"/>
              <w:rPr>
                <w:b/>
                <w:lang w:val="es-ES"/>
              </w:rPr>
            </w:pPr>
            <w:r w:rsidRPr="00C20D2C">
              <w:rPr>
                <w:b/>
                <w:lang w:val="es-ES"/>
              </w:rPr>
              <w:t>Balance Neto Programa de Captaciones</w:t>
            </w:r>
          </w:p>
          <w:p w14:paraId="1E727F20" w14:textId="6B924DF1" w:rsidR="00770153" w:rsidRPr="00C20D2C" w:rsidRDefault="00615BB3" w:rsidP="00770153">
            <w:pPr>
              <w:spacing w:line="240" w:lineRule="auto"/>
              <w:jc w:val="center"/>
              <w:rPr>
                <w:lang w:val="es-419" w:eastAsia="es-DO"/>
              </w:rPr>
            </w:pPr>
            <w:r w:rsidRPr="00A0788A">
              <w:rPr>
                <w:b/>
              </w:rPr>
              <w:t>Al 30 de</w:t>
            </w:r>
            <w:r>
              <w:rPr>
                <w:b/>
              </w:rPr>
              <w:t xml:space="preserve"> </w:t>
            </w:r>
            <w:r w:rsidRPr="00A0788A">
              <w:rPr>
                <w:b/>
              </w:rPr>
              <w:t>Noviembre</w:t>
            </w:r>
            <w:r w:rsidR="00770153" w:rsidRPr="00C20D2C">
              <w:rPr>
                <w:b/>
              </w:rPr>
              <w:t xml:space="preserve"> 2024</w:t>
            </w:r>
          </w:p>
        </w:tc>
      </w:tr>
      <w:tr w:rsidR="00770153" w:rsidRPr="00C20D2C" w14:paraId="07EDAC5D" w14:textId="77777777" w:rsidTr="00A83E34">
        <w:trPr>
          <w:trHeight w:val="20"/>
        </w:trPr>
        <w:tc>
          <w:tcPr>
            <w:tcW w:w="24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3B5D10A1" w14:textId="77777777" w:rsidR="00770153" w:rsidRPr="008A0A55" w:rsidRDefault="00770153" w:rsidP="00770153">
            <w:pPr>
              <w:spacing w:line="240" w:lineRule="auto"/>
              <w:jc w:val="center"/>
              <w:rPr>
                <w:b/>
                <w:bCs/>
                <w:color w:val="FFFFFF" w:themeColor="background1"/>
                <w:lang w:val="es-419" w:eastAsia="es-DO"/>
              </w:rPr>
            </w:pPr>
            <w:r w:rsidRPr="008A0A55">
              <w:rPr>
                <w:b/>
                <w:bCs/>
                <w:color w:val="FFFFFF" w:themeColor="background1"/>
                <w:lang w:val="es-419" w:eastAsia="es-DO"/>
              </w:rPr>
              <w:t>Instrumentos</w:t>
            </w:r>
          </w:p>
        </w:tc>
        <w:tc>
          <w:tcPr>
            <w:tcW w:w="17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hideMark/>
          </w:tcPr>
          <w:p w14:paraId="7C53C258" w14:textId="77777777" w:rsidR="00770153" w:rsidRPr="008A0A55" w:rsidRDefault="00770153" w:rsidP="00770153">
            <w:pPr>
              <w:spacing w:line="240" w:lineRule="auto"/>
              <w:jc w:val="center"/>
              <w:rPr>
                <w:b/>
                <w:bCs/>
                <w:color w:val="FFFFFF" w:themeColor="background1"/>
                <w:lang w:val="es-419" w:eastAsia="es-DO"/>
              </w:rPr>
            </w:pPr>
            <w:r w:rsidRPr="008A0A55">
              <w:rPr>
                <w:b/>
                <w:bCs/>
                <w:color w:val="FFFFFF" w:themeColor="background1"/>
                <w:lang w:val="es-419" w:eastAsia="es-DO"/>
              </w:rPr>
              <w:t>Balances</w:t>
            </w:r>
          </w:p>
          <w:p w14:paraId="3453A800" w14:textId="77777777" w:rsidR="00770153" w:rsidRPr="008A0A55" w:rsidRDefault="00770153" w:rsidP="00770153">
            <w:pPr>
              <w:spacing w:line="240" w:lineRule="auto"/>
              <w:jc w:val="center"/>
              <w:rPr>
                <w:b/>
                <w:bCs/>
                <w:color w:val="FFFFFF" w:themeColor="background1"/>
                <w:lang w:val="es-419" w:eastAsia="es-DO"/>
              </w:rPr>
            </w:pPr>
            <w:r w:rsidRPr="008A0A55">
              <w:rPr>
                <w:b/>
                <w:bCs/>
                <w:color w:val="FFFFFF" w:themeColor="background1"/>
                <w:lang w:val="es-419" w:eastAsia="es-DO"/>
              </w:rPr>
              <w:t>(Millones RD$)</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hideMark/>
          </w:tcPr>
          <w:p w14:paraId="0860CF8F" w14:textId="77777777" w:rsidR="00770153" w:rsidRPr="008A0A55" w:rsidRDefault="00770153" w:rsidP="00770153">
            <w:pPr>
              <w:spacing w:line="240" w:lineRule="auto"/>
              <w:jc w:val="center"/>
              <w:rPr>
                <w:b/>
                <w:bCs/>
                <w:color w:val="FFFFFF" w:themeColor="background1"/>
                <w:lang w:val="es-419" w:eastAsia="es-DO"/>
              </w:rPr>
            </w:pPr>
            <w:proofErr w:type="spellStart"/>
            <w:r w:rsidRPr="008A0A55">
              <w:rPr>
                <w:b/>
                <w:bCs/>
                <w:color w:val="FFFFFF" w:themeColor="background1"/>
                <w:lang w:val="es-419" w:eastAsia="es-DO"/>
              </w:rPr>
              <w:t>Part</w:t>
            </w:r>
            <w:proofErr w:type="spellEnd"/>
            <w:r w:rsidRPr="008A0A55">
              <w:rPr>
                <w:b/>
                <w:bCs/>
                <w:color w:val="FFFFFF" w:themeColor="background1"/>
                <w:lang w:val="es-419" w:eastAsia="es-DO"/>
              </w:rPr>
              <w:t>.</w:t>
            </w:r>
          </w:p>
          <w:p w14:paraId="05076656" w14:textId="77777777" w:rsidR="00770153" w:rsidRPr="008A0A55" w:rsidRDefault="00770153" w:rsidP="00770153">
            <w:pPr>
              <w:spacing w:line="240" w:lineRule="auto"/>
              <w:jc w:val="center"/>
              <w:rPr>
                <w:b/>
                <w:bCs/>
                <w:color w:val="FFFFFF" w:themeColor="background1"/>
                <w:lang w:val="es-419" w:eastAsia="es-DO"/>
              </w:rPr>
            </w:pPr>
            <w:r w:rsidRPr="008A0A55">
              <w:rPr>
                <w:b/>
                <w:bCs/>
                <w:color w:val="FFFFFF" w:themeColor="background1"/>
                <w:lang w:val="es-419" w:eastAsia="es-DO"/>
              </w:rPr>
              <w:t>%</w:t>
            </w:r>
          </w:p>
        </w:tc>
      </w:tr>
      <w:tr w:rsidR="00770153" w:rsidRPr="00C20D2C" w14:paraId="0DB3A0B5" w14:textId="77777777" w:rsidTr="009C0E57">
        <w:trPr>
          <w:trHeight w:val="397"/>
        </w:trPr>
        <w:tc>
          <w:tcPr>
            <w:tcW w:w="24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3FA2B53" w14:textId="77777777" w:rsidR="00770153" w:rsidRPr="005913FC" w:rsidRDefault="00770153" w:rsidP="00770153">
            <w:pPr>
              <w:spacing w:line="240" w:lineRule="auto"/>
              <w:jc w:val="left"/>
              <w:rPr>
                <w:b/>
                <w:bCs/>
                <w:noProof/>
              </w:rPr>
            </w:pPr>
            <w:r w:rsidRPr="005913FC">
              <w:rPr>
                <w:b/>
                <w:bCs/>
                <w:noProof/>
              </w:rPr>
              <w:t xml:space="preserve">Ahorros y Valores </w:t>
            </w:r>
          </w:p>
        </w:tc>
        <w:tc>
          <w:tcPr>
            <w:tcW w:w="17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F5CEA30" w14:textId="1E097600" w:rsidR="00770153" w:rsidRPr="00A0788A" w:rsidRDefault="00493B80" w:rsidP="00770153">
            <w:pPr>
              <w:spacing w:line="240" w:lineRule="auto"/>
              <w:jc w:val="right"/>
              <w:rPr>
                <w:lang w:val="es-ES" w:eastAsia="es-ES"/>
              </w:rPr>
            </w:pPr>
            <w:r w:rsidRPr="00A0788A">
              <w:t>12,068</w:t>
            </w:r>
            <w:r w:rsidR="00A0788A">
              <w:t>.1</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A9127E0" w14:textId="403FDD7B" w:rsidR="00770153" w:rsidRPr="00A0788A" w:rsidRDefault="00493B80" w:rsidP="00770153">
            <w:pPr>
              <w:spacing w:line="240" w:lineRule="auto"/>
              <w:jc w:val="right"/>
              <w:rPr>
                <w:lang w:val="es-ES" w:eastAsia="es-ES"/>
              </w:rPr>
            </w:pPr>
            <w:r w:rsidRPr="00A0788A">
              <w:t>81</w:t>
            </w:r>
            <w:r w:rsidR="00770153" w:rsidRPr="00A0788A">
              <w:t>.9</w:t>
            </w:r>
          </w:p>
        </w:tc>
      </w:tr>
      <w:tr w:rsidR="00770153" w:rsidRPr="00C20D2C" w14:paraId="3BB7DA43" w14:textId="77777777" w:rsidTr="009C0E57">
        <w:trPr>
          <w:trHeight w:val="397"/>
        </w:trPr>
        <w:tc>
          <w:tcPr>
            <w:tcW w:w="24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F28FB8C" w14:textId="77777777" w:rsidR="00770153" w:rsidRPr="005913FC" w:rsidRDefault="00770153" w:rsidP="00770153">
            <w:pPr>
              <w:spacing w:line="240" w:lineRule="auto"/>
              <w:jc w:val="left"/>
              <w:rPr>
                <w:b/>
                <w:bCs/>
                <w:noProof/>
              </w:rPr>
            </w:pPr>
            <w:r w:rsidRPr="005913FC">
              <w:rPr>
                <w:b/>
                <w:bCs/>
                <w:noProof/>
              </w:rPr>
              <w:t xml:space="preserve">Alquileres </w:t>
            </w:r>
          </w:p>
        </w:tc>
        <w:tc>
          <w:tcPr>
            <w:tcW w:w="17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24701C1" w14:textId="05D69B9A" w:rsidR="00770153" w:rsidRPr="00A0788A" w:rsidRDefault="00493B80" w:rsidP="00770153">
            <w:pPr>
              <w:spacing w:line="240" w:lineRule="auto"/>
              <w:jc w:val="right"/>
              <w:rPr>
                <w:lang w:val="es-ES" w:eastAsia="es-ES"/>
              </w:rPr>
            </w:pPr>
            <w:r w:rsidRPr="00A0788A">
              <w:t>1,029</w:t>
            </w:r>
            <w:r w:rsidR="00A0788A">
              <w:t>.0</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91AFF10" w14:textId="106F1190" w:rsidR="00770153" w:rsidRPr="00A0788A" w:rsidRDefault="00493B80" w:rsidP="00770153">
            <w:pPr>
              <w:spacing w:line="240" w:lineRule="auto"/>
              <w:jc w:val="right"/>
              <w:rPr>
                <w:lang w:val="es-ES" w:eastAsia="es-ES"/>
              </w:rPr>
            </w:pPr>
            <w:r w:rsidRPr="00A0788A">
              <w:t>7.0</w:t>
            </w:r>
          </w:p>
        </w:tc>
      </w:tr>
      <w:tr w:rsidR="00770153" w:rsidRPr="00C20D2C" w14:paraId="47A750B6" w14:textId="77777777" w:rsidTr="009C0E57">
        <w:trPr>
          <w:trHeight w:val="397"/>
        </w:trPr>
        <w:tc>
          <w:tcPr>
            <w:tcW w:w="24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73D00D4" w14:textId="77777777" w:rsidR="00770153" w:rsidRPr="005913FC" w:rsidRDefault="00770153" w:rsidP="00770153">
            <w:pPr>
              <w:spacing w:line="240" w:lineRule="auto"/>
              <w:jc w:val="left"/>
              <w:rPr>
                <w:b/>
                <w:bCs/>
                <w:noProof/>
              </w:rPr>
            </w:pPr>
            <w:r w:rsidRPr="005913FC">
              <w:rPr>
                <w:b/>
                <w:bCs/>
                <w:noProof/>
              </w:rPr>
              <w:t xml:space="preserve">Garantías Económicas </w:t>
            </w:r>
          </w:p>
        </w:tc>
        <w:tc>
          <w:tcPr>
            <w:tcW w:w="17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A55793E" w14:textId="3877A5AF" w:rsidR="00770153" w:rsidRPr="00A0788A" w:rsidRDefault="00493B80" w:rsidP="00770153">
            <w:pPr>
              <w:spacing w:line="240" w:lineRule="auto"/>
              <w:jc w:val="right"/>
              <w:rPr>
                <w:lang w:val="es-ES" w:eastAsia="es-ES"/>
              </w:rPr>
            </w:pPr>
            <w:r w:rsidRPr="00A0788A">
              <w:t>1,637</w:t>
            </w:r>
            <w:r w:rsidR="00A0788A">
              <w:t>.7</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C190A27" w14:textId="40B99FAD" w:rsidR="00770153" w:rsidRPr="00A0788A" w:rsidRDefault="00493B80" w:rsidP="00770153">
            <w:pPr>
              <w:spacing w:line="240" w:lineRule="auto"/>
              <w:jc w:val="right"/>
              <w:rPr>
                <w:lang w:val="es-ES" w:eastAsia="es-ES"/>
              </w:rPr>
            </w:pPr>
            <w:r w:rsidRPr="00A0788A">
              <w:t>11.1</w:t>
            </w:r>
          </w:p>
        </w:tc>
      </w:tr>
      <w:tr w:rsidR="00770153" w:rsidRPr="00C20D2C" w14:paraId="005A8DF8" w14:textId="77777777" w:rsidTr="009C0E57">
        <w:trPr>
          <w:trHeight w:val="397"/>
        </w:trPr>
        <w:tc>
          <w:tcPr>
            <w:tcW w:w="243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78D02816" w14:textId="77777777" w:rsidR="00770153" w:rsidRPr="005B4D99" w:rsidRDefault="00770153" w:rsidP="00770153">
            <w:pPr>
              <w:spacing w:line="240" w:lineRule="auto"/>
              <w:jc w:val="left"/>
              <w:rPr>
                <w:b/>
                <w:bCs/>
                <w:noProof/>
                <w:color w:val="FFFFFF" w:themeColor="background1"/>
              </w:rPr>
            </w:pPr>
            <w:r w:rsidRPr="005B4D99">
              <w:rPr>
                <w:b/>
                <w:bCs/>
                <w:noProof/>
                <w:color w:val="FFFFFF" w:themeColor="background1"/>
              </w:rPr>
              <w:t>Total</w:t>
            </w:r>
          </w:p>
        </w:tc>
        <w:tc>
          <w:tcPr>
            <w:tcW w:w="17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649EC941" w14:textId="4A3CA1F1" w:rsidR="00770153" w:rsidRPr="00B7309E" w:rsidRDefault="00493B80" w:rsidP="00770153">
            <w:pPr>
              <w:spacing w:line="240" w:lineRule="auto"/>
              <w:jc w:val="right"/>
              <w:rPr>
                <w:b/>
                <w:bCs/>
                <w:color w:val="FFFFFF" w:themeColor="background1"/>
                <w:lang w:val="es-ES" w:eastAsia="es-ES"/>
              </w:rPr>
            </w:pPr>
            <w:r w:rsidRPr="00B7309E">
              <w:rPr>
                <w:b/>
                <w:bCs/>
                <w:color w:val="FFFFFF" w:themeColor="background1"/>
              </w:rPr>
              <w:t>14,734</w:t>
            </w:r>
            <w:r w:rsidR="00A0788A" w:rsidRPr="00B7309E">
              <w:rPr>
                <w:b/>
                <w:bCs/>
                <w:color w:val="FFFFFF" w:themeColor="background1"/>
              </w:rPr>
              <w:t>.8</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3A9BA6CB" w14:textId="77777777" w:rsidR="00770153" w:rsidRPr="00B7309E" w:rsidRDefault="00770153" w:rsidP="00770153">
            <w:pPr>
              <w:spacing w:line="240" w:lineRule="auto"/>
              <w:jc w:val="right"/>
              <w:rPr>
                <w:b/>
                <w:bCs/>
                <w:color w:val="FFFFFF" w:themeColor="background1"/>
                <w:lang w:val="es-ES" w:eastAsia="es-ES"/>
              </w:rPr>
            </w:pPr>
            <w:r w:rsidRPr="00B7309E">
              <w:rPr>
                <w:b/>
                <w:bCs/>
                <w:color w:val="FFFFFF" w:themeColor="background1"/>
              </w:rPr>
              <w:t>100.0</w:t>
            </w:r>
          </w:p>
        </w:tc>
      </w:tr>
      <w:tr w:rsidR="00770153" w:rsidRPr="00C20D2C" w14:paraId="383125DA" w14:textId="77777777" w:rsidTr="00A83E34">
        <w:trPr>
          <w:trHeight w:val="397"/>
        </w:trPr>
        <w:tc>
          <w:tcPr>
            <w:tcW w:w="5000" w:type="pct"/>
            <w:gridSpan w:val="3"/>
            <w:tcBorders>
              <w:top w:val="single" w:sz="4" w:space="0" w:color="AEAAAA" w:themeColor="background2" w:themeShade="BF"/>
              <w:left w:val="nil"/>
              <w:bottom w:val="nil"/>
              <w:right w:val="nil"/>
            </w:tcBorders>
            <w:vAlign w:val="center"/>
          </w:tcPr>
          <w:p w14:paraId="2D051CDD" w14:textId="77777777" w:rsidR="00770153" w:rsidRPr="00536AE1" w:rsidRDefault="00770153" w:rsidP="00591823">
            <w:pPr>
              <w:spacing w:line="240" w:lineRule="auto"/>
              <w:jc w:val="left"/>
              <w:rPr>
                <w:i/>
                <w:sz w:val="18"/>
                <w:szCs w:val="18"/>
                <w:lang w:val="es-ES"/>
              </w:rPr>
            </w:pPr>
            <w:r w:rsidRPr="00591823">
              <w:rPr>
                <w:i/>
                <w:sz w:val="18"/>
                <w:szCs w:val="18"/>
                <w:lang w:val="es-ES" w:eastAsia="en-US"/>
              </w:rPr>
              <w:t>Fuente: Dir. Planeación Estratégica, Sección Programación Financiera</w:t>
            </w:r>
          </w:p>
        </w:tc>
      </w:tr>
    </w:tbl>
    <w:p w14:paraId="184FFDC2" w14:textId="77777777" w:rsidR="003C2BD6" w:rsidRDefault="003C2BD6" w:rsidP="00327A93">
      <w:pPr>
        <w:spacing w:after="0"/>
        <w:rPr>
          <w:noProof/>
          <w:lang w:val="es-ES"/>
        </w:rPr>
      </w:pPr>
    </w:p>
    <w:p w14:paraId="1AA1A602" w14:textId="3FC74302" w:rsidR="00D42EED" w:rsidRDefault="00523462" w:rsidP="00E646DE">
      <w:pPr>
        <w:spacing w:after="0"/>
        <w:rPr>
          <w:lang w:val="es-ES"/>
        </w:rPr>
      </w:pPr>
      <w:bookmarkStart w:id="192" w:name="_Hlk171601484"/>
      <w:r w:rsidRPr="00A0788A">
        <w:rPr>
          <w:lang w:val="es-ES"/>
        </w:rPr>
        <w:t>El</w:t>
      </w:r>
      <w:r w:rsidR="005D7B17" w:rsidRPr="00A0788A">
        <w:rPr>
          <w:lang w:val="es-ES"/>
        </w:rPr>
        <w:t xml:space="preserve"> programa </w:t>
      </w:r>
      <w:r w:rsidR="00483751" w:rsidRPr="00A0788A">
        <w:rPr>
          <w:lang w:val="es-ES"/>
        </w:rPr>
        <w:t>B</w:t>
      </w:r>
      <w:r w:rsidR="005D7B17" w:rsidRPr="00A0788A">
        <w:rPr>
          <w:lang w:val="es-ES"/>
        </w:rPr>
        <w:t xml:space="preserve">ruto de </w:t>
      </w:r>
      <w:r w:rsidR="00483751" w:rsidRPr="00A0788A">
        <w:rPr>
          <w:lang w:val="es-ES"/>
        </w:rPr>
        <w:t>C</w:t>
      </w:r>
      <w:r w:rsidR="005D7B17" w:rsidRPr="00A0788A">
        <w:rPr>
          <w:lang w:val="es-ES"/>
        </w:rPr>
        <w:t xml:space="preserve">aptación de </w:t>
      </w:r>
      <w:r w:rsidR="00483751" w:rsidRPr="00A0788A">
        <w:rPr>
          <w:lang w:val="es-ES"/>
        </w:rPr>
        <w:t>A</w:t>
      </w:r>
      <w:r w:rsidR="005D7B17" w:rsidRPr="00A0788A">
        <w:rPr>
          <w:lang w:val="es-ES"/>
        </w:rPr>
        <w:t xml:space="preserve">horros y </w:t>
      </w:r>
      <w:r w:rsidR="00483751" w:rsidRPr="00A0788A">
        <w:rPr>
          <w:lang w:val="es-ES"/>
        </w:rPr>
        <w:t>V</w:t>
      </w:r>
      <w:r w:rsidR="005D7B17" w:rsidRPr="00A0788A">
        <w:rPr>
          <w:lang w:val="es-ES"/>
        </w:rPr>
        <w:t xml:space="preserve">alores del </w:t>
      </w:r>
      <w:r w:rsidR="00483751" w:rsidRPr="00A0788A">
        <w:rPr>
          <w:lang w:val="es-ES"/>
        </w:rPr>
        <w:t>P</w:t>
      </w:r>
      <w:r w:rsidR="005D7B17" w:rsidRPr="00A0788A">
        <w:rPr>
          <w:lang w:val="es-ES"/>
        </w:rPr>
        <w:t xml:space="preserve">úblico formulado para </w:t>
      </w:r>
      <w:r w:rsidR="001B3F48" w:rsidRPr="00A0788A">
        <w:rPr>
          <w:lang w:val="es-ES"/>
        </w:rPr>
        <w:t>el año 2024</w:t>
      </w:r>
      <w:r w:rsidR="005D7B17" w:rsidRPr="00A0788A">
        <w:rPr>
          <w:lang w:val="es-ES"/>
        </w:rPr>
        <w:t xml:space="preserve"> </w:t>
      </w:r>
      <w:r w:rsidR="00636A02">
        <w:rPr>
          <w:lang w:val="es-ES"/>
        </w:rPr>
        <w:t>alcanzó</w:t>
      </w:r>
      <w:r w:rsidR="005D7B17" w:rsidRPr="00A0788A">
        <w:rPr>
          <w:lang w:val="es-ES"/>
        </w:rPr>
        <w:t xml:space="preserve"> un monto de RD$</w:t>
      </w:r>
      <w:r w:rsidR="00640D30" w:rsidRPr="00A0788A">
        <w:rPr>
          <w:lang w:val="es-ES"/>
        </w:rPr>
        <w:t>34,637.9</w:t>
      </w:r>
      <w:r w:rsidR="005D7B17" w:rsidRPr="00A0788A">
        <w:rPr>
          <w:lang w:val="es-ES"/>
        </w:rPr>
        <w:t xml:space="preserve"> millones, </w:t>
      </w:r>
      <w:r w:rsidR="004E5836" w:rsidRPr="00A0788A">
        <w:rPr>
          <w:lang w:val="es-ES"/>
        </w:rPr>
        <w:t>para</w:t>
      </w:r>
      <w:r w:rsidR="005D7B17" w:rsidRPr="00A0788A">
        <w:rPr>
          <w:lang w:val="es-ES"/>
        </w:rPr>
        <w:t xml:space="preserve"> una ejecución de </w:t>
      </w:r>
      <w:r w:rsidR="00640D30" w:rsidRPr="00A0788A">
        <w:rPr>
          <w:lang w:val="es-ES"/>
        </w:rPr>
        <w:t>77.0</w:t>
      </w:r>
      <w:r w:rsidR="005D7B17" w:rsidRPr="00A0788A">
        <w:rPr>
          <w:lang w:val="es-ES"/>
        </w:rPr>
        <w:t xml:space="preserve">% respecto a </w:t>
      </w:r>
      <w:r w:rsidR="004E5836" w:rsidRPr="00A0788A">
        <w:rPr>
          <w:lang w:val="es-ES"/>
        </w:rPr>
        <w:t xml:space="preserve">lo </w:t>
      </w:r>
      <w:r w:rsidR="005D7B17" w:rsidRPr="00A0788A">
        <w:rPr>
          <w:lang w:val="es-ES"/>
        </w:rPr>
        <w:t>contemplad</w:t>
      </w:r>
      <w:r w:rsidR="004E5836" w:rsidRPr="00A0788A">
        <w:rPr>
          <w:lang w:val="es-ES"/>
        </w:rPr>
        <w:t>o</w:t>
      </w:r>
      <w:r w:rsidR="005D7B17" w:rsidRPr="00A0788A">
        <w:rPr>
          <w:lang w:val="es-ES"/>
        </w:rPr>
        <w:t>, por un valor ascendente a RD$</w:t>
      </w:r>
      <w:r w:rsidR="00640D30" w:rsidRPr="00A0788A">
        <w:rPr>
          <w:lang w:val="es-ES"/>
        </w:rPr>
        <w:t>44,975.9</w:t>
      </w:r>
      <w:r w:rsidR="005D7B17" w:rsidRPr="00A0788A">
        <w:rPr>
          <w:lang w:val="es-ES"/>
        </w:rPr>
        <w:t xml:space="preserve"> millones.</w:t>
      </w:r>
      <w:r w:rsidR="00B652D4" w:rsidRPr="00A0788A">
        <w:rPr>
          <w:lang w:val="es-ES"/>
        </w:rPr>
        <w:t xml:space="preserve"> La distribución de estos recursos en término brutos registra que en los Ahorros Retirables se ejecutaron RD$</w:t>
      </w:r>
      <w:r w:rsidR="00CA0D59" w:rsidRPr="00A0788A">
        <w:rPr>
          <w:lang w:val="es-ES"/>
        </w:rPr>
        <w:t>33,513.4</w:t>
      </w:r>
      <w:r w:rsidR="00B652D4" w:rsidRPr="00A0788A">
        <w:rPr>
          <w:lang w:val="es-ES"/>
        </w:rPr>
        <w:t xml:space="preserve"> millones, 96.</w:t>
      </w:r>
      <w:r w:rsidR="0090411B" w:rsidRPr="00A0788A">
        <w:rPr>
          <w:lang w:val="es-ES"/>
        </w:rPr>
        <w:t>8</w:t>
      </w:r>
      <w:r w:rsidR="00B652D4" w:rsidRPr="00A0788A">
        <w:rPr>
          <w:lang w:val="es-ES"/>
        </w:rPr>
        <w:t xml:space="preserve">% respecto al total y, </w:t>
      </w:r>
      <w:r w:rsidR="00900A35" w:rsidRPr="00A0788A">
        <w:rPr>
          <w:lang w:val="es-ES"/>
        </w:rPr>
        <w:t>80.4</w:t>
      </w:r>
      <w:r w:rsidR="00B652D4" w:rsidRPr="00A0788A">
        <w:rPr>
          <w:lang w:val="es-ES"/>
        </w:rPr>
        <w:t xml:space="preserve">% con relación a la programación. Asimismo, los Certificados Financieros tuvieron una ejecución de </w:t>
      </w:r>
      <w:r w:rsidR="00900A35" w:rsidRPr="00A0788A">
        <w:rPr>
          <w:lang w:val="es-ES"/>
        </w:rPr>
        <w:t>34.3</w:t>
      </w:r>
      <w:r w:rsidR="00B652D4" w:rsidRPr="00A0788A">
        <w:rPr>
          <w:lang w:val="es-ES"/>
        </w:rPr>
        <w:t xml:space="preserve">%, respecto a la estimación para </w:t>
      </w:r>
      <w:r w:rsidR="001B3F48" w:rsidRPr="00A0788A">
        <w:rPr>
          <w:lang w:val="es-ES"/>
        </w:rPr>
        <w:t>el año</w:t>
      </w:r>
      <w:r w:rsidR="00B652D4" w:rsidRPr="00A0788A">
        <w:rPr>
          <w:lang w:val="es-ES"/>
        </w:rPr>
        <w:t>.</w:t>
      </w:r>
    </w:p>
    <w:p w14:paraId="583CFF1D" w14:textId="77777777" w:rsidR="00DC5B5B" w:rsidRDefault="00DC5B5B" w:rsidP="00E646DE">
      <w:pPr>
        <w:spacing w:after="0"/>
        <w:rPr>
          <w:noProof/>
          <w:lang w:val="es-ES"/>
        </w:rPr>
      </w:pPr>
    </w:p>
    <w:p w14:paraId="739DBE5D" w14:textId="77777777" w:rsidR="002C20D2" w:rsidRDefault="002C20D2" w:rsidP="00E646DE">
      <w:pPr>
        <w:spacing w:after="0"/>
        <w:rPr>
          <w:noProof/>
          <w:lang w:val="es-ES"/>
        </w:rPr>
      </w:pPr>
    </w:p>
    <w:tbl>
      <w:tblPr>
        <w:tblStyle w:val="Tablaconcuadrcula"/>
        <w:tblpPr w:leftFromText="141" w:rightFromText="141" w:vertAnchor="text" w:horzAnchor="margin" w:tblpY="151"/>
        <w:tblW w:w="5000" w:type="pct"/>
        <w:tblLook w:val="04A0" w:firstRow="1" w:lastRow="0" w:firstColumn="1" w:lastColumn="0" w:noHBand="0" w:noVBand="1"/>
      </w:tblPr>
      <w:tblGrid>
        <w:gridCol w:w="3379"/>
        <w:gridCol w:w="2007"/>
        <w:gridCol w:w="1633"/>
        <w:gridCol w:w="901"/>
      </w:tblGrid>
      <w:tr w:rsidR="00C648C2" w:rsidRPr="00C20D2C" w14:paraId="04BFCCCD" w14:textId="77777777" w:rsidTr="003649A7">
        <w:trPr>
          <w:trHeight w:val="454"/>
        </w:trPr>
        <w:tc>
          <w:tcPr>
            <w:tcW w:w="5000" w:type="pct"/>
            <w:gridSpan w:val="4"/>
            <w:tcBorders>
              <w:top w:val="nil"/>
              <w:left w:val="nil"/>
              <w:bottom w:val="single" w:sz="4" w:space="0" w:color="AEAAAA" w:themeColor="background2" w:themeShade="BF"/>
              <w:right w:val="nil"/>
            </w:tcBorders>
            <w:shd w:val="clear" w:color="auto" w:fill="auto"/>
            <w:vAlign w:val="center"/>
          </w:tcPr>
          <w:p w14:paraId="76DDF919" w14:textId="41E9F9E2" w:rsidR="00C648C2" w:rsidRPr="00C20D2C" w:rsidRDefault="00C648C2" w:rsidP="003649A7">
            <w:pPr>
              <w:spacing w:line="240" w:lineRule="auto"/>
              <w:jc w:val="center"/>
              <w:rPr>
                <w:b/>
                <w:lang w:val="es-ES"/>
              </w:rPr>
            </w:pPr>
            <w:r w:rsidRPr="00C20D2C">
              <w:rPr>
                <w:b/>
                <w:lang w:val="es-ES"/>
              </w:rPr>
              <w:lastRenderedPageBreak/>
              <w:t>Cuadro No.</w:t>
            </w:r>
            <w:r w:rsidR="00C67363">
              <w:rPr>
                <w:b/>
                <w:lang w:val="es-ES"/>
              </w:rPr>
              <w:t>8</w:t>
            </w:r>
          </w:p>
          <w:p w14:paraId="3CAA2633" w14:textId="77777777" w:rsidR="00C648C2" w:rsidRPr="00C20D2C" w:rsidRDefault="00C648C2" w:rsidP="003649A7">
            <w:pPr>
              <w:spacing w:line="240" w:lineRule="auto"/>
              <w:jc w:val="center"/>
              <w:rPr>
                <w:b/>
                <w:lang w:val="es-ES"/>
              </w:rPr>
            </w:pPr>
            <w:r w:rsidRPr="00C20D2C">
              <w:rPr>
                <w:b/>
                <w:lang w:val="es-ES"/>
              </w:rPr>
              <w:t>Ejecución Programa Captaciones Brutas</w:t>
            </w:r>
          </w:p>
          <w:p w14:paraId="66883E94" w14:textId="6C48D5FD" w:rsidR="00C648C2" w:rsidRPr="00C20D2C" w:rsidRDefault="00C648C2" w:rsidP="003649A7">
            <w:pPr>
              <w:spacing w:line="240" w:lineRule="auto"/>
              <w:jc w:val="center"/>
              <w:rPr>
                <w:b/>
                <w:lang w:val="es-ES"/>
              </w:rPr>
            </w:pPr>
            <w:r w:rsidRPr="00C20D2C">
              <w:rPr>
                <w:b/>
                <w:lang w:val="es-ES"/>
              </w:rPr>
              <w:t xml:space="preserve">Enero - </w:t>
            </w:r>
            <w:r w:rsidR="001B3F48" w:rsidRPr="00345BE7">
              <w:rPr>
                <w:b/>
                <w:lang w:val="es-ES"/>
              </w:rPr>
              <w:t>Diciembre</w:t>
            </w:r>
            <w:r w:rsidRPr="00C20D2C">
              <w:rPr>
                <w:b/>
                <w:lang w:val="es-ES"/>
              </w:rPr>
              <w:t xml:space="preserve"> 2024</w:t>
            </w:r>
          </w:p>
          <w:p w14:paraId="13D59B9F" w14:textId="77777777" w:rsidR="00C648C2" w:rsidRPr="00C20D2C" w:rsidRDefault="00C648C2" w:rsidP="003649A7">
            <w:pPr>
              <w:spacing w:line="240" w:lineRule="auto"/>
              <w:jc w:val="center"/>
              <w:rPr>
                <w:lang w:val="es-419" w:eastAsia="es-DO"/>
              </w:rPr>
            </w:pPr>
            <w:r w:rsidRPr="00C20D2C">
              <w:rPr>
                <w:b/>
                <w:lang w:val="es-ES"/>
              </w:rPr>
              <w:t>(Millones de RD$)</w:t>
            </w:r>
          </w:p>
        </w:tc>
      </w:tr>
      <w:tr w:rsidR="005913FC" w:rsidRPr="00C20D2C" w14:paraId="1C70E902" w14:textId="77777777" w:rsidTr="003649A7">
        <w:trPr>
          <w:trHeight w:val="454"/>
        </w:trPr>
        <w:tc>
          <w:tcPr>
            <w:tcW w:w="21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D208420" w14:textId="77777777" w:rsidR="00C648C2" w:rsidRPr="005B4D99" w:rsidRDefault="00C648C2" w:rsidP="003649A7">
            <w:pPr>
              <w:spacing w:line="240" w:lineRule="auto"/>
              <w:jc w:val="center"/>
              <w:rPr>
                <w:b/>
                <w:bCs/>
                <w:color w:val="FFFFFF" w:themeColor="background1"/>
                <w:lang w:val="es-419" w:eastAsia="es-DO"/>
              </w:rPr>
            </w:pPr>
            <w:r w:rsidRPr="005B4D99">
              <w:rPr>
                <w:b/>
                <w:bCs/>
                <w:color w:val="FFFFFF" w:themeColor="background1"/>
                <w:lang w:val="es-419" w:eastAsia="es-DO"/>
              </w:rPr>
              <w:t>Concepto</w:t>
            </w:r>
          </w:p>
        </w:tc>
        <w:tc>
          <w:tcPr>
            <w:tcW w:w="12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7379AD8B" w14:textId="77777777" w:rsidR="00C648C2" w:rsidRPr="005B4D99" w:rsidRDefault="00C648C2" w:rsidP="003649A7">
            <w:pPr>
              <w:spacing w:line="240" w:lineRule="auto"/>
              <w:jc w:val="center"/>
              <w:rPr>
                <w:b/>
                <w:bCs/>
                <w:color w:val="FFFFFF" w:themeColor="background1"/>
                <w:lang w:val="es-419" w:eastAsia="es-DO"/>
              </w:rPr>
            </w:pPr>
            <w:r w:rsidRPr="005B4D99">
              <w:rPr>
                <w:b/>
                <w:bCs/>
                <w:color w:val="FFFFFF" w:themeColor="background1"/>
                <w:lang w:val="es-419" w:eastAsia="es-DO"/>
              </w:rPr>
              <w:t>Programado</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1E03993F" w14:textId="66C51A1F" w:rsidR="00C648C2" w:rsidRPr="005B4D99" w:rsidRDefault="00C648C2" w:rsidP="003649A7">
            <w:pPr>
              <w:spacing w:line="240" w:lineRule="auto"/>
              <w:jc w:val="center"/>
              <w:rPr>
                <w:b/>
                <w:bCs/>
                <w:color w:val="FFFFFF" w:themeColor="background1"/>
                <w:lang w:val="es-419" w:eastAsia="es-DO"/>
              </w:rPr>
            </w:pPr>
            <w:r w:rsidRPr="005B4D99">
              <w:rPr>
                <w:b/>
                <w:bCs/>
                <w:color w:val="FFFFFF" w:themeColor="background1"/>
                <w:lang w:val="es-419" w:eastAsia="es-DO"/>
              </w:rPr>
              <w:t>Ejecutado</w:t>
            </w:r>
            <w:r w:rsidR="00615BB3" w:rsidRPr="005B4D99">
              <w:rPr>
                <w:b/>
                <w:bCs/>
                <w:color w:val="FFFFFF" w:themeColor="background1"/>
                <w:lang w:val="es-419" w:eastAsia="es-DO"/>
              </w:rPr>
              <w:t>*</w:t>
            </w:r>
          </w:p>
        </w:tc>
        <w:tc>
          <w:tcPr>
            <w:tcW w:w="5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B1AC129" w14:textId="77777777" w:rsidR="00C648C2" w:rsidRPr="005B4D99" w:rsidRDefault="00C648C2" w:rsidP="003649A7">
            <w:pPr>
              <w:spacing w:line="240" w:lineRule="auto"/>
              <w:jc w:val="center"/>
              <w:rPr>
                <w:b/>
                <w:bCs/>
                <w:color w:val="FFFFFF" w:themeColor="background1"/>
                <w:lang w:val="es-419" w:eastAsia="es-DO"/>
              </w:rPr>
            </w:pPr>
            <w:proofErr w:type="spellStart"/>
            <w:r w:rsidRPr="005B4D99">
              <w:rPr>
                <w:b/>
                <w:bCs/>
                <w:color w:val="FFFFFF" w:themeColor="background1"/>
                <w:lang w:val="es-419" w:eastAsia="es-DO"/>
              </w:rPr>
              <w:t>Ejec</w:t>
            </w:r>
            <w:proofErr w:type="spellEnd"/>
            <w:r w:rsidRPr="005B4D99">
              <w:rPr>
                <w:b/>
                <w:bCs/>
                <w:color w:val="FFFFFF" w:themeColor="background1"/>
                <w:lang w:val="es-419" w:eastAsia="es-DO"/>
              </w:rPr>
              <w:t>. %</w:t>
            </w:r>
          </w:p>
        </w:tc>
      </w:tr>
      <w:tr w:rsidR="00900A35" w:rsidRPr="00C20D2C" w14:paraId="61C9C264" w14:textId="77777777" w:rsidTr="003649A7">
        <w:trPr>
          <w:trHeight w:val="454"/>
        </w:trPr>
        <w:tc>
          <w:tcPr>
            <w:tcW w:w="21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2A7C486" w14:textId="77777777" w:rsidR="00900A35" w:rsidRPr="00073548" w:rsidRDefault="00900A35" w:rsidP="003649A7">
            <w:pPr>
              <w:spacing w:line="240" w:lineRule="auto"/>
              <w:rPr>
                <w:b/>
                <w:bCs/>
                <w:noProof/>
              </w:rPr>
            </w:pPr>
            <w:r w:rsidRPr="00073548">
              <w:rPr>
                <w:b/>
                <w:bCs/>
                <w:noProof/>
              </w:rPr>
              <w:t>Ahorros Retirables</w:t>
            </w:r>
          </w:p>
        </w:tc>
        <w:tc>
          <w:tcPr>
            <w:tcW w:w="12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92B1781" w14:textId="33D07FAA" w:rsidR="00900A35" w:rsidRPr="00345BE7" w:rsidRDefault="00900A35" w:rsidP="003649A7">
            <w:pPr>
              <w:spacing w:line="240" w:lineRule="auto"/>
              <w:jc w:val="right"/>
              <w:rPr>
                <w:lang w:val="es-ES" w:eastAsia="es-ES"/>
              </w:rPr>
            </w:pPr>
            <w:r w:rsidRPr="00345BE7">
              <w:t>41,701</w:t>
            </w:r>
            <w:r w:rsidR="00345BE7">
              <w:t>.4</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5318D00" w14:textId="43790DEB" w:rsidR="00900A35" w:rsidRPr="00345BE7" w:rsidRDefault="00900A35" w:rsidP="003649A7">
            <w:pPr>
              <w:spacing w:line="240" w:lineRule="auto"/>
              <w:jc w:val="right"/>
              <w:rPr>
                <w:lang w:val="es-ES" w:eastAsia="es-ES"/>
              </w:rPr>
            </w:pPr>
            <w:r w:rsidRPr="00345BE7">
              <w:t>33,513</w:t>
            </w:r>
            <w:r w:rsidR="00345BE7">
              <w:t>.4</w:t>
            </w:r>
          </w:p>
        </w:tc>
        <w:tc>
          <w:tcPr>
            <w:tcW w:w="5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8FB0A5F" w14:textId="16590C6C" w:rsidR="00900A35" w:rsidRPr="00345BE7" w:rsidRDefault="00900A35" w:rsidP="003649A7">
            <w:pPr>
              <w:spacing w:line="240" w:lineRule="auto"/>
              <w:jc w:val="right"/>
              <w:rPr>
                <w:lang w:val="es-ES" w:eastAsia="es-ES"/>
              </w:rPr>
            </w:pPr>
            <w:r w:rsidRPr="00345BE7">
              <w:t xml:space="preserve"> 80.4 </w:t>
            </w:r>
          </w:p>
        </w:tc>
      </w:tr>
      <w:tr w:rsidR="00900A35" w:rsidRPr="00C20D2C" w14:paraId="1530BDCA" w14:textId="77777777" w:rsidTr="003649A7">
        <w:trPr>
          <w:trHeight w:val="454"/>
        </w:trPr>
        <w:tc>
          <w:tcPr>
            <w:tcW w:w="21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433550A" w14:textId="5AE41C87" w:rsidR="00900A35" w:rsidRPr="00073548" w:rsidRDefault="00900A35" w:rsidP="003649A7">
            <w:pPr>
              <w:spacing w:line="240" w:lineRule="auto"/>
              <w:rPr>
                <w:b/>
                <w:bCs/>
                <w:noProof/>
              </w:rPr>
            </w:pPr>
            <w:r w:rsidRPr="00073548">
              <w:rPr>
                <w:b/>
                <w:bCs/>
                <w:noProof/>
              </w:rPr>
              <w:t xml:space="preserve">Certificados Financieros </w:t>
            </w:r>
          </w:p>
        </w:tc>
        <w:tc>
          <w:tcPr>
            <w:tcW w:w="12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0522AE4" w14:textId="33B3F23D" w:rsidR="00900A35" w:rsidRPr="00345BE7" w:rsidRDefault="00900A35" w:rsidP="003649A7">
            <w:pPr>
              <w:spacing w:line="240" w:lineRule="auto"/>
              <w:jc w:val="right"/>
              <w:rPr>
                <w:lang w:val="es-ES" w:eastAsia="es-ES"/>
              </w:rPr>
            </w:pPr>
            <w:r w:rsidRPr="00345BE7">
              <w:t xml:space="preserve"> 3,274</w:t>
            </w:r>
            <w:r w:rsidR="00345BE7">
              <w:t>.5</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B442087" w14:textId="7E386A24" w:rsidR="00900A35" w:rsidRPr="00345BE7" w:rsidRDefault="00900A35" w:rsidP="003649A7">
            <w:pPr>
              <w:spacing w:line="240" w:lineRule="auto"/>
              <w:jc w:val="right"/>
              <w:rPr>
                <w:lang w:val="es-ES" w:eastAsia="es-ES"/>
              </w:rPr>
            </w:pPr>
            <w:r w:rsidRPr="00345BE7">
              <w:t xml:space="preserve"> 1,124</w:t>
            </w:r>
            <w:r w:rsidR="00345BE7">
              <w:t>.</w:t>
            </w:r>
            <w:r w:rsidRPr="00345BE7">
              <w:t>5</w:t>
            </w:r>
          </w:p>
        </w:tc>
        <w:tc>
          <w:tcPr>
            <w:tcW w:w="5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FA0C19F" w14:textId="2782A6B5" w:rsidR="00900A35" w:rsidRPr="00345BE7" w:rsidRDefault="00900A35" w:rsidP="003649A7">
            <w:pPr>
              <w:spacing w:line="240" w:lineRule="auto"/>
              <w:jc w:val="right"/>
              <w:rPr>
                <w:lang w:val="es-ES" w:eastAsia="es-ES"/>
              </w:rPr>
            </w:pPr>
            <w:r w:rsidRPr="00345BE7">
              <w:t xml:space="preserve"> 34.3 </w:t>
            </w:r>
          </w:p>
        </w:tc>
      </w:tr>
      <w:tr w:rsidR="00900A35" w:rsidRPr="00073548" w14:paraId="42ADF80A" w14:textId="77777777" w:rsidTr="003649A7">
        <w:trPr>
          <w:trHeight w:val="454"/>
        </w:trPr>
        <w:tc>
          <w:tcPr>
            <w:tcW w:w="213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9EDBDBC" w14:textId="77777777" w:rsidR="00900A35" w:rsidRPr="00073548" w:rsidRDefault="00900A35" w:rsidP="003649A7">
            <w:pPr>
              <w:spacing w:line="240" w:lineRule="auto"/>
              <w:rPr>
                <w:b/>
                <w:color w:val="FFFFFF" w:themeColor="background1"/>
              </w:rPr>
            </w:pPr>
            <w:r w:rsidRPr="00073548">
              <w:rPr>
                <w:b/>
                <w:color w:val="FFFFFF" w:themeColor="background1"/>
              </w:rPr>
              <w:t>Total</w:t>
            </w:r>
          </w:p>
        </w:tc>
        <w:tc>
          <w:tcPr>
            <w:tcW w:w="12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0094967D" w14:textId="0FA92BE4" w:rsidR="00900A35" w:rsidRPr="00345BE7" w:rsidRDefault="00900A35" w:rsidP="003649A7">
            <w:pPr>
              <w:spacing w:line="240" w:lineRule="auto"/>
              <w:jc w:val="right"/>
              <w:rPr>
                <w:b/>
                <w:color w:val="FFFFFF" w:themeColor="background1"/>
                <w:lang w:val="es-ES" w:eastAsia="es-ES"/>
              </w:rPr>
            </w:pPr>
            <w:r w:rsidRPr="00345BE7">
              <w:rPr>
                <w:b/>
                <w:color w:val="FFFFFF" w:themeColor="background1"/>
              </w:rPr>
              <w:t>44,975</w:t>
            </w:r>
            <w:r w:rsidR="00345BE7">
              <w:rPr>
                <w:b/>
                <w:color w:val="FFFFFF" w:themeColor="background1"/>
              </w:rPr>
              <w:t>.9</w:t>
            </w:r>
          </w:p>
        </w:tc>
        <w:tc>
          <w:tcPr>
            <w:tcW w:w="103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F5DEDEF" w14:textId="6C64F84B" w:rsidR="00900A35" w:rsidRPr="00345BE7" w:rsidRDefault="00900A35" w:rsidP="003649A7">
            <w:pPr>
              <w:spacing w:line="240" w:lineRule="auto"/>
              <w:jc w:val="right"/>
              <w:rPr>
                <w:b/>
                <w:color w:val="FFFFFF" w:themeColor="background1"/>
                <w:lang w:val="es-ES" w:eastAsia="es-ES"/>
              </w:rPr>
            </w:pPr>
            <w:r w:rsidRPr="00345BE7">
              <w:rPr>
                <w:b/>
                <w:color w:val="FFFFFF" w:themeColor="background1"/>
              </w:rPr>
              <w:t>34,637</w:t>
            </w:r>
            <w:r w:rsidR="00345BE7">
              <w:rPr>
                <w:b/>
                <w:color w:val="FFFFFF" w:themeColor="background1"/>
              </w:rPr>
              <w:t>.</w:t>
            </w:r>
            <w:r w:rsidRPr="00345BE7">
              <w:rPr>
                <w:b/>
                <w:color w:val="FFFFFF" w:themeColor="background1"/>
              </w:rPr>
              <w:t>9</w:t>
            </w:r>
          </w:p>
        </w:tc>
        <w:tc>
          <w:tcPr>
            <w:tcW w:w="56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317DD054" w14:textId="48F53A2B" w:rsidR="00900A35" w:rsidRPr="00345BE7" w:rsidRDefault="00900A35" w:rsidP="003649A7">
            <w:pPr>
              <w:spacing w:line="240" w:lineRule="auto"/>
              <w:jc w:val="right"/>
              <w:rPr>
                <w:b/>
                <w:color w:val="FFFFFF" w:themeColor="background1"/>
                <w:lang w:val="es-ES" w:eastAsia="es-ES"/>
              </w:rPr>
            </w:pPr>
            <w:r w:rsidRPr="00345BE7">
              <w:rPr>
                <w:b/>
                <w:color w:val="FFFFFF" w:themeColor="background1"/>
              </w:rPr>
              <w:t xml:space="preserve"> 77.0 </w:t>
            </w:r>
          </w:p>
        </w:tc>
      </w:tr>
      <w:tr w:rsidR="00C648C2" w:rsidRPr="00C20D2C" w14:paraId="61131975" w14:textId="77777777" w:rsidTr="003649A7">
        <w:trPr>
          <w:trHeight w:val="343"/>
        </w:trPr>
        <w:tc>
          <w:tcPr>
            <w:tcW w:w="5000" w:type="pct"/>
            <w:gridSpan w:val="4"/>
            <w:tcBorders>
              <w:top w:val="single" w:sz="4" w:space="0" w:color="AEAAAA" w:themeColor="background2" w:themeShade="BF"/>
              <w:left w:val="nil"/>
              <w:bottom w:val="nil"/>
              <w:right w:val="nil"/>
            </w:tcBorders>
            <w:vAlign w:val="center"/>
          </w:tcPr>
          <w:p w14:paraId="75AFC498" w14:textId="77777777" w:rsidR="00C648C2" w:rsidRPr="00E9462D" w:rsidRDefault="00C648C2" w:rsidP="00E9462D">
            <w:pPr>
              <w:spacing w:line="240" w:lineRule="auto"/>
              <w:jc w:val="left"/>
              <w:rPr>
                <w:i/>
                <w:iCs/>
                <w:sz w:val="18"/>
                <w:szCs w:val="18"/>
              </w:rPr>
            </w:pPr>
            <w:r w:rsidRPr="00E9462D">
              <w:rPr>
                <w:i/>
                <w:iCs/>
                <w:sz w:val="18"/>
                <w:szCs w:val="18"/>
              </w:rPr>
              <w:t>Fuente: Dir. Planeación Estratégica, Sección Programación Financiera</w:t>
            </w:r>
          </w:p>
          <w:p w14:paraId="27116316" w14:textId="16EA4F1A" w:rsidR="001B3F48" w:rsidRPr="001B3F48" w:rsidRDefault="001B3F48" w:rsidP="00E9462D">
            <w:pPr>
              <w:spacing w:line="240" w:lineRule="auto"/>
              <w:jc w:val="left"/>
              <w:rPr>
                <w:i/>
                <w:sz w:val="18"/>
                <w:szCs w:val="18"/>
                <w:lang w:val="es-ES"/>
              </w:rPr>
            </w:pPr>
            <w:r w:rsidRPr="00E9462D">
              <w:rPr>
                <w:i/>
                <w:iCs/>
                <w:sz w:val="18"/>
                <w:szCs w:val="18"/>
              </w:rPr>
              <w:t>Nota: mes de diciembre proyectado</w:t>
            </w:r>
            <w:r w:rsidR="00E9462D">
              <w:rPr>
                <w:i/>
                <w:iCs/>
                <w:sz w:val="18"/>
                <w:szCs w:val="18"/>
              </w:rPr>
              <w:t>*</w:t>
            </w:r>
            <w:r w:rsidRPr="00E9462D">
              <w:rPr>
                <w:b/>
                <w:bCs/>
                <w:color w:val="FFFFFF" w:themeColor="background1"/>
              </w:rPr>
              <w:t>*</w:t>
            </w:r>
          </w:p>
        </w:tc>
      </w:tr>
      <w:bookmarkEnd w:id="192"/>
    </w:tbl>
    <w:p w14:paraId="65AB617B" w14:textId="77777777" w:rsidR="002F141C" w:rsidRDefault="002F141C" w:rsidP="002F141C">
      <w:pPr>
        <w:pStyle w:val="Prrafodelista"/>
        <w:spacing w:after="240" w:line="360" w:lineRule="auto"/>
        <w:ind w:left="567"/>
        <w:rPr>
          <w:rFonts w:eastAsia="Calibri"/>
          <w:b/>
        </w:rPr>
      </w:pPr>
    </w:p>
    <w:p w14:paraId="0E4C1749" w14:textId="3E01C9E6" w:rsidR="00B931F0" w:rsidRPr="00C20D2C" w:rsidRDefault="00B931F0" w:rsidP="00C4615A">
      <w:pPr>
        <w:pStyle w:val="Prrafodelista"/>
        <w:numPr>
          <w:ilvl w:val="0"/>
          <w:numId w:val="1"/>
        </w:numPr>
        <w:spacing w:after="240" w:line="360" w:lineRule="auto"/>
        <w:ind w:left="567" w:hanging="283"/>
        <w:rPr>
          <w:rFonts w:eastAsia="Calibri"/>
          <w:b/>
        </w:rPr>
      </w:pPr>
      <w:r w:rsidRPr="00C20D2C">
        <w:rPr>
          <w:rFonts w:eastAsia="Calibri"/>
          <w:b/>
        </w:rPr>
        <w:t xml:space="preserve">Programa de Alquileres  </w:t>
      </w:r>
    </w:p>
    <w:p w14:paraId="44353028" w14:textId="77777777" w:rsidR="005913FC" w:rsidRDefault="00B931F0" w:rsidP="005913FC">
      <w:pPr>
        <w:rPr>
          <w:noProof/>
          <w:lang w:val="es-ES"/>
        </w:rPr>
      </w:pPr>
      <w:bookmarkStart w:id="193" w:name="_Hlk171601528"/>
      <w:r w:rsidRPr="00C20D2C">
        <w:rPr>
          <w:noProof/>
          <w:lang w:val="es-ES"/>
        </w:rPr>
        <w:t xml:space="preserve">El Programa de Alquileres fue establecido para la aplicación de la Ley No.4314 y modificada por la No.17-88 de fecha 05 de </w:t>
      </w:r>
      <w:r w:rsidR="31F101F4" w:rsidRPr="009C561A">
        <w:rPr>
          <w:lang w:val="es-ES"/>
        </w:rPr>
        <w:t>F</w:t>
      </w:r>
      <w:r w:rsidRPr="7D10A38A">
        <w:rPr>
          <w:noProof/>
          <w:lang w:val="es-ES"/>
        </w:rPr>
        <w:t>ebrero</w:t>
      </w:r>
      <w:r w:rsidRPr="00C20D2C">
        <w:rPr>
          <w:noProof/>
          <w:lang w:val="es-ES"/>
        </w:rPr>
        <w:t xml:space="preserve"> del año 1988, orientado a beneficiar tanto a los propietarios como a los inquilinos y generar recursos frescos para el Sector Agropecuario</w:t>
      </w:r>
      <w:bookmarkStart w:id="194" w:name="_Toc54948000"/>
      <w:bookmarkStart w:id="195" w:name="_Toc54948748"/>
      <w:bookmarkStart w:id="196" w:name="_Toc58919289"/>
      <w:bookmarkStart w:id="197" w:name="_Toc59198942"/>
      <w:bookmarkStart w:id="198" w:name="_Toc59199051"/>
      <w:bookmarkStart w:id="199" w:name="_Toc61336545"/>
      <w:r w:rsidRPr="00C20D2C">
        <w:rPr>
          <w:noProof/>
          <w:lang w:val="es-ES"/>
        </w:rPr>
        <w:t>.</w:t>
      </w:r>
      <w:r w:rsidR="00771B3C" w:rsidRPr="00C20D2C">
        <w:rPr>
          <w:noProof/>
          <w:lang w:val="es-ES"/>
        </w:rPr>
        <w:t xml:space="preserve"> </w:t>
      </w:r>
    </w:p>
    <w:p w14:paraId="02A7F476" w14:textId="77777777" w:rsidR="00211666" w:rsidRDefault="00211666" w:rsidP="008A0C8A">
      <w:pPr>
        <w:spacing w:after="0"/>
        <w:rPr>
          <w:noProof/>
          <w:lang w:val="es-ES"/>
        </w:rPr>
      </w:pPr>
    </w:p>
    <w:tbl>
      <w:tblPr>
        <w:tblStyle w:val="Tablaconcuadrcula"/>
        <w:tblpPr w:leftFromText="180" w:rightFromText="180" w:vertAnchor="page" w:horzAnchor="margin" w:tblpY="8285"/>
        <w:tblW w:w="5000" w:type="pct"/>
        <w:tblLook w:val="04A0" w:firstRow="1" w:lastRow="0" w:firstColumn="1" w:lastColumn="0" w:noHBand="0" w:noVBand="1"/>
      </w:tblPr>
      <w:tblGrid>
        <w:gridCol w:w="3024"/>
        <w:gridCol w:w="1872"/>
        <w:gridCol w:w="1730"/>
        <w:gridCol w:w="1294"/>
      </w:tblGrid>
      <w:tr w:rsidR="00211666" w:rsidRPr="00C20D2C" w14:paraId="26BF0B38" w14:textId="77777777" w:rsidTr="00211666">
        <w:trPr>
          <w:trHeight w:val="349"/>
        </w:trPr>
        <w:tc>
          <w:tcPr>
            <w:tcW w:w="5000" w:type="pct"/>
            <w:gridSpan w:val="4"/>
            <w:tcBorders>
              <w:top w:val="nil"/>
              <w:left w:val="nil"/>
              <w:bottom w:val="single" w:sz="4" w:space="0" w:color="AEAAAA" w:themeColor="background2" w:themeShade="BF"/>
              <w:right w:val="nil"/>
            </w:tcBorders>
            <w:shd w:val="clear" w:color="auto" w:fill="auto"/>
            <w:vAlign w:val="center"/>
          </w:tcPr>
          <w:p w14:paraId="0C534009" w14:textId="48242719" w:rsidR="00211666" w:rsidRPr="00C20D2C" w:rsidRDefault="00211666" w:rsidP="00211666">
            <w:pPr>
              <w:spacing w:line="240" w:lineRule="auto"/>
              <w:jc w:val="center"/>
              <w:rPr>
                <w:b/>
                <w:lang w:val="es-ES"/>
              </w:rPr>
            </w:pPr>
            <w:bookmarkStart w:id="200" w:name="_Hlk171601547"/>
            <w:bookmarkStart w:id="201" w:name="_Hlk171670116"/>
            <w:r w:rsidRPr="00C20D2C">
              <w:rPr>
                <w:b/>
                <w:lang w:val="es-ES"/>
              </w:rPr>
              <w:t>Cuadro No.</w:t>
            </w:r>
            <w:r w:rsidR="00C67363">
              <w:rPr>
                <w:b/>
                <w:lang w:val="es-ES"/>
              </w:rPr>
              <w:t>9</w:t>
            </w:r>
          </w:p>
          <w:p w14:paraId="70CC6219" w14:textId="77777777" w:rsidR="00211666" w:rsidRPr="00C20D2C" w:rsidRDefault="00211666" w:rsidP="00211666">
            <w:pPr>
              <w:spacing w:line="240" w:lineRule="auto"/>
              <w:jc w:val="center"/>
              <w:rPr>
                <w:b/>
                <w:lang w:val="es-ES"/>
              </w:rPr>
            </w:pPr>
            <w:r w:rsidRPr="00C20D2C">
              <w:rPr>
                <w:b/>
                <w:lang w:val="es-ES"/>
              </w:rPr>
              <w:t>Ejecución Programa Alquileres</w:t>
            </w:r>
          </w:p>
          <w:p w14:paraId="6BDC53B3" w14:textId="77777777" w:rsidR="00211666" w:rsidRPr="00C20D2C" w:rsidRDefault="00211666" w:rsidP="00211666">
            <w:pPr>
              <w:spacing w:line="240" w:lineRule="auto"/>
              <w:jc w:val="center"/>
              <w:rPr>
                <w:b/>
                <w:lang w:val="es-ES"/>
              </w:rPr>
            </w:pPr>
            <w:r w:rsidRPr="00C20D2C">
              <w:rPr>
                <w:b/>
                <w:lang w:val="es-ES"/>
              </w:rPr>
              <w:t xml:space="preserve">Enero - </w:t>
            </w:r>
            <w:r w:rsidRPr="00FB5B7F">
              <w:rPr>
                <w:b/>
                <w:lang w:val="es-ES"/>
              </w:rPr>
              <w:t>Diciembre</w:t>
            </w:r>
            <w:r w:rsidRPr="00C20D2C">
              <w:rPr>
                <w:b/>
                <w:lang w:val="es-ES"/>
              </w:rPr>
              <w:t xml:space="preserve"> 2024</w:t>
            </w:r>
          </w:p>
          <w:p w14:paraId="7E83F0EF" w14:textId="77777777" w:rsidR="00211666" w:rsidRPr="00C20D2C" w:rsidRDefault="00211666" w:rsidP="00211666">
            <w:pPr>
              <w:spacing w:line="240" w:lineRule="auto"/>
              <w:jc w:val="center"/>
              <w:rPr>
                <w:lang w:val="es-419" w:eastAsia="es-DO"/>
              </w:rPr>
            </w:pPr>
            <w:r w:rsidRPr="00C20D2C">
              <w:rPr>
                <w:b/>
                <w:lang w:val="es-ES"/>
              </w:rPr>
              <w:t>(Millones de RD$)</w:t>
            </w:r>
          </w:p>
        </w:tc>
      </w:tr>
      <w:tr w:rsidR="00211666" w:rsidRPr="00C20D2C" w14:paraId="77A76F21" w14:textId="77777777" w:rsidTr="00211666">
        <w:trPr>
          <w:trHeight w:val="436"/>
        </w:trPr>
        <w:tc>
          <w:tcPr>
            <w:tcW w:w="19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A1E29B4" w14:textId="77777777" w:rsidR="00211666" w:rsidRPr="008A0A55" w:rsidRDefault="00211666" w:rsidP="00211666">
            <w:pPr>
              <w:spacing w:line="240" w:lineRule="auto"/>
              <w:jc w:val="center"/>
              <w:rPr>
                <w:b/>
                <w:color w:val="FFFFFF" w:themeColor="background1"/>
                <w:lang w:val="es-419" w:eastAsia="es-DO"/>
              </w:rPr>
            </w:pPr>
            <w:r w:rsidRPr="008A0A55">
              <w:rPr>
                <w:b/>
                <w:color w:val="FFFFFF" w:themeColor="background1"/>
              </w:rPr>
              <w:t>Brutos</w:t>
            </w:r>
          </w:p>
        </w:tc>
        <w:tc>
          <w:tcPr>
            <w:tcW w:w="11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232A75F" w14:textId="77777777" w:rsidR="00211666" w:rsidRPr="008A0A55" w:rsidRDefault="00211666" w:rsidP="00211666">
            <w:pPr>
              <w:spacing w:line="240" w:lineRule="auto"/>
              <w:jc w:val="center"/>
              <w:rPr>
                <w:b/>
                <w:color w:val="FFFFFF" w:themeColor="background1"/>
                <w:lang w:val="es-419" w:eastAsia="es-DO"/>
              </w:rPr>
            </w:pPr>
            <w:r w:rsidRPr="008A0A55">
              <w:rPr>
                <w:b/>
                <w:color w:val="FFFFFF" w:themeColor="background1"/>
                <w:lang w:val="es-419" w:eastAsia="es-DO"/>
              </w:rPr>
              <w:t>Programado</w:t>
            </w:r>
          </w:p>
        </w:tc>
        <w:tc>
          <w:tcPr>
            <w:tcW w:w="10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2C4BBE35" w14:textId="77777777" w:rsidR="00211666" w:rsidRPr="008A0A55" w:rsidRDefault="00211666" w:rsidP="00211666">
            <w:pPr>
              <w:spacing w:line="240" w:lineRule="auto"/>
              <w:jc w:val="center"/>
              <w:rPr>
                <w:b/>
                <w:color w:val="FFFFFF" w:themeColor="background1"/>
                <w:lang w:val="es-419" w:eastAsia="es-DO"/>
              </w:rPr>
            </w:pPr>
            <w:r w:rsidRPr="008A0A55">
              <w:rPr>
                <w:b/>
                <w:color w:val="FFFFFF" w:themeColor="background1"/>
                <w:lang w:val="es-419" w:eastAsia="es-DO"/>
              </w:rPr>
              <w:t>Ejecutado</w:t>
            </w:r>
            <w:r>
              <w:rPr>
                <w:b/>
                <w:color w:val="FFFFFF" w:themeColor="background1"/>
                <w:lang w:val="es-419" w:eastAsia="es-DO"/>
              </w:rPr>
              <w:t>*</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70CCB0CC" w14:textId="77777777" w:rsidR="00211666" w:rsidRPr="008A0A55" w:rsidRDefault="00211666" w:rsidP="00211666">
            <w:pPr>
              <w:spacing w:line="240" w:lineRule="auto"/>
              <w:jc w:val="center"/>
              <w:rPr>
                <w:b/>
                <w:color w:val="FFFFFF" w:themeColor="background1"/>
                <w:lang w:val="es-419" w:eastAsia="es-DO"/>
              </w:rPr>
            </w:pPr>
            <w:proofErr w:type="spellStart"/>
            <w:r w:rsidRPr="008A0A55">
              <w:rPr>
                <w:b/>
                <w:color w:val="FFFFFF" w:themeColor="background1"/>
                <w:lang w:val="es-419" w:eastAsia="es-DO"/>
              </w:rPr>
              <w:t>Ejec</w:t>
            </w:r>
            <w:proofErr w:type="spellEnd"/>
            <w:r w:rsidRPr="008A0A55">
              <w:rPr>
                <w:b/>
                <w:color w:val="FFFFFF" w:themeColor="background1"/>
                <w:lang w:val="es-419" w:eastAsia="es-DO"/>
              </w:rPr>
              <w:t>. %</w:t>
            </w:r>
          </w:p>
        </w:tc>
      </w:tr>
      <w:tr w:rsidR="00211666" w:rsidRPr="00C20D2C" w14:paraId="1B75E25B" w14:textId="77777777" w:rsidTr="00211666">
        <w:trPr>
          <w:trHeight w:val="574"/>
        </w:trPr>
        <w:tc>
          <w:tcPr>
            <w:tcW w:w="19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D5F29EA" w14:textId="77777777" w:rsidR="00211666" w:rsidRPr="00EC3767" w:rsidRDefault="00211666" w:rsidP="00211666">
            <w:pPr>
              <w:spacing w:line="240" w:lineRule="auto"/>
              <w:jc w:val="left"/>
              <w:rPr>
                <w:b/>
                <w:bCs/>
                <w:noProof/>
              </w:rPr>
            </w:pPr>
            <w:r w:rsidRPr="00EC3767">
              <w:rPr>
                <w:b/>
                <w:bCs/>
                <w:noProof/>
              </w:rPr>
              <w:t xml:space="preserve">Depósitos </w:t>
            </w:r>
            <w:r>
              <w:rPr>
                <w:b/>
                <w:bCs/>
                <w:noProof/>
              </w:rPr>
              <w:t>Consignados</w:t>
            </w:r>
          </w:p>
        </w:tc>
        <w:tc>
          <w:tcPr>
            <w:tcW w:w="11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6D7E99F" w14:textId="40F8E4C9" w:rsidR="00211666" w:rsidRPr="00C20D2C" w:rsidRDefault="00211666" w:rsidP="00211666">
            <w:pPr>
              <w:spacing w:line="240" w:lineRule="auto"/>
              <w:jc w:val="right"/>
            </w:pPr>
            <w:r w:rsidRPr="001E3AA0">
              <w:t xml:space="preserve"> 91</w:t>
            </w:r>
            <w:r w:rsidR="007D2A51">
              <w:t>.0</w:t>
            </w:r>
            <w:r w:rsidRPr="001E3AA0">
              <w:t xml:space="preserve"> </w:t>
            </w:r>
          </w:p>
        </w:tc>
        <w:tc>
          <w:tcPr>
            <w:tcW w:w="10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42A5D17" w14:textId="2D2DF350" w:rsidR="00211666" w:rsidRPr="00C20D2C" w:rsidRDefault="009430C4" w:rsidP="00211666">
            <w:pPr>
              <w:spacing w:line="240" w:lineRule="auto"/>
              <w:jc w:val="right"/>
            </w:pPr>
            <w:r>
              <w:t>78.4</w:t>
            </w:r>
            <w:r w:rsidR="00211666" w:rsidRPr="001E3AA0">
              <w:t xml:space="preserve"> </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8421D95" w14:textId="77777777" w:rsidR="00211666" w:rsidRPr="00C20D2C" w:rsidRDefault="00211666" w:rsidP="00211666">
            <w:pPr>
              <w:spacing w:line="240" w:lineRule="auto"/>
              <w:jc w:val="right"/>
            </w:pPr>
            <w:r w:rsidRPr="001E3AA0">
              <w:t xml:space="preserve">86.1 </w:t>
            </w:r>
          </w:p>
        </w:tc>
      </w:tr>
      <w:tr w:rsidR="00211666" w:rsidRPr="00C20D2C" w14:paraId="5CCF7A2A" w14:textId="77777777" w:rsidTr="00211666">
        <w:trPr>
          <w:trHeight w:val="397"/>
        </w:trPr>
        <w:tc>
          <w:tcPr>
            <w:tcW w:w="19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4796F0A" w14:textId="77777777" w:rsidR="00211666" w:rsidRPr="00EC3767" w:rsidRDefault="00211666" w:rsidP="00211666">
            <w:pPr>
              <w:spacing w:line="240" w:lineRule="auto"/>
              <w:jc w:val="left"/>
              <w:rPr>
                <w:b/>
                <w:bCs/>
                <w:noProof/>
              </w:rPr>
            </w:pPr>
            <w:r w:rsidRPr="00EC3767">
              <w:rPr>
                <w:b/>
                <w:bCs/>
                <w:noProof/>
              </w:rPr>
              <w:t xml:space="preserve">Depósitos </w:t>
            </w:r>
            <w:r>
              <w:rPr>
                <w:b/>
                <w:bCs/>
                <w:noProof/>
              </w:rPr>
              <w:t>Normales</w:t>
            </w:r>
          </w:p>
        </w:tc>
        <w:tc>
          <w:tcPr>
            <w:tcW w:w="11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1A58C08" w14:textId="26F0E7A0" w:rsidR="00211666" w:rsidRPr="00C20D2C" w:rsidRDefault="00211666" w:rsidP="00211666">
            <w:pPr>
              <w:spacing w:line="240" w:lineRule="auto"/>
              <w:jc w:val="right"/>
            </w:pPr>
            <w:r w:rsidRPr="001E3AA0">
              <w:t xml:space="preserve"> </w:t>
            </w:r>
            <w:r w:rsidR="007D2A51">
              <w:t>130.0</w:t>
            </w:r>
            <w:r w:rsidRPr="001E3AA0">
              <w:t xml:space="preserve"> </w:t>
            </w:r>
          </w:p>
        </w:tc>
        <w:tc>
          <w:tcPr>
            <w:tcW w:w="10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6F9C7A1" w14:textId="6F4A9CC7" w:rsidR="00211666" w:rsidRPr="00C20D2C" w:rsidRDefault="00211666" w:rsidP="00211666">
            <w:pPr>
              <w:spacing w:line="240" w:lineRule="auto"/>
              <w:jc w:val="right"/>
            </w:pPr>
            <w:r w:rsidRPr="001E3AA0">
              <w:t>103</w:t>
            </w:r>
            <w:r w:rsidR="009430C4">
              <w:t>.1</w:t>
            </w:r>
            <w:r w:rsidRPr="001E3AA0">
              <w:t xml:space="preserve"> </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76C3239" w14:textId="77777777" w:rsidR="00211666" w:rsidRPr="00C20D2C" w:rsidRDefault="00211666" w:rsidP="00211666">
            <w:pPr>
              <w:spacing w:line="240" w:lineRule="auto"/>
              <w:jc w:val="right"/>
            </w:pPr>
            <w:r w:rsidRPr="001E3AA0">
              <w:t xml:space="preserve">79.3 </w:t>
            </w:r>
          </w:p>
        </w:tc>
      </w:tr>
      <w:tr w:rsidR="00211666" w:rsidRPr="00C20D2C" w14:paraId="38B2A610" w14:textId="77777777" w:rsidTr="00211666">
        <w:trPr>
          <w:trHeight w:val="397"/>
        </w:trPr>
        <w:tc>
          <w:tcPr>
            <w:tcW w:w="19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E8E85B6" w14:textId="77777777" w:rsidR="00211666" w:rsidRPr="005B4D99" w:rsidRDefault="00211666" w:rsidP="00211666">
            <w:pPr>
              <w:spacing w:line="240" w:lineRule="auto"/>
              <w:jc w:val="left"/>
              <w:rPr>
                <w:b/>
                <w:bCs/>
                <w:color w:val="FFFFFF" w:themeColor="background1"/>
              </w:rPr>
            </w:pPr>
            <w:r w:rsidRPr="005B4D99">
              <w:rPr>
                <w:b/>
                <w:bCs/>
                <w:color w:val="FFFFFF" w:themeColor="background1"/>
              </w:rPr>
              <w:t>Total</w:t>
            </w:r>
          </w:p>
        </w:tc>
        <w:tc>
          <w:tcPr>
            <w:tcW w:w="11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CAC5289" w14:textId="6E4A3D31" w:rsidR="00211666" w:rsidRPr="007C4814" w:rsidRDefault="009E160C" w:rsidP="00211666">
            <w:pPr>
              <w:spacing w:line="240" w:lineRule="auto"/>
              <w:jc w:val="right"/>
              <w:rPr>
                <w:b/>
                <w:bCs/>
                <w:color w:val="FFFFFF" w:themeColor="background1"/>
              </w:rPr>
            </w:pPr>
            <w:r>
              <w:rPr>
                <w:b/>
                <w:bCs/>
                <w:color w:val="FFFFFF" w:themeColor="background1"/>
              </w:rPr>
              <w:t>221.0</w:t>
            </w:r>
          </w:p>
        </w:tc>
        <w:tc>
          <w:tcPr>
            <w:tcW w:w="10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9E72D2E" w14:textId="16DBF127" w:rsidR="00211666" w:rsidRPr="007C4814" w:rsidRDefault="00211666" w:rsidP="00211666">
            <w:pPr>
              <w:spacing w:line="240" w:lineRule="auto"/>
              <w:jc w:val="right"/>
              <w:rPr>
                <w:b/>
                <w:bCs/>
                <w:color w:val="FFFFFF" w:themeColor="background1"/>
              </w:rPr>
            </w:pPr>
            <w:r w:rsidRPr="007C4814">
              <w:rPr>
                <w:b/>
                <w:bCs/>
                <w:color w:val="FFFFFF" w:themeColor="background1"/>
              </w:rPr>
              <w:t>181</w:t>
            </w:r>
            <w:r w:rsidR="009430C4">
              <w:rPr>
                <w:b/>
                <w:bCs/>
                <w:color w:val="FFFFFF" w:themeColor="background1"/>
              </w:rPr>
              <w:t>.5</w:t>
            </w:r>
            <w:r w:rsidRPr="007C4814">
              <w:rPr>
                <w:b/>
                <w:bCs/>
                <w:color w:val="FFFFFF" w:themeColor="background1"/>
              </w:rPr>
              <w:t xml:space="preserve"> </w:t>
            </w:r>
          </w:p>
        </w:tc>
        <w:tc>
          <w:tcPr>
            <w:tcW w:w="8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4BD2EA1" w14:textId="0B462307" w:rsidR="00211666" w:rsidRPr="007C4814" w:rsidRDefault="003C555D" w:rsidP="00211666">
            <w:pPr>
              <w:spacing w:line="240" w:lineRule="auto"/>
              <w:jc w:val="right"/>
              <w:rPr>
                <w:b/>
                <w:bCs/>
                <w:color w:val="FFFFFF" w:themeColor="background1"/>
              </w:rPr>
            </w:pPr>
            <w:r>
              <w:rPr>
                <w:b/>
                <w:bCs/>
                <w:color w:val="FFFFFF" w:themeColor="background1"/>
              </w:rPr>
              <w:t>82.1</w:t>
            </w:r>
            <w:r w:rsidR="00211666" w:rsidRPr="007C4814">
              <w:rPr>
                <w:b/>
                <w:bCs/>
                <w:color w:val="FFFFFF" w:themeColor="background1"/>
              </w:rPr>
              <w:t xml:space="preserve"> </w:t>
            </w:r>
          </w:p>
        </w:tc>
      </w:tr>
      <w:tr w:rsidR="00211666" w:rsidRPr="00C20D2C" w14:paraId="0CD16177" w14:textId="77777777" w:rsidTr="00211666">
        <w:trPr>
          <w:trHeight w:val="397"/>
        </w:trPr>
        <w:tc>
          <w:tcPr>
            <w:tcW w:w="5000" w:type="pct"/>
            <w:gridSpan w:val="4"/>
            <w:tcBorders>
              <w:top w:val="single" w:sz="4" w:space="0" w:color="AEAAAA" w:themeColor="background2" w:themeShade="BF"/>
              <w:left w:val="nil"/>
              <w:bottom w:val="nil"/>
              <w:right w:val="nil"/>
            </w:tcBorders>
            <w:vAlign w:val="bottom"/>
          </w:tcPr>
          <w:p w14:paraId="389989E8" w14:textId="77777777" w:rsidR="00211666" w:rsidRPr="00E9462D" w:rsidRDefault="00211666" w:rsidP="00E9462D">
            <w:pPr>
              <w:spacing w:line="240" w:lineRule="auto"/>
              <w:jc w:val="left"/>
              <w:rPr>
                <w:i/>
                <w:iCs/>
                <w:sz w:val="18"/>
                <w:szCs w:val="18"/>
              </w:rPr>
            </w:pPr>
            <w:r w:rsidRPr="00E9462D">
              <w:rPr>
                <w:i/>
                <w:iCs/>
                <w:sz w:val="18"/>
                <w:szCs w:val="18"/>
              </w:rPr>
              <w:t>Fuente: Dir. Planeación Estratégica, Sección Programación Financiera</w:t>
            </w:r>
          </w:p>
          <w:p w14:paraId="754C57CE" w14:textId="77777777" w:rsidR="00211666" w:rsidRPr="00686A1D" w:rsidRDefault="00211666" w:rsidP="00E9462D">
            <w:pPr>
              <w:spacing w:line="240" w:lineRule="auto"/>
              <w:jc w:val="left"/>
              <w:rPr>
                <w:lang w:val="es-ES"/>
              </w:rPr>
            </w:pPr>
            <w:r w:rsidRPr="00E9462D">
              <w:rPr>
                <w:i/>
                <w:iCs/>
                <w:sz w:val="18"/>
                <w:szCs w:val="18"/>
              </w:rPr>
              <w:t>Nota: mes de diciembre proyectado</w:t>
            </w:r>
            <w:r w:rsidRPr="00FB5B7F">
              <w:rPr>
                <w:i/>
                <w:sz w:val="18"/>
                <w:szCs w:val="18"/>
                <w:lang w:val="es-ES"/>
              </w:rPr>
              <w:t>*</w:t>
            </w:r>
          </w:p>
        </w:tc>
      </w:tr>
    </w:tbl>
    <w:bookmarkEnd w:id="200"/>
    <w:bookmarkEnd w:id="201"/>
    <w:p w14:paraId="2D6C80E0" w14:textId="3AFE8E9B" w:rsidR="003C2BD6" w:rsidRDefault="00770A3F" w:rsidP="008A0C8A">
      <w:pPr>
        <w:spacing w:after="0"/>
        <w:rPr>
          <w:noProof/>
          <w:lang w:val="es-ES"/>
        </w:rPr>
      </w:pPr>
      <w:r>
        <w:rPr>
          <w:lang w:val="es-ES"/>
        </w:rPr>
        <w:t>Con</w:t>
      </w:r>
      <w:r w:rsidR="00EC3767" w:rsidRPr="009D1AEE">
        <w:rPr>
          <w:lang w:val="es-ES"/>
        </w:rPr>
        <w:t xml:space="preserve"> las proyecciones al mes de diciembre</w:t>
      </w:r>
      <w:r w:rsidR="00771B3C" w:rsidRPr="009D1AEE">
        <w:rPr>
          <w:lang w:val="es-ES"/>
        </w:rPr>
        <w:t>,</w:t>
      </w:r>
      <w:r w:rsidR="00771B3C" w:rsidRPr="00C20D2C">
        <w:rPr>
          <w:noProof/>
          <w:lang w:val="es-ES"/>
        </w:rPr>
        <w:t xml:space="preserve"> la movilización de recursos por medio de los </w:t>
      </w:r>
      <w:r w:rsidR="00FE2385">
        <w:rPr>
          <w:noProof/>
          <w:lang w:val="es-ES"/>
        </w:rPr>
        <w:t>A</w:t>
      </w:r>
      <w:r w:rsidR="00771B3C" w:rsidRPr="00C20D2C">
        <w:rPr>
          <w:noProof/>
          <w:lang w:val="es-ES"/>
        </w:rPr>
        <w:t>lquileres</w:t>
      </w:r>
      <w:r w:rsidR="00F17D73">
        <w:rPr>
          <w:noProof/>
          <w:lang w:val="es-ES"/>
        </w:rPr>
        <w:t xml:space="preserve"> </w:t>
      </w:r>
      <w:r w:rsidR="000644B4">
        <w:rPr>
          <w:noProof/>
          <w:lang w:val="es-ES"/>
        </w:rPr>
        <w:t xml:space="preserve">asciende a </w:t>
      </w:r>
      <w:r w:rsidR="00771B3C" w:rsidRPr="009D1AEE">
        <w:rPr>
          <w:lang w:val="es-ES"/>
        </w:rPr>
        <w:t>RD$</w:t>
      </w:r>
      <w:r w:rsidR="0005217B" w:rsidRPr="009D1AEE">
        <w:rPr>
          <w:lang w:val="es-ES"/>
        </w:rPr>
        <w:t>181.5</w:t>
      </w:r>
      <w:r w:rsidR="00771B3C" w:rsidRPr="00C20D2C">
        <w:rPr>
          <w:noProof/>
          <w:lang w:val="es-ES"/>
        </w:rPr>
        <w:t xml:space="preserve"> millones en término </w:t>
      </w:r>
      <w:r w:rsidR="00196DB7">
        <w:rPr>
          <w:noProof/>
          <w:lang w:val="es-ES"/>
        </w:rPr>
        <w:t>B</w:t>
      </w:r>
      <w:r w:rsidR="00771B3C" w:rsidRPr="00C20D2C">
        <w:rPr>
          <w:noProof/>
          <w:lang w:val="es-ES"/>
        </w:rPr>
        <w:t xml:space="preserve">ruto, para una ejecución de </w:t>
      </w:r>
      <w:r w:rsidR="00FB73CB">
        <w:rPr>
          <w:lang w:val="es-ES"/>
        </w:rPr>
        <w:t>82.1</w:t>
      </w:r>
      <w:r w:rsidR="00771B3C" w:rsidRPr="009D1AEE">
        <w:rPr>
          <w:lang w:val="es-ES"/>
        </w:rPr>
        <w:t>%</w:t>
      </w:r>
      <w:r w:rsidR="00771B3C" w:rsidRPr="00C20D2C">
        <w:rPr>
          <w:noProof/>
          <w:lang w:val="es-ES"/>
        </w:rPr>
        <w:t xml:space="preserve"> respecto a los contemplados por un monto estimado de RD$</w:t>
      </w:r>
      <w:r w:rsidR="00FB73CB">
        <w:rPr>
          <w:lang w:val="es-ES"/>
        </w:rPr>
        <w:t>221.0</w:t>
      </w:r>
      <w:r w:rsidR="00771B3C" w:rsidRPr="00C20D2C">
        <w:rPr>
          <w:noProof/>
          <w:lang w:val="es-ES"/>
        </w:rPr>
        <w:t xml:space="preserve"> millones. Del </w:t>
      </w:r>
      <w:r w:rsidR="00771B3C" w:rsidRPr="00C20D2C">
        <w:rPr>
          <w:noProof/>
          <w:lang w:val="es-ES"/>
        </w:rPr>
        <w:lastRenderedPageBreak/>
        <w:t xml:space="preserve">monto captado </w:t>
      </w:r>
      <w:r w:rsidR="00E477D3">
        <w:rPr>
          <w:noProof/>
          <w:lang w:val="es-ES"/>
        </w:rPr>
        <w:t>a trav</w:t>
      </w:r>
      <w:r w:rsidR="008E2B5B">
        <w:rPr>
          <w:noProof/>
          <w:lang w:val="es-ES"/>
        </w:rPr>
        <w:t>é</w:t>
      </w:r>
      <w:r w:rsidR="00E477D3">
        <w:rPr>
          <w:noProof/>
          <w:lang w:val="es-ES"/>
        </w:rPr>
        <w:t>s</w:t>
      </w:r>
      <w:r w:rsidR="00771B3C" w:rsidRPr="00C20D2C">
        <w:rPr>
          <w:noProof/>
          <w:lang w:val="es-ES"/>
        </w:rPr>
        <w:t xml:space="preserve"> de </w:t>
      </w:r>
      <w:r w:rsidR="00284ED9">
        <w:rPr>
          <w:noProof/>
          <w:lang w:val="es-ES"/>
        </w:rPr>
        <w:t xml:space="preserve">estos recursos, </w:t>
      </w:r>
      <w:r w:rsidR="00771B3C" w:rsidRPr="00C20D2C">
        <w:rPr>
          <w:lang w:val="es-ES"/>
        </w:rPr>
        <w:t>RD</w:t>
      </w:r>
      <w:r w:rsidR="00771B3C" w:rsidRPr="009D1AEE">
        <w:rPr>
          <w:lang w:val="es-ES"/>
        </w:rPr>
        <w:t>$</w:t>
      </w:r>
      <w:r w:rsidR="00D33685" w:rsidRPr="009D1AEE">
        <w:rPr>
          <w:lang w:val="es-ES"/>
        </w:rPr>
        <w:t>103.1</w:t>
      </w:r>
      <w:r w:rsidR="00771B3C" w:rsidRPr="00C20D2C">
        <w:rPr>
          <w:noProof/>
          <w:lang w:val="es-ES"/>
        </w:rPr>
        <w:t xml:space="preserve"> millones corresponden al instrumento de los </w:t>
      </w:r>
      <w:r w:rsidR="00196DB7">
        <w:rPr>
          <w:noProof/>
          <w:lang w:val="es-ES"/>
        </w:rPr>
        <w:t>D</w:t>
      </w:r>
      <w:r w:rsidR="00771B3C" w:rsidRPr="00C20D2C">
        <w:rPr>
          <w:noProof/>
          <w:lang w:val="es-ES"/>
        </w:rPr>
        <w:t xml:space="preserve">epósitos </w:t>
      </w:r>
      <w:r w:rsidR="00196DB7">
        <w:rPr>
          <w:noProof/>
          <w:lang w:val="es-ES"/>
        </w:rPr>
        <w:t>N</w:t>
      </w:r>
      <w:r w:rsidR="00771B3C" w:rsidRPr="00C20D2C">
        <w:rPr>
          <w:noProof/>
          <w:lang w:val="es-ES"/>
        </w:rPr>
        <w:t xml:space="preserve">ormales y </w:t>
      </w:r>
      <w:r w:rsidR="00771B3C" w:rsidRPr="009D1AEE">
        <w:rPr>
          <w:lang w:val="es-ES"/>
        </w:rPr>
        <w:t>RD$</w:t>
      </w:r>
      <w:r w:rsidR="00D17DD0" w:rsidRPr="009D1AEE">
        <w:rPr>
          <w:noProof/>
          <w:lang w:val="es-ES"/>
        </w:rPr>
        <w:t>78.4</w:t>
      </w:r>
      <w:r w:rsidR="00771B3C" w:rsidRPr="00C20D2C">
        <w:rPr>
          <w:noProof/>
          <w:lang w:val="es-ES"/>
        </w:rPr>
        <w:t xml:space="preserve"> millones a </w:t>
      </w:r>
      <w:r w:rsidR="00196DB7">
        <w:rPr>
          <w:noProof/>
          <w:lang w:val="es-ES"/>
        </w:rPr>
        <w:t>D</w:t>
      </w:r>
      <w:r w:rsidR="00771B3C" w:rsidRPr="00C20D2C">
        <w:rPr>
          <w:noProof/>
          <w:lang w:val="es-ES"/>
        </w:rPr>
        <w:t xml:space="preserve">epósitos </w:t>
      </w:r>
      <w:r w:rsidR="00196DB7">
        <w:rPr>
          <w:noProof/>
          <w:lang w:val="es-ES"/>
        </w:rPr>
        <w:t>C</w:t>
      </w:r>
      <w:r w:rsidR="00771B3C" w:rsidRPr="00C20D2C">
        <w:rPr>
          <w:noProof/>
          <w:lang w:val="es-ES"/>
        </w:rPr>
        <w:t xml:space="preserve">onsignados. </w:t>
      </w:r>
    </w:p>
    <w:p w14:paraId="17439182" w14:textId="63A4C922" w:rsidR="00FD6562" w:rsidRPr="00C20D2C" w:rsidRDefault="00C81541" w:rsidP="008A0C8A">
      <w:pPr>
        <w:pStyle w:val="Prrafodelista"/>
        <w:numPr>
          <w:ilvl w:val="0"/>
          <w:numId w:val="1"/>
        </w:numPr>
        <w:spacing w:before="240" w:line="360" w:lineRule="auto"/>
        <w:ind w:left="567" w:hanging="283"/>
        <w:rPr>
          <w:rFonts w:eastAsia="Calibri"/>
          <w:b/>
        </w:rPr>
      </w:pPr>
      <w:bookmarkStart w:id="202" w:name="_Toc54948001"/>
      <w:bookmarkStart w:id="203" w:name="_Toc54948749"/>
      <w:bookmarkStart w:id="204" w:name="_Toc58919290"/>
      <w:bookmarkStart w:id="205" w:name="_Toc59198943"/>
      <w:bookmarkStart w:id="206" w:name="_Toc59199052"/>
      <w:bookmarkStart w:id="207" w:name="_Toc61336546"/>
      <w:bookmarkEnd w:id="193"/>
      <w:bookmarkEnd w:id="194"/>
      <w:bookmarkEnd w:id="195"/>
      <w:bookmarkEnd w:id="196"/>
      <w:bookmarkEnd w:id="197"/>
      <w:bookmarkEnd w:id="198"/>
      <w:bookmarkEnd w:id="199"/>
      <w:r w:rsidRPr="00C20D2C">
        <w:rPr>
          <w:rFonts w:eastAsia="Calibri"/>
          <w:b/>
        </w:rPr>
        <w:t xml:space="preserve">Programa de </w:t>
      </w:r>
      <w:r w:rsidR="00BD2B45" w:rsidRPr="00C20D2C">
        <w:rPr>
          <w:rFonts w:eastAsia="Calibri"/>
          <w:b/>
        </w:rPr>
        <w:t>Garantías Económicas (Judiciales)</w:t>
      </w:r>
      <w:bookmarkEnd w:id="202"/>
      <w:bookmarkEnd w:id="203"/>
      <w:bookmarkEnd w:id="204"/>
      <w:bookmarkEnd w:id="205"/>
      <w:bookmarkEnd w:id="206"/>
      <w:bookmarkEnd w:id="207"/>
    </w:p>
    <w:p w14:paraId="4E776E82" w14:textId="77777777" w:rsidR="00F1775E" w:rsidRDefault="00E477D3" w:rsidP="008A0C8A">
      <w:pPr>
        <w:spacing w:before="240"/>
        <w:rPr>
          <w:noProof/>
          <w:lang w:val="es-ES"/>
        </w:rPr>
      </w:pPr>
      <w:bookmarkStart w:id="208" w:name="_Hlk171601556"/>
      <w:r>
        <w:rPr>
          <w:noProof/>
          <w:lang w:val="es-ES"/>
        </w:rPr>
        <w:t>Este es un i</w:t>
      </w:r>
      <w:r w:rsidR="00BD2B45" w:rsidRPr="00C20D2C">
        <w:rPr>
          <w:noProof/>
          <w:lang w:val="es-ES"/>
        </w:rPr>
        <w:t>nstrumento de captación de recursos del público</w:t>
      </w:r>
      <w:r w:rsidR="002C4987" w:rsidRPr="00C20D2C">
        <w:rPr>
          <w:noProof/>
          <w:lang w:val="es-ES"/>
        </w:rPr>
        <w:t xml:space="preserve"> </w:t>
      </w:r>
      <w:r w:rsidR="00BD2B45" w:rsidRPr="00C20D2C">
        <w:rPr>
          <w:noProof/>
          <w:lang w:val="es-ES"/>
        </w:rPr>
        <w:t>aplicado por el Banco desde el año 2005</w:t>
      </w:r>
      <w:r w:rsidR="002C4987" w:rsidRPr="00C20D2C">
        <w:rPr>
          <w:noProof/>
          <w:lang w:val="es-ES"/>
        </w:rPr>
        <w:t>,</w:t>
      </w:r>
      <w:r w:rsidR="00BD2B45" w:rsidRPr="00C20D2C">
        <w:rPr>
          <w:noProof/>
          <w:lang w:val="es-ES"/>
        </w:rPr>
        <w:t xml:space="preserve"> a través del cual se reciben recursos del Poder Judicial, por concepto de depósitos de imputados favorecidos con medidas de coerción económicas que les imponen los Tribunales de la República Dominicana.</w:t>
      </w:r>
      <w:r w:rsidR="00F130CC">
        <w:rPr>
          <w:noProof/>
          <w:lang w:val="es-ES"/>
        </w:rPr>
        <w:t xml:space="preserve"> </w:t>
      </w:r>
    </w:p>
    <w:p w14:paraId="61092E4B" w14:textId="5E39BB9F" w:rsidR="00BD2B45" w:rsidRDefault="00F130CC" w:rsidP="00D24475">
      <w:pPr>
        <w:rPr>
          <w:i/>
          <w:iCs/>
          <w:noProof/>
          <w:sz w:val="18"/>
          <w:szCs w:val="18"/>
          <w:lang w:val="es-ES"/>
        </w:rPr>
      </w:pPr>
      <w:r>
        <w:rPr>
          <w:noProof/>
          <w:lang w:val="es-ES"/>
        </w:rPr>
        <w:t>L</w:t>
      </w:r>
      <w:r w:rsidR="00BD2B45" w:rsidRPr="00C20D2C">
        <w:rPr>
          <w:noProof/>
          <w:lang w:val="es-ES"/>
        </w:rPr>
        <w:t xml:space="preserve">as </w:t>
      </w:r>
      <w:r w:rsidR="00196DB7">
        <w:rPr>
          <w:noProof/>
          <w:lang w:val="es-ES"/>
        </w:rPr>
        <w:t>C</w:t>
      </w:r>
      <w:r w:rsidR="00BD2B45" w:rsidRPr="00C20D2C">
        <w:rPr>
          <w:noProof/>
          <w:lang w:val="es-ES"/>
        </w:rPr>
        <w:t xml:space="preserve">aptaciones </w:t>
      </w:r>
      <w:r w:rsidR="00196DB7">
        <w:rPr>
          <w:noProof/>
          <w:lang w:val="es-ES"/>
        </w:rPr>
        <w:t>B</w:t>
      </w:r>
      <w:r w:rsidR="00BD2B45" w:rsidRPr="00C20D2C">
        <w:rPr>
          <w:noProof/>
          <w:lang w:val="es-ES"/>
        </w:rPr>
        <w:t xml:space="preserve">rutas por concepto de las </w:t>
      </w:r>
      <w:r w:rsidR="00196DB7">
        <w:rPr>
          <w:noProof/>
          <w:lang w:val="es-ES"/>
        </w:rPr>
        <w:t>G</w:t>
      </w:r>
      <w:r w:rsidR="00BD2B45" w:rsidRPr="00C20D2C">
        <w:rPr>
          <w:noProof/>
          <w:lang w:val="es-ES"/>
        </w:rPr>
        <w:t xml:space="preserve">arantías </w:t>
      </w:r>
      <w:r w:rsidR="00196DB7">
        <w:rPr>
          <w:noProof/>
          <w:lang w:val="es-ES"/>
        </w:rPr>
        <w:t>E</w:t>
      </w:r>
      <w:r w:rsidR="00BD2B45" w:rsidRPr="00C20D2C">
        <w:rPr>
          <w:noProof/>
          <w:lang w:val="es-ES"/>
        </w:rPr>
        <w:t xml:space="preserve">conómicas </w:t>
      </w:r>
      <w:r w:rsidR="00EC3767">
        <w:rPr>
          <w:noProof/>
          <w:lang w:val="es-ES"/>
        </w:rPr>
        <w:t>con la</w:t>
      </w:r>
      <w:r w:rsidR="001B3B3B">
        <w:rPr>
          <w:noProof/>
          <w:lang w:val="es-ES"/>
        </w:rPr>
        <w:t>s</w:t>
      </w:r>
      <w:r w:rsidR="00EC3767">
        <w:rPr>
          <w:noProof/>
          <w:lang w:val="es-ES"/>
        </w:rPr>
        <w:t xml:space="preserve"> proyecciones </w:t>
      </w:r>
      <w:r w:rsidR="00BD2B45" w:rsidRPr="00C20D2C">
        <w:rPr>
          <w:noProof/>
          <w:lang w:val="es-ES"/>
        </w:rPr>
        <w:t xml:space="preserve">al mes de </w:t>
      </w:r>
      <w:r w:rsidR="00412A7B" w:rsidRPr="001073EA">
        <w:rPr>
          <w:lang w:val="es-ES"/>
        </w:rPr>
        <w:t>d</w:t>
      </w:r>
      <w:r w:rsidR="001B3F48" w:rsidRPr="001073EA">
        <w:rPr>
          <w:lang w:val="es-ES"/>
        </w:rPr>
        <w:t>iciembre</w:t>
      </w:r>
      <w:r w:rsidR="00BD2B45" w:rsidRPr="00C20D2C">
        <w:rPr>
          <w:noProof/>
          <w:lang w:val="es-ES"/>
        </w:rPr>
        <w:t xml:space="preserve"> </w:t>
      </w:r>
      <w:r w:rsidR="0053595F" w:rsidRPr="00C20D2C">
        <w:rPr>
          <w:noProof/>
          <w:lang w:val="es-ES"/>
        </w:rPr>
        <w:t xml:space="preserve">fueron </w:t>
      </w:r>
      <w:r w:rsidR="00BD2B45" w:rsidRPr="001073EA">
        <w:rPr>
          <w:lang w:val="es-ES"/>
        </w:rPr>
        <w:t>RD$</w:t>
      </w:r>
      <w:r w:rsidR="002447C3" w:rsidRPr="001073EA">
        <w:rPr>
          <w:lang w:val="es-ES"/>
        </w:rPr>
        <w:t>331.3</w:t>
      </w:r>
      <w:r w:rsidR="00BD2B45" w:rsidRPr="00C20D2C">
        <w:rPr>
          <w:noProof/>
          <w:lang w:val="es-ES"/>
        </w:rPr>
        <w:t xml:space="preserve"> millones, registrando una ejecución de </w:t>
      </w:r>
      <w:r w:rsidR="00774186" w:rsidRPr="001073EA">
        <w:rPr>
          <w:lang w:val="es-ES"/>
        </w:rPr>
        <w:t>82.9</w:t>
      </w:r>
      <w:r w:rsidR="00BD2B45" w:rsidRPr="001073EA">
        <w:rPr>
          <w:lang w:val="es-ES"/>
        </w:rPr>
        <w:t>%,</w:t>
      </w:r>
      <w:r w:rsidR="00BD2B45" w:rsidRPr="00C20D2C">
        <w:rPr>
          <w:noProof/>
          <w:lang w:val="es-ES"/>
        </w:rPr>
        <w:t xml:space="preserve"> con </w:t>
      </w:r>
      <w:r w:rsidR="006E5A0C" w:rsidRPr="00C20D2C">
        <w:rPr>
          <w:noProof/>
          <w:lang w:val="es-ES"/>
        </w:rPr>
        <w:t>r</w:t>
      </w:r>
      <w:r w:rsidR="00BD2B45" w:rsidRPr="00C20D2C">
        <w:rPr>
          <w:noProof/>
          <w:lang w:val="es-ES"/>
        </w:rPr>
        <w:t xml:space="preserve">elación al monto programado. </w:t>
      </w:r>
      <w:r w:rsidR="00BD2B45" w:rsidRPr="00C20D2C">
        <w:rPr>
          <w:noProof/>
        </w:rPr>
        <w:t xml:space="preserve">El monto constituido por los recursos netos a la fecha de este Programa fue de </w:t>
      </w:r>
      <w:r w:rsidR="00BD2B45" w:rsidRPr="001073EA">
        <w:t>RD$</w:t>
      </w:r>
      <w:r w:rsidR="00AF307C" w:rsidRPr="001073EA">
        <w:t>233.7</w:t>
      </w:r>
      <w:r w:rsidR="00BD2B45" w:rsidRPr="00C20D2C">
        <w:rPr>
          <w:noProof/>
        </w:rPr>
        <w:t xml:space="preserve"> millones, alcanzando un nivel de ejecución de </w:t>
      </w:r>
      <w:r w:rsidR="00AF307C" w:rsidRPr="001073EA">
        <w:t>82.2</w:t>
      </w:r>
      <w:r w:rsidR="00BD2B45" w:rsidRPr="00C20D2C">
        <w:rPr>
          <w:noProof/>
        </w:rPr>
        <w:t xml:space="preserve">%, respecto a la programación </w:t>
      </w:r>
      <w:r w:rsidR="001B3F48">
        <w:rPr>
          <w:noProof/>
        </w:rPr>
        <w:t xml:space="preserve">para </w:t>
      </w:r>
      <w:r w:rsidR="001B3F48" w:rsidRPr="001073EA">
        <w:t>este</w:t>
      </w:r>
      <w:r w:rsidR="001B3F48">
        <w:rPr>
          <w:noProof/>
        </w:rPr>
        <w:t xml:space="preserve"> </w:t>
      </w:r>
      <w:r w:rsidR="001B3F48" w:rsidRPr="001073EA">
        <w:t>periodo</w:t>
      </w:r>
      <w:r w:rsidR="00BD2B45" w:rsidRPr="00C20D2C">
        <w:rPr>
          <w:noProof/>
        </w:rPr>
        <w:t xml:space="preserve">. El índice de retención de este programa fue de </w:t>
      </w:r>
      <w:r w:rsidR="001073EA" w:rsidRPr="001073EA">
        <w:rPr>
          <w:noProof/>
        </w:rPr>
        <w:t xml:space="preserve">más de </w:t>
      </w:r>
      <w:r w:rsidR="001A4E7B" w:rsidRPr="001073EA">
        <w:t>70</w:t>
      </w:r>
      <w:r w:rsidR="00911F5F" w:rsidRPr="001073EA">
        <w:t>%</w:t>
      </w:r>
      <w:r w:rsidR="00BD2B45" w:rsidRPr="00C20D2C">
        <w:rPr>
          <w:noProof/>
        </w:rPr>
        <w:t>.</w:t>
      </w:r>
      <w:r w:rsidR="00EB2DD7" w:rsidRPr="00C20D2C">
        <w:rPr>
          <w:i/>
          <w:iCs/>
          <w:noProof/>
          <w:sz w:val="18"/>
          <w:szCs w:val="18"/>
          <w:lang w:val="es-ES"/>
        </w:rPr>
        <w:t xml:space="preserve"> </w:t>
      </w:r>
    </w:p>
    <w:p w14:paraId="1CAB2ECC" w14:textId="77777777" w:rsidR="00134A76" w:rsidRDefault="00134A76" w:rsidP="00D24475">
      <w:pPr>
        <w:rPr>
          <w:i/>
          <w:sz w:val="18"/>
          <w:szCs w:val="18"/>
          <w:lang w:val="es-ES"/>
        </w:rPr>
      </w:pPr>
    </w:p>
    <w:tbl>
      <w:tblPr>
        <w:tblStyle w:val="Tablaconcuadrcula"/>
        <w:tblpPr w:leftFromText="180" w:rightFromText="180" w:vertAnchor="page" w:horzAnchor="margin" w:tblpY="8959"/>
        <w:tblW w:w="5000" w:type="pct"/>
        <w:tblLook w:val="04A0" w:firstRow="1" w:lastRow="0" w:firstColumn="1" w:lastColumn="0" w:noHBand="0" w:noVBand="1"/>
      </w:tblPr>
      <w:tblGrid>
        <w:gridCol w:w="1931"/>
        <w:gridCol w:w="2368"/>
        <w:gridCol w:w="1937"/>
        <w:gridCol w:w="1684"/>
      </w:tblGrid>
      <w:tr w:rsidR="009C3018" w:rsidRPr="00C20D2C" w14:paraId="548BA634" w14:textId="77777777" w:rsidTr="00134A76">
        <w:trPr>
          <w:trHeight w:val="349"/>
        </w:trPr>
        <w:tc>
          <w:tcPr>
            <w:tcW w:w="5000" w:type="pct"/>
            <w:gridSpan w:val="4"/>
            <w:tcBorders>
              <w:top w:val="nil"/>
              <w:left w:val="nil"/>
              <w:bottom w:val="single" w:sz="4" w:space="0" w:color="AEAAAA" w:themeColor="background2" w:themeShade="BF"/>
              <w:right w:val="nil"/>
            </w:tcBorders>
            <w:shd w:val="clear" w:color="auto" w:fill="auto"/>
            <w:vAlign w:val="center"/>
          </w:tcPr>
          <w:p w14:paraId="5187D961" w14:textId="77777777" w:rsidR="009C3018" w:rsidRPr="00C20D2C" w:rsidRDefault="009C3018" w:rsidP="00134A76">
            <w:pPr>
              <w:spacing w:line="240" w:lineRule="auto"/>
              <w:jc w:val="center"/>
              <w:rPr>
                <w:b/>
                <w:lang w:val="es-ES"/>
              </w:rPr>
            </w:pPr>
            <w:bookmarkStart w:id="209" w:name="_Hlk171601719"/>
            <w:bookmarkEnd w:id="190"/>
            <w:bookmarkEnd w:id="208"/>
            <w:r w:rsidRPr="00C20D2C">
              <w:rPr>
                <w:b/>
                <w:lang w:val="es-ES"/>
              </w:rPr>
              <w:t>Cuadro No.</w:t>
            </w:r>
            <w:r>
              <w:rPr>
                <w:b/>
                <w:lang w:val="es-ES"/>
              </w:rPr>
              <w:t>10</w:t>
            </w:r>
          </w:p>
          <w:p w14:paraId="63AB32FB" w14:textId="77777777" w:rsidR="009C3018" w:rsidRPr="00C20D2C" w:rsidRDefault="009C3018" w:rsidP="00134A76">
            <w:pPr>
              <w:spacing w:line="240" w:lineRule="auto"/>
              <w:jc w:val="center"/>
              <w:rPr>
                <w:b/>
                <w:lang w:val="es-ES"/>
              </w:rPr>
            </w:pPr>
            <w:r w:rsidRPr="00C20D2C">
              <w:rPr>
                <w:b/>
                <w:lang w:val="es-ES"/>
              </w:rPr>
              <w:t>Ejecución Garantías Económicas</w:t>
            </w:r>
          </w:p>
          <w:p w14:paraId="39CFB1BB" w14:textId="77777777" w:rsidR="009C3018" w:rsidRPr="00C20D2C" w:rsidRDefault="009C3018" w:rsidP="00134A76">
            <w:pPr>
              <w:spacing w:line="240" w:lineRule="auto"/>
              <w:jc w:val="center"/>
              <w:rPr>
                <w:b/>
                <w:lang w:val="es-ES"/>
              </w:rPr>
            </w:pPr>
            <w:r w:rsidRPr="00C20D2C">
              <w:rPr>
                <w:b/>
                <w:lang w:val="es-ES"/>
              </w:rPr>
              <w:t xml:space="preserve">Enero - </w:t>
            </w:r>
            <w:r w:rsidRPr="00FB5B7F">
              <w:rPr>
                <w:b/>
                <w:lang w:val="es-ES"/>
              </w:rPr>
              <w:t>Diciembre</w:t>
            </w:r>
            <w:r w:rsidRPr="00C20D2C">
              <w:rPr>
                <w:b/>
                <w:lang w:val="es-ES"/>
              </w:rPr>
              <w:t xml:space="preserve"> 2024</w:t>
            </w:r>
          </w:p>
          <w:p w14:paraId="6FE23802" w14:textId="77777777" w:rsidR="009C3018" w:rsidRPr="00C20D2C" w:rsidRDefault="009C3018" w:rsidP="00134A76">
            <w:pPr>
              <w:spacing w:line="240" w:lineRule="auto"/>
              <w:jc w:val="center"/>
              <w:rPr>
                <w:lang w:val="es-419" w:eastAsia="es-DO"/>
              </w:rPr>
            </w:pPr>
            <w:r w:rsidRPr="00C20D2C">
              <w:rPr>
                <w:b/>
                <w:lang w:val="es-ES"/>
              </w:rPr>
              <w:t>(Millones de RD$)</w:t>
            </w:r>
          </w:p>
        </w:tc>
      </w:tr>
      <w:tr w:rsidR="009C3018" w:rsidRPr="00C20D2C" w14:paraId="0650DEC1" w14:textId="77777777" w:rsidTr="00134A76">
        <w:trPr>
          <w:trHeight w:val="446"/>
        </w:trPr>
        <w:tc>
          <w:tcPr>
            <w:tcW w:w="12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0C73EDF0" w14:textId="77777777" w:rsidR="009C3018" w:rsidRPr="008A0A55" w:rsidRDefault="009C3018" w:rsidP="00134A76">
            <w:pPr>
              <w:spacing w:line="240" w:lineRule="auto"/>
              <w:jc w:val="center"/>
              <w:rPr>
                <w:b/>
                <w:bCs/>
                <w:color w:val="FFFFFF" w:themeColor="background1"/>
                <w:lang w:val="es-419" w:eastAsia="es-DO"/>
              </w:rPr>
            </w:pPr>
            <w:r w:rsidRPr="008A0A55">
              <w:rPr>
                <w:b/>
                <w:bCs/>
                <w:color w:val="FFFFFF" w:themeColor="background1"/>
                <w:lang w:val="es-419" w:eastAsia="es-DO"/>
              </w:rPr>
              <w:t>Concepto</w:t>
            </w:r>
          </w:p>
        </w:tc>
        <w:tc>
          <w:tcPr>
            <w:tcW w:w="14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567BC9E2" w14:textId="77777777" w:rsidR="009C3018" w:rsidRPr="008A0A55" w:rsidRDefault="009C3018" w:rsidP="00134A76">
            <w:pPr>
              <w:spacing w:line="240" w:lineRule="auto"/>
              <w:jc w:val="center"/>
              <w:rPr>
                <w:b/>
                <w:bCs/>
                <w:color w:val="FFFFFF" w:themeColor="background1"/>
                <w:lang w:val="es-419" w:eastAsia="es-DO"/>
              </w:rPr>
            </w:pPr>
            <w:r w:rsidRPr="008A0A55">
              <w:rPr>
                <w:b/>
                <w:bCs/>
                <w:color w:val="FFFFFF" w:themeColor="background1"/>
                <w:lang w:val="es-419" w:eastAsia="es-DO"/>
              </w:rPr>
              <w:t>Programado</w:t>
            </w:r>
          </w:p>
        </w:tc>
        <w:tc>
          <w:tcPr>
            <w:tcW w:w="122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65FCB7B2" w14:textId="77777777" w:rsidR="009C3018" w:rsidRPr="008A0A55" w:rsidRDefault="009C3018" w:rsidP="00134A76">
            <w:pPr>
              <w:spacing w:line="240" w:lineRule="auto"/>
              <w:jc w:val="center"/>
              <w:rPr>
                <w:b/>
                <w:bCs/>
                <w:color w:val="FFFFFF" w:themeColor="background1"/>
                <w:lang w:val="es-419" w:eastAsia="es-DO"/>
              </w:rPr>
            </w:pPr>
            <w:r w:rsidRPr="008A0A55">
              <w:rPr>
                <w:b/>
                <w:bCs/>
                <w:color w:val="FFFFFF" w:themeColor="background1"/>
                <w:lang w:val="es-419" w:eastAsia="es-DO"/>
              </w:rPr>
              <w:t>Ejecutado</w:t>
            </w:r>
            <w:r>
              <w:rPr>
                <w:b/>
                <w:bCs/>
                <w:color w:val="FFFFFF" w:themeColor="background1"/>
                <w:lang w:val="es-419" w:eastAsia="es-DO"/>
              </w:rPr>
              <w:t>*</w:t>
            </w:r>
          </w:p>
        </w:tc>
        <w:tc>
          <w:tcPr>
            <w:tcW w:w="106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2B200447" w14:textId="77777777" w:rsidR="009C3018" w:rsidRPr="008A0A55" w:rsidRDefault="009C3018" w:rsidP="00134A76">
            <w:pPr>
              <w:spacing w:line="240" w:lineRule="auto"/>
              <w:jc w:val="center"/>
              <w:rPr>
                <w:b/>
                <w:bCs/>
                <w:color w:val="FFFFFF" w:themeColor="background1"/>
                <w:lang w:val="es-419" w:eastAsia="es-DO"/>
              </w:rPr>
            </w:pPr>
            <w:proofErr w:type="spellStart"/>
            <w:r w:rsidRPr="008A0A55">
              <w:rPr>
                <w:b/>
                <w:bCs/>
                <w:color w:val="FFFFFF" w:themeColor="background1"/>
                <w:lang w:val="es-419" w:eastAsia="es-DO"/>
              </w:rPr>
              <w:t>Ejec</w:t>
            </w:r>
            <w:proofErr w:type="spellEnd"/>
            <w:r w:rsidRPr="008A0A55">
              <w:rPr>
                <w:b/>
                <w:bCs/>
                <w:color w:val="FFFFFF" w:themeColor="background1"/>
                <w:lang w:val="es-419" w:eastAsia="es-DO"/>
              </w:rPr>
              <w:t>. %</w:t>
            </w:r>
          </w:p>
        </w:tc>
      </w:tr>
      <w:tr w:rsidR="009C3018" w:rsidRPr="00C20D2C" w14:paraId="4130C38F" w14:textId="77777777" w:rsidTr="00134A76">
        <w:trPr>
          <w:trHeight w:val="454"/>
        </w:trPr>
        <w:tc>
          <w:tcPr>
            <w:tcW w:w="12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hideMark/>
          </w:tcPr>
          <w:p w14:paraId="677E461D" w14:textId="77777777" w:rsidR="009C3018" w:rsidRPr="00C20D2C" w:rsidRDefault="009C3018" w:rsidP="00134A76">
            <w:pPr>
              <w:spacing w:line="240" w:lineRule="auto"/>
              <w:rPr>
                <w:noProof/>
              </w:rPr>
            </w:pPr>
            <w:r w:rsidRPr="00C20D2C">
              <w:rPr>
                <w:noProof/>
              </w:rPr>
              <w:t>Brutas</w:t>
            </w:r>
          </w:p>
        </w:tc>
        <w:tc>
          <w:tcPr>
            <w:tcW w:w="14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7254A29F" w14:textId="77777777" w:rsidR="009C3018" w:rsidRPr="00FB5B7F" w:rsidRDefault="009C3018" w:rsidP="00134A76">
            <w:pPr>
              <w:spacing w:line="240" w:lineRule="auto"/>
              <w:jc w:val="right"/>
              <w:rPr>
                <w:lang w:val="es-ES" w:eastAsia="es-ES"/>
              </w:rPr>
            </w:pPr>
            <w:r w:rsidRPr="009942CF">
              <w:t xml:space="preserve"> 399.6 </w:t>
            </w:r>
          </w:p>
        </w:tc>
        <w:tc>
          <w:tcPr>
            <w:tcW w:w="122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33EF90AB" w14:textId="77777777" w:rsidR="009C3018" w:rsidRPr="00FB5B7F" w:rsidRDefault="009C3018" w:rsidP="00134A76">
            <w:pPr>
              <w:spacing w:line="240" w:lineRule="auto"/>
              <w:jc w:val="right"/>
              <w:rPr>
                <w:lang w:val="es-ES" w:eastAsia="es-ES"/>
              </w:rPr>
            </w:pPr>
            <w:r w:rsidRPr="009942CF">
              <w:t xml:space="preserve"> 331.3 </w:t>
            </w:r>
          </w:p>
        </w:tc>
        <w:tc>
          <w:tcPr>
            <w:tcW w:w="106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088DC0F9" w14:textId="77777777" w:rsidR="009C3018" w:rsidRPr="00FB5B7F" w:rsidRDefault="009C3018" w:rsidP="00134A76">
            <w:pPr>
              <w:spacing w:line="240" w:lineRule="auto"/>
              <w:jc w:val="right"/>
              <w:rPr>
                <w:lang w:val="es-ES" w:eastAsia="es-ES"/>
              </w:rPr>
            </w:pPr>
            <w:r w:rsidRPr="00FB5B7F">
              <w:t>82.9</w:t>
            </w:r>
          </w:p>
        </w:tc>
      </w:tr>
      <w:tr w:rsidR="009C3018" w:rsidRPr="00C20D2C" w14:paraId="78D78EBB" w14:textId="77777777" w:rsidTr="00134A76">
        <w:trPr>
          <w:trHeight w:val="454"/>
        </w:trPr>
        <w:tc>
          <w:tcPr>
            <w:tcW w:w="121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06CB1A26" w14:textId="77777777" w:rsidR="009C3018" w:rsidRPr="00C20D2C" w:rsidRDefault="009C3018" w:rsidP="00134A76">
            <w:pPr>
              <w:spacing w:line="240" w:lineRule="auto"/>
              <w:rPr>
                <w:noProof/>
              </w:rPr>
            </w:pPr>
            <w:r w:rsidRPr="00C20D2C">
              <w:rPr>
                <w:noProof/>
              </w:rPr>
              <w:t>Netas</w:t>
            </w:r>
          </w:p>
        </w:tc>
        <w:tc>
          <w:tcPr>
            <w:tcW w:w="14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8B6C513" w14:textId="77777777" w:rsidR="009C3018" w:rsidRPr="00FB5B7F" w:rsidRDefault="009C3018" w:rsidP="00134A76">
            <w:pPr>
              <w:spacing w:line="240" w:lineRule="auto"/>
              <w:jc w:val="right"/>
              <w:rPr>
                <w:lang w:val="es-ES" w:eastAsia="es-ES"/>
              </w:rPr>
            </w:pPr>
            <w:r w:rsidRPr="009942CF">
              <w:t xml:space="preserve"> 284.2 </w:t>
            </w:r>
          </w:p>
        </w:tc>
        <w:tc>
          <w:tcPr>
            <w:tcW w:w="122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6B33641" w14:textId="77777777" w:rsidR="009C3018" w:rsidRPr="00FB5B7F" w:rsidRDefault="009C3018" w:rsidP="00134A76">
            <w:pPr>
              <w:spacing w:line="240" w:lineRule="auto"/>
              <w:jc w:val="right"/>
              <w:rPr>
                <w:lang w:val="es-ES" w:eastAsia="es-ES"/>
              </w:rPr>
            </w:pPr>
            <w:r w:rsidRPr="009942CF">
              <w:t xml:space="preserve"> 233.7 </w:t>
            </w:r>
          </w:p>
        </w:tc>
        <w:tc>
          <w:tcPr>
            <w:tcW w:w="106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43538FA" w14:textId="77777777" w:rsidR="009C3018" w:rsidRPr="00FB5B7F" w:rsidRDefault="009C3018" w:rsidP="00134A76">
            <w:pPr>
              <w:spacing w:line="240" w:lineRule="auto"/>
              <w:jc w:val="right"/>
              <w:rPr>
                <w:lang w:val="es-ES" w:eastAsia="es-ES"/>
              </w:rPr>
            </w:pPr>
            <w:r w:rsidRPr="00FB5B7F">
              <w:t xml:space="preserve">82.2 </w:t>
            </w:r>
          </w:p>
        </w:tc>
      </w:tr>
      <w:tr w:rsidR="009C3018" w:rsidRPr="00C20D2C" w14:paraId="284E28BF" w14:textId="77777777" w:rsidTr="00134A76">
        <w:trPr>
          <w:trHeight w:val="454"/>
        </w:trPr>
        <w:tc>
          <w:tcPr>
            <w:tcW w:w="5000" w:type="pct"/>
            <w:gridSpan w:val="4"/>
            <w:tcBorders>
              <w:top w:val="single" w:sz="4" w:space="0" w:color="AEAAAA" w:themeColor="background2" w:themeShade="BF"/>
              <w:left w:val="nil"/>
              <w:bottom w:val="nil"/>
              <w:right w:val="nil"/>
            </w:tcBorders>
            <w:vAlign w:val="center"/>
          </w:tcPr>
          <w:p w14:paraId="008B99D1" w14:textId="77777777" w:rsidR="009C3018" w:rsidRDefault="009C3018" w:rsidP="00134A76">
            <w:pPr>
              <w:spacing w:line="240" w:lineRule="auto"/>
              <w:rPr>
                <w:i/>
                <w:sz w:val="18"/>
                <w:szCs w:val="18"/>
                <w:lang w:val="es-ES"/>
              </w:rPr>
            </w:pPr>
            <w:r w:rsidRPr="00C20D2C">
              <w:rPr>
                <w:i/>
                <w:sz w:val="18"/>
                <w:szCs w:val="18"/>
                <w:lang w:val="es-ES"/>
              </w:rPr>
              <w:t>Fuente: Dir. Planeación Estratégica, Sección Programación Financiera</w:t>
            </w:r>
          </w:p>
          <w:p w14:paraId="0698A066" w14:textId="77777777" w:rsidR="009C3018" w:rsidRPr="00C20D2C" w:rsidRDefault="009C3018" w:rsidP="00134A76">
            <w:pPr>
              <w:spacing w:line="240" w:lineRule="auto"/>
              <w:rPr>
                <w:lang w:val="es-ES" w:eastAsia="es-ES"/>
              </w:rPr>
            </w:pPr>
            <w:r w:rsidRPr="00FB5B7F">
              <w:rPr>
                <w:i/>
                <w:sz w:val="18"/>
                <w:szCs w:val="18"/>
                <w:lang w:val="es-ES"/>
              </w:rPr>
              <w:t>Nota: mes de diciembre proyectado*</w:t>
            </w:r>
          </w:p>
        </w:tc>
      </w:tr>
      <w:bookmarkEnd w:id="209"/>
    </w:tbl>
    <w:p w14:paraId="6CD855F9" w14:textId="77777777" w:rsidR="00770A3F" w:rsidRDefault="00770A3F" w:rsidP="00D24475">
      <w:pPr>
        <w:rPr>
          <w:i/>
          <w:iCs/>
          <w:noProof/>
          <w:sz w:val="18"/>
          <w:szCs w:val="18"/>
          <w:lang w:val="es-ES"/>
        </w:rPr>
      </w:pPr>
    </w:p>
    <w:p w14:paraId="05CD47BA" w14:textId="77777777" w:rsidR="00770A3F" w:rsidRDefault="00770A3F" w:rsidP="00D24475">
      <w:pPr>
        <w:rPr>
          <w:i/>
          <w:iCs/>
          <w:noProof/>
          <w:sz w:val="18"/>
          <w:szCs w:val="18"/>
          <w:lang w:val="es-ES"/>
        </w:rPr>
      </w:pPr>
    </w:p>
    <w:p w14:paraId="70BE9BFF" w14:textId="77777777" w:rsidR="00770A3F" w:rsidRDefault="00770A3F" w:rsidP="00D24475">
      <w:pPr>
        <w:rPr>
          <w:noProof/>
        </w:rPr>
      </w:pPr>
    </w:p>
    <w:p w14:paraId="21FF3CFD" w14:textId="5994FA0F" w:rsidR="00A41996" w:rsidRPr="00C20D2C" w:rsidRDefault="00DE2D4A" w:rsidP="007149F8">
      <w:pPr>
        <w:pStyle w:val="Ttulo1"/>
        <w:numPr>
          <w:ilvl w:val="0"/>
          <w:numId w:val="27"/>
        </w:numPr>
        <w:ind w:left="0" w:firstLine="0"/>
      </w:pPr>
      <w:r w:rsidRPr="00C20D2C">
        <w:lastRenderedPageBreak/>
        <w:t xml:space="preserve"> </w:t>
      </w:r>
      <w:bookmarkStart w:id="210" w:name="_Toc164778990"/>
      <w:bookmarkStart w:id="211" w:name="_Toc177978233"/>
      <w:bookmarkStart w:id="212" w:name="_Toc177978276"/>
      <w:bookmarkStart w:id="213" w:name="_Toc184993479"/>
      <w:bookmarkStart w:id="214" w:name="_Toc184994124"/>
      <w:r w:rsidRPr="00C20D2C">
        <w:t>Resultados de las Áreas Transversales y de Apoyo</w:t>
      </w:r>
      <w:bookmarkEnd w:id="145"/>
      <w:bookmarkEnd w:id="146"/>
      <w:bookmarkEnd w:id="147"/>
      <w:bookmarkEnd w:id="210"/>
      <w:bookmarkEnd w:id="211"/>
      <w:bookmarkEnd w:id="212"/>
      <w:bookmarkEnd w:id="213"/>
      <w:bookmarkEnd w:id="214"/>
    </w:p>
    <w:p w14:paraId="57D36C3B" w14:textId="77777777" w:rsidR="00A41996" w:rsidRPr="00C20D2C" w:rsidRDefault="00A41996" w:rsidP="00F7705E">
      <w:pPr>
        <w:spacing w:line="240" w:lineRule="auto"/>
        <w:rPr>
          <w:sz w:val="18"/>
          <w:lang w:val="es-DO"/>
        </w:rPr>
      </w:pPr>
      <w:r w:rsidRPr="00C20D2C">
        <w:rPr>
          <w:noProof/>
          <w:lang w:val="es-DO" w:eastAsia="es-DO"/>
        </w:rPr>
        <mc:AlternateContent>
          <mc:Choice Requires="wps">
            <w:drawing>
              <wp:anchor distT="4294967295" distB="4294967295" distL="114300" distR="114300" simplePos="0" relativeHeight="251658242" behindDoc="0" locked="0" layoutInCell="1" allowOverlap="1" wp14:anchorId="2BB1D7A4" wp14:editId="3046BB88">
                <wp:simplePos x="0" y="0"/>
                <wp:positionH relativeFrom="margin">
                  <wp:posOffset>2247900</wp:posOffset>
                </wp:positionH>
                <wp:positionV relativeFrom="paragraph">
                  <wp:posOffset>68580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CF574" id="Straight Connector 15" o:spid="_x0000_s1026" style="position:absolute;z-index:25165824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pt,5.4pt" to="21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uNwgp2gAAAAkBAAAP&#10;AAAAZHJzL2Rvd25yZXYueG1sTE/JTsMwEL0j8Q/WIHGjDiW0EOJUCAmJC1AKB47TeLJAPI5iNwl/&#10;zyAOcHyL3pJvZtepkYbQejZwvkhAEZfetlwbeHu9P7sCFSKyxc4zGfiiAJvi+CjHzPqJX2jcxVpJ&#10;CIcMDTQx9pnWoWzIYVj4nli0yg8Oo8Ch1nbAScJdp5dJstIOW5aGBnu6a6j83B2c9D4/+nU1PqzS&#10;uP14R3s9tU/V1pjTk/n2BlSkOf6Z4We+TIdCNu39gW1QnYGLy1S+RBESuSCGdLkWYv9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CuNwgp2gAAAAkBAAAPAAAAAAAAAAAA&#10;AAAAACAEAABkcnMvZG93bnJldi54bWxQSwUGAAAAAAQABADzAAAAJwUAAAAA&#10;" strokecolor="#ee2a24" strokeweight="2.25pt">
                <v:stroke joinstyle="miter"/>
                <w10:wrap anchorx="margin"/>
              </v:line>
            </w:pict>
          </mc:Fallback>
        </mc:AlternateContent>
      </w:r>
    </w:p>
    <w:p w14:paraId="055784B9" w14:textId="77777777" w:rsidR="00F7705E" w:rsidRDefault="00F7705E" w:rsidP="00F7705E">
      <w:pPr>
        <w:pStyle w:val="Prrafodelista"/>
        <w:ind w:left="360"/>
        <w:jc w:val="center"/>
        <w:rPr>
          <w:lang w:val="es-DO"/>
        </w:rPr>
      </w:pPr>
      <w:bookmarkStart w:id="215" w:name="_Toc164778991"/>
      <w:r w:rsidRPr="00F7705E">
        <w:rPr>
          <w:lang w:val="es-DO"/>
        </w:rPr>
        <w:t>Memoria Institucional 2024</w:t>
      </w:r>
    </w:p>
    <w:p w14:paraId="625194BB" w14:textId="77777777" w:rsidR="00412A7B" w:rsidRDefault="00412A7B" w:rsidP="00A74D32">
      <w:bookmarkStart w:id="216" w:name="_Toc177978234"/>
      <w:bookmarkStart w:id="217" w:name="_Toc177978277"/>
    </w:p>
    <w:p w14:paraId="549B6F29" w14:textId="77777777" w:rsidR="003F52D3" w:rsidRPr="003F52D3" w:rsidRDefault="003F52D3" w:rsidP="006A2A85">
      <w:pPr>
        <w:pStyle w:val="Prrafodelista"/>
        <w:numPr>
          <w:ilvl w:val="0"/>
          <w:numId w:val="41"/>
        </w:numPr>
        <w:spacing w:after="240" w:line="360" w:lineRule="auto"/>
        <w:jc w:val="left"/>
        <w:outlineLvl w:val="1"/>
        <w:rPr>
          <w:rFonts w:eastAsia="Calibri"/>
          <w:b/>
          <w:noProof/>
          <w:vanish/>
          <w:spacing w:val="0"/>
          <w:lang w:eastAsia="x-none"/>
        </w:rPr>
      </w:pPr>
      <w:bookmarkStart w:id="218" w:name="_Toc184991470"/>
      <w:bookmarkStart w:id="219" w:name="_Toc184991613"/>
      <w:bookmarkStart w:id="220" w:name="_Toc184991770"/>
      <w:bookmarkStart w:id="221" w:name="_Toc184991838"/>
      <w:bookmarkStart w:id="222" w:name="_Toc184992078"/>
      <w:bookmarkStart w:id="223" w:name="_Toc184992181"/>
      <w:bookmarkStart w:id="224" w:name="_Toc184992353"/>
      <w:bookmarkStart w:id="225" w:name="_Toc184992436"/>
      <w:bookmarkStart w:id="226" w:name="_Toc184992734"/>
      <w:bookmarkStart w:id="227" w:name="_Toc184992885"/>
      <w:bookmarkStart w:id="228" w:name="_Toc184993013"/>
      <w:bookmarkStart w:id="229" w:name="_Toc184993102"/>
      <w:bookmarkStart w:id="230" w:name="_Toc184993294"/>
      <w:bookmarkStart w:id="231" w:name="_Toc184993480"/>
      <w:bookmarkStart w:id="232" w:name="_Toc184994080"/>
      <w:bookmarkStart w:id="233" w:name="_Toc184994125"/>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273BD147" w14:textId="644F6325" w:rsidR="007857CA" w:rsidRPr="00A70DA9" w:rsidRDefault="00412A7B" w:rsidP="00A70DA9">
      <w:pPr>
        <w:pStyle w:val="Ttulo2"/>
      </w:pPr>
      <w:r>
        <w:t xml:space="preserve"> </w:t>
      </w:r>
      <w:bookmarkStart w:id="234" w:name="_Toc184993481"/>
      <w:bookmarkStart w:id="235" w:name="_Toc184994126"/>
      <w:r w:rsidR="00DC159A" w:rsidRPr="00A70DA9">
        <w:t>Desempeño Área Administrativa y Financiera</w:t>
      </w:r>
      <w:bookmarkEnd w:id="215"/>
      <w:bookmarkEnd w:id="216"/>
      <w:bookmarkEnd w:id="217"/>
      <w:bookmarkEnd w:id="234"/>
      <w:bookmarkEnd w:id="235"/>
    </w:p>
    <w:p w14:paraId="6BFC13EF" w14:textId="77777777" w:rsidR="00CA270A" w:rsidRDefault="00046E5D" w:rsidP="008B2FD3">
      <w:pPr>
        <w:spacing w:after="240"/>
        <w:rPr>
          <w:noProof/>
          <w:lang w:val="es-ES"/>
        </w:rPr>
      </w:pPr>
      <w:bookmarkStart w:id="236" w:name="_Hlk171930428"/>
      <w:bookmarkStart w:id="237" w:name="_Hlk171667980"/>
      <w:bookmarkStart w:id="238" w:name="_Hlk171601739"/>
      <w:r>
        <w:rPr>
          <w:noProof/>
          <w:lang w:val="es-ES"/>
        </w:rPr>
        <w:t>S</w:t>
      </w:r>
      <w:r w:rsidR="00F1055B" w:rsidRPr="00C20D2C">
        <w:rPr>
          <w:noProof/>
          <w:lang w:val="es-ES"/>
        </w:rPr>
        <w:t>e registra</w:t>
      </w:r>
      <w:r w:rsidR="00EC3767">
        <w:rPr>
          <w:noProof/>
          <w:lang w:val="es-ES"/>
        </w:rPr>
        <w:t>ron</w:t>
      </w:r>
      <w:r w:rsidR="009732FD">
        <w:rPr>
          <w:noProof/>
          <w:lang w:val="es-ES"/>
        </w:rPr>
        <w:t xml:space="preserve"> </w:t>
      </w:r>
      <w:r w:rsidR="00F1055B" w:rsidRPr="00C20D2C">
        <w:rPr>
          <w:noProof/>
          <w:lang w:val="es-ES"/>
        </w:rPr>
        <w:t>avances significativos marcado</w:t>
      </w:r>
      <w:r w:rsidR="004569D4" w:rsidRPr="00C20D2C">
        <w:rPr>
          <w:noProof/>
          <w:lang w:val="es-ES"/>
        </w:rPr>
        <w:t>s</w:t>
      </w:r>
      <w:r w:rsidR="00F1055B" w:rsidRPr="00C20D2C">
        <w:rPr>
          <w:noProof/>
          <w:lang w:val="es-ES"/>
        </w:rPr>
        <w:t xml:space="preserve"> por una serie de </w:t>
      </w:r>
      <w:r w:rsidR="00F1055B" w:rsidRPr="0005571D">
        <w:rPr>
          <w:noProof/>
          <w:lang w:val="es-ES"/>
        </w:rPr>
        <w:t xml:space="preserve">iniciativas y proyectos orientados a </w:t>
      </w:r>
      <w:r w:rsidR="00EE72D6" w:rsidRPr="0005571D">
        <w:rPr>
          <w:noProof/>
          <w:lang w:val="es-ES"/>
        </w:rPr>
        <w:t>dar seguimiento a la mejora continua de los procesos internos</w:t>
      </w:r>
      <w:r w:rsidR="00595292" w:rsidRPr="0005571D">
        <w:rPr>
          <w:noProof/>
          <w:lang w:val="es-ES"/>
        </w:rPr>
        <w:t xml:space="preserve">, </w:t>
      </w:r>
      <w:r w:rsidR="004501FF">
        <w:rPr>
          <w:noProof/>
          <w:lang w:val="es-ES"/>
        </w:rPr>
        <w:t xml:space="preserve">la </w:t>
      </w:r>
      <w:r w:rsidR="00595292" w:rsidRPr="0005571D">
        <w:rPr>
          <w:noProof/>
          <w:lang w:val="es-ES"/>
        </w:rPr>
        <w:t>diversificaci</w:t>
      </w:r>
      <w:r w:rsidR="009732FD" w:rsidRPr="0005571D">
        <w:rPr>
          <w:noProof/>
          <w:lang w:val="es-ES"/>
        </w:rPr>
        <w:t>ó</w:t>
      </w:r>
      <w:r w:rsidR="00595292" w:rsidRPr="0005571D">
        <w:rPr>
          <w:noProof/>
          <w:lang w:val="es-ES"/>
        </w:rPr>
        <w:t xml:space="preserve">n de los servicios institucionales y </w:t>
      </w:r>
      <w:r w:rsidR="004501FF">
        <w:rPr>
          <w:noProof/>
          <w:lang w:val="es-ES"/>
        </w:rPr>
        <w:t xml:space="preserve">el </w:t>
      </w:r>
      <w:r w:rsidR="0005571D" w:rsidRPr="0005571D">
        <w:rPr>
          <w:noProof/>
          <w:lang w:val="es-ES"/>
        </w:rPr>
        <w:t>fortale</w:t>
      </w:r>
      <w:r w:rsidR="004501FF">
        <w:rPr>
          <w:noProof/>
          <w:lang w:val="es-ES"/>
        </w:rPr>
        <w:t xml:space="preserve">cimiento de </w:t>
      </w:r>
      <w:r w:rsidR="00F1055B" w:rsidRPr="0005571D">
        <w:rPr>
          <w:noProof/>
          <w:lang w:val="es-ES"/>
        </w:rPr>
        <w:t>nuestra posición en el mercado</w:t>
      </w:r>
      <w:r w:rsidR="00595292" w:rsidRPr="0005571D">
        <w:rPr>
          <w:noProof/>
          <w:lang w:val="es-ES"/>
        </w:rPr>
        <w:t>.</w:t>
      </w:r>
      <w:r w:rsidR="008B2FD3">
        <w:rPr>
          <w:noProof/>
          <w:lang w:val="es-ES"/>
        </w:rPr>
        <w:t xml:space="preserve"> </w:t>
      </w:r>
    </w:p>
    <w:p w14:paraId="56DF69AE" w14:textId="76F9E611" w:rsidR="00F1055B" w:rsidRPr="0005571D" w:rsidRDefault="00046E5D" w:rsidP="009A6D4B">
      <w:pPr>
        <w:spacing w:after="0"/>
        <w:rPr>
          <w:noProof/>
          <w:lang w:val="es-ES"/>
        </w:rPr>
      </w:pPr>
      <w:r w:rsidRPr="0005571D">
        <w:rPr>
          <w:noProof/>
          <w:lang w:val="es-ES"/>
        </w:rPr>
        <w:t xml:space="preserve">La Dirección de Servicios Administrativos </w:t>
      </w:r>
      <w:r w:rsidR="00F1055B" w:rsidRPr="0005571D">
        <w:rPr>
          <w:noProof/>
          <w:lang w:val="es-ES"/>
        </w:rPr>
        <w:t>trabaj</w:t>
      </w:r>
      <w:r w:rsidR="00EC3767" w:rsidRPr="0005571D">
        <w:rPr>
          <w:noProof/>
          <w:lang w:val="es-ES"/>
        </w:rPr>
        <w:t>ó</w:t>
      </w:r>
      <w:r w:rsidR="00F1055B" w:rsidRPr="0005571D">
        <w:rPr>
          <w:noProof/>
          <w:lang w:val="es-ES"/>
        </w:rPr>
        <w:t xml:space="preserve"> p</w:t>
      </w:r>
      <w:r w:rsidR="004569D4" w:rsidRPr="0005571D">
        <w:rPr>
          <w:noProof/>
          <w:lang w:val="es-ES"/>
        </w:rPr>
        <w:t>ar</w:t>
      </w:r>
      <w:r w:rsidR="00755E42" w:rsidRPr="0005571D">
        <w:rPr>
          <w:noProof/>
          <w:lang w:val="es-ES"/>
        </w:rPr>
        <w:t xml:space="preserve">a fortalecer </w:t>
      </w:r>
      <w:r w:rsidR="00CA4D8C" w:rsidRPr="0005571D">
        <w:rPr>
          <w:noProof/>
          <w:lang w:val="es-ES"/>
        </w:rPr>
        <w:t xml:space="preserve">las relaciones </w:t>
      </w:r>
      <w:r w:rsidR="00F1055B" w:rsidRPr="0005571D">
        <w:rPr>
          <w:noProof/>
          <w:lang w:val="es-ES"/>
        </w:rPr>
        <w:t>con organismos multilaterales</w:t>
      </w:r>
      <w:r w:rsidRPr="0005571D">
        <w:rPr>
          <w:noProof/>
          <w:lang w:val="es-ES"/>
        </w:rPr>
        <w:t xml:space="preserve"> y</w:t>
      </w:r>
      <w:r w:rsidR="00F1055B" w:rsidRPr="0005571D">
        <w:rPr>
          <w:noProof/>
          <w:lang w:val="es-ES"/>
        </w:rPr>
        <w:t xml:space="preserve"> </w:t>
      </w:r>
      <w:r w:rsidRPr="0005571D">
        <w:rPr>
          <w:noProof/>
          <w:lang w:val="es-ES"/>
        </w:rPr>
        <w:t xml:space="preserve">promover el desarrollo económico del país, </w:t>
      </w:r>
      <w:r w:rsidR="00F1055B" w:rsidRPr="0005571D">
        <w:rPr>
          <w:noProof/>
          <w:lang w:val="es-ES"/>
        </w:rPr>
        <w:t xml:space="preserve">a través de la </w:t>
      </w:r>
      <w:r w:rsidR="00643F2D" w:rsidRPr="0005571D">
        <w:rPr>
          <w:noProof/>
          <w:lang w:val="es-ES"/>
        </w:rPr>
        <w:t xml:space="preserve">puesta en marcha </w:t>
      </w:r>
      <w:r w:rsidR="00F1055B" w:rsidRPr="0005571D">
        <w:rPr>
          <w:noProof/>
          <w:lang w:val="es-ES"/>
        </w:rPr>
        <w:t>de proyectos que foment</w:t>
      </w:r>
      <w:r w:rsidR="005A1F51" w:rsidRPr="0005571D">
        <w:rPr>
          <w:noProof/>
          <w:lang w:val="es-ES"/>
        </w:rPr>
        <w:t>e</w:t>
      </w:r>
      <w:r w:rsidR="00F1055B" w:rsidRPr="0005571D">
        <w:rPr>
          <w:noProof/>
          <w:lang w:val="es-ES"/>
        </w:rPr>
        <w:t>n el crédito asistido</w:t>
      </w:r>
      <w:r w:rsidR="00CA2914" w:rsidRPr="0005571D">
        <w:rPr>
          <w:noProof/>
          <w:lang w:val="es-ES"/>
        </w:rPr>
        <w:t>,</w:t>
      </w:r>
      <w:r w:rsidR="00F1055B" w:rsidRPr="0005571D">
        <w:rPr>
          <w:noProof/>
          <w:lang w:val="es-ES"/>
        </w:rPr>
        <w:t xml:space="preserve"> </w:t>
      </w:r>
      <w:r w:rsidR="008B5406" w:rsidRPr="0005571D">
        <w:rPr>
          <w:noProof/>
          <w:lang w:val="es-ES"/>
        </w:rPr>
        <w:t xml:space="preserve">como </w:t>
      </w:r>
      <w:r w:rsidR="00E81AB1" w:rsidRPr="0005571D">
        <w:rPr>
          <w:noProof/>
          <w:lang w:val="es-ES"/>
        </w:rPr>
        <w:t>es el caso de l</w:t>
      </w:r>
      <w:r w:rsidR="00F1055B" w:rsidRPr="0005571D">
        <w:rPr>
          <w:noProof/>
          <w:lang w:val="es-ES"/>
        </w:rPr>
        <w:t xml:space="preserve">os fondos provenientes del BCIE y </w:t>
      </w:r>
      <w:r w:rsidR="00A719F5">
        <w:rPr>
          <w:noProof/>
          <w:lang w:val="es-ES"/>
        </w:rPr>
        <w:t xml:space="preserve">el </w:t>
      </w:r>
      <w:r w:rsidR="00F1055B" w:rsidRPr="0005571D">
        <w:rPr>
          <w:noProof/>
          <w:lang w:val="es-ES"/>
        </w:rPr>
        <w:t xml:space="preserve">BID/AFD </w:t>
      </w:r>
      <w:r w:rsidR="00753408" w:rsidRPr="0005571D">
        <w:rPr>
          <w:noProof/>
          <w:lang w:val="es-ES"/>
        </w:rPr>
        <w:t>cuyo</w:t>
      </w:r>
      <w:r w:rsidR="00F1055B" w:rsidRPr="0005571D">
        <w:rPr>
          <w:noProof/>
          <w:lang w:val="es-ES"/>
        </w:rPr>
        <w:t xml:space="preserve"> </w:t>
      </w:r>
      <w:r w:rsidR="00D822BC" w:rsidRPr="0005571D">
        <w:rPr>
          <w:noProof/>
          <w:lang w:val="es-ES"/>
        </w:rPr>
        <w:t xml:space="preserve">componente </w:t>
      </w:r>
      <w:r w:rsidR="005578FE" w:rsidRPr="0005571D">
        <w:rPr>
          <w:noProof/>
          <w:lang w:val="es-ES"/>
        </w:rPr>
        <w:t>principal es el</w:t>
      </w:r>
      <w:r w:rsidR="00D822BC" w:rsidRPr="0005571D">
        <w:rPr>
          <w:noProof/>
          <w:lang w:val="es-ES"/>
        </w:rPr>
        <w:t xml:space="preserve"> fortalecimiento instituciona</w:t>
      </w:r>
      <w:r w:rsidR="000C2613" w:rsidRPr="0005571D">
        <w:rPr>
          <w:noProof/>
          <w:lang w:val="es-ES"/>
        </w:rPr>
        <w:t xml:space="preserve">l. </w:t>
      </w:r>
      <w:bookmarkStart w:id="239" w:name="_Hlk171930438"/>
      <w:r w:rsidR="000C2613" w:rsidRPr="0005571D">
        <w:rPr>
          <w:noProof/>
          <w:lang w:val="es-ES"/>
        </w:rPr>
        <w:t>Entre las a</w:t>
      </w:r>
      <w:r w:rsidR="00D5240D" w:rsidRPr="0005571D">
        <w:rPr>
          <w:noProof/>
          <w:lang w:val="es-ES"/>
        </w:rPr>
        <w:t>ctividades</w:t>
      </w:r>
      <w:r w:rsidR="00F1055B" w:rsidRPr="0005571D">
        <w:rPr>
          <w:noProof/>
          <w:lang w:val="es-ES"/>
        </w:rPr>
        <w:t xml:space="preserve"> principales </w:t>
      </w:r>
      <w:r w:rsidR="00595292" w:rsidRPr="0005571D">
        <w:rPr>
          <w:noProof/>
          <w:lang w:val="es-ES"/>
        </w:rPr>
        <w:t xml:space="preserve">desarrolladas </w:t>
      </w:r>
      <w:r w:rsidR="000C2613" w:rsidRPr="0005571D">
        <w:rPr>
          <w:noProof/>
          <w:lang w:val="es-ES"/>
        </w:rPr>
        <w:t>est</w:t>
      </w:r>
      <w:r w:rsidR="005D3AD8" w:rsidRPr="0005571D">
        <w:rPr>
          <w:noProof/>
          <w:lang w:val="es-ES"/>
        </w:rPr>
        <w:t>á</w:t>
      </w:r>
      <w:r w:rsidR="000C2613" w:rsidRPr="0005571D">
        <w:rPr>
          <w:noProof/>
          <w:lang w:val="es-ES"/>
        </w:rPr>
        <w:t>n</w:t>
      </w:r>
      <w:r w:rsidR="00F1055B" w:rsidRPr="0005571D">
        <w:rPr>
          <w:noProof/>
          <w:lang w:val="es-ES"/>
        </w:rPr>
        <w:t>:</w:t>
      </w:r>
    </w:p>
    <w:bookmarkEnd w:id="236"/>
    <w:p w14:paraId="53E61CB0" w14:textId="6FD6D79B" w:rsidR="00F1055B" w:rsidRPr="0005571D" w:rsidRDefault="00F1055B" w:rsidP="007149F8">
      <w:pPr>
        <w:pStyle w:val="Prrafodelista"/>
        <w:numPr>
          <w:ilvl w:val="0"/>
          <w:numId w:val="21"/>
        </w:numPr>
        <w:spacing w:line="360" w:lineRule="auto"/>
        <w:ind w:left="567" w:hanging="283"/>
        <w:rPr>
          <w:rFonts w:eastAsia="Calibri"/>
          <w:lang w:eastAsia="en-US"/>
        </w:rPr>
      </w:pPr>
      <w:r w:rsidRPr="0005571D">
        <w:rPr>
          <w:rFonts w:eastAsia="Calibri"/>
          <w:lang w:eastAsia="en-US"/>
        </w:rPr>
        <w:t>Lanzamiento del proyecto financiado por el BCIE</w:t>
      </w:r>
      <w:r w:rsidR="00F9693D" w:rsidRPr="0005571D">
        <w:rPr>
          <w:rFonts w:eastAsia="Calibri"/>
          <w:lang w:eastAsia="en-US"/>
        </w:rPr>
        <w:t>.</w:t>
      </w:r>
    </w:p>
    <w:p w14:paraId="3DE77C08" w14:textId="201A36DE" w:rsidR="00F1055B" w:rsidRPr="0005571D" w:rsidRDefault="00F1055B" w:rsidP="007149F8">
      <w:pPr>
        <w:pStyle w:val="Prrafodelista"/>
        <w:numPr>
          <w:ilvl w:val="0"/>
          <w:numId w:val="21"/>
        </w:numPr>
        <w:spacing w:line="360" w:lineRule="auto"/>
        <w:ind w:left="567" w:hanging="283"/>
        <w:rPr>
          <w:rFonts w:eastAsia="Calibri"/>
          <w:lang w:eastAsia="en-US"/>
        </w:rPr>
      </w:pPr>
      <w:r w:rsidRPr="0005571D">
        <w:rPr>
          <w:rFonts w:eastAsia="Calibri"/>
          <w:lang w:eastAsia="en-US"/>
        </w:rPr>
        <w:t>Participación en la Asamblea Anual del BID</w:t>
      </w:r>
      <w:r w:rsidR="00F9693D" w:rsidRPr="0005571D">
        <w:rPr>
          <w:rFonts w:eastAsia="Calibri"/>
          <w:lang w:eastAsia="en-US"/>
        </w:rPr>
        <w:t>.</w:t>
      </w:r>
    </w:p>
    <w:p w14:paraId="08D13AA7" w14:textId="43E11091" w:rsidR="00F1055B" w:rsidRPr="0005571D" w:rsidRDefault="00F1055B" w:rsidP="007149F8">
      <w:pPr>
        <w:pStyle w:val="Prrafodelista"/>
        <w:numPr>
          <w:ilvl w:val="0"/>
          <w:numId w:val="21"/>
        </w:numPr>
        <w:spacing w:line="360" w:lineRule="auto"/>
        <w:ind w:left="567" w:hanging="283"/>
        <w:rPr>
          <w:rFonts w:eastAsia="Calibri"/>
          <w:lang w:eastAsia="en-US"/>
        </w:rPr>
      </w:pPr>
      <w:r w:rsidRPr="0005571D">
        <w:rPr>
          <w:rFonts w:eastAsia="Calibri"/>
          <w:lang w:eastAsia="en-US"/>
        </w:rPr>
        <w:t>Participación Feria Agropecuaria Nacional 2024</w:t>
      </w:r>
      <w:r w:rsidR="00F9693D" w:rsidRPr="0005571D">
        <w:rPr>
          <w:rFonts w:eastAsia="Calibri"/>
          <w:lang w:eastAsia="en-US"/>
        </w:rPr>
        <w:t>.</w:t>
      </w:r>
    </w:p>
    <w:p w14:paraId="5DC3BCDB" w14:textId="48EAD6D2" w:rsidR="00F1055B" w:rsidRPr="0005571D" w:rsidRDefault="00F1055B" w:rsidP="007149F8">
      <w:pPr>
        <w:pStyle w:val="Prrafodelista"/>
        <w:numPr>
          <w:ilvl w:val="0"/>
          <w:numId w:val="21"/>
        </w:numPr>
        <w:spacing w:line="360" w:lineRule="auto"/>
        <w:ind w:left="567" w:hanging="283"/>
        <w:rPr>
          <w:rFonts w:eastAsia="Calibri"/>
          <w:lang w:eastAsia="en-US"/>
        </w:rPr>
      </w:pPr>
      <w:r w:rsidRPr="0005571D">
        <w:rPr>
          <w:rFonts w:eastAsia="Calibri"/>
          <w:lang w:eastAsia="en-US"/>
        </w:rPr>
        <w:t>Participación Asamblea Anual de ALIDE</w:t>
      </w:r>
      <w:r w:rsidR="00F9693D" w:rsidRPr="0005571D">
        <w:rPr>
          <w:rFonts w:eastAsia="Calibri"/>
          <w:lang w:eastAsia="en-US"/>
        </w:rPr>
        <w:t>.</w:t>
      </w:r>
    </w:p>
    <w:p w14:paraId="4C383F78" w14:textId="77777777" w:rsidR="00643F2D" w:rsidRPr="0005571D" w:rsidRDefault="00F1055B" w:rsidP="007149F8">
      <w:pPr>
        <w:pStyle w:val="Prrafodelista"/>
        <w:numPr>
          <w:ilvl w:val="0"/>
          <w:numId w:val="21"/>
        </w:numPr>
        <w:spacing w:line="360" w:lineRule="auto"/>
        <w:ind w:left="567" w:hanging="283"/>
        <w:rPr>
          <w:rFonts w:eastAsia="Calibri"/>
        </w:rPr>
      </w:pPr>
      <w:r w:rsidRPr="0005571D">
        <w:rPr>
          <w:rFonts w:eastAsia="Calibri"/>
        </w:rPr>
        <w:t>Entrenamiento a los gerentes para implementación VEO-CRM COBROS</w:t>
      </w:r>
      <w:r w:rsidR="00F9693D" w:rsidRPr="0005571D">
        <w:rPr>
          <w:rFonts w:eastAsia="Calibri"/>
        </w:rPr>
        <w:t>.</w:t>
      </w:r>
    </w:p>
    <w:p w14:paraId="2AC5C53B" w14:textId="5AC4D550" w:rsidR="00F1055B" w:rsidRPr="008B2FD3" w:rsidRDefault="004569D4" w:rsidP="007149F8">
      <w:pPr>
        <w:pStyle w:val="Prrafodelista"/>
        <w:numPr>
          <w:ilvl w:val="0"/>
          <w:numId w:val="21"/>
        </w:numPr>
        <w:spacing w:line="360" w:lineRule="auto"/>
        <w:ind w:left="567"/>
        <w:rPr>
          <w:rFonts w:eastAsia="Calibri"/>
          <w:noProof/>
        </w:rPr>
      </w:pPr>
      <w:r w:rsidRPr="008B2FD3">
        <w:rPr>
          <w:rFonts w:eastAsia="Calibri"/>
          <w:noProof/>
        </w:rPr>
        <w:t xml:space="preserve">Entre otros. </w:t>
      </w:r>
    </w:p>
    <w:p w14:paraId="739A9E5E" w14:textId="77777777" w:rsidR="009A6D4B" w:rsidRPr="008B2FD3" w:rsidRDefault="009A6D4B" w:rsidP="009A6D4B">
      <w:pPr>
        <w:pStyle w:val="Prrafodelista"/>
        <w:spacing w:line="360" w:lineRule="auto"/>
        <w:ind w:left="567"/>
        <w:rPr>
          <w:rFonts w:eastAsia="Calibri"/>
          <w:noProof/>
        </w:rPr>
      </w:pPr>
    </w:p>
    <w:p w14:paraId="3C6BE30A" w14:textId="7E8F540E" w:rsidR="00B65624" w:rsidRPr="000C4D7D" w:rsidRDefault="000C4D7D" w:rsidP="00B65624">
      <w:pPr>
        <w:spacing w:after="240"/>
        <w:rPr>
          <w:noProof/>
        </w:rPr>
      </w:pPr>
      <w:bookmarkStart w:id="240" w:name="_Hlk171601774"/>
      <w:bookmarkStart w:id="241" w:name="_Hlk171930449"/>
      <w:bookmarkEnd w:id="237"/>
      <w:bookmarkEnd w:id="238"/>
      <w:bookmarkEnd w:id="239"/>
      <w:r w:rsidRPr="008B2FD3">
        <w:rPr>
          <w:noProof/>
          <w:lang w:val="es-ES"/>
        </w:rPr>
        <w:lastRenderedPageBreak/>
        <w:t>Adem</w:t>
      </w:r>
      <w:r w:rsidR="006D72F6" w:rsidRPr="008B2FD3">
        <w:rPr>
          <w:noProof/>
          <w:lang w:val="es-ES"/>
        </w:rPr>
        <w:t>á</w:t>
      </w:r>
      <w:r w:rsidRPr="008B2FD3">
        <w:rPr>
          <w:noProof/>
          <w:lang w:val="es-ES"/>
        </w:rPr>
        <w:t>s</w:t>
      </w:r>
      <w:r w:rsidR="00770A3F">
        <w:rPr>
          <w:noProof/>
          <w:lang w:val="es-ES"/>
        </w:rPr>
        <w:t>,</w:t>
      </w:r>
      <w:r w:rsidRPr="008B2FD3">
        <w:rPr>
          <w:noProof/>
          <w:lang w:val="es-ES"/>
        </w:rPr>
        <w:t xml:space="preserve"> c</w:t>
      </w:r>
      <w:r w:rsidR="00B65624" w:rsidRPr="008B2FD3">
        <w:rPr>
          <w:noProof/>
          <w:lang w:val="es-ES"/>
        </w:rPr>
        <w:t xml:space="preserve">on asesoría del Archivo de la Nación se inició el proceso de la </w:t>
      </w:r>
      <w:r w:rsidR="00B65624" w:rsidRPr="000C4D7D">
        <w:rPr>
          <w:noProof/>
          <w:lang w:val="es-ES"/>
        </w:rPr>
        <w:t>nueva área de archivo</w:t>
      </w:r>
      <w:r w:rsidR="00564355">
        <w:rPr>
          <w:noProof/>
          <w:lang w:val="es-ES"/>
        </w:rPr>
        <w:t xml:space="preserve"> para </w:t>
      </w:r>
      <w:r w:rsidR="00B65624" w:rsidRPr="000C4D7D">
        <w:rPr>
          <w:noProof/>
          <w:lang w:val="es-ES"/>
        </w:rPr>
        <w:t>adecua</w:t>
      </w:r>
      <w:r w:rsidR="00564355">
        <w:rPr>
          <w:noProof/>
          <w:lang w:val="es-ES"/>
        </w:rPr>
        <w:t>r</w:t>
      </w:r>
      <w:r w:rsidR="00B65624" w:rsidRPr="000C4D7D">
        <w:rPr>
          <w:noProof/>
          <w:lang w:val="es-ES"/>
        </w:rPr>
        <w:t xml:space="preserve"> con las condiciones que nos permita tener identifica</w:t>
      </w:r>
      <w:r w:rsidR="00BD707B">
        <w:rPr>
          <w:noProof/>
          <w:lang w:val="es-ES"/>
        </w:rPr>
        <w:t>dos</w:t>
      </w:r>
      <w:r w:rsidR="00B65624" w:rsidRPr="000C4D7D">
        <w:rPr>
          <w:noProof/>
          <w:lang w:val="es-ES"/>
        </w:rPr>
        <w:t xml:space="preserve"> los documentos de la institución.</w:t>
      </w:r>
    </w:p>
    <w:p w14:paraId="149F888D" w14:textId="79962BA3" w:rsidR="006D72F6" w:rsidRDefault="001236BE" w:rsidP="00B65624">
      <w:pPr>
        <w:spacing w:after="240"/>
        <w:rPr>
          <w:noProof/>
          <w:lang w:val="es-ES"/>
        </w:rPr>
      </w:pPr>
      <w:r>
        <w:rPr>
          <w:noProof/>
        </w:rPr>
        <w:t xml:space="preserve">La dirección </w:t>
      </w:r>
      <w:r w:rsidR="00B11C03">
        <w:rPr>
          <w:noProof/>
          <w:lang w:val="es-ES"/>
        </w:rPr>
        <w:t>p</w:t>
      </w:r>
      <w:r w:rsidR="006D72F6">
        <w:rPr>
          <w:noProof/>
          <w:lang w:val="es-ES"/>
        </w:rPr>
        <w:t>a</w:t>
      </w:r>
      <w:r w:rsidR="006D72F6" w:rsidRPr="006D72F6">
        <w:rPr>
          <w:noProof/>
          <w:lang w:val="es-ES"/>
        </w:rPr>
        <w:t xml:space="preserve">rticipó en la </w:t>
      </w:r>
      <w:r w:rsidR="00B11C03">
        <w:rPr>
          <w:noProof/>
          <w:lang w:val="es-ES"/>
        </w:rPr>
        <w:t>c</w:t>
      </w:r>
      <w:r w:rsidR="006D72F6" w:rsidRPr="006D72F6">
        <w:rPr>
          <w:noProof/>
          <w:lang w:val="es-ES"/>
        </w:rPr>
        <w:t>oordinación de la conferencia magistral “Retos y Oportunidades del Comercio Agrícola ante los procesos de apertura comercial, la normativa que rige los Acuerdos Comerciales Internacionales, as</w:t>
      </w:r>
      <w:r w:rsidR="00334ADF">
        <w:rPr>
          <w:noProof/>
          <w:lang w:val="es-ES"/>
        </w:rPr>
        <w:t>í</w:t>
      </w:r>
      <w:r w:rsidR="006D72F6" w:rsidRPr="006D72F6">
        <w:rPr>
          <w:noProof/>
          <w:lang w:val="es-ES"/>
        </w:rPr>
        <w:t xml:space="preserve"> como los instrumentos de comercio, particularizando lo dispuesto en el DR-CAFTA”</w:t>
      </w:r>
    </w:p>
    <w:p w14:paraId="5D8EFA24" w14:textId="3971F351" w:rsidR="00B65624" w:rsidRDefault="00B11C03" w:rsidP="001111CB">
      <w:pPr>
        <w:spacing w:after="0"/>
        <w:rPr>
          <w:noProof/>
          <w:lang w:val="es-ES"/>
        </w:rPr>
      </w:pPr>
      <w:r>
        <w:rPr>
          <w:noProof/>
          <w:lang w:val="es-ES"/>
        </w:rPr>
        <w:t>Desde la</w:t>
      </w:r>
      <w:r w:rsidR="004569D4" w:rsidRPr="006D72F6">
        <w:rPr>
          <w:noProof/>
          <w:lang w:val="es-ES"/>
        </w:rPr>
        <w:t xml:space="preserve"> Sección</w:t>
      </w:r>
      <w:r w:rsidR="00F1055B" w:rsidRPr="006D72F6">
        <w:rPr>
          <w:noProof/>
          <w:lang w:val="es-ES"/>
        </w:rPr>
        <w:t xml:space="preserve"> de Ingeniería </w:t>
      </w:r>
      <w:r>
        <w:rPr>
          <w:noProof/>
          <w:lang w:val="es-ES"/>
        </w:rPr>
        <w:t>se</w:t>
      </w:r>
      <w:r w:rsidR="00F1055B" w:rsidRPr="006D72F6">
        <w:rPr>
          <w:noProof/>
          <w:lang w:val="es-ES"/>
        </w:rPr>
        <w:t xml:space="preserve"> </w:t>
      </w:r>
      <w:r w:rsidR="00643F2D" w:rsidRPr="006D72F6">
        <w:rPr>
          <w:noProof/>
          <w:lang w:val="es-ES"/>
        </w:rPr>
        <w:t>desarroll</w:t>
      </w:r>
      <w:r w:rsidR="00957728">
        <w:rPr>
          <w:noProof/>
          <w:lang w:val="es-ES"/>
        </w:rPr>
        <w:t xml:space="preserve">aron </w:t>
      </w:r>
      <w:r w:rsidR="0005571D" w:rsidRPr="006D72F6">
        <w:rPr>
          <w:noProof/>
          <w:lang w:val="es-ES"/>
        </w:rPr>
        <w:t xml:space="preserve">cambios en el </w:t>
      </w:r>
      <w:r w:rsidR="00F1055B" w:rsidRPr="006D72F6">
        <w:rPr>
          <w:noProof/>
          <w:lang w:val="es-ES"/>
        </w:rPr>
        <w:t xml:space="preserve">aspecto estético y funcional de los espacios físicos de </w:t>
      </w:r>
      <w:r w:rsidR="008562F1" w:rsidRPr="006D72F6">
        <w:rPr>
          <w:noProof/>
          <w:lang w:val="es-ES"/>
        </w:rPr>
        <w:t>las</w:t>
      </w:r>
      <w:r w:rsidR="00F1055B" w:rsidRPr="006D72F6">
        <w:rPr>
          <w:noProof/>
          <w:lang w:val="es-ES"/>
        </w:rPr>
        <w:t xml:space="preserve"> </w:t>
      </w:r>
      <w:r w:rsidR="00422A49" w:rsidRPr="006D72F6">
        <w:rPr>
          <w:noProof/>
          <w:lang w:val="es-ES"/>
        </w:rPr>
        <w:t>S</w:t>
      </w:r>
      <w:r w:rsidR="00F1055B" w:rsidRPr="006D72F6">
        <w:rPr>
          <w:noProof/>
          <w:lang w:val="es-ES"/>
        </w:rPr>
        <w:t xml:space="preserve">ucursales y </w:t>
      </w:r>
      <w:r w:rsidR="00422A49" w:rsidRPr="006D72F6">
        <w:rPr>
          <w:noProof/>
          <w:lang w:val="es-ES"/>
        </w:rPr>
        <w:t>O</w:t>
      </w:r>
      <w:r w:rsidR="00F1055B" w:rsidRPr="006D72F6">
        <w:rPr>
          <w:noProof/>
          <w:lang w:val="es-ES"/>
        </w:rPr>
        <w:t xml:space="preserve">ficinas de </w:t>
      </w:r>
      <w:r w:rsidR="00422A49" w:rsidRPr="006D72F6">
        <w:rPr>
          <w:noProof/>
          <w:lang w:val="es-ES"/>
        </w:rPr>
        <w:t>N</w:t>
      </w:r>
      <w:r w:rsidR="00F1055B" w:rsidRPr="006D72F6">
        <w:rPr>
          <w:noProof/>
          <w:lang w:val="es-ES"/>
        </w:rPr>
        <w:t>egocios</w:t>
      </w:r>
      <w:r w:rsidR="00957728">
        <w:rPr>
          <w:noProof/>
          <w:lang w:val="es-ES"/>
        </w:rPr>
        <w:t xml:space="preserve"> que </w:t>
      </w:r>
      <w:r w:rsidR="00F1055B" w:rsidRPr="006D72F6">
        <w:rPr>
          <w:noProof/>
          <w:lang w:val="es-ES"/>
        </w:rPr>
        <w:t>incluy</w:t>
      </w:r>
      <w:r w:rsidR="00957728">
        <w:rPr>
          <w:noProof/>
          <w:lang w:val="es-ES"/>
        </w:rPr>
        <w:t>o</w:t>
      </w:r>
      <w:r w:rsidR="00F1055B" w:rsidRPr="006D72F6">
        <w:rPr>
          <w:noProof/>
          <w:lang w:val="es-ES"/>
        </w:rPr>
        <w:t xml:space="preserve"> renovaciones y mejoras de infraestructuras, avances tecnológico</w:t>
      </w:r>
      <w:r w:rsidR="004C6F3B">
        <w:rPr>
          <w:noProof/>
          <w:lang w:val="es-ES"/>
        </w:rPr>
        <w:t>s</w:t>
      </w:r>
      <w:r w:rsidR="00595292" w:rsidRPr="006D72F6">
        <w:rPr>
          <w:noProof/>
          <w:lang w:val="es-ES"/>
        </w:rPr>
        <w:t xml:space="preserve">, </w:t>
      </w:r>
      <w:r w:rsidR="00F1055B" w:rsidRPr="006D72F6">
        <w:rPr>
          <w:noProof/>
          <w:lang w:val="es-ES"/>
        </w:rPr>
        <w:t>campañas de inclusión financiera</w:t>
      </w:r>
      <w:r w:rsidR="00777655" w:rsidRPr="006D72F6">
        <w:rPr>
          <w:noProof/>
          <w:lang w:val="es-ES"/>
        </w:rPr>
        <w:t xml:space="preserve"> y </w:t>
      </w:r>
      <w:r w:rsidR="00F1055B" w:rsidRPr="006D72F6">
        <w:rPr>
          <w:noProof/>
          <w:lang w:val="es-ES"/>
        </w:rPr>
        <w:t>programas de responsabilidad social empresarial</w:t>
      </w:r>
      <w:r w:rsidR="004569D4" w:rsidRPr="006D72F6">
        <w:rPr>
          <w:noProof/>
          <w:lang w:val="es-ES"/>
        </w:rPr>
        <w:t>.</w:t>
      </w:r>
      <w:bookmarkEnd w:id="240"/>
      <w:r w:rsidR="0005571D" w:rsidRPr="006D72F6">
        <w:rPr>
          <w:noProof/>
          <w:lang w:val="es-ES"/>
        </w:rPr>
        <w:t xml:space="preserve"> </w:t>
      </w:r>
      <w:r w:rsidR="00595292" w:rsidRPr="006D72F6">
        <w:rPr>
          <w:noProof/>
          <w:lang w:val="es-ES"/>
        </w:rPr>
        <w:t xml:space="preserve">Entre los </w:t>
      </w:r>
      <w:r w:rsidR="00161850" w:rsidRPr="006D72F6">
        <w:rPr>
          <w:noProof/>
          <w:lang w:val="es-ES"/>
        </w:rPr>
        <w:t xml:space="preserve">principales </w:t>
      </w:r>
      <w:r w:rsidR="00F1055B" w:rsidRPr="006D72F6">
        <w:rPr>
          <w:noProof/>
          <w:lang w:val="es-ES"/>
        </w:rPr>
        <w:t xml:space="preserve">proyectos </w:t>
      </w:r>
      <w:r w:rsidR="007624AC" w:rsidRPr="006D72F6">
        <w:rPr>
          <w:noProof/>
          <w:lang w:val="es-ES"/>
        </w:rPr>
        <w:t xml:space="preserve">contratados, ejecutados y/o finalizados </w:t>
      </w:r>
      <w:r w:rsidR="00B65624" w:rsidRPr="006D72F6">
        <w:rPr>
          <w:noProof/>
          <w:lang w:val="es-ES"/>
        </w:rPr>
        <w:t>durante el año 2024, tenemos:</w:t>
      </w:r>
      <w:r w:rsidR="00B65624">
        <w:rPr>
          <w:noProof/>
          <w:lang w:val="es-ES"/>
        </w:rPr>
        <w:t xml:space="preserve"> </w:t>
      </w:r>
    </w:p>
    <w:p w14:paraId="1D4A5053" w14:textId="22AB8B94" w:rsidR="00F1055B" w:rsidRPr="006D72F6" w:rsidRDefault="00F1055B" w:rsidP="007149F8">
      <w:pPr>
        <w:pStyle w:val="Prrafodelista"/>
        <w:numPr>
          <w:ilvl w:val="0"/>
          <w:numId w:val="20"/>
        </w:numPr>
        <w:spacing w:line="360" w:lineRule="auto"/>
        <w:ind w:left="567" w:hanging="283"/>
        <w:rPr>
          <w:rFonts w:eastAsia="Calibri"/>
          <w:noProof/>
        </w:rPr>
      </w:pPr>
      <w:bookmarkStart w:id="242" w:name="_Hlk171601912"/>
      <w:r w:rsidRPr="006D72F6">
        <w:rPr>
          <w:rFonts w:eastAsia="Calibri"/>
          <w:noProof/>
        </w:rPr>
        <w:t xml:space="preserve">Oficina de </w:t>
      </w:r>
      <w:r w:rsidR="00F43F36" w:rsidRPr="006D72F6">
        <w:rPr>
          <w:rFonts w:eastAsia="Calibri"/>
          <w:noProof/>
        </w:rPr>
        <w:t>N</w:t>
      </w:r>
      <w:r w:rsidRPr="006D72F6">
        <w:rPr>
          <w:rFonts w:eastAsia="Calibri"/>
          <w:noProof/>
        </w:rPr>
        <w:t>egocios Cenoví.</w:t>
      </w:r>
    </w:p>
    <w:p w14:paraId="1008DF70" w14:textId="50E8DF96" w:rsidR="00F1055B" w:rsidRPr="006D72F6" w:rsidRDefault="00F1055B" w:rsidP="007149F8">
      <w:pPr>
        <w:pStyle w:val="Prrafodelista"/>
        <w:numPr>
          <w:ilvl w:val="0"/>
          <w:numId w:val="20"/>
        </w:numPr>
        <w:spacing w:line="360" w:lineRule="auto"/>
        <w:ind w:left="567" w:hanging="283"/>
        <w:rPr>
          <w:rFonts w:eastAsia="Calibri"/>
          <w:noProof/>
        </w:rPr>
      </w:pPr>
      <w:r w:rsidRPr="006D72F6">
        <w:rPr>
          <w:rFonts w:eastAsia="Calibri"/>
          <w:noProof/>
        </w:rPr>
        <w:t xml:space="preserve">Centro de </w:t>
      </w:r>
      <w:r w:rsidR="00F43F36" w:rsidRPr="006D72F6">
        <w:rPr>
          <w:rFonts w:eastAsia="Calibri"/>
          <w:noProof/>
        </w:rPr>
        <w:t>I</w:t>
      </w:r>
      <w:r w:rsidRPr="006D72F6">
        <w:rPr>
          <w:rFonts w:eastAsia="Calibri"/>
          <w:noProof/>
        </w:rPr>
        <w:t>nteracción Bagrícola.</w:t>
      </w:r>
    </w:p>
    <w:p w14:paraId="5BE1E7E0" w14:textId="77777777" w:rsidR="00F1055B" w:rsidRPr="006D72F6" w:rsidRDefault="00F1055B" w:rsidP="007149F8">
      <w:pPr>
        <w:pStyle w:val="Prrafodelista"/>
        <w:numPr>
          <w:ilvl w:val="0"/>
          <w:numId w:val="20"/>
        </w:numPr>
        <w:spacing w:line="360" w:lineRule="auto"/>
        <w:ind w:left="567" w:hanging="283"/>
        <w:rPr>
          <w:rFonts w:eastAsia="Calibri"/>
          <w:noProof/>
        </w:rPr>
      </w:pPr>
      <w:r w:rsidRPr="006D72F6">
        <w:rPr>
          <w:rFonts w:eastAsia="Calibri"/>
          <w:noProof/>
        </w:rPr>
        <w:t>Oficina de Negocios Pedernales.</w:t>
      </w:r>
    </w:p>
    <w:p w14:paraId="23C8CD23" w14:textId="0007AAF2" w:rsidR="00F1055B" w:rsidRPr="006D72F6" w:rsidRDefault="00F1055B" w:rsidP="007149F8">
      <w:pPr>
        <w:pStyle w:val="Prrafodelista"/>
        <w:numPr>
          <w:ilvl w:val="0"/>
          <w:numId w:val="20"/>
        </w:numPr>
        <w:spacing w:line="360" w:lineRule="auto"/>
        <w:ind w:left="567" w:hanging="283"/>
        <w:rPr>
          <w:rFonts w:eastAsia="Calibri"/>
          <w:noProof/>
        </w:rPr>
      </w:pPr>
      <w:r w:rsidRPr="006D72F6">
        <w:rPr>
          <w:rFonts w:eastAsia="Calibri"/>
          <w:noProof/>
        </w:rPr>
        <w:t xml:space="preserve">Adecuación </w:t>
      </w:r>
      <w:r w:rsidR="00730257" w:rsidRPr="006D72F6">
        <w:rPr>
          <w:rFonts w:eastAsia="Calibri"/>
          <w:noProof/>
        </w:rPr>
        <w:t>G</w:t>
      </w:r>
      <w:r w:rsidRPr="006D72F6">
        <w:rPr>
          <w:rFonts w:eastAsia="Calibri"/>
          <w:noProof/>
        </w:rPr>
        <w:t xml:space="preserve">erencia de </w:t>
      </w:r>
      <w:r w:rsidR="00730257" w:rsidRPr="006D72F6">
        <w:rPr>
          <w:rFonts w:eastAsia="Calibri"/>
          <w:noProof/>
        </w:rPr>
        <w:t>O</w:t>
      </w:r>
      <w:r w:rsidRPr="006D72F6">
        <w:rPr>
          <w:rFonts w:eastAsia="Calibri"/>
          <w:noProof/>
        </w:rPr>
        <w:t xml:space="preserve">peraciones, </w:t>
      </w:r>
      <w:r w:rsidR="00730257" w:rsidRPr="006D72F6">
        <w:rPr>
          <w:rFonts w:eastAsia="Calibri"/>
          <w:noProof/>
        </w:rPr>
        <w:t>T</w:t>
      </w:r>
      <w:r w:rsidRPr="006D72F6">
        <w:rPr>
          <w:rFonts w:eastAsia="Calibri"/>
          <w:noProof/>
        </w:rPr>
        <w:t xml:space="preserve">esorería, </w:t>
      </w:r>
      <w:r w:rsidR="003F2E7B" w:rsidRPr="006D72F6">
        <w:rPr>
          <w:rFonts w:eastAsia="Calibri"/>
          <w:noProof/>
        </w:rPr>
        <w:t>C</w:t>
      </w:r>
      <w:r w:rsidRPr="006D72F6">
        <w:rPr>
          <w:rFonts w:eastAsia="Calibri"/>
          <w:noProof/>
        </w:rPr>
        <w:t xml:space="preserve">umplimiento, </w:t>
      </w:r>
      <w:r w:rsidR="003F2E7B" w:rsidRPr="006D72F6">
        <w:rPr>
          <w:rFonts w:eastAsia="Calibri"/>
          <w:noProof/>
        </w:rPr>
        <w:t>C</w:t>
      </w:r>
      <w:r w:rsidRPr="006D72F6">
        <w:rPr>
          <w:rFonts w:eastAsia="Calibri"/>
          <w:noProof/>
        </w:rPr>
        <w:t xml:space="preserve">alidad y </w:t>
      </w:r>
      <w:r w:rsidR="003F2E7B" w:rsidRPr="006D72F6">
        <w:rPr>
          <w:rFonts w:eastAsia="Calibri"/>
          <w:noProof/>
        </w:rPr>
        <w:t>M</w:t>
      </w:r>
      <w:r w:rsidRPr="006D72F6">
        <w:rPr>
          <w:rFonts w:eastAsia="Calibri"/>
          <w:noProof/>
        </w:rPr>
        <w:t>ercadeo.</w:t>
      </w:r>
    </w:p>
    <w:p w14:paraId="6972809E" w14:textId="77777777" w:rsidR="00F1055B" w:rsidRPr="006D72F6" w:rsidRDefault="00F1055B" w:rsidP="007149F8">
      <w:pPr>
        <w:pStyle w:val="Prrafodelista"/>
        <w:numPr>
          <w:ilvl w:val="0"/>
          <w:numId w:val="20"/>
        </w:numPr>
        <w:spacing w:line="360" w:lineRule="auto"/>
        <w:ind w:left="567" w:hanging="283"/>
        <w:rPr>
          <w:rFonts w:eastAsia="Calibri"/>
          <w:noProof/>
        </w:rPr>
      </w:pPr>
      <w:r w:rsidRPr="006D72F6">
        <w:rPr>
          <w:rFonts w:eastAsia="Calibri"/>
          <w:noProof/>
        </w:rPr>
        <w:t>Estudio de vulnerabilidad ONESVIE.</w:t>
      </w:r>
    </w:p>
    <w:p w14:paraId="425E218C" w14:textId="0FC4301D" w:rsidR="00C33912" w:rsidRPr="006D72F6" w:rsidRDefault="00C33912" w:rsidP="007149F8">
      <w:pPr>
        <w:pStyle w:val="Prrafodelista"/>
        <w:numPr>
          <w:ilvl w:val="0"/>
          <w:numId w:val="20"/>
        </w:numPr>
        <w:spacing w:line="360" w:lineRule="auto"/>
        <w:ind w:left="567" w:hanging="283"/>
        <w:rPr>
          <w:rFonts w:eastAsia="Calibri"/>
          <w:noProof/>
        </w:rPr>
      </w:pPr>
      <w:r w:rsidRPr="006D72F6">
        <w:rPr>
          <w:rFonts w:eastAsia="Calibri"/>
          <w:noProof/>
        </w:rPr>
        <w:t>Proyecto fase 2 del este.</w:t>
      </w:r>
    </w:p>
    <w:p w14:paraId="020D2A1D" w14:textId="6A10E8C9" w:rsidR="00B14766" w:rsidRPr="006D72F6" w:rsidRDefault="00F1055B" w:rsidP="007149F8">
      <w:pPr>
        <w:pStyle w:val="Prrafodelista"/>
        <w:numPr>
          <w:ilvl w:val="0"/>
          <w:numId w:val="20"/>
        </w:numPr>
        <w:spacing w:after="240" w:line="360" w:lineRule="auto"/>
        <w:ind w:left="567" w:hanging="283"/>
        <w:rPr>
          <w:rFonts w:eastAsia="Calibri"/>
          <w:noProof/>
        </w:rPr>
      </w:pPr>
      <w:r w:rsidRPr="006D72F6">
        <w:rPr>
          <w:rFonts w:eastAsia="Calibri"/>
          <w:noProof/>
        </w:rPr>
        <w:t xml:space="preserve">Proyecto construcción de </w:t>
      </w:r>
      <w:r w:rsidR="003F2E7B" w:rsidRPr="006D72F6">
        <w:rPr>
          <w:rFonts w:eastAsia="Calibri"/>
          <w:noProof/>
        </w:rPr>
        <w:t>O</w:t>
      </w:r>
      <w:r w:rsidRPr="006D72F6">
        <w:rPr>
          <w:rFonts w:eastAsia="Calibri"/>
          <w:noProof/>
        </w:rPr>
        <w:t>ficina Jima.</w:t>
      </w:r>
    </w:p>
    <w:p w14:paraId="6DCE7C23" w14:textId="77777777" w:rsidR="00C33912" w:rsidRPr="006D72F6" w:rsidRDefault="00C33912" w:rsidP="007149F8">
      <w:pPr>
        <w:pStyle w:val="Prrafodelista"/>
        <w:numPr>
          <w:ilvl w:val="0"/>
          <w:numId w:val="20"/>
        </w:numPr>
        <w:spacing w:line="360" w:lineRule="auto"/>
        <w:ind w:left="567" w:hanging="283"/>
        <w:rPr>
          <w:rFonts w:eastAsia="Calibri"/>
          <w:noProof/>
        </w:rPr>
      </w:pPr>
      <w:r w:rsidRPr="006D72F6">
        <w:rPr>
          <w:rFonts w:eastAsia="Calibri"/>
          <w:noProof/>
        </w:rPr>
        <w:t>Sucursal Santiago.</w:t>
      </w:r>
    </w:p>
    <w:p w14:paraId="257D368A" w14:textId="77777777" w:rsidR="00C33912" w:rsidRPr="006D72F6" w:rsidRDefault="00C33912" w:rsidP="007149F8">
      <w:pPr>
        <w:pStyle w:val="Prrafodelista"/>
        <w:numPr>
          <w:ilvl w:val="0"/>
          <w:numId w:val="20"/>
        </w:numPr>
        <w:spacing w:line="360" w:lineRule="auto"/>
        <w:ind w:left="567" w:hanging="283"/>
        <w:rPr>
          <w:rFonts w:eastAsia="Calibri"/>
          <w:noProof/>
        </w:rPr>
      </w:pPr>
      <w:r w:rsidRPr="006D72F6">
        <w:rPr>
          <w:rFonts w:eastAsia="Calibri"/>
          <w:noProof/>
        </w:rPr>
        <w:t>Estudio vulnerabilidad edificio Santiago</w:t>
      </w:r>
    </w:p>
    <w:p w14:paraId="780A8163" w14:textId="77777777" w:rsidR="00C33912" w:rsidRPr="006D72F6" w:rsidRDefault="00C33912" w:rsidP="007149F8">
      <w:pPr>
        <w:pStyle w:val="Prrafodelista"/>
        <w:numPr>
          <w:ilvl w:val="0"/>
          <w:numId w:val="20"/>
        </w:numPr>
        <w:spacing w:line="360" w:lineRule="auto"/>
        <w:ind w:left="567" w:hanging="283"/>
        <w:rPr>
          <w:rFonts w:eastAsia="Calibri"/>
          <w:noProof/>
        </w:rPr>
      </w:pPr>
      <w:r w:rsidRPr="006D72F6">
        <w:rPr>
          <w:rFonts w:eastAsia="Calibri"/>
          <w:noProof/>
        </w:rPr>
        <w:t>Adecuación local Oficina de Negocios Jarabacoa.</w:t>
      </w:r>
    </w:p>
    <w:p w14:paraId="20AEC7B1" w14:textId="44064C1C" w:rsidR="0058729D" w:rsidRPr="006D72F6" w:rsidRDefault="00C33912" w:rsidP="007149F8">
      <w:pPr>
        <w:pStyle w:val="Prrafodelista"/>
        <w:numPr>
          <w:ilvl w:val="0"/>
          <w:numId w:val="20"/>
        </w:numPr>
        <w:spacing w:line="360" w:lineRule="auto"/>
        <w:ind w:left="567" w:hanging="283"/>
        <w:rPr>
          <w:rFonts w:eastAsia="Calibri"/>
          <w:noProof/>
        </w:rPr>
      </w:pPr>
      <w:r w:rsidRPr="006D72F6">
        <w:rPr>
          <w:rFonts w:eastAsia="Calibri"/>
          <w:noProof/>
        </w:rPr>
        <w:t xml:space="preserve">Proyecto </w:t>
      </w:r>
      <w:r w:rsidR="00DF1928" w:rsidRPr="006D72F6">
        <w:rPr>
          <w:rFonts w:eastAsia="Calibri"/>
          <w:noProof/>
        </w:rPr>
        <w:t>a</w:t>
      </w:r>
      <w:r w:rsidRPr="006D72F6">
        <w:rPr>
          <w:rFonts w:eastAsia="Calibri"/>
          <w:noProof/>
        </w:rPr>
        <w:t>decuación Sucursal Constanza.</w:t>
      </w:r>
    </w:p>
    <w:p w14:paraId="6FB608F1" w14:textId="79A0CCCD" w:rsidR="00AB0F46" w:rsidRDefault="007624AC" w:rsidP="007624AC">
      <w:pPr>
        <w:spacing w:before="240" w:after="0"/>
        <w:rPr>
          <w:lang w:val="es-DO"/>
        </w:rPr>
      </w:pPr>
      <w:bookmarkStart w:id="243" w:name="_Hlk180052321"/>
      <w:r w:rsidRPr="00AE0B63">
        <w:rPr>
          <w:noProof/>
        </w:rPr>
        <w:lastRenderedPageBreak/>
        <w:t xml:space="preserve">La </w:t>
      </w:r>
      <w:r w:rsidR="00976424" w:rsidRPr="00AE0B63">
        <w:rPr>
          <w:noProof/>
        </w:rPr>
        <w:t xml:space="preserve">Sección de </w:t>
      </w:r>
      <w:r w:rsidR="00AB0F46" w:rsidRPr="00AE0B63">
        <w:rPr>
          <w:noProof/>
        </w:rPr>
        <w:t xml:space="preserve">Compras </w:t>
      </w:r>
      <w:r w:rsidR="00654C4D">
        <w:rPr>
          <w:noProof/>
        </w:rPr>
        <w:t xml:space="preserve">por su parte </w:t>
      </w:r>
      <w:r w:rsidR="00990BB2">
        <w:rPr>
          <w:noProof/>
        </w:rPr>
        <w:t>desarroll</w:t>
      </w:r>
      <w:r w:rsidR="00806D9C">
        <w:rPr>
          <w:noProof/>
        </w:rPr>
        <w:t>ó</w:t>
      </w:r>
      <w:r w:rsidR="00990BB2">
        <w:rPr>
          <w:noProof/>
        </w:rPr>
        <w:t xml:space="preserve"> </w:t>
      </w:r>
      <w:r w:rsidRPr="00AE0B63">
        <w:rPr>
          <w:lang w:val="es-DO"/>
        </w:rPr>
        <w:t xml:space="preserve">todos los proyectos </w:t>
      </w:r>
      <w:r w:rsidR="00AB0F46" w:rsidRPr="00AE0B63">
        <w:rPr>
          <w:lang w:val="es-DO"/>
        </w:rPr>
        <w:t xml:space="preserve">bajo la </w:t>
      </w:r>
      <w:r w:rsidR="00D635DF" w:rsidRPr="00AE0B63">
        <w:rPr>
          <w:lang w:val="es-DO"/>
        </w:rPr>
        <w:t>Ley No.340-06 de Compras y Contrataciones Públicas,</w:t>
      </w:r>
      <w:r w:rsidR="00D635DF" w:rsidRPr="00AE0B63">
        <w:rPr>
          <w:noProof/>
        </w:rPr>
        <w:t xml:space="preserve"> llevando a cabo los concursos de licitación para la orden de compra, </w:t>
      </w:r>
      <w:r w:rsidR="00D635DF" w:rsidRPr="00AE0B63">
        <w:t>agotando toda la etapa de comparaciones de precios. Asimismo, para compra</w:t>
      </w:r>
      <w:r w:rsidR="00A8558B">
        <w:t>s</w:t>
      </w:r>
      <w:r w:rsidR="00D635DF" w:rsidRPr="00AE0B63">
        <w:t xml:space="preserve"> menores tratada por el comité administrativo</w:t>
      </w:r>
      <w:r w:rsidR="00AB0F46" w:rsidRPr="00AE0B63">
        <w:t xml:space="preserve"> y </w:t>
      </w:r>
      <w:r w:rsidR="00AB0F46" w:rsidRPr="00AE0B63">
        <w:rPr>
          <w:lang w:val="es-DO"/>
        </w:rPr>
        <w:t xml:space="preserve">publicados en el portal transaccional para asegurar la transparencia de estos. </w:t>
      </w:r>
    </w:p>
    <w:tbl>
      <w:tblPr>
        <w:tblStyle w:val="TableNormal1"/>
        <w:tblpPr w:leftFromText="141" w:rightFromText="141" w:vertAnchor="text" w:horzAnchor="margin" w:tblpY="19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1E0" w:firstRow="1" w:lastRow="1" w:firstColumn="1" w:lastColumn="1" w:noHBand="0" w:noVBand="0"/>
      </w:tblPr>
      <w:tblGrid>
        <w:gridCol w:w="1092"/>
        <w:gridCol w:w="3779"/>
        <w:gridCol w:w="3049"/>
      </w:tblGrid>
      <w:tr w:rsidR="00B76B25" w:rsidRPr="00643F2D" w14:paraId="09FB1AFF" w14:textId="77777777" w:rsidTr="00EF3E25">
        <w:trPr>
          <w:trHeight w:val="505"/>
        </w:trPr>
        <w:tc>
          <w:tcPr>
            <w:tcW w:w="5000" w:type="pct"/>
            <w:gridSpan w:val="3"/>
            <w:tcBorders>
              <w:top w:val="nil"/>
              <w:left w:val="nil"/>
              <w:bottom w:val="single" w:sz="4" w:space="0" w:color="auto"/>
              <w:right w:val="nil"/>
            </w:tcBorders>
            <w:shd w:val="clear" w:color="auto" w:fill="auto"/>
            <w:vAlign w:val="center"/>
          </w:tcPr>
          <w:p w14:paraId="0246D71A" w14:textId="503FD5FA" w:rsidR="00B76B25" w:rsidRPr="00643F2D" w:rsidRDefault="00B76B25" w:rsidP="00B76B25">
            <w:pPr>
              <w:spacing w:line="240" w:lineRule="auto"/>
              <w:jc w:val="center"/>
              <w:rPr>
                <w:b/>
                <w:lang w:val="es-ES"/>
              </w:rPr>
            </w:pPr>
            <w:r w:rsidRPr="00643F2D">
              <w:rPr>
                <w:b/>
                <w:lang w:val="es-ES"/>
              </w:rPr>
              <w:t>Cuadro No.</w:t>
            </w:r>
            <w:r w:rsidR="009C3018">
              <w:rPr>
                <w:b/>
                <w:lang w:val="es-ES"/>
              </w:rPr>
              <w:t>11</w:t>
            </w:r>
          </w:p>
          <w:p w14:paraId="72B6A455" w14:textId="77777777" w:rsidR="00B76B25" w:rsidRPr="00643F2D" w:rsidRDefault="00B76B25" w:rsidP="00B76B25">
            <w:pPr>
              <w:spacing w:line="240" w:lineRule="auto"/>
              <w:jc w:val="center"/>
              <w:rPr>
                <w:b/>
                <w:lang w:val="es-ES"/>
              </w:rPr>
            </w:pPr>
            <w:r w:rsidRPr="00643F2D">
              <w:rPr>
                <w:b/>
                <w:lang w:val="es-ES"/>
              </w:rPr>
              <w:t>Procesos</w:t>
            </w:r>
            <w:r w:rsidRPr="00643F2D">
              <w:rPr>
                <w:b/>
                <w:spacing w:val="-8"/>
                <w:lang w:val="es-ES"/>
              </w:rPr>
              <w:t xml:space="preserve"> d</w:t>
            </w:r>
            <w:r w:rsidRPr="00643F2D">
              <w:rPr>
                <w:b/>
                <w:lang w:val="es-ES"/>
              </w:rPr>
              <w:t>e</w:t>
            </w:r>
            <w:r w:rsidRPr="00643F2D">
              <w:rPr>
                <w:b/>
                <w:spacing w:val="-8"/>
                <w:lang w:val="es-ES"/>
              </w:rPr>
              <w:t xml:space="preserve"> </w:t>
            </w:r>
            <w:r w:rsidRPr="00643F2D">
              <w:rPr>
                <w:b/>
                <w:lang w:val="es-ES"/>
              </w:rPr>
              <w:t>Compra</w:t>
            </w:r>
            <w:r w:rsidRPr="00643F2D">
              <w:rPr>
                <w:b/>
                <w:spacing w:val="-8"/>
                <w:lang w:val="es-ES"/>
              </w:rPr>
              <w:t xml:space="preserve"> y </w:t>
            </w:r>
            <w:r w:rsidRPr="00643F2D">
              <w:rPr>
                <w:b/>
                <w:lang w:val="es-ES"/>
              </w:rPr>
              <w:t>Contrataciones</w:t>
            </w:r>
          </w:p>
          <w:p w14:paraId="63CB514E" w14:textId="77777777" w:rsidR="00B76B25" w:rsidRPr="00643F2D" w:rsidRDefault="00B76B25" w:rsidP="00B76B25">
            <w:pPr>
              <w:spacing w:line="240" w:lineRule="auto"/>
              <w:jc w:val="center"/>
            </w:pPr>
            <w:r w:rsidRPr="00643F2D">
              <w:rPr>
                <w:b/>
                <w:lang w:val="es-ES"/>
              </w:rPr>
              <w:t>Enero - Diciembre, 2024</w:t>
            </w:r>
          </w:p>
        </w:tc>
      </w:tr>
      <w:tr w:rsidR="00B76B25" w:rsidRPr="00643F2D" w14:paraId="541D6351" w14:textId="77777777" w:rsidTr="00EF3E25">
        <w:trPr>
          <w:trHeight w:val="554"/>
        </w:trPr>
        <w:tc>
          <w:tcPr>
            <w:tcW w:w="689"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01474D35" w14:textId="77777777" w:rsidR="00B76B25" w:rsidRPr="00643F2D" w:rsidRDefault="00B76B25" w:rsidP="00B76B25">
            <w:pPr>
              <w:pStyle w:val="TableParagraph"/>
              <w:jc w:val="center"/>
              <w:rPr>
                <w:rFonts w:ascii="Times New Roman" w:hAnsi="Times New Roman" w:cs="Times New Roman"/>
                <w:b/>
                <w:bCs/>
                <w:color w:val="FFFFFF" w:themeColor="background1"/>
                <w:w w:val="105"/>
              </w:rPr>
            </w:pPr>
            <w:r w:rsidRPr="00643F2D">
              <w:rPr>
                <w:rFonts w:ascii="Times New Roman" w:hAnsi="Times New Roman" w:cs="Times New Roman"/>
                <w:b/>
                <w:bCs/>
                <w:color w:val="FFFFFF" w:themeColor="background1"/>
                <w:w w:val="105"/>
              </w:rPr>
              <w:t>Orden</w:t>
            </w:r>
          </w:p>
        </w:tc>
        <w:tc>
          <w:tcPr>
            <w:tcW w:w="2386"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27698FF2" w14:textId="7162B8C9" w:rsidR="00B76B25" w:rsidRPr="00643F2D" w:rsidRDefault="00B76B25" w:rsidP="008C3866">
            <w:pPr>
              <w:pStyle w:val="TableParagraph"/>
              <w:ind w:left="0"/>
              <w:jc w:val="center"/>
              <w:rPr>
                <w:rFonts w:ascii="Times New Roman" w:hAnsi="Times New Roman" w:cs="Times New Roman"/>
                <w:b/>
                <w:bCs/>
                <w:color w:val="FFFFFF" w:themeColor="background1"/>
                <w:w w:val="105"/>
              </w:rPr>
            </w:pPr>
            <w:r w:rsidRPr="00643F2D">
              <w:rPr>
                <w:rFonts w:ascii="Times New Roman" w:hAnsi="Times New Roman" w:cs="Times New Roman"/>
                <w:b/>
                <w:bCs/>
                <w:color w:val="FFFFFF" w:themeColor="background1"/>
                <w:w w:val="105"/>
              </w:rPr>
              <w:t>Procedimiento</w:t>
            </w:r>
          </w:p>
        </w:tc>
        <w:tc>
          <w:tcPr>
            <w:tcW w:w="1925"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7C3F868" w14:textId="77777777" w:rsidR="00B76B25" w:rsidRPr="00643F2D" w:rsidRDefault="00B76B25" w:rsidP="00B76B25">
            <w:pPr>
              <w:pStyle w:val="TableParagraph"/>
              <w:jc w:val="center"/>
              <w:rPr>
                <w:rFonts w:ascii="Times New Roman" w:hAnsi="Times New Roman" w:cs="Times New Roman"/>
                <w:b/>
                <w:bCs/>
                <w:color w:val="FFFFFF" w:themeColor="background1"/>
              </w:rPr>
            </w:pPr>
            <w:r w:rsidRPr="00643F2D">
              <w:rPr>
                <w:rFonts w:ascii="Times New Roman" w:hAnsi="Times New Roman" w:cs="Times New Roman"/>
                <w:b/>
                <w:bCs/>
                <w:color w:val="FFFFFF" w:themeColor="background1"/>
                <w:w w:val="105"/>
              </w:rPr>
              <w:t>Monto Adjudicado</w:t>
            </w:r>
            <w:r w:rsidRPr="00643F2D">
              <w:rPr>
                <w:rFonts w:ascii="Times New Roman" w:hAnsi="Times New Roman" w:cs="Times New Roman"/>
                <w:b/>
                <w:bCs/>
                <w:color w:val="FFFFFF" w:themeColor="background1"/>
                <w:w w:val="105"/>
              </w:rPr>
              <w:br/>
            </w:r>
            <w:r w:rsidRPr="00643F2D">
              <w:rPr>
                <w:rFonts w:ascii="Times New Roman" w:hAnsi="Times New Roman" w:cs="Times New Roman"/>
                <w:b/>
                <w:bCs/>
                <w:color w:val="FFFFFF" w:themeColor="background1"/>
              </w:rPr>
              <w:t>(RD$)</w:t>
            </w:r>
          </w:p>
        </w:tc>
      </w:tr>
      <w:tr w:rsidR="00B76B25" w:rsidRPr="00643F2D" w14:paraId="16D63149" w14:textId="77777777" w:rsidTr="00EF3E25">
        <w:trPr>
          <w:trHeight w:val="16"/>
        </w:trPr>
        <w:tc>
          <w:tcPr>
            <w:tcW w:w="6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0677FF19" w14:textId="77777777" w:rsidR="00B76B25" w:rsidRPr="00BC53F2" w:rsidRDefault="00B76B25" w:rsidP="00BC53F2">
            <w:pPr>
              <w:pStyle w:val="TableParagraph"/>
              <w:jc w:val="center"/>
              <w:rPr>
                <w:rFonts w:ascii="Times New Roman" w:hAnsi="Times New Roman" w:cs="Times New Roman"/>
              </w:rPr>
            </w:pPr>
            <w:r w:rsidRPr="00BC53F2">
              <w:rPr>
                <w:rFonts w:ascii="Times New Roman" w:hAnsi="Times New Roman" w:cs="Times New Roman"/>
              </w:rPr>
              <w:t>1</w:t>
            </w:r>
          </w:p>
        </w:tc>
        <w:tc>
          <w:tcPr>
            <w:tcW w:w="23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448203A6" w14:textId="77777777" w:rsidR="00B76B25" w:rsidRPr="00643F2D" w:rsidRDefault="00B76B25" w:rsidP="00B76B25">
            <w:pPr>
              <w:pStyle w:val="TableParagraph"/>
              <w:jc w:val="left"/>
              <w:rPr>
                <w:rFonts w:ascii="Times New Roman" w:hAnsi="Times New Roman" w:cs="Times New Roman"/>
              </w:rPr>
            </w:pPr>
            <w:r w:rsidRPr="00643F2D">
              <w:rPr>
                <w:rFonts w:ascii="Times New Roman" w:hAnsi="Times New Roman" w:cs="Times New Roman"/>
              </w:rPr>
              <w:t>Licitación Pública Nacional</w:t>
            </w:r>
          </w:p>
        </w:tc>
        <w:tc>
          <w:tcPr>
            <w:tcW w:w="19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4AD2DF88" w14:textId="26B5CF84" w:rsidR="00B76B25" w:rsidRPr="00643F2D" w:rsidRDefault="00B76B25" w:rsidP="00EF3E25">
            <w:pPr>
              <w:pStyle w:val="TableParagraph"/>
              <w:jc w:val="right"/>
              <w:rPr>
                <w:rFonts w:ascii="Times New Roman" w:hAnsi="Times New Roman" w:cs="Times New Roman"/>
              </w:rPr>
            </w:pPr>
            <w:r w:rsidRPr="00643F2D">
              <w:rPr>
                <w:rFonts w:ascii="Times New Roman" w:hAnsi="Times New Roman" w:cs="Times New Roman"/>
              </w:rPr>
              <w:t>19,972,286</w:t>
            </w:r>
          </w:p>
        </w:tc>
      </w:tr>
      <w:tr w:rsidR="00B76B25" w:rsidRPr="00643F2D" w14:paraId="4CF6EE4B" w14:textId="77777777" w:rsidTr="00EF3E25">
        <w:trPr>
          <w:trHeight w:val="16"/>
        </w:trPr>
        <w:tc>
          <w:tcPr>
            <w:tcW w:w="6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322D7EEF" w14:textId="77777777" w:rsidR="00B76B25" w:rsidRPr="00BC53F2" w:rsidRDefault="00B76B25" w:rsidP="00BC53F2">
            <w:pPr>
              <w:pStyle w:val="TableParagraph"/>
              <w:jc w:val="center"/>
              <w:rPr>
                <w:rFonts w:ascii="Times New Roman" w:hAnsi="Times New Roman" w:cs="Times New Roman"/>
              </w:rPr>
            </w:pPr>
            <w:r w:rsidRPr="00BC53F2">
              <w:rPr>
                <w:rFonts w:ascii="Times New Roman" w:hAnsi="Times New Roman" w:cs="Times New Roman"/>
              </w:rPr>
              <w:t>2</w:t>
            </w:r>
          </w:p>
        </w:tc>
        <w:tc>
          <w:tcPr>
            <w:tcW w:w="23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166B6042" w14:textId="77777777" w:rsidR="00B76B25" w:rsidRPr="00643F2D" w:rsidRDefault="00B76B25" w:rsidP="00B76B25">
            <w:pPr>
              <w:pStyle w:val="TableParagraph"/>
              <w:jc w:val="left"/>
              <w:rPr>
                <w:rFonts w:ascii="Times New Roman" w:hAnsi="Times New Roman" w:cs="Times New Roman"/>
              </w:rPr>
            </w:pPr>
            <w:r w:rsidRPr="00643F2D">
              <w:rPr>
                <w:rFonts w:ascii="Times New Roman" w:hAnsi="Times New Roman" w:cs="Times New Roman"/>
              </w:rPr>
              <w:t>Procesos de Excepción</w:t>
            </w:r>
          </w:p>
        </w:tc>
        <w:tc>
          <w:tcPr>
            <w:tcW w:w="19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305877C1" w14:textId="0EA33F48" w:rsidR="00B76B25" w:rsidRPr="00643F2D" w:rsidRDefault="00B76B25" w:rsidP="00EF3E25">
            <w:pPr>
              <w:pStyle w:val="TableParagraph"/>
              <w:jc w:val="right"/>
              <w:rPr>
                <w:rFonts w:ascii="Times New Roman" w:hAnsi="Times New Roman" w:cs="Times New Roman"/>
              </w:rPr>
            </w:pPr>
            <w:r w:rsidRPr="00643F2D">
              <w:rPr>
                <w:rFonts w:ascii="Times New Roman" w:hAnsi="Times New Roman" w:cs="Times New Roman"/>
              </w:rPr>
              <w:t>116,693,640</w:t>
            </w:r>
          </w:p>
        </w:tc>
      </w:tr>
      <w:tr w:rsidR="00B76B25" w:rsidRPr="00643F2D" w14:paraId="5D6CC705" w14:textId="77777777" w:rsidTr="00EF3E25">
        <w:trPr>
          <w:trHeight w:val="145"/>
        </w:trPr>
        <w:tc>
          <w:tcPr>
            <w:tcW w:w="6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3820A284" w14:textId="77777777" w:rsidR="00B76B25" w:rsidRPr="00BC53F2" w:rsidRDefault="00B76B25" w:rsidP="00BC53F2">
            <w:pPr>
              <w:pStyle w:val="TableParagraph"/>
              <w:jc w:val="center"/>
              <w:rPr>
                <w:rFonts w:ascii="Times New Roman" w:hAnsi="Times New Roman" w:cs="Times New Roman"/>
              </w:rPr>
            </w:pPr>
            <w:r w:rsidRPr="00BC53F2">
              <w:rPr>
                <w:rFonts w:ascii="Times New Roman" w:hAnsi="Times New Roman" w:cs="Times New Roman"/>
              </w:rPr>
              <w:t>3</w:t>
            </w:r>
          </w:p>
        </w:tc>
        <w:tc>
          <w:tcPr>
            <w:tcW w:w="23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570771AD" w14:textId="77777777" w:rsidR="00B76B25" w:rsidRPr="00643F2D" w:rsidRDefault="00B76B25" w:rsidP="00B76B25">
            <w:pPr>
              <w:pStyle w:val="TableParagraph"/>
              <w:jc w:val="left"/>
              <w:rPr>
                <w:rFonts w:ascii="Times New Roman" w:hAnsi="Times New Roman" w:cs="Times New Roman"/>
              </w:rPr>
            </w:pPr>
            <w:r w:rsidRPr="00643F2D">
              <w:rPr>
                <w:rFonts w:ascii="Times New Roman" w:hAnsi="Times New Roman" w:cs="Times New Roman"/>
              </w:rPr>
              <w:t>Comparación de Precios</w:t>
            </w:r>
          </w:p>
        </w:tc>
        <w:tc>
          <w:tcPr>
            <w:tcW w:w="19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53A0DDE0" w14:textId="27BF6355" w:rsidR="00B76B25" w:rsidRPr="00643F2D" w:rsidRDefault="00B76B25" w:rsidP="00EF3E25">
            <w:pPr>
              <w:pStyle w:val="TableParagraph"/>
              <w:jc w:val="right"/>
              <w:rPr>
                <w:rFonts w:ascii="Times New Roman" w:hAnsi="Times New Roman" w:cs="Times New Roman"/>
              </w:rPr>
            </w:pPr>
            <w:r w:rsidRPr="00643F2D">
              <w:rPr>
                <w:rFonts w:ascii="Times New Roman" w:hAnsi="Times New Roman" w:cs="Times New Roman"/>
              </w:rPr>
              <w:t>101,747,573</w:t>
            </w:r>
          </w:p>
        </w:tc>
      </w:tr>
      <w:tr w:rsidR="00B76B25" w:rsidRPr="00643F2D" w14:paraId="6CA8BA37" w14:textId="77777777" w:rsidTr="00EF3E25">
        <w:trPr>
          <w:trHeight w:val="316"/>
        </w:trPr>
        <w:tc>
          <w:tcPr>
            <w:tcW w:w="6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311BF331" w14:textId="77777777" w:rsidR="00B76B25" w:rsidRPr="00BC53F2" w:rsidRDefault="00B76B25" w:rsidP="00BC53F2">
            <w:pPr>
              <w:pStyle w:val="TableParagraph"/>
              <w:jc w:val="center"/>
              <w:rPr>
                <w:rFonts w:ascii="Times New Roman" w:hAnsi="Times New Roman" w:cs="Times New Roman"/>
              </w:rPr>
            </w:pPr>
            <w:r w:rsidRPr="00BC53F2">
              <w:rPr>
                <w:rFonts w:ascii="Times New Roman" w:hAnsi="Times New Roman" w:cs="Times New Roman"/>
              </w:rPr>
              <w:t>4</w:t>
            </w:r>
          </w:p>
        </w:tc>
        <w:tc>
          <w:tcPr>
            <w:tcW w:w="23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184D799E" w14:textId="77777777" w:rsidR="00B76B25" w:rsidRPr="00643F2D" w:rsidRDefault="00B76B25" w:rsidP="00B76B25">
            <w:pPr>
              <w:pStyle w:val="TableParagraph"/>
              <w:jc w:val="left"/>
              <w:rPr>
                <w:rFonts w:ascii="Times New Roman" w:hAnsi="Times New Roman" w:cs="Times New Roman"/>
              </w:rPr>
            </w:pPr>
            <w:r w:rsidRPr="00643F2D">
              <w:rPr>
                <w:rFonts w:ascii="Times New Roman" w:hAnsi="Times New Roman" w:cs="Times New Roman"/>
              </w:rPr>
              <w:t>Compras Menores</w:t>
            </w:r>
          </w:p>
        </w:tc>
        <w:tc>
          <w:tcPr>
            <w:tcW w:w="19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6F3F5B91" w14:textId="745273DD" w:rsidR="00B76B25" w:rsidRPr="00643F2D" w:rsidRDefault="00B76B25" w:rsidP="00EF3E25">
            <w:pPr>
              <w:pStyle w:val="TableParagraph"/>
              <w:jc w:val="right"/>
              <w:rPr>
                <w:rFonts w:ascii="Times New Roman" w:hAnsi="Times New Roman" w:cs="Times New Roman"/>
              </w:rPr>
            </w:pPr>
            <w:r w:rsidRPr="00643F2D">
              <w:rPr>
                <w:rFonts w:ascii="Times New Roman" w:hAnsi="Times New Roman" w:cs="Times New Roman"/>
              </w:rPr>
              <w:t>31,955,180</w:t>
            </w:r>
          </w:p>
        </w:tc>
      </w:tr>
      <w:tr w:rsidR="00B76B25" w:rsidRPr="00643F2D" w14:paraId="0F89DC92" w14:textId="77777777" w:rsidTr="00EF3E25">
        <w:trPr>
          <w:trHeight w:val="316"/>
        </w:trPr>
        <w:tc>
          <w:tcPr>
            <w:tcW w:w="6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1FFCC997" w14:textId="77777777" w:rsidR="00B76B25" w:rsidRPr="00BC53F2" w:rsidRDefault="00B76B25" w:rsidP="00BC53F2">
            <w:pPr>
              <w:pStyle w:val="TableParagraph"/>
              <w:jc w:val="center"/>
              <w:rPr>
                <w:rFonts w:ascii="Times New Roman" w:hAnsi="Times New Roman" w:cs="Times New Roman"/>
              </w:rPr>
            </w:pPr>
            <w:r w:rsidRPr="00BC53F2">
              <w:rPr>
                <w:rFonts w:ascii="Times New Roman" w:hAnsi="Times New Roman" w:cs="Times New Roman"/>
              </w:rPr>
              <w:t>5</w:t>
            </w:r>
          </w:p>
        </w:tc>
        <w:tc>
          <w:tcPr>
            <w:tcW w:w="238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3FCE7834" w14:textId="77777777" w:rsidR="00B76B25" w:rsidRPr="00643F2D" w:rsidRDefault="00B76B25" w:rsidP="00B76B25">
            <w:pPr>
              <w:pStyle w:val="TableParagraph"/>
              <w:jc w:val="left"/>
              <w:rPr>
                <w:rFonts w:ascii="Times New Roman" w:hAnsi="Times New Roman" w:cs="Times New Roman"/>
              </w:rPr>
            </w:pPr>
            <w:r w:rsidRPr="00643F2D">
              <w:rPr>
                <w:rFonts w:ascii="Times New Roman" w:hAnsi="Times New Roman" w:cs="Times New Roman"/>
              </w:rPr>
              <w:t>Debajo del Umbral</w:t>
            </w:r>
          </w:p>
        </w:tc>
        <w:tc>
          <w:tcPr>
            <w:tcW w:w="192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bottom"/>
          </w:tcPr>
          <w:p w14:paraId="6EE62E44" w14:textId="1A33EA23" w:rsidR="00B76B25" w:rsidRPr="00643F2D" w:rsidRDefault="00B76B25" w:rsidP="00EF3E25">
            <w:pPr>
              <w:pStyle w:val="TableParagraph"/>
              <w:jc w:val="right"/>
              <w:rPr>
                <w:rFonts w:ascii="Times New Roman" w:hAnsi="Times New Roman" w:cs="Times New Roman"/>
              </w:rPr>
            </w:pPr>
            <w:r w:rsidRPr="00643F2D">
              <w:rPr>
                <w:rFonts w:ascii="Times New Roman" w:hAnsi="Times New Roman" w:cs="Times New Roman"/>
              </w:rPr>
              <w:t>25,552,852</w:t>
            </w:r>
          </w:p>
        </w:tc>
      </w:tr>
      <w:tr w:rsidR="00B76B25" w:rsidRPr="00C20D2C" w14:paraId="389F2C0B" w14:textId="77777777" w:rsidTr="00EF3E25">
        <w:trPr>
          <w:trHeight w:val="316"/>
        </w:trPr>
        <w:tc>
          <w:tcPr>
            <w:tcW w:w="3075" w:type="pct"/>
            <w:gridSpan w:val="2"/>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shd w:val="clear" w:color="auto" w:fill="142F62"/>
            <w:vAlign w:val="bottom"/>
          </w:tcPr>
          <w:p w14:paraId="36DF75E0" w14:textId="77777777" w:rsidR="00B76B25" w:rsidRPr="00643F2D" w:rsidRDefault="00B76B25" w:rsidP="00B76B25">
            <w:pPr>
              <w:pStyle w:val="TableParagraph"/>
              <w:jc w:val="left"/>
              <w:rPr>
                <w:rFonts w:ascii="Times New Roman" w:hAnsi="Times New Roman" w:cs="Times New Roman"/>
                <w:b/>
                <w:bCs/>
                <w:color w:val="FFFFFF" w:themeColor="background1"/>
              </w:rPr>
            </w:pPr>
            <w:r w:rsidRPr="00643F2D">
              <w:rPr>
                <w:rFonts w:ascii="Times New Roman" w:hAnsi="Times New Roman" w:cs="Times New Roman"/>
                <w:b/>
                <w:bCs/>
                <w:color w:val="FFFFFF" w:themeColor="background1"/>
              </w:rPr>
              <w:t>Total</w:t>
            </w:r>
          </w:p>
        </w:tc>
        <w:tc>
          <w:tcPr>
            <w:tcW w:w="1925" w:type="pct"/>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shd w:val="clear" w:color="auto" w:fill="142F62"/>
            <w:vAlign w:val="center"/>
          </w:tcPr>
          <w:p w14:paraId="35B9EBFD" w14:textId="54A9F623" w:rsidR="00B76B25" w:rsidRPr="00643F2D" w:rsidRDefault="00B76B25" w:rsidP="00B76B25">
            <w:pPr>
              <w:pStyle w:val="TableParagraph"/>
              <w:jc w:val="right"/>
              <w:rPr>
                <w:rFonts w:ascii="Times New Roman" w:hAnsi="Times New Roman" w:cs="Times New Roman"/>
                <w:b/>
                <w:bCs/>
                <w:color w:val="FFFFFF" w:themeColor="background1"/>
              </w:rPr>
            </w:pPr>
            <w:r w:rsidRPr="00643F2D">
              <w:rPr>
                <w:rFonts w:ascii="Times New Roman" w:hAnsi="Times New Roman" w:cs="Times New Roman"/>
                <w:b/>
                <w:bCs/>
                <w:color w:val="FFFFFF" w:themeColor="background1"/>
              </w:rPr>
              <w:t>295,921,530</w:t>
            </w:r>
          </w:p>
        </w:tc>
      </w:tr>
      <w:tr w:rsidR="00B76B25" w:rsidRPr="007624AC" w14:paraId="5EC9E011" w14:textId="77777777" w:rsidTr="00EF3E25">
        <w:trPr>
          <w:trHeight w:val="45"/>
        </w:trPr>
        <w:tc>
          <w:tcPr>
            <w:tcW w:w="5000" w:type="pct"/>
            <w:gridSpan w:val="3"/>
            <w:tcBorders>
              <w:top w:val="nil"/>
              <w:left w:val="nil"/>
              <w:bottom w:val="nil"/>
              <w:right w:val="nil"/>
            </w:tcBorders>
            <w:shd w:val="clear" w:color="auto" w:fill="auto"/>
            <w:vAlign w:val="bottom"/>
          </w:tcPr>
          <w:p w14:paraId="4D696163" w14:textId="3540E802" w:rsidR="00B76B25" w:rsidRPr="004D2D5B" w:rsidRDefault="00B76B25" w:rsidP="00B76B25">
            <w:pPr>
              <w:pStyle w:val="TableParagraph"/>
              <w:rPr>
                <w:rFonts w:ascii="Times New Roman" w:eastAsia="Times New Roman" w:hAnsi="Times New Roman" w:cs="Times New Roman"/>
                <w:i/>
                <w:iCs/>
                <w:lang w:val="es-MX" w:eastAsia="x-none"/>
              </w:rPr>
            </w:pPr>
            <w:r w:rsidRPr="004D2D5B">
              <w:rPr>
                <w:rFonts w:ascii="Times New Roman" w:eastAsia="Times New Roman" w:hAnsi="Times New Roman" w:cs="Times New Roman"/>
                <w:i/>
                <w:iCs/>
                <w:sz w:val="18"/>
                <w:szCs w:val="18"/>
                <w:lang w:val="es-MX" w:eastAsia="x-none"/>
              </w:rPr>
              <w:t>Fuente: Dirección Servicios Administrativos</w:t>
            </w:r>
            <w:r w:rsidR="004E52D4">
              <w:rPr>
                <w:rFonts w:ascii="Times New Roman" w:eastAsia="Times New Roman" w:hAnsi="Times New Roman" w:cs="Times New Roman"/>
                <w:i/>
                <w:iCs/>
                <w:sz w:val="18"/>
                <w:szCs w:val="18"/>
                <w:lang w:val="es-MX" w:eastAsia="x-none"/>
              </w:rPr>
              <w:t>,</w:t>
            </w:r>
            <w:r w:rsidRPr="004D2D5B">
              <w:rPr>
                <w:rFonts w:ascii="Times New Roman" w:eastAsia="Times New Roman" w:hAnsi="Times New Roman" w:cs="Times New Roman"/>
                <w:i/>
                <w:iCs/>
                <w:sz w:val="18"/>
                <w:szCs w:val="18"/>
                <w:lang w:val="es-MX" w:eastAsia="x-none"/>
              </w:rPr>
              <w:t xml:space="preserve"> Sección Compras </w:t>
            </w:r>
          </w:p>
        </w:tc>
      </w:tr>
    </w:tbl>
    <w:p w14:paraId="0DBBA535" w14:textId="339D78AF" w:rsidR="00B76B25" w:rsidRDefault="00B76B25" w:rsidP="007624AC">
      <w:pPr>
        <w:spacing w:before="240" w:after="0"/>
        <w:rPr>
          <w:noProof/>
          <w:lang w:val="es-ES"/>
        </w:rPr>
      </w:pPr>
      <w:r w:rsidRPr="00AE0B63">
        <w:rPr>
          <w:lang w:val="es-DO"/>
        </w:rPr>
        <w:t xml:space="preserve">El monto total adjudicado por la unidad operativa de compras y contrataciones (OUCC), según el tipo de procedimiento fue de </w:t>
      </w:r>
      <w:r w:rsidRPr="00AB6D18">
        <w:rPr>
          <w:lang w:val="es-DO"/>
        </w:rPr>
        <w:t>RD$295</w:t>
      </w:r>
      <w:r w:rsidR="00AB6D18" w:rsidRPr="00AB6D18">
        <w:rPr>
          <w:lang w:val="es-DO"/>
        </w:rPr>
        <w:t>.9 millones</w:t>
      </w:r>
      <w:r w:rsidRPr="00AB6D18">
        <w:rPr>
          <w:lang w:val="es-DO"/>
        </w:rPr>
        <w:t xml:space="preserve"> con un total de </w:t>
      </w:r>
      <w:r w:rsidR="00152669" w:rsidRPr="00AB6D18">
        <w:rPr>
          <w:lang w:val="es-DO"/>
        </w:rPr>
        <w:t>218</w:t>
      </w:r>
      <w:r w:rsidR="00152669">
        <w:rPr>
          <w:noProof/>
          <w:lang w:val="es-ES"/>
        </w:rPr>
        <w:t xml:space="preserve"> </w:t>
      </w:r>
      <w:r w:rsidRPr="00AE0B63">
        <w:rPr>
          <w:noProof/>
          <w:lang w:val="es-ES"/>
        </w:rPr>
        <w:t>proveedores adjudicados.</w:t>
      </w:r>
    </w:p>
    <w:tbl>
      <w:tblPr>
        <w:tblStyle w:val="TableNormal2"/>
        <w:tblpPr w:leftFromText="141" w:rightFromText="141" w:vertAnchor="page" w:horzAnchor="margin" w:tblpXSpec="center" w:tblpY="10388"/>
        <w:tblW w:w="4206"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28" w:type="dxa"/>
          <w:bottom w:w="28" w:type="dxa"/>
        </w:tblCellMar>
        <w:tblLook w:val="01E0" w:firstRow="1" w:lastRow="1" w:firstColumn="1" w:lastColumn="1" w:noHBand="0" w:noVBand="0"/>
      </w:tblPr>
      <w:tblGrid>
        <w:gridCol w:w="3402"/>
        <w:gridCol w:w="3260"/>
      </w:tblGrid>
      <w:tr w:rsidR="00405895" w:rsidRPr="002C10F4" w14:paraId="7713F354" w14:textId="77777777" w:rsidTr="00F402A1">
        <w:trPr>
          <w:trHeight w:val="558"/>
        </w:trPr>
        <w:tc>
          <w:tcPr>
            <w:tcW w:w="5000" w:type="pct"/>
            <w:gridSpan w:val="2"/>
            <w:tcBorders>
              <w:top w:val="nil"/>
              <w:left w:val="nil"/>
              <w:right w:val="nil"/>
            </w:tcBorders>
          </w:tcPr>
          <w:p w14:paraId="39D75585" w14:textId="005C2134" w:rsidR="00405895" w:rsidRPr="002C10F4" w:rsidRDefault="00405895" w:rsidP="00405895">
            <w:pPr>
              <w:spacing w:line="240" w:lineRule="auto"/>
              <w:jc w:val="center"/>
              <w:rPr>
                <w:b/>
                <w:lang w:val="es-ES"/>
              </w:rPr>
            </w:pPr>
            <w:r w:rsidRPr="002C10F4">
              <w:rPr>
                <w:b/>
                <w:lang w:val="es-ES"/>
              </w:rPr>
              <w:t>Cuadro No.</w:t>
            </w:r>
            <w:r w:rsidR="009C3018">
              <w:rPr>
                <w:b/>
                <w:lang w:val="es-ES"/>
              </w:rPr>
              <w:t>12</w:t>
            </w:r>
          </w:p>
          <w:p w14:paraId="14F88F15" w14:textId="77777777" w:rsidR="00405895" w:rsidRPr="002C10F4" w:rsidRDefault="00405895" w:rsidP="00405895">
            <w:pPr>
              <w:spacing w:line="240" w:lineRule="auto"/>
              <w:jc w:val="center"/>
              <w:rPr>
                <w:b/>
                <w:lang w:val="es-ES"/>
              </w:rPr>
            </w:pPr>
            <w:r w:rsidRPr="002C10F4">
              <w:rPr>
                <w:b/>
                <w:lang w:val="es-ES"/>
              </w:rPr>
              <w:t>Puntuación Trimestral de la DGCP</w:t>
            </w:r>
          </w:p>
          <w:p w14:paraId="1E95E236" w14:textId="77777777" w:rsidR="00405895" w:rsidRPr="002C10F4" w:rsidRDefault="00405895" w:rsidP="00405895">
            <w:pPr>
              <w:spacing w:line="240" w:lineRule="auto"/>
              <w:jc w:val="center"/>
              <w:rPr>
                <w:b/>
              </w:rPr>
            </w:pPr>
            <w:r w:rsidRPr="002C10F4">
              <w:rPr>
                <w:b/>
                <w:lang w:val="es-ES"/>
              </w:rPr>
              <w:t>Año 2024</w:t>
            </w:r>
          </w:p>
        </w:tc>
      </w:tr>
      <w:tr w:rsidR="00405895" w:rsidRPr="002C10F4" w14:paraId="19F6FB99" w14:textId="77777777" w:rsidTr="00FB4749">
        <w:trPr>
          <w:trHeight w:val="484"/>
        </w:trPr>
        <w:tc>
          <w:tcPr>
            <w:tcW w:w="2553" w:type="pct"/>
            <w:shd w:val="clear" w:color="auto" w:fill="002060"/>
            <w:vAlign w:val="center"/>
          </w:tcPr>
          <w:p w14:paraId="536AC2D1" w14:textId="77777777" w:rsidR="00405895" w:rsidRPr="002C10F4" w:rsidRDefault="00405895" w:rsidP="00FB4749">
            <w:pPr>
              <w:pStyle w:val="TableParagraph"/>
              <w:jc w:val="center"/>
              <w:rPr>
                <w:rFonts w:ascii="Times New Roman" w:hAnsi="Times New Roman" w:cs="Times New Roman"/>
                <w:b/>
                <w:bCs/>
                <w:color w:val="FFFFFF" w:themeColor="background1"/>
                <w:w w:val="105"/>
              </w:rPr>
            </w:pPr>
            <w:r w:rsidRPr="002C10F4">
              <w:rPr>
                <w:rFonts w:ascii="Times New Roman" w:hAnsi="Times New Roman" w:cs="Times New Roman"/>
                <w:b/>
                <w:bCs/>
                <w:color w:val="FFFFFF" w:themeColor="background1"/>
                <w:w w:val="105"/>
              </w:rPr>
              <w:t>Trimestre</w:t>
            </w:r>
          </w:p>
        </w:tc>
        <w:tc>
          <w:tcPr>
            <w:tcW w:w="2447" w:type="pct"/>
            <w:shd w:val="clear" w:color="auto" w:fill="002060"/>
            <w:vAlign w:val="center"/>
          </w:tcPr>
          <w:p w14:paraId="41C0BBF2" w14:textId="77777777" w:rsidR="00405895" w:rsidRPr="002C10F4" w:rsidRDefault="00405895" w:rsidP="00FB4749">
            <w:pPr>
              <w:pStyle w:val="TableParagraph"/>
              <w:jc w:val="center"/>
              <w:rPr>
                <w:rFonts w:ascii="Times New Roman" w:hAnsi="Times New Roman" w:cs="Times New Roman"/>
                <w:b/>
                <w:bCs/>
                <w:color w:val="FFFFFF" w:themeColor="background1"/>
                <w:w w:val="105"/>
              </w:rPr>
            </w:pPr>
            <w:r w:rsidRPr="002C10F4">
              <w:rPr>
                <w:rFonts w:ascii="Times New Roman" w:hAnsi="Times New Roman" w:cs="Times New Roman"/>
                <w:b/>
                <w:bCs/>
                <w:color w:val="FFFFFF" w:themeColor="background1"/>
                <w:w w:val="105"/>
              </w:rPr>
              <w:t>Puntuación</w:t>
            </w:r>
          </w:p>
        </w:tc>
      </w:tr>
      <w:tr w:rsidR="00405895" w:rsidRPr="002C10F4" w14:paraId="75C684EF" w14:textId="77777777" w:rsidTr="00F402A1">
        <w:trPr>
          <w:trHeight w:val="20"/>
        </w:trPr>
        <w:tc>
          <w:tcPr>
            <w:tcW w:w="2553" w:type="pct"/>
            <w:vAlign w:val="center"/>
          </w:tcPr>
          <w:p w14:paraId="331ED767" w14:textId="77777777" w:rsidR="00405895" w:rsidRPr="002C10F4" w:rsidRDefault="00405895" w:rsidP="00405895">
            <w:pPr>
              <w:pStyle w:val="TableParagraph"/>
              <w:ind w:left="110"/>
              <w:jc w:val="left"/>
              <w:rPr>
                <w:rFonts w:ascii="Times New Roman"/>
              </w:rPr>
            </w:pPr>
            <w:r w:rsidRPr="002C10F4">
              <w:rPr>
                <w:rFonts w:ascii="Times New Roman"/>
                <w:spacing w:val="-5"/>
              </w:rPr>
              <w:t>T1</w:t>
            </w:r>
          </w:p>
        </w:tc>
        <w:tc>
          <w:tcPr>
            <w:tcW w:w="2447" w:type="pct"/>
            <w:vAlign w:val="center"/>
          </w:tcPr>
          <w:p w14:paraId="413A5473" w14:textId="77777777" w:rsidR="00405895" w:rsidRPr="002C10F4" w:rsidRDefault="00405895" w:rsidP="00405895">
            <w:pPr>
              <w:pStyle w:val="TableParagraph"/>
              <w:ind w:left="110"/>
              <w:jc w:val="center"/>
              <w:rPr>
                <w:rFonts w:ascii="Times New Roman"/>
              </w:rPr>
            </w:pPr>
            <w:r w:rsidRPr="002C10F4">
              <w:rPr>
                <w:rFonts w:ascii="Times New Roman"/>
                <w:spacing w:val="-2"/>
              </w:rPr>
              <w:t>73.12</w:t>
            </w:r>
          </w:p>
        </w:tc>
      </w:tr>
      <w:tr w:rsidR="00405895" w:rsidRPr="002C10F4" w14:paraId="420AF377" w14:textId="77777777" w:rsidTr="00F402A1">
        <w:trPr>
          <w:trHeight w:val="283"/>
        </w:trPr>
        <w:tc>
          <w:tcPr>
            <w:tcW w:w="2553" w:type="pct"/>
            <w:vAlign w:val="center"/>
          </w:tcPr>
          <w:p w14:paraId="5BE6B7C3" w14:textId="77777777" w:rsidR="00405895" w:rsidRPr="002C10F4" w:rsidRDefault="00405895" w:rsidP="00405895">
            <w:pPr>
              <w:pStyle w:val="TableParagraph"/>
              <w:spacing w:line="210" w:lineRule="exact"/>
              <w:ind w:left="110"/>
              <w:jc w:val="left"/>
              <w:rPr>
                <w:rFonts w:ascii="Times New Roman"/>
              </w:rPr>
            </w:pPr>
            <w:r w:rsidRPr="002C10F4">
              <w:rPr>
                <w:rFonts w:ascii="Times New Roman"/>
                <w:spacing w:val="-5"/>
              </w:rPr>
              <w:t>T2</w:t>
            </w:r>
          </w:p>
        </w:tc>
        <w:tc>
          <w:tcPr>
            <w:tcW w:w="2447" w:type="pct"/>
            <w:vAlign w:val="center"/>
          </w:tcPr>
          <w:p w14:paraId="3D24A641" w14:textId="77777777" w:rsidR="00405895" w:rsidRPr="002C10F4" w:rsidRDefault="00405895" w:rsidP="00405895">
            <w:pPr>
              <w:pStyle w:val="TableParagraph"/>
              <w:spacing w:line="210" w:lineRule="exact"/>
              <w:ind w:left="110"/>
              <w:jc w:val="center"/>
              <w:rPr>
                <w:rFonts w:ascii="Times New Roman"/>
              </w:rPr>
            </w:pPr>
            <w:r w:rsidRPr="002C10F4">
              <w:rPr>
                <w:rFonts w:ascii="Times New Roman"/>
                <w:spacing w:val="-2"/>
              </w:rPr>
              <w:t>73.27</w:t>
            </w:r>
          </w:p>
        </w:tc>
      </w:tr>
      <w:tr w:rsidR="00405895" w:rsidRPr="002C10F4" w14:paraId="1B00ECC9" w14:textId="77777777" w:rsidTr="00F402A1">
        <w:trPr>
          <w:trHeight w:val="20"/>
        </w:trPr>
        <w:tc>
          <w:tcPr>
            <w:tcW w:w="2553" w:type="pct"/>
            <w:vAlign w:val="center"/>
          </w:tcPr>
          <w:p w14:paraId="392AECA1" w14:textId="77777777" w:rsidR="00405895" w:rsidRPr="002C10F4" w:rsidRDefault="00405895" w:rsidP="00405895">
            <w:pPr>
              <w:pStyle w:val="TableParagraph"/>
              <w:ind w:left="110"/>
              <w:jc w:val="left"/>
              <w:rPr>
                <w:rFonts w:ascii="Times New Roman"/>
              </w:rPr>
            </w:pPr>
            <w:r w:rsidRPr="002C10F4">
              <w:rPr>
                <w:rFonts w:ascii="Times New Roman"/>
                <w:spacing w:val="-5"/>
              </w:rPr>
              <w:t>T3</w:t>
            </w:r>
          </w:p>
        </w:tc>
        <w:tc>
          <w:tcPr>
            <w:tcW w:w="2447" w:type="pct"/>
            <w:vAlign w:val="center"/>
          </w:tcPr>
          <w:p w14:paraId="3EC4B282" w14:textId="77777777" w:rsidR="00405895" w:rsidRPr="002C10F4" w:rsidRDefault="00405895" w:rsidP="00405895">
            <w:pPr>
              <w:pStyle w:val="TableParagraph"/>
              <w:ind w:left="110"/>
              <w:jc w:val="center"/>
              <w:rPr>
                <w:rFonts w:ascii="Times New Roman"/>
              </w:rPr>
            </w:pPr>
            <w:r w:rsidRPr="002C10F4">
              <w:rPr>
                <w:rFonts w:ascii="Times New Roman"/>
                <w:spacing w:val="-2"/>
              </w:rPr>
              <w:t>70.97</w:t>
            </w:r>
          </w:p>
        </w:tc>
      </w:tr>
      <w:tr w:rsidR="00405895" w:rsidRPr="002C10F4" w14:paraId="06BE0D76" w14:textId="77777777" w:rsidTr="00F402A1">
        <w:trPr>
          <w:trHeight w:val="20"/>
        </w:trPr>
        <w:tc>
          <w:tcPr>
            <w:tcW w:w="2553" w:type="pct"/>
            <w:vAlign w:val="center"/>
          </w:tcPr>
          <w:p w14:paraId="0D88A068" w14:textId="77777777" w:rsidR="00405895" w:rsidRPr="002C10F4" w:rsidRDefault="00405895" w:rsidP="00405895">
            <w:pPr>
              <w:pStyle w:val="TableParagraph"/>
              <w:ind w:left="110"/>
              <w:jc w:val="left"/>
              <w:rPr>
                <w:rFonts w:ascii="Times New Roman"/>
              </w:rPr>
            </w:pPr>
            <w:r w:rsidRPr="002C10F4">
              <w:rPr>
                <w:rFonts w:ascii="Times New Roman"/>
              </w:rPr>
              <w:t xml:space="preserve">T4 </w:t>
            </w:r>
            <w:r w:rsidRPr="002C10F4">
              <w:rPr>
                <w:rFonts w:ascii="Times New Roman"/>
                <w:spacing w:val="-2"/>
              </w:rPr>
              <w:t>(estimada)</w:t>
            </w:r>
          </w:p>
        </w:tc>
        <w:tc>
          <w:tcPr>
            <w:tcW w:w="2447" w:type="pct"/>
            <w:vAlign w:val="center"/>
          </w:tcPr>
          <w:p w14:paraId="4D7E70E6" w14:textId="77777777" w:rsidR="00405895" w:rsidRPr="002C10F4" w:rsidRDefault="00405895" w:rsidP="00405895">
            <w:pPr>
              <w:pStyle w:val="TableParagraph"/>
              <w:ind w:left="110"/>
              <w:jc w:val="center"/>
              <w:rPr>
                <w:rFonts w:ascii="Times New Roman"/>
              </w:rPr>
            </w:pPr>
            <w:r w:rsidRPr="002C10F4">
              <w:rPr>
                <w:rFonts w:ascii="Times New Roman"/>
                <w:spacing w:val="-2"/>
              </w:rPr>
              <w:t>80.00</w:t>
            </w:r>
          </w:p>
        </w:tc>
      </w:tr>
      <w:tr w:rsidR="00405895" w:rsidRPr="002C10F4" w14:paraId="5E379B37" w14:textId="77777777" w:rsidTr="00F402A1">
        <w:trPr>
          <w:trHeight w:val="20"/>
        </w:trPr>
        <w:tc>
          <w:tcPr>
            <w:tcW w:w="2553" w:type="pct"/>
            <w:tcBorders>
              <w:bottom w:val="nil"/>
            </w:tcBorders>
            <w:shd w:val="clear" w:color="auto" w:fill="002060"/>
          </w:tcPr>
          <w:p w14:paraId="44171C8B" w14:textId="77777777" w:rsidR="00405895" w:rsidRPr="002C10F4" w:rsidRDefault="00405895" w:rsidP="00405895">
            <w:pPr>
              <w:pStyle w:val="TableParagraph"/>
              <w:ind w:left="110"/>
              <w:rPr>
                <w:rFonts w:ascii="Times New Roman"/>
                <w:b/>
                <w:bCs/>
              </w:rPr>
            </w:pPr>
            <w:r w:rsidRPr="002C10F4">
              <w:rPr>
                <w:rFonts w:ascii="Times New Roman"/>
                <w:b/>
                <w:bCs/>
                <w:color w:val="FFFFFF"/>
                <w:spacing w:val="-2"/>
              </w:rPr>
              <w:t>Promedio</w:t>
            </w:r>
          </w:p>
        </w:tc>
        <w:tc>
          <w:tcPr>
            <w:tcW w:w="2447" w:type="pct"/>
            <w:tcBorders>
              <w:bottom w:val="nil"/>
            </w:tcBorders>
            <w:shd w:val="clear" w:color="auto" w:fill="002060"/>
          </w:tcPr>
          <w:p w14:paraId="45AECE92" w14:textId="77777777" w:rsidR="00405895" w:rsidRPr="002C10F4" w:rsidRDefault="00405895" w:rsidP="00405895">
            <w:pPr>
              <w:pStyle w:val="TableParagraph"/>
              <w:ind w:left="110"/>
              <w:jc w:val="center"/>
              <w:rPr>
                <w:rFonts w:ascii="Times New Roman"/>
                <w:b/>
                <w:bCs/>
              </w:rPr>
            </w:pPr>
            <w:r w:rsidRPr="002C10F4">
              <w:rPr>
                <w:rFonts w:ascii="Times New Roman"/>
                <w:b/>
                <w:bCs/>
                <w:color w:val="FFFFFF"/>
                <w:spacing w:val="-2"/>
              </w:rPr>
              <w:t>74.34</w:t>
            </w:r>
          </w:p>
        </w:tc>
      </w:tr>
      <w:tr w:rsidR="00405895" w:rsidRPr="00CA619B" w14:paraId="443F7F72" w14:textId="77777777" w:rsidTr="00F402A1">
        <w:trPr>
          <w:trHeight w:val="20"/>
        </w:trPr>
        <w:tc>
          <w:tcPr>
            <w:tcW w:w="5000" w:type="pct"/>
            <w:gridSpan w:val="2"/>
            <w:tcBorders>
              <w:top w:val="nil"/>
              <w:left w:val="nil"/>
              <w:bottom w:val="nil"/>
              <w:right w:val="nil"/>
            </w:tcBorders>
            <w:shd w:val="clear" w:color="auto" w:fill="auto"/>
          </w:tcPr>
          <w:p w14:paraId="164A8791" w14:textId="12A64B44" w:rsidR="00405895" w:rsidRPr="004D2D5B" w:rsidRDefault="00405895" w:rsidP="00405895">
            <w:pPr>
              <w:pStyle w:val="TableParagraph"/>
              <w:rPr>
                <w:rFonts w:ascii="Times New Roman" w:eastAsia="Times New Roman" w:hAnsi="Times New Roman" w:cs="Times New Roman"/>
                <w:i/>
                <w:iCs/>
                <w:sz w:val="18"/>
                <w:szCs w:val="18"/>
                <w:lang w:val="es-MX" w:eastAsia="x-none"/>
              </w:rPr>
            </w:pPr>
            <w:r w:rsidRPr="004D2D5B">
              <w:rPr>
                <w:rFonts w:ascii="Times New Roman" w:eastAsia="Times New Roman" w:hAnsi="Times New Roman" w:cs="Times New Roman"/>
                <w:i/>
                <w:iCs/>
                <w:sz w:val="18"/>
                <w:szCs w:val="18"/>
                <w:lang w:val="es-MX" w:eastAsia="x-none"/>
              </w:rPr>
              <w:t>Fuente: Dirección Servicios Administrativos</w:t>
            </w:r>
            <w:r w:rsidR="004F5C32">
              <w:rPr>
                <w:rFonts w:ascii="Times New Roman" w:eastAsia="Times New Roman" w:hAnsi="Times New Roman" w:cs="Times New Roman"/>
                <w:i/>
                <w:iCs/>
                <w:sz w:val="18"/>
                <w:szCs w:val="18"/>
                <w:lang w:val="es-MX" w:eastAsia="x-none"/>
              </w:rPr>
              <w:t xml:space="preserve">, </w:t>
            </w:r>
            <w:r w:rsidRPr="004D2D5B">
              <w:rPr>
                <w:rFonts w:ascii="Times New Roman" w:eastAsia="Times New Roman" w:hAnsi="Times New Roman" w:cs="Times New Roman"/>
                <w:i/>
                <w:iCs/>
                <w:sz w:val="18"/>
                <w:szCs w:val="18"/>
                <w:lang w:val="es-MX" w:eastAsia="x-none"/>
              </w:rPr>
              <w:t xml:space="preserve">Sección </w:t>
            </w:r>
            <w:r w:rsidR="002E658F">
              <w:rPr>
                <w:rFonts w:ascii="Times New Roman" w:eastAsia="Times New Roman" w:hAnsi="Times New Roman" w:cs="Times New Roman"/>
                <w:i/>
                <w:iCs/>
                <w:sz w:val="18"/>
                <w:szCs w:val="18"/>
                <w:lang w:val="es-MX" w:eastAsia="x-none"/>
              </w:rPr>
              <w:t xml:space="preserve">de </w:t>
            </w:r>
            <w:r w:rsidRPr="004D2D5B">
              <w:rPr>
                <w:rFonts w:ascii="Times New Roman" w:eastAsia="Times New Roman" w:hAnsi="Times New Roman" w:cs="Times New Roman"/>
                <w:i/>
                <w:iCs/>
                <w:sz w:val="18"/>
                <w:szCs w:val="18"/>
                <w:lang w:val="es-MX" w:eastAsia="x-none"/>
              </w:rPr>
              <w:t>Compras</w:t>
            </w:r>
          </w:p>
        </w:tc>
      </w:tr>
      <w:bookmarkEnd w:id="241"/>
      <w:bookmarkEnd w:id="242"/>
      <w:bookmarkEnd w:id="243"/>
    </w:tbl>
    <w:p w14:paraId="37460F21" w14:textId="77777777" w:rsidR="00F6499B" w:rsidRPr="00CA619B" w:rsidRDefault="00F6499B" w:rsidP="00CA619B">
      <w:pPr>
        <w:pStyle w:val="TableParagraph"/>
        <w:rPr>
          <w:rFonts w:ascii="Times New Roman" w:eastAsia="Times New Roman" w:hAnsi="Times New Roman" w:cs="Times New Roman"/>
          <w:sz w:val="18"/>
          <w:szCs w:val="18"/>
          <w:lang w:val="es-MX" w:eastAsia="x-none"/>
        </w:rPr>
      </w:pPr>
    </w:p>
    <w:p w14:paraId="4C13490B" w14:textId="62FF8557" w:rsidR="001A7031" w:rsidRDefault="001A7031" w:rsidP="00595292">
      <w:pPr>
        <w:rPr>
          <w:b/>
          <w:bCs/>
          <w:noProof/>
          <w:lang w:val="es-ES"/>
        </w:rPr>
      </w:pPr>
      <w:bookmarkStart w:id="244" w:name="_Toc54947993"/>
      <w:bookmarkStart w:id="245" w:name="_Toc54948741"/>
      <w:bookmarkStart w:id="246" w:name="_Toc58919293"/>
      <w:bookmarkStart w:id="247" w:name="_Toc59198946"/>
      <w:bookmarkStart w:id="248" w:name="_Toc59199055"/>
      <w:bookmarkStart w:id="249" w:name="_Toc61336549"/>
      <w:r>
        <w:rPr>
          <w:b/>
          <w:bCs/>
          <w:noProof/>
          <w:lang w:val="es-ES"/>
        </w:rPr>
        <w:lastRenderedPageBreak/>
        <w:t xml:space="preserve">Comportamiento de las Variables Financieras </w:t>
      </w:r>
    </w:p>
    <w:p w14:paraId="38F188A2" w14:textId="70D8D7DE" w:rsidR="00BE0E66" w:rsidRDefault="00F8089F" w:rsidP="00595292">
      <w:pPr>
        <w:rPr>
          <w:noProof/>
        </w:rPr>
      </w:pPr>
      <w:r>
        <w:rPr>
          <w:noProof/>
        </w:rPr>
        <w:t xml:space="preserve">El </w:t>
      </w:r>
      <w:r w:rsidR="00CA0C7D">
        <w:rPr>
          <w:noProof/>
        </w:rPr>
        <w:t>P</w:t>
      </w:r>
      <w:r>
        <w:rPr>
          <w:noProof/>
        </w:rPr>
        <w:t xml:space="preserve">resupuesto </w:t>
      </w:r>
      <w:r w:rsidR="00BE0E66" w:rsidRPr="00BE57A3">
        <w:rPr>
          <w:noProof/>
        </w:rPr>
        <w:t>de</w:t>
      </w:r>
      <w:r w:rsidR="00EC1DBD">
        <w:rPr>
          <w:noProof/>
        </w:rPr>
        <w:t xml:space="preserve"> </w:t>
      </w:r>
      <w:r w:rsidR="00CA0C7D">
        <w:rPr>
          <w:noProof/>
        </w:rPr>
        <w:t>Ingresos y G</w:t>
      </w:r>
      <w:r w:rsidR="00EC1DBD">
        <w:rPr>
          <w:noProof/>
        </w:rPr>
        <w:t xml:space="preserve">astos </w:t>
      </w:r>
      <w:r w:rsidR="00877FCC">
        <w:rPr>
          <w:noProof/>
        </w:rPr>
        <w:t xml:space="preserve">del </w:t>
      </w:r>
      <w:r w:rsidR="00BE0E66" w:rsidRPr="00BE57A3">
        <w:rPr>
          <w:noProof/>
        </w:rPr>
        <w:t>Banco Agrícola</w:t>
      </w:r>
      <w:r w:rsidR="00C8489B">
        <w:rPr>
          <w:noProof/>
        </w:rPr>
        <w:t xml:space="preserve"> para el año </w:t>
      </w:r>
      <w:r w:rsidR="007E5A6F">
        <w:rPr>
          <w:noProof/>
        </w:rPr>
        <w:t xml:space="preserve">2024, </w:t>
      </w:r>
      <w:r w:rsidR="00C8489B">
        <w:rPr>
          <w:noProof/>
        </w:rPr>
        <w:t xml:space="preserve">elaborado según los lineamientos de la dirección General de Presupuesto (DIGEPRES) y la Superintendencia de Bancos </w:t>
      </w:r>
      <w:r w:rsidR="007E5A6F">
        <w:rPr>
          <w:noProof/>
        </w:rPr>
        <w:t>(SB)</w:t>
      </w:r>
      <w:r w:rsidR="00FB5E2E">
        <w:rPr>
          <w:noProof/>
        </w:rPr>
        <w:t xml:space="preserve"> est</w:t>
      </w:r>
      <w:r w:rsidR="00AE6A55">
        <w:rPr>
          <w:noProof/>
        </w:rPr>
        <w:t>á</w:t>
      </w:r>
      <w:r w:rsidR="00FB5E2E">
        <w:rPr>
          <w:noProof/>
        </w:rPr>
        <w:t xml:space="preserve"> orientado a cumplir </w:t>
      </w:r>
      <w:r w:rsidR="00DA6D78">
        <w:rPr>
          <w:noProof/>
        </w:rPr>
        <w:t xml:space="preserve">con el desarrollo de las </w:t>
      </w:r>
      <w:r w:rsidR="0031681D">
        <w:rPr>
          <w:noProof/>
        </w:rPr>
        <w:t>estrategias definidas en la planificación</w:t>
      </w:r>
      <w:r w:rsidR="006D148D">
        <w:rPr>
          <w:noProof/>
        </w:rPr>
        <w:t xml:space="preserve">. </w:t>
      </w:r>
    </w:p>
    <w:tbl>
      <w:tblPr>
        <w:tblW w:w="5000" w:type="pct"/>
        <w:tblCellMar>
          <w:left w:w="70" w:type="dxa"/>
          <w:right w:w="70" w:type="dxa"/>
        </w:tblCellMar>
        <w:tblLook w:val="04A0" w:firstRow="1" w:lastRow="0" w:firstColumn="1" w:lastColumn="0" w:noHBand="0" w:noVBand="1"/>
      </w:tblPr>
      <w:tblGrid>
        <w:gridCol w:w="964"/>
        <w:gridCol w:w="1634"/>
        <w:gridCol w:w="1640"/>
        <w:gridCol w:w="1640"/>
        <w:gridCol w:w="1180"/>
        <w:gridCol w:w="862"/>
      </w:tblGrid>
      <w:tr w:rsidR="00C04EF5" w:rsidRPr="00C04EF5" w14:paraId="0A311BC3" w14:textId="77777777" w:rsidTr="0090567B">
        <w:trPr>
          <w:trHeight w:val="315"/>
        </w:trPr>
        <w:tc>
          <w:tcPr>
            <w:tcW w:w="5000" w:type="pct"/>
            <w:gridSpan w:val="6"/>
            <w:tcBorders>
              <w:top w:val="nil"/>
              <w:left w:val="nil"/>
              <w:bottom w:val="single" w:sz="4" w:space="0" w:color="AEAAAA" w:themeColor="background2" w:themeShade="BF"/>
              <w:right w:val="nil"/>
            </w:tcBorders>
            <w:shd w:val="clear" w:color="auto" w:fill="auto"/>
            <w:noWrap/>
            <w:vAlign w:val="center"/>
            <w:hideMark/>
          </w:tcPr>
          <w:p w14:paraId="14D7FD66" w14:textId="77777777" w:rsidR="00C04EF5" w:rsidRDefault="00C04EF5" w:rsidP="00C04EF5">
            <w:pPr>
              <w:spacing w:after="0" w:line="240" w:lineRule="auto"/>
              <w:jc w:val="center"/>
              <w:rPr>
                <w:rFonts w:eastAsia="Times New Roman"/>
                <w:b/>
                <w:bCs/>
                <w:spacing w:val="0"/>
                <w:lang w:val="es-DO" w:eastAsia="es-DO"/>
              </w:rPr>
            </w:pPr>
            <w:r w:rsidRPr="00C04EF5">
              <w:rPr>
                <w:rFonts w:eastAsia="Times New Roman"/>
                <w:b/>
                <w:bCs/>
                <w:spacing w:val="0"/>
                <w:lang w:val="es-DO" w:eastAsia="es-DO"/>
              </w:rPr>
              <w:t>Cuadro No.</w:t>
            </w:r>
            <w:r>
              <w:rPr>
                <w:rFonts w:eastAsia="Times New Roman"/>
                <w:b/>
                <w:bCs/>
                <w:spacing w:val="0"/>
                <w:lang w:val="es-DO" w:eastAsia="es-DO"/>
              </w:rPr>
              <w:t>13</w:t>
            </w:r>
          </w:p>
          <w:p w14:paraId="13678DB8" w14:textId="77777777" w:rsidR="008E0368" w:rsidRDefault="008E0368" w:rsidP="00C04EF5">
            <w:pPr>
              <w:spacing w:after="0" w:line="240" w:lineRule="auto"/>
              <w:jc w:val="center"/>
              <w:rPr>
                <w:rFonts w:eastAsia="Times New Roman"/>
                <w:b/>
                <w:bCs/>
                <w:spacing w:val="0"/>
                <w:lang w:val="es-DO" w:eastAsia="es-DO"/>
              </w:rPr>
            </w:pPr>
            <w:r w:rsidRPr="00C04EF5">
              <w:rPr>
                <w:rFonts w:eastAsia="Times New Roman"/>
                <w:b/>
                <w:bCs/>
                <w:spacing w:val="0"/>
                <w:lang w:val="es-DO" w:eastAsia="es-DO"/>
              </w:rPr>
              <w:t>Desempeño Presupuestario por Programa</w:t>
            </w:r>
          </w:p>
          <w:p w14:paraId="23D3AA18" w14:textId="450074C0" w:rsidR="008E0368" w:rsidRPr="00C04EF5" w:rsidRDefault="008E0368" w:rsidP="00C04EF5">
            <w:pPr>
              <w:spacing w:after="0" w:line="240" w:lineRule="auto"/>
              <w:jc w:val="center"/>
              <w:rPr>
                <w:rFonts w:eastAsia="Times New Roman"/>
                <w:b/>
                <w:bCs/>
                <w:spacing w:val="0"/>
                <w:lang w:val="es-DO" w:eastAsia="es-DO"/>
              </w:rPr>
            </w:pPr>
            <w:r>
              <w:rPr>
                <w:rFonts w:eastAsia="Times New Roman"/>
                <w:b/>
                <w:bCs/>
                <w:spacing w:val="0"/>
                <w:lang w:val="es-DO" w:eastAsia="es-DO"/>
              </w:rPr>
              <w:t>(</w:t>
            </w:r>
            <w:r w:rsidRPr="00C04EF5">
              <w:rPr>
                <w:rFonts w:eastAsia="Times New Roman"/>
                <w:b/>
                <w:bCs/>
                <w:spacing w:val="0"/>
                <w:lang w:val="es-DO" w:eastAsia="es-DO"/>
              </w:rPr>
              <w:t>Valores en RD$</w:t>
            </w:r>
            <w:r>
              <w:rPr>
                <w:rFonts w:eastAsia="Times New Roman"/>
                <w:b/>
                <w:bCs/>
                <w:spacing w:val="0"/>
                <w:lang w:val="es-DO" w:eastAsia="es-DO"/>
              </w:rPr>
              <w:t>)</w:t>
            </w:r>
          </w:p>
        </w:tc>
      </w:tr>
      <w:tr w:rsidR="00F96918" w:rsidRPr="00C04EF5" w14:paraId="4946441F" w14:textId="77777777" w:rsidTr="006A0987">
        <w:trPr>
          <w:trHeight w:val="608"/>
        </w:trPr>
        <w:tc>
          <w:tcPr>
            <w:tcW w:w="6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B7C1F5C" w14:textId="0DD79815" w:rsidR="00C04EF5" w:rsidRPr="00C04EF5" w:rsidRDefault="00C04EF5" w:rsidP="00F96918">
            <w:pPr>
              <w:spacing w:after="0" w:line="240" w:lineRule="auto"/>
              <w:jc w:val="center"/>
              <w:rPr>
                <w:rFonts w:eastAsia="Times New Roman"/>
                <w:b/>
                <w:bCs/>
                <w:color w:val="FFFFFF"/>
                <w:spacing w:val="0"/>
                <w:lang w:val="es-DO" w:eastAsia="es-DO"/>
              </w:rPr>
            </w:pPr>
            <w:r w:rsidRPr="00C04EF5">
              <w:rPr>
                <w:rFonts w:eastAsia="Times New Roman"/>
                <w:b/>
                <w:bCs/>
                <w:color w:val="FFFFFF"/>
                <w:spacing w:val="0"/>
                <w:lang w:val="es-DO" w:eastAsia="es-DO"/>
              </w:rPr>
              <w:t>Código</w:t>
            </w:r>
          </w:p>
        </w:tc>
        <w:tc>
          <w:tcPr>
            <w:tcW w:w="10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3CBE729" w14:textId="22F20DB3" w:rsidR="00C04EF5" w:rsidRPr="00C04EF5" w:rsidRDefault="00C04EF5" w:rsidP="00F96918">
            <w:pPr>
              <w:spacing w:after="0" w:line="240" w:lineRule="auto"/>
              <w:jc w:val="center"/>
              <w:rPr>
                <w:rFonts w:eastAsia="Times New Roman"/>
                <w:b/>
                <w:bCs/>
                <w:color w:val="FFFFFF"/>
                <w:spacing w:val="0"/>
                <w:lang w:val="es-DO" w:eastAsia="es-DO"/>
              </w:rPr>
            </w:pPr>
            <w:r w:rsidRPr="00C04EF5">
              <w:rPr>
                <w:rFonts w:eastAsia="Times New Roman"/>
                <w:b/>
                <w:bCs/>
                <w:color w:val="FFFFFF"/>
                <w:spacing w:val="0"/>
                <w:lang w:val="es-DO" w:eastAsia="es-DO"/>
              </w:rPr>
              <w:t>Nombre</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3E3B893" w14:textId="77777777" w:rsidR="00F96918" w:rsidRDefault="008723A9" w:rsidP="00F96918">
            <w:pPr>
              <w:spacing w:after="0" w:line="240" w:lineRule="auto"/>
              <w:jc w:val="center"/>
              <w:rPr>
                <w:rFonts w:eastAsia="Times New Roman"/>
                <w:b/>
                <w:bCs/>
                <w:color w:val="FFFFFF"/>
                <w:spacing w:val="0"/>
                <w:lang w:val="es-DO" w:eastAsia="es-DO"/>
              </w:rPr>
            </w:pPr>
            <w:r>
              <w:rPr>
                <w:rFonts w:eastAsia="Times New Roman"/>
                <w:b/>
                <w:bCs/>
                <w:color w:val="FFFFFF"/>
                <w:spacing w:val="0"/>
                <w:lang w:val="es-DO" w:eastAsia="es-DO"/>
              </w:rPr>
              <w:t>P</w:t>
            </w:r>
            <w:r w:rsidR="00C04EF5" w:rsidRPr="00C04EF5">
              <w:rPr>
                <w:rFonts w:eastAsia="Times New Roman"/>
                <w:b/>
                <w:bCs/>
                <w:color w:val="FFFFFF"/>
                <w:spacing w:val="0"/>
                <w:lang w:val="es-DO" w:eastAsia="es-DO"/>
              </w:rPr>
              <w:t>resupuest</w:t>
            </w:r>
            <w:r w:rsidR="00F96918">
              <w:rPr>
                <w:rFonts w:eastAsia="Times New Roman"/>
                <w:b/>
                <w:bCs/>
                <w:color w:val="FFFFFF"/>
                <w:spacing w:val="0"/>
                <w:lang w:val="es-DO" w:eastAsia="es-DO"/>
              </w:rPr>
              <w:t>o</w:t>
            </w:r>
          </w:p>
          <w:p w14:paraId="006FE877" w14:textId="181E6B85" w:rsidR="00C04EF5" w:rsidRPr="00C04EF5" w:rsidRDefault="00C04EF5" w:rsidP="00F96918">
            <w:pPr>
              <w:spacing w:after="0" w:line="240" w:lineRule="auto"/>
              <w:jc w:val="center"/>
              <w:rPr>
                <w:rFonts w:eastAsia="Times New Roman"/>
                <w:b/>
                <w:bCs/>
                <w:color w:val="FFFFFF"/>
                <w:spacing w:val="0"/>
                <w:lang w:val="es-DO" w:eastAsia="es-DO"/>
              </w:rPr>
            </w:pPr>
            <w:r w:rsidRPr="00C04EF5">
              <w:rPr>
                <w:rFonts w:eastAsia="Times New Roman"/>
                <w:b/>
                <w:bCs/>
                <w:color w:val="FFFFFF"/>
                <w:spacing w:val="0"/>
                <w:lang w:val="es-DO" w:eastAsia="es-DO"/>
              </w:rPr>
              <w:t>2024</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035C52A" w14:textId="77777777" w:rsidR="00C04EF5" w:rsidRPr="00C04EF5" w:rsidRDefault="00C04EF5" w:rsidP="00F96918">
            <w:pPr>
              <w:spacing w:after="0" w:line="240" w:lineRule="auto"/>
              <w:jc w:val="center"/>
              <w:rPr>
                <w:rFonts w:eastAsia="Times New Roman"/>
                <w:b/>
                <w:bCs/>
                <w:color w:val="FFFFFF"/>
                <w:spacing w:val="0"/>
                <w:lang w:val="es-DO" w:eastAsia="es-DO"/>
              </w:rPr>
            </w:pPr>
            <w:r w:rsidRPr="00C04EF5">
              <w:rPr>
                <w:rFonts w:eastAsia="Times New Roman"/>
                <w:b/>
                <w:bCs/>
                <w:color w:val="FFFFFF"/>
                <w:spacing w:val="0"/>
                <w:lang w:val="es-DO" w:eastAsia="es-DO"/>
              </w:rPr>
              <w:t>Ejecución*</w:t>
            </w:r>
            <w:r w:rsidRPr="00C04EF5">
              <w:rPr>
                <w:rFonts w:eastAsia="Times New Roman"/>
                <w:b/>
                <w:bCs/>
                <w:color w:val="FFFFFF"/>
                <w:spacing w:val="0"/>
                <w:lang w:val="es-DO" w:eastAsia="es-DO"/>
              </w:rPr>
              <w:br/>
              <w:t xml:space="preserve"> 2024</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9D9D559" w14:textId="4095982B" w:rsidR="00C04EF5" w:rsidRPr="00C04EF5" w:rsidRDefault="00C04EF5" w:rsidP="00F96918">
            <w:pPr>
              <w:spacing w:after="0" w:line="240" w:lineRule="auto"/>
              <w:rPr>
                <w:rFonts w:eastAsia="Times New Roman"/>
                <w:b/>
                <w:bCs/>
                <w:color w:val="FFFFFF"/>
                <w:spacing w:val="0"/>
                <w:lang w:val="es-DO" w:eastAsia="es-DO"/>
              </w:rPr>
            </w:pPr>
            <w:r w:rsidRPr="00C04EF5">
              <w:rPr>
                <w:rFonts w:eastAsia="Times New Roman"/>
                <w:b/>
                <w:bCs/>
                <w:color w:val="FFFFFF"/>
                <w:spacing w:val="0"/>
                <w:lang w:val="es-DO" w:eastAsia="es-DO"/>
              </w:rPr>
              <w:t xml:space="preserve">Productos </w:t>
            </w:r>
          </w:p>
        </w:tc>
        <w:tc>
          <w:tcPr>
            <w:tcW w:w="5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4DA644B" w14:textId="5C4639BF" w:rsidR="00C04EF5" w:rsidRPr="00C04EF5" w:rsidRDefault="00C04EF5" w:rsidP="00F96918">
            <w:pPr>
              <w:spacing w:after="0" w:line="240" w:lineRule="auto"/>
              <w:jc w:val="center"/>
              <w:rPr>
                <w:rFonts w:eastAsia="Times New Roman"/>
                <w:b/>
                <w:bCs/>
                <w:color w:val="FFFFFF"/>
                <w:spacing w:val="0"/>
                <w:lang w:val="es-DO" w:eastAsia="es-DO"/>
              </w:rPr>
            </w:pPr>
            <w:proofErr w:type="spellStart"/>
            <w:r w:rsidRPr="00C04EF5">
              <w:rPr>
                <w:rFonts w:eastAsia="Times New Roman"/>
                <w:b/>
                <w:bCs/>
                <w:color w:val="FFFFFF"/>
                <w:spacing w:val="0"/>
                <w:lang w:val="es-DO" w:eastAsia="es-DO"/>
              </w:rPr>
              <w:t>Ejec</w:t>
            </w:r>
            <w:proofErr w:type="spellEnd"/>
            <w:r w:rsidR="00F96918">
              <w:rPr>
                <w:rFonts w:eastAsia="Times New Roman"/>
                <w:b/>
                <w:bCs/>
                <w:color w:val="FFFFFF"/>
                <w:spacing w:val="0"/>
                <w:lang w:val="es-DO" w:eastAsia="es-DO"/>
              </w:rPr>
              <w:t>.</w:t>
            </w:r>
            <w:r w:rsidRPr="00C04EF5">
              <w:rPr>
                <w:rFonts w:eastAsia="Times New Roman"/>
                <w:b/>
                <w:bCs/>
                <w:color w:val="FFFFFF"/>
                <w:spacing w:val="0"/>
                <w:lang w:val="es-DO" w:eastAsia="es-DO"/>
              </w:rPr>
              <w:t xml:space="preserve"> %</w:t>
            </w:r>
          </w:p>
        </w:tc>
      </w:tr>
      <w:tr w:rsidR="00F96918" w:rsidRPr="00C04EF5" w14:paraId="30EB8033" w14:textId="77777777" w:rsidTr="00535C4D">
        <w:trPr>
          <w:trHeight w:val="1137"/>
        </w:trPr>
        <w:tc>
          <w:tcPr>
            <w:tcW w:w="6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7B03FEA" w14:textId="77777777" w:rsidR="00C04EF5" w:rsidRPr="00C04EF5" w:rsidRDefault="00C04EF5" w:rsidP="00C04EF5">
            <w:pPr>
              <w:spacing w:after="0" w:line="240" w:lineRule="auto"/>
              <w:jc w:val="center"/>
              <w:rPr>
                <w:rFonts w:eastAsia="Times New Roman"/>
                <w:spacing w:val="0"/>
                <w:lang w:val="es-DO" w:eastAsia="es-DO"/>
              </w:rPr>
            </w:pPr>
            <w:r w:rsidRPr="00C04EF5">
              <w:rPr>
                <w:rFonts w:eastAsia="Times New Roman"/>
                <w:spacing w:val="0"/>
                <w:lang w:val="es-DO" w:eastAsia="es-DO"/>
              </w:rPr>
              <w:t>11</w:t>
            </w:r>
          </w:p>
        </w:tc>
        <w:tc>
          <w:tcPr>
            <w:tcW w:w="10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2F90C801" w14:textId="77777777" w:rsidR="00C04EF5" w:rsidRPr="00C04EF5" w:rsidRDefault="00C04EF5" w:rsidP="00C04EF5">
            <w:pPr>
              <w:spacing w:after="0" w:line="240" w:lineRule="auto"/>
              <w:jc w:val="left"/>
              <w:rPr>
                <w:rFonts w:eastAsia="Times New Roman"/>
                <w:spacing w:val="0"/>
                <w:lang w:val="es-DO" w:eastAsia="es-DO"/>
              </w:rPr>
            </w:pPr>
            <w:r w:rsidRPr="00C04EF5">
              <w:rPr>
                <w:rFonts w:eastAsia="Times New Roman"/>
                <w:spacing w:val="0"/>
                <w:lang w:val="es-DO" w:eastAsia="es-DO"/>
              </w:rPr>
              <w:t xml:space="preserve">Apoyo Financiero al Sector Agropecuario de la Rep. Dom. </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0559997" w14:textId="6A5BB89A"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3,936,944,835 </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EF21DC8" w14:textId="282456C3"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3,261,090,983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96D5906"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3 </w:t>
            </w:r>
          </w:p>
        </w:tc>
        <w:tc>
          <w:tcPr>
            <w:tcW w:w="5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2FD0D14"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82.8 </w:t>
            </w:r>
          </w:p>
        </w:tc>
      </w:tr>
      <w:tr w:rsidR="00F96918" w:rsidRPr="00C04EF5" w14:paraId="5C371976" w14:textId="77777777" w:rsidTr="00F25F8B">
        <w:trPr>
          <w:trHeight w:val="698"/>
        </w:trPr>
        <w:tc>
          <w:tcPr>
            <w:tcW w:w="6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5A1E663" w14:textId="77777777" w:rsidR="00C04EF5" w:rsidRPr="00C04EF5" w:rsidRDefault="00C04EF5" w:rsidP="00C04EF5">
            <w:pPr>
              <w:spacing w:after="0" w:line="240" w:lineRule="auto"/>
              <w:jc w:val="center"/>
              <w:rPr>
                <w:rFonts w:eastAsia="Times New Roman"/>
                <w:spacing w:val="0"/>
                <w:lang w:val="es-DO" w:eastAsia="es-DO"/>
              </w:rPr>
            </w:pPr>
            <w:r w:rsidRPr="00C04EF5">
              <w:rPr>
                <w:rFonts w:eastAsia="Times New Roman"/>
                <w:spacing w:val="0"/>
                <w:lang w:val="es-DO" w:eastAsia="es-DO"/>
              </w:rPr>
              <w:t>96</w:t>
            </w:r>
          </w:p>
        </w:tc>
        <w:tc>
          <w:tcPr>
            <w:tcW w:w="10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F105734" w14:textId="77777777" w:rsidR="00C04EF5" w:rsidRPr="00C04EF5" w:rsidRDefault="00C04EF5" w:rsidP="00C04EF5">
            <w:pPr>
              <w:spacing w:after="0" w:line="240" w:lineRule="auto"/>
              <w:jc w:val="left"/>
              <w:rPr>
                <w:rFonts w:eastAsia="Times New Roman"/>
                <w:spacing w:val="0"/>
                <w:lang w:val="es-DO" w:eastAsia="es-DO"/>
              </w:rPr>
            </w:pPr>
            <w:r w:rsidRPr="00C04EF5">
              <w:rPr>
                <w:rFonts w:eastAsia="Times New Roman"/>
                <w:spacing w:val="0"/>
                <w:lang w:val="es-DO" w:eastAsia="es-DO"/>
              </w:rPr>
              <w:t>Deuda Pública y Otras Operaciones Financieras</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EE4DAA" w14:textId="5BC5E2DB"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117,937,662 </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26628E" w14:textId="15214212"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2,010,599,121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89F955D"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0 </w:t>
            </w:r>
          </w:p>
        </w:tc>
        <w:tc>
          <w:tcPr>
            <w:tcW w:w="5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D31D7F7"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1,704.8 </w:t>
            </w:r>
          </w:p>
        </w:tc>
      </w:tr>
      <w:tr w:rsidR="00F96918" w:rsidRPr="00C04EF5" w14:paraId="2098DC47" w14:textId="77777777" w:rsidTr="00F25F8B">
        <w:trPr>
          <w:trHeight w:val="828"/>
        </w:trPr>
        <w:tc>
          <w:tcPr>
            <w:tcW w:w="6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8D8B1F0" w14:textId="77777777" w:rsidR="00C04EF5" w:rsidRPr="00C04EF5" w:rsidRDefault="00C04EF5" w:rsidP="00C04EF5">
            <w:pPr>
              <w:spacing w:after="0" w:line="240" w:lineRule="auto"/>
              <w:jc w:val="center"/>
              <w:rPr>
                <w:rFonts w:eastAsia="Times New Roman"/>
                <w:spacing w:val="0"/>
                <w:lang w:val="es-DO" w:eastAsia="es-DO"/>
              </w:rPr>
            </w:pPr>
            <w:r w:rsidRPr="00C04EF5">
              <w:rPr>
                <w:rFonts w:eastAsia="Times New Roman"/>
                <w:spacing w:val="0"/>
                <w:lang w:val="es-DO" w:eastAsia="es-DO"/>
              </w:rPr>
              <w:t>98</w:t>
            </w:r>
          </w:p>
        </w:tc>
        <w:tc>
          <w:tcPr>
            <w:tcW w:w="10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C2F1782" w14:textId="77777777" w:rsidR="00C04EF5" w:rsidRPr="00C04EF5" w:rsidRDefault="00C04EF5" w:rsidP="00C04EF5">
            <w:pPr>
              <w:spacing w:after="0" w:line="240" w:lineRule="auto"/>
              <w:jc w:val="left"/>
              <w:rPr>
                <w:rFonts w:eastAsia="Times New Roman"/>
                <w:spacing w:val="0"/>
                <w:lang w:val="es-DO" w:eastAsia="es-DO"/>
              </w:rPr>
            </w:pPr>
            <w:r w:rsidRPr="00C04EF5">
              <w:rPr>
                <w:rFonts w:eastAsia="Times New Roman"/>
                <w:spacing w:val="0"/>
                <w:lang w:val="es-DO" w:eastAsia="es-DO"/>
              </w:rPr>
              <w:t>Administración de Contribuciones Especiales</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5A5AF77" w14:textId="519CCF83"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589,809,793 </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494EE1" w14:textId="37F06E1A"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485,876,786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764083F"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0 </w:t>
            </w:r>
          </w:p>
        </w:tc>
        <w:tc>
          <w:tcPr>
            <w:tcW w:w="5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39D3220"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82.4 </w:t>
            </w:r>
          </w:p>
        </w:tc>
      </w:tr>
      <w:tr w:rsidR="00F96918" w:rsidRPr="00C04EF5" w14:paraId="1C7A4CE4" w14:textId="77777777" w:rsidTr="00F25F8B">
        <w:trPr>
          <w:trHeight w:val="860"/>
        </w:trPr>
        <w:tc>
          <w:tcPr>
            <w:tcW w:w="60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34763CA" w14:textId="77777777" w:rsidR="00C04EF5" w:rsidRPr="00C04EF5" w:rsidRDefault="00C04EF5" w:rsidP="00C04EF5">
            <w:pPr>
              <w:spacing w:after="0" w:line="240" w:lineRule="auto"/>
              <w:jc w:val="center"/>
              <w:rPr>
                <w:rFonts w:eastAsia="Times New Roman"/>
                <w:spacing w:val="0"/>
                <w:lang w:val="es-DO" w:eastAsia="es-DO"/>
              </w:rPr>
            </w:pPr>
            <w:r w:rsidRPr="00C04EF5">
              <w:rPr>
                <w:rFonts w:eastAsia="Times New Roman"/>
                <w:spacing w:val="0"/>
                <w:lang w:val="es-DO" w:eastAsia="es-DO"/>
              </w:rPr>
              <w:t>99</w:t>
            </w:r>
          </w:p>
        </w:tc>
        <w:tc>
          <w:tcPr>
            <w:tcW w:w="103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04CC079D" w14:textId="77777777" w:rsidR="00C04EF5" w:rsidRPr="00C04EF5" w:rsidRDefault="00C04EF5" w:rsidP="00C04EF5">
            <w:pPr>
              <w:spacing w:after="0" w:line="240" w:lineRule="auto"/>
              <w:jc w:val="left"/>
              <w:rPr>
                <w:rFonts w:eastAsia="Times New Roman"/>
                <w:spacing w:val="0"/>
                <w:lang w:val="es-DO" w:eastAsia="es-DO"/>
              </w:rPr>
            </w:pPr>
            <w:r w:rsidRPr="00C04EF5">
              <w:rPr>
                <w:rFonts w:eastAsia="Times New Roman"/>
                <w:spacing w:val="0"/>
                <w:lang w:val="es-DO" w:eastAsia="es-DO"/>
              </w:rPr>
              <w:t>Administración de Activos Pasivos y Transferencias</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24CD399" w14:textId="07D1BA45"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31,044,107,710 </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85E6BF2" w14:textId="1DBCB2D0"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20,893,541,792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9601B2C"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0 </w:t>
            </w:r>
          </w:p>
        </w:tc>
        <w:tc>
          <w:tcPr>
            <w:tcW w:w="5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6FF555A" w14:textId="77777777" w:rsidR="00C04EF5" w:rsidRPr="00C04EF5" w:rsidRDefault="00C04EF5" w:rsidP="00C04EF5">
            <w:pPr>
              <w:spacing w:after="0" w:line="240" w:lineRule="auto"/>
              <w:jc w:val="right"/>
              <w:rPr>
                <w:rFonts w:eastAsia="Times New Roman"/>
                <w:spacing w:val="0"/>
                <w:lang w:val="es-DO" w:eastAsia="es-DO"/>
              </w:rPr>
            </w:pPr>
            <w:r w:rsidRPr="00C04EF5">
              <w:rPr>
                <w:rFonts w:eastAsia="Times New Roman"/>
                <w:spacing w:val="0"/>
                <w:lang w:val="es-DO" w:eastAsia="es-DO"/>
              </w:rPr>
              <w:t xml:space="preserve">67.3 </w:t>
            </w:r>
          </w:p>
        </w:tc>
      </w:tr>
      <w:tr w:rsidR="00F96918" w:rsidRPr="00C04EF5" w14:paraId="4D28B0B8" w14:textId="77777777" w:rsidTr="006A0987">
        <w:trPr>
          <w:trHeight w:val="497"/>
        </w:trPr>
        <w:tc>
          <w:tcPr>
            <w:tcW w:w="1640"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1AE48F96" w14:textId="77777777" w:rsidR="00C04EF5" w:rsidRPr="00C04EF5" w:rsidRDefault="00C04EF5" w:rsidP="00C04EF5">
            <w:pPr>
              <w:spacing w:after="0" w:line="240" w:lineRule="auto"/>
              <w:jc w:val="center"/>
              <w:rPr>
                <w:rFonts w:eastAsia="Times New Roman"/>
                <w:b/>
                <w:bCs/>
                <w:color w:val="FFFFFF" w:themeColor="background1"/>
                <w:spacing w:val="0"/>
                <w:lang w:val="es-DO" w:eastAsia="es-DO"/>
              </w:rPr>
            </w:pPr>
            <w:r w:rsidRPr="00C04EF5">
              <w:rPr>
                <w:rFonts w:eastAsia="Times New Roman"/>
                <w:b/>
                <w:bCs/>
                <w:color w:val="FFFFFF" w:themeColor="background1"/>
                <w:spacing w:val="0"/>
                <w:lang w:val="es-DO" w:eastAsia="es-DO"/>
              </w:rPr>
              <w:t>Total</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4D652F47" w14:textId="13E3AF34" w:rsidR="00C04EF5" w:rsidRPr="00C04EF5" w:rsidRDefault="00C04EF5" w:rsidP="00C04EF5">
            <w:pPr>
              <w:spacing w:after="0" w:line="240" w:lineRule="auto"/>
              <w:jc w:val="right"/>
              <w:rPr>
                <w:rFonts w:eastAsia="Times New Roman"/>
                <w:b/>
                <w:bCs/>
                <w:color w:val="FFFFFF" w:themeColor="background1"/>
                <w:spacing w:val="0"/>
                <w:lang w:val="es-DO" w:eastAsia="es-DO"/>
              </w:rPr>
            </w:pPr>
            <w:r w:rsidRPr="00C04EF5">
              <w:rPr>
                <w:rFonts w:eastAsia="Times New Roman"/>
                <w:b/>
                <w:bCs/>
                <w:color w:val="FFFFFF" w:themeColor="background1"/>
                <w:spacing w:val="0"/>
                <w:lang w:val="es-DO" w:eastAsia="es-DO"/>
              </w:rPr>
              <w:t xml:space="preserve">35,688,800,000 </w:t>
            </w:r>
          </w:p>
        </w:tc>
        <w:tc>
          <w:tcPr>
            <w:tcW w:w="103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3DD3A311" w14:textId="4177B7EE" w:rsidR="00C04EF5" w:rsidRPr="00C04EF5" w:rsidRDefault="00C04EF5" w:rsidP="00C04EF5">
            <w:pPr>
              <w:spacing w:after="0" w:line="240" w:lineRule="auto"/>
              <w:jc w:val="right"/>
              <w:rPr>
                <w:rFonts w:eastAsia="Times New Roman"/>
                <w:b/>
                <w:bCs/>
                <w:color w:val="FFFFFF" w:themeColor="background1"/>
                <w:spacing w:val="0"/>
                <w:lang w:val="es-DO" w:eastAsia="es-DO"/>
              </w:rPr>
            </w:pPr>
            <w:r w:rsidRPr="00C04EF5">
              <w:rPr>
                <w:rFonts w:eastAsia="Times New Roman"/>
                <w:b/>
                <w:bCs/>
                <w:color w:val="FFFFFF" w:themeColor="background1"/>
                <w:spacing w:val="0"/>
                <w:lang w:val="es-DO" w:eastAsia="es-DO"/>
              </w:rPr>
              <w:t xml:space="preserve">26,651,108,682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7B2388B5" w14:textId="77777777" w:rsidR="00C04EF5" w:rsidRPr="00C04EF5" w:rsidRDefault="00C04EF5" w:rsidP="00C04EF5">
            <w:pPr>
              <w:spacing w:after="0" w:line="240" w:lineRule="auto"/>
              <w:jc w:val="right"/>
              <w:rPr>
                <w:rFonts w:eastAsia="Times New Roman"/>
                <w:b/>
                <w:bCs/>
                <w:color w:val="FFFFFF" w:themeColor="background1"/>
                <w:spacing w:val="0"/>
                <w:lang w:val="es-DO" w:eastAsia="es-DO"/>
              </w:rPr>
            </w:pPr>
            <w:r w:rsidRPr="00C04EF5">
              <w:rPr>
                <w:rFonts w:eastAsia="Times New Roman"/>
                <w:b/>
                <w:bCs/>
                <w:color w:val="FFFFFF" w:themeColor="background1"/>
                <w:spacing w:val="0"/>
                <w:lang w:val="es-DO" w:eastAsia="es-DO"/>
              </w:rPr>
              <w:t> </w:t>
            </w:r>
          </w:p>
        </w:tc>
        <w:tc>
          <w:tcPr>
            <w:tcW w:w="5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1D40772D" w14:textId="77777777" w:rsidR="00C04EF5" w:rsidRPr="00C04EF5" w:rsidRDefault="00C04EF5" w:rsidP="00C04EF5">
            <w:pPr>
              <w:spacing w:after="0" w:line="240" w:lineRule="auto"/>
              <w:jc w:val="right"/>
              <w:rPr>
                <w:rFonts w:eastAsia="Times New Roman"/>
                <w:b/>
                <w:bCs/>
                <w:color w:val="FFFFFF" w:themeColor="background1"/>
                <w:spacing w:val="0"/>
                <w:lang w:val="es-DO" w:eastAsia="es-DO"/>
              </w:rPr>
            </w:pPr>
            <w:r w:rsidRPr="00C04EF5">
              <w:rPr>
                <w:rFonts w:eastAsia="Times New Roman"/>
                <w:b/>
                <w:bCs/>
                <w:color w:val="FFFFFF" w:themeColor="background1"/>
                <w:spacing w:val="0"/>
                <w:lang w:val="es-DO" w:eastAsia="es-DO"/>
              </w:rPr>
              <w:t xml:space="preserve">74.7 </w:t>
            </w:r>
          </w:p>
        </w:tc>
      </w:tr>
      <w:tr w:rsidR="00C04EF5" w:rsidRPr="00C04EF5" w14:paraId="691687DB" w14:textId="77777777" w:rsidTr="0090567B">
        <w:trPr>
          <w:trHeight w:val="300"/>
        </w:trPr>
        <w:tc>
          <w:tcPr>
            <w:tcW w:w="5000" w:type="pct"/>
            <w:gridSpan w:val="6"/>
            <w:tcBorders>
              <w:top w:val="single" w:sz="4" w:space="0" w:color="AEAAAA" w:themeColor="background2" w:themeShade="BF"/>
              <w:left w:val="nil"/>
              <w:bottom w:val="nil"/>
              <w:right w:val="nil"/>
            </w:tcBorders>
            <w:shd w:val="clear" w:color="auto" w:fill="auto"/>
            <w:noWrap/>
            <w:vAlign w:val="center"/>
            <w:hideMark/>
          </w:tcPr>
          <w:p w14:paraId="6DF5AAEC" w14:textId="77777777" w:rsidR="00C04EF5" w:rsidRDefault="00C04EF5" w:rsidP="00C04EF5">
            <w:pPr>
              <w:spacing w:after="0" w:line="240" w:lineRule="auto"/>
              <w:jc w:val="left"/>
              <w:rPr>
                <w:rFonts w:eastAsia="Times New Roman"/>
                <w:i/>
                <w:iCs/>
                <w:spacing w:val="0"/>
                <w:sz w:val="18"/>
                <w:szCs w:val="18"/>
                <w:lang w:val="es-DO" w:eastAsia="es-DO"/>
              </w:rPr>
            </w:pPr>
            <w:r w:rsidRPr="00C04EF5">
              <w:rPr>
                <w:rFonts w:eastAsia="Times New Roman"/>
                <w:i/>
                <w:iCs/>
                <w:spacing w:val="0"/>
                <w:sz w:val="18"/>
                <w:szCs w:val="18"/>
                <w:lang w:val="es-DO" w:eastAsia="es-DO"/>
              </w:rPr>
              <w:t xml:space="preserve">Fuente: Dirección de </w:t>
            </w:r>
            <w:r w:rsidR="00F05887" w:rsidRPr="00C04EF5">
              <w:rPr>
                <w:rFonts w:eastAsia="Times New Roman"/>
                <w:i/>
                <w:iCs/>
                <w:spacing w:val="0"/>
                <w:sz w:val="18"/>
                <w:szCs w:val="18"/>
                <w:lang w:val="es-DO" w:eastAsia="es-DO"/>
              </w:rPr>
              <w:t>Contraloría</w:t>
            </w:r>
          </w:p>
          <w:p w14:paraId="2D10659A" w14:textId="04AB1F0B" w:rsidR="00C04EF5" w:rsidRPr="00C04EF5" w:rsidRDefault="00FF64BB" w:rsidP="00C04EF5">
            <w:pPr>
              <w:spacing w:after="0" w:line="240" w:lineRule="auto"/>
              <w:jc w:val="left"/>
              <w:rPr>
                <w:rFonts w:eastAsia="Times New Roman"/>
                <w:i/>
                <w:iCs/>
                <w:spacing w:val="0"/>
                <w:sz w:val="18"/>
                <w:szCs w:val="18"/>
                <w:lang w:val="es-DO" w:eastAsia="es-DO"/>
              </w:rPr>
            </w:pPr>
            <w:r w:rsidRPr="00C04EF5">
              <w:rPr>
                <w:rFonts w:eastAsia="Times New Roman"/>
                <w:i/>
                <w:iCs/>
                <w:spacing w:val="0"/>
                <w:sz w:val="18"/>
                <w:szCs w:val="18"/>
                <w:lang w:val="es-DO" w:eastAsia="es-DO"/>
              </w:rPr>
              <w:t xml:space="preserve">Nota: Ejecución periodo </w:t>
            </w:r>
            <w:r>
              <w:rPr>
                <w:rFonts w:eastAsia="Times New Roman"/>
                <w:i/>
                <w:iCs/>
                <w:spacing w:val="0"/>
                <w:sz w:val="18"/>
                <w:szCs w:val="18"/>
                <w:lang w:val="es-DO" w:eastAsia="es-DO"/>
              </w:rPr>
              <w:t>e</w:t>
            </w:r>
            <w:r w:rsidRPr="00C04EF5">
              <w:rPr>
                <w:rFonts w:eastAsia="Times New Roman"/>
                <w:i/>
                <w:iCs/>
                <w:spacing w:val="0"/>
                <w:sz w:val="18"/>
                <w:szCs w:val="18"/>
                <w:lang w:val="es-DO" w:eastAsia="es-DO"/>
              </w:rPr>
              <w:t>nero-</w:t>
            </w:r>
            <w:r>
              <w:rPr>
                <w:rFonts w:eastAsia="Times New Roman"/>
                <w:i/>
                <w:iCs/>
                <w:spacing w:val="0"/>
                <w:sz w:val="18"/>
                <w:szCs w:val="18"/>
                <w:lang w:val="es-DO" w:eastAsia="es-DO"/>
              </w:rPr>
              <w:t>n</w:t>
            </w:r>
            <w:r w:rsidRPr="00C04EF5">
              <w:rPr>
                <w:rFonts w:eastAsia="Times New Roman"/>
                <w:i/>
                <w:iCs/>
                <w:spacing w:val="0"/>
                <w:sz w:val="18"/>
                <w:szCs w:val="18"/>
                <w:lang w:val="es-DO" w:eastAsia="es-DO"/>
              </w:rPr>
              <w:t>oviembre 2024*</w:t>
            </w:r>
          </w:p>
        </w:tc>
      </w:tr>
    </w:tbl>
    <w:bookmarkEnd w:id="244"/>
    <w:bookmarkEnd w:id="245"/>
    <w:bookmarkEnd w:id="246"/>
    <w:bookmarkEnd w:id="247"/>
    <w:bookmarkEnd w:id="248"/>
    <w:bookmarkEnd w:id="249"/>
    <w:p w14:paraId="0BC197CA" w14:textId="471D4978" w:rsidR="006A0987" w:rsidRDefault="005F7F35" w:rsidP="006A0987">
      <w:pPr>
        <w:spacing w:before="240" w:after="0"/>
        <w:rPr>
          <w:noProof/>
        </w:rPr>
      </w:pPr>
      <w:r w:rsidRPr="00D63BB8">
        <w:rPr>
          <w:lang w:val="es-ES"/>
        </w:rPr>
        <w:t xml:space="preserve">Como podemos ver </w:t>
      </w:r>
      <w:r w:rsidR="007974EC" w:rsidRPr="00D63BB8">
        <w:rPr>
          <w:lang w:val="es-ES"/>
        </w:rPr>
        <w:t>e</w:t>
      </w:r>
      <w:r w:rsidR="0028148A" w:rsidRPr="00D63BB8">
        <w:rPr>
          <w:lang w:val="es-ES"/>
        </w:rPr>
        <w:t xml:space="preserve">ste instrumento de desarrollo </w:t>
      </w:r>
      <w:r w:rsidR="00D63BB8" w:rsidRPr="00D63BB8">
        <w:rPr>
          <w:lang w:val="es-ES"/>
        </w:rPr>
        <w:t>económico</w:t>
      </w:r>
      <w:r w:rsidR="0028148A" w:rsidRPr="00D63BB8">
        <w:rPr>
          <w:lang w:val="es-ES"/>
        </w:rPr>
        <w:t xml:space="preserve"> </w:t>
      </w:r>
      <w:r w:rsidR="00D63BB8" w:rsidRPr="00D63BB8">
        <w:rPr>
          <w:lang w:val="es-ES"/>
        </w:rPr>
        <w:t>está</w:t>
      </w:r>
      <w:r w:rsidR="0028148A" w:rsidRPr="00D63BB8">
        <w:rPr>
          <w:lang w:val="es-ES"/>
        </w:rPr>
        <w:t xml:space="preserve"> </w:t>
      </w:r>
      <w:r w:rsidR="00D63BB8">
        <w:rPr>
          <w:lang w:val="es-ES"/>
        </w:rPr>
        <w:t xml:space="preserve">compuesto </w:t>
      </w:r>
      <w:r w:rsidR="0028148A" w:rsidRPr="00D63BB8">
        <w:rPr>
          <w:lang w:val="es-ES"/>
        </w:rPr>
        <w:t xml:space="preserve">por </w:t>
      </w:r>
      <w:r w:rsidR="00D63BB8">
        <w:rPr>
          <w:lang w:val="es-ES"/>
        </w:rPr>
        <w:t xml:space="preserve">los </w:t>
      </w:r>
      <w:r w:rsidR="0028148A" w:rsidRPr="00D63BB8">
        <w:rPr>
          <w:lang w:val="es-ES"/>
        </w:rPr>
        <w:t xml:space="preserve">programas </w:t>
      </w:r>
      <w:r w:rsidR="007974EC" w:rsidRPr="00D63BB8">
        <w:rPr>
          <w:lang w:val="es-ES"/>
        </w:rPr>
        <w:t>(PROG-11, PROG-96, PROG-98</w:t>
      </w:r>
      <w:r w:rsidR="00687E70" w:rsidRPr="00D63BB8">
        <w:rPr>
          <w:lang w:val="es-ES"/>
        </w:rPr>
        <w:t xml:space="preserve"> </w:t>
      </w:r>
      <w:r w:rsidR="00D63BB8">
        <w:rPr>
          <w:lang w:val="es-ES"/>
        </w:rPr>
        <w:t xml:space="preserve">y </w:t>
      </w:r>
      <w:r w:rsidR="00687E70" w:rsidRPr="00D63BB8">
        <w:rPr>
          <w:lang w:val="es-ES"/>
        </w:rPr>
        <w:t xml:space="preserve">PROG-99), el programa </w:t>
      </w:r>
      <w:r w:rsidR="00A311B5" w:rsidRPr="00D63BB8">
        <w:rPr>
          <w:lang w:val="es-ES"/>
        </w:rPr>
        <w:t xml:space="preserve">11 a su </w:t>
      </w:r>
      <w:r w:rsidR="0028148A" w:rsidRPr="00D63BB8">
        <w:rPr>
          <w:lang w:val="es-ES"/>
        </w:rPr>
        <w:t xml:space="preserve">vez </w:t>
      </w:r>
      <w:r w:rsidR="006A0987" w:rsidRPr="00D63BB8">
        <w:rPr>
          <w:lang w:val="es-ES"/>
        </w:rPr>
        <w:t>está</w:t>
      </w:r>
      <w:r w:rsidR="002D2FDF" w:rsidRPr="00D63BB8">
        <w:rPr>
          <w:lang w:val="es-ES"/>
        </w:rPr>
        <w:t xml:space="preserve"> </w:t>
      </w:r>
      <w:r w:rsidR="00E04132" w:rsidRPr="00D63BB8">
        <w:rPr>
          <w:lang w:val="es-ES"/>
        </w:rPr>
        <w:t xml:space="preserve">constituido por </w:t>
      </w:r>
      <w:r w:rsidR="00EA2E58" w:rsidRPr="00D63BB8">
        <w:rPr>
          <w:lang w:val="es-ES"/>
        </w:rPr>
        <w:t>los productos</w:t>
      </w:r>
      <w:r w:rsidR="009459E2">
        <w:rPr>
          <w:lang w:val="es-ES"/>
        </w:rPr>
        <w:t>:</w:t>
      </w:r>
      <w:r w:rsidR="005E4C93" w:rsidRPr="00D63BB8">
        <w:rPr>
          <w:lang w:val="es-ES"/>
        </w:rPr>
        <w:t xml:space="preserve"> acciones comunes, </w:t>
      </w:r>
      <w:r w:rsidR="00D63BB8">
        <w:rPr>
          <w:lang w:val="es-ES"/>
        </w:rPr>
        <w:t>o</w:t>
      </w:r>
      <w:r w:rsidR="001C12B0" w:rsidRPr="00D63BB8">
        <w:rPr>
          <w:lang w:val="es-ES"/>
        </w:rPr>
        <w:t xml:space="preserve">torgamiento de préstamos a pequeños y medianos productores agropecuarios y </w:t>
      </w:r>
      <w:r w:rsidR="00FD0C6D">
        <w:rPr>
          <w:lang w:val="es-ES"/>
        </w:rPr>
        <w:t>la c</w:t>
      </w:r>
      <w:r w:rsidR="00D63BB8" w:rsidRPr="00D63BB8">
        <w:rPr>
          <w:lang w:val="es-ES"/>
        </w:rPr>
        <w:t xml:space="preserve">aptación de </w:t>
      </w:r>
      <w:r w:rsidR="00FD0C6D">
        <w:rPr>
          <w:lang w:val="es-ES"/>
        </w:rPr>
        <w:t>a</w:t>
      </w:r>
      <w:r w:rsidR="00D63BB8" w:rsidRPr="00D63BB8">
        <w:rPr>
          <w:lang w:val="es-ES"/>
        </w:rPr>
        <w:t xml:space="preserve">horros y </w:t>
      </w:r>
      <w:r w:rsidR="00D63BB8" w:rsidRPr="00D63BB8">
        <w:rPr>
          <w:lang w:val="es-ES"/>
        </w:rPr>
        <w:lastRenderedPageBreak/>
        <w:t xml:space="preserve">valores del </w:t>
      </w:r>
      <w:r w:rsidR="00FD0C6D">
        <w:rPr>
          <w:lang w:val="es-ES"/>
        </w:rPr>
        <w:t>p</w:t>
      </w:r>
      <w:r w:rsidR="00D63BB8" w:rsidRPr="00D63BB8">
        <w:rPr>
          <w:lang w:val="es-ES"/>
        </w:rPr>
        <w:t xml:space="preserve">úblico para el incremento de financiamiento </w:t>
      </w:r>
      <w:r w:rsidR="00B13EB3" w:rsidRPr="00D63BB8">
        <w:rPr>
          <w:lang w:val="es-ES"/>
        </w:rPr>
        <w:t>agropecuario.</w:t>
      </w:r>
      <w:r w:rsidR="006A0987">
        <w:rPr>
          <w:lang w:val="es-ES"/>
        </w:rPr>
        <w:t xml:space="preserve"> </w:t>
      </w:r>
      <w:r w:rsidR="00AB2915">
        <w:rPr>
          <w:lang w:val="es-ES"/>
        </w:rPr>
        <w:t>A</w:t>
      </w:r>
      <w:r w:rsidR="00591598">
        <w:rPr>
          <w:noProof/>
        </w:rPr>
        <w:t>l mes de noviembre</w:t>
      </w:r>
      <w:r w:rsidR="006A0987">
        <w:rPr>
          <w:noProof/>
        </w:rPr>
        <w:t xml:space="preserve"> a</w:t>
      </w:r>
      <w:r w:rsidR="006A0987" w:rsidRPr="00BE57A3">
        <w:rPr>
          <w:noProof/>
        </w:rPr>
        <w:t>lcanzo una ejecución de RD$26,651.1 millone</w:t>
      </w:r>
      <w:r w:rsidR="006A0987">
        <w:rPr>
          <w:noProof/>
        </w:rPr>
        <w:t xml:space="preserve">s, un </w:t>
      </w:r>
      <w:r w:rsidR="006A0987" w:rsidRPr="00BE57A3">
        <w:rPr>
          <w:noProof/>
        </w:rPr>
        <w:t>74.7%</w:t>
      </w:r>
      <w:r w:rsidR="006A0987">
        <w:rPr>
          <w:noProof/>
        </w:rPr>
        <w:t xml:space="preserve"> </w:t>
      </w:r>
      <w:r w:rsidR="006A0987" w:rsidRPr="00BE57A3">
        <w:rPr>
          <w:noProof/>
        </w:rPr>
        <w:t xml:space="preserve">del </w:t>
      </w:r>
      <w:r w:rsidR="006A0987">
        <w:rPr>
          <w:noProof/>
        </w:rPr>
        <w:t>monto</w:t>
      </w:r>
      <w:r w:rsidR="006A0987" w:rsidRPr="00BE57A3">
        <w:rPr>
          <w:noProof/>
        </w:rPr>
        <w:t xml:space="preserve"> total asignado</w:t>
      </w:r>
      <w:r w:rsidR="006A0987">
        <w:rPr>
          <w:noProof/>
        </w:rPr>
        <w:t xml:space="preserve"> de</w:t>
      </w:r>
      <w:r w:rsidR="006A0987" w:rsidRPr="00BE57A3">
        <w:rPr>
          <w:noProof/>
        </w:rPr>
        <w:t xml:space="preserve"> RD$35,688.8 millones</w:t>
      </w:r>
      <w:r w:rsidR="006A0987">
        <w:rPr>
          <w:noProof/>
        </w:rPr>
        <w:t>.</w:t>
      </w:r>
    </w:p>
    <w:p w14:paraId="2AD3F629" w14:textId="04BC5EB5" w:rsidR="0091746C" w:rsidRPr="00A502F0" w:rsidRDefault="00B9221D" w:rsidP="006A0987">
      <w:pPr>
        <w:spacing w:before="240" w:after="0"/>
        <w:rPr>
          <w:lang w:val="es-ES"/>
        </w:rPr>
      </w:pPr>
      <w:r>
        <w:rPr>
          <w:lang w:val="es-ES"/>
        </w:rPr>
        <w:t>A</w:t>
      </w:r>
      <w:r w:rsidR="001A7031" w:rsidRPr="007F5B1D">
        <w:rPr>
          <w:lang w:val="es-ES"/>
        </w:rPr>
        <w:t>l 30 de noviembre</w:t>
      </w:r>
      <w:r w:rsidR="001A7031">
        <w:rPr>
          <w:noProof/>
          <w:lang w:val="es-ES"/>
        </w:rPr>
        <w:t xml:space="preserve"> </w:t>
      </w:r>
      <w:r w:rsidR="001A7031" w:rsidRPr="00C20D2C">
        <w:rPr>
          <w:noProof/>
          <w:lang w:val="es-ES"/>
        </w:rPr>
        <w:t xml:space="preserve">del año 2024 los activos totales del Banco registraron un valor de </w:t>
      </w:r>
      <w:r w:rsidR="001A7031" w:rsidRPr="007F5B1D">
        <w:rPr>
          <w:lang w:val="es-ES"/>
        </w:rPr>
        <w:t>RD$4</w:t>
      </w:r>
      <w:r w:rsidR="00FA23B1" w:rsidRPr="007F5B1D">
        <w:rPr>
          <w:lang w:val="es-ES"/>
        </w:rPr>
        <w:t>2</w:t>
      </w:r>
      <w:r w:rsidR="001A7031" w:rsidRPr="007F5B1D">
        <w:rPr>
          <w:lang w:val="es-ES"/>
        </w:rPr>
        <w:t>,</w:t>
      </w:r>
      <w:r w:rsidR="00FA23B1" w:rsidRPr="007F5B1D">
        <w:rPr>
          <w:lang w:val="es-ES"/>
        </w:rPr>
        <w:t>556.</w:t>
      </w:r>
      <w:r w:rsidR="00BB768E" w:rsidRPr="007F5B1D">
        <w:rPr>
          <w:lang w:val="es-ES"/>
        </w:rPr>
        <w:t>8</w:t>
      </w:r>
      <w:r w:rsidR="001A7031" w:rsidRPr="007F5B1D">
        <w:rPr>
          <w:lang w:val="es-ES"/>
        </w:rPr>
        <w:t xml:space="preserve"> millones</w:t>
      </w:r>
      <w:r w:rsidR="001A7031" w:rsidRPr="00C20D2C">
        <w:rPr>
          <w:noProof/>
          <w:lang w:val="es-ES"/>
        </w:rPr>
        <w:t xml:space="preserve">. </w:t>
      </w:r>
      <w:r w:rsidR="00215F1C">
        <w:rPr>
          <w:noProof/>
          <w:lang w:val="es-ES"/>
        </w:rPr>
        <w:t>Estos</w:t>
      </w:r>
      <w:r w:rsidR="001A7031" w:rsidRPr="00C20D2C">
        <w:rPr>
          <w:noProof/>
          <w:lang w:val="es-ES"/>
        </w:rPr>
        <w:t xml:space="preserve"> </w:t>
      </w:r>
      <w:r w:rsidR="001A7031">
        <w:rPr>
          <w:noProof/>
          <w:lang w:val="es-ES"/>
        </w:rPr>
        <w:t>a</w:t>
      </w:r>
      <w:r w:rsidR="001A7031" w:rsidRPr="00C20D2C">
        <w:rPr>
          <w:noProof/>
          <w:lang w:val="es-ES"/>
        </w:rPr>
        <w:t xml:space="preserve">ctivos </w:t>
      </w:r>
      <w:r w:rsidR="001A7031">
        <w:rPr>
          <w:noProof/>
          <w:lang w:val="es-ES"/>
        </w:rPr>
        <w:t>no</w:t>
      </w:r>
      <w:r w:rsidR="001A7031" w:rsidRPr="00C20D2C">
        <w:rPr>
          <w:noProof/>
          <w:lang w:val="es-ES"/>
        </w:rPr>
        <w:t xml:space="preserve"> incluyen los fondos administrados de programas especiales con recursos de otras instituciones</w:t>
      </w:r>
      <w:r w:rsidR="005214B0">
        <w:rPr>
          <w:noProof/>
          <w:lang w:val="es-ES"/>
        </w:rPr>
        <w:t xml:space="preserve">. </w:t>
      </w:r>
      <w:r w:rsidR="005214B0" w:rsidRPr="00F059A7">
        <w:rPr>
          <w:lang w:val="es-ES"/>
        </w:rPr>
        <w:t>S</w:t>
      </w:r>
      <w:r w:rsidR="001A7031" w:rsidRPr="00F059A7">
        <w:rPr>
          <w:lang w:val="es-ES"/>
        </w:rPr>
        <w:t xml:space="preserve">u </w:t>
      </w:r>
      <w:r w:rsidR="00215F1C" w:rsidRPr="00F059A7">
        <w:rPr>
          <w:lang w:val="es-ES"/>
        </w:rPr>
        <w:t>variación</w:t>
      </w:r>
      <w:r w:rsidR="001A7031" w:rsidRPr="00F059A7">
        <w:rPr>
          <w:lang w:val="es-ES"/>
        </w:rPr>
        <w:t xml:space="preserve"> se</w:t>
      </w:r>
      <w:r w:rsidR="001A7031" w:rsidRPr="00C20D2C">
        <w:rPr>
          <w:noProof/>
          <w:lang w:val="es-ES"/>
        </w:rPr>
        <w:t xml:space="preserve"> debe al dinamismo de la cartera con recursos propios del Banco</w:t>
      </w:r>
      <w:r w:rsidR="00980999">
        <w:rPr>
          <w:noProof/>
          <w:lang w:val="es-ES"/>
        </w:rPr>
        <w:t>.</w:t>
      </w:r>
      <w:r w:rsidR="00980999" w:rsidRPr="00AC2D30">
        <w:rPr>
          <w:lang w:val="es-ES"/>
        </w:rPr>
        <w:t xml:space="preserve"> </w:t>
      </w:r>
      <w:bookmarkStart w:id="250" w:name="_Hlk171930493"/>
      <w:bookmarkStart w:id="251" w:name="_Hlk171601967"/>
      <w:r w:rsidR="001A7031">
        <w:rPr>
          <w:noProof/>
          <w:lang w:val="es-ES"/>
        </w:rPr>
        <w:t>L</w:t>
      </w:r>
      <w:r w:rsidR="00790249" w:rsidRPr="00C20D2C">
        <w:rPr>
          <w:noProof/>
          <w:lang w:val="es-ES"/>
        </w:rPr>
        <w:t xml:space="preserve">os </w:t>
      </w:r>
      <w:r w:rsidR="002E066F">
        <w:rPr>
          <w:noProof/>
          <w:lang w:val="es-ES"/>
        </w:rPr>
        <w:t>p</w:t>
      </w:r>
      <w:r w:rsidR="00790249" w:rsidRPr="00C20D2C">
        <w:rPr>
          <w:noProof/>
          <w:lang w:val="es-ES"/>
        </w:rPr>
        <w:t>asivos</w:t>
      </w:r>
      <w:r w:rsidR="001A7031">
        <w:rPr>
          <w:noProof/>
          <w:lang w:val="es-ES"/>
        </w:rPr>
        <w:t xml:space="preserve"> por su </w:t>
      </w:r>
      <w:r w:rsidR="001A7031" w:rsidRPr="00AC2D30">
        <w:rPr>
          <w:lang w:val="es-ES"/>
        </w:rPr>
        <w:t>parte</w:t>
      </w:r>
      <w:r w:rsidR="00790249" w:rsidRPr="00AC2D30">
        <w:rPr>
          <w:lang w:val="es-ES"/>
        </w:rPr>
        <w:t xml:space="preserve"> alcanzaron los RD$</w:t>
      </w:r>
      <w:r w:rsidR="00992B83" w:rsidRPr="00AC2D30">
        <w:rPr>
          <w:lang w:val="es-ES"/>
        </w:rPr>
        <w:t>24,</w:t>
      </w:r>
      <w:r w:rsidR="002C21E8">
        <w:rPr>
          <w:lang w:val="es-ES"/>
        </w:rPr>
        <w:t xml:space="preserve">031.8 </w:t>
      </w:r>
      <w:r w:rsidR="00790249" w:rsidRPr="00AC2D30">
        <w:rPr>
          <w:lang w:val="es-ES"/>
        </w:rPr>
        <w:t xml:space="preserve">millones y un </w:t>
      </w:r>
      <w:r w:rsidR="00250359" w:rsidRPr="00AC2D30">
        <w:rPr>
          <w:lang w:val="es-ES"/>
        </w:rPr>
        <w:t>p</w:t>
      </w:r>
      <w:r w:rsidR="00790249" w:rsidRPr="00AC2D30">
        <w:rPr>
          <w:lang w:val="es-ES"/>
        </w:rPr>
        <w:t>atrimonio de RD$</w:t>
      </w:r>
      <w:r w:rsidR="004A4C60" w:rsidRPr="00AC2D30">
        <w:rPr>
          <w:lang w:val="es-ES"/>
        </w:rPr>
        <w:t>19,</w:t>
      </w:r>
      <w:r w:rsidR="0017449F" w:rsidRPr="00AC2D30">
        <w:rPr>
          <w:lang w:val="es-ES"/>
        </w:rPr>
        <w:t>525.1</w:t>
      </w:r>
      <w:r w:rsidR="00790249" w:rsidRPr="00AC2D30">
        <w:rPr>
          <w:lang w:val="es-ES"/>
        </w:rPr>
        <w:t xml:space="preserve"> millones</w:t>
      </w:r>
      <w:r w:rsidR="00AC2D30" w:rsidRPr="00AC2D30">
        <w:rPr>
          <w:noProof/>
          <w:lang w:val="es-ES"/>
        </w:rPr>
        <w:t>.</w:t>
      </w:r>
      <w:bookmarkStart w:id="252" w:name="_Hlk140136923"/>
      <w:bookmarkStart w:id="253" w:name="_Hlk171601947"/>
      <w:r w:rsidR="006A0987">
        <w:rPr>
          <w:noProof/>
          <w:lang w:val="es-ES"/>
        </w:rPr>
        <w:t xml:space="preserve"> </w:t>
      </w:r>
      <w:r w:rsidR="0091746C" w:rsidRPr="00A502F0">
        <w:rPr>
          <w:lang w:val="es-ES"/>
        </w:rPr>
        <w:t>Los ingresos totales del Banco a noviembre 2024 alcanzaron los RD$3,808.4 millones y los gastos corrientes RD$3,384.2 millones, para cerrar el ejercicio fiscal con un resultado final de RD$424.2 millones.</w:t>
      </w:r>
    </w:p>
    <w:tbl>
      <w:tblPr>
        <w:tblStyle w:val="Tablaconcuadrcula"/>
        <w:tblpPr w:leftFromText="141" w:rightFromText="141" w:vertAnchor="text" w:horzAnchor="margin" w:tblpY="265"/>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969"/>
        <w:gridCol w:w="1985"/>
        <w:gridCol w:w="1966"/>
      </w:tblGrid>
      <w:tr w:rsidR="00D6164E" w:rsidRPr="00C20D2C" w14:paraId="28170429" w14:textId="77777777" w:rsidTr="00D6164E">
        <w:trPr>
          <w:trHeight w:val="450"/>
        </w:trPr>
        <w:tc>
          <w:tcPr>
            <w:tcW w:w="5000" w:type="pct"/>
            <w:gridSpan w:val="3"/>
            <w:tcBorders>
              <w:top w:val="nil"/>
              <w:left w:val="nil"/>
              <w:bottom w:val="single" w:sz="4" w:space="0" w:color="AEAAAA" w:themeColor="background2" w:themeShade="BF"/>
              <w:right w:val="nil"/>
            </w:tcBorders>
            <w:shd w:val="clear" w:color="auto" w:fill="auto"/>
            <w:noWrap/>
            <w:vAlign w:val="center"/>
          </w:tcPr>
          <w:p w14:paraId="67623B2F" w14:textId="31E50B04" w:rsidR="00D6164E" w:rsidRPr="00C20D2C" w:rsidRDefault="00D6164E" w:rsidP="00D6164E">
            <w:pPr>
              <w:spacing w:line="240" w:lineRule="auto"/>
              <w:jc w:val="center"/>
              <w:rPr>
                <w:b/>
                <w:lang w:val="es-ES" w:eastAsia="en-US"/>
              </w:rPr>
            </w:pPr>
            <w:bookmarkStart w:id="254" w:name="_Toc54947994"/>
            <w:bookmarkStart w:id="255" w:name="_Toc54948742"/>
            <w:bookmarkStart w:id="256" w:name="_Toc58919294"/>
            <w:bookmarkStart w:id="257" w:name="_Toc59198947"/>
            <w:bookmarkStart w:id="258" w:name="_Toc59199056"/>
            <w:bookmarkStart w:id="259" w:name="_Toc61336550"/>
            <w:r w:rsidRPr="00C20D2C">
              <w:rPr>
                <w:b/>
                <w:lang w:val="es-ES" w:eastAsia="en-US"/>
              </w:rPr>
              <w:t>Cuadro No.</w:t>
            </w:r>
            <w:r w:rsidR="009C3018">
              <w:rPr>
                <w:b/>
                <w:lang w:val="es-ES" w:eastAsia="en-US"/>
              </w:rPr>
              <w:t>1</w:t>
            </w:r>
            <w:r w:rsidR="005D419F">
              <w:rPr>
                <w:b/>
                <w:lang w:val="es-ES" w:eastAsia="en-US"/>
              </w:rPr>
              <w:t>4</w:t>
            </w:r>
          </w:p>
          <w:p w14:paraId="3E8566B8" w14:textId="77777777" w:rsidR="00D6164E" w:rsidRPr="00C20D2C" w:rsidRDefault="00D6164E" w:rsidP="00D6164E">
            <w:pPr>
              <w:spacing w:line="240" w:lineRule="auto"/>
              <w:jc w:val="center"/>
              <w:rPr>
                <w:b/>
                <w:lang w:val="es-ES" w:eastAsia="en-US"/>
              </w:rPr>
            </w:pPr>
            <w:r w:rsidRPr="00C20D2C">
              <w:rPr>
                <w:b/>
                <w:lang w:val="es-ES" w:eastAsia="en-US"/>
              </w:rPr>
              <w:t>Resultados Presupuestados y Ejecutados</w:t>
            </w:r>
          </w:p>
          <w:p w14:paraId="1EC28939" w14:textId="77777777" w:rsidR="00D6164E" w:rsidRPr="00C20D2C" w:rsidRDefault="00D6164E" w:rsidP="00D6164E">
            <w:pPr>
              <w:spacing w:line="240" w:lineRule="auto"/>
              <w:jc w:val="center"/>
              <w:rPr>
                <w:noProof/>
                <w:lang w:val="es-ES" w:eastAsia="en-US"/>
              </w:rPr>
            </w:pPr>
            <w:r w:rsidRPr="00C20D2C">
              <w:rPr>
                <w:b/>
                <w:lang w:val="es-ES" w:eastAsia="en-US"/>
              </w:rPr>
              <w:t xml:space="preserve">30 </w:t>
            </w:r>
            <w:r w:rsidRPr="00AE77A2">
              <w:rPr>
                <w:b/>
                <w:lang w:val="es-ES" w:eastAsia="en-US"/>
              </w:rPr>
              <w:t>de Noviembre 2024</w:t>
            </w:r>
          </w:p>
        </w:tc>
      </w:tr>
      <w:tr w:rsidR="00D6164E" w:rsidRPr="00C20D2C" w14:paraId="242149D8" w14:textId="77777777" w:rsidTr="00D6164E">
        <w:trPr>
          <w:trHeight w:val="45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16075211" w14:textId="77777777" w:rsidR="00D6164E" w:rsidRPr="00F70470" w:rsidRDefault="00D6164E" w:rsidP="00D6164E">
            <w:pPr>
              <w:spacing w:line="240" w:lineRule="auto"/>
              <w:jc w:val="center"/>
              <w:rPr>
                <w:b/>
                <w:bCs/>
                <w:noProof/>
                <w:color w:val="FFFFFF" w:themeColor="background1"/>
                <w:lang w:val="es-ES" w:eastAsia="en-US"/>
              </w:rPr>
            </w:pPr>
            <w:r w:rsidRPr="00F70470">
              <w:rPr>
                <w:b/>
                <w:bCs/>
                <w:noProof/>
                <w:color w:val="FFFFFF" w:themeColor="background1"/>
                <w:lang w:val="es-ES" w:eastAsia="en-US"/>
              </w:rPr>
              <w:t>Concepto</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31E4205B" w14:textId="77777777" w:rsidR="00D6164E" w:rsidRPr="00F70470" w:rsidRDefault="00D6164E" w:rsidP="00D6164E">
            <w:pPr>
              <w:spacing w:line="240" w:lineRule="auto"/>
              <w:jc w:val="center"/>
              <w:rPr>
                <w:b/>
                <w:bCs/>
                <w:noProof/>
                <w:color w:val="FFFFFF" w:themeColor="background1"/>
                <w:lang w:val="es-ES" w:eastAsia="en-US"/>
              </w:rPr>
            </w:pPr>
            <w:r w:rsidRPr="00F70470">
              <w:rPr>
                <w:b/>
                <w:bCs/>
                <w:noProof/>
                <w:color w:val="FFFFFF" w:themeColor="background1"/>
                <w:lang w:val="es-ES" w:eastAsia="en-US"/>
              </w:rPr>
              <w:t>Presupuestado</w:t>
            </w:r>
          </w:p>
          <w:p w14:paraId="17BA1628" w14:textId="77777777" w:rsidR="00D6164E" w:rsidRPr="00F70470" w:rsidRDefault="00D6164E" w:rsidP="00D6164E">
            <w:pPr>
              <w:spacing w:line="240" w:lineRule="auto"/>
              <w:jc w:val="center"/>
              <w:rPr>
                <w:b/>
                <w:bCs/>
                <w:noProof/>
                <w:color w:val="FFFFFF" w:themeColor="background1"/>
                <w:lang w:val="es-ES" w:eastAsia="en-US"/>
              </w:rPr>
            </w:pPr>
            <w:r w:rsidRPr="00F70470">
              <w:rPr>
                <w:b/>
                <w:bCs/>
                <w:noProof/>
                <w:color w:val="FFFFFF" w:themeColor="background1"/>
                <w:lang w:val="es-ES" w:eastAsia="en-US"/>
              </w:rPr>
              <w:t>(RD$)</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58F0C0DD" w14:textId="77777777" w:rsidR="00D6164E" w:rsidRPr="00F70470" w:rsidRDefault="00D6164E" w:rsidP="00D6164E">
            <w:pPr>
              <w:spacing w:line="240" w:lineRule="auto"/>
              <w:jc w:val="center"/>
              <w:rPr>
                <w:b/>
                <w:bCs/>
                <w:noProof/>
                <w:color w:val="FFFFFF" w:themeColor="background1"/>
                <w:lang w:val="es-ES" w:eastAsia="en-US"/>
              </w:rPr>
            </w:pPr>
            <w:r w:rsidRPr="00F70470">
              <w:rPr>
                <w:b/>
                <w:bCs/>
                <w:noProof/>
                <w:color w:val="FFFFFF" w:themeColor="background1"/>
                <w:lang w:val="es-ES" w:eastAsia="en-US"/>
              </w:rPr>
              <w:t>Ejecutado</w:t>
            </w:r>
          </w:p>
          <w:p w14:paraId="2723D14D" w14:textId="77777777" w:rsidR="00D6164E" w:rsidRPr="00F70470" w:rsidRDefault="00D6164E" w:rsidP="00D6164E">
            <w:pPr>
              <w:spacing w:line="240" w:lineRule="auto"/>
              <w:jc w:val="center"/>
              <w:rPr>
                <w:b/>
                <w:bCs/>
                <w:noProof/>
                <w:color w:val="FFFFFF" w:themeColor="background1"/>
                <w:lang w:val="es-ES" w:eastAsia="en-US"/>
              </w:rPr>
            </w:pPr>
            <w:r w:rsidRPr="00F70470">
              <w:rPr>
                <w:b/>
                <w:bCs/>
                <w:noProof/>
                <w:color w:val="FFFFFF" w:themeColor="background1"/>
                <w:lang w:val="es-ES" w:eastAsia="en-US"/>
              </w:rPr>
              <w:t>(RD$)</w:t>
            </w:r>
          </w:p>
        </w:tc>
      </w:tr>
      <w:tr w:rsidR="00D6164E" w:rsidRPr="00C20D2C" w14:paraId="209CBB32"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C1AB943" w14:textId="77777777" w:rsidR="00D6164E" w:rsidRPr="00C20D2C" w:rsidRDefault="00D6164E" w:rsidP="00D6164E">
            <w:pPr>
              <w:spacing w:line="240" w:lineRule="auto"/>
              <w:jc w:val="left"/>
              <w:rPr>
                <w:noProof/>
                <w:lang w:val="es-ES" w:eastAsia="en-US"/>
              </w:rPr>
            </w:pPr>
            <w:r w:rsidRPr="00C20D2C">
              <w:rPr>
                <w:noProof/>
                <w:lang w:val="es-ES" w:eastAsia="en-US"/>
              </w:rPr>
              <w:t xml:space="preserve">Ingresos Financieros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842185B" w14:textId="77777777" w:rsidR="00D6164E" w:rsidRPr="00C20D2C" w:rsidRDefault="00D6164E" w:rsidP="00D6164E">
            <w:pPr>
              <w:spacing w:line="240" w:lineRule="auto"/>
              <w:jc w:val="right"/>
              <w:rPr>
                <w:noProof/>
                <w:lang w:val="es-ES" w:eastAsia="en-US"/>
              </w:rPr>
            </w:pPr>
            <w:r w:rsidRPr="00E845C2">
              <w:t>3,088,610,730</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AAD2CCE" w14:textId="77777777" w:rsidR="00D6164E" w:rsidRPr="00C20D2C" w:rsidRDefault="00D6164E" w:rsidP="00D6164E">
            <w:pPr>
              <w:spacing w:line="240" w:lineRule="auto"/>
              <w:jc w:val="right"/>
              <w:rPr>
                <w:noProof/>
                <w:lang w:val="es-ES" w:eastAsia="en-US"/>
              </w:rPr>
            </w:pPr>
            <w:r w:rsidRPr="00E845C2">
              <w:t xml:space="preserve">2,977,130,532 </w:t>
            </w:r>
          </w:p>
        </w:tc>
      </w:tr>
      <w:tr w:rsidR="00D6164E" w:rsidRPr="00C20D2C" w14:paraId="31BE9C0A"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7C63745" w14:textId="77777777" w:rsidR="00D6164E" w:rsidRPr="00C20D2C" w:rsidRDefault="00D6164E" w:rsidP="00D6164E">
            <w:pPr>
              <w:spacing w:line="240" w:lineRule="auto"/>
              <w:jc w:val="left"/>
              <w:rPr>
                <w:noProof/>
                <w:lang w:val="es-ES" w:eastAsia="en-US"/>
              </w:rPr>
            </w:pPr>
            <w:r w:rsidRPr="00C20D2C">
              <w:rPr>
                <w:noProof/>
                <w:lang w:val="es-ES" w:eastAsia="en-US"/>
              </w:rPr>
              <w:t>Otros Ingresos Operacionales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A431E31" w14:textId="77777777" w:rsidR="00D6164E" w:rsidRPr="00C20D2C" w:rsidRDefault="00D6164E" w:rsidP="00D6164E">
            <w:pPr>
              <w:spacing w:line="240" w:lineRule="auto"/>
              <w:jc w:val="right"/>
              <w:rPr>
                <w:noProof/>
                <w:lang w:val="es-ES" w:eastAsia="en-US"/>
              </w:rPr>
            </w:pPr>
            <w:r w:rsidRPr="00E845C2">
              <w:t>540,162,666</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0BEA2CA0" w14:textId="77777777" w:rsidR="00D6164E" w:rsidRPr="00C20D2C" w:rsidRDefault="00D6164E" w:rsidP="00D6164E">
            <w:pPr>
              <w:spacing w:line="240" w:lineRule="auto"/>
              <w:jc w:val="right"/>
              <w:rPr>
                <w:noProof/>
                <w:lang w:val="es-ES" w:eastAsia="en-US"/>
              </w:rPr>
            </w:pPr>
            <w:r w:rsidRPr="00E845C2">
              <w:t>522,908,555</w:t>
            </w:r>
          </w:p>
        </w:tc>
      </w:tr>
      <w:tr w:rsidR="00D6164E" w:rsidRPr="00C20D2C" w14:paraId="33C175A3"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8750206" w14:textId="77777777" w:rsidR="00D6164E" w:rsidRPr="00C20D2C" w:rsidRDefault="00D6164E" w:rsidP="00D6164E">
            <w:pPr>
              <w:spacing w:line="240" w:lineRule="auto"/>
              <w:jc w:val="left"/>
              <w:rPr>
                <w:noProof/>
                <w:lang w:val="es-ES" w:eastAsia="en-US"/>
              </w:rPr>
            </w:pPr>
            <w:r w:rsidRPr="00C20D2C">
              <w:rPr>
                <w:noProof/>
                <w:lang w:val="es-ES" w:eastAsia="en-US"/>
              </w:rPr>
              <w:t xml:space="preserve">Ingresos No Operacionales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BDB8A94" w14:textId="77777777" w:rsidR="00D6164E" w:rsidRPr="00C20D2C" w:rsidRDefault="00D6164E" w:rsidP="00D6164E">
            <w:pPr>
              <w:spacing w:line="240" w:lineRule="auto"/>
              <w:jc w:val="right"/>
              <w:rPr>
                <w:noProof/>
                <w:lang w:val="es-ES" w:eastAsia="en-US"/>
              </w:rPr>
            </w:pPr>
            <w:r w:rsidRPr="00E845C2">
              <w:t>279,807,055</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06026E8" w14:textId="77777777" w:rsidR="00D6164E" w:rsidRPr="00C20D2C" w:rsidRDefault="00D6164E" w:rsidP="00D6164E">
            <w:pPr>
              <w:spacing w:line="240" w:lineRule="auto"/>
              <w:jc w:val="right"/>
              <w:rPr>
                <w:noProof/>
                <w:lang w:val="es-ES" w:eastAsia="en-US"/>
              </w:rPr>
            </w:pPr>
            <w:r w:rsidRPr="00E845C2">
              <w:t>308,362,641</w:t>
            </w:r>
          </w:p>
        </w:tc>
      </w:tr>
      <w:tr w:rsidR="00D6164E" w:rsidRPr="00C20D2C" w14:paraId="7F818545"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CAC2A9" w14:textId="77777777" w:rsidR="00D6164E" w:rsidRPr="00C20D2C" w:rsidRDefault="00D6164E" w:rsidP="00D6164E">
            <w:pPr>
              <w:spacing w:line="240" w:lineRule="auto"/>
              <w:jc w:val="left"/>
              <w:rPr>
                <w:noProof/>
                <w:lang w:val="es-ES" w:eastAsia="en-US"/>
              </w:rPr>
            </w:pPr>
            <w:r w:rsidRPr="00C20D2C">
              <w:rPr>
                <w:noProof/>
                <w:lang w:val="es-ES" w:eastAsia="en-US"/>
              </w:rPr>
              <w:t>Otros Ingresos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09A9C12" w14:textId="77777777" w:rsidR="00D6164E" w:rsidRPr="00C20D2C" w:rsidRDefault="00D6164E" w:rsidP="00D6164E">
            <w:pPr>
              <w:spacing w:line="240" w:lineRule="auto"/>
              <w:jc w:val="right"/>
              <w:rPr>
                <w:noProof/>
                <w:lang w:val="es-ES" w:eastAsia="en-US"/>
              </w:rPr>
            </w:pPr>
            <w:r w:rsidRPr="00E845C2">
              <w:t>4,980,918</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06622DBE" w14:textId="77777777" w:rsidR="00D6164E" w:rsidRPr="00C20D2C" w:rsidRDefault="00D6164E" w:rsidP="00D6164E">
            <w:pPr>
              <w:spacing w:line="240" w:lineRule="auto"/>
              <w:jc w:val="right"/>
              <w:rPr>
                <w:noProof/>
                <w:lang w:val="es-ES" w:eastAsia="en-US"/>
              </w:rPr>
            </w:pPr>
            <w:r w:rsidRPr="00E845C2">
              <w:t>0</w:t>
            </w:r>
          </w:p>
        </w:tc>
      </w:tr>
      <w:tr w:rsidR="00D6164E" w:rsidRPr="00C20D2C" w14:paraId="202CAFFC"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6E2B190" w14:textId="77777777" w:rsidR="00D6164E" w:rsidRPr="00C20D2C" w:rsidRDefault="00D6164E" w:rsidP="00D6164E">
            <w:pPr>
              <w:spacing w:line="240" w:lineRule="auto"/>
              <w:jc w:val="left"/>
              <w:rPr>
                <w:b/>
                <w:bCs/>
                <w:noProof/>
                <w:lang w:val="es-ES" w:eastAsia="en-US"/>
              </w:rPr>
            </w:pPr>
            <w:r w:rsidRPr="00C20D2C">
              <w:rPr>
                <w:b/>
                <w:bCs/>
                <w:noProof/>
                <w:lang w:val="es-ES" w:eastAsia="en-US"/>
              </w:rPr>
              <w:t>Total de Ingresos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tcPr>
          <w:p w14:paraId="61C2A0C6" w14:textId="77777777" w:rsidR="00D6164E" w:rsidRPr="007D4B9C" w:rsidRDefault="00D6164E" w:rsidP="00D6164E">
            <w:pPr>
              <w:spacing w:line="240" w:lineRule="auto"/>
              <w:jc w:val="right"/>
              <w:rPr>
                <w:b/>
                <w:bCs/>
                <w:noProof/>
                <w:lang w:val="es-ES" w:eastAsia="en-US"/>
              </w:rPr>
            </w:pPr>
            <w:r w:rsidRPr="007D4B9C">
              <w:rPr>
                <w:b/>
                <w:bCs/>
              </w:rPr>
              <w:t>3,913,561,369</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tcPr>
          <w:p w14:paraId="029EC65E" w14:textId="77777777" w:rsidR="00D6164E" w:rsidRPr="007D4B9C" w:rsidRDefault="00D6164E" w:rsidP="00D6164E">
            <w:pPr>
              <w:spacing w:line="240" w:lineRule="auto"/>
              <w:jc w:val="right"/>
              <w:rPr>
                <w:b/>
                <w:bCs/>
                <w:noProof/>
                <w:lang w:val="es-ES" w:eastAsia="en-US"/>
              </w:rPr>
            </w:pPr>
            <w:r w:rsidRPr="007D4B9C">
              <w:rPr>
                <w:b/>
                <w:bCs/>
              </w:rPr>
              <w:t>3,808,401,728</w:t>
            </w:r>
          </w:p>
        </w:tc>
      </w:tr>
      <w:tr w:rsidR="00D6164E" w:rsidRPr="00C20D2C" w14:paraId="411884DC" w14:textId="77777777" w:rsidTr="00D6164E">
        <w:trPr>
          <w:trHeight w:val="483"/>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6813FD" w14:textId="77777777" w:rsidR="00D6164E" w:rsidRPr="00C20D2C" w:rsidRDefault="00D6164E" w:rsidP="00D6164E">
            <w:pPr>
              <w:spacing w:line="240" w:lineRule="auto"/>
              <w:jc w:val="left"/>
              <w:rPr>
                <w:noProof/>
                <w:lang w:val="es-ES" w:eastAsia="en-US"/>
              </w:rPr>
            </w:pPr>
            <w:r w:rsidRPr="00C20D2C">
              <w:rPr>
                <w:noProof/>
                <w:lang w:val="es-ES" w:eastAsia="en-US"/>
              </w:rPr>
              <w:t xml:space="preserve">Gastos Financieros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CD3BFA7" w14:textId="77777777" w:rsidR="00D6164E" w:rsidRPr="00C20D2C" w:rsidRDefault="00D6164E" w:rsidP="00D6164E">
            <w:pPr>
              <w:spacing w:line="240" w:lineRule="auto"/>
              <w:jc w:val="right"/>
              <w:rPr>
                <w:noProof/>
                <w:lang w:val="es-ES" w:eastAsia="en-US"/>
              </w:rPr>
            </w:pPr>
            <w:r w:rsidRPr="00E845C2">
              <w:t>457,126,127</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26C557D" w14:textId="77777777" w:rsidR="00D6164E" w:rsidRPr="00C20D2C" w:rsidRDefault="00D6164E" w:rsidP="00D6164E">
            <w:pPr>
              <w:spacing w:line="240" w:lineRule="auto"/>
              <w:jc w:val="right"/>
              <w:rPr>
                <w:noProof/>
                <w:lang w:val="es-ES" w:eastAsia="en-US"/>
              </w:rPr>
            </w:pPr>
            <w:r w:rsidRPr="00E845C2">
              <w:t>541,319,656</w:t>
            </w:r>
          </w:p>
        </w:tc>
      </w:tr>
      <w:tr w:rsidR="00D6164E" w:rsidRPr="00C20D2C" w14:paraId="17FD4663"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4ADCDDA" w14:textId="77777777" w:rsidR="00D6164E" w:rsidRPr="00C20D2C" w:rsidRDefault="00D6164E" w:rsidP="00D6164E">
            <w:pPr>
              <w:spacing w:line="240" w:lineRule="auto"/>
              <w:jc w:val="left"/>
              <w:rPr>
                <w:noProof/>
                <w:lang w:val="es-ES" w:eastAsia="en-US"/>
              </w:rPr>
            </w:pPr>
            <w:r w:rsidRPr="00C20D2C">
              <w:rPr>
                <w:noProof/>
                <w:lang w:val="es-ES" w:eastAsia="en-US"/>
              </w:rPr>
              <w:t>Otros Gastos Operacionales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ABF0D8B" w14:textId="77777777" w:rsidR="00D6164E" w:rsidRPr="00C20D2C" w:rsidRDefault="00D6164E" w:rsidP="00D6164E">
            <w:pPr>
              <w:spacing w:line="240" w:lineRule="auto"/>
              <w:jc w:val="right"/>
              <w:rPr>
                <w:noProof/>
                <w:lang w:val="es-ES" w:eastAsia="en-US"/>
              </w:rPr>
            </w:pPr>
            <w:r w:rsidRPr="00E845C2">
              <w:t>21,626,037</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0E77762D" w14:textId="77777777" w:rsidR="00D6164E" w:rsidRPr="00C20D2C" w:rsidRDefault="00D6164E" w:rsidP="00D6164E">
            <w:pPr>
              <w:spacing w:line="240" w:lineRule="auto"/>
              <w:jc w:val="right"/>
              <w:rPr>
                <w:noProof/>
                <w:lang w:val="es-ES" w:eastAsia="en-US"/>
              </w:rPr>
            </w:pPr>
            <w:r w:rsidRPr="00E845C2">
              <w:t>61,362,904</w:t>
            </w:r>
          </w:p>
        </w:tc>
      </w:tr>
      <w:tr w:rsidR="00D6164E" w:rsidRPr="00C20D2C" w14:paraId="09F65E78"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81F39E" w14:textId="77777777" w:rsidR="00D6164E" w:rsidRPr="00C20D2C" w:rsidRDefault="00D6164E" w:rsidP="00D6164E">
            <w:pPr>
              <w:spacing w:line="240" w:lineRule="auto"/>
              <w:jc w:val="left"/>
              <w:rPr>
                <w:noProof/>
                <w:lang w:val="es-ES" w:eastAsia="en-US"/>
              </w:rPr>
            </w:pPr>
            <w:r w:rsidRPr="00C20D2C">
              <w:rPr>
                <w:noProof/>
                <w:lang w:val="es-ES" w:eastAsia="en-US"/>
              </w:rPr>
              <w:t>Gastos Generales y Administrativos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66BE252" w14:textId="77777777" w:rsidR="00D6164E" w:rsidRPr="00C20D2C" w:rsidRDefault="00D6164E" w:rsidP="00D6164E">
            <w:pPr>
              <w:spacing w:line="240" w:lineRule="auto"/>
              <w:jc w:val="right"/>
              <w:rPr>
                <w:noProof/>
                <w:lang w:val="es-ES" w:eastAsia="en-US"/>
              </w:rPr>
            </w:pPr>
            <w:r w:rsidRPr="00E845C2">
              <w:t>2,722,385,323</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3D6292C" w14:textId="77777777" w:rsidR="00D6164E" w:rsidRPr="00C20D2C" w:rsidRDefault="00D6164E" w:rsidP="00D6164E">
            <w:pPr>
              <w:spacing w:line="240" w:lineRule="auto"/>
              <w:jc w:val="right"/>
              <w:rPr>
                <w:noProof/>
                <w:lang w:val="es-ES" w:eastAsia="en-US"/>
              </w:rPr>
            </w:pPr>
            <w:r w:rsidRPr="00E845C2">
              <w:t>2,317,370,227</w:t>
            </w:r>
          </w:p>
        </w:tc>
      </w:tr>
      <w:tr w:rsidR="00D6164E" w:rsidRPr="00C20D2C" w14:paraId="0F55E59A"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B92E122" w14:textId="77777777" w:rsidR="00D6164E" w:rsidRPr="00C20D2C" w:rsidRDefault="00D6164E" w:rsidP="00D6164E">
            <w:pPr>
              <w:spacing w:line="240" w:lineRule="auto"/>
              <w:jc w:val="left"/>
              <w:rPr>
                <w:noProof/>
                <w:lang w:val="es-ES" w:eastAsia="en-US"/>
              </w:rPr>
            </w:pPr>
            <w:r w:rsidRPr="00C20D2C">
              <w:rPr>
                <w:noProof/>
                <w:lang w:val="es-ES" w:eastAsia="en-US"/>
              </w:rPr>
              <w:t>Gastos No Operacionales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5CD3B063" w14:textId="77777777" w:rsidR="00D6164E" w:rsidRPr="00C20D2C" w:rsidRDefault="00D6164E" w:rsidP="00D6164E">
            <w:pPr>
              <w:spacing w:line="240" w:lineRule="auto"/>
              <w:jc w:val="right"/>
              <w:rPr>
                <w:noProof/>
                <w:lang w:val="es-ES" w:eastAsia="en-US"/>
              </w:rPr>
            </w:pPr>
            <w:r w:rsidRPr="00E845C2">
              <w:t>425,199,244</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022BA67" w14:textId="77777777" w:rsidR="00D6164E" w:rsidRPr="00C20D2C" w:rsidRDefault="00D6164E" w:rsidP="00D6164E">
            <w:pPr>
              <w:spacing w:line="240" w:lineRule="auto"/>
              <w:jc w:val="right"/>
              <w:rPr>
                <w:noProof/>
                <w:lang w:val="es-ES" w:eastAsia="en-US"/>
              </w:rPr>
            </w:pPr>
            <w:r w:rsidRPr="00E845C2">
              <w:t>463,851,712</w:t>
            </w:r>
          </w:p>
        </w:tc>
      </w:tr>
      <w:tr w:rsidR="00D6164E" w:rsidRPr="00C20D2C" w14:paraId="7C9AD65F" w14:textId="77777777" w:rsidTr="00D6164E">
        <w:trPr>
          <w:trHeight w:val="340"/>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55F2CD" w14:textId="77777777" w:rsidR="00D6164E" w:rsidRPr="00C20D2C" w:rsidRDefault="00D6164E" w:rsidP="00D6164E">
            <w:pPr>
              <w:spacing w:line="240" w:lineRule="auto"/>
              <w:jc w:val="left"/>
              <w:rPr>
                <w:noProof/>
                <w:lang w:val="es-ES" w:eastAsia="en-US"/>
              </w:rPr>
            </w:pPr>
            <w:r w:rsidRPr="00C20D2C">
              <w:rPr>
                <w:noProof/>
                <w:lang w:val="es-ES" w:eastAsia="en-US"/>
              </w:rPr>
              <w:t xml:space="preserve">Otros Gastos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550829C" w14:textId="77777777" w:rsidR="00D6164E" w:rsidRPr="00C20D2C" w:rsidRDefault="00D6164E" w:rsidP="00D6164E">
            <w:pPr>
              <w:spacing w:line="240" w:lineRule="auto"/>
              <w:jc w:val="right"/>
              <w:rPr>
                <w:noProof/>
                <w:lang w:val="es-ES" w:eastAsia="en-US"/>
              </w:rPr>
            </w:pPr>
            <w:r w:rsidRPr="00E845C2">
              <w:t>411,000</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CAF4FF2" w14:textId="77777777" w:rsidR="00D6164E" w:rsidRPr="00C20D2C" w:rsidRDefault="00D6164E" w:rsidP="00D6164E">
            <w:pPr>
              <w:spacing w:line="240" w:lineRule="auto"/>
              <w:jc w:val="right"/>
              <w:rPr>
                <w:noProof/>
                <w:lang w:val="es-ES" w:eastAsia="en-US"/>
              </w:rPr>
            </w:pPr>
            <w:r w:rsidRPr="00E845C2">
              <w:t>330,733</w:t>
            </w:r>
          </w:p>
        </w:tc>
      </w:tr>
      <w:tr w:rsidR="00D6164E" w:rsidRPr="00C20D2C" w14:paraId="14BBE5D5" w14:textId="77777777" w:rsidTr="00D6164E">
        <w:trPr>
          <w:trHeight w:val="113"/>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B1EE416" w14:textId="77777777" w:rsidR="00D6164E" w:rsidRPr="00C20D2C" w:rsidRDefault="00D6164E" w:rsidP="00D6164E">
            <w:pPr>
              <w:spacing w:line="240" w:lineRule="auto"/>
              <w:jc w:val="left"/>
              <w:rPr>
                <w:b/>
                <w:bCs/>
                <w:noProof/>
                <w:lang w:val="es-ES" w:eastAsia="en-US"/>
              </w:rPr>
            </w:pPr>
            <w:r w:rsidRPr="00C20D2C">
              <w:rPr>
                <w:b/>
                <w:bCs/>
                <w:noProof/>
                <w:lang w:val="es-ES" w:eastAsia="en-US"/>
              </w:rPr>
              <w:t>Total de Gastos</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tcPr>
          <w:p w14:paraId="4B20F749" w14:textId="77777777" w:rsidR="00D6164E" w:rsidRPr="007D4B9C" w:rsidRDefault="00D6164E" w:rsidP="00D6164E">
            <w:pPr>
              <w:spacing w:line="240" w:lineRule="auto"/>
              <w:jc w:val="right"/>
              <w:rPr>
                <w:b/>
                <w:bCs/>
                <w:noProof/>
                <w:lang w:val="es-ES" w:eastAsia="en-US"/>
              </w:rPr>
            </w:pPr>
            <w:r w:rsidRPr="007D4B9C">
              <w:rPr>
                <w:b/>
                <w:bCs/>
              </w:rPr>
              <w:t>3,626,747,730</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tcPr>
          <w:p w14:paraId="4ABB7673" w14:textId="77777777" w:rsidR="00D6164E" w:rsidRPr="007D4B9C" w:rsidRDefault="00D6164E" w:rsidP="00D6164E">
            <w:pPr>
              <w:spacing w:line="240" w:lineRule="auto"/>
              <w:jc w:val="right"/>
              <w:rPr>
                <w:b/>
                <w:bCs/>
                <w:noProof/>
                <w:lang w:val="es-ES" w:eastAsia="en-US"/>
              </w:rPr>
            </w:pPr>
            <w:r w:rsidRPr="007D4B9C">
              <w:rPr>
                <w:b/>
                <w:bCs/>
              </w:rPr>
              <w:t>3,384,235,233</w:t>
            </w:r>
          </w:p>
        </w:tc>
      </w:tr>
      <w:tr w:rsidR="00D6164E" w:rsidRPr="00C20D2C" w14:paraId="7BEFF8CB" w14:textId="77777777" w:rsidTr="00D6164E">
        <w:trPr>
          <w:trHeight w:val="416"/>
        </w:trPr>
        <w:tc>
          <w:tcPr>
            <w:tcW w:w="25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076CDDDF" w14:textId="77777777" w:rsidR="00D6164E" w:rsidRPr="00927077" w:rsidRDefault="00D6164E" w:rsidP="00D6164E">
            <w:pPr>
              <w:spacing w:line="240" w:lineRule="auto"/>
              <w:jc w:val="left"/>
              <w:rPr>
                <w:b/>
                <w:bCs/>
                <w:noProof/>
                <w:color w:val="FFFFFF" w:themeColor="background1"/>
                <w:lang w:val="es-ES" w:eastAsia="en-US"/>
              </w:rPr>
            </w:pPr>
            <w:r w:rsidRPr="00927077">
              <w:rPr>
                <w:b/>
                <w:bCs/>
                <w:noProof/>
                <w:color w:val="FFFFFF" w:themeColor="background1"/>
                <w:lang w:val="es-ES" w:eastAsia="en-US"/>
              </w:rPr>
              <w:t xml:space="preserve">Resultado Final </w:t>
            </w:r>
          </w:p>
        </w:tc>
        <w:tc>
          <w:tcPr>
            <w:tcW w:w="125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tcPr>
          <w:p w14:paraId="76885E0B" w14:textId="77777777" w:rsidR="00D6164E" w:rsidRPr="007D4B9C" w:rsidRDefault="00D6164E" w:rsidP="00D6164E">
            <w:pPr>
              <w:spacing w:line="240" w:lineRule="auto"/>
              <w:jc w:val="right"/>
              <w:rPr>
                <w:b/>
                <w:bCs/>
                <w:noProof/>
                <w:color w:val="FFFFFF" w:themeColor="background1"/>
                <w:lang w:val="es-ES" w:eastAsia="en-US"/>
              </w:rPr>
            </w:pPr>
            <w:r w:rsidRPr="007D4B9C">
              <w:rPr>
                <w:b/>
                <w:bCs/>
                <w:color w:val="FFFFFF" w:themeColor="background1"/>
              </w:rPr>
              <w:t>286,813,639</w:t>
            </w:r>
          </w:p>
        </w:tc>
        <w:tc>
          <w:tcPr>
            <w:tcW w:w="12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tcPr>
          <w:p w14:paraId="688CC860" w14:textId="77777777" w:rsidR="00D6164E" w:rsidRPr="007D4B9C" w:rsidRDefault="00D6164E" w:rsidP="00D6164E">
            <w:pPr>
              <w:spacing w:line="240" w:lineRule="auto"/>
              <w:jc w:val="right"/>
              <w:rPr>
                <w:b/>
                <w:bCs/>
                <w:noProof/>
                <w:color w:val="FFFFFF" w:themeColor="background1"/>
                <w:lang w:val="es-ES" w:eastAsia="en-US"/>
              </w:rPr>
            </w:pPr>
            <w:r w:rsidRPr="007D4B9C">
              <w:rPr>
                <w:b/>
                <w:bCs/>
                <w:color w:val="FFFFFF" w:themeColor="background1"/>
              </w:rPr>
              <w:t>424,166,496</w:t>
            </w:r>
          </w:p>
        </w:tc>
      </w:tr>
      <w:tr w:rsidR="00D6164E" w:rsidRPr="00C20D2C" w14:paraId="6A4A1667" w14:textId="77777777" w:rsidTr="00D6164E">
        <w:trPr>
          <w:trHeight w:val="227"/>
        </w:trPr>
        <w:tc>
          <w:tcPr>
            <w:tcW w:w="5000" w:type="pct"/>
            <w:gridSpan w:val="3"/>
            <w:tcBorders>
              <w:top w:val="single" w:sz="4" w:space="0" w:color="AEAAAA" w:themeColor="background2" w:themeShade="BF"/>
              <w:left w:val="nil"/>
              <w:bottom w:val="nil"/>
              <w:right w:val="nil"/>
            </w:tcBorders>
            <w:noWrap/>
            <w:vAlign w:val="bottom"/>
          </w:tcPr>
          <w:p w14:paraId="40286F7E" w14:textId="77777777" w:rsidR="00D6164E" w:rsidRPr="00C20D2C" w:rsidRDefault="00D6164E" w:rsidP="00D6164E">
            <w:pPr>
              <w:spacing w:line="240" w:lineRule="auto"/>
              <w:rPr>
                <w:i/>
                <w:iCs/>
                <w:noProof/>
                <w:sz w:val="18"/>
                <w:szCs w:val="18"/>
                <w:lang w:val="es-ES" w:eastAsia="en-US"/>
              </w:rPr>
            </w:pPr>
            <w:r w:rsidRPr="00C20D2C">
              <w:rPr>
                <w:i/>
                <w:sz w:val="18"/>
                <w:szCs w:val="18"/>
                <w:lang w:val="es-ES" w:eastAsia="en-US"/>
              </w:rPr>
              <w:t>Fuente:</w:t>
            </w:r>
            <w:r>
              <w:rPr>
                <w:i/>
                <w:sz w:val="18"/>
                <w:szCs w:val="18"/>
                <w:lang w:val="es-ES" w:eastAsia="en-US"/>
              </w:rPr>
              <w:t xml:space="preserve"> </w:t>
            </w:r>
            <w:r w:rsidRPr="004D2D5B">
              <w:rPr>
                <w:i/>
                <w:sz w:val="18"/>
                <w:szCs w:val="18"/>
                <w:lang w:val="es-ES" w:eastAsia="en-US"/>
              </w:rPr>
              <w:t>Dirección de Contraloría</w:t>
            </w:r>
          </w:p>
        </w:tc>
      </w:tr>
    </w:tbl>
    <w:bookmarkEnd w:id="250"/>
    <w:bookmarkEnd w:id="251"/>
    <w:bookmarkEnd w:id="252"/>
    <w:bookmarkEnd w:id="253"/>
    <w:bookmarkEnd w:id="254"/>
    <w:bookmarkEnd w:id="255"/>
    <w:bookmarkEnd w:id="256"/>
    <w:bookmarkEnd w:id="257"/>
    <w:bookmarkEnd w:id="258"/>
    <w:bookmarkEnd w:id="259"/>
    <w:p w14:paraId="330043DE" w14:textId="78A0B92E" w:rsidR="007603B4" w:rsidRPr="00990213" w:rsidRDefault="00EA1F07" w:rsidP="00A70DA9">
      <w:pPr>
        <w:pStyle w:val="Ttulo2"/>
      </w:pPr>
      <w:r w:rsidRPr="00990213">
        <w:lastRenderedPageBreak/>
        <w:t xml:space="preserve"> </w:t>
      </w:r>
      <w:bookmarkStart w:id="260" w:name="_Toc177978235"/>
      <w:bookmarkStart w:id="261" w:name="_Toc177978278"/>
      <w:bookmarkStart w:id="262" w:name="_Toc184993482"/>
      <w:bookmarkStart w:id="263" w:name="_Toc184994127"/>
      <w:r w:rsidR="00DC159A" w:rsidRPr="00990213">
        <w:t>Desempeño de los Recursos Humanos</w:t>
      </w:r>
      <w:bookmarkEnd w:id="260"/>
      <w:bookmarkEnd w:id="261"/>
      <w:bookmarkEnd w:id="262"/>
      <w:bookmarkEnd w:id="263"/>
    </w:p>
    <w:p w14:paraId="5E641349" w14:textId="2ABD66E9" w:rsidR="00D6164E" w:rsidRPr="00976E32" w:rsidRDefault="001634DF" w:rsidP="00D6164E">
      <w:pPr>
        <w:spacing w:before="240" w:after="0"/>
        <w:rPr>
          <w:lang w:val="es-ES"/>
        </w:rPr>
      </w:pPr>
      <w:bookmarkStart w:id="264" w:name="_Hlk171602002"/>
      <w:r>
        <w:rPr>
          <w:noProof/>
        </w:rPr>
        <w:t>Alinead</w:t>
      </w:r>
      <w:r w:rsidR="00623D73">
        <w:rPr>
          <w:noProof/>
        </w:rPr>
        <w:t xml:space="preserve">a con el eje estratégico de </w:t>
      </w:r>
      <w:r w:rsidR="00B109DA" w:rsidRPr="00B109DA">
        <w:rPr>
          <w:noProof/>
        </w:rPr>
        <w:t>Eficiencia y Fortalecimiento Institucional</w:t>
      </w:r>
      <w:r w:rsidR="009F3593">
        <w:rPr>
          <w:noProof/>
        </w:rPr>
        <w:t xml:space="preserve"> </w:t>
      </w:r>
      <w:r w:rsidR="00D01165">
        <w:rPr>
          <w:noProof/>
        </w:rPr>
        <w:t>l</w:t>
      </w:r>
      <w:r w:rsidR="00D01165" w:rsidRPr="005103CC">
        <w:rPr>
          <w:noProof/>
        </w:rPr>
        <w:t xml:space="preserve">a Dirección de </w:t>
      </w:r>
      <w:r w:rsidR="00D01165" w:rsidRPr="005103CC">
        <w:rPr>
          <w:noProof/>
          <w:lang w:val="es-ES"/>
        </w:rPr>
        <w:t>Gesti</w:t>
      </w:r>
      <w:r w:rsidR="00D01165">
        <w:rPr>
          <w:noProof/>
          <w:lang w:val="es-ES"/>
        </w:rPr>
        <w:t>ó</w:t>
      </w:r>
      <w:r w:rsidR="00D01165" w:rsidRPr="005103CC">
        <w:rPr>
          <w:noProof/>
          <w:lang w:val="es-ES"/>
        </w:rPr>
        <w:t>n Humana llevo a cabo acciones clave.</w:t>
      </w:r>
      <w:r w:rsidR="00976E32">
        <w:rPr>
          <w:noProof/>
          <w:lang w:val="es-ES"/>
        </w:rPr>
        <w:t xml:space="preserve"> </w:t>
      </w:r>
      <w:r w:rsidR="00CC3A01">
        <w:rPr>
          <w:noProof/>
          <w:lang w:val="es-ES"/>
        </w:rPr>
        <w:t>A trav</w:t>
      </w:r>
      <w:r w:rsidR="00EC2F34">
        <w:rPr>
          <w:noProof/>
          <w:lang w:val="es-ES"/>
        </w:rPr>
        <w:t>é</w:t>
      </w:r>
      <w:r w:rsidR="00CC3A01">
        <w:rPr>
          <w:noProof/>
          <w:lang w:val="es-ES"/>
        </w:rPr>
        <w:t xml:space="preserve">s de la </w:t>
      </w:r>
      <w:r w:rsidR="00095B1D" w:rsidRPr="005103CC">
        <w:rPr>
          <w:noProof/>
        </w:rPr>
        <w:t xml:space="preserve">Sección de Administración y Control de Personal </w:t>
      </w:r>
      <w:r w:rsidR="00EC2F34">
        <w:rPr>
          <w:noProof/>
        </w:rPr>
        <w:t>se</w:t>
      </w:r>
      <w:r w:rsidR="006F5516">
        <w:rPr>
          <w:noProof/>
        </w:rPr>
        <w:t xml:space="preserve"> </w:t>
      </w:r>
      <w:r w:rsidR="00425E62" w:rsidRPr="00F059A7">
        <w:t xml:space="preserve">efectuaron </w:t>
      </w:r>
      <w:r w:rsidR="00095B1D" w:rsidRPr="00F059A7">
        <w:t>movimientos que involucraron tanto</w:t>
      </w:r>
      <w:r w:rsidR="00095B1D" w:rsidRPr="005103CC">
        <w:rPr>
          <w:noProof/>
        </w:rPr>
        <w:t xml:space="preserve"> a empleados activos como </w:t>
      </w:r>
      <w:r w:rsidR="00EC2F34">
        <w:rPr>
          <w:noProof/>
        </w:rPr>
        <w:t xml:space="preserve">a los </w:t>
      </w:r>
      <w:r w:rsidR="00095B1D" w:rsidRPr="005103CC">
        <w:rPr>
          <w:noProof/>
        </w:rPr>
        <w:t>de nuevo ingreso</w:t>
      </w:r>
      <w:r w:rsidR="000B04DF">
        <w:rPr>
          <w:noProof/>
        </w:rPr>
        <w:t xml:space="preserve">; </w:t>
      </w:r>
      <w:r w:rsidR="00095B1D" w:rsidRPr="005103CC">
        <w:rPr>
          <w:noProof/>
        </w:rPr>
        <w:t xml:space="preserve">90 nombramientos para </w:t>
      </w:r>
      <w:r w:rsidR="00095B1D" w:rsidRPr="00283199">
        <w:rPr>
          <w:noProof/>
        </w:rPr>
        <w:t>diferentes áreas, 59 promo</w:t>
      </w:r>
      <w:r w:rsidR="00283199" w:rsidRPr="00283199">
        <w:rPr>
          <w:noProof/>
        </w:rPr>
        <w:t>ciones</w:t>
      </w:r>
      <w:r w:rsidR="00095B1D" w:rsidRPr="00283199">
        <w:rPr>
          <w:noProof/>
        </w:rPr>
        <w:t>, 38 cambios de designación, 87 transferencias, 20 pensiones y m</w:t>
      </w:r>
      <w:r w:rsidR="00317394" w:rsidRPr="00283199">
        <w:rPr>
          <w:noProof/>
        </w:rPr>
        <w:t>á</w:t>
      </w:r>
      <w:r w:rsidR="00095B1D" w:rsidRPr="00283199">
        <w:rPr>
          <w:noProof/>
        </w:rPr>
        <w:t>s de</w:t>
      </w:r>
      <w:r w:rsidR="00317394" w:rsidRPr="00283199">
        <w:rPr>
          <w:noProof/>
        </w:rPr>
        <w:t xml:space="preserve"> </w:t>
      </w:r>
      <w:r w:rsidR="00095B1D" w:rsidRPr="00283199">
        <w:rPr>
          <w:noProof/>
        </w:rPr>
        <w:t>100 empleados fueron beneficiados con reajuste salarial</w:t>
      </w:r>
      <w:r w:rsidR="00976E32">
        <w:rPr>
          <w:noProof/>
        </w:rPr>
        <w:t xml:space="preserve">. </w:t>
      </w:r>
    </w:p>
    <w:p w14:paraId="6013492F" w14:textId="77777777" w:rsidR="00D6164E" w:rsidRDefault="008F4FDD" w:rsidP="00D6164E">
      <w:pPr>
        <w:spacing w:before="240" w:after="0"/>
        <w:rPr>
          <w:lang w:val="es-ES"/>
        </w:rPr>
      </w:pPr>
      <w:r>
        <w:rPr>
          <w:noProof/>
        </w:rPr>
        <w:t>En</w:t>
      </w:r>
      <w:r w:rsidR="000C6B0B">
        <w:rPr>
          <w:noProof/>
        </w:rPr>
        <w:t xml:space="preserve"> el Banco l</w:t>
      </w:r>
      <w:r w:rsidR="00095B1D" w:rsidRPr="00283199">
        <w:rPr>
          <w:noProof/>
        </w:rPr>
        <w:t xml:space="preserve">a organización de trabajo se </w:t>
      </w:r>
      <w:r w:rsidR="00712B84">
        <w:rPr>
          <w:noProof/>
        </w:rPr>
        <w:t xml:space="preserve">fundamenta </w:t>
      </w:r>
      <w:r w:rsidR="00095B1D" w:rsidRPr="00283199">
        <w:rPr>
          <w:noProof/>
        </w:rPr>
        <w:t>en una estructura clara y flexible que fomenta la eficiencia, la colaboración y el desarrollo continuo de nuestros empleados, asignando responsabilidades de manera equitativa, promoviendo un ambiente de trabajo que favorezca la innovación y el aprendizaje.</w:t>
      </w:r>
    </w:p>
    <w:p w14:paraId="5C68082A" w14:textId="6C2BC592" w:rsidR="00095B1D" w:rsidRPr="00D6164E" w:rsidRDefault="00712B84" w:rsidP="00D6164E">
      <w:pPr>
        <w:spacing w:before="240" w:after="0"/>
        <w:rPr>
          <w:lang w:val="es-ES"/>
        </w:rPr>
      </w:pPr>
      <w:r>
        <w:rPr>
          <w:noProof/>
        </w:rPr>
        <w:t xml:space="preserve">Contamos con una </w:t>
      </w:r>
      <w:r w:rsidR="00095B1D" w:rsidRPr="00283199">
        <w:rPr>
          <w:noProof/>
        </w:rPr>
        <w:t>política de compensación competitiva y justa, proporcional a las funciones y responsabilidades de cada puesto</w:t>
      </w:r>
      <w:r w:rsidR="000A0D28">
        <w:rPr>
          <w:noProof/>
        </w:rPr>
        <w:t xml:space="preserve"> y a</w:t>
      </w:r>
      <w:r w:rsidR="00095B1D" w:rsidRPr="00283199">
        <w:rPr>
          <w:noProof/>
        </w:rPr>
        <w:t xml:space="preserve">demás del salario base, ofrecemos beneficios complementarios </w:t>
      </w:r>
      <w:r w:rsidR="002C4F5D" w:rsidRPr="00283199">
        <w:rPr>
          <w:noProof/>
        </w:rPr>
        <w:t xml:space="preserve">que contribuyen al bienestar </w:t>
      </w:r>
      <w:r w:rsidR="002C4F5D" w:rsidRPr="000A0D28">
        <w:rPr>
          <w:noProof/>
        </w:rPr>
        <w:t>integral de nuestros colaboradores</w:t>
      </w:r>
      <w:r w:rsidR="002C4F5D">
        <w:rPr>
          <w:noProof/>
        </w:rPr>
        <w:t xml:space="preserve">, </w:t>
      </w:r>
      <w:r w:rsidR="00095B1D" w:rsidRPr="00283199">
        <w:rPr>
          <w:noProof/>
        </w:rPr>
        <w:t>como bonificaciones</w:t>
      </w:r>
      <w:r w:rsidR="002C4F5D">
        <w:rPr>
          <w:noProof/>
        </w:rPr>
        <w:t xml:space="preserve"> y</w:t>
      </w:r>
      <w:r w:rsidR="00095B1D" w:rsidRPr="00283199">
        <w:rPr>
          <w:noProof/>
        </w:rPr>
        <w:t xml:space="preserve"> pago de vacaciones</w:t>
      </w:r>
      <w:r w:rsidR="00082812">
        <w:rPr>
          <w:noProof/>
        </w:rPr>
        <w:t>.</w:t>
      </w:r>
    </w:p>
    <w:p w14:paraId="7FA914C1" w14:textId="67491624" w:rsidR="0016403A" w:rsidRDefault="00E6727B" w:rsidP="002D2BF9">
      <w:pPr>
        <w:spacing w:before="240" w:after="0"/>
      </w:pPr>
      <w:r>
        <w:rPr>
          <w:noProof/>
        </w:rPr>
        <w:t>Con la intenci</w:t>
      </w:r>
      <w:r w:rsidR="00DC7971">
        <w:rPr>
          <w:noProof/>
        </w:rPr>
        <w:t>ó</w:t>
      </w:r>
      <w:r>
        <w:rPr>
          <w:noProof/>
        </w:rPr>
        <w:t>n de r</w:t>
      </w:r>
      <w:r w:rsidR="0016403A" w:rsidRPr="0016403A">
        <w:rPr>
          <w:noProof/>
        </w:rPr>
        <w:t>eclutar personal con habilidades que se adapte</w:t>
      </w:r>
      <w:r w:rsidR="00D1571C">
        <w:rPr>
          <w:noProof/>
        </w:rPr>
        <w:t>n</w:t>
      </w:r>
      <w:r w:rsidR="0016403A" w:rsidRPr="0016403A">
        <w:rPr>
          <w:noProof/>
        </w:rPr>
        <w:t xml:space="preserve"> a los objetivos institucionales</w:t>
      </w:r>
      <w:r>
        <w:rPr>
          <w:noProof/>
        </w:rPr>
        <w:t xml:space="preserve"> </w:t>
      </w:r>
      <w:r w:rsidR="00F06B23">
        <w:rPr>
          <w:noProof/>
        </w:rPr>
        <w:t>r</w:t>
      </w:r>
      <w:r w:rsidR="000653CE" w:rsidRPr="000A0D28">
        <w:rPr>
          <w:noProof/>
        </w:rPr>
        <w:t>ecibimos c</w:t>
      </w:r>
      <w:r w:rsidR="00095B1D" w:rsidRPr="000A0D28">
        <w:rPr>
          <w:noProof/>
        </w:rPr>
        <w:t xml:space="preserve">onstantemente CV de </w:t>
      </w:r>
      <w:r w:rsidR="00095B1D" w:rsidRPr="00F059A7">
        <w:t xml:space="preserve">aspirantes </w:t>
      </w:r>
      <w:r w:rsidR="002266FF" w:rsidRPr="00F059A7">
        <w:t xml:space="preserve">a nivel </w:t>
      </w:r>
      <w:r w:rsidR="00095B1D" w:rsidRPr="00F059A7">
        <w:t>intern</w:t>
      </w:r>
      <w:r w:rsidR="00976E32" w:rsidRPr="00F059A7">
        <w:t>o</w:t>
      </w:r>
      <w:r w:rsidR="000653CE" w:rsidRPr="00F059A7">
        <w:t xml:space="preserve"> y</w:t>
      </w:r>
      <w:r w:rsidR="00095B1D" w:rsidRPr="00F059A7">
        <w:t xml:space="preserve"> extern</w:t>
      </w:r>
      <w:r w:rsidR="00976E32" w:rsidRPr="00F059A7">
        <w:t>o</w:t>
      </w:r>
      <w:r w:rsidR="002266FF" w:rsidRPr="00F059A7">
        <w:t xml:space="preserve">; </w:t>
      </w:r>
      <w:r w:rsidR="00095B1D" w:rsidRPr="00F059A7">
        <w:t>procedimiento</w:t>
      </w:r>
      <w:r w:rsidR="00095B1D" w:rsidRPr="000A0D28">
        <w:rPr>
          <w:noProof/>
        </w:rPr>
        <w:t xml:space="preserve"> de vital importancia, en virtud de que al tiempo que damos cumplimiento a las políticas internas, damos respuestas a los requerimientos de la SB y de los auditores externos. </w:t>
      </w:r>
    </w:p>
    <w:p w14:paraId="51FAF660" w14:textId="77777777" w:rsidR="00424EBC" w:rsidRDefault="00424EBC" w:rsidP="002D2BF9">
      <w:pPr>
        <w:spacing w:before="240" w:after="0"/>
        <w:rPr>
          <w:sz w:val="12"/>
          <w:szCs w:val="12"/>
          <w:lang w:val="es-ES"/>
        </w:rPr>
      </w:pPr>
    </w:p>
    <w:p w14:paraId="461EF210" w14:textId="77777777" w:rsidR="006E6C89" w:rsidRPr="002D2BF9" w:rsidRDefault="006E6C89" w:rsidP="002D2BF9">
      <w:pPr>
        <w:spacing w:before="240" w:after="0"/>
        <w:rPr>
          <w:sz w:val="12"/>
          <w:szCs w:val="12"/>
          <w:lang w:val="es-ES"/>
        </w:rPr>
      </w:pPr>
    </w:p>
    <w:p w14:paraId="4FB14767" w14:textId="59E5240C" w:rsidR="00AD1484" w:rsidRPr="000A0D28" w:rsidRDefault="00AD1484" w:rsidP="00137935">
      <w:pPr>
        <w:spacing w:after="0"/>
        <w:rPr>
          <w:noProof/>
        </w:rPr>
      </w:pPr>
      <w:r w:rsidRPr="000A0D28">
        <w:rPr>
          <w:noProof/>
        </w:rPr>
        <w:lastRenderedPageBreak/>
        <w:t xml:space="preserve">El Banco Agrícola realiza dos tipos de evaluaciones de desempeño para sus empleados: </w:t>
      </w:r>
    </w:p>
    <w:p w14:paraId="50DC2D46" w14:textId="23CAA80E" w:rsidR="003C4E92" w:rsidRPr="00E167CD" w:rsidRDefault="00AD1484" w:rsidP="006A2A85">
      <w:pPr>
        <w:pStyle w:val="Prrafodelista"/>
        <w:numPr>
          <w:ilvl w:val="0"/>
          <w:numId w:val="40"/>
        </w:numPr>
        <w:spacing w:line="360" w:lineRule="auto"/>
        <w:ind w:left="426"/>
        <w:rPr>
          <w:rFonts w:eastAsia="Calibri"/>
        </w:rPr>
      </w:pPr>
      <w:r w:rsidRPr="00E167CD">
        <w:rPr>
          <w:rFonts w:eastAsia="Calibri"/>
        </w:rPr>
        <w:t>Evaluación por Período de Prueba</w:t>
      </w:r>
      <w:r w:rsidR="00424EBC">
        <w:rPr>
          <w:rFonts w:eastAsia="Calibri"/>
        </w:rPr>
        <w:t>,</w:t>
      </w:r>
      <w:r w:rsidR="00877D03" w:rsidRPr="00E167CD">
        <w:rPr>
          <w:rFonts w:eastAsia="Calibri"/>
        </w:rPr>
        <w:t xml:space="preserve"> para</w:t>
      </w:r>
      <w:r w:rsidRPr="00E167CD">
        <w:rPr>
          <w:rFonts w:eastAsia="Calibri"/>
        </w:rPr>
        <w:t xml:space="preserve"> medir el nivel de adaptación del empleado al cargo durante el periodo inicial</w:t>
      </w:r>
      <w:r w:rsidR="000132B0" w:rsidRPr="00E167CD">
        <w:rPr>
          <w:rFonts w:eastAsia="Calibri"/>
        </w:rPr>
        <w:t xml:space="preserve"> y determina </w:t>
      </w:r>
      <w:r w:rsidR="00E167CD" w:rsidRPr="00E167CD">
        <w:rPr>
          <w:rFonts w:eastAsia="Calibri"/>
        </w:rPr>
        <w:t>la ratificaci</w:t>
      </w:r>
      <w:r w:rsidR="00155204">
        <w:rPr>
          <w:rFonts w:eastAsia="Calibri"/>
        </w:rPr>
        <w:t>ó</w:t>
      </w:r>
      <w:r w:rsidR="00E167CD" w:rsidRPr="00E167CD">
        <w:rPr>
          <w:rFonts w:eastAsia="Calibri"/>
        </w:rPr>
        <w:t>n</w:t>
      </w:r>
      <w:r w:rsidRPr="00E167CD">
        <w:rPr>
          <w:rFonts w:eastAsia="Calibri"/>
        </w:rPr>
        <w:t xml:space="preserve"> en </w:t>
      </w:r>
      <w:r w:rsidR="00E167CD" w:rsidRPr="00E167CD">
        <w:rPr>
          <w:rFonts w:eastAsia="Calibri"/>
        </w:rPr>
        <w:t xml:space="preserve">el </w:t>
      </w:r>
      <w:r w:rsidRPr="00E167CD">
        <w:rPr>
          <w:rFonts w:eastAsia="Calibri"/>
        </w:rPr>
        <w:t>cargo</w:t>
      </w:r>
      <w:r w:rsidR="00E167CD" w:rsidRPr="00E167CD">
        <w:rPr>
          <w:rFonts w:eastAsia="Calibri"/>
        </w:rPr>
        <w:t xml:space="preserve">. </w:t>
      </w:r>
    </w:p>
    <w:p w14:paraId="5BB57CDD" w14:textId="309DD922" w:rsidR="00AD1484" w:rsidRDefault="00AD1484" w:rsidP="006A2A85">
      <w:pPr>
        <w:pStyle w:val="Prrafodelista"/>
        <w:numPr>
          <w:ilvl w:val="0"/>
          <w:numId w:val="40"/>
        </w:numPr>
        <w:spacing w:line="360" w:lineRule="auto"/>
        <w:ind w:left="426"/>
        <w:rPr>
          <w:rFonts w:eastAsia="Calibri"/>
        </w:rPr>
      </w:pPr>
      <w:r w:rsidRPr="00E67E91">
        <w:rPr>
          <w:rFonts w:eastAsia="Calibri"/>
        </w:rPr>
        <w:t>Evaluación Anual de Desempeño</w:t>
      </w:r>
      <w:r w:rsidR="00424EBC">
        <w:rPr>
          <w:rFonts w:eastAsia="Calibri"/>
        </w:rPr>
        <w:t>,</w:t>
      </w:r>
      <w:r w:rsidR="00A6696D">
        <w:rPr>
          <w:rFonts w:eastAsia="Calibri"/>
        </w:rPr>
        <w:t xml:space="preserve"> para</w:t>
      </w:r>
      <w:r>
        <w:rPr>
          <w:rFonts w:eastAsia="Calibri"/>
        </w:rPr>
        <w:t xml:space="preserve"> </w:t>
      </w:r>
      <w:r w:rsidRPr="00E67E91">
        <w:rPr>
          <w:rFonts w:eastAsia="Calibri"/>
        </w:rPr>
        <w:t xml:space="preserve">medir el desempeño del empleado durante todo el año laboral. </w:t>
      </w:r>
    </w:p>
    <w:p w14:paraId="22ABD1A7" w14:textId="6A557F86" w:rsidR="00AD1484" w:rsidRPr="00B95AAA" w:rsidRDefault="00AD1484" w:rsidP="00910232">
      <w:pPr>
        <w:spacing w:before="240" w:after="0"/>
        <w:rPr>
          <w:noProof/>
        </w:rPr>
      </w:pPr>
      <w:r w:rsidRPr="00E67E91">
        <w:rPr>
          <w:noProof/>
        </w:rPr>
        <w:t xml:space="preserve">El último proceso de evaluación de desempeño </w:t>
      </w:r>
      <w:r w:rsidR="005523FB" w:rsidRPr="00E67E91">
        <w:rPr>
          <w:noProof/>
        </w:rPr>
        <w:t xml:space="preserve">aplicado a </w:t>
      </w:r>
      <w:r w:rsidRPr="00E67E91">
        <w:rPr>
          <w:noProof/>
        </w:rPr>
        <w:t xml:space="preserve">los diferentes niveles jerárquicos </w:t>
      </w:r>
      <w:r w:rsidR="00274552" w:rsidRPr="00E67E91">
        <w:rPr>
          <w:noProof/>
        </w:rPr>
        <w:t xml:space="preserve">del Banco </w:t>
      </w:r>
      <w:r w:rsidRPr="00E67E91">
        <w:rPr>
          <w:noProof/>
        </w:rPr>
        <w:t>fue en diciembre de 2020, y ahora, en noviembre de 2024, se ha retomado la aplicación de estas evaluaciones a todo el personal solo para el desempeño anual</w:t>
      </w:r>
      <w:r w:rsidR="005523FB" w:rsidRPr="00E67E91">
        <w:rPr>
          <w:noProof/>
        </w:rPr>
        <w:t>, p</w:t>
      </w:r>
      <w:r w:rsidRPr="00E67E91">
        <w:rPr>
          <w:noProof/>
        </w:rPr>
        <w:t>ara medir la capacidad de ejecutar el trabajo o competencias, logro de metas o resultados</w:t>
      </w:r>
      <w:r w:rsidR="005523FB" w:rsidRPr="00E67E91">
        <w:rPr>
          <w:noProof/>
        </w:rPr>
        <w:t>.</w:t>
      </w:r>
      <w:r w:rsidR="00E02276">
        <w:rPr>
          <w:noProof/>
        </w:rPr>
        <w:t xml:space="preserve"> </w:t>
      </w:r>
      <w:r w:rsidRPr="00884A05">
        <w:rPr>
          <w:noProof/>
        </w:rPr>
        <w:t>La cantidad de evaluados estuvo compuesta por</w:t>
      </w:r>
      <w:r w:rsidR="005504AE" w:rsidRPr="00884A05">
        <w:rPr>
          <w:noProof/>
        </w:rPr>
        <w:t xml:space="preserve"> </w:t>
      </w:r>
      <w:r w:rsidR="00616CA4" w:rsidRPr="00884A05">
        <w:rPr>
          <w:noProof/>
        </w:rPr>
        <w:t>358</w:t>
      </w:r>
      <w:r w:rsidRPr="00884A05">
        <w:rPr>
          <w:noProof/>
        </w:rPr>
        <w:t xml:space="preserve"> mujeres equivalente a un</w:t>
      </w:r>
      <w:r w:rsidR="00616CA4" w:rsidRPr="00884A05">
        <w:rPr>
          <w:noProof/>
        </w:rPr>
        <w:t xml:space="preserve"> 29</w:t>
      </w:r>
      <w:r w:rsidRPr="00884A05">
        <w:rPr>
          <w:noProof/>
        </w:rPr>
        <w:t>%</w:t>
      </w:r>
      <w:r w:rsidR="00616CA4" w:rsidRPr="00884A05">
        <w:rPr>
          <w:noProof/>
        </w:rPr>
        <w:t xml:space="preserve"> </w:t>
      </w:r>
      <w:r w:rsidRPr="00884A05">
        <w:rPr>
          <w:noProof/>
        </w:rPr>
        <w:t xml:space="preserve">de la población total y </w:t>
      </w:r>
      <w:r w:rsidR="00616CA4" w:rsidRPr="00884A05">
        <w:rPr>
          <w:noProof/>
        </w:rPr>
        <w:t>401</w:t>
      </w:r>
      <w:r w:rsidRPr="00884A05">
        <w:rPr>
          <w:noProof/>
        </w:rPr>
        <w:t xml:space="preserve"> hombres </w:t>
      </w:r>
      <w:r w:rsidR="005504AE" w:rsidRPr="00884A05">
        <w:rPr>
          <w:noProof/>
        </w:rPr>
        <w:t>para</w:t>
      </w:r>
      <w:r w:rsidRPr="00884A05">
        <w:rPr>
          <w:noProof/>
        </w:rPr>
        <w:t xml:space="preserve"> un</w:t>
      </w:r>
      <w:r w:rsidR="00616CA4" w:rsidRPr="00884A05">
        <w:rPr>
          <w:noProof/>
        </w:rPr>
        <w:t xml:space="preserve"> 32</w:t>
      </w:r>
      <w:r w:rsidRPr="00884A05">
        <w:rPr>
          <w:noProof/>
        </w:rPr>
        <w:t>%</w:t>
      </w:r>
      <w:r w:rsidR="00616CA4" w:rsidRPr="00884A05">
        <w:rPr>
          <w:noProof/>
        </w:rPr>
        <w:t xml:space="preserve"> </w:t>
      </w:r>
      <w:r w:rsidRPr="00884A05">
        <w:rPr>
          <w:noProof/>
        </w:rPr>
        <w:t xml:space="preserve">de la población, </w:t>
      </w:r>
      <w:r w:rsidR="005504AE" w:rsidRPr="00884A05">
        <w:rPr>
          <w:noProof/>
        </w:rPr>
        <w:t xml:space="preserve">registrando </w:t>
      </w:r>
      <w:r w:rsidRPr="00884A05">
        <w:rPr>
          <w:noProof/>
        </w:rPr>
        <w:t xml:space="preserve">un total de </w:t>
      </w:r>
      <w:r w:rsidR="00616CA4" w:rsidRPr="00884A05">
        <w:rPr>
          <w:noProof/>
        </w:rPr>
        <w:t>759</w:t>
      </w:r>
      <w:r w:rsidRPr="00884A05">
        <w:rPr>
          <w:noProof/>
        </w:rPr>
        <w:t xml:space="preserve"> empleados evaluados</w:t>
      </w:r>
      <w:r w:rsidR="00274552" w:rsidRPr="00884A05">
        <w:rPr>
          <w:noProof/>
        </w:rPr>
        <w:t>.</w:t>
      </w:r>
      <w:r w:rsidR="00CB2B84" w:rsidRPr="00884A05">
        <w:rPr>
          <w:noProof/>
        </w:rPr>
        <w:t xml:space="preserve"> </w:t>
      </w:r>
      <w:r w:rsidRPr="00884A05">
        <w:rPr>
          <w:noProof/>
        </w:rPr>
        <w:t xml:space="preserve">Es importante destacar que las evaluaciones tienen </w:t>
      </w:r>
      <w:r w:rsidRPr="00B95AAA">
        <w:rPr>
          <w:noProof/>
        </w:rPr>
        <w:t>como objetivo no solo medir el desempeño y la adaptación de los empleados, sino también facilitar decisiones sobre su desarrollo profesional dentro de la institución.</w:t>
      </w:r>
    </w:p>
    <w:p w14:paraId="60F7CF86" w14:textId="1E541867" w:rsidR="008F3742" w:rsidRDefault="00885BC4" w:rsidP="00910232">
      <w:pPr>
        <w:spacing w:before="240" w:after="0"/>
        <w:rPr>
          <w:noProof/>
        </w:rPr>
      </w:pPr>
      <w:bookmarkStart w:id="265" w:name="_Hlk171602089"/>
      <w:bookmarkEnd w:id="264"/>
      <w:r w:rsidRPr="00B95AAA">
        <w:rPr>
          <w:noProof/>
        </w:rPr>
        <w:t xml:space="preserve">Para </w:t>
      </w:r>
      <w:r w:rsidR="005A2BD3" w:rsidRPr="00B95AAA">
        <w:rPr>
          <w:noProof/>
        </w:rPr>
        <w:t xml:space="preserve">reforzar los conocimientos de nuestros colaboradores y aumentar su nivel de motivación, la Dirección de Recursos Humanos desarrolló su </w:t>
      </w:r>
      <w:r w:rsidR="006D366B" w:rsidRPr="00B95AAA">
        <w:rPr>
          <w:noProof/>
        </w:rPr>
        <w:t xml:space="preserve">plan de capacitación </w:t>
      </w:r>
      <w:r w:rsidR="00F06B23" w:rsidRPr="00F06B23">
        <w:rPr>
          <w:noProof/>
        </w:rPr>
        <w:t>conforme a las competencias requeridas para cada puesto de trabajo de la estructura organizacional</w:t>
      </w:r>
      <w:r w:rsidR="00F06B23">
        <w:rPr>
          <w:noProof/>
        </w:rPr>
        <w:t xml:space="preserve"> </w:t>
      </w:r>
      <w:r w:rsidR="005A2BD3" w:rsidRPr="00B95AAA">
        <w:rPr>
          <w:noProof/>
        </w:rPr>
        <w:t>para fomentar el compromiso institucional y mejorar los niveles de productividad de las diferentes área</w:t>
      </w:r>
      <w:r w:rsidR="009732FD" w:rsidRPr="00B95AAA">
        <w:rPr>
          <w:noProof/>
        </w:rPr>
        <w:t>s</w:t>
      </w:r>
      <w:r w:rsidR="005A2BD3" w:rsidRPr="00B95AAA">
        <w:rPr>
          <w:noProof/>
        </w:rPr>
        <w:t>.</w:t>
      </w:r>
      <w:r w:rsidR="005635A8" w:rsidRPr="005635A8">
        <w:rPr>
          <w:noProof/>
        </w:rPr>
        <w:t xml:space="preserve"> </w:t>
      </w:r>
      <w:r w:rsidR="00B14ED4">
        <w:rPr>
          <w:noProof/>
        </w:rPr>
        <w:t>Un 85% del to</w:t>
      </w:r>
      <w:r w:rsidR="005635A8">
        <w:rPr>
          <w:noProof/>
        </w:rPr>
        <w:t xml:space="preserve">tal </w:t>
      </w:r>
      <w:r w:rsidR="0005059A">
        <w:rPr>
          <w:noProof/>
        </w:rPr>
        <w:t>de empleados</w:t>
      </w:r>
      <w:r w:rsidR="003C0414">
        <w:rPr>
          <w:noProof/>
        </w:rPr>
        <w:t xml:space="preserve"> activos </w:t>
      </w:r>
      <w:r w:rsidR="0005059A">
        <w:rPr>
          <w:noProof/>
        </w:rPr>
        <w:t xml:space="preserve">fueron </w:t>
      </w:r>
      <w:r w:rsidR="00035085">
        <w:rPr>
          <w:noProof/>
        </w:rPr>
        <w:t xml:space="preserve">capacitados </w:t>
      </w:r>
      <w:r w:rsidR="00276122">
        <w:rPr>
          <w:noProof/>
        </w:rPr>
        <w:t>de los cuales</w:t>
      </w:r>
      <w:r w:rsidR="00875D1A">
        <w:rPr>
          <w:noProof/>
        </w:rPr>
        <w:t xml:space="preserve"> </w:t>
      </w:r>
      <w:r w:rsidR="005635A8" w:rsidRPr="006462D6">
        <w:rPr>
          <w:noProof/>
        </w:rPr>
        <w:t xml:space="preserve">el 50% </w:t>
      </w:r>
      <w:r w:rsidR="002555F1">
        <w:rPr>
          <w:noProof/>
        </w:rPr>
        <w:t>estuv</w:t>
      </w:r>
      <w:r w:rsidR="00CE150E">
        <w:rPr>
          <w:noProof/>
        </w:rPr>
        <w:t>ieron</w:t>
      </w:r>
      <w:r w:rsidR="005635A8" w:rsidRPr="006462D6">
        <w:rPr>
          <w:noProof/>
        </w:rPr>
        <w:t xml:space="preserve"> dirigidas a mujeres y un 35% a hombres</w:t>
      </w:r>
      <w:r w:rsidR="00CE150E">
        <w:rPr>
          <w:noProof/>
        </w:rPr>
        <w:t>.</w:t>
      </w:r>
    </w:p>
    <w:bookmarkEnd w:id="265"/>
    <w:p w14:paraId="38DE4F81" w14:textId="77777777" w:rsidR="00E02276" w:rsidRDefault="00E02276" w:rsidP="00910232">
      <w:pPr>
        <w:spacing w:before="240" w:after="0"/>
        <w:rPr>
          <w:noProof/>
        </w:rPr>
      </w:pPr>
    </w:p>
    <w:p w14:paraId="60E683DC" w14:textId="4D6DFC4B" w:rsidR="00FF00D4" w:rsidRPr="00FF00D4" w:rsidRDefault="00FF00D4" w:rsidP="004B00D0">
      <w:pPr>
        <w:spacing w:after="0" w:line="240" w:lineRule="auto"/>
        <w:jc w:val="center"/>
        <w:rPr>
          <w:b/>
        </w:rPr>
      </w:pPr>
      <w:r w:rsidRPr="00FF00D4">
        <w:rPr>
          <w:b/>
        </w:rPr>
        <w:lastRenderedPageBreak/>
        <w:t>Cuadro No.</w:t>
      </w:r>
      <w:r w:rsidR="009C3018">
        <w:rPr>
          <w:b/>
        </w:rPr>
        <w:t>1</w:t>
      </w:r>
      <w:r w:rsidR="005D419F">
        <w:rPr>
          <w:b/>
        </w:rPr>
        <w:t>5</w:t>
      </w:r>
    </w:p>
    <w:p w14:paraId="0C97CD2B" w14:textId="56C995F6" w:rsidR="001C2648" w:rsidRDefault="00FF00D4" w:rsidP="004B00D0">
      <w:pPr>
        <w:spacing w:after="0" w:line="240" w:lineRule="auto"/>
        <w:jc w:val="center"/>
        <w:rPr>
          <w:b/>
        </w:rPr>
      </w:pPr>
      <w:r w:rsidRPr="00FF00D4">
        <w:rPr>
          <w:b/>
        </w:rPr>
        <w:t>Capacitaciones Realizadas</w:t>
      </w:r>
    </w:p>
    <w:p w14:paraId="5390DDF9" w14:textId="77777777" w:rsidR="004534BC" w:rsidRDefault="004534BC" w:rsidP="004B00D0">
      <w:pPr>
        <w:spacing w:after="0" w:line="240" w:lineRule="auto"/>
        <w:jc w:val="center"/>
        <w:rPr>
          <w:b/>
        </w:rPr>
      </w:pPr>
    </w:p>
    <w:tbl>
      <w:tblPr>
        <w:tblpPr w:leftFromText="141" w:rightFromText="141" w:vertAnchor="text" w:tblpX="127" w:tblpY="1"/>
        <w:tblOverlap w:val="never"/>
        <w:tblW w:w="5000" w:type="pct"/>
        <w:tblCellMar>
          <w:left w:w="70" w:type="dxa"/>
          <w:right w:w="70" w:type="dxa"/>
        </w:tblCellMar>
        <w:tblLook w:val="04A0" w:firstRow="1" w:lastRow="0" w:firstColumn="1" w:lastColumn="0" w:noHBand="0" w:noVBand="1"/>
      </w:tblPr>
      <w:tblGrid>
        <w:gridCol w:w="2698"/>
        <w:gridCol w:w="2099"/>
        <w:gridCol w:w="1351"/>
        <w:gridCol w:w="1762"/>
      </w:tblGrid>
      <w:tr w:rsidR="0027456E" w:rsidRPr="003C4E92" w14:paraId="79F45398" w14:textId="77777777" w:rsidTr="0066394E">
        <w:trPr>
          <w:trHeight w:val="20"/>
          <w:tblHeader/>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tcPr>
          <w:p w14:paraId="08CB07AF" w14:textId="42F8D0C1" w:rsidR="0027456E" w:rsidRPr="003C4E92" w:rsidRDefault="0027456E" w:rsidP="00503ACC">
            <w:pPr>
              <w:spacing w:after="0" w:line="240" w:lineRule="auto"/>
              <w:jc w:val="center"/>
              <w:rPr>
                <w:b/>
                <w:bCs/>
                <w:color w:val="FFFFFF" w:themeColor="background1"/>
                <w:lang w:val="es-ES" w:eastAsia="es-ES"/>
              </w:rPr>
            </w:pPr>
            <w:r w:rsidRPr="003C4E92">
              <w:rPr>
                <w:b/>
                <w:bCs/>
                <w:color w:val="FFFFFF" w:themeColor="background1"/>
                <w:lang w:val="es-ES" w:eastAsia="es-ES"/>
              </w:rPr>
              <w:t>Capacitación</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tcPr>
          <w:p w14:paraId="6FF26F22" w14:textId="5E6D65D6" w:rsidR="0027456E" w:rsidRPr="003C4E92" w:rsidRDefault="0027456E" w:rsidP="00503ACC">
            <w:pPr>
              <w:spacing w:after="0" w:line="240" w:lineRule="auto"/>
              <w:jc w:val="center"/>
              <w:rPr>
                <w:b/>
                <w:bCs/>
                <w:color w:val="FFFFFF" w:themeColor="background1"/>
                <w:lang w:val="es-ES" w:eastAsia="es-ES"/>
              </w:rPr>
            </w:pPr>
            <w:r w:rsidRPr="003C4E92">
              <w:rPr>
                <w:b/>
                <w:bCs/>
                <w:color w:val="FFFFFF" w:themeColor="background1"/>
                <w:lang w:val="es-ES" w:eastAsia="es-ES"/>
              </w:rPr>
              <w:t>Dirección</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429E4BC9" w14:textId="71D369C4" w:rsidR="0027456E" w:rsidRPr="003C4E92" w:rsidRDefault="0027456E" w:rsidP="00503ACC">
            <w:pPr>
              <w:spacing w:after="0" w:line="240" w:lineRule="auto"/>
              <w:jc w:val="center"/>
              <w:rPr>
                <w:b/>
                <w:bCs/>
                <w:color w:val="FFFFFF" w:themeColor="background1"/>
                <w:lang w:val="es-ES" w:eastAsia="es-ES"/>
              </w:rPr>
            </w:pPr>
            <w:r w:rsidRPr="003C4E92">
              <w:rPr>
                <w:b/>
                <w:bCs/>
                <w:color w:val="FFFFFF" w:themeColor="background1"/>
                <w:lang w:val="es-ES" w:eastAsia="es-ES"/>
              </w:rPr>
              <w:t>Cant</w:t>
            </w:r>
            <w:r>
              <w:rPr>
                <w:b/>
                <w:bCs/>
                <w:color w:val="FFFFFF" w:themeColor="background1"/>
                <w:lang w:val="es-ES" w:eastAsia="es-ES"/>
              </w:rPr>
              <w:t>idad</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4DCE2F2B" w14:textId="6DE8A3AB" w:rsidR="0027456E" w:rsidRPr="003C4E92" w:rsidRDefault="0027456E" w:rsidP="00503ACC">
            <w:pPr>
              <w:spacing w:after="0" w:line="240" w:lineRule="auto"/>
              <w:jc w:val="center"/>
              <w:rPr>
                <w:b/>
                <w:bCs/>
                <w:color w:val="FFFFFF" w:themeColor="background1"/>
                <w:lang w:val="es-ES" w:eastAsia="es-ES"/>
              </w:rPr>
            </w:pPr>
            <w:r w:rsidRPr="003C4E92">
              <w:rPr>
                <w:b/>
                <w:bCs/>
                <w:color w:val="FFFFFF" w:themeColor="background1"/>
                <w:lang w:val="es-ES" w:eastAsia="es-ES"/>
              </w:rPr>
              <w:t>Inver</w:t>
            </w:r>
            <w:r>
              <w:rPr>
                <w:b/>
                <w:bCs/>
                <w:color w:val="FFFFFF" w:themeColor="background1"/>
                <w:lang w:val="es-ES" w:eastAsia="es-ES"/>
              </w:rPr>
              <w:t>sión</w:t>
            </w:r>
            <w:r w:rsidRPr="003C4E92">
              <w:rPr>
                <w:b/>
                <w:bCs/>
                <w:color w:val="FFFFFF" w:themeColor="background1"/>
                <w:lang w:val="es-ES" w:eastAsia="es-ES"/>
              </w:rPr>
              <w:t xml:space="preserve"> (RD$)</w:t>
            </w:r>
          </w:p>
        </w:tc>
      </w:tr>
      <w:tr w:rsidR="0027456E" w:rsidRPr="003C4E92" w14:paraId="3EAB88A2"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4D0CF6A" w14:textId="63452A8C" w:rsidR="0027456E" w:rsidRPr="003C4E92" w:rsidRDefault="0027456E" w:rsidP="00503ACC">
            <w:pPr>
              <w:spacing w:after="0" w:line="240" w:lineRule="auto"/>
              <w:jc w:val="left"/>
              <w:rPr>
                <w:lang w:val="es-ES" w:eastAsia="es-ES"/>
              </w:rPr>
            </w:pPr>
            <w:r w:rsidRPr="003C4E92">
              <w:rPr>
                <w:lang w:val="es-ES" w:eastAsia="es-ES"/>
              </w:rPr>
              <w:t>Diplomado Contabilidad Impositiva, por FECAP.</w:t>
            </w:r>
          </w:p>
        </w:tc>
        <w:tc>
          <w:tcPr>
            <w:tcW w:w="1327"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9B1EC80" w14:textId="0ECEF051" w:rsidR="0027456E" w:rsidRPr="003C4E92" w:rsidRDefault="0027456E" w:rsidP="00503ACC">
            <w:pPr>
              <w:spacing w:after="0" w:line="240" w:lineRule="auto"/>
              <w:jc w:val="center"/>
              <w:rPr>
                <w:lang w:val="es-ES" w:eastAsia="es-ES"/>
              </w:rPr>
            </w:pPr>
            <w:r w:rsidRPr="003C4E92">
              <w:rPr>
                <w:lang w:val="es-ES" w:eastAsia="es-ES"/>
              </w:rPr>
              <w:t>Gerencia de Tesorería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9CABFEB" w14:textId="77777777" w:rsidR="0027456E" w:rsidRPr="003C4E92" w:rsidRDefault="0027456E" w:rsidP="00503ACC">
            <w:pPr>
              <w:spacing w:after="0" w:line="240" w:lineRule="auto"/>
              <w:jc w:val="center"/>
              <w:rPr>
                <w:lang w:val="es-ES" w:eastAsia="es-ES"/>
              </w:rPr>
            </w:pPr>
            <w:r w:rsidRPr="003C4E92">
              <w:rPr>
                <w:lang w:val="es-ES" w:eastAsia="es-ES"/>
              </w:rPr>
              <w:t>3</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3176E9" w14:textId="06BA216A" w:rsidR="0027456E" w:rsidRPr="003C4E92" w:rsidRDefault="0027456E" w:rsidP="00503ACC">
            <w:pPr>
              <w:spacing w:after="0" w:line="240" w:lineRule="auto"/>
              <w:jc w:val="center"/>
              <w:rPr>
                <w:lang w:val="es-ES" w:eastAsia="es-ES"/>
              </w:rPr>
            </w:pPr>
            <w:r w:rsidRPr="003C4E92">
              <w:rPr>
                <w:lang w:val="es-ES" w:eastAsia="es-ES"/>
              </w:rPr>
              <w:t>48,000.00</w:t>
            </w:r>
          </w:p>
        </w:tc>
      </w:tr>
      <w:tr w:rsidR="0027456E" w:rsidRPr="003C4E92" w14:paraId="3C907567"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55A58D56" w14:textId="3ED631FC" w:rsidR="0027456E" w:rsidRPr="003C4E92" w:rsidRDefault="0027456E" w:rsidP="00503ACC">
            <w:pPr>
              <w:spacing w:after="0" w:line="240" w:lineRule="auto"/>
              <w:jc w:val="left"/>
              <w:rPr>
                <w:lang w:val="es-ES" w:eastAsia="es-ES"/>
              </w:rPr>
            </w:pPr>
            <w:r w:rsidRPr="003C4E92">
              <w:rPr>
                <w:lang w:val="es-ES" w:eastAsia="es-ES"/>
              </w:rPr>
              <w:t>Curso Gestión de Tesorería en Instituciones Financieras, por Aula Hispana.</w:t>
            </w:r>
          </w:p>
        </w:tc>
        <w:tc>
          <w:tcPr>
            <w:tcW w:w="1327"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4B2C0EF5" w14:textId="77777777" w:rsidR="0027456E" w:rsidRPr="003C4E92" w:rsidRDefault="0027456E"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446AA5D" w14:textId="77777777" w:rsidR="0027456E" w:rsidRPr="003C4E92" w:rsidRDefault="0027456E" w:rsidP="00503ACC">
            <w:pPr>
              <w:spacing w:after="0" w:line="240" w:lineRule="auto"/>
              <w:jc w:val="center"/>
              <w:rPr>
                <w:lang w:val="es-ES" w:eastAsia="es-ES"/>
              </w:rPr>
            </w:pPr>
            <w:r w:rsidRPr="003C4E92">
              <w:rPr>
                <w:lang w:val="es-ES" w:eastAsia="es-ES"/>
              </w:rPr>
              <w:t>2</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6029810" w14:textId="071EFD99" w:rsidR="0027456E" w:rsidRPr="003C4E92" w:rsidRDefault="0027456E" w:rsidP="00503ACC">
            <w:pPr>
              <w:spacing w:after="0" w:line="240" w:lineRule="auto"/>
              <w:jc w:val="center"/>
              <w:rPr>
                <w:lang w:val="es-ES" w:eastAsia="es-ES"/>
              </w:rPr>
            </w:pPr>
            <w:r w:rsidRPr="003C4E92">
              <w:rPr>
                <w:lang w:val="es-ES" w:eastAsia="es-ES"/>
              </w:rPr>
              <w:t>49,852.50</w:t>
            </w:r>
          </w:p>
        </w:tc>
      </w:tr>
      <w:tr w:rsidR="0027456E" w:rsidRPr="003C4E92" w14:paraId="094DB18C"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F0CCBA3" w14:textId="615565F1" w:rsidR="0027456E" w:rsidRPr="003C4E92" w:rsidRDefault="0027456E" w:rsidP="00503ACC">
            <w:pPr>
              <w:spacing w:after="0" w:line="240" w:lineRule="auto"/>
              <w:jc w:val="left"/>
              <w:rPr>
                <w:lang w:val="es-ES" w:eastAsia="es-ES"/>
              </w:rPr>
            </w:pPr>
            <w:r w:rsidRPr="003C4E92">
              <w:rPr>
                <w:lang w:val="es-ES" w:eastAsia="es-ES"/>
              </w:rPr>
              <w:t xml:space="preserve">Conferencia </w:t>
            </w:r>
            <w:proofErr w:type="spellStart"/>
            <w:r w:rsidRPr="003C4E92">
              <w:rPr>
                <w:lang w:val="es-ES" w:eastAsia="es-ES"/>
              </w:rPr>
              <w:t>KackConRD</w:t>
            </w:r>
            <w:proofErr w:type="spellEnd"/>
            <w:r w:rsidRPr="003C4E92">
              <w:rPr>
                <w:lang w:val="es-ES" w:eastAsia="es-ES"/>
              </w:rPr>
              <w:t>.</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8ECFD10" w14:textId="2434AB04" w:rsidR="0027456E" w:rsidRPr="003C4E92" w:rsidRDefault="0027456E" w:rsidP="00503ACC">
            <w:pPr>
              <w:spacing w:after="0" w:line="240" w:lineRule="auto"/>
              <w:jc w:val="center"/>
              <w:rPr>
                <w:lang w:val="es-ES" w:eastAsia="es-ES"/>
              </w:rPr>
            </w:pPr>
            <w:r w:rsidRPr="003C4E92">
              <w:rPr>
                <w:lang w:val="es-ES" w:eastAsia="es-ES"/>
              </w:rPr>
              <w:t>Ciberseguridad</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6B52847" w14:textId="1391717A" w:rsidR="0027456E" w:rsidRPr="003C4E92" w:rsidRDefault="0027456E" w:rsidP="00503ACC">
            <w:pPr>
              <w:spacing w:after="0" w:line="240" w:lineRule="auto"/>
              <w:jc w:val="center"/>
              <w:rPr>
                <w:lang w:val="es-ES" w:eastAsia="es-ES"/>
              </w:rPr>
            </w:pPr>
            <w:r w:rsidRPr="003C4E92">
              <w:rPr>
                <w:lang w:val="es-ES" w:eastAsia="es-ES"/>
              </w:rPr>
              <w:t>4</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ED700FD" w14:textId="4DBB1190" w:rsidR="0027456E" w:rsidRPr="003C4E92" w:rsidRDefault="0027456E" w:rsidP="00503ACC">
            <w:pPr>
              <w:spacing w:after="0" w:line="240" w:lineRule="auto"/>
              <w:jc w:val="center"/>
              <w:rPr>
                <w:lang w:val="es-ES" w:eastAsia="es-ES"/>
              </w:rPr>
            </w:pPr>
            <w:r w:rsidRPr="003C4E92">
              <w:rPr>
                <w:lang w:val="es-ES" w:eastAsia="es-ES"/>
              </w:rPr>
              <w:t>38,000.00</w:t>
            </w:r>
          </w:p>
        </w:tc>
      </w:tr>
      <w:tr w:rsidR="0027456E" w:rsidRPr="003C4E92" w14:paraId="6828D03A"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28B41DB" w14:textId="1C9D9CA7" w:rsidR="0027456E" w:rsidRPr="003C4E92" w:rsidRDefault="0027456E" w:rsidP="00503ACC">
            <w:pPr>
              <w:spacing w:after="0" w:line="240" w:lineRule="auto"/>
              <w:jc w:val="left"/>
              <w:rPr>
                <w:lang w:val="es-ES" w:eastAsia="es-ES"/>
              </w:rPr>
            </w:pPr>
            <w:r w:rsidRPr="003C4E92">
              <w:rPr>
                <w:lang w:val="es-ES" w:eastAsia="es-ES"/>
              </w:rPr>
              <w:t>Diplomado Dirección de Proyectos, impartido por UNIBE.</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36A2BB4" w14:textId="658F7640" w:rsidR="0027456E" w:rsidRPr="003C4E92" w:rsidRDefault="0027456E" w:rsidP="00503ACC">
            <w:pPr>
              <w:spacing w:after="0" w:line="240" w:lineRule="auto"/>
              <w:jc w:val="center"/>
              <w:rPr>
                <w:lang w:val="es-ES" w:eastAsia="es-ES"/>
              </w:rPr>
            </w:pPr>
            <w:r w:rsidRPr="003C4E92">
              <w:rPr>
                <w:lang w:val="es-ES" w:eastAsia="es-ES"/>
              </w:rPr>
              <w:t xml:space="preserve">Gerencia de Emprendimiento y </w:t>
            </w:r>
            <w:proofErr w:type="spellStart"/>
            <w:r w:rsidRPr="003C4E92">
              <w:rPr>
                <w:lang w:val="es-ES" w:eastAsia="es-ES"/>
              </w:rPr>
              <w:t>Agroempresa</w:t>
            </w:r>
            <w:proofErr w:type="spellEnd"/>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0B1B5444" w14:textId="4BB86F4F" w:rsidR="0027456E" w:rsidRPr="003C4E92" w:rsidRDefault="0027456E" w:rsidP="00503ACC">
            <w:pPr>
              <w:spacing w:after="0" w:line="240" w:lineRule="auto"/>
              <w:jc w:val="center"/>
              <w:rPr>
                <w:lang w:val="es-ES" w:eastAsia="es-ES"/>
              </w:rPr>
            </w:pPr>
            <w:r w:rsidRPr="003C4E92">
              <w:rPr>
                <w:lang w:val="es-ES" w:eastAsia="es-ES"/>
              </w:rPr>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27C5DD7" w14:textId="7D92FF6A" w:rsidR="0027456E" w:rsidRPr="003C4E92" w:rsidRDefault="0027456E" w:rsidP="00503ACC">
            <w:pPr>
              <w:spacing w:after="0" w:line="240" w:lineRule="auto"/>
              <w:jc w:val="center"/>
              <w:rPr>
                <w:lang w:val="es-ES" w:eastAsia="es-ES"/>
              </w:rPr>
            </w:pPr>
            <w:r w:rsidRPr="003C4E92">
              <w:rPr>
                <w:lang w:val="es-ES" w:eastAsia="es-ES"/>
              </w:rPr>
              <w:t>28,800.00</w:t>
            </w:r>
          </w:p>
        </w:tc>
      </w:tr>
      <w:tr w:rsidR="0027456E" w:rsidRPr="003C4E92" w14:paraId="457F877E"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0CF4D739" w14:textId="4DDC1620" w:rsidR="0027456E" w:rsidRPr="003C4E92" w:rsidRDefault="0027456E" w:rsidP="00503ACC">
            <w:pPr>
              <w:spacing w:after="0" w:line="240" w:lineRule="auto"/>
              <w:jc w:val="left"/>
              <w:rPr>
                <w:lang w:val="es-ES" w:eastAsia="es-ES"/>
              </w:rPr>
            </w:pPr>
            <w:r w:rsidRPr="003C4E92">
              <w:rPr>
                <w:lang w:val="es-ES" w:eastAsia="es-ES"/>
              </w:rPr>
              <w:t>Congreso Regional de Auditoría Interna.</w:t>
            </w:r>
          </w:p>
        </w:tc>
        <w:tc>
          <w:tcPr>
            <w:tcW w:w="1327" w:type="pct"/>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auto"/>
            <w:vAlign w:val="center"/>
            <w:hideMark/>
          </w:tcPr>
          <w:p w14:paraId="27F16147" w14:textId="043FF91A" w:rsidR="0027456E" w:rsidRPr="003C4E92" w:rsidRDefault="0027456E" w:rsidP="00503ACC">
            <w:pPr>
              <w:spacing w:after="0" w:line="240" w:lineRule="auto"/>
              <w:jc w:val="center"/>
              <w:rPr>
                <w:lang w:val="es-ES" w:eastAsia="es-ES"/>
              </w:rPr>
            </w:pPr>
            <w:r w:rsidRPr="003C4E92">
              <w:rPr>
                <w:lang w:val="es-ES" w:eastAsia="es-ES"/>
              </w:rPr>
              <w:t>Auditor</w:t>
            </w:r>
            <w:r>
              <w:rPr>
                <w:lang w:val="es-ES" w:eastAsia="es-ES"/>
              </w:rPr>
              <w:t>í</w:t>
            </w:r>
            <w:r w:rsidRPr="003C4E92">
              <w:rPr>
                <w:lang w:val="es-ES" w:eastAsia="es-ES"/>
              </w:rPr>
              <w:t>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22DA3C7" w14:textId="77777777" w:rsidR="0027456E" w:rsidRPr="003C4E92" w:rsidRDefault="0027456E" w:rsidP="00503ACC">
            <w:pPr>
              <w:spacing w:after="0" w:line="240" w:lineRule="auto"/>
              <w:jc w:val="center"/>
              <w:rPr>
                <w:lang w:val="es-ES" w:eastAsia="es-ES"/>
              </w:rPr>
            </w:pPr>
            <w:r w:rsidRPr="003C4E92">
              <w:rPr>
                <w:lang w:val="es-ES" w:eastAsia="es-ES"/>
              </w:rPr>
              <w:t>2</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BF0F1F7" w14:textId="7C5A6F3D" w:rsidR="0027456E" w:rsidRPr="003C4E92" w:rsidRDefault="0027456E" w:rsidP="00503ACC">
            <w:pPr>
              <w:spacing w:after="0" w:line="240" w:lineRule="auto"/>
              <w:jc w:val="center"/>
              <w:rPr>
                <w:lang w:val="es-ES" w:eastAsia="es-ES"/>
              </w:rPr>
            </w:pPr>
            <w:r w:rsidRPr="003C4E92">
              <w:rPr>
                <w:lang w:val="es-ES" w:eastAsia="es-ES"/>
              </w:rPr>
              <w:t>222,000.00</w:t>
            </w:r>
          </w:p>
        </w:tc>
      </w:tr>
      <w:tr w:rsidR="0027456E" w:rsidRPr="003C4E92" w14:paraId="7201B80D"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87DC2CA" w14:textId="296FEBB8" w:rsidR="0027456E" w:rsidRPr="003C4E92" w:rsidRDefault="0027456E" w:rsidP="00503ACC">
            <w:pPr>
              <w:spacing w:after="0" w:line="240" w:lineRule="auto"/>
              <w:jc w:val="left"/>
              <w:rPr>
                <w:lang w:val="es-ES" w:eastAsia="es-ES"/>
              </w:rPr>
            </w:pPr>
            <w:r w:rsidRPr="003C4E92">
              <w:rPr>
                <w:lang w:val="es-ES" w:eastAsia="es-ES"/>
              </w:rPr>
              <w:t>Curso/taller “</w:t>
            </w:r>
            <w:proofErr w:type="spellStart"/>
            <w:r w:rsidRPr="003C4E92">
              <w:rPr>
                <w:lang w:val="es-ES" w:eastAsia="es-ES"/>
              </w:rPr>
              <w:t>Bootcamp</w:t>
            </w:r>
            <w:proofErr w:type="spellEnd"/>
            <w:r w:rsidRPr="003C4E92">
              <w:rPr>
                <w:lang w:val="es-ES" w:eastAsia="es-ES"/>
              </w:rPr>
              <w:t xml:space="preserve"> de Ciberseguridad”, por BDO.</w:t>
            </w:r>
          </w:p>
        </w:tc>
        <w:tc>
          <w:tcPr>
            <w:tcW w:w="1327" w:type="pct"/>
            <w:vMerge/>
            <w:tcBorders>
              <w:left w:val="single" w:sz="4" w:space="0" w:color="AEAAAA" w:themeColor="background2" w:themeShade="BF"/>
              <w:right w:val="single" w:sz="4" w:space="0" w:color="AEAAAA" w:themeColor="background2" w:themeShade="BF"/>
            </w:tcBorders>
            <w:vAlign w:val="center"/>
            <w:hideMark/>
          </w:tcPr>
          <w:p w14:paraId="1BA6AD4E" w14:textId="77777777" w:rsidR="0027456E" w:rsidRPr="003C4E92" w:rsidRDefault="0027456E"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4534EB8" w14:textId="77777777" w:rsidR="0027456E" w:rsidRPr="003C4E92" w:rsidRDefault="0027456E" w:rsidP="00503ACC">
            <w:pPr>
              <w:spacing w:after="0" w:line="240" w:lineRule="auto"/>
              <w:jc w:val="center"/>
              <w:rPr>
                <w:lang w:val="es-ES" w:eastAsia="es-ES"/>
              </w:rPr>
            </w:pPr>
            <w:r w:rsidRPr="003C4E92">
              <w:rPr>
                <w:lang w:val="es-ES" w:eastAsia="es-ES"/>
              </w:rPr>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FFCA53" w14:textId="72190C0C" w:rsidR="0027456E" w:rsidRPr="003C4E92" w:rsidRDefault="0027456E" w:rsidP="00503ACC">
            <w:pPr>
              <w:spacing w:after="0" w:line="240" w:lineRule="auto"/>
              <w:jc w:val="center"/>
              <w:rPr>
                <w:lang w:val="es-ES" w:eastAsia="es-ES"/>
              </w:rPr>
            </w:pPr>
            <w:r w:rsidRPr="003C4E92">
              <w:rPr>
                <w:lang w:val="es-ES" w:eastAsia="es-ES"/>
              </w:rPr>
              <w:t>32,626.00</w:t>
            </w:r>
          </w:p>
        </w:tc>
      </w:tr>
      <w:tr w:rsidR="0027456E" w:rsidRPr="003C4E92" w14:paraId="13771B4C"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6FECC20" w14:textId="107ED12D" w:rsidR="0027456E" w:rsidRPr="003C4E92" w:rsidRDefault="0027456E" w:rsidP="00503ACC">
            <w:pPr>
              <w:spacing w:after="0" w:line="240" w:lineRule="auto"/>
              <w:jc w:val="left"/>
              <w:rPr>
                <w:lang w:val="es-ES" w:eastAsia="es-ES"/>
              </w:rPr>
            </w:pPr>
            <w:r w:rsidRPr="003C4E92">
              <w:rPr>
                <w:lang w:val="es-ES" w:eastAsia="es-ES"/>
              </w:rPr>
              <w:t>Congreso “Descifrando la encrucijada de la inteligencia artificial en las fianzas y auditoria”, por BDO.</w:t>
            </w:r>
          </w:p>
        </w:tc>
        <w:tc>
          <w:tcPr>
            <w:tcW w:w="1327" w:type="pct"/>
            <w:vMerge/>
            <w:tcBorders>
              <w:left w:val="single" w:sz="4" w:space="0" w:color="AEAAAA" w:themeColor="background2" w:themeShade="BF"/>
              <w:right w:val="single" w:sz="4" w:space="0" w:color="AEAAAA" w:themeColor="background2" w:themeShade="BF"/>
            </w:tcBorders>
            <w:vAlign w:val="center"/>
            <w:hideMark/>
          </w:tcPr>
          <w:p w14:paraId="37E9B5C7" w14:textId="77777777" w:rsidR="0027456E" w:rsidRPr="003C4E92" w:rsidRDefault="0027456E"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BEF5814" w14:textId="04AA8A22" w:rsidR="0027456E" w:rsidRPr="003C4E92" w:rsidRDefault="0027456E" w:rsidP="00503ACC">
            <w:pPr>
              <w:spacing w:after="0" w:line="240" w:lineRule="auto"/>
              <w:jc w:val="center"/>
              <w:rPr>
                <w:lang w:val="es-ES" w:eastAsia="es-ES"/>
              </w:rPr>
            </w:pP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812C75D" w14:textId="29AA0A20" w:rsidR="0027456E" w:rsidRPr="003C4E92" w:rsidRDefault="0027456E" w:rsidP="00503ACC">
            <w:pPr>
              <w:spacing w:after="0" w:line="240" w:lineRule="auto"/>
              <w:jc w:val="center"/>
              <w:rPr>
                <w:lang w:val="es-ES" w:eastAsia="es-ES"/>
              </w:rPr>
            </w:pPr>
            <w:r w:rsidRPr="003C4E92">
              <w:rPr>
                <w:lang w:val="es-ES" w:eastAsia="es-ES"/>
              </w:rPr>
              <w:t>189,572.50</w:t>
            </w:r>
          </w:p>
        </w:tc>
      </w:tr>
      <w:tr w:rsidR="0027456E" w:rsidRPr="003C4E92" w14:paraId="7BE55C41"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A181E7E" w14:textId="172ADDFD" w:rsidR="0027456E" w:rsidRPr="003C4E92" w:rsidRDefault="0027456E" w:rsidP="00503ACC">
            <w:pPr>
              <w:spacing w:after="0" w:line="240" w:lineRule="auto"/>
              <w:jc w:val="left"/>
              <w:rPr>
                <w:lang w:val="es-ES" w:eastAsia="es-ES"/>
              </w:rPr>
            </w:pPr>
            <w:r w:rsidRPr="003C4E92">
              <w:rPr>
                <w:lang w:val="es-ES" w:eastAsia="es-ES"/>
              </w:rPr>
              <w:t>Certificación de Auditor Líder en ISO 9001, en BDO</w:t>
            </w:r>
          </w:p>
        </w:tc>
        <w:tc>
          <w:tcPr>
            <w:tcW w:w="1327"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A56AA3C" w14:textId="77777777" w:rsidR="0027456E" w:rsidRPr="003C4E92" w:rsidRDefault="0027456E"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09CD724D" w14:textId="3E882614" w:rsidR="0027456E" w:rsidRPr="003C4E92" w:rsidRDefault="0027456E" w:rsidP="00503ACC">
            <w:pPr>
              <w:spacing w:after="0" w:line="240" w:lineRule="auto"/>
              <w:jc w:val="center"/>
              <w:rPr>
                <w:lang w:val="es-ES" w:eastAsia="es-ES"/>
              </w:rPr>
            </w:pPr>
            <w:r w:rsidRPr="003C4E92">
              <w:t>4</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9A6B7C9" w14:textId="7DDFEDBE" w:rsidR="0027456E" w:rsidRPr="003C4E92" w:rsidRDefault="0027456E" w:rsidP="00503ACC">
            <w:pPr>
              <w:spacing w:after="0" w:line="240" w:lineRule="auto"/>
              <w:jc w:val="center"/>
              <w:rPr>
                <w:lang w:val="es-ES" w:eastAsia="es-ES"/>
              </w:rPr>
            </w:pPr>
            <w:r w:rsidRPr="003C4E92">
              <w:t>220,274.60</w:t>
            </w:r>
          </w:p>
        </w:tc>
      </w:tr>
      <w:tr w:rsidR="00321D96" w:rsidRPr="003C4E92" w14:paraId="105E3716"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E253A1F" w14:textId="4066CD10" w:rsidR="00321D96" w:rsidRPr="003C4E92" w:rsidRDefault="00321D96" w:rsidP="00503ACC">
            <w:pPr>
              <w:spacing w:after="0" w:line="240" w:lineRule="auto"/>
              <w:jc w:val="left"/>
              <w:rPr>
                <w:lang w:val="es-ES" w:eastAsia="es-ES"/>
              </w:rPr>
            </w:pPr>
            <w:r w:rsidRPr="003C4E92">
              <w:rPr>
                <w:lang w:val="es-ES" w:eastAsia="es-ES"/>
              </w:rPr>
              <w:t>Diplomado Excel, por CAES.</w:t>
            </w:r>
          </w:p>
        </w:tc>
        <w:tc>
          <w:tcPr>
            <w:tcW w:w="1327"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533B0DF" w14:textId="42D5B368" w:rsidR="00321D96" w:rsidRPr="003C4E92" w:rsidRDefault="00321D96" w:rsidP="00503ACC">
            <w:pPr>
              <w:spacing w:after="0" w:line="240" w:lineRule="auto"/>
              <w:jc w:val="center"/>
              <w:rPr>
                <w:lang w:val="es-ES" w:eastAsia="es-ES"/>
              </w:rPr>
            </w:pPr>
            <w:r w:rsidRPr="003C4E92">
              <w:rPr>
                <w:lang w:val="es-ES" w:eastAsia="es-ES"/>
              </w:rPr>
              <w:t>Servicios Administrativos</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B152D49" w14:textId="1B5084DC" w:rsidR="00321D96" w:rsidRPr="003C4E92" w:rsidRDefault="00321D96" w:rsidP="00503ACC">
            <w:pPr>
              <w:spacing w:after="0" w:line="240" w:lineRule="auto"/>
              <w:jc w:val="center"/>
            </w:pPr>
            <w:r w:rsidRPr="003C4E92">
              <w:rPr>
                <w:lang w:val="es-ES" w:eastAsia="es-ES"/>
              </w:rPr>
              <w:t>3</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6770DEE" w14:textId="7B05AADC" w:rsidR="00321D96" w:rsidRPr="003C4E92" w:rsidRDefault="00321D96" w:rsidP="00503ACC">
            <w:pPr>
              <w:spacing w:after="0" w:line="240" w:lineRule="auto"/>
              <w:jc w:val="center"/>
            </w:pPr>
            <w:r w:rsidRPr="003C4E92">
              <w:rPr>
                <w:lang w:val="es-ES" w:eastAsia="es-ES"/>
              </w:rPr>
              <w:t>41,600.00</w:t>
            </w:r>
          </w:p>
        </w:tc>
      </w:tr>
      <w:tr w:rsidR="00321D96" w:rsidRPr="003C4E92" w14:paraId="1DE083BF"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7CD900D" w14:textId="2378A9F1" w:rsidR="00321D96" w:rsidRPr="003C4E92" w:rsidRDefault="00321D96" w:rsidP="00503ACC">
            <w:pPr>
              <w:spacing w:after="0" w:line="240" w:lineRule="auto"/>
              <w:jc w:val="left"/>
              <w:rPr>
                <w:lang w:val="es-ES" w:eastAsia="es-ES"/>
              </w:rPr>
            </w:pPr>
            <w:r w:rsidRPr="003C4E92">
              <w:rPr>
                <w:lang w:val="es-ES" w:eastAsia="es-ES"/>
              </w:rPr>
              <w:t>Diplomado “Gestión de Proyectos Enfocados en Compras Públicas”, en BARNA</w:t>
            </w:r>
            <w:r>
              <w:rPr>
                <w:lang w:val="es-ES" w:eastAsia="es-ES"/>
              </w:rPr>
              <w:t>.</w:t>
            </w:r>
          </w:p>
        </w:tc>
        <w:tc>
          <w:tcPr>
            <w:tcW w:w="1327"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41C47F2" w14:textId="77777777" w:rsidR="00321D96" w:rsidRPr="003C4E92" w:rsidRDefault="00321D96"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C00E741" w14:textId="671C4B4E" w:rsidR="00321D96" w:rsidRPr="003C4E92" w:rsidRDefault="00321D96" w:rsidP="00503ACC">
            <w:pPr>
              <w:spacing w:after="0" w:line="240" w:lineRule="auto"/>
              <w:jc w:val="center"/>
            </w:pPr>
            <w:r w:rsidRPr="003C4E92">
              <w:rPr>
                <w:lang w:val="es-ES" w:eastAsia="es-ES"/>
              </w:rPr>
              <w:t>2</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9B4885E" w14:textId="4381D77D" w:rsidR="00321D96" w:rsidRPr="003C4E92" w:rsidRDefault="00321D96" w:rsidP="00503ACC">
            <w:pPr>
              <w:spacing w:after="0" w:line="240" w:lineRule="auto"/>
              <w:jc w:val="center"/>
            </w:pPr>
            <w:r w:rsidRPr="003C4E92">
              <w:rPr>
                <w:lang w:val="es-ES" w:eastAsia="es-ES"/>
              </w:rPr>
              <w:t>136,850.00</w:t>
            </w:r>
          </w:p>
        </w:tc>
      </w:tr>
      <w:tr w:rsidR="00321D96" w:rsidRPr="003C4E92" w14:paraId="03F4E065"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87444F6" w14:textId="4AEE1772" w:rsidR="00321D96" w:rsidRPr="003C4E92" w:rsidRDefault="00321D96" w:rsidP="00503ACC">
            <w:pPr>
              <w:spacing w:after="0" w:line="240" w:lineRule="auto"/>
              <w:jc w:val="left"/>
              <w:rPr>
                <w:lang w:val="es-ES" w:eastAsia="es-ES"/>
              </w:rPr>
            </w:pPr>
            <w:r w:rsidRPr="003C4E92">
              <w:rPr>
                <w:lang w:val="es-ES" w:eastAsia="es-ES"/>
              </w:rPr>
              <w:t>Taller Sistema de Gestión de Cobros VEO CRM.</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8672EC" w14:textId="2B064802" w:rsidR="00321D96" w:rsidRPr="003C4E92" w:rsidRDefault="00321D96" w:rsidP="00503ACC">
            <w:pPr>
              <w:spacing w:after="0" w:line="240" w:lineRule="auto"/>
              <w:jc w:val="center"/>
              <w:rPr>
                <w:lang w:val="es-ES" w:eastAsia="es-ES"/>
              </w:rPr>
            </w:pPr>
            <w:r w:rsidRPr="003C4E92">
              <w:rPr>
                <w:lang w:val="es-ES" w:eastAsia="es-ES"/>
              </w:rPr>
              <w:t>Cobros</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3F3B49A" w14:textId="2B05352B" w:rsidR="00321D96" w:rsidRPr="003C4E92" w:rsidRDefault="00321D96" w:rsidP="00503ACC">
            <w:pPr>
              <w:spacing w:after="0" w:line="240" w:lineRule="auto"/>
              <w:jc w:val="center"/>
              <w:rPr>
                <w:lang w:val="es-ES" w:eastAsia="es-ES"/>
              </w:rPr>
            </w:pPr>
            <w:r w:rsidRPr="003C4E92">
              <w:rPr>
                <w:lang w:val="es-ES" w:eastAsia="es-ES"/>
              </w:rPr>
              <w:t>65</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764754E" w14:textId="0B7A66B2" w:rsidR="00321D96" w:rsidRPr="003C4E92" w:rsidRDefault="0070178A" w:rsidP="00503ACC">
            <w:pPr>
              <w:spacing w:after="0" w:line="240" w:lineRule="auto"/>
              <w:jc w:val="center"/>
              <w:rPr>
                <w:lang w:val="es-ES" w:eastAsia="es-ES"/>
              </w:rPr>
            </w:pPr>
            <w:r>
              <w:rPr>
                <w:lang w:val="es-ES" w:eastAsia="es-ES"/>
              </w:rPr>
              <w:t>Feb</w:t>
            </w:r>
            <w:r w:rsidR="00BE2790">
              <w:rPr>
                <w:lang w:val="es-ES" w:eastAsia="es-ES"/>
              </w:rPr>
              <w:t>r</w:t>
            </w:r>
            <w:r>
              <w:rPr>
                <w:lang w:val="es-ES" w:eastAsia="es-ES"/>
              </w:rPr>
              <w:t>ero 2024</w:t>
            </w:r>
          </w:p>
        </w:tc>
      </w:tr>
      <w:tr w:rsidR="0027456E" w:rsidRPr="003C4E92" w14:paraId="260CCFCE"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5B5EE449" w14:textId="6E711B67" w:rsidR="0027456E" w:rsidRPr="003C4E92" w:rsidRDefault="0027456E" w:rsidP="00503ACC">
            <w:pPr>
              <w:spacing w:after="0" w:line="240" w:lineRule="auto"/>
              <w:jc w:val="left"/>
              <w:rPr>
                <w:lang w:val="es-ES" w:eastAsia="es-ES"/>
              </w:rPr>
            </w:pPr>
            <w:r w:rsidRPr="003C4E92">
              <w:rPr>
                <w:lang w:val="es-ES" w:eastAsia="es-ES"/>
              </w:rPr>
              <w:lastRenderedPageBreak/>
              <w:t>Certificación ISO 37001 Fundamentos Sistema de Gestión Antisoborno, por BDO.</w:t>
            </w:r>
          </w:p>
        </w:tc>
        <w:tc>
          <w:tcPr>
            <w:tcW w:w="1327"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268AEC4" w14:textId="77777777" w:rsidR="0027456E" w:rsidRPr="003C4E92" w:rsidRDefault="0027456E" w:rsidP="00503ACC">
            <w:pPr>
              <w:spacing w:after="0" w:line="240" w:lineRule="auto"/>
              <w:jc w:val="center"/>
              <w:rPr>
                <w:lang w:val="es-ES" w:eastAsia="es-ES"/>
              </w:rPr>
            </w:pPr>
            <w:r w:rsidRPr="003C4E92">
              <w:rPr>
                <w:lang w:val="es-ES" w:eastAsia="es-ES"/>
              </w:rPr>
              <w:t>Gerencia Procesos y Aseguramiento de la Calidad</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0584C5" w14:textId="77777777" w:rsidR="0027456E" w:rsidRPr="003C4E92" w:rsidRDefault="0027456E" w:rsidP="00503ACC">
            <w:pPr>
              <w:spacing w:after="0" w:line="240" w:lineRule="auto"/>
              <w:jc w:val="center"/>
              <w:rPr>
                <w:lang w:val="es-ES" w:eastAsia="es-ES"/>
              </w:rPr>
            </w:pPr>
            <w:r w:rsidRPr="003C4E92">
              <w:rPr>
                <w:lang w:val="es-ES" w:eastAsia="es-ES"/>
              </w:rPr>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C3652A" w14:textId="6E01EB06" w:rsidR="0027456E" w:rsidRPr="003C4E92" w:rsidRDefault="0027456E" w:rsidP="00503ACC">
            <w:pPr>
              <w:spacing w:after="0" w:line="240" w:lineRule="auto"/>
              <w:jc w:val="center"/>
              <w:rPr>
                <w:lang w:val="es-ES" w:eastAsia="es-ES"/>
              </w:rPr>
            </w:pPr>
            <w:r w:rsidRPr="003C4E92">
              <w:rPr>
                <w:lang w:val="es-ES" w:eastAsia="es-ES"/>
              </w:rPr>
              <w:t>35,520.00</w:t>
            </w:r>
          </w:p>
        </w:tc>
      </w:tr>
      <w:tr w:rsidR="0027456E" w:rsidRPr="003C4E92" w14:paraId="20E89203"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548CD99E" w14:textId="0DC90F23" w:rsidR="0027456E" w:rsidRPr="003C4E92" w:rsidRDefault="0027456E" w:rsidP="00503ACC">
            <w:pPr>
              <w:spacing w:after="0" w:line="240" w:lineRule="auto"/>
              <w:jc w:val="left"/>
              <w:rPr>
                <w:lang w:val="es-ES" w:eastAsia="es-ES"/>
              </w:rPr>
            </w:pPr>
            <w:r w:rsidRPr="003C4E92">
              <w:rPr>
                <w:lang w:val="es-ES" w:eastAsia="es-ES"/>
              </w:rPr>
              <w:t>Curso “Sistema Gestión Integrado” ISO 9001-2015, ISO 37001-2016 e ISO 37301-2021.</w:t>
            </w:r>
          </w:p>
        </w:tc>
        <w:tc>
          <w:tcPr>
            <w:tcW w:w="1327"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3A855CB0" w14:textId="77777777" w:rsidR="0027456E" w:rsidRPr="003C4E92" w:rsidRDefault="0027456E"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41A10F" w14:textId="77777777" w:rsidR="0027456E" w:rsidRPr="003C4E92" w:rsidRDefault="0027456E" w:rsidP="00503ACC">
            <w:pPr>
              <w:spacing w:after="0" w:line="240" w:lineRule="auto"/>
              <w:jc w:val="center"/>
              <w:rPr>
                <w:lang w:val="es-ES" w:eastAsia="es-ES"/>
              </w:rPr>
            </w:pPr>
            <w:r w:rsidRPr="003C4E92">
              <w:rPr>
                <w:lang w:val="es-ES" w:eastAsia="es-ES"/>
              </w:rPr>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5CC7D1D" w14:textId="1B83B26C" w:rsidR="0027456E" w:rsidRPr="003C4E92" w:rsidRDefault="0027456E" w:rsidP="00503ACC">
            <w:pPr>
              <w:spacing w:after="0" w:line="240" w:lineRule="auto"/>
              <w:jc w:val="center"/>
              <w:rPr>
                <w:lang w:val="es-ES" w:eastAsia="es-ES"/>
              </w:rPr>
            </w:pPr>
            <w:r w:rsidRPr="003C4E92">
              <w:rPr>
                <w:lang w:val="es-ES" w:eastAsia="es-ES"/>
              </w:rPr>
              <w:t>15,000.00</w:t>
            </w:r>
          </w:p>
        </w:tc>
      </w:tr>
      <w:tr w:rsidR="0027456E" w:rsidRPr="003C4E92" w14:paraId="425C575D"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A9E9672" w14:textId="4E427886" w:rsidR="0027456E" w:rsidRPr="003C4E92" w:rsidRDefault="0027456E" w:rsidP="00503ACC">
            <w:pPr>
              <w:spacing w:after="0" w:line="240" w:lineRule="auto"/>
              <w:jc w:val="left"/>
              <w:rPr>
                <w:lang w:val="es-ES" w:eastAsia="es-ES"/>
              </w:rPr>
            </w:pPr>
            <w:r w:rsidRPr="003C4E92">
              <w:rPr>
                <w:lang w:val="es-ES" w:eastAsia="es-ES"/>
              </w:rPr>
              <w:t>Capacitación documentada por regionales sobre la Nueva Estructura Organizacional.</w:t>
            </w:r>
          </w:p>
        </w:tc>
        <w:tc>
          <w:tcPr>
            <w:tcW w:w="1327"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0FE8574" w14:textId="67168565" w:rsidR="0027456E" w:rsidRPr="003C4E92" w:rsidRDefault="0027456E" w:rsidP="00503ACC">
            <w:pPr>
              <w:spacing w:after="0" w:line="240" w:lineRule="auto"/>
              <w:jc w:val="center"/>
              <w:rPr>
                <w:lang w:val="es-ES" w:eastAsia="es-ES"/>
              </w:rPr>
            </w:pPr>
            <w:r w:rsidRPr="003C4E92">
              <w:rPr>
                <w:lang w:val="es-ES" w:eastAsia="es-ES"/>
              </w:rPr>
              <w:t>Gerencia de Operaciones</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F529E84" w14:textId="66084FED" w:rsidR="0027456E" w:rsidRPr="003C4E92" w:rsidRDefault="0027456E" w:rsidP="00503ACC">
            <w:pPr>
              <w:spacing w:after="0" w:line="240" w:lineRule="auto"/>
              <w:jc w:val="center"/>
              <w:rPr>
                <w:lang w:val="es-ES" w:eastAsia="es-ES"/>
              </w:rPr>
            </w:pPr>
            <w:r w:rsidRPr="003C4E92">
              <w:rPr>
                <w:lang w:val="es-ES" w:eastAsia="es-ES"/>
              </w:rPr>
              <w:t>129</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F97EC98" w14:textId="67EF27F0" w:rsidR="0027456E" w:rsidRPr="003C4E92" w:rsidRDefault="0027456E" w:rsidP="00503ACC">
            <w:pPr>
              <w:spacing w:after="0" w:line="240" w:lineRule="auto"/>
              <w:jc w:val="center"/>
              <w:rPr>
                <w:lang w:val="es-ES" w:eastAsia="es-ES"/>
              </w:rPr>
            </w:pPr>
            <w:r w:rsidRPr="003C4E92">
              <w:rPr>
                <w:lang w:val="es-ES" w:eastAsia="es-ES"/>
              </w:rPr>
              <w:t>364,618.50</w:t>
            </w:r>
          </w:p>
        </w:tc>
      </w:tr>
      <w:tr w:rsidR="0027456E" w:rsidRPr="003C4E92" w14:paraId="14240838"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925BDAF" w14:textId="5CDC1128" w:rsidR="0027456E" w:rsidRPr="003C4E92" w:rsidRDefault="0027456E" w:rsidP="00503ACC">
            <w:pPr>
              <w:spacing w:after="0" w:line="240" w:lineRule="auto"/>
              <w:jc w:val="left"/>
              <w:rPr>
                <w:lang w:val="es-ES" w:eastAsia="es-ES"/>
              </w:rPr>
            </w:pPr>
            <w:r w:rsidRPr="003C4E92">
              <w:rPr>
                <w:lang w:val="es-ES" w:eastAsia="es-ES"/>
              </w:rPr>
              <w:t>Diplomado “Liderazgo y Supervisión”</w:t>
            </w:r>
            <w:r>
              <w:rPr>
                <w:lang w:val="es-ES" w:eastAsia="es-ES"/>
              </w:rPr>
              <w:t>.</w:t>
            </w:r>
          </w:p>
        </w:tc>
        <w:tc>
          <w:tcPr>
            <w:tcW w:w="1327"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7EAB00D" w14:textId="77777777" w:rsidR="0027456E" w:rsidRPr="003C4E92" w:rsidRDefault="0027456E"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170B584" w14:textId="018B05C0" w:rsidR="0027456E" w:rsidRPr="003C4E92" w:rsidRDefault="0027456E" w:rsidP="00503ACC">
            <w:pPr>
              <w:spacing w:after="0" w:line="240" w:lineRule="auto"/>
              <w:jc w:val="center"/>
              <w:rPr>
                <w:lang w:val="es-ES" w:eastAsia="es-ES"/>
              </w:rPr>
            </w:pPr>
            <w:r w:rsidRPr="003C4E92">
              <w:rPr>
                <w:lang w:val="es-ES" w:eastAsia="es-ES"/>
              </w:rPr>
              <w:t>4</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BF07E24" w14:textId="4D683E89" w:rsidR="0027456E" w:rsidRPr="003C4E92" w:rsidRDefault="0027456E" w:rsidP="00503ACC">
            <w:pPr>
              <w:spacing w:after="0" w:line="240" w:lineRule="auto"/>
              <w:jc w:val="center"/>
              <w:rPr>
                <w:lang w:val="es-ES" w:eastAsia="es-ES"/>
              </w:rPr>
            </w:pPr>
            <w:r w:rsidRPr="003C4E92">
              <w:rPr>
                <w:lang w:val="es-ES" w:eastAsia="es-ES"/>
              </w:rPr>
              <w:t>44,000.00</w:t>
            </w:r>
          </w:p>
        </w:tc>
      </w:tr>
      <w:tr w:rsidR="00A167E6" w:rsidRPr="003C4E92" w14:paraId="1068BB0E"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D2D42C2" w14:textId="1D4E6AE7" w:rsidR="00A167E6" w:rsidRPr="003C4E92" w:rsidRDefault="00A167E6" w:rsidP="00A167E6">
            <w:pPr>
              <w:spacing w:after="0" w:line="240" w:lineRule="auto"/>
              <w:jc w:val="left"/>
              <w:rPr>
                <w:lang w:val="es-ES" w:eastAsia="es-ES"/>
              </w:rPr>
            </w:pPr>
            <w:r w:rsidRPr="003C4E92">
              <w:rPr>
                <w:lang w:val="es-ES" w:eastAsia="es-ES"/>
              </w:rPr>
              <w:t>Certificación del Sistema de Gestión Antisoborno, ISO 37001.</w:t>
            </w:r>
          </w:p>
        </w:tc>
        <w:tc>
          <w:tcPr>
            <w:tcW w:w="1327" w:type="pct"/>
            <w:vMerge w:val="restart"/>
            <w:tcBorders>
              <w:left w:val="single" w:sz="4" w:space="0" w:color="AEAAAA" w:themeColor="background2" w:themeShade="BF"/>
              <w:right w:val="single" w:sz="4" w:space="0" w:color="AEAAAA" w:themeColor="background2" w:themeShade="BF"/>
            </w:tcBorders>
            <w:shd w:val="clear" w:color="auto" w:fill="auto"/>
            <w:vAlign w:val="center"/>
          </w:tcPr>
          <w:p w14:paraId="0C66DD67" w14:textId="6467CF0C" w:rsidR="00A167E6" w:rsidRPr="003C4E92" w:rsidRDefault="00A167E6" w:rsidP="00A167E6">
            <w:pPr>
              <w:spacing w:after="0" w:line="240" w:lineRule="auto"/>
              <w:jc w:val="center"/>
              <w:rPr>
                <w:lang w:val="es-ES" w:eastAsia="es-ES"/>
              </w:rPr>
            </w:pPr>
            <w:r w:rsidRPr="003C4E92">
              <w:rPr>
                <w:lang w:val="es-ES" w:eastAsia="es-ES"/>
              </w:rPr>
              <w:t>Gerencia de Cumplimiento</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148727C" w14:textId="7D7EE2DC" w:rsidR="00A167E6" w:rsidRPr="003C4E92" w:rsidRDefault="00A167E6" w:rsidP="00A167E6">
            <w:pPr>
              <w:spacing w:after="0" w:line="240" w:lineRule="auto"/>
              <w:jc w:val="center"/>
              <w:rPr>
                <w:lang w:val="es-ES" w:eastAsia="es-ES"/>
              </w:rPr>
            </w:pPr>
            <w:r w:rsidRPr="003C4E92">
              <w:rPr>
                <w:lang w:val="es-ES" w:eastAsia="es-ES"/>
              </w:rPr>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35CF67C" w14:textId="07D21A85" w:rsidR="00A167E6" w:rsidRPr="003C4E92" w:rsidRDefault="00A167E6" w:rsidP="00A167E6">
            <w:pPr>
              <w:spacing w:after="0" w:line="240" w:lineRule="auto"/>
              <w:jc w:val="center"/>
              <w:rPr>
                <w:lang w:val="es-ES" w:eastAsia="es-ES"/>
              </w:rPr>
            </w:pPr>
            <w:r w:rsidRPr="003C4E92">
              <w:rPr>
                <w:lang w:val="es-ES" w:eastAsia="es-ES"/>
              </w:rPr>
              <w:t>17,850.00</w:t>
            </w:r>
          </w:p>
        </w:tc>
      </w:tr>
      <w:tr w:rsidR="00A167E6" w:rsidRPr="003C4E92" w14:paraId="5C3F56F8"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9648771" w14:textId="225018E4" w:rsidR="00A167E6" w:rsidRPr="003C4E92" w:rsidRDefault="00A167E6" w:rsidP="00A167E6">
            <w:pPr>
              <w:spacing w:after="0" w:line="240" w:lineRule="auto"/>
              <w:jc w:val="left"/>
              <w:rPr>
                <w:lang w:val="es-ES" w:eastAsia="es-ES"/>
              </w:rPr>
            </w:pPr>
            <w:r w:rsidRPr="003C4E92">
              <w:rPr>
                <w:lang w:val="es-ES" w:eastAsia="es-ES"/>
              </w:rPr>
              <w:t>Congreso Interamericano sobre Prevención de Lavado de Activos y Delitos Financieros.</w:t>
            </w:r>
          </w:p>
        </w:tc>
        <w:tc>
          <w:tcPr>
            <w:tcW w:w="1327" w:type="pct"/>
            <w:vMerge/>
            <w:tcBorders>
              <w:left w:val="single" w:sz="4" w:space="0" w:color="AEAAAA" w:themeColor="background2" w:themeShade="BF"/>
              <w:right w:val="single" w:sz="4" w:space="0" w:color="AEAAAA" w:themeColor="background2" w:themeShade="BF"/>
            </w:tcBorders>
            <w:shd w:val="clear" w:color="auto" w:fill="auto"/>
            <w:vAlign w:val="center"/>
          </w:tcPr>
          <w:p w14:paraId="40ACC07C" w14:textId="77777777" w:rsidR="00A167E6" w:rsidRPr="003C4E92" w:rsidRDefault="00A167E6" w:rsidP="00A167E6">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E613C00" w14:textId="75D79B9F" w:rsidR="00A167E6" w:rsidRPr="003C4E92" w:rsidRDefault="00A167E6" w:rsidP="00A167E6">
            <w:pPr>
              <w:spacing w:after="0" w:line="240" w:lineRule="auto"/>
              <w:jc w:val="center"/>
              <w:rPr>
                <w:lang w:val="es-ES" w:eastAsia="es-ES"/>
              </w:rPr>
            </w:pPr>
            <w:r w:rsidRPr="003C4E92">
              <w:rPr>
                <w:lang w:val="es-ES" w:eastAsia="es-ES"/>
              </w:rPr>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3479581" w14:textId="6B7A16D3" w:rsidR="00A167E6" w:rsidRPr="003C4E92" w:rsidRDefault="00A167E6" w:rsidP="00A167E6">
            <w:pPr>
              <w:spacing w:after="0" w:line="240" w:lineRule="auto"/>
              <w:jc w:val="center"/>
              <w:rPr>
                <w:lang w:val="es-ES" w:eastAsia="es-ES"/>
              </w:rPr>
            </w:pPr>
            <w:r w:rsidRPr="003C4E92">
              <w:rPr>
                <w:lang w:val="es-ES" w:eastAsia="es-ES"/>
              </w:rPr>
              <w:t>41,700.00</w:t>
            </w:r>
          </w:p>
        </w:tc>
      </w:tr>
      <w:tr w:rsidR="00A167E6" w:rsidRPr="003C4E92" w14:paraId="1E3AE5E4"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B102380" w14:textId="45CA846E" w:rsidR="00A167E6" w:rsidRPr="003C4E92" w:rsidRDefault="00A167E6" w:rsidP="00A167E6">
            <w:pPr>
              <w:spacing w:after="0" w:line="240" w:lineRule="auto"/>
              <w:jc w:val="left"/>
              <w:rPr>
                <w:lang w:val="es-ES" w:eastAsia="es-ES"/>
              </w:rPr>
            </w:pPr>
            <w:r w:rsidRPr="003C4E92">
              <w:rPr>
                <w:lang w:val="es-ES" w:eastAsia="es-ES"/>
              </w:rPr>
              <w:t>Capacitación “Riesgos Emergentes y Tendencias del Cumplimiento en la Era tecnológica”, por BDO.</w:t>
            </w:r>
          </w:p>
        </w:tc>
        <w:tc>
          <w:tcPr>
            <w:tcW w:w="1327" w:type="pct"/>
            <w:vMerge/>
            <w:tcBorders>
              <w:left w:val="single" w:sz="4" w:space="0" w:color="AEAAAA" w:themeColor="background2" w:themeShade="BF"/>
              <w:right w:val="single" w:sz="4" w:space="0" w:color="AEAAAA" w:themeColor="background2" w:themeShade="BF"/>
            </w:tcBorders>
            <w:shd w:val="clear" w:color="auto" w:fill="auto"/>
            <w:vAlign w:val="center"/>
          </w:tcPr>
          <w:p w14:paraId="552EB586" w14:textId="77777777" w:rsidR="00A167E6" w:rsidRPr="003C4E92" w:rsidRDefault="00A167E6" w:rsidP="00A167E6">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BF6AF37" w14:textId="05473978" w:rsidR="00A167E6" w:rsidRPr="003C4E92" w:rsidRDefault="00A167E6" w:rsidP="00A167E6">
            <w:pPr>
              <w:spacing w:after="0" w:line="240" w:lineRule="auto"/>
              <w:jc w:val="center"/>
              <w:rPr>
                <w:lang w:val="es-ES" w:eastAsia="es-ES"/>
              </w:rPr>
            </w:pPr>
            <w:r w:rsidRPr="003C4E92">
              <w:rPr>
                <w:lang w:val="es-ES" w:eastAsia="es-ES"/>
              </w:rPr>
              <w:t>4</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1ACD381" w14:textId="18746B57" w:rsidR="00A167E6" w:rsidRPr="003C4E92" w:rsidRDefault="00A167E6" w:rsidP="00A167E6">
            <w:pPr>
              <w:spacing w:after="0" w:line="240" w:lineRule="auto"/>
              <w:jc w:val="center"/>
              <w:rPr>
                <w:lang w:val="es-ES" w:eastAsia="es-ES"/>
              </w:rPr>
            </w:pPr>
            <w:r w:rsidRPr="003C4E92">
              <w:rPr>
                <w:lang w:val="es-ES" w:eastAsia="es-ES"/>
              </w:rPr>
              <w:t>206,072.10</w:t>
            </w:r>
          </w:p>
        </w:tc>
      </w:tr>
      <w:tr w:rsidR="00A167E6" w:rsidRPr="003C4E92" w14:paraId="74CCB260"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1C886B0" w14:textId="4546ABAB" w:rsidR="00A167E6" w:rsidRPr="003C4E92" w:rsidRDefault="00A167E6" w:rsidP="00A167E6">
            <w:pPr>
              <w:spacing w:after="0" w:line="240" w:lineRule="auto"/>
              <w:jc w:val="left"/>
              <w:rPr>
                <w:lang w:val="es-ES" w:eastAsia="es-ES"/>
              </w:rPr>
            </w:pPr>
            <w:r w:rsidRPr="003C4E92">
              <w:rPr>
                <w:lang w:val="es-ES" w:eastAsia="es-ES"/>
              </w:rPr>
              <w:t>Seguimiento a las disposiciones sobre el nuevo “Decreto 416-23, sobre el Nuevo Reglamento de Aplicación de la Ley 340-06”</w:t>
            </w:r>
            <w:r>
              <w:rPr>
                <w:lang w:val="es-ES" w:eastAsia="es-ES"/>
              </w:rPr>
              <w:t>.</w:t>
            </w:r>
          </w:p>
        </w:tc>
        <w:tc>
          <w:tcPr>
            <w:tcW w:w="1327"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4E3E4C8" w14:textId="77777777" w:rsidR="00A167E6" w:rsidRPr="003C4E92" w:rsidRDefault="00A167E6" w:rsidP="00A167E6">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55CC9423" w14:textId="43348867" w:rsidR="00A167E6" w:rsidRPr="003C4E92" w:rsidRDefault="00A167E6" w:rsidP="00A167E6">
            <w:pPr>
              <w:spacing w:after="0" w:line="240" w:lineRule="auto"/>
              <w:jc w:val="center"/>
              <w:rPr>
                <w:lang w:val="es-ES" w:eastAsia="es-ES"/>
              </w:rPr>
            </w:pPr>
            <w:r w:rsidRPr="003C4E92">
              <w:rPr>
                <w:lang w:val="es-ES" w:eastAsia="es-ES"/>
              </w:rPr>
              <w:t>25</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45BE77F" w14:textId="5161A39F" w:rsidR="00A167E6" w:rsidRPr="003C4E92" w:rsidRDefault="00A167E6" w:rsidP="00A167E6">
            <w:pPr>
              <w:spacing w:after="0" w:line="240" w:lineRule="auto"/>
              <w:jc w:val="center"/>
              <w:rPr>
                <w:lang w:val="es-ES" w:eastAsia="es-ES"/>
              </w:rPr>
            </w:pPr>
            <w:r w:rsidRPr="003C4E92">
              <w:rPr>
                <w:lang w:val="es-ES" w:eastAsia="es-ES"/>
              </w:rPr>
              <w:t>234,000.00</w:t>
            </w:r>
          </w:p>
        </w:tc>
      </w:tr>
      <w:tr w:rsidR="0066394E" w:rsidRPr="003C4E92" w14:paraId="2BB01AF1"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C7DE6AE" w14:textId="42777569" w:rsidR="0066394E" w:rsidRPr="003C4E92" w:rsidRDefault="0066394E" w:rsidP="0066394E">
            <w:pPr>
              <w:spacing w:after="0" w:line="240" w:lineRule="auto"/>
              <w:jc w:val="left"/>
              <w:rPr>
                <w:lang w:val="es-ES" w:eastAsia="es-ES"/>
              </w:rPr>
            </w:pPr>
            <w:r w:rsidRPr="003C4E92">
              <w:t>Curso /Taller “Diseño de Indicadores de Gestión de RRHH”</w:t>
            </w:r>
            <w:r>
              <w:t>.</w:t>
            </w:r>
          </w:p>
        </w:tc>
        <w:tc>
          <w:tcPr>
            <w:tcW w:w="1327" w:type="pct"/>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507A0D1" w14:textId="7BE01136" w:rsidR="0066394E" w:rsidRPr="003C4E92" w:rsidRDefault="0066394E" w:rsidP="0066394E">
            <w:pPr>
              <w:spacing w:after="0" w:line="240" w:lineRule="auto"/>
              <w:jc w:val="center"/>
              <w:rPr>
                <w:lang w:val="es-ES" w:eastAsia="es-ES"/>
              </w:rPr>
            </w:pPr>
            <w:r w:rsidRPr="003C4E92">
              <w:t>RR.HH.</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00B1324B" w14:textId="5E013D2D" w:rsidR="0066394E" w:rsidRPr="003C4E92" w:rsidRDefault="0066394E" w:rsidP="0066394E">
            <w:pPr>
              <w:spacing w:after="0" w:line="240" w:lineRule="auto"/>
              <w:jc w:val="center"/>
              <w:rPr>
                <w:lang w:val="es-ES" w:eastAsia="es-ES"/>
              </w:rPr>
            </w:pPr>
            <w:r w:rsidRPr="003C4E92">
              <w:t>2</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8E31BD9" w14:textId="7094CB39" w:rsidR="0066394E" w:rsidRPr="003C4E92" w:rsidRDefault="0066394E" w:rsidP="0066394E">
            <w:pPr>
              <w:spacing w:after="0" w:line="240" w:lineRule="auto"/>
              <w:jc w:val="center"/>
              <w:rPr>
                <w:lang w:val="es-ES" w:eastAsia="es-ES"/>
              </w:rPr>
            </w:pPr>
            <w:r w:rsidRPr="003C4E92">
              <w:t>29,900.00</w:t>
            </w:r>
          </w:p>
        </w:tc>
      </w:tr>
      <w:tr w:rsidR="00CB5035" w:rsidRPr="003C4E92" w14:paraId="7DEF1072"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368E398" w14:textId="3BB0BC94" w:rsidR="00CB5035" w:rsidRPr="003C4E92" w:rsidRDefault="00CB5035" w:rsidP="00503ACC">
            <w:pPr>
              <w:spacing w:after="0" w:line="240" w:lineRule="auto"/>
              <w:jc w:val="left"/>
              <w:rPr>
                <w:lang w:val="es-ES" w:eastAsia="es-ES"/>
              </w:rPr>
            </w:pPr>
            <w:r w:rsidRPr="003C4E92">
              <w:rPr>
                <w:lang w:val="es-ES" w:eastAsia="es-ES"/>
              </w:rPr>
              <w:lastRenderedPageBreak/>
              <w:t>Diplomado Derecho Inmobiliario y Registral”, por EJUFORLA.</w:t>
            </w:r>
          </w:p>
        </w:tc>
        <w:tc>
          <w:tcPr>
            <w:tcW w:w="1327" w:type="pct"/>
            <w:vMerge w:val="restart"/>
            <w:tcBorders>
              <w:left w:val="single" w:sz="4" w:space="0" w:color="AEAAAA" w:themeColor="background2" w:themeShade="BF"/>
              <w:right w:val="single" w:sz="4" w:space="0" w:color="AEAAAA" w:themeColor="background2" w:themeShade="BF"/>
            </w:tcBorders>
            <w:shd w:val="clear" w:color="auto" w:fill="auto"/>
            <w:vAlign w:val="center"/>
          </w:tcPr>
          <w:p w14:paraId="29F007F3" w14:textId="4A686094" w:rsidR="00CB5035" w:rsidRPr="003C4E92" w:rsidRDefault="00CB5035" w:rsidP="00503ACC">
            <w:pPr>
              <w:spacing w:after="0" w:line="240" w:lineRule="auto"/>
              <w:jc w:val="center"/>
              <w:rPr>
                <w:lang w:val="es-ES" w:eastAsia="es-ES"/>
              </w:rPr>
            </w:pPr>
            <w:r w:rsidRPr="003C4E92">
              <w:rPr>
                <w:lang w:val="es-ES" w:eastAsia="es-ES"/>
              </w:rPr>
              <w:t>Jurídica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86DC4EC" w14:textId="214DEF53" w:rsidR="00CB5035" w:rsidRPr="003C4E92" w:rsidRDefault="00CB5035" w:rsidP="00503ACC">
            <w:pPr>
              <w:spacing w:after="0" w:line="240" w:lineRule="auto"/>
              <w:jc w:val="center"/>
              <w:rPr>
                <w:lang w:val="es-ES" w:eastAsia="es-ES"/>
              </w:rPr>
            </w:pPr>
            <w:r w:rsidRPr="003C4E92">
              <w:rPr>
                <w:lang w:val="es-ES" w:eastAsia="es-ES"/>
              </w:rPr>
              <w:t>5</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6289529" w14:textId="45E309A9" w:rsidR="00CB5035" w:rsidRPr="003C4E92" w:rsidRDefault="00CB5035" w:rsidP="00503ACC">
            <w:pPr>
              <w:spacing w:after="0" w:line="240" w:lineRule="auto"/>
              <w:jc w:val="center"/>
              <w:rPr>
                <w:lang w:val="es-ES" w:eastAsia="es-ES"/>
              </w:rPr>
            </w:pPr>
            <w:r w:rsidRPr="003C4E92">
              <w:rPr>
                <w:lang w:val="es-ES" w:eastAsia="es-ES"/>
              </w:rPr>
              <w:t>49,950.00</w:t>
            </w:r>
          </w:p>
        </w:tc>
      </w:tr>
      <w:tr w:rsidR="00CB5035" w:rsidRPr="003C4E92" w14:paraId="371BEECC"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42583D4" w14:textId="31F66F50" w:rsidR="00CB5035" w:rsidRPr="003C4E92" w:rsidRDefault="00CB5035" w:rsidP="00503ACC">
            <w:pPr>
              <w:spacing w:after="0" w:line="240" w:lineRule="auto"/>
              <w:jc w:val="left"/>
              <w:rPr>
                <w:lang w:val="es-ES" w:eastAsia="es-ES"/>
              </w:rPr>
            </w:pPr>
            <w:r w:rsidRPr="003C4E92">
              <w:rPr>
                <w:lang w:val="es-ES" w:eastAsia="es-ES"/>
              </w:rPr>
              <w:t>Diplomado Criminología y Criminalística, por la UASD.</w:t>
            </w:r>
          </w:p>
        </w:tc>
        <w:tc>
          <w:tcPr>
            <w:tcW w:w="1327" w:type="pct"/>
            <w:vMerge/>
            <w:tcBorders>
              <w:left w:val="single" w:sz="4" w:space="0" w:color="AEAAAA" w:themeColor="background2" w:themeShade="BF"/>
              <w:right w:val="single" w:sz="4" w:space="0" w:color="AEAAAA" w:themeColor="background2" w:themeShade="BF"/>
            </w:tcBorders>
            <w:shd w:val="clear" w:color="auto" w:fill="auto"/>
            <w:vAlign w:val="center"/>
          </w:tcPr>
          <w:p w14:paraId="5E3F6462" w14:textId="77777777" w:rsidR="00CB5035" w:rsidRPr="003C4E92" w:rsidRDefault="00CB5035"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0FAF3EB" w14:textId="56191E83" w:rsidR="00CB5035" w:rsidRPr="003C4E92" w:rsidRDefault="00CB5035" w:rsidP="00503ACC">
            <w:pPr>
              <w:spacing w:after="0" w:line="240" w:lineRule="auto"/>
              <w:jc w:val="center"/>
              <w:rPr>
                <w:lang w:val="es-ES" w:eastAsia="es-ES"/>
              </w:rPr>
            </w:pPr>
            <w:r w:rsidRPr="003C4E92">
              <w:rPr>
                <w:lang w:val="es-ES" w:eastAsia="es-ES"/>
              </w:rPr>
              <w:t>3</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66C62EC" w14:textId="1CB46840" w:rsidR="00CB5035" w:rsidRPr="003C4E92" w:rsidRDefault="00CB5035" w:rsidP="00503ACC">
            <w:pPr>
              <w:spacing w:after="0" w:line="240" w:lineRule="auto"/>
              <w:jc w:val="center"/>
              <w:rPr>
                <w:lang w:val="es-ES" w:eastAsia="es-ES"/>
              </w:rPr>
            </w:pPr>
            <w:r w:rsidRPr="003C4E92">
              <w:rPr>
                <w:lang w:val="es-ES" w:eastAsia="es-ES"/>
              </w:rPr>
              <w:t>60,000.00</w:t>
            </w:r>
          </w:p>
        </w:tc>
      </w:tr>
      <w:tr w:rsidR="00CB5035" w:rsidRPr="003C4E92" w14:paraId="3EED3888"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759B2F9" w14:textId="50101EDD" w:rsidR="00CB5035" w:rsidRPr="003C4E92" w:rsidRDefault="00CB5035" w:rsidP="00503ACC">
            <w:pPr>
              <w:spacing w:after="0" w:line="240" w:lineRule="auto"/>
              <w:jc w:val="left"/>
              <w:rPr>
                <w:lang w:val="es-ES" w:eastAsia="es-ES"/>
              </w:rPr>
            </w:pPr>
            <w:r w:rsidRPr="003C4E92">
              <w:rPr>
                <w:lang w:val="es-ES" w:eastAsia="es-ES"/>
              </w:rPr>
              <w:t xml:space="preserve">Diplomado sobre Las Vías de Ejecución, </w:t>
            </w:r>
            <w:r>
              <w:rPr>
                <w:lang w:val="es-ES" w:eastAsia="es-ES"/>
              </w:rPr>
              <w:t>por</w:t>
            </w:r>
            <w:r w:rsidRPr="003C4E92">
              <w:rPr>
                <w:lang w:val="es-ES" w:eastAsia="es-ES"/>
              </w:rPr>
              <w:t xml:space="preserve"> EUFORLA.</w:t>
            </w:r>
          </w:p>
        </w:tc>
        <w:tc>
          <w:tcPr>
            <w:tcW w:w="1327" w:type="pct"/>
            <w:vMerge/>
            <w:tcBorders>
              <w:left w:val="single" w:sz="4" w:space="0" w:color="AEAAAA" w:themeColor="background2" w:themeShade="BF"/>
              <w:right w:val="single" w:sz="4" w:space="0" w:color="AEAAAA" w:themeColor="background2" w:themeShade="BF"/>
            </w:tcBorders>
            <w:shd w:val="clear" w:color="auto" w:fill="auto"/>
            <w:vAlign w:val="center"/>
          </w:tcPr>
          <w:p w14:paraId="7733EEBE" w14:textId="77777777" w:rsidR="00CB5035" w:rsidRPr="003C4E92" w:rsidRDefault="00CB5035"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E5AEBA2" w14:textId="157CE64B" w:rsidR="00CB5035" w:rsidRPr="003C4E92" w:rsidRDefault="00CB5035" w:rsidP="00503ACC">
            <w:pPr>
              <w:spacing w:after="0" w:line="240" w:lineRule="auto"/>
              <w:jc w:val="center"/>
              <w:rPr>
                <w:lang w:val="es-ES" w:eastAsia="es-ES"/>
              </w:rPr>
            </w:pPr>
            <w:r w:rsidRPr="003C4E92">
              <w:rPr>
                <w:lang w:val="es-ES" w:eastAsia="es-ES"/>
              </w:rPr>
              <w:t>5</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10E5C07" w14:textId="739B9533" w:rsidR="00CB5035" w:rsidRPr="003C4E92" w:rsidRDefault="00CB5035" w:rsidP="00503ACC">
            <w:pPr>
              <w:spacing w:after="0" w:line="240" w:lineRule="auto"/>
              <w:jc w:val="center"/>
              <w:rPr>
                <w:lang w:val="es-ES" w:eastAsia="es-ES"/>
              </w:rPr>
            </w:pPr>
            <w:r w:rsidRPr="003C4E92">
              <w:rPr>
                <w:lang w:val="es-ES" w:eastAsia="es-ES"/>
              </w:rPr>
              <w:t>29,995.00</w:t>
            </w:r>
          </w:p>
        </w:tc>
      </w:tr>
      <w:tr w:rsidR="00CB5035" w:rsidRPr="003C4E92" w14:paraId="3665B3B4"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1EDB59F" w14:textId="646217F6" w:rsidR="00CB5035" w:rsidRPr="003C4E92" w:rsidRDefault="00CB5035" w:rsidP="00503ACC">
            <w:pPr>
              <w:spacing w:after="0" w:line="240" w:lineRule="auto"/>
              <w:jc w:val="left"/>
              <w:rPr>
                <w:lang w:val="es-ES" w:eastAsia="es-ES"/>
              </w:rPr>
            </w:pPr>
            <w:r w:rsidRPr="003C4E92">
              <w:rPr>
                <w:lang w:val="es-ES" w:eastAsia="es-ES"/>
              </w:rPr>
              <w:t>Curso Regulación Financiera, por ABA.</w:t>
            </w:r>
          </w:p>
        </w:tc>
        <w:tc>
          <w:tcPr>
            <w:tcW w:w="1327" w:type="pct"/>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75D50B5" w14:textId="77777777" w:rsidR="00CB5035" w:rsidRPr="003C4E92" w:rsidRDefault="00CB5035"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1EDEF38" w14:textId="4B04B87A" w:rsidR="00CB5035" w:rsidRPr="003C4E92" w:rsidRDefault="00CB5035" w:rsidP="00503ACC">
            <w:pPr>
              <w:spacing w:after="0" w:line="240" w:lineRule="auto"/>
              <w:jc w:val="center"/>
              <w:rPr>
                <w:lang w:val="es-ES" w:eastAsia="es-ES"/>
              </w:rPr>
            </w:pPr>
            <w:r w:rsidRPr="003C4E92">
              <w:rPr>
                <w:lang w:val="es-ES" w:eastAsia="es-ES"/>
              </w:rPr>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3FFF0B6A" w14:textId="0F25F9CA" w:rsidR="00CB5035" w:rsidRPr="003C4E92" w:rsidRDefault="00CB5035" w:rsidP="00503ACC">
            <w:pPr>
              <w:spacing w:after="0" w:line="240" w:lineRule="auto"/>
              <w:jc w:val="center"/>
              <w:rPr>
                <w:lang w:val="es-ES" w:eastAsia="es-ES"/>
              </w:rPr>
            </w:pPr>
            <w:r w:rsidRPr="003C4E92">
              <w:rPr>
                <w:lang w:val="es-ES" w:eastAsia="es-ES"/>
              </w:rPr>
              <w:t>20,667.50</w:t>
            </w:r>
          </w:p>
        </w:tc>
      </w:tr>
      <w:tr w:rsidR="0027456E" w:rsidRPr="003C4E92" w14:paraId="571BC1A4"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52BE282" w14:textId="1EE5AE83" w:rsidR="0027456E" w:rsidRPr="003C4E92" w:rsidRDefault="0027456E" w:rsidP="00503ACC">
            <w:pPr>
              <w:spacing w:after="0" w:line="240" w:lineRule="auto"/>
              <w:jc w:val="left"/>
              <w:rPr>
                <w:lang w:val="es-ES" w:eastAsia="es-ES"/>
              </w:rPr>
            </w:pPr>
            <w:r w:rsidRPr="003C4E92">
              <w:t>Descifrando la Encrucijada de la Inteligencia Artificial en las Finanzas y Auditoria</w:t>
            </w:r>
            <w:r>
              <w:t>.</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F9D87B8" w14:textId="6C649B53" w:rsidR="0027456E" w:rsidRPr="003C4E92" w:rsidRDefault="0027456E" w:rsidP="00503ACC">
            <w:pPr>
              <w:spacing w:after="0" w:line="240" w:lineRule="auto"/>
              <w:jc w:val="center"/>
              <w:rPr>
                <w:lang w:val="es-ES" w:eastAsia="es-ES"/>
              </w:rPr>
            </w:pPr>
            <w:r w:rsidRPr="003C4E92">
              <w:t>Contraloría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96C664D" w14:textId="6AA7AC48" w:rsidR="0027456E" w:rsidRPr="003C4E92" w:rsidRDefault="0027456E" w:rsidP="00503ACC">
            <w:pPr>
              <w:spacing w:after="0" w:line="240" w:lineRule="auto"/>
              <w:jc w:val="center"/>
              <w:rPr>
                <w:lang w:val="es-ES" w:eastAsia="es-ES"/>
              </w:rPr>
            </w:pPr>
            <w:r w:rsidRPr="003C4E92">
              <w:t>2</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5E9D6440" w14:textId="3D8948C2" w:rsidR="0027456E" w:rsidRPr="003C4E92" w:rsidRDefault="0027456E" w:rsidP="00503ACC">
            <w:pPr>
              <w:spacing w:after="0" w:line="240" w:lineRule="auto"/>
              <w:jc w:val="center"/>
              <w:rPr>
                <w:lang w:val="es-ES" w:eastAsia="es-ES"/>
              </w:rPr>
            </w:pPr>
            <w:r w:rsidRPr="003C4E92">
              <w:t>329,564.50</w:t>
            </w:r>
          </w:p>
        </w:tc>
      </w:tr>
      <w:tr w:rsidR="0027456E" w:rsidRPr="003C4E92" w14:paraId="622D960F"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1AD2E2D" w14:textId="550E302D" w:rsidR="0027456E" w:rsidRPr="003C4E92" w:rsidRDefault="0027456E" w:rsidP="00503ACC">
            <w:pPr>
              <w:spacing w:after="0" w:line="240" w:lineRule="auto"/>
              <w:jc w:val="left"/>
              <w:rPr>
                <w:lang w:val="es-ES" w:eastAsia="es-ES"/>
              </w:rPr>
            </w:pPr>
            <w:r w:rsidRPr="003C4E92">
              <w:rPr>
                <w:lang w:val="es-ES" w:eastAsia="es-ES"/>
              </w:rPr>
              <w:t>VI Seminario Conduciendo al Éxito, La Inteligencia Artificial, Herramienta para una Eficiente Gestión Secretarial, por ADOSAE.</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BD16724" w14:textId="6B1CA2ED" w:rsidR="0027456E" w:rsidRPr="003C4E92" w:rsidRDefault="0027456E" w:rsidP="00503ACC">
            <w:pPr>
              <w:spacing w:after="0" w:line="240" w:lineRule="auto"/>
              <w:jc w:val="center"/>
              <w:rPr>
                <w:lang w:val="es-ES" w:eastAsia="es-ES"/>
              </w:rPr>
            </w:pPr>
            <w:r w:rsidRPr="003C4E92">
              <w:rPr>
                <w:lang w:val="es-ES" w:eastAsia="es-ES"/>
              </w:rPr>
              <w:t>Conmemoración Día de la Secretaria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B6E8E0B" w14:textId="44A35589" w:rsidR="0027456E" w:rsidRPr="003C4E92" w:rsidRDefault="0027456E" w:rsidP="00503ACC">
            <w:pPr>
              <w:spacing w:after="0" w:line="240" w:lineRule="auto"/>
              <w:jc w:val="center"/>
              <w:rPr>
                <w:lang w:val="es-ES" w:eastAsia="es-ES"/>
              </w:rPr>
            </w:pPr>
            <w:r w:rsidRPr="003C4E92">
              <w:rPr>
                <w:lang w:val="es-ES" w:eastAsia="es-ES"/>
              </w:rPr>
              <w:t>5</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B4C1E26" w14:textId="79C08898" w:rsidR="0027456E" w:rsidRPr="003C4E92" w:rsidRDefault="0027456E" w:rsidP="00503ACC">
            <w:pPr>
              <w:spacing w:after="0" w:line="240" w:lineRule="auto"/>
              <w:jc w:val="center"/>
              <w:rPr>
                <w:lang w:val="es-ES" w:eastAsia="es-ES"/>
              </w:rPr>
            </w:pPr>
            <w:r w:rsidRPr="003C4E92">
              <w:rPr>
                <w:lang w:val="es-ES" w:eastAsia="es-ES"/>
              </w:rPr>
              <w:t>25,000.00</w:t>
            </w:r>
          </w:p>
        </w:tc>
      </w:tr>
      <w:tr w:rsidR="0027456E" w:rsidRPr="003C4E92" w14:paraId="46A4D4D5"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2F4AA03" w14:textId="462B8638" w:rsidR="0027456E" w:rsidRPr="003C4E92" w:rsidRDefault="0027456E" w:rsidP="00503ACC">
            <w:pPr>
              <w:spacing w:after="0" w:line="240" w:lineRule="auto"/>
              <w:jc w:val="left"/>
              <w:rPr>
                <w:lang w:val="es-ES" w:eastAsia="es-ES"/>
              </w:rPr>
            </w:pPr>
            <w:r w:rsidRPr="003C4E92">
              <w:rPr>
                <w:lang w:val="es-ES" w:eastAsia="es-ES"/>
              </w:rPr>
              <w:t xml:space="preserve">Capacitación “Medición y Gestión del Riesgo de Crédito”, por </w:t>
            </w:r>
            <w:proofErr w:type="spellStart"/>
            <w:r w:rsidRPr="003C4E92">
              <w:rPr>
                <w:lang w:val="es-ES" w:eastAsia="es-ES"/>
              </w:rPr>
              <w:t>Nemesis</w:t>
            </w:r>
            <w:proofErr w:type="spellEnd"/>
            <w:r w:rsidRPr="003C4E92">
              <w:rPr>
                <w:lang w:val="es-ES" w:eastAsia="es-ES"/>
              </w:rPr>
              <w:t>.</w:t>
            </w:r>
          </w:p>
        </w:tc>
        <w:tc>
          <w:tcPr>
            <w:tcW w:w="1327"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2AF9A5" w14:textId="282BAA68" w:rsidR="0027456E" w:rsidRPr="003C4E92" w:rsidRDefault="0027456E" w:rsidP="00503ACC">
            <w:pPr>
              <w:spacing w:after="0" w:line="240" w:lineRule="auto"/>
              <w:jc w:val="center"/>
              <w:rPr>
                <w:lang w:val="es-ES" w:eastAsia="es-ES"/>
              </w:rPr>
            </w:pPr>
            <w:r w:rsidRPr="003C4E92">
              <w:rPr>
                <w:lang w:val="es-ES" w:eastAsia="es-ES"/>
              </w:rPr>
              <w:t>Control de Riesgo</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2EB836DD" w14:textId="2E352389" w:rsidR="0027456E" w:rsidRPr="003C4E92" w:rsidRDefault="0027456E" w:rsidP="00503ACC">
            <w:pPr>
              <w:spacing w:after="0" w:line="240" w:lineRule="auto"/>
              <w:jc w:val="center"/>
              <w:rPr>
                <w:lang w:val="es-ES" w:eastAsia="es-ES"/>
              </w:rPr>
            </w:pPr>
            <w:r w:rsidRPr="003C4E92">
              <w:rPr>
                <w:lang w:val="es-ES" w:eastAsia="es-ES"/>
              </w:rPr>
              <w:t>3</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6C1D99DE" w14:textId="2DCB0C03" w:rsidR="0027456E" w:rsidRPr="003C4E92" w:rsidRDefault="0027456E" w:rsidP="00503ACC">
            <w:pPr>
              <w:spacing w:after="0" w:line="240" w:lineRule="auto"/>
              <w:jc w:val="center"/>
              <w:rPr>
                <w:lang w:val="es-ES" w:eastAsia="es-ES"/>
              </w:rPr>
            </w:pPr>
            <w:r w:rsidRPr="003C4E92">
              <w:rPr>
                <w:lang w:val="es-ES" w:eastAsia="es-ES"/>
              </w:rPr>
              <w:t>124,223.28</w:t>
            </w:r>
          </w:p>
        </w:tc>
      </w:tr>
      <w:tr w:rsidR="0027456E" w:rsidRPr="003C4E92" w14:paraId="51035D29"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D704A9A" w14:textId="17C6E410" w:rsidR="0027456E" w:rsidRPr="003C4E92" w:rsidRDefault="00351C55" w:rsidP="00503ACC">
            <w:pPr>
              <w:spacing w:after="0" w:line="240" w:lineRule="auto"/>
              <w:jc w:val="left"/>
              <w:rPr>
                <w:lang w:val="es-ES" w:eastAsia="es-ES"/>
              </w:rPr>
            </w:pPr>
            <w:r w:rsidRPr="00351C55">
              <w:rPr>
                <w:lang w:val="es-ES" w:eastAsia="es-ES"/>
              </w:rPr>
              <w:t xml:space="preserve">Gestión de Riesgos Operativos, Tecnológico y de Seguridad de la </w:t>
            </w:r>
            <w:r w:rsidR="00956828">
              <w:rPr>
                <w:lang w:val="es-ES" w:eastAsia="es-ES"/>
              </w:rPr>
              <w:t>información</w:t>
            </w:r>
            <w:r w:rsidRPr="00351C55">
              <w:rPr>
                <w:lang w:val="es-ES" w:eastAsia="es-ES"/>
              </w:rPr>
              <w:t xml:space="preserve"> y su </w:t>
            </w:r>
            <w:r w:rsidR="00956828">
              <w:rPr>
                <w:lang w:val="es-ES" w:eastAsia="es-ES"/>
              </w:rPr>
              <w:t>r</w:t>
            </w:r>
            <w:r w:rsidRPr="00351C55">
              <w:rPr>
                <w:lang w:val="es-ES" w:eastAsia="es-ES"/>
              </w:rPr>
              <w:t xml:space="preserve">elación con el </w:t>
            </w:r>
            <w:r w:rsidR="00956828">
              <w:rPr>
                <w:lang w:val="es-ES" w:eastAsia="es-ES"/>
              </w:rPr>
              <w:t>p</w:t>
            </w:r>
            <w:r w:rsidRPr="00351C55">
              <w:rPr>
                <w:lang w:val="es-ES" w:eastAsia="es-ES"/>
              </w:rPr>
              <w:t xml:space="preserve">lan de </w:t>
            </w:r>
            <w:r w:rsidR="00956828">
              <w:rPr>
                <w:lang w:val="es-ES" w:eastAsia="es-ES"/>
              </w:rPr>
              <w:t>c</w:t>
            </w:r>
            <w:r w:rsidRPr="00351C55">
              <w:rPr>
                <w:lang w:val="es-ES" w:eastAsia="es-ES"/>
              </w:rPr>
              <w:t xml:space="preserve">ontinuidad del </w:t>
            </w:r>
            <w:r w:rsidR="00956828">
              <w:rPr>
                <w:lang w:val="es-ES" w:eastAsia="es-ES"/>
              </w:rPr>
              <w:t>n</w:t>
            </w:r>
            <w:r w:rsidRPr="00351C55">
              <w:rPr>
                <w:lang w:val="es-ES" w:eastAsia="es-ES"/>
              </w:rPr>
              <w:t>egocio</w:t>
            </w:r>
          </w:p>
        </w:tc>
        <w:tc>
          <w:tcPr>
            <w:tcW w:w="1327"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7EAF147" w14:textId="77777777" w:rsidR="0027456E" w:rsidRPr="003C4E92" w:rsidRDefault="0027456E" w:rsidP="00503ACC">
            <w:pPr>
              <w:spacing w:after="0" w:line="240" w:lineRule="auto"/>
              <w:jc w:val="center"/>
              <w:rPr>
                <w:lang w:val="es-ES" w:eastAsia="es-ES"/>
              </w:rPr>
            </w:pP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4B3709E2" w14:textId="7C95B995" w:rsidR="0027456E" w:rsidRPr="003C4E92" w:rsidRDefault="0027456E" w:rsidP="00503ACC">
            <w:pPr>
              <w:spacing w:after="0" w:line="240" w:lineRule="auto"/>
              <w:jc w:val="center"/>
              <w:rPr>
                <w:lang w:val="es-ES" w:eastAsia="es-ES"/>
              </w:rPr>
            </w:pPr>
            <w:r w:rsidRPr="003C4E92">
              <w:t>2</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982FBD2" w14:textId="3609017E" w:rsidR="0027456E" w:rsidRPr="003C4E92" w:rsidRDefault="0027456E" w:rsidP="00503ACC">
            <w:pPr>
              <w:spacing w:after="0" w:line="240" w:lineRule="auto"/>
              <w:jc w:val="center"/>
              <w:rPr>
                <w:lang w:val="es-ES" w:eastAsia="es-ES"/>
              </w:rPr>
            </w:pPr>
            <w:r w:rsidRPr="003C4E92">
              <w:t>136,850.00</w:t>
            </w:r>
          </w:p>
        </w:tc>
      </w:tr>
      <w:tr w:rsidR="007E2240" w:rsidRPr="003C4E92" w14:paraId="0599540E"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1235FA1" w14:textId="5066B3A8" w:rsidR="007E2240" w:rsidRPr="003C4E92" w:rsidRDefault="007E2240" w:rsidP="00503ACC">
            <w:pPr>
              <w:spacing w:after="0" w:line="240" w:lineRule="auto"/>
              <w:jc w:val="left"/>
              <w:rPr>
                <w:lang w:val="es-ES" w:eastAsia="es-ES"/>
              </w:rPr>
            </w:pPr>
            <w:r w:rsidRPr="003C4E92">
              <w:t xml:space="preserve">Diplomado en Gestión de Proyectos Agiles, en el </w:t>
            </w:r>
            <w:r w:rsidR="005F40D8">
              <w:t>Inst.</w:t>
            </w:r>
            <w:r w:rsidRPr="003C4E92">
              <w:t xml:space="preserve"> de Educación Superior CEF</w:t>
            </w:r>
            <w:r>
              <w:t>.</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5187981" w14:textId="58A4092A" w:rsidR="007E2240" w:rsidRPr="003C4E92" w:rsidRDefault="007E2240" w:rsidP="00503ACC">
            <w:pPr>
              <w:spacing w:after="0" w:line="240" w:lineRule="auto"/>
              <w:jc w:val="center"/>
              <w:rPr>
                <w:lang w:val="es-ES" w:eastAsia="es-ES"/>
              </w:rPr>
            </w:pPr>
            <w:r w:rsidRPr="003C4E92">
              <w:t>Planeación Estratégica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6FA37C8" w14:textId="280063A8" w:rsidR="007E2240" w:rsidRPr="003C4E92" w:rsidRDefault="007E2240" w:rsidP="00503ACC">
            <w:pPr>
              <w:spacing w:after="0" w:line="240" w:lineRule="auto"/>
              <w:jc w:val="center"/>
            </w:pPr>
            <w:r w:rsidRPr="003C4E92">
              <w:t>1</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783ADF66" w14:textId="31FBDDE1" w:rsidR="007E2240" w:rsidRPr="003C4E92" w:rsidRDefault="007E2240" w:rsidP="00503ACC">
            <w:pPr>
              <w:spacing w:after="0" w:line="240" w:lineRule="auto"/>
              <w:jc w:val="center"/>
            </w:pPr>
            <w:r w:rsidRPr="003C4E92">
              <w:t>35,301.80</w:t>
            </w:r>
          </w:p>
        </w:tc>
      </w:tr>
      <w:tr w:rsidR="0027456E" w:rsidRPr="003C4E92" w14:paraId="1B1FBA06"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5C8883A" w14:textId="3EF1653A" w:rsidR="0027456E" w:rsidRPr="003C4E92" w:rsidRDefault="0027456E" w:rsidP="00503ACC">
            <w:pPr>
              <w:spacing w:after="0" w:line="240" w:lineRule="auto"/>
              <w:jc w:val="left"/>
              <w:rPr>
                <w:lang w:val="es-ES" w:eastAsia="es-ES"/>
              </w:rPr>
            </w:pPr>
            <w:r w:rsidRPr="003C4E92">
              <w:lastRenderedPageBreak/>
              <w:t>Capacitación con el área de operaciones, riesgo, cumplimiento y centro de interacción</w:t>
            </w:r>
            <w:r>
              <w:t>.</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91EE9FF" w14:textId="674C3853" w:rsidR="0027456E" w:rsidRPr="003C4E92" w:rsidRDefault="0027456E" w:rsidP="00503ACC">
            <w:pPr>
              <w:spacing w:after="0" w:line="240" w:lineRule="auto"/>
              <w:jc w:val="center"/>
              <w:rPr>
                <w:lang w:val="es-ES" w:eastAsia="es-ES"/>
              </w:rPr>
            </w:pPr>
            <w:r w:rsidRPr="003C4E92">
              <w:t>Cajeros Sucursales</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520395B5" w14:textId="7219C1FC" w:rsidR="0027456E" w:rsidRPr="003C4E92" w:rsidRDefault="0027456E" w:rsidP="00503ACC">
            <w:pPr>
              <w:spacing w:after="0" w:line="240" w:lineRule="auto"/>
              <w:jc w:val="center"/>
              <w:rPr>
                <w:lang w:val="es-ES" w:eastAsia="es-ES"/>
              </w:rPr>
            </w:pPr>
            <w:r w:rsidRPr="003C4E92">
              <w:t>88</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E9311D3" w14:textId="79A15A38" w:rsidR="0027456E" w:rsidRPr="003C4E92" w:rsidRDefault="0027456E" w:rsidP="00503ACC">
            <w:pPr>
              <w:spacing w:after="0" w:line="240" w:lineRule="auto"/>
              <w:jc w:val="center"/>
              <w:rPr>
                <w:lang w:val="es-ES" w:eastAsia="es-ES"/>
              </w:rPr>
            </w:pPr>
            <w:r w:rsidRPr="003C4E92">
              <w:t>73,009.00</w:t>
            </w:r>
          </w:p>
        </w:tc>
      </w:tr>
      <w:tr w:rsidR="0027456E" w:rsidRPr="003C4E92" w14:paraId="41C2F62B"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4EC0642" w14:textId="1F9F894A" w:rsidR="0027456E" w:rsidRPr="003C4E92" w:rsidRDefault="0027456E" w:rsidP="00503ACC">
            <w:pPr>
              <w:spacing w:after="0" w:line="240" w:lineRule="auto"/>
              <w:jc w:val="left"/>
              <w:rPr>
                <w:lang w:val="es-ES" w:eastAsia="es-ES"/>
              </w:rPr>
            </w:pPr>
            <w:r w:rsidRPr="003C4E92">
              <w:rPr>
                <w:lang w:val="es-ES" w:eastAsia="es-ES"/>
              </w:rPr>
              <w:t>Charla del “Uso Racional de la Energía” del Ministerio de Energía y Minas.</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DB8E8AB" w14:textId="6F4BB815" w:rsidR="0027456E" w:rsidRPr="003C4E92" w:rsidRDefault="0027456E" w:rsidP="00503ACC">
            <w:pPr>
              <w:spacing w:after="0" w:line="240" w:lineRule="auto"/>
              <w:jc w:val="center"/>
              <w:rPr>
                <w:lang w:val="es-ES" w:eastAsia="es-ES"/>
              </w:rPr>
            </w:pPr>
            <w:r w:rsidRPr="003C4E92">
              <w:rPr>
                <w:lang w:val="es-ES" w:eastAsia="es-ES"/>
              </w:rPr>
              <w:t>Colaboración Viceministerio Ahorro y Eficiencia Energética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9C2C808" w14:textId="51082CBA" w:rsidR="0027456E" w:rsidRPr="003C4E92" w:rsidRDefault="0027456E" w:rsidP="00503ACC">
            <w:pPr>
              <w:spacing w:after="0" w:line="240" w:lineRule="auto"/>
              <w:jc w:val="center"/>
              <w:rPr>
                <w:lang w:val="es-ES" w:eastAsia="es-ES"/>
              </w:rPr>
            </w:pPr>
            <w:r w:rsidRPr="003C4E92">
              <w:rPr>
                <w:lang w:val="es-ES" w:eastAsia="es-ES"/>
              </w:rPr>
              <w:t>20</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080A190" w14:textId="41A8BFE6" w:rsidR="0027456E" w:rsidRPr="003C4E92" w:rsidRDefault="0027456E" w:rsidP="00503ACC">
            <w:pPr>
              <w:spacing w:after="0" w:line="240" w:lineRule="auto"/>
              <w:jc w:val="center"/>
              <w:rPr>
                <w:lang w:val="es-ES" w:eastAsia="es-ES"/>
              </w:rPr>
            </w:pPr>
            <w:r w:rsidRPr="003C4E92">
              <w:rPr>
                <w:lang w:val="es-ES" w:eastAsia="es-ES"/>
              </w:rPr>
              <w:t>Realizado en el Bagrícola</w:t>
            </w:r>
          </w:p>
        </w:tc>
      </w:tr>
      <w:tr w:rsidR="0027456E" w:rsidRPr="003C4E92" w14:paraId="4129D3E4" w14:textId="77777777" w:rsidTr="0066394E">
        <w:trPr>
          <w:trHeight w:val="20"/>
        </w:trPr>
        <w:tc>
          <w:tcPr>
            <w:tcW w:w="17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D4C5478" w14:textId="213AD578" w:rsidR="0027456E" w:rsidRPr="003C4E92" w:rsidRDefault="0027456E" w:rsidP="00503ACC">
            <w:pPr>
              <w:spacing w:after="0" w:line="240" w:lineRule="auto"/>
              <w:jc w:val="left"/>
              <w:rPr>
                <w:lang w:val="es-ES" w:eastAsia="es-ES"/>
              </w:rPr>
            </w:pPr>
            <w:r w:rsidRPr="003C4E92">
              <w:rPr>
                <w:lang w:val="es-ES" w:eastAsia="es-ES"/>
              </w:rPr>
              <w:t>Taller para conocer nuevo Código de Ética, por la Comisión de Integridad Gubernamental y Cumplimiento Normativo.</w:t>
            </w:r>
          </w:p>
        </w:tc>
        <w:tc>
          <w:tcPr>
            <w:tcW w:w="13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4513C49" w14:textId="26126A03" w:rsidR="0027456E" w:rsidRPr="003C4E92" w:rsidRDefault="0027456E" w:rsidP="00503ACC">
            <w:pPr>
              <w:spacing w:after="0" w:line="240" w:lineRule="auto"/>
              <w:jc w:val="center"/>
              <w:rPr>
                <w:lang w:val="es-ES" w:eastAsia="es-ES"/>
              </w:rPr>
            </w:pPr>
            <w:r w:rsidRPr="003C4E92">
              <w:rPr>
                <w:lang w:val="es-ES" w:eastAsia="es-ES"/>
              </w:rPr>
              <w:t>Bagrícola</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tcPr>
          <w:p w14:paraId="1B829B4E" w14:textId="2B79AB0B" w:rsidR="0027456E" w:rsidRPr="003C4E92" w:rsidRDefault="0027456E" w:rsidP="00503ACC">
            <w:pPr>
              <w:spacing w:after="0" w:line="240" w:lineRule="auto"/>
              <w:jc w:val="center"/>
              <w:rPr>
                <w:lang w:val="es-ES" w:eastAsia="es-ES"/>
              </w:rPr>
            </w:pPr>
            <w:r w:rsidRPr="003C4E92">
              <w:rPr>
                <w:lang w:val="es-ES" w:eastAsia="es-ES"/>
              </w:rPr>
              <w:t>459</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C8CD08E" w14:textId="75A38714" w:rsidR="0027456E" w:rsidRPr="003C4E92" w:rsidRDefault="0027456E" w:rsidP="00503ACC">
            <w:pPr>
              <w:spacing w:after="0" w:line="240" w:lineRule="auto"/>
              <w:jc w:val="center"/>
              <w:rPr>
                <w:lang w:val="es-ES" w:eastAsia="es-ES"/>
              </w:rPr>
            </w:pPr>
            <w:r w:rsidRPr="003C4E92">
              <w:rPr>
                <w:lang w:val="es-ES" w:eastAsia="es-ES"/>
              </w:rPr>
              <w:t>Impartido por el Bagrícola</w:t>
            </w:r>
          </w:p>
        </w:tc>
      </w:tr>
      <w:tr w:rsidR="0027456E" w:rsidRPr="003C4E92" w14:paraId="09EA12DA" w14:textId="77777777" w:rsidTr="0066394E">
        <w:trPr>
          <w:trHeight w:val="20"/>
        </w:trPr>
        <w:tc>
          <w:tcPr>
            <w:tcW w:w="3032"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bottom"/>
            <w:hideMark/>
          </w:tcPr>
          <w:p w14:paraId="7541865E" w14:textId="77777777" w:rsidR="0027456E" w:rsidRPr="003C4E92" w:rsidRDefault="0027456E" w:rsidP="00503ACC">
            <w:pPr>
              <w:spacing w:after="0" w:line="240" w:lineRule="auto"/>
              <w:jc w:val="left"/>
              <w:rPr>
                <w:b/>
                <w:color w:val="FFFFFF" w:themeColor="background1"/>
                <w:lang w:val="es-ES" w:eastAsia="es-ES"/>
              </w:rPr>
            </w:pPr>
            <w:r w:rsidRPr="003C4E92">
              <w:rPr>
                <w:b/>
                <w:color w:val="FFFFFF" w:themeColor="background1"/>
                <w:lang w:val="es-ES" w:eastAsia="es-ES"/>
              </w:rPr>
              <w:t>Total</w:t>
            </w:r>
          </w:p>
        </w:tc>
        <w:tc>
          <w:tcPr>
            <w:tcW w:w="8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6DCCB2F7" w14:textId="7EB4E3C8" w:rsidR="0027456E" w:rsidRPr="003C4E92" w:rsidRDefault="0027456E" w:rsidP="005C24C6">
            <w:pPr>
              <w:spacing w:after="0" w:line="240" w:lineRule="auto"/>
              <w:jc w:val="right"/>
              <w:rPr>
                <w:b/>
                <w:color w:val="FFFFFF" w:themeColor="background1"/>
                <w:lang w:val="es-ES" w:eastAsia="es-ES"/>
              </w:rPr>
            </w:pPr>
            <w:r w:rsidRPr="003C4E92">
              <w:rPr>
                <w:b/>
                <w:color w:val="FFFFFF" w:themeColor="background1"/>
                <w:lang w:val="es-ES" w:eastAsia="es-ES"/>
              </w:rPr>
              <w:t>849</w:t>
            </w:r>
          </w:p>
        </w:tc>
        <w:tc>
          <w:tcPr>
            <w:tcW w:w="111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60FAA072" w14:textId="3693209C" w:rsidR="0027456E" w:rsidRPr="003C4E92" w:rsidRDefault="0027456E" w:rsidP="005C24C6">
            <w:pPr>
              <w:spacing w:after="0" w:line="240" w:lineRule="auto"/>
              <w:jc w:val="right"/>
              <w:rPr>
                <w:b/>
                <w:color w:val="FFFFFF" w:themeColor="background1"/>
                <w:lang w:val="es-ES" w:eastAsia="es-ES"/>
              </w:rPr>
            </w:pPr>
            <w:r w:rsidRPr="003C4E92">
              <w:rPr>
                <w:b/>
                <w:color w:val="FFFFFF" w:themeColor="background1"/>
                <w:lang w:val="es-ES" w:eastAsia="es-ES"/>
              </w:rPr>
              <w:t>2,762,697.28</w:t>
            </w:r>
          </w:p>
        </w:tc>
      </w:tr>
      <w:tr w:rsidR="0027456E" w:rsidRPr="003C4E92" w14:paraId="55FEB297" w14:textId="77777777" w:rsidTr="00DE4E2A">
        <w:trPr>
          <w:trHeight w:val="20"/>
        </w:trPr>
        <w:tc>
          <w:tcPr>
            <w:tcW w:w="5000" w:type="pct"/>
            <w:gridSpan w:val="4"/>
            <w:tcBorders>
              <w:top w:val="single" w:sz="4" w:space="0" w:color="AEAAAA" w:themeColor="background2" w:themeShade="BF"/>
            </w:tcBorders>
            <w:shd w:val="clear" w:color="auto" w:fill="auto"/>
            <w:vAlign w:val="bottom"/>
          </w:tcPr>
          <w:p w14:paraId="21C67838" w14:textId="52BE8521" w:rsidR="0027456E" w:rsidRPr="003C4E92" w:rsidRDefault="0027456E" w:rsidP="00503ACC">
            <w:pPr>
              <w:spacing w:after="0" w:line="240" w:lineRule="auto"/>
              <w:jc w:val="left"/>
              <w:rPr>
                <w:b/>
                <w:bCs/>
                <w:color w:val="FFFFFF" w:themeColor="background1"/>
                <w:lang w:val="es-ES" w:eastAsia="es-ES"/>
              </w:rPr>
            </w:pPr>
            <w:r w:rsidRPr="008B652D">
              <w:rPr>
                <w:i/>
                <w:sz w:val="18"/>
                <w:szCs w:val="18"/>
              </w:rPr>
              <w:t>Fuente: Dir. de Recursos Humanos, Secc. Capacitación y Entrenamiento de Personal</w:t>
            </w:r>
          </w:p>
        </w:tc>
      </w:tr>
    </w:tbl>
    <w:p w14:paraId="52EFE851" w14:textId="77777777" w:rsidR="0027456E" w:rsidRPr="0027456E" w:rsidRDefault="0027456E" w:rsidP="004B00D0">
      <w:pPr>
        <w:spacing w:after="0" w:line="240" w:lineRule="auto"/>
        <w:jc w:val="center"/>
        <w:rPr>
          <w:lang w:val="es-ES"/>
        </w:rPr>
      </w:pPr>
    </w:p>
    <w:p w14:paraId="2643735D" w14:textId="7F19B272" w:rsidR="00EC1C8A" w:rsidRDefault="00EC1C8A" w:rsidP="006462D6">
      <w:pPr>
        <w:spacing w:before="240" w:after="0"/>
      </w:pPr>
      <w:bookmarkStart w:id="266" w:name="_Hlk172032320"/>
      <w:bookmarkStart w:id="267" w:name="_Hlk171602810"/>
      <w:bookmarkStart w:id="268" w:name="_Hlk171670269"/>
      <w:r w:rsidRPr="006462D6">
        <w:t>También se impartió un curso online a un participante de la Gerencia de Procesos y Aseguramiento de la Calidad sobre el “Financiamiento y Gestión de Proyectos de Energía Renovable y Eficiencia Energética”, con una inversión de US$465.00, ofertado por ALIDE.</w:t>
      </w:r>
    </w:p>
    <w:p w14:paraId="5F1B036B" w14:textId="70E169AF" w:rsidR="005523FB" w:rsidRPr="000A4322" w:rsidRDefault="005523FB" w:rsidP="00FD6995">
      <w:pPr>
        <w:spacing w:before="240" w:after="0"/>
      </w:pPr>
      <w:r w:rsidRPr="000A4322">
        <w:t>Nuestras relaciones laborales se fundamentan en principios de respeto, equidad y diálogo abierto, promoviendo un ambiente de trabajo inclusivo y seguro para todos nuestros colaboradores. Nos comprometemos a cumplir con las leyes laborales vigentes, garantizando los derechos y beneficios de nuestros empleados, y fomentando su desarrollo profesional a través de programas de capacitación continua.</w:t>
      </w:r>
    </w:p>
    <w:p w14:paraId="30D0C647" w14:textId="77777777" w:rsidR="00956828" w:rsidRDefault="00956828" w:rsidP="00A94B4E">
      <w:pPr>
        <w:spacing w:before="240" w:after="0"/>
      </w:pPr>
    </w:p>
    <w:p w14:paraId="3C66319C" w14:textId="2F2637BB" w:rsidR="00A94B4E" w:rsidRPr="00D55405" w:rsidRDefault="00F87367" w:rsidP="00A94B4E">
      <w:pPr>
        <w:spacing w:before="240" w:after="0"/>
      </w:pPr>
      <w:r w:rsidRPr="00884A05">
        <w:lastRenderedPageBreak/>
        <w:t>A</w:t>
      </w:r>
      <w:r w:rsidR="002A216E" w:rsidRPr="00884A05">
        <w:t xml:space="preserve">l cierre de año </w:t>
      </w:r>
      <w:r w:rsidRPr="00884A05">
        <w:t xml:space="preserve">el Banco </w:t>
      </w:r>
      <w:r w:rsidR="00922DA0" w:rsidRPr="00884A05">
        <w:t>est</w:t>
      </w:r>
      <w:r w:rsidRPr="00884A05">
        <w:t>uvo</w:t>
      </w:r>
      <w:r w:rsidR="00922DA0" w:rsidRPr="00884A05">
        <w:t xml:space="preserve"> integrado por </w:t>
      </w:r>
      <w:r w:rsidR="00922DA0" w:rsidRPr="009D5207">
        <w:t xml:space="preserve">1,253 </w:t>
      </w:r>
      <w:r w:rsidR="00922DA0" w:rsidRPr="00884A05">
        <w:t xml:space="preserve">colaboradores a nivel nacional de los cuales </w:t>
      </w:r>
      <w:r w:rsidR="00922DA0" w:rsidRPr="009D5207">
        <w:t xml:space="preserve">426 </w:t>
      </w:r>
      <w:r w:rsidR="00801804">
        <w:t>son</w:t>
      </w:r>
      <w:r w:rsidR="00DE4E2A">
        <w:t xml:space="preserve"> de</w:t>
      </w:r>
      <w:r w:rsidR="00922DA0" w:rsidRPr="00884A05">
        <w:t xml:space="preserve"> la Sede Principal y los restantes </w:t>
      </w:r>
      <w:r w:rsidR="00922DA0" w:rsidRPr="009D5207">
        <w:t xml:space="preserve">827 </w:t>
      </w:r>
      <w:r w:rsidR="003077D6">
        <w:t>a</w:t>
      </w:r>
      <w:r w:rsidR="00922DA0" w:rsidRPr="00884A05">
        <w:t xml:space="preserve"> las diferentes </w:t>
      </w:r>
      <w:r w:rsidR="00922DA0" w:rsidRPr="009D5207">
        <w:t xml:space="preserve">Sucursales y Oficinas de Negocios en toda la geografía nacional. Del total, 562 de los puestos </w:t>
      </w:r>
      <w:r w:rsidR="00DE4E2A">
        <w:t>son</w:t>
      </w:r>
      <w:r w:rsidR="00922DA0" w:rsidRPr="009D5207">
        <w:t xml:space="preserve"> ocupados por mujeres y 691 </w:t>
      </w:r>
      <w:r w:rsidR="003D0C8B">
        <w:t xml:space="preserve">por </w:t>
      </w:r>
      <w:r w:rsidR="00922DA0" w:rsidRPr="009D5207">
        <w:t>hombres. No obstante</w:t>
      </w:r>
      <w:r w:rsidR="00922DA0" w:rsidRPr="00D55405">
        <w:t>, más de</w:t>
      </w:r>
      <w:r w:rsidR="00922DA0" w:rsidRPr="009D5207">
        <w:t xml:space="preserve"> un 30% de los </w:t>
      </w:r>
      <w:r w:rsidR="00922DA0" w:rsidRPr="00D55405">
        <w:t xml:space="preserve">puestos de Gerentes a nivel nacional están ocupados por mujeres. </w:t>
      </w:r>
    </w:p>
    <w:p w14:paraId="0C4EACAB" w14:textId="3AF1740B" w:rsidR="00A94B4E" w:rsidRPr="00D55405" w:rsidRDefault="00922DA0" w:rsidP="00A94B4E">
      <w:pPr>
        <w:spacing w:before="240" w:after="0"/>
      </w:pPr>
      <w:r w:rsidRPr="00D55405">
        <w:t xml:space="preserve">Actualmente no se lleva a cabo un estudio formal y sistemático de equidad salarial. Aunque se realizan ajustes salariales de manera periódica, estos no están respaldados por un análisis exhaustivo de las tendencias del mercado ni por una evaluación profunda de las compensaciones internas en comparación con las del sector. </w:t>
      </w:r>
      <w:bookmarkEnd w:id="266"/>
    </w:p>
    <w:p w14:paraId="5D0559B6" w14:textId="415245DB" w:rsidR="007376B7" w:rsidRPr="00D55405" w:rsidRDefault="007E43CF" w:rsidP="00A94B4E">
      <w:pPr>
        <w:spacing w:before="240" w:after="0"/>
        <w:rPr>
          <w:color w:val="FF0000"/>
        </w:rPr>
      </w:pPr>
      <w:r w:rsidRPr="00D55405">
        <w:t>L</w:t>
      </w:r>
      <w:r w:rsidR="006410DA" w:rsidRPr="00D55405">
        <w:t>a Sección de Seguros Médicos</w:t>
      </w:r>
      <w:r w:rsidR="004D73E7" w:rsidRPr="00D55405">
        <w:t>,</w:t>
      </w:r>
      <w:r w:rsidR="006410DA" w:rsidRPr="00D55405">
        <w:t xml:space="preserve"> </w:t>
      </w:r>
      <w:r w:rsidR="00EC3767" w:rsidRPr="00D55405">
        <w:t xml:space="preserve">realizó </w:t>
      </w:r>
      <w:r w:rsidR="006410DA" w:rsidRPr="00D55405">
        <w:t xml:space="preserve">actividades de inclusiones y exclusiones mensuales, tanto </w:t>
      </w:r>
      <w:r w:rsidR="00FD6995" w:rsidRPr="00D55405">
        <w:t xml:space="preserve">para </w:t>
      </w:r>
      <w:r w:rsidR="006410DA" w:rsidRPr="00D55405">
        <w:t xml:space="preserve">empleados </w:t>
      </w:r>
      <w:r w:rsidR="00B13BA0" w:rsidRPr="00D55405">
        <w:t>activos</w:t>
      </w:r>
      <w:r w:rsidR="006410DA" w:rsidRPr="00D55405">
        <w:t xml:space="preserve"> como pensionados</w:t>
      </w:r>
      <w:bookmarkEnd w:id="267"/>
      <w:r w:rsidR="00FD6995" w:rsidRPr="00D55405">
        <w:t xml:space="preserve">. </w:t>
      </w:r>
      <w:r w:rsidR="006410DA" w:rsidRPr="00D55405">
        <w:rPr>
          <w:noProof/>
        </w:rPr>
        <w:t>Adicionalmente</w:t>
      </w:r>
      <w:r w:rsidR="007376B7" w:rsidRPr="00D55405">
        <w:rPr>
          <w:noProof/>
        </w:rPr>
        <w:t xml:space="preserve">, conforme a la Resolución No.581-03 </w:t>
      </w:r>
      <w:r w:rsidR="008C77AC" w:rsidRPr="00D55405">
        <w:rPr>
          <w:noProof/>
        </w:rPr>
        <w:t xml:space="preserve">del 14 de </w:t>
      </w:r>
      <w:r w:rsidR="00D4363B" w:rsidRPr="00D55405">
        <w:rPr>
          <w:noProof/>
        </w:rPr>
        <w:t>Diciembre</w:t>
      </w:r>
      <w:r w:rsidR="008C77AC" w:rsidRPr="00D55405">
        <w:rPr>
          <w:noProof/>
        </w:rPr>
        <w:t xml:space="preserve"> 2023</w:t>
      </w:r>
      <w:r w:rsidR="007376B7" w:rsidRPr="00D55405">
        <w:rPr>
          <w:noProof/>
        </w:rPr>
        <w:t xml:space="preserve">, del Consejo Nacional de Seguridad Social (CNSS), en </w:t>
      </w:r>
      <w:r w:rsidR="00D4363B" w:rsidRPr="00D55405">
        <w:rPr>
          <w:noProof/>
        </w:rPr>
        <w:t>Enero</w:t>
      </w:r>
      <w:r w:rsidR="007376B7" w:rsidRPr="00D55405">
        <w:rPr>
          <w:noProof/>
        </w:rPr>
        <w:t xml:space="preserve"> 2024</w:t>
      </w:r>
      <w:r w:rsidR="00D7455D" w:rsidRPr="00D55405">
        <w:rPr>
          <w:noProof/>
        </w:rPr>
        <w:t xml:space="preserve"> se aplicó</w:t>
      </w:r>
      <w:r w:rsidR="007376B7" w:rsidRPr="00D55405">
        <w:rPr>
          <w:noProof/>
        </w:rPr>
        <w:t xml:space="preserve"> un aumento de </w:t>
      </w:r>
      <w:r w:rsidR="008C77AC" w:rsidRPr="00D55405">
        <w:rPr>
          <w:noProof/>
        </w:rPr>
        <w:t xml:space="preserve">RD$128.08 en la </w:t>
      </w:r>
      <w:r w:rsidR="007376B7" w:rsidRPr="00D55405">
        <w:t>tarifa del per cápita de dependientes adicionales en el plan básic</w:t>
      </w:r>
      <w:r w:rsidR="008C77AC" w:rsidRPr="00D55405">
        <w:t>o</w:t>
      </w:r>
      <w:r w:rsidR="007376B7" w:rsidRPr="00D55405">
        <w:t xml:space="preserve">, ascendiendo a un total de RD$1,715.46, </w:t>
      </w:r>
      <w:r w:rsidR="008C77AC" w:rsidRPr="00D55405">
        <w:t xml:space="preserve">como </w:t>
      </w:r>
      <w:r w:rsidR="007376B7" w:rsidRPr="00D55405">
        <w:t>ajuste por inflación, inclusión de nuevos procedimientos y aument</w:t>
      </w:r>
      <w:r w:rsidR="008C77AC" w:rsidRPr="00D55405">
        <w:t xml:space="preserve">o de </w:t>
      </w:r>
      <w:r w:rsidR="007376B7" w:rsidRPr="00D55405">
        <w:t>la cobertura de medicina ambulatoria de RD$8,000.00 a RD$12,000.00</w:t>
      </w:r>
    </w:p>
    <w:p w14:paraId="3F7B9D64" w14:textId="77777777" w:rsidR="005F5935" w:rsidRDefault="00BB1704" w:rsidP="005F5935">
      <w:pPr>
        <w:spacing w:before="240" w:after="0"/>
      </w:pPr>
      <w:bookmarkStart w:id="269" w:name="_Hlk171602886"/>
      <w:r w:rsidRPr="00D55405">
        <w:rPr>
          <w:noProof/>
        </w:rPr>
        <w:t xml:space="preserve">Se </w:t>
      </w:r>
      <w:r w:rsidR="006410DA" w:rsidRPr="00D55405">
        <w:rPr>
          <w:noProof/>
        </w:rPr>
        <w:t xml:space="preserve">logró disminuir el porcentaje de incremento de las tarifas </w:t>
      </w:r>
      <w:r w:rsidR="007376B7" w:rsidRPr="00D55405">
        <w:rPr>
          <w:noProof/>
        </w:rPr>
        <w:t xml:space="preserve">del plan privado </w:t>
      </w:r>
      <w:r w:rsidR="006410DA" w:rsidRPr="00D55405">
        <w:rPr>
          <w:noProof/>
        </w:rPr>
        <w:t xml:space="preserve">propuesto por la misma con efectividad al </w:t>
      </w:r>
      <w:r w:rsidR="00845850" w:rsidRPr="00D55405">
        <w:rPr>
          <w:noProof/>
        </w:rPr>
        <w:t xml:space="preserve">01 de </w:t>
      </w:r>
      <w:r w:rsidR="00D4363B" w:rsidRPr="00D55405">
        <w:rPr>
          <w:noProof/>
        </w:rPr>
        <w:t>Enero</w:t>
      </w:r>
      <w:r w:rsidR="00845850" w:rsidRPr="00D55405">
        <w:rPr>
          <w:noProof/>
        </w:rPr>
        <w:t xml:space="preserve"> </w:t>
      </w:r>
      <w:r w:rsidR="006410DA" w:rsidRPr="00D55405">
        <w:rPr>
          <w:noProof/>
        </w:rPr>
        <w:t xml:space="preserve">2024, </w:t>
      </w:r>
      <w:r w:rsidR="006410DA" w:rsidRPr="00D55405">
        <w:t>de 16.36% a la tarifa general, y un 13.52% para los de preexistencia a un 14% y 13% respectivamente</w:t>
      </w:r>
      <w:r w:rsidR="00CB0ACE" w:rsidRPr="00D55405">
        <w:t>.</w:t>
      </w:r>
      <w:bookmarkEnd w:id="269"/>
    </w:p>
    <w:p w14:paraId="49570355" w14:textId="2364E3CC" w:rsidR="006E722D" w:rsidRPr="00D55405" w:rsidRDefault="00C34AC9" w:rsidP="00991205">
      <w:pPr>
        <w:spacing w:before="240" w:after="0"/>
      </w:pPr>
      <w:bookmarkStart w:id="270" w:name="_Hlk171670282"/>
      <w:bookmarkStart w:id="271" w:name="_Hlk171931186"/>
      <w:bookmarkStart w:id="272" w:name="_Hlk171602918"/>
      <w:bookmarkEnd w:id="268"/>
      <w:r w:rsidRPr="00D55405">
        <w:t>Desde</w:t>
      </w:r>
      <w:r w:rsidR="007376B7" w:rsidRPr="00D55405">
        <w:t xml:space="preserve"> </w:t>
      </w:r>
      <w:r w:rsidR="006E722D" w:rsidRPr="00D55405">
        <w:t xml:space="preserve">la </w:t>
      </w:r>
      <w:r w:rsidR="007376B7" w:rsidRPr="00D55405">
        <w:t>S</w:t>
      </w:r>
      <w:r w:rsidR="006E722D" w:rsidRPr="00D55405">
        <w:t xml:space="preserve">ección de </w:t>
      </w:r>
      <w:r w:rsidR="007376B7" w:rsidRPr="00D55405">
        <w:t>P</w:t>
      </w:r>
      <w:r w:rsidR="006E722D" w:rsidRPr="00D55405">
        <w:t>ensiones</w:t>
      </w:r>
      <w:r w:rsidR="007376B7" w:rsidRPr="00D55405">
        <w:t xml:space="preserve">, </w:t>
      </w:r>
      <w:r w:rsidRPr="00D55405">
        <w:t>se gestion</w:t>
      </w:r>
      <w:r w:rsidR="00452F3D" w:rsidRPr="00D55405">
        <w:t>ó</w:t>
      </w:r>
      <w:r w:rsidR="00EC3767" w:rsidRPr="00D55405">
        <w:t xml:space="preserve"> el </w:t>
      </w:r>
      <w:r w:rsidR="006E722D" w:rsidRPr="00D55405">
        <w:t xml:space="preserve">proceso </w:t>
      </w:r>
      <w:r w:rsidR="00EC3767" w:rsidRPr="00D55405">
        <w:t xml:space="preserve">de </w:t>
      </w:r>
      <w:r w:rsidR="006E722D" w:rsidRPr="00D55405">
        <w:t xml:space="preserve">solicitudes relacionados a pensiones dentro y fuera de la </w:t>
      </w:r>
      <w:r w:rsidR="00DF193C" w:rsidRPr="00D55405">
        <w:t>I</w:t>
      </w:r>
      <w:r w:rsidR="006E722D" w:rsidRPr="00D55405">
        <w:t>nstitución, así como</w:t>
      </w:r>
      <w:r w:rsidRPr="00D55405">
        <w:t xml:space="preserve"> </w:t>
      </w:r>
      <w:r w:rsidR="006E722D" w:rsidRPr="00D55405">
        <w:t xml:space="preserve">certificaciones, reembolsos con la </w:t>
      </w:r>
      <w:bookmarkStart w:id="273" w:name="_Int_AlfcJC75"/>
      <w:r w:rsidR="006E722D" w:rsidRPr="00D55405">
        <w:t>ARS</w:t>
      </w:r>
      <w:bookmarkEnd w:id="273"/>
      <w:r w:rsidR="006E722D" w:rsidRPr="00D55405">
        <w:t xml:space="preserve"> Universal, actualización de </w:t>
      </w:r>
      <w:r w:rsidR="006E722D" w:rsidRPr="00D55405">
        <w:lastRenderedPageBreak/>
        <w:t>datos, recepción de propuestas e informaciones en general</w:t>
      </w:r>
      <w:r w:rsidRPr="00D55405">
        <w:t xml:space="preserve">. </w:t>
      </w:r>
      <w:r w:rsidR="00ED57D6" w:rsidRPr="00D55405">
        <w:t>También</w:t>
      </w:r>
      <w:r w:rsidRPr="00D55405">
        <w:t xml:space="preserve"> se </w:t>
      </w:r>
      <w:r w:rsidR="002054CB" w:rsidRPr="00D55405">
        <w:t>ejecutaron</w:t>
      </w:r>
      <w:r w:rsidRPr="00D55405">
        <w:t>:</w:t>
      </w:r>
    </w:p>
    <w:p w14:paraId="5F6A74A4" w14:textId="15C39420" w:rsidR="007376B7" w:rsidRPr="00D55405" w:rsidRDefault="00EB5BB1" w:rsidP="007149F8">
      <w:pPr>
        <w:pStyle w:val="Prrafodelista"/>
        <w:numPr>
          <w:ilvl w:val="0"/>
          <w:numId w:val="9"/>
        </w:numPr>
        <w:spacing w:line="360" w:lineRule="auto"/>
        <w:ind w:left="567" w:hanging="283"/>
        <w:rPr>
          <w:rFonts w:eastAsia="Calibri"/>
          <w:lang w:val="es-MX" w:eastAsia="en-US"/>
        </w:rPr>
      </w:pPr>
      <w:bookmarkStart w:id="274" w:name="_Hlk171670310"/>
      <w:bookmarkEnd w:id="270"/>
      <w:bookmarkEnd w:id="271"/>
      <w:r w:rsidRPr="00D55405">
        <w:rPr>
          <w:rFonts w:eastAsia="Calibri"/>
          <w:lang w:val="es-MX" w:eastAsia="en-US"/>
        </w:rPr>
        <w:t>20</w:t>
      </w:r>
      <w:r w:rsidR="006E722D" w:rsidRPr="00D55405">
        <w:rPr>
          <w:rFonts w:eastAsia="Calibri"/>
          <w:lang w:val="es-MX" w:eastAsia="en-US"/>
        </w:rPr>
        <w:t xml:space="preserve"> pensiones por Antigüedad </w:t>
      </w:r>
      <w:r w:rsidR="00C34AC9" w:rsidRPr="00D55405">
        <w:rPr>
          <w:rFonts w:eastAsia="Calibri"/>
          <w:lang w:val="es-MX" w:eastAsia="en-US"/>
        </w:rPr>
        <w:t>de</w:t>
      </w:r>
      <w:r w:rsidR="006E722D" w:rsidRPr="00D55405">
        <w:rPr>
          <w:rFonts w:eastAsia="Calibri"/>
          <w:lang w:val="es-MX" w:eastAsia="en-US"/>
        </w:rPr>
        <w:t xml:space="preserve"> Servicio</w:t>
      </w:r>
      <w:r w:rsidR="00FF57E2" w:rsidRPr="00D55405">
        <w:rPr>
          <w:rFonts w:eastAsia="Calibri"/>
          <w:noProof/>
          <w:lang w:val="es-MX" w:eastAsia="en-US"/>
        </w:rPr>
        <w:t>.</w:t>
      </w:r>
    </w:p>
    <w:p w14:paraId="715C16CA" w14:textId="3F3154E1" w:rsidR="00A45561" w:rsidRDefault="006E722D" w:rsidP="007149F8">
      <w:pPr>
        <w:pStyle w:val="Prrafodelista"/>
        <w:numPr>
          <w:ilvl w:val="0"/>
          <w:numId w:val="9"/>
        </w:numPr>
        <w:spacing w:line="360" w:lineRule="auto"/>
        <w:ind w:left="567" w:hanging="283"/>
        <w:rPr>
          <w:rFonts w:eastAsia="Calibri"/>
          <w:lang w:val="es-MX" w:eastAsia="en-US"/>
        </w:rPr>
      </w:pPr>
      <w:bookmarkStart w:id="275" w:name="_Hlk171602927"/>
      <w:bookmarkEnd w:id="272"/>
      <w:r w:rsidRPr="00D55405">
        <w:rPr>
          <w:rFonts w:eastAsia="Calibri"/>
          <w:lang w:val="es-MX" w:eastAsia="en-US"/>
        </w:rPr>
        <w:t xml:space="preserve">Reconocimiento de tiempo a </w:t>
      </w:r>
      <w:r w:rsidR="00EB5BB1" w:rsidRPr="00D55405">
        <w:rPr>
          <w:rFonts w:eastAsia="Calibri"/>
          <w:lang w:val="es-MX" w:eastAsia="en-US"/>
        </w:rPr>
        <w:t>8</w:t>
      </w:r>
      <w:r w:rsidRPr="00D55405">
        <w:rPr>
          <w:rFonts w:eastAsia="Calibri"/>
          <w:lang w:val="es-MX" w:eastAsia="en-US"/>
        </w:rPr>
        <w:t xml:space="preserve"> empleados reingresados, con tiempo interrumpido y más de 20 años en el banco</w:t>
      </w:r>
      <w:r w:rsidR="00F3350D" w:rsidRPr="00D55405">
        <w:rPr>
          <w:rFonts w:eastAsia="Calibri"/>
          <w:lang w:val="es-MX" w:eastAsia="en-US"/>
        </w:rPr>
        <w:t>.</w:t>
      </w:r>
      <w:bookmarkStart w:id="276" w:name="_Toc164778993"/>
      <w:bookmarkStart w:id="277" w:name="_Toc177978236"/>
      <w:bookmarkStart w:id="278" w:name="_Toc177978279"/>
      <w:bookmarkEnd w:id="275"/>
    </w:p>
    <w:p w14:paraId="6FD5FAA9" w14:textId="02256889" w:rsidR="005F5935" w:rsidRPr="005F5935" w:rsidRDefault="005F5935" w:rsidP="005F5935">
      <w:pPr>
        <w:spacing w:before="240"/>
        <w:rPr>
          <w:b/>
          <w:bCs/>
          <w:noProof/>
        </w:rPr>
      </w:pPr>
      <w:r w:rsidRPr="005F5935">
        <w:rPr>
          <w:b/>
          <w:bCs/>
          <w:noProof/>
        </w:rPr>
        <w:t>Análisis de Resultados del SISMAP</w:t>
      </w:r>
    </w:p>
    <w:p w14:paraId="7EFE24EB" w14:textId="29ACA79F" w:rsidR="005F5935" w:rsidRPr="000A4322" w:rsidRDefault="005F5935" w:rsidP="005F5935">
      <w:pPr>
        <w:spacing w:before="240" w:after="0"/>
      </w:pPr>
      <w:r w:rsidRPr="000A4322">
        <w:t xml:space="preserve">En el marco de la gestión pública y </w:t>
      </w:r>
      <w:r w:rsidR="00A1736A" w:rsidRPr="000A4322">
        <w:t xml:space="preserve">de acuerdo </w:t>
      </w:r>
      <w:r w:rsidR="00A1736A">
        <w:t>con</w:t>
      </w:r>
      <w:r w:rsidRPr="000A4322">
        <w:t xml:space="preserve"> la normativa vigente, el Banco Agrícola de la Rep. Dom., como entidad pública autónoma y descentralizada del gobierno central, ha tomado la decisión de desvincularse del Sistema de Información de la Gestión Pública (SISMAP). Esta acción responde a nuestra naturaleza jurídica como institución autónoma, la cual, aunque forma parte del sector público y compartimos algunos lineamientos y principios generales con el gobierno central, no estamos sujetos a las mismas exigencias y regulaciones que se aplican a los ministerios y organismos gubernamentales.</w:t>
      </w:r>
    </w:p>
    <w:p w14:paraId="76DB5191" w14:textId="07968075" w:rsidR="005F5935" w:rsidRDefault="005F5935" w:rsidP="005F5935">
      <w:pPr>
        <w:spacing w:before="240" w:after="0"/>
      </w:pPr>
      <w:r w:rsidRPr="000A4322">
        <w:t>Esta acción no implica un alejamiento de las mejores prácticas en la gestión pública. Al contrario, el Banco continúa comprometido con la transparencia, la rendición de cuentas y la eficiencia en el manejo de sus recursos. No obstante, la especificidad de nuestra estructura organizativa y las particularidades de nuestra gestión nos permiten operar bajo un sistema de control y gestión interna que está alineado con los requisitos legales y los objetivos institucionales, sin la necesidad de la integración directa al SISMAP.</w:t>
      </w:r>
    </w:p>
    <w:tbl>
      <w:tblPr>
        <w:tblpPr w:leftFromText="141" w:rightFromText="141" w:vertAnchor="text" w:horzAnchor="margin" w:tblpY="6751"/>
        <w:tblW w:w="5000" w:type="pct"/>
        <w:tblCellMar>
          <w:left w:w="70" w:type="dxa"/>
          <w:right w:w="70" w:type="dxa"/>
        </w:tblCellMar>
        <w:tblLook w:val="04A0" w:firstRow="1" w:lastRow="0" w:firstColumn="1" w:lastColumn="0" w:noHBand="0" w:noVBand="1"/>
      </w:tblPr>
      <w:tblGrid>
        <w:gridCol w:w="6799"/>
        <w:gridCol w:w="1101"/>
      </w:tblGrid>
      <w:tr w:rsidR="006C5369" w:rsidRPr="00D55405" w14:paraId="7C8AC02F" w14:textId="77777777" w:rsidTr="000226B1">
        <w:trPr>
          <w:trHeight w:val="503"/>
        </w:trPr>
        <w:tc>
          <w:tcPr>
            <w:tcW w:w="4303" w:type="pct"/>
            <w:tcBorders>
              <w:top w:val="single" w:sz="8" w:space="0" w:color="AEAAAA"/>
              <w:left w:val="single" w:sz="8" w:space="0" w:color="AEAAAA"/>
              <w:bottom w:val="single" w:sz="8" w:space="0" w:color="AEAAAA"/>
              <w:right w:val="single" w:sz="8" w:space="0" w:color="AEAAAA"/>
            </w:tcBorders>
            <w:shd w:val="clear" w:color="000000" w:fill="142F62"/>
            <w:vAlign w:val="center"/>
            <w:hideMark/>
          </w:tcPr>
          <w:p w14:paraId="25BBCC50" w14:textId="77777777" w:rsidR="006C5369" w:rsidRPr="00BD37DC" w:rsidRDefault="006C5369" w:rsidP="006C5369">
            <w:pPr>
              <w:spacing w:after="0" w:line="240" w:lineRule="auto"/>
              <w:jc w:val="center"/>
              <w:rPr>
                <w:b/>
                <w:bCs/>
                <w:color w:val="FFFFFF" w:themeColor="background1"/>
              </w:rPr>
            </w:pPr>
            <w:r w:rsidRPr="00BD37DC">
              <w:rPr>
                <w:b/>
                <w:bCs/>
                <w:color w:val="FFFFFF" w:themeColor="background1"/>
              </w:rPr>
              <w:lastRenderedPageBreak/>
              <w:t>Cuadro No.</w:t>
            </w:r>
            <w:r>
              <w:rPr>
                <w:b/>
                <w:bCs/>
                <w:color w:val="FFFFFF" w:themeColor="background1"/>
              </w:rPr>
              <w:t>16</w:t>
            </w:r>
          </w:p>
          <w:p w14:paraId="3099DDB3" w14:textId="77777777" w:rsidR="006C5369" w:rsidRPr="00D55405" w:rsidRDefault="006C5369" w:rsidP="006C5369">
            <w:pPr>
              <w:spacing w:after="0" w:line="240" w:lineRule="auto"/>
              <w:jc w:val="center"/>
              <w:rPr>
                <w:rFonts w:eastAsia="Times New Roman"/>
                <w:b/>
                <w:bCs/>
                <w:color w:val="FFFFFF"/>
                <w:spacing w:val="0"/>
                <w:lang w:val="es-ES" w:eastAsia="es-ES"/>
              </w:rPr>
            </w:pPr>
            <w:r w:rsidRPr="00BD37DC">
              <w:rPr>
                <w:rFonts w:eastAsia="Times New Roman"/>
                <w:b/>
                <w:bCs/>
                <w:color w:val="FFFFFF" w:themeColor="background1"/>
                <w:spacing w:val="0"/>
                <w:lang w:val="es-ES" w:eastAsia="es-ES"/>
              </w:rPr>
              <w:t>Principales Procesos Jurídicos Ejecutados</w:t>
            </w:r>
          </w:p>
        </w:tc>
        <w:tc>
          <w:tcPr>
            <w:tcW w:w="697" w:type="pct"/>
            <w:tcBorders>
              <w:top w:val="single" w:sz="8" w:space="0" w:color="AEAAAA"/>
              <w:left w:val="nil"/>
              <w:bottom w:val="single" w:sz="8" w:space="0" w:color="AEAAAA"/>
              <w:right w:val="single" w:sz="8" w:space="0" w:color="AEAAAA"/>
            </w:tcBorders>
            <w:shd w:val="clear" w:color="000000" w:fill="142F62"/>
            <w:vAlign w:val="center"/>
            <w:hideMark/>
          </w:tcPr>
          <w:p w14:paraId="19DADE31" w14:textId="77777777" w:rsidR="006C5369" w:rsidRPr="00D55405" w:rsidRDefault="006C5369" w:rsidP="006C5369">
            <w:pPr>
              <w:spacing w:after="0" w:line="240" w:lineRule="auto"/>
              <w:jc w:val="center"/>
              <w:rPr>
                <w:rFonts w:eastAsia="Times New Roman"/>
                <w:b/>
                <w:bCs/>
                <w:color w:val="FFFFFF"/>
                <w:spacing w:val="0"/>
                <w:lang w:val="es-ES" w:eastAsia="es-ES"/>
              </w:rPr>
            </w:pPr>
            <w:r w:rsidRPr="00D55405">
              <w:rPr>
                <w:rFonts w:eastAsia="Times New Roman"/>
                <w:b/>
                <w:bCs/>
                <w:color w:val="FFFFFF"/>
                <w:spacing w:val="0"/>
                <w:lang w:val="es-ES" w:eastAsia="es-ES"/>
              </w:rPr>
              <w:t>Cantidad</w:t>
            </w:r>
          </w:p>
        </w:tc>
      </w:tr>
      <w:tr w:rsidR="006C5369" w:rsidRPr="00D55405" w14:paraId="213C6249"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71FBC8BA" w14:textId="06D8ECC0"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Consultas telefónicas brindadas a gerentes y otros funcionarios (aprox.)</w:t>
            </w:r>
          </w:p>
        </w:tc>
        <w:tc>
          <w:tcPr>
            <w:tcW w:w="697" w:type="pct"/>
            <w:tcBorders>
              <w:top w:val="nil"/>
              <w:left w:val="nil"/>
              <w:bottom w:val="single" w:sz="8" w:space="0" w:color="AEAAAA"/>
              <w:right w:val="single" w:sz="8" w:space="0" w:color="AEAAAA"/>
            </w:tcBorders>
            <w:shd w:val="clear" w:color="auto" w:fill="auto"/>
            <w:vAlign w:val="center"/>
            <w:hideMark/>
          </w:tcPr>
          <w:p w14:paraId="635078EF"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9,200</w:t>
            </w:r>
          </w:p>
        </w:tc>
      </w:tr>
      <w:tr w:rsidR="006C5369" w:rsidRPr="00D55405" w14:paraId="6A598E7C"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24934EDB" w14:textId="4AFF48A2"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Consultas sobre temas varios (aprox.)</w:t>
            </w:r>
          </w:p>
        </w:tc>
        <w:tc>
          <w:tcPr>
            <w:tcW w:w="697" w:type="pct"/>
            <w:tcBorders>
              <w:top w:val="nil"/>
              <w:left w:val="nil"/>
              <w:bottom w:val="single" w:sz="8" w:space="0" w:color="AEAAAA"/>
              <w:right w:val="single" w:sz="8" w:space="0" w:color="AEAAAA"/>
            </w:tcBorders>
            <w:shd w:val="clear" w:color="auto" w:fill="auto"/>
            <w:vAlign w:val="center"/>
            <w:hideMark/>
          </w:tcPr>
          <w:p w14:paraId="4244F436"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4,200</w:t>
            </w:r>
          </w:p>
        </w:tc>
      </w:tr>
      <w:tr w:rsidR="006C5369" w:rsidRPr="00D55405" w14:paraId="5F666C07"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08BC2735" w14:textId="77777777"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Consultas institucionales dadas a clientes o potenciales clientes del Banco (aprox.)</w:t>
            </w:r>
          </w:p>
        </w:tc>
        <w:tc>
          <w:tcPr>
            <w:tcW w:w="697" w:type="pct"/>
            <w:tcBorders>
              <w:top w:val="nil"/>
              <w:left w:val="nil"/>
              <w:bottom w:val="single" w:sz="8" w:space="0" w:color="AEAAAA"/>
              <w:right w:val="single" w:sz="8" w:space="0" w:color="AEAAAA"/>
            </w:tcBorders>
            <w:shd w:val="clear" w:color="auto" w:fill="auto"/>
            <w:vAlign w:val="center"/>
            <w:hideMark/>
          </w:tcPr>
          <w:p w14:paraId="3538CEE8"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3,800</w:t>
            </w:r>
          </w:p>
        </w:tc>
      </w:tr>
      <w:tr w:rsidR="006C5369" w:rsidRPr="00D55405" w14:paraId="0340E263"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774B28E6" w14:textId="7212FD9E"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Opiniones legales</w:t>
            </w:r>
          </w:p>
        </w:tc>
        <w:tc>
          <w:tcPr>
            <w:tcW w:w="697" w:type="pct"/>
            <w:tcBorders>
              <w:top w:val="nil"/>
              <w:left w:val="nil"/>
              <w:bottom w:val="single" w:sz="8" w:space="0" w:color="AEAAAA"/>
              <w:right w:val="single" w:sz="8" w:space="0" w:color="AEAAAA"/>
            </w:tcBorders>
            <w:shd w:val="clear" w:color="auto" w:fill="auto"/>
            <w:vAlign w:val="center"/>
            <w:hideMark/>
          </w:tcPr>
          <w:p w14:paraId="196CF006"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3,640</w:t>
            </w:r>
          </w:p>
        </w:tc>
      </w:tr>
      <w:tr w:rsidR="006C5369" w:rsidRPr="00D55405" w14:paraId="59D3E5CC"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6B399906" w14:textId="1BC1BA41"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Recepción de Actos de Alguacil sobre notificación de embargos retentivos</w:t>
            </w:r>
          </w:p>
        </w:tc>
        <w:tc>
          <w:tcPr>
            <w:tcW w:w="697" w:type="pct"/>
            <w:tcBorders>
              <w:top w:val="nil"/>
              <w:left w:val="nil"/>
              <w:bottom w:val="single" w:sz="8" w:space="0" w:color="AEAAAA"/>
              <w:right w:val="single" w:sz="8" w:space="0" w:color="AEAAAA"/>
            </w:tcBorders>
            <w:shd w:val="clear" w:color="auto" w:fill="auto"/>
            <w:vAlign w:val="center"/>
            <w:hideMark/>
          </w:tcPr>
          <w:p w14:paraId="1BB069B4"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556</w:t>
            </w:r>
          </w:p>
        </w:tc>
      </w:tr>
      <w:tr w:rsidR="006C5369" w:rsidRPr="00D55405" w14:paraId="628B1ADF"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3123A0EC" w14:textId="0C044B19"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Comunicaciones contentivas de declaraciones afirmativas sobre embargos retentivos</w:t>
            </w:r>
          </w:p>
        </w:tc>
        <w:tc>
          <w:tcPr>
            <w:tcW w:w="697" w:type="pct"/>
            <w:tcBorders>
              <w:top w:val="nil"/>
              <w:left w:val="nil"/>
              <w:bottom w:val="single" w:sz="8" w:space="0" w:color="AEAAAA"/>
              <w:right w:val="single" w:sz="8" w:space="0" w:color="AEAAAA"/>
            </w:tcBorders>
            <w:shd w:val="clear" w:color="auto" w:fill="auto"/>
            <w:vAlign w:val="center"/>
            <w:hideMark/>
          </w:tcPr>
          <w:p w14:paraId="3EE14118"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556</w:t>
            </w:r>
          </w:p>
        </w:tc>
      </w:tr>
      <w:tr w:rsidR="006C5369" w:rsidRPr="00D55405" w14:paraId="5FEC9002"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0D92BF19" w14:textId="3E92423F"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Actos de alguaciles sobre notificaciones de cesiones de acreencias sobre préstamo factoring (aprox.)</w:t>
            </w:r>
          </w:p>
        </w:tc>
        <w:tc>
          <w:tcPr>
            <w:tcW w:w="697" w:type="pct"/>
            <w:tcBorders>
              <w:top w:val="nil"/>
              <w:left w:val="nil"/>
              <w:bottom w:val="single" w:sz="8" w:space="0" w:color="AEAAAA"/>
              <w:right w:val="single" w:sz="8" w:space="0" w:color="AEAAAA"/>
            </w:tcBorders>
            <w:shd w:val="clear" w:color="auto" w:fill="auto"/>
            <w:vAlign w:val="center"/>
            <w:hideMark/>
          </w:tcPr>
          <w:p w14:paraId="51B9CCA4"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510</w:t>
            </w:r>
          </w:p>
        </w:tc>
      </w:tr>
      <w:tr w:rsidR="006C5369" w:rsidRPr="00D55405" w14:paraId="6A941488"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auto" w:fill="auto"/>
            <w:vAlign w:val="center"/>
            <w:hideMark/>
          </w:tcPr>
          <w:p w14:paraId="115D942A" w14:textId="77777777" w:rsidR="006C5369" w:rsidRPr="00D55405" w:rsidRDefault="006C5369" w:rsidP="006C5369">
            <w:pPr>
              <w:spacing w:after="0" w:line="240" w:lineRule="auto"/>
              <w:rPr>
                <w:rFonts w:eastAsia="Times New Roman"/>
                <w:spacing w:val="0"/>
                <w:lang w:val="es-ES" w:eastAsia="es-ES"/>
              </w:rPr>
            </w:pPr>
            <w:r w:rsidRPr="00FD5C4A">
              <w:rPr>
                <w:rFonts w:eastAsia="Times New Roman"/>
                <w:lang w:val="es-ES" w:eastAsia="es-DO"/>
              </w:rPr>
              <w:t>Otros</w:t>
            </w:r>
          </w:p>
        </w:tc>
        <w:tc>
          <w:tcPr>
            <w:tcW w:w="697" w:type="pct"/>
            <w:tcBorders>
              <w:top w:val="nil"/>
              <w:left w:val="nil"/>
              <w:bottom w:val="single" w:sz="8" w:space="0" w:color="AEAAAA"/>
              <w:right w:val="single" w:sz="8" w:space="0" w:color="AEAAAA"/>
            </w:tcBorders>
            <w:shd w:val="clear" w:color="auto" w:fill="auto"/>
            <w:vAlign w:val="center"/>
            <w:hideMark/>
          </w:tcPr>
          <w:p w14:paraId="4E09D743" w14:textId="77777777" w:rsidR="006C5369" w:rsidRPr="00FD5C4A" w:rsidRDefault="006C5369" w:rsidP="006C5369">
            <w:pPr>
              <w:spacing w:after="0" w:line="240" w:lineRule="auto"/>
              <w:jc w:val="right"/>
              <w:rPr>
                <w:rFonts w:eastAsia="Times New Roman"/>
                <w:lang w:val="es-ES" w:eastAsia="es-DO"/>
              </w:rPr>
            </w:pPr>
            <w:r w:rsidRPr="00FD5C4A">
              <w:rPr>
                <w:rFonts w:eastAsia="Times New Roman"/>
                <w:lang w:val="es-ES" w:eastAsia="es-DO"/>
              </w:rPr>
              <w:t>1,312</w:t>
            </w:r>
          </w:p>
        </w:tc>
      </w:tr>
      <w:tr w:rsidR="006C5369" w:rsidRPr="00D55405" w14:paraId="314C714A" w14:textId="77777777" w:rsidTr="007E4DCC">
        <w:trPr>
          <w:trHeight w:val="454"/>
        </w:trPr>
        <w:tc>
          <w:tcPr>
            <w:tcW w:w="4303" w:type="pct"/>
            <w:tcBorders>
              <w:top w:val="nil"/>
              <w:left w:val="single" w:sz="8" w:space="0" w:color="AEAAAA"/>
              <w:bottom w:val="single" w:sz="8" w:space="0" w:color="AEAAAA"/>
              <w:right w:val="single" w:sz="8" w:space="0" w:color="AEAAAA"/>
            </w:tcBorders>
            <w:shd w:val="clear" w:color="000000" w:fill="142F62"/>
            <w:vAlign w:val="center"/>
            <w:hideMark/>
          </w:tcPr>
          <w:p w14:paraId="4DE49486" w14:textId="77777777" w:rsidR="006C5369" w:rsidRPr="00D55405" w:rsidRDefault="006C5369" w:rsidP="006C5369">
            <w:pPr>
              <w:spacing w:after="0" w:line="240" w:lineRule="auto"/>
              <w:rPr>
                <w:rFonts w:eastAsia="Times New Roman"/>
                <w:b/>
                <w:bCs/>
                <w:color w:val="FFFFFF"/>
                <w:spacing w:val="0"/>
                <w:lang w:val="es-ES" w:eastAsia="es-ES"/>
              </w:rPr>
            </w:pPr>
            <w:r w:rsidRPr="00D55405">
              <w:rPr>
                <w:rFonts w:eastAsia="Times New Roman"/>
                <w:b/>
                <w:bCs/>
                <w:color w:val="FFFFFF"/>
                <w:spacing w:val="0"/>
                <w:lang w:val="es-ES" w:eastAsia="es-ES"/>
              </w:rPr>
              <w:t>Total</w:t>
            </w:r>
          </w:p>
        </w:tc>
        <w:tc>
          <w:tcPr>
            <w:tcW w:w="697" w:type="pct"/>
            <w:tcBorders>
              <w:top w:val="nil"/>
              <w:left w:val="nil"/>
              <w:bottom w:val="single" w:sz="8" w:space="0" w:color="AEAAAA"/>
              <w:right w:val="single" w:sz="8" w:space="0" w:color="AEAAAA"/>
            </w:tcBorders>
            <w:shd w:val="clear" w:color="000000" w:fill="142F62"/>
            <w:noWrap/>
            <w:vAlign w:val="center"/>
            <w:hideMark/>
          </w:tcPr>
          <w:p w14:paraId="5522C0D4" w14:textId="77777777" w:rsidR="006C5369" w:rsidRPr="00D55405" w:rsidRDefault="006C5369" w:rsidP="006C5369">
            <w:pPr>
              <w:spacing w:after="0" w:line="240" w:lineRule="auto"/>
              <w:jc w:val="right"/>
              <w:rPr>
                <w:rFonts w:eastAsia="Times New Roman"/>
                <w:b/>
                <w:bCs/>
                <w:color w:val="FFFFFF"/>
                <w:spacing w:val="0"/>
                <w:lang w:val="es-ES" w:eastAsia="es-ES"/>
              </w:rPr>
            </w:pPr>
            <w:r w:rsidRPr="00D55405">
              <w:rPr>
                <w:rFonts w:eastAsia="Times New Roman"/>
                <w:b/>
                <w:bCs/>
                <w:color w:val="FFFFFF"/>
                <w:spacing w:val="0"/>
                <w:lang w:val="es-ES" w:eastAsia="es-ES"/>
              </w:rPr>
              <w:t>23,774</w:t>
            </w:r>
          </w:p>
        </w:tc>
      </w:tr>
      <w:tr w:rsidR="006C5369" w:rsidRPr="00D55405" w14:paraId="70E176EC" w14:textId="77777777" w:rsidTr="000226B1">
        <w:trPr>
          <w:trHeight w:val="20"/>
        </w:trPr>
        <w:tc>
          <w:tcPr>
            <w:tcW w:w="5000" w:type="pct"/>
            <w:gridSpan w:val="2"/>
            <w:tcBorders>
              <w:top w:val="single" w:sz="8" w:space="0" w:color="AEAAAA"/>
              <w:left w:val="nil"/>
              <w:bottom w:val="nil"/>
              <w:right w:val="nil"/>
            </w:tcBorders>
            <w:shd w:val="clear" w:color="auto" w:fill="auto"/>
            <w:vAlign w:val="center"/>
            <w:hideMark/>
          </w:tcPr>
          <w:p w14:paraId="5CA2E96A" w14:textId="77777777" w:rsidR="006C5369" w:rsidRPr="00A30395" w:rsidRDefault="006C5369" w:rsidP="006C5369">
            <w:pPr>
              <w:spacing w:after="0" w:line="240" w:lineRule="auto"/>
              <w:rPr>
                <w:rFonts w:eastAsia="Times New Roman"/>
                <w:i/>
                <w:spacing w:val="0"/>
                <w:sz w:val="18"/>
                <w:szCs w:val="18"/>
                <w:lang w:val="es-ES" w:eastAsia="es-ES"/>
              </w:rPr>
            </w:pPr>
            <w:r w:rsidRPr="00A30395">
              <w:rPr>
                <w:rFonts w:eastAsia="Times New Roman"/>
                <w:i/>
                <w:spacing w:val="0"/>
                <w:sz w:val="18"/>
                <w:szCs w:val="18"/>
                <w:lang w:eastAsia="es-MX"/>
              </w:rPr>
              <w:t>Fuente: Dirección Jurídica</w:t>
            </w:r>
          </w:p>
        </w:tc>
      </w:tr>
    </w:tbl>
    <w:p w14:paraId="465E62AB" w14:textId="4142C1E3" w:rsidR="00B209CD" w:rsidRDefault="00A94B4E" w:rsidP="00A70DA9">
      <w:pPr>
        <w:pStyle w:val="Ttulo2"/>
      </w:pPr>
      <w:r>
        <w:t xml:space="preserve"> </w:t>
      </w:r>
      <w:bookmarkStart w:id="279" w:name="_Toc184993483"/>
      <w:bookmarkStart w:id="280" w:name="_Toc184994128"/>
      <w:r w:rsidR="00DC159A" w:rsidRPr="00990213">
        <w:t>Desempeño de los Procesos Jurídicos</w:t>
      </w:r>
      <w:bookmarkStart w:id="281" w:name="_Toc164778994"/>
      <w:bookmarkEnd w:id="276"/>
      <w:bookmarkEnd w:id="277"/>
      <w:bookmarkEnd w:id="278"/>
      <w:bookmarkEnd w:id="279"/>
      <w:bookmarkEnd w:id="280"/>
    </w:p>
    <w:p w14:paraId="62A5B79E" w14:textId="3B081500" w:rsidR="00744B77" w:rsidRDefault="006740BD" w:rsidP="005F5935">
      <w:pPr>
        <w:spacing w:before="240"/>
      </w:pPr>
      <w:bookmarkStart w:id="282" w:name="_Hlk182215618"/>
      <w:bookmarkStart w:id="283" w:name="_Hlk171602938"/>
      <w:r>
        <w:rPr>
          <w:noProof/>
        </w:rPr>
        <w:t xml:space="preserve">La </w:t>
      </w:r>
      <w:r w:rsidR="002D3327">
        <w:t>D</w:t>
      </w:r>
      <w:r w:rsidR="002D3327" w:rsidRPr="00D55405">
        <w:t>irección</w:t>
      </w:r>
      <w:r w:rsidRPr="00D55405">
        <w:t xml:space="preserve"> Jurídica </w:t>
      </w:r>
      <w:r>
        <w:t>tiene la facultad de a</w:t>
      </w:r>
      <w:r w:rsidR="00744B77" w:rsidRPr="00744B77">
        <w:rPr>
          <w:noProof/>
        </w:rPr>
        <w:t>sesorar al Directorio Ejecutivo, Administrador General y funcionarios del Banco en asuntos legales, velar por la custodia de los certificados de títulos ofrecidos en garantía de créditos y de los bienes inmuebles del Banco; así como representar a la Institución ante los tribunales de la República</w:t>
      </w:r>
      <w:r>
        <w:rPr>
          <w:noProof/>
        </w:rPr>
        <w:t>.</w:t>
      </w:r>
    </w:p>
    <w:p w14:paraId="2C87BACF" w14:textId="76248E3D" w:rsidR="00366A27" w:rsidRDefault="00BA5E13" w:rsidP="005F5935">
      <w:pPr>
        <w:spacing w:before="240"/>
      </w:pPr>
      <w:r>
        <w:t xml:space="preserve">En ese orden </w:t>
      </w:r>
      <w:r w:rsidR="00B209CD" w:rsidRPr="00D55405">
        <w:t xml:space="preserve">se elaboraron instructivos para las solicitudes de opiniones de personas físicas y jurídicas; se revisaron y aprobaron distintos </w:t>
      </w:r>
      <w:r w:rsidR="00E9645E" w:rsidRPr="00D55405">
        <w:t>manuales, procesos</w:t>
      </w:r>
      <w:r w:rsidR="00B209CD" w:rsidRPr="00D55405">
        <w:t xml:space="preserve"> y </w:t>
      </w:r>
      <w:r w:rsidR="00B209CD" w:rsidRPr="00D55405">
        <w:rPr>
          <w:noProof/>
        </w:rPr>
        <w:t>procedimientos. De igual forma</w:t>
      </w:r>
      <w:r w:rsidR="00031764" w:rsidRPr="00D55405">
        <w:rPr>
          <w:noProof/>
        </w:rPr>
        <w:t>,</w:t>
      </w:r>
      <w:r w:rsidR="00B209CD" w:rsidRPr="00D55405">
        <w:rPr>
          <w:noProof/>
        </w:rPr>
        <w:t xml:space="preserve"> se elaboró una plantilla para contrato de préstamos con garantías mobiliarias y se dio cumplimiento </w:t>
      </w:r>
      <w:r w:rsidR="00700F6C" w:rsidRPr="00D55405">
        <w:rPr>
          <w:noProof/>
        </w:rPr>
        <w:t xml:space="preserve">a los </w:t>
      </w:r>
      <w:r w:rsidR="00B209CD" w:rsidRPr="00D55405">
        <w:rPr>
          <w:noProof/>
        </w:rPr>
        <w:t>trabajo</w:t>
      </w:r>
      <w:r w:rsidR="000A0E43" w:rsidRPr="00D55405">
        <w:rPr>
          <w:noProof/>
        </w:rPr>
        <w:t>s</w:t>
      </w:r>
      <w:r w:rsidR="00B209CD" w:rsidRPr="00D55405">
        <w:rPr>
          <w:noProof/>
        </w:rPr>
        <w:t xml:space="preserve"> de la Superintendencia de Bancos.</w:t>
      </w:r>
      <w:r w:rsidR="00FE63D5">
        <w:rPr>
          <w:noProof/>
        </w:rPr>
        <w:t xml:space="preserve"> </w:t>
      </w:r>
      <w:r w:rsidR="00647876">
        <w:rPr>
          <w:noProof/>
        </w:rPr>
        <w:t xml:space="preserve">En </w:t>
      </w:r>
      <w:r w:rsidR="007B36D6" w:rsidRPr="00D55405">
        <w:rPr>
          <w:noProof/>
        </w:rPr>
        <w:t xml:space="preserve">total de </w:t>
      </w:r>
      <w:r w:rsidR="00FD65F9">
        <w:rPr>
          <w:noProof/>
        </w:rPr>
        <w:t xml:space="preserve">realizaron </w:t>
      </w:r>
      <w:r w:rsidR="007B36D6" w:rsidRPr="00D55405">
        <w:rPr>
          <w:noProof/>
        </w:rPr>
        <w:t>23,774 procesos legales</w:t>
      </w:r>
      <w:r w:rsidR="00CA0E69">
        <w:rPr>
          <w:noProof/>
        </w:rPr>
        <w:t xml:space="preserve"> </w:t>
      </w:r>
      <w:r w:rsidR="007B36D6" w:rsidRPr="00D55405">
        <w:t xml:space="preserve">dentro del marco de la ley y normativas </w:t>
      </w:r>
      <w:r w:rsidR="007B36D6" w:rsidRPr="00D55405">
        <w:rPr>
          <w:noProof/>
        </w:rPr>
        <w:t>establecidas en el</w:t>
      </w:r>
      <w:r w:rsidR="007B36D6" w:rsidRPr="00D55405">
        <w:t xml:space="preserve"> banco.</w:t>
      </w:r>
    </w:p>
    <w:p w14:paraId="48FDE693" w14:textId="1F1D134D" w:rsidR="007857CA" w:rsidRPr="00990213" w:rsidRDefault="008F40F1" w:rsidP="00A70DA9">
      <w:pPr>
        <w:pStyle w:val="Ttulo2"/>
      </w:pPr>
      <w:bookmarkStart w:id="284" w:name="_Toc177978237"/>
      <w:bookmarkStart w:id="285" w:name="_Toc177978280"/>
      <w:bookmarkEnd w:id="274"/>
      <w:bookmarkEnd w:id="282"/>
      <w:bookmarkEnd w:id="283"/>
      <w:r>
        <w:lastRenderedPageBreak/>
        <w:t xml:space="preserve"> </w:t>
      </w:r>
      <w:bookmarkStart w:id="286" w:name="_Toc184993484"/>
      <w:bookmarkStart w:id="287" w:name="_Toc184994129"/>
      <w:r w:rsidR="00DC159A" w:rsidRPr="00990213">
        <w:t xml:space="preserve">Desempeño </w:t>
      </w:r>
      <w:r w:rsidR="00B31D39" w:rsidRPr="00990213">
        <w:t xml:space="preserve">y Avances en </w:t>
      </w:r>
      <w:r w:rsidR="00DC159A" w:rsidRPr="00990213">
        <w:t>Tecnología</w:t>
      </w:r>
      <w:bookmarkEnd w:id="281"/>
      <w:r w:rsidR="00B31D39" w:rsidRPr="00990213">
        <w:t xml:space="preserve"> y Ciberseguridad</w:t>
      </w:r>
      <w:bookmarkEnd w:id="284"/>
      <w:bookmarkEnd w:id="285"/>
      <w:bookmarkEnd w:id="286"/>
      <w:bookmarkEnd w:id="287"/>
      <w:r w:rsidR="00B31D39" w:rsidRPr="00990213">
        <w:t xml:space="preserve"> </w:t>
      </w:r>
    </w:p>
    <w:p w14:paraId="070AD1D5" w14:textId="1D73B073" w:rsidR="00FC1650" w:rsidRDefault="00D151E7" w:rsidP="00FC1650">
      <w:pPr>
        <w:spacing w:before="240" w:after="0"/>
        <w:rPr>
          <w:noProof/>
        </w:rPr>
      </w:pPr>
      <w:bookmarkStart w:id="288" w:name="_Hlk182215646"/>
      <w:bookmarkStart w:id="289" w:name="_Hlk172032709"/>
      <w:bookmarkStart w:id="290" w:name="_Hlk171603022"/>
      <w:bookmarkStart w:id="291" w:name="_Hlk170391646"/>
      <w:r>
        <w:rPr>
          <w:noProof/>
        </w:rPr>
        <w:t>Para conti</w:t>
      </w:r>
      <w:r w:rsidR="002553B0">
        <w:rPr>
          <w:noProof/>
        </w:rPr>
        <w:t>n</w:t>
      </w:r>
      <w:r>
        <w:rPr>
          <w:noProof/>
        </w:rPr>
        <w:t>uar desarrollando el e</w:t>
      </w:r>
      <w:r w:rsidR="00010827">
        <w:rPr>
          <w:noProof/>
        </w:rPr>
        <w:t xml:space="preserve">je estratégico de </w:t>
      </w:r>
      <w:r w:rsidR="00010827" w:rsidRPr="00054C30">
        <w:rPr>
          <w:noProof/>
        </w:rPr>
        <w:t>Innovación y Tecnología</w:t>
      </w:r>
      <w:r w:rsidR="00010827" w:rsidRPr="00F364F0">
        <w:rPr>
          <w:noProof/>
        </w:rPr>
        <w:t xml:space="preserve"> </w:t>
      </w:r>
      <w:r w:rsidR="009E5BE9">
        <w:rPr>
          <w:noProof/>
        </w:rPr>
        <w:t>se e</w:t>
      </w:r>
      <w:r w:rsidR="00F364F0" w:rsidRPr="00F364F0">
        <w:rPr>
          <w:noProof/>
        </w:rPr>
        <w:t>stablec</w:t>
      </w:r>
      <w:r w:rsidR="009E5BE9">
        <w:rPr>
          <w:noProof/>
        </w:rPr>
        <w:t>ió</w:t>
      </w:r>
      <w:r w:rsidR="00F364F0" w:rsidRPr="00F364F0">
        <w:rPr>
          <w:noProof/>
        </w:rPr>
        <w:t xml:space="preserve"> un programa de transformación digital </w:t>
      </w:r>
      <w:r w:rsidR="00CF575C">
        <w:rPr>
          <w:noProof/>
        </w:rPr>
        <w:t xml:space="preserve">a través de la Dirección </w:t>
      </w:r>
      <w:r w:rsidR="007F5C3D">
        <w:rPr>
          <w:noProof/>
        </w:rPr>
        <w:t>de Tecnolog</w:t>
      </w:r>
      <w:r w:rsidR="00770013">
        <w:rPr>
          <w:noProof/>
        </w:rPr>
        <w:t>í</w:t>
      </w:r>
      <w:r w:rsidR="007F5C3D">
        <w:rPr>
          <w:noProof/>
        </w:rPr>
        <w:t xml:space="preserve">a </w:t>
      </w:r>
      <w:r w:rsidR="00AD5B0C">
        <w:rPr>
          <w:noProof/>
        </w:rPr>
        <w:t xml:space="preserve">que </w:t>
      </w:r>
      <w:r w:rsidR="00F364F0" w:rsidRPr="00F364F0">
        <w:rPr>
          <w:noProof/>
        </w:rPr>
        <w:t>fortalece la propuesta de valor al mercado e impulsa la eficiencia operacional en los procesos internos</w:t>
      </w:r>
      <w:r w:rsidR="009E5BE9">
        <w:rPr>
          <w:noProof/>
        </w:rPr>
        <w:t>.</w:t>
      </w:r>
      <w:r w:rsidR="005C0A87">
        <w:rPr>
          <w:noProof/>
        </w:rPr>
        <w:t xml:space="preserve"> </w:t>
      </w:r>
    </w:p>
    <w:p w14:paraId="359D3081" w14:textId="09CDA25D" w:rsidR="00FC1650" w:rsidRPr="00FC1650" w:rsidRDefault="00FC1650" w:rsidP="002553B0">
      <w:pPr>
        <w:spacing w:before="240" w:after="0"/>
        <w:rPr>
          <w:noProof/>
          <w:lang w:val="es-DO"/>
        </w:rPr>
      </w:pPr>
      <w:r>
        <w:rPr>
          <w:noProof/>
        </w:rPr>
        <w:t>Con el objetivo de m</w:t>
      </w:r>
      <w:r w:rsidRPr="00FC1650">
        <w:rPr>
          <w:noProof/>
        </w:rPr>
        <w:t xml:space="preserve">odernizar las Operaciones a través del Sistema Informático, </w:t>
      </w:r>
      <w:r w:rsidR="005C540F">
        <w:rPr>
          <w:noProof/>
        </w:rPr>
        <w:t>i</w:t>
      </w:r>
      <w:r w:rsidRPr="00FC1650">
        <w:rPr>
          <w:noProof/>
        </w:rPr>
        <w:t>nvolucrando todas las Actividades Financieras de la Institución</w:t>
      </w:r>
      <w:r w:rsidR="00B66ED6">
        <w:rPr>
          <w:noProof/>
        </w:rPr>
        <w:t>, se est</w:t>
      </w:r>
      <w:r w:rsidR="005F192C">
        <w:rPr>
          <w:noProof/>
        </w:rPr>
        <w:t>á</w:t>
      </w:r>
      <w:r w:rsidR="00B66ED6">
        <w:rPr>
          <w:noProof/>
        </w:rPr>
        <w:t xml:space="preserve">n desarrollado una serie de </w:t>
      </w:r>
      <w:r w:rsidR="001F2E44">
        <w:rPr>
          <w:noProof/>
        </w:rPr>
        <w:t>estrat</w:t>
      </w:r>
      <w:r w:rsidR="00B72B51">
        <w:rPr>
          <w:noProof/>
        </w:rPr>
        <w:t>e</w:t>
      </w:r>
      <w:r w:rsidR="001F2E44">
        <w:rPr>
          <w:noProof/>
        </w:rPr>
        <w:t xml:space="preserve">gias y </w:t>
      </w:r>
      <w:r w:rsidR="00B66ED6">
        <w:rPr>
          <w:noProof/>
        </w:rPr>
        <w:t>tareas</w:t>
      </w:r>
      <w:r w:rsidR="00B72B51">
        <w:rPr>
          <w:noProof/>
        </w:rPr>
        <w:t>, como son</w:t>
      </w:r>
      <w:r w:rsidR="00B66ED6">
        <w:rPr>
          <w:noProof/>
        </w:rPr>
        <w:t>:</w:t>
      </w:r>
    </w:p>
    <w:p w14:paraId="43AAE39D" w14:textId="3710EE06" w:rsidR="0070525F" w:rsidRPr="00D55405" w:rsidRDefault="00B66ED6" w:rsidP="007149F8">
      <w:pPr>
        <w:pStyle w:val="Prrafodelista"/>
        <w:numPr>
          <w:ilvl w:val="0"/>
          <w:numId w:val="10"/>
        </w:numPr>
        <w:spacing w:line="360" w:lineRule="auto"/>
        <w:ind w:left="426" w:hanging="283"/>
        <w:rPr>
          <w:noProof/>
        </w:rPr>
      </w:pPr>
      <w:r>
        <w:rPr>
          <w:noProof/>
        </w:rPr>
        <w:t>Contar con u</w:t>
      </w:r>
      <w:r w:rsidR="0070525F" w:rsidRPr="00D55405">
        <w:rPr>
          <w:noProof/>
        </w:rPr>
        <w:t>n sistema integrado de información.</w:t>
      </w:r>
    </w:p>
    <w:p w14:paraId="0DEAC419" w14:textId="16464E22" w:rsidR="0070525F" w:rsidRPr="00D55405" w:rsidRDefault="0070525F" w:rsidP="007149F8">
      <w:pPr>
        <w:pStyle w:val="Prrafodelista"/>
        <w:numPr>
          <w:ilvl w:val="0"/>
          <w:numId w:val="10"/>
        </w:numPr>
        <w:spacing w:line="360" w:lineRule="auto"/>
        <w:ind w:left="426" w:hanging="283"/>
        <w:rPr>
          <w:noProof/>
        </w:rPr>
      </w:pPr>
      <w:r w:rsidRPr="00D55405">
        <w:rPr>
          <w:noProof/>
        </w:rPr>
        <w:t>Instal</w:t>
      </w:r>
      <w:r w:rsidR="00155D44">
        <w:rPr>
          <w:noProof/>
        </w:rPr>
        <w:t>ación de</w:t>
      </w:r>
      <w:r w:rsidRPr="00D55405">
        <w:rPr>
          <w:noProof/>
        </w:rPr>
        <w:t xml:space="preserve"> un sistema informático que integre y complemente todas las actividades que realiza la entidad.</w:t>
      </w:r>
    </w:p>
    <w:p w14:paraId="0271A031" w14:textId="00BBC507" w:rsidR="0070525F" w:rsidRPr="00D55405" w:rsidRDefault="0070525F" w:rsidP="007149F8">
      <w:pPr>
        <w:pStyle w:val="Prrafodelista"/>
        <w:numPr>
          <w:ilvl w:val="0"/>
          <w:numId w:val="10"/>
        </w:numPr>
        <w:spacing w:line="360" w:lineRule="auto"/>
        <w:ind w:left="426" w:hanging="283"/>
        <w:rPr>
          <w:noProof/>
        </w:rPr>
      </w:pPr>
      <w:r w:rsidRPr="00D55405">
        <w:rPr>
          <w:noProof/>
        </w:rPr>
        <w:t xml:space="preserve">Establecer mecanismos eficaces </w:t>
      </w:r>
      <w:r w:rsidR="005E2B97" w:rsidRPr="00D55405">
        <w:rPr>
          <w:noProof/>
        </w:rPr>
        <w:t xml:space="preserve">del </w:t>
      </w:r>
      <w:r w:rsidRPr="00D55405">
        <w:rPr>
          <w:noProof/>
        </w:rPr>
        <w:t>análisis y crítica de la información disponible del sistema informático.</w:t>
      </w:r>
    </w:p>
    <w:p w14:paraId="184D9D01" w14:textId="77777777" w:rsidR="00AC1A98" w:rsidRDefault="0070525F" w:rsidP="007149F8">
      <w:pPr>
        <w:pStyle w:val="Prrafodelista"/>
        <w:numPr>
          <w:ilvl w:val="0"/>
          <w:numId w:val="10"/>
        </w:numPr>
        <w:spacing w:line="360" w:lineRule="auto"/>
        <w:ind w:left="426" w:hanging="283"/>
        <w:rPr>
          <w:noProof/>
        </w:rPr>
      </w:pPr>
      <w:r w:rsidRPr="00D55405">
        <w:rPr>
          <w:noProof/>
        </w:rPr>
        <w:t>Readecuar el sistema de información del cliente.</w:t>
      </w:r>
      <w:bookmarkEnd w:id="288"/>
    </w:p>
    <w:p w14:paraId="4C5067CC" w14:textId="766E5227" w:rsidR="0070525F" w:rsidRDefault="0070525F" w:rsidP="007149F8">
      <w:pPr>
        <w:pStyle w:val="Prrafodelista"/>
        <w:numPr>
          <w:ilvl w:val="0"/>
          <w:numId w:val="10"/>
        </w:numPr>
        <w:spacing w:line="360" w:lineRule="auto"/>
        <w:ind w:left="426" w:hanging="283"/>
        <w:rPr>
          <w:noProof/>
        </w:rPr>
      </w:pPr>
      <w:r w:rsidRPr="00D55405">
        <w:rPr>
          <w:noProof/>
        </w:rPr>
        <w:t>Mantener un buen equipo técnico</w:t>
      </w:r>
      <w:r w:rsidR="005E2B97" w:rsidRPr="00D55405">
        <w:rPr>
          <w:noProof/>
        </w:rPr>
        <w:t xml:space="preserve">, dando </w:t>
      </w:r>
      <w:r w:rsidRPr="00D55405">
        <w:rPr>
          <w:noProof/>
        </w:rPr>
        <w:t>seguimiento al sistema informático.</w:t>
      </w:r>
    </w:p>
    <w:p w14:paraId="4FDD88CA" w14:textId="19487C4C" w:rsidR="00AC1A98" w:rsidRDefault="007D4978" w:rsidP="00AC1A98">
      <w:pPr>
        <w:spacing w:before="240" w:after="0"/>
        <w:rPr>
          <w:noProof/>
        </w:rPr>
      </w:pPr>
      <w:r>
        <w:rPr>
          <w:noProof/>
        </w:rPr>
        <w:t>Los principales productos</w:t>
      </w:r>
      <w:r w:rsidR="001A6B11">
        <w:rPr>
          <w:noProof/>
        </w:rPr>
        <w:t xml:space="preserve"> </w:t>
      </w:r>
      <w:r w:rsidR="002C6A1D">
        <w:rPr>
          <w:noProof/>
        </w:rPr>
        <w:t>de implementaci</w:t>
      </w:r>
      <w:r w:rsidR="006F244D">
        <w:rPr>
          <w:noProof/>
        </w:rPr>
        <w:t>ó</w:t>
      </w:r>
      <w:r w:rsidR="002C6A1D">
        <w:rPr>
          <w:noProof/>
        </w:rPr>
        <w:t xml:space="preserve">n </w:t>
      </w:r>
      <w:r w:rsidR="006F244D">
        <w:rPr>
          <w:noProof/>
        </w:rPr>
        <w:t>e in</w:t>
      </w:r>
      <w:r w:rsidR="004B54D5">
        <w:rPr>
          <w:noProof/>
        </w:rPr>
        <w:t>n</w:t>
      </w:r>
      <w:r w:rsidR="006F244D">
        <w:rPr>
          <w:noProof/>
        </w:rPr>
        <w:t xml:space="preserve">ovación </w:t>
      </w:r>
      <w:r w:rsidR="001A6B11">
        <w:rPr>
          <w:noProof/>
        </w:rPr>
        <w:t>que se est</w:t>
      </w:r>
      <w:r w:rsidR="008B2EB5">
        <w:rPr>
          <w:noProof/>
        </w:rPr>
        <w:t>á</w:t>
      </w:r>
      <w:r w:rsidR="001A6B11">
        <w:rPr>
          <w:noProof/>
        </w:rPr>
        <w:t>n desarrollando</w:t>
      </w:r>
      <w:r w:rsidR="004D605C">
        <w:rPr>
          <w:noProof/>
        </w:rPr>
        <w:t xml:space="preserve"> </w:t>
      </w:r>
      <w:r w:rsidR="001A6B11">
        <w:rPr>
          <w:noProof/>
        </w:rPr>
        <w:t xml:space="preserve">son: </w:t>
      </w:r>
    </w:p>
    <w:p w14:paraId="00D57BC3" w14:textId="77777777" w:rsidR="00AC1A98" w:rsidRDefault="00AC1A98" w:rsidP="007149F8">
      <w:pPr>
        <w:pStyle w:val="Prrafodelista"/>
        <w:numPr>
          <w:ilvl w:val="0"/>
          <w:numId w:val="10"/>
        </w:numPr>
        <w:spacing w:line="360" w:lineRule="auto"/>
        <w:ind w:left="426" w:hanging="283"/>
        <w:rPr>
          <w:noProof/>
        </w:rPr>
      </w:pPr>
      <w:r>
        <w:rPr>
          <w:noProof/>
        </w:rPr>
        <w:t xml:space="preserve">Banco Digital, plataformas financieras y cumplimiento. </w:t>
      </w:r>
    </w:p>
    <w:p w14:paraId="285358A3" w14:textId="2D0BA8C0" w:rsidR="00AC1A98" w:rsidRDefault="00AC1A98" w:rsidP="007149F8">
      <w:pPr>
        <w:pStyle w:val="Prrafodelista"/>
        <w:numPr>
          <w:ilvl w:val="0"/>
          <w:numId w:val="10"/>
        </w:numPr>
        <w:spacing w:line="360" w:lineRule="auto"/>
        <w:ind w:left="426" w:hanging="283"/>
        <w:rPr>
          <w:noProof/>
        </w:rPr>
      </w:pPr>
      <w:r w:rsidRPr="00AC1A98">
        <w:rPr>
          <w:noProof/>
        </w:rPr>
        <w:t xml:space="preserve">Servicios de TI y productividad en </w:t>
      </w:r>
      <w:r w:rsidR="00CC7CFE">
        <w:rPr>
          <w:noProof/>
        </w:rPr>
        <w:t>S</w:t>
      </w:r>
      <w:r w:rsidRPr="00AC1A98">
        <w:rPr>
          <w:noProof/>
        </w:rPr>
        <w:t xml:space="preserve">ucursales. </w:t>
      </w:r>
    </w:p>
    <w:p w14:paraId="3AC2845C" w14:textId="45DC1D0D" w:rsidR="00AC1A98" w:rsidRPr="00AC1A98" w:rsidRDefault="00AC1A98" w:rsidP="007149F8">
      <w:pPr>
        <w:pStyle w:val="Prrafodelista"/>
        <w:numPr>
          <w:ilvl w:val="0"/>
          <w:numId w:val="10"/>
        </w:numPr>
        <w:spacing w:line="360" w:lineRule="auto"/>
        <w:ind w:left="426" w:hanging="283"/>
        <w:rPr>
          <w:noProof/>
        </w:rPr>
      </w:pPr>
      <w:r w:rsidRPr="00AC1A98">
        <w:rPr>
          <w:noProof/>
        </w:rPr>
        <w:t xml:space="preserve">Continuidad del Negocio. </w:t>
      </w:r>
    </w:p>
    <w:p w14:paraId="535C8431" w14:textId="09BD1607" w:rsidR="00AC1A98" w:rsidRPr="00AC1A98" w:rsidRDefault="00AC1A98" w:rsidP="007149F8">
      <w:pPr>
        <w:pStyle w:val="Prrafodelista"/>
        <w:numPr>
          <w:ilvl w:val="0"/>
          <w:numId w:val="10"/>
        </w:numPr>
        <w:spacing w:line="360" w:lineRule="auto"/>
        <w:ind w:left="426" w:hanging="283"/>
        <w:rPr>
          <w:noProof/>
        </w:rPr>
      </w:pPr>
      <w:r w:rsidRPr="00AC1A98">
        <w:rPr>
          <w:noProof/>
        </w:rPr>
        <w:t>Adopción de Mejoras Práctica</w:t>
      </w:r>
      <w:r w:rsidR="00696D8C">
        <w:rPr>
          <w:noProof/>
        </w:rPr>
        <w:t>.</w:t>
      </w:r>
    </w:p>
    <w:p w14:paraId="10F86126" w14:textId="77777777" w:rsidR="00AC1A98" w:rsidRDefault="00AC1A98" w:rsidP="00AC1A98">
      <w:pPr>
        <w:spacing w:after="240"/>
        <w:rPr>
          <w:noProof/>
        </w:rPr>
      </w:pPr>
    </w:p>
    <w:p w14:paraId="408D2C41" w14:textId="77777777" w:rsidR="0005020B" w:rsidRDefault="0005020B" w:rsidP="0005020B">
      <w:pPr>
        <w:spacing w:after="240"/>
        <w:rPr>
          <w:noProof/>
        </w:rPr>
      </w:pPr>
    </w:p>
    <w:p w14:paraId="79420CD4" w14:textId="77777777" w:rsidR="0005020B" w:rsidRDefault="0005020B" w:rsidP="0005020B">
      <w:pPr>
        <w:spacing w:after="240"/>
        <w:rPr>
          <w:noProof/>
        </w:rPr>
      </w:pPr>
    </w:p>
    <w:bookmarkEnd w:id="289"/>
    <w:p w14:paraId="573E2F9E" w14:textId="69FB2CE6" w:rsidR="00FF00D4" w:rsidRPr="00FF00D4" w:rsidRDefault="00FF00D4" w:rsidP="00FF00D4">
      <w:pPr>
        <w:spacing w:after="0" w:line="240" w:lineRule="auto"/>
        <w:jc w:val="center"/>
        <w:rPr>
          <w:b/>
          <w:bCs/>
        </w:rPr>
      </w:pPr>
      <w:r w:rsidRPr="00FF00D4">
        <w:rPr>
          <w:b/>
          <w:bCs/>
        </w:rPr>
        <w:lastRenderedPageBreak/>
        <w:t>Cuadro No.</w:t>
      </w:r>
      <w:r w:rsidR="00BD37DC">
        <w:rPr>
          <w:b/>
          <w:bCs/>
        </w:rPr>
        <w:t>1</w:t>
      </w:r>
      <w:r w:rsidR="005D419F">
        <w:rPr>
          <w:b/>
          <w:bCs/>
        </w:rPr>
        <w:t>7</w:t>
      </w:r>
    </w:p>
    <w:p w14:paraId="07B5AE3F" w14:textId="77777777" w:rsidR="00FF00D4" w:rsidRPr="00FF00D4" w:rsidRDefault="00FF00D4" w:rsidP="00FF00D4">
      <w:pPr>
        <w:spacing w:after="0" w:line="240" w:lineRule="auto"/>
        <w:jc w:val="center"/>
        <w:rPr>
          <w:b/>
          <w:bCs/>
        </w:rPr>
      </w:pPr>
      <w:r w:rsidRPr="00FF00D4">
        <w:rPr>
          <w:b/>
          <w:bCs/>
        </w:rPr>
        <w:t>Logros Alcanzados por la Dirección de TIC</w:t>
      </w:r>
    </w:p>
    <w:p w14:paraId="05B23CD7" w14:textId="64CEF972" w:rsidR="00624B38" w:rsidRPr="007C44AC" w:rsidRDefault="00FF00D4" w:rsidP="00BD37DC">
      <w:pPr>
        <w:spacing w:after="0"/>
        <w:jc w:val="center"/>
        <w:rPr>
          <w:b/>
          <w:sz w:val="18"/>
          <w:szCs w:val="18"/>
        </w:rPr>
      </w:pPr>
      <w:r w:rsidRPr="00FF00D4">
        <w:rPr>
          <w:b/>
          <w:bCs/>
        </w:rPr>
        <w:t>Enero-Diciembre 2024</w:t>
      </w:r>
      <w:bookmarkStart w:id="292" w:name="_Hlk180155785"/>
      <w:bookmarkEnd w:id="290"/>
    </w:p>
    <w:tbl>
      <w:tblPr>
        <w:tblStyle w:val="Tablaconcuadrcula1clara-nfasis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069"/>
        <w:gridCol w:w="3504"/>
      </w:tblGrid>
      <w:tr w:rsidR="00027572" w:rsidRPr="00D55405" w14:paraId="518011A1" w14:textId="77777777" w:rsidTr="00956828">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tcPr>
          <w:p w14:paraId="348AB523" w14:textId="1BD23706" w:rsidR="00027572" w:rsidRPr="003B5343" w:rsidRDefault="00027572" w:rsidP="00696D8C">
            <w:pPr>
              <w:spacing w:line="276" w:lineRule="auto"/>
              <w:jc w:val="center"/>
              <w:rPr>
                <w:color w:val="FFFFFF" w:themeColor="background1"/>
              </w:rPr>
            </w:pPr>
            <w:bookmarkStart w:id="293" w:name="_Hlk180155148"/>
            <w:bookmarkStart w:id="294" w:name="_Hlk171603098"/>
            <w:r w:rsidRPr="003B5343">
              <w:rPr>
                <w:color w:val="FFFFFF" w:themeColor="background1"/>
              </w:rPr>
              <w:br w:type="page"/>
              <w:t>Proyecto</w:t>
            </w:r>
          </w:p>
        </w:tc>
        <w:tc>
          <w:tcPr>
            <w:tcW w:w="1308"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tcPr>
          <w:p w14:paraId="4853D6A2" w14:textId="77777777" w:rsidR="00027572" w:rsidRPr="003B5343" w:rsidRDefault="00027572" w:rsidP="00696D8C">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B5343">
              <w:rPr>
                <w:color w:val="FFFFFF" w:themeColor="background1"/>
              </w:rPr>
              <w:t>Propósito del Proyecto</w:t>
            </w:r>
          </w:p>
        </w:tc>
        <w:tc>
          <w:tcPr>
            <w:tcW w:w="2215" w:type="pct"/>
            <w:tcBorders>
              <w:top w:val="single" w:sz="4" w:space="0" w:color="auto"/>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tcPr>
          <w:p w14:paraId="535DD34D" w14:textId="77777777" w:rsidR="00027572" w:rsidRPr="003B5343" w:rsidRDefault="00027572" w:rsidP="00696D8C">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3B5343">
              <w:rPr>
                <w:color w:val="FFFFFF" w:themeColor="background1"/>
              </w:rPr>
              <w:t>Logros alcanzados</w:t>
            </w:r>
          </w:p>
        </w:tc>
      </w:tr>
      <w:tr w:rsidR="00027572" w:rsidRPr="00D55405" w14:paraId="488D649D" w14:textId="77777777" w:rsidTr="005B357C">
        <w:trPr>
          <w:trHeight w:val="59"/>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9313377" w14:textId="77777777" w:rsidR="00027572" w:rsidRPr="00255188" w:rsidRDefault="00027572" w:rsidP="00255188">
            <w:pPr>
              <w:jc w:val="left"/>
            </w:pPr>
            <w:bookmarkStart w:id="295" w:name="_Hlk171603047"/>
            <w:r w:rsidRPr="00255188">
              <w:t>Banca en Línea</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A0570DE" w14:textId="004FE123" w:rsidR="00A042E7" w:rsidRPr="00D55405" w:rsidRDefault="00BA5462" w:rsidP="00255188">
            <w:pPr>
              <w:jc w:val="left"/>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D55405">
              <w:rPr>
                <w:rFonts w:eastAsia="Times New Roman"/>
                <w:lang w:val="es-ES"/>
              </w:rPr>
              <w:t xml:space="preserve">Realizar </w:t>
            </w:r>
            <w:r w:rsidR="00A042E7" w:rsidRPr="00D55405">
              <w:rPr>
                <w:rFonts w:eastAsia="Times New Roman"/>
                <w:lang w:val="es-ES"/>
              </w:rPr>
              <w:t>T</w:t>
            </w:r>
            <w:r w:rsidR="00027572" w:rsidRPr="00D55405">
              <w:rPr>
                <w:rFonts w:eastAsia="Times New Roman"/>
                <w:lang w:val="es-ES"/>
              </w:rPr>
              <w:t>ransacciones electrónicas a otras entidades bancarias a través del Sistema automático</w:t>
            </w:r>
            <w:r w:rsidR="00A042E7" w:rsidRPr="00D55405">
              <w:rPr>
                <w:rFonts w:eastAsia="Times New Roman"/>
                <w:lang w:val="es-ES"/>
              </w:rPr>
              <w:t>:</w:t>
            </w:r>
          </w:p>
          <w:p w14:paraId="1D960044" w14:textId="77777777" w:rsidR="00A042E7" w:rsidRPr="00D55405" w:rsidRDefault="00027572" w:rsidP="00255188">
            <w:pPr>
              <w:jc w:val="left"/>
              <w:cnfStyle w:val="000000000000" w:firstRow="0" w:lastRow="0" w:firstColumn="0" w:lastColumn="0" w:oddVBand="0" w:evenVBand="0" w:oddHBand="0" w:evenHBand="0" w:firstRowFirstColumn="0" w:firstRowLastColumn="0" w:lastRowFirstColumn="0" w:lastRowLastColumn="0"/>
            </w:pPr>
            <w:r w:rsidRPr="00D55405">
              <w:t>Transferencia de Fondos (ACH)</w:t>
            </w:r>
            <w:r w:rsidR="00574CC1" w:rsidRPr="00D55405">
              <w:t xml:space="preserve"> </w:t>
            </w:r>
          </w:p>
          <w:p w14:paraId="1525B1D6" w14:textId="77777777" w:rsidR="00255188" w:rsidRDefault="00255188" w:rsidP="00255188">
            <w:pPr>
              <w:jc w:val="left"/>
              <w:cnfStyle w:val="000000000000" w:firstRow="0" w:lastRow="0" w:firstColumn="0" w:lastColumn="0" w:oddVBand="0" w:evenVBand="0" w:oddHBand="0" w:evenHBand="0" w:firstRowFirstColumn="0" w:firstRowLastColumn="0" w:lastRowFirstColumn="0" w:lastRowLastColumn="0"/>
            </w:pPr>
          </w:p>
          <w:p w14:paraId="2F903E3D" w14:textId="52361C8B" w:rsidR="00027572" w:rsidRPr="00D55405" w:rsidRDefault="00574CC1" w:rsidP="00255188">
            <w:pPr>
              <w:jc w:val="left"/>
              <w:cnfStyle w:val="000000000000" w:firstRow="0" w:lastRow="0" w:firstColumn="0" w:lastColumn="0" w:oddVBand="0" w:evenVBand="0" w:oddHBand="0" w:evenHBand="0" w:firstRowFirstColumn="0" w:firstRowLastColumn="0" w:lastRowFirstColumn="0" w:lastRowLastColumn="0"/>
            </w:pPr>
            <w:r w:rsidRPr="00D55405">
              <w:t>Pago al Instante BCRD o Sistema de Liquidación Bruta en Tiempo Real (LBTR).</w:t>
            </w:r>
          </w:p>
          <w:p w14:paraId="4BB0741D" w14:textId="77777777" w:rsidR="00027572" w:rsidRPr="00D55405" w:rsidRDefault="00027572" w:rsidP="00255188">
            <w:pPr>
              <w:jc w:val="left"/>
              <w:cnfStyle w:val="000000000000" w:firstRow="0" w:lastRow="0" w:firstColumn="0" w:lastColumn="0" w:oddVBand="0" w:evenVBand="0" w:oddHBand="0" w:evenHBand="0" w:firstRowFirstColumn="0" w:firstRowLastColumn="0" w:lastRowFirstColumn="0" w:lastRowLastColumn="0"/>
              <w:rPr>
                <w:rFonts w:eastAsia="Times New Roman"/>
                <w:lang w:val="es-ES"/>
              </w:rPr>
            </w:pP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23E571" w14:textId="0984EE84" w:rsidR="00574CC1" w:rsidRPr="00D55405" w:rsidRDefault="00574CC1" w:rsidP="00255188">
            <w:pPr>
              <w:jc w:val="left"/>
              <w:cnfStyle w:val="000000000000" w:firstRow="0" w:lastRow="0" w:firstColumn="0" w:lastColumn="0" w:oddVBand="0" w:evenVBand="0" w:oddHBand="0" w:evenHBand="0" w:firstRowFirstColumn="0" w:firstRowLastColumn="0" w:lastRowFirstColumn="0" w:lastRowLastColumn="0"/>
            </w:pPr>
            <w:r w:rsidRPr="00D55405">
              <w:t>Aprob</w:t>
            </w:r>
            <w:r w:rsidR="007F5DED" w:rsidRPr="00D55405">
              <w:t xml:space="preserve">ación de </w:t>
            </w:r>
            <w:r w:rsidR="00FF241E">
              <w:t xml:space="preserve">la </w:t>
            </w:r>
            <w:r w:rsidRPr="00D55405">
              <w:t xml:space="preserve">SUB </w:t>
            </w:r>
            <w:r w:rsidR="007F5DED" w:rsidRPr="00D55405">
              <w:t xml:space="preserve">e </w:t>
            </w:r>
            <w:r w:rsidRPr="00D55405">
              <w:t>integración a la red ACH</w:t>
            </w:r>
            <w:r w:rsidR="00A9331C">
              <w:t>.</w:t>
            </w:r>
            <w:r w:rsidR="0011431C">
              <w:t xml:space="preserve"> </w:t>
            </w:r>
            <w:r w:rsidR="00445299">
              <w:t>O</w:t>
            </w:r>
            <w:r w:rsidR="007F5DED" w:rsidRPr="00D55405">
              <w:t>btuv</w:t>
            </w:r>
            <w:r w:rsidR="00445299">
              <w:t>imos</w:t>
            </w:r>
            <w:r w:rsidR="007F5DED" w:rsidRPr="00D55405">
              <w:t xml:space="preserve"> un </w:t>
            </w:r>
            <w:r w:rsidRPr="00D55405">
              <w:t>rango Bronce en el Ranking de Digitalización 2023-2024.</w:t>
            </w:r>
          </w:p>
          <w:p w14:paraId="10FC4696" w14:textId="6AA7835F" w:rsidR="00574CC1" w:rsidRPr="00D55405" w:rsidRDefault="00574CC1" w:rsidP="00255188">
            <w:pPr>
              <w:jc w:val="left"/>
              <w:cnfStyle w:val="000000000000" w:firstRow="0" w:lastRow="0" w:firstColumn="0" w:lastColumn="0" w:oddVBand="0" w:evenVBand="0" w:oddHBand="0" w:evenHBand="0" w:firstRowFirstColumn="0" w:firstRowLastColumn="0" w:lastRowFirstColumn="0" w:lastRowLastColumn="0"/>
            </w:pPr>
            <w:r w:rsidRPr="00D55405">
              <w:t>4,900 usuarios activos</w:t>
            </w:r>
          </w:p>
          <w:p w14:paraId="5CEF74C4" w14:textId="4EAD8A06" w:rsidR="007F5DED" w:rsidRPr="00D55405" w:rsidRDefault="00574CC1"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100% de transacciones confirmadas, promedio de 1,900 transacciones mensuales y un promedio de RD$600,000 por transacción. </w:t>
            </w:r>
          </w:p>
          <w:p w14:paraId="58230A11" w14:textId="53793F93" w:rsidR="007F5DED" w:rsidRPr="00D55405" w:rsidRDefault="00574CC1" w:rsidP="00255188">
            <w:pPr>
              <w:jc w:val="left"/>
              <w:cnfStyle w:val="000000000000" w:firstRow="0" w:lastRow="0" w:firstColumn="0" w:lastColumn="0" w:oddVBand="0" w:evenVBand="0" w:oddHBand="0" w:evenHBand="0" w:firstRowFirstColumn="0" w:firstRowLastColumn="0" w:lastRowFirstColumn="0" w:lastRowLastColumn="0"/>
            </w:pPr>
            <w:r w:rsidRPr="60E104A6">
              <w:rPr>
                <w:lang w:val="es-ES"/>
              </w:rPr>
              <w:t xml:space="preserve">RD$1,000.0 millones a través de </w:t>
            </w:r>
            <w:r w:rsidR="002677CC" w:rsidRPr="60E104A6">
              <w:rPr>
                <w:lang w:val="es-ES"/>
              </w:rPr>
              <w:t>la</w:t>
            </w:r>
            <w:r w:rsidRPr="60E104A6">
              <w:rPr>
                <w:lang w:val="es-ES"/>
              </w:rPr>
              <w:t xml:space="preserve"> plataforma de Internet Banking.</w:t>
            </w:r>
          </w:p>
          <w:p w14:paraId="3995009D" w14:textId="4A0C8490" w:rsidR="007F5DED" w:rsidRPr="00D55405" w:rsidRDefault="0016151B" w:rsidP="00255188">
            <w:pPr>
              <w:jc w:val="left"/>
              <w:cnfStyle w:val="000000000000" w:firstRow="0" w:lastRow="0" w:firstColumn="0" w:lastColumn="0" w:oddVBand="0" w:evenVBand="0" w:oddHBand="0" w:evenHBand="0" w:firstRowFirstColumn="0" w:firstRowLastColumn="0" w:lastRowFirstColumn="0" w:lastRowLastColumn="0"/>
            </w:pPr>
            <w:r w:rsidRPr="60E104A6">
              <w:rPr>
                <w:lang w:val="es-ES"/>
              </w:rPr>
              <w:t>90% de</w:t>
            </w:r>
            <w:r w:rsidR="00574CC1" w:rsidRPr="60E104A6">
              <w:rPr>
                <w:lang w:val="es-ES"/>
              </w:rPr>
              <w:t xml:space="preserve"> efectividad</w:t>
            </w:r>
            <w:r w:rsidRPr="60E104A6">
              <w:rPr>
                <w:lang w:val="es-ES"/>
              </w:rPr>
              <w:t xml:space="preserve"> </w:t>
            </w:r>
            <w:r w:rsidR="00574CC1" w:rsidRPr="60E104A6">
              <w:rPr>
                <w:lang w:val="es-ES"/>
              </w:rPr>
              <w:t xml:space="preserve">centro de interacciones telefónicas y </w:t>
            </w:r>
            <w:r w:rsidR="007E7436" w:rsidRPr="60E104A6">
              <w:rPr>
                <w:lang w:val="es-ES"/>
              </w:rPr>
              <w:t xml:space="preserve">el </w:t>
            </w:r>
            <w:proofErr w:type="spellStart"/>
            <w:r w:rsidR="00574CC1" w:rsidRPr="60E104A6">
              <w:rPr>
                <w:lang w:val="es-ES"/>
              </w:rPr>
              <w:t>Chatbot</w:t>
            </w:r>
            <w:proofErr w:type="spellEnd"/>
            <w:r w:rsidR="00574CC1" w:rsidRPr="60E104A6">
              <w:rPr>
                <w:lang w:val="es-ES"/>
              </w:rPr>
              <w:t>, con más de 400 llamadas y consultas, fortaleciendo la atención al cliente.</w:t>
            </w:r>
          </w:p>
          <w:p w14:paraId="3E90800E" w14:textId="06AD29EF" w:rsidR="00027572" w:rsidRPr="00D55405" w:rsidRDefault="00280426" w:rsidP="00255188">
            <w:pPr>
              <w:jc w:val="left"/>
              <w:cnfStyle w:val="000000000000" w:firstRow="0" w:lastRow="0" w:firstColumn="0" w:lastColumn="0" w:oddVBand="0" w:evenVBand="0" w:oddHBand="0" w:evenHBand="0" w:firstRowFirstColumn="0" w:firstRowLastColumn="0" w:lastRowFirstColumn="0" w:lastRowLastColumn="0"/>
            </w:pPr>
            <w:r>
              <w:t>S</w:t>
            </w:r>
            <w:r w:rsidR="00027572" w:rsidRPr="00D55405">
              <w:t xml:space="preserve">ervicio de banca empresa </w:t>
            </w:r>
            <w:r>
              <w:t xml:space="preserve">integrado </w:t>
            </w:r>
            <w:r w:rsidR="00027572" w:rsidRPr="00D55405">
              <w:t xml:space="preserve">permitiendo a más de </w:t>
            </w:r>
            <w:r w:rsidR="00574CC1" w:rsidRPr="00D55405">
              <w:t>70</w:t>
            </w:r>
            <w:r w:rsidR="00027572" w:rsidRPr="00D55405">
              <w:t xml:space="preserve"> </w:t>
            </w:r>
            <w:r w:rsidR="00574CC1" w:rsidRPr="00D55405">
              <w:t>clientes corporativos</w:t>
            </w:r>
            <w:r w:rsidR="00027572" w:rsidRPr="00D55405">
              <w:t xml:space="preserve"> realizar transacciones</w:t>
            </w:r>
            <w:r w:rsidR="00574CC1" w:rsidRPr="00D55405">
              <w:t xml:space="preserve"> y consultas</w:t>
            </w:r>
            <w:r w:rsidR="00027572" w:rsidRPr="00D55405">
              <w:t xml:space="preserve"> en línea.</w:t>
            </w:r>
          </w:p>
        </w:tc>
      </w:tr>
      <w:tr w:rsidR="00027572" w:rsidRPr="00D55405" w14:paraId="5F318D73" w14:textId="77777777" w:rsidTr="00B46A61">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359B878" w14:textId="11E7C27A" w:rsidR="00027572" w:rsidRPr="00255188" w:rsidRDefault="00027572" w:rsidP="00255188">
            <w:pPr>
              <w:jc w:val="left"/>
            </w:pPr>
            <w:bookmarkStart w:id="296" w:name="_Hlk171603054"/>
            <w:bookmarkEnd w:id="295"/>
            <w:r w:rsidRPr="00255188">
              <w:rPr>
                <w:lang w:val="es-ES"/>
              </w:rPr>
              <w:lastRenderedPageBreak/>
              <w:t>Crédito a Tiempo Plataforma Digital para la Gestión de Créditos</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406C0D7" w14:textId="5D8FC05F" w:rsidR="00027572" w:rsidRPr="00D55405" w:rsidRDefault="007F5DED" w:rsidP="00255188">
            <w:pPr>
              <w:jc w:val="left"/>
              <w:cnfStyle w:val="000000000000" w:firstRow="0" w:lastRow="0" w:firstColumn="0" w:lastColumn="0" w:oddVBand="0" w:evenVBand="0" w:oddHBand="0" w:evenHBand="0" w:firstRowFirstColumn="0" w:firstRowLastColumn="0" w:lastRowFirstColumn="0" w:lastRowLastColumn="0"/>
            </w:pPr>
            <w:r w:rsidRPr="00D55405">
              <w:t>R</w:t>
            </w:r>
            <w:r w:rsidR="00027572" w:rsidRPr="00D55405">
              <w:t>ecopilación, análisis y aprobación de créditos en todas nuestras Sucursales.</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4E35723" w14:textId="3A8F0DA6" w:rsidR="00617F90" w:rsidRPr="00D55405" w:rsidRDefault="00027572" w:rsidP="00255188">
            <w:pPr>
              <w:jc w:val="left"/>
              <w:cnfStyle w:val="000000000000" w:firstRow="0" w:lastRow="0" w:firstColumn="0" w:lastColumn="0" w:oddVBand="0" w:evenVBand="0" w:oddHBand="0" w:evenHBand="0" w:firstRowFirstColumn="0" w:firstRowLastColumn="0" w:lastRowFirstColumn="0" w:lastRowLastColumn="0"/>
            </w:pPr>
            <w:r w:rsidRPr="00D55405">
              <w:t>87% de adopción</w:t>
            </w:r>
            <w:r w:rsidR="00361C7D">
              <w:t xml:space="preserve"> con</w:t>
            </w:r>
            <w:r w:rsidRPr="00D55405">
              <w:t xml:space="preserve"> más de </w:t>
            </w:r>
            <w:r w:rsidR="00574CC1" w:rsidRPr="00D55405">
              <w:t>19,</w:t>
            </w:r>
            <w:r w:rsidR="00753741">
              <w:t>0</w:t>
            </w:r>
            <w:r w:rsidR="00574CC1" w:rsidRPr="00D55405">
              <w:t>00</w:t>
            </w:r>
            <w:r w:rsidR="00617F90" w:rsidRPr="00D55405">
              <w:t xml:space="preserve"> solicitudes tramitadas</w:t>
            </w:r>
            <w:r w:rsidR="007E7436" w:rsidRPr="00D55405">
              <w:t xml:space="preserve"> </w:t>
            </w:r>
            <w:r w:rsidR="00EB4D1E" w:rsidRPr="00D55405">
              <w:t>y</w:t>
            </w:r>
            <w:r w:rsidR="00617F90" w:rsidRPr="00D55405">
              <w:t xml:space="preserve"> 18,492 </w:t>
            </w:r>
            <w:r w:rsidR="00753741">
              <w:t xml:space="preserve">procesadas </w:t>
            </w:r>
            <w:r w:rsidR="00EB4D1E" w:rsidRPr="00D55405">
              <w:t>y desembolsa</w:t>
            </w:r>
            <w:r w:rsidR="00753741">
              <w:t>das</w:t>
            </w:r>
            <w:r w:rsidR="00617F90" w:rsidRPr="00D55405">
              <w:t>.</w:t>
            </w:r>
          </w:p>
          <w:p w14:paraId="2220CBA7" w14:textId="49B61592" w:rsidR="00027572" w:rsidRPr="00D55405" w:rsidRDefault="00BA5462" w:rsidP="00255188">
            <w:pPr>
              <w:jc w:val="left"/>
              <w:cnfStyle w:val="000000000000" w:firstRow="0" w:lastRow="0" w:firstColumn="0" w:lastColumn="0" w:oddVBand="0" w:evenVBand="0" w:oddHBand="0" w:evenHBand="0" w:firstRowFirstColumn="0" w:firstRowLastColumn="0" w:lastRowFirstColumn="0" w:lastRowLastColumn="0"/>
            </w:pPr>
            <w:r w:rsidRPr="00D55405">
              <w:t>Reduc</w:t>
            </w:r>
            <w:r w:rsidR="00BD7DA6">
              <w:t xml:space="preserve">ción </w:t>
            </w:r>
            <w:r w:rsidR="00027572" w:rsidRPr="00D55405">
              <w:t>6</w:t>
            </w:r>
            <w:r w:rsidR="00617F90" w:rsidRPr="00D55405">
              <w:t>7</w:t>
            </w:r>
            <w:r w:rsidR="00027572" w:rsidRPr="00D55405">
              <w:t xml:space="preserve">% </w:t>
            </w:r>
            <w:r w:rsidR="005B62E5">
              <w:t xml:space="preserve">el </w:t>
            </w:r>
            <w:r w:rsidR="005B62E5" w:rsidRPr="00D55405">
              <w:t xml:space="preserve">tiempo de ciclo </w:t>
            </w:r>
            <w:r w:rsidR="00027572" w:rsidRPr="00D55405">
              <w:t>comparación al tiempo de ciclo de expedientes procesados manualmente.</w:t>
            </w:r>
          </w:p>
        </w:tc>
      </w:tr>
      <w:tr w:rsidR="00027572" w:rsidRPr="00D55405" w14:paraId="65C7015E" w14:textId="77777777" w:rsidTr="00956828">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0B0C4F12" w14:textId="77777777" w:rsidR="00027572" w:rsidRPr="00255188" w:rsidRDefault="00027572" w:rsidP="00255188">
            <w:pPr>
              <w:jc w:val="left"/>
            </w:pPr>
            <w:bookmarkStart w:id="297" w:name="_Hlk171603063"/>
            <w:bookmarkEnd w:id="296"/>
            <w:r w:rsidRPr="00255188">
              <w:t>ERP 360:</w:t>
            </w:r>
          </w:p>
          <w:p w14:paraId="7242144B" w14:textId="2239B265" w:rsidR="00027572" w:rsidRPr="00255188" w:rsidRDefault="00BA5462" w:rsidP="00255188">
            <w:pPr>
              <w:jc w:val="left"/>
            </w:pPr>
            <w:r w:rsidRPr="00255188">
              <w:t xml:space="preserve">Sistema integral de </w:t>
            </w:r>
            <w:r w:rsidR="00027572" w:rsidRPr="00255188">
              <w:t>Planificación de Recursos Empresariales para la Transformación Bancaria en los procesos financieros y administrativos.</w:t>
            </w:r>
          </w:p>
          <w:p w14:paraId="598BB1A1" w14:textId="77777777" w:rsidR="000B5E72" w:rsidRDefault="000B5E72" w:rsidP="00255188">
            <w:pPr>
              <w:jc w:val="left"/>
              <w:rPr>
                <w:b w:val="0"/>
                <w:bCs w:val="0"/>
              </w:rPr>
            </w:pPr>
          </w:p>
          <w:p w14:paraId="72DA15FA" w14:textId="3EE45B34" w:rsidR="00027572" w:rsidRPr="00255188" w:rsidRDefault="00027572" w:rsidP="00255188">
            <w:pPr>
              <w:jc w:val="left"/>
            </w:pPr>
            <w:r w:rsidRPr="00255188">
              <w:t>FASE I:</w:t>
            </w:r>
          </w:p>
          <w:p w14:paraId="3389FBDA" w14:textId="77777777" w:rsidR="00027572" w:rsidRPr="00255188" w:rsidRDefault="00027572" w:rsidP="00255188">
            <w:pPr>
              <w:jc w:val="left"/>
            </w:pPr>
            <w:r w:rsidRPr="00255188">
              <w:t xml:space="preserve">Consultoría especializada para análisis y documentación </w:t>
            </w:r>
            <w:r w:rsidRPr="00255188">
              <w:lastRenderedPageBreak/>
              <w:t>de aspectos técnicos</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4F8FA08D" w14:textId="1E091B97" w:rsidR="00027572" w:rsidRPr="00D55405" w:rsidRDefault="00BA5462" w:rsidP="00255188">
            <w:pPr>
              <w:jc w:val="left"/>
              <w:cnfStyle w:val="000000000000" w:firstRow="0" w:lastRow="0" w:firstColumn="0" w:lastColumn="0" w:oddVBand="0" w:evenVBand="0" w:oddHBand="0" w:evenHBand="0" w:firstRowFirstColumn="0" w:firstRowLastColumn="0" w:lastRowFirstColumn="0" w:lastRowLastColumn="0"/>
            </w:pPr>
            <w:r w:rsidRPr="00D55405">
              <w:lastRenderedPageBreak/>
              <w:t>O</w:t>
            </w:r>
            <w:r w:rsidR="00027572" w:rsidRPr="00D55405">
              <w:t>ptimi</w:t>
            </w:r>
            <w:r w:rsidRPr="00D55405">
              <w:t>zar</w:t>
            </w:r>
            <w:r w:rsidR="00027572" w:rsidRPr="00D55405">
              <w:t xml:space="preserve"> y automati</w:t>
            </w:r>
            <w:r w:rsidRPr="00D55405">
              <w:t xml:space="preserve">zar </w:t>
            </w:r>
            <w:r w:rsidR="00027572" w:rsidRPr="00D55405">
              <w:t>procesos en áreas claves, mejorando la eficiencia operativa, la precisión de los datos y la capacidad de toma de decisiones estratégicas.</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2055E7AC" w14:textId="77CBB50C" w:rsidR="00BA5462" w:rsidRPr="00D55405" w:rsidRDefault="00BA5462" w:rsidP="00255188">
            <w:pPr>
              <w:jc w:val="left"/>
              <w:cnfStyle w:val="000000000000" w:firstRow="0" w:lastRow="0" w:firstColumn="0" w:lastColumn="0" w:oddVBand="0" w:evenVBand="0" w:oddHBand="0" w:evenHBand="0" w:firstRowFirstColumn="0" w:firstRowLastColumn="0" w:lastRowFirstColumn="0" w:lastRowLastColumn="0"/>
              <w:rPr>
                <w:lang w:val="es-ES"/>
              </w:rPr>
            </w:pPr>
            <w:r w:rsidRPr="00D55405">
              <w:rPr>
                <w:lang w:val="es-ES"/>
              </w:rPr>
              <w:t>D</w:t>
            </w:r>
            <w:r w:rsidR="00617F90" w:rsidRPr="00D55405">
              <w:rPr>
                <w:lang w:val="es-ES"/>
              </w:rPr>
              <w:t>efini</w:t>
            </w:r>
            <w:r w:rsidRPr="00D55405">
              <w:rPr>
                <w:lang w:val="es-ES"/>
              </w:rPr>
              <w:t>ción y documentación de r</w:t>
            </w:r>
            <w:r w:rsidR="00617F90" w:rsidRPr="00D55405">
              <w:rPr>
                <w:lang w:val="es-ES"/>
              </w:rPr>
              <w:t xml:space="preserve">equerimientos de principios de arquitectura y reglas de negocio aplicables al proyecto, </w:t>
            </w:r>
            <w:r w:rsidR="0016151B" w:rsidRPr="00D55405">
              <w:rPr>
                <w:lang w:val="es-ES"/>
              </w:rPr>
              <w:t>con</w:t>
            </w:r>
            <w:r w:rsidR="00B27769">
              <w:rPr>
                <w:lang w:val="es-ES"/>
              </w:rPr>
              <w:t xml:space="preserve"> </w:t>
            </w:r>
            <w:r w:rsidR="00617F90" w:rsidRPr="00D55405">
              <w:rPr>
                <w:lang w:val="es-ES"/>
              </w:rPr>
              <w:t>directrices para la implementación.</w:t>
            </w:r>
          </w:p>
          <w:p w14:paraId="1CE758EE" w14:textId="351CE3FD" w:rsidR="00BA5462" w:rsidRPr="00D55405" w:rsidRDefault="00BA5462" w:rsidP="00255188">
            <w:pPr>
              <w:jc w:val="left"/>
              <w:cnfStyle w:val="000000000000" w:firstRow="0" w:lastRow="0" w:firstColumn="0" w:lastColumn="0" w:oddVBand="0" w:evenVBand="0" w:oddHBand="0" w:evenHBand="0" w:firstRowFirstColumn="0" w:firstRowLastColumn="0" w:lastRowFirstColumn="0" w:lastRowLastColumn="0"/>
              <w:rPr>
                <w:lang w:val="es-ES"/>
              </w:rPr>
            </w:pPr>
            <w:r w:rsidRPr="00D55405">
              <w:rPr>
                <w:lang w:val="es-ES"/>
              </w:rPr>
              <w:t xml:space="preserve">Revisión </w:t>
            </w:r>
            <w:r w:rsidR="00617F90" w:rsidRPr="00D55405">
              <w:rPr>
                <w:lang w:val="es-ES"/>
              </w:rPr>
              <w:t>módulos del sistema que soportan las operaciones contables y de recursos humanos, identificando áreas de mejoras.</w:t>
            </w:r>
          </w:p>
          <w:p w14:paraId="540F3091" w14:textId="14153C2A" w:rsidR="00027572" w:rsidRPr="00D55405" w:rsidRDefault="00BA5462" w:rsidP="00255188">
            <w:pPr>
              <w:jc w:val="left"/>
              <w:cnfStyle w:val="000000000000" w:firstRow="0" w:lastRow="0" w:firstColumn="0" w:lastColumn="0" w:oddVBand="0" w:evenVBand="0" w:oddHBand="0" w:evenHBand="0" w:firstRowFirstColumn="0" w:firstRowLastColumn="0" w:lastRowFirstColumn="0" w:lastRowLastColumn="0"/>
              <w:rPr>
                <w:lang w:val="es-ES"/>
              </w:rPr>
            </w:pPr>
            <w:r w:rsidRPr="00D55405">
              <w:rPr>
                <w:lang w:val="es-ES"/>
              </w:rPr>
              <w:t xml:space="preserve">Se </w:t>
            </w:r>
            <w:r w:rsidR="00617F90" w:rsidRPr="00D55405">
              <w:rPr>
                <w:lang w:val="es-ES"/>
              </w:rPr>
              <w:t>evaluó la capacidad tecnológica instalada, asegurando que la infraestructura soporte las nuevas implementaciones.</w:t>
            </w:r>
          </w:p>
        </w:tc>
      </w:tr>
      <w:tr w:rsidR="00027572" w:rsidRPr="00D55405" w14:paraId="72DD1922" w14:textId="77777777" w:rsidTr="000A5852">
        <w:trPr>
          <w:trHeight w:val="70"/>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E8C530F" w14:textId="77777777" w:rsidR="00027572" w:rsidRPr="00255188" w:rsidRDefault="00027572" w:rsidP="00255188">
            <w:pPr>
              <w:jc w:val="left"/>
            </w:pPr>
            <w:bookmarkStart w:id="298" w:name="_Hlk171603072"/>
            <w:bookmarkEnd w:id="297"/>
            <w:r w:rsidRPr="00255188">
              <w:rPr>
                <w:lang w:val="es-ES"/>
              </w:rPr>
              <w:t>Máster Plan de Cumplimiento Regulatorio con Superintendencia de Bancos</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5B2D1C" w14:textId="05F34866" w:rsidR="00027572" w:rsidRPr="00D55405" w:rsidRDefault="00B22B67" w:rsidP="00255188">
            <w:pPr>
              <w:jc w:val="left"/>
              <w:cnfStyle w:val="000000000000" w:firstRow="0" w:lastRow="0" w:firstColumn="0" w:lastColumn="0" w:oddVBand="0" w:evenVBand="0" w:oddHBand="0" w:evenHBand="0" w:firstRowFirstColumn="0" w:firstRowLastColumn="0" w:lastRowFirstColumn="0" w:lastRowLastColumn="0"/>
            </w:pPr>
            <w:r>
              <w:rPr>
                <w:lang w:val="es-ES"/>
              </w:rPr>
              <w:t>P</w:t>
            </w:r>
            <w:r w:rsidR="00027572" w:rsidRPr="00D55405">
              <w:rPr>
                <w:lang w:val="es-ES"/>
              </w:rPr>
              <w:t>lan de cumplimiento consolidado</w:t>
            </w:r>
            <w:r w:rsidR="00BA5462" w:rsidRPr="00D55405">
              <w:rPr>
                <w:lang w:val="es-ES"/>
              </w:rPr>
              <w:t xml:space="preserve"> </w:t>
            </w:r>
            <w:r w:rsidR="00027572" w:rsidRPr="00D55405">
              <w:rPr>
                <w:lang w:val="es-ES"/>
              </w:rPr>
              <w:t>entre todas las áreas funcionales de la institución, con todos los puntos de remediación y mejoras propuestos por la SB.</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CDE49AA" w14:textId="2248D85F" w:rsidR="00027572" w:rsidRPr="00D55405" w:rsidRDefault="00027572"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Implementación herramienta ASM </w:t>
            </w:r>
            <w:proofErr w:type="spellStart"/>
            <w:r w:rsidRPr="00D55405">
              <w:t>Risk</w:t>
            </w:r>
            <w:proofErr w:type="spellEnd"/>
            <w:r w:rsidRPr="00D55405">
              <w:t xml:space="preserve"> Management, estandarizando y adaptando nuestros procesos a los patrones del ente regulador.</w:t>
            </w:r>
          </w:p>
          <w:p w14:paraId="66BCC4F7" w14:textId="77777777" w:rsidR="00027572" w:rsidRPr="00D55405" w:rsidRDefault="00027572" w:rsidP="00255188">
            <w:pPr>
              <w:jc w:val="left"/>
              <w:cnfStyle w:val="000000000000" w:firstRow="0" w:lastRow="0" w:firstColumn="0" w:lastColumn="0" w:oddVBand="0" w:evenVBand="0" w:oddHBand="0" w:evenHBand="0" w:firstRowFirstColumn="0" w:firstRowLastColumn="0" w:lastRowFirstColumn="0" w:lastRowLastColumn="0"/>
            </w:pPr>
            <w:r w:rsidRPr="00D55405">
              <w:t>La Fase 1 del Central de Riesgos del MRI está 70% avanzado en la validación de estructuras de reportes.</w:t>
            </w:r>
          </w:p>
        </w:tc>
      </w:tr>
      <w:tr w:rsidR="00027572" w:rsidRPr="00D55405" w14:paraId="0F142887" w14:textId="77777777" w:rsidTr="00913B73">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71A32A7" w14:textId="77777777" w:rsidR="00027572" w:rsidRPr="00255188" w:rsidRDefault="00027572" w:rsidP="00255188">
            <w:pPr>
              <w:jc w:val="left"/>
            </w:pPr>
            <w:bookmarkStart w:id="299" w:name="_Hlk171931555"/>
            <w:bookmarkStart w:id="300" w:name="_Hlk171603083"/>
            <w:bookmarkEnd w:id="298"/>
            <w:r w:rsidRPr="00255188">
              <w:t>Adquisición e implementación software para la Gestión de Contratos</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AD27CD" w14:textId="165545E5" w:rsidR="00027572" w:rsidRPr="00D55405" w:rsidRDefault="00F84289" w:rsidP="00255188">
            <w:pPr>
              <w:jc w:val="left"/>
              <w:cnfStyle w:val="000000000000" w:firstRow="0" w:lastRow="0" w:firstColumn="0" w:lastColumn="0" w:oddVBand="0" w:evenVBand="0" w:oddHBand="0" w:evenHBand="0" w:firstRowFirstColumn="0" w:firstRowLastColumn="0" w:lastRowFirstColumn="0" w:lastRowLastColumn="0"/>
            </w:pPr>
            <w:r w:rsidRPr="00D55405">
              <w:t>I</w:t>
            </w:r>
            <w:r w:rsidR="00027572" w:rsidRPr="00D55405">
              <w:t>mplementar un</w:t>
            </w:r>
            <w:r w:rsidR="006C28AD" w:rsidRPr="00D55405">
              <w:t xml:space="preserve"> </w:t>
            </w:r>
            <w:r w:rsidR="00027572" w:rsidRPr="00D55405">
              <w:t xml:space="preserve">software </w:t>
            </w:r>
            <w:r w:rsidR="006C28AD" w:rsidRPr="00D55405">
              <w:t>para l</w:t>
            </w:r>
            <w:r w:rsidR="00027572" w:rsidRPr="00D55405">
              <w:t>a administración de</w:t>
            </w:r>
            <w:r w:rsidR="006C28AD" w:rsidRPr="00D55405">
              <w:t xml:space="preserve"> los </w:t>
            </w:r>
            <w:r w:rsidR="00027572" w:rsidRPr="00D55405">
              <w:t>contratos</w:t>
            </w:r>
            <w:r w:rsidR="006C28AD" w:rsidRPr="00D55405">
              <w:t xml:space="preserve"> </w:t>
            </w:r>
            <w:r w:rsidR="009B14A1">
              <w:t>jurídicos</w:t>
            </w:r>
            <w:r w:rsidR="00CE0067">
              <w:t xml:space="preserve">, </w:t>
            </w:r>
            <w:r w:rsidR="00136E93" w:rsidRPr="009C1F24">
              <w:t xml:space="preserve">y </w:t>
            </w:r>
            <w:r w:rsidR="00D92B93" w:rsidRPr="009C1F24">
              <w:t>aplicar</w:t>
            </w:r>
            <w:r w:rsidR="00136E93" w:rsidRPr="009C1F24">
              <w:t xml:space="preserve"> </w:t>
            </w:r>
            <w:r w:rsidR="00027572" w:rsidRPr="009C1F24">
              <w:t>controle</w:t>
            </w:r>
            <w:r w:rsidR="00136E93" w:rsidRPr="009C1F24">
              <w:t>s</w:t>
            </w:r>
            <w:r w:rsidR="00027572" w:rsidRPr="009C1F24">
              <w:t xml:space="preserve"> </w:t>
            </w:r>
            <w:r w:rsidR="00D92B93" w:rsidRPr="009C1F24">
              <w:t xml:space="preserve">de </w:t>
            </w:r>
            <w:r w:rsidR="004E0DD8" w:rsidRPr="009C1F24">
              <w:t xml:space="preserve">seguridad </w:t>
            </w:r>
            <w:r w:rsidR="003221AE" w:rsidRPr="009C1F24">
              <w:t xml:space="preserve">de </w:t>
            </w:r>
            <w:r w:rsidR="00136E93" w:rsidRPr="009C1F24">
              <w:t xml:space="preserve">la </w:t>
            </w:r>
            <w:r w:rsidR="00027572" w:rsidRPr="009C1F24">
              <w:t>información.</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5B067A" w14:textId="7B5F1A09" w:rsidR="00027572" w:rsidRPr="00D55405" w:rsidRDefault="00027572"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100% </w:t>
            </w:r>
            <w:r w:rsidR="00AC0EAC">
              <w:t xml:space="preserve">desplegada </w:t>
            </w:r>
            <w:r w:rsidRPr="00D55405">
              <w:t xml:space="preserve">esta plataforma, </w:t>
            </w:r>
            <w:r w:rsidR="008E5ED2">
              <w:t>diseño</w:t>
            </w:r>
            <w:r w:rsidRPr="00D55405">
              <w:t xml:space="preserve"> y </w:t>
            </w:r>
            <w:r w:rsidR="005B5B83">
              <w:t>c</w:t>
            </w:r>
            <w:r w:rsidR="005B5B83" w:rsidRPr="00D55405">
              <w:t>onfigu</w:t>
            </w:r>
            <w:r w:rsidR="005B5B83">
              <w:t>ración</w:t>
            </w:r>
            <w:r w:rsidRPr="00D55405">
              <w:t xml:space="preserve"> procesos claves de la Dirección Jurídica, como</w:t>
            </w:r>
            <w:r w:rsidR="006C28AD" w:rsidRPr="00D55405">
              <w:t>:</w:t>
            </w:r>
            <w:r w:rsidR="00BD3ED4">
              <w:t xml:space="preserve"> </w:t>
            </w:r>
            <w:r w:rsidRPr="00D55405">
              <w:t>Proceso de Misión y Valores, Proceso de Litigios y Casos Penales; y el Proceso de Inmuebles del Banco.</w:t>
            </w:r>
          </w:p>
        </w:tc>
      </w:tr>
      <w:tr w:rsidR="00027572" w:rsidRPr="00D55405" w14:paraId="07960575" w14:textId="77777777" w:rsidTr="00D5645E">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3636AFC" w14:textId="77777777" w:rsidR="00027572" w:rsidRPr="00255188" w:rsidRDefault="00027572" w:rsidP="00255188">
            <w:pPr>
              <w:jc w:val="left"/>
            </w:pPr>
            <w:bookmarkStart w:id="301" w:name="_Hlk171931563"/>
            <w:bookmarkEnd w:id="299"/>
            <w:r w:rsidRPr="00255188">
              <w:t xml:space="preserve">Ejercicio de validación para nuestro Plan de </w:t>
            </w:r>
            <w:r w:rsidRPr="00255188">
              <w:lastRenderedPageBreak/>
              <w:t>Recuperación ante Desastres</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80BF1E7" w14:textId="58E83248" w:rsidR="00027572" w:rsidRPr="00D55405" w:rsidRDefault="006C28AD" w:rsidP="00255188">
            <w:pPr>
              <w:jc w:val="left"/>
              <w:cnfStyle w:val="000000000000" w:firstRow="0" w:lastRow="0" w:firstColumn="0" w:lastColumn="0" w:oddVBand="0" w:evenVBand="0" w:oddHBand="0" w:evenHBand="0" w:firstRowFirstColumn="0" w:firstRowLastColumn="0" w:lastRowFirstColumn="0" w:lastRowLastColumn="0"/>
            </w:pPr>
            <w:r w:rsidRPr="00D55405">
              <w:lastRenderedPageBreak/>
              <w:t>E</w:t>
            </w:r>
            <w:r w:rsidR="00027572" w:rsidRPr="00D55405">
              <w:t xml:space="preserve">valuar efectividad, eficiencia y capacidad de </w:t>
            </w:r>
            <w:r w:rsidR="00027572" w:rsidRPr="00D55405">
              <w:lastRenderedPageBreak/>
              <w:t>respuesta ante eventos catastróficos, simulando escenarios de desastres</w:t>
            </w:r>
            <w:r w:rsidR="00344D9F">
              <w:t xml:space="preserve">, con el fin de evaluar </w:t>
            </w:r>
            <w:r w:rsidR="00027572" w:rsidRPr="00D55405">
              <w:t xml:space="preserve">la preparación del </w:t>
            </w:r>
            <w:r w:rsidR="00D612D8">
              <w:t>B</w:t>
            </w:r>
            <w:r w:rsidR="00027572" w:rsidRPr="00D55405">
              <w:t xml:space="preserve">anco </w:t>
            </w:r>
            <w:r w:rsidR="00C94129">
              <w:t>para recuperar sus</w:t>
            </w:r>
            <w:r w:rsidR="00027572" w:rsidRPr="00D55405">
              <w:t xml:space="preserve"> operaciones críticas</w:t>
            </w:r>
            <w:r w:rsidR="00791B7E" w:rsidRPr="00D55405">
              <w:t>.</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6D34F8" w14:textId="2FC2F83A" w:rsidR="00027572" w:rsidRPr="00D55405" w:rsidRDefault="00027572" w:rsidP="00255188">
            <w:pPr>
              <w:jc w:val="left"/>
              <w:cnfStyle w:val="000000000000" w:firstRow="0" w:lastRow="0" w:firstColumn="0" w:lastColumn="0" w:oddVBand="0" w:evenVBand="0" w:oddHBand="0" w:evenHBand="0" w:firstRowFirstColumn="0" w:firstRowLastColumn="0" w:lastRowFirstColumn="0" w:lastRowLastColumn="0"/>
              <w:rPr>
                <w:i/>
              </w:rPr>
            </w:pPr>
            <w:r w:rsidRPr="001405B6">
              <w:lastRenderedPageBreak/>
              <w:t xml:space="preserve">Puesta a prueba </w:t>
            </w:r>
            <w:r w:rsidR="001405B6" w:rsidRPr="001405B6">
              <w:t>d</w:t>
            </w:r>
            <w:r w:rsidRPr="001405B6">
              <w:t>el centro de datos alterno hospedado por la OGTIC</w:t>
            </w:r>
            <w:r w:rsidR="00844B24">
              <w:t xml:space="preserve">, con un </w:t>
            </w:r>
            <w:r w:rsidRPr="00D55405">
              <w:t xml:space="preserve">recorrido por todo el </w:t>
            </w:r>
            <w:r w:rsidRPr="00D55405">
              <w:lastRenderedPageBreak/>
              <w:t xml:space="preserve">proceso operativo de las </w:t>
            </w:r>
            <w:r w:rsidR="00DF1A6C">
              <w:t>S</w:t>
            </w:r>
            <w:r w:rsidRPr="00D55405">
              <w:t xml:space="preserve">ucursales y la simulación de cierres, </w:t>
            </w:r>
            <w:r w:rsidR="00844B24">
              <w:t xml:space="preserve">comprobando </w:t>
            </w:r>
            <w:r w:rsidRPr="00D55405">
              <w:t>que nuestros mecanismos de redundancia permiten la continuidad y consolidar transacciones hacia nuestro centro de datos primario una vez recuperados.</w:t>
            </w:r>
          </w:p>
        </w:tc>
      </w:tr>
      <w:tr w:rsidR="00A27159" w:rsidRPr="00D55405" w14:paraId="41036EA4" w14:textId="77777777" w:rsidTr="00586D3C">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08BA16E" w14:textId="433F8E54" w:rsidR="00A27159" w:rsidRPr="00255188" w:rsidRDefault="00A27159" w:rsidP="00586D3C">
            <w:pPr>
              <w:jc w:val="center"/>
            </w:pPr>
            <w:r w:rsidRPr="00255188">
              <w:lastRenderedPageBreak/>
              <w:t>Implementación de Sistema de Gestión de Cobros</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07BCAC37" w14:textId="20CC442A" w:rsidR="00A27159" w:rsidRPr="00D55405" w:rsidRDefault="00A27159"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Resguardar la necesidad de los usuarios de las </w:t>
            </w:r>
            <w:r w:rsidR="00037375">
              <w:t>S</w:t>
            </w:r>
            <w:r w:rsidRPr="00D55405">
              <w:t xml:space="preserve">ucursales en dar seguimiento a los préstamos posterior a la generación de cuotas, y a su vez, a la cartera. </w:t>
            </w:r>
            <w:r w:rsidR="004E11CF" w:rsidRPr="00D55405">
              <w:t>Disminución de la morosidad.</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11BBADBD" w14:textId="32A16EE4" w:rsidR="00A27159" w:rsidRPr="00D55405" w:rsidRDefault="00A27159"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100% </w:t>
            </w:r>
            <w:r w:rsidR="006C28AD" w:rsidRPr="00D55405">
              <w:t xml:space="preserve">de </w:t>
            </w:r>
            <w:r w:rsidRPr="00D55405">
              <w:t>la integración de herramientas de apoyo SMS y Turbo Cobros, agilizando la gestión y abarcando más casos de la cartera.</w:t>
            </w:r>
          </w:p>
          <w:p w14:paraId="6C2776BF" w14:textId="54046736" w:rsidR="00A27159" w:rsidRPr="00D55405" w:rsidRDefault="000C114B" w:rsidP="00255188">
            <w:pPr>
              <w:jc w:val="left"/>
              <w:cnfStyle w:val="000000000000" w:firstRow="0" w:lastRow="0" w:firstColumn="0" w:lastColumn="0" w:oddVBand="0" w:evenVBand="0" w:oddHBand="0" w:evenHBand="0" w:firstRowFirstColumn="0" w:firstRowLastColumn="0" w:lastRowFirstColumn="0" w:lastRowLastColumn="0"/>
            </w:pPr>
            <w:r w:rsidRPr="00D55405">
              <w:t>Creación del</w:t>
            </w:r>
            <w:r w:rsidR="00A27159" w:rsidRPr="00D55405">
              <w:t xml:space="preserve"> Comité de Cobranzas para control de las acciones y </w:t>
            </w:r>
            <w:r w:rsidR="00202E30" w:rsidRPr="00D55405">
              <w:t xml:space="preserve">tratamiento </w:t>
            </w:r>
            <w:r w:rsidR="00A27159" w:rsidRPr="00D55405">
              <w:t>a casos de cartera vencida</w:t>
            </w:r>
            <w:r w:rsidR="006C28AD" w:rsidRPr="00D55405">
              <w:t>.</w:t>
            </w:r>
          </w:p>
        </w:tc>
      </w:tr>
      <w:tr w:rsidR="00A27159" w:rsidRPr="00D55405" w14:paraId="3C4E31B6" w14:textId="77777777" w:rsidTr="00CD494D">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963E9F6" w14:textId="6C3C9BC0" w:rsidR="00A27159" w:rsidRPr="00255188" w:rsidRDefault="00A32D6E" w:rsidP="00255188">
            <w:pPr>
              <w:jc w:val="left"/>
            </w:pPr>
            <w:r w:rsidRPr="00255188">
              <w:lastRenderedPageBreak/>
              <w:t>Migración de la plataforma de gestión de servicios, incidentes y asistencia al usuario (</w:t>
            </w:r>
            <w:proofErr w:type="spellStart"/>
            <w:r w:rsidRPr="00255188">
              <w:t>Service</w:t>
            </w:r>
            <w:proofErr w:type="spellEnd"/>
            <w:r w:rsidRPr="00255188">
              <w:t xml:space="preserve"> Desk) a la nube.</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691365A5" w14:textId="48A93954" w:rsidR="00A27159" w:rsidRPr="00D55405" w:rsidRDefault="006C28AD" w:rsidP="00255188">
            <w:pPr>
              <w:jc w:val="left"/>
              <w:cnfStyle w:val="000000000000" w:firstRow="0" w:lastRow="0" w:firstColumn="0" w:lastColumn="0" w:oddVBand="0" w:evenVBand="0" w:oddHBand="0" w:evenHBand="0" w:firstRowFirstColumn="0" w:firstRowLastColumn="0" w:lastRowFirstColumn="0" w:lastRowLastColumn="0"/>
            </w:pPr>
            <w:r w:rsidRPr="00D55405">
              <w:t>A</w:t>
            </w:r>
            <w:r w:rsidR="00A32D6E" w:rsidRPr="00D55405">
              <w:t>segura</w:t>
            </w:r>
            <w:r w:rsidRPr="00D55405">
              <w:t>r</w:t>
            </w:r>
            <w:r w:rsidR="00A32D6E" w:rsidRPr="00D55405">
              <w:t xml:space="preserve"> una gestión integral de incidentes y solicitudes, mejorando así mismo la trazabilidad y control de los activos tecnológicos</w:t>
            </w:r>
            <w:r w:rsidR="00D20219" w:rsidRPr="00D55405">
              <w:t>.</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0B8F457F" w14:textId="3BA31827" w:rsidR="00A32D6E" w:rsidRPr="00087106" w:rsidRDefault="000C114B" w:rsidP="00255188">
            <w:pPr>
              <w:jc w:val="left"/>
              <w:cnfStyle w:val="000000000000" w:firstRow="0" w:lastRow="0" w:firstColumn="0" w:lastColumn="0" w:oddVBand="0" w:evenVBand="0" w:oddHBand="0" w:evenHBand="0" w:firstRowFirstColumn="0" w:firstRowLastColumn="0" w:lastRowFirstColumn="0" w:lastRowLastColumn="0"/>
            </w:pPr>
            <w:r w:rsidRPr="00D55405">
              <w:t>Implementación</w:t>
            </w:r>
            <w:r w:rsidR="00A32D6E" w:rsidRPr="00D55405">
              <w:t xml:space="preserve"> y actualiz</w:t>
            </w:r>
            <w:r w:rsidRPr="00D55405">
              <w:t>ación d</w:t>
            </w:r>
            <w:r w:rsidR="00A32D6E" w:rsidRPr="00D55405">
              <w:t xml:space="preserve">el catálogo de servicios permitiendo a los usuarios clasificar de manera eficiente los incidentes </w:t>
            </w:r>
            <w:r w:rsidR="00A32D6E" w:rsidRPr="00087106">
              <w:t>y solicitudes, facilitando su gestión.</w:t>
            </w:r>
          </w:p>
          <w:p w14:paraId="282F5EA2" w14:textId="28CD8CC0" w:rsidR="00A27159" w:rsidRPr="00D55405" w:rsidRDefault="000C114B" w:rsidP="00255188">
            <w:pPr>
              <w:jc w:val="left"/>
              <w:cnfStyle w:val="000000000000" w:firstRow="0" w:lastRow="0" w:firstColumn="0" w:lastColumn="0" w:oddVBand="0" w:evenVBand="0" w:oddHBand="0" w:evenHBand="0" w:firstRowFirstColumn="0" w:firstRowLastColumn="0" w:lastRowFirstColumn="0" w:lastRowLastColumn="0"/>
            </w:pPr>
            <w:r w:rsidRPr="00D55405">
              <w:t>Implementación de</w:t>
            </w:r>
            <w:r w:rsidR="00A32D6E" w:rsidRPr="00D55405">
              <w:t xml:space="preserve"> aplicación móvil </w:t>
            </w:r>
            <w:r w:rsidR="00DE6C09">
              <w:t>para</w:t>
            </w:r>
            <w:r w:rsidR="00A32D6E" w:rsidRPr="00D55405">
              <w:t xml:space="preserve"> </w:t>
            </w:r>
            <w:r w:rsidR="0025596A">
              <w:t>dar</w:t>
            </w:r>
            <w:r w:rsidR="00A32D6E" w:rsidRPr="00D55405">
              <w:t xml:space="preserve"> seguimiento efectivo de las solicitudes y casos de Tecnologías de la Información y Comunicación (TIC).</w:t>
            </w:r>
          </w:p>
        </w:tc>
      </w:tr>
      <w:tr w:rsidR="00A32D6E" w:rsidRPr="00D55405" w14:paraId="2F8016C2" w14:textId="77777777" w:rsidTr="00586D3C">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739DE44" w14:textId="77777777" w:rsidR="00A32D6E" w:rsidRPr="00255188" w:rsidRDefault="00A32D6E" w:rsidP="00255188">
            <w:pPr>
              <w:jc w:val="left"/>
            </w:pPr>
            <w:r w:rsidRPr="00255188">
              <w:t>Implementación de Facturación Electrónica</w:t>
            </w:r>
          </w:p>
          <w:p w14:paraId="016B4305" w14:textId="1210BD5C" w:rsidR="00A32D6E" w:rsidRPr="00255188" w:rsidRDefault="00A32D6E" w:rsidP="00255188">
            <w:pPr>
              <w:jc w:val="left"/>
            </w:pPr>
            <w:r w:rsidRPr="00255188">
              <w:t>- Ley 32-23</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F6C31A" w14:textId="078D76BB" w:rsidR="00A32D6E" w:rsidRPr="00D55405" w:rsidRDefault="00D20219" w:rsidP="00255188">
            <w:pPr>
              <w:jc w:val="left"/>
              <w:cnfStyle w:val="000000000000" w:firstRow="0" w:lastRow="0" w:firstColumn="0" w:lastColumn="0" w:oddVBand="0" w:evenVBand="0" w:oddHBand="0" w:evenHBand="0" w:firstRowFirstColumn="0" w:firstRowLastColumn="0" w:lastRowFirstColumn="0" w:lastRowLastColumn="0"/>
            </w:pPr>
            <w:r w:rsidRPr="00D55405">
              <w:t>U</w:t>
            </w:r>
            <w:r w:rsidR="00A32D6E" w:rsidRPr="00D55405">
              <w:t>n sistema que cumpla con la Ley No. 32-23, permitiendo la emisión, firma y almacenamiento de facturas electrónicas de manera segura y eficiente.</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14DB5D" w14:textId="7CA68515" w:rsidR="00A32D6E" w:rsidRPr="00D55405" w:rsidRDefault="00A32D6E"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Fase I, </w:t>
            </w:r>
            <w:r w:rsidR="001F4F3A" w:rsidRPr="00D55405">
              <w:t xml:space="preserve">se </w:t>
            </w:r>
            <w:r w:rsidR="007E7436" w:rsidRPr="00D55405">
              <w:t xml:space="preserve">contrató al </w:t>
            </w:r>
            <w:r w:rsidR="00101D4F" w:rsidRPr="00D55405">
              <w:t>p</w:t>
            </w:r>
            <w:r w:rsidRPr="00D55405">
              <w:t>roveedor de servicios de facturación electrónica;</w:t>
            </w:r>
            <w:r w:rsidR="007E7436" w:rsidRPr="00D55405">
              <w:t xml:space="preserve"> </w:t>
            </w:r>
            <w:r w:rsidRPr="00D55405">
              <w:t>solicitudes de habilitación del sistema de certificación a la DGII;</w:t>
            </w:r>
            <w:r w:rsidR="002C5EE9">
              <w:t xml:space="preserve"> c</w:t>
            </w:r>
            <w:r w:rsidRPr="00D55405">
              <w:t>onfiguración</w:t>
            </w:r>
            <w:r w:rsidR="00E87253">
              <w:t xml:space="preserve"> </w:t>
            </w:r>
            <w:r w:rsidRPr="00D55405">
              <w:t>del ambiente de QA conectado al ambiente de certificación DGII; capacitación de usuarios finales en el uso de la aplicación</w:t>
            </w:r>
            <w:r w:rsidR="00101D4F" w:rsidRPr="00D55405">
              <w:t xml:space="preserve"> y la </w:t>
            </w:r>
            <w:r w:rsidRPr="00D55405">
              <w:t>ejecución de pruebas de generación y envío de e- CF a clientes.</w:t>
            </w:r>
          </w:p>
          <w:p w14:paraId="37A77D56" w14:textId="35D62CE4" w:rsidR="00A32D6E" w:rsidRPr="00D55405" w:rsidRDefault="00101D4F" w:rsidP="00011DEB">
            <w:pPr>
              <w:spacing w:before="240"/>
              <w:jc w:val="left"/>
              <w:cnfStyle w:val="000000000000" w:firstRow="0" w:lastRow="0" w:firstColumn="0" w:lastColumn="0" w:oddVBand="0" w:evenVBand="0" w:oddHBand="0" w:evenHBand="0" w:firstRowFirstColumn="0" w:firstRowLastColumn="0" w:lastRowFirstColumn="0" w:lastRowLastColumn="0"/>
            </w:pPr>
            <w:r w:rsidRPr="00D55405">
              <w:lastRenderedPageBreak/>
              <w:t>Fase II</w:t>
            </w:r>
            <w:r w:rsidR="00A32D6E" w:rsidRPr="00D55405">
              <w:t xml:space="preserve"> se migraron los clientes para la generación de e-CF, </w:t>
            </w:r>
            <w:r w:rsidRPr="00D55405">
              <w:t>s</w:t>
            </w:r>
            <w:r w:rsidR="00A32D6E" w:rsidRPr="00D55405">
              <w:t>e registraron las firmas digitales en la DGII,</w:t>
            </w:r>
            <w:r w:rsidRPr="00D55405">
              <w:t xml:space="preserve"> y</w:t>
            </w:r>
            <w:r w:rsidR="00A32D6E" w:rsidRPr="00D55405">
              <w:t xml:space="preserve"> </w:t>
            </w:r>
            <w:r w:rsidRPr="00D55405">
              <w:t>s</w:t>
            </w:r>
            <w:r w:rsidR="00A32D6E" w:rsidRPr="00D55405">
              <w:t>e parametrizó el sistema en ambiente de producción</w:t>
            </w:r>
            <w:r w:rsidRPr="00D55405">
              <w:t>.</w:t>
            </w:r>
          </w:p>
        </w:tc>
      </w:tr>
      <w:tr w:rsidR="00703B9A" w:rsidRPr="00D55405" w14:paraId="577EF329" w14:textId="77777777" w:rsidTr="00CD494D">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8808D70" w14:textId="437F1686" w:rsidR="00703B9A" w:rsidRPr="00255188" w:rsidRDefault="00703B9A" w:rsidP="00255188">
            <w:pPr>
              <w:jc w:val="left"/>
            </w:pPr>
            <w:r w:rsidRPr="00255188">
              <w:lastRenderedPageBreak/>
              <w:t>Renovación de Estaciones de Trabajo (</w:t>
            </w:r>
            <w:proofErr w:type="spellStart"/>
            <w:r w:rsidRPr="00255188">
              <w:t>PCs</w:t>
            </w:r>
            <w:proofErr w:type="spellEnd"/>
            <w:r w:rsidRPr="00255188">
              <w:t xml:space="preserve">), y (Laptop </w:t>
            </w:r>
            <w:proofErr w:type="spellStart"/>
            <w:r w:rsidRPr="00255188">
              <w:t>PCs</w:t>
            </w:r>
            <w:proofErr w:type="spellEnd"/>
            <w:r w:rsidRPr="00255188">
              <w:t>)</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6BED05D" w14:textId="11AE360D" w:rsidR="00703B9A" w:rsidRPr="00D55405" w:rsidRDefault="00435B62" w:rsidP="00255188">
            <w:pPr>
              <w:jc w:val="left"/>
              <w:cnfStyle w:val="000000000000" w:firstRow="0" w:lastRow="0" w:firstColumn="0" w:lastColumn="0" w:oddVBand="0" w:evenVBand="0" w:oddHBand="0" w:evenHBand="0" w:firstRowFirstColumn="0" w:firstRowLastColumn="0" w:lastRowFirstColumn="0" w:lastRowLastColumn="0"/>
            </w:pPr>
            <w:r w:rsidRPr="00435B62">
              <w:t>Adquirir</w:t>
            </w:r>
            <w:r w:rsidR="004E2271">
              <w:t xml:space="preserve"> y </w:t>
            </w:r>
            <w:r w:rsidRPr="00435B62">
              <w:t>asignar</w:t>
            </w:r>
            <w:r w:rsidR="004E2271">
              <w:t xml:space="preserve"> </w:t>
            </w:r>
            <w:r w:rsidRPr="00435B62">
              <w:t xml:space="preserve">45 computadores de escritorio y 25 Laptops, para cubrir el déficit en </w:t>
            </w:r>
            <w:r w:rsidR="00037375">
              <w:t>S</w:t>
            </w:r>
            <w:r w:rsidRPr="00435B62">
              <w:t xml:space="preserve">ucursales y Sede </w:t>
            </w:r>
            <w:r w:rsidR="000603F1">
              <w:t>Principal</w:t>
            </w:r>
            <w:r>
              <w:t>.</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4C4EFC" w14:textId="226BA040" w:rsidR="00703B9A" w:rsidRPr="00D55405" w:rsidRDefault="00912953"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Ejecutado </w:t>
            </w:r>
            <w:r w:rsidR="007260A3" w:rsidRPr="00D55405">
              <w:t>al</w:t>
            </w:r>
            <w:r w:rsidR="00703B9A" w:rsidRPr="00D55405">
              <w:t xml:space="preserve"> 100%</w:t>
            </w:r>
            <w:r w:rsidR="00205F62">
              <w:t>,</w:t>
            </w:r>
            <w:r w:rsidR="000C114B" w:rsidRPr="00D55405">
              <w:t xml:space="preserve"> </w:t>
            </w:r>
            <w:r w:rsidR="00E2623A">
              <w:t xml:space="preserve">distribución de </w:t>
            </w:r>
            <w:r w:rsidR="00703B9A" w:rsidRPr="00D55405">
              <w:t xml:space="preserve">70 laptops en posiciones de Ciberseguridad, Tecnología y una por cada Dirección de la </w:t>
            </w:r>
            <w:r w:rsidR="00452E38">
              <w:t>O</w:t>
            </w:r>
            <w:r w:rsidR="00703B9A" w:rsidRPr="00D55405">
              <w:t xml:space="preserve">ficina </w:t>
            </w:r>
            <w:r w:rsidR="00452E38">
              <w:t>P</w:t>
            </w:r>
            <w:r w:rsidR="00703B9A" w:rsidRPr="00D55405">
              <w:t>rincipal y Regionales.</w:t>
            </w:r>
          </w:p>
        </w:tc>
      </w:tr>
      <w:tr w:rsidR="00703B9A" w:rsidRPr="00D55405" w14:paraId="515C44B9" w14:textId="77777777" w:rsidTr="00CD494D">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4E3517D" w14:textId="132DC8E5" w:rsidR="00703B9A" w:rsidRPr="00255188" w:rsidRDefault="00703B9A" w:rsidP="00255188">
            <w:pPr>
              <w:jc w:val="left"/>
            </w:pPr>
            <w:r w:rsidRPr="00255188">
              <w:t>Optimización para desempeño y seguridad de base de datos Informix</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FBA12E2" w14:textId="12169E6A" w:rsidR="00703B9A" w:rsidRPr="00D55405" w:rsidRDefault="00703B9A"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Lograr un rendimiento óptimo y mayor seguridad de la base de datos Informix, permitiendo un funcionamiento eficiente de las operaciones bancarias y respuesta rápida a las </w:t>
            </w:r>
            <w:r w:rsidRPr="00D55405">
              <w:lastRenderedPageBreak/>
              <w:t>necesidades de los usuarios.</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C6B8EF0" w14:textId="021B5B1B" w:rsidR="00703B9A" w:rsidRPr="00D55405" w:rsidRDefault="00A3595C" w:rsidP="00255188">
            <w:pPr>
              <w:jc w:val="left"/>
              <w:cnfStyle w:val="000000000000" w:firstRow="0" w:lastRow="0" w:firstColumn="0" w:lastColumn="0" w:oddVBand="0" w:evenVBand="0" w:oddHBand="0" w:evenHBand="0" w:firstRowFirstColumn="0" w:firstRowLastColumn="0" w:lastRowFirstColumn="0" w:lastRowLastColumn="0"/>
            </w:pPr>
            <w:r>
              <w:lastRenderedPageBreak/>
              <w:t xml:space="preserve">Actualizadas las </w:t>
            </w:r>
            <w:r w:rsidR="00703B9A" w:rsidRPr="00D55405">
              <w:t xml:space="preserve">instancias de IBM Informix a una nueva versión, </w:t>
            </w:r>
            <w:r w:rsidR="00E87FCD">
              <w:t>abarcando</w:t>
            </w:r>
            <w:r w:rsidR="00703B9A" w:rsidRPr="00D55405">
              <w:t xml:space="preserve"> instancias de desarrollo, QA y producción</w:t>
            </w:r>
            <w:r w:rsidR="005F2448">
              <w:t>, cumpliendo</w:t>
            </w:r>
            <w:r w:rsidR="00703B9A" w:rsidRPr="00D55405">
              <w:t xml:space="preserve"> con el licenciamiento necesario para el ambiente de producción.</w:t>
            </w:r>
          </w:p>
          <w:p w14:paraId="29CF92E6" w14:textId="3FD09911" w:rsidR="00703B9A" w:rsidRPr="00D55405" w:rsidRDefault="000C114B" w:rsidP="00255188">
            <w:pPr>
              <w:jc w:val="left"/>
              <w:cnfStyle w:val="000000000000" w:firstRow="0" w:lastRow="0" w:firstColumn="0" w:lastColumn="0" w:oddVBand="0" w:evenVBand="0" w:oddHBand="0" w:evenHBand="0" w:firstRowFirstColumn="0" w:firstRowLastColumn="0" w:lastRowFirstColumn="0" w:lastRowLastColumn="0"/>
            </w:pPr>
            <w:r w:rsidRPr="00D55405">
              <w:t>Verificación y ajuste de</w:t>
            </w:r>
            <w:r w:rsidR="00703B9A" w:rsidRPr="00D55405">
              <w:t xml:space="preserve"> los espacios de almacenamiento, asegurando espacio suficiente para el </w:t>
            </w:r>
            <w:r w:rsidR="00703B9A" w:rsidRPr="00D55405">
              <w:lastRenderedPageBreak/>
              <w:t>crecimiento anual de las bases de datos.</w:t>
            </w:r>
          </w:p>
          <w:p w14:paraId="3073464A" w14:textId="13E055A9" w:rsidR="00703B9A" w:rsidRPr="00D55405" w:rsidRDefault="000C114B" w:rsidP="00255188">
            <w:pPr>
              <w:jc w:val="left"/>
              <w:cnfStyle w:val="000000000000" w:firstRow="0" w:lastRow="0" w:firstColumn="0" w:lastColumn="0" w:oddVBand="0" w:evenVBand="0" w:oddHBand="0" w:evenHBand="0" w:firstRowFirstColumn="0" w:firstRowLastColumn="0" w:lastRowFirstColumn="0" w:lastRowLastColumn="0"/>
            </w:pPr>
            <w:r w:rsidRPr="00D55405">
              <w:t>Ajuste de</w:t>
            </w:r>
            <w:r w:rsidR="00703B9A" w:rsidRPr="00D55405">
              <w:t xml:space="preserve"> los parámetros necesarios para</w:t>
            </w:r>
            <w:r w:rsidR="00682A7E">
              <w:t xml:space="preserve"> asegurar la </w:t>
            </w:r>
            <w:r w:rsidR="00DA21E0">
              <w:t xml:space="preserve">comunicación entre </w:t>
            </w:r>
            <w:r w:rsidR="00703B9A" w:rsidRPr="00D55405">
              <w:t xml:space="preserve">la aplicación que soporta </w:t>
            </w:r>
            <w:r w:rsidR="00360897" w:rsidRPr="00D55405">
              <w:t>las</w:t>
            </w:r>
            <w:r w:rsidR="00703B9A" w:rsidRPr="00D55405">
              <w:t xml:space="preserve"> operaciones </w:t>
            </w:r>
            <w:r w:rsidR="003E16ED" w:rsidRPr="00D55405">
              <w:t xml:space="preserve">bancarias </w:t>
            </w:r>
            <w:r w:rsidR="003E16ED">
              <w:t>y</w:t>
            </w:r>
            <w:r w:rsidR="00574343">
              <w:t xml:space="preserve"> </w:t>
            </w:r>
            <w:r w:rsidR="00703B9A" w:rsidRPr="00D55405">
              <w:t xml:space="preserve">la base de datos a través de conexiones ODBC (Open </w:t>
            </w:r>
            <w:proofErr w:type="spellStart"/>
            <w:r w:rsidR="00703B9A" w:rsidRPr="00D55405">
              <w:t>Database</w:t>
            </w:r>
            <w:proofErr w:type="spellEnd"/>
            <w:r w:rsidR="00703B9A" w:rsidRPr="00D55405">
              <w:t xml:space="preserve"> </w:t>
            </w:r>
            <w:proofErr w:type="spellStart"/>
            <w:r w:rsidR="00703B9A" w:rsidRPr="00D55405">
              <w:t>Connectivity</w:t>
            </w:r>
            <w:proofErr w:type="spellEnd"/>
            <w:r w:rsidR="00703B9A" w:rsidRPr="00D55405">
              <w:t>).</w:t>
            </w:r>
          </w:p>
        </w:tc>
      </w:tr>
      <w:tr w:rsidR="00703B9A" w:rsidRPr="00D55405" w14:paraId="46FFA544" w14:textId="77777777" w:rsidTr="00CD494D">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67625B1" w14:textId="17A1B621" w:rsidR="00703B9A" w:rsidRPr="00255188" w:rsidRDefault="00703B9A" w:rsidP="00255188">
            <w:pPr>
              <w:jc w:val="left"/>
            </w:pPr>
            <w:r w:rsidRPr="00255188">
              <w:lastRenderedPageBreak/>
              <w:t>Remisión de anexo de Cartera de Crédito - Banco Central</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90D1BD" w14:textId="50224D6E" w:rsidR="00703B9A" w:rsidRPr="00D55405" w:rsidRDefault="00703B9A" w:rsidP="00255188">
            <w:pPr>
              <w:jc w:val="left"/>
              <w:cnfStyle w:val="000000000000" w:firstRow="0" w:lastRow="0" w:firstColumn="0" w:lastColumn="0" w:oddVBand="0" w:evenVBand="0" w:oddHBand="0" w:evenHBand="0" w:firstRowFirstColumn="0" w:firstRowLastColumn="0" w:lastRowFirstColumn="0" w:lastRowLastColumn="0"/>
            </w:pPr>
            <w:r w:rsidRPr="00D55405">
              <w:t>Asegurar la transmisión diaria y mensual de los reportes RC13 y RC14, logrando un 100% de cumplimiento según el Manual de Requerimientos de Información de la Administración Monetaria y Financiera</w:t>
            </w:r>
            <w:r w:rsidR="00734325" w:rsidRPr="00D55405">
              <w:t>.</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07B8CC7" w14:textId="54E044DB" w:rsidR="00734325" w:rsidRPr="00D55405" w:rsidRDefault="00180183" w:rsidP="00255188">
            <w:pPr>
              <w:jc w:val="left"/>
              <w:cnfStyle w:val="000000000000" w:firstRow="0" w:lastRow="0" w:firstColumn="0" w:lastColumn="0" w:oddVBand="0" w:evenVBand="0" w:oddHBand="0" w:evenHBand="0" w:firstRowFirstColumn="0" w:firstRowLastColumn="0" w:lastRowFirstColumn="0" w:lastRowLastColumn="0"/>
            </w:pPr>
            <w:r>
              <w:t>T</w:t>
            </w:r>
            <w:r w:rsidR="00734325" w:rsidRPr="00D55405">
              <w:t xml:space="preserve">ransmisión </w:t>
            </w:r>
            <w:r w:rsidR="00EF5A02">
              <w:t xml:space="preserve">diaria </w:t>
            </w:r>
            <w:r w:rsidR="00734325" w:rsidRPr="00D55405">
              <w:t>y mensual de los reportes de Cartera por Actividad Económica.</w:t>
            </w:r>
          </w:p>
          <w:p w14:paraId="6347B99D" w14:textId="2ABBBA25" w:rsidR="00734325" w:rsidRPr="00D55405" w:rsidRDefault="00045395" w:rsidP="00255188">
            <w:pPr>
              <w:jc w:val="left"/>
              <w:cnfStyle w:val="000000000000" w:firstRow="0" w:lastRow="0" w:firstColumn="0" w:lastColumn="0" w:oddVBand="0" w:evenVBand="0" w:oddHBand="0" w:evenHBand="0" w:firstRowFirstColumn="0" w:firstRowLastColumn="0" w:lastRowFirstColumn="0" w:lastRowLastColumn="0"/>
            </w:pPr>
            <w:r>
              <w:t>M</w:t>
            </w:r>
            <w:r w:rsidR="00734325" w:rsidRPr="00D55405">
              <w:t>ás de 33,000 casos de clientes</w:t>
            </w:r>
            <w:r>
              <w:t xml:space="preserve"> validados</w:t>
            </w:r>
            <w:r w:rsidR="00734325" w:rsidRPr="00D55405">
              <w:t>, mejora</w:t>
            </w:r>
            <w:r w:rsidR="004D7EAF">
              <w:t xml:space="preserve">s en </w:t>
            </w:r>
            <w:r w:rsidR="00734325" w:rsidRPr="00D55405">
              <w:t>la precisión y confiabilidad de los datos conforme a los requerimientos del Banco Central.</w:t>
            </w:r>
          </w:p>
          <w:p w14:paraId="77CB22B6" w14:textId="682D0FF6" w:rsidR="00703B9A" w:rsidRPr="00D55405" w:rsidRDefault="00360897"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100% </w:t>
            </w:r>
            <w:r w:rsidR="009969CD">
              <w:t xml:space="preserve">actualizados </w:t>
            </w:r>
            <w:r w:rsidR="00B91897">
              <w:t xml:space="preserve">los </w:t>
            </w:r>
            <w:r w:rsidR="00B91897" w:rsidRPr="00D55405">
              <w:t>catálogos</w:t>
            </w:r>
            <w:r w:rsidR="00734325" w:rsidRPr="00D55405">
              <w:t xml:space="preserve"> </w:t>
            </w:r>
            <w:r w:rsidRPr="00D55405">
              <w:t xml:space="preserve">de Localidades, </w:t>
            </w:r>
            <w:r w:rsidR="000730E1">
              <w:t>t</w:t>
            </w:r>
            <w:r w:rsidRPr="00D55405">
              <w:t xml:space="preserve">ipo de personas y </w:t>
            </w:r>
            <w:r w:rsidR="000730E1">
              <w:t>t</w:t>
            </w:r>
            <w:r w:rsidRPr="00D55405">
              <w:t xml:space="preserve">ipo de clientes </w:t>
            </w:r>
            <w:r w:rsidR="00734325" w:rsidRPr="00D55405">
              <w:t xml:space="preserve">en </w:t>
            </w:r>
            <w:r w:rsidRPr="00D55405">
              <w:t xml:space="preserve">el sistema </w:t>
            </w:r>
            <w:r w:rsidR="00734325" w:rsidRPr="00D55405">
              <w:t>bancario</w:t>
            </w:r>
            <w:r w:rsidR="0010487B" w:rsidRPr="00D55405">
              <w:t xml:space="preserve"> </w:t>
            </w:r>
            <w:r w:rsidR="00734325" w:rsidRPr="00D55405">
              <w:t>y completando el 85% en los códigos CIIU.</w:t>
            </w:r>
          </w:p>
        </w:tc>
      </w:tr>
      <w:tr w:rsidR="00703B9A" w:rsidRPr="00D55405" w14:paraId="32CD476A" w14:textId="77777777" w:rsidTr="00956828">
        <w:trPr>
          <w:trHeight w:val="58"/>
        </w:trPr>
        <w:tc>
          <w:tcPr>
            <w:cnfStyle w:val="001000000000" w:firstRow="0" w:lastRow="0" w:firstColumn="1" w:lastColumn="0" w:oddVBand="0" w:evenVBand="0" w:oddHBand="0" w:evenHBand="0" w:firstRowFirstColumn="0" w:firstRowLastColumn="0" w:lastRowFirstColumn="0" w:lastRowLastColumn="0"/>
            <w:tcW w:w="147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8B0647" w14:textId="01651A09" w:rsidR="00703B9A" w:rsidRPr="00255188" w:rsidRDefault="00734325" w:rsidP="00255188">
            <w:pPr>
              <w:jc w:val="left"/>
            </w:pPr>
            <w:r w:rsidRPr="00255188">
              <w:lastRenderedPageBreak/>
              <w:t>Plan Integral de Calidad de Datos</w:t>
            </w:r>
          </w:p>
        </w:tc>
        <w:tc>
          <w:tcPr>
            <w:tcW w:w="13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7C8FFC" w14:textId="5BF5A94D" w:rsidR="00703B9A" w:rsidRPr="00D55405" w:rsidRDefault="00734325"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Mejorar la calidad y la integridad de los datos </w:t>
            </w:r>
            <w:r w:rsidR="006D2012">
              <w:t>m</w:t>
            </w:r>
            <w:r w:rsidRPr="00D55405">
              <w:t xml:space="preserve">ediante la digitalización, supervisión activa </w:t>
            </w:r>
            <w:r w:rsidR="00360897" w:rsidRPr="00D55405">
              <w:t>e</w:t>
            </w:r>
            <w:r w:rsidRPr="00D55405">
              <w:t xml:space="preserve"> implementación de controles que aseguren la precisión y fiabilidad de la información en los reportes regulatorios de la Central de Riesgos.</w:t>
            </w:r>
          </w:p>
        </w:tc>
        <w:tc>
          <w:tcPr>
            <w:tcW w:w="221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8BD182" w14:textId="2797CE8B" w:rsidR="0010487B" w:rsidRPr="00D55405" w:rsidRDefault="00734325" w:rsidP="00255188">
            <w:pPr>
              <w:jc w:val="left"/>
              <w:cnfStyle w:val="000000000000" w:firstRow="0" w:lastRow="0" w:firstColumn="0" w:lastColumn="0" w:oddVBand="0" w:evenVBand="0" w:oddHBand="0" w:evenHBand="0" w:firstRowFirstColumn="0" w:firstRowLastColumn="0" w:lastRowFirstColumn="0" w:lastRowLastColumn="0"/>
            </w:pPr>
            <w:r w:rsidRPr="00D55405">
              <w:t>98%</w:t>
            </w:r>
            <w:r w:rsidR="00FA7E5B">
              <w:t xml:space="preserve"> avanzado</w:t>
            </w:r>
            <w:r w:rsidRPr="00D55405">
              <w:t>, más de 48,000 expedientes recolectados y digitalizados para los registros de garantía de la fase 1 del Operativo de Saneamiento de Datos (RC06-07).</w:t>
            </w:r>
          </w:p>
          <w:p w14:paraId="06E0DE97" w14:textId="2D361020" w:rsidR="00734325" w:rsidRPr="00D55405" w:rsidRDefault="00721936" w:rsidP="00255188">
            <w:pPr>
              <w:jc w:val="left"/>
              <w:cnfStyle w:val="000000000000" w:firstRow="0" w:lastRow="0" w:firstColumn="0" w:lastColumn="0" w:oddVBand="0" w:evenVBand="0" w:oddHBand="0" w:evenHBand="0" w:firstRowFirstColumn="0" w:firstRowLastColumn="0" w:lastRowFirstColumn="0" w:lastRowLastColumn="0"/>
            </w:pPr>
            <w:r w:rsidRPr="00D55405">
              <w:t>J</w:t>
            </w:r>
            <w:r w:rsidR="00734325" w:rsidRPr="00D55405">
              <w:t xml:space="preserve">ornadas de concientización y capacitación al personal de atención al cliente y supervisión, sobre </w:t>
            </w:r>
            <w:r w:rsidR="007260A3" w:rsidRPr="00D55405">
              <w:t xml:space="preserve">existentes </w:t>
            </w:r>
            <w:r w:rsidR="00734325" w:rsidRPr="00D55405">
              <w:t xml:space="preserve">oportunidades y puntos de control necesarios para mitigar los defectos </w:t>
            </w:r>
            <w:r w:rsidR="00071E70">
              <w:t>detectados</w:t>
            </w:r>
            <w:r w:rsidR="00734325" w:rsidRPr="00D55405">
              <w:t xml:space="preserve"> en la calidad de data.</w:t>
            </w:r>
          </w:p>
          <w:p w14:paraId="7BC7FBF0" w14:textId="68B3878A" w:rsidR="00734325" w:rsidRPr="00D55405" w:rsidRDefault="007F5382" w:rsidP="00255188">
            <w:pPr>
              <w:jc w:val="left"/>
              <w:cnfStyle w:val="000000000000" w:firstRow="0" w:lastRow="0" w:firstColumn="0" w:lastColumn="0" w:oddVBand="0" w:evenVBand="0" w:oddHBand="0" w:evenHBand="0" w:firstRowFirstColumn="0" w:firstRowLastColumn="0" w:lastRowFirstColumn="0" w:lastRowLastColumn="0"/>
            </w:pPr>
            <w:r w:rsidRPr="00D55405">
              <w:t>S</w:t>
            </w:r>
            <w:r w:rsidR="00734325" w:rsidRPr="00D55405">
              <w:t xml:space="preserve">upervisión activa </w:t>
            </w:r>
            <w:r w:rsidR="000979CF">
              <w:t xml:space="preserve">y monitoreo </w:t>
            </w:r>
            <w:r w:rsidR="00734325" w:rsidRPr="00D55405">
              <w:t>de las operaciones</w:t>
            </w:r>
            <w:r w:rsidRPr="00D55405">
              <w:t xml:space="preserve"> </w:t>
            </w:r>
            <w:r w:rsidR="00734325" w:rsidRPr="00D55405">
              <w:t xml:space="preserve">en </w:t>
            </w:r>
            <w:r w:rsidR="00037375">
              <w:t>S</w:t>
            </w:r>
            <w:r w:rsidR="00734325" w:rsidRPr="00D55405">
              <w:t>ucursales</w:t>
            </w:r>
            <w:r w:rsidR="007E259B">
              <w:t>.</w:t>
            </w:r>
            <w:r w:rsidR="00734325" w:rsidRPr="00D55405">
              <w:t xml:space="preserve"> </w:t>
            </w:r>
          </w:p>
          <w:p w14:paraId="61AC873E" w14:textId="003197EE" w:rsidR="00703B9A" w:rsidRPr="00D55405" w:rsidRDefault="00734325" w:rsidP="00255188">
            <w:pPr>
              <w:jc w:val="left"/>
              <w:cnfStyle w:val="000000000000" w:firstRow="0" w:lastRow="0" w:firstColumn="0" w:lastColumn="0" w:oddVBand="0" w:evenVBand="0" w:oddHBand="0" w:evenHBand="0" w:firstRowFirstColumn="0" w:firstRowLastColumn="0" w:lastRowFirstColumn="0" w:lastRowLastColumn="0"/>
            </w:pPr>
            <w:r w:rsidRPr="00D55405">
              <w:t xml:space="preserve">Se implementó un requisito que exige la autorización de clientes para </w:t>
            </w:r>
            <w:r w:rsidR="009373D1">
              <w:t>efectuar</w:t>
            </w:r>
            <w:r w:rsidRPr="00D55405">
              <w:t xml:space="preserve"> cambios en </w:t>
            </w:r>
            <w:r w:rsidR="00200B9C" w:rsidRPr="00D55405">
              <w:t xml:space="preserve">sus </w:t>
            </w:r>
            <w:r w:rsidRPr="00D55405">
              <w:t xml:space="preserve">datos, </w:t>
            </w:r>
            <w:r w:rsidR="00081C6F">
              <w:t>reforzando</w:t>
            </w:r>
            <w:r w:rsidRPr="00D55405">
              <w:t xml:space="preserve"> la integridad y seguridad de la información.</w:t>
            </w:r>
          </w:p>
        </w:tc>
      </w:tr>
      <w:bookmarkEnd w:id="300"/>
      <w:bookmarkEnd w:id="301"/>
      <w:tr w:rsidR="00027572" w:rsidRPr="0085692F" w14:paraId="65731372" w14:textId="77777777" w:rsidTr="00255188">
        <w:trPr>
          <w:trHeight w:val="58"/>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EAAAA" w:themeColor="background2" w:themeShade="BF"/>
              <w:left w:val="nil"/>
              <w:bottom w:val="nil"/>
              <w:right w:val="nil"/>
            </w:tcBorders>
          </w:tcPr>
          <w:p w14:paraId="215C1A8B" w14:textId="3AF55BE8" w:rsidR="00027572" w:rsidRPr="00FD13E3" w:rsidRDefault="00027572" w:rsidP="00255188">
            <w:pPr>
              <w:jc w:val="left"/>
              <w:rPr>
                <w:b w:val="0"/>
                <w:bCs w:val="0"/>
                <w:i/>
                <w:sz w:val="18"/>
                <w:szCs w:val="18"/>
              </w:rPr>
            </w:pPr>
            <w:r w:rsidRPr="00FD13E3">
              <w:rPr>
                <w:b w:val="0"/>
                <w:bCs w:val="0"/>
                <w:i/>
                <w:sz w:val="18"/>
                <w:szCs w:val="18"/>
              </w:rPr>
              <w:t>Fuente: Dirección de TIC</w:t>
            </w:r>
          </w:p>
        </w:tc>
      </w:tr>
      <w:bookmarkEnd w:id="292"/>
      <w:bookmarkEnd w:id="293"/>
    </w:tbl>
    <w:p w14:paraId="747B5909" w14:textId="77777777" w:rsidR="00DF6157" w:rsidRDefault="00DF6157" w:rsidP="00734325">
      <w:pPr>
        <w:rPr>
          <w:b/>
        </w:rPr>
      </w:pPr>
    </w:p>
    <w:p w14:paraId="36A41418" w14:textId="185448D9" w:rsidR="00734325" w:rsidRPr="00E459D0" w:rsidRDefault="00734325" w:rsidP="00734325">
      <w:pPr>
        <w:rPr>
          <w:b/>
        </w:rPr>
      </w:pPr>
      <w:r w:rsidRPr="00E459D0">
        <w:rPr>
          <w:b/>
        </w:rPr>
        <w:lastRenderedPageBreak/>
        <w:t>Resultados del ITICGE.</w:t>
      </w:r>
    </w:p>
    <w:p w14:paraId="4FA3B3EF" w14:textId="0551ECC9" w:rsidR="00734325" w:rsidRDefault="00734325" w:rsidP="00734325">
      <w:r w:rsidRPr="00E459D0">
        <w:t>Como resultado del fuerzo de los avances y nuevas tecnologías implementadas logramos ascender desde la posición N</w:t>
      </w:r>
      <w:r w:rsidR="00EB15FA" w:rsidRPr="00E459D0">
        <w:t>o</w:t>
      </w:r>
      <w:r w:rsidRPr="00E459D0">
        <w:t xml:space="preserve">.176 en 2021 escalando a la posición </w:t>
      </w:r>
      <w:r w:rsidR="00EB15FA" w:rsidRPr="00E459D0">
        <w:t>No.</w:t>
      </w:r>
      <w:r w:rsidRPr="00E459D0">
        <w:t>72 destacando entre las instituciones con mayor ascenso y aplicación y uso de las tecnologías.</w:t>
      </w:r>
    </w:p>
    <w:p w14:paraId="3CD9B130" w14:textId="53F21124" w:rsidR="00174210" w:rsidRPr="00E459D0" w:rsidRDefault="006E7391" w:rsidP="00734325">
      <w:r w:rsidRPr="005D419F">
        <w:rPr>
          <w:noProof/>
          <w:sz w:val="20"/>
        </w:rPr>
        <w:drawing>
          <wp:anchor distT="0" distB="0" distL="114300" distR="114300" simplePos="0" relativeHeight="251658271" behindDoc="0" locked="0" layoutInCell="1" allowOverlap="1" wp14:anchorId="136FE203" wp14:editId="12622461">
            <wp:simplePos x="0" y="0"/>
            <wp:positionH relativeFrom="column">
              <wp:posOffset>76200</wp:posOffset>
            </wp:positionH>
            <wp:positionV relativeFrom="paragraph">
              <wp:posOffset>968223</wp:posOffset>
            </wp:positionV>
            <wp:extent cx="5027295" cy="1695450"/>
            <wp:effectExtent l="0" t="0" r="1905" b="0"/>
            <wp:wrapSquare wrapText="bothSides"/>
            <wp:docPr id="28" name="Image 28" descr="Interfaz de usuario gráfic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Interfaz de usuario gráfica  Descripción generada automá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7295" cy="1695450"/>
                    </a:xfrm>
                    <a:prstGeom prst="rect">
                      <a:avLst/>
                    </a:prstGeom>
                  </pic:spPr>
                </pic:pic>
              </a:graphicData>
            </a:graphic>
            <wp14:sizeRelH relativeFrom="page">
              <wp14:pctWidth>0</wp14:pctWidth>
            </wp14:sizeRelH>
            <wp14:sizeRelV relativeFrom="page">
              <wp14:pctHeight>0</wp14:pctHeight>
            </wp14:sizeRelV>
          </wp:anchor>
        </w:drawing>
      </w:r>
      <w:r w:rsidR="005B60AA">
        <w:t xml:space="preserve">El Banco </w:t>
      </w:r>
      <w:r w:rsidR="009C077B">
        <w:t>logr</w:t>
      </w:r>
      <w:r w:rsidR="005B60AA">
        <w:t>ó</w:t>
      </w:r>
      <w:r w:rsidR="009C077B">
        <w:t xml:space="preserve"> un 76.55% en el </w:t>
      </w:r>
      <w:r w:rsidR="003654D3">
        <w:t>U</w:t>
      </w:r>
      <w:r w:rsidR="009C077B">
        <w:t xml:space="preserve">so de las TIC, </w:t>
      </w:r>
      <w:r w:rsidR="00552672">
        <w:t xml:space="preserve">el 53.85% </w:t>
      </w:r>
      <w:r w:rsidR="00D7468C">
        <w:t xml:space="preserve">en la </w:t>
      </w:r>
      <w:r w:rsidR="003654D3">
        <w:t>I</w:t>
      </w:r>
      <w:r w:rsidR="00D7468C">
        <w:t xml:space="preserve">mplementación de Gobierno Digital, </w:t>
      </w:r>
      <w:r w:rsidR="00251AB4">
        <w:t>47.50%</w:t>
      </w:r>
      <w:r w:rsidR="0042665F">
        <w:t xml:space="preserve"> en </w:t>
      </w:r>
      <w:r w:rsidR="002A1E4D">
        <w:t xml:space="preserve">Innovación, </w:t>
      </w:r>
      <w:r w:rsidR="003654D3">
        <w:t xml:space="preserve">39.65% en </w:t>
      </w:r>
      <w:proofErr w:type="spellStart"/>
      <w:r w:rsidR="0062699D">
        <w:t>e</w:t>
      </w:r>
      <w:proofErr w:type="spellEnd"/>
      <w:r w:rsidR="0062699D">
        <w:t>-</w:t>
      </w:r>
      <w:r w:rsidR="003654D3">
        <w:t>Participación y un 84.03% en Servicios en Línea.</w:t>
      </w:r>
    </w:p>
    <w:p w14:paraId="4964E91B" w14:textId="77777777" w:rsidR="00A904EA" w:rsidRDefault="00A904EA" w:rsidP="00BD37DC">
      <w:pPr>
        <w:spacing w:after="0" w:line="240" w:lineRule="auto"/>
        <w:jc w:val="center"/>
        <w:rPr>
          <w:b/>
          <w:bCs/>
          <w:noProof/>
        </w:rPr>
      </w:pPr>
    </w:p>
    <w:p w14:paraId="634B29D4" w14:textId="1798D758" w:rsidR="00C34898" w:rsidRPr="00C34898" w:rsidRDefault="00CF7E2D" w:rsidP="00EF4D81">
      <w:pPr>
        <w:spacing w:after="0"/>
      </w:pPr>
      <w:r>
        <w:t xml:space="preserve">En </w:t>
      </w:r>
      <w:r w:rsidR="002A5972">
        <w:t xml:space="preserve">ese </w:t>
      </w:r>
      <w:r>
        <w:t>orden, l</w:t>
      </w:r>
      <w:r w:rsidR="00946F37">
        <w:t xml:space="preserve">a </w:t>
      </w:r>
      <w:r w:rsidR="0023757B">
        <w:t>Dirección</w:t>
      </w:r>
      <w:r w:rsidR="00946F37">
        <w:t xml:space="preserve"> de </w:t>
      </w:r>
      <w:r w:rsidR="0023757B">
        <w:t>Ciberseguridad por su facultad de i</w:t>
      </w:r>
      <w:r w:rsidR="00946F37" w:rsidRPr="00946F37">
        <w:t>mplementar y mantener la estrategia y programa de seguridad cibernética y de la información establecida en el Banco Agrícola, apoyando sus objetivos estratégicos y preservando la confidencialidad, integridad y disponibilidad de las informaciones y los activos tecnológicos</w:t>
      </w:r>
      <w:r w:rsidR="0075640C">
        <w:t>,</w:t>
      </w:r>
      <w:r w:rsidR="0023757B">
        <w:t xml:space="preserve"> </w:t>
      </w:r>
      <w:r w:rsidR="00DB6642">
        <w:t>está</w:t>
      </w:r>
      <w:r w:rsidR="0078346F">
        <w:t xml:space="preserve"> desarrollando un plan </w:t>
      </w:r>
      <w:r w:rsidR="00EF4D81">
        <w:t xml:space="preserve">para mantener el </w:t>
      </w:r>
      <w:r w:rsidR="00C34898" w:rsidRPr="00C34898">
        <w:t xml:space="preserve">control de </w:t>
      </w:r>
      <w:r w:rsidR="00EF4D81">
        <w:t xml:space="preserve">la </w:t>
      </w:r>
      <w:r w:rsidR="00C34898" w:rsidRPr="00C34898">
        <w:t>Seguridad Cibernética y de la Información, acorde a los estándares y normativas vigentes</w:t>
      </w:r>
      <w:r w:rsidR="00EF4D81">
        <w:t>,</w:t>
      </w:r>
      <w:r w:rsidR="00E3157E">
        <w:t xml:space="preserve"> </w:t>
      </w:r>
      <w:r w:rsidR="00C34898" w:rsidRPr="00C34898">
        <w:t>en procura de prevenir la materialización de amenazas cibernéticas.</w:t>
      </w:r>
    </w:p>
    <w:p w14:paraId="52887852" w14:textId="77777777" w:rsidR="00A904EA" w:rsidRPr="00C34898" w:rsidRDefault="00A904EA" w:rsidP="00BD37DC">
      <w:pPr>
        <w:spacing w:after="0" w:line="240" w:lineRule="auto"/>
        <w:jc w:val="center"/>
        <w:rPr>
          <w:b/>
          <w:bCs/>
          <w:noProof/>
          <w:lang w:val="es-ES"/>
        </w:rPr>
      </w:pPr>
    </w:p>
    <w:p w14:paraId="47DD1721" w14:textId="77777777" w:rsidR="00A904EA" w:rsidRDefault="00A904EA" w:rsidP="00BD37DC">
      <w:pPr>
        <w:spacing w:after="0" w:line="240" w:lineRule="auto"/>
        <w:jc w:val="center"/>
        <w:rPr>
          <w:b/>
          <w:bCs/>
          <w:noProof/>
        </w:rPr>
      </w:pPr>
    </w:p>
    <w:p w14:paraId="64C77FA4" w14:textId="77777777" w:rsidR="00A904EA" w:rsidRDefault="00A904EA" w:rsidP="00BD37DC">
      <w:pPr>
        <w:spacing w:after="0" w:line="240" w:lineRule="auto"/>
        <w:jc w:val="center"/>
        <w:rPr>
          <w:b/>
          <w:bCs/>
          <w:noProof/>
        </w:rPr>
      </w:pPr>
    </w:p>
    <w:p w14:paraId="186484A0" w14:textId="77777777" w:rsidR="00E3157E" w:rsidRDefault="00E3157E" w:rsidP="00BD37DC">
      <w:pPr>
        <w:spacing w:after="0" w:line="240" w:lineRule="auto"/>
        <w:jc w:val="center"/>
        <w:rPr>
          <w:b/>
          <w:bCs/>
          <w:noProof/>
        </w:rPr>
      </w:pPr>
    </w:p>
    <w:p w14:paraId="44D45C77" w14:textId="77777777" w:rsidR="00E3157E" w:rsidRDefault="00E3157E" w:rsidP="00BD37DC">
      <w:pPr>
        <w:spacing w:after="0" w:line="240" w:lineRule="auto"/>
        <w:jc w:val="center"/>
        <w:rPr>
          <w:b/>
          <w:bCs/>
          <w:noProof/>
        </w:rPr>
      </w:pPr>
    </w:p>
    <w:p w14:paraId="34E0D5A6" w14:textId="77777777" w:rsidR="00A904EA" w:rsidRDefault="00A904EA" w:rsidP="00BD37DC">
      <w:pPr>
        <w:spacing w:after="0" w:line="240" w:lineRule="auto"/>
        <w:jc w:val="center"/>
        <w:rPr>
          <w:b/>
          <w:bCs/>
          <w:noProof/>
        </w:rPr>
      </w:pPr>
    </w:p>
    <w:p w14:paraId="7E78C89E" w14:textId="77777777" w:rsidR="00A904EA" w:rsidRDefault="00A904EA" w:rsidP="00BD37DC">
      <w:pPr>
        <w:spacing w:after="0" w:line="240" w:lineRule="auto"/>
        <w:jc w:val="center"/>
        <w:rPr>
          <w:b/>
          <w:bCs/>
          <w:noProof/>
        </w:rPr>
      </w:pPr>
    </w:p>
    <w:p w14:paraId="65872BB3" w14:textId="295CD3AE" w:rsidR="00BD37DC" w:rsidRDefault="00BD37DC" w:rsidP="00BD37DC">
      <w:pPr>
        <w:spacing w:after="0" w:line="240" w:lineRule="auto"/>
        <w:jc w:val="center"/>
        <w:rPr>
          <w:b/>
          <w:bCs/>
          <w:noProof/>
        </w:rPr>
      </w:pPr>
      <w:r w:rsidRPr="00192E37">
        <w:rPr>
          <w:b/>
          <w:bCs/>
          <w:noProof/>
        </w:rPr>
        <w:lastRenderedPageBreak/>
        <w:t>Cuadro No.</w:t>
      </w:r>
      <w:r w:rsidR="005D419F">
        <w:rPr>
          <w:b/>
          <w:bCs/>
          <w:noProof/>
        </w:rPr>
        <w:t>1</w:t>
      </w:r>
      <w:r w:rsidR="002C14FB">
        <w:rPr>
          <w:b/>
          <w:bCs/>
          <w:noProof/>
        </w:rPr>
        <w:t>8</w:t>
      </w:r>
    </w:p>
    <w:p w14:paraId="7610DAAB" w14:textId="3E1CC41C" w:rsidR="00BD37DC" w:rsidRPr="007C583F" w:rsidRDefault="00481C7F" w:rsidP="00BD37DC">
      <w:pPr>
        <w:spacing w:after="0" w:line="240" w:lineRule="auto"/>
        <w:jc w:val="center"/>
        <w:rPr>
          <w:noProof/>
        </w:rPr>
      </w:pPr>
      <w:r w:rsidRPr="007C583F">
        <w:rPr>
          <w:b/>
          <w:bCs/>
          <w:noProof/>
        </w:rPr>
        <w:t>Programa Seguridad Cibernética Bagrícola 2021-202</w:t>
      </w:r>
      <w:r w:rsidR="00560EE2">
        <w:rPr>
          <w:b/>
          <w:bCs/>
          <w:noProof/>
        </w:rPr>
        <w:t>4</w:t>
      </w:r>
    </w:p>
    <w:tbl>
      <w:tblPr>
        <w:tblStyle w:val="Tabladelista2-nfasis6"/>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top w:w="57" w:type="dxa"/>
          <w:bottom w:w="57" w:type="dxa"/>
        </w:tblCellMar>
        <w:tblLook w:val="04A0" w:firstRow="1" w:lastRow="0" w:firstColumn="1" w:lastColumn="0" w:noHBand="0" w:noVBand="1"/>
      </w:tblPr>
      <w:tblGrid>
        <w:gridCol w:w="3075"/>
        <w:gridCol w:w="4835"/>
      </w:tblGrid>
      <w:tr w:rsidR="00CE6837" w:rsidRPr="00C95BDC" w14:paraId="5BBDBB8C" w14:textId="77777777" w:rsidTr="00607D78">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1944" w:type="pct"/>
            <w:shd w:val="clear" w:color="auto" w:fill="002060"/>
            <w:vAlign w:val="center"/>
          </w:tcPr>
          <w:p w14:paraId="12691DBF" w14:textId="65F4B84E" w:rsidR="00CE6837" w:rsidRPr="00C95BDC" w:rsidRDefault="00CE6837" w:rsidP="00607D78">
            <w:pPr>
              <w:jc w:val="center"/>
              <w:rPr>
                <w:color w:val="FFFFFF" w:themeColor="background1"/>
                <w:spacing w:val="0"/>
                <w:lang w:val="es-ES"/>
              </w:rPr>
            </w:pPr>
            <w:bookmarkStart w:id="302" w:name="_Hlk171603122"/>
            <w:bookmarkEnd w:id="291"/>
            <w:bookmarkEnd w:id="294"/>
            <w:r w:rsidRPr="00C95BDC">
              <w:rPr>
                <w:color w:val="FFFFFF" w:themeColor="background1"/>
                <w:spacing w:val="0"/>
                <w:lang w:val="es-ES"/>
              </w:rPr>
              <w:t>Iniciativas y Proyectos</w:t>
            </w:r>
          </w:p>
        </w:tc>
        <w:tc>
          <w:tcPr>
            <w:tcW w:w="3056" w:type="pct"/>
            <w:shd w:val="clear" w:color="auto" w:fill="002060"/>
            <w:vAlign w:val="center"/>
          </w:tcPr>
          <w:p w14:paraId="51163360" w14:textId="74633EA0" w:rsidR="00CE6837" w:rsidRPr="00C95BDC" w:rsidRDefault="00CE6837" w:rsidP="00607D78">
            <w:pPr>
              <w:jc w:val="center"/>
              <w:cnfStyle w:val="100000000000" w:firstRow="1" w:lastRow="0" w:firstColumn="0" w:lastColumn="0" w:oddVBand="0" w:evenVBand="0" w:oddHBand="0" w:evenHBand="0" w:firstRowFirstColumn="0" w:firstRowLastColumn="0" w:lastRowFirstColumn="0" w:lastRowLastColumn="0"/>
              <w:rPr>
                <w:color w:val="FFFFFF" w:themeColor="background1"/>
                <w:spacing w:val="0"/>
                <w:lang w:val="es-ES"/>
              </w:rPr>
            </w:pPr>
            <w:r w:rsidRPr="00C95BDC">
              <w:rPr>
                <w:color w:val="FFFFFF" w:themeColor="background1"/>
                <w:spacing w:val="0"/>
                <w:lang w:val="es-ES"/>
              </w:rPr>
              <w:t>Resultados Obtenidos</w:t>
            </w:r>
          </w:p>
        </w:tc>
      </w:tr>
      <w:tr w:rsidR="007C583F" w:rsidRPr="00C95BDC" w14:paraId="52827D36" w14:textId="77777777" w:rsidTr="00716E7C">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1944" w:type="pct"/>
            <w:shd w:val="clear" w:color="auto" w:fill="auto"/>
          </w:tcPr>
          <w:p w14:paraId="76D1CC6E" w14:textId="6766CF0C" w:rsidR="00560EE2" w:rsidRPr="00EB65A2" w:rsidRDefault="00560EE2" w:rsidP="00716E7C">
            <w:pPr>
              <w:spacing w:before="240"/>
              <w:jc w:val="left"/>
              <w:rPr>
                <w:noProof/>
              </w:rPr>
            </w:pPr>
            <w:r w:rsidRPr="00EB65A2">
              <w:rPr>
                <w:noProof/>
              </w:rPr>
              <w:t>Sección Investigación de Fraudes</w:t>
            </w:r>
            <w:r w:rsidR="003373C4">
              <w:rPr>
                <w:noProof/>
              </w:rPr>
              <w:t>,</w:t>
            </w:r>
            <w:r w:rsidRPr="00EB65A2">
              <w:rPr>
                <w:noProof/>
              </w:rPr>
              <w:t xml:space="preserve"> Enc. Investigación Fraudes</w:t>
            </w:r>
          </w:p>
          <w:p w14:paraId="1BDF3C7A" w14:textId="2F847365" w:rsidR="007C583F" w:rsidRPr="00EB65A2" w:rsidRDefault="007C583F" w:rsidP="00716E7C">
            <w:pPr>
              <w:jc w:val="left"/>
              <w:rPr>
                <w:spacing w:val="0"/>
                <w:lang w:val="es-ES"/>
              </w:rPr>
            </w:pPr>
          </w:p>
        </w:tc>
        <w:tc>
          <w:tcPr>
            <w:tcW w:w="3056" w:type="pct"/>
            <w:shd w:val="clear" w:color="auto" w:fill="auto"/>
          </w:tcPr>
          <w:p w14:paraId="798FE5A8" w14:textId="3683CD08" w:rsidR="007C583F" w:rsidRPr="00EB65A2" w:rsidRDefault="00B04883" w:rsidP="00716E7C">
            <w:pPr>
              <w:jc w:val="left"/>
              <w:cnfStyle w:val="000000100000" w:firstRow="0" w:lastRow="0" w:firstColumn="0" w:lastColumn="0" w:oddVBand="0" w:evenVBand="0" w:oddHBand="1" w:evenHBand="0" w:firstRowFirstColumn="0" w:firstRowLastColumn="0" w:lastRowFirstColumn="0" w:lastRowLastColumn="0"/>
              <w:rPr>
                <w:noProof/>
              </w:rPr>
            </w:pPr>
            <w:r>
              <w:rPr>
                <w:noProof/>
              </w:rPr>
              <w:t>Los f</w:t>
            </w:r>
            <w:r w:rsidR="00A54FD9" w:rsidRPr="00EB65A2">
              <w:rPr>
                <w:noProof/>
              </w:rPr>
              <w:t>raudes materializados s</w:t>
            </w:r>
            <w:r w:rsidR="006C28AD" w:rsidRPr="00EB65A2">
              <w:rPr>
                <w:noProof/>
              </w:rPr>
              <w:t>i</w:t>
            </w:r>
            <w:r w:rsidR="00A54FD9" w:rsidRPr="00EB65A2">
              <w:rPr>
                <w:noProof/>
              </w:rPr>
              <w:t>gu</w:t>
            </w:r>
            <w:r w:rsidR="006C28AD" w:rsidRPr="00EB65A2">
              <w:rPr>
                <w:noProof/>
              </w:rPr>
              <w:t>en u</w:t>
            </w:r>
            <w:r w:rsidR="00A54FD9" w:rsidRPr="00EB65A2">
              <w:rPr>
                <w:noProof/>
              </w:rPr>
              <w:t xml:space="preserve">n flujo de investigación posterior, para dar con los causantes, causa raíz y recuperar fondos y activos sustraídos al Banco. </w:t>
            </w:r>
          </w:p>
          <w:p w14:paraId="11966A8E" w14:textId="3472AA36" w:rsidR="00A54FD9" w:rsidRPr="00EB65A2" w:rsidRDefault="00A54FD9" w:rsidP="00716E7C">
            <w:pPr>
              <w:jc w:val="left"/>
              <w:cnfStyle w:val="000000100000" w:firstRow="0" w:lastRow="0" w:firstColumn="0" w:lastColumn="0" w:oddVBand="0" w:evenVBand="0" w:oddHBand="1" w:evenHBand="0" w:firstRowFirstColumn="0" w:firstRowLastColumn="0" w:lastRowFirstColumn="0" w:lastRowLastColumn="0"/>
              <w:rPr>
                <w:noProof/>
              </w:rPr>
            </w:pPr>
            <w:r w:rsidRPr="00EB65A2">
              <w:rPr>
                <w:noProof/>
              </w:rPr>
              <w:t>Contratación de 5 analistas de prevención de fraudes, para el fortalecimiento del área a raíz del lanzamiento del servicio:</w:t>
            </w:r>
            <w:r w:rsidR="00EB65A2">
              <w:rPr>
                <w:noProof/>
              </w:rPr>
              <w:t xml:space="preserve"> P</w:t>
            </w:r>
            <w:r w:rsidRPr="00EB65A2">
              <w:rPr>
                <w:noProof/>
              </w:rPr>
              <w:t>ago al Instante – LBTR (vía la plataforma Internet Banking).</w:t>
            </w:r>
          </w:p>
        </w:tc>
      </w:tr>
      <w:tr w:rsidR="00560EE2" w:rsidRPr="00C95BDC" w14:paraId="3D9C12A8" w14:textId="77777777" w:rsidTr="00716E7C">
        <w:trPr>
          <w:trHeight w:val="1428"/>
        </w:trPr>
        <w:tc>
          <w:tcPr>
            <w:cnfStyle w:val="001000000000" w:firstRow="0" w:lastRow="0" w:firstColumn="1" w:lastColumn="0" w:oddVBand="0" w:evenVBand="0" w:oddHBand="0" w:evenHBand="0" w:firstRowFirstColumn="0" w:firstRowLastColumn="0" w:lastRowFirstColumn="0" w:lastRowLastColumn="0"/>
            <w:tcW w:w="1944" w:type="pct"/>
            <w:shd w:val="clear" w:color="auto" w:fill="auto"/>
          </w:tcPr>
          <w:p w14:paraId="6ED5472A" w14:textId="67CCB9C5" w:rsidR="00560EE2" w:rsidRPr="00EB65A2" w:rsidRDefault="00560EE2" w:rsidP="00716E7C">
            <w:pPr>
              <w:jc w:val="left"/>
              <w:rPr>
                <w:noProof/>
              </w:rPr>
            </w:pPr>
            <w:r w:rsidRPr="00EB65A2">
              <w:rPr>
                <w:noProof/>
              </w:rPr>
              <w:t>Servicio de monitoreo y respuesta de incidentes de ciberseguridad (SOC) en horario 27*7</w:t>
            </w:r>
          </w:p>
        </w:tc>
        <w:tc>
          <w:tcPr>
            <w:tcW w:w="3056" w:type="pct"/>
            <w:shd w:val="clear" w:color="auto" w:fill="auto"/>
          </w:tcPr>
          <w:p w14:paraId="0717F845" w14:textId="2FEFC88A" w:rsidR="00560EE2" w:rsidRPr="00EB65A2" w:rsidRDefault="007D7330" w:rsidP="00716E7C">
            <w:pPr>
              <w:spacing w:before="240"/>
              <w:jc w:val="left"/>
              <w:cnfStyle w:val="000000000000" w:firstRow="0" w:lastRow="0" w:firstColumn="0" w:lastColumn="0" w:oddVBand="0" w:evenVBand="0" w:oddHBand="0" w:evenHBand="0" w:firstRowFirstColumn="0" w:firstRowLastColumn="0" w:lastRowFirstColumn="0" w:lastRowLastColumn="0"/>
              <w:rPr>
                <w:noProof/>
              </w:rPr>
            </w:pPr>
            <w:r>
              <w:rPr>
                <w:noProof/>
              </w:rPr>
              <w:t>C</w:t>
            </w:r>
            <w:r w:rsidR="00A54FD9" w:rsidRPr="00EB65A2">
              <w:rPr>
                <w:noProof/>
              </w:rPr>
              <w:t>ontrata</w:t>
            </w:r>
            <w:r>
              <w:rPr>
                <w:noProof/>
              </w:rPr>
              <w:t>ción de Servicio</w:t>
            </w:r>
            <w:r w:rsidR="00A54FD9" w:rsidRPr="00EB65A2">
              <w:rPr>
                <w:noProof/>
              </w:rPr>
              <w:t xml:space="preserve"> </w:t>
            </w:r>
            <w:r w:rsidR="00560EE2" w:rsidRPr="00EB65A2">
              <w:rPr>
                <w:noProof/>
              </w:rPr>
              <w:t>a raíz de los ataques e incidentes cibernéticos en el sector financiero</w:t>
            </w:r>
            <w:r w:rsidR="007B0A54" w:rsidRPr="00EB65A2">
              <w:rPr>
                <w:noProof/>
              </w:rPr>
              <w:t>.</w:t>
            </w:r>
          </w:p>
        </w:tc>
      </w:tr>
      <w:tr w:rsidR="00560EE2" w:rsidRPr="00C95BDC" w14:paraId="3A6D09BA" w14:textId="77777777" w:rsidTr="00716E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44" w:type="pct"/>
            <w:shd w:val="clear" w:color="auto" w:fill="auto"/>
          </w:tcPr>
          <w:p w14:paraId="7FEA71D4" w14:textId="34CB5AA5" w:rsidR="00560EE2" w:rsidRPr="00EB65A2" w:rsidRDefault="00560EE2" w:rsidP="00716E7C">
            <w:pPr>
              <w:jc w:val="left"/>
              <w:rPr>
                <w:rtl/>
                <w:lang w:val="es-ES"/>
              </w:rPr>
            </w:pPr>
            <w:r w:rsidRPr="00EB65A2">
              <w:rPr>
                <w:lang w:val="es-ES"/>
              </w:rPr>
              <w:t>Políticas y Procedimientos</w:t>
            </w:r>
          </w:p>
        </w:tc>
        <w:tc>
          <w:tcPr>
            <w:tcW w:w="3056" w:type="pct"/>
            <w:shd w:val="clear" w:color="auto" w:fill="auto"/>
          </w:tcPr>
          <w:p w14:paraId="287C22FE" w14:textId="026DD4D8" w:rsidR="00560EE2" w:rsidRPr="00EB65A2" w:rsidRDefault="00E07539" w:rsidP="00716E7C">
            <w:pPr>
              <w:jc w:val="left"/>
              <w:cnfStyle w:val="000000100000" w:firstRow="0" w:lastRow="0" w:firstColumn="0" w:lastColumn="0" w:oddVBand="0" w:evenVBand="0" w:oddHBand="1" w:evenHBand="0" w:firstRowFirstColumn="0" w:firstRowLastColumn="0" w:lastRowFirstColumn="0" w:lastRowLastColumn="0"/>
              <w:rPr>
                <w:lang w:val="es-ES"/>
              </w:rPr>
            </w:pPr>
            <w:r>
              <w:rPr>
                <w:lang w:val="es-ES"/>
              </w:rPr>
              <w:t>Cr</w:t>
            </w:r>
            <w:r w:rsidR="00560EE2" w:rsidRPr="00EB65A2">
              <w:rPr>
                <w:lang w:val="es-ES"/>
              </w:rPr>
              <w:t>ea</w:t>
            </w:r>
            <w:r>
              <w:rPr>
                <w:lang w:val="es-ES"/>
              </w:rPr>
              <w:t>ción</w:t>
            </w:r>
            <w:r w:rsidR="00560EE2" w:rsidRPr="00EB65A2">
              <w:rPr>
                <w:lang w:val="es-ES"/>
              </w:rPr>
              <w:t xml:space="preserve"> y </w:t>
            </w:r>
            <w:r>
              <w:rPr>
                <w:lang w:val="es-ES"/>
              </w:rPr>
              <w:t>aprobación de</w:t>
            </w:r>
            <w:r w:rsidR="004444B2">
              <w:rPr>
                <w:lang w:val="es-ES"/>
              </w:rPr>
              <w:t xml:space="preserve"> </w:t>
            </w:r>
            <w:r w:rsidR="00560EE2" w:rsidRPr="00EB65A2">
              <w:rPr>
                <w:lang w:val="es-ES"/>
              </w:rPr>
              <w:t>Políticas</w:t>
            </w:r>
            <w:r w:rsidR="004444B2">
              <w:rPr>
                <w:lang w:val="es-ES"/>
              </w:rPr>
              <w:t xml:space="preserve"> y Procedimientos</w:t>
            </w:r>
            <w:r w:rsidR="00560EE2" w:rsidRPr="00EB65A2">
              <w:rPr>
                <w:lang w:val="es-ES"/>
              </w:rPr>
              <w:t>:</w:t>
            </w:r>
          </w:p>
          <w:p w14:paraId="3D573A26" w14:textId="77777777" w:rsidR="00560EE2" w:rsidRPr="00EB65A2" w:rsidRDefault="00560EE2" w:rsidP="00716E7C">
            <w:pPr>
              <w:jc w:val="left"/>
              <w:cnfStyle w:val="000000100000" w:firstRow="0" w:lastRow="0" w:firstColumn="0" w:lastColumn="0" w:oddVBand="0" w:evenVBand="0" w:oddHBand="1" w:evenHBand="0" w:firstRowFirstColumn="0" w:firstRowLastColumn="0" w:lastRowFirstColumn="0" w:lastRowLastColumn="0"/>
            </w:pPr>
            <w:r w:rsidRPr="00EB65A2">
              <w:t>Política Cuentas Usuarios Privilegiados y de Servicios</w:t>
            </w:r>
          </w:p>
          <w:p w14:paraId="565E8F68" w14:textId="77777777" w:rsidR="00560EE2" w:rsidRPr="00EB65A2" w:rsidRDefault="00560EE2" w:rsidP="00716E7C">
            <w:pPr>
              <w:jc w:val="left"/>
              <w:cnfStyle w:val="000000100000" w:firstRow="0" w:lastRow="0" w:firstColumn="0" w:lastColumn="0" w:oddVBand="0" w:evenVBand="0" w:oddHBand="1" w:evenHBand="0" w:firstRowFirstColumn="0" w:firstRowLastColumn="0" w:lastRowFirstColumn="0" w:lastRowLastColumn="0"/>
            </w:pPr>
            <w:r w:rsidRPr="00EB65A2">
              <w:t>Política Seguridad Ciclo de Vida Software y Bases de Datos</w:t>
            </w:r>
          </w:p>
          <w:p w14:paraId="298AB14D" w14:textId="02B0A679" w:rsidR="00560EE2" w:rsidRPr="00EB65A2" w:rsidRDefault="00560EE2" w:rsidP="00716E7C">
            <w:pPr>
              <w:jc w:val="left"/>
              <w:cnfStyle w:val="000000100000" w:firstRow="0" w:lastRow="0" w:firstColumn="0" w:lastColumn="0" w:oddVBand="0" w:evenVBand="0" w:oddHBand="1" w:evenHBand="0" w:firstRowFirstColumn="0" w:firstRowLastColumn="0" w:lastRowFirstColumn="0" w:lastRowLastColumn="0"/>
            </w:pPr>
            <w:r w:rsidRPr="00EB65A2">
              <w:t>Procedimiento Respuesta a Incidente Pagina Web Banco Agrícola</w:t>
            </w:r>
          </w:p>
          <w:p w14:paraId="48C08D72" w14:textId="77777777" w:rsidR="00560EE2" w:rsidRPr="00EB65A2" w:rsidRDefault="00560EE2" w:rsidP="00716E7C">
            <w:pPr>
              <w:jc w:val="left"/>
              <w:cnfStyle w:val="000000100000" w:firstRow="0" w:lastRow="0" w:firstColumn="0" w:lastColumn="0" w:oddVBand="0" w:evenVBand="0" w:oddHBand="1" w:evenHBand="0" w:firstRowFirstColumn="0" w:firstRowLastColumn="0" w:lastRowFirstColumn="0" w:lastRowLastColumn="0"/>
            </w:pPr>
            <w:r w:rsidRPr="00EB65A2">
              <w:t>Procedimiento de Respuesta a Incidente Redes Sociales Bagrícola</w:t>
            </w:r>
          </w:p>
          <w:p w14:paraId="563B4258" w14:textId="125E1FF5" w:rsidR="00560EE2" w:rsidRPr="00EB65A2" w:rsidRDefault="00560EE2" w:rsidP="00716E7C">
            <w:pPr>
              <w:jc w:val="left"/>
              <w:cnfStyle w:val="000000100000" w:firstRow="0" w:lastRow="0" w:firstColumn="0" w:lastColumn="0" w:oddVBand="0" w:evenVBand="0" w:oddHBand="1" w:evenHBand="0" w:firstRowFirstColumn="0" w:firstRowLastColumn="0" w:lastRowFirstColumn="0" w:lastRowLastColumn="0"/>
            </w:pPr>
            <w:r w:rsidRPr="00EB65A2">
              <w:lastRenderedPageBreak/>
              <w:t xml:space="preserve">Procedimiento de Respuesta Ataque </w:t>
            </w:r>
            <w:proofErr w:type="gramStart"/>
            <w:r w:rsidRPr="00EB65A2">
              <w:t>Malware</w:t>
            </w:r>
            <w:proofErr w:type="gramEnd"/>
            <w:r w:rsidRPr="00EB65A2">
              <w:t xml:space="preserve"> </w:t>
            </w:r>
            <w:proofErr w:type="spellStart"/>
            <w:r w:rsidRPr="00EB65A2">
              <w:t>Ransomware</w:t>
            </w:r>
            <w:proofErr w:type="spellEnd"/>
            <w:r w:rsidRPr="00EB65A2">
              <w:t xml:space="preserve"> a Computadora Usuario Final.</w:t>
            </w:r>
            <w:r w:rsidR="00072B5F">
              <w:t xml:space="preserve"> </w:t>
            </w:r>
            <w:r w:rsidRPr="00EB65A2">
              <w:t xml:space="preserve">Procedimiento de Respuesta Ataque </w:t>
            </w:r>
            <w:proofErr w:type="gramStart"/>
            <w:r w:rsidRPr="00EB65A2">
              <w:t>Malware</w:t>
            </w:r>
            <w:proofErr w:type="gramEnd"/>
            <w:r w:rsidRPr="00EB65A2">
              <w:t xml:space="preserve"> </w:t>
            </w:r>
            <w:proofErr w:type="spellStart"/>
            <w:r w:rsidRPr="00EB65A2">
              <w:t>Ransomware</w:t>
            </w:r>
            <w:proofErr w:type="spellEnd"/>
            <w:r w:rsidRPr="00EB65A2">
              <w:t xml:space="preserve"> a Servidores.</w:t>
            </w:r>
          </w:p>
        </w:tc>
      </w:tr>
      <w:tr w:rsidR="00560EE2" w:rsidRPr="00C95BDC" w14:paraId="28C6E1A1" w14:textId="77777777" w:rsidTr="00072B5F">
        <w:trPr>
          <w:trHeight w:val="20"/>
        </w:trPr>
        <w:tc>
          <w:tcPr>
            <w:cnfStyle w:val="001000000000" w:firstRow="0" w:lastRow="0" w:firstColumn="1" w:lastColumn="0" w:oddVBand="0" w:evenVBand="0" w:oddHBand="0" w:evenHBand="0" w:firstRowFirstColumn="0" w:firstRowLastColumn="0" w:lastRowFirstColumn="0" w:lastRowLastColumn="0"/>
            <w:tcW w:w="1944" w:type="pct"/>
            <w:shd w:val="clear" w:color="auto" w:fill="auto"/>
          </w:tcPr>
          <w:p w14:paraId="1B680AC4" w14:textId="224DCAE0" w:rsidR="00560EE2" w:rsidRPr="00EB65A2" w:rsidRDefault="00560EE2" w:rsidP="00716E7C">
            <w:pPr>
              <w:jc w:val="left"/>
              <w:rPr>
                <w:spacing w:val="0"/>
                <w:lang w:val="es-ES"/>
              </w:rPr>
            </w:pPr>
            <w:r w:rsidRPr="006A5B10">
              <w:rPr>
                <w:spacing w:val="0"/>
                <w:lang w:val="es-ES"/>
              </w:rPr>
              <w:lastRenderedPageBreak/>
              <w:t>P</w:t>
            </w:r>
            <w:r w:rsidRPr="00EB65A2">
              <w:rPr>
                <w:spacing w:val="0"/>
                <w:lang w:val="es-ES"/>
              </w:rPr>
              <w:t xml:space="preserve">royecto de control de cuentas privilegiadas (PAM), con la solución PAM360 </w:t>
            </w:r>
            <w:proofErr w:type="spellStart"/>
            <w:r w:rsidRPr="00EB65A2">
              <w:rPr>
                <w:spacing w:val="0"/>
                <w:lang w:val="es-ES"/>
              </w:rPr>
              <w:t>Manage</w:t>
            </w:r>
            <w:proofErr w:type="spellEnd"/>
            <w:r w:rsidRPr="00EB65A2">
              <w:rPr>
                <w:spacing w:val="0"/>
                <w:lang w:val="es-ES"/>
              </w:rPr>
              <w:t xml:space="preserve"> </w:t>
            </w:r>
            <w:proofErr w:type="spellStart"/>
            <w:r w:rsidRPr="00EB65A2">
              <w:rPr>
                <w:spacing w:val="0"/>
                <w:lang w:val="es-ES"/>
              </w:rPr>
              <w:t>Engine</w:t>
            </w:r>
            <w:proofErr w:type="spellEnd"/>
            <w:r w:rsidRPr="00EB65A2">
              <w:rPr>
                <w:spacing w:val="0"/>
                <w:lang w:val="es-ES"/>
              </w:rPr>
              <w:t>.</w:t>
            </w:r>
          </w:p>
        </w:tc>
        <w:tc>
          <w:tcPr>
            <w:tcW w:w="3056" w:type="pct"/>
            <w:shd w:val="clear" w:color="auto" w:fill="auto"/>
            <w:vAlign w:val="center"/>
          </w:tcPr>
          <w:p w14:paraId="031DC979" w14:textId="1BC84DC9" w:rsidR="00560EE2" w:rsidRPr="00EB65A2" w:rsidRDefault="00560EE2" w:rsidP="00072B5F">
            <w:pPr>
              <w:jc w:val="left"/>
              <w:cnfStyle w:val="000000000000" w:firstRow="0" w:lastRow="0" w:firstColumn="0" w:lastColumn="0" w:oddVBand="0" w:evenVBand="0" w:oddHBand="0" w:evenHBand="0" w:firstRowFirstColumn="0" w:firstRowLastColumn="0" w:lastRowFirstColumn="0" w:lastRowLastColumn="0"/>
            </w:pPr>
            <w:r w:rsidRPr="00EB65A2">
              <w:t>Control cuentas de usuarios con altos privilegios.</w:t>
            </w:r>
            <w:r w:rsidR="00BA6177">
              <w:t xml:space="preserve"> </w:t>
            </w:r>
            <w:r w:rsidRPr="00EB65A2">
              <w:t>Monitoreo y trazabilidad de esas cuentas de usuarios.</w:t>
            </w:r>
          </w:p>
        </w:tc>
      </w:tr>
      <w:tr w:rsidR="00560EE2" w:rsidRPr="00C95BDC" w14:paraId="282FDD5F" w14:textId="77777777" w:rsidTr="00716E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44" w:type="pct"/>
            <w:shd w:val="clear" w:color="auto" w:fill="auto"/>
          </w:tcPr>
          <w:p w14:paraId="3495397D" w14:textId="4A816303" w:rsidR="00560EE2" w:rsidRPr="00EB65A2" w:rsidRDefault="00560EE2" w:rsidP="00716E7C">
            <w:pPr>
              <w:jc w:val="left"/>
              <w:rPr>
                <w:spacing w:val="0"/>
                <w:lang w:val="es-ES"/>
              </w:rPr>
            </w:pPr>
            <w:r w:rsidRPr="00EB65A2">
              <w:rPr>
                <w:spacing w:val="0"/>
                <w:lang w:val="es-ES"/>
              </w:rPr>
              <w:t>Proyecto de prevención de robo y fuga de informaciones (DLP)</w:t>
            </w:r>
          </w:p>
        </w:tc>
        <w:tc>
          <w:tcPr>
            <w:tcW w:w="3056" w:type="pct"/>
            <w:shd w:val="clear" w:color="auto" w:fill="auto"/>
          </w:tcPr>
          <w:p w14:paraId="18163622" w14:textId="5E260983" w:rsidR="00560EE2" w:rsidRPr="00BA6177" w:rsidRDefault="0005777B" w:rsidP="00716E7C">
            <w:pPr>
              <w:jc w:val="left"/>
              <w:cnfStyle w:val="000000100000" w:firstRow="0" w:lastRow="0" w:firstColumn="0" w:lastColumn="0" w:oddVBand="0" w:evenVBand="0" w:oddHBand="1" w:evenHBand="0" w:firstRowFirstColumn="0" w:firstRowLastColumn="0" w:lastRowFirstColumn="0" w:lastRowLastColumn="0"/>
              <w:rPr>
                <w:lang w:val="es-ES"/>
              </w:rPr>
            </w:pPr>
            <w:r w:rsidRPr="00EB65A2">
              <w:rPr>
                <w:lang w:val="es-ES"/>
              </w:rPr>
              <w:t>E</w:t>
            </w:r>
            <w:r w:rsidR="00560EE2" w:rsidRPr="00EB65A2">
              <w:rPr>
                <w:lang w:val="es-ES"/>
              </w:rPr>
              <w:t>tapa de pruebas finales con los colaboradores.</w:t>
            </w:r>
          </w:p>
          <w:p w14:paraId="31697547" w14:textId="77777777" w:rsidR="00560EE2" w:rsidRPr="00EB65A2" w:rsidRDefault="00560EE2" w:rsidP="00716E7C">
            <w:pPr>
              <w:jc w:val="left"/>
              <w:cnfStyle w:val="000000100000" w:firstRow="0" w:lastRow="0" w:firstColumn="0" w:lastColumn="0" w:oddVBand="0" w:evenVBand="0" w:oddHBand="1" w:evenHBand="0" w:firstRowFirstColumn="0" w:firstRowLastColumn="0" w:lastRowFirstColumn="0" w:lastRowLastColumn="0"/>
            </w:pPr>
            <w:r w:rsidRPr="00EB65A2">
              <w:t>Prevención de fuga y robo de informaciones confidenciales por personal con malas intenciones a lo interno.</w:t>
            </w:r>
          </w:p>
          <w:p w14:paraId="35C501DB" w14:textId="77777777" w:rsidR="00560EE2" w:rsidRPr="00EB65A2" w:rsidRDefault="00560EE2" w:rsidP="00716E7C">
            <w:pPr>
              <w:jc w:val="left"/>
              <w:cnfStyle w:val="000000100000" w:firstRow="0" w:lastRow="0" w:firstColumn="0" w:lastColumn="0" w:oddVBand="0" w:evenVBand="0" w:oddHBand="1" w:evenHBand="0" w:firstRowFirstColumn="0" w:firstRowLastColumn="0" w:lastRowFirstColumn="0" w:lastRowLastColumn="0"/>
            </w:pPr>
            <w:r w:rsidRPr="00EB65A2">
              <w:t>Alertas y notificaciones de intentos de robo de informaciones.</w:t>
            </w:r>
          </w:p>
          <w:p w14:paraId="61E4F8F6" w14:textId="77777777" w:rsidR="00560EE2" w:rsidRPr="00DB142D" w:rsidRDefault="00560EE2" w:rsidP="00716E7C">
            <w:pPr>
              <w:jc w:val="left"/>
              <w:cnfStyle w:val="000000100000" w:firstRow="0" w:lastRow="0" w:firstColumn="0" w:lastColumn="0" w:oddVBand="0" w:evenVBand="0" w:oddHBand="1" w:evenHBand="0" w:firstRowFirstColumn="0" w:firstRowLastColumn="0" w:lastRowFirstColumn="0" w:lastRowLastColumn="0"/>
              <w:rPr>
                <w:bCs/>
                <w:spacing w:val="0"/>
              </w:rPr>
            </w:pPr>
            <w:r w:rsidRPr="00EB65A2">
              <w:t>Cumplimiento con estándares y reguladores nacionales.</w:t>
            </w:r>
          </w:p>
        </w:tc>
      </w:tr>
      <w:tr w:rsidR="00560EE2" w:rsidRPr="00C95BDC" w14:paraId="7BF93449" w14:textId="77777777" w:rsidTr="00716E7C">
        <w:trPr>
          <w:trHeight w:val="20"/>
        </w:trPr>
        <w:tc>
          <w:tcPr>
            <w:cnfStyle w:val="001000000000" w:firstRow="0" w:lastRow="0" w:firstColumn="1" w:lastColumn="0" w:oddVBand="0" w:evenVBand="0" w:oddHBand="0" w:evenHBand="0" w:firstRowFirstColumn="0" w:firstRowLastColumn="0" w:lastRowFirstColumn="0" w:lastRowLastColumn="0"/>
            <w:tcW w:w="1944" w:type="pct"/>
            <w:shd w:val="clear" w:color="auto" w:fill="auto"/>
          </w:tcPr>
          <w:p w14:paraId="3ADF8BD3" w14:textId="717DF1B0" w:rsidR="00560EE2" w:rsidRPr="00EB65A2" w:rsidRDefault="00560EE2" w:rsidP="00716E7C">
            <w:pPr>
              <w:jc w:val="left"/>
              <w:rPr>
                <w:spacing w:val="0"/>
                <w:lang w:val="es-ES"/>
              </w:rPr>
            </w:pPr>
            <w:r w:rsidRPr="00EB65A2">
              <w:rPr>
                <w:spacing w:val="0"/>
                <w:lang w:val="es-ES"/>
              </w:rPr>
              <w:t>La solución KnowBe4</w:t>
            </w:r>
          </w:p>
        </w:tc>
        <w:tc>
          <w:tcPr>
            <w:tcW w:w="3056" w:type="pct"/>
            <w:shd w:val="clear" w:color="auto" w:fill="auto"/>
          </w:tcPr>
          <w:p w14:paraId="68E0325E" w14:textId="5881136C" w:rsidR="00560EE2" w:rsidRPr="00EB65A2" w:rsidRDefault="00560EE2" w:rsidP="00716E7C">
            <w:pPr>
              <w:jc w:val="left"/>
              <w:cnfStyle w:val="000000000000" w:firstRow="0" w:lastRow="0" w:firstColumn="0" w:lastColumn="0" w:oddVBand="0" w:evenVBand="0" w:oddHBand="0" w:evenHBand="0" w:firstRowFirstColumn="0" w:firstRowLastColumn="0" w:lastRowFirstColumn="0" w:lastRowLastColumn="0"/>
              <w:rPr>
                <w:lang w:val="es-ES"/>
              </w:rPr>
            </w:pPr>
            <w:r w:rsidRPr="00EB65A2">
              <w:rPr>
                <w:lang w:val="es-ES"/>
              </w:rPr>
              <w:t>Proyecto de solución de educación y simulación de ataques ciberseguridad, para facilitar la gestión educativa vía virtual de los colaboradores, enviando cursos y capsulas de manera virtual, para adiestrar a los colaboradores en materia de ciberseguridad.</w:t>
            </w:r>
          </w:p>
        </w:tc>
      </w:tr>
      <w:tr w:rsidR="00560EE2" w:rsidRPr="00C95BDC" w14:paraId="043A4502" w14:textId="77777777" w:rsidTr="00716E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44" w:type="pct"/>
            <w:tcBorders>
              <w:bottom w:val="single" w:sz="4" w:space="0" w:color="AEAAAA" w:themeColor="background2" w:themeShade="BF"/>
            </w:tcBorders>
            <w:shd w:val="clear" w:color="auto" w:fill="auto"/>
          </w:tcPr>
          <w:p w14:paraId="1BE7ED38" w14:textId="4A113C06" w:rsidR="00560EE2" w:rsidRPr="00EB65A2" w:rsidRDefault="00560EE2" w:rsidP="00716E7C">
            <w:pPr>
              <w:jc w:val="left"/>
              <w:rPr>
                <w:b w:val="0"/>
                <w:bCs w:val="0"/>
                <w:spacing w:val="0"/>
                <w:lang w:val="es-ES"/>
              </w:rPr>
            </w:pPr>
            <w:r w:rsidRPr="00EB65A2">
              <w:rPr>
                <w:spacing w:val="0"/>
                <w:lang w:val="es-ES"/>
              </w:rPr>
              <w:lastRenderedPageBreak/>
              <w:t xml:space="preserve">La solución </w:t>
            </w:r>
            <w:proofErr w:type="spellStart"/>
            <w:r w:rsidRPr="00EB65A2">
              <w:rPr>
                <w:spacing w:val="0"/>
                <w:lang w:val="es-ES"/>
              </w:rPr>
              <w:t>DataSunrise</w:t>
            </w:r>
            <w:proofErr w:type="spellEnd"/>
          </w:p>
          <w:p w14:paraId="2B843C96" w14:textId="672C2B81" w:rsidR="00560EE2" w:rsidRPr="00EB65A2" w:rsidRDefault="00560EE2" w:rsidP="00716E7C">
            <w:pPr>
              <w:jc w:val="left"/>
              <w:rPr>
                <w:spacing w:val="0"/>
                <w:lang w:val="es-ES"/>
              </w:rPr>
            </w:pPr>
          </w:p>
        </w:tc>
        <w:tc>
          <w:tcPr>
            <w:tcW w:w="3056" w:type="pct"/>
            <w:tcBorders>
              <w:bottom w:val="single" w:sz="4" w:space="0" w:color="AEAAAA" w:themeColor="background2" w:themeShade="BF"/>
            </w:tcBorders>
            <w:shd w:val="clear" w:color="auto" w:fill="auto"/>
          </w:tcPr>
          <w:p w14:paraId="220A67BB" w14:textId="2A54A74C" w:rsidR="00560EE2" w:rsidRPr="00DA4C65" w:rsidRDefault="00560EE2" w:rsidP="00716E7C">
            <w:pPr>
              <w:jc w:val="left"/>
              <w:cnfStyle w:val="000000100000" w:firstRow="0" w:lastRow="0" w:firstColumn="0" w:lastColumn="0" w:oddVBand="0" w:evenVBand="0" w:oddHBand="1" w:evenHBand="0" w:firstRowFirstColumn="0" w:firstRowLastColumn="0" w:lastRowFirstColumn="0" w:lastRowLastColumn="0"/>
              <w:rPr>
                <w:lang w:val="es-ES"/>
              </w:rPr>
            </w:pPr>
            <w:r w:rsidRPr="00EB65A2">
              <w:rPr>
                <w:lang w:val="es-ES"/>
              </w:rPr>
              <w:t>Proyecto de seguridad de bases de datos</w:t>
            </w:r>
            <w:r w:rsidR="00DA4C65">
              <w:rPr>
                <w:lang w:val="es-ES"/>
              </w:rPr>
              <w:t xml:space="preserve"> que permita c</w:t>
            </w:r>
            <w:r w:rsidRPr="00EB65A2">
              <w:rPr>
                <w:lang w:val="es-ES"/>
              </w:rPr>
              <w:t>ontrolar y monitorear los accesos a las bases de datos, evitando el acceso no autorizado, modificaciones y resguardo de las informaciones.</w:t>
            </w:r>
          </w:p>
        </w:tc>
      </w:tr>
      <w:tr w:rsidR="00560EE2" w:rsidRPr="00C95BDC" w14:paraId="3DCF3E8A" w14:textId="77777777" w:rsidTr="00716E7C">
        <w:trPr>
          <w:trHeight w:val="20"/>
        </w:trPr>
        <w:tc>
          <w:tcPr>
            <w:cnfStyle w:val="001000000000" w:firstRow="0" w:lastRow="0" w:firstColumn="1" w:lastColumn="0" w:oddVBand="0" w:evenVBand="0" w:oddHBand="0" w:evenHBand="0" w:firstRowFirstColumn="0" w:firstRowLastColumn="0" w:lastRowFirstColumn="0" w:lastRowLastColumn="0"/>
            <w:tcW w:w="194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4A76098F" w14:textId="77777777" w:rsidR="00560EE2" w:rsidRPr="00EB65A2" w:rsidRDefault="00560EE2" w:rsidP="00716E7C">
            <w:pPr>
              <w:jc w:val="left"/>
              <w:rPr>
                <w:spacing w:val="0"/>
                <w:lang w:val="es-ES"/>
              </w:rPr>
            </w:pPr>
          </w:p>
          <w:p w14:paraId="60F941DA" w14:textId="32D38683" w:rsidR="00560EE2" w:rsidRPr="00EB65A2" w:rsidRDefault="00560EE2" w:rsidP="00716E7C">
            <w:pPr>
              <w:jc w:val="left"/>
              <w:rPr>
                <w:b w:val="0"/>
                <w:bCs w:val="0"/>
                <w:spacing w:val="0"/>
                <w:lang w:val="es-ES"/>
              </w:rPr>
            </w:pPr>
            <w:r w:rsidRPr="00EB65A2">
              <w:rPr>
                <w:spacing w:val="0"/>
                <w:lang w:val="es-ES"/>
              </w:rPr>
              <w:t>Proyecto de prevención de fraudes, riesgo operacional y cumplimiento con la plataforma Monitor Plus,</w:t>
            </w:r>
          </w:p>
        </w:tc>
        <w:tc>
          <w:tcPr>
            <w:tcW w:w="305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6AAFBC83" w14:textId="67F00129" w:rsidR="00560EE2" w:rsidRDefault="00560EE2" w:rsidP="00716E7C">
            <w:pPr>
              <w:jc w:val="left"/>
              <w:cnfStyle w:val="000000000000" w:firstRow="0" w:lastRow="0" w:firstColumn="0" w:lastColumn="0" w:oddVBand="0" w:evenVBand="0" w:oddHBand="0" w:evenHBand="0" w:firstRowFirstColumn="0" w:firstRowLastColumn="0" w:lastRowFirstColumn="0" w:lastRowLastColumn="0"/>
              <w:rPr>
                <w:lang w:val="es-ES"/>
              </w:rPr>
            </w:pPr>
            <w:r w:rsidRPr="00EB65A2">
              <w:rPr>
                <w:b/>
                <w:lang w:val="es-ES"/>
              </w:rPr>
              <w:t xml:space="preserve">Módulo Digital Banking </w:t>
            </w:r>
            <w:proofErr w:type="spellStart"/>
            <w:r w:rsidRPr="00EB65A2">
              <w:rPr>
                <w:b/>
                <w:lang w:val="es-ES"/>
              </w:rPr>
              <w:t>Prevention</w:t>
            </w:r>
            <w:proofErr w:type="spellEnd"/>
            <w:r w:rsidRPr="00EB65A2">
              <w:rPr>
                <w:b/>
                <w:lang w:val="es-ES"/>
              </w:rPr>
              <w:t xml:space="preserve"> </w:t>
            </w:r>
            <w:proofErr w:type="spellStart"/>
            <w:r w:rsidRPr="00EB65A2">
              <w:rPr>
                <w:b/>
                <w:lang w:val="es-ES"/>
              </w:rPr>
              <w:t>Fraud</w:t>
            </w:r>
            <w:proofErr w:type="spellEnd"/>
            <w:r w:rsidRPr="00EB65A2">
              <w:rPr>
                <w:b/>
                <w:lang w:val="es-ES"/>
              </w:rPr>
              <w:t xml:space="preserve">: </w:t>
            </w:r>
            <w:r w:rsidRPr="00EB65A2">
              <w:rPr>
                <w:lang w:val="es-ES"/>
              </w:rPr>
              <w:t xml:space="preserve">en fase de pruebas por parte del personal de TI, el proveedor </w:t>
            </w:r>
            <w:proofErr w:type="spellStart"/>
            <w:r w:rsidRPr="00EB65A2">
              <w:rPr>
                <w:lang w:val="es-ES"/>
              </w:rPr>
              <w:t>Bankingly</w:t>
            </w:r>
            <w:proofErr w:type="spellEnd"/>
            <w:r w:rsidRPr="00EB65A2">
              <w:rPr>
                <w:lang w:val="es-ES"/>
              </w:rPr>
              <w:t xml:space="preserve"> y el proveedor de Monitor Plus.</w:t>
            </w:r>
          </w:p>
          <w:p w14:paraId="12A42294" w14:textId="010FF4E7" w:rsidR="00560EE2" w:rsidRPr="00EB65A2" w:rsidRDefault="00560EE2" w:rsidP="00716E7C">
            <w:pPr>
              <w:jc w:val="left"/>
              <w:cnfStyle w:val="000000000000" w:firstRow="0" w:lastRow="0" w:firstColumn="0" w:lastColumn="0" w:oddVBand="0" w:evenVBand="0" w:oddHBand="0" w:evenHBand="0" w:firstRowFirstColumn="0" w:firstRowLastColumn="0" w:lastRowFirstColumn="0" w:lastRowLastColumn="0"/>
              <w:rPr>
                <w:lang w:val="es-ES"/>
              </w:rPr>
            </w:pPr>
            <w:r w:rsidRPr="00EB65A2">
              <w:rPr>
                <w:b/>
                <w:bCs/>
                <w:lang w:val="es-ES"/>
              </w:rPr>
              <w:t>Módulo de Riesgo Operacional:</w:t>
            </w:r>
            <w:r w:rsidRPr="00EB65A2">
              <w:rPr>
                <w:lang w:val="es-ES"/>
              </w:rPr>
              <w:t xml:space="preserve"> </w:t>
            </w:r>
            <w:r w:rsidR="00426422" w:rsidRPr="00EB65A2">
              <w:rPr>
                <w:lang w:val="es-ES"/>
              </w:rPr>
              <w:t>e</w:t>
            </w:r>
            <w:r w:rsidRPr="00EB65A2">
              <w:rPr>
                <w:lang w:val="es-ES"/>
              </w:rPr>
              <w:t>l área de riesgo está completando las plantillas para que el módulo inicie su funcionamiento con las matrices y eventos de riesgos.</w:t>
            </w:r>
          </w:p>
        </w:tc>
      </w:tr>
      <w:tr w:rsidR="00124A9F" w:rsidRPr="00C95BDC" w14:paraId="78E53770" w14:textId="77777777" w:rsidTr="00716E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EAAAA" w:themeColor="background2" w:themeShade="BF"/>
              <w:left w:val="nil"/>
              <w:bottom w:val="nil"/>
              <w:right w:val="nil"/>
            </w:tcBorders>
            <w:shd w:val="clear" w:color="auto" w:fill="auto"/>
          </w:tcPr>
          <w:p w14:paraId="5EA84829" w14:textId="597788FC" w:rsidR="00124A9F" w:rsidRPr="002D28FB" w:rsidRDefault="002D28FB" w:rsidP="00716E7C">
            <w:pPr>
              <w:jc w:val="left"/>
              <w:rPr>
                <w:b w:val="0"/>
                <w:i/>
                <w:iCs/>
                <w:sz w:val="18"/>
                <w:szCs w:val="18"/>
                <w:lang w:val="es-ES"/>
              </w:rPr>
            </w:pPr>
            <w:r w:rsidRPr="002D28FB">
              <w:rPr>
                <w:b w:val="0"/>
                <w:i/>
                <w:iCs/>
                <w:sz w:val="18"/>
                <w:szCs w:val="18"/>
                <w:lang w:val="es-ES"/>
              </w:rPr>
              <w:t>Fuente: Dirección de Ciberseguridad</w:t>
            </w:r>
          </w:p>
        </w:tc>
      </w:tr>
    </w:tbl>
    <w:p w14:paraId="20C8143E" w14:textId="77777777" w:rsidR="0096400A" w:rsidRDefault="0096400A" w:rsidP="002A5972">
      <w:pPr>
        <w:spacing w:after="0"/>
      </w:pPr>
      <w:bookmarkStart w:id="303" w:name="_Toc164778995"/>
      <w:bookmarkStart w:id="304" w:name="_Toc177978238"/>
      <w:bookmarkStart w:id="305" w:name="_Toc177978281"/>
      <w:bookmarkEnd w:id="302"/>
    </w:p>
    <w:p w14:paraId="4F9B8477" w14:textId="47102B66" w:rsidR="001C08C1" w:rsidRDefault="00A70DA9" w:rsidP="00A70DA9">
      <w:pPr>
        <w:pStyle w:val="Ttulo2"/>
      </w:pPr>
      <w:r>
        <w:rPr>
          <w:lang w:val="es-MX"/>
        </w:rPr>
        <w:t xml:space="preserve"> </w:t>
      </w:r>
      <w:bookmarkStart w:id="306" w:name="_Toc184993485"/>
      <w:bookmarkStart w:id="307" w:name="_Toc184994130"/>
      <w:r w:rsidR="00DC159A" w:rsidRPr="00990213">
        <w:t>Desempeño del Sistema de Planificación y Desarrollo Institucional</w:t>
      </w:r>
      <w:bookmarkEnd w:id="303"/>
      <w:bookmarkEnd w:id="304"/>
      <w:bookmarkEnd w:id="305"/>
      <w:bookmarkEnd w:id="306"/>
      <w:bookmarkEnd w:id="307"/>
    </w:p>
    <w:p w14:paraId="6F1EB151" w14:textId="510E56AF" w:rsidR="007C511F" w:rsidRDefault="00C31778" w:rsidP="0085692F">
      <w:pPr>
        <w:rPr>
          <w:noProof/>
        </w:rPr>
      </w:pPr>
      <w:r w:rsidRPr="0016109F">
        <w:t xml:space="preserve">Mediante </w:t>
      </w:r>
      <w:r w:rsidR="0016109F" w:rsidRPr="0016109F">
        <w:rPr>
          <w:noProof/>
        </w:rPr>
        <w:t xml:space="preserve">la </w:t>
      </w:r>
      <w:r w:rsidR="00732F3C" w:rsidRPr="0016109F">
        <w:t>Resolución 0030-1698</w:t>
      </w:r>
      <w:r w:rsidR="00732F3C">
        <w:rPr>
          <w:noProof/>
        </w:rPr>
        <w:t>, q</w:t>
      </w:r>
      <w:r w:rsidR="00732F3C" w:rsidRPr="00732F3C">
        <w:rPr>
          <w:noProof/>
        </w:rPr>
        <w:t xml:space="preserve">ue aprueba el Manual </w:t>
      </w:r>
      <w:r w:rsidR="000923E0">
        <w:rPr>
          <w:noProof/>
        </w:rPr>
        <w:t>d</w:t>
      </w:r>
      <w:r w:rsidR="00732F3C" w:rsidRPr="00732F3C">
        <w:rPr>
          <w:noProof/>
        </w:rPr>
        <w:t>e Organización y Funciones de la Institución</w:t>
      </w:r>
      <w:r w:rsidR="0016109F">
        <w:rPr>
          <w:noProof/>
        </w:rPr>
        <w:t xml:space="preserve"> la</w:t>
      </w:r>
      <w:r w:rsidR="0085692F" w:rsidRPr="00AF723C">
        <w:rPr>
          <w:noProof/>
        </w:rPr>
        <w:t xml:space="preserve"> Dirección de Planeación Estratégica</w:t>
      </w:r>
      <w:r w:rsidR="007C511F">
        <w:rPr>
          <w:noProof/>
        </w:rPr>
        <w:t xml:space="preserve"> tiene la facultad de g</w:t>
      </w:r>
      <w:r w:rsidR="007C511F" w:rsidRPr="007C511F">
        <w:rPr>
          <w:noProof/>
        </w:rPr>
        <w:t>arantizar las labores eficientes de las actividades relacionadas con el seguimiento, evaluación y análisis estadísticos de la ejecución, así como también la programación presupuestaria, estructuras y procesos, la formulación de planes, programas, proyectos y estudios estratégicos que apoyen las tomas de decisiones, en el logro de los objetivos institucionales.</w:t>
      </w:r>
    </w:p>
    <w:p w14:paraId="7EB305ED" w14:textId="7271237B" w:rsidR="0085692F" w:rsidRDefault="007C511F" w:rsidP="0085692F">
      <w:pPr>
        <w:rPr>
          <w:noProof/>
        </w:rPr>
      </w:pPr>
      <w:r>
        <w:rPr>
          <w:noProof/>
        </w:rPr>
        <w:lastRenderedPageBreak/>
        <w:t>La misma</w:t>
      </w:r>
      <w:r w:rsidR="0085692F" w:rsidRPr="00AF723C">
        <w:rPr>
          <w:noProof/>
        </w:rPr>
        <w:t xml:space="preserve"> est</w:t>
      </w:r>
      <w:r w:rsidR="008D6A76">
        <w:rPr>
          <w:noProof/>
        </w:rPr>
        <w:t>á</w:t>
      </w:r>
      <w:r w:rsidR="0085692F" w:rsidRPr="00AF723C">
        <w:rPr>
          <w:noProof/>
        </w:rPr>
        <w:t xml:space="preserve"> integrada </w:t>
      </w:r>
      <w:r>
        <w:rPr>
          <w:noProof/>
        </w:rPr>
        <w:t>actualmente</w:t>
      </w:r>
      <w:r w:rsidR="0085692F" w:rsidRPr="00AF723C">
        <w:rPr>
          <w:noProof/>
        </w:rPr>
        <w:t xml:space="preserve"> por las secciones de</w:t>
      </w:r>
      <w:r w:rsidR="00AB6829" w:rsidRPr="00AF723C">
        <w:rPr>
          <w:noProof/>
        </w:rPr>
        <w:t>:</w:t>
      </w:r>
      <w:r w:rsidR="00DC4AE6">
        <w:rPr>
          <w:noProof/>
        </w:rPr>
        <w:t xml:space="preserve"> </w:t>
      </w:r>
      <w:r w:rsidR="00AB6829" w:rsidRPr="00AF723C">
        <w:rPr>
          <w:noProof/>
        </w:rPr>
        <w:t xml:space="preserve">Desarollo Organizacional, Programa, Planes y Proyectos, Estudios y Estrategias, Estadística, Gestión Ambiental y Social, Programación Financiera. </w:t>
      </w:r>
      <w:r w:rsidR="0085692F" w:rsidRPr="00AF723C">
        <w:rPr>
          <w:noProof/>
        </w:rPr>
        <w:t xml:space="preserve">Durante el año estas </w:t>
      </w:r>
      <w:r w:rsidR="00C62385" w:rsidRPr="00AF723C">
        <w:rPr>
          <w:noProof/>
        </w:rPr>
        <w:t>á</w:t>
      </w:r>
      <w:r w:rsidR="0085692F" w:rsidRPr="00AF723C">
        <w:rPr>
          <w:noProof/>
        </w:rPr>
        <w:t>re</w:t>
      </w:r>
      <w:r w:rsidR="00C62385" w:rsidRPr="00AF723C">
        <w:rPr>
          <w:noProof/>
        </w:rPr>
        <w:t>a</w:t>
      </w:r>
      <w:r w:rsidR="0085692F" w:rsidRPr="00AF723C">
        <w:rPr>
          <w:noProof/>
        </w:rPr>
        <w:t xml:space="preserve">s desarrollaron un conjunto de actividades alineadas </w:t>
      </w:r>
      <w:r w:rsidR="00C71B8D">
        <w:rPr>
          <w:noProof/>
        </w:rPr>
        <w:t xml:space="preserve">con el logro </w:t>
      </w:r>
      <w:r w:rsidR="00A5040A">
        <w:rPr>
          <w:noProof/>
        </w:rPr>
        <w:t>de las</w:t>
      </w:r>
      <w:r w:rsidR="00A97EBE">
        <w:rPr>
          <w:noProof/>
        </w:rPr>
        <w:t xml:space="preserve"> metas contempladas en </w:t>
      </w:r>
      <w:r w:rsidR="00207169">
        <w:rPr>
          <w:noProof/>
        </w:rPr>
        <w:t>la planificaci</w:t>
      </w:r>
      <w:r w:rsidR="00676B09">
        <w:rPr>
          <w:noProof/>
        </w:rPr>
        <w:t>ó</w:t>
      </w:r>
      <w:r w:rsidR="00207169">
        <w:rPr>
          <w:noProof/>
        </w:rPr>
        <w:t>n</w:t>
      </w:r>
      <w:r w:rsidR="00676B09">
        <w:rPr>
          <w:noProof/>
        </w:rPr>
        <w:t>.</w:t>
      </w:r>
    </w:p>
    <w:p w14:paraId="7E2F7841" w14:textId="447D08FD" w:rsidR="00E525AE" w:rsidRDefault="00CE55CA" w:rsidP="007149F8">
      <w:pPr>
        <w:pStyle w:val="Ttulo3"/>
        <w:numPr>
          <w:ilvl w:val="0"/>
          <w:numId w:val="16"/>
        </w:numPr>
        <w:spacing w:before="0" w:after="240"/>
      </w:pPr>
      <w:bookmarkStart w:id="308" w:name="_Toc184993486"/>
      <w:bookmarkStart w:id="309" w:name="_Toc153880039"/>
      <w:bookmarkStart w:id="310" w:name="_Toc177978239"/>
      <w:bookmarkStart w:id="311" w:name="_Toc177978282"/>
      <w:bookmarkStart w:id="312" w:name="_Toc184994131"/>
      <w:r>
        <w:t>Monitoreo y e</w:t>
      </w:r>
      <w:r w:rsidR="00E525AE">
        <w:t xml:space="preserve">valuación de </w:t>
      </w:r>
      <w:r>
        <w:t>p</w:t>
      </w:r>
      <w:r w:rsidR="00E525AE">
        <w:t xml:space="preserve">rogramas y </w:t>
      </w:r>
      <w:r>
        <w:t>p</w:t>
      </w:r>
      <w:r w:rsidR="00E525AE">
        <w:t>royectos Especiales</w:t>
      </w:r>
      <w:bookmarkEnd w:id="308"/>
      <w:bookmarkEnd w:id="312"/>
    </w:p>
    <w:p w14:paraId="3F526C38" w14:textId="104FF846" w:rsidR="00FB54B6" w:rsidRDefault="00EB3705" w:rsidP="00FB54B6">
      <w:pPr>
        <w:spacing w:after="240"/>
        <w:rPr>
          <w:noProof/>
        </w:rPr>
      </w:pPr>
      <w:bookmarkStart w:id="313" w:name="_Hlk180572720"/>
      <w:bookmarkStart w:id="314" w:name="_Hlk171603324"/>
      <w:r>
        <w:rPr>
          <w:noProof/>
        </w:rPr>
        <w:t>Se le di</w:t>
      </w:r>
      <w:r w:rsidR="007A5EAB">
        <w:rPr>
          <w:noProof/>
        </w:rPr>
        <w:t>o</w:t>
      </w:r>
      <w:r>
        <w:rPr>
          <w:noProof/>
        </w:rPr>
        <w:t xml:space="preserve"> seguimiento a</w:t>
      </w:r>
      <w:r w:rsidR="00C038C3">
        <w:rPr>
          <w:noProof/>
        </w:rPr>
        <w:t xml:space="preserve"> </w:t>
      </w:r>
      <w:r w:rsidR="00C038C3" w:rsidRPr="00C20D2C">
        <w:rPr>
          <w:noProof/>
        </w:rPr>
        <w:t xml:space="preserve">los diferentes proyectos ejecutados </w:t>
      </w:r>
      <w:r w:rsidR="00932922">
        <w:rPr>
          <w:noProof/>
        </w:rPr>
        <w:t xml:space="preserve">y a </w:t>
      </w:r>
      <w:r w:rsidR="00C038C3" w:rsidRPr="00C20D2C">
        <w:rPr>
          <w:noProof/>
        </w:rPr>
        <w:t xml:space="preserve">la operatividad </w:t>
      </w:r>
      <w:r w:rsidR="00932922">
        <w:rPr>
          <w:noProof/>
        </w:rPr>
        <w:t>de</w:t>
      </w:r>
      <w:r w:rsidR="00C038C3" w:rsidRPr="00C20D2C">
        <w:rPr>
          <w:noProof/>
        </w:rPr>
        <w:t xml:space="preserve"> las diferentes Sucursales y Oficinas de Negocios ligados a programas de apoyo, a la producción agropecuaria, a los productos financieros y otras actividades que se llevan a cabo con</w:t>
      </w:r>
      <w:r w:rsidR="007A5EAB">
        <w:rPr>
          <w:noProof/>
        </w:rPr>
        <w:t xml:space="preserve"> </w:t>
      </w:r>
      <w:r w:rsidR="00C038C3" w:rsidRPr="00C20D2C">
        <w:rPr>
          <w:noProof/>
        </w:rPr>
        <w:t>instituciones</w:t>
      </w:r>
      <w:r w:rsidR="007A5EAB">
        <w:rPr>
          <w:noProof/>
        </w:rPr>
        <w:t xml:space="preserve"> </w:t>
      </w:r>
      <w:r w:rsidR="00C038C3" w:rsidRPr="00C20D2C">
        <w:rPr>
          <w:noProof/>
        </w:rPr>
        <w:t>del Sector como son: el MINISTERIO DE AGRICULTURA, MERCADOM, INABIE, CONALECHE, CONACADO, FEDA, INDOCAFE, AGAMPTA, IAD, UEPI, AGRODOSA, UTEPDA, CODOPESCA, IDECOOP, MEDIO AMBIENTE, entre otras.</w:t>
      </w:r>
      <w:bookmarkEnd w:id="313"/>
      <w:r w:rsidR="00C038C3" w:rsidRPr="00C20D2C">
        <w:rPr>
          <w:noProof/>
        </w:rPr>
        <w:t xml:space="preserve"> </w:t>
      </w:r>
      <w:bookmarkStart w:id="315" w:name="_Toc59098545"/>
      <w:bookmarkStart w:id="316" w:name="_Toc63082062"/>
    </w:p>
    <w:p w14:paraId="5DCAF7FA" w14:textId="77777777" w:rsidR="00FB54B6" w:rsidRPr="00DE5551" w:rsidRDefault="00FB54B6" w:rsidP="006A2A85">
      <w:pPr>
        <w:pStyle w:val="Prrafodelista"/>
        <w:numPr>
          <w:ilvl w:val="0"/>
          <w:numId w:val="39"/>
        </w:numPr>
        <w:tabs>
          <w:tab w:val="left" w:pos="-76"/>
          <w:tab w:val="center" w:pos="3960"/>
        </w:tabs>
        <w:spacing w:before="240" w:line="360" w:lineRule="auto"/>
        <w:ind w:left="426"/>
      </w:pPr>
      <w:r w:rsidRPr="00FB54B6">
        <w:rPr>
          <w:b/>
          <w:bCs/>
          <w:kern w:val="100"/>
          <w:lang w:eastAsia="es-ES"/>
        </w:rPr>
        <w:t xml:space="preserve">Programa </w:t>
      </w:r>
      <w:r w:rsidR="00C452A2">
        <w:rPr>
          <w:b/>
          <w:bCs/>
          <w:kern w:val="100"/>
          <w:lang w:eastAsia="es-ES"/>
        </w:rPr>
        <w:t xml:space="preserve">Especial </w:t>
      </w:r>
      <w:r w:rsidR="00670889">
        <w:rPr>
          <w:b/>
          <w:bCs/>
          <w:kern w:val="100"/>
          <w:lang w:eastAsia="es-ES"/>
        </w:rPr>
        <w:t>(</w:t>
      </w:r>
      <w:r w:rsidRPr="00FB54B6">
        <w:rPr>
          <w:b/>
          <w:bCs/>
          <w:kern w:val="100"/>
          <w:lang w:eastAsia="es-ES"/>
        </w:rPr>
        <w:t>tasa 0%)</w:t>
      </w:r>
      <w:bookmarkEnd w:id="315"/>
      <w:bookmarkEnd w:id="316"/>
    </w:p>
    <w:p w14:paraId="6D0F20BF" w14:textId="611A86BC" w:rsidR="00FB54B6" w:rsidRDefault="00FB54B6" w:rsidP="00DE5551">
      <w:pPr>
        <w:tabs>
          <w:tab w:val="left" w:pos="-76"/>
          <w:tab w:val="center" w:pos="3960"/>
        </w:tabs>
        <w:spacing w:before="240"/>
        <w:ind w:left="66"/>
        <w:rPr>
          <w:noProof/>
        </w:rPr>
      </w:pPr>
      <w:bookmarkStart w:id="317" w:name="_Hlk121388361"/>
      <w:r>
        <w:rPr>
          <w:noProof/>
        </w:rPr>
        <w:t xml:space="preserve">Nace </w:t>
      </w:r>
      <w:r w:rsidRPr="00FB54B6">
        <w:rPr>
          <w:noProof/>
        </w:rPr>
        <w:t xml:space="preserve">ante la necesidad de </w:t>
      </w:r>
      <w:r>
        <w:rPr>
          <w:noProof/>
        </w:rPr>
        <w:t xml:space="preserve">enfrentar </w:t>
      </w:r>
      <w:r w:rsidRPr="00FB54B6">
        <w:rPr>
          <w:noProof/>
        </w:rPr>
        <w:t>los efectos ocasionados por el COVID-19, a través de un acuerdo interinstitucional entre el Ministerio de Agricultura y el Banco para la ejecución</w:t>
      </w:r>
      <w:r w:rsidR="00670889">
        <w:rPr>
          <w:noProof/>
        </w:rPr>
        <w:t xml:space="preserve"> y </w:t>
      </w:r>
      <w:r w:rsidRPr="00FB54B6">
        <w:rPr>
          <w:noProof/>
        </w:rPr>
        <w:t xml:space="preserve">administración </w:t>
      </w:r>
      <w:r w:rsidR="00670889">
        <w:rPr>
          <w:noProof/>
        </w:rPr>
        <w:t xml:space="preserve">de estos </w:t>
      </w:r>
      <w:r w:rsidRPr="00FB54B6">
        <w:rPr>
          <w:noProof/>
        </w:rPr>
        <w:t xml:space="preserve">recursos. </w:t>
      </w:r>
      <w:r w:rsidR="00670889">
        <w:rPr>
          <w:noProof/>
        </w:rPr>
        <w:t>El mismo c</w:t>
      </w:r>
      <w:r w:rsidRPr="00FB54B6">
        <w:rPr>
          <w:noProof/>
        </w:rPr>
        <w:t>onsis</w:t>
      </w:r>
      <w:r w:rsidR="00670889">
        <w:rPr>
          <w:noProof/>
        </w:rPr>
        <w:t>ti</w:t>
      </w:r>
      <w:r w:rsidR="00E77201">
        <w:rPr>
          <w:noProof/>
        </w:rPr>
        <w:t>ó</w:t>
      </w:r>
      <w:r w:rsidR="00670889">
        <w:rPr>
          <w:noProof/>
        </w:rPr>
        <w:t xml:space="preserve"> </w:t>
      </w:r>
      <w:r w:rsidRPr="00FB54B6">
        <w:rPr>
          <w:noProof/>
        </w:rPr>
        <w:t xml:space="preserve">en la asignación de </w:t>
      </w:r>
      <w:r w:rsidR="001154EA">
        <w:rPr>
          <w:noProof/>
        </w:rPr>
        <w:t xml:space="preserve">un </w:t>
      </w:r>
      <w:r w:rsidRPr="00FB54B6">
        <w:rPr>
          <w:noProof/>
        </w:rPr>
        <w:t xml:space="preserve">fondo especial </w:t>
      </w:r>
      <w:r w:rsidR="001154EA">
        <w:rPr>
          <w:noProof/>
        </w:rPr>
        <w:t xml:space="preserve">de </w:t>
      </w:r>
      <w:r w:rsidR="001154EA" w:rsidRPr="00FB54B6">
        <w:rPr>
          <w:noProof/>
        </w:rPr>
        <w:t>RD$5,000.00 millones</w:t>
      </w:r>
      <w:r w:rsidR="002276EA">
        <w:rPr>
          <w:noProof/>
        </w:rPr>
        <w:t>,</w:t>
      </w:r>
      <w:r w:rsidR="001154EA" w:rsidRPr="00FB54B6">
        <w:rPr>
          <w:noProof/>
        </w:rPr>
        <w:t xml:space="preserve"> </w:t>
      </w:r>
      <w:r w:rsidRPr="00FB54B6">
        <w:rPr>
          <w:noProof/>
        </w:rPr>
        <w:t xml:space="preserve">entregados por el Poder Ejecutivo en octubre 2020, para financiar operaciones de crédito, destinados para la reactivación del Sector Agropecuario a una tasa de interés del cero (0%). Aprobado mediante Res. No.0038, Sesión No.1762 de fecha 10 de septiembre 2020. </w:t>
      </w:r>
      <w:bookmarkEnd w:id="317"/>
    </w:p>
    <w:p w14:paraId="45A62045" w14:textId="344EF151" w:rsidR="00B008F2" w:rsidRPr="00252E33" w:rsidRDefault="007410E2" w:rsidP="00B008F2">
      <w:pPr>
        <w:rPr>
          <w:noProof/>
        </w:rPr>
      </w:pPr>
      <w:r w:rsidRPr="00EA0DBA">
        <w:rPr>
          <w:noProof/>
        </w:rPr>
        <w:lastRenderedPageBreak/>
        <w:t xml:space="preserve">Posteriormente </w:t>
      </w:r>
      <w:bookmarkStart w:id="318" w:name="_Hlk121388414"/>
      <w:r w:rsidR="00B008F2">
        <w:rPr>
          <w:noProof/>
        </w:rPr>
        <w:t>m</w:t>
      </w:r>
      <w:r w:rsidR="00B008F2" w:rsidRPr="00252E33">
        <w:rPr>
          <w:noProof/>
        </w:rPr>
        <w:t>ediante Res. No.0001, Sesión No.1806 de fecha 07 de octubre del 2022, fue aprobad</w:t>
      </w:r>
      <w:r w:rsidR="00E77201">
        <w:rPr>
          <w:noProof/>
        </w:rPr>
        <w:t>a</w:t>
      </w:r>
      <w:r w:rsidR="00B008F2" w:rsidRPr="00252E33">
        <w:rPr>
          <w:noProof/>
        </w:rPr>
        <w:t xml:space="preserve"> la política de crédito transitoria </w:t>
      </w:r>
      <w:r w:rsidR="00B008F2">
        <w:rPr>
          <w:noProof/>
        </w:rPr>
        <w:t xml:space="preserve">por </w:t>
      </w:r>
      <w:r w:rsidR="00B008F2" w:rsidRPr="00252E33">
        <w:rPr>
          <w:noProof/>
        </w:rPr>
        <w:t>el Presidente de la República, Licdo. Luis Abinader Corona, como medida para favorecer la recuperación y la rehabilitación de la actividad agropecuaria de las provincias afectadas por el paso del Huracán Fiona</w:t>
      </w:r>
      <w:r w:rsidR="00E77201">
        <w:rPr>
          <w:noProof/>
        </w:rPr>
        <w:t xml:space="preserve">, </w:t>
      </w:r>
      <w:r w:rsidR="00240A26">
        <w:rPr>
          <w:noProof/>
        </w:rPr>
        <w:t xml:space="preserve">con un fondo </w:t>
      </w:r>
      <w:r w:rsidR="00B008F2" w:rsidRPr="00252E33">
        <w:rPr>
          <w:noProof/>
        </w:rPr>
        <w:t xml:space="preserve">de RD$2,500 millones. </w:t>
      </w:r>
      <w:bookmarkEnd w:id="318"/>
    </w:p>
    <w:p w14:paraId="61E625FD" w14:textId="74DFE79D" w:rsidR="00142470" w:rsidRDefault="00FB54B6" w:rsidP="002E3886">
      <w:pPr>
        <w:tabs>
          <w:tab w:val="left" w:pos="0"/>
        </w:tabs>
        <w:mirrorIndents/>
        <w:rPr>
          <w:noProof/>
        </w:rPr>
      </w:pPr>
      <w:r w:rsidRPr="00AB632C">
        <w:rPr>
          <w:noProof/>
        </w:rPr>
        <w:t xml:space="preserve">Desde octubre 2020 </w:t>
      </w:r>
      <w:r w:rsidR="00046C96">
        <w:rPr>
          <w:noProof/>
        </w:rPr>
        <w:t>a</w:t>
      </w:r>
      <w:r w:rsidR="00A44B30">
        <w:rPr>
          <w:noProof/>
        </w:rPr>
        <w:t xml:space="preserve"> diciembre</w:t>
      </w:r>
      <w:r w:rsidRPr="00AB632C">
        <w:rPr>
          <w:noProof/>
        </w:rPr>
        <w:t xml:space="preserve"> 2024, a trav</w:t>
      </w:r>
      <w:r w:rsidR="00B02172" w:rsidRPr="00AB632C">
        <w:rPr>
          <w:noProof/>
        </w:rPr>
        <w:t>é</w:t>
      </w:r>
      <w:r w:rsidRPr="00AB632C">
        <w:rPr>
          <w:noProof/>
        </w:rPr>
        <w:t>s de la reinversión de los fondos recuperados de los financiamientos originales a tasa 0</w:t>
      </w:r>
      <w:r w:rsidR="00996EBA" w:rsidRPr="00AB632C">
        <w:rPr>
          <w:noProof/>
        </w:rPr>
        <w:t>%</w:t>
      </w:r>
      <w:r w:rsidR="00996EBA" w:rsidRPr="00AB632C">
        <w:t>, y</w:t>
      </w:r>
      <w:r w:rsidR="007A472E" w:rsidRPr="00AB632C">
        <w:t xml:space="preserve"> otros aportes </w:t>
      </w:r>
      <w:r w:rsidR="006963AD" w:rsidRPr="00AB632C">
        <w:t xml:space="preserve">del gobierno </w:t>
      </w:r>
      <w:r w:rsidR="00996EBA" w:rsidRPr="00AB632C">
        <w:t xml:space="preserve">para los fines </w:t>
      </w:r>
      <w:r w:rsidRPr="00AB632C">
        <w:t xml:space="preserve">se han otorgado </w:t>
      </w:r>
      <w:r w:rsidR="00AA4BD3" w:rsidRPr="00AB632C">
        <w:t>18,3</w:t>
      </w:r>
      <w:r w:rsidR="00046A95">
        <w:t>65</w:t>
      </w:r>
      <w:r w:rsidRPr="00AB632C">
        <w:t xml:space="preserve"> préstamos, con un monto formalizado de </w:t>
      </w:r>
      <w:r w:rsidRPr="00AB632C">
        <w:rPr>
          <w:noProof/>
        </w:rPr>
        <w:t>RD$</w:t>
      </w:r>
      <w:r w:rsidR="002F68E5" w:rsidRPr="00AB632C">
        <w:rPr>
          <w:noProof/>
        </w:rPr>
        <w:t>15,</w:t>
      </w:r>
      <w:r w:rsidR="00A44B30">
        <w:rPr>
          <w:noProof/>
        </w:rPr>
        <w:t>597.3</w:t>
      </w:r>
      <w:r w:rsidRPr="00AB632C">
        <w:rPr>
          <w:noProof/>
        </w:rPr>
        <w:t xml:space="preserve"> millones</w:t>
      </w:r>
      <w:r w:rsidR="00DE2BDB">
        <w:rPr>
          <w:noProof/>
        </w:rPr>
        <w:t xml:space="preserve">, </w:t>
      </w:r>
      <w:r w:rsidRPr="00AB632C">
        <w:rPr>
          <w:noProof/>
        </w:rPr>
        <w:t>cubriendo una superficie de 1,</w:t>
      </w:r>
      <w:r w:rsidR="00360BD5" w:rsidRPr="00AB632C">
        <w:rPr>
          <w:noProof/>
        </w:rPr>
        <w:t>3</w:t>
      </w:r>
      <w:r w:rsidR="00A44B30">
        <w:rPr>
          <w:noProof/>
        </w:rPr>
        <w:t>80,013</w:t>
      </w:r>
      <w:r w:rsidRPr="00AB632C">
        <w:rPr>
          <w:noProof/>
        </w:rPr>
        <w:t xml:space="preserve"> tareas. </w:t>
      </w:r>
      <w:r w:rsidR="00996EBA" w:rsidRPr="00046A95">
        <w:t xml:space="preserve">Adicional a esto se otorgaron otros préstamos a tasa 0% </w:t>
      </w:r>
      <w:r w:rsidR="003F7649" w:rsidRPr="00046A95">
        <w:t xml:space="preserve">a través </w:t>
      </w:r>
      <w:r w:rsidR="008D0799" w:rsidRPr="00046A95">
        <w:t>de p</w:t>
      </w:r>
      <w:r w:rsidR="00BD4925" w:rsidRPr="00046A95">
        <w:t>roductos</w:t>
      </w:r>
      <w:r w:rsidR="003F7649" w:rsidRPr="00046A95">
        <w:t xml:space="preserve"> </w:t>
      </w:r>
      <w:r w:rsidR="000565B0" w:rsidRPr="00046A95">
        <w:t xml:space="preserve">especiales </w:t>
      </w:r>
      <w:r w:rsidR="003F7649" w:rsidRPr="00046A95">
        <w:t xml:space="preserve">para </w:t>
      </w:r>
      <w:r w:rsidR="00996EBA" w:rsidRPr="00046A95">
        <w:t xml:space="preserve">continuar apoyando a los pequeños y medianos productores, </w:t>
      </w:r>
      <w:r w:rsidR="004B6D82" w:rsidRPr="00046A95">
        <w:t xml:space="preserve">estos sumaron </w:t>
      </w:r>
      <w:r w:rsidR="00996EBA" w:rsidRPr="00046A95">
        <w:t>1,246 préstamos, con un monto formalizado de RD$1,095.5 millones y una superficie de 3,592 tareas cubiertas.</w:t>
      </w:r>
      <w:r w:rsidR="00FA5B3C" w:rsidRPr="00046A95">
        <w:t xml:space="preserve"> </w:t>
      </w:r>
      <w:r w:rsidR="0005462F">
        <w:t xml:space="preserve">En total </w:t>
      </w:r>
      <w:r w:rsidR="008D3ACF">
        <w:t>mediante esta facilidad se han financiado R</w:t>
      </w:r>
      <w:r w:rsidR="004D56E2" w:rsidRPr="00046A95">
        <w:t>D$16,</w:t>
      </w:r>
      <w:r w:rsidR="00046A95" w:rsidRPr="00046A95">
        <w:rPr>
          <w:noProof/>
        </w:rPr>
        <w:t>692.7</w:t>
      </w:r>
      <w:r w:rsidR="000B1BCE" w:rsidRPr="00046A95">
        <w:t xml:space="preserve"> millones</w:t>
      </w:r>
      <w:r w:rsidR="002156BA" w:rsidRPr="00046A95">
        <w:t xml:space="preserve">, </w:t>
      </w:r>
      <w:r w:rsidR="00DB0308" w:rsidRPr="00046A95">
        <w:t>con una cantidad de 19,</w:t>
      </w:r>
      <w:r w:rsidR="00DB0308" w:rsidRPr="00046A95">
        <w:rPr>
          <w:noProof/>
        </w:rPr>
        <w:t>6</w:t>
      </w:r>
      <w:r w:rsidR="00046A95" w:rsidRPr="00046A95">
        <w:rPr>
          <w:noProof/>
        </w:rPr>
        <w:t>11</w:t>
      </w:r>
      <w:r w:rsidR="00DB0308" w:rsidRPr="00046A95">
        <w:t xml:space="preserve"> préstamos y una superficie cubierta de 1,383,</w:t>
      </w:r>
      <w:r w:rsidR="00046A95" w:rsidRPr="00046A95">
        <w:rPr>
          <w:noProof/>
        </w:rPr>
        <w:t>605</w:t>
      </w:r>
      <w:r w:rsidR="00AD7AAF" w:rsidRPr="00046A95">
        <w:t xml:space="preserve"> tarea</w:t>
      </w:r>
      <w:r w:rsidR="00FB5520" w:rsidRPr="00046A95">
        <w:t>s</w:t>
      </w:r>
      <w:r w:rsidR="00AD7AAF" w:rsidRPr="00046A95">
        <w:t xml:space="preserve">. </w:t>
      </w:r>
    </w:p>
    <w:tbl>
      <w:tblPr>
        <w:tblW w:w="5000" w:type="pct"/>
        <w:tblCellMar>
          <w:left w:w="70" w:type="dxa"/>
          <w:right w:w="70" w:type="dxa"/>
        </w:tblCellMar>
        <w:tblLook w:val="04A0" w:firstRow="1" w:lastRow="0" w:firstColumn="1" w:lastColumn="0" w:noHBand="0" w:noVBand="1"/>
      </w:tblPr>
      <w:tblGrid>
        <w:gridCol w:w="3566"/>
        <w:gridCol w:w="1451"/>
        <w:gridCol w:w="1460"/>
        <w:gridCol w:w="1443"/>
      </w:tblGrid>
      <w:tr w:rsidR="0053120A" w:rsidRPr="0053120A" w14:paraId="0E57218D" w14:textId="77777777" w:rsidTr="56A30B3E">
        <w:trPr>
          <w:trHeight w:val="20"/>
        </w:trPr>
        <w:tc>
          <w:tcPr>
            <w:tcW w:w="5000" w:type="pct"/>
            <w:gridSpan w:val="4"/>
            <w:tcBorders>
              <w:top w:val="nil"/>
              <w:left w:val="nil"/>
              <w:bottom w:val="nil"/>
              <w:right w:val="nil"/>
            </w:tcBorders>
            <w:shd w:val="clear" w:color="auto" w:fill="FFFFFF" w:themeFill="background1"/>
            <w:noWrap/>
            <w:vAlign w:val="center"/>
            <w:hideMark/>
          </w:tcPr>
          <w:p w14:paraId="2ACCD013" w14:textId="4BD6AF6A" w:rsidR="0053120A" w:rsidRPr="0053120A" w:rsidRDefault="0053120A" w:rsidP="0053120A">
            <w:pPr>
              <w:spacing w:after="0" w:line="240" w:lineRule="auto"/>
              <w:jc w:val="center"/>
              <w:rPr>
                <w:rFonts w:eastAsia="Times New Roman"/>
                <w:b/>
                <w:bCs/>
                <w:spacing w:val="0"/>
                <w:lang w:val="es-ES" w:eastAsia="es-ES"/>
              </w:rPr>
            </w:pPr>
            <w:r w:rsidRPr="0053120A">
              <w:rPr>
                <w:rFonts w:eastAsia="Times New Roman"/>
                <w:b/>
                <w:bCs/>
                <w:spacing w:val="0"/>
                <w:lang w:val="es-ES" w:eastAsia="es-ES"/>
              </w:rPr>
              <w:t>Cuadro No.</w:t>
            </w:r>
            <w:r w:rsidR="00F06710">
              <w:rPr>
                <w:rFonts w:eastAsia="Times New Roman"/>
                <w:b/>
                <w:bCs/>
                <w:spacing w:val="0"/>
                <w:lang w:val="es-ES" w:eastAsia="es-ES"/>
              </w:rPr>
              <w:t>19</w:t>
            </w:r>
          </w:p>
        </w:tc>
      </w:tr>
      <w:tr w:rsidR="0053120A" w:rsidRPr="0053120A" w14:paraId="3286FC7E" w14:textId="77777777" w:rsidTr="56A30B3E">
        <w:trPr>
          <w:trHeight w:val="20"/>
        </w:trPr>
        <w:tc>
          <w:tcPr>
            <w:tcW w:w="5000" w:type="pct"/>
            <w:gridSpan w:val="4"/>
            <w:tcBorders>
              <w:top w:val="nil"/>
              <w:left w:val="nil"/>
              <w:bottom w:val="nil"/>
              <w:right w:val="nil"/>
            </w:tcBorders>
            <w:shd w:val="clear" w:color="auto" w:fill="FFFFFF" w:themeFill="background1"/>
            <w:noWrap/>
            <w:vAlign w:val="center"/>
            <w:hideMark/>
          </w:tcPr>
          <w:p w14:paraId="3FAEDDFD" w14:textId="77777777" w:rsidR="0053120A" w:rsidRPr="0053120A" w:rsidRDefault="0053120A" w:rsidP="0053120A">
            <w:pPr>
              <w:spacing w:after="0" w:line="240" w:lineRule="auto"/>
              <w:jc w:val="center"/>
              <w:rPr>
                <w:rFonts w:eastAsia="Times New Roman"/>
                <w:b/>
                <w:bCs/>
                <w:spacing w:val="0"/>
                <w:lang w:val="es-ES" w:eastAsia="es-ES"/>
              </w:rPr>
            </w:pPr>
            <w:r w:rsidRPr="0053120A">
              <w:rPr>
                <w:rFonts w:eastAsia="Times New Roman"/>
                <w:b/>
                <w:bCs/>
                <w:spacing w:val="0"/>
                <w:lang w:val="es-ES" w:eastAsia="es-ES"/>
              </w:rPr>
              <w:t>Préstamos a Tasa 0%</w:t>
            </w:r>
          </w:p>
        </w:tc>
      </w:tr>
      <w:tr w:rsidR="0053120A" w:rsidRPr="0053120A" w14:paraId="7FD78D59" w14:textId="77777777" w:rsidTr="56A30B3E">
        <w:trPr>
          <w:trHeight w:val="20"/>
        </w:trPr>
        <w:tc>
          <w:tcPr>
            <w:tcW w:w="5000" w:type="pct"/>
            <w:gridSpan w:val="4"/>
            <w:tcBorders>
              <w:top w:val="nil"/>
              <w:left w:val="nil"/>
              <w:bottom w:val="single" w:sz="4" w:space="0" w:color="auto"/>
              <w:right w:val="nil"/>
            </w:tcBorders>
            <w:shd w:val="clear" w:color="auto" w:fill="FFFFFF" w:themeFill="background1"/>
            <w:noWrap/>
            <w:vAlign w:val="center"/>
            <w:hideMark/>
          </w:tcPr>
          <w:p w14:paraId="7F912F7B" w14:textId="7C867B95" w:rsidR="0053120A" w:rsidRPr="0053120A" w:rsidRDefault="0053120A" w:rsidP="0053120A">
            <w:pPr>
              <w:spacing w:after="0" w:line="240" w:lineRule="auto"/>
              <w:jc w:val="center"/>
              <w:rPr>
                <w:rFonts w:eastAsia="Times New Roman"/>
                <w:b/>
                <w:bCs/>
                <w:spacing w:val="0"/>
                <w:lang w:val="es-ES" w:eastAsia="es-ES"/>
              </w:rPr>
            </w:pPr>
            <w:r w:rsidRPr="0053120A">
              <w:rPr>
                <w:rFonts w:eastAsia="Times New Roman"/>
                <w:b/>
                <w:bCs/>
                <w:spacing w:val="0"/>
                <w:lang w:val="es-ES" w:eastAsia="es-ES"/>
              </w:rPr>
              <w:t xml:space="preserve">(16 </w:t>
            </w:r>
            <w:bookmarkStart w:id="319" w:name="_Int_eTacwx6Z"/>
            <w:r w:rsidRPr="0053120A">
              <w:rPr>
                <w:rFonts w:eastAsia="Times New Roman"/>
                <w:b/>
                <w:bCs/>
                <w:spacing w:val="0"/>
                <w:lang w:val="es-ES" w:eastAsia="es-ES"/>
              </w:rPr>
              <w:t>Agosto</w:t>
            </w:r>
            <w:bookmarkEnd w:id="319"/>
            <w:r w:rsidRPr="0053120A">
              <w:rPr>
                <w:rFonts w:eastAsia="Times New Roman"/>
                <w:b/>
                <w:bCs/>
                <w:spacing w:val="0"/>
                <w:lang w:val="es-ES" w:eastAsia="es-ES"/>
              </w:rPr>
              <w:t xml:space="preserve"> 2020 - </w:t>
            </w:r>
            <w:r w:rsidR="001B1920">
              <w:rPr>
                <w:rFonts w:eastAsia="Times New Roman"/>
                <w:b/>
                <w:bCs/>
                <w:spacing w:val="0"/>
                <w:lang w:val="es-ES" w:eastAsia="es-ES"/>
              </w:rPr>
              <w:t>3</w:t>
            </w:r>
            <w:r w:rsidR="00006989">
              <w:rPr>
                <w:rFonts w:eastAsia="Times New Roman"/>
                <w:b/>
                <w:bCs/>
                <w:spacing w:val="0"/>
                <w:lang w:val="es-ES" w:eastAsia="es-ES"/>
              </w:rPr>
              <w:t>1</w:t>
            </w:r>
            <w:r w:rsidRPr="0053120A">
              <w:rPr>
                <w:rFonts w:eastAsia="Times New Roman"/>
                <w:b/>
                <w:bCs/>
                <w:spacing w:val="0"/>
                <w:lang w:val="es-ES" w:eastAsia="es-ES"/>
              </w:rPr>
              <w:t xml:space="preserve"> </w:t>
            </w:r>
            <w:r w:rsidR="00006989">
              <w:rPr>
                <w:rFonts w:eastAsia="Times New Roman"/>
                <w:b/>
                <w:bCs/>
                <w:spacing w:val="0"/>
                <w:lang w:val="es-ES" w:eastAsia="es-ES"/>
              </w:rPr>
              <w:t>Diciembre</w:t>
            </w:r>
            <w:r w:rsidRPr="0053120A">
              <w:rPr>
                <w:rFonts w:eastAsia="Times New Roman"/>
                <w:b/>
                <w:bCs/>
                <w:spacing w:val="0"/>
                <w:lang w:val="es-ES" w:eastAsia="es-ES"/>
              </w:rPr>
              <w:t xml:space="preserve"> 2024)</w:t>
            </w:r>
          </w:p>
        </w:tc>
      </w:tr>
      <w:tr w:rsidR="007E6E5F" w:rsidRPr="0053120A" w14:paraId="2EF6350C" w14:textId="77777777" w:rsidTr="56A30B3E">
        <w:trPr>
          <w:trHeight w:val="20"/>
        </w:trPr>
        <w:tc>
          <w:tcPr>
            <w:tcW w:w="2251" w:type="pct"/>
            <w:tcBorders>
              <w:top w:val="nil"/>
              <w:left w:val="single" w:sz="4" w:space="0" w:color="auto"/>
              <w:bottom w:val="single" w:sz="4" w:space="0" w:color="BFBFBF" w:themeColor="background1" w:themeShade="BF"/>
              <w:right w:val="single" w:sz="4" w:space="0" w:color="auto"/>
            </w:tcBorders>
            <w:shd w:val="clear" w:color="auto" w:fill="142F62"/>
            <w:vAlign w:val="center"/>
            <w:hideMark/>
          </w:tcPr>
          <w:p w14:paraId="0B567F5A" w14:textId="623244C9" w:rsidR="0053120A" w:rsidRPr="006B621C" w:rsidRDefault="0053120A" w:rsidP="0053120A">
            <w:pPr>
              <w:spacing w:after="0" w:line="240" w:lineRule="auto"/>
              <w:jc w:val="center"/>
              <w:rPr>
                <w:rFonts w:eastAsia="Times New Roman"/>
                <w:b/>
                <w:color w:val="FFFFFF" w:themeColor="background1"/>
                <w:spacing w:val="0"/>
                <w:w w:val="98"/>
                <w:lang w:val="es-ES" w:eastAsia="es-ES"/>
              </w:rPr>
            </w:pPr>
            <w:r w:rsidRPr="006B621C">
              <w:rPr>
                <w:rFonts w:eastAsia="Times New Roman"/>
                <w:b/>
                <w:color w:val="FFFFFF" w:themeColor="background1"/>
                <w:spacing w:val="0"/>
                <w:w w:val="98"/>
                <w:lang w:val="es-ES" w:eastAsia="es-ES"/>
              </w:rPr>
              <w:t>P</w:t>
            </w:r>
            <w:r w:rsidR="005D4D54" w:rsidRPr="006B621C">
              <w:rPr>
                <w:rFonts w:eastAsia="Times New Roman"/>
                <w:b/>
                <w:color w:val="FFFFFF" w:themeColor="background1"/>
                <w:spacing w:val="0"/>
                <w:w w:val="98"/>
                <w:lang w:val="es-ES" w:eastAsia="es-ES"/>
              </w:rPr>
              <w:t xml:space="preserve">rogramas </w:t>
            </w:r>
          </w:p>
        </w:tc>
        <w:tc>
          <w:tcPr>
            <w:tcW w:w="916" w:type="pct"/>
            <w:tcBorders>
              <w:top w:val="nil"/>
              <w:left w:val="nil"/>
              <w:bottom w:val="single" w:sz="4" w:space="0" w:color="BFBFBF" w:themeColor="background1" w:themeShade="BF"/>
              <w:right w:val="single" w:sz="4" w:space="0" w:color="auto"/>
            </w:tcBorders>
            <w:shd w:val="clear" w:color="auto" w:fill="142F62"/>
            <w:vAlign w:val="center"/>
            <w:hideMark/>
          </w:tcPr>
          <w:p w14:paraId="10606874" w14:textId="77777777" w:rsidR="0053120A" w:rsidRPr="006B621C" w:rsidRDefault="0053120A" w:rsidP="0053120A">
            <w:pPr>
              <w:spacing w:after="0" w:line="240" w:lineRule="auto"/>
              <w:jc w:val="center"/>
              <w:rPr>
                <w:rFonts w:eastAsia="Times New Roman"/>
                <w:b/>
                <w:color w:val="FFFFFF" w:themeColor="background1"/>
                <w:spacing w:val="0"/>
                <w:w w:val="98"/>
                <w:lang w:val="es-ES" w:eastAsia="es-ES"/>
              </w:rPr>
            </w:pPr>
            <w:r w:rsidRPr="006B621C">
              <w:rPr>
                <w:rFonts w:eastAsia="Times New Roman"/>
                <w:b/>
                <w:color w:val="FFFFFF" w:themeColor="background1"/>
                <w:spacing w:val="0"/>
                <w:w w:val="98"/>
                <w:lang w:val="es-ES" w:eastAsia="es-ES"/>
              </w:rPr>
              <w:t xml:space="preserve"> Cantidad de </w:t>
            </w:r>
            <w:r w:rsidRPr="006B621C">
              <w:rPr>
                <w:rFonts w:eastAsia="Times New Roman"/>
                <w:b/>
                <w:color w:val="FFFFFF" w:themeColor="background1"/>
                <w:spacing w:val="0"/>
                <w:w w:val="98"/>
                <w:lang w:val="es-ES" w:eastAsia="es-ES"/>
              </w:rPr>
              <w:br/>
              <w:t xml:space="preserve">Préstamos </w:t>
            </w:r>
          </w:p>
        </w:tc>
        <w:tc>
          <w:tcPr>
            <w:tcW w:w="922" w:type="pct"/>
            <w:tcBorders>
              <w:top w:val="nil"/>
              <w:left w:val="nil"/>
              <w:bottom w:val="single" w:sz="4" w:space="0" w:color="BFBFBF" w:themeColor="background1" w:themeShade="BF"/>
              <w:right w:val="single" w:sz="4" w:space="0" w:color="auto"/>
            </w:tcBorders>
            <w:shd w:val="clear" w:color="auto" w:fill="142F62"/>
            <w:vAlign w:val="center"/>
            <w:hideMark/>
          </w:tcPr>
          <w:p w14:paraId="5D93EBED" w14:textId="77777777" w:rsidR="0053120A" w:rsidRPr="006B621C" w:rsidRDefault="0053120A" w:rsidP="0053120A">
            <w:pPr>
              <w:spacing w:after="0" w:line="240" w:lineRule="auto"/>
              <w:jc w:val="center"/>
              <w:rPr>
                <w:rFonts w:eastAsia="Times New Roman"/>
                <w:b/>
                <w:color w:val="FFFFFF" w:themeColor="background1"/>
                <w:spacing w:val="0"/>
                <w:w w:val="98"/>
                <w:lang w:val="es-ES" w:eastAsia="es-ES"/>
              </w:rPr>
            </w:pPr>
            <w:r w:rsidRPr="006B621C">
              <w:rPr>
                <w:rFonts w:eastAsia="Times New Roman"/>
                <w:b/>
                <w:color w:val="FFFFFF" w:themeColor="background1"/>
                <w:spacing w:val="0"/>
                <w:w w:val="98"/>
                <w:lang w:val="es-ES" w:eastAsia="es-ES"/>
              </w:rPr>
              <w:t xml:space="preserve">Formalizado </w:t>
            </w:r>
            <w:r w:rsidRPr="006B621C">
              <w:rPr>
                <w:rFonts w:eastAsia="Times New Roman"/>
                <w:b/>
                <w:color w:val="FFFFFF" w:themeColor="background1"/>
                <w:spacing w:val="0"/>
                <w:w w:val="98"/>
                <w:lang w:val="es-ES" w:eastAsia="es-ES"/>
              </w:rPr>
              <w:br/>
              <w:t>(RD$)</w:t>
            </w:r>
          </w:p>
        </w:tc>
        <w:tc>
          <w:tcPr>
            <w:tcW w:w="911" w:type="pct"/>
            <w:tcBorders>
              <w:top w:val="nil"/>
              <w:left w:val="nil"/>
              <w:bottom w:val="single" w:sz="4" w:space="0" w:color="BFBFBF" w:themeColor="background1" w:themeShade="BF"/>
              <w:right w:val="single" w:sz="4" w:space="0" w:color="auto"/>
            </w:tcBorders>
            <w:shd w:val="clear" w:color="auto" w:fill="142F62"/>
            <w:vAlign w:val="center"/>
            <w:hideMark/>
          </w:tcPr>
          <w:p w14:paraId="0ECECF5F" w14:textId="77777777" w:rsidR="0053120A" w:rsidRPr="006B621C" w:rsidRDefault="0053120A" w:rsidP="0053120A">
            <w:pPr>
              <w:spacing w:after="0" w:line="240" w:lineRule="auto"/>
              <w:jc w:val="center"/>
              <w:rPr>
                <w:rFonts w:eastAsia="Times New Roman"/>
                <w:b/>
                <w:color w:val="FFFFFF" w:themeColor="background1"/>
                <w:spacing w:val="0"/>
                <w:w w:val="98"/>
                <w:lang w:val="es-ES" w:eastAsia="es-ES"/>
              </w:rPr>
            </w:pPr>
            <w:r w:rsidRPr="006B621C">
              <w:rPr>
                <w:rFonts w:eastAsia="Times New Roman"/>
                <w:b/>
                <w:color w:val="FFFFFF" w:themeColor="background1"/>
                <w:spacing w:val="0"/>
                <w:w w:val="98"/>
                <w:lang w:val="es-ES" w:eastAsia="es-ES"/>
              </w:rPr>
              <w:t>Superficie</w:t>
            </w:r>
            <w:r w:rsidRPr="006B621C">
              <w:rPr>
                <w:rFonts w:eastAsia="Times New Roman"/>
                <w:b/>
                <w:color w:val="FFFFFF" w:themeColor="background1"/>
                <w:spacing w:val="0"/>
                <w:w w:val="98"/>
                <w:lang w:val="es-ES" w:eastAsia="es-ES"/>
              </w:rPr>
              <w:br/>
              <w:t>(Tareas)</w:t>
            </w:r>
          </w:p>
        </w:tc>
      </w:tr>
      <w:tr w:rsidR="00BC6ED6" w:rsidRPr="0053120A" w14:paraId="462721AE" w14:textId="77777777" w:rsidTr="56A30B3E">
        <w:trPr>
          <w:trHeight w:val="397"/>
        </w:trPr>
        <w:tc>
          <w:tcPr>
            <w:tcW w:w="2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365DD66A" w14:textId="7B074C51" w:rsidR="0053120A" w:rsidRPr="0053120A" w:rsidRDefault="0053120A" w:rsidP="0053120A">
            <w:pPr>
              <w:spacing w:after="0" w:line="240" w:lineRule="auto"/>
              <w:jc w:val="left"/>
              <w:rPr>
                <w:rFonts w:eastAsia="Times New Roman"/>
                <w:spacing w:val="0"/>
                <w:lang w:val="es-ES" w:eastAsia="es-ES"/>
              </w:rPr>
            </w:pPr>
            <w:r w:rsidRPr="0053120A">
              <w:rPr>
                <w:rFonts w:eastAsia="Times New Roman"/>
                <w:spacing w:val="0"/>
                <w:lang w:val="es-ES" w:eastAsia="es-ES"/>
              </w:rPr>
              <w:t>Reactivación Sector Agrop</w:t>
            </w:r>
            <w:r w:rsidR="005D4D54">
              <w:rPr>
                <w:rFonts w:eastAsia="Times New Roman"/>
                <w:spacing w:val="0"/>
                <w:lang w:val="es-ES" w:eastAsia="es-ES"/>
              </w:rPr>
              <w:t>ecuario</w:t>
            </w:r>
            <w:r w:rsidR="002D03CA">
              <w:rPr>
                <w:rFonts w:eastAsia="Times New Roman"/>
                <w:spacing w:val="0"/>
                <w:lang w:val="es-ES" w:eastAsia="es-ES"/>
              </w:rPr>
              <w:t>*</w:t>
            </w:r>
          </w:p>
        </w:tc>
        <w:tc>
          <w:tcPr>
            <w:tcW w:w="9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48F77E2B" w14:textId="6EB2F0C4"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18,365 </w:t>
            </w:r>
          </w:p>
        </w:tc>
        <w:tc>
          <w:tcPr>
            <w:tcW w:w="9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59B01368" w14:textId="32C9CAD6"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  </w:t>
            </w:r>
            <w:r w:rsidR="008F48AB" w:rsidRPr="002A2130">
              <w:rPr>
                <w:rFonts w:eastAsia="Times New Roman"/>
                <w:lang w:val="es-ES" w:eastAsia="es-ES"/>
              </w:rPr>
              <w:t xml:space="preserve"> </w:t>
            </w:r>
            <w:r w:rsidR="00592F2E">
              <w:rPr>
                <w:rFonts w:eastAsia="Times New Roman"/>
                <w:lang w:val="es-ES" w:eastAsia="es-ES"/>
              </w:rPr>
              <w:t>1</w:t>
            </w:r>
            <w:r w:rsidR="008F48AB" w:rsidRPr="002A2130">
              <w:rPr>
                <w:rFonts w:eastAsia="Times New Roman"/>
                <w:lang w:val="es-ES" w:eastAsia="es-ES"/>
              </w:rPr>
              <w:t>5,</w:t>
            </w:r>
            <w:r w:rsidRPr="002A2130">
              <w:rPr>
                <w:rFonts w:eastAsia="Times New Roman"/>
                <w:lang w:val="es-ES" w:eastAsia="es-ES"/>
              </w:rPr>
              <w:t>597</w:t>
            </w:r>
            <w:r>
              <w:rPr>
                <w:rFonts w:eastAsia="Times New Roman"/>
                <w:lang w:val="es-ES" w:eastAsia="es-ES"/>
              </w:rPr>
              <w:t>.3</w:t>
            </w:r>
          </w:p>
        </w:tc>
        <w:tc>
          <w:tcPr>
            <w:tcW w:w="9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52E56A2D" w14:textId="5999D6E8"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1,380,013 </w:t>
            </w:r>
          </w:p>
        </w:tc>
      </w:tr>
      <w:tr w:rsidR="000906B9" w:rsidRPr="0053120A" w14:paraId="4B5C9616" w14:textId="77777777" w:rsidTr="56A30B3E">
        <w:trPr>
          <w:trHeight w:val="397"/>
        </w:trPr>
        <w:tc>
          <w:tcPr>
            <w:tcW w:w="2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6643E82D" w14:textId="3C5F2970" w:rsidR="0053120A" w:rsidRPr="0053120A" w:rsidRDefault="0053120A" w:rsidP="0053120A">
            <w:pPr>
              <w:spacing w:after="0" w:line="240" w:lineRule="auto"/>
              <w:jc w:val="left"/>
              <w:rPr>
                <w:rFonts w:eastAsia="Times New Roman"/>
                <w:spacing w:val="0"/>
                <w:lang w:val="es-ES" w:eastAsia="es-ES"/>
              </w:rPr>
            </w:pPr>
            <w:r w:rsidRPr="0053120A">
              <w:rPr>
                <w:rFonts w:eastAsia="Times New Roman"/>
                <w:spacing w:val="0"/>
                <w:lang w:val="es-ES" w:eastAsia="es-ES"/>
              </w:rPr>
              <w:t>Plan San Juan</w:t>
            </w:r>
          </w:p>
        </w:tc>
        <w:tc>
          <w:tcPr>
            <w:tcW w:w="9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562EE9A0" w14:textId="03D4F424"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1,196 </w:t>
            </w:r>
          </w:p>
        </w:tc>
        <w:tc>
          <w:tcPr>
            <w:tcW w:w="9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60C592D0" w14:textId="6454DF82"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  </w:t>
            </w:r>
            <w:r w:rsidR="0053120A" w:rsidRPr="002A2130">
              <w:rPr>
                <w:rFonts w:eastAsia="Times New Roman"/>
                <w:lang w:val="es-ES" w:eastAsia="es-ES"/>
              </w:rPr>
              <w:t xml:space="preserve"> 1,073</w:t>
            </w:r>
            <w:r w:rsidR="00AD7AAF">
              <w:rPr>
                <w:rFonts w:eastAsia="Times New Roman"/>
                <w:lang w:val="es-ES" w:eastAsia="es-ES"/>
              </w:rPr>
              <w:t>.1</w:t>
            </w:r>
          </w:p>
        </w:tc>
        <w:tc>
          <w:tcPr>
            <w:tcW w:w="9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169E20CA" w14:textId="270F7690"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752 </w:t>
            </w:r>
          </w:p>
        </w:tc>
      </w:tr>
      <w:tr w:rsidR="000906B9" w:rsidRPr="0053120A" w14:paraId="6D175D49" w14:textId="77777777" w:rsidTr="56A30B3E">
        <w:trPr>
          <w:trHeight w:val="397"/>
        </w:trPr>
        <w:tc>
          <w:tcPr>
            <w:tcW w:w="2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39F6A661" w14:textId="306B6A40" w:rsidR="0053120A" w:rsidRPr="0053120A" w:rsidRDefault="0053120A" w:rsidP="0053120A">
            <w:pPr>
              <w:spacing w:after="0" w:line="240" w:lineRule="auto"/>
              <w:jc w:val="left"/>
              <w:rPr>
                <w:rFonts w:eastAsia="Times New Roman"/>
                <w:spacing w:val="0"/>
                <w:lang w:val="es-ES" w:eastAsia="es-ES"/>
              </w:rPr>
            </w:pPr>
            <w:proofErr w:type="spellStart"/>
            <w:r w:rsidRPr="0053120A">
              <w:rPr>
                <w:rFonts w:eastAsia="Times New Roman"/>
                <w:spacing w:val="0"/>
                <w:lang w:val="es-ES" w:eastAsia="es-ES"/>
              </w:rPr>
              <w:t>Feda</w:t>
            </w:r>
            <w:proofErr w:type="spellEnd"/>
            <w:r w:rsidR="00B5178B">
              <w:rPr>
                <w:rFonts w:eastAsia="Times New Roman"/>
                <w:spacing w:val="0"/>
                <w:lang w:val="es-ES" w:eastAsia="es-ES"/>
              </w:rPr>
              <w:t xml:space="preserve"> </w:t>
            </w:r>
            <w:r w:rsidRPr="0053120A">
              <w:rPr>
                <w:rFonts w:eastAsia="Times New Roman"/>
                <w:spacing w:val="0"/>
                <w:lang w:val="es-ES" w:eastAsia="es-ES"/>
              </w:rPr>
              <w:t>-</w:t>
            </w:r>
            <w:r w:rsidR="00B5178B">
              <w:rPr>
                <w:rFonts w:eastAsia="Times New Roman"/>
                <w:spacing w:val="0"/>
                <w:lang w:val="es-ES" w:eastAsia="es-ES"/>
              </w:rPr>
              <w:t xml:space="preserve"> </w:t>
            </w:r>
            <w:r w:rsidR="00B5178B" w:rsidRPr="0053120A">
              <w:rPr>
                <w:rFonts w:eastAsia="Times New Roman"/>
                <w:spacing w:val="0"/>
                <w:lang w:val="es-ES" w:eastAsia="es-ES"/>
              </w:rPr>
              <w:t>Bagrícola</w:t>
            </w:r>
            <w:r w:rsidRPr="0053120A">
              <w:rPr>
                <w:rFonts w:eastAsia="Times New Roman"/>
                <w:spacing w:val="0"/>
                <w:lang w:val="es-ES" w:eastAsia="es-ES"/>
              </w:rPr>
              <w:t xml:space="preserve"> 2021</w:t>
            </w:r>
          </w:p>
        </w:tc>
        <w:tc>
          <w:tcPr>
            <w:tcW w:w="9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4659AFA7" w14:textId="17444137"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49 </w:t>
            </w:r>
          </w:p>
        </w:tc>
        <w:tc>
          <w:tcPr>
            <w:tcW w:w="9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79B48064" w14:textId="308698B9"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       </w:t>
            </w:r>
            <w:r w:rsidR="0053120A" w:rsidRPr="002A2130">
              <w:rPr>
                <w:rFonts w:eastAsia="Times New Roman"/>
                <w:lang w:val="es-ES" w:eastAsia="es-ES"/>
              </w:rPr>
              <w:t xml:space="preserve"> 17</w:t>
            </w:r>
            <w:r w:rsidR="00AD7AAF">
              <w:rPr>
                <w:rFonts w:eastAsia="Times New Roman"/>
                <w:lang w:val="es-ES" w:eastAsia="es-ES"/>
              </w:rPr>
              <w:t>.3</w:t>
            </w:r>
          </w:p>
        </w:tc>
        <w:tc>
          <w:tcPr>
            <w:tcW w:w="9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1CAE7DA8" w14:textId="369DBE76"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2,840 </w:t>
            </w:r>
          </w:p>
        </w:tc>
      </w:tr>
      <w:tr w:rsidR="000906B9" w:rsidRPr="0053120A" w14:paraId="1E501A11" w14:textId="77777777" w:rsidTr="56A30B3E">
        <w:trPr>
          <w:trHeight w:val="397"/>
        </w:trPr>
        <w:tc>
          <w:tcPr>
            <w:tcW w:w="2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3462AFC2" w14:textId="74782B59" w:rsidR="0053120A" w:rsidRPr="0053120A" w:rsidRDefault="0053120A" w:rsidP="0053120A">
            <w:pPr>
              <w:spacing w:after="0" w:line="240" w:lineRule="auto"/>
              <w:jc w:val="left"/>
              <w:rPr>
                <w:rFonts w:eastAsia="Times New Roman"/>
                <w:spacing w:val="0"/>
                <w:lang w:val="es-ES" w:eastAsia="es-ES"/>
              </w:rPr>
            </w:pPr>
            <w:r w:rsidRPr="0053120A">
              <w:rPr>
                <w:rFonts w:eastAsia="Times New Roman"/>
                <w:spacing w:val="0"/>
                <w:lang w:val="es-ES" w:eastAsia="es-ES"/>
              </w:rPr>
              <w:t xml:space="preserve">Presidencia </w:t>
            </w:r>
            <w:proofErr w:type="spellStart"/>
            <w:r w:rsidRPr="0053120A">
              <w:rPr>
                <w:rFonts w:eastAsia="Times New Roman"/>
                <w:spacing w:val="0"/>
                <w:lang w:val="es-ES" w:eastAsia="es-ES"/>
              </w:rPr>
              <w:t>Feda</w:t>
            </w:r>
            <w:proofErr w:type="spellEnd"/>
            <w:r w:rsidR="006553C0">
              <w:rPr>
                <w:rFonts w:eastAsia="Times New Roman"/>
                <w:spacing w:val="0"/>
                <w:lang w:val="es-ES" w:eastAsia="es-ES"/>
              </w:rPr>
              <w:t xml:space="preserve"> </w:t>
            </w:r>
            <w:r w:rsidRPr="0053120A">
              <w:rPr>
                <w:rFonts w:eastAsia="Times New Roman"/>
                <w:spacing w:val="0"/>
                <w:lang w:val="es-ES" w:eastAsia="es-ES"/>
              </w:rPr>
              <w:t>-</w:t>
            </w:r>
            <w:r w:rsidR="006553C0">
              <w:rPr>
                <w:rFonts w:eastAsia="Times New Roman"/>
                <w:spacing w:val="0"/>
                <w:lang w:val="es-ES" w:eastAsia="es-ES"/>
              </w:rPr>
              <w:t xml:space="preserve"> </w:t>
            </w:r>
            <w:r w:rsidR="006553C0" w:rsidRPr="0053120A">
              <w:rPr>
                <w:rFonts w:eastAsia="Times New Roman"/>
                <w:spacing w:val="0"/>
                <w:lang w:val="es-ES" w:eastAsia="es-ES"/>
              </w:rPr>
              <w:t>Bagrícola</w:t>
            </w:r>
          </w:p>
        </w:tc>
        <w:tc>
          <w:tcPr>
            <w:tcW w:w="9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48FD713B" w14:textId="5CA072C2"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1 </w:t>
            </w:r>
          </w:p>
        </w:tc>
        <w:tc>
          <w:tcPr>
            <w:tcW w:w="9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3DEDB069" w14:textId="0A32F570" w:rsidR="0053120A" w:rsidRPr="0053120A" w:rsidRDefault="00FA7D9A" w:rsidP="002C37E1">
            <w:pPr>
              <w:spacing w:after="0" w:line="240" w:lineRule="auto"/>
              <w:jc w:val="right"/>
              <w:rPr>
                <w:rFonts w:eastAsia="Times New Roman"/>
                <w:spacing w:val="0"/>
                <w:lang w:val="es-ES" w:eastAsia="es-ES"/>
              </w:rPr>
            </w:pPr>
            <w:r w:rsidRPr="002A2130">
              <w:rPr>
                <w:rFonts w:eastAsia="Times New Roman"/>
                <w:lang w:val="es-ES" w:eastAsia="es-ES"/>
              </w:rPr>
              <w:t xml:space="preserve">            5</w:t>
            </w:r>
            <w:r>
              <w:rPr>
                <w:rFonts w:eastAsia="Times New Roman"/>
                <w:lang w:val="es-ES" w:eastAsia="es-ES"/>
              </w:rPr>
              <w:t>.1</w:t>
            </w:r>
          </w:p>
        </w:tc>
        <w:tc>
          <w:tcPr>
            <w:tcW w:w="9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center"/>
            <w:hideMark/>
          </w:tcPr>
          <w:p w14:paraId="62958D06" w14:textId="125F57AB" w:rsidR="0053120A" w:rsidRPr="0053120A" w:rsidRDefault="005E50EA" w:rsidP="002C37E1">
            <w:pPr>
              <w:spacing w:after="0" w:line="240" w:lineRule="auto"/>
              <w:jc w:val="right"/>
              <w:rPr>
                <w:rFonts w:eastAsia="Times New Roman"/>
                <w:spacing w:val="0"/>
                <w:lang w:val="es-ES" w:eastAsia="es-ES"/>
              </w:rPr>
            </w:pPr>
            <w:r>
              <w:rPr>
                <w:rFonts w:eastAsia="Times New Roman"/>
                <w:lang w:val="es-ES" w:eastAsia="es-ES"/>
              </w:rPr>
              <w:t>0</w:t>
            </w:r>
            <w:r w:rsidR="00FA7D9A" w:rsidRPr="002A2130">
              <w:rPr>
                <w:rFonts w:eastAsia="Times New Roman"/>
                <w:lang w:val="es-ES" w:eastAsia="es-ES"/>
              </w:rPr>
              <w:t xml:space="preserve">   </w:t>
            </w:r>
          </w:p>
        </w:tc>
      </w:tr>
      <w:tr w:rsidR="002E3886" w:rsidRPr="0053120A" w14:paraId="6A4688B2" w14:textId="77777777" w:rsidTr="006422A6">
        <w:trPr>
          <w:trHeight w:val="409"/>
        </w:trPr>
        <w:tc>
          <w:tcPr>
            <w:tcW w:w="2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noWrap/>
            <w:vAlign w:val="bottom"/>
            <w:hideMark/>
          </w:tcPr>
          <w:p w14:paraId="0204AD76" w14:textId="77777777" w:rsidR="0053120A" w:rsidRPr="00E14C51" w:rsidRDefault="0053120A" w:rsidP="0053120A">
            <w:pPr>
              <w:spacing w:after="0" w:line="240" w:lineRule="auto"/>
              <w:jc w:val="left"/>
              <w:rPr>
                <w:rFonts w:eastAsia="Times New Roman"/>
                <w:b/>
                <w:color w:val="FFFFFF" w:themeColor="background1"/>
                <w:spacing w:val="0"/>
                <w:lang w:val="es-ES" w:eastAsia="es-ES"/>
              </w:rPr>
            </w:pPr>
            <w:r w:rsidRPr="00E14C51">
              <w:rPr>
                <w:rFonts w:eastAsia="Times New Roman"/>
                <w:b/>
                <w:color w:val="FFFFFF" w:themeColor="background1"/>
                <w:spacing w:val="0"/>
                <w:lang w:val="es-ES" w:eastAsia="es-ES"/>
              </w:rPr>
              <w:t>Total</w:t>
            </w:r>
          </w:p>
        </w:tc>
        <w:tc>
          <w:tcPr>
            <w:tcW w:w="91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noWrap/>
            <w:vAlign w:val="bottom"/>
            <w:hideMark/>
          </w:tcPr>
          <w:p w14:paraId="087F2C96" w14:textId="35A7B9C0" w:rsidR="0053120A" w:rsidRPr="00E14C51" w:rsidRDefault="0053120A" w:rsidP="0053120A">
            <w:pPr>
              <w:spacing w:after="0" w:line="240" w:lineRule="auto"/>
              <w:jc w:val="right"/>
              <w:rPr>
                <w:rFonts w:eastAsia="Times New Roman"/>
                <w:b/>
                <w:color w:val="FFFFFF" w:themeColor="background1"/>
                <w:spacing w:val="0"/>
                <w:lang w:val="es-ES" w:eastAsia="es-ES"/>
              </w:rPr>
            </w:pPr>
            <w:r w:rsidRPr="002A2130">
              <w:rPr>
                <w:rFonts w:eastAsia="Times New Roman"/>
                <w:b/>
                <w:color w:val="FFFFFF" w:themeColor="background1"/>
                <w:lang w:val="es-ES" w:eastAsia="es-ES"/>
              </w:rPr>
              <w:t>19,</w:t>
            </w:r>
            <w:r w:rsidR="00FA7D9A" w:rsidRPr="002A2130">
              <w:rPr>
                <w:rFonts w:eastAsia="Times New Roman"/>
                <w:b/>
                <w:bCs/>
                <w:color w:val="FFFFFF" w:themeColor="background1"/>
                <w:lang w:val="es-ES" w:eastAsia="es-ES"/>
              </w:rPr>
              <w:t>611</w:t>
            </w:r>
          </w:p>
        </w:tc>
        <w:tc>
          <w:tcPr>
            <w:tcW w:w="9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noWrap/>
            <w:vAlign w:val="bottom"/>
            <w:hideMark/>
          </w:tcPr>
          <w:p w14:paraId="11DE2A20" w14:textId="6F7F462E" w:rsidR="0053120A" w:rsidRPr="00E14C51" w:rsidRDefault="00F7402C" w:rsidP="0053120A">
            <w:pPr>
              <w:spacing w:after="0" w:line="240" w:lineRule="auto"/>
              <w:jc w:val="right"/>
              <w:rPr>
                <w:rFonts w:eastAsia="Times New Roman"/>
                <w:b/>
                <w:color w:val="FFFFFF" w:themeColor="background1"/>
                <w:spacing w:val="0"/>
                <w:lang w:val="es-ES" w:eastAsia="es-ES"/>
              </w:rPr>
            </w:pPr>
            <w:r w:rsidRPr="002A2130">
              <w:rPr>
                <w:rFonts w:eastAsia="Times New Roman"/>
                <w:b/>
                <w:color w:val="FFFFFF" w:themeColor="background1"/>
                <w:lang w:val="es-ES" w:eastAsia="es-ES"/>
              </w:rPr>
              <w:t>16,</w:t>
            </w:r>
            <w:r w:rsidR="00FA7D9A" w:rsidRPr="002A2130">
              <w:rPr>
                <w:rFonts w:eastAsia="Times New Roman"/>
                <w:b/>
                <w:bCs/>
                <w:color w:val="FFFFFF" w:themeColor="background1"/>
                <w:lang w:val="es-ES" w:eastAsia="es-ES"/>
              </w:rPr>
              <w:t>692</w:t>
            </w:r>
            <w:r w:rsidR="00FA7D9A">
              <w:rPr>
                <w:rFonts w:eastAsia="Times New Roman"/>
                <w:b/>
                <w:bCs/>
                <w:color w:val="FFFFFF" w:themeColor="background1"/>
                <w:lang w:val="es-ES" w:eastAsia="es-ES"/>
              </w:rPr>
              <w:t>.7</w:t>
            </w:r>
          </w:p>
        </w:tc>
        <w:tc>
          <w:tcPr>
            <w:tcW w:w="9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noWrap/>
            <w:vAlign w:val="bottom"/>
            <w:hideMark/>
          </w:tcPr>
          <w:p w14:paraId="1302B781" w14:textId="49F4A99C" w:rsidR="0053120A" w:rsidRPr="00E14C51" w:rsidRDefault="00F7402C" w:rsidP="0053120A">
            <w:pPr>
              <w:spacing w:after="0" w:line="240" w:lineRule="auto"/>
              <w:jc w:val="right"/>
              <w:rPr>
                <w:rFonts w:eastAsia="Times New Roman"/>
                <w:b/>
                <w:color w:val="FFFFFF" w:themeColor="background1"/>
                <w:spacing w:val="0"/>
                <w:lang w:val="es-ES" w:eastAsia="es-ES"/>
              </w:rPr>
            </w:pPr>
            <w:r w:rsidRPr="002A2130">
              <w:rPr>
                <w:rFonts w:eastAsia="Times New Roman"/>
                <w:b/>
                <w:color w:val="FFFFFF" w:themeColor="background1"/>
                <w:lang w:val="es-ES" w:eastAsia="es-ES"/>
              </w:rPr>
              <w:t>1,383,</w:t>
            </w:r>
            <w:r w:rsidR="00FA7D9A" w:rsidRPr="002A2130">
              <w:rPr>
                <w:rFonts w:eastAsia="Times New Roman"/>
                <w:b/>
                <w:bCs/>
                <w:color w:val="FFFFFF" w:themeColor="background1"/>
                <w:lang w:val="es-ES" w:eastAsia="es-ES"/>
              </w:rPr>
              <w:t>605</w:t>
            </w:r>
          </w:p>
        </w:tc>
      </w:tr>
      <w:tr w:rsidR="00505A97" w:rsidRPr="00FA7D9A" w14:paraId="009A9A0A" w14:textId="77777777" w:rsidTr="00EA2198">
        <w:trPr>
          <w:trHeight w:val="125"/>
        </w:trPr>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noWrap/>
            <w:vAlign w:val="bottom"/>
          </w:tcPr>
          <w:p w14:paraId="19C04819" w14:textId="298DA20D" w:rsidR="00505A97" w:rsidRPr="00505A97" w:rsidRDefault="00505A97" w:rsidP="00505A97">
            <w:pPr>
              <w:spacing w:after="0" w:line="240" w:lineRule="auto"/>
              <w:jc w:val="left"/>
              <w:rPr>
                <w:rFonts w:eastAsia="Times New Roman"/>
                <w:i/>
                <w:iCs/>
                <w:spacing w:val="0"/>
                <w:sz w:val="18"/>
                <w:szCs w:val="18"/>
                <w:lang w:val="es-ES" w:eastAsia="es-ES"/>
              </w:rPr>
            </w:pPr>
            <w:r w:rsidRPr="00505A97">
              <w:rPr>
                <w:rFonts w:eastAsia="Times New Roman"/>
                <w:i/>
                <w:iCs/>
                <w:spacing w:val="0"/>
                <w:sz w:val="18"/>
                <w:szCs w:val="18"/>
                <w:lang w:val="es-ES" w:eastAsia="es-ES"/>
              </w:rPr>
              <w:t xml:space="preserve">Nota: </w:t>
            </w:r>
            <w:r w:rsidR="00E6636C">
              <w:rPr>
                <w:rFonts w:eastAsia="Times New Roman"/>
                <w:i/>
                <w:iCs/>
                <w:spacing w:val="0"/>
                <w:sz w:val="18"/>
                <w:szCs w:val="18"/>
                <w:lang w:val="es-ES" w:eastAsia="es-ES"/>
              </w:rPr>
              <w:t>Reactivación</w:t>
            </w:r>
            <w:r w:rsidR="00A12816">
              <w:rPr>
                <w:rFonts w:eastAsia="Times New Roman"/>
                <w:i/>
                <w:iCs/>
                <w:spacing w:val="0"/>
                <w:sz w:val="18"/>
                <w:szCs w:val="18"/>
                <w:lang w:val="es-ES" w:eastAsia="es-ES"/>
              </w:rPr>
              <w:t xml:space="preserve"> </w:t>
            </w:r>
            <w:r w:rsidR="00E6636C">
              <w:rPr>
                <w:rFonts w:eastAsia="Times New Roman"/>
                <w:i/>
                <w:iCs/>
                <w:spacing w:val="0"/>
                <w:sz w:val="18"/>
                <w:szCs w:val="18"/>
                <w:lang w:val="es-ES" w:eastAsia="es-ES"/>
              </w:rPr>
              <w:t>Sector Agropecuario</w:t>
            </w:r>
            <w:r w:rsidRPr="00505A97">
              <w:rPr>
                <w:rFonts w:eastAsia="Times New Roman"/>
                <w:i/>
                <w:iCs/>
                <w:spacing w:val="0"/>
                <w:sz w:val="18"/>
                <w:szCs w:val="18"/>
                <w:lang w:val="es-ES" w:eastAsia="es-ES"/>
              </w:rPr>
              <w:t xml:space="preserve">) - </w:t>
            </w:r>
            <w:proofErr w:type="spellStart"/>
            <w:r w:rsidRPr="00505A97">
              <w:rPr>
                <w:rFonts w:eastAsia="Times New Roman"/>
                <w:i/>
                <w:iCs/>
                <w:spacing w:val="0"/>
                <w:sz w:val="18"/>
                <w:szCs w:val="18"/>
                <w:lang w:val="es-ES" w:eastAsia="es-ES"/>
              </w:rPr>
              <w:t>Prod</w:t>
            </w:r>
            <w:proofErr w:type="spellEnd"/>
            <w:r w:rsidRPr="00505A97">
              <w:rPr>
                <w:rFonts w:eastAsia="Times New Roman"/>
                <w:i/>
                <w:iCs/>
                <w:spacing w:val="0"/>
                <w:sz w:val="18"/>
                <w:szCs w:val="18"/>
                <w:lang w:val="es-ES" w:eastAsia="es-ES"/>
              </w:rPr>
              <w:t>. 520</w:t>
            </w:r>
            <w:r>
              <w:rPr>
                <w:rFonts w:eastAsia="Times New Roman"/>
                <w:i/>
                <w:iCs/>
                <w:spacing w:val="0"/>
                <w:sz w:val="18"/>
                <w:szCs w:val="18"/>
                <w:lang w:val="es-ES" w:eastAsia="es-ES"/>
              </w:rPr>
              <w:t xml:space="preserve">, </w:t>
            </w:r>
            <w:r w:rsidR="002D03CA">
              <w:rPr>
                <w:rFonts w:eastAsia="Times New Roman"/>
                <w:i/>
                <w:iCs/>
                <w:spacing w:val="0"/>
                <w:sz w:val="18"/>
                <w:szCs w:val="18"/>
                <w:lang w:val="es-ES" w:eastAsia="es-ES"/>
              </w:rPr>
              <w:t>d</w:t>
            </w:r>
            <w:r w:rsidRPr="00505A97">
              <w:rPr>
                <w:rFonts w:eastAsia="Times New Roman"/>
                <w:i/>
                <w:iCs/>
                <w:spacing w:val="0"/>
                <w:sz w:val="18"/>
                <w:szCs w:val="18"/>
                <w:lang w:val="es-ES" w:eastAsia="es-ES"/>
              </w:rPr>
              <w:t xml:space="preserve">iciembre </w:t>
            </w:r>
            <w:r w:rsidR="00CE3A28">
              <w:rPr>
                <w:rFonts w:eastAsia="Times New Roman"/>
                <w:i/>
                <w:iCs/>
                <w:spacing w:val="0"/>
                <w:sz w:val="18"/>
                <w:szCs w:val="18"/>
                <w:lang w:val="es-ES" w:eastAsia="es-ES"/>
              </w:rPr>
              <w:t>p</w:t>
            </w:r>
            <w:r w:rsidRPr="00505A97">
              <w:rPr>
                <w:rFonts w:eastAsia="Times New Roman"/>
                <w:i/>
                <w:iCs/>
                <w:spacing w:val="0"/>
                <w:sz w:val="18"/>
                <w:szCs w:val="18"/>
                <w:lang w:val="es-ES" w:eastAsia="es-ES"/>
              </w:rPr>
              <w:t>royectado</w:t>
            </w:r>
          </w:p>
        </w:tc>
      </w:tr>
    </w:tbl>
    <w:p w14:paraId="74750BA1" w14:textId="77777777" w:rsidR="00C0484D" w:rsidRDefault="00C0484D" w:rsidP="005D419F">
      <w:pPr>
        <w:pStyle w:val="Prrafodelista"/>
        <w:tabs>
          <w:tab w:val="left" w:pos="-76"/>
          <w:tab w:val="center" w:pos="3960"/>
        </w:tabs>
        <w:spacing w:before="240" w:line="360" w:lineRule="auto"/>
        <w:ind w:left="426"/>
        <w:rPr>
          <w:b/>
          <w:bCs/>
          <w:kern w:val="100"/>
          <w:lang w:eastAsia="es-ES"/>
        </w:rPr>
      </w:pPr>
    </w:p>
    <w:p w14:paraId="0D376A10" w14:textId="494C1FB1" w:rsidR="003A140D" w:rsidRDefault="003A140D" w:rsidP="006A2A85">
      <w:pPr>
        <w:pStyle w:val="Prrafodelista"/>
        <w:numPr>
          <w:ilvl w:val="0"/>
          <w:numId w:val="39"/>
        </w:numPr>
        <w:tabs>
          <w:tab w:val="left" w:pos="-76"/>
          <w:tab w:val="center" w:pos="3960"/>
        </w:tabs>
        <w:spacing w:before="240" w:line="360" w:lineRule="auto"/>
        <w:ind w:left="426"/>
        <w:rPr>
          <w:b/>
          <w:bCs/>
          <w:kern w:val="100"/>
          <w:lang w:eastAsia="es-ES"/>
        </w:rPr>
      </w:pPr>
      <w:r w:rsidRPr="003A140D">
        <w:rPr>
          <w:b/>
          <w:bCs/>
          <w:kern w:val="100"/>
          <w:lang w:eastAsia="es-ES"/>
        </w:rPr>
        <w:lastRenderedPageBreak/>
        <w:t xml:space="preserve">Medidas de Acompañamiento del Banano para República Dominicana (BAM) </w:t>
      </w:r>
    </w:p>
    <w:p w14:paraId="0ED46320" w14:textId="77777777" w:rsidR="003A140D" w:rsidRPr="00AD7AAF" w:rsidRDefault="003A140D" w:rsidP="000C568D">
      <w:pPr>
        <w:spacing w:before="240"/>
        <w:rPr>
          <w:kern w:val="100"/>
        </w:rPr>
      </w:pPr>
      <w:r w:rsidRPr="00AD7AAF">
        <w:rPr>
          <w:kern w:val="100"/>
        </w:rPr>
        <w:t>Continuidad del proyecto "Medidas de Acompañamiento del Banano para República Dominicana (BAM)</w:t>
      </w:r>
      <w:bookmarkStart w:id="320" w:name="_Hlk121391813"/>
      <w:r w:rsidRPr="00AD7AAF">
        <w:rPr>
          <w:kern w:val="100"/>
        </w:rPr>
        <w:t>”, firmado el 14 de julio de 2022 entre la Unión Europea, Ministerio de Agricultura, Ministerio de Economía, Planificación y Desarrollo (MEPyD), Banco Agrícola, y Banco ADEMI</w:t>
      </w:r>
      <w:bookmarkEnd w:id="320"/>
      <w:r w:rsidRPr="00AD7AAF">
        <w:rPr>
          <w:kern w:val="100"/>
        </w:rPr>
        <w:t xml:space="preserve">, el cual consistió en la transferencia de la titularidad del fondo de crédito de la Unión Europea del Banco ADEMI al Banco Agrícola. </w:t>
      </w:r>
    </w:p>
    <w:p w14:paraId="58359415" w14:textId="721D4E91" w:rsidR="003A140D" w:rsidRDefault="003A140D" w:rsidP="003A140D">
      <w:r w:rsidRPr="00AD7AAF">
        <w:rPr>
          <w:kern w:val="100"/>
        </w:rPr>
        <w:t>En el marco de</w:t>
      </w:r>
      <w:r w:rsidR="000B0201" w:rsidRPr="00AD7AAF">
        <w:rPr>
          <w:kern w:val="100"/>
        </w:rPr>
        <w:t xml:space="preserve"> este </w:t>
      </w:r>
      <w:r w:rsidRPr="00AD7AAF">
        <w:rPr>
          <w:kern w:val="100"/>
        </w:rPr>
        <w:t xml:space="preserve">programa se han </w:t>
      </w:r>
      <w:r w:rsidR="000B0201" w:rsidRPr="00AD7AAF">
        <w:rPr>
          <w:kern w:val="100"/>
        </w:rPr>
        <w:t xml:space="preserve">beneficiado </w:t>
      </w:r>
      <w:r w:rsidRPr="00AD7AAF">
        <w:rPr>
          <w:kern w:val="100"/>
        </w:rPr>
        <w:t xml:space="preserve">unos </w:t>
      </w:r>
      <w:r w:rsidR="000B0201" w:rsidRPr="00AD7AAF">
        <w:rPr>
          <w:kern w:val="100"/>
        </w:rPr>
        <w:t>162 productores de forma directa</w:t>
      </w:r>
      <w:r w:rsidRPr="00AD7AAF">
        <w:rPr>
          <w:kern w:val="100"/>
        </w:rPr>
        <w:t>, con un monto ejecutado de RD</w:t>
      </w:r>
      <w:r w:rsidR="00230199">
        <w:rPr>
          <w:kern w:val="100"/>
        </w:rPr>
        <w:t>$</w:t>
      </w:r>
      <w:r w:rsidR="000B0201" w:rsidRPr="00AD7AAF">
        <w:rPr>
          <w:kern w:val="100"/>
        </w:rPr>
        <w:t>215.7</w:t>
      </w:r>
      <w:r w:rsidRPr="00AD7AAF">
        <w:rPr>
          <w:kern w:val="100"/>
        </w:rPr>
        <w:t xml:space="preserve"> millones del monto total de RD$356</w:t>
      </w:r>
      <w:r w:rsidR="00376E4A">
        <w:rPr>
          <w:kern w:val="100"/>
        </w:rPr>
        <w:t>.7 millones</w:t>
      </w:r>
      <w:r w:rsidR="000B0201" w:rsidRPr="00AD7AAF">
        <w:rPr>
          <w:kern w:val="100"/>
        </w:rPr>
        <w:t xml:space="preserve">, logrando una </w:t>
      </w:r>
      <w:r w:rsidRPr="00AD7AAF">
        <w:rPr>
          <w:kern w:val="100"/>
        </w:rPr>
        <w:t xml:space="preserve">ejecución de </w:t>
      </w:r>
      <w:r w:rsidR="000B0201" w:rsidRPr="00AD7AAF">
        <w:rPr>
          <w:kern w:val="100"/>
        </w:rPr>
        <w:t>60.5</w:t>
      </w:r>
      <w:r w:rsidRPr="00AD7AAF">
        <w:rPr>
          <w:kern w:val="100"/>
        </w:rPr>
        <w:t>%. Este fondo está destinado a la mejora y desarrollo de la rentabilidad y productividad del sector banano para todos los niveles de la cadena de valor, especialmente los micro, pequeños y medianos productores de banano. Con esto se colocarán al menos 200 préstamos asociativos e individuales.</w:t>
      </w:r>
      <w:r w:rsidRPr="00CD689A">
        <w:rPr>
          <w:kern w:val="100"/>
        </w:rPr>
        <w:t xml:space="preserve"> </w:t>
      </w:r>
    </w:p>
    <w:bookmarkEnd w:id="314"/>
    <w:p w14:paraId="1A86DFC2" w14:textId="33304CE0" w:rsidR="00E72BDC" w:rsidRPr="00376E4A" w:rsidRDefault="00E72BDC" w:rsidP="006A2A85">
      <w:pPr>
        <w:pStyle w:val="Prrafodelista"/>
        <w:numPr>
          <w:ilvl w:val="0"/>
          <w:numId w:val="30"/>
        </w:numPr>
        <w:spacing w:after="240" w:line="360" w:lineRule="auto"/>
        <w:ind w:left="426"/>
        <w:rPr>
          <w:b/>
        </w:rPr>
      </w:pPr>
      <w:r w:rsidRPr="00376E4A">
        <w:rPr>
          <w:b/>
        </w:rPr>
        <w:t xml:space="preserve">Fortalecimiento del Financiamiento para el Sector Agropecuario con Enfoque </w:t>
      </w:r>
      <w:r w:rsidR="005C3807" w:rsidRPr="00376E4A">
        <w:rPr>
          <w:b/>
        </w:rPr>
        <w:t>Tecnológico</w:t>
      </w:r>
      <w:r w:rsidRPr="00376E4A">
        <w:rPr>
          <w:b/>
        </w:rPr>
        <w:t xml:space="preserve"> y Sostenible en la Rep. Dom. Banco Centroamericano de Integraci</w:t>
      </w:r>
      <w:r w:rsidR="002A7BC2" w:rsidRPr="00376E4A">
        <w:rPr>
          <w:b/>
        </w:rPr>
        <w:t>ó</w:t>
      </w:r>
      <w:r w:rsidRPr="00376E4A">
        <w:rPr>
          <w:b/>
        </w:rPr>
        <w:t>n Ec</w:t>
      </w:r>
      <w:r w:rsidR="002A7BC2" w:rsidRPr="00376E4A">
        <w:rPr>
          <w:b/>
        </w:rPr>
        <w:t>o</w:t>
      </w:r>
      <w:r w:rsidRPr="00376E4A">
        <w:rPr>
          <w:b/>
        </w:rPr>
        <w:t>n</w:t>
      </w:r>
      <w:r w:rsidR="002A7BC2" w:rsidRPr="00376E4A">
        <w:rPr>
          <w:b/>
        </w:rPr>
        <w:t>ó</w:t>
      </w:r>
      <w:r w:rsidRPr="00376E4A">
        <w:rPr>
          <w:b/>
        </w:rPr>
        <w:t>mica (BCIE)</w:t>
      </w:r>
    </w:p>
    <w:p w14:paraId="05F3B137" w14:textId="36E40B93" w:rsidR="00E72BDC" w:rsidRPr="003B25E0" w:rsidRDefault="00CE55CA" w:rsidP="00E72BDC">
      <w:pPr>
        <w:spacing w:after="240"/>
        <w:rPr>
          <w:color w:val="FF0000"/>
        </w:rPr>
      </w:pPr>
      <w:bookmarkStart w:id="321" w:name="_Hlk183081991"/>
      <w:bookmarkStart w:id="322" w:name="_Hlk183082015"/>
      <w:r w:rsidRPr="00376E4A">
        <w:t xml:space="preserve">Mediante Res. No.0007, Sesión No.1828 de fecha 26 de Enero 2024, se aprobó el instructivo para regir las operaciones de créditos que se financiarán con los fondos </w:t>
      </w:r>
      <w:r w:rsidR="00426422" w:rsidRPr="00376E4A">
        <w:t xml:space="preserve">especiales </w:t>
      </w:r>
      <w:r w:rsidRPr="00376E4A">
        <w:t>asignados por BCIE</w:t>
      </w:r>
      <w:r w:rsidR="00E72BDC" w:rsidRPr="00376E4A">
        <w:t>,</w:t>
      </w:r>
      <w:r w:rsidRPr="00376E4A">
        <w:t xml:space="preserve"> a través del Ministerio de Agricultura a esta Institución. Posteriormente en la Res. No.0008, Sesión No.1831 de fecha 12 de Marzo </w:t>
      </w:r>
      <w:r w:rsidR="000C5847" w:rsidRPr="00376E4A">
        <w:t xml:space="preserve">y en la Res. No.0008, Sesión No.1833 de fecha 01 de mayo </w:t>
      </w:r>
      <w:r w:rsidRPr="00376E4A">
        <w:t>se modificaron algunos puntos del proyecto</w:t>
      </w:r>
      <w:r w:rsidR="000C5847" w:rsidRPr="00376E4A">
        <w:t>.</w:t>
      </w:r>
      <w:bookmarkEnd w:id="321"/>
      <w:r w:rsidR="003B25E0">
        <w:rPr>
          <w:color w:val="FF0000"/>
        </w:rPr>
        <w:t xml:space="preserve"> </w:t>
      </w:r>
      <w:r w:rsidR="000C5847" w:rsidRPr="00376E4A">
        <w:t>Finalmente</w:t>
      </w:r>
      <w:r w:rsidR="002A7BC2" w:rsidRPr="00376E4A">
        <w:t>,</w:t>
      </w:r>
      <w:r w:rsidR="000C5847" w:rsidRPr="00376E4A">
        <w:t xml:space="preserve"> en </w:t>
      </w:r>
      <w:r w:rsidR="00E72BDC" w:rsidRPr="00376E4A">
        <w:t xml:space="preserve">fecha 10 de julio 2024, </w:t>
      </w:r>
      <w:r w:rsidR="00E72BDC" w:rsidRPr="00376E4A">
        <w:lastRenderedPageBreak/>
        <w:t xml:space="preserve">se aprueba </w:t>
      </w:r>
      <w:r w:rsidR="000C5847" w:rsidRPr="00376E4A">
        <w:t xml:space="preserve">otra </w:t>
      </w:r>
      <w:r w:rsidR="00E72BDC" w:rsidRPr="00376E4A">
        <w:t>modificación del instru</w:t>
      </w:r>
      <w:r w:rsidR="002A7BC2" w:rsidRPr="00376E4A">
        <w:t>c</w:t>
      </w:r>
      <w:r w:rsidR="00E72BDC" w:rsidRPr="00376E4A">
        <w:t xml:space="preserve">tivo diseñado para este programa </w:t>
      </w:r>
      <w:r w:rsidR="00FF6E75" w:rsidRPr="00376E4A">
        <w:t>que estable</w:t>
      </w:r>
      <w:r w:rsidR="002A7BC2" w:rsidRPr="00376E4A">
        <w:t>ce</w:t>
      </w:r>
      <w:r w:rsidR="00FF6E75" w:rsidRPr="00376E4A">
        <w:t xml:space="preserve"> que todas las solicitudes de crédito serán conocidas y decididas por los Organismos Resolutivos del Banco, </w:t>
      </w:r>
      <w:r w:rsidR="00E72BDC" w:rsidRPr="00376E4A">
        <w:t>mediante Res. No.0002, Sesión No.1836. Entre los cambios aprobados, est</w:t>
      </w:r>
      <w:r w:rsidR="002A7BC2" w:rsidRPr="00376E4A">
        <w:t>á</w:t>
      </w:r>
      <w:r w:rsidR="00E72BDC" w:rsidRPr="00376E4A">
        <w:t>n:</w:t>
      </w:r>
    </w:p>
    <w:p w14:paraId="0C50A4D1" w14:textId="3B335130" w:rsidR="00E72BDC" w:rsidRPr="00376E4A" w:rsidRDefault="00E72BDC" w:rsidP="00CE55CA">
      <w:pPr>
        <w:spacing w:after="240"/>
      </w:pPr>
      <w:r w:rsidRPr="00376E4A">
        <w:t>Incluir para todos los rubros dispo</w:t>
      </w:r>
      <w:r w:rsidR="00C05BAE" w:rsidRPr="00376E4A">
        <w:t>n</w:t>
      </w:r>
      <w:r w:rsidRPr="00376E4A">
        <w:t>ibles el fomento, mantenimiento, rehabilitación, renovación, reto</w:t>
      </w:r>
      <w:r w:rsidR="00C05BAE" w:rsidRPr="00376E4A">
        <w:t>ñ</w:t>
      </w:r>
      <w:r w:rsidRPr="00376E4A">
        <w:t>o y/o comercialización. Adem</w:t>
      </w:r>
      <w:r w:rsidR="00C05BAE" w:rsidRPr="00376E4A">
        <w:t>á</w:t>
      </w:r>
      <w:r w:rsidRPr="00376E4A">
        <w:t>s</w:t>
      </w:r>
      <w:r w:rsidR="00C05BAE" w:rsidRPr="00376E4A">
        <w:t>,</w:t>
      </w:r>
      <w:r w:rsidRPr="00376E4A">
        <w:t xml:space="preserve"> agregar el arroz retoño, </w:t>
      </w:r>
      <w:r w:rsidR="00C05BAE" w:rsidRPr="00376E4A">
        <w:t>cacao rehabilitación, banano (pl</w:t>
      </w:r>
      <w:r w:rsidR="002A7BC2" w:rsidRPr="00376E4A">
        <w:t>á</w:t>
      </w:r>
      <w:r w:rsidR="00C05BAE" w:rsidRPr="00376E4A">
        <w:t>tano o guineo) rehabilitación y/o renovación, café y aguacate (rehabilitación y/o renovación), limón agrio y mango (rehabil</w:t>
      </w:r>
      <w:r w:rsidR="002A7BC2" w:rsidRPr="00376E4A">
        <w:t>i</w:t>
      </w:r>
      <w:r w:rsidR="00C05BAE" w:rsidRPr="00376E4A">
        <w:t>tación), maíz, auyama y tub</w:t>
      </w:r>
      <w:r w:rsidR="002A7BC2" w:rsidRPr="00376E4A">
        <w:t>é</w:t>
      </w:r>
      <w:r w:rsidR="00C05BAE" w:rsidRPr="00376E4A">
        <w:t>rculos</w:t>
      </w:r>
      <w:r w:rsidR="002A7BC2" w:rsidRPr="00376E4A">
        <w:t xml:space="preserve"> </w:t>
      </w:r>
      <w:r w:rsidR="00C05BAE" w:rsidRPr="00376E4A">
        <w:t>(fomento-mantenimiento), tambi</w:t>
      </w:r>
      <w:r w:rsidR="002A7BC2" w:rsidRPr="00376E4A">
        <w:t>é</w:t>
      </w:r>
      <w:r w:rsidR="00C05BAE" w:rsidRPr="00376E4A">
        <w:t xml:space="preserve">n incluir el rubro pollo (engorde de pollo, gallina ponedora), así como construcción o adquisición de naves avícolas, entre otros. </w:t>
      </w:r>
    </w:p>
    <w:bookmarkEnd w:id="322"/>
    <w:p w14:paraId="36A2C458" w14:textId="2290B035" w:rsidR="00CE55CA" w:rsidRPr="00376E4A" w:rsidRDefault="005A19E0" w:rsidP="00CE55CA">
      <w:pPr>
        <w:spacing w:after="240"/>
      </w:pPr>
      <w:r w:rsidRPr="00376E4A">
        <w:t xml:space="preserve">En el marco de </w:t>
      </w:r>
      <w:r w:rsidR="00CE55CA" w:rsidRPr="00376E4A">
        <w:t xml:space="preserve">este programa a noviembre 2024 se han otorgado </w:t>
      </w:r>
      <w:r w:rsidR="00FE6C21" w:rsidRPr="00376E4A">
        <w:t>3,356</w:t>
      </w:r>
      <w:r w:rsidR="00CE55CA" w:rsidRPr="00376E4A">
        <w:t xml:space="preserve"> préstamos con un monto formalizado de RD$</w:t>
      </w:r>
      <w:r w:rsidR="007304C4" w:rsidRPr="00376E4A">
        <w:t>2,310.7</w:t>
      </w:r>
      <w:r w:rsidR="00CE55CA" w:rsidRPr="00376E4A">
        <w:t xml:space="preserve"> millones </w:t>
      </w:r>
      <w:r w:rsidR="00407AAF">
        <w:rPr>
          <w:noProof/>
        </w:rPr>
        <w:t>y un total de 223,189 tareas financiadas.</w:t>
      </w:r>
      <w:r w:rsidR="00CE55CA" w:rsidRPr="00376E4A">
        <w:rPr>
          <w:noProof/>
        </w:rPr>
        <w:t xml:space="preserve"> </w:t>
      </w:r>
    </w:p>
    <w:p w14:paraId="754F9BB9" w14:textId="00CC3AEC" w:rsidR="003A140D" w:rsidRPr="00081722" w:rsidRDefault="003A140D" w:rsidP="006A2A85">
      <w:pPr>
        <w:pStyle w:val="Prrafodelista"/>
        <w:numPr>
          <w:ilvl w:val="0"/>
          <w:numId w:val="39"/>
        </w:numPr>
        <w:spacing w:before="240" w:line="360" w:lineRule="auto"/>
        <w:ind w:left="426"/>
        <w:rPr>
          <w:b/>
        </w:rPr>
      </w:pPr>
      <w:r w:rsidRPr="00081722">
        <w:rPr>
          <w:b/>
        </w:rPr>
        <w:t xml:space="preserve">Mejoramiento </w:t>
      </w:r>
      <w:r w:rsidR="00755851">
        <w:rPr>
          <w:b/>
          <w:bCs/>
        </w:rPr>
        <w:t xml:space="preserve">del </w:t>
      </w:r>
      <w:r w:rsidRPr="00081722">
        <w:rPr>
          <w:b/>
        </w:rPr>
        <w:t>Financiamiento Agrícola para el Fortalecimiento de la Cadena de Valor Alimentaria</w:t>
      </w:r>
    </w:p>
    <w:p w14:paraId="27F877EF" w14:textId="3E9019CD" w:rsidR="00142470" w:rsidRPr="00081722" w:rsidRDefault="00452697" w:rsidP="00FC5493">
      <w:pPr>
        <w:spacing w:before="240" w:after="0"/>
      </w:pPr>
      <w:r>
        <w:t>C</w:t>
      </w:r>
      <w:r w:rsidR="00142470">
        <w:t>on la Agencia Japonesa de Cooperación Internacional (JICA) como ente financiador, representa una iniciativa clave para el desarrollo agropecuario en la República Dominicana. Como parte del acuerdo, se financiarán US$70 millones destinados a fortalecer los sistemas productivos mediante la canalización de recursos a través del Banco Agrícola. Este proyecto tiene como objetivo contribuir al incremento de la oferta y orientación del crédito agropecuario, así como proporcionar servicios de asistencia técnica a pequeños y medianos agricultores del país.</w:t>
      </w:r>
    </w:p>
    <w:p w14:paraId="021DDE19" w14:textId="77777777" w:rsidR="00142470" w:rsidRDefault="00142470" w:rsidP="00FC5493">
      <w:pPr>
        <w:spacing w:before="240" w:after="0"/>
      </w:pPr>
      <w:r>
        <w:lastRenderedPageBreak/>
        <w:t xml:space="preserve">En marzo de este año, se firmó la </w:t>
      </w:r>
      <w:r w:rsidRPr="009E7842">
        <w:t>Minuta de Discusiones</w:t>
      </w:r>
      <w:r>
        <w:t xml:space="preserve"> entre el Banco Agrícola, JICA y el Ministerio de Agricultura, lo que marcó de manera formal el alcance del proyecto. Posteriormente, se formó la </w:t>
      </w:r>
      <w:r w:rsidRPr="009E7842">
        <w:t>Unidad Ejecutora del Proyecto (UEP)</w:t>
      </w:r>
      <w:r>
        <w:t>, la cual actualmente se encuentra en el proceso de elaboración del Código SNIP, incluyendo los capítulos de Identificación del Proyecto y Estudio de Mercado, con importantes avances en colaboración con los actores clave involucrados.</w:t>
      </w:r>
    </w:p>
    <w:p w14:paraId="3345C333" w14:textId="77777777" w:rsidR="00F401D5" w:rsidRDefault="00142470" w:rsidP="00F401D5">
      <w:pPr>
        <w:spacing w:before="240" w:after="0"/>
      </w:pPr>
      <w:r>
        <w:t xml:space="preserve">El proyecto se centra en impactar significativamente a la población beneficiaria, logrando beneficiar de manera directa a más de </w:t>
      </w:r>
      <w:r w:rsidRPr="00453FBF">
        <w:t>22,064 actores agropecuarios</w:t>
      </w:r>
      <w:r>
        <w:t>; incrementando la competitividad del sector y contribuyendo al fortalecimiento de la comercialización y distribución de productos agrícolas.</w:t>
      </w:r>
    </w:p>
    <w:p w14:paraId="3BEA9A65" w14:textId="4FDB8337" w:rsidR="00142470" w:rsidRDefault="00142470" w:rsidP="00F401D5">
      <w:pPr>
        <w:spacing w:before="240" w:after="0"/>
      </w:pPr>
      <w:r>
        <w:t>En conclusión, este proyecto busca impulsar la expansión de la producción y comercialización de productos agrícolas bajo condiciones de mayor eficiencia, productividad y sostenibilidad, promoviendo el desarrollo rural y mejorando la competitividad para actores postcosecha, pequeños y medianos productores agropecuarios.</w:t>
      </w:r>
    </w:p>
    <w:p w14:paraId="038E59ED" w14:textId="6A35BD57" w:rsidR="00D60DE5" w:rsidRDefault="00D60DE5" w:rsidP="00F401D5">
      <w:pPr>
        <w:spacing w:before="240" w:after="0"/>
      </w:pPr>
      <w:r>
        <w:t>Mediante Res. No.0050, Sesión No.1833</w:t>
      </w:r>
      <w:r w:rsidR="006A404A">
        <w:t xml:space="preserve"> de fecha 01 de mayo</w:t>
      </w:r>
      <w:r w:rsidR="00374595">
        <w:t xml:space="preserve"> </w:t>
      </w:r>
      <w:r w:rsidR="00A372A5">
        <w:t xml:space="preserve">2024, </w:t>
      </w:r>
      <w:r w:rsidR="008A0D5E">
        <w:t xml:space="preserve">se aprobó </w:t>
      </w:r>
      <w:r w:rsidR="00E7128C">
        <w:t xml:space="preserve">un </w:t>
      </w:r>
      <w:r w:rsidR="00DA52C5">
        <w:t xml:space="preserve">Acuerdo </w:t>
      </w:r>
      <w:r w:rsidR="00E7128C">
        <w:t xml:space="preserve">Interinstitucional </w:t>
      </w:r>
      <w:r w:rsidR="00130FC2">
        <w:t>sobre el manejo de fondos a la ejecución de la cooperación de seguimiento del Plan de Acción 2024</w:t>
      </w:r>
      <w:r w:rsidR="008672C9">
        <w:t xml:space="preserve"> de la </w:t>
      </w:r>
      <w:proofErr w:type="spellStart"/>
      <w:r w:rsidR="008672C9">
        <w:t>Exbecaria</w:t>
      </w:r>
      <w:proofErr w:type="spellEnd"/>
      <w:r w:rsidR="008672C9">
        <w:t xml:space="preserve"> del programa de </w:t>
      </w:r>
      <w:proofErr w:type="spellStart"/>
      <w:r w:rsidR="008672C9">
        <w:t>co-creaci</w:t>
      </w:r>
      <w:r w:rsidR="0061288A">
        <w:t>ó</w:t>
      </w:r>
      <w:r w:rsidR="008672C9">
        <w:t>n</w:t>
      </w:r>
      <w:proofErr w:type="spellEnd"/>
      <w:r w:rsidR="008672C9">
        <w:t xml:space="preserve"> de conocimientos en Japón </w:t>
      </w:r>
      <w:r w:rsidR="00191934">
        <w:t>(PCCC)</w:t>
      </w:r>
      <w:r w:rsidR="002A713A">
        <w:t>, “</w:t>
      </w:r>
      <w:proofErr w:type="spellStart"/>
      <w:r w:rsidR="002A713A">
        <w:t>Participatory</w:t>
      </w:r>
      <w:proofErr w:type="spellEnd"/>
      <w:r w:rsidR="009558A9">
        <w:t xml:space="preserve"> </w:t>
      </w:r>
      <w:proofErr w:type="spellStart"/>
      <w:r w:rsidR="009558A9">
        <w:t>Community</w:t>
      </w:r>
      <w:proofErr w:type="spellEnd"/>
      <w:r w:rsidR="009558A9">
        <w:t xml:space="preserve"> </w:t>
      </w:r>
      <w:proofErr w:type="spellStart"/>
      <w:r w:rsidR="009558A9">
        <w:t>Development</w:t>
      </w:r>
      <w:proofErr w:type="spellEnd"/>
      <w:r w:rsidR="00417516">
        <w:t xml:space="preserve"> </w:t>
      </w:r>
      <w:proofErr w:type="spellStart"/>
      <w:r w:rsidR="003614BF">
        <w:t>for</w:t>
      </w:r>
      <w:proofErr w:type="spellEnd"/>
      <w:r w:rsidR="003614BF">
        <w:t xml:space="preserve"> </w:t>
      </w:r>
      <w:proofErr w:type="spellStart"/>
      <w:r w:rsidR="003614BF">
        <w:t>Prac</w:t>
      </w:r>
      <w:r w:rsidR="00C654C1">
        <w:t>titioners</w:t>
      </w:r>
      <w:proofErr w:type="spellEnd"/>
      <w:r w:rsidR="00C654C1">
        <w:t xml:space="preserve"> </w:t>
      </w:r>
      <w:proofErr w:type="spellStart"/>
      <w:r w:rsidR="009467B8">
        <w:t>Through</w:t>
      </w:r>
      <w:proofErr w:type="spellEnd"/>
      <w:r w:rsidR="001C21AD">
        <w:t xml:space="preserve"> JICA</w:t>
      </w:r>
      <w:r w:rsidR="00DC4018">
        <w:t xml:space="preserve">-NGO </w:t>
      </w:r>
      <w:proofErr w:type="spellStart"/>
      <w:r w:rsidR="00DC4018">
        <w:t>Part</w:t>
      </w:r>
      <w:r w:rsidR="006728D3">
        <w:t>ner</w:t>
      </w:r>
      <w:r w:rsidR="009A1F14">
        <w:t>ship</w:t>
      </w:r>
      <w:proofErr w:type="spellEnd"/>
      <w:r w:rsidR="009A1F14">
        <w:t xml:space="preserve"> (B). </w:t>
      </w:r>
      <w:r w:rsidR="00792B82">
        <w:t>P</w:t>
      </w:r>
      <w:r w:rsidR="00B05D46">
        <w:t xml:space="preserve">ara dar a poyo a la ejecución </w:t>
      </w:r>
      <w:r w:rsidR="00955B89">
        <w:t xml:space="preserve">de la cooperación </w:t>
      </w:r>
      <w:r w:rsidR="00C75420">
        <w:t xml:space="preserve">de seguimiento </w:t>
      </w:r>
      <w:r w:rsidR="001963E7">
        <w:t>para mejorar las capacidades</w:t>
      </w:r>
      <w:r w:rsidR="00792B82">
        <w:t xml:space="preserve"> de </w:t>
      </w:r>
      <w:r w:rsidR="001963E7">
        <w:t xml:space="preserve">los productores en producción </w:t>
      </w:r>
      <w:r w:rsidR="00792B82">
        <w:t>orgánica</w:t>
      </w:r>
      <w:r w:rsidR="001963E7">
        <w:t xml:space="preserve">, </w:t>
      </w:r>
      <w:r w:rsidR="00823D76">
        <w:t xml:space="preserve">la </w:t>
      </w:r>
      <w:r w:rsidR="00823D76">
        <w:lastRenderedPageBreak/>
        <w:t>asociatividad</w:t>
      </w:r>
      <w:r w:rsidR="00BA50FD">
        <w:t xml:space="preserve"> y </w:t>
      </w:r>
      <w:r w:rsidR="00ED10D2">
        <w:t xml:space="preserve">dar apoyo a las mujeres que </w:t>
      </w:r>
      <w:r w:rsidR="00EB66E9">
        <w:t xml:space="preserve">participan en diferentes proyectos económicos autosostenibles. </w:t>
      </w:r>
    </w:p>
    <w:p w14:paraId="271AC91D" w14:textId="10150F82" w:rsidR="00EF5D74" w:rsidRPr="00741E34" w:rsidRDefault="00EF5D74" w:rsidP="006A2A85">
      <w:pPr>
        <w:pStyle w:val="Prrafodelista"/>
        <w:numPr>
          <w:ilvl w:val="0"/>
          <w:numId w:val="39"/>
        </w:numPr>
        <w:spacing w:before="240" w:line="360" w:lineRule="auto"/>
        <w:ind w:left="426"/>
        <w:rPr>
          <w:b/>
        </w:rPr>
      </w:pPr>
      <w:bookmarkStart w:id="323" w:name="_Hlk183082112"/>
      <w:r w:rsidRPr="00741E34">
        <w:rPr>
          <w:b/>
        </w:rPr>
        <w:t>Programa de Financiamiento Campo Joven</w:t>
      </w:r>
    </w:p>
    <w:p w14:paraId="072407BA" w14:textId="636E812E" w:rsidR="005A7121" w:rsidRDefault="00EF5D74" w:rsidP="00FC5493">
      <w:pPr>
        <w:spacing w:before="240" w:after="0"/>
      </w:pPr>
      <w:r w:rsidRPr="00741E34">
        <w:t xml:space="preserve">Este programa cuenta con un fondo </w:t>
      </w:r>
      <w:r w:rsidR="0004132D" w:rsidRPr="00741E34">
        <w:t xml:space="preserve">de RD$150.0 millones de pesos </w:t>
      </w:r>
      <w:r w:rsidRPr="00741E34">
        <w:t>con derecho a reinver</w:t>
      </w:r>
      <w:r w:rsidR="0004132D" w:rsidRPr="00741E34">
        <w:t>sión</w:t>
      </w:r>
      <w:r w:rsidR="00E675FE" w:rsidRPr="00741E34">
        <w:t xml:space="preserve"> para financiamiento</w:t>
      </w:r>
      <w:r w:rsidR="00DF21CB" w:rsidRPr="00741E34">
        <w:t>s</w:t>
      </w:r>
      <w:r w:rsidR="00E675FE" w:rsidRPr="00741E34">
        <w:t xml:space="preserve"> a tasa </w:t>
      </w:r>
      <w:r w:rsidR="007E7508" w:rsidRPr="00741E34">
        <w:t xml:space="preserve">de interés </w:t>
      </w:r>
      <w:r w:rsidR="00E675FE" w:rsidRPr="00741E34">
        <w:t>0</w:t>
      </w:r>
      <w:r w:rsidR="00DF21CB" w:rsidRPr="00741E34">
        <w:t xml:space="preserve">% </w:t>
      </w:r>
      <w:r w:rsidR="0043392A" w:rsidRPr="00741E34">
        <w:t xml:space="preserve">en beneficio de </w:t>
      </w:r>
      <w:r w:rsidR="00DF21CB" w:rsidRPr="00741E34">
        <w:t xml:space="preserve">productores agropecuarios entre los 18 y 35 años con un plazo </w:t>
      </w:r>
      <w:r w:rsidR="0043392A" w:rsidRPr="00741E34">
        <w:t xml:space="preserve">de hasta </w:t>
      </w:r>
      <w:r w:rsidR="00DF21CB" w:rsidRPr="00741E34">
        <w:t>5 años.</w:t>
      </w:r>
      <w:r w:rsidR="00C02757" w:rsidRPr="00741E34">
        <w:t xml:space="preserve"> </w:t>
      </w:r>
      <w:r w:rsidR="005A7121" w:rsidRPr="00741E34">
        <w:t>La meta inicia</w:t>
      </w:r>
      <w:r w:rsidR="005A7121">
        <w:t>l</w:t>
      </w:r>
      <w:r w:rsidR="005A7121" w:rsidRPr="00741E34">
        <w:t xml:space="preserve"> es de 10 jóvenes por provincia a beneficiarse por un monto no mayor de RD$600,000.</w:t>
      </w:r>
      <w:r w:rsidR="005A7121">
        <w:t>0</w:t>
      </w:r>
      <w:r w:rsidR="005A7121" w:rsidRPr="00CE6CD0">
        <w:t>0</w:t>
      </w:r>
      <w:r w:rsidR="005A7121" w:rsidRPr="00741E34">
        <w:t>.</w:t>
      </w:r>
    </w:p>
    <w:p w14:paraId="62302242" w14:textId="467810A9" w:rsidR="007E7508" w:rsidRDefault="00A91658" w:rsidP="00FC5493">
      <w:pPr>
        <w:spacing w:before="240" w:after="0"/>
      </w:pPr>
      <w:r w:rsidRPr="00741E34">
        <w:t xml:space="preserve">Dichos fondos </w:t>
      </w:r>
      <w:r w:rsidR="00DA760F" w:rsidRPr="00741E34">
        <w:t>están</w:t>
      </w:r>
      <w:r w:rsidR="007A0C30" w:rsidRPr="00741E34">
        <w:t xml:space="preserve"> destinados </w:t>
      </w:r>
      <w:r w:rsidRPr="00741E34">
        <w:t xml:space="preserve">a la realización de actividades agropecuarias, agroindustriales, </w:t>
      </w:r>
      <w:proofErr w:type="spellStart"/>
      <w:r w:rsidRPr="00741E34">
        <w:t>agrotecnológicas</w:t>
      </w:r>
      <w:proofErr w:type="spellEnd"/>
      <w:r w:rsidR="005A13C8" w:rsidRPr="00741E34">
        <w:t xml:space="preserve"> y </w:t>
      </w:r>
      <w:r w:rsidRPr="00741E34">
        <w:t>agroturística</w:t>
      </w:r>
      <w:r w:rsidR="005A13C8" w:rsidRPr="00741E34">
        <w:t>s</w:t>
      </w:r>
      <w:r w:rsidRPr="00741E34">
        <w:t>, con el fin de diversificar y fomentar los diferentes nichos comerciales no convencionales del país.</w:t>
      </w:r>
    </w:p>
    <w:p w14:paraId="222202CD" w14:textId="633E2DC3" w:rsidR="00EF5197" w:rsidRDefault="00A44B30" w:rsidP="00EF5197">
      <w:pPr>
        <w:spacing w:before="240" w:after="0"/>
      </w:pPr>
      <w:r w:rsidRPr="00741E34">
        <w:t xml:space="preserve">Desde su lanzamiento el pasado 27 de septiembre 2023 al 30 de noviembre se han formalizado RD$108.7 millones con unos desembolsos de RD$96.7 millones a través de 215 proyectos. </w:t>
      </w:r>
    </w:p>
    <w:p w14:paraId="6456D7EF" w14:textId="77777777" w:rsidR="00520085" w:rsidRDefault="00665250" w:rsidP="00665250">
      <w:pPr>
        <w:spacing w:before="240" w:after="0"/>
      </w:pPr>
      <w:r w:rsidRPr="00741E34">
        <w:t>Mediante la implementación de líneas de financiamiento dirigidas a cultivos estratégicos, Campo Joven ha logrado resultados significativos para la agropecuaria</w:t>
      </w:r>
      <w:r w:rsidR="000B0E24">
        <w:t>, con</w:t>
      </w:r>
      <w:r w:rsidRPr="000C1581">
        <w:t xml:space="preserve"> iniciativas </w:t>
      </w:r>
      <w:r w:rsidR="0092270D" w:rsidRPr="000C1581">
        <w:t xml:space="preserve">han sido </w:t>
      </w:r>
      <w:r w:rsidRPr="000C1581">
        <w:t>diseñadas bajo criterios de sostenibilidad y eficiencia, permitiendo a los jóvenes beneficiarios insertarse en mercados competitivos y dinámicos. Se han logrado más de 1,350 empleos directos e indirectos, así como la incorporación de tecnologías avanzadas para optimizar procesos y un incremento en la capacidad productiva y el nivel de ingresos de los beneficiarios</w:t>
      </w:r>
      <w:r w:rsidR="00BB2CD2">
        <w:t xml:space="preserve">. </w:t>
      </w:r>
    </w:p>
    <w:p w14:paraId="4C865732" w14:textId="77777777" w:rsidR="00BA50FD" w:rsidRDefault="00BA50FD" w:rsidP="00665250">
      <w:pPr>
        <w:spacing w:before="240" w:after="0"/>
      </w:pPr>
    </w:p>
    <w:p w14:paraId="358CCC3E" w14:textId="77777777" w:rsidR="00BA50FD" w:rsidRDefault="00BA50FD" w:rsidP="00665250">
      <w:pPr>
        <w:spacing w:before="240" w:after="0"/>
      </w:pPr>
    </w:p>
    <w:tbl>
      <w:tblPr>
        <w:tblStyle w:val="Tablaconcuadrcula"/>
        <w:tblpPr w:leftFromText="141" w:rightFromText="141" w:vertAnchor="text" w:horzAnchor="margin" w:tblpY="27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841"/>
        <w:gridCol w:w="6079"/>
      </w:tblGrid>
      <w:tr w:rsidR="00BA50FD" w:rsidRPr="005024E4" w14:paraId="45C1511F" w14:textId="77777777">
        <w:trPr>
          <w:trHeight w:val="965"/>
        </w:trPr>
        <w:tc>
          <w:tcPr>
            <w:tcW w:w="5000" w:type="pct"/>
            <w:gridSpan w:val="2"/>
            <w:tcBorders>
              <w:bottom w:val="single" w:sz="4" w:space="0" w:color="767171" w:themeColor="background2" w:themeShade="80"/>
            </w:tcBorders>
            <w:shd w:val="clear" w:color="auto" w:fill="auto"/>
          </w:tcPr>
          <w:p w14:paraId="70A15BAB" w14:textId="77777777" w:rsidR="00BA50FD" w:rsidRPr="000C1581" w:rsidRDefault="00BA50FD">
            <w:pPr>
              <w:spacing w:line="240" w:lineRule="auto"/>
              <w:jc w:val="center"/>
              <w:rPr>
                <w:b/>
              </w:rPr>
            </w:pPr>
            <w:r w:rsidRPr="000C1581">
              <w:rPr>
                <w:color w:val="FF0000"/>
              </w:rPr>
              <w:lastRenderedPageBreak/>
              <w:br w:type="page"/>
            </w:r>
            <w:r w:rsidRPr="000C1581">
              <w:rPr>
                <w:b/>
              </w:rPr>
              <w:t>Cuadro No.</w:t>
            </w:r>
            <w:r>
              <w:rPr>
                <w:b/>
              </w:rPr>
              <w:t>20</w:t>
            </w:r>
          </w:p>
          <w:p w14:paraId="79469CD0" w14:textId="77777777" w:rsidR="00BA50FD" w:rsidRPr="000C1581" w:rsidRDefault="00BA50FD">
            <w:pPr>
              <w:spacing w:line="240" w:lineRule="auto"/>
              <w:jc w:val="center"/>
              <w:rPr>
                <w:b/>
              </w:rPr>
            </w:pPr>
            <w:r w:rsidRPr="000C1581">
              <w:rPr>
                <w:b/>
              </w:rPr>
              <w:t>Alcance Programa Campo Joven</w:t>
            </w:r>
          </w:p>
          <w:p w14:paraId="24FAD4C5" w14:textId="77777777" w:rsidR="00BA50FD" w:rsidRPr="005024E4" w:rsidRDefault="00BA50FD">
            <w:pPr>
              <w:jc w:val="center"/>
              <w:rPr>
                <w:b/>
                <w:bCs/>
                <w:color w:val="FFFFFF" w:themeColor="background1"/>
              </w:rPr>
            </w:pPr>
            <w:r w:rsidRPr="000C1581">
              <w:rPr>
                <w:b/>
              </w:rPr>
              <w:t>Enero-Diciembre 2024</w:t>
            </w:r>
          </w:p>
        </w:tc>
      </w:tr>
      <w:tr w:rsidR="00BA50FD" w:rsidRPr="005024E4" w14:paraId="7298FB27" w14:textId="77777777">
        <w:trPr>
          <w:trHeight w:val="485"/>
        </w:trPr>
        <w:tc>
          <w:tcPr>
            <w:tcW w:w="1162" w:type="pc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tcPr>
          <w:p w14:paraId="2451FE03" w14:textId="77777777" w:rsidR="00BA50FD" w:rsidRPr="005024E4" w:rsidRDefault="00BA50FD">
            <w:pPr>
              <w:jc w:val="center"/>
              <w:rPr>
                <w:b/>
                <w:bCs/>
                <w:color w:val="FFFFFF" w:themeColor="background1"/>
              </w:rPr>
            </w:pPr>
            <w:r w:rsidRPr="005024E4">
              <w:rPr>
                <w:b/>
                <w:bCs/>
                <w:color w:val="FFFFFF" w:themeColor="background1"/>
              </w:rPr>
              <w:t>Provincia o Región</w:t>
            </w:r>
          </w:p>
        </w:tc>
        <w:tc>
          <w:tcPr>
            <w:tcW w:w="3838" w:type="pc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002060"/>
            <w:vAlign w:val="center"/>
          </w:tcPr>
          <w:p w14:paraId="788A7435" w14:textId="77777777" w:rsidR="00BA50FD" w:rsidRPr="005024E4" w:rsidRDefault="00BA50FD">
            <w:pPr>
              <w:jc w:val="center"/>
              <w:rPr>
                <w:b/>
                <w:bCs/>
                <w:color w:val="FFFFFF" w:themeColor="background1"/>
              </w:rPr>
            </w:pPr>
            <w:r w:rsidRPr="005024E4">
              <w:rPr>
                <w:b/>
                <w:bCs/>
                <w:color w:val="FFFFFF" w:themeColor="background1"/>
              </w:rPr>
              <w:t>Impacto</w:t>
            </w:r>
          </w:p>
        </w:tc>
      </w:tr>
      <w:tr w:rsidR="00BA50FD" w:rsidRPr="005024E4" w14:paraId="51BDF7A9" w14:textId="77777777">
        <w:trPr>
          <w:trHeight w:val="20"/>
        </w:trPr>
        <w:tc>
          <w:tcPr>
            <w:tcW w:w="1162" w:type="pct"/>
            <w:tcBorders>
              <w:top w:val="single" w:sz="4" w:space="0" w:color="767171" w:themeColor="background2" w:themeShade="80"/>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1E80891" w14:textId="77777777" w:rsidR="00BA50FD" w:rsidRPr="000C1581" w:rsidRDefault="00BA50FD">
            <w:pPr>
              <w:jc w:val="center"/>
            </w:pPr>
            <w:r w:rsidRPr="000C1581">
              <w:t>Santiago Rodríguez</w:t>
            </w:r>
          </w:p>
        </w:tc>
        <w:tc>
          <w:tcPr>
            <w:tcW w:w="3838" w:type="pct"/>
            <w:tcBorders>
              <w:top w:val="single" w:sz="4" w:space="0" w:color="767171" w:themeColor="background2" w:themeShade="80"/>
              <w:left w:val="single" w:sz="4" w:space="0" w:color="AEAAAA" w:themeColor="background2" w:themeShade="BF"/>
              <w:bottom w:val="single" w:sz="4" w:space="0" w:color="AEAAAA" w:themeColor="background2" w:themeShade="BF"/>
              <w:right w:val="single" w:sz="4" w:space="0" w:color="AEAAAA" w:themeColor="background2" w:themeShade="BF"/>
            </w:tcBorders>
          </w:tcPr>
          <w:p w14:paraId="6D9D9730" w14:textId="77777777" w:rsidR="00BA50FD" w:rsidRPr="000C1581" w:rsidRDefault="00BA50FD">
            <w:r w:rsidRPr="000C1581">
              <w:t>En esta primera etapa fueron beneficiados 8 jóvenes con una inversión de RD$4.8 millones.</w:t>
            </w:r>
          </w:p>
        </w:tc>
      </w:tr>
      <w:tr w:rsidR="00BA50FD" w:rsidRPr="005024E4" w14:paraId="56BE4C11" w14:textId="77777777">
        <w:trPr>
          <w:trHeight w:val="20"/>
        </w:trPr>
        <w:tc>
          <w:tcPr>
            <w:tcW w:w="116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D2E588" w14:textId="77777777" w:rsidR="00BA50FD" w:rsidRPr="000C1581" w:rsidRDefault="00BA50FD">
            <w:pPr>
              <w:jc w:val="center"/>
            </w:pPr>
            <w:r w:rsidRPr="000C1581">
              <w:t xml:space="preserve">San José de </w:t>
            </w:r>
            <w:proofErr w:type="spellStart"/>
            <w:r w:rsidRPr="000C1581">
              <w:t>Ocoa</w:t>
            </w:r>
            <w:proofErr w:type="spellEnd"/>
          </w:p>
        </w:tc>
        <w:tc>
          <w:tcPr>
            <w:tcW w:w="38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BC9C20" w14:textId="77777777" w:rsidR="00BA50FD" w:rsidRPr="000C1581" w:rsidRDefault="00BA50FD">
            <w:r w:rsidRPr="000C1581">
              <w:t>Se beneficiaron a 9 jóvenes, con una inversión de RD$4.9 millones.</w:t>
            </w:r>
          </w:p>
        </w:tc>
      </w:tr>
      <w:tr w:rsidR="00BA50FD" w:rsidRPr="005024E4" w14:paraId="03283C54" w14:textId="77777777">
        <w:trPr>
          <w:trHeight w:val="20"/>
        </w:trPr>
        <w:tc>
          <w:tcPr>
            <w:tcW w:w="116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D791D36" w14:textId="77777777" w:rsidR="00BA50FD" w:rsidRPr="000C1581" w:rsidRDefault="00BA50FD">
            <w:pPr>
              <w:jc w:val="center"/>
            </w:pPr>
            <w:r w:rsidRPr="000C1581">
              <w:t>Región Sur</w:t>
            </w:r>
          </w:p>
        </w:tc>
        <w:tc>
          <w:tcPr>
            <w:tcW w:w="38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62962F" w14:textId="77777777" w:rsidR="00BA50FD" w:rsidRPr="000C1581" w:rsidRDefault="00BA50FD">
            <w:r w:rsidRPr="000C1581">
              <w:t>Con una inversión de RD$42.3 millones en esta región, se han beneficiado 83 jóvenes en las provincias de Pedernales, Barahona, Independencia, Bahoruco, San Juan, Elías Piña, Peravia y Azua.</w:t>
            </w:r>
          </w:p>
        </w:tc>
      </w:tr>
      <w:tr w:rsidR="00BA50FD" w:rsidRPr="005024E4" w14:paraId="4F96B8C0" w14:textId="77777777">
        <w:trPr>
          <w:trHeight w:val="20"/>
        </w:trPr>
        <w:tc>
          <w:tcPr>
            <w:tcW w:w="116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99F1F48" w14:textId="77777777" w:rsidR="00BA50FD" w:rsidRPr="000C1581" w:rsidRDefault="00BA50FD">
            <w:pPr>
              <w:jc w:val="center"/>
            </w:pPr>
            <w:r w:rsidRPr="000C1581">
              <w:t>Región Este</w:t>
            </w:r>
          </w:p>
        </w:tc>
        <w:tc>
          <w:tcPr>
            <w:tcW w:w="383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7FF2EA" w14:textId="77777777" w:rsidR="00BA50FD" w:rsidRPr="000C1581" w:rsidRDefault="00BA50FD">
            <w:r w:rsidRPr="000C1581">
              <w:t>La Altagracia, El Seibo, La Romana, Monte Plata, San Pedro de Macorís, Santo Domingo y el Distrito Nacional, se han invertido RD$10.4 millones.</w:t>
            </w:r>
          </w:p>
        </w:tc>
      </w:tr>
      <w:tr w:rsidR="00BA50FD" w:rsidRPr="00EA0A1F" w14:paraId="007A6FCE" w14:textId="77777777">
        <w:trPr>
          <w:trHeight w:val="20"/>
        </w:trPr>
        <w:tc>
          <w:tcPr>
            <w:tcW w:w="1162" w:type="pct"/>
            <w:tcBorders>
              <w:top w:val="single" w:sz="4" w:space="0" w:color="AEAAAA" w:themeColor="background2" w:themeShade="BF"/>
              <w:left w:val="single" w:sz="4" w:space="0" w:color="AEAAAA" w:themeColor="background2" w:themeShade="BF"/>
              <w:bottom w:val="single" w:sz="12" w:space="0" w:color="auto"/>
              <w:right w:val="single" w:sz="4" w:space="0" w:color="AEAAAA" w:themeColor="background2" w:themeShade="BF"/>
            </w:tcBorders>
            <w:vAlign w:val="center"/>
          </w:tcPr>
          <w:p w14:paraId="643A6B00" w14:textId="77777777" w:rsidR="00BA50FD" w:rsidRPr="000C1581" w:rsidRDefault="00BA50FD">
            <w:pPr>
              <w:jc w:val="center"/>
            </w:pPr>
            <w:r w:rsidRPr="000C1581">
              <w:t>Región Norte</w:t>
            </w:r>
          </w:p>
        </w:tc>
        <w:tc>
          <w:tcPr>
            <w:tcW w:w="3838" w:type="pct"/>
            <w:tcBorders>
              <w:top w:val="single" w:sz="4" w:space="0" w:color="AEAAAA" w:themeColor="background2" w:themeShade="BF"/>
              <w:left w:val="single" w:sz="4" w:space="0" w:color="AEAAAA" w:themeColor="background2" w:themeShade="BF"/>
              <w:bottom w:val="single" w:sz="12" w:space="0" w:color="auto"/>
              <w:right w:val="single" w:sz="4" w:space="0" w:color="AEAAAA" w:themeColor="background2" w:themeShade="BF"/>
            </w:tcBorders>
          </w:tcPr>
          <w:p w14:paraId="3027C341" w14:textId="77777777" w:rsidR="00BA50FD" w:rsidRPr="00EA0A1F" w:rsidRDefault="00BA50FD">
            <w:r w:rsidRPr="000C1581">
              <w:t>Se beneficiaron 21 Jóvenes, distribuidos en las Provincias de Sánchez Ramírez, Monseñor Nouel, Samaná, Santiago, La Vega, Santiago Rodríguez, Valverde Mao, Dajabón, Montecristi, Puerto Plata, María Trinidad Sánchez, Hermanas Mirabal, Duarte y Espaillat, con una inversión de RD$11.0 millones</w:t>
            </w:r>
            <w:r>
              <w:t xml:space="preserve">. </w:t>
            </w:r>
          </w:p>
        </w:tc>
      </w:tr>
      <w:tr w:rsidR="00BA50FD" w:rsidRPr="00EA0A1F" w14:paraId="07005BFD" w14:textId="77777777">
        <w:trPr>
          <w:trHeight w:val="20"/>
        </w:trPr>
        <w:tc>
          <w:tcPr>
            <w:tcW w:w="5000" w:type="pct"/>
            <w:gridSpan w:val="2"/>
            <w:tcBorders>
              <w:top w:val="single" w:sz="12" w:space="0" w:color="auto"/>
            </w:tcBorders>
            <w:vAlign w:val="bottom"/>
          </w:tcPr>
          <w:p w14:paraId="741FE77B" w14:textId="77777777" w:rsidR="00BA50FD" w:rsidRPr="000C1581" w:rsidRDefault="00BA50FD">
            <w:pPr>
              <w:jc w:val="left"/>
              <w:rPr>
                <w:i/>
                <w:sz w:val="18"/>
                <w:szCs w:val="18"/>
              </w:rPr>
            </w:pPr>
            <w:r w:rsidRPr="000C1581">
              <w:rPr>
                <w:i/>
                <w:sz w:val="18"/>
                <w:szCs w:val="18"/>
              </w:rPr>
              <w:t>Fuente: Programa de Financiamiento Campo Joven</w:t>
            </w:r>
          </w:p>
        </w:tc>
      </w:tr>
    </w:tbl>
    <w:p w14:paraId="2B31DFF4" w14:textId="77777777" w:rsidR="00BA50FD" w:rsidRDefault="00BA50FD" w:rsidP="00665250">
      <w:pPr>
        <w:spacing w:before="240" w:after="0"/>
      </w:pPr>
    </w:p>
    <w:p w14:paraId="486F5A03" w14:textId="77777777" w:rsidR="00BA50FD" w:rsidRDefault="00BA50FD" w:rsidP="00665250">
      <w:pPr>
        <w:spacing w:before="240" w:after="0"/>
      </w:pPr>
    </w:p>
    <w:bookmarkEnd w:id="323"/>
    <w:p w14:paraId="16944CF1" w14:textId="4775DD30" w:rsidR="00EF5D74" w:rsidRPr="000C1581" w:rsidRDefault="0004132D" w:rsidP="00A94B4E">
      <w:pPr>
        <w:spacing w:before="240" w:after="0"/>
      </w:pPr>
      <w:r w:rsidRPr="000C1581">
        <w:lastRenderedPageBreak/>
        <w:t xml:space="preserve">En el marco de su estrategia de fortalecimiento del sector agropecuario, el programa CAMPO JOVEN desprende dos aspectos de impacto e innovación, como el Hackathon </w:t>
      </w:r>
      <w:proofErr w:type="spellStart"/>
      <w:r w:rsidRPr="000C1581">
        <w:t>agrotecnológico</w:t>
      </w:r>
      <w:proofErr w:type="spellEnd"/>
      <w:r w:rsidRPr="000C1581">
        <w:t xml:space="preserve"> y programas orientados al fomento de proyectos agroturísticos. </w:t>
      </w:r>
    </w:p>
    <w:p w14:paraId="00A1D20A" w14:textId="77777777" w:rsidR="0042364F" w:rsidRPr="000C1581" w:rsidRDefault="0042364F" w:rsidP="0077566D">
      <w:pPr>
        <w:spacing w:before="240" w:after="0"/>
      </w:pPr>
      <w:r w:rsidRPr="000C1581">
        <w:t>Hackathon Agro tecnológico: Innovación para el Agro del Futuro</w:t>
      </w:r>
    </w:p>
    <w:p w14:paraId="5B0383DA" w14:textId="34B1D00F" w:rsidR="0042364F" w:rsidRPr="000C1581" w:rsidRDefault="0042364F" w:rsidP="009E5809">
      <w:pPr>
        <w:spacing w:before="100" w:beforeAutospacing="1" w:after="100" w:afterAutospacing="1"/>
      </w:pPr>
      <w:r w:rsidRPr="000C1581">
        <w:t>Este ha sido una plataforma única para identificar y potenciar soluciones tecnológicas disruptivas aplicadas a la agroindustria. Este evento reunió a jóvenes talentos, expertos en tecnología y líderes del sector agropecuario, fomentando un ecosistema de innovación centrado en la transformación digital del agro dominicano.</w:t>
      </w:r>
    </w:p>
    <w:p w14:paraId="30E62CB4" w14:textId="77777777" w:rsidR="0042364F" w:rsidRPr="000C1581" w:rsidRDefault="0042364F" w:rsidP="00A44B30">
      <w:pPr>
        <w:spacing w:after="0"/>
      </w:pPr>
      <w:r w:rsidRPr="000C1581">
        <w:t>Logros principales:</w:t>
      </w:r>
    </w:p>
    <w:p w14:paraId="094DD334" w14:textId="16289708" w:rsidR="0042364F" w:rsidRPr="000C1581" w:rsidRDefault="0042364F" w:rsidP="006A2A85">
      <w:pPr>
        <w:numPr>
          <w:ilvl w:val="0"/>
          <w:numId w:val="34"/>
        </w:numPr>
        <w:spacing w:after="0"/>
      </w:pPr>
      <w:r w:rsidRPr="000C1581">
        <w:t>Generación de soluciones tecnológicas</w:t>
      </w:r>
    </w:p>
    <w:p w14:paraId="0F05FA81" w14:textId="0534FA6A" w:rsidR="0042364F" w:rsidRPr="000C1581" w:rsidRDefault="0042364F" w:rsidP="006A2A85">
      <w:pPr>
        <w:numPr>
          <w:ilvl w:val="0"/>
          <w:numId w:val="34"/>
        </w:numPr>
        <w:spacing w:after="0"/>
      </w:pPr>
      <w:r w:rsidRPr="000C1581">
        <w:t>Fortalecimiento del ecosistema emprendedor</w:t>
      </w:r>
      <w:r w:rsidR="0061125E">
        <w:t>:</w:t>
      </w:r>
    </w:p>
    <w:p w14:paraId="7367D16B" w14:textId="77777777" w:rsidR="0042364F" w:rsidRPr="000C1581" w:rsidRDefault="0042364F" w:rsidP="006A2A85">
      <w:pPr>
        <w:numPr>
          <w:ilvl w:val="1"/>
          <w:numId w:val="34"/>
        </w:numPr>
        <w:spacing w:after="0"/>
        <w:ind w:left="567"/>
      </w:pPr>
      <w:r w:rsidRPr="000C1581">
        <w:t>Más de 50 ideas innovadoras presentadas, con 18 proyectos destacados para recibir financiamiento y mentorías personalizadas.</w:t>
      </w:r>
    </w:p>
    <w:p w14:paraId="75BEFD44" w14:textId="77777777" w:rsidR="0042364F" w:rsidRPr="000C1581" w:rsidRDefault="0042364F" w:rsidP="006A2A85">
      <w:pPr>
        <w:numPr>
          <w:ilvl w:val="0"/>
          <w:numId w:val="34"/>
        </w:numPr>
        <w:spacing w:after="0"/>
      </w:pPr>
      <w:r w:rsidRPr="000C1581">
        <w:t>Impacto en la eficiencia productiva:</w:t>
      </w:r>
    </w:p>
    <w:p w14:paraId="0C40D55C" w14:textId="60CE24F0" w:rsidR="00EB15FA" w:rsidRDefault="0042364F" w:rsidP="006A2A85">
      <w:pPr>
        <w:numPr>
          <w:ilvl w:val="1"/>
          <w:numId w:val="34"/>
        </w:numPr>
        <w:spacing w:after="0"/>
        <w:ind w:left="567"/>
      </w:pPr>
      <w:r w:rsidRPr="000C1581">
        <w:t xml:space="preserve">Reducción estimada de hasta un 30% en los costos operativos de pequeños y medianos productores mediante la adopción de </w:t>
      </w:r>
      <w:r w:rsidR="00A94B4E">
        <w:rPr>
          <w:noProof/>
        </w:rPr>
        <w:t>soluciones tecnol</w:t>
      </w:r>
      <w:r w:rsidR="00BC439C">
        <w:rPr>
          <w:noProof/>
        </w:rPr>
        <w:t>ó</w:t>
      </w:r>
      <w:r w:rsidR="00A94B4E">
        <w:rPr>
          <w:noProof/>
        </w:rPr>
        <w:t xml:space="preserve">gicas. </w:t>
      </w:r>
    </w:p>
    <w:p w14:paraId="17A2DD1C" w14:textId="7F737AF4" w:rsidR="00E525AE" w:rsidRDefault="00E525AE" w:rsidP="007149F8">
      <w:pPr>
        <w:pStyle w:val="Ttulo3"/>
        <w:numPr>
          <w:ilvl w:val="0"/>
          <w:numId w:val="16"/>
        </w:numPr>
        <w:spacing w:before="240"/>
      </w:pPr>
      <w:bookmarkStart w:id="324" w:name="_Toc184993487"/>
      <w:bookmarkStart w:id="325" w:name="_Toc184994132"/>
      <w:r>
        <w:t xml:space="preserve">Implementación de </w:t>
      </w:r>
      <w:r w:rsidR="00CE55CA">
        <w:t>b</w:t>
      </w:r>
      <w:r>
        <w:t xml:space="preserve">uenas </w:t>
      </w:r>
      <w:r w:rsidR="00CE55CA">
        <w:t>p</w:t>
      </w:r>
      <w:r>
        <w:t>rácticas</w:t>
      </w:r>
      <w:bookmarkEnd w:id="324"/>
      <w:bookmarkEnd w:id="325"/>
    </w:p>
    <w:p w14:paraId="30F90C91" w14:textId="3F4027A9" w:rsidR="00636E58" w:rsidRPr="00EC2FC6" w:rsidRDefault="00636E58" w:rsidP="00636E58">
      <w:pPr>
        <w:pStyle w:val="Textoindependiente"/>
        <w:spacing w:before="194" w:line="360" w:lineRule="auto"/>
        <w:ind w:right="-18"/>
        <w:rPr>
          <w:rFonts w:eastAsia="Calibri"/>
          <w:lang w:eastAsia="en-US"/>
        </w:rPr>
      </w:pPr>
      <w:r w:rsidRPr="00EC2FC6">
        <w:rPr>
          <w:rFonts w:eastAsia="Calibri"/>
          <w:lang w:eastAsia="en-US"/>
        </w:rPr>
        <w:t>Con el prop</w:t>
      </w:r>
      <w:r w:rsidR="00EC7FD9" w:rsidRPr="00EC2FC6">
        <w:rPr>
          <w:rFonts w:eastAsia="Calibri"/>
          <w:lang w:eastAsia="en-US"/>
        </w:rPr>
        <w:t>ó</w:t>
      </w:r>
      <w:r w:rsidRPr="00EC2FC6">
        <w:rPr>
          <w:rFonts w:eastAsia="Calibri"/>
          <w:lang w:eastAsia="en-US"/>
        </w:rPr>
        <w:t xml:space="preserve">sito de implementar, mantener, controlar, evaluar y mejorar continuamente los procesos del Bagrícola, conforme a los requerimientos establecidos por el “Sistema de Gestión de Calidad ISO 9001:2015”, el “Sistema de Gestión de Cumplimiento ISO 37301:2021”, el “Sistema de Gestión Antisoborno ISO 37001:2016” </w:t>
      </w:r>
      <w:r w:rsidRPr="00EC2FC6">
        <w:rPr>
          <w:rFonts w:eastAsia="Calibri"/>
          <w:lang w:eastAsia="en-US"/>
        </w:rPr>
        <w:lastRenderedPageBreak/>
        <w:t>y “Sistema de Gestión de Eficiencia Energética ISO 50001:2018</w:t>
      </w:r>
      <w:r w:rsidR="007F33B9" w:rsidRPr="00EC2FC6">
        <w:rPr>
          <w:rFonts w:eastAsia="Calibri"/>
          <w:lang w:eastAsia="en-US"/>
        </w:rPr>
        <w:t>”</w:t>
      </w:r>
      <w:r w:rsidRPr="00EC2FC6">
        <w:rPr>
          <w:rFonts w:eastAsia="Calibri"/>
          <w:lang w:eastAsia="en-US"/>
        </w:rPr>
        <w:t xml:space="preserve"> se implementó un Sistema de Gestión Integrado (SGI)</w:t>
      </w:r>
      <w:r w:rsidR="00CD3728" w:rsidRPr="00EC2FC6">
        <w:rPr>
          <w:rFonts w:eastAsia="Calibri"/>
          <w:lang w:eastAsia="en-US"/>
        </w:rPr>
        <w:t>.</w:t>
      </w:r>
    </w:p>
    <w:p w14:paraId="399D1A82" w14:textId="59C4EB43" w:rsidR="00571C4B" w:rsidRPr="00EC2FC6" w:rsidRDefault="00571C4B" w:rsidP="00636E58">
      <w:pPr>
        <w:pStyle w:val="Textoindependiente"/>
        <w:spacing w:before="194" w:line="360" w:lineRule="auto"/>
        <w:ind w:right="-18"/>
        <w:rPr>
          <w:rFonts w:eastAsia="Calibri"/>
          <w:lang w:eastAsia="en-US"/>
        </w:rPr>
      </w:pPr>
      <w:r w:rsidRPr="00EC2FC6">
        <w:t xml:space="preserve">Como parte del compromiso asumido para cumplir con los decretos No.36-21 y No.158-23 sobre la implementación </w:t>
      </w:r>
      <w:r w:rsidR="00CD3728" w:rsidRPr="00EC2FC6">
        <w:t xml:space="preserve">de dicho Sistema, </w:t>
      </w:r>
      <w:r w:rsidRPr="00EC2FC6">
        <w:t>y a las políticas de anticorrupción, antisoborno y de cumplimiento regulatorio</w:t>
      </w:r>
      <w:r w:rsidR="00CD3728" w:rsidRPr="00EC2FC6">
        <w:t xml:space="preserve">, </w:t>
      </w:r>
      <w:r w:rsidRPr="00EC2FC6">
        <w:t xml:space="preserve">se aprobó el mapa de procesos, informe de canal de </w:t>
      </w:r>
      <w:r w:rsidRPr="00EC2FC6">
        <w:rPr>
          <w:rFonts w:eastAsia="Calibri"/>
          <w:lang w:eastAsia="en-US"/>
        </w:rPr>
        <w:t xml:space="preserve">denuncias y la autorización para su despliegue en la Oficina Principal, Sucursales y Oficinas de Negocios. Mediante Res. No.0001, Sesión No.1827 de fecha 12 de </w:t>
      </w:r>
      <w:r w:rsidR="00426422" w:rsidRPr="00EC2FC6">
        <w:rPr>
          <w:rFonts w:eastAsia="Calibri"/>
          <w:lang w:eastAsia="en-US"/>
        </w:rPr>
        <w:t>e</w:t>
      </w:r>
      <w:r w:rsidRPr="00EC2FC6">
        <w:rPr>
          <w:rFonts w:eastAsia="Calibri"/>
          <w:lang w:eastAsia="en-US"/>
        </w:rPr>
        <w:t>nero 2024.</w:t>
      </w:r>
    </w:p>
    <w:p w14:paraId="5B0EC63D" w14:textId="63523BEB" w:rsidR="00571C4B" w:rsidRPr="00EC2FC6" w:rsidRDefault="00571C4B" w:rsidP="00CD3728">
      <w:pPr>
        <w:pStyle w:val="Textoindependiente"/>
        <w:spacing w:before="194" w:line="360" w:lineRule="auto"/>
        <w:ind w:right="-18"/>
        <w:rPr>
          <w:rFonts w:eastAsia="Calibri"/>
          <w:lang w:eastAsia="en-US"/>
        </w:rPr>
      </w:pPr>
      <w:r w:rsidRPr="00EC2FC6">
        <w:rPr>
          <w:rFonts w:eastAsia="Calibri"/>
          <w:lang w:eastAsia="en-US"/>
        </w:rPr>
        <w:t xml:space="preserve">También se aprobó mediante Res. No.0004, Sesión No.1827 de fecha 12 de Enero </w:t>
      </w:r>
      <w:r w:rsidRPr="00EC2FC6">
        <w:t xml:space="preserve">2024 el Plan de Acción para el fortalecimiento de los hallazgos detectados en el informe de la Superintendencia de Bancos de evaluación </w:t>
      </w:r>
      <w:proofErr w:type="spellStart"/>
      <w:r w:rsidRPr="00EC2FC6">
        <w:t>extrasitu</w:t>
      </w:r>
      <w:proofErr w:type="spellEnd"/>
      <w:r w:rsidRPr="00EC2FC6">
        <w:t xml:space="preserve"> realizado desde el 01 de </w:t>
      </w:r>
      <w:r w:rsidR="00426422" w:rsidRPr="00EC2FC6">
        <w:t>e</w:t>
      </w:r>
      <w:r w:rsidRPr="00EC2FC6">
        <w:t xml:space="preserve">nero a mes de </w:t>
      </w:r>
      <w:r w:rsidR="00426422" w:rsidRPr="00EC2FC6">
        <w:t>s</w:t>
      </w:r>
      <w:r w:rsidRPr="00EC2FC6">
        <w:t xml:space="preserve">eptiembre 2023, sobre el Gobierno Corporativo y el Sistema de Control Interno. Quedando la Gerencia de Cumplimiento como </w:t>
      </w:r>
      <w:r w:rsidRPr="00EC2FC6">
        <w:rPr>
          <w:rFonts w:eastAsia="Calibri"/>
          <w:lang w:eastAsia="en-US"/>
        </w:rPr>
        <w:t xml:space="preserve">responsable de dar seguimiento a la ejecución de dicho plan en los plazos indicados. </w:t>
      </w:r>
    </w:p>
    <w:p w14:paraId="4FF790CE" w14:textId="0CB44F00" w:rsidR="00D10AB1" w:rsidRPr="00EC2FC6" w:rsidRDefault="00571C4B" w:rsidP="00D10AB1">
      <w:pPr>
        <w:pStyle w:val="Textoindependiente"/>
        <w:spacing w:before="194" w:line="360" w:lineRule="auto"/>
        <w:ind w:right="-18"/>
      </w:pPr>
      <w:bookmarkStart w:id="326" w:name="_Hlk171603207"/>
      <w:r w:rsidRPr="00EC2FC6">
        <w:rPr>
          <w:rFonts w:eastAsia="Calibri"/>
          <w:lang w:eastAsia="en-US"/>
        </w:rPr>
        <w:t xml:space="preserve">Se ha logrado un </w:t>
      </w:r>
      <w:r w:rsidR="00E86BA6" w:rsidRPr="00EC2FC6">
        <w:rPr>
          <w:rFonts w:eastAsia="Calibri"/>
          <w:lang w:eastAsia="en-US"/>
        </w:rPr>
        <w:t>30</w:t>
      </w:r>
      <w:r w:rsidRPr="00EC2FC6">
        <w:rPr>
          <w:rFonts w:eastAsia="Calibri"/>
          <w:lang w:eastAsia="en-US"/>
        </w:rPr>
        <w:t xml:space="preserve">% de avance en la Implementación </w:t>
      </w:r>
      <w:r w:rsidR="00D10AB1" w:rsidRPr="00EC2FC6">
        <w:rPr>
          <w:rFonts w:eastAsia="Calibri"/>
          <w:lang w:eastAsia="en-US"/>
        </w:rPr>
        <w:t xml:space="preserve">del </w:t>
      </w:r>
      <w:r w:rsidR="00D10AB1" w:rsidRPr="00EC2FC6">
        <w:t>Sistema de Gestión Integrado</w:t>
      </w:r>
      <w:r w:rsidRPr="00EC2FC6">
        <w:rPr>
          <w:rFonts w:eastAsia="Calibri"/>
          <w:lang w:eastAsia="en-US"/>
        </w:rPr>
        <w:t xml:space="preserve"> y el propósito fundamental es lograr</w:t>
      </w:r>
      <w:r w:rsidRPr="00EC2FC6">
        <w:t xml:space="preserve"> </w:t>
      </w:r>
      <w:r w:rsidR="00D10AB1" w:rsidRPr="00EC2FC6">
        <w:t xml:space="preserve">una </w:t>
      </w:r>
      <w:r w:rsidRPr="00EC2FC6">
        <w:t>certifica</w:t>
      </w:r>
      <w:r w:rsidR="00D10AB1" w:rsidRPr="00EC2FC6">
        <w:t>ción</w:t>
      </w:r>
      <w:r w:rsidRPr="00EC2FC6">
        <w:t xml:space="preserve"> internacionalmente, por consiguiente, se establecieron las siguientes políticas que demuestran el compromiso de la alta</w:t>
      </w:r>
      <w:r w:rsidR="008511AB">
        <w:t xml:space="preserve"> dirección </w:t>
      </w:r>
      <w:r w:rsidR="0088540C" w:rsidRPr="0088540C">
        <w:t>con el Sistema de Gestión Integrado</w:t>
      </w:r>
      <w:r w:rsidR="00D10AB1" w:rsidRPr="00EC2FC6">
        <w:t>:</w:t>
      </w:r>
    </w:p>
    <w:p w14:paraId="116A4D10" w14:textId="21FC13B3" w:rsidR="00571C4B" w:rsidRPr="00EC2FC6" w:rsidRDefault="00571C4B" w:rsidP="007149F8">
      <w:pPr>
        <w:pStyle w:val="Prrafodelista"/>
        <w:numPr>
          <w:ilvl w:val="0"/>
          <w:numId w:val="17"/>
        </w:numPr>
        <w:spacing w:before="240" w:line="360" w:lineRule="auto"/>
        <w:ind w:left="426" w:hanging="283"/>
        <w:rPr>
          <w:rFonts w:eastAsiaTheme="minorHAnsi"/>
        </w:rPr>
      </w:pPr>
      <w:r w:rsidRPr="00EC2FC6">
        <w:rPr>
          <w:rFonts w:eastAsiaTheme="minorHAnsi"/>
          <w:b/>
        </w:rPr>
        <w:t>Política Anticorrupción, Antisoborno y de Cumplimiento Regulatorio</w:t>
      </w:r>
      <w:r w:rsidRPr="00EC2FC6">
        <w:rPr>
          <w:rFonts w:eastAsiaTheme="minorHAnsi"/>
        </w:rPr>
        <w:t xml:space="preserve">, demuestra el compromiso de implementar y mantener un Sistema de Gestión bajo los estándares internacionales ISO 37001:2016 e ISO 37301:2021. Se realizaron 17 Talleres de socialización de la Política Anticorrupción, </w:t>
      </w:r>
      <w:r w:rsidRPr="00EC2FC6">
        <w:rPr>
          <w:rFonts w:eastAsiaTheme="minorHAnsi"/>
        </w:rPr>
        <w:lastRenderedPageBreak/>
        <w:t xml:space="preserve">Antisoborno y Cumplimiento Regulatorios donde </w:t>
      </w:r>
      <w:r w:rsidR="00320968">
        <w:rPr>
          <w:rFonts w:eastAsiaTheme="minorHAnsi"/>
        </w:rPr>
        <w:t xml:space="preserve">se </w:t>
      </w:r>
      <w:r w:rsidRPr="00EC2FC6">
        <w:rPr>
          <w:rFonts w:eastAsiaTheme="minorHAnsi"/>
        </w:rPr>
        <w:t>firmaron la</w:t>
      </w:r>
      <w:r w:rsidR="00320968">
        <w:rPr>
          <w:rFonts w:eastAsiaTheme="minorHAnsi"/>
        </w:rPr>
        <w:t>s</w:t>
      </w:r>
      <w:r w:rsidRPr="00EC2FC6">
        <w:rPr>
          <w:rFonts w:eastAsiaTheme="minorHAnsi"/>
        </w:rPr>
        <w:t xml:space="preserve"> declaraci</w:t>
      </w:r>
      <w:r w:rsidR="00320968">
        <w:rPr>
          <w:rFonts w:eastAsiaTheme="minorHAnsi"/>
        </w:rPr>
        <w:t xml:space="preserve">ones </w:t>
      </w:r>
      <w:r w:rsidRPr="00EC2FC6">
        <w:rPr>
          <w:rFonts w:eastAsiaTheme="minorHAnsi"/>
        </w:rPr>
        <w:t>de compromiso.</w:t>
      </w:r>
    </w:p>
    <w:p w14:paraId="7101AF7A" w14:textId="377CB3F5" w:rsidR="00571C4B" w:rsidRPr="00EC2FC6" w:rsidRDefault="00571C4B" w:rsidP="007149F8">
      <w:pPr>
        <w:pStyle w:val="Prrafodelista"/>
        <w:numPr>
          <w:ilvl w:val="0"/>
          <w:numId w:val="17"/>
        </w:numPr>
        <w:spacing w:before="240" w:line="360" w:lineRule="auto"/>
        <w:ind w:left="426" w:hanging="283"/>
        <w:rPr>
          <w:rFonts w:eastAsiaTheme="minorHAnsi"/>
        </w:rPr>
      </w:pPr>
      <w:bookmarkStart w:id="327" w:name="_Hlk171603229"/>
      <w:bookmarkEnd w:id="326"/>
      <w:r w:rsidRPr="00EC2FC6">
        <w:rPr>
          <w:rFonts w:eastAsiaTheme="minorHAnsi"/>
          <w:b/>
        </w:rPr>
        <w:t>Política de Eficiencia Energético,</w:t>
      </w:r>
      <w:r w:rsidRPr="00EC2FC6">
        <w:rPr>
          <w:rFonts w:eastAsiaTheme="minorHAnsi"/>
        </w:rPr>
        <w:t xml:space="preserve"> refleja el compromiso de la Institución de contribuir al uso eficiente de las fuentes de energía disponibles, la reducción de las emisiones de gases de efecto invernadero y de otros impactos ambientales relacionados. La política ha sido difundida a todos los colaboradores. Se han realizado </w:t>
      </w:r>
      <w:r w:rsidR="000502E4">
        <w:rPr>
          <w:rFonts w:eastAsiaTheme="minorHAnsi"/>
        </w:rPr>
        <w:t>02</w:t>
      </w:r>
      <w:r w:rsidRPr="00EC2FC6">
        <w:rPr>
          <w:rFonts w:eastAsiaTheme="minorHAnsi"/>
        </w:rPr>
        <w:t>(2) charlas de eficiencia energética con el apoyo del Ministerio de Energía y Minas.</w:t>
      </w:r>
    </w:p>
    <w:p w14:paraId="23336985" w14:textId="7D459212" w:rsidR="00571C4B" w:rsidRPr="00EC2FC6" w:rsidRDefault="00571C4B" w:rsidP="007149F8">
      <w:pPr>
        <w:pStyle w:val="Prrafodelista"/>
        <w:numPr>
          <w:ilvl w:val="0"/>
          <w:numId w:val="17"/>
        </w:numPr>
        <w:spacing w:before="240" w:line="360" w:lineRule="auto"/>
        <w:ind w:left="426" w:hanging="283"/>
        <w:rPr>
          <w:rFonts w:eastAsiaTheme="minorHAnsi"/>
        </w:rPr>
      </w:pPr>
      <w:r w:rsidRPr="00EC2FC6">
        <w:rPr>
          <w:rFonts w:eastAsiaTheme="minorHAnsi"/>
          <w:b/>
        </w:rPr>
        <w:t xml:space="preserve">Política de Elaboración y Control de Documentos, </w:t>
      </w:r>
      <w:r w:rsidRPr="00EC2FC6">
        <w:rPr>
          <w:rFonts w:eastAsiaTheme="minorHAnsi"/>
        </w:rPr>
        <w:t xml:space="preserve">que establece los criterios de emisión, aprobación, distribución, registro y control de la documentación de los procesos del Banco. </w:t>
      </w:r>
    </w:p>
    <w:p w14:paraId="0663DBC7" w14:textId="562D1F7B" w:rsidR="00571C4B" w:rsidRPr="00EC2FC6" w:rsidRDefault="00571C4B" w:rsidP="00AA5CBA">
      <w:pPr>
        <w:pStyle w:val="Textoindependiente"/>
        <w:spacing w:before="194" w:line="360" w:lineRule="auto"/>
        <w:ind w:right="-18"/>
      </w:pPr>
      <w:r w:rsidRPr="00EC2FC6">
        <w:t xml:space="preserve">Además, </w:t>
      </w:r>
      <w:r w:rsidR="00D10AB1" w:rsidRPr="00EC2FC6">
        <w:t xml:space="preserve">se </w:t>
      </w:r>
      <w:r w:rsidR="00772A4C" w:rsidRPr="00EC2FC6">
        <w:t>logró</w:t>
      </w:r>
      <w:r w:rsidRPr="00EC2FC6">
        <w:t>:</w:t>
      </w:r>
    </w:p>
    <w:bookmarkEnd w:id="327"/>
    <w:p w14:paraId="186C6246" w14:textId="77777777" w:rsidR="00571C4B" w:rsidRDefault="00D10AB1" w:rsidP="007149F8">
      <w:pPr>
        <w:pStyle w:val="Prrafodelista"/>
        <w:numPr>
          <w:ilvl w:val="1"/>
          <w:numId w:val="8"/>
        </w:numPr>
        <w:spacing w:line="360" w:lineRule="auto"/>
        <w:ind w:left="426" w:hanging="426"/>
        <w:rPr>
          <w:rFonts w:eastAsiaTheme="minorHAnsi"/>
        </w:rPr>
      </w:pPr>
      <w:r w:rsidRPr="00EC2FC6">
        <w:rPr>
          <w:rFonts w:eastAsiaTheme="minorHAnsi"/>
          <w:b/>
        </w:rPr>
        <w:t xml:space="preserve">Una </w:t>
      </w:r>
      <w:r w:rsidR="00571C4B" w:rsidRPr="00EC2FC6">
        <w:rPr>
          <w:rFonts w:eastAsiaTheme="minorHAnsi"/>
          <w:b/>
        </w:rPr>
        <w:t xml:space="preserve">Auditoria Energética y Plan de Mejora, </w:t>
      </w:r>
      <w:r w:rsidR="00571C4B" w:rsidRPr="00EC2FC6">
        <w:rPr>
          <w:rFonts w:eastAsiaTheme="minorHAnsi"/>
        </w:rPr>
        <w:t>para determinar el uso y consumo de energía institucional. En la actualidad, se está trabajando en la implementación de un plan de mejora.</w:t>
      </w:r>
    </w:p>
    <w:p w14:paraId="696852A5" w14:textId="1102DB51" w:rsidR="00571C4B" w:rsidRPr="00EC2FC6" w:rsidRDefault="00571C4B" w:rsidP="007149F8">
      <w:pPr>
        <w:pStyle w:val="Prrafodelista"/>
        <w:numPr>
          <w:ilvl w:val="1"/>
          <w:numId w:val="8"/>
        </w:numPr>
        <w:spacing w:line="360" w:lineRule="auto"/>
        <w:ind w:left="426" w:hanging="426"/>
        <w:rPr>
          <w:rFonts w:eastAsiaTheme="minorHAnsi"/>
        </w:rPr>
      </w:pPr>
      <w:r w:rsidRPr="00EC2FC6">
        <w:rPr>
          <w:rFonts w:eastAsiaTheme="minorHAnsi"/>
          <w:b/>
        </w:rPr>
        <w:t>Establecimiento de Canal de Denuncias</w:t>
      </w:r>
      <w:r w:rsidRPr="00EC2FC6">
        <w:rPr>
          <w:rFonts w:eastAsiaTheme="minorHAnsi"/>
        </w:rPr>
        <w:t>. Se desarrolló un canal de denuncias seguro, confiable y accesible para facilitar a las partes interesadas del Banco reportar comportamientos no éticos. También fue establecida la Política de Protección al Denunciante. Dicho canal se encuentra disponible en el Portal Web del Banco</w:t>
      </w:r>
      <w:r w:rsidR="00426422" w:rsidRPr="00EC2FC6">
        <w:rPr>
          <w:rFonts w:eastAsiaTheme="minorHAnsi"/>
        </w:rPr>
        <w:t>.</w:t>
      </w:r>
    </w:p>
    <w:p w14:paraId="5BDA0B08" w14:textId="61FF35D2" w:rsidR="00D10AB1" w:rsidRPr="00EC2FC6" w:rsidRDefault="00D10AB1" w:rsidP="007149F8">
      <w:pPr>
        <w:pStyle w:val="Prrafodelista"/>
        <w:numPr>
          <w:ilvl w:val="1"/>
          <w:numId w:val="8"/>
        </w:numPr>
        <w:spacing w:before="240" w:line="360" w:lineRule="auto"/>
        <w:ind w:left="426" w:hanging="426"/>
        <w:rPr>
          <w:rFonts w:eastAsiaTheme="minorHAnsi"/>
          <w:b/>
        </w:rPr>
      </w:pPr>
      <w:r w:rsidRPr="00EC2FC6">
        <w:rPr>
          <w:rFonts w:eastAsiaTheme="minorHAnsi"/>
          <w:b/>
        </w:rPr>
        <w:t>Implementación del Sistema Documental de Procesos (</w:t>
      </w:r>
      <w:proofErr w:type="spellStart"/>
      <w:r w:rsidRPr="00EC2FC6">
        <w:rPr>
          <w:rFonts w:eastAsiaTheme="minorHAnsi"/>
          <w:b/>
        </w:rPr>
        <w:t>Sharepoint</w:t>
      </w:r>
      <w:proofErr w:type="spellEnd"/>
      <w:r w:rsidRPr="00EC2FC6">
        <w:rPr>
          <w:rFonts w:eastAsiaTheme="minorHAnsi"/>
          <w:b/>
        </w:rPr>
        <w:t xml:space="preserve"> 365). </w:t>
      </w:r>
      <w:r w:rsidRPr="00EC2FC6">
        <w:rPr>
          <w:rFonts w:eastAsiaTheme="minorHAnsi"/>
        </w:rPr>
        <w:t xml:space="preserve">Con miras a cumplir los requerimientos establecidos en la Norma Internacional ISO9001, acápite 7.5.3 Control de la Información Documentada. </w:t>
      </w:r>
      <w:r w:rsidR="00EE020E">
        <w:rPr>
          <w:rFonts w:eastAsiaTheme="minorHAnsi"/>
        </w:rPr>
        <w:t xml:space="preserve">Aquí </w:t>
      </w:r>
      <w:r w:rsidRPr="00EC2FC6">
        <w:rPr>
          <w:rFonts w:eastAsiaTheme="minorHAnsi"/>
        </w:rPr>
        <w:t>reposará toda la documentación de procesos aprobad</w:t>
      </w:r>
      <w:r w:rsidR="00BC4774">
        <w:rPr>
          <w:rFonts w:eastAsiaTheme="minorHAnsi"/>
        </w:rPr>
        <w:t>os</w:t>
      </w:r>
      <w:r w:rsidR="00E40771">
        <w:rPr>
          <w:rFonts w:eastAsiaTheme="minorHAnsi"/>
        </w:rPr>
        <w:t xml:space="preserve"> </w:t>
      </w:r>
      <w:r w:rsidRPr="00EC2FC6">
        <w:rPr>
          <w:rFonts w:eastAsiaTheme="minorHAnsi"/>
        </w:rPr>
        <w:t>por el Directorio Ejecutivo</w:t>
      </w:r>
      <w:r w:rsidR="001916C3">
        <w:rPr>
          <w:rFonts w:eastAsiaTheme="minorHAnsi"/>
        </w:rPr>
        <w:t>.</w:t>
      </w:r>
    </w:p>
    <w:p w14:paraId="62376E56" w14:textId="7672A2D9" w:rsidR="00571C4B" w:rsidRPr="00EC2FC6" w:rsidRDefault="00571C4B" w:rsidP="007149F8">
      <w:pPr>
        <w:pStyle w:val="Prrafodelista"/>
        <w:numPr>
          <w:ilvl w:val="1"/>
          <w:numId w:val="8"/>
        </w:numPr>
        <w:spacing w:before="240" w:line="360" w:lineRule="auto"/>
        <w:ind w:left="426" w:hanging="426"/>
        <w:rPr>
          <w:rFonts w:eastAsiaTheme="minorHAnsi"/>
        </w:rPr>
      </w:pPr>
      <w:r w:rsidRPr="00EC2FC6">
        <w:rPr>
          <w:rFonts w:eastAsiaTheme="minorHAnsi"/>
          <w:b/>
        </w:rPr>
        <w:t>Diseño de Mapa de Procesos y Documentación del SGI</w:t>
      </w:r>
      <w:r w:rsidRPr="00EC2FC6">
        <w:rPr>
          <w:rFonts w:eastAsiaTheme="minorHAnsi"/>
        </w:rPr>
        <w:t xml:space="preserve">. Sobre esta base, en la actualidad se están levantando fichas de procesos </w:t>
      </w:r>
      <w:r w:rsidRPr="00EC2FC6">
        <w:rPr>
          <w:rFonts w:eastAsiaTheme="minorHAnsi"/>
        </w:rPr>
        <w:lastRenderedPageBreak/>
        <w:t>en coordinación con la Dirección de Control de Riesgos, la Gerencia de Cumplimiento y la participación de altos directivos y el personal técnico correspondiente.</w:t>
      </w:r>
    </w:p>
    <w:p w14:paraId="1A6801ED" w14:textId="77777777" w:rsidR="00B01BF1" w:rsidRPr="00B01BF1" w:rsidRDefault="00B01BF1" w:rsidP="00B01BF1">
      <w:pPr>
        <w:pStyle w:val="Prrafodelista"/>
        <w:rPr>
          <w:rFonts w:eastAsiaTheme="minorHAnsi"/>
        </w:rPr>
      </w:pPr>
    </w:p>
    <w:p w14:paraId="7531F8CE" w14:textId="4939F58C" w:rsidR="004E0B99" w:rsidRDefault="004E0B99" w:rsidP="00C038C3">
      <w:pPr>
        <w:spacing w:after="240"/>
        <w:rPr>
          <w:rFonts w:eastAsiaTheme="minorHAnsi"/>
          <w:noProof/>
        </w:rPr>
      </w:pPr>
      <w:bookmarkStart w:id="328" w:name="_Hlk183082145"/>
      <w:r w:rsidRPr="00EC2FC6">
        <w:t>Mediante Res. No.0002, Sesión No.1844 de fecha 16 de octubre 2024, se aprobó el Plan de Acción Concentración de Grupo de Riesgos, y se instruye a la Gerencia de Procesos y Aseguramiento de la Calidad elaborar el procedimiento para el manejo de gr</w:t>
      </w:r>
      <w:r w:rsidR="00367E8D" w:rsidRPr="00EC2FC6">
        <w:t>u</w:t>
      </w:r>
      <w:r w:rsidRPr="00EC2FC6">
        <w:t>po de riesgos a implementar en la institución.</w:t>
      </w:r>
    </w:p>
    <w:p w14:paraId="62152247" w14:textId="0EB353DB" w:rsidR="00E525AE" w:rsidRDefault="00E525AE" w:rsidP="007149F8">
      <w:pPr>
        <w:pStyle w:val="Ttulo3"/>
        <w:numPr>
          <w:ilvl w:val="0"/>
          <w:numId w:val="16"/>
        </w:numPr>
        <w:spacing w:before="0" w:after="240"/>
      </w:pPr>
      <w:bookmarkStart w:id="329" w:name="_Toc184993488"/>
      <w:bookmarkStart w:id="330" w:name="_Toc184994133"/>
      <w:bookmarkEnd w:id="328"/>
      <w:r>
        <w:t xml:space="preserve">Desarrollo </w:t>
      </w:r>
      <w:r w:rsidR="00CE55CA">
        <w:t>i</w:t>
      </w:r>
      <w:r>
        <w:t>nstitucional</w:t>
      </w:r>
      <w:bookmarkEnd w:id="329"/>
      <w:bookmarkEnd w:id="330"/>
      <w:r>
        <w:t xml:space="preserve"> </w:t>
      </w:r>
    </w:p>
    <w:p w14:paraId="42079E6B" w14:textId="7F214895" w:rsidR="00FE3242" w:rsidRDefault="007F491D" w:rsidP="0085576A">
      <w:pPr>
        <w:spacing w:before="240" w:after="0"/>
        <w:rPr>
          <w:noProof/>
        </w:rPr>
      </w:pPr>
      <w:r w:rsidRPr="00F059A7">
        <w:rPr>
          <w:noProof/>
        </w:rPr>
        <w:drawing>
          <wp:anchor distT="0" distB="0" distL="114300" distR="114300" simplePos="0" relativeHeight="251658273" behindDoc="0" locked="0" layoutInCell="1" allowOverlap="1" wp14:anchorId="4F3ED88D" wp14:editId="3EE6494D">
            <wp:simplePos x="0" y="0"/>
            <wp:positionH relativeFrom="margin">
              <wp:posOffset>514350</wp:posOffset>
            </wp:positionH>
            <wp:positionV relativeFrom="paragraph">
              <wp:posOffset>1601145</wp:posOffset>
            </wp:positionV>
            <wp:extent cx="4039235" cy="1939925"/>
            <wp:effectExtent l="0" t="0" r="75565" b="0"/>
            <wp:wrapNone/>
            <wp:docPr id="1314333777"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00CE55CA" w:rsidRPr="00636C1B">
        <w:t>Mediante Res. No.0001, Sesión No.1830 de fecha 23 de Febrero 2024 fue</w:t>
      </w:r>
      <w:r w:rsidR="009B44FD">
        <w:t xml:space="preserve"> </w:t>
      </w:r>
      <w:r w:rsidR="00CE55CA" w:rsidRPr="00636C1B">
        <w:t xml:space="preserve">aprobada la Estructura Organizacional, bajo la </w:t>
      </w:r>
      <w:r w:rsidR="00CF4B8E">
        <w:t>d</w:t>
      </w:r>
      <w:r w:rsidR="00CE55CA" w:rsidRPr="00636C1B">
        <w:t xml:space="preserve">irección del Administrador General y la supervisión de la Dirección de Planeación Estratégica como contraparte nacional, y apoyo transversal de Evaluación y Seguimiento de la ejecución del </w:t>
      </w:r>
      <w:r w:rsidR="009B44FD" w:rsidRPr="00123125">
        <w:rPr>
          <w:b/>
          <w:bCs/>
        </w:rPr>
        <w:t>Proyecto Mejoramiento del Financiamiento Ag</w:t>
      </w:r>
      <w:r w:rsidR="009B44FD" w:rsidRPr="007B47D2">
        <w:rPr>
          <w:b/>
          <w:bCs/>
        </w:rPr>
        <w:t>rícola para el Fortalecimiento de la Cadena de Valor Alimentaria</w:t>
      </w:r>
      <w:r w:rsidR="00CE55CA" w:rsidRPr="00636C1B">
        <w:t>.</w:t>
      </w:r>
      <w:r w:rsidR="00CE55CA" w:rsidRPr="00C20D2C">
        <w:rPr>
          <w:noProof/>
        </w:rPr>
        <w:t xml:space="preserve"> </w:t>
      </w:r>
    </w:p>
    <w:p w14:paraId="16748F92" w14:textId="3F5247A3" w:rsidR="00FE3242" w:rsidRDefault="00FE3242" w:rsidP="0085576A">
      <w:pPr>
        <w:spacing w:before="240" w:after="0"/>
        <w:rPr>
          <w:noProof/>
        </w:rPr>
      </w:pPr>
    </w:p>
    <w:p w14:paraId="74CDAB2D" w14:textId="77777777" w:rsidR="001916C3" w:rsidRDefault="001916C3" w:rsidP="0085576A">
      <w:pPr>
        <w:spacing w:before="240" w:after="0"/>
        <w:rPr>
          <w:noProof/>
        </w:rPr>
      </w:pPr>
    </w:p>
    <w:p w14:paraId="7DE3A281" w14:textId="77777777" w:rsidR="001916C3" w:rsidRDefault="001916C3" w:rsidP="0085576A">
      <w:pPr>
        <w:spacing w:before="240" w:after="0"/>
        <w:rPr>
          <w:noProof/>
        </w:rPr>
      </w:pPr>
    </w:p>
    <w:p w14:paraId="41A3EE93" w14:textId="77777777" w:rsidR="00406F67" w:rsidRDefault="00406F67" w:rsidP="0085576A">
      <w:pPr>
        <w:spacing w:before="240" w:after="0"/>
      </w:pPr>
    </w:p>
    <w:p w14:paraId="05D610E6" w14:textId="2EDF253A" w:rsidR="00A2729A" w:rsidRDefault="00FB23CC" w:rsidP="0085576A">
      <w:pPr>
        <w:spacing w:before="240" w:after="0"/>
      </w:pPr>
      <w:r>
        <w:t>Seguido</w:t>
      </w:r>
      <w:r w:rsidR="00011664">
        <w:t>, m</w:t>
      </w:r>
      <w:r w:rsidR="00282EE8">
        <w:t>ediante R</w:t>
      </w:r>
      <w:r>
        <w:t>e</w:t>
      </w:r>
      <w:r w:rsidR="00282EE8">
        <w:t>s. No.0009</w:t>
      </w:r>
      <w:r w:rsidR="007D0686">
        <w:t xml:space="preserve">, Sesión No.1831 de fecha 12 de marzo 2024, </w:t>
      </w:r>
      <w:r w:rsidR="00575CB3">
        <w:t xml:space="preserve">fue a probado </w:t>
      </w:r>
      <w:r w:rsidR="00613579">
        <w:t xml:space="preserve">el personal de la unidad </w:t>
      </w:r>
      <w:r w:rsidR="002F74C4">
        <w:t>ejecutora</w:t>
      </w:r>
      <w:r w:rsidR="009B44FD">
        <w:t xml:space="preserve"> de </w:t>
      </w:r>
      <w:r w:rsidR="00BF6A0F">
        <w:t xml:space="preserve">dicho </w:t>
      </w:r>
      <w:r w:rsidR="009B44FD">
        <w:t>proyecto.</w:t>
      </w:r>
      <w:r w:rsidR="007027AC">
        <w:t xml:space="preserve"> </w:t>
      </w:r>
    </w:p>
    <w:p w14:paraId="75F045B5" w14:textId="77777777" w:rsidR="008C618B" w:rsidRDefault="008C618B" w:rsidP="0085576A">
      <w:pPr>
        <w:spacing w:before="240" w:after="0"/>
      </w:pPr>
    </w:p>
    <w:p w14:paraId="1081D8A5" w14:textId="6F131086" w:rsidR="00CE55CA" w:rsidRDefault="00DE44FB" w:rsidP="0085576A">
      <w:pPr>
        <w:spacing w:before="240" w:after="0"/>
        <w:rPr>
          <w:noProof/>
        </w:rPr>
      </w:pPr>
      <w:r w:rsidRPr="00F059A7">
        <w:rPr>
          <w:noProof/>
        </w:rPr>
        <w:lastRenderedPageBreak/>
        <w:drawing>
          <wp:anchor distT="0" distB="0" distL="114300" distR="114300" simplePos="0" relativeHeight="251658272" behindDoc="0" locked="0" layoutInCell="1" allowOverlap="1" wp14:anchorId="4A58DD60" wp14:editId="0AEC93D3">
            <wp:simplePos x="0" y="0"/>
            <wp:positionH relativeFrom="margin">
              <wp:posOffset>422093</wp:posOffset>
            </wp:positionH>
            <wp:positionV relativeFrom="paragraph">
              <wp:posOffset>1241425</wp:posOffset>
            </wp:positionV>
            <wp:extent cx="3917950" cy="1653540"/>
            <wp:effectExtent l="0" t="0" r="101600" b="0"/>
            <wp:wrapNone/>
            <wp:docPr id="16303119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r w:rsidR="00CE55CA" w:rsidRPr="00FE3242">
        <w:t xml:space="preserve">Mediante Res. No.0002, se aprobó la Sección de Gestión Ambiental y Social, que tiene la función de formular y evaluar el cumplimiento de las políticas amigables con el </w:t>
      </w:r>
      <w:r w:rsidR="00381A78" w:rsidRPr="00FE3242">
        <w:t>medioambiente,</w:t>
      </w:r>
      <w:r w:rsidR="00CE55CA" w:rsidRPr="00FE3242">
        <w:t xml:space="preserve"> así como también el</w:t>
      </w:r>
      <w:r w:rsidR="00CE55CA" w:rsidRPr="00C20D2C">
        <w:rPr>
          <w:noProof/>
        </w:rPr>
        <w:t xml:space="preserve"> </w:t>
      </w:r>
      <w:r w:rsidR="00CE55CA" w:rsidRPr="00FE3242">
        <w:t>impacto social del proyecto. La recién Estructura Organizacional depende de la Dirección de Planeación Estratégica.</w:t>
      </w:r>
      <w:r w:rsidR="00CE55CA">
        <w:rPr>
          <w:noProof/>
        </w:rPr>
        <w:t xml:space="preserve"> </w:t>
      </w:r>
    </w:p>
    <w:p w14:paraId="671C9B57" w14:textId="46044077" w:rsidR="009417B7" w:rsidRDefault="009417B7" w:rsidP="0085576A">
      <w:pPr>
        <w:spacing w:before="240" w:after="0"/>
        <w:rPr>
          <w:noProof/>
        </w:rPr>
      </w:pPr>
    </w:p>
    <w:p w14:paraId="04724D36" w14:textId="74A43629" w:rsidR="009417B7" w:rsidRDefault="009417B7" w:rsidP="0085576A">
      <w:pPr>
        <w:spacing w:before="240" w:after="0"/>
        <w:rPr>
          <w:noProof/>
        </w:rPr>
      </w:pPr>
    </w:p>
    <w:p w14:paraId="59FEADE9" w14:textId="0EA83554" w:rsidR="009417B7" w:rsidRDefault="009417B7" w:rsidP="0085576A">
      <w:pPr>
        <w:spacing w:before="240" w:after="0"/>
        <w:rPr>
          <w:noProof/>
        </w:rPr>
      </w:pPr>
    </w:p>
    <w:p w14:paraId="75BCEAED" w14:textId="77777777" w:rsidR="000F6971" w:rsidRDefault="000F6971" w:rsidP="0085576A">
      <w:pPr>
        <w:spacing w:before="240" w:after="0"/>
        <w:rPr>
          <w:noProof/>
        </w:rPr>
      </w:pPr>
    </w:p>
    <w:p w14:paraId="42736BEE" w14:textId="77777777" w:rsidR="00DA135C" w:rsidRDefault="00E534AC" w:rsidP="00E534AC">
      <w:pPr>
        <w:rPr>
          <w:lang w:val="es-ES"/>
        </w:rPr>
      </w:pPr>
      <w:bookmarkStart w:id="331" w:name="_Hlk183082190"/>
      <w:r w:rsidRPr="00C20D2C">
        <w:rPr>
          <w:noProof/>
          <w:lang w:val="es-ES"/>
        </w:rPr>
        <w:t xml:space="preserve">Para </w:t>
      </w:r>
      <w:r w:rsidRPr="00FE3242">
        <w:rPr>
          <w:lang w:val="es-ES"/>
        </w:rPr>
        <w:t>fortalecer los controles, lograr mitigar y mantener actualizados los sistemas de monitoreo que nos permitan detectar las posibles actividades fraudulentas, se aprobó la Sección Prevención de Fraudes como dependencia de la Dirección de Ciberseguridad. Mediante</w:t>
      </w:r>
      <w:r w:rsidRPr="00C20D2C">
        <w:rPr>
          <w:noProof/>
          <w:lang w:val="es-ES"/>
        </w:rPr>
        <w:t xml:space="preserve"> Res. No.0006, </w:t>
      </w:r>
      <w:r w:rsidRPr="00FE3242">
        <w:rPr>
          <w:lang w:val="es-ES"/>
        </w:rPr>
        <w:t xml:space="preserve">Sesión No.1831 de fecha 12 de Marzo 2024. </w:t>
      </w:r>
    </w:p>
    <w:p w14:paraId="14460B61" w14:textId="76875FCE" w:rsidR="005D07A5" w:rsidRPr="00FE3242" w:rsidRDefault="001C128C" w:rsidP="00E534AC">
      <w:pPr>
        <w:rPr>
          <w:lang w:val="es-ES"/>
        </w:rPr>
      </w:pPr>
      <w:r w:rsidRPr="00FE3242">
        <w:rPr>
          <w:lang w:val="es-ES"/>
        </w:rPr>
        <w:t xml:space="preserve">No obstante, </w:t>
      </w:r>
      <w:r w:rsidR="00E534AC" w:rsidRPr="00FE3242">
        <w:rPr>
          <w:lang w:val="es-ES"/>
        </w:rPr>
        <w:t>para garantizar la reducción de ocurrencias e impacto de los incidentes y fraudes de seguridad transaccional, a través del mantenimiento y actualización de los procesos de investigación y análisis forense, se ratificó la creación de la Sección de Investigación de Fraudes también en la Dirección de Ciberseguridad, efectiva al mes de Septiembre 2023</w:t>
      </w:r>
      <w:r w:rsidR="005D07A5" w:rsidRPr="00FE3242">
        <w:rPr>
          <w:lang w:val="es-ES"/>
        </w:rPr>
        <w:t xml:space="preserve">, </w:t>
      </w:r>
      <w:r w:rsidR="00E534AC" w:rsidRPr="00FE3242">
        <w:rPr>
          <w:lang w:val="es-ES"/>
        </w:rPr>
        <w:t xml:space="preserve">mediante Res. No.0004, Sesión No.1832 de fecha 26 de </w:t>
      </w:r>
      <w:r w:rsidR="0004126F" w:rsidRPr="00FE3242">
        <w:rPr>
          <w:lang w:val="es-ES"/>
        </w:rPr>
        <w:t>m</w:t>
      </w:r>
      <w:r w:rsidR="00E534AC" w:rsidRPr="00FE3242">
        <w:rPr>
          <w:lang w:val="es-ES"/>
        </w:rPr>
        <w:t>arzo 2024</w:t>
      </w:r>
      <w:r w:rsidR="005D07A5" w:rsidRPr="00FE3242">
        <w:rPr>
          <w:lang w:val="es-ES"/>
        </w:rPr>
        <w:t>.</w:t>
      </w:r>
    </w:p>
    <w:p w14:paraId="722887C4" w14:textId="71E1882A" w:rsidR="001C128C" w:rsidRDefault="005D07A5" w:rsidP="00E534AC">
      <w:pPr>
        <w:rPr>
          <w:noProof/>
          <w:lang w:val="es-ES"/>
        </w:rPr>
      </w:pPr>
      <w:r w:rsidRPr="00FE3242">
        <w:rPr>
          <w:lang w:val="es-ES"/>
        </w:rPr>
        <w:t>E</w:t>
      </w:r>
      <w:r w:rsidR="001C128C" w:rsidRPr="00FE3242">
        <w:rPr>
          <w:lang w:val="es-ES"/>
        </w:rPr>
        <w:t>n esta misma S</w:t>
      </w:r>
      <w:r w:rsidR="001C128C" w:rsidRPr="00BE5219">
        <w:rPr>
          <w:lang w:val="es-ES"/>
        </w:rPr>
        <w:t>e</w:t>
      </w:r>
      <w:r w:rsidR="00EE7891" w:rsidRPr="00BE5219">
        <w:rPr>
          <w:lang w:val="es-ES"/>
        </w:rPr>
        <w:t>s</w:t>
      </w:r>
      <w:r w:rsidR="001C128C" w:rsidRPr="00BE5219">
        <w:rPr>
          <w:lang w:val="es-ES"/>
        </w:rPr>
        <w:t>i</w:t>
      </w:r>
      <w:r w:rsidR="001C128C" w:rsidRPr="00FE3242">
        <w:rPr>
          <w:lang w:val="es-ES"/>
        </w:rPr>
        <w:t xml:space="preserve">ón, Res. No.0005, fue ratificada la modificación a la estructura de cobros que implicó la creación del cargo de Asistente Operativo </w:t>
      </w:r>
      <w:r w:rsidR="000E1A39" w:rsidRPr="00FE3242">
        <w:rPr>
          <w:lang w:val="es-ES"/>
        </w:rPr>
        <w:t>General, Sección de Cartera Administrada y Normalización, Sección Regional de Cobros y Oficial de Cobros Sucursal.</w:t>
      </w:r>
      <w:r w:rsidR="000E1A39">
        <w:rPr>
          <w:noProof/>
          <w:lang w:val="es-ES"/>
        </w:rPr>
        <w:t xml:space="preserve"> </w:t>
      </w:r>
    </w:p>
    <w:bookmarkEnd w:id="331"/>
    <w:p w14:paraId="39FF5AF7" w14:textId="291C268B" w:rsidR="00E50AB4" w:rsidRPr="00FE3242" w:rsidRDefault="00E50AB4" w:rsidP="00E50AB4">
      <w:pPr>
        <w:rPr>
          <w:lang w:val="es-ES"/>
        </w:rPr>
      </w:pPr>
      <w:r>
        <w:rPr>
          <w:noProof/>
          <w:lang w:val="es-ES"/>
        </w:rPr>
        <w:lastRenderedPageBreak/>
        <w:t xml:space="preserve">Para </w:t>
      </w:r>
      <w:r w:rsidRPr="00E50AB4">
        <w:rPr>
          <w:noProof/>
          <w:lang w:val="es-ES"/>
        </w:rPr>
        <w:t>asegura</w:t>
      </w:r>
      <w:r>
        <w:rPr>
          <w:noProof/>
          <w:lang w:val="es-ES"/>
        </w:rPr>
        <w:t>r</w:t>
      </w:r>
      <w:r w:rsidRPr="00E50AB4">
        <w:rPr>
          <w:noProof/>
          <w:lang w:val="es-ES"/>
        </w:rPr>
        <w:t xml:space="preserve"> el cumplimiento de los estándares regulatorios </w:t>
      </w:r>
      <w:r w:rsidRPr="00FE3242">
        <w:rPr>
          <w:lang w:val="es-ES"/>
        </w:rPr>
        <w:t>establecidos por los organismos reguladores</w:t>
      </w:r>
      <w:r w:rsidR="007637FE" w:rsidRPr="00FE3242">
        <w:rPr>
          <w:lang w:val="es-ES"/>
        </w:rPr>
        <w:t xml:space="preserve"> a través de un área fortalecida y capacitada que promueva la integridad, transparencia y legalidad de las operaciones del Banco, </w:t>
      </w:r>
      <w:r w:rsidR="00EF0537">
        <w:rPr>
          <w:lang w:val="es-ES"/>
        </w:rPr>
        <w:t>se</w:t>
      </w:r>
      <w:r w:rsidRPr="00FE3242">
        <w:rPr>
          <w:lang w:val="es-ES"/>
        </w:rPr>
        <w:t xml:space="preserve"> aprobó mediante Resolución 0006, Sesión No.1823 de fecha 27 de Octubre de 2023, la reestructuración de la Gerencia de Cumplimiento. </w:t>
      </w:r>
    </w:p>
    <w:p w14:paraId="4ECB99A4" w14:textId="7A4FB0DD" w:rsidR="00E50AB4" w:rsidRDefault="00E50AB4" w:rsidP="00E50AB4">
      <w:pPr>
        <w:rPr>
          <w:noProof/>
          <w:lang w:val="es-ES"/>
        </w:rPr>
      </w:pPr>
      <w:r w:rsidRPr="00FE3242">
        <w:rPr>
          <w:lang w:val="es-ES"/>
        </w:rPr>
        <w:t xml:space="preserve">Con esta medida </w:t>
      </w:r>
      <w:r w:rsidR="007637FE" w:rsidRPr="00FE3242">
        <w:rPr>
          <w:lang w:val="es-ES"/>
        </w:rPr>
        <w:t>la Gerencia</w:t>
      </w:r>
      <w:r w:rsidRPr="00FE3242">
        <w:rPr>
          <w:lang w:val="es-ES"/>
        </w:rPr>
        <w:t xml:space="preserve">, </w:t>
      </w:r>
      <w:r w:rsidR="007637FE" w:rsidRPr="00FE3242">
        <w:rPr>
          <w:lang w:val="es-ES"/>
        </w:rPr>
        <w:t xml:space="preserve">pasa de tener </w:t>
      </w:r>
      <w:r w:rsidRPr="00FE3242">
        <w:rPr>
          <w:lang w:val="es-ES"/>
        </w:rPr>
        <w:t>dos Técnicos de Cumplimiento a incluir un Encargado de Cumplimiento en materia de Prevención de Lavado de Activos y Financiamiento del Terrorismo (PLAFT), un Encargado de Cumplimiento Regulatorio y dos Técnicos especializados, uno en Prevención de Lavado</w:t>
      </w:r>
      <w:r w:rsidRPr="00E50AB4">
        <w:rPr>
          <w:noProof/>
          <w:lang w:val="es-ES"/>
        </w:rPr>
        <w:t xml:space="preserve"> de Activos y Financiamiento del Terrorismo (PLAFT) y otro para Cumplimiento Regulatorio.</w:t>
      </w:r>
    </w:p>
    <w:p w14:paraId="6F15EB8F" w14:textId="0A6D02C4" w:rsidR="005D07A5" w:rsidRPr="00FE3242" w:rsidRDefault="005D07A5" w:rsidP="005D07A5">
      <w:pPr>
        <w:rPr>
          <w:lang w:val="es-ES"/>
        </w:rPr>
      </w:pPr>
      <w:bookmarkStart w:id="332" w:name="_Hlk183082209"/>
      <w:r w:rsidRPr="00FE3242">
        <w:rPr>
          <w:lang w:val="es-ES"/>
        </w:rPr>
        <w:t>Con el objetivo de establecer estrategias de negocios relacionadas con los clientes que permitan ampliar la cartera de préstamos y materializar nuevas oportunidades de negocio, se aprobó la creación del cargo Sub-Gerente Banca Empresa, dependiente de la Sucursal Santo Domingo.</w:t>
      </w:r>
      <w:r>
        <w:rPr>
          <w:noProof/>
          <w:lang w:val="es-ES"/>
        </w:rPr>
        <w:t xml:space="preserve"> </w:t>
      </w:r>
      <w:r w:rsidR="00440664">
        <w:rPr>
          <w:noProof/>
          <w:lang w:val="es-ES"/>
        </w:rPr>
        <w:t>M</w:t>
      </w:r>
      <w:proofErr w:type="spellStart"/>
      <w:r w:rsidRPr="00FE3242">
        <w:rPr>
          <w:lang w:val="es-ES"/>
        </w:rPr>
        <w:t>ediante</w:t>
      </w:r>
      <w:proofErr w:type="spellEnd"/>
      <w:r w:rsidRPr="00FE3242">
        <w:rPr>
          <w:lang w:val="es-ES"/>
        </w:rPr>
        <w:t xml:space="preserve"> Res. No.0006, Sesión No.1832 de fecha 26 de marzo 2024.</w:t>
      </w:r>
    </w:p>
    <w:p w14:paraId="62E52F44" w14:textId="1D51AA55" w:rsidR="00E525AE" w:rsidRDefault="00E525AE" w:rsidP="007149F8">
      <w:pPr>
        <w:pStyle w:val="Ttulo3"/>
        <w:numPr>
          <w:ilvl w:val="0"/>
          <w:numId w:val="16"/>
        </w:numPr>
        <w:spacing w:before="0" w:after="240"/>
      </w:pPr>
      <w:bookmarkStart w:id="333" w:name="_Toc184993489"/>
      <w:bookmarkStart w:id="334" w:name="_Toc184994134"/>
      <w:bookmarkEnd w:id="332"/>
      <w:r>
        <w:t xml:space="preserve">Calidad de la </w:t>
      </w:r>
      <w:r w:rsidR="00CE55CA">
        <w:t>g</w:t>
      </w:r>
      <w:r>
        <w:t>estión</w:t>
      </w:r>
      <w:bookmarkEnd w:id="333"/>
      <w:bookmarkEnd w:id="334"/>
      <w:r>
        <w:t xml:space="preserve"> </w:t>
      </w:r>
    </w:p>
    <w:p w14:paraId="3EAE9B45" w14:textId="61FA0350" w:rsidR="00E525AE" w:rsidRDefault="00E525AE" w:rsidP="00E525AE">
      <w:pPr>
        <w:rPr>
          <w:b/>
          <w:bCs/>
        </w:rPr>
      </w:pPr>
      <w:r w:rsidRPr="00E525AE">
        <w:rPr>
          <w:b/>
          <w:bCs/>
        </w:rPr>
        <w:t xml:space="preserve">Sistema de </w:t>
      </w:r>
      <w:r w:rsidR="00CE55CA">
        <w:rPr>
          <w:b/>
          <w:bCs/>
        </w:rPr>
        <w:t>c</w:t>
      </w:r>
      <w:r w:rsidRPr="00E525AE">
        <w:rPr>
          <w:b/>
          <w:bCs/>
        </w:rPr>
        <w:t xml:space="preserve">alidad </w:t>
      </w:r>
    </w:p>
    <w:p w14:paraId="5F6B17B0" w14:textId="277334F7" w:rsidR="00741590" w:rsidRDefault="00741590" w:rsidP="00551EFE">
      <w:pPr>
        <w:spacing w:after="0"/>
      </w:pPr>
      <w:r w:rsidRPr="00FE3242">
        <w:t xml:space="preserve">La Gerencia </w:t>
      </w:r>
      <w:r w:rsidR="008D49D7" w:rsidRPr="00FE3242">
        <w:t xml:space="preserve">de </w:t>
      </w:r>
      <w:r w:rsidRPr="00FE3242">
        <w:t xml:space="preserve">Procesos y Aseguramiento de la Calidad con el propósito de implementar, evaluar y mejorar continuamente los procesos institucionales implementó </w:t>
      </w:r>
      <w:r w:rsidR="009417B7" w:rsidRPr="00FE3242">
        <w:t>el</w:t>
      </w:r>
      <w:r w:rsidRPr="00FE3242">
        <w:t xml:space="preserve"> Sistema de Gestión Integrado (SGI)</w:t>
      </w:r>
      <w:r w:rsidR="00273B63" w:rsidRPr="00FE3242">
        <w:t xml:space="preserve">, a fin de asegurar el cumplimiento regulatorio y prevenir riesgos </w:t>
      </w:r>
      <w:r w:rsidRPr="00FE3242">
        <w:t>basado</w:t>
      </w:r>
      <w:r w:rsidR="002B1C98">
        <w:t>s</w:t>
      </w:r>
      <w:r w:rsidRPr="00FE3242">
        <w:t xml:space="preserve"> en los requerimientos establecidos en las siguientes normas:</w:t>
      </w:r>
    </w:p>
    <w:p w14:paraId="29C3DFF1" w14:textId="77777777" w:rsidR="006A2A85" w:rsidRPr="00C20D2C" w:rsidRDefault="006A2A85" w:rsidP="00551EFE">
      <w:pPr>
        <w:spacing w:after="0"/>
        <w:rPr>
          <w:noProof/>
        </w:rPr>
      </w:pPr>
    </w:p>
    <w:p w14:paraId="2A78AFC1" w14:textId="2E1E4F40" w:rsidR="00741590" w:rsidRPr="00C20D2C" w:rsidRDefault="00741590" w:rsidP="007149F8">
      <w:pPr>
        <w:pStyle w:val="Prrafodelista"/>
        <w:numPr>
          <w:ilvl w:val="0"/>
          <w:numId w:val="7"/>
        </w:numPr>
        <w:spacing w:line="360" w:lineRule="auto"/>
        <w:ind w:left="567" w:hanging="283"/>
        <w:rPr>
          <w:rFonts w:eastAsiaTheme="minorHAnsi"/>
          <w:noProof/>
        </w:rPr>
      </w:pPr>
      <w:bookmarkStart w:id="335" w:name="_Hlk171603183"/>
      <w:r w:rsidRPr="00027A1C">
        <w:rPr>
          <w:rFonts w:eastAsiaTheme="minorHAnsi"/>
        </w:rPr>
        <w:lastRenderedPageBreak/>
        <w:t>Sistema de Gestión de Calidad, ISO 9001:2015</w:t>
      </w:r>
      <w:r w:rsidR="00F43706">
        <w:rPr>
          <w:rFonts w:eastAsiaTheme="minorHAnsi"/>
        </w:rPr>
        <w:t>.</w:t>
      </w:r>
    </w:p>
    <w:p w14:paraId="72FB3968" w14:textId="5BD32476" w:rsidR="00741590" w:rsidRPr="00FE3242" w:rsidRDefault="00741590" w:rsidP="007149F8">
      <w:pPr>
        <w:pStyle w:val="Prrafodelista"/>
        <w:numPr>
          <w:ilvl w:val="0"/>
          <w:numId w:val="7"/>
        </w:numPr>
        <w:spacing w:line="360" w:lineRule="auto"/>
        <w:ind w:left="567" w:hanging="283"/>
        <w:rPr>
          <w:rFonts w:eastAsiaTheme="minorHAnsi"/>
        </w:rPr>
      </w:pPr>
      <w:r w:rsidRPr="00027A1C">
        <w:rPr>
          <w:rFonts w:eastAsiaTheme="minorHAnsi"/>
        </w:rPr>
        <w:t xml:space="preserve">Sistema de </w:t>
      </w:r>
      <w:r w:rsidRPr="00FE3242">
        <w:rPr>
          <w:rFonts w:eastAsiaTheme="minorHAnsi"/>
        </w:rPr>
        <w:t>Gestión Antisoborno, ISO 37001:2016</w:t>
      </w:r>
      <w:r w:rsidR="00F43706">
        <w:rPr>
          <w:rFonts w:eastAsiaTheme="minorHAnsi"/>
        </w:rPr>
        <w:t>.</w:t>
      </w:r>
    </w:p>
    <w:bookmarkEnd w:id="335"/>
    <w:p w14:paraId="2AD630C3" w14:textId="4E2AB761" w:rsidR="00741590" w:rsidRPr="00FE3242" w:rsidRDefault="00741590" w:rsidP="007149F8">
      <w:pPr>
        <w:pStyle w:val="Prrafodelista"/>
        <w:numPr>
          <w:ilvl w:val="0"/>
          <w:numId w:val="7"/>
        </w:numPr>
        <w:spacing w:line="360" w:lineRule="auto"/>
        <w:ind w:left="567" w:hanging="283"/>
        <w:rPr>
          <w:rFonts w:eastAsiaTheme="minorHAnsi"/>
        </w:rPr>
      </w:pPr>
      <w:r w:rsidRPr="00FE3242">
        <w:rPr>
          <w:rFonts w:eastAsiaTheme="minorHAnsi"/>
        </w:rPr>
        <w:t>Sistema de Gestión de Cumplimiento, ISO 37301:2021</w:t>
      </w:r>
      <w:r w:rsidR="00F43706">
        <w:rPr>
          <w:rFonts w:eastAsiaTheme="minorHAnsi"/>
        </w:rPr>
        <w:t>.</w:t>
      </w:r>
    </w:p>
    <w:p w14:paraId="7619648E" w14:textId="77777777" w:rsidR="00741590" w:rsidRPr="00FE3242" w:rsidRDefault="00741590" w:rsidP="007149F8">
      <w:pPr>
        <w:pStyle w:val="Prrafodelista"/>
        <w:numPr>
          <w:ilvl w:val="0"/>
          <w:numId w:val="7"/>
        </w:numPr>
        <w:spacing w:line="360" w:lineRule="auto"/>
        <w:ind w:left="567" w:hanging="283"/>
        <w:rPr>
          <w:rFonts w:eastAsia="Calibri"/>
          <w:lang w:val="es-MX" w:eastAsia="en-US"/>
        </w:rPr>
      </w:pPr>
      <w:r w:rsidRPr="00FE3242">
        <w:rPr>
          <w:rFonts w:eastAsiaTheme="minorHAnsi"/>
        </w:rPr>
        <w:t>Sistema de Gestión de Eficiencia Energética, ISO 50001:2018.</w:t>
      </w:r>
    </w:p>
    <w:p w14:paraId="0E93A0CA" w14:textId="3209F3B1" w:rsidR="00231E8C" w:rsidRDefault="00741590" w:rsidP="003C5CB8">
      <w:pPr>
        <w:spacing w:before="240"/>
      </w:pPr>
      <w:r w:rsidRPr="00FE3242">
        <w:t xml:space="preserve">A través de la Res. No.0002, Sesión No.1828 de fecha 26 de Enero 2024 se conoció el informe semestral de logros y avances alcanzados en </w:t>
      </w:r>
      <w:r w:rsidR="008D49D7" w:rsidRPr="00FE3242">
        <w:t>la implementación de dicho sistema.</w:t>
      </w:r>
      <w:r w:rsidR="008D49D7">
        <w:rPr>
          <w:noProof/>
        </w:rPr>
        <w:t xml:space="preserve"> </w:t>
      </w:r>
      <w:r w:rsidRPr="00C20D2C">
        <w:rPr>
          <w:noProof/>
        </w:rPr>
        <w:t xml:space="preserve"> </w:t>
      </w:r>
    </w:p>
    <w:p w14:paraId="42D688B8" w14:textId="77777777" w:rsidR="003C5CB8" w:rsidRPr="00FE3242" w:rsidRDefault="003C5CB8" w:rsidP="003C5CB8">
      <w:pPr>
        <w:spacing w:after="0"/>
      </w:pPr>
      <w:r w:rsidRPr="00FE3242">
        <w:t>La Gerencia documentó y mejoró los procesos basados en las regulaciones y estándares internacionales ISO9001, ISO37001, ISO37301 e ISO50001 para contribuir al fortalecimiento institucional. Además, actualizó, depuró e incorporó al Sistema la documentación de gestión de cobros:</w:t>
      </w:r>
    </w:p>
    <w:p w14:paraId="3B47D642" w14:textId="77777777" w:rsidR="003C5CB8" w:rsidRPr="00FE3242" w:rsidRDefault="003C5CB8" w:rsidP="003C5CB8">
      <w:pPr>
        <w:pStyle w:val="Prrafodelista"/>
        <w:numPr>
          <w:ilvl w:val="0"/>
          <w:numId w:val="4"/>
        </w:numPr>
        <w:spacing w:line="360" w:lineRule="auto"/>
        <w:ind w:left="567" w:hanging="283"/>
      </w:pPr>
      <w:r w:rsidRPr="00FE3242">
        <w:t>Política y Procedimiento Gestión de Cobros.</w:t>
      </w:r>
    </w:p>
    <w:p w14:paraId="4DF36C88" w14:textId="77777777" w:rsidR="003C5CB8" w:rsidRPr="00FE3242" w:rsidRDefault="003C5CB8" w:rsidP="003C5CB8">
      <w:pPr>
        <w:pStyle w:val="Prrafodelista"/>
        <w:numPr>
          <w:ilvl w:val="0"/>
          <w:numId w:val="4"/>
        </w:numPr>
        <w:spacing w:line="360" w:lineRule="auto"/>
        <w:ind w:left="567" w:hanging="283"/>
      </w:pPr>
      <w:r w:rsidRPr="00FE3242">
        <w:t>Política y Procedimiento Saneamiento de Cartera.</w:t>
      </w:r>
    </w:p>
    <w:p w14:paraId="0E976CFC" w14:textId="77777777" w:rsidR="003C5CB8" w:rsidRPr="00FE3242" w:rsidRDefault="003C5CB8" w:rsidP="003C5CB8">
      <w:pPr>
        <w:pStyle w:val="Prrafodelista"/>
        <w:numPr>
          <w:ilvl w:val="0"/>
          <w:numId w:val="4"/>
        </w:numPr>
        <w:spacing w:line="360" w:lineRule="auto"/>
        <w:ind w:left="567" w:hanging="283"/>
      </w:pPr>
      <w:r w:rsidRPr="00FE3242">
        <w:t>Manual de Normalización de Cobro del Crédito.</w:t>
      </w:r>
    </w:p>
    <w:p w14:paraId="623CAF46" w14:textId="77777777" w:rsidR="003C5CB8" w:rsidRPr="00FE3242" w:rsidRDefault="003C5CB8" w:rsidP="003C5CB8">
      <w:pPr>
        <w:pStyle w:val="Prrafodelista"/>
        <w:numPr>
          <w:ilvl w:val="0"/>
          <w:numId w:val="4"/>
        </w:numPr>
        <w:spacing w:line="360" w:lineRule="auto"/>
        <w:ind w:left="567" w:hanging="283"/>
      </w:pPr>
      <w:r w:rsidRPr="00FE3242">
        <w:t>Manual de Normas y Política de Castigos.</w:t>
      </w:r>
    </w:p>
    <w:p w14:paraId="36E7B512" w14:textId="190ECF6B" w:rsidR="004E3388" w:rsidRPr="00C20D2C" w:rsidRDefault="004E3388" w:rsidP="007149F8">
      <w:pPr>
        <w:pStyle w:val="Ttulo3"/>
        <w:numPr>
          <w:ilvl w:val="0"/>
          <w:numId w:val="16"/>
        </w:numPr>
        <w:spacing w:before="240" w:after="240"/>
      </w:pPr>
      <w:bookmarkStart w:id="336" w:name="_Toc184993490"/>
      <w:bookmarkStart w:id="337" w:name="_Toc184994135"/>
      <w:r w:rsidRPr="00C20D2C">
        <w:t xml:space="preserve">Acciones para el </w:t>
      </w:r>
      <w:r w:rsidR="00CE55CA">
        <w:t>f</w:t>
      </w:r>
      <w:r w:rsidRPr="00C20D2C">
        <w:t xml:space="preserve">ortalecimiento </w:t>
      </w:r>
      <w:r w:rsidR="00CE55CA">
        <w:t>i</w:t>
      </w:r>
      <w:r w:rsidRPr="00C20D2C">
        <w:t>nstitucional</w:t>
      </w:r>
      <w:bookmarkEnd w:id="309"/>
      <w:bookmarkEnd w:id="310"/>
      <w:bookmarkEnd w:id="311"/>
      <w:bookmarkEnd w:id="336"/>
      <w:bookmarkEnd w:id="337"/>
      <w:r w:rsidRPr="00C20D2C">
        <w:t xml:space="preserve"> </w:t>
      </w:r>
    </w:p>
    <w:p w14:paraId="19EDA40E" w14:textId="3C339CE9" w:rsidR="00623A0A" w:rsidRPr="00FE3242" w:rsidRDefault="00351D8E" w:rsidP="00551EFE">
      <w:pPr>
        <w:spacing w:before="240" w:after="240"/>
      </w:pPr>
      <w:bookmarkStart w:id="338" w:name="_Hlk171603149"/>
      <w:r w:rsidRPr="00FE3242">
        <w:t xml:space="preserve">Durante el </w:t>
      </w:r>
      <w:r w:rsidR="00AD6216" w:rsidRPr="00FE3242">
        <w:t>año 2024</w:t>
      </w:r>
      <w:r w:rsidRPr="00FE3242">
        <w:t xml:space="preserve"> todo el accionar d</w:t>
      </w:r>
      <w:r w:rsidR="002471F4" w:rsidRPr="00FE3242">
        <w:t xml:space="preserve">el Banco estuvo </w:t>
      </w:r>
      <w:r w:rsidR="00E60A7D" w:rsidRPr="00FE3242">
        <w:t>dirigido al logro d</w:t>
      </w:r>
      <w:r w:rsidR="00806139" w:rsidRPr="00FE3242">
        <w:t xml:space="preserve">e sus </w:t>
      </w:r>
      <w:r w:rsidR="002471F4" w:rsidRPr="00FE3242">
        <w:t>objetivos</w:t>
      </w:r>
      <w:r w:rsidR="00E60A7D" w:rsidRPr="00FE3242">
        <w:t xml:space="preserve"> institucionales</w:t>
      </w:r>
      <w:r w:rsidR="002471F4" w:rsidRPr="00FE3242">
        <w:t xml:space="preserve">, entre los cuales está el alcance de las metas planteadas a través del Plan Operativo Anual (POA), conformado por los </w:t>
      </w:r>
      <w:r w:rsidR="00301A1F" w:rsidRPr="00FE3242">
        <w:t xml:space="preserve">diferentes </w:t>
      </w:r>
      <w:r w:rsidR="002471F4" w:rsidRPr="00FE3242">
        <w:t xml:space="preserve">programas de </w:t>
      </w:r>
      <w:r w:rsidR="00F43706" w:rsidRPr="00FE3242">
        <w:t>financiamientos formulados</w:t>
      </w:r>
      <w:r w:rsidR="00443DDE" w:rsidRPr="00FE3242">
        <w:t xml:space="preserve">, </w:t>
      </w:r>
      <w:r w:rsidR="00D81C41" w:rsidRPr="00FE3242">
        <w:t>as</w:t>
      </w:r>
      <w:r w:rsidR="00F50766" w:rsidRPr="00FE3242">
        <w:t>í</w:t>
      </w:r>
      <w:r w:rsidR="00D81C41" w:rsidRPr="00FE3242">
        <w:t xml:space="preserve"> como </w:t>
      </w:r>
      <w:r w:rsidR="00443DDE" w:rsidRPr="00FE3242">
        <w:t>el cumplimiento de la programaci</w:t>
      </w:r>
      <w:r w:rsidR="002C426E" w:rsidRPr="00FE3242">
        <w:t>ó</w:t>
      </w:r>
      <w:r w:rsidR="00443DDE" w:rsidRPr="00FE3242">
        <w:t xml:space="preserve">n </w:t>
      </w:r>
      <w:r w:rsidR="009919D6" w:rsidRPr="00FE3242">
        <w:t>financiera</w:t>
      </w:r>
      <w:r w:rsidR="00C336BC" w:rsidRPr="00FE3242">
        <w:t xml:space="preserve"> </w:t>
      </w:r>
      <w:r w:rsidR="009970B7" w:rsidRPr="00FE3242">
        <w:t>definida para el año</w:t>
      </w:r>
      <w:r w:rsidR="007F2351" w:rsidRPr="00FE3242">
        <w:t>.</w:t>
      </w:r>
    </w:p>
    <w:p w14:paraId="465E5261" w14:textId="358A9160" w:rsidR="008666EF" w:rsidRPr="00C20D2C" w:rsidRDefault="00943790" w:rsidP="00E3381F">
      <w:pPr>
        <w:spacing w:before="240" w:after="0"/>
        <w:rPr>
          <w:noProof/>
        </w:rPr>
      </w:pPr>
      <w:bookmarkStart w:id="339" w:name="_Hlk171603336"/>
      <w:bookmarkEnd w:id="338"/>
      <w:r w:rsidRPr="00FE3242">
        <w:t xml:space="preserve">Como cada año </w:t>
      </w:r>
      <w:r w:rsidR="005D3896" w:rsidRPr="00FE3242">
        <w:t xml:space="preserve">en busca de </w:t>
      </w:r>
      <w:r w:rsidR="008666EF" w:rsidRPr="00FE3242">
        <w:t>exhibi</w:t>
      </w:r>
      <w:r w:rsidR="005D3896" w:rsidRPr="00FE3242">
        <w:t>r</w:t>
      </w:r>
      <w:r w:rsidR="008666EF" w:rsidRPr="00FE3242">
        <w:t xml:space="preserve"> los planes y servicios que ofrece el Banco, promociona</w:t>
      </w:r>
      <w:r w:rsidR="007A2413" w:rsidRPr="00FE3242">
        <w:t>r</w:t>
      </w:r>
      <w:r w:rsidR="008666EF" w:rsidRPr="00FE3242">
        <w:t xml:space="preserve"> su imagen</w:t>
      </w:r>
      <w:r w:rsidR="00FF677F" w:rsidRPr="00FE3242">
        <w:t xml:space="preserve"> institucional</w:t>
      </w:r>
      <w:r w:rsidR="008666EF" w:rsidRPr="00FE3242">
        <w:t xml:space="preserve">, </w:t>
      </w:r>
      <w:r w:rsidR="00FF677F" w:rsidRPr="00FE3242">
        <w:t>promover la</w:t>
      </w:r>
      <w:r w:rsidR="008666EF" w:rsidRPr="00FE3242">
        <w:t xml:space="preserve"> captación de valores y </w:t>
      </w:r>
      <w:r w:rsidR="00795D4C" w:rsidRPr="00FE3242">
        <w:t xml:space="preserve">atraer </w:t>
      </w:r>
      <w:r w:rsidR="008666EF" w:rsidRPr="00FE3242">
        <w:t xml:space="preserve">interesados </w:t>
      </w:r>
      <w:r w:rsidR="009A00E1" w:rsidRPr="00FE3242">
        <w:t xml:space="preserve">en los </w:t>
      </w:r>
      <w:r w:rsidR="008666EF" w:rsidRPr="00FE3242">
        <w:t>financiamiento</w:t>
      </w:r>
      <w:r w:rsidR="005928C3" w:rsidRPr="00FE3242">
        <w:t>s</w:t>
      </w:r>
      <w:r w:rsidR="008666EF" w:rsidRPr="00FE3242">
        <w:t xml:space="preserve"> a </w:t>
      </w:r>
      <w:r w:rsidR="008666EF" w:rsidRPr="00FE3242">
        <w:lastRenderedPageBreak/>
        <w:t xml:space="preserve">tasas especiales para el </w:t>
      </w:r>
      <w:r w:rsidR="00813143" w:rsidRPr="00FE3242">
        <w:t>fortalecimie</w:t>
      </w:r>
      <w:r w:rsidR="005928C3" w:rsidRPr="00FE3242">
        <w:t>n</w:t>
      </w:r>
      <w:r w:rsidR="00813143" w:rsidRPr="00FE3242">
        <w:t>to</w:t>
      </w:r>
      <w:r w:rsidR="008666EF" w:rsidRPr="00FE3242">
        <w:t xml:space="preserve"> de la actividad agropecuaria, participamos en 3 </w:t>
      </w:r>
      <w:r w:rsidR="00EA087B" w:rsidRPr="00FE3242">
        <w:t xml:space="preserve">importantes </w:t>
      </w:r>
      <w:r w:rsidR="008666EF" w:rsidRPr="00FE3242">
        <w:t>ferias</w:t>
      </w:r>
      <w:r w:rsidR="00E25DB0" w:rsidRPr="00FE3242">
        <w:t xml:space="preserve"> a nivel nacional</w:t>
      </w:r>
      <w:r w:rsidR="008666EF" w:rsidRPr="00FE3242">
        <w:t>:</w:t>
      </w:r>
    </w:p>
    <w:p w14:paraId="2B8B2955" w14:textId="7F1204E0" w:rsidR="008666EF" w:rsidRPr="00C20D2C" w:rsidRDefault="008666EF" w:rsidP="007149F8">
      <w:pPr>
        <w:pStyle w:val="Prrafodelista"/>
        <w:numPr>
          <w:ilvl w:val="0"/>
          <w:numId w:val="6"/>
        </w:numPr>
        <w:spacing w:line="360" w:lineRule="auto"/>
        <w:ind w:left="426" w:hanging="283"/>
        <w:rPr>
          <w:rFonts w:eastAsiaTheme="minorHAnsi"/>
          <w:noProof/>
        </w:rPr>
      </w:pPr>
      <w:r w:rsidRPr="00C20D2C">
        <w:rPr>
          <w:rFonts w:eastAsiaTheme="minorHAnsi"/>
          <w:noProof/>
        </w:rPr>
        <w:t xml:space="preserve">Feria Agropecuaria Nacional (8 al 17 de </w:t>
      </w:r>
      <w:r w:rsidR="00D4363B">
        <w:rPr>
          <w:rFonts w:eastAsiaTheme="minorHAnsi"/>
          <w:noProof/>
        </w:rPr>
        <w:t>Marzo</w:t>
      </w:r>
      <w:r w:rsidRPr="00C20D2C">
        <w:rPr>
          <w:rFonts w:eastAsiaTheme="minorHAnsi"/>
          <w:noProof/>
        </w:rPr>
        <w:t xml:space="preserve"> 2024).</w:t>
      </w:r>
    </w:p>
    <w:p w14:paraId="14BD7068" w14:textId="38CE907F" w:rsidR="008666EF" w:rsidRPr="00C20D2C" w:rsidRDefault="008666EF" w:rsidP="007149F8">
      <w:pPr>
        <w:pStyle w:val="Prrafodelista"/>
        <w:numPr>
          <w:ilvl w:val="0"/>
          <w:numId w:val="6"/>
        </w:numPr>
        <w:spacing w:line="360" w:lineRule="auto"/>
        <w:ind w:left="426" w:hanging="283"/>
        <w:rPr>
          <w:rFonts w:eastAsiaTheme="minorHAnsi"/>
          <w:noProof/>
        </w:rPr>
      </w:pPr>
      <w:r w:rsidRPr="00C20D2C">
        <w:rPr>
          <w:rFonts w:eastAsiaTheme="minorHAnsi"/>
          <w:noProof/>
        </w:rPr>
        <w:t xml:space="preserve">Expomontaña (25 al 28 de </w:t>
      </w:r>
      <w:r w:rsidR="00D4363B">
        <w:rPr>
          <w:rFonts w:eastAsiaTheme="minorHAnsi"/>
          <w:noProof/>
        </w:rPr>
        <w:t>Abril</w:t>
      </w:r>
      <w:r w:rsidRPr="00C20D2C">
        <w:rPr>
          <w:rFonts w:eastAsiaTheme="minorHAnsi"/>
          <w:noProof/>
        </w:rPr>
        <w:t xml:space="preserve"> 2024).</w:t>
      </w:r>
    </w:p>
    <w:p w14:paraId="428E070B" w14:textId="2CBCD763" w:rsidR="008666EF" w:rsidRPr="00415298" w:rsidRDefault="008666EF" w:rsidP="007149F8">
      <w:pPr>
        <w:pStyle w:val="Prrafodelista"/>
        <w:numPr>
          <w:ilvl w:val="0"/>
          <w:numId w:val="6"/>
        </w:numPr>
        <w:spacing w:after="240" w:line="360" w:lineRule="auto"/>
        <w:ind w:left="426" w:hanging="283"/>
        <w:rPr>
          <w:rFonts w:eastAsia="Calibri"/>
          <w:noProof/>
          <w:lang w:eastAsia="en-US"/>
        </w:rPr>
      </w:pPr>
      <w:r w:rsidRPr="00415298">
        <w:rPr>
          <w:rFonts w:eastAsia="Calibri"/>
          <w:noProof/>
          <w:lang w:eastAsia="en-US"/>
        </w:rPr>
        <w:t xml:space="preserve">Feria del mango (29 de </w:t>
      </w:r>
      <w:r w:rsidR="00D4363B" w:rsidRPr="00415298">
        <w:rPr>
          <w:rFonts w:eastAsia="Calibri"/>
          <w:noProof/>
          <w:lang w:eastAsia="en-US"/>
        </w:rPr>
        <w:t>Mayo</w:t>
      </w:r>
      <w:r w:rsidRPr="00415298">
        <w:rPr>
          <w:rFonts w:eastAsia="Calibri"/>
          <w:noProof/>
          <w:lang w:eastAsia="en-US"/>
        </w:rPr>
        <w:t xml:space="preserve"> al 2 de </w:t>
      </w:r>
      <w:r w:rsidR="009C561A" w:rsidRPr="00415298">
        <w:rPr>
          <w:rFonts w:eastAsia="Calibri"/>
          <w:noProof/>
          <w:lang w:eastAsia="en-US"/>
        </w:rPr>
        <w:t>Junio</w:t>
      </w:r>
      <w:r w:rsidRPr="00415298">
        <w:rPr>
          <w:rFonts w:eastAsia="Calibri"/>
          <w:noProof/>
          <w:lang w:eastAsia="en-US"/>
        </w:rPr>
        <w:t xml:space="preserve"> 2024).</w:t>
      </w:r>
    </w:p>
    <w:p w14:paraId="3F30151E" w14:textId="551746A6" w:rsidR="00DB4535" w:rsidRPr="00FE3242" w:rsidRDefault="00150125" w:rsidP="00C038C3">
      <w:pPr>
        <w:spacing w:after="240"/>
      </w:pPr>
      <w:bookmarkStart w:id="340" w:name="_Hlk171603368"/>
      <w:bookmarkEnd w:id="339"/>
      <w:r w:rsidRPr="00FE3242">
        <w:rPr>
          <w:lang w:val="es-ES"/>
        </w:rPr>
        <w:t xml:space="preserve">Mediante Res. No.0003, Sesión No.1828 de fecha 26 de </w:t>
      </w:r>
      <w:r w:rsidR="00D679CA" w:rsidRPr="00FE3242">
        <w:rPr>
          <w:lang w:val="es-ES"/>
        </w:rPr>
        <w:t>e</w:t>
      </w:r>
      <w:r w:rsidR="00D4363B" w:rsidRPr="00FE3242">
        <w:rPr>
          <w:lang w:val="es-ES"/>
        </w:rPr>
        <w:t>nero</w:t>
      </w:r>
      <w:r w:rsidRPr="00FE3242">
        <w:rPr>
          <w:lang w:val="es-ES"/>
        </w:rPr>
        <w:t xml:space="preserve"> 2024, se instruyó a la Dirección de Recursos Humanos capacitar a los colaboradores que se encargan</w:t>
      </w:r>
      <w:r w:rsidRPr="00FE3242">
        <w:t xml:space="preserve"> de gestionar el cobro de los recursos, según las competencias necesarias. Además de definir roles y responsabilidades acorde al perfil de cargo, para poder medir la productividad individual de acuerdo </w:t>
      </w:r>
      <w:r w:rsidR="00B77B95" w:rsidRPr="00FE3242">
        <w:t>con e</w:t>
      </w:r>
      <w:r w:rsidRPr="00FE3242">
        <w:t xml:space="preserve">l Sistema de Gestión Integrado. </w:t>
      </w:r>
      <w:bookmarkStart w:id="341" w:name="_Hlk171603404"/>
      <w:bookmarkEnd w:id="340"/>
    </w:p>
    <w:p w14:paraId="46177948" w14:textId="4A22FBEE" w:rsidR="00E50AB4" w:rsidRPr="00FE3242" w:rsidRDefault="00E50AB4" w:rsidP="00E50AB4">
      <w:pPr>
        <w:spacing w:after="240"/>
        <w:rPr>
          <w:lang w:val="es-ES"/>
        </w:rPr>
      </w:pPr>
      <w:bookmarkStart w:id="342" w:name="_Hlk171603378"/>
      <w:r w:rsidRPr="00FE3242">
        <w:rPr>
          <w:lang w:val="es-ES"/>
        </w:rPr>
        <w:t xml:space="preserve">Mediante Res. No.0008, Sesión No.1828 de fecha 26 de </w:t>
      </w:r>
      <w:r w:rsidR="00D679CA" w:rsidRPr="00FE3242">
        <w:rPr>
          <w:lang w:val="es-ES"/>
        </w:rPr>
        <w:t>e</w:t>
      </w:r>
      <w:r w:rsidRPr="00FE3242">
        <w:rPr>
          <w:lang w:val="es-ES"/>
        </w:rPr>
        <w:t>nero 2024 se aprobó el Plan Operativo Anual de la Gerencia de Cumplimiento por señalamiento de la Superintendencia de Bancos y mediante Res.</w:t>
      </w:r>
      <w:bookmarkStart w:id="343" w:name="_Hlk169680261"/>
      <w:r w:rsidRPr="00FE3242">
        <w:rPr>
          <w:lang w:val="es-ES"/>
        </w:rPr>
        <w:t xml:space="preserve"> No.0009, Sesión No.1828 de fecha 26 de Enero 2024</w:t>
      </w:r>
      <w:bookmarkEnd w:id="343"/>
      <w:r w:rsidRPr="00FE3242">
        <w:rPr>
          <w:lang w:val="es-ES"/>
        </w:rPr>
        <w:t xml:space="preserve">, se aprobó el Plan de Capacitación de dicha Gerencia para el año 2024. </w:t>
      </w:r>
    </w:p>
    <w:p w14:paraId="556EF89A" w14:textId="77777777" w:rsidR="00633551" w:rsidRDefault="00633551" w:rsidP="00633551">
      <w:pPr>
        <w:rPr>
          <w:noProof/>
          <w:lang w:val="es-ES"/>
        </w:rPr>
      </w:pPr>
      <w:r w:rsidRPr="00FE3242">
        <w:t xml:space="preserve">El Directorio Ejecutivo aprobó la extensión del plazo para continuar </w:t>
      </w:r>
      <w:r w:rsidRPr="00FE3242">
        <w:rPr>
          <w:lang w:val="es-ES"/>
        </w:rPr>
        <w:t>colocando los fondos que sean recuperados del programa de financiamiento a tasa de interés de 0%</w:t>
      </w:r>
      <w:r w:rsidRPr="00FE3242">
        <w:t xml:space="preserve"> hasta</w:t>
      </w:r>
      <w:r>
        <w:t xml:space="preserve"> el </w:t>
      </w:r>
      <w:r w:rsidRPr="00C20D2C">
        <w:t xml:space="preserve">31 de </w:t>
      </w:r>
      <w:r w:rsidRPr="006F623A">
        <w:t>D</w:t>
      </w:r>
      <w:r>
        <w:t>iciembre</w:t>
      </w:r>
      <w:r w:rsidRPr="00C20D2C">
        <w:t xml:space="preserve"> 2024,</w:t>
      </w:r>
      <w:r>
        <w:t xml:space="preserve"> mediante </w:t>
      </w:r>
      <w:r w:rsidRPr="00C20D2C">
        <w:t xml:space="preserve">Res. No.0007, Sesión No.1830 de fecha 23 de </w:t>
      </w:r>
      <w:r>
        <w:t>Febrero</w:t>
      </w:r>
      <w:r w:rsidRPr="00C20D2C">
        <w:t xml:space="preserve"> 2024</w:t>
      </w:r>
      <w:r>
        <w:t>.</w:t>
      </w:r>
      <w:r>
        <w:rPr>
          <w:noProof/>
          <w:lang w:val="es-ES"/>
        </w:rPr>
        <w:t xml:space="preserve"> </w:t>
      </w:r>
    </w:p>
    <w:p w14:paraId="0D94933B" w14:textId="77777777" w:rsidR="00E50AB4" w:rsidRDefault="00E50AB4" w:rsidP="00E50AB4">
      <w:pPr>
        <w:rPr>
          <w:noProof/>
        </w:rPr>
      </w:pPr>
      <w:r w:rsidRPr="00C20D2C">
        <w:rPr>
          <w:noProof/>
          <w:lang w:val="es-ES"/>
        </w:rPr>
        <w:t xml:space="preserve">Ante </w:t>
      </w:r>
      <w:r w:rsidRPr="00FE3242">
        <w:rPr>
          <w:lang w:val="es-ES"/>
        </w:rPr>
        <w:t>la necesidad de establecer mecanismos que permitan garantizar que se realicen eficientemente las labores relacionadas con la gestión de liquidez y de contingencia de liquidez, mediante Res. No.0001 y 0002, Sesión No.1831 de fecha 12 de Marzo</w:t>
      </w:r>
      <w:r w:rsidRPr="00FE3242">
        <w:t xml:space="preserve"> 2024, se aprobó la Política de Contingencia de Liquidez y la Política de Gestión de Liquidez. Además, mediante Res. No.0003 en esa misma Sesión se </w:t>
      </w:r>
      <w:r w:rsidRPr="00FE3242">
        <w:lastRenderedPageBreak/>
        <w:t>aprobó el procedimiento de activación del Plan de Contingencia de Liquidez.</w:t>
      </w:r>
      <w:r w:rsidRPr="00C20D2C">
        <w:rPr>
          <w:noProof/>
        </w:rPr>
        <w:t xml:space="preserve"> </w:t>
      </w:r>
    </w:p>
    <w:p w14:paraId="17E0EA45" w14:textId="6779B783" w:rsidR="00E50AB4" w:rsidRPr="00C20D2C" w:rsidRDefault="00E50AB4" w:rsidP="00E50AB4">
      <w:pPr>
        <w:rPr>
          <w:noProof/>
          <w:lang w:val="es-ES"/>
        </w:rPr>
      </w:pPr>
      <w:bookmarkStart w:id="344" w:name="_Hlk171603387"/>
      <w:bookmarkEnd w:id="342"/>
      <w:r w:rsidRPr="00FE3242">
        <w:rPr>
          <w:lang w:val="es-ES"/>
        </w:rPr>
        <w:t xml:space="preserve">Con el objetivo de detectar, prevenir y mitigar las incidencias de fraudes realizados en las Sucursales y Oficinas de Negocios para salvaguardar la integridad de las transacciones comerciales, proteger los activos de los clientes y la reputación de la Institución; </w:t>
      </w:r>
      <w:r w:rsidR="00381A78" w:rsidRPr="00FE3242">
        <w:t>mediante</w:t>
      </w:r>
      <w:r w:rsidRPr="00FE3242">
        <w:t xml:space="preserve"> Res. No.0005, Sesión No.1831 de fecha 12 </w:t>
      </w:r>
      <w:r w:rsidRPr="00FE3242">
        <w:rPr>
          <w:lang w:val="es-ES"/>
        </w:rPr>
        <w:t xml:space="preserve">de </w:t>
      </w:r>
      <w:r w:rsidR="00D679CA" w:rsidRPr="00FE3242">
        <w:rPr>
          <w:lang w:val="es-ES"/>
        </w:rPr>
        <w:t>m</w:t>
      </w:r>
      <w:r w:rsidRPr="00FE3242">
        <w:rPr>
          <w:lang w:val="es-ES"/>
        </w:rPr>
        <w:t>arzo 2024, fueron aprobados los procedimientos de gestión de fraudes vía canales digitales y en localidades Bagrícola.</w:t>
      </w:r>
    </w:p>
    <w:p w14:paraId="39B97287" w14:textId="7B77EFB3" w:rsidR="00D90A3F" w:rsidRDefault="00E50AB4" w:rsidP="00245C2E">
      <w:pPr>
        <w:spacing w:after="0"/>
        <w:rPr>
          <w:noProof/>
          <w:lang w:val="es-ES"/>
        </w:rPr>
      </w:pPr>
      <w:bookmarkStart w:id="345" w:name="_Hlk171603442"/>
      <w:bookmarkEnd w:id="344"/>
      <w:r w:rsidRPr="00FE3242">
        <w:rPr>
          <w:lang w:val="es-ES"/>
        </w:rPr>
        <w:t xml:space="preserve">Con el </w:t>
      </w:r>
      <w:r w:rsidR="0091683E">
        <w:rPr>
          <w:lang w:val="es-ES"/>
        </w:rPr>
        <w:t>propósito</w:t>
      </w:r>
      <w:r w:rsidRPr="00FE3242">
        <w:rPr>
          <w:lang w:val="es-ES"/>
        </w:rPr>
        <w:t xml:space="preserve"> de gestionar el cobro de préstamos que superan los 90 días de vencidos previo al proceso de ejecución de la garantía, haciendo uso de las herramientas de negociación para evitar el castigo de la cuenta, se aprobó el Procedimiento de Gestión de Cobros de Préstamos </w:t>
      </w:r>
      <w:proofErr w:type="spellStart"/>
      <w:r w:rsidRPr="00FE3242">
        <w:rPr>
          <w:lang w:val="es-ES"/>
        </w:rPr>
        <w:t>Prelegal</w:t>
      </w:r>
      <w:proofErr w:type="spellEnd"/>
      <w:r w:rsidRPr="00FE3242">
        <w:rPr>
          <w:lang w:val="es-ES"/>
        </w:rPr>
        <w:t xml:space="preserve">, mediante Res. No.0007, Sesión No.1832 de fecha 26 de </w:t>
      </w:r>
      <w:r w:rsidR="00D679CA" w:rsidRPr="00FE3242">
        <w:rPr>
          <w:lang w:val="es-ES"/>
        </w:rPr>
        <w:t>m</w:t>
      </w:r>
      <w:r w:rsidRPr="00FE3242">
        <w:rPr>
          <w:lang w:val="es-ES"/>
        </w:rPr>
        <w:t>arzo 2024. En ese mismo orden, mediante Res. No.0008, se aprobó la Política de Gestión de Cobros, cuyo objetivo es establecer los lineamientos para la planificación supervisión, coordinación y control de la gestión de cobros; que nos permita mantener la cartera de crédito saneada y reducir el nivel de morosidad en la cartera vigente. No obstante, en la Res. No.0009 se autorizaron los procedimientos para la gestión</w:t>
      </w:r>
      <w:r w:rsidRPr="00C20D2C">
        <w:rPr>
          <w:noProof/>
          <w:lang w:val="es-ES"/>
        </w:rPr>
        <w:t xml:space="preserve"> de cobros: </w:t>
      </w:r>
    </w:p>
    <w:p w14:paraId="2E99390A" w14:textId="47B6D7E4" w:rsidR="00D90A3F" w:rsidRPr="00D90A3F" w:rsidRDefault="00D90A3F" w:rsidP="006A2A85">
      <w:pPr>
        <w:pStyle w:val="Prrafodelista"/>
        <w:numPr>
          <w:ilvl w:val="0"/>
          <w:numId w:val="33"/>
        </w:numPr>
        <w:spacing w:line="360" w:lineRule="auto"/>
        <w:ind w:left="567" w:hanging="283"/>
        <w:rPr>
          <w:noProof/>
        </w:rPr>
      </w:pPr>
      <w:r w:rsidRPr="00D90A3F">
        <w:rPr>
          <w:noProof/>
        </w:rPr>
        <w:t>P</w:t>
      </w:r>
      <w:r w:rsidR="00E50AB4" w:rsidRPr="00D90A3F">
        <w:rPr>
          <w:noProof/>
        </w:rPr>
        <w:t>réstamos premora</w:t>
      </w:r>
    </w:p>
    <w:p w14:paraId="4A19AA38" w14:textId="55C6A01D" w:rsidR="00D90A3F" w:rsidRPr="00D90A3F" w:rsidRDefault="00D90A3F" w:rsidP="006A2A85">
      <w:pPr>
        <w:pStyle w:val="Prrafodelista"/>
        <w:numPr>
          <w:ilvl w:val="0"/>
          <w:numId w:val="33"/>
        </w:numPr>
        <w:spacing w:line="360" w:lineRule="auto"/>
        <w:ind w:left="567" w:hanging="283"/>
        <w:rPr>
          <w:noProof/>
        </w:rPr>
      </w:pPr>
      <w:r>
        <w:rPr>
          <w:noProof/>
        </w:rPr>
        <w:t>P</w:t>
      </w:r>
      <w:r w:rsidR="00E50AB4" w:rsidRPr="00D90A3F">
        <w:rPr>
          <w:noProof/>
        </w:rPr>
        <w:t>réstamos vencimiento de 31 a 60 días</w:t>
      </w:r>
    </w:p>
    <w:p w14:paraId="0FFE18DF" w14:textId="5D7D8027" w:rsidR="00D90A3F" w:rsidRPr="00D90A3F" w:rsidRDefault="00D90A3F" w:rsidP="006A2A85">
      <w:pPr>
        <w:pStyle w:val="Prrafodelista"/>
        <w:numPr>
          <w:ilvl w:val="0"/>
          <w:numId w:val="33"/>
        </w:numPr>
        <w:spacing w:line="360" w:lineRule="auto"/>
        <w:ind w:left="567" w:hanging="283"/>
        <w:rPr>
          <w:noProof/>
        </w:rPr>
      </w:pPr>
      <w:r>
        <w:rPr>
          <w:noProof/>
        </w:rPr>
        <w:t>P</w:t>
      </w:r>
      <w:r w:rsidR="00E50AB4" w:rsidRPr="00D90A3F">
        <w:rPr>
          <w:noProof/>
        </w:rPr>
        <w:t xml:space="preserve">réstamos vencimiento de 61 a 90 días </w:t>
      </w:r>
    </w:p>
    <w:p w14:paraId="2A881682" w14:textId="4A947720" w:rsidR="00E50AB4" w:rsidRDefault="00D90A3F" w:rsidP="006A2A85">
      <w:pPr>
        <w:pStyle w:val="Prrafodelista"/>
        <w:numPr>
          <w:ilvl w:val="0"/>
          <w:numId w:val="33"/>
        </w:numPr>
        <w:spacing w:line="360" w:lineRule="auto"/>
        <w:ind w:left="567" w:hanging="283"/>
        <w:rPr>
          <w:noProof/>
        </w:rPr>
      </w:pPr>
      <w:r>
        <w:rPr>
          <w:noProof/>
        </w:rPr>
        <w:t>S</w:t>
      </w:r>
      <w:r w:rsidR="00E50AB4" w:rsidRPr="00D90A3F">
        <w:rPr>
          <w:noProof/>
        </w:rPr>
        <w:t>aneamiento de cartera</w:t>
      </w:r>
    </w:p>
    <w:p w14:paraId="10549FAC" w14:textId="77777777" w:rsidR="00245C2E" w:rsidRDefault="00E50AB4" w:rsidP="00245C2E">
      <w:pPr>
        <w:spacing w:before="240" w:after="0"/>
        <w:rPr>
          <w:noProof/>
          <w:lang w:val="es-ES"/>
        </w:rPr>
      </w:pPr>
      <w:r w:rsidRPr="00C20D2C">
        <w:rPr>
          <w:noProof/>
          <w:lang w:val="es-ES"/>
        </w:rPr>
        <w:t xml:space="preserve">Para </w:t>
      </w:r>
      <w:r w:rsidRPr="00FE3242">
        <w:rPr>
          <w:lang w:val="es-ES"/>
        </w:rPr>
        <w:t xml:space="preserve">aprovechar las ventajas que ofrece el crecimiento y la diversificación del mercado hipotecario y de valores, finalmente en este misma Sesión mediante Res. No.0015, se le autoriza al Banco Agrícola desarrollar actividades fiduciarias y operaciones inherentes </w:t>
      </w:r>
      <w:r w:rsidRPr="00FE3242">
        <w:rPr>
          <w:lang w:val="es-ES"/>
        </w:rPr>
        <w:lastRenderedPageBreak/>
        <w:t>al fideicomiso de conformidad con las disposiciones establecidas en la Ley 189-11 para el Desarrollo de Mercados Hipotecarios y el Fideicomiso en la República Dominicana, y el Decreto núm. 95-12 que establece el Reglamento de la Actividad</w:t>
      </w:r>
      <w:r w:rsidRPr="00C20D2C">
        <w:rPr>
          <w:noProof/>
          <w:lang w:val="es-ES"/>
        </w:rPr>
        <w:t xml:space="preserve"> Fiduciaria.</w:t>
      </w:r>
    </w:p>
    <w:p w14:paraId="5206F67A" w14:textId="54ABCB8A" w:rsidR="00D06150" w:rsidRDefault="00245C2E" w:rsidP="00245C2E">
      <w:pPr>
        <w:spacing w:before="240" w:after="0"/>
        <w:rPr>
          <w:noProof/>
          <w:lang w:val="es-ES"/>
        </w:rPr>
      </w:pPr>
      <w:bookmarkStart w:id="346" w:name="_Hlk183082248"/>
      <w:r w:rsidRPr="00FE3242">
        <w:rPr>
          <w:lang w:val="es-ES"/>
        </w:rPr>
        <w:t>Mediante Res.0007-A, Sesión 1833 de fecha 01 de mayo 2024</w:t>
      </w:r>
      <w:r w:rsidR="00DF7189">
        <w:rPr>
          <w:lang w:val="es-ES"/>
        </w:rPr>
        <w:t>, c</w:t>
      </w:r>
      <w:r w:rsidR="00D06150" w:rsidRPr="00FE3242">
        <w:rPr>
          <w:lang w:val="es-ES"/>
        </w:rPr>
        <w:t xml:space="preserve">onsiderando que en las auditorías internas y externas se detectaron debilidades en los controles de la entidad para </w:t>
      </w:r>
      <w:r w:rsidR="00381A78" w:rsidRPr="00FE3242">
        <w:rPr>
          <w:lang w:val="es-ES"/>
        </w:rPr>
        <w:t>mitigar</w:t>
      </w:r>
      <w:r w:rsidR="00D06150" w:rsidRPr="00FE3242">
        <w:rPr>
          <w:lang w:val="es-ES"/>
        </w:rPr>
        <w:t xml:space="preserve"> los riesgos en las políticas de ciberseguridad se aprobaron los procedimientos:</w:t>
      </w:r>
    </w:p>
    <w:p w14:paraId="223CE741" w14:textId="5CD38AAF" w:rsidR="00D06150" w:rsidRPr="00FE3242" w:rsidRDefault="00D06150" w:rsidP="006A2A85">
      <w:pPr>
        <w:pStyle w:val="Prrafodelista"/>
        <w:numPr>
          <w:ilvl w:val="0"/>
          <w:numId w:val="32"/>
        </w:numPr>
        <w:spacing w:line="360" w:lineRule="auto"/>
        <w:ind w:left="567" w:hanging="283"/>
      </w:pPr>
      <w:r w:rsidRPr="00FE3242">
        <w:t xml:space="preserve">Respuesta ataque </w:t>
      </w:r>
      <w:proofErr w:type="gramStart"/>
      <w:r w:rsidRPr="00FE3242">
        <w:t>malware</w:t>
      </w:r>
      <w:proofErr w:type="gramEnd"/>
      <w:r w:rsidRPr="00FE3242">
        <w:t xml:space="preserve"> </w:t>
      </w:r>
      <w:proofErr w:type="spellStart"/>
      <w:r w:rsidRPr="00FE3242">
        <w:t>ransome</w:t>
      </w:r>
      <w:proofErr w:type="spellEnd"/>
      <w:r w:rsidRPr="00FE3242">
        <w:t xml:space="preserve"> a computadora usuario final</w:t>
      </w:r>
    </w:p>
    <w:p w14:paraId="5F2E974A" w14:textId="4AAAB49A" w:rsidR="00D06150" w:rsidRPr="00FE3242" w:rsidRDefault="00D06150" w:rsidP="006A2A85">
      <w:pPr>
        <w:pStyle w:val="Prrafodelista"/>
        <w:numPr>
          <w:ilvl w:val="0"/>
          <w:numId w:val="32"/>
        </w:numPr>
        <w:spacing w:after="240" w:line="360" w:lineRule="auto"/>
        <w:ind w:left="567" w:hanging="283"/>
      </w:pPr>
      <w:r w:rsidRPr="00FE3242">
        <w:t xml:space="preserve">Respuesta ataque </w:t>
      </w:r>
      <w:proofErr w:type="gramStart"/>
      <w:r w:rsidRPr="00FE3242">
        <w:t>malware</w:t>
      </w:r>
      <w:proofErr w:type="gramEnd"/>
      <w:r w:rsidRPr="00FE3242">
        <w:t xml:space="preserve"> </w:t>
      </w:r>
      <w:proofErr w:type="spellStart"/>
      <w:r w:rsidRPr="00FE3242">
        <w:t>ransome</w:t>
      </w:r>
      <w:proofErr w:type="spellEnd"/>
      <w:r w:rsidRPr="00FE3242">
        <w:t xml:space="preserve"> a servidores</w:t>
      </w:r>
    </w:p>
    <w:p w14:paraId="4239DC32" w14:textId="64951739" w:rsidR="00D06150" w:rsidRPr="00FE3242" w:rsidRDefault="00381A78" w:rsidP="006A2A85">
      <w:pPr>
        <w:pStyle w:val="Prrafodelista"/>
        <w:numPr>
          <w:ilvl w:val="0"/>
          <w:numId w:val="32"/>
        </w:numPr>
        <w:spacing w:after="240" w:line="360" w:lineRule="auto"/>
        <w:ind w:left="567" w:hanging="283"/>
      </w:pPr>
      <w:r w:rsidRPr="00FE3242">
        <w:t>Respuestas incidentes</w:t>
      </w:r>
      <w:r w:rsidR="00D06150" w:rsidRPr="00FE3242">
        <w:t xml:space="preserve"> de redes sociales</w:t>
      </w:r>
    </w:p>
    <w:p w14:paraId="5EA2618B" w14:textId="39915DF9" w:rsidR="00D06150" w:rsidRPr="00FE3242" w:rsidRDefault="00381A78" w:rsidP="006A2A85">
      <w:pPr>
        <w:pStyle w:val="Prrafodelista"/>
        <w:numPr>
          <w:ilvl w:val="0"/>
          <w:numId w:val="32"/>
        </w:numPr>
        <w:spacing w:after="240" w:line="360" w:lineRule="auto"/>
        <w:ind w:left="567" w:hanging="283"/>
      </w:pPr>
      <w:r w:rsidRPr="00FE3242">
        <w:t>Respuestas incidentes</w:t>
      </w:r>
      <w:r w:rsidR="00D06150" w:rsidRPr="00FE3242">
        <w:t xml:space="preserve"> en página web</w:t>
      </w:r>
    </w:p>
    <w:p w14:paraId="508FEC4A" w14:textId="7543DE18" w:rsidR="00D06150" w:rsidRPr="00FE3242" w:rsidRDefault="00937C8E" w:rsidP="00DF7189">
      <w:pPr>
        <w:spacing w:after="0"/>
        <w:rPr>
          <w:lang w:val="es-ES"/>
        </w:rPr>
      </w:pPr>
      <w:r w:rsidRPr="00FE3242">
        <w:rPr>
          <w:lang w:val="es-ES"/>
        </w:rPr>
        <w:t>Además, en esa misma Sesión mediante Res.0007-B, se aprobaron las siguientes políticas y formularios:</w:t>
      </w:r>
    </w:p>
    <w:p w14:paraId="72DA7DC2" w14:textId="097311DF" w:rsidR="00937C8E" w:rsidRPr="0052691B" w:rsidRDefault="00937C8E" w:rsidP="006A2A85">
      <w:pPr>
        <w:pStyle w:val="Prrafodelista"/>
        <w:numPr>
          <w:ilvl w:val="0"/>
          <w:numId w:val="32"/>
        </w:numPr>
        <w:spacing w:line="360" w:lineRule="auto"/>
        <w:ind w:left="567" w:hanging="283"/>
      </w:pPr>
      <w:r w:rsidRPr="0052691B">
        <w:t>Política seguridad ciclo de vida software y base de datos</w:t>
      </w:r>
      <w:r w:rsidR="002F075C">
        <w:t>.</w:t>
      </w:r>
    </w:p>
    <w:p w14:paraId="401041A7" w14:textId="1E8154EE" w:rsidR="00937C8E" w:rsidRPr="0052691B" w:rsidRDefault="00937C8E" w:rsidP="006A2A85">
      <w:pPr>
        <w:pStyle w:val="Prrafodelista"/>
        <w:numPr>
          <w:ilvl w:val="0"/>
          <w:numId w:val="32"/>
        </w:numPr>
        <w:spacing w:line="360" w:lineRule="auto"/>
        <w:ind w:left="567" w:hanging="283"/>
      </w:pPr>
      <w:r w:rsidRPr="0052691B">
        <w:t>Políticas cuentas usuarios privilegiados y de servicios</w:t>
      </w:r>
      <w:r w:rsidR="002F075C">
        <w:t>.</w:t>
      </w:r>
    </w:p>
    <w:p w14:paraId="60C4E09A" w14:textId="62A3FBC9" w:rsidR="00937C8E" w:rsidRPr="0052691B" w:rsidRDefault="00937C8E" w:rsidP="006A2A85">
      <w:pPr>
        <w:pStyle w:val="Prrafodelista"/>
        <w:numPr>
          <w:ilvl w:val="0"/>
          <w:numId w:val="32"/>
        </w:numPr>
        <w:spacing w:line="360" w:lineRule="auto"/>
        <w:ind w:left="567" w:hanging="283"/>
      </w:pPr>
      <w:r w:rsidRPr="0052691B">
        <w:t>Formulario mantenimiento de cuentas privilegiadas y de servicios</w:t>
      </w:r>
      <w:r w:rsidR="002F075C">
        <w:t>.</w:t>
      </w:r>
    </w:p>
    <w:p w14:paraId="0B31EFBC" w14:textId="47FF393E" w:rsidR="00937C8E" w:rsidRPr="0052691B" w:rsidRDefault="00937C8E" w:rsidP="006A2A85">
      <w:pPr>
        <w:pStyle w:val="Prrafodelista"/>
        <w:numPr>
          <w:ilvl w:val="0"/>
          <w:numId w:val="32"/>
        </w:numPr>
        <w:spacing w:line="360" w:lineRule="auto"/>
        <w:ind w:left="567" w:hanging="283"/>
      </w:pPr>
      <w:r w:rsidRPr="0052691B">
        <w:t>Formulario solicitud cuenta de usuario privilegiadas y de servicios</w:t>
      </w:r>
      <w:r w:rsidR="002F075C">
        <w:t>.</w:t>
      </w:r>
    </w:p>
    <w:p w14:paraId="5ABB5727" w14:textId="368C3B3E" w:rsidR="00C64AE0" w:rsidRDefault="00C64AE0" w:rsidP="00590AB7">
      <w:pPr>
        <w:spacing w:before="240" w:after="0"/>
      </w:pPr>
      <w:r w:rsidRPr="00DF7189">
        <w:t>Ante la necesidad institucional de definir el accionar en el ámbito de los desaf</w:t>
      </w:r>
      <w:r w:rsidR="0006396D" w:rsidRPr="00DF7189">
        <w:t>í</w:t>
      </w:r>
      <w:r w:rsidRPr="00DF7189">
        <w:t xml:space="preserve">os que impone el entorno y responder a la Estrategia Nacional de Desarrollo el día 05 de agosto 2024 fue aprobada la actualización del Plan Estratégico 2023-2025, mediante Res. No.0004, Sesión No.1838 de fecha 05 de agosto 2024, el mismo </w:t>
      </w:r>
      <w:r w:rsidR="002F075C" w:rsidRPr="00DF7189">
        <w:t>había</w:t>
      </w:r>
      <w:r w:rsidRPr="00DF7189">
        <w:t xml:space="preserve"> sido aprobado mediante Res. No.002, Sesión No.1819 de fecha 28 de julio 2023.</w:t>
      </w:r>
    </w:p>
    <w:p w14:paraId="3ED25220" w14:textId="5C5973F0" w:rsidR="006D366B" w:rsidRPr="00590AB7" w:rsidRDefault="006D366B" w:rsidP="00590AB7">
      <w:pPr>
        <w:spacing w:before="240" w:after="0"/>
      </w:pPr>
      <w:r w:rsidRPr="00590AB7">
        <w:lastRenderedPageBreak/>
        <w:t>Mediante Res. No.0007, Sesión No.1840 de fecha 03 de septiembre 2024, fueron beneficiados 87 cola</w:t>
      </w:r>
      <w:r w:rsidR="00FB1635" w:rsidRPr="00590AB7">
        <w:t>bo</w:t>
      </w:r>
      <w:r w:rsidRPr="00590AB7">
        <w:t xml:space="preserve">radores </w:t>
      </w:r>
      <w:r w:rsidR="00095B1D" w:rsidRPr="00590AB7">
        <w:t xml:space="preserve">pertenecientes al Grupo Ocupacional Técnico, Servicios Generales y apoyo </w:t>
      </w:r>
      <w:r w:rsidRPr="00590AB7">
        <w:t>que devengaban salarios por debajo de los RD$24,990</w:t>
      </w:r>
      <w:r w:rsidR="00095B1D" w:rsidRPr="00590AB7">
        <w:t>.</w:t>
      </w:r>
    </w:p>
    <w:p w14:paraId="56A23CE7" w14:textId="55700B3A" w:rsidR="0055423A" w:rsidRPr="0052691B" w:rsidRDefault="0055423A" w:rsidP="00590AB7">
      <w:pPr>
        <w:spacing w:before="240" w:after="0"/>
        <w:rPr>
          <w:lang w:val="es-ES"/>
        </w:rPr>
      </w:pPr>
      <w:r w:rsidRPr="0052691B">
        <w:rPr>
          <w:lang w:val="es-ES"/>
        </w:rPr>
        <w:t>Res. No.0003, Sesión No.1840 de fecha 26 de septiembre 2024, aprueba los procedimientos, políticas e instru</w:t>
      </w:r>
      <w:r w:rsidR="0006396D" w:rsidRPr="0052691B">
        <w:rPr>
          <w:lang w:val="es-ES"/>
        </w:rPr>
        <w:t>c</w:t>
      </w:r>
      <w:r w:rsidRPr="0052691B">
        <w:rPr>
          <w:lang w:val="es-ES"/>
        </w:rPr>
        <w:t>tivos vinculados al proceso de gestión financiera</w:t>
      </w:r>
      <w:r w:rsidR="00B2290D">
        <w:rPr>
          <w:lang w:val="es-ES"/>
        </w:rPr>
        <w:t>:</w:t>
      </w:r>
    </w:p>
    <w:p w14:paraId="3BEB617B" w14:textId="063E4C2D" w:rsidR="0055423A" w:rsidRPr="0052691B" w:rsidRDefault="0055423A" w:rsidP="006A2A85">
      <w:pPr>
        <w:pStyle w:val="Prrafodelista"/>
        <w:numPr>
          <w:ilvl w:val="0"/>
          <w:numId w:val="31"/>
        </w:numPr>
        <w:spacing w:line="360" w:lineRule="auto"/>
        <w:ind w:left="567" w:hanging="283"/>
      </w:pPr>
      <w:r w:rsidRPr="0052691B">
        <w:t>P</w:t>
      </w:r>
      <w:r w:rsidR="0004126F" w:rsidRPr="0052691B">
        <w:t>rocedimiento de f</w:t>
      </w:r>
      <w:r w:rsidRPr="0052691B">
        <w:t xml:space="preserve">lujo de caja </w:t>
      </w:r>
    </w:p>
    <w:p w14:paraId="11905EB4" w14:textId="7971E8E4" w:rsidR="0055423A" w:rsidRPr="0052691B" w:rsidRDefault="0004126F" w:rsidP="006A2A85">
      <w:pPr>
        <w:pStyle w:val="Prrafodelista"/>
        <w:numPr>
          <w:ilvl w:val="0"/>
          <w:numId w:val="31"/>
        </w:numPr>
        <w:spacing w:line="360" w:lineRule="auto"/>
        <w:ind w:left="567" w:hanging="283"/>
      </w:pPr>
      <w:r w:rsidRPr="0052691B">
        <w:t>Procedimiento de g</w:t>
      </w:r>
      <w:r w:rsidR="0055423A" w:rsidRPr="0052691B">
        <w:t xml:space="preserve">estión encaje legal y colocación overnight </w:t>
      </w:r>
    </w:p>
    <w:p w14:paraId="60ADFFFD" w14:textId="3EB3E542" w:rsidR="0055423A" w:rsidRPr="0052691B" w:rsidRDefault="0004126F" w:rsidP="006A2A85">
      <w:pPr>
        <w:pStyle w:val="Prrafodelista"/>
        <w:numPr>
          <w:ilvl w:val="0"/>
          <w:numId w:val="31"/>
        </w:numPr>
        <w:spacing w:line="360" w:lineRule="auto"/>
        <w:ind w:left="567" w:hanging="283"/>
      </w:pPr>
      <w:r w:rsidRPr="0052691B">
        <w:t>Política de s</w:t>
      </w:r>
      <w:r w:rsidR="0055423A" w:rsidRPr="0052691B">
        <w:t>oli</w:t>
      </w:r>
      <w:r w:rsidR="0006396D" w:rsidRPr="0052691B">
        <w:t>c</w:t>
      </w:r>
      <w:r w:rsidR="0055423A" w:rsidRPr="0052691B">
        <w:t xml:space="preserve">itud y manejo de token </w:t>
      </w:r>
    </w:p>
    <w:p w14:paraId="25301CA1" w14:textId="7B7FF7FC" w:rsidR="0055423A" w:rsidRPr="0052691B" w:rsidRDefault="0004126F" w:rsidP="006A2A85">
      <w:pPr>
        <w:pStyle w:val="Prrafodelista"/>
        <w:numPr>
          <w:ilvl w:val="0"/>
          <w:numId w:val="31"/>
        </w:numPr>
        <w:spacing w:line="360" w:lineRule="auto"/>
        <w:ind w:left="567" w:hanging="283"/>
      </w:pPr>
      <w:r w:rsidRPr="0052691B">
        <w:t>Instru</w:t>
      </w:r>
      <w:r w:rsidR="0006396D" w:rsidRPr="0052691B">
        <w:t>c</w:t>
      </w:r>
      <w:r w:rsidRPr="0052691B">
        <w:t>tivo de c</w:t>
      </w:r>
      <w:r w:rsidR="0055423A" w:rsidRPr="0052691B">
        <w:t>ámara de compensación</w:t>
      </w:r>
    </w:p>
    <w:p w14:paraId="7BB19E0F" w14:textId="3B9FC61C" w:rsidR="0055423A" w:rsidRPr="0052691B" w:rsidRDefault="0004126F" w:rsidP="006A2A85">
      <w:pPr>
        <w:pStyle w:val="Prrafodelista"/>
        <w:numPr>
          <w:ilvl w:val="0"/>
          <w:numId w:val="31"/>
        </w:numPr>
        <w:spacing w:line="360" w:lineRule="auto"/>
        <w:ind w:left="567" w:hanging="283"/>
      </w:pPr>
      <w:r w:rsidRPr="0052691B">
        <w:t>Instru</w:t>
      </w:r>
      <w:r w:rsidR="0006396D" w:rsidRPr="0052691B">
        <w:t>c</w:t>
      </w:r>
      <w:r w:rsidRPr="0052691B">
        <w:t>tivo de g</w:t>
      </w:r>
      <w:r w:rsidR="0055423A" w:rsidRPr="0052691B">
        <w:t>eneración de reporte de cheques</w:t>
      </w:r>
    </w:p>
    <w:p w14:paraId="43B979F9" w14:textId="77777777" w:rsidR="00D679CA" w:rsidRPr="0052691B" w:rsidRDefault="00887138" w:rsidP="00D679CA">
      <w:pPr>
        <w:spacing w:before="240" w:after="0"/>
      </w:pPr>
      <w:r w:rsidRPr="0052691B">
        <w:t>El día 27 de septiembre 2024 se aprobó la propuesta transitoria hasta el mes de marzo 2025 que aumenta la tasa pasiva de interés de los certificados financieros para la captación de nuevas aportaciones, a nivel de competitividad de otras entidades de intermediación fin</w:t>
      </w:r>
      <w:r w:rsidR="0006396D" w:rsidRPr="0052691B">
        <w:t>an</w:t>
      </w:r>
      <w:r w:rsidRPr="0052691B">
        <w:t xml:space="preserve">ciera. Mediante Res.0004, Sesión 1842. </w:t>
      </w:r>
    </w:p>
    <w:p w14:paraId="3472472C" w14:textId="77777777" w:rsidR="00A60328" w:rsidRDefault="00A60328" w:rsidP="00A60328">
      <w:pPr>
        <w:spacing w:before="240" w:after="0"/>
      </w:pPr>
      <w:r w:rsidRPr="000A4E2A">
        <w:t xml:space="preserve">Las Sucursales y Oficinas de Negocios fueron sometidas a un proceso de adecuación en su infraestructura, mobiliarios y equipos, para brindar servicios de mayor calidad a nuestros clientes, en consonancia se aprobó el </w:t>
      </w:r>
      <w:r>
        <w:t>tr</w:t>
      </w:r>
      <w:r w:rsidRPr="000A4E2A">
        <w:t xml:space="preserve">aslado de la Oficina de Negocios de Jarabacoa, provincia La Vega desde la Calle Mario Nelson Galán No.12 al nuevo local en la calle Sánchez No.8 en el centro de la Ciudad, mediante Res. No.0001, Sesión 1843 de fecha 08 de octubre 2024. </w:t>
      </w:r>
    </w:p>
    <w:p w14:paraId="608E47DB" w14:textId="30A4224F" w:rsidR="00A60328" w:rsidRDefault="00A60328" w:rsidP="00A60328">
      <w:pPr>
        <w:spacing w:before="240" w:after="0"/>
        <w:rPr>
          <w:noProof/>
        </w:rPr>
      </w:pPr>
      <w:r w:rsidRPr="0052691B">
        <w:t xml:space="preserve">Ante la necesidad de establecer mecanismos que permitan formar el marco de actuación para la solicitud y evaluación de los créditos y cumplir con los estándares regulatorios y optimizar el uso de los </w:t>
      </w:r>
      <w:r w:rsidRPr="0052691B">
        <w:lastRenderedPageBreak/>
        <w:t>recursos se aprobaron mediante Res.0005, Sesión 1844 de fecha 16 de octubre 2024</w:t>
      </w:r>
      <w:r>
        <w:rPr>
          <w:noProof/>
        </w:rPr>
        <w:t xml:space="preserve"> </w:t>
      </w:r>
      <w:r w:rsidRPr="0052691B">
        <w:t>los procedimientos de:</w:t>
      </w:r>
      <w:r>
        <w:t xml:space="preserve"> s</w:t>
      </w:r>
      <w:r w:rsidRPr="0052691B">
        <w:t>olicitud y evaluación del crédito</w:t>
      </w:r>
      <w:r>
        <w:t xml:space="preserve"> y a</w:t>
      </w:r>
      <w:r w:rsidRPr="0052691B">
        <w:t>probación y desembolso de créditos otorgados por el Directorio Ejecutivo.</w:t>
      </w:r>
      <w:r>
        <w:rPr>
          <w:noProof/>
        </w:rPr>
        <w:t xml:space="preserve"> </w:t>
      </w:r>
    </w:p>
    <w:p w14:paraId="0DCBD9F4" w14:textId="3CAE9B6A" w:rsidR="00A60328" w:rsidRDefault="00012203" w:rsidP="00A60328">
      <w:pPr>
        <w:spacing w:before="240" w:after="0"/>
        <w:rPr>
          <w:lang w:val="es-ES"/>
        </w:rPr>
      </w:pPr>
      <w:r>
        <w:rPr>
          <w:lang w:val="es-ES"/>
        </w:rPr>
        <w:t xml:space="preserve">El </w:t>
      </w:r>
      <w:r w:rsidR="008D7E67">
        <w:rPr>
          <w:lang w:val="es-ES"/>
        </w:rPr>
        <w:t xml:space="preserve">27 de </w:t>
      </w:r>
      <w:r>
        <w:rPr>
          <w:lang w:val="es-ES"/>
        </w:rPr>
        <w:t xml:space="preserve">septiembre </w:t>
      </w:r>
      <w:r w:rsidR="00E942AD">
        <w:rPr>
          <w:lang w:val="es-ES"/>
        </w:rPr>
        <w:t>mediante Res. No.0011, Sesión No.1842</w:t>
      </w:r>
      <w:r w:rsidR="00D11A57">
        <w:rPr>
          <w:lang w:val="es-ES"/>
        </w:rPr>
        <w:t xml:space="preserve"> </w:t>
      </w:r>
      <w:r w:rsidR="00BB722E">
        <w:rPr>
          <w:lang w:val="es-ES"/>
        </w:rPr>
        <w:t xml:space="preserve">se </w:t>
      </w:r>
      <w:r w:rsidR="00D11A57">
        <w:rPr>
          <w:lang w:val="es-ES"/>
        </w:rPr>
        <w:t>aprobó</w:t>
      </w:r>
      <w:r w:rsidR="00BB722E">
        <w:rPr>
          <w:lang w:val="es-ES"/>
        </w:rPr>
        <w:t xml:space="preserve"> el cambio de nomenclatura </w:t>
      </w:r>
      <w:r w:rsidR="00E96A61">
        <w:rPr>
          <w:lang w:val="es-ES"/>
        </w:rPr>
        <w:t xml:space="preserve">de Cumplimiento Regulatorio </w:t>
      </w:r>
      <w:r w:rsidR="00D11A57">
        <w:rPr>
          <w:lang w:val="es-ES"/>
        </w:rPr>
        <w:t xml:space="preserve">y </w:t>
      </w:r>
      <w:r w:rsidR="00D13947">
        <w:rPr>
          <w:lang w:val="es-ES"/>
        </w:rPr>
        <w:t xml:space="preserve">adición de funciones </w:t>
      </w:r>
      <w:r w:rsidR="00963B34">
        <w:rPr>
          <w:lang w:val="es-ES"/>
        </w:rPr>
        <w:t xml:space="preserve">del </w:t>
      </w:r>
      <w:r w:rsidR="00D11A57">
        <w:rPr>
          <w:lang w:val="es-ES"/>
        </w:rPr>
        <w:t>servicio de atención al Usuario (SAU),</w:t>
      </w:r>
      <w:r w:rsidR="00A741DE">
        <w:rPr>
          <w:lang w:val="es-ES"/>
        </w:rPr>
        <w:t xml:space="preserve"> en la Gerencia de Cumplimiento y </w:t>
      </w:r>
      <w:r w:rsidR="00097CAA">
        <w:rPr>
          <w:lang w:val="es-ES"/>
        </w:rPr>
        <w:t>m</w:t>
      </w:r>
      <w:r w:rsidR="00A60328">
        <w:rPr>
          <w:lang w:val="es-ES"/>
        </w:rPr>
        <w:t xml:space="preserve">ediante Res. No.0005, Sesión No.1845 de fecha 25 de octubre, se aprobaron las descripciones de puesto, a la Sección de Cumplimiento Regulatorio y al Técnico Sección de Cumplimiento Regulatorio. </w:t>
      </w:r>
    </w:p>
    <w:p w14:paraId="0CB5FB01" w14:textId="3E87F138" w:rsidR="00610CAA" w:rsidRDefault="00261CE0" w:rsidP="00A60328">
      <w:pPr>
        <w:spacing w:before="240" w:after="0"/>
      </w:pPr>
      <w:r>
        <w:t xml:space="preserve">El 08 de diciembre </w:t>
      </w:r>
      <w:r w:rsidR="00146669">
        <w:t xml:space="preserve">se autorizó la </w:t>
      </w:r>
      <w:r w:rsidR="00EB7A48">
        <w:t xml:space="preserve">Política </w:t>
      </w:r>
      <w:r w:rsidR="00494B1E">
        <w:t xml:space="preserve">y Procedimiento </w:t>
      </w:r>
      <w:r w:rsidR="00EB7A48">
        <w:t xml:space="preserve">de Manejo </w:t>
      </w:r>
      <w:r w:rsidR="00CA61ED">
        <w:t xml:space="preserve">de Tasas Activas y Pasivas </w:t>
      </w:r>
      <w:r w:rsidR="00996649">
        <w:t>mediante Res. No.</w:t>
      </w:r>
      <w:r w:rsidR="003E59DC">
        <w:t>0032</w:t>
      </w:r>
      <w:r w:rsidR="00781BC8">
        <w:t xml:space="preserve"> y 0033</w:t>
      </w:r>
      <w:r w:rsidR="003E59DC">
        <w:t>, Sesión No.</w:t>
      </w:r>
      <w:r w:rsidR="00657304">
        <w:t>1846</w:t>
      </w:r>
      <w:r w:rsidR="00781BC8">
        <w:t>.</w:t>
      </w:r>
      <w:r w:rsidR="00C607B5">
        <w:t xml:space="preserve"> </w:t>
      </w:r>
    </w:p>
    <w:p w14:paraId="1F212AB1" w14:textId="00B3CC6C" w:rsidR="00A60328" w:rsidRPr="000A4E2A" w:rsidRDefault="00A60328" w:rsidP="00A60328">
      <w:pPr>
        <w:spacing w:before="240" w:after="0"/>
      </w:pPr>
      <w:r>
        <w:t xml:space="preserve">Mediante Res. No.0007, Sesión No.1848 de fecha 06 de diciembre, se aprobó la creación del Programa de Financiamiento denominado “Fondo de Inversión para la Bioseguridad Porcina”, con un aporte inicial de RD$600.0 millones en apoyo de los productores porcinos inscritos en el Plan Nacional de Bioseguridad Porcina (PNBP), del Ministerio de Agricultura. </w:t>
      </w:r>
    </w:p>
    <w:p w14:paraId="395A7B67" w14:textId="77777777" w:rsidR="00E14EDB" w:rsidRDefault="00C0138A" w:rsidP="00DE5B55">
      <w:pPr>
        <w:spacing w:before="240" w:after="0"/>
        <w:rPr>
          <w:noProof/>
          <w:lang w:val="es-ES"/>
        </w:rPr>
      </w:pPr>
      <w:bookmarkStart w:id="347" w:name="_Hlk171603500"/>
      <w:bookmarkEnd w:id="341"/>
      <w:bookmarkEnd w:id="345"/>
      <w:bookmarkEnd w:id="346"/>
      <w:r w:rsidRPr="009D5FEF">
        <w:rPr>
          <w:noProof/>
          <w:lang w:val="es-ES"/>
        </w:rPr>
        <w:t xml:space="preserve">La Gerencia de Cumplimiento tiene el compromiso y la obligación de proteger a la entidad del uso indebido por parte de actores que buscan legitimar fondos de origen ilícito dando cumplimiento a la Ley 155-17 de Lavados de Activos y dar seguimiento a las diferentes áreas para el fortalecimiento de las funciones y/o operaciones, con el objetivo de cumplir con las normativas, regulaciones y políticas que les confieren. </w:t>
      </w:r>
    </w:p>
    <w:p w14:paraId="086B8E51" w14:textId="0EA42D01" w:rsidR="00A60328" w:rsidRPr="00E14EDB" w:rsidRDefault="00DE5B55" w:rsidP="00A60328">
      <w:pPr>
        <w:spacing w:before="240" w:after="0"/>
      </w:pPr>
      <w:r w:rsidRPr="00537804">
        <w:rPr>
          <w:noProof/>
          <w:lang w:val="es-ES"/>
        </w:rPr>
        <w:lastRenderedPageBreak/>
        <w:t xml:space="preserve">Uno de los principales desafíos de </w:t>
      </w:r>
      <w:r>
        <w:rPr>
          <w:noProof/>
          <w:lang w:val="es-ES"/>
        </w:rPr>
        <w:t xml:space="preserve">esta </w:t>
      </w:r>
      <w:r w:rsidRPr="00537804">
        <w:rPr>
          <w:noProof/>
          <w:lang w:val="es-ES"/>
        </w:rPr>
        <w:t xml:space="preserve">Gerencia </w:t>
      </w:r>
      <w:r>
        <w:rPr>
          <w:noProof/>
          <w:lang w:val="es-ES"/>
        </w:rPr>
        <w:t>r</w:t>
      </w:r>
      <w:r w:rsidRPr="00537804">
        <w:rPr>
          <w:noProof/>
          <w:lang w:val="es-ES"/>
        </w:rPr>
        <w:t>adica en el esfuerzo actual para instaurar una cultura organizacional orientada a la prevención del lavado de activos, financiamiento del terrorismo y cumplimiento regulatorio integral en todos los procesos.</w:t>
      </w:r>
      <w:r w:rsidR="00E14EDB">
        <w:t xml:space="preserve"> </w:t>
      </w:r>
      <w:r w:rsidR="00C57064" w:rsidRPr="009D5FEF">
        <w:rPr>
          <w:lang w:val="es-ES"/>
        </w:rPr>
        <w:t>Así</w:t>
      </w:r>
      <w:r w:rsidR="00D679CA" w:rsidRPr="009D5FEF">
        <w:rPr>
          <w:lang w:val="es-ES"/>
        </w:rPr>
        <w:t xml:space="preserve"> mismo </w:t>
      </w:r>
      <w:r w:rsidR="00C0138A" w:rsidRPr="009D5FEF">
        <w:rPr>
          <w:lang w:val="es-ES"/>
        </w:rPr>
        <w:t xml:space="preserve">tiene </w:t>
      </w:r>
      <w:r w:rsidR="00D679CA" w:rsidRPr="009D5FEF">
        <w:rPr>
          <w:lang w:val="es-ES"/>
        </w:rPr>
        <w:t>como</w:t>
      </w:r>
      <w:r w:rsidR="00C0138A" w:rsidRPr="009D5FEF">
        <w:rPr>
          <w:lang w:val="es-ES"/>
        </w:rPr>
        <w:t xml:space="preserve"> objetivo alcanzar los más altos estándares en prevención de lavado de activos y cumplimiento regulatorio; contribuir al fortalecimiento </w:t>
      </w:r>
      <w:r w:rsidR="002835B3" w:rsidRPr="009D5FEF">
        <w:rPr>
          <w:lang w:val="es-ES"/>
        </w:rPr>
        <w:t xml:space="preserve">institucional </w:t>
      </w:r>
      <w:r w:rsidR="00C0138A" w:rsidRPr="009D5FEF">
        <w:rPr>
          <w:lang w:val="es-ES"/>
        </w:rPr>
        <w:t>como una entidad de intermediación financiera de referencia; mantenernos a la vanguardia de las exigencias regulatorias en el sector agropecuario a nivel nacional, asegurando una gestión eficiente y transparente que respalde el crecimiento y la confianza en el banco.</w:t>
      </w:r>
    </w:p>
    <w:p w14:paraId="3F31A3C6" w14:textId="1ECD5019" w:rsidR="00C0138A" w:rsidRDefault="00C0138A" w:rsidP="00A60328">
      <w:pPr>
        <w:spacing w:before="240" w:after="0"/>
        <w:rPr>
          <w:noProof/>
          <w:lang w:val="es-ES"/>
        </w:rPr>
      </w:pPr>
      <w:r w:rsidRPr="002835B3">
        <w:rPr>
          <w:noProof/>
          <w:lang w:val="es-ES"/>
        </w:rPr>
        <w:t>Dentro de l</w:t>
      </w:r>
      <w:r w:rsidR="00D679CA">
        <w:rPr>
          <w:noProof/>
          <w:lang w:val="es-ES"/>
        </w:rPr>
        <w:t xml:space="preserve">as actividades desarrolladas por esta </w:t>
      </w:r>
      <w:r w:rsidRPr="002835B3">
        <w:rPr>
          <w:noProof/>
          <w:lang w:val="es-ES"/>
        </w:rPr>
        <w:t>Gerencia durante el año se destacan:</w:t>
      </w:r>
    </w:p>
    <w:p w14:paraId="16825C7A" w14:textId="3189DA1D" w:rsidR="007C5ED8" w:rsidRPr="007A6360" w:rsidRDefault="003917A0" w:rsidP="006A2A85">
      <w:pPr>
        <w:pStyle w:val="Prrafodelista"/>
        <w:numPr>
          <w:ilvl w:val="0"/>
          <w:numId w:val="38"/>
        </w:numPr>
        <w:spacing w:line="360" w:lineRule="auto"/>
        <w:ind w:left="426" w:hanging="426"/>
        <w:rPr>
          <w:rFonts w:eastAsia="Calibri"/>
          <w:lang w:eastAsia="en-US"/>
        </w:rPr>
      </w:pPr>
      <w:r w:rsidRPr="007A6360">
        <w:rPr>
          <w:rFonts w:eastAsia="Calibri"/>
          <w:lang w:eastAsia="en-US"/>
        </w:rPr>
        <w:t>I</w:t>
      </w:r>
      <w:r w:rsidR="00C265B8" w:rsidRPr="007A6360">
        <w:rPr>
          <w:rFonts w:eastAsia="Calibri"/>
          <w:lang w:eastAsia="en-US"/>
        </w:rPr>
        <w:t>mplement</w:t>
      </w:r>
      <w:r w:rsidR="00C0138A" w:rsidRPr="007A6360">
        <w:rPr>
          <w:rFonts w:eastAsia="Calibri"/>
          <w:lang w:eastAsia="en-US"/>
        </w:rPr>
        <w:t>ación</w:t>
      </w:r>
      <w:r w:rsidR="00607855" w:rsidRPr="007A6360">
        <w:rPr>
          <w:rFonts w:eastAsia="Calibri"/>
          <w:lang w:eastAsia="en-US"/>
        </w:rPr>
        <w:t xml:space="preserve"> </w:t>
      </w:r>
      <w:r w:rsidR="002835B3" w:rsidRPr="007A6360">
        <w:rPr>
          <w:rFonts w:eastAsia="Calibri"/>
          <w:lang w:eastAsia="en-US"/>
        </w:rPr>
        <w:t xml:space="preserve">de un </w:t>
      </w:r>
      <w:r w:rsidR="00A31AB5" w:rsidRPr="007A6360">
        <w:rPr>
          <w:rFonts w:eastAsia="Calibri"/>
          <w:lang w:eastAsia="en-US"/>
        </w:rPr>
        <w:t xml:space="preserve">nuevo proceso para la apertura de productos financieros (Cuentas de Ahorros y Certificados Financieros) con el objetivo de mejorar la depuración de nuevos clientes que ingresan al banco. </w:t>
      </w:r>
    </w:p>
    <w:p w14:paraId="294B17FC" w14:textId="5FCB00CD" w:rsidR="00A31AB5" w:rsidRPr="007A6360" w:rsidRDefault="003917A0" w:rsidP="006A2A85">
      <w:pPr>
        <w:pStyle w:val="Prrafodelista"/>
        <w:numPr>
          <w:ilvl w:val="0"/>
          <w:numId w:val="38"/>
        </w:numPr>
        <w:spacing w:before="240" w:line="360" w:lineRule="auto"/>
        <w:ind w:left="426" w:hanging="426"/>
        <w:rPr>
          <w:rFonts w:eastAsia="Calibri"/>
          <w:lang w:eastAsia="en-US"/>
        </w:rPr>
      </w:pPr>
      <w:r w:rsidRPr="007A6360">
        <w:rPr>
          <w:rFonts w:eastAsia="Calibri"/>
          <w:lang w:eastAsia="en-US"/>
        </w:rPr>
        <w:t>E</w:t>
      </w:r>
      <w:r w:rsidR="00A31AB5" w:rsidRPr="007A6360">
        <w:rPr>
          <w:rFonts w:eastAsia="Calibri"/>
          <w:lang w:eastAsia="en-US"/>
        </w:rPr>
        <w:t>labor</w:t>
      </w:r>
      <w:r w:rsidR="00C0138A" w:rsidRPr="007A6360">
        <w:rPr>
          <w:rFonts w:eastAsia="Calibri"/>
          <w:lang w:eastAsia="en-US"/>
        </w:rPr>
        <w:t xml:space="preserve">ación </w:t>
      </w:r>
      <w:r w:rsidR="00A31AB5" w:rsidRPr="007A6360">
        <w:rPr>
          <w:rFonts w:eastAsia="Calibri"/>
          <w:lang w:eastAsia="en-US"/>
        </w:rPr>
        <w:t xml:space="preserve">Informe del Examen de los Auditores Externos sobre la Efectividad del </w:t>
      </w:r>
      <w:r w:rsidR="00182545" w:rsidRPr="007A6360">
        <w:rPr>
          <w:rFonts w:eastAsia="Calibri"/>
          <w:lang w:eastAsia="en-US"/>
        </w:rPr>
        <w:t>P</w:t>
      </w:r>
      <w:r w:rsidR="00A31AB5" w:rsidRPr="007A6360">
        <w:rPr>
          <w:rFonts w:eastAsia="Calibri"/>
          <w:lang w:eastAsia="en-US"/>
        </w:rPr>
        <w:t xml:space="preserve">rograma de Cumplimiento Basado en Riesgos, para la Prevención de Lavado de Activos y Financiamiento del Terrorismo (IPLA). </w:t>
      </w:r>
    </w:p>
    <w:p w14:paraId="0A63D0EC" w14:textId="3BB3179D" w:rsidR="00A31AB5" w:rsidRPr="007A6360" w:rsidRDefault="00C0138A" w:rsidP="007149F8">
      <w:pPr>
        <w:pStyle w:val="Prrafodelista"/>
        <w:numPr>
          <w:ilvl w:val="0"/>
          <w:numId w:val="5"/>
        </w:numPr>
        <w:spacing w:before="240" w:line="360" w:lineRule="auto"/>
        <w:ind w:left="426" w:hanging="426"/>
        <w:rPr>
          <w:rFonts w:eastAsia="Calibri"/>
          <w:lang w:eastAsia="en-US"/>
        </w:rPr>
      </w:pPr>
      <w:r w:rsidRPr="007A6360">
        <w:rPr>
          <w:rFonts w:eastAsia="Calibri"/>
          <w:lang w:eastAsia="en-US"/>
        </w:rPr>
        <w:t>E</w:t>
      </w:r>
      <w:r w:rsidR="00A31AB5" w:rsidRPr="007A6360">
        <w:rPr>
          <w:rFonts w:eastAsia="Calibri"/>
          <w:lang w:eastAsia="en-US"/>
        </w:rPr>
        <w:t xml:space="preserve">valuación </w:t>
      </w:r>
      <w:r w:rsidR="00A36B11" w:rsidRPr="007A6360">
        <w:rPr>
          <w:rFonts w:eastAsia="Calibri"/>
          <w:lang w:eastAsia="en-US"/>
        </w:rPr>
        <w:t>d</w:t>
      </w:r>
      <w:r w:rsidR="00A31AB5" w:rsidRPr="007A6360">
        <w:rPr>
          <w:rFonts w:eastAsia="Calibri"/>
          <w:lang w:eastAsia="en-US"/>
        </w:rPr>
        <w:t xml:space="preserve">iagnóstica al Programa de Cumplimiento por la </w:t>
      </w:r>
      <w:r w:rsidR="00F74983" w:rsidRPr="007A6360">
        <w:rPr>
          <w:rFonts w:eastAsia="Calibri"/>
          <w:lang w:eastAsia="en-US"/>
        </w:rPr>
        <w:t>SB</w:t>
      </w:r>
      <w:r w:rsidR="00A31AB5" w:rsidRPr="007A6360">
        <w:rPr>
          <w:rFonts w:eastAsia="Calibri"/>
          <w:lang w:eastAsia="en-US"/>
        </w:rPr>
        <w:t xml:space="preserve"> y elaboración de</w:t>
      </w:r>
      <w:r w:rsidR="001D704E" w:rsidRPr="007A6360">
        <w:rPr>
          <w:rFonts w:eastAsia="Calibri"/>
          <w:lang w:eastAsia="en-US"/>
        </w:rPr>
        <w:t>l</w:t>
      </w:r>
      <w:r w:rsidR="00A31AB5" w:rsidRPr="007A6360">
        <w:rPr>
          <w:rFonts w:eastAsia="Calibri"/>
          <w:lang w:eastAsia="en-US"/>
        </w:rPr>
        <w:t xml:space="preserve"> Plan de Acción para la mitigación de los hallazgos.</w:t>
      </w:r>
    </w:p>
    <w:p w14:paraId="1B6ED643" w14:textId="254EC826" w:rsidR="00A31AB5" w:rsidRPr="007A6360" w:rsidRDefault="00C0138A" w:rsidP="007149F8">
      <w:pPr>
        <w:pStyle w:val="Prrafodelista"/>
        <w:numPr>
          <w:ilvl w:val="0"/>
          <w:numId w:val="5"/>
        </w:numPr>
        <w:spacing w:line="360" w:lineRule="auto"/>
        <w:ind w:left="426" w:hanging="426"/>
        <w:rPr>
          <w:rFonts w:eastAsia="Calibri"/>
          <w:lang w:eastAsia="en-US"/>
        </w:rPr>
      </w:pPr>
      <w:bookmarkStart w:id="348" w:name="_Hlk171603511"/>
      <w:bookmarkEnd w:id="347"/>
      <w:r w:rsidRPr="007A6360">
        <w:rPr>
          <w:rFonts w:eastAsia="Calibri"/>
          <w:lang w:eastAsia="en-US"/>
        </w:rPr>
        <w:t>S</w:t>
      </w:r>
      <w:r w:rsidR="00A31AB5" w:rsidRPr="007A6360">
        <w:rPr>
          <w:rFonts w:eastAsia="Calibri"/>
          <w:lang w:eastAsia="en-US"/>
        </w:rPr>
        <w:t xml:space="preserve">eguimiento y </w:t>
      </w:r>
      <w:r w:rsidRPr="007A6360">
        <w:rPr>
          <w:rFonts w:eastAsia="Calibri"/>
          <w:lang w:eastAsia="en-US"/>
        </w:rPr>
        <w:t>coordinación</w:t>
      </w:r>
      <w:r w:rsidR="003917A0" w:rsidRPr="007A6360">
        <w:rPr>
          <w:rFonts w:eastAsia="Calibri"/>
          <w:lang w:eastAsia="en-US"/>
        </w:rPr>
        <w:t xml:space="preserve"> </w:t>
      </w:r>
      <w:r w:rsidR="00A31AB5" w:rsidRPr="007A6360">
        <w:rPr>
          <w:rFonts w:eastAsia="Calibri"/>
          <w:lang w:eastAsia="en-US"/>
        </w:rPr>
        <w:t>efectiv</w:t>
      </w:r>
      <w:r w:rsidRPr="007A6360">
        <w:rPr>
          <w:rFonts w:eastAsia="Calibri"/>
          <w:lang w:eastAsia="en-US"/>
        </w:rPr>
        <w:t>a para cumplir con</w:t>
      </w:r>
      <w:r w:rsidR="003917A0" w:rsidRPr="007A6360">
        <w:rPr>
          <w:rFonts w:eastAsia="Calibri"/>
          <w:lang w:eastAsia="en-US"/>
        </w:rPr>
        <w:t xml:space="preserve"> </w:t>
      </w:r>
      <w:r w:rsidR="00A31AB5" w:rsidRPr="007A6360">
        <w:rPr>
          <w:rFonts w:eastAsia="Calibri"/>
          <w:lang w:eastAsia="en-US"/>
        </w:rPr>
        <w:t>las auditorías internas y externas del programa de cumplimiento PLAFT, requeridas por la normativa para su fortalecimiento.</w:t>
      </w:r>
    </w:p>
    <w:p w14:paraId="30A9DCD3" w14:textId="5B1FB61E" w:rsidR="00A31AB5" w:rsidRPr="007A6360" w:rsidRDefault="003917A0" w:rsidP="007149F8">
      <w:pPr>
        <w:pStyle w:val="Prrafodelista"/>
        <w:numPr>
          <w:ilvl w:val="0"/>
          <w:numId w:val="5"/>
        </w:numPr>
        <w:spacing w:line="360" w:lineRule="auto"/>
        <w:ind w:left="426" w:hanging="426"/>
        <w:rPr>
          <w:rFonts w:eastAsia="Calibri"/>
          <w:lang w:eastAsia="en-US"/>
        </w:rPr>
      </w:pPr>
      <w:r w:rsidRPr="007A6360">
        <w:rPr>
          <w:rFonts w:eastAsia="Calibri"/>
          <w:lang w:eastAsia="en-US"/>
        </w:rPr>
        <w:t>R</w:t>
      </w:r>
      <w:r w:rsidR="00A31AB5" w:rsidRPr="007A6360">
        <w:rPr>
          <w:rFonts w:eastAsia="Calibri"/>
          <w:lang w:eastAsia="en-US"/>
        </w:rPr>
        <w:t>evis</w:t>
      </w:r>
      <w:r w:rsidR="00C0138A" w:rsidRPr="007A6360">
        <w:rPr>
          <w:rFonts w:eastAsia="Calibri"/>
          <w:lang w:eastAsia="en-US"/>
        </w:rPr>
        <w:t>i</w:t>
      </w:r>
      <w:r w:rsidRPr="007A6360">
        <w:rPr>
          <w:rFonts w:eastAsia="Calibri"/>
          <w:lang w:eastAsia="en-US"/>
        </w:rPr>
        <w:t>ó</w:t>
      </w:r>
      <w:r w:rsidR="00C0138A" w:rsidRPr="007A6360">
        <w:rPr>
          <w:rFonts w:eastAsia="Calibri"/>
          <w:lang w:eastAsia="en-US"/>
        </w:rPr>
        <w:t>n</w:t>
      </w:r>
      <w:r w:rsidR="00A31AB5" w:rsidRPr="007A6360">
        <w:rPr>
          <w:rFonts w:eastAsia="Calibri"/>
          <w:lang w:eastAsia="en-US"/>
        </w:rPr>
        <w:t xml:space="preserve"> </w:t>
      </w:r>
      <w:r w:rsidR="00C0138A" w:rsidRPr="007A6360">
        <w:rPr>
          <w:rFonts w:eastAsia="Calibri"/>
          <w:lang w:eastAsia="en-US"/>
        </w:rPr>
        <w:t>d</w:t>
      </w:r>
      <w:r w:rsidR="00607855" w:rsidRPr="007A6360">
        <w:rPr>
          <w:rFonts w:eastAsia="Calibri"/>
          <w:lang w:eastAsia="en-US"/>
        </w:rPr>
        <w:t>e</w:t>
      </w:r>
      <w:r w:rsidR="00A31AB5" w:rsidRPr="007A6360">
        <w:rPr>
          <w:rFonts w:eastAsia="Calibri"/>
          <w:lang w:eastAsia="en-US"/>
        </w:rPr>
        <w:t xml:space="preserve">l cumplimiento de la Ley FATCA, </w:t>
      </w:r>
      <w:r w:rsidR="00F74983" w:rsidRPr="007A6360">
        <w:rPr>
          <w:rFonts w:eastAsia="Calibri"/>
          <w:lang w:eastAsia="en-US"/>
        </w:rPr>
        <w:t>garantizando</w:t>
      </w:r>
      <w:r w:rsidR="00A31AB5" w:rsidRPr="007A6360">
        <w:rPr>
          <w:rFonts w:eastAsia="Calibri"/>
          <w:lang w:eastAsia="en-US"/>
        </w:rPr>
        <w:t xml:space="preserve"> el cumplimiento de las obligaciones de reporte de información </w:t>
      </w:r>
      <w:r w:rsidR="00A31AB5" w:rsidRPr="007A6360">
        <w:rPr>
          <w:rFonts w:eastAsia="Calibri"/>
          <w:lang w:eastAsia="en-US"/>
        </w:rPr>
        <w:lastRenderedPageBreak/>
        <w:t>financiera de clientes estadounidenses a las autoridades tributarias correspondientes.</w:t>
      </w:r>
    </w:p>
    <w:p w14:paraId="4D86970A" w14:textId="3DF6F49D" w:rsidR="00A31AB5" w:rsidRPr="007A6360" w:rsidRDefault="003917A0" w:rsidP="007149F8">
      <w:pPr>
        <w:pStyle w:val="Prrafodelista"/>
        <w:numPr>
          <w:ilvl w:val="0"/>
          <w:numId w:val="5"/>
        </w:numPr>
        <w:spacing w:line="360" w:lineRule="auto"/>
        <w:ind w:left="426" w:hanging="426"/>
        <w:rPr>
          <w:rFonts w:eastAsia="Calibri"/>
          <w:lang w:eastAsia="en-US"/>
        </w:rPr>
      </w:pPr>
      <w:r w:rsidRPr="007A6360">
        <w:rPr>
          <w:rFonts w:eastAsia="Calibri"/>
          <w:lang w:eastAsia="en-US"/>
        </w:rPr>
        <w:t>C</w:t>
      </w:r>
      <w:r w:rsidR="00A31AB5" w:rsidRPr="007A6360">
        <w:rPr>
          <w:rFonts w:eastAsia="Calibri"/>
          <w:lang w:eastAsia="en-US"/>
        </w:rPr>
        <w:t>oordin</w:t>
      </w:r>
      <w:r w:rsidR="00C0138A" w:rsidRPr="007A6360">
        <w:rPr>
          <w:rFonts w:eastAsia="Calibri"/>
          <w:lang w:eastAsia="en-US"/>
        </w:rPr>
        <w:t>ación de</w:t>
      </w:r>
      <w:r w:rsidR="00A31AB5" w:rsidRPr="007A6360">
        <w:rPr>
          <w:rFonts w:eastAsia="Calibri"/>
          <w:lang w:eastAsia="en-US"/>
        </w:rPr>
        <w:t xml:space="preserve"> la </w:t>
      </w:r>
      <w:r w:rsidR="001D704E" w:rsidRPr="007A6360">
        <w:rPr>
          <w:rFonts w:eastAsia="Calibri"/>
          <w:lang w:eastAsia="en-US"/>
        </w:rPr>
        <w:t>m</w:t>
      </w:r>
      <w:r w:rsidR="00A31AB5" w:rsidRPr="007A6360">
        <w:rPr>
          <w:rFonts w:eastAsia="Calibri"/>
          <w:lang w:eastAsia="en-US"/>
        </w:rPr>
        <w:t xml:space="preserve">odificación y </w:t>
      </w:r>
      <w:r w:rsidR="001D704E" w:rsidRPr="007A6360">
        <w:rPr>
          <w:rFonts w:eastAsia="Calibri"/>
          <w:lang w:eastAsia="en-US"/>
        </w:rPr>
        <w:t>a</w:t>
      </w:r>
      <w:r w:rsidR="00A31AB5" w:rsidRPr="007A6360">
        <w:rPr>
          <w:rFonts w:eastAsia="Calibri"/>
          <w:lang w:eastAsia="en-US"/>
        </w:rPr>
        <w:t>ctualización del Manual de Cumplimiento de Lavado de Activos según las regulaciones y normativas actuales.</w:t>
      </w:r>
    </w:p>
    <w:p w14:paraId="6E68D297" w14:textId="46A8CDFD" w:rsidR="00A31AB5" w:rsidRPr="007A6360" w:rsidRDefault="00C0138A" w:rsidP="007149F8">
      <w:pPr>
        <w:pStyle w:val="Prrafodelista"/>
        <w:numPr>
          <w:ilvl w:val="0"/>
          <w:numId w:val="5"/>
        </w:numPr>
        <w:spacing w:line="360" w:lineRule="auto"/>
        <w:ind w:left="426" w:hanging="426"/>
        <w:rPr>
          <w:rFonts w:eastAsia="Calibri"/>
          <w:lang w:eastAsia="en-US"/>
        </w:rPr>
      </w:pPr>
      <w:r w:rsidRPr="007A6360">
        <w:rPr>
          <w:rFonts w:eastAsia="Calibri"/>
          <w:lang w:eastAsia="en-US"/>
        </w:rPr>
        <w:t xml:space="preserve">Coordinación de </w:t>
      </w:r>
      <w:r w:rsidR="00A31AB5" w:rsidRPr="007A6360">
        <w:rPr>
          <w:rFonts w:eastAsia="Calibri"/>
          <w:lang w:eastAsia="en-US"/>
        </w:rPr>
        <w:t xml:space="preserve">la elaboración y actualización de las políticas y procedimientos correspondientes al programa de PLAFT. </w:t>
      </w:r>
    </w:p>
    <w:p w14:paraId="451AAD3C" w14:textId="2652464B" w:rsidR="00C0138A" w:rsidRPr="007A6360" w:rsidRDefault="00C0138A" w:rsidP="007149F8">
      <w:pPr>
        <w:pStyle w:val="Prrafodelista"/>
        <w:numPr>
          <w:ilvl w:val="0"/>
          <w:numId w:val="5"/>
        </w:numPr>
        <w:spacing w:after="240" w:line="360" w:lineRule="auto"/>
        <w:ind w:left="426" w:hanging="426"/>
        <w:rPr>
          <w:rFonts w:eastAsia="Calibri"/>
          <w:lang w:eastAsia="en-US"/>
        </w:rPr>
      </w:pPr>
      <w:r w:rsidRPr="007A6360">
        <w:rPr>
          <w:rFonts w:eastAsia="Calibri"/>
          <w:lang w:eastAsia="en-US"/>
        </w:rPr>
        <w:t>Aprobación de la modificación en la estructura del Perfil del Encargado y Técnico de Cumplimiento Regulatorio, para incluir la nueva función del Servicio de Atención al Usuario (SAU) en cumplimiento con la Circular CSB-REG-202400007 correspondiente al “Instructivo de aplicación del reglamento de protección al usuario de los productos y servicios financieros” emitida por la SB.</w:t>
      </w:r>
    </w:p>
    <w:p w14:paraId="34088D26" w14:textId="77777777" w:rsidR="00C0138A" w:rsidRPr="007A6360" w:rsidRDefault="00C0138A" w:rsidP="007149F8">
      <w:pPr>
        <w:pStyle w:val="Prrafodelista"/>
        <w:numPr>
          <w:ilvl w:val="0"/>
          <w:numId w:val="5"/>
        </w:numPr>
        <w:spacing w:after="240" w:line="360" w:lineRule="auto"/>
        <w:ind w:left="426" w:hanging="426"/>
        <w:rPr>
          <w:rFonts w:eastAsia="Calibri"/>
          <w:lang w:eastAsia="en-US"/>
        </w:rPr>
      </w:pPr>
      <w:r w:rsidRPr="007A6360">
        <w:rPr>
          <w:rFonts w:eastAsia="Calibri"/>
          <w:lang w:eastAsia="en-US"/>
        </w:rPr>
        <w:t>Seguimiento al Plan de Acción de la Evaluación Diagnóstica de la Superintendencia de Bancos.</w:t>
      </w:r>
    </w:p>
    <w:p w14:paraId="100BB757" w14:textId="77777777" w:rsidR="00C0138A" w:rsidRPr="007A6360" w:rsidRDefault="00C0138A" w:rsidP="007149F8">
      <w:pPr>
        <w:pStyle w:val="Prrafodelista"/>
        <w:numPr>
          <w:ilvl w:val="0"/>
          <w:numId w:val="5"/>
        </w:numPr>
        <w:spacing w:after="240" w:line="360" w:lineRule="auto"/>
        <w:ind w:left="426" w:hanging="426"/>
        <w:rPr>
          <w:rFonts w:eastAsia="Calibri"/>
          <w:lang w:eastAsia="en-US"/>
        </w:rPr>
      </w:pPr>
      <w:r w:rsidRPr="007A6360">
        <w:rPr>
          <w:rFonts w:eastAsia="Calibri"/>
          <w:lang w:eastAsia="en-US"/>
        </w:rPr>
        <w:t>Seguimiento Plan de Acción de Ciberseguridad – Banco Central y SB.</w:t>
      </w:r>
    </w:p>
    <w:bookmarkEnd w:id="348"/>
    <w:p w14:paraId="3707F8C1" w14:textId="0AC4865A" w:rsidR="00D86760" w:rsidRDefault="007A2BB8" w:rsidP="00E45C74">
      <w:pPr>
        <w:spacing w:after="0"/>
        <w:rPr>
          <w:noProof/>
          <w:lang w:val="es-ES"/>
        </w:rPr>
      </w:pPr>
      <w:r w:rsidRPr="007A2BB8">
        <w:rPr>
          <w:noProof/>
          <w:lang w:val="es-ES"/>
        </w:rPr>
        <w:t>En busca</w:t>
      </w:r>
      <w:r w:rsidR="00A31AB5" w:rsidRPr="007A2BB8">
        <w:rPr>
          <w:lang w:val="es-ES"/>
        </w:rPr>
        <w:t xml:space="preserve"> de promover una cultura de cumplimiento </w:t>
      </w:r>
      <w:r w:rsidR="001F39E7" w:rsidRPr="007A2BB8">
        <w:rPr>
          <w:lang w:val="es-ES"/>
        </w:rPr>
        <w:t xml:space="preserve">se </w:t>
      </w:r>
      <w:r w:rsidR="003943C6" w:rsidRPr="007A2BB8">
        <w:rPr>
          <w:lang w:val="es-ES"/>
        </w:rPr>
        <w:t>capacita</w:t>
      </w:r>
      <w:r w:rsidR="00607855" w:rsidRPr="007A2BB8">
        <w:rPr>
          <w:lang w:val="es-ES"/>
        </w:rPr>
        <w:t xml:space="preserve">ron </w:t>
      </w:r>
      <w:r w:rsidR="001F39E7" w:rsidRPr="007A2BB8">
        <w:rPr>
          <w:lang w:val="es-ES"/>
        </w:rPr>
        <w:t xml:space="preserve">a </w:t>
      </w:r>
      <w:r w:rsidR="00D022C5" w:rsidRPr="007A2BB8">
        <w:rPr>
          <w:lang w:val="es-ES"/>
        </w:rPr>
        <w:t xml:space="preserve">los </w:t>
      </w:r>
      <w:r w:rsidR="00A31AB5" w:rsidRPr="007A2BB8">
        <w:rPr>
          <w:lang w:val="es-ES"/>
        </w:rPr>
        <w:t xml:space="preserve">colaboradores </w:t>
      </w:r>
      <w:r w:rsidR="00D022C5" w:rsidRPr="007A2BB8">
        <w:rPr>
          <w:lang w:val="es-ES"/>
        </w:rPr>
        <w:t xml:space="preserve">del </w:t>
      </w:r>
      <w:r w:rsidR="00A31AB5" w:rsidRPr="007A2BB8">
        <w:rPr>
          <w:lang w:val="es-ES"/>
        </w:rPr>
        <w:t>área de Prevención de Lavado de Activos y Financiamiento del Terrorismo</w:t>
      </w:r>
      <w:r w:rsidR="00C211F7" w:rsidRPr="007A2BB8">
        <w:rPr>
          <w:lang w:val="es-ES"/>
        </w:rPr>
        <w:t xml:space="preserve">, en temas </w:t>
      </w:r>
      <w:r w:rsidR="00642ED3" w:rsidRPr="007A2BB8">
        <w:rPr>
          <w:lang w:val="es-ES"/>
        </w:rPr>
        <w:t>como:</w:t>
      </w:r>
      <w:r w:rsidR="00A31AB5" w:rsidRPr="00C20D2C">
        <w:rPr>
          <w:noProof/>
          <w:lang w:val="es-ES"/>
        </w:rPr>
        <w:t xml:space="preserve"> </w:t>
      </w:r>
      <w:bookmarkStart w:id="349" w:name="_Hlk171603536"/>
    </w:p>
    <w:p w14:paraId="43C3B8CE" w14:textId="279F052D" w:rsidR="00A31AB5" w:rsidRPr="00AC7CC8" w:rsidRDefault="00A31AB5" w:rsidP="007149F8">
      <w:pPr>
        <w:pStyle w:val="Prrafodelista"/>
        <w:numPr>
          <w:ilvl w:val="0"/>
          <w:numId w:val="18"/>
        </w:numPr>
        <w:spacing w:line="360" w:lineRule="auto"/>
        <w:ind w:left="567" w:hanging="283"/>
        <w:rPr>
          <w:rFonts w:eastAsia="Calibri"/>
          <w:lang w:eastAsia="en-US"/>
        </w:rPr>
      </w:pPr>
      <w:r w:rsidRPr="00AC7CC8">
        <w:rPr>
          <w:rFonts w:eastAsia="Calibri"/>
          <w:lang w:eastAsia="en-US"/>
        </w:rPr>
        <w:t xml:space="preserve">Lavado de Activos Fraude y Corrupción - </w:t>
      </w:r>
      <w:proofErr w:type="spellStart"/>
      <w:r w:rsidRPr="00AC7CC8">
        <w:rPr>
          <w:rFonts w:eastAsia="Calibri"/>
          <w:lang w:eastAsia="en-US"/>
        </w:rPr>
        <w:t>Ces´i</w:t>
      </w:r>
      <w:proofErr w:type="spellEnd"/>
      <w:r w:rsidRPr="00AC7CC8">
        <w:rPr>
          <w:rFonts w:eastAsia="Calibri"/>
          <w:lang w:eastAsia="en-US"/>
        </w:rPr>
        <w:t xml:space="preserve"> International.</w:t>
      </w:r>
    </w:p>
    <w:p w14:paraId="46958A88" w14:textId="5D478932" w:rsidR="00A31AB5" w:rsidRPr="00AC7CC8" w:rsidRDefault="00A31AB5" w:rsidP="007149F8">
      <w:pPr>
        <w:pStyle w:val="Prrafodelista"/>
        <w:numPr>
          <w:ilvl w:val="0"/>
          <w:numId w:val="18"/>
        </w:numPr>
        <w:spacing w:line="360" w:lineRule="auto"/>
        <w:ind w:left="567" w:hanging="283"/>
        <w:rPr>
          <w:rFonts w:eastAsia="Calibri"/>
          <w:lang w:eastAsia="en-US"/>
        </w:rPr>
      </w:pPr>
      <w:r w:rsidRPr="00AC7CC8">
        <w:rPr>
          <w:rFonts w:eastAsia="Calibri"/>
          <w:lang w:eastAsia="en-US"/>
        </w:rPr>
        <w:t>Protección al Usuario – Superintendencia de Bancos.</w:t>
      </w:r>
    </w:p>
    <w:p w14:paraId="2FB6DDD1" w14:textId="77777777" w:rsidR="00935F1F" w:rsidRPr="00AC7CC8" w:rsidRDefault="00935F1F" w:rsidP="007149F8">
      <w:pPr>
        <w:pStyle w:val="Prrafodelista"/>
        <w:numPr>
          <w:ilvl w:val="0"/>
          <w:numId w:val="18"/>
        </w:numPr>
        <w:spacing w:line="360" w:lineRule="auto"/>
        <w:ind w:left="567" w:hanging="283"/>
        <w:rPr>
          <w:rFonts w:eastAsia="Calibri"/>
          <w:lang w:eastAsia="en-US"/>
        </w:rPr>
      </w:pPr>
      <w:r w:rsidRPr="00AC7CC8">
        <w:rPr>
          <w:rFonts w:eastAsia="Calibri"/>
          <w:lang w:eastAsia="en-US"/>
        </w:rPr>
        <w:t>VII Congreso Internacional Contra el Lavado de Activos – UAF.</w:t>
      </w:r>
    </w:p>
    <w:p w14:paraId="075DB7C7" w14:textId="36153E38" w:rsidR="00935F1F" w:rsidRPr="00AC7CC8" w:rsidRDefault="00935F1F" w:rsidP="007149F8">
      <w:pPr>
        <w:pStyle w:val="Prrafodelista"/>
        <w:numPr>
          <w:ilvl w:val="0"/>
          <w:numId w:val="18"/>
        </w:numPr>
        <w:spacing w:line="360" w:lineRule="auto"/>
        <w:ind w:left="567" w:hanging="283"/>
        <w:rPr>
          <w:rFonts w:eastAsia="Calibri"/>
          <w:lang w:eastAsia="en-US"/>
        </w:rPr>
      </w:pPr>
      <w:r w:rsidRPr="00AC7CC8">
        <w:rPr>
          <w:rFonts w:eastAsia="Calibri"/>
          <w:lang w:eastAsia="en-US"/>
        </w:rPr>
        <w:t>Foro Internacional PLAFT 2024- Cumplimiento y Riesgo.</w:t>
      </w:r>
    </w:p>
    <w:p w14:paraId="1A2DCEA8" w14:textId="228631E2" w:rsidR="00935F1F" w:rsidRPr="00AC7CC8" w:rsidRDefault="00935F1F" w:rsidP="007149F8">
      <w:pPr>
        <w:pStyle w:val="Prrafodelista"/>
        <w:numPr>
          <w:ilvl w:val="0"/>
          <w:numId w:val="18"/>
        </w:numPr>
        <w:spacing w:line="360" w:lineRule="auto"/>
        <w:ind w:left="567" w:hanging="283"/>
        <w:rPr>
          <w:rFonts w:eastAsia="Calibri"/>
          <w:lang w:eastAsia="en-US"/>
        </w:rPr>
      </w:pPr>
      <w:r w:rsidRPr="00AC7CC8">
        <w:rPr>
          <w:rFonts w:eastAsia="Calibri"/>
          <w:lang w:eastAsia="en-US"/>
        </w:rPr>
        <w:t xml:space="preserve">Re-Certificación Anti-Money </w:t>
      </w:r>
      <w:proofErr w:type="spellStart"/>
      <w:r w:rsidRPr="00AC7CC8">
        <w:rPr>
          <w:rFonts w:eastAsia="Calibri"/>
          <w:lang w:eastAsia="en-US"/>
        </w:rPr>
        <w:t>Laundering</w:t>
      </w:r>
      <w:proofErr w:type="spellEnd"/>
      <w:r w:rsidRPr="00AC7CC8">
        <w:rPr>
          <w:rFonts w:eastAsia="Calibri"/>
          <w:lang w:eastAsia="en-US"/>
        </w:rPr>
        <w:t xml:space="preserve"> (AML) de la Gerente de Cumplimiento-FIBA.</w:t>
      </w:r>
    </w:p>
    <w:p w14:paraId="77BD74D3" w14:textId="13746A5C" w:rsidR="00D17F41" w:rsidRPr="00AC7CC8" w:rsidRDefault="00D17F41" w:rsidP="007149F8">
      <w:pPr>
        <w:pStyle w:val="Prrafodelista"/>
        <w:numPr>
          <w:ilvl w:val="0"/>
          <w:numId w:val="18"/>
        </w:numPr>
        <w:spacing w:before="240" w:line="360" w:lineRule="auto"/>
        <w:ind w:left="567" w:hanging="283"/>
        <w:rPr>
          <w:rFonts w:eastAsia="Calibri"/>
          <w:lang w:eastAsia="en-US"/>
        </w:rPr>
      </w:pPr>
      <w:r w:rsidRPr="00AC7CC8">
        <w:rPr>
          <w:rFonts w:eastAsia="Calibri"/>
          <w:lang w:eastAsia="en-US"/>
        </w:rPr>
        <w:t xml:space="preserve">Entre otras contempladas en el plan de capacitación de la </w:t>
      </w:r>
      <w:r w:rsidR="00691273" w:rsidRPr="00AC7CC8">
        <w:rPr>
          <w:rFonts w:eastAsia="Calibri"/>
          <w:lang w:eastAsia="en-US"/>
        </w:rPr>
        <w:t>I</w:t>
      </w:r>
      <w:r w:rsidRPr="00AC7CC8">
        <w:rPr>
          <w:rFonts w:eastAsia="Calibri"/>
          <w:lang w:eastAsia="en-US"/>
        </w:rPr>
        <w:t xml:space="preserve">nstitución. </w:t>
      </w:r>
    </w:p>
    <w:p w14:paraId="47E164F6" w14:textId="0989C6BA" w:rsidR="00E534AC" w:rsidRPr="00542B77" w:rsidRDefault="00E534AC" w:rsidP="00542B77">
      <w:pPr>
        <w:spacing w:before="240" w:after="0"/>
        <w:rPr>
          <w:lang w:val="es-ES"/>
        </w:rPr>
      </w:pPr>
      <w:bookmarkStart w:id="350" w:name="_Hlk171603958"/>
      <w:bookmarkEnd w:id="349"/>
      <w:r w:rsidRPr="00542B77">
        <w:rPr>
          <w:lang w:val="es-ES"/>
        </w:rPr>
        <w:lastRenderedPageBreak/>
        <w:t xml:space="preserve">En materia de Prevención de Lavado de Activos y Financiamiento del Terrorismo (PLAFT), </w:t>
      </w:r>
      <w:r w:rsidR="00C83F39" w:rsidRPr="00542B77">
        <w:rPr>
          <w:lang w:val="es-ES"/>
        </w:rPr>
        <w:t>al 31</w:t>
      </w:r>
      <w:r w:rsidR="00147567" w:rsidRPr="00542B77">
        <w:rPr>
          <w:lang w:val="es-ES"/>
        </w:rPr>
        <w:t xml:space="preserve"> </w:t>
      </w:r>
      <w:r w:rsidRPr="00542B77">
        <w:rPr>
          <w:lang w:val="es-ES"/>
        </w:rPr>
        <w:t xml:space="preserve">de </w:t>
      </w:r>
      <w:r w:rsidR="00147567" w:rsidRPr="00542B77">
        <w:rPr>
          <w:lang w:val="es-ES"/>
        </w:rPr>
        <w:t>octubre</w:t>
      </w:r>
      <w:r w:rsidRPr="00542B77">
        <w:rPr>
          <w:lang w:val="es-ES"/>
        </w:rPr>
        <w:t xml:space="preserve"> del año 2024, </w:t>
      </w:r>
      <w:r w:rsidR="00166E66" w:rsidRPr="00542B77">
        <w:rPr>
          <w:lang w:val="es-ES"/>
        </w:rPr>
        <w:t xml:space="preserve">se recibieron y atendieron desde la </w:t>
      </w:r>
      <w:r w:rsidRPr="00542B77">
        <w:rPr>
          <w:lang w:val="es-ES"/>
        </w:rPr>
        <w:t>Superintendencia de Bancos</w:t>
      </w:r>
      <w:r w:rsidR="00166E66" w:rsidRPr="00542B77">
        <w:rPr>
          <w:lang w:val="es-ES"/>
        </w:rPr>
        <w:t xml:space="preserve"> </w:t>
      </w:r>
      <w:r w:rsidR="00147567" w:rsidRPr="00542B77">
        <w:rPr>
          <w:lang w:val="es-ES"/>
        </w:rPr>
        <w:t>798</w:t>
      </w:r>
      <w:r w:rsidRPr="00542B77">
        <w:rPr>
          <w:lang w:val="es-ES"/>
        </w:rPr>
        <w:t xml:space="preserve"> solicitudes, consultadas un total de </w:t>
      </w:r>
      <w:r w:rsidR="00147567" w:rsidRPr="00542B77">
        <w:rPr>
          <w:lang w:val="es-ES"/>
        </w:rPr>
        <w:t xml:space="preserve">2,110 </w:t>
      </w:r>
      <w:r w:rsidRPr="00542B77">
        <w:rPr>
          <w:lang w:val="es-ES"/>
        </w:rPr>
        <w:t xml:space="preserve">personas, obteniendo una coincidencia de </w:t>
      </w:r>
      <w:r w:rsidR="00147567" w:rsidRPr="00542B77">
        <w:rPr>
          <w:lang w:val="es-ES"/>
        </w:rPr>
        <w:t xml:space="preserve">121 </w:t>
      </w:r>
      <w:r w:rsidRPr="00542B77">
        <w:rPr>
          <w:lang w:val="es-ES"/>
        </w:rPr>
        <w:t xml:space="preserve">clientes del Banco, cumpliendo con la ley 155-17. </w:t>
      </w:r>
    </w:p>
    <w:bookmarkEnd w:id="350"/>
    <w:p w14:paraId="22D03B9E" w14:textId="53B4BF5C" w:rsidR="00BE57B4" w:rsidRPr="00542B77" w:rsidRDefault="00F2403C" w:rsidP="00542B77">
      <w:pPr>
        <w:spacing w:before="240" w:after="0"/>
        <w:rPr>
          <w:lang w:val="es-ES"/>
        </w:rPr>
      </w:pPr>
      <w:r w:rsidRPr="00542B77">
        <w:rPr>
          <w:lang w:val="es-ES"/>
        </w:rPr>
        <w:t xml:space="preserve">La Superintendencia de Bancos </w:t>
      </w:r>
      <w:r w:rsidR="00166E66" w:rsidRPr="00542B77">
        <w:rPr>
          <w:lang w:val="es-ES"/>
        </w:rPr>
        <w:t>desde</w:t>
      </w:r>
      <w:r w:rsidRPr="00542B77">
        <w:rPr>
          <w:lang w:val="es-ES"/>
        </w:rPr>
        <w:t xml:space="preserve"> su departamento de Protección al Usuario </w:t>
      </w:r>
      <w:r w:rsidR="00F74983" w:rsidRPr="00542B77">
        <w:rPr>
          <w:lang w:val="es-ES"/>
        </w:rPr>
        <w:t>a partir</w:t>
      </w:r>
      <w:r w:rsidRPr="00542B77">
        <w:rPr>
          <w:lang w:val="es-ES"/>
        </w:rPr>
        <w:t xml:space="preserve"> </w:t>
      </w:r>
      <w:r w:rsidR="00F74983" w:rsidRPr="00542B77">
        <w:rPr>
          <w:lang w:val="es-ES"/>
        </w:rPr>
        <w:t xml:space="preserve">de </w:t>
      </w:r>
      <w:r w:rsidRPr="00542B77">
        <w:rPr>
          <w:lang w:val="es-ES"/>
        </w:rPr>
        <w:t xml:space="preserve">enero </w:t>
      </w:r>
      <w:r w:rsidR="00F74983" w:rsidRPr="00542B77">
        <w:rPr>
          <w:lang w:val="es-ES"/>
        </w:rPr>
        <w:t>al</w:t>
      </w:r>
      <w:r w:rsidRPr="00542B77">
        <w:rPr>
          <w:lang w:val="es-ES"/>
        </w:rPr>
        <w:t xml:space="preserve"> </w:t>
      </w:r>
      <w:r w:rsidR="00147567" w:rsidRPr="00542B77">
        <w:rPr>
          <w:lang w:val="es-ES"/>
        </w:rPr>
        <w:t xml:space="preserve">31 de octubre </w:t>
      </w:r>
      <w:r w:rsidRPr="00542B77">
        <w:rPr>
          <w:lang w:val="es-ES"/>
        </w:rPr>
        <w:t xml:space="preserve">del año 2024, envió y fueron atendidas un total de </w:t>
      </w:r>
      <w:r w:rsidR="00147567" w:rsidRPr="00542B77">
        <w:rPr>
          <w:lang w:val="es-ES"/>
        </w:rPr>
        <w:t>424</w:t>
      </w:r>
      <w:r w:rsidRPr="00542B77">
        <w:rPr>
          <w:lang w:val="es-ES"/>
        </w:rPr>
        <w:t xml:space="preserve"> solicitudes, siendo </w:t>
      </w:r>
      <w:r w:rsidR="0098725A" w:rsidRPr="00542B77">
        <w:rPr>
          <w:lang w:val="es-ES"/>
        </w:rPr>
        <w:t xml:space="preserve">424 </w:t>
      </w:r>
      <w:r w:rsidR="001F391B" w:rsidRPr="00542B77">
        <w:rPr>
          <w:lang w:val="es-ES"/>
        </w:rPr>
        <w:t>consultadas, para</w:t>
      </w:r>
      <w:r w:rsidRPr="00542B77">
        <w:rPr>
          <w:lang w:val="es-ES"/>
        </w:rPr>
        <w:t xml:space="preserve"> un total de coincidencias de </w:t>
      </w:r>
      <w:r w:rsidR="00147567" w:rsidRPr="00542B77">
        <w:rPr>
          <w:lang w:val="es-ES"/>
        </w:rPr>
        <w:t>47</w:t>
      </w:r>
      <w:r w:rsidRPr="00542B77">
        <w:rPr>
          <w:lang w:val="es-ES"/>
        </w:rPr>
        <w:t xml:space="preserve"> clientes del Banco.</w:t>
      </w:r>
    </w:p>
    <w:p w14:paraId="1CE44372" w14:textId="0032400F" w:rsidR="001226CD" w:rsidRDefault="001226CD" w:rsidP="00542B77">
      <w:pPr>
        <w:spacing w:before="240" w:after="0"/>
        <w:rPr>
          <w:lang w:val="es-ES"/>
        </w:rPr>
      </w:pPr>
      <w:r w:rsidRPr="00542B77">
        <w:rPr>
          <w:lang w:val="es-ES"/>
        </w:rPr>
        <w:t xml:space="preserve">La Unidad de Análisis Financieros (UAF) desde enero </w:t>
      </w:r>
      <w:r w:rsidR="00147567" w:rsidRPr="00542B77">
        <w:rPr>
          <w:lang w:val="es-ES"/>
        </w:rPr>
        <w:t>al 31 de octubre</w:t>
      </w:r>
      <w:r w:rsidRPr="00542B77">
        <w:rPr>
          <w:lang w:val="es-ES"/>
        </w:rPr>
        <w:t xml:space="preserve"> del año 2024, se recibió y fueron atendidas por la Gerencia </w:t>
      </w:r>
      <w:r w:rsidRPr="00537804">
        <w:rPr>
          <w:lang w:val="es-ES"/>
        </w:rPr>
        <w:t xml:space="preserve">de Cumplimiento </w:t>
      </w:r>
      <w:r w:rsidR="00147567" w:rsidRPr="00537804">
        <w:rPr>
          <w:lang w:val="es-ES"/>
        </w:rPr>
        <w:t>157</w:t>
      </w:r>
      <w:r w:rsidRPr="00537804">
        <w:rPr>
          <w:lang w:val="es-ES"/>
        </w:rPr>
        <w:t xml:space="preserve"> solicitudes y fueron consultadas un total de </w:t>
      </w:r>
      <w:r w:rsidR="00147567" w:rsidRPr="00537804">
        <w:rPr>
          <w:lang w:val="es-ES"/>
        </w:rPr>
        <w:t>687</w:t>
      </w:r>
      <w:r w:rsidRPr="00537804">
        <w:rPr>
          <w:lang w:val="es-ES"/>
        </w:rPr>
        <w:t xml:space="preserve"> personas, para un total de coincidencia de </w:t>
      </w:r>
      <w:r w:rsidR="00A25780" w:rsidRPr="00537804">
        <w:rPr>
          <w:lang w:val="es-ES"/>
        </w:rPr>
        <w:t>35</w:t>
      </w:r>
      <w:r w:rsidRPr="00537804">
        <w:rPr>
          <w:lang w:val="es-ES"/>
        </w:rPr>
        <w:t xml:space="preserve"> clientes del Banco. </w:t>
      </w:r>
    </w:p>
    <w:p w14:paraId="2D7DF4DE" w14:textId="1CCDAFCA" w:rsidR="009F4BDF" w:rsidRDefault="00E70642" w:rsidP="009F4BDF">
      <w:pPr>
        <w:spacing w:before="240" w:after="0"/>
        <w:rPr>
          <w:noProof/>
          <w:lang w:val="es-ES"/>
        </w:rPr>
      </w:pPr>
      <w:bookmarkStart w:id="351" w:name="_Hlk171604040"/>
      <w:r>
        <w:rPr>
          <w:lang w:val="es-ES"/>
        </w:rPr>
        <w:t>L</w:t>
      </w:r>
      <w:r w:rsidR="009F4CAE" w:rsidRPr="009F4BDF">
        <w:rPr>
          <w:lang w:val="es-ES"/>
        </w:rPr>
        <w:t xml:space="preserve">a </w:t>
      </w:r>
      <w:r w:rsidR="008616FA" w:rsidRPr="009F4BDF">
        <w:rPr>
          <w:lang w:val="es-ES"/>
        </w:rPr>
        <w:t>Dirección de Control de Riesgos</w:t>
      </w:r>
      <w:r w:rsidR="009F4CAE" w:rsidRPr="009F4BDF">
        <w:rPr>
          <w:lang w:val="es-ES"/>
        </w:rPr>
        <w:t xml:space="preserve"> a</w:t>
      </w:r>
      <w:r w:rsidR="008F56BC" w:rsidRPr="009F4BDF">
        <w:rPr>
          <w:lang w:val="es-ES"/>
        </w:rPr>
        <w:t xml:space="preserve"> </w:t>
      </w:r>
      <w:r w:rsidR="009F4CAE" w:rsidRPr="009F4BDF">
        <w:rPr>
          <w:lang w:val="es-ES"/>
        </w:rPr>
        <w:t xml:space="preserve">través de la Sección de Riesgo Crediticio </w:t>
      </w:r>
      <w:r w:rsidR="00607855" w:rsidRPr="009F4BDF">
        <w:rPr>
          <w:lang w:val="es-ES"/>
        </w:rPr>
        <w:t xml:space="preserve">realizó el </w:t>
      </w:r>
      <w:r w:rsidR="008616FA" w:rsidRPr="009F4BDF">
        <w:rPr>
          <w:lang w:val="es-ES"/>
        </w:rPr>
        <w:t xml:space="preserve">análisis </w:t>
      </w:r>
      <w:r w:rsidR="009F4CAE" w:rsidRPr="009F4BDF">
        <w:rPr>
          <w:lang w:val="es-ES"/>
        </w:rPr>
        <w:t xml:space="preserve">de las diferentes solicitudes de </w:t>
      </w:r>
      <w:r w:rsidR="008616FA" w:rsidRPr="009F4BDF">
        <w:rPr>
          <w:lang w:val="es-ES"/>
        </w:rPr>
        <w:t xml:space="preserve">préstamos </w:t>
      </w:r>
      <w:r w:rsidR="009F4CAE" w:rsidRPr="009F4BDF">
        <w:rPr>
          <w:lang w:val="es-ES"/>
        </w:rPr>
        <w:t>competencia de</w:t>
      </w:r>
      <w:r w:rsidR="008616FA" w:rsidRPr="009F4BDF">
        <w:rPr>
          <w:lang w:val="es-ES"/>
        </w:rPr>
        <w:t>l Directorio Ejecutivo y la Junta Central de Crédito, emitiendo el informe de riesgo crediticio, económico y financiero, en el cual se analizaron los diferentes aspectos tanto del solicitante como del proyecto a desarrollar con el financiamiento, con el objetivo de determinar el nivel de riesgo de la operación y realizar las recomendaciones y acciones para mitigar los riesgos.</w:t>
      </w:r>
      <w:r w:rsidR="008616FA" w:rsidRPr="00C20D2C">
        <w:rPr>
          <w:noProof/>
          <w:lang w:val="es-ES"/>
        </w:rPr>
        <w:t xml:space="preserve"> </w:t>
      </w:r>
      <w:bookmarkEnd w:id="351"/>
      <w:r w:rsidR="008616FA" w:rsidRPr="00C20D2C">
        <w:rPr>
          <w:noProof/>
          <w:lang w:val="es-ES"/>
        </w:rPr>
        <w:t>Para el proceso de análisis se continúa en la transición de la plataforma Share Point a cartera digital (crédito a tiempo)</w:t>
      </w:r>
      <w:r w:rsidR="009F4BDF">
        <w:rPr>
          <w:noProof/>
          <w:lang w:val="es-ES"/>
        </w:rPr>
        <w:t>.</w:t>
      </w:r>
    </w:p>
    <w:p w14:paraId="644F33C1" w14:textId="1E1C8298" w:rsidR="00AE473B" w:rsidRDefault="00A94B4E" w:rsidP="009F4BDF">
      <w:pPr>
        <w:spacing w:before="240" w:after="0"/>
        <w:rPr>
          <w:noProof/>
          <w:lang w:val="es-ES"/>
        </w:rPr>
      </w:pPr>
      <w:bookmarkStart w:id="352" w:name="_Hlk171604093"/>
      <w:r w:rsidRPr="008D1AA1">
        <w:rPr>
          <w:lang w:val="es-ES"/>
        </w:rPr>
        <w:t xml:space="preserve">El área de </w:t>
      </w:r>
      <w:r w:rsidR="008616FA" w:rsidRPr="008D1AA1">
        <w:rPr>
          <w:lang w:val="es-ES"/>
        </w:rPr>
        <w:t>Riesgos particip</w:t>
      </w:r>
      <w:r w:rsidR="008F6CDD" w:rsidRPr="008D1AA1">
        <w:rPr>
          <w:lang w:val="es-ES"/>
        </w:rPr>
        <w:t xml:space="preserve">ó </w:t>
      </w:r>
      <w:r w:rsidR="008616FA" w:rsidRPr="008D1AA1">
        <w:rPr>
          <w:lang w:val="es-ES"/>
        </w:rPr>
        <w:t xml:space="preserve">en la elaboración de la primera autoevaluación del sistema de gestión integral de riesgos de la </w:t>
      </w:r>
      <w:r w:rsidR="00AB7F2C" w:rsidRPr="008D1AA1">
        <w:rPr>
          <w:lang w:val="es-ES"/>
        </w:rPr>
        <w:t>I</w:t>
      </w:r>
      <w:r w:rsidR="008616FA" w:rsidRPr="008D1AA1">
        <w:rPr>
          <w:lang w:val="es-ES"/>
        </w:rPr>
        <w:t>nstitución y elaboró el informe anual sobre la cartera de crédito.</w:t>
      </w:r>
      <w:r w:rsidR="008616FA" w:rsidRPr="00C20D2C">
        <w:rPr>
          <w:noProof/>
          <w:lang w:val="es-ES"/>
        </w:rPr>
        <w:t xml:space="preserve"> </w:t>
      </w:r>
    </w:p>
    <w:p w14:paraId="032110EA" w14:textId="519D6FB8" w:rsidR="008616FA" w:rsidRPr="008D1AA1" w:rsidRDefault="008616FA" w:rsidP="009F4BDF">
      <w:pPr>
        <w:spacing w:before="240" w:after="0"/>
        <w:rPr>
          <w:lang w:val="es-ES"/>
        </w:rPr>
      </w:pPr>
      <w:r w:rsidRPr="008D1AA1">
        <w:rPr>
          <w:lang w:val="es-ES"/>
        </w:rPr>
        <w:lastRenderedPageBreak/>
        <w:t>Para llevar a cabo la gestión integral de riesgos se han identificado los diferentes riesgos y sus indicadores en materia de: procesos de control interno, cumplimiento regulatorio, administración del sistema de gestión integrado y gestión de crédito; en busca de garantizar que se realicen eficientemente las labores de identificación, prevención, monitoreo y control de riesgos, la cual permite desarrollar actividades para contrarrestar eventos potenciales que puedan afectar a la institución, mitigando pérdidas y maximizando oportunidades en base a políticas de control de riesgos, acorde a lineamientos del Directorio Ejecutivo y en armonía con la ley de administración monetaria y financiera.</w:t>
      </w:r>
    </w:p>
    <w:p w14:paraId="00D1A248" w14:textId="5AE9E1E6" w:rsidR="008616FA" w:rsidRPr="00C20D2C" w:rsidRDefault="008616FA" w:rsidP="009F4BDF">
      <w:pPr>
        <w:spacing w:before="240" w:after="0"/>
        <w:rPr>
          <w:noProof/>
          <w:lang w:val="es-ES"/>
        </w:rPr>
      </w:pPr>
      <w:bookmarkStart w:id="353" w:name="_Hlk171604105"/>
      <w:bookmarkEnd w:id="352"/>
      <w:r w:rsidRPr="008D1AA1">
        <w:rPr>
          <w:lang w:val="es-ES"/>
        </w:rPr>
        <w:t>Como parte del inicio del marco de gestión integral de riesgos</w:t>
      </w:r>
      <w:r w:rsidR="00754E3A" w:rsidRPr="008D1AA1">
        <w:rPr>
          <w:lang w:val="es-ES"/>
        </w:rPr>
        <w:t>,</w:t>
      </w:r>
      <w:r w:rsidRPr="008D1AA1">
        <w:rPr>
          <w:lang w:val="es-ES"/>
        </w:rPr>
        <w:t xml:space="preserve"> del marco de gestión de riesgos de lavado de activos, financiamientos del terrorismo, proliferación de armas de destrucción masiva (LAFTPADM) </w:t>
      </w:r>
      <w:r w:rsidR="00901706" w:rsidRPr="008D1AA1">
        <w:rPr>
          <w:lang w:val="es-ES"/>
        </w:rPr>
        <w:t>y</w:t>
      </w:r>
      <w:r w:rsidRPr="008D1AA1">
        <w:rPr>
          <w:lang w:val="es-ES"/>
        </w:rPr>
        <w:t xml:space="preserve"> parte esencial del marco de cumplimiento del Banco, estamos adoptando una visión de conjunto de los factores de riesgos para fines de determinar el nivel de riesgos asociado a una relación comercial, contractual o a una transacción ocasional. </w:t>
      </w:r>
      <w:r w:rsidR="004A7503" w:rsidRPr="008D1AA1">
        <w:rPr>
          <w:lang w:val="es-ES"/>
        </w:rPr>
        <w:t>C</w:t>
      </w:r>
      <w:r w:rsidRPr="008D1AA1">
        <w:rPr>
          <w:lang w:val="es-ES"/>
        </w:rPr>
        <w:t xml:space="preserve">omo parte de la evaluación de riesgos, </w:t>
      </w:r>
      <w:r w:rsidR="00F17E1B" w:rsidRPr="008D1AA1">
        <w:rPr>
          <w:lang w:val="es-ES"/>
        </w:rPr>
        <w:t xml:space="preserve">nos </w:t>
      </w:r>
      <w:r w:rsidRPr="008D1AA1">
        <w:rPr>
          <w:lang w:val="es-ES"/>
        </w:rPr>
        <w:t>bas</w:t>
      </w:r>
      <w:r w:rsidR="00F17E1B" w:rsidRPr="008D1AA1">
        <w:rPr>
          <w:lang w:val="es-ES"/>
        </w:rPr>
        <w:t>amos</w:t>
      </w:r>
      <w:r w:rsidRPr="008D1AA1">
        <w:rPr>
          <w:lang w:val="es-ES"/>
        </w:rPr>
        <w:t xml:space="preserve"> en la normativa aprobada mediante circular SB: 005/22 del 2 de </w:t>
      </w:r>
      <w:r w:rsidR="00D4363B" w:rsidRPr="008D1AA1">
        <w:rPr>
          <w:lang w:val="es-ES"/>
        </w:rPr>
        <w:t>Marzo</w:t>
      </w:r>
      <w:r w:rsidRPr="008D1AA1">
        <w:rPr>
          <w:lang w:val="es-ES"/>
        </w:rPr>
        <w:t xml:space="preserve"> de 2022, instructivo sobre debida diligencia.</w:t>
      </w:r>
    </w:p>
    <w:p w14:paraId="7E9EA2A9" w14:textId="7E448829" w:rsidR="008616FA" w:rsidRPr="00AD3A18" w:rsidRDefault="00D340E1" w:rsidP="002C18A3">
      <w:pPr>
        <w:spacing w:before="240" w:after="0"/>
        <w:rPr>
          <w:noProof/>
          <w:lang w:val="es-ES"/>
        </w:rPr>
      </w:pPr>
      <w:r>
        <w:t>Se est</w:t>
      </w:r>
      <w:r w:rsidR="360600E7" w:rsidRPr="00196DB7">
        <w:t>á</w:t>
      </w:r>
      <w:r>
        <w:t xml:space="preserve"> </w:t>
      </w:r>
      <w:r w:rsidR="008616FA" w:rsidRPr="00196DB7">
        <w:t>trabaja</w:t>
      </w:r>
      <w:r w:rsidR="0985B56E" w:rsidRPr="00196DB7">
        <w:t>n</w:t>
      </w:r>
      <w:r w:rsidR="008616FA" w:rsidRPr="00196DB7">
        <w:t>do</w:t>
      </w:r>
      <w:r w:rsidR="008616FA" w:rsidRPr="00C20D2C">
        <w:t xml:space="preserve"> en conjunto a las áreas de </w:t>
      </w:r>
      <w:r w:rsidR="00716705" w:rsidRPr="00C20D2C">
        <w:t>TI</w:t>
      </w:r>
      <w:r w:rsidR="008616FA" w:rsidRPr="00C20D2C">
        <w:t xml:space="preserve">, </w:t>
      </w:r>
      <w:r w:rsidR="00E32090">
        <w:t>O</w:t>
      </w:r>
      <w:r w:rsidR="008616FA" w:rsidRPr="00C20D2C">
        <w:t xml:space="preserve">peraciones y </w:t>
      </w:r>
      <w:r w:rsidR="00E32090">
        <w:t>C</w:t>
      </w:r>
      <w:r w:rsidR="008616FA" w:rsidRPr="00C20D2C">
        <w:t xml:space="preserve">ontraloría en la integración e implementación del sistema informático </w:t>
      </w:r>
      <w:r w:rsidR="00EE668C" w:rsidRPr="00EE668C">
        <w:t>de gestión de riesgos</w:t>
      </w:r>
      <w:r w:rsidR="00EE668C" w:rsidRPr="00C20D2C">
        <w:t xml:space="preserve"> </w:t>
      </w:r>
      <w:r w:rsidR="008616FA" w:rsidRPr="00C20D2C">
        <w:t xml:space="preserve">“RISKASSISTANT” contratado con la empresa ASM, con el cual el </w:t>
      </w:r>
      <w:r w:rsidR="002404D9">
        <w:t>B</w:t>
      </w:r>
      <w:r w:rsidR="008616FA" w:rsidRPr="00C20D2C">
        <w:t xml:space="preserve">anco busca solucionar las deficiencias en la generación de los reportes regulatorios a ser remitidos a la Superintendencia de Bancos y el Banco </w:t>
      </w:r>
      <w:r w:rsidR="008616FA" w:rsidRPr="00C20D2C">
        <w:rPr>
          <w:noProof/>
        </w:rPr>
        <w:t xml:space="preserve">Central, cuyo plan de trabajo </w:t>
      </w:r>
      <w:r w:rsidR="008616FA" w:rsidRPr="0024483A">
        <w:t>está pautado en tres módulos básicos:</w:t>
      </w:r>
      <w:r w:rsidR="00583A93" w:rsidRPr="0024483A">
        <w:t xml:space="preserve"> </w:t>
      </w:r>
      <w:r w:rsidR="008616FA" w:rsidRPr="0024483A">
        <w:t>Central de Riesgo</w:t>
      </w:r>
      <w:r w:rsidR="00583A93" w:rsidRPr="0024483A">
        <w:t xml:space="preserve">, </w:t>
      </w:r>
      <w:r w:rsidR="008616FA" w:rsidRPr="0024483A">
        <w:t>Liquidez y Mercado</w:t>
      </w:r>
      <w:r w:rsidR="00583A93" w:rsidRPr="0024483A">
        <w:t xml:space="preserve"> y </w:t>
      </w:r>
      <w:r w:rsidR="008616FA" w:rsidRPr="0024483A">
        <w:t>Captaciones</w:t>
      </w:r>
      <w:bookmarkEnd w:id="353"/>
      <w:r w:rsidR="00583A93" w:rsidRPr="0024483A">
        <w:t>.</w:t>
      </w:r>
      <w:bookmarkStart w:id="354" w:name="_Hlk171604129"/>
      <w:r w:rsidR="00AD3A18" w:rsidRPr="0024483A">
        <w:t xml:space="preserve"> </w:t>
      </w:r>
      <w:r w:rsidR="00003180" w:rsidRPr="0024483A">
        <w:t>D</w:t>
      </w:r>
      <w:r w:rsidR="008616FA" w:rsidRPr="0024483A">
        <w:t xml:space="preserve">estacando que este </w:t>
      </w:r>
      <w:r w:rsidR="008616FA" w:rsidRPr="0024483A">
        <w:lastRenderedPageBreak/>
        <w:t xml:space="preserve">proyecto de adecuación se encuentra desarrollado en </w:t>
      </w:r>
      <w:r w:rsidR="00510544" w:rsidRPr="0024483A">
        <w:t xml:space="preserve">más </w:t>
      </w:r>
      <w:r w:rsidR="008616FA" w:rsidRPr="0024483A">
        <w:t>7</w:t>
      </w:r>
      <w:r w:rsidR="00510544" w:rsidRPr="0024483A">
        <w:t>5</w:t>
      </w:r>
      <w:r w:rsidR="008616FA" w:rsidRPr="0024483A">
        <w:t xml:space="preserve">% equivalente </w:t>
      </w:r>
      <w:r w:rsidR="0024483A" w:rsidRPr="0024483A">
        <w:t>más</w:t>
      </w:r>
      <w:r w:rsidR="008616FA" w:rsidRPr="0024483A">
        <w:t xml:space="preserve"> 8</w:t>
      </w:r>
      <w:r w:rsidR="0024483A" w:rsidRPr="0024483A">
        <w:t>5</w:t>
      </w:r>
      <w:r w:rsidR="008616FA" w:rsidRPr="0024483A">
        <w:t>% de la cartera de préstamo</w:t>
      </w:r>
      <w:r w:rsidR="00535A86">
        <w:t>s</w:t>
      </w:r>
      <w:r w:rsidR="008616FA" w:rsidRPr="0024483A">
        <w:t>.</w:t>
      </w:r>
      <w:r w:rsidR="008616FA" w:rsidRPr="006209CB">
        <w:rPr>
          <w:color w:val="FF0000"/>
        </w:rPr>
        <w:t xml:space="preserve"> </w:t>
      </w:r>
    </w:p>
    <w:p w14:paraId="77558B10" w14:textId="4D1375E5" w:rsidR="00AF3220" w:rsidRDefault="00AF3220" w:rsidP="00AB63E7">
      <w:pPr>
        <w:spacing w:before="240" w:after="0"/>
        <w:rPr>
          <w:lang w:val="es-ES"/>
        </w:rPr>
      </w:pPr>
      <w:bookmarkStart w:id="355" w:name="_Hlk171604152"/>
      <w:bookmarkEnd w:id="354"/>
      <w:r w:rsidRPr="0024483A">
        <w:t xml:space="preserve">La </w:t>
      </w:r>
      <w:r w:rsidRPr="0024483A">
        <w:rPr>
          <w:lang w:val="es-ES"/>
        </w:rPr>
        <w:t>Dirección de Cobros</w:t>
      </w:r>
      <w:r w:rsidR="008159FF" w:rsidRPr="0024483A">
        <w:rPr>
          <w:lang w:val="es-ES"/>
        </w:rPr>
        <w:t>, en su enfoque de</w:t>
      </w:r>
      <w:r w:rsidR="008159FF" w:rsidRPr="0024483A">
        <w:t xml:space="preserve"> </w:t>
      </w:r>
      <w:r w:rsidR="008159FF" w:rsidRPr="0024483A">
        <w:rPr>
          <w:lang w:val="es-ES"/>
        </w:rPr>
        <w:t>recuperación de deudas, centrada en mejorar los procesos de cobranza y reducir la morosidad de la cartera de préstamos, estudió</w:t>
      </w:r>
      <w:r w:rsidRPr="0024483A">
        <w:rPr>
          <w:lang w:val="es-ES"/>
        </w:rPr>
        <w:t xml:space="preserve"> desde la Sección de Saneamiento de Cartera </w:t>
      </w:r>
      <w:r w:rsidR="00C717BF" w:rsidRPr="0024483A">
        <w:rPr>
          <w:lang w:val="es-ES"/>
        </w:rPr>
        <w:t>405</w:t>
      </w:r>
      <w:r w:rsidRPr="0024483A">
        <w:rPr>
          <w:color w:val="FF0000"/>
          <w:lang w:val="es-ES"/>
        </w:rPr>
        <w:t xml:space="preserve"> </w:t>
      </w:r>
      <w:r w:rsidRPr="0024483A">
        <w:rPr>
          <w:lang w:val="es-ES"/>
        </w:rPr>
        <w:t>préstamos por concepto de cancelación de deudas y gravamen; con saldo capital de RD$</w:t>
      </w:r>
      <w:r w:rsidR="00C717BF" w:rsidRPr="0024483A">
        <w:rPr>
          <w:lang w:val="es-ES"/>
        </w:rPr>
        <w:t>258.4</w:t>
      </w:r>
      <w:r w:rsidRPr="0024483A">
        <w:rPr>
          <w:lang w:val="es-ES"/>
        </w:rPr>
        <w:t xml:space="preserve"> </w:t>
      </w:r>
      <w:r w:rsidR="00ED567C" w:rsidRPr="0024483A">
        <w:rPr>
          <w:lang w:val="es-ES"/>
        </w:rPr>
        <w:t xml:space="preserve">millones </w:t>
      </w:r>
      <w:r w:rsidRPr="0024483A">
        <w:rPr>
          <w:lang w:val="es-ES"/>
        </w:rPr>
        <w:t>e interés y otros cargos de RD$</w:t>
      </w:r>
      <w:r w:rsidR="00C717BF" w:rsidRPr="0024483A">
        <w:rPr>
          <w:lang w:val="es-ES"/>
        </w:rPr>
        <w:t>26.8</w:t>
      </w:r>
      <w:r w:rsidRPr="0024483A">
        <w:rPr>
          <w:lang w:val="es-ES"/>
        </w:rPr>
        <w:t xml:space="preserve"> </w:t>
      </w:r>
      <w:r w:rsidR="00ED567C" w:rsidRPr="0024483A">
        <w:rPr>
          <w:lang w:val="es-ES"/>
        </w:rPr>
        <w:t xml:space="preserve">millones </w:t>
      </w:r>
      <w:r w:rsidRPr="0024483A">
        <w:rPr>
          <w:lang w:val="es-ES"/>
        </w:rPr>
        <w:t>para un total de RD$</w:t>
      </w:r>
      <w:r w:rsidR="00C717BF" w:rsidRPr="0024483A">
        <w:rPr>
          <w:lang w:val="es-ES"/>
        </w:rPr>
        <w:t>285.2</w:t>
      </w:r>
      <w:r w:rsidR="00ED567C" w:rsidRPr="0024483A">
        <w:rPr>
          <w:lang w:val="es-ES"/>
        </w:rPr>
        <w:t xml:space="preserve"> millones</w:t>
      </w:r>
      <w:r w:rsidRPr="0024483A">
        <w:rPr>
          <w:lang w:val="es-ES"/>
        </w:rPr>
        <w:t>.</w:t>
      </w:r>
    </w:p>
    <w:tbl>
      <w:tblPr>
        <w:tblStyle w:val="Tablaconcuadrculaclara"/>
        <w:tblpPr w:leftFromText="141" w:rightFromText="141" w:vertAnchor="page" w:horzAnchor="margin" w:tblpY="5261"/>
        <w:tblW w:w="5000" w:type="pct"/>
        <w:tblCellMar>
          <w:left w:w="85" w:type="dxa"/>
          <w:right w:w="85" w:type="dxa"/>
        </w:tblCellMar>
        <w:tblLook w:val="04A0" w:firstRow="1" w:lastRow="0" w:firstColumn="1" w:lastColumn="0" w:noHBand="0" w:noVBand="1"/>
      </w:tblPr>
      <w:tblGrid>
        <w:gridCol w:w="2251"/>
        <w:gridCol w:w="840"/>
        <w:gridCol w:w="1590"/>
        <w:gridCol w:w="1639"/>
        <w:gridCol w:w="1590"/>
      </w:tblGrid>
      <w:tr w:rsidR="00F32AC5" w:rsidRPr="007A6360" w14:paraId="3C3AB963" w14:textId="77777777" w:rsidTr="00F32AC5">
        <w:trPr>
          <w:trHeight w:val="454"/>
        </w:trPr>
        <w:tc>
          <w:tcPr>
            <w:tcW w:w="5000" w:type="pct"/>
            <w:gridSpan w:val="5"/>
            <w:tcBorders>
              <w:bottom w:val="single" w:sz="4" w:space="0" w:color="7F7F7F"/>
            </w:tcBorders>
            <w:shd w:val="clear" w:color="auto" w:fill="auto"/>
            <w:vAlign w:val="center"/>
          </w:tcPr>
          <w:p w14:paraId="18B2823B" w14:textId="77777777" w:rsidR="00F32AC5" w:rsidRPr="007A6360" w:rsidRDefault="00F32AC5" w:rsidP="00F32AC5">
            <w:pPr>
              <w:spacing w:line="240" w:lineRule="auto"/>
              <w:jc w:val="center"/>
              <w:rPr>
                <w:b/>
              </w:rPr>
            </w:pPr>
            <w:r w:rsidRPr="007A6360">
              <w:rPr>
                <w:b/>
              </w:rPr>
              <w:t>Cuadro No.</w:t>
            </w:r>
            <w:r>
              <w:rPr>
                <w:b/>
              </w:rPr>
              <w:t>22</w:t>
            </w:r>
          </w:p>
          <w:p w14:paraId="133ADB8A" w14:textId="77777777" w:rsidR="00F32AC5" w:rsidRPr="007A6360" w:rsidRDefault="00F32AC5" w:rsidP="00F32AC5">
            <w:pPr>
              <w:spacing w:line="240" w:lineRule="auto"/>
              <w:jc w:val="center"/>
              <w:rPr>
                <w:b/>
              </w:rPr>
            </w:pPr>
            <w:r w:rsidRPr="007A6360">
              <w:rPr>
                <w:b/>
              </w:rPr>
              <w:t>Saneamiento de Cartera de Créditos</w:t>
            </w:r>
          </w:p>
          <w:p w14:paraId="54050942" w14:textId="77777777" w:rsidR="00F32AC5" w:rsidRPr="007A6360" w:rsidRDefault="00F32AC5" w:rsidP="00F32AC5">
            <w:pPr>
              <w:spacing w:line="240" w:lineRule="auto"/>
              <w:jc w:val="center"/>
              <w:rPr>
                <w:b/>
              </w:rPr>
            </w:pPr>
            <w:r w:rsidRPr="007A6360">
              <w:rPr>
                <w:b/>
              </w:rPr>
              <w:t>Cortado al 20 de Noviembre</w:t>
            </w:r>
            <w:r w:rsidRPr="007A6360">
              <w:rPr>
                <w:b/>
                <w:color w:val="FF0000"/>
              </w:rPr>
              <w:t xml:space="preserve"> </w:t>
            </w:r>
            <w:r w:rsidRPr="007A6360">
              <w:rPr>
                <w:b/>
              </w:rPr>
              <w:t>2024</w:t>
            </w:r>
          </w:p>
          <w:p w14:paraId="604117CB" w14:textId="77777777" w:rsidR="00F32AC5" w:rsidRPr="007A6360" w:rsidRDefault="00F32AC5" w:rsidP="00F32AC5">
            <w:pPr>
              <w:spacing w:line="240" w:lineRule="auto"/>
              <w:jc w:val="center"/>
              <w:rPr>
                <w:lang w:val="es-419" w:eastAsia="es-DO"/>
              </w:rPr>
            </w:pPr>
            <w:r w:rsidRPr="007A6360">
              <w:rPr>
                <w:b/>
              </w:rPr>
              <w:t>(Valores en RD$)</w:t>
            </w:r>
          </w:p>
        </w:tc>
      </w:tr>
      <w:tr w:rsidR="00F32AC5" w:rsidRPr="007A6360" w14:paraId="49CEC9C3" w14:textId="77777777" w:rsidTr="00F32AC5">
        <w:trPr>
          <w:trHeight w:val="454"/>
        </w:trPr>
        <w:tc>
          <w:tcPr>
            <w:tcW w:w="1423"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33E6E15C" w14:textId="77777777" w:rsidR="00F32AC5" w:rsidRPr="007A6360" w:rsidRDefault="00F32AC5" w:rsidP="00F32AC5">
            <w:pPr>
              <w:spacing w:line="240" w:lineRule="auto"/>
              <w:jc w:val="center"/>
              <w:rPr>
                <w:b/>
                <w:color w:val="auto"/>
                <w:lang w:val="es-419" w:eastAsia="es-DO"/>
              </w:rPr>
            </w:pPr>
            <w:r w:rsidRPr="007A6360">
              <w:rPr>
                <w:b/>
                <w:color w:val="auto"/>
                <w:lang w:val="es-419" w:eastAsia="es-DO"/>
              </w:rPr>
              <w:t>Concepto</w:t>
            </w:r>
          </w:p>
        </w:tc>
        <w:tc>
          <w:tcPr>
            <w:tcW w:w="531"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3B604A75" w14:textId="77777777" w:rsidR="00F32AC5" w:rsidRPr="007A6360" w:rsidRDefault="00F32AC5" w:rsidP="00F32AC5">
            <w:pPr>
              <w:spacing w:line="240" w:lineRule="auto"/>
              <w:jc w:val="center"/>
              <w:rPr>
                <w:b/>
                <w:color w:val="auto"/>
                <w:lang w:val="es-419" w:eastAsia="es-DO"/>
              </w:rPr>
            </w:pPr>
            <w:proofErr w:type="spellStart"/>
            <w:r w:rsidRPr="007A6360">
              <w:rPr>
                <w:b/>
                <w:color w:val="auto"/>
                <w:lang w:val="es-419" w:eastAsia="es-DO"/>
              </w:rPr>
              <w:t>Cant</w:t>
            </w:r>
            <w:proofErr w:type="spellEnd"/>
            <w:r w:rsidRPr="007A6360">
              <w:rPr>
                <w:b/>
                <w:color w:val="auto"/>
                <w:lang w:val="es-419" w:eastAsia="es-DO"/>
              </w:rPr>
              <w:t>.</w:t>
            </w:r>
          </w:p>
        </w:tc>
        <w:tc>
          <w:tcPr>
            <w:tcW w:w="1005" w:type="pct"/>
            <w:tcBorders>
              <w:top w:val="single" w:sz="4" w:space="0" w:color="7F7F7F"/>
              <w:left w:val="single" w:sz="4" w:space="0" w:color="7F7F7F"/>
              <w:bottom w:val="single" w:sz="4" w:space="0" w:color="7F7F7F"/>
              <w:right w:val="single" w:sz="4" w:space="0" w:color="7F7F7F"/>
            </w:tcBorders>
            <w:shd w:val="clear" w:color="auto" w:fill="142F62"/>
            <w:vAlign w:val="center"/>
          </w:tcPr>
          <w:p w14:paraId="781541A4" w14:textId="77777777" w:rsidR="00F32AC5" w:rsidRPr="007A6360" w:rsidRDefault="00F32AC5" w:rsidP="00F32AC5">
            <w:pPr>
              <w:spacing w:line="240" w:lineRule="auto"/>
              <w:jc w:val="center"/>
              <w:rPr>
                <w:b/>
                <w:color w:val="auto"/>
                <w:lang w:val="es-419" w:eastAsia="es-DO"/>
              </w:rPr>
            </w:pPr>
            <w:r w:rsidRPr="007A6360">
              <w:rPr>
                <w:b/>
                <w:color w:val="auto"/>
                <w:lang w:val="es-419" w:eastAsia="es-DO"/>
              </w:rPr>
              <w:t>Capital</w:t>
            </w:r>
          </w:p>
        </w:tc>
        <w:tc>
          <w:tcPr>
            <w:tcW w:w="1036" w:type="pct"/>
            <w:tcBorders>
              <w:top w:val="single" w:sz="4" w:space="0" w:color="7F7F7F"/>
              <w:left w:val="single" w:sz="4" w:space="0" w:color="7F7F7F"/>
              <w:bottom w:val="single" w:sz="4" w:space="0" w:color="7F7F7F"/>
              <w:right w:val="single" w:sz="4" w:space="0" w:color="7F7F7F"/>
            </w:tcBorders>
            <w:shd w:val="clear" w:color="auto" w:fill="142F62"/>
            <w:vAlign w:val="center"/>
          </w:tcPr>
          <w:p w14:paraId="62843A4B" w14:textId="77777777" w:rsidR="00F32AC5" w:rsidRPr="007A6360" w:rsidRDefault="00F32AC5" w:rsidP="00F32AC5">
            <w:pPr>
              <w:spacing w:line="240" w:lineRule="auto"/>
              <w:jc w:val="center"/>
              <w:rPr>
                <w:b/>
                <w:color w:val="auto"/>
                <w:lang w:val="es-419" w:eastAsia="es-DO"/>
              </w:rPr>
            </w:pPr>
            <w:proofErr w:type="spellStart"/>
            <w:r w:rsidRPr="007A6360">
              <w:rPr>
                <w:b/>
                <w:color w:val="auto"/>
                <w:lang w:val="es-419" w:eastAsia="es-DO"/>
              </w:rPr>
              <w:t>Int</w:t>
            </w:r>
            <w:proofErr w:type="spellEnd"/>
            <w:r w:rsidRPr="007A6360">
              <w:rPr>
                <w:b/>
                <w:color w:val="auto"/>
                <w:lang w:val="es-419" w:eastAsia="es-DO"/>
              </w:rPr>
              <w:t>. y Otros</w:t>
            </w:r>
          </w:p>
        </w:tc>
        <w:tc>
          <w:tcPr>
            <w:tcW w:w="1005"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05BD4A0F" w14:textId="77777777" w:rsidR="00F32AC5" w:rsidRPr="007A6360" w:rsidRDefault="00F32AC5" w:rsidP="00F32AC5">
            <w:pPr>
              <w:spacing w:line="240" w:lineRule="auto"/>
              <w:jc w:val="center"/>
              <w:rPr>
                <w:b/>
                <w:color w:val="auto"/>
                <w:lang w:val="es-419" w:eastAsia="es-DO"/>
              </w:rPr>
            </w:pPr>
            <w:r w:rsidRPr="007A6360">
              <w:rPr>
                <w:b/>
                <w:color w:val="auto"/>
                <w:lang w:val="es-419" w:eastAsia="es-DO"/>
              </w:rPr>
              <w:t>Total</w:t>
            </w:r>
          </w:p>
        </w:tc>
      </w:tr>
      <w:tr w:rsidR="00F32AC5" w:rsidRPr="007A6360" w14:paraId="46138C60" w14:textId="77777777" w:rsidTr="00F32AC5">
        <w:trPr>
          <w:trHeight w:val="567"/>
        </w:trPr>
        <w:tc>
          <w:tcPr>
            <w:tcW w:w="1423" w:type="pct"/>
            <w:tcBorders>
              <w:top w:val="single" w:sz="4" w:space="0" w:color="7F7F7F"/>
              <w:left w:val="single" w:sz="4" w:space="0" w:color="7F7F7F"/>
              <w:bottom w:val="single" w:sz="4" w:space="0" w:color="7F7F7F"/>
              <w:right w:val="single" w:sz="4" w:space="0" w:color="7F7F7F"/>
            </w:tcBorders>
            <w:vAlign w:val="center"/>
            <w:hideMark/>
          </w:tcPr>
          <w:p w14:paraId="1D1F0D0B" w14:textId="77777777" w:rsidR="00F32AC5" w:rsidRPr="007A6360" w:rsidRDefault="00F32AC5" w:rsidP="00F32AC5">
            <w:pPr>
              <w:spacing w:line="240" w:lineRule="auto"/>
              <w:rPr>
                <w:noProof/>
              </w:rPr>
            </w:pPr>
            <w:r w:rsidRPr="007A6360">
              <w:rPr>
                <w:noProof/>
              </w:rPr>
              <w:t>Cancelación Negociada</w:t>
            </w:r>
          </w:p>
        </w:tc>
        <w:tc>
          <w:tcPr>
            <w:tcW w:w="531" w:type="pct"/>
            <w:tcBorders>
              <w:top w:val="single" w:sz="4" w:space="0" w:color="7F7F7F"/>
              <w:left w:val="single" w:sz="4" w:space="0" w:color="7F7F7F"/>
              <w:bottom w:val="single" w:sz="4" w:space="0" w:color="7F7F7F"/>
              <w:right w:val="single" w:sz="4" w:space="0" w:color="7F7F7F"/>
            </w:tcBorders>
            <w:vAlign w:val="center"/>
            <w:hideMark/>
          </w:tcPr>
          <w:p w14:paraId="4B44123F" w14:textId="77777777" w:rsidR="00F32AC5" w:rsidRPr="007A6360" w:rsidRDefault="00F32AC5" w:rsidP="00F32AC5">
            <w:pPr>
              <w:spacing w:line="240" w:lineRule="auto"/>
              <w:jc w:val="right"/>
              <w:rPr>
                <w:spacing w:val="12"/>
              </w:rPr>
            </w:pPr>
            <w:r w:rsidRPr="007A6360">
              <w:t>387</w:t>
            </w:r>
          </w:p>
        </w:tc>
        <w:tc>
          <w:tcPr>
            <w:tcW w:w="1005" w:type="pct"/>
            <w:tcBorders>
              <w:top w:val="single" w:sz="4" w:space="0" w:color="7F7F7F"/>
              <w:left w:val="single" w:sz="4" w:space="0" w:color="7F7F7F"/>
              <w:bottom w:val="single" w:sz="4" w:space="0" w:color="7F7F7F"/>
              <w:right w:val="single" w:sz="4" w:space="0" w:color="7F7F7F"/>
            </w:tcBorders>
            <w:vAlign w:val="center"/>
            <w:hideMark/>
          </w:tcPr>
          <w:p w14:paraId="0D7CDE05" w14:textId="77777777" w:rsidR="00F32AC5" w:rsidRPr="007A6360" w:rsidRDefault="00F32AC5" w:rsidP="00F32AC5">
            <w:pPr>
              <w:spacing w:line="240" w:lineRule="auto"/>
              <w:jc w:val="right"/>
              <w:rPr>
                <w:spacing w:val="12"/>
              </w:rPr>
            </w:pPr>
            <w:r w:rsidRPr="007A6360">
              <w:t>254,703,896</w:t>
            </w:r>
          </w:p>
        </w:tc>
        <w:tc>
          <w:tcPr>
            <w:tcW w:w="1036" w:type="pct"/>
            <w:tcBorders>
              <w:top w:val="single" w:sz="4" w:space="0" w:color="7F7F7F"/>
              <w:left w:val="single" w:sz="4" w:space="0" w:color="7F7F7F"/>
              <w:bottom w:val="single" w:sz="4" w:space="0" w:color="7F7F7F"/>
              <w:right w:val="single" w:sz="4" w:space="0" w:color="7F7F7F"/>
            </w:tcBorders>
            <w:vAlign w:val="center"/>
            <w:hideMark/>
          </w:tcPr>
          <w:p w14:paraId="0A5E2536" w14:textId="77777777" w:rsidR="00F32AC5" w:rsidRPr="007A6360" w:rsidRDefault="00F32AC5" w:rsidP="00F32AC5">
            <w:pPr>
              <w:spacing w:line="240" w:lineRule="auto"/>
              <w:jc w:val="right"/>
              <w:rPr>
                <w:spacing w:val="12"/>
              </w:rPr>
            </w:pPr>
            <w:r w:rsidRPr="007A6360">
              <w:t>25,430,335</w:t>
            </w:r>
          </w:p>
        </w:tc>
        <w:tc>
          <w:tcPr>
            <w:tcW w:w="1005" w:type="pct"/>
            <w:tcBorders>
              <w:top w:val="single" w:sz="4" w:space="0" w:color="7F7F7F"/>
              <w:left w:val="single" w:sz="4" w:space="0" w:color="7F7F7F"/>
              <w:bottom w:val="single" w:sz="4" w:space="0" w:color="7F7F7F"/>
              <w:right w:val="single" w:sz="4" w:space="0" w:color="7F7F7F"/>
            </w:tcBorders>
            <w:vAlign w:val="center"/>
            <w:hideMark/>
          </w:tcPr>
          <w:p w14:paraId="58C62F5B" w14:textId="77777777" w:rsidR="00F32AC5" w:rsidRPr="007A6360" w:rsidRDefault="00F32AC5" w:rsidP="00F32AC5">
            <w:pPr>
              <w:spacing w:line="240" w:lineRule="auto"/>
              <w:jc w:val="right"/>
              <w:rPr>
                <w:spacing w:val="12"/>
              </w:rPr>
            </w:pPr>
            <w:r w:rsidRPr="007A6360">
              <w:t>280,134,231</w:t>
            </w:r>
          </w:p>
        </w:tc>
      </w:tr>
      <w:tr w:rsidR="00F32AC5" w:rsidRPr="007A6360" w14:paraId="60EE4EED" w14:textId="77777777" w:rsidTr="00F32AC5">
        <w:trPr>
          <w:trHeight w:val="567"/>
        </w:trPr>
        <w:tc>
          <w:tcPr>
            <w:tcW w:w="1423" w:type="pct"/>
            <w:tcBorders>
              <w:top w:val="single" w:sz="4" w:space="0" w:color="7F7F7F"/>
              <w:left w:val="single" w:sz="4" w:space="0" w:color="7F7F7F"/>
              <w:bottom w:val="single" w:sz="4" w:space="0" w:color="7F7F7F"/>
              <w:right w:val="single" w:sz="4" w:space="0" w:color="7F7F7F"/>
            </w:tcBorders>
            <w:vAlign w:val="center"/>
            <w:hideMark/>
          </w:tcPr>
          <w:p w14:paraId="76FD224D" w14:textId="77777777" w:rsidR="00F32AC5" w:rsidRPr="007A6360" w:rsidRDefault="00F32AC5" w:rsidP="00F32AC5">
            <w:pPr>
              <w:spacing w:line="240" w:lineRule="auto"/>
              <w:rPr>
                <w:noProof/>
              </w:rPr>
            </w:pPr>
            <w:r w:rsidRPr="007A6360">
              <w:rPr>
                <w:noProof/>
              </w:rPr>
              <w:t xml:space="preserve">Gravamen </w:t>
            </w:r>
          </w:p>
        </w:tc>
        <w:tc>
          <w:tcPr>
            <w:tcW w:w="531" w:type="pct"/>
            <w:tcBorders>
              <w:top w:val="single" w:sz="4" w:space="0" w:color="7F7F7F"/>
              <w:left w:val="single" w:sz="4" w:space="0" w:color="7F7F7F"/>
              <w:bottom w:val="single" w:sz="4" w:space="0" w:color="7F7F7F"/>
              <w:right w:val="single" w:sz="4" w:space="0" w:color="7F7F7F"/>
            </w:tcBorders>
            <w:vAlign w:val="center"/>
            <w:hideMark/>
          </w:tcPr>
          <w:p w14:paraId="6819E599" w14:textId="77777777" w:rsidR="00F32AC5" w:rsidRPr="007A6360" w:rsidRDefault="00F32AC5" w:rsidP="00F32AC5">
            <w:pPr>
              <w:spacing w:line="240" w:lineRule="auto"/>
              <w:jc w:val="right"/>
              <w:rPr>
                <w:spacing w:val="12"/>
              </w:rPr>
            </w:pPr>
            <w:r w:rsidRPr="007A6360">
              <w:t>18</w:t>
            </w:r>
          </w:p>
        </w:tc>
        <w:tc>
          <w:tcPr>
            <w:tcW w:w="1005" w:type="pct"/>
            <w:tcBorders>
              <w:top w:val="single" w:sz="4" w:space="0" w:color="7F7F7F"/>
              <w:left w:val="single" w:sz="4" w:space="0" w:color="7F7F7F"/>
              <w:bottom w:val="single" w:sz="4" w:space="0" w:color="7F7F7F"/>
              <w:right w:val="single" w:sz="4" w:space="0" w:color="7F7F7F"/>
            </w:tcBorders>
            <w:vAlign w:val="center"/>
            <w:hideMark/>
          </w:tcPr>
          <w:p w14:paraId="448A01B6" w14:textId="77777777" w:rsidR="00F32AC5" w:rsidRPr="007A6360" w:rsidRDefault="00F32AC5" w:rsidP="00F32AC5">
            <w:pPr>
              <w:spacing w:line="240" w:lineRule="auto"/>
              <w:jc w:val="right"/>
              <w:rPr>
                <w:spacing w:val="12"/>
              </w:rPr>
            </w:pPr>
            <w:r w:rsidRPr="007A6360">
              <w:t>3,728,586</w:t>
            </w:r>
          </w:p>
        </w:tc>
        <w:tc>
          <w:tcPr>
            <w:tcW w:w="1036" w:type="pct"/>
            <w:tcBorders>
              <w:top w:val="single" w:sz="4" w:space="0" w:color="7F7F7F"/>
              <w:left w:val="single" w:sz="4" w:space="0" w:color="7F7F7F"/>
              <w:bottom w:val="single" w:sz="4" w:space="0" w:color="7F7F7F"/>
              <w:right w:val="single" w:sz="4" w:space="0" w:color="7F7F7F"/>
            </w:tcBorders>
            <w:vAlign w:val="center"/>
            <w:hideMark/>
          </w:tcPr>
          <w:p w14:paraId="7D7088DE" w14:textId="77777777" w:rsidR="00F32AC5" w:rsidRPr="007A6360" w:rsidRDefault="00F32AC5" w:rsidP="00F32AC5">
            <w:pPr>
              <w:spacing w:line="240" w:lineRule="auto"/>
              <w:jc w:val="right"/>
              <w:rPr>
                <w:spacing w:val="12"/>
              </w:rPr>
            </w:pPr>
            <w:r w:rsidRPr="007A6360">
              <w:t>1,360,938</w:t>
            </w:r>
          </w:p>
        </w:tc>
        <w:tc>
          <w:tcPr>
            <w:tcW w:w="1005" w:type="pct"/>
            <w:tcBorders>
              <w:top w:val="single" w:sz="4" w:space="0" w:color="7F7F7F"/>
              <w:left w:val="single" w:sz="4" w:space="0" w:color="7F7F7F"/>
              <w:bottom w:val="single" w:sz="4" w:space="0" w:color="7F7F7F"/>
              <w:right w:val="single" w:sz="4" w:space="0" w:color="7F7F7F"/>
            </w:tcBorders>
            <w:vAlign w:val="center"/>
            <w:hideMark/>
          </w:tcPr>
          <w:p w14:paraId="613FA01C" w14:textId="77777777" w:rsidR="00F32AC5" w:rsidRPr="007A6360" w:rsidRDefault="00F32AC5" w:rsidP="00F32AC5">
            <w:pPr>
              <w:spacing w:line="240" w:lineRule="auto"/>
              <w:jc w:val="right"/>
              <w:rPr>
                <w:spacing w:val="12"/>
              </w:rPr>
            </w:pPr>
            <w:r w:rsidRPr="007A6360">
              <w:t>5,089,523</w:t>
            </w:r>
          </w:p>
        </w:tc>
      </w:tr>
      <w:tr w:rsidR="00F32AC5" w:rsidRPr="007A6360" w14:paraId="742C8C83" w14:textId="77777777" w:rsidTr="00F32AC5">
        <w:trPr>
          <w:trHeight w:val="397"/>
        </w:trPr>
        <w:tc>
          <w:tcPr>
            <w:tcW w:w="1423"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3156C47F" w14:textId="77777777" w:rsidR="00F32AC5" w:rsidRPr="007A6360" w:rsidRDefault="00F32AC5" w:rsidP="00F32AC5">
            <w:pPr>
              <w:spacing w:line="240" w:lineRule="auto"/>
              <w:rPr>
                <w:b/>
                <w:color w:val="FFFFFF" w:themeColor="background1"/>
              </w:rPr>
            </w:pPr>
            <w:r w:rsidRPr="007A6360">
              <w:rPr>
                <w:b/>
                <w:color w:val="FFFFFF" w:themeColor="background1"/>
              </w:rPr>
              <w:t>Total</w:t>
            </w:r>
          </w:p>
        </w:tc>
        <w:tc>
          <w:tcPr>
            <w:tcW w:w="531"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68BD1347" w14:textId="77777777" w:rsidR="00F32AC5" w:rsidRPr="007A6360" w:rsidRDefault="00F32AC5" w:rsidP="00F32AC5">
            <w:pPr>
              <w:spacing w:line="240" w:lineRule="auto"/>
              <w:jc w:val="right"/>
              <w:rPr>
                <w:b/>
                <w:bCs/>
                <w:color w:val="FFFFFF" w:themeColor="background1"/>
                <w:spacing w:val="12"/>
              </w:rPr>
            </w:pPr>
            <w:r w:rsidRPr="007A6360">
              <w:rPr>
                <w:b/>
                <w:bCs/>
                <w:color w:val="FFFFFF" w:themeColor="background1"/>
              </w:rPr>
              <w:t>405</w:t>
            </w:r>
          </w:p>
        </w:tc>
        <w:tc>
          <w:tcPr>
            <w:tcW w:w="1005"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38996E26" w14:textId="77777777" w:rsidR="00F32AC5" w:rsidRPr="007A6360" w:rsidRDefault="00F32AC5" w:rsidP="00F32AC5">
            <w:pPr>
              <w:spacing w:line="240" w:lineRule="auto"/>
              <w:jc w:val="right"/>
              <w:rPr>
                <w:b/>
                <w:bCs/>
                <w:color w:val="FFFFFF" w:themeColor="background1"/>
                <w:spacing w:val="12"/>
              </w:rPr>
            </w:pPr>
            <w:r w:rsidRPr="007A6360">
              <w:rPr>
                <w:b/>
                <w:bCs/>
                <w:color w:val="FFFFFF" w:themeColor="background1"/>
              </w:rPr>
              <w:t>258,432,482</w:t>
            </w:r>
          </w:p>
        </w:tc>
        <w:tc>
          <w:tcPr>
            <w:tcW w:w="1036"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71237C19" w14:textId="77777777" w:rsidR="00F32AC5" w:rsidRPr="007A6360" w:rsidRDefault="00F32AC5" w:rsidP="00F32AC5">
            <w:pPr>
              <w:spacing w:line="240" w:lineRule="auto"/>
              <w:jc w:val="right"/>
              <w:rPr>
                <w:b/>
                <w:bCs/>
                <w:color w:val="FFFFFF" w:themeColor="background1"/>
                <w:spacing w:val="12"/>
              </w:rPr>
            </w:pPr>
            <w:r w:rsidRPr="007A6360">
              <w:rPr>
                <w:b/>
                <w:bCs/>
                <w:color w:val="FFFFFF" w:themeColor="background1"/>
              </w:rPr>
              <w:t>26,791,272</w:t>
            </w:r>
          </w:p>
        </w:tc>
        <w:tc>
          <w:tcPr>
            <w:tcW w:w="1005" w:type="pct"/>
            <w:tcBorders>
              <w:top w:val="single" w:sz="4" w:space="0" w:color="7F7F7F"/>
              <w:left w:val="single" w:sz="4" w:space="0" w:color="7F7F7F"/>
              <w:bottom w:val="single" w:sz="4" w:space="0" w:color="7F7F7F"/>
              <w:right w:val="single" w:sz="4" w:space="0" w:color="7F7F7F"/>
            </w:tcBorders>
            <w:shd w:val="clear" w:color="auto" w:fill="142F62"/>
            <w:vAlign w:val="center"/>
            <w:hideMark/>
          </w:tcPr>
          <w:p w14:paraId="795CB22E" w14:textId="77777777" w:rsidR="00F32AC5" w:rsidRPr="007A6360" w:rsidRDefault="00F32AC5" w:rsidP="00F32AC5">
            <w:pPr>
              <w:spacing w:line="240" w:lineRule="auto"/>
              <w:jc w:val="right"/>
              <w:rPr>
                <w:b/>
                <w:bCs/>
                <w:color w:val="FFFFFF" w:themeColor="background1"/>
                <w:spacing w:val="12"/>
              </w:rPr>
            </w:pPr>
            <w:r w:rsidRPr="007A6360">
              <w:rPr>
                <w:b/>
                <w:bCs/>
                <w:color w:val="FFFFFF" w:themeColor="background1"/>
              </w:rPr>
              <w:t>285,223,754</w:t>
            </w:r>
          </w:p>
        </w:tc>
      </w:tr>
      <w:tr w:rsidR="00F32AC5" w:rsidRPr="00C20D2C" w14:paraId="5C1F280B" w14:textId="77777777" w:rsidTr="00F32AC5">
        <w:trPr>
          <w:trHeight w:val="397"/>
        </w:trPr>
        <w:tc>
          <w:tcPr>
            <w:tcW w:w="5000" w:type="pct"/>
            <w:gridSpan w:val="5"/>
            <w:tcBorders>
              <w:top w:val="single" w:sz="4" w:space="0" w:color="7F7F7F"/>
            </w:tcBorders>
            <w:vAlign w:val="center"/>
          </w:tcPr>
          <w:p w14:paraId="6C177CE4" w14:textId="77777777" w:rsidR="00F32AC5" w:rsidRPr="00A849C6" w:rsidRDefault="00F32AC5" w:rsidP="00F32AC5">
            <w:pPr>
              <w:spacing w:line="240" w:lineRule="auto"/>
              <w:rPr>
                <w:b/>
                <w:lang w:eastAsia="es-ES"/>
              </w:rPr>
            </w:pPr>
            <w:r w:rsidRPr="007A6360">
              <w:rPr>
                <w:i/>
                <w:sz w:val="18"/>
                <w:szCs w:val="18"/>
                <w:lang w:val="es-DO"/>
              </w:rPr>
              <w:t>Fuente: Dirección de Cobros, Sección de Saneamiento de Cartera</w:t>
            </w:r>
          </w:p>
        </w:tc>
      </w:tr>
    </w:tbl>
    <w:p w14:paraId="63263612" w14:textId="0E92EE15" w:rsidR="001E6568" w:rsidRPr="001E6568" w:rsidRDefault="00AF3220" w:rsidP="001E6568">
      <w:pPr>
        <w:spacing w:before="240" w:after="0"/>
        <w:rPr>
          <w:lang w:val="es-ES"/>
        </w:rPr>
      </w:pPr>
      <w:bookmarkStart w:id="356" w:name="_Hlk171604167"/>
      <w:bookmarkEnd w:id="355"/>
      <w:r w:rsidRPr="001E6568">
        <w:rPr>
          <w:lang w:val="es-ES"/>
        </w:rPr>
        <w:t>La Dirección General de Negocios protagonizó la venta de los bienes muebles e inmuebles recibidos por concepto de préstamos no pagados, la cual tiene el propósito de recuperar los fondos de los préstamos fallidos y utilizarlos en los planes de financiamiento al fomento de la producción de alimentos para la población dominicana y que se captan a través de dación en pago, procesos legal de adjudicación en subasta</w:t>
      </w:r>
      <w:r w:rsidR="009A3594" w:rsidRPr="001E6568">
        <w:rPr>
          <w:lang w:val="es-ES"/>
        </w:rPr>
        <w:t xml:space="preserve"> </w:t>
      </w:r>
      <w:r w:rsidRPr="001E6568">
        <w:rPr>
          <w:lang w:val="es-ES"/>
        </w:rPr>
        <w:t>pública y aquellos bienes procedentes de la incautación a la dictadura de Rafael L. Trujillo.</w:t>
      </w:r>
      <w:r w:rsidR="00EB3C86" w:rsidRPr="001E6568">
        <w:rPr>
          <w:lang w:val="es-ES"/>
        </w:rPr>
        <w:t xml:space="preserve"> </w:t>
      </w:r>
      <w:r w:rsidRPr="001E6568">
        <w:rPr>
          <w:lang w:val="es-ES"/>
        </w:rPr>
        <w:t xml:space="preserve">También se desarrolló el proceso de investigación y saneamiento catastral, que busca establecer relación de inmuebles propiedad del Banco en proceso de investigación y saneamiento para fines de venta en apoyo </w:t>
      </w:r>
      <w:r w:rsidRPr="001E6568">
        <w:rPr>
          <w:lang w:val="es-ES"/>
        </w:rPr>
        <w:lastRenderedPageBreak/>
        <w:t xml:space="preserve">a los planes de financiamiento al fomento de la producción alimentaria.  </w:t>
      </w:r>
    </w:p>
    <w:p w14:paraId="0E5E3F66" w14:textId="15792251" w:rsidR="0020558E" w:rsidRPr="001644BA" w:rsidRDefault="0020558E" w:rsidP="001644BA">
      <w:pPr>
        <w:spacing w:before="240" w:after="0"/>
        <w:rPr>
          <w:lang w:val="es-ES"/>
        </w:rPr>
      </w:pPr>
      <w:bookmarkStart w:id="357" w:name="_Hlk171604179"/>
      <w:bookmarkStart w:id="358" w:name="_Hlk182576404"/>
      <w:bookmarkEnd w:id="356"/>
      <w:r w:rsidRPr="000A4E2A">
        <w:t>La Direcci</w:t>
      </w:r>
      <w:r w:rsidR="00C11C5B" w:rsidRPr="000A4E2A">
        <w:t>ó</w:t>
      </w:r>
      <w:r w:rsidRPr="000A4E2A">
        <w:t xml:space="preserve">n de Auditoría en su rol de asegurar el cumplimiento de los </w:t>
      </w:r>
      <w:r w:rsidRPr="000A4E2A">
        <w:rPr>
          <w:lang w:val="es-ES"/>
        </w:rPr>
        <w:t>controles internos, para agregar valor y mejorar las operaciones del Banco y ayudar con el logro de los objetivos de la entidad, durante el año 2024 llevo a cabo diferentes auditorias regulares y de seguimiento, procesos de auditoria continua, investigaciones especiales (auditoría forense) a raíz de reclamaciones de clientes y otras situaciones internas.</w:t>
      </w:r>
    </w:p>
    <w:p w14:paraId="7CC99CCA" w14:textId="63E5FC46" w:rsidR="0092451D" w:rsidRPr="000A4E2A" w:rsidRDefault="0020558E" w:rsidP="00CA3A3D">
      <w:pPr>
        <w:spacing w:before="240" w:after="0"/>
        <w:rPr>
          <w:lang w:val="es-ES"/>
        </w:rPr>
      </w:pPr>
      <w:r w:rsidRPr="000A4E2A">
        <w:rPr>
          <w:lang w:val="es-ES"/>
        </w:rPr>
        <w:t>S</w:t>
      </w:r>
      <w:r w:rsidR="008F6CDD" w:rsidRPr="000A4E2A">
        <w:rPr>
          <w:lang w:val="es-ES"/>
        </w:rPr>
        <w:t>e realizaron</w:t>
      </w:r>
      <w:r w:rsidR="00723212" w:rsidRPr="000A4E2A">
        <w:rPr>
          <w:lang w:val="es-ES"/>
        </w:rPr>
        <w:t xml:space="preserve"> </w:t>
      </w:r>
      <w:r w:rsidRPr="000A4E2A">
        <w:rPr>
          <w:lang w:val="es-ES"/>
        </w:rPr>
        <w:t xml:space="preserve">diecisiete </w:t>
      </w:r>
      <w:r w:rsidR="00723212" w:rsidRPr="000A4E2A">
        <w:rPr>
          <w:lang w:val="es-ES"/>
        </w:rPr>
        <w:t xml:space="preserve">auditorías regulares a diferentes </w:t>
      </w:r>
      <w:r w:rsidR="00705C4F">
        <w:rPr>
          <w:lang w:val="es-ES"/>
        </w:rPr>
        <w:t>S</w:t>
      </w:r>
      <w:r w:rsidRPr="000A4E2A">
        <w:rPr>
          <w:lang w:val="es-ES"/>
        </w:rPr>
        <w:t>ucursales</w:t>
      </w:r>
      <w:r w:rsidR="00C11C5B" w:rsidRPr="000A4E2A">
        <w:rPr>
          <w:lang w:val="es-ES"/>
        </w:rPr>
        <w:t>,</w:t>
      </w:r>
      <w:r w:rsidRPr="000A4E2A">
        <w:rPr>
          <w:lang w:val="es-ES"/>
        </w:rPr>
        <w:t xml:space="preserve"> así como, a</w:t>
      </w:r>
      <w:r w:rsidR="001C3243" w:rsidRPr="000A4E2A">
        <w:rPr>
          <w:lang w:val="es-ES"/>
        </w:rPr>
        <w:t>uditoria</w:t>
      </w:r>
      <w:r w:rsidR="00723212" w:rsidRPr="000A4E2A">
        <w:rPr>
          <w:lang w:val="es-ES"/>
        </w:rPr>
        <w:t>s</w:t>
      </w:r>
      <w:r w:rsidR="001C3243" w:rsidRPr="000A4E2A">
        <w:rPr>
          <w:lang w:val="es-ES"/>
        </w:rPr>
        <w:t xml:space="preserve"> de seguimiento a la Sucursal de Cotuí</w:t>
      </w:r>
      <w:r w:rsidR="00723212" w:rsidRPr="000A4E2A">
        <w:rPr>
          <w:lang w:val="es-ES"/>
        </w:rPr>
        <w:t xml:space="preserve"> y Santiago Rodríguez</w:t>
      </w:r>
      <w:bookmarkEnd w:id="357"/>
      <w:r w:rsidR="0092451D" w:rsidRPr="000A4E2A">
        <w:rPr>
          <w:lang w:val="es-ES"/>
        </w:rPr>
        <w:t>; o</w:t>
      </w:r>
      <w:r w:rsidR="00723212" w:rsidRPr="000A4E2A">
        <w:rPr>
          <w:lang w:val="es-ES"/>
        </w:rPr>
        <w:t>cho a</w:t>
      </w:r>
      <w:r w:rsidR="001C3243" w:rsidRPr="000A4E2A">
        <w:rPr>
          <w:lang w:val="es-ES"/>
        </w:rPr>
        <w:t>uditorías</w:t>
      </w:r>
      <w:r w:rsidRPr="000A4E2A">
        <w:rPr>
          <w:lang w:val="es-ES"/>
        </w:rPr>
        <w:t xml:space="preserve"> a los procesos de </w:t>
      </w:r>
      <w:r w:rsidR="001C3243" w:rsidRPr="000A4E2A">
        <w:rPr>
          <w:lang w:val="es-ES"/>
        </w:rPr>
        <w:t>la Oficina Principal</w:t>
      </w:r>
      <w:r w:rsidRPr="000A4E2A">
        <w:rPr>
          <w:lang w:val="es-ES"/>
        </w:rPr>
        <w:t xml:space="preserve"> incluyendo a la </w:t>
      </w:r>
      <w:r w:rsidR="00723212" w:rsidRPr="000A4E2A">
        <w:rPr>
          <w:lang w:val="es-ES"/>
        </w:rPr>
        <w:t xml:space="preserve">Dirección de </w:t>
      </w:r>
      <w:r w:rsidR="001C3243" w:rsidRPr="000A4E2A">
        <w:rPr>
          <w:lang w:val="es-ES"/>
        </w:rPr>
        <w:t>Planeación Estratégica y Dirección de Control de Riesgo</w:t>
      </w:r>
      <w:r w:rsidR="0092451D" w:rsidRPr="000A4E2A">
        <w:rPr>
          <w:lang w:val="es-ES"/>
        </w:rPr>
        <w:t>s; una auditoría de seguimiento a la Dirección de Ciberseguridad y una auditoria Regular de TIC.</w:t>
      </w:r>
    </w:p>
    <w:p w14:paraId="501BC5DC" w14:textId="55837D11" w:rsidR="00723212" w:rsidRPr="000A4E2A" w:rsidRDefault="0092451D" w:rsidP="00CA3A3D">
      <w:pPr>
        <w:spacing w:before="240" w:after="0"/>
        <w:rPr>
          <w:lang w:val="es-ES"/>
        </w:rPr>
      </w:pPr>
      <w:r w:rsidRPr="000A4E2A">
        <w:rPr>
          <w:lang w:val="es-ES"/>
        </w:rPr>
        <w:t>Tambi</w:t>
      </w:r>
      <w:r w:rsidR="00C11C5B" w:rsidRPr="000A4E2A">
        <w:rPr>
          <w:lang w:val="es-ES"/>
        </w:rPr>
        <w:t>é</w:t>
      </w:r>
      <w:r w:rsidRPr="000A4E2A">
        <w:rPr>
          <w:lang w:val="es-ES"/>
        </w:rPr>
        <w:t>n se re</w:t>
      </w:r>
      <w:r w:rsidR="008F56BC" w:rsidRPr="000A4E2A">
        <w:rPr>
          <w:lang w:val="es-ES"/>
        </w:rPr>
        <w:t>a</w:t>
      </w:r>
      <w:r w:rsidRPr="000A4E2A">
        <w:rPr>
          <w:lang w:val="es-ES"/>
        </w:rPr>
        <w:t>lizó un</w:t>
      </w:r>
      <w:r w:rsidR="00C11C5B" w:rsidRPr="000A4E2A">
        <w:rPr>
          <w:lang w:val="es-ES"/>
        </w:rPr>
        <w:t>a</w:t>
      </w:r>
      <w:r w:rsidRPr="000A4E2A">
        <w:rPr>
          <w:lang w:val="es-ES"/>
        </w:rPr>
        <w:t xml:space="preserve"> e</w:t>
      </w:r>
      <w:r w:rsidR="00723212" w:rsidRPr="000A4E2A">
        <w:rPr>
          <w:lang w:val="es-ES"/>
        </w:rPr>
        <w:t xml:space="preserve">valuación de los préstamos a </w:t>
      </w:r>
      <w:r w:rsidRPr="000A4E2A">
        <w:rPr>
          <w:lang w:val="es-ES"/>
        </w:rPr>
        <w:t>v</w:t>
      </w:r>
      <w:r w:rsidR="00723212" w:rsidRPr="000A4E2A">
        <w:rPr>
          <w:lang w:val="es-ES"/>
        </w:rPr>
        <w:t>inculados</w:t>
      </w:r>
      <w:r w:rsidRPr="000A4E2A">
        <w:rPr>
          <w:lang w:val="es-ES"/>
        </w:rPr>
        <w:t xml:space="preserve"> y del e</w:t>
      </w:r>
      <w:r w:rsidR="00723212" w:rsidRPr="000A4E2A">
        <w:rPr>
          <w:lang w:val="es-ES"/>
        </w:rPr>
        <w:t xml:space="preserve">fectivo </w:t>
      </w:r>
      <w:r w:rsidRPr="000A4E2A">
        <w:rPr>
          <w:lang w:val="es-ES"/>
        </w:rPr>
        <w:t xml:space="preserve">en </w:t>
      </w:r>
      <w:r w:rsidR="00723212" w:rsidRPr="000A4E2A">
        <w:rPr>
          <w:lang w:val="es-ES"/>
        </w:rPr>
        <w:t>caja general.</w:t>
      </w:r>
      <w:r w:rsidR="00CA3A3D">
        <w:rPr>
          <w:lang w:val="es-ES"/>
        </w:rPr>
        <w:t xml:space="preserve"> </w:t>
      </w:r>
      <w:r w:rsidR="00723212" w:rsidRPr="000A4E2A">
        <w:rPr>
          <w:lang w:val="es-ES"/>
        </w:rPr>
        <w:t>Además, se realizaron trabajos especiales</w:t>
      </w:r>
      <w:r w:rsidRPr="000A4E2A">
        <w:rPr>
          <w:lang w:val="es-ES"/>
        </w:rPr>
        <w:t>, tales como</w:t>
      </w:r>
      <w:r w:rsidR="00297714" w:rsidRPr="000A4E2A">
        <w:rPr>
          <w:lang w:val="es-ES"/>
        </w:rPr>
        <w:t>:</w:t>
      </w:r>
    </w:p>
    <w:p w14:paraId="58BC4768" w14:textId="1D64AB1F" w:rsidR="001C3243" w:rsidRPr="000A4E2A" w:rsidRDefault="00723212" w:rsidP="006A2A85">
      <w:pPr>
        <w:pStyle w:val="Prrafodelista"/>
        <w:numPr>
          <w:ilvl w:val="0"/>
          <w:numId w:val="29"/>
        </w:numPr>
        <w:spacing w:line="360" w:lineRule="auto"/>
        <w:ind w:left="426"/>
      </w:pPr>
      <w:r w:rsidRPr="000A4E2A">
        <w:t>Informe i</w:t>
      </w:r>
      <w:r w:rsidR="001C3243" w:rsidRPr="000A4E2A">
        <w:t xml:space="preserve">lustrativo de los </w:t>
      </w:r>
      <w:r w:rsidR="0092451D" w:rsidRPr="000A4E2A">
        <w:t>a</w:t>
      </w:r>
      <w:r w:rsidR="001C3243" w:rsidRPr="000A4E2A">
        <w:t xml:space="preserve">uditores </w:t>
      </w:r>
      <w:r w:rsidR="0092451D" w:rsidRPr="000A4E2A">
        <w:t>i</w:t>
      </w:r>
      <w:r w:rsidR="001C3243" w:rsidRPr="000A4E2A">
        <w:t xml:space="preserve">nternos para </w:t>
      </w:r>
      <w:r w:rsidR="0092451D" w:rsidRPr="000A4E2A">
        <w:t>e</w:t>
      </w:r>
      <w:r w:rsidR="001C3243" w:rsidRPr="000A4E2A">
        <w:t xml:space="preserve">xpresar una </w:t>
      </w:r>
      <w:r w:rsidR="0092451D" w:rsidRPr="000A4E2A">
        <w:t>o</w:t>
      </w:r>
      <w:r w:rsidR="001C3243" w:rsidRPr="000A4E2A">
        <w:t xml:space="preserve">pinión </w:t>
      </w:r>
      <w:r w:rsidR="0092451D" w:rsidRPr="000A4E2A">
        <w:t>s</w:t>
      </w:r>
      <w:r w:rsidR="001C3243" w:rsidRPr="000A4E2A">
        <w:t xml:space="preserve">obre la </w:t>
      </w:r>
      <w:r w:rsidR="0092451D" w:rsidRPr="000A4E2A">
        <w:t>e</w:t>
      </w:r>
      <w:r w:rsidR="001C3243" w:rsidRPr="000A4E2A">
        <w:t xml:space="preserve">fectividad </w:t>
      </w:r>
      <w:r w:rsidR="0092451D" w:rsidRPr="000A4E2A">
        <w:t>g</w:t>
      </w:r>
      <w:r w:rsidR="001C3243" w:rsidRPr="000A4E2A">
        <w:t xml:space="preserve">lobal del </w:t>
      </w:r>
      <w:r w:rsidR="0092451D" w:rsidRPr="000A4E2A">
        <w:t>s</w:t>
      </w:r>
      <w:r w:rsidR="001C3243" w:rsidRPr="000A4E2A">
        <w:t xml:space="preserve">istema de </w:t>
      </w:r>
      <w:r w:rsidR="0092451D" w:rsidRPr="000A4E2A">
        <w:t>c</w:t>
      </w:r>
      <w:r w:rsidR="001C3243" w:rsidRPr="000A4E2A">
        <w:t xml:space="preserve">ontrol </w:t>
      </w:r>
      <w:r w:rsidR="0092451D" w:rsidRPr="000A4E2A">
        <w:t>i</w:t>
      </w:r>
      <w:r w:rsidR="001C3243" w:rsidRPr="000A4E2A">
        <w:t>nterno del Banco Agrícola de la República Dominicana al 31/12/2023.</w:t>
      </w:r>
    </w:p>
    <w:p w14:paraId="150F96E7" w14:textId="77777777" w:rsidR="00F46137" w:rsidRPr="000A4E2A" w:rsidRDefault="00F46137" w:rsidP="006A2A85">
      <w:pPr>
        <w:pStyle w:val="Prrafodelista"/>
        <w:numPr>
          <w:ilvl w:val="0"/>
          <w:numId w:val="29"/>
        </w:numPr>
        <w:spacing w:line="360" w:lineRule="auto"/>
        <w:ind w:left="426"/>
      </w:pPr>
      <w:r w:rsidRPr="000A4E2A">
        <w:t>Informe de distribución de utilidades y Reservas al 31/12/2023.</w:t>
      </w:r>
    </w:p>
    <w:p w14:paraId="4A0C41E3" w14:textId="03D1F898" w:rsidR="001C3243" w:rsidRPr="000A4E2A" w:rsidRDefault="001C3243" w:rsidP="006A2A85">
      <w:pPr>
        <w:pStyle w:val="Prrafodelista"/>
        <w:numPr>
          <w:ilvl w:val="0"/>
          <w:numId w:val="29"/>
        </w:numPr>
        <w:spacing w:line="360" w:lineRule="auto"/>
        <w:ind w:left="426"/>
      </w:pPr>
      <w:r w:rsidRPr="000A4E2A">
        <w:t xml:space="preserve">Informe especial al programa del plan San Juan </w:t>
      </w:r>
      <w:r w:rsidR="00723212" w:rsidRPr="000A4E2A">
        <w:t>(producto 585 compra de pasivo), fecha de corte al 31-12-2023</w:t>
      </w:r>
      <w:r w:rsidRPr="000A4E2A">
        <w:t>.</w:t>
      </w:r>
    </w:p>
    <w:p w14:paraId="53488AE3" w14:textId="030B0E95" w:rsidR="001C3243" w:rsidRPr="000A4E2A" w:rsidRDefault="001C3243" w:rsidP="006A2A85">
      <w:pPr>
        <w:pStyle w:val="Prrafodelista"/>
        <w:numPr>
          <w:ilvl w:val="0"/>
          <w:numId w:val="29"/>
        </w:numPr>
        <w:spacing w:line="360" w:lineRule="auto"/>
        <w:ind w:left="426"/>
      </w:pPr>
      <w:r w:rsidRPr="000A4E2A">
        <w:t>Informe evaluación de control interno en el programa de Captaciones de Ahorros (</w:t>
      </w:r>
      <w:r w:rsidR="0092451D" w:rsidRPr="000A4E2A">
        <w:t>c</w:t>
      </w:r>
      <w:r w:rsidRPr="000A4E2A">
        <w:t xml:space="preserve">ertificados financieros y cuentas de ahorro) período </w:t>
      </w:r>
      <w:r w:rsidR="00D4363B" w:rsidRPr="000A4E2A">
        <w:t>Enero</w:t>
      </w:r>
      <w:r w:rsidRPr="000A4E2A">
        <w:t xml:space="preserve"> 2023-</w:t>
      </w:r>
      <w:r w:rsidR="00D4363B" w:rsidRPr="000A4E2A">
        <w:t>Abril</w:t>
      </w:r>
      <w:r w:rsidRPr="000A4E2A">
        <w:t xml:space="preserve"> 2024.</w:t>
      </w:r>
    </w:p>
    <w:p w14:paraId="5B2DFC5F" w14:textId="77777777" w:rsidR="001C3243" w:rsidRPr="000A4E2A" w:rsidRDefault="001C3243" w:rsidP="006A2A85">
      <w:pPr>
        <w:pStyle w:val="Prrafodelista"/>
        <w:numPr>
          <w:ilvl w:val="0"/>
          <w:numId w:val="29"/>
        </w:numPr>
        <w:spacing w:line="360" w:lineRule="auto"/>
        <w:ind w:left="426"/>
      </w:pPr>
      <w:r w:rsidRPr="000A4E2A">
        <w:t>Informe revisión de control interno de Activo Fijo al 31/12/2023.</w:t>
      </w:r>
    </w:p>
    <w:bookmarkEnd w:id="358"/>
    <w:p w14:paraId="1E873E9D" w14:textId="77777777" w:rsidR="0092451D" w:rsidRPr="00553CFF" w:rsidRDefault="0092451D" w:rsidP="0092451D">
      <w:pPr>
        <w:pStyle w:val="Prrafodelista"/>
        <w:ind w:left="709"/>
        <w:rPr>
          <w:lang w:val="es-MX"/>
        </w:rPr>
      </w:pPr>
    </w:p>
    <w:p w14:paraId="4095A3BD" w14:textId="517FFD86" w:rsidR="00F561AA" w:rsidRPr="00C20D2C" w:rsidRDefault="00F561AA" w:rsidP="007149F8">
      <w:pPr>
        <w:pStyle w:val="Ttulo3"/>
        <w:numPr>
          <w:ilvl w:val="0"/>
          <w:numId w:val="16"/>
        </w:numPr>
        <w:spacing w:before="0" w:after="240"/>
        <w:ind w:left="426"/>
      </w:pPr>
      <w:bookmarkStart w:id="359" w:name="_Toc177978240"/>
      <w:bookmarkStart w:id="360" w:name="_Toc177978283"/>
      <w:bookmarkStart w:id="361" w:name="_Toc184993491"/>
      <w:bookmarkStart w:id="362" w:name="_Toc184994136"/>
      <w:r w:rsidRPr="00C20D2C">
        <w:t>Avance en la Implementación de las Políticas Transversales</w:t>
      </w:r>
      <w:bookmarkEnd w:id="359"/>
      <w:bookmarkEnd w:id="360"/>
      <w:bookmarkEnd w:id="361"/>
      <w:bookmarkEnd w:id="362"/>
    </w:p>
    <w:p w14:paraId="1F7E8CBF" w14:textId="4303210A" w:rsidR="004D0C7A" w:rsidRPr="000A4E2A" w:rsidRDefault="004D0C7A" w:rsidP="00BF74E6">
      <w:pPr>
        <w:spacing w:after="240"/>
      </w:pPr>
      <w:bookmarkStart w:id="363" w:name="_Hlk171604245"/>
      <w:r w:rsidRPr="000A4E2A">
        <w:t xml:space="preserve">Las diferentes acciones y medidas vinculadas a los Ejes Transversales de la Estrategia Nacional de Desarrollo </w:t>
      </w:r>
      <w:r w:rsidR="008F6CDD" w:rsidRPr="000A4E2A">
        <w:t xml:space="preserve">se mantuvieron </w:t>
      </w:r>
      <w:r w:rsidRPr="000A4E2A">
        <w:t>enmarcadas en nuestra política institucional</w:t>
      </w:r>
      <w:r w:rsidR="00FE4B1A" w:rsidRPr="000A4E2A">
        <w:t>:</w:t>
      </w:r>
    </w:p>
    <w:p w14:paraId="54EA432B" w14:textId="77777777" w:rsidR="004D0C7A" w:rsidRPr="000A4E2A" w:rsidRDefault="004D0C7A" w:rsidP="007149F8">
      <w:pPr>
        <w:pStyle w:val="Prrafodelista"/>
        <w:numPr>
          <w:ilvl w:val="0"/>
          <w:numId w:val="19"/>
        </w:numPr>
        <w:spacing w:after="240" w:line="360" w:lineRule="auto"/>
        <w:ind w:left="426" w:hanging="426"/>
      </w:pPr>
      <w:r w:rsidRPr="000A4E2A">
        <w:t xml:space="preserve">Cumplimiento de los requisitos legales medioambientales (revisión de multas ambientales, áreas protegidas). Ley No.64-00 y reglamentos ambientales, tomado en cuenta en la evaluación de los riesgos inherentes que puedan influir en la actividad crediticia del Banco. En ese sentido, se apoyaron medidas a favor de la protección al medio ambiente y preservación de los recursos naturales. </w:t>
      </w:r>
    </w:p>
    <w:p w14:paraId="3A1FA2E9" w14:textId="1532125E" w:rsidR="004D0C7A" w:rsidRPr="000A4E2A" w:rsidRDefault="004D0C7A" w:rsidP="007149F8">
      <w:pPr>
        <w:pStyle w:val="Prrafodelista"/>
        <w:numPr>
          <w:ilvl w:val="0"/>
          <w:numId w:val="19"/>
        </w:numPr>
        <w:spacing w:after="240" w:line="360" w:lineRule="auto"/>
        <w:ind w:left="426" w:hanging="426"/>
      </w:pPr>
      <w:r w:rsidRPr="000A4E2A">
        <w:t xml:space="preserve">Como es costumbre, el Banco evalúa con objetividad los proyectos objeto de financiamiento cumpliendo los requisitos legales medioambientales. </w:t>
      </w:r>
    </w:p>
    <w:p w14:paraId="6AB999C3" w14:textId="3CF76C93" w:rsidR="004D0C7A" w:rsidRPr="000A4E2A" w:rsidRDefault="004D0C7A" w:rsidP="007149F8">
      <w:pPr>
        <w:pStyle w:val="Prrafodelista"/>
        <w:numPr>
          <w:ilvl w:val="0"/>
          <w:numId w:val="19"/>
        </w:numPr>
        <w:spacing w:after="240" w:line="360" w:lineRule="auto"/>
        <w:ind w:left="426" w:hanging="426"/>
      </w:pPr>
      <w:r w:rsidRPr="000A4E2A">
        <w:t>En el marco de la política de crédito, el Banco elabora informes técnicos para el financiamiento tomando en cuenta el manejo sostenible, orientados a la preservación de la naturaleza, protección del medio ambiente, tomando en cuenta el proceso de cambio climático.</w:t>
      </w:r>
    </w:p>
    <w:p w14:paraId="216E6FFF" w14:textId="77777777" w:rsidR="004D0C7A" w:rsidRPr="000A4E2A" w:rsidRDefault="004D0C7A" w:rsidP="007149F8">
      <w:pPr>
        <w:pStyle w:val="Prrafodelista"/>
        <w:numPr>
          <w:ilvl w:val="0"/>
          <w:numId w:val="19"/>
        </w:numPr>
        <w:spacing w:after="240" w:line="360" w:lineRule="auto"/>
        <w:ind w:left="426" w:hanging="426"/>
      </w:pPr>
      <w:r w:rsidRPr="000A4E2A">
        <w:t>Mantenimiento de la prohibición del crédito en áreas de laderas de ríos y arroyos que afecten mantos acuíferos, estableciendo una distancia mínima de 30 metros, en base a la política de crédito.</w:t>
      </w:r>
    </w:p>
    <w:p w14:paraId="32C3791F" w14:textId="757B9776" w:rsidR="004D0C7A" w:rsidRPr="000A4E2A" w:rsidRDefault="004D0C7A" w:rsidP="007149F8">
      <w:pPr>
        <w:pStyle w:val="Prrafodelista"/>
        <w:numPr>
          <w:ilvl w:val="0"/>
          <w:numId w:val="19"/>
        </w:numPr>
        <w:spacing w:after="240" w:line="360" w:lineRule="auto"/>
        <w:ind w:left="426" w:hanging="426"/>
      </w:pPr>
      <w:r w:rsidRPr="000A4E2A">
        <w:t>Impulso a la política del enfoque de género en los programas de financiamiento y los servicios institucionales, orientado a una mayor equidad entre hombre y mujer en las actividades productivas de la agropecuaria.</w:t>
      </w:r>
    </w:p>
    <w:p w14:paraId="4E6EA572" w14:textId="77777777" w:rsidR="00DE471A" w:rsidRDefault="00DE471A" w:rsidP="00107CCD">
      <w:pPr>
        <w:rPr>
          <w:kern w:val="100"/>
          <w:lang w:eastAsia="es-ES"/>
        </w:rPr>
      </w:pPr>
    </w:p>
    <w:p w14:paraId="7C93556C" w14:textId="39B4214F" w:rsidR="004D0C7A" w:rsidRPr="00107CCD" w:rsidRDefault="004D0C7A" w:rsidP="00107CCD">
      <w:pPr>
        <w:rPr>
          <w:noProof/>
        </w:rPr>
      </w:pPr>
      <w:r w:rsidRPr="000A4E2A">
        <w:rPr>
          <w:kern w:val="100"/>
          <w:lang w:eastAsia="es-ES"/>
        </w:rPr>
        <w:lastRenderedPageBreak/>
        <w:t xml:space="preserve">El Banco en su compromiso con la política transversal de la sostenibilidad ambiental y gestión integral de riesgos y la transversalidad de tecnologías de la información y comunicaciones, ha mantenido su enfoque orientado a minimizar los daños sobre la </w:t>
      </w:r>
      <w:r w:rsidRPr="000A4E2A">
        <w:t>población y el medio ambiente en sentido general, dando seguimiento al Decreto No.134-14 que aprueba el Reglamento de la Estrategia Nacional de Desarrollo que plantea las Política Transversales</w:t>
      </w:r>
      <w:r w:rsidR="00524CE2">
        <w:t>.</w:t>
      </w:r>
      <w:r w:rsidRPr="00107CCD">
        <w:rPr>
          <w:noProof/>
        </w:rPr>
        <w:t xml:space="preserve"> </w:t>
      </w:r>
    </w:p>
    <w:p w14:paraId="3B411A7A" w14:textId="08715235" w:rsidR="004D0C7A" w:rsidRPr="000A4E2A" w:rsidRDefault="004D0C7A" w:rsidP="004D0C7A">
      <w:pPr>
        <w:rPr>
          <w:kern w:val="100"/>
          <w:lang w:eastAsia="es-ES"/>
        </w:rPr>
      </w:pPr>
      <w:bookmarkStart w:id="364" w:name="_Hlk171604202"/>
      <w:r w:rsidRPr="000A4E2A">
        <w:t>Para contribuir</w:t>
      </w:r>
      <w:r w:rsidRPr="000A4E2A">
        <w:rPr>
          <w:kern w:val="100"/>
          <w:lang w:eastAsia="es-ES"/>
        </w:rPr>
        <w:t xml:space="preserve"> con </w:t>
      </w:r>
      <w:r w:rsidR="00333620" w:rsidRPr="000A4E2A">
        <w:rPr>
          <w:kern w:val="100"/>
          <w:lang w:eastAsia="es-ES"/>
        </w:rPr>
        <w:t>el</w:t>
      </w:r>
      <w:r w:rsidRPr="000A4E2A">
        <w:rPr>
          <w:kern w:val="100"/>
          <w:lang w:eastAsia="es-ES"/>
        </w:rPr>
        <w:t xml:space="preserve"> uso eficiente de las fuentes de energía disponible, a la reducción de las emisiones de gases de efecto invernadero y de otros impactos ambientales relacionados, y dando cumplimiento al </w:t>
      </w:r>
      <w:r w:rsidRPr="00DE471A">
        <w:rPr>
          <w:kern w:val="100"/>
          <w:lang w:eastAsia="es-ES"/>
        </w:rPr>
        <w:t>Decreto No158-23 sobre la implementación del Sistema de Gestión de Eficiencia Energética ISO 50001</w:t>
      </w:r>
      <w:r w:rsidRPr="000A4E2A">
        <w:rPr>
          <w:kern w:val="100"/>
          <w:lang w:eastAsia="es-ES"/>
        </w:rPr>
        <w:t xml:space="preserve">, el Directorio Ejecutivo del Banco Agrícola de la Rep. Dom., aprobó la </w:t>
      </w:r>
      <w:r w:rsidRPr="00DE471A">
        <w:rPr>
          <w:kern w:val="100"/>
          <w:lang w:eastAsia="es-ES"/>
        </w:rPr>
        <w:t>Política de Gestión de Eficiencia Energética</w:t>
      </w:r>
      <w:r w:rsidRPr="000A4E2A">
        <w:rPr>
          <w:kern w:val="100"/>
          <w:lang w:eastAsia="es-ES"/>
        </w:rPr>
        <w:t>, mediante</w:t>
      </w:r>
      <w:r w:rsidRPr="004D0C7A">
        <w:rPr>
          <w:kern w:val="100"/>
          <w:lang w:eastAsia="es-ES"/>
        </w:rPr>
        <w:t xml:space="preserve"> Res. </w:t>
      </w:r>
      <w:r w:rsidRPr="000A4E2A">
        <w:rPr>
          <w:kern w:val="100"/>
          <w:lang w:eastAsia="es-ES"/>
        </w:rPr>
        <w:t xml:space="preserve">No.0008, Sesión No.1819, de fecha 28 de </w:t>
      </w:r>
      <w:r w:rsidR="00386AF6" w:rsidRPr="000A4E2A">
        <w:rPr>
          <w:kern w:val="100"/>
          <w:lang w:eastAsia="es-ES"/>
        </w:rPr>
        <w:t>J</w:t>
      </w:r>
      <w:r w:rsidRPr="000A4E2A">
        <w:rPr>
          <w:kern w:val="100"/>
          <w:lang w:eastAsia="es-ES"/>
        </w:rPr>
        <w:t>ulio 2023.</w:t>
      </w:r>
    </w:p>
    <w:p w14:paraId="4BA1991B" w14:textId="77777777" w:rsidR="004D0C7A" w:rsidRPr="000A4E2A" w:rsidRDefault="004D0C7A" w:rsidP="00B44F30">
      <w:pPr>
        <w:spacing w:after="0"/>
        <w:rPr>
          <w:kern w:val="100"/>
          <w:lang w:eastAsia="es-ES"/>
        </w:rPr>
      </w:pPr>
      <w:bookmarkStart w:id="365" w:name="_Hlk171604215"/>
      <w:bookmarkEnd w:id="364"/>
      <w:r w:rsidRPr="000A4E2A">
        <w:rPr>
          <w:kern w:val="100"/>
          <w:lang w:eastAsia="es-ES"/>
        </w:rPr>
        <w:t>El Banco asumió la responsabilidad de la Gestión Eficiente de la Energía, de los procesos y actividades que se desarrollan en las instalaciones de la Sede Central con el apoyo y la colaboración de los mandos directivos y</w:t>
      </w:r>
      <w:r w:rsidRPr="000A4E2A">
        <w:rPr>
          <w:rFonts w:eastAsia="Times New Roman"/>
          <w:kern w:val="100"/>
          <w:lang w:val="es-ES" w:eastAsia="es-ES"/>
        </w:rPr>
        <w:t xml:space="preserve"> de todo el personal para</w:t>
      </w:r>
      <w:r w:rsidRPr="000A4E2A">
        <w:rPr>
          <w:kern w:val="100"/>
          <w:lang w:eastAsia="es-ES"/>
        </w:rPr>
        <w:t>:</w:t>
      </w:r>
    </w:p>
    <w:p w14:paraId="117B7209" w14:textId="77777777" w:rsidR="004D0C7A" w:rsidRPr="000A4E2A" w:rsidRDefault="004D0C7A" w:rsidP="007149F8">
      <w:pPr>
        <w:numPr>
          <w:ilvl w:val="0"/>
          <w:numId w:val="15"/>
        </w:numPr>
        <w:spacing w:after="0"/>
        <w:ind w:left="426" w:hanging="426"/>
        <w:contextualSpacing/>
        <w:rPr>
          <w:rFonts w:eastAsia="Times New Roman"/>
          <w:kern w:val="100"/>
          <w:lang w:val="es-ES" w:eastAsia="es-ES"/>
        </w:rPr>
      </w:pPr>
      <w:r w:rsidRPr="000A4E2A">
        <w:rPr>
          <w:rFonts w:eastAsia="Times New Roman"/>
          <w:kern w:val="100"/>
          <w:lang w:val="es-ES" w:eastAsia="es-ES"/>
        </w:rPr>
        <w:t>Aplicar, mantener y revisar periódicamente un sistema de Gestión Energética conforme con la norma internacional ISO 50001.</w:t>
      </w:r>
    </w:p>
    <w:p w14:paraId="47D272D9" w14:textId="77777777" w:rsidR="004D0C7A" w:rsidRPr="000A4E2A" w:rsidRDefault="004D0C7A" w:rsidP="007149F8">
      <w:pPr>
        <w:numPr>
          <w:ilvl w:val="0"/>
          <w:numId w:val="15"/>
        </w:numPr>
        <w:spacing w:after="0"/>
        <w:ind w:left="426" w:hanging="426"/>
        <w:contextualSpacing/>
        <w:rPr>
          <w:rFonts w:eastAsia="Times New Roman"/>
          <w:kern w:val="100"/>
          <w:lang w:val="es-ES" w:eastAsia="es-ES"/>
        </w:rPr>
      </w:pPr>
      <w:r w:rsidRPr="000A4E2A">
        <w:rPr>
          <w:rFonts w:eastAsia="Times New Roman"/>
          <w:kern w:val="100"/>
          <w:lang w:val="es-ES" w:eastAsia="es-ES"/>
        </w:rPr>
        <w:t>Mejorar de forma permanente la eficiencia del sistema de Gestión implantado, aplicando acciones determinadas tras analizar los resultados del desempeño energético y la información obtenida en las auditorias y en las revisiones periódicas.</w:t>
      </w:r>
    </w:p>
    <w:p w14:paraId="6F8CD5C8" w14:textId="77777777" w:rsidR="004D0C7A" w:rsidRPr="000A4E2A" w:rsidRDefault="004D0C7A" w:rsidP="007149F8">
      <w:pPr>
        <w:numPr>
          <w:ilvl w:val="0"/>
          <w:numId w:val="15"/>
        </w:numPr>
        <w:spacing w:after="0"/>
        <w:ind w:left="426" w:hanging="426"/>
        <w:contextualSpacing/>
        <w:rPr>
          <w:rFonts w:eastAsia="Times New Roman"/>
          <w:kern w:val="100"/>
          <w:lang w:val="es-ES" w:eastAsia="es-ES"/>
        </w:rPr>
      </w:pPr>
      <w:r w:rsidRPr="000A4E2A">
        <w:rPr>
          <w:rFonts w:eastAsia="Times New Roman"/>
          <w:kern w:val="100"/>
          <w:lang w:val="es-ES" w:eastAsia="es-ES"/>
        </w:rPr>
        <w:t>Determinar los medios adecuados para garantizar la eficaz comunicación interna y externa sobre el Sistema de Gestión y el desempeño energético.</w:t>
      </w:r>
    </w:p>
    <w:p w14:paraId="18ACC2CB" w14:textId="77777777" w:rsidR="004D0C7A" w:rsidRPr="000A4E2A" w:rsidRDefault="004D0C7A" w:rsidP="007149F8">
      <w:pPr>
        <w:numPr>
          <w:ilvl w:val="0"/>
          <w:numId w:val="15"/>
        </w:numPr>
        <w:spacing w:after="0"/>
        <w:ind w:left="426" w:hanging="426"/>
        <w:contextualSpacing/>
        <w:rPr>
          <w:rFonts w:eastAsia="Times New Roman"/>
          <w:kern w:val="100"/>
          <w:lang w:val="es-ES" w:eastAsia="es-ES"/>
        </w:rPr>
      </w:pPr>
      <w:r w:rsidRPr="000A4E2A">
        <w:rPr>
          <w:rFonts w:eastAsia="Times New Roman"/>
          <w:kern w:val="100"/>
          <w:lang w:val="es-ES" w:eastAsia="es-ES"/>
        </w:rPr>
        <w:lastRenderedPageBreak/>
        <w:t>Fomentar la eficiencia energética mediante el desarrollo y mantenimiento de programas de formación e información sobre el uso de las energías.</w:t>
      </w:r>
    </w:p>
    <w:p w14:paraId="51FB7ADC" w14:textId="2A8A5A09" w:rsidR="004D0C7A" w:rsidRPr="000A4E2A" w:rsidRDefault="004D0C7A" w:rsidP="007149F8">
      <w:pPr>
        <w:numPr>
          <w:ilvl w:val="0"/>
          <w:numId w:val="15"/>
        </w:numPr>
        <w:spacing w:before="240" w:after="0"/>
        <w:ind w:left="426" w:hanging="426"/>
        <w:contextualSpacing/>
        <w:rPr>
          <w:rFonts w:eastAsia="Times New Roman"/>
          <w:kern w:val="100"/>
          <w:lang w:val="es-ES" w:eastAsia="es-ES"/>
        </w:rPr>
      </w:pPr>
      <w:r w:rsidRPr="000A4E2A">
        <w:rPr>
          <w:rFonts w:eastAsia="Times New Roman"/>
          <w:kern w:val="100"/>
          <w:lang w:val="es-ES" w:eastAsia="es-ES"/>
        </w:rPr>
        <w:t xml:space="preserve">Considerar todas las oportunidades para mejorar el desempeño </w:t>
      </w:r>
      <w:r w:rsidRPr="000A4E2A">
        <w:rPr>
          <w:kern w:val="100"/>
          <w:lang w:eastAsia="es-ES"/>
        </w:rPr>
        <w:t xml:space="preserve">energético y el control operacional en el diseño de instalaciones, equipos, sistemas y procesos que utilizan la energía. </w:t>
      </w:r>
    </w:p>
    <w:p w14:paraId="58BAFA95" w14:textId="6B116838" w:rsidR="004D0C7A" w:rsidRPr="000A4E2A" w:rsidRDefault="004D0C7A" w:rsidP="002835B3">
      <w:pPr>
        <w:spacing w:before="240" w:after="0"/>
        <w:rPr>
          <w:kern w:val="100"/>
          <w:lang w:eastAsia="es-ES"/>
        </w:rPr>
      </w:pPr>
      <w:r w:rsidRPr="000A4E2A">
        <w:rPr>
          <w:kern w:val="100"/>
          <w:lang w:eastAsia="es-ES"/>
        </w:rPr>
        <w:t>Mediante Res. No.0002, Sesión. No.1830 de fecha 23 de Febrero 2024</w:t>
      </w:r>
      <w:r w:rsidR="00E04D84">
        <w:rPr>
          <w:kern w:val="100"/>
          <w:lang w:eastAsia="es-ES"/>
        </w:rPr>
        <w:t xml:space="preserve"> </w:t>
      </w:r>
      <w:r w:rsidRPr="000A4E2A">
        <w:rPr>
          <w:kern w:val="100"/>
          <w:lang w:eastAsia="es-ES"/>
        </w:rPr>
        <w:t>se aprobó la Sección</w:t>
      </w:r>
      <w:r w:rsidRPr="00E04D84">
        <w:rPr>
          <w:kern w:val="100"/>
          <w:lang w:eastAsia="es-ES"/>
        </w:rPr>
        <w:t xml:space="preserve"> de Gestión Ambiental y Social, que tiene la función de formular y evaluar el cumplimiento de las políticas </w:t>
      </w:r>
      <w:r w:rsidRPr="000A4E2A">
        <w:rPr>
          <w:kern w:val="100"/>
          <w:lang w:eastAsia="es-ES"/>
        </w:rPr>
        <w:t xml:space="preserve">amigables con el medioambiente de los diferentes proyectos a </w:t>
      </w:r>
      <w:r w:rsidR="00881E77">
        <w:rPr>
          <w:kern w:val="100"/>
          <w:lang w:eastAsia="es-ES"/>
        </w:rPr>
        <w:t>ejecutar</w:t>
      </w:r>
      <w:r w:rsidRPr="000A4E2A">
        <w:rPr>
          <w:kern w:val="100"/>
          <w:lang w:eastAsia="es-ES"/>
        </w:rPr>
        <w:t xml:space="preserve">. </w:t>
      </w:r>
      <w:bookmarkStart w:id="366" w:name="_Hlk171604228"/>
      <w:bookmarkEnd w:id="365"/>
    </w:p>
    <w:p w14:paraId="220297AC" w14:textId="77777777" w:rsidR="004D0C7A" w:rsidRDefault="004D0C7A" w:rsidP="00BB3DB0">
      <w:pPr>
        <w:spacing w:before="240" w:after="0"/>
        <w:rPr>
          <w:kern w:val="100"/>
          <w:lang w:eastAsia="es-ES"/>
        </w:rPr>
      </w:pPr>
      <w:r w:rsidRPr="000A4E2A">
        <w:rPr>
          <w:kern w:val="100"/>
          <w:lang w:eastAsia="es-ES"/>
        </w:rPr>
        <w:t xml:space="preserve">Por otra parte, el 13 de </w:t>
      </w:r>
      <w:r w:rsidR="00386AF6" w:rsidRPr="000A4E2A">
        <w:rPr>
          <w:kern w:val="100"/>
          <w:lang w:eastAsia="es-ES"/>
        </w:rPr>
        <w:t>J</w:t>
      </w:r>
      <w:r w:rsidRPr="000A4E2A">
        <w:rPr>
          <w:kern w:val="100"/>
          <w:lang w:eastAsia="es-ES"/>
        </w:rPr>
        <w:t>ulio del 2023 se firmó el acuerdo con la</w:t>
      </w:r>
      <w:r w:rsidRPr="00947F0C">
        <w:rPr>
          <w:kern w:val="100"/>
          <w:lang w:eastAsia="es-ES"/>
        </w:rPr>
        <w:t xml:space="preserve"> Dirección Ejecutiva de Fomento a la Tecnificación del Sistema Nacional de Riego (Tecnificación Nacional de Riego), </w:t>
      </w:r>
      <w:r w:rsidRPr="000A4E2A">
        <w:rPr>
          <w:kern w:val="100"/>
          <w:lang w:eastAsia="es-ES"/>
        </w:rPr>
        <w:t>para facilitar acceso a los productores para tecnificación de Riego, considerando que uno de los objetivos del Bagrícola es apoyar a las innovaciones tecnológicas en el sector agropecuario y que la visión de Tecnificación Nacional de Riego es ser una institución referente en eficiencia y transparencia que impulse la incorporación de</w:t>
      </w:r>
      <w:r w:rsidRPr="004D0C7A">
        <w:rPr>
          <w:kern w:val="100"/>
          <w:lang w:eastAsia="es-ES"/>
        </w:rPr>
        <w:t xml:space="preserve"> </w:t>
      </w:r>
      <w:r w:rsidRPr="000A4E2A">
        <w:rPr>
          <w:kern w:val="100"/>
          <w:lang w:eastAsia="es-ES"/>
        </w:rPr>
        <w:t>innovación tecnológica de riego, eficientizar el uso del agua, la promoción de competencias organizacionales productivas que contribuyan al desarrollo sostenible de la nación.</w:t>
      </w:r>
      <w:r w:rsidRPr="004D0C7A">
        <w:rPr>
          <w:kern w:val="100"/>
          <w:lang w:eastAsia="es-ES"/>
        </w:rPr>
        <w:t xml:space="preserve"> </w:t>
      </w:r>
    </w:p>
    <w:p w14:paraId="1FD850CF" w14:textId="77777777" w:rsidR="00EF5D74" w:rsidRPr="000A4E2A" w:rsidRDefault="00EF5D74" w:rsidP="00045236">
      <w:pPr>
        <w:spacing w:before="240" w:after="0"/>
        <w:rPr>
          <w:kern w:val="100"/>
          <w:lang w:eastAsia="es-ES"/>
        </w:rPr>
      </w:pPr>
      <w:bookmarkStart w:id="367" w:name="_Hlk183082460"/>
      <w:r w:rsidRPr="000A4E2A">
        <w:rPr>
          <w:kern w:val="100"/>
          <w:lang w:eastAsia="es-ES"/>
        </w:rPr>
        <w:t xml:space="preserve">Se ratificó el acuerdo firmado el 13 de julio 2023 entre la Comisión de Fomento a la Tecnificación Nacional de Riego y el Banco, además se aprobó la metodología para financiar recursos bajo el esquema de dicho acuerdo y la carta aval de capacidad crediticia, para solicitudes de créditos cuyo componente fundamental sea la eficiencia del uso del agua través de los diferentes sistemas de riego y energías </w:t>
      </w:r>
      <w:r w:rsidRPr="000A4E2A">
        <w:rPr>
          <w:kern w:val="100"/>
          <w:lang w:eastAsia="es-ES"/>
        </w:rPr>
        <w:lastRenderedPageBreak/>
        <w:t>renovables, mediante Res. No.0004, Sesión No.1833 de fecha 01 de mayo 2024.</w:t>
      </w:r>
    </w:p>
    <w:bookmarkEnd w:id="367"/>
    <w:p w14:paraId="6ECA9370" w14:textId="0BB7A8ED" w:rsidR="004D0C7A" w:rsidRPr="00045236" w:rsidRDefault="004D0C7A" w:rsidP="00045236">
      <w:pPr>
        <w:spacing w:before="240" w:after="0"/>
        <w:rPr>
          <w:kern w:val="100"/>
          <w:lang w:eastAsia="es-ES"/>
        </w:rPr>
      </w:pPr>
      <w:r w:rsidRPr="00947F0C">
        <w:rPr>
          <w:kern w:val="100"/>
          <w:lang w:eastAsia="es-ES"/>
        </w:rPr>
        <w:t xml:space="preserve">El </w:t>
      </w:r>
      <w:r w:rsidRPr="000A4E2A">
        <w:rPr>
          <w:kern w:val="100"/>
          <w:lang w:eastAsia="es-ES"/>
        </w:rPr>
        <w:t>21 de Septiembre del 2023 se firmó un Acuerdo con el</w:t>
      </w:r>
      <w:r w:rsidRPr="00947F0C">
        <w:rPr>
          <w:kern w:val="100"/>
          <w:lang w:eastAsia="es-ES"/>
        </w:rPr>
        <w:t xml:space="preserve"> Ministerio de la Juventud </w:t>
      </w:r>
      <w:r w:rsidRPr="000A4E2A">
        <w:rPr>
          <w:kern w:val="100"/>
          <w:lang w:eastAsia="es-ES"/>
        </w:rPr>
        <w:t>para la ejecución del</w:t>
      </w:r>
      <w:r w:rsidRPr="00947F0C">
        <w:rPr>
          <w:kern w:val="100"/>
          <w:lang w:eastAsia="es-ES"/>
        </w:rPr>
        <w:t xml:space="preserve"> Programa de Financiamiento Campo Joven, c</w:t>
      </w:r>
      <w:r w:rsidRPr="000A4E2A">
        <w:rPr>
          <w:kern w:val="100"/>
          <w:lang w:eastAsia="es-ES"/>
        </w:rPr>
        <w:t>on la finalidad de lograr un relevo generacional acompañado de innovaciones tecnológicas, técnicas modernas para aplicar al sector agropecuario y la participación de los jóvenes en los procesos de reforma y modernización de los factores de la actividad</w:t>
      </w:r>
      <w:r w:rsidRPr="000A4E2A">
        <w:rPr>
          <w:b/>
          <w:kern w:val="100"/>
          <w:lang w:eastAsia="es-ES"/>
        </w:rPr>
        <w:t xml:space="preserve">. </w:t>
      </w:r>
    </w:p>
    <w:p w14:paraId="6C872FF6" w14:textId="77777777" w:rsidR="004D0C7A" w:rsidRPr="000A4E2A" w:rsidRDefault="004D0C7A" w:rsidP="00947F0C">
      <w:pPr>
        <w:spacing w:before="240" w:after="0"/>
        <w:rPr>
          <w:kern w:val="100"/>
          <w:lang w:eastAsia="es-ES"/>
        </w:rPr>
      </w:pPr>
      <w:r w:rsidRPr="000A4E2A">
        <w:rPr>
          <w:kern w:val="100"/>
          <w:lang w:eastAsia="es-ES"/>
        </w:rPr>
        <w:t xml:space="preserve">Mediante Resolución No.0002, Sesión 1818, del 28 de Junio 2023, se ratificó el Apoyo Económico al Programa de Fondos Fiduciarios Unilateral (FFU) de la FAO que consiste en “Innovación tecnológica y mecanismo financiero para transformar los sistemas agroalimentarios hacia modelos sostenibles en la República Dominicana”, firmado entre el Ministerio de Agricultura y la Organización de las Naciones Unidas para la Agricultura y la Alimentación (FAO), por un monto total de US$300,000.00. </w:t>
      </w:r>
    </w:p>
    <w:p w14:paraId="1947EF60" w14:textId="77777777" w:rsidR="004D0C7A" w:rsidRPr="004D0C7A" w:rsidRDefault="004D0C7A" w:rsidP="00B56FDD">
      <w:pPr>
        <w:spacing w:after="0"/>
        <w:rPr>
          <w:kern w:val="100"/>
          <w:lang w:eastAsia="es-ES"/>
        </w:rPr>
      </w:pPr>
      <w:r w:rsidRPr="000A4E2A">
        <w:rPr>
          <w:kern w:val="100"/>
          <w:lang w:eastAsia="es-ES"/>
        </w:rPr>
        <w:t>La asistencia técnica de la FAO para contribuir con el logro del programa está orientada en desarrollar tres productos principales:</w:t>
      </w:r>
    </w:p>
    <w:bookmarkEnd w:id="366"/>
    <w:p w14:paraId="77B6E4DA" w14:textId="77777777" w:rsidR="004D0C7A" w:rsidRPr="000A4E2A" w:rsidRDefault="004D0C7A" w:rsidP="007149F8">
      <w:pPr>
        <w:numPr>
          <w:ilvl w:val="0"/>
          <w:numId w:val="22"/>
        </w:numPr>
        <w:spacing w:after="0"/>
        <w:ind w:left="426" w:hanging="426"/>
        <w:contextualSpacing/>
        <w:rPr>
          <w:rFonts w:eastAsia="Times New Roman"/>
          <w:kern w:val="100"/>
          <w:lang w:eastAsia="es-ES"/>
        </w:rPr>
      </w:pPr>
      <w:r w:rsidRPr="000A4E2A">
        <w:rPr>
          <w:rFonts w:eastAsia="Times New Roman"/>
          <w:kern w:val="100"/>
          <w:lang w:eastAsia="es-ES"/>
        </w:rPr>
        <w:t>Un producto de financiamiento verde sensible al género diseñado para productores del sector ganadero.</w:t>
      </w:r>
    </w:p>
    <w:p w14:paraId="3E767B21" w14:textId="77777777" w:rsidR="004D0C7A" w:rsidRPr="000A4E2A" w:rsidRDefault="004D0C7A" w:rsidP="007149F8">
      <w:pPr>
        <w:numPr>
          <w:ilvl w:val="0"/>
          <w:numId w:val="22"/>
        </w:numPr>
        <w:ind w:left="426" w:hanging="426"/>
        <w:contextualSpacing/>
        <w:rPr>
          <w:rFonts w:eastAsia="Times New Roman"/>
          <w:kern w:val="100"/>
          <w:lang w:eastAsia="es-ES"/>
        </w:rPr>
      </w:pPr>
      <w:r w:rsidRPr="000A4E2A">
        <w:rPr>
          <w:rFonts w:eastAsia="Times New Roman"/>
          <w:kern w:val="100"/>
          <w:lang w:eastAsia="es-ES"/>
        </w:rPr>
        <w:t>Un programa de capacitación diseñado y pilotado, para productores de ganado bovino, orientado a la aplicación de soluciones tecnológicas climáticamente inteligentes e innovadoras.</w:t>
      </w:r>
    </w:p>
    <w:p w14:paraId="625E653F" w14:textId="77777777" w:rsidR="004D0C7A" w:rsidRPr="000A4E2A" w:rsidRDefault="004D0C7A" w:rsidP="007149F8">
      <w:pPr>
        <w:numPr>
          <w:ilvl w:val="0"/>
          <w:numId w:val="22"/>
        </w:numPr>
        <w:spacing w:before="240" w:after="0"/>
        <w:ind w:left="426" w:hanging="426"/>
        <w:contextualSpacing/>
        <w:rPr>
          <w:rFonts w:eastAsia="Times New Roman"/>
          <w:kern w:val="100"/>
          <w:lang w:eastAsia="es-ES"/>
        </w:rPr>
      </w:pPr>
      <w:r w:rsidRPr="000A4E2A">
        <w:rPr>
          <w:rFonts w:eastAsia="Times New Roman"/>
          <w:kern w:val="100"/>
          <w:lang w:eastAsia="es-ES"/>
        </w:rPr>
        <w:t xml:space="preserve">Un manual de buenas prácticas y soluciones tecnológicas agropecuarias climáticamente inteligentes, diseñado y transferido a las instituciones sectoriales. </w:t>
      </w:r>
    </w:p>
    <w:p w14:paraId="35DB1692" w14:textId="77777777" w:rsidR="006209CB" w:rsidRPr="000A4E2A" w:rsidRDefault="004D0C7A" w:rsidP="006209CB">
      <w:pPr>
        <w:spacing w:before="240" w:after="0"/>
      </w:pPr>
      <w:r w:rsidRPr="004D0C7A">
        <w:rPr>
          <w:noProof/>
        </w:rPr>
        <w:lastRenderedPageBreak/>
        <w:t xml:space="preserve">También con el objetivo de desarrollar un programa de líneas verdes o </w:t>
      </w:r>
      <w:r w:rsidRPr="000A4E2A">
        <w:t>líneas sostenibles</w:t>
      </w:r>
      <w:r w:rsidRPr="000A4E2A">
        <w:rPr>
          <w:kern w:val="100"/>
        </w:rPr>
        <w:t xml:space="preserve"> orientado a la base de clientes meta del banco se </w:t>
      </w:r>
      <w:r w:rsidRPr="00947F0C">
        <w:t xml:space="preserve">formuló el Programa Financiero para Promover Inversiones Sostenibles y Mejorar la Productividad en el Sector Agropecuario de </w:t>
      </w:r>
      <w:r w:rsidRPr="000A4E2A">
        <w:t xml:space="preserve">la República Dominicana, con el Banco Centroamericano de Integración Económica (BCIE) y el Banco Interamericano de Desarrollo (BID), quien se apoyará de la Agencia Francesa de Desarrollo (AFD) como </w:t>
      </w:r>
      <w:proofErr w:type="spellStart"/>
      <w:r w:rsidRPr="000A4E2A">
        <w:t>co-financiador</w:t>
      </w:r>
      <w:proofErr w:type="spellEnd"/>
      <w:r w:rsidRPr="000A4E2A">
        <w:t xml:space="preserve"> del proyecto.</w:t>
      </w:r>
    </w:p>
    <w:p w14:paraId="2DBDBEBE" w14:textId="42B8C8DD" w:rsidR="00150125" w:rsidRPr="007D5582" w:rsidRDefault="00FD3CF6" w:rsidP="006209CB">
      <w:pPr>
        <w:spacing w:before="240" w:after="0"/>
        <w:rPr>
          <w:kern w:val="100"/>
          <w:lang w:eastAsia="es-ES"/>
        </w:rPr>
      </w:pPr>
      <w:r w:rsidRPr="007D5582">
        <w:rPr>
          <w:kern w:val="100"/>
          <w:lang w:eastAsia="es-ES"/>
        </w:rPr>
        <w:t>L</w:t>
      </w:r>
      <w:r w:rsidR="00150125" w:rsidRPr="007D5582">
        <w:rPr>
          <w:kern w:val="100"/>
          <w:lang w:eastAsia="es-ES"/>
        </w:rPr>
        <w:t>a Direcci</w:t>
      </w:r>
      <w:r w:rsidR="001D704E" w:rsidRPr="007D5582">
        <w:rPr>
          <w:kern w:val="100"/>
          <w:lang w:eastAsia="es-ES"/>
        </w:rPr>
        <w:t>ó</w:t>
      </w:r>
      <w:r w:rsidR="00150125" w:rsidRPr="007D5582">
        <w:rPr>
          <w:kern w:val="100"/>
          <w:lang w:eastAsia="es-ES"/>
        </w:rPr>
        <w:t xml:space="preserve">n de Cooperación Internacional </w:t>
      </w:r>
      <w:r w:rsidR="001B203C" w:rsidRPr="007D5582">
        <w:rPr>
          <w:kern w:val="100"/>
          <w:lang w:eastAsia="es-ES"/>
        </w:rPr>
        <w:t xml:space="preserve">mantuvo </w:t>
      </w:r>
      <w:r w:rsidR="003A4614" w:rsidRPr="007D5582">
        <w:rPr>
          <w:kern w:val="100"/>
          <w:lang w:eastAsia="es-ES"/>
        </w:rPr>
        <w:t xml:space="preserve">su </w:t>
      </w:r>
      <w:r w:rsidR="001F391B" w:rsidRPr="007D5582">
        <w:rPr>
          <w:kern w:val="100"/>
          <w:lang w:eastAsia="es-ES"/>
        </w:rPr>
        <w:t>participación</w:t>
      </w:r>
      <w:r w:rsidR="001B203C" w:rsidRPr="007D5582">
        <w:rPr>
          <w:kern w:val="100"/>
          <w:lang w:eastAsia="es-ES"/>
        </w:rPr>
        <w:t xml:space="preserve"> en </w:t>
      </w:r>
      <w:r w:rsidR="00150125" w:rsidRPr="007D5582">
        <w:rPr>
          <w:kern w:val="100"/>
          <w:lang w:eastAsia="es-ES"/>
        </w:rPr>
        <w:t>diferentes actividades</w:t>
      </w:r>
      <w:r w:rsidR="008F6CDD" w:rsidRPr="007D5582">
        <w:rPr>
          <w:kern w:val="100"/>
          <w:lang w:eastAsia="es-ES"/>
        </w:rPr>
        <w:t>, como son:</w:t>
      </w:r>
    </w:p>
    <w:p w14:paraId="631F96D8" w14:textId="1F73D145" w:rsidR="008F6CDD" w:rsidRPr="007D5582" w:rsidRDefault="00DD6531" w:rsidP="006A2A85">
      <w:pPr>
        <w:pStyle w:val="Prrafodelista"/>
        <w:numPr>
          <w:ilvl w:val="0"/>
          <w:numId w:val="28"/>
        </w:numPr>
        <w:spacing w:after="240" w:line="360" w:lineRule="auto"/>
        <w:ind w:left="426"/>
        <w:rPr>
          <w:rFonts w:eastAsia="Calibri"/>
          <w:kern w:val="100"/>
          <w:lang w:val="es-MX" w:eastAsia="es-ES"/>
        </w:rPr>
      </w:pPr>
      <w:bookmarkStart w:id="368" w:name="_Hlk171604261"/>
      <w:bookmarkEnd w:id="363"/>
      <w:r w:rsidRPr="007D5582">
        <w:rPr>
          <w:rFonts w:eastAsia="Calibri"/>
          <w:kern w:val="100"/>
          <w:lang w:val="es-MX" w:eastAsia="es-ES"/>
        </w:rPr>
        <w:t xml:space="preserve">Reunión con ejecutivos de la FAO el 15 de </w:t>
      </w:r>
      <w:r w:rsidR="006209CB" w:rsidRPr="007D5582">
        <w:rPr>
          <w:rFonts w:eastAsia="Calibri"/>
          <w:kern w:val="100"/>
          <w:lang w:val="es-MX" w:eastAsia="es-ES"/>
        </w:rPr>
        <w:t>e</w:t>
      </w:r>
      <w:r w:rsidR="00D4363B" w:rsidRPr="007D5582">
        <w:rPr>
          <w:rFonts w:eastAsia="Calibri"/>
          <w:kern w:val="100"/>
          <w:lang w:val="es-MX" w:eastAsia="es-ES"/>
        </w:rPr>
        <w:t>nero</w:t>
      </w:r>
      <w:r w:rsidRPr="007D5582">
        <w:rPr>
          <w:rFonts w:eastAsia="Calibri"/>
          <w:kern w:val="100"/>
          <w:lang w:val="es-MX" w:eastAsia="es-ES"/>
        </w:rPr>
        <w:t>, en el marco de acuerdo por Ministerio de Agricultura</w:t>
      </w:r>
      <w:r w:rsidR="001D704E" w:rsidRPr="007D5582">
        <w:rPr>
          <w:rFonts w:eastAsia="Calibri"/>
          <w:kern w:val="100"/>
          <w:lang w:val="es-MX" w:eastAsia="es-ES"/>
        </w:rPr>
        <w:t>,</w:t>
      </w:r>
      <w:r w:rsidRPr="007D5582">
        <w:rPr>
          <w:rFonts w:eastAsia="Calibri"/>
          <w:kern w:val="100"/>
          <w:lang w:val="es-MX" w:eastAsia="es-ES"/>
        </w:rPr>
        <w:t xml:space="preserve"> Banco Agrícola y la Organización de las Naciones Unidas (FAO), </w:t>
      </w:r>
      <w:r w:rsidR="00ED0529" w:rsidRPr="007D5582">
        <w:rPr>
          <w:rFonts w:eastAsia="Calibri"/>
          <w:kern w:val="100"/>
          <w:lang w:val="es-MX" w:eastAsia="es-ES"/>
        </w:rPr>
        <w:t>con la</w:t>
      </w:r>
      <w:r w:rsidRPr="007D5582">
        <w:rPr>
          <w:rFonts w:eastAsia="Calibri"/>
          <w:kern w:val="100"/>
          <w:lang w:val="es-MX" w:eastAsia="es-ES"/>
        </w:rPr>
        <w:t xml:space="preserve"> finalidad el Proyecto de asistencia técnica </w:t>
      </w:r>
      <w:r w:rsidR="003A1580" w:rsidRPr="007D5582">
        <w:rPr>
          <w:rFonts w:eastAsia="Calibri"/>
          <w:kern w:val="100"/>
          <w:lang w:val="es-MX" w:eastAsia="es-ES"/>
        </w:rPr>
        <w:t>i</w:t>
      </w:r>
      <w:r w:rsidRPr="007D5582">
        <w:rPr>
          <w:rFonts w:eastAsia="Calibri"/>
          <w:kern w:val="100"/>
          <w:lang w:val="es-MX" w:eastAsia="es-ES"/>
        </w:rPr>
        <w:t>nnovación tecnológica y mecánica financiera para transformar los sistemas agroalimentarios hacia modelos sostenibles de República Dominicana.</w:t>
      </w:r>
      <w:r w:rsidR="001D3C60" w:rsidRPr="007D5582">
        <w:rPr>
          <w:rFonts w:eastAsia="Calibri"/>
          <w:kern w:val="100"/>
          <w:lang w:val="es-MX" w:eastAsia="es-ES"/>
        </w:rPr>
        <w:t xml:space="preserve"> </w:t>
      </w:r>
    </w:p>
    <w:p w14:paraId="0B15BFFB" w14:textId="1B1FB073" w:rsidR="00CE4F63" w:rsidRPr="007D5582" w:rsidRDefault="00DD6531"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 xml:space="preserve">El 10 de </w:t>
      </w:r>
      <w:r w:rsidR="00A67D67">
        <w:rPr>
          <w:rFonts w:eastAsia="Calibri"/>
          <w:kern w:val="100"/>
          <w:lang w:val="es-MX" w:eastAsia="es-ES"/>
        </w:rPr>
        <w:t>f</w:t>
      </w:r>
      <w:r w:rsidR="00D4363B" w:rsidRPr="007D5582">
        <w:rPr>
          <w:rFonts w:eastAsia="Calibri"/>
          <w:kern w:val="100"/>
          <w:lang w:val="es-MX" w:eastAsia="es-ES"/>
        </w:rPr>
        <w:t>ebrero</w:t>
      </w:r>
      <w:r w:rsidR="00015C05" w:rsidRPr="007D5582">
        <w:rPr>
          <w:rFonts w:eastAsia="Calibri"/>
          <w:kern w:val="100"/>
          <w:lang w:val="es-MX" w:eastAsia="es-ES"/>
        </w:rPr>
        <w:t xml:space="preserve">, </w:t>
      </w:r>
      <w:r w:rsidR="00F66FE0" w:rsidRPr="007D5582">
        <w:rPr>
          <w:rFonts w:eastAsia="Calibri"/>
          <w:kern w:val="100"/>
          <w:lang w:val="es-MX" w:eastAsia="es-ES"/>
        </w:rPr>
        <w:t xml:space="preserve">se elaboró un </w:t>
      </w:r>
      <w:r w:rsidRPr="007D5582">
        <w:rPr>
          <w:rFonts w:eastAsia="Calibri"/>
          <w:kern w:val="100"/>
          <w:lang w:val="es-MX" w:eastAsia="es-ES"/>
        </w:rPr>
        <w:t>informe estadístico de los cultivos</w:t>
      </w:r>
      <w:r w:rsidR="00F66FE0" w:rsidRPr="007D5582">
        <w:rPr>
          <w:rFonts w:eastAsia="Calibri"/>
          <w:kern w:val="100"/>
          <w:lang w:val="es-MX" w:eastAsia="es-ES"/>
        </w:rPr>
        <w:t xml:space="preserve"> de</w:t>
      </w:r>
      <w:r w:rsidRPr="007D5582">
        <w:rPr>
          <w:rFonts w:eastAsia="Calibri"/>
          <w:kern w:val="100"/>
          <w:lang w:val="es-MX" w:eastAsia="es-ES"/>
        </w:rPr>
        <w:t>: cacao, café</w:t>
      </w:r>
      <w:r w:rsidR="00EE2E8C" w:rsidRPr="007D5582">
        <w:rPr>
          <w:rFonts w:eastAsia="Calibri"/>
          <w:kern w:val="100"/>
          <w:lang w:val="es-MX" w:eastAsia="es-ES"/>
        </w:rPr>
        <w:t xml:space="preserve"> y</w:t>
      </w:r>
      <w:r w:rsidRPr="007D5582">
        <w:rPr>
          <w:rFonts w:eastAsia="Calibri"/>
          <w:kern w:val="100"/>
          <w:lang w:val="es-MX" w:eastAsia="es-ES"/>
        </w:rPr>
        <w:t xml:space="preserve"> plátano</w:t>
      </w:r>
      <w:r w:rsidR="0071478A" w:rsidRPr="007D5582">
        <w:rPr>
          <w:rFonts w:eastAsia="Calibri"/>
          <w:kern w:val="100"/>
          <w:lang w:val="es-MX" w:eastAsia="es-ES"/>
        </w:rPr>
        <w:t xml:space="preserve">, </w:t>
      </w:r>
      <w:r w:rsidR="005971E2" w:rsidRPr="007D5582">
        <w:rPr>
          <w:rFonts w:eastAsia="Calibri"/>
          <w:kern w:val="100"/>
          <w:lang w:val="es-MX" w:eastAsia="es-ES"/>
        </w:rPr>
        <w:t>como</w:t>
      </w:r>
      <w:r w:rsidRPr="007D5582">
        <w:rPr>
          <w:rFonts w:eastAsia="Calibri"/>
          <w:kern w:val="100"/>
          <w:lang w:val="es-MX" w:eastAsia="es-ES"/>
        </w:rPr>
        <w:t xml:space="preserve"> guía de estudio de emisiones de CO2 y la creación de Base de datos (</w:t>
      </w:r>
      <w:proofErr w:type="spellStart"/>
      <w:r w:rsidRPr="007D5582">
        <w:rPr>
          <w:rFonts w:eastAsia="Calibri"/>
          <w:kern w:val="100"/>
          <w:lang w:val="es-MX" w:eastAsia="es-ES"/>
        </w:rPr>
        <w:t>Dashboard</w:t>
      </w:r>
      <w:proofErr w:type="spellEnd"/>
      <w:r w:rsidRPr="007D5582">
        <w:rPr>
          <w:rFonts w:eastAsia="Calibri"/>
          <w:kern w:val="100"/>
          <w:lang w:val="es-MX" w:eastAsia="es-ES"/>
        </w:rPr>
        <w:t>)</w:t>
      </w:r>
      <w:r w:rsidR="00AA6FCA" w:rsidRPr="007D5582">
        <w:rPr>
          <w:rFonts w:eastAsia="Calibri"/>
          <w:kern w:val="100"/>
          <w:lang w:val="es-MX" w:eastAsia="es-ES"/>
        </w:rPr>
        <w:t xml:space="preserve"> para </w:t>
      </w:r>
      <w:r w:rsidRPr="007D5582">
        <w:rPr>
          <w:rFonts w:eastAsia="Calibri"/>
          <w:kern w:val="100"/>
          <w:lang w:val="es-MX" w:eastAsia="es-ES"/>
        </w:rPr>
        <w:t>estimar el nivel de emisiones. Además</w:t>
      </w:r>
      <w:r w:rsidR="00F95A2F" w:rsidRPr="007D5582">
        <w:rPr>
          <w:rFonts w:eastAsia="Calibri"/>
          <w:kern w:val="100"/>
          <w:lang w:val="es-MX" w:eastAsia="es-ES"/>
        </w:rPr>
        <w:t>,</w:t>
      </w:r>
      <w:r w:rsidRPr="007D5582">
        <w:rPr>
          <w:rFonts w:eastAsia="Calibri"/>
          <w:kern w:val="100"/>
          <w:lang w:val="es-MX" w:eastAsia="es-ES"/>
        </w:rPr>
        <w:t xml:space="preserve"> el 26 de </w:t>
      </w:r>
      <w:r w:rsidR="006A2425" w:rsidRPr="007D5582">
        <w:rPr>
          <w:rFonts w:eastAsia="Calibri"/>
          <w:kern w:val="100"/>
          <w:lang w:val="es-MX" w:eastAsia="es-ES"/>
        </w:rPr>
        <w:t>F</w:t>
      </w:r>
      <w:r w:rsidR="00D4363B" w:rsidRPr="007D5582">
        <w:rPr>
          <w:rFonts w:eastAsia="Calibri"/>
          <w:kern w:val="100"/>
          <w:lang w:val="es-MX" w:eastAsia="es-ES"/>
        </w:rPr>
        <w:t>ebrero</w:t>
      </w:r>
      <w:r w:rsidRPr="007D5582">
        <w:rPr>
          <w:rFonts w:eastAsia="Calibri"/>
          <w:kern w:val="100"/>
          <w:lang w:val="es-MX" w:eastAsia="es-ES"/>
        </w:rPr>
        <w:t xml:space="preserve"> </w:t>
      </w:r>
      <w:r w:rsidR="0083218F" w:rsidRPr="007D5582">
        <w:rPr>
          <w:rFonts w:eastAsia="Calibri"/>
          <w:kern w:val="100"/>
          <w:lang w:val="es-MX" w:eastAsia="es-ES"/>
        </w:rPr>
        <w:t xml:space="preserve">se realizó un estudio </w:t>
      </w:r>
      <w:r w:rsidRPr="007D5582">
        <w:rPr>
          <w:rFonts w:eastAsia="Calibri"/>
          <w:kern w:val="100"/>
          <w:lang w:val="es-MX" w:eastAsia="es-ES"/>
        </w:rPr>
        <w:t xml:space="preserve">sobre la emisión de CO2 (reducidas) en los paneles solares financiados por el Bagrícola, durante el periodo de </w:t>
      </w:r>
      <w:r w:rsidR="006A2425" w:rsidRPr="007D5582">
        <w:rPr>
          <w:rFonts w:eastAsia="Calibri"/>
          <w:kern w:val="100"/>
          <w:lang w:val="es-MX" w:eastAsia="es-ES"/>
        </w:rPr>
        <w:t>A</w:t>
      </w:r>
      <w:r w:rsidRPr="007D5582">
        <w:rPr>
          <w:rFonts w:eastAsia="Calibri"/>
          <w:kern w:val="100"/>
          <w:lang w:val="es-MX" w:eastAsia="es-ES"/>
        </w:rPr>
        <w:t>gosto 2020-</w:t>
      </w:r>
      <w:r w:rsidR="006A2425" w:rsidRPr="007D5582">
        <w:rPr>
          <w:rFonts w:eastAsia="Calibri"/>
          <w:kern w:val="100"/>
          <w:lang w:val="es-MX" w:eastAsia="es-ES"/>
        </w:rPr>
        <w:t>D</w:t>
      </w:r>
      <w:r w:rsidR="0083218F" w:rsidRPr="007D5582">
        <w:rPr>
          <w:rFonts w:eastAsia="Calibri"/>
          <w:kern w:val="100"/>
          <w:lang w:val="es-MX" w:eastAsia="es-ES"/>
        </w:rPr>
        <w:t>iciembre</w:t>
      </w:r>
      <w:r w:rsidRPr="007D5582">
        <w:rPr>
          <w:rFonts w:eastAsia="Calibri"/>
          <w:kern w:val="100"/>
          <w:lang w:val="es-MX" w:eastAsia="es-ES"/>
        </w:rPr>
        <w:t xml:space="preserve"> 2023.</w:t>
      </w:r>
    </w:p>
    <w:p w14:paraId="0EEF4FA2" w14:textId="09E8B5A3" w:rsidR="008F6CDD" w:rsidRPr="007D5582" w:rsidRDefault="00DD6531"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 xml:space="preserve">14 de </w:t>
      </w:r>
      <w:r w:rsidR="00A67D67">
        <w:rPr>
          <w:rFonts w:eastAsia="Calibri"/>
          <w:kern w:val="100"/>
          <w:lang w:val="es-MX" w:eastAsia="es-ES"/>
        </w:rPr>
        <w:t>m</w:t>
      </w:r>
      <w:r w:rsidR="00D4363B" w:rsidRPr="007D5582">
        <w:rPr>
          <w:rFonts w:eastAsia="Calibri"/>
          <w:kern w:val="100"/>
          <w:lang w:val="es-MX" w:eastAsia="es-ES"/>
        </w:rPr>
        <w:t>arzo</w:t>
      </w:r>
      <w:r w:rsidRPr="007D5582">
        <w:rPr>
          <w:rFonts w:eastAsia="Calibri"/>
          <w:kern w:val="100"/>
          <w:lang w:val="es-MX" w:eastAsia="es-ES"/>
        </w:rPr>
        <w:t xml:space="preserve"> en el Taller de la herramienta de mapeo marco ambiental y social para </w:t>
      </w:r>
      <w:r w:rsidR="0093467F" w:rsidRPr="007D5582">
        <w:rPr>
          <w:rFonts w:eastAsia="Calibri"/>
          <w:kern w:val="100"/>
          <w:lang w:val="es-MX" w:eastAsia="es-ES"/>
        </w:rPr>
        <w:t>t</w:t>
      </w:r>
      <w:r w:rsidRPr="007D5582">
        <w:rPr>
          <w:rFonts w:eastAsia="Calibri"/>
          <w:kern w:val="100"/>
          <w:lang w:val="es-MX" w:eastAsia="es-ES"/>
        </w:rPr>
        <w:t>razar los procesos medioambientales.</w:t>
      </w:r>
      <w:bookmarkStart w:id="369" w:name="_Hlk171604279"/>
      <w:bookmarkEnd w:id="368"/>
    </w:p>
    <w:p w14:paraId="47FA6E04" w14:textId="6891E327" w:rsidR="008F6CDD" w:rsidRPr="007D5582" w:rsidRDefault="008F6CDD"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 xml:space="preserve">Presencia </w:t>
      </w:r>
      <w:r w:rsidR="00DD6531" w:rsidRPr="007D5582">
        <w:rPr>
          <w:rFonts w:eastAsia="Calibri"/>
          <w:kern w:val="100"/>
          <w:lang w:val="es-MX" w:eastAsia="es-ES"/>
        </w:rPr>
        <w:t>en la Mesa Nacional AFOLU</w:t>
      </w:r>
      <w:r w:rsidR="002D1135" w:rsidRPr="007D5582">
        <w:rPr>
          <w:rFonts w:eastAsia="Calibri"/>
          <w:kern w:val="100"/>
          <w:lang w:val="es-MX" w:eastAsia="es-ES"/>
        </w:rPr>
        <w:t xml:space="preserve"> con el</w:t>
      </w:r>
      <w:r w:rsidR="00DD6531" w:rsidRPr="007D5582">
        <w:rPr>
          <w:rFonts w:eastAsia="Calibri"/>
          <w:kern w:val="100"/>
          <w:lang w:val="es-MX" w:eastAsia="es-ES"/>
        </w:rPr>
        <w:t xml:space="preserve"> Ministerio de Agricultura "Nuestro derecho al agua es también un deber al agua", el 22 de </w:t>
      </w:r>
      <w:r w:rsidR="00A67D67">
        <w:rPr>
          <w:rFonts w:eastAsia="Calibri"/>
          <w:kern w:val="100"/>
          <w:lang w:val="es-MX" w:eastAsia="es-ES"/>
        </w:rPr>
        <w:t>m</w:t>
      </w:r>
      <w:r w:rsidR="00D4363B" w:rsidRPr="007D5582">
        <w:rPr>
          <w:rFonts w:eastAsia="Calibri"/>
          <w:kern w:val="100"/>
          <w:lang w:val="es-MX" w:eastAsia="es-ES"/>
        </w:rPr>
        <w:t>arzo</w:t>
      </w:r>
      <w:r w:rsidR="00DD6531" w:rsidRPr="007D5582">
        <w:rPr>
          <w:rFonts w:eastAsia="Calibri"/>
          <w:kern w:val="100"/>
          <w:lang w:val="es-MX" w:eastAsia="es-ES"/>
        </w:rPr>
        <w:t xml:space="preserve"> sobre la transferencia de conocimientos y prácticas para mejorar los procesos.</w:t>
      </w:r>
    </w:p>
    <w:p w14:paraId="517A7EAA" w14:textId="785D3794" w:rsidR="008F6CDD" w:rsidRPr="007D5582" w:rsidRDefault="00DD6531"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lastRenderedPageBreak/>
        <w:t xml:space="preserve">22 de </w:t>
      </w:r>
      <w:r w:rsidR="00A67D67">
        <w:rPr>
          <w:rFonts w:eastAsia="Calibri"/>
          <w:kern w:val="100"/>
          <w:lang w:val="es-MX" w:eastAsia="es-ES"/>
        </w:rPr>
        <w:t>a</w:t>
      </w:r>
      <w:r w:rsidR="00D4363B" w:rsidRPr="007D5582">
        <w:rPr>
          <w:rFonts w:eastAsia="Calibri"/>
          <w:kern w:val="100"/>
          <w:lang w:val="es-MX" w:eastAsia="es-ES"/>
        </w:rPr>
        <w:t>bril</w:t>
      </w:r>
      <w:r w:rsidRPr="007D5582">
        <w:rPr>
          <w:rFonts w:eastAsia="Calibri"/>
          <w:kern w:val="100"/>
          <w:lang w:val="es-MX" w:eastAsia="es-ES"/>
        </w:rPr>
        <w:t xml:space="preserve"> en la Introducción a la Gobernanza Ambiental, sobre la Administración en el contexto ambienta</w:t>
      </w:r>
      <w:r w:rsidR="002D1135" w:rsidRPr="007D5582">
        <w:rPr>
          <w:rFonts w:eastAsia="Calibri"/>
          <w:kern w:val="100"/>
          <w:lang w:val="es-MX" w:eastAsia="es-ES"/>
        </w:rPr>
        <w:t>l</w:t>
      </w:r>
      <w:r w:rsidRPr="007D5582">
        <w:rPr>
          <w:rFonts w:eastAsia="Calibri"/>
          <w:kern w:val="100"/>
          <w:lang w:val="es-MX" w:eastAsia="es-ES"/>
        </w:rPr>
        <w:t>.</w:t>
      </w:r>
    </w:p>
    <w:p w14:paraId="4FE85030" w14:textId="65D00797" w:rsidR="008F6CDD" w:rsidRPr="007D5582" w:rsidRDefault="008F6CDD"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 xml:space="preserve">Presencia </w:t>
      </w:r>
      <w:r w:rsidR="00DD6531" w:rsidRPr="007D5582">
        <w:rPr>
          <w:rFonts w:eastAsia="Calibri"/>
          <w:kern w:val="100"/>
          <w:lang w:val="es-MX" w:eastAsia="es-ES"/>
        </w:rPr>
        <w:t xml:space="preserve">en la Mesa Nacional AFOLU el 22 de </w:t>
      </w:r>
      <w:r w:rsidR="00A67D67">
        <w:rPr>
          <w:rFonts w:eastAsia="Calibri"/>
          <w:kern w:val="100"/>
          <w:lang w:val="es-MX" w:eastAsia="es-ES"/>
        </w:rPr>
        <w:t>a</w:t>
      </w:r>
      <w:r w:rsidR="00D4363B" w:rsidRPr="007D5582">
        <w:rPr>
          <w:rFonts w:eastAsia="Calibri"/>
          <w:kern w:val="100"/>
          <w:lang w:val="es-MX" w:eastAsia="es-ES"/>
        </w:rPr>
        <w:t>bril</w:t>
      </w:r>
      <w:r w:rsidR="00DD6531" w:rsidRPr="007D5582">
        <w:rPr>
          <w:rFonts w:eastAsia="Calibri"/>
          <w:kern w:val="100"/>
          <w:lang w:val="es-MX" w:eastAsia="es-ES"/>
        </w:rPr>
        <w:t>, con el Ministerio de Agricultura, donde se sostuvo una reunión Informativa del Comité calculador para coordinar puntos de vista sobre la Ley de Restauración de la Naturaleza.</w:t>
      </w:r>
    </w:p>
    <w:p w14:paraId="75E0B51B" w14:textId="56612397" w:rsidR="00FD7B6A" w:rsidRPr="007D5582" w:rsidRDefault="00FD563A"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 xml:space="preserve">Día de campo </w:t>
      </w:r>
      <w:r w:rsidR="001A0BC6" w:rsidRPr="007D5582">
        <w:rPr>
          <w:rFonts w:eastAsia="Calibri"/>
          <w:kern w:val="100"/>
          <w:lang w:val="es-MX" w:eastAsia="es-ES"/>
        </w:rPr>
        <w:t xml:space="preserve">cosechando </w:t>
      </w:r>
      <w:r w:rsidR="00B31895" w:rsidRPr="007D5582">
        <w:rPr>
          <w:rFonts w:eastAsia="Calibri"/>
          <w:kern w:val="100"/>
          <w:lang w:val="es-MX" w:eastAsia="es-ES"/>
        </w:rPr>
        <w:t>uvas de mesa de alto valor energético</w:t>
      </w:r>
      <w:r w:rsidR="00A206FF" w:rsidRPr="007D5582">
        <w:rPr>
          <w:rFonts w:eastAsia="Calibri"/>
          <w:kern w:val="100"/>
          <w:lang w:val="es-MX" w:eastAsia="es-ES"/>
        </w:rPr>
        <w:t xml:space="preserve"> en el campo experimental frutales IDIAF BANI.</w:t>
      </w:r>
    </w:p>
    <w:p w14:paraId="7F836360" w14:textId="1D873807" w:rsidR="008F6CDD" w:rsidRPr="007D5582" w:rsidRDefault="007A040C"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P</w:t>
      </w:r>
      <w:r w:rsidR="00DD6531" w:rsidRPr="007D5582">
        <w:rPr>
          <w:rFonts w:eastAsia="Calibri"/>
          <w:kern w:val="100"/>
          <w:lang w:val="es-MX" w:eastAsia="es-ES"/>
        </w:rPr>
        <w:t xml:space="preserve">articipación </w:t>
      </w:r>
      <w:r w:rsidRPr="007D5582">
        <w:rPr>
          <w:rFonts w:eastAsia="Calibri"/>
          <w:kern w:val="100"/>
          <w:lang w:val="es-MX" w:eastAsia="es-ES"/>
        </w:rPr>
        <w:t xml:space="preserve">el 05 de mayo </w:t>
      </w:r>
      <w:r w:rsidR="00DD6531" w:rsidRPr="007D5582">
        <w:rPr>
          <w:rFonts w:eastAsia="Calibri"/>
          <w:kern w:val="100"/>
          <w:lang w:val="es-MX" w:eastAsia="es-ES"/>
        </w:rPr>
        <w:t xml:space="preserve">en la Gestión de Riesgo en proyectos de </w:t>
      </w:r>
      <w:r w:rsidR="002B521F" w:rsidRPr="007D5582">
        <w:rPr>
          <w:rFonts w:eastAsia="Calibri"/>
          <w:kern w:val="100"/>
          <w:lang w:val="es-MX" w:eastAsia="es-ES"/>
        </w:rPr>
        <w:t>d</w:t>
      </w:r>
      <w:r w:rsidR="00DD6531" w:rsidRPr="007D5582">
        <w:rPr>
          <w:rFonts w:eastAsia="Calibri"/>
          <w:kern w:val="100"/>
          <w:lang w:val="es-MX" w:eastAsia="es-ES"/>
        </w:rPr>
        <w:t>esarrollo para mejorar los procesos.</w:t>
      </w:r>
      <w:bookmarkStart w:id="370" w:name="_Hlk171604294"/>
      <w:bookmarkEnd w:id="369"/>
    </w:p>
    <w:p w14:paraId="2B670FFB" w14:textId="77777777" w:rsidR="008F6CDD" w:rsidRPr="007D5582" w:rsidRDefault="008F6CDD"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Recolección de datos medioambientales a través de 200 encuestas realizadas en las Sucursales el 20 de Mayo, sobre la implementación del financiamiento en agricultura verde.</w:t>
      </w:r>
    </w:p>
    <w:p w14:paraId="412D6CEB" w14:textId="7EC8F43B" w:rsidR="008F6CDD" w:rsidRPr="007D5582" w:rsidRDefault="00DD6531"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 xml:space="preserve">El 27 de </w:t>
      </w:r>
      <w:r w:rsidR="00A67D67">
        <w:rPr>
          <w:rFonts w:eastAsia="Calibri"/>
          <w:kern w:val="100"/>
          <w:lang w:val="es-MX" w:eastAsia="es-ES"/>
        </w:rPr>
        <w:t>m</w:t>
      </w:r>
      <w:r w:rsidR="00D4363B" w:rsidRPr="007D5582">
        <w:rPr>
          <w:rFonts w:eastAsia="Calibri"/>
          <w:kern w:val="100"/>
          <w:lang w:val="es-MX" w:eastAsia="es-ES"/>
        </w:rPr>
        <w:t>ayo</w:t>
      </w:r>
      <w:r w:rsidR="002266A6" w:rsidRPr="007D5582">
        <w:rPr>
          <w:rFonts w:eastAsia="Calibri"/>
          <w:kern w:val="100"/>
          <w:lang w:val="es-MX" w:eastAsia="es-ES"/>
        </w:rPr>
        <w:t xml:space="preserve"> </w:t>
      </w:r>
      <w:r w:rsidR="000448AF" w:rsidRPr="007D5582">
        <w:rPr>
          <w:rFonts w:eastAsia="Calibri"/>
          <w:kern w:val="100"/>
          <w:lang w:val="es-MX" w:eastAsia="es-ES"/>
        </w:rPr>
        <w:t>presentación de</w:t>
      </w:r>
      <w:r w:rsidRPr="007D5582">
        <w:rPr>
          <w:rFonts w:eastAsia="Calibri"/>
          <w:kern w:val="100"/>
          <w:lang w:val="es-MX" w:eastAsia="es-ES"/>
        </w:rPr>
        <w:t xml:space="preserve"> propuesta para </w:t>
      </w:r>
      <w:r w:rsidR="000448AF" w:rsidRPr="007D5582">
        <w:rPr>
          <w:rFonts w:eastAsia="Calibri"/>
          <w:kern w:val="100"/>
          <w:lang w:val="es-MX" w:eastAsia="es-ES"/>
        </w:rPr>
        <w:t xml:space="preserve">reducir </w:t>
      </w:r>
      <w:r w:rsidRPr="007D5582">
        <w:rPr>
          <w:rFonts w:eastAsia="Calibri"/>
          <w:kern w:val="100"/>
          <w:lang w:val="es-MX" w:eastAsia="es-ES"/>
        </w:rPr>
        <w:t>la emisión de CO2 en el cultivo de cacao</w:t>
      </w:r>
      <w:r w:rsidR="00734704" w:rsidRPr="007D5582">
        <w:rPr>
          <w:rFonts w:eastAsia="Calibri"/>
          <w:kern w:val="100"/>
          <w:lang w:val="es-MX" w:eastAsia="es-ES"/>
        </w:rPr>
        <w:t xml:space="preserve"> </w:t>
      </w:r>
      <w:r w:rsidRPr="007D5582">
        <w:rPr>
          <w:rFonts w:eastAsia="Calibri"/>
          <w:kern w:val="100"/>
          <w:lang w:val="es-MX" w:eastAsia="es-ES"/>
        </w:rPr>
        <w:t>financiado</w:t>
      </w:r>
      <w:r w:rsidR="008A39A3" w:rsidRPr="007D5582">
        <w:rPr>
          <w:rFonts w:eastAsia="Calibri"/>
          <w:kern w:val="100"/>
          <w:lang w:val="es-MX" w:eastAsia="es-ES"/>
        </w:rPr>
        <w:t>s</w:t>
      </w:r>
      <w:r w:rsidRPr="007D5582">
        <w:rPr>
          <w:rFonts w:eastAsia="Calibri"/>
          <w:kern w:val="100"/>
          <w:lang w:val="es-MX" w:eastAsia="es-ES"/>
        </w:rPr>
        <w:t xml:space="preserve"> por el Banco</w:t>
      </w:r>
      <w:r w:rsidR="008F6CDD" w:rsidRPr="007D5582">
        <w:rPr>
          <w:rFonts w:eastAsia="Calibri"/>
          <w:kern w:val="100"/>
          <w:lang w:val="es-MX" w:eastAsia="es-ES"/>
        </w:rPr>
        <w:t>.</w:t>
      </w:r>
    </w:p>
    <w:p w14:paraId="0298F034" w14:textId="46658F0B" w:rsidR="00107CCD" w:rsidRPr="007D5582" w:rsidRDefault="002A6CFE"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Realizó el c</w:t>
      </w:r>
      <w:r w:rsidR="00DD6531" w:rsidRPr="007D5582">
        <w:rPr>
          <w:rFonts w:eastAsia="Calibri"/>
          <w:kern w:val="100"/>
          <w:lang w:val="es-MX" w:eastAsia="es-ES"/>
        </w:rPr>
        <w:t>urso de Gestión de Proyectos de financiamiento verde y Eficiencia Energética sobre Novedades del financiamiento verde en el Sector Bancario.</w:t>
      </w:r>
      <w:r w:rsidR="007E2C1E" w:rsidRPr="007D5582">
        <w:rPr>
          <w:rFonts w:eastAsia="Calibri"/>
          <w:kern w:val="100"/>
          <w:lang w:val="es-MX" w:eastAsia="es-ES"/>
        </w:rPr>
        <w:t xml:space="preserve"> El 13 de Junio</w:t>
      </w:r>
      <w:r w:rsidRPr="007D5582">
        <w:rPr>
          <w:rFonts w:eastAsia="Calibri"/>
          <w:kern w:val="100"/>
          <w:lang w:val="es-MX" w:eastAsia="es-ES"/>
        </w:rPr>
        <w:t>.</w:t>
      </w:r>
    </w:p>
    <w:p w14:paraId="71053F6C" w14:textId="611DF9C2" w:rsidR="00844C28" w:rsidRPr="007D5582" w:rsidRDefault="00844C28"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 xml:space="preserve">Participación en el Taller nacional de información y sensibilización sobre el programa Regional de Adaptación basada en Ecosistema para aumentar la </w:t>
      </w:r>
      <w:r w:rsidR="003B76A8" w:rsidRPr="007D5582">
        <w:rPr>
          <w:rFonts w:eastAsia="Calibri"/>
          <w:kern w:val="100"/>
          <w:lang w:val="es-MX" w:eastAsia="es-ES"/>
        </w:rPr>
        <w:t>resiliencia</w:t>
      </w:r>
      <w:r w:rsidRPr="007D5582">
        <w:rPr>
          <w:rFonts w:eastAsia="Calibri"/>
          <w:kern w:val="100"/>
          <w:lang w:val="es-MX" w:eastAsia="es-ES"/>
        </w:rPr>
        <w:t xml:space="preserve"> </w:t>
      </w:r>
      <w:r w:rsidR="003B76A8" w:rsidRPr="007D5582">
        <w:rPr>
          <w:rFonts w:eastAsia="Calibri"/>
          <w:kern w:val="100"/>
          <w:lang w:val="es-MX" w:eastAsia="es-ES"/>
        </w:rPr>
        <w:t>climática</w:t>
      </w:r>
      <w:r w:rsidRPr="007D5582">
        <w:rPr>
          <w:rFonts w:eastAsia="Calibri"/>
          <w:kern w:val="100"/>
          <w:lang w:val="es-MX" w:eastAsia="es-ES"/>
        </w:rPr>
        <w:t xml:space="preserve"> en el corredor seco Centroamericano y las zonas Áridas de la Rep.</w:t>
      </w:r>
      <w:r w:rsidR="00654CD4" w:rsidRPr="007D5582">
        <w:rPr>
          <w:rFonts w:eastAsia="Calibri"/>
          <w:kern w:val="100"/>
          <w:lang w:val="es-MX" w:eastAsia="es-ES"/>
        </w:rPr>
        <w:t xml:space="preserve"> </w:t>
      </w:r>
      <w:r w:rsidRPr="007D5582">
        <w:rPr>
          <w:rFonts w:eastAsia="Calibri"/>
          <w:kern w:val="100"/>
          <w:lang w:val="es-MX" w:eastAsia="es-ES"/>
        </w:rPr>
        <w:t>Dom.</w:t>
      </w:r>
    </w:p>
    <w:p w14:paraId="4BAD4AAC" w14:textId="0993E61D" w:rsidR="00844C28" w:rsidRPr="007D5582" w:rsidRDefault="00CA4D6B"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t>Propuesta para la creación de la unidad de Gestión de Proyectos de Agricultura verde para el Banco en búsqueda de promover la sostenibilidad y eficiencia en la agricultura mediante prácticas innovadoras, uso eficiente de recursos, capacitación a agricultores, acceso a financiamiento verde y colaboración entre organizaciones</w:t>
      </w:r>
      <w:r w:rsidR="006F7DBE" w:rsidRPr="007D5582">
        <w:rPr>
          <w:rFonts w:eastAsia="Calibri"/>
          <w:kern w:val="100"/>
          <w:lang w:val="es-MX" w:eastAsia="es-ES"/>
        </w:rPr>
        <w:t xml:space="preserve">, </w:t>
      </w:r>
      <w:r w:rsidR="002D702F" w:rsidRPr="007D5582">
        <w:rPr>
          <w:rFonts w:eastAsia="Calibri"/>
          <w:kern w:val="100"/>
          <w:lang w:val="es-MX" w:eastAsia="es-ES"/>
        </w:rPr>
        <w:t>para</w:t>
      </w:r>
      <w:r w:rsidRPr="007D5582">
        <w:rPr>
          <w:rFonts w:eastAsia="Calibri"/>
          <w:kern w:val="100"/>
          <w:lang w:val="es-MX" w:eastAsia="es-ES"/>
        </w:rPr>
        <w:t xml:space="preserve"> un impacto positivo en el medio ambiente.</w:t>
      </w:r>
    </w:p>
    <w:p w14:paraId="790AF881" w14:textId="03842D21" w:rsidR="005951F0" w:rsidRPr="007D5582" w:rsidRDefault="009969A9" w:rsidP="006A2A85">
      <w:pPr>
        <w:pStyle w:val="Prrafodelista"/>
        <w:numPr>
          <w:ilvl w:val="0"/>
          <w:numId w:val="28"/>
        </w:numPr>
        <w:spacing w:after="240" w:line="360" w:lineRule="auto"/>
        <w:ind w:left="426"/>
        <w:rPr>
          <w:rFonts w:eastAsia="Calibri"/>
          <w:kern w:val="100"/>
          <w:lang w:val="es-MX" w:eastAsia="es-ES"/>
        </w:rPr>
      </w:pPr>
      <w:r w:rsidRPr="007D5582">
        <w:rPr>
          <w:rFonts w:eastAsia="Calibri"/>
          <w:kern w:val="100"/>
          <w:lang w:val="es-MX" w:eastAsia="es-ES"/>
        </w:rPr>
        <w:lastRenderedPageBreak/>
        <w:t>Taller de formulación del proyecto "Neutralidad de la Degradación de la Tierra’’</w:t>
      </w:r>
      <w:r w:rsidR="00AF72C9" w:rsidRPr="007D5582">
        <w:rPr>
          <w:rFonts w:eastAsia="Calibri"/>
          <w:kern w:val="100"/>
          <w:lang w:val="es-MX" w:eastAsia="es-ES"/>
        </w:rPr>
        <w:t xml:space="preserve"> </w:t>
      </w:r>
      <w:r w:rsidRPr="007D5582">
        <w:rPr>
          <w:rFonts w:eastAsia="Calibri"/>
          <w:kern w:val="100"/>
          <w:lang w:val="es-MX" w:eastAsia="es-ES"/>
        </w:rPr>
        <w:t>en búsqueda de restaurar tierras degradadas, promover prácticas agrícolas sostenibles y fortalecer la resiliencia climática</w:t>
      </w:r>
      <w:r w:rsidR="00346618" w:rsidRPr="007D5582">
        <w:rPr>
          <w:rFonts w:eastAsia="Calibri"/>
          <w:kern w:val="100"/>
          <w:lang w:val="es-MX" w:eastAsia="es-ES"/>
        </w:rPr>
        <w:t>.</w:t>
      </w:r>
    </w:p>
    <w:p w14:paraId="5CD77E05" w14:textId="515EEF42" w:rsidR="00107CCD" w:rsidRPr="006A2A85" w:rsidRDefault="00541624" w:rsidP="006A2A85">
      <w:pPr>
        <w:pStyle w:val="Ttulo2"/>
        <w:rPr>
          <w:lang w:val="es-MX"/>
        </w:rPr>
      </w:pPr>
      <w:bookmarkStart w:id="371" w:name="_Toc164778996"/>
      <w:bookmarkEnd w:id="370"/>
      <w:r w:rsidRPr="006A2A85">
        <w:rPr>
          <w:lang w:val="es-MX"/>
        </w:rPr>
        <w:t xml:space="preserve"> </w:t>
      </w:r>
      <w:bookmarkStart w:id="372" w:name="_Toc177978241"/>
      <w:bookmarkStart w:id="373" w:name="_Toc177978284"/>
      <w:bookmarkStart w:id="374" w:name="_Toc184993492"/>
      <w:bookmarkStart w:id="375" w:name="_Toc184994137"/>
      <w:r w:rsidR="00DC159A" w:rsidRPr="006A2A85">
        <w:rPr>
          <w:lang w:val="es-MX"/>
        </w:rPr>
        <w:t>Desempeño del Área Comunicaciones</w:t>
      </w:r>
      <w:bookmarkEnd w:id="371"/>
      <w:bookmarkEnd w:id="372"/>
      <w:bookmarkEnd w:id="373"/>
      <w:bookmarkEnd w:id="374"/>
      <w:bookmarkEnd w:id="375"/>
    </w:p>
    <w:p w14:paraId="00508E08" w14:textId="098D3273" w:rsidR="002335A5" w:rsidRPr="00C20D2C" w:rsidRDefault="002335A5" w:rsidP="00927077">
      <w:pPr>
        <w:spacing w:after="240"/>
        <w:rPr>
          <w:noProof/>
        </w:rPr>
      </w:pPr>
      <w:bookmarkStart w:id="376" w:name="_Hlk171604305"/>
      <w:bookmarkStart w:id="377" w:name="_Hlk180573174"/>
      <w:r w:rsidRPr="00107CCD">
        <w:rPr>
          <w:noProof/>
        </w:rPr>
        <w:t>El área de Relaciones</w:t>
      </w:r>
      <w:r w:rsidRPr="00C20D2C">
        <w:rPr>
          <w:noProof/>
        </w:rPr>
        <w:t xml:space="preserve"> P</w:t>
      </w:r>
      <w:r w:rsidR="006E6150" w:rsidRPr="00C20D2C">
        <w:rPr>
          <w:noProof/>
        </w:rPr>
        <w:t>ú</w:t>
      </w:r>
      <w:r w:rsidRPr="00C20D2C">
        <w:rPr>
          <w:noProof/>
        </w:rPr>
        <w:t xml:space="preserve">blicas </w:t>
      </w:r>
      <w:r w:rsidR="002B4379">
        <w:rPr>
          <w:noProof/>
        </w:rPr>
        <w:t>opera como eje transversal en</w:t>
      </w:r>
      <w:r w:rsidRPr="00C20D2C">
        <w:rPr>
          <w:noProof/>
        </w:rPr>
        <w:t xml:space="preserve"> la </w:t>
      </w:r>
      <w:r w:rsidR="008647D7">
        <w:rPr>
          <w:noProof/>
        </w:rPr>
        <w:t>E</w:t>
      </w:r>
      <w:r w:rsidRPr="00C20D2C">
        <w:rPr>
          <w:noProof/>
        </w:rPr>
        <w:t xml:space="preserve">structura </w:t>
      </w:r>
      <w:r w:rsidR="008647D7">
        <w:rPr>
          <w:noProof/>
        </w:rPr>
        <w:t>O</w:t>
      </w:r>
      <w:r w:rsidRPr="00C20D2C">
        <w:rPr>
          <w:noProof/>
        </w:rPr>
        <w:t xml:space="preserve">rganizacional del Bagrícola, cuyo </w:t>
      </w:r>
      <w:r w:rsidR="008C09F2">
        <w:rPr>
          <w:noProof/>
        </w:rPr>
        <w:t>objetivo</w:t>
      </w:r>
      <w:r w:rsidRPr="00C20D2C">
        <w:rPr>
          <w:noProof/>
        </w:rPr>
        <w:t xml:space="preserve"> es difundir la imagen Institucional y logros alcanzado</w:t>
      </w:r>
      <w:r w:rsidR="00CC0F1A">
        <w:rPr>
          <w:noProof/>
        </w:rPr>
        <w:t xml:space="preserve">s, </w:t>
      </w:r>
      <w:r w:rsidRPr="00C20D2C">
        <w:rPr>
          <w:noProof/>
        </w:rPr>
        <w:t xml:space="preserve">a través de los medios adecuados y realizar un estudio para </w:t>
      </w:r>
      <w:r w:rsidRPr="39780895">
        <w:rPr>
          <w:noProof/>
        </w:rPr>
        <w:t>mejor</w:t>
      </w:r>
      <w:r w:rsidR="6BFE0C17" w:rsidRPr="00F2069C">
        <w:rPr>
          <w:noProof/>
        </w:rPr>
        <w:t>ar</w:t>
      </w:r>
      <w:r w:rsidRPr="00C20D2C">
        <w:rPr>
          <w:noProof/>
        </w:rPr>
        <w:t xml:space="preserve"> la publicidad y promoción de los productos y servicios que ofrecemos.</w:t>
      </w:r>
      <w:r w:rsidR="00484014">
        <w:rPr>
          <w:noProof/>
        </w:rPr>
        <w:t xml:space="preserve"> </w:t>
      </w:r>
    </w:p>
    <w:p w14:paraId="31D31083" w14:textId="08978EBC" w:rsidR="002B4379" w:rsidRPr="00C20D2C" w:rsidRDefault="00E93FE6" w:rsidP="002B4379">
      <w:pPr>
        <w:rPr>
          <w:noProof/>
        </w:rPr>
      </w:pPr>
      <w:r>
        <w:rPr>
          <w:noProof/>
        </w:rPr>
        <w:t xml:space="preserve">La comunicación </w:t>
      </w:r>
      <w:r w:rsidR="002B4379" w:rsidRPr="00CC682D">
        <w:rPr>
          <w:noProof/>
        </w:rPr>
        <w:t xml:space="preserve">entre </w:t>
      </w:r>
      <w:r>
        <w:rPr>
          <w:noProof/>
        </w:rPr>
        <w:t xml:space="preserve">el Banco </w:t>
      </w:r>
      <w:r w:rsidR="002B4379" w:rsidRPr="00CC682D">
        <w:rPr>
          <w:noProof/>
        </w:rPr>
        <w:t xml:space="preserve">y medios de comunicación nacionales se </w:t>
      </w:r>
      <w:r>
        <w:rPr>
          <w:noProof/>
        </w:rPr>
        <w:t xml:space="preserve">mantuvo </w:t>
      </w:r>
      <w:r w:rsidR="002B4379" w:rsidRPr="00CC682D">
        <w:rPr>
          <w:noProof/>
        </w:rPr>
        <w:t>activ</w:t>
      </w:r>
      <w:r>
        <w:rPr>
          <w:noProof/>
        </w:rPr>
        <w:t>a</w:t>
      </w:r>
      <w:r w:rsidR="002B4379" w:rsidRPr="00CC682D">
        <w:rPr>
          <w:noProof/>
        </w:rPr>
        <w:t>, con la participación del Administrador General del Banco Agrícola, Sr. Fernando Durán, en programas relevantes de radio y televisión.</w:t>
      </w:r>
    </w:p>
    <w:p w14:paraId="5F153CED" w14:textId="5DA4635D" w:rsidR="002335A5" w:rsidRPr="00C20D2C" w:rsidRDefault="00CC682D" w:rsidP="00D85D35">
      <w:pPr>
        <w:rPr>
          <w:noProof/>
        </w:rPr>
      </w:pPr>
      <w:r w:rsidRPr="00CC682D">
        <w:rPr>
          <w:noProof/>
        </w:rPr>
        <w:t>Durante el año, se elaboraron y gestionaron numerosas noticias sobre las actividades protagonizadas por funcionarios del Banco Agrícola y ejecutivos del Sector Agropecuario Nacional, a través de periódicos (impresos y digitales), televisión, radio, redes sociales (Instagram, Twitter y Facebook) y la página web de la institución.</w:t>
      </w:r>
      <w:r w:rsidR="002335A5" w:rsidRPr="00C20D2C">
        <w:rPr>
          <w:noProof/>
        </w:rPr>
        <w:t xml:space="preserve"> </w:t>
      </w:r>
    </w:p>
    <w:p w14:paraId="56642528" w14:textId="753BE46C" w:rsidR="00CC682D" w:rsidRDefault="00CC682D" w:rsidP="00CC682D">
      <w:pPr>
        <w:rPr>
          <w:noProof/>
        </w:rPr>
      </w:pPr>
      <w:r>
        <w:rPr>
          <w:noProof/>
        </w:rPr>
        <w:t>Igualmente, estas actividades brindaron a los usuarios del Banco y al público en general una perspectiva objetiva y clara del rol que desempeña la Institución en el crecimiento económico y social de la nación, motivando la agricultura y el bienestar rural, promoviendo una imagen positiva con la gestión adecuada de la información, la publicidad y las redes sociales.</w:t>
      </w:r>
    </w:p>
    <w:p w14:paraId="15F0EDD5" w14:textId="77777777" w:rsidR="002B4379" w:rsidRPr="002B4379" w:rsidRDefault="002B4379" w:rsidP="002B4379">
      <w:bookmarkStart w:id="378" w:name="_Hlk171604315"/>
      <w:bookmarkEnd w:id="376"/>
      <w:bookmarkEnd w:id="377"/>
      <w:r w:rsidRPr="002B4379">
        <w:rPr>
          <w:noProof/>
        </w:rPr>
        <w:t xml:space="preserve">Periodistas, fotógrafos, diseñadores, camarógrafos, editores y Community Manager se unen para garantizar que las noticias del </w:t>
      </w:r>
      <w:r w:rsidRPr="002B4379">
        <w:rPr>
          <w:noProof/>
        </w:rPr>
        <w:lastRenderedPageBreak/>
        <w:t xml:space="preserve">Bagrícola se comuniquen de manera constante y efectiva a través de los medios de comunicación, en línea con los objetivos del Banco; así mismo colaboraron en la creación y difusión de notas de prensa, comunicados en espacios pagados, flayers, posts, brochures, invitaciones y boletines, donde se destacan los siguientes títulos publicados:  </w:t>
      </w:r>
    </w:p>
    <w:p w14:paraId="4BD340AB" w14:textId="57BA0223"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Funcionarios del Bagrícola se comprometen a fortalecer el programa Campo Joven en las provincias del Sur.</w:t>
      </w:r>
    </w:p>
    <w:p w14:paraId="0EC887F1" w14:textId="34DC4C5D"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El presidente Abinader resalta la contribución del Banco Agrícola para bajar la subalimentación en RD.</w:t>
      </w:r>
    </w:p>
    <w:p w14:paraId="4373510D" w14:textId="440F6C8E"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El Bagrícola anuncia préstamos por 60</w:t>
      </w:r>
      <w:r w:rsidR="296DF5D2" w:rsidRPr="004577B1">
        <w:rPr>
          <w:rFonts w:eastAsia="Calibri"/>
          <w:lang w:val="es-MX" w:eastAsia="en-US"/>
        </w:rPr>
        <w:t>.0</w:t>
      </w:r>
      <w:r w:rsidRPr="00C20D2C">
        <w:rPr>
          <w:rFonts w:eastAsia="Calibri"/>
          <w:lang w:val="es-MX" w:eastAsia="en-US"/>
        </w:rPr>
        <w:t xml:space="preserve"> millones de dólares a pequeños y mediados productores.</w:t>
      </w:r>
    </w:p>
    <w:p w14:paraId="56AA78BF" w14:textId="51454F0D"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El Bagrícola participa con éxitos en la Feria Agropecuaria 2024.</w:t>
      </w:r>
    </w:p>
    <w:p w14:paraId="110F2061" w14:textId="36A46E0A"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El Bagrícola abre línea de crédito de RD$100</w:t>
      </w:r>
      <w:r w:rsidR="3D7754CF" w:rsidRPr="004577B1">
        <w:rPr>
          <w:rFonts w:eastAsia="Calibri"/>
          <w:lang w:val="es-MX" w:eastAsia="en-US"/>
        </w:rPr>
        <w:t>.0</w:t>
      </w:r>
      <w:r w:rsidRPr="00C20D2C">
        <w:rPr>
          <w:rFonts w:eastAsia="Calibri"/>
          <w:lang w:val="es-MX" w:eastAsia="en-US"/>
        </w:rPr>
        <w:t xml:space="preserve"> millones al Patronato Ganadero para animales de alta calidad.</w:t>
      </w:r>
    </w:p>
    <w:p w14:paraId="6A4616A7" w14:textId="578D574F"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El Bagrícola financia RD$30</w:t>
      </w:r>
      <w:r w:rsidR="20458248" w:rsidRPr="004577B1">
        <w:rPr>
          <w:rFonts w:eastAsia="Calibri"/>
          <w:lang w:val="es-MX" w:eastAsia="en-US"/>
        </w:rPr>
        <w:t>.0</w:t>
      </w:r>
      <w:r w:rsidRPr="00C20D2C">
        <w:rPr>
          <w:rFonts w:eastAsia="Calibri"/>
          <w:lang w:val="es-MX" w:eastAsia="en-US"/>
        </w:rPr>
        <w:t xml:space="preserve"> millones a tasa cero a jóvenes de las provincias del Este</w:t>
      </w:r>
      <w:r w:rsidR="006048F3" w:rsidRPr="00C20D2C">
        <w:rPr>
          <w:rFonts w:eastAsia="Calibri"/>
          <w:lang w:val="es-MX" w:eastAsia="en-US"/>
        </w:rPr>
        <w:t>.</w:t>
      </w:r>
    </w:p>
    <w:p w14:paraId="33984E2C" w14:textId="3DC0CBD5"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El Bagrícola financia a tasa cero retroexcavadoras a Junta de Regantes de Dajabón</w:t>
      </w:r>
      <w:r w:rsidR="006048F3" w:rsidRPr="00C20D2C">
        <w:rPr>
          <w:rFonts w:eastAsia="Calibri"/>
          <w:lang w:val="es-MX" w:eastAsia="en-US"/>
        </w:rPr>
        <w:t>.</w:t>
      </w:r>
    </w:p>
    <w:p w14:paraId="324E31A0" w14:textId="581898FE" w:rsidR="006E6150" w:rsidRPr="00C20D2C" w:rsidRDefault="006E6150" w:rsidP="007149F8">
      <w:pPr>
        <w:pStyle w:val="Prrafodelista"/>
        <w:numPr>
          <w:ilvl w:val="0"/>
          <w:numId w:val="11"/>
        </w:numPr>
        <w:spacing w:line="360" w:lineRule="auto"/>
        <w:ind w:left="426" w:hanging="283"/>
        <w:rPr>
          <w:rFonts w:eastAsia="Calibri"/>
          <w:lang w:val="es-MX" w:eastAsia="en-US"/>
        </w:rPr>
      </w:pPr>
      <w:bookmarkStart w:id="379" w:name="_Hlk171604325"/>
      <w:bookmarkEnd w:id="378"/>
      <w:r w:rsidRPr="00C20D2C">
        <w:rPr>
          <w:rFonts w:eastAsia="Calibri"/>
          <w:lang w:val="es-MX" w:eastAsia="en-US"/>
        </w:rPr>
        <w:t>El Bagrícola ha recibido RD$23,000</w:t>
      </w:r>
      <w:r w:rsidR="22AEF44C" w:rsidRPr="004577B1">
        <w:rPr>
          <w:rFonts w:eastAsia="Calibri"/>
          <w:lang w:val="es-MX" w:eastAsia="en-US"/>
        </w:rPr>
        <w:t>.0</w:t>
      </w:r>
      <w:r w:rsidRPr="00C20D2C">
        <w:rPr>
          <w:rFonts w:eastAsia="Calibri"/>
          <w:lang w:val="es-MX" w:eastAsia="en-US"/>
        </w:rPr>
        <w:t xml:space="preserve"> millones del Presupuesto Nacional para prestarlo a campesinos</w:t>
      </w:r>
      <w:r w:rsidR="006048F3" w:rsidRPr="00C20D2C">
        <w:rPr>
          <w:rFonts w:eastAsia="Calibri"/>
          <w:lang w:val="es-MX" w:eastAsia="en-US"/>
        </w:rPr>
        <w:t>.</w:t>
      </w:r>
    </w:p>
    <w:p w14:paraId="7CD2A4DB" w14:textId="685098F1"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El Bagrícola con destacada participación en Expo Mango 2024</w:t>
      </w:r>
      <w:r w:rsidR="006048F3" w:rsidRPr="00C20D2C">
        <w:rPr>
          <w:rFonts w:eastAsia="Calibri"/>
          <w:lang w:val="es-MX" w:eastAsia="en-US"/>
        </w:rPr>
        <w:t>.</w:t>
      </w:r>
    </w:p>
    <w:p w14:paraId="380B6EAE" w14:textId="77084E68" w:rsidR="006E6150" w:rsidRPr="00C20D2C"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En la Expo Montaña 2024 Durán ratifica compromiso del Bagrícola con los ganaderos</w:t>
      </w:r>
      <w:r w:rsidR="006048F3" w:rsidRPr="00C20D2C">
        <w:rPr>
          <w:rFonts w:eastAsia="Calibri"/>
          <w:lang w:val="es-MX" w:eastAsia="en-US"/>
        </w:rPr>
        <w:t>.</w:t>
      </w:r>
    </w:p>
    <w:p w14:paraId="09992548" w14:textId="77777777" w:rsidR="00CB798F" w:rsidRDefault="006E6150" w:rsidP="007149F8">
      <w:pPr>
        <w:pStyle w:val="Prrafodelista"/>
        <w:numPr>
          <w:ilvl w:val="0"/>
          <w:numId w:val="11"/>
        </w:numPr>
        <w:spacing w:line="360" w:lineRule="auto"/>
        <w:ind w:left="426" w:hanging="283"/>
        <w:rPr>
          <w:rFonts w:eastAsia="Calibri"/>
          <w:lang w:val="es-MX" w:eastAsia="en-US"/>
        </w:rPr>
      </w:pPr>
      <w:r w:rsidRPr="00C20D2C">
        <w:rPr>
          <w:rFonts w:eastAsia="Calibri"/>
          <w:lang w:val="es-MX" w:eastAsia="en-US"/>
        </w:rPr>
        <w:t>Fernando Durán representa al Bagrícola en presentación de proyecto arrocero dominico-chino</w:t>
      </w:r>
      <w:r w:rsidR="006048F3" w:rsidRPr="00C20D2C">
        <w:rPr>
          <w:rFonts w:eastAsia="Calibri"/>
          <w:lang w:val="es-MX" w:eastAsia="en-US"/>
        </w:rPr>
        <w:t>.</w:t>
      </w:r>
      <w:bookmarkEnd w:id="379"/>
    </w:p>
    <w:p w14:paraId="6584701F" w14:textId="72AF1ED2" w:rsidR="00CB798F" w:rsidRPr="0037555C" w:rsidRDefault="00CB798F" w:rsidP="007149F8">
      <w:pPr>
        <w:pStyle w:val="Prrafodelista"/>
        <w:numPr>
          <w:ilvl w:val="0"/>
          <w:numId w:val="11"/>
        </w:numPr>
        <w:spacing w:line="360" w:lineRule="auto"/>
        <w:ind w:left="426" w:hanging="283"/>
        <w:rPr>
          <w:rFonts w:eastAsia="Calibri"/>
          <w:lang w:val="es-MX" w:eastAsia="en-US"/>
        </w:rPr>
      </w:pPr>
      <w:r w:rsidRPr="0037555C">
        <w:rPr>
          <w:rFonts w:eastAsia="Calibri"/>
          <w:lang w:val="es-MX" w:eastAsia="en-US"/>
        </w:rPr>
        <w:t>Bagrícola informa ha prestado más de RD$5,000 MM a la industria tabacalera</w:t>
      </w:r>
      <w:r w:rsidR="00087A81">
        <w:rPr>
          <w:rFonts w:eastAsia="Calibri"/>
          <w:lang w:val="es-MX" w:eastAsia="en-US"/>
        </w:rPr>
        <w:t>.</w:t>
      </w:r>
    </w:p>
    <w:p w14:paraId="1C1AE0C6" w14:textId="433E5A98" w:rsidR="00CB798F" w:rsidRDefault="00CB798F" w:rsidP="007149F8">
      <w:pPr>
        <w:pStyle w:val="Prrafodelista"/>
        <w:numPr>
          <w:ilvl w:val="0"/>
          <w:numId w:val="11"/>
        </w:numPr>
        <w:spacing w:line="360" w:lineRule="auto"/>
        <w:ind w:left="426" w:hanging="283"/>
        <w:rPr>
          <w:rFonts w:eastAsia="Calibri"/>
          <w:lang w:val="es-MX" w:eastAsia="en-US"/>
        </w:rPr>
      </w:pPr>
      <w:r w:rsidRPr="0037555C">
        <w:rPr>
          <w:rFonts w:eastAsia="Calibri"/>
          <w:lang w:val="es-MX" w:eastAsia="en-US"/>
        </w:rPr>
        <w:t>Destacan avance producción tabaco Santiago Rodríguez</w:t>
      </w:r>
      <w:r w:rsidR="00087A81">
        <w:rPr>
          <w:rFonts w:eastAsia="Calibri"/>
          <w:lang w:val="es-MX" w:eastAsia="en-US"/>
        </w:rPr>
        <w:t>.</w:t>
      </w:r>
    </w:p>
    <w:p w14:paraId="56AAFCB2" w14:textId="4A26603F" w:rsidR="00CB798F" w:rsidRPr="0037555C" w:rsidRDefault="00CB798F" w:rsidP="007149F8">
      <w:pPr>
        <w:pStyle w:val="Prrafodelista"/>
        <w:numPr>
          <w:ilvl w:val="0"/>
          <w:numId w:val="11"/>
        </w:numPr>
        <w:spacing w:line="360" w:lineRule="auto"/>
        <w:ind w:left="426" w:hanging="283"/>
        <w:rPr>
          <w:rFonts w:eastAsia="Calibri"/>
          <w:lang w:val="es-MX" w:eastAsia="en-US"/>
        </w:rPr>
      </w:pPr>
      <w:r w:rsidRPr="0037555C">
        <w:rPr>
          <w:rFonts w:eastAsia="Calibri"/>
          <w:lang w:val="es-MX" w:eastAsia="en-US"/>
        </w:rPr>
        <w:lastRenderedPageBreak/>
        <w:t>Fernando Durán dice préstamos del Bagrícola reactivan producción de alimentos en Monte Plata</w:t>
      </w:r>
      <w:r w:rsidR="00087A81">
        <w:rPr>
          <w:rFonts w:eastAsia="Calibri"/>
          <w:lang w:val="es-MX" w:eastAsia="en-US"/>
        </w:rPr>
        <w:t>.</w:t>
      </w:r>
    </w:p>
    <w:p w14:paraId="1B94B91D" w14:textId="3D47215C" w:rsidR="002B4379" w:rsidRPr="0037555C" w:rsidRDefault="002B4379" w:rsidP="007149F8">
      <w:pPr>
        <w:pStyle w:val="Prrafodelista"/>
        <w:numPr>
          <w:ilvl w:val="0"/>
          <w:numId w:val="11"/>
        </w:numPr>
        <w:spacing w:line="360" w:lineRule="auto"/>
        <w:ind w:left="426" w:hanging="283"/>
        <w:rPr>
          <w:rFonts w:eastAsia="Calibri"/>
          <w:lang w:val="es-MX" w:eastAsia="en-US"/>
        </w:rPr>
      </w:pPr>
      <w:r w:rsidRPr="0037555C">
        <w:rPr>
          <w:rFonts w:eastAsia="Calibri"/>
          <w:lang w:val="es-MX" w:eastAsia="en-US"/>
        </w:rPr>
        <w:t>Administrador del Bagrícola anima a productores a aprovechar el mercado internacional</w:t>
      </w:r>
      <w:r w:rsidR="00087A81">
        <w:rPr>
          <w:rFonts w:eastAsia="Calibri"/>
          <w:lang w:val="es-MX" w:eastAsia="en-US"/>
        </w:rPr>
        <w:t>.</w:t>
      </w:r>
    </w:p>
    <w:p w14:paraId="3B578266" w14:textId="6CD7A368" w:rsidR="002B4379" w:rsidRPr="0037555C" w:rsidRDefault="002B4379" w:rsidP="007149F8">
      <w:pPr>
        <w:pStyle w:val="Prrafodelista"/>
        <w:numPr>
          <w:ilvl w:val="0"/>
          <w:numId w:val="11"/>
        </w:numPr>
        <w:spacing w:line="360" w:lineRule="auto"/>
        <w:ind w:left="426" w:hanging="283"/>
        <w:rPr>
          <w:rFonts w:eastAsia="Calibri"/>
          <w:lang w:val="es-MX" w:eastAsia="en-US"/>
        </w:rPr>
      </w:pPr>
      <w:r w:rsidRPr="0037555C">
        <w:rPr>
          <w:rFonts w:eastAsia="Calibri"/>
          <w:lang w:val="es-MX" w:eastAsia="en-US"/>
        </w:rPr>
        <w:t>Entregan RD$63 millones para emprendimientos agropecuarios mediante programa "Campo Joven"</w:t>
      </w:r>
      <w:r w:rsidR="00087A81">
        <w:rPr>
          <w:rFonts w:eastAsia="Calibri"/>
          <w:lang w:val="es-MX" w:eastAsia="en-US"/>
        </w:rPr>
        <w:t>.</w:t>
      </w:r>
    </w:p>
    <w:p w14:paraId="7BE4AB45" w14:textId="77777777" w:rsidR="00DC159A" w:rsidRPr="002D702F" w:rsidRDefault="002B4379" w:rsidP="007149F8">
      <w:pPr>
        <w:pStyle w:val="Prrafodelista"/>
        <w:numPr>
          <w:ilvl w:val="0"/>
          <w:numId w:val="11"/>
        </w:numPr>
        <w:spacing w:line="360" w:lineRule="auto"/>
        <w:ind w:left="426" w:hanging="283"/>
        <w:rPr>
          <w:rFonts w:eastAsia="Calibri"/>
          <w:lang w:val="es-MX" w:eastAsia="en-US"/>
        </w:rPr>
      </w:pPr>
      <w:r w:rsidRPr="0037555C">
        <w:rPr>
          <w:rFonts w:eastAsia="Calibri"/>
          <w:lang w:val="es-MX" w:eastAsia="en-US"/>
        </w:rPr>
        <w:t>El Bagrícola ha recibido RD$23,000 MM del Presupuesto Nacional en cuatro años</w:t>
      </w:r>
      <w:r w:rsidR="00087A81">
        <w:rPr>
          <w:rFonts w:eastAsia="Calibri"/>
          <w:lang w:val="es-MX" w:eastAsia="en-US"/>
        </w:rPr>
        <w:t>.</w:t>
      </w:r>
    </w:p>
    <w:p w14:paraId="779A321A" w14:textId="653678D9" w:rsidR="00496CE0" w:rsidRPr="005E3840" w:rsidRDefault="00496CE0" w:rsidP="007149F8">
      <w:pPr>
        <w:pStyle w:val="Prrafodelista"/>
        <w:numPr>
          <w:ilvl w:val="0"/>
          <w:numId w:val="11"/>
        </w:numPr>
        <w:spacing w:line="360" w:lineRule="auto"/>
        <w:ind w:left="426" w:hanging="283"/>
        <w:rPr>
          <w:rFonts w:eastAsia="Calibri"/>
          <w:lang w:val="es-MX" w:eastAsia="en-US"/>
        </w:rPr>
      </w:pPr>
      <w:r w:rsidRPr="005E3840">
        <w:rPr>
          <w:rFonts w:eastAsia="Calibri"/>
          <w:lang w:val="es-MX" w:eastAsia="en-US"/>
        </w:rPr>
        <w:t>El Bagrícola presta RD$82 millones a agricultores con edades entre 18 y 35 años.</w:t>
      </w:r>
    </w:p>
    <w:p w14:paraId="26D486F5" w14:textId="6FEEA8B3" w:rsidR="007002A6" w:rsidRPr="005E3840" w:rsidRDefault="007002A6" w:rsidP="007149F8">
      <w:pPr>
        <w:pStyle w:val="Prrafodelista"/>
        <w:numPr>
          <w:ilvl w:val="0"/>
          <w:numId w:val="11"/>
        </w:numPr>
        <w:spacing w:line="360" w:lineRule="auto"/>
        <w:ind w:left="426" w:hanging="283"/>
        <w:rPr>
          <w:rFonts w:eastAsia="Calibri"/>
          <w:lang w:val="es-MX" w:eastAsia="en-US"/>
        </w:rPr>
      </w:pPr>
      <w:r w:rsidRPr="005E3840">
        <w:rPr>
          <w:rFonts w:eastAsia="Calibri"/>
          <w:lang w:val="es-MX" w:eastAsia="en-US"/>
        </w:rPr>
        <w:t>El Banco Agrícola le prestará RD$600 MM a productores de cerdos</w:t>
      </w:r>
      <w:r w:rsidR="0068067C" w:rsidRPr="005E3840">
        <w:rPr>
          <w:rFonts w:eastAsia="Calibri"/>
          <w:lang w:val="es-MX" w:eastAsia="en-US"/>
        </w:rPr>
        <w:t>.</w:t>
      </w:r>
    </w:p>
    <w:p w14:paraId="7CE9E4C9" w14:textId="418C903A" w:rsidR="001326A4" w:rsidRPr="00F059A7" w:rsidRDefault="00CE6CD0" w:rsidP="00CE6CD0">
      <w:pPr>
        <w:spacing w:line="259" w:lineRule="auto"/>
        <w:jc w:val="left"/>
      </w:pPr>
      <w:r>
        <w:br w:type="page"/>
      </w:r>
    </w:p>
    <w:p w14:paraId="3CD6BA5F" w14:textId="1948401A" w:rsidR="00A41996" w:rsidRPr="00C20D2C" w:rsidRDefault="001079B2" w:rsidP="00A54B42">
      <w:pPr>
        <w:pStyle w:val="Ttulo1"/>
        <w:numPr>
          <w:ilvl w:val="0"/>
          <w:numId w:val="27"/>
        </w:numPr>
        <w:ind w:left="0" w:firstLine="0"/>
      </w:pPr>
      <w:bookmarkStart w:id="380" w:name="_Toc177978242"/>
      <w:bookmarkStart w:id="381" w:name="_Toc177978285"/>
      <w:bookmarkStart w:id="382" w:name="_Toc184993493"/>
      <w:bookmarkStart w:id="383" w:name="_Toc117160675"/>
      <w:bookmarkStart w:id="384" w:name="_Toc134102404"/>
      <w:bookmarkStart w:id="385" w:name="_Toc134102958"/>
      <w:bookmarkStart w:id="386" w:name="_Toc164778997"/>
      <w:bookmarkStart w:id="387" w:name="_Toc184994138"/>
      <w:r>
        <w:lastRenderedPageBreak/>
        <w:t>SERVI</w:t>
      </w:r>
      <w:r w:rsidR="00000A9B" w:rsidRPr="00C20D2C">
        <w:t xml:space="preserve">cio al </w:t>
      </w:r>
      <w:r w:rsidR="00A41996" w:rsidRPr="00C20D2C">
        <w:t>C</w:t>
      </w:r>
      <w:r w:rsidR="00000A9B" w:rsidRPr="00C20D2C">
        <w:t>iudadano y</w:t>
      </w:r>
      <w:r w:rsidR="00A41996" w:rsidRPr="00C20D2C">
        <w:t xml:space="preserve"> T</w:t>
      </w:r>
      <w:r w:rsidR="00000A9B" w:rsidRPr="00C20D2C">
        <w:t>ransparencia Institucional</w:t>
      </w:r>
      <w:bookmarkEnd w:id="380"/>
      <w:bookmarkEnd w:id="381"/>
      <w:bookmarkEnd w:id="382"/>
      <w:bookmarkEnd w:id="387"/>
      <w:r w:rsidR="00000A9B" w:rsidRPr="00C20D2C">
        <w:t xml:space="preserve"> </w:t>
      </w:r>
      <w:bookmarkEnd w:id="383"/>
      <w:bookmarkEnd w:id="384"/>
      <w:bookmarkEnd w:id="385"/>
      <w:bookmarkEnd w:id="386"/>
    </w:p>
    <w:p w14:paraId="14B8A8F4" w14:textId="77777777" w:rsidR="00A41996" w:rsidRPr="00C20D2C" w:rsidRDefault="00A41996" w:rsidP="00D85D35">
      <w:pPr>
        <w:rPr>
          <w:sz w:val="18"/>
          <w:lang w:val="es-DO"/>
        </w:rPr>
      </w:pPr>
      <w:r w:rsidRPr="00C20D2C">
        <w:rPr>
          <w:noProof/>
          <w:lang w:val="es-DO" w:eastAsia="es-DO"/>
        </w:rPr>
        <mc:AlternateContent>
          <mc:Choice Requires="wps">
            <w:drawing>
              <wp:anchor distT="4294967295" distB="4294967295" distL="114300" distR="114300" simplePos="0" relativeHeight="251658243" behindDoc="0" locked="0" layoutInCell="1" allowOverlap="1" wp14:anchorId="064964B0" wp14:editId="2F6B9C15">
                <wp:simplePos x="0" y="0"/>
                <wp:positionH relativeFrom="margin">
                  <wp:posOffset>2300677</wp:posOffset>
                </wp:positionH>
                <wp:positionV relativeFrom="paragraph">
                  <wp:posOffset>127635</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9CEB6" id="Straight Connector 7" o:spid="_x0000_s1026" style="position:absolute;z-index:25165824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1.15pt,10.05pt" to="217.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WiF23QAAAAkBAAAP&#10;AAAAZHJzL2Rvd25yZXYueG1sTI/LTsMwEEX3SPyDNUjsqNOkpBDiVAgJiQ20tCxYTuPJA2I7it0k&#10;/D2DWMBy7hzdR76ZTSdGGnzrrILlIgJBtnS6tbWCt8Pj1Q0IH9Bq7JwlBV/kYVOcn+WYaTfZVxr3&#10;oRZsYn2GCpoQ+kxKXzZk0C9cT5Z/lRsMBj6HWuoBJzY3nYyjKJUGW8sJDfb00FD5uT8Zzt0+u3U1&#10;PqWrsPt4R307tS/VTqnLi/n+DkSgOfzB8FOfq0PBnY7uZLUXnYIkjRNGFcTREgQDq+Sa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CoWiF23QAAAAkBAAAPAAAAAAAA&#10;AAAAAAAAACAEAABkcnMvZG93bnJldi54bWxQSwUGAAAAAAQABADzAAAAKgUAAAAA&#10;" strokecolor="#ee2a24" strokeweight="2.25pt">
                <v:stroke joinstyle="miter"/>
                <w10:wrap anchorx="margin"/>
              </v:line>
            </w:pict>
          </mc:Fallback>
        </mc:AlternateContent>
      </w:r>
    </w:p>
    <w:p w14:paraId="56B8A4B1" w14:textId="77777777" w:rsidR="00F7705E" w:rsidRDefault="00F7705E" w:rsidP="00F7705E">
      <w:pPr>
        <w:pStyle w:val="Prrafodelista"/>
        <w:ind w:left="360"/>
        <w:jc w:val="center"/>
        <w:rPr>
          <w:lang w:val="es-DO"/>
        </w:rPr>
      </w:pPr>
      <w:r w:rsidRPr="00F7705E">
        <w:rPr>
          <w:lang w:val="es-DO"/>
        </w:rPr>
        <w:t>Memoria Institucional 2024</w:t>
      </w:r>
    </w:p>
    <w:p w14:paraId="6183695F" w14:textId="77777777" w:rsidR="00F7705E" w:rsidRDefault="00F7705E" w:rsidP="00D85D35">
      <w:pPr>
        <w:rPr>
          <w:noProof/>
        </w:rPr>
      </w:pPr>
    </w:p>
    <w:p w14:paraId="4893A73B" w14:textId="4E0CF0EC" w:rsidR="004C30E3" w:rsidRPr="00C20D2C" w:rsidRDefault="004C30E3" w:rsidP="00D85D35">
      <w:pPr>
        <w:rPr>
          <w:noProof/>
        </w:rPr>
      </w:pPr>
      <w:r w:rsidRPr="00C20D2C">
        <w:rPr>
          <w:noProof/>
        </w:rPr>
        <w:t>El Banco Agrícola de la República Dominicana</w:t>
      </w:r>
      <w:r w:rsidR="00C41E90" w:rsidRPr="00C20D2C">
        <w:rPr>
          <w:noProof/>
        </w:rPr>
        <w:t xml:space="preserve">, a través de su portal de transparencia, </w:t>
      </w:r>
      <w:r w:rsidRPr="00C20D2C">
        <w:rPr>
          <w:noProof/>
        </w:rPr>
        <w:t xml:space="preserve">pone a disposición de los ciudadanos(as) informaciones relevantes y oportunas, conforme a lo establecido en el marco de la Ley de Libre Acceso a la Información Pública, núm. 200-04, del 28 de </w:t>
      </w:r>
      <w:r w:rsidR="006A2425">
        <w:rPr>
          <w:noProof/>
        </w:rPr>
        <w:t>J</w:t>
      </w:r>
      <w:r w:rsidRPr="00C20D2C">
        <w:rPr>
          <w:noProof/>
        </w:rPr>
        <w:t xml:space="preserve">ulio del 2004, y su Reglamento de Aplicación del 25 de </w:t>
      </w:r>
      <w:r w:rsidR="006A2425">
        <w:rPr>
          <w:noProof/>
        </w:rPr>
        <w:t>F</w:t>
      </w:r>
      <w:r w:rsidR="00D4363B">
        <w:rPr>
          <w:noProof/>
        </w:rPr>
        <w:t>ebrero</w:t>
      </w:r>
      <w:r w:rsidRPr="00C20D2C">
        <w:rPr>
          <w:noProof/>
        </w:rPr>
        <w:t xml:space="preserve"> 2005, aprobado por el Decreto núm. 130-05, </w:t>
      </w:r>
    </w:p>
    <w:p w14:paraId="1E984C6C" w14:textId="6284A1A9" w:rsidR="0012330B" w:rsidRPr="00C20D2C" w:rsidRDefault="004C30E3" w:rsidP="00D85D35">
      <w:pPr>
        <w:rPr>
          <w:noProof/>
        </w:rPr>
      </w:pPr>
      <w:r w:rsidRPr="00C20D2C">
        <w:rPr>
          <w:noProof/>
        </w:rPr>
        <w:t>Hemos analizado de manera objetiva los aciertos y oportunidades de mejora, que a la vez aportan recomendaciones para continuar con el fortalecimiento de esta.</w:t>
      </w:r>
    </w:p>
    <w:p w14:paraId="23CFCD20" w14:textId="59F6C1D1" w:rsidR="004C30E3" w:rsidRPr="00C20D2C" w:rsidRDefault="0012330B" w:rsidP="00D85D35">
      <w:pPr>
        <w:rPr>
          <w:noProof/>
        </w:rPr>
      </w:pPr>
      <w:r w:rsidRPr="00C20D2C">
        <w:rPr>
          <w:noProof/>
        </w:rPr>
        <w:t xml:space="preserve">Durante el </w:t>
      </w:r>
      <w:r w:rsidR="00EF0AE4">
        <w:rPr>
          <w:noProof/>
        </w:rPr>
        <w:t>año</w:t>
      </w:r>
      <w:r w:rsidRPr="00C20D2C">
        <w:rPr>
          <w:noProof/>
        </w:rPr>
        <w:t xml:space="preserve"> 2024, en esta Oficina </w:t>
      </w:r>
      <w:r w:rsidR="004C30E3" w:rsidRPr="00C20D2C">
        <w:rPr>
          <w:noProof/>
        </w:rPr>
        <w:t>(en lo adelante OLAIP)</w:t>
      </w:r>
      <w:r w:rsidRPr="00C20D2C">
        <w:rPr>
          <w:noProof/>
        </w:rPr>
        <w:t xml:space="preserve"> s</w:t>
      </w:r>
      <w:r w:rsidR="004C30E3" w:rsidRPr="00C20D2C">
        <w:rPr>
          <w:noProof/>
        </w:rPr>
        <w:t xml:space="preserve">e actualizaron y </w:t>
      </w:r>
      <w:r w:rsidRPr="00C20D2C">
        <w:rPr>
          <w:noProof/>
        </w:rPr>
        <w:t xml:space="preserve">dieron </w:t>
      </w:r>
      <w:r w:rsidR="004C30E3" w:rsidRPr="00C20D2C">
        <w:rPr>
          <w:noProof/>
        </w:rPr>
        <w:t xml:space="preserve">respuestas </w:t>
      </w:r>
      <w:r w:rsidRPr="00C20D2C">
        <w:rPr>
          <w:noProof/>
        </w:rPr>
        <w:t xml:space="preserve">a </w:t>
      </w:r>
      <w:r w:rsidR="004C30E3" w:rsidRPr="00C20D2C">
        <w:rPr>
          <w:noProof/>
        </w:rPr>
        <w:t>distintos requerimientos a través de los diferentes portales:</w:t>
      </w:r>
    </w:p>
    <w:p w14:paraId="0BECA18B" w14:textId="77777777" w:rsidR="004C30E3" w:rsidRPr="00C20D2C" w:rsidRDefault="004C30E3" w:rsidP="007149F8">
      <w:pPr>
        <w:pStyle w:val="Prrafodelista"/>
        <w:numPr>
          <w:ilvl w:val="0"/>
          <w:numId w:val="14"/>
        </w:numPr>
        <w:spacing w:line="360" w:lineRule="auto"/>
        <w:ind w:left="567" w:hanging="283"/>
        <w:rPr>
          <w:noProof/>
        </w:rPr>
      </w:pPr>
      <w:r w:rsidRPr="00C20D2C">
        <w:rPr>
          <w:noProof/>
        </w:rPr>
        <w:t xml:space="preserve">Datos del Portal de Transparencia, </w:t>
      </w:r>
    </w:p>
    <w:p w14:paraId="2CB02418" w14:textId="77777777" w:rsidR="004C30E3" w:rsidRPr="00C20D2C" w:rsidRDefault="004C30E3" w:rsidP="007149F8">
      <w:pPr>
        <w:pStyle w:val="Prrafodelista"/>
        <w:numPr>
          <w:ilvl w:val="0"/>
          <w:numId w:val="14"/>
        </w:numPr>
        <w:spacing w:line="360" w:lineRule="auto"/>
        <w:ind w:left="567" w:hanging="283"/>
        <w:rPr>
          <w:noProof/>
        </w:rPr>
      </w:pPr>
      <w:r w:rsidRPr="00C20D2C">
        <w:rPr>
          <w:noProof/>
        </w:rPr>
        <w:t>Datos del Portal SAIP,</w:t>
      </w:r>
    </w:p>
    <w:p w14:paraId="752B4126" w14:textId="2B59B37B" w:rsidR="004C30E3" w:rsidRPr="00C20D2C" w:rsidRDefault="004C30E3" w:rsidP="007149F8">
      <w:pPr>
        <w:pStyle w:val="Prrafodelista"/>
        <w:numPr>
          <w:ilvl w:val="0"/>
          <w:numId w:val="14"/>
        </w:numPr>
        <w:spacing w:after="240" w:line="360" w:lineRule="auto"/>
        <w:ind w:left="567" w:hanging="283"/>
        <w:rPr>
          <w:noProof/>
        </w:rPr>
      </w:pPr>
      <w:r w:rsidRPr="00C20D2C">
        <w:rPr>
          <w:noProof/>
        </w:rPr>
        <w:t xml:space="preserve">Datos del Portal 311 sobre quejas y reclamaciones. </w:t>
      </w:r>
    </w:p>
    <w:p w14:paraId="52AF9EBE" w14:textId="73B26B03" w:rsidR="00E42E1E" w:rsidRDefault="004C30E3" w:rsidP="00E03355">
      <w:pPr>
        <w:spacing w:after="240"/>
        <w:rPr>
          <w:noProof/>
        </w:rPr>
      </w:pPr>
      <w:r w:rsidRPr="00C20D2C">
        <w:rPr>
          <w:noProof/>
        </w:rPr>
        <w:t>Dichas solicitudes de Informaciones Públicas Recibidas son evaluadas de manera trimestral por la Dirección General de Ética e Integridad Gubernamental (DIGEIG), mediante nuestro Portal Único de Solicitud de Acceso a la Información Pública (SAIP).</w:t>
      </w:r>
      <w:bookmarkStart w:id="388" w:name="_Toc164778998"/>
    </w:p>
    <w:p w14:paraId="0353B49B" w14:textId="77777777" w:rsidR="00585ADF" w:rsidRDefault="00585ADF" w:rsidP="00E03355">
      <w:pPr>
        <w:spacing w:after="240"/>
        <w:rPr>
          <w:noProof/>
        </w:rPr>
      </w:pPr>
    </w:p>
    <w:p w14:paraId="02B74A0A" w14:textId="77777777" w:rsidR="00585ADF" w:rsidRPr="00C20D2C" w:rsidRDefault="00585ADF" w:rsidP="00E03355">
      <w:pPr>
        <w:spacing w:after="240"/>
      </w:pPr>
    </w:p>
    <w:p w14:paraId="072D68D2" w14:textId="77777777" w:rsidR="006F064E" w:rsidRPr="006F064E" w:rsidRDefault="006F064E" w:rsidP="007149F8">
      <w:pPr>
        <w:pStyle w:val="Ttulo1"/>
        <w:numPr>
          <w:ilvl w:val="0"/>
          <w:numId w:val="27"/>
        </w:numPr>
        <w:rPr>
          <w:rFonts w:eastAsiaTheme="majorEastAsia"/>
          <w:b w:val="0"/>
          <w:vanish/>
          <w:lang w:eastAsia="en-US"/>
        </w:rPr>
      </w:pPr>
      <w:bookmarkStart w:id="389" w:name="_Toc172094222"/>
      <w:bookmarkStart w:id="390" w:name="_Toc177978200"/>
      <w:bookmarkStart w:id="391" w:name="_Toc177978243"/>
      <w:bookmarkStart w:id="392" w:name="_Toc177978286"/>
      <w:bookmarkStart w:id="393" w:name="_Toc177978331"/>
      <w:bookmarkStart w:id="394" w:name="_Toc177978372"/>
      <w:bookmarkStart w:id="395" w:name="_Toc180136047"/>
      <w:bookmarkStart w:id="396" w:name="_Toc180136155"/>
      <w:bookmarkStart w:id="397" w:name="_Toc180136191"/>
      <w:bookmarkStart w:id="398" w:name="_Toc180136231"/>
      <w:bookmarkStart w:id="399" w:name="_Toc180136663"/>
      <w:bookmarkStart w:id="400" w:name="_Toc180136719"/>
      <w:bookmarkStart w:id="401" w:name="_Toc180136754"/>
      <w:bookmarkStart w:id="402" w:name="_Toc180136789"/>
      <w:bookmarkStart w:id="403" w:name="_Toc180140542"/>
      <w:bookmarkStart w:id="404" w:name="_Toc180140629"/>
      <w:bookmarkStart w:id="405" w:name="_Toc180140674"/>
      <w:bookmarkStart w:id="406" w:name="_Toc180140823"/>
      <w:bookmarkStart w:id="407" w:name="_Toc180140873"/>
      <w:bookmarkStart w:id="408" w:name="_Toc180140931"/>
      <w:bookmarkStart w:id="409" w:name="_Toc180141008"/>
      <w:bookmarkStart w:id="410" w:name="_Toc180141068"/>
      <w:bookmarkStart w:id="411" w:name="_Toc184989641"/>
      <w:bookmarkStart w:id="412" w:name="_Toc184989746"/>
      <w:bookmarkStart w:id="413" w:name="_Toc184991484"/>
      <w:bookmarkStart w:id="414" w:name="_Toc184991627"/>
      <w:bookmarkStart w:id="415" w:name="_Toc184991784"/>
      <w:bookmarkStart w:id="416" w:name="_Toc184991852"/>
      <w:bookmarkStart w:id="417" w:name="_Toc184992092"/>
      <w:bookmarkStart w:id="418" w:name="_Toc184992195"/>
      <w:bookmarkStart w:id="419" w:name="_Toc184992367"/>
      <w:bookmarkStart w:id="420" w:name="_Toc184992450"/>
      <w:bookmarkStart w:id="421" w:name="_Toc184992748"/>
      <w:bookmarkStart w:id="422" w:name="_Toc184992899"/>
      <w:bookmarkStart w:id="423" w:name="_Toc184993027"/>
      <w:bookmarkStart w:id="424" w:name="_Toc184993116"/>
      <w:bookmarkStart w:id="425" w:name="_Toc184993308"/>
      <w:bookmarkStart w:id="426" w:name="_Toc184993494"/>
      <w:bookmarkStart w:id="427" w:name="_Toc184994094"/>
      <w:bookmarkStart w:id="428" w:name="_Toc184994139"/>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29DC7C32" w14:textId="77777777" w:rsidR="00625D00" w:rsidRPr="00625D00" w:rsidRDefault="00625D00" w:rsidP="00625D00">
      <w:pPr>
        <w:pStyle w:val="Prrafodelista"/>
        <w:numPr>
          <w:ilvl w:val="0"/>
          <w:numId w:val="41"/>
        </w:numPr>
        <w:spacing w:after="240" w:line="360" w:lineRule="auto"/>
        <w:outlineLvl w:val="1"/>
        <w:rPr>
          <w:rFonts w:eastAsia="Calibri"/>
          <w:b/>
          <w:noProof/>
          <w:vanish/>
          <w:lang w:val="es-MX" w:eastAsia="x-none"/>
        </w:rPr>
      </w:pPr>
      <w:bookmarkStart w:id="429" w:name="_Toc184991485"/>
      <w:bookmarkStart w:id="430" w:name="_Toc184991628"/>
      <w:bookmarkStart w:id="431" w:name="_Toc184991785"/>
      <w:bookmarkStart w:id="432" w:name="_Toc184991853"/>
      <w:bookmarkStart w:id="433" w:name="_Toc184992093"/>
      <w:bookmarkStart w:id="434" w:name="_Toc184992196"/>
      <w:bookmarkStart w:id="435" w:name="_Toc184992368"/>
      <w:bookmarkStart w:id="436" w:name="_Toc184992451"/>
      <w:bookmarkStart w:id="437" w:name="_Toc184992749"/>
      <w:bookmarkStart w:id="438" w:name="_Toc184992900"/>
      <w:bookmarkStart w:id="439" w:name="_Toc184993028"/>
      <w:bookmarkStart w:id="440" w:name="_Toc184993117"/>
      <w:bookmarkStart w:id="441" w:name="_Toc184993309"/>
      <w:bookmarkStart w:id="442" w:name="_Toc184993495"/>
      <w:bookmarkStart w:id="443" w:name="_Toc184994095"/>
      <w:bookmarkStart w:id="444" w:name="_Toc184994140"/>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342080D8" w14:textId="5006A45E" w:rsidR="007857CA" w:rsidRPr="00625D00" w:rsidRDefault="001A4DE4" w:rsidP="00625D00">
      <w:pPr>
        <w:pStyle w:val="Ttulo2"/>
      </w:pPr>
      <w:r w:rsidRPr="00625D00">
        <w:t xml:space="preserve"> </w:t>
      </w:r>
      <w:bookmarkStart w:id="445" w:name="_Toc177978244"/>
      <w:bookmarkStart w:id="446" w:name="_Toc177978287"/>
      <w:bookmarkStart w:id="447" w:name="_Toc184993496"/>
      <w:bookmarkStart w:id="448" w:name="_Toc184994141"/>
      <w:r w:rsidR="007857CA" w:rsidRPr="00625D00">
        <w:t xml:space="preserve">Nivel de </w:t>
      </w:r>
      <w:r w:rsidR="009466D4" w:rsidRPr="00625D00">
        <w:t>S</w:t>
      </w:r>
      <w:r w:rsidR="007857CA" w:rsidRPr="00625D00">
        <w:t xml:space="preserve">atisfacción con el </w:t>
      </w:r>
      <w:r w:rsidR="009466D4" w:rsidRPr="00625D00">
        <w:t>S</w:t>
      </w:r>
      <w:r w:rsidR="007857CA" w:rsidRPr="00625D00">
        <w:t>ervicio</w:t>
      </w:r>
      <w:bookmarkEnd w:id="388"/>
      <w:bookmarkEnd w:id="445"/>
      <w:bookmarkEnd w:id="446"/>
      <w:bookmarkEnd w:id="447"/>
      <w:bookmarkEnd w:id="448"/>
    </w:p>
    <w:p w14:paraId="7B6C9BCB" w14:textId="79F6AFF3" w:rsidR="00197F04" w:rsidRPr="00B32B15" w:rsidRDefault="00473386" w:rsidP="001326A4">
      <w:pPr>
        <w:spacing w:before="240" w:after="0"/>
        <w:rPr>
          <w:noProof/>
        </w:rPr>
      </w:pPr>
      <w:r>
        <w:rPr>
          <w:noProof/>
        </w:rPr>
        <w:t>A</w:t>
      </w:r>
      <w:r w:rsidRPr="00B32B15">
        <w:rPr>
          <w:noProof/>
        </w:rPr>
        <w:t xml:space="preserve">ctualmente </w:t>
      </w:r>
      <w:r>
        <w:rPr>
          <w:noProof/>
        </w:rPr>
        <w:t>n</w:t>
      </w:r>
      <w:r w:rsidRPr="00B32B15">
        <w:rPr>
          <w:noProof/>
        </w:rPr>
        <w:t>o tenemos forma de medir</w:t>
      </w:r>
      <w:r w:rsidR="003829D9">
        <w:rPr>
          <w:noProof/>
        </w:rPr>
        <w:t xml:space="preserve"> el </w:t>
      </w:r>
      <w:r w:rsidR="00197F04" w:rsidRPr="00B32B15">
        <w:rPr>
          <w:noProof/>
        </w:rPr>
        <w:t xml:space="preserve">Nivel de Satisfacción con el Servicio, pero entendemos que es </w:t>
      </w:r>
      <w:r w:rsidR="00861DB9">
        <w:rPr>
          <w:noProof/>
        </w:rPr>
        <w:t>s</w:t>
      </w:r>
      <w:r w:rsidR="00197F04" w:rsidRPr="00B32B15">
        <w:rPr>
          <w:noProof/>
        </w:rPr>
        <w:t xml:space="preserve">atisfactorio, pues se dan las respuestas a todos los requerimientos con la </w:t>
      </w:r>
      <w:r w:rsidR="00433012" w:rsidRPr="00B32B15">
        <w:rPr>
          <w:noProof/>
        </w:rPr>
        <w:t>m</w:t>
      </w:r>
      <w:r w:rsidR="00D4363B" w:rsidRPr="00B32B15">
        <w:rPr>
          <w:noProof/>
        </w:rPr>
        <w:t>ayo</w:t>
      </w:r>
      <w:r w:rsidR="00197F04" w:rsidRPr="00B32B15">
        <w:rPr>
          <w:noProof/>
        </w:rPr>
        <w:t>r prontitud posible.</w:t>
      </w:r>
    </w:p>
    <w:p w14:paraId="2C0A7E84" w14:textId="77777777" w:rsidR="002D35CA" w:rsidRDefault="002D35CA" w:rsidP="002D35CA">
      <w:pPr>
        <w:spacing w:before="40" w:after="0"/>
        <w:rPr>
          <w:noProof/>
        </w:rPr>
      </w:pPr>
      <w:bookmarkStart w:id="449" w:name="_Toc164778999"/>
    </w:p>
    <w:p w14:paraId="2DFA9782" w14:textId="6D351A52" w:rsidR="007857CA" w:rsidRDefault="001A4DE4" w:rsidP="00625D00">
      <w:pPr>
        <w:pStyle w:val="Ttulo2"/>
      </w:pPr>
      <w:r w:rsidRPr="00990213">
        <w:t xml:space="preserve"> </w:t>
      </w:r>
      <w:bookmarkStart w:id="450" w:name="_Toc177978245"/>
      <w:bookmarkStart w:id="451" w:name="_Toc177978288"/>
      <w:bookmarkStart w:id="452" w:name="_Toc184993497"/>
      <w:bookmarkStart w:id="453" w:name="_Toc184994142"/>
      <w:r w:rsidR="007857CA" w:rsidRPr="00990213">
        <w:t xml:space="preserve">Nivel de </w:t>
      </w:r>
      <w:r w:rsidR="0003589B" w:rsidRPr="00990213">
        <w:t>C</w:t>
      </w:r>
      <w:r w:rsidR="007857CA" w:rsidRPr="00990213">
        <w:t xml:space="preserve">umplimiento de Ley de </w:t>
      </w:r>
      <w:r w:rsidR="009B7883" w:rsidRPr="00990213">
        <w:t>A</w:t>
      </w:r>
      <w:r w:rsidR="007857CA" w:rsidRPr="00990213">
        <w:t xml:space="preserve">cceso a la </w:t>
      </w:r>
      <w:r w:rsidR="009B7883" w:rsidRPr="00990213">
        <w:t>I</w:t>
      </w:r>
      <w:r w:rsidR="007857CA" w:rsidRPr="00990213">
        <w:t>nformación</w:t>
      </w:r>
      <w:bookmarkEnd w:id="449"/>
      <w:bookmarkEnd w:id="450"/>
      <w:bookmarkEnd w:id="451"/>
      <w:bookmarkEnd w:id="452"/>
      <w:bookmarkEnd w:id="453"/>
    </w:p>
    <w:p w14:paraId="697F52D1" w14:textId="77777777" w:rsidR="006C717D" w:rsidRPr="00C20D2C" w:rsidRDefault="008B216F" w:rsidP="005F3401">
      <w:pPr>
        <w:spacing w:before="40" w:after="0"/>
        <w:rPr>
          <w:noProof/>
        </w:rPr>
      </w:pPr>
      <w:r w:rsidRPr="00C20D2C">
        <w:rPr>
          <w:noProof/>
        </w:rPr>
        <w:t xml:space="preserve">Las informaciones solicitadas son contestadas respetando los plazos que estipula la Ley de Libre Acceso a la Información Pública, en su Artículo 8, </w:t>
      </w:r>
      <w:r w:rsidR="006C717D" w:rsidRPr="00C20D2C">
        <w:rPr>
          <w:noProof/>
        </w:rPr>
        <w:t xml:space="preserve">donde establece </w:t>
      </w:r>
      <w:r w:rsidRPr="00C20D2C">
        <w:rPr>
          <w:noProof/>
        </w:rPr>
        <w:t xml:space="preserve">15 días hábiles para la entrega de información, y de no estar lista durante este período de tiempo, nos sujetamos a la prórroga de 10 días hábiles, en los casos que medien circunstancias que hagan difícil reunir la información solicitada. </w:t>
      </w:r>
    </w:p>
    <w:p w14:paraId="79A42FEC" w14:textId="36A54702" w:rsidR="008B216F" w:rsidRPr="00F93C23" w:rsidRDefault="00527551" w:rsidP="005F3401">
      <w:pPr>
        <w:spacing w:before="40" w:after="0"/>
      </w:pPr>
      <w:r w:rsidRPr="00F93C23">
        <w:rPr>
          <w:noProof/>
        </w:rPr>
        <w:drawing>
          <wp:anchor distT="0" distB="0" distL="114300" distR="114300" simplePos="0" relativeHeight="251658244" behindDoc="0" locked="0" layoutInCell="1" allowOverlap="1" wp14:anchorId="559C5E9B" wp14:editId="5162A1DE">
            <wp:simplePos x="0" y="0"/>
            <wp:positionH relativeFrom="column">
              <wp:posOffset>9525</wp:posOffset>
            </wp:positionH>
            <wp:positionV relativeFrom="paragraph">
              <wp:posOffset>1244600</wp:posOffset>
            </wp:positionV>
            <wp:extent cx="5153025" cy="1436370"/>
            <wp:effectExtent l="0" t="0" r="9525" b="0"/>
            <wp:wrapSquare wrapText="bothSides"/>
            <wp:docPr id="1135688857" name="Imagen 1135688857" descr="Interfaz de usuario gráfica, Texto,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13406" name="Imagen 1" descr="Interfaz de usuario gráfica, Texto, Aplicación, Sitio web&#10;&#10;Descripción generada automáticament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53025" cy="1436370"/>
                    </a:xfrm>
                    <a:prstGeom prst="rect">
                      <a:avLst/>
                    </a:prstGeom>
                  </pic:spPr>
                </pic:pic>
              </a:graphicData>
            </a:graphic>
            <wp14:sizeRelH relativeFrom="page">
              <wp14:pctWidth>0</wp14:pctWidth>
            </wp14:sizeRelH>
            <wp14:sizeRelV relativeFrom="page">
              <wp14:pctHeight>0</wp14:pctHeight>
            </wp14:sizeRelV>
          </wp:anchor>
        </w:drawing>
      </w:r>
      <w:r w:rsidRPr="00F93C23">
        <w:rPr>
          <w:noProof/>
        </w:rPr>
        <w:t>El Portal Único de Solicitud de Acceso a la Información Pública (</w:t>
      </w:r>
      <w:r w:rsidR="008B216F" w:rsidRPr="00C20D2C">
        <w:rPr>
          <w:noProof/>
        </w:rPr>
        <w:t>SAIP</w:t>
      </w:r>
      <w:r w:rsidRPr="00F93C23">
        <w:rPr>
          <w:noProof/>
        </w:rPr>
        <w:t>)</w:t>
      </w:r>
      <w:r w:rsidR="008B216F" w:rsidRPr="00C20D2C">
        <w:rPr>
          <w:noProof/>
        </w:rPr>
        <w:t xml:space="preserve"> 100%; Datos Abiertos 100%; Nivel I: Nivel Informacional 95.65%; Nivel II: Nivel Dinámico Informacional 82.46%, para un total en el nivel de </w:t>
      </w:r>
      <w:r w:rsidR="008B216F" w:rsidRPr="00F93C23">
        <w:t>cumplimiento de 89%.</w:t>
      </w:r>
    </w:p>
    <w:p w14:paraId="2379F0B8" w14:textId="3D170CE3" w:rsidR="00107CCD" w:rsidRPr="00C20D2C" w:rsidRDefault="00107CCD" w:rsidP="00C040AF">
      <w:pPr>
        <w:spacing w:before="40" w:after="0"/>
        <w:rPr>
          <w:noProof/>
          <w:lang w:val="es-ES"/>
        </w:rPr>
      </w:pPr>
    </w:p>
    <w:p w14:paraId="2A724414" w14:textId="434F327B" w:rsidR="007857CA" w:rsidRPr="00990213" w:rsidRDefault="001A4DE4" w:rsidP="00625D00">
      <w:pPr>
        <w:pStyle w:val="Ttulo2"/>
      </w:pPr>
      <w:bookmarkStart w:id="454" w:name="_Toc164779000"/>
      <w:r w:rsidRPr="00990213">
        <w:t xml:space="preserve"> </w:t>
      </w:r>
      <w:bookmarkStart w:id="455" w:name="_Toc177978246"/>
      <w:bookmarkStart w:id="456" w:name="_Toc177978289"/>
      <w:bookmarkStart w:id="457" w:name="_Toc184993498"/>
      <w:bookmarkStart w:id="458" w:name="_Toc184994143"/>
      <w:r w:rsidR="007857CA" w:rsidRPr="00990213">
        <w:t>Resultados de Sistema de Quejas, Reclamos y Sugerencias</w:t>
      </w:r>
      <w:bookmarkEnd w:id="454"/>
      <w:bookmarkEnd w:id="455"/>
      <w:bookmarkEnd w:id="456"/>
      <w:bookmarkEnd w:id="457"/>
      <w:bookmarkEnd w:id="458"/>
    </w:p>
    <w:p w14:paraId="51239ADC" w14:textId="2EDBE1C7" w:rsidR="008B216F" w:rsidRDefault="004C30E3" w:rsidP="00C040AF">
      <w:pPr>
        <w:spacing w:before="40" w:after="0"/>
        <w:rPr>
          <w:noProof/>
        </w:rPr>
      </w:pPr>
      <w:r w:rsidRPr="00C20D2C">
        <w:rPr>
          <w:noProof/>
        </w:rPr>
        <w:t xml:space="preserve">Durante </w:t>
      </w:r>
      <w:r w:rsidR="000B031D">
        <w:rPr>
          <w:noProof/>
        </w:rPr>
        <w:t xml:space="preserve">el </w:t>
      </w:r>
      <w:r w:rsidR="00AD6216" w:rsidRPr="00C32264">
        <w:rPr>
          <w:noProof/>
        </w:rPr>
        <w:t>año</w:t>
      </w:r>
      <w:r w:rsidRPr="00C20D2C">
        <w:rPr>
          <w:noProof/>
        </w:rPr>
        <w:t xml:space="preserve"> a través del Portal 311 sobre quejas y reclamaciones, e</w:t>
      </w:r>
      <w:r w:rsidR="00231A8D" w:rsidRPr="00C20D2C">
        <w:rPr>
          <w:noProof/>
        </w:rPr>
        <w:t>n la última evaluación realizada a La Oficina de Libre Acceso a la Información</w:t>
      </w:r>
      <w:r w:rsidRPr="00C20D2C">
        <w:rPr>
          <w:noProof/>
        </w:rPr>
        <w:t xml:space="preserve"> </w:t>
      </w:r>
      <w:r w:rsidR="00801F3D" w:rsidRPr="00C20D2C">
        <w:rPr>
          <w:noProof/>
        </w:rPr>
        <w:t xml:space="preserve">Pública </w:t>
      </w:r>
      <w:r w:rsidRPr="00C20D2C">
        <w:rPr>
          <w:noProof/>
        </w:rPr>
        <w:t xml:space="preserve">del Bagrícola </w:t>
      </w:r>
      <w:r w:rsidR="00451DD9" w:rsidRPr="00C20D2C">
        <w:rPr>
          <w:noProof/>
        </w:rPr>
        <w:t>o</w:t>
      </w:r>
      <w:r w:rsidRPr="00C20D2C">
        <w:rPr>
          <w:noProof/>
        </w:rPr>
        <w:t>btuvimos una puntuaci</w:t>
      </w:r>
      <w:r w:rsidR="00451DD9" w:rsidRPr="00C20D2C">
        <w:rPr>
          <w:noProof/>
        </w:rPr>
        <w:t>ó</w:t>
      </w:r>
      <w:r w:rsidRPr="00C20D2C">
        <w:rPr>
          <w:noProof/>
        </w:rPr>
        <w:t xml:space="preserve">n de </w:t>
      </w:r>
      <w:r w:rsidR="00CD21A2" w:rsidRPr="00C32264">
        <w:rPr>
          <w:noProof/>
        </w:rPr>
        <w:t>100</w:t>
      </w:r>
      <w:r w:rsidR="008B216F" w:rsidRPr="00C20D2C">
        <w:rPr>
          <w:noProof/>
        </w:rPr>
        <w:t xml:space="preserve">, con </w:t>
      </w:r>
      <w:r w:rsidR="00714071" w:rsidRPr="00C20D2C">
        <w:rPr>
          <w:noProof/>
        </w:rPr>
        <w:t xml:space="preserve">un registro total de </w:t>
      </w:r>
      <w:r w:rsidR="00CD21A2" w:rsidRPr="00C32264">
        <w:rPr>
          <w:noProof/>
        </w:rPr>
        <w:t>52</w:t>
      </w:r>
      <w:r w:rsidR="00E33CC9" w:rsidRPr="00C20D2C">
        <w:rPr>
          <w:noProof/>
        </w:rPr>
        <w:t xml:space="preserve"> </w:t>
      </w:r>
      <w:r w:rsidR="00115ACE" w:rsidRPr="00C20D2C">
        <w:rPr>
          <w:noProof/>
        </w:rPr>
        <w:t xml:space="preserve">respuestas </w:t>
      </w:r>
      <w:r w:rsidR="00714071" w:rsidRPr="00C20D2C">
        <w:rPr>
          <w:noProof/>
        </w:rPr>
        <w:t xml:space="preserve">facilitadas ciudadanos, de las </w:t>
      </w:r>
      <w:r w:rsidR="00714071" w:rsidRPr="00C20D2C">
        <w:rPr>
          <w:noProof/>
        </w:rPr>
        <w:lastRenderedPageBreak/>
        <w:t xml:space="preserve">cuales, </w:t>
      </w:r>
      <w:r w:rsidR="00CD21A2" w:rsidRPr="00C32264">
        <w:rPr>
          <w:noProof/>
        </w:rPr>
        <w:t>30</w:t>
      </w:r>
      <w:r w:rsidR="00714071" w:rsidRPr="00C20D2C">
        <w:rPr>
          <w:noProof/>
        </w:rPr>
        <w:t xml:space="preserve"> </w:t>
      </w:r>
      <w:r w:rsidR="00E33CC9" w:rsidRPr="00C20D2C">
        <w:rPr>
          <w:noProof/>
        </w:rPr>
        <w:t xml:space="preserve">son </w:t>
      </w:r>
      <w:r w:rsidR="00714071" w:rsidRPr="00C20D2C">
        <w:rPr>
          <w:noProof/>
        </w:rPr>
        <w:t xml:space="preserve">reclamos atendidos en el Portal SAIP, y </w:t>
      </w:r>
      <w:r w:rsidR="00CD21A2" w:rsidRPr="00C32264">
        <w:rPr>
          <w:noProof/>
        </w:rPr>
        <w:t>07</w:t>
      </w:r>
      <w:r w:rsidR="00CD21A2">
        <w:rPr>
          <w:noProof/>
        </w:rPr>
        <w:t xml:space="preserve"> </w:t>
      </w:r>
      <w:r w:rsidR="00714071" w:rsidRPr="00C20D2C">
        <w:rPr>
          <w:noProof/>
        </w:rPr>
        <w:t>respuestas a quejas y denuncias satisfecha</w:t>
      </w:r>
      <w:r w:rsidRPr="00C20D2C">
        <w:rPr>
          <w:noProof/>
        </w:rPr>
        <w:t>s</w:t>
      </w:r>
      <w:r w:rsidR="00714071" w:rsidRPr="00C20D2C">
        <w:rPr>
          <w:noProof/>
        </w:rPr>
        <w:t>; además</w:t>
      </w:r>
      <w:r w:rsidR="00115ACE" w:rsidRPr="00C20D2C">
        <w:rPr>
          <w:noProof/>
        </w:rPr>
        <w:t xml:space="preserve">, </w:t>
      </w:r>
      <w:r w:rsidR="00714071" w:rsidRPr="00C20D2C">
        <w:rPr>
          <w:noProof/>
        </w:rPr>
        <w:t xml:space="preserve">se atendieron más de 5 requerimientos a ciudadanos </w:t>
      </w:r>
      <w:r w:rsidR="00115ACE" w:rsidRPr="00C20D2C">
        <w:rPr>
          <w:noProof/>
        </w:rPr>
        <w:t>presentados en</w:t>
      </w:r>
      <w:r w:rsidR="00714071" w:rsidRPr="00C20D2C">
        <w:rPr>
          <w:noProof/>
        </w:rPr>
        <w:t xml:space="preserve"> nuestra </w:t>
      </w:r>
      <w:r w:rsidR="00452E38">
        <w:rPr>
          <w:noProof/>
        </w:rPr>
        <w:t>O</w:t>
      </w:r>
      <w:r w:rsidR="00714071" w:rsidRPr="00C20D2C">
        <w:rPr>
          <w:noProof/>
        </w:rPr>
        <w:t>ficina.</w:t>
      </w:r>
    </w:p>
    <w:p w14:paraId="629F9EF0" w14:textId="77777777" w:rsidR="005F6364" w:rsidRDefault="005F6364" w:rsidP="00C040AF">
      <w:pPr>
        <w:spacing w:before="40" w:after="0"/>
        <w:rPr>
          <w:noProof/>
        </w:rPr>
      </w:pPr>
    </w:p>
    <w:p w14:paraId="293B6DBF" w14:textId="1E9BCFFC" w:rsidR="00A41996" w:rsidRDefault="001A4DE4" w:rsidP="00625D00">
      <w:pPr>
        <w:pStyle w:val="Ttulo2"/>
      </w:pPr>
      <w:bookmarkStart w:id="459" w:name="_Toc164779001"/>
      <w:r w:rsidRPr="00990213">
        <w:t xml:space="preserve"> </w:t>
      </w:r>
      <w:bookmarkStart w:id="460" w:name="_Toc177978247"/>
      <w:bookmarkStart w:id="461" w:name="_Toc177978290"/>
      <w:bookmarkStart w:id="462" w:name="_Toc184993499"/>
      <w:bookmarkStart w:id="463" w:name="_Toc184994144"/>
      <w:r w:rsidRPr="00990213">
        <w:t>Resultados</w:t>
      </w:r>
      <w:r w:rsidR="007857CA" w:rsidRPr="00990213">
        <w:t xml:space="preserve"> de </w:t>
      </w:r>
      <w:r w:rsidR="009466D4" w:rsidRPr="00990213">
        <w:t>M</w:t>
      </w:r>
      <w:r w:rsidR="007857CA" w:rsidRPr="00990213">
        <w:t>ediciones del Portal de Transparencia</w:t>
      </w:r>
      <w:bookmarkEnd w:id="459"/>
      <w:bookmarkEnd w:id="460"/>
      <w:bookmarkEnd w:id="461"/>
      <w:bookmarkEnd w:id="462"/>
      <w:bookmarkEnd w:id="463"/>
    </w:p>
    <w:p w14:paraId="7A5BC393" w14:textId="018337D8" w:rsidR="00115ACE" w:rsidRPr="00B32B15" w:rsidRDefault="005C5FDA" w:rsidP="00107CCD">
      <w:pPr>
        <w:rPr>
          <w:noProof/>
        </w:rPr>
      </w:pPr>
      <w:r w:rsidRPr="00B32B15">
        <w:rPr>
          <w:noProof/>
        </w:rPr>
        <w:t>El porta</w:t>
      </w:r>
      <w:r w:rsidR="00801F3D" w:rsidRPr="00B32B15">
        <w:rPr>
          <w:noProof/>
        </w:rPr>
        <w:t>l</w:t>
      </w:r>
      <w:r w:rsidRPr="00B32B15">
        <w:rPr>
          <w:noProof/>
        </w:rPr>
        <w:t xml:space="preserve"> de transparencia de nuestra institución, en </w:t>
      </w:r>
      <w:r w:rsidR="00CD21A2" w:rsidRPr="00B32B15">
        <w:rPr>
          <w:noProof/>
        </w:rPr>
        <w:t>Octubre</w:t>
      </w:r>
      <w:r w:rsidRPr="00B32B15">
        <w:rPr>
          <w:noProof/>
        </w:rPr>
        <w:t xml:space="preserve"> 2024, contin</w:t>
      </w:r>
      <w:r w:rsidR="00AF7FC9" w:rsidRPr="00B32B15">
        <w:rPr>
          <w:noProof/>
        </w:rPr>
        <w:t>ú</w:t>
      </w:r>
      <w:r w:rsidRPr="00B32B15">
        <w:rPr>
          <w:noProof/>
        </w:rPr>
        <w:t xml:space="preserve">a con una calificación sobre los 98 y </w:t>
      </w:r>
      <w:r w:rsidR="00CD21A2" w:rsidRPr="00B32B15">
        <w:rPr>
          <w:noProof/>
        </w:rPr>
        <w:t xml:space="preserve">100 </w:t>
      </w:r>
      <w:r w:rsidRPr="00B32B15">
        <w:rPr>
          <w:noProof/>
        </w:rPr>
        <w:t>puntos desde el 2023</w:t>
      </w:r>
      <w:r w:rsidR="00CD21A2" w:rsidRPr="00B32B15">
        <w:rPr>
          <w:noProof/>
        </w:rPr>
        <w:t>, s</w:t>
      </w:r>
      <w:r w:rsidRPr="00B32B15">
        <w:rPr>
          <w:noProof/>
        </w:rPr>
        <w:t>uperando la baja calificaciones obtenidas durante el 2020-2022</w:t>
      </w:r>
      <w:r w:rsidR="00115ACE" w:rsidRPr="00B32B15">
        <w:rPr>
          <w:noProof/>
        </w:rPr>
        <w:t>.</w:t>
      </w:r>
    </w:p>
    <w:p w14:paraId="321BB9CE" w14:textId="6A9AE8E3" w:rsidR="00A41996" w:rsidRPr="00B32B15" w:rsidRDefault="00AF7FC9" w:rsidP="00191682">
      <w:pPr>
        <w:rPr>
          <w:noProof/>
        </w:rPr>
      </w:pPr>
      <w:r w:rsidRPr="00B32B15">
        <w:rPr>
          <w:noProof/>
        </w:rPr>
        <w:t>Asimismo, l</w:t>
      </w:r>
      <w:r w:rsidR="00115ACE" w:rsidRPr="00B32B15">
        <w:rPr>
          <w:noProof/>
        </w:rPr>
        <w:t xml:space="preserve">uego de un trabajo de mejora y de no estar actualmente certificados en las NORTIC, </w:t>
      </w:r>
      <w:r w:rsidRPr="00B32B15">
        <w:rPr>
          <w:noProof/>
        </w:rPr>
        <w:t xml:space="preserve">logramos </w:t>
      </w:r>
      <w:r w:rsidR="00115ACE" w:rsidRPr="00B32B15">
        <w:rPr>
          <w:noProof/>
        </w:rPr>
        <w:t xml:space="preserve">la certificación de la NORTIC A3 y </w:t>
      </w:r>
      <w:r w:rsidRPr="00B32B15">
        <w:rPr>
          <w:noProof/>
        </w:rPr>
        <w:t xml:space="preserve">nos encontramos </w:t>
      </w:r>
      <w:r w:rsidR="00115ACE" w:rsidRPr="00B32B15">
        <w:rPr>
          <w:noProof/>
        </w:rPr>
        <w:t>en proceso de la certificación de la E1.</w:t>
      </w:r>
    </w:p>
    <w:p w14:paraId="34707992" w14:textId="59F4AF94" w:rsidR="008B216F" w:rsidRPr="00C20D2C" w:rsidRDefault="008B216F" w:rsidP="00D85D35">
      <w:pPr>
        <w:rPr>
          <w:noProof/>
          <w:lang w:val="es-ES"/>
        </w:rPr>
      </w:pPr>
      <w:r w:rsidRPr="00C20D2C">
        <w:rPr>
          <w:noProof/>
        </w:rPr>
        <w:drawing>
          <wp:inline distT="0" distB="0" distL="0" distR="0" wp14:anchorId="1B009CEE" wp14:editId="019119FA">
            <wp:extent cx="4932916" cy="2120760"/>
            <wp:effectExtent l="0" t="0" r="1270" b="0"/>
            <wp:docPr id="10405226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22661" name="Picture 1" descr="A screenshot of a computer&#10;&#10;Description automatically generated"/>
                    <pic:cNvPicPr/>
                  </pic:nvPicPr>
                  <pic:blipFill>
                    <a:blip r:embed="rId35"/>
                    <a:stretch>
                      <a:fillRect/>
                    </a:stretch>
                  </pic:blipFill>
                  <pic:spPr>
                    <a:xfrm>
                      <a:off x="0" y="0"/>
                      <a:ext cx="4937613" cy="2122779"/>
                    </a:xfrm>
                    <a:prstGeom prst="rect">
                      <a:avLst/>
                    </a:prstGeom>
                  </pic:spPr>
                </pic:pic>
              </a:graphicData>
            </a:graphic>
          </wp:inline>
        </w:drawing>
      </w:r>
    </w:p>
    <w:p w14:paraId="37B77AF0" w14:textId="77777777" w:rsidR="00D4696F" w:rsidRDefault="00D4696F">
      <w:pPr>
        <w:spacing w:line="259" w:lineRule="auto"/>
        <w:jc w:val="left"/>
        <w:rPr>
          <w:rFonts w:eastAsia="Times New Roman"/>
          <w:b/>
          <w:bCs/>
          <w:caps/>
          <w:spacing w:val="0"/>
          <w:sz w:val="28"/>
          <w:lang w:eastAsia="x-none"/>
        </w:rPr>
      </w:pPr>
      <w:r>
        <w:br w:type="page"/>
      </w:r>
    </w:p>
    <w:p w14:paraId="0EDA9156" w14:textId="061D93B0" w:rsidR="00451398" w:rsidRPr="00C20D2C" w:rsidRDefault="00451398" w:rsidP="007149F8">
      <w:pPr>
        <w:pStyle w:val="Ttulo1"/>
        <w:numPr>
          <w:ilvl w:val="0"/>
          <w:numId w:val="26"/>
        </w:numPr>
        <w:ind w:left="0" w:firstLine="0"/>
      </w:pPr>
      <w:bookmarkStart w:id="464" w:name="_Toc184993500"/>
      <w:bookmarkStart w:id="465" w:name="_Toc184994145"/>
      <w:r>
        <w:lastRenderedPageBreak/>
        <w:t>Proyecciones al Próximo Año</w:t>
      </w:r>
      <w:bookmarkEnd w:id="464"/>
      <w:bookmarkEnd w:id="465"/>
    </w:p>
    <w:p w14:paraId="7206545A" w14:textId="77777777" w:rsidR="00451398" w:rsidRPr="00C20D2C" w:rsidRDefault="00451398" w:rsidP="00451398">
      <w:pPr>
        <w:rPr>
          <w:sz w:val="18"/>
          <w:lang w:val="es-DO"/>
        </w:rPr>
      </w:pPr>
      <w:r w:rsidRPr="00C20D2C">
        <w:rPr>
          <w:noProof/>
          <w:lang w:val="es-DO" w:eastAsia="es-DO"/>
        </w:rPr>
        <mc:AlternateContent>
          <mc:Choice Requires="wps">
            <w:drawing>
              <wp:anchor distT="4294967295" distB="4294967295" distL="114300" distR="114300" simplePos="0" relativeHeight="251658263" behindDoc="0" locked="0" layoutInCell="1" allowOverlap="1" wp14:anchorId="3F88DC71" wp14:editId="3E946A6D">
                <wp:simplePos x="0" y="0"/>
                <wp:positionH relativeFrom="margin">
                  <wp:posOffset>2289175</wp:posOffset>
                </wp:positionH>
                <wp:positionV relativeFrom="paragraph">
                  <wp:posOffset>108585</wp:posOffset>
                </wp:positionV>
                <wp:extent cx="463550" cy="0"/>
                <wp:effectExtent l="0" t="19050" r="31750" b="19050"/>
                <wp:wrapNone/>
                <wp:docPr id="88944212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0F796" id="Straight Connector 7" o:spid="_x0000_s1026" style="position:absolute;z-index:25165826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0.25pt,8.55pt" to="216.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" strokecolor="#ee2a24" strokeweight="2.25pt">
                <v:stroke joinstyle="miter"/>
                <w10:wrap anchorx="margin"/>
              </v:line>
            </w:pict>
          </mc:Fallback>
        </mc:AlternateContent>
      </w:r>
    </w:p>
    <w:p w14:paraId="77DEF5CE" w14:textId="77777777" w:rsidR="00451398" w:rsidRDefault="00451398" w:rsidP="00451398">
      <w:pPr>
        <w:pStyle w:val="Prrafodelista"/>
        <w:ind w:left="360"/>
        <w:jc w:val="center"/>
        <w:rPr>
          <w:lang w:val="es-DO"/>
        </w:rPr>
      </w:pPr>
      <w:r w:rsidRPr="00F7705E">
        <w:rPr>
          <w:lang w:val="es-DO"/>
        </w:rPr>
        <w:t>Memoria Institucional 2024</w:t>
      </w:r>
    </w:p>
    <w:p w14:paraId="14BD0463" w14:textId="77777777" w:rsidR="00E646DE" w:rsidRDefault="00E646DE" w:rsidP="00E646DE">
      <w:pPr>
        <w:pStyle w:val="Prrafodelista"/>
        <w:spacing w:after="240" w:line="360" w:lineRule="auto"/>
        <w:ind w:left="360"/>
        <w:jc w:val="center"/>
        <w:rPr>
          <w:lang w:val="es-DO"/>
        </w:rPr>
      </w:pPr>
    </w:p>
    <w:p w14:paraId="1E157AD4" w14:textId="4ACB4A4C" w:rsidR="00544926" w:rsidRPr="00AC75D3" w:rsidRDefault="00544926" w:rsidP="00B32B15">
      <w:pPr>
        <w:rPr>
          <w:noProof/>
        </w:rPr>
      </w:pPr>
      <w:r w:rsidRPr="00AC75D3">
        <w:rPr>
          <w:noProof/>
        </w:rPr>
        <w:t>El Banco con el objetivo de seguir garantizando el fortalecimiento y cumplimiento de su misión institucional, a través del apoyo al Sector Agropecuario tiene como propósito fundamenta</w:t>
      </w:r>
      <w:r w:rsidR="008E43C4">
        <w:rPr>
          <w:noProof/>
        </w:rPr>
        <w:t>l</w:t>
      </w:r>
      <w:r w:rsidRPr="00AC75D3">
        <w:rPr>
          <w:noProof/>
        </w:rPr>
        <w:t xml:space="preserve"> para el año 202</w:t>
      </w:r>
      <w:r w:rsidR="00485176" w:rsidRPr="00AC75D3">
        <w:rPr>
          <w:noProof/>
        </w:rPr>
        <w:t>5</w:t>
      </w:r>
      <w:r w:rsidRPr="00AC75D3">
        <w:rPr>
          <w:noProof/>
        </w:rPr>
        <w:t xml:space="preserve">, continuar con sus políticas para el otorgamiento de crédito diversos, que propicien una mejora en la producción y la productividad </w:t>
      </w:r>
      <w:r w:rsidR="00EC08A5" w:rsidRPr="00AC75D3">
        <w:rPr>
          <w:noProof/>
        </w:rPr>
        <w:t>a nivel nacional.</w:t>
      </w:r>
      <w:r w:rsidRPr="00AC75D3">
        <w:rPr>
          <w:noProof/>
        </w:rPr>
        <w:t xml:space="preserve"> </w:t>
      </w:r>
    </w:p>
    <w:p w14:paraId="3915DF2C" w14:textId="77777777" w:rsidR="00544926" w:rsidRPr="00AC75D3" w:rsidRDefault="00544926" w:rsidP="00B32B15">
      <w:pPr>
        <w:rPr>
          <w:noProof/>
        </w:rPr>
      </w:pPr>
      <w:r w:rsidRPr="00AC75D3">
        <w:rPr>
          <w:noProof/>
        </w:rPr>
        <w:t xml:space="preserve">Además, mantener su esfuerzo en motivar el crecimiento permanente de la cartera de crédito, así como la mejora continua de nuestros recursos aplicando tecnología de punta y la modernización, con un personal altamente capacitado y comprometido.  </w:t>
      </w:r>
    </w:p>
    <w:p w14:paraId="171F71C1" w14:textId="4256267D" w:rsidR="00544926" w:rsidRPr="00CF6F52" w:rsidRDefault="00544926" w:rsidP="00B32B15">
      <w:pPr>
        <w:rPr>
          <w:noProof/>
        </w:rPr>
      </w:pPr>
      <w:r w:rsidRPr="00CF6F52">
        <w:rPr>
          <w:noProof/>
        </w:rPr>
        <w:t>El Bagrícola tiene como meta financiar durante el año 2025, RD$</w:t>
      </w:r>
      <w:r w:rsidR="00566348" w:rsidRPr="00CF6F52">
        <w:rPr>
          <w:noProof/>
        </w:rPr>
        <w:t>2</w:t>
      </w:r>
      <w:r w:rsidR="00052DA5">
        <w:rPr>
          <w:noProof/>
        </w:rPr>
        <w:t>8</w:t>
      </w:r>
      <w:r w:rsidR="00566348" w:rsidRPr="00CF6F52">
        <w:rPr>
          <w:noProof/>
        </w:rPr>
        <w:t>,252.1</w:t>
      </w:r>
      <w:r w:rsidRPr="00CF6F52">
        <w:rPr>
          <w:noProof/>
        </w:rPr>
        <w:t xml:space="preserve"> millones equivalentes a </w:t>
      </w:r>
      <w:r w:rsidR="00091E58" w:rsidRPr="00CF6F52">
        <w:rPr>
          <w:noProof/>
        </w:rPr>
        <w:t xml:space="preserve">más de </w:t>
      </w:r>
      <w:r w:rsidRPr="00CF6F52">
        <w:rPr>
          <w:noProof/>
        </w:rPr>
        <w:t>RD$</w:t>
      </w:r>
      <w:r w:rsidR="00091E58" w:rsidRPr="00CF6F52">
        <w:rPr>
          <w:noProof/>
        </w:rPr>
        <w:t>2,300</w:t>
      </w:r>
      <w:r w:rsidR="00890E7F" w:rsidRPr="00CF6F52">
        <w:rPr>
          <w:noProof/>
        </w:rPr>
        <w:t>.0</w:t>
      </w:r>
      <w:r w:rsidRPr="00CF6F52">
        <w:rPr>
          <w:noProof/>
        </w:rPr>
        <w:t xml:space="preserve"> millones mensuales, con una superficie </w:t>
      </w:r>
      <w:r w:rsidR="003A1BAF" w:rsidRPr="00CF6F52">
        <w:rPr>
          <w:noProof/>
        </w:rPr>
        <w:t xml:space="preserve">a cubrir </w:t>
      </w:r>
      <w:r w:rsidRPr="00CF6F52">
        <w:rPr>
          <w:noProof/>
        </w:rPr>
        <w:t xml:space="preserve">de </w:t>
      </w:r>
      <w:r w:rsidR="00D31A92" w:rsidRPr="00CF6F52">
        <w:rPr>
          <w:noProof/>
        </w:rPr>
        <w:t xml:space="preserve">1,286,915 </w:t>
      </w:r>
      <w:r w:rsidRPr="00CF6F52">
        <w:rPr>
          <w:noProof/>
        </w:rPr>
        <w:t xml:space="preserve">tareas y una cantidad de </w:t>
      </w:r>
      <w:r w:rsidR="004D397F">
        <w:rPr>
          <w:noProof/>
        </w:rPr>
        <w:t>22,024</w:t>
      </w:r>
      <w:r w:rsidRPr="00CF6F52">
        <w:rPr>
          <w:noProof/>
        </w:rPr>
        <w:t xml:space="preserve"> beneficiarios.</w:t>
      </w:r>
    </w:p>
    <w:p w14:paraId="29B28E72" w14:textId="113AAC52" w:rsidR="00525B31" w:rsidRPr="00AC75D3" w:rsidRDefault="00525B31" w:rsidP="00B32B15">
      <w:pPr>
        <w:rPr>
          <w:noProof/>
        </w:rPr>
      </w:pPr>
      <w:r w:rsidRPr="00AC75D3">
        <w:rPr>
          <w:noProof/>
        </w:rPr>
        <w:t xml:space="preserve">Del monto total a financiar </w:t>
      </w:r>
      <w:r w:rsidR="00A1671E" w:rsidRPr="00AC75D3">
        <w:rPr>
          <w:noProof/>
        </w:rPr>
        <w:t>como siempre más</w:t>
      </w:r>
      <w:r w:rsidR="00E61BBF" w:rsidRPr="00AC75D3">
        <w:rPr>
          <w:noProof/>
        </w:rPr>
        <w:t xml:space="preserve"> de</w:t>
      </w:r>
      <w:r w:rsidR="00A1671E" w:rsidRPr="00AC75D3">
        <w:rPr>
          <w:noProof/>
        </w:rPr>
        <w:t>l</w:t>
      </w:r>
      <w:r w:rsidR="00E61BBF" w:rsidRPr="00AC75D3">
        <w:rPr>
          <w:noProof/>
        </w:rPr>
        <w:t xml:space="preserve"> 60% estará destinado a </w:t>
      </w:r>
      <w:r w:rsidR="0000510E" w:rsidRPr="00AC75D3">
        <w:rPr>
          <w:noProof/>
        </w:rPr>
        <w:t>la agricultura</w:t>
      </w:r>
      <w:r w:rsidR="005575FA" w:rsidRPr="00AC75D3">
        <w:rPr>
          <w:noProof/>
        </w:rPr>
        <w:t xml:space="preserve">, un 18% a la pecuaria y los restantes </w:t>
      </w:r>
      <w:r w:rsidR="00A1671E" w:rsidRPr="00AC75D3">
        <w:rPr>
          <w:noProof/>
        </w:rPr>
        <w:t xml:space="preserve">a microempresas y otros destinos diversos. </w:t>
      </w:r>
    </w:p>
    <w:tbl>
      <w:tblPr>
        <w:tblW w:w="5000" w:type="pct"/>
        <w:tblCellMar>
          <w:left w:w="70" w:type="dxa"/>
          <w:right w:w="70" w:type="dxa"/>
        </w:tblCellMar>
        <w:tblLook w:val="04A0" w:firstRow="1" w:lastRow="0" w:firstColumn="1" w:lastColumn="0" w:noHBand="0" w:noVBand="1"/>
      </w:tblPr>
      <w:tblGrid>
        <w:gridCol w:w="3681"/>
        <w:gridCol w:w="2128"/>
        <w:gridCol w:w="2101"/>
      </w:tblGrid>
      <w:tr w:rsidR="009D4063" w:rsidRPr="00350C1E" w14:paraId="79032070" w14:textId="77777777" w:rsidTr="00AC074F">
        <w:trPr>
          <w:trHeight w:val="315"/>
        </w:trPr>
        <w:tc>
          <w:tcPr>
            <w:tcW w:w="2327"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74AC904D" w14:textId="77777777" w:rsidR="009D4063" w:rsidRPr="009D4063" w:rsidRDefault="009D4063">
            <w:pPr>
              <w:spacing w:after="0" w:line="240" w:lineRule="auto"/>
              <w:rPr>
                <w:rFonts w:eastAsia="Times New Roman" w:cs="Calibri"/>
                <w:b/>
                <w:bCs/>
                <w:color w:val="FFFFFF" w:themeColor="background1"/>
                <w:lang w:val="es-DO" w:eastAsia="es-DO"/>
              </w:rPr>
            </w:pPr>
            <w:r w:rsidRPr="009D4063">
              <w:rPr>
                <w:rFonts w:eastAsia="Times New Roman" w:cs="Calibri"/>
                <w:b/>
                <w:bCs/>
                <w:color w:val="FFFFFF" w:themeColor="background1"/>
                <w:lang w:val="es-DO" w:eastAsia="es-DO"/>
              </w:rPr>
              <w:t>Sub-</w:t>
            </w:r>
            <w:r w:rsidRPr="009D4063">
              <w:rPr>
                <w:rFonts w:eastAsia="Times New Roman" w:cs="Calibri"/>
                <w:b/>
                <w:bCs/>
                <w:color w:val="FFFFFF" w:themeColor="background1"/>
                <w:shd w:val="clear" w:color="auto" w:fill="142F62"/>
                <w:lang w:val="es-DO" w:eastAsia="es-DO"/>
              </w:rPr>
              <w:t>Sector</w:t>
            </w:r>
          </w:p>
        </w:tc>
        <w:tc>
          <w:tcPr>
            <w:tcW w:w="1345" w:type="pct"/>
            <w:tcBorders>
              <w:top w:val="single" w:sz="4" w:space="0" w:color="auto"/>
              <w:left w:val="nil"/>
              <w:bottom w:val="single" w:sz="4" w:space="0" w:color="auto"/>
              <w:right w:val="single" w:sz="4" w:space="0" w:color="auto"/>
            </w:tcBorders>
            <w:shd w:val="clear" w:color="auto" w:fill="142F62"/>
            <w:vAlign w:val="center"/>
            <w:hideMark/>
          </w:tcPr>
          <w:p w14:paraId="1B28C08D" w14:textId="77777777" w:rsidR="009D4063" w:rsidRPr="009D4063" w:rsidRDefault="009D4063">
            <w:pPr>
              <w:spacing w:after="0" w:line="240" w:lineRule="auto"/>
              <w:jc w:val="center"/>
              <w:rPr>
                <w:rFonts w:eastAsia="Times New Roman" w:cs="Calibri"/>
                <w:b/>
                <w:bCs/>
                <w:color w:val="FFFFFF" w:themeColor="background1"/>
                <w:lang w:val="es-ES" w:eastAsia="es-ES"/>
              </w:rPr>
            </w:pPr>
            <w:r w:rsidRPr="009D4063">
              <w:rPr>
                <w:rFonts w:eastAsia="Times New Roman" w:cs="Calibri"/>
                <w:b/>
                <w:bCs/>
                <w:color w:val="FFFFFF" w:themeColor="background1"/>
                <w:lang w:val="es-ES" w:eastAsia="es-ES"/>
              </w:rPr>
              <w:t>Montos</w:t>
            </w:r>
          </w:p>
          <w:p w14:paraId="056FAE54" w14:textId="77777777" w:rsidR="009D4063" w:rsidRPr="009D4063" w:rsidRDefault="009D4063">
            <w:pPr>
              <w:spacing w:after="0" w:line="240" w:lineRule="auto"/>
              <w:jc w:val="center"/>
              <w:rPr>
                <w:rFonts w:eastAsia="Times New Roman" w:cs="Calibri"/>
                <w:b/>
                <w:bCs/>
                <w:color w:val="FFFFFF" w:themeColor="background1"/>
                <w:lang w:val="es-ES" w:eastAsia="es-ES"/>
              </w:rPr>
            </w:pPr>
            <w:r w:rsidRPr="009D4063">
              <w:rPr>
                <w:rFonts w:eastAsia="Times New Roman" w:cs="Calibri"/>
                <w:b/>
                <w:bCs/>
                <w:color w:val="FFFFFF" w:themeColor="background1"/>
                <w:lang w:val="es-ES" w:eastAsia="es-ES"/>
              </w:rPr>
              <w:t>(</w:t>
            </w:r>
            <w:r w:rsidRPr="009D4063">
              <w:rPr>
                <w:rFonts w:eastAsia="Times New Roman" w:cs="Calibri"/>
                <w:b/>
                <w:bCs/>
                <w:color w:val="FFFFFF" w:themeColor="background1"/>
                <w:sz w:val="20"/>
                <w:szCs w:val="20"/>
                <w:lang w:val="es-ES" w:eastAsia="es-ES"/>
              </w:rPr>
              <w:t>Millones RD$)</w:t>
            </w:r>
          </w:p>
        </w:tc>
        <w:tc>
          <w:tcPr>
            <w:tcW w:w="1329" w:type="pct"/>
            <w:tcBorders>
              <w:top w:val="single" w:sz="4" w:space="0" w:color="auto"/>
              <w:left w:val="nil"/>
              <w:bottom w:val="single" w:sz="4" w:space="0" w:color="auto"/>
              <w:right w:val="single" w:sz="4" w:space="0" w:color="auto"/>
            </w:tcBorders>
            <w:shd w:val="clear" w:color="auto" w:fill="142F62"/>
            <w:vAlign w:val="center"/>
          </w:tcPr>
          <w:p w14:paraId="55375FD9" w14:textId="77777777" w:rsidR="00AE4A10" w:rsidRDefault="009D4063">
            <w:pPr>
              <w:spacing w:after="0" w:line="240" w:lineRule="auto"/>
              <w:jc w:val="center"/>
              <w:rPr>
                <w:rFonts w:eastAsia="Times New Roman" w:cs="Calibri"/>
                <w:b/>
                <w:bCs/>
                <w:color w:val="FFFFFF" w:themeColor="background1"/>
                <w:lang w:val="es-ES" w:eastAsia="es-ES"/>
              </w:rPr>
            </w:pPr>
            <w:r w:rsidRPr="009D4063">
              <w:rPr>
                <w:rFonts w:eastAsia="Times New Roman" w:cs="Calibri"/>
                <w:b/>
                <w:bCs/>
                <w:color w:val="FFFFFF" w:themeColor="background1"/>
                <w:lang w:val="es-ES" w:eastAsia="es-ES"/>
              </w:rPr>
              <w:t>Valor</w:t>
            </w:r>
          </w:p>
          <w:p w14:paraId="3DD6EB06" w14:textId="18A035A9" w:rsidR="009D4063" w:rsidRPr="009D4063" w:rsidRDefault="009D4063">
            <w:pPr>
              <w:spacing w:after="0" w:line="240" w:lineRule="auto"/>
              <w:jc w:val="center"/>
              <w:rPr>
                <w:rFonts w:eastAsia="Times New Roman" w:cs="Calibri"/>
                <w:b/>
                <w:bCs/>
                <w:color w:val="FFFFFF" w:themeColor="background1"/>
                <w:lang w:val="es-ES" w:eastAsia="es-ES"/>
              </w:rPr>
            </w:pPr>
            <w:r w:rsidRPr="009D4063">
              <w:rPr>
                <w:rFonts w:eastAsia="Times New Roman" w:cs="Calibri"/>
                <w:b/>
                <w:bCs/>
                <w:color w:val="FFFFFF" w:themeColor="background1"/>
                <w:lang w:val="es-ES" w:eastAsia="es-ES"/>
              </w:rPr>
              <w:t>(%)</w:t>
            </w:r>
          </w:p>
        </w:tc>
      </w:tr>
      <w:tr w:rsidR="009D4063" w:rsidRPr="002731C1" w14:paraId="74B20AAE" w14:textId="77777777" w:rsidTr="007139DF">
        <w:trPr>
          <w:trHeight w:val="340"/>
        </w:trPr>
        <w:tc>
          <w:tcPr>
            <w:tcW w:w="2327" w:type="pct"/>
            <w:tcBorders>
              <w:top w:val="nil"/>
              <w:left w:val="single" w:sz="4" w:space="0" w:color="auto"/>
              <w:bottom w:val="single" w:sz="4" w:space="0" w:color="auto"/>
              <w:right w:val="single" w:sz="4" w:space="0" w:color="auto"/>
            </w:tcBorders>
            <w:shd w:val="clear" w:color="auto" w:fill="auto"/>
            <w:vAlign w:val="center"/>
            <w:hideMark/>
          </w:tcPr>
          <w:p w14:paraId="08007209" w14:textId="77777777" w:rsidR="009D4063" w:rsidRPr="009D4063" w:rsidRDefault="009D4063">
            <w:pPr>
              <w:spacing w:after="0" w:line="240" w:lineRule="auto"/>
              <w:rPr>
                <w:rFonts w:eastAsia="Times New Roman" w:cs="Calibri"/>
                <w:lang w:val="es-ES" w:eastAsia="es-ES"/>
              </w:rPr>
            </w:pPr>
            <w:r w:rsidRPr="009D4063">
              <w:rPr>
                <w:rFonts w:eastAsia="Times New Roman" w:cs="Calibri"/>
                <w:lang w:val="es-ES" w:eastAsia="es-ES"/>
              </w:rPr>
              <w:t>Agrícola</w:t>
            </w:r>
          </w:p>
        </w:tc>
        <w:tc>
          <w:tcPr>
            <w:tcW w:w="1345" w:type="pct"/>
            <w:tcBorders>
              <w:top w:val="nil"/>
              <w:left w:val="nil"/>
              <w:bottom w:val="single" w:sz="4" w:space="0" w:color="auto"/>
              <w:right w:val="single" w:sz="4" w:space="0" w:color="auto"/>
            </w:tcBorders>
            <w:shd w:val="clear" w:color="auto" w:fill="auto"/>
            <w:vAlign w:val="center"/>
            <w:hideMark/>
          </w:tcPr>
          <w:p w14:paraId="142374CD"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17,786.1</w:t>
            </w:r>
          </w:p>
        </w:tc>
        <w:tc>
          <w:tcPr>
            <w:tcW w:w="1329" w:type="pct"/>
            <w:tcBorders>
              <w:top w:val="nil"/>
              <w:left w:val="nil"/>
              <w:bottom w:val="single" w:sz="4" w:space="0" w:color="auto"/>
              <w:right w:val="single" w:sz="4" w:space="0" w:color="auto"/>
            </w:tcBorders>
            <w:shd w:val="clear" w:color="auto" w:fill="auto"/>
            <w:vAlign w:val="center"/>
            <w:hideMark/>
          </w:tcPr>
          <w:p w14:paraId="2F44926C"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62.9</w:t>
            </w:r>
          </w:p>
        </w:tc>
      </w:tr>
      <w:tr w:rsidR="009D4063" w:rsidRPr="002731C1" w14:paraId="35740089" w14:textId="77777777" w:rsidTr="007139DF">
        <w:trPr>
          <w:trHeight w:val="340"/>
        </w:trPr>
        <w:tc>
          <w:tcPr>
            <w:tcW w:w="2327" w:type="pct"/>
            <w:tcBorders>
              <w:top w:val="nil"/>
              <w:left w:val="single" w:sz="4" w:space="0" w:color="auto"/>
              <w:bottom w:val="single" w:sz="4" w:space="0" w:color="auto"/>
              <w:right w:val="single" w:sz="4" w:space="0" w:color="auto"/>
            </w:tcBorders>
            <w:shd w:val="clear" w:color="auto" w:fill="auto"/>
            <w:vAlign w:val="center"/>
            <w:hideMark/>
          </w:tcPr>
          <w:p w14:paraId="6D50A00E" w14:textId="77777777" w:rsidR="009D4063" w:rsidRPr="009D4063" w:rsidRDefault="009D4063">
            <w:pPr>
              <w:spacing w:after="0" w:line="240" w:lineRule="auto"/>
              <w:rPr>
                <w:rFonts w:eastAsia="Times New Roman" w:cs="Calibri"/>
                <w:lang w:val="es-ES" w:eastAsia="es-ES"/>
              </w:rPr>
            </w:pPr>
            <w:r w:rsidRPr="009D4063">
              <w:rPr>
                <w:rFonts w:eastAsia="Times New Roman" w:cs="Calibri"/>
                <w:lang w:val="es-ES" w:eastAsia="es-ES"/>
              </w:rPr>
              <w:t>Pecuario</w:t>
            </w:r>
          </w:p>
        </w:tc>
        <w:tc>
          <w:tcPr>
            <w:tcW w:w="1345" w:type="pct"/>
            <w:tcBorders>
              <w:top w:val="nil"/>
              <w:left w:val="nil"/>
              <w:bottom w:val="single" w:sz="4" w:space="0" w:color="auto"/>
              <w:right w:val="single" w:sz="4" w:space="0" w:color="auto"/>
            </w:tcBorders>
            <w:shd w:val="clear" w:color="auto" w:fill="auto"/>
            <w:vAlign w:val="center"/>
            <w:hideMark/>
          </w:tcPr>
          <w:p w14:paraId="49193A30"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5,155.8</w:t>
            </w:r>
          </w:p>
        </w:tc>
        <w:tc>
          <w:tcPr>
            <w:tcW w:w="1329" w:type="pct"/>
            <w:tcBorders>
              <w:top w:val="nil"/>
              <w:left w:val="nil"/>
              <w:bottom w:val="single" w:sz="4" w:space="0" w:color="auto"/>
              <w:right w:val="single" w:sz="4" w:space="0" w:color="auto"/>
            </w:tcBorders>
            <w:shd w:val="clear" w:color="auto" w:fill="auto"/>
            <w:vAlign w:val="center"/>
            <w:hideMark/>
          </w:tcPr>
          <w:p w14:paraId="67DA1C13"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18.3</w:t>
            </w:r>
          </w:p>
        </w:tc>
      </w:tr>
      <w:tr w:rsidR="009D4063" w:rsidRPr="00881351" w14:paraId="16A7053C" w14:textId="77777777" w:rsidTr="007139DF">
        <w:trPr>
          <w:trHeight w:val="340"/>
        </w:trPr>
        <w:tc>
          <w:tcPr>
            <w:tcW w:w="2327" w:type="pct"/>
            <w:tcBorders>
              <w:top w:val="nil"/>
              <w:left w:val="single" w:sz="4" w:space="0" w:color="auto"/>
              <w:bottom w:val="single" w:sz="4" w:space="0" w:color="auto"/>
              <w:right w:val="single" w:sz="4" w:space="0" w:color="auto"/>
            </w:tcBorders>
            <w:shd w:val="clear" w:color="000000" w:fill="FFFFFF"/>
            <w:vAlign w:val="center"/>
            <w:hideMark/>
          </w:tcPr>
          <w:p w14:paraId="3E45565F" w14:textId="77777777" w:rsidR="009D4063" w:rsidRPr="009D4063" w:rsidRDefault="009D4063">
            <w:pPr>
              <w:spacing w:after="0" w:line="240" w:lineRule="auto"/>
              <w:rPr>
                <w:rFonts w:eastAsia="Times New Roman" w:cs="Calibri"/>
                <w:lang w:val="es-ES" w:eastAsia="es-ES"/>
              </w:rPr>
            </w:pPr>
            <w:r w:rsidRPr="009D4063">
              <w:rPr>
                <w:rFonts w:eastAsia="Times New Roman" w:cs="Calibri"/>
                <w:lang w:val="es-ES" w:eastAsia="es-ES"/>
              </w:rPr>
              <w:t xml:space="preserve">Micro, </w:t>
            </w:r>
            <w:proofErr w:type="spellStart"/>
            <w:r w:rsidRPr="009D4063">
              <w:rPr>
                <w:rFonts w:eastAsia="Times New Roman" w:cs="Calibri"/>
                <w:lang w:val="es-ES" w:eastAsia="es-ES"/>
              </w:rPr>
              <w:t>Peq</w:t>
            </w:r>
            <w:proofErr w:type="spellEnd"/>
            <w:r w:rsidRPr="009D4063">
              <w:rPr>
                <w:rFonts w:eastAsia="Times New Roman" w:cs="Calibri"/>
                <w:lang w:val="es-ES" w:eastAsia="es-ES"/>
              </w:rPr>
              <w:t xml:space="preserve">. Y </w:t>
            </w:r>
            <w:proofErr w:type="spellStart"/>
            <w:r w:rsidRPr="009D4063">
              <w:rPr>
                <w:rFonts w:eastAsia="Times New Roman" w:cs="Calibri"/>
                <w:lang w:val="es-ES" w:eastAsia="es-ES"/>
              </w:rPr>
              <w:t>Med</w:t>
            </w:r>
            <w:proofErr w:type="spellEnd"/>
            <w:r w:rsidRPr="009D4063">
              <w:rPr>
                <w:rFonts w:eastAsia="Times New Roman" w:cs="Calibri"/>
                <w:lang w:val="es-ES" w:eastAsia="es-ES"/>
              </w:rPr>
              <w:t>. Empresa</w:t>
            </w:r>
          </w:p>
        </w:tc>
        <w:tc>
          <w:tcPr>
            <w:tcW w:w="1345" w:type="pct"/>
            <w:tcBorders>
              <w:top w:val="nil"/>
              <w:left w:val="nil"/>
              <w:bottom w:val="single" w:sz="4" w:space="0" w:color="auto"/>
              <w:right w:val="single" w:sz="4" w:space="0" w:color="auto"/>
            </w:tcBorders>
            <w:shd w:val="clear" w:color="000000" w:fill="FFFFFF"/>
            <w:vAlign w:val="center"/>
            <w:hideMark/>
          </w:tcPr>
          <w:p w14:paraId="050F42BF"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5,032.9</w:t>
            </w:r>
          </w:p>
        </w:tc>
        <w:tc>
          <w:tcPr>
            <w:tcW w:w="1329" w:type="pct"/>
            <w:tcBorders>
              <w:top w:val="nil"/>
              <w:left w:val="nil"/>
              <w:bottom w:val="single" w:sz="4" w:space="0" w:color="auto"/>
              <w:right w:val="single" w:sz="4" w:space="0" w:color="auto"/>
            </w:tcBorders>
            <w:shd w:val="clear" w:color="000000" w:fill="FFFFFF"/>
            <w:vAlign w:val="center"/>
            <w:hideMark/>
          </w:tcPr>
          <w:p w14:paraId="358050C2"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17.8</w:t>
            </w:r>
          </w:p>
        </w:tc>
      </w:tr>
      <w:tr w:rsidR="009D4063" w:rsidRPr="002731C1" w14:paraId="2D9100D0" w14:textId="77777777" w:rsidTr="007139DF">
        <w:trPr>
          <w:trHeight w:val="340"/>
        </w:trPr>
        <w:tc>
          <w:tcPr>
            <w:tcW w:w="2327" w:type="pct"/>
            <w:tcBorders>
              <w:top w:val="nil"/>
              <w:left w:val="single" w:sz="4" w:space="0" w:color="auto"/>
              <w:bottom w:val="single" w:sz="4" w:space="0" w:color="auto"/>
              <w:right w:val="single" w:sz="4" w:space="0" w:color="auto"/>
            </w:tcBorders>
            <w:shd w:val="clear" w:color="auto" w:fill="auto"/>
            <w:vAlign w:val="center"/>
            <w:hideMark/>
          </w:tcPr>
          <w:p w14:paraId="208091B6" w14:textId="77777777" w:rsidR="009D4063" w:rsidRPr="009D4063" w:rsidRDefault="009D4063">
            <w:pPr>
              <w:spacing w:after="0" w:line="240" w:lineRule="auto"/>
              <w:rPr>
                <w:rFonts w:eastAsia="Times New Roman" w:cs="Calibri"/>
                <w:lang w:val="es-ES" w:eastAsia="es-ES"/>
              </w:rPr>
            </w:pPr>
            <w:r w:rsidRPr="009D4063">
              <w:rPr>
                <w:rFonts w:eastAsia="Times New Roman" w:cs="Calibri"/>
                <w:lang w:val="es-ES" w:eastAsia="es-ES"/>
              </w:rPr>
              <w:t>Préstamos de Consumo</w:t>
            </w:r>
          </w:p>
        </w:tc>
        <w:tc>
          <w:tcPr>
            <w:tcW w:w="1345" w:type="pct"/>
            <w:tcBorders>
              <w:top w:val="nil"/>
              <w:left w:val="nil"/>
              <w:bottom w:val="single" w:sz="4" w:space="0" w:color="auto"/>
              <w:right w:val="single" w:sz="4" w:space="0" w:color="auto"/>
            </w:tcBorders>
            <w:shd w:val="clear" w:color="auto" w:fill="auto"/>
            <w:vAlign w:val="center"/>
            <w:hideMark/>
          </w:tcPr>
          <w:p w14:paraId="7F62AE75"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277.4</w:t>
            </w:r>
          </w:p>
        </w:tc>
        <w:tc>
          <w:tcPr>
            <w:tcW w:w="1329" w:type="pct"/>
            <w:tcBorders>
              <w:top w:val="nil"/>
              <w:left w:val="nil"/>
              <w:bottom w:val="single" w:sz="4" w:space="0" w:color="auto"/>
              <w:right w:val="single" w:sz="4" w:space="0" w:color="auto"/>
            </w:tcBorders>
            <w:shd w:val="clear" w:color="auto" w:fill="auto"/>
            <w:vAlign w:val="center"/>
            <w:hideMark/>
          </w:tcPr>
          <w:p w14:paraId="07CBB951" w14:textId="77777777" w:rsidR="009D4063" w:rsidRPr="009D4063" w:rsidRDefault="009D4063" w:rsidP="007139DF">
            <w:pPr>
              <w:spacing w:after="0" w:line="240" w:lineRule="auto"/>
              <w:jc w:val="right"/>
              <w:rPr>
                <w:rFonts w:eastAsia="Times New Roman" w:cs="Calibri"/>
                <w:lang w:val="es-ES" w:eastAsia="es-ES"/>
              </w:rPr>
            </w:pPr>
            <w:r w:rsidRPr="009D4063">
              <w:rPr>
                <w:rFonts w:eastAsia="Times New Roman" w:cs="Calibri"/>
                <w:lang w:val="es-ES" w:eastAsia="es-ES"/>
              </w:rPr>
              <w:t>1.0</w:t>
            </w:r>
          </w:p>
        </w:tc>
      </w:tr>
      <w:tr w:rsidR="009D4063" w:rsidRPr="00D227C2" w14:paraId="72EC74AC" w14:textId="77777777" w:rsidTr="00AC074F">
        <w:trPr>
          <w:trHeight w:val="340"/>
        </w:trPr>
        <w:tc>
          <w:tcPr>
            <w:tcW w:w="2327" w:type="pct"/>
            <w:tcBorders>
              <w:top w:val="nil"/>
              <w:left w:val="single" w:sz="4" w:space="0" w:color="auto"/>
              <w:bottom w:val="single" w:sz="4" w:space="0" w:color="auto"/>
              <w:right w:val="single" w:sz="4" w:space="0" w:color="auto"/>
            </w:tcBorders>
            <w:shd w:val="clear" w:color="auto" w:fill="142F62"/>
            <w:vAlign w:val="center"/>
            <w:hideMark/>
          </w:tcPr>
          <w:p w14:paraId="2ED901BB" w14:textId="77777777" w:rsidR="009D4063" w:rsidRPr="009D4063" w:rsidRDefault="009D4063">
            <w:pPr>
              <w:spacing w:after="0" w:line="240" w:lineRule="auto"/>
              <w:rPr>
                <w:rFonts w:eastAsia="Times New Roman" w:cs="Calibri"/>
                <w:b/>
                <w:bCs/>
                <w:color w:val="FFFFFF" w:themeColor="background1"/>
                <w:lang w:val="es-ES" w:eastAsia="es-ES"/>
              </w:rPr>
            </w:pPr>
            <w:r w:rsidRPr="009D4063">
              <w:rPr>
                <w:rFonts w:eastAsia="Times New Roman" w:cs="Calibri"/>
                <w:b/>
                <w:bCs/>
                <w:color w:val="FFFFFF" w:themeColor="background1"/>
                <w:lang w:val="es-ES" w:eastAsia="es-ES"/>
              </w:rPr>
              <w:t xml:space="preserve">Total </w:t>
            </w:r>
          </w:p>
        </w:tc>
        <w:tc>
          <w:tcPr>
            <w:tcW w:w="1345" w:type="pct"/>
            <w:tcBorders>
              <w:top w:val="nil"/>
              <w:left w:val="nil"/>
              <w:bottom w:val="single" w:sz="4" w:space="0" w:color="auto"/>
              <w:right w:val="single" w:sz="4" w:space="0" w:color="auto"/>
            </w:tcBorders>
            <w:shd w:val="clear" w:color="auto" w:fill="142F62"/>
            <w:vAlign w:val="center"/>
            <w:hideMark/>
          </w:tcPr>
          <w:p w14:paraId="5624386D" w14:textId="77777777" w:rsidR="009D4063" w:rsidRPr="009D4063" w:rsidRDefault="009D4063" w:rsidP="007139DF">
            <w:pPr>
              <w:spacing w:after="0" w:line="240" w:lineRule="auto"/>
              <w:jc w:val="right"/>
              <w:rPr>
                <w:rFonts w:eastAsia="Times New Roman" w:cs="Calibri"/>
                <w:b/>
                <w:bCs/>
                <w:color w:val="FFFFFF" w:themeColor="background1"/>
                <w:lang w:val="es-ES" w:eastAsia="es-ES"/>
              </w:rPr>
            </w:pPr>
            <w:r w:rsidRPr="009D4063">
              <w:rPr>
                <w:rFonts w:eastAsia="Times New Roman" w:cs="Calibri"/>
                <w:b/>
                <w:bCs/>
                <w:color w:val="FFFFFF" w:themeColor="background1"/>
                <w:lang w:val="es-ES" w:eastAsia="es-ES"/>
              </w:rPr>
              <w:t>28,252.2</w:t>
            </w:r>
          </w:p>
        </w:tc>
        <w:tc>
          <w:tcPr>
            <w:tcW w:w="1329" w:type="pct"/>
            <w:tcBorders>
              <w:top w:val="nil"/>
              <w:left w:val="nil"/>
              <w:bottom w:val="single" w:sz="4" w:space="0" w:color="auto"/>
              <w:right w:val="single" w:sz="4" w:space="0" w:color="auto"/>
            </w:tcBorders>
            <w:shd w:val="clear" w:color="auto" w:fill="142F62"/>
            <w:vAlign w:val="center"/>
            <w:hideMark/>
          </w:tcPr>
          <w:p w14:paraId="4695911A" w14:textId="77777777" w:rsidR="009D4063" w:rsidRPr="009D4063" w:rsidRDefault="009D4063" w:rsidP="007139DF">
            <w:pPr>
              <w:spacing w:after="0" w:line="240" w:lineRule="auto"/>
              <w:jc w:val="right"/>
              <w:rPr>
                <w:rFonts w:eastAsia="Times New Roman" w:cs="Calibri"/>
                <w:b/>
                <w:bCs/>
                <w:color w:val="FFFFFF" w:themeColor="background1"/>
                <w:lang w:val="es-ES" w:eastAsia="es-ES"/>
              </w:rPr>
            </w:pPr>
            <w:r w:rsidRPr="009D4063">
              <w:rPr>
                <w:rFonts w:eastAsia="Times New Roman" w:cs="Calibri"/>
                <w:b/>
                <w:bCs/>
                <w:color w:val="FFFFFF" w:themeColor="background1"/>
                <w:lang w:val="es-ES" w:eastAsia="es-ES"/>
              </w:rPr>
              <w:t>100.0</w:t>
            </w:r>
          </w:p>
        </w:tc>
      </w:tr>
    </w:tbl>
    <w:p w14:paraId="42D3B575" w14:textId="77777777" w:rsidR="00430077" w:rsidRDefault="00430077" w:rsidP="00B32B15">
      <w:pPr>
        <w:rPr>
          <w:noProof/>
        </w:rPr>
      </w:pPr>
    </w:p>
    <w:p w14:paraId="72DB91BC" w14:textId="461CE5E7" w:rsidR="004D1B77" w:rsidRDefault="008B286D" w:rsidP="00B32B15">
      <w:pPr>
        <w:rPr>
          <w:noProof/>
        </w:rPr>
      </w:pPr>
      <w:r>
        <w:rPr>
          <w:noProof/>
        </w:rPr>
        <w:lastRenderedPageBreak/>
        <w:t>E</w:t>
      </w:r>
      <w:r w:rsidR="00764BE1">
        <w:rPr>
          <w:noProof/>
        </w:rPr>
        <w:t>l</w:t>
      </w:r>
      <w:r>
        <w:rPr>
          <w:noProof/>
        </w:rPr>
        <w:t xml:space="preserve"> P</w:t>
      </w:r>
      <w:r w:rsidRPr="008B286D">
        <w:rPr>
          <w:noProof/>
        </w:rPr>
        <w:t>rograma de Cobros asciende al monto de RD$25,641.5 millones</w:t>
      </w:r>
      <w:r>
        <w:rPr>
          <w:noProof/>
        </w:rPr>
        <w:t>.</w:t>
      </w:r>
    </w:p>
    <w:p w14:paraId="02302D36" w14:textId="1B970F00" w:rsidR="004D1B77" w:rsidRDefault="000864AC" w:rsidP="00B32B15">
      <w:pPr>
        <w:rPr>
          <w:noProof/>
        </w:rPr>
      </w:pPr>
      <w:r>
        <w:rPr>
          <w:noProof/>
        </w:rPr>
        <w:t>En otro orden, considerando</w:t>
      </w:r>
      <w:r w:rsidR="00A2105A">
        <w:rPr>
          <w:noProof/>
        </w:rPr>
        <w:t xml:space="preserve"> que </w:t>
      </w:r>
      <w:r w:rsidR="005A700C">
        <w:rPr>
          <w:noProof/>
        </w:rPr>
        <w:t xml:space="preserve">las </w:t>
      </w:r>
      <w:r w:rsidRPr="000864AC">
        <w:rPr>
          <w:noProof/>
        </w:rPr>
        <w:t>captaciones de recursos financieros son instrumentos</w:t>
      </w:r>
      <w:r w:rsidR="00B10705">
        <w:rPr>
          <w:noProof/>
        </w:rPr>
        <w:t xml:space="preserve"> q</w:t>
      </w:r>
      <w:r w:rsidRPr="000864AC">
        <w:rPr>
          <w:noProof/>
        </w:rPr>
        <w:t>ue fortalecen las políticas de financiamiento del Sector Agropecuario y las actividades económicas de la zona rural</w:t>
      </w:r>
      <w:r w:rsidR="00B10705">
        <w:rPr>
          <w:noProof/>
        </w:rPr>
        <w:t xml:space="preserve"> </w:t>
      </w:r>
      <w:r w:rsidR="00CF219F">
        <w:rPr>
          <w:noProof/>
        </w:rPr>
        <w:t xml:space="preserve">se </w:t>
      </w:r>
      <w:r w:rsidR="00442371">
        <w:rPr>
          <w:noProof/>
        </w:rPr>
        <w:t>h</w:t>
      </w:r>
      <w:r w:rsidR="00CF219F">
        <w:rPr>
          <w:noProof/>
        </w:rPr>
        <w:t xml:space="preserve">a programado </w:t>
      </w:r>
      <w:r w:rsidR="00861D1F">
        <w:rPr>
          <w:noProof/>
        </w:rPr>
        <w:t xml:space="preserve">captar por concepto de </w:t>
      </w:r>
      <w:r w:rsidRPr="000864AC">
        <w:rPr>
          <w:noProof/>
        </w:rPr>
        <w:t xml:space="preserve">Ahorros y Valores </w:t>
      </w:r>
      <w:r w:rsidR="00B406E8">
        <w:rPr>
          <w:noProof/>
        </w:rPr>
        <w:t xml:space="preserve">(Ahorros Retirables y Certificados Financieros) </w:t>
      </w:r>
      <w:r w:rsidRPr="000864AC">
        <w:rPr>
          <w:noProof/>
        </w:rPr>
        <w:t>tanto Bruto como Neto los montos de RD$37,073.9 y RD$1,017.8 millones, respectivamente</w:t>
      </w:r>
      <w:r w:rsidR="008E15FE">
        <w:rPr>
          <w:noProof/>
        </w:rPr>
        <w:t>.</w:t>
      </w:r>
    </w:p>
    <w:p w14:paraId="325CB539" w14:textId="2E988677" w:rsidR="00430077" w:rsidRDefault="00E457D6" w:rsidP="00B32B15">
      <w:pPr>
        <w:rPr>
          <w:noProof/>
        </w:rPr>
      </w:pPr>
      <w:r w:rsidRPr="00FF375E">
        <w:rPr>
          <w:noProof/>
        </w:rPr>
        <w:t xml:space="preserve">Considerando que los Depósitos de Alquileres </w:t>
      </w:r>
      <w:r w:rsidR="00672BB3" w:rsidRPr="00FF375E">
        <w:rPr>
          <w:noProof/>
        </w:rPr>
        <w:t xml:space="preserve">generan </w:t>
      </w:r>
      <w:r w:rsidRPr="00FF375E">
        <w:rPr>
          <w:noProof/>
        </w:rPr>
        <w:t xml:space="preserve">entradas de recursos financieros que contribuyen a sustentar la Cartera de Préstamos, </w:t>
      </w:r>
      <w:r w:rsidR="00CE7948" w:rsidRPr="00FF375E">
        <w:rPr>
          <w:noProof/>
        </w:rPr>
        <w:t xml:space="preserve">tenemos como </w:t>
      </w:r>
      <w:r w:rsidRPr="00FF375E">
        <w:t>meta</w:t>
      </w:r>
      <w:r w:rsidRPr="00FF375E">
        <w:rPr>
          <w:noProof/>
        </w:rPr>
        <w:t xml:space="preserve"> </w:t>
      </w:r>
      <w:r w:rsidR="00560519" w:rsidRPr="00FF375E">
        <w:rPr>
          <w:noProof/>
        </w:rPr>
        <w:t xml:space="preserve">que estas captaciones </w:t>
      </w:r>
      <w:r w:rsidRPr="00FF375E">
        <w:t>asciend</w:t>
      </w:r>
      <w:r w:rsidR="00161CAA">
        <w:t>a</w:t>
      </w:r>
      <w:r w:rsidRPr="00FF375E">
        <w:t>n</w:t>
      </w:r>
      <w:r w:rsidRPr="00FF375E">
        <w:rPr>
          <w:noProof/>
        </w:rPr>
        <w:t xml:space="preserve"> a RD$195.9 y RD$89.5 millones, </w:t>
      </w:r>
      <w:r w:rsidR="00FF375E" w:rsidRPr="00FF375E">
        <w:rPr>
          <w:noProof/>
        </w:rPr>
        <w:t xml:space="preserve">Bruto y Neto </w:t>
      </w:r>
      <w:r w:rsidRPr="00FF375E">
        <w:rPr>
          <w:noProof/>
        </w:rPr>
        <w:t>respectivamente</w:t>
      </w:r>
      <w:r w:rsidR="00FF375E" w:rsidRPr="00FF375E">
        <w:rPr>
          <w:noProof/>
        </w:rPr>
        <w:t>.</w:t>
      </w:r>
    </w:p>
    <w:p w14:paraId="254A079F" w14:textId="4B9F93A9" w:rsidR="00430077" w:rsidRDefault="00AF375B" w:rsidP="00B32B15">
      <w:pPr>
        <w:rPr>
          <w:noProof/>
        </w:rPr>
      </w:pPr>
      <w:r w:rsidRPr="001A2E74">
        <w:rPr>
          <w:noProof/>
        </w:rPr>
        <w:t xml:space="preserve">Como parte </w:t>
      </w:r>
      <w:r w:rsidR="00A308BB" w:rsidRPr="001A2E74">
        <w:rPr>
          <w:noProof/>
        </w:rPr>
        <w:t xml:space="preserve">de alternativa de captación de recursos financieros de parte de imputados en el poder judicial </w:t>
      </w:r>
      <w:r w:rsidR="00046A4B">
        <w:rPr>
          <w:noProof/>
        </w:rPr>
        <w:t xml:space="preserve">como </w:t>
      </w:r>
      <w:r w:rsidRPr="001A2E74">
        <w:rPr>
          <w:noProof/>
        </w:rPr>
        <w:t xml:space="preserve">depósitos de Garantías Económicas se plantean metas en términos Bruto y Neto </w:t>
      </w:r>
      <w:r w:rsidRPr="001A2E74">
        <w:t>ascendente</w:t>
      </w:r>
      <w:r w:rsidR="00AC3955">
        <w:t>s</w:t>
      </w:r>
      <w:r w:rsidRPr="001A2E74">
        <w:rPr>
          <w:noProof/>
        </w:rPr>
        <w:t xml:space="preserve"> a RD$328.5 y RD$219.7 millones, respectivamente</w:t>
      </w:r>
      <w:r w:rsidR="00BA2C57">
        <w:rPr>
          <w:noProof/>
        </w:rPr>
        <w:t>.</w:t>
      </w:r>
    </w:p>
    <w:p w14:paraId="0CCBE786" w14:textId="14A9537F" w:rsidR="00430077" w:rsidRDefault="00952C65" w:rsidP="00B32B15">
      <w:pPr>
        <w:rPr>
          <w:noProof/>
        </w:rPr>
      </w:pPr>
      <w:r>
        <w:rPr>
          <w:noProof/>
        </w:rPr>
        <w:t>En la e</w:t>
      </w:r>
      <w:r w:rsidR="00606C35" w:rsidRPr="00606C35">
        <w:rPr>
          <w:noProof/>
        </w:rPr>
        <w:t>structura de todas las operaciones financieras se prevé que los Ingresos Corrientes ascenderán a RD$4,427.0 millones y los Gastos Corrientes se estiman en RD$4,186.3 millones, lo que indica que el Banco cerraría sus Operaciones Corrientes durante el año fiscal con un resultado positivo de RD$240.7 millones</w:t>
      </w:r>
      <w:r>
        <w:rPr>
          <w:noProof/>
        </w:rPr>
        <w:t xml:space="preserve">. </w:t>
      </w:r>
    </w:p>
    <w:p w14:paraId="782021B9" w14:textId="1314EEC2" w:rsidR="0004132D" w:rsidRPr="00B32B15" w:rsidRDefault="006D7050" w:rsidP="00B32B15">
      <w:pPr>
        <w:rPr>
          <w:noProof/>
        </w:rPr>
      </w:pPr>
      <w:r>
        <w:rPr>
          <w:noProof/>
        </w:rPr>
        <w:t xml:space="preserve">En otro </w:t>
      </w:r>
      <w:r w:rsidR="00D155CA">
        <w:rPr>
          <w:noProof/>
        </w:rPr>
        <w:t>orden, e</w:t>
      </w:r>
      <w:r w:rsidR="00F116A4" w:rsidRPr="00B32B15">
        <w:rPr>
          <w:noProof/>
        </w:rPr>
        <w:t>n vista del potencial del agroturismo como un motor de diversificación económica, el Banco Agrícola a través de</w:t>
      </w:r>
      <w:r w:rsidR="00F116A4" w:rsidRPr="00AC75D3">
        <w:rPr>
          <w:noProof/>
        </w:rPr>
        <w:t>l Proyecto Campo Joven busca</w:t>
      </w:r>
      <w:r w:rsidR="00BB36E4">
        <w:rPr>
          <w:noProof/>
        </w:rPr>
        <w:t xml:space="preserve">rá </w:t>
      </w:r>
      <w:r w:rsidR="00F116A4" w:rsidRPr="00AC75D3">
        <w:rPr>
          <w:noProof/>
        </w:rPr>
        <w:t xml:space="preserve">liderar </w:t>
      </w:r>
      <w:r w:rsidR="00F116A4" w:rsidRPr="00B32B15">
        <w:rPr>
          <w:noProof/>
        </w:rPr>
        <w:t xml:space="preserve">programas que vinculen el sector productivo con la oferta turística, promoviendo el desarrollo sostenible y la generación de empleo en zonas rurales. </w:t>
      </w:r>
      <w:r w:rsidR="00701216" w:rsidRPr="00B32B15">
        <w:rPr>
          <w:noProof/>
        </w:rPr>
        <w:t xml:space="preserve">Con una </w:t>
      </w:r>
      <w:r w:rsidR="00701216" w:rsidRPr="00AC75D3">
        <w:rPr>
          <w:noProof/>
        </w:rPr>
        <w:t>p</w:t>
      </w:r>
      <w:r w:rsidR="0004132D" w:rsidRPr="00AC75D3">
        <w:rPr>
          <w:noProof/>
        </w:rPr>
        <w:t>royección de resultado</w:t>
      </w:r>
      <w:r w:rsidR="00CD5287" w:rsidRPr="00AC75D3">
        <w:rPr>
          <w:noProof/>
        </w:rPr>
        <w:t xml:space="preserve"> en diferentes </w:t>
      </w:r>
      <w:r w:rsidR="00E210A9" w:rsidRPr="00AC75D3">
        <w:rPr>
          <w:noProof/>
        </w:rPr>
        <w:t>áreas.</w:t>
      </w:r>
    </w:p>
    <w:p w14:paraId="4280AF95" w14:textId="77777777" w:rsidR="00B32B15" w:rsidRDefault="00B32B15" w:rsidP="00F116A4">
      <w:pPr>
        <w:spacing w:after="100" w:afterAutospacing="1"/>
        <w:rPr>
          <w:rFonts w:eastAsia="Times New Roman"/>
          <w:b/>
          <w:lang w:eastAsia="es-MX"/>
        </w:rPr>
      </w:pPr>
    </w:p>
    <w:p w14:paraId="03BAB969" w14:textId="4C9D1D7A" w:rsidR="0004132D" w:rsidRPr="00AC75D3" w:rsidRDefault="0004132D" w:rsidP="00AC074F">
      <w:pPr>
        <w:spacing w:after="0"/>
        <w:rPr>
          <w:rFonts w:eastAsia="Times New Roman"/>
          <w:b/>
          <w:lang w:eastAsia="es-MX"/>
        </w:rPr>
      </w:pPr>
      <w:r w:rsidRPr="00AC75D3">
        <w:rPr>
          <w:rFonts w:eastAsia="Times New Roman"/>
          <w:b/>
          <w:lang w:eastAsia="es-MX"/>
        </w:rPr>
        <w:lastRenderedPageBreak/>
        <w:t>Inversiones estratégicas:</w:t>
      </w:r>
    </w:p>
    <w:p w14:paraId="2D67A6B8" w14:textId="77777777" w:rsidR="0004132D" w:rsidRPr="003B58B7" w:rsidRDefault="0004132D" w:rsidP="006A2A85">
      <w:pPr>
        <w:pStyle w:val="Prrafodelista"/>
        <w:numPr>
          <w:ilvl w:val="0"/>
          <w:numId w:val="36"/>
        </w:numPr>
        <w:spacing w:line="360" w:lineRule="auto"/>
        <w:ind w:left="426" w:hanging="426"/>
      </w:pPr>
      <w:r w:rsidRPr="00AC75D3">
        <w:t>Financiamiento para proyectos innovadores, como rutas agroturísticas temáticas y granjas educativas, con un impacto directo en comunidades rurales.</w:t>
      </w:r>
    </w:p>
    <w:p w14:paraId="7C73B5CF" w14:textId="77777777" w:rsidR="0004132D" w:rsidRPr="003B58B7" w:rsidRDefault="0004132D" w:rsidP="006A2A85">
      <w:pPr>
        <w:pStyle w:val="Prrafodelista"/>
        <w:numPr>
          <w:ilvl w:val="0"/>
          <w:numId w:val="36"/>
        </w:numPr>
        <w:spacing w:line="360" w:lineRule="auto"/>
        <w:ind w:left="426" w:hanging="426"/>
      </w:pPr>
      <w:r w:rsidRPr="00AC75D3">
        <w:t>Promoción de productos locales como elementos diferenciadores para el turismo.</w:t>
      </w:r>
    </w:p>
    <w:p w14:paraId="7E12C5A6" w14:textId="77777777" w:rsidR="0004132D" w:rsidRPr="00AC75D3" w:rsidRDefault="0004132D" w:rsidP="00AC074F">
      <w:pPr>
        <w:spacing w:before="240" w:after="0"/>
        <w:rPr>
          <w:rFonts w:eastAsia="Times New Roman"/>
          <w:b/>
          <w:lang w:eastAsia="es-MX"/>
        </w:rPr>
      </w:pPr>
      <w:r w:rsidRPr="00AC75D3">
        <w:rPr>
          <w:rFonts w:eastAsia="Times New Roman"/>
          <w:b/>
          <w:lang w:eastAsia="es-MX"/>
        </w:rPr>
        <w:t>Desarrollo de capacidades:</w:t>
      </w:r>
    </w:p>
    <w:p w14:paraId="31357076" w14:textId="77777777" w:rsidR="0004132D" w:rsidRPr="00AC75D3" w:rsidRDefault="0004132D" w:rsidP="006A2A85">
      <w:pPr>
        <w:pStyle w:val="Prrafodelista"/>
        <w:numPr>
          <w:ilvl w:val="0"/>
          <w:numId w:val="36"/>
        </w:numPr>
        <w:spacing w:line="360" w:lineRule="auto"/>
        <w:ind w:left="426" w:hanging="426"/>
        <w:rPr>
          <w:b/>
        </w:rPr>
      </w:pPr>
      <w:r w:rsidRPr="00AC75D3">
        <w:t>Capacitaciones para impartir a más de 500 beneficiarios en temas de comercialización, hospitalidad y manejo sostenible de recursos.</w:t>
      </w:r>
    </w:p>
    <w:p w14:paraId="6A281BC8" w14:textId="77777777" w:rsidR="0004132D" w:rsidRPr="00AC75D3" w:rsidRDefault="0004132D" w:rsidP="006A2A85">
      <w:pPr>
        <w:pStyle w:val="Prrafodelista"/>
        <w:numPr>
          <w:ilvl w:val="0"/>
          <w:numId w:val="36"/>
        </w:numPr>
        <w:spacing w:before="240" w:line="360" w:lineRule="auto"/>
        <w:ind w:left="426" w:hanging="426"/>
        <w:rPr>
          <w:b/>
        </w:rPr>
      </w:pPr>
      <w:r w:rsidRPr="00AC75D3">
        <w:t>Implementación de estándares de calidad que aseguran la competitividad de los servicios agroturísticos ofrecidos.</w:t>
      </w:r>
    </w:p>
    <w:p w14:paraId="1FBEBB59" w14:textId="77777777" w:rsidR="0004132D" w:rsidRPr="00AC75D3" w:rsidRDefault="0004132D" w:rsidP="00AC074F">
      <w:pPr>
        <w:spacing w:before="240" w:after="0"/>
        <w:rPr>
          <w:rFonts w:eastAsia="Times New Roman"/>
          <w:b/>
          <w:lang w:eastAsia="es-MX"/>
        </w:rPr>
      </w:pPr>
      <w:r w:rsidRPr="00AC75D3">
        <w:rPr>
          <w:rFonts w:eastAsia="Times New Roman"/>
          <w:b/>
          <w:lang w:eastAsia="es-MX"/>
        </w:rPr>
        <w:t>Impacto económico y social:</w:t>
      </w:r>
    </w:p>
    <w:p w14:paraId="73260A30" w14:textId="77777777" w:rsidR="0004132D" w:rsidRPr="00AC75D3" w:rsidRDefault="0004132D" w:rsidP="006A2A85">
      <w:pPr>
        <w:pStyle w:val="Prrafodelista"/>
        <w:numPr>
          <w:ilvl w:val="0"/>
          <w:numId w:val="37"/>
        </w:numPr>
        <w:spacing w:line="360" w:lineRule="auto"/>
        <w:ind w:left="426" w:hanging="426"/>
        <w:rPr>
          <w:b/>
        </w:rPr>
      </w:pPr>
      <w:r w:rsidRPr="00AC75D3">
        <w:t>Creación de más de 1,000 empleos directos e indirectos en comunidades rurales.</w:t>
      </w:r>
    </w:p>
    <w:p w14:paraId="1561D0DF" w14:textId="77777777" w:rsidR="0004132D" w:rsidRPr="00AC75D3" w:rsidRDefault="0004132D" w:rsidP="006A2A85">
      <w:pPr>
        <w:pStyle w:val="Prrafodelista"/>
        <w:numPr>
          <w:ilvl w:val="0"/>
          <w:numId w:val="37"/>
        </w:numPr>
        <w:spacing w:line="360" w:lineRule="auto"/>
        <w:ind w:left="426" w:hanging="426"/>
        <w:rPr>
          <w:b/>
        </w:rPr>
      </w:pPr>
      <w:r w:rsidRPr="00AC75D3">
        <w:t>Incremento del flujo turístico en zonas rurales en un 20%, contribuyendo al dinamismo económico local.</w:t>
      </w:r>
    </w:p>
    <w:p w14:paraId="6B0AB788" w14:textId="77777777" w:rsidR="00897AD0" w:rsidRPr="00F116A4" w:rsidRDefault="00897AD0" w:rsidP="00F116A4"/>
    <w:p w14:paraId="668E513E" w14:textId="77777777" w:rsidR="00897AD0" w:rsidRDefault="00897AD0" w:rsidP="00D85D35">
      <w:pPr>
        <w:rPr>
          <w:lang w:val="es-ES"/>
        </w:rPr>
      </w:pPr>
    </w:p>
    <w:p w14:paraId="475DD107" w14:textId="77777777" w:rsidR="00897AD0" w:rsidRPr="00F116A4" w:rsidRDefault="00897AD0" w:rsidP="00D85D35">
      <w:pPr>
        <w:rPr>
          <w:noProof/>
        </w:rPr>
      </w:pPr>
    </w:p>
    <w:p w14:paraId="3A0E6A9A" w14:textId="77777777" w:rsidR="00897AD0" w:rsidRPr="00F116A4" w:rsidRDefault="00897AD0" w:rsidP="00D85D35">
      <w:pPr>
        <w:rPr>
          <w:noProof/>
        </w:rPr>
      </w:pPr>
    </w:p>
    <w:p w14:paraId="1B8648DE" w14:textId="77777777" w:rsidR="00897AD0" w:rsidRPr="00F116A4" w:rsidRDefault="00897AD0" w:rsidP="00D85D35">
      <w:pPr>
        <w:rPr>
          <w:noProof/>
        </w:rPr>
      </w:pPr>
    </w:p>
    <w:p w14:paraId="498BDF7C" w14:textId="77777777" w:rsidR="00D5459A" w:rsidRDefault="00D5459A" w:rsidP="00D85D35">
      <w:pPr>
        <w:rPr>
          <w:lang w:val="es-ES"/>
        </w:rPr>
      </w:pPr>
    </w:p>
    <w:p w14:paraId="0C915BC5" w14:textId="77777777" w:rsidR="00971652" w:rsidRDefault="00971652" w:rsidP="00D85D35">
      <w:pPr>
        <w:rPr>
          <w:lang w:val="es-DO"/>
        </w:rPr>
      </w:pPr>
    </w:p>
    <w:p w14:paraId="2963B3FA" w14:textId="77777777" w:rsidR="00D15EE8" w:rsidRPr="00C20D2C" w:rsidRDefault="00D15EE8" w:rsidP="00D85D35">
      <w:pPr>
        <w:rPr>
          <w:lang w:val="es-DO"/>
        </w:rPr>
        <w:sectPr w:rsidR="00D15EE8" w:rsidRPr="00C20D2C" w:rsidSect="007C44AC">
          <w:pgSz w:w="12240" w:h="15840" w:code="1"/>
          <w:pgMar w:top="1440" w:right="2160" w:bottom="1440" w:left="2160" w:header="720" w:footer="567" w:gutter="0"/>
          <w:cols w:space="720"/>
          <w:docGrid w:linePitch="360"/>
        </w:sectPr>
      </w:pPr>
    </w:p>
    <w:p w14:paraId="6E9D1B02" w14:textId="77777777" w:rsidR="00D15EE8" w:rsidRPr="00C20D2C" w:rsidRDefault="00D15EE8" w:rsidP="007149F8">
      <w:pPr>
        <w:pStyle w:val="Ttulo1"/>
        <w:numPr>
          <w:ilvl w:val="0"/>
          <w:numId w:val="26"/>
        </w:numPr>
      </w:pPr>
      <w:bookmarkStart w:id="466" w:name="_Toc117160677"/>
      <w:bookmarkStart w:id="467" w:name="_Toc134102405"/>
      <w:bookmarkStart w:id="468" w:name="_Toc134102959"/>
      <w:bookmarkStart w:id="469" w:name="_Toc164779002"/>
      <w:bookmarkStart w:id="470" w:name="_Toc177978248"/>
      <w:bookmarkStart w:id="471" w:name="_Toc177978291"/>
      <w:bookmarkStart w:id="472" w:name="_Toc184993501"/>
      <w:bookmarkStart w:id="473" w:name="_Toc153436824"/>
      <w:bookmarkStart w:id="474" w:name="_Toc153880050"/>
      <w:bookmarkStart w:id="475" w:name="_Toc177978249"/>
      <w:bookmarkStart w:id="476" w:name="_Toc177978292"/>
      <w:bookmarkStart w:id="477" w:name="_Toc145411295"/>
      <w:bookmarkStart w:id="478" w:name="_Toc145411961"/>
      <w:bookmarkStart w:id="479" w:name="_Toc184994146"/>
      <w:r w:rsidRPr="00C20D2C">
        <w:lastRenderedPageBreak/>
        <w:t>Anexos</w:t>
      </w:r>
      <w:bookmarkEnd w:id="466"/>
      <w:bookmarkEnd w:id="467"/>
      <w:bookmarkEnd w:id="468"/>
      <w:bookmarkEnd w:id="469"/>
      <w:bookmarkEnd w:id="470"/>
      <w:bookmarkEnd w:id="471"/>
      <w:bookmarkEnd w:id="472"/>
      <w:bookmarkEnd w:id="479"/>
    </w:p>
    <w:p w14:paraId="1C220C92" w14:textId="77777777" w:rsidR="00D15EE8" w:rsidRPr="00C20D2C" w:rsidRDefault="00D15EE8" w:rsidP="00D15EE8">
      <w:pPr>
        <w:rPr>
          <w:sz w:val="18"/>
        </w:rPr>
      </w:pPr>
      <w:r w:rsidRPr="00C20D2C">
        <w:rPr>
          <w:noProof/>
          <w:lang w:val="es-DO" w:eastAsia="es-DO"/>
        </w:rPr>
        <mc:AlternateContent>
          <mc:Choice Requires="wps">
            <w:drawing>
              <wp:anchor distT="4294967295" distB="4294967295" distL="114300" distR="114300" simplePos="0" relativeHeight="251658265" behindDoc="0" locked="0" layoutInCell="1" allowOverlap="1" wp14:anchorId="497024E5" wp14:editId="60480B72">
                <wp:simplePos x="0" y="0"/>
                <wp:positionH relativeFrom="margin">
                  <wp:posOffset>3933190</wp:posOffset>
                </wp:positionH>
                <wp:positionV relativeFrom="paragraph">
                  <wp:posOffset>55245</wp:posOffset>
                </wp:positionV>
                <wp:extent cx="452755" cy="0"/>
                <wp:effectExtent l="0" t="19050" r="2349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2048E" id="Straight Connector 8" o:spid="_x0000_s1026" style="position:absolute;z-index:251658265;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09.7pt,4.35pt" to="345.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" strokecolor="#ee2a24" strokeweight="2.25pt">
                <v:stroke joinstyle="miter"/>
                <w10:wrap anchorx="margin"/>
              </v:line>
            </w:pict>
          </mc:Fallback>
        </mc:AlternateContent>
      </w:r>
    </w:p>
    <w:p w14:paraId="614905CB" w14:textId="77777777" w:rsidR="00D15EE8" w:rsidRDefault="00D15EE8" w:rsidP="00D15EE8">
      <w:pPr>
        <w:pStyle w:val="Prrafodelista"/>
        <w:ind w:left="360"/>
        <w:jc w:val="center"/>
        <w:rPr>
          <w:lang w:val="es-DO"/>
        </w:rPr>
      </w:pPr>
      <w:r w:rsidRPr="00F7705E">
        <w:rPr>
          <w:lang w:val="es-DO"/>
        </w:rPr>
        <w:t>Memoria Institucional 2024</w:t>
      </w:r>
    </w:p>
    <w:p w14:paraId="5D43017E" w14:textId="77777777" w:rsidR="00D15EE8" w:rsidRPr="00D15EE8" w:rsidRDefault="00D15EE8" w:rsidP="00D15EE8"/>
    <w:p w14:paraId="19FCCF8E" w14:textId="3F7A4A24" w:rsidR="00222BDF" w:rsidRPr="006E0E41" w:rsidRDefault="00222BDF" w:rsidP="007149F8">
      <w:pPr>
        <w:pStyle w:val="Ttulo3"/>
        <w:numPr>
          <w:ilvl w:val="0"/>
          <w:numId w:val="13"/>
        </w:numPr>
        <w:rPr>
          <w:rFonts w:eastAsia="Calibri"/>
        </w:rPr>
      </w:pPr>
      <w:bookmarkStart w:id="480" w:name="_Toc184993502"/>
      <w:bookmarkStart w:id="481" w:name="_Toc184994147"/>
      <w:r w:rsidRPr="006E0E41">
        <w:rPr>
          <w:rFonts w:eastAsia="Calibri"/>
        </w:rPr>
        <w:t xml:space="preserve">Matriz Logros Relevantes </w:t>
      </w:r>
      <w:r w:rsidRPr="006E0E41">
        <w:t xml:space="preserve">(Datos Cuantitativos), </w:t>
      </w:r>
      <w:r w:rsidR="00F7705E" w:rsidRPr="006E0E41">
        <w:t>Año</w:t>
      </w:r>
      <w:r w:rsidRPr="006E0E41">
        <w:t xml:space="preserve"> </w:t>
      </w:r>
      <w:bookmarkEnd w:id="473"/>
      <w:bookmarkEnd w:id="474"/>
      <w:r w:rsidR="00431FB4" w:rsidRPr="006E0E41">
        <w:t>2024</w:t>
      </w:r>
      <w:bookmarkEnd w:id="475"/>
      <w:bookmarkEnd w:id="476"/>
      <w:bookmarkEnd w:id="480"/>
      <w:bookmarkEnd w:id="481"/>
    </w:p>
    <w:bookmarkEnd w:id="477"/>
    <w:bookmarkEnd w:id="478"/>
    <w:p w14:paraId="3AAB1425" w14:textId="77777777" w:rsidR="00DC7C02" w:rsidRPr="00F7705E" w:rsidRDefault="00DC7C02" w:rsidP="00D85D35"/>
    <w:tbl>
      <w:tblPr>
        <w:tblStyle w:val="Tablaconcuadrcula"/>
        <w:tblpPr w:leftFromText="141" w:rightFromText="141" w:vertAnchor="text" w:horzAnchor="margin" w:tblpXSpec="center" w:tblpY="12"/>
        <w:tblW w:w="4984" w:type="pct"/>
        <w:tblLook w:val="04A0" w:firstRow="1" w:lastRow="0" w:firstColumn="1" w:lastColumn="0" w:noHBand="0" w:noVBand="1"/>
      </w:tblPr>
      <w:tblGrid>
        <w:gridCol w:w="1524"/>
        <w:gridCol w:w="787"/>
        <w:gridCol w:w="826"/>
        <w:gridCol w:w="742"/>
        <w:gridCol w:w="742"/>
        <w:gridCol w:w="787"/>
        <w:gridCol w:w="787"/>
        <w:gridCol w:w="787"/>
        <w:gridCol w:w="742"/>
        <w:gridCol w:w="1076"/>
        <w:gridCol w:w="842"/>
        <w:gridCol w:w="1048"/>
        <w:gridCol w:w="1086"/>
        <w:gridCol w:w="1133"/>
      </w:tblGrid>
      <w:tr w:rsidR="001226CD" w:rsidRPr="00C31089" w14:paraId="6730B365" w14:textId="77777777" w:rsidTr="009E62A4">
        <w:trPr>
          <w:trHeight w:val="435"/>
        </w:trPr>
        <w:tc>
          <w:tcPr>
            <w:tcW w:w="6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2555ECC3" w14:textId="013CFDBF"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Producto</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6C68CD7A" w14:textId="77777777"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Enero</w:t>
            </w:r>
          </w:p>
        </w:tc>
        <w:tc>
          <w:tcPr>
            <w:tcW w:w="3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0B9FBCF5" w14:textId="77777777"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Febrero</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0A20AB65" w14:textId="77777777"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Marzo</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225BF17F" w14:textId="77777777"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Abril</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3C4C6AA1" w14:textId="77777777"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Mayo</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noWrap/>
            <w:vAlign w:val="center"/>
            <w:hideMark/>
          </w:tcPr>
          <w:p w14:paraId="5AA385FE" w14:textId="35351269"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Junio</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23678712" w14:textId="77031EC6" w:rsidR="00170D38" w:rsidRPr="00C31089" w:rsidRDefault="00170D38" w:rsidP="00170D38">
            <w:pPr>
              <w:spacing w:line="240" w:lineRule="auto"/>
              <w:jc w:val="center"/>
              <w:rPr>
                <w:b/>
                <w:color w:val="auto"/>
                <w:spacing w:val="-2"/>
                <w:sz w:val="18"/>
                <w:szCs w:val="18"/>
                <w:lang w:eastAsia="es-DO"/>
              </w:rPr>
            </w:pPr>
            <w:r w:rsidRPr="00C31089">
              <w:rPr>
                <w:b/>
                <w:color w:val="auto"/>
                <w:spacing w:val="-2"/>
                <w:sz w:val="18"/>
                <w:szCs w:val="18"/>
                <w:lang w:eastAsia="es-DO"/>
              </w:rPr>
              <w:t>Julio</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E4D77B7" w14:textId="428BF632" w:rsidR="00170D38" w:rsidRPr="00C31089" w:rsidRDefault="00170D38" w:rsidP="00170D38">
            <w:pPr>
              <w:spacing w:line="240" w:lineRule="auto"/>
              <w:jc w:val="center"/>
              <w:rPr>
                <w:b/>
                <w:color w:val="auto"/>
                <w:spacing w:val="-2"/>
                <w:sz w:val="18"/>
                <w:szCs w:val="18"/>
                <w:lang w:eastAsia="es-DO"/>
              </w:rPr>
            </w:pPr>
            <w:r w:rsidRPr="00C31089">
              <w:rPr>
                <w:b/>
                <w:color w:val="auto"/>
                <w:spacing w:val="-2"/>
                <w:sz w:val="18"/>
                <w:szCs w:val="18"/>
                <w:lang w:eastAsia="es-DO"/>
              </w:rPr>
              <w:t>Agosto</w:t>
            </w:r>
          </w:p>
        </w:tc>
        <w:tc>
          <w:tcPr>
            <w:tcW w:w="4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E019D4A" w14:textId="4271FD11" w:rsidR="00170D38" w:rsidRPr="00C31089" w:rsidRDefault="00170D38" w:rsidP="00170D38">
            <w:pPr>
              <w:spacing w:line="240" w:lineRule="auto"/>
              <w:jc w:val="center"/>
              <w:rPr>
                <w:b/>
                <w:color w:val="auto"/>
                <w:spacing w:val="-2"/>
                <w:sz w:val="18"/>
                <w:szCs w:val="18"/>
                <w:lang w:eastAsia="es-DO"/>
              </w:rPr>
            </w:pPr>
            <w:r w:rsidRPr="00C31089">
              <w:rPr>
                <w:b/>
                <w:color w:val="auto"/>
                <w:spacing w:val="-2"/>
                <w:sz w:val="18"/>
                <w:szCs w:val="18"/>
                <w:lang w:eastAsia="es-DO"/>
              </w:rPr>
              <w:t>Septiembre</w:t>
            </w:r>
          </w:p>
        </w:tc>
        <w:tc>
          <w:tcPr>
            <w:tcW w:w="3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1664A8B" w14:textId="51A89BD4" w:rsidR="00170D38" w:rsidRPr="00C31089" w:rsidRDefault="00170D38" w:rsidP="00170D38">
            <w:pPr>
              <w:spacing w:line="240" w:lineRule="auto"/>
              <w:jc w:val="center"/>
              <w:rPr>
                <w:b/>
                <w:color w:val="auto"/>
                <w:spacing w:val="-2"/>
                <w:sz w:val="18"/>
                <w:szCs w:val="18"/>
                <w:lang w:eastAsia="es-DO"/>
              </w:rPr>
            </w:pPr>
            <w:r w:rsidRPr="00C31089">
              <w:rPr>
                <w:b/>
                <w:color w:val="auto"/>
                <w:spacing w:val="-2"/>
                <w:sz w:val="18"/>
                <w:szCs w:val="18"/>
                <w:lang w:eastAsia="es-DO"/>
              </w:rPr>
              <w:t>Octubre</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2078ECF1" w14:textId="6904CC47" w:rsidR="00170D38" w:rsidRPr="00C31089" w:rsidRDefault="00170D38" w:rsidP="00170D38">
            <w:pPr>
              <w:spacing w:line="240" w:lineRule="auto"/>
              <w:jc w:val="center"/>
              <w:rPr>
                <w:b/>
                <w:color w:val="auto"/>
                <w:spacing w:val="-2"/>
                <w:sz w:val="18"/>
                <w:szCs w:val="18"/>
                <w:lang w:eastAsia="es-DO"/>
              </w:rPr>
            </w:pPr>
            <w:r w:rsidRPr="00C31089">
              <w:rPr>
                <w:b/>
                <w:color w:val="auto"/>
                <w:spacing w:val="-2"/>
                <w:sz w:val="18"/>
                <w:szCs w:val="18"/>
                <w:lang w:eastAsia="es-DO"/>
              </w:rPr>
              <w:t>Noviembre</w:t>
            </w:r>
          </w:p>
        </w:tc>
        <w:tc>
          <w:tcPr>
            <w:tcW w:w="3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1024C07" w14:textId="53C66AA7" w:rsidR="00170D38" w:rsidRPr="00C31089" w:rsidRDefault="00170D38" w:rsidP="00170D38">
            <w:pPr>
              <w:spacing w:line="240" w:lineRule="auto"/>
              <w:jc w:val="center"/>
              <w:rPr>
                <w:b/>
                <w:color w:val="auto"/>
                <w:spacing w:val="-2"/>
                <w:sz w:val="18"/>
                <w:szCs w:val="18"/>
                <w:lang w:eastAsia="es-DO"/>
              </w:rPr>
            </w:pPr>
            <w:r w:rsidRPr="00C31089">
              <w:rPr>
                <w:b/>
                <w:color w:val="auto"/>
                <w:spacing w:val="-2"/>
                <w:sz w:val="18"/>
                <w:szCs w:val="18"/>
                <w:lang w:eastAsia="es-DO"/>
              </w:rPr>
              <w:t>Diciembre</w:t>
            </w:r>
            <w:r w:rsidR="002248A3">
              <w:rPr>
                <w:b/>
                <w:color w:val="auto"/>
                <w:spacing w:val="-2"/>
                <w:sz w:val="18"/>
                <w:szCs w:val="18"/>
                <w:lang w:eastAsia="es-DO"/>
              </w:rPr>
              <w:t>*</w:t>
            </w:r>
          </w:p>
        </w:tc>
        <w:tc>
          <w:tcPr>
            <w:tcW w:w="4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hideMark/>
          </w:tcPr>
          <w:p w14:paraId="4E584381" w14:textId="742FA4E0" w:rsidR="00170D38" w:rsidRPr="00C31089" w:rsidRDefault="00170D38" w:rsidP="00170D38">
            <w:pPr>
              <w:spacing w:line="240" w:lineRule="auto"/>
              <w:jc w:val="center"/>
              <w:rPr>
                <w:b/>
                <w:color w:val="auto"/>
                <w:spacing w:val="-2"/>
                <w:sz w:val="18"/>
                <w:szCs w:val="18"/>
                <w:lang w:eastAsia="es-DO"/>
              </w:rPr>
            </w:pPr>
            <w:r w:rsidRPr="00C31089">
              <w:rPr>
                <w:b/>
                <w:color w:val="auto"/>
                <w:spacing w:val="-2"/>
                <w:sz w:val="18"/>
                <w:szCs w:val="18"/>
                <w:lang w:eastAsia="es-DO"/>
              </w:rPr>
              <w:t>Total</w:t>
            </w:r>
          </w:p>
          <w:p w14:paraId="2B228AB9" w14:textId="1BDF3832" w:rsidR="00170D38" w:rsidRPr="00C31089" w:rsidRDefault="00170D38" w:rsidP="00170D38">
            <w:pPr>
              <w:spacing w:line="240" w:lineRule="auto"/>
              <w:jc w:val="center"/>
              <w:rPr>
                <w:b/>
                <w:color w:val="auto"/>
                <w:spacing w:val="-2"/>
                <w:sz w:val="18"/>
                <w:szCs w:val="18"/>
                <w:lang w:val="es-DO" w:eastAsia="es-DO"/>
              </w:rPr>
            </w:pPr>
            <w:r w:rsidRPr="00C31089">
              <w:rPr>
                <w:b/>
                <w:color w:val="auto"/>
                <w:spacing w:val="-2"/>
                <w:sz w:val="18"/>
                <w:szCs w:val="18"/>
                <w:lang w:eastAsia="es-DO"/>
              </w:rPr>
              <w:t>año 2024</w:t>
            </w:r>
          </w:p>
        </w:tc>
      </w:tr>
      <w:tr w:rsidR="002A241A" w:rsidRPr="00C31089" w14:paraId="24064914" w14:textId="77777777" w:rsidTr="002D5413">
        <w:trPr>
          <w:trHeight w:val="435"/>
        </w:trPr>
        <w:tc>
          <w:tcPr>
            <w:tcW w:w="6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525F21E0" w14:textId="2162D913" w:rsidR="002A241A" w:rsidRPr="00C31089" w:rsidRDefault="002A241A" w:rsidP="00D46964">
            <w:pPr>
              <w:spacing w:line="240" w:lineRule="auto"/>
              <w:jc w:val="left"/>
              <w:rPr>
                <w:spacing w:val="-2"/>
                <w:sz w:val="18"/>
                <w:szCs w:val="18"/>
                <w:lang w:val="es-DO" w:eastAsia="es-DO"/>
              </w:rPr>
            </w:pPr>
            <w:proofErr w:type="spellStart"/>
            <w:r w:rsidRPr="00C31089">
              <w:rPr>
                <w:spacing w:val="-2"/>
                <w:sz w:val="18"/>
                <w:szCs w:val="18"/>
              </w:rPr>
              <w:t>Cant</w:t>
            </w:r>
            <w:proofErr w:type="spellEnd"/>
            <w:r w:rsidRPr="00C31089">
              <w:rPr>
                <w:spacing w:val="-2"/>
                <w:sz w:val="18"/>
                <w:szCs w:val="18"/>
              </w:rPr>
              <w:t>. de Préstamos (</w:t>
            </w:r>
            <w:proofErr w:type="spellStart"/>
            <w:r w:rsidRPr="00C31089">
              <w:rPr>
                <w:spacing w:val="-2"/>
                <w:sz w:val="18"/>
                <w:szCs w:val="18"/>
              </w:rPr>
              <w:t>Und</w:t>
            </w:r>
            <w:proofErr w:type="spellEnd"/>
            <w:r w:rsidRPr="00C31089">
              <w:rPr>
                <w:spacing w:val="-2"/>
                <w:sz w:val="18"/>
                <w:szCs w:val="18"/>
              </w:rPr>
              <w:t>.)</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6A375B4" w14:textId="4B5028F1" w:rsidR="002A241A" w:rsidRPr="00C31089" w:rsidRDefault="002A241A" w:rsidP="002D5413">
            <w:pPr>
              <w:spacing w:line="240" w:lineRule="auto"/>
              <w:jc w:val="right"/>
              <w:rPr>
                <w:spacing w:val="-2"/>
                <w:sz w:val="18"/>
                <w:szCs w:val="18"/>
                <w:lang w:val="es-DO" w:eastAsia="es-DO"/>
              </w:rPr>
            </w:pPr>
            <w:r w:rsidRPr="00C31089">
              <w:rPr>
                <w:spacing w:val="-2"/>
                <w:sz w:val="18"/>
                <w:szCs w:val="18"/>
              </w:rPr>
              <w:t>2,406</w:t>
            </w:r>
          </w:p>
        </w:tc>
        <w:tc>
          <w:tcPr>
            <w:tcW w:w="3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67E7405F" w14:textId="6C9A8161" w:rsidR="002A241A" w:rsidRPr="00C31089" w:rsidRDefault="002A241A" w:rsidP="002D5413">
            <w:pPr>
              <w:spacing w:line="240" w:lineRule="auto"/>
              <w:jc w:val="right"/>
              <w:rPr>
                <w:spacing w:val="-2"/>
                <w:sz w:val="18"/>
                <w:szCs w:val="18"/>
                <w:lang w:val="es-DO" w:eastAsia="es-DO"/>
              </w:rPr>
            </w:pPr>
            <w:r w:rsidRPr="00C31089">
              <w:rPr>
                <w:spacing w:val="-2"/>
                <w:sz w:val="18"/>
                <w:szCs w:val="18"/>
              </w:rPr>
              <w:t xml:space="preserve">     1,932</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D9D6F61" w14:textId="7E624DA3" w:rsidR="002A241A" w:rsidRPr="00C31089" w:rsidRDefault="002A241A" w:rsidP="002D5413">
            <w:pPr>
              <w:spacing w:line="240" w:lineRule="auto"/>
              <w:jc w:val="right"/>
              <w:rPr>
                <w:spacing w:val="-2"/>
                <w:sz w:val="18"/>
                <w:szCs w:val="18"/>
                <w:lang w:val="es-DO" w:eastAsia="es-DO"/>
              </w:rPr>
            </w:pPr>
            <w:r w:rsidRPr="00C31089">
              <w:rPr>
                <w:spacing w:val="-2"/>
                <w:sz w:val="18"/>
                <w:szCs w:val="18"/>
              </w:rPr>
              <w:t>1,544</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0BC6A12D" w14:textId="3CD9DD25" w:rsidR="002A241A" w:rsidRPr="00C31089" w:rsidRDefault="002A241A" w:rsidP="002D5413">
            <w:pPr>
              <w:spacing w:line="240" w:lineRule="auto"/>
              <w:jc w:val="right"/>
              <w:rPr>
                <w:spacing w:val="-2"/>
                <w:sz w:val="18"/>
                <w:szCs w:val="18"/>
                <w:lang w:val="es-DO" w:eastAsia="es-DO"/>
              </w:rPr>
            </w:pPr>
            <w:r w:rsidRPr="00C31089">
              <w:rPr>
                <w:spacing w:val="-2"/>
                <w:sz w:val="18"/>
                <w:szCs w:val="18"/>
              </w:rPr>
              <w:t>1,982</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5E21F305" w14:textId="0D059841" w:rsidR="002A241A" w:rsidRPr="00C31089" w:rsidRDefault="002A241A" w:rsidP="002D5413">
            <w:pPr>
              <w:spacing w:line="240" w:lineRule="auto"/>
              <w:jc w:val="right"/>
              <w:rPr>
                <w:spacing w:val="-2"/>
                <w:sz w:val="18"/>
                <w:szCs w:val="18"/>
                <w:lang w:val="es-DO" w:eastAsia="es-DO"/>
              </w:rPr>
            </w:pPr>
            <w:r w:rsidRPr="00C31089">
              <w:rPr>
                <w:spacing w:val="-2"/>
                <w:sz w:val="18"/>
                <w:szCs w:val="18"/>
              </w:rPr>
              <w:t>2,236</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5774DF15" w14:textId="208EDFDE" w:rsidR="002A241A" w:rsidRPr="00C31089" w:rsidRDefault="002A241A" w:rsidP="002D5413">
            <w:pPr>
              <w:spacing w:line="240" w:lineRule="auto"/>
              <w:jc w:val="right"/>
              <w:rPr>
                <w:spacing w:val="-2"/>
                <w:sz w:val="18"/>
                <w:szCs w:val="18"/>
                <w:lang w:val="es-DO" w:eastAsia="es-DO"/>
              </w:rPr>
            </w:pPr>
            <w:r w:rsidRPr="00C31089">
              <w:rPr>
                <w:spacing w:val="-2"/>
                <w:sz w:val="18"/>
                <w:szCs w:val="18"/>
              </w:rPr>
              <w:t>1,769</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DD16BB6" w14:textId="69363C0C" w:rsidR="002A241A" w:rsidRPr="00C31089" w:rsidRDefault="002A241A" w:rsidP="002D5413">
            <w:pPr>
              <w:spacing w:line="240" w:lineRule="auto"/>
              <w:jc w:val="right"/>
              <w:rPr>
                <w:spacing w:val="-2"/>
                <w:sz w:val="18"/>
                <w:szCs w:val="18"/>
              </w:rPr>
            </w:pPr>
            <w:r w:rsidRPr="00C31089">
              <w:rPr>
                <w:spacing w:val="-2"/>
                <w:sz w:val="18"/>
                <w:szCs w:val="18"/>
              </w:rPr>
              <w:t xml:space="preserve"> 2,275</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316B41EB" w14:textId="65124535" w:rsidR="002A241A" w:rsidRPr="00C31089" w:rsidRDefault="002A241A" w:rsidP="002D5413">
            <w:pPr>
              <w:spacing w:line="240" w:lineRule="auto"/>
              <w:jc w:val="right"/>
              <w:rPr>
                <w:spacing w:val="-2"/>
                <w:sz w:val="18"/>
                <w:szCs w:val="18"/>
              </w:rPr>
            </w:pPr>
            <w:r w:rsidRPr="00C31089">
              <w:rPr>
                <w:spacing w:val="-2"/>
                <w:sz w:val="18"/>
                <w:szCs w:val="18"/>
              </w:rPr>
              <w:t xml:space="preserve"> 1,299</w:t>
            </w:r>
          </w:p>
        </w:tc>
        <w:tc>
          <w:tcPr>
            <w:tcW w:w="4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4EFB123" w14:textId="08F5EF34" w:rsidR="002A241A" w:rsidRPr="00C31089" w:rsidRDefault="002A241A" w:rsidP="002D5413">
            <w:pPr>
              <w:spacing w:line="240" w:lineRule="auto"/>
              <w:jc w:val="right"/>
              <w:rPr>
                <w:spacing w:val="-2"/>
                <w:sz w:val="18"/>
                <w:szCs w:val="18"/>
              </w:rPr>
            </w:pPr>
            <w:r w:rsidRPr="00C31089">
              <w:rPr>
                <w:spacing w:val="-2"/>
                <w:sz w:val="18"/>
                <w:szCs w:val="18"/>
              </w:rPr>
              <w:t xml:space="preserve"> 1,010</w:t>
            </w:r>
          </w:p>
        </w:tc>
        <w:tc>
          <w:tcPr>
            <w:tcW w:w="3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5348538B" w14:textId="41ADEBC4" w:rsidR="002A241A" w:rsidRPr="00C31089" w:rsidRDefault="002A241A" w:rsidP="002D5413">
            <w:pPr>
              <w:spacing w:line="240" w:lineRule="auto"/>
              <w:jc w:val="right"/>
              <w:rPr>
                <w:spacing w:val="-2"/>
                <w:sz w:val="18"/>
                <w:szCs w:val="18"/>
              </w:rPr>
            </w:pPr>
            <w:r w:rsidRPr="00C31089">
              <w:rPr>
                <w:spacing w:val="-2"/>
                <w:sz w:val="18"/>
                <w:szCs w:val="18"/>
              </w:rPr>
              <w:t xml:space="preserve"> 1,196</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18EAFE72" w14:textId="2411594E" w:rsidR="002A241A" w:rsidRPr="00C31089" w:rsidRDefault="002A241A" w:rsidP="002D5413">
            <w:pPr>
              <w:spacing w:line="240" w:lineRule="auto"/>
              <w:jc w:val="right"/>
              <w:rPr>
                <w:spacing w:val="-2"/>
                <w:sz w:val="18"/>
                <w:szCs w:val="18"/>
              </w:rPr>
            </w:pPr>
            <w:r w:rsidRPr="002A241A">
              <w:rPr>
                <w:spacing w:val="-2"/>
                <w:sz w:val="18"/>
                <w:szCs w:val="18"/>
              </w:rPr>
              <w:t xml:space="preserve">                  1,360 </w:t>
            </w:r>
          </w:p>
        </w:tc>
        <w:tc>
          <w:tcPr>
            <w:tcW w:w="3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03A83393" w14:textId="489BCB65" w:rsidR="002A241A" w:rsidRPr="00C31089" w:rsidRDefault="002A241A" w:rsidP="002D5413">
            <w:pPr>
              <w:spacing w:line="240" w:lineRule="auto"/>
              <w:jc w:val="right"/>
              <w:rPr>
                <w:spacing w:val="-2"/>
                <w:sz w:val="18"/>
                <w:szCs w:val="18"/>
              </w:rPr>
            </w:pPr>
            <w:r w:rsidRPr="002A241A">
              <w:rPr>
                <w:spacing w:val="-2"/>
                <w:sz w:val="18"/>
                <w:szCs w:val="18"/>
              </w:rPr>
              <w:t xml:space="preserve">           1,395 </w:t>
            </w:r>
          </w:p>
        </w:tc>
        <w:tc>
          <w:tcPr>
            <w:tcW w:w="4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399F016B" w14:textId="1BD6B52A" w:rsidR="002A241A" w:rsidRPr="002A241A" w:rsidRDefault="002A241A" w:rsidP="002D5413">
            <w:pPr>
              <w:spacing w:line="240" w:lineRule="auto"/>
              <w:jc w:val="right"/>
              <w:rPr>
                <w:spacing w:val="-2"/>
                <w:sz w:val="18"/>
                <w:szCs w:val="18"/>
              </w:rPr>
            </w:pPr>
            <w:r w:rsidRPr="002A241A">
              <w:rPr>
                <w:spacing w:val="-2"/>
                <w:sz w:val="18"/>
                <w:szCs w:val="18"/>
              </w:rPr>
              <w:t xml:space="preserve">        20,404 </w:t>
            </w:r>
          </w:p>
        </w:tc>
      </w:tr>
      <w:tr w:rsidR="002A241A" w:rsidRPr="00C31089" w14:paraId="08A737D8" w14:textId="77777777" w:rsidTr="002D5413">
        <w:trPr>
          <w:trHeight w:val="435"/>
        </w:trPr>
        <w:tc>
          <w:tcPr>
            <w:tcW w:w="6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A798872" w14:textId="77777777" w:rsidR="002A241A" w:rsidRPr="00C31089" w:rsidRDefault="002A241A" w:rsidP="002A241A">
            <w:pPr>
              <w:spacing w:line="240" w:lineRule="auto"/>
              <w:jc w:val="left"/>
              <w:rPr>
                <w:spacing w:val="-2"/>
                <w:sz w:val="18"/>
                <w:szCs w:val="18"/>
              </w:rPr>
            </w:pPr>
            <w:r w:rsidRPr="00C31089">
              <w:rPr>
                <w:spacing w:val="-2"/>
                <w:sz w:val="18"/>
                <w:szCs w:val="18"/>
              </w:rPr>
              <w:t>Monto Formalizado</w:t>
            </w:r>
          </w:p>
          <w:p w14:paraId="202E4AA0" w14:textId="03746CE9" w:rsidR="002A241A" w:rsidRPr="00C31089" w:rsidRDefault="002A241A" w:rsidP="002A241A">
            <w:pPr>
              <w:spacing w:line="240" w:lineRule="auto"/>
              <w:jc w:val="left"/>
              <w:rPr>
                <w:spacing w:val="-2"/>
                <w:sz w:val="18"/>
                <w:szCs w:val="18"/>
                <w:lang w:eastAsia="es-DO"/>
              </w:rPr>
            </w:pPr>
            <w:r w:rsidRPr="00C31089">
              <w:rPr>
                <w:spacing w:val="-2"/>
                <w:sz w:val="18"/>
                <w:szCs w:val="18"/>
              </w:rPr>
              <w:t>(RD$)</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AF1A51B" w14:textId="483A8EE7" w:rsidR="002A241A" w:rsidRPr="00C31089" w:rsidRDefault="002A241A" w:rsidP="002D5413">
            <w:pPr>
              <w:spacing w:line="240" w:lineRule="auto"/>
              <w:jc w:val="right"/>
              <w:rPr>
                <w:spacing w:val="-2"/>
                <w:sz w:val="18"/>
                <w:szCs w:val="18"/>
                <w:lang w:eastAsia="es-DO"/>
              </w:rPr>
            </w:pPr>
            <w:r w:rsidRPr="00C31089">
              <w:rPr>
                <w:spacing w:val="-2"/>
                <w:sz w:val="18"/>
                <w:szCs w:val="18"/>
              </w:rPr>
              <w:t>2,610.2</w:t>
            </w:r>
          </w:p>
        </w:tc>
        <w:tc>
          <w:tcPr>
            <w:tcW w:w="3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1357D381" w14:textId="2A0067CA" w:rsidR="002A241A" w:rsidRPr="00C31089" w:rsidRDefault="002A241A" w:rsidP="002D5413">
            <w:pPr>
              <w:spacing w:line="240" w:lineRule="auto"/>
              <w:jc w:val="right"/>
              <w:rPr>
                <w:spacing w:val="-2"/>
                <w:sz w:val="18"/>
                <w:szCs w:val="18"/>
              </w:rPr>
            </w:pPr>
            <w:r w:rsidRPr="00C31089">
              <w:rPr>
                <w:spacing w:val="-2"/>
                <w:sz w:val="18"/>
                <w:szCs w:val="18"/>
              </w:rPr>
              <w:t>2,441.2</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B59B569" w14:textId="1C495988" w:rsidR="002A241A" w:rsidRPr="00C31089" w:rsidRDefault="002A241A" w:rsidP="002D5413">
            <w:pPr>
              <w:spacing w:line="240" w:lineRule="auto"/>
              <w:jc w:val="right"/>
              <w:rPr>
                <w:spacing w:val="-2"/>
                <w:sz w:val="18"/>
                <w:szCs w:val="18"/>
              </w:rPr>
            </w:pPr>
            <w:r w:rsidRPr="00C31089">
              <w:rPr>
                <w:spacing w:val="-2"/>
                <w:sz w:val="18"/>
                <w:szCs w:val="18"/>
              </w:rPr>
              <w:t>2,178.2</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B9143CE" w14:textId="1D4D62F4" w:rsidR="002A241A" w:rsidRPr="00C31089" w:rsidRDefault="002A241A" w:rsidP="002D5413">
            <w:pPr>
              <w:spacing w:line="240" w:lineRule="auto"/>
              <w:jc w:val="right"/>
              <w:rPr>
                <w:spacing w:val="-2"/>
                <w:sz w:val="18"/>
                <w:szCs w:val="18"/>
              </w:rPr>
            </w:pPr>
            <w:r w:rsidRPr="00C31089">
              <w:rPr>
                <w:spacing w:val="-2"/>
                <w:sz w:val="18"/>
                <w:szCs w:val="18"/>
              </w:rPr>
              <w:t>2,963.9</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7EE2F453" w14:textId="2AAEB7DA" w:rsidR="002A241A" w:rsidRPr="00C31089" w:rsidRDefault="002A241A" w:rsidP="002D5413">
            <w:pPr>
              <w:spacing w:line="240" w:lineRule="auto"/>
              <w:jc w:val="right"/>
              <w:rPr>
                <w:spacing w:val="-2"/>
                <w:sz w:val="18"/>
                <w:szCs w:val="18"/>
              </w:rPr>
            </w:pPr>
            <w:r w:rsidRPr="00C31089">
              <w:rPr>
                <w:spacing w:val="-2"/>
                <w:sz w:val="18"/>
                <w:szCs w:val="18"/>
              </w:rPr>
              <w:t>3,846.3</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63C400B9" w14:textId="242F19EC" w:rsidR="002A241A" w:rsidRPr="00C31089" w:rsidRDefault="002A241A" w:rsidP="002D5413">
            <w:pPr>
              <w:spacing w:line="240" w:lineRule="auto"/>
              <w:jc w:val="right"/>
              <w:rPr>
                <w:spacing w:val="-2"/>
                <w:sz w:val="18"/>
                <w:szCs w:val="18"/>
              </w:rPr>
            </w:pPr>
            <w:r w:rsidRPr="00C31089">
              <w:rPr>
                <w:spacing w:val="-2"/>
                <w:sz w:val="18"/>
                <w:szCs w:val="18"/>
              </w:rPr>
              <w:t>2,066.9</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55EDA425" w14:textId="60AA77BE" w:rsidR="002A241A" w:rsidRPr="00C31089" w:rsidRDefault="002A241A" w:rsidP="002D5413">
            <w:pPr>
              <w:spacing w:line="240" w:lineRule="auto"/>
              <w:jc w:val="right"/>
              <w:rPr>
                <w:spacing w:val="-2"/>
                <w:sz w:val="18"/>
                <w:szCs w:val="18"/>
              </w:rPr>
            </w:pPr>
            <w:r w:rsidRPr="00C31089">
              <w:rPr>
                <w:spacing w:val="-2"/>
                <w:sz w:val="18"/>
                <w:szCs w:val="18"/>
              </w:rPr>
              <w:t xml:space="preserve"> 2,357.1</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1949DF08" w14:textId="5C207AC2" w:rsidR="002A241A" w:rsidRPr="00C31089" w:rsidRDefault="002A241A" w:rsidP="002D5413">
            <w:pPr>
              <w:spacing w:line="240" w:lineRule="auto"/>
              <w:jc w:val="right"/>
              <w:rPr>
                <w:spacing w:val="-2"/>
                <w:sz w:val="18"/>
                <w:szCs w:val="18"/>
              </w:rPr>
            </w:pPr>
            <w:r w:rsidRPr="00C31089">
              <w:rPr>
                <w:spacing w:val="-2"/>
                <w:sz w:val="18"/>
                <w:szCs w:val="18"/>
              </w:rPr>
              <w:t>1,639.2</w:t>
            </w:r>
          </w:p>
        </w:tc>
        <w:tc>
          <w:tcPr>
            <w:tcW w:w="4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3A85B55" w14:textId="5DE65569" w:rsidR="002A241A" w:rsidRPr="00C31089" w:rsidRDefault="002A241A" w:rsidP="002D5413">
            <w:pPr>
              <w:spacing w:line="240" w:lineRule="auto"/>
              <w:jc w:val="right"/>
              <w:rPr>
                <w:spacing w:val="-2"/>
                <w:sz w:val="18"/>
                <w:szCs w:val="18"/>
              </w:rPr>
            </w:pPr>
            <w:r w:rsidRPr="00C31089">
              <w:rPr>
                <w:spacing w:val="-2"/>
                <w:sz w:val="18"/>
                <w:szCs w:val="18"/>
              </w:rPr>
              <w:t xml:space="preserve"> 1,114.0</w:t>
            </w:r>
          </w:p>
        </w:tc>
        <w:tc>
          <w:tcPr>
            <w:tcW w:w="3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DF4C200" w14:textId="60CC6DF9" w:rsidR="002A241A" w:rsidRPr="00C31089" w:rsidRDefault="002A241A" w:rsidP="002D5413">
            <w:pPr>
              <w:spacing w:line="240" w:lineRule="auto"/>
              <w:jc w:val="right"/>
              <w:rPr>
                <w:spacing w:val="-2"/>
                <w:sz w:val="18"/>
                <w:szCs w:val="18"/>
              </w:rPr>
            </w:pPr>
            <w:r w:rsidRPr="00C31089">
              <w:rPr>
                <w:spacing w:val="-2"/>
                <w:sz w:val="18"/>
                <w:szCs w:val="18"/>
              </w:rPr>
              <w:t xml:space="preserve"> 1,753.6</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6FBDFDC0" w14:textId="16F0CD13" w:rsidR="002A241A" w:rsidRPr="00C31089" w:rsidRDefault="002A241A" w:rsidP="002D5413">
            <w:pPr>
              <w:spacing w:line="240" w:lineRule="auto"/>
              <w:jc w:val="right"/>
              <w:rPr>
                <w:spacing w:val="-2"/>
                <w:sz w:val="18"/>
                <w:szCs w:val="18"/>
              </w:rPr>
            </w:pPr>
            <w:r w:rsidRPr="002A241A">
              <w:rPr>
                <w:spacing w:val="-2"/>
                <w:sz w:val="18"/>
                <w:szCs w:val="18"/>
              </w:rPr>
              <w:t xml:space="preserve">               1,540.9 </w:t>
            </w:r>
          </w:p>
        </w:tc>
        <w:tc>
          <w:tcPr>
            <w:tcW w:w="3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382D85C4" w14:textId="2EF809F3" w:rsidR="002A241A" w:rsidRPr="00C31089" w:rsidRDefault="002A241A" w:rsidP="002D5413">
            <w:pPr>
              <w:spacing w:line="240" w:lineRule="auto"/>
              <w:jc w:val="right"/>
              <w:rPr>
                <w:spacing w:val="-2"/>
                <w:sz w:val="18"/>
                <w:szCs w:val="18"/>
              </w:rPr>
            </w:pPr>
            <w:r w:rsidRPr="002A241A">
              <w:rPr>
                <w:spacing w:val="-2"/>
                <w:sz w:val="18"/>
                <w:szCs w:val="18"/>
              </w:rPr>
              <w:t xml:space="preserve">        1,556.4 </w:t>
            </w:r>
          </w:p>
        </w:tc>
        <w:tc>
          <w:tcPr>
            <w:tcW w:w="4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715C9AB0" w14:textId="7CA28405" w:rsidR="002A241A" w:rsidRPr="00C31089" w:rsidRDefault="002A241A" w:rsidP="002D5413">
            <w:pPr>
              <w:spacing w:line="240" w:lineRule="auto"/>
              <w:jc w:val="right"/>
              <w:rPr>
                <w:spacing w:val="-2"/>
                <w:sz w:val="18"/>
                <w:szCs w:val="18"/>
              </w:rPr>
            </w:pPr>
            <w:r w:rsidRPr="002A241A">
              <w:rPr>
                <w:spacing w:val="-2"/>
                <w:sz w:val="18"/>
                <w:szCs w:val="18"/>
              </w:rPr>
              <w:t xml:space="preserve">     26,068.0 </w:t>
            </w:r>
          </w:p>
        </w:tc>
      </w:tr>
      <w:tr w:rsidR="002A241A" w:rsidRPr="00C31089" w14:paraId="5112F5A5" w14:textId="77777777" w:rsidTr="002D5413">
        <w:trPr>
          <w:trHeight w:val="435"/>
        </w:trPr>
        <w:tc>
          <w:tcPr>
            <w:tcW w:w="6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8513AAA" w14:textId="3647B806" w:rsidR="002A241A" w:rsidRPr="00C31089" w:rsidRDefault="002A241A" w:rsidP="002A241A">
            <w:pPr>
              <w:spacing w:line="240" w:lineRule="auto"/>
              <w:jc w:val="left"/>
              <w:rPr>
                <w:spacing w:val="-2"/>
                <w:sz w:val="18"/>
                <w:szCs w:val="18"/>
              </w:rPr>
            </w:pPr>
            <w:r w:rsidRPr="00C31089">
              <w:rPr>
                <w:spacing w:val="-2"/>
                <w:sz w:val="18"/>
                <w:szCs w:val="18"/>
              </w:rPr>
              <w:t>Superficie (Tarea)</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1F445F15" w14:textId="0988FF73" w:rsidR="002A241A" w:rsidRPr="00C31089" w:rsidRDefault="002A241A" w:rsidP="002D5413">
            <w:pPr>
              <w:spacing w:line="240" w:lineRule="auto"/>
              <w:jc w:val="right"/>
              <w:rPr>
                <w:spacing w:val="-2"/>
                <w:sz w:val="18"/>
                <w:szCs w:val="18"/>
                <w:lang w:eastAsia="es-DO"/>
              </w:rPr>
            </w:pPr>
            <w:r w:rsidRPr="00C31089">
              <w:rPr>
                <w:spacing w:val="-2"/>
                <w:sz w:val="18"/>
                <w:szCs w:val="18"/>
              </w:rPr>
              <w:t>120,790</w:t>
            </w:r>
          </w:p>
        </w:tc>
        <w:tc>
          <w:tcPr>
            <w:tcW w:w="3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1D005B82" w14:textId="5FBB2828" w:rsidR="002A241A" w:rsidRPr="00C31089" w:rsidRDefault="002A241A" w:rsidP="002D5413">
            <w:pPr>
              <w:spacing w:line="240" w:lineRule="auto"/>
              <w:jc w:val="right"/>
              <w:rPr>
                <w:spacing w:val="-2"/>
                <w:sz w:val="18"/>
                <w:szCs w:val="18"/>
              </w:rPr>
            </w:pPr>
            <w:r w:rsidRPr="00C31089">
              <w:rPr>
                <w:spacing w:val="-2"/>
                <w:sz w:val="18"/>
                <w:szCs w:val="18"/>
              </w:rPr>
              <w:t>76,266</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31C34A84" w14:textId="44FC7EDD" w:rsidR="002A241A" w:rsidRPr="00C31089" w:rsidRDefault="002A241A" w:rsidP="002D5413">
            <w:pPr>
              <w:spacing w:line="240" w:lineRule="auto"/>
              <w:jc w:val="right"/>
              <w:rPr>
                <w:spacing w:val="-2"/>
                <w:sz w:val="18"/>
                <w:szCs w:val="18"/>
              </w:rPr>
            </w:pPr>
            <w:r w:rsidRPr="00C31089">
              <w:rPr>
                <w:spacing w:val="-2"/>
                <w:sz w:val="18"/>
                <w:szCs w:val="18"/>
              </w:rPr>
              <w:t>52,348</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C0E7DF3" w14:textId="2376BD6A" w:rsidR="002A241A" w:rsidRPr="00C31089" w:rsidRDefault="002A241A" w:rsidP="002D5413">
            <w:pPr>
              <w:spacing w:line="240" w:lineRule="auto"/>
              <w:jc w:val="right"/>
              <w:rPr>
                <w:spacing w:val="-2"/>
                <w:sz w:val="18"/>
                <w:szCs w:val="18"/>
              </w:rPr>
            </w:pPr>
            <w:r w:rsidRPr="00C31089">
              <w:rPr>
                <w:spacing w:val="-2"/>
                <w:sz w:val="18"/>
                <w:szCs w:val="18"/>
              </w:rPr>
              <w:t>75,386</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43029E81" w14:textId="0BCFEF8E" w:rsidR="002A241A" w:rsidRPr="00C31089" w:rsidRDefault="002A241A" w:rsidP="002D5413">
            <w:pPr>
              <w:spacing w:line="240" w:lineRule="auto"/>
              <w:jc w:val="right"/>
              <w:rPr>
                <w:spacing w:val="-2"/>
                <w:sz w:val="18"/>
                <w:szCs w:val="18"/>
              </w:rPr>
            </w:pPr>
            <w:r w:rsidRPr="00C31089">
              <w:rPr>
                <w:spacing w:val="-2"/>
                <w:sz w:val="18"/>
                <w:szCs w:val="18"/>
              </w:rPr>
              <w:t>116,213</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5687A2CA" w14:textId="3E023725" w:rsidR="002A241A" w:rsidRPr="00C31089" w:rsidRDefault="002A241A" w:rsidP="002D5413">
            <w:pPr>
              <w:spacing w:line="240" w:lineRule="auto"/>
              <w:jc w:val="right"/>
              <w:rPr>
                <w:spacing w:val="-2"/>
                <w:sz w:val="18"/>
                <w:szCs w:val="18"/>
              </w:rPr>
            </w:pPr>
            <w:r w:rsidRPr="00C31089">
              <w:rPr>
                <w:spacing w:val="-2"/>
                <w:sz w:val="18"/>
                <w:szCs w:val="18"/>
              </w:rPr>
              <w:t>118,022</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70659CB9" w14:textId="06C096A2" w:rsidR="002A241A" w:rsidRPr="00C31089" w:rsidRDefault="002A241A" w:rsidP="002D5413">
            <w:pPr>
              <w:spacing w:line="240" w:lineRule="auto"/>
              <w:jc w:val="right"/>
              <w:rPr>
                <w:spacing w:val="-2"/>
                <w:sz w:val="18"/>
                <w:szCs w:val="18"/>
              </w:rPr>
            </w:pPr>
            <w:r w:rsidRPr="00C31089">
              <w:rPr>
                <w:spacing w:val="-2"/>
                <w:sz w:val="18"/>
                <w:szCs w:val="18"/>
              </w:rPr>
              <w:t>163,127</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4961730F" w14:textId="752D0B89" w:rsidR="002A241A" w:rsidRPr="00C31089" w:rsidRDefault="002A241A" w:rsidP="002D5413">
            <w:pPr>
              <w:spacing w:line="240" w:lineRule="auto"/>
              <w:jc w:val="right"/>
              <w:rPr>
                <w:spacing w:val="-2"/>
                <w:sz w:val="18"/>
                <w:szCs w:val="18"/>
              </w:rPr>
            </w:pPr>
            <w:r w:rsidRPr="00C31089">
              <w:rPr>
                <w:spacing w:val="-2"/>
                <w:sz w:val="18"/>
                <w:szCs w:val="18"/>
              </w:rPr>
              <w:t xml:space="preserve"> 84,149</w:t>
            </w:r>
          </w:p>
        </w:tc>
        <w:tc>
          <w:tcPr>
            <w:tcW w:w="4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6A4DCC9B" w14:textId="68678DD6" w:rsidR="002A241A" w:rsidRPr="00C31089" w:rsidRDefault="002A241A" w:rsidP="002D5413">
            <w:pPr>
              <w:spacing w:line="240" w:lineRule="auto"/>
              <w:jc w:val="right"/>
              <w:rPr>
                <w:spacing w:val="-2"/>
                <w:sz w:val="18"/>
                <w:szCs w:val="18"/>
              </w:rPr>
            </w:pPr>
            <w:r w:rsidRPr="00C31089">
              <w:rPr>
                <w:spacing w:val="-2"/>
                <w:sz w:val="18"/>
                <w:szCs w:val="18"/>
              </w:rPr>
              <w:t xml:space="preserve"> 62,970</w:t>
            </w:r>
          </w:p>
        </w:tc>
        <w:tc>
          <w:tcPr>
            <w:tcW w:w="3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5A43D581" w14:textId="1DA3E2C5" w:rsidR="002A241A" w:rsidRPr="00C31089" w:rsidRDefault="002A241A" w:rsidP="002D5413">
            <w:pPr>
              <w:spacing w:line="240" w:lineRule="auto"/>
              <w:jc w:val="right"/>
              <w:rPr>
                <w:spacing w:val="-2"/>
                <w:sz w:val="18"/>
                <w:szCs w:val="18"/>
              </w:rPr>
            </w:pPr>
            <w:r w:rsidRPr="00C31089">
              <w:rPr>
                <w:spacing w:val="-2"/>
                <w:sz w:val="18"/>
                <w:szCs w:val="18"/>
              </w:rPr>
              <w:t xml:space="preserve"> 79,294</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6BBC648F" w14:textId="01AF9E5E" w:rsidR="002A241A" w:rsidRPr="00C31089" w:rsidRDefault="002A241A" w:rsidP="002D5413">
            <w:pPr>
              <w:spacing w:line="240" w:lineRule="auto"/>
              <w:jc w:val="right"/>
              <w:rPr>
                <w:spacing w:val="-2"/>
                <w:sz w:val="18"/>
                <w:szCs w:val="18"/>
              </w:rPr>
            </w:pPr>
            <w:r w:rsidRPr="002A241A">
              <w:rPr>
                <w:spacing w:val="-2"/>
                <w:sz w:val="18"/>
                <w:szCs w:val="18"/>
              </w:rPr>
              <w:t xml:space="preserve">                70,189 </w:t>
            </w:r>
          </w:p>
        </w:tc>
        <w:tc>
          <w:tcPr>
            <w:tcW w:w="3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CA1DE03" w14:textId="495B3B03" w:rsidR="002A241A" w:rsidRPr="00C31089" w:rsidRDefault="002A241A" w:rsidP="002D5413">
            <w:pPr>
              <w:spacing w:line="240" w:lineRule="auto"/>
              <w:jc w:val="right"/>
              <w:rPr>
                <w:spacing w:val="-2"/>
                <w:sz w:val="18"/>
                <w:szCs w:val="18"/>
              </w:rPr>
            </w:pPr>
            <w:r w:rsidRPr="002A241A">
              <w:rPr>
                <w:spacing w:val="-2"/>
                <w:sz w:val="18"/>
                <w:szCs w:val="18"/>
              </w:rPr>
              <w:t xml:space="preserve">         89,511 </w:t>
            </w:r>
          </w:p>
        </w:tc>
        <w:tc>
          <w:tcPr>
            <w:tcW w:w="4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C7CF6C0" w14:textId="4BF3CB24" w:rsidR="002A241A" w:rsidRPr="00C31089" w:rsidRDefault="002A241A" w:rsidP="002D5413">
            <w:pPr>
              <w:spacing w:line="240" w:lineRule="auto"/>
              <w:jc w:val="right"/>
              <w:rPr>
                <w:spacing w:val="-2"/>
                <w:sz w:val="18"/>
                <w:szCs w:val="18"/>
              </w:rPr>
            </w:pPr>
            <w:r w:rsidRPr="002A241A">
              <w:rPr>
                <w:spacing w:val="-2"/>
                <w:sz w:val="18"/>
                <w:szCs w:val="18"/>
              </w:rPr>
              <w:t xml:space="preserve">   1,108,265 </w:t>
            </w:r>
          </w:p>
        </w:tc>
      </w:tr>
      <w:tr w:rsidR="002A241A" w:rsidRPr="00C31089" w14:paraId="556DD72E" w14:textId="77777777" w:rsidTr="002D5413">
        <w:trPr>
          <w:trHeight w:val="435"/>
        </w:trPr>
        <w:tc>
          <w:tcPr>
            <w:tcW w:w="6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62FD180" w14:textId="07615A24" w:rsidR="002A241A" w:rsidRPr="00C31089" w:rsidRDefault="002A241A" w:rsidP="002A241A">
            <w:pPr>
              <w:spacing w:line="240" w:lineRule="auto"/>
              <w:jc w:val="left"/>
              <w:rPr>
                <w:spacing w:val="-2"/>
                <w:sz w:val="18"/>
                <w:szCs w:val="18"/>
              </w:rPr>
            </w:pPr>
            <w:r w:rsidRPr="00C31089">
              <w:rPr>
                <w:spacing w:val="-2"/>
                <w:sz w:val="18"/>
                <w:szCs w:val="18"/>
              </w:rPr>
              <w:t>Beneficiarios Directos (</w:t>
            </w:r>
            <w:proofErr w:type="spellStart"/>
            <w:r w:rsidRPr="00C31089">
              <w:rPr>
                <w:spacing w:val="-2"/>
                <w:sz w:val="18"/>
                <w:szCs w:val="18"/>
              </w:rPr>
              <w:t>Und</w:t>
            </w:r>
            <w:proofErr w:type="spellEnd"/>
            <w:r w:rsidRPr="00C31089">
              <w:rPr>
                <w:spacing w:val="-2"/>
                <w:sz w:val="18"/>
                <w:szCs w:val="18"/>
              </w:rPr>
              <w:t>.)</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4384D066" w14:textId="67BC95D9" w:rsidR="002A241A" w:rsidRPr="00C31089" w:rsidRDefault="002A241A" w:rsidP="002D5413">
            <w:pPr>
              <w:spacing w:line="240" w:lineRule="auto"/>
              <w:jc w:val="right"/>
              <w:rPr>
                <w:spacing w:val="-2"/>
                <w:sz w:val="18"/>
                <w:szCs w:val="18"/>
                <w:lang w:eastAsia="es-DO"/>
              </w:rPr>
            </w:pPr>
            <w:r w:rsidRPr="00C31089">
              <w:rPr>
                <w:spacing w:val="-2"/>
                <w:sz w:val="18"/>
                <w:szCs w:val="18"/>
              </w:rPr>
              <w:t>2,410</w:t>
            </w:r>
          </w:p>
        </w:tc>
        <w:tc>
          <w:tcPr>
            <w:tcW w:w="3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593BBC09" w14:textId="5EB1A2B0" w:rsidR="002A241A" w:rsidRPr="00C31089" w:rsidRDefault="002A241A" w:rsidP="002D5413">
            <w:pPr>
              <w:spacing w:line="240" w:lineRule="auto"/>
              <w:jc w:val="right"/>
              <w:rPr>
                <w:spacing w:val="-2"/>
                <w:sz w:val="18"/>
                <w:szCs w:val="18"/>
              </w:rPr>
            </w:pPr>
            <w:r w:rsidRPr="00C31089">
              <w:rPr>
                <w:spacing w:val="-2"/>
                <w:sz w:val="18"/>
                <w:szCs w:val="18"/>
              </w:rPr>
              <w:t>1,933</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63A97D15" w14:textId="259BB090" w:rsidR="002A241A" w:rsidRPr="00C31089" w:rsidRDefault="002A241A" w:rsidP="002D5413">
            <w:pPr>
              <w:spacing w:line="240" w:lineRule="auto"/>
              <w:jc w:val="right"/>
              <w:rPr>
                <w:spacing w:val="-2"/>
                <w:sz w:val="18"/>
                <w:szCs w:val="18"/>
              </w:rPr>
            </w:pPr>
            <w:r w:rsidRPr="00C31089">
              <w:rPr>
                <w:spacing w:val="-2"/>
                <w:sz w:val="18"/>
                <w:szCs w:val="18"/>
              </w:rPr>
              <w:t>1,544</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78308A55" w14:textId="379D2A91" w:rsidR="002A241A" w:rsidRPr="00C31089" w:rsidRDefault="002A241A" w:rsidP="002D5413">
            <w:pPr>
              <w:spacing w:line="240" w:lineRule="auto"/>
              <w:jc w:val="right"/>
              <w:rPr>
                <w:spacing w:val="-2"/>
                <w:sz w:val="18"/>
                <w:szCs w:val="18"/>
              </w:rPr>
            </w:pPr>
            <w:r w:rsidRPr="00C31089">
              <w:rPr>
                <w:spacing w:val="-2"/>
                <w:sz w:val="18"/>
                <w:szCs w:val="18"/>
              </w:rPr>
              <w:t>1,982</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7937DACF" w14:textId="4325C765" w:rsidR="002A241A" w:rsidRPr="00C31089" w:rsidRDefault="002A241A" w:rsidP="002D5413">
            <w:pPr>
              <w:spacing w:line="240" w:lineRule="auto"/>
              <w:jc w:val="right"/>
              <w:rPr>
                <w:spacing w:val="-2"/>
                <w:sz w:val="18"/>
                <w:szCs w:val="18"/>
              </w:rPr>
            </w:pPr>
            <w:r w:rsidRPr="00C31089">
              <w:rPr>
                <w:spacing w:val="-2"/>
                <w:sz w:val="18"/>
                <w:szCs w:val="18"/>
              </w:rPr>
              <w:t>2,237</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6ED221D2" w14:textId="760A5A0F" w:rsidR="002A241A" w:rsidRPr="00C31089" w:rsidRDefault="002A241A" w:rsidP="002D5413">
            <w:pPr>
              <w:spacing w:line="240" w:lineRule="auto"/>
              <w:jc w:val="right"/>
              <w:rPr>
                <w:spacing w:val="-2"/>
                <w:sz w:val="18"/>
                <w:szCs w:val="18"/>
              </w:rPr>
            </w:pPr>
            <w:r w:rsidRPr="00C31089">
              <w:rPr>
                <w:spacing w:val="-2"/>
                <w:sz w:val="18"/>
                <w:szCs w:val="18"/>
              </w:rPr>
              <w:t>1,769</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B93876E" w14:textId="255F79D4" w:rsidR="002A241A" w:rsidRPr="00C31089" w:rsidRDefault="002A241A" w:rsidP="002D5413">
            <w:pPr>
              <w:spacing w:line="240" w:lineRule="auto"/>
              <w:jc w:val="right"/>
              <w:rPr>
                <w:spacing w:val="-2"/>
                <w:sz w:val="18"/>
                <w:szCs w:val="18"/>
              </w:rPr>
            </w:pPr>
            <w:r w:rsidRPr="00C31089">
              <w:rPr>
                <w:spacing w:val="-2"/>
                <w:sz w:val="18"/>
                <w:szCs w:val="18"/>
              </w:rPr>
              <w:t xml:space="preserve"> 2,275</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0C496AD0" w14:textId="583144E6" w:rsidR="002A241A" w:rsidRPr="00C31089" w:rsidRDefault="002A241A" w:rsidP="002D5413">
            <w:pPr>
              <w:spacing w:line="240" w:lineRule="auto"/>
              <w:jc w:val="right"/>
              <w:rPr>
                <w:spacing w:val="-2"/>
                <w:sz w:val="18"/>
                <w:szCs w:val="18"/>
              </w:rPr>
            </w:pPr>
            <w:r w:rsidRPr="00C31089">
              <w:rPr>
                <w:spacing w:val="-2"/>
                <w:sz w:val="18"/>
                <w:szCs w:val="18"/>
              </w:rPr>
              <w:t xml:space="preserve"> 1,299</w:t>
            </w:r>
          </w:p>
        </w:tc>
        <w:tc>
          <w:tcPr>
            <w:tcW w:w="4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7126C1D0" w14:textId="67B92BC6" w:rsidR="002A241A" w:rsidRPr="00C31089" w:rsidRDefault="002A241A" w:rsidP="002D5413">
            <w:pPr>
              <w:spacing w:line="240" w:lineRule="auto"/>
              <w:jc w:val="right"/>
              <w:rPr>
                <w:spacing w:val="-2"/>
                <w:sz w:val="18"/>
                <w:szCs w:val="18"/>
              </w:rPr>
            </w:pPr>
            <w:r w:rsidRPr="00C31089">
              <w:rPr>
                <w:spacing w:val="-2"/>
                <w:sz w:val="18"/>
                <w:szCs w:val="18"/>
              </w:rPr>
              <w:t xml:space="preserve"> 1,010</w:t>
            </w:r>
          </w:p>
        </w:tc>
        <w:tc>
          <w:tcPr>
            <w:tcW w:w="3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1E09DD37" w14:textId="333F55F7" w:rsidR="002A241A" w:rsidRPr="00C31089" w:rsidRDefault="002A241A" w:rsidP="002D5413">
            <w:pPr>
              <w:spacing w:line="240" w:lineRule="auto"/>
              <w:jc w:val="right"/>
              <w:rPr>
                <w:spacing w:val="-2"/>
                <w:sz w:val="18"/>
                <w:szCs w:val="18"/>
              </w:rPr>
            </w:pPr>
            <w:r w:rsidRPr="00C31089">
              <w:rPr>
                <w:spacing w:val="-2"/>
                <w:sz w:val="18"/>
                <w:szCs w:val="18"/>
              </w:rPr>
              <w:t xml:space="preserve"> 1,196</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5B8D4527" w14:textId="62C507E1" w:rsidR="002A241A" w:rsidRPr="00C31089" w:rsidRDefault="002A241A" w:rsidP="002D5413">
            <w:pPr>
              <w:spacing w:line="240" w:lineRule="auto"/>
              <w:jc w:val="right"/>
              <w:rPr>
                <w:spacing w:val="-2"/>
                <w:sz w:val="18"/>
                <w:szCs w:val="18"/>
              </w:rPr>
            </w:pPr>
            <w:r w:rsidRPr="002A241A">
              <w:rPr>
                <w:spacing w:val="-2"/>
                <w:sz w:val="18"/>
                <w:szCs w:val="18"/>
              </w:rPr>
              <w:t xml:space="preserve">                  1,360 </w:t>
            </w:r>
          </w:p>
        </w:tc>
        <w:tc>
          <w:tcPr>
            <w:tcW w:w="3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118A7CD7" w14:textId="3BCC40D8" w:rsidR="002A241A" w:rsidRPr="00C31089" w:rsidRDefault="002A241A" w:rsidP="002D5413">
            <w:pPr>
              <w:spacing w:line="240" w:lineRule="auto"/>
              <w:jc w:val="right"/>
              <w:rPr>
                <w:spacing w:val="-2"/>
                <w:sz w:val="18"/>
                <w:szCs w:val="18"/>
              </w:rPr>
            </w:pPr>
            <w:r w:rsidRPr="002A241A">
              <w:rPr>
                <w:spacing w:val="-2"/>
                <w:sz w:val="18"/>
                <w:szCs w:val="18"/>
              </w:rPr>
              <w:t xml:space="preserve">           1,395 </w:t>
            </w:r>
          </w:p>
        </w:tc>
        <w:tc>
          <w:tcPr>
            <w:tcW w:w="4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0E68616A" w14:textId="25E06CD8" w:rsidR="002A241A" w:rsidRPr="00C31089" w:rsidRDefault="002A241A" w:rsidP="002D5413">
            <w:pPr>
              <w:spacing w:line="240" w:lineRule="auto"/>
              <w:jc w:val="right"/>
              <w:rPr>
                <w:spacing w:val="-2"/>
                <w:sz w:val="18"/>
                <w:szCs w:val="18"/>
              </w:rPr>
            </w:pPr>
            <w:r w:rsidRPr="002A241A">
              <w:rPr>
                <w:spacing w:val="-2"/>
                <w:sz w:val="18"/>
                <w:szCs w:val="18"/>
              </w:rPr>
              <w:t xml:space="preserve">        20,410 </w:t>
            </w:r>
          </w:p>
        </w:tc>
      </w:tr>
      <w:tr w:rsidR="002A241A" w:rsidRPr="00C31089" w14:paraId="73722DAE" w14:textId="77777777" w:rsidTr="002D5413">
        <w:trPr>
          <w:trHeight w:val="435"/>
        </w:trPr>
        <w:tc>
          <w:tcPr>
            <w:tcW w:w="6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12160E25" w14:textId="29E2DDA2" w:rsidR="002A241A" w:rsidRPr="00C31089" w:rsidRDefault="002A241A" w:rsidP="002A241A">
            <w:pPr>
              <w:spacing w:line="240" w:lineRule="auto"/>
              <w:jc w:val="left"/>
              <w:rPr>
                <w:spacing w:val="-2"/>
                <w:sz w:val="18"/>
                <w:szCs w:val="18"/>
                <w:lang w:val="es-DO" w:eastAsia="es-DO"/>
              </w:rPr>
            </w:pPr>
            <w:r w:rsidRPr="00C31089">
              <w:rPr>
                <w:spacing w:val="-2"/>
                <w:sz w:val="18"/>
                <w:szCs w:val="18"/>
              </w:rPr>
              <w:t>Desembolsos (RD$)</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73296F84" w14:textId="48CD9314" w:rsidR="002A241A" w:rsidRPr="00C31089" w:rsidRDefault="002A241A" w:rsidP="002D5413">
            <w:pPr>
              <w:spacing w:line="240" w:lineRule="auto"/>
              <w:jc w:val="right"/>
              <w:rPr>
                <w:spacing w:val="-2"/>
                <w:sz w:val="18"/>
                <w:szCs w:val="18"/>
                <w:lang w:val="es-DO" w:eastAsia="es-DO"/>
              </w:rPr>
            </w:pPr>
            <w:r w:rsidRPr="00C31089">
              <w:rPr>
                <w:spacing w:val="-2"/>
                <w:sz w:val="18"/>
                <w:szCs w:val="18"/>
              </w:rPr>
              <w:t>2,641.7</w:t>
            </w:r>
          </w:p>
        </w:tc>
        <w:tc>
          <w:tcPr>
            <w:tcW w:w="3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17A7FF23" w14:textId="6EE83E79" w:rsidR="002A241A" w:rsidRPr="00C31089" w:rsidRDefault="002A241A" w:rsidP="002D5413">
            <w:pPr>
              <w:spacing w:line="240" w:lineRule="auto"/>
              <w:jc w:val="right"/>
              <w:rPr>
                <w:spacing w:val="-2"/>
                <w:sz w:val="18"/>
                <w:szCs w:val="18"/>
                <w:lang w:val="es-DO" w:eastAsia="es-DO"/>
              </w:rPr>
            </w:pPr>
            <w:r w:rsidRPr="00C31089">
              <w:rPr>
                <w:spacing w:val="-2"/>
                <w:sz w:val="18"/>
                <w:szCs w:val="18"/>
              </w:rPr>
              <w:t>2,487.5</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2F38FA6" w14:textId="60D15AB4" w:rsidR="002A241A" w:rsidRPr="00C31089" w:rsidRDefault="002A241A" w:rsidP="002D5413">
            <w:pPr>
              <w:spacing w:line="240" w:lineRule="auto"/>
              <w:jc w:val="right"/>
              <w:rPr>
                <w:spacing w:val="-2"/>
                <w:sz w:val="18"/>
                <w:szCs w:val="18"/>
                <w:lang w:val="es-DO" w:eastAsia="es-DO"/>
              </w:rPr>
            </w:pPr>
            <w:r w:rsidRPr="00C31089">
              <w:rPr>
                <w:spacing w:val="-2"/>
                <w:sz w:val="18"/>
                <w:szCs w:val="18"/>
              </w:rPr>
              <w:t>2,071.6</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74DA940A" w14:textId="22412109" w:rsidR="002A241A" w:rsidRPr="00C31089" w:rsidRDefault="002A241A" w:rsidP="002D5413">
            <w:pPr>
              <w:spacing w:line="240" w:lineRule="auto"/>
              <w:jc w:val="right"/>
              <w:rPr>
                <w:spacing w:val="-2"/>
                <w:sz w:val="18"/>
                <w:szCs w:val="18"/>
                <w:lang w:val="es-DO" w:eastAsia="es-DO"/>
              </w:rPr>
            </w:pPr>
            <w:r w:rsidRPr="00C31089">
              <w:rPr>
                <w:spacing w:val="-2"/>
                <w:sz w:val="18"/>
                <w:szCs w:val="18"/>
              </w:rPr>
              <w:t>2,979.8</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006E4171" w14:textId="1B5F38FF" w:rsidR="002A241A" w:rsidRPr="00C31089" w:rsidRDefault="002A241A" w:rsidP="002D5413">
            <w:pPr>
              <w:spacing w:line="240" w:lineRule="auto"/>
              <w:jc w:val="right"/>
              <w:rPr>
                <w:spacing w:val="-2"/>
                <w:sz w:val="18"/>
                <w:szCs w:val="18"/>
                <w:lang w:val="es-DO" w:eastAsia="es-DO"/>
              </w:rPr>
            </w:pPr>
            <w:r w:rsidRPr="00C31089">
              <w:rPr>
                <w:spacing w:val="-2"/>
                <w:sz w:val="18"/>
                <w:szCs w:val="18"/>
              </w:rPr>
              <w:t>3,783.7</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20D13EA1" w14:textId="062DE691" w:rsidR="002A241A" w:rsidRPr="00C31089" w:rsidRDefault="002A241A" w:rsidP="002D5413">
            <w:pPr>
              <w:spacing w:line="240" w:lineRule="auto"/>
              <w:jc w:val="right"/>
              <w:rPr>
                <w:spacing w:val="-2"/>
                <w:sz w:val="18"/>
                <w:szCs w:val="18"/>
                <w:lang w:val="es-DO" w:eastAsia="es-DO"/>
              </w:rPr>
            </w:pPr>
            <w:r w:rsidRPr="00C31089">
              <w:rPr>
                <w:spacing w:val="-2"/>
                <w:sz w:val="18"/>
                <w:szCs w:val="18"/>
              </w:rPr>
              <w:t>2,051.0</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5AFFB29" w14:textId="5AD17D9A" w:rsidR="002A241A" w:rsidRPr="00C31089" w:rsidRDefault="002A241A" w:rsidP="002D5413">
            <w:pPr>
              <w:spacing w:line="240" w:lineRule="auto"/>
              <w:jc w:val="right"/>
              <w:rPr>
                <w:spacing w:val="-2"/>
                <w:sz w:val="18"/>
                <w:szCs w:val="18"/>
              </w:rPr>
            </w:pPr>
            <w:r w:rsidRPr="00C31089">
              <w:rPr>
                <w:spacing w:val="-2"/>
                <w:sz w:val="18"/>
                <w:szCs w:val="18"/>
              </w:rPr>
              <w:t>2,406.9</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6D9C7BAE" w14:textId="25C02AA8" w:rsidR="002A241A" w:rsidRPr="00C31089" w:rsidRDefault="002A241A" w:rsidP="002D5413">
            <w:pPr>
              <w:spacing w:line="240" w:lineRule="auto"/>
              <w:jc w:val="right"/>
              <w:rPr>
                <w:spacing w:val="-2"/>
                <w:sz w:val="18"/>
                <w:szCs w:val="18"/>
              </w:rPr>
            </w:pPr>
            <w:r w:rsidRPr="00C31089">
              <w:rPr>
                <w:spacing w:val="-2"/>
                <w:sz w:val="18"/>
                <w:szCs w:val="18"/>
              </w:rPr>
              <w:t>1,675.3</w:t>
            </w:r>
          </w:p>
        </w:tc>
        <w:tc>
          <w:tcPr>
            <w:tcW w:w="4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7A012A47" w14:textId="45D12D63" w:rsidR="002A241A" w:rsidRPr="00C31089" w:rsidRDefault="002A241A" w:rsidP="002D5413">
            <w:pPr>
              <w:spacing w:line="240" w:lineRule="auto"/>
              <w:jc w:val="right"/>
              <w:rPr>
                <w:spacing w:val="-2"/>
                <w:sz w:val="18"/>
                <w:szCs w:val="18"/>
              </w:rPr>
            </w:pPr>
            <w:r w:rsidRPr="00C31089">
              <w:rPr>
                <w:spacing w:val="-2"/>
                <w:sz w:val="18"/>
                <w:szCs w:val="18"/>
              </w:rPr>
              <w:t xml:space="preserve"> 1,234.7</w:t>
            </w:r>
          </w:p>
        </w:tc>
        <w:tc>
          <w:tcPr>
            <w:tcW w:w="3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52723D9E" w14:textId="1FD1B9A0" w:rsidR="002A241A" w:rsidRPr="00C31089" w:rsidRDefault="002A241A" w:rsidP="002D5413">
            <w:pPr>
              <w:spacing w:line="240" w:lineRule="auto"/>
              <w:jc w:val="right"/>
              <w:rPr>
                <w:spacing w:val="-2"/>
                <w:sz w:val="18"/>
                <w:szCs w:val="18"/>
              </w:rPr>
            </w:pPr>
            <w:r w:rsidRPr="00C31089">
              <w:rPr>
                <w:spacing w:val="-2"/>
                <w:sz w:val="18"/>
                <w:szCs w:val="18"/>
              </w:rPr>
              <w:t xml:space="preserve"> 1,706.4</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61F48051" w14:textId="2DBC7429" w:rsidR="002A241A" w:rsidRPr="00C31089" w:rsidRDefault="002A241A" w:rsidP="002D5413">
            <w:pPr>
              <w:spacing w:line="240" w:lineRule="auto"/>
              <w:jc w:val="right"/>
              <w:rPr>
                <w:spacing w:val="-2"/>
                <w:sz w:val="18"/>
                <w:szCs w:val="18"/>
              </w:rPr>
            </w:pPr>
            <w:r w:rsidRPr="002A241A">
              <w:rPr>
                <w:spacing w:val="-2"/>
                <w:sz w:val="18"/>
                <w:szCs w:val="18"/>
              </w:rPr>
              <w:t xml:space="preserve">               1,516.8 </w:t>
            </w:r>
          </w:p>
        </w:tc>
        <w:tc>
          <w:tcPr>
            <w:tcW w:w="3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2F13647B" w14:textId="31C10CA2" w:rsidR="002A241A" w:rsidRPr="00C31089" w:rsidRDefault="002A241A" w:rsidP="002D5413">
            <w:pPr>
              <w:spacing w:line="240" w:lineRule="auto"/>
              <w:jc w:val="right"/>
              <w:rPr>
                <w:spacing w:val="-2"/>
                <w:sz w:val="18"/>
                <w:szCs w:val="18"/>
              </w:rPr>
            </w:pPr>
            <w:r w:rsidRPr="002A241A">
              <w:rPr>
                <w:spacing w:val="-2"/>
                <w:sz w:val="18"/>
                <w:szCs w:val="18"/>
              </w:rPr>
              <w:t xml:space="preserve">        1,525.2 </w:t>
            </w:r>
          </w:p>
        </w:tc>
        <w:tc>
          <w:tcPr>
            <w:tcW w:w="4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165C7145" w14:textId="560E5E1E" w:rsidR="002A241A" w:rsidRPr="002A241A" w:rsidRDefault="002A241A" w:rsidP="002D5413">
            <w:pPr>
              <w:spacing w:line="240" w:lineRule="auto"/>
              <w:jc w:val="right"/>
              <w:rPr>
                <w:spacing w:val="-2"/>
                <w:sz w:val="18"/>
                <w:szCs w:val="18"/>
              </w:rPr>
            </w:pPr>
            <w:r w:rsidRPr="002A241A">
              <w:rPr>
                <w:spacing w:val="-2"/>
                <w:sz w:val="18"/>
                <w:szCs w:val="18"/>
              </w:rPr>
              <w:t xml:space="preserve">     26,080.6 </w:t>
            </w:r>
          </w:p>
        </w:tc>
      </w:tr>
      <w:tr w:rsidR="002A241A" w:rsidRPr="00C31089" w14:paraId="6DDA78A5" w14:textId="77777777" w:rsidTr="002D5413">
        <w:trPr>
          <w:trHeight w:val="435"/>
        </w:trPr>
        <w:tc>
          <w:tcPr>
            <w:tcW w:w="60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7E4F6AF3" w14:textId="49BF67A2" w:rsidR="002A241A" w:rsidRPr="00C31089" w:rsidRDefault="002A241A" w:rsidP="002A241A">
            <w:pPr>
              <w:spacing w:line="240" w:lineRule="auto"/>
              <w:jc w:val="left"/>
              <w:rPr>
                <w:spacing w:val="-2"/>
                <w:sz w:val="18"/>
                <w:szCs w:val="18"/>
                <w:lang w:val="es-DO" w:eastAsia="es-DO"/>
              </w:rPr>
            </w:pPr>
            <w:r w:rsidRPr="00C31089">
              <w:rPr>
                <w:spacing w:val="-2"/>
                <w:sz w:val="18"/>
                <w:szCs w:val="18"/>
              </w:rPr>
              <w:t>Cobros (RD$)</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47C6E2BD" w14:textId="119039AA" w:rsidR="002A241A" w:rsidRPr="00C31089" w:rsidRDefault="002A241A" w:rsidP="002D5413">
            <w:pPr>
              <w:spacing w:line="240" w:lineRule="auto"/>
              <w:jc w:val="right"/>
              <w:rPr>
                <w:spacing w:val="-2"/>
                <w:sz w:val="18"/>
                <w:szCs w:val="18"/>
                <w:lang w:val="es-DO" w:eastAsia="es-DO"/>
              </w:rPr>
            </w:pPr>
            <w:r w:rsidRPr="00C31089">
              <w:rPr>
                <w:spacing w:val="-2"/>
                <w:sz w:val="18"/>
                <w:szCs w:val="18"/>
              </w:rPr>
              <w:t>2,435.3</w:t>
            </w:r>
          </w:p>
        </w:tc>
        <w:tc>
          <w:tcPr>
            <w:tcW w:w="3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33F54D3E" w14:textId="6500E89A" w:rsidR="002A241A" w:rsidRPr="00C31089" w:rsidRDefault="002A241A" w:rsidP="002D5413">
            <w:pPr>
              <w:spacing w:line="240" w:lineRule="auto"/>
              <w:jc w:val="right"/>
              <w:rPr>
                <w:spacing w:val="-2"/>
                <w:sz w:val="18"/>
                <w:szCs w:val="18"/>
                <w:lang w:val="es-DO" w:eastAsia="es-DO"/>
              </w:rPr>
            </w:pPr>
            <w:r w:rsidRPr="00C31089">
              <w:rPr>
                <w:spacing w:val="-2"/>
                <w:sz w:val="18"/>
                <w:szCs w:val="18"/>
              </w:rPr>
              <w:t>2,345.4</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64A12288" w14:textId="5A9195CA" w:rsidR="002A241A" w:rsidRPr="00C31089" w:rsidRDefault="002A241A" w:rsidP="002D5413">
            <w:pPr>
              <w:spacing w:line="240" w:lineRule="auto"/>
              <w:jc w:val="right"/>
              <w:rPr>
                <w:spacing w:val="-2"/>
                <w:sz w:val="18"/>
                <w:szCs w:val="18"/>
                <w:lang w:val="es-DO" w:eastAsia="es-DO"/>
              </w:rPr>
            </w:pPr>
            <w:r w:rsidRPr="00C31089">
              <w:rPr>
                <w:spacing w:val="-2"/>
                <w:sz w:val="18"/>
                <w:szCs w:val="18"/>
              </w:rPr>
              <w:t>2,399.0</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14B6A189" w14:textId="1E2C3D87" w:rsidR="002A241A" w:rsidRPr="00C31089" w:rsidRDefault="002A241A" w:rsidP="002D5413">
            <w:pPr>
              <w:spacing w:line="240" w:lineRule="auto"/>
              <w:jc w:val="right"/>
              <w:rPr>
                <w:spacing w:val="-2"/>
                <w:sz w:val="18"/>
                <w:szCs w:val="18"/>
                <w:lang w:val="es-DO" w:eastAsia="es-DO"/>
              </w:rPr>
            </w:pPr>
            <w:r w:rsidRPr="00C31089">
              <w:rPr>
                <w:spacing w:val="-2"/>
                <w:sz w:val="18"/>
                <w:szCs w:val="18"/>
              </w:rPr>
              <w:t>2,884.1</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3D5FCE59" w14:textId="2F1A572B" w:rsidR="002A241A" w:rsidRPr="00C31089" w:rsidRDefault="002A241A" w:rsidP="002D5413">
            <w:pPr>
              <w:spacing w:line="240" w:lineRule="auto"/>
              <w:jc w:val="right"/>
              <w:rPr>
                <w:spacing w:val="-2"/>
                <w:sz w:val="18"/>
                <w:szCs w:val="18"/>
                <w:lang w:val="es-DO" w:eastAsia="es-DO"/>
              </w:rPr>
            </w:pPr>
            <w:r w:rsidRPr="00C31089">
              <w:rPr>
                <w:spacing w:val="-2"/>
                <w:sz w:val="18"/>
                <w:szCs w:val="18"/>
              </w:rPr>
              <w:t>2,690.8</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1F7C1469" w14:textId="29F2F88E" w:rsidR="002A241A" w:rsidRPr="00C31089" w:rsidRDefault="002A241A" w:rsidP="002D5413">
            <w:pPr>
              <w:spacing w:line="240" w:lineRule="auto"/>
              <w:jc w:val="right"/>
              <w:rPr>
                <w:spacing w:val="-2"/>
                <w:sz w:val="18"/>
                <w:szCs w:val="18"/>
                <w:lang w:val="es-DO" w:eastAsia="es-DO"/>
              </w:rPr>
            </w:pPr>
            <w:r w:rsidRPr="00C31089">
              <w:rPr>
                <w:spacing w:val="-2"/>
                <w:sz w:val="18"/>
                <w:szCs w:val="18"/>
              </w:rPr>
              <w:t>2,056.8</w:t>
            </w:r>
          </w:p>
        </w:tc>
        <w:tc>
          <w:tcPr>
            <w:tcW w:w="3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09868AC2" w14:textId="31CC50A4" w:rsidR="002A241A" w:rsidRPr="00C31089" w:rsidRDefault="002A241A" w:rsidP="002D5413">
            <w:pPr>
              <w:spacing w:line="240" w:lineRule="auto"/>
              <w:jc w:val="right"/>
              <w:rPr>
                <w:spacing w:val="-2"/>
                <w:sz w:val="18"/>
                <w:szCs w:val="18"/>
              </w:rPr>
            </w:pPr>
            <w:r w:rsidRPr="00C31089">
              <w:rPr>
                <w:spacing w:val="-2"/>
                <w:sz w:val="18"/>
                <w:szCs w:val="18"/>
              </w:rPr>
              <w:t xml:space="preserve"> 2,322.9</w:t>
            </w:r>
          </w:p>
        </w:tc>
        <w:tc>
          <w:tcPr>
            <w:tcW w:w="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1E0ECDD0" w14:textId="063E794D" w:rsidR="002A241A" w:rsidRPr="00C31089" w:rsidRDefault="002A241A" w:rsidP="002D5413">
            <w:pPr>
              <w:spacing w:line="240" w:lineRule="auto"/>
              <w:jc w:val="right"/>
              <w:rPr>
                <w:spacing w:val="-2"/>
                <w:sz w:val="18"/>
                <w:szCs w:val="18"/>
              </w:rPr>
            </w:pPr>
            <w:r w:rsidRPr="00C31089">
              <w:rPr>
                <w:spacing w:val="-2"/>
                <w:sz w:val="18"/>
                <w:szCs w:val="18"/>
              </w:rPr>
              <w:t>1,658.1</w:t>
            </w:r>
          </w:p>
        </w:tc>
        <w:tc>
          <w:tcPr>
            <w:tcW w:w="41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6F691617" w14:textId="04C6FC5F" w:rsidR="002A241A" w:rsidRPr="00C31089" w:rsidRDefault="002A241A" w:rsidP="002D5413">
            <w:pPr>
              <w:spacing w:line="240" w:lineRule="auto"/>
              <w:jc w:val="right"/>
              <w:rPr>
                <w:spacing w:val="-2"/>
                <w:sz w:val="18"/>
                <w:szCs w:val="18"/>
              </w:rPr>
            </w:pPr>
            <w:r w:rsidRPr="00C31089">
              <w:rPr>
                <w:spacing w:val="-2"/>
                <w:sz w:val="18"/>
                <w:szCs w:val="18"/>
              </w:rPr>
              <w:t xml:space="preserve"> 1,432.3</w:t>
            </w:r>
          </w:p>
        </w:tc>
        <w:tc>
          <w:tcPr>
            <w:tcW w:w="32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7AF7509F" w14:textId="4BCB013F" w:rsidR="002A241A" w:rsidRPr="00C31089" w:rsidRDefault="002A241A" w:rsidP="002D5413">
            <w:pPr>
              <w:spacing w:line="240" w:lineRule="auto"/>
              <w:jc w:val="right"/>
              <w:rPr>
                <w:spacing w:val="-2"/>
                <w:sz w:val="18"/>
                <w:szCs w:val="18"/>
              </w:rPr>
            </w:pPr>
            <w:r w:rsidRPr="00C31089">
              <w:rPr>
                <w:spacing w:val="-2"/>
                <w:sz w:val="18"/>
                <w:szCs w:val="18"/>
              </w:rPr>
              <w:t xml:space="preserve"> 1,886.9</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16F1ABB1" w14:textId="003D98BE" w:rsidR="002A241A" w:rsidRPr="00C31089" w:rsidRDefault="002A241A" w:rsidP="002D5413">
            <w:pPr>
              <w:spacing w:line="240" w:lineRule="auto"/>
              <w:jc w:val="right"/>
              <w:rPr>
                <w:spacing w:val="-2"/>
                <w:sz w:val="18"/>
                <w:szCs w:val="18"/>
              </w:rPr>
            </w:pPr>
            <w:r w:rsidRPr="002A241A">
              <w:rPr>
                <w:spacing w:val="-2"/>
                <w:sz w:val="18"/>
                <w:szCs w:val="18"/>
              </w:rPr>
              <w:t xml:space="preserve">               1,823.5 </w:t>
            </w:r>
          </w:p>
        </w:tc>
        <w:tc>
          <w:tcPr>
            <w:tcW w:w="3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bottom"/>
          </w:tcPr>
          <w:p w14:paraId="7A2515EA" w14:textId="56195D74" w:rsidR="002A241A" w:rsidRPr="00C31089" w:rsidRDefault="002A241A" w:rsidP="002D5413">
            <w:pPr>
              <w:spacing w:line="240" w:lineRule="auto"/>
              <w:jc w:val="right"/>
              <w:rPr>
                <w:spacing w:val="-2"/>
                <w:sz w:val="18"/>
                <w:szCs w:val="18"/>
              </w:rPr>
            </w:pPr>
            <w:r w:rsidRPr="002A241A">
              <w:rPr>
                <w:spacing w:val="-2"/>
                <w:sz w:val="18"/>
                <w:szCs w:val="18"/>
              </w:rPr>
              <w:t xml:space="preserve">        1,832.2 </w:t>
            </w:r>
          </w:p>
        </w:tc>
        <w:tc>
          <w:tcPr>
            <w:tcW w:w="4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noWrap/>
            <w:vAlign w:val="bottom"/>
          </w:tcPr>
          <w:p w14:paraId="7627BF15" w14:textId="26232055" w:rsidR="002A241A" w:rsidRPr="002A241A" w:rsidRDefault="002A241A" w:rsidP="002D5413">
            <w:pPr>
              <w:spacing w:line="240" w:lineRule="auto"/>
              <w:jc w:val="right"/>
              <w:rPr>
                <w:spacing w:val="-2"/>
                <w:sz w:val="18"/>
                <w:szCs w:val="18"/>
              </w:rPr>
            </w:pPr>
            <w:r w:rsidRPr="002A241A">
              <w:rPr>
                <w:spacing w:val="-2"/>
                <w:sz w:val="18"/>
                <w:szCs w:val="18"/>
              </w:rPr>
              <w:t xml:space="preserve">     25,767.3 </w:t>
            </w:r>
          </w:p>
        </w:tc>
      </w:tr>
      <w:tr w:rsidR="00170D38" w:rsidRPr="00170D38" w14:paraId="0A1C4022" w14:textId="77777777" w:rsidTr="00D9617F">
        <w:trPr>
          <w:trHeight w:val="233"/>
        </w:trPr>
        <w:tc>
          <w:tcPr>
            <w:tcW w:w="5000" w:type="pct"/>
            <w:gridSpan w:val="14"/>
            <w:tcBorders>
              <w:top w:val="single" w:sz="4" w:space="0" w:color="AEAAAA" w:themeColor="background2" w:themeShade="BF"/>
              <w:left w:val="nil"/>
              <w:bottom w:val="nil"/>
              <w:right w:val="nil"/>
            </w:tcBorders>
          </w:tcPr>
          <w:p w14:paraId="67086F3F" w14:textId="7BC6A026" w:rsidR="00170D38" w:rsidRPr="00C31089" w:rsidRDefault="00170D38" w:rsidP="00D03527">
            <w:pPr>
              <w:spacing w:line="240" w:lineRule="auto"/>
              <w:jc w:val="left"/>
              <w:rPr>
                <w:i/>
                <w:iCs/>
                <w:spacing w:val="-2"/>
                <w:sz w:val="18"/>
                <w:szCs w:val="18"/>
              </w:rPr>
            </w:pPr>
            <w:r w:rsidRPr="00C31089">
              <w:rPr>
                <w:i/>
                <w:iCs/>
                <w:spacing w:val="-2"/>
                <w:sz w:val="18"/>
                <w:szCs w:val="18"/>
              </w:rPr>
              <w:t>Fuente: Banke, reporte actividad crediticia</w:t>
            </w:r>
          </w:p>
          <w:p w14:paraId="44910291" w14:textId="7F443CD0" w:rsidR="00170D38" w:rsidRPr="00170D38" w:rsidRDefault="00170D38" w:rsidP="00D03527">
            <w:pPr>
              <w:spacing w:line="240" w:lineRule="auto"/>
              <w:jc w:val="left"/>
              <w:rPr>
                <w:spacing w:val="-2"/>
                <w:sz w:val="18"/>
                <w:szCs w:val="18"/>
              </w:rPr>
            </w:pPr>
            <w:r w:rsidRPr="00C31089">
              <w:rPr>
                <w:i/>
                <w:iCs/>
                <w:spacing w:val="-2"/>
                <w:sz w:val="18"/>
                <w:szCs w:val="18"/>
              </w:rPr>
              <w:t>Nota: mes de diciembre proyectado*</w:t>
            </w:r>
          </w:p>
        </w:tc>
      </w:tr>
    </w:tbl>
    <w:p w14:paraId="5EFE8645" w14:textId="6F4EEA2C" w:rsidR="00D15EE8" w:rsidRDefault="00D15EE8" w:rsidP="00D85D35"/>
    <w:p w14:paraId="417A8595" w14:textId="77777777" w:rsidR="00D15EE8" w:rsidRDefault="00D15EE8">
      <w:pPr>
        <w:spacing w:line="259" w:lineRule="auto"/>
        <w:jc w:val="left"/>
      </w:pPr>
      <w:r>
        <w:br w:type="page"/>
      </w:r>
    </w:p>
    <w:p w14:paraId="6A8F5678" w14:textId="0C2A57D2" w:rsidR="00D15EE8" w:rsidRPr="006E0E41" w:rsidRDefault="00D15EE8" w:rsidP="007149F8">
      <w:pPr>
        <w:pStyle w:val="Ttulo3"/>
        <w:numPr>
          <w:ilvl w:val="0"/>
          <w:numId w:val="13"/>
        </w:numPr>
        <w:rPr>
          <w:rFonts w:eastAsia="Calibri"/>
        </w:rPr>
      </w:pPr>
      <w:bookmarkStart w:id="482" w:name="_Toc177978250"/>
      <w:bookmarkStart w:id="483" w:name="_Toc177978293"/>
      <w:bookmarkStart w:id="484" w:name="_Toc184993503"/>
      <w:bookmarkStart w:id="485" w:name="_Toc184994148"/>
      <w:r w:rsidRPr="006E0E41">
        <w:rPr>
          <w:rFonts w:eastAsia="Calibri"/>
        </w:rPr>
        <w:lastRenderedPageBreak/>
        <w:t>Matriz de Ejecución Presupuestaria</w:t>
      </w:r>
      <w:bookmarkEnd w:id="482"/>
      <w:bookmarkEnd w:id="483"/>
      <w:r w:rsidRPr="006E0E41">
        <w:rPr>
          <w:rFonts w:eastAsia="Calibri"/>
        </w:rPr>
        <w:t xml:space="preserve"> Anual</w:t>
      </w:r>
      <w:bookmarkEnd w:id="484"/>
      <w:bookmarkEnd w:id="485"/>
    </w:p>
    <w:p w14:paraId="627B0D12" w14:textId="77777777" w:rsidR="003F7C65" w:rsidRPr="003F7C65" w:rsidRDefault="003F7C65" w:rsidP="003F7C65"/>
    <w:tbl>
      <w:tblPr>
        <w:tblW w:w="5000" w:type="pct"/>
        <w:tblCellMar>
          <w:left w:w="70" w:type="dxa"/>
          <w:right w:w="70" w:type="dxa"/>
        </w:tblCellMar>
        <w:tblLook w:val="04A0" w:firstRow="1" w:lastRow="0" w:firstColumn="1" w:lastColumn="0" w:noHBand="0" w:noVBand="1"/>
      </w:tblPr>
      <w:tblGrid>
        <w:gridCol w:w="1414"/>
        <w:gridCol w:w="2836"/>
        <w:gridCol w:w="2691"/>
        <w:gridCol w:w="2142"/>
        <w:gridCol w:w="1930"/>
        <w:gridCol w:w="1937"/>
      </w:tblGrid>
      <w:tr w:rsidR="00F33D12" w:rsidRPr="00F33D12" w14:paraId="593A6D5B" w14:textId="77777777" w:rsidTr="00AA3154">
        <w:trPr>
          <w:trHeight w:val="1062"/>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E1B89DE" w14:textId="77777777" w:rsidR="00F33D12" w:rsidRPr="00F33D12" w:rsidRDefault="00F33D12" w:rsidP="00F33D12">
            <w:pPr>
              <w:spacing w:after="0" w:line="240" w:lineRule="auto"/>
              <w:jc w:val="center"/>
              <w:rPr>
                <w:rFonts w:eastAsia="Times New Roman"/>
                <w:b/>
                <w:bCs/>
                <w:color w:val="FFFFFF"/>
                <w:spacing w:val="0"/>
                <w:lang w:val="es-DO" w:eastAsia="es-DO"/>
              </w:rPr>
            </w:pPr>
            <w:r w:rsidRPr="00F33D12">
              <w:rPr>
                <w:rFonts w:eastAsia="Times New Roman"/>
                <w:b/>
                <w:bCs/>
                <w:color w:val="FFFFFF"/>
                <w:spacing w:val="0"/>
                <w:lang w:val="es-DO" w:eastAsia="es-DO"/>
              </w:rPr>
              <w:t>Código Programa</w:t>
            </w:r>
          </w:p>
        </w:tc>
        <w:tc>
          <w:tcPr>
            <w:tcW w:w="10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184E0A3" w14:textId="77777777" w:rsidR="00F33D12" w:rsidRPr="00F33D12" w:rsidRDefault="00F33D12" w:rsidP="00F33D12">
            <w:pPr>
              <w:spacing w:after="0" w:line="240" w:lineRule="auto"/>
              <w:jc w:val="center"/>
              <w:rPr>
                <w:rFonts w:eastAsia="Times New Roman"/>
                <w:b/>
                <w:bCs/>
                <w:color w:val="FFFFFF"/>
                <w:spacing w:val="0"/>
                <w:lang w:val="es-DO" w:eastAsia="es-DO"/>
              </w:rPr>
            </w:pPr>
            <w:r w:rsidRPr="00F33D12">
              <w:rPr>
                <w:rFonts w:eastAsia="Times New Roman"/>
                <w:b/>
                <w:bCs/>
                <w:color w:val="FFFFFF"/>
                <w:spacing w:val="0"/>
                <w:lang w:val="es-DO" w:eastAsia="es-DO"/>
              </w:rPr>
              <w:t>Nombre del Programa</w:t>
            </w:r>
          </w:p>
        </w:tc>
        <w:tc>
          <w:tcPr>
            <w:tcW w:w="103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1AAC8FF" w14:textId="4A13562C" w:rsidR="00F33D12" w:rsidRPr="00F33D12" w:rsidRDefault="00F33D12" w:rsidP="00F33D12">
            <w:pPr>
              <w:spacing w:after="0" w:line="240" w:lineRule="auto"/>
              <w:jc w:val="center"/>
              <w:rPr>
                <w:rFonts w:eastAsia="Times New Roman"/>
                <w:b/>
                <w:bCs/>
                <w:color w:val="FFFFFF"/>
                <w:spacing w:val="0"/>
                <w:lang w:val="es-DO" w:eastAsia="es-DO"/>
              </w:rPr>
            </w:pPr>
            <w:r w:rsidRPr="00F33D12">
              <w:rPr>
                <w:rFonts w:eastAsia="Times New Roman"/>
                <w:b/>
                <w:bCs/>
                <w:color w:val="FFFFFF"/>
                <w:spacing w:val="0"/>
                <w:lang w:val="es-DO" w:eastAsia="es-DO"/>
              </w:rPr>
              <w:t>Asignación presupuestaria año 2024</w:t>
            </w:r>
            <w:r w:rsidR="00082EE1">
              <w:rPr>
                <w:rFonts w:eastAsia="Times New Roman"/>
                <w:b/>
                <w:bCs/>
                <w:color w:val="FFFFFF"/>
                <w:spacing w:val="0"/>
                <w:lang w:val="es-DO" w:eastAsia="es-DO"/>
              </w:rPr>
              <w:t xml:space="preserve"> (RD$)</w:t>
            </w:r>
          </w:p>
        </w:tc>
        <w:tc>
          <w:tcPr>
            <w:tcW w:w="8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68C9A8F" w14:textId="77777777" w:rsidR="00F33D12" w:rsidRDefault="00F33D12" w:rsidP="00F33D12">
            <w:pPr>
              <w:spacing w:after="0" w:line="240" w:lineRule="auto"/>
              <w:jc w:val="center"/>
              <w:rPr>
                <w:rFonts w:eastAsia="Times New Roman"/>
                <w:b/>
                <w:bCs/>
                <w:color w:val="FFFFFF"/>
                <w:spacing w:val="0"/>
                <w:lang w:val="es-DO" w:eastAsia="es-DO"/>
              </w:rPr>
            </w:pPr>
            <w:r w:rsidRPr="00F33D12">
              <w:rPr>
                <w:rFonts w:eastAsia="Times New Roman"/>
                <w:b/>
                <w:bCs/>
                <w:color w:val="FFFFFF"/>
                <w:spacing w:val="0"/>
                <w:lang w:val="es-DO" w:eastAsia="es-DO"/>
              </w:rPr>
              <w:t>Ejecución</w:t>
            </w:r>
            <w:r w:rsidR="00E74ECC">
              <w:rPr>
                <w:rFonts w:eastAsia="Times New Roman"/>
                <w:b/>
                <w:bCs/>
                <w:color w:val="FFFFFF"/>
                <w:spacing w:val="0"/>
                <w:lang w:val="es-DO" w:eastAsia="es-DO"/>
              </w:rPr>
              <w:t xml:space="preserve"> </w:t>
            </w:r>
            <w:r w:rsidRPr="00F33D12">
              <w:rPr>
                <w:rFonts w:eastAsia="Times New Roman"/>
                <w:b/>
                <w:bCs/>
                <w:color w:val="FFFFFF"/>
                <w:spacing w:val="0"/>
                <w:lang w:val="es-DO" w:eastAsia="es-DO"/>
              </w:rPr>
              <w:t>2024</w:t>
            </w:r>
            <w:r w:rsidR="00082EE1">
              <w:rPr>
                <w:rFonts w:eastAsia="Times New Roman"/>
                <w:b/>
                <w:bCs/>
                <w:color w:val="FFFFFF"/>
                <w:spacing w:val="0"/>
                <w:lang w:val="es-DO" w:eastAsia="es-DO"/>
              </w:rPr>
              <w:t xml:space="preserve">* </w:t>
            </w:r>
          </w:p>
          <w:p w14:paraId="4FEDBB2C" w14:textId="18674D73" w:rsidR="00E74ECC" w:rsidRPr="00F33D12" w:rsidRDefault="00E74ECC" w:rsidP="00F33D12">
            <w:pPr>
              <w:spacing w:after="0" w:line="240" w:lineRule="auto"/>
              <w:jc w:val="center"/>
              <w:rPr>
                <w:rFonts w:eastAsia="Times New Roman"/>
                <w:b/>
                <w:bCs/>
                <w:color w:val="FFFFFF"/>
                <w:spacing w:val="0"/>
                <w:lang w:val="es-DO" w:eastAsia="es-DO"/>
              </w:rPr>
            </w:pPr>
            <w:r>
              <w:rPr>
                <w:rFonts w:eastAsia="Times New Roman"/>
                <w:b/>
                <w:bCs/>
                <w:color w:val="FFFFFF"/>
                <w:spacing w:val="0"/>
                <w:lang w:val="es-DO" w:eastAsia="es-DO"/>
              </w:rPr>
              <w:t>(RD$)</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6E326D55" w14:textId="234CC32B" w:rsidR="00F33D12" w:rsidRPr="00F33D12" w:rsidRDefault="00F33D12" w:rsidP="00F33D12">
            <w:pPr>
              <w:spacing w:after="0" w:line="240" w:lineRule="auto"/>
              <w:jc w:val="center"/>
              <w:rPr>
                <w:rFonts w:eastAsia="Times New Roman"/>
                <w:b/>
                <w:bCs/>
                <w:color w:val="FFFFFF"/>
                <w:spacing w:val="0"/>
                <w:lang w:val="es-DO" w:eastAsia="es-DO"/>
              </w:rPr>
            </w:pPr>
            <w:r w:rsidRPr="00F33D12">
              <w:rPr>
                <w:rFonts w:eastAsia="Times New Roman"/>
                <w:b/>
                <w:bCs/>
                <w:color w:val="FFFFFF"/>
                <w:spacing w:val="0"/>
                <w:lang w:val="es-DO" w:eastAsia="es-DO"/>
              </w:rPr>
              <w:t>Cantidad de Productos por Programa</w:t>
            </w:r>
          </w:p>
        </w:tc>
        <w:tc>
          <w:tcPr>
            <w:tcW w:w="7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F995ABB" w14:textId="77777777" w:rsidR="00F33D12" w:rsidRPr="00F33D12" w:rsidRDefault="00F33D12" w:rsidP="00F33D12">
            <w:pPr>
              <w:spacing w:after="0" w:line="240" w:lineRule="auto"/>
              <w:jc w:val="center"/>
              <w:rPr>
                <w:rFonts w:eastAsia="Times New Roman"/>
                <w:b/>
                <w:bCs/>
                <w:color w:val="FFFFFF"/>
                <w:spacing w:val="0"/>
                <w:lang w:val="es-DO" w:eastAsia="es-DO"/>
              </w:rPr>
            </w:pPr>
            <w:r w:rsidRPr="00F33D12">
              <w:rPr>
                <w:rFonts w:eastAsia="Times New Roman"/>
                <w:b/>
                <w:bCs/>
                <w:color w:val="FFFFFF"/>
                <w:spacing w:val="0"/>
                <w:lang w:val="es-DO" w:eastAsia="es-DO"/>
              </w:rPr>
              <w:t>Índice de Ejecución %</w:t>
            </w:r>
          </w:p>
        </w:tc>
      </w:tr>
      <w:tr w:rsidR="00F33D12" w:rsidRPr="00F33D12" w14:paraId="59B13034" w14:textId="77777777" w:rsidTr="00C01CD7">
        <w:trPr>
          <w:trHeight w:val="964"/>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1822975" w14:textId="77777777" w:rsidR="00F33D12" w:rsidRPr="00F33D12" w:rsidRDefault="00F33D12" w:rsidP="00F33D12">
            <w:pPr>
              <w:spacing w:after="0" w:line="240" w:lineRule="auto"/>
              <w:jc w:val="center"/>
              <w:rPr>
                <w:rFonts w:eastAsia="Times New Roman"/>
                <w:spacing w:val="0"/>
                <w:lang w:val="es-DO" w:eastAsia="es-DO"/>
              </w:rPr>
            </w:pPr>
            <w:r w:rsidRPr="00F33D12">
              <w:rPr>
                <w:rFonts w:eastAsia="Times New Roman"/>
                <w:spacing w:val="0"/>
                <w:lang w:val="es-DO" w:eastAsia="es-DO"/>
              </w:rPr>
              <w:t>11</w:t>
            </w:r>
          </w:p>
        </w:tc>
        <w:tc>
          <w:tcPr>
            <w:tcW w:w="10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97D2878" w14:textId="77777777" w:rsidR="00F33D12" w:rsidRPr="00F33D12" w:rsidRDefault="00F33D12" w:rsidP="00F33D12">
            <w:pPr>
              <w:spacing w:after="0" w:line="240" w:lineRule="auto"/>
              <w:jc w:val="left"/>
              <w:rPr>
                <w:rFonts w:eastAsia="Times New Roman"/>
                <w:spacing w:val="0"/>
                <w:lang w:val="es-DO" w:eastAsia="es-DO"/>
              </w:rPr>
            </w:pPr>
            <w:r w:rsidRPr="00F33D12">
              <w:rPr>
                <w:rFonts w:eastAsia="Times New Roman"/>
                <w:spacing w:val="0"/>
                <w:lang w:val="es-DO" w:eastAsia="es-DO"/>
              </w:rPr>
              <w:t xml:space="preserve">Apoyo Financiero al Sector Agropecuario de la Rep. Dom. </w:t>
            </w:r>
          </w:p>
        </w:tc>
        <w:tc>
          <w:tcPr>
            <w:tcW w:w="103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8681ED"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3,936,944,835 </w:t>
            </w:r>
          </w:p>
        </w:tc>
        <w:tc>
          <w:tcPr>
            <w:tcW w:w="8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331E04"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3,261,090,983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4134CC7"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3 </w:t>
            </w:r>
          </w:p>
        </w:tc>
        <w:tc>
          <w:tcPr>
            <w:tcW w:w="7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3756504"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82.8 </w:t>
            </w:r>
          </w:p>
        </w:tc>
      </w:tr>
      <w:tr w:rsidR="00F33D12" w:rsidRPr="00F33D12" w14:paraId="037766FD" w14:textId="77777777" w:rsidTr="00C01CD7">
        <w:trPr>
          <w:trHeight w:val="964"/>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D932E5A" w14:textId="77777777" w:rsidR="00F33D12" w:rsidRPr="00F33D12" w:rsidRDefault="00F33D12" w:rsidP="00F33D12">
            <w:pPr>
              <w:spacing w:after="0" w:line="240" w:lineRule="auto"/>
              <w:jc w:val="center"/>
              <w:rPr>
                <w:rFonts w:eastAsia="Times New Roman"/>
                <w:spacing w:val="0"/>
                <w:lang w:val="es-DO" w:eastAsia="es-DO"/>
              </w:rPr>
            </w:pPr>
            <w:r w:rsidRPr="00F33D12">
              <w:rPr>
                <w:rFonts w:eastAsia="Times New Roman"/>
                <w:spacing w:val="0"/>
                <w:lang w:val="es-DO" w:eastAsia="es-DO"/>
              </w:rPr>
              <w:t>96</w:t>
            </w:r>
          </w:p>
        </w:tc>
        <w:tc>
          <w:tcPr>
            <w:tcW w:w="10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2662F61" w14:textId="77777777" w:rsidR="00F33D12" w:rsidRPr="00F33D12" w:rsidRDefault="00F33D12" w:rsidP="00F33D12">
            <w:pPr>
              <w:spacing w:after="0" w:line="240" w:lineRule="auto"/>
              <w:jc w:val="left"/>
              <w:rPr>
                <w:rFonts w:eastAsia="Times New Roman"/>
                <w:spacing w:val="0"/>
                <w:lang w:val="es-DO" w:eastAsia="es-DO"/>
              </w:rPr>
            </w:pPr>
            <w:r w:rsidRPr="00F33D12">
              <w:rPr>
                <w:rFonts w:eastAsia="Times New Roman"/>
                <w:spacing w:val="0"/>
                <w:lang w:val="es-DO" w:eastAsia="es-DO"/>
              </w:rPr>
              <w:t>Deuda Pública y Otras Operaciones Financieras</w:t>
            </w:r>
          </w:p>
        </w:tc>
        <w:tc>
          <w:tcPr>
            <w:tcW w:w="103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534594D"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117,937,662 </w:t>
            </w:r>
          </w:p>
        </w:tc>
        <w:tc>
          <w:tcPr>
            <w:tcW w:w="8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452E099"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2,010,599,121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A7F30B7"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0 </w:t>
            </w:r>
          </w:p>
        </w:tc>
        <w:tc>
          <w:tcPr>
            <w:tcW w:w="7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C7C9BF1"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1,704.8 </w:t>
            </w:r>
          </w:p>
        </w:tc>
      </w:tr>
      <w:tr w:rsidR="00F33D12" w:rsidRPr="00F33D12" w14:paraId="2C8A75BF" w14:textId="77777777" w:rsidTr="00C01CD7">
        <w:trPr>
          <w:trHeight w:val="964"/>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6B6A3E5" w14:textId="77777777" w:rsidR="00F33D12" w:rsidRPr="00F33D12" w:rsidRDefault="00F33D12" w:rsidP="00F33D12">
            <w:pPr>
              <w:spacing w:after="0" w:line="240" w:lineRule="auto"/>
              <w:jc w:val="center"/>
              <w:rPr>
                <w:rFonts w:eastAsia="Times New Roman"/>
                <w:spacing w:val="0"/>
                <w:lang w:val="es-DO" w:eastAsia="es-DO"/>
              </w:rPr>
            </w:pPr>
            <w:r w:rsidRPr="00F33D12">
              <w:rPr>
                <w:rFonts w:eastAsia="Times New Roman"/>
                <w:spacing w:val="0"/>
                <w:lang w:val="es-DO" w:eastAsia="es-DO"/>
              </w:rPr>
              <w:t>98</w:t>
            </w:r>
          </w:p>
        </w:tc>
        <w:tc>
          <w:tcPr>
            <w:tcW w:w="10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77BA5391" w14:textId="77777777" w:rsidR="00F33D12" w:rsidRPr="00F33D12" w:rsidRDefault="00F33D12" w:rsidP="00F33D12">
            <w:pPr>
              <w:spacing w:after="0" w:line="240" w:lineRule="auto"/>
              <w:jc w:val="left"/>
              <w:rPr>
                <w:rFonts w:eastAsia="Times New Roman"/>
                <w:spacing w:val="0"/>
                <w:lang w:val="es-DO" w:eastAsia="es-DO"/>
              </w:rPr>
            </w:pPr>
            <w:r w:rsidRPr="00F33D12">
              <w:rPr>
                <w:rFonts w:eastAsia="Times New Roman"/>
                <w:spacing w:val="0"/>
                <w:lang w:val="es-DO" w:eastAsia="es-DO"/>
              </w:rPr>
              <w:t>Administración de Contribuciones Especiales</w:t>
            </w:r>
          </w:p>
        </w:tc>
        <w:tc>
          <w:tcPr>
            <w:tcW w:w="103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224D78A"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589,809,793 </w:t>
            </w:r>
          </w:p>
        </w:tc>
        <w:tc>
          <w:tcPr>
            <w:tcW w:w="8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A6D9856"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485,876,786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979CE7D"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0 </w:t>
            </w:r>
          </w:p>
        </w:tc>
        <w:tc>
          <w:tcPr>
            <w:tcW w:w="7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0F39AE7"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82.4 </w:t>
            </w:r>
          </w:p>
        </w:tc>
      </w:tr>
      <w:tr w:rsidR="00F33D12" w:rsidRPr="00F33D12" w14:paraId="14B9CC05" w14:textId="77777777" w:rsidTr="00C01CD7">
        <w:trPr>
          <w:trHeight w:val="964"/>
        </w:trPr>
        <w:tc>
          <w:tcPr>
            <w:tcW w:w="54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6D3F475" w14:textId="77777777" w:rsidR="00F33D12" w:rsidRPr="00F33D12" w:rsidRDefault="00F33D12" w:rsidP="00F33D12">
            <w:pPr>
              <w:spacing w:after="0" w:line="240" w:lineRule="auto"/>
              <w:jc w:val="center"/>
              <w:rPr>
                <w:rFonts w:eastAsia="Times New Roman"/>
                <w:spacing w:val="0"/>
                <w:lang w:val="es-DO" w:eastAsia="es-DO"/>
              </w:rPr>
            </w:pPr>
            <w:r w:rsidRPr="00F33D12">
              <w:rPr>
                <w:rFonts w:eastAsia="Times New Roman"/>
                <w:spacing w:val="0"/>
                <w:lang w:val="es-DO" w:eastAsia="es-DO"/>
              </w:rPr>
              <w:t>99</w:t>
            </w:r>
          </w:p>
        </w:tc>
        <w:tc>
          <w:tcPr>
            <w:tcW w:w="109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C55FEB4" w14:textId="77777777" w:rsidR="00F33D12" w:rsidRPr="00F33D12" w:rsidRDefault="00F33D12" w:rsidP="00F33D12">
            <w:pPr>
              <w:spacing w:after="0" w:line="240" w:lineRule="auto"/>
              <w:jc w:val="left"/>
              <w:rPr>
                <w:rFonts w:eastAsia="Times New Roman"/>
                <w:spacing w:val="0"/>
                <w:lang w:val="es-DO" w:eastAsia="es-DO"/>
              </w:rPr>
            </w:pPr>
            <w:r w:rsidRPr="00F33D12">
              <w:rPr>
                <w:rFonts w:eastAsia="Times New Roman"/>
                <w:spacing w:val="0"/>
                <w:lang w:val="es-DO" w:eastAsia="es-DO"/>
              </w:rPr>
              <w:t>Administración de Activos Pasivos y Transferencias</w:t>
            </w:r>
          </w:p>
        </w:tc>
        <w:tc>
          <w:tcPr>
            <w:tcW w:w="103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A18FCD5"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31,044,107,710 </w:t>
            </w:r>
          </w:p>
        </w:tc>
        <w:tc>
          <w:tcPr>
            <w:tcW w:w="8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BA84F1F"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       20,893,541,792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2F026A4"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0 </w:t>
            </w:r>
          </w:p>
        </w:tc>
        <w:tc>
          <w:tcPr>
            <w:tcW w:w="7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20714E7" w14:textId="77777777" w:rsidR="00F33D12" w:rsidRPr="00F33D12" w:rsidRDefault="00F33D12" w:rsidP="00F33D12">
            <w:pPr>
              <w:spacing w:after="0" w:line="240" w:lineRule="auto"/>
              <w:jc w:val="right"/>
              <w:rPr>
                <w:rFonts w:eastAsia="Times New Roman"/>
                <w:spacing w:val="0"/>
                <w:lang w:val="es-DO" w:eastAsia="es-DO"/>
              </w:rPr>
            </w:pPr>
            <w:r w:rsidRPr="00F33D12">
              <w:rPr>
                <w:rFonts w:eastAsia="Times New Roman"/>
                <w:spacing w:val="0"/>
                <w:lang w:val="es-DO" w:eastAsia="es-DO"/>
              </w:rPr>
              <w:t xml:space="preserve">67.3 </w:t>
            </w:r>
          </w:p>
        </w:tc>
      </w:tr>
      <w:tr w:rsidR="00F33D12" w:rsidRPr="00F33D12" w14:paraId="12E4DFC9" w14:textId="77777777" w:rsidTr="00AA3154">
        <w:trPr>
          <w:trHeight w:val="567"/>
        </w:trPr>
        <w:tc>
          <w:tcPr>
            <w:tcW w:w="1641"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hideMark/>
          </w:tcPr>
          <w:p w14:paraId="36D49716" w14:textId="77777777" w:rsidR="00F33D12" w:rsidRPr="00F33D12" w:rsidRDefault="00F33D12" w:rsidP="00F33D12">
            <w:pPr>
              <w:spacing w:after="0" w:line="240" w:lineRule="auto"/>
              <w:jc w:val="center"/>
              <w:rPr>
                <w:rFonts w:eastAsia="Times New Roman"/>
                <w:b/>
                <w:bCs/>
                <w:color w:val="FFFFFF"/>
                <w:spacing w:val="0"/>
                <w:lang w:val="es-DO" w:eastAsia="es-DO"/>
              </w:rPr>
            </w:pPr>
            <w:r w:rsidRPr="00F33D12">
              <w:rPr>
                <w:rFonts w:eastAsia="Times New Roman"/>
                <w:b/>
                <w:bCs/>
                <w:color w:val="FFFFFF"/>
                <w:spacing w:val="0"/>
                <w:lang w:val="es-DO" w:eastAsia="es-DO"/>
              </w:rPr>
              <w:t>Total</w:t>
            </w:r>
          </w:p>
        </w:tc>
        <w:tc>
          <w:tcPr>
            <w:tcW w:w="103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hideMark/>
          </w:tcPr>
          <w:p w14:paraId="14B4F479" w14:textId="77777777" w:rsidR="00F33D12" w:rsidRPr="00F33D12" w:rsidRDefault="00F33D12" w:rsidP="00F33D12">
            <w:pPr>
              <w:spacing w:after="0" w:line="240" w:lineRule="auto"/>
              <w:jc w:val="right"/>
              <w:rPr>
                <w:rFonts w:eastAsia="Times New Roman"/>
                <w:b/>
                <w:bCs/>
                <w:color w:val="FFFFFF"/>
                <w:spacing w:val="0"/>
                <w:lang w:val="es-DO" w:eastAsia="es-DO"/>
              </w:rPr>
            </w:pPr>
            <w:r w:rsidRPr="00F33D12">
              <w:rPr>
                <w:rFonts w:eastAsia="Times New Roman"/>
                <w:b/>
                <w:bCs/>
                <w:color w:val="FFFFFF"/>
                <w:spacing w:val="0"/>
                <w:lang w:val="es-DO" w:eastAsia="es-DO"/>
              </w:rPr>
              <w:t xml:space="preserve">          35,688,800,000 </w:t>
            </w:r>
          </w:p>
        </w:tc>
        <w:tc>
          <w:tcPr>
            <w:tcW w:w="82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hideMark/>
          </w:tcPr>
          <w:p w14:paraId="7D137263" w14:textId="77777777" w:rsidR="00F33D12" w:rsidRPr="00F33D12" w:rsidRDefault="00F33D12" w:rsidP="00F33D12">
            <w:pPr>
              <w:spacing w:after="0" w:line="240" w:lineRule="auto"/>
              <w:jc w:val="right"/>
              <w:rPr>
                <w:rFonts w:eastAsia="Times New Roman"/>
                <w:b/>
                <w:bCs/>
                <w:color w:val="FFFFFF"/>
                <w:spacing w:val="0"/>
                <w:lang w:val="es-DO" w:eastAsia="es-DO"/>
              </w:rPr>
            </w:pPr>
            <w:r w:rsidRPr="00F33D12">
              <w:rPr>
                <w:rFonts w:eastAsia="Times New Roman"/>
                <w:b/>
                <w:bCs/>
                <w:color w:val="FFFFFF"/>
                <w:spacing w:val="0"/>
                <w:lang w:val="es-DO" w:eastAsia="es-DO"/>
              </w:rPr>
              <w:t xml:space="preserve">       26,651,108,682 </w:t>
            </w:r>
          </w:p>
        </w:tc>
        <w:tc>
          <w:tcPr>
            <w:tcW w:w="74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hideMark/>
          </w:tcPr>
          <w:p w14:paraId="6E183526" w14:textId="77777777" w:rsidR="00F33D12" w:rsidRPr="00F33D12" w:rsidRDefault="00F33D12" w:rsidP="00F33D12">
            <w:pPr>
              <w:spacing w:after="0" w:line="240" w:lineRule="auto"/>
              <w:jc w:val="right"/>
              <w:rPr>
                <w:rFonts w:eastAsia="Times New Roman"/>
                <w:b/>
                <w:bCs/>
                <w:color w:val="FFFFFF"/>
                <w:spacing w:val="0"/>
                <w:lang w:val="es-DO" w:eastAsia="es-DO"/>
              </w:rPr>
            </w:pPr>
            <w:r w:rsidRPr="00F33D12">
              <w:rPr>
                <w:rFonts w:eastAsia="Times New Roman"/>
                <w:b/>
                <w:bCs/>
                <w:color w:val="FFFFFF"/>
                <w:spacing w:val="0"/>
                <w:lang w:val="es-DO" w:eastAsia="es-DO"/>
              </w:rPr>
              <w:t> </w:t>
            </w:r>
          </w:p>
        </w:tc>
        <w:tc>
          <w:tcPr>
            <w:tcW w:w="7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noWrap/>
            <w:vAlign w:val="center"/>
            <w:hideMark/>
          </w:tcPr>
          <w:p w14:paraId="31BBF64E" w14:textId="77777777" w:rsidR="00F33D12" w:rsidRPr="00F33D12" w:rsidRDefault="00F33D12" w:rsidP="00F33D12">
            <w:pPr>
              <w:spacing w:after="0" w:line="240" w:lineRule="auto"/>
              <w:jc w:val="right"/>
              <w:rPr>
                <w:rFonts w:eastAsia="Times New Roman"/>
                <w:b/>
                <w:bCs/>
                <w:color w:val="FFFFFF"/>
                <w:spacing w:val="0"/>
                <w:lang w:val="es-DO" w:eastAsia="es-DO"/>
              </w:rPr>
            </w:pPr>
            <w:r w:rsidRPr="00F33D12">
              <w:rPr>
                <w:rFonts w:eastAsia="Times New Roman"/>
                <w:b/>
                <w:bCs/>
                <w:color w:val="FFFFFF"/>
                <w:spacing w:val="0"/>
                <w:lang w:val="es-DO" w:eastAsia="es-DO"/>
              </w:rPr>
              <w:t xml:space="preserve">74.7 </w:t>
            </w:r>
          </w:p>
        </w:tc>
      </w:tr>
      <w:tr w:rsidR="00F33D12" w:rsidRPr="00F33D12" w14:paraId="06BCBD75" w14:textId="77777777" w:rsidTr="00AA3154">
        <w:trPr>
          <w:trHeight w:val="300"/>
        </w:trPr>
        <w:tc>
          <w:tcPr>
            <w:tcW w:w="5000" w:type="pct"/>
            <w:gridSpan w:val="6"/>
            <w:tcBorders>
              <w:top w:val="single" w:sz="4" w:space="0" w:color="AEAAAA" w:themeColor="background2" w:themeShade="BF"/>
              <w:left w:val="nil"/>
              <w:bottom w:val="nil"/>
              <w:right w:val="nil"/>
            </w:tcBorders>
            <w:shd w:val="clear" w:color="auto" w:fill="auto"/>
            <w:noWrap/>
            <w:vAlign w:val="center"/>
            <w:hideMark/>
          </w:tcPr>
          <w:p w14:paraId="4A2B97D6" w14:textId="77777777" w:rsidR="00EA27FC" w:rsidRDefault="00F33D12" w:rsidP="00EA27FC">
            <w:pPr>
              <w:spacing w:after="0" w:line="240" w:lineRule="auto"/>
              <w:jc w:val="left"/>
              <w:rPr>
                <w:rFonts w:eastAsia="Times New Roman"/>
                <w:i/>
                <w:iCs/>
                <w:spacing w:val="0"/>
                <w:sz w:val="18"/>
                <w:szCs w:val="18"/>
                <w:lang w:val="es-DO" w:eastAsia="es-DO"/>
              </w:rPr>
            </w:pPr>
            <w:r w:rsidRPr="00F33D12">
              <w:rPr>
                <w:rFonts w:eastAsia="Times New Roman"/>
                <w:i/>
                <w:iCs/>
                <w:spacing w:val="0"/>
                <w:sz w:val="18"/>
                <w:szCs w:val="18"/>
                <w:lang w:val="es-DO" w:eastAsia="es-DO"/>
              </w:rPr>
              <w:t xml:space="preserve">Fuente: Dirección de </w:t>
            </w:r>
            <w:r w:rsidR="00EF0C91" w:rsidRPr="00F33D12">
              <w:rPr>
                <w:rFonts w:eastAsia="Times New Roman"/>
                <w:i/>
                <w:iCs/>
                <w:spacing w:val="0"/>
                <w:sz w:val="18"/>
                <w:szCs w:val="18"/>
                <w:lang w:val="es-DO" w:eastAsia="es-DO"/>
              </w:rPr>
              <w:t>Contraloría</w:t>
            </w:r>
          </w:p>
          <w:p w14:paraId="7169E680" w14:textId="056CBCFF" w:rsidR="00F33D12" w:rsidRPr="00F33D12" w:rsidRDefault="00EA27FC" w:rsidP="00F33D12">
            <w:pPr>
              <w:spacing w:after="0" w:line="240" w:lineRule="auto"/>
              <w:jc w:val="left"/>
              <w:rPr>
                <w:rFonts w:eastAsia="Times New Roman"/>
                <w:i/>
                <w:iCs/>
                <w:spacing w:val="0"/>
                <w:sz w:val="18"/>
                <w:szCs w:val="18"/>
                <w:lang w:val="es-DO" w:eastAsia="es-DO"/>
              </w:rPr>
            </w:pPr>
            <w:r w:rsidRPr="00CF649F">
              <w:rPr>
                <w:rFonts w:eastAsia="Times New Roman"/>
                <w:i/>
                <w:iCs/>
                <w:spacing w:val="0"/>
                <w:sz w:val="18"/>
                <w:szCs w:val="18"/>
                <w:lang w:val="es-DO" w:eastAsia="es-DO"/>
              </w:rPr>
              <w:t xml:space="preserve">Nota: Ejecución periodo </w:t>
            </w:r>
            <w:r>
              <w:rPr>
                <w:rFonts w:eastAsia="Times New Roman"/>
                <w:i/>
                <w:iCs/>
                <w:spacing w:val="0"/>
                <w:sz w:val="18"/>
                <w:szCs w:val="18"/>
                <w:lang w:val="es-DO" w:eastAsia="es-DO"/>
              </w:rPr>
              <w:t>e</w:t>
            </w:r>
            <w:r w:rsidRPr="00CF649F">
              <w:rPr>
                <w:rFonts w:eastAsia="Times New Roman"/>
                <w:i/>
                <w:iCs/>
                <w:spacing w:val="0"/>
                <w:sz w:val="18"/>
                <w:szCs w:val="18"/>
                <w:lang w:val="es-DO" w:eastAsia="es-DO"/>
              </w:rPr>
              <w:t>nero-</w:t>
            </w:r>
            <w:r>
              <w:rPr>
                <w:rFonts w:eastAsia="Times New Roman"/>
                <w:i/>
                <w:iCs/>
                <w:spacing w:val="0"/>
                <w:sz w:val="18"/>
                <w:szCs w:val="18"/>
                <w:lang w:val="es-DO" w:eastAsia="es-DO"/>
              </w:rPr>
              <w:t>n</w:t>
            </w:r>
            <w:r w:rsidRPr="00CF649F">
              <w:rPr>
                <w:rFonts w:eastAsia="Times New Roman"/>
                <w:i/>
                <w:iCs/>
                <w:spacing w:val="0"/>
                <w:sz w:val="18"/>
                <w:szCs w:val="18"/>
                <w:lang w:val="es-DO" w:eastAsia="es-DO"/>
              </w:rPr>
              <w:t>oviembre 2024*</w:t>
            </w:r>
          </w:p>
        </w:tc>
      </w:tr>
    </w:tbl>
    <w:p w14:paraId="40B4434C" w14:textId="5E869678" w:rsidR="00D663B7" w:rsidRDefault="00D663B7"/>
    <w:p w14:paraId="36625180" w14:textId="77777777" w:rsidR="00675304" w:rsidRDefault="00675304"/>
    <w:tbl>
      <w:tblPr>
        <w:tblW w:w="4977" w:type="pct"/>
        <w:tblLayout w:type="fixed"/>
        <w:tblCellMar>
          <w:left w:w="70" w:type="dxa"/>
          <w:right w:w="70" w:type="dxa"/>
        </w:tblCellMar>
        <w:tblLook w:val="04A0" w:firstRow="1" w:lastRow="0" w:firstColumn="1" w:lastColumn="0" w:noHBand="0" w:noVBand="1"/>
      </w:tblPr>
      <w:tblGrid>
        <w:gridCol w:w="567"/>
        <w:gridCol w:w="5103"/>
        <w:gridCol w:w="2552"/>
        <w:gridCol w:w="2552"/>
        <w:gridCol w:w="2126"/>
      </w:tblGrid>
      <w:tr w:rsidR="00CF649F" w:rsidRPr="008E0CB0" w14:paraId="3898E117" w14:textId="77777777" w:rsidTr="009C0E2D">
        <w:trPr>
          <w:trHeight w:val="315"/>
        </w:trPr>
        <w:tc>
          <w:tcPr>
            <w:tcW w:w="5000" w:type="pct"/>
            <w:gridSpan w:val="5"/>
            <w:tcBorders>
              <w:top w:val="nil"/>
              <w:left w:val="nil"/>
              <w:bottom w:val="nil"/>
              <w:right w:val="nil"/>
            </w:tcBorders>
            <w:shd w:val="clear" w:color="auto" w:fill="auto"/>
            <w:vAlign w:val="center"/>
            <w:hideMark/>
          </w:tcPr>
          <w:p w14:paraId="711B1F9E" w14:textId="77777777" w:rsidR="00CF649F" w:rsidRPr="007B071F" w:rsidRDefault="00CF649F" w:rsidP="00CF649F">
            <w:pPr>
              <w:spacing w:after="0" w:line="240" w:lineRule="auto"/>
              <w:jc w:val="center"/>
              <w:rPr>
                <w:rFonts w:eastAsia="Times New Roman"/>
                <w:b/>
                <w:spacing w:val="0"/>
                <w:lang w:val="es-DO" w:eastAsia="es-DO"/>
              </w:rPr>
            </w:pPr>
            <w:r w:rsidRPr="007B071F">
              <w:rPr>
                <w:rFonts w:eastAsia="Times New Roman"/>
                <w:b/>
                <w:spacing w:val="0"/>
                <w:lang w:val="es-DO" w:eastAsia="es-DO"/>
              </w:rPr>
              <w:lastRenderedPageBreak/>
              <w:t>Desempeño Presupuestario por Producto</w:t>
            </w:r>
          </w:p>
        </w:tc>
      </w:tr>
      <w:tr w:rsidR="00CF649F" w:rsidRPr="008E0CB0" w14:paraId="0981886D" w14:textId="77777777" w:rsidTr="009C0E2D">
        <w:trPr>
          <w:trHeight w:val="97"/>
        </w:trPr>
        <w:tc>
          <w:tcPr>
            <w:tcW w:w="5000" w:type="pct"/>
            <w:gridSpan w:val="5"/>
            <w:tcBorders>
              <w:top w:val="nil"/>
              <w:left w:val="nil"/>
              <w:bottom w:val="nil"/>
              <w:right w:val="nil"/>
            </w:tcBorders>
            <w:shd w:val="clear" w:color="auto" w:fill="auto"/>
            <w:vAlign w:val="center"/>
            <w:hideMark/>
          </w:tcPr>
          <w:p w14:paraId="5C001063" w14:textId="77777777" w:rsidR="00CF649F" w:rsidRPr="007B071F" w:rsidRDefault="00CF649F" w:rsidP="00CF649F">
            <w:pPr>
              <w:spacing w:after="0" w:line="240" w:lineRule="auto"/>
              <w:jc w:val="center"/>
              <w:rPr>
                <w:rFonts w:eastAsia="Times New Roman"/>
                <w:b/>
                <w:spacing w:val="0"/>
                <w:lang w:val="es-DO" w:eastAsia="es-DO"/>
              </w:rPr>
            </w:pPr>
            <w:r w:rsidRPr="007B071F">
              <w:rPr>
                <w:rFonts w:eastAsia="Times New Roman"/>
                <w:b/>
                <w:spacing w:val="0"/>
                <w:lang w:val="es-DO" w:eastAsia="es-DO"/>
              </w:rPr>
              <w:t>(Valores en RD$)</w:t>
            </w:r>
          </w:p>
        </w:tc>
      </w:tr>
      <w:tr w:rsidR="00CF649F" w:rsidRPr="008E0CB0" w14:paraId="52308D0B" w14:textId="77777777" w:rsidTr="009C0E2D">
        <w:trPr>
          <w:trHeight w:val="435"/>
        </w:trPr>
        <w:tc>
          <w:tcPr>
            <w:tcW w:w="5000" w:type="pct"/>
            <w:gridSpan w:val="5"/>
            <w:tcBorders>
              <w:top w:val="nil"/>
              <w:left w:val="nil"/>
              <w:bottom w:val="single" w:sz="4" w:space="0" w:color="AEAAAA" w:themeColor="background2" w:themeShade="BF"/>
              <w:right w:val="nil"/>
            </w:tcBorders>
            <w:shd w:val="clear" w:color="auto" w:fill="auto"/>
            <w:vAlign w:val="center"/>
            <w:hideMark/>
          </w:tcPr>
          <w:p w14:paraId="7DB79F96" w14:textId="77777777" w:rsidR="00F55C7C" w:rsidRDefault="00F55C7C" w:rsidP="00CF649F">
            <w:pPr>
              <w:spacing w:after="0" w:line="240" w:lineRule="auto"/>
              <w:jc w:val="left"/>
              <w:rPr>
                <w:rFonts w:eastAsia="Times New Roman"/>
                <w:b/>
                <w:bCs/>
                <w:spacing w:val="0"/>
                <w:lang w:val="es-DO" w:eastAsia="es-DO"/>
              </w:rPr>
            </w:pPr>
          </w:p>
          <w:p w14:paraId="495B64A3" w14:textId="77777777" w:rsidR="00CF649F" w:rsidRPr="00CF649F" w:rsidRDefault="00CF649F" w:rsidP="00CF649F">
            <w:pPr>
              <w:spacing w:after="0" w:line="240" w:lineRule="auto"/>
              <w:jc w:val="left"/>
              <w:rPr>
                <w:rFonts w:eastAsia="Times New Roman"/>
                <w:b/>
                <w:bCs/>
                <w:spacing w:val="0"/>
                <w:lang w:val="es-DO" w:eastAsia="es-DO"/>
              </w:rPr>
            </w:pPr>
            <w:r w:rsidRPr="00CF649F">
              <w:rPr>
                <w:rFonts w:eastAsia="Times New Roman"/>
                <w:b/>
                <w:bCs/>
                <w:spacing w:val="0"/>
                <w:lang w:val="es-DO" w:eastAsia="es-DO"/>
              </w:rPr>
              <w:t xml:space="preserve">Programa 11: Apoyo Financiero al Sector Agropecuario de la Rep. Dom. </w:t>
            </w:r>
          </w:p>
        </w:tc>
      </w:tr>
      <w:tr w:rsidR="00CF649F" w:rsidRPr="008E0CB0" w14:paraId="7EAB2FBA" w14:textId="77777777" w:rsidTr="008A3777">
        <w:trPr>
          <w:trHeight w:val="665"/>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2B9FB1F1" w14:textId="77777777" w:rsidR="00CF649F" w:rsidRPr="008E0CB0" w:rsidRDefault="00CF649F" w:rsidP="00CF649F">
            <w:pPr>
              <w:spacing w:after="0" w:line="240" w:lineRule="auto"/>
              <w:jc w:val="center"/>
              <w:rPr>
                <w:rFonts w:eastAsia="Times New Roman"/>
                <w:b/>
                <w:color w:val="FFFFFF" w:themeColor="background1"/>
                <w:spacing w:val="0"/>
                <w:lang w:val="es-DO" w:eastAsia="es-DO"/>
              </w:rPr>
            </w:pPr>
            <w:r w:rsidRPr="008E0CB0">
              <w:rPr>
                <w:rFonts w:eastAsia="Times New Roman"/>
                <w:b/>
                <w:color w:val="FFFFFF" w:themeColor="background1"/>
                <w:spacing w:val="0"/>
                <w:lang w:val="es-DO" w:eastAsia="es-DO"/>
              </w:rPr>
              <w:t>No.</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287A4750" w14:textId="77777777" w:rsidR="00CF649F" w:rsidRPr="008E0CB0" w:rsidRDefault="00CF649F" w:rsidP="00CF649F">
            <w:pPr>
              <w:spacing w:after="0" w:line="240" w:lineRule="auto"/>
              <w:jc w:val="center"/>
              <w:rPr>
                <w:rFonts w:eastAsia="Times New Roman"/>
                <w:b/>
                <w:color w:val="FFFFFF" w:themeColor="background1"/>
                <w:spacing w:val="0"/>
                <w:lang w:val="es-DO" w:eastAsia="es-DO"/>
              </w:rPr>
            </w:pPr>
            <w:r w:rsidRPr="008E0CB0">
              <w:rPr>
                <w:rFonts w:eastAsia="Times New Roman"/>
                <w:b/>
                <w:color w:val="FFFFFF" w:themeColor="background1"/>
                <w:spacing w:val="0"/>
                <w:lang w:val="es-DO" w:eastAsia="es-DO"/>
              </w:rPr>
              <w:t>Producto</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760E9CF4" w14:textId="77777777" w:rsidR="00CF649F" w:rsidRPr="008E0CB0" w:rsidRDefault="00CF649F" w:rsidP="00CF649F">
            <w:pPr>
              <w:spacing w:after="0" w:line="240" w:lineRule="auto"/>
              <w:jc w:val="center"/>
              <w:rPr>
                <w:rFonts w:eastAsia="Times New Roman"/>
                <w:b/>
                <w:color w:val="FFFFFF" w:themeColor="background1"/>
                <w:spacing w:val="0"/>
                <w:lang w:val="es-DO" w:eastAsia="es-DO"/>
              </w:rPr>
            </w:pPr>
            <w:r w:rsidRPr="008E0CB0">
              <w:rPr>
                <w:rFonts w:eastAsia="Times New Roman"/>
                <w:b/>
                <w:color w:val="FFFFFF" w:themeColor="background1"/>
                <w:spacing w:val="0"/>
                <w:lang w:val="es-DO" w:eastAsia="es-DO"/>
              </w:rPr>
              <w:t>Asignación Presupuestaria</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29A83521" w14:textId="02BC0453" w:rsidR="00CF649F" w:rsidRPr="008E0CB0" w:rsidRDefault="00CF649F" w:rsidP="00CF649F">
            <w:pPr>
              <w:spacing w:after="0" w:line="240" w:lineRule="auto"/>
              <w:jc w:val="center"/>
              <w:rPr>
                <w:rFonts w:eastAsia="Times New Roman"/>
                <w:b/>
                <w:color w:val="FFFFFF" w:themeColor="background1"/>
                <w:spacing w:val="0"/>
                <w:lang w:val="es-DO" w:eastAsia="es-DO"/>
              </w:rPr>
            </w:pPr>
            <w:r w:rsidRPr="008E0CB0">
              <w:rPr>
                <w:rFonts w:eastAsia="Times New Roman"/>
                <w:b/>
                <w:color w:val="FFFFFF" w:themeColor="background1"/>
                <w:spacing w:val="0"/>
                <w:lang w:val="es-DO" w:eastAsia="es-DO"/>
              </w:rPr>
              <w:t>Ejecución 2024*</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350AE976" w14:textId="77777777" w:rsidR="00CF649F" w:rsidRPr="008E0CB0" w:rsidRDefault="00CF649F" w:rsidP="00CF649F">
            <w:pPr>
              <w:spacing w:after="0" w:line="240" w:lineRule="auto"/>
              <w:jc w:val="center"/>
              <w:rPr>
                <w:rFonts w:eastAsia="Times New Roman"/>
                <w:b/>
                <w:color w:val="FFFFFF" w:themeColor="background1"/>
                <w:spacing w:val="0"/>
                <w:lang w:val="es-DO" w:eastAsia="es-DO"/>
              </w:rPr>
            </w:pPr>
            <w:r w:rsidRPr="008E0CB0">
              <w:rPr>
                <w:rFonts w:eastAsia="Times New Roman"/>
                <w:b/>
                <w:color w:val="FFFFFF" w:themeColor="background1"/>
                <w:spacing w:val="0"/>
                <w:lang w:val="es-DO" w:eastAsia="es-DO"/>
              </w:rPr>
              <w:t>% Desempeño Financiero</w:t>
            </w:r>
          </w:p>
        </w:tc>
      </w:tr>
      <w:tr w:rsidR="00D663B7" w:rsidRPr="008E0CB0" w14:paraId="346FE4D9" w14:textId="77777777" w:rsidTr="008A3777">
        <w:trPr>
          <w:trHeight w:val="788"/>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BA34816" w14:textId="77777777" w:rsidR="00CF649F" w:rsidRPr="00A006C2" w:rsidRDefault="00CF649F" w:rsidP="003B1106">
            <w:pPr>
              <w:spacing w:after="0" w:line="240" w:lineRule="auto"/>
              <w:jc w:val="center"/>
              <w:rPr>
                <w:lang w:val="es-ES" w:eastAsia="es-ES"/>
              </w:rPr>
            </w:pPr>
            <w:r w:rsidRPr="00A006C2">
              <w:rPr>
                <w:lang w:val="es-ES" w:eastAsia="es-ES"/>
              </w:rPr>
              <w:t>1</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21137F3" w14:textId="77777777" w:rsidR="00CF649F" w:rsidRPr="00A006C2" w:rsidRDefault="00CF649F" w:rsidP="003B1106">
            <w:pPr>
              <w:spacing w:after="0" w:line="240" w:lineRule="auto"/>
              <w:jc w:val="left"/>
              <w:rPr>
                <w:lang w:val="es-ES" w:eastAsia="es-ES"/>
              </w:rPr>
            </w:pPr>
            <w:r w:rsidRPr="00A006C2">
              <w:rPr>
                <w:lang w:val="es-ES" w:eastAsia="es-ES"/>
              </w:rPr>
              <w:t>Acciones Comunes</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99C5BD0" w14:textId="2B38CC2F" w:rsidR="00CF649F" w:rsidRPr="00A006C2" w:rsidRDefault="00CF649F" w:rsidP="009C0E2D">
            <w:pPr>
              <w:spacing w:after="0" w:line="240" w:lineRule="auto"/>
              <w:jc w:val="right"/>
              <w:rPr>
                <w:lang w:val="es-ES" w:eastAsia="es-ES"/>
              </w:rPr>
            </w:pPr>
            <w:r w:rsidRPr="00A006C2">
              <w:rPr>
                <w:lang w:val="es-ES" w:eastAsia="es-ES"/>
              </w:rPr>
              <w:t xml:space="preserve">1,108,413,444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E7B220B" w14:textId="77777777" w:rsidR="00CF649F" w:rsidRPr="00A006C2" w:rsidRDefault="00CF649F" w:rsidP="009C0E2D">
            <w:pPr>
              <w:spacing w:after="0" w:line="240" w:lineRule="auto"/>
              <w:jc w:val="right"/>
              <w:rPr>
                <w:lang w:val="es-ES" w:eastAsia="es-ES"/>
              </w:rPr>
            </w:pPr>
            <w:r w:rsidRPr="00A006C2">
              <w:rPr>
                <w:lang w:val="es-ES" w:eastAsia="es-ES"/>
              </w:rPr>
              <w:t xml:space="preserve">            813,286,438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4D5AD8E" w14:textId="3618CC0C" w:rsidR="00CF649F" w:rsidRPr="00A006C2" w:rsidRDefault="00CF649F" w:rsidP="009C0E2D">
            <w:pPr>
              <w:spacing w:after="0" w:line="240" w:lineRule="auto"/>
              <w:jc w:val="right"/>
              <w:rPr>
                <w:lang w:val="es-ES" w:eastAsia="es-ES"/>
              </w:rPr>
            </w:pPr>
            <w:r w:rsidRPr="00A006C2">
              <w:rPr>
                <w:lang w:val="es-ES" w:eastAsia="es-ES"/>
              </w:rPr>
              <w:t xml:space="preserve">73.4 </w:t>
            </w:r>
          </w:p>
        </w:tc>
      </w:tr>
      <w:tr w:rsidR="00D663B7" w:rsidRPr="008E0CB0" w14:paraId="4583E068" w14:textId="77777777" w:rsidTr="008A3777">
        <w:trPr>
          <w:trHeight w:val="856"/>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3AB1E84" w14:textId="77777777" w:rsidR="00CF649F" w:rsidRPr="00A006C2" w:rsidRDefault="00CF649F" w:rsidP="003B1106">
            <w:pPr>
              <w:spacing w:after="0" w:line="240" w:lineRule="auto"/>
              <w:jc w:val="center"/>
              <w:rPr>
                <w:lang w:val="es-ES" w:eastAsia="es-ES"/>
              </w:rPr>
            </w:pPr>
            <w:r w:rsidRPr="00A006C2">
              <w:rPr>
                <w:lang w:val="es-ES" w:eastAsia="es-ES"/>
              </w:rPr>
              <w:t>2</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6BE84F3" w14:textId="77777777" w:rsidR="00CF649F" w:rsidRPr="00A006C2" w:rsidRDefault="00CF649F" w:rsidP="003E1BC2">
            <w:pPr>
              <w:spacing w:after="0" w:line="240" w:lineRule="auto"/>
              <w:jc w:val="left"/>
              <w:rPr>
                <w:lang w:val="es-ES" w:eastAsia="es-ES"/>
              </w:rPr>
            </w:pPr>
            <w:r w:rsidRPr="00A006C2">
              <w:rPr>
                <w:lang w:val="es-ES" w:eastAsia="es-ES"/>
              </w:rPr>
              <w:t>Otorgamiento de préstamos a pequeños y medianos productores agropecuarios</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FF0D56" w14:textId="6523D896" w:rsidR="00CF649F" w:rsidRPr="00A006C2" w:rsidRDefault="00CF649F" w:rsidP="009C0E2D">
            <w:pPr>
              <w:spacing w:after="0" w:line="240" w:lineRule="auto"/>
              <w:jc w:val="right"/>
              <w:rPr>
                <w:lang w:val="es-ES" w:eastAsia="es-ES"/>
              </w:rPr>
            </w:pPr>
            <w:r w:rsidRPr="00A006C2">
              <w:rPr>
                <w:lang w:val="es-ES" w:eastAsia="es-ES"/>
              </w:rPr>
              <w:t xml:space="preserve">2,651,521,232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AF526A" w14:textId="77777777" w:rsidR="00CF649F" w:rsidRPr="00A006C2" w:rsidRDefault="00CF649F" w:rsidP="009C0E2D">
            <w:pPr>
              <w:spacing w:after="0" w:line="240" w:lineRule="auto"/>
              <w:jc w:val="right"/>
              <w:rPr>
                <w:lang w:val="es-ES" w:eastAsia="es-ES"/>
              </w:rPr>
            </w:pPr>
            <w:r w:rsidRPr="00A006C2">
              <w:rPr>
                <w:lang w:val="es-ES" w:eastAsia="es-ES"/>
              </w:rPr>
              <w:t xml:space="preserve">         1,832,180,161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4F992DD" w14:textId="7058A86C" w:rsidR="00CF649F" w:rsidRPr="00A006C2" w:rsidRDefault="00CF649F" w:rsidP="009C0E2D">
            <w:pPr>
              <w:spacing w:after="0" w:line="240" w:lineRule="auto"/>
              <w:jc w:val="right"/>
              <w:rPr>
                <w:lang w:val="es-ES" w:eastAsia="es-ES"/>
              </w:rPr>
            </w:pPr>
            <w:r w:rsidRPr="00A006C2">
              <w:rPr>
                <w:lang w:val="es-ES" w:eastAsia="es-ES"/>
              </w:rPr>
              <w:t xml:space="preserve">69.1 </w:t>
            </w:r>
          </w:p>
        </w:tc>
      </w:tr>
      <w:tr w:rsidR="00D663B7" w:rsidRPr="008E0CB0" w14:paraId="7AE3C810" w14:textId="77777777" w:rsidTr="008A3777">
        <w:trPr>
          <w:trHeight w:val="1110"/>
        </w:trPr>
        <w:tc>
          <w:tcPr>
            <w:tcW w:w="22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F44D17E" w14:textId="77777777" w:rsidR="00CF649F" w:rsidRPr="00A006C2" w:rsidRDefault="00CF649F" w:rsidP="00A006C2">
            <w:pPr>
              <w:spacing w:after="0" w:line="240" w:lineRule="auto"/>
              <w:jc w:val="center"/>
              <w:rPr>
                <w:lang w:val="es-ES" w:eastAsia="es-ES"/>
              </w:rPr>
            </w:pPr>
            <w:r w:rsidRPr="00A006C2">
              <w:rPr>
                <w:lang w:val="es-ES" w:eastAsia="es-ES"/>
              </w:rPr>
              <w:t>3</w:t>
            </w:r>
          </w:p>
        </w:tc>
        <w:tc>
          <w:tcPr>
            <w:tcW w:w="197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E25B533" w14:textId="77777777" w:rsidR="00CF649F" w:rsidRPr="00A006C2" w:rsidRDefault="00CF649F" w:rsidP="003B1106">
            <w:pPr>
              <w:spacing w:after="0" w:line="240" w:lineRule="auto"/>
              <w:jc w:val="left"/>
              <w:rPr>
                <w:lang w:val="es-ES" w:eastAsia="es-ES"/>
              </w:rPr>
            </w:pPr>
            <w:r w:rsidRPr="00A006C2">
              <w:rPr>
                <w:lang w:val="es-ES" w:eastAsia="es-ES"/>
              </w:rPr>
              <w:t>Captación de Ahorros y valores del Público para el incremento de financiamiento agropecuario</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7A54B0E" w14:textId="475363AE" w:rsidR="00CF649F" w:rsidRPr="00A006C2" w:rsidRDefault="00CF649F" w:rsidP="009C0E2D">
            <w:pPr>
              <w:spacing w:after="0" w:line="240" w:lineRule="auto"/>
              <w:jc w:val="right"/>
              <w:rPr>
                <w:lang w:val="es-ES" w:eastAsia="es-ES"/>
              </w:rPr>
            </w:pPr>
            <w:r w:rsidRPr="00A006C2">
              <w:rPr>
                <w:lang w:val="es-ES" w:eastAsia="es-ES"/>
              </w:rPr>
              <w:t xml:space="preserve">177,010,159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B3D36A6" w14:textId="77777777" w:rsidR="00CF649F" w:rsidRPr="00A006C2" w:rsidRDefault="00CF649F" w:rsidP="009C0E2D">
            <w:pPr>
              <w:spacing w:after="0" w:line="240" w:lineRule="auto"/>
              <w:jc w:val="right"/>
              <w:rPr>
                <w:lang w:val="es-ES" w:eastAsia="es-ES"/>
              </w:rPr>
            </w:pPr>
            <w:r w:rsidRPr="00A006C2">
              <w:rPr>
                <w:lang w:val="es-ES" w:eastAsia="es-ES"/>
              </w:rPr>
              <w:t xml:space="preserve">            615,624,384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663A9F" w14:textId="14421CB1" w:rsidR="00CF649F" w:rsidRPr="00A006C2" w:rsidRDefault="00CF649F" w:rsidP="009C0E2D">
            <w:pPr>
              <w:spacing w:after="0" w:line="240" w:lineRule="auto"/>
              <w:jc w:val="right"/>
              <w:rPr>
                <w:lang w:val="es-ES" w:eastAsia="es-ES"/>
              </w:rPr>
            </w:pPr>
            <w:r w:rsidRPr="00A006C2">
              <w:rPr>
                <w:lang w:val="es-ES" w:eastAsia="es-ES"/>
              </w:rPr>
              <w:t xml:space="preserve">347.8 </w:t>
            </w:r>
          </w:p>
        </w:tc>
      </w:tr>
      <w:tr w:rsidR="005D2CAF" w:rsidRPr="008E0CB0" w14:paraId="30F70532" w14:textId="77777777" w:rsidTr="00BB4D5E">
        <w:trPr>
          <w:trHeight w:val="567"/>
        </w:trPr>
        <w:tc>
          <w:tcPr>
            <w:tcW w:w="2198"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tcPr>
          <w:p w14:paraId="425D135B" w14:textId="5269B908" w:rsidR="005D2CAF" w:rsidRPr="00A006C2" w:rsidRDefault="005D2CAF" w:rsidP="00D663B7">
            <w:pPr>
              <w:spacing w:after="0" w:line="240" w:lineRule="auto"/>
              <w:jc w:val="center"/>
              <w:rPr>
                <w:rFonts w:eastAsia="Times New Roman"/>
                <w:b/>
                <w:bCs/>
                <w:color w:val="FFFFFF" w:themeColor="background1"/>
                <w:spacing w:val="0"/>
                <w:lang w:val="es-DO" w:eastAsia="es-DO"/>
              </w:rPr>
            </w:pPr>
            <w:r w:rsidRPr="00A006C2">
              <w:rPr>
                <w:rFonts w:eastAsia="Times New Roman"/>
                <w:b/>
                <w:bCs/>
                <w:color w:val="FFFFFF" w:themeColor="background1"/>
                <w:spacing w:val="0"/>
                <w:lang w:val="es-DO" w:eastAsia="es-DO"/>
              </w:rPr>
              <w:t>Total</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07BC6C12" w14:textId="282FAFBD" w:rsidR="005D2CAF" w:rsidRPr="00A006C2" w:rsidRDefault="005D2CAF" w:rsidP="00D663B7">
            <w:pPr>
              <w:spacing w:after="0" w:line="240" w:lineRule="auto"/>
              <w:jc w:val="right"/>
              <w:rPr>
                <w:rFonts w:eastAsia="Times New Roman"/>
                <w:b/>
                <w:bCs/>
                <w:color w:val="FFFFFF" w:themeColor="background1"/>
                <w:spacing w:val="0"/>
                <w:lang w:val="es-DO" w:eastAsia="es-DO"/>
              </w:rPr>
            </w:pPr>
            <w:r w:rsidRPr="00A006C2">
              <w:rPr>
                <w:b/>
                <w:bCs/>
                <w:color w:val="FFFFFF" w:themeColor="background1"/>
              </w:rPr>
              <w:t xml:space="preserve"> 3,936,944,835 </w:t>
            </w:r>
          </w:p>
        </w:tc>
        <w:tc>
          <w:tcPr>
            <w:tcW w:w="9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628A9221" w14:textId="48759E3B" w:rsidR="005D2CAF" w:rsidRPr="00A006C2" w:rsidRDefault="005D2CAF" w:rsidP="00D663B7">
            <w:pPr>
              <w:spacing w:after="0" w:line="240" w:lineRule="auto"/>
              <w:jc w:val="right"/>
              <w:rPr>
                <w:rFonts w:eastAsia="Times New Roman"/>
                <w:b/>
                <w:bCs/>
                <w:color w:val="FFFFFF" w:themeColor="background1"/>
                <w:spacing w:val="0"/>
                <w:lang w:val="es-DO" w:eastAsia="es-DO"/>
              </w:rPr>
            </w:pPr>
            <w:r w:rsidRPr="00A006C2">
              <w:rPr>
                <w:b/>
                <w:bCs/>
                <w:color w:val="FFFFFF" w:themeColor="background1"/>
              </w:rPr>
              <w:t xml:space="preserve"> 3,261,090,983 </w:t>
            </w:r>
          </w:p>
        </w:tc>
        <w:tc>
          <w:tcPr>
            <w:tcW w:w="82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tcPr>
          <w:p w14:paraId="7914E08A" w14:textId="63441C97" w:rsidR="005D2CAF" w:rsidRPr="00A006C2" w:rsidRDefault="005D2CAF" w:rsidP="00D663B7">
            <w:pPr>
              <w:spacing w:after="0" w:line="240" w:lineRule="auto"/>
              <w:jc w:val="right"/>
              <w:rPr>
                <w:rFonts w:eastAsia="Times New Roman"/>
                <w:b/>
                <w:bCs/>
                <w:color w:val="FFFFFF" w:themeColor="background1"/>
                <w:spacing w:val="0"/>
                <w:lang w:val="es-DO" w:eastAsia="es-DO"/>
              </w:rPr>
            </w:pPr>
            <w:r w:rsidRPr="00A006C2">
              <w:rPr>
                <w:b/>
                <w:bCs/>
                <w:color w:val="FFFFFF" w:themeColor="background1"/>
              </w:rPr>
              <w:t xml:space="preserve"> 82.8 </w:t>
            </w:r>
          </w:p>
        </w:tc>
      </w:tr>
      <w:tr w:rsidR="00CF649F" w:rsidRPr="008E0CB0" w14:paraId="21E02C04" w14:textId="77777777" w:rsidTr="00BB4D5E">
        <w:trPr>
          <w:trHeight w:val="475"/>
        </w:trPr>
        <w:tc>
          <w:tcPr>
            <w:tcW w:w="3187" w:type="pct"/>
            <w:gridSpan w:val="3"/>
            <w:tcBorders>
              <w:top w:val="single" w:sz="4" w:space="0" w:color="AEAAAA" w:themeColor="background2" w:themeShade="BF"/>
              <w:left w:val="nil"/>
              <w:bottom w:val="nil"/>
              <w:right w:val="nil"/>
            </w:tcBorders>
            <w:shd w:val="clear" w:color="auto" w:fill="auto"/>
            <w:noWrap/>
            <w:vAlign w:val="center"/>
            <w:hideMark/>
          </w:tcPr>
          <w:p w14:paraId="3F3816E7" w14:textId="77777777" w:rsidR="00CF649F" w:rsidRDefault="00CF649F" w:rsidP="00CF649F">
            <w:pPr>
              <w:spacing w:after="0" w:line="240" w:lineRule="auto"/>
              <w:jc w:val="left"/>
              <w:rPr>
                <w:rFonts w:eastAsia="Times New Roman"/>
                <w:i/>
                <w:iCs/>
                <w:spacing w:val="0"/>
                <w:sz w:val="18"/>
                <w:szCs w:val="18"/>
                <w:lang w:val="es-DO" w:eastAsia="es-DO"/>
              </w:rPr>
            </w:pPr>
            <w:r w:rsidRPr="00CF649F">
              <w:rPr>
                <w:rFonts w:eastAsia="Times New Roman"/>
                <w:i/>
                <w:iCs/>
                <w:spacing w:val="0"/>
                <w:sz w:val="18"/>
                <w:szCs w:val="18"/>
                <w:lang w:val="es-DO" w:eastAsia="es-DO"/>
              </w:rPr>
              <w:t xml:space="preserve">Fuente: Dirección de </w:t>
            </w:r>
            <w:r w:rsidR="00EF0C91" w:rsidRPr="00CF649F">
              <w:rPr>
                <w:rFonts w:eastAsia="Times New Roman"/>
                <w:i/>
                <w:iCs/>
                <w:spacing w:val="0"/>
                <w:sz w:val="18"/>
                <w:szCs w:val="18"/>
                <w:lang w:val="es-DO" w:eastAsia="es-DO"/>
              </w:rPr>
              <w:t>Contraloría</w:t>
            </w:r>
          </w:p>
          <w:p w14:paraId="0F7F1A02" w14:textId="43134D4A" w:rsidR="00E22DD2" w:rsidRPr="00CF649F" w:rsidRDefault="00E22DD2" w:rsidP="00CF649F">
            <w:pPr>
              <w:spacing w:after="0" w:line="240" w:lineRule="auto"/>
              <w:jc w:val="left"/>
              <w:rPr>
                <w:rFonts w:eastAsia="Times New Roman"/>
                <w:i/>
                <w:iCs/>
                <w:spacing w:val="0"/>
                <w:sz w:val="18"/>
                <w:szCs w:val="18"/>
                <w:lang w:val="es-DO" w:eastAsia="es-DO"/>
              </w:rPr>
            </w:pPr>
            <w:r w:rsidRPr="00CF649F">
              <w:rPr>
                <w:rFonts w:eastAsia="Times New Roman"/>
                <w:i/>
                <w:iCs/>
                <w:spacing w:val="0"/>
                <w:sz w:val="18"/>
                <w:szCs w:val="18"/>
                <w:lang w:val="es-DO" w:eastAsia="es-DO"/>
              </w:rPr>
              <w:t xml:space="preserve">Nota: Ejecución periodo </w:t>
            </w:r>
            <w:r w:rsidR="00C94761">
              <w:rPr>
                <w:rFonts w:eastAsia="Times New Roman"/>
                <w:i/>
                <w:iCs/>
                <w:spacing w:val="0"/>
                <w:sz w:val="18"/>
                <w:szCs w:val="18"/>
                <w:lang w:val="es-DO" w:eastAsia="es-DO"/>
              </w:rPr>
              <w:t>e</w:t>
            </w:r>
            <w:r w:rsidRPr="00CF649F">
              <w:rPr>
                <w:rFonts w:eastAsia="Times New Roman"/>
                <w:i/>
                <w:iCs/>
                <w:spacing w:val="0"/>
                <w:sz w:val="18"/>
                <w:szCs w:val="18"/>
                <w:lang w:val="es-DO" w:eastAsia="es-DO"/>
              </w:rPr>
              <w:t>nero-</w:t>
            </w:r>
            <w:r w:rsidR="00C94761">
              <w:rPr>
                <w:rFonts w:eastAsia="Times New Roman"/>
                <w:i/>
                <w:iCs/>
                <w:spacing w:val="0"/>
                <w:sz w:val="18"/>
                <w:szCs w:val="18"/>
                <w:lang w:val="es-DO" w:eastAsia="es-DO"/>
              </w:rPr>
              <w:t>n</w:t>
            </w:r>
            <w:r w:rsidRPr="00CF649F">
              <w:rPr>
                <w:rFonts w:eastAsia="Times New Roman"/>
                <w:i/>
                <w:iCs/>
                <w:spacing w:val="0"/>
                <w:sz w:val="18"/>
                <w:szCs w:val="18"/>
                <w:lang w:val="es-DO" w:eastAsia="es-DO"/>
              </w:rPr>
              <w:t>oviembre 2024*</w:t>
            </w:r>
          </w:p>
        </w:tc>
        <w:tc>
          <w:tcPr>
            <w:tcW w:w="989" w:type="pct"/>
            <w:tcBorders>
              <w:top w:val="single" w:sz="4" w:space="0" w:color="AEAAAA" w:themeColor="background2" w:themeShade="BF"/>
              <w:left w:val="nil"/>
              <w:bottom w:val="nil"/>
              <w:right w:val="nil"/>
            </w:tcBorders>
            <w:shd w:val="clear" w:color="auto" w:fill="auto"/>
            <w:noWrap/>
            <w:vAlign w:val="bottom"/>
            <w:hideMark/>
          </w:tcPr>
          <w:p w14:paraId="1A156C83" w14:textId="77777777" w:rsidR="00CF649F" w:rsidRPr="00CF649F" w:rsidRDefault="00CF649F" w:rsidP="00CF649F">
            <w:pPr>
              <w:spacing w:after="0" w:line="240" w:lineRule="auto"/>
              <w:jc w:val="left"/>
              <w:rPr>
                <w:rFonts w:eastAsia="Times New Roman"/>
                <w:i/>
                <w:iCs/>
                <w:spacing w:val="0"/>
                <w:sz w:val="18"/>
                <w:szCs w:val="18"/>
                <w:lang w:val="es-DO" w:eastAsia="es-DO"/>
              </w:rPr>
            </w:pPr>
          </w:p>
        </w:tc>
        <w:tc>
          <w:tcPr>
            <w:tcW w:w="824" w:type="pct"/>
            <w:tcBorders>
              <w:top w:val="single" w:sz="4" w:space="0" w:color="AEAAAA" w:themeColor="background2" w:themeShade="BF"/>
              <w:left w:val="nil"/>
              <w:bottom w:val="nil"/>
              <w:right w:val="nil"/>
            </w:tcBorders>
            <w:shd w:val="clear" w:color="auto" w:fill="auto"/>
            <w:noWrap/>
            <w:vAlign w:val="bottom"/>
            <w:hideMark/>
          </w:tcPr>
          <w:p w14:paraId="42F09064" w14:textId="77777777" w:rsidR="00CF649F" w:rsidRPr="008E0CB0" w:rsidRDefault="00CF649F" w:rsidP="00CF649F">
            <w:pPr>
              <w:spacing w:after="0" w:line="240" w:lineRule="auto"/>
              <w:jc w:val="left"/>
              <w:rPr>
                <w:rFonts w:eastAsia="Times New Roman"/>
                <w:spacing w:val="0"/>
                <w:sz w:val="20"/>
                <w:szCs w:val="20"/>
                <w:lang w:val="es-DO" w:eastAsia="es-DO"/>
              </w:rPr>
            </w:pPr>
          </w:p>
        </w:tc>
      </w:tr>
    </w:tbl>
    <w:p w14:paraId="103208F4" w14:textId="77777777" w:rsidR="0000472F" w:rsidRDefault="0000472F" w:rsidP="00D85D35"/>
    <w:p w14:paraId="776615A6" w14:textId="77777777" w:rsidR="002F1AF0" w:rsidRDefault="002F1AF0" w:rsidP="00D85D35"/>
    <w:p w14:paraId="5AE1D6FA" w14:textId="77777777" w:rsidR="002F1AF0" w:rsidRDefault="002F1AF0" w:rsidP="00D85D35"/>
    <w:tbl>
      <w:tblPr>
        <w:tblpPr w:leftFromText="141" w:rightFromText="141" w:vertAnchor="page" w:horzAnchor="margin" w:tblpY="1273"/>
        <w:tblW w:w="12900" w:type="dxa"/>
        <w:tblCellMar>
          <w:left w:w="70" w:type="dxa"/>
          <w:right w:w="70" w:type="dxa"/>
        </w:tblCellMar>
        <w:tblLook w:val="04A0" w:firstRow="1" w:lastRow="0" w:firstColumn="1" w:lastColumn="0" w:noHBand="0" w:noVBand="1"/>
      </w:tblPr>
      <w:tblGrid>
        <w:gridCol w:w="1276"/>
        <w:gridCol w:w="4961"/>
        <w:gridCol w:w="2127"/>
        <w:gridCol w:w="2268"/>
        <w:gridCol w:w="2268"/>
      </w:tblGrid>
      <w:tr w:rsidR="003E1BC2" w:rsidRPr="00C16767" w14:paraId="3955BCB9" w14:textId="77777777" w:rsidTr="00A006C2">
        <w:trPr>
          <w:trHeight w:val="315"/>
        </w:trPr>
        <w:tc>
          <w:tcPr>
            <w:tcW w:w="12900" w:type="dxa"/>
            <w:gridSpan w:val="5"/>
            <w:tcBorders>
              <w:top w:val="nil"/>
              <w:left w:val="nil"/>
              <w:bottom w:val="nil"/>
              <w:right w:val="nil"/>
            </w:tcBorders>
            <w:shd w:val="clear" w:color="auto" w:fill="auto"/>
            <w:vAlign w:val="center"/>
            <w:hideMark/>
          </w:tcPr>
          <w:p w14:paraId="76125BB9" w14:textId="77777777" w:rsidR="003E1BC2" w:rsidRPr="00C16767" w:rsidRDefault="003E1BC2" w:rsidP="00A006C2">
            <w:pPr>
              <w:spacing w:after="0" w:line="240" w:lineRule="auto"/>
              <w:jc w:val="center"/>
              <w:rPr>
                <w:rFonts w:eastAsia="Times New Roman"/>
                <w:b/>
                <w:bCs/>
                <w:spacing w:val="0"/>
                <w:lang w:val="es-ES" w:eastAsia="es-ES"/>
              </w:rPr>
            </w:pPr>
            <w:r>
              <w:lastRenderedPageBreak/>
              <w:br w:type="page"/>
            </w:r>
            <w:r w:rsidRPr="00C16767">
              <w:rPr>
                <w:rFonts w:eastAsia="Times New Roman"/>
                <w:b/>
                <w:bCs/>
                <w:spacing w:val="0"/>
                <w:lang w:val="es-ES" w:eastAsia="es-ES"/>
              </w:rPr>
              <w:t>Detalle de la Ejecución Financiera</w:t>
            </w:r>
          </w:p>
        </w:tc>
      </w:tr>
      <w:tr w:rsidR="003E1BC2" w:rsidRPr="00C16767" w14:paraId="0F95C53F" w14:textId="77777777" w:rsidTr="00A006C2">
        <w:trPr>
          <w:trHeight w:val="315"/>
        </w:trPr>
        <w:tc>
          <w:tcPr>
            <w:tcW w:w="12900" w:type="dxa"/>
            <w:gridSpan w:val="5"/>
            <w:tcBorders>
              <w:top w:val="nil"/>
              <w:left w:val="nil"/>
              <w:bottom w:val="nil"/>
              <w:right w:val="nil"/>
            </w:tcBorders>
            <w:shd w:val="clear" w:color="auto" w:fill="auto"/>
            <w:vAlign w:val="center"/>
            <w:hideMark/>
          </w:tcPr>
          <w:p w14:paraId="2935CA11" w14:textId="77777777" w:rsidR="003E1BC2" w:rsidRPr="00C16767" w:rsidRDefault="003E1BC2" w:rsidP="00A006C2">
            <w:pPr>
              <w:spacing w:after="0" w:line="240" w:lineRule="auto"/>
              <w:jc w:val="center"/>
              <w:rPr>
                <w:rFonts w:eastAsia="Times New Roman"/>
                <w:b/>
                <w:bCs/>
                <w:spacing w:val="0"/>
                <w:lang w:val="es-ES" w:eastAsia="es-ES"/>
              </w:rPr>
            </w:pPr>
            <w:r w:rsidRPr="00C16767">
              <w:rPr>
                <w:rFonts w:eastAsia="Times New Roman"/>
                <w:b/>
                <w:bCs/>
                <w:spacing w:val="0"/>
                <w:lang w:val="es-ES" w:eastAsia="es-ES"/>
              </w:rPr>
              <w:t>(Valores en RD$)</w:t>
            </w:r>
          </w:p>
        </w:tc>
      </w:tr>
      <w:tr w:rsidR="003E1BC2" w:rsidRPr="00C16767" w14:paraId="05E83E10" w14:textId="77777777" w:rsidTr="00A006C2">
        <w:trPr>
          <w:trHeight w:val="435"/>
        </w:trPr>
        <w:tc>
          <w:tcPr>
            <w:tcW w:w="12900" w:type="dxa"/>
            <w:gridSpan w:val="5"/>
            <w:tcBorders>
              <w:top w:val="nil"/>
              <w:left w:val="nil"/>
              <w:bottom w:val="nil"/>
              <w:right w:val="nil"/>
            </w:tcBorders>
            <w:shd w:val="clear" w:color="auto" w:fill="auto"/>
            <w:vAlign w:val="center"/>
            <w:hideMark/>
          </w:tcPr>
          <w:p w14:paraId="7FBCB7E8" w14:textId="77777777" w:rsidR="003E1BC2" w:rsidRPr="00C16767" w:rsidRDefault="003E1BC2" w:rsidP="00A006C2">
            <w:pPr>
              <w:spacing w:after="0" w:line="240" w:lineRule="auto"/>
              <w:jc w:val="left"/>
              <w:rPr>
                <w:rFonts w:eastAsia="Times New Roman"/>
                <w:b/>
                <w:bCs/>
                <w:spacing w:val="0"/>
                <w:lang w:val="es-ES" w:eastAsia="es-ES"/>
              </w:rPr>
            </w:pPr>
            <w:r w:rsidRPr="00CF649F">
              <w:rPr>
                <w:rFonts w:eastAsia="Times New Roman"/>
                <w:b/>
                <w:bCs/>
                <w:spacing w:val="0"/>
                <w:lang w:val="es-DO" w:eastAsia="es-DO"/>
              </w:rPr>
              <w:t xml:space="preserve">Programa 11: </w:t>
            </w:r>
          </w:p>
        </w:tc>
      </w:tr>
      <w:tr w:rsidR="003E1BC2" w:rsidRPr="00C16767" w14:paraId="1BF7B86C" w14:textId="77777777" w:rsidTr="00A006C2">
        <w:trPr>
          <w:trHeight w:val="690"/>
        </w:trPr>
        <w:tc>
          <w:tcPr>
            <w:tcW w:w="1276" w:type="dxa"/>
            <w:tcBorders>
              <w:top w:val="single" w:sz="8" w:space="0" w:color="BFBFBF"/>
              <w:left w:val="single" w:sz="8" w:space="0" w:color="BFBFBF"/>
              <w:bottom w:val="single" w:sz="4" w:space="0" w:color="AEAAAA" w:themeColor="background2" w:themeShade="BF"/>
              <w:right w:val="single" w:sz="8" w:space="0" w:color="BFBFBF"/>
            </w:tcBorders>
            <w:shd w:val="clear" w:color="000000" w:fill="002060"/>
            <w:vAlign w:val="center"/>
            <w:hideMark/>
          </w:tcPr>
          <w:p w14:paraId="39A1AC2D" w14:textId="77777777" w:rsidR="003E1BC2" w:rsidRPr="00C16767" w:rsidRDefault="003E1BC2" w:rsidP="00A006C2">
            <w:pPr>
              <w:spacing w:after="0" w:line="240" w:lineRule="auto"/>
              <w:jc w:val="center"/>
              <w:rPr>
                <w:rFonts w:eastAsia="Times New Roman"/>
                <w:b/>
                <w:bCs/>
                <w:color w:val="FFFFFF"/>
                <w:spacing w:val="0"/>
                <w:lang w:val="es-ES" w:eastAsia="es-ES"/>
              </w:rPr>
            </w:pPr>
            <w:proofErr w:type="spellStart"/>
            <w:r w:rsidRPr="00C16767">
              <w:rPr>
                <w:rFonts w:eastAsia="Times New Roman"/>
                <w:b/>
                <w:bCs/>
                <w:color w:val="FFFFFF"/>
                <w:spacing w:val="0"/>
                <w:lang w:val="es-ES" w:eastAsia="es-ES"/>
              </w:rPr>
              <w:t>Objetal</w:t>
            </w:r>
            <w:proofErr w:type="spellEnd"/>
          </w:p>
        </w:tc>
        <w:tc>
          <w:tcPr>
            <w:tcW w:w="4961" w:type="dxa"/>
            <w:tcBorders>
              <w:top w:val="single" w:sz="8" w:space="0" w:color="BFBFBF"/>
              <w:left w:val="nil"/>
              <w:bottom w:val="single" w:sz="4" w:space="0" w:color="AEAAAA" w:themeColor="background2" w:themeShade="BF"/>
              <w:right w:val="single" w:sz="8" w:space="0" w:color="BFBFBF"/>
            </w:tcBorders>
            <w:shd w:val="clear" w:color="000000" w:fill="002060"/>
            <w:vAlign w:val="center"/>
            <w:hideMark/>
          </w:tcPr>
          <w:p w14:paraId="0A571550" w14:textId="77777777" w:rsidR="003E1BC2" w:rsidRPr="00C16767" w:rsidRDefault="003E1BC2" w:rsidP="00A006C2">
            <w:pPr>
              <w:spacing w:after="0" w:line="240" w:lineRule="auto"/>
              <w:jc w:val="center"/>
              <w:rPr>
                <w:rFonts w:eastAsia="Times New Roman"/>
                <w:b/>
                <w:bCs/>
                <w:color w:val="FFFFFF"/>
                <w:spacing w:val="0"/>
                <w:lang w:val="es-ES" w:eastAsia="es-ES"/>
              </w:rPr>
            </w:pPr>
            <w:r w:rsidRPr="00C16767">
              <w:rPr>
                <w:rFonts w:eastAsia="Times New Roman"/>
                <w:b/>
                <w:bCs/>
                <w:color w:val="FFFFFF"/>
                <w:spacing w:val="0"/>
                <w:lang w:val="es-ES" w:eastAsia="es-ES"/>
              </w:rPr>
              <w:t>Denominación</w:t>
            </w:r>
          </w:p>
        </w:tc>
        <w:tc>
          <w:tcPr>
            <w:tcW w:w="2127" w:type="dxa"/>
            <w:tcBorders>
              <w:top w:val="single" w:sz="8" w:space="0" w:color="BFBFBF"/>
              <w:left w:val="nil"/>
              <w:bottom w:val="single" w:sz="4" w:space="0" w:color="AEAAAA" w:themeColor="background2" w:themeShade="BF"/>
              <w:right w:val="single" w:sz="8" w:space="0" w:color="BFBFBF"/>
            </w:tcBorders>
            <w:shd w:val="clear" w:color="000000" w:fill="002060"/>
            <w:vAlign w:val="center"/>
            <w:hideMark/>
          </w:tcPr>
          <w:p w14:paraId="49D9652B" w14:textId="77777777" w:rsidR="003E1BC2" w:rsidRPr="00C16767" w:rsidRDefault="003E1BC2" w:rsidP="00A006C2">
            <w:pPr>
              <w:spacing w:after="0" w:line="240" w:lineRule="auto"/>
              <w:jc w:val="center"/>
              <w:rPr>
                <w:rFonts w:eastAsia="Times New Roman"/>
                <w:b/>
                <w:bCs/>
                <w:color w:val="FFFFFF"/>
                <w:spacing w:val="0"/>
                <w:lang w:val="es-ES" w:eastAsia="es-ES"/>
              </w:rPr>
            </w:pPr>
            <w:r w:rsidRPr="00C16767">
              <w:rPr>
                <w:rFonts w:eastAsia="Times New Roman"/>
                <w:b/>
                <w:bCs/>
                <w:color w:val="FFFFFF"/>
                <w:spacing w:val="0"/>
                <w:lang w:val="es-ES" w:eastAsia="es-ES"/>
              </w:rPr>
              <w:t>Presupuesto</w:t>
            </w:r>
            <w:r w:rsidRPr="00C16767">
              <w:rPr>
                <w:rFonts w:eastAsia="Times New Roman"/>
                <w:b/>
                <w:bCs/>
                <w:color w:val="FFFFFF"/>
                <w:spacing w:val="0"/>
                <w:lang w:val="es-ES" w:eastAsia="es-ES"/>
              </w:rPr>
              <w:br/>
              <w:t>Inicial</w:t>
            </w:r>
          </w:p>
        </w:tc>
        <w:tc>
          <w:tcPr>
            <w:tcW w:w="2268" w:type="dxa"/>
            <w:tcBorders>
              <w:top w:val="nil"/>
              <w:left w:val="nil"/>
              <w:bottom w:val="single" w:sz="4" w:space="0" w:color="AEAAAA" w:themeColor="background2" w:themeShade="BF"/>
              <w:right w:val="single" w:sz="8" w:space="0" w:color="BFBFBF"/>
            </w:tcBorders>
            <w:shd w:val="clear" w:color="000000" w:fill="002060"/>
            <w:vAlign w:val="center"/>
            <w:hideMark/>
          </w:tcPr>
          <w:p w14:paraId="340B0AEC" w14:textId="77777777" w:rsidR="003E1BC2" w:rsidRPr="00C16767" w:rsidRDefault="003E1BC2" w:rsidP="00A006C2">
            <w:pPr>
              <w:spacing w:after="0" w:line="240" w:lineRule="auto"/>
              <w:jc w:val="center"/>
              <w:rPr>
                <w:rFonts w:eastAsia="Times New Roman"/>
                <w:b/>
                <w:bCs/>
                <w:color w:val="FFFFFF"/>
                <w:spacing w:val="0"/>
                <w:lang w:val="es-ES" w:eastAsia="es-ES"/>
              </w:rPr>
            </w:pPr>
            <w:r w:rsidRPr="00C16767">
              <w:rPr>
                <w:rFonts w:eastAsia="Times New Roman"/>
                <w:b/>
                <w:bCs/>
                <w:color w:val="FFFFFF"/>
                <w:spacing w:val="0"/>
                <w:lang w:val="es-ES" w:eastAsia="es-ES"/>
              </w:rPr>
              <w:t>Monto</w:t>
            </w:r>
            <w:r w:rsidRPr="00C16767">
              <w:rPr>
                <w:rFonts w:eastAsia="Times New Roman"/>
                <w:b/>
                <w:bCs/>
                <w:color w:val="FFFFFF"/>
                <w:spacing w:val="0"/>
                <w:lang w:val="es-ES" w:eastAsia="es-ES"/>
              </w:rPr>
              <w:br/>
              <w:t>Ejecutado*</w:t>
            </w:r>
          </w:p>
        </w:tc>
        <w:tc>
          <w:tcPr>
            <w:tcW w:w="2268" w:type="dxa"/>
            <w:tcBorders>
              <w:top w:val="single" w:sz="8" w:space="0" w:color="BFBFBF"/>
              <w:left w:val="nil"/>
              <w:bottom w:val="single" w:sz="4" w:space="0" w:color="AEAAAA" w:themeColor="background2" w:themeShade="BF"/>
              <w:right w:val="single" w:sz="8" w:space="0" w:color="BFBFBF"/>
            </w:tcBorders>
            <w:shd w:val="clear" w:color="000000" w:fill="002060"/>
            <w:vAlign w:val="center"/>
            <w:hideMark/>
          </w:tcPr>
          <w:p w14:paraId="26AED395" w14:textId="77777777" w:rsidR="003E1BC2" w:rsidRPr="00C16767" w:rsidRDefault="003E1BC2" w:rsidP="00A006C2">
            <w:pPr>
              <w:spacing w:after="0" w:line="240" w:lineRule="auto"/>
              <w:jc w:val="center"/>
              <w:rPr>
                <w:rFonts w:eastAsia="Times New Roman"/>
                <w:b/>
                <w:bCs/>
                <w:color w:val="FFFFFF"/>
                <w:spacing w:val="0"/>
                <w:lang w:val="es-ES" w:eastAsia="es-ES"/>
              </w:rPr>
            </w:pPr>
            <w:r w:rsidRPr="00C16767">
              <w:rPr>
                <w:rFonts w:eastAsia="Times New Roman"/>
                <w:b/>
                <w:bCs/>
                <w:color w:val="FFFFFF"/>
                <w:spacing w:val="0"/>
                <w:lang w:val="es-ES" w:eastAsia="es-ES"/>
              </w:rPr>
              <w:t>Monto</w:t>
            </w:r>
            <w:r w:rsidRPr="00C16767">
              <w:rPr>
                <w:rFonts w:eastAsia="Times New Roman"/>
                <w:b/>
                <w:bCs/>
                <w:color w:val="FFFFFF"/>
                <w:spacing w:val="0"/>
                <w:lang w:val="es-ES" w:eastAsia="es-ES"/>
              </w:rPr>
              <w:br/>
              <w:t>Disponible</w:t>
            </w:r>
          </w:p>
        </w:tc>
      </w:tr>
      <w:tr w:rsidR="003E1BC2" w:rsidRPr="00C16767" w14:paraId="5B06599D"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096AD10B" w14:textId="77777777" w:rsidR="003E1BC2" w:rsidRPr="00C16767" w:rsidRDefault="003E1BC2" w:rsidP="00A006C2">
            <w:pPr>
              <w:spacing w:after="0" w:line="240" w:lineRule="auto"/>
              <w:jc w:val="center"/>
              <w:rPr>
                <w:lang w:val="es-ES" w:eastAsia="es-ES"/>
              </w:rPr>
            </w:pPr>
            <w:r w:rsidRPr="00C16767">
              <w:rPr>
                <w:lang w:val="es-ES" w:eastAsia="es-ES"/>
              </w:rPr>
              <w:t>2.1</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1E24340" w14:textId="77777777" w:rsidR="003E1BC2" w:rsidRPr="00C16767" w:rsidRDefault="003E1BC2" w:rsidP="00A006C2">
            <w:pPr>
              <w:spacing w:after="0" w:line="240" w:lineRule="auto"/>
              <w:jc w:val="left"/>
              <w:rPr>
                <w:lang w:val="es-ES" w:eastAsia="es-ES"/>
              </w:rPr>
            </w:pPr>
            <w:r w:rsidRPr="00C16767">
              <w:rPr>
                <w:lang w:val="es-ES" w:eastAsia="es-ES"/>
              </w:rPr>
              <w:t xml:space="preserve">Remuneraciones y </w:t>
            </w:r>
            <w:r w:rsidRPr="00066468">
              <w:rPr>
                <w:lang w:val="es-ES" w:eastAsia="es-ES"/>
              </w:rPr>
              <w:t>Contribuciones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03AC731" w14:textId="41AEDE32" w:rsidR="003E1BC2" w:rsidRPr="00C16767" w:rsidRDefault="003E1BC2" w:rsidP="00A006C2">
            <w:pPr>
              <w:spacing w:after="0" w:line="240" w:lineRule="auto"/>
              <w:jc w:val="right"/>
              <w:rPr>
                <w:lang w:val="es-ES" w:eastAsia="es-ES"/>
              </w:rPr>
            </w:pPr>
            <w:r w:rsidRPr="00C16767">
              <w:rPr>
                <w:lang w:val="es-ES" w:eastAsia="es-ES"/>
              </w:rPr>
              <w:t>1,534,579,691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F86D95" w14:textId="6C8F05CB" w:rsidR="003E1BC2" w:rsidRPr="00C16767" w:rsidRDefault="003E1BC2" w:rsidP="00A006C2">
            <w:pPr>
              <w:spacing w:after="0" w:line="240" w:lineRule="auto"/>
              <w:jc w:val="right"/>
              <w:rPr>
                <w:lang w:val="es-ES" w:eastAsia="es-ES"/>
              </w:rPr>
            </w:pPr>
            <w:r w:rsidRPr="00C16767">
              <w:rPr>
                <w:lang w:val="es-ES" w:eastAsia="es-ES"/>
              </w:rPr>
              <w:t>993,145,532</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A90AB3F" w14:textId="45DE3096" w:rsidR="003E1BC2" w:rsidRPr="00C16767" w:rsidRDefault="003E1BC2" w:rsidP="00A006C2">
            <w:pPr>
              <w:spacing w:after="0" w:line="240" w:lineRule="auto"/>
              <w:jc w:val="right"/>
              <w:rPr>
                <w:lang w:val="es-ES" w:eastAsia="es-ES"/>
              </w:rPr>
            </w:pPr>
            <w:r w:rsidRPr="00C16767">
              <w:rPr>
                <w:lang w:val="es-ES" w:eastAsia="es-ES"/>
              </w:rPr>
              <w:t>541,434,159</w:t>
            </w:r>
          </w:p>
        </w:tc>
      </w:tr>
      <w:tr w:rsidR="003E1BC2" w:rsidRPr="00C16767" w14:paraId="7AD58417"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DA8D20D" w14:textId="77777777" w:rsidR="003E1BC2" w:rsidRPr="00C16767" w:rsidRDefault="003E1BC2" w:rsidP="00A006C2">
            <w:pPr>
              <w:spacing w:after="0" w:line="240" w:lineRule="auto"/>
              <w:jc w:val="center"/>
              <w:rPr>
                <w:lang w:val="es-ES" w:eastAsia="es-ES"/>
              </w:rPr>
            </w:pPr>
            <w:r w:rsidRPr="00C16767">
              <w:rPr>
                <w:lang w:val="es-ES" w:eastAsia="es-ES"/>
              </w:rPr>
              <w:t>2.2</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708EF36B" w14:textId="77777777" w:rsidR="003E1BC2" w:rsidRPr="00C16767" w:rsidRDefault="003E1BC2" w:rsidP="00A006C2">
            <w:pPr>
              <w:spacing w:after="0" w:line="240" w:lineRule="auto"/>
              <w:jc w:val="left"/>
              <w:rPr>
                <w:lang w:val="es-ES" w:eastAsia="es-ES"/>
              </w:rPr>
            </w:pPr>
            <w:r w:rsidRPr="00C16767">
              <w:rPr>
                <w:lang w:val="es-ES" w:eastAsia="es-ES"/>
              </w:rPr>
              <w:t>Contrataciones de Servicios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71D40A4" w14:textId="77FABD6F" w:rsidR="003E1BC2" w:rsidRPr="00C16767" w:rsidRDefault="003E1BC2" w:rsidP="00A006C2">
            <w:pPr>
              <w:spacing w:after="0" w:line="240" w:lineRule="auto"/>
              <w:jc w:val="right"/>
              <w:rPr>
                <w:lang w:val="es-ES" w:eastAsia="es-ES"/>
              </w:rPr>
            </w:pPr>
            <w:r w:rsidRPr="00C16767">
              <w:rPr>
                <w:lang w:val="es-ES" w:eastAsia="es-ES"/>
              </w:rPr>
              <w:t>1,845,375,740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845954A" w14:textId="69424E72" w:rsidR="003E1BC2" w:rsidRPr="00C16767" w:rsidRDefault="003E1BC2" w:rsidP="00A006C2">
            <w:pPr>
              <w:spacing w:after="0" w:line="240" w:lineRule="auto"/>
              <w:jc w:val="right"/>
              <w:rPr>
                <w:lang w:val="es-ES" w:eastAsia="es-ES"/>
              </w:rPr>
            </w:pPr>
            <w:r w:rsidRPr="00C16767">
              <w:rPr>
                <w:lang w:val="es-ES" w:eastAsia="es-ES"/>
              </w:rPr>
              <w:t>1,418,765,130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7D1D30" w14:textId="2FC866D3" w:rsidR="003E1BC2" w:rsidRPr="00C16767" w:rsidRDefault="003E1BC2" w:rsidP="00A006C2">
            <w:pPr>
              <w:spacing w:after="0" w:line="240" w:lineRule="auto"/>
              <w:jc w:val="right"/>
              <w:rPr>
                <w:lang w:val="es-ES" w:eastAsia="es-ES"/>
              </w:rPr>
            </w:pPr>
            <w:r w:rsidRPr="00C16767">
              <w:rPr>
                <w:lang w:val="es-ES" w:eastAsia="es-ES"/>
              </w:rPr>
              <w:t>426,610,610</w:t>
            </w:r>
          </w:p>
        </w:tc>
      </w:tr>
      <w:tr w:rsidR="003E1BC2" w:rsidRPr="00C16767" w14:paraId="755D7ACB"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C395566" w14:textId="77777777" w:rsidR="003E1BC2" w:rsidRPr="00C16767" w:rsidRDefault="003E1BC2" w:rsidP="00A006C2">
            <w:pPr>
              <w:spacing w:after="0" w:line="240" w:lineRule="auto"/>
              <w:jc w:val="center"/>
              <w:rPr>
                <w:lang w:val="es-ES" w:eastAsia="es-ES"/>
              </w:rPr>
            </w:pPr>
            <w:r w:rsidRPr="00C16767">
              <w:rPr>
                <w:lang w:val="es-ES" w:eastAsia="es-ES"/>
              </w:rPr>
              <w:t>2.3</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E8E0B62" w14:textId="77777777" w:rsidR="003E1BC2" w:rsidRPr="00C16767" w:rsidRDefault="003E1BC2" w:rsidP="00A006C2">
            <w:pPr>
              <w:spacing w:after="0" w:line="240" w:lineRule="auto"/>
              <w:jc w:val="left"/>
              <w:rPr>
                <w:lang w:val="es-ES" w:eastAsia="es-ES"/>
              </w:rPr>
            </w:pPr>
            <w:r w:rsidRPr="00C16767">
              <w:rPr>
                <w:lang w:val="es-ES" w:eastAsia="es-ES"/>
              </w:rPr>
              <w:t>Materiales y Suministros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57AD01" w14:textId="361D6659" w:rsidR="003E1BC2" w:rsidRPr="00C16767" w:rsidRDefault="003E1BC2" w:rsidP="00A006C2">
            <w:pPr>
              <w:spacing w:after="0" w:line="240" w:lineRule="auto"/>
              <w:jc w:val="right"/>
              <w:rPr>
                <w:lang w:val="es-ES" w:eastAsia="es-ES"/>
              </w:rPr>
            </w:pPr>
            <w:r w:rsidRPr="00C16767">
              <w:rPr>
                <w:lang w:val="es-ES" w:eastAsia="es-ES"/>
              </w:rPr>
              <w:t>163,934,046</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94E9AF" w14:textId="20EC38EE" w:rsidR="003E1BC2" w:rsidRPr="00C16767" w:rsidRDefault="003E1BC2" w:rsidP="00A006C2">
            <w:pPr>
              <w:spacing w:after="0" w:line="240" w:lineRule="auto"/>
              <w:jc w:val="right"/>
              <w:rPr>
                <w:lang w:val="es-ES" w:eastAsia="es-ES"/>
              </w:rPr>
            </w:pPr>
            <w:r w:rsidRPr="00C16767">
              <w:rPr>
                <w:lang w:val="es-ES" w:eastAsia="es-ES"/>
              </w:rPr>
              <w:t>62,211,921</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BD5D51D" w14:textId="2150B8B6" w:rsidR="003E1BC2" w:rsidRPr="00C16767" w:rsidRDefault="003E1BC2" w:rsidP="00A006C2">
            <w:pPr>
              <w:spacing w:after="0" w:line="240" w:lineRule="auto"/>
              <w:jc w:val="right"/>
              <w:rPr>
                <w:lang w:val="es-ES" w:eastAsia="es-ES"/>
              </w:rPr>
            </w:pPr>
            <w:r w:rsidRPr="00C16767">
              <w:rPr>
                <w:lang w:val="es-ES" w:eastAsia="es-ES"/>
              </w:rPr>
              <w:t>101,722,125</w:t>
            </w:r>
          </w:p>
        </w:tc>
      </w:tr>
      <w:tr w:rsidR="003E1BC2" w:rsidRPr="00C16767" w14:paraId="1542C892"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E3CC5F8" w14:textId="77777777" w:rsidR="003E1BC2" w:rsidRPr="00C16767" w:rsidRDefault="003E1BC2" w:rsidP="00A006C2">
            <w:pPr>
              <w:spacing w:after="0" w:line="240" w:lineRule="auto"/>
              <w:jc w:val="center"/>
              <w:rPr>
                <w:lang w:val="es-ES" w:eastAsia="es-ES"/>
              </w:rPr>
            </w:pPr>
            <w:r w:rsidRPr="00C16767">
              <w:rPr>
                <w:lang w:val="es-ES" w:eastAsia="es-ES"/>
              </w:rPr>
              <w:t>2.6</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1C837743" w14:textId="30CAE513" w:rsidR="003E1BC2" w:rsidRPr="00C16767" w:rsidRDefault="003E1BC2" w:rsidP="00A006C2">
            <w:pPr>
              <w:spacing w:after="0" w:line="240" w:lineRule="auto"/>
              <w:jc w:val="left"/>
              <w:rPr>
                <w:lang w:val="es-ES" w:eastAsia="es-ES"/>
              </w:rPr>
            </w:pPr>
            <w:r w:rsidRPr="00C16767">
              <w:rPr>
                <w:lang w:val="es-ES" w:eastAsia="es-ES"/>
              </w:rPr>
              <w:t>Bienes Muebles, Inmuebles e Intangibles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A8319B5" w14:textId="72C2E443" w:rsidR="003E1BC2" w:rsidRPr="00C16767" w:rsidRDefault="003E1BC2" w:rsidP="00A006C2">
            <w:pPr>
              <w:spacing w:after="0" w:line="240" w:lineRule="auto"/>
              <w:jc w:val="right"/>
              <w:rPr>
                <w:lang w:val="es-ES" w:eastAsia="es-ES"/>
              </w:rPr>
            </w:pPr>
            <w:r w:rsidRPr="00C16767">
              <w:rPr>
                <w:lang w:val="es-ES" w:eastAsia="es-ES"/>
              </w:rPr>
              <w:t>266,528,358</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27E22D4" w14:textId="39BBE0CA" w:rsidR="003E1BC2" w:rsidRPr="00C16767" w:rsidRDefault="003E1BC2" w:rsidP="00A006C2">
            <w:pPr>
              <w:spacing w:after="0" w:line="240" w:lineRule="auto"/>
              <w:jc w:val="right"/>
              <w:rPr>
                <w:lang w:val="es-ES" w:eastAsia="es-ES"/>
              </w:rPr>
            </w:pPr>
            <w:r w:rsidRPr="00C16767">
              <w:rPr>
                <w:lang w:val="es-ES" w:eastAsia="es-ES"/>
              </w:rPr>
              <w:t>786,968,400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C0ACC0D" w14:textId="77777777" w:rsidR="003E1BC2" w:rsidRPr="00C16767" w:rsidRDefault="003E1BC2" w:rsidP="00A006C2">
            <w:pPr>
              <w:spacing w:after="0" w:line="240" w:lineRule="auto"/>
              <w:jc w:val="right"/>
              <w:rPr>
                <w:lang w:val="es-ES" w:eastAsia="es-ES"/>
              </w:rPr>
            </w:pPr>
            <w:r w:rsidRPr="00C16767">
              <w:rPr>
                <w:lang w:val="es-ES" w:eastAsia="es-ES"/>
              </w:rPr>
              <w:t>(520,440,042)</w:t>
            </w:r>
          </w:p>
        </w:tc>
      </w:tr>
      <w:tr w:rsidR="003E1BC2" w:rsidRPr="00C16767" w14:paraId="63843C5A"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3E154535" w14:textId="77777777" w:rsidR="003E1BC2" w:rsidRPr="00C16767" w:rsidRDefault="003E1BC2" w:rsidP="00A006C2">
            <w:pPr>
              <w:spacing w:after="0" w:line="240" w:lineRule="auto"/>
              <w:jc w:val="center"/>
              <w:rPr>
                <w:lang w:val="es-ES" w:eastAsia="es-ES"/>
              </w:rPr>
            </w:pPr>
            <w:r w:rsidRPr="00C16767">
              <w:rPr>
                <w:lang w:val="es-ES" w:eastAsia="es-ES"/>
              </w:rPr>
              <w:t>2.7</w:t>
            </w:r>
          </w:p>
        </w:tc>
        <w:tc>
          <w:tcPr>
            <w:tcW w:w="49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510CD69F" w14:textId="77777777" w:rsidR="003E1BC2" w:rsidRPr="00C16767" w:rsidRDefault="003E1BC2" w:rsidP="00A006C2">
            <w:pPr>
              <w:spacing w:after="0" w:line="240" w:lineRule="auto"/>
              <w:jc w:val="left"/>
              <w:rPr>
                <w:lang w:val="es-ES" w:eastAsia="es-ES"/>
              </w:rPr>
            </w:pPr>
            <w:r w:rsidRPr="00C16767">
              <w:rPr>
                <w:lang w:val="es-ES" w:eastAsia="es-ES"/>
              </w:rPr>
              <w:t>Obras</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4927FD4" w14:textId="77AB885C" w:rsidR="003E1BC2" w:rsidRPr="00C16767" w:rsidRDefault="003E1BC2" w:rsidP="00A006C2">
            <w:pPr>
              <w:spacing w:after="0" w:line="240" w:lineRule="auto"/>
              <w:jc w:val="right"/>
              <w:rPr>
                <w:lang w:val="es-ES" w:eastAsia="es-ES"/>
              </w:rPr>
            </w:pPr>
            <w:r w:rsidRPr="00C16767">
              <w:rPr>
                <w:lang w:val="es-ES" w:eastAsia="es-ES"/>
              </w:rPr>
              <w:t>126,527,000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33EE1B3" w14:textId="0A9B2F9B" w:rsidR="003E1BC2" w:rsidRPr="00C16767" w:rsidRDefault="003E1BC2" w:rsidP="00A006C2">
            <w:pPr>
              <w:spacing w:after="0" w:line="240" w:lineRule="auto"/>
              <w:jc w:val="right"/>
              <w:rPr>
                <w:lang w:val="es-ES" w:eastAsia="es-ES"/>
              </w:rPr>
            </w:pPr>
            <w:r>
              <w:rPr>
                <w:lang w:val="es-ES" w:eastAsia="es-ES"/>
              </w:rPr>
              <w:t>0</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E656945" w14:textId="7E7DFC49" w:rsidR="003E1BC2" w:rsidRPr="00C16767" w:rsidRDefault="003E1BC2" w:rsidP="00A006C2">
            <w:pPr>
              <w:spacing w:after="0" w:line="240" w:lineRule="auto"/>
              <w:jc w:val="right"/>
              <w:rPr>
                <w:lang w:val="es-ES" w:eastAsia="es-ES"/>
              </w:rPr>
            </w:pPr>
            <w:r w:rsidRPr="00C16767">
              <w:rPr>
                <w:lang w:val="es-ES" w:eastAsia="es-ES"/>
              </w:rPr>
              <w:t>126,527,000</w:t>
            </w:r>
          </w:p>
        </w:tc>
      </w:tr>
      <w:tr w:rsidR="005A3E50" w:rsidRPr="00C16767" w14:paraId="096EBDD8" w14:textId="77777777" w:rsidTr="00A006C2">
        <w:trPr>
          <w:trHeight w:val="397"/>
        </w:trPr>
        <w:tc>
          <w:tcPr>
            <w:tcW w:w="6237"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hideMark/>
          </w:tcPr>
          <w:p w14:paraId="630C430D" w14:textId="77777777" w:rsidR="003E1BC2" w:rsidRPr="00C16767" w:rsidRDefault="003E1BC2" w:rsidP="00A006C2">
            <w:pPr>
              <w:spacing w:after="0" w:line="240" w:lineRule="auto"/>
              <w:jc w:val="center"/>
              <w:rPr>
                <w:rFonts w:eastAsia="Times New Roman"/>
                <w:b/>
                <w:bCs/>
                <w:color w:val="FFFFFF" w:themeColor="background1"/>
                <w:spacing w:val="0"/>
                <w:lang w:val="es-ES" w:eastAsia="es-ES"/>
              </w:rPr>
            </w:pPr>
            <w:r w:rsidRPr="00C16767">
              <w:rPr>
                <w:rFonts w:eastAsia="Times New Roman"/>
                <w:b/>
                <w:bCs/>
                <w:color w:val="FFFFFF" w:themeColor="background1"/>
                <w:spacing w:val="0"/>
                <w:lang w:val="es-ES" w:eastAsia="es-ES"/>
              </w:rPr>
              <w:t>Total</w:t>
            </w:r>
          </w:p>
        </w:tc>
        <w:tc>
          <w:tcPr>
            <w:tcW w:w="212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68753B50" w14:textId="77777777" w:rsidR="003E1BC2" w:rsidRPr="00C16767" w:rsidRDefault="003E1BC2" w:rsidP="00A006C2">
            <w:pPr>
              <w:spacing w:after="0" w:line="240" w:lineRule="auto"/>
              <w:jc w:val="right"/>
              <w:rPr>
                <w:rFonts w:eastAsia="Times New Roman"/>
                <w:b/>
                <w:bCs/>
                <w:color w:val="FFFFFF" w:themeColor="background1"/>
                <w:spacing w:val="0"/>
                <w:lang w:val="es-ES" w:eastAsia="es-ES"/>
              </w:rPr>
            </w:pPr>
            <w:r w:rsidRPr="00C16767">
              <w:rPr>
                <w:rFonts w:eastAsia="Times New Roman"/>
                <w:b/>
                <w:bCs/>
                <w:color w:val="FFFFFF" w:themeColor="background1"/>
                <w:spacing w:val="0"/>
                <w:lang w:val="es-ES" w:eastAsia="es-ES"/>
              </w:rPr>
              <w:t xml:space="preserve">3,936,944,835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747153FC" w14:textId="77777777" w:rsidR="003E1BC2" w:rsidRPr="00C16767" w:rsidRDefault="003E1BC2" w:rsidP="00A006C2">
            <w:pPr>
              <w:spacing w:after="0" w:line="240" w:lineRule="auto"/>
              <w:jc w:val="right"/>
              <w:rPr>
                <w:rFonts w:eastAsia="Times New Roman"/>
                <w:b/>
                <w:bCs/>
                <w:color w:val="FFFFFF" w:themeColor="background1"/>
                <w:spacing w:val="0"/>
                <w:lang w:val="es-ES" w:eastAsia="es-ES"/>
              </w:rPr>
            </w:pPr>
            <w:r w:rsidRPr="00C16767">
              <w:rPr>
                <w:rFonts w:eastAsia="Times New Roman"/>
                <w:b/>
                <w:bCs/>
                <w:color w:val="FFFFFF" w:themeColor="background1"/>
                <w:spacing w:val="0"/>
                <w:lang w:val="es-ES" w:eastAsia="es-ES"/>
              </w:rPr>
              <w:t xml:space="preserve">         3,261,090,983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3AAFE847" w14:textId="77777777" w:rsidR="003E1BC2" w:rsidRPr="00C16767" w:rsidRDefault="003E1BC2" w:rsidP="00A006C2">
            <w:pPr>
              <w:spacing w:after="0" w:line="240" w:lineRule="auto"/>
              <w:jc w:val="right"/>
              <w:rPr>
                <w:rFonts w:eastAsia="Times New Roman"/>
                <w:b/>
                <w:bCs/>
                <w:color w:val="FFFFFF" w:themeColor="background1"/>
                <w:spacing w:val="0"/>
                <w:lang w:val="es-ES" w:eastAsia="es-ES"/>
              </w:rPr>
            </w:pPr>
            <w:r w:rsidRPr="00C16767">
              <w:rPr>
                <w:rFonts w:eastAsia="Times New Roman"/>
                <w:b/>
                <w:bCs/>
                <w:color w:val="FFFFFF" w:themeColor="background1"/>
                <w:spacing w:val="0"/>
                <w:lang w:val="es-ES" w:eastAsia="es-ES"/>
              </w:rPr>
              <w:t xml:space="preserve">675,853,852.00 </w:t>
            </w:r>
          </w:p>
        </w:tc>
      </w:tr>
      <w:tr w:rsidR="003E1BC2" w:rsidRPr="00C16767" w14:paraId="354312C1" w14:textId="77777777" w:rsidTr="00E22DD2">
        <w:trPr>
          <w:trHeight w:val="461"/>
        </w:trPr>
        <w:tc>
          <w:tcPr>
            <w:tcW w:w="12900" w:type="dxa"/>
            <w:gridSpan w:val="5"/>
            <w:tcBorders>
              <w:top w:val="single" w:sz="4" w:space="0" w:color="AEAAAA" w:themeColor="background2" w:themeShade="BF"/>
              <w:left w:val="nil"/>
              <w:bottom w:val="nil"/>
              <w:right w:val="nil"/>
            </w:tcBorders>
            <w:shd w:val="clear" w:color="auto" w:fill="auto"/>
            <w:noWrap/>
            <w:vAlign w:val="center"/>
            <w:hideMark/>
          </w:tcPr>
          <w:p w14:paraId="7875B6F8" w14:textId="77777777" w:rsidR="003E1BC2" w:rsidRDefault="003E1BC2" w:rsidP="00A006C2">
            <w:pPr>
              <w:spacing w:after="0" w:line="240" w:lineRule="auto"/>
              <w:jc w:val="left"/>
              <w:rPr>
                <w:rFonts w:eastAsia="Times New Roman"/>
                <w:i/>
                <w:iCs/>
                <w:spacing w:val="0"/>
                <w:sz w:val="18"/>
                <w:szCs w:val="18"/>
                <w:lang w:val="es-ES" w:eastAsia="es-ES"/>
              </w:rPr>
            </w:pPr>
            <w:r w:rsidRPr="00C16767">
              <w:rPr>
                <w:rFonts w:eastAsia="Times New Roman"/>
                <w:i/>
                <w:iCs/>
                <w:spacing w:val="0"/>
                <w:sz w:val="18"/>
                <w:szCs w:val="18"/>
                <w:lang w:val="es-ES" w:eastAsia="es-ES"/>
              </w:rPr>
              <w:t>Fuente: Dirección de Contraloría</w:t>
            </w:r>
          </w:p>
          <w:p w14:paraId="56F94E70" w14:textId="0C8C57F7" w:rsidR="003E1BC2" w:rsidRPr="00C16767" w:rsidRDefault="003E1BC2" w:rsidP="00A006C2">
            <w:pPr>
              <w:spacing w:after="0" w:line="240" w:lineRule="auto"/>
              <w:jc w:val="left"/>
              <w:rPr>
                <w:rFonts w:eastAsia="Times New Roman"/>
                <w:i/>
                <w:iCs/>
                <w:spacing w:val="0"/>
                <w:sz w:val="18"/>
                <w:szCs w:val="18"/>
                <w:lang w:val="es-ES" w:eastAsia="es-ES"/>
              </w:rPr>
            </w:pPr>
            <w:r w:rsidRPr="00C16767">
              <w:rPr>
                <w:rFonts w:eastAsia="Times New Roman"/>
                <w:i/>
                <w:iCs/>
                <w:spacing w:val="0"/>
                <w:sz w:val="18"/>
                <w:szCs w:val="18"/>
                <w:lang w:val="es-ES" w:eastAsia="es-ES"/>
              </w:rPr>
              <w:t xml:space="preserve">Nota: Ejecución periodo </w:t>
            </w:r>
            <w:r w:rsidR="00C94761">
              <w:rPr>
                <w:rFonts w:eastAsia="Times New Roman"/>
                <w:i/>
                <w:iCs/>
                <w:spacing w:val="0"/>
                <w:sz w:val="18"/>
                <w:szCs w:val="18"/>
                <w:lang w:val="es-ES" w:eastAsia="es-ES"/>
              </w:rPr>
              <w:t>e</w:t>
            </w:r>
            <w:r w:rsidRPr="00C16767">
              <w:rPr>
                <w:rFonts w:eastAsia="Times New Roman"/>
                <w:i/>
                <w:iCs/>
                <w:spacing w:val="0"/>
                <w:sz w:val="18"/>
                <w:szCs w:val="18"/>
                <w:lang w:val="es-ES" w:eastAsia="es-ES"/>
              </w:rPr>
              <w:t>nero-</w:t>
            </w:r>
            <w:r w:rsidR="00C94761">
              <w:rPr>
                <w:rFonts w:eastAsia="Times New Roman"/>
                <w:i/>
                <w:iCs/>
                <w:spacing w:val="0"/>
                <w:sz w:val="18"/>
                <w:szCs w:val="18"/>
                <w:lang w:val="es-ES" w:eastAsia="es-ES"/>
              </w:rPr>
              <w:t>n</w:t>
            </w:r>
            <w:r w:rsidRPr="00C16767">
              <w:rPr>
                <w:rFonts w:eastAsia="Times New Roman"/>
                <w:i/>
                <w:iCs/>
                <w:spacing w:val="0"/>
                <w:sz w:val="18"/>
                <w:szCs w:val="18"/>
                <w:lang w:val="es-ES" w:eastAsia="es-ES"/>
              </w:rPr>
              <w:t>oviembre 2024*</w:t>
            </w:r>
          </w:p>
        </w:tc>
      </w:tr>
    </w:tbl>
    <w:p w14:paraId="37C9B678" w14:textId="77777777" w:rsidR="002F1AF0" w:rsidRDefault="002F1AF0" w:rsidP="00D85D35"/>
    <w:tbl>
      <w:tblPr>
        <w:tblW w:w="12900" w:type="dxa"/>
        <w:tblCellMar>
          <w:left w:w="70" w:type="dxa"/>
          <w:right w:w="70" w:type="dxa"/>
        </w:tblCellMar>
        <w:tblLook w:val="04A0" w:firstRow="1" w:lastRow="0" w:firstColumn="1" w:lastColumn="0" w:noHBand="0" w:noVBand="1"/>
      </w:tblPr>
      <w:tblGrid>
        <w:gridCol w:w="1276"/>
        <w:gridCol w:w="4820"/>
        <w:gridCol w:w="2268"/>
        <w:gridCol w:w="2268"/>
        <w:gridCol w:w="2268"/>
      </w:tblGrid>
      <w:tr w:rsidR="00A4472E" w:rsidRPr="00A4472E" w14:paraId="4EBA6EBB" w14:textId="77777777" w:rsidTr="005A3E50">
        <w:trPr>
          <w:trHeight w:val="435"/>
        </w:trPr>
        <w:tc>
          <w:tcPr>
            <w:tcW w:w="12900" w:type="dxa"/>
            <w:gridSpan w:val="5"/>
            <w:tcBorders>
              <w:top w:val="nil"/>
              <w:left w:val="nil"/>
              <w:bottom w:val="single" w:sz="4" w:space="0" w:color="AEAAAA" w:themeColor="background2" w:themeShade="BF"/>
              <w:right w:val="nil"/>
            </w:tcBorders>
            <w:shd w:val="clear" w:color="auto" w:fill="auto"/>
            <w:vAlign w:val="center"/>
            <w:hideMark/>
          </w:tcPr>
          <w:p w14:paraId="4F175F93" w14:textId="52402731" w:rsidR="00A4472E" w:rsidRPr="00A4472E" w:rsidRDefault="00A4472E" w:rsidP="00A4472E">
            <w:pPr>
              <w:spacing w:after="0" w:line="240" w:lineRule="auto"/>
              <w:jc w:val="left"/>
              <w:rPr>
                <w:rFonts w:eastAsia="Times New Roman"/>
                <w:b/>
                <w:bCs/>
                <w:spacing w:val="0"/>
                <w:lang w:val="es-ES" w:eastAsia="es-ES"/>
              </w:rPr>
            </w:pPr>
            <w:r w:rsidRPr="00A4472E">
              <w:rPr>
                <w:rFonts w:eastAsia="Times New Roman"/>
                <w:b/>
                <w:bCs/>
                <w:spacing w:val="0"/>
                <w:lang w:val="es-ES" w:eastAsia="es-ES"/>
              </w:rPr>
              <w:t>Programa</w:t>
            </w:r>
            <w:r w:rsidR="00BC0158">
              <w:rPr>
                <w:rFonts w:eastAsia="Times New Roman"/>
                <w:b/>
                <w:bCs/>
                <w:spacing w:val="0"/>
                <w:lang w:val="es-ES" w:eastAsia="es-ES"/>
              </w:rPr>
              <w:t>s</w:t>
            </w:r>
            <w:r w:rsidRPr="00A4472E">
              <w:rPr>
                <w:rFonts w:eastAsia="Times New Roman"/>
                <w:b/>
                <w:bCs/>
                <w:spacing w:val="0"/>
                <w:lang w:val="es-ES" w:eastAsia="es-ES"/>
              </w:rPr>
              <w:t xml:space="preserve"> 96, 98 y 99</w:t>
            </w:r>
            <w:r w:rsidR="00BC0158">
              <w:rPr>
                <w:rFonts w:eastAsia="Times New Roman"/>
                <w:b/>
                <w:bCs/>
                <w:spacing w:val="0"/>
                <w:lang w:val="es-ES" w:eastAsia="es-ES"/>
              </w:rPr>
              <w:t>:</w:t>
            </w:r>
          </w:p>
        </w:tc>
      </w:tr>
      <w:tr w:rsidR="002F1AF0" w:rsidRPr="00A4472E" w14:paraId="19084814" w14:textId="77777777" w:rsidTr="005A3E50">
        <w:trPr>
          <w:trHeight w:val="690"/>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6136DE17" w14:textId="77777777" w:rsidR="00A4472E" w:rsidRPr="00A4472E" w:rsidRDefault="00A4472E" w:rsidP="00A4472E">
            <w:pPr>
              <w:spacing w:after="0" w:line="240" w:lineRule="auto"/>
              <w:jc w:val="center"/>
              <w:rPr>
                <w:rFonts w:eastAsia="Times New Roman"/>
                <w:b/>
                <w:bCs/>
                <w:color w:val="FFFFFF"/>
                <w:spacing w:val="0"/>
                <w:lang w:val="es-ES" w:eastAsia="es-ES"/>
              </w:rPr>
            </w:pPr>
            <w:proofErr w:type="spellStart"/>
            <w:r w:rsidRPr="00A4472E">
              <w:rPr>
                <w:rFonts w:eastAsia="Times New Roman"/>
                <w:b/>
                <w:bCs/>
                <w:color w:val="FFFFFF"/>
                <w:spacing w:val="0"/>
                <w:lang w:val="es-ES" w:eastAsia="es-ES"/>
              </w:rPr>
              <w:t>Objetal</w:t>
            </w:r>
            <w:proofErr w:type="spellEnd"/>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10F2F040" w14:textId="77777777" w:rsidR="00A4472E" w:rsidRPr="00A4472E" w:rsidRDefault="00A4472E" w:rsidP="00A4472E">
            <w:pPr>
              <w:spacing w:after="0" w:line="240" w:lineRule="auto"/>
              <w:jc w:val="center"/>
              <w:rPr>
                <w:rFonts w:eastAsia="Times New Roman"/>
                <w:b/>
                <w:bCs/>
                <w:color w:val="FFFFFF"/>
                <w:spacing w:val="0"/>
                <w:lang w:val="es-ES" w:eastAsia="es-ES"/>
              </w:rPr>
            </w:pPr>
            <w:r w:rsidRPr="00A4472E">
              <w:rPr>
                <w:rFonts w:eastAsia="Times New Roman"/>
                <w:b/>
                <w:bCs/>
                <w:color w:val="FFFFFF"/>
                <w:spacing w:val="0"/>
                <w:lang w:val="es-ES" w:eastAsia="es-ES"/>
              </w:rPr>
              <w:t>Denominación</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52F77D33" w14:textId="77777777" w:rsidR="00A4472E" w:rsidRPr="00A4472E" w:rsidRDefault="00A4472E" w:rsidP="00A4472E">
            <w:pPr>
              <w:spacing w:after="0" w:line="240" w:lineRule="auto"/>
              <w:jc w:val="center"/>
              <w:rPr>
                <w:rFonts w:eastAsia="Times New Roman"/>
                <w:b/>
                <w:bCs/>
                <w:color w:val="FFFFFF"/>
                <w:spacing w:val="0"/>
                <w:lang w:val="es-ES" w:eastAsia="es-ES"/>
              </w:rPr>
            </w:pPr>
            <w:r w:rsidRPr="00A4472E">
              <w:rPr>
                <w:rFonts w:eastAsia="Times New Roman"/>
                <w:b/>
                <w:bCs/>
                <w:color w:val="FFFFFF"/>
                <w:spacing w:val="0"/>
                <w:lang w:val="es-ES" w:eastAsia="es-ES"/>
              </w:rPr>
              <w:t>Presupuesto</w:t>
            </w:r>
            <w:r w:rsidRPr="00A4472E">
              <w:rPr>
                <w:rFonts w:eastAsia="Times New Roman"/>
                <w:b/>
                <w:bCs/>
                <w:color w:val="FFFFFF"/>
                <w:spacing w:val="0"/>
                <w:lang w:val="es-ES" w:eastAsia="es-ES"/>
              </w:rPr>
              <w:br/>
              <w:t>Inicial</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7B8ADEF9" w14:textId="77777777" w:rsidR="00A4472E" w:rsidRPr="00A4472E" w:rsidRDefault="00A4472E" w:rsidP="00A4472E">
            <w:pPr>
              <w:spacing w:after="0" w:line="240" w:lineRule="auto"/>
              <w:jc w:val="center"/>
              <w:rPr>
                <w:rFonts w:eastAsia="Times New Roman"/>
                <w:b/>
                <w:bCs/>
                <w:color w:val="FFFFFF"/>
                <w:spacing w:val="0"/>
                <w:lang w:val="es-ES" w:eastAsia="es-ES"/>
              </w:rPr>
            </w:pPr>
            <w:r w:rsidRPr="00A4472E">
              <w:rPr>
                <w:rFonts w:eastAsia="Times New Roman"/>
                <w:b/>
                <w:bCs/>
                <w:color w:val="FFFFFF"/>
                <w:spacing w:val="0"/>
                <w:lang w:val="es-ES" w:eastAsia="es-ES"/>
              </w:rPr>
              <w:t>Monto</w:t>
            </w:r>
            <w:r w:rsidRPr="00A4472E">
              <w:rPr>
                <w:rFonts w:eastAsia="Times New Roman"/>
                <w:b/>
                <w:bCs/>
                <w:color w:val="FFFFFF"/>
                <w:spacing w:val="0"/>
                <w:lang w:val="es-ES" w:eastAsia="es-ES"/>
              </w:rPr>
              <w:br/>
              <w:t>Ejecutado*</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002060"/>
            <w:vAlign w:val="center"/>
            <w:hideMark/>
          </w:tcPr>
          <w:p w14:paraId="1998E14F" w14:textId="77777777" w:rsidR="00A4472E" w:rsidRPr="00A4472E" w:rsidRDefault="00A4472E" w:rsidP="00A4472E">
            <w:pPr>
              <w:spacing w:after="0" w:line="240" w:lineRule="auto"/>
              <w:jc w:val="center"/>
              <w:rPr>
                <w:rFonts w:eastAsia="Times New Roman"/>
                <w:b/>
                <w:bCs/>
                <w:color w:val="FFFFFF"/>
                <w:spacing w:val="0"/>
                <w:lang w:val="es-ES" w:eastAsia="es-ES"/>
              </w:rPr>
            </w:pPr>
            <w:r w:rsidRPr="00A4472E">
              <w:rPr>
                <w:rFonts w:eastAsia="Times New Roman"/>
                <w:b/>
                <w:bCs/>
                <w:color w:val="FFFFFF"/>
                <w:spacing w:val="0"/>
                <w:lang w:val="es-ES" w:eastAsia="es-ES"/>
              </w:rPr>
              <w:t>Monto</w:t>
            </w:r>
            <w:r w:rsidRPr="00A4472E">
              <w:rPr>
                <w:rFonts w:eastAsia="Times New Roman"/>
                <w:b/>
                <w:bCs/>
                <w:color w:val="FFFFFF"/>
                <w:spacing w:val="0"/>
                <w:lang w:val="es-ES" w:eastAsia="es-ES"/>
              </w:rPr>
              <w:br/>
              <w:t>Disponible</w:t>
            </w:r>
          </w:p>
        </w:tc>
      </w:tr>
      <w:tr w:rsidR="00E25B33" w:rsidRPr="00A4472E" w14:paraId="761CDDB2"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6DC1D977" w14:textId="77777777" w:rsidR="00E25B33" w:rsidRPr="00A4472E" w:rsidRDefault="00E25B33" w:rsidP="00A006C2">
            <w:pPr>
              <w:spacing w:after="0" w:line="240" w:lineRule="auto"/>
              <w:jc w:val="center"/>
              <w:rPr>
                <w:lang w:val="es-ES" w:eastAsia="es-ES"/>
              </w:rPr>
            </w:pPr>
            <w:r w:rsidRPr="00A4472E">
              <w:rPr>
                <w:lang w:val="es-ES" w:eastAsia="es-ES"/>
              </w:rPr>
              <w:t>2.4</w:t>
            </w:r>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0C09EE5" w14:textId="7383F03A" w:rsidR="00E25B33" w:rsidRPr="00A4472E" w:rsidRDefault="00E25B33" w:rsidP="00A006C2">
            <w:pPr>
              <w:spacing w:after="0" w:line="240" w:lineRule="auto"/>
              <w:jc w:val="left"/>
              <w:rPr>
                <w:lang w:val="es-ES" w:eastAsia="es-ES"/>
              </w:rPr>
            </w:pPr>
            <w:r w:rsidRPr="00066468">
              <w:rPr>
                <w:lang w:val="es-ES" w:eastAsia="es-ES"/>
              </w:rPr>
              <w:t>Transferencias Corrientes</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9C89FD" w14:textId="44B78D12" w:rsidR="00E25B33" w:rsidRPr="00A4472E" w:rsidRDefault="00E25B33" w:rsidP="00A006C2">
            <w:pPr>
              <w:spacing w:after="0" w:line="240" w:lineRule="auto"/>
              <w:jc w:val="right"/>
              <w:rPr>
                <w:lang w:val="es-ES" w:eastAsia="es-ES"/>
              </w:rPr>
            </w:pPr>
            <w:r w:rsidRPr="00A4472E">
              <w:rPr>
                <w:lang w:val="es-ES" w:eastAsia="es-ES"/>
              </w:rPr>
              <w:t xml:space="preserve">590,530,133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667DBC" w14:textId="17A28D7B" w:rsidR="00E25B33" w:rsidRPr="00A4472E" w:rsidRDefault="00E25B33" w:rsidP="00A006C2">
            <w:pPr>
              <w:spacing w:after="0" w:line="240" w:lineRule="auto"/>
              <w:jc w:val="right"/>
              <w:rPr>
                <w:lang w:val="es-ES" w:eastAsia="es-ES"/>
              </w:rPr>
            </w:pPr>
            <w:r w:rsidRPr="00A4472E">
              <w:rPr>
                <w:lang w:val="es-ES" w:eastAsia="es-ES"/>
              </w:rPr>
              <w:t xml:space="preserve">485,876,786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EF2726F" w14:textId="77777777" w:rsidR="00E25B33" w:rsidRPr="00A4472E" w:rsidRDefault="00E25B33" w:rsidP="00A006C2">
            <w:pPr>
              <w:spacing w:after="0" w:line="240" w:lineRule="auto"/>
              <w:jc w:val="right"/>
              <w:rPr>
                <w:lang w:val="es-ES" w:eastAsia="es-ES"/>
              </w:rPr>
            </w:pPr>
            <w:r w:rsidRPr="00A4472E">
              <w:rPr>
                <w:lang w:val="es-ES" w:eastAsia="es-ES"/>
              </w:rPr>
              <w:t xml:space="preserve">104,653,347 </w:t>
            </w:r>
          </w:p>
        </w:tc>
      </w:tr>
      <w:tr w:rsidR="00E25B33" w:rsidRPr="00A4472E" w14:paraId="6DF48835"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C71D98B" w14:textId="77777777" w:rsidR="00E25B33" w:rsidRPr="00A4472E" w:rsidRDefault="00E25B33" w:rsidP="00A006C2">
            <w:pPr>
              <w:spacing w:after="0" w:line="240" w:lineRule="auto"/>
              <w:jc w:val="center"/>
              <w:rPr>
                <w:lang w:val="es-ES" w:eastAsia="es-ES"/>
              </w:rPr>
            </w:pPr>
            <w:r w:rsidRPr="00A4472E">
              <w:rPr>
                <w:lang w:val="es-ES" w:eastAsia="es-ES"/>
              </w:rPr>
              <w:t>4.1</w:t>
            </w:r>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46B38848" w14:textId="559005F8" w:rsidR="00E25B33" w:rsidRPr="00A4472E" w:rsidRDefault="00E25B33" w:rsidP="00A006C2">
            <w:pPr>
              <w:spacing w:after="0" w:line="240" w:lineRule="auto"/>
              <w:jc w:val="left"/>
              <w:rPr>
                <w:lang w:val="es-ES" w:eastAsia="es-ES"/>
              </w:rPr>
            </w:pPr>
            <w:r w:rsidRPr="005A3E50">
              <w:rPr>
                <w:lang w:val="es-ES" w:eastAsia="es-ES"/>
              </w:rPr>
              <w:t>Incremento Activos Financieros</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800360" w14:textId="50ABBABD" w:rsidR="00E25B33" w:rsidRPr="00A4472E" w:rsidRDefault="00E25B33" w:rsidP="00A006C2">
            <w:pPr>
              <w:spacing w:after="0" w:line="240" w:lineRule="auto"/>
              <w:jc w:val="right"/>
              <w:rPr>
                <w:lang w:val="es-ES" w:eastAsia="es-ES"/>
              </w:rPr>
            </w:pPr>
            <w:r w:rsidRPr="00A4472E">
              <w:rPr>
                <w:lang w:val="es-ES" w:eastAsia="es-ES"/>
              </w:rPr>
              <w:t xml:space="preserve">31,043,387,370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A0E762E" w14:textId="521A735C" w:rsidR="00E25B33" w:rsidRPr="00A4472E" w:rsidRDefault="00E25B33" w:rsidP="00A006C2">
            <w:pPr>
              <w:spacing w:after="0" w:line="240" w:lineRule="auto"/>
              <w:jc w:val="right"/>
              <w:rPr>
                <w:lang w:val="es-ES" w:eastAsia="es-ES"/>
              </w:rPr>
            </w:pPr>
            <w:r w:rsidRPr="00A4472E">
              <w:rPr>
                <w:lang w:val="es-ES" w:eastAsia="es-ES"/>
              </w:rPr>
              <w:t xml:space="preserve">20,819,588,764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D8A9BD" w14:textId="77777777" w:rsidR="00E25B33" w:rsidRPr="00A4472E" w:rsidRDefault="00E25B33" w:rsidP="00A006C2">
            <w:pPr>
              <w:spacing w:after="0" w:line="240" w:lineRule="auto"/>
              <w:jc w:val="right"/>
              <w:rPr>
                <w:lang w:val="es-ES" w:eastAsia="es-ES"/>
              </w:rPr>
            </w:pPr>
            <w:r w:rsidRPr="00A4472E">
              <w:rPr>
                <w:lang w:val="es-ES" w:eastAsia="es-ES"/>
              </w:rPr>
              <w:t xml:space="preserve">10,223,798,606 </w:t>
            </w:r>
          </w:p>
        </w:tc>
      </w:tr>
      <w:tr w:rsidR="00E25B33" w:rsidRPr="00A4472E" w14:paraId="25A1D955" w14:textId="77777777" w:rsidTr="00A006C2">
        <w:trPr>
          <w:trHeight w:val="397"/>
        </w:trPr>
        <w:tc>
          <w:tcPr>
            <w:tcW w:w="127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591A3D35" w14:textId="77777777" w:rsidR="00E25B33" w:rsidRPr="00A4472E" w:rsidRDefault="00E25B33" w:rsidP="00A006C2">
            <w:pPr>
              <w:spacing w:after="0" w:line="240" w:lineRule="auto"/>
              <w:jc w:val="center"/>
              <w:rPr>
                <w:lang w:val="es-ES" w:eastAsia="es-ES"/>
              </w:rPr>
            </w:pPr>
            <w:r w:rsidRPr="00A4472E">
              <w:rPr>
                <w:lang w:val="es-ES" w:eastAsia="es-ES"/>
              </w:rPr>
              <w:t>4.2</w:t>
            </w:r>
          </w:p>
        </w:tc>
        <w:tc>
          <w:tcPr>
            <w:tcW w:w="48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hideMark/>
          </w:tcPr>
          <w:p w14:paraId="5EAB0014" w14:textId="25A6C598" w:rsidR="00E25B33" w:rsidRPr="00A4472E" w:rsidRDefault="00E25B33" w:rsidP="00A006C2">
            <w:pPr>
              <w:spacing w:after="0" w:line="240" w:lineRule="auto"/>
              <w:jc w:val="left"/>
              <w:rPr>
                <w:lang w:val="es-ES" w:eastAsia="es-ES"/>
              </w:rPr>
            </w:pPr>
            <w:r w:rsidRPr="005A3E50">
              <w:rPr>
                <w:lang w:val="es-ES" w:eastAsia="es-ES"/>
              </w:rPr>
              <w:t>Disminución de pasivos</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2EF9B2" w14:textId="6727BE46" w:rsidR="00E25B33" w:rsidRPr="00A4472E" w:rsidRDefault="00E25B33" w:rsidP="00A006C2">
            <w:pPr>
              <w:spacing w:after="0" w:line="240" w:lineRule="auto"/>
              <w:jc w:val="right"/>
              <w:rPr>
                <w:lang w:val="es-ES" w:eastAsia="es-ES"/>
              </w:rPr>
            </w:pPr>
            <w:r w:rsidRPr="00A4472E">
              <w:rPr>
                <w:lang w:val="es-ES" w:eastAsia="es-ES"/>
              </w:rPr>
              <w:t xml:space="preserve">117,937,662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22E1A39" w14:textId="5BC87BCB" w:rsidR="00E25B33" w:rsidRPr="00A4472E" w:rsidRDefault="00E25B33" w:rsidP="00A006C2">
            <w:pPr>
              <w:spacing w:after="0" w:line="240" w:lineRule="auto"/>
              <w:jc w:val="right"/>
              <w:rPr>
                <w:lang w:val="es-ES" w:eastAsia="es-ES"/>
              </w:rPr>
            </w:pPr>
            <w:r w:rsidRPr="00A4472E">
              <w:rPr>
                <w:lang w:val="es-ES" w:eastAsia="es-ES"/>
              </w:rPr>
              <w:t xml:space="preserve">2,084,552,149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DB0E084" w14:textId="77777777" w:rsidR="00E25B33" w:rsidRPr="00A4472E" w:rsidRDefault="00E25B33" w:rsidP="00A006C2">
            <w:pPr>
              <w:spacing w:after="0" w:line="240" w:lineRule="auto"/>
              <w:jc w:val="right"/>
              <w:rPr>
                <w:lang w:val="es-ES" w:eastAsia="es-ES"/>
              </w:rPr>
            </w:pPr>
            <w:r w:rsidRPr="00A4472E">
              <w:rPr>
                <w:lang w:val="es-ES" w:eastAsia="es-ES"/>
              </w:rPr>
              <w:t>(1,966,614,487)</w:t>
            </w:r>
          </w:p>
        </w:tc>
      </w:tr>
      <w:tr w:rsidR="009B3165" w:rsidRPr="00A4472E" w14:paraId="38ED9076" w14:textId="77777777" w:rsidTr="00A006C2">
        <w:trPr>
          <w:trHeight w:val="397"/>
        </w:trPr>
        <w:tc>
          <w:tcPr>
            <w:tcW w:w="609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vAlign w:val="center"/>
            <w:hideMark/>
          </w:tcPr>
          <w:p w14:paraId="4D1B6041" w14:textId="77777777" w:rsidR="00A4472E" w:rsidRPr="00A4472E" w:rsidRDefault="00A4472E" w:rsidP="00A4472E">
            <w:pPr>
              <w:spacing w:after="0" w:line="240" w:lineRule="auto"/>
              <w:jc w:val="center"/>
              <w:rPr>
                <w:rFonts w:eastAsia="Times New Roman"/>
                <w:b/>
                <w:bCs/>
                <w:color w:val="FFFFFF" w:themeColor="background1"/>
                <w:spacing w:val="0"/>
                <w:lang w:val="es-ES" w:eastAsia="es-ES"/>
              </w:rPr>
            </w:pPr>
            <w:r w:rsidRPr="00A4472E">
              <w:rPr>
                <w:rFonts w:eastAsia="Times New Roman"/>
                <w:b/>
                <w:bCs/>
                <w:color w:val="FFFFFF" w:themeColor="background1"/>
                <w:spacing w:val="0"/>
                <w:lang w:val="es-ES" w:eastAsia="es-ES"/>
              </w:rPr>
              <w:t>Total</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2E48774E" w14:textId="7ABB668E" w:rsidR="00A4472E" w:rsidRPr="00A4472E" w:rsidRDefault="00A4472E" w:rsidP="002F1AF0">
            <w:pPr>
              <w:spacing w:after="0" w:line="240" w:lineRule="auto"/>
              <w:jc w:val="right"/>
              <w:rPr>
                <w:rFonts w:eastAsia="Times New Roman"/>
                <w:b/>
                <w:bCs/>
                <w:color w:val="FFFFFF" w:themeColor="background1"/>
                <w:spacing w:val="0"/>
                <w:lang w:val="es-ES" w:eastAsia="es-ES"/>
              </w:rPr>
            </w:pPr>
            <w:r w:rsidRPr="00A4472E">
              <w:rPr>
                <w:rFonts w:eastAsia="Times New Roman"/>
                <w:b/>
                <w:bCs/>
                <w:color w:val="FFFFFF" w:themeColor="background1"/>
                <w:spacing w:val="0"/>
                <w:lang w:val="es-ES" w:eastAsia="es-ES"/>
              </w:rPr>
              <w:t xml:space="preserve">31,751,855,165.00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2D15AF13" w14:textId="77777777" w:rsidR="00A4472E" w:rsidRPr="00A4472E" w:rsidRDefault="00A4472E" w:rsidP="002F1AF0">
            <w:pPr>
              <w:spacing w:after="0" w:line="240" w:lineRule="auto"/>
              <w:jc w:val="right"/>
              <w:rPr>
                <w:rFonts w:eastAsia="Times New Roman"/>
                <w:b/>
                <w:bCs/>
                <w:color w:val="FFFFFF" w:themeColor="background1"/>
                <w:spacing w:val="0"/>
                <w:lang w:val="es-ES" w:eastAsia="es-ES"/>
              </w:rPr>
            </w:pPr>
            <w:r w:rsidRPr="00A4472E">
              <w:rPr>
                <w:rFonts w:eastAsia="Times New Roman"/>
                <w:b/>
                <w:bCs/>
                <w:color w:val="FFFFFF" w:themeColor="background1"/>
                <w:spacing w:val="0"/>
                <w:lang w:val="es-ES" w:eastAsia="es-ES"/>
              </w:rPr>
              <w:t xml:space="preserve">  23,390,017,699.00 </w:t>
            </w:r>
          </w:p>
        </w:tc>
        <w:tc>
          <w:tcPr>
            <w:tcW w:w="2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002060"/>
            <w:noWrap/>
            <w:vAlign w:val="center"/>
            <w:hideMark/>
          </w:tcPr>
          <w:p w14:paraId="33EA272C" w14:textId="25B9740A" w:rsidR="00A4472E" w:rsidRPr="00A4472E" w:rsidRDefault="00A4472E" w:rsidP="002F1AF0">
            <w:pPr>
              <w:spacing w:after="0" w:line="240" w:lineRule="auto"/>
              <w:jc w:val="right"/>
              <w:rPr>
                <w:rFonts w:eastAsia="Times New Roman"/>
                <w:b/>
                <w:bCs/>
                <w:color w:val="FFFFFF" w:themeColor="background1"/>
                <w:spacing w:val="0"/>
                <w:lang w:val="es-ES" w:eastAsia="es-ES"/>
              </w:rPr>
            </w:pPr>
            <w:r w:rsidRPr="00A4472E">
              <w:rPr>
                <w:rFonts w:eastAsia="Times New Roman"/>
                <w:b/>
                <w:bCs/>
                <w:color w:val="FFFFFF" w:themeColor="background1"/>
                <w:spacing w:val="0"/>
                <w:lang w:val="es-ES" w:eastAsia="es-ES"/>
              </w:rPr>
              <w:t xml:space="preserve">8,361,837,466.00 </w:t>
            </w:r>
          </w:p>
        </w:tc>
      </w:tr>
      <w:tr w:rsidR="00A4472E" w:rsidRPr="00A4472E" w14:paraId="02373596" w14:textId="77777777" w:rsidTr="00E22DD2">
        <w:trPr>
          <w:trHeight w:val="551"/>
        </w:trPr>
        <w:tc>
          <w:tcPr>
            <w:tcW w:w="12900" w:type="dxa"/>
            <w:gridSpan w:val="5"/>
            <w:tcBorders>
              <w:top w:val="single" w:sz="4" w:space="0" w:color="AEAAAA" w:themeColor="background2" w:themeShade="BF"/>
              <w:left w:val="nil"/>
              <w:bottom w:val="nil"/>
              <w:right w:val="nil"/>
            </w:tcBorders>
            <w:shd w:val="clear" w:color="auto" w:fill="auto"/>
            <w:noWrap/>
            <w:vAlign w:val="center"/>
            <w:hideMark/>
          </w:tcPr>
          <w:p w14:paraId="6AF4C470" w14:textId="77777777" w:rsidR="009B3165" w:rsidRDefault="00A4472E" w:rsidP="00A4472E">
            <w:pPr>
              <w:spacing w:after="0" w:line="240" w:lineRule="auto"/>
              <w:jc w:val="left"/>
              <w:rPr>
                <w:rFonts w:eastAsia="Times New Roman"/>
                <w:i/>
                <w:iCs/>
                <w:spacing w:val="0"/>
                <w:sz w:val="18"/>
                <w:szCs w:val="18"/>
                <w:lang w:val="es-ES" w:eastAsia="es-ES"/>
              </w:rPr>
            </w:pPr>
            <w:r w:rsidRPr="00A4472E">
              <w:rPr>
                <w:rFonts w:eastAsia="Times New Roman"/>
                <w:i/>
                <w:iCs/>
                <w:spacing w:val="0"/>
                <w:sz w:val="18"/>
                <w:szCs w:val="18"/>
                <w:lang w:val="es-ES" w:eastAsia="es-ES"/>
              </w:rPr>
              <w:t xml:space="preserve">Fuente: Dirección de </w:t>
            </w:r>
            <w:r w:rsidR="008E7FB5" w:rsidRPr="00A4472E">
              <w:rPr>
                <w:rFonts w:eastAsia="Times New Roman"/>
                <w:i/>
                <w:iCs/>
                <w:spacing w:val="0"/>
                <w:sz w:val="18"/>
                <w:szCs w:val="18"/>
                <w:lang w:val="es-ES" w:eastAsia="es-ES"/>
              </w:rPr>
              <w:t>Contraloría</w:t>
            </w:r>
          </w:p>
          <w:p w14:paraId="0CCBD1AB" w14:textId="394EABA9" w:rsidR="005A3E50" w:rsidRPr="00A4472E" w:rsidRDefault="005A3E50" w:rsidP="00A4472E">
            <w:pPr>
              <w:spacing w:after="0" w:line="240" w:lineRule="auto"/>
              <w:jc w:val="left"/>
              <w:rPr>
                <w:rFonts w:eastAsia="Times New Roman"/>
                <w:i/>
                <w:iCs/>
                <w:spacing w:val="0"/>
                <w:sz w:val="18"/>
                <w:szCs w:val="18"/>
                <w:lang w:val="es-ES" w:eastAsia="es-ES"/>
              </w:rPr>
            </w:pPr>
            <w:r w:rsidRPr="00A4472E">
              <w:rPr>
                <w:rFonts w:eastAsia="Times New Roman"/>
                <w:i/>
                <w:iCs/>
                <w:spacing w:val="0"/>
                <w:sz w:val="18"/>
                <w:szCs w:val="18"/>
                <w:lang w:val="es-ES" w:eastAsia="es-ES"/>
              </w:rPr>
              <w:t xml:space="preserve">Nota: Ejecución periodo </w:t>
            </w:r>
            <w:r w:rsidR="00C94761">
              <w:rPr>
                <w:rFonts w:eastAsia="Times New Roman"/>
                <w:i/>
                <w:iCs/>
                <w:spacing w:val="0"/>
                <w:sz w:val="18"/>
                <w:szCs w:val="18"/>
                <w:lang w:val="es-ES" w:eastAsia="es-ES"/>
              </w:rPr>
              <w:t>e</w:t>
            </w:r>
            <w:r w:rsidRPr="00A4472E">
              <w:rPr>
                <w:rFonts w:eastAsia="Times New Roman"/>
                <w:i/>
                <w:iCs/>
                <w:spacing w:val="0"/>
                <w:sz w:val="18"/>
                <w:szCs w:val="18"/>
                <w:lang w:val="es-ES" w:eastAsia="es-ES"/>
              </w:rPr>
              <w:t>nero-</w:t>
            </w:r>
            <w:r w:rsidR="00C94761">
              <w:rPr>
                <w:rFonts w:eastAsia="Times New Roman"/>
                <w:i/>
                <w:iCs/>
                <w:spacing w:val="0"/>
                <w:sz w:val="18"/>
                <w:szCs w:val="18"/>
                <w:lang w:val="es-ES" w:eastAsia="es-ES"/>
              </w:rPr>
              <w:t>n</w:t>
            </w:r>
            <w:r w:rsidRPr="00A4472E">
              <w:rPr>
                <w:rFonts w:eastAsia="Times New Roman"/>
                <w:i/>
                <w:iCs/>
                <w:spacing w:val="0"/>
                <w:sz w:val="18"/>
                <w:szCs w:val="18"/>
                <w:lang w:val="es-ES" w:eastAsia="es-ES"/>
              </w:rPr>
              <w:t>oviembre 2024*</w:t>
            </w:r>
          </w:p>
        </w:tc>
      </w:tr>
    </w:tbl>
    <w:p w14:paraId="17C7B4B5" w14:textId="77777777" w:rsidR="006C7D24" w:rsidRPr="00A4472E" w:rsidRDefault="006C7D24" w:rsidP="00D85D35">
      <w:pPr>
        <w:rPr>
          <w:lang w:val="es-ES"/>
        </w:rPr>
        <w:sectPr w:rsidR="006C7D24" w:rsidRPr="00A4472E" w:rsidSect="005A3E50">
          <w:footerReference w:type="default" r:id="rId36"/>
          <w:pgSz w:w="15840" w:h="12240" w:orient="landscape" w:code="1"/>
          <w:pgMar w:top="2160" w:right="1440" w:bottom="2160" w:left="1440" w:header="720" w:footer="720" w:gutter="0"/>
          <w:cols w:space="720"/>
          <w:docGrid w:linePitch="360"/>
        </w:sectPr>
      </w:pPr>
    </w:p>
    <w:p w14:paraId="5051A1C1" w14:textId="42A982DB" w:rsidR="00133424" w:rsidRPr="007B071F" w:rsidRDefault="00133424" w:rsidP="007149F8">
      <w:pPr>
        <w:pStyle w:val="Ttulo3"/>
        <w:numPr>
          <w:ilvl w:val="0"/>
          <w:numId w:val="13"/>
        </w:numPr>
        <w:rPr>
          <w:rFonts w:eastAsia="Calibri"/>
        </w:rPr>
      </w:pPr>
      <w:bookmarkStart w:id="486" w:name="_Toc184993504"/>
      <w:bookmarkStart w:id="487" w:name="_Toc184994149"/>
      <w:r w:rsidRPr="007B071F">
        <w:rPr>
          <w:rFonts w:eastAsia="Calibri"/>
        </w:rPr>
        <w:lastRenderedPageBreak/>
        <w:t xml:space="preserve">Matriz de Principales Indicadores </w:t>
      </w:r>
      <w:r w:rsidR="000B6580" w:rsidRPr="007B071F">
        <w:rPr>
          <w:rFonts w:eastAsia="Calibri"/>
        </w:rPr>
        <w:t>del POA</w:t>
      </w:r>
      <w:bookmarkEnd w:id="486"/>
      <w:bookmarkEnd w:id="487"/>
    </w:p>
    <w:tbl>
      <w:tblPr>
        <w:tblStyle w:val="Tablaconcuadrcula"/>
        <w:tblpPr w:leftFromText="141" w:rightFromText="141" w:vertAnchor="text" w:horzAnchor="margin" w:tblpXSpec="center" w:tblpY="377"/>
        <w:tblW w:w="1105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left w:w="85" w:type="dxa"/>
          <w:right w:w="85" w:type="dxa"/>
        </w:tblCellMar>
        <w:tblLook w:val="04A0" w:firstRow="1" w:lastRow="0" w:firstColumn="1" w:lastColumn="0" w:noHBand="0" w:noVBand="1"/>
      </w:tblPr>
      <w:tblGrid>
        <w:gridCol w:w="562"/>
        <w:gridCol w:w="1276"/>
        <w:gridCol w:w="1418"/>
        <w:gridCol w:w="1134"/>
        <w:gridCol w:w="1275"/>
        <w:gridCol w:w="1276"/>
        <w:gridCol w:w="1418"/>
        <w:gridCol w:w="1417"/>
        <w:gridCol w:w="1276"/>
      </w:tblGrid>
      <w:tr w:rsidR="009145FD" w:rsidRPr="009145FD" w14:paraId="75FD6BED" w14:textId="77777777" w:rsidTr="00D71895">
        <w:trPr>
          <w:tblHeader/>
        </w:trPr>
        <w:tc>
          <w:tcPr>
            <w:tcW w:w="562" w:type="dxa"/>
            <w:shd w:val="clear" w:color="auto" w:fill="142F62"/>
            <w:vAlign w:val="center"/>
          </w:tcPr>
          <w:p w14:paraId="4C927225" w14:textId="20FA964C" w:rsidR="00AC236B" w:rsidRPr="00927077" w:rsidRDefault="00AC236B" w:rsidP="00D71895">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No.</w:t>
            </w:r>
          </w:p>
        </w:tc>
        <w:tc>
          <w:tcPr>
            <w:tcW w:w="1276" w:type="dxa"/>
            <w:shd w:val="clear" w:color="auto" w:fill="142F62"/>
            <w:vAlign w:val="center"/>
          </w:tcPr>
          <w:p w14:paraId="5B7B1D5E" w14:textId="2FCC52D5"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Área</w:t>
            </w:r>
          </w:p>
        </w:tc>
        <w:tc>
          <w:tcPr>
            <w:tcW w:w="1418" w:type="dxa"/>
            <w:shd w:val="clear" w:color="auto" w:fill="142F62"/>
            <w:vAlign w:val="center"/>
          </w:tcPr>
          <w:p w14:paraId="1D22783E"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Producto</w:t>
            </w:r>
          </w:p>
        </w:tc>
        <w:tc>
          <w:tcPr>
            <w:tcW w:w="1134" w:type="dxa"/>
            <w:shd w:val="clear" w:color="auto" w:fill="142F62"/>
            <w:vAlign w:val="center"/>
          </w:tcPr>
          <w:p w14:paraId="4E6B94E0"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Indicador</w:t>
            </w:r>
          </w:p>
        </w:tc>
        <w:tc>
          <w:tcPr>
            <w:tcW w:w="1275" w:type="dxa"/>
            <w:shd w:val="clear" w:color="auto" w:fill="142F62"/>
            <w:vAlign w:val="center"/>
          </w:tcPr>
          <w:p w14:paraId="103B319D"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Frecuencia</w:t>
            </w:r>
          </w:p>
        </w:tc>
        <w:tc>
          <w:tcPr>
            <w:tcW w:w="1276" w:type="dxa"/>
            <w:shd w:val="clear" w:color="auto" w:fill="142F62"/>
            <w:vAlign w:val="center"/>
          </w:tcPr>
          <w:p w14:paraId="49EB1E83"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Línea Base</w:t>
            </w:r>
          </w:p>
        </w:tc>
        <w:tc>
          <w:tcPr>
            <w:tcW w:w="1418" w:type="dxa"/>
            <w:shd w:val="clear" w:color="auto" w:fill="142F62"/>
            <w:vAlign w:val="center"/>
          </w:tcPr>
          <w:p w14:paraId="5BFE768F"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Meta</w:t>
            </w:r>
          </w:p>
        </w:tc>
        <w:tc>
          <w:tcPr>
            <w:tcW w:w="1417" w:type="dxa"/>
            <w:shd w:val="clear" w:color="auto" w:fill="142F62"/>
            <w:vAlign w:val="center"/>
          </w:tcPr>
          <w:p w14:paraId="4C17262A"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Resultado</w:t>
            </w:r>
          </w:p>
        </w:tc>
        <w:tc>
          <w:tcPr>
            <w:tcW w:w="1276" w:type="dxa"/>
            <w:shd w:val="clear" w:color="auto" w:fill="142F62"/>
            <w:vAlign w:val="center"/>
          </w:tcPr>
          <w:p w14:paraId="2F1FE769" w14:textId="77777777" w:rsidR="00AC236B" w:rsidRPr="00927077" w:rsidRDefault="00AC236B" w:rsidP="006A7A38">
            <w:pPr>
              <w:spacing w:line="240" w:lineRule="auto"/>
              <w:jc w:val="center"/>
              <w:rPr>
                <w:b/>
                <w:color w:val="FFFFFF" w:themeColor="background1"/>
                <w:sz w:val="18"/>
                <w:szCs w:val="18"/>
                <w:lang w:val="es-DO" w:eastAsia="es-DO"/>
              </w:rPr>
            </w:pPr>
            <w:r w:rsidRPr="00927077">
              <w:rPr>
                <w:b/>
                <w:color w:val="FFFFFF" w:themeColor="background1"/>
                <w:sz w:val="18"/>
                <w:szCs w:val="18"/>
                <w:lang w:val="es-DO" w:eastAsia="es-DO"/>
              </w:rPr>
              <w:t>Porcentaje de avance</w:t>
            </w:r>
          </w:p>
        </w:tc>
      </w:tr>
      <w:tr w:rsidR="009145FD" w:rsidRPr="009145FD" w14:paraId="106294F3" w14:textId="77777777" w:rsidTr="00FD4ADE">
        <w:tc>
          <w:tcPr>
            <w:tcW w:w="562" w:type="dxa"/>
            <w:vAlign w:val="center"/>
          </w:tcPr>
          <w:p w14:paraId="78B2DA43" w14:textId="4864A233" w:rsidR="00AC236B" w:rsidRPr="009145FD" w:rsidRDefault="00AC236B" w:rsidP="009145FD">
            <w:pPr>
              <w:spacing w:line="240" w:lineRule="auto"/>
              <w:jc w:val="center"/>
              <w:rPr>
                <w:sz w:val="18"/>
                <w:szCs w:val="18"/>
                <w:lang w:val="es-DO" w:eastAsia="es-DO"/>
              </w:rPr>
            </w:pPr>
            <w:r w:rsidRPr="009145FD">
              <w:rPr>
                <w:sz w:val="18"/>
                <w:szCs w:val="18"/>
                <w:lang w:val="es-DO" w:eastAsia="es-DO"/>
              </w:rPr>
              <w:t>1</w:t>
            </w:r>
          </w:p>
        </w:tc>
        <w:tc>
          <w:tcPr>
            <w:tcW w:w="1276" w:type="dxa"/>
            <w:vAlign w:val="center"/>
          </w:tcPr>
          <w:p w14:paraId="16225990" w14:textId="2931DB32" w:rsidR="00AC236B" w:rsidRPr="009145FD" w:rsidRDefault="00AC236B" w:rsidP="009145FD">
            <w:pPr>
              <w:spacing w:line="240" w:lineRule="auto"/>
              <w:jc w:val="left"/>
              <w:rPr>
                <w:sz w:val="18"/>
                <w:szCs w:val="18"/>
                <w:lang w:val="es-DO" w:eastAsia="es-DO"/>
              </w:rPr>
            </w:pPr>
            <w:r w:rsidRPr="009145FD">
              <w:rPr>
                <w:sz w:val="18"/>
                <w:szCs w:val="18"/>
                <w:lang w:val="es-DO" w:eastAsia="es-DO"/>
              </w:rPr>
              <w:t>Bagrícola</w:t>
            </w:r>
          </w:p>
        </w:tc>
        <w:tc>
          <w:tcPr>
            <w:tcW w:w="1418" w:type="dxa"/>
            <w:vAlign w:val="center"/>
          </w:tcPr>
          <w:p w14:paraId="3ED2A388"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Financiamiento</w:t>
            </w:r>
          </w:p>
        </w:tc>
        <w:tc>
          <w:tcPr>
            <w:tcW w:w="1134" w:type="dxa"/>
            <w:vAlign w:val="center"/>
          </w:tcPr>
          <w:p w14:paraId="31D8776B"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Ejecución programa de </w:t>
            </w:r>
            <w:r w:rsidRPr="009145FD">
              <w:rPr>
                <w:sz w:val="18"/>
                <w:szCs w:val="18"/>
                <w:lang w:val="es-DO" w:eastAsia="es-DO"/>
              </w:rPr>
              <w:br/>
              <w:t>préstamo</w:t>
            </w:r>
          </w:p>
        </w:tc>
        <w:tc>
          <w:tcPr>
            <w:tcW w:w="1275" w:type="dxa"/>
            <w:vAlign w:val="center"/>
          </w:tcPr>
          <w:p w14:paraId="586A03A2"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Mensual</w:t>
            </w:r>
          </w:p>
        </w:tc>
        <w:tc>
          <w:tcPr>
            <w:tcW w:w="1276" w:type="dxa"/>
            <w:vAlign w:val="center"/>
          </w:tcPr>
          <w:p w14:paraId="761A4DCB" w14:textId="1BDC760E" w:rsidR="00AC236B" w:rsidRPr="009145FD" w:rsidRDefault="00AC236B" w:rsidP="009145FD">
            <w:pPr>
              <w:spacing w:line="240" w:lineRule="auto"/>
              <w:jc w:val="left"/>
              <w:rPr>
                <w:sz w:val="18"/>
                <w:szCs w:val="18"/>
                <w:lang w:val="es-DO" w:eastAsia="es-DO"/>
              </w:rPr>
            </w:pPr>
            <w:r w:rsidRPr="009145FD">
              <w:rPr>
                <w:sz w:val="18"/>
                <w:szCs w:val="18"/>
                <w:lang w:val="es-DO" w:eastAsia="es-DO"/>
              </w:rPr>
              <w:t>Reporte mensual del financiamiento otorgado en las Sucursales</w:t>
            </w:r>
          </w:p>
        </w:tc>
        <w:tc>
          <w:tcPr>
            <w:tcW w:w="1418" w:type="dxa"/>
            <w:vAlign w:val="center"/>
          </w:tcPr>
          <w:p w14:paraId="6A274CD2"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Cumplimiento monto programado</w:t>
            </w:r>
          </w:p>
        </w:tc>
        <w:tc>
          <w:tcPr>
            <w:tcW w:w="1417" w:type="dxa"/>
            <w:vAlign w:val="center"/>
          </w:tcPr>
          <w:p w14:paraId="00BAF9AC"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Lograr a través del financiamiento a nivel nacional mejorar considerablemente las condiciones de vida de los pequeños y medianos productores.</w:t>
            </w:r>
          </w:p>
        </w:tc>
        <w:tc>
          <w:tcPr>
            <w:tcW w:w="1276" w:type="dxa"/>
            <w:vAlign w:val="center"/>
          </w:tcPr>
          <w:p w14:paraId="2008E5BF" w14:textId="1E71AC58" w:rsidR="00AC236B" w:rsidRPr="009145FD" w:rsidRDefault="001075ED" w:rsidP="00F62747">
            <w:pPr>
              <w:spacing w:line="240" w:lineRule="auto"/>
              <w:jc w:val="center"/>
              <w:rPr>
                <w:sz w:val="18"/>
                <w:szCs w:val="18"/>
                <w:lang w:val="es-DO" w:eastAsia="es-DO"/>
              </w:rPr>
            </w:pPr>
            <w:r>
              <w:rPr>
                <w:sz w:val="18"/>
                <w:szCs w:val="18"/>
                <w:lang w:val="es-DO" w:eastAsia="es-DO"/>
              </w:rPr>
              <w:t>83.</w:t>
            </w:r>
            <w:r w:rsidR="00867F9A">
              <w:rPr>
                <w:sz w:val="18"/>
                <w:szCs w:val="18"/>
                <w:lang w:val="es-DO" w:eastAsia="es-DO"/>
              </w:rPr>
              <w:t>7%</w:t>
            </w:r>
          </w:p>
        </w:tc>
      </w:tr>
      <w:tr w:rsidR="009145FD" w:rsidRPr="009145FD" w14:paraId="4AEA27C8" w14:textId="77777777" w:rsidTr="00FD4ADE">
        <w:trPr>
          <w:trHeight w:val="1137"/>
        </w:trPr>
        <w:tc>
          <w:tcPr>
            <w:tcW w:w="562" w:type="dxa"/>
            <w:vAlign w:val="center"/>
          </w:tcPr>
          <w:p w14:paraId="52D4583F" w14:textId="57AF4808" w:rsidR="00AC236B" w:rsidRPr="009145FD" w:rsidRDefault="00AC236B" w:rsidP="009145FD">
            <w:pPr>
              <w:spacing w:line="240" w:lineRule="auto"/>
              <w:jc w:val="center"/>
              <w:rPr>
                <w:sz w:val="18"/>
                <w:szCs w:val="18"/>
                <w:lang w:val="es-DO" w:eastAsia="es-DO"/>
              </w:rPr>
            </w:pPr>
            <w:r w:rsidRPr="009145FD">
              <w:rPr>
                <w:sz w:val="18"/>
                <w:szCs w:val="18"/>
                <w:lang w:val="es-DO" w:eastAsia="es-DO"/>
              </w:rPr>
              <w:t>2</w:t>
            </w:r>
          </w:p>
        </w:tc>
        <w:tc>
          <w:tcPr>
            <w:tcW w:w="1276" w:type="dxa"/>
            <w:vAlign w:val="center"/>
          </w:tcPr>
          <w:p w14:paraId="30F8F4F9" w14:textId="006C3906" w:rsidR="00AC236B" w:rsidRPr="009145FD" w:rsidRDefault="00AC236B" w:rsidP="009145FD">
            <w:pPr>
              <w:spacing w:line="240" w:lineRule="auto"/>
              <w:jc w:val="left"/>
              <w:rPr>
                <w:sz w:val="18"/>
                <w:szCs w:val="18"/>
                <w:lang w:val="es-DO" w:eastAsia="es-DO"/>
              </w:rPr>
            </w:pPr>
            <w:r w:rsidRPr="009145FD">
              <w:rPr>
                <w:sz w:val="18"/>
                <w:szCs w:val="18"/>
                <w:lang w:val="es-DO" w:eastAsia="es-DO"/>
              </w:rPr>
              <w:t>Bagrícola</w:t>
            </w:r>
          </w:p>
        </w:tc>
        <w:tc>
          <w:tcPr>
            <w:tcW w:w="1418" w:type="dxa"/>
            <w:vAlign w:val="center"/>
          </w:tcPr>
          <w:p w14:paraId="59DAC99D"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Plan Operativo (POA)</w:t>
            </w:r>
          </w:p>
        </w:tc>
        <w:tc>
          <w:tcPr>
            <w:tcW w:w="1134" w:type="dxa"/>
            <w:vAlign w:val="center"/>
          </w:tcPr>
          <w:p w14:paraId="3975635D"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Ejecución del programa de </w:t>
            </w:r>
            <w:r w:rsidRPr="009145FD">
              <w:rPr>
                <w:sz w:val="18"/>
                <w:szCs w:val="18"/>
                <w:lang w:val="es-DO" w:eastAsia="es-DO"/>
              </w:rPr>
              <w:br/>
              <w:t>préstamo</w:t>
            </w:r>
          </w:p>
        </w:tc>
        <w:tc>
          <w:tcPr>
            <w:tcW w:w="1275" w:type="dxa"/>
            <w:vAlign w:val="center"/>
          </w:tcPr>
          <w:p w14:paraId="6771C857"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Semestral</w:t>
            </w:r>
          </w:p>
        </w:tc>
        <w:tc>
          <w:tcPr>
            <w:tcW w:w="1276" w:type="dxa"/>
            <w:vAlign w:val="center"/>
          </w:tcPr>
          <w:p w14:paraId="131F9E7B"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Evaluación semestral de las ejecuciones de los diferentes programas.</w:t>
            </w:r>
          </w:p>
        </w:tc>
        <w:tc>
          <w:tcPr>
            <w:tcW w:w="1418" w:type="dxa"/>
            <w:vAlign w:val="center"/>
          </w:tcPr>
          <w:p w14:paraId="3F0F853D"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Ejecutar el Plan y conocer factores que incidieron en el alcance de las metas y tomar decisiones correctivas, orientadas e implementarlas para el próximo año.</w:t>
            </w:r>
          </w:p>
        </w:tc>
        <w:tc>
          <w:tcPr>
            <w:tcW w:w="1417" w:type="dxa"/>
            <w:vAlign w:val="center"/>
          </w:tcPr>
          <w:p w14:paraId="5177439C"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Fortalecer los créditos al Sector Agropecuario y ampliar la cobertura de los productos y servicios que ofrece el Banco.</w:t>
            </w:r>
          </w:p>
          <w:p w14:paraId="67699854" w14:textId="77777777" w:rsidR="00AC236B" w:rsidRPr="009145FD" w:rsidRDefault="00AC236B" w:rsidP="009145FD">
            <w:pPr>
              <w:spacing w:line="240" w:lineRule="auto"/>
              <w:jc w:val="left"/>
              <w:rPr>
                <w:sz w:val="18"/>
                <w:szCs w:val="18"/>
                <w:lang w:val="es-DO" w:eastAsia="es-DO"/>
              </w:rPr>
            </w:pPr>
          </w:p>
        </w:tc>
        <w:tc>
          <w:tcPr>
            <w:tcW w:w="1276" w:type="dxa"/>
            <w:vAlign w:val="center"/>
          </w:tcPr>
          <w:p w14:paraId="5905B47E" w14:textId="5FB4FDD3" w:rsidR="00AC236B" w:rsidRPr="009145FD" w:rsidRDefault="00284285" w:rsidP="00F62747">
            <w:pPr>
              <w:spacing w:line="240" w:lineRule="auto"/>
              <w:jc w:val="center"/>
              <w:rPr>
                <w:sz w:val="18"/>
                <w:szCs w:val="18"/>
                <w:lang w:val="es-DO" w:eastAsia="es-DO"/>
              </w:rPr>
            </w:pPr>
            <w:r>
              <w:rPr>
                <w:sz w:val="18"/>
                <w:szCs w:val="18"/>
                <w:lang w:val="es-DO" w:eastAsia="es-DO"/>
              </w:rPr>
              <w:t>83.7%</w:t>
            </w:r>
          </w:p>
        </w:tc>
      </w:tr>
      <w:tr w:rsidR="009145FD" w:rsidRPr="009145FD" w14:paraId="2533FB7F" w14:textId="77777777" w:rsidTr="00FD4ADE">
        <w:tc>
          <w:tcPr>
            <w:tcW w:w="562" w:type="dxa"/>
            <w:vAlign w:val="center"/>
          </w:tcPr>
          <w:p w14:paraId="37255440" w14:textId="7A6B3C03" w:rsidR="00AC236B" w:rsidRPr="009145FD" w:rsidRDefault="00AC236B" w:rsidP="009145FD">
            <w:pPr>
              <w:spacing w:line="240" w:lineRule="auto"/>
              <w:jc w:val="center"/>
              <w:rPr>
                <w:sz w:val="18"/>
                <w:szCs w:val="18"/>
                <w:lang w:val="es-DO" w:eastAsia="es-DO"/>
              </w:rPr>
            </w:pPr>
            <w:r w:rsidRPr="009145FD">
              <w:rPr>
                <w:sz w:val="18"/>
                <w:szCs w:val="18"/>
                <w:lang w:val="es-DO" w:eastAsia="es-DO"/>
              </w:rPr>
              <w:t>3</w:t>
            </w:r>
          </w:p>
        </w:tc>
        <w:tc>
          <w:tcPr>
            <w:tcW w:w="1276" w:type="dxa"/>
            <w:vAlign w:val="center"/>
          </w:tcPr>
          <w:p w14:paraId="7687E762" w14:textId="77777777" w:rsidR="009145FD" w:rsidRDefault="00AC236B" w:rsidP="009145FD">
            <w:pPr>
              <w:spacing w:line="240" w:lineRule="auto"/>
              <w:jc w:val="left"/>
              <w:rPr>
                <w:sz w:val="18"/>
                <w:szCs w:val="18"/>
                <w:lang w:val="es-DO" w:eastAsia="es-DO"/>
              </w:rPr>
            </w:pPr>
            <w:r w:rsidRPr="009145FD">
              <w:rPr>
                <w:sz w:val="18"/>
                <w:szCs w:val="18"/>
                <w:lang w:val="es-DO" w:eastAsia="es-DO"/>
              </w:rPr>
              <w:t xml:space="preserve">Planeación </w:t>
            </w:r>
          </w:p>
          <w:p w14:paraId="1404ED9D" w14:textId="557EA4DF" w:rsidR="00AC236B" w:rsidRPr="009145FD" w:rsidRDefault="00AC236B" w:rsidP="009145FD">
            <w:pPr>
              <w:spacing w:line="240" w:lineRule="auto"/>
              <w:jc w:val="left"/>
              <w:rPr>
                <w:sz w:val="18"/>
                <w:szCs w:val="18"/>
                <w:lang w:val="es-DO" w:eastAsia="es-DO"/>
              </w:rPr>
            </w:pPr>
            <w:r w:rsidRPr="009145FD">
              <w:rPr>
                <w:sz w:val="18"/>
                <w:szCs w:val="18"/>
                <w:lang w:val="es-DO" w:eastAsia="es-DO"/>
              </w:rPr>
              <w:t>Créditos</w:t>
            </w:r>
            <w:r w:rsidRPr="009145FD">
              <w:rPr>
                <w:sz w:val="18"/>
                <w:szCs w:val="18"/>
                <w:lang w:val="es-DO" w:eastAsia="es-DO"/>
              </w:rPr>
              <w:br/>
              <w:t>Negocios</w:t>
            </w:r>
          </w:p>
        </w:tc>
        <w:tc>
          <w:tcPr>
            <w:tcW w:w="1418" w:type="dxa"/>
            <w:vAlign w:val="center"/>
          </w:tcPr>
          <w:p w14:paraId="1C1C5E3A"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Monto Formalizado</w:t>
            </w:r>
          </w:p>
        </w:tc>
        <w:tc>
          <w:tcPr>
            <w:tcW w:w="1134" w:type="dxa"/>
            <w:vAlign w:val="center"/>
          </w:tcPr>
          <w:p w14:paraId="0757A7C6"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Miles de Millones (RD$)</w:t>
            </w:r>
          </w:p>
        </w:tc>
        <w:tc>
          <w:tcPr>
            <w:tcW w:w="1275" w:type="dxa"/>
            <w:vAlign w:val="center"/>
          </w:tcPr>
          <w:p w14:paraId="48CBFC18"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Mensual</w:t>
            </w:r>
          </w:p>
        </w:tc>
        <w:tc>
          <w:tcPr>
            <w:tcW w:w="1276" w:type="dxa"/>
            <w:vAlign w:val="center"/>
          </w:tcPr>
          <w:p w14:paraId="54930227" w14:textId="3A9D23DE" w:rsidR="00AC236B" w:rsidRPr="009145FD" w:rsidRDefault="00AC236B" w:rsidP="009145FD">
            <w:pPr>
              <w:spacing w:line="240" w:lineRule="auto"/>
              <w:jc w:val="left"/>
              <w:rPr>
                <w:sz w:val="18"/>
                <w:szCs w:val="18"/>
                <w:lang w:val="es-DO" w:eastAsia="es-DO"/>
              </w:rPr>
            </w:pPr>
            <w:r w:rsidRPr="009145FD">
              <w:rPr>
                <w:sz w:val="18"/>
                <w:szCs w:val="18"/>
                <w:lang w:val="es-DO" w:eastAsia="es-DO"/>
              </w:rPr>
              <w:t>Programa anual:</w:t>
            </w:r>
          </w:p>
          <w:p w14:paraId="26C67F6A"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31,161.3</w:t>
            </w:r>
          </w:p>
          <w:p w14:paraId="2812D8E8"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millones</w:t>
            </w:r>
          </w:p>
        </w:tc>
        <w:tc>
          <w:tcPr>
            <w:tcW w:w="1418" w:type="dxa"/>
            <w:vAlign w:val="center"/>
          </w:tcPr>
          <w:p w14:paraId="7617F61F"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Ejecutar al 100% lo establecido en el programa.</w:t>
            </w:r>
          </w:p>
        </w:tc>
        <w:tc>
          <w:tcPr>
            <w:tcW w:w="1417" w:type="dxa"/>
            <w:vAlign w:val="center"/>
          </w:tcPr>
          <w:p w14:paraId="104A0C29" w14:textId="4D570D65"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Se formalizaron </w:t>
            </w:r>
            <w:r w:rsidR="00DD3FBF">
              <w:rPr>
                <w:sz w:val="18"/>
                <w:szCs w:val="18"/>
                <w:lang w:val="es-DO" w:eastAsia="es-DO"/>
              </w:rPr>
              <w:t>26,06</w:t>
            </w:r>
            <w:r w:rsidR="002710F1">
              <w:rPr>
                <w:sz w:val="18"/>
                <w:szCs w:val="18"/>
                <w:lang w:val="es-DO" w:eastAsia="es-DO"/>
              </w:rPr>
              <w:t>8.0</w:t>
            </w:r>
            <w:r w:rsidRPr="009145FD">
              <w:rPr>
                <w:sz w:val="18"/>
                <w:szCs w:val="18"/>
                <w:lang w:val="es-DO" w:eastAsia="es-DO"/>
              </w:rPr>
              <w:t xml:space="preserve"> millones, al sector agropecuario</w:t>
            </w:r>
          </w:p>
        </w:tc>
        <w:tc>
          <w:tcPr>
            <w:tcW w:w="1276" w:type="dxa"/>
            <w:vAlign w:val="center"/>
          </w:tcPr>
          <w:p w14:paraId="03C12EFB" w14:textId="15EEEE87"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Un </w:t>
            </w:r>
            <w:r w:rsidR="00787EFD">
              <w:rPr>
                <w:sz w:val="18"/>
                <w:szCs w:val="18"/>
                <w:lang w:val="es-DO" w:eastAsia="es-DO"/>
              </w:rPr>
              <w:t>83</w:t>
            </w:r>
            <w:r w:rsidR="008277C4">
              <w:rPr>
                <w:sz w:val="18"/>
                <w:szCs w:val="18"/>
                <w:lang w:val="es-DO" w:eastAsia="es-DO"/>
              </w:rPr>
              <w:t>.7</w:t>
            </w:r>
            <w:r w:rsidR="00787EFD">
              <w:rPr>
                <w:sz w:val="18"/>
                <w:szCs w:val="18"/>
                <w:lang w:val="es-DO" w:eastAsia="es-DO"/>
              </w:rPr>
              <w:t>%</w:t>
            </w:r>
            <w:r w:rsidRPr="009145FD">
              <w:rPr>
                <w:color w:val="FF0000"/>
                <w:sz w:val="18"/>
                <w:szCs w:val="18"/>
                <w:lang w:val="es-DO" w:eastAsia="es-DO"/>
              </w:rPr>
              <w:t xml:space="preserve"> </w:t>
            </w:r>
            <w:r w:rsidRPr="009145FD">
              <w:rPr>
                <w:sz w:val="18"/>
                <w:szCs w:val="18"/>
                <w:lang w:val="es-DO" w:eastAsia="es-DO"/>
              </w:rPr>
              <w:t>de avance.</w:t>
            </w:r>
          </w:p>
        </w:tc>
      </w:tr>
      <w:tr w:rsidR="009145FD" w:rsidRPr="009145FD" w14:paraId="468EEA5C" w14:textId="77777777" w:rsidTr="00FD4ADE">
        <w:tc>
          <w:tcPr>
            <w:tcW w:w="562" w:type="dxa"/>
            <w:vAlign w:val="center"/>
          </w:tcPr>
          <w:p w14:paraId="4CCF165B" w14:textId="7EEA2883" w:rsidR="00AC236B" w:rsidRPr="009145FD" w:rsidRDefault="00AC236B" w:rsidP="009145FD">
            <w:pPr>
              <w:spacing w:line="240" w:lineRule="auto"/>
              <w:jc w:val="center"/>
              <w:rPr>
                <w:sz w:val="18"/>
                <w:szCs w:val="18"/>
                <w:lang w:val="es-DO" w:eastAsia="es-DO"/>
              </w:rPr>
            </w:pPr>
            <w:r w:rsidRPr="009145FD">
              <w:rPr>
                <w:sz w:val="18"/>
                <w:szCs w:val="18"/>
                <w:lang w:val="es-DO" w:eastAsia="es-DO"/>
              </w:rPr>
              <w:t>4</w:t>
            </w:r>
          </w:p>
        </w:tc>
        <w:tc>
          <w:tcPr>
            <w:tcW w:w="1276" w:type="dxa"/>
            <w:vAlign w:val="center"/>
          </w:tcPr>
          <w:p w14:paraId="56440656" w14:textId="2E1DEB0D" w:rsidR="00AC236B" w:rsidRPr="009145FD" w:rsidRDefault="00AC236B" w:rsidP="009145FD">
            <w:pPr>
              <w:spacing w:line="240" w:lineRule="auto"/>
              <w:jc w:val="left"/>
              <w:rPr>
                <w:sz w:val="18"/>
                <w:szCs w:val="18"/>
                <w:lang w:val="es-DO" w:eastAsia="es-DO"/>
              </w:rPr>
            </w:pPr>
            <w:r w:rsidRPr="009145FD">
              <w:rPr>
                <w:sz w:val="18"/>
                <w:szCs w:val="18"/>
                <w:lang w:val="es-DO" w:eastAsia="es-DO"/>
              </w:rPr>
              <w:t>Planeación</w:t>
            </w:r>
            <w:r w:rsidRPr="009145FD">
              <w:rPr>
                <w:sz w:val="18"/>
                <w:szCs w:val="18"/>
                <w:lang w:val="es-DO" w:eastAsia="es-DO"/>
              </w:rPr>
              <w:br/>
              <w:t>Créditos</w:t>
            </w:r>
            <w:r w:rsidRPr="009145FD">
              <w:rPr>
                <w:sz w:val="18"/>
                <w:szCs w:val="18"/>
                <w:lang w:val="es-DO" w:eastAsia="es-DO"/>
              </w:rPr>
              <w:br/>
              <w:t>Negocios</w:t>
            </w:r>
          </w:p>
        </w:tc>
        <w:tc>
          <w:tcPr>
            <w:tcW w:w="1418" w:type="dxa"/>
            <w:vAlign w:val="center"/>
          </w:tcPr>
          <w:p w14:paraId="0AB3EADC"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Cantidad de Préstamos</w:t>
            </w:r>
          </w:p>
        </w:tc>
        <w:tc>
          <w:tcPr>
            <w:tcW w:w="1134" w:type="dxa"/>
            <w:vAlign w:val="center"/>
          </w:tcPr>
          <w:p w14:paraId="3345B6B1"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Unidades</w:t>
            </w:r>
          </w:p>
        </w:tc>
        <w:tc>
          <w:tcPr>
            <w:tcW w:w="1275" w:type="dxa"/>
            <w:vAlign w:val="center"/>
          </w:tcPr>
          <w:p w14:paraId="147E63B1"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Mensual</w:t>
            </w:r>
          </w:p>
        </w:tc>
        <w:tc>
          <w:tcPr>
            <w:tcW w:w="1276" w:type="dxa"/>
            <w:vAlign w:val="center"/>
          </w:tcPr>
          <w:p w14:paraId="4FC34A67"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25,850</w:t>
            </w:r>
          </w:p>
        </w:tc>
        <w:tc>
          <w:tcPr>
            <w:tcW w:w="1418" w:type="dxa"/>
            <w:vAlign w:val="center"/>
          </w:tcPr>
          <w:p w14:paraId="120A27BD"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Ampliar la cobertura de financiamientos.</w:t>
            </w:r>
          </w:p>
        </w:tc>
        <w:tc>
          <w:tcPr>
            <w:tcW w:w="1417" w:type="dxa"/>
            <w:vAlign w:val="center"/>
          </w:tcPr>
          <w:p w14:paraId="2AA33ABA" w14:textId="19A1027F"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Se otorgaron </w:t>
            </w:r>
            <w:r w:rsidR="006D1580">
              <w:rPr>
                <w:sz w:val="18"/>
                <w:szCs w:val="18"/>
                <w:lang w:val="es-DO" w:eastAsia="es-DO"/>
              </w:rPr>
              <w:t>20,404</w:t>
            </w:r>
            <w:r w:rsidRPr="009145FD">
              <w:rPr>
                <w:color w:val="FF0000"/>
                <w:sz w:val="18"/>
                <w:szCs w:val="18"/>
                <w:lang w:val="es-DO" w:eastAsia="es-DO"/>
              </w:rPr>
              <w:t xml:space="preserve"> </w:t>
            </w:r>
            <w:r w:rsidRPr="009145FD">
              <w:rPr>
                <w:sz w:val="18"/>
                <w:szCs w:val="18"/>
                <w:lang w:val="es-DO" w:eastAsia="es-DO"/>
              </w:rPr>
              <w:t>préstamos en total</w:t>
            </w:r>
          </w:p>
        </w:tc>
        <w:tc>
          <w:tcPr>
            <w:tcW w:w="1276" w:type="dxa"/>
            <w:vAlign w:val="center"/>
          </w:tcPr>
          <w:p w14:paraId="5310CCD5" w14:textId="431DF118"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Un </w:t>
            </w:r>
            <w:r w:rsidR="005D6426">
              <w:rPr>
                <w:sz w:val="18"/>
                <w:szCs w:val="18"/>
                <w:lang w:val="es-DO" w:eastAsia="es-DO"/>
              </w:rPr>
              <w:t>78.9%</w:t>
            </w:r>
            <w:r w:rsidRPr="009145FD">
              <w:rPr>
                <w:color w:val="FF0000"/>
                <w:sz w:val="18"/>
                <w:szCs w:val="18"/>
                <w:lang w:val="es-DO" w:eastAsia="es-DO"/>
              </w:rPr>
              <w:t xml:space="preserve"> </w:t>
            </w:r>
            <w:r w:rsidRPr="009145FD">
              <w:rPr>
                <w:sz w:val="18"/>
                <w:szCs w:val="18"/>
                <w:lang w:val="es-DO" w:eastAsia="es-DO"/>
              </w:rPr>
              <w:t>de avance.</w:t>
            </w:r>
          </w:p>
        </w:tc>
      </w:tr>
      <w:tr w:rsidR="009145FD" w:rsidRPr="009145FD" w14:paraId="1614545F" w14:textId="77777777" w:rsidTr="00FD4ADE">
        <w:tc>
          <w:tcPr>
            <w:tcW w:w="562" w:type="dxa"/>
            <w:vAlign w:val="center"/>
          </w:tcPr>
          <w:p w14:paraId="004001E2" w14:textId="7821194E" w:rsidR="00AC236B" w:rsidRPr="009145FD" w:rsidRDefault="00AC236B" w:rsidP="009145FD">
            <w:pPr>
              <w:spacing w:line="240" w:lineRule="auto"/>
              <w:jc w:val="center"/>
              <w:rPr>
                <w:sz w:val="18"/>
                <w:szCs w:val="18"/>
                <w:lang w:val="es-DO" w:eastAsia="es-DO"/>
              </w:rPr>
            </w:pPr>
            <w:r w:rsidRPr="009145FD">
              <w:rPr>
                <w:sz w:val="18"/>
                <w:szCs w:val="18"/>
                <w:lang w:val="es-DO" w:eastAsia="es-DO"/>
              </w:rPr>
              <w:t>5</w:t>
            </w:r>
          </w:p>
        </w:tc>
        <w:tc>
          <w:tcPr>
            <w:tcW w:w="1276" w:type="dxa"/>
            <w:vAlign w:val="center"/>
          </w:tcPr>
          <w:p w14:paraId="73C1A33C" w14:textId="3F998995" w:rsidR="00AC236B" w:rsidRPr="009145FD" w:rsidRDefault="00AC236B" w:rsidP="009145FD">
            <w:pPr>
              <w:spacing w:line="240" w:lineRule="auto"/>
              <w:jc w:val="left"/>
              <w:rPr>
                <w:sz w:val="18"/>
                <w:szCs w:val="18"/>
                <w:lang w:val="es-DO" w:eastAsia="es-DO"/>
              </w:rPr>
            </w:pPr>
            <w:r w:rsidRPr="009145FD">
              <w:rPr>
                <w:sz w:val="18"/>
                <w:szCs w:val="18"/>
                <w:lang w:val="es-DO" w:eastAsia="es-DO"/>
              </w:rPr>
              <w:t>Dirección Planeación</w:t>
            </w:r>
          </w:p>
        </w:tc>
        <w:tc>
          <w:tcPr>
            <w:tcW w:w="1418" w:type="dxa"/>
            <w:vAlign w:val="center"/>
          </w:tcPr>
          <w:p w14:paraId="66A03080"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Superficie Cubierta</w:t>
            </w:r>
          </w:p>
        </w:tc>
        <w:tc>
          <w:tcPr>
            <w:tcW w:w="1134" w:type="dxa"/>
            <w:vAlign w:val="center"/>
          </w:tcPr>
          <w:p w14:paraId="2A719A82"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Tarea Financiada</w:t>
            </w:r>
          </w:p>
        </w:tc>
        <w:tc>
          <w:tcPr>
            <w:tcW w:w="1275" w:type="dxa"/>
            <w:vAlign w:val="center"/>
          </w:tcPr>
          <w:p w14:paraId="6341384E"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Mensual</w:t>
            </w:r>
          </w:p>
        </w:tc>
        <w:tc>
          <w:tcPr>
            <w:tcW w:w="1276" w:type="dxa"/>
            <w:vAlign w:val="center"/>
          </w:tcPr>
          <w:p w14:paraId="5819E253"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Programa:</w:t>
            </w:r>
          </w:p>
          <w:p w14:paraId="740C69C2"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1,655,806 tareas para financiar</w:t>
            </w:r>
          </w:p>
        </w:tc>
        <w:tc>
          <w:tcPr>
            <w:tcW w:w="1418" w:type="dxa"/>
            <w:vAlign w:val="center"/>
          </w:tcPr>
          <w:p w14:paraId="1B422EFD" w14:textId="7E6331A4" w:rsidR="00AC236B" w:rsidRPr="009145FD" w:rsidRDefault="00AC236B" w:rsidP="009145FD">
            <w:pPr>
              <w:spacing w:line="240" w:lineRule="auto"/>
              <w:jc w:val="left"/>
              <w:rPr>
                <w:sz w:val="18"/>
                <w:szCs w:val="18"/>
                <w:lang w:val="es-DO" w:eastAsia="es-DO"/>
              </w:rPr>
            </w:pPr>
            <w:r w:rsidRPr="009145FD">
              <w:rPr>
                <w:sz w:val="18"/>
                <w:szCs w:val="18"/>
                <w:lang w:val="es-DO" w:eastAsia="es-DO"/>
              </w:rPr>
              <w:t>Financiar el fomento de diferentes destinos agrícolas.</w:t>
            </w:r>
          </w:p>
        </w:tc>
        <w:tc>
          <w:tcPr>
            <w:tcW w:w="1417" w:type="dxa"/>
            <w:vAlign w:val="center"/>
          </w:tcPr>
          <w:p w14:paraId="55116EF5" w14:textId="2F42CEF3"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Se cubrieron </w:t>
            </w:r>
            <w:r w:rsidR="008D1D32">
              <w:rPr>
                <w:sz w:val="18"/>
                <w:szCs w:val="18"/>
                <w:lang w:val="es-DO" w:eastAsia="es-DO"/>
              </w:rPr>
              <w:t>1,108,265</w:t>
            </w:r>
            <w:r w:rsidRPr="009145FD">
              <w:rPr>
                <w:color w:val="FF0000"/>
                <w:sz w:val="18"/>
                <w:szCs w:val="18"/>
                <w:lang w:val="es-DO" w:eastAsia="es-DO"/>
              </w:rPr>
              <w:t xml:space="preserve"> </w:t>
            </w:r>
            <w:r w:rsidRPr="009145FD">
              <w:rPr>
                <w:sz w:val="18"/>
                <w:szCs w:val="18"/>
                <w:lang w:val="es-DO" w:eastAsia="es-DO"/>
              </w:rPr>
              <w:t>tareas durante el periodo</w:t>
            </w:r>
          </w:p>
        </w:tc>
        <w:tc>
          <w:tcPr>
            <w:tcW w:w="1276" w:type="dxa"/>
            <w:vAlign w:val="center"/>
          </w:tcPr>
          <w:p w14:paraId="18DA9F0C" w14:textId="1AB04733"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Una </w:t>
            </w:r>
            <w:r w:rsidR="003838AC">
              <w:rPr>
                <w:sz w:val="18"/>
                <w:szCs w:val="18"/>
                <w:lang w:val="es-DO" w:eastAsia="es-DO"/>
              </w:rPr>
              <w:t>66.9</w:t>
            </w:r>
            <w:r w:rsidRPr="009145FD">
              <w:rPr>
                <w:sz w:val="18"/>
                <w:szCs w:val="18"/>
                <w:lang w:val="es-DO" w:eastAsia="es-DO"/>
              </w:rPr>
              <w:t>% de avance</w:t>
            </w:r>
          </w:p>
        </w:tc>
      </w:tr>
      <w:tr w:rsidR="009145FD" w:rsidRPr="009145FD" w14:paraId="22A32C72" w14:textId="77777777" w:rsidTr="00FD4ADE">
        <w:tc>
          <w:tcPr>
            <w:tcW w:w="562" w:type="dxa"/>
            <w:vAlign w:val="center"/>
          </w:tcPr>
          <w:p w14:paraId="162FB9D7" w14:textId="28D4BEF2" w:rsidR="00AC236B" w:rsidRPr="009145FD" w:rsidRDefault="00AC236B" w:rsidP="009145FD">
            <w:pPr>
              <w:spacing w:line="240" w:lineRule="auto"/>
              <w:jc w:val="center"/>
              <w:rPr>
                <w:sz w:val="18"/>
                <w:szCs w:val="18"/>
                <w:lang w:val="es-DO" w:eastAsia="es-DO"/>
              </w:rPr>
            </w:pPr>
            <w:r w:rsidRPr="009145FD">
              <w:rPr>
                <w:sz w:val="18"/>
                <w:szCs w:val="18"/>
                <w:lang w:val="es-DO" w:eastAsia="es-DO"/>
              </w:rPr>
              <w:t>6</w:t>
            </w:r>
          </w:p>
        </w:tc>
        <w:tc>
          <w:tcPr>
            <w:tcW w:w="1276" w:type="dxa"/>
            <w:vAlign w:val="center"/>
          </w:tcPr>
          <w:p w14:paraId="24F57F27" w14:textId="3294EC08" w:rsidR="00AC236B" w:rsidRPr="009145FD" w:rsidRDefault="00AC236B" w:rsidP="009145FD">
            <w:pPr>
              <w:spacing w:line="240" w:lineRule="auto"/>
              <w:jc w:val="left"/>
              <w:rPr>
                <w:sz w:val="18"/>
                <w:szCs w:val="18"/>
                <w:lang w:val="es-DO" w:eastAsia="es-DO"/>
              </w:rPr>
            </w:pPr>
            <w:r w:rsidRPr="009145FD">
              <w:rPr>
                <w:sz w:val="18"/>
                <w:szCs w:val="18"/>
                <w:lang w:val="es-DO" w:eastAsia="es-DO"/>
              </w:rPr>
              <w:t>Cobros</w:t>
            </w:r>
            <w:r w:rsidRPr="009145FD">
              <w:rPr>
                <w:sz w:val="18"/>
                <w:szCs w:val="18"/>
                <w:lang w:val="es-DO" w:eastAsia="es-DO"/>
              </w:rPr>
              <w:br/>
              <w:t>Planeación</w:t>
            </w:r>
          </w:p>
          <w:p w14:paraId="791BCF4F"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Créditos</w:t>
            </w:r>
            <w:r w:rsidRPr="009145FD">
              <w:rPr>
                <w:sz w:val="18"/>
                <w:szCs w:val="18"/>
                <w:lang w:val="es-DO" w:eastAsia="es-DO"/>
              </w:rPr>
              <w:br/>
              <w:t>Negocios</w:t>
            </w:r>
          </w:p>
        </w:tc>
        <w:tc>
          <w:tcPr>
            <w:tcW w:w="1418" w:type="dxa"/>
            <w:vAlign w:val="center"/>
          </w:tcPr>
          <w:p w14:paraId="3AED093A"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Monto Cobrado</w:t>
            </w:r>
          </w:p>
        </w:tc>
        <w:tc>
          <w:tcPr>
            <w:tcW w:w="1134" w:type="dxa"/>
            <w:vAlign w:val="center"/>
          </w:tcPr>
          <w:p w14:paraId="3287D5E8"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Miles de Millones (RD$)</w:t>
            </w:r>
          </w:p>
        </w:tc>
        <w:tc>
          <w:tcPr>
            <w:tcW w:w="1275" w:type="dxa"/>
            <w:vAlign w:val="center"/>
          </w:tcPr>
          <w:p w14:paraId="2025E4F9"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Mensual</w:t>
            </w:r>
          </w:p>
        </w:tc>
        <w:tc>
          <w:tcPr>
            <w:tcW w:w="1276" w:type="dxa"/>
            <w:vAlign w:val="center"/>
          </w:tcPr>
          <w:p w14:paraId="68CDE711"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Programa:</w:t>
            </w:r>
          </w:p>
          <w:p w14:paraId="3E26635F"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26,283.2 millones</w:t>
            </w:r>
          </w:p>
        </w:tc>
        <w:tc>
          <w:tcPr>
            <w:tcW w:w="1418" w:type="dxa"/>
            <w:vAlign w:val="center"/>
          </w:tcPr>
          <w:p w14:paraId="61BF1870"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Fortalecer la estructura de cobros de préstamos</w:t>
            </w:r>
          </w:p>
        </w:tc>
        <w:tc>
          <w:tcPr>
            <w:tcW w:w="1417" w:type="dxa"/>
            <w:vAlign w:val="center"/>
          </w:tcPr>
          <w:p w14:paraId="7B197439" w14:textId="22B44A90" w:rsidR="00AC236B" w:rsidRPr="009145FD" w:rsidRDefault="00AC236B" w:rsidP="009145FD">
            <w:pPr>
              <w:spacing w:line="240" w:lineRule="auto"/>
              <w:jc w:val="left"/>
              <w:rPr>
                <w:sz w:val="18"/>
                <w:szCs w:val="18"/>
                <w:lang w:val="es-DO" w:eastAsia="es-DO"/>
              </w:rPr>
            </w:pPr>
            <w:r w:rsidRPr="009145FD">
              <w:rPr>
                <w:sz w:val="18"/>
                <w:szCs w:val="18"/>
                <w:lang w:val="es-DO" w:eastAsia="es-DO"/>
              </w:rPr>
              <w:t xml:space="preserve">En el periodo se cobraron </w:t>
            </w:r>
            <w:r w:rsidR="00E70BF4" w:rsidRPr="00E949CA">
              <w:rPr>
                <w:sz w:val="18"/>
                <w:szCs w:val="18"/>
                <w:lang w:val="es-DO" w:eastAsia="es-DO"/>
              </w:rPr>
              <w:t>25,767.3</w:t>
            </w:r>
            <w:r w:rsidRPr="00E949CA">
              <w:rPr>
                <w:sz w:val="18"/>
                <w:szCs w:val="18"/>
                <w:lang w:val="es-DO" w:eastAsia="es-DO"/>
              </w:rPr>
              <w:t xml:space="preserve"> </w:t>
            </w:r>
            <w:r w:rsidRPr="009145FD">
              <w:rPr>
                <w:sz w:val="18"/>
                <w:szCs w:val="18"/>
                <w:lang w:val="es-DO" w:eastAsia="es-DO"/>
              </w:rPr>
              <w:t>millones</w:t>
            </w:r>
          </w:p>
        </w:tc>
        <w:tc>
          <w:tcPr>
            <w:tcW w:w="1276" w:type="dxa"/>
            <w:vAlign w:val="center"/>
          </w:tcPr>
          <w:p w14:paraId="1A8CB25C" w14:textId="621332C7" w:rsidR="00AC236B" w:rsidRPr="009145FD" w:rsidRDefault="00D63CCE" w:rsidP="009145FD">
            <w:pPr>
              <w:spacing w:line="240" w:lineRule="auto"/>
              <w:jc w:val="left"/>
              <w:rPr>
                <w:sz w:val="18"/>
                <w:szCs w:val="18"/>
                <w:lang w:val="es-DO" w:eastAsia="es-DO"/>
              </w:rPr>
            </w:pPr>
            <w:r>
              <w:rPr>
                <w:sz w:val="18"/>
                <w:szCs w:val="18"/>
                <w:lang w:val="es-DO" w:eastAsia="es-DO"/>
              </w:rPr>
              <w:t>98.0</w:t>
            </w:r>
            <w:r w:rsidR="00AC236B" w:rsidRPr="009145FD">
              <w:rPr>
                <w:sz w:val="18"/>
                <w:szCs w:val="18"/>
                <w:lang w:val="es-DO" w:eastAsia="es-DO"/>
              </w:rPr>
              <w:t>% de avance</w:t>
            </w:r>
          </w:p>
        </w:tc>
      </w:tr>
      <w:tr w:rsidR="009145FD" w:rsidRPr="009145FD" w14:paraId="663E7675" w14:textId="77777777" w:rsidTr="00FD4ADE">
        <w:tc>
          <w:tcPr>
            <w:tcW w:w="562" w:type="dxa"/>
            <w:vAlign w:val="center"/>
          </w:tcPr>
          <w:p w14:paraId="537AC4C4" w14:textId="04AE1C44" w:rsidR="00AC236B" w:rsidRPr="009145FD" w:rsidRDefault="00AC236B" w:rsidP="009145FD">
            <w:pPr>
              <w:spacing w:line="240" w:lineRule="auto"/>
              <w:jc w:val="center"/>
              <w:rPr>
                <w:sz w:val="18"/>
                <w:szCs w:val="18"/>
                <w:lang w:val="es-DO" w:eastAsia="es-DO"/>
              </w:rPr>
            </w:pPr>
            <w:r w:rsidRPr="009145FD">
              <w:rPr>
                <w:sz w:val="18"/>
                <w:szCs w:val="18"/>
                <w:lang w:val="es-DO" w:eastAsia="es-DO"/>
              </w:rPr>
              <w:t>7</w:t>
            </w:r>
          </w:p>
        </w:tc>
        <w:tc>
          <w:tcPr>
            <w:tcW w:w="1276" w:type="dxa"/>
            <w:vAlign w:val="center"/>
          </w:tcPr>
          <w:p w14:paraId="68ECCDA7" w14:textId="3FF9212E" w:rsidR="00AC236B" w:rsidRPr="009145FD" w:rsidRDefault="00AC236B" w:rsidP="009145FD">
            <w:pPr>
              <w:spacing w:line="240" w:lineRule="auto"/>
              <w:jc w:val="left"/>
              <w:rPr>
                <w:sz w:val="18"/>
                <w:szCs w:val="18"/>
                <w:lang w:val="es-DO" w:eastAsia="es-DO"/>
              </w:rPr>
            </w:pPr>
            <w:r w:rsidRPr="009145FD">
              <w:rPr>
                <w:sz w:val="18"/>
                <w:szCs w:val="18"/>
                <w:lang w:val="es-DO" w:eastAsia="es-DO"/>
              </w:rPr>
              <w:t>Dirección Planeación</w:t>
            </w:r>
          </w:p>
        </w:tc>
        <w:tc>
          <w:tcPr>
            <w:tcW w:w="1418" w:type="dxa"/>
            <w:vAlign w:val="center"/>
          </w:tcPr>
          <w:p w14:paraId="5F9A815E"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Saldo de la Cartera Total</w:t>
            </w:r>
          </w:p>
        </w:tc>
        <w:tc>
          <w:tcPr>
            <w:tcW w:w="1134" w:type="dxa"/>
            <w:vAlign w:val="center"/>
          </w:tcPr>
          <w:p w14:paraId="4561DD19"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Miles de Millones (RD$)</w:t>
            </w:r>
          </w:p>
        </w:tc>
        <w:tc>
          <w:tcPr>
            <w:tcW w:w="1275" w:type="dxa"/>
            <w:vAlign w:val="center"/>
          </w:tcPr>
          <w:p w14:paraId="566BDBC7" w14:textId="77777777" w:rsidR="00AC236B" w:rsidRPr="009145FD" w:rsidRDefault="00AC236B" w:rsidP="009145FD">
            <w:pPr>
              <w:spacing w:line="240" w:lineRule="auto"/>
              <w:jc w:val="left"/>
              <w:rPr>
                <w:sz w:val="18"/>
                <w:szCs w:val="18"/>
                <w:lang w:val="es-DO" w:eastAsia="es-DO"/>
              </w:rPr>
            </w:pPr>
            <w:r w:rsidRPr="009145FD">
              <w:rPr>
                <w:sz w:val="18"/>
                <w:szCs w:val="18"/>
                <w:lang w:val="es-DO" w:eastAsia="es-DO"/>
              </w:rPr>
              <w:t>Mensual</w:t>
            </w:r>
          </w:p>
        </w:tc>
        <w:tc>
          <w:tcPr>
            <w:tcW w:w="1276" w:type="dxa"/>
            <w:vAlign w:val="center"/>
          </w:tcPr>
          <w:p w14:paraId="02DB3704" w14:textId="233FAAA0" w:rsidR="00AC236B" w:rsidRPr="00646223" w:rsidRDefault="00646223" w:rsidP="009145FD">
            <w:pPr>
              <w:spacing w:line="240" w:lineRule="auto"/>
              <w:jc w:val="left"/>
              <w:rPr>
                <w:sz w:val="18"/>
                <w:szCs w:val="18"/>
                <w:lang w:val="es-DO" w:eastAsia="es-DO"/>
              </w:rPr>
            </w:pPr>
            <w:r w:rsidRPr="00646223">
              <w:rPr>
                <w:sz w:val="18"/>
                <w:szCs w:val="18"/>
                <w:lang w:val="es-DO" w:eastAsia="es-DO"/>
              </w:rPr>
              <w:t>54,360.1</w:t>
            </w:r>
          </w:p>
        </w:tc>
        <w:tc>
          <w:tcPr>
            <w:tcW w:w="1418" w:type="dxa"/>
            <w:vAlign w:val="center"/>
          </w:tcPr>
          <w:p w14:paraId="2EDA4023" w14:textId="77777777" w:rsidR="00AC236B" w:rsidRPr="00646223" w:rsidRDefault="00AC236B" w:rsidP="009145FD">
            <w:pPr>
              <w:spacing w:line="240" w:lineRule="auto"/>
              <w:jc w:val="left"/>
              <w:rPr>
                <w:sz w:val="18"/>
                <w:szCs w:val="18"/>
                <w:lang w:val="es-DO" w:eastAsia="es-DO"/>
              </w:rPr>
            </w:pPr>
            <w:r w:rsidRPr="00646223">
              <w:rPr>
                <w:sz w:val="18"/>
                <w:szCs w:val="18"/>
                <w:lang w:val="es-DO" w:eastAsia="es-DO"/>
              </w:rPr>
              <w:t>Diversificar la cartera de crédito</w:t>
            </w:r>
          </w:p>
        </w:tc>
        <w:tc>
          <w:tcPr>
            <w:tcW w:w="1417" w:type="dxa"/>
            <w:vAlign w:val="center"/>
          </w:tcPr>
          <w:p w14:paraId="05DB5497" w14:textId="348738D4" w:rsidR="00AC236B" w:rsidRPr="00646223" w:rsidRDefault="00AC236B" w:rsidP="009145FD">
            <w:pPr>
              <w:spacing w:line="240" w:lineRule="auto"/>
              <w:jc w:val="left"/>
              <w:rPr>
                <w:sz w:val="18"/>
                <w:szCs w:val="18"/>
                <w:lang w:val="es-DO" w:eastAsia="es-DO"/>
              </w:rPr>
            </w:pPr>
            <w:r w:rsidRPr="00646223">
              <w:rPr>
                <w:sz w:val="18"/>
                <w:szCs w:val="18"/>
                <w:lang w:val="es-DO" w:eastAsia="es-DO"/>
              </w:rPr>
              <w:t xml:space="preserve">A </w:t>
            </w:r>
            <w:r w:rsidR="005F46B6" w:rsidRPr="00646223">
              <w:rPr>
                <w:sz w:val="18"/>
                <w:szCs w:val="18"/>
                <w:lang w:val="es-DO" w:eastAsia="es-DO"/>
              </w:rPr>
              <w:t>noviembre</w:t>
            </w:r>
            <w:r w:rsidRPr="00646223">
              <w:rPr>
                <w:color w:val="FF0000"/>
                <w:sz w:val="18"/>
                <w:szCs w:val="18"/>
                <w:lang w:val="es-DO" w:eastAsia="es-DO"/>
              </w:rPr>
              <w:t xml:space="preserve"> </w:t>
            </w:r>
            <w:r w:rsidRPr="00646223">
              <w:rPr>
                <w:sz w:val="18"/>
                <w:szCs w:val="18"/>
                <w:lang w:val="es-DO" w:eastAsia="es-DO"/>
              </w:rPr>
              <w:t xml:space="preserve">2024 cerró en </w:t>
            </w:r>
            <w:r w:rsidR="00245585" w:rsidRPr="00646223">
              <w:rPr>
                <w:sz w:val="18"/>
                <w:szCs w:val="18"/>
                <w:lang w:val="es-DO" w:eastAsia="es-DO"/>
              </w:rPr>
              <w:t>55,544.5</w:t>
            </w:r>
            <w:r w:rsidRPr="00646223">
              <w:rPr>
                <w:sz w:val="18"/>
                <w:szCs w:val="18"/>
                <w:lang w:val="es-DO" w:eastAsia="es-DO"/>
              </w:rPr>
              <w:t xml:space="preserve"> millones, un incremento de </w:t>
            </w:r>
            <w:r w:rsidR="00940871">
              <w:rPr>
                <w:sz w:val="18"/>
                <w:szCs w:val="18"/>
                <w:lang w:val="es-DO" w:eastAsia="es-DO"/>
              </w:rPr>
              <w:t>1</w:t>
            </w:r>
            <w:r w:rsidRPr="00646223">
              <w:rPr>
                <w:sz w:val="18"/>
                <w:szCs w:val="18"/>
                <w:lang w:val="es-DO" w:eastAsia="es-DO"/>
              </w:rPr>
              <w:t>,</w:t>
            </w:r>
            <w:r w:rsidR="00940871">
              <w:rPr>
                <w:sz w:val="18"/>
                <w:szCs w:val="18"/>
                <w:lang w:val="es-DO" w:eastAsia="es-DO"/>
              </w:rPr>
              <w:t>184.3</w:t>
            </w:r>
            <w:r w:rsidRPr="00646223">
              <w:rPr>
                <w:sz w:val="18"/>
                <w:szCs w:val="18"/>
                <w:lang w:val="es-DO" w:eastAsia="es-DO"/>
              </w:rPr>
              <w:t xml:space="preserve"> millones </w:t>
            </w:r>
          </w:p>
        </w:tc>
        <w:tc>
          <w:tcPr>
            <w:tcW w:w="1276" w:type="dxa"/>
            <w:vAlign w:val="center"/>
          </w:tcPr>
          <w:p w14:paraId="4A48CF1D" w14:textId="467F7CED" w:rsidR="00AC236B" w:rsidRPr="00646223" w:rsidRDefault="00FD4ADE" w:rsidP="009145FD">
            <w:pPr>
              <w:spacing w:line="240" w:lineRule="auto"/>
              <w:jc w:val="left"/>
              <w:rPr>
                <w:sz w:val="18"/>
                <w:szCs w:val="18"/>
                <w:lang w:val="es-DO" w:eastAsia="es-DO"/>
              </w:rPr>
            </w:pPr>
            <w:r w:rsidRPr="00646223">
              <w:rPr>
                <w:sz w:val="18"/>
                <w:szCs w:val="18"/>
                <w:lang w:val="es-DO" w:eastAsia="es-DO"/>
              </w:rPr>
              <w:t>Aumento</w:t>
            </w:r>
            <w:r w:rsidR="00AC236B" w:rsidRPr="00646223">
              <w:rPr>
                <w:sz w:val="18"/>
                <w:szCs w:val="18"/>
                <w:lang w:val="es-DO" w:eastAsia="es-DO"/>
              </w:rPr>
              <w:t xml:space="preserve"> de un </w:t>
            </w:r>
            <w:r w:rsidR="00940871">
              <w:rPr>
                <w:sz w:val="18"/>
                <w:szCs w:val="18"/>
                <w:lang w:val="es-DO" w:eastAsia="es-DO"/>
              </w:rPr>
              <w:t>2.2</w:t>
            </w:r>
            <w:r w:rsidR="00AC236B" w:rsidRPr="00646223">
              <w:rPr>
                <w:sz w:val="18"/>
                <w:szCs w:val="18"/>
                <w:lang w:val="es-DO" w:eastAsia="es-DO"/>
              </w:rPr>
              <w:t xml:space="preserve">%, respecto a </w:t>
            </w:r>
            <w:r w:rsidR="00940871">
              <w:rPr>
                <w:sz w:val="18"/>
                <w:szCs w:val="18"/>
                <w:lang w:val="es-DO" w:eastAsia="es-DO"/>
              </w:rPr>
              <w:t>noviembre</w:t>
            </w:r>
            <w:r w:rsidR="00AC236B" w:rsidRPr="00646223">
              <w:rPr>
                <w:sz w:val="18"/>
                <w:szCs w:val="18"/>
                <w:lang w:val="es-DO" w:eastAsia="es-DO"/>
              </w:rPr>
              <w:t xml:space="preserve"> 2023.</w:t>
            </w:r>
          </w:p>
        </w:tc>
      </w:tr>
    </w:tbl>
    <w:p w14:paraId="7AAFB149" w14:textId="4C8C7425" w:rsidR="00A7585E" w:rsidRPr="00C20D2C" w:rsidRDefault="00A7585E" w:rsidP="00D85D35">
      <w:pPr>
        <w:rPr>
          <w:noProof/>
          <w:lang w:eastAsia="es-MX"/>
        </w:rPr>
        <w:sectPr w:rsidR="00A7585E" w:rsidRPr="00C20D2C" w:rsidSect="00FD4ADE">
          <w:footerReference w:type="default" r:id="rId37"/>
          <w:pgSz w:w="12240" w:h="15840" w:code="1"/>
          <w:pgMar w:top="1440" w:right="2160" w:bottom="1440" w:left="2160" w:header="567" w:footer="567" w:gutter="0"/>
          <w:cols w:space="720"/>
          <w:docGrid w:linePitch="360"/>
        </w:sectPr>
      </w:pPr>
    </w:p>
    <w:p w14:paraId="3DBB4C2F" w14:textId="45B30ED5" w:rsidR="00A41996" w:rsidRPr="00C20D2C" w:rsidRDefault="00133424" w:rsidP="007149F8">
      <w:pPr>
        <w:pStyle w:val="Ttulo3"/>
        <w:numPr>
          <w:ilvl w:val="0"/>
          <w:numId w:val="13"/>
        </w:numPr>
        <w:rPr>
          <w:rFonts w:eastAsia="Calibri"/>
          <w:noProof/>
        </w:rPr>
      </w:pPr>
      <w:bookmarkStart w:id="488" w:name="_Toc177978251"/>
      <w:bookmarkStart w:id="489" w:name="_Toc177978294"/>
      <w:bookmarkStart w:id="490" w:name="_Toc184993505"/>
      <w:bookmarkStart w:id="491" w:name="_Toc184994150"/>
      <w:r w:rsidRPr="00C20D2C">
        <w:rPr>
          <w:rFonts w:eastAsia="Calibri"/>
          <w:noProof/>
        </w:rPr>
        <w:lastRenderedPageBreak/>
        <w:t>Resumen del Plan de Compras</w:t>
      </w:r>
      <w:bookmarkEnd w:id="488"/>
      <w:bookmarkEnd w:id="489"/>
      <w:bookmarkEnd w:id="490"/>
      <w:bookmarkEnd w:id="491"/>
    </w:p>
    <w:bookmarkEnd w:id="0"/>
    <w:p w14:paraId="7DF12F3E" w14:textId="0C76A3A5" w:rsidR="005805BA" w:rsidRPr="00C20D2C" w:rsidRDefault="00133424" w:rsidP="00D85D35">
      <w:pPr>
        <w:rPr>
          <w:noProof/>
          <w:lang w:val="es-ES"/>
        </w:rPr>
      </w:pPr>
      <w:r w:rsidRPr="00C20D2C">
        <w:rPr>
          <w:noProof/>
          <w:lang w:eastAsia="es-MX"/>
        </w:rPr>
        <w:drawing>
          <wp:anchor distT="0" distB="0" distL="114300" distR="114300" simplePos="0" relativeHeight="251658267" behindDoc="0" locked="0" layoutInCell="1" allowOverlap="1" wp14:anchorId="3E70A218" wp14:editId="786706CA">
            <wp:simplePos x="0" y="0"/>
            <wp:positionH relativeFrom="margin">
              <wp:posOffset>-161925</wp:posOffset>
            </wp:positionH>
            <wp:positionV relativeFrom="paragraph">
              <wp:posOffset>338928</wp:posOffset>
            </wp:positionV>
            <wp:extent cx="5352415" cy="5915025"/>
            <wp:effectExtent l="0" t="0" r="635" b="9525"/>
            <wp:wrapSquare wrapText="bothSides"/>
            <wp:docPr id="673529213"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29213" name="Imagen 2" descr="Tabla&#10;&#10;Descripción generada automá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2415" cy="5915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BB4C0" w14:textId="77777777" w:rsidR="00B9543F" w:rsidRPr="00C20D2C" w:rsidRDefault="00B9543F" w:rsidP="00D85D35">
      <w:pPr>
        <w:rPr>
          <w:lang w:val="es-ES"/>
        </w:rPr>
      </w:pPr>
    </w:p>
    <w:p w14:paraId="170255B0" w14:textId="77777777" w:rsidR="00B9543F" w:rsidRPr="00C20D2C" w:rsidRDefault="00B9543F" w:rsidP="00D85D35">
      <w:pPr>
        <w:rPr>
          <w:lang w:val="es-ES"/>
        </w:rPr>
      </w:pPr>
    </w:p>
    <w:p w14:paraId="0A6384D6" w14:textId="730D77BF" w:rsidR="00133D59" w:rsidRPr="00474E84" w:rsidRDefault="00896D50" w:rsidP="007149F8">
      <w:pPr>
        <w:pStyle w:val="Ttulo3"/>
        <w:numPr>
          <w:ilvl w:val="0"/>
          <w:numId w:val="13"/>
        </w:numPr>
        <w:rPr>
          <w:rFonts w:eastAsia="Calibri"/>
        </w:rPr>
      </w:pPr>
      <w:bookmarkStart w:id="492" w:name="_Toc177978252"/>
      <w:bookmarkStart w:id="493" w:name="_Toc177978295"/>
      <w:bookmarkStart w:id="494" w:name="_Toc184993506"/>
      <w:bookmarkStart w:id="495" w:name="_Toc184994151"/>
      <w:r w:rsidRPr="00C20D2C">
        <w:rPr>
          <w:rFonts w:eastAsia="Calibri"/>
          <w:noProof/>
        </w:rPr>
        <w:lastRenderedPageBreak/>
        <w:t>Otros Anexos</w:t>
      </w:r>
      <w:bookmarkEnd w:id="492"/>
      <w:bookmarkEnd w:id="493"/>
      <w:bookmarkEnd w:id="494"/>
      <w:bookmarkEnd w:id="495"/>
    </w:p>
    <w:p w14:paraId="3D6C2E5C" w14:textId="0104CEDD" w:rsidR="00973C0E" w:rsidRPr="00973C0E" w:rsidRDefault="00A83E34">
      <w:pPr>
        <w:spacing w:line="259" w:lineRule="auto"/>
        <w:jc w:val="left"/>
        <w:rPr>
          <w:b/>
        </w:rPr>
      </w:pPr>
      <w:r w:rsidRPr="00C20D2C">
        <w:rPr>
          <w:noProof/>
          <w:lang w:val="es-ES"/>
        </w:rPr>
        <w:drawing>
          <wp:anchor distT="0" distB="0" distL="114300" distR="114300" simplePos="0" relativeHeight="251658255" behindDoc="0" locked="0" layoutInCell="1" allowOverlap="1" wp14:anchorId="3B4ECF68" wp14:editId="31F1AE29">
            <wp:simplePos x="0" y="0"/>
            <wp:positionH relativeFrom="margin">
              <wp:posOffset>180975</wp:posOffset>
            </wp:positionH>
            <wp:positionV relativeFrom="margin">
              <wp:posOffset>4175429</wp:posOffset>
            </wp:positionV>
            <wp:extent cx="4667250" cy="3251200"/>
            <wp:effectExtent l="0" t="0" r="0" b="6350"/>
            <wp:wrapSquare wrapText="bothSides"/>
            <wp:docPr id="141968577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85778" name="Imagen 1" descr="Tabla&#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4667250" cy="3251200"/>
                    </a:xfrm>
                    <a:prstGeom prst="rect">
                      <a:avLst/>
                    </a:prstGeom>
                  </pic:spPr>
                </pic:pic>
              </a:graphicData>
            </a:graphic>
            <wp14:sizeRelH relativeFrom="page">
              <wp14:pctWidth>0</wp14:pctWidth>
            </wp14:sizeRelH>
            <wp14:sizeRelV relativeFrom="page">
              <wp14:pctHeight>0</wp14:pctHeight>
            </wp14:sizeRelV>
          </wp:anchor>
        </w:drawing>
      </w:r>
      <w:r w:rsidRPr="00C20D2C">
        <w:rPr>
          <w:noProof/>
          <w:lang w:val="es-ES"/>
        </w:rPr>
        <w:drawing>
          <wp:anchor distT="0" distB="0" distL="114300" distR="114300" simplePos="0" relativeHeight="251658254" behindDoc="0" locked="0" layoutInCell="1" allowOverlap="1" wp14:anchorId="26196CFB" wp14:editId="137AB782">
            <wp:simplePos x="0" y="0"/>
            <wp:positionH relativeFrom="margin">
              <wp:posOffset>113665</wp:posOffset>
            </wp:positionH>
            <wp:positionV relativeFrom="margin">
              <wp:posOffset>552119</wp:posOffset>
            </wp:positionV>
            <wp:extent cx="4801235" cy="3373755"/>
            <wp:effectExtent l="0" t="0" r="0" b="0"/>
            <wp:wrapSquare wrapText="bothSides"/>
            <wp:docPr id="41067758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77581" name="Imagen 1" descr="Diagrama&#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4801235" cy="3373755"/>
                    </a:xfrm>
                    <a:prstGeom prst="rect">
                      <a:avLst/>
                    </a:prstGeom>
                  </pic:spPr>
                </pic:pic>
              </a:graphicData>
            </a:graphic>
            <wp14:sizeRelH relativeFrom="page">
              <wp14:pctWidth>0</wp14:pctWidth>
            </wp14:sizeRelH>
            <wp14:sizeRelV relativeFrom="page">
              <wp14:pctHeight>0</wp14:pctHeight>
            </wp14:sizeRelV>
          </wp:anchor>
        </w:drawing>
      </w:r>
      <w:r w:rsidR="00973C0E">
        <w:rPr>
          <w:b/>
          <w:bCs/>
          <w:noProof/>
          <w:lang w:val="es-ES"/>
        </w:rPr>
        <w:br w:type="page"/>
      </w:r>
    </w:p>
    <w:p w14:paraId="670F8200" w14:textId="77777777" w:rsidR="00973C0E" w:rsidRDefault="00973C0E" w:rsidP="00B7309E">
      <w:pPr>
        <w:spacing w:after="0" w:line="240" w:lineRule="auto"/>
        <w:jc w:val="center"/>
        <w:rPr>
          <w:rFonts w:eastAsia="Times New Roman"/>
          <w:b/>
          <w:spacing w:val="0"/>
          <w:w w:val="98"/>
          <w:sz w:val="16"/>
          <w:szCs w:val="16"/>
          <w:lang w:val="es-ES" w:eastAsia="es-ES"/>
        </w:rPr>
        <w:sectPr w:rsidR="00973C0E" w:rsidSect="001226CD">
          <w:footerReference w:type="default" r:id="rId41"/>
          <w:pgSz w:w="12240" w:h="15840" w:code="1"/>
          <w:pgMar w:top="1440" w:right="2160" w:bottom="1440" w:left="2160" w:header="720" w:footer="720" w:gutter="0"/>
          <w:cols w:space="720"/>
          <w:docGrid w:linePitch="360"/>
        </w:sectPr>
      </w:pPr>
    </w:p>
    <w:tbl>
      <w:tblPr>
        <w:tblW w:w="5418" w:type="pct"/>
        <w:tblInd w:w="-567" w:type="dxa"/>
        <w:tblCellMar>
          <w:left w:w="70" w:type="dxa"/>
          <w:right w:w="70" w:type="dxa"/>
        </w:tblCellMar>
        <w:tblLook w:val="04A0" w:firstRow="1" w:lastRow="0" w:firstColumn="1" w:lastColumn="0" w:noHBand="0" w:noVBand="1"/>
      </w:tblPr>
      <w:tblGrid>
        <w:gridCol w:w="1664"/>
        <w:gridCol w:w="1315"/>
        <w:gridCol w:w="994"/>
        <w:gridCol w:w="1289"/>
        <w:gridCol w:w="1418"/>
        <w:gridCol w:w="851"/>
        <w:gridCol w:w="1373"/>
        <w:gridCol w:w="1354"/>
        <w:gridCol w:w="1140"/>
        <w:gridCol w:w="42"/>
        <w:gridCol w:w="567"/>
        <w:gridCol w:w="663"/>
        <w:gridCol w:w="727"/>
        <w:gridCol w:w="646"/>
      </w:tblGrid>
      <w:tr w:rsidR="00A86401" w:rsidRPr="0094759A" w14:paraId="41FD98B1" w14:textId="77777777" w:rsidTr="001B617A">
        <w:trPr>
          <w:trHeight w:val="283"/>
        </w:trPr>
        <w:tc>
          <w:tcPr>
            <w:tcW w:w="5000" w:type="pct"/>
            <w:gridSpan w:val="14"/>
            <w:tcBorders>
              <w:top w:val="nil"/>
              <w:left w:val="nil"/>
              <w:bottom w:val="single" w:sz="4" w:space="0" w:color="AEAAAA" w:themeColor="background2" w:themeShade="BF"/>
              <w:right w:val="nil"/>
            </w:tcBorders>
            <w:shd w:val="clear" w:color="auto" w:fill="auto"/>
            <w:noWrap/>
            <w:vAlign w:val="center"/>
            <w:hideMark/>
          </w:tcPr>
          <w:p w14:paraId="7A3B61B9" w14:textId="77777777" w:rsidR="00973C0E" w:rsidRPr="00243613" w:rsidRDefault="00973C0E" w:rsidP="00BB67DA">
            <w:pPr>
              <w:spacing w:after="0" w:line="240" w:lineRule="auto"/>
              <w:jc w:val="center"/>
              <w:rPr>
                <w:rFonts w:eastAsia="Times New Roman"/>
                <w:b/>
                <w:bCs/>
                <w:spacing w:val="0"/>
                <w:sz w:val="18"/>
                <w:szCs w:val="18"/>
                <w:lang w:val="es-ES" w:eastAsia="es-ES"/>
              </w:rPr>
            </w:pPr>
            <w:r w:rsidRPr="00243613">
              <w:rPr>
                <w:rFonts w:eastAsia="Times New Roman"/>
                <w:b/>
                <w:spacing w:val="0"/>
                <w:sz w:val="18"/>
                <w:szCs w:val="18"/>
                <w:lang w:val="es-ES" w:eastAsia="es-ES"/>
              </w:rPr>
              <w:lastRenderedPageBreak/>
              <w:t>Indicadores de la Actividad Crediticia por Regionales y Sucursales</w:t>
            </w:r>
          </w:p>
          <w:p w14:paraId="53210266" w14:textId="77777777" w:rsidR="00973C0E" w:rsidRPr="00243613" w:rsidRDefault="00973C0E" w:rsidP="00BB67DA">
            <w:pPr>
              <w:spacing w:after="0" w:line="240" w:lineRule="auto"/>
              <w:jc w:val="center"/>
              <w:rPr>
                <w:rFonts w:eastAsia="Times New Roman"/>
                <w:b/>
                <w:bCs/>
                <w:spacing w:val="0"/>
                <w:sz w:val="18"/>
                <w:szCs w:val="18"/>
                <w:lang w:val="es-ES" w:eastAsia="es-ES"/>
              </w:rPr>
            </w:pPr>
            <w:r w:rsidRPr="00243613">
              <w:rPr>
                <w:rFonts w:eastAsia="Times New Roman"/>
                <w:b/>
                <w:bCs/>
                <w:spacing w:val="0"/>
                <w:sz w:val="18"/>
                <w:szCs w:val="18"/>
                <w:lang w:val="es-ES" w:eastAsia="es-ES"/>
              </w:rPr>
              <w:t>Enero-Diciembre 2024</w:t>
            </w:r>
          </w:p>
          <w:p w14:paraId="3465D733" w14:textId="77777777" w:rsidR="00973C0E" w:rsidRPr="0094759A" w:rsidRDefault="00973C0E" w:rsidP="00BB67DA">
            <w:pPr>
              <w:spacing w:after="0" w:line="240" w:lineRule="auto"/>
              <w:jc w:val="center"/>
              <w:rPr>
                <w:rFonts w:eastAsia="Times New Roman"/>
                <w:b/>
                <w:spacing w:val="0"/>
                <w:sz w:val="16"/>
                <w:szCs w:val="16"/>
                <w:lang w:val="es-ES" w:eastAsia="es-ES"/>
              </w:rPr>
            </w:pPr>
            <w:r w:rsidRPr="00243613">
              <w:rPr>
                <w:rFonts w:eastAsia="Times New Roman"/>
                <w:b/>
                <w:bCs/>
                <w:spacing w:val="0"/>
                <w:sz w:val="18"/>
                <w:szCs w:val="18"/>
                <w:lang w:val="es-ES" w:eastAsia="es-ES"/>
              </w:rPr>
              <w:t>(Valores en RD$)</w:t>
            </w:r>
          </w:p>
        </w:tc>
      </w:tr>
      <w:tr w:rsidR="00B70673" w:rsidRPr="0094759A" w14:paraId="420F9F05" w14:textId="77777777" w:rsidTr="001F652D">
        <w:trPr>
          <w:trHeight w:val="283"/>
        </w:trPr>
        <w:tc>
          <w:tcPr>
            <w:tcW w:w="592" w:type="pct"/>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8D79DFC" w14:textId="77777777" w:rsidR="00973C0E" w:rsidRPr="0094759A" w:rsidRDefault="00973C0E" w:rsidP="0094759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Regionales</w:t>
            </w:r>
            <w:r w:rsidRPr="0094759A">
              <w:rPr>
                <w:rFonts w:eastAsia="Times New Roman"/>
                <w:b/>
                <w:color w:val="FFFFFF"/>
                <w:spacing w:val="0"/>
                <w:sz w:val="16"/>
                <w:szCs w:val="16"/>
                <w:lang w:val="es-ES" w:eastAsia="es-ES"/>
              </w:rPr>
              <w:br/>
              <w:t>y</w:t>
            </w:r>
            <w:r w:rsidRPr="0094759A">
              <w:rPr>
                <w:rFonts w:eastAsia="Times New Roman"/>
                <w:b/>
                <w:color w:val="FFFFFF"/>
                <w:spacing w:val="0"/>
                <w:sz w:val="16"/>
                <w:szCs w:val="16"/>
                <w:lang w:val="es-ES" w:eastAsia="es-ES"/>
              </w:rPr>
              <w:br/>
              <w:t>Sucursales</w:t>
            </w:r>
          </w:p>
        </w:tc>
        <w:tc>
          <w:tcPr>
            <w:tcW w:w="1786" w:type="pct"/>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42D4A4AA"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Programa</w:t>
            </w:r>
          </w:p>
        </w:tc>
        <w:tc>
          <w:tcPr>
            <w:tcW w:w="1695" w:type="pct"/>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72BDD89C"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Ejecución*</w:t>
            </w:r>
          </w:p>
        </w:tc>
        <w:tc>
          <w:tcPr>
            <w:tcW w:w="927" w:type="pct"/>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782BC41E"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 Ejecución</w:t>
            </w:r>
          </w:p>
        </w:tc>
      </w:tr>
      <w:tr w:rsidR="006A404A" w:rsidRPr="0094759A" w14:paraId="4A250786" w14:textId="77777777" w:rsidTr="001F652D">
        <w:trPr>
          <w:trHeight w:val="283"/>
        </w:trPr>
        <w:tc>
          <w:tcPr>
            <w:tcW w:w="592" w:type="pct"/>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14:paraId="6C5460D9" w14:textId="77777777" w:rsidR="00973C0E" w:rsidRPr="0094759A" w:rsidRDefault="00973C0E" w:rsidP="0094759A">
            <w:pPr>
              <w:spacing w:after="0" w:line="240" w:lineRule="auto"/>
              <w:jc w:val="center"/>
              <w:rPr>
                <w:rFonts w:eastAsia="Times New Roman"/>
                <w:b/>
                <w:color w:val="FFFFFF"/>
                <w:spacing w:val="0"/>
                <w:sz w:val="16"/>
                <w:szCs w:val="16"/>
                <w:lang w:val="es-ES" w:eastAsia="es-ES"/>
              </w:rPr>
            </w:pP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7C146375"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Préstamo</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5387ECF"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Superficie</w:t>
            </w:r>
            <w:r w:rsidRPr="0094759A">
              <w:rPr>
                <w:rFonts w:eastAsia="Times New Roman"/>
                <w:b/>
                <w:color w:val="FFFFFF"/>
                <w:spacing w:val="0"/>
                <w:sz w:val="16"/>
                <w:szCs w:val="16"/>
                <w:lang w:val="es-ES" w:eastAsia="es-ES"/>
              </w:rPr>
              <w:br/>
              <w:t>Tareas</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5365960D"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Desembolsos</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7B3A5C2B"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Cobros</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8EEC999"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Superficie</w:t>
            </w:r>
            <w:r w:rsidRPr="0094759A">
              <w:rPr>
                <w:rFonts w:eastAsia="Times New Roman"/>
                <w:b/>
                <w:color w:val="FFFFFF"/>
                <w:spacing w:val="0"/>
                <w:sz w:val="16"/>
                <w:szCs w:val="16"/>
                <w:lang w:val="es-ES" w:eastAsia="es-ES"/>
              </w:rPr>
              <w:br/>
              <w:t>Tareas</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4BB89C51"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Formalizados</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451AFF0"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Desembolsos</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CD73BDD" w14:textId="695C49DC" w:rsidR="00973C0E" w:rsidRPr="0094759A" w:rsidRDefault="00973C0E" w:rsidP="00BB67DA">
            <w:pPr>
              <w:spacing w:after="0" w:line="240" w:lineRule="auto"/>
              <w:jc w:val="center"/>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Cobros</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8207788"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proofErr w:type="spellStart"/>
            <w:r w:rsidRPr="0094759A">
              <w:rPr>
                <w:rFonts w:eastAsia="Times New Roman"/>
                <w:b/>
                <w:color w:val="FFFFFF"/>
                <w:spacing w:val="0"/>
                <w:sz w:val="16"/>
                <w:szCs w:val="16"/>
                <w:lang w:val="es-ES" w:eastAsia="es-ES"/>
              </w:rPr>
              <w:t>Prog</w:t>
            </w:r>
            <w:proofErr w:type="spellEnd"/>
            <w:r w:rsidRPr="0094759A">
              <w:rPr>
                <w:rFonts w:eastAsia="Times New Roman"/>
                <w:b/>
                <w:color w:val="FFFFFF"/>
                <w:spacing w:val="0"/>
                <w:sz w:val="16"/>
                <w:szCs w:val="16"/>
                <w:lang w:val="es-ES" w:eastAsia="es-ES"/>
              </w:rPr>
              <w:t xml:space="preserve">. </w:t>
            </w:r>
            <w:r w:rsidRPr="0094759A">
              <w:rPr>
                <w:rFonts w:eastAsia="Times New Roman"/>
                <w:b/>
                <w:color w:val="FFFFFF"/>
                <w:spacing w:val="0"/>
                <w:sz w:val="16"/>
                <w:szCs w:val="16"/>
                <w:lang w:val="es-ES" w:eastAsia="es-ES"/>
              </w:rPr>
              <w:br/>
            </w:r>
            <w:proofErr w:type="spellStart"/>
            <w:r w:rsidRPr="0094759A">
              <w:rPr>
                <w:rFonts w:eastAsia="Times New Roman"/>
                <w:b/>
                <w:color w:val="FFFFFF"/>
                <w:spacing w:val="0"/>
                <w:sz w:val="16"/>
                <w:szCs w:val="16"/>
                <w:lang w:val="es-ES" w:eastAsia="es-ES"/>
              </w:rPr>
              <w:t>Prést</w:t>
            </w:r>
            <w:proofErr w:type="spellEnd"/>
            <w:r w:rsidRPr="0094759A">
              <w:rPr>
                <w:rFonts w:eastAsia="Times New Roman"/>
                <w:b/>
                <w:color w:val="FFFFFF"/>
                <w:spacing w:val="0"/>
                <w:sz w:val="16"/>
                <w:szCs w:val="16"/>
                <w:lang w:val="es-ES" w:eastAsia="es-ES"/>
              </w:rPr>
              <w:t>.</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0968BFA"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proofErr w:type="spellStart"/>
            <w:r w:rsidRPr="0094759A">
              <w:rPr>
                <w:rFonts w:eastAsia="Times New Roman"/>
                <w:b/>
                <w:color w:val="FFFFFF"/>
                <w:spacing w:val="0"/>
                <w:sz w:val="16"/>
                <w:szCs w:val="16"/>
                <w:lang w:val="es-ES" w:eastAsia="es-ES"/>
              </w:rPr>
              <w:t>Prog</w:t>
            </w:r>
            <w:proofErr w:type="spellEnd"/>
            <w:r w:rsidRPr="0094759A">
              <w:rPr>
                <w:rFonts w:eastAsia="Times New Roman"/>
                <w:b/>
                <w:color w:val="FFFFFF"/>
                <w:spacing w:val="0"/>
                <w:sz w:val="16"/>
                <w:szCs w:val="16"/>
                <w:lang w:val="es-ES" w:eastAsia="es-ES"/>
              </w:rPr>
              <w:t xml:space="preserve">. </w:t>
            </w:r>
            <w:r w:rsidRPr="0094759A">
              <w:rPr>
                <w:rFonts w:eastAsia="Times New Roman"/>
                <w:b/>
                <w:color w:val="FFFFFF"/>
                <w:spacing w:val="0"/>
                <w:sz w:val="16"/>
                <w:szCs w:val="16"/>
                <w:lang w:val="es-ES" w:eastAsia="es-ES"/>
              </w:rPr>
              <w:br/>
            </w:r>
            <w:proofErr w:type="spellStart"/>
            <w:r w:rsidRPr="0094759A">
              <w:rPr>
                <w:rFonts w:eastAsia="Times New Roman"/>
                <w:b/>
                <w:color w:val="FFFFFF"/>
                <w:spacing w:val="0"/>
                <w:sz w:val="16"/>
                <w:szCs w:val="16"/>
                <w:lang w:val="es-ES" w:eastAsia="es-ES"/>
              </w:rPr>
              <w:t>Desem</w:t>
            </w:r>
            <w:proofErr w:type="spellEnd"/>
            <w:r w:rsidRPr="0094759A">
              <w:rPr>
                <w:rFonts w:eastAsia="Times New Roman"/>
                <w:b/>
                <w:color w:val="FFFFFF"/>
                <w:spacing w:val="0"/>
                <w:sz w:val="16"/>
                <w:szCs w:val="16"/>
                <w:lang w:val="es-ES" w:eastAsia="es-ES"/>
              </w:rPr>
              <w:t>.</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A84BB20"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proofErr w:type="spellStart"/>
            <w:r w:rsidRPr="0094759A">
              <w:rPr>
                <w:rFonts w:eastAsia="Times New Roman"/>
                <w:b/>
                <w:color w:val="FFFFFF"/>
                <w:spacing w:val="0"/>
                <w:sz w:val="16"/>
                <w:szCs w:val="16"/>
                <w:lang w:val="es-ES" w:eastAsia="es-ES"/>
              </w:rPr>
              <w:t>Prog</w:t>
            </w:r>
            <w:proofErr w:type="spellEnd"/>
            <w:r w:rsidRPr="0094759A">
              <w:rPr>
                <w:rFonts w:eastAsia="Times New Roman"/>
                <w:b/>
                <w:color w:val="FFFFFF"/>
                <w:spacing w:val="0"/>
                <w:sz w:val="16"/>
                <w:szCs w:val="16"/>
                <w:lang w:val="es-ES" w:eastAsia="es-ES"/>
              </w:rPr>
              <w:t xml:space="preserve">. </w:t>
            </w:r>
            <w:r w:rsidRPr="0094759A">
              <w:rPr>
                <w:rFonts w:eastAsia="Times New Roman"/>
                <w:b/>
                <w:color w:val="FFFFFF"/>
                <w:spacing w:val="0"/>
                <w:sz w:val="16"/>
                <w:szCs w:val="16"/>
                <w:lang w:val="es-ES" w:eastAsia="es-ES"/>
              </w:rPr>
              <w:br/>
              <w:t>Cobros</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10BBB80" w14:textId="77777777" w:rsidR="00973C0E" w:rsidRPr="0094759A" w:rsidRDefault="00973C0E" w:rsidP="00BB67DA">
            <w:pPr>
              <w:spacing w:after="0" w:line="240" w:lineRule="auto"/>
              <w:jc w:val="center"/>
              <w:rPr>
                <w:rFonts w:eastAsia="Times New Roman"/>
                <w:b/>
                <w:color w:val="FFFFFF"/>
                <w:spacing w:val="0"/>
                <w:sz w:val="16"/>
                <w:szCs w:val="16"/>
                <w:lang w:val="es-ES" w:eastAsia="es-ES"/>
              </w:rPr>
            </w:pPr>
            <w:proofErr w:type="spellStart"/>
            <w:r w:rsidRPr="0094759A">
              <w:rPr>
                <w:rFonts w:eastAsia="Times New Roman"/>
                <w:b/>
                <w:color w:val="FFFFFF"/>
                <w:spacing w:val="0"/>
                <w:sz w:val="16"/>
                <w:szCs w:val="16"/>
                <w:lang w:val="es-ES" w:eastAsia="es-ES"/>
              </w:rPr>
              <w:t>Prog</w:t>
            </w:r>
            <w:proofErr w:type="spellEnd"/>
            <w:r w:rsidRPr="0094759A">
              <w:rPr>
                <w:rFonts w:eastAsia="Times New Roman"/>
                <w:b/>
                <w:color w:val="FFFFFF"/>
                <w:spacing w:val="0"/>
                <w:sz w:val="16"/>
                <w:szCs w:val="16"/>
                <w:lang w:val="es-ES" w:eastAsia="es-ES"/>
              </w:rPr>
              <w:t xml:space="preserve">. </w:t>
            </w:r>
            <w:r w:rsidRPr="0094759A">
              <w:rPr>
                <w:rFonts w:eastAsia="Times New Roman"/>
                <w:b/>
                <w:color w:val="FFFFFF"/>
                <w:spacing w:val="0"/>
                <w:sz w:val="16"/>
                <w:szCs w:val="16"/>
                <w:lang w:val="es-ES" w:eastAsia="es-ES"/>
              </w:rPr>
              <w:br/>
              <w:t>Tareas</w:t>
            </w:r>
          </w:p>
        </w:tc>
      </w:tr>
      <w:tr w:rsidR="006A404A" w:rsidRPr="0094759A" w14:paraId="50995DD5" w14:textId="77777777" w:rsidTr="001F652D">
        <w:trPr>
          <w:trHeight w:val="227"/>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99E7A59" w14:textId="77777777" w:rsidR="00973C0E" w:rsidRPr="0094759A" w:rsidRDefault="00973C0E" w:rsidP="0094759A">
            <w:pPr>
              <w:spacing w:after="0" w:line="240" w:lineRule="auto"/>
              <w:jc w:val="center"/>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Regional 01</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FC85391"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6,636,519,185</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33AB418"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253,650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E1BF56D"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6,503,788,801</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1A34856"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4,835,636,570</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01B011B"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77,438</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7063802"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4,956,466,995</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49F7E57"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5,010,957,182</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5BEB2BD"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4,885,462,643</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FDBBC0C" w14:textId="6446D68B"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74.</w:t>
            </w:r>
            <w:r w:rsidR="00697A39" w:rsidRPr="00614957">
              <w:rPr>
                <w:b/>
                <w:spacing w:val="0"/>
                <w:sz w:val="16"/>
                <w:szCs w:val="16"/>
                <w:u w:val="single"/>
              </w:rPr>
              <w:t>7</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BCA0BD3" w14:textId="28A626D4"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77.</w:t>
            </w:r>
            <w:r w:rsidR="00697A39" w:rsidRPr="00614957">
              <w:rPr>
                <w:b/>
                <w:spacing w:val="0"/>
                <w:sz w:val="16"/>
                <w:szCs w:val="16"/>
                <w:u w:val="single"/>
              </w:rPr>
              <w:t>0</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134740C" w14:textId="0619F919"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101.</w:t>
            </w:r>
            <w:r w:rsidR="00697A39" w:rsidRPr="00614957">
              <w:rPr>
                <w:b/>
                <w:spacing w:val="0"/>
                <w:sz w:val="16"/>
                <w:szCs w:val="16"/>
                <w:u w:val="single"/>
              </w:rPr>
              <w:t>0</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454B465" w14:textId="21F8CB54"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30.</w:t>
            </w:r>
            <w:r w:rsidR="00697A39" w:rsidRPr="00614957">
              <w:rPr>
                <w:b/>
                <w:spacing w:val="0"/>
                <w:sz w:val="16"/>
                <w:szCs w:val="16"/>
                <w:u w:val="single"/>
              </w:rPr>
              <w:t>5</w:t>
            </w:r>
          </w:p>
        </w:tc>
      </w:tr>
      <w:tr w:rsidR="006A404A" w:rsidRPr="0094759A" w14:paraId="7489B738"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6B1A333"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Santo Domingo</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7CEA7C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2,335,464,250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E08603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6,290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2607B7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2,288,754,965</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A6D81B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2,353,867,824</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616ECA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3,294</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88196F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2,762,245,750</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E89427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2,766,744,272</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2C7CD0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2,762,453,898</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611AB35" w14:textId="03634A7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118.</w:t>
            </w:r>
            <w:r w:rsidR="00697A39" w:rsidRPr="00614957">
              <w:rPr>
                <w:spacing w:val="0"/>
                <w:sz w:val="16"/>
                <w:szCs w:val="16"/>
              </w:rPr>
              <w:t>3</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EE20179" w14:textId="2C6D97C0"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120.</w:t>
            </w:r>
            <w:r w:rsidR="00697A39" w:rsidRPr="00614957">
              <w:rPr>
                <w:spacing w:val="0"/>
                <w:sz w:val="16"/>
                <w:szCs w:val="16"/>
              </w:rPr>
              <w:t>9</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F5F441D" w14:textId="1A62C48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117.</w:t>
            </w:r>
            <w:r w:rsidR="00697A39" w:rsidRPr="00614957">
              <w:rPr>
                <w:spacing w:val="0"/>
                <w:sz w:val="16"/>
                <w:szCs w:val="16"/>
              </w:rPr>
              <w:t>4</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4C4FF79" w14:textId="3D59988D"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52.</w:t>
            </w:r>
            <w:r w:rsidR="00697A39" w:rsidRPr="00614957">
              <w:rPr>
                <w:spacing w:val="0"/>
                <w:sz w:val="16"/>
                <w:szCs w:val="16"/>
              </w:rPr>
              <w:t>4</w:t>
            </w:r>
          </w:p>
        </w:tc>
      </w:tr>
      <w:tr w:rsidR="006A404A" w:rsidRPr="0094759A" w14:paraId="343DCE8A"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246DF9F"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El Seibo</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FDAF6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600,408,500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63ED7B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8,799</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3E5498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588,400,330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E42FB5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354,556,823</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AB1FC8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5,475</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9315D1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276,546,860</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5CC64D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271,782,752</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D44614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318,999,919</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3546882" w14:textId="381D56C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46.</w:t>
            </w:r>
            <w:r w:rsidR="00697A39" w:rsidRPr="00614957">
              <w:rPr>
                <w:spacing w:val="0"/>
                <w:sz w:val="16"/>
                <w:szCs w:val="16"/>
              </w:rPr>
              <w:t>1</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83A3843" w14:textId="4E6DD4C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46.</w:t>
            </w:r>
            <w:r w:rsidR="00697A39" w:rsidRPr="00614957">
              <w:rPr>
                <w:spacing w:val="0"/>
                <w:sz w:val="16"/>
                <w:szCs w:val="16"/>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C8D57E8" w14:textId="3B37D868" w:rsidR="00973C0E" w:rsidRPr="0094759A" w:rsidRDefault="00697A39" w:rsidP="00BB67DA">
            <w:pPr>
              <w:spacing w:after="0" w:line="240" w:lineRule="auto"/>
              <w:jc w:val="right"/>
              <w:rPr>
                <w:rFonts w:eastAsia="Times New Roman"/>
                <w:spacing w:val="0"/>
                <w:sz w:val="16"/>
                <w:szCs w:val="16"/>
                <w:lang w:val="es-ES" w:eastAsia="es-ES"/>
              </w:rPr>
            </w:pPr>
            <w:r w:rsidRPr="00614957">
              <w:rPr>
                <w:spacing w:val="0"/>
                <w:sz w:val="16"/>
                <w:szCs w:val="16"/>
              </w:rPr>
              <w:t>90.0</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5721287" w14:textId="0E49502E"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62.</w:t>
            </w:r>
            <w:r w:rsidR="00697A39" w:rsidRPr="00614957">
              <w:rPr>
                <w:spacing w:val="0"/>
                <w:sz w:val="16"/>
                <w:szCs w:val="16"/>
              </w:rPr>
              <w:t>2</w:t>
            </w:r>
          </w:p>
        </w:tc>
      </w:tr>
      <w:tr w:rsidR="006A404A" w:rsidRPr="0094759A" w14:paraId="154F7DC8"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2294399"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Higüey</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1318A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690,840,975</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BA590D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13,965</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9B3521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677,024,156</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F61141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494,782,953</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A4CD17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27,228</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00C4F3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383,039,112</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346F4E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393,526,829</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2DFD3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510,748,417</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356E7EA" w14:textId="60149A1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55.</w:t>
            </w:r>
            <w:r w:rsidR="00697A39" w:rsidRPr="00614957">
              <w:rPr>
                <w:spacing w:val="0"/>
                <w:sz w:val="16"/>
                <w:szCs w:val="16"/>
              </w:rPr>
              <w:t>4</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80BCECE" w14:textId="067AAD0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58.</w:t>
            </w:r>
            <w:r w:rsidR="00697A39" w:rsidRPr="00614957">
              <w:rPr>
                <w:spacing w:val="0"/>
                <w:sz w:val="16"/>
                <w:szCs w:val="16"/>
              </w:rPr>
              <w:t>1</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80983A9" w14:textId="2AB5984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103.</w:t>
            </w:r>
            <w:r w:rsidR="00697A39" w:rsidRPr="00614957">
              <w:rPr>
                <w:spacing w:val="0"/>
                <w:sz w:val="16"/>
                <w:szCs w:val="16"/>
              </w:rPr>
              <w:t>2</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00CC788" w14:textId="0B036E44" w:rsidR="00973C0E" w:rsidRPr="0094759A" w:rsidRDefault="00697A39" w:rsidP="00BB67DA">
            <w:pPr>
              <w:spacing w:after="0" w:line="240" w:lineRule="auto"/>
              <w:jc w:val="right"/>
              <w:rPr>
                <w:rFonts w:eastAsia="Times New Roman"/>
                <w:spacing w:val="0"/>
                <w:sz w:val="16"/>
                <w:szCs w:val="16"/>
                <w:lang w:val="es-ES" w:eastAsia="es-ES"/>
              </w:rPr>
            </w:pPr>
            <w:r w:rsidRPr="00614957">
              <w:rPr>
                <w:spacing w:val="0"/>
                <w:sz w:val="16"/>
                <w:szCs w:val="16"/>
              </w:rPr>
              <w:t>195.0</w:t>
            </w:r>
          </w:p>
        </w:tc>
      </w:tr>
      <w:tr w:rsidR="006A404A" w:rsidRPr="0094759A" w14:paraId="7F131E54"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5991F2D"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Hato Mayor</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E4DB9B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800,574,060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6D9ABE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158,023</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7A5308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784,562,579</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742D8C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640,321,693</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82ECD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22,308</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BC49D7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581,324,283</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0D9C24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529,256,509</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CFE4AA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519,652,183</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2819E24" w14:textId="1A854CF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72.</w:t>
            </w:r>
            <w:r w:rsidR="00697A39" w:rsidRPr="00614957">
              <w:rPr>
                <w:spacing w:val="0"/>
                <w:sz w:val="16"/>
                <w:szCs w:val="16"/>
              </w:rPr>
              <w:t>6</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19C8AFE" w14:textId="540ED97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67.</w:t>
            </w:r>
            <w:r w:rsidR="00697A39" w:rsidRPr="00614957">
              <w:rPr>
                <w:spacing w:val="0"/>
                <w:sz w:val="16"/>
                <w:szCs w:val="16"/>
              </w:rPr>
              <w:t>5</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D8D09CB" w14:textId="7DC821C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81.</w:t>
            </w:r>
            <w:r w:rsidR="00697A39" w:rsidRPr="00614957">
              <w:rPr>
                <w:spacing w:val="0"/>
                <w:sz w:val="16"/>
                <w:szCs w:val="16"/>
              </w:rPr>
              <w:t>2</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6BD8139" w14:textId="512E78F4"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14.</w:t>
            </w:r>
            <w:r w:rsidR="00697A39" w:rsidRPr="00614957">
              <w:rPr>
                <w:spacing w:val="0"/>
                <w:sz w:val="16"/>
                <w:szCs w:val="16"/>
              </w:rPr>
              <w:t>1</w:t>
            </w:r>
          </w:p>
        </w:tc>
      </w:tr>
      <w:tr w:rsidR="006A404A" w:rsidRPr="0094759A" w14:paraId="01E2B1D9"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B7F6651"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Monte Plata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84F73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2,209,231,400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0BA40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66,573</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AA0BE9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2,165,046,772</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BBA90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992,107,277</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51328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19,134</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30C914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953,310,990</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42F278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1,049,646,821</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0BC60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773,608,225</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EB9BC10" w14:textId="645F02D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43.</w:t>
            </w:r>
            <w:r w:rsidR="00697A39" w:rsidRPr="00614957">
              <w:rPr>
                <w:spacing w:val="0"/>
                <w:sz w:val="16"/>
                <w:szCs w:val="16"/>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670757A" w14:textId="7B25D0CD"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48.</w:t>
            </w:r>
            <w:r w:rsidR="00697A39" w:rsidRPr="00614957">
              <w:rPr>
                <w:spacing w:val="0"/>
                <w:sz w:val="16"/>
                <w:szCs w:val="16"/>
              </w:rPr>
              <w:t>5</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3577D9F" w14:textId="417F3345" w:rsidR="00973C0E" w:rsidRPr="0094759A" w:rsidRDefault="00697A39" w:rsidP="00BB67DA">
            <w:pPr>
              <w:spacing w:after="0" w:line="240" w:lineRule="auto"/>
              <w:jc w:val="right"/>
              <w:rPr>
                <w:rFonts w:eastAsia="Times New Roman"/>
                <w:spacing w:val="0"/>
                <w:sz w:val="16"/>
                <w:szCs w:val="16"/>
                <w:lang w:val="es-ES" w:eastAsia="es-ES"/>
              </w:rPr>
            </w:pPr>
            <w:r w:rsidRPr="00614957">
              <w:rPr>
                <w:spacing w:val="0"/>
                <w:sz w:val="16"/>
                <w:szCs w:val="16"/>
              </w:rPr>
              <w:t>78.0</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E7B0E5B" w14:textId="448764DF"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28.</w:t>
            </w:r>
            <w:r w:rsidR="00697A39" w:rsidRPr="00614957">
              <w:rPr>
                <w:spacing w:val="0"/>
                <w:sz w:val="16"/>
                <w:szCs w:val="16"/>
              </w:rPr>
              <w:t>7</w:t>
            </w:r>
          </w:p>
        </w:tc>
      </w:tr>
      <w:tr w:rsidR="006A404A" w:rsidRPr="0094759A" w14:paraId="2178F8CB" w14:textId="77777777" w:rsidTr="001F652D">
        <w:trPr>
          <w:trHeight w:val="227"/>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0CD7DD0" w14:textId="77777777" w:rsidR="00973C0E" w:rsidRPr="0094759A" w:rsidRDefault="00973C0E" w:rsidP="0094759A">
            <w:pPr>
              <w:spacing w:after="0" w:line="240" w:lineRule="auto"/>
              <w:jc w:val="center"/>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Regional 02</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660864F"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4,505,606,707</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00D44EB"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307,164</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8199208"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4,415,494,573</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804329F"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3,807,276,737</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416BEF4"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131,639</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7A84B2A"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3,042,727,811</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E5870C3"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2,941,526,063</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1EAAEE6"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2,748,366,067</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3448106" w14:textId="3583D3E8"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67.</w:t>
            </w:r>
            <w:r w:rsidR="00697A39" w:rsidRPr="00614957">
              <w:rPr>
                <w:b/>
                <w:spacing w:val="0"/>
                <w:sz w:val="16"/>
                <w:szCs w:val="16"/>
                <w:u w:val="single"/>
              </w:rPr>
              <w:t>5</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616AA5B" w14:textId="4FC65732"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66.</w:t>
            </w:r>
            <w:r w:rsidR="00697A39" w:rsidRPr="00614957">
              <w:rPr>
                <w:b/>
                <w:spacing w:val="0"/>
                <w:sz w:val="16"/>
                <w:szCs w:val="16"/>
                <w:u w:val="single"/>
              </w:rPr>
              <w:t>6</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E924378" w14:textId="6E87D547"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72.</w:t>
            </w:r>
            <w:r w:rsidR="00697A39" w:rsidRPr="00614957">
              <w:rPr>
                <w:b/>
                <w:spacing w:val="0"/>
                <w:sz w:val="16"/>
                <w:szCs w:val="16"/>
                <w:u w:val="single"/>
              </w:rPr>
              <w:t>2</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C332757" w14:textId="6DCEDFD1"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42.</w:t>
            </w:r>
            <w:r w:rsidR="00697A39" w:rsidRPr="00614957">
              <w:rPr>
                <w:b/>
                <w:spacing w:val="0"/>
                <w:sz w:val="16"/>
                <w:szCs w:val="16"/>
                <w:u w:val="single"/>
              </w:rPr>
              <w:t>9</w:t>
            </w:r>
          </w:p>
        </w:tc>
      </w:tr>
      <w:tr w:rsidR="006A404A" w:rsidRPr="0094759A" w14:paraId="0C7725CA"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8ED4276"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Azua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1B83F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1,000,113,650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A3093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34,247</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4A5D62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980,111,377</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914901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784,417,933</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E860E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16,829</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1DB422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680,158,691</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84EA9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667,958,690</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D29882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777,091,090</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D5A7CA5" w14:textId="5F22FED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68.</w:t>
            </w:r>
            <w:r w:rsidR="00697A39" w:rsidRPr="00614957">
              <w:rPr>
                <w:spacing w:val="0"/>
                <w:sz w:val="16"/>
                <w:szCs w:val="16"/>
              </w:rPr>
              <w:t>0</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36C8C4C" w14:textId="5113CE2D"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68.</w:t>
            </w:r>
            <w:r w:rsidR="00697A39" w:rsidRPr="00614957">
              <w:rPr>
                <w:spacing w:val="0"/>
                <w:sz w:val="16"/>
                <w:szCs w:val="16"/>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64F2EF5" w14:textId="54760CD3"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99.</w:t>
            </w:r>
            <w:r w:rsidR="00697A39" w:rsidRPr="00614957">
              <w:rPr>
                <w:spacing w:val="0"/>
                <w:sz w:val="16"/>
                <w:szCs w:val="16"/>
              </w:rPr>
              <w:t>1</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6C91D56" w14:textId="7E6685A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49.</w:t>
            </w:r>
            <w:r w:rsidR="00697A39" w:rsidRPr="00614957">
              <w:rPr>
                <w:spacing w:val="0"/>
                <w:sz w:val="16"/>
                <w:szCs w:val="16"/>
              </w:rPr>
              <w:t>1</w:t>
            </w:r>
          </w:p>
        </w:tc>
      </w:tr>
      <w:tr w:rsidR="006A404A" w:rsidRPr="0094759A" w14:paraId="123149A0"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1F17D0A"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Baní</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56CD7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630,975,500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515FA9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17,460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73C60C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618,355,990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25A9DC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875,489,536</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9636DB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18,381</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675464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676,706,418</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C15ACC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670,289,887</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691C40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549,773,180</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11A1ECD" w14:textId="5C715BD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107.</w:t>
            </w:r>
            <w:r w:rsidR="00697A39" w:rsidRPr="00614957">
              <w:rPr>
                <w:spacing w:val="0"/>
                <w:sz w:val="16"/>
                <w:szCs w:val="16"/>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21C8BCA" w14:textId="4944DFD6"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108.</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C2BC51C" w14:textId="6507079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62.</w:t>
            </w:r>
            <w:r w:rsidR="00697A39" w:rsidRPr="00614957">
              <w:rPr>
                <w:spacing w:val="0"/>
                <w:sz w:val="16"/>
                <w:szCs w:val="16"/>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6359F69" w14:textId="58BEA9EE"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105.</w:t>
            </w:r>
            <w:r w:rsidR="00697A39" w:rsidRPr="00614957">
              <w:rPr>
                <w:spacing w:val="0"/>
                <w:sz w:val="16"/>
                <w:szCs w:val="16"/>
              </w:rPr>
              <w:t>3</w:t>
            </w:r>
          </w:p>
        </w:tc>
      </w:tr>
      <w:tr w:rsidR="006A404A" w:rsidRPr="0094759A" w14:paraId="2929B613"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7E247BC"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Neyba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EE6AB2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488,841,653</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2409EF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14,664</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1EE1C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479,064,820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C8D27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405,057,578</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63F993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6,407</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0E4C4D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227,765,459</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360565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227,160,144</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1DDAA4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241,222,041</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FD9B803" w14:textId="3615C8AA"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46.</w:t>
            </w:r>
            <w:r w:rsidR="00697A39" w:rsidRPr="00614957">
              <w:rPr>
                <w:spacing w:val="0"/>
                <w:sz w:val="16"/>
                <w:szCs w:val="16"/>
              </w:rPr>
              <w:t>6</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E75259B" w14:textId="6A1E858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47.</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F306EF9" w14:textId="7BF508D4"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59.</w:t>
            </w:r>
            <w:r w:rsidR="00697A39" w:rsidRPr="00614957">
              <w:rPr>
                <w:spacing w:val="0"/>
                <w:sz w:val="16"/>
                <w:szCs w:val="16"/>
              </w:rPr>
              <w:t>6</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01DFAC2" w14:textId="518BD2F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43.</w:t>
            </w:r>
            <w:r w:rsidR="00697A39" w:rsidRPr="00614957">
              <w:rPr>
                <w:spacing w:val="0"/>
                <w:sz w:val="16"/>
                <w:szCs w:val="16"/>
              </w:rPr>
              <w:t>7</w:t>
            </w:r>
          </w:p>
        </w:tc>
      </w:tr>
      <w:tr w:rsidR="006A404A" w:rsidRPr="0094759A" w14:paraId="0D0827FC"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03AC953"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Barahona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A4A478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617,584,004</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EA5C4E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127,730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7EBB3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605,232,324</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E1E25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484,482,110</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4B5BD0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39,337</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21E56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499,204,539</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E6A5FD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474,046,397</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1EA557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265,337,377</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5DD0108" w14:textId="59E1788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80.</w:t>
            </w:r>
            <w:r w:rsidR="00697A39" w:rsidRPr="00614957">
              <w:rPr>
                <w:spacing w:val="0"/>
                <w:sz w:val="16"/>
                <w:szCs w:val="16"/>
              </w:rPr>
              <w:t>8</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A7D6B17" w14:textId="4D3D2E33"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78.</w:t>
            </w:r>
            <w:r w:rsidR="00697A39" w:rsidRPr="00614957">
              <w:rPr>
                <w:spacing w:val="0"/>
                <w:sz w:val="16"/>
                <w:szCs w:val="16"/>
              </w:rPr>
              <w:t>3</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88253BB" w14:textId="1E0C0E2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54.</w:t>
            </w:r>
            <w:r w:rsidR="00697A39" w:rsidRPr="00614957">
              <w:rPr>
                <w:spacing w:val="0"/>
                <w:sz w:val="16"/>
                <w:szCs w:val="16"/>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AD308DE" w14:textId="20DE0DCA"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30.</w:t>
            </w:r>
            <w:r w:rsidR="00697A39" w:rsidRPr="00614957">
              <w:rPr>
                <w:spacing w:val="0"/>
                <w:sz w:val="16"/>
                <w:szCs w:val="16"/>
              </w:rPr>
              <w:t>8</w:t>
            </w:r>
          </w:p>
        </w:tc>
      </w:tr>
      <w:tr w:rsidR="006A404A" w:rsidRPr="0094759A" w14:paraId="0BF17429"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CF2A16D"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San Juan de la M.</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2792E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1,499,902,900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03AE27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102,870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E0E941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1,469,904,842</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5444A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1,042,076,580</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DA454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45,533</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FA1B9B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730,210,906</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5FAA5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680,117,752</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3163F7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710,349,693</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78DA819" w14:textId="4D2EC3B6"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48.</w:t>
            </w:r>
            <w:r w:rsidR="00697A39" w:rsidRPr="00614957">
              <w:rPr>
                <w:spacing w:val="0"/>
                <w:sz w:val="16"/>
                <w:szCs w:val="16"/>
              </w:rPr>
              <w:t>7</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076A843" w14:textId="0BCD6982"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46.</w:t>
            </w:r>
            <w:r w:rsidR="00697A39" w:rsidRPr="00614957">
              <w:rPr>
                <w:spacing w:val="0"/>
                <w:sz w:val="16"/>
                <w:szCs w:val="16"/>
              </w:rPr>
              <w:t>3</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32202BB" w14:textId="7E705272"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68.</w:t>
            </w:r>
            <w:r w:rsidR="00697A39" w:rsidRPr="00614957">
              <w:rPr>
                <w:spacing w:val="0"/>
                <w:sz w:val="16"/>
                <w:szCs w:val="16"/>
              </w:rPr>
              <w:t>2</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ACFAB74" w14:textId="4EB38DA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44.</w:t>
            </w:r>
            <w:r w:rsidR="00697A39" w:rsidRPr="00614957">
              <w:rPr>
                <w:spacing w:val="0"/>
                <w:sz w:val="16"/>
                <w:szCs w:val="16"/>
              </w:rPr>
              <w:t>3</w:t>
            </w:r>
          </w:p>
        </w:tc>
      </w:tr>
      <w:tr w:rsidR="006A404A" w:rsidRPr="0094759A" w14:paraId="64F8966D"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901F57A"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Comendador</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33261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268,189,000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448C88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10,193</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418EE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262,825,220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9130B2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215,753,000</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AA0BB7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5,152</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3441F8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228,681,798</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779E4C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221,953,193</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A4B116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204,592,686</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CE82644" w14:textId="2B84ADB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85.</w:t>
            </w:r>
            <w:r w:rsidR="00697A39" w:rsidRPr="00614957">
              <w:rPr>
                <w:spacing w:val="0"/>
                <w:sz w:val="16"/>
                <w:szCs w:val="16"/>
              </w:rPr>
              <w:t>3</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110C3DD" w14:textId="19D73F2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84.</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B36C1DC" w14:textId="59CD2E73"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94.</w:t>
            </w:r>
            <w:r w:rsidR="00697A39" w:rsidRPr="00614957">
              <w:rPr>
                <w:spacing w:val="0"/>
                <w:sz w:val="16"/>
                <w:szCs w:val="16"/>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EB80730" w14:textId="3B16FFE2"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50.</w:t>
            </w:r>
            <w:r w:rsidR="00697A39" w:rsidRPr="00614957">
              <w:rPr>
                <w:spacing w:val="0"/>
                <w:sz w:val="16"/>
                <w:szCs w:val="16"/>
              </w:rPr>
              <w:t>5</w:t>
            </w:r>
          </w:p>
        </w:tc>
      </w:tr>
      <w:tr w:rsidR="006A404A" w:rsidRPr="0094759A" w14:paraId="5FCCCFD6" w14:textId="77777777" w:rsidTr="001F652D">
        <w:trPr>
          <w:trHeight w:val="227"/>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FAFB335" w14:textId="77777777" w:rsidR="00973C0E" w:rsidRPr="0094759A" w:rsidRDefault="00973C0E" w:rsidP="0094759A">
            <w:pPr>
              <w:spacing w:after="0" w:line="240" w:lineRule="auto"/>
              <w:jc w:val="center"/>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Regional 03</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27AC968"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5,447,652,613</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B8D4365"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516,782</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55F3E67"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5,338,699,561</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1E9D58E"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4,780,585,892</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2B25DCA"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352,353</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FC4C083"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3,976,063,895</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A1A28EC"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4,055,575,785</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8A0BC93"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4,419,747,765</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96F413F" w14:textId="07B942DA" w:rsidR="00973C0E" w:rsidRPr="0094759A" w:rsidRDefault="00697A39"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73.0</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C26F2AB" w14:textId="4A519554" w:rsidR="00973C0E" w:rsidRPr="0094759A" w:rsidRDefault="00697A39"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76.0</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D38495D" w14:textId="7BAACED8"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92.</w:t>
            </w:r>
            <w:r w:rsidR="00697A39" w:rsidRPr="00614957">
              <w:rPr>
                <w:b/>
                <w:spacing w:val="0"/>
                <w:sz w:val="16"/>
                <w:szCs w:val="16"/>
                <w:u w:val="single"/>
              </w:rPr>
              <w:t>5</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36333F4" w14:textId="1D87E80F"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68.</w:t>
            </w:r>
            <w:r w:rsidR="00697A39" w:rsidRPr="00614957">
              <w:rPr>
                <w:b/>
                <w:spacing w:val="0"/>
                <w:sz w:val="16"/>
                <w:szCs w:val="16"/>
                <w:u w:val="single"/>
              </w:rPr>
              <w:t>2</w:t>
            </w:r>
          </w:p>
        </w:tc>
      </w:tr>
      <w:tr w:rsidR="006A404A" w:rsidRPr="0094759A" w14:paraId="14B5B41B"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F4E276C"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Nagua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44B3C8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950,245,500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55E5FF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143,980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94347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931,240,590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AC7EE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713,124,262</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48C87E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74,594</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E46A70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781,392,536</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7825F8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807,556,833</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98A44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700,713,276</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DE2FB87" w14:textId="47E5EC7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82.</w:t>
            </w:r>
            <w:r w:rsidR="00697A39" w:rsidRPr="00614957">
              <w:rPr>
                <w:spacing w:val="0"/>
                <w:sz w:val="16"/>
                <w:szCs w:val="16"/>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7D84BAD" w14:textId="62CABC04" w:rsidR="00973C0E" w:rsidRPr="0094759A" w:rsidRDefault="00973C0E" w:rsidP="00697A39">
            <w:pPr>
              <w:spacing w:after="0" w:line="240" w:lineRule="auto"/>
              <w:jc w:val="right"/>
              <w:rPr>
                <w:rFonts w:eastAsia="Times New Roman"/>
                <w:spacing w:val="0"/>
                <w:sz w:val="16"/>
                <w:szCs w:val="16"/>
                <w:lang w:val="es-ES" w:eastAsia="es-ES"/>
              </w:rPr>
            </w:pPr>
            <w:r w:rsidRPr="00614957">
              <w:rPr>
                <w:spacing w:val="0"/>
                <w:sz w:val="16"/>
                <w:szCs w:val="16"/>
              </w:rPr>
              <w:t>86.</w:t>
            </w:r>
            <w:r w:rsidR="00697A39" w:rsidRPr="00614957">
              <w:rPr>
                <w:spacing w:val="0"/>
                <w:sz w:val="16"/>
                <w:szCs w:val="16"/>
              </w:rPr>
              <w:t>7</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FDBF953" w14:textId="702EB01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98.</w:t>
            </w:r>
            <w:r w:rsidR="00697A39" w:rsidRPr="00614957">
              <w:rPr>
                <w:spacing w:val="0"/>
                <w:sz w:val="16"/>
                <w:szCs w:val="16"/>
              </w:rPr>
              <w:t>3</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4F8B7F3" w14:textId="51A7F2FA"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51.</w:t>
            </w:r>
            <w:r w:rsidR="00697A39" w:rsidRPr="00614957">
              <w:rPr>
                <w:spacing w:val="0"/>
                <w:sz w:val="16"/>
                <w:szCs w:val="16"/>
              </w:rPr>
              <w:t>8</w:t>
            </w:r>
          </w:p>
        </w:tc>
      </w:tr>
      <w:tr w:rsidR="006A404A" w:rsidRPr="0094759A" w14:paraId="2BE0BA49"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9CB2695"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Arenoso</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193F38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948,000,000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3F1596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112,220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CFEBCF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929,040,000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3A3808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918,035,659</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286BB7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94,809</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D2D15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861,178,220</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B511C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884,058,759</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76E03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983,887,955</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F84ACA5" w14:textId="1FDF340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90.</w:t>
            </w:r>
            <w:r w:rsidR="00697A39" w:rsidRPr="00614957">
              <w:rPr>
                <w:spacing w:val="0"/>
                <w:sz w:val="16"/>
                <w:szCs w:val="16"/>
              </w:rPr>
              <w:t>8</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FE009CA" w14:textId="0EBB4FD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95.</w:t>
            </w:r>
            <w:r w:rsidR="00697A39" w:rsidRPr="00614957">
              <w:rPr>
                <w:spacing w:val="0"/>
                <w:sz w:val="16"/>
                <w:szCs w:val="16"/>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0E447AD" w14:textId="0652331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107.</w:t>
            </w:r>
            <w:r w:rsidR="00697A39" w:rsidRPr="00614957">
              <w:rPr>
                <w:spacing w:val="0"/>
                <w:sz w:val="16"/>
                <w:szCs w:val="16"/>
              </w:rPr>
              <w:t>2</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09E81A8" w14:textId="27DC326F"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84.</w:t>
            </w:r>
            <w:r w:rsidR="00697A39" w:rsidRPr="00614957">
              <w:rPr>
                <w:spacing w:val="0"/>
                <w:sz w:val="16"/>
                <w:szCs w:val="16"/>
              </w:rPr>
              <w:t>5</w:t>
            </w:r>
          </w:p>
        </w:tc>
      </w:tr>
      <w:tr w:rsidR="006A404A" w:rsidRPr="0094759A" w14:paraId="2B545427"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7575B75"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Samaná</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D5C88A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246,254,000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F3066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10,435</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4A26F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241,328,920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EC5A16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254,679,755</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CCFA4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8,344</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8AB43A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207,726,231</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50064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208,697,701</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20EE2F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203,989,107</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025BE54" w14:textId="7ADCC60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84.</w:t>
            </w:r>
            <w:r w:rsidR="00697A39" w:rsidRPr="00614957">
              <w:rPr>
                <w:spacing w:val="0"/>
                <w:sz w:val="16"/>
                <w:szCs w:val="16"/>
              </w:rPr>
              <w:t>4</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3035084" w14:textId="35071DC2"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86.</w:t>
            </w:r>
            <w:r w:rsidR="00697A39" w:rsidRPr="00614957">
              <w:rPr>
                <w:spacing w:val="0"/>
                <w:sz w:val="16"/>
                <w:szCs w:val="16"/>
              </w:rPr>
              <w:t>5</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134B40A" w14:textId="35F648A6"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80.</w:t>
            </w:r>
            <w:r w:rsidR="00697A39" w:rsidRPr="00614957">
              <w:rPr>
                <w:spacing w:val="0"/>
                <w:sz w:val="16"/>
                <w:szCs w:val="16"/>
              </w:rPr>
              <w:t>1</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DEBD4EE" w14:textId="78CD0F6C" w:rsidR="00973C0E" w:rsidRPr="0094759A" w:rsidRDefault="00697A39" w:rsidP="00BB67DA">
            <w:pPr>
              <w:spacing w:after="0" w:line="240" w:lineRule="auto"/>
              <w:jc w:val="right"/>
              <w:rPr>
                <w:rFonts w:eastAsia="Times New Roman"/>
                <w:spacing w:val="0"/>
                <w:sz w:val="16"/>
                <w:szCs w:val="16"/>
                <w:lang w:val="es-ES" w:eastAsia="es-ES"/>
              </w:rPr>
            </w:pPr>
            <w:r w:rsidRPr="00614957">
              <w:rPr>
                <w:spacing w:val="0"/>
                <w:sz w:val="16"/>
                <w:szCs w:val="16"/>
              </w:rPr>
              <w:t>80.0</w:t>
            </w:r>
          </w:p>
        </w:tc>
      </w:tr>
      <w:tr w:rsidR="006A404A" w:rsidRPr="0094759A" w14:paraId="7A4F8289"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D2D1DA7"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Río San Juan</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6D7866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653,749,513</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54CFFF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30,963</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0507B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640,674,523</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06C96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441,068,103</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1697C4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20,861</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D0FC3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475,668,939</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A69B18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490,784,498</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3CDAF6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408,298,563</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4CE4D4B" w14:textId="38D3A84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72.</w:t>
            </w:r>
            <w:r w:rsidR="00697A39" w:rsidRPr="00614957">
              <w:rPr>
                <w:spacing w:val="0"/>
                <w:sz w:val="16"/>
                <w:szCs w:val="16"/>
              </w:rPr>
              <w:t>8</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9781867" w14:textId="28DFA49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76.</w:t>
            </w:r>
            <w:r w:rsidR="00697A39" w:rsidRPr="00614957">
              <w:rPr>
                <w:spacing w:val="0"/>
                <w:sz w:val="16"/>
                <w:szCs w:val="16"/>
              </w:rPr>
              <w:t>6</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F4CFF4F" w14:textId="67074F7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92.</w:t>
            </w:r>
            <w:r w:rsidR="00697A39" w:rsidRPr="00614957">
              <w:rPr>
                <w:spacing w:val="0"/>
                <w:sz w:val="16"/>
                <w:szCs w:val="16"/>
              </w:rPr>
              <w:t>6</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7EB5602" w14:textId="44D3926D"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67.</w:t>
            </w:r>
            <w:r w:rsidR="00697A39" w:rsidRPr="00614957">
              <w:rPr>
                <w:spacing w:val="0"/>
                <w:sz w:val="16"/>
                <w:szCs w:val="16"/>
              </w:rPr>
              <w:t>4</w:t>
            </w:r>
          </w:p>
        </w:tc>
      </w:tr>
      <w:tr w:rsidR="006A404A" w:rsidRPr="0094759A" w14:paraId="2DAF277B"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74FAC9E"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Villa Riva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69E042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800,403,600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118B4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90,184</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19177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784,395,528</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A5B63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673,218,113</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84C96E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54,728</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D46E35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471,739,827</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8CEB0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478,999,610</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0225F7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538,978,862</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1B60B5D" w14:textId="74D2CCC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58.</w:t>
            </w:r>
            <w:r w:rsidR="00697A39" w:rsidRPr="00614957">
              <w:rPr>
                <w:spacing w:val="0"/>
                <w:sz w:val="16"/>
                <w:szCs w:val="16"/>
              </w:rPr>
              <w:t>9</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FDEB72B" w14:textId="568D1EE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61.</w:t>
            </w:r>
            <w:r w:rsidR="00697A39" w:rsidRPr="00614957">
              <w:rPr>
                <w:spacing w:val="0"/>
                <w:sz w:val="16"/>
                <w:szCs w:val="16"/>
              </w:rPr>
              <w:t>1</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E25B1EF" w14:textId="23E405B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80.</w:t>
            </w:r>
            <w:r w:rsidR="00697A39" w:rsidRPr="00614957">
              <w:rPr>
                <w:spacing w:val="0"/>
                <w:sz w:val="16"/>
                <w:szCs w:val="16"/>
              </w:rPr>
              <w:t>1</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727D1F9" w14:textId="2F14AD4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60.</w:t>
            </w:r>
            <w:r w:rsidR="00697A39" w:rsidRPr="00614957">
              <w:rPr>
                <w:spacing w:val="0"/>
                <w:sz w:val="16"/>
                <w:szCs w:val="16"/>
              </w:rPr>
              <w:t>7</w:t>
            </w:r>
          </w:p>
        </w:tc>
      </w:tr>
      <w:tr w:rsidR="006A404A" w:rsidRPr="0094759A" w14:paraId="444A6EFE"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38A7459"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San Francisco</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9E4BE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1,849,000,000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0D3BBE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129,000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DB9F7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1,812,020,000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580CA2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1,780,460,000</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D8300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99,016</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8B7721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1,178,358,142</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0A14F6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1,185,478,384</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770C55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1,583,880,001</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C50668B" w14:textId="5748A9F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63.</w:t>
            </w:r>
            <w:r w:rsidR="00697A39" w:rsidRPr="00614957">
              <w:rPr>
                <w:spacing w:val="0"/>
                <w:sz w:val="16"/>
                <w:szCs w:val="16"/>
              </w:rPr>
              <w:t>7</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37A893D" w14:textId="2E9393FF"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65.</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EEF991E" w14:textId="3F66838D" w:rsidR="00973C0E" w:rsidRPr="0094759A" w:rsidRDefault="00697A39" w:rsidP="00BB67DA">
            <w:pPr>
              <w:spacing w:after="0" w:line="240" w:lineRule="auto"/>
              <w:jc w:val="right"/>
              <w:rPr>
                <w:rFonts w:eastAsia="Times New Roman"/>
                <w:spacing w:val="0"/>
                <w:sz w:val="16"/>
                <w:szCs w:val="16"/>
                <w:lang w:val="es-ES" w:eastAsia="es-ES"/>
              </w:rPr>
            </w:pPr>
            <w:r w:rsidRPr="00614957">
              <w:rPr>
                <w:spacing w:val="0"/>
                <w:sz w:val="16"/>
                <w:szCs w:val="16"/>
              </w:rPr>
              <w:t>89.0</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8D1D0F8" w14:textId="32EED7B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76.</w:t>
            </w:r>
            <w:r w:rsidR="00697A39" w:rsidRPr="00614957">
              <w:rPr>
                <w:spacing w:val="0"/>
                <w:sz w:val="16"/>
                <w:szCs w:val="16"/>
              </w:rPr>
              <w:t>8</w:t>
            </w:r>
          </w:p>
        </w:tc>
      </w:tr>
      <w:tr w:rsidR="006A404A" w:rsidRPr="0094759A" w14:paraId="5C4111E4" w14:textId="77777777" w:rsidTr="001F652D">
        <w:trPr>
          <w:trHeight w:val="227"/>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690E940" w14:textId="77777777" w:rsidR="00973C0E" w:rsidRPr="0094759A" w:rsidRDefault="00973C0E" w:rsidP="0094759A">
            <w:pPr>
              <w:spacing w:after="0" w:line="240" w:lineRule="auto"/>
              <w:jc w:val="center"/>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Regional 04</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0513A6E"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5,793,181,190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73B634E"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190,007</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C5D7CE7"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5,677,317,566</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98D9465"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5,665,770,692</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7829E84"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242,410</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907EDCB"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7,077,600,358</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03A554C"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6,993,354,155</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8E70233"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6,757,072,673</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14C4434" w14:textId="424BB309"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122.</w:t>
            </w:r>
            <w:r w:rsidR="00697A39" w:rsidRPr="00614957">
              <w:rPr>
                <w:b/>
                <w:spacing w:val="0"/>
                <w:sz w:val="16"/>
                <w:szCs w:val="16"/>
                <w:u w:val="single"/>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5E16B63" w14:textId="0ACEF9EA"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123.</w:t>
            </w:r>
            <w:r w:rsidR="00697A39" w:rsidRPr="00614957">
              <w:rPr>
                <w:b/>
                <w:spacing w:val="0"/>
                <w:sz w:val="16"/>
                <w:szCs w:val="16"/>
                <w:u w:val="single"/>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3E18F67" w14:textId="22B1A9B0"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119.</w:t>
            </w:r>
            <w:r w:rsidR="00697A39" w:rsidRPr="00614957">
              <w:rPr>
                <w:b/>
                <w:spacing w:val="0"/>
                <w:sz w:val="16"/>
                <w:szCs w:val="16"/>
                <w:u w:val="single"/>
              </w:rPr>
              <w:t>3</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F474579" w14:textId="46C76520"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127.</w:t>
            </w:r>
            <w:r w:rsidR="00697A39" w:rsidRPr="00614957">
              <w:rPr>
                <w:b/>
                <w:spacing w:val="0"/>
                <w:sz w:val="16"/>
                <w:szCs w:val="16"/>
                <w:u w:val="single"/>
              </w:rPr>
              <w:t>6</w:t>
            </w:r>
          </w:p>
        </w:tc>
      </w:tr>
      <w:tr w:rsidR="006A404A" w:rsidRPr="0094759A" w14:paraId="6453D9C3"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75836FD"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Santiago</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E42559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1,750,000,000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1DB295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21,760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FCF0A5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1,715,000,000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CC639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1,257,412,228</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14F29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17,496</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AC66A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1,590,182,167</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EBB53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1,581,273,603</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B93EBF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1,426,487,617</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4D1A0DA" w14:textId="2F8A02E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w:t>
            </w:r>
            <w:r w:rsidRPr="00614957">
              <w:rPr>
                <w:rFonts w:eastAsia="Times New Roman"/>
                <w:spacing w:val="0"/>
                <w:sz w:val="16"/>
                <w:szCs w:val="16"/>
                <w:lang w:val="es-ES" w:eastAsia="es-ES"/>
              </w:rPr>
              <w:t>0.</w:t>
            </w:r>
            <w:r w:rsidR="00697A39" w:rsidRPr="00614957">
              <w:rPr>
                <w:spacing w:val="0"/>
                <w:sz w:val="16"/>
                <w:szCs w:val="16"/>
              </w:rPr>
              <w:t>9</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914B7EB" w14:textId="412334E2"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92.</w:t>
            </w:r>
            <w:r w:rsidR="00697A39" w:rsidRPr="00614957">
              <w:rPr>
                <w:spacing w:val="0"/>
                <w:sz w:val="16"/>
                <w:szCs w:val="16"/>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AE07B6E" w14:textId="57F3C2E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113.</w:t>
            </w:r>
            <w:r w:rsidR="00697A39" w:rsidRPr="00614957">
              <w:rPr>
                <w:spacing w:val="0"/>
                <w:sz w:val="16"/>
                <w:szCs w:val="16"/>
              </w:rPr>
              <w:t>4</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0EBE242" w14:textId="266207C0"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80.</w:t>
            </w:r>
            <w:r w:rsidR="00697A39" w:rsidRPr="00614957">
              <w:rPr>
                <w:spacing w:val="0"/>
                <w:sz w:val="16"/>
                <w:szCs w:val="16"/>
              </w:rPr>
              <w:t>4</w:t>
            </w:r>
          </w:p>
        </w:tc>
      </w:tr>
      <w:tr w:rsidR="006A404A" w:rsidRPr="0094759A" w14:paraId="5ED2E5F8"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FD5FB3B"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Moca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F140E2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1,100,332,000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F6EE007"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26,509</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9556C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1,078,325,360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B2F72F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1,137,567,289</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659BFF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17,892</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C25A7C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851,441,843</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BA2DA6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856,018,624</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1A1A28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959,917,462</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0E4A0E1" w14:textId="606686E4"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77.</w:t>
            </w:r>
            <w:r w:rsidR="00697A39" w:rsidRPr="00614957">
              <w:rPr>
                <w:spacing w:val="0"/>
                <w:sz w:val="16"/>
                <w:szCs w:val="16"/>
              </w:rPr>
              <w:t>4</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DFCCC68" w14:textId="52A48BC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79.</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63A5E37" w14:textId="43432A1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84.</w:t>
            </w:r>
            <w:r w:rsidR="00697A39" w:rsidRPr="00614957">
              <w:rPr>
                <w:spacing w:val="0"/>
                <w:sz w:val="16"/>
                <w:szCs w:val="16"/>
              </w:rPr>
              <w:t>4</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83D32CD" w14:textId="0CF659B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67.</w:t>
            </w:r>
            <w:r w:rsidR="00697A39" w:rsidRPr="00614957">
              <w:rPr>
                <w:spacing w:val="0"/>
                <w:sz w:val="16"/>
                <w:szCs w:val="16"/>
              </w:rPr>
              <w:t>5</w:t>
            </w:r>
          </w:p>
        </w:tc>
      </w:tr>
      <w:tr w:rsidR="006A404A" w:rsidRPr="0094759A" w14:paraId="3EAB180B"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BCD52E7"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San José de las Matas</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F252C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230,000,423</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5E03C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5,947</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C44D7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225,400,415</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BDC124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186,047,132</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B66EB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5,488</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C2F1A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481,786,493</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2BD2E7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491,873,715</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AD72A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501,558,005</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F14A3E6" w14:textId="62DE73E4"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209.</w:t>
            </w:r>
            <w:r w:rsidR="00697A39" w:rsidRPr="00614957">
              <w:rPr>
                <w:spacing w:val="0"/>
                <w:sz w:val="16"/>
                <w:szCs w:val="16"/>
              </w:rPr>
              <w:t>5</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5E0749D" w14:textId="1FCF405F"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218.</w:t>
            </w:r>
            <w:r w:rsidR="00697A39" w:rsidRPr="00614957">
              <w:rPr>
                <w:spacing w:val="0"/>
                <w:sz w:val="16"/>
                <w:szCs w:val="16"/>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EE67E82" w14:textId="316B97B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269.</w:t>
            </w:r>
            <w:r w:rsidR="00697A39" w:rsidRPr="00614957">
              <w:rPr>
                <w:spacing w:val="0"/>
                <w:sz w:val="16"/>
                <w:szCs w:val="16"/>
              </w:rPr>
              <w:t>6</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B90020A" w14:textId="3572274E"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92.</w:t>
            </w:r>
            <w:r w:rsidR="00697A39" w:rsidRPr="00614957">
              <w:rPr>
                <w:spacing w:val="0"/>
                <w:sz w:val="16"/>
                <w:szCs w:val="16"/>
              </w:rPr>
              <w:t>3</w:t>
            </w:r>
          </w:p>
        </w:tc>
      </w:tr>
      <w:tr w:rsidR="006A404A" w:rsidRPr="0094759A" w14:paraId="3617485D"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4C632BD"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Constanza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95673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1,211,848,767</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A5415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29,491</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6C834F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1,187,611,792</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9A5E05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860,158,146</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B9B80C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102,554</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7A84E1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2,183,814,961</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EC80B7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2,167,237,851</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B6BAE0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1,516,402,778</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D00941E" w14:textId="69BDC0DE"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180.</w:t>
            </w:r>
            <w:r w:rsidR="00697A39" w:rsidRPr="00614957">
              <w:rPr>
                <w:spacing w:val="0"/>
                <w:sz w:val="16"/>
                <w:szCs w:val="16"/>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A3F1E9D" w14:textId="3449027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182.</w:t>
            </w:r>
            <w:r w:rsidR="00697A39" w:rsidRPr="00614957">
              <w:rPr>
                <w:spacing w:val="0"/>
                <w:sz w:val="16"/>
                <w:szCs w:val="16"/>
              </w:rPr>
              <w:t>5</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2862D1A" w14:textId="672C084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176.</w:t>
            </w:r>
            <w:r w:rsidR="00697A39" w:rsidRPr="00614957">
              <w:rPr>
                <w:spacing w:val="0"/>
                <w:sz w:val="16"/>
                <w:szCs w:val="16"/>
              </w:rPr>
              <w:t>3</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07CFD89" w14:textId="7121FF8C"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347.</w:t>
            </w:r>
            <w:r w:rsidR="00697A39" w:rsidRPr="00614957">
              <w:rPr>
                <w:spacing w:val="0"/>
                <w:sz w:val="16"/>
                <w:szCs w:val="16"/>
              </w:rPr>
              <w:t>7</w:t>
            </w:r>
          </w:p>
        </w:tc>
      </w:tr>
      <w:tr w:rsidR="006A404A" w:rsidRPr="0094759A" w14:paraId="3AA1FB0F"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63FD839"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La Vega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A56E4A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1,501,000,000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8E2A9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106,300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303BEF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1,470,980,000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C2C03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2,224,585,897</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755A3D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98,981</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B7BA4C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1,970,374,894</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16E5F0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1,896,950,361</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2409AD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2,352,706,811</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380D0EB" w14:textId="2CFCFBD3"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131.</w:t>
            </w:r>
            <w:r w:rsidR="00697A39" w:rsidRPr="00614957">
              <w:rPr>
                <w:spacing w:val="0"/>
                <w:sz w:val="16"/>
                <w:szCs w:val="16"/>
              </w:rPr>
              <w:t>3</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FDBA4A9" w14:textId="6D0AEC5B" w:rsidR="00973C0E" w:rsidRPr="0094759A" w:rsidRDefault="00697A39" w:rsidP="00BB67DA">
            <w:pPr>
              <w:spacing w:after="0" w:line="240" w:lineRule="auto"/>
              <w:jc w:val="right"/>
              <w:rPr>
                <w:rFonts w:eastAsia="Times New Roman"/>
                <w:spacing w:val="0"/>
                <w:sz w:val="16"/>
                <w:szCs w:val="16"/>
                <w:lang w:val="es-ES" w:eastAsia="es-ES"/>
              </w:rPr>
            </w:pPr>
            <w:r w:rsidRPr="00614957">
              <w:rPr>
                <w:spacing w:val="0"/>
                <w:sz w:val="16"/>
                <w:szCs w:val="16"/>
              </w:rPr>
              <w:t>129.0</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848A056" w14:textId="24BAC77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105.</w:t>
            </w:r>
            <w:r w:rsidR="00697A39" w:rsidRPr="00614957">
              <w:rPr>
                <w:spacing w:val="0"/>
                <w:sz w:val="16"/>
                <w:szCs w:val="16"/>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53C053F" w14:textId="384D2FE0"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93.</w:t>
            </w:r>
            <w:r w:rsidR="00697A39" w:rsidRPr="00614957">
              <w:rPr>
                <w:spacing w:val="0"/>
                <w:sz w:val="16"/>
                <w:szCs w:val="16"/>
              </w:rPr>
              <w:t>1</w:t>
            </w:r>
          </w:p>
        </w:tc>
      </w:tr>
      <w:tr w:rsidR="006A404A" w:rsidRPr="0094759A" w14:paraId="2849C4E6" w14:textId="77777777" w:rsidTr="001F652D">
        <w:trPr>
          <w:trHeight w:val="227"/>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32938A0" w14:textId="77777777" w:rsidR="00973C0E" w:rsidRPr="0094759A" w:rsidRDefault="00973C0E" w:rsidP="0094759A">
            <w:pPr>
              <w:spacing w:after="0" w:line="240" w:lineRule="auto"/>
              <w:jc w:val="center"/>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Regional 05</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F6E4B96"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4,047,251,068</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5567DE8"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169,975</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228DA8A"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3,966,306,047</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454AEE1"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3,402,683,067</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1FC5EA45"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115,590</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6B92E90"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3,246,201,075</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93C0775"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3,306,345,910</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EF6CF5F"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3,294,359,198</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D7E4E5F" w14:textId="1E8B87E4"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80.</w:t>
            </w:r>
            <w:r w:rsidR="00697A39" w:rsidRPr="00614957">
              <w:rPr>
                <w:b/>
                <w:spacing w:val="0"/>
                <w:sz w:val="16"/>
                <w:szCs w:val="16"/>
                <w:u w:val="single"/>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1916AB4" w14:textId="28117E16"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83.</w:t>
            </w:r>
            <w:r w:rsidR="00697A39" w:rsidRPr="00614957">
              <w:rPr>
                <w:b/>
                <w:spacing w:val="0"/>
                <w:sz w:val="16"/>
                <w:szCs w:val="16"/>
                <w:u w:val="single"/>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2B74D37" w14:textId="34DA581E"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96.</w:t>
            </w:r>
            <w:r w:rsidR="00697A39" w:rsidRPr="00614957">
              <w:rPr>
                <w:b/>
                <w:spacing w:val="0"/>
                <w:sz w:val="16"/>
                <w:szCs w:val="16"/>
                <w:u w:val="single"/>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D19F7F2" w14:textId="59E542C2"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68.</w:t>
            </w:r>
            <w:r w:rsidR="00697A39" w:rsidRPr="00614957">
              <w:rPr>
                <w:b/>
                <w:spacing w:val="0"/>
                <w:sz w:val="16"/>
                <w:szCs w:val="16"/>
                <w:u w:val="single"/>
              </w:rPr>
              <w:t>0</w:t>
            </w:r>
          </w:p>
        </w:tc>
      </w:tr>
      <w:tr w:rsidR="006A404A" w:rsidRPr="0094759A" w14:paraId="7922DF72"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3113780F"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Santiago Rodríguez</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2F19C6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518,438,500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A0939A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3,917</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F4FA7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508,069,730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73A197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451,610,294</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AF01A3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4,477</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82B637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280,311,559</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394774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286,719,648</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1B0692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316,350,562</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7BE19BE" w14:textId="4A43FE80"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54.</w:t>
            </w:r>
            <w:r w:rsidR="00697A39" w:rsidRPr="00614957">
              <w:rPr>
                <w:spacing w:val="0"/>
                <w:sz w:val="16"/>
                <w:szCs w:val="16"/>
              </w:rPr>
              <w:t>1</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2EE4026" w14:textId="3876AC9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56.</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91FDF80" w14:textId="5CD4A084"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70.</w:t>
            </w:r>
            <w:r w:rsidR="00697A39" w:rsidRPr="00614957">
              <w:rPr>
                <w:spacing w:val="0"/>
                <w:sz w:val="16"/>
                <w:szCs w:val="16"/>
              </w:rPr>
              <w:t>0</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6CE0858" w14:textId="0B003A4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114.</w:t>
            </w:r>
            <w:r w:rsidR="00697A39" w:rsidRPr="00614957">
              <w:rPr>
                <w:spacing w:val="0"/>
                <w:sz w:val="16"/>
                <w:szCs w:val="16"/>
              </w:rPr>
              <w:t>3</w:t>
            </w:r>
          </w:p>
        </w:tc>
      </w:tr>
      <w:tr w:rsidR="006A404A" w:rsidRPr="0094759A" w14:paraId="5C8853FF"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9E3238E"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Montecristi</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D7E44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783,896,000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5CCAD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39,973</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DE4E2F"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768,218,080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F6A1DC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687,889,869</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504C6F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48,885</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352A92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730,242,483</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2F534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723,529,675</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9B4B3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751,004,344</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7A0AD08" w14:textId="13CAECC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93.</w:t>
            </w:r>
            <w:r w:rsidR="00697A39" w:rsidRPr="00614957">
              <w:rPr>
                <w:spacing w:val="0"/>
                <w:sz w:val="16"/>
                <w:szCs w:val="16"/>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A1AED03" w14:textId="2F86B4D9"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94.</w:t>
            </w:r>
            <w:r w:rsidR="00697A39" w:rsidRPr="00614957">
              <w:rPr>
                <w:spacing w:val="0"/>
                <w:sz w:val="16"/>
                <w:szCs w:val="16"/>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6037585" w14:textId="41D644DA"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109.</w:t>
            </w:r>
            <w:r w:rsidR="00697A39" w:rsidRPr="00614957">
              <w:rPr>
                <w:spacing w:val="0"/>
                <w:sz w:val="16"/>
                <w:szCs w:val="16"/>
              </w:rPr>
              <w:t>2</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DC0123C" w14:textId="5A549979"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122.</w:t>
            </w:r>
            <w:r w:rsidR="00697A39" w:rsidRPr="00614957">
              <w:rPr>
                <w:spacing w:val="0"/>
                <w:sz w:val="16"/>
                <w:szCs w:val="16"/>
              </w:rPr>
              <w:t>3</w:t>
            </w:r>
          </w:p>
        </w:tc>
      </w:tr>
      <w:tr w:rsidR="006A404A" w:rsidRPr="0094759A" w14:paraId="018933E1"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50B536C"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Puerto Plata</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E8C44C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700,829,568</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63676F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21,393</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27E5C7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686,812,977</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4AEE5F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557,332,609</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4B97500"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12,889</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9CA37E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493,568,718</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DD0380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494,913,852</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802D9A3"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543,014,225</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063FB4F" w14:textId="1A9C0AEB"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70.</w:t>
            </w:r>
            <w:r w:rsidR="00697A39" w:rsidRPr="00614957">
              <w:rPr>
                <w:spacing w:val="0"/>
                <w:sz w:val="16"/>
                <w:szCs w:val="16"/>
              </w:rPr>
              <w:t>4</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6ACEF46" w14:textId="267C2F6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72.</w:t>
            </w:r>
            <w:r w:rsidR="00697A39" w:rsidRPr="00614957">
              <w:rPr>
                <w:spacing w:val="0"/>
                <w:sz w:val="16"/>
                <w:szCs w:val="16"/>
              </w:rPr>
              <w:t>1</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36427A5" w14:textId="1B08C873"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97.</w:t>
            </w:r>
            <w:r w:rsidR="00697A39" w:rsidRPr="00614957">
              <w:rPr>
                <w:spacing w:val="0"/>
                <w:sz w:val="16"/>
                <w:szCs w:val="16"/>
              </w:rPr>
              <w:t>4</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451CF43" w14:textId="55399C0F"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60.</w:t>
            </w:r>
            <w:r w:rsidR="00697A39" w:rsidRPr="00614957">
              <w:rPr>
                <w:spacing w:val="0"/>
                <w:sz w:val="16"/>
                <w:szCs w:val="16"/>
              </w:rPr>
              <w:t>2</w:t>
            </w:r>
          </w:p>
        </w:tc>
      </w:tr>
      <w:tr w:rsidR="006A404A" w:rsidRPr="0094759A" w14:paraId="7547FA47"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7980001" w14:textId="148A6C58"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Mao Valverde</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44E1D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1,659,387,000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6997C72"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80,983</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947D03E"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1,626,199,260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0CC88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1,397,009,994</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C7562AA"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31,626</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E57177B"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1,419,657,897</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E2CB01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1,481,616,135</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36D07A1"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1,332,408,068</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8CA5CB8" w14:textId="04AE6E2E"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85.</w:t>
            </w:r>
            <w:r w:rsidR="00697A39" w:rsidRPr="00614957">
              <w:rPr>
                <w:spacing w:val="0"/>
                <w:sz w:val="16"/>
                <w:szCs w:val="16"/>
              </w:rPr>
              <w:t>6</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653BF48" w14:textId="5D4077E3"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91.</w:t>
            </w:r>
            <w:r w:rsidR="00697A39" w:rsidRPr="00614957">
              <w:rPr>
                <w:spacing w:val="0"/>
                <w:sz w:val="16"/>
                <w:szCs w:val="16"/>
              </w:rPr>
              <w:t>1</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5DE0F16" w14:textId="0BBBF248"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95.</w:t>
            </w:r>
            <w:r w:rsidR="00697A39" w:rsidRPr="00614957">
              <w:rPr>
                <w:spacing w:val="0"/>
                <w:sz w:val="16"/>
                <w:szCs w:val="16"/>
              </w:rPr>
              <w:t>4</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2F5A858" w14:textId="7839A3B5"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39.</w:t>
            </w:r>
            <w:r w:rsidR="00697A39" w:rsidRPr="00614957">
              <w:rPr>
                <w:spacing w:val="0"/>
                <w:sz w:val="16"/>
                <w:szCs w:val="16"/>
              </w:rPr>
              <w:t>1</w:t>
            </w:r>
          </w:p>
        </w:tc>
      </w:tr>
      <w:tr w:rsidR="006A404A" w:rsidRPr="0094759A" w14:paraId="666D0FF5"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5596C7A"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Dajabón</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2A379BC"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384,700,000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81ECF9"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23,709</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76CF7D4"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377,006,000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A6C650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308,840,300</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6C44F5"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17,714</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39E6A88"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322,420,418</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F69C33D"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319,566,600</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773E136" w14:textId="77777777" w:rsidR="00973C0E" w:rsidRPr="0094759A" w:rsidRDefault="00973C0E" w:rsidP="00BB67DA">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351,581,999</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393BD98" w14:textId="7A72E3B7"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83.</w:t>
            </w:r>
            <w:r w:rsidR="00697A39" w:rsidRPr="00614957">
              <w:rPr>
                <w:spacing w:val="0"/>
                <w:sz w:val="16"/>
                <w:szCs w:val="16"/>
              </w:rPr>
              <w:t>8</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5DD3620" w14:textId="4CFF9301"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84.</w:t>
            </w:r>
            <w:r w:rsidR="00697A39" w:rsidRPr="00614957">
              <w:rPr>
                <w:spacing w:val="0"/>
                <w:sz w:val="16"/>
                <w:szCs w:val="16"/>
              </w:rPr>
              <w:t>8</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2725585" w14:textId="314381EE"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113.</w:t>
            </w:r>
            <w:r w:rsidR="00697A39" w:rsidRPr="00614957">
              <w:rPr>
                <w:spacing w:val="0"/>
                <w:sz w:val="16"/>
                <w:szCs w:val="16"/>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747BEBD" w14:textId="70FE0A9E" w:rsidR="00973C0E" w:rsidRPr="0094759A" w:rsidRDefault="00973C0E" w:rsidP="00BB67DA">
            <w:pPr>
              <w:spacing w:after="0" w:line="240" w:lineRule="auto"/>
              <w:jc w:val="right"/>
              <w:rPr>
                <w:rFonts w:eastAsia="Times New Roman"/>
                <w:spacing w:val="0"/>
                <w:sz w:val="16"/>
                <w:szCs w:val="16"/>
                <w:lang w:val="es-ES" w:eastAsia="es-ES"/>
              </w:rPr>
            </w:pPr>
            <w:r w:rsidRPr="00614957">
              <w:rPr>
                <w:spacing w:val="0"/>
                <w:sz w:val="16"/>
                <w:szCs w:val="16"/>
              </w:rPr>
              <w:t>74.</w:t>
            </w:r>
            <w:r w:rsidR="00697A39" w:rsidRPr="00614957">
              <w:rPr>
                <w:spacing w:val="0"/>
                <w:sz w:val="16"/>
                <w:szCs w:val="16"/>
              </w:rPr>
              <w:t>7</w:t>
            </w:r>
          </w:p>
        </w:tc>
      </w:tr>
      <w:tr w:rsidR="006A404A" w:rsidRPr="0094759A" w14:paraId="5FA2E8B9" w14:textId="77777777" w:rsidTr="001F652D">
        <w:trPr>
          <w:trHeight w:val="227"/>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10A05CC" w14:textId="77777777" w:rsidR="00973C0E" w:rsidRPr="0094759A" w:rsidRDefault="00973C0E" w:rsidP="0094759A">
            <w:pPr>
              <w:spacing w:after="0" w:line="240" w:lineRule="auto"/>
              <w:jc w:val="center"/>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Regional 06</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88D03C6"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4,731,114,270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4D6CAA0"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218,228</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F283FB4"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4,636,491,985</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620C597"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3,791,215,786</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42490C98"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188,834</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774FBCA"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3,768,903,291</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2DEC1C52"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3,772,847,699</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6074882" w14:textId="77777777" w:rsidR="00973C0E" w:rsidRPr="0094759A" w:rsidRDefault="00973C0E" w:rsidP="00BB67DA">
            <w:pPr>
              <w:spacing w:after="0" w:line="240" w:lineRule="auto"/>
              <w:jc w:val="right"/>
              <w:rPr>
                <w:rFonts w:eastAsia="Times New Roman"/>
                <w:b/>
                <w:spacing w:val="0"/>
                <w:sz w:val="16"/>
                <w:szCs w:val="16"/>
                <w:u w:val="single"/>
                <w:lang w:val="es-ES" w:eastAsia="es-ES"/>
              </w:rPr>
            </w:pPr>
            <w:r w:rsidRPr="0094759A">
              <w:rPr>
                <w:rFonts w:eastAsia="Times New Roman"/>
                <w:b/>
                <w:spacing w:val="0"/>
                <w:sz w:val="16"/>
                <w:szCs w:val="16"/>
                <w:u w:val="single"/>
                <w:lang w:val="es-ES" w:eastAsia="es-ES"/>
              </w:rPr>
              <w:t>3,662,322,422</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0759172" w14:textId="2386BE12"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79.</w:t>
            </w:r>
            <w:r w:rsidR="00697A39" w:rsidRPr="00614957">
              <w:rPr>
                <w:b/>
                <w:spacing w:val="0"/>
                <w:sz w:val="16"/>
                <w:szCs w:val="16"/>
                <w:u w:val="single"/>
              </w:rPr>
              <w:t>7</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959A3AB" w14:textId="5E331513"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81.</w:t>
            </w:r>
            <w:r w:rsidR="00697A39" w:rsidRPr="00614957">
              <w:rPr>
                <w:b/>
                <w:spacing w:val="0"/>
                <w:sz w:val="16"/>
                <w:szCs w:val="16"/>
                <w:u w:val="single"/>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EE8CEA2" w14:textId="1E49CD27"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96.</w:t>
            </w:r>
            <w:r w:rsidR="00697A39" w:rsidRPr="00614957">
              <w:rPr>
                <w:b/>
                <w:spacing w:val="0"/>
                <w:sz w:val="16"/>
                <w:szCs w:val="16"/>
                <w:u w:val="single"/>
              </w:rPr>
              <w:t>6</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44BEBD4" w14:textId="6DD105EE" w:rsidR="00973C0E" w:rsidRPr="0094759A" w:rsidRDefault="00973C0E" w:rsidP="00BB67DA">
            <w:pPr>
              <w:spacing w:after="0" w:line="240" w:lineRule="auto"/>
              <w:jc w:val="right"/>
              <w:rPr>
                <w:rFonts w:eastAsia="Times New Roman"/>
                <w:b/>
                <w:spacing w:val="0"/>
                <w:sz w:val="16"/>
                <w:szCs w:val="16"/>
                <w:u w:val="single"/>
                <w:lang w:val="es-ES" w:eastAsia="es-ES"/>
              </w:rPr>
            </w:pPr>
            <w:r w:rsidRPr="00614957">
              <w:rPr>
                <w:b/>
                <w:spacing w:val="0"/>
                <w:sz w:val="16"/>
                <w:szCs w:val="16"/>
                <w:u w:val="single"/>
              </w:rPr>
              <w:t>86.</w:t>
            </w:r>
            <w:r w:rsidR="00697A39" w:rsidRPr="00614957">
              <w:rPr>
                <w:b/>
                <w:spacing w:val="0"/>
                <w:sz w:val="16"/>
                <w:szCs w:val="16"/>
                <w:u w:val="single"/>
              </w:rPr>
              <w:t>5</w:t>
            </w:r>
          </w:p>
        </w:tc>
      </w:tr>
      <w:tr w:rsidR="006A404A" w:rsidRPr="0094759A" w14:paraId="07594E52"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7C6F0B4"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 xml:space="preserve">San José de </w:t>
            </w:r>
            <w:proofErr w:type="spellStart"/>
            <w:r w:rsidRPr="0094759A">
              <w:rPr>
                <w:rFonts w:eastAsia="Times New Roman"/>
                <w:spacing w:val="0"/>
                <w:sz w:val="16"/>
                <w:szCs w:val="16"/>
                <w:lang w:val="es-ES" w:eastAsia="es-ES"/>
              </w:rPr>
              <w:t>Ocoa</w:t>
            </w:r>
            <w:proofErr w:type="spellEnd"/>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60CE7A7"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1,044,665,600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1FEFB2"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19,445</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C3B6D96"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1,023,772,288</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EE7D8DF"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830,283,852</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77EADC"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50,008</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679B989"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1,384,338,532</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6CF9EC7"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1,364,763,197</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60B0240"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1,346,510,951</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F620F70" w14:textId="7A50F554"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132.</w:t>
            </w:r>
            <w:r w:rsidR="00697A39" w:rsidRPr="00614957">
              <w:rPr>
                <w:spacing w:val="0"/>
                <w:sz w:val="16"/>
                <w:szCs w:val="16"/>
              </w:rPr>
              <w:t>5</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FF732BF" w14:textId="586E6812"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133.</w:t>
            </w:r>
            <w:r w:rsidR="00697A39" w:rsidRPr="00614957">
              <w:rPr>
                <w:spacing w:val="0"/>
                <w:sz w:val="16"/>
                <w:szCs w:val="16"/>
              </w:rPr>
              <w:t>3</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962BB47" w14:textId="49EC68CC"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162.</w:t>
            </w:r>
            <w:r w:rsidR="00697A39" w:rsidRPr="00614957">
              <w:rPr>
                <w:spacing w:val="0"/>
                <w:sz w:val="16"/>
                <w:szCs w:val="16"/>
              </w:rPr>
              <w:t>2</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BB7703B" w14:textId="150E3C2C"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257.</w:t>
            </w:r>
            <w:r w:rsidR="00697A39" w:rsidRPr="00614957">
              <w:rPr>
                <w:spacing w:val="0"/>
                <w:sz w:val="16"/>
                <w:szCs w:val="16"/>
              </w:rPr>
              <w:t>2</w:t>
            </w:r>
          </w:p>
        </w:tc>
      </w:tr>
      <w:tr w:rsidR="006A404A" w:rsidRPr="0094759A" w14:paraId="27F44E5B"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081E4CD3"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Bonao</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D75F480"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677,676,700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318EAC"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26,450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3B0A7D"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664,123,166</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0E4B7C"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496,251,468</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0728C78"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14,569</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583A8D1"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482,564,022</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6F02FDF"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484,299,477</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693E9A"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503,220,502</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B936373" w14:textId="1C5CFFCF"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71.</w:t>
            </w:r>
            <w:r w:rsidR="00697A39" w:rsidRPr="00614957">
              <w:rPr>
                <w:spacing w:val="0"/>
                <w:sz w:val="16"/>
                <w:szCs w:val="16"/>
              </w:rPr>
              <w:t>2</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05B13E3" w14:textId="28B08A37"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72.</w:t>
            </w:r>
            <w:r w:rsidR="00697A39" w:rsidRPr="00614957">
              <w:rPr>
                <w:spacing w:val="0"/>
                <w:sz w:val="16"/>
                <w:szCs w:val="16"/>
              </w:rPr>
              <w:t>9</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116AE86" w14:textId="4FCCB555"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101.</w:t>
            </w:r>
            <w:r w:rsidR="00697A39" w:rsidRPr="00614957">
              <w:rPr>
                <w:spacing w:val="0"/>
                <w:sz w:val="16"/>
                <w:szCs w:val="16"/>
              </w:rPr>
              <w:t>4</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E323A53" w14:textId="175D39A0"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55.</w:t>
            </w:r>
            <w:r w:rsidR="00697A39" w:rsidRPr="00614957">
              <w:rPr>
                <w:spacing w:val="0"/>
                <w:sz w:val="16"/>
                <w:szCs w:val="16"/>
              </w:rPr>
              <w:t>1</w:t>
            </w:r>
          </w:p>
        </w:tc>
      </w:tr>
      <w:tr w:rsidR="006A404A" w:rsidRPr="0094759A" w14:paraId="4248C25F"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626EC87B"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San Cristóbal</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F0E0534"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535,239,970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7EA72A8"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13,658</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83D7DE9"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524,535,171</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14162E"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453,917,152</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FA3C7F0"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14,516</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93A2B3C"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249,837,802</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7998FF7"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248,880,830</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934B12D"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311,820,765</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057DD8E7" w14:textId="1E625D7A"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46.</w:t>
            </w:r>
            <w:r w:rsidR="00697A39" w:rsidRPr="00614957">
              <w:rPr>
                <w:spacing w:val="0"/>
                <w:sz w:val="16"/>
                <w:szCs w:val="16"/>
              </w:rPr>
              <w:t>7</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7F6C952" w14:textId="6F35EDE1"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47.</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196197E" w14:textId="59F1F55B"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68.</w:t>
            </w:r>
            <w:r w:rsidR="00697A39" w:rsidRPr="00614957">
              <w:rPr>
                <w:spacing w:val="0"/>
                <w:sz w:val="16"/>
                <w:szCs w:val="16"/>
              </w:rPr>
              <w:t>7</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565CD448" w14:textId="6E7B2471"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106.</w:t>
            </w:r>
            <w:r w:rsidR="00697A39" w:rsidRPr="00614957">
              <w:rPr>
                <w:spacing w:val="0"/>
                <w:sz w:val="16"/>
                <w:szCs w:val="16"/>
              </w:rPr>
              <w:t>3</w:t>
            </w:r>
          </w:p>
        </w:tc>
      </w:tr>
      <w:tr w:rsidR="006A404A" w:rsidRPr="0094759A" w14:paraId="0AB4ACAA"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7C5585C8"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Salcedo</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7FA5099"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675,362,000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8F30307"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42,525</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DC810B6"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661,854,760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F3608E7"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573,094,073</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700909C"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31,506</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BB892E7"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578,355,492</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E886C8"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578,604,337</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D87587C"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554,489,885</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3C5A5EDF" w14:textId="696BF51A"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85.</w:t>
            </w:r>
            <w:r w:rsidR="00697A39" w:rsidRPr="00614957">
              <w:rPr>
                <w:spacing w:val="0"/>
                <w:sz w:val="16"/>
                <w:szCs w:val="16"/>
              </w:rPr>
              <w:t>6</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1F668FA" w14:textId="338FC6A5"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87.</w:t>
            </w:r>
            <w:r w:rsidR="00697A39" w:rsidRPr="00614957">
              <w:rPr>
                <w:spacing w:val="0"/>
                <w:sz w:val="16"/>
                <w:szCs w:val="16"/>
              </w:rPr>
              <w:t>4</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1526221A" w14:textId="6754A015"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96.</w:t>
            </w:r>
            <w:r w:rsidR="00697A39" w:rsidRPr="00614957">
              <w:rPr>
                <w:spacing w:val="0"/>
                <w:sz w:val="16"/>
                <w:szCs w:val="16"/>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2F70CD8" w14:textId="50F18FDC"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74.</w:t>
            </w:r>
            <w:r w:rsidR="00697A39" w:rsidRPr="00614957">
              <w:rPr>
                <w:spacing w:val="0"/>
                <w:sz w:val="16"/>
                <w:szCs w:val="16"/>
              </w:rPr>
              <w:t>1</w:t>
            </w:r>
          </w:p>
        </w:tc>
      </w:tr>
      <w:tr w:rsidR="006A404A" w:rsidRPr="0094759A" w14:paraId="2F852CDF" w14:textId="77777777" w:rsidTr="001F652D">
        <w:trPr>
          <w:trHeight w:val="181"/>
        </w:trPr>
        <w:tc>
          <w:tcPr>
            <w:tcW w:w="59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FFFFFF"/>
            <w:noWrap/>
            <w:vAlign w:val="center"/>
            <w:hideMark/>
          </w:tcPr>
          <w:p w14:paraId="5050A257" w14:textId="77777777" w:rsidR="00973C0E" w:rsidRPr="0094759A" w:rsidRDefault="00973C0E" w:rsidP="0094759A">
            <w:pPr>
              <w:spacing w:after="0" w:line="240" w:lineRule="auto"/>
              <w:jc w:val="left"/>
              <w:rPr>
                <w:rFonts w:eastAsia="Times New Roman"/>
                <w:spacing w:val="0"/>
                <w:sz w:val="16"/>
                <w:szCs w:val="16"/>
                <w:lang w:val="es-ES" w:eastAsia="es-ES"/>
              </w:rPr>
            </w:pPr>
            <w:r w:rsidRPr="0094759A">
              <w:rPr>
                <w:rFonts w:eastAsia="Times New Roman"/>
                <w:spacing w:val="0"/>
                <w:sz w:val="16"/>
                <w:szCs w:val="16"/>
                <w:lang w:val="es-ES" w:eastAsia="es-ES"/>
              </w:rPr>
              <w:t>Cotuí</w:t>
            </w:r>
          </w:p>
        </w:tc>
        <w:tc>
          <w:tcPr>
            <w:tcW w:w="4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070C05E"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1,798,170,000</w:t>
            </w:r>
          </w:p>
        </w:tc>
        <w:tc>
          <w:tcPr>
            <w:tcW w:w="3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090AB0B"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116,150</w:t>
            </w:r>
          </w:p>
        </w:tc>
        <w:tc>
          <w:tcPr>
            <w:tcW w:w="4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8FE971F"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1,762,206,600</w:t>
            </w:r>
          </w:p>
        </w:tc>
        <w:tc>
          <w:tcPr>
            <w:tcW w:w="50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F836BC"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1,437,669,240</w:t>
            </w:r>
          </w:p>
        </w:tc>
        <w:tc>
          <w:tcPr>
            <w:tcW w:w="30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258A629"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78,235</w:t>
            </w:r>
          </w:p>
        </w:tc>
        <w:tc>
          <w:tcPr>
            <w:tcW w:w="48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DEB40E6"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1,073,807,444</w:t>
            </w:r>
          </w:p>
        </w:tc>
        <w:tc>
          <w:tcPr>
            <w:tcW w:w="482"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5256E68"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1,096,299,858</w:t>
            </w:r>
          </w:p>
        </w:tc>
        <w:tc>
          <w:tcPr>
            <w:tcW w:w="40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8093DC2" w14:textId="77777777" w:rsidR="00973C0E" w:rsidRPr="0094759A" w:rsidRDefault="00973C0E" w:rsidP="0037519D">
            <w:pPr>
              <w:spacing w:after="0" w:line="240" w:lineRule="auto"/>
              <w:jc w:val="right"/>
              <w:rPr>
                <w:rFonts w:eastAsia="Times New Roman"/>
                <w:spacing w:val="0"/>
                <w:sz w:val="16"/>
                <w:szCs w:val="16"/>
                <w:lang w:val="es-ES" w:eastAsia="es-ES"/>
              </w:rPr>
            </w:pPr>
            <w:r w:rsidRPr="0094759A">
              <w:rPr>
                <w:rFonts w:eastAsia="Times New Roman"/>
                <w:spacing w:val="0"/>
                <w:sz w:val="16"/>
                <w:szCs w:val="16"/>
                <w:lang w:val="es-ES" w:eastAsia="es-ES"/>
              </w:rPr>
              <w:t>946,280,319</w:t>
            </w:r>
          </w:p>
        </w:tc>
        <w:tc>
          <w:tcPr>
            <w:tcW w:w="217" w:type="pct"/>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75931B3B" w14:textId="5FE59DEC"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59.</w:t>
            </w:r>
            <w:r w:rsidR="00697A39" w:rsidRPr="00614957">
              <w:rPr>
                <w:spacing w:val="0"/>
                <w:sz w:val="16"/>
                <w:szCs w:val="16"/>
              </w:rPr>
              <w:t>7</w:t>
            </w:r>
          </w:p>
        </w:tc>
        <w:tc>
          <w:tcPr>
            <w:tcW w:w="2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2788ABE2" w14:textId="16895E82"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62.</w:t>
            </w:r>
            <w:r w:rsidR="00697A39" w:rsidRPr="00614957">
              <w:rPr>
                <w:spacing w:val="0"/>
                <w:sz w:val="16"/>
                <w:szCs w:val="16"/>
              </w:rPr>
              <w:t>2</w:t>
            </w:r>
          </w:p>
        </w:tc>
        <w:tc>
          <w:tcPr>
            <w:tcW w:w="25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4136C3E9" w14:textId="7DCD2DF4"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65.</w:t>
            </w:r>
            <w:r w:rsidR="00697A39" w:rsidRPr="00614957">
              <w:rPr>
                <w:spacing w:val="0"/>
                <w:sz w:val="16"/>
                <w:szCs w:val="16"/>
              </w:rPr>
              <w:t>8</w:t>
            </w:r>
          </w:p>
        </w:tc>
        <w:tc>
          <w:tcPr>
            <w:tcW w:w="23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center"/>
            <w:hideMark/>
          </w:tcPr>
          <w:p w14:paraId="6D068E12" w14:textId="27EEB71A" w:rsidR="00973C0E" w:rsidRPr="0094759A" w:rsidRDefault="00973C0E" w:rsidP="0037519D">
            <w:pPr>
              <w:spacing w:after="0" w:line="240" w:lineRule="auto"/>
              <w:jc w:val="right"/>
              <w:rPr>
                <w:rFonts w:eastAsia="Times New Roman"/>
                <w:spacing w:val="0"/>
                <w:sz w:val="16"/>
                <w:szCs w:val="16"/>
                <w:lang w:val="es-ES" w:eastAsia="es-ES"/>
              </w:rPr>
            </w:pPr>
            <w:r w:rsidRPr="00614957">
              <w:rPr>
                <w:spacing w:val="0"/>
                <w:sz w:val="16"/>
                <w:szCs w:val="16"/>
              </w:rPr>
              <w:t>67.</w:t>
            </w:r>
            <w:r w:rsidR="00697A39" w:rsidRPr="00614957">
              <w:rPr>
                <w:spacing w:val="0"/>
                <w:sz w:val="16"/>
                <w:szCs w:val="16"/>
              </w:rPr>
              <w:t>4</w:t>
            </w:r>
          </w:p>
        </w:tc>
      </w:tr>
      <w:tr w:rsidR="006A404A" w:rsidRPr="0094759A" w14:paraId="7158444A" w14:textId="77777777" w:rsidTr="001F652D">
        <w:trPr>
          <w:trHeight w:val="283"/>
        </w:trPr>
        <w:tc>
          <w:tcPr>
            <w:tcW w:w="592"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231722E2" w14:textId="1D6B2345" w:rsidR="00973C0E" w:rsidRPr="0094759A" w:rsidRDefault="00973C0E" w:rsidP="00BB67DA">
            <w:pPr>
              <w:spacing w:after="0" w:line="240" w:lineRule="auto"/>
              <w:jc w:val="left"/>
              <w:rPr>
                <w:rFonts w:eastAsia="Times New Roman"/>
                <w:b/>
                <w:color w:val="FFFFFF"/>
                <w:spacing w:val="0"/>
                <w:sz w:val="16"/>
                <w:szCs w:val="16"/>
                <w:lang w:val="es-ES" w:eastAsia="es-ES"/>
              </w:rPr>
            </w:pPr>
            <w:r w:rsidRPr="0094759A">
              <w:rPr>
                <w:rFonts w:eastAsia="Times New Roman"/>
                <w:b/>
                <w:color w:val="FFFFFF"/>
                <w:spacing w:val="0"/>
                <w:sz w:val="16"/>
                <w:szCs w:val="16"/>
                <w:lang w:val="es-ES" w:eastAsia="es-ES"/>
              </w:rPr>
              <w:t>Total General</w:t>
            </w:r>
          </w:p>
        </w:tc>
        <w:tc>
          <w:tcPr>
            <w:tcW w:w="468"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49A1F099"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31,161,325,033</w:t>
            </w:r>
          </w:p>
        </w:tc>
        <w:tc>
          <w:tcPr>
            <w:tcW w:w="354"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6497F5C5"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1,655,806</w:t>
            </w:r>
          </w:p>
        </w:tc>
        <w:tc>
          <w:tcPr>
            <w:tcW w:w="459"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34BC7EC1"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30,538,098,532</w:t>
            </w:r>
          </w:p>
        </w:tc>
        <w:tc>
          <w:tcPr>
            <w:tcW w:w="505"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3E577314"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26,283,168,744</w:t>
            </w:r>
          </w:p>
        </w:tc>
        <w:tc>
          <w:tcPr>
            <w:tcW w:w="303"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3BE68C40"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1,108,265</w:t>
            </w:r>
          </w:p>
        </w:tc>
        <w:tc>
          <w:tcPr>
            <w:tcW w:w="489"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169F3FC1"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26,067,963,424</w:t>
            </w:r>
          </w:p>
        </w:tc>
        <w:tc>
          <w:tcPr>
            <w:tcW w:w="482"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765D940B"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26,080,606,793</w:t>
            </w:r>
          </w:p>
        </w:tc>
        <w:tc>
          <w:tcPr>
            <w:tcW w:w="406"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7F056E64" w14:textId="7777777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94759A">
              <w:rPr>
                <w:rFonts w:eastAsia="Times New Roman"/>
                <w:b/>
                <w:color w:val="FFFFFF"/>
                <w:spacing w:val="0"/>
                <w:sz w:val="16"/>
                <w:szCs w:val="16"/>
                <w:u w:val="single"/>
                <w:lang w:val="es-ES" w:eastAsia="es-ES"/>
              </w:rPr>
              <w:t>25,767,330,768</w:t>
            </w:r>
          </w:p>
        </w:tc>
        <w:tc>
          <w:tcPr>
            <w:tcW w:w="217" w:type="pct"/>
            <w:gridSpan w:val="2"/>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0E68F109" w14:textId="091EE197"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614957">
              <w:rPr>
                <w:b/>
                <w:color w:val="FFFFFF"/>
                <w:spacing w:val="0"/>
                <w:sz w:val="16"/>
                <w:szCs w:val="16"/>
                <w:u w:val="single"/>
              </w:rPr>
              <w:t>83.</w:t>
            </w:r>
            <w:r w:rsidR="00697A39" w:rsidRPr="00614957">
              <w:rPr>
                <w:b/>
                <w:color w:val="FFFFFF"/>
                <w:spacing w:val="0"/>
                <w:sz w:val="16"/>
                <w:szCs w:val="16"/>
                <w:u w:val="single"/>
              </w:rPr>
              <w:t>7</w:t>
            </w:r>
          </w:p>
        </w:tc>
        <w:tc>
          <w:tcPr>
            <w:tcW w:w="236"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6AF39FBD" w14:textId="07FF6FDC"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614957">
              <w:rPr>
                <w:b/>
                <w:color w:val="FFFFFF"/>
                <w:spacing w:val="0"/>
                <w:sz w:val="16"/>
                <w:szCs w:val="16"/>
                <w:u w:val="single"/>
              </w:rPr>
              <w:t>85.</w:t>
            </w:r>
            <w:r w:rsidR="00697A39" w:rsidRPr="00614957">
              <w:rPr>
                <w:b/>
                <w:color w:val="FFFFFF"/>
                <w:spacing w:val="0"/>
                <w:sz w:val="16"/>
                <w:szCs w:val="16"/>
                <w:u w:val="single"/>
              </w:rPr>
              <w:t>4</w:t>
            </w:r>
          </w:p>
        </w:tc>
        <w:tc>
          <w:tcPr>
            <w:tcW w:w="259"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1F43FBB7" w14:textId="6EBED5ED"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614957">
              <w:rPr>
                <w:b/>
                <w:color w:val="FFFFFF"/>
                <w:spacing w:val="0"/>
                <w:sz w:val="16"/>
                <w:szCs w:val="16"/>
                <w:u w:val="single"/>
              </w:rPr>
              <w:t>98.</w:t>
            </w:r>
            <w:r w:rsidR="00697A39" w:rsidRPr="00614957">
              <w:rPr>
                <w:b/>
                <w:color w:val="FFFFFF"/>
                <w:spacing w:val="0"/>
                <w:sz w:val="16"/>
                <w:szCs w:val="16"/>
                <w:u w:val="single"/>
              </w:rPr>
              <w:t>0</w:t>
            </w:r>
          </w:p>
        </w:tc>
        <w:tc>
          <w:tcPr>
            <w:tcW w:w="230" w:type="pct"/>
            <w:tcBorders>
              <w:top w:val="single" w:sz="4" w:space="0" w:color="AEAAAA" w:themeColor="background2" w:themeShade="BF"/>
              <w:left w:val="single" w:sz="4" w:space="0" w:color="AEAAAA" w:themeColor="background2" w:themeShade="BF"/>
              <w:bottom w:val="single" w:sz="4" w:space="0" w:color="767171" w:themeColor="background2" w:themeShade="80"/>
              <w:right w:val="single" w:sz="4" w:space="0" w:color="AEAAAA" w:themeColor="background2" w:themeShade="BF"/>
            </w:tcBorders>
            <w:shd w:val="clear" w:color="000000" w:fill="142F62"/>
            <w:noWrap/>
            <w:vAlign w:val="center"/>
            <w:hideMark/>
          </w:tcPr>
          <w:p w14:paraId="0E1C5E3F" w14:textId="6E1F327B" w:rsidR="00973C0E" w:rsidRPr="0094759A" w:rsidRDefault="00973C0E" w:rsidP="00BB67DA">
            <w:pPr>
              <w:spacing w:after="0" w:line="240" w:lineRule="auto"/>
              <w:jc w:val="right"/>
              <w:rPr>
                <w:rFonts w:eastAsia="Times New Roman"/>
                <w:b/>
                <w:color w:val="FFFFFF"/>
                <w:spacing w:val="0"/>
                <w:sz w:val="16"/>
                <w:szCs w:val="16"/>
                <w:u w:val="single"/>
                <w:lang w:val="es-ES" w:eastAsia="es-ES"/>
              </w:rPr>
            </w:pPr>
            <w:r w:rsidRPr="00614957">
              <w:rPr>
                <w:b/>
                <w:color w:val="FFFFFF"/>
                <w:spacing w:val="0"/>
                <w:sz w:val="16"/>
                <w:szCs w:val="16"/>
                <w:u w:val="single"/>
              </w:rPr>
              <w:t>66.</w:t>
            </w:r>
            <w:r w:rsidR="00697A39" w:rsidRPr="00614957">
              <w:rPr>
                <w:b/>
                <w:color w:val="FFFFFF"/>
                <w:spacing w:val="0"/>
                <w:sz w:val="16"/>
                <w:szCs w:val="16"/>
                <w:u w:val="single"/>
              </w:rPr>
              <w:t>9</w:t>
            </w:r>
          </w:p>
        </w:tc>
      </w:tr>
      <w:tr w:rsidR="00CE324A" w:rsidRPr="0094759A" w14:paraId="7ABDE118" w14:textId="77777777" w:rsidTr="00F05694">
        <w:trPr>
          <w:trHeight w:val="227"/>
        </w:trPr>
        <w:tc>
          <w:tcPr>
            <w:tcW w:w="5000" w:type="pct"/>
            <w:gridSpan w:val="14"/>
            <w:tcBorders>
              <w:top w:val="single" w:sz="4" w:space="0" w:color="767171" w:themeColor="background2" w:themeShade="80"/>
            </w:tcBorders>
            <w:shd w:val="clear" w:color="auto" w:fill="auto"/>
            <w:noWrap/>
            <w:vAlign w:val="center"/>
          </w:tcPr>
          <w:p w14:paraId="5A43EBE7" w14:textId="567546EB" w:rsidR="00CE324A" w:rsidRPr="00CE324A" w:rsidRDefault="00CE324A" w:rsidP="00CE324A">
            <w:pPr>
              <w:spacing w:after="0" w:line="240" w:lineRule="auto"/>
              <w:rPr>
                <w:rFonts w:eastAsia="Times New Roman"/>
                <w:bCs/>
                <w:i/>
                <w:iCs/>
                <w:spacing w:val="0"/>
                <w:sz w:val="16"/>
                <w:szCs w:val="16"/>
                <w:lang w:val="es-ES" w:eastAsia="es-ES"/>
              </w:rPr>
            </w:pPr>
            <w:r w:rsidRPr="00CE324A">
              <w:rPr>
                <w:rFonts w:eastAsia="Times New Roman"/>
                <w:bCs/>
                <w:i/>
                <w:iCs/>
                <w:spacing w:val="0"/>
                <w:sz w:val="16"/>
                <w:szCs w:val="16"/>
                <w:lang w:val="es-ES" w:eastAsia="es-ES"/>
              </w:rPr>
              <w:t>Nota: Mes de diciembre proyectado*</w:t>
            </w:r>
          </w:p>
        </w:tc>
      </w:tr>
    </w:tbl>
    <w:p w14:paraId="58FB2FC9" w14:textId="77777777" w:rsidR="00973C0E" w:rsidRDefault="00973C0E">
      <w:pPr>
        <w:spacing w:line="259" w:lineRule="auto"/>
        <w:jc w:val="left"/>
        <w:rPr>
          <w:b/>
          <w:bCs/>
          <w:noProof/>
          <w:lang w:val="es-ES"/>
        </w:rPr>
        <w:sectPr w:rsidR="00973C0E" w:rsidSect="00CE324A">
          <w:footerReference w:type="default" r:id="rId42"/>
          <w:pgSz w:w="15840" w:h="12240" w:orient="landscape" w:code="1"/>
          <w:pgMar w:top="851" w:right="1440" w:bottom="1418" w:left="1440" w:header="720" w:footer="720" w:gutter="0"/>
          <w:cols w:space="720"/>
          <w:docGrid w:linePitch="360"/>
        </w:sectPr>
      </w:pPr>
    </w:p>
    <w:tbl>
      <w:tblPr>
        <w:tblpPr w:leftFromText="141" w:rightFromText="141" w:vertAnchor="page" w:horzAnchor="margin" w:tblpY="1096"/>
        <w:tblW w:w="5000" w:type="pct"/>
        <w:tblCellMar>
          <w:left w:w="70" w:type="dxa"/>
          <w:right w:w="70" w:type="dxa"/>
        </w:tblCellMar>
        <w:tblLook w:val="04A0" w:firstRow="1" w:lastRow="0" w:firstColumn="1" w:lastColumn="0" w:noHBand="0" w:noVBand="1"/>
      </w:tblPr>
      <w:tblGrid>
        <w:gridCol w:w="3814"/>
        <w:gridCol w:w="1174"/>
        <w:gridCol w:w="1760"/>
        <w:gridCol w:w="1172"/>
      </w:tblGrid>
      <w:tr w:rsidR="004D7306" w:rsidRPr="000025E4" w14:paraId="3A65FEFC" w14:textId="77777777" w:rsidTr="00D71A8A">
        <w:trPr>
          <w:trHeight w:val="20"/>
        </w:trPr>
        <w:tc>
          <w:tcPr>
            <w:tcW w:w="5000" w:type="pct"/>
            <w:gridSpan w:val="4"/>
            <w:tcBorders>
              <w:top w:val="nil"/>
              <w:left w:val="nil"/>
              <w:bottom w:val="single" w:sz="4" w:space="0" w:color="AEAAAA" w:themeColor="background2" w:themeShade="BF"/>
              <w:right w:val="nil"/>
            </w:tcBorders>
            <w:shd w:val="clear" w:color="auto" w:fill="auto"/>
            <w:vAlign w:val="bottom"/>
            <w:hideMark/>
          </w:tcPr>
          <w:p w14:paraId="26BCF73F" w14:textId="77777777" w:rsidR="004D7306" w:rsidRPr="000025E4" w:rsidRDefault="004D7306" w:rsidP="004D7306">
            <w:pPr>
              <w:spacing w:after="0" w:line="240" w:lineRule="auto"/>
              <w:jc w:val="center"/>
              <w:rPr>
                <w:rFonts w:eastAsia="Times New Roman"/>
                <w:b/>
                <w:spacing w:val="0"/>
                <w:sz w:val="20"/>
                <w:szCs w:val="20"/>
                <w:lang w:val="es-ES" w:eastAsia="es-ES"/>
              </w:rPr>
            </w:pPr>
            <w:r w:rsidRPr="00246B3A">
              <w:rPr>
                <w:rFonts w:eastAsia="Times New Roman"/>
                <w:b/>
                <w:spacing w:val="0"/>
                <w:lang w:val="es-ES" w:eastAsia="es-ES"/>
              </w:rPr>
              <w:lastRenderedPageBreak/>
              <w:t>Financiamiento por Destino Programa Campo Joven</w:t>
            </w:r>
            <w:r w:rsidRPr="00246B3A">
              <w:rPr>
                <w:rFonts w:eastAsia="Times New Roman"/>
                <w:b/>
                <w:spacing w:val="0"/>
                <w:lang w:val="es-ES" w:eastAsia="es-ES"/>
              </w:rPr>
              <w:br/>
              <w:t>Enero - Noviembre 2024</w:t>
            </w:r>
          </w:p>
        </w:tc>
      </w:tr>
      <w:tr w:rsidR="004D7306" w:rsidRPr="000025E4" w14:paraId="72C2BEA8"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5F3CDE1" w14:textId="77777777" w:rsidR="004D7306" w:rsidRPr="000025E4" w:rsidRDefault="004D7306" w:rsidP="004D7306">
            <w:pPr>
              <w:spacing w:after="0" w:line="240" w:lineRule="auto"/>
              <w:jc w:val="center"/>
              <w:rPr>
                <w:rFonts w:eastAsia="Times New Roman"/>
                <w:b/>
                <w:color w:val="FFFFFF" w:themeColor="background1"/>
                <w:spacing w:val="0"/>
                <w:sz w:val="20"/>
                <w:szCs w:val="20"/>
                <w:lang w:val="es-ES" w:eastAsia="es-ES"/>
              </w:rPr>
            </w:pPr>
            <w:r w:rsidRPr="000025E4">
              <w:rPr>
                <w:rFonts w:eastAsia="Times New Roman"/>
                <w:b/>
                <w:color w:val="FFFFFF" w:themeColor="background1"/>
                <w:spacing w:val="0"/>
                <w:sz w:val="20"/>
                <w:szCs w:val="20"/>
                <w:lang w:val="es-ES" w:eastAsia="es-ES"/>
              </w:rPr>
              <w:t>Sub-Sectores</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52E23C1" w14:textId="77777777" w:rsidR="004D7306" w:rsidRPr="000025E4" w:rsidRDefault="004D7306" w:rsidP="004D7306">
            <w:pPr>
              <w:spacing w:after="0" w:line="240" w:lineRule="auto"/>
              <w:jc w:val="center"/>
              <w:rPr>
                <w:rFonts w:eastAsia="Times New Roman"/>
                <w:b/>
                <w:color w:val="FFFFFF" w:themeColor="background1"/>
                <w:spacing w:val="0"/>
                <w:sz w:val="20"/>
                <w:szCs w:val="20"/>
                <w:lang w:val="es-ES" w:eastAsia="es-ES"/>
              </w:rPr>
            </w:pPr>
            <w:r w:rsidRPr="000025E4">
              <w:rPr>
                <w:rFonts w:eastAsia="Times New Roman"/>
                <w:b/>
                <w:color w:val="FFFFFF" w:themeColor="background1"/>
                <w:spacing w:val="0"/>
                <w:sz w:val="20"/>
                <w:szCs w:val="20"/>
                <w:lang w:val="es-ES" w:eastAsia="es-ES"/>
              </w:rPr>
              <w:t>Cantidad</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761E760E" w14:textId="77777777" w:rsidR="004D7306" w:rsidRPr="000025E4" w:rsidRDefault="004D7306" w:rsidP="004D7306">
            <w:pPr>
              <w:spacing w:after="0" w:line="240" w:lineRule="auto"/>
              <w:jc w:val="center"/>
              <w:rPr>
                <w:rFonts w:eastAsia="Times New Roman"/>
                <w:b/>
                <w:color w:val="FFFFFF" w:themeColor="background1"/>
                <w:spacing w:val="0"/>
                <w:sz w:val="20"/>
                <w:szCs w:val="20"/>
                <w:lang w:val="es-ES" w:eastAsia="es-ES"/>
              </w:rPr>
            </w:pPr>
            <w:r w:rsidRPr="000025E4">
              <w:rPr>
                <w:rFonts w:eastAsia="Times New Roman"/>
                <w:b/>
                <w:color w:val="FFFFFF" w:themeColor="background1"/>
                <w:spacing w:val="0"/>
                <w:sz w:val="20"/>
                <w:szCs w:val="20"/>
                <w:lang w:val="es-ES" w:eastAsia="es-ES"/>
              </w:rPr>
              <w:t>Monto</w:t>
            </w:r>
            <w:r w:rsidRPr="000025E4">
              <w:rPr>
                <w:rFonts w:eastAsia="Times New Roman"/>
                <w:b/>
                <w:color w:val="FFFFFF" w:themeColor="background1"/>
                <w:spacing w:val="0"/>
                <w:sz w:val="20"/>
                <w:szCs w:val="20"/>
                <w:lang w:val="es-ES" w:eastAsia="es-ES"/>
              </w:rPr>
              <w:br/>
              <w:t>(RD$)</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09A3FA37" w14:textId="77777777" w:rsidR="004D7306" w:rsidRPr="000025E4" w:rsidRDefault="004D7306" w:rsidP="004D7306">
            <w:pPr>
              <w:spacing w:after="0" w:line="240" w:lineRule="auto"/>
              <w:jc w:val="center"/>
              <w:rPr>
                <w:rFonts w:eastAsia="Times New Roman"/>
                <w:b/>
                <w:color w:val="FFFFFF" w:themeColor="background1"/>
                <w:spacing w:val="0"/>
                <w:sz w:val="20"/>
                <w:szCs w:val="20"/>
                <w:lang w:val="es-ES" w:eastAsia="es-ES"/>
              </w:rPr>
            </w:pPr>
            <w:proofErr w:type="spellStart"/>
            <w:r w:rsidRPr="000025E4">
              <w:rPr>
                <w:rFonts w:eastAsia="Times New Roman"/>
                <w:b/>
                <w:color w:val="FFFFFF" w:themeColor="background1"/>
                <w:spacing w:val="0"/>
                <w:sz w:val="20"/>
                <w:szCs w:val="20"/>
                <w:lang w:val="es-ES" w:eastAsia="es-ES"/>
              </w:rPr>
              <w:t>Superf</w:t>
            </w:r>
            <w:proofErr w:type="spellEnd"/>
            <w:r w:rsidRPr="000025E4">
              <w:rPr>
                <w:rFonts w:eastAsia="Times New Roman"/>
                <w:b/>
                <w:color w:val="FFFFFF" w:themeColor="background1"/>
                <w:spacing w:val="0"/>
                <w:sz w:val="20"/>
                <w:szCs w:val="20"/>
                <w:lang w:val="es-ES" w:eastAsia="es-ES"/>
              </w:rPr>
              <w:t>.</w:t>
            </w:r>
            <w:r w:rsidRPr="000025E4">
              <w:rPr>
                <w:rFonts w:eastAsia="Times New Roman"/>
                <w:b/>
                <w:color w:val="FFFFFF" w:themeColor="background1"/>
                <w:spacing w:val="0"/>
                <w:sz w:val="20"/>
                <w:szCs w:val="20"/>
                <w:lang w:val="es-ES" w:eastAsia="es-ES"/>
              </w:rPr>
              <w:br/>
              <w:t>(Tareas)</w:t>
            </w:r>
          </w:p>
        </w:tc>
      </w:tr>
      <w:tr w:rsidR="004D7306" w:rsidRPr="000025E4" w14:paraId="1EC2BACB"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4193974"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I.- Agrícola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6BDEBE2" w14:textId="77777777" w:rsidR="004D7306" w:rsidRPr="00602A8B" w:rsidRDefault="004D7306" w:rsidP="004D7306">
            <w:pPr>
              <w:spacing w:after="0" w:line="240" w:lineRule="auto"/>
              <w:jc w:val="left"/>
              <w:rPr>
                <w:rFonts w:eastAsia="Times New Roman"/>
                <w:b/>
                <w:spacing w:val="0"/>
                <w:sz w:val="18"/>
                <w:szCs w:val="18"/>
                <w:lang w:val="es-ES" w:eastAsia="es-ES"/>
              </w:rPr>
            </w:pP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F0F27A5" w14:textId="77777777" w:rsidR="004D7306" w:rsidRPr="00602A8B" w:rsidRDefault="004D7306" w:rsidP="004D7306">
            <w:pPr>
              <w:spacing w:after="0" w:line="240" w:lineRule="auto"/>
              <w:jc w:val="left"/>
              <w:rPr>
                <w:rFonts w:eastAsia="Times New Roman"/>
                <w:spacing w:val="0"/>
                <w:sz w:val="18"/>
                <w:szCs w:val="18"/>
                <w:lang w:val="es-ES" w:eastAsia="es-ES"/>
              </w:rPr>
            </w:pP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370F063" w14:textId="77777777" w:rsidR="004D7306" w:rsidRPr="00602A8B" w:rsidRDefault="004D7306" w:rsidP="004D7306">
            <w:pPr>
              <w:spacing w:after="0" w:line="240" w:lineRule="auto"/>
              <w:jc w:val="left"/>
              <w:rPr>
                <w:rFonts w:eastAsia="Times New Roman"/>
                <w:spacing w:val="0"/>
                <w:sz w:val="18"/>
                <w:szCs w:val="18"/>
                <w:lang w:val="es-ES" w:eastAsia="es-ES"/>
              </w:rPr>
            </w:pPr>
          </w:p>
        </w:tc>
      </w:tr>
      <w:tr w:rsidR="004D7306" w:rsidRPr="000025E4" w14:paraId="2ACF5303"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F84B365"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Aguacate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0E305A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27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05BC67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14,700,000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BD94F9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878 </w:t>
            </w:r>
          </w:p>
        </w:tc>
      </w:tr>
      <w:tr w:rsidR="004D7306" w:rsidRPr="000025E4" w14:paraId="2AEB6C0A"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EB056EE"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Ají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E03D52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4163520"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1,022,000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30110B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80 </w:t>
            </w:r>
          </w:p>
        </w:tc>
      </w:tr>
      <w:tr w:rsidR="004D7306" w:rsidRPr="000025E4" w14:paraId="441AD3E3"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49C8584"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Arroz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3BAD02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0D1232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2,633,000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23EF3C7"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444 </w:t>
            </w:r>
          </w:p>
        </w:tc>
      </w:tr>
      <w:tr w:rsidR="004D7306" w:rsidRPr="000025E4" w14:paraId="1DE935BF"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43F86F4"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Auyama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429272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9D05F0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9D9A705"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30 </w:t>
            </w:r>
          </w:p>
        </w:tc>
      </w:tr>
      <w:tr w:rsidR="004D7306" w:rsidRPr="000025E4" w14:paraId="676DE227"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6BFAC71"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Batata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2472C8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F847A8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1,110,000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85D896C"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195 </w:t>
            </w:r>
          </w:p>
        </w:tc>
      </w:tr>
      <w:tr w:rsidR="004D7306" w:rsidRPr="000025E4" w14:paraId="5E982569"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D89DDE9"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Berenjena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D133B7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5DE106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150,000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32787F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15 </w:t>
            </w:r>
          </w:p>
        </w:tc>
      </w:tr>
      <w:tr w:rsidR="004D7306" w:rsidRPr="000025E4" w14:paraId="4861B433"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DE011B4"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Cacao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813D0B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20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B3B3B1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8,985,000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A570B85"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1,447 </w:t>
            </w:r>
          </w:p>
        </w:tc>
      </w:tr>
      <w:tr w:rsidR="004D7306" w:rsidRPr="000025E4" w14:paraId="264295B5"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74ADBEC"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Café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DE3CCF1"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8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73A1C1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B542600"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425 </w:t>
            </w:r>
          </w:p>
        </w:tc>
      </w:tr>
      <w:tr w:rsidR="004D7306" w:rsidRPr="000025E4" w14:paraId="76C9FBC3"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3761413"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Caña Negra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3ECF62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4ABA9B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760,000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89B3EE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35 </w:t>
            </w:r>
          </w:p>
        </w:tc>
      </w:tr>
      <w:tr w:rsidR="004D7306" w:rsidRPr="000025E4" w14:paraId="6FBC7E02"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DCC56CF"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Chinola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32B1D7C"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5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8171988"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1,720,000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93B3711"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207 </w:t>
            </w:r>
          </w:p>
        </w:tc>
      </w:tr>
      <w:tr w:rsidR="004D7306" w:rsidRPr="000025E4" w14:paraId="1DDDD972"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D3B163A"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Coco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ED0808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FDF32C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1,800,000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0ACBD10"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238 </w:t>
            </w:r>
          </w:p>
        </w:tc>
      </w:tr>
      <w:tr w:rsidR="004D7306" w:rsidRPr="000025E4" w14:paraId="1A11ED9B"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2EB9A97"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Flores (Vivero)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3968B3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166A5B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9EFA82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 </w:t>
            </w:r>
          </w:p>
        </w:tc>
      </w:tr>
      <w:tr w:rsidR="004D7306" w:rsidRPr="000025E4" w14:paraId="2EEEA816"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CD51133"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Fresa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501ACB7"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C4BC47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1,500,000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1BDF1B6"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11 </w:t>
            </w:r>
          </w:p>
        </w:tc>
      </w:tr>
      <w:tr w:rsidR="004D7306" w:rsidRPr="000025E4" w14:paraId="78E5030D"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4B32D16"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Frutales (Vivero)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8D55758"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B84A73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B0F66B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r>
      <w:tr w:rsidR="004D7306" w:rsidRPr="000025E4" w14:paraId="22885739"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4B2F1E0"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Guineo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FF5E46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74949C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480,000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1A0D7EC"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32 </w:t>
            </w:r>
          </w:p>
        </w:tc>
      </w:tr>
      <w:tr w:rsidR="004D7306" w:rsidRPr="000025E4" w14:paraId="6DE28F4B"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386DB0E"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Lechosa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78E8E8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2FE1D0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9AD0697"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30 </w:t>
            </w:r>
          </w:p>
        </w:tc>
      </w:tr>
      <w:tr w:rsidR="004D7306" w:rsidRPr="000025E4" w14:paraId="0AF290B7"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7A0122E"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Limón Agrio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2E631C6"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14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4104236"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4,440,000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EC8DDD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546 </w:t>
            </w:r>
          </w:p>
        </w:tc>
      </w:tr>
      <w:tr w:rsidR="004D7306" w:rsidRPr="000025E4" w14:paraId="2BC97A90"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6A684A4"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Mango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D3B37FC"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3DF7F10"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01A4B5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20 </w:t>
            </w:r>
          </w:p>
        </w:tc>
      </w:tr>
      <w:tr w:rsidR="004D7306" w:rsidRPr="000025E4" w14:paraId="7B625468"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B6FA8FF"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Maní (</w:t>
            </w:r>
            <w:proofErr w:type="spellStart"/>
            <w:r w:rsidRPr="00602A8B">
              <w:rPr>
                <w:rFonts w:eastAsia="Times New Roman"/>
                <w:spacing w:val="0"/>
                <w:sz w:val="18"/>
                <w:szCs w:val="18"/>
                <w:lang w:val="es-ES" w:eastAsia="es-ES"/>
              </w:rPr>
              <w:t>Comerc</w:t>
            </w:r>
            <w:proofErr w:type="spellEnd"/>
            <w:r w:rsidRPr="00602A8B">
              <w:rPr>
                <w:rFonts w:eastAsia="Times New Roman"/>
                <w:spacing w:val="0"/>
                <w:sz w:val="18"/>
                <w:szCs w:val="18"/>
                <w:lang w:val="es-ES" w:eastAsia="es-ES"/>
              </w:rPr>
              <w:t>.)</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5B331C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68A665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685859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18625551"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64D0B4D"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Orégano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4B743A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5AACD0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4889FA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35 </w:t>
            </w:r>
          </w:p>
        </w:tc>
      </w:tr>
      <w:tr w:rsidR="004D7306" w:rsidRPr="000025E4" w14:paraId="6419FD57"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F6FB103"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Papa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AE6767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65C6E4F"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500,000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3007876"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17 </w:t>
            </w:r>
          </w:p>
        </w:tc>
      </w:tr>
      <w:tr w:rsidR="004D7306" w:rsidRPr="000025E4" w14:paraId="6D0BCCBB"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418CE77"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Pepinillo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6B59F98"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0B8676F"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500,000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D64BF4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25 </w:t>
            </w:r>
          </w:p>
        </w:tc>
      </w:tr>
      <w:tr w:rsidR="004D7306" w:rsidRPr="000025E4" w14:paraId="31C52345"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8BA0104"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Pitahaya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2C5E3A0"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CBA3DA0"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510,000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FDB0E6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28 </w:t>
            </w:r>
          </w:p>
        </w:tc>
      </w:tr>
      <w:tr w:rsidR="004D7306" w:rsidRPr="000025E4" w14:paraId="6A3ABA3E"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2E6E654"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Plátano (Producción)</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F1F23AC"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8A83A68"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14,185,000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8D54EBF"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1,115 </w:t>
            </w:r>
          </w:p>
        </w:tc>
      </w:tr>
      <w:tr w:rsidR="004D7306" w:rsidRPr="000025E4" w14:paraId="498F37E5"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A07D9F3"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Sandia (Fomento)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A414207"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48EDEF5"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500,000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80C43B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45 </w:t>
            </w:r>
          </w:p>
        </w:tc>
      </w:tr>
      <w:tr w:rsidR="004D7306" w:rsidRPr="000025E4" w14:paraId="61BCFDE7"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66039AA"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Tomate de Mesa (Fomento)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490F0B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76EB08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C764EE1"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16 </w:t>
            </w:r>
          </w:p>
        </w:tc>
      </w:tr>
      <w:tr w:rsidR="004D7306" w:rsidRPr="000025E4" w14:paraId="5B91C282"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A6583FA"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Uva (Fomento)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384C75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7E127C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3C0EEB1"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12 </w:t>
            </w:r>
          </w:p>
        </w:tc>
      </w:tr>
      <w:tr w:rsidR="004D7306" w:rsidRPr="000025E4" w14:paraId="57E37523"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1DFD6A3"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Yautía Blanca (Fomento)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339E3C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EE4752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150,000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D704A68"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15 </w:t>
            </w:r>
          </w:p>
        </w:tc>
      </w:tr>
      <w:tr w:rsidR="004D7306" w:rsidRPr="000025E4" w14:paraId="17CA023B"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C119535"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Yuca (Fomento)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995F5C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5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901F5B5"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1,450,000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B3BFF9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255 </w:t>
            </w:r>
          </w:p>
        </w:tc>
      </w:tr>
      <w:tr w:rsidR="004D7306" w:rsidRPr="000025E4" w14:paraId="07B60B2F"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BC43CE5"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Mejora Propiedad Agrícola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260DE27"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7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9376A85"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3,650,000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DFE169B"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64EC5BE2"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DD7B980"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Sistema de Riego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7F462E2"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582237C"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802,121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C982C68"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0C7378EE"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A8DDF97"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Otros</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FC792A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652C31F"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014790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47 </w:t>
            </w:r>
          </w:p>
        </w:tc>
      </w:tr>
      <w:tr w:rsidR="004D7306" w:rsidRPr="000025E4" w14:paraId="5B729BAB"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4F2FA35"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Total Agrícola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3875A27D"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161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3E76A15"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70,547,121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FDD64D9"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6,248 </w:t>
            </w:r>
          </w:p>
        </w:tc>
      </w:tr>
      <w:tr w:rsidR="004D7306" w:rsidRPr="000025E4" w14:paraId="0C0771F7"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6CAC9DC"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II.- Pecuario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CAED57D" w14:textId="77777777" w:rsidR="004D7306" w:rsidRPr="00602A8B" w:rsidRDefault="004D7306" w:rsidP="004D7306">
            <w:pPr>
              <w:spacing w:after="0" w:line="240" w:lineRule="auto"/>
              <w:jc w:val="left"/>
              <w:rPr>
                <w:rFonts w:eastAsia="Times New Roman"/>
                <w:b/>
                <w:spacing w:val="0"/>
                <w:sz w:val="18"/>
                <w:szCs w:val="18"/>
                <w:lang w:val="es-ES" w:eastAsia="es-ES"/>
              </w:rPr>
            </w:pP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A40EAB6" w14:textId="77777777" w:rsidR="004D7306" w:rsidRPr="00602A8B" w:rsidRDefault="004D7306" w:rsidP="004D7306">
            <w:pPr>
              <w:spacing w:after="0" w:line="240" w:lineRule="auto"/>
              <w:jc w:val="left"/>
              <w:rPr>
                <w:rFonts w:eastAsia="Times New Roman"/>
                <w:spacing w:val="0"/>
                <w:sz w:val="18"/>
                <w:szCs w:val="18"/>
                <w:lang w:val="es-ES" w:eastAsia="es-ES"/>
              </w:rPr>
            </w:pP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7791AD7" w14:textId="77777777" w:rsidR="004D7306" w:rsidRPr="00602A8B" w:rsidRDefault="004D7306" w:rsidP="004D7306">
            <w:pPr>
              <w:spacing w:after="0" w:line="240" w:lineRule="auto"/>
              <w:jc w:val="left"/>
              <w:rPr>
                <w:rFonts w:eastAsia="Times New Roman"/>
                <w:spacing w:val="0"/>
                <w:sz w:val="18"/>
                <w:szCs w:val="18"/>
                <w:lang w:val="es-ES" w:eastAsia="es-ES"/>
              </w:rPr>
            </w:pPr>
          </w:p>
        </w:tc>
      </w:tr>
      <w:tr w:rsidR="004D7306" w:rsidRPr="000025E4" w14:paraId="45D41A93"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4ABCBA1"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2.1 Ganado Vacuno, Porcino y Otros</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DAF8A20" w14:textId="77777777" w:rsidR="004D7306" w:rsidRPr="00602A8B" w:rsidRDefault="004D7306" w:rsidP="004D7306">
            <w:pPr>
              <w:spacing w:after="0" w:line="240" w:lineRule="auto"/>
              <w:jc w:val="left"/>
              <w:rPr>
                <w:rFonts w:eastAsia="Times New Roman"/>
                <w:spacing w:val="0"/>
                <w:sz w:val="18"/>
                <w:szCs w:val="18"/>
                <w:lang w:val="es-ES" w:eastAsia="es-ES"/>
              </w:rPr>
            </w:pP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252AEA9" w14:textId="77777777" w:rsidR="004D7306" w:rsidRPr="00602A8B" w:rsidRDefault="004D7306" w:rsidP="004D7306">
            <w:pPr>
              <w:spacing w:after="0" w:line="240" w:lineRule="auto"/>
              <w:jc w:val="left"/>
              <w:rPr>
                <w:rFonts w:eastAsia="Times New Roman"/>
                <w:spacing w:val="0"/>
                <w:sz w:val="18"/>
                <w:szCs w:val="18"/>
                <w:lang w:val="es-ES" w:eastAsia="es-ES"/>
              </w:rPr>
            </w:pP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9037CB5" w14:textId="77777777" w:rsidR="004D7306" w:rsidRPr="00602A8B" w:rsidRDefault="004D7306" w:rsidP="004D7306">
            <w:pPr>
              <w:spacing w:after="0" w:line="240" w:lineRule="auto"/>
              <w:jc w:val="left"/>
              <w:rPr>
                <w:rFonts w:eastAsia="Times New Roman"/>
                <w:spacing w:val="0"/>
                <w:sz w:val="18"/>
                <w:szCs w:val="18"/>
                <w:lang w:val="es-ES" w:eastAsia="es-ES"/>
              </w:rPr>
            </w:pPr>
          </w:p>
        </w:tc>
      </w:tr>
      <w:tr w:rsidR="004D7306" w:rsidRPr="000025E4" w14:paraId="3A333A4A"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14:paraId="750C45AD"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Ganado de Carne</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72D9FA9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sz w:val="18"/>
                <w:szCs w:val="18"/>
              </w:rPr>
              <w:t xml:space="preserve">13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2F6FD06B" w14:textId="77777777" w:rsidR="004D7306" w:rsidRPr="00602A8B" w:rsidRDefault="004D7306" w:rsidP="004D7306">
            <w:pPr>
              <w:spacing w:after="0" w:line="240" w:lineRule="auto"/>
              <w:jc w:val="right"/>
              <w:rPr>
                <w:rFonts w:eastAsia="Times New Roman"/>
                <w:spacing w:val="0"/>
                <w:sz w:val="18"/>
                <w:szCs w:val="18"/>
                <w:lang w:val="es-ES" w:eastAsia="es-ES"/>
              </w:rPr>
            </w:pPr>
            <w:r w:rsidRPr="00E42361">
              <w:rPr>
                <w:rFonts w:eastAsia="Times New Roman"/>
                <w:spacing w:val="0"/>
                <w:sz w:val="18"/>
                <w:szCs w:val="18"/>
                <w:lang w:val="es-ES" w:eastAsia="es-ES"/>
              </w:rPr>
              <w:t xml:space="preserve">6,435,000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tcPr>
          <w:p w14:paraId="6F9B770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sz w:val="18"/>
                <w:szCs w:val="18"/>
              </w:rPr>
              <w:t xml:space="preserve">0 </w:t>
            </w:r>
          </w:p>
        </w:tc>
      </w:tr>
      <w:tr w:rsidR="004D7306" w:rsidRPr="000025E4" w14:paraId="6276A4FA"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A4FF96E"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Vacuno Doble Propósito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920D4EA"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14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B94FAB0" w14:textId="77777777" w:rsidR="004D7306" w:rsidRPr="00E42361" w:rsidRDefault="004D7306" w:rsidP="004D7306">
            <w:pPr>
              <w:spacing w:after="0" w:line="240" w:lineRule="auto"/>
              <w:jc w:val="right"/>
              <w:rPr>
                <w:rFonts w:eastAsia="Times New Roman"/>
                <w:spacing w:val="0"/>
                <w:sz w:val="18"/>
                <w:szCs w:val="18"/>
                <w:lang w:val="es-ES" w:eastAsia="es-ES"/>
              </w:rPr>
            </w:pPr>
            <w:r w:rsidRPr="00E42361">
              <w:rPr>
                <w:rFonts w:eastAsia="Times New Roman"/>
                <w:spacing w:val="0"/>
                <w:sz w:val="18"/>
                <w:szCs w:val="18"/>
                <w:lang w:val="es-ES" w:eastAsia="es-ES"/>
              </w:rPr>
              <w:t xml:space="preserve">6,550,000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D61F811"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27372136"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CA3EDF2"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Carnes (</w:t>
            </w:r>
            <w:proofErr w:type="spellStart"/>
            <w:r w:rsidRPr="00602A8B">
              <w:rPr>
                <w:rFonts w:eastAsia="Times New Roman"/>
                <w:spacing w:val="0"/>
                <w:sz w:val="18"/>
                <w:szCs w:val="18"/>
                <w:lang w:val="es-ES" w:eastAsia="es-ES"/>
              </w:rPr>
              <w:t>Comerc</w:t>
            </w:r>
            <w:proofErr w:type="spellEnd"/>
            <w:r w:rsidRPr="00602A8B">
              <w:rPr>
                <w:rFonts w:eastAsia="Times New Roman"/>
                <w:spacing w:val="0"/>
                <w:sz w:val="18"/>
                <w:szCs w:val="18"/>
                <w:lang w:val="es-ES" w:eastAsia="es-ES"/>
              </w:rPr>
              <w:t>.)</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7EC6908"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3862529" w14:textId="77777777" w:rsidR="004D7306" w:rsidRPr="00E42361" w:rsidRDefault="004D7306" w:rsidP="004D7306">
            <w:pPr>
              <w:spacing w:after="0" w:line="240" w:lineRule="auto"/>
              <w:jc w:val="right"/>
              <w:rPr>
                <w:rFonts w:eastAsia="Times New Roman"/>
                <w:spacing w:val="0"/>
                <w:sz w:val="18"/>
                <w:szCs w:val="18"/>
                <w:lang w:val="es-ES" w:eastAsia="es-ES"/>
              </w:rPr>
            </w:pPr>
            <w:r w:rsidRPr="00E42361">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C4C53C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4182B811"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901CA45"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Mejora Propiedad Pecuaria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4B96EA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9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8D65E8B" w14:textId="77777777" w:rsidR="004D7306" w:rsidRPr="00E42361" w:rsidRDefault="004D7306" w:rsidP="004D7306">
            <w:pPr>
              <w:spacing w:after="0" w:line="240" w:lineRule="auto"/>
              <w:jc w:val="right"/>
              <w:rPr>
                <w:rFonts w:eastAsia="Times New Roman"/>
                <w:spacing w:val="0"/>
                <w:sz w:val="18"/>
                <w:szCs w:val="18"/>
                <w:lang w:val="es-ES" w:eastAsia="es-ES"/>
              </w:rPr>
            </w:pPr>
            <w:r w:rsidRPr="00E42361">
              <w:rPr>
                <w:rFonts w:eastAsia="Times New Roman"/>
                <w:spacing w:val="0"/>
                <w:sz w:val="18"/>
                <w:szCs w:val="18"/>
                <w:lang w:val="es-ES" w:eastAsia="es-ES"/>
              </w:rPr>
              <w:t xml:space="preserve">4,250,000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2F5F9F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7E2574D3"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EDC4761"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Sub-Total Vacuno, Porcino y Otros</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3AB40F5"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37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BE7E65A"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17,835,000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A7CBB2C"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0 </w:t>
            </w:r>
          </w:p>
        </w:tc>
      </w:tr>
      <w:tr w:rsidR="004D7306" w:rsidRPr="000025E4" w14:paraId="6FB60E74"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DFFCDCA"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2.2 Avícola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986CA6C" w14:textId="77777777" w:rsidR="004D7306" w:rsidRPr="00602A8B" w:rsidRDefault="004D7306" w:rsidP="004D7306">
            <w:pPr>
              <w:spacing w:after="0" w:line="240" w:lineRule="auto"/>
              <w:jc w:val="left"/>
              <w:rPr>
                <w:rFonts w:eastAsia="Times New Roman"/>
                <w:b/>
                <w:spacing w:val="0"/>
                <w:sz w:val="18"/>
                <w:szCs w:val="18"/>
                <w:lang w:val="es-ES" w:eastAsia="es-ES"/>
              </w:rPr>
            </w:pP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3107DCF" w14:textId="77777777" w:rsidR="004D7306" w:rsidRPr="00602A8B" w:rsidRDefault="004D7306" w:rsidP="004D7306">
            <w:pPr>
              <w:spacing w:after="0" w:line="240" w:lineRule="auto"/>
              <w:jc w:val="left"/>
              <w:rPr>
                <w:rFonts w:eastAsia="Times New Roman"/>
                <w:spacing w:val="0"/>
                <w:sz w:val="18"/>
                <w:szCs w:val="18"/>
                <w:lang w:val="es-ES" w:eastAsia="es-ES"/>
              </w:rPr>
            </w:pP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AB7293E" w14:textId="77777777" w:rsidR="004D7306" w:rsidRPr="00602A8B" w:rsidRDefault="004D7306" w:rsidP="004D7306">
            <w:pPr>
              <w:spacing w:after="0" w:line="240" w:lineRule="auto"/>
              <w:jc w:val="left"/>
              <w:rPr>
                <w:rFonts w:eastAsia="Times New Roman"/>
                <w:spacing w:val="0"/>
                <w:sz w:val="18"/>
                <w:szCs w:val="18"/>
                <w:lang w:val="es-ES" w:eastAsia="es-ES"/>
              </w:rPr>
            </w:pPr>
          </w:p>
        </w:tc>
      </w:tr>
      <w:tr w:rsidR="004D7306" w:rsidRPr="000025E4" w14:paraId="33BB5226"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6557DAA"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Gallina Ponedora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8C2B09D"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3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FFE1FF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1,500,000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31C677F"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1DC5D8FF"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44B3B92"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Pollos</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539199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2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A98AA7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700,000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DD0C943"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59CE28CC"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A227751"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Avícola (</w:t>
            </w:r>
            <w:proofErr w:type="spellStart"/>
            <w:r w:rsidRPr="00602A8B">
              <w:rPr>
                <w:rFonts w:eastAsia="Times New Roman"/>
                <w:spacing w:val="0"/>
                <w:sz w:val="18"/>
                <w:szCs w:val="18"/>
                <w:lang w:val="es-ES" w:eastAsia="es-ES"/>
              </w:rPr>
              <w:t>Comerc</w:t>
            </w:r>
            <w:proofErr w:type="spellEnd"/>
            <w:r w:rsidRPr="00602A8B">
              <w:rPr>
                <w:rFonts w:eastAsia="Times New Roman"/>
                <w:spacing w:val="0"/>
                <w:sz w:val="18"/>
                <w:szCs w:val="18"/>
                <w:lang w:val="es-ES" w:eastAsia="es-ES"/>
              </w:rPr>
              <w:t>.)</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7483F9C"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9BD0DB4"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4C3778E"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31265F40" w14:textId="77777777" w:rsidTr="00D71A8A">
        <w:trPr>
          <w:trHeight w:val="28"/>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5000C60" w14:textId="77777777" w:rsidR="004D7306" w:rsidRPr="00602A8B" w:rsidRDefault="004D7306" w:rsidP="004D7306">
            <w:pPr>
              <w:spacing w:after="0" w:line="240" w:lineRule="auto"/>
              <w:jc w:val="left"/>
              <w:rPr>
                <w:rFonts w:eastAsia="Times New Roman"/>
                <w:spacing w:val="0"/>
                <w:sz w:val="18"/>
                <w:szCs w:val="18"/>
                <w:lang w:val="es-ES" w:eastAsia="es-ES"/>
              </w:rPr>
            </w:pPr>
            <w:r w:rsidRPr="00602A8B">
              <w:rPr>
                <w:rFonts w:eastAsia="Times New Roman"/>
                <w:spacing w:val="0"/>
                <w:sz w:val="18"/>
                <w:szCs w:val="18"/>
                <w:lang w:val="es-ES" w:eastAsia="es-ES"/>
              </w:rPr>
              <w:t>Guinea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DE798C9"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8DD5606"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600,000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E39F987" w14:textId="77777777" w:rsidR="004D7306" w:rsidRPr="00602A8B" w:rsidRDefault="004D7306" w:rsidP="004D7306">
            <w:pPr>
              <w:spacing w:after="0" w:line="240" w:lineRule="auto"/>
              <w:jc w:val="right"/>
              <w:rPr>
                <w:rFonts w:eastAsia="Times New Roman"/>
                <w:spacing w:val="0"/>
                <w:sz w:val="18"/>
                <w:szCs w:val="18"/>
                <w:lang w:val="es-ES" w:eastAsia="es-ES"/>
              </w:rPr>
            </w:pPr>
            <w:r w:rsidRPr="00602A8B">
              <w:rPr>
                <w:rFonts w:eastAsia="Times New Roman"/>
                <w:spacing w:val="0"/>
                <w:sz w:val="18"/>
                <w:szCs w:val="18"/>
                <w:lang w:val="es-ES" w:eastAsia="es-ES"/>
              </w:rPr>
              <w:t xml:space="preserve">0 </w:t>
            </w:r>
          </w:p>
        </w:tc>
      </w:tr>
      <w:tr w:rsidR="004D7306" w:rsidRPr="000025E4" w14:paraId="599CDD77"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820DE5D"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Total Avícola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FFF4D89"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7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504E39A4"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3,400,000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4061D3F"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0 </w:t>
            </w:r>
          </w:p>
        </w:tc>
      </w:tr>
      <w:tr w:rsidR="004D7306" w:rsidRPr="000025E4" w14:paraId="53A8F3EE"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71E9076D"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2.3 Acuícola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3CEE1B4" w14:textId="77777777" w:rsidR="004D7306" w:rsidRPr="00602A8B" w:rsidRDefault="004D7306" w:rsidP="004D7306">
            <w:pPr>
              <w:spacing w:after="0" w:line="240" w:lineRule="auto"/>
              <w:jc w:val="right"/>
              <w:rPr>
                <w:rFonts w:eastAsia="Times New Roman"/>
                <w:b/>
                <w:spacing w:val="0"/>
                <w:sz w:val="18"/>
                <w:szCs w:val="18"/>
                <w:lang w:val="es-ES" w:eastAsia="es-ES"/>
              </w:rPr>
            </w:pPr>
            <w:r w:rsidRPr="00602A8B">
              <w:rPr>
                <w:rFonts w:eastAsia="Times New Roman"/>
                <w:b/>
                <w:spacing w:val="0"/>
                <w:sz w:val="18"/>
                <w:szCs w:val="18"/>
                <w:lang w:val="es-ES" w:eastAsia="es-ES"/>
              </w:rPr>
              <w:t xml:space="preserve">6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2B568AC"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3,100,000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47D3D65"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0 </w:t>
            </w:r>
          </w:p>
        </w:tc>
      </w:tr>
      <w:tr w:rsidR="004D7306" w:rsidRPr="000025E4" w14:paraId="7B541D21"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3A2D0B0"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2.4 Apícola</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82CB552" w14:textId="77777777" w:rsidR="004D7306" w:rsidRPr="00602A8B" w:rsidRDefault="004D7306" w:rsidP="004D7306">
            <w:pPr>
              <w:spacing w:after="0" w:line="240" w:lineRule="auto"/>
              <w:jc w:val="right"/>
              <w:rPr>
                <w:rFonts w:eastAsia="Times New Roman"/>
                <w:b/>
                <w:spacing w:val="0"/>
                <w:sz w:val="18"/>
                <w:szCs w:val="18"/>
                <w:lang w:val="es-ES" w:eastAsia="es-ES"/>
              </w:rPr>
            </w:pPr>
            <w:r w:rsidRPr="00602A8B">
              <w:rPr>
                <w:rFonts w:eastAsia="Times New Roman"/>
                <w:b/>
                <w:spacing w:val="0"/>
                <w:sz w:val="18"/>
                <w:szCs w:val="18"/>
                <w:lang w:val="es-ES" w:eastAsia="es-ES"/>
              </w:rPr>
              <w:t xml:space="preserve">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634EC46"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300,000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758F8F9"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0 </w:t>
            </w:r>
          </w:p>
        </w:tc>
      </w:tr>
      <w:tr w:rsidR="004D7306" w:rsidRPr="000025E4" w14:paraId="072C242E"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4EE6F6D"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Total Pecuario</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2A358CEE"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51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36C4240"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24,635,000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B368F81"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0 </w:t>
            </w:r>
          </w:p>
        </w:tc>
      </w:tr>
      <w:tr w:rsidR="004D7306" w:rsidRPr="000025E4" w14:paraId="5B80D86D"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4374A3CB" w14:textId="77777777" w:rsidR="004D7306" w:rsidRPr="00602A8B" w:rsidRDefault="004D7306" w:rsidP="004D7306">
            <w:pPr>
              <w:spacing w:after="0" w:line="240" w:lineRule="auto"/>
              <w:jc w:val="left"/>
              <w:rPr>
                <w:rFonts w:eastAsia="Times New Roman"/>
                <w:b/>
                <w:spacing w:val="0"/>
                <w:sz w:val="18"/>
                <w:szCs w:val="18"/>
                <w:lang w:val="es-ES" w:eastAsia="es-ES"/>
              </w:rPr>
            </w:pPr>
            <w:r w:rsidRPr="00602A8B">
              <w:rPr>
                <w:rFonts w:eastAsia="Times New Roman"/>
                <w:b/>
                <w:spacing w:val="0"/>
                <w:sz w:val="18"/>
                <w:szCs w:val="18"/>
                <w:lang w:val="es-ES" w:eastAsia="es-ES"/>
              </w:rPr>
              <w:t>III.- Otras Finalidades</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6CBC8D97" w14:textId="77777777" w:rsidR="004D7306" w:rsidRPr="00602A8B" w:rsidRDefault="004D7306" w:rsidP="004D7306">
            <w:pPr>
              <w:spacing w:after="0" w:line="240" w:lineRule="auto"/>
              <w:jc w:val="right"/>
              <w:rPr>
                <w:rFonts w:eastAsia="Times New Roman"/>
                <w:b/>
                <w:spacing w:val="0"/>
                <w:sz w:val="18"/>
                <w:szCs w:val="18"/>
                <w:lang w:val="es-ES" w:eastAsia="es-ES"/>
              </w:rPr>
            </w:pPr>
            <w:r w:rsidRPr="00602A8B">
              <w:rPr>
                <w:rFonts w:eastAsia="Times New Roman"/>
                <w:b/>
                <w:spacing w:val="0"/>
                <w:sz w:val="18"/>
                <w:szCs w:val="18"/>
                <w:lang w:val="es-ES" w:eastAsia="es-ES"/>
              </w:rPr>
              <w:t xml:space="preserve">3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1890DACF"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13,485,000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0E6ED"/>
            <w:noWrap/>
            <w:vAlign w:val="bottom"/>
            <w:hideMark/>
          </w:tcPr>
          <w:p w14:paraId="082701E8" w14:textId="77777777" w:rsidR="004D7306" w:rsidRPr="00602A8B" w:rsidRDefault="004D7306" w:rsidP="004D7306">
            <w:pPr>
              <w:spacing w:after="0" w:line="240" w:lineRule="auto"/>
              <w:jc w:val="right"/>
              <w:rPr>
                <w:rFonts w:eastAsia="Times New Roman"/>
                <w:b/>
                <w:spacing w:val="0"/>
                <w:sz w:val="18"/>
                <w:szCs w:val="18"/>
                <w:u w:val="single"/>
                <w:lang w:val="es-ES" w:eastAsia="es-ES"/>
              </w:rPr>
            </w:pPr>
            <w:r w:rsidRPr="00602A8B">
              <w:rPr>
                <w:rFonts w:eastAsia="Times New Roman"/>
                <w:b/>
                <w:spacing w:val="0"/>
                <w:sz w:val="18"/>
                <w:szCs w:val="18"/>
                <w:u w:val="single"/>
                <w:lang w:val="es-ES" w:eastAsia="es-ES"/>
              </w:rPr>
              <w:t xml:space="preserve">0 </w:t>
            </w:r>
          </w:p>
        </w:tc>
      </w:tr>
      <w:tr w:rsidR="006D7050" w:rsidRPr="000025E4" w14:paraId="45DDE6AC" w14:textId="77777777" w:rsidTr="00D71A8A">
        <w:trPr>
          <w:trHeight w:val="20"/>
        </w:trPr>
        <w:tc>
          <w:tcPr>
            <w:tcW w:w="240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78FBC1CF" w14:textId="77777777" w:rsidR="004D7306" w:rsidRPr="00602A8B" w:rsidRDefault="004D7306" w:rsidP="004D7306">
            <w:pPr>
              <w:spacing w:after="0" w:line="240" w:lineRule="auto"/>
              <w:jc w:val="left"/>
              <w:rPr>
                <w:rFonts w:eastAsia="Times New Roman"/>
                <w:b/>
                <w:color w:val="FFFFFF" w:themeColor="background1"/>
                <w:spacing w:val="0"/>
                <w:sz w:val="18"/>
                <w:szCs w:val="18"/>
                <w:lang w:val="es-ES" w:eastAsia="es-ES"/>
              </w:rPr>
            </w:pPr>
            <w:r w:rsidRPr="00602A8B">
              <w:rPr>
                <w:rFonts w:eastAsia="Times New Roman"/>
                <w:b/>
                <w:color w:val="FFFFFF" w:themeColor="background1"/>
                <w:spacing w:val="0"/>
                <w:sz w:val="18"/>
                <w:szCs w:val="18"/>
                <w:lang w:val="es-ES" w:eastAsia="es-ES"/>
              </w:rPr>
              <w:t>Total General</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6D4717D6" w14:textId="77777777" w:rsidR="004D7306" w:rsidRPr="00602A8B" w:rsidRDefault="004D7306" w:rsidP="004D7306">
            <w:pPr>
              <w:spacing w:after="0" w:line="240" w:lineRule="auto"/>
              <w:jc w:val="right"/>
              <w:rPr>
                <w:rFonts w:eastAsia="Times New Roman"/>
                <w:b/>
                <w:color w:val="FFFFFF" w:themeColor="background1"/>
                <w:spacing w:val="0"/>
                <w:sz w:val="18"/>
                <w:szCs w:val="18"/>
                <w:u w:val="double"/>
                <w:lang w:val="es-ES" w:eastAsia="es-ES"/>
              </w:rPr>
            </w:pPr>
            <w:r w:rsidRPr="00602A8B">
              <w:rPr>
                <w:rFonts w:eastAsia="Times New Roman"/>
                <w:b/>
                <w:color w:val="FFFFFF" w:themeColor="background1"/>
                <w:spacing w:val="0"/>
                <w:sz w:val="18"/>
                <w:szCs w:val="18"/>
                <w:u w:val="double"/>
                <w:lang w:val="es-ES" w:eastAsia="es-ES"/>
              </w:rPr>
              <w:t xml:space="preserve">215 </w:t>
            </w:r>
          </w:p>
        </w:tc>
        <w:tc>
          <w:tcPr>
            <w:tcW w:w="111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5B6A4D79" w14:textId="77777777" w:rsidR="004D7306" w:rsidRPr="00602A8B" w:rsidRDefault="004D7306" w:rsidP="004D7306">
            <w:pPr>
              <w:spacing w:after="0" w:line="240" w:lineRule="auto"/>
              <w:jc w:val="right"/>
              <w:rPr>
                <w:rFonts w:eastAsia="Times New Roman"/>
                <w:b/>
                <w:color w:val="FFFFFF" w:themeColor="background1"/>
                <w:spacing w:val="0"/>
                <w:sz w:val="18"/>
                <w:szCs w:val="18"/>
                <w:u w:val="double"/>
                <w:lang w:val="es-ES" w:eastAsia="es-ES"/>
              </w:rPr>
            </w:pPr>
            <w:r w:rsidRPr="00602A8B">
              <w:rPr>
                <w:rFonts w:eastAsia="Times New Roman"/>
                <w:b/>
                <w:color w:val="FFFFFF" w:themeColor="background1"/>
                <w:spacing w:val="0"/>
                <w:sz w:val="18"/>
                <w:szCs w:val="18"/>
                <w:u w:val="double"/>
                <w:lang w:val="es-ES" w:eastAsia="es-ES"/>
              </w:rPr>
              <w:t xml:space="preserve">108,667,121 </w:t>
            </w:r>
          </w:p>
        </w:tc>
        <w:tc>
          <w:tcPr>
            <w:tcW w:w="7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182B07FB" w14:textId="77777777" w:rsidR="004D7306" w:rsidRPr="00602A8B" w:rsidRDefault="004D7306" w:rsidP="004D7306">
            <w:pPr>
              <w:spacing w:after="0" w:line="240" w:lineRule="auto"/>
              <w:jc w:val="right"/>
              <w:rPr>
                <w:rFonts w:eastAsia="Times New Roman"/>
                <w:b/>
                <w:color w:val="FFFFFF" w:themeColor="background1"/>
                <w:spacing w:val="0"/>
                <w:sz w:val="18"/>
                <w:szCs w:val="18"/>
                <w:u w:val="double"/>
                <w:lang w:val="es-ES" w:eastAsia="es-ES"/>
              </w:rPr>
            </w:pPr>
            <w:r w:rsidRPr="00602A8B">
              <w:rPr>
                <w:rFonts w:eastAsia="Times New Roman"/>
                <w:b/>
                <w:color w:val="FFFFFF" w:themeColor="background1"/>
                <w:spacing w:val="0"/>
                <w:sz w:val="18"/>
                <w:szCs w:val="18"/>
                <w:u w:val="double"/>
                <w:lang w:val="es-ES" w:eastAsia="es-ES"/>
              </w:rPr>
              <w:t xml:space="preserve">6,248 </w:t>
            </w:r>
          </w:p>
        </w:tc>
      </w:tr>
      <w:tr w:rsidR="004D7306" w:rsidRPr="000025E4" w14:paraId="7EB7977D" w14:textId="77777777" w:rsidTr="00D71A8A">
        <w:trPr>
          <w:trHeight w:val="20"/>
        </w:trPr>
        <w:tc>
          <w:tcPr>
            <w:tcW w:w="5000" w:type="pct"/>
            <w:gridSpan w:val="4"/>
            <w:tcBorders>
              <w:top w:val="single" w:sz="4" w:space="0" w:color="AEAAAA" w:themeColor="background2" w:themeShade="BF"/>
            </w:tcBorders>
            <w:shd w:val="clear" w:color="auto" w:fill="auto"/>
            <w:noWrap/>
            <w:vAlign w:val="bottom"/>
          </w:tcPr>
          <w:p w14:paraId="6CE7410E" w14:textId="18B2CA6E" w:rsidR="004D7306" w:rsidRPr="000025E4" w:rsidRDefault="004D7306" w:rsidP="004D7306">
            <w:pPr>
              <w:spacing w:after="0" w:line="240" w:lineRule="auto"/>
              <w:jc w:val="left"/>
              <w:rPr>
                <w:rFonts w:eastAsia="Times New Roman"/>
                <w:i/>
                <w:color w:val="FFFFFF" w:themeColor="background1"/>
                <w:spacing w:val="0"/>
                <w:sz w:val="20"/>
                <w:szCs w:val="20"/>
                <w:lang w:val="es-ES" w:eastAsia="es-ES"/>
              </w:rPr>
            </w:pPr>
            <w:r w:rsidRPr="00BB215E">
              <w:rPr>
                <w:rFonts w:eastAsia="Times New Roman"/>
                <w:i/>
                <w:iCs/>
                <w:spacing w:val="0"/>
                <w:sz w:val="18"/>
                <w:szCs w:val="18"/>
                <w:lang w:val="es-ES" w:eastAsia="es-ES"/>
              </w:rPr>
              <w:t xml:space="preserve">Fuente: </w:t>
            </w:r>
            <w:r w:rsidR="00093F98">
              <w:rPr>
                <w:rFonts w:eastAsia="Times New Roman"/>
                <w:i/>
                <w:iCs/>
                <w:spacing w:val="0"/>
                <w:sz w:val="18"/>
                <w:szCs w:val="18"/>
                <w:lang w:val="es-ES" w:eastAsia="es-ES"/>
              </w:rPr>
              <w:t>B</w:t>
            </w:r>
            <w:r w:rsidR="00093F98" w:rsidRPr="00BB215E">
              <w:rPr>
                <w:rFonts w:eastAsia="Times New Roman"/>
                <w:i/>
                <w:iCs/>
                <w:spacing w:val="0"/>
                <w:sz w:val="18"/>
                <w:szCs w:val="18"/>
                <w:lang w:val="es-ES" w:eastAsia="es-ES"/>
              </w:rPr>
              <w:t>anke</w:t>
            </w:r>
            <w:r w:rsidRPr="00BB215E">
              <w:rPr>
                <w:rFonts w:eastAsia="Times New Roman"/>
                <w:i/>
                <w:iCs/>
                <w:spacing w:val="0"/>
                <w:sz w:val="18"/>
                <w:szCs w:val="18"/>
                <w:lang w:val="es-ES" w:eastAsia="es-ES"/>
              </w:rPr>
              <w:t xml:space="preserve">, </w:t>
            </w:r>
            <w:r w:rsidR="00093F98">
              <w:rPr>
                <w:rFonts w:eastAsia="Times New Roman"/>
                <w:i/>
                <w:iCs/>
                <w:spacing w:val="0"/>
                <w:sz w:val="18"/>
                <w:szCs w:val="18"/>
                <w:lang w:val="es-ES" w:eastAsia="es-ES"/>
              </w:rPr>
              <w:t>r</w:t>
            </w:r>
            <w:r w:rsidRPr="00BB215E">
              <w:rPr>
                <w:rFonts w:eastAsia="Times New Roman"/>
                <w:i/>
                <w:iCs/>
                <w:spacing w:val="0"/>
                <w:sz w:val="18"/>
                <w:szCs w:val="18"/>
                <w:lang w:val="es-ES" w:eastAsia="es-ES"/>
              </w:rPr>
              <w:t xml:space="preserve">eporte </w:t>
            </w:r>
            <w:r w:rsidR="00093F98">
              <w:rPr>
                <w:rFonts w:eastAsia="Times New Roman"/>
                <w:i/>
                <w:iCs/>
                <w:spacing w:val="0"/>
                <w:sz w:val="18"/>
                <w:szCs w:val="18"/>
                <w:lang w:val="es-ES" w:eastAsia="es-ES"/>
              </w:rPr>
              <w:t>p</w:t>
            </w:r>
            <w:r w:rsidRPr="00BB215E">
              <w:rPr>
                <w:rFonts w:eastAsia="Times New Roman"/>
                <w:i/>
                <w:iCs/>
                <w:spacing w:val="0"/>
                <w:sz w:val="18"/>
                <w:szCs w:val="18"/>
                <w:lang w:val="es-ES" w:eastAsia="es-ES"/>
              </w:rPr>
              <w:t xml:space="preserve">réstamos </w:t>
            </w:r>
            <w:r w:rsidR="00093F98">
              <w:rPr>
                <w:rFonts w:eastAsia="Times New Roman"/>
                <w:i/>
                <w:iCs/>
                <w:spacing w:val="0"/>
                <w:sz w:val="18"/>
                <w:szCs w:val="18"/>
                <w:lang w:val="es-ES" w:eastAsia="es-ES"/>
              </w:rPr>
              <w:t>f</w:t>
            </w:r>
            <w:r w:rsidRPr="00BB215E">
              <w:rPr>
                <w:rFonts w:eastAsia="Times New Roman"/>
                <w:i/>
                <w:iCs/>
                <w:spacing w:val="0"/>
                <w:sz w:val="18"/>
                <w:szCs w:val="18"/>
                <w:lang w:val="es-ES" w:eastAsia="es-ES"/>
              </w:rPr>
              <w:t xml:space="preserve">ormalizados, </w:t>
            </w:r>
            <w:r w:rsidR="00093F98">
              <w:rPr>
                <w:rFonts w:eastAsia="Times New Roman"/>
                <w:i/>
                <w:iCs/>
                <w:spacing w:val="0"/>
                <w:sz w:val="18"/>
                <w:szCs w:val="18"/>
                <w:lang w:val="es-ES" w:eastAsia="es-ES"/>
              </w:rPr>
              <w:t>v</w:t>
            </w:r>
            <w:r w:rsidRPr="00BB215E">
              <w:rPr>
                <w:rFonts w:eastAsia="Times New Roman"/>
                <w:i/>
                <w:iCs/>
                <w:spacing w:val="0"/>
                <w:sz w:val="18"/>
                <w:szCs w:val="18"/>
                <w:lang w:val="es-ES" w:eastAsia="es-ES"/>
              </w:rPr>
              <w:t xml:space="preserve">alor y </w:t>
            </w:r>
            <w:r w:rsidR="00093F98">
              <w:rPr>
                <w:rFonts w:eastAsia="Times New Roman"/>
                <w:i/>
                <w:iCs/>
                <w:spacing w:val="0"/>
                <w:sz w:val="18"/>
                <w:szCs w:val="18"/>
                <w:lang w:val="es-ES" w:eastAsia="es-ES"/>
              </w:rPr>
              <w:t>t</w:t>
            </w:r>
            <w:r w:rsidRPr="00BB215E">
              <w:rPr>
                <w:rFonts w:eastAsia="Times New Roman"/>
                <w:i/>
                <w:iCs/>
                <w:spacing w:val="0"/>
                <w:sz w:val="18"/>
                <w:szCs w:val="18"/>
                <w:lang w:val="es-ES" w:eastAsia="es-ES"/>
              </w:rPr>
              <w:t>area</w:t>
            </w:r>
          </w:p>
        </w:tc>
      </w:tr>
    </w:tbl>
    <w:p w14:paraId="4FDD014C" w14:textId="77777777" w:rsidR="003E6347" w:rsidRDefault="003E6347" w:rsidP="00CC75CE">
      <w:pPr>
        <w:spacing w:after="0" w:line="240" w:lineRule="auto"/>
        <w:jc w:val="center"/>
        <w:rPr>
          <w:rFonts w:eastAsia="Times New Roman"/>
          <w:b/>
          <w:bCs/>
          <w:spacing w:val="0"/>
          <w:sz w:val="18"/>
          <w:szCs w:val="18"/>
          <w:lang w:val="es-ES" w:eastAsia="es-ES"/>
        </w:rPr>
      </w:pPr>
    </w:p>
    <w:p w14:paraId="2926007C" w14:textId="77777777" w:rsidR="0077649A" w:rsidRDefault="0077649A" w:rsidP="00CC75CE">
      <w:pPr>
        <w:spacing w:after="0" w:line="240" w:lineRule="auto"/>
        <w:jc w:val="center"/>
        <w:rPr>
          <w:rFonts w:eastAsia="Times New Roman"/>
          <w:b/>
          <w:bCs/>
          <w:spacing w:val="0"/>
          <w:sz w:val="18"/>
          <w:szCs w:val="18"/>
          <w:lang w:val="es-ES" w:eastAsia="es-ES"/>
        </w:rPr>
      </w:pPr>
    </w:p>
    <w:tbl>
      <w:tblPr>
        <w:tblW w:w="5000" w:type="pct"/>
        <w:tblCellMar>
          <w:left w:w="70" w:type="dxa"/>
          <w:right w:w="70" w:type="dxa"/>
        </w:tblCellMar>
        <w:tblLook w:val="04A0" w:firstRow="1" w:lastRow="0" w:firstColumn="1" w:lastColumn="0" w:noHBand="0" w:noVBand="1"/>
      </w:tblPr>
      <w:tblGrid>
        <w:gridCol w:w="4052"/>
        <w:gridCol w:w="1120"/>
        <w:gridCol w:w="1690"/>
        <w:gridCol w:w="1058"/>
      </w:tblGrid>
      <w:tr w:rsidR="004D1863" w:rsidRPr="004D1863" w14:paraId="3BFBD0A9" w14:textId="77777777" w:rsidTr="001C216E">
        <w:trPr>
          <w:trHeight w:val="283"/>
        </w:trPr>
        <w:tc>
          <w:tcPr>
            <w:tcW w:w="5000" w:type="pct"/>
            <w:gridSpan w:val="4"/>
            <w:tcBorders>
              <w:top w:val="nil"/>
              <w:left w:val="nil"/>
              <w:bottom w:val="single" w:sz="4" w:space="0" w:color="AEAAAA" w:themeColor="background2" w:themeShade="BF"/>
              <w:right w:val="nil"/>
            </w:tcBorders>
            <w:shd w:val="clear" w:color="auto" w:fill="auto"/>
            <w:vAlign w:val="center"/>
            <w:hideMark/>
          </w:tcPr>
          <w:p w14:paraId="5048839E" w14:textId="77777777" w:rsidR="002D2438" w:rsidRDefault="004D1863" w:rsidP="004D1863">
            <w:pPr>
              <w:spacing w:after="0" w:line="240" w:lineRule="auto"/>
              <w:jc w:val="center"/>
              <w:rPr>
                <w:rFonts w:eastAsia="Times New Roman"/>
                <w:b/>
                <w:spacing w:val="0"/>
                <w:lang w:val="es-ES" w:eastAsia="es-ES"/>
              </w:rPr>
            </w:pPr>
            <w:r w:rsidRPr="004D1863">
              <w:rPr>
                <w:rFonts w:eastAsia="Times New Roman"/>
                <w:b/>
                <w:spacing w:val="0"/>
                <w:lang w:val="es-ES" w:eastAsia="es-ES"/>
              </w:rPr>
              <w:lastRenderedPageBreak/>
              <w:t>Financiamiento por Destino Plan San Juan</w:t>
            </w:r>
          </w:p>
          <w:p w14:paraId="585124C0" w14:textId="29843741" w:rsidR="004D1863" w:rsidRPr="004D1863" w:rsidRDefault="004D1863" w:rsidP="004D1863">
            <w:pPr>
              <w:spacing w:after="0" w:line="240" w:lineRule="auto"/>
              <w:jc w:val="center"/>
              <w:rPr>
                <w:rFonts w:eastAsia="Times New Roman"/>
                <w:b/>
                <w:spacing w:val="0"/>
                <w:lang w:val="es-ES" w:eastAsia="es-ES"/>
              </w:rPr>
            </w:pPr>
            <w:r w:rsidRPr="004D1863">
              <w:rPr>
                <w:rFonts w:eastAsia="Times New Roman"/>
                <w:b/>
                <w:spacing w:val="0"/>
                <w:lang w:val="es-ES" w:eastAsia="es-ES"/>
              </w:rPr>
              <w:t>01 de Febrero 2022 al 30 de Noviembre 2024</w:t>
            </w:r>
          </w:p>
        </w:tc>
      </w:tr>
      <w:tr w:rsidR="004D1863" w:rsidRPr="004D1863" w14:paraId="5ED32F27" w14:textId="77777777" w:rsidTr="001C216E">
        <w:trPr>
          <w:trHeight w:val="283"/>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6387DEC" w14:textId="77777777" w:rsidR="004D1863" w:rsidRPr="004D1863" w:rsidRDefault="004D1863" w:rsidP="004D1863">
            <w:pPr>
              <w:spacing w:after="0" w:line="240" w:lineRule="auto"/>
              <w:jc w:val="center"/>
              <w:rPr>
                <w:rFonts w:eastAsia="Times New Roman"/>
                <w:b/>
                <w:color w:val="FFFFFF"/>
                <w:spacing w:val="0"/>
                <w:sz w:val="18"/>
                <w:szCs w:val="18"/>
                <w:lang w:val="es-ES" w:eastAsia="es-ES"/>
              </w:rPr>
            </w:pPr>
            <w:r w:rsidRPr="004D1863">
              <w:rPr>
                <w:rFonts w:eastAsia="Times New Roman"/>
                <w:b/>
                <w:color w:val="FFFFFF"/>
                <w:spacing w:val="0"/>
                <w:sz w:val="18"/>
                <w:szCs w:val="18"/>
                <w:lang w:val="es-ES" w:eastAsia="es-ES"/>
              </w:rPr>
              <w:t>Sub-Sectores</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04397F5" w14:textId="77777777" w:rsidR="004D1863" w:rsidRPr="004D1863" w:rsidRDefault="004D1863" w:rsidP="004D1863">
            <w:pPr>
              <w:spacing w:after="0" w:line="240" w:lineRule="auto"/>
              <w:jc w:val="center"/>
              <w:rPr>
                <w:rFonts w:eastAsia="Times New Roman"/>
                <w:b/>
                <w:color w:val="FFFFFF"/>
                <w:spacing w:val="0"/>
                <w:sz w:val="18"/>
                <w:szCs w:val="18"/>
                <w:lang w:val="es-ES" w:eastAsia="es-ES"/>
              </w:rPr>
            </w:pPr>
            <w:r w:rsidRPr="004D1863">
              <w:rPr>
                <w:rFonts w:eastAsia="Times New Roman"/>
                <w:b/>
                <w:color w:val="FFFFFF"/>
                <w:spacing w:val="0"/>
                <w:sz w:val="18"/>
                <w:szCs w:val="18"/>
                <w:lang w:val="es-ES" w:eastAsia="es-ES"/>
              </w:rPr>
              <w:t>Cantidad</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C2967F3" w14:textId="77777777" w:rsidR="004D1863" w:rsidRPr="004D1863" w:rsidRDefault="004D1863" w:rsidP="004D1863">
            <w:pPr>
              <w:spacing w:after="0" w:line="240" w:lineRule="auto"/>
              <w:jc w:val="center"/>
              <w:rPr>
                <w:rFonts w:eastAsia="Times New Roman"/>
                <w:b/>
                <w:color w:val="FFFFFF"/>
                <w:spacing w:val="0"/>
                <w:sz w:val="18"/>
                <w:szCs w:val="18"/>
                <w:lang w:val="es-ES" w:eastAsia="es-ES"/>
              </w:rPr>
            </w:pPr>
            <w:r w:rsidRPr="004D1863">
              <w:rPr>
                <w:rFonts w:eastAsia="Times New Roman"/>
                <w:b/>
                <w:color w:val="FFFFFF"/>
                <w:spacing w:val="0"/>
                <w:sz w:val="18"/>
                <w:szCs w:val="18"/>
                <w:lang w:val="es-ES" w:eastAsia="es-ES"/>
              </w:rPr>
              <w:t>Monto</w:t>
            </w:r>
            <w:r w:rsidRPr="004D1863">
              <w:rPr>
                <w:rFonts w:eastAsia="Times New Roman"/>
                <w:b/>
                <w:color w:val="FFFFFF"/>
                <w:spacing w:val="0"/>
                <w:sz w:val="18"/>
                <w:szCs w:val="18"/>
                <w:lang w:val="es-ES" w:eastAsia="es-ES"/>
              </w:rPr>
              <w:br/>
              <w:t>(RD$)</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B8595DD" w14:textId="77777777" w:rsidR="004D1863" w:rsidRPr="004D1863" w:rsidRDefault="004D1863" w:rsidP="004D1863">
            <w:pPr>
              <w:spacing w:after="0" w:line="240" w:lineRule="auto"/>
              <w:jc w:val="center"/>
              <w:rPr>
                <w:rFonts w:eastAsia="Times New Roman"/>
                <w:b/>
                <w:color w:val="FFFFFF"/>
                <w:spacing w:val="0"/>
                <w:sz w:val="18"/>
                <w:szCs w:val="18"/>
                <w:lang w:val="es-ES" w:eastAsia="es-ES"/>
              </w:rPr>
            </w:pPr>
            <w:proofErr w:type="spellStart"/>
            <w:r w:rsidRPr="004D1863">
              <w:rPr>
                <w:rFonts w:eastAsia="Times New Roman"/>
                <w:b/>
                <w:color w:val="FFFFFF"/>
                <w:spacing w:val="0"/>
                <w:sz w:val="18"/>
                <w:szCs w:val="18"/>
                <w:lang w:val="es-ES" w:eastAsia="es-ES"/>
              </w:rPr>
              <w:t>Superf</w:t>
            </w:r>
            <w:proofErr w:type="spellEnd"/>
            <w:r w:rsidRPr="004D1863">
              <w:rPr>
                <w:rFonts w:eastAsia="Times New Roman"/>
                <w:b/>
                <w:color w:val="FFFFFF"/>
                <w:spacing w:val="0"/>
                <w:sz w:val="18"/>
                <w:szCs w:val="18"/>
                <w:lang w:val="es-ES" w:eastAsia="es-ES"/>
              </w:rPr>
              <w:t>.</w:t>
            </w:r>
            <w:r w:rsidRPr="004D1863">
              <w:rPr>
                <w:rFonts w:eastAsia="Times New Roman"/>
                <w:b/>
                <w:color w:val="FFFFFF"/>
                <w:spacing w:val="0"/>
                <w:sz w:val="18"/>
                <w:szCs w:val="18"/>
                <w:lang w:val="es-ES" w:eastAsia="es-ES"/>
              </w:rPr>
              <w:br/>
              <w:t>(Tareas)</w:t>
            </w:r>
          </w:p>
        </w:tc>
      </w:tr>
      <w:tr w:rsidR="00345728" w:rsidRPr="004D1863" w14:paraId="02D8C14F"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02C140A" w14:textId="62EF4B1B" w:rsidR="00345728" w:rsidRPr="004D1863" w:rsidRDefault="00345728" w:rsidP="00345728">
            <w:pPr>
              <w:spacing w:after="0" w:line="240" w:lineRule="auto"/>
              <w:jc w:val="left"/>
              <w:rPr>
                <w:rFonts w:eastAsia="Times New Roman"/>
                <w:b/>
                <w:bCs/>
                <w:color w:val="FFFFFF"/>
                <w:spacing w:val="0"/>
                <w:sz w:val="18"/>
                <w:szCs w:val="18"/>
                <w:lang w:val="es-ES" w:eastAsia="es-ES"/>
              </w:rPr>
            </w:pPr>
            <w:r w:rsidRPr="00602A8B">
              <w:rPr>
                <w:rFonts w:eastAsia="Times New Roman"/>
                <w:b/>
                <w:spacing w:val="0"/>
                <w:sz w:val="18"/>
                <w:szCs w:val="18"/>
                <w:lang w:val="es-ES" w:eastAsia="es-ES"/>
              </w:rPr>
              <w:t>I.- Agrícola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60986FF" w14:textId="77777777" w:rsidR="00345728" w:rsidRPr="004D1863" w:rsidRDefault="00345728" w:rsidP="00345728">
            <w:pPr>
              <w:spacing w:after="0" w:line="240" w:lineRule="auto"/>
              <w:jc w:val="right"/>
              <w:rPr>
                <w:rFonts w:eastAsia="Times New Roman"/>
                <w:b/>
                <w:bCs/>
                <w:color w:val="FFFFFF"/>
                <w:spacing w:val="0"/>
                <w:sz w:val="18"/>
                <w:szCs w:val="18"/>
                <w:lang w:val="es-ES" w:eastAsia="es-ES"/>
              </w:rPr>
            </w:pP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68CA36E" w14:textId="77777777" w:rsidR="00345728" w:rsidRPr="004D1863" w:rsidRDefault="00345728" w:rsidP="00345728">
            <w:pPr>
              <w:spacing w:after="0" w:line="240" w:lineRule="auto"/>
              <w:jc w:val="right"/>
              <w:rPr>
                <w:rFonts w:eastAsia="Times New Roman"/>
                <w:b/>
                <w:bCs/>
                <w:color w:val="FFFFFF"/>
                <w:spacing w:val="0"/>
                <w:sz w:val="18"/>
                <w:szCs w:val="18"/>
                <w:lang w:val="es-ES" w:eastAsia="es-ES"/>
              </w:rPr>
            </w:pP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C667D10" w14:textId="77777777" w:rsidR="00345728" w:rsidRPr="004D1863" w:rsidRDefault="00345728" w:rsidP="00345728">
            <w:pPr>
              <w:spacing w:after="0" w:line="240" w:lineRule="auto"/>
              <w:jc w:val="right"/>
              <w:rPr>
                <w:rFonts w:eastAsia="Times New Roman"/>
                <w:b/>
                <w:bCs/>
                <w:color w:val="FFFFFF"/>
                <w:spacing w:val="0"/>
                <w:sz w:val="18"/>
                <w:szCs w:val="18"/>
                <w:lang w:val="es-ES" w:eastAsia="es-ES"/>
              </w:rPr>
            </w:pPr>
          </w:p>
        </w:tc>
      </w:tr>
      <w:tr w:rsidR="004D1863" w:rsidRPr="004D1863" w14:paraId="066E8E21"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C4CC46"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Aguacate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6DD82DB"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48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AF1D4D7"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126,644,491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A7F084F"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5,162 </w:t>
            </w:r>
          </w:p>
        </w:tc>
      </w:tr>
      <w:tr w:rsidR="004D1863" w:rsidRPr="004D1863" w14:paraId="720A30C4"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4F29C8"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Cebolla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A02B46D"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289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D07A1C"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116,276,790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CE96D1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5,697 </w:t>
            </w:r>
          </w:p>
        </w:tc>
      </w:tr>
      <w:tr w:rsidR="004D1863" w:rsidRPr="004D1863" w14:paraId="707225FD"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BFDB842"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Tabaco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926291"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86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DDC1D0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78,259,551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0538DC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4,059 </w:t>
            </w:r>
          </w:p>
        </w:tc>
      </w:tr>
      <w:tr w:rsidR="004D1863" w:rsidRPr="004D1863" w14:paraId="4762A75B"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2844EF"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Batata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1E95F90"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22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03EFE0"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25,091,828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165909"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2,183 </w:t>
            </w:r>
          </w:p>
        </w:tc>
      </w:tr>
      <w:tr w:rsidR="004D1863" w:rsidRPr="004D1863" w14:paraId="5D2382E9"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EBB15EB"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Habichuela Roja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44934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26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3D268B4"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19,929,825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A07826F"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3,315 </w:t>
            </w:r>
          </w:p>
        </w:tc>
      </w:tr>
      <w:tr w:rsidR="004D1863" w:rsidRPr="004D1863" w14:paraId="5A83ADE1"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6621364" w14:textId="141C8F5B" w:rsidR="004D1863" w:rsidRPr="004D1863" w:rsidRDefault="00631233" w:rsidP="004D1863">
            <w:pPr>
              <w:spacing w:after="0" w:line="240" w:lineRule="auto"/>
              <w:jc w:val="left"/>
              <w:rPr>
                <w:rFonts w:eastAsia="Times New Roman"/>
                <w:spacing w:val="0"/>
                <w:sz w:val="18"/>
                <w:szCs w:val="18"/>
                <w:lang w:val="es-ES" w:eastAsia="es-ES"/>
              </w:rPr>
            </w:pPr>
            <w:r w:rsidRPr="00056A48">
              <w:rPr>
                <w:rFonts w:eastAsia="Times New Roman"/>
                <w:spacing w:val="0"/>
                <w:sz w:val="18"/>
                <w:szCs w:val="18"/>
                <w:lang w:val="es-ES" w:eastAsia="es-ES"/>
              </w:rPr>
              <w:t>Ají</w:t>
            </w:r>
            <w:r w:rsidR="004D1863" w:rsidRPr="004D1863">
              <w:rPr>
                <w:rFonts w:eastAsia="Times New Roman"/>
                <w:spacing w:val="0"/>
                <w:sz w:val="18"/>
                <w:szCs w:val="18"/>
                <w:lang w:val="es-ES" w:eastAsia="es-ES"/>
              </w:rPr>
              <w:t xml:space="preserve">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8EA8A2"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18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E84FBA"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15,565,988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D477C99"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858 </w:t>
            </w:r>
          </w:p>
        </w:tc>
      </w:tr>
      <w:tr w:rsidR="004D1863" w:rsidRPr="004D1863" w14:paraId="67F11003"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8B288B4"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Papa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330D7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7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597C71F"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14,544,906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BEE200"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679 </w:t>
            </w:r>
          </w:p>
        </w:tc>
      </w:tr>
      <w:tr w:rsidR="004D1863" w:rsidRPr="004D1863" w14:paraId="33D3DBDF"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6002027"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Lechosa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DE4292"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ACC30B"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12,930,000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C334F8"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160 </w:t>
            </w:r>
          </w:p>
        </w:tc>
      </w:tr>
      <w:tr w:rsidR="004D1863" w:rsidRPr="004D1863" w14:paraId="34E163B0"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A6D952"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Plátano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8EBFA6D"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14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F3070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12,312,431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9628DA9"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758 </w:t>
            </w:r>
          </w:p>
        </w:tc>
      </w:tr>
      <w:tr w:rsidR="004D1863" w:rsidRPr="004D1863" w14:paraId="744EC7BB"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5BA21DE"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Pitahaya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0B20DB4"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9C473E1"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2,578,500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9E4F2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20 </w:t>
            </w:r>
          </w:p>
        </w:tc>
      </w:tr>
      <w:tr w:rsidR="004D1863" w:rsidRPr="004D1863" w14:paraId="673BB70D"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D513EDB"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Limón Agrio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0E51D05"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4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970AE7"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1,782,908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8A21B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224 </w:t>
            </w:r>
          </w:p>
        </w:tc>
      </w:tr>
      <w:tr w:rsidR="004D1863" w:rsidRPr="004D1863" w14:paraId="3CB6EA36"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8EA64A1"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Cebollín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237EC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3C48AAB"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1,100,000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6086FD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60 </w:t>
            </w:r>
          </w:p>
        </w:tc>
      </w:tr>
      <w:tr w:rsidR="004D1863" w:rsidRPr="004D1863" w14:paraId="1812DFAA"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043FD7F"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Sandia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B60CFD8"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C128216"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500,000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D15600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17ADB483"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71B49C9"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Café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CEA735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58C4B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D7EE1EA"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32 </w:t>
            </w:r>
          </w:p>
        </w:tc>
      </w:tr>
      <w:tr w:rsidR="004D1863" w:rsidRPr="004D1863" w14:paraId="26F0B3DF"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DF2CBA5"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Frutales (Vivero)</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7B72C6"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8EEFD42"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280,600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37692F5"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 </w:t>
            </w:r>
          </w:p>
        </w:tc>
      </w:tr>
      <w:tr w:rsidR="004D1863" w:rsidRPr="004D1863" w14:paraId="2EAE1118"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B313704" w14:textId="6C8ACA0F" w:rsidR="004D1863" w:rsidRPr="004D1863" w:rsidRDefault="00631233" w:rsidP="004D1863">
            <w:pPr>
              <w:spacing w:after="0" w:line="240" w:lineRule="auto"/>
              <w:jc w:val="left"/>
              <w:rPr>
                <w:rFonts w:eastAsia="Times New Roman"/>
                <w:spacing w:val="0"/>
                <w:sz w:val="18"/>
                <w:szCs w:val="18"/>
                <w:lang w:val="es-ES" w:eastAsia="es-ES"/>
              </w:rPr>
            </w:pPr>
            <w:r w:rsidRPr="00056A48">
              <w:rPr>
                <w:rFonts w:eastAsia="Times New Roman"/>
                <w:spacing w:val="0"/>
                <w:sz w:val="18"/>
                <w:szCs w:val="18"/>
                <w:lang w:val="es-ES" w:eastAsia="es-ES"/>
              </w:rPr>
              <w:t>Maíz</w:t>
            </w:r>
            <w:r w:rsidR="004D1863" w:rsidRPr="004D1863">
              <w:rPr>
                <w:rFonts w:eastAsia="Times New Roman"/>
                <w:spacing w:val="0"/>
                <w:sz w:val="18"/>
                <w:szCs w:val="18"/>
                <w:lang w:val="es-ES" w:eastAsia="es-ES"/>
              </w:rPr>
              <w:t xml:space="preserve">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A189FD2"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DB80F70"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934EE7D"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40 </w:t>
            </w:r>
          </w:p>
        </w:tc>
      </w:tr>
      <w:tr w:rsidR="004D1863" w:rsidRPr="004D1863" w14:paraId="5967C208"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D29DD5"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Berenjena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FDE599"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F5DE3AA"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FF3DCBB"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25 </w:t>
            </w:r>
          </w:p>
        </w:tc>
      </w:tr>
      <w:tr w:rsidR="004D1863" w:rsidRPr="004D1863" w14:paraId="4D05735D"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C8B8D69"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Arroz (Producción)</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0BCF38D"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BD82C2F"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140,000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23D73F"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20 </w:t>
            </w:r>
          </w:p>
        </w:tc>
      </w:tr>
      <w:tr w:rsidR="004D1863" w:rsidRPr="004D1863" w14:paraId="7FD0228A"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278AC7"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Cebolla (</w:t>
            </w:r>
            <w:proofErr w:type="spellStart"/>
            <w:r w:rsidRPr="004D1863">
              <w:rPr>
                <w:rFonts w:eastAsia="Times New Roman"/>
                <w:spacing w:val="0"/>
                <w:sz w:val="18"/>
                <w:szCs w:val="18"/>
                <w:lang w:val="es-ES" w:eastAsia="es-ES"/>
              </w:rPr>
              <w:t>Comerc</w:t>
            </w:r>
            <w:proofErr w:type="spellEnd"/>
            <w:r w:rsidRPr="004D1863">
              <w:rPr>
                <w:rFonts w:eastAsia="Times New Roman"/>
                <w:spacing w:val="0"/>
                <w:sz w:val="18"/>
                <w:szCs w:val="18"/>
                <w:lang w:val="es-ES" w:eastAsia="es-ES"/>
              </w:rPr>
              <w:t>.)</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903E5E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96F706"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140,000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8F9EE8"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6A6A372E"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C9F680"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Refinanciamiento de Pasivo</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5027BC4"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1,147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B53045D"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1,030,028,483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ADB4EC9"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0AFDF03F"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7D3C877"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Casa de Curado</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2BE2E28"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63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FDA5D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84,297,952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CF5BB5"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1916D5A6"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AF64AEC"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Sistema de Riego</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5A52CB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52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CB270F5"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77,993,135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A42B1D"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2743308C"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C0EFA2E"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 xml:space="preserve">Reparación Maquinarias y Equipos </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5A06505"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5502E08"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20,000,000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02D21C"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7B2C1C8F"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7AA436C" w14:textId="28B32871"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 xml:space="preserve">Mejora Propiedad </w:t>
            </w:r>
            <w:r w:rsidR="00631233" w:rsidRPr="00056A48">
              <w:rPr>
                <w:rFonts w:eastAsia="Times New Roman"/>
                <w:spacing w:val="0"/>
                <w:sz w:val="18"/>
                <w:szCs w:val="18"/>
                <w:lang w:val="es-ES" w:eastAsia="es-ES"/>
              </w:rPr>
              <w:t>Agrícola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9E97AE6"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D1C9C46"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14,500,000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DA417A6"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8B286D" w:rsidRPr="004D1863" w14:paraId="0BB0E434"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6650914F"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Total Agrícola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BE36B2D"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1,794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1E937145"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1,655,597,387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196D2854"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23,294 </w:t>
            </w:r>
          </w:p>
        </w:tc>
      </w:tr>
      <w:tr w:rsidR="004D1863" w:rsidRPr="004D1863" w14:paraId="7BFA676A"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C2F4F86"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II.- Pecuario</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E0A76BC" w14:textId="77777777" w:rsidR="004D1863" w:rsidRPr="004D1863" w:rsidRDefault="004D1863" w:rsidP="00345728">
            <w:pPr>
              <w:spacing w:after="0" w:line="240" w:lineRule="auto"/>
              <w:jc w:val="right"/>
              <w:rPr>
                <w:rFonts w:eastAsia="Times New Roman"/>
                <w:b/>
                <w:spacing w:val="0"/>
                <w:sz w:val="18"/>
                <w:szCs w:val="18"/>
                <w:lang w:val="es-ES" w:eastAsia="es-ES"/>
              </w:rPr>
            </w:pP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279E6D5" w14:textId="77777777" w:rsidR="004D1863" w:rsidRPr="004D1863" w:rsidRDefault="004D1863" w:rsidP="00345728">
            <w:pPr>
              <w:spacing w:after="0" w:line="240" w:lineRule="auto"/>
              <w:jc w:val="right"/>
              <w:rPr>
                <w:rFonts w:eastAsia="Times New Roman"/>
                <w:color w:val="auto"/>
                <w:spacing w:val="0"/>
                <w:sz w:val="18"/>
                <w:szCs w:val="18"/>
                <w:lang w:val="es-ES" w:eastAsia="es-ES"/>
              </w:rPr>
            </w:pP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995FBC" w14:textId="77777777" w:rsidR="004D1863" w:rsidRPr="004D1863" w:rsidRDefault="004D1863" w:rsidP="00345728">
            <w:pPr>
              <w:spacing w:after="0" w:line="240" w:lineRule="auto"/>
              <w:jc w:val="right"/>
              <w:rPr>
                <w:rFonts w:eastAsia="Times New Roman"/>
                <w:color w:val="auto"/>
                <w:spacing w:val="0"/>
                <w:sz w:val="18"/>
                <w:szCs w:val="18"/>
                <w:lang w:val="es-ES" w:eastAsia="es-ES"/>
              </w:rPr>
            </w:pPr>
          </w:p>
        </w:tc>
      </w:tr>
      <w:tr w:rsidR="004D1863" w:rsidRPr="004D1863" w14:paraId="760B0281"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05E4F95"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2.1 Ganado Vacuno, Porcino y Otros</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D1FED8E" w14:textId="77777777" w:rsidR="004D1863" w:rsidRPr="004D1863" w:rsidRDefault="004D1863" w:rsidP="00345728">
            <w:pPr>
              <w:spacing w:after="0" w:line="240" w:lineRule="auto"/>
              <w:jc w:val="right"/>
              <w:rPr>
                <w:rFonts w:eastAsia="Times New Roman"/>
                <w:spacing w:val="0"/>
                <w:sz w:val="18"/>
                <w:szCs w:val="18"/>
                <w:lang w:val="es-ES" w:eastAsia="es-ES"/>
              </w:rPr>
            </w:pP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CE9460A" w14:textId="77777777" w:rsidR="004D1863" w:rsidRPr="004D1863" w:rsidRDefault="004D1863" w:rsidP="00345728">
            <w:pPr>
              <w:spacing w:after="0" w:line="240" w:lineRule="auto"/>
              <w:jc w:val="right"/>
              <w:rPr>
                <w:rFonts w:eastAsia="Times New Roman"/>
                <w:color w:val="auto"/>
                <w:spacing w:val="0"/>
                <w:sz w:val="18"/>
                <w:szCs w:val="18"/>
                <w:lang w:val="es-ES" w:eastAsia="es-ES"/>
              </w:rPr>
            </w:pP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C30C538" w14:textId="77777777" w:rsidR="004D1863" w:rsidRPr="004D1863" w:rsidRDefault="004D1863" w:rsidP="00345728">
            <w:pPr>
              <w:spacing w:after="0" w:line="240" w:lineRule="auto"/>
              <w:jc w:val="right"/>
              <w:rPr>
                <w:rFonts w:eastAsia="Times New Roman"/>
                <w:color w:val="auto"/>
                <w:spacing w:val="0"/>
                <w:sz w:val="18"/>
                <w:szCs w:val="18"/>
                <w:lang w:val="es-ES" w:eastAsia="es-ES"/>
              </w:rPr>
            </w:pPr>
          </w:p>
        </w:tc>
      </w:tr>
      <w:tr w:rsidR="004D1863" w:rsidRPr="004D1863" w14:paraId="13639EA2"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6C1729"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Ganado de Carne</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0C142F5"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73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327A48"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48,413,259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8A0EB8"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7FF2C4E6"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C97501"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Vacuno Doble Propósito</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E9AA47F"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2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DA55CCD"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5,627,000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BE5F4F2"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2A5DCA7E"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78955B"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Vacuno de Leche</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0689D0"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5E1F4E3"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4,900,000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87C79EA"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2B4D1091"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2E1E5C"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Mejora Propiedad Pecuaria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4FA069"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5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0C9D90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10,101,678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9899B1"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8B286D" w:rsidRPr="004D1863" w14:paraId="326DB68C"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468153E1"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Sub-Total Vacuno, Porcino y Otros</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6A7BCA55"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81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2A0E18CA"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69,041,937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79D9C529"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0 </w:t>
            </w:r>
          </w:p>
        </w:tc>
      </w:tr>
      <w:tr w:rsidR="004D1863" w:rsidRPr="004D1863" w14:paraId="75AC4EF4"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600EE0E"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2.2 Avícola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CB956B7" w14:textId="77777777" w:rsidR="004D1863" w:rsidRPr="004D1863" w:rsidRDefault="004D1863" w:rsidP="00345728">
            <w:pPr>
              <w:spacing w:after="0" w:line="240" w:lineRule="auto"/>
              <w:jc w:val="right"/>
              <w:rPr>
                <w:rFonts w:eastAsia="Times New Roman"/>
                <w:b/>
                <w:spacing w:val="0"/>
                <w:sz w:val="18"/>
                <w:szCs w:val="18"/>
                <w:lang w:val="es-ES" w:eastAsia="es-ES"/>
              </w:rPr>
            </w:pP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D409D32" w14:textId="77777777" w:rsidR="004D1863" w:rsidRPr="004D1863" w:rsidRDefault="004D1863" w:rsidP="00345728">
            <w:pPr>
              <w:spacing w:after="0" w:line="240" w:lineRule="auto"/>
              <w:jc w:val="right"/>
              <w:rPr>
                <w:rFonts w:eastAsia="Times New Roman"/>
                <w:color w:val="auto"/>
                <w:spacing w:val="0"/>
                <w:sz w:val="18"/>
                <w:szCs w:val="18"/>
                <w:lang w:val="es-ES" w:eastAsia="es-ES"/>
              </w:rPr>
            </w:pP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2DB6486" w14:textId="77777777" w:rsidR="004D1863" w:rsidRPr="004D1863" w:rsidRDefault="004D1863" w:rsidP="00345728">
            <w:pPr>
              <w:spacing w:after="0" w:line="240" w:lineRule="auto"/>
              <w:jc w:val="right"/>
              <w:rPr>
                <w:rFonts w:eastAsia="Times New Roman"/>
                <w:color w:val="auto"/>
                <w:spacing w:val="0"/>
                <w:sz w:val="18"/>
                <w:szCs w:val="18"/>
                <w:lang w:val="es-ES" w:eastAsia="es-ES"/>
              </w:rPr>
            </w:pPr>
          </w:p>
        </w:tc>
      </w:tr>
      <w:tr w:rsidR="004D1863" w:rsidRPr="004D1863" w14:paraId="2AAB027F"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5DE485"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Pollos</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314A227"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18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99D71E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32,884,000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828A767"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4D1863" w:rsidRPr="004D1863" w14:paraId="5A0B8017"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D8B8113" w14:textId="77777777" w:rsidR="004D1863" w:rsidRPr="004D1863" w:rsidRDefault="004D1863" w:rsidP="004D1863">
            <w:pPr>
              <w:spacing w:after="0" w:line="240" w:lineRule="auto"/>
              <w:jc w:val="left"/>
              <w:rPr>
                <w:rFonts w:eastAsia="Times New Roman"/>
                <w:spacing w:val="0"/>
                <w:sz w:val="18"/>
                <w:szCs w:val="18"/>
                <w:lang w:val="es-ES" w:eastAsia="es-ES"/>
              </w:rPr>
            </w:pPr>
            <w:r w:rsidRPr="004D1863">
              <w:rPr>
                <w:rFonts w:eastAsia="Times New Roman"/>
                <w:spacing w:val="0"/>
                <w:sz w:val="18"/>
                <w:szCs w:val="18"/>
                <w:lang w:val="es-ES" w:eastAsia="es-ES"/>
              </w:rPr>
              <w:t>Gallina Ponedora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E3A5EB"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3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61177E"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15,967,484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CEFEA4" w14:textId="77777777" w:rsidR="004D1863" w:rsidRPr="004D1863" w:rsidRDefault="004D1863" w:rsidP="004D1863">
            <w:pPr>
              <w:spacing w:after="0" w:line="240" w:lineRule="auto"/>
              <w:jc w:val="right"/>
              <w:rPr>
                <w:rFonts w:eastAsia="Times New Roman"/>
                <w:spacing w:val="0"/>
                <w:sz w:val="18"/>
                <w:szCs w:val="18"/>
                <w:lang w:val="es-ES" w:eastAsia="es-ES"/>
              </w:rPr>
            </w:pPr>
            <w:r w:rsidRPr="004D1863">
              <w:rPr>
                <w:rFonts w:eastAsia="Times New Roman"/>
                <w:spacing w:val="0"/>
                <w:sz w:val="18"/>
                <w:szCs w:val="18"/>
                <w:lang w:val="es-ES" w:eastAsia="es-ES"/>
              </w:rPr>
              <w:t xml:space="preserve">0 </w:t>
            </w:r>
          </w:p>
        </w:tc>
      </w:tr>
      <w:tr w:rsidR="008B286D" w:rsidRPr="004D1863" w14:paraId="2A90CA67"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63DDA23"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Total Avícola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DE62ACA"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21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52043217"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48,851,484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6028ABB"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0 </w:t>
            </w:r>
          </w:p>
        </w:tc>
      </w:tr>
      <w:tr w:rsidR="008B286D" w:rsidRPr="004D1863" w14:paraId="3E48DD73"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FB19A2D" w14:textId="1529DACC"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 xml:space="preserve">2.3 </w:t>
            </w:r>
            <w:r w:rsidR="00133675" w:rsidRPr="00056A48">
              <w:rPr>
                <w:rFonts w:eastAsia="Times New Roman"/>
                <w:b/>
                <w:spacing w:val="0"/>
                <w:sz w:val="18"/>
                <w:szCs w:val="18"/>
                <w:lang w:val="es-ES" w:eastAsia="es-ES"/>
              </w:rPr>
              <w:t>Acuícola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2B747223" w14:textId="77777777" w:rsidR="004D1863" w:rsidRPr="004D1863" w:rsidRDefault="004D1863" w:rsidP="004D1863">
            <w:pPr>
              <w:spacing w:after="0" w:line="240" w:lineRule="auto"/>
              <w:jc w:val="right"/>
              <w:rPr>
                <w:rFonts w:eastAsia="Times New Roman"/>
                <w:b/>
                <w:spacing w:val="0"/>
                <w:sz w:val="18"/>
                <w:szCs w:val="18"/>
                <w:lang w:val="es-ES" w:eastAsia="es-ES"/>
              </w:rPr>
            </w:pPr>
            <w:r w:rsidRPr="004D1863">
              <w:rPr>
                <w:rFonts w:eastAsia="Times New Roman"/>
                <w:b/>
                <w:spacing w:val="0"/>
                <w:sz w:val="18"/>
                <w:szCs w:val="18"/>
                <w:lang w:val="es-ES" w:eastAsia="es-ES"/>
              </w:rPr>
              <w:t xml:space="preserve">10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2D4B6EA0"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27,118,803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41DFB5A9"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0 </w:t>
            </w:r>
          </w:p>
        </w:tc>
      </w:tr>
      <w:tr w:rsidR="008B286D" w:rsidRPr="004D1863" w14:paraId="65221E83"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C646271"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2.4 Apícola</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2213E7B" w14:textId="77777777" w:rsidR="004D1863" w:rsidRPr="004D1863" w:rsidRDefault="004D1863" w:rsidP="004D1863">
            <w:pPr>
              <w:spacing w:after="0" w:line="240" w:lineRule="auto"/>
              <w:jc w:val="right"/>
              <w:rPr>
                <w:rFonts w:eastAsia="Times New Roman"/>
                <w:b/>
                <w:spacing w:val="0"/>
                <w:sz w:val="18"/>
                <w:szCs w:val="18"/>
                <w:lang w:val="es-ES" w:eastAsia="es-ES"/>
              </w:rPr>
            </w:pPr>
            <w:r w:rsidRPr="004D1863">
              <w:rPr>
                <w:rFonts w:eastAsia="Times New Roman"/>
                <w:b/>
                <w:spacing w:val="0"/>
                <w:sz w:val="18"/>
                <w:szCs w:val="18"/>
                <w:lang w:val="es-ES" w:eastAsia="es-ES"/>
              </w:rPr>
              <w:t xml:space="preserve">3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5066955A"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1,386,690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A7C7F08"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0 </w:t>
            </w:r>
          </w:p>
        </w:tc>
      </w:tr>
      <w:tr w:rsidR="008B286D" w:rsidRPr="004D1863" w14:paraId="0004505A"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68F961CD"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Total Pecuario</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4229E9FD"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115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5D0253B1"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146,398,914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D51A3C3"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0 </w:t>
            </w:r>
          </w:p>
        </w:tc>
      </w:tr>
      <w:tr w:rsidR="008B286D" w:rsidRPr="004D1863" w14:paraId="2623BB8A" w14:textId="77777777" w:rsidTr="002D2438">
        <w:trPr>
          <w:trHeight w:val="261"/>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408B3E60" w14:textId="77777777" w:rsidR="004D1863" w:rsidRPr="004D1863" w:rsidRDefault="004D1863" w:rsidP="004D1863">
            <w:pPr>
              <w:spacing w:after="0" w:line="240" w:lineRule="auto"/>
              <w:jc w:val="left"/>
              <w:rPr>
                <w:rFonts w:eastAsia="Times New Roman"/>
                <w:b/>
                <w:spacing w:val="0"/>
                <w:sz w:val="18"/>
                <w:szCs w:val="18"/>
                <w:lang w:val="es-ES" w:eastAsia="es-ES"/>
              </w:rPr>
            </w:pPr>
            <w:r w:rsidRPr="004D1863">
              <w:rPr>
                <w:rFonts w:eastAsia="Times New Roman"/>
                <w:b/>
                <w:spacing w:val="0"/>
                <w:sz w:val="18"/>
                <w:szCs w:val="18"/>
                <w:lang w:val="es-ES" w:eastAsia="es-ES"/>
              </w:rPr>
              <w:t>III.- Otras Finalidades</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8E4ACC3" w14:textId="77777777" w:rsidR="004D1863" w:rsidRPr="004D1863" w:rsidRDefault="004D1863" w:rsidP="004D1863">
            <w:pPr>
              <w:spacing w:after="0" w:line="240" w:lineRule="auto"/>
              <w:jc w:val="right"/>
              <w:rPr>
                <w:rFonts w:eastAsia="Times New Roman"/>
                <w:b/>
                <w:spacing w:val="0"/>
                <w:sz w:val="18"/>
                <w:szCs w:val="18"/>
                <w:lang w:val="es-ES" w:eastAsia="es-ES"/>
              </w:rPr>
            </w:pPr>
            <w:r w:rsidRPr="004D1863">
              <w:rPr>
                <w:rFonts w:eastAsia="Times New Roman"/>
                <w:b/>
                <w:spacing w:val="0"/>
                <w:sz w:val="18"/>
                <w:szCs w:val="18"/>
                <w:lang w:val="es-ES" w:eastAsia="es-ES"/>
              </w:rPr>
              <w:t xml:space="preserve">5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7C48BE8"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31,605,264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A381FAC" w14:textId="77777777" w:rsidR="004D1863" w:rsidRPr="004D1863" w:rsidRDefault="004D1863" w:rsidP="004D1863">
            <w:pPr>
              <w:spacing w:after="0" w:line="240" w:lineRule="auto"/>
              <w:jc w:val="right"/>
              <w:rPr>
                <w:rFonts w:eastAsia="Times New Roman"/>
                <w:b/>
                <w:spacing w:val="0"/>
                <w:sz w:val="18"/>
                <w:szCs w:val="18"/>
                <w:u w:val="single"/>
                <w:lang w:val="es-ES" w:eastAsia="es-ES"/>
              </w:rPr>
            </w:pPr>
            <w:r w:rsidRPr="004D1863">
              <w:rPr>
                <w:rFonts w:eastAsia="Times New Roman"/>
                <w:b/>
                <w:spacing w:val="0"/>
                <w:sz w:val="18"/>
                <w:szCs w:val="18"/>
                <w:u w:val="single"/>
                <w:lang w:val="es-ES" w:eastAsia="es-ES"/>
              </w:rPr>
              <w:t xml:space="preserve">0 </w:t>
            </w:r>
          </w:p>
        </w:tc>
      </w:tr>
      <w:tr w:rsidR="004D1863" w:rsidRPr="004D1863" w14:paraId="70D39586" w14:textId="77777777" w:rsidTr="001C216E">
        <w:trPr>
          <w:trHeight w:val="266"/>
        </w:trPr>
        <w:tc>
          <w:tcPr>
            <w:tcW w:w="255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43DE5D7F" w14:textId="77777777" w:rsidR="004D1863" w:rsidRPr="004D1863" w:rsidRDefault="004D1863" w:rsidP="004D1863">
            <w:pPr>
              <w:spacing w:after="0" w:line="240" w:lineRule="auto"/>
              <w:jc w:val="left"/>
              <w:rPr>
                <w:rFonts w:eastAsia="Times New Roman"/>
                <w:b/>
                <w:color w:val="FFFFFF"/>
                <w:spacing w:val="0"/>
                <w:sz w:val="18"/>
                <w:szCs w:val="18"/>
                <w:lang w:val="es-ES" w:eastAsia="es-ES"/>
              </w:rPr>
            </w:pPr>
            <w:r w:rsidRPr="004D1863">
              <w:rPr>
                <w:rFonts w:eastAsia="Times New Roman"/>
                <w:b/>
                <w:color w:val="FFFFFF"/>
                <w:spacing w:val="0"/>
                <w:sz w:val="18"/>
                <w:szCs w:val="18"/>
                <w:lang w:val="es-ES" w:eastAsia="es-ES"/>
              </w:rPr>
              <w:t>Total General</w:t>
            </w:r>
          </w:p>
        </w:tc>
        <w:tc>
          <w:tcPr>
            <w:tcW w:w="70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44B5AC1A" w14:textId="77777777" w:rsidR="004D1863" w:rsidRPr="004D1863" w:rsidRDefault="004D1863" w:rsidP="004D1863">
            <w:pPr>
              <w:spacing w:after="0" w:line="240" w:lineRule="auto"/>
              <w:jc w:val="right"/>
              <w:rPr>
                <w:rFonts w:eastAsia="Times New Roman"/>
                <w:b/>
                <w:color w:val="FFFFFF"/>
                <w:spacing w:val="0"/>
                <w:sz w:val="18"/>
                <w:szCs w:val="18"/>
                <w:u w:val="double"/>
                <w:lang w:val="es-ES" w:eastAsia="es-ES"/>
              </w:rPr>
            </w:pPr>
            <w:r w:rsidRPr="004D1863">
              <w:rPr>
                <w:rFonts w:eastAsia="Times New Roman"/>
                <w:b/>
                <w:color w:val="FFFFFF"/>
                <w:spacing w:val="0"/>
                <w:sz w:val="18"/>
                <w:szCs w:val="18"/>
                <w:u w:val="double"/>
                <w:lang w:val="es-ES" w:eastAsia="es-ES"/>
              </w:rPr>
              <w:t xml:space="preserve">1,914 </w:t>
            </w:r>
          </w:p>
        </w:tc>
        <w:tc>
          <w:tcPr>
            <w:tcW w:w="106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0898288E" w14:textId="77777777" w:rsidR="004D1863" w:rsidRPr="004D1863" w:rsidRDefault="004D1863" w:rsidP="004D1863">
            <w:pPr>
              <w:spacing w:after="0" w:line="240" w:lineRule="auto"/>
              <w:jc w:val="right"/>
              <w:rPr>
                <w:rFonts w:eastAsia="Times New Roman"/>
                <w:b/>
                <w:color w:val="FFFFFF"/>
                <w:spacing w:val="0"/>
                <w:sz w:val="18"/>
                <w:szCs w:val="18"/>
                <w:u w:val="double"/>
                <w:lang w:val="es-ES" w:eastAsia="es-ES"/>
              </w:rPr>
            </w:pPr>
            <w:r w:rsidRPr="004D1863">
              <w:rPr>
                <w:rFonts w:eastAsia="Times New Roman"/>
                <w:b/>
                <w:color w:val="FFFFFF"/>
                <w:spacing w:val="0"/>
                <w:sz w:val="18"/>
                <w:szCs w:val="18"/>
                <w:u w:val="double"/>
                <w:lang w:val="es-ES" w:eastAsia="es-ES"/>
              </w:rPr>
              <w:t xml:space="preserve">1,833,601,566 </w:t>
            </w:r>
          </w:p>
        </w:tc>
        <w:tc>
          <w:tcPr>
            <w:tcW w:w="66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50589186" w14:textId="77777777" w:rsidR="004D1863" w:rsidRPr="004D1863" w:rsidRDefault="004D1863" w:rsidP="004D1863">
            <w:pPr>
              <w:spacing w:after="0" w:line="240" w:lineRule="auto"/>
              <w:jc w:val="right"/>
              <w:rPr>
                <w:rFonts w:eastAsia="Times New Roman"/>
                <w:b/>
                <w:color w:val="FFFFFF"/>
                <w:spacing w:val="0"/>
                <w:sz w:val="18"/>
                <w:szCs w:val="18"/>
                <w:u w:val="double"/>
                <w:lang w:val="es-ES" w:eastAsia="es-ES"/>
              </w:rPr>
            </w:pPr>
            <w:r w:rsidRPr="004D1863">
              <w:rPr>
                <w:rFonts w:eastAsia="Times New Roman"/>
                <w:b/>
                <w:color w:val="FFFFFF"/>
                <w:spacing w:val="0"/>
                <w:sz w:val="18"/>
                <w:szCs w:val="18"/>
                <w:u w:val="double"/>
                <w:lang w:val="es-ES" w:eastAsia="es-ES"/>
              </w:rPr>
              <w:t xml:space="preserve">23,294 </w:t>
            </w:r>
          </w:p>
        </w:tc>
      </w:tr>
      <w:tr w:rsidR="00D37CC8" w:rsidRPr="004D1863" w14:paraId="30837075" w14:textId="77777777" w:rsidTr="002D2438">
        <w:trPr>
          <w:trHeight w:val="20"/>
        </w:trPr>
        <w:tc>
          <w:tcPr>
            <w:tcW w:w="5000" w:type="pct"/>
            <w:gridSpan w:val="4"/>
            <w:tcBorders>
              <w:top w:val="single" w:sz="4" w:space="0" w:color="AEAAAA" w:themeColor="background2" w:themeShade="BF"/>
            </w:tcBorders>
            <w:shd w:val="clear" w:color="auto" w:fill="auto"/>
            <w:noWrap/>
            <w:vAlign w:val="center"/>
          </w:tcPr>
          <w:p w14:paraId="2D12423A" w14:textId="00942C5C" w:rsidR="00D37CC8" w:rsidRPr="004D1863" w:rsidRDefault="00D37CC8" w:rsidP="00D37CC8">
            <w:pPr>
              <w:spacing w:after="0" w:line="240" w:lineRule="auto"/>
              <w:jc w:val="left"/>
              <w:rPr>
                <w:rFonts w:eastAsia="Times New Roman"/>
                <w:b/>
                <w:bCs/>
                <w:color w:val="FFFFFF"/>
                <w:spacing w:val="0"/>
                <w:sz w:val="18"/>
                <w:szCs w:val="18"/>
                <w:u w:val="double"/>
                <w:lang w:val="es-ES" w:eastAsia="es-ES"/>
              </w:rPr>
            </w:pPr>
            <w:r w:rsidRPr="00BB215E">
              <w:rPr>
                <w:rFonts w:eastAsia="Times New Roman"/>
                <w:i/>
                <w:iCs/>
                <w:spacing w:val="0"/>
                <w:sz w:val="18"/>
                <w:szCs w:val="18"/>
                <w:lang w:val="es-ES" w:eastAsia="es-ES"/>
              </w:rPr>
              <w:t xml:space="preserve">Fuente: Sistema </w:t>
            </w:r>
            <w:r>
              <w:rPr>
                <w:rFonts w:eastAsia="Times New Roman"/>
                <w:i/>
                <w:iCs/>
                <w:spacing w:val="0"/>
                <w:sz w:val="18"/>
                <w:szCs w:val="18"/>
                <w:lang w:val="es-ES" w:eastAsia="es-ES"/>
              </w:rPr>
              <w:t>B</w:t>
            </w:r>
            <w:r w:rsidRPr="00BB215E">
              <w:rPr>
                <w:rFonts w:eastAsia="Times New Roman"/>
                <w:i/>
                <w:iCs/>
                <w:spacing w:val="0"/>
                <w:sz w:val="18"/>
                <w:szCs w:val="18"/>
                <w:lang w:val="es-ES" w:eastAsia="es-ES"/>
              </w:rPr>
              <w:t xml:space="preserve">anke, </w:t>
            </w:r>
            <w:r>
              <w:rPr>
                <w:rFonts w:eastAsia="Times New Roman"/>
                <w:i/>
                <w:iCs/>
                <w:spacing w:val="0"/>
                <w:sz w:val="18"/>
                <w:szCs w:val="18"/>
                <w:lang w:val="es-ES" w:eastAsia="es-ES"/>
              </w:rPr>
              <w:t>r</w:t>
            </w:r>
            <w:r w:rsidRPr="00BB215E">
              <w:rPr>
                <w:rFonts w:eastAsia="Times New Roman"/>
                <w:i/>
                <w:iCs/>
                <w:spacing w:val="0"/>
                <w:sz w:val="18"/>
                <w:szCs w:val="18"/>
                <w:lang w:val="es-ES" w:eastAsia="es-ES"/>
              </w:rPr>
              <w:t xml:space="preserve">eporte </w:t>
            </w:r>
            <w:r>
              <w:rPr>
                <w:rFonts w:eastAsia="Times New Roman"/>
                <w:i/>
                <w:iCs/>
                <w:spacing w:val="0"/>
                <w:sz w:val="18"/>
                <w:szCs w:val="18"/>
                <w:lang w:val="es-ES" w:eastAsia="es-ES"/>
              </w:rPr>
              <w:t>p</w:t>
            </w:r>
            <w:r w:rsidRPr="00BB215E">
              <w:rPr>
                <w:rFonts w:eastAsia="Times New Roman"/>
                <w:i/>
                <w:iCs/>
                <w:spacing w:val="0"/>
                <w:sz w:val="18"/>
                <w:szCs w:val="18"/>
                <w:lang w:val="es-ES" w:eastAsia="es-ES"/>
              </w:rPr>
              <w:t xml:space="preserve">réstamos </w:t>
            </w:r>
            <w:r>
              <w:rPr>
                <w:rFonts w:eastAsia="Times New Roman"/>
                <w:i/>
                <w:iCs/>
                <w:spacing w:val="0"/>
                <w:sz w:val="18"/>
                <w:szCs w:val="18"/>
                <w:lang w:val="es-ES" w:eastAsia="es-ES"/>
              </w:rPr>
              <w:t>f</w:t>
            </w:r>
            <w:r w:rsidRPr="00BB215E">
              <w:rPr>
                <w:rFonts w:eastAsia="Times New Roman"/>
                <w:i/>
                <w:iCs/>
                <w:spacing w:val="0"/>
                <w:sz w:val="18"/>
                <w:szCs w:val="18"/>
                <w:lang w:val="es-ES" w:eastAsia="es-ES"/>
              </w:rPr>
              <w:t xml:space="preserve">ormalizados, </w:t>
            </w:r>
            <w:r>
              <w:rPr>
                <w:rFonts w:eastAsia="Times New Roman"/>
                <w:i/>
                <w:iCs/>
                <w:spacing w:val="0"/>
                <w:sz w:val="18"/>
                <w:szCs w:val="18"/>
                <w:lang w:val="es-ES" w:eastAsia="es-ES"/>
              </w:rPr>
              <w:t>v</w:t>
            </w:r>
            <w:r w:rsidRPr="00BB215E">
              <w:rPr>
                <w:rFonts w:eastAsia="Times New Roman"/>
                <w:i/>
                <w:iCs/>
                <w:spacing w:val="0"/>
                <w:sz w:val="18"/>
                <w:szCs w:val="18"/>
                <w:lang w:val="es-ES" w:eastAsia="es-ES"/>
              </w:rPr>
              <w:t xml:space="preserve">alor y </w:t>
            </w:r>
            <w:r>
              <w:rPr>
                <w:rFonts w:eastAsia="Times New Roman"/>
                <w:i/>
                <w:iCs/>
                <w:spacing w:val="0"/>
                <w:sz w:val="18"/>
                <w:szCs w:val="18"/>
                <w:lang w:val="es-ES" w:eastAsia="es-ES"/>
              </w:rPr>
              <w:t>t</w:t>
            </w:r>
            <w:r w:rsidRPr="00BB215E">
              <w:rPr>
                <w:rFonts w:eastAsia="Times New Roman"/>
                <w:i/>
                <w:iCs/>
                <w:spacing w:val="0"/>
                <w:sz w:val="18"/>
                <w:szCs w:val="18"/>
                <w:lang w:val="es-ES" w:eastAsia="es-ES"/>
              </w:rPr>
              <w:t>area</w:t>
            </w:r>
          </w:p>
        </w:tc>
      </w:tr>
    </w:tbl>
    <w:p w14:paraId="00040A37" w14:textId="77777777" w:rsidR="0077649A" w:rsidRDefault="0077649A" w:rsidP="0077649A">
      <w:pPr>
        <w:spacing w:after="0" w:line="240" w:lineRule="auto"/>
        <w:rPr>
          <w:rFonts w:eastAsia="Times New Roman"/>
          <w:b/>
          <w:bCs/>
          <w:spacing w:val="0"/>
          <w:sz w:val="18"/>
          <w:szCs w:val="18"/>
          <w:lang w:val="es-ES" w:eastAsia="es-ES"/>
        </w:rPr>
      </w:pPr>
    </w:p>
    <w:tbl>
      <w:tblPr>
        <w:tblW w:w="5000" w:type="pct"/>
        <w:tblCellMar>
          <w:left w:w="70" w:type="dxa"/>
          <w:right w:w="70" w:type="dxa"/>
        </w:tblCellMar>
        <w:tblLook w:val="04A0" w:firstRow="1" w:lastRow="0" w:firstColumn="1" w:lastColumn="0" w:noHBand="0" w:noVBand="1"/>
      </w:tblPr>
      <w:tblGrid>
        <w:gridCol w:w="3623"/>
        <w:gridCol w:w="1839"/>
        <w:gridCol w:w="1511"/>
        <w:gridCol w:w="947"/>
      </w:tblGrid>
      <w:tr w:rsidR="00C515DC" w:rsidRPr="00C515DC" w14:paraId="5E501869" w14:textId="77777777" w:rsidTr="003768F0">
        <w:trPr>
          <w:trHeight w:val="227"/>
        </w:trPr>
        <w:tc>
          <w:tcPr>
            <w:tcW w:w="5000" w:type="pct"/>
            <w:gridSpan w:val="4"/>
            <w:tcBorders>
              <w:top w:val="nil"/>
              <w:left w:val="nil"/>
              <w:bottom w:val="single" w:sz="4" w:space="0" w:color="AEAAAA" w:themeColor="background2" w:themeShade="BF"/>
              <w:right w:val="nil"/>
            </w:tcBorders>
            <w:shd w:val="clear" w:color="auto" w:fill="auto"/>
            <w:vAlign w:val="center"/>
            <w:hideMark/>
          </w:tcPr>
          <w:p w14:paraId="4731D89F" w14:textId="77777777" w:rsidR="00C515DC" w:rsidRPr="00C515DC" w:rsidRDefault="00C515DC" w:rsidP="00C515DC">
            <w:pPr>
              <w:spacing w:after="0" w:line="240" w:lineRule="auto"/>
              <w:jc w:val="center"/>
              <w:rPr>
                <w:rFonts w:eastAsia="Times New Roman"/>
                <w:b/>
                <w:spacing w:val="0"/>
                <w:lang w:val="es-ES" w:eastAsia="es-ES"/>
              </w:rPr>
            </w:pPr>
            <w:r w:rsidRPr="00C515DC">
              <w:rPr>
                <w:rFonts w:eastAsia="Times New Roman"/>
                <w:b/>
                <w:spacing w:val="0"/>
                <w:lang w:val="es-ES" w:eastAsia="es-ES"/>
              </w:rPr>
              <w:lastRenderedPageBreak/>
              <w:t>Financiamiento por Destino Programa BCIE</w:t>
            </w:r>
            <w:r w:rsidRPr="00C515DC">
              <w:rPr>
                <w:rFonts w:eastAsia="Times New Roman"/>
                <w:b/>
                <w:spacing w:val="0"/>
                <w:lang w:val="es-ES" w:eastAsia="es-ES"/>
              </w:rPr>
              <w:br/>
              <w:t>Enero - Noviembre 2024</w:t>
            </w:r>
          </w:p>
        </w:tc>
      </w:tr>
      <w:tr w:rsidR="00C515DC" w:rsidRPr="00C515DC" w14:paraId="6B89DD0A"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1C56D61" w14:textId="77777777" w:rsidR="00C515DC" w:rsidRPr="00C515DC" w:rsidRDefault="00C515DC" w:rsidP="00C515DC">
            <w:pPr>
              <w:spacing w:after="0" w:line="240" w:lineRule="auto"/>
              <w:jc w:val="center"/>
              <w:rPr>
                <w:rFonts w:eastAsia="Times New Roman"/>
                <w:b/>
                <w:color w:val="FFFFFF"/>
                <w:spacing w:val="0"/>
                <w:sz w:val="18"/>
                <w:szCs w:val="18"/>
                <w:lang w:val="es-ES" w:eastAsia="es-ES"/>
              </w:rPr>
            </w:pPr>
            <w:r w:rsidRPr="00C515DC">
              <w:rPr>
                <w:rFonts w:eastAsia="Times New Roman"/>
                <w:b/>
                <w:color w:val="FFFFFF"/>
                <w:spacing w:val="0"/>
                <w:sz w:val="18"/>
                <w:szCs w:val="18"/>
                <w:lang w:val="es-ES" w:eastAsia="es-ES"/>
              </w:rPr>
              <w:t>Sub-Sectores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E01F808" w14:textId="77777777" w:rsidR="00C515DC" w:rsidRPr="00C515DC" w:rsidRDefault="00C515DC" w:rsidP="00C515DC">
            <w:pPr>
              <w:spacing w:after="0" w:line="240" w:lineRule="auto"/>
              <w:jc w:val="center"/>
              <w:rPr>
                <w:rFonts w:eastAsia="Times New Roman"/>
                <w:b/>
                <w:color w:val="FFFFFF"/>
                <w:spacing w:val="0"/>
                <w:sz w:val="18"/>
                <w:szCs w:val="18"/>
                <w:lang w:val="es-ES" w:eastAsia="es-ES"/>
              </w:rPr>
            </w:pPr>
            <w:r w:rsidRPr="00C515DC">
              <w:rPr>
                <w:rFonts w:eastAsia="Times New Roman"/>
                <w:b/>
                <w:color w:val="FFFFFF"/>
                <w:spacing w:val="0"/>
                <w:sz w:val="18"/>
                <w:szCs w:val="18"/>
                <w:lang w:val="es-ES" w:eastAsia="es-ES"/>
              </w:rPr>
              <w:t>Cantidad</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3C9523EC" w14:textId="77777777" w:rsidR="00C515DC" w:rsidRPr="00C515DC" w:rsidRDefault="00C515DC" w:rsidP="00C515DC">
            <w:pPr>
              <w:spacing w:after="0" w:line="240" w:lineRule="auto"/>
              <w:jc w:val="center"/>
              <w:rPr>
                <w:rFonts w:eastAsia="Times New Roman"/>
                <w:b/>
                <w:color w:val="FFFFFF"/>
                <w:spacing w:val="0"/>
                <w:sz w:val="18"/>
                <w:szCs w:val="18"/>
                <w:lang w:val="es-ES" w:eastAsia="es-ES"/>
              </w:rPr>
            </w:pPr>
            <w:r w:rsidRPr="00C515DC">
              <w:rPr>
                <w:rFonts w:eastAsia="Times New Roman"/>
                <w:b/>
                <w:color w:val="FFFFFF"/>
                <w:spacing w:val="0"/>
                <w:sz w:val="18"/>
                <w:szCs w:val="18"/>
                <w:lang w:val="es-ES" w:eastAsia="es-ES"/>
              </w:rPr>
              <w:t>Monto</w:t>
            </w:r>
            <w:r w:rsidRPr="00C515DC">
              <w:rPr>
                <w:rFonts w:eastAsia="Times New Roman"/>
                <w:b/>
                <w:color w:val="FFFFFF"/>
                <w:spacing w:val="0"/>
                <w:sz w:val="18"/>
                <w:szCs w:val="18"/>
                <w:lang w:val="es-ES" w:eastAsia="es-ES"/>
              </w:rPr>
              <w:br/>
              <w:t>(RD$)</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408FE67B" w14:textId="77777777" w:rsidR="00C515DC" w:rsidRPr="00C515DC" w:rsidRDefault="00C515DC" w:rsidP="00C515DC">
            <w:pPr>
              <w:spacing w:after="0" w:line="240" w:lineRule="auto"/>
              <w:jc w:val="center"/>
              <w:rPr>
                <w:rFonts w:eastAsia="Times New Roman"/>
                <w:b/>
                <w:color w:val="FFFFFF"/>
                <w:spacing w:val="0"/>
                <w:sz w:val="18"/>
                <w:szCs w:val="18"/>
                <w:lang w:val="es-ES" w:eastAsia="es-ES"/>
              </w:rPr>
            </w:pPr>
            <w:proofErr w:type="spellStart"/>
            <w:r w:rsidRPr="00C515DC">
              <w:rPr>
                <w:rFonts w:eastAsia="Times New Roman"/>
                <w:b/>
                <w:color w:val="FFFFFF"/>
                <w:spacing w:val="0"/>
                <w:sz w:val="18"/>
                <w:szCs w:val="18"/>
                <w:lang w:val="es-ES" w:eastAsia="es-ES"/>
              </w:rPr>
              <w:t>Superf</w:t>
            </w:r>
            <w:proofErr w:type="spellEnd"/>
            <w:r w:rsidRPr="00C515DC">
              <w:rPr>
                <w:rFonts w:eastAsia="Times New Roman"/>
                <w:b/>
                <w:color w:val="FFFFFF"/>
                <w:spacing w:val="0"/>
                <w:sz w:val="18"/>
                <w:szCs w:val="18"/>
                <w:lang w:val="es-ES" w:eastAsia="es-ES"/>
              </w:rPr>
              <w:t>.</w:t>
            </w:r>
            <w:r w:rsidRPr="00C515DC">
              <w:rPr>
                <w:rFonts w:eastAsia="Times New Roman"/>
                <w:b/>
                <w:color w:val="FFFFFF"/>
                <w:spacing w:val="0"/>
                <w:sz w:val="18"/>
                <w:szCs w:val="18"/>
                <w:lang w:val="es-ES" w:eastAsia="es-ES"/>
              </w:rPr>
              <w:br/>
              <w:t>(Tareas)</w:t>
            </w:r>
          </w:p>
        </w:tc>
      </w:tr>
      <w:tr w:rsidR="00C515DC" w:rsidRPr="00C515DC" w14:paraId="18A30420"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2F1B91A"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I.- Agrícola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E56E6A6" w14:textId="77777777" w:rsidR="00C515DC" w:rsidRPr="00C515DC" w:rsidRDefault="00C515DC" w:rsidP="00C515DC">
            <w:pPr>
              <w:spacing w:after="0" w:line="240" w:lineRule="auto"/>
              <w:jc w:val="left"/>
              <w:rPr>
                <w:rFonts w:eastAsia="Times New Roman"/>
                <w:b/>
                <w:spacing w:val="0"/>
                <w:sz w:val="18"/>
                <w:szCs w:val="18"/>
                <w:lang w:val="es-ES" w:eastAsia="es-ES"/>
              </w:rPr>
            </w:pP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6DB3DBA" w14:textId="77777777" w:rsidR="00C515DC" w:rsidRPr="00C515DC" w:rsidRDefault="00C515DC" w:rsidP="00C515DC">
            <w:pPr>
              <w:spacing w:after="0" w:line="240" w:lineRule="auto"/>
              <w:jc w:val="left"/>
              <w:rPr>
                <w:rFonts w:eastAsia="Times New Roman"/>
                <w:color w:val="auto"/>
                <w:spacing w:val="0"/>
                <w:sz w:val="18"/>
                <w:szCs w:val="18"/>
                <w:lang w:val="es-ES" w:eastAsia="es-ES"/>
              </w:rPr>
            </w:pP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3DBF717" w14:textId="77777777" w:rsidR="00C515DC" w:rsidRPr="00C515DC" w:rsidRDefault="00C515DC" w:rsidP="00C515DC">
            <w:pPr>
              <w:spacing w:after="0" w:line="240" w:lineRule="auto"/>
              <w:jc w:val="left"/>
              <w:rPr>
                <w:rFonts w:eastAsia="Times New Roman"/>
                <w:color w:val="auto"/>
                <w:spacing w:val="0"/>
                <w:sz w:val="18"/>
                <w:szCs w:val="18"/>
                <w:lang w:val="es-ES" w:eastAsia="es-ES"/>
              </w:rPr>
            </w:pPr>
          </w:p>
        </w:tc>
      </w:tr>
      <w:tr w:rsidR="00C515DC" w:rsidRPr="00C515DC" w14:paraId="632D9F47"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0E20023"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Arroz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92C279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1,517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F8974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816,780,422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4CFCE6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123,349 </w:t>
            </w:r>
          </w:p>
        </w:tc>
      </w:tr>
      <w:tr w:rsidR="00C515DC" w:rsidRPr="00C515DC" w14:paraId="0B39D047"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44559C"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Arroz (</w:t>
            </w:r>
            <w:proofErr w:type="spellStart"/>
            <w:r w:rsidRPr="00C515DC">
              <w:rPr>
                <w:rFonts w:eastAsia="Times New Roman"/>
                <w:spacing w:val="0"/>
                <w:sz w:val="18"/>
                <w:szCs w:val="18"/>
                <w:lang w:val="es-ES" w:eastAsia="es-ES"/>
              </w:rPr>
              <w:t>Comerc</w:t>
            </w:r>
            <w:proofErr w:type="spellEnd"/>
            <w:r w:rsidRPr="00C515DC">
              <w:rPr>
                <w:rFonts w:eastAsia="Times New Roman"/>
                <w:spacing w:val="0"/>
                <w:sz w:val="18"/>
                <w:szCs w:val="18"/>
                <w:lang w:val="es-ES" w:eastAsia="es-ES"/>
              </w:rPr>
              <w:t>.)</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95345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04B775"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3,275,000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AFEC78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28AFB8E5"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3F7F0C9"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Aguacate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9DD2351"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379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A09B2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248,397,525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6D71B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17,994 </w:t>
            </w:r>
          </w:p>
        </w:tc>
      </w:tr>
      <w:tr w:rsidR="00C515DC" w:rsidRPr="00C515DC" w14:paraId="1A3F899E"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854ED00"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Aguacate (</w:t>
            </w:r>
            <w:proofErr w:type="spellStart"/>
            <w:r w:rsidRPr="00C515DC">
              <w:rPr>
                <w:rFonts w:eastAsia="Times New Roman"/>
                <w:spacing w:val="0"/>
                <w:sz w:val="18"/>
                <w:szCs w:val="18"/>
                <w:lang w:val="es-ES" w:eastAsia="es-ES"/>
              </w:rPr>
              <w:t>Comerc</w:t>
            </w:r>
            <w:proofErr w:type="spellEnd"/>
            <w:r w:rsidRPr="00C515DC">
              <w:rPr>
                <w:rFonts w:eastAsia="Times New Roman"/>
                <w:spacing w:val="0"/>
                <w:sz w:val="18"/>
                <w:szCs w:val="18"/>
                <w:lang w:val="es-ES" w:eastAsia="es-ES"/>
              </w:rPr>
              <w:t>.)</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150199"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9EB3A4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1,000,000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0286F3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656D7BF7"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28F36D0"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Cacao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B3676D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391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379250B"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229,746,130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98EC6C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42,241 </w:t>
            </w:r>
          </w:p>
        </w:tc>
      </w:tr>
      <w:tr w:rsidR="00C515DC" w:rsidRPr="00C515DC" w14:paraId="4D2B567E"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39963C"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Cacao (</w:t>
            </w:r>
            <w:proofErr w:type="spellStart"/>
            <w:r w:rsidRPr="00C515DC">
              <w:rPr>
                <w:rFonts w:eastAsia="Times New Roman"/>
                <w:spacing w:val="0"/>
                <w:sz w:val="18"/>
                <w:szCs w:val="18"/>
                <w:lang w:val="es-ES" w:eastAsia="es-ES"/>
              </w:rPr>
              <w:t>Comerc</w:t>
            </w:r>
            <w:proofErr w:type="spellEnd"/>
            <w:r w:rsidRPr="00C515DC">
              <w:rPr>
                <w:rFonts w:eastAsia="Times New Roman"/>
                <w:spacing w:val="0"/>
                <w:sz w:val="18"/>
                <w:szCs w:val="18"/>
                <w:lang w:val="es-ES" w:eastAsia="es-ES"/>
              </w:rPr>
              <w:t>.)</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455E0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8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35116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15,225,000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EE9749C"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65399129"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2A2071A"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Plátano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CF7366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293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2EFE676"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190,223,000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869283E"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17,659 </w:t>
            </w:r>
          </w:p>
        </w:tc>
      </w:tr>
      <w:tr w:rsidR="00C515DC" w:rsidRPr="00C515DC" w14:paraId="6619A7B7"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C82CC66"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Coco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0E8649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78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E6787F7"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71,672,500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4D7CE8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7,632 </w:t>
            </w:r>
          </w:p>
        </w:tc>
      </w:tr>
      <w:tr w:rsidR="00C515DC" w:rsidRPr="00C515DC" w14:paraId="6F3D64F0"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43FF8F"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Piña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8AFCFE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62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BC7277B"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57,125,900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242943B"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2,748 </w:t>
            </w:r>
          </w:p>
        </w:tc>
      </w:tr>
      <w:tr w:rsidR="00C515DC" w:rsidRPr="00C515DC" w14:paraId="4FE00C35"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1562C4C"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Limón Agrio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1EE22A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74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7B4E9C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45,657,253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278D06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3,314 </w:t>
            </w:r>
          </w:p>
        </w:tc>
      </w:tr>
      <w:tr w:rsidR="00C515DC" w:rsidRPr="00C515DC" w14:paraId="6FA2477C"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14132B5"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Café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D432159"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72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36313C5"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41,152,501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AFA4E7F"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3,522 </w:t>
            </w:r>
          </w:p>
        </w:tc>
      </w:tr>
      <w:tr w:rsidR="00C515DC" w:rsidRPr="00C515DC" w14:paraId="78CF7805"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F9D48DF"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Mango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001715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20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266311C"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20,550,000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576C77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1,077 </w:t>
            </w:r>
          </w:p>
        </w:tc>
      </w:tr>
      <w:tr w:rsidR="00C515DC" w:rsidRPr="00C515DC" w14:paraId="29A4559A"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A3C5CD0"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Guineo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8C1814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16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89B2A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13,247,264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798529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924 </w:t>
            </w:r>
          </w:p>
        </w:tc>
      </w:tr>
      <w:tr w:rsidR="00C515DC" w:rsidRPr="00C515DC" w14:paraId="33A268FE"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74C618"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Yuca Dulce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AE055B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19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B44525F"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10,626,500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718F60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1,490 </w:t>
            </w:r>
          </w:p>
        </w:tc>
      </w:tr>
      <w:tr w:rsidR="00C515DC" w:rsidRPr="00C515DC" w14:paraId="4AFF6790"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8A2AFF0"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Ñame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44477F6"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10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1BACFE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5,100,000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6C62829"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470 </w:t>
            </w:r>
          </w:p>
        </w:tc>
      </w:tr>
      <w:tr w:rsidR="00C515DC" w:rsidRPr="00C515DC" w14:paraId="1C79080D"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334E1C5"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Batata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EC60FF7"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8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5F68EB"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2,023,000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A48F8AE"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417 </w:t>
            </w:r>
          </w:p>
        </w:tc>
      </w:tr>
      <w:tr w:rsidR="00C515DC" w:rsidRPr="00C515DC" w14:paraId="24EBA24D"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369038"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Papa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A47A8B5"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A2004F7"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1,950,000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96B5011"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80 </w:t>
            </w:r>
          </w:p>
        </w:tc>
      </w:tr>
      <w:tr w:rsidR="00C515DC" w:rsidRPr="00C515DC" w14:paraId="3E9E1F15"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EBE1CD7"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Maíz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E655F2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1FFA571"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975,000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77AD72F"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215 </w:t>
            </w:r>
          </w:p>
        </w:tc>
      </w:tr>
      <w:tr w:rsidR="00C515DC" w:rsidRPr="00C515DC" w14:paraId="656B4915"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1B4FF4"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Auyama (Producción)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9D72FFC"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F58C96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400,000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C33AC7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57 </w:t>
            </w:r>
          </w:p>
        </w:tc>
      </w:tr>
      <w:tr w:rsidR="00C515DC" w:rsidRPr="00C515DC" w14:paraId="1C39A637"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FDFA955"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Sistema de Riego</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27001A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17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DFBA94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26,270,147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A9AB5B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691F148A"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AAA4E24"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Paneles Solares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284A3D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19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58DD34E"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26,136,272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CF048A1"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2BFC55FD"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63D9FB"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Tractores (Agrícola)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9AE68F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2FCE1EF"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17,662,198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A74556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48F62229"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A7B8608"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Construcción, Reparación y Otros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FD1A07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8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805107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17,400,000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55003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2C8A4B82"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89531E"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Cosechadora de Granos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465FAC"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6D0FEAF"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5,632,475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C7581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468D60D1"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07F9111"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Transporte (Agrícola)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8ED2705"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CFECF9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5,036,000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6EDFD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5476C5F6"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8C8107C"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Despulpadora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E2D47B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A258CE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4,900,000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D9A533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641A47D9"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B9540B6"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Equipo de Fumigación</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7E077DB"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963029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4,774,335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666781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7C2C88DB"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F4337D5"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Maquinarias y Equipos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0C1C4B7"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4A46E4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4,300,000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326A249"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57D5F1C3"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38B3E8F"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Empacadora de Arroz</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FEBCE3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453CF4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2,494,047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E43BDD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0A63E320"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5A8A2D3"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Nivelación de Tierra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17B6273"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7CC1E7"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260,000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E277297"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0A61E8C3"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50CF50E"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Total Agrícola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4D21D6ED"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3,029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263F2ED2"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1,889,992,469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60F3F744"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223,189 </w:t>
            </w:r>
          </w:p>
        </w:tc>
      </w:tr>
      <w:tr w:rsidR="00C515DC" w:rsidRPr="00C515DC" w14:paraId="422AC0B7"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92B3A62"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II.- Pecuario</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A6BAE9F" w14:textId="77777777" w:rsidR="00C515DC" w:rsidRPr="00C515DC" w:rsidRDefault="00C515DC" w:rsidP="003768F0">
            <w:pPr>
              <w:spacing w:after="0" w:line="240" w:lineRule="auto"/>
              <w:jc w:val="right"/>
              <w:rPr>
                <w:rFonts w:eastAsia="Times New Roman"/>
                <w:b/>
                <w:spacing w:val="0"/>
                <w:sz w:val="18"/>
                <w:szCs w:val="18"/>
                <w:lang w:val="es-ES" w:eastAsia="es-ES"/>
              </w:rPr>
            </w:pP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016EE9D" w14:textId="77777777" w:rsidR="00C515DC" w:rsidRPr="00C515DC" w:rsidRDefault="00C515DC" w:rsidP="003768F0">
            <w:pPr>
              <w:spacing w:after="0" w:line="240" w:lineRule="auto"/>
              <w:jc w:val="right"/>
              <w:rPr>
                <w:rFonts w:eastAsia="Times New Roman"/>
                <w:color w:val="auto"/>
                <w:spacing w:val="0"/>
                <w:sz w:val="18"/>
                <w:szCs w:val="18"/>
                <w:lang w:val="es-ES" w:eastAsia="es-ES"/>
              </w:rPr>
            </w:pP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1ACCE99C" w14:textId="77777777" w:rsidR="00C515DC" w:rsidRPr="00C515DC" w:rsidRDefault="00C515DC" w:rsidP="003768F0">
            <w:pPr>
              <w:spacing w:after="0" w:line="240" w:lineRule="auto"/>
              <w:jc w:val="right"/>
              <w:rPr>
                <w:rFonts w:eastAsia="Times New Roman"/>
                <w:color w:val="auto"/>
                <w:spacing w:val="0"/>
                <w:sz w:val="18"/>
                <w:szCs w:val="18"/>
                <w:lang w:val="es-ES" w:eastAsia="es-ES"/>
              </w:rPr>
            </w:pPr>
          </w:p>
        </w:tc>
      </w:tr>
      <w:tr w:rsidR="00C515DC" w:rsidRPr="00C515DC" w14:paraId="699A7E84"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D300B69"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2.1 Ganado Vacuno, Porcino y Otros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732C0AB" w14:textId="77777777" w:rsidR="00C515DC" w:rsidRPr="00C515DC" w:rsidRDefault="00C515DC" w:rsidP="003768F0">
            <w:pPr>
              <w:spacing w:after="0" w:line="240" w:lineRule="auto"/>
              <w:jc w:val="right"/>
              <w:rPr>
                <w:rFonts w:eastAsia="Times New Roman"/>
                <w:spacing w:val="0"/>
                <w:sz w:val="18"/>
                <w:szCs w:val="18"/>
                <w:lang w:val="es-ES" w:eastAsia="es-ES"/>
              </w:rPr>
            </w:pP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1162DF9" w14:textId="77777777" w:rsidR="00C515DC" w:rsidRPr="00C515DC" w:rsidRDefault="00C515DC" w:rsidP="003768F0">
            <w:pPr>
              <w:spacing w:after="0" w:line="240" w:lineRule="auto"/>
              <w:jc w:val="right"/>
              <w:rPr>
                <w:rFonts w:eastAsia="Times New Roman"/>
                <w:color w:val="auto"/>
                <w:spacing w:val="0"/>
                <w:sz w:val="18"/>
                <w:szCs w:val="18"/>
                <w:lang w:val="es-ES" w:eastAsia="es-ES"/>
              </w:rPr>
            </w:pP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AEE78BB" w14:textId="77777777" w:rsidR="00C515DC" w:rsidRPr="00C515DC" w:rsidRDefault="00C515DC" w:rsidP="003768F0">
            <w:pPr>
              <w:spacing w:after="0" w:line="240" w:lineRule="auto"/>
              <w:jc w:val="right"/>
              <w:rPr>
                <w:rFonts w:eastAsia="Times New Roman"/>
                <w:color w:val="auto"/>
                <w:spacing w:val="0"/>
                <w:sz w:val="18"/>
                <w:szCs w:val="18"/>
                <w:lang w:val="es-ES" w:eastAsia="es-ES"/>
              </w:rPr>
            </w:pPr>
          </w:p>
        </w:tc>
      </w:tr>
      <w:tr w:rsidR="00C515DC" w:rsidRPr="00C515DC" w14:paraId="33D9C4E4"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6F46CF6"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Vacuno Doble Propósito</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A04FF7F"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225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CCA74B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313,275,927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DEC788E"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3C4CA79A"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4463287C"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Vacuno de Leche</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B14E5BB"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BBDF1C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15,430,000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F04325"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3D5B018F"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3C68B85"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Vacuno de Carne</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2E35F95"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8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7D6B10A"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6,335,000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52CBA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2B2357D4"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757A085"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Mejora Propiedad Pecuaria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7B5E96E"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5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8C8F60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3,850,000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092646C"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0F6C87E4"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5ED3CA2"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Equipo de Ordeño</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93BB371"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25FF6C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2,211,432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68B0C88"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28C6F0CB"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51A5EF13"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Sub-Total Vacuno, Porcino y Otros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65D17D0C"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252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0B72AB3"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341,102,359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7DEDD9BC"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0 </w:t>
            </w:r>
          </w:p>
        </w:tc>
      </w:tr>
      <w:tr w:rsidR="00C515DC" w:rsidRPr="00C515DC" w14:paraId="132AE44D"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3105A02"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2.2 Avícola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559FCC1" w14:textId="77777777" w:rsidR="00C515DC" w:rsidRPr="00C515DC" w:rsidRDefault="00C515DC" w:rsidP="003768F0">
            <w:pPr>
              <w:spacing w:after="0" w:line="240" w:lineRule="auto"/>
              <w:jc w:val="right"/>
              <w:rPr>
                <w:rFonts w:eastAsia="Times New Roman"/>
                <w:b/>
                <w:spacing w:val="0"/>
                <w:sz w:val="18"/>
                <w:szCs w:val="18"/>
                <w:lang w:val="es-ES" w:eastAsia="es-ES"/>
              </w:rPr>
            </w:pP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78426608" w14:textId="77777777" w:rsidR="00C515DC" w:rsidRPr="00C515DC" w:rsidRDefault="00C515DC" w:rsidP="003768F0">
            <w:pPr>
              <w:spacing w:after="0" w:line="240" w:lineRule="auto"/>
              <w:jc w:val="right"/>
              <w:rPr>
                <w:rFonts w:eastAsia="Times New Roman"/>
                <w:color w:val="auto"/>
                <w:spacing w:val="0"/>
                <w:sz w:val="18"/>
                <w:szCs w:val="18"/>
                <w:lang w:val="es-ES" w:eastAsia="es-ES"/>
              </w:rPr>
            </w:pP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6512CA8" w14:textId="77777777" w:rsidR="00C515DC" w:rsidRPr="00C515DC" w:rsidRDefault="00C515DC" w:rsidP="003768F0">
            <w:pPr>
              <w:spacing w:after="0" w:line="240" w:lineRule="auto"/>
              <w:jc w:val="right"/>
              <w:rPr>
                <w:rFonts w:eastAsia="Times New Roman"/>
                <w:color w:val="auto"/>
                <w:spacing w:val="0"/>
                <w:sz w:val="18"/>
                <w:szCs w:val="18"/>
                <w:lang w:val="es-ES" w:eastAsia="es-ES"/>
              </w:rPr>
            </w:pPr>
          </w:p>
        </w:tc>
      </w:tr>
      <w:tr w:rsidR="00C515DC" w:rsidRPr="00C515DC" w14:paraId="50272984"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F852B72"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Pollos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2E0AD92"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61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06FAF4D"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56,565,000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7A50114"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7BA2F7B7"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9709136"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Gallina Ponedora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E7F7971"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12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B62C01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22,450,000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566F01C0"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2BB60415"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360626EF" w14:textId="77777777" w:rsidR="00C515DC" w:rsidRPr="00C515DC" w:rsidRDefault="00C515DC" w:rsidP="00C515DC">
            <w:pPr>
              <w:spacing w:after="0" w:line="240" w:lineRule="auto"/>
              <w:jc w:val="left"/>
              <w:rPr>
                <w:rFonts w:eastAsia="Times New Roman"/>
                <w:spacing w:val="0"/>
                <w:sz w:val="18"/>
                <w:szCs w:val="18"/>
                <w:lang w:val="es-ES" w:eastAsia="es-ES"/>
              </w:rPr>
            </w:pPr>
            <w:r w:rsidRPr="00C515DC">
              <w:rPr>
                <w:rFonts w:eastAsia="Times New Roman"/>
                <w:spacing w:val="0"/>
                <w:sz w:val="18"/>
                <w:szCs w:val="18"/>
                <w:lang w:val="es-ES" w:eastAsia="es-ES"/>
              </w:rPr>
              <w:t>Gallina Reproductora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2510779E"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1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03C9A53F"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450,000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center"/>
            <w:hideMark/>
          </w:tcPr>
          <w:p w14:paraId="69D501E1" w14:textId="77777777" w:rsidR="00C515DC" w:rsidRPr="00C515DC" w:rsidRDefault="00C515DC" w:rsidP="00C515DC">
            <w:pPr>
              <w:spacing w:after="0" w:line="240" w:lineRule="auto"/>
              <w:jc w:val="right"/>
              <w:rPr>
                <w:rFonts w:eastAsia="Times New Roman"/>
                <w:spacing w:val="0"/>
                <w:sz w:val="18"/>
                <w:szCs w:val="18"/>
                <w:lang w:val="es-ES" w:eastAsia="es-ES"/>
              </w:rPr>
            </w:pPr>
            <w:r w:rsidRPr="00C515DC">
              <w:rPr>
                <w:rFonts w:eastAsia="Times New Roman"/>
                <w:spacing w:val="0"/>
                <w:sz w:val="18"/>
                <w:szCs w:val="18"/>
                <w:lang w:val="es-ES" w:eastAsia="es-ES"/>
              </w:rPr>
              <w:t xml:space="preserve">0 </w:t>
            </w:r>
          </w:p>
        </w:tc>
      </w:tr>
      <w:tr w:rsidR="00C515DC" w:rsidRPr="00C515DC" w14:paraId="58F9121F"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00C77053"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Total Avícola</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7E2CD9B2"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74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19A86EB0"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79,465,000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6DAB200A"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0 </w:t>
            </w:r>
          </w:p>
        </w:tc>
      </w:tr>
      <w:tr w:rsidR="00C515DC" w:rsidRPr="00C515DC" w14:paraId="67B9C23E"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66391E14"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Total Pecuario</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843D7E8"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326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1DBEB5AD"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420,567,359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center"/>
            <w:hideMark/>
          </w:tcPr>
          <w:p w14:paraId="384C71E2"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0 </w:t>
            </w:r>
          </w:p>
        </w:tc>
      </w:tr>
      <w:tr w:rsidR="00C515DC" w:rsidRPr="00C515DC" w14:paraId="2F64DB7D"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5C5DA7E0" w14:textId="77777777" w:rsidR="00C515DC" w:rsidRPr="00C515DC" w:rsidRDefault="00C515DC" w:rsidP="00C515DC">
            <w:pPr>
              <w:spacing w:after="0" w:line="240" w:lineRule="auto"/>
              <w:jc w:val="left"/>
              <w:rPr>
                <w:rFonts w:eastAsia="Times New Roman"/>
                <w:b/>
                <w:spacing w:val="0"/>
                <w:sz w:val="18"/>
                <w:szCs w:val="18"/>
                <w:lang w:val="es-ES" w:eastAsia="es-ES"/>
              </w:rPr>
            </w:pPr>
            <w:r w:rsidRPr="00C515DC">
              <w:rPr>
                <w:rFonts w:eastAsia="Times New Roman"/>
                <w:b/>
                <w:spacing w:val="0"/>
                <w:sz w:val="18"/>
                <w:szCs w:val="18"/>
                <w:lang w:val="es-ES" w:eastAsia="es-ES"/>
              </w:rPr>
              <w:t>III.- Otras Finalidades</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0FFE3709" w14:textId="77777777" w:rsidR="00C515DC" w:rsidRPr="00C515DC" w:rsidRDefault="00C515DC" w:rsidP="00C515DC">
            <w:pPr>
              <w:spacing w:after="0" w:line="240" w:lineRule="auto"/>
              <w:jc w:val="right"/>
              <w:rPr>
                <w:rFonts w:eastAsia="Times New Roman"/>
                <w:b/>
                <w:spacing w:val="0"/>
                <w:sz w:val="18"/>
                <w:szCs w:val="18"/>
                <w:lang w:val="es-ES" w:eastAsia="es-ES"/>
              </w:rPr>
            </w:pPr>
            <w:r w:rsidRPr="00C515DC">
              <w:rPr>
                <w:rFonts w:eastAsia="Times New Roman"/>
                <w:b/>
                <w:spacing w:val="0"/>
                <w:sz w:val="18"/>
                <w:szCs w:val="18"/>
                <w:lang w:val="es-ES" w:eastAsia="es-ES"/>
              </w:rPr>
              <w:t xml:space="preserve">1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26921502"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135,000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4D3CC52B" w14:textId="77777777" w:rsidR="00C515DC" w:rsidRPr="00C515DC" w:rsidRDefault="00C515DC" w:rsidP="00C515DC">
            <w:pPr>
              <w:spacing w:after="0" w:line="240" w:lineRule="auto"/>
              <w:jc w:val="right"/>
              <w:rPr>
                <w:rFonts w:eastAsia="Times New Roman"/>
                <w:b/>
                <w:spacing w:val="0"/>
                <w:sz w:val="18"/>
                <w:szCs w:val="18"/>
                <w:u w:val="single"/>
                <w:lang w:val="es-ES" w:eastAsia="es-ES"/>
              </w:rPr>
            </w:pPr>
            <w:r w:rsidRPr="00C515DC">
              <w:rPr>
                <w:rFonts w:eastAsia="Times New Roman"/>
                <w:b/>
                <w:spacing w:val="0"/>
                <w:sz w:val="18"/>
                <w:szCs w:val="18"/>
                <w:u w:val="single"/>
                <w:lang w:val="es-ES" w:eastAsia="es-ES"/>
              </w:rPr>
              <w:t xml:space="preserve">0 </w:t>
            </w:r>
          </w:p>
        </w:tc>
      </w:tr>
      <w:tr w:rsidR="00C515DC" w:rsidRPr="00C515DC" w14:paraId="70A55076" w14:textId="77777777" w:rsidTr="003768F0">
        <w:trPr>
          <w:trHeight w:val="227"/>
        </w:trPr>
        <w:tc>
          <w:tcPr>
            <w:tcW w:w="2287"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4B450E38" w14:textId="77777777" w:rsidR="00C515DC" w:rsidRPr="00C515DC" w:rsidRDefault="00C515DC" w:rsidP="00C515DC">
            <w:pPr>
              <w:spacing w:after="0" w:line="240" w:lineRule="auto"/>
              <w:jc w:val="left"/>
              <w:rPr>
                <w:rFonts w:eastAsia="Times New Roman"/>
                <w:b/>
                <w:color w:val="FFFFFF"/>
                <w:spacing w:val="0"/>
                <w:sz w:val="18"/>
                <w:szCs w:val="18"/>
                <w:lang w:val="es-ES" w:eastAsia="es-ES"/>
              </w:rPr>
            </w:pPr>
            <w:r w:rsidRPr="00C515DC">
              <w:rPr>
                <w:rFonts w:eastAsia="Times New Roman"/>
                <w:b/>
                <w:color w:val="FFFFFF"/>
                <w:spacing w:val="0"/>
                <w:sz w:val="18"/>
                <w:szCs w:val="18"/>
                <w:lang w:val="es-ES" w:eastAsia="es-ES"/>
              </w:rPr>
              <w:t>Total General</w:t>
            </w:r>
          </w:p>
        </w:tc>
        <w:tc>
          <w:tcPr>
            <w:tcW w:w="116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333F62F2" w14:textId="77777777" w:rsidR="00C515DC" w:rsidRPr="00C515DC" w:rsidRDefault="00C515DC" w:rsidP="00C515DC">
            <w:pPr>
              <w:spacing w:after="0" w:line="240" w:lineRule="auto"/>
              <w:jc w:val="right"/>
              <w:rPr>
                <w:rFonts w:eastAsia="Times New Roman"/>
                <w:b/>
                <w:color w:val="FFFFFF"/>
                <w:spacing w:val="0"/>
                <w:sz w:val="18"/>
                <w:szCs w:val="18"/>
                <w:u w:val="double"/>
                <w:lang w:val="es-ES" w:eastAsia="es-ES"/>
              </w:rPr>
            </w:pPr>
            <w:r w:rsidRPr="00C515DC">
              <w:rPr>
                <w:rFonts w:eastAsia="Times New Roman"/>
                <w:b/>
                <w:color w:val="FFFFFF"/>
                <w:spacing w:val="0"/>
                <w:sz w:val="18"/>
                <w:szCs w:val="18"/>
                <w:u w:val="double"/>
                <w:lang w:val="es-ES" w:eastAsia="es-ES"/>
              </w:rPr>
              <w:t xml:space="preserve">3,356 </w:t>
            </w:r>
          </w:p>
        </w:tc>
        <w:tc>
          <w:tcPr>
            <w:tcW w:w="954"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21C3A745" w14:textId="77777777" w:rsidR="00C515DC" w:rsidRPr="00C515DC" w:rsidRDefault="00C515DC" w:rsidP="00C515DC">
            <w:pPr>
              <w:spacing w:after="0" w:line="240" w:lineRule="auto"/>
              <w:jc w:val="right"/>
              <w:rPr>
                <w:rFonts w:eastAsia="Times New Roman"/>
                <w:b/>
                <w:color w:val="FFFFFF"/>
                <w:spacing w:val="0"/>
                <w:sz w:val="18"/>
                <w:szCs w:val="18"/>
                <w:u w:val="double"/>
                <w:lang w:val="es-ES" w:eastAsia="es-ES"/>
              </w:rPr>
            </w:pPr>
            <w:r w:rsidRPr="00C515DC">
              <w:rPr>
                <w:rFonts w:eastAsia="Times New Roman"/>
                <w:b/>
                <w:color w:val="FFFFFF"/>
                <w:spacing w:val="0"/>
                <w:sz w:val="18"/>
                <w:szCs w:val="18"/>
                <w:u w:val="double"/>
                <w:lang w:val="es-ES" w:eastAsia="es-ES"/>
              </w:rPr>
              <w:t xml:space="preserve">2,310,694,828 </w:t>
            </w:r>
          </w:p>
        </w:tc>
        <w:tc>
          <w:tcPr>
            <w:tcW w:w="59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center"/>
            <w:hideMark/>
          </w:tcPr>
          <w:p w14:paraId="69F4D53C" w14:textId="77777777" w:rsidR="00C515DC" w:rsidRPr="00C515DC" w:rsidRDefault="00C515DC" w:rsidP="00C515DC">
            <w:pPr>
              <w:spacing w:after="0" w:line="240" w:lineRule="auto"/>
              <w:jc w:val="right"/>
              <w:rPr>
                <w:rFonts w:eastAsia="Times New Roman"/>
                <w:b/>
                <w:color w:val="FFFFFF"/>
                <w:spacing w:val="0"/>
                <w:sz w:val="18"/>
                <w:szCs w:val="18"/>
                <w:u w:val="double"/>
                <w:lang w:val="es-ES" w:eastAsia="es-ES"/>
              </w:rPr>
            </w:pPr>
            <w:r w:rsidRPr="00C515DC">
              <w:rPr>
                <w:rFonts w:eastAsia="Times New Roman"/>
                <w:b/>
                <w:color w:val="FFFFFF"/>
                <w:spacing w:val="0"/>
                <w:sz w:val="18"/>
                <w:szCs w:val="18"/>
                <w:u w:val="double"/>
                <w:lang w:val="es-ES" w:eastAsia="es-ES"/>
              </w:rPr>
              <w:t xml:space="preserve">223,189 </w:t>
            </w:r>
          </w:p>
        </w:tc>
      </w:tr>
      <w:tr w:rsidR="00B00E9F" w:rsidRPr="00C515DC" w14:paraId="4E7ABF70" w14:textId="77777777" w:rsidTr="003768F0">
        <w:trPr>
          <w:trHeight w:val="227"/>
        </w:trPr>
        <w:tc>
          <w:tcPr>
            <w:tcW w:w="5000" w:type="pct"/>
            <w:gridSpan w:val="4"/>
            <w:tcBorders>
              <w:top w:val="single" w:sz="4" w:space="0" w:color="AEAAAA" w:themeColor="background2" w:themeShade="BF"/>
              <w:left w:val="nil"/>
              <w:bottom w:val="nil"/>
              <w:right w:val="nil"/>
            </w:tcBorders>
            <w:shd w:val="clear" w:color="auto" w:fill="auto"/>
            <w:noWrap/>
            <w:vAlign w:val="center"/>
          </w:tcPr>
          <w:p w14:paraId="1178484F" w14:textId="199875C5" w:rsidR="00B00E9F" w:rsidRPr="00C515DC" w:rsidRDefault="00B00E9F" w:rsidP="00B00E9F">
            <w:pPr>
              <w:spacing w:after="0" w:line="240" w:lineRule="auto"/>
              <w:jc w:val="left"/>
              <w:rPr>
                <w:rFonts w:eastAsia="Times New Roman"/>
                <w:b/>
                <w:bCs/>
                <w:color w:val="FFFFFF"/>
                <w:spacing w:val="0"/>
                <w:sz w:val="18"/>
                <w:szCs w:val="18"/>
                <w:u w:val="double"/>
                <w:lang w:val="es-ES" w:eastAsia="es-ES"/>
              </w:rPr>
            </w:pPr>
            <w:r w:rsidRPr="00BB215E">
              <w:rPr>
                <w:rFonts w:eastAsia="Times New Roman"/>
                <w:i/>
                <w:iCs/>
                <w:spacing w:val="0"/>
                <w:sz w:val="18"/>
                <w:szCs w:val="18"/>
                <w:lang w:val="es-ES" w:eastAsia="es-ES"/>
              </w:rPr>
              <w:t xml:space="preserve">Fuente: </w:t>
            </w:r>
            <w:r>
              <w:rPr>
                <w:rFonts w:eastAsia="Times New Roman"/>
                <w:i/>
                <w:iCs/>
                <w:spacing w:val="0"/>
                <w:sz w:val="18"/>
                <w:szCs w:val="18"/>
                <w:lang w:val="es-ES" w:eastAsia="es-ES"/>
              </w:rPr>
              <w:t>B</w:t>
            </w:r>
            <w:r w:rsidRPr="00BB215E">
              <w:rPr>
                <w:rFonts w:eastAsia="Times New Roman"/>
                <w:i/>
                <w:iCs/>
                <w:spacing w:val="0"/>
                <w:sz w:val="18"/>
                <w:szCs w:val="18"/>
                <w:lang w:val="es-ES" w:eastAsia="es-ES"/>
              </w:rPr>
              <w:t xml:space="preserve">anke, </w:t>
            </w:r>
            <w:r>
              <w:rPr>
                <w:rFonts w:eastAsia="Times New Roman"/>
                <w:i/>
                <w:iCs/>
                <w:spacing w:val="0"/>
                <w:sz w:val="18"/>
                <w:szCs w:val="18"/>
                <w:lang w:val="es-ES" w:eastAsia="es-ES"/>
              </w:rPr>
              <w:t>r</w:t>
            </w:r>
            <w:r w:rsidRPr="00BB215E">
              <w:rPr>
                <w:rFonts w:eastAsia="Times New Roman"/>
                <w:i/>
                <w:iCs/>
                <w:spacing w:val="0"/>
                <w:sz w:val="18"/>
                <w:szCs w:val="18"/>
                <w:lang w:val="es-ES" w:eastAsia="es-ES"/>
              </w:rPr>
              <w:t xml:space="preserve">eporte </w:t>
            </w:r>
            <w:r>
              <w:rPr>
                <w:rFonts w:eastAsia="Times New Roman"/>
                <w:i/>
                <w:iCs/>
                <w:spacing w:val="0"/>
                <w:sz w:val="18"/>
                <w:szCs w:val="18"/>
                <w:lang w:val="es-ES" w:eastAsia="es-ES"/>
              </w:rPr>
              <w:t>p</w:t>
            </w:r>
            <w:r w:rsidRPr="00BB215E">
              <w:rPr>
                <w:rFonts w:eastAsia="Times New Roman"/>
                <w:i/>
                <w:iCs/>
                <w:spacing w:val="0"/>
                <w:sz w:val="18"/>
                <w:szCs w:val="18"/>
                <w:lang w:val="es-ES" w:eastAsia="es-ES"/>
              </w:rPr>
              <w:t xml:space="preserve">réstamos </w:t>
            </w:r>
            <w:r>
              <w:rPr>
                <w:rFonts w:eastAsia="Times New Roman"/>
                <w:i/>
                <w:iCs/>
                <w:spacing w:val="0"/>
                <w:sz w:val="18"/>
                <w:szCs w:val="18"/>
                <w:lang w:val="es-ES" w:eastAsia="es-ES"/>
              </w:rPr>
              <w:t>f</w:t>
            </w:r>
            <w:r w:rsidRPr="00BB215E">
              <w:rPr>
                <w:rFonts w:eastAsia="Times New Roman"/>
                <w:i/>
                <w:iCs/>
                <w:spacing w:val="0"/>
                <w:sz w:val="18"/>
                <w:szCs w:val="18"/>
                <w:lang w:val="es-ES" w:eastAsia="es-ES"/>
              </w:rPr>
              <w:t xml:space="preserve">ormalizados, </w:t>
            </w:r>
            <w:r>
              <w:rPr>
                <w:rFonts w:eastAsia="Times New Roman"/>
                <w:i/>
                <w:iCs/>
                <w:spacing w:val="0"/>
                <w:sz w:val="18"/>
                <w:szCs w:val="18"/>
                <w:lang w:val="es-ES" w:eastAsia="es-ES"/>
              </w:rPr>
              <w:t>v</w:t>
            </w:r>
            <w:r w:rsidRPr="00BB215E">
              <w:rPr>
                <w:rFonts w:eastAsia="Times New Roman"/>
                <w:i/>
                <w:iCs/>
                <w:spacing w:val="0"/>
                <w:sz w:val="18"/>
                <w:szCs w:val="18"/>
                <w:lang w:val="es-ES" w:eastAsia="es-ES"/>
              </w:rPr>
              <w:t xml:space="preserve">alor y </w:t>
            </w:r>
            <w:r>
              <w:rPr>
                <w:rFonts w:eastAsia="Times New Roman"/>
                <w:i/>
                <w:iCs/>
                <w:spacing w:val="0"/>
                <w:sz w:val="18"/>
                <w:szCs w:val="18"/>
                <w:lang w:val="es-ES" w:eastAsia="es-ES"/>
              </w:rPr>
              <w:t>t</w:t>
            </w:r>
            <w:r w:rsidRPr="00BB215E">
              <w:rPr>
                <w:rFonts w:eastAsia="Times New Roman"/>
                <w:i/>
                <w:iCs/>
                <w:spacing w:val="0"/>
                <w:sz w:val="18"/>
                <w:szCs w:val="18"/>
                <w:lang w:val="es-ES" w:eastAsia="es-ES"/>
              </w:rPr>
              <w:t>area</w:t>
            </w:r>
          </w:p>
        </w:tc>
      </w:tr>
    </w:tbl>
    <w:p w14:paraId="3357333B" w14:textId="77777777" w:rsidR="00A93508" w:rsidRDefault="00A93508" w:rsidP="0077649A">
      <w:pPr>
        <w:spacing w:after="0" w:line="240" w:lineRule="auto"/>
        <w:rPr>
          <w:rFonts w:eastAsia="Times New Roman"/>
          <w:b/>
          <w:bCs/>
          <w:spacing w:val="0"/>
          <w:sz w:val="18"/>
          <w:szCs w:val="18"/>
          <w:lang w:val="es-ES" w:eastAsia="es-ES"/>
        </w:rPr>
      </w:pPr>
    </w:p>
    <w:tbl>
      <w:tblPr>
        <w:tblW w:w="5000" w:type="pct"/>
        <w:tblCellMar>
          <w:left w:w="70" w:type="dxa"/>
          <w:right w:w="70" w:type="dxa"/>
        </w:tblCellMar>
        <w:tblLook w:val="04A0" w:firstRow="1" w:lastRow="0" w:firstColumn="1" w:lastColumn="0" w:noHBand="0" w:noVBand="1"/>
      </w:tblPr>
      <w:tblGrid>
        <w:gridCol w:w="3604"/>
        <w:gridCol w:w="1818"/>
        <w:gridCol w:w="1491"/>
        <w:gridCol w:w="1007"/>
      </w:tblGrid>
      <w:tr w:rsidR="0022455D" w:rsidRPr="0022455D" w14:paraId="6B9BDEB7" w14:textId="77777777" w:rsidTr="0022455D">
        <w:trPr>
          <w:trHeight w:val="705"/>
        </w:trPr>
        <w:tc>
          <w:tcPr>
            <w:tcW w:w="5000" w:type="pct"/>
            <w:gridSpan w:val="4"/>
            <w:tcBorders>
              <w:top w:val="nil"/>
              <w:left w:val="nil"/>
              <w:bottom w:val="single" w:sz="4" w:space="0" w:color="AEAAAA" w:themeColor="background2" w:themeShade="BF"/>
              <w:right w:val="nil"/>
            </w:tcBorders>
            <w:shd w:val="clear" w:color="auto" w:fill="auto"/>
            <w:vAlign w:val="center"/>
            <w:hideMark/>
          </w:tcPr>
          <w:p w14:paraId="07F56121" w14:textId="77777777" w:rsidR="0022455D" w:rsidRPr="0022455D" w:rsidRDefault="0022455D" w:rsidP="0022455D">
            <w:pPr>
              <w:spacing w:after="0" w:line="240" w:lineRule="auto"/>
              <w:jc w:val="center"/>
              <w:rPr>
                <w:rFonts w:eastAsia="Times New Roman"/>
                <w:b/>
                <w:bCs/>
                <w:spacing w:val="0"/>
                <w:lang w:val="es-ES" w:eastAsia="es-ES"/>
              </w:rPr>
            </w:pPr>
            <w:r w:rsidRPr="0022455D">
              <w:rPr>
                <w:rFonts w:eastAsia="Times New Roman"/>
                <w:b/>
                <w:bCs/>
                <w:spacing w:val="0"/>
                <w:lang w:val="es-ES" w:eastAsia="es-ES"/>
              </w:rPr>
              <w:lastRenderedPageBreak/>
              <w:t>Financiamiento por Destino Programa BAM</w:t>
            </w:r>
            <w:r w:rsidRPr="0022455D">
              <w:rPr>
                <w:rFonts w:eastAsia="Times New Roman"/>
                <w:b/>
                <w:bCs/>
                <w:spacing w:val="0"/>
                <w:lang w:val="es-ES" w:eastAsia="es-ES"/>
              </w:rPr>
              <w:br/>
              <w:t>01 de Julio 2022 al 30 de Noviembre 2024</w:t>
            </w:r>
          </w:p>
        </w:tc>
      </w:tr>
      <w:tr w:rsidR="0022455D" w:rsidRPr="0022455D" w14:paraId="76E4EFD9" w14:textId="77777777" w:rsidTr="0022455D">
        <w:trPr>
          <w:trHeight w:val="630"/>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5BC075E" w14:textId="77777777" w:rsidR="0022455D" w:rsidRPr="0022455D" w:rsidRDefault="0022455D" w:rsidP="0022455D">
            <w:pPr>
              <w:spacing w:after="0" w:line="240" w:lineRule="auto"/>
              <w:jc w:val="center"/>
              <w:rPr>
                <w:rFonts w:eastAsia="Times New Roman"/>
                <w:b/>
                <w:bCs/>
                <w:color w:val="FFFFFF"/>
                <w:spacing w:val="0"/>
                <w:lang w:val="es-ES" w:eastAsia="es-ES"/>
              </w:rPr>
            </w:pPr>
            <w:r w:rsidRPr="0022455D">
              <w:rPr>
                <w:rFonts w:eastAsia="Times New Roman"/>
                <w:b/>
                <w:bCs/>
                <w:color w:val="FFFFFF"/>
                <w:spacing w:val="0"/>
                <w:lang w:val="es-ES" w:eastAsia="es-ES"/>
              </w:rPr>
              <w:t>Sub-Sectores</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297388C7" w14:textId="77777777" w:rsidR="0022455D" w:rsidRPr="0022455D" w:rsidRDefault="0022455D" w:rsidP="0022455D">
            <w:pPr>
              <w:spacing w:after="0" w:line="240" w:lineRule="auto"/>
              <w:jc w:val="center"/>
              <w:rPr>
                <w:rFonts w:eastAsia="Times New Roman"/>
                <w:b/>
                <w:bCs/>
                <w:color w:val="FFFFFF"/>
                <w:spacing w:val="0"/>
                <w:lang w:val="es-ES" w:eastAsia="es-ES"/>
              </w:rPr>
            </w:pPr>
            <w:r w:rsidRPr="0022455D">
              <w:rPr>
                <w:rFonts w:eastAsia="Times New Roman"/>
                <w:b/>
                <w:bCs/>
                <w:color w:val="FFFFFF"/>
                <w:spacing w:val="0"/>
                <w:lang w:val="es-ES" w:eastAsia="es-ES"/>
              </w:rPr>
              <w:t>Cantidad</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5052F5C9" w14:textId="77777777" w:rsidR="0022455D" w:rsidRPr="0022455D" w:rsidRDefault="0022455D" w:rsidP="0022455D">
            <w:pPr>
              <w:spacing w:after="0" w:line="240" w:lineRule="auto"/>
              <w:jc w:val="center"/>
              <w:rPr>
                <w:rFonts w:eastAsia="Times New Roman"/>
                <w:b/>
                <w:bCs/>
                <w:color w:val="FFFFFF"/>
                <w:spacing w:val="0"/>
                <w:lang w:val="es-ES" w:eastAsia="es-ES"/>
              </w:rPr>
            </w:pPr>
            <w:r w:rsidRPr="0022455D">
              <w:rPr>
                <w:rFonts w:eastAsia="Times New Roman"/>
                <w:b/>
                <w:bCs/>
                <w:color w:val="FFFFFF"/>
                <w:spacing w:val="0"/>
                <w:lang w:val="es-ES" w:eastAsia="es-ES"/>
              </w:rPr>
              <w:t>Monto</w:t>
            </w:r>
            <w:r w:rsidRPr="0022455D">
              <w:rPr>
                <w:rFonts w:eastAsia="Times New Roman"/>
                <w:b/>
                <w:bCs/>
                <w:color w:val="FFFFFF"/>
                <w:spacing w:val="0"/>
                <w:lang w:val="es-ES" w:eastAsia="es-ES"/>
              </w:rPr>
              <w:br/>
              <w:t>(RD$)</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vAlign w:val="center"/>
            <w:hideMark/>
          </w:tcPr>
          <w:p w14:paraId="19AC0267" w14:textId="77777777" w:rsidR="0022455D" w:rsidRPr="0022455D" w:rsidRDefault="0022455D" w:rsidP="0022455D">
            <w:pPr>
              <w:spacing w:after="0" w:line="240" w:lineRule="auto"/>
              <w:jc w:val="center"/>
              <w:rPr>
                <w:rFonts w:eastAsia="Times New Roman"/>
                <w:b/>
                <w:bCs/>
                <w:color w:val="FFFFFF"/>
                <w:spacing w:val="0"/>
                <w:lang w:val="es-ES" w:eastAsia="es-ES"/>
              </w:rPr>
            </w:pPr>
            <w:proofErr w:type="spellStart"/>
            <w:r w:rsidRPr="0022455D">
              <w:rPr>
                <w:rFonts w:eastAsia="Times New Roman"/>
                <w:b/>
                <w:bCs/>
                <w:color w:val="FFFFFF"/>
                <w:spacing w:val="0"/>
                <w:lang w:val="es-ES" w:eastAsia="es-ES"/>
              </w:rPr>
              <w:t>Superf</w:t>
            </w:r>
            <w:proofErr w:type="spellEnd"/>
            <w:r w:rsidRPr="0022455D">
              <w:rPr>
                <w:rFonts w:eastAsia="Times New Roman"/>
                <w:b/>
                <w:bCs/>
                <w:color w:val="FFFFFF"/>
                <w:spacing w:val="0"/>
                <w:lang w:val="es-ES" w:eastAsia="es-ES"/>
              </w:rPr>
              <w:t>.</w:t>
            </w:r>
            <w:r w:rsidRPr="0022455D">
              <w:rPr>
                <w:rFonts w:eastAsia="Times New Roman"/>
                <w:b/>
                <w:bCs/>
                <w:color w:val="FFFFFF"/>
                <w:spacing w:val="0"/>
                <w:lang w:val="es-ES" w:eastAsia="es-ES"/>
              </w:rPr>
              <w:br/>
              <w:t>(Tareas)</w:t>
            </w:r>
          </w:p>
        </w:tc>
      </w:tr>
      <w:tr w:rsidR="0022455D" w:rsidRPr="0022455D" w14:paraId="5A77108A"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7D24E25" w14:textId="77777777" w:rsidR="0022455D" w:rsidRPr="0022455D" w:rsidRDefault="0022455D" w:rsidP="0022455D">
            <w:pPr>
              <w:spacing w:after="0" w:line="240" w:lineRule="auto"/>
              <w:jc w:val="left"/>
              <w:rPr>
                <w:rFonts w:eastAsia="Times New Roman"/>
                <w:b/>
                <w:bCs/>
                <w:spacing w:val="0"/>
                <w:lang w:val="es-ES" w:eastAsia="es-ES"/>
              </w:rPr>
            </w:pPr>
            <w:r w:rsidRPr="0022455D">
              <w:rPr>
                <w:rFonts w:eastAsia="Times New Roman"/>
                <w:b/>
                <w:bCs/>
                <w:spacing w:val="0"/>
                <w:lang w:val="es-ES" w:eastAsia="es-ES"/>
              </w:rPr>
              <w:t>I.- Agrícola</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A0CB416" w14:textId="77777777" w:rsidR="0022455D" w:rsidRPr="0022455D" w:rsidRDefault="0022455D" w:rsidP="0022455D">
            <w:pPr>
              <w:spacing w:after="0" w:line="240" w:lineRule="auto"/>
              <w:jc w:val="left"/>
              <w:rPr>
                <w:rFonts w:eastAsia="Times New Roman"/>
                <w:b/>
                <w:bCs/>
                <w:spacing w:val="0"/>
                <w:lang w:val="es-ES" w:eastAsia="es-ES"/>
              </w:rPr>
            </w:pP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465973F" w14:textId="77777777" w:rsidR="0022455D" w:rsidRPr="0022455D" w:rsidRDefault="0022455D" w:rsidP="0022455D">
            <w:pPr>
              <w:spacing w:after="0" w:line="240" w:lineRule="auto"/>
              <w:jc w:val="left"/>
              <w:rPr>
                <w:rFonts w:eastAsia="Times New Roman"/>
                <w:color w:val="auto"/>
                <w:spacing w:val="0"/>
                <w:lang w:val="es-ES" w:eastAsia="es-ES"/>
              </w:rPr>
            </w:pP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8680AE7" w14:textId="77777777" w:rsidR="0022455D" w:rsidRPr="0022455D" w:rsidRDefault="0022455D" w:rsidP="0022455D">
            <w:pPr>
              <w:spacing w:after="0" w:line="240" w:lineRule="auto"/>
              <w:jc w:val="left"/>
              <w:rPr>
                <w:rFonts w:eastAsia="Times New Roman"/>
                <w:color w:val="auto"/>
                <w:spacing w:val="0"/>
                <w:lang w:val="es-ES" w:eastAsia="es-ES"/>
              </w:rPr>
            </w:pPr>
          </w:p>
        </w:tc>
      </w:tr>
      <w:tr w:rsidR="0022455D" w:rsidRPr="0022455D" w14:paraId="0F43201E"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24C2690F" w14:textId="77777777" w:rsidR="0022455D" w:rsidRPr="0022455D" w:rsidRDefault="0022455D" w:rsidP="0022455D">
            <w:pPr>
              <w:spacing w:after="0" w:line="240" w:lineRule="auto"/>
              <w:jc w:val="left"/>
              <w:rPr>
                <w:rFonts w:eastAsia="Times New Roman"/>
                <w:spacing w:val="0"/>
                <w:lang w:val="es-ES" w:eastAsia="es-ES"/>
              </w:rPr>
            </w:pPr>
            <w:r w:rsidRPr="0022455D">
              <w:rPr>
                <w:rFonts w:eastAsia="Times New Roman"/>
                <w:spacing w:val="0"/>
                <w:lang w:val="es-ES" w:eastAsia="es-ES"/>
              </w:rPr>
              <w:t>Guineo (Mantenimiento)</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1451FA4"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78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3DBC372"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102,733,000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0E5E9B3"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7,376 </w:t>
            </w:r>
          </w:p>
        </w:tc>
      </w:tr>
      <w:tr w:rsidR="0022455D" w:rsidRPr="0022455D" w14:paraId="62B4E4D7"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D33D932" w14:textId="503564CE" w:rsidR="0022455D" w:rsidRPr="0022455D" w:rsidRDefault="0022455D" w:rsidP="0022455D">
            <w:pPr>
              <w:spacing w:after="0" w:line="240" w:lineRule="auto"/>
              <w:jc w:val="left"/>
              <w:rPr>
                <w:rFonts w:eastAsia="Times New Roman"/>
                <w:spacing w:val="0"/>
                <w:lang w:val="es-ES" w:eastAsia="es-ES"/>
              </w:rPr>
            </w:pPr>
            <w:r w:rsidRPr="0022455D">
              <w:rPr>
                <w:rFonts w:eastAsia="Times New Roman"/>
                <w:spacing w:val="0"/>
                <w:lang w:val="es-ES" w:eastAsia="es-ES"/>
              </w:rPr>
              <w:t>Guineo (Rehabilitación)</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9201E47"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55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0367A73"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68,995,000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504581C"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5,630 </w:t>
            </w:r>
          </w:p>
        </w:tc>
      </w:tr>
      <w:tr w:rsidR="0022455D" w:rsidRPr="0022455D" w14:paraId="04C026B5"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0BBEE90" w14:textId="77777777" w:rsidR="0022455D" w:rsidRPr="0022455D" w:rsidRDefault="0022455D" w:rsidP="0022455D">
            <w:pPr>
              <w:spacing w:after="0" w:line="240" w:lineRule="auto"/>
              <w:jc w:val="left"/>
              <w:rPr>
                <w:rFonts w:eastAsia="Times New Roman"/>
                <w:spacing w:val="0"/>
                <w:lang w:val="es-ES" w:eastAsia="es-ES"/>
              </w:rPr>
            </w:pPr>
            <w:r w:rsidRPr="0022455D">
              <w:rPr>
                <w:rFonts w:eastAsia="Times New Roman"/>
                <w:spacing w:val="0"/>
                <w:lang w:val="es-ES" w:eastAsia="es-ES"/>
              </w:rPr>
              <w:t>Guineo (Fomento)</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4BBD7B6"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20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454F534F"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27,236,000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0F3BD0A6"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2,220 </w:t>
            </w:r>
          </w:p>
        </w:tc>
      </w:tr>
      <w:tr w:rsidR="000B0BAF" w:rsidRPr="0022455D" w14:paraId="417FC7A0"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14:paraId="71F51740" w14:textId="79252FB7" w:rsidR="000B0BAF" w:rsidRPr="0022455D" w:rsidRDefault="000B0BAF" w:rsidP="000B0BAF">
            <w:pPr>
              <w:spacing w:after="0" w:line="240" w:lineRule="auto"/>
              <w:jc w:val="left"/>
              <w:rPr>
                <w:rFonts w:eastAsia="Times New Roman"/>
                <w:spacing w:val="0"/>
                <w:lang w:val="es-ES" w:eastAsia="es-ES"/>
              </w:rPr>
            </w:pPr>
            <w:r w:rsidRPr="0022455D">
              <w:rPr>
                <w:rFonts w:eastAsia="Times New Roman"/>
                <w:spacing w:val="0"/>
                <w:lang w:val="es-ES" w:eastAsia="es-ES"/>
              </w:rPr>
              <w:t>Guineo Orgánico (</w:t>
            </w:r>
            <w:proofErr w:type="spellStart"/>
            <w:r w:rsidRPr="0022455D">
              <w:rPr>
                <w:rFonts w:eastAsia="Times New Roman"/>
                <w:spacing w:val="0"/>
                <w:lang w:val="es-ES" w:eastAsia="es-ES"/>
              </w:rPr>
              <w:t>Fto</w:t>
            </w:r>
            <w:proofErr w:type="spellEnd"/>
            <w:r w:rsidR="002B5FF2">
              <w:rPr>
                <w:rFonts w:eastAsia="Times New Roman"/>
                <w:spacing w:val="0"/>
                <w:lang w:val="es-ES" w:eastAsia="es-ES"/>
              </w:rPr>
              <w:t>.</w:t>
            </w:r>
            <w:r w:rsidRPr="0022455D">
              <w:rPr>
                <w:rFonts w:eastAsia="Times New Roman"/>
                <w:spacing w:val="0"/>
                <w:lang w:val="es-ES" w:eastAsia="es-ES"/>
              </w:rPr>
              <w:t xml:space="preserve"> </w:t>
            </w:r>
            <w:r>
              <w:rPr>
                <w:rFonts w:eastAsia="Times New Roman"/>
                <w:spacing w:val="0"/>
                <w:lang w:val="es-ES" w:eastAsia="es-ES"/>
              </w:rPr>
              <w:t>y</w:t>
            </w:r>
            <w:r w:rsidRPr="0022455D">
              <w:rPr>
                <w:rFonts w:eastAsia="Times New Roman"/>
                <w:spacing w:val="0"/>
                <w:lang w:val="es-ES" w:eastAsia="es-ES"/>
              </w:rPr>
              <w:t xml:space="preserve"> Mant</w:t>
            </w:r>
            <w:r w:rsidR="002B5FF2">
              <w:rPr>
                <w:rFonts w:eastAsia="Times New Roman"/>
                <w:spacing w:val="0"/>
                <w:lang w:val="es-ES" w:eastAsia="es-ES"/>
              </w:rPr>
              <w:t>.</w:t>
            </w:r>
            <w:r w:rsidRPr="0022455D">
              <w:rPr>
                <w:rFonts w:eastAsia="Times New Roman"/>
                <w:spacing w:val="0"/>
                <w:lang w:val="es-ES" w:eastAsia="es-ES"/>
              </w:rPr>
              <w:t>)</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14:paraId="6289E689" w14:textId="7C231B9C" w:rsidR="000B0BAF" w:rsidRPr="0022455D" w:rsidRDefault="000B0BAF" w:rsidP="000B0BAF">
            <w:pPr>
              <w:spacing w:after="0" w:line="240" w:lineRule="auto"/>
              <w:jc w:val="right"/>
              <w:rPr>
                <w:rFonts w:eastAsia="Times New Roman"/>
                <w:spacing w:val="0"/>
                <w:lang w:val="es-ES" w:eastAsia="es-ES"/>
              </w:rPr>
            </w:pPr>
            <w:r w:rsidRPr="0022455D">
              <w:rPr>
                <w:rFonts w:eastAsia="Times New Roman"/>
                <w:spacing w:val="0"/>
                <w:lang w:val="es-ES" w:eastAsia="es-ES"/>
              </w:rPr>
              <w:t xml:space="preserve">1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14:paraId="5F5E1260" w14:textId="69E718CB" w:rsidR="000B0BAF" w:rsidRPr="0022455D" w:rsidRDefault="000B0BAF" w:rsidP="000B0BAF">
            <w:pPr>
              <w:spacing w:after="0" w:line="240" w:lineRule="auto"/>
              <w:jc w:val="right"/>
              <w:rPr>
                <w:rFonts w:eastAsia="Times New Roman"/>
                <w:spacing w:val="0"/>
                <w:lang w:val="es-ES" w:eastAsia="es-ES"/>
              </w:rPr>
            </w:pPr>
            <w:r w:rsidRPr="0022455D">
              <w:rPr>
                <w:rFonts w:eastAsia="Times New Roman"/>
                <w:spacing w:val="0"/>
                <w:lang w:val="es-ES" w:eastAsia="es-ES"/>
              </w:rPr>
              <w:t xml:space="preserve">900,000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14:paraId="36F3C956" w14:textId="61AF1DF4" w:rsidR="000B0BAF" w:rsidRPr="0022455D" w:rsidRDefault="000B0BAF" w:rsidP="000B0BAF">
            <w:pPr>
              <w:spacing w:after="0" w:line="240" w:lineRule="auto"/>
              <w:jc w:val="right"/>
              <w:rPr>
                <w:rFonts w:eastAsia="Times New Roman"/>
                <w:spacing w:val="0"/>
                <w:lang w:val="es-ES" w:eastAsia="es-ES"/>
              </w:rPr>
            </w:pPr>
            <w:r w:rsidRPr="0022455D">
              <w:rPr>
                <w:rFonts w:eastAsia="Times New Roman"/>
                <w:spacing w:val="0"/>
                <w:lang w:val="es-ES" w:eastAsia="es-ES"/>
              </w:rPr>
              <w:t xml:space="preserve">0 </w:t>
            </w:r>
          </w:p>
        </w:tc>
      </w:tr>
      <w:tr w:rsidR="0022455D" w:rsidRPr="0022455D" w14:paraId="7F082682"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A999C48" w14:textId="77777777" w:rsidR="0022455D" w:rsidRPr="0022455D" w:rsidRDefault="0022455D" w:rsidP="0022455D">
            <w:pPr>
              <w:spacing w:after="0" w:line="240" w:lineRule="auto"/>
              <w:jc w:val="left"/>
              <w:rPr>
                <w:rFonts w:eastAsia="Times New Roman"/>
                <w:spacing w:val="0"/>
                <w:lang w:val="es-ES" w:eastAsia="es-ES"/>
              </w:rPr>
            </w:pPr>
            <w:r w:rsidRPr="0022455D">
              <w:rPr>
                <w:rFonts w:eastAsia="Times New Roman"/>
                <w:spacing w:val="0"/>
                <w:lang w:val="es-ES" w:eastAsia="es-ES"/>
              </w:rPr>
              <w:t>Paneles Solares</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20D6EA4"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5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85A666A"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11,000,000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F17CC5E"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0 </w:t>
            </w:r>
          </w:p>
        </w:tc>
      </w:tr>
      <w:tr w:rsidR="0022455D" w:rsidRPr="0022455D" w14:paraId="592EF092"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76BA4CDF" w14:textId="77777777" w:rsidR="0022455D" w:rsidRPr="0022455D" w:rsidRDefault="0022455D" w:rsidP="0022455D">
            <w:pPr>
              <w:spacing w:after="0" w:line="240" w:lineRule="auto"/>
              <w:jc w:val="left"/>
              <w:rPr>
                <w:rFonts w:eastAsia="Times New Roman"/>
                <w:spacing w:val="0"/>
                <w:lang w:val="es-ES" w:eastAsia="es-ES"/>
              </w:rPr>
            </w:pPr>
            <w:r w:rsidRPr="0022455D">
              <w:rPr>
                <w:rFonts w:eastAsia="Times New Roman"/>
                <w:spacing w:val="0"/>
                <w:lang w:val="es-ES" w:eastAsia="es-ES"/>
              </w:rPr>
              <w:t>Sistema de Riego</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4240CC2"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1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560A5128"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1,579,710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4D84DD6"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0 </w:t>
            </w:r>
          </w:p>
        </w:tc>
      </w:tr>
      <w:tr w:rsidR="0022455D" w:rsidRPr="0022455D" w14:paraId="7A77C8DA"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8CDD3B6" w14:textId="77777777" w:rsidR="0022455D" w:rsidRPr="0022455D" w:rsidRDefault="0022455D" w:rsidP="0022455D">
            <w:pPr>
              <w:spacing w:after="0" w:line="240" w:lineRule="auto"/>
              <w:jc w:val="left"/>
              <w:rPr>
                <w:rFonts w:eastAsia="Times New Roman"/>
                <w:spacing w:val="0"/>
                <w:lang w:val="es-ES" w:eastAsia="es-ES"/>
              </w:rPr>
            </w:pPr>
            <w:r w:rsidRPr="0022455D">
              <w:rPr>
                <w:rFonts w:eastAsia="Times New Roman"/>
                <w:spacing w:val="0"/>
                <w:lang w:val="es-ES" w:eastAsia="es-ES"/>
              </w:rPr>
              <w:t>Mejora Propiedad Agrícola</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3B3FD3B2"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1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1AA920B1"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280,000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14:paraId="6557F5A6" w14:textId="77777777" w:rsidR="0022455D" w:rsidRPr="0022455D" w:rsidRDefault="0022455D" w:rsidP="0022455D">
            <w:pPr>
              <w:spacing w:after="0" w:line="240" w:lineRule="auto"/>
              <w:jc w:val="right"/>
              <w:rPr>
                <w:rFonts w:eastAsia="Times New Roman"/>
                <w:spacing w:val="0"/>
                <w:lang w:val="es-ES" w:eastAsia="es-ES"/>
              </w:rPr>
            </w:pPr>
            <w:r w:rsidRPr="0022455D">
              <w:rPr>
                <w:rFonts w:eastAsia="Times New Roman"/>
                <w:spacing w:val="0"/>
                <w:lang w:val="es-ES" w:eastAsia="es-ES"/>
              </w:rPr>
              <w:t xml:space="preserve">0 </w:t>
            </w:r>
          </w:p>
        </w:tc>
      </w:tr>
      <w:tr w:rsidR="0022455D" w:rsidRPr="0022455D" w14:paraId="082F8658"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60615472" w14:textId="77777777" w:rsidR="0022455D" w:rsidRPr="0022455D" w:rsidRDefault="0022455D" w:rsidP="0022455D">
            <w:pPr>
              <w:spacing w:after="0" w:line="240" w:lineRule="auto"/>
              <w:jc w:val="left"/>
              <w:rPr>
                <w:rFonts w:eastAsia="Times New Roman"/>
                <w:b/>
                <w:bCs/>
                <w:spacing w:val="0"/>
                <w:lang w:val="es-ES" w:eastAsia="es-ES"/>
              </w:rPr>
            </w:pPr>
            <w:r w:rsidRPr="0022455D">
              <w:rPr>
                <w:rFonts w:eastAsia="Times New Roman"/>
                <w:b/>
                <w:bCs/>
                <w:spacing w:val="0"/>
                <w:lang w:val="es-ES" w:eastAsia="es-ES"/>
              </w:rPr>
              <w:t>Total Agrícola</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10F17FFE" w14:textId="77777777" w:rsidR="0022455D" w:rsidRPr="0022455D" w:rsidRDefault="0022455D" w:rsidP="0022455D">
            <w:pPr>
              <w:spacing w:after="0" w:line="240" w:lineRule="auto"/>
              <w:jc w:val="right"/>
              <w:rPr>
                <w:rFonts w:eastAsia="Times New Roman"/>
                <w:b/>
                <w:bCs/>
                <w:spacing w:val="0"/>
                <w:u w:val="single"/>
                <w:lang w:val="es-ES" w:eastAsia="es-ES"/>
              </w:rPr>
            </w:pPr>
            <w:r w:rsidRPr="0022455D">
              <w:rPr>
                <w:rFonts w:eastAsia="Times New Roman"/>
                <w:b/>
                <w:bCs/>
                <w:spacing w:val="0"/>
                <w:u w:val="single"/>
                <w:lang w:val="es-ES" w:eastAsia="es-ES"/>
              </w:rPr>
              <w:t xml:space="preserve">161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1BC8004D" w14:textId="77777777" w:rsidR="0022455D" w:rsidRPr="0022455D" w:rsidRDefault="0022455D" w:rsidP="0022455D">
            <w:pPr>
              <w:spacing w:after="0" w:line="240" w:lineRule="auto"/>
              <w:jc w:val="right"/>
              <w:rPr>
                <w:rFonts w:eastAsia="Times New Roman"/>
                <w:b/>
                <w:bCs/>
                <w:spacing w:val="0"/>
                <w:u w:val="single"/>
                <w:lang w:val="es-ES" w:eastAsia="es-ES"/>
              </w:rPr>
            </w:pPr>
            <w:r w:rsidRPr="0022455D">
              <w:rPr>
                <w:rFonts w:eastAsia="Times New Roman"/>
                <w:b/>
                <w:bCs/>
                <w:spacing w:val="0"/>
                <w:u w:val="single"/>
                <w:lang w:val="es-ES" w:eastAsia="es-ES"/>
              </w:rPr>
              <w:t xml:space="preserve">212,723,710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62C05952" w14:textId="77777777" w:rsidR="0022455D" w:rsidRPr="0022455D" w:rsidRDefault="0022455D" w:rsidP="0022455D">
            <w:pPr>
              <w:spacing w:after="0" w:line="240" w:lineRule="auto"/>
              <w:jc w:val="right"/>
              <w:rPr>
                <w:rFonts w:eastAsia="Times New Roman"/>
                <w:b/>
                <w:bCs/>
                <w:spacing w:val="0"/>
                <w:u w:val="single"/>
                <w:lang w:val="es-ES" w:eastAsia="es-ES"/>
              </w:rPr>
            </w:pPr>
            <w:r w:rsidRPr="0022455D">
              <w:rPr>
                <w:rFonts w:eastAsia="Times New Roman"/>
                <w:b/>
                <w:bCs/>
                <w:spacing w:val="0"/>
                <w:u w:val="single"/>
                <w:lang w:val="es-ES" w:eastAsia="es-ES"/>
              </w:rPr>
              <w:t xml:space="preserve">15,226 </w:t>
            </w:r>
          </w:p>
        </w:tc>
      </w:tr>
      <w:tr w:rsidR="0022455D" w:rsidRPr="0022455D" w14:paraId="6D6CB1EE"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2241927F" w14:textId="77777777" w:rsidR="0022455D" w:rsidRPr="0022455D" w:rsidRDefault="0022455D" w:rsidP="0022455D">
            <w:pPr>
              <w:spacing w:after="0" w:line="240" w:lineRule="auto"/>
              <w:jc w:val="left"/>
              <w:rPr>
                <w:rFonts w:eastAsia="Times New Roman"/>
                <w:b/>
                <w:bCs/>
                <w:spacing w:val="0"/>
                <w:lang w:val="es-ES" w:eastAsia="es-ES"/>
              </w:rPr>
            </w:pPr>
            <w:r w:rsidRPr="0022455D">
              <w:rPr>
                <w:rFonts w:eastAsia="Times New Roman"/>
                <w:b/>
                <w:bCs/>
                <w:spacing w:val="0"/>
                <w:lang w:val="es-ES" w:eastAsia="es-ES"/>
              </w:rPr>
              <w:t>II.- Otras Finalidades</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489DD246" w14:textId="77777777" w:rsidR="0022455D" w:rsidRPr="0022455D" w:rsidRDefault="0022455D" w:rsidP="0022455D">
            <w:pPr>
              <w:spacing w:after="0" w:line="240" w:lineRule="auto"/>
              <w:jc w:val="right"/>
              <w:rPr>
                <w:rFonts w:eastAsia="Times New Roman"/>
                <w:b/>
                <w:bCs/>
                <w:spacing w:val="0"/>
                <w:lang w:val="es-ES" w:eastAsia="es-ES"/>
              </w:rPr>
            </w:pPr>
            <w:r w:rsidRPr="0022455D">
              <w:rPr>
                <w:rFonts w:eastAsia="Times New Roman"/>
                <w:b/>
                <w:bCs/>
                <w:spacing w:val="0"/>
                <w:lang w:val="es-ES" w:eastAsia="es-ES"/>
              </w:rPr>
              <w:t xml:space="preserve">1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6998B3D9" w14:textId="77777777" w:rsidR="0022455D" w:rsidRPr="0022455D" w:rsidRDefault="0022455D" w:rsidP="0022455D">
            <w:pPr>
              <w:spacing w:after="0" w:line="240" w:lineRule="auto"/>
              <w:jc w:val="right"/>
              <w:rPr>
                <w:rFonts w:eastAsia="Times New Roman"/>
                <w:b/>
                <w:bCs/>
                <w:spacing w:val="0"/>
                <w:u w:val="single"/>
                <w:lang w:val="es-ES" w:eastAsia="es-ES"/>
              </w:rPr>
            </w:pPr>
            <w:r w:rsidRPr="0022455D">
              <w:rPr>
                <w:rFonts w:eastAsia="Times New Roman"/>
                <w:b/>
                <w:bCs/>
                <w:spacing w:val="0"/>
                <w:u w:val="single"/>
                <w:lang w:val="es-ES" w:eastAsia="es-ES"/>
              </w:rPr>
              <w:t xml:space="preserve">3,000,000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E0E6ED"/>
            <w:noWrap/>
            <w:vAlign w:val="bottom"/>
            <w:hideMark/>
          </w:tcPr>
          <w:p w14:paraId="223885AB" w14:textId="77777777" w:rsidR="0022455D" w:rsidRPr="0022455D" w:rsidRDefault="0022455D" w:rsidP="0022455D">
            <w:pPr>
              <w:spacing w:after="0" w:line="240" w:lineRule="auto"/>
              <w:jc w:val="right"/>
              <w:rPr>
                <w:rFonts w:eastAsia="Times New Roman"/>
                <w:b/>
                <w:bCs/>
                <w:spacing w:val="0"/>
                <w:u w:val="single"/>
                <w:lang w:val="es-ES" w:eastAsia="es-ES"/>
              </w:rPr>
            </w:pPr>
            <w:r w:rsidRPr="0022455D">
              <w:rPr>
                <w:rFonts w:eastAsia="Times New Roman"/>
                <w:b/>
                <w:bCs/>
                <w:spacing w:val="0"/>
                <w:u w:val="single"/>
                <w:lang w:val="es-ES" w:eastAsia="es-ES"/>
              </w:rPr>
              <w:t xml:space="preserve">0 </w:t>
            </w:r>
          </w:p>
        </w:tc>
      </w:tr>
      <w:tr w:rsidR="0022455D" w:rsidRPr="0022455D" w14:paraId="723281D4" w14:textId="77777777" w:rsidTr="0022455D">
        <w:trPr>
          <w:trHeight w:val="342"/>
        </w:trPr>
        <w:tc>
          <w:tcPr>
            <w:tcW w:w="2275"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7DF2FC3B" w14:textId="77777777" w:rsidR="0022455D" w:rsidRPr="0022455D" w:rsidRDefault="0022455D" w:rsidP="0022455D">
            <w:pPr>
              <w:spacing w:after="0" w:line="240" w:lineRule="auto"/>
              <w:jc w:val="left"/>
              <w:rPr>
                <w:rFonts w:eastAsia="Times New Roman"/>
                <w:b/>
                <w:bCs/>
                <w:color w:val="FFFFFF"/>
                <w:spacing w:val="0"/>
                <w:lang w:val="es-ES" w:eastAsia="es-ES"/>
              </w:rPr>
            </w:pPr>
            <w:r w:rsidRPr="0022455D">
              <w:rPr>
                <w:rFonts w:eastAsia="Times New Roman"/>
                <w:b/>
                <w:bCs/>
                <w:color w:val="FFFFFF"/>
                <w:spacing w:val="0"/>
                <w:lang w:val="es-ES" w:eastAsia="es-ES"/>
              </w:rPr>
              <w:t>Total General</w:t>
            </w:r>
          </w:p>
        </w:tc>
        <w:tc>
          <w:tcPr>
            <w:tcW w:w="1148"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6DC35E8A" w14:textId="77777777" w:rsidR="0022455D" w:rsidRPr="0022455D" w:rsidRDefault="0022455D" w:rsidP="0022455D">
            <w:pPr>
              <w:spacing w:after="0" w:line="240" w:lineRule="auto"/>
              <w:jc w:val="right"/>
              <w:rPr>
                <w:rFonts w:eastAsia="Times New Roman"/>
                <w:b/>
                <w:bCs/>
                <w:color w:val="FFFFFF"/>
                <w:spacing w:val="0"/>
                <w:u w:val="double"/>
                <w:lang w:val="es-ES" w:eastAsia="es-ES"/>
              </w:rPr>
            </w:pPr>
            <w:r w:rsidRPr="0022455D">
              <w:rPr>
                <w:rFonts w:eastAsia="Times New Roman"/>
                <w:b/>
                <w:bCs/>
                <w:color w:val="FFFFFF"/>
                <w:spacing w:val="0"/>
                <w:u w:val="double"/>
                <w:lang w:val="es-ES" w:eastAsia="es-ES"/>
              </w:rPr>
              <w:t xml:space="preserve">162 </w:t>
            </w:r>
          </w:p>
        </w:tc>
        <w:tc>
          <w:tcPr>
            <w:tcW w:w="9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7B0EBEC1" w14:textId="77777777" w:rsidR="0022455D" w:rsidRPr="0022455D" w:rsidRDefault="0022455D" w:rsidP="0022455D">
            <w:pPr>
              <w:spacing w:after="0" w:line="240" w:lineRule="auto"/>
              <w:jc w:val="right"/>
              <w:rPr>
                <w:rFonts w:eastAsia="Times New Roman"/>
                <w:b/>
                <w:bCs/>
                <w:color w:val="FFFFFF"/>
                <w:spacing w:val="0"/>
                <w:u w:val="double"/>
                <w:lang w:val="es-ES" w:eastAsia="es-ES"/>
              </w:rPr>
            </w:pPr>
            <w:r w:rsidRPr="0022455D">
              <w:rPr>
                <w:rFonts w:eastAsia="Times New Roman"/>
                <w:b/>
                <w:bCs/>
                <w:color w:val="FFFFFF"/>
                <w:spacing w:val="0"/>
                <w:u w:val="double"/>
                <w:lang w:val="es-ES" w:eastAsia="es-ES"/>
              </w:rPr>
              <w:t xml:space="preserve">215,723,710 </w:t>
            </w:r>
          </w:p>
        </w:tc>
        <w:tc>
          <w:tcPr>
            <w:tcW w:w="63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000000" w:fill="142F62"/>
            <w:noWrap/>
            <w:vAlign w:val="bottom"/>
            <w:hideMark/>
          </w:tcPr>
          <w:p w14:paraId="7FB8DE3B" w14:textId="77777777" w:rsidR="0022455D" w:rsidRPr="0022455D" w:rsidRDefault="0022455D" w:rsidP="0022455D">
            <w:pPr>
              <w:spacing w:after="0" w:line="240" w:lineRule="auto"/>
              <w:jc w:val="right"/>
              <w:rPr>
                <w:rFonts w:eastAsia="Times New Roman"/>
                <w:b/>
                <w:bCs/>
                <w:color w:val="FFFFFF"/>
                <w:spacing w:val="0"/>
                <w:u w:val="double"/>
                <w:lang w:val="es-ES" w:eastAsia="es-ES"/>
              </w:rPr>
            </w:pPr>
            <w:r w:rsidRPr="0022455D">
              <w:rPr>
                <w:rFonts w:eastAsia="Times New Roman"/>
                <w:b/>
                <w:bCs/>
                <w:color w:val="FFFFFF"/>
                <w:spacing w:val="0"/>
                <w:u w:val="double"/>
                <w:lang w:val="es-ES" w:eastAsia="es-ES"/>
              </w:rPr>
              <w:t xml:space="preserve">15,226 </w:t>
            </w:r>
          </w:p>
        </w:tc>
      </w:tr>
      <w:tr w:rsidR="0022455D" w:rsidRPr="0022455D" w14:paraId="7A7AA68F" w14:textId="77777777" w:rsidTr="0022455D">
        <w:trPr>
          <w:trHeight w:val="342"/>
        </w:trPr>
        <w:tc>
          <w:tcPr>
            <w:tcW w:w="5000" w:type="pct"/>
            <w:gridSpan w:val="4"/>
            <w:tcBorders>
              <w:top w:val="single" w:sz="4" w:space="0" w:color="AEAAAA" w:themeColor="background2" w:themeShade="BF"/>
              <w:left w:val="nil"/>
              <w:bottom w:val="nil"/>
              <w:right w:val="nil"/>
            </w:tcBorders>
            <w:shd w:val="clear" w:color="auto" w:fill="auto"/>
            <w:noWrap/>
            <w:vAlign w:val="center"/>
          </w:tcPr>
          <w:p w14:paraId="0E30A019" w14:textId="08EAB5A0" w:rsidR="0022455D" w:rsidRPr="0022455D" w:rsidRDefault="0022455D" w:rsidP="0022455D">
            <w:pPr>
              <w:spacing w:after="0" w:line="240" w:lineRule="auto"/>
              <w:jc w:val="left"/>
              <w:rPr>
                <w:rFonts w:eastAsia="Times New Roman"/>
                <w:b/>
                <w:bCs/>
                <w:color w:val="FFFFFF"/>
                <w:spacing w:val="0"/>
                <w:u w:val="double"/>
                <w:lang w:val="es-ES" w:eastAsia="es-ES"/>
              </w:rPr>
            </w:pPr>
            <w:r w:rsidRPr="00BB215E">
              <w:rPr>
                <w:rFonts w:eastAsia="Times New Roman"/>
                <w:i/>
                <w:iCs/>
                <w:spacing w:val="0"/>
                <w:sz w:val="18"/>
                <w:szCs w:val="18"/>
                <w:lang w:val="es-ES" w:eastAsia="es-ES"/>
              </w:rPr>
              <w:t xml:space="preserve">Fuente: </w:t>
            </w:r>
            <w:r>
              <w:rPr>
                <w:rFonts w:eastAsia="Times New Roman"/>
                <w:i/>
                <w:iCs/>
                <w:spacing w:val="0"/>
                <w:sz w:val="18"/>
                <w:szCs w:val="18"/>
                <w:lang w:val="es-ES" w:eastAsia="es-ES"/>
              </w:rPr>
              <w:t>B</w:t>
            </w:r>
            <w:r w:rsidRPr="00BB215E">
              <w:rPr>
                <w:rFonts w:eastAsia="Times New Roman"/>
                <w:i/>
                <w:iCs/>
                <w:spacing w:val="0"/>
                <w:sz w:val="18"/>
                <w:szCs w:val="18"/>
                <w:lang w:val="es-ES" w:eastAsia="es-ES"/>
              </w:rPr>
              <w:t xml:space="preserve">anke, </w:t>
            </w:r>
            <w:r>
              <w:rPr>
                <w:rFonts w:eastAsia="Times New Roman"/>
                <w:i/>
                <w:iCs/>
                <w:spacing w:val="0"/>
                <w:sz w:val="18"/>
                <w:szCs w:val="18"/>
                <w:lang w:val="es-ES" w:eastAsia="es-ES"/>
              </w:rPr>
              <w:t>r</w:t>
            </w:r>
            <w:r w:rsidRPr="00BB215E">
              <w:rPr>
                <w:rFonts w:eastAsia="Times New Roman"/>
                <w:i/>
                <w:iCs/>
                <w:spacing w:val="0"/>
                <w:sz w:val="18"/>
                <w:szCs w:val="18"/>
                <w:lang w:val="es-ES" w:eastAsia="es-ES"/>
              </w:rPr>
              <w:t xml:space="preserve">eporte </w:t>
            </w:r>
            <w:r>
              <w:rPr>
                <w:rFonts w:eastAsia="Times New Roman"/>
                <w:i/>
                <w:iCs/>
                <w:spacing w:val="0"/>
                <w:sz w:val="18"/>
                <w:szCs w:val="18"/>
                <w:lang w:val="es-ES" w:eastAsia="es-ES"/>
              </w:rPr>
              <w:t>p</w:t>
            </w:r>
            <w:r w:rsidRPr="00BB215E">
              <w:rPr>
                <w:rFonts w:eastAsia="Times New Roman"/>
                <w:i/>
                <w:iCs/>
                <w:spacing w:val="0"/>
                <w:sz w:val="18"/>
                <w:szCs w:val="18"/>
                <w:lang w:val="es-ES" w:eastAsia="es-ES"/>
              </w:rPr>
              <w:t xml:space="preserve">réstamos </w:t>
            </w:r>
            <w:r>
              <w:rPr>
                <w:rFonts w:eastAsia="Times New Roman"/>
                <w:i/>
                <w:iCs/>
                <w:spacing w:val="0"/>
                <w:sz w:val="18"/>
                <w:szCs w:val="18"/>
                <w:lang w:val="es-ES" w:eastAsia="es-ES"/>
              </w:rPr>
              <w:t>f</w:t>
            </w:r>
            <w:r w:rsidRPr="00BB215E">
              <w:rPr>
                <w:rFonts w:eastAsia="Times New Roman"/>
                <w:i/>
                <w:iCs/>
                <w:spacing w:val="0"/>
                <w:sz w:val="18"/>
                <w:szCs w:val="18"/>
                <w:lang w:val="es-ES" w:eastAsia="es-ES"/>
              </w:rPr>
              <w:t xml:space="preserve">ormalizados, </w:t>
            </w:r>
            <w:r>
              <w:rPr>
                <w:rFonts w:eastAsia="Times New Roman"/>
                <w:i/>
                <w:iCs/>
                <w:spacing w:val="0"/>
                <w:sz w:val="18"/>
                <w:szCs w:val="18"/>
                <w:lang w:val="es-ES" w:eastAsia="es-ES"/>
              </w:rPr>
              <w:t>v</w:t>
            </w:r>
            <w:r w:rsidRPr="00BB215E">
              <w:rPr>
                <w:rFonts w:eastAsia="Times New Roman"/>
                <w:i/>
                <w:iCs/>
                <w:spacing w:val="0"/>
                <w:sz w:val="18"/>
                <w:szCs w:val="18"/>
                <w:lang w:val="es-ES" w:eastAsia="es-ES"/>
              </w:rPr>
              <w:t xml:space="preserve">alor y </w:t>
            </w:r>
            <w:r>
              <w:rPr>
                <w:rFonts w:eastAsia="Times New Roman"/>
                <w:i/>
                <w:iCs/>
                <w:spacing w:val="0"/>
                <w:sz w:val="18"/>
                <w:szCs w:val="18"/>
                <w:lang w:val="es-ES" w:eastAsia="es-ES"/>
              </w:rPr>
              <w:t>t</w:t>
            </w:r>
            <w:r w:rsidRPr="00BB215E">
              <w:rPr>
                <w:rFonts w:eastAsia="Times New Roman"/>
                <w:i/>
                <w:iCs/>
                <w:spacing w:val="0"/>
                <w:sz w:val="18"/>
                <w:szCs w:val="18"/>
                <w:lang w:val="es-ES" w:eastAsia="es-ES"/>
              </w:rPr>
              <w:t>area</w:t>
            </w:r>
          </w:p>
        </w:tc>
      </w:tr>
    </w:tbl>
    <w:p w14:paraId="4D7C15F5" w14:textId="77777777" w:rsidR="0022455D" w:rsidRDefault="0022455D" w:rsidP="0077649A">
      <w:pPr>
        <w:spacing w:after="0" w:line="240" w:lineRule="auto"/>
        <w:rPr>
          <w:rFonts w:eastAsia="Times New Roman"/>
          <w:b/>
          <w:bCs/>
          <w:spacing w:val="0"/>
          <w:sz w:val="18"/>
          <w:szCs w:val="18"/>
          <w:lang w:val="es-ES" w:eastAsia="es-ES"/>
        </w:rPr>
      </w:pPr>
    </w:p>
    <w:p w14:paraId="38A55E03" w14:textId="77777777" w:rsidR="004D1863" w:rsidRDefault="004D1863" w:rsidP="0077649A">
      <w:pPr>
        <w:spacing w:after="0" w:line="240" w:lineRule="auto"/>
        <w:rPr>
          <w:rFonts w:eastAsia="Times New Roman"/>
          <w:b/>
          <w:bCs/>
          <w:spacing w:val="0"/>
          <w:sz w:val="18"/>
          <w:szCs w:val="18"/>
          <w:lang w:val="es-ES" w:eastAsia="es-ES"/>
        </w:rPr>
      </w:pPr>
    </w:p>
    <w:p w14:paraId="3DFA835E" w14:textId="77777777" w:rsidR="00456E8C" w:rsidRDefault="00456E8C">
      <w:pPr>
        <w:spacing w:line="259" w:lineRule="auto"/>
        <w:jc w:val="left"/>
        <w:rPr>
          <w:rFonts w:eastAsia="Times New Roman"/>
          <w:b/>
          <w:spacing w:val="0"/>
          <w:sz w:val="18"/>
          <w:szCs w:val="18"/>
          <w:lang w:val="es-ES" w:eastAsia="es-ES"/>
        </w:rPr>
      </w:pPr>
      <w:r>
        <w:rPr>
          <w:rFonts w:eastAsia="Times New Roman"/>
          <w:b/>
          <w:spacing w:val="0"/>
          <w:sz w:val="18"/>
          <w:szCs w:val="18"/>
          <w:lang w:val="es-ES" w:eastAsia="es-ES"/>
        </w:rPr>
        <w:br w:type="page"/>
      </w:r>
    </w:p>
    <w:p w14:paraId="37AB5D85" w14:textId="67B5CACB" w:rsidR="00456E8C" w:rsidRDefault="00456E8C">
      <w:pPr>
        <w:spacing w:line="259" w:lineRule="auto"/>
        <w:jc w:val="left"/>
        <w:rPr>
          <w:rFonts w:eastAsia="Times New Roman"/>
          <w:b/>
          <w:spacing w:val="0"/>
          <w:sz w:val="18"/>
          <w:szCs w:val="18"/>
          <w:lang w:val="es-ES" w:eastAsia="es-ES"/>
        </w:rPr>
      </w:pPr>
    </w:p>
    <w:tbl>
      <w:tblPr>
        <w:tblStyle w:val="Tablaconcuadrcula"/>
        <w:tblpPr w:leftFromText="141" w:rightFromText="141" w:vertAnchor="text" w:horzAnchor="margin" w:tblpXSpec="center" w:tblpY="130"/>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Look w:val="04A0" w:firstRow="1" w:lastRow="0" w:firstColumn="1" w:lastColumn="0" w:noHBand="0" w:noVBand="1"/>
      </w:tblPr>
      <w:tblGrid>
        <w:gridCol w:w="1847"/>
        <w:gridCol w:w="1015"/>
        <w:gridCol w:w="1014"/>
        <w:gridCol w:w="1630"/>
        <w:gridCol w:w="1332"/>
        <w:gridCol w:w="1082"/>
      </w:tblGrid>
      <w:tr w:rsidR="00456E8C" w:rsidRPr="00D25649" w14:paraId="28EE2999" w14:textId="77777777">
        <w:tc>
          <w:tcPr>
            <w:tcW w:w="5000" w:type="pct"/>
            <w:gridSpan w:val="6"/>
            <w:tcBorders>
              <w:top w:val="nil"/>
              <w:left w:val="nil"/>
              <w:bottom w:val="single" w:sz="4" w:space="0" w:color="AEAAAA" w:themeColor="background2" w:themeShade="BF"/>
              <w:right w:val="nil"/>
            </w:tcBorders>
          </w:tcPr>
          <w:p w14:paraId="1D56E078" w14:textId="77777777" w:rsidR="00456E8C" w:rsidRPr="00D25649" w:rsidRDefault="00456E8C">
            <w:pPr>
              <w:spacing w:line="240" w:lineRule="auto"/>
              <w:jc w:val="center"/>
              <w:rPr>
                <w:b/>
                <w:color w:val="FFFFFF" w:themeColor="background1"/>
                <w:sz w:val="20"/>
                <w:szCs w:val="20"/>
              </w:rPr>
            </w:pPr>
            <w:r w:rsidRPr="00D25649">
              <w:rPr>
                <w:b/>
                <w:bCs/>
                <w:noProof/>
              </w:rPr>
              <w:t>Documentos Elaborados y Aprobados SGI</w:t>
            </w:r>
          </w:p>
        </w:tc>
      </w:tr>
      <w:tr w:rsidR="00456E8C" w:rsidRPr="00D25649" w14:paraId="5111808E" w14:textId="77777777">
        <w:trPr>
          <w:trHeight w:val="907"/>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53BE896E" w14:textId="77777777" w:rsidR="00456E8C" w:rsidRPr="00D25649" w:rsidRDefault="00456E8C">
            <w:pPr>
              <w:spacing w:line="240" w:lineRule="auto"/>
              <w:jc w:val="center"/>
              <w:rPr>
                <w:b/>
                <w:bCs/>
                <w:color w:val="FFFFFF" w:themeColor="background1"/>
                <w:w w:val="85"/>
                <w:sz w:val="22"/>
                <w:szCs w:val="22"/>
              </w:rPr>
            </w:pPr>
            <w:r w:rsidRPr="00D25649">
              <w:rPr>
                <w:b/>
                <w:bCs/>
                <w:color w:val="FFFFFF" w:themeColor="background1"/>
                <w:w w:val="85"/>
                <w:sz w:val="22"/>
                <w:szCs w:val="22"/>
              </w:rPr>
              <w:t>Proceso</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tcPr>
          <w:p w14:paraId="4FAB194D" w14:textId="77777777" w:rsidR="00456E8C" w:rsidRPr="00D25649" w:rsidRDefault="00456E8C">
            <w:pPr>
              <w:spacing w:line="240" w:lineRule="auto"/>
              <w:jc w:val="center"/>
              <w:rPr>
                <w:b/>
                <w:color w:val="FFFFFF" w:themeColor="background1"/>
                <w:w w:val="85"/>
                <w:sz w:val="22"/>
                <w:szCs w:val="22"/>
              </w:rPr>
            </w:pPr>
            <w:r w:rsidRPr="00D25649">
              <w:rPr>
                <w:b/>
                <w:color w:val="FFFFFF" w:themeColor="background1"/>
                <w:w w:val="85"/>
                <w:sz w:val="22"/>
                <w:szCs w:val="22"/>
              </w:rPr>
              <w:t>Fichas de Procesos</w:t>
            </w: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71F67EBA" w14:textId="77777777" w:rsidR="00456E8C" w:rsidRPr="00D25649" w:rsidRDefault="00456E8C">
            <w:pPr>
              <w:spacing w:line="240" w:lineRule="auto"/>
              <w:jc w:val="center"/>
              <w:rPr>
                <w:b/>
                <w:color w:val="FFFFFF" w:themeColor="background1"/>
                <w:w w:val="85"/>
                <w:sz w:val="22"/>
                <w:szCs w:val="22"/>
              </w:rPr>
            </w:pPr>
            <w:r w:rsidRPr="00D25649">
              <w:rPr>
                <w:b/>
                <w:color w:val="FFFFFF" w:themeColor="background1"/>
                <w:w w:val="85"/>
                <w:sz w:val="22"/>
                <w:szCs w:val="22"/>
              </w:rPr>
              <w:t>Políticas</w:t>
            </w: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1868AB05" w14:textId="77777777" w:rsidR="00456E8C" w:rsidRPr="00D25649" w:rsidRDefault="00456E8C">
            <w:pPr>
              <w:spacing w:line="240" w:lineRule="auto"/>
              <w:jc w:val="center"/>
              <w:rPr>
                <w:b/>
                <w:color w:val="FFFFFF" w:themeColor="background1"/>
                <w:w w:val="85"/>
                <w:sz w:val="22"/>
                <w:szCs w:val="22"/>
              </w:rPr>
            </w:pPr>
            <w:r w:rsidRPr="00D25649">
              <w:rPr>
                <w:b/>
                <w:color w:val="FFFFFF" w:themeColor="background1"/>
                <w:w w:val="85"/>
                <w:sz w:val="22"/>
                <w:szCs w:val="22"/>
              </w:rPr>
              <w:t>Procedimientos</w:t>
            </w: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0275A5A1" w14:textId="77777777" w:rsidR="00456E8C" w:rsidRPr="00D25649" w:rsidRDefault="00456E8C">
            <w:pPr>
              <w:spacing w:line="240" w:lineRule="auto"/>
              <w:jc w:val="center"/>
              <w:rPr>
                <w:b/>
                <w:color w:val="FFFFFF" w:themeColor="background1"/>
                <w:w w:val="85"/>
                <w:sz w:val="22"/>
                <w:szCs w:val="22"/>
              </w:rPr>
            </w:pPr>
            <w:r w:rsidRPr="00D25649">
              <w:rPr>
                <w:b/>
                <w:color w:val="FFFFFF" w:themeColor="background1"/>
                <w:w w:val="85"/>
                <w:sz w:val="22"/>
                <w:szCs w:val="22"/>
              </w:rPr>
              <w:t>Instructivos</w:t>
            </w: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142F62"/>
            <w:vAlign w:val="center"/>
          </w:tcPr>
          <w:p w14:paraId="765FB78D" w14:textId="77777777" w:rsidR="00456E8C" w:rsidRPr="00D25649" w:rsidRDefault="00456E8C">
            <w:pPr>
              <w:spacing w:line="240" w:lineRule="auto"/>
              <w:jc w:val="center"/>
              <w:rPr>
                <w:b/>
                <w:color w:val="FFFFFF" w:themeColor="background1"/>
                <w:w w:val="85"/>
                <w:sz w:val="22"/>
                <w:szCs w:val="22"/>
              </w:rPr>
            </w:pPr>
            <w:r w:rsidRPr="00D25649">
              <w:rPr>
                <w:b/>
                <w:color w:val="FFFFFF" w:themeColor="background1"/>
                <w:w w:val="85"/>
                <w:sz w:val="22"/>
                <w:szCs w:val="22"/>
              </w:rPr>
              <w:t>Formatos</w:t>
            </w:r>
          </w:p>
        </w:tc>
      </w:tr>
      <w:tr w:rsidR="00456E8C" w:rsidRPr="00D25649" w14:paraId="2242CD60" w14:textId="77777777">
        <w:trPr>
          <w:trHeight w:val="20"/>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77D9A62" w14:textId="77777777" w:rsidR="00456E8C" w:rsidRPr="00D25649" w:rsidRDefault="00456E8C">
            <w:pPr>
              <w:spacing w:line="240" w:lineRule="auto"/>
              <w:jc w:val="left"/>
              <w:rPr>
                <w:rFonts w:eastAsiaTheme="minorHAnsi"/>
                <w:b/>
                <w:bCs/>
                <w:sz w:val="22"/>
                <w:szCs w:val="22"/>
                <w:lang w:val="es-ES"/>
              </w:rPr>
            </w:pPr>
            <w:r w:rsidRPr="00D25649">
              <w:rPr>
                <w:rFonts w:eastAsiaTheme="minorHAnsi"/>
                <w:b/>
                <w:bCs/>
                <w:sz w:val="22"/>
                <w:szCs w:val="22"/>
                <w:lang w:val="es-ES"/>
              </w:rPr>
              <w:t>Administración de Sistema Integrado</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898706E" w14:textId="77777777" w:rsidR="00456E8C" w:rsidRPr="00D25649" w:rsidRDefault="00456E8C">
            <w:pPr>
              <w:spacing w:line="240" w:lineRule="auto"/>
              <w:jc w:val="center"/>
              <w:rPr>
                <w:sz w:val="22"/>
                <w:szCs w:val="22"/>
              </w:rPr>
            </w:pPr>
            <w:r w:rsidRPr="00D25649">
              <w:rPr>
                <w:sz w:val="22"/>
                <w:szCs w:val="22"/>
              </w:rPr>
              <w:t>1</w:t>
            </w: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B1DE2BC" w14:textId="77777777" w:rsidR="00456E8C" w:rsidRPr="00D25649" w:rsidRDefault="00456E8C">
            <w:pPr>
              <w:spacing w:line="240" w:lineRule="auto"/>
              <w:jc w:val="center"/>
              <w:rPr>
                <w:sz w:val="22"/>
                <w:szCs w:val="22"/>
              </w:rPr>
            </w:pPr>
            <w:r w:rsidRPr="00D25649">
              <w:rPr>
                <w:sz w:val="22"/>
                <w:szCs w:val="22"/>
              </w:rPr>
              <w:t>4</w:t>
            </w: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49017AC" w14:textId="77777777" w:rsidR="00456E8C" w:rsidRPr="00D25649" w:rsidRDefault="00456E8C">
            <w:pPr>
              <w:spacing w:line="240" w:lineRule="auto"/>
              <w:jc w:val="center"/>
              <w:rPr>
                <w:sz w:val="22"/>
                <w:szCs w:val="22"/>
              </w:rPr>
            </w:pPr>
            <w:r w:rsidRPr="00D25649">
              <w:rPr>
                <w:sz w:val="22"/>
                <w:szCs w:val="22"/>
              </w:rPr>
              <w:t>1</w:t>
            </w: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6E8DF01" w14:textId="77777777" w:rsidR="00456E8C" w:rsidRPr="00D25649" w:rsidRDefault="00456E8C">
            <w:pPr>
              <w:spacing w:line="240" w:lineRule="auto"/>
              <w:jc w:val="center"/>
              <w:rPr>
                <w:sz w:val="22"/>
                <w:szCs w:val="22"/>
              </w:rPr>
            </w:pP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EBFE1B5" w14:textId="77777777" w:rsidR="00456E8C" w:rsidRPr="00D25649" w:rsidRDefault="00456E8C">
            <w:pPr>
              <w:spacing w:line="240" w:lineRule="auto"/>
              <w:jc w:val="center"/>
              <w:rPr>
                <w:sz w:val="22"/>
                <w:szCs w:val="22"/>
              </w:rPr>
            </w:pPr>
            <w:r w:rsidRPr="00D25649">
              <w:rPr>
                <w:sz w:val="22"/>
                <w:szCs w:val="22"/>
              </w:rPr>
              <w:t>4</w:t>
            </w:r>
          </w:p>
        </w:tc>
      </w:tr>
      <w:tr w:rsidR="00456E8C" w:rsidRPr="00D25649" w14:paraId="0EB5D765" w14:textId="77777777">
        <w:trPr>
          <w:trHeight w:val="20"/>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7CD8FA6" w14:textId="77777777" w:rsidR="00456E8C" w:rsidRPr="00D25649" w:rsidRDefault="00456E8C">
            <w:pPr>
              <w:spacing w:line="240" w:lineRule="auto"/>
              <w:jc w:val="left"/>
              <w:rPr>
                <w:rFonts w:eastAsiaTheme="minorHAnsi"/>
                <w:b/>
                <w:bCs/>
                <w:sz w:val="22"/>
                <w:szCs w:val="22"/>
                <w:lang w:val="es-ES"/>
              </w:rPr>
            </w:pPr>
            <w:r w:rsidRPr="00D25649">
              <w:rPr>
                <w:rFonts w:eastAsiaTheme="minorHAnsi"/>
                <w:b/>
                <w:bCs/>
                <w:sz w:val="22"/>
                <w:szCs w:val="22"/>
                <w:lang w:val="es-ES"/>
              </w:rPr>
              <w:t>Gestión de Créditos</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40CC0DA" w14:textId="77777777" w:rsidR="00456E8C" w:rsidRPr="00D25649" w:rsidRDefault="00456E8C">
            <w:pPr>
              <w:spacing w:line="240" w:lineRule="auto"/>
              <w:jc w:val="center"/>
              <w:rPr>
                <w:sz w:val="22"/>
                <w:szCs w:val="22"/>
              </w:rPr>
            </w:pP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84F3441" w14:textId="77777777" w:rsidR="00456E8C" w:rsidRPr="00D25649" w:rsidRDefault="00456E8C">
            <w:pPr>
              <w:spacing w:line="240" w:lineRule="auto"/>
              <w:jc w:val="center"/>
              <w:rPr>
                <w:sz w:val="22"/>
                <w:szCs w:val="22"/>
              </w:rPr>
            </w:pPr>
            <w:r w:rsidRPr="00D25649">
              <w:rPr>
                <w:sz w:val="22"/>
                <w:szCs w:val="22"/>
              </w:rPr>
              <w:t>1</w:t>
            </w: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19458E9" w14:textId="77777777" w:rsidR="00456E8C" w:rsidRPr="00D25649" w:rsidRDefault="00456E8C">
            <w:pPr>
              <w:spacing w:line="240" w:lineRule="auto"/>
              <w:jc w:val="center"/>
              <w:rPr>
                <w:sz w:val="22"/>
                <w:szCs w:val="22"/>
              </w:rPr>
            </w:pPr>
            <w:r w:rsidRPr="00D25649">
              <w:rPr>
                <w:sz w:val="22"/>
                <w:szCs w:val="22"/>
              </w:rPr>
              <w:t>8</w:t>
            </w: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323BE6F" w14:textId="77777777" w:rsidR="00456E8C" w:rsidRPr="00D25649" w:rsidRDefault="00456E8C">
            <w:pPr>
              <w:spacing w:line="240" w:lineRule="auto"/>
              <w:jc w:val="center"/>
              <w:rPr>
                <w:sz w:val="22"/>
                <w:szCs w:val="22"/>
              </w:rPr>
            </w:pPr>
            <w:r w:rsidRPr="00D25649">
              <w:rPr>
                <w:sz w:val="22"/>
                <w:szCs w:val="22"/>
              </w:rPr>
              <w:t>1</w:t>
            </w: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D4D6F5C" w14:textId="77777777" w:rsidR="00456E8C" w:rsidRPr="00D25649" w:rsidRDefault="00456E8C">
            <w:pPr>
              <w:spacing w:line="240" w:lineRule="auto"/>
              <w:jc w:val="center"/>
              <w:rPr>
                <w:sz w:val="22"/>
                <w:szCs w:val="22"/>
              </w:rPr>
            </w:pPr>
          </w:p>
        </w:tc>
      </w:tr>
      <w:tr w:rsidR="00456E8C" w:rsidRPr="00D25649" w14:paraId="4BC2991A" w14:textId="77777777">
        <w:trPr>
          <w:trHeight w:val="20"/>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114EF4B" w14:textId="77777777" w:rsidR="00456E8C" w:rsidRPr="00D25649" w:rsidRDefault="00456E8C">
            <w:pPr>
              <w:spacing w:line="240" w:lineRule="auto"/>
              <w:jc w:val="left"/>
              <w:rPr>
                <w:rFonts w:eastAsiaTheme="minorHAnsi"/>
                <w:b/>
                <w:bCs/>
                <w:sz w:val="22"/>
                <w:szCs w:val="22"/>
                <w:lang w:val="es-ES"/>
              </w:rPr>
            </w:pPr>
            <w:r w:rsidRPr="00D25649">
              <w:rPr>
                <w:rFonts w:eastAsiaTheme="minorHAnsi"/>
                <w:b/>
                <w:bCs/>
                <w:sz w:val="22"/>
                <w:szCs w:val="22"/>
                <w:lang w:val="es-ES"/>
              </w:rPr>
              <w:t>Gestión Financiera</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B2CF387" w14:textId="77777777" w:rsidR="00456E8C" w:rsidRPr="00D25649" w:rsidRDefault="00456E8C">
            <w:pPr>
              <w:spacing w:line="240" w:lineRule="auto"/>
              <w:jc w:val="center"/>
              <w:rPr>
                <w:sz w:val="22"/>
                <w:szCs w:val="22"/>
              </w:rPr>
            </w:pPr>
            <w:r w:rsidRPr="00D25649">
              <w:rPr>
                <w:sz w:val="22"/>
                <w:szCs w:val="22"/>
              </w:rPr>
              <w:t>1</w:t>
            </w: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6874F72" w14:textId="77777777" w:rsidR="00456E8C" w:rsidRPr="00D25649" w:rsidRDefault="00456E8C">
            <w:pPr>
              <w:spacing w:line="240" w:lineRule="auto"/>
              <w:jc w:val="center"/>
              <w:rPr>
                <w:sz w:val="22"/>
                <w:szCs w:val="22"/>
              </w:rPr>
            </w:pPr>
            <w:r w:rsidRPr="00D25649">
              <w:rPr>
                <w:sz w:val="22"/>
                <w:szCs w:val="22"/>
              </w:rPr>
              <w:t>5</w:t>
            </w: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FFF943D" w14:textId="77777777" w:rsidR="00456E8C" w:rsidRPr="00D25649" w:rsidRDefault="00456E8C">
            <w:pPr>
              <w:spacing w:line="240" w:lineRule="auto"/>
              <w:jc w:val="center"/>
              <w:rPr>
                <w:sz w:val="22"/>
                <w:szCs w:val="22"/>
              </w:rPr>
            </w:pPr>
            <w:r w:rsidRPr="00D25649">
              <w:rPr>
                <w:sz w:val="22"/>
                <w:szCs w:val="22"/>
              </w:rPr>
              <w:t>9</w:t>
            </w: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AE6E177" w14:textId="77777777" w:rsidR="00456E8C" w:rsidRPr="00D25649" w:rsidRDefault="00456E8C">
            <w:pPr>
              <w:spacing w:line="240" w:lineRule="auto"/>
              <w:jc w:val="center"/>
              <w:rPr>
                <w:sz w:val="22"/>
                <w:szCs w:val="22"/>
              </w:rPr>
            </w:pPr>
            <w:r w:rsidRPr="00D25649">
              <w:rPr>
                <w:sz w:val="22"/>
                <w:szCs w:val="22"/>
              </w:rPr>
              <w:t>4</w:t>
            </w: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664955B" w14:textId="77777777" w:rsidR="00456E8C" w:rsidRPr="00D25649" w:rsidRDefault="00456E8C">
            <w:pPr>
              <w:spacing w:line="240" w:lineRule="auto"/>
              <w:jc w:val="center"/>
              <w:rPr>
                <w:sz w:val="22"/>
                <w:szCs w:val="22"/>
              </w:rPr>
            </w:pPr>
          </w:p>
        </w:tc>
      </w:tr>
      <w:tr w:rsidR="00456E8C" w:rsidRPr="00D25649" w14:paraId="12FC4A17" w14:textId="77777777">
        <w:trPr>
          <w:trHeight w:val="20"/>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3785A82" w14:textId="77777777" w:rsidR="00456E8C" w:rsidRPr="00D25649" w:rsidRDefault="00456E8C">
            <w:pPr>
              <w:spacing w:line="240" w:lineRule="auto"/>
              <w:jc w:val="left"/>
              <w:rPr>
                <w:rFonts w:eastAsiaTheme="minorHAnsi"/>
                <w:b/>
                <w:bCs/>
                <w:sz w:val="22"/>
                <w:szCs w:val="22"/>
                <w:lang w:val="es-ES"/>
              </w:rPr>
            </w:pPr>
            <w:r w:rsidRPr="00D25649">
              <w:rPr>
                <w:rFonts w:eastAsiaTheme="minorHAnsi"/>
                <w:b/>
                <w:bCs/>
                <w:sz w:val="22"/>
                <w:szCs w:val="22"/>
                <w:lang w:val="es-ES"/>
              </w:rPr>
              <w:t>Gestión Seguridad Integral</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B34DB75" w14:textId="77777777" w:rsidR="00456E8C" w:rsidRPr="00D25649" w:rsidRDefault="00456E8C">
            <w:pPr>
              <w:spacing w:line="240" w:lineRule="auto"/>
              <w:jc w:val="center"/>
              <w:rPr>
                <w:sz w:val="22"/>
                <w:szCs w:val="22"/>
              </w:rPr>
            </w:pPr>
            <w:r w:rsidRPr="00D25649">
              <w:rPr>
                <w:sz w:val="22"/>
                <w:szCs w:val="22"/>
              </w:rPr>
              <w:t>1</w:t>
            </w: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5D3F41D" w14:textId="77777777" w:rsidR="00456E8C" w:rsidRPr="00D25649" w:rsidRDefault="00456E8C">
            <w:pPr>
              <w:spacing w:line="240" w:lineRule="auto"/>
              <w:jc w:val="center"/>
              <w:rPr>
                <w:sz w:val="22"/>
                <w:szCs w:val="22"/>
              </w:rPr>
            </w:pPr>
            <w:r w:rsidRPr="00D25649">
              <w:rPr>
                <w:sz w:val="22"/>
                <w:szCs w:val="22"/>
              </w:rPr>
              <w:t>3</w:t>
            </w: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F48E9DB" w14:textId="77777777" w:rsidR="00456E8C" w:rsidRPr="00D25649" w:rsidRDefault="00456E8C">
            <w:pPr>
              <w:spacing w:line="240" w:lineRule="auto"/>
              <w:jc w:val="center"/>
              <w:rPr>
                <w:sz w:val="22"/>
                <w:szCs w:val="22"/>
              </w:rPr>
            </w:pPr>
            <w:r w:rsidRPr="00D25649">
              <w:rPr>
                <w:sz w:val="22"/>
                <w:szCs w:val="22"/>
              </w:rPr>
              <w:t>6</w:t>
            </w: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B405100" w14:textId="77777777" w:rsidR="00456E8C" w:rsidRPr="00D25649" w:rsidRDefault="00456E8C">
            <w:pPr>
              <w:spacing w:line="240" w:lineRule="auto"/>
              <w:jc w:val="center"/>
              <w:rPr>
                <w:sz w:val="22"/>
                <w:szCs w:val="22"/>
              </w:rPr>
            </w:pP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D7029B1" w14:textId="77777777" w:rsidR="00456E8C" w:rsidRPr="00D25649" w:rsidRDefault="00456E8C">
            <w:pPr>
              <w:spacing w:line="240" w:lineRule="auto"/>
              <w:jc w:val="center"/>
              <w:rPr>
                <w:sz w:val="22"/>
                <w:szCs w:val="22"/>
              </w:rPr>
            </w:pPr>
            <w:r w:rsidRPr="00D25649">
              <w:rPr>
                <w:sz w:val="22"/>
                <w:szCs w:val="22"/>
              </w:rPr>
              <w:t>3</w:t>
            </w:r>
          </w:p>
        </w:tc>
      </w:tr>
      <w:tr w:rsidR="00456E8C" w:rsidRPr="00D25649" w14:paraId="78A64198" w14:textId="77777777">
        <w:trPr>
          <w:trHeight w:val="20"/>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3B2FF36" w14:textId="77777777" w:rsidR="00456E8C" w:rsidRPr="00D25649" w:rsidRDefault="00456E8C">
            <w:pPr>
              <w:spacing w:line="240" w:lineRule="auto"/>
              <w:jc w:val="left"/>
              <w:rPr>
                <w:rFonts w:eastAsiaTheme="minorHAnsi"/>
                <w:b/>
                <w:bCs/>
                <w:sz w:val="22"/>
                <w:szCs w:val="22"/>
                <w:lang w:val="es-ES"/>
              </w:rPr>
            </w:pPr>
            <w:r w:rsidRPr="00D25649">
              <w:rPr>
                <w:rFonts w:eastAsiaTheme="minorHAnsi"/>
                <w:b/>
                <w:bCs/>
                <w:sz w:val="22"/>
                <w:szCs w:val="22"/>
                <w:lang w:val="es-ES"/>
              </w:rPr>
              <w:t>Cumplimiento Normativo y Regulatorio</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4F5B6ED" w14:textId="77777777" w:rsidR="00456E8C" w:rsidRPr="00D25649" w:rsidRDefault="00456E8C">
            <w:pPr>
              <w:spacing w:line="240" w:lineRule="auto"/>
              <w:jc w:val="center"/>
              <w:rPr>
                <w:sz w:val="22"/>
                <w:szCs w:val="22"/>
              </w:rPr>
            </w:pPr>
            <w:r w:rsidRPr="00D25649">
              <w:rPr>
                <w:sz w:val="22"/>
                <w:szCs w:val="22"/>
              </w:rPr>
              <w:t>1</w:t>
            </w: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17762C3" w14:textId="77777777" w:rsidR="00456E8C" w:rsidRPr="00D25649" w:rsidRDefault="00456E8C">
            <w:pPr>
              <w:spacing w:line="240" w:lineRule="auto"/>
              <w:jc w:val="center"/>
              <w:rPr>
                <w:sz w:val="22"/>
                <w:szCs w:val="22"/>
              </w:rPr>
            </w:pP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C14A34F" w14:textId="77777777" w:rsidR="00456E8C" w:rsidRPr="00D25649" w:rsidRDefault="00456E8C">
            <w:pPr>
              <w:spacing w:line="240" w:lineRule="auto"/>
              <w:jc w:val="center"/>
              <w:rPr>
                <w:sz w:val="22"/>
                <w:szCs w:val="22"/>
              </w:rPr>
            </w:pPr>
            <w:r w:rsidRPr="00D25649">
              <w:rPr>
                <w:sz w:val="22"/>
                <w:szCs w:val="22"/>
              </w:rPr>
              <w:t>1</w:t>
            </w: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ECA110C" w14:textId="77777777" w:rsidR="00456E8C" w:rsidRPr="00D25649" w:rsidRDefault="00456E8C">
            <w:pPr>
              <w:spacing w:line="240" w:lineRule="auto"/>
              <w:jc w:val="center"/>
              <w:rPr>
                <w:sz w:val="22"/>
                <w:szCs w:val="22"/>
              </w:rPr>
            </w:pP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8FCE33B" w14:textId="77777777" w:rsidR="00456E8C" w:rsidRPr="00D25649" w:rsidRDefault="00456E8C">
            <w:pPr>
              <w:spacing w:line="240" w:lineRule="auto"/>
              <w:jc w:val="center"/>
              <w:rPr>
                <w:sz w:val="22"/>
                <w:szCs w:val="22"/>
              </w:rPr>
            </w:pPr>
            <w:r w:rsidRPr="00D25649">
              <w:rPr>
                <w:sz w:val="22"/>
                <w:szCs w:val="22"/>
              </w:rPr>
              <w:t>1</w:t>
            </w:r>
          </w:p>
        </w:tc>
      </w:tr>
      <w:tr w:rsidR="00456E8C" w:rsidRPr="00D25649" w14:paraId="79B16527" w14:textId="77777777">
        <w:trPr>
          <w:trHeight w:val="20"/>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D2F6B64" w14:textId="77777777" w:rsidR="00456E8C" w:rsidRPr="00D25649" w:rsidRDefault="00456E8C">
            <w:pPr>
              <w:spacing w:line="240" w:lineRule="auto"/>
              <w:jc w:val="left"/>
              <w:rPr>
                <w:rFonts w:eastAsiaTheme="minorHAnsi"/>
                <w:b/>
                <w:bCs/>
                <w:sz w:val="22"/>
                <w:szCs w:val="22"/>
                <w:lang w:val="es-ES"/>
              </w:rPr>
            </w:pPr>
            <w:r w:rsidRPr="00D25649">
              <w:rPr>
                <w:rFonts w:eastAsiaTheme="minorHAnsi"/>
                <w:b/>
                <w:bCs/>
                <w:sz w:val="22"/>
                <w:szCs w:val="22"/>
                <w:lang w:val="es-ES"/>
              </w:rPr>
              <w:t>Control Interno</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F37A8E1" w14:textId="77777777" w:rsidR="00456E8C" w:rsidRPr="00D25649" w:rsidRDefault="00456E8C">
            <w:pPr>
              <w:spacing w:line="240" w:lineRule="auto"/>
              <w:jc w:val="center"/>
              <w:rPr>
                <w:sz w:val="22"/>
                <w:szCs w:val="22"/>
              </w:rPr>
            </w:pPr>
            <w:r w:rsidRPr="00D25649">
              <w:rPr>
                <w:sz w:val="22"/>
                <w:szCs w:val="22"/>
              </w:rPr>
              <w:t>1</w:t>
            </w: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5569980" w14:textId="77777777" w:rsidR="00456E8C" w:rsidRPr="00D25649" w:rsidRDefault="00456E8C">
            <w:pPr>
              <w:spacing w:line="240" w:lineRule="auto"/>
              <w:jc w:val="center"/>
              <w:rPr>
                <w:sz w:val="22"/>
                <w:szCs w:val="22"/>
              </w:rPr>
            </w:pP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64BB490" w14:textId="77777777" w:rsidR="00456E8C" w:rsidRPr="00D25649" w:rsidRDefault="00456E8C">
            <w:pPr>
              <w:spacing w:line="240" w:lineRule="auto"/>
              <w:jc w:val="center"/>
              <w:rPr>
                <w:sz w:val="22"/>
                <w:szCs w:val="22"/>
              </w:rPr>
            </w:pPr>
            <w:r w:rsidRPr="00D25649">
              <w:rPr>
                <w:sz w:val="22"/>
                <w:szCs w:val="22"/>
              </w:rPr>
              <w:t>1</w:t>
            </w: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15AFC30" w14:textId="77777777" w:rsidR="00456E8C" w:rsidRPr="00D25649" w:rsidRDefault="00456E8C">
            <w:pPr>
              <w:spacing w:line="240" w:lineRule="auto"/>
              <w:jc w:val="center"/>
              <w:rPr>
                <w:sz w:val="22"/>
                <w:szCs w:val="22"/>
              </w:rPr>
            </w:pP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A898B4A" w14:textId="77777777" w:rsidR="00456E8C" w:rsidRPr="00D25649" w:rsidRDefault="00456E8C">
            <w:pPr>
              <w:spacing w:line="240" w:lineRule="auto"/>
              <w:jc w:val="center"/>
              <w:rPr>
                <w:sz w:val="22"/>
                <w:szCs w:val="22"/>
              </w:rPr>
            </w:pPr>
          </w:p>
        </w:tc>
      </w:tr>
      <w:tr w:rsidR="00456E8C" w:rsidRPr="00D25649" w14:paraId="053C7356" w14:textId="77777777">
        <w:trPr>
          <w:trHeight w:val="20"/>
        </w:trPr>
        <w:tc>
          <w:tcPr>
            <w:tcW w:w="1166"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582901E" w14:textId="77777777" w:rsidR="00456E8C" w:rsidRPr="00D25649" w:rsidRDefault="00456E8C">
            <w:pPr>
              <w:spacing w:line="240" w:lineRule="auto"/>
              <w:jc w:val="left"/>
              <w:rPr>
                <w:rFonts w:eastAsiaTheme="minorHAnsi"/>
                <w:b/>
                <w:bCs/>
                <w:sz w:val="22"/>
                <w:szCs w:val="22"/>
                <w:lang w:val="es-ES"/>
              </w:rPr>
            </w:pPr>
            <w:r w:rsidRPr="00D25649">
              <w:rPr>
                <w:rFonts w:eastAsiaTheme="minorHAnsi"/>
                <w:b/>
                <w:bCs/>
                <w:sz w:val="22"/>
                <w:szCs w:val="22"/>
                <w:lang w:val="es-ES"/>
              </w:rPr>
              <w:t>Gestión de Tecnología de la Información</w:t>
            </w:r>
          </w:p>
        </w:tc>
        <w:tc>
          <w:tcPr>
            <w:tcW w:w="6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CDF879F" w14:textId="77777777" w:rsidR="00456E8C" w:rsidRPr="00D25649" w:rsidRDefault="00456E8C">
            <w:pPr>
              <w:spacing w:line="240" w:lineRule="auto"/>
              <w:jc w:val="center"/>
              <w:rPr>
                <w:sz w:val="22"/>
                <w:szCs w:val="22"/>
              </w:rPr>
            </w:pPr>
            <w:r w:rsidRPr="00D25649">
              <w:rPr>
                <w:sz w:val="22"/>
                <w:szCs w:val="22"/>
              </w:rPr>
              <w:t>1</w:t>
            </w:r>
          </w:p>
        </w:tc>
        <w:tc>
          <w:tcPr>
            <w:tcW w:w="640"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662A57E" w14:textId="77777777" w:rsidR="00456E8C" w:rsidRPr="00D25649" w:rsidRDefault="00456E8C">
            <w:pPr>
              <w:spacing w:line="240" w:lineRule="auto"/>
              <w:jc w:val="center"/>
              <w:rPr>
                <w:sz w:val="22"/>
                <w:szCs w:val="22"/>
              </w:rPr>
            </w:pPr>
          </w:p>
        </w:tc>
        <w:tc>
          <w:tcPr>
            <w:tcW w:w="1029"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173BE98" w14:textId="77777777" w:rsidR="00456E8C" w:rsidRPr="00D25649" w:rsidRDefault="00456E8C">
            <w:pPr>
              <w:spacing w:line="240" w:lineRule="auto"/>
              <w:jc w:val="center"/>
              <w:rPr>
                <w:sz w:val="22"/>
                <w:szCs w:val="22"/>
              </w:rPr>
            </w:pPr>
          </w:p>
        </w:tc>
        <w:tc>
          <w:tcPr>
            <w:tcW w:w="841"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063B5AB" w14:textId="77777777" w:rsidR="00456E8C" w:rsidRPr="00D25649" w:rsidRDefault="00456E8C">
            <w:pPr>
              <w:spacing w:line="240" w:lineRule="auto"/>
              <w:jc w:val="center"/>
              <w:rPr>
                <w:sz w:val="22"/>
                <w:szCs w:val="22"/>
              </w:rPr>
            </w:pPr>
          </w:p>
        </w:tc>
        <w:tc>
          <w:tcPr>
            <w:tcW w:w="683" w:type="pc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C3D42E6" w14:textId="77777777" w:rsidR="00456E8C" w:rsidRPr="00D25649" w:rsidRDefault="00456E8C">
            <w:pPr>
              <w:spacing w:line="240" w:lineRule="auto"/>
              <w:jc w:val="center"/>
              <w:rPr>
                <w:sz w:val="22"/>
                <w:szCs w:val="22"/>
              </w:rPr>
            </w:pPr>
          </w:p>
        </w:tc>
      </w:tr>
      <w:tr w:rsidR="00456E8C" w:rsidRPr="006852D4" w14:paraId="47CAC7E6" w14:textId="77777777">
        <w:trPr>
          <w:trHeight w:val="20"/>
        </w:trPr>
        <w:tc>
          <w:tcPr>
            <w:tcW w:w="5000" w:type="pct"/>
            <w:gridSpan w:val="6"/>
            <w:tcBorders>
              <w:top w:val="single" w:sz="4" w:space="0" w:color="AEAAAA" w:themeColor="background2" w:themeShade="BF"/>
              <w:left w:val="nil"/>
              <w:bottom w:val="nil"/>
              <w:right w:val="nil"/>
            </w:tcBorders>
          </w:tcPr>
          <w:p w14:paraId="7B214E6E" w14:textId="77777777" w:rsidR="00456E8C" w:rsidRPr="006852D4" w:rsidRDefault="00456E8C">
            <w:pPr>
              <w:spacing w:line="240" w:lineRule="auto"/>
              <w:rPr>
                <w:i/>
                <w:sz w:val="18"/>
                <w:szCs w:val="18"/>
                <w:lang w:val="es-ES"/>
              </w:rPr>
            </w:pPr>
            <w:r w:rsidRPr="00D25649">
              <w:rPr>
                <w:i/>
                <w:sz w:val="18"/>
                <w:szCs w:val="18"/>
                <w:lang w:val="es-ES"/>
              </w:rPr>
              <w:t>Fuente: Gerencia de Procesos y Aseguramiento de la Calidad</w:t>
            </w:r>
          </w:p>
        </w:tc>
      </w:tr>
    </w:tbl>
    <w:p w14:paraId="2979E87D" w14:textId="77777777" w:rsidR="003E6347" w:rsidRPr="00456E8C" w:rsidRDefault="003E6347" w:rsidP="0077649A">
      <w:pPr>
        <w:spacing w:after="0" w:line="240" w:lineRule="auto"/>
        <w:rPr>
          <w:rFonts w:eastAsia="Times New Roman"/>
          <w:b/>
          <w:spacing w:val="0"/>
          <w:sz w:val="18"/>
          <w:szCs w:val="18"/>
          <w:lang w:eastAsia="es-ES"/>
        </w:rPr>
        <w:sectPr w:rsidR="003E6347" w:rsidRPr="00456E8C" w:rsidSect="002D2438">
          <w:footerReference w:type="default" r:id="rId43"/>
          <w:pgSz w:w="12240" w:h="15840" w:code="1"/>
          <w:pgMar w:top="1135" w:right="2160" w:bottom="1440" w:left="2160" w:header="720" w:footer="720" w:gutter="0"/>
          <w:cols w:space="720"/>
          <w:docGrid w:linePitch="360"/>
        </w:sectPr>
      </w:pPr>
    </w:p>
    <w:p w14:paraId="3CA78423" w14:textId="71457771" w:rsidR="00306EAA" w:rsidRDefault="00B80FFA">
      <w:pPr>
        <w:spacing w:line="259" w:lineRule="auto"/>
        <w:jc w:val="left"/>
        <w:rPr>
          <w:lang w:val="es-ES"/>
        </w:rPr>
      </w:pPr>
      <w:r w:rsidRPr="00C92510">
        <w:rPr>
          <w:noProof/>
          <w:sz w:val="28"/>
          <w:szCs w:val="28"/>
        </w:rPr>
        <w:lastRenderedPageBreak/>
        <w:drawing>
          <wp:anchor distT="0" distB="0" distL="114300" distR="114300" simplePos="0" relativeHeight="251658269" behindDoc="0" locked="0" layoutInCell="1" allowOverlap="1" wp14:anchorId="5391BBF6" wp14:editId="0B6F4F21">
            <wp:simplePos x="0" y="0"/>
            <wp:positionH relativeFrom="margin">
              <wp:align>center</wp:align>
            </wp:positionH>
            <wp:positionV relativeFrom="margin">
              <wp:align>center</wp:align>
            </wp:positionV>
            <wp:extent cx="8891270" cy="2922270"/>
            <wp:effectExtent l="0" t="0" r="5080" b="0"/>
            <wp:wrapSquare wrapText="bothSides"/>
            <wp:docPr id="4967366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3666" name="Imagen 1" descr="Logotipo&#10;&#10;Descripción generada automáticamente"/>
                    <pic:cNvPicPr/>
                  </pic:nvPicPr>
                  <pic:blipFill>
                    <a:blip r:embed="rId44">
                      <a:extLst>
                        <a:ext uri="{28A0092B-C50C-407E-A947-70E740481C1C}">
                          <a14:useLocalDpi xmlns:a14="http://schemas.microsoft.com/office/drawing/2010/main" val="0"/>
                        </a:ext>
                      </a:extLst>
                    </a:blip>
                    <a:stretch>
                      <a:fillRect/>
                    </a:stretch>
                  </pic:blipFill>
                  <pic:spPr>
                    <a:xfrm>
                      <a:off x="0" y="0"/>
                      <a:ext cx="8891270" cy="2922270"/>
                    </a:xfrm>
                    <a:prstGeom prst="rect">
                      <a:avLst/>
                    </a:prstGeom>
                  </pic:spPr>
                </pic:pic>
              </a:graphicData>
            </a:graphic>
            <wp14:sizeRelH relativeFrom="margin">
              <wp14:pctWidth>0</wp14:pctWidth>
            </wp14:sizeRelH>
            <wp14:sizeRelV relativeFrom="margin">
              <wp14:pctHeight>0</wp14:pctHeight>
            </wp14:sizeRelV>
          </wp:anchor>
        </w:drawing>
      </w:r>
      <w:r w:rsidR="00306EAA">
        <w:rPr>
          <w:lang w:val="es-ES"/>
        </w:rPr>
        <w:br w:type="page"/>
      </w:r>
    </w:p>
    <w:p w14:paraId="219E8DB1" w14:textId="756FBF15" w:rsidR="00B9543F" w:rsidRPr="00405389" w:rsidRDefault="00306EAA">
      <w:pPr>
        <w:spacing w:line="259" w:lineRule="auto"/>
        <w:jc w:val="left"/>
        <w:rPr>
          <w:lang w:val="es-ES"/>
        </w:rPr>
      </w:pPr>
      <w:r w:rsidRPr="00C92510">
        <w:rPr>
          <w:noProof/>
        </w:rPr>
        <w:lastRenderedPageBreak/>
        <w:drawing>
          <wp:anchor distT="0" distB="0" distL="114300" distR="114300" simplePos="0" relativeHeight="251658266" behindDoc="0" locked="0" layoutInCell="1" allowOverlap="1" wp14:anchorId="53650525" wp14:editId="0BCD7333">
            <wp:simplePos x="0" y="0"/>
            <wp:positionH relativeFrom="margin">
              <wp:align>center</wp:align>
            </wp:positionH>
            <wp:positionV relativeFrom="margin">
              <wp:align>center</wp:align>
            </wp:positionV>
            <wp:extent cx="8555355" cy="4516755"/>
            <wp:effectExtent l="0" t="0" r="0" b="0"/>
            <wp:wrapSquare wrapText="bothSides"/>
            <wp:docPr id="1904966668"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66668" name="Imagen 1" descr="Interfaz de usuario gráfica&#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8555355" cy="4516755"/>
                    </a:xfrm>
                    <a:prstGeom prst="rect">
                      <a:avLst/>
                    </a:prstGeom>
                  </pic:spPr>
                </pic:pic>
              </a:graphicData>
            </a:graphic>
            <wp14:sizeRelH relativeFrom="margin">
              <wp14:pctWidth>0</wp14:pctWidth>
            </wp14:sizeRelH>
            <wp14:sizeRelV relativeFrom="margin">
              <wp14:pctHeight>0</wp14:pctHeight>
            </wp14:sizeRelV>
          </wp:anchor>
        </w:drawing>
      </w:r>
      <w:bookmarkEnd w:id="1"/>
    </w:p>
    <w:sectPr w:rsidR="00B9543F" w:rsidRPr="00405389" w:rsidSect="001226CD">
      <w:footerReference w:type="default" r:id="rId46"/>
      <w:pgSz w:w="15840" w:h="12240" w:orient="landscape" w:code="1"/>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BC44C" w14:textId="77777777" w:rsidR="00654283" w:rsidRDefault="00654283" w:rsidP="00D85D35">
      <w:r>
        <w:separator/>
      </w:r>
    </w:p>
  </w:endnote>
  <w:endnote w:type="continuationSeparator" w:id="0">
    <w:p w14:paraId="51AC2E2A" w14:textId="77777777" w:rsidR="00654283" w:rsidRDefault="00654283" w:rsidP="00D85D35">
      <w:r>
        <w:continuationSeparator/>
      </w:r>
    </w:p>
  </w:endnote>
  <w:endnote w:type="continuationNotice" w:id="1">
    <w:p w14:paraId="576A0E1C" w14:textId="77777777" w:rsidR="00654283" w:rsidRDefault="00654283" w:rsidP="00D85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Ciel Gotham Medium">
    <w:altName w:val="Times New Roman"/>
    <w:charset w:val="00"/>
    <w:family w:val="auto"/>
    <w:pitch w:val="variable"/>
    <w:sig w:usb0="00000001" w:usb1="5000005B" w:usb2="00000000" w:usb3="00000000" w:csb0="00000193" w:csb1="00000000"/>
  </w:font>
  <w:font w:name="Silka">
    <w:altName w:val="Courier New"/>
    <w:panose1 w:val="00000000000000000000"/>
    <w:charset w:val="00"/>
    <w:family w:val="modern"/>
    <w:notTrueType/>
    <w:pitch w:val="variable"/>
    <w:sig w:usb0="00000007" w:usb1="00000000" w:usb2="00000000" w:usb3="00000000" w:csb0="00000093" w:csb1="00000000"/>
  </w:font>
  <w:font w:name="Arial MT">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3152168"/>
      <w:docPartObj>
        <w:docPartGallery w:val="Page Numbers (Bottom of Page)"/>
        <w:docPartUnique/>
      </w:docPartObj>
    </w:sdtPr>
    <w:sdtEndPr/>
    <w:sdtContent>
      <w:p w14:paraId="6DEF5E71" w14:textId="60F7C364" w:rsidR="003022FB" w:rsidRDefault="00155F16">
        <w:pPr>
          <w:pStyle w:val="Piedepgina"/>
          <w:jc w:val="center"/>
        </w:pPr>
      </w:p>
    </w:sdtContent>
  </w:sdt>
  <w:p w14:paraId="0B27E494" w14:textId="7CC35DB8" w:rsidR="003022FB" w:rsidRDefault="003022FB">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9E3B5" w14:textId="12AEA2D5" w:rsidR="00C43464" w:rsidRDefault="00C43464" w:rsidP="00D85D35">
    <w:pPr>
      <w:pStyle w:val="Piedepgina"/>
    </w:pPr>
    <w:r>
      <w:rPr>
        <w:noProof/>
        <w:lang w:val="es-DO" w:eastAsia="es-DO"/>
      </w:rPr>
      <w:drawing>
        <wp:anchor distT="0" distB="0" distL="114300" distR="114300" simplePos="0" relativeHeight="251658244" behindDoc="0" locked="0" layoutInCell="1" allowOverlap="1" wp14:anchorId="7D55A62C" wp14:editId="43A3301C">
          <wp:simplePos x="0" y="0"/>
          <wp:positionH relativeFrom="margin">
            <wp:align>center</wp:align>
          </wp:positionH>
          <wp:positionV relativeFrom="paragraph">
            <wp:posOffset>-428406</wp:posOffset>
          </wp:positionV>
          <wp:extent cx="2995930" cy="408305"/>
          <wp:effectExtent l="0" t="0" r="0" b="0"/>
          <wp:wrapSquare wrapText="bothSides"/>
          <wp:docPr id="1558585387"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
    <w:sdtPr>
      <w:id w:val="-560558734"/>
      <w:docPartObj>
        <w:docPartGallery w:val="Page Numbers (Bottom of Page)"/>
        <w:docPartUnique/>
      </w:docPartObj>
    </w:sdtPr>
    <w:sdtEndPr>
      <w:rPr>
        <w:noProof/>
      </w:rPr>
    </w:sdtEndPr>
    <w:sdtContent>
      <w:p w14:paraId="4B6C8AD8" w14:textId="77777777" w:rsidR="00795AB3" w:rsidRDefault="00C43464" w:rsidP="003022FB">
        <w:pPr>
          <w:pStyle w:val="Piedepgina"/>
          <w:jc w:val="center"/>
        </w:pP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6400606"/>
      <w:docPartObj>
        <w:docPartGallery w:val="Page Numbers (Bottom of Page)"/>
        <w:docPartUnique/>
      </w:docPartObj>
    </w:sdtPr>
    <w:sdtEndPr>
      <w:rPr>
        <w:noProof/>
      </w:rPr>
    </w:sdtEndPr>
    <w:sdtContent>
      <w:p w14:paraId="21DA4A69" w14:textId="77777777" w:rsidR="0080053F" w:rsidRDefault="0080053F" w:rsidP="00622D38">
        <w:pPr>
          <w:pStyle w:val="Piedepgina"/>
          <w:jc w:val="center"/>
        </w:pPr>
        <w:r>
          <w:rPr>
            <w:noProof/>
            <w:lang w:val="es-DO" w:eastAsia="es-DO"/>
          </w:rPr>
          <w:drawing>
            <wp:anchor distT="0" distB="0" distL="114300" distR="114300" simplePos="0" relativeHeight="251658240" behindDoc="0" locked="0" layoutInCell="1" allowOverlap="1" wp14:anchorId="73E12198" wp14:editId="44DCE6EC">
              <wp:simplePos x="0" y="0"/>
              <wp:positionH relativeFrom="column">
                <wp:posOffset>2603334</wp:posOffset>
              </wp:positionH>
              <wp:positionV relativeFrom="paragraph">
                <wp:posOffset>-395743</wp:posOffset>
              </wp:positionV>
              <wp:extent cx="2995930" cy="408305"/>
              <wp:effectExtent l="0" t="0" r="0" b="0"/>
              <wp:wrapSquare wrapText="bothSides"/>
              <wp:docPr id="1257471764"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E655F68" w14:textId="77777777" w:rsidR="0080053F" w:rsidRDefault="0080053F" w:rsidP="00D85D35">
        <w:pPr>
          <w:pStyle w:val="Piedepgina"/>
        </w:pPr>
      </w:p>
      <w:p w14:paraId="1F9C7DB5" w14:textId="77777777" w:rsidR="0080053F" w:rsidRDefault="0080053F" w:rsidP="00622D38">
        <w:pPr>
          <w:pStyle w:val="Piedepgina"/>
          <w:jc w:val="center"/>
        </w:pP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E6193" w14:textId="53F74689" w:rsidR="00425CF6" w:rsidRDefault="00155F16" w:rsidP="00D85D35">
    <w:pPr>
      <w:pStyle w:val="Piedepgina"/>
    </w:pPr>
    <w:sdt>
      <w:sdtPr>
        <w:id w:val="-1598864644"/>
        <w:docPartObj>
          <w:docPartGallery w:val="Page Numbers (Bottom of Page)"/>
          <w:docPartUnique/>
        </w:docPartObj>
      </w:sdtPr>
      <w:sdtEndPr>
        <w:rPr>
          <w:noProof/>
        </w:rPr>
      </w:sdtEndPr>
      <w:sdtContent>
        <w:r w:rsidR="00425CF6">
          <w:fldChar w:fldCharType="begin"/>
        </w:r>
        <w:r w:rsidR="00425CF6">
          <w:instrText xml:space="preserve"> PAGE   \* MERGEFORMAT </w:instrText>
        </w:r>
        <w:r w:rsidR="00425CF6">
          <w:fldChar w:fldCharType="separate"/>
        </w:r>
        <w:r w:rsidR="00425CF6">
          <w:rPr>
            <w:noProof/>
          </w:rPr>
          <w:t>2</w:t>
        </w:r>
        <w:r w:rsidR="00425CF6">
          <w:rPr>
            <w:noProof/>
          </w:rPr>
          <w:fldChar w:fldCharType="end"/>
        </w:r>
      </w:sdtContent>
    </w:sdt>
  </w:p>
  <w:p w14:paraId="5882525B" w14:textId="77777777" w:rsidR="00425CF6" w:rsidRDefault="00425CF6" w:rsidP="00D85D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5191755"/>
      <w:docPartObj>
        <w:docPartGallery w:val="Page Numbers (Bottom of Page)"/>
        <w:docPartUnique/>
      </w:docPartObj>
    </w:sdtPr>
    <w:sdtEndPr/>
    <w:sdtContent>
      <w:p w14:paraId="21BA4EB6" w14:textId="2188789F" w:rsidR="00191342" w:rsidRDefault="009747ED" w:rsidP="003022FB">
        <w:pPr>
          <w:pStyle w:val="Piedepgina"/>
          <w:jc w:val="center"/>
        </w:pPr>
        <w:r w:rsidRPr="008D3238">
          <w:rPr>
            <w:noProof/>
          </w:rPr>
          <w:drawing>
            <wp:anchor distT="0" distB="0" distL="114300" distR="114300" simplePos="0" relativeHeight="251656192" behindDoc="1" locked="0" layoutInCell="1" allowOverlap="1" wp14:anchorId="47963D7E" wp14:editId="453BDD94">
              <wp:simplePos x="0" y="0"/>
              <wp:positionH relativeFrom="margin">
                <wp:posOffset>1268730</wp:posOffset>
              </wp:positionH>
              <wp:positionV relativeFrom="margin">
                <wp:posOffset>7908290</wp:posOffset>
              </wp:positionV>
              <wp:extent cx="2440940" cy="332105"/>
              <wp:effectExtent l="0" t="0" r="0" b="0"/>
              <wp:wrapTopAndBottom/>
              <wp:docPr id="841525710" name="Imagen 8415257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342">
          <w:fldChar w:fldCharType="begin"/>
        </w:r>
        <w:r w:rsidR="00191342">
          <w:instrText>PAGE   \* MERGEFORMAT</w:instrText>
        </w:r>
        <w:r w:rsidR="00191342">
          <w:fldChar w:fldCharType="separate"/>
        </w:r>
        <w:r w:rsidR="00191342">
          <w:rPr>
            <w:lang w:val="es-ES"/>
          </w:rPr>
          <w:t>2</w:t>
        </w:r>
        <w:r w:rsidR="00191342">
          <w:fldChar w:fldCharType="end"/>
        </w:r>
      </w:p>
    </w:sdtContent>
  </w:sdt>
  <w:p w14:paraId="036A53DE" w14:textId="67AE3732" w:rsidR="00191342" w:rsidRDefault="00191342" w:rsidP="00297714">
    <w:pPr>
      <w:pStyle w:val="Piedepgina"/>
      <w:tabs>
        <w:tab w:val="center" w:pos="3870"/>
        <w:tab w:val="right" w:pos="7740"/>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997829"/>
      <w:docPartObj>
        <w:docPartGallery w:val="Page Numbers (Bottom of Page)"/>
        <w:docPartUnique/>
      </w:docPartObj>
    </w:sdtPr>
    <w:sdtEndPr/>
    <w:sdtContent>
      <w:p w14:paraId="6925D6FC" w14:textId="77777777" w:rsidR="00191342" w:rsidRDefault="00191342" w:rsidP="003022FB">
        <w:pPr>
          <w:pStyle w:val="Piedepgina"/>
          <w:jc w:val="center"/>
        </w:pPr>
        <w:r w:rsidRPr="008D3238">
          <w:rPr>
            <w:noProof/>
          </w:rPr>
          <w:drawing>
            <wp:anchor distT="0" distB="0" distL="114300" distR="114300" simplePos="0" relativeHeight="251657216" behindDoc="1" locked="0" layoutInCell="1" allowOverlap="1" wp14:anchorId="517A0988" wp14:editId="0D82CE52">
              <wp:simplePos x="0" y="0"/>
              <wp:positionH relativeFrom="margin">
                <wp:align>center</wp:align>
              </wp:positionH>
              <wp:positionV relativeFrom="margin">
                <wp:align>bottom</wp:align>
              </wp:positionV>
              <wp:extent cx="2440940" cy="332105"/>
              <wp:effectExtent l="0" t="0" r="0" b="0"/>
              <wp:wrapTopAndBottom/>
              <wp:docPr id="1660498599" name="Imagen 166049859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3238">
          <w:rPr>
            <w:noProof/>
          </w:rPr>
          <w:drawing>
            <wp:anchor distT="0" distB="0" distL="114300" distR="114300" simplePos="0" relativeHeight="251658240" behindDoc="1" locked="0" layoutInCell="1" allowOverlap="1" wp14:anchorId="2C0D91D2" wp14:editId="1F9FF23E">
              <wp:simplePos x="0" y="0"/>
              <wp:positionH relativeFrom="margin">
                <wp:posOffset>1323646</wp:posOffset>
              </wp:positionH>
              <wp:positionV relativeFrom="margin">
                <wp:posOffset>7789925</wp:posOffset>
              </wp:positionV>
              <wp:extent cx="2440940" cy="332105"/>
              <wp:effectExtent l="0" t="0" r="0" b="0"/>
              <wp:wrapTopAndBottom/>
              <wp:docPr id="1491931212" name="Imagen 14919312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lang w:val="es-ES"/>
          </w:rPr>
          <w:t>2</w:t>
        </w:r>
        <w:r>
          <w:fldChar w:fldCharType="end"/>
        </w:r>
      </w:p>
    </w:sdtContent>
  </w:sdt>
  <w:p w14:paraId="6BB56520" w14:textId="77777777" w:rsidR="00191342" w:rsidRDefault="00191342" w:rsidP="00297714">
    <w:pPr>
      <w:pStyle w:val="Piedepgina"/>
      <w:tabs>
        <w:tab w:val="center" w:pos="3870"/>
        <w:tab w:val="right" w:pos="7740"/>
      </w:tabs>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9219580"/>
      <w:docPartObj>
        <w:docPartGallery w:val="Page Numbers (Bottom of Page)"/>
        <w:docPartUnique/>
      </w:docPartObj>
    </w:sdtPr>
    <w:sdtEndPr/>
    <w:sdtContent>
      <w:p w14:paraId="69502A63" w14:textId="77777777" w:rsidR="00191342" w:rsidRDefault="00191342" w:rsidP="003022FB">
        <w:pPr>
          <w:pStyle w:val="Piedepgina"/>
          <w:jc w:val="center"/>
        </w:pPr>
        <w:r w:rsidRPr="008D3238">
          <w:rPr>
            <w:noProof/>
          </w:rPr>
          <w:drawing>
            <wp:anchor distT="0" distB="0" distL="114300" distR="114300" simplePos="0" relativeHeight="251660288" behindDoc="1" locked="0" layoutInCell="1" allowOverlap="1" wp14:anchorId="561CFCE7" wp14:editId="254AC882">
              <wp:simplePos x="0" y="0"/>
              <wp:positionH relativeFrom="margin">
                <wp:posOffset>1294130</wp:posOffset>
              </wp:positionH>
              <wp:positionV relativeFrom="margin">
                <wp:posOffset>7970682</wp:posOffset>
              </wp:positionV>
              <wp:extent cx="2440940" cy="332105"/>
              <wp:effectExtent l="0" t="0" r="0" b="0"/>
              <wp:wrapTopAndBottom/>
              <wp:docPr id="456404626" name="Imagen 45640462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lang w:val="es-ES"/>
          </w:rPr>
          <w:t>2</w:t>
        </w:r>
        <w:r>
          <w:fldChar w:fldCharType="end"/>
        </w:r>
      </w:p>
    </w:sdtContent>
  </w:sdt>
  <w:p w14:paraId="437716E5" w14:textId="77777777" w:rsidR="00191342" w:rsidRDefault="00191342" w:rsidP="00297714">
    <w:pPr>
      <w:pStyle w:val="Piedepgina"/>
      <w:tabs>
        <w:tab w:val="center" w:pos="3870"/>
        <w:tab w:val="right" w:pos="7740"/>
      </w:tabs>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6825704"/>
      <w:docPartObj>
        <w:docPartGallery w:val="Page Numbers (Bottom of Page)"/>
        <w:docPartUnique/>
      </w:docPartObj>
    </w:sdtPr>
    <w:sdtEndPr>
      <w:rPr>
        <w:noProof/>
      </w:rPr>
    </w:sdtEndPr>
    <w:sdtContent>
      <w:p w14:paraId="18061E64" w14:textId="65490A84" w:rsidR="006B0CF8" w:rsidRPr="003022FB" w:rsidRDefault="006B0CF8" w:rsidP="003022FB">
        <w:pPr>
          <w:pStyle w:val="Piedepgina"/>
          <w:jc w:val="center"/>
          <w:rPr>
            <w:noProof/>
            <w:lang w:val="es-DO" w:eastAsia="es-DO"/>
          </w:rPr>
        </w:pPr>
        <w:r>
          <w:rPr>
            <w:noProof/>
            <w:lang w:val="es-DO" w:eastAsia="es-DO"/>
          </w:rPr>
          <w:drawing>
            <wp:anchor distT="0" distB="0" distL="114300" distR="114300" simplePos="0" relativeHeight="251658241" behindDoc="0" locked="0" layoutInCell="1" allowOverlap="1" wp14:anchorId="3DC88FA9" wp14:editId="15C1D921">
              <wp:simplePos x="0" y="0"/>
              <wp:positionH relativeFrom="column">
                <wp:posOffset>2630805</wp:posOffset>
              </wp:positionH>
              <wp:positionV relativeFrom="paragraph">
                <wp:posOffset>-486464</wp:posOffset>
              </wp:positionV>
              <wp:extent cx="2995930" cy="408305"/>
              <wp:effectExtent l="0" t="0" r="0" b="0"/>
              <wp:wrapSquare wrapText="bothSides"/>
              <wp:docPr id="450071809"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6722137"/>
      <w:docPartObj>
        <w:docPartGallery w:val="Page Numbers (Bottom of Page)"/>
        <w:docPartUnique/>
      </w:docPartObj>
    </w:sdtPr>
    <w:sdtEndPr>
      <w:rPr>
        <w:noProof/>
      </w:rPr>
    </w:sdtEndPr>
    <w:sdtContent>
      <w:p w14:paraId="205CF1FF" w14:textId="17374CE5" w:rsidR="00691006" w:rsidRDefault="006B0CF8" w:rsidP="003022FB">
        <w:pPr>
          <w:pStyle w:val="Piedepgina"/>
          <w:jc w:val="center"/>
        </w:pPr>
        <w:r>
          <w:rPr>
            <w:noProof/>
            <w:lang w:val="es-DO" w:eastAsia="es-DO"/>
          </w:rPr>
          <w:drawing>
            <wp:anchor distT="0" distB="0" distL="114300" distR="114300" simplePos="0" relativeHeight="251658242" behindDoc="0" locked="0" layoutInCell="1" allowOverlap="1" wp14:anchorId="28BC77A4" wp14:editId="0FDA4DD4">
              <wp:simplePos x="0" y="0"/>
              <wp:positionH relativeFrom="margin">
                <wp:align>center</wp:align>
              </wp:positionH>
              <wp:positionV relativeFrom="paragraph">
                <wp:posOffset>-483235</wp:posOffset>
              </wp:positionV>
              <wp:extent cx="2995930" cy="408305"/>
              <wp:effectExtent l="0" t="0" r="0" b="0"/>
              <wp:wrapSquare wrapText="bothSides"/>
              <wp:docPr id="1286726398"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0931694"/>
      <w:docPartObj>
        <w:docPartGallery w:val="Page Numbers (Bottom of Page)"/>
        <w:docPartUnique/>
      </w:docPartObj>
    </w:sdtPr>
    <w:sdtEndPr>
      <w:rPr>
        <w:noProof/>
      </w:rPr>
    </w:sdtEndPr>
    <w:sdtContent>
      <w:p w14:paraId="5BFE83A1" w14:textId="3CDB2C7D" w:rsidR="009A1E92" w:rsidRDefault="002B66B7" w:rsidP="003022FB">
        <w:pPr>
          <w:pStyle w:val="Piedepgina"/>
          <w:jc w:val="center"/>
        </w:pPr>
        <w:r>
          <w:rPr>
            <w:noProof/>
            <w:lang w:val="es-DO" w:eastAsia="es-DO"/>
          </w:rPr>
          <w:drawing>
            <wp:anchor distT="0" distB="0" distL="114300" distR="114300" simplePos="0" relativeHeight="251658243" behindDoc="0" locked="0" layoutInCell="1" allowOverlap="1" wp14:anchorId="5E6CF2F2" wp14:editId="50C72479">
              <wp:simplePos x="0" y="0"/>
              <wp:positionH relativeFrom="margin">
                <wp:posOffset>1007482</wp:posOffset>
              </wp:positionH>
              <wp:positionV relativeFrom="paragraph">
                <wp:posOffset>-572310</wp:posOffset>
              </wp:positionV>
              <wp:extent cx="2995930" cy="408305"/>
              <wp:effectExtent l="0" t="0" r="0" b="0"/>
              <wp:wrapSquare wrapText="bothSides"/>
              <wp:docPr id="1115875100"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9A1E92" w:rsidRPr="00F74112">
          <w:fldChar w:fldCharType="begin"/>
        </w:r>
        <w:r w:rsidR="009A1E92" w:rsidRPr="00F74112">
          <w:instrText xml:space="preserve"> PAGE   \* MERGEFORMAT </w:instrText>
        </w:r>
        <w:r w:rsidR="009A1E92" w:rsidRPr="00F74112">
          <w:fldChar w:fldCharType="separate"/>
        </w:r>
        <w:r w:rsidR="009A1E92">
          <w:rPr>
            <w:noProof/>
          </w:rPr>
          <w:t>12</w:t>
        </w:r>
        <w:r w:rsidR="009A1E92" w:rsidRPr="00F74112">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358C1" w14:textId="52BF7187" w:rsidR="00973C0E" w:rsidRDefault="00973C0E" w:rsidP="00D85D35">
    <w:pPr>
      <w:pStyle w:val="Piedepgina"/>
    </w:pPr>
    <w:r>
      <w:rPr>
        <w:noProof/>
        <w:lang w:val="es-DO" w:eastAsia="es-DO"/>
      </w:rPr>
      <w:drawing>
        <wp:anchor distT="0" distB="0" distL="114300" distR="114300" simplePos="0" relativeHeight="251658245" behindDoc="0" locked="0" layoutInCell="1" allowOverlap="1" wp14:anchorId="28E22A5A" wp14:editId="316F1EDB">
          <wp:simplePos x="0" y="0"/>
          <wp:positionH relativeFrom="margin">
            <wp:align>center</wp:align>
          </wp:positionH>
          <wp:positionV relativeFrom="paragraph">
            <wp:posOffset>-420882</wp:posOffset>
          </wp:positionV>
          <wp:extent cx="2995930" cy="408305"/>
          <wp:effectExtent l="0" t="0" r="0" b="0"/>
          <wp:wrapSquare wrapText="bothSides"/>
          <wp:docPr id="1077709776"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
    <w:sdtPr>
      <w:id w:val="1249615637"/>
      <w:docPartObj>
        <w:docPartGallery w:val="Page Numbers (Bottom of Page)"/>
        <w:docPartUnique/>
      </w:docPartObj>
    </w:sdtPr>
    <w:sdtEndPr>
      <w:rPr>
        <w:noProof/>
      </w:rPr>
    </w:sdtEndPr>
    <w:sdtContent>
      <w:p w14:paraId="6350ABF8" w14:textId="3EF44201" w:rsidR="00973C0E" w:rsidRDefault="00973C0E" w:rsidP="003022FB">
        <w:pPr>
          <w:pStyle w:val="Piedepgina"/>
          <w:jc w:val="center"/>
        </w:pPr>
        <w:r w:rsidRPr="00F74112">
          <w:fldChar w:fldCharType="begin"/>
        </w:r>
        <w:r w:rsidRPr="00F74112">
          <w:instrText xml:space="preserve"> PAGE   \* MERGEFORMAT </w:instrText>
        </w:r>
        <w:r w:rsidRPr="00F74112">
          <w:fldChar w:fldCharType="separate"/>
        </w:r>
        <w:r>
          <w:rPr>
            <w:noProof/>
          </w:rPr>
          <w:t>12</w:t>
        </w:r>
        <w:r w:rsidRPr="00F74112">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ED386" w14:textId="77777777" w:rsidR="00654283" w:rsidRDefault="00654283" w:rsidP="00D85D35">
      <w:r>
        <w:separator/>
      </w:r>
    </w:p>
  </w:footnote>
  <w:footnote w:type="continuationSeparator" w:id="0">
    <w:p w14:paraId="07DBBBB1" w14:textId="77777777" w:rsidR="00654283" w:rsidRDefault="00654283" w:rsidP="00D85D35">
      <w:r>
        <w:continuationSeparator/>
      </w:r>
    </w:p>
  </w:footnote>
  <w:footnote w:type="continuationNotice" w:id="1">
    <w:p w14:paraId="3210E783" w14:textId="77777777" w:rsidR="00654283" w:rsidRDefault="00654283" w:rsidP="00D85D35"/>
  </w:footnote>
</w:footnotes>
</file>

<file path=word/intelligence2.xml><?xml version="1.0" encoding="utf-8"?>
<int2:intelligence xmlns:int2="http://schemas.microsoft.com/office/intelligence/2020/intelligence" xmlns:oel="http://schemas.microsoft.com/office/2019/extlst">
  <int2:observations>
    <int2:bookmark int2:bookmarkName="_Int_eTacwx6Z" int2:invalidationBookmarkName="" int2:hashCode="b+FCfBwvI8NncU" int2:id="Z9XjJe0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05FB9"/>
    <w:multiLevelType w:val="hybridMultilevel"/>
    <w:tmpl w:val="B92A39CA"/>
    <w:lvl w:ilvl="0" w:tplc="5FCC6A2E">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C01984"/>
    <w:multiLevelType w:val="hybridMultilevel"/>
    <w:tmpl w:val="1EC82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7F6F16"/>
    <w:multiLevelType w:val="hybridMultilevel"/>
    <w:tmpl w:val="F2289E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825EF4"/>
    <w:multiLevelType w:val="hybridMultilevel"/>
    <w:tmpl w:val="A2D677E2"/>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513B67"/>
    <w:multiLevelType w:val="hybridMultilevel"/>
    <w:tmpl w:val="175A2FE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1B041DB3"/>
    <w:multiLevelType w:val="hybridMultilevel"/>
    <w:tmpl w:val="10421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595836"/>
    <w:multiLevelType w:val="multilevel"/>
    <w:tmpl w:val="76B6C1EE"/>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4626E5F"/>
    <w:multiLevelType w:val="multilevel"/>
    <w:tmpl w:val="DFFC7B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50E4D27"/>
    <w:multiLevelType w:val="hybridMultilevel"/>
    <w:tmpl w:val="107A9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9C1379"/>
    <w:multiLevelType w:val="hybridMultilevel"/>
    <w:tmpl w:val="C3E6C196"/>
    <w:lvl w:ilvl="0" w:tplc="4CC6BE6C">
      <w:start w:val="1"/>
      <w:numFmt w:val="bullet"/>
      <w:lvlText w:val=""/>
      <w:lvlJc w:val="left"/>
      <w:pPr>
        <w:ind w:left="720" w:hanging="360"/>
      </w:pPr>
      <w:rPr>
        <w:rFonts w:ascii="Symbol" w:hAnsi="Symbol" w:hint="default"/>
        <w:sz w:val="23"/>
        <w:szCs w:val="2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5D92517"/>
    <w:multiLevelType w:val="hybridMultilevel"/>
    <w:tmpl w:val="3DA43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212653"/>
    <w:multiLevelType w:val="hybridMultilevel"/>
    <w:tmpl w:val="80C0A8F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9837E3"/>
    <w:multiLevelType w:val="hybridMultilevel"/>
    <w:tmpl w:val="9B3258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42B23B2"/>
    <w:multiLevelType w:val="hybridMultilevel"/>
    <w:tmpl w:val="2AF8B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99F3D1E"/>
    <w:multiLevelType w:val="multilevel"/>
    <w:tmpl w:val="F64C71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A8548D"/>
    <w:multiLevelType w:val="hybridMultilevel"/>
    <w:tmpl w:val="FA1CAB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C8E5DB6"/>
    <w:multiLevelType w:val="multilevel"/>
    <w:tmpl w:val="4E80F5D0"/>
    <w:lvl w:ilvl="0">
      <w:start w:val="1"/>
      <w:numFmt w:val="upperRoman"/>
      <w:pStyle w:val="Ttulo1"/>
      <w:lvlText w:val="%1."/>
      <w:lvlJc w:val="left"/>
      <w:pPr>
        <w:ind w:left="1080" w:hanging="72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7" w15:restartNumberingAfterBreak="0">
    <w:nsid w:val="440E2287"/>
    <w:multiLevelType w:val="hybridMultilevel"/>
    <w:tmpl w:val="85F8F1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4AA6625"/>
    <w:multiLevelType w:val="hybridMultilevel"/>
    <w:tmpl w:val="A93A9E16"/>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9" w15:restartNumberingAfterBreak="0">
    <w:nsid w:val="45A636A6"/>
    <w:multiLevelType w:val="hybridMultilevel"/>
    <w:tmpl w:val="98347A76"/>
    <w:lvl w:ilvl="0" w:tplc="0C0A0001">
      <w:start w:val="1"/>
      <w:numFmt w:val="bullet"/>
      <w:lvlText w:val=""/>
      <w:lvlJc w:val="left"/>
      <w:pPr>
        <w:ind w:left="500" w:hanging="360"/>
      </w:pPr>
      <w:rPr>
        <w:rFonts w:ascii="Symbol" w:hAnsi="Symbol" w:hint="default"/>
      </w:rPr>
    </w:lvl>
    <w:lvl w:ilvl="1" w:tplc="0C0A0003" w:tentative="1">
      <w:start w:val="1"/>
      <w:numFmt w:val="bullet"/>
      <w:lvlText w:val="o"/>
      <w:lvlJc w:val="left"/>
      <w:pPr>
        <w:ind w:left="1220" w:hanging="360"/>
      </w:pPr>
      <w:rPr>
        <w:rFonts w:ascii="Courier New" w:hAnsi="Courier New" w:cs="Courier New" w:hint="default"/>
      </w:rPr>
    </w:lvl>
    <w:lvl w:ilvl="2" w:tplc="0C0A0005" w:tentative="1">
      <w:start w:val="1"/>
      <w:numFmt w:val="bullet"/>
      <w:lvlText w:val=""/>
      <w:lvlJc w:val="left"/>
      <w:pPr>
        <w:ind w:left="1940" w:hanging="360"/>
      </w:pPr>
      <w:rPr>
        <w:rFonts w:ascii="Wingdings" w:hAnsi="Wingdings" w:hint="default"/>
      </w:rPr>
    </w:lvl>
    <w:lvl w:ilvl="3" w:tplc="0C0A0001" w:tentative="1">
      <w:start w:val="1"/>
      <w:numFmt w:val="bullet"/>
      <w:lvlText w:val=""/>
      <w:lvlJc w:val="left"/>
      <w:pPr>
        <w:ind w:left="2660" w:hanging="360"/>
      </w:pPr>
      <w:rPr>
        <w:rFonts w:ascii="Symbol" w:hAnsi="Symbol" w:hint="default"/>
      </w:rPr>
    </w:lvl>
    <w:lvl w:ilvl="4" w:tplc="0C0A0003" w:tentative="1">
      <w:start w:val="1"/>
      <w:numFmt w:val="bullet"/>
      <w:lvlText w:val="o"/>
      <w:lvlJc w:val="left"/>
      <w:pPr>
        <w:ind w:left="3380" w:hanging="360"/>
      </w:pPr>
      <w:rPr>
        <w:rFonts w:ascii="Courier New" w:hAnsi="Courier New" w:cs="Courier New" w:hint="default"/>
      </w:rPr>
    </w:lvl>
    <w:lvl w:ilvl="5" w:tplc="0C0A0005" w:tentative="1">
      <w:start w:val="1"/>
      <w:numFmt w:val="bullet"/>
      <w:lvlText w:val=""/>
      <w:lvlJc w:val="left"/>
      <w:pPr>
        <w:ind w:left="4100" w:hanging="360"/>
      </w:pPr>
      <w:rPr>
        <w:rFonts w:ascii="Wingdings" w:hAnsi="Wingdings" w:hint="default"/>
      </w:rPr>
    </w:lvl>
    <w:lvl w:ilvl="6" w:tplc="0C0A0001" w:tentative="1">
      <w:start w:val="1"/>
      <w:numFmt w:val="bullet"/>
      <w:lvlText w:val=""/>
      <w:lvlJc w:val="left"/>
      <w:pPr>
        <w:ind w:left="4820" w:hanging="360"/>
      </w:pPr>
      <w:rPr>
        <w:rFonts w:ascii="Symbol" w:hAnsi="Symbol" w:hint="default"/>
      </w:rPr>
    </w:lvl>
    <w:lvl w:ilvl="7" w:tplc="0C0A0003" w:tentative="1">
      <w:start w:val="1"/>
      <w:numFmt w:val="bullet"/>
      <w:lvlText w:val="o"/>
      <w:lvlJc w:val="left"/>
      <w:pPr>
        <w:ind w:left="5540" w:hanging="360"/>
      </w:pPr>
      <w:rPr>
        <w:rFonts w:ascii="Courier New" w:hAnsi="Courier New" w:cs="Courier New" w:hint="default"/>
      </w:rPr>
    </w:lvl>
    <w:lvl w:ilvl="8" w:tplc="0C0A0005" w:tentative="1">
      <w:start w:val="1"/>
      <w:numFmt w:val="bullet"/>
      <w:lvlText w:val=""/>
      <w:lvlJc w:val="left"/>
      <w:pPr>
        <w:ind w:left="6260" w:hanging="360"/>
      </w:pPr>
      <w:rPr>
        <w:rFonts w:ascii="Wingdings" w:hAnsi="Wingdings" w:hint="default"/>
      </w:rPr>
    </w:lvl>
  </w:abstractNum>
  <w:abstractNum w:abstractNumId="20" w15:restartNumberingAfterBreak="0">
    <w:nsid w:val="46695C18"/>
    <w:multiLevelType w:val="hybridMultilevel"/>
    <w:tmpl w:val="961C5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73D3D95"/>
    <w:multiLevelType w:val="multilevel"/>
    <w:tmpl w:val="8310A620"/>
    <w:lvl w:ilvl="0">
      <w:start w:val="2"/>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3B2CF4"/>
    <w:multiLevelType w:val="multilevel"/>
    <w:tmpl w:val="3B408AAA"/>
    <w:lvl w:ilvl="0">
      <w:start w:val="5"/>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CD00F9E"/>
    <w:multiLevelType w:val="multilevel"/>
    <w:tmpl w:val="BE36CB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B982ADE"/>
    <w:multiLevelType w:val="multilevel"/>
    <w:tmpl w:val="797ADAA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D8E574C"/>
    <w:multiLevelType w:val="hybridMultilevel"/>
    <w:tmpl w:val="6110087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DB710AF"/>
    <w:multiLevelType w:val="multilevel"/>
    <w:tmpl w:val="1DEC42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5E4251B2"/>
    <w:multiLevelType w:val="multilevel"/>
    <w:tmpl w:val="049AF252"/>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0E7255"/>
    <w:multiLevelType w:val="multilevel"/>
    <w:tmpl w:val="E9724E1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9" w15:restartNumberingAfterBreak="0">
    <w:nsid w:val="627A3448"/>
    <w:multiLevelType w:val="hybridMultilevel"/>
    <w:tmpl w:val="C792D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37D0534"/>
    <w:multiLevelType w:val="hybridMultilevel"/>
    <w:tmpl w:val="7E32C0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90B23C1"/>
    <w:multiLevelType w:val="hybridMultilevel"/>
    <w:tmpl w:val="BCC666CE"/>
    <w:lvl w:ilvl="0" w:tplc="EC169244">
      <w:start w:val="1"/>
      <w:numFmt w:val="lowerLetter"/>
      <w:pStyle w:val="Ttulo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ACF441F"/>
    <w:multiLevelType w:val="hybridMultilevel"/>
    <w:tmpl w:val="760634E4"/>
    <w:lvl w:ilvl="0" w:tplc="0C0A0001">
      <w:start w:val="1"/>
      <w:numFmt w:val="bullet"/>
      <w:lvlText w:val=""/>
      <w:lvlJc w:val="left"/>
      <w:pPr>
        <w:ind w:left="1080" w:hanging="360"/>
      </w:pPr>
      <w:rPr>
        <w:rFonts w:ascii="Symbol" w:hAnsi="Symbol" w:hint="default"/>
        <w:w w:val="102"/>
        <w:sz w:val="22"/>
        <w:szCs w:val="22"/>
        <w:lang w:val="es-E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B76553A"/>
    <w:multiLevelType w:val="hybridMultilevel"/>
    <w:tmpl w:val="2290465A"/>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B64211"/>
    <w:multiLevelType w:val="hybridMultilevel"/>
    <w:tmpl w:val="F8F0A040"/>
    <w:lvl w:ilvl="0" w:tplc="0C0A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D3288D"/>
    <w:multiLevelType w:val="hybridMultilevel"/>
    <w:tmpl w:val="E9C494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D34406"/>
    <w:multiLevelType w:val="hybridMultilevel"/>
    <w:tmpl w:val="93FC9A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45F3A9C"/>
    <w:multiLevelType w:val="hybridMultilevel"/>
    <w:tmpl w:val="6DD039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52F6C16"/>
    <w:multiLevelType w:val="hybridMultilevel"/>
    <w:tmpl w:val="CE7C0952"/>
    <w:lvl w:ilvl="0" w:tplc="CD7E16F4">
      <w:start w:val="1"/>
      <w:numFmt w:val="bullet"/>
      <w:lvlText w:val=""/>
      <w:lvlJc w:val="left"/>
      <w:pPr>
        <w:ind w:left="720" w:hanging="360"/>
      </w:pPr>
      <w:rPr>
        <w:rFonts w:ascii="Symbol" w:hAnsi="Symbol" w:hint="default"/>
        <w:lang w:val="es-MX"/>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3A10E9"/>
    <w:multiLevelType w:val="hybridMultilevel"/>
    <w:tmpl w:val="C0FE4F98"/>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0" w15:restartNumberingAfterBreak="0">
    <w:nsid w:val="764B6412"/>
    <w:multiLevelType w:val="hybridMultilevel"/>
    <w:tmpl w:val="CCA0B404"/>
    <w:lvl w:ilvl="0" w:tplc="0409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77943B00"/>
    <w:multiLevelType w:val="multilevel"/>
    <w:tmpl w:val="D77408E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2" w15:restartNumberingAfterBreak="0">
    <w:nsid w:val="780A6949"/>
    <w:multiLevelType w:val="hybridMultilevel"/>
    <w:tmpl w:val="D33C41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90333E9"/>
    <w:multiLevelType w:val="hybridMultilevel"/>
    <w:tmpl w:val="8A86D95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A056032"/>
    <w:multiLevelType w:val="hybridMultilevel"/>
    <w:tmpl w:val="23B8B206"/>
    <w:lvl w:ilvl="0" w:tplc="FFFFFFFF">
      <w:start w:val="1"/>
      <w:numFmt w:val="bullet"/>
      <w:lvlText w:val="o"/>
      <w:lvlJc w:val="left"/>
      <w:pPr>
        <w:ind w:left="720" w:hanging="360"/>
      </w:pPr>
      <w:rPr>
        <w:rFonts w:ascii="Courier New" w:hAnsi="Courier New" w:cs="Courier New" w:hint="default"/>
      </w:rPr>
    </w:lvl>
    <w:lvl w:ilvl="1" w:tplc="08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D4F23B5"/>
    <w:multiLevelType w:val="hybridMultilevel"/>
    <w:tmpl w:val="0BEA7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E8450A1"/>
    <w:multiLevelType w:val="hybridMultilevel"/>
    <w:tmpl w:val="05A6F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74677801">
    <w:abstractNumId w:val="40"/>
  </w:num>
  <w:num w:numId="2" w16cid:durableId="576675461">
    <w:abstractNumId w:val="26"/>
  </w:num>
  <w:num w:numId="3" w16cid:durableId="1920944996">
    <w:abstractNumId w:val="35"/>
  </w:num>
  <w:num w:numId="4" w16cid:durableId="18437935">
    <w:abstractNumId w:val="36"/>
  </w:num>
  <w:num w:numId="5" w16cid:durableId="470244369">
    <w:abstractNumId w:val="32"/>
  </w:num>
  <w:num w:numId="6" w16cid:durableId="273943589">
    <w:abstractNumId w:val="10"/>
  </w:num>
  <w:num w:numId="7" w16cid:durableId="237132283">
    <w:abstractNumId w:val="17"/>
  </w:num>
  <w:num w:numId="8" w16cid:durableId="374240153">
    <w:abstractNumId w:val="44"/>
  </w:num>
  <w:num w:numId="9" w16cid:durableId="2020505770">
    <w:abstractNumId w:val="29"/>
  </w:num>
  <w:num w:numId="10" w16cid:durableId="1853716961">
    <w:abstractNumId w:val="38"/>
  </w:num>
  <w:num w:numId="11" w16cid:durableId="2128304987">
    <w:abstractNumId w:val="46"/>
  </w:num>
  <w:num w:numId="12" w16cid:durableId="1929269972">
    <w:abstractNumId w:val="31"/>
  </w:num>
  <w:num w:numId="13" w16cid:durableId="425077050">
    <w:abstractNumId w:val="11"/>
  </w:num>
  <w:num w:numId="14" w16cid:durableId="1811748045">
    <w:abstractNumId w:val="13"/>
  </w:num>
  <w:num w:numId="15" w16cid:durableId="67307183">
    <w:abstractNumId w:val="5"/>
  </w:num>
  <w:num w:numId="16" w16cid:durableId="1062676260">
    <w:abstractNumId w:val="43"/>
  </w:num>
  <w:num w:numId="17" w16cid:durableId="266933841">
    <w:abstractNumId w:val="19"/>
  </w:num>
  <w:num w:numId="18" w16cid:durableId="1791239612">
    <w:abstractNumId w:val="30"/>
  </w:num>
  <w:num w:numId="19" w16cid:durableId="319430322">
    <w:abstractNumId w:val="15"/>
  </w:num>
  <w:num w:numId="20" w16cid:durableId="1378628300">
    <w:abstractNumId w:val="34"/>
  </w:num>
  <w:num w:numId="21" w16cid:durableId="2080403238">
    <w:abstractNumId w:val="3"/>
  </w:num>
  <w:num w:numId="22" w16cid:durableId="1505587297">
    <w:abstractNumId w:val="27"/>
  </w:num>
  <w:num w:numId="23" w16cid:durableId="286283827">
    <w:abstractNumId w:val="9"/>
  </w:num>
  <w:num w:numId="24" w16cid:durableId="588002488">
    <w:abstractNumId w:val="33"/>
  </w:num>
  <w:num w:numId="25" w16cid:durableId="137386226">
    <w:abstractNumId w:val="16"/>
  </w:num>
  <w:num w:numId="26" w16cid:durableId="495073714">
    <w:abstractNumId w:val="22"/>
  </w:num>
  <w:num w:numId="27" w16cid:durableId="284313069">
    <w:abstractNumId w:val="0"/>
  </w:num>
  <w:num w:numId="28" w16cid:durableId="2130388840">
    <w:abstractNumId w:val="37"/>
  </w:num>
  <w:num w:numId="29" w16cid:durableId="936328906">
    <w:abstractNumId w:val="2"/>
  </w:num>
  <w:num w:numId="30" w16cid:durableId="2071271855">
    <w:abstractNumId w:val="1"/>
  </w:num>
  <w:num w:numId="31" w16cid:durableId="2071537380">
    <w:abstractNumId w:val="18"/>
  </w:num>
  <w:num w:numId="32" w16cid:durableId="1080520919">
    <w:abstractNumId w:val="12"/>
  </w:num>
  <w:num w:numId="33" w16cid:durableId="1689985721">
    <w:abstractNumId w:val="20"/>
  </w:num>
  <w:num w:numId="34" w16cid:durableId="930435549">
    <w:abstractNumId w:val="6"/>
  </w:num>
  <w:num w:numId="35" w16cid:durableId="1080836281">
    <w:abstractNumId w:val="25"/>
  </w:num>
  <w:num w:numId="36" w16cid:durableId="1131635414">
    <w:abstractNumId w:val="39"/>
  </w:num>
  <w:num w:numId="37" w16cid:durableId="798032265">
    <w:abstractNumId w:val="4"/>
  </w:num>
  <w:num w:numId="38" w16cid:durableId="1319572710">
    <w:abstractNumId w:val="42"/>
  </w:num>
  <w:num w:numId="39" w16cid:durableId="1504008017">
    <w:abstractNumId w:val="45"/>
  </w:num>
  <w:num w:numId="40" w16cid:durableId="1625118896">
    <w:abstractNumId w:val="8"/>
  </w:num>
  <w:num w:numId="41" w16cid:durableId="499128493">
    <w:abstractNumId w:val="21"/>
  </w:num>
  <w:num w:numId="42" w16cid:durableId="1260022186">
    <w:abstractNumId w:val="28"/>
  </w:num>
  <w:num w:numId="43" w16cid:durableId="425350357">
    <w:abstractNumId w:val="7"/>
  </w:num>
  <w:num w:numId="44" w16cid:durableId="166411219">
    <w:abstractNumId w:val="14"/>
  </w:num>
  <w:num w:numId="45" w16cid:durableId="1677688668">
    <w:abstractNumId w:val="24"/>
  </w:num>
  <w:num w:numId="46" w16cid:durableId="1252590040">
    <w:abstractNumId w:val="41"/>
  </w:num>
  <w:num w:numId="47" w16cid:durableId="1168255506">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2BD"/>
    <w:rsid w:val="00000943"/>
    <w:rsid w:val="00000A50"/>
    <w:rsid w:val="00000A9B"/>
    <w:rsid w:val="00000BD0"/>
    <w:rsid w:val="00000D58"/>
    <w:rsid w:val="000010E3"/>
    <w:rsid w:val="00001411"/>
    <w:rsid w:val="00001482"/>
    <w:rsid w:val="00001694"/>
    <w:rsid w:val="000016B1"/>
    <w:rsid w:val="000017BA"/>
    <w:rsid w:val="00001C7A"/>
    <w:rsid w:val="00001D26"/>
    <w:rsid w:val="00002009"/>
    <w:rsid w:val="000025E4"/>
    <w:rsid w:val="000027E5"/>
    <w:rsid w:val="000027EA"/>
    <w:rsid w:val="00002959"/>
    <w:rsid w:val="00002979"/>
    <w:rsid w:val="00002EFC"/>
    <w:rsid w:val="00002FBE"/>
    <w:rsid w:val="00003180"/>
    <w:rsid w:val="000031F9"/>
    <w:rsid w:val="00003215"/>
    <w:rsid w:val="00003297"/>
    <w:rsid w:val="000033B0"/>
    <w:rsid w:val="00003477"/>
    <w:rsid w:val="000036B0"/>
    <w:rsid w:val="000038DB"/>
    <w:rsid w:val="00003E71"/>
    <w:rsid w:val="00003E9B"/>
    <w:rsid w:val="00004143"/>
    <w:rsid w:val="00004543"/>
    <w:rsid w:val="00004571"/>
    <w:rsid w:val="0000472F"/>
    <w:rsid w:val="0000473B"/>
    <w:rsid w:val="00004D0E"/>
    <w:rsid w:val="00004D99"/>
    <w:rsid w:val="0000510E"/>
    <w:rsid w:val="00005175"/>
    <w:rsid w:val="0000595D"/>
    <w:rsid w:val="00005A5D"/>
    <w:rsid w:val="00005B38"/>
    <w:rsid w:val="00005C96"/>
    <w:rsid w:val="00005CAC"/>
    <w:rsid w:val="00005E80"/>
    <w:rsid w:val="00005EA3"/>
    <w:rsid w:val="00005F3F"/>
    <w:rsid w:val="000064A4"/>
    <w:rsid w:val="00006696"/>
    <w:rsid w:val="00006989"/>
    <w:rsid w:val="00006B0D"/>
    <w:rsid w:val="00006F2E"/>
    <w:rsid w:val="00006FCB"/>
    <w:rsid w:val="000073A5"/>
    <w:rsid w:val="000075D9"/>
    <w:rsid w:val="000078CA"/>
    <w:rsid w:val="00007C49"/>
    <w:rsid w:val="00007CD9"/>
    <w:rsid w:val="00007D20"/>
    <w:rsid w:val="000100AE"/>
    <w:rsid w:val="00010132"/>
    <w:rsid w:val="0001033D"/>
    <w:rsid w:val="0001038D"/>
    <w:rsid w:val="000106B2"/>
    <w:rsid w:val="000106F4"/>
    <w:rsid w:val="00010827"/>
    <w:rsid w:val="00010B3D"/>
    <w:rsid w:val="00010EA9"/>
    <w:rsid w:val="00011164"/>
    <w:rsid w:val="000112F8"/>
    <w:rsid w:val="0001162C"/>
    <w:rsid w:val="00011664"/>
    <w:rsid w:val="00011A68"/>
    <w:rsid w:val="00011DEB"/>
    <w:rsid w:val="00011FFD"/>
    <w:rsid w:val="000121D1"/>
    <w:rsid w:val="00012203"/>
    <w:rsid w:val="00012469"/>
    <w:rsid w:val="000126E5"/>
    <w:rsid w:val="00012E02"/>
    <w:rsid w:val="00012F76"/>
    <w:rsid w:val="00012F7F"/>
    <w:rsid w:val="00012F9C"/>
    <w:rsid w:val="0001308C"/>
    <w:rsid w:val="0001320F"/>
    <w:rsid w:val="000132B0"/>
    <w:rsid w:val="0001336F"/>
    <w:rsid w:val="000139CE"/>
    <w:rsid w:val="00013AA1"/>
    <w:rsid w:val="00013AE6"/>
    <w:rsid w:val="00013DE8"/>
    <w:rsid w:val="00013EDD"/>
    <w:rsid w:val="00013F6D"/>
    <w:rsid w:val="00013FC0"/>
    <w:rsid w:val="00013FE4"/>
    <w:rsid w:val="00014127"/>
    <w:rsid w:val="000143D2"/>
    <w:rsid w:val="00014516"/>
    <w:rsid w:val="00014853"/>
    <w:rsid w:val="00014A4C"/>
    <w:rsid w:val="00014B09"/>
    <w:rsid w:val="00014B96"/>
    <w:rsid w:val="00014E27"/>
    <w:rsid w:val="00015094"/>
    <w:rsid w:val="000154DD"/>
    <w:rsid w:val="0001560E"/>
    <w:rsid w:val="0001593F"/>
    <w:rsid w:val="000159BF"/>
    <w:rsid w:val="00015BEA"/>
    <w:rsid w:val="00015C05"/>
    <w:rsid w:val="00015E8F"/>
    <w:rsid w:val="00016161"/>
    <w:rsid w:val="0001627B"/>
    <w:rsid w:val="0001648D"/>
    <w:rsid w:val="000164F3"/>
    <w:rsid w:val="00016541"/>
    <w:rsid w:val="00016DA2"/>
    <w:rsid w:val="000172F0"/>
    <w:rsid w:val="0001789A"/>
    <w:rsid w:val="0001789B"/>
    <w:rsid w:val="000178A1"/>
    <w:rsid w:val="00017A3D"/>
    <w:rsid w:val="00017FF3"/>
    <w:rsid w:val="000202E3"/>
    <w:rsid w:val="00020480"/>
    <w:rsid w:val="000208D9"/>
    <w:rsid w:val="00020D91"/>
    <w:rsid w:val="000211A1"/>
    <w:rsid w:val="000212F6"/>
    <w:rsid w:val="000215DC"/>
    <w:rsid w:val="00021801"/>
    <w:rsid w:val="000218B8"/>
    <w:rsid w:val="000218BF"/>
    <w:rsid w:val="000219E9"/>
    <w:rsid w:val="00021A52"/>
    <w:rsid w:val="00021C07"/>
    <w:rsid w:val="000222DE"/>
    <w:rsid w:val="0002257C"/>
    <w:rsid w:val="000226B1"/>
    <w:rsid w:val="000227B8"/>
    <w:rsid w:val="00022871"/>
    <w:rsid w:val="00022AF4"/>
    <w:rsid w:val="00022E68"/>
    <w:rsid w:val="00022EA9"/>
    <w:rsid w:val="00023325"/>
    <w:rsid w:val="00023443"/>
    <w:rsid w:val="00023A8C"/>
    <w:rsid w:val="00023DC8"/>
    <w:rsid w:val="0002408A"/>
    <w:rsid w:val="0002437C"/>
    <w:rsid w:val="00024815"/>
    <w:rsid w:val="00024EC8"/>
    <w:rsid w:val="00025346"/>
    <w:rsid w:val="0002585A"/>
    <w:rsid w:val="0002589B"/>
    <w:rsid w:val="00025A74"/>
    <w:rsid w:val="000260D7"/>
    <w:rsid w:val="000265D0"/>
    <w:rsid w:val="000265EF"/>
    <w:rsid w:val="000271DB"/>
    <w:rsid w:val="00027572"/>
    <w:rsid w:val="000276E9"/>
    <w:rsid w:val="00027A1C"/>
    <w:rsid w:val="00027CC4"/>
    <w:rsid w:val="00027E5A"/>
    <w:rsid w:val="000301D1"/>
    <w:rsid w:val="00030425"/>
    <w:rsid w:val="00030426"/>
    <w:rsid w:val="00030790"/>
    <w:rsid w:val="0003089B"/>
    <w:rsid w:val="00030D33"/>
    <w:rsid w:val="00030E2D"/>
    <w:rsid w:val="00031201"/>
    <w:rsid w:val="000312F9"/>
    <w:rsid w:val="00031764"/>
    <w:rsid w:val="00031921"/>
    <w:rsid w:val="00031AA1"/>
    <w:rsid w:val="00031AFE"/>
    <w:rsid w:val="00031C1F"/>
    <w:rsid w:val="00031C95"/>
    <w:rsid w:val="0003231F"/>
    <w:rsid w:val="00032423"/>
    <w:rsid w:val="0003263C"/>
    <w:rsid w:val="00032830"/>
    <w:rsid w:val="000328A5"/>
    <w:rsid w:val="00032A24"/>
    <w:rsid w:val="00032AEC"/>
    <w:rsid w:val="00032B3F"/>
    <w:rsid w:val="00032D3C"/>
    <w:rsid w:val="00032DA4"/>
    <w:rsid w:val="00032EB9"/>
    <w:rsid w:val="00032EDA"/>
    <w:rsid w:val="00032F1A"/>
    <w:rsid w:val="0003320F"/>
    <w:rsid w:val="000334D7"/>
    <w:rsid w:val="00033573"/>
    <w:rsid w:val="000336DC"/>
    <w:rsid w:val="00033DC7"/>
    <w:rsid w:val="00033FF3"/>
    <w:rsid w:val="000345C2"/>
    <w:rsid w:val="00034BBA"/>
    <w:rsid w:val="00034BF7"/>
    <w:rsid w:val="00034CEC"/>
    <w:rsid w:val="00035085"/>
    <w:rsid w:val="000354A7"/>
    <w:rsid w:val="0003589B"/>
    <w:rsid w:val="00035C88"/>
    <w:rsid w:val="00035E9C"/>
    <w:rsid w:val="0003628E"/>
    <w:rsid w:val="0003663F"/>
    <w:rsid w:val="0003664A"/>
    <w:rsid w:val="00036967"/>
    <w:rsid w:val="00036AC6"/>
    <w:rsid w:val="00036DF6"/>
    <w:rsid w:val="00037177"/>
    <w:rsid w:val="00037375"/>
    <w:rsid w:val="000374A2"/>
    <w:rsid w:val="0003799C"/>
    <w:rsid w:val="00037A02"/>
    <w:rsid w:val="00037BDB"/>
    <w:rsid w:val="00037DEC"/>
    <w:rsid w:val="00037FCF"/>
    <w:rsid w:val="0003FDE5"/>
    <w:rsid w:val="0004043B"/>
    <w:rsid w:val="00040619"/>
    <w:rsid w:val="000409D9"/>
    <w:rsid w:val="00040B5A"/>
    <w:rsid w:val="00040C31"/>
    <w:rsid w:val="00040D78"/>
    <w:rsid w:val="00040E30"/>
    <w:rsid w:val="00040F6D"/>
    <w:rsid w:val="0004126F"/>
    <w:rsid w:val="0004132D"/>
    <w:rsid w:val="000415BA"/>
    <w:rsid w:val="00041BB1"/>
    <w:rsid w:val="00041BB3"/>
    <w:rsid w:val="000421BA"/>
    <w:rsid w:val="000424CC"/>
    <w:rsid w:val="000425BF"/>
    <w:rsid w:val="000425DE"/>
    <w:rsid w:val="000426E1"/>
    <w:rsid w:val="000428FB"/>
    <w:rsid w:val="00042CB9"/>
    <w:rsid w:val="00042D3C"/>
    <w:rsid w:val="00043DAF"/>
    <w:rsid w:val="00043E64"/>
    <w:rsid w:val="000446D2"/>
    <w:rsid w:val="000448AF"/>
    <w:rsid w:val="00044A52"/>
    <w:rsid w:val="00044C50"/>
    <w:rsid w:val="00044D72"/>
    <w:rsid w:val="00044E7A"/>
    <w:rsid w:val="0004510A"/>
    <w:rsid w:val="0004511C"/>
    <w:rsid w:val="00045236"/>
    <w:rsid w:val="00045338"/>
    <w:rsid w:val="00045395"/>
    <w:rsid w:val="000454E8"/>
    <w:rsid w:val="00045519"/>
    <w:rsid w:val="000455BA"/>
    <w:rsid w:val="00045809"/>
    <w:rsid w:val="00045A1C"/>
    <w:rsid w:val="00045BE5"/>
    <w:rsid w:val="00045DC8"/>
    <w:rsid w:val="00045E41"/>
    <w:rsid w:val="00045E7D"/>
    <w:rsid w:val="00046202"/>
    <w:rsid w:val="000462C1"/>
    <w:rsid w:val="00046422"/>
    <w:rsid w:val="000466ED"/>
    <w:rsid w:val="000469FA"/>
    <w:rsid w:val="00046A4B"/>
    <w:rsid w:val="00046A95"/>
    <w:rsid w:val="00046AC4"/>
    <w:rsid w:val="00046C96"/>
    <w:rsid w:val="00046E5D"/>
    <w:rsid w:val="00046EAF"/>
    <w:rsid w:val="00047BCD"/>
    <w:rsid w:val="00047D69"/>
    <w:rsid w:val="00047E45"/>
    <w:rsid w:val="00047E66"/>
    <w:rsid w:val="00050077"/>
    <w:rsid w:val="0005020B"/>
    <w:rsid w:val="000502E4"/>
    <w:rsid w:val="000504A2"/>
    <w:rsid w:val="0005059A"/>
    <w:rsid w:val="0005081B"/>
    <w:rsid w:val="000509F6"/>
    <w:rsid w:val="00050B91"/>
    <w:rsid w:val="00050CED"/>
    <w:rsid w:val="00050D9B"/>
    <w:rsid w:val="00050E32"/>
    <w:rsid w:val="0005108B"/>
    <w:rsid w:val="000513EE"/>
    <w:rsid w:val="00051528"/>
    <w:rsid w:val="000515D2"/>
    <w:rsid w:val="0005193F"/>
    <w:rsid w:val="00051F83"/>
    <w:rsid w:val="00052077"/>
    <w:rsid w:val="00052150"/>
    <w:rsid w:val="0005217B"/>
    <w:rsid w:val="000525FB"/>
    <w:rsid w:val="00052953"/>
    <w:rsid w:val="00052DA5"/>
    <w:rsid w:val="00052EFE"/>
    <w:rsid w:val="00053055"/>
    <w:rsid w:val="00053057"/>
    <w:rsid w:val="0005313C"/>
    <w:rsid w:val="00053148"/>
    <w:rsid w:val="00053150"/>
    <w:rsid w:val="0005340E"/>
    <w:rsid w:val="0005349C"/>
    <w:rsid w:val="00053DA2"/>
    <w:rsid w:val="00053E57"/>
    <w:rsid w:val="00053EF7"/>
    <w:rsid w:val="00053F62"/>
    <w:rsid w:val="0005462F"/>
    <w:rsid w:val="0005483F"/>
    <w:rsid w:val="0005486F"/>
    <w:rsid w:val="00054912"/>
    <w:rsid w:val="0005497D"/>
    <w:rsid w:val="00054A93"/>
    <w:rsid w:val="00054C30"/>
    <w:rsid w:val="00054E3C"/>
    <w:rsid w:val="00054FCA"/>
    <w:rsid w:val="0005571D"/>
    <w:rsid w:val="00055905"/>
    <w:rsid w:val="0005592D"/>
    <w:rsid w:val="00055946"/>
    <w:rsid w:val="00056495"/>
    <w:rsid w:val="000565B0"/>
    <w:rsid w:val="00056A12"/>
    <w:rsid w:val="00056A48"/>
    <w:rsid w:val="00056AEF"/>
    <w:rsid w:val="00056AFA"/>
    <w:rsid w:val="00056CCA"/>
    <w:rsid w:val="00056CE7"/>
    <w:rsid w:val="00056CF1"/>
    <w:rsid w:val="00056FF8"/>
    <w:rsid w:val="00057405"/>
    <w:rsid w:val="00057409"/>
    <w:rsid w:val="00057524"/>
    <w:rsid w:val="0005777B"/>
    <w:rsid w:val="00057792"/>
    <w:rsid w:val="000578C2"/>
    <w:rsid w:val="00057E9E"/>
    <w:rsid w:val="00057EBD"/>
    <w:rsid w:val="0006020C"/>
    <w:rsid w:val="000603F1"/>
    <w:rsid w:val="000609AF"/>
    <w:rsid w:val="00060D5E"/>
    <w:rsid w:val="00060EA5"/>
    <w:rsid w:val="000612B5"/>
    <w:rsid w:val="00061812"/>
    <w:rsid w:val="00061A96"/>
    <w:rsid w:val="00062356"/>
    <w:rsid w:val="00062387"/>
    <w:rsid w:val="00062B02"/>
    <w:rsid w:val="00062EDD"/>
    <w:rsid w:val="00063463"/>
    <w:rsid w:val="0006396D"/>
    <w:rsid w:val="000640CA"/>
    <w:rsid w:val="000642D7"/>
    <w:rsid w:val="000642DA"/>
    <w:rsid w:val="00064436"/>
    <w:rsid w:val="000644B4"/>
    <w:rsid w:val="00064A45"/>
    <w:rsid w:val="00064A5D"/>
    <w:rsid w:val="00064D99"/>
    <w:rsid w:val="00064FCD"/>
    <w:rsid w:val="00065111"/>
    <w:rsid w:val="00065320"/>
    <w:rsid w:val="000653CE"/>
    <w:rsid w:val="000656E4"/>
    <w:rsid w:val="00065945"/>
    <w:rsid w:val="00066171"/>
    <w:rsid w:val="000662AD"/>
    <w:rsid w:val="00066468"/>
    <w:rsid w:val="00066905"/>
    <w:rsid w:val="0006693A"/>
    <w:rsid w:val="00066C65"/>
    <w:rsid w:val="00066E17"/>
    <w:rsid w:val="00066F64"/>
    <w:rsid w:val="0006763A"/>
    <w:rsid w:val="00067B20"/>
    <w:rsid w:val="00067B73"/>
    <w:rsid w:val="00067E0E"/>
    <w:rsid w:val="00067EB7"/>
    <w:rsid w:val="000700BE"/>
    <w:rsid w:val="00070316"/>
    <w:rsid w:val="00070462"/>
    <w:rsid w:val="00070522"/>
    <w:rsid w:val="000706EA"/>
    <w:rsid w:val="00070732"/>
    <w:rsid w:val="00070B4D"/>
    <w:rsid w:val="00070BDF"/>
    <w:rsid w:val="00070C92"/>
    <w:rsid w:val="000710FC"/>
    <w:rsid w:val="0007144E"/>
    <w:rsid w:val="00071E70"/>
    <w:rsid w:val="00072102"/>
    <w:rsid w:val="000722D7"/>
    <w:rsid w:val="00072558"/>
    <w:rsid w:val="0007268C"/>
    <w:rsid w:val="000727DB"/>
    <w:rsid w:val="00072B3A"/>
    <w:rsid w:val="00072B5F"/>
    <w:rsid w:val="00072C38"/>
    <w:rsid w:val="00072D3F"/>
    <w:rsid w:val="000730E1"/>
    <w:rsid w:val="000730E8"/>
    <w:rsid w:val="000732BA"/>
    <w:rsid w:val="00073312"/>
    <w:rsid w:val="00073548"/>
    <w:rsid w:val="000735C8"/>
    <w:rsid w:val="000738E7"/>
    <w:rsid w:val="00073A54"/>
    <w:rsid w:val="00073B45"/>
    <w:rsid w:val="00073C80"/>
    <w:rsid w:val="00074118"/>
    <w:rsid w:val="000741DB"/>
    <w:rsid w:val="00074209"/>
    <w:rsid w:val="0007427A"/>
    <w:rsid w:val="00074569"/>
    <w:rsid w:val="00074881"/>
    <w:rsid w:val="00074B46"/>
    <w:rsid w:val="00074B85"/>
    <w:rsid w:val="00074C7C"/>
    <w:rsid w:val="00075290"/>
    <w:rsid w:val="00075301"/>
    <w:rsid w:val="000753F2"/>
    <w:rsid w:val="00075627"/>
    <w:rsid w:val="00075712"/>
    <w:rsid w:val="00075BA8"/>
    <w:rsid w:val="00075FDB"/>
    <w:rsid w:val="00076234"/>
    <w:rsid w:val="000763EA"/>
    <w:rsid w:val="0007667B"/>
    <w:rsid w:val="00077381"/>
    <w:rsid w:val="0007749E"/>
    <w:rsid w:val="000778E3"/>
    <w:rsid w:val="0008046F"/>
    <w:rsid w:val="00080A19"/>
    <w:rsid w:val="0008120D"/>
    <w:rsid w:val="000815A5"/>
    <w:rsid w:val="00081722"/>
    <w:rsid w:val="000819DF"/>
    <w:rsid w:val="00081B46"/>
    <w:rsid w:val="00081C6F"/>
    <w:rsid w:val="00082524"/>
    <w:rsid w:val="000826CD"/>
    <w:rsid w:val="0008275D"/>
    <w:rsid w:val="00082812"/>
    <w:rsid w:val="000828A7"/>
    <w:rsid w:val="00082970"/>
    <w:rsid w:val="00082A75"/>
    <w:rsid w:val="00082D34"/>
    <w:rsid w:val="00082E48"/>
    <w:rsid w:val="00082EE1"/>
    <w:rsid w:val="0008417F"/>
    <w:rsid w:val="00084653"/>
    <w:rsid w:val="0008484D"/>
    <w:rsid w:val="00084A53"/>
    <w:rsid w:val="00084CA4"/>
    <w:rsid w:val="00084E00"/>
    <w:rsid w:val="00084E3B"/>
    <w:rsid w:val="000855BF"/>
    <w:rsid w:val="00085679"/>
    <w:rsid w:val="00085911"/>
    <w:rsid w:val="00085EBF"/>
    <w:rsid w:val="00085EF4"/>
    <w:rsid w:val="00086014"/>
    <w:rsid w:val="0008615B"/>
    <w:rsid w:val="0008637B"/>
    <w:rsid w:val="00086388"/>
    <w:rsid w:val="000864AC"/>
    <w:rsid w:val="0008656B"/>
    <w:rsid w:val="00086648"/>
    <w:rsid w:val="000866F6"/>
    <w:rsid w:val="00086895"/>
    <w:rsid w:val="0008690D"/>
    <w:rsid w:val="00086AA0"/>
    <w:rsid w:val="00086C19"/>
    <w:rsid w:val="00086CFE"/>
    <w:rsid w:val="00086E09"/>
    <w:rsid w:val="00087009"/>
    <w:rsid w:val="00087106"/>
    <w:rsid w:val="000871B2"/>
    <w:rsid w:val="000875A2"/>
    <w:rsid w:val="00087611"/>
    <w:rsid w:val="00087A81"/>
    <w:rsid w:val="00087ED4"/>
    <w:rsid w:val="000905F6"/>
    <w:rsid w:val="000906B9"/>
    <w:rsid w:val="00090FCE"/>
    <w:rsid w:val="000912C1"/>
    <w:rsid w:val="000914C7"/>
    <w:rsid w:val="00091517"/>
    <w:rsid w:val="000918AA"/>
    <w:rsid w:val="000918E2"/>
    <w:rsid w:val="000919A6"/>
    <w:rsid w:val="00091B90"/>
    <w:rsid w:val="00091E58"/>
    <w:rsid w:val="00091F4B"/>
    <w:rsid w:val="00091FF0"/>
    <w:rsid w:val="00092382"/>
    <w:rsid w:val="000923E0"/>
    <w:rsid w:val="000924BA"/>
    <w:rsid w:val="00092683"/>
    <w:rsid w:val="00092C81"/>
    <w:rsid w:val="00092E31"/>
    <w:rsid w:val="00092E55"/>
    <w:rsid w:val="00092ECE"/>
    <w:rsid w:val="00093054"/>
    <w:rsid w:val="000931AF"/>
    <w:rsid w:val="000936CE"/>
    <w:rsid w:val="000936D6"/>
    <w:rsid w:val="00093701"/>
    <w:rsid w:val="000937CB"/>
    <w:rsid w:val="00093F98"/>
    <w:rsid w:val="0009440E"/>
    <w:rsid w:val="0009467D"/>
    <w:rsid w:val="00094D20"/>
    <w:rsid w:val="0009551B"/>
    <w:rsid w:val="000955F6"/>
    <w:rsid w:val="0009597D"/>
    <w:rsid w:val="00095B1D"/>
    <w:rsid w:val="00095BA4"/>
    <w:rsid w:val="00095F79"/>
    <w:rsid w:val="000960E2"/>
    <w:rsid w:val="00096203"/>
    <w:rsid w:val="00096880"/>
    <w:rsid w:val="0009688E"/>
    <w:rsid w:val="00096AC6"/>
    <w:rsid w:val="00096B8D"/>
    <w:rsid w:val="00096DD4"/>
    <w:rsid w:val="00097177"/>
    <w:rsid w:val="00097377"/>
    <w:rsid w:val="00097427"/>
    <w:rsid w:val="000976B7"/>
    <w:rsid w:val="0009796C"/>
    <w:rsid w:val="000979CF"/>
    <w:rsid w:val="00097B0E"/>
    <w:rsid w:val="00097CAA"/>
    <w:rsid w:val="00097D2C"/>
    <w:rsid w:val="00097F6A"/>
    <w:rsid w:val="000A0664"/>
    <w:rsid w:val="000A06D0"/>
    <w:rsid w:val="000A0D28"/>
    <w:rsid w:val="000A0E43"/>
    <w:rsid w:val="000A0E7F"/>
    <w:rsid w:val="000A0F30"/>
    <w:rsid w:val="000A11CE"/>
    <w:rsid w:val="000A12B3"/>
    <w:rsid w:val="000A14E1"/>
    <w:rsid w:val="000A1DB6"/>
    <w:rsid w:val="000A1E3F"/>
    <w:rsid w:val="000A201D"/>
    <w:rsid w:val="000A2081"/>
    <w:rsid w:val="000A22F3"/>
    <w:rsid w:val="000A271B"/>
    <w:rsid w:val="000A2FA4"/>
    <w:rsid w:val="000A3637"/>
    <w:rsid w:val="000A37F0"/>
    <w:rsid w:val="000A3891"/>
    <w:rsid w:val="000A390A"/>
    <w:rsid w:val="000A3B1E"/>
    <w:rsid w:val="000A3CC3"/>
    <w:rsid w:val="000A3CEA"/>
    <w:rsid w:val="000A3DDB"/>
    <w:rsid w:val="000A3FB9"/>
    <w:rsid w:val="000A40F1"/>
    <w:rsid w:val="000A4322"/>
    <w:rsid w:val="000A4662"/>
    <w:rsid w:val="000A48F0"/>
    <w:rsid w:val="000A4BB9"/>
    <w:rsid w:val="000A4C88"/>
    <w:rsid w:val="000A4D56"/>
    <w:rsid w:val="000A4DC6"/>
    <w:rsid w:val="000A4E2A"/>
    <w:rsid w:val="000A4F44"/>
    <w:rsid w:val="000A4F68"/>
    <w:rsid w:val="000A4FD2"/>
    <w:rsid w:val="000A5664"/>
    <w:rsid w:val="000A5852"/>
    <w:rsid w:val="000A5B1C"/>
    <w:rsid w:val="000A5DB7"/>
    <w:rsid w:val="000A5EAA"/>
    <w:rsid w:val="000A5FD7"/>
    <w:rsid w:val="000A6308"/>
    <w:rsid w:val="000A6427"/>
    <w:rsid w:val="000A6A22"/>
    <w:rsid w:val="000A6FD5"/>
    <w:rsid w:val="000A7546"/>
    <w:rsid w:val="000A7ABE"/>
    <w:rsid w:val="000A7C76"/>
    <w:rsid w:val="000A7E06"/>
    <w:rsid w:val="000B0052"/>
    <w:rsid w:val="000B00E2"/>
    <w:rsid w:val="000B0161"/>
    <w:rsid w:val="000B0184"/>
    <w:rsid w:val="000B0201"/>
    <w:rsid w:val="000B031D"/>
    <w:rsid w:val="000B0466"/>
    <w:rsid w:val="000B04DF"/>
    <w:rsid w:val="000B08EE"/>
    <w:rsid w:val="000B0B21"/>
    <w:rsid w:val="000B0BAF"/>
    <w:rsid w:val="000B0C6E"/>
    <w:rsid w:val="000B0CB4"/>
    <w:rsid w:val="000B0D56"/>
    <w:rsid w:val="000B0E10"/>
    <w:rsid w:val="000B0E24"/>
    <w:rsid w:val="000B10D7"/>
    <w:rsid w:val="000B10F6"/>
    <w:rsid w:val="000B13DA"/>
    <w:rsid w:val="000B1651"/>
    <w:rsid w:val="000B1657"/>
    <w:rsid w:val="000B17C1"/>
    <w:rsid w:val="000B1915"/>
    <w:rsid w:val="000B1B71"/>
    <w:rsid w:val="000B1BCE"/>
    <w:rsid w:val="000B2665"/>
    <w:rsid w:val="000B2826"/>
    <w:rsid w:val="000B2B5B"/>
    <w:rsid w:val="000B2C1B"/>
    <w:rsid w:val="000B2ED3"/>
    <w:rsid w:val="000B30DD"/>
    <w:rsid w:val="000B3154"/>
    <w:rsid w:val="000B3452"/>
    <w:rsid w:val="000B37D3"/>
    <w:rsid w:val="000B38A2"/>
    <w:rsid w:val="000B3C1C"/>
    <w:rsid w:val="000B3DC9"/>
    <w:rsid w:val="000B4402"/>
    <w:rsid w:val="000B44DF"/>
    <w:rsid w:val="000B4834"/>
    <w:rsid w:val="000B4AD6"/>
    <w:rsid w:val="000B4AFC"/>
    <w:rsid w:val="000B51A6"/>
    <w:rsid w:val="000B51E5"/>
    <w:rsid w:val="000B538E"/>
    <w:rsid w:val="000B5966"/>
    <w:rsid w:val="000B5E72"/>
    <w:rsid w:val="000B607D"/>
    <w:rsid w:val="000B61A5"/>
    <w:rsid w:val="000B6305"/>
    <w:rsid w:val="000B63C9"/>
    <w:rsid w:val="000B6580"/>
    <w:rsid w:val="000B6617"/>
    <w:rsid w:val="000B68CB"/>
    <w:rsid w:val="000B6B66"/>
    <w:rsid w:val="000B6BAE"/>
    <w:rsid w:val="000B7195"/>
    <w:rsid w:val="000B773F"/>
    <w:rsid w:val="000B7787"/>
    <w:rsid w:val="000B7904"/>
    <w:rsid w:val="000B7B5C"/>
    <w:rsid w:val="000C001F"/>
    <w:rsid w:val="000C05C0"/>
    <w:rsid w:val="000C07B5"/>
    <w:rsid w:val="000C09E7"/>
    <w:rsid w:val="000C0A34"/>
    <w:rsid w:val="000C0A81"/>
    <w:rsid w:val="000C0E94"/>
    <w:rsid w:val="000C0EA3"/>
    <w:rsid w:val="000C114B"/>
    <w:rsid w:val="000C14BF"/>
    <w:rsid w:val="000C1581"/>
    <w:rsid w:val="000C18F6"/>
    <w:rsid w:val="000C1947"/>
    <w:rsid w:val="000C19E5"/>
    <w:rsid w:val="000C1A7D"/>
    <w:rsid w:val="000C1AF0"/>
    <w:rsid w:val="000C1F38"/>
    <w:rsid w:val="000C2613"/>
    <w:rsid w:val="000C2774"/>
    <w:rsid w:val="000C2A2C"/>
    <w:rsid w:val="000C2AC4"/>
    <w:rsid w:val="000C316F"/>
    <w:rsid w:val="000C33E4"/>
    <w:rsid w:val="000C481F"/>
    <w:rsid w:val="000C4CDA"/>
    <w:rsid w:val="000C4D7D"/>
    <w:rsid w:val="000C4E94"/>
    <w:rsid w:val="000C4F30"/>
    <w:rsid w:val="000C50CF"/>
    <w:rsid w:val="000C513C"/>
    <w:rsid w:val="000C558F"/>
    <w:rsid w:val="000C562A"/>
    <w:rsid w:val="000C568D"/>
    <w:rsid w:val="000C5727"/>
    <w:rsid w:val="000C5779"/>
    <w:rsid w:val="000C5847"/>
    <w:rsid w:val="000C5884"/>
    <w:rsid w:val="000C5CC2"/>
    <w:rsid w:val="000C5E4E"/>
    <w:rsid w:val="000C5FE5"/>
    <w:rsid w:val="000C6110"/>
    <w:rsid w:val="000C6615"/>
    <w:rsid w:val="000C696F"/>
    <w:rsid w:val="000C69B6"/>
    <w:rsid w:val="000C6B0B"/>
    <w:rsid w:val="000C6B26"/>
    <w:rsid w:val="000C6D61"/>
    <w:rsid w:val="000C6FA1"/>
    <w:rsid w:val="000C7293"/>
    <w:rsid w:val="000C74D0"/>
    <w:rsid w:val="000C7ACC"/>
    <w:rsid w:val="000C7BD9"/>
    <w:rsid w:val="000C7CA2"/>
    <w:rsid w:val="000C7DB3"/>
    <w:rsid w:val="000C7EDA"/>
    <w:rsid w:val="000C7F8C"/>
    <w:rsid w:val="000D01D1"/>
    <w:rsid w:val="000D0A94"/>
    <w:rsid w:val="000D0BAA"/>
    <w:rsid w:val="000D0C95"/>
    <w:rsid w:val="000D0DE4"/>
    <w:rsid w:val="000D0E31"/>
    <w:rsid w:val="000D0E7A"/>
    <w:rsid w:val="000D10F2"/>
    <w:rsid w:val="000D124A"/>
    <w:rsid w:val="000D14D0"/>
    <w:rsid w:val="000D1592"/>
    <w:rsid w:val="000D206E"/>
    <w:rsid w:val="000D20FB"/>
    <w:rsid w:val="000D213B"/>
    <w:rsid w:val="000D2208"/>
    <w:rsid w:val="000D252B"/>
    <w:rsid w:val="000D2587"/>
    <w:rsid w:val="000D2638"/>
    <w:rsid w:val="000D272F"/>
    <w:rsid w:val="000D28BA"/>
    <w:rsid w:val="000D2924"/>
    <w:rsid w:val="000D2AAC"/>
    <w:rsid w:val="000D2C42"/>
    <w:rsid w:val="000D2CA7"/>
    <w:rsid w:val="000D2D3F"/>
    <w:rsid w:val="000D33D9"/>
    <w:rsid w:val="000D3503"/>
    <w:rsid w:val="000D3561"/>
    <w:rsid w:val="000D37C8"/>
    <w:rsid w:val="000D39B1"/>
    <w:rsid w:val="000D3C35"/>
    <w:rsid w:val="000D3E75"/>
    <w:rsid w:val="000D428F"/>
    <w:rsid w:val="000D488D"/>
    <w:rsid w:val="000D4A4C"/>
    <w:rsid w:val="000D5148"/>
    <w:rsid w:val="000D52A3"/>
    <w:rsid w:val="000D54AF"/>
    <w:rsid w:val="000D588B"/>
    <w:rsid w:val="000D5D72"/>
    <w:rsid w:val="000D61C4"/>
    <w:rsid w:val="000D6CA8"/>
    <w:rsid w:val="000D6F29"/>
    <w:rsid w:val="000D716C"/>
    <w:rsid w:val="000D72C3"/>
    <w:rsid w:val="000D747B"/>
    <w:rsid w:val="000D7562"/>
    <w:rsid w:val="000D7580"/>
    <w:rsid w:val="000D75D1"/>
    <w:rsid w:val="000D78BF"/>
    <w:rsid w:val="000D7A8F"/>
    <w:rsid w:val="000D7C71"/>
    <w:rsid w:val="000D7E20"/>
    <w:rsid w:val="000D7ED7"/>
    <w:rsid w:val="000E0229"/>
    <w:rsid w:val="000E023A"/>
    <w:rsid w:val="000E0566"/>
    <w:rsid w:val="000E0D26"/>
    <w:rsid w:val="000E0E9D"/>
    <w:rsid w:val="000E0FD2"/>
    <w:rsid w:val="000E105E"/>
    <w:rsid w:val="000E1858"/>
    <w:rsid w:val="000E1A39"/>
    <w:rsid w:val="000E1CE0"/>
    <w:rsid w:val="000E1EC7"/>
    <w:rsid w:val="000E2403"/>
    <w:rsid w:val="000E2582"/>
    <w:rsid w:val="000E29AD"/>
    <w:rsid w:val="000E2C67"/>
    <w:rsid w:val="000E35CD"/>
    <w:rsid w:val="000E37D6"/>
    <w:rsid w:val="000E3916"/>
    <w:rsid w:val="000E3AA4"/>
    <w:rsid w:val="000E3B34"/>
    <w:rsid w:val="000E3CD2"/>
    <w:rsid w:val="000E3E59"/>
    <w:rsid w:val="000E3ED2"/>
    <w:rsid w:val="000E4194"/>
    <w:rsid w:val="000E495C"/>
    <w:rsid w:val="000E4AB3"/>
    <w:rsid w:val="000E4B8A"/>
    <w:rsid w:val="000E4F12"/>
    <w:rsid w:val="000E51A0"/>
    <w:rsid w:val="000E534B"/>
    <w:rsid w:val="000E5780"/>
    <w:rsid w:val="000E584B"/>
    <w:rsid w:val="000E5878"/>
    <w:rsid w:val="000E58B5"/>
    <w:rsid w:val="000E5905"/>
    <w:rsid w:val="000E6A38"/>
    <w:rsid w:val="000E6CF6"/>
    <w:rsid w:val="000E6E86"/>
    <w:rsid w:val="000E700C"/>
    <w:rsid w:val="000E7188"/>
    <w:rsid w:val="000E71BA"/>
    <w:rsid w:val="000E73E5"/>
    <w:rsid w:val="000E7708"/>
    <w:rsid w:val="000F00AF"/>
    <w:rsid w:val="000F0211"/>
    <w:rsid w:val="000F04E5"/>
    <w:rsid w:val="000F0667"/>
    <w:rsid w:val="000F06A8"/>
    <w:rsid w:val="000F06E5"/>
    <w:rsid w:val="000F0774"/>
    <w:rsid w:val="000F0833"/>
    <w:rsid w:val="000F0CA0"/>
    <w:rsid w:val="000F0FE6"/>
    <w:rsid w:val="000F1267"/>
    <w:rsid w:val="000F134F"/>
    <w:rsid w:val="000F13FA"/>
    <w:rsid w:val="000F1A09"/>
    <w:rsid w:val="000F1C98"/>
    <w:rsid w:val="000F1E17"/>
    <w:rsid w:val="000F1E75"/>
    <w:rsid w:val="000F230C"/>
    <w:rsid w:val="000F2690"/>
    <w:rsid w:val="000F2838"/>
    <w:rsid w:val="000F2911"/>
    <w:rsid w:val="000F294D"/>
    <w:rsid w:val="000F2A93"/>
    <w:rsid w:val="000F2C30"/>
    <w:rsid w:val="000F2E50"/>
    <w:rsid w:val="000F3103"/>
    <w:rsid w:val="000F3246"/>
    <w:rsid w:val="000F3330"/>
    <w:rsid w:val="000F337E"/>
    <w:rsid w:val="000F33E2"/>
    <w:rsid w:val="000F33F9"/>
    <w:rsid w:val="000F35CC"/>
    <w:rsid w:val="000F3601"/>
    <w:rsid w:val="000F36E6"/>
    <w:rsid w:val="000F38E8"/>
    <w:rsid w:val="000F3A3C"/>
    <w:rsid w:val="000F3AAB"/>
    <w:rsid w:val="000F3FDD"/>
    <w:rsid w:val="000F4028"/>
    <w:rsid w:val="000F40B3"/>
    <w:rsid w:val="000F4685"/>
    <w:rsid w:val="000F496F"/>
    <w:rsid w:val="000F4CA4"/>
    <w:rsid w:val="000F4F77"/>
    <w:rsid w:val="000F5117"/>
    <w:rsid w:val="000F52AA"/>
    <w:rsid w:val="000F5645"/>
    <w:rsid w:val="000F5679"/>
    <w:rsid w:val="000F568E"/>
    <w:rsid w:val="000F5831"/>
    <w:rsid w:val="000F58F2"/>
    <w:rsid w:val="000F5912"/>
    <w:rsid w:val="000F5964"/>
    <w:rsid w:val="000F59A5"/>
    <w:rsid w:val="000F5CE6"/>
    <w:rsid w:val="000F5EE8"/>
    <w:rsid w:val="000F624B"/>
    <w:rsid w:val="000F6878"/>
    <w:rsid w:val="000F6971"/>
    <w:rsid w:val="000F6E11"/>
    <w:rsid w:val="000F6E37"/>
    <w:rsid w:val="000F7421"/>
    <w:rsid w:val="000F7502"/>
    <w:rsid w:val="000F7783"/>
    <w:rsid w:val="000F7BA0"/>
    <w:rsid w:val="000F7E87"/>
    <w:rsid w:val="00100016"/>
    <w:rsid w:val="00100521"/>
    <w:rsid w:val="001007CC"/>
    <w:rsid w:val="00100C9B"/>
    <w:rsid w:val="00101284"/>
    <w:rsid w:val="0010143C"/>
    <w:rsid w:val="00101D4F"/>
    <w:rsid w:val="00101DA1"/>
    <w:rsid w:val="0010222F"/>
    <w:rsid w:val="001024D2"/>
    <w:rsid w:val="001024DC"/>
    <w:rsid w:val="001025DD"/>
    <w:rsid w:val="00102835"/>
    <w:rsid w:val="00102863"/>
    <w:rsid w:val="00102BD8"/>
    <w:rsid w:val="00102C48"/>
    <w:rsid w:val="00102D87"/>
    <w:rsid w:val="001031FE"/>
    <w:rsid w:val="00103320"/>
    <w:rsid w:val="001039C4"/>
    <w:rsid w:val="00103E63"/>
    <w:rsid w:val="00104630"/>
    <w:rsid w:val="00104666"/>
    <w:rsid w:val="0010487B"/>
    <w:rsid w:val="00104F3A"/>
    <w:rsid w:val="0010521D"/>
    <w:rsid w:val="00105235"/>
    <w:rsid w:val="0010577E"/>
    <w:rsid w:val="00105AE4"/>
    <w:rsid w:val="00105B92"/>
    <w:rsid w:val="00105BBA"/>
    <w:rsid w:val="00105C4A"/>
    <w:rsid w:val="00105E55"/>
    <w:rsid w:val="0010629B"/>
    <w:rsid w:val="0010674E"/>
    <w:rsid w:val="00106AB1"/>
    <w:rsid w:val="00106DA8"/>
    <w:rsid w:val="00107029"/>
    <w:rsid w:val="00107169"/>
    <w:rsid w:val="001073B4"/>
    <w:rsid w:val="001073EA"/>
    <w:rsid w:val="001075ED"/>
    <w:rsid w:val="00107662"/>
    <w:rsid w:val="001079B2"/>
    <w:rsid w:val="00107CCD"/>
    <w:rsid w:val="00107D96"/>
    <w:rsid w:val="00110038"/>
    <w:rsid w:val="001101FF"/>
    <w:rsid w:val="00110327"/>
    <w:rsid w:val="001106C4"/>
    <w:rsid w:val="001108FF"/>
    <w:rsid w:val="00110BE1"/>
    <w:rsid w:val="00110D2E"/>
    <w:rsid w:val="00110D75"/>
    <w:rsid w:val="00110E82"/>
    <w:rsid w:val="00110EEF"/>
    <w:rsid w:val="001111CB"/>
    <w:rsid w:val="001111EB"/>
    <w:rsid w:val="00111516"/>
    <w:rsid w:val="001118DB"/>
    <w:rsid w:val="00111A5A"/>
    <w:rsid w:val="00111C74"/>
    <w:rsid w:val="00111DE4"/>
    <w:rsid w:val="00111FF6"/>
    <w:rsid w:val="001121F3"/>
    <w:rsid w:val="001125F1"/>
    <w:rsid w:val="00112862"/>
    <w:rsid w:val="00112C5D"/>
    <w:rsid w:val="00112D1B"/>
    <w:rsid w:val="00112FFB"/>
    <w:rsid w:val="00113361"/>
    <w:rsid w:val="001133E3"/>
    <w:rsid w:val="00113A5A"/>
    <w:rsid w:val="00113AE5"/>
    <w:rsid w:val="00113C4B"/>
    <w:rsid w:val="00113DBF"/>
    <w:rsid w:val="00113E5C"/>
    <w:rsid w:val="00113E71"/>
    <w:rsid w:val="00114138"/>
    <w:rsid w:val="0011431C"/>
    <w:rsid w:val="001144E9"/>
    <w:rsid w:val="001149C2"/>
    <w:rsid w:val="00114B10"/>
    <w:rsid w:val="00114F2A"/>
    <w:rsid w:val="00114F68"/>
    <w:rsid w:val="00114FBB"/>
    <w:rsid w:val="001150DA"/>
    <w:rsid w:val="0011516C"/>
    <w:rsid w:val="001153A2"/>
    <w:rsid w:val="001154EA"/>
    <w:rsid w:val="001156B7"/>
    <w:rsid w:val="0011586F"/>
    <w:rsid w:val="001158C7"/>
    <w:rsid w:val="00115911"/>
    <w:rsid w:val="00115939"/>
    <w:rsid w:val="0011596D"/>
    <w:rsid w:val="00115A2D"/>
    <w:rsid w:val="00115ACE"/>
    <w:rsid w:val="00116079"/>
    <w:rsid w:val="001167EB"/>
    <w:rsid w:val="001168C4"/>
    <w:rsid w:val="0011695B"/>
    <w:rsid w:val="00116FF2"/>
    <w:rsid w:val="0011709E"/>
    <w:rsid w:val="001170E3"/>
    <w:rsid w:val="00117403"/>
    <w:rsid w:val="00117860"/>
    <w:rsid w:val="0011794C"/>
    <w:rsid w:val="00117A11"/>
    <w:rsid w:val="00117A6E"/>
    <w:rsid w:val="00117C00"/>
    <w:rsid w:val="00117E4C"/>
    <w:rsid w:val="001204B4"/>
    <w:rsid w:val="001207CC"/>
    <w:rsid w:val="00120A2C"/>
    <w:rsid w:val="00120CF4"/>
    <w:rsid w:val="00120D30"/>
    <w:rsid w:val="00120D8D"/>
    <w:rsid w:val="00120EFD"/>
    <w:rsid w:val="00120F89"/>
    <w:rsid w:val="00120FDB"/>
    <w:rsid w:val="00121372"/>
    <w:rsid w:val="00121C11"/>
    <w:rsid w:val="00121CFA"/>
    <w:rsid w:val="00121D3B"/>
    <w:rsid w:val="00121D5F"/>
    <w:rsid w:val="00121DB2"/>
    <w:rsid w:val="00121E4D"/>
    <w:rsid w:val="00121EE1"/>
    <w:rsid w:val="00121F26"/>
    <w:rsid w:val="00121F82"/>
    <w:rsid w:val="00121FED"/>
    <w:rsid w:val="00122078"/>
    <w:rsid w:val="0012217A"/>
    <w:rsid w:val="00122244"/>
    <w:rsid w:val="0012227C"/>
    <w:rsid w:val="0012230A"/>
    <w:rsid w:val="0012261E"/>
    <w:rsid w:val="001226B6"/>
    <w:rsid w:val="001226CD"/>
    <w:rsid w:val="00122BAB"/>
    <w:rsid w:val="00122BBE"/>
    <w:rsid w:val="00123125"/>
    <w:rsid w:val="00123193"/>
    <w:rsid w:val="001231EF"/>
    <w:rsid w:val="0012330B"/>
    <w:rsid w:val="001236BE"/>
    <w:rsid w:val="001236DA"/>
    <w:rsid w:val="00123EE0"/>
    <w:rsid w:val="001240D0"/>
    <w:rsid w:val="001246D7"/>
    <w:rsid w:val="0012481A"/>
    <w:rsid w:val="00124A4F"/>
    <w:rsid w:val="00124A9B"/>
    <w:rsid w:val="00124A9F"/>
    <w:rsid w:val="00124C0D"/>
    <w:rsid w:val="00124F7D"/>
    <w:rsid w:val="00125155"/>
    <w:rsid w:val="00125336"/>
    <w:rsid w:val="00125411"/>
    <w:rsid w:val="0012549D"/>
    <w:rsid w:val="001255D1"/>
    <w:rsid w:val="001257F8"/>
    <w:rsid w:val="00125839"/>
    <w:rsid w:val="00125D46"/>
    <w:rsid w:val="00125F0A"/>
    <w:rsid w:val="00125F88"/>
    <w:rsid w:val="00125F90"/>
    <w:rsid w:val="001266F7"/>
    <w:rsid w:val="00126E92"/>
    <w:rsid w:val="001273A3"/>
    <w:rsid w:val="001276E8"/>
    <w:rsid w:val="00127824"/>
    <w:rsid w:val="00127A23"/>
    <w:rsid w:val="00127AF5"/>
    <w:rsid w:val="00127D08"/>
    <w:rsid w:val="00127F62"/>
    <w:rsid w:val="0013048F"/>
    <w:rsid w:val="001304B2"/>
    <w:rsid w:val="001304D9"/>
    <w:rsid w:val="00130562"/>
    <w:rsid w:val="001308EC"/>
    <w:rsid w:val="0013091C"/>
    <w:rsid w:val="0013099A"/>
    <w:rsid w:val="00130F85"/>
    <w:rsid w:val="00130FC2"/>
    <w:rsid w:val="00130FD9"/>
    <w:rsid w:val="001313DC"/>
    <w:rsid w:val="0013143C"/>
    <w:rsid w:val="00131563"/>
    <w:rsid w:val="00131658"/>
    <w:rsid w:val="00131807"/>
    <w:rsid w:val="00131A40"/>
    <w:rsid w:val="0013203D"/>
    <w:rsid w:val="00132321"/>
    <w:rsid w:val="001326A4"/>
    <w:rsid w:val="001327CC"/>
    <w:rsid w:val="0013289C"/>
    <w:rsid w:val="00132D65"/>
    <w:rsid w:val="00132F8C"/>
    <w:rsid w:val="00133301"/>
    <w:rsid w:val="00133424"/>
    <w:rsid w:val="00133447"/>
    <w:rsid w:val="001335B2"/>
    <w:rsid w:val="00133675"/>
    <w:rsid w:val="00133681"/>
    <w:rsid w:val="00133B8F"/>
    <w:rsid w:val="00133D59"/>
    <w:rsid w:val="00133D7C"/>
    <w:rsid w:val="00133DC6"/>
    <w:rsid w:val="00133F5A"/>
    <w:rsid w:val="00134061"/>
    <w:rsid w:val="00134224"/>
    <w:rsid w:val="001343C4"/>
    <w:rsid w:val="00134434"/>
    <w:rsid w:val="001344B6"/>
    <w:rsid w:val="00134881"/>
    <w:rsid w:val="001349A9"/>
    <w:rsid w:val="001349FC"/>
    <w:rsid w:val="00134A76"/>
    <w:rsid w:val="00134B10"/>
    <w:rsid w:val="00135705"/>
    <w:rsid w:val="00135D11"/>
    <w:rsid w:val="00135F71"/>
    <w:rsid w:val="00135FFA"/>
    <w:rsid w:val="00136111"/>
    <w:rsid w:val="001362A6"/>
    <w:rsid w:val="001365DB"/>
    <w:rsid w:val="0013665C"/>
    <w:rsid w:val="00136E93"/>
    <w:rsid w:val="00136EB9"/>
    <w:rsid w:val="00136F41"/>
    <w:rsid w:val="0013712C"/>
    <w:rsid w:val="001371B0"/>
    <w:rsid w:val="001371C7"/>
    <w:rsid w:val="00137330"/>
    <w:rsid w:val="0013776A"/>
    <w:rsid w:val="00137935"/>
    <w:rsid w:val="00137D0E"/>
    <w:rsid w:val="00137EAD"/>
    <w:rsid w:val="0014016B"/>
    <w:rsid w:val="001401CD"/>
    <w:rsid w:val="001402FB"/>
    <w:rsid w:val="001404A1"/>
    <w:rsid w:val="001405B6"/>
    <w:rsid w:val="0014062B"/>
    <w:rsid w:val="001406AF"/>
    <w:rsid w:val="001407F4"/>
    <w:rsid w:val="00140912"/>
    <w:rsid w:val="00140C44"/>
    <w:rsid w:val="00140E5A"/>
    <w:rsid w:val="00140FA1"/>
    <w:rsid w:val="001411E5"/>
    <w:rsid w:val="0014154C"/>
    <w:rsid w:val="001415B0"/>
    <w:rsid w:val="00141892"/>
    <w:rsid w:val="001422CE"/>
    <w:rsid w:val="00142364"/>
    <w:rsid w:val="00142470"/>
    <w:rsid w:val="0014258B"/>
    <w:rsid w:val="001427B1"/>
    <w:rsid w:val="001430D8"/>
    <w:rsid w:val="001433E5"/>
    <w:rsid w:val="00143478"/>
    <w:rsid w:val="001434F1"/>
    <w:rsid w:val="0014351F"/>
    <w:rsid w:val="0014357C"/>
    <w:rsid w:val="00143889"/>
    <w:rsid w:val="0014391B"/>
    <w:rsid w:val="00143AB9"/>
    <w:rsid w:val="00143ADC"/>
    <w:rsid w:val="00143FA0"/>
    <w:rsid w:val="0014474B"/>
    <w:rsid w:val="00144A90"/>
    <w:rsid w:val="00144FB5"/>
    <w:rsid w:val="00145791"/>
    <w:rsid w:val="001459E8"/>
    <w:rsid w:val="00145BEC"/>
    <w:rsid w:val="00146669"/>
    <w:rsid w:val="001468F9"/>
    <w:rsid w:val="00146A33"/>
    <w:rsid w:val="00146D8D"/>
    <w:rsid w:val="00146E2C"/>
    <w:rsid w:val="00147567"/>
    <w:rsid w:val="00147F11"/>
    <w:rsid w:val="00147F59"/>
    <w:rsid w:val="00150125"/>
    <w:rsid w:val="00150361"/>
    <w:rsid w:val="001505B3"/>
    <w:rsid w:val="00150619"/>
    <w:rsid w:val="001507FA"/>
    <w:rsid w:val="0015092F"/>
    <w:rsid w:val="00150C9A"/>
    <w:rsid w:val="00151122"/>
    <w:rsid w:val="00151882"/>
    <w:rsid w:val="00151946"/>
    <w:rsid w:val="00151E51"/>
    <w:rsid w:val="0015237F"/>
    <w:rsid w:val="00152478"/>
    <w:rsid w:val="001525B0"/>
    <w:rsid w:val="00152669"/>
    <w:rsid w:val="001529E1"/>
    <w:rsid w:val="00152F4D"/>
    <w:rsid w:val="001530E0"/>
    <w:rsid w:val="001535DA"/>
    <w:rsid w:val="00153A18"/>
    <w:rsid w:val="00153B47"/>
    <w:rsid w:val="00153D59"/>
    <w:rsid w:val="00153DF8"/>
    <w:rsid w:val="00153F06"/>
    <w:rsid w:val="001542E8"/>
    <w:rsid w:val="00154326"/>
    <w:rsid w:val="001543A5"/>
    <w:rsid w:val="00154620"/>
    <w:rsid w:val="00154875"/>
    <w:rsid w:val="0015488A"/>
    <w:rsid w:val="001549AF"/>
    <w:rsid w:val="00154BCF"/>
    <w:rsid w:val="00154CBE"/>
    <w:rsid w:val="00154DFF"/>
    <w:rsid w:val="00154F47"/>
    <w:rsid w:val="00155204"/>
    <w:rsid w:val="001555F6"/>
    <w:rsid w:val="00155D44"/>
    <w:rsid w:val="00155F16"/>
    <w:rsid w:val="0015638D"/>
    <w:rsid w:val="00156498"/>
    <w:rsid w:val="001564F1"/>
    <w:rsid w:val="001568C7"/>
    <w:rsid w:val="00156D6C"/>
    <w:rsid w:val="00156D74"/>
    <w:rsid w:val="00156E24"/>
    <w:rsid w:val="00157313"/>
    <w:rsid w:val="00157384"/>
    <w:rsid w:val="001573CA"/>
    <w:rsid w:val="00157473"/>
    <w:rsid w:val="00157678"/>
    <w:rsid w:val="00157B3A"/>
    <w:rsid w:val="00157EB4"/>
    <w:rsid w:val="00157F33"/>
    <w:rsid w:val="00157F3D"/>
    <w:rsid w:val="00157F76"/>
    <w:rsid w:val="001601F4"/>
    <w:rsid w:val="001603D2"/>
    <w:rsid w:val="001605E6"/>
    <w:rsid w:val="0016070E"/>
    <w:rsid w:val="0016087C"/>
    <w:rsid w:val="0016097B"/>
    <w:rsid w:val="0016109F"/>
    <w:rsid w:val="00161347"/>
    <w:rsid w:val="0016151B"/>
    <w:rsid w:val="001616D5"/>
    <w:rsid w:val="00161850"/>
    <w:rsid w:val="0016189E"/>
    <w:rsid w:val="00161CAA"/>
    <w:rsid w:val="00161EB4"/>
    <w:rsid w:val="0016285C"/>
    <w:rsid w:val="00162B3C"/>
    <w:rsid w:val="00162D76"/>
    <w:rsid w:val="00162E50"/>
    <w:rsid w:val="001630CD"/>
    <w:rsid w:val="001631ED"/>
    <w:rsid w:val="001632A9"/>
    <w:rsid w:val="001632FE"/>
    <w:rsid w:val="001634DF"/>
    <w:rsid w:val="00163D63"/>
    <w:rsid w:val="0016403A"/>
    <w:rsid w:val="00164114"/>
    <w:rsid w:val="001644BA"/>
    <w:rsid w:val="00164612"/>
    <w:rsid w:val="0016483F"/>
    <w:rsid w:val="00164B14"/>
    <w:rsid w:val="00164BA2"/>
    <w:rsid w:val="00165492"/>
    <w:rsid w:val="00165568"/>
    <w:rsid w:val="001657AE"/>
    <w:rsid w:val="001659AE"/>
    <w:rsid w:val="00165C3A"/>
    <w:rsid w:val="00165C76"/>
    <w:rsid w:val="00165FD6"/>
    <w:rsid w:val="0016615E"/>
    <w:rsid w:val="0016621D"/>
    <w:rsid w:val="001665B4"/>
    <w:rsid w:val="00166700"/>
    <w:rsid w:val="00166B2D"/>
    <w:rsid w:val="00166C18"/>
    <w:rsid w:val="00166CA8"/>
    <w:rsid w:val="00166D09"/>
    <w:rsid w:val="00166E66"/>
    <w:rsid w:val="00166E6C"/>
    <w:rsid w:val="00167044"/>
    <w:rsid w:val="00167213"/>
    <w:rsid w:val="00167303"/>
    <w:rsid w:val="00167880"/>
    <w:rsid w:val="00170374"/>
    <w:rsid w:val="00170377"/>
    <w:rsid w:val="0017062D"/>
    <w:rsid w:val="001706A5"/>
    <w:rsid w:val="00170B06"/>
    <w:rsid w:val="00170C2A"/>
    <w:rsid w:val="00170D38"/>
    <w:rsid w:val="00170D81"/>
    <w:rsid w:val="00170EA3"/>
    <w:rsid w:val="00170F5B"/>
    <w:rsid w:val="0017102C"/>
    <w:rsid w:val="00171224"/>
    <w:rsid w:val="00171391"/>
    <w:rsid w:val="00171476"/>
    <w:rsid w:val="0017161D"/>
    <w:rsid w:val="00171635"/>
    <w:rsid w:val="001717F8"/>
    <w:rsid w:val="001719D9"/>
    <w:rsid w:val="00171C19"/>
    <w:rsid w:val="00171CC3"/>
    <w:rsid w:val="00171E02"/>
    <w:rsid w:val="00171EB1"/>
    <w:rsid w:val="00171F15"/>
    <w:rsid w:val="00171F69"/>
    <w:rsid w:val="00172122"/>
    <w:rsid w:val="001733CD"/>
    <w:rsid w:val="001733FC"/>
    <w:rsid w:val="0017369A"/>
    <w:rsid w:val="0017386E"/>
    <w:rsid w:val="00173B57"/>
    <w:rsid w:val="00173DB1"/>
    <w:rsid w:val="00173FEC"/>
    <w:rsid w:val="00174021"/>
    <w:rsid w:val="001741D4"/>
    <w:rsid w:val="00174210"/>
    <w:rsid w:val="001743C6"/>
    <w:rsid w:val="0017449F"/>
    <w:rsid w:val="00174546"/>
    <w:rsid w:val="00174607"/>
    <w:rsid w:val="001749D9"/>
    <w:rsid w:val="00174BA3"/>
    <w:rsid w:val="00174E0B"/>
    <w:rsid w:val="00174E57"/>
    <w:rsid w:val="001754DE"/>
    <w:rsid w:val="00175912"/>
    <w:rsid w:val="00175AA1"/>
    <w:rsid w:val="00175CF5"/>
    <w:rsid w:val="00175D2F"/>
    <w:rsid w:val="00175EC3"/>
    <w:rsid w:val="00175EDA"/>
    <w:rsid w:val="00176098"/>
    <w:rsid w:val="001765A6"/>
    <w:rsid w:val="00176CAB"/>
    <w:rsid w:val="00176DBA"/>
    <w:rsid w:val="00176FAB"/>
    <w:rsid w:val="00176FB8"/>
    <w:rsid w:val="001770AA"/>
    <w:rsid w:val="00177565"/>
    <w:rsid w:val="0017775D"/>
    <w:rsid w:val="001779B6"/>
    <w:rsid w:val="00177AB3"/>
    <w:rsid w:val="00177AFD"/>
    <w:rsid w:val="00177D7B"/>
    <w:rsid w:val="00177E08"/>
    <w:rsid w:val="0018000A"/>
    <w:rsid w:val="00180183"/>
    <w:rsid w:val="0018026F"/>
    <w:rsid w:val="00180386"/>
    <w:rsid w:val="001806BD"/>
    <w:rsid w:val="00180A31"/>
    <w:rsid w:val="00180CA8"/>
    <w:rsid w:val="00180E94"/>
    <w:rsid w:val="00181277"/>
    <w:rsid w:val="001812BB"/>
    <w:rsid w:val="00181322"/>
    <w:rsid w:val="001815B3"/>
    <w:rsid w:val="001818CB"/>
    <w:rsid w:val="001818CF"/>
    <w:rsid w:val="00181971"/>
    <w:rsid w:val="00181C3A"/>
    <w:rsid w:val="00182196"/>
    <w:rsid w:val="00182545"/>
    <w:rsid w:val="0018262A"/>
    <w:rsid w:val="00182BBF"/>
    <w:rsid w:val="001830B5"/>
    <w:rsid w:val="0018324E"/>
    <w:rsid w:val="0018341B"/>
    <w:rsid w:val="00183559"/>
    <w:rsid w:val="0018391C"/>
    <w:rsid w:val="00183B76"/>
    <w:rsid w:val="00183FCD"/>
    <w:rsid w:val="001843EE"/>
    <w:rsid w:val="001845BC"/>
    <w:rsid w:val="00184914"/>
    <w:rsid w:val="00184C0C"/>
    <w:rsid w:val="00184E14"/>
    <w:rsid w:val="001854C0"/>
    <w:rsid w:val="00185FCD"/>
    <w:rsid w:val="00186175"/>
    <w:rsid w:val="001862B7"/>
    <w:rsid w:val="00186360"/>
    <w:rsid w:val="00186556"/>
    <w:rsid w:val="001865C3"/>
    <w:rsid w:val="0018662D"/>
    <w:rsid w:val="00186AFB"/>
    <w:rsid w:val="00186F25"/>
    <w:rsid w:val="00186F2E"/>
    <w:rsid w:val="00186FE3"/>
    <w:rsid w:val="00187028"/>
    <w:rsid w:val="00187618"/>
    <w:rsid w:val="00187807"/>
    <w:rsid w:val="001878DA"/>
    <w:rsid w:val="00187FA2"/>
    <w:rsid w:val="00190022"/>
    <w:rsid w:val="0019028B"/>
    <w:rsid w:val="001907E1"/>
    <w:rsid w:val="001907EC"/>
    <w:rsid w:val="00190F9D"/>
    <w:rsid w:val="00191049"/>
    <w:rsid w:val="00191276"/>
    <w:rsid w:val="00191342"/>
    <w:rsid w:val="00191415"/>
    <w:rsid w:val="001914B2"/>
    <w:rsid w:val="00191682"/>
    <w:rsid w:val="001916C3"/>
    <w:rsid w:val="0019175B"/>
    <w:rsid w:val="00191934"/>
    <w:rsid w:val="00191D58"/>
    <w:rsid w:val="0019204D"/>
    <w:rsid w:val="00192110"/>
    <w:rsid w:val="001927C6"/>
    <w:rsid w:val="0019283E"/>
    <w:rsid w:val="00192A67"/>
    <w:rsid w:val="00192E37"/>
    <w:rsid w:val="00192F10"/>
    <w:rsid w:val="00193023"/>
    <w:rsid w:val="00193144"/>
    <w:rsid w:val="00193640"/>
    <w:rsid w:val="00193E03"/>
    <w:rsid w:val="00193EDD"/>
    <w:rsid w:val="00194014"/>
    <w:rsid w:val="00194034"/>
    <w:rsid w:val="001942A9"/>
    <w:rsid w:val="00194510"/>
    <w:rsid w:val="00194797"/>
    <w:rsid w:val="00194892"/>
    <w:rsid w:val="001949B3"/>
    <w:rsid w:val="00194B1E"/>
    <w:rsid w:val="00195287"/>
    <w:rsid w:val="00195415"/>
    <w:rsid w:val="00195419"/>
    <w:rsid w:val="001961D2"/>
    <w:rsid w:val="0019627B"/>
    <w:rsid w:val="001962D1"/>
    <w:rsid w:val="001963E7"/>
    <w:rsid w:val="00196434"/>
    <w:rsid w:val="00196B66"/>
    <w:rsid w:val="00196BD3"/>
    <w:rsid w:val="00196D90"/>
    <w:rsid w:val="00196DB7"/>
    <w:rsid w:val="00196ED3"/>
    <w:rsid w:val="00197164"/>
    <w:rsid w:val="00197459"/>
    <w:rsid w:val="0019747F"/>
    <w:rsid w:val="001974EF"/>
    <w:rsid w:val="0019750E"/>
    <w:rsid w:val="00197597"/>
    <w:rsid w:val="0019786C"/>
    <w:rsid w:val="0019789D"/>
    <w:rsid w:val="00197A38"/>
    <w:rsid w:val="00197ADF"/>
    <w:rsid w:val="00197B84"/>
    <w:rsid w:val="00197E5F"/>
    <w:rsid w:val="00197F04"/>
    <w:rsid w:val="00197FCD"/>
    <w:rsid w:val="001A00F7"/>
    <w:rsid w:val="001A015D"/>
    <w:rsid w:val="001A05EA"/>
    <w:rsid w:val="001A0712"/>
    <w:rsid w:val="001A0732"/>
    <w:rsid w:val="001A09F5"/>
    <w:rsid w:val="001A0A59"/>
    <w:rsid w:val="001A0BC6"/>
    <w:rsid w:val="001A13DF"/>
    <w:rsid w:val="001A1D31"/>
    <w:rsid w:val="001A1F47"/>
    <w:rsid w:val="001A22D8"/>
    <w:rsid w:val="001A238F"/>
    <w:rsid w:val="001A28A6"/>
    <w:rsid w:val="001A2A05"/>
    <w:rsid w:val="001A2A98"/>
    <w:rsid w:val="001A2D4A"/>
    <w:rsid w:val="001A2E74"/>
    <w:rsid w:val="001A3172"/>
    <w:rsid w:val="001A3446"/>
    <w:rsid w:val="001A34ED"/>
    <w:rsid w:val="001A368E"/>
    <w:rsid w:val="001A36D9"/>
    <w:rsid w:val="001A40A9"/>
    <w:rsid w:val="001A41D2"/>
    <w:rsid w:val="001A443A"/>
    <w:rsid w:val="001A4752"/>
    <w:rsid w:val="001A4B3C"/>
    <w:rsid w:val="001A4D17"/>
    <w:rsid w:val="001A4DE4"/>
    <w:rsid w:val="001A4E6A"/>
    <w:rsid w:val="001A4E7B"/>
    <w:rsid w:val="001A51BA"/>
    <w:rsid w:val="001A5692"/>
    <w:rsid w:val="001A5802"/>
    <w:rsid w:val="001A5AB8"/>
    <w:rsid w:val="001A5BF2"/>
    <w:rsid w:val="001A60CC"/>
    <w:rsid w:val="001A60DE"/>
    <w:rsid w:val="001A639E"/>
    <w:rsid w:val="001A6731"/>
    <w:rsid w:val="001A6895"/>
    <w:rsid w:val="001A69D6"/>
    <w:rsid w:val="001A6A45"/>
    <w:rsid w:val="001A6A93"/>
    <w:rsid w:val="001A6B11"/>
    <w:rsid w:val="001A6D91"/>
    <w:rsid w:val="001A6F8F"/>
    <w:rsid w:val="001A6FBD"/>
    <w:rsid w:val="001A6FE1"/>
    <w:rsid w:val="001A7030"/>
    <w:rsid w:val="001A7031"/>
    <w:rsid w:val="001A7127"/>
    <w:rsid w:val="001A75ED"/>
    <w:rsid w:val="001B00EE"/>
    <w:rsid w:val="001B061F"/>
    <w:rsid w:val="001B06FA"/>
    <w:rsid w:val="001B09AC"/>
    <w:rsid w:val="001B09C8"/>
    <w:rsid w:val="001B09E7"/>
    <w:rsid w:val="001B0AA2"/>
    <w:rsid w:val="001B0C9D"/>
    <w:rsid w:val="001B0E9F"/>
    <w:rsid w:val="001B10FA"/>
    <w:rsid w:val="001B110E"/>
    <w:rsid w:val="001B156A"/>
    <w:rsid w:val="001B1577"/>
    <w:rsid w:val="001B15ED"/>
    <w:rsid w:val="001B1636"/>
    <w:rsid w:val="001B16A4"/>
    <w:rsid w:val="001B18A4"/>
    <w:rsid w:val="001B1920"/>
    <w:rsid w:val="001B19FE"/>
    <w:rsid w:val="001B1A65"/>
    <w:rsid w:val="001B1D56"/>
    <w:rsid w:val="001B203C"/>
    <w:rsid w:val="001B22E4"/>
    <w:rsid w:val="001B273B"/>
    <w:rsid w:val="001B31FB"/>
    <w:rsid w:val="001B3723"/>
    <w:rsid w:val="001B3744"/>
    <w:rsid w:val="001B399B"/>
    <w:rsid w:val="001B3B3B"/>
    <w:rsid w:val="001B3C77"/>
    <w:rsid w:val="001B3E5D"/>
    <w:rsid w:val="001B3EB4"/>
    <w:rsid w:val="001B3F48"/>
    <w:rsid w:val="001B3FAD"/>
    <w:rsid w:val="001B3FC2"/>
    <w:rsid w:val="001B4023"/>
    <w:rsid w:val="001B4123"/>
    <w:rsid w:val="001B4161"/>
    <w:rsid w:val="001B44A4"/>
    <w:rsid w:val="001B4DB1"/>
    <w:rsid w:val="001B4E97"/>
    <w:rsid w:val="001B4EF5"/>
    <w:rsid w:val="001B50B0"/>
    <w:rsid w:val="001B5128"/>
    <w:rsid w:val="001B536D"/>
    <w:rsid w:val="001B55B1"/>
    <w:rsid w:val="001B55D0"/>
    <w:rsid w:val="001B5A1F"/>
    <w:rsid w:val="001B5A77"/>
    <w:rsid w:val="001B5A8E"/>
    <w:rsid w:val="001B5AAF"/>
    <w:rsid w:val="001B5AC4"/>
    <w:rsid w:val="001B5D0D"/>
    <w:rsid w:val="001B5FEF"/>
    <w:rsid w:val="001B617A"/>
    <w:rsid w:val="001B63C5"/>
    <w:rsid w:val="001B660D"/>
    <w:rsid w:val="001B667E"/>
    <w:rsid w:val="001B670A"/>
    <w:rsid w:val="001B6C91"/>
    <w:rsid w:val="001B71B7"/>
    <w:rsid w:val="001B74ED"/>
    <w:rsid w:val="001B753F"/>
    <w:rsid w:val="001B7651"/>
    <w:rsid w:val="001B7A32"/>
    <w:rsid w:val="001B7BA5"/>
    <w:rsid w:val="001C02EE"/>
    <w:rsid w:val="001C05CF"/>
    <w:rsid w:val="001C0751"/>
    <w:rsid w:val="001C08C1"/>
    <w:rsid w:val="001C09C6"/>
    <w:rsid w:val="001C0C67"/>
    <w:rsid w:val="001C10FD"/>
    <w:rsid w:val="001C11AD"/>
    <w:rsid w:val="001C128C"/>
    <w:rsid w:val="001C12B0"/>
    <w:rsid w:val="001C12B9"/>
    <w:rsid w:val="001C1332"/>
    <w:rsid w:val="001C154C"/>
    <w:rsid w:val="001C168F"/>
    <w:rsid w:val="001C1739"/>
    <w:rsid w:val="001C1AB3"/>
    <w:rsid w:val="001C1F11"/>
    <w:rsid w:val="001C216E"/>
    <w:rsid w:val="001C21AD"/>
    <w:rsid w:val="001C233D"/>
    <w:rsid w:val="001C23CD"/>
    <w:rsid w:val="001C253B"/>
    <w:rsid w:val="001C2648"/>
    <w:rsid w:val="001C26A9"/>
    <w:rsid w:val="001C272C"/>
    <w:rsid w:val="001C2C52"/>
    <w:rsid w:val="001C2F68"/>
    <w:rsid w:val="001C31D1"/>
    <w:rsid w:val="001C3243"/>
    <w:rsid w:val="001C33FD"/>
    <w:rsid w:val="001C3652"/>
    <w:rsid w:val="001C3CC5"/>
    <w:rsid w:val="001C3D95"/>
    <w:rsid w:val="001C3E3E"/>
    <w:rsid w:val="001C3E9F"/>
    <w:rsid w:val="001C3F44"/>
    <w:rsid w:val="001C4791"/>
    <w:rsid w:val="001C4938"/>
    <w:rsid w:val="001C4F08"/>
    <w:rsid w:val="001C5090"/>
    <w:rsid w:val="001C5C8F"/>
    <w:rsid w:val="001C607E"/>
    <w:rsid w:val="001C61BB"/>
    <w:rsid w:val="001C6245"/>
    <w:rsid w:val="001C64B8"/>
    <w:rsid w:val="001C654E"/>
    <w:rsid w:val="001C6C9A"/>
    <w:rsid w:val="001C72AC"/>
    <w:rsid w:val="001C7514"/>
    <w:rsid w:val="001C76B9"/>
    <w:rsid w:val="001C7760"/>
    <w:rsid w:val="001C7826"/>
    <w:rsid w:val="001C7828"/>
    <w:rsid w:val="001D012E"/>
    <w:rsid w:val="001D03CF"/>
    <w:rsid w:val="001D0441"/>
    <w:rsid w:val="001D0A08"/>
    <w:rsid w:val="001D1085"/>
    <w:rsid w:val="001D10D6"/>
    <w:rsid w:val="001D11B6"/>
    <w:rsid w:val="001D1A4D"/>
    <w:rsid w:val="001D1A86"/>
    <w:rsid w:val="001D1D8E"/>
    <w:rsid w:val="001D1E17"/>
    <w:rsid w:val="001D1F49"/>
    <w:rsid w:val="001D2021"/>
    <w:rsid w:val="001D214B"/>
    <w:rsid w:val="001D2301"/>
    <w:rsid w:val="001D23F8"/>
    <w:rsid w:val="001D2496"/>
    <w:rsid w:val="001D2555"/>
    <w:rsid w:val="001D26C7"/>
    <w:rsid w:val="001D2A13"/>
    <w:rsid w:val="001D2BBD"/>
    <w:rsid w:val="001D2C9E"/>
    <w:rsid w:val="001D2CEF"/>
    <w:rsid w:val="001D2D98"/>
    <w:rsid w:val="001D2ED8"/>
    <w:rsid w:val="001D2EDC"/>
    <w:rsid w:val="001D3083"/>
    <w:rsid w:val="001D31F3"/>
    <w:rsid w:val="001D32BC"/>
    <w:rsid w:val="001D34C2"/>
    <w:rsid w:val="001D3811"/>
    <w:rsid w:val="001D3912"/>
    <w:rsid w:val="001D3C60"/>
    <w:rsid w:val="001D3CD8"/>
    <w:rsid w:val="001D46B2"/>
    <w:rsid w:val="001D49FF"/>
    <w:rsid w:val="001D4B5F"/>
    <w:rsid w:val="001D4D8A"/>
    <w:rsid w:val="001D5384"/>
    <w:rsid w:val="001D53FE"/>
    <w:rsid w:val="001D5706"/>
    <w:rsid w:val="001D57C0"/>
    <w:rsid w:val="001D5816"/>
    <w:rsid w:val="001D5884"/>
    <w:rsid w:val="001D5998"/>
    <w:rsid w:val="001D608D"/>
    <w:rsid w:val="001D6346"/>
    <w:rsid w:val="001D6751"/>
    <w:rsid w:val="001D69A5"/>
    <w:rsid w:val="001D6B25"/>
    <w:rsid w:val="001D6BCA"/>
    <w:rsid w:val="001D6C9F"/>
    <w:rsid w:val="001D6CA2"/>
    <w:rsid w:val="001D6D01"/>
    <w:rsid w:val="001D6DA8"/>
    <w:rsid w:val="001D6F72"/>
    <w:rsid w:val="001D704E"/>
    <w:rsid w:val="001D7700"/>
    <w:rsid w:val="001D7736"/>
    <w:rsid w:val="001D789B"/>
    <w:rsid w:val="001D799C"/>
    <w:rsid w:val="001D7BD8"/>
    <w:rsid w:val="001E008E"/>
    <w:rsid w:val="001E0123"/>
    <w:rsid w:val="001E07B9"/>
    <w:rsid w:val="001E0903"/>
    <w:rsid w:val="001E0FF9"/>
    <w:rsid w:val="001E170D"/>
    <w:rsid w:val="001E1806"/>
    <w:rsid w:val="001E1D5F"/>
    <w:rsid w:val="001E1DE4"/>
    <w:rsid w:val="001E1F02"/>
    <w:rsid w:val="001E1F96"/>
    <w:rsid w:val="001E204B"/>
    <w:rsid w:val="001E2055"/>
    <w:rsid w:val="001E24D4"/>
    <w:rsid w:val="001E25B5"/>
    <w:rsid w:val="001E2872"/>
    <w:rsid w:val="001E28F2"/>
    <w:rsid w:val="001E28FF"/>
    <w:rsid w:val="001E2A05"/>
    <w:rsid w:val="001E2A83"/>
    <w:rsid w:val="001E2F04"/>
    <w:rsid w:val="001E2FEB"/>
    <w:rsid w:val="001E3080"/>
    <w:rsid w:val="001E365D"/>
    <w:rsid w:val="001E3A62"/>
    <w:rsid w:val="001E3AAA"/>
    <w:rsid w:val="001E3DD7"/>
    <w:rsid w:val="001E3E38"/>
    <w:rsid w:val="001E3F48"/>
    <w:rsid w:val="001E432E"/>
    <w:rsid w:val="001E46FC"/>
    <w:rsid w:val="001E4700"/>
    <w:rsid w:val="001E47C0"/>
    <w:rsid w:val="001E4B30"/>
    <w:rsid w:val="001E4B85"/>
    <w:rsid w:val="001E4E1E"/>
    <w:rsid w:val="001E52C0"/>
    <w:rsid w:val="001E5337"/>
    <w:rsid w:val="001E535B"/>
    <w:rsid w:val="001E537D"/>
    <w:rsid w:val="001E55FF"/>
    <w:rsid w:val="001E5DDE"/>
    <w:rsid w:val="001E62E0"/>
    <w:rsid w:val="001E630E"/>
    <w:rsid w:val="001E650E"/>
    <w:rsid w:val="001E6568"/>
    <w:rsid w:val="001E6862"/>
    <w:rsid w:val="001E69E6"/>
    <w:rsid w:val="001E71C1"/>
    <w:rsid w:val="001E73A3"/>
    <w:rsid w:val="001E7420"/>
    <w:rsid w:val="001E75EE"/>
    <w:rsid w:val="001E7749"/>
    <w:rsid w:val="001E7891"/>
    <w:rsid w:val="001E7C1A"/>
    <w:rsid w:val="001E7D34"/>
    <w:rsid w:val="001E7D99"/>
    <w:rsid w:val="001E7E2A"/>
    <w:rsid w:val="001F033F"/>
    <w:rsid w:val="001F05D9"/>
    <w:rsid w:val="001F0648"/>
    <w:rsid w:val="001F0FEC"/>
    <w:rsid w:val="001F10B3"/>
    <w:rsid w:val="001F11CD"/>
    <w:rsid w:val="001F1201"/>
    <w:rsid w:val="001F1884"/>
    <w:rsid w:val="001F1A06"/>
    <w:rsid w:val="001F2180"/>
    <w:rsid w:val="001F22E1"/>
    <w:rsid w:val="001F293E"/>
    <w:rsid w:val="001F2991"/>
    <w:rsid w:val="001F2C1C"/>
    <w:rsid w:val="001F2DA8"/>
    <w:rsid w:val="001F2DBE"/>
    <w:rsid w:val="001F2E44"/>
    <w:rsid w:val="001F303E"/>
    <w:rsid w:val="001F319C"/>
    <w:rsid w:val="001F3529"/>
    <w:rsid w:val="001F35A0"/>
    <w:rsid w:val="001F3713"/>
    <w:rsid w:val="001F37EA"/>
    <w:rsid w:val="001F37FE"/>
    <w:rsid w:val="001F391B"/>
    <w:rsid w:val="001F39E7"/>
    <w:rsid w:val="001F3EF2"/>
    <w:rsid w:val="001F429F"/>
    <w:rsid w:val="001F44A4"/>
    <w:rsid w:val="001F44BC"/>
    <w:rsid w:val="001F4820"/>
    <w:rsid w:val="001F48A3"/>
    <w:rsid w:val="001F4BC5"/>
    <w:rsid w:val="001F4CD1"/>
    <w:rsid w:val="001F4DAF"/>
    <w:rsid w:val="001F4F3A"/>
    <w:rsid w:val="001F4F9D"/>
    <w:rsid w:val="001F51BD"/>
    <w:rsid w:val="001F567B"/>
    <w:rsid w:val="001F57D4"/>
    <w:rsid w:val="001F5906"/>
    <w:rsid w:val="001F5B0C"/>
    <w:rsid w:val="001F5B3A"/>
    <w:rsid w:val="001F5C61"/>
    <w:rsid w:val="001F5EF1"/>
    <w:rsid w:val="001F652D"/>
    <w:rsid w:val="001F684C"/>
    <w:rsid w:val="001F689F"/>
    <w:rsid w:val="001F68FA"/>
    <w:rsid w:val="001F68FF"/>
    <w:rsid w:val="001F6D36"/>
    <w:rsid w:val="001F6E28"/>
    <w:rsid w:val="001F6F56"/>
    <w:rsid w:val="001F70FD"/>
    <w:rsid w:val="001F73FD"/>
    <w:rsid w:val="001F756D"/>
    <w:rsid w:val="001F790D"/>
    <w:rsid w:val="00200467"/>
    <w:rsid w:val="00200485"/>
    <w:rsid w:val="00200915"/>
    <w:rsid w:val="00200A0C"/>
    <w:rsid w:val="00200B6E"/>
    <w:rsid w:val="00200B9C"/>
    <w:rsid w:val="002012A0"/>
    <w:rsid w:val="00201E4A"/>
    <w:rsid w:val="00201E8D"/>
    <w:rsid w:val="002020B9"/>
    <w:rsid w:val="00202117"/>
    <w:rsid w:val="00202315"/>
    <w:rsid w:val="00202A44"/>
    <w:rsid w:val="00202B7A"/>
    <w:rsid w:val="00202E30"/>
    <w:rsid w:val="00203851"/>
    <w:rsid w:val="002038B7"/>
    <w:rsid w:val="00203926"/>
    <w:rsid w:val="0020393B"/>
    <w:rsid w:val="0020394B"/>
    <w:rsid w:val="00203C79"/>
    <w:rsid w:val="00203D1B"/>
    <w:rsid w:val="00203E52"/>
    <w:rsid w:val="00203FF9"/>
    <w:rsid w:val="002040EE"/>
    <w:rsid w:val="0020411A"/>
    <w:rsid w:val="00204134"/>
    <w:rsid w:val="0020448E"/>
    <w:rsid w:val="002044B4"/>
    <w:rsid w:val="002045B7"/>
    <w:rsid w:val="00204CEF"/>
    <w:rsid w:val="00204EAD"/>
    <w:rsid w:val="00204FE7"/>
    <w:rsid w:val="002054CB"/>
    <w:rsid w:val="0020558E"/>
    <w:rsid w:val="0020559B"/>
    <w:rsid w:val="002059D5"/>
    <w:rsid w:val="00205A4E"/>
    <w:rsid w:val="00205F62"/>
    <w:rsid w:val="002061AC"/>
    <w:rsid w:val="002064D9"/>
    <w:rsid w:val="00206963"/>
    <w:rsid w:val="00206991"/>
    <w:rsid w:val="00206BFA"/>
    <w:rsid w:val="00206C6D"/>
    <w:rsid w:val="00206D9E"/>
    <w:rsid w:val="00207169"/>
    <w:rsid w:val="0020725E"/>
    <w:rsid w:val="002073BC"/>
    <w:rsid w:val="002075CA"/>
    <w:rsid w:val="002077FF"/>
    <w:rsid w:val="00207D43"/>
    <w:rsid w:val="00207E25"/>
    <w:rsid w:val="0021020B"/>
    <w:rsid w:val="00210227"/>
    <w:rsid w:val="002102DF"/>
    <w:rsid w:val="00210AE0"/>
    <w:rsid w:val="00210C64"/>
    <w:rsid w:val="00210D70"/>
    <w:rsid w:val="0021106F"/>
    <w:rsid w:val="002113DC"/>
    <w:rsid w:val="00211666"/>
    <w:rsid w:val="00211815"/>
    <w:rsid w:val="00211E2B"/>
    <w:rsid w:val="00212275"/>
    <w:rsid w:val="00212544"/>
    <w:rsid w:val="002125A6"/>
    <w:rsid w:val="002126EE"/>
    <w:rsid w:val="00212AB9"/>
    <w:rsid w:val="00212B05"/>
    <w:rsid w:val="00212FFB"/>
    <w:rsid w:val="002130AD"/>
    <w:rsid w:val="002131F9"/>
    <w:rsid w:val="0021331F"/>
    <w:rsid w:val="002136B5"/>
    <w:rsid w:val="002138AA"/>
    <w:rsid w:val="00213AD4"/>
    <w:rsid w:val="00213B8F"/>
    <w:rsid w:val="00213C15"/>
    <w:rsid w:val="00213EC4"/>
    <w:rsid w:val="0021418D"/>
    <w:rsid w:val="0021419D"/>
    <w:rsid w:val="002144F5"/>
    <w:rsid w:val="0021458B"/>
    <w:rsid w:val="00214753"/>
    <w:rsid w:val="00214758"/>
    <w:rsid w:val="002148F8"/>
    <w:rsid w:val="00214C3D"/>
    <w:rsid w:val="00214D4E"/>
    <w:rsid w:val="00214FD5"/>
    <w:rsid w:val="0021522F"/>
    <w:rsid w:val="00215375"/>
    <w:rsid w:val="002154ED"/>
    <w:rsid w:val="002156B7"/>
    <w:rsid w:val="002156BA"/>
    <w:rsid w:val="0021579B"/>
    <w:rsid w:val="00215B49"/>
    <w:rsid w:val="00215CD6"/>
    <w:rsid w:val="00215E41"/>
    <w:rsid w:val="00215F1C"/>
    <w:rsid w:val="00215F62"/>
    <w:rsid w:val="00216281"/>
    <w:rsid w:val="0021698F"/>
    <w:rsid w:val="00216A1E"/>
    <w:rsid w:val="00217001"/>
    <w:rsid w:val="002170FF"/>
    <w:rsid w:val="00217359"/>
    <w:rsid w:val="002173F3"/>
    <w:rsid w:val="002176DF"/>
    <w:rsid w:val="00217A52"/>
    <w:rsid w:val="00217CA5"/>
    <w:rsid w:val="00217D16"/>
    <w:rsid w:val="00220014"/>
    <w:rsid w:val="00220154"/>
    <w:rsid w:val="002204AF"/>
    <w:rsid w:val="002204E0"/>
    <w:rsid w:val="00220525"/>
    <w:rsid w:val="002207BB"/>
    <w:rsid w:val="002209F5"/>
    <w:rsid w:val="00220A1D"/>
    <w:rsid w:val="00220C7B"/>
    <w:rsid w:val="00220ED9"/>
    <w:rsid w:val="0022113C"/>
    <w:rsid w:val="00221153"/>
    <w:rsid w:val="002212B9"/>
    <w:rsid w:val="00221A2F"/>
    <w:rsid w:val="00221A4D"/>
    <w:rsid w:val="00221A93"/>
    <w:rsid w:val="002223B3"/>
    <w:rsid w:val="00222BDF"/>
    <w:rsid w:val="00223360"/>
    <w:rsid w:val="002233B7"/>
    <w:rsid w:val="00223874"/>
    <w:rsid w:val="00223BF6"/>
    <w:rsid w:val="00223DCD"/>
    <w:rsid w:val="00223FE4"/>
    <w:rsid w:val="002240AD"/>
    <w:rsid w:val="00224406"/>
    <w:rsid w:val="0022440A"/>
    <w:rsid w:val="0022455D"/>
    <w:rsid w:val="002245E7"/>
    <w:rsid w:val="0022470A"/>
    <w:rsid w:val="002248A3"/>
    <w:rsid w:val="00224981"/>
    <w:rsid w:val="00224B9F"/>
    <w:rsid w:val="00224DB9"/>
    <w:rsid w:val="00225192"/>
    <w:rsid w:val="00225372"/>
    <w:rsid w:val="002253CD"/>
    <w:rsid w:val="002255BC"/>
    <w:rsid w:val="002255D4"/>
    <w:rsid w:val="002256A4"/>
    <w:rsid w:val="002256C4"/>
    <w:rsid w:val="002256CA"/>
    <w:rsid w:val="00226088"/>
    <w:rsid w:val="002261B1"/>
    <w:rsid w:val="0022651F"/>
    <w:rsid w:val="002266A6"/>
    <w:rsid w:val="002266DE"/>
    <w:rsid w:val="002266FF"/>
    <w:rsid w:val="00226789"/>
    <w:rsid w:val="002267A1"/>
    <w:rsid w:val="00226880"/>
    <w:rsid w:val="00226AD3"/>
    <w:rsid w:val="00227035"/>
    <w:rsid w:val="0022705B"/>
    <w:rsid w:val="002272C5"/>
    <w:rsid w:val="002276EA"/>
    <w:rsid w:val="00227FB4"/>
    <w:rsid w:val="002300F0"/>
    <w:rsid w:val="00230199"/>
    <w:rsid w:val="002302BC"/>
    <w:rsid w:val="002303B1"/>
    <w:rsid w:val="00230DC2"/>
    <w:rsid w:val="00230DC7"/>
    <w:rsid w:val="00230E1E"/>
    <w:rsid w:val="0023105D"/>
    <w:rsid w:val="002310C0"/>
    <w:rsid w:val="00231A8D"/>
    <w:rsid w:val="00231E8C"/>
    <w:rsid w:val="00231F8D"/>
    <w:rsid w:val="002321B1"/>
    <w:rsid w:val="00232429"/>
    <w:rsid w:val="002325B1"/>
    <w:rsid w:val="00232B0E"/>
    <w:rsid w:val="00232DA8"/>
    <w:rsid w:val="00232DC8"/>
    <w:rsid w:val="00232E05"/>
    <w:rsid w:val="002333B6"/>
    <w:rsid w:val="0023349A"/>
    <w:rsid w:val="002335A5"/>
    <w:rsid w:val="0023361D"/>
    <w:rsid w:val="00233690"/>
    <w:rsid w:val="00233C06"/>
    <w:rsid w:val="00233EC7"/>
    <w:rsid w:val="00233F1C"/>
    <w:rsid w:val="00233FA9"/>
    <w:rsid w:val="00234313"/>
    <w:rsid w:val="002343F9"/>
    <w:rsid w:val="0023454D"/>
    <w:rsid w:val="00234B9D"/>
    <w:rsid w:val="002352CA"/>
    <w:rsid w:val="002352F2"/>
    <w:rsid w:val="00235AD2"/>
    <w:rsid w:val="00235B1C"/>
    <w:rsid w:val="00235BFE"/>
    <w:rsid w:val="00235C9E"/>
    <w:rsid w:val="00235DD6"/>
    <w:rsid w:val="00235DE1"/>
    <w:rsid w:val="002361DE"/>
    <w:rsid w:val="0023651E"/>
    <w:rsid w:val="00236A22"/>
    <w:rsid w:val="00236AE9"/>
    <w:rsid w:val="00236C63"/>
    <w:rsid w:val="0023704C"/>
    <w:rsid w:val="002372C5"/>
    <w:rsid w:val="00237495"/>
    <w:rsid w:val="0023757B"/>
    <w:rsid w:val="0023784F"/>
    <w:rsid w:val="00237B9D"/>
    <w:rsid w:val="00237BD5"/>
    <w:rsid w:val="00240495"/>
    <w:rsid w:val="002404D9"/>
    <w:rsid w:val="00240557"/>
    <w:rsid w:val="00240596"/>
    <w:rsid w:val="002405FA"/>
    <w:rsid w:val="0024081B"/>
    <w:rsid w:val="0024082B"/>
    <w:rsid w:val="00240A26"/>
    <w:rsid w:val="00240CEE"/>
    <w:rsid w:val="00240E16"/>
    <w:rsid w:val="00241003"/>
    <w:rsid w:val="0024168F"/>
    <w:rsid w:val="002418DF"/>
    <w:rsid w:val="00241B70"/>
    <w:rsid w:val="00241EE3"/>
    <w:rsid w:val="0024218F"/>
    <w:rsid w:val="00242AD5"/>
    <w:rsid w:val="00242C0F"/>
    <w:rsid w:val="0024301E"/>
    <w:rsid w:val="00243337"/>
    <w:rsid w:val="00243537"/>
    <w:rsid w:val="00243613"/>
    <w:rsid w:val="00243FED"/>
    <w:rsid w:val="002442B1"/>
    <w:rsid w:val="002447C3"/>
    <w:rsid w:val="0024483A"/>
    <w:rsid w:val="00244AAB"/>
    <w:rsid w:val="0024511B"/>
    <w:rsid w:val="00245585"/>
    <w:rsid w:val="002459E0"/>
    <w:rsid w:val="00245C00"/>
    <w:rsid w:val="00245C2E"/>
    <w:rsid w:val="00245CC1"/>
    <w:rsid w:val="00245CD7"/>
    <w:rsid w:val="00245D75"/>
    <w:rsid w:val="00245F61"/>
    <w:rsid w:val="0024601D"/>
    <w:rsid w:val="00246675"/>
    <w:rsid w:val="00246830"/>
    <w:rsid w:val="002468E5"/>
    <w:rsid w:val="00246B3A"/>
    <w:rsid w:val="00246DE5"/>
    <w:rsid w:val="00246FBA"/>
    <w:rsid w:val="002471F4"/>
    <w:rsid w:val="0024755B"/>
    <w:rsid w:val="00247888"/>
    <w:rsid w:val="00247A4A"/>
    <w:rsid w:val="00247F6E"/>
    <w:rsid w:val="00250136"/>
    <w:rsid w:val="002502AC"/>
    <w:rsid w:val="002502EB"/>
    <w:rsid w:val="00250359"/>
    <w:rsid w:val="002503C8"/>
    <w:rsid w:val="002504B8"/>
    <w:rsid w:val="00250525"/>
    <w:rsid w:val="0025059E"/>
    <w:rsid w:val="00250B95"/>
    <w:rsid w:val="00250E23"/>
    <w:rsid w:val="002511AC"/>
    <w:rsid w:val="002513BA"/>
    <w:rsid w:val="00251576"/>
    <w:rsid w:val="002515DC"/>
    <w:rsid w:val="00251629"/>
    <w:rsid w:val="002516C6"/>
    <w:rsid w:val="0025172B"/>
    <w:rsid w:val="0025179F"/>
    <w:rsid w:val="00251AB4"/>
    <w:rsid w:val="00251BE6"/>
    <w:rsid w:val="00251CF6"/>
    <w:rsid w:val="002522CC"/>
    <w:rsid w:val="00252312"/>
    <w:rsid w:val="0025237E"/>
    <w:rsid w:val="002524E8"/>
    <w:rsid w:val="00252599"/>
    <w:rsid w:val="002525ED"/>
    <w:rsid w:val="0025260F"/>
    <w:rsid w:val="00252783"/>
    <w:rsid w:val="0025294E"/>
    <w:rsid w:val="00252E03"/>
    <w:rsid w:val="00252E35"/>
    <w:rsid w:val="00252E4B"/>
    <w:rsid w:val="0025318D"/>
    <w:rsid w:val="002531C5"/>
    <w:rsid w:val="00253281"/>
    <w:rsid w:val="0025334B"/>
    <w:rsid w:val="00253361"/>
    <w:rsid w:val="0025338C"/>
    <w:rsid w:val="002538CE"/>
    <w:rsid w:val="00253981"/>
    <w:rsid w:val="00253C42"/>
    <w:rsid w:val="00253D62"/>
    <w:rsid w:val="002542D4"/>
    <w:rsid w:val="00254BE0"/>
    <w:rsid w:val="00254EA1"/>
    <w:rsid w:val="00254FCD"/>
    <w:rsid w:val="00255188"/>
    <w:rsid w:val="002553B0"/>
    <w:rsid w:val="0025554A"/>
    <w:rsid w:val="0025559C"/>
    <w:rsid w:val="002555F1"/>
    <w:rsid w:val="0025596A"/>
    <w:rsid w:val="00255980"/>
    <w:rsid w:val="002564C4"/>
    <w:rsid w:val="00256594"/>
    <w:rsid w:val="002566A2"/>
    <w:rsid w:val="002567C1"/>
    <w:rsid w:val="0025689E"/>
    <w:rsid w:val="00257235"/>
    <w:rsid w:val="002573BD"/>
    <w:rsid w:val="002573E4"/>
    <w:rsid w:val="00257769"/>
    <w:rsid w:val="00257816"/>
    <w:rsid w:val="00257851"/>
    <w:rsid w:val="00257BA2"/>
    <w:rsid w:val="00257C60"/>
    <w:rsid w:val="00257CBD"/>
    <w:rsid w:val="00260106"/>
    <w:rsid w:val="00260631"/>
    <w:rsid w:val="0026078C"/>
    <w:rsid w:val="00260D04"/>
    <w:rsid w:val="00260E86"/>
    <w:rsid w:val="00261132"/>
    <w:rsid w:val="00261444"/>
    <w:rsid w:val="0026161E"/>
    <w:rsid w:val="00261A6B"/>
    <w:rsid w:val="00261C13"/>
    <w:rsid w:val="00261CE0"/>
    <w:rsid w:val="002620D1"/>
    <w:rsid w:val="002627A4"/>
    <w:rsid w:val="00262B23"/>
    <w:rsid w:val="00262D5B"/>
    <w:rsid w:val="00262D6A"/>
    <w:rsid w:val="00263043"/>
    <w:rsid w:val="002634AF"/>
    <w:rsid w:val="00263D0A"/>
    <w:rsid w:val="00263E0E"/>
    <w:rsid w:val="0026468C"/>
    <w:rsid w:val="0026484A"/>
    <w:rsid w:val="0026484D"/>
    <w:rsid w:val="00264861"/>
    <w:rsid w:val="00264B68"/>
    <w:rsid w:val="002650E2"/>
    <w:rsid w:val="00265A15"/>
    <w:rsid w:val="00265EAA"/>
    <w:rsid w:val="0026631A"/>
    <w:rsid w:val="00266498"/>
    <w:rsid w:val="0026672E"/>
    <w:rsid w:val="002667A1"/>
    <w:rsid w:val="0026709E"/>
    <w:rsid w:val="00267174"/>
    <w:rsid w:val="002673D0"/>
    <w:rsid w:val="00267781"/>
    <w:rsid w:val="002677CC"/>
    <w:rsid w:val="002679B7"/>
    <w:rsid w:val="00267A1F"/>
    <w:rsid w:val="00267AEC"/>
    <w:rsid w:val="00267BF3"/>
    <w:rsid w:val="002700BB"/>
    <w:rsid w:val="0027030D"/>
    <w:rsid w:val="002707AA"/>
    <w:rsid w:val="00270A8A"/>
    <w:rsid w:val="00270CCA"/>
    <w:rsid w:val="002710F1"/>
    <w:rsid w:val="002711C1"/>
    <w:rsid w:val="00271B6C"/>
    <w:rsid w:val="00271F26"/>
    <w:rsid w:val="002721A9"/>
    <w:rsid w:val="00272535"/>
    <w:rsid w:val="002728FE"/>
    <w:rsid w:val="00272B35"/>
    <w:rsid w:val="00272E4F"/>
    <w:rsid w:val="00273094"/>
    <w:rsid w:val="00273714"/>
    <w:rsid w:val="00273805"/>
    <w:rsid w:val="002738CE"/>
    <w:rsid w:val="002739B1"/>
    <w:rsid w:val="00273B50"/>
    <w:rsid w:val="00273B56"/>
    <w:rsid w:val="00273B63"/>
    <w:rsid w:val="00273B78"/>
    <w:rsid w:val="00273D0F"/>
    <w:rsid w:val="00273E0B"/>
    <w:rsid w:val="00273E38"/>
    <w:rsid w:val="0027415F"/>
    <w:rsid w:val="00274552"/>
    <w:rsid w:val="0027456E"/>
    <w:rsid w:val="002748E2"/>
    <w:rsid w:val="00274B03"/>
    <w:rsid w:val="00274E6E"/>
    <w:rsid w:val="00274FFC"/>
    <w:rsid w:val="0027518C"/>
    <w:rsid w:val="00275AE1"/>
    <w:rsid w:val="00275B43"/>
    <w:rsid w:val="00275B4B"/>
    <w:rsid w:val="00275D04"/>
    <w:rsid w:val="00275D8D"/>
    <w:rsid w:val="00276122"/>
    <w:rsid w:val="00276125"/>
    <w:rsid w:val="0027660E"/>
    <w:rsid w:val="00276995"/>
    <w:rsid w:val="00276D69"/>
    <w:rsid w:val="00276DEA"/>
    <w:rsid w:val="00276F22"/>
    <w:rsid w:val="00277211"/>
    <w:rsid w:val="00277812"/>
    <w:rsid w:val="0027791C"/>
    <w:rsid w:val="00277957"/>
    <w:rsid w:val="00277B86"/>
    <w:rsid w:val="002802C0"/>
    <w:rsid w:val="00280319"/>
    <w:rsid w:val="00280426"/>
    <w:rsid w:val="0028053F"/>
    <w:rsid w:val="00280770"/>
    <w:rsid w:val="002807F6"/>
    <w:rsid w:val="00280897"/>
    <w:rsid w:val="002809FC"/>
    <w:rsid w:val="00280A3D"/>
    <w:rsid w:val="00280C6E"/>
    <w:rsid w:val="00280CE2"/>
    <w:rsid w:val="00280E93"/>
    <w:rsid w:val="002810AA"/>
    <w:rsid w:val="00281354"/>
    <w:rsid w:val="0028148A"/>
    <w:rsid w:val="00281BDC"/>
    <w:rsid w:val="00281CAF"/>
    <w:rsid w:val="002823EE"/>
    <w:rsid w:val="00282461"/>
    <w:rsid w:val="00282765"/>
    <w:rsid w:val="00282C39"/>
    <w:rsid w:val="00282EE8"/>
    <w:rsid w:val="00283177"/>
    <w:rsid w:val="00283199"/>
    <w:rsid w:val="00283439"/>
    <w:rsid w:val="002835B3"/>
    <w:rsid w:val="002837DF"/>
    <w:rsid w:val="0028385A"/>
    <w:rsid w:val="0028388A"/>
    <w:rsid w:val="00283A71"/>
    <w:rsid w:val="00283D75"/>
    <w:rsid w:val="002840F9"/>
    <w:rsid w:val="002841C8"/>
    <w:rsid w:val="00284285"/>
    <w:rsid w:val="0028435E"/>
    <w:rsid w:val="00284EB6"/>
    <w:rsid w:val="00284ED9"/>
    <w:rsid w:val="00284FBE"/>
    <w:rsid w:val="0028509C"/>
    <w:rsid w:val="00285461"/>
    <w:rsid w:val="00285693"/>
    <w:rsid w:val="002858E5"/>
    <w:rsid w:val="00285D1C"/>
    <w:rsid w:val="002865C7"/>
    <w:rsid w:val="002867A4"/>
    <w:rsid w:val="002869AD"/>
    <w:rsid w:val="00286A75"/>
    <w:rsid w:val="00286C68"/>
    <w:rsid w:val="00286C9A"/>
    <w:rsid w:val="00287686"/>
    <w:rsid w:val="002877FE"/>
    <w:rsid w:val="00287ACE"/>
    <w:rsid w:val="00287ECF"/>
    <w:rsid w:val="00287F61"/>
    <w:rsid w:val="00287FA1"/>
    <w:rsid w:val="00287FEA"/>
    <w:rsid w:val="0029017F"/>
    <w:rsid w:val="002902DB"/>
    <w:rsid w:val="00290368"/>
    <w:rsid w:val="0029040A"/>
    <w:rsid w:val="0029041F"/>
    <w:rsid w:val="00290725"/>
    <w:rsid w:val="00290875"/>
    <w:rsid w:val="00290B4C"/>
    <w:rsid w:val="00290B7F"/>
    <w:rsid w:val="00290E79"/>
    <w:rsid w:val="00290EB0"/>
    <w:rsid w:val="00291AF1"/>
    <w:rsid w:val="00291C17"/>
    <w:rsid w:val="00291DF9"/>
    <w:rsid w:val="0029216D"/>
    <w:rsid w:val="00292822"/>
    <w:rsid w:val="00292825"/>
    <w:rsid w:val="00292857"/>
    <w:rsid w:val="00292945"/>
    <w:rsid w:val="00292A97"/>
    <w:rsid w:val="00292AEE"/>
    <w:rsid w:val="00292F25"/>
    <w:rsid w:val="0029305A"/>
    <w:rsid w:val="002930BD"/>
    <w:rsid w:val="0029359C"/>
    <w:rsid w:val="002936D3"/>
    <w:rsid w:val="00293954"/>
    <w:rsid w:val="00293FFF"/>
    <w:rsid w:val="002942FC"/>
    <w:rsid w:val="00294440"/>
    <w:rsid w:val="0029453E"/>
    <w:rsid w:val="002945F7"/>
    <w:rsid w:val="0029472D"/>
    <w:rsid w:val="002948A9"/>
    <w:rsid w:val="00294DEC"/>
    <w:rsid w:val="00294F51"/>
    <w:rsid w:val="00294FBA"/>
    <w:rsid w:val="002953A9"/>
    <w:rsid w:val="002953CF"/>
    <w:rsid w:val="00295775"/>
    <w:rsid w:val="00295E72"/>
    <w:rsid w:val="0029647C"/>
    <w:rsid w:val="0029671A"/>
    <w:rsid w:val="00296E7A"/>
    <w:rsid w:val="002971F5"/>
    <w:rsid w:val="00297388"/>
    <w:rsid w:val="002975B1"/>
    <w:rsid w:val="002976F6"/>
    <w:rsid w:val="00297714"/>
    <w:rsid w:val="00297809"/>
    <w:rsid w:val="00297839"/>
    <w:rsid w:val="00297C95"/>
    <w:rsid w:val="00297D00"/>
    <w:rsid w:val="002A0067"/>
    <w:rsid w:val="002A025E"/>
    <w:rsid w:val="002A0453"/>
    <w:rsid w:val="002A0530"/>
    <w:rsid w:val="002A06BA"/>
    <w:rsid w:val="002A0926"/>
    <w:rsid w:val="002A09EF"/>
    <w:rsid w:val="002A0F42"/>
    <w:rsid w:val="002A1026"/>
    <w:rsid w:val="002A16D7"/>
    <w:rsid w:val="002A1BCC"/>
    <w:rsid w:val="002A1E4D"/>
    <w:rsid w:val="002A2025"/>
    <w:rsid w:val="002A216E"/>
    <w:rsid w:val="002A241A"/>
    <w:rsid w:val="002A251F"/>
    <w:rsid w:val="002A2541"/>
    <w:rsid w:val="002A262C"/>
    <w:rsid w:val="002A2731"/>
    <w:rsid w:val="002A29F3"/>
    <w:rsid w:val="002A2A34"/>
    <w:rsid w:val="002A2B9D"/>
    <w:rsid w:val="002A2D32"/>
    <w:rsid w:val="002A2D44"/>
    <w:rsid w:val="002A2D8E"/>
    <w:rsid w:val="002A2DC8"/>
    <w:rsid w:val="002A2E4A"/>
    <w:rsid w:val="002A312E"/>
    <w:rsid w:val="002A3873"/>
    <w:rsid w:val="002A39D1"/>
    <w:rsid w:val="002A3D6C"/>
    <w:rsid w:val="002A3D73"/>
    <w:rsid w:val="002A43B4"/>
    <w:rsid w:val="002A474B"/>
    <w:rsid w:val="002A4C98"/>
    <w:rsid w:val="002A4CB8"/>
    <w:rsid w:val="002A5049"/>
    <w:rsid w:val="002A505F"/>
    <w:rsid w:val="002A5505"/>
    <w:rsid w:val="002A5972"/>
    <w:rsid w:val="002A59C4"/>
    <w:rsid w:val="002A5A7C"/>
    <w:rsid w:val="002A5AEE"/>
    <w:rsid w:val="002A5B37"/>
    <w:rsid w:val="002A5DEB"/>
    <w:rsid w:val="002A5FF5"/>
    <w:rsid w:val="002A64C7"/>
    <w:rsid w:val="002A6C0E"/>
    <w:rsid w:val="002A6CA4"/>
    <w:rsid w:val="002A6CFE"/>
    <w:rsid w:val="002A6D94"/>
    <w:rsid w:val="002A713A"/>
    <w:rsid w:val="002A76B5"/>
    <w:rsid w:val="002A777D"/>
    <w:rsid w:val="002A7BC2"/>
    <w:rsid w:val="002A7D67"/>
    <w:rsid w:val="002A7F02"/>
    <w:rsid w:val="002B0050"/>
    <w:rsid w:val="002B0543"/>
    <w:rsid w:val="002B0548"/>
    <w:rsid w:val="002B06FA"/>
    <w:rsid w:val="002B07DC"/>
    <w:rsid w:val="002B0B89"/>
    <w:rsid w:val="002B0E56"/>
    <w:rsid w:val="002B0E7D"/>
    <w:rsid w:val="002B133C"/>
    <w:rsid w:val="002B1543"/>
    <w:rsid w:val="002B1A08"/>
    <w:rsid w:val="002B1BA1"/>
    <w:rsid w:val="002B1C5C"/>
    <w:rsid w:val="002B1C98"/>
    <w:rsid w:val="002B1FF4"/>
    <w:rsid w:val="002B201F"/>
    <w:rsid w:val="002B2796"/>
    <w:rsid w:val="002B284B"/>
    <w:rsid w:val="002B2885"/>
    <w:rsid w:val="002B2B15"/>
    <w:rsid w:val="002B2B81"/>
    <w:rsid w:val="002B2DFF"/>
    <w:rsid w:val="002B33F1"/>
    <w:rsid w:val="002B347C"/>
    <w:rsid w:val="002B355B"/>
    <w:rsid w:val="002B37A3"/>
    <w:rsid w:val="002B3818"/>
    <w:rsid w:val="002B3C65"/>
    <w:rsid w:val="002B3E4F"/>
    <w:rsid w:val="002B4155"/>
    <w:rsid w:val="002B4379"/>
    <w:rsid w:val="002B4451"/>
    <w:rsid w:val="002B469D"/>
    <w:rsid w:val="002B495E"/>
    <w:rsid w:val="002B4D4B"/>
    <w:rsid w:val="002B4E4A"/>
    <w:rsid w:val="002B521F"/>
    <w:rsid w:val="002B5785"/>
    <w:rsid w:val="002B59D0"/>
    <w:rsid w:val="002B5B68"/>
    <w:rsid w:val="002B5C94"/>
    <w:rsid w:val="002B5E58"/>
    <w:rsid w:val="002B5FF2"/>
    <w:rsid w:val="002B62CA"/>
    <w:rsid w:val="002B64FA"/>
    <w:rsid w:val="002B6584"/>
    <w:rsid w:val="002B66B7"/>
    <w:rsid w:val="002B69A9"/>
    <w:rsid w:val="002B6A4C"/>
    <w:rsid w:val="002B6BB3"/>
    <w:rsid w:val="002B6C15"/>
    <w:rsid w:val="002B78DF"/>
    <w:rsid w:val="002B7CC6"/>
    <w:rsid w:val="002B7CD1"/>
    <w:rsid w:val="002B7D77"/>
    <w:rsid w:val="002B7EC1"/>
    <w:rsid w:val="002C002B"/>
    <w:rsid w:val="002C0180"/>
    <w:rsid w:val="002C0225"/>
    <w:rsid w:val="002C0450"/>
    <w:rsid w:val="002C0579"/>
    <w:rsid w:val="002C061E"/>
    <w:rsid w:val="002C0669"/>
    <w:rsid w:val="002C08CB"/>
    <w:rsid w:val="002C0956"/>
    <w:rsid w:val="002C095A"/>
    <w:rsid w:val="002C10F4"/>
    <w:rsid w:val="002C125F"/>
    <w:rsid w:val="002C131C"/>
    <w:rsid w:val="002C134D"/>
    <w:rsid w:val="002C1477"/>
    <w:rsid w:val="002C14F2"/>
    <w:rsid w:val="002C14FB"/>
    <w:rsid w:val="002C1741"/>
    <w:rsid w:val="002C17D5"/>
    <w:rsid w:val="002C18A3"/>
    <w:rsid w:val="002C1AA2"/>
    <w:rsid w:val="002C1DC3"/>
    <w:rsid w:val="002C1ED0"/>
    <w:rsid w:val="002C20C9"/>
    <w:rsid w:val="002C20D2"/>
    <w:rsid w:val="002C20EF"/>
    <w:rsid w:val="002C21E8"/>
    <w:rsid w:val="002C2200"/>
    <w:rsid w:val="002C237F"/>
    <w:rsid w:val="002C2814"/>
    <w:rsid w:val="002C281C"/>
    <w:rsid w:val="002C2948"/>
    <w:rsid w:val="002C2ABF"/>
    <w:rsid w:val="002C2BB6"/>
    <w:rsid w:val="002C2D3B"/>
    <w:rsid w:val="002C2D73"/>
    <w:rsid w:val="002C3069"/>
    <w:rsid w:val="002C329E"/>
    <w:rsid w:val="002C3532"/>
    <w:rsid w:val="002C3659"/>
    <w:rsid w:val="002C36FA"/>
    <w:rsid w:val="002C370D"/>
    <w:rsid w:val="002C37E1"/>
    <w:rsid w:val="002C3ACC"/>
    <w:rsid w:val="002C3E5A"/>
    <w:rsid w:val="002C426E"/>
    <w:rsid w:val="002C4352"/>
    <w:rsid w:val="002C4485"/>
    <w:rsid w:val="002C4987"/>
    <w:rsid w:val="002C4A76"/>
    <w:rsid w:val="002C4D83"/>
    <w:rsid w:val="002C4EC8"/>
    <w:rsid w:val="002C4F5D"/>
    <w:rsid w:val="002C5444"/>
    <w:rsid w:val="002C558E"/>
    <w:rsid w:val="002C5CA4"/>
    <w:rsid w:val="002C5EE9"/>
    <w:rsid w:val="002C6038"/>
    <w:rsid w:val="002C6155"/>
    <w:rsid w:val="002C648E"/>
    <w:rsid w:val="002C6A1D"/>
    <w:rsid w:val="002C6BA9"/>
    <w:rsid w:val="002C6D2D"/>
    <w:rsid w:val="002C6DCE"/>
    <w:rsid w:val="002C70BB"/>
    <w:rsid w:val="002C7179"/>
    <w:rsid w:val="002C7180"/>
    <w:rsid w:val="002C724E"/>
    <w:rsid w:val="002C7280"/>
    <w:rsid w:val="002C73C0"/>
    <w:rsid w:val="002C7487"/>
    <w:rsid w:val="002C74EA"/>
    <w:rsid w:val="002C75B5"/>
    <w:rsid w:val="002C7BDC"/>
    <w:rsid w:val="002C7C47"/>
    <w:rsid w:val="002C7C55"/>
    <w:rsid w:val="002C7FFA"/>
    <w:rsid w:val="002D0290"/>
    <w:rsid w:val="002D03CA"/>
    <w:rsid w:val="002D04B5"/>
    <w:rsid w:val="002D0615"/>
    <w:rsid w:val="002D09C0"/>
    <w:rsid w:val="002D0C9E"/>
    <w:rsid w:val="002D0D3F"/>
    <w:rsid w:val="002D1135"/>
    <w:rsid w:val="002D11D3"/>
    <w:rsid w:val="002D175D"/>
    <w:rsid w:val="002D17F2"/>
    <w:rsid w:val="002D1851"/>
    <w:rsid w:val="002D18B9"/>
    <w:rsid w:val="002D18F4"/>
    <w:rsid w:val="002D1A48"/>
    <w:rsid w:val="002D1AEC"/>
    <w:rsid w:val="002D1C0E"/>
    <w:rsid w:val="002D1D49"/>
    <w:rsid w:val="002D1EB9"/>
    <w:rsid w:val="002D2438"/>
    <w:rsid w:val="002D244B"/>
    <w:rsid w:val="002D24A3"/>
    <w:rsid w:val="002D2686"/>
    <w:rsid w:val="002D28FB"/>
    <w:rsid w:val="002D2BF9"/>
    <w:rsid w:val="002D2C02"/>
    <w:rsid w:val="002D2FA9"/>
    <w:rsid w:val="002D2FDF"/>
    <w:rsid w:val="002D3327"/>
    <w:rsid w:val="002D3404"/>
    <w:rsid w:val="002D359E"/>
    <w:rsid w:val="002D35CA"/>
    <w:rsid w:val="002D3732"/>
    <w:rsid w:val="002D39C0"/>
    <w:rsid w:val="002D3B53"/>
    <w:rsid w:val="002D3C54"/>
    <w:rsid w:val="002D3CBD"/>
    <w:rsid w:val="002D42C9"/>
    <w:rsid w:val="002D4469"/>
    <w:rsid w:val="002D45B3"/>
    <w:rsid w:val="002D4754"/>
    <w:rsid w:val="002D4A21"/>
    <w:rsid w:val="002D4DFC"/>
    <w:rsid w:val="002D5413"/>
    <w:rsid w:val="002D5978"/>
    <w:rsid w:val="002D5995"/>
    <w:rsid w:val="002D5CA8"/>
    <w:rsid w:val="002D5D97"/>
    <w:rsid w:val="002D6139"/>
    <w:rsid w:val="002D6370"/>
    <w:rsid w:val="002D6642"/>
    <w:rsid w:val="002D6794"/>
    <w:rsid w:val="002D6DA2"/>
    <w:rsid w:val="002D6E4B"/>
    <w:rsid w:val="002D6E7B"/>
    <w:rsid w:val="002D6F56"/>
    <w:rsid w:val="002D702F"/>
    <w:rsid w:val="002D71A0"/>
    <w:rsid w:val="002D71BC"/>
    <w:rsid w:val="002D7217"/>
    <w:rsid w:val="002D7E46"/>
    <w:rsid w:val="002E00E4"/>
    <w:rsid w:val="002E031D"/>
    <w:rsid w:val="002E047B"/>
    <w:rsid w:val="002E0613"/>
    <w:rsid w:val="002E066F"/>
    <w:rsid w:val="002E06CF"/>
    <w:rsid w:val="002E0A60"/>
    <w:rsid w:val="002E0C53"/>
    <w:rsid w:val="002E0D57"/>
    <w:rsid w:val="002E127E"/>
    <w:rsid w:val="002E1718"/>
    <w:rsid w:val="002E1905"/>
    <w:rsid w:val="002E1AD4"/>
    <w:rsid w:val="002E1C20"/>
    <w:rsid w:val="002E1D29"/>
    <w:rsid w:val="002E1DF8"/>
    <w:rsid w:val="002E1EA0"/>
    <w:rsid w:val="002E270B"/>
    <w:rsid w:val="002E2906"/>
    <w:rsid w:val="002E2A5C"/>
    <w:rsid w:val="002E2CC9"/>
    <w:rsid w:val="002E31FD"/>
    <w:rsid w:val="002E323E"/>
    <w:rsid w:val="002E3587"/>
    <w:rsid w:val="002E3619"/>
    <w:rsid w:val="002E366B"/>
    <w:rsid w:val="002E384F"/>
    <w:rsid w:val="002E3864"/>
    <w:rsid w:val="002E3886"/>
    <w:rsid w:val="002E3A5C"/>
    <w:rsid w:val="002E3B26"/>
    <w:rsid w:val="002E3B2F"/>
    <w:rsid w:val="002E4082"/>
    <w:rsid w:val="002E4281"/>
    <w:rsid w:val="002E4620"/>
    <w:rsid w:val="002E463C"/>
    <w:rsid w:val="002E47BC"/>
    <w:rsid w:val="002E4803"/>
    <w:rsid w:val="002E4A73"/>
    <w:rsid w:val="002E4AAD"/>
    <w:rsid w:val="002E4D92"/>
    <w:rsid w:val="002E50BD"/>
    <w:rsid w:val="002E50E6"/>
    <w:rsid w:val="002E5B9A"/>
    <w:rsid w:val="002E5D18"/>
    <w:rsid w:val="002E6088"/>
    <w:rsid w:val="002E61BB"/>
    <w:rsid w:val="002E658F"/>
    <w:rsid w:val="002E665B"/>
    <w:rsid w:val="002E6700"/>
    <w:rsid w:val="002E6908"/>
    <w:rsid w:val="002E6BE2"/>
    <w:rsid w:val="002E6D36"/>
    <w:rsid w:val="002E6D46"/>
    <w:rsid w:val="002E7725"/>
    <w:rsid w:val="002E7E32"/>
    <w:rsid w:val="002F02B9"/>
    <w:rsid w:val="002F075C"/>
    <w:rsid w:val="002F08BA"/>
    <w:rsid w:val="002F1120"/>
    <w:rsid w:val="002F1245"/>
    <w:rsid w:val="002F1268"/>
    <w:rsid w:val="002F129A"/>
    <w:rsid w:val="002F12DF"/>
    <w:rsid w:val="002F13F9"/>
    <w:rsid w:val="002F141C"/>
    <w:rsid w:val="002F1542"/>
    <w:rsid w:val="002F1AF0"/>
    <w:rsid w:val="002F1B8C"/>
    <w:rsid w:val="002F1BD2"/>
    <w:rsid w:val="002F1F3E"/>
    <w:rsid w:val="002F2151"/>
    <w:rsid w:val="002F243B"/>
    <w:rsid w:val="002F2581"/>
    <w:rsid w:val="002F270F"/>
    <w:rsid w:val="002F2AF7"/>
    <w:rsid w:val="002F2DBC"/>
    <w:rsid w:val="002F2E93"/>
    <w:rsid w:val="002F2FDA"/>
    <w:rsid w:val="002F334D"/>
    <w:rsid w:val="002F33C3"/>
    <w:rsid w:val="002F3832"/>
    <w:rsid w:val="002F3A4C"/>
    <w:rsid w:val="002F4033"/>
    <w:rsid w:val="002F4903"/>
    <w:rsid w:val="002F49C6"/>
    <w:rsid w:val="002F4E06"/>
    <w:rsid w:val="002F5212"/>
    <w:rsid w:val="002F529F"/>
    <w:rsid w:val="002F5398"/>
    <w:rsid w:val="002F5537"/>
    <w:rsid w:val="002F584D"/>
    <w:rsid w:val="002F5AA7"/>
    <w:rsid w:val="002F5AEE"/>
    <w:rsid w:val="002F5B4D"/>
    <w:rsid w:val="002F5C84"/>
    <w:rsid w:val="002F5D38"/>
    <w:rsid w:val="002F5D62"/>
    <w:rsid w:val="002F60BF"/>
    <w:rsid w:val="002F64AB"/>
    <w:rsid w:val="002F67A2"/>
    <w:rsid w:val="002F68E5"/>
    <w:rsid w:val="002F6F6F"/>
    <w:rsid w:val="002F6FA5"/>
    <w:rsid w:val="002F72F7"/>
    <w:rsid w:val="002F74C4"/>
    <w:rsid w:val="002F762C"/>
    <w:rsid w:val="002F7685"/>
    <w:rsid w:val="002F7820"/>
    <w:rsid w:val="002F7A0E"/>
    <w:rsid w:val="002F7EA3"/>
    <w:rsid w:val="002F7F93"/>
    <w:rsid w:val="003003BE"/>
    <w:rsid w:val="0030060C"/>
    <w:rsid w:val="00300815"/>
    <w:rsid w:val="00300B36"/>
    <w:rsid w:val="00300C98"/>
    <w:rsid w:val="003014F8"/>
    <w:rsid w:val="00301A1F"/>
    <w:rsid w:val="00301EBB"/>
    <w:rsid w:val="00302286"/>
    <w:rsid w:val="003022FB"/>
    <w:rsid w:val="00302300"/>
    <w:rsid w:val="00302310"/>
    <w:rsid w:val="003023CE"/>
    <w:rsid w:val="00302516"/>
    <w:rsid w:val="00302720"/>
    <w:rsid w:val="00302B43"/>
    <w:rsid w:val="00302EF4"/>
    <w:rsid w:val="003030CC"/>
    <w:rsid w:val="00303490"/>
    <w:rsid w:val="003034DC"/>
    <w:rsid w:val="00303BAF"/>
    <w:rsid w:val="00303DB0"/>
    <w:rsid w:val="003040E5"/>
    <w:rsid w:val="0030411B"/>
    <w:rsid w:val="00304325"/>
    <w:rsid w:val="00304B0B"/>
    <w:rsid w:val="00304C13"/>
    <w:rsid w:val="00304D78"/>
    <w:rsid w:val="00304DFD"/>
    <w:rsid w:val="00304FB3"/>
    <w:rsid w:val="00304FFA"/>
    <w:rsid w:val="003056FE"/>
    <w:rsid w:val="00305D69"/>
    <w:rsid w:val="00305FF7"/>
    <w:rsid w:val="00306958"/>
    <w:rsid w:val="003069D8"/>
    <w:rsid w:val="00306B62"/>
    <w:rsid w:val="00306B9C"/>
    <w:rsid w:val="00306BCB"/>
    <w:rsid w:val="00306D3B"/>
    <w:rsid w:val="00306EAA"/>
    <w:rsid w:val="00306F2C"/>
    <w:rsid w:val="00307106"/>
    <w:rsid w:val="0030758C"/>
    <w:rsid w:val="003076F6"/>
    <w:rsid w:val="003077D6"/>
    <w:rsid w:val="0030790F"/>
    <w:rsid w:val="00310057"/>
    <w:rsid w:val="00310698"/>
    <w:rsid w:val="00310B7E"/>
    <w:rsid w:val="00310BCA"/>
    <w:rsid w:val="00310CFF"/>
    <w:rsid w:val="0031113E"/>
    <w:rsid w:val="003115CD"/>
    <w:rsid w:val="00311902"/>
    <w:rsid w:val="00311AF8"/>
    <w:rsid w:val="00311C6D"/>
    <w:rsid w:val="00311E4D"/>
    <w:rsid w:val="00311EF3"/>
    <w:rsid w:val="00311F8D"/>
    <w:rsid w:val="003120DD"/>
    <w:rsid w:val="0031261B"/>
    <w:rsid w:val="00312804"/>
    <w:rsid w:val="00312E14"/>
    <w:rsid w:val="00313216"/>
    <w:rsid w:val="00313429"/>
    <w:rsid w:val="00313501"/>
    <w:rsid w:val="003138F4"/>
    <w:rsid w:val="00313D88"/>
    <w:rsid w:val="00313EAC"/>
    <w:rsid w:val="003140F9"/>
    <w:rsid w:val="0031468F"/>
    <w:rsid w:val="00314833"/>
    <w:rsid w:val="003148F3"/>
    <w:rsid w:val="00314D58"/>
    <w:rsid w:val="00315194"/>
    <w:rsid w:val="00315270"/>
    <w:rsid w:val="003152DD"/>
    <w:rsid w:val="0031533E"/>
    <w:rsid w:val="0031540C"/>
    <w:rsid w:val="0031543B"/>
    <w:rsid w:val="0031573C"/>
    <w:rsid w:val="003157DA"/>
    <w:rsid w:val="00315805"/>
    <w:rsid w:val="003159C4"/>
    <w:rsid w:val="003159EF"/>
    <w:rsid w:val="00315ACE"/>
    <w:rsid w:val="00315B8B"/>
    <w:rsid w:val="003160B2"/>
    <w:rsid w:val="003163E0"/>
    <w:rsid w:val="00316479"/>
    <w:rsid w:val="003164B7"/>
    <w:rsid w:val="0031681D"/>
    <w:rsid w:val="00316F1A"/>
    <w:rsid w:val="00316F6C"/>
    <w:rsid w:val="00317274"/>
    <w:rsid w:val="00317394"/>
    <w:rsid w:val="00317A3E"/>
    <w:rsid w:val="00317DCD"/>
    <w:rsid w:val="003202F4"/>
    <w:rsid w:val="00320762"/>
    <w:rsid w:val="00320872"/>
    <w:rsid w:val="003208D7"/>
    <w:rsid w:val="00320968"/>
    <w:rsid w:val="00320DB1"/>
    <w:rsid w:val="0032116D"/>
    <w:rsid w:val="003211F8"/>
    <w:rsid w:val="00321403"/>
    <w:rsid w:val="003216DB"/>
    <w:rsid w:val="00321820"/>
    <w:rsid w:val="0032193D"/>
    <w:rsid w:val="00321BFF"/>
    <w:rsid w:val="00321D21"/>
    <w:rsid w:val="00321D96"/>
    <w:rsid w:val="00322124"/>
    <w:rsid w:val="003221AE"/>
    <w:rsid w:val="003230D1"/>
    <w:rsid w:val="00323357"/>
    <w:rsid w:val="003233BD"/>
    <w:rsid w:val="00323747"/>
    <w:rsid w:val="00323BC2"/>
    <w:rsid w:val="00323C87"/>
    <w:rsid w:val="00324183"/>
    <w:rsid w:val="003242E3"/>
    <w:rsid w:val="003244D2"/>
    <w:rsid w:val="003244EE"/>
    <w:rsid w:val="00324662"/>
    <w:rsid w:val="0032486B"/>
    <w:rsid w:val="00324DAD"/>
    <w:rsid w:val="00324FE4"/>
    <w:rsid w:val="003258F2"/>
    <w:rsid w:val="00325A97"/>
    <w:rsid w:val="00326018"/>
    <w:rsid w:val="00326243"/>
    <w:rsid w:val="003264B6"/>
    <w:rsid w:val="003267E8"/>
    <w:rsid w:val="00326810"/>
    <w:rsid w:val="003269B4"/>
    <w:rsid w:val="00326B18"/>
    <w:rsid w:val="00326B6E"/>
    <w:rsid w:val="00326B8B"/>
    <w:rsid w:val="00326F09"/>
    <w:rsid w:val="00327321"/>
    <w:rsid w:val="00327A93"/>
    <w:rsid w:val="00327ECC"/>
    <w:rsid w:val="00330105"/>
    <w:rsid w:val="00330145"/>
    <w:rsid w:val="003302F1"/>
    <w:rsid w:val="00330369"/>
    <w:rsid w:val="003304D7"/>
    <w:rsid w:val="00330A28"/>
    <w:rsid w:val="00330B77"/>
    <w:rsid w:val="00330BBF"/>
    <w:rsid w:val="00330FF9"/>
    <w:rsid w:val="00331051"/>
    <w:rsid w:val="00331797"/>
    <w:rsid w:val="0033180F"/>
    <w:rsid w:val="003318BD"/>
    <w:rsid w:val="00331BD2"/>
    <w:rsid w:val="00331D99"/>
    <w:rsid w:val="003321F7"/>
    <w:rsid w:val="00332918"/>
    <w:rsid w:val="00332CBD"/>
    <w:rsid w:val="00332E56"/>
    <w:rsid w:val="00332FE1"/>
    <w:rsid w:val="003332BB"/>
    <w:rsid w:val="0033357D"/>
    <w:rsid w:val="003335E8"/>
    <w:rsid w:val="00333620"/>
    <w:rsid w:val="00333AF9"/>
    <w:rsid w:val="00333E78"/>
    <w:rsid w:val="00334519"/>
    <w:rsid w:val="003345E2"/>
    <w:rsid w:val="003346F3"/>
    <w:rsid w:val="00334938"/>
    <w:rsid w:val="00334ADF"/>
    <w:rsid w:val="00334D7E"/>
    <w:rsid w:val="00334FDE"/>
    <w:rsid w:val="003353BC"/>
    <w:rsid w:val="003355B6"/>
    <w:rsid w:val="0033573F"/>
    <w:rsid w:val="003358F3"/>
    <w:rsid w:val="003358F8"/>
    <w:rsid w:val="003359D6"/>
    <w:rsid w:val="00335BB8"/>
    <w:rsid w:val="00335F73"/>
    <w:rsid w:val="00335FD7"/>
    <w:rsid w:val="00336A7E"/>
    <w:rsid w:val="00336B40"/>
    <w:rsid w:val="0033701B"/>
    <w:rsid w:val="003372E3"/>
    <w:rsid w:val="003373C4"/>
    <w:rsid w:val="0033757B"/>
    <w:rsid w:val="00337580"/>
    <w:rsid w:val="003375E5"/>
    <w:rsid w:val="00340462"/>
    <w:rsid w:val="003404D4"/>
    <w:rsid w:val="00340997"/>
    <w:rsid w:val="00340B3F"/>
    <w:rsid w:val="00340C55"/>
    <w:rsid w:val="00340E5C"/>
    <w:rsid w:val="003410B7"/>
    <w:rsid w:val="003410EA"/>
    <w:rsid w:val="00341392"/>
    <w:rsid w:val="00341505"/>
    <w:rsid w:val="00341A31"/>
    <w:rsid w:val="00341D3A"/>
    <w:rsid w:val="00341E3B"/>
    <w:rsid w:val="00341FEB"/>
    <w:rsid w:val="00342133"/>
    <w:rsid w:val="00342243"/>
    <w:rsid w:val="0034224F"/>
    <w:rsid w:val="003429A9"/>
    <w:rsid w:val="00342AC3"/>
    <w:rsid w:val="00342C3D"/>
    <w:rsid w:val="0034303C"/>
    <w:rsid w:val="0034321B"/>
    <w:rsid w:val="00343869"/>
    <w:rsid w:val="00343A9A"/>
    <w:rsid w:val="00343C61"/>
    <w:rsid w:val="00343DEB"/>
    <w:rsid w:val="00344171"/>
    <w:rsid w:val="0034429B"/>
    <w:rsid w:val="003442B4"/>
    <w:rsid w:val="00344A02"/>
    <w:rsid w:val="00344D9F"/>
    <w:rsid w:val="00344F8E"/>
    <w:rsid w:val="00345728"/>
    <w:rsid w:val="0034594D"/>
    <w:rsid w:val="00345AD3"/>
    <w:rsid w:val="00345BE7"/>
    <w:rsid w:val="00345C36"/>
    <w:rsid w:val="00346618"/>
    <w:rsid w:val="003469B7"/>
    <w:rsid w:val="00346A28"/>
    <w:rsid w:val="00346DC7"/>
    <w:rsid w:val="00346E81"/>
    <w:rsid w:val="0034784C"/>
    <w:rsid w:val="00347893"/>
    <w:rsid w:val="00347A0B"/>
    <w:rsid w:val="00347A21"/>
    <w:rsid w:val="00347A71"/>
    <w:rsid w:val="00347A79"/>
    <w:rsid w:val="00347C62"/>
    <w:rsid w:val="00347CED"/>
    <w:rsid w:val="003501DD"/>
    <w:rsid w:val="0035022D"/>
    <w:rsid w:val="00350751"/>
    <w:rsid w:val="00350843"/>
    <w:rsid w:val="00350933"/>
    <w:rsid w:val="00350936"/>
    <w:rsid w:val="00350C85"/>
    <w:rsid w:val="00350D22"/>
    <w:rsid w:val="00350E67"/>
    <w:rsid w:val="00350E7C"/>
    <w:rsid w:val="00351296"/>
    <w:rsid w:val="0035140F"/>
    <w:rsid w:val="00351C55"/>
    <w:rsid w:val="00351D8E"/>
    <w:rsid w:val="00351E21"/>
    <w:rsid w:val="00351EC5"/>
    <w:rsid w:val="00351F11"/>
    <w:rsid w:val="003521E1"/>
    <w:rsid w:val="003523AF"/>
    <w:rsid w:val="003523F5"/>
    <w:rsid w:val="0035259B"/>
    <w:rsid w:val="003528AA"/>
    <w:rsid w:val="00352A11"/>
    <w:rsid w:val="0035317D"/>
    <w:rsid w:val="003532B5"/>
    <w:rsid w:val="00353404"/>
    <w:rsid w:val="00353445"/>
    <w:rsid w:val="0035366C"/>
    <w:rsid w:val="00353985"/>
    <w:rsid w:val="00353D9D"/>
    <w:rsid w:val="00353DE7"/>
    <w:rsid w:val="0035400A"/>
    <w:rsid w:val="00354095"/>
    <w:rsid w:val="003542FB"/>
    <w:rsid w:val="00354786"/>
    <w:rsid w:val="00354E78"/>
    <w:rsid w:val="00355136"/>
    <w:rsid w:val="0035513A"/>
    <w:rsid w:val="0035516C"/>
    <w:rsid w:val="0035542E"/>
    <w:rsid w:val="003555D9"/>
    <w:rsid w:val="003556EC"/>
    <w:rsid w:val="00355DB0"/>
    <w:rsid w:val="00355FE2"/>
    <w:rsid w:val="003562B2"/>
    <w:rsid w:val="00356649"/>
    <w:rsid w:val="00356B73"/>
    <w:rsid w:val="00356DF1"/>
    <w:rsid w:val="00356E58"/>
    <w:rsid w:val="00356ECC"/>
    <w:rsid w:val="00356F6E"/>
    <w:rsid w:val="003571FA"/>
    <w:rsid w:val="00357448"/>
    <w:rsid w:val="00357526"/>
    <w:rsid w:val="003578BE"/>
    <w:rsid w:val="00357B32"/>
    <w:rsid w:val="0036021D"/>
    <w:rsid w:val="00360567"/>
    <w:rsid w:val="00360817"/>
    <w:rsid w:val="00360897"/>
    <w:rsid w:val="00360965"/>
    <w:rsid w:val="00360BD5"/>
    <w:rsid w:val="00360CCD"/>
    <w:rsid w:val="00360E6B"/>
    <w:rsid w:val="00360EBC"/>
    <w:rsid w:val="0036137F"/>
    <w:rsid w:val="003613B9"/>
    <w:rsid w:val="003614BF"/>
    <w:rsid w:val="00361C7D"/>
    <w:rsid w:val="00361EFA"/>
    <w:rsid w:val="00362286"/>
    <w:rsid w:val="00362417"/>
    <w:rsid w:val="00362933"/>
    <w:rsid w:val="00362D59"/>
    <w:rsid w:val="00362D78"/>
    <w:rsid w:val="00362DA5"/>
    <w:rsid w:val="003634FB"/>
    <w:rsid w:val="00363D94"/>
    <w:rsid w:val="00363EB7"/>
    <w:rsid w:val="00363F1E"/>
    <w:rsid w:val="00364160"/>
    <w:rsid w:val="003646A3"/>
    <w:rsid w:val="003649A7"/>
    <w:rsid w:val="00364D22"/>
    <w:rsid w:val="00364ECF"/>
    <w:rsid w:val="00365266"/>
    <w:rsid w:val="003654A9"/>
    <w:rsid w:val="003654D3"/>
    <w:rsid w:val="003654E1"/>
    <w:rsid w:val="0036595B"/>
    <w:rsid w:val="00365CDD"/>
    <w:rsid w:val="003665D9"/>
    <w:rsid w:val="00366A27"/>
    <w:rsid w:val="00366DB2"/>
    <w:rsid w:val="00366F12"/>
    <w:rsid w:val="00366F1E"/>
    <w:rsid w:val="00367830"/>
    <w:rsid w:val="003678A8"/>
    <w:rsid w:val="00367A5E"/>
    <w:rsid w:val="00367D73"/>
    <w:rsid w:val="00367E8D"/>
    <w:rsid w:val="0037037A"/>
    <w:rsid w:val="003703B0"/>
    <w:rsid w:val="00370699"/>
    <w:rsid w:val="003706B6"/>
    <w:rsid w:val="00370746"/>
    <w:rsid w:val="003707F6"/>
    <w:rsid w:val="00370EC6"/>
    <w:rsid w:val="003710EE"/>
    <w:rsid w:val="0037135A"/>
    <w:rsid w:val="00371395"/>
    <w:rsid w:val="00371936"/>
    <w:rsid w:val="00372133"/>
    <w:rsid w:val="003721D4"/>
    <w:rsid w:val="003723DB"/>
    <w:rsid w:val="003725FB"/>
    <w:rsid w:val="00372B6C"/>
    <w:rsid w:val="00372BC9"/>
    <w:rsid w:val="00372F44"/>
    <w:rsid w:val="00373055"/>
    <w:rsid w:val="00373C6F"/>
    <w:rsid w:val="00373ED2"/>
    <w:rsid w:val="00373F64"/>
    <w:rsid w:val="00374171"/>
    <w:rsid w:val="0037437E"/>
    <w:rsid w:val="00374384"/>
    <w:rsid w:val="00374595"/>
    <w:rsid w:val="003746E0"/>
    <w:rsid w:val="0037519D"/>
    <w:rsid w:val="003751A7"/>
    <w:rsid w:val="00375516"/>
    <w:rsid w:val="0037555C"/>
    <w:rsid w:val="00375657"/>
    <w:rsid w:val="00375659"/>
    <w:rsid w:val="00375797"/>
    <w:rsid w:val="003757C2"/>
    <w:rsid w:val="00375D9B"/>
    <w:rsid w:val="00376099"/>
    <w:rsid w:val="003764E8"/>
    <w:rsid w:val="00376680"/>
    <w:rsid w:val="00376778"/>
    <w:rsid w:val="003768F0"/>
    <w:rsid w:val="00376B6B"/>
    <w:rsid w:val="00376D9A"/>
    <w:rsid w:val="00376E4A"/>
    <w:rsid w:val="0037702C"/>
    <w:rsid w:val="003770F7"/>
    <w:rsid w:val="00377206"/>
    <w:rsid w:val="0037727D"/>
    <w:rsid w:val="00377826"/>
    <w:rsid w:val="003778AF"/>
    <w:rsid w:val="003778CC"/>
    <w:rsid w:val="00380304"/>
    <w:rsid w:val="003805ED"/>
    <w:rsid w:val="003806FD"/>
    <w:rsid w:val="00380894"/>
    <w:rsid w:val="00380A6D"/>
    <w:rsid w:val="00380C7C"/>
    <w:rsid w:val="003812FB"/>
    <w:rsid w:val="0038137B"/>
    <w:rsid w:val="003813FC"/>
    <w:rsid w:val="003817D8"/>
    <w:rsid w:val="00381839"/>
    <w:rsid w:val="00381A78"/>
    <w:rsid w:val="00381CE0"/>
    <w:rsid w:val="00381DD1"/>
    <w:rsid w:val="003823EC"/>
    <w:rsid w:val="003826A3"/>
    <w:rsid w:val="003829D9"/>
    <w:rsid w:val="00382B45"/>
    <w:rsid w:val="00382C63"/>
    <w:rsid w:val="00382FED"/>
    <w:rsid w:val="00383010"/>
    <w:rsid w:val="003838AC"/>
    <w:rsid w:val="00383908"/>
    <w:rsid w:val="00383949"/>
    <w:rsid w:val="00383961"/>
    <w:rsid w:val="00383B11"/>
    <w:rsid w:val="00384226"/>
    <w:rsid w:val="00384A09"/>
    <w:rsid w:val="00384D38"/>
    <w:rsid w:val="00384ED0"/>
    <w:rsid w:val="0038528C"/>
    <w:rsid w:val="003852DE"/>
    <w:rsid w:val="003855B1"/>
    <w:rsid w:val="003861C1"/>
    <w:rsid w:val="00386397"/>
    <w:rsid w:val="003864A0"/>
    <w:rsid w:val="00386620"/>
    <w:rsid w:val="00386760"/>
    <w:rsid w:val="00386AC9"/>
    <w:rsid w:val="00386AF6"/>
    <w:rsid w:val="00386C85"/>
    <w:rsid w:val="00386CB1"/>
    <w:rsid w:val="00386DFA"/>
    <w:rsid w:val="00386FDE"/>
    <w:rsid w:val="0038762E"/>
    <w:rsid w:val="00387782"/>
    <w:rsid w:val="0038781E"/>
    <w:rsid w:val="00387D66"/>
    <w:rsid w:val="00387F50"/>
    <w:rsid w:val="003900B5"/>
    <w:rsid w:val="003904F5"/>
    <w:rsid w:val="003906CF"/>
    <w:rsid w:val="00390837"/>
    <w:rsid w:val="003910A7"/>
    <w:rsid w:val="00391122"/>
    <w:rsid w:val="00391230"/>
    <w:rsid w:val="003917A0"/>
    <w:rsid w:val="0039185C"/>
    <w:rsid w:val="003918F3"/>
    <w:rsid w:val="00391BF9"/>
    <w:rsid w:val="00391F43"/>
    <w:rsid w:val="00392282"/>
    <w:rsid w:val="00392782"/>
    <w:rsid w:val="003928FD"/>
    <w:rsid w:val="00392934"/>
    <w:rsid w:val="00392C9B"/>
    <w:rsid w:val="00392E75"/>
    <w:rsid w:val="003932CB"/>
    <w:rsid w:val="003936F0"/>
    <w:rsid w:val="0039379D"/>
    <w:rsid w:val="003938CA"/>
    <w:rsid w:val="00393A7C"/>
    <w:rsid w:val="00393ABF"/>
    <w:rsid w:val="00393D96"/>
    <w:rsid w:val="003943A0"/>
    <w:rsid w:val="003943C6"/>
    <w:rsid w:val="00394473"/>
    <w:rsid w:val="00394561"/>
    <w:rsid w:val="00394B35"/>
    <w:rsid w:val="00394C52"/>
    <w:rsid w:val="00394CFE"/>
    <w:rsid w:val="00394E7D"/>
    <w:rsid w:val="0039500E"/>
    <w:rsid w:val="00395323"/>
    <w:rsid w:val="0039578F"/>
    <w:rsid w:val="00395A06"/>
    <w:rsid w:val="00395B75"/>
    <w:rsid w:val="00395D5C"/>
    <w:rsid w:val="00395FA2"/>
    <w:rsid w:val="00396085"/>
    <w:rsid w:val="00397176"/>
    <w:rsid w:val="003972EE"/>
    <w:rsid w:val="00397664"/>
    <w:rsid w:val="00397796"/>
    <w:rsid w:val="003977D5"/>
    <w:rsid w:val="00397B7B"/>
    <w:rsid w:val="00397BCC"/>
    <w:rsid w:val="00397BEA"/>
    <w:rsid w:val="003A0273"/>
    <w:rsid w:val="003A0394"/>
    <w:rsid w:val="003A06E5"/>
    <w:rsid w:val="003A0CF5"/>
    <w:rsid w:val="003A0E3E"/>
    <w:rsid w:val="003A1136"/>
    <w:rsid w:val="003A130C"/>
    <w:rsid w:val="003A140D"/>
    <w:rsid w:val="003A1580"/>
    <w:rsid w:val="003A1768"/>
    <w:rsid w:val="003A17C2"/>
    <w:rsid w:val="003A1BAF"/>
    <w:rsid w:val="003A2068"/>
    <w:rsid w:val="003A2124"/>
    <w:rsid w:val="003A24C2"/>
    <w:rsid w:val="003A2756"/>
    <w:rsid w:val="003A2CC3"/>
    <w:rsid w:val="003A2FB5"/>
    <w:rsid w:val="003A352B"/>
    <w:rsid w:val="003A36C0"/>
    <w:rsid w:val="003A3C40"/>
    <w:rsid w:val="003A3FE0"/>
    <w:rsid w:val="003A409B"/>
    <w:rsid w:val="003A45C0"/>
    <w:rsid w:val="003A4614"/>
    <w:rsid w:val="003A483C"/>
    <w:rsid w:val="003A4D3E"/>
    <w:rsid w:val="003A51C2"/>
    <w:rsid w:val="003A5377"/>
    <w:rsid w:val="003A58C7"/>
    <w:rsid w:val="003A5BA4"/>
    <w:rsid w:val="003A5CA6"/>
    <w:rsid w:val="003A6299"/>
    <w:rsid w:val="003A652D"/>
    <w:rsid w:val="003A6572"/>
    <w:rsid w:val="003A65D0"/>
    <w:rsid w:val="003A6684"/>
    <w:rsid w:val="003A66E8"/>
    <w:rsid w:val="003A66F9"/>
    <w:rsid w:val="003A6700"/>
    <w:rsid w:val="003A6892"/>
    <w:rsid w:val="003A6910"/>
    <w:rsid w:val="003A6C32"/>
    <w:rsid w:val="003A6C57"/>
    <w:rsid w:val="003A6CC7"/>
    <w:rsid w:val="003A6E89"/>
    <w:rsid w:val="003A772F"/>
    <w:rsid w:val="003A78C1"/>
    <w:rsid w:val="003A7D9E"/>
    <w:rsid w:val="003B00D8"/>
    <w:rsid w:val="003B032D"/>
    <w:rsid w:val="003B0345"/>
    <w:rsid w:val="003B08AB"/>
    <w:rsid w:val="003B0A40"/>
    <w:rsid w:val="003B0CDB"/>
    <w:rsid w:val="003B0EBC"/>
    <w:rsid w:val="003B0ED3"/>
    <w:rsid w:val="003B1106"/>
    <w:rsid w:val="003B1263"/>
    <w:rsid w:val="003B14DA"/>
    <w:rsid w:val="003B15A3"/>
    <w:rsid w:val="003B17A2"/>
    <w:rsid w:val="003B1A8B"/>
    <w:rsid w:val="003B1F0A"/>
    <w:rsid w:val="003B211D"/>
    <w:rsid w:val="003B23D1"/>
    <w:rsid w:val="003B25E0"/>
    <w:rsid w:val="003B2AEA"/>
    <w:rsid w:val="003B2BB1"/>
    <w:rsid w:val="003B2D5F"/>
    <w:rsid w:val="003B311C"/>
    <w:rsid w:val="003B3934"/>
    <w:rsid w:val="003B3E5F"/>
    <w:rsid w:val="003B41E0"/>
    <w:rsid w:val="003B4209"/>
    <w:rsid w:val="003B427C"/>
    <w:rsid w:val="003B4424"/>
    <w:rsid w:val="003B446F"/>
    <w:rsid w:val="003B4484"/>
    <w:rsid w:val="003B46C5"/>
    <w:rsid w:val="003B46E7"/>
    <w:rsid w:val="003B4776"/>
    <w:rsid w:val="003B4D31"/>
    <w:rsid w:val="003B4E32"/>
    <w:rsid w:val="003B50B7"/>
    <w:rsid w:val="003B51FC"/>
    <w:rsid w:val="003B526D"/>
    <w:rsid w:val="003B5304"/>
    <w:rsid w:val="003B5336"/>
    <w:rsid w:val="003B5343"/>
    <w:rsid w:val="003B58B7"/>
    <w:rsid w:val="003B599F"/>
    <w:rsid w:val="003B5A04"/>
    <w:rsid w:val="003B5C21"/>
    <w:rsid w:val="003B5D9B"/>
    <w:rsid w:val="003B602D"/>
    <w:rsid w:val="003B60A9"/>
    <w:rsid w:val="003B6200"/>
    <w:rsid w:val="003B660D"/>
    <w:rsid w:val="003B66F1"/>
    <w:rsid w:val="003B677B"/>
    <w:rsid w:val="003B67B4"/>
    <w:rsid w:val="003B6914"/>
    <w:rsid w:val="003B6A95"/>
    <w:rsid w:val="003B6DBE"/>
    <w:rsid w:val="003B6EC5"/>
    <w:rsid w:val="003B6F16"/>
    <w:rsid w:val="003B7114"/>
    <w:rsid w:val="003B7193"/>
    <w:rsid w:val="003B723F"/>
    <w:rsid w:val="003B739E"/>
    <w:rsid w:val="003B7690"/>
    <w:rsid w:val="003B76A8"/>
    <w:rsid w:val="003B772B"/>
    <w:rsid w:val="003B7A91"/>
    <w:rsid w:val="003B7B33"/>
    <w:rsid w:val="003B7DAD"/>
    <w:rsid w:val="003C00AC"/>
    <w:rsid w:val="003C01C3"/>
    <w:rsid w:val="003C03EA"/>
    <w:rsid w:val="003C0414"/>
    <w:rsid w:val="003C0639"/>
    <w:rsid w:val="003C0674"/>
    <w:rsid w:val="003C07AB"/>
    <w:rsid w:val="003C088F"/>
    <w:rsid w:val="003C0B62"/>
    <w:rsid w:val="003C0B74"/>
    <w:rsid w:val="003C0DA8"/>
    <w:rsid w:val="003C1248"/>
    <w:rsid w:val="003C1257"/>
    <w:rsid w:val="003C125C"/>
    <w:rsid w:val="003C1311"/>
    <w:rsid w:val="003C1388"/>
    <w:rsid w:val="003C141D"/>
    <w:rsid w:val="003C180B"/>
    <w:rsid w:val="003C1BDE"/>
    <w:rsid w:val="003C1C5F"/>
    <w:rsid w:val="003C1F0A"/>
    <w:rsid w:val="003C1F64"/>
    <w:rsid w:val="003C23D0"/>
    <w:rsid w:val="003C25E7"/>
    <w:rsid w:val="003C264C"/>
    <w:rsid w:val="003C2BD6"/>
    <w:rsid w:val="003C316D"/>
    <w:rsid w:val="003C31EC"/>
    <w:rsid w:val="003C3209"/>
    <w:rsid w:val="003C3440"/>
    <w:rsid w:val="003C35ED"/>
    <w:rsid w:val="003C3620"/>
    <w:rsid w:val="003C362F"/>
    <w:rsid w:val="003C37A6"/>
    <w:rsid w:val="003C3B4B"/>
    <w:rsid w:val="003C3FBE"/>
    <w:rsid w:val="003C401D"/>
    <w:rsid w:val="003C4BAE"/>
    <w:rsid w:val="003C4BC8"/>
    <w:rsid w:val="003C4C86"/>
    <w:rsid w:val="003C4E92"/>
    <w:rsid w:val="003C4F38"/>
    <w:rsid w:val="003C4FD9"/>
    <w:rsid w:val="003C50FA"/>
    <w:rsid w:val="003C5363"/>
    <w:rsid w:val="003C53CF"/>
    <w:rsid w:val="003C555D"/>
    <w:rsid w:val="003C56F5"/>
    <w:rsid w:val="003C5A1C"/>
    <w:rsid w:val="003C5CB8"/>
    <w:rsid w:val="003C5E63"/>
    <w:rsid w:val="003C60F8"/>
    <w:rsid w:val="003C6469"/>
    <w:rsid w:val="003C6754"/>
    <w:rsid w:val="003C6BCD"/>
    <w:rsid w:val="003C6F7F"/>
    <w:rsid w:val="003C701B"/>
    <w:rsid w:val="003C750E"/>
    <w:rsid w:val="003C793F"/>
    <w:rsid w:val="003C7BA6"/>
    <w:rsid w:val="003C7FFA"/>
    <w:rsid w:val="003D045C"/>
    <w:rsid w:val="003D0A4D"/>
    <w:rsid w:val="003D0AED"/>
    <w:rsid w:val="003D0C8B"/>
    <w:rsid w:val="003D0D18"/>
    <w:rsid w:val="003D0D8B"/>
    <w:rsid w:val="003D0E51"/>
    <w:rsid w:val="003D1193"/>
    <w:rsid w:val="003D125A"/>
    <w:rsid w:val="003D128C"/>
    <w:rsid w:val="003D1C04"/>
    <w:rsid w:val="003D1D84"/>
    <w:rsid w:val="003D204E"/>
    <w:rsid w:val="003D2394"/>
    <w:rsid w:val="003D23EF"/>
    <w:rsid w:val="003D2690"/>
    <w:rsid w:val="003D26CD"/>
    <w:rsid w:val="003D29A4"/>
    <w:rsid w:val="003D29DD"/>
    <w:rsid w:val="003D2D96"/>
    <w:rsid w:val="003D2DB9"/>
    <w:rsid w:val="003D3088"/>
    <w:rsid w:val="003D31BB"/>
    <w:rsid w:val="003D32DA"/>
    <w:rsid w:val="003D414B"/>
    <w:rsid w:val="003D43FA"/>
    <w:rsid w:val="003D44C6"/>
    <w:rsid w:val="003D46CF"/>
    <w:rsid w:val="003D4A94"/>
    <w:rsid w:val="003D5015"/>
    <w:rsid w:val="003D54D4"/>
    <w:rsid w:val="003D56EA"/>
    <w:rsid w:val="003D5A5B"/>
    <w:rsid w:val="003D5AB4"/>
    <w:rsid w:val="003D5C56"/>
    <w:rsid w:val="003D5E2B"/>
    <w:rsid w:val="003D608B"/>
    <w:rsid w:val="003D67CA"/>
    <w:rsid w:val="003D67D2"/>
    <w:rsid w:val="003D6884"/>
    <w:rsid w:val="003D69CD"/>
    <w:rsid w:val="003D6E9C"/>
    <w:rsid w:val="003D72AA"/>
    <w:rsid w:val="003D74A4"/>
    <w:rsid w:val="003D7651"/>
    <w:rsid w:val="003D769B"/>
    <w:rsid w:val="003D76D1"/>
    <w:rsid w:val="003D7B29"/>
    <w:rsid w:val="003E0848"/>
    <w:rsid w:val="003E0F20"/>
    <w:rsid w:val="003E13CE"/>
    <w:rsid w:val="003E16ED"/>
    <w:rsid w:val="003E1856"/>
    <w:rsid w:val="003E1B03"/>
    <w:rsid w:val="003E1B23"/>
    <w:rsid w:val="003E1BC2"/>
    <w:rsid w:val="003E1C9D"/>
    <w:rsid w:val="003E20EA"/>
    <w:rsid w:val="003E23E9"/>
    <w:rsid w:val="003E2A55"/>
    <w:rsid w:val="003E2AF0"/>
    <w:rsid w:val="003E2BF7"/>
    <w:rsid w:val="003E2E30"/>
    <w:rsid w:val="003E2FD3"/>
    <w:rsid w:val="003E39DD"/>
    <w:rsid w:val="003E3C9D"/>
    <w:rsid w:val="003E41D7"/>
    <w:rsid w:val="003E4517"/>
    <w:rsid w:val="003E467E"/>
    <w:rsid w:val="003E4854"/>
    <w:rsid w:val="003E48AC"/>
    <w:rsid w:val="003E4D2F"/>
    <w:rsid w:val="003E5122"/>
    <w:rsid w:val="003E52C2"/>
    <w:rsid w:val="003E5361"/>
    <w:rsid w:val="003E564B"/>
    <w:rsid w:val="003E5886"/>
    <w:rsid w:val="003E594C"/>
    <w:rsid w:val="003E59DC"/>
    <w:rsid w:val="003E5E26"/>
    <w:rsid w:val="003E604D"/>
    <w:rsid w:val="003E6056"/>
    <w:rsid w:val="003E60E4"/>
    <w:rsid w:val="003E60FA"/>
    <w:rsid w:val="003E6347"/>
    <w:rsid w:val="003E6361"/>
    <w:rsid w:val="003E639F"/>
    <w:rsid w:val="003E64F1"/>
    <w:rsid w:val="003E659D"/>
    <w:rsid w:val="003E667D"/>
    <w:rsid w:val="003E6715"/>
    <w:rsid w:val="003E67C0"/>
    <w:rsid w:val="003E6881"/>
    <w:rsid w:val="003E698D"/>
    <w:rsid w:val="003E69E3"/>
    <w:rsid w:val="003E6D52"/>
    <w:rsid w:val="003E6DB2"/>
    <w:rsid w:val="003E6E1A"/>
    <w:rsid w:val="003E724E"/>
    <w:rsid w:val="003E7951"/>
    <w:rsid w:val="003E7B35"/>
    <w:rsid w:val="003E7C79"/>
    <w:rsid w:val="003E7EAF"/>
    <w:rsid w:val="003F078A"/>
    <w:rsid w:val="003F0CDA"/>
    <w:rsid w:val="003F0D17"/>
    <w:rsid w:val="003F0D36"/>
    <w:rsid w:val="003F17BB"/>
    <w:rsid w:val="003F196B"/>
    <w:rsid w:val="003F1A36"/>
    <w:rsid w:val="003F1D56"/>
    <w:rsid w:val="003F2961"/>
    <w:rsid w:val="003F2971"/>
    <w:rsid w:val="003F2CD2"/>
    <w:rsid w:val="003F2E4B"/>
    <w:rsid w:val="003F2E7B"/>
    <w:rsid w:val="003F33EF"/>
    <w:rsid w:val="003F36C4"/>
    <w:rsid w:val="003F3727"/>
    <w:rsid w:val="003F3946"/>
    <w:rsid w:val="003F3B60"/>
    <w:rsid w:val="003F3C2C"/>
    <w:rsid w:val="003F4295"/>
    <w:rsid w:val="003F43DB"/>
    <w:rsid w:val="003F4455"/>
    <w:rsid w:val="003F4691"/>
    <w:rsid w:val="003F499C"/>
    <w:rsid w:val="003F4AE8"/>
    <w:rsid w:val="003F4C5B"/>
    <w:rsid w:val="003F52D3"/>
    <w:rsid w:val="003F5357"/>
    <w:rsid w:val="003F5377"/>
    <w:rsid w:val="003F53A0"/>
    <w:rsid w:val="003F53EB"/>
    <w:rsid w:val="003F5755"/>
    <w:rsid w:val="003F59B1"/>
    <w:rsid w:val="003F6572"/>
    <w:rsid w:val="003F6AAE"/>
    <w:rsid w:val="003F6B93"/>
    <w:rsid w:val="003F70B7"/>
    <w:rsid w:val="003F7649"/>
    <w:rsid w:val="003F799A"/>
    <w:rsid w:val="003F7AC0"/>
    <w:rsid w:val="003F7C00"/>
    <w:rsid w:val="003F7C65"/>
    <w:rsid w:val="003F7EB7"/>
    <w:rsid w:val="003F7FE8"/>
    <w:rsid w:val="003F7FF8"/>
    <w:rsid w:val="00400213"/>
    <w:rsid w:val="004006EC"/>
    <w:rsid w:val="0040094E"/>
    <w:rsid w:val="00400B4A"/>
    <w:rsid w:val="00400B8A"/>
    <w:rsid w:val="00400C4F"/>
    <w:rsid w:val="00400F4C"/>
    <w:rsid w:val="004011AC"/>
    <w:rsid w:val="004011F5"/>
    <w:rsid w:val="004015AC"/>
    <w:rsid w:val="00401796"/>
    <w:rsid w:val="00401947"/>
    <w:rsid w:val="00401B1F"/>
    <w:rsid w:val="00401B67"/>
    <w:rsid w:val="00401F8C"/>
    <w:rsid w:val="004023A6"/>
    <w:rsid w:val="00402AA5"/>
    <w:rsid w:val="00402C0F"/>
    <w:rsid w:val="00402E0B"/>
    <w:rsid w:val="0040301C"/>
    <w:rsid w:val="00403062"/>
    <w:rsid w:val="004031C2"/>
    <w:rsid w:val="004036EF"/>
    <w:rsid w:val="00403D1E"/>
    <w:rsid w:val="00403D72"/>
    <w:rsid w:val="00403EF0"/>
    <w:rsid w:val="0040417D"/>
    <w:rsid w:val="00404182"/>
    <w:rsid w:val="0040422C"/>
    <w:rsid w:val="0040473C"/>
    <w:rsid w:val="004048F4"/>
    <w:rsid w:val="00404954"/>
    <w:rsid w:val="00404B07"/>
    <w:rsid w:val="00404CE9"/>
    <w:rsid w:val="00405389"/>
    <w:rsid w:val="00405613"/>
    <w:rsid w:val="00405895"/>
    <w:rsid w:val="00405A13"/>
    <w:rsid w:val="00405CD1"/>
    <w:rsid w:val="00405E8E"/>
    <w:rsid w:val="00405FC4"/>
    <w:rsid w:val="00406569"/>
    <w:rsid w:val="00406985"/>
    <w:rsid w:val="00406A26"/>
    <w:rsid w:val="00406F67"/>
    <w:rsid w:val="00407189"/>
    <w:rsid w:val="00407653"/>
    <w:rsid w:val="004078A3"/>
    <w:rsid w:val="004078D6"/>
    <w:rsid w:val="00407AAF"/>
    <w:rsid w:val="00407D5F"/>
    <w:rsid w:val="00407DFC"/>
    <w:rsid w:val="00410105"/>
    <w:rsid w:val="004105FB"/>
    <w:rsid w:val="004109BA"/>
    <w:rsid w:val="00411470"/>
    <w:rsid w:val="00411936"/>
    <w:rsid w:val="00411AC8"/>
    <w:rsid w:val="00411E8D"/>
    <w:rsid w:val="00411FC2"/>
    <w:rsid w:val="0041222F"/>
    <w:rsid w:val="004123E2"/>
    <w:rsid w:val="00412816"/>
    <w:rsid w:val="00412A7B"/>
    <w:rsid w:val="00412C02"/>
    <w:rsid w:val="00412DA7"/>
    <w:rsid w:val="00412DE0"/>
    <w:rsid w:val="00412E4F"/>
    <w:rsid w:val="00412E7A"/>
    <w:rsid w:val="00412FB4"/>
    <w:rsid w:val="00413242"/>
    <w:rsid w:val="0041435B"/>
    <w:rsid w:val="00414689"/>
    <w:rsid w:val="0041468E"/>
    <w:rsid w:val="00414A9A"/>
    <w:rsid w:val="00414B72"/>
    <w:rsid w:val="00415298"/>
    <w:rsid w:val="004155F0"/>
    <w:rsid w:val="0041594E"/>
    <w:rsid w:val="00415C99"/>
    <w:rsid w:val="00415EE5"/>
    <w:rsid w:val="00416A0A"/>
    <w:rsid w:val="00416B35"/>
    <w:rsid w:val="00416B6E"/>
    <w:rsid w:val="00416BB3"/>
    <w:rsid w:val="004170B6"/>
    <w:rsid w:val="00417516"/>
    <w:rsid w:val="004177C7"/>
    <w:rsid w:val="004179D1"/>
    <w:rsid w:val="00417A6B"/>
    <w:rsid w:val="00417F12"/>
    <w:rsid w:val="00420030"/>
    <w:rsid w:val="004200AF"/>
    <w:rsid w:val="00420173"/>
    <w:rsid w:val="0042021B"/>
    <w:rsid w:val="004204DC"/>
    <w:rsid w:val="0042062E"/>
    <w:rsid w:val="004212B8"/>
    <w:rsid w:val="0042156A"/>
    <w:rsid w:val="00421651"/>
    <w:rsid w:val="00421670"/>
    <w:rsid w:val="00421AEF"/>
    <w:rsid w:val="00421F2E"/>
    <w:rsid w:val="00421FC0"/>
    <w:rsid w:val="004220C1"/>
    <w:rsid w:val="00422263"/>
    <w:rsid w:val="004225C1"/>
    <w:rsid w:val="0042280D"/>
    <w:rsid w:val="00422A49"/>
    <w:rsid w:val="00422B99"/>
    <w:rsid w:val="00422BB9"/>
    <w:rsid w:val="00422BD9"/>
    <w:rsid w:val="00422CAF"/>
    <w:rsid w:val="00422DAF"/>
    <w:rsid w:val="00422F28"/>
    <w:rsid w:val="00423052"/>
    <w:rsid w:val="00423219"/>
    <w:rsid w:val="0042364F"/>
    <w:rsid w:val="004237C6"/>
    <w:rsid w:val="00423AA5"/>
    <w:rsid w:val="00423C1E"/>
    <w:rsid w:val="00423D48"/>
    <w:rsid w:val="00424229"/>
    <w:rsid w:val="004243C7"/>
    <w:rsid w:val="00424A86"/>
    <w:rsid w:val="00424AE4"/>
    <w:rsid w:val="00424B23"/>
    <w:rsid w:val="00424B42"/>
    <w:rsid w:val="00424B8F"/>
    <w:rsid w:val="00424E74"/>
    <w:rsid w:val="00424EBC"/>
    <w:rsid w:val="00424FAE"/>
    <w:rsid w:val="004251BC"/>
    <w:rsid w:val="00425513"/>
    <w:rsid w:val="00425CF6"/>
    <w:rsid w:val="00425E62"/>
    <w:rsid w:val="00425EB1"/>
    <w:rsid w:val="00426422"/>
    <w:rsid w:val="004264D7"/>
    <w:rsid w:val="0042665F"/>
    <w:rsid w:val="00426687"/>
    <w:rsid w:val="004267C8"/>
    <w:rsid w:val="00426CFC"/>
    <w:rsid w:val="00426D92"/>
    <w:rsid w:val="00426F2C"/>
    <w:rsid w:val="00427082"/>
    <w:rsid w:val="004274E7"/>
    <w:rsid w:val="004276C2"/>
    <w:rsid w:val="00427C42"/>
    <w:rsid w:val="00427C82"/>
    <w:rsid w:val="00427F86"/>
    <w:rsid w:val="00430051"/>
    <w:rsid w:val="00430077"/>
    <w:rsid w:val="0043012C"/>
    <w:rsid w:val="004303AE"/>
    <w:rsid w:val="004303EF"/>
    <w:rsid w:val="0043060B"/>
    <w:rsid w:val="00430905"/>
    <w:rsid w:val="0043099A"/>
    <w:rsid w:val="004309BB"/>
    <w:rsid w:val="00430DC3"/>
    <w:rsid w:val="004313E9"/>
    <w:rsid w:val="0043197D"/>
    <w:rsid w:val="004319FA"/>
    <w:rsid w:val="004319FC"/>
    <w:rsid w:val="00431E99"/>
    <w:rsid w:val="00431FB4"/>
    <w:rsid w:val="00432161"/>
    <w:rsid w:val="00432252"/>
    <w:rsid w:val="0043237E"/>
    <w:rsid w:val="00432523"/>
    <w:rsid w:val="00432F7A"/>
    <w:rsid w:val="00432FC8"/>
    <w:rsid w:val="00433012"/>
    <w:rsid w:val="00433091"/>
    <w:rsid w:val="00433729"/>
    <w:rsid w:val="004337C6"/>
    <w:rsid w:val="0043392A"/>
    <w:rsid w:val="00433C25"/>
    <w:rsid w:val="00433CDD"/>
    <w:rsid w:val="00433F9D"/>
    <w:rsid w:val="00434D7E"/>
    <w:rsid w:val="00435339"/>
    <w:rsid w:val="00435536"/>
    <w:rsid w:val="004355FE"/>
    <w:rsid w:val="00435664"/>
    <w:rsid w:val="0043582F"/>
    <w:rsid w:val="00435B62"/>
    <w:rsid w:val="00435CF9"/>
    <w:rsid w:val="00436171"/>
    <w:rsid w:val="0043634C"/>
    <w:rsid w:val="00436487"/>
    <w:rsid w:val="004365B3"/>
    <w:rsid w:val="00436833"/>
    <w:rsid w:val="00436E1C"/>
    <w:rsid w:val="00437105"/>
    <w:rsid w:val="0043730E"/>
    <w:rsid w:val="004374E5"/>
    <w:rsid w:val="00437972"/>
    <w:rsid w:val="00437DB2"/>
    <w:rsid w:val="0044051E"/>
    <w:rsid w:val="00440538"/>
    <w:rsid w:val="00440664"/>
    <w:rsid w:val="004409C6"/>
    <w:rsid w:val="00440EC7"/>
    <w:rsid w:val="0044103D"/>
    <w:rsid w:val="004412D3"/>
    <w:rsid w:val="00441429"/>
    <w:rsid w:val="004416F4"/>
    <w:rsid w:val="00441AA7"/>
    <w:rsid w:val="00441AAE"/>
    <w:rsid w:val="00441EF9"/>
    <w:rsid w:val="00442308"/>
    <w:rsid w:val="00442371"/>
    <w:rsid w:val="004427DF"/>
    <w:rsid w:val="00442891"/>
    <w:rsid w:val="0044290B"/>
    <w:rsid w:val="00442A6E"/>
    <w:rsid w:val="00442B20"/>
    <w:rsid w:val="00442C1A"/>
    <w:rsid w:val="00442E0C"/>
    <w:rsid w:val="00443221"/>
    <w:rsid w:val="0044333E"/>
    <w:rsid w:val="00443606"/>
    <w:rsid w:val="004437EF"/>
    <w:rsid w:val="00443BA5"/>
    <w:rsid w:val="00443BA8"/>
    <w:rsid w:val="00443BFC"/>
    <w:rsid w:val="00443C49"/>
    <w:rsid w:val="00443DDE"/>
    <w:rsid w:val="00444125"/>
    <w:rsid w:val="0044430C"/>
    <w:rsid w:val="004444B2"/>
    <w:rsid w:val="00444821"/>
    <w:rsid w:val="004449C9"/>
    <w:rsid w:val="00444E6C"/>
    <w:rsid w:val="00445189"/>
    <w:rsid w:val="0044525C"/>
    <w:rsid w:val="00445299"/>
    <w:rsid w:val="004457FC"/>
    <w:rsid w:val="0044590F"/>
    <w:rsid w:val="00445DC3"/>
    <w:rsid w:val="00446151"/>
    <w:rsid w:val="004461ED"/>
    <w:rsid w:val="00446382"/>
    <w:rsid w:val="00446488"/>
    <w:rsid w:val="004468FE"/>
    <w:rsid w:val="00446B5D"/>
    <w:rsid w:val="0044702C"/>
    <w:rsid w:val="004470A5"/>
    <w:rsid w:val="0044750E"/>
    <w:rsid w:val="0044777B"/>
    <w:rsid w:val="00447BB5"/>
    <w:rsid w:val="00447EC3"/>
    <w:rsid w:val="00447F81"/>
    <w:rsid w:val="00450014"/>
    <w:rsid w:val="004501FF"/>
    <w:rsid w:val="00450314"/>
    <w:rsid w:val="004503E0"/>
    <w:rsid w:val="004505E6"/>
    <w:rsid w:val="00450CEC"/>
    <w:rsid w:val="00451006"/>
    <w:rsid w:val="004510AF"/>
    <w:rsid w:val="00451350"/>
    <w:rsid w:val="00451398"/>
    <w:rsid w:val="0045152B"/>
    <w:rsid w:val="00451A40"/>
    <w:rsid w:val="00451DD9"/>
    <w:rsid w:val="0045210E"/>
    <w:rsid w:val="0045245E"/>
    <w:rsid w:val="0045258E"/>
    <w:rsid w:val="00452697"/>
    <w:rsid w:val="00452E38"/>
    <w:rsid w:val="00452F3D"/>
    <w:rsid w:val="0045339F"/>
    <w:rsid w:val="004533E7"/>
    <w:rsid w:val="00453462"/>
    <w:rsid w:val="004534BC"/>
    <w:rsid w:val="004535B4"/>
    <w:rsid w:val="0045375F"/>
    <w:rsid w:val="00453C1F"/>
    <w:rsid w:val="00453CBA"/>
    <w:rsid w:val="00453D24"/>
    <w:rsid w:val="00453DC2"/>
    <w:rsid w:val="00453FBF"/>
    <w:rsid w:val="00454494"/>
    <w:rsid w:val="00454541"/>
    <w:rsid w:val="0045455F"/>
    <w:rsid w:val="00454723"/>
    <w:rsid w:val="00454AB3"/>
    <w:rsid w:val="00454FDC"/>
    <w:rsid w:val="00455047"/>
    <w:rsid w:val="004553DE"/>
    <w:rsid w:val="00455532"/>
    <w:rsid w:val="004557A3"/>
    <w:rsid w:val="004558D1"/>
    <w:rsid w:val="004558F8"/>
    <w:rsid w:val="00455EA4"/>
    <w:rsid w:val="0045621E"/>
    <w:rsid w:val="00456416"/>
    <w:rsid w:val="00456491"/>
    <w:rsid w:val="004566BD"/>
    <w:rsid w:val="00456883"/>
    <w:rsid w:val="004568BB"/>
    <w:rsid w:val="0045695E"/>
    <w:rsid w:val="004569D4"/>
    <w:rsid w:val="00456E8C"/>
    <w:rsid w:val="00456FEB"/>
    <w:rsid w:val="00457422"/>
    <w:rsid w:val="004577B1"/>
    <w:rsid w:val="00457ED7"/>
    <w:rsid w:val="0046010E"/>
    <w:rsid w:val="0046033C"/>
    <w:rsid w:val="004606FB"/>
    <w:rsid w:val="004607E1"/>
    <w:rsid w:val="00460859"/>
    <w:rsid w:val="00460887"/>
    <w:rsid w:val="004608FC"/>
    <w:rsid w:val="00460C76"/>
    <w:rsid w:val="00460CDF"/>
    <w:rsid w:val="00460DF6"/>
    <w:rsid w:val="00460F2B"/>
    <w:rsid w:val="00461463"/>
    <w:rsid w:val="0046176A"/>
    <w:rsid w:val="00461930"/>
    <w:rsid w:val="00461ACD"/>
    <w:rsid w:val="00461CDB"/>
    <w:rsid w:val="00461EE9"/>
    <w:rsid w:val="00462009"/>
    <w:rsid w:val="00462019"/>
    <w:rsid w:val="004629A8"/>
    <w:rsid w:val="0046313E"/>
    <w:rsid w:val="004632F3"/>
    <w:rsid w:val="004634DD"/>
    <w:rsid w:val="00463561"/>
    <w:rsid w:val="00463A18"/>
    <w:rsid w:val="00463E59"/>
    <w:rsid w:val="004643E9"/>
    <w:rsid w:val="0046457C"/>
    <w:rsid w:val="00465069"/>
    <w:rsid w:val="004651CF"/>
    <w:rsid w:val="00465349"/>
    <w:rsid w:val="00465789"/>
    <w:rsid w:val="004658B5"/>
    <w:rsid w:val="00465FC8"/>
    <w:rsid w:val="00466141"/>
    <w:rsid w:val="00466828"/>
    <w:rsid w:val="004670D1"/>
    <w:rsid w:val="004671B7"/>
    <w:rsid w:val="004672BA"/>
    <w:rsid w:val="004672C3"/>
    <w:rsid w:val="004676D3"/>
    <w:rsid w:val="00467A71"/>
    <w:rsid w:val="00467AF1"/>
    <w:rsid w:val="00470669"/>
    <w:rsid w:val="00470730"/>
    <w:rsid w:val="00470CA8"/>
    <w:rsid w:val="00471047"/>
    <w:rsid w:val="0047118A"/>
    <w:rsid w:val="0047144B"/>
    <w:rsid w:val="004715C1"/>
    <w:rsid w:val="004719E1"/>
    <w:rsid w:val="00471D1C"/>
    <w:rsid w:val="00471F38"/>
    <w:rsid w:val="00471F50"/>
    <w:rsid w:val="00471F95"/>
    <w:rsid w:val="00471FC6"/>
    <w:rsid w:val="0047273F"/>
    <w:rsid w:val="004728E8"/>
    <w:rsid w:val="00472981"/>
    <w:rsid w:val="00472CA6"/>
    <w:rsid w:val="00472CB2"/>
    <w:rsid w:val="00472D93"/>
    <w:rsid w:val="00472E5F"/>
    <w:rsid w:val="00473003"/>
    <w:rsid w:val="00473386"/>
    <w:rsid w:val="00473749"/>
    <w:rsid w:val="00473AE2"/>
    <w:rsid w:val="00473C22"/>
    <w:rsid w:val="00473C77"/>
    <w:rsid w:val="00473F3C"/>
    <w:rsid w:val="00474109"/>
    <w:rsid w:val="00474469"/>
    <w:rsid w:val="00474608"/>
    <w:rsid w:val="00474711"/>
    <w:rsid w:val="00474C47"/>
    <w:rsid w:val="00474D14"/>
    <w:rsid w:val="00474D71"/>
    <w:rsid w:val="00474E84"/>
    <w:rsid w:val="00474F5F"/>
    <w:rsid w:val="00475055"/>
    <w:rsid w:val="0047505E"/>
    <w:rsid w:val="004753D9"/>
    <w:rsid w:val="00475FCD"/>
    <w:rsid w:val="00476611"/>
    <w:rsid w:val="0047701A"/>
    <w:rsid w:val="00477205"/>
    <w:rsid w:val="0047772D"/>
    <w:rsid w:val="00477ACD"/>
    <w:rsid w:val="00480625"/>
    <w:rsid w:val="004807B6"/>
    <w:rsid w:val="004808BC"/>
    <w:rsid w:val="004809EB"/>
    <w:rsid w:val="00480AC0"/>
    <w:rsid w:val="00480B8C"/>
    <w:rsid w:val="00480DB6"/>
    <w:rsid w:val="00480DBC"/>
    <w:rsid w:val="00480E30"/>
    <w:rsid w:val="00480F5B"/>
    <w:rsid w:val="004810DD"/>
    <w:rsid w:val="00481569"/>
    <w:rsid w:val="004815DD"/>
    <w:rsid w:val="0048160E"/>
    <w:rsid w:val="004819BD"/>
    <w:rsid w:val="00481AAE"/>
    <w:rsid w:val="00481C62"/>
    <w:rsid w:val="00481C7F"/>
    <w:rsid w:val="00482209"/>
    <w:rsid w:val="00482374"/>
    <w:rsid w:val="0048238D"/>
    <w:rsid w:val="0048248B"/>
    <w:rsid w:val="00482858"/>
    <w:rsid w:val="00482971"/>
    <w:rsid w:val="00482A69"/>
    <w:rsid w:val="00482B22"/>
    <w:rsid w:val="00482D00"/>
    <w:rsid w:val="004834AD"/>
    <w:rsid w:val="004836DB"/>
    <w:rsid w:val="00483751"/>
    <w:rsid w:val="004837E8"/>
    <w:rsid w:val="00483BE6"/>
    <w:rsid w:val="00483D33"/>
    <w:rsid w:val="00483D63"/>
    <w:rsid w:val="00483E3F"/>
    <w:rsid w:val="00484014"/>
    <w:rsid w:val="0048435F"/>
    <w:rsid w:val="004844D5"/>
    <w:rsid w:val="004849E7"/>
    <w:rsid w:val="00484C9A"/>
    <w:rsid w:val="00484F54"/>
    <w:rsid w:val="00485176"/>
    <w:rsid w:val="004853B6"/>
    <w:rsid w:val="00485409"/>
    <w:rsid w:val="004855AE"/>
    <w:rsid w:val="0048571E"/>
    <w:rsid w:val="004858E7"/>
    <w:rsid w:val="00485946"/>
    <w:rsid w:val="00485CE2"/>
    <w:rsid w:val="00485E00"/>
    <w:rsid w:val="00485E31"/>
    <w:rsid w:val="00485E6F"/>
    <w:rsid w:val="00486188"/>
    <w:rsid w:val="00486630"/>
    <w:rsid w:val="00486853"/>
    <w:rsid w:val="004868F8"/>
    <w:rsid w:val="00486901"/>
    <w:rsid w:val="00486D49"/>
    <w:rsid w:val="00487164"/>
    <w:rsid w:val="004871C2"/>
    <w:rsid w:val="00487221"/>
    <w:rsid w:val="0048738D"/>
    <w:rsid w:val="004875A2"/>
    <w:rsid w:val="004876AB"/>
    <w:rsid w:val="004876F0"/>
    <w:rsid w:val="00487993"/>
    <w:rsid w:val="004879C9"/>
    <w:rsid w:val="004879F4"/>
    <w:rsid w:val="00487A7C"/>
    <w:rsid w:val="00487D78"/>
    <w:rsid w:val="00490472"/>
    <w:rsid w:val="0049076D"/>
    <w:rsid w:val="004911D6"/>
    <w:rsid w:val="004912FC"/>
    <w:rsid w:val="004913DE"/>
    <w:rsid w:val="004915D1"/>
    <w:rsid w:val="00491BA2"/>
    <w:rsid w:val="00491EF0"/>
    <w:rsid w:val="00491F2F"/>
    <w:rsid w:val="00491F8B"/>
    <w:rsid w:val="004920E6"/>
    <w:rsid w:val="00492110"/>
    <w:rsid w:val="00492689"/>
    <w:rsid w:val="00492BA2"/>
    <w:rsid w:val="00492DA8"/>
    <w:rsid w:val="00492E46"/>
    <w:rsid w:val="00492E97"/>
    <w:rsid w:val="00493496"/>
    <w:rsid w:val="004936E8"/>
    <w:rsid w:val="00493B32"/>
    <w:rsid w:val="00493B80"/>
    <w:rsid w:val="00493CA8"/>
    <w:rsid w:val="00493E99"/>
    <w:rsid w:val="004945C4"/>
    <w:rsid w:val="00494999"/>
    <w:rsid w:val="00494B1E"/>
    <w:rsid w:val="00494CB4"/>
    <w:rsid w:val="00494F0C"/>
    <w:rsid w:val="00495374"/>
    <w:rsid w:val="00495652"/>
    <w:rsid w:val="00495AEB"/>
    <w:rsid w:val="00495B2D"/>
    <w:rsid w:val="00496012"/>
    <w:rsid w:val="004961F9"/>
    <w:rsid w:val="00496448"/>
    <w:rsid w:val="00496785"/>
    <w:rsid w:val="004968CE"/>
    <w:rsid w:val="00496BD1"/>
    <w:rsid w:val="00496C5C"/>
    <w:rsid w:val="00496CE0"/>
    <w:rsid w:val="00496E33"/>
    <w:rsid w:val="00497033"/>
    <w:rsid w:val="0049713F"/>
    <w:rsid w:val="00497924"/>
    <w:rsid w:val="004979F9"/>
    <w:rsid w:val="00497A56"/>
    <w:rsid w:val="00497BBB"/>
    <w:rsid w:val="00497E67"/>
    <w:rsid w:val="004A0382"/>
    <w:rsid w:val="004A1440"/>
    <w:rsid w:val="004A15A4"/>
    <w:rsid w:val="004A1F50"/>
    <w:rsid w:val="004A1F86"/>
    <w:rsid w:val="004A2364"/>
    <w:rsid w:val="004A247C"/>
    <w:rsid w:val="004A25E0"/>
    <w:rsid w:val="004A2633"/>
    <w:rsid w:val="004A282F"/>
    <w:rsid w:val="004A288C"/>
    <w:rsid w:val="004A2A73"/>
    <w:rsid w:val="004A2C1A"/>
    <w:rsid w:val="004A336F"/>
    <w:rsid w:val="004A3463"/>
    <w:rsid w:val="004A3790"/>
    <w:rsid w:val="004A390D"/>
    <w:rsid w:val="004A3B4D"/>
    <w:rsid w:val="004A3B91"/>
    <w:rsid w:val="004A3BC3"/>
    <w:rsid w:val="004A3CF4"/>
    <w:rsid w:val="004A3DCD"/>
    <w:rsid w:val="004A3E97"/>
    <w:rsid w:val="004A40A2"/>
    <w:rsid w:val="004A41D0"/>
    <w:rsid w:val="004A4568"/>
    <w:rsid w:val="004A4982"/>
    <w:rsid w:val="004A4BE6"/>
    <w:rsid w:val="004A4C60"/>
    <w:rsid w:val="004A4E6E"/>
    <w:rsid w:val="004A4E7F"/>
    <w:rsid w:val="004A5244"/>
    <w:rsid w:val="004A5856"/>
    <w:rsid w:val="004A596C"/>
    <w:rsid w:val="004A5A9E"/>
    <w:rsid w:val="004A664B"/>
    <w:rsid w:val="004A6A84"/>
    <w:rsid w:val="004A6AD5"/>
    <w:rsid w:val="004A6DAF"/>
    <w:rsid w:val="004A6FD3"/>
    <w:rsid w:val="004A716B"/>
    <w:rsid w:val="004A7503"/>
    <w:rsid w:val="004A77A8"/>
    <w:rsid w:val="004A7B5C"/>
    <w:rsid w:val="004A7D36"/>
    <w:rsid w:val="004B00D0"/>
    <w:rsid w:val="004B048A"/>
    <w:rsid w:val="004B0614"/>
    <w:rsid w:val="004B0E07"/>
    <w:rsid w:val="004B10F3"/>
    <w:rsid w:val="004B1152"/>
    <w:rsid w:val="004B1259"/>
    <w:rsid w:val="004B1655"/>
    <w:rsid w:val="004B16AE"/>
    <w:rsid w:val="004B18B7"/>
    <w:rsid w:val="004B1E51"/>
    <w:rsid w:val="004B2250"/>
    <w:rsid w:val="004B2505"/>
    <w:rsid w:val="004B2543"/>
    <w:rsid w:val="004B25F4"/>
    <w:rsid w:val="004B2BB7"/>
    <w:rsid w:val="004B2BBD"/>
    <w:rsid w:val="004B2C6F"/>
    <w:rsid w:val="004B2D52"/>
    <w:rsid w:val="004B3348"/>
    <w:rsid w:val="004B3C14"/>
    <w:rsid w:val="004B3C99"/>
    <w:rsid w:val="004B3D06"/>
    <w:rsid w:val="004B4651"/>
    <w:rsid w:val="004B49B3"/>
    <w:rsid w:val="004B4D3A"/>
    <w:rsid w:val="004B544D"/>
    <w:rsid w:val="004B54D5"/>
    <w:rsid w:val="004B5E00"/>
    <w:rsid w:val="004B615B"/>
    <w:rsid w:val="004B683B"/>
    <w:rsid w:val="004B6CF6"/>
    <w:rsid w:val="004B6D82"/>
    <w:rsid w:val="004B728B"/>
    <w:rsid w:val="004B728E"/>
    <w:rsid w:val="004B736F"/>
    <w:rsid w:val="004B7865"/>
    <w:rsid w:val="004B7E53"/>
    <w:rsid w:val="004C00F5"/>
    <w:rsid w:val="004C0171"/>
    <w:rsid w:val="004C0586"/>
    <w:rsid w:val="004C086B"/>
    <w:rsid w:val="004C0C90"/>
    <w:rsid w:val="004C0E28"/>
    <w:rsid w:val="004C0FF6"/>
    <w:rsid w:val="004C121A"/>
    <w:rsid w:val="004C1586"/>
    <w:rsid w:val="004C176C"/>
    <w:rsid w:val="004C18D4"/>
    <w:rsid w:val="004C1906"/>
    <w:rsid w:val="004C1BE1"/>
    <w:rsid w:val="004C1C7F"/>
    <w:rsid w:val="004C1D49"/>
    <w:rsid w:val="004C1F4A"/>
    <w:rsid w:val="004C1FEC"/>
    <w:rsid w:val="004C2555"/>
    <w:rsid w:val="004C2795"/>
    <w:rsid w:val="004C27E9"/>
    <w:rsid w:val="004C2863"/>
    <w:rsid w:val="004C2938"/>
    <w:rsid w:val="004C2D0D"/>
    <w:rsid w:val="004C2F20"/>
    <w:rsid w:val="004C30A8"/>
    <w:rsid w:val="004C30E3"/>
    <w:rsid w:val="004C31AC"/>
    <w:rsid w:val="004C32A3"/>
    <w:rsid w:val="004C3301"/>
    <w:rsid w:val="004C3914"/>
    <w:rsid w:val="004C3AE7"/>
    <w:rsid w:val="004C3BF9"/>
    <w:rsid w:val="004C3F11"/>
    <w:rsid w:val="004C3F25"/>
    <w:rsid w:val="004C437A"/>
    <w:rsid w:val="004C45C8"/>
    <w:rsid w:val="004C493C"/>
    <w:rsid w:val="004C4F64"/>
    <w:rsid w:val="004C53E4"/>
    <w:rsid w:val="004C578A"/>
    <w:rsid w:val="004C5CD1"/>
    <w:rsid w:val="004C5F39"/>
    <w:rsid w:val="004C6048"/>
    <w:rsid w:val="004C619A"/>
    <w:rsid w:val="004C6321"/>
    <w:rsid w:val="004C646E"/>
    <w:rsid w:val="004C64BF"/>
    <w:rsid w:val="004C6AAD"/>
    <w:rsid w:val="004C6D43"/>
    <w:rsid w:val="004C6F3B"/>
    <w:rsid w:val="004C771D"/>
    <w:rsid w:val="004C7D36"/>
    <w:rsid w:val="004C7D98"/>
    <w:rsid w:val="004C7E4E"/>
    <w:rsid w:val="004D0583"/>
    <w:rsid w:val="004D0763"/>
    <w:rsid w:val="004D0A20"/>
    <w:rsid w:val="004D0A7A"/>
    <w:rsid w:val="004D0C4B"/>
    <w:rsid w:val="004D0C7A"/>
    <w:rsid w:val="004D0C83"/>
    <w:rsid w:val="004D0D5D"/>
    <w:rsid w:val="004D14A0"/>
    <w:rsid w:val="004D1863"/>
    <w:rsid w:val="004D18F7"/>
    <w:rsid w:val="004D1B77"/>
    <w:rsid w:val="004D220D"/>
    <w:rsid w:val="004D232F"/>
    <w:rsid w:val="004D2795"/>
    <w:rsid w:val="004D27CE"/>
    <w:rsid w:val="004D2881"/>
    <w:rsid w:val="004D28E5"/>
    <w:rsid w:val="004D2D5B"/>
    <w:rsid w:val="004D2D5F"/>
    <w:rsid w:val="004D318F"/>
    <w:rsid w:val="004D33FA"/>
    <w:rsid w:val="004D3579"/>
    <w:rsid w:val="004D369F"/>
    <w:rsid w:val="004D36F4"/>
    <w:rsid w:val="004D3701"/>
    <w:rsid w:val="004D3720"/>
    <w:rsid w:val="004D3806"/>
    <w:rsid w:val="004D385E"/>
    <w:rsid w:val="004D397F"/>
    <w:rsid w:val="004D3DD3"/>
    <w:rsid w:val="004D429D"/>
    <w:rsid w:val="004D476C"/>
    <w:rsid w:val="004D48D1"/>
    <w:rsid w:val="004D4BF6"/>
    <w:rsid w:val="004D4D7E"/>
    <w:rsid w:val="004D5342"/>
    <w:rsid w:val="004D56E2"/>
    <w:rsid w:val="004D605C"/>
    <w:rsid w:val="004D623E"/>
    <w:rsid w:val="004D678F"/>
    <w:rsid w:val="004D696A"/>
    <w:rsid w:val="004D6B6B"/>
    <w:rsid w:val="004D6D10"/>
    <w:rsid w:val="004D6F22"/>
    <w:rsid w:val="004D6F70"/>
    <w:rsid w:val="004D6F85"/>
    <w:rsid w:val="004D72F5"/>
    <w:rsid w:val="004D7306"/>
    <w:rsid w:val="004D73E7"/>
    <w:rsid w:val="004D7A40"/>
    <w:rsid w:val="004D7DAC"/>
    <w:rsid w:val="004D7EAF"/>
    <w:rsid w:val="004D7ED8"/>
    <w:rsid w:val="004D7F42"/>
    <w:rsid w:val="004D9A6E"/>
    <w:rsid w:val="004E03CF"/>
    <w:rsid w:val="004E07E2"/>
    <w:rsid w:val="004E0B99"/>
    <w:rsid w:val="004E0C42"/>
    <w:rsid w:val="004E0DA4"/>
    <w:rsid w:val="004E0DD8"/>
    <w:rsid w:val="004E11CF"/>
    <w:rsid w:val="004E127F"/>
    <w:rsid w:val="004E147C"/>
    <w:rsid w:val="004E1772"/>
    <w:rsid w:val="004E1860"/>
    <w:rsid w:val="004E1F4B"/>
    <w:rsid w:val="004E21D6"/>
    <w:rsid w:val="004E2271"/>
    <w:rsid w:val="004E23F8"/>
    <w:rsid w:val="004E26B3"/>
    <w:rsid w:val="004E26E6"/>
    <w:rsid w:val="004E292F"/>
    <w:rsid w:val="004E2981"/>
    <w:rsid w:val="004E2C92"/>
    <w:rsid w:val="004E2D57"/>
    <w:rsid w:val="004E2F9A"/>
    <w:rsid w:val="004E2FB1"/>
    <w:rsid w:val="004E30F1"/>
    <w:rsid w:val="004E3349"/>
    <w:rsid w:val="004E3388"/>
    <w:rsid w:val="004E3572"/>
    <w:rsid w:val="004E360F"/>
    <w:rsid w:val="004E37EB"/>
    <w:rsid w:val="004E3C30"/>
    <w:rsid w:val="004E3C3A"/>
    <w:rsid w:val="004E3ED1"/>
    <w:rsid w:val="004E3F05"/>
    <w:rsid w:val="004E4411"/>
    <w:rsid w:val="004E4974"/>
    <w:rsid w:val="004E4DDB"/>
    <w:rsid w:val="004E52D4"/>
    <w:rsid w:val="004E5794"/>
    <w:rsid w:val="004E5836"/>
    <w:rsid w:val="004E5E8D"/>
    <w:rsid w:val="004E640B"/>
    <w:rsid w:val="004E6562"/>
    <w:rsid w:val="004E6769"/>
    <w:rsid w:val="004E68E5"/>
    <w:rsid w:val="004E6CDF"/>
    <w:rsid w:val="004E6CF4"/>
    <w:rsid w:val="004E6D58"/>
    <w:rsid w:val="004E6E32"/>
    <w:rsid w:val="004E7112"/>
    <w:rsid w:val="004E7183"/>
    <w:rsid w:val="004E7302"/>
    <w:rsid w:val="004E7789"/>
    <w:rsid w:val="004E791F"/>
    <w:rsid w:val="004F0153"/>
    <w:rsid w:val="004F029D"/>
    <w:rsid w:val="004F0647"/>
    <w:rsid w:val="004F066D"/>
    <w:rsid w:val="004F0A05"/>
    <w:rsid w:val="004F0B05"/>
    <w:rsid w:val="004F1421"/>
    <w:rsid w:val="004F1544"/>
    <w:rsid w:val="004F1B56"/>
    <w:rsid w:val="004F1DBE"/>
    <w:rsid w:val="004F272B"/>
    <w:rsid w:val="004F2B2B"/>
    <w:rsid w:val="004F2DD5"/>
    <w:rsid w:val="004F2E40"/>
    <w:rsid w:val="004F2FB9"/>
    <w:rsid w:val="004F329B"/>
    <w:rsid w:val="004F35F1"/>
    <w:rsid w:val="004F4214"/>
    <w:rsid w:val="004F4247"/>
    <w:rsid w:val="004F46CF"/>
    <w:rsid w:val="004F475B"/>
    <w:rsid w:val="004F4791"/>
    <w:rsid w:val="004F47D7"/>
    <w:rsid w:val="004F4DEC"/>
    <w:rsid w:val="004F4E0D"/>
    <w:rsid w:val="004F4ECF"/>
    <w:rsid w:val="004F50B3"/>
    <w:rsid w:val="004F5115"/>
    <w:rsid w:val="004F53F3"/>
    <w:rsid w:val="004F5C32"/>
    <w:rsid w:val="004F608F"/>
    <w:rsid w:val="004F62D4"/>
    <w:rsid w:val="004F66B8"/>
    <w:rsid w:val="004F66E6"/>
    <w:rsid w:val="004F6772"/>
    <w:rsid w:val="004F6927"/>
    <w:rsid w:val="004F695D"/>
    <w:rsid w:val="004F6D82"/>
    <w:rsid w:val="004F6E09"/>
    <w:rsid w:val="004F70DC"/>
    <w:rsid w:val="004F72A2"/>
    <w:rsid w:val="004F78AE"/>
    <w:rsid w:val="004F7B2E"/>
    <w:rsid w:val="004F7FA7"/>
    <w:rsid w:val="00500422"/>
    <w:rsid w:val="005004F5"/>
    <w:rsid w:val="005005CA"/>
    <w:rsid w:val="005005E0"/>
    <w:rsid w:val="00500E03"/>
    <w:rsid w:val="00500FEC"/>
    <w:rsid w:val="00501315"/>
    <w:rsid w:val="00501336"/>
    <w:rsid w:val="00501457"/>
    <w:rsid w:val="005014C7"/>
    <w:rsid w:val="005015C2"/>
    <w:rsid w:val="005016E8"/>
    <w:rsid w:val="00501B17"/>
    <w:rsid w:val="00501B5B"/>
    <w:rsid w:val="00501C1A"/>
    <w:rsid w:val="00501DA2"/>
    <w:rsid w:val="00501F97"/>
    <w:rsid w:val="005021DA"/>
    <w:rsid w:val="00502444"/>
    <w:rsid w:val="005024E4"/>
    <w:rsid w:val="00502AF1"/>
    <w:rsid w:val="00502BB8"/>
    <w:rsid w:val="00502E7E"/>
    <w:rsid w:val="00502ECE"/>
    <w:rsid w:val="005030DD"/>
    <w:rsid w:val="005033B8"/>
    <w:rsid w:val="005036B1"/>
    <w:rsid w:val="005037F0"/>
    <w:rsid w:val="0050392F"/>
    <w:rsid w:val="00503ACC"/>
    <w:rsid w:val="00503B70"/>
    <w:rsid w:val="00503FAD"/>
    <w:rsid w:val="0050423B"/>
    <w:rsid w:val="00504492"/>
    <w:rsid w:val="00504728"/>
    <w:rsid w:val="00504759"/>
    <w:rsid w:val="00504A1F"/>
    <w:rsid w:val="00504A27"/>
    <w:rsid w:val="00504C98"/>
    <w:rsid w:val="00504D4F"/>
    <w:rsid w:val="00504F37"/>
    <w:rsid w:val="005054FE"/>
    <w:rsid w:val="00505A6C"/>
    <w:rsid w:val="00505A97"/>
    <w:rsid w:val="00505B26"/>
    <w:rsid w:val="005061D3"/>
    <w:rsid w:val="005063B3"/>
    <w:rsid w:val="00506750"/>
    <w:rsid w:val="00506815"/>
    <w:rsid w:val="0050695A"/>
    <w:rsid w:val="00506B17"/>
    <w:rsid w:val="005070F0"/>
    <w:rsid w:val="0050718C"/>
    <w:rsid w:val="005071A6"/>
    <w:rsid w:val="005077AC"/>
    <w:rsid w:val="005079D5"/>
    <w:rsid w:val="00507A28"/>
    <w:rsid w:val="00507FAB"/>
    <w:rsid w:val="00507FE5"/>
    <w:rsid w:val="00510165"/>
    <w:rsid w:val="00510176"/>
    <w:rsid w:val="005103CC"/>
    <w:rsid w:val="00510544"/>
    <w:rsid w:val="00510832"/>
    <w:rsid w:val="00510AB8"/>
    <w:rsid w:val="00510AD4"/>
    <w:rsid w:val="00510E50"/>
    <w:rsid w:val="00511327"/>
    <w:rsid w:val="00511510"/>
    <w:rsid w:val="00511513"/>
    <w:rsid w:val="0051157F"/>
    <w:rsid w:val="005115FD"/>
    <w:rsid w:val="005118BB"/>
    <w:rsid w:val="00511917"/>
    <w:rsid w:val="00511AB2"/>
    <w:rsid w:val="00512433"/>
    <w:rsid w:val="00512623"/>
    <w:rsid w:val="005126E1"/>
    <w:rsid w:val="00512907"/>
    <w:rsid w:val="005129E3"/>
    <w:rsid w:val="005129FA"/>
    <w:rsid w:val="00513094"/>
    <w:rsid w:val="005130C0"/>
    <w:rsid w:val="00513189"/>
    <w:rsid w:val="00513583"/>
    <w:rsid w:val="0051375F"/>
    <w:rsid w:val="0051389D"/>
    <w:rsid w:val="005139CE"/>
    <w:rsid w:val="00513A24"/>
    <w:rsid w:val="00513B52"/>
    <w:rsid w:val="00513C84"/>
    <w:rsid w:val="00514144"/>
    <w:rsid w:val="00514172"/>
    <w:rsid w:val="005141C7"/>
    <w:rsid w:val="00514D04"/>
    <w:rsid w:val="00515078"/>
    <w:rsid w:val="0051531D"/>
    <w:rsid w:val="005154A6"/>
    <w:rsid w:val="0051553A"/>
    <w:rsid w:val="00515A15"/>
    <w:rsid w:val="00515AA2"/>
    <w:rsid w:val="00515B50"/>
    <w:rsid w:val="00515C00"/>
    <w:rsid w:val="00515D1A"/>
    <w:rsid w:val="00515FB3"/>
    <w:rsid w:val="00516207"/>
    <w:rsid w:val="005165CB"/>
    <w:rsid w:val="00516658"/>
    <w:rsid w:val="00516746"/>
    <w:rsid w:val="00516961"/>
    <w:rsid w:val="00516BE6"/>
    <w:rsid w:val="00516DCC"/>
    <w:rsid w:val="0051712F"/>
    <w:rsid w:val="00517211"/>
    <w:rsid w:val="00517220"/>
    <w:rsid w:val="00517559"/>
    <w:rsid w:val="0051782D"/>
    <w:rsid w:val="0051798E"/>
    <w:rsid w:val="00517B76"/>
    <w:rsid w:val="00520065"/>
    <w:rsid w:val="00520085"/>
    <w:rsid w:val="0052059F"/>
    <w:rsid w:val="005207F8"/>
    <w:rsid w:val="00520AC2"/>
    <w:rsid w:val="00520B15"/>
    <w:rsid w:val="00520DF8"/>
    <w:rsid w:val="005210E0"/>
    <w:rsid w:val="00521466"/>
    <w:rsid w:val="005214B0"/>
    <w:rsid w:val="00521772"/>
    <w:rsid w:val="005218E2"/>
    <w:rsid w:val="00521AA8"/>
    <w:rsid w:val="00522059"/>
    <w:rsid w:val="00522690"/>
    <w:rsid w:val="00522937"/>
    <w:rsid w:val="00522F30"/>
    <w:rsid w:val="00522FCA"/>
    <w:rsid w:val="00523178"/>
    <w:rsid w:val="00523462"/>
    <w:rsid w:val="005234EF"/>
    <w:rsid w:val="00523736"/>
    <w:rsid w:val="00523CE4"/>
    <w:rsid w:val="00523D49"/>
    <w:rsid w:val="005241A1"/>
    <w:rsid w:val="00524551"/>
    <w:rsid w:val="0052462D"/>
    <w:rsid w:val="00524732"/>
    <w:rsid w:val="00524903"/>
    <w:rsid w:val="00524CE2"/>
    <w:rsid w:val="00525397"/>
    <w:rsid w:val="00525448"/>
    <w:rsid w:val="00525B31"/>
    <w:rsid w:val="00525C5F"/>
    <w:rsid w:val="00526283"/>
    <w:rsid w:val="005266DE"/>
    <w:rsid w:val="0052691B"/>
    <w:rsid w:val="00526A28"/>
    <w:rsid w:val="005273D1"/>
    <w:rsid w:val="005274AD"/>
    <w:rsid w:val="00527551"/>
    <w:rsid w:val="0052757C"/>
    <w:rsid w:val="00527668"/>
    <w:rsid w:val="0052793E"/>
    <w:rsid w:val="00527B32"/>
    <w:rsid w:val="00527B8A"/>
    <w:rsid w:val="00527FBD"/>
    <w:rsid w:val="00527FF3"/>
    <w:rsid w:val="00530384"/>
    <w:rsid w:val="0053060C"/>
    <w:rsid w:val="00530623"/>
    <w:rsid w:val="00530BE3"/>
    <w:rsid w:val="00530C8B"/>
    <w:rsid w:val="00530E2D"/>
    <w:rsid w:val="0053120A"/>
    <w:rsid w:val="00531377"/>
    <w:rsid w:val="0053151C"/>
    <w:rsid w:val="00531956"/>
    <w:rsid w:val="00531979"/>
    <w:rsid w:val="00531A5A"/>
    <w:rsid w:val="00531CCC"/>
    <w:rsid w:val="00531CD0"/>
    <w:rsid w:val="0053242F"/>
    <w:rsid w:val="005324B9"/>
    <w:rsid w:val="00532FDE"/>
    <w:rsid w:val="00533968"/>
    <w:rsid w:val="00533A9A"/>
    <w:rsid w:val="00533C5D"/>
    <w:rsid w:val="00533DD9"/>
    <w:rsid w:val="00533FE6"/>
    <w:rsid w:val="0053450D"/>
    <w:rsid w:val="00534511"/>
    <w:rsid w:val="005347E3"/>
    <w:rsid w:val="00534806"/>
    <w:rsid w:val="00534B77"/>
    <w:rsid w:val="00534BFF"/>
    <w:rsid w:val="00534C07"/>
    <w:rsid w:val="00534F40"/>
    <w:rsid w:val="005351D8"/>
    <w:rsid w:val="0053595F"/>
    <w:rsid w:val="00535A86"/>
    <w:rsid w:val="00535C4D"/>
    <w:rsid w:val="005363BE"/>
    <w:rsid w:val="0053680A"/>
    <w:rsid w:val="005369B7"/>
    <w:rsid w:val="00536AE1"/>
    <w:rsid w:val="00536B24"/>
    <w:rsid w:val="00536BFF"/>
    <w:rsid w:val="005370BB"/>
    <w:rsid w:val="005372CC"/>
    <w:rsid w:val="00537382"/>
    <w:rsid w:val="00537396"/>
    <w:rsid w:val="005375C1"/>
    <w:rsid w:val="005375D4"/>
    <w:rsid w:val="00537639"/>
    <w:rsid w:val="005376A5"/>
    <w:rsid w:val="00537804"/>
    <w:rsid w:val="00537BF4"/>
    <w:rsid w:val="00540015"/>
    <w:rsid w:val="00540025"/>
    <w:rsid w:val="00540C2E"/>
    <w:rsid w:val="00540DC1"/>
    <w:rsid w:val="00540F6D"/>
    <w:rsid w:val="0054130A"/>
    <w:rsid w:val="005414DC"/>
    <w:rsid w:val="00541624"/>
    <w:rsid w:val="00541678"/>
    <w:rsid w:val="00541783"/>
    <w:rsid w:val="005419B3"/>
    <w:rsid w:val="00541BCB"/>
    <w:rsid w:val="00541E80"/>
    <w:rsid w:val="0054200C"/>
    <w:rsid w:val="005421D6"/>
    <w:rsid w:val="005424D8"/>
    <w:rsid w:val="00542685"/>
    <w:rsid w:val="0054292E"/>
    <w:rsid w:val="00542AF5"/>
    <w:rsid w:val="00542B77"/>
    <w:rsid w:val="00542C06"/>
    <w:rsid w:val="00542F3C"/>
    <w:rsid w:val="0054321F"/>
    <w:rsid w:val="005434A2"/>
    <w:rsid w:val="00543A0A"/>
    <w:rsid w:val="00543B1F"/>
    <w:rsid w:val="005445A8"/>
    <w:rsid w:val="005445BD"/>
    <w:rsid w:val="00544665"/>
    <w:rsid w:val="005447A6"/>
    <w:rsid w:val="00544926"/>
    <w:rsid w:val="00545504"/>
    <w:rsid w:val="00545739"/>
    <w:rsid w:val="00545797"/>
    <w:rsid w:val="0054599F"/>
    <w:rsid w:val="00545C84"/>
    <w:rsid w:val="00545E28"/>
    <w:rsid w:val="00546199"/>
    <w:rsid w:val="005461D1"/>
    <w:rsid w:val="005461E6"/>
    <w:rsid w:val="00546967"/>
    <w:rsid w:val="00546B69"/>
    <w:rsid w:val="00546D70"/>
    <w:rsid w:val="00546FF6"/>
    <w:rsid w:val="005470BC"/>
    <w:rsid w:val="0054714F"/>
    <w:rsid w:val="00547528"/>
    <w:rsid w:val="00547792"/>
    <w:rsid w:val="00547807"/>
    <w:rsid w:val="00547AD6"/>
    <w:rsid w:val="00550077"/>
    <w:rsid w:val="005504AE"/>
    <w:rsid w:val="00550940"/>
    <w:rsid w:val="00550A88"/>
    <w:rsid w:val="00550DDA"/>
    <w:rsid w:val="00551078"/>
    <w:rsid w:val="00551335"/>
    <w:rsid w:val="00551582"/>
    <w:rsid w:val="00551736"/>
    <w:rsid w:val="0055196D"/>
    <w:rsid w:val="005519D9"/>
    <w:rsid w:val="005519F6"/>
    <w:rsid w:val="00551DF1"/>
    <w:rsid w:val="00551EFE"/>
    <w:rsid w:val="00551F95"/>
    <w:rsid w:val="00552197"/>
    <w:rsid w:val="005521A8"/>
    <w:rsid w:val="005523FB"/>
    <w:rsid w:val="0055245E"/>
    <w:rsid w:val="005525D0"/>
    <w:rsid w:val="00552672"/>
    <w:rsid w:val="0055272F"/>
    <w:rsid w:val="00552ADB"/>
    <w:rsid w:val="00552D2D"/>
    <w:rsid w:val="00552F45"/>
    <w:rsid w:val="00553541"/>
    <w:rsid w:val="00553B5C"/>
    <w:rsid w:val="00553CFF"/>
    <w:rsid w:val="00553D76"/>
    <w:rsid w:val="00553DA2"/>
    <w:rsid w:val="00553E01"/>
    <w:rsid w:val="00553F61"/>
    <w:rsid w:val="00553FBD"/>
    <w:rsid w:val="0055412D"/>
    <w:rsid w:val="0055423A"/>
    <w:rsid w:val="00554331"/>
    <w:rsid w:val="00554399"/>
    <w:rsid w:val="00554569"/>
    <w:rsid w:val="00554810"/>
    <w:rsid w:val="005548DB"/>
    <w:rsid w:val="00554930"/>
    <w:rsid w:val="00554956"/>
    <w:rsid w:val="00554B00"/>
    <w:rsid w:val="00554B03"/>
    <w:rsid w:val="00554E89"/>
    <w:rsid w:val="00555798"/>
    <w:rsid w:val="00555A28"/>
    <w:rsid w:val="00555B5A"/>
    <w:rsid w:val="005562C1"/>
    <w:rsid w:val="00556CB2"/>
    <w:rsid w:val="00556EE1"/>
    <w:rsid w:val="005573E3"/>
    <w:rsid w:val="005575FA"/>
    <w:rsid w:val="005576B0"/>
    <w:rsid w:val="005578FE"/>
    <w:rsid w:val="005579A9"/>
    <w:rsid w:val="00557B7C"/>
    <w:rsid w:val="00557C87"/>
    <w:rsid w:val="00557FDE"/>
    <w:rsid w:val="00560166"/>
    <w:rsid w:val="00560519"/>
    <w:rsid w:val="005608C3"/>
    <w:rsid w:val="0056097F"/>
    <w:rsid w:val="00560C78"/>
    <w:rsid w:val="00560EE2"/>
    <w:rsid w:val="00560F06"/>
    <w:rsid w:val="00561341"/>
    <w:rsid w:val="00561B62"/>
    <w:rsid w:val="00562203"/>
    <w:rsid w:val="005625A8"/>
    <w:rsid w:val="0056279A"/>
    <w:rsid w:val="005627C3"/>
    <w:rsid w:val="00562945"/>
    <w:rsid w:val="00562C30"/>
    <w:rsid w:val="00562DA8"/>
    <w:rsid w:val="00562F51"/>
    <w:rsid w:val="0056343D"/>
    <w:rsid w:val="005635A1"/>
    <w:rsid w:val="005635A8"/>
    <w:rsid w:val="0056364F"/>
    <w:rsid w:val="005638F9"/>
    <w:rsid w:val="00563C3E"/>
    <w:rsid w:val="00564355"/>
    <w:rsid w:val="00564659"/>
    <w:rsid w:val="00564670"/>
    <w:rsid w:val="005646A1"/>
    <w:rsid w:val="0056470A"/>
    <w:rsid w:val="00564A84"/>
    <w:rsid w:val="005650A4"/>
    <w:rsid w:val="0056511B"/>
    <w:rsid w:val="00565590"/>
    <w:rsid w:val="00565614"/>
    <w:rsid w:val="00565B10"/>
    <w:rsid w:val="00565E2F"/>
    <w:rsid w:val="005660B8"/>
    <w:rsid w:val="0056617F"/>
    <w:rsid w:val="005661D8"/>
    <w:rsid w:val="00566348"/>
    <w:rsid w:val="00566BA9"/>
    <w:rsid w:val="00566F1F"/>
    <w:rsid w:val="005670F1"/>
    <w:rsid w:val="0056756C"/>
    <w:rsid w:val="0057000E"/>
    <w:rsid w:val="00570383"/>
    <w:rsid w:val="005704F7"/>
    <w:rsid w:val="00570BB7"/>
    <w:rsid w:val="0057108F"/>
    <w:rsid w:val="005719A7"/>
    <w:rsid w:val="00571C4B"/>
    <w:rsid w:val="005720E9"/>
    <w:rsid w:val="00572142"/>
    <w:rsid w:val="0057226B"/>
    <w:rsid w:val="005722A7"/>
    <w:rsid w:val="00572635"/>
    <w:rsid w:val="00572B4A"/>
    <w:rsid w:val="0057329E"/>
    <w:rsid w:val="005732F1"/>
    <w:rsid w:val="005736AD"/>
    <w:rsid w:val="0057377F"/>
    <w:rsid w:val="005742AD"/>
    <w:rsid w:val="005742BC"/>
    <w:rsid w:val="00574343"/>
    <w:rsid w:val="0057471A"/>
    <w:rsid w:val="0057471D"/>
    <w:rsid w:val="00574738"/>
    <w:rsid w:val="00574889"/>
    <w:rsid w:val="0057496D"/>
    <w:rsid w:val="00574CC1"/>
    <w:rsid w:val="00574F70"/>
    <w:rsid w:val="005750A8"/>
    <w:rsid w:val="005756FA"/>
    <w:rsid w:val="00575CB3"/>
    <w:rsid w:val="00575DA6"/>
    <w:rsid w:val="00575DE9"/>
    <w:rsid w:val="00576452"/>
    <w:rsid w:val="00576775"/>
    <w:rsid w:val="00576A2D"/>
    <w:rsid w:val="00576C9D"/>
    <w:rsid w:val="00576E38"/>
    <w:rsid w:val="00577048"/>
    <w:rsid w:val="005777CD"/>
    <w:rsid w:val="00577EB2"/>
    <w:rsid w:val="005800DB"/>
    <w:rsid w:val="00580254"/>
    <w:rsid w:val="0058033A"/>
    <w:rsid w:val="0058055A"/>
    <w:rsid w:val="005805BA"/>
    <w:rsid w:val="005805BD"/>
    <w:rsid w:val="0058099A"/>
    <w:rsid w:val="00580A82"/>
    <w:rsid w:val="00580B04"/>
    <w:rsid w:val="00580DA7"/>
    <w:rsid w:val="00580DF2"/>
    <w:rsid w:val="00580F4F"/>
    <w:rsid w:val="00581063"/>
    <w:rsid w:val="00581513"/>
    <w:rsid w:val="00581939"/>
    <w:rsid w:val="00581954"/>
    <w:rsid w:val="00581A7F"/>
    <w:rsid w:val="00581B48"/>
    <w:rsid w:val="00581BC6"/>
    <w:rsid w:val="00581CDF"/>
    <w:rsid w:val="00581E78"/>
    <w:rsid w:val="005822BA"/>
    <w:rsid w:val="0058257C"/>
    <w:rsid w:val="005828A1"/>
    <w:rsid w:val="00582E26"/>
    <w:rsid w:val="00582F09"/>
    <w:rsid w:val="005831F1"/>
    <w:rsid w:val="005831F2"/>
    <w:rsid w:val="005834D5"/>
    <w:rsid w:val="005837B8"/>
    <w:rsid w:val="00583A93"/>
    <w:rsid w:val="0058479F"/>
    <w:rsid w:val="00584B49"/>
    <w:rsid w:val="00584BDB"/>
    <w:rsid w:val="00584C10"/>
    <w:rsid w:val="00584E92"/>
    <w:rsid w:val="00584F5D"/>
    <w:rsid w:val="00585A0A"/>
    <w:rsid w:val="00585ADF"/>
    <w:rsid w:val="00585B10"/>
    <w:rsid w:val="00585FE6"/>
    <w:rsid w:val="0058691B"/>
    <w:rsid w:val="00586D3C"/>
    <w:rsid w:val="00586D8C"/>
    <w:rsid w:val="0058703B"/>
    <w:rsid w:val="0058708F"/>
    <w:rsid w:val="0058729D"/>
    <w:rsid w:val="00587727"/>
    <w:rsid w:val="0058772A"/>
    <w:rsid w:val="00587EB9"/>
    <w:rsid w:val="0059005C"/>
    <w:rsid w:val="005900E9"/>
    <w:rsid w:val="00590465"/>
    <w:rsid w:val="0059048D"/>
    <w:rsid w:val="00590566"/>
    <w:rsid w:val="0059098C"/>
    <w:rsid w:val="00590AB7"/>
    <w:rsid w:val="00590B6C"/>
    <w:rsid w:val="005913FC"/>
    <w:rsid w:val="00591598"/>
    <w:rsid w:val="0059160C"/>
    <w:rsid w:val="005916E9"/>
    <w:rsid w:val="00591804"/>
    <w:rsid w:val="00591823"/>
    <w:rsid w:val="005918EF"/>
    <w:rsid w:val="00591AF8"/>
    <w:rsid w:val="0059214F"/>
    <w:rsid w:val="005925E6"/>
    <w:rsid w:val="005927CF"/>
    <w:rsid w:val="005928C3"/>
    <w:rsid w:val="00592BB5"/>
    <w:rsid w:val="00592F2E"/>
    <w:rsid w:val="00592F6B"/>
    <w:rsid w:val="0059321A"/>
    <w:rsid w:val="005933EB"/>
    <w:rsid w:val="0059342C"/>
    <w:rsid w:val="005938AA"/>
    <w:rsid w:val="00593A16"/>
    <w:rsid w:val="00593CE5"/>
    <w:rsid w:val="00593E65"/>
    <w:rsid w:val="00593FC2"/>
    <w:rsid w:val="00594888"/>
    <w:rsid w:val="00594A9C"/>
    <w:rsid w:val="0059517D"/>
    <w:rsid w:val="005951F0"/>
    <w:rsid w:val="00595292"/>
    <w:rsid w:val="00595359"/>
    <w:rsid w:val="005957EA"/>
    <w:rsid w:val="0059580D"/>
    <w:rsid w:val="00595E99"/>
    <w:rsid w:val="00595F2A"/>
    <w:rsid w:val="00596047"/>
    <w:rsid w:val="0059616C"/>
    <w:rsid w:val="00596183"/>
    <w:rsid w:val="00596204"/>
    <w:rsid w:val="0059637E"/>
    <w:rsid w:val="005964FB"/>
    <w:rsid w:val="0059659C"/>
    <w:rsid w:val="0059674A"/>
    <w:rsid w:val="005971C6"/>
    <w:rsid w:val="005971D7"/>
    <w:rsid w:val="005971E2"/>
    <w:rsid w:val="00597264"/>
    <w:rsid w:val="005975BE"/>
    <w:rsid w:val="005979E7"/>
    <w:rsid w:val="00597A01"/>
    <w:rsid w:val="00597AC3"/>
    <w:rsid w:val="00597EE5"/>
    <w:rsid w:val="005A009A"/>
    <w:rsid w:val="005A02AC"/>
    <w:rsid w:val="005A037B"/>
    <w:rsid w:val="005A04C6"/>
    <w:rsid w:val="005A0A33"/>
    <w:rsid w:val="005A13C8"/>
    <w:rsid w:val="005A15E5"/>
    <w:rsid w:val="005A19E0"/>
    <w:rsid w:val="005A1ABB"/>
    <w:rsid w:val="005A1E88"/>
    <w:rsid w:val="005A1F51"/>
    <w:rsid w:val="005A21C3"/>
    <w:rsid w:val="005A2AB1"/>
    <w:rsid w:val="005A2BD3"/>
    <w:rsid w:val="005A2FC4"/>
    <w:rsid w:val="005A3914"/>
    <w:rsid w:val="005A39FF"/>
    <w:rsid w:val="005A3D21"/>
    <w:rsid w:val="005A3E50"/>
    <w:rsid w:val="005A41EF"/>
    <w:rsid w:val="005A4255"/>
    <w:rsid w:val="005A4307"/>
    <w:rsid w:val="005A44A0"/>
    <w:rsid w:val="005A45A7"/>
    <w:rsid w:val="005A4946"/>
    <w:rsid w:val="005A4992"/>
    <w:rsid w:val="005A4FAA"/>
    <w:rsid w:val="005A4FDE"/>
    <w:rsid w:val="005A53C1"/>
    <w:rsid w:val="005A587B"/>
    <w:rsid w:val="005A5DCB"/>
    <w:rsid w:val="005A5E1C"/>
    <w:rsid w:val="005A61E9"/>
    <w:rsid w:val="005A6BEB"/>
    <w:rsid w:val="005A6D6C"/>
    <w:rsid w:val="005A700C"/>
    <w:rsid w:val="005A7121"/>
    <w:rsid w:val="005A715A"/>
    <w:rsid w:val="005A77B1"/>
    <w:rsid w:val="005B00F0"/>
    <w:rsid w:val="005B0308"/>
    <w:rsid w:val="005B093D"/>
    <w:rsid w:val="005B0A41"/>
    <w:rsid w:val="005B0DC1"/>
    <w:rsid w:val="005B0F83"/>
    <w:rsid w:val="005B113E"/>
    <w:rsid w:val="005B13C5"/>
    <w:rsid w:val="005B17B9"/>
    <w:rsid w:val="005B193C"/>
    <w:rsid w:val="005B1AED"/>
    <w:rsid w:val="005B1BA9"/>
    <w:rsid w:val="005B210A"/>
    <w:rsid w:val="005B2452"/>
    <w:rsid w:val="005B2794"/>
    <w:rsid w:val="005B2C3A"/>
    <w:rsid w:val="005B2D49"/>
    <w:rsid w:val="005B2D4A"/>
    <w:rsid w:val="005B3091"/>
    <w:rsid w:val="005B30B1"/>
    <w:rsid w:val="005B30DC"/>
    <w:rsid w:val="005B31E1"/>
    <w:rsid w:val="005B33FC"/>
    <w:rsid w:val="005B3501"/>
    <w:rsid w:val="005B357C"/>
    <w:rsid w:val="005B35EF"/>
    <w:rsid w:val="005B3C37"/>
    <w:rsid w:val="005B3D18"/>
    <w:rsid w:val="005B3EF2"/>
    <w:rsid w:val="005B468F"/>
    <w:rsid w:val="005B4764"/>
    <w:rsid w:val="005B4B4D"/>
    <w:rsid w:val="005B4B7F"/>
    <w:rsid w:val="005B4D99"/>
    <w:rsid w:val="005B596A"/>
    <w:rsid w:val="005B5B3C"/>
    <w:rsid w:val="005B5B83"/>
    <w:rsid w:val="005B5CD4"/>
    <w:rsid w:val="005B5D0A"/>
    <w:rsid w:val="005B5DF4"/>
    <w:rsid w:val="005B5E4F"/>
    <w:rsid w:val="005B6042"/>
    <w:rsid w:val="005B60AA"/>
    <w:rsid w:val="005B626E"/>
    <w:rsid w:val="005B62E5"/>
    <w:rsid w:val="005B633A"/>
    <w:rsid w:val="005B66FA"/>
    <w:rsid w:val="005B67C9"/>
    <w:rsid w:val="005B68B3"/>
    <w:rsid w:val="005B6940"/>
    <w:rsid w:val="005B69AC"/>
    <w:rsid w:val="005B6AED"/>
    <w:rsid w:val="005B71E5"/>
    <w:rsid w:val="005B742A"/>
    <w:rsid w:val="005B7586"/>
    <w:rsid w:val="005B75E7"/>
    <w:rsid w:val="005B76F6"/>
    <w:rsid w:val="005C07A0"/>
    <w:rsid w:val="005C07B9"/>
    <w:rsid w:val="005C0A87"/>
    <w:rsid w:val="005C0B55"/>
    <w:rsid w:val="005C0C4E"/>
    <w:rsid w:val="005C0F7A"/>
    <w:rsid w:val="005C10B0"/>
    <w:rsid w:val="005C1365"/>
    <w:rsid w:val="005C15F7"/>
    <w:rsid w:val="005C167E"/>
    <w:rsid w:val="005C16F6"/>
    <w:rsid w:val="005C1777"/>
    <w:rsid w:val="005C1843"/>
    <w:rsid w:val="005C1DD0"/>
    <w:rsid w:val="005C2290"/>
    <w:rsid w:val="005C24C6"/>
    <w:rsid w:val="005C2698"/>
    <w:rsid w:val="005C2A2E"/>
    <w:rsid w:val="005C2A99"/>
    <w:rsid w:val="005C2B9A"/>
    <w:rsid w:val="005C333E"/>
    <w:rsid w:val="005C355C"/>
    <w:rsid w:val="005C35BA"/>
    <w:rsid w:val="005C3807"/>
    <w:rsid w:val="005C3A38"/>
    <w:rsid w:val="005C4176"/>
    <w:rsid w:val="005C47E9"/>
    <w:rsid w:val="005C4C4C"/>
    <w:rsid w:val="005C4C96"/>
    <w:rsid w:val="005C4D05"/>
    <w:rsid w:val="005C4DAE"/>
    <w:rsid w:val="005C5070"/>
    <w:rsid w:val="005C511F"/>
    <w:rsid w:val="005C5184"/>
    <w:rsid w:val="005C5185"/>
    <w:rsid w:val="005C540F"/>
    <w:rsid w:val="005C5432"/>
    <w:rsid w:val="005C548C"/>
    <w:rsid w:val="005C5741"/>
    <w:rsid w:val="005C5E5F"/>
    <w:rsid w:val="005C5FDA"/>
    <w:rsid w:val="005C6503"/>
    <w:rsid w:val="005C668F"/>
    <w:rsid w:val="005C6ACA"/>
    <w:rsid w:val="005C6DAC"/>
    <w:rsid w:val="005C6E08"/>
    <w:rsid w:val="005C6E89"/>
    <w:rsid w:val="005C6F2F"/>
    <w:rsid w:val="005C7005"/>
    <w:rsid w:val="005C7038"/>
    <w:rsid w:val="005C7582"/>
    <w:rsid w:val="005C77CB"/>
    <w:rsid w:val="005C7D08"/>
    <w:rsid w:val="005C7D5E"/>
    <w:rsid w:val="005C7FDE"/>
    <w:rsid w:val="005D007D"/>
    <w:rsid w:val="005D02C1"/>
    <w:rsid w:val="005D0426"/>
    <w:rsid w:val="005D07A5"/>
    <w:rsid w:val="005D09CC"/>
    <w:rsid w:val="005D0C6E"/>
    <w:rsid w:val="005D0D4F"/>
    <w:rsid w:val="005D0F86"/>
    <w:rsid w:val="005D1081"/>
    <w:rsid w:val="005D1275"/>
    <w:rsid w:val="005D16C6"/>
    <w:rsid w:val="005D16CB"/>
    <w:rsid w:val="005D170A"/>
    <w:rsid w:val="005D1955"/>
    <w:rsid w:val="005D1A7E"/>
    <w:rsid w:val="005D1D38"/>
    <w:rsid w:val="005D1F04"/>
    <w:rsid w:val="005D2078"/>
    <w:rsid w:val="005D2221"/>
    <w:rsid w:val="005D226D"/>
    <w:rsid w:val="005D2726"/>
    <w:rsid w:val="005D273D"/>
    <w:rsid w:val="005D2C42"/>
    <w:rsid w:val="005D2CAF"/>
    <w:rsid w:val="005D2DBB"/>
    <w:rsid w:val="005D2F78"/>
    <w:rsid w:val="005D328D"/>
    <w:rsid w:val="005D32BC"/>
    <w:rsid w:val="005D33E5"/>
    <w:rsid w:val="005D34C6"/>
    <w:rsid w:val="005D3592"/>
    <w:rsid w:val="005D37BD"/>
    <w:rsid w:val="005D3896"/>
    <w:rsid w:val="005D3975"/>
    <w:rsid w:val="005D3AD8"/>
    <w:rsid w:val="005D3BE5"/>
    <w:rsid w:val="005D3C71"/>
    <w:rsid w:val="005D3E5D"/>
    <w:rsid w:val="005D3F2A"/>
    <w:rsid w:val="005D419F"/>
    <w:rsid w:val="005D43AF"/>
    <w:rsid w:val="005D45C6"/>
    <w:rsid w:val="005D4646"/>
    <w:rsid w:val="005D4D54"/>
    <w:rsid w:val="005D52A6"/>
    <w:rsid w:val="005D541F"/>
    <w:rsid w:val="005D5783"/>
    <w:rsid w:val="005D598C"/>
    <w:rsid w:val="005D5BCB"/>
    <w:rsid w:val="005D5CAB"/>
    <w:rsid w:val="005D5E4F"/>
    <w:rsid w:val="005D6426"/>
    <w:rsid w:val="005D69BD"/>
    <w:rsid w:val="005D6D83"/>
    <w:rsid w:val="005D6F8C"/>
    <w:rsid w:val="005D70F4"/>
    <w:rsid w:val="005D722B"/>
    <w:rsid w:val="005D79CD"/>
    <w:rsid w:val="005D79F3"/>
    <w:rsid w:val="005D7B17"/>
    <w:rsid w:val="005D7EDD"/>
    <w:rsid w:val="005E0010"/>
    <w:rsid w:val="005E0080"/>
    <w:rsid w:val="005E033E"/>
    <w:rsid w:val="005E04A4"/>
    <w:rsid w:val="005E08A8"/>
    <w:rsid w:val="005E0E73"/>
    <w:rsid w:val="005E0EA6"/>
    <w:rsid w:val="005E0EBF"/>
    <w:rsid w:val="005E0EF3"/>
    <w:rsid w:val="005E12B6"/>
    <w:rsid w:val="005E1653"/>
    <w:rsid w:val="005E2234"/>
    <w:rsid w:val="005E241B"/>
    <w:rsid w:val="005E2576"/>
    <w:rsid w:val="005E2583"/>
    <w:rsid w:val="005E25A0"/>
    <w:rsid w:val="005E2B12"/>
    <w:rsid w:val="005E2B97"/>
    <w:rsid w:val="005E2BB8"/>
    <w:rsid w:val="005E2C1E"/>
    <w:rsid w:val="005E311D"/>
    <w:rsid w:val="005E3162"/>
    <w:rsid w:val="005E31EF"/>
    <w:rsid w:val="005E33E3"/>
    <w:rsid w:val="005E33F9"/>
    <w:rsid w:val="005E34AD"/>
    <w:rsid w:val="005E3535"/>
    <w:rsid w:val="005E36E7"/>
    <w:rsid w:val="005E3789"/>
    <w:rsid w:val="005E37F7"/>
    <w:rsid w:val="005E3840"/>
    <w:rsid w:val="005E3AEC"/>
    <w:rsid w:val="005E3BD9"/>
    <w:rsid w:val="005E3D60"/>
    <w:rsid w:val="005E426B"/>
    <w:rsid w:val="005E42A8"/>
    <w:rsid w:val="005E4490"/>
    <w:rsid w:val="005E4B63"/>
    <w:rsid w:val="005E4BE4"/>
    <w:rsid w:val="005E4C93"/>
    <w:rsid w:val="005E4FDD"/>
    <w:rsid w:val="005E50EA"/>
    <w:rsid w:val="005E51A6"/>
    <w:rsid w:val="005E547E"/>
    <w:rsid w:val="005E55FF"/>
    <w:rsid w:val="005E5612"/>
    <w:rsid w:val="005E5926"/>
    <w:rsid w:val="005E5F33"/>
    <w:rsid w:val="005E607C"/>
    <w:rsid w:val="005E64D3"/>
    <w:rsid w:val="005E6B4F"/>
    <w:rsid w:val="005E76E8"/>
    <w:rsid w:val="005E78CA"/>
    <w:rsid w:val="005E7FDB"/>
    <w:rsid w:val="005F004A"/>
    <w:rsid w:val="005F0295"/>
    <w:rsid w:val="005F034B"/>
    <w:rsid w:val="005F0484"/>
    <w:rsid w:val="005F04C5"/>
    <w:rsid w:val="005F0502"/>
    <w:rsid w:val="005F053E"/>
    <w:rsid w:val="005F05E3"/>
    <w:rsid w:val="005F0935"/>
    <w:rsid w:val="005F12FF"/>
    <w:rsid w:val="005F192C"/>
    <w:rsid w:val="005F1B61"/>
    <w:rsid w:val="005F1BCA"/>
    <w:rsid w:val="005F2355"/>
    <w:rsid w:val="005F2416"/>
    <w:rsid w:val="005F2448"/>
    <w:rsid w:val="005F3088"/>
    <w:rsid w:val="005F3401"/>
    <w:rsid w:val="005F3777"/>
    <w:rsid w:val="005F3D28"/>
    <w:rsid w:val="005F3D57"/>
    <w:rsid w:val="005F404F"/>
    <w:rsid w:val="005F40D8"/>
    <w:rsid w:val="005F41E3"/>
    <w:rsid w:val="005F43EB"/>
    <w:rsid w:val="005F46B6"/>
    <w:rsid w:val="005F46FD"/>
    <w:rsid w:val="005F4813"/>
    <w:rsid w:val="005F499C"/>
    <w:rsid w:val="005F4F7E"/>
    <w:rsid w:val="005F5305"/>
    <w:rsid w:val="005F5399"/>
    <w:rsid w:val="005F54A6"/>
    <w:rsid w:val="005F591A"/>
    <w:rsid w:val="005F5935"/>
    <w:rsid w:val="005F5AA1"/>
    <w:rsid w:val="005F5B3F"/>
    <w:rsid w:val="005F5B80"/>
    <w:rsid w:val="005F5B83"/>
    <w:rsid w:val="005F5CF2"/>
    <w:rsid w:val="005F6202"/>
    <w:rsid w:val="005F6283"/>
    <w:rsid w:val="005F6364"/>
    <w:rsid w:val="005F6454"/>
    <w:rsid w:val="005F657B"/>
    <w:rsid w:val="005F66FE"/>
    <w:rsid w:val="005F690E"/>
    <w:rsid w:val="005F6B0A"/>
    <w:rsid w:val="005F6E60"/>
    <w:rsid w:val="005F704C"/>
    <w:rsid w:val="005F723D"/>
    <w:rsid w:val="005F72E4"/>
    <w:rsid w:val="005F7466"/>
    <w:rsid w:val="005F74A1"/>
    <w:rsid w:val="005F7B45"/>
    <w:rsid w:val="005F7E56"/>
    <w:rsid w:val="005F7F35"/>
    <w:rsid w:val="0060031A"/>
    <w:rsid w:val="006004D5"/>
    <w:rsid w:val="006004E4"/>
    <w:rsid w:val="006005ED"/>
    <w:rsid w:val="006007A0"/>
    <w:rsid w:val="00600895"/>
    <w:rsid w:val="00600A15"/>
    <w:rsid w:val="00600C03"/>
    <w:rsid w:val="00600E7E"/>
    <w:rsid w:val="0060112E"/>
    <w:rsid w:val="006011FA"/>
    <w:rsid w:val="0060128F"/>
    <w:rsid w:val="00601830"/>
    <w:rsid w:val="00601C54"/>
    <w:rsid w:val="00601D7C"/>
    <w:rsid w:val="00601D9F"/>
    <w:rsid w:val="006020CD"/>
    <w:rsid w:val="00602302"/>
    <w:rsid w:val="0060237E"/>
    <w:rsid w:val="006024F9"/>
    <w:rsid w:val="00602866"/>
    <w:rsid w:val="00602943"/>
    <w:rsid w:val="00602A8B"/>
    <w:rsid w:val="00602F6A"/>
    <w:rsid w:val="00603368"/>
    <w:rsid w:val="006038F9"/>
    <w:rsid w:val="00603D3B"/>
    <w:rsid w:val="00603EDE"/>
    <w:rsid w:val="00603EED"/>
    <w:rsid w:val="00603FEC"/>
    <w:rsid w:val="006040BA"/>
    <w:rsid w:val="006040BB"/>
    <w:rsid w:val="00604115"/>
    <w:rsid w:val="006041F9"/>
    <w:rsid w:val="00604560"/>
    <w:rsid w:val="006046C7"/>
    <w:rsid w:val="006048F3"/>
    <w:rsid w:val="00604B03"/>
    <w:rsid w:val="00604B51"/>
    <w:rsid w:val="00604B57"/>
    <w:rsid w:val="00604BDC"/>
    <w:rsid w:val="00605045"/>
    <w:rsid w:val="006050D0"/>
    <w:rsid w:val="0060524C"/>
    <w:rsid w:val="006052C2"/>
    <w:rsid w:val="006055AC"/>
    <w:rsid w:val="006056E0"/>
    <w:rsid w:val="00605AE4"/>
    <w:rsid w:val="00605FDF"/>
    <w:rsid w:val="006060E0"/>
    <w:rsid w:val="00606463"/>
    <w:rsid w:val="00606540"/>
    <w:rsid w:val="006069D3"/>
    <w:rsid w:val="00606C35"/>
    <w:rsid w:val="00606E2B"/>
    <w:rsid w:val="006071CB"/>
    <w:rsid w:val="0060725E"/>
    <w:rsid w:val="006075DC"/>
    <w:rsid w:val="0060762D"/>
    <w:rsid w:val="006076CB"/>
    <w:rsid w:val="0060776C"/>
    <w:rsid w:val="00607855"/>
    <w:rsid w:val="00607BC7"/>
    <w:rsid w:val="00607C49"/>
    <w:rsid w:val="00607D78"/>
    <w:rsid w:val="00610285"/>
    <w:rsid w:val="006104D4"/>
    <w:rsid w:val="00610678"/>
    <w:rsid w:val="0061095C"/>
    <w:rsid w:val="00610A46"/>
    <w:rsid w:val="00610A6E"/>
    <w:rsid w:val="00610C15"/>
    <w:rsid w:val="00610CAA"/>
    <w:rsid w:val="00610D09"/>
    <w:rsid w:val="00610E7F"/>
    <w:rsid w:val="00610F45"/>
    <w:rsid w:val="0061110E"/>
    <w:rsid w:val="0061125E"/>
    <w:rsid w:val="00611679"/>
    <w:rsid w:val="00611A77"/>
    <w:rsid w:val="00611B42"/>
    <w:rsid w:val="00611FB8"/>
    <w:rsid w:val="00612029"/>
    <w:rsid w:val="006122EE"/>
    <w:rsid w:val="0061233B"/>
    <w:rsid w:val="006123E5"/>
    <w:rsid w:val="00612788"/>
    <w:rsid w:val="006127A2"/>
    <w:rsid w:val="0061288A"/>
    <w:rsid w:val="00612B30"/>
    <w:rsid w:val="00612CFD"/>
    <w:rsid w:val="006132C5"/>
    <w:rsid w:val="006133A1"/>
    <w:rsid w:val="00613488"/>
    <w:rsid w:val="00613579"/>
    <w:rsid w:val="006135E1"/>
    <w:rsid w:val="00613723"/>
    <w:rsid w:val="0061394A"/>
    <w:rsid w:val="00614306"/>
    <w:rsid w:val="0061431A"/>
    <w:rsid w:val="0061490C"/>
    <w:rsid w:val="00614957"/>
    <w:rsid w:val="00614A14"/>
    <w:rsid w:val="00614CE6"/>
    <w:rsid w:val="00614D7B"/>
    <w:rsid w:val="00614FAD"/>
    <w:rsid w:val="006150FA"/>
    <w:rsid w:val="00615155"/>
    <w:rsid w:val="0061537C"/>
    <w:rsid w:val="0061577F"/>
    <w:rsid w:val="006158B1"/>
    <w:rsid w:val="00615941"/>
    <w:rsid w:val="00615A96"/>
    <w:rsid w:val="00615BB3"/>
    <w:rsid w:val="00615BF5"/>
    <w:rsid w:val="00615BFA"/>
    <w:rsid w:val="00615D1F"/>
    <w:rsid w:val="00615E32"/>
    <w:rsid w:val="00615E38"/>
    <w:rsid w:val="00615F6A"/>
    <w:rsid w:val="006160B6"/>
    <w:rsid w:val="0061617B"/>
    <w:rsid w:val="006165F0"/>
    <w:rsid w:val="00616618"/>
    <w:rsid w:val="00616771"/>
    <w:rsid w:val="00616907"/>
    <w:rsid w:val="00616CA2"/>
    <w:rsid w:val="00616CA4"/>
    <w:rsid w:val="00616D68"/>
    <w:rsid w:val="00616EC4"/>
    <w:rsid w:val="00616FB1"/>
    <w:rsid w:val="00616FCB"/>
    <w:rsid w:val="006171A0"/>
    <w:rsid w:val="0061777E"/>
    <w:rsid w:val="006179CB"/>
    <w:rsid w:val="00617C09"/>
    <w:rsid w:val="00617F90"/>
    <w:rsid w:val="0062015B"/>
    <w:rsid w:val="006203EE"/>
    <w:rsid w:val="00620517"/>
    <w:rsid w:val="006206A1"/>
    <w:rsid w:val="0062070E"/>
    <w:rsid w:val="00620960"/>
    <w:rsid w:val="006209CB"/>
    <w:rsid w:val="00620B24"/>
    <w:rsid w:val="00620B55"/>
    <w:rsid w:val="00620DDB"/>
    <w:rsid w:val="006213DC"/>
    <w:rsid w:val="006215C3"/>
    <w:rsid w:val="00621615"/>
    <w:rsid w:val="006219F7"/>
    <w:rsid w:val="00621AC5"/>
    <w:rsid w:val="00621D0F"/>
    <w:rsid w:val="00621E7A"/>
    <w:rsid w:val="0062263C"/>
    <w:rsid w:val="006229E0"/>
    <w:rsid w:val="00622D38"/>
    <w:rsid w:val="00622D74"/>
    <w:rsid w:val="00623290"/>
    <w:rsid w:val="00623530"/>
    <w:rsid w:val="006239B5"/>
    <w:rsid w:val="00623A0A"/>
    <w:rsid w:val="00623D73"/>
    <w:rsid w:val="0062410B"/>
    <w:rsid w:val="0062450D"/>
    <w:rsid w:val="006246CC"/>
    <w:rsid w:val="00624859"/>
    <w:rsid w:val="00624B38"/>
    <w:rsid w:val="00624E67"/>
    <w:rsid w:val="00624F87"/>
    <w:rsid w:val="00625CCF"/>
    <w:rsid w:val="00625D00"/>
    <w:rsid w:val="0062638D"/>
    <w:rsid w:val="0062642E"/>
    <w:rsid w:val="00626934"/>
    <w:rsid w:val="0062699D"/>
    <w:rsid w:val="00626A1C"/>
    <w:rsid w:val="00626C68"/>
    <w:rsid w:val="006272C7"/>
    <w:rsid w:val="00627409"/>
    <w:rsid w:val="006274FD"/>
    <w:rsid w:val="0062787D"/>
    <w:rsid w:val="006279F6"/>
    <w:rsid w:val="00627B7B"/>
    <w:rsid w:val="00627C33"/>
    <w:rsid w:val="00627C5F"/>
    <w:rsid w:val="006300DE"/>
    <w:rsid w:val="006309E5"/>
    <w:rsid w:val="00630FD8"/>
    <w:rsid w:val="00631233"/>
    <w:rsid w:val="00631434"/>
    <w:rsid w:val="00631657"/>
    <w:rsid w:val="00631ADF"/>
    <w:rsid w:val="00631F6E"/>
    <w:rsid w:val="006321FD"/>
    <w:rsid w:val="006322D7"/>
    <w:rsid w:val="006322FB"/>
    <w:rsid w:val="0063287F"/>
    <w:rsid w:val="006331EA"/>
    <w:rsid w:val="006332D7"/>
    <w:rsid w:val="00633415"/>
    <w:rsid w:val="00633551"/>
    <w:rsid w:val="00633844"/>
    <w:rsid w:val="006342C9"/>
    <w:rsid w:val="006342E7"/>
    <w:rsid w:val="006344CB"/>
    <w:rsid w:val="00634673"/>
    <w:rsid w:val="006346C0"/>
    <w:rsid w:val="006348D7"/>
    <w:rsid w:val="006349E2"/>
    <w:rsid w:val="006349F3"/>
    <w:rsid w:val="00634A68"/>
    <w:rsid w:val="006357C6"/>
    <w:rsid w:val="00635874"/>
    <w:rsid w:val="00635A4E"/>
    <w:rsid w:val="00635BB9"/>
    <w:rsid w:val="00635C6F"/>
    <w:rsid w:val="0063606A"/>
    <w:rsid w:val="00636167"/>
    <w:rsid w:val="006362B5"/>
    <w:rsid w:val="006363B9"/>
    <w:rsid w:val="006365D6"/>
    <w:rsid w:val="006368B7"/>
    <w:rsid w:val="0063694E"/>
    <w:rsid w:val="006369AB"/>
    <w:rsid w:val="00636A02"/>
    <w:rsid w:val="00636C1B"/>
    <w:rsid w:val="00636E58"/>
    <w:rsid w:val="00636F32"/>
    <w:rsid w:val="00636F8F"/>
    <w:rsid w:val="00637918"/>
    <w:rsid w:val="00637CC1"/>
    <w:rsid w:val="00637EA5"/>
    <w:rsid w:val="00637F0F"/>
    <w:rsid w:val="00640032"/>
    <w:rsid w:val="006400B1"/>
    <w:rsid w:val="006402DB"/>
    <w:rsid w:val="0064036B"/>
    <w:rsid w:val="006406F5"/>
    <w:rsid w:val="00640CED"/>
    <w:rsid w:val="00640D30"/>
    <w:rsid w:val="00640D5A"/>
    <w:rsid w:val="00640F60"/>
    <w:rsid w:val="006410DA"/>
    <w:rsid w:val="006410DF"/>
    <w:rsid w:val="006412A2"/>
    <w:rsid w:val="006413DC"/>
    <w:rsid w:val="006414A1"/>
    <w:rsid w:val="00641630"/>
    <w:rsid w:val="00641977"/>
    <w:rsid w:val="00641A82"/>
    <w:rsid w:val="00641F92"/>
    <w:rsid w:val="00641FE3"/>
    <w:rsid w:val="006422A6"/>
    <w:rsid w:val="006426D2"/>
    <w:rsid w:val="00642782"/>
    <w:rsid w:val="006427FB"/>
    <w:rsid w:val="00642AB5"/>
    <w:rsid w:val="00642C19"/>
    <w:rsid w:val="00642ED3"/>
    <w:rsid w:val="00642EFF"/>
    <w:rsid w:val="006431D4"/>
    <w:rsid w:val="00643F2D"/>
    <w:rsid w:val="006442FC"/>
    <w:rsid w:val="006443ED"/>
    <w:rsid w:val="006449B5"/>
    <w:rsid w:val="006449C9"/>
    <w:rsid w:val="00644ACE"/>
    <w:rsid w:val="00644B63"/>
    <w:rsid w:val="00645195"/>
    <w:rsid w:val="0064530A"/>
    <w:rsid w:val="00645472"/>
    <w:rsid w:val="00645583"/>
    <w:rsid w:val="00645654"/>
    <w:rsid w:val="00645E16"/>
    <w:rsid w:val="00645EC9"/>
    <w:rsid w:val="00645ED3"/>
    <w:rsid w:val="00645F6C"/>
    <w:rsid w:val="0064614E"/>
    <w:rsid w:val="00646205"/>
    <w:rsid w:val="00646223"/>
    <w:rsid w:val="006462D6"/>
    <w:rsid w:val="006463C8"/>
    <w:rsid w:val="00646496"/>
    <w:rsid w:val="00646691"/>
    <w:rsid w:val="00646748"/>
    <w:rsid w:val="00646F60"/>
    <w:rsid w:val="0064719B"/>
    <w:rsid w:val="006474A0"/>
    <w:rsid w:val="00647876"/>
    <w:rsid w:val="0064791C"/>
    <w:rsid w:val="00650670"/>
    <w:rsid w:val="00650681"/>
    <w:rsid w:val="006509E2"/>
    <w:rsid w:val="00650B56"/>
    <w:rsid w:val="00650C88"/>
    <w:rsid w:val="00650CD9"/>
    <w:rsid w:val="006511C5"/>
    <w:rsid w:val="00651336"/>
    <w:rsid w:val="006514D9"/>
    <w:rsid w:val="006516A0"/>
    <w:rsid w:val="00651E06"/>
    <w:rsid w:val="00652200"/>
    <w:rsid w:val="00652511"/>
    <w:rsid w:val="00652A7A"/>
    <w:rsid w:val="00652C5F"/>
    <w:rsid w:val="00652CD6"/>
    <w:rsid w:val="00653227"/>
    <w:rsid w:val="006534AC"/>
    <w:rsid w:val="00653672"/>
    <w:rsid w:val="00653ADA"/>
    <w:rsid w:val="00653E1D"/>
    <w:rsid w:val="00653F2E"/>
    <w:rsid w:val="00654283"/>
    <w:rsid w:val="00654384"/>
    <w:rsid w:val="00654541"/>
    <w:rsid w:val="006547F8"/>
    <w:rsid w:val="006549A9"/>
    <w:rsid w:val="006549BE"/>
    <w:rsid w:val="00654C4D"/>
    <w:rsid w:val="00654C9D"/>
    <w:rsid w:val="00654CD4"/>
    <w:rsid w:val="00654E4C"/>
    <w:rsid w:val="00654EFA"/>
    <w:rsid w:val="00654F48"/>
    <w:rsid w:val="0065534A"/>
    <w:rsid w:val="006553C0"/>
    <w:rsid w:val="006554A0"/>
    <w:rsid w:val="00655785"/>
    <w:rsid w:val="00655A04"/>
    <w:rsid w:val="006562EB"/>
    <w:rsid w:val="00656640"/>
    <w:rsid w:val="00656861"/>
    <w:rsid w:val="00656B66"/>
    <w:rsid w:val="00656C84"/>
    <w:rsid w:val="00656D1D"/>
    <w:rsid w:val="00657304"/>
    <w:rsid w:val="00657738"/>
    <w:rsid w:val="00657782"/>
    <w:rsid w:val="00657E99"/>
    <w:rsid w:val="00657FD9"/>
    <w:rsid w:val="0066014B"/>
    <w:rsid w:val="00660152"/>
    <w:rsid w:val="006602D9"/>
    <w:rsid w:val="00660468"/>
    <w:rsid w:val="00660481"/>
    <w:rsid w:val="006604D0"/>
    <w:rsid w:val="0066073F"/>
    <w:rsid w:val="00660924"/>
    <w:rsid w:val="00660A82"/>
    <w:rsid w:val="00660B39"/>
    <w:rsid w:val="00660EF5"/>
    <w:rsid w:val="006610EB"/>
    <w:rsid w:val="0066139B"/>
    <w:rsid w:val="006614C3"/>
    <w:rsid w:val="00661B4E"/>
    <w:rsid w:val="00661D55"/>
    <w:rsid w:val="00661D85"/>
    <w:rsid w:val="00661E1B"/>
    <w:rsid w:val="006621CF"/>
    <w:rsid w:val="00662428"/>
    <w:rsid w:val="0066338C"/>
    <w:rsid w:val="0066341B"/>
    <w:rsid w:val="0066342E"/>
    <w:rsid w:val="006635A9"/>
    <w:rsid w:val="006638A6"/>
    <w:rsid w:val="0066394E"/>
    <w:rsid w:val="00663E8C"/>
    <w:rsid w:val="006641AD"/>
    <w:rsid w:val="006643DB"/>
    <w:rsid w:val="006647F0"/>
    <w:rsid w:val="00664B2E"/>
    <w:rsid w:val="00664BC0"/>
    <w:rsid w:val="00664D5C"/>
    <w:rsid w:val="00664F41"/>
    <w:rsid w:val="00665250"/>
    <w:rsid w:val="00665413"/>
    <w:rsid w:val="00665A66"/>
    <w:rsid w:val="00665FAA"/>
    <w:rsid w:val="006664DF"/>
    <w:rsid w:val="00666868"/>
    <w:rsid w:val="00666D5E"/>
    <w:rsid w:val="00667136"/>
    <w:rsid w:val="0066720A"/>
    <w:rsid w:val="00667761"/>
    <w:rsid w:val="006677C9"/>
    <w:rsid w:val="00667EE2"/>
    <w:rsid w:val="00667FF9"/>
    <w:rsid w:val="006702B9"/>
    <w:rsid w:val="006702DA"/>
    <w:rsid w:val="00670708"/>
    <w:rsid w:val="006707D8"/>
    <w:rsid w:val="00670889"/>
    <w:rsid w:val="00670B46"/>
    <w:rsid w:val="00670CED"/>
    <w:rsid w:val="00670D5E"/>
    <w:rsid w:val="00670F08"/>
    <w:rsid w:val="0067108A"/>
    <w:rsid w:val="00671942"/>
    <w:rsid w:val="00671A1E"/>
    <w:rsid w:val="006728D3"/>
    <w:rsid w:val="00672BB3"/>
    <w:rsid w:val="00672C03"/>
    <w:rsid w:val="0067304D"/>
    <w:rsid w:val="0067317E"/>
    <w:rsid w:val="00673B8D"/>
    <w:rsid w:val="00673C8C"/>
    <w:rsid w:val="00673D63"/>
    <w:rsid w:val="006740BD"/>
    <w:rsid w:val="00674157"/>
    <w:rsid w:val="00674C14"/>
    <w:rsid w:val="00675125"/>
    <w:rsid w:val="006752A4"/>
    <w:rsid w:val="00675304"/>
    <w:rsid w:val="0067555D"/>
    <w:rsid w:val="00675912"/>
    <w:rsid w:val="00675BC4"/>
    <w:rsid w:val="00675C3D"/>
    <w:rsid w:val="00675FF6"/>
    <w:rsid w:val="006761A4"/>
    <w:rsid w:val="006762DC"/>
    <w:rsid w:val="00676666"/>
    <w:rsid w:val="006768DB"/>
    <w:rsid w:val="0067692B"/>
    <w:rsid w:val="00676B08"/>
    <w:rsid w:val="00676B09"/>
    <w:rsid w:val="00676B7C"/>
    <w:rsid w:val="00677099"/>
    <w:rsid w:val="0067725C"/>
    <w:rsid w:val="00677B0A"/>
    <w:rsid w:val="0068067C"/>
    <w:rsid w:val="0068071F"/>
    <w:rsid w:val="006807B8"/>
    <w:rsid w:val="00680973"/>
    <w:rsid w:val="00680F9D"/>
    <w:rsid w:val="006816CC"/>
    <w:rsid w:val="006817CD"/>
    <w:rsid w:val="006817DE"/>
    <w:rsid w:val="00681978"/>
    <w:rsid w:val="00681988"/>
    <w:rsid w:val="00681B4C"/>
    <w:rsid w:val="006822E9"/>
    <w:rsid w:val="006826C2"/>
    <w:rsid w:val="00682A7E"/>
    <w:rsid w:val="00682B9C"/>
    <w:rsid w:val="00682C44"/>
    <w:rsid w:val="00682D0B"/>
    <w:rsid w:val="00682F9F"/>
    <w:rsid w:val="006834F8"/>
    <w:rsid w:val="00683B77"/>
    <w:rsid w:val="00683CFA"/>
    <w:rsid w:val="00683D73"/>
    <w:rsid w:val="0068433F"/>
    <w:rsid w:val="006844B1"/>
    <w:rsid w:val="006846E3"/>
    <w:rsid w:val="006848AA"/>
    <w:rsid w:val="00684B01"/>
    <w:rsid w:val="0068519A"/>
    <w:rsid w:val="006852D4"/>
    <w:rsid w:val="006853F0"/>
    <w:rsid w:val="00685599"/>
    <w:rsid w:val="00685774"/>
    <w:rsid w:val="00686188"/>
    <w:rsid w:val="00686519"/>
    <w:rsid w:val="0068686A"/>
    <w:rsid w:val="00686A1D"/>
    <w:rsid w:val="00686D07"/>
    <w:rsid w:val="0068701D"/>
    <w:rsid w:val="0068711C"/>
    <w:rsid w:val="00687421"/>
    <w:rsid w:val="0068756B"/>
    <w:rsid w:val="00687622"/>
    <w:rsid w:val="00687A89"/>
    <w:rsid w:val="00687AAB"/>
    <w:rsid w:val="00687CBA"/>
    <w:rsid w:val="00687DB2"/>
    <w:rsid w:val="00687E33"/>
    <w:rsid w:val="00687E70"/>
    <w:rsid w:val="00687F3D"/>
    <w:rsid w:val="00687F7D"/>
    <w:rsid w:val="006900CF"/>
    <w:rsid w:val="00690450"/>
    <w:rsid w:val="00690C58"/>
    <w:rsid w:val="00690C8A"/>
    <w:rsid w:val="00690DD1"/>
    <w:rsid w:val="00691006"/>
    <w:rsid w:val="00691273"/>
    <w:rsid w:val="00691BA3"/>
    <w:rsid w:val="00691E38"/>
    <w:rsid w:val="0069227D"/>
    <w:rsid w:val="006926C8"/>
    <w:rsid w:val="006927B5"/>
    <w:rsid w:val="00692800"/>
    <w:rsid w:val="00692E96"/>
    <w:rsid w:val="00692F25"/>
    <w:rsid w:val="00693068"/>
    <w:rsid w:val="006931BF"/>
    <w:rsid w:val="006934C9"/>
    <w:rsid w:val="00693927"/>
    <w:rsid w:val="00693CE3"/>
    <w:rsid w:val="00693EB3"/>
    <w:rsid w:val="00693EF4"/>
    <w:rsid w:val="00694453"/>
    <w:rsid w:val="00694471"/>
    <w:rsid w:val="0069472D"/>
    <w:rsid w:val="00694900"/>
    <w:rsid w:val="00694E6B"/>
    <w:rsid w:val="00694FB9"/>
    <w:rsid w:val="00695108"/>
    <w:rsid w:val="00695128"/>
    <w:rsid w:val="006951C9"/>
    <w:rsid w:val="00695474"/>
    <w:rsid w:val="00695827"/>
    <w:rsid w:val="006958C0"/>
    <w:rsid w:val="006958E1"/>
    <w:rsid w:val="00695CB8"/>
    <w:rsid w:val="0069617D"/>
    <w:rsid w:val="006963AD"/>
    <w:rsid w:val="00696474"/>
    <w:rsid w:val="00696693"/>
    <w:rsid w:val="00696A9D"/>
    <w:rsid w:val="00696B01"/>
    <w:rsid w:val="00696CB1"/>
    <w:rsid w:val="00696D8C"/>
    <w:rsid w:val="00696FA5"/>
    <w:rsid w:val="00697531"/>
    <w:rsid w:val="006977CA"/>
    <w:rsid w:val="0069795B"/>
    <w:rsid w:val="0069796C"/>
    <w:rsid w:val="00697A39"/>
    <w:rsid w:val="00697B76"/>
    <w:rsid w:val="00697E25"/>
    <w:rsid w:val="00697FE8"/>
    <w:rsid w:val="006A0987"/>
    <w:rsid w:val="006A0A6D"/>
    <w:rsid w:val="006A0CBA"/>
    <w:rsid w:val="006A0E42"/>
    <w:rsid w:val="006A111C"/>
    <w:rsid w:val="006A14DE"/>
    <w:rsid w:val="006A1861"/>
    <w:rsid w:val="006A1B28"/>
    <w:rsid w:val="006A1DE4"/>
    <w:rsid w:val="006A2425"/>
    <w:rsid w:val="006A276D"/>
    <w:rsid w:val="006A29F2"/>
    <w:rsid w:val="006A2A85"/>
    <w:rsid w:val="006A2B81"/>
    <w:rsid w:val="006A2C7A"/>
    <w:rsid w:val="006A2ECD"/>
    <w:rsid w:val="006A31E0"/>
    <w:rsid w:val="006A31F4"/>
    <w:rsid w:val="006A3226"/>
    <w:rsid w:val="006A3606"/>
    <w:rsid w:val="006A391F"/>
    <w:rsid w:val="006A404A"/>
    <w:rsid w:val="006A4828"/>
    <w:rsid w:val="006A4CCA"/>
    <w:rsid w:val="006A4E19"/>
    <w:rsid w:val="006A4EAA"/>
    <w:rsid w:val="006A5114"/>
    <w:rsid w:val="006A52D9"/>
    <w:rsid w:val="006A54E1"/>
    <w:rsid w:val="006A579F"/>
    <w:rsid w:val="006A5B10"/>
    <w:rsid w:val="006A5F07"/>
    <w:rsid w:val="006A659C"/>
    <w:rsid w:val="006A65E6"/>
    <w:rsid w:val="006A6781"/>
    <w:rsid w:val="006A6815"/>
    <w:rsid w:val="006A6871"/>
    <w:rsid w:val="006A6A6E"/>
    <w:rsid w:val="006A6B85"/>
    <w:rsid w:val="006A6E0C"/>
    <w:rsid w:val="006A6E61"/>
    <w:rsid w:val="006A6ECE"/>
    <w:rsid w:val="006A6F0D"/>
    <w:rsid w:val="006A7225"/>
    <w:rsid w:val="006A725F"/>
    <w:rsid w:val="006A7382"/>
    <w:rsid w:val="006A79CF"/>
    <w:rsid w:val="006A7A38"/>
    <w:rsid w:val="006A7B05"/>
    <w:rsid w:val="006A7BCB"/>
    <w:rsid w:val="006A7D77"/>
    <w:rsid w:val="006A7F32"/>
    <w:rsid w:val="006B0117"/>
    <w:rsid w:val="006B039D"/>
    <w:rsid w:val="006B03CE"/>
    <w:rsid w:val="006B04BC"/>
    <w:rsid w:val="006B05EB"/>
    <w:rsid w:val="006B0A6D"/>
    <w:rsid w:val="006B0B2F"/>
    <w:rsid w:val="006B0B95"/>
    <w:rsid w:val="006B0CF8"/>
    <w:rsid w:val="006B0D03"/>
    <w:rsid w:val="006B0F3D"/>
    <w:rsid w:val="006B1078"/>
    <w:rsid w:val="006B12C9"/>
    <w:rsid w:val="006B131F"/>
    <w:rsid w:val="006B1481"/>
    <w:rsid w:val="006B195C"/>
    <w:rsid w:val="006B2545"/>
    <w:rsid w:val="006B25BB"/>
    <w:rsid w:val="006B26D4"/>
    <w:rsid w:val="006B2928"/>
    <w:rsid w:val="006B29EC"/>
    <w:rsid w:val="006B2BE6"/>
    <w:rsid w:val="006B2C1C"/>
    <w:rsid w:val="006B2E58"/>
    <w:rsid w:val="006B309E"/>
    <w:rsid w:val="006B34DD"/>
    <w:rsid w:val="006B390C"/>
    <w:rsid w:val="006B3A81"/>
    <w:rsid w:val="006B3AA4"/>
    <w:rsid w:val="006B3C8B"/>
    <w:rsid w:val="006B3E01"/>
    <w:rsid w:val="006B4093"/>
    <w:rsid w:val="006B41E9"/>
    <w:rsid w:val="006B426C"/>
    <w:rsid w:val="006B4457"/>
    <w:rsid w:val="006B4486"/>
    <w:rsid w:val="006B46D2"/>
    <w:rsid w:val="006B49D3"/>
    <w:rsid w:val="006B4FD6"/>
    <w:rsid w:val="006B4FE7"/>
    <w:rsid w:val="006B5153"/>
    <w:rsid w:val="006B522D"/>
    <w:rsid w:val="006B5848"/>
    <w:rsid w:val="006B587C"/>
    <w:rsid w:val="006B590C"/>
    <w:rsid w:val="006B5985"/>
    <w:rsid w:val="006B5A85"/>
    <w:rsid w:val="006B5E04"/>
    <w:rsid w:val="006B5F34"/>
    <w:rsid w:val="006B621C"/>
    <w:rsid w:val="006B67ED"/>
    <w:rsid w:val="006B69D7"/>
    <w:rsid w:val="006B6CDD"/>
    <w:rsid w:val="006B7125"/>
    <w:rsid w:val="006B71FB"/>
    <w:rsid w:val="006B739B"/>
    <w:rsid w:val="006B7769"/>
    <w:rsid w:val="006B7895"/>
    <w:rsid w:val="006B79B8"/>
    <w:rsid w:val="006B7A92"/>
    <w:rsid w:val="006B7D3D"/>
    <w:rsid w:val="006C03BF"/>
    <w:rsid w:val="006C04AF"/>
    <w:rsid w:val="006C1282"/>
    <w:rsid w:val="006C1886"/>
    <w:rsid w:val="006C1E16"/>
    <w:rsid w:val="006C2208"/>
    <w:rsid w:val="006C239D"/>
    <w:rsid w:val="006C27DC"/>
    <w:rsid w:val="006C280A"/>
    <w:rsid w:val="006C28AD"/>
    <w:rsid w:val="006C2A66"/>
    <w:rsid w:val="006C2A96"/>
    <w:rsid w:val="006C2D9D"/>
    <w:rsid w:val="006C2F5F"/>
    <w:rsid w:val="006C3171"/>
    <w:rsid w:val="006C33FF"/>
    <w:rsid w:val="006C358C"/>
    <w:rsid w:val="006C3E85"/>
    <w:rsid w:val="006C40D2"/>
    <w:rsid w:val="006C40F5"/>
    <w:rsid w:val="006C44FB"/>
    <w:rsid w:val="006C4AEC"/>
    <w:rsid w:val="006C4E7E"/>
    <w:rsid w:val="006C501D"/>
    <w:rsid w:val="006C509E"/>
    <w:rsid w:val="006C51B8"/>
    <w:rsid w:val="006C52E8"/>
    <w:rsid w:val="006C5369"/>
    <w:rsid w:val="006C5542"/>
    <w:rsid w:val="006C57FA"/>
    <w:rsid w:val="006C5B85"/>
    <w:rsid w:val="006C5C09"/>
    <w:rsid w:val="006C6220"/>
    <w:rsid w:val="006C63C3"/>
    <w:rsid w:val="006C6602"/>
    <w:rsid w:val="006C66E6"/>
    <w:rsid w:val="006C6828"/>
    <w:rsid w:val="006C717D"/>
    <w:rsid w:val="006C74EE"/>
    <w:rsid w:val="006C77D4"/>
    <w:rsid w:val="006C7AF8"/>
    <w:rsid w:val="006C7C8C"/>
    <w:rsid w:val="006C7D24"/>
    <w:rsid w:val="006D0202"/>
    <w:rsid w:val="006D039A"/>
    <w:rsid w:val="006D05C4"/>
    <w:rsid w:val="006D0645"/>
    <w:rsid w:val="006D0CC2"/>
    <w:rsid w:val="006D0D06"/>
    <w:rsid w:val="006D1009"/>
    <w:rsid w:val="006D13A3"/>
    <w:rsid w:val="006D148D"/>
    <w:rsid w:val="006D1580"/>
    <w:rsid w:val="006D16BF"/>
    <w:rsid w:val="006D16C1"/>
    <w:rsid w:val="006D1738"/>
    <w:rsid w:val="006D176D"/>
    <w:rsid w:val="006D178B"/>
    <w:rsid w:val="006D1A24"/>
    <w:rsid w:val="006D1B54"/>
    <w:rsid w:val="006D1BD2"/>
    <w:rsid w:val="006D1E9E"/>
    <w:rsid w:val="006D1F4B"/>
    <w:rsid w:val="006D1FA0"/>
    <w:rsid w:val="006D1FD6"/>
    <w:rsid w:val="006D2012"/>
    <w:rsid w:val="006D21CC"/>
    <w:rsid w:val="006D2493"/>
    <w:rsid w:val="006D25BE"/>
    <w:rsid w:val="006D274F"/>
    <w:rsid w:val="006D2B94"/>
    <w:rsid w:val="006D2D22"/>
    <w:rsid w:val="006D2E84"/>
    <w:rsid w:val="006D2F27"/>
    <w:rsid w:val="006D2F38"/>
    <w:rsid w:val="006D3165"/>
    <w:rsid w:val="006D32ED"/>
    <w:rsid w:val="006D3391"/>
    <w:rsid w:val="006D352F"/>
    <w:rsid w:val="006D3627"/>
    <w:rsid w:val="006D366B"/>
    <w:rsid w:val="006D3728"/>
    <w:rsid w:val="006D3788"/>
    <w:rsid w:val="006D38BE"/>
    <w:rsid w:val="006D3DA1"/>
    <w:rsid w:val="006D40AA"/>
    <w:rsid w:val="006D42CC"/>
    <w:rsid w:val="006D474C"/>
    <w:rsid w:val="006D48F6"/>
    <w:rsid w:val="006D49F7"/>
    <w:rsid w:val="006D52F7"/>
    <w:rsid w:val="006D5385"/>
    <w:rsid w:val="006D592F"/>
    <w:rsid w:val="006D6224"/>
    <w:rsid w:val="006D65C6"/>
    <w:rsid w:val="006D6A53"/>
    <w:rsid w:val="006D7050"/>
    <w:rsid w:val="006D72F6"/>
    <w:rsid w:val="006D7401"/>
    <w:rsid w:val="006D74A7"/>
    <w:rsid w:val="006D7630"/>
    <w:rsid w:val="006D7850"/>
    <w:rsid w:val="006D7CF1"/>
    <w:rsid w:val="006D7E76"/>
    <w:rsid w:val="006E0153"/>
    <w:rsid w:val="006E0B38"/>
    <w:rsid w:val="006E0C51"/>
    <w:rsid w:val="006E0D7B"/>
    <w:rsid w:val="006E0E09"/>
    <w:rsid w:val="006E0E0B"/>
    <w:rsid w:val="006E0E41"/>
    <w:rsid w:val="006E1599"/>
    <w:rsid w:val="006E164F"/>
    <w:rsid w:val="006E175D"/>
    <w:rsid w:val="006E18B9"/>
    <w:rsid w:val="006E1A24"/>
    <w:rsid w:val="006E1D08"/>
    <w:rsid w:val="006E1DB4"/>
    <w:rsid w:val="006E2076"/>
    <w:rsid w:val="006E217A"/>
    <w:rsid w:val="006E23E2"/>
    <w:rsid w:val="006E26E5"/>
    <w:rsid w:val="006E28FB"/>
    <w:rsid w:val="006E2A34"/>
    <w:rsid w:val="006E2A57"/>
    <w:rsid w:val="006E2C7F"/>
    <w:rsid w:val="006E2DFE"/>
    <w:rsid w:val="006E2F96"/>
    <w:rsid w:val="006E30D4"/>
    <w:rsid w:val="006E321A"/>
    <w:rsid w:val="006E3757"/>
    <w:rsid w:val="006E3A7C"/>
    <w:rsid w:val="006E3B68"/>
    <w:rsid w:val="006E3C76"/>
    <w:rsid w:val="006E3E5F"/>
    <w:rsid w:val="006E3F08"/>
    <w:rsid w:val="006E4239"/>
    <w:rsid w:val="006E4379"/>
    <w:rsid w:val="006E4654"/>
    <w:rsid w:val="006E48C9"/>
    <w:rsid w:val="006E4932"/>
    <w:rsid w:val="006E4A9B"/>
    <w:rsid w:val="006E4FC1"/>
    <w:rsid w:val="006E50DB"/>
    <w:rsid w:val="006E510A"/>
    <w:rsid w:val="006E54B6"/>
    <w:rsid w:val="006E5A0C"/>
    <w:rsid w:val="006E5A58"/>
    <w:rsid w:val="006E5C1E"/>
    <w:rsid w:val="006E5CFF"/>
    <w:rsid w:val="006E604B"/>
    <w:rsid w:val="006E6150"/>
    <w:rsid w:val="006E61B2"/>
    <w:rsid w:val="006E63B4"/>
    <w:rsid w:val="006E6555"/>
    <w:rsid w:val="006E663B"/>
    <w:rsid w:val="006E671D"/>
    <w:rsid w:val="006E6B80"/>
    <w:rsid w:val="006E6C73"/>
    <w:rsid w:val="006E6C89"/>
    <w:rsid w:val="006E6CD0"/>
    <w:rsid w:val="006E6DEB"/>
    <w:rsid w:val="006E722D"/>
    <w:rsid w:val="006E7391"/>
    <w:rsid w:val="006E74D3"/>
    <w:rsid w:val="006E75B3"/>
    <w:rsid w:val="006E7CD9"/>
    <w:rsid w:val="006E7E91"/>
    <w:rsid w:val="006F0181"/>
    <w:rsid w:val="006F02F2"/>
    <w:rsid w:val="006F04AD"/>
    <w:rsid w:val="006F05BB"/>
    <w:rsid w:val="006F064E"/>
    <w:rsid w:val="006F06AC"/>
    <w:rsid w:val="006F08DA"/>
    <w:rsid w:val="006F0953"/>
    <w:rsid w:val="006F0D4E"/>
    <w:rsid w:val="006F15AC"/>
    <w:rsid w:val="006F15B7"/>
    <w:rsid w:val="006F15E2"/>
    <w:rsid w:val="006F186D"/>
    <w:rsid w:val="006F1BB3"/>
    <w:rsid w:val="006F244D"/>
    <w:rsid w:val="006F2527"/>
    <w:rsid w:val="006F2540"/>
    <w:rsid w:val="006F2A70"/>
    <w:rsid w:val="006F2F76"/>
    <w:rsid w:val="006F3792"/>
    <w:rsid w:val="006F3B1F"/>
    <w:rsid w:val="006F3E35"/>
    <w:rsid w:val="006F44C5"/>
    <w:rsid w:val="006F44F2"/>
    <w:rsid w:val="006F45D4"/>
    <w:rsid w:val="006F45E5"/>
    <w:rsid w:val="006F4620"/>
    <w:rsid w:val="006F48CC"/>
    <w:rsid w:val="006F4DC4"/>
    <w:rsid w:val="006F4F19"/>
    <w:rsid w:val="006F52FA"/>
    <w:rsid w:val="006F5516"/>
    <w:rsid w:val="006F5850"/>
    <w:rsid w:val="006F59CD"/>
    <w:rsid w:val="006F5AB6"/>
    <w:rsid w:val="006F5D74"/>
    <w:rsid w:val="006F5DBD"/>
    <w:rsid w:val="006F5F10"/>
    <w:rsid w:val="006F6031"/>
    <w:rsid w:val="006F61CC"/>
    <w:rsid w:val="006F623A"/>
    <w:rsid w:val="006F6371"/>
    <w:rsid w:val="006F6949"/>
    <w:rsid w:val="006F6B55"/>
    <w:rsid w:val="006F6F64"/>
    <w:rsid w:val="006F7402"/>
    <w:rsid w:val="006F7992"/>
    <w:rsid w:val="006F7A7A"/>
    <w:rsid w:val="006F7D79"/>
    <w:rsid w:val="006F7DBE"/>
    <w:rsid w:val="00700106"/>
    <w:rsid w:val="007002A6"/>
    <w:rsid w:val="007006CF"/>
    <w:rsid w:val="0070096F"/>
    <w:rsid w:val="00700B1A"/>
    <w:rsid w:val="00700C21"/>
    <w:rsid w:val="00700E04"/>
    <w:rsid w:val="00700E3A"/>
    <w:rsid w:val="00700F6C"/>
    <w:rsid w:val="007011DE"/>
    <w:rsid w:val="00701216"/>
    <w:rsid w:val="00701363"/>
    <w:rsid w:val="00701425"/>
    <w:rsid w:val="00701672"/>
    <w:rsid w:val="0070178A"/>
    <w:rsid w:val="0070180A"/>
    <w:rsid w:val="00701B63"/>
    <w:rsid w:val="00701BF9"/>
    <w:rsid w:val="007025AA"/>
    <w:rsid w:val="007027AC"/>
    <w:rsid w:val="007029ED"/>
    <w:rsid w:val="00702EC9"/>
    <w:rsid w:val="00703046"/>
    <w:rsid w:val="00703349"/>
    <w:rsid w:val="00703A55"/>
    <w:rsid w:val="00703B9A"/>
    <w:rsid w:val="00703DD8"/>
    <w:rsid w:val="007042D5"/>
    <w:rsid w:val="00704372"/>
    <w:rsid w:val="007048EA"/>
    <w:rsid w:val="00704F3F"/>
    <w:rsid w:val="00704FFA"/>
    <w:rsid w:val="00705175"/>
    <w:rsid w:val="0070525F"/>
    <w:rsid w:val="0070543D"/>
    <w:rsid w:val="00705674"/>
    <w:rsid w:val="00705745"/>
    <w:rsid w:val="0070576F"/>
    <w:rsid w:val="00705A3E"/>
    <w:rsid w:val="00705B8B"/>
    <w:rsid w:val="00705C4F"/>
    <w:rsid w:val="0070601B"/>
    <w:rsid w:val="007063A9"/>
    <w:rsid w:val="007064AF"/>
    <w:rsid w:val="0070687E"/>
    <w:rsid w:val="00706963"/>
    <w:rsid w:val="00706ADA"/>
    <w:rsid w:val="00706C8F"/>
    <w:rsid w:val="00707080"/>
    <w:rsid w:val="007072E4"/>
    <w:rsid w:val="00707420"/>
    <w:rsid w:val="00707472"/>
    <w:rsid w:val="00707AF8"/>
    <w:rsid w:val="00707B71"/>
    <w:rsid w:val="00707DCA"/>
    <w:rsid w:val="0071007B"/>
    <w:rsid w:val="007102C9"/>
    <w:rsid w:val="0071031A"/>
    <w:rsid w:val="00710327"/>
    <w:rsid w:val="0071041A"/>
    <w:rsid w:val="00710452"/>
    <w:rsid w:val="00710966"/>
    <w:rsid w:val="007109A6"/>
    <w:rsid w:val="00710ED0"/>
    <w:rsid w:val="00711169"/>
    <w:rsid w:val="007116DE"/>
    <w:rsid w:val="00711A87"/>
    <w:rsid w:val="00711ACE"/>
    <w:rsid w:val="00711D24"/>
    <w:rsid w:val="007120C6"/>
    <w:rsid w:val="0071244B"/>
    <w:rsid w:val="00712B84"/>
    <w:rsid w:val="00712E7E"/>
    <w:rsid w:val="00712FF6"/>
    <w:rsid w:val="0071340C"/>
    <w:rsid w:val="00713800"/>
    <w:rsid w:val="007139DF"/>
    <w:rsid w:val="00713A02"/>
    <w:rsid w:val="00713C5D"/>
    <w:rsid w:val="00713D45"/>
    <w:rsid w:val="00713DCB"/>
    <w:rsid w:val="00713F9E"/>
    <w:rsid w:val="00714071"/>
    <w:rsid w:val="007142C3"/>
    <w:rsid w:val="007145BF"/>
    <w:rsid w:val="00714683"/>
    <w:rsid w:val="0071468C"/>
    <w:rsid w:val="0071478A"/>
    <w:rsid w:val="00714951"/>
    <w:rsid w:val="007149F8"/>
    <w:rsid w:val="00715396"/>
    <w:rsid w:val="0071571B"/>
    <w:rsid w:val="007158AC"/>
    <w:rsid w:val="00715C55"/>
    <w:rsid w:val="00715E00"/>
    <w:rsid w:val="00715F0B"/>
    <w:rsid w:val="007162E2"/>
    <w:rsid w:val="007164F3"/>
    <w:rsid w:val="00716705"/>
    <w:rsid w:val="007168E1"/>
    <w:rsid w:val="007169FE"/>
    <w:rsid w:val="00716B6F"/>
    <w:rsid w:val="00716D0B"/>
    <w:rsid w:val="00716E7C"/>
    <w:rsid w:val="007170F1"/>
    <w:rsid w:val="00717601"/>
    <w:rsid w:val="0071761F"/>
    <w:rsid w:val="007179BC"/>
    <w:rsid w:val="00717AEF"/>
    <w:rsid w:val="00717F7F"/>
    <w:rsid w:val="00717FDD"/>
    <w:rsid w:val="0072015C"/>
    <w:rsid w:val="007201A5"/>
    <w:rsid w:val="007201C2"/>
    <w:rsid w:val="0072032A"/>
    <w:rsid w:val="00720555"/>
    <w:rsid w:val="00720F9A"/>
    <w:rsid w:val="007210A4"/>
    <w:rsid w:val="00721307"/>
    <w:rsid w:val="00721372"/>
    <w:rsid w:val="007216DF"/>
    <w:rsid w:val="00721918"/>
    <w:rsid w:val="00721936"/>
    <w:rsid w:val="00721970"/>
    <w:rsid w:val="00721A14"/>
    <w:rsid w:val="00721C14"/>
    <w:rsid w:val="00721D16"/>
    <w:rsid w:val="00722351"/>
    <w:rsid w:val="0072239E"/>
    <w:rsid w:val="00722627"/>
    <w:rsid w:val="0072262E"/>
    <w:rsid w:val="00722648"/>
    <w:rsid w:val="007226A5"/>
    <w:rsid w:val="00722749"/>
    <w:rsid w:val="00722B2A"/>
    <w:rsid w:val="00722B3C"/>
    <w:rsid w:val="00722B57"/>
    <w:rsid w:val="00722E8A"/>
    <w:rsid w:val="007231D5"/>
    <w:rsid w:val="00723212"/>
    <w:rsid w:val="0072353A"/>
    <w:rsid w:val="007238BF"/>
    <w:rsid w:val="007239B9"/>
    <w:rsid w:val="00723B88"/>
    <w:rsid w:val="00723D84"/>
    <w:rsid w:val="00723DB0"/>
    <w:rsid w:val="00723EE3"/>
    <w:rsid w:val="00724209"/>
    <w:rsid w:val="00724678"/>
    <w:rsid w:val="00724693"/>
    <w:rsid w:val="00724931"/>
    <w:rsid w:val="00724BC3"/>
    <w:rsid w:val="00724CF0"/>
    <w:rsid w:val="00724EA1"/>
    <w:rsid w:val="00724F6A"/>
    <w:rsid w:val="0072548B"/>
    <w:rsid w:val="00725A6C"/>
    <w:rsid w:val="00725BBD"/>
    <w:rsid w:val="007260A3"/>
    <w:rsid w:val="0072615C"/>
    <w:rsid w:val="00726455"/>
    <w:rsid w:val="007264B1"/>
    <w:rsid w:val="00726629"/>
    <w:rsid w:val="007269F8"/>
    <w:rsid w:val="00726EC9"/>
    <w:rsid w:val="00726F2E"/>
    <w:rsid w:val="007271D3"/>
    <w:rsid w:val="00727663"/>
    <w:rsid w:val="00727F37"/>
    <w:rsid w:val="00730107"/>
    <w:rsid w:val="00730133"/>
    <w:rsid w:val="00730257"/>
    <w:rsid w:val="0073048B"/>
    <w:rsid w:val="007304C4"/>
    <w:rsid w:val="0073050A"/>
    <w:rsid w:val="007306A1"/>
    <w:rsid w:val="0073075E"/>
    <w:rsid w:val="007307B8"/>
    <w:rsid w:val="00730930"/>
    <w:rsid w:val="00730AE5"/>
    <w:rsid w:val="00730BB5"/>
    <w:rsid w:val="00730D9E"/>
    <w:rsid w:val="00731309"/>
    <w:rsid w:val="007314A9"/>
    <w:rsid w:val="007315E4"/>
    <w:rsid w:val="00731B22"/>
    <w:rsid w:val="00731C67"/>
    <w:rsid w:val="00731CC5"/>
    <w:rsid w:val="00731F06"/>
    <w:rsid w:val="00732232"/>
    <w:rsid w:val="007325F0"/>
    <w:rsid w:val="00732673"/>
    <w:rsid w:val="00732889"/>
    <w:rsid w:val="00732C31"/>
    <w:rsid w:val="00732F3C"/>
    <w:rsid w:val="007336B9"/>
    <w:rsid w:val="0073418A"/>
    <w:rsid w:val="00734300"/>
    <w:rsid w:val="00734325"/>
    <w:rsid w:val="00734494"/>
    <w:rsid w:val="0073455C"/>
    <w:rsid w:val="00734704"/>
    <w:rsid w:val="007347C1"/>
    <w:rsid w:val="007349DB"/>
    <w:rsid w:val="00734C95"/>
    <w:rsid w:val="00734D46"/>
    <w:rsid w:val="00734FA9"/>
    <w:rsid w:val="0073501F"/>
    <w:rsid w:val="007350CA"/>
    <w:rsid w:val="007350CE"/>
    <w:rsid w:val="00735395"/>
    <w:rsid w:val="007353ED"/>
    <w:rsid w:val="007356FD"/>
    <w:rsid w:val="007358F6"/>
    <w:rsid w:val="0073592B"/>
    <w:rsid w:val="00735B07"/>
    <w:rsid w:val="007366A7"/>
    <w:rsid w:val="00736788"/>
    <w:rsid w:val="00736B6D"/>
    <w:rsid w:val="00737020"/>
    <w:rsid w:val="007372F6"/>
    <w:rsid w:val="007376B7"/>
    <w:rsid w:val="00737E80"/>
    <w:rsid w:val="00737FAE"/>
    <w:rsid w:val="0074032A"/>
    <w:rsid w:val="00740917"/>
    <w:rsid w:val="00740964"/>
    <w:rsid w:val="00740AD6"/>
    <w:rsid w:val="00740B22"/>
    <w:rsid w:val="00740D07"/>
    <w:rsid w:val="007410E2"/>
    <w:rsid w:val="007411FB"/>
    <w:rsid w:val="00741395"/>
    <w:rsid w:val="0074151C"/>
    <w:rsid w:val="00741590"/>
    <w:rsid w:val="007415E8"/>
    <w:rsid w:val="00741613"/>
    <w:rsid w:val="00741931"/>
    <w:rsid w:val="00741A79"/>
    <w:rsid w:val="00741C3D"/>
    <w:rsid w:val="00741E34"/>
    <w:rsid w:val="007420D3"/>
    <w:rsid w:val="00742102"/>
    <w:rsid w:val="0074237B"/>
    <w:rsid w:val="007423E1"/>
    <w:rsid w:val="00742668"/>
    <w:rsid w:val="0074270E"/>
    <w:rsid w:val="0074272B"/>
    <w:rsid w:val="00742837"/>
    <w:rsid w:val="007429C0"/>
    <w:rsid w:val="00742C60"/>
    <w:rsid w:val="00742F99"/>
    <w:rsid w:val="00742FD9"/>
    <w:rsid w:val="007437E5"/>
    <w:rsid w:val="00743AEC"/>
    <w:rsid w:val="00743EE8"/>
    <w:rsid w:val="00743F47"/>
    <w:rsid w:val="00744018"/>
    <w:rsid w:val="00744550"/>
    <w:rsid w:val="007445F7"/>
    <w:rsid w:val="00744A37"/>
    <w:rsid w:val="00744B77"/>
    <w:rsid w:val="00744B9E"/>
    <w:rsid w:val="00744E6B"/>
    <w:rsid w:val="007450FE"/>
    <w:rsid w:val="007451C0"/>
    <w:rsid w:val="00745464"/>
    <w:rsid w:val="007457B6"/>
    <w:rsid w:val="00746A2A"/>
    <w:rsid w:val="00746A32"/>
    <w:rsid w:val="00746B18"/>
    <w:rsid w:val="00746D28"/>
    <w:rsid w:val="0074721C"/>
    <w:rsid w:val="00747411"/>
    <w:rsid w:val="00747474"/>
    <w:rsid w:val="00747794"/>
    <w:rsid w:val="00747BB5"/>
    <w:rsid w:val="00747C9A"/>
    <w:rsid w:val="00747D71"/>
    <w:rsid w:val="00747DD4"/>
    <w:rsid w:val="00747E4F"/>
    <w:rsid w:val="00747F57"/>
    <w:rsid w:val="00747F9C"/>
    <w:rsid w:val="00747FCE"/>
    <w:rsid w:val="00750023"/>
    <w:rsid w:val="00750370"/>
    <w:rsid w:val="00751168"/>
    <w:rsid w:val="00751183"/>
    <w:rsid w:val="007511C5"/>
    <w:rsid w:val="00751377"/>
    <w:rsid w:val="0075151C"/>
    <w:rsid w:val="0075155B"/>
    <w:rsid w:val="007515B4"/>
    <w:rsid w:val="007515D7"/>
    <w:rsid w:val="007516FF"/>
    <w:rsid w:val="0075189D"/>
    <w:rsid w:val="00751E4F"/>
    <w:rsid w:val="007529DF"/>
    <w:rsid w:val="00752AEA"/>
    <w:rsid w:val="00752D83"/>
    <w:rsid w:val="00752E28"/>
    <w:rsid w:val="00752F46"/>
    <w:rsid w:val="00753408"/>
    <w:rsid w:val="00753514"/>
    <w:rsid w:val="007535FB"/>
    <w:rsid w:val="00753741"/>
    <w:rsid w:val="00753B7F"/>
    <w:rsid w:val="00753C98"/>
    <w:rsid w:val="00753F32"/>
    <w:rsid w:val="00753F46"/>
    <w:rsid w:val="0075425D"/>
    <w:rsid w:val="00754406"/>
    <w:rsid w:val="0075442D"/>
    <w:rsid w:val="00754813"/>
    <w:rsid w:val="00754996"/>
    <w:rsid w:val="00754E3A"/>
    <w:rsid w:val="00754EEF"/>
    <w:rsid w:val="00754FB4"/>
    <w:rsid w:val="007550C6"/>
    <w:rsid w:val="0075515B"/>
    <w:rsid w:val="0075574D"/>
    <w:rsid w:val="007557C5"/>
    <w:rsid w:val="00755851"/>
    <w:rsid w:val="00755991"/>
    <w:rsid w:val="007559A7"/>
    <w:rsid w:val="00755D28"/>
    <w:rsid w:val="00755E09"/>
    <w:rsid w:val="00755E42"/>
    <w:rsid w:val="00755F1F"/>
    <w:rsid w:val="0075640C"/>
    <w:rsid w:val="007569E2"/>
    <w:rsid w:val="0075718A"/>
    <w:rsid w:val="007572C9"/>
    <w:rsid w:val="0075731E"/>
    <w:rsid w:val="007574DA"/>
    <w:rsid w:val="0075755A"/>
    <w:rsid w:val="00757917"/>
    <w:rsid w:val="007579C7"/>
    <w:rsid w:val="00757BB7"/>
    <w:rsid w:val="00760031"/>
    <w:rsid w:val="00760335"/>
    <w:rsid w:val="007603B4"/>
    <w:rsid w:val="00760538"/>
    <w:rsid w:val="00760D78"/>
    <w:rsid w:val="007611AC"/>
    <w:rsid w:val="00761792"/>
    <w:rsid w:val="00761846"/>
    <w:rsid w:val="0076185E"/>
    <w:rsid w:val="0076192E"/>
    <w:rsid w:val="00761BA3"/>
    <w:rsid w:val="00761EC5"/>
    <w:rsid w:val="00762014"/>
    <w:rsid w:val="0076207C"/>
    <w:rsid w:val="00762093"/>
    <w:rsid w:val="007620CD"/>
    <w:rsid w:val="0076219F"/>
    <w:rsid w:val="00762345"/>
    <w:rsid w:val="007624AC"/>
    <w:rsid w:val="00762578"/>
    <w:rsid w:val="00762661"/>
    <w:rsid w:val="0076281F"/>
    <w:rsid w:val="00762B79"/>
    <w:rsid w:val="00762E92"/>
    <w:rsid w:val="00762EDC"/>
    <w:rsid w:val="00763355"/>
    <w:rsid w:val="00763425"/>
    <w:rsid w:val="007637FE"/>
    <w:rsid w:val="0076387B"/>
    <w:rsid w:val="0076390A"/>
    <w:rsid w:val="00763978"/>
    <w:rsid w:val="00763CEE"/>
    <w:rsid w:val="007643BB"/>
    <w:rsid w:val="007643C9"/>
    <w:rsid w:val="00764BE1"/>
    <w:rsid w:val="00764E60"/>
    <w:rsid w:val="00765105"/>
    <w:rsid w:val="0076510B"/>
    <w:rsid w:val="00765ADB"/>
    <w:rsid w:val="00765C6E"/>
    <w:rsid w:val="007660E4"/>
    <w:rsid w:val="007664C2"/>
    <w:rsid w:val="00766586"/>
    <w:rsid w:val="0076662A"/>
    <w:rsid w:val="00766A88"/>
    <w:rsid w:val="00766BE9"/>
    <w:rsid w:val="00766CE1"/>
    <w:rsid w:val="00766E14"/>
    <w:rsid w:val="00767326"/>
    <w:rsid w:val="00767539"/>
    <w:rsid w:val="007678F0"/>
    <w:rsid w:val="00767AAA"/>
    <w:rsid w:val="00767C3D"/>
    <w:rsid w:val="00770013"/>
    <w:rsid w:val="00770153"/>
    <w:rsid w:val="007704D8"/>
    <w:rsid w:val="00770690"/>
    <w:rsid w:val="00770691"/>
    <w:rsid w:val="00770715"/>
    <w:rsid w:val="00770901"/>
    <w:rsid w:val="00770932"/>
    <w:rsid w:val="00770A3F"/>
    <w:rsid w:val="00770D44"/>
    <w:rsid w:val="00770E13"/>
    <w:rsid w:val="00770E93"/>
    <w:rsid w:val="00771170"/>
    <w:rsid w:val="00771215"/>
    <w:rsid w:val="00771B3C"/>
    <w:rsid w:val="00771C01"/>
    <w:rsid w:val="007720B4"/>
    <w:rsid w:val="007723B8"/>
    <w:rsid w:val="00772557"/>
    <w:rsid w:val="00772850"/>
    <w:rsid w:val="007728EA"/>
    <w:rsid w:val="00772A4C"/>
    <w:rsid w:val="00772CD4"/>
    <w:rsid w:val="0077300A"/>
    <w:rsid w:val="007733AC"/>
    <w:rsid w:val="007734D7"/>
    <w:rsid w:val="00773606"/>
    <w:rsid w:val="007739D9"/>
    <w:rsid w:val="00773EC7"/>
    <w:rsid w:val="00774186"/>
    <w:rsid w:val="007744D1"/>
    <w:rsid w:val="007745C8"/>
    <w:rsid w:val="0077497D"/>
    <w:rsid w:val="007749A4"/>
    <w:rsid w:val="00774E48"/>
    <w:rsid w:val="00774FD3"/>
    <w:rsid w:val="0077533D"/>
    <w:rsid w:val="00775427"/>
    <w:rsid w:val="0077566D"/>
    <w:rsid w:val="007756F8"/>
    <w:rsid w:val="00775873"/>
    <w:rsid w:val="00775A4D"/>
    <w:rsid w:val="00775B36"/>
    <w:rsid w:val="0077649A"/>
    <w:rsid w:val="007765BB"/>
    <w:rsid w:val="007765CB"/>
    <w:rsid w:val="00776667"/>
    <w:rsid w:val="007766A8"/>
    <w:rsid w:val="007769A1"/>
    <w:rsid w:val="00776A28"/>
    <w:rsid w:val="00776C92"/>
    <w:rsid w:val="00776D67"/>
    <w:rsid w:val="00777003"/>
    <w:rsid w:val="00777346"/>
    <w:rsid w:val="0077734D"/>
    <w:rsid w:val="007775D6"/>
    <w:rsid w:val="00777655"/>
    <w:rsid w:val="007776F3"/>
    <w:rsid w:val="0077792B"/>
    <w:rsid w:val="00777973"/>
    <w:rsid w:val="00780471"/>
    <w:rsid w:val="00780790"/>
    <w:rsid w:val="00780E5E"/>
    <w:rsid w:val="0078105A"/>
    <w:rsid w:val="007812E4"/>
    <w:rsid w:val="00781837"/>
    <w:rsid w:val="007818AD"/>
    <w:rsid w:val="00781AA0"/>
    <w:rsid w:val="00781BC8"/>
    <w:rsid w:val="00781C27"/>
    <w:rsid w:val="00781CF5"/>
    <w:rsid w:val="00782214"/>
    <w:rsid w:val="00782356"/>
    <w:rsid w:val="00782471"/>
    <w:rsid w:val="00782557"/>
    <w:rsid w:val="007828A2"/>
    <w:rsid w:val="00782E1D"/>
    <w:rsid w:val="0078346F"/>
    <w:rsid w:val="0078361B"/>
    <w:rsid w:val="0078369C"/>
    <w:rsid w:val="007837AB"/>
    <w:rsid w:val="007837E2"/>
    <w:rsid w:val="00783A2F"/>
    <w:rsid w:val="00783D26"/>
    <w:rsid w:val="00783D28"/>
    <w:rsid w:val="00783D72"/>
    <w:rsid w:val="00783E2F"/>
    <w:rsid w:val="0078417F"/>
    <w:rsid w:val="007842CE"/>
    <w:rsid w:val="007846D5"/>
    <w:rsid w:val="00784E71"/>
    <w:rsid w:val="0078500C"/>
    <w:rsid w:val="007852E7"/>
    <w:rsid w:val="00785304"/>
    <w:rsid w:val="007854C8"/>
    <w:rsid w:val="00785626"/>
    <w:rsid w:val="0078572B"/>
    <w:rsid w:val="0078576C"/>
    <w:rsid w:val="007857CA"/>
    <w:rsid w:val="00785858"/>
    <w:rsid w:val="00785863"/>
    <w:rsid w:val="00785AF6"/>
    <w:rsid w:val="00785DA1"/>
    <w:rsid w:val="00785DC3"/>
    <w:rsid w:val="0078657A"/>
    <w:rsid w:val="007868D1"/>
    <w:rsid w:val="00786A64"/>
    <w:rsid w:val="00786C60"/>
    <w:rsid w:val="00786DC6"/>
    <w:rsid w:val="007877B0"/>
    <w:rsid w:val="00787975"/>
    <w:rsid w:val="00787A44"/>
    <w:rsid w:val="00787AAF"/>
    <w:rsid w:val="00787CEB"/>
    <w:rsid w:val="00787EFD"/>
    <w:rsid w:val="00787F47"/>
    <w:rsid w:val="0079004B"/>
    <w:rsid w:val="00790249"/>
    <w:rsid w:val="007904A5"/>
    <w:rsid w:val="00790977"/>
    <w:rsid w:val="00790B74"/>
    <w:rsid w:val="00790DD1"/>
    <w:rsid w:val="007912AE"/>
    <w:rsid w:val="007912C8"/>
    <w:rsid w:val="00791309"/>
    <w:rsid w:val="0079151B"/>
    <w:rsid w:val="007915AE"/>
    <w:rsid w:val="007917F8"/>
    <w:rsid w:val="00791A60"/>
    <w:rsid w:val="00791AF6"/>
    <w:rsid w:val="00791B7E"/>
    <w:rsid w:val="00792538"/>
    <w:rsid w:val="007926F7"/>
    <w:rsid w:val="0079288B"/>
    <w:rsid w:val="007929FB"/>
    <w:rsid w:val="00792B82"/>
    <w:rsid w:val="0079302F"/>
    <w:rsid w:val="00793313"/>
    <w:rsid w:val="007933C7"/>
    <w:rsid w:val="0079341C"/>
    <w:rsid w:val="0079392E"/>
    <w:rsid w:val="00793B30"/>
    <w:rsid w:val="007941EB"/>
    <w:rsid w:val="007943C1"/>
    <w:rsid w:val="007945BF"/>
    <w:rsid w:val="00794695"/>
    <w:rsid w:val="00794C3B"/>
    <w:rsid w:val="00794CCF"/>
    <w:rsid w:val="00794ED2"/>
    <w:rsid w:val="007951DD"/>
    <w:rsid w:val="0079577B"/>
    <w:rsid w:val="00795A16"/>
    <w:rsid w:val="00795AB3"/>
    <w:rsid w:val="00795D42"/>
    <w:rsid w:val="00795D4C"/>
    <w:rsid w:val="00795E6F"/>
    <w:rsid w:val="007966A5"/>
    <w:rsid w:val="007968C9"/>
    <w:rsid w:val="00796BF4"/>
    <w:rsid w:val="00796C22"/>
    <w:rsid w:val="00796EA6"/>
    <w:rsid w:val="00797013"/>
    <w:rsid w:val="007970DA"/>
    <w:rsid w:val="007971B0"/>
    <w:rsid w:val="007972F3"/>
    <w:rsid w:val="00797322"/>
    <w:rsid w:val="007974EC"/>
    <w:rsid w:val="0079780B"/>
    <w:rsid w:val="00797E64"/>
    <w:rsid w:val="007A040C"/>
    <w:rsid w:val="007A055F"/>
    <w:rsid w:val="007A06C7"/>
    <w:rsid w:val="007A073F"/>
    <w:rsid w:val="007A087E"/>
    <w:rsid w:val="007A0B3F"/>
    <w:rsid w:val="007A0C30"/>
    <w:rsid w:val="007A0F0D"/>
    <w:rsid w:val="007A19C3"/>
    <w:rsid w:val="007A2413"/>
    <w:rsid w:val="007A2511"/>
    <w:rsid w:val="007A267B"/>
    <w:rsid w:val="007A2881"/>
    <w:rsid w:val="007A2BB8"/>
    <w:rsid w:val="007A2F5D"/>
    <w:rsid w:val="007A33F1"/>
    <w:rsid w:val="007A3801"/>
    <w:rsid w:val="007A3D11"/>
    <w:rsid w:val="007A430E"/>
    <w:rsid w:val="007A4450"/>
    <w:rsid w:val="007A472E"/>
    <w:rsid w:val="007A4BF9"/>
    <w:rsid w:val="007A4C27"/>
    <w:rsid w:val="007A4D06"/>
    <w:rsid w:val="007A4E79"/>
    <w:rsid w:val="007A51E7"/>
    <w:rsid w:val="007A53F0"/>
    <w:rsid w:val="007A5560"/>
    <w:rsid w:val="007A5EAB"/>
    <w:rsid w:val="007A618A"/>
    <w:rsid w:val="007A6360"/>
    <w:rsid w:val="007A64FF"/>
    <w:rsid w:val="007A6B8B"/>
    <w:rsid w:val="007A71C4"/>
    <w:rsid w:val="007A72BA"/>
    <w:rsid w:val="007A74F6"/>
    <w:rsid w:val="007A764B"/>
    <w:rsid w:val="007A774A"/>
    <w:rsid w:val="007A7D47"/>
    <w:rsid w:val="007B0193"/>
    <w:rsid w:val="007B021F"/>
    <w:rsid w:val="007B032B"/>
    <w:rsid w:val="007B06C2"/>
    <w:rsid w:val="007B071F"/>
    <w:rsid w:val="007B07D6"/>
    <w:rsid w:val="007B083A"/>
    <w:rsid w:val="007B0A54"/>
    <w:rsid w:val="007B0B94"/>
    <w:rsid w:val="007B0F40"/>
    <w:rsid w:val="007B1092"/>
    <w:rsid w:val="007B1166"/>
    <w:rsid w:val="007B12FB"/>
    <w:rsid w:val="007B1548"/>
    <w:rsid w:val="007B1830"/>
    <w:rsid w:val="007B18B8"/>
    <w:rsid w:val="007B19BB"/>
    <w:rsid w:val="007B2573"/>
    <w:rsid w:val="007B275F"/>
    <w:rsid w:val="007B2780"/>
    <w:rsid w:val="007B2AC4"/>
    <w:rsid w:val="007B2FAC"/>
    <w:rsid w:val="007B31ED"/>
    <w:rsid w:val="007B3523"/>
    <w:rsid w:val="007B36D6"/>
    <w:rsid w:val="007B380E"/>
    <w:rsid w:val="007B39A5"/>
    <w:rsid w:val="007B3B1F"/>
    <w:rsid w:val="007B3B92"/>
    <w:rsid w:val="007B3D22"/>
    <w:rsid w:val="007B43C2"/>
    <w:rsid w:val="007B45A0"/>
    <w:rsid w:val="007B47D2"/>
    <w:rsid w:val="007B485B"/>
    <w:rsid w:val="007B4A5A"/>
    <w:rsid w:val="007B4C42"/>
    <w:rsid w:val="007B5001"/>
    <w:rsid w:val="007B5017"/>
    <w:rsid w:val="007B50D2"/>
    <w:rsid w:val="007B5299"/>
    <w:rsid w:val="007B53C9"/>
    <w:rsid w:val="007B543D"/>
    <w:rsid w:val="007B5B7F"/>
    <w:rsid w:val="007B5E1E"/>
    <w:rsid w:val="007B5EB4"/>
    <w:rsid w:val="007B5F57"/>
    <w:rsid w:val="007B62C3"/>
    <w:rsid w:val="007B6470"/>
    <w:rsid w:val="007B6971"/>
    <w:rsid w:val="007B6C7D"/>
    <w:rsid w:val="007B6CCB"/>
    <w:rsid w:val="007B710E"/>
    <w:rsid w:val="007B71D3"/>
    <w:rsid w:val="007B7843"/>
    <w:rsid w:val="007B7889"/>
    <w:rsid w:val="007B7983"/>
    <w:rsid w:val="007B7CBA"/>
    <w:rsid w:val="007C0103"/>
    <w:rsid w:val="007C035E"/>
    <w:rsid w:val="007C0947"/>
    <w:rsid w:val="007C097A"/>
    <w:rsid w:val="007C0B3C"/>
    <w:rsid w:val="007C0C2F"/>
    <w:rsid w:val="007C1702"/>
    <w:rsid w:val="007C1A47"/>
    <w:rsid w:val="007C1B5D"/>
    <w:rsid w:val="007C1E89"/>
    <w:rsid w:val="007C2390"/>
    <w:rsid w:val="007C2468"/>
    <w:rsid w:val="007C24A0"/>
    <w:rsid w:val="007C2B52"/>
    <w:rsid w:val="007C302F"/>
    <w:rsid w:val="007C33CE"/>
    <w:rsid w:val="007C3574"/>
    <w:rsid w:val="007C394B"/>
    <w:rsid w:val="007C3B4A"/>
    <w:rsid w:val="007C44AC"/>
    <w:rsid w:val="007C4814"/>
    <w:rsid w:val="007C511F"/>
    <w:rsid w:val="007C5182"/>
    <w:rsid w:val="007C5299"/>
    <w:rsid w:val="007C540D"/>
    <w:rsid w:val="007C5819"/>
    <w:rsid w:val="007C583F"/>
    <w:rsid w:val="007C5AA9"/>
    <w:rsid w:val="007C5D40"/>
    <w:rsid w:val="007C5ED8"/>
    <w:rsid w:val="007C6071"/>
    <w:rsid w:val="007C63E8"/>
    <w:rsid w:val="007C645E"/>
    <w:rsid w:val="007C682F"/>
    <w:rsid w:val="007C6859"/>
    <w:rsid w:val="007C692E"/>
    <w:rsid w:val="007C695B"/>
    <w:rsid w:val="007C6A3E"/>
    <w:rsid w:val="007C6CF1"/>
    <w:rsid w:val="007C6E2D"/>
    <w:rsid w:val="007C71C4"/>
    <w:rsid w:val="007C72F8"/>
    <w:rsid w:val="007C736E"/>
    <w:rsid w:val="007C73F1"/>
    <w:rsid w:val="007C74F2"/>
    <w:rsid w:val="007C750B"/>
    <w:rsid w:val="007C7811"/>
    <w:rsid w:val="007C78C9"/>
    <w:rsid w:val="007C799A"/>
    <w:rsid w:val="007C7D80"/>
    <w:rsid w:val="007C7F01"/>
    <w:rsid w:val="007D0152"/>
    <w:rsid w:val="007D04AC"/>
    <w:rsid w:val="007D04C6"/>
    <w:rsid w:val="007D0516"/>
    <w:rsid w:val="007D0686"/>
    <w:rsid w:val="007D07C9"/>
    <w:rsid w:val="007D0EE0"/>
    <w:rsid w:val="007D16F7"/>
    <w:rsid w:val="007D19BE"/>
    <w:rsid w:val="007D1B3E"/>
    <w:rsid w:val="007D1B46"/>
    <w:rsid w:val="007D1BA8"/>
    <w:rsid w:val="007D1F07"/>
    <w:rsid w:val="007D239D"/>
    <w:rsid w:val="007D246B"/>
    <w:rsid w:val="007D2525"/>
    <w:rsid w:val="007D27B1"/>
    <w:rsid w:val="007D29B0"/>
    <w:rsid w:val="007D2A51"/>
    <w:rsid w:val="007D2C59"/>
    <w:rsid w:val="007D2E67"/>
    <w:rsid w:val="007D302D"/>
    <w:rsid w:val="007D3046"/>
    <w:rsid w:val="007D3138"/>
    <w:rsid w:val="007D31BE"/>
    <w:rsid w:val="007D35D8"/>
    <w:rsid w:val="007D3934"/>
    <w:rsid w:val="007D3D67"/>
    <w:rsid w:val="007D4302"/>
    <w:rsid w:val="007D470E"/>
    <w:rsid w:val="007D4888"/>
    <w:rsid w:val="007D4978"/>
    <w:rsid w:val="007D4B9C"/>
    <w:rsid w:val="007D4E21"/>
    <w:rsid w:val="007D4FFD"/>
    <w:rsid w:val="007D5298"/>
    <w:rsid w:val="007D5582"/>
    <w:rsid w:val="007D5B8D"/>
    <w:rsid w:val="007D65C2"/>
    <w:rsid w:val="007D6D3E"/>
    <w:rsid w:val="007D6DB5"/>
    <w:rsid w:val="007D7090"/>
    <w:rsid w:val="007D7222"/>
    <w:rsid w:val="007D72D8"/>
    <w:rsid w:val="007D72E2"/>
    <w:rsid w:val="007D7330"/>
    <w:rsid w:val="007D744E"/>
    <w:rsid w:val="007D7CA7"/>
    <w:rsid w:val="007E0042"/>
    <w:rsid w:val="007E0BF5"/>
    <w:rsid w:val="007E0D48"/>
    <w:rsid w:val="007E0FD9"/>
    <w:rsid w:val="007E1443"/>
    <w:rsid w:val="007E1448"/>
    <w:rsid w:val="007E1517"/>
    <w:rsid w:val="007E16B2"/>
    <w:rsid w:val="007E16C2"/>
    <w:rsid w:val="007E1903"/>
    <w:rsid w:val="007E1F1F"/>
    <w:rsid w:val="007E21A3"/>
    <w:rsid w:val="007E2240"/>
    <w:rsid w:val="007E2265"/>
    <w:rsid w:val="007E259B"/>
    <w:rsid w:val="007E28AA"/>
    <w:rsid w:val="007E2C1E"/>
    <w:rsid w:val="007E2E67"/>
    <w:rsid w:val="007E2EC6"/>
    <w:rsid w:val="007E32B4"/>
    <w:rsid w:val="007E3475"/>
    <w:rsid w:val="007E3AE8"/>
    <w:rsid w:val="007E3C07"/>
    <w:rsid w:val="007E3F4E"/>
    <w:rsid w:val="007E43CF"/>
    <w:rsid w:val="007E4DCC"/>
    <w:rsid w:val="007E4DCD"/>
    <w:rsid w:val="007E5355"/>
    <w:rsid w:val="007E5606"/>
    <w:rsid w:val="007E5A6F"/>
    <w:rsid w:val="007E5E84"/>
    <w:rsid w:val="007E5EBA"/>
    <w:rsid w:val="007E5F13"/>
    <w:rsid w:val="007E614A"/>
    <w:rsid w:val="007E6461"/>
    <w:rsid w:val="007E69A2"/>
    <w:rsid w:val="007E6D7D"/>
    <w:rsid w:val="007E6DD5"/>
    <w:rsid w:val="007E6DD6"/>
    <w:rsid w:val="007E6E5F"/>
    <w:rsid w:val="007E7274"/>
    <w:rsid w:val="007E7436"/>
    <w:rsid w:val="007E74EF"/>
    <w:rsid w:val="007E7508"/>
    <w:rsid w:val="007E79E6"/>
    <w:rsid w:val="007E7CC3"/>
    <w:rsid w:val="007E7FD0"/>
    <w:rsid w:val="007F0282"/>
    <w:rsid w:val="007F037D"/>
    <w:rsid w:val="007F045A"/>
    <w:rsid w:val="007F07F9"/>
    <w:rsid w:val="007F0B05"/>
    <w:rsid w:val="007F0E37"/>
    <w:rsid w:val="007F134C"/>
    <w:rsid w:val="007F14F7"/>
    <w:rsid w:val="007F1547"/>
    <w:rsid w:val="007F16C3"/>
    <w:rsid w:val="007F1719"/>
    <w:rsid w:val="007F1760"/>
    <w:rsid w:val="007F19BA"/>
    <w:rsid w:val="007F1A85"/>
    <w:rsid w:val="007F1D48"/>
    <w:rsid w:val="007F224C"/>
    <w:rsid w:val="007F2351"/>
    <w:rsid w:val="007F23C9"/>
    <w:rsid w:val="007F2B87"/>
    <w:rsid w:val="007F2BBB"/>
    <w:rsid w:val="007F2F42"/>
    <w:rsid w:val="007F307B"/>
    <w:rsid w:val="007F3342"/>
    <w:rsid w:val="007F33B9"/>
    <w:rsid w:val="007F392E"/>
    <w:rsid w:val="007F3B54"/>
    <w:rsid w:val="007F3B63"/>
    <w:rsid w:val="007F3D24"/>
    <w:rsid w:val="007F3E43"/>
    <w:rsid w:val="007F414E"/>
    <w:rsid w:val="007F42B5"/>
    <w:rsid w:val="007F4314"/>
    <w:rsid w:val="007F4345"/>
    <w:rsid w:val="007F4436"/>
    <w:rsid w:val="007F491D"/>
    <w:rsid w:val="007F4A1D"/>
    <w:rsid w:val="007F4A48"/>
    <w:rsid w:val="007F5355"/>
    <w:rsid w:val="007F5382"/>
    <w:rsid w:val="007F53EA"/>
    <w:rsid w:val="007F5B1D"/>
    <w:rsid w:val="007F5C3D"/>
    <w:rsid w:val="007F5DED"/>
    <w:rsid w:val="007F5F8F"/>
    <w:rsid w:val="007F6480"/>
    <w:rsid w:val="007F6505"/>
    <w:rsid w:val="007F65DD"/>
    <w:rsid w:val="007F6734"/>
    <w:rsid w:val="007F6785"/>
    <w:rsid w:val="007F6C12"/>
    <w:rsid w:val="007F6C9F"/>
    <w:rsid w:val="007F6DF0"/>
    <w:rsid w:val="007F7071"/>
    <w:rsid w:val="007F70AD"/>
    <w:rsid w:val="007F7209"/>
    <w:rsid w:val="007F7435"/>
    <w:rsid w:val="007F7457"/>
    <w:rsid w:val="007F74FD"/>
    <w:rsid w:val="007F7856"/>
    <w:rsid w:val="007F78F5"/>
    <w:rsid w:val="007F7B77"/>
    <w:rsid w:val="007F7B7C"/>
    <w:rsid w:val="007F7BD8"/>
    <w:rsid w:val="007F7CAD"/>
    <w:rsid w:val="008004FF"/>
    <w:rsid w:val="0080053F"/>
    <w:rsid w:val="008006D1"/>
    <w:rsid w:val="00800AF3"/>
    <w:rsid w:val="00800E96"/>
    <w:rsid w:val="00800EA3"/>
    <w:rsid w:val="0080105F"/>
    <w:rsid w:val="008010CF"/>
    <w:rsid w:val="008011B9"/>
    <w:rsid w:val="008011CE"/>
    <w:rsid w:val="00801205"/>
    <w:rsid w:val="008013DF"/>
    <w:rsid w:val="008014FF"/>
    <w:rsid w:val="00801622"/>
    <w:rsid w:val="00801713"/>
    <w:rsid w:val="00801804"/>
    <w:rsid w:val="00801977"/>
    <w:rsid w:val="00801AA0"/>
    <w:rsid w:val="00801BC7"/>
    <w:rsid w:val="00801BF9"/>
    <w:rsid w:val="00801D81"/>
    <w:rsid w:val="00801E24"/>
    <w:rsid w:val="00801F3D"/>
    <w:rsid w:val="0080227D"/>
    <w:rsid w:val="00802580"/>
    <w:rsid w:val="008025B3"/>
    <w:rsid w:val="00802694"/>
    <w:rsid w:val="00802979"/>
    <w:rsid w:val="00802B78"/>
    <w:rsid w:val="00802F55"/>
    <w:rsid w:val="00802FE2"/>
    <w:rsid w:val="0080325C"/>
    <w:rsid w:val="00803333"/>
    <w:rsid w:val="00803343"/>
    <w:rsid w:val="0080338A"/>
    <w:rsid w:val="00803655"/>
    <w:rsid w:val="00803A67"/>
    <w:rsid w:val="00803D86"/>
    <w:rsid w:val="008049E1"/>
    <w:rsid w:val="00804AD7"/>
    <w:rsid w:val="00804B65"/>
    <w:rsid w:val="00804CEA"/>
    <w:rsid w:val="00804EBF"/>
    <w:rsid w:val="00804ED8"/>
    <w:rsid w:val="00804F22"/>
    <w:rsid w:val="0080565E"/>
    <w:rsid w:val="008056DF"/>
    <w:rsid w:val="00805A96"/>
    <w:rsid w:val="00805B57"/>
    <w:rsid w:val="00805BDE"/>
    <w:rsid w:val="00805EB4"/>
    <w:rsid w:val="00806139"/>
    <w:rsid w:val="00806887"/>
    <w:rsid w:val="00806BB7"/>
    <w:rsid w:val="00806D9C"/>
    <w:rsid w:val="00806F57"/>
    <w:rsid w:val="0080763E"/>
    <w:rsid w:val="00810117"/>
    <w:rsid w:val="008105E7"/>
    <w:rsid w:val="00810924"/>
    <w:rsid w:val="00810C95"/>
    <w:rsid w:val="0081100F"/>
    <w:rsid w:val="008113B2"/>
    <w:rsid w:val="0081146C"/>
    <w:rsid w:val="00811A01"/>
    <w:rsid w:val="00811A60"/>
    <w:rsid w:val="008120BC"/>
    <w:rsid w:val="00812230"/>
    <w:rsid w:val="0081228E"/>
    <w:rsid w:val="00812593"/>
    <w:rsid w:val="008126A8"/>
    <w:rsid w:val="00812A33"/>
    <w:rsid w:val="00812A65"/>
    <w:rsid w:val="00812CBF"/>
    <w:rsid w:val="00812D01"/>
    <w:rsid w:val="00812E3E"/>
    <w:rsid w:val="0081303B"/>
    <w:rsid w:val="00813143"/>
    <w:rsid w:val="008134B5"/>
    <w:rsid w:val="008134EA"/>
    <w:rsid w:val="008138CC"/>
    <w:rsid w:val="00813BE5"/>
    <w:rsid w:val="00813EF2"/>
    <w:rsid w:val="008144F9"/>
    <w:rsid w:val="00814562"/>
    <w:rsid w:val="00814CCC"/>
    <w:rsid w:val="00815322"/>
    <w:rsid w:val="008158D9"/>
    <w:rsid w:val="00815951"/>
    <w:rsid w:val="008159FF"/>
    <w:rsid w:val="00815C5E"/>
    <w:rsid w:val="00815E44"/>
    <w:rsid w:val="0081652B"/>
    <w:rsid w:val="008167DD"/>
    <w:rsid w:val="00816986"/>
    <w:rsid w:val="00816A1A"/>
    <w:rsid w:val="00816C2F"/>
    <w:rsid w:val="008175E1"/>
    <w:rsid w:val="0081782A"/>
    <w:rsid w:val="008179D1"/>
    <w:rsid w:val="00817FE4"/>
    <w:rsid w:val="00820823"/>
    <w:rsid w:val="00820919"/>
    <w:rsid w:val="00820B0E"/>
    <w:rsid w:val="00820B12"/>
    <w:rsid w:val="00820D17"/>
    <w:rsid w:val="008210F5"/>
    <w:rsid w:val="0082121B"/>
    <w:rsid w:val="008212CB"/>
    <w:rsid w:val="00821480"/>
    <w:rsid w:val="0082173B"/>
    <w:rsid w:val="008217F9"/>
    <w:rsid w:val="008219FE"/>
    <w:rsid w:val="00821DE9"/>
    <w:rsid w:val="00821DEC"/>
    <w:rsid w:val="00821E9C"/>
    <w:rsid w:val="00821FC0"/>
    <w:rsid w:val="00822061"/>
    <w:rsid w:val="008223E0"/>
    <w:rsid w:val="0082278E"/>
    <w:rsid w:val="008229A1"/>
    <w:rsid w:val="00822AE7"/>
    <w:rsid w:val="00822B17"/>
    <w:rsid w:val="00822B5F"/>
    <w:rsid w:val="00822F7B"/>
    <w:rsid w:val="00823286"/>
    <w:rsid w:val="0082349F"/>
    <w:rsid w:val="008234E7"/>
    <w:rsid w:val="00823716"/>
    <w:rsid w:val="008237BC"/>
    <w:rsid w:val="00823B92"/>
    <w:rsid w:val="00823D76"/>
    <w:rsid w:val="0082498A"/>
    <w:rsid w:val="00824ABB"/>
    <w:rsid w:val="00824F5D"/>
    <w:rsid w:val="00824F70"/>
    <w:rsid w:val="00825211"/>
    <w:rsid w:val="00825556"/>
    <w:rsid w:val="0082560F"/>
    <w:rsid w:val="00825628"/>
    <w:rsid w:val="0082566E"/>
    <w:rsid w:val="008256EF"/>
    <w:rsid w:val="008257AF"/>
    <w:rsid w:val="0082592A"/>
    <w:rsid w:val="00825BB1"/>
    <w:rsid w:val="0082616B"/>
    <w:rsid w:val="008261DA"/>
    <w:rsid w:val="008265B3"/>
    <w:rsid w:val="00826704"/>
    <w:rsid w:val="008267EA"/>
    <w:rsid w:val="00826A08"/>
    <w:rsid w:val="00826CF0"/>
    <w:rsid w:val="00826DA7"/>
    <w:rsid w:val="00826F4E"/>
    <w:rsid w:val="00827320"/>
    <w:rsid w:val="008276B0"/>
    <w:rsid w:val="008276E1"/>
    <w:rsid w:val="008277C4"/>
    <w:rsid w:val="00827A83"/>
    <w:rsid w:val="0083040B"/>
    <w:rsid w:val="008304E4"/>
    <w:rsid w:val="0083056A"/>
    <w:rsid w:val="00830969"/>
    <w:rsid w:val="0083097D"/>
    <w:rsid w:val="00831184"/>
    <w:rsid w:val="00831250"/>
    <w:rsid w:val="008316A6"/>
    <w:rsid w:val="008316DF"/>
    <w:rsid w:val="0083185F"/>
    <w:rsid w:val="00831907"/>
    <w:rsid w:val="00831BBB"/>
    <w:rsid w:val="00832132"/>
    <w:rsid w:val="0083213C"/>
    <w:rsid w:val="0083218F"/>
    <w:rsid w:val="008321C5"/>
    <w:rsid w:val="00832443"/>
    <w:rsid w:val="0083258C"/>
    <w:rsid w:val="00832930"/>
    <w:rsid w:val="00832FE9"/>
    <w:rsid w:val="008333FC"/>
    <w:rsid w:val="0083355C"/>
    <w:rsid w:val="0083364C"/>
    <w:rsid w:val="00833F5F"/>
    <w:rsid w:val="00833FC6"/>
    <w:rsid w:val="00834061"/>
    <w:rsid w:val="0083475B"/>
    <w:rsid w:val="008347F6"/>
    <w:rsid w:val="00834892"/>
    <w:rsid w:val="00834ADF"/>
    <w:rsid w:val="0083516B"/>
    <w:rsid w:val="0083531A"/>
    <w:rsid w:val="008361F2"/>
    <w:rsid w:val="008365EF"/>
    <w:rsid w:val="00836CBC"/>
    <w:rsid w:val="00836D69"/>
    <w:rsid w:val="00837239"/>
    <w:rsid w:val="00837363"/>
    <w:rsid w:val="008374C8"/>
    <w:rsid w:val="0083753B"/>
    <w:rsid w:val="00837CE7"/>
    <w:rsid w:val="0084014D"/>
    <w:rsid w:val="008404C9"/>
    <w:rsid w:val="00840865"/>
    <w:rsid w:val="00840A9B"/>
    <w:rsid w:val="00840B9E"/>
    <w:rsid w:val="00840D2D"/>
    <w:rsid w:val="00840DB1"/>
    <w:rsid w:val="008410D8"/>
    <w:rsid w:val="0084154D"/>
    <w:rsid w:val="00841C34"/>
    <w:rsid w:val="00841CC0"/>
    <w:rsid w:val="008423DF"/>
    <w:rsid w:val="008423F8"/>
    <w:rsid w:val="0084260A"/>
    <w:rsid w:val="008428E1"/>
    <w:rsid w:val="00842C8A"/>
    <w:rsid w:val="00842EDB"/>
    <w:rsid w:val="00843247"/>
    <w:rsid w:val="008432CE"/>
    <w:rsid w:val="008437EB"/>
    <w:rsid w:val="00843A3A"/>
    <w:rsid w:val="00843C96"/>
    <w:rsid w:val="00844335"/>
    <w:rsid w:val="00844879"/>
    <w:rsid w:val="00844B24"/>
    <w:rsid w:val="00844C28"/>
    <w:rsid w:val="00844ED5"/>
    <w:rsid w:val="008450CE"/>
    <w:rsid w:val="008450F8"/>
    <w:rsid w:val="00845803"/>
    <w:rsid w:val="00845850"/>
    <w:rsid w:val="00845A24"/>
    <w:rsid w:val="00845A5C"/>
    <w:rsid w:val="00845B66"/>
    <w:rsid w:val="00845D02"/>
    <w:rsid w:val="00845EE2"/>
    <w:rsid w:val="00845F3A"/>
    <w:rsid w:val="00845F5F"/>
    <w:rsid w:val="00845FC8"/>
    <w:rsid w:val="0084614D"/>
    <w:rsid w:val="00846193"/>
    <w:rsid w:val="00846556"/>
    <w:rsid w:val="00846A61"/>
    <w:rsid w:val="00846DC7"/>
    <w:rsid w:val="008470CF"/>
    <w:rsid w:val="00847111"/>
    <w:rsid w:val="00847217"/>
    <w:rsid w:val="00847581"/>
    <w:rsid w:val="00847828"/>
    <w:rsid w:val="00847AF1"/>
    <w:rsid w:val="0084D118"/>
    <w:rsid w:val="0085020B"/>
    <w:rsid w:val="0085026B"/>
    <w:rsid w:val="00850432"/>
    <w:rsid w:val="0085046B"/>
    <w:rsid w:val="00850A86"/>
    <w:rsid w:val="00850BFD"/>
    <w:rsid w:val="00850DDC"/>
    <w:rsid w:val="00851154"/>
    <w:rsid w:val="008511AB"/>
    <w:rsid w:val="008511BC"/>
    <w:rsid w:val="00851261"/>
    <w:rsid w:val="008514CA"/>
    <w:rsid w:val="0085171B"/>
    <w:rsid w:val="00851B5F"/>
    <w:rsid w:val="00851DCA"/>
    <w:rsid w:val="00851E56"/>
    <w:rsid w:val="00851F14"/>
    <w:rsid w:val="00851F21"/>
    <w:rsid w:val="008527F7"/>
    <w:rsid w:val="00852BBA"/>
    <w:rsid w:val="00852C72"/>
    <w:rsid w:val="00852D4C"/>
    <w:rsid w:val="00853462"/>
    <w:rsid w:val="00853734"/>
    <w:rsid w:val="0085382C"/>
    <w:rsid w:val="00853E5F"/>
    <w:rsid w:val="00853FE6"/>
    <w:rsid w:val="00854044"/>
    <w:rsid w:val="0085408A"/>
    <w:rsid w:val="00854097"/>
    <w:rsid w:val="0085426A"/>
    <w:rsid w:val="008543FD"/>
    <w:rsid w:val="00854730"/>
    <w:rsid w:val="00854C7A"/>
    <w:rsid w:val="00855635"/>
    <w:rsid w:val="0085576A"/>
    <w:rsid w:val="00855890"/>
    <w:rsid w:val="008559A5"/>
    <w:rsid w:val="00855AA8"/>
    <w:rsid w:val="00855C2F"/>
    <w:rsid w:val="00855C9C"/>
    <w:rsid w:val="00856065"/>
    <w:rsid w:val="008562F1"/>
    <w:rsid w:val="008563A7"/>
    <w:rsid w:val="0085648E"/>
    <w:rsid w:val="0085651B"/>
    <w:rsid w:val="0085692F"/>
    <w:rsid w:val="00856C4C"/>
    <w:rsid w:val="00856CDA"/>
    <w:rsid w:val="008570C6"/>
    <w:rsid w:val="00857249"/>
    <w:rsid w:val="008574A0"/>
    <w:rsid w:val="008577EC"/>
    <w:rsid w:val="00857BC0"/>
    <w:rsid w:val="00857BC7"/>
    <w:rsid w:val="00860121"/>
    <w:rsid w:val="00860317"/>
    <w:rsid w:val="00860389"/>
    <w:rsid w:val="0086059F"/>
    <w:rsid w:val="008606B3"/>
    <w:rsid w:val="008608B0"/>
    <w:rsid w:val="00860F8F"/>
    <w:rsid w:val="00861118"/>
    <w:rsid w:val="008612A6"/>
    <w:rsid w:val="008615EE"/>
    <w:rsid w:val="008616FA"/>
    <w:rsid w:val="00861D1F"/>
    <w:rsid w:val="00861DB9"/>
    <w:rsid w:val="00861F59"/>
    <w:rsid w:val="0086259C"/>
    <w:rsid w:val="008625D1"/>
    <w:rsid w:val="00862675"/>
    <w:rsid w:val="00862960"/>
    <w:rsid w:val="0086299F"/>
    <w:rsid w:val="00862E87"/>
    <w:rsid w:val="00862EE9"/>
    <w:rsid w:val="00862F32"/>
    <w:rsid w:val="00863015"/>
    <w:rsid w:val="00863275"/>
    <w:rsid w:val="008638C6"/>
    <w:rsid w:val="00863ADB"/>
    <w:rsid w:val="008647D7"/>
    <w:rsid w:val="0086480C"/>
    <w:rsid w:val="00864A4A"/>
    <w:rsid w:val="00864AE3"/>
    <w:rsid w:val="00864B63"/>
    <w:rsid w:val="00864DEE"/>
    <w:rsid w:val="00864E98"/>
    <w:rsid w:val="00864EBB"/>
    <w:rsid w:val="0086518B"/>
    <w:rsid w:val="0086548F"/>
    <w:rsid w:val="00865783"/>
    <w:rsid w:val="008657AE"/>
    <w:rsid w:val="00865834"/>
    <w:rsid w:val="0086584D"/>
    <w:rsid w:val="0086624F"/>
    <w:rsid w:val="00866408"/>
    <w:rsid w:val="008666EF"/>
    <w:rsid w:val="0086696A"/>
    <w:rsid w:val="00866E9B"/>
    <w:rsid w:val="008672C9"/>
    <w:rsid w:val="008672F0"/>
    <w:rsid w:val="0086747B"/>
    <w:rsid w:val="0086773B"/>
    <w:rsid w:val="00867943"/>
    <w:rsid w:val="00867964"/>
    <w:rsid w:val="0086796D"/>
    <w:rsid w:val="00867F9A"/>
    <w:rsid w:val="0087009A"/>
    <w:rsid w:val="008700FD"/>
    <w:rsid w:val="00870396"/>
    <w:rsid w:val="0087056B"/>
    <w:rsid w:val="008706E3"/>
    <w:rsid w:val="00870806"/>
    <w:rsid w:val="00870976"/>
    <w:rsid w:val="00870CC9"/>
    <w:rsid w:val="00870DBE"/>
    <w:rsid w:val="00870F71"/>
    <w:rsid w:val="00870F8B"/>
    <w:rsid w:val="008711A9"/>
    <w:rsid w:val="00871252"/>
    <w:rsid w:val="00871409"/>
    <w:rsid w:val="00871731"/>
    <w:rsid w:val="00871D44"/>
    <w:rsid w:val="00871DC5"/>
    <w:rsid w:val="00872344"/>
    <w:rsid w:val="008723A9"/>
    <w:rsid w:val="008724BE"/>
    <w:rsid w:val="008727A6"/>
    <w:rsid w:val="008727D3"/>
    <w:rsid w:val="00872818"/>
    <w:rsid w:val="00872AD3"/>
    <w:rsid w:val="00873118"/>
    <w:rsid w:val="00873A4F"/>
    <w:rsid w:val="00873A64"/>
    <w:rsid w:val="00873E43"/>
    <w:rsid w:val="00873EC7"/>
    <w:rsid w:val="008741F3"/>
    <w:rsid w:val="0087458E"/>
    <w:rsid w:val="008747C5"/>
    <w:rsid w:val="00874877"/>
    <w:rsid w:val="0087497C"/>
    <w:rsid w:val="00874F76"/>
    <w:rsid w:val="00874FF3"/>
    <w:rsid w:val="0087547B"/>
    <w:rsid w:val="00875790"/>
    <w:rsid w:val="00875A28"/>
    <w:rsid w:val="00875C02"/>
    <w:rsid w:val="00875D1A"/>
    <w:rsid w:val="00875DDB"/>
    <w:rsid w:val="00875E1F"/>
    <w:rsid w:val="00876099"/>
    <w:rsid w:val="008765DC"/>
    <w:rsid w:val="00876A5C"/>
    <w:rsid w:val="00876B78"/>
    <w:rsid w:val="008770CE"/>
    <w:rsid w:val="0087750E"/>
    <w:rsid w:val="00877575"/>
    <w:rsid w:val="0087772C"/>
    <w:rsid w:val="00877A2D"/>
    <w:rsid w:val="00877BB5"/>
    <w:rsid w:val="00877D03"/>
    <w:rsid w:val="00877D9F"/>
    <w:rsid w:val="00877FCC"/>
    <w:rsid w:val="00880102"/>
    <w:rsid w:val="008801C2"/>
    <w:rsid w:val="008802C8"/>
    <w:rsid w:val="008804A2"/>
    <w:rsid w:val="00880549"/>
    <w:rsid w:val="0088067E"/>
    <w:rsid w:val="00880D9E"/>
    <w:rsid w:val="0088173F"/>
    <w:rsid w:val="00881874"/>
    <w:rsid w:val="00881888"/>
    <w:rsid w:val="00881D39"/>
    <w:rsid w:val="00881E77"/>
    <w:rsid w:val="00881FBA"/>
    <w:rsid w:val="00882249"/>
    <w:rsid w:val="008822B8"/>
    <w:rsid w:val="0088283A"/>
    <w:rsid w:val="00882A00"/>
    <w:rsid w:val="00882B41"/>
    <w:rsid w:val="00882B72"/>
    <w:rsid w:val="00882DD8"/>
    <w:rsid w:val="00882DFB"/>
    <w:rsid w:val="00882F60"/>
    <w:rsid w:val="008830A6"/>
    <w:rsid w:val="00883139"/>
    <w:rsid w:val="00883238"/>
    <w:rsid w:val="00883500"/>
    <w:rsid w:val="008836C0"/>
    <w:rsid w:val="008839E0"/>
    <w:rsid w:val="00883A99"/>
    <w:rsid w:val="00883F2F"/>
    <w:rsid w:val="0088420A"/>
    <w:rsid w:val="00884301"/>
    <w:rsid w:val="00884A05"/>
    <w:rsid w:val="00884CDC"/>
    <w:rsid w:val="0088540C"/>
    <w:rsid w:val="00885868"/>
    <w:rsid w:val="008859BF"/>
    <w:rsid w:val="00885BC4"/>
    <w:rsid w:val="00885C35"/>
    <w:rsid w:val="00885D44"/>
    <w:rsid w:val="00885DE3"/>
    <w:rsid w:val="00885F2E"/>
    <w:rsid w:val="008860B2"/>
    <w:rsid w:val="00886600"/>
    <w:rsid w:val="00886A65"/>
    <w:rsid w:val="00886BEB"/>
    <w:rsid w:val="00886D6E"/>
    <w:rsid w:val="00887138"/>
    <w:rsid w:val="00887A4B"/>
    <w:rsid w:val="00887C43"/>
    <w:rsid w:val="008907E7"/>
    <w:rsid w:val="008907F7"/>
    <w:rsid w:val="00890847"/>
    <w:rsid w:val="008909F7"/>
    <w:rsid w:val="00890E7F"/>
    <w:rsid w:val="00890EDC"/>
    <w:rsid w:val="00890F30"/>
    <w:rsid w:val="00890F76"/>
    <w:rsid w:val="0089107B"/>
    <w:rsid w:val="008910C5"/>
    <w:rsid w:val="008910F5"/>
    <w:rsid w:val="0089160B"/>
    <w:rsid w:val="00891684"/>
    <w:rsid w:val="00891699"/>
    <w:rsid w:val="00891837"/>
    <w:rsid w:val="008918C6"/>
    <w:rsid w:val="00891AC0"/>
    <w:rsid w:val="00891D18"/>
    <w:rsid w:val="00892369"/>
    <w:rsid w:val="00892475"/>
    <w:rsid w:val="00892696"/>
    <w:rsid w:val="008926D1"/>
    <w:rsid w:val="0089273D"/>
    <w:rsid w:val="008928F7"/>
    <w:rsid w:val="008929B2"/>
    <w:rsid w:val="00892F61"/>
    <w:rsid w:val="00892FFD"/>
    <w:rsid w:val="00893219"/>
    <w:rsid w:val="0089392A"/>
    <w:rsid w:val="00893E10"/>
    <w:rsid w:val="00893E52"/>
    <w:rsid w:val="00893F89"/>
    <w:rsid w:val="008941EC"/>
    <w:rsid w:val="00894342"/>
    <w:rsid w:val="0089442B"/>
    <w:rsid w:val="008944CC"/>
    <w:rsid w:val="00894A04"/>
    <w:rsid w:val="00894E4A"/>
    <w:rsid w:val="00895387"/>
    <w:rsid w:val="0089557A"/>
    <w:rsid w:val="00895593"/>
    <w:rsid w:val="00895822"/>
    <w:rsid w:val="00895897"/>
    <w:rsid w:val="0089599A"/>
    <w:rsid w:val="00895A2E"/>
    <w:rsid w:val="00895BE5"/>
    <w:rsid w:val="00896159"/>
    <w:rsid w:val="008961D5"/>
    <w:rsid w:val="00896308"/>
    <w:rsid w:val="00896550"/>
    <w:rsid w:val="00896B75"/>
    <w:rsid w:val="00896B8E"/>
    <w:rsid w:val="00896BAC"/>
    <w:rsid w:val="00896D50"/>
    <w:rsid w:val="00896EDF"/>
    <w:rsid w:val="00896FF3"/>
    <w:rsid w:val="00897062"/>
    <w:rsid w:val="0089770D"/>
    <w:rsid w:val="00897749"/>
    <w:rsid w:val="00897AD0"/>
    <w:rsid w:val="00897F53"/>
    <w:rsid w:val="008A047B"/>
    <w:rsid w:val="008A04A0"/>
    <w:rsid w:val="008A0A3C"/>
    <w:rsid w:val="008A0A55"/>
    <w:rsid w:val="008A0B6E"/>
    <w:rsid w:val="008A0C8A"/>
    <w:rsid w:val="008A0D5E"/>
    <w:rsid w:val="008A0F28"/>
    <w:rsid w:val="008A12F8"/>
    <w:rsid w:val="008A1440"/>
    <w:rsid w:val="008A1AFC"/>
    <w:rsid w:val="008A1E60"/>
    <w:rsid w:val="008A20F6"/>
    <w:rsid w:val="008A2660"/>
    <w:rsid w:val="008A292D"/>
    <w:rsid w:val="008A2BA7"/>
    <w:rsid w:val="008A2DAA"/>
    <w:rsid w:val="008A2DAB"/>
    <w:rsid w:val="008A2F18"/>
    <w:rsid w:val="008A31F9"/>
    <w:rsid w:val="008A3219"/>
    <w:rsid w:val="008A3427"/>
    <w:rsid w:val="008A3777"/>
    <w:rsid w:val="008A39A3"/>
    <w:rsid w:val="008A3AB5"/>
    <w:rsid w:val="008A41C6"/>
    <w:rsid w:val="008A4518"/>
    <w:rsid w:val="008A4638"/>
    <w:rsid w:val="008A4D31"/>
    <w:rsid w:val="008A4E21"/>
    <w:rsid w:val="008A4E82"/>
    <w:rsid w:val="008A5239"/>
    <w:rsid w:val="008A537A"/>
    <w:rsid w:val="008A5870"/>
    <w:rsid w:val="008A5F26"/>
    <w:rsid w:val="008A6273"/>
    <w:rsid w:val="008A637C"/>
    <w:rsid w:val="008A6432"/>
    <w:rsid w:val="008A6439"/>
    <w:rsid w:val="008A69F7"/>
    <w:rsid w:val="008A6B7D"/>
    <w:rsid w:val="008A700A"/>
    <w:rsid w:val="008A73B5"/>
    <w:rsid w:val="008A77DA"/>
    <w:rsid w:val="008A7B3E"/>
    <w:rsid w:val="008B01D4"/>
    <w:rsid w:val="008B02BA"/>
    <w:rsid w:val="008B0BC6"/>
    <w:rsid w:val="008B0BCA"/>
    <w:rsid w:val="008B0DEC"/>
    <w:rsid w:val="008B0ED3"/>
    <w:rsid w:val="008B103C"/>
    <w:rsid w:val="008B1389"/>
    <w:rsid w:val="008B19BE"/>
    <w:rsid w:val="008B1AA0"/>
    <w:rsid w:val="008B1C94"/>
    <w:rsid w:val="008B1F1A"/>
    <w:rsid w:val="008B20F1"/>
    <w:rsid w:val="008B212A"/>
    <w:rsid w:val="008B216F"/>
    <w:rsid w:val="008B286D"/>
    <w:rsid w:val="008B287E"/>
    <w:rsid w:val="008B2C2D"/>
    <w:rsid w:val="008B2EB5"/>
    <w:rsid w:val="008B2FD3"/>
    <w:rsid w:val="008B30E2"/>
    <w:rsid w:val="008B3B4A"/>
    <w:rsid w:val="008B3E21"/>
    <w:rsid w:val="008B400D"/>
    <w:rsid w:val="008B41B2"/>
    <w:rsid w:val="008B437B"/>
    <w:rsid w:val="008B4924"/>
    <w:rsid w:val="008B4E37"/>
    <w:rsid w:val="008B5375"/>
    <w:rsid w:val="008B53AE"/>
    <w:rsid w:val="008B5406"/>
    <w:rsid w:val="008B5492"/>
    <w:rsid w:val="008B585C"/>
    <w:rsid w:val="008B5CF1"/>
    <w:rsid w:val="008B5F04"/>
    <w:rsid w:val="008B5FFC"/>
    <w:rsid w:val="008B6060"/>
    <w:rsid w:val="008B60C8"/>
    <w:rsid w:val="008B6223"/>
    <w:rsid w:val="008B652D"/>
    <w:rsid w:val="008B6624"/>
    <w:rsid w:val="008B6663"/>
    <w:rsid w:val="008B6881"/>
    <w:rsid w:val="008B6BF6"/>
    <w:rsid w:val="008B6DA9"/>
    <w:rsid w:val="008B6E7B"/>
    <w:rsid w:val="008B726F"/>
    <w:rsid w:val="008B752B"/>
    <w:rsid w:val="008B7704"/>
    <w:rsid w:val="008B79E2"/>
    <w:rsid w:val="008B7C6B"/>
    <w:rsid w:val="008C01F5"/>
    <w:rsid w:val="008C04F3"/>
    <w:rsid w:val="008C061E"/>
    <w:rsid w:val="008C09F2"/>
    <w:rsid w:val="008C13AE"/>
    <w:rsid w:val="008C13DA"/>
    <w:rsid w:val="008C16F5"/>
    <w:rsid w:val="008C1D43"/>
    <w:rsid w:val="008C1D7C"/>
    <w:rsid w:val="008C1FA3"/>
    <w:rsid w:val="008C208D"/>
    <w:rsid w:val="008C22C6"/>
    <w:rsid w:val="008C22CA"/>
    <w:rsid w:val="008C2894"/>
    <w:rsid w:val="008C2AA0"/>
    <w:rsid w:val="008C31B4"/>
    <w:rsid w:val="008C3282"/>
    <w:rsid w:val="008C3866"/>
    <w:rsid w:val="008C3C65"/>
    <w:rsid w:val="008C41DF"/>
    <w:rsid w:val="008C4289"/>
    <w:rsid w:val="008C45D6"/>
    <w:rsid w:val="008C47CB"/>
    <w:rsid w:val="008C487F"/>
    <w:rsid w:val="008C4A7F"/>
    <w:rsid w:val="008C4C56"/>
    <w:rsid w:val="008C4EF7"/>
    <w:rsid w:val="008C529F"/>
    <w:rsid w:val="008C54C5"/>
    <w:rsid w:val="008C59E4"/>
    <w:rsid w:val="008C5B5A"/>
    <w:rsid w:val="008C5DD9"/>
    <w:rsid w:val="008C5E87"/>
    <w:rsid w:val="008C6101"/>
    <w:rsid w:val="008C616A"/>
    <w:rsid w:val="008C618B"/>
    <w:rsid w:val="008C620B"/>
    <w:rsid w:val="008C6613"/>
    <w:rsid w:val="008C670E"/>
    <w:rsid w:val="008C67EF"/>
    <w:rsid w:val="008C6BBF"/>
    <w:rsid w:val="008C6D46"/>
    <w:rsid w:val="008C6F2B"/>
    <w:rsid w:val="008C725F"/>
    <w:rsid w:val="008C74A4"/>
    <w:rsid w:val="008C74B0"/>
    <w:rsid w:val="008C767B"/>
    <w:rsid w:val="008C76E7"/>
    <w:rsid w:val="008C77AC"/>
    <w:rsid w:val="008C79A3"/>
    <w:rsid w:val="008C7D59"/>
    <w:rsid w:val="008C7EE7"/>
    <w:rsid w:val="008D0041"/>
    <w:rsid w:val="008D042F"/>
    <w:rsid w:val="008D0799"/>
    <w:rsid w:val="008D0DDA"/>
    <w:rsid w:val="008D117F"/>
    <w:rsid w:val="008D12AF"/>
    <w:rsid w:val="008D1320"/>
    <w:rsid w:val="008D1AA1"/>
    <w:rsid w:val="008D1D32"/>
    <w:rsid w:val="008D2437"/>
    <w:rsid w:val="008D25A4"/>
    <w:rsid w:val="008D2619"/>
    <w:rsid w:val="008D2647"/>
    <w:rsid w:val="008D29D4"/>
    <w:rsid w:val="008D2CCB"/>
    <w:rsid w:val="008D2E87"/>
    <w:rsid w:val="008D2FE8"/>
    <w:rsid w:val="008D31BB"/>
    <w:rsid w:val="008D325E"/>
    <w:rsid w:val="008D34C2"/>
    <w:rsid w:val="008D3ACF"/>
    <w:rsid w:val="008D3B6B"/>
    <w:rsid w:val="008D3CE9"/>
    <w:rsid w:val="008D3E92"/>
    <w:rsid w:val="008D3EB9"/>
    <w:rsid w:val="008D4345"/>
    <w:rsid w:val="008D442E"/>
    <w:rsid w:val="008D4661"/>
    <w:rsid w:val="008D49D7"/>
    <w:rsid w:val="008D4A9C"/>
    <w:rsid w:val="008D4AF6"/>
    <w:rsid w:val="008D4C17"/>
    <w:rsid w:val="008D4CEC"/>
    <w:rsid w:val="008D4E22"/>
    <w:rsid w:val="008D4FA4"/>
    <w:rsid w:val="008D5082"/>
    <w:rsid w:val="008D51E9"/>
    <w:rsid w:val="008D5490"/>
    <w:rsid w:val="008D5622"/>
    <w:rsid w:val="008D5701"/>
    <w:rsid w:val="008D5D99"/>
    <w:rsid w:val="008D60EA"/>
    <w:rsid w:val="008D65C6"/>
    <w:rsid w:val="008D69F8"/>
    <w:rsid w:val="008D6A76"/>
    <w:rsid w:val="008D6A7F"/>
    <w:rsid w:val="008D6B9E"/>
    <w:rsid w:val="008D6D73"/>
    <w:rsid w:val="008D723E"/>
    <w:rsid w:val="008D7266"/>
    <w:rsid w:val="008D727C"/>
    <w:rsid w:val="008D7401"/>
    <w:rsid w:val="008D7477"/>
    <w:rsid w:val="008D76DB"/>
    <w:rsid w:val="008D7777"/>
    <w:rsid w:val="008D780C"/>
    <w:rsid w:val="008D7A56"/>
    <w:rsid w:val="008D7AD3"/>
    <w:rsid w:val="008D7B32"/>
    <w:rsid w:val="008D7BC2"/>
    <w:rsid w:val="008D7D49"/>
    <w:rsid w:val="008D7E67"/>
    <w:rsid w:val="008D7F4E"/>
    <w:rsid w:val="008E0368"/>
    <w:rsid w:val="008E081C"/>
    <w:rsid w:val="008E0C60"/>
    <w:rsid w:val="008E0CB0"/>
    <w:rsid w:val="008E0EF5"/>
    <w:rsid w:val="008E1118"/>
    <w:rsid w:val="008E1182"/>
    <w:rsid w:val="008E1411"/>
    <w:rsid w:val="008E15C6"/>
    <w:rsid w:val="008E15FE"/>
    <w:rsid w:val="008E1771"/>
    <w:rsid w:val="008E1D8A"/>
    <w:rsid w:val="008E2454"/>
    <w:rsid w:val="008E24AE"/>
    <w:rsid w:val="008E24F3"/>
    <w:rsid w:val="008E24FE"/>
    <w:rsid w:val="008E2A42"/>
    <w:rsid w:val="008E2ADF"/>
    <w:rsid w:val="008E2B5B"/>
    <w:rsid w:val="008E2E0E"/>
    <w:rsid w:val="008E2F9C"/>
    <w:rsid w:val="008E390C"/>
    <w:rsid w:val="008E39EE"/>
    <w:rsid w:val="008E3D6A"/>
    <w:rsid w:val="008E3F96"/>
    <w:rsid w:val="008E40E7"/>
    <w:rsid w:val="008E4101"/>
    <w:rsid w:val="008E43C4"/>
    <w:rsid w:val="008E4850"/>
    <w:rsid w:val="008E48B3"/>
    <w:rsid w:val="008E49FD"/>
    <w:rsid w:val="008E4B1A"/>
    <w:rsid w:val="008E4FC8"/>
    <w:rsid w:val="008E54A2"/>
    <w:rsid w:val="008E55D5"/>
    <w:rsid w:val="008E56B5"/>
    <w:rsid w:val="008E5A48"/>
    <w:rsid w:val="008E5CC9"/>
    <w:rsid w:val="008E5CDB"/>
    <w:rsid w:val="008E5DD1"/>
    <w:rsid w:val="008E5ED2"/>
    <w:rsid w:val="008E60D7"/>
    <w:rsid w:val="008E6266"/>
    <w:rsid w:val="008E6433"/>
    <w:rsid w:val="008E6611"/>
    <w:rsid w:val="008E6829"/>
    <w:rsid w:val="008E694F"/>
    <w:rsid w:val="008E6AE2"/>
    <w:rsid w:val="008E6BA8"/>
    <w:rsid w:val="008E6BC3"/>
    <w:rsid w:val="008E6EC7"/>
    <w:rsid w:val="008E71F2"/>
    <w:rsid w:val="008E71F3"/>
    <w:rsid w:val="008E72BE"/>
    <w:rsid w:val="008E74FF"/>
    <w:rsid w:val="008E786F"/>
    <w:rsid w:val="008E7BD8"/>
    <w:rsid w:val="008E7C05"/>
    <w:rsid w:val="008E7FB5"/>
    <w:rsid w:val="008F0043"/>
    <w:rsid w:val="008F0A36"/>
    <w:rsid w:val="008F0D06"/>
    <w:rsid w:val="008F1202"/>
    <w:rsid w:val="008F13CF"/>
    <w:rsid w:val="008F169F"/>
    <w:rsid w:val="008F16CE"/>
    <w:rsid w:val="008F16E1"/>
    <w:rsid w:val="008F1805"/>
    <w:rsid w:val="008F19FD"/>
    <w:rsid w:val="008F1A1E"/>
    <w:rsid w:val="008F1C6B"/>
    <w:rsid w:val="008F1E17"/>
    <w:rsid w:val="008F1E64"/>
    <w:rsid w:val="008F216E"/>
    <w:rsid w:val="008F2B41"/>
    <w:rsid w:val="008F2B4D"/>
    <w:rsid w:val="008F2BA1"/>
    <w:rsid w:val="008F3204"/>
    <w:rsid w:val="008F324B"/>
    <w:rsid w:val="008F3481"/>
    <w:rsid w:val="008F3510"/>
    <w:rsid w:val="008F3742"/>
    <w:rsid w:val="008F39BE"/>
    <w:rsid w:val="008F3D01"/>
    <w:rsid w:val="008F3E0B"/>
    <w:rsid w:val="008F3ED4"/>
    <w:rsid w:val="008F40F1"/>
    <w:rsid w:val="008F44B1"/>
    <w:rsid w:val="008F44CE"/>
    <w:rsid w:val="008F46AE"/>
    <w:rsid w:val="008F480B"/>
    <w:rsid w:val="008F48AB"/>
    <w:rsid w:val="008F4D0D"/>
    <w:rsid w:val="008F4FDD"/>
    <w:rsid w:val="008F5112"/>
    <w:rsid w:val="008F5380"/>
    <w:rsid w:val="008F56A1"/>
    <w:rsid w:val="008F56BC"/>
    <w:rsid w:val="008F57D2"/>
    <w:rsid w:val="008F5986"/>
    <w:rsid w:val="008F5A5A"/>
    <w:rsid w:val="008F5A64"/>
    <w:rsid w:val="008F5BF5"/>
    <w:rsid w:val="008F5CA7"/>
    <w:rsid w:val="008F5DB6"/>
    <w:rsid w:val="008F6173"/>
    <w:rsid w:val="008F6399"/>
    <w:rsid w:val="008F67C4"/>
    <w:rsid w:val="008F681D"/>
    <w:rsid w:val="008F686D"/>
    <w:rsid w:val="008F695C"/>
    <w:rsid w:val="008F698A"/>
    <w:rsid w:val="008F6A08"/>
    <w:rsid w:val="008F6A81"/>
    <w:rsid w:val="008F6CDD"/>
    <w:rsid w:val="008F6E2E"/>
    <w:rsid w:val="008F7194"/>
    <w:rsid w:val="008F7293"/>
    <w:rsid w:val="008F72A4"/>
    <w:rsid w:val="008F7402"/>
    <w:rsid w:val="008F7602"/>
    <w:rsid w:val="008F7906"/>
    <w:rsid w:val="008F7AB2"/>
    <w:rsid w:val="008F7BAD"/>
    <w:rsid w:val="008F7C9E"/>
    <w:rsid w:val="008F7F29"/>
    <w:rsid w:val="008F7FFE"/>
    <w:rsid w:val="009000C6"/>
    <w:rsid w:val="009002D6"/>
    <w:rsid w:val="00900370"/>
    <w:rsid w:val="00900979"/>
    <w:rsid w:val="00900A35"/>
    <w:rsid w:val="00900D42"/>
    <w:rsid w:val="00901107"/>
    <w:rsid w:val="00901142"/>
    <w:rsid w:val="00901297"/>
    <w:rsid w:val="00901565"/>
    <w:rsid w:val="00901706"/>
    <w:rsid w:val="00901846"/>
    <w:rsid w:val="00901872"/>
    <w:rsid w:val="00901A65"/>
    <w:rsid w:val="00901BD7"/>
    <w:rsid w:val="00901E7B"/>
    <w:rsid w:val="00902161"/>
    <w:rsid w:val="009028B7"/>
    <w:rsid w:val="009029CC"/>
    <w:rsid w:val="00902A6D"/>
    <w:rsid w:val="00902C1E"/>
    <w:rsid w:val="00902C55"/>
    <w:rsid w:val="00902C6C"/>
    <w:rsid w:val="00902E81"/>
    <w:rsid w:val="0090308E"/>
    <w:rsid w:val="009033C3"/>
    <w:rsid w:val="00903500"/>
    <w:rsid w:val="00903E22"/>
    <w:rsid w:val="00903E8C"/>
    <w:rsid w:val="00903FF7"/>
    <w:rsid w:val="0090411B"/>
    <w:rsid w:val="0090431B"/>
    <w:rsid w:val="009044AD"/>
    <w:rsid w:val="0090464A"/>
    <w:rsid w:val="00904B47"/>
    <w:rsid w:val="00904CDF"/>
    <w:rsid w:val="00904F1E"/>
    <w:rsid w:val="00905271"/>
    <w:rsid w:val="0090567B"/>
    <w:rsid w:val="009056C9"/>
    <w:rsid w:val="00905748"/>
    <w:rsid w:val="0090579E"/>
    <w:rsid w:val="009058DC"/>
    <w:rsid w:val="009059DE"/>
    <w:rsid w:val="00905B36"/>
    <w:rsid w:val="00905BC5"/>
    <w:rsid w:val="00905FDA"/>
    <w:rsid w:val="009066E3"/>
    <w:rsid w:val="00906A62"/>
    <w:rsid w:val="00906BF1"/>
    <w:rsid w:val="00906D62"/>
    <w:rsid w:val="00906E04"/>
    <w:rsid w:val="00907317"/>
    <w:rsid w:val="00907497"/>
    <w:rsid w:val="00907503"/>
    <w:rsid w:val="009076ED"/>
    <w:rsid w:val="00907763"/>
    <w:rsid w:val="00907A06"/>
    <w:rsid w:val="00907AA7"/>
    <w:rsid w:val="00907B32"/>
    <w:rsid w:val="00907C20"/>
    <w:rsid w:val="00907E8C"/>
    <w:rsid w:val="00910232"/>
    <w:rsid w:val="00910246"/>
    <w:rsid w:val="0091024A"/>
    <w:rsid w:val="0091042D"/>
    <w:rsid w:val="0091090F"/>
    <w:rsid w:val="00910C1B"/>
    <w:rsid w:val="00910FF9"/>
    <w:rsid w:val="0091112C"/>
    <w:rsid w:val="009113BF"/>
    <w:rsid w:val="009116D0"/>
    <w:rsid w:val="0091175D"/>
    <w:rsid w:val="00911DE4"/>
    <w:rsid w:val="00911E56"/>
    <w:rsid w:val="00911EA7"/>
    <w:rsid w:val="00911F5F"/>
    <w:rsid w:val="00911F93"/>
    <w:rsid w:val="0091209D"/>
    <w:rsid w:val="0091243B"/>
    <w:rsid w:val="00912549"/>
    <w:rsid w:val="00912555"/>
    <w:rsid w:val="0091280C"/>
    <w:rsid w:val="0091287A"/>
    <w:rsid w:val="00912953"/>
    <w:rsid w:val="00913214"/>
    <w:rsid w:val="009135BD"/>
    <w:rsid w:val="009138A7"/>
    <w:rsid w:val="00913995"/>
    <w:rsid w:val="00913B73"/>
    <w:rsid w:val="00913D1C"/>
    <w:rsid w:val="00913F32"/>
    <w:rsid w:val="009141F3"/>
    <w:rsid w:val="009142BB"/>
    <w:rsid w:val="009145FD"/>
    <w:rsid w:val="00914A6E"/>
    <w:rsid w:val="0091505D"/>
    <w:rsid w:val="009150C2"/>
    <w:rsid w:val="009152CC"/>
    <w:rsid w:val="00915339"/>
    <w:rsid w:val="009154F3"/>
    <w:rsid w:val="0091550A"/>
    <w:rsid w:val="00915751"/>
    <w:rsid w:val="00915815"/>
    <w:rsid w:val="00915839"/>
    <w:rsid w:val="00915919"/>
    <w:rsid w:val="009159D9"/>
    <w:rsid w:val="00915E8D"/>
    <w:rsid w:val="009163D4"/>
    <w:rsid w:val="0091661C"/>
    <w:rsid w:val="0091675A"/>
    <w:rsid w:val="0091683E"/>
    <w:rsid w:val="009168EA"/>
    <w:rsid w:val="0091697D"/>
    <w:rsid w:val="00916B98"/>
    <w:rsid w:val="00916E3E"/>
    <w:rsid w:val="00917032"/>
    <w:rsid w:val="0091746C"/>
    <w:rsid w:val="009175E7"/>
    <w:rsid w:val="00917C9C"/>
    <w:rsid w:val="00917EC9"/>
    <w:rsid w:val="00917F7E"/>
    <w:rsid w:val="0092003B"/>
    <w:rsid w:val="009208A8"/>
    <w:rsid w:val="00920AEA"/>
    <w:rsid w:val="00920B0F"/>
    <w:rsid w:val="00920EE6"/>
    <w:rsid w:val="00920F07"/>
    <w:rsid w:val="009210AF"/>
    <w:rsid w:val="0092116F"/>
    <w:rsid w:val="00921564"/>
    <w:rsid w:val="00921685"/>
    <w:rsid w:val="009219F7"/>
    <w:rsid w:val="00921C9E"/>
    <w:rsid w:val="00921EF9"/>
    <w:rsid w:val="009220DD"/>
    <w:rsid w:val="00922236"/>
    <w:rsid w:val="0092236C"/>
    <w:rsid w:val="009226BF"/>
    <w:rsid w:val="0092270D"/>
    <w:rsid w:val="00922764"/>
    <w:rsid w:val="00922D4F"/>
    <w:rsid w:val="00922DA0"/>
    <w:rsid w:val="0092318A"/>
    <w:rsid w:val="009234E7"/>
    <w:rsid w:val="009235FF"/>
    <w:rsid w:val="00923A45"/>
    <w:rsid w:val="00923FA0"/>
    <w:rsid w:val="00923FE8"/>
    <w:rsid w:val="00924038"/>
    <w:rsid w:val="009240B7"/>
    <w:rsid w:val="009240C7"/>
    <w:rsid w:val="0092427C"/>
    <w:rsid w:val="0092445B"/>
    <w:rsid w:val="0092451D"/>
    <w:rsid w:val="0092477D"/>
    <w:rsid w:val="009249BB"/>
    <w:rsid w:val="00924AC1"/>
    <w:rsid w:val="00924BCE"/>
    <w:rsid w:val="00925057"/>
    <w:rsid w:val="00925142"/>
    <w:rsid w:val="00925177"/>
    <w:rsid w:val="00925213"/>
    <w:rsid w:val="00925325"/>
    <w:rsid w:val="009253A8"/>
    <w:rsid w:val="009259BA"/>
    <w:rsid w:val="00925DFC"/>
    <w:rsid w:val="00925F9E"/>
    <w:rsid w:val="009260F5"/>
    <w:rsid w:val="00926125"/>
    <w:rsid w:val="0092636E"/>
    <w:rsid w:val="009264B3"/>
    <w:rsid w:val="00926540"/>
    <w:rsid w:val="0092654F"/>
    <w:rsid w:val="00926A52"/>
    <w:rsid w:val="00926C6C"/>
    <w:rsid w:val="00926E6A"/>
    <w:rsid w:val="00926FF8"/>
    <w:rsid w:val="00927077"/>
    <w:rsid w:val="0092764E"/>
    <w:rsid w:val="00927AF8"/>
    <w:rsid w:val="00927FA6"/>
    <w:rsid w:val="00927FA8"/>
    <w:rsid w:val="00927FCC"/>
    <w:rsid w:val="00927FE7"/>
    <w:rsid w:val="009306F5"/>
    <w:rsid w:val="0093076C"/>
    <w:rsid w:val="0093082B"/>
    <w:rsid w:val="00930C08"/>
    <w:rsid w:val="00930EAD"/>
    <w:rsid w:val="00930F33"/>
    <w:rsid w:val="00931323"/>
    <w:rsid w:val="00931882"/>
    <w:rsid w:val="009319F5"/>
    <w:rsid w:val="00931A3E"/>
    <w:rsid w:val="00931AB5"/>
    <w:rsid w:val="009324BA"/>
    <w:rsid w:val="00932644"/>
    <w:rsid w:val="009326F6"/>
    <w:rsid w:val="00932922"/>
    <w:rsid w:val="00932E7D"/>
    <w:rsid w:val="00932F65"/>
    <w:rsid w:val="0093300B"/>
    <w:rsid w:val="009338C1"/>
    <w:rsid w:val="00933954"/>
    <w:rsid w:val="00933EC4"/>
    <w:rsid w:val="0093406B"/>
    <w:rsid w:val="0093441E"/>
    <w:rsid w:val="0093467F"/>
    <w:rsid w:val="009347E6"/>
    <w:rsid w:val="00934957"/>
    <w:rsid w:val="00934BDB"/>
    <w:rsid w:val="00935081"/>
    <w:rsid w:val="0093549F"/>
    <w:rsid w:val="00935926"/>
    <w:rsid w:val="00935F1F"/>
    <w:rsid w:val="00935F3D"/>
    <w:rsid w:val="00936171"/>
    <w:rsid w:val="00936690"/>
    <w:rsid w:val="009367FB"/>
    <w:rsid w:val="00936EB4"/>
    <w:rsid w:val="0093739D"/>
    <w:rsid w:val="009373D1"/>
    <w:rsid w:val="009377A6"/>
    <w:rsid w:val="0093782C"/>
    <w:rsid w:val="009379A5"/>
    <w:rsid w:val="00937A85"/>
    <w:rsid w:val="00937B09"/>
    <w:rsid w:val="00937B4A"/>
    <w:rsid w:val="00937C8E"/>
    <w:rsid w:val="00940176"/>
    <w:rsid w:val="00940857"/>
    <w:rsid w:val="00940871"/>
    <w:rsid w:val="00940899"/>
    <w:rsid w:val="00940A19"/>
    <w:rsid w:val="00940D2E"/>
    <w:rsid w:val="00940EE9"/>
    <w:rsid w:val="0094119B"/>
    <w:rsid w:val="009413A3"/>
    <w:rsid w:val="00941454"/>
    <w:rsid w:val="00941520"/>
    <w:rsid w:val="00941681"/>
    <w:rsid w:val="009417B7"/>
    <w:rsid w:val="00941C10"/>
    <w:rsid w:val="00942147"/>
    <w:rsid w:val="00942171"/>
    <w:rsid w:val="009427E6"/>
    <w:rsid w:val="00942886"/>
    <w:rsid w:val="00942943"/>
    <w:rsid w:val="00942B94"/>
    <w:rsid w:val="00942DA7"/>
    <w:rsid w:val="009430C4"/>
    <w:rsid w:val="009430C9"/>
    <w:rsid w:val="0094312F"/>
    <w:rsid w:val="00943492"/>
    <w:rsid w:val="0094375B"/>
    <w:rsid w:val="00943790"/>
    <w:rsid w:val="00944591"/>
    <w:rsid w:val="00944677"/>
    <w:rsid w:val="00944861"/>
    <w:rsid w:val="00944889"/>
    <w:rsid w:val="00944BAD"/>
    <w:rsid w:val="00944BDF"/>
    <w:rsid w:val="00944F32"/>
    <w:rsid w:val="009450DC"/>
    <w:rsid w:val="009452A1"/>
    <w:rsid w:val="00945300"/>
    <w:rsid w:val="00945671"/>
    <w:rsid w:val="00945732"/>
    <w:rsid w:val="00945752"/>
    <w:rsid w:val="009459E2"/>
    <w:rsid w:val="00945A2C"/>
    <w:rsid w:val="00945B5A"/>
    <w:rsid w:val="00945BF3"/>
    <w:rsid w:val="009466D4"/>
    <w:rsid w:val="009466F7"/>
    <w:rsid w:val="009467B8"/>
    <w:rsid w:val="009468F0"/>
    <w:rsid w:val="00946B87"/>
    <w:rsid w:val="00946CA2"/>
    <w:rsid w:val="00946F37"/>
    <w:rsid w:val="00947431"/>
    <w:rsid w:val="0094759A"/>
    <w:rsid w:val="009477F0"/>
    <w:rsid w:val="00947D3A"/>
    <w:rsid w:val="00947F0C"/>
    <w:rsid w:val="00950679"/>
    <w:rsid w:val="00950B53"/>
    <w:rsid w:val="00951036"/>
    <w:rsid w:val="00951097"/>
    <w:rsid w:val="009517DF"/>
    <w:rsid w:val="00951B7F"/>
    <w:rsid w:val="00951C29"/>
    <w:rsid w:val="00952083"/>
    <w:rsid w:val="0095248A"/>
    <w:rsid w:val="009527C8"/>
    <w:rsid w:val="009529E1"/>
    <w:rsid w:val="00952C65"/>
    <w:rsid w:val="00952D13"/>
    <w:rsid w:val="00953504"/>
    <w:rsid w:val="0095370A"/>
    <w:rsid w:val="00953944"/>
    <w:rsid w:val="00953F18"/>
    <w:rsid w:val="00954BF4"/>
    <w:rsid w:val="00954CB8"/>
    <w:rsid w:val="00954DC7"/>
    <w:rsid w:val="00954F46"/>
    <w:rsid w:val="00954FB4"/>
    <w:rsid w:val="00954FCF"/>
    <w:rsid w:val="009552DF"/>
    <w:rsid w:val="009557E8"/>
    <w:rsid w:val="009558A9"/>
    <w:rsid w:val="009558E4"/>
    <w:rsid w:val="00955B89"/>
    <w:rsid w:val="009565DC"/>
    <w:rsid w:val="009566AB"/>
    <w:rsid w:val="00956828"/>
    <w:rsid w:val="0095749B"/>
    <w:rsid w:val="00957562"/>
    <w:rsid w:val="009575D7"/>
    <w:rsid w:val="009576B5"/>
    <w:rsid w:val="00957728"/>
    <w:rsid w:val="00957752"/>
    <w:rsid w:val="009579FB"/>
    <w:rsid w:val="00957BDC"/>
    <w:rsid w:val="00957EEA"/>
    <w:rsid w:val="00960188"/>
    <w:rsid w:val="009605F9"/>
    <w:rsid w:val="00960680"/>
    <w:rsid w:val="0096074E"/>
    <w:rsid w:val="009608B7"/>
    <w:rsid w:val="00960B2A"/>
    <w:rsid w:val="00960B4A"/>
    <w:rsid w:val="00960FD6"/>
    <w:rsid w:val="0096103C"/>
    <w:rsid w:val="0096123A"/>
    <w:rsid w:val="009616E0"/>
    <w:rsid w:val="0096199B"/>
    <w:rsid w:val="00961AA2"/>
    <w:rsid w:val="00961EC9"/>
    <w:rsid w:val="00962010"/>
    <w:rsid w:val="00962122"/>
    <w:rsid w:val="0096213E"/>
    <w:rsid w:val="009621F5"/>
    <w:rsid w:val="00962BEF"/>
    <w:rsid w:val="00962C35"/>
    <w:rsid w:val="00962C95"/>
    <w:rsid w:val="00962D0F"/>
    <w:rsid w:val="00962D87"/>
    <w:rsid w:val="00962F44"/>
    <w:rsid w:val="00962FA2"/>
    <w:rsid w:val="0096300C"/>
    <w:rsid w:val="009631AC"/>
    <w:rsid w:val="009632ED"/>
    <w:rsid w:val="009633AA"/>
    <w:rsid w:val="009633D7"/>
    <w:rsid w:val="009635AF"/>
    <w:rsid w:val="0096376F"/>
    <w:rsid w:val="009637AE"/>
    <w:rsid w:val="0096386E"/>
    <w:rsid w:val="009638AA"/>
    <w:rsid w:val="00963AE3"/>
    <w:rsid w:val="00963B34"/>
    <w:rsid w:val="0096400A"/>
    <w:rsid w:val="0096451D"/>
    <w:rsid w:val="00964589"/>
    <w:rsid w:val="00964A1E"/>
    <w:rsid w:val="00964A1F"/>
    <w:rsid w:val="00964A72"/>
    <w:rsid w:val="00964C24"/>
    <w:rsid w:val="00964CAF"/>
    <w:rsid w:val="00964CF8"/>
    <w:rsid w:val="009650A1"/>
    <w:rsid w:val="0096524A"/>
    <w:rsid w:val="00965CF3"/>
    <w:rsid w:val="00965F09"/>
    <w:rsid w:val="009660C2"/>
    <w:rsid w:val="009660F7"/>
    <w:rsid w:val="00966521"/>
    <w:rsid w:val="00966559"/>
    <w:rsid w:val="009665CE"/>
    <w:rsid w:val="009666B0"/>
    <w:rsid w:val="009667D1"/>
    <w:rsid w:val="00966AC9"/>
    <w:rsid w:val="00966C80"/>
    <w:rsid w:val="00966EFD"/>
    <w:rsid w:val="00966FB4"/>
    <w:rsid w:val="00967320"/>
    <w:rsid w:val="00967610"/>
    <w:rsid w:val="00967C44"/>
    <w:rsid w:val="00967DF6"/>
    <w:rsid w:val="00967E06"/>
    <w:rsid w:val="00967E80"/>
    <w:rsid w:val="00967FA1"/>
    <w:rsid w:val="00970818"/>
    <w:rsid w:val="0097087D"/>
    <w:rsid w:val="009708C0"/>
    <w:rsid w:val="0097096B"/>
    <w:rsid w:val="009711A0"/>
    <w:rsid w:val="00971652"/>
    <w:rsid w:val="00971725"/>
    <w:rsid w:val="00971B9D"/>
    <w:rsid w:val="00971EA2"/>
    <w:rsid w:val="009729E3"/>
    <w:rsid w:val="00972E17"/>
    <w:rsid w:val="00972E41"/>
    <w:rsid w:val="009732FD"/>
    <w:rsid w:val="009733FF"/>
    <w:rsid w:val="0097368A"/>
    <w:rsid w:val="009738AC"/>
    <w:rsid w:val="00973C0E"/>
    <w:rsid w:val="00974167"/>
    <w:rsid w:val="00974484"/>
    <w:rsid w:val="009745BE"/>
    <w:rsid w:val="009747ED"/>
    <w:rsid w:val="0097483D"/>
    <w:rsid w:val="009749C7"/>
    <w:rsid w:val="00974C24"/>
    <w:rsid w:val="00974C72"/>
    <w:rsid w:val="00975178"/>
    <w:rsid w:val="009754C9"/>
    <w:rsid w:val="009756E0"/>
    <w:rsid w:val="00975732"/>
    <w:rsid w:val="009757DA"/>
    <w:rsid w:val="00975A0A"/>
    <w:rsid w:val="00975AA0"/>
    <w:rsid w:val="00975D18"/>
    <w:rsid w:val="009763A7"/>
    <w:rsid w:val="00976424"/>
    <w:rsid w:val="009766E1"/>
    <w:rsid w:val="00976751"/>
    <w:rsid w:val="009767DE"/>
    <w:rsid w:val="009768CB"/>
    <w:rsid w:val="009769E0"/>
    <w:rsid w:val="00976A04"/>
    <w:rsid w:val="00976D5E"/>
    <w:rsid w:val="00976E32"/>
    <w:rsid w:val="00976E7C"/>
    <w:rsid w:val="009771F2"/>
    <w:rsid w:val="009772CD"/>
    <w:rsid w:val="00977403"/>
    <w:rsid w:val="0097742E"/>
    <w:rsid w:val="0097758A"/>
    <w:rsid w:val="00977AB3"/>
    <w:rsid w:val="00977C96"/>
    <w:rsid w:val="00980101"/>
    <w:rsid w:val="009804C6"/>
    <w:rsid w:val="00980524"/>
    <w:rsid w:val="00980999"/>
    <w:rsid w:val="00980BA8"/>
    <w:rsid w:val="00980CF5"/>
    <w:rsid w:val="00981269"/>
    <w:rsid w:val="009812FA"/>
    <w:rsid w:val="0098143F"/>
    <w:rsid w:val="009816C1"/>
    <w:rsid w:val="00981837"/>
    <w:rsid w:val="009818F7"/>
    <w:rsid w:val="00981ABD"/>
    <w:rsid w:val="00981CDB"/>
    <w:rsid w:val="00981FA8"/>
    <w:rsid w:val="00982055"/>
    <w:rsid w:val="009825C3"/>
    <w:rsid w:val="00982910"/>
    <w:rsid w:val="00982982"/>
    <w:rsid w:val="00982C00"/>
    <w:rsid w:val="00982FA7"/>
    <w:rsid w:val="009836C9"/>
    <w:rsid w:val="009837B4"/>
    <w:rsid w:val="009839D1"/>
    <w:rsid w:val="00983F49"/>
    <w:rsid w:val="0098421F"/>
    <w:rsid w:val="009846FE"/>
    <w:rsid w:val="00984BA6"/>
    <w:rsid w:val="00984C5B"/>
    <w:rsid w:val="00984D18"/>
    <w:rsid w:val="009851B2"/>
    <w:rsid w:val="00985540"/>
    <w:rsid w:val="00985826"/>
    <w:rsid w:val="00985952"/>
    <w:rsid w:val="00985B5F"/>
    <w:rsid w:val="00985D63"/>
    <w:rsid w:val="00985E21"/>
    <w:rsid w:val="0098609C"/>
    <w:rsid w:val="009861C0"/>
    <w:rsid w:val="0098653D"/>
    <w:rsid w:val="00986613"/>
    <w:rsid w:val="00986670"/>
    <w:rsid w:val="00986A2A"/>
    <w:rsid w:val="00986BB1"/>
    <w:rsid w:val="00986E2F"/>
    <w:rsid w:val="009871DB"/>
    <w:rsid w:val="00987206"/>
    <w:rsid w:val="0098725A"/>
    <w:rsid w:val="00987267"/>
    <w:rsid w:val="00987270"/>
    <w:rsid w:val="0098767A"/>
    <w:rsid w:val="00987729"/>
    <w:rsid w:val="00987C43"/>
    <w:rsid w:val="00987CCD"/>
    <w:rsid w:val="00987D27"/>
    <w:rsid w:val="00987F2B"/>
    <w:rsid w:val="00990136"/>
    <w:rsid w:val="00990213"/>
    <w:rsid w:val="00990310"/>
    <w:rsid w:val="009903A8"/>
    <w:rsid w:val="009904DB"/>
    <w:rsid w:val="0099053C"/>
    <w:rsid w:val="00990BB2"/>
    <w:rsid w:val="00990DC8"/>
    <w:rsid w:val="00990E25"/>
    <w:rsid w:val="00990E77"/>
    <w:rsid w:val="0099107B"/>
    <w:rsid w:val="00991205"/>
    <w:rsid w:val="009913D9"/>
    <w:rsid w:val="009913F6"/>
    <w:rsid w:val="0099155E"/>
    <w:rsid w:val="009916CB"/>
    <w:rsid w:val="00991864"/>
    <w:rsid w:val="009919D5"/>
    <w:rsid w:val="009919D6"/>
    <w:rsid w:val="00991A35"/>
    <w:rsid w:val="00991D28"/>
    <w:rsid w:val="00991F53"/>
    <w:rsid w:val="0099216B"/>
    <w:rsid w:val="009921EF"/>
    <w:rsid w:val="009925A2"/>
    <w:rsid w:val="0099296A"/>
    <w:rsid w:val="009929A5"/>
    <w:rsid w:val="00992B83"/>
    <w:rsid w:val="009930F3"/>
    <w:rsid w:val="0099349D"/>
    <w:rsid w:val="00993539"/>
    <w:rsid w:val="00993A90"/>
    <w:rsid w:val="00993FD1"/>
    <w:rsid w:val="00994492"/>
    <w:rsid w:val="009945CC"/>
    <w:rsid w:val="00994D37"/>
    <w:rsid w:val="009951B5"/>
    <w:rsid w:val="00995232"/>
    <w:rsid w:val="0099562E"/>
    <w:rsid w:val="0099576D"/>
    <w:rsid w:val="00995823"/>
    <w:rsid w:val="00995EFA"/>
    <w:rsid w:val="00995FFD"/>
    <w:rsid w:val="009962DD"/>
    <w:rsid w:val="009964F3"/>
    <w:rsid w:val="00996649"/>
    <w:rsid w:val="00996751"/>
    <w:rsid w:val="009969A9"/>
    <w:rsid w:val="009969CD"/>
    <w:rsid w:val="00996A2B"/>
    <w:rsid w:val="00996DDA"/>
    <w:rsid w:val="00996DF1"/>
    <w:rsid w:val="00996EAC"/>
    <w:rsid w:val="00996EBA"/>
    <w:rsid w:val="00996ECF"/>
    <w:rsid w:val="009970B7"/>
    <w:rsid w:val="009973F5"/>
    <w:rsid w:val="0099752F"/>
    <w:rsid w:val="0099768B"/>
    <w:rsid w:val="00997768"/>
    <w:rsid w:val="00997AA2"/>
    <w:rsid w:val="00997CE9"/>
    <w:rsid w:val="00997E26"/>
    <w:rsid w:val="009A00E1"/>
    <w:rsid w:val="009A01A4"/>
    <w:rsid w:val="009A0271"/>
    <w:rsid w:val="009A0421"/>
    <w:rsid w:val="009A0493"/>
    <w:rsid w:val="009A04B1"/>
    <w:rsid w:val="009A061B"/>
    <w:rsid w:val="009A06AF"/>
    <w:rsid w:val="009A0B84"/>
    <w:rsid w:val="009A119C"/>
    <w:rsid w:val="009A1257"/>
    <w:rsid w:val="009A14D0"/>
    <w:rsid w:val="009A1504"/>
    <w:rsid w:val="009A1528"/>
    <w:rsid w:val="009A1B16"/>
    <w:rsid w:val="009A1E92"/>
    <w:rsid w:val="009A1EB3"/>
    <w:rsid w:val="009A1F14"/>
    <w:rsid w:val="009A232F"/>
    <w:rsid w:val="009A26CD"/>
    <w:rsid w:val="009A277C"/>
    <w:rsid w:val="009A29CD"/>
    <w:rsid w:val="009A2ABB"/>
    <w:rsid w:val="009A315B"/>
    <w:rsid w:val="009A31B9"/>
    <w:rsid w:val="009A34EF"/>
    <w:rsid w:val="009A3504"/>
    <w:rsid w:val="009A3594"/>
    <w:rsid w:val="009A3839"/>
    <w:rsid w:val="009A3889"/>
    <w:rsid w:val="009A3BFD"/>
    <w:rsid w:val="009A3C6A"/>
    <w:rsid w:val="009A3C7B"/>
    <w:rsid w:val="009A3F5E"/>
    <w:rsid w:val="009A42DD"/>
    <w:rsid w:val="009A4513"/>
    <w:rsid w:val="009A4564"/>
    <w:rsid w:val="009A45DE"/>
    <w:rsid w:val="009A4A1F"/>
    <w:rsid w:val="009A52E4"/>
    <w:rsid w:val="009A5381"/>
    <w:rsid w:val="009A5397"/>
    <w:rsid w:val="009A582D"/>
    <w:rsid w:val="009A5FFF"/>
    <w:rsid w:val="009A6081"/>
    <w:rsid w:val="009A61E7"/>
    <w:rsid w:val="009A6737"/>
    <w:rsid w:val="009A693F"/>
    <w:rsid w:val="009A6C07"/>
    <w:rsid w:val="009A6D4B"/>
    <w:rsid w:val="009A707D"/>
    <w:rsid w:val="009A7262"/>
    <w:rsid w:val="009A788E"/>
    <w:rsid w:val="009A7952"/>
    <w:rsid w:val="009A7BDB"/>
    <w:rsid w:val="009A7F18"/>
    <w:rsid w:val="009B0172"/>
    <w:rsid w:val="009B0247"/>
    <w:rsid w:val="009B0455"/>
    <w:rsid w:val="009B0509"/>
    <w:rsid w:val="009B057E"/>
    <w:rsid w:val="009B06A3"/>
    <w:rsid w:val="009B086B"/>
    <w:rsid w:val="009B098E"/>
    <w:rsid w:val="009B0A1D"/>
    <w:rsid w:val="009B0BC5"/>
    <w:rsid w:val="009B0FF4"/>
    <w:rsid w:val="009B14A1"/>
    <w:rsid w:val="009B14BA"/>
    <w:rsid w:val="009B162C"/>
    <w:rsid w:val="009B16D1"/>
    <w:rsid w:val="009B181E"/>
    <w:rsid w:val="009B1C00"/>
    <w:rsid w:val="009B239B"/>
    <w:rsid w:val="009B23DE"/>
    <w:rsid w:val="009B2447"/>
    <w:rsid w:val="009B2770"/>
    <w:rsid w:val="009B29E1"/>
    <w:rsid w:val="009B2AA2"/>
    <w:rsid w:val="009B2AA7"/>
    <w:rsid w:val="009B2FA6"/>
    <w:rsid w:val="009B30AF"/>
    <w:rsid w:val="009B3165"/>
    <w:rsid w:val="009B31DE"/>
    <w:rsid w:val="009B3386"/>
    <w:rsid w:val="009B33D0"/>
    <w:rsid w:val="009B35B1"/>
    <w:rsid w:val="009B3660"/>
    <w:rsid w:val="009B3F0D"/>
    <w:rsid w:val="009B42F7"/>
    <w:rsid w:val="009B4473"/>
    <w:rsid w:val="009B44FD"/>
    <w:rsid w:val="009B45C3"/>
    <w:rsid w:val="009B4772"/>
    <w:rsid w:val="009B4865"/>
    <w:rsid w:val="009B4AF2"/>
    <w:rsid w:val="009B4BF2"/>
    <w:rsid w:val="009B4ED2"/>
    <w:rsid w:val="009B5310"/>
    <w:rsid w:val="009B5335"/>
    <w:rsid w:val="009B54D5"/>
    <w:rsid w:val="009B5BA7"/>
    <w:rsid w:val="009B626A"/>
    <w:rsid w:val="009B62EC"/>
    <w:rsid w:val="009B65B4"/>
    <w:rsid w:val="009B676A"/>
    <w:rsid w:val="009B67AB"/>
    <w:rsid w:val="009B67B8"/>
    <w:rsid w:val="009B6D9F"/>
    <w:rsid w:val="009B6FE2"/>
    <w:rsid w:val="009B73D2"/>
    <w:rsid w:val="009B7572"/>
    <w:rsid w:val="009B7655"/>
    <w:rsid w:val="009B77DC"/>
    <w:rsid w:val="009B7883"/>
    <w:rsid w:val="009C00A5"/>
    <w:rsid w:val="009C077B"/>
    <w:rsid w:val="009C0801"/>
    <w:rsid w:val="009C0DC1"/>
    <w:rsid w:val="009C0E2D"/>
    <w:rsid w:val="009C0E57"/>
    <w:rsid w:val="009C102B"/>
    <w:rsid w:val="009C1134"/>
    <w:rsid w:val="009C1324"/>
    <w:rsid w:val="009C1361"/>
    <w:rsid w:val="009C13FF"/>
    <w:rsid w:val="009C1834"/>
    <w:rsid w:val="009C1B66"/>
    <w:rsid w:val="009C1DBE"/>
    <w:rsid w:val="009C1F24"/>
    <w:rsid w:val="009C1F3A"/>
    <w:rsid w:val="009C297B"/>
    <w:rsid w:val="009C2B5B"/>
    <w:rsid w:val="009C2D4E"/>
    <w:rsid w:val="009C2D82"/>
    <w:rsid w:val="009C2D9A"/>
    <w:rsid w:val="009C2E06"/>
    <w:rsid w:val="009C2EEC"/>
    <w:rsid w:val="009C3018"/>
    <w:rsid w:val="009C30B8"/>
    <w:rsid w:val="009C3179"/>
    <w:rsid w:val="009C3530"/>
    <w:rsid w:val="009C3698"/>
    <w:rsid w:val="009C3F68"/>
    <w:rsid w:val="009C3F8A"/>
    <w:rsid w:val="009C3FA6"/>
    <w:rsid w:val="009C4089"/>
    <w:rsid w:val="009C4A99"/>
    <w:rsid w:val="009C4AC3"/>
    <w:rsid w:val="009C4D95"/>
    <w:rsid w:val="009C5344"/>
    <w:rsid w:val="009C5406"/>
    <w:rsid w:val="009C561A"/>
    <w:rsid w:val="009C56C9"/>
    <w:rsid w:val="009C5737"/>
    <w:rsid w:val="009C58E4"/>
    <w:rsid w:val="009C5E90"/>
    <w:rsid w:val="009C601F"/>
    <w:rsid w:val="009C6297"/>
    <w:rsid w:val="009C655C"/>
    <w:rsid w:val="009C65E2"/>
    <w:rsid w:val="009C6875"/>
    <w:rsid w:val="009C68E7"/>
    <w:rsid w:val="009C6F88"/>
    <w:rsid w:val="009C708C"/>
    <w:rsid w:val="009C7161"/>
    <w:rsid w:val="009C78AA"/>
    <w:rsid w:val="009C7A23"/>
    <w:rsid w:val="009C7C8A"/>
    <w:rsid w:val="009C7D4F"/>
    <w:rsid w:val="009C7EBC"/>
    <w:rsid w:val="009D078D"/>
    <w:rsid w:val="009D0D99"/>
    <w:rsid w:val="009D1089"/>
    <w:rsid w:val="009D1109"/>
    <w:rsid w:val="009D1297"/>
    <w:rsid w:val="009D15D1"/>
    <w:rsid w:val="009D19B6"/>
    <w:rsid w:val="009D1AEE"/>
    <w:rsid w:val="009D1E6E"/>
    <w:rsid w:val="009D1EA8"/>
    <w:rsid w:val="009D2F8C"/>
    <w:rsid w:val="009D349E"/>
    <w:rsid w:val="009D3524"/>
    <w:rsid w:val="009D355E"/>
    <w:rsid w:val="009D35EB"/>
    <w:rsid w:val="009D3672"/>
    <w:rsid w:val="009D36B3"/>
    <w:rsid w:val="009D37A3"/>
    <w:rsid w:val="009D380F"/>
    <w:rsid w:val="009D39B1"/>
    <w:rsid w:val="009D3BE4"/>
    <w:rsid w:val="009D3C05"/>
    <w:rsid w:val="009D3CF9"/>
    <w:rsid w:val="009D3EA6"/>
    <w:rsid w:val="009D4063"/>
    <w:rsid w:val="009D40A5"/>
    <w:rsid w:val="009D40CB"/>
    <w:rsid w:val="009D4521"/>
    <w:rsid w:val="009D45EB"/>
    <w:rsid w:val="009D4A44"/>
    <w:rsid w:val="009D4A69"/>
    <w:rsid w:val="009D4D95"/>
    <w:rsid w:val="009D4DEB"/>
    <w:rsid w:val="009D4E18"/>
    <w:rsid w:val="009D4E96"/>
    <w:rsid w:val="009D4F71"/>
    <w:rsid w:val="009D5207"/>
    <w:rsid w:val="009D5244"/>
    <w:rsid w:val="009D53E3"/>
    <w:rsid w:val="009D5758"/>
    <w:rsid w:val="009D5CCC"/>
    <w:rsid w:val="009D5D9E"/>
    <w:rsid w:val="009D5DB2"/>
    <w:rsid w:val="009D5FA4"/>
    <w:rsid w:val="009D5FEF"/>
    <w:rsid w:val="009D60C1"/>
    <w:rsid w:val="009D61D2"/>
    <w:rsid w:val="009D6589"/>
    <w:rsid w:val="009D69AE"/>
    <w:rsid w:val="009D6B12"/>
    <w:rsid w:val="009D707A"/>
    <w:rsid w:val="009D741A"/>
    <w:rsid w:val="009D74D7"/>
    <w:rsid w:val="009D7A5F"/>
    <w:rsid w:val="009D7AA9"/>
    <w:rsid w:val="009D7B94"/>
    <w:rsid w:val="009D7DF3"/>
    <w:rsid w:val="009D7F3D"/>
    <w:rsid w:val="009D7F40"/>
    <w:rsid w:val="009E00D2"/>
    <w:rsid w:val="009E01DF"/>
    <w:rsid w:val="009E04DA"/>
    <w:rsid w:val="009E056E"/>
    <w:rsid w:val="009E0DCF"/>
    <w:rsid w:val="009E107D"/>
    <w:rsid w:val="009E1271"/>
    <w:rsid w:val="009E1566"/>
    <w:rsid w:val="009E160C"/>
    <w:rsid w:val="009E1875"/>
    <w:rsid w:val="009E19C1"/>
    <w:rsid w:val="009E1D1C"/>
    <w:rsid w:val="009E20E6"/>
    <w:rsid w:val="009E21E3"/>
    <w:rsid w:val="009E2CC2"/>
    <w:rsid w:val="009E30BC"/>
    <w:rsid w:val="009E3510"/>
    <w:rsid w:val="009E35F9"/>
    <w:rsid w:val="009E3A0A"/>
    <w:rsid w:val="009E3D5B"/>
    <w:rsid w:val="009E41A6"/>
    <w:rsid w:val="009E42DC"/>
    <w:rsid w:val="009E45A4"/>
    <w:rsid w:val="009E45E2"/>
    <w:rsid w:val="009E464B"/>
    <w:rsid w:val="009E5041"/>
    <w:rsid w:val="009E51D2"/>
    <w:rsid w:val="009E5492"/>
    <w:rsid w:val="009E56AC"/>
    <w:rsid w:val="009E5721"/>
    <w:rsid w:val="009E5809"/>
    <w:rsid w:val="009E583A"/>
    <w:rsid w:val="009E5BE9"/>
    <w:rsid w:val="009E5C22"/>
    <w:rsid w:val="009E5D87"/>
    <w:rsid w:val="009E5E3F"/>
    <w:rsid w:val="009E5E6A"/>
    <w:rsid w:val="009E61DA"/>
    <w:rsid w:val="009E62A4"/>
    <w:rsid w:val="009E6375"/>
    <w:rsid w:val="009E65D7"/>
    <w:rsid w:val="009E665F"/>
    <w:rsid w:val="009E682F"/>
    <w:rsid w:val="009E686D"/>
    <w:rsid w:val="009E6B1E"/>
    <w:rsid w:val="009E6D44"/>
    <w:rsid w:val="009E6D6E"/>
    <w:rsid w:val="009E6E7F"/>
    <w:rsid w:val="009E6FED"/>
    <w:rsid w:val="009E752E"/>
    <w:rsid w:val="009E7762"/>
    <w:rsid w:val="009E7842"/>
    <w:rsid w:val="009E7924"/>
    <w:rsid w:val="009F02EC"/>
    <w:rsid w:val="009F0411"/>
    <w:rsid w:val="009F04BE"/>
    <w:rsid w:val="009F073F"/>
    <w:rsid w:val="009F0AFF"/>
    <w:rsid w:val="009F0B6E"/>
    <w:rsid w:val="009F0C12"/>
    <w:rsid w:val="009F0DD9"/>
    <w:rsid w:val="009F1020"/>
    <w:rsid w:val="009F10FF"/>
    <w:rsid w:val="009F11D4"/>
    <w:rsid w:val="009F132F"/>
    <w:rsid w:val="009F1B69"/>
    <w:rsid w:val="009F1CC3"/>
    <w:rsid w:val="009F2110"/>
    <w:rsid w:val="009F220D"/>
    <w:rsid w:val="009F225E"/>
    <w:rsid w:val="009F2652"/>
    <w:rsid w:val="009F2A24"/>
    <w:rsid w:val="009F2A9D"/>
    <w:rsid w:val="009F2FB2"/>
    <w:rsid w:val="009F3578"/>
    <w:rsid w:val="009F3593"/>
    <w:rsid w:val="009F3657"/>
    <w:rsid w:val="009F3D54"/>
    <w:rsid w:val="009F41CB"/>
    <w:rsid w:val="009F43AC"/>
    <w:rsid w:val="009F43ED"/>
    <w:rsid w:val="009F44D5"/>
    <w:rsid w:val="009F4934"/>
    <w:rsid w:val="009F4B05"/>
    <w:rsid w:val="009F4BDF"/>
    <w:rsid w:val="009F4CAE"/>
    <w:rsid w:val="009F4D51"/>
    <w:rsid w:val="009F4D5C"/>
    <w:rsid w:val="009F4F18"/>
    <w:rsid w:val="009F5007"/>
    <w:rsid w:val="009F5498"/>
    <w:rsid w:val="009F54ED"/>
    <w:rsid w:val="009F563B"/>
    <w:rsid w:val="009F5A9A"/>
    <w:rsid w:val="009F5D14"/>
    <w:rsid w:val="009F5E8D"/>
    <w:rsid w:val="009F60BA"/>
    <w:rsid w:val="009F6243"/>
    <w:rsid w:val="009F63AF"/>
    <w:rsid w:val="009F643E"/>
    <w:rsid w:val="009F6BFE"/>
    <w:rsid w:val="009F70E9"/>
    <w:rsid w:val="00A000F6"/>
    <w:rsid w:val="00A00235"/>
    <w:rsid w:val="00A0031A"/>
    <w:rsid w:val="00A00584"/>
    <w:rsid w:val="00A006C2"/>
    <w:rsid w:val="00A00738"/>
    <w:rsid w:val="00A00E88"/>
    <w:rsid w:val="00A00ED8"/>
    <w:rsid w:val="00A01380"/>
    <w:rsid w:val="00A013A4"/>
    <w:rsid w:val="00A01AA7"/>
    <w:rsid w:val="00A0271B"/>
    <w:rsid w:val="00A02A00"/>
    <w:rsid w:val="00A02AC9"/>
    <w:rsid w:val="00A03564"/>
    <w:rsid w:val="00A0395C"/>
    <w:rsid w:val="00A03E41"/>
    <w:rsid w:val="00A042E7"/>
    <w:rsid w:val="00A0448C"/>
    <w:rsid w:val="00A04629"/>
    <w:rsid w:val="00A049E4"/>
    <w:rsid w:val="00A04B5B"/>
    <w:rsid w:val="00A04D13"/>
    <w:rsid w:val="00A0518D"/>
    <w:rsid w:val="00A05356"/>
    <w:rsid w:val="00A05915"/>
    <w:rsid w:val="00A060AA"/>
    <w:rsid w:val="00A060EE"/>
    <w:rsid w:val="00A06540"/>
    <w:rsid w:val="00A06731"/>
    <w:rsid w:val="00A07324"/>
    <w:rsid w:val="00A0782A"/>
    <w:rsid w:val="00A0788A"/>
    <w:rsid w:val="00A078A0"/>
    <w:rsid w:val="00A07A71"/>
    <w:rsid w:val="00A07E81"/>
    <w:rsid w:val="00A07EB5"/>
    <w:rsid w:val="00A109A4"/>
    <w:rsid w:val="00A10A44"/>
    <w:rsid w:val="00A11408"/>
    <w:rsid w:val="00A115E5"/>
    <w:rsid w:val="00A117EF"/>
    <w:rsid w:val="00A11A48"/>
    <w:rsid w:val="00A11B2B"/>
    <w:rsid w:val="00A12313"/>
    <w:rsid w:val="00A1249A"/>
    <w:rsid w:val="00A124EB"/>
    <w:rsid w:val="00A12816"/>
    <w:rsid w:val="00A12C25"/>
    <w:rsid w:val="00A12C75"/>
    <w:rsid w:val="00A12CE9"/>
    <w:rsid w:val="00A12E56"/>
    <w:rsid w:val="00A130F5"/>
    <w:rsid w:val="00A131E5"/>
    <w:rsid w:val="00A1323F"/>
    <w:rsid w:val="00A13311"/>
    <w:rsid w:val="00A13323"/>
    <w:rsid w:val="00A1340E"/>
    <w:rsid w:val="00A1390C"/>
    <w:rsid w:val="00A13BA1"/>
    <w:rsid w:val="00A13FAF"/>
    <w:rsid w:val="00A1408A"/>
    <w:rsid w:val="00A14142"/>
    <w:rsid w:val="00A143D7"/>
    <w:rsid w:val="00A147F1"/>
    <w:rsid w:val="00A149E3"/>
    <w:rsid w:val="00A14AC8"/>
    <w:rsid w:val="00A14E1C"/>
    <w:rsid w:val="00A152FD"/>
    <w:rsid w:val="00A156BA"/>
    <w:rsid w:val="00A1582D"/>
    <w:rsid w:val="00A15EB8"/>
    <w:rsid w:val="00A1613A"/>
    <w:rsid w:val="00A1649A"/>
    <w:rsid w:val="00A165D8"/>
    <w:rsid w:val="00A1671E"/>
    <w:rsid w:val="00A167E6"/>
    <w:rsid w:val="00A16B3B"/>
    <w:rsid w:val="00A16BA1"/>
    <w:rsid w:val="00A16DEE"/>
    <w:rsid w:val="00A17144"/>
    <w:rsid w:val="00A1721C"/>
    <w:rsid w:val="00A17290"/>
    <w:rsid w:val="00A1735E"/>
    <w:rsid w:val="00A1736A"/>
    <w:rsid w:val="00A1795E"/>
    <w:rsid w:val="00A17CDA"/>
    <w:rsid w:val="00A17E75"/>
    <w:rsid w:val="00A2001D"/>
    <w:rsid w:val="00A203DB"/>
    <w:rsid w:val="00A204F5"/>
    <w:rsid w:val="00A20535"/>
    <w:rsid w:val="00A206FF"/>
    <w:rsid w:val="00A20896"/>
    <w:rsid w:val="00A209B4"/>
    <w:rsid w:val="00A20A00"/>
    <w:rsid w:val="00A20D7F"/>
    <w:rsid w:val="00A20E39"/>
    <w:rsid w:val="00A20EFB"/>
    <w:rsid w:val="00A2105A"/>
    <w:rsid w:val="00A2111A"/>
    <w:rsid w:val="00A2166B"/>
    <w:rsid w:val="00A217CF"/>
    <w:rsid w:val="00A2183C"/>
    <w:rsid w:val="00A21A4C"/>
    <w:rsid w:val="00A21F08"/>
    <w:rsid w:val="00A22575"/>
    <w:rsid w:val="00A227B6"/>
    <w:rsid w:val="00A22EF5"/>
    <w:rsid w:val="00A231FC"/>
    <w:rsid w:val="00A23242"/>
    <w:rsid w:val="00A2330D"/>
    <w:rsid w:val="00A235FD"/>
    <w:rsid w:val="00A23A69"/>
    <w:rsid w:val="00A23AEC"/>
    <w:rsid w:val="00A23D7E"/>
    <w:rsid w:val="00A24192"/>
    <w:rsid w:val="00A24238"/>
    <w:rsid w:val="00A2453B"/>
    <w:rsid w:val="00A247B7"/>
    <w:rsid w:val="00A24A0A"/>
    <w:rsid w:val="00A24BDC"/>
    <w:rsid w:val="00A24E5F"/>
    <w:rsid w:val="00A24F10"/>
    <w:rsid w:val="00A25078"/>
    <w:rsid w:val="00A252AC"/>
    <w:rsid w:val="00A252E6"/>
    <w:rsid w:val="00A254C2"/>
    <w:rsid w:val="00A25780"/>
    <w:rsid w:val="00A259A0"/>
    <w:rsid w:val="00A25ABF"/>
    <w:rsid w:val="00A25BE1"/>
    <w:rsid w:val="00A25C08"/>
    <w:rsid w:val="00A2609C"/>
    <w:rsid w:val="00A2637B"/>
    <w:rsid w:val="00A265DF"/>
    <w:rsid w:val="00A265E7"/>
    <w:rsid w:val="00A26A25"/>
    <w:rsid w:val="00A26AC4"/>
    <w:rsid w:val="00A26E73"/>
    <w:rsid w:val="00A26EDA"/>
    <w:rsid w:val="00A27150"/>
    <w:rsid w:val="00A27159"/>
    <w:rsid w:val="00A2729A"/>
    <w:rsid w:val="00A2732E"/>
    <w:rsid w:val="00A275F7"/>
    <w:rsid w:val="00A277F5"/>
    <w:rsid w:val="00A27AAF"/>
    <w:rsid w:val="00A27B88"/>
    <w:rsid w:val="00A27EBC"/>
    <w:rsid w:val="00A300F0"/>
    <w:rsid w:val="00A30395"/>
    <w:rsid w:val="00A3080E"/>
    <w:rsid w:val="00A30848"/>
    <w:rsid w:val="00A308BB"/>
    <w:rsid w:val="00A30D17"/>
    <w:rsid w:val="00A31070"/>
    <w:rsid w:val="00A311B5"/>
    <w:rsid w:val="00A31419"/>
    <w:rsid w:val="00A31A91"/>
    <w:rsid w:val="00A31AB5"/>
    <w:rsid w:val="00A3212E"/>
    <w:rsid w:val="00A322A8"/>
    <w:rsid w:val="00A323AD"/>
    <w:rsid w:val="00A3273B"/>
    <w:rsid w:val="00A328AA"/>
    <w:rsid w:val="00A32A21"/>
    <w:rsid w:val="00A32AC0"/>
    <w:rsid w:val="00A32D6E"/>
    <w:rsid w:val="00A32DAF"/>
    <w:rsid w:val="00A32E00"/>
    <w:rsid w:val="00A3300B"/>
    <w:rsid w:val="00A336CE"/>
    <w:rsid w:val="00A337F3"/>
    <w:rsid w:val="00A33B07"/>
    <w:rsid w:val="00A33D42"/>
    <w:rsid w:val="00A33EBA"/>
    <w:rsid w:val="00A33F5A"/>
    <w:rsid w:val="00A345C3"/>
    <w:rsid w:val="00A34A68"/>
    <w:rsid w:val="00A34B95"/>
    <w:rsid w:val="00A35237"/>
    <w:rsid w:val="00A353A9"/>
    <w:rsid w:val="00A356C1"/>
    <w:rsid w:val="00A35818"/>
    <w:rsid w:val="00A3595C"/>
    <w:rsid w:val="00A35A30"/>
    <w:rsid w:val="00A35CA3"/>
    <w:rsid w:val="00A35FD1"/>
    <w:rsid w:val="00A36112"/>
    <w:rsid w:val="00A36384"/>
    <w:rsid w:val="00A3648D"/>
    <w:rsid w:val="00A365A7"/>
    <w:rsid w:val="00A365D5"/>
    <w:rsid w:val="00A36644"/>
    <w:rsid w:val="00A369C4"/>
    <w:rsid w:val="00A36B11"/>
    <w:rsid w:val="00A36C90"/>
    <w:rsid w:val="00A36DB7"/>
    <w:rsid w:val="00A3721C"/>
    <w:rsid w:val="00A372A5"/>
    <w:rsid w:val="00A37336"/>
    <w:rsid w:val="00A3735D"/>
    <w:rsid w:val="00A3739F"/>
    <w:rsid w:val="00A37660"/>
    <w:rsid w:val="00A376D8"/>
    <w:rsid w:val="00A37A64"/>
    <w:rsid w:val="00A37F36"/>
    <w:rsid w:val="00A41561"/>
    <w:rsid w:val="00A41996"/>
    <w:rsid w:val="00A41B00"/>
    <w:rsid w:val="00A41D94"/>
    <w:rsid w:val="00A41DAE"/>
    <w:rsid w:val="00A41DB6"/>
    <w:rsid w:val="00A42457"/>
    <w:rsid w:val="00A425BD"/>
    <w:rsid w:val="00A42626"/>
    <w:rsid w:val="00A42A43"/>
    <w:rsid w:val="00A42B99"/>
    <w:rsid w:val="00A42CE9"/>
    <w:rsid w:val="00A42FD0"/>
    <w:rsid w:val="00A43439"/>
    <w:rsid w:val="00A4346B"/>
    <w:rsid w:val="00A435F5"/>
    <w:rsid w:val="00A43650"/>
    <w:rsid w:val="00A43C6F"/>
    <w:rsid w:val="00A43E6F"/>
    <w:rsid w:val="00A43F16"/>
    <w:rsid w:val="00A44089"/>
    <w:rsid w:val="00A44133"/>
    <w:rsid w:val="00A442A0"/>
    <w:rsid w:val="00A443F4"/>
    <w:rsid w:val="00A44716"/>
    <w:rsid w:val="00A4472E"/>
    <w:rsid w:val="00A4478D"/>
    <w:rsid w:val="00A44B30"/>
    <w:rsid w:val="00A44C32"/>
    <w:rsid w:val="00A44C98"/>
    <w:rsid w:val="00A44D5F"/>
    <w:rsid w:val="00A44FBA"/>
    <w:rsid w:val="00A45561"/>
    <w:rsid w:val="00A4561F"/>
    <w:rsid w:val="00A4574E"/>
    <w:rsid w:val="00A459A1"/>
    <w:rsid w:val="00A45B2E"/>
    <w:rsid w:val="00A468D8"/>
    <w:rsid w:val="00A46ACF"/>
    <w:rsid w:val="00A46C8A"/>
    <w:rsid w:val="00A46D39"/>
    <w:rsid w:val="00A46DA7"/>
    <w:rsid w:val="00A472EF"/>
    <w:rsid w:val="00A4762A"/>
    <w:rsid w:val="00A479DE"/>
    <w:rsid w:val="00A47BFE"/>
    <w:rsid w:val="00A47D25"/>
    <w:rsid w:val="00A47D48"/>
    <w:rsid w:val="00A47D6B"/>
    <w:rsid w:val="00A5017A"/>
    <w:rsid w:val="00A502F0"/>
    <w:rsid w:val="00A5040A"/>
    <w:rsid w:val="00A51137"/>
    <w:rsid w:val="00A514DE"/>
    <w:rsid w:val="00A5153A"/>
    <w:rsid w:val="00A5175E"/>
    <w:rsid w:val="00A51BB9"/>
    <w:rsid w:val="00A51D0A"/>
    <w:rsid w:val="00A51E82"/>
    <w:rsid w:val="00A520EB"/>
    <w:rsid w:val="00A52717"/>
    <w:rsid w:val="00A52DCA"/>
    <w:rsid w:val="00A52E64"/>
    <w:rsid w:val="00A52F66"/>
    <w:rsid w:val="00A5323E"/>
    <w:rsid w:val="00A5325A"/>
    <w:rsid w:val="00A5393E"/>
    <w:rsid w:val="00A539FE"/>
    <w:rsid w:val="00A53E6F"/>
    <w:rsid w:val="00A54049"/>
    <w:rsid w:val="00A540C1"/>
    <w:rsid w:val="00A5461F"/>
    <w:rsid w:val="00A5470A"/>
    <w:rsid w:val="00A54B42"/>
    <w:rsid w:val="00A54BE1"/>
    <w:rsid w:val="00A54E04"/>
    <w:rsid w:val="00A54FD9"/>
    <w:rsid w:val="00A55170"/>
    <w:rsid w:val="00A552E9"/>
    <w:rsid w:val="00A552FC"/>
    <w:rsid w:val="00A55474"/>
    <w:rsid w:val="00A5559F"/>
    <w:rsid w:val="00A556FE"/>
    <w:rsid w:val="00A557FD"/>
    <w:rsid w:val="00A559C1"/>
    <w:rsid w:val="00A55D67"/>
    <w:rsid w:val="00A55E0E"/>
    <w:rsid w:val="00A562FA"/>
    <w:rsid w:val="00A5646C"/>
    <w:rsid w:val="00A56612"/>
    <w:rsid w:val="00A56B19"/>
    <w:rsid w:val="00A56F79"/>
    <w:rsid w:val="00A570F0"/>
    <w:rsid w:val="00A573E0"/>
    <w:rsid w:val="00A5760C"/>
    <w:rsid w:val="00A57679"/>
    <w:rsid w:val="00A576E9"/>
    <w:rsid w:val="00A57F79"/>
    <w:rsid w:val="00A57FB7"/>
    <w:rsid w:val="00A6010A"/>
    <w:rsid w:val="00A60328"/>
    <w:rsid w:val="00A60363"/>
    <w:rsid w:val="00A6045A"/>
    <w:rsid w:val="00A60820"/>
    <w:rsid w:val="00A608D3"/>
    <w:rsid w:val="00A60BEC"/>
    <w:rsid w:val="00A60C2A"/>
    <w:rsid w:val="00A60C82"/>
    <w:rsid w:val="00A60D1F"/>
    <w:rsid w:val="00A610DF"/>
    <w:rsid w:val="00A612AC"/>
    <w:rsid w:val="00A61A78"/>
    <w:rsid w:val="00A61C50"/>
    <w:rsid w:val="00A61DFC"/>
    <w:rsid w:val="00A61FBF"/>
    <w:rsid w:val="00A6204D"/>
    <w:rsid w:val="00A624D0"/>
    <w:rsid w:val="00A62562"/>
    <w:rsid w:val="00A6261B"/>
    <w:rsid w:val="00A626D8"/>
    <w:rsid w:val="00A627EA"/>
    <w:rsid w:val="00A62808"/>
    <w:rsid w:val="00A628EC"/>
    <w:rsid w:val="00A62EBD"/>
    <w:rsid w:val="00A63070"/>
    <w:rsid w:val="00A631B4"/>
    <w:rsid w:val="00A6325A"/>
    <w:rsid w:val="00A63614"/>
    <w:rsid w:val="00A636FD"/>
    <w:rsid w:val="00A63767"/>
    <w:rsid w:val="00A63934"/>
    <w:rsid w:val="00A63A00"/>
    <w:rsid w:val="00A63DDA"/>
    <w:rsid w:val="00A63FD7"/>
    <w:rsid w:val="00A641B9"/>
    <w:rsid w:val="00A64594"/>
    <w:rsid w:val="00A646EB"/>
    <w:rsid w:val="00A64D4F"/>
    <w:rsid w:val="00A64F87"/>
    <w:rsid w:val="00A651D2"/>
    <w:rsid w:val="00A65214"/>
    <w:rsid w:val="00A652D5"/>
    <w:rsid w:val="00A652DB"/>
    <w:rsid w:val="00A6537A"/>
    <w:rsid w:val="00A65945"/>
    <w:rsid w:val="00A6627C"/>
    <w:rsid w:val="00A66284"/>
    <w:rsid w:val="00A66450"/>
    <w:rsid w:val="00A6696D"/>
    <w:rsid w:val="00A66C76"/>
    <w:rsid w:val="00A66E05"/>
    <w:rsid w:val="00A66E36"/>
    <w:rsid w:val="00A66EDF"/>
    <w:rsid w:val="00A66F2F"/>
    <w:rsid w:val="00A67087"/>
    <w:rsid w:val="00A67257"/>
    <w:rsid w:val="00A674DC"/>
    <w:rsid w:val="00A675E0"/>
    <w:rsid w:val="00A677F3"/>
    <w:rsid w:val="00A67D67"/>
    <w:rsid w:val="00A70302"/>
    <w:rsid w:val="00A7076A"/>
    <w:rsid w:val="00A7082D"/>
    <w:rsid w:val="00A70863"/>
    <w:rsid w:val="00A70CF8"/>
    <w:rsid w:val="00A70DA9"/>
    <w:rsid w:val="00A70FED"/>
    <w:rsid w:val="00A712A1"/>
    <w:rsid w:val="00A713AB"/>
    <w:rsid w:val="00A71773"/>
    <w:rsid w:val="00A719C1"/>
    <w:rsid w:val="00A719F5"/>
    <w:rsid w:val="00A71A67"/>
    <w:rsid w:val="00A71BBA"/>
    <w:rsid w:val="00A71D51"/>
    <w:rsid w:val="00A71D9D"/>
    <w:rsid w:val="00A72075"/>
    <w:rsid w:val="00A721E7"/>
    <w:rsid w:val="00A7271B"/>
    <w:rsid w:val="00A72A71"/>
    <w:rsid w:val="00A72BEA"/>
    <w:rsid w:val="00A72EA9"/>
    <w:rsid w:val="00A72FBD"/>
    <w:rsid w:val="00A732CA"/>
    <w:rsid w:val="00A733CB"/>
    <w:rsid w:val="00A73665"/>
    <w:rsid w:val="00A7378B"/>
    <w:rsid w:val="00A73A42"/>
    <w:rsid w:val="00A73C99"/>
    <w:rsid w:val="00A73D41"/>
    <w:rsid w:val="00A73E1D"/>
    <w:rsid w:val="00A73EDD"/>
    <w:rsid w:val="00A741DE"/>
    <w:rsid w:val="00A74807"/>
    <w:rsid w:val="00A74BD6"/>
    <w:rsid w:val="00A74D32"/>
    <w:rsid w:val="00A752B2"/>
    <w:rsid w:val="00A753DD"/>
    <w:rsid w:val="00A75408"/>
    <w:rsid w:val="00A75660"/>
    <w:rsid w:val="00A75699"/>
    <w:rsid w:val="00A7585E"/>
    <w:rsid w:val="00A75ACF"/>
    <w:rsid w:val="00A75CB0"/>
    <w:rsid w:val="00A75ECD"/>
    <w:rsid w:val="00A76482"/>
    <w:rsid w:val="00A76FF1"/>
    <w:rsid w:val="00A77007"/>
    <w:rsid w:val="00A7711A"/>
    <w:rsid w:val="00A7720F"/>
    <w:rsid w:val="00A774EE"/>
    <w:rsid w:val="00A77622"/>
    <w:rsid w:val="00A7769C"/>
    <w:rsid w:val="00A77FF8"/>
    <w:rsid w:val="00A8018B"/>
    <w:rsid w:val="00A801E3"/>
    <w:rsid w:val="00A802B3"/>
    <w:rsid w:val="00A80605"/>
    <w:rsid w:val="00A80615"/>
    <w:rsid w:val="00A806BF"/>
    <w:rsid w:val="00A80743"/>
    <w:rsid w:val="00A80751"/>
    <w:rsid w:val="00A807FA"/>
    <w:rsid w:val="00A8094E"/>
    <w:rsid w:val="00A80CB4"/>
    <w:rsid w:val="00A80F05"/>
    <w:rsid w:val="00A810B0"/>
    <w:rsid w:val="00A810F4"/>
    <w:rsid w:val="00A8115D"/>
    <w:rsid w:val="00A812C6"/>
    <w:rsid w:val="00A816AF"/>
    <w:rsid w:val="00A81753"/>
    <w:rsid w:val="00A81D6D"/>
    <w:rsid w:val="00A81F88"/>
    <w:rsid w:val="00A824A7"/>
    <w:rsid w:val="00A827E9"/>
    <w:rsid w:val="00A8337E"/>
    <w:rsid w:val="00A837C2"/>
    <w:rsid w:val="00A837F4"/>
    <w:rsid w:val="00A83D28"/>
    <w:rsid w:val="00A83E34"/>
    <w:rsid w:val="00A83E51"/>
    <w:rsid w:val="00A83ED0"/>
    <w:rsid w:val="00A84196"/>
    <w:rsid w:val="00A844F4"/>
    <w:rsid w:val="00A845C7"/>
    <w:rsid w:val="00A848BB"/>
    <w:rsid w:val="00A849C6"/>
    <w:rsid w:val="00A84D08"/>
    <w:rsid w:val="00A84EA6"/>
    <w:rsid w:val="00A85059"/>
    <w:rsid w:val="00A850CB"/>
    <w:rsid w:val="00A8558B"/>
    <w:rsid w:val="00A85686"/>
    <w:rsid w:val="00A8578A"/>
    <w:rsid w:val="00A85843"/>
    <w:rsid w:val="00A85871"/>
    <w:rsid w:val="00A859B2"/>
    <w:rsid w:val="00A85D65"/>
    <w:rsid w:val="00A860D4"/>
    <w:rsid w:val="00A861EA"/>
    <w:rsid w:val="00A86401"/>
    <w:rsid w:val="00A866AE"/>
    <w:rsid w:val="00A86931"/>
    <w:rsid w:val="00A86B91"/>
    <w:rsid w:val="00A86DA8"/>
    <w:rsid w:val="00A86F95"/>
    <w:rsid w:val="00A872D3"/>
    <w:rsid w:val="00A875FC"/>
    <w:rsid w:val="00A8799B"/>
    <w:rsid w:val="00A87E6F"/>
    <w:rsid w:val="00A90046"/>
    <w:rsid w:val="00A9007E"/>
    <w:rsid w:val="00A902AD"/>
    <w:rsid w:val="00A904EA"/>
    <w:rsid w:val="00A906D1"/>
    <w:rsid w:val="00A908A0"/>
    <w:rsid w:val="00A90A03"/>
    <w:rsid w:val="00A90CAD"/>
    <w:rsid w:val="00A9116F"/>
    <w:rsid w:val="00A9148D"/>
    <w:rsid w:val="00A9157A"/>
    <w:rsid w:val="00A91596"/>
    <w:rsid w:val="00A915D2"/>
    <w:rsid w:val="00A915D9"/>
    <w:rsid w:val="00A91658"/>
    <w:rsid w:val="00A91C89"/>
    <w:rsid w:val="00A92308"/>
    <w:rsid w:val="00A9240F"/>
    <w:rsid w:val="00A924A1"/>
    <w:rsid w:val="00A92526"/>
    <w:rsid w:val="00A92DEC"/>
    <w:rsid w:val="00A9302C"/>
    <w:rsid w:val="00A9331C"/>
    <w:rsid w:val="00A93508"/>
    <w:rsid w:val="00A935E8"/>
    <w:rsid w:val="00A93CB2"/>
    <w:rsid w:val="00A93E92"/>
    <w:rsid w:val="00A93F8B"/>
    <w:rsid w:val="00A94126"/>
    <w:rsid w:val="00A94295"/>
    <w:rsid w:val="00A94396"/>
    <w:rsid w:val="00A944B0"/>
    <w:rsid w:val="00A94583"/>
    <w:rsid w:val="00A94620"/>
    <w:rsid w:val="00A9463C"/>
    <w:rsid w:val="00A94B03"/>
    <w:rsid w:val="00A94B4E"/>
    <w:rsid w:val="00A94F03"/>
    <w:rsid w:val="00A94F20"/>
    <w:rsid w:val="00A9500A"/>
    <w:rsid w:val="00A953E1"/>
    <w:rsid w:val="00A95D62"/>
    <w:rsid w:val="00A95D9B"/>
    <w:rsid w:val="00A96155"/>
    <w:rsid w:val="00A9662C"/>
    <w:rsid w:val="00A969BF"/>
    <w:rsid w:val="00A96BF0"/>
    <w:rsid w:val="00A96BF7"/>
    <w:rsid w:val="00A96CEA"/>
    <w:rsid w:val="00A96F4C"/>
    <w:rsid w:val="00A97044"/>
    <w:rsid w:val="00A975BF"/>
    <w:rsid w:val="00A97841"/>
    <w:rsid w:val="00A97BCD"/>
    <w:rsid w:val="00A97CF1"/>
    <w:rsid w:val="00A97EBE"/>
    <w:rsid w:val="00A97FC3"/>
    <w:rsid w:val="00AA064F"/>
    <w:rsid w:val="00AA077E"/>
    <w:rsid w:val="00AA0829"/>
    <w:rsid w:val="00AA097E"/>
    <w:rsid w:val="00AA0B4E"/>
    <w:rsid w:val="00AA0F13"/>
    <w:rsid w:val="00AA12B9"/>
    <w:rsid w:val="00AA1343"/>
    <w:rsid w:val="00AA14DF"/>
    <w:rsid w:val="00AA1819"/>
    <w:rsid w:val="00AA18A2"/>
    <w:rsid w:val="00AA18EC"/>
    <w:rsid w:val="00AA1A55"/>
    <w:rsid w:val="00AA1AD6"/>
    <w:rsid w:val="00AA1EB7"/>
    <w:rsid w:val="00AA1FC1"/>
    <w:rsid w:val="00AA24B1"/>
    <w:rsid w:val="00AA2FDE"/>
    <w:rsid w:val="00AA3055"/>
    <w:rsid w:val="00AA3154"/>
    <w:rsid w:val="00AA334A"/>
    <w:rsid w:val="00AA34F6"/>
    <w:rsid w:val="00AA3C0A"/>
    <w:rsid w:val="00AA3FB6"/>
    <w:rsid w:val="00AA4432"/>
    <w:rsid w:val="00AA4454"/>
    <w:rsid w:val="00AA48FD"/>
    <w:rsid w:val="00AA4BD3"/>
    <w:rsid w:val="00AA5024"/>
    <w:rsid w:val="00AA5201"/>
    <w:rsid w:val="00AA523D"/>
    <w:rsid w:val="00AA54DE"/>
    <w:rsid w:val="00AA56AF"/>
    <w:rsid w:val="00AA5CBA"/>
    <w:rsid w:val="00AA5CEC"/>
    <w:rsid w:val="00AA64C2"/>
    <w:rsid w:val="00AA6A76"/>
    <w:rsid w:val="00AA6D29"/>
    <w:rsid w:val="00AA6E43"/>
    <w:rsid w:val="00AA6FCA"/>
    <w:rsid w:val="00AA74D9"/>
    <w:rsid w:val="00AA7557"/>
    <w:rsid w:val="00AA7965"/>
    <w:rsid w:val="00AA7D85"/>
    <w:rsid w:val="00AB06F8"/>
    <w:rsid w:val="00AB086D"/>
    <w:rsid w:val="00AB0A17"/>
    <w:rsid w:val="00AB0A74"/>
    <w:rsid w:val="00AB0E3A"/>
    <w:rsid w:val="00AB0F35"/>
    <w:rsid w:val="00AB0F46"/>
    <w:rsid w:val="00AB1291"/>
    <w:rsid w:val="00AB1750"/>
    <w:rsid w:val="00AB1A67"/>
    <w:rsid w:val="00AB1A82"/>
    <w:rsid w:val="00AB1B14"/>
    <w:rsid w:val="00AB1D85"/>
    <w:rsid w:val="00AB2090"/>
    <w:rsid w:val="00AB22D3"/>
    <w:rsid w:val="00AB267C"/>
    <w:rsid w:val="00AB2768"/>
    <w:rsid w:val="00AB2915"/>
    <w:rsid w:val="00AB2B9A"/>
    <w:rsid w:val="00AB2BE8"/>
    <w:rsid w:val="00AB2D04"/>
    <w:rsid w:val="00AB2FBD"/>
    <w:rsid w:val="00AB3021"/>
    <w:rsid w:val="00AB3179"/>
    <w:rsid w:val="00AB40A9"/>
    <w:rsid w:val="00AB53AF"/>
    <w:rsid w:val="00AB55B3"/>
    <w:rsid w:val="00AB5890"/>
    <w:rsid w:val="00AB5A67"/>
    <w:rsid w:val="00AB5EF6"/>
    <w:rsid w:val="00AB618C"/>
    <w:rsid w:val="00AB632C"/>
    <w:rsid w:val="00AB63D7"/>
    <w:rsid w:val="00AB63E7"/>
    <w:rsid w:val="00AB64BE"/>
    <w:rsid w:val="00AB6788"/>
    <w:rsid w:val="00AB6829"/>
    <w:rsid w:val="00AB69A0"/>
    <w:rsid w:val="00AB6A2D"/>
    <w:rsid w:val="00AB6D18"/>
    <w:rsid w:val="00AB6D52"/>
    <w:rsid w:val="00AB6DC7"/>
    <w:rsid w:val="00AB6E1B"/>
    <w:rsid w:val="00AB6ECB"/>
    <w:rsid w:val="00AB70A4"/>
    <w:rsid w:val="00AB70D4"/>
    <w:rsid w:val="00AB729F"/>
    <w:rsid w:val="00AB7421"/>
    <w:rsid w:val="00AB74FA"/>
    <w:rsid w:val="00AB7579"/>
    <w:rsid w:val="00AB7C3E"/>
    <w:rsid w:val="00AB7DF3"/>
    <w:rsid w:val="00AB7F2C"/>
    <w:rsid w:val="00AB7FB2"/>
    <w:rsid w:val="00AC0351"/>
    <w:rsid w:val="00AC0646"/>
    <w:rsid w:val="00AC074F"/>
    <w:rsid w:val="00AC08B9"/>
    <w:rsid w:val="00AC0A73"/>
    <w:rsid w:val="00AC0A7A"/>
    <w:rsid w:val="00AC0ACB"/>
    <w:rsid w:val="00AC0EAC"/>
    <w:rsid w:val="00AC1215"/>
    <w:rsid w:val="00AC17F6"/>
    <w:rsid w:val="00AC1A98"/>
    <w:rsid w:val="00AC2067"/>
    <w:rsid w:val="00AC236B"/>
    <w:rsid w:val="00AC24F7"/>
    <w:rsid w:val="00AC2634"/>
    <w:rsid w:val="00AC2659"/>
    <w:rsid w:val="00AC2A2D"/>
    <w:rsid w:val="00AC2B70"/>
    <w:rsid w:val="00AC2D30"/>
    <w:rsid w:val="00AC2F39"/>
    <w:rsid w:val="00AC3532"/>
    <w:rsid w:val="00AC38A0"/>
    <w:rsid w:val="00AC3955"/>
    <w:rsid w:val="00AC3CC5"/>
    <w:rsid w:val="00AC3D21"/>
    <w:rsid w:val="00AC3E3D"/>
    <w:rsid w:val="00AC4099"/>
    <w:rsid w:val="00AC41F3"/>
    <w:rsid w:val="00AC485D"/>
    <w:rsid w:val="00AC4B65"/>
    <w:rsid w:val="00AC4C02"/>
    <w:rsid w:val="00AC4FD6"/>
    <w:rsid w:val="00AC51EC"/>
    <w:rsid w:val="00AC52AC"/>
    <w:rsid w:val="00AC5329"/>
    <w:rsid w:val="00AC5406"/>
    <w:rsid w:val="00AC541B"/>
    <w:rsid w:val="00AC54CD"/>
    <w:rsid w:val="00AC5599"/>
    <w:rsid w:val="00AC57F8"/>
    <w:rsid w:val="00AC584A"/>
    <w:rsid w:val="00AC58DD"/>
    <w:rsid w:val="00AC58F6"/>
    <w:rsid w:val="00AC594A"/>
    <w:rsid w:val="00AC59D1"/>
    <w:rsid w:val="00AC5B6E"/>
    <w:rsid w:val="00AC5BCF"/>
    <w:rsid w:val="00AC5C53"/>
    <w:rsid w:val="00AC5DD0"/>
    <w:rsid w:val="00AC623A"/>
    <w:rsid w:val="00AC647A"/>
    <w:rsid w:val="00AC64DB"/>
    <w:rsid w:val="00AC672F"/>
    <w:rsid w:val="00AC69ED"/>
    <w:rsid w:val="00AC6A95"/>
    <w:rsid w:val="00AC6C10"/>
    <w:rsid w:val="00AC6D15"/>
    <w:rsid w:val="00AC6E52"/>
    <w:rsid w:val="00AC710A"/>
    <w:rsid w:val="00AC7276"/>
    <w:rsid w:val="00AC737E"/>
    <w:rsid w:val="00AC74B4"/>
    <w:rsid w:val="00AC75D3"/>
    <w:rsid w:val="00AC78D7"/>
    <w:rsid w:val="00AC7B29"/>
    <w:rsid w:val="00AC7CC8"/>
    <w:rsid w:val="00AC7DFA"/>
    <w:rsid w:val="00AD0670"/>
    <w:rsid w:val="00AD0756"/>
    <w:rsid w:val="00AD07E4"/>
    <w:rsid w:val="00AD0978"/>
    <w:rsid w:val="00AD0AE0"/>
    <w:rsid w:val="00AD0DE9"/>
    <w:rsid w:val="00AD11F4"/>
    <w:rsid w:val="00AD12C6"/>
    <w:rsid w:val="00AD1484"/>
    <w:rsid w:val="00AD1562"/>
    <w:rsid w:val="00AD1665"/>
    <w:rsid w:val="00AD191F"/>
    <w:rsid w:val="00AD1B81"/>
    <w:rsid w:val="00AD1CD8"/>
    <w:rsid w:val="00AD20D8"/>
    <w:rsid w:val="00AD2262"/>
    <w:rsid w:val="00AD26A2"/>
    <w:rsid w:val="00AD27BA"/>
    <w:rsid w:val="00AD28C3"/>
    <w:rsid w:val="00AD2940"/>
    <w:rsid w:val="00AD29C7"/>
    <w:rsid w:val="00AD2B28"/>
    <w:rsid w:val="00AD2BAD"/>
    <w:rsid w:val="00AD2DA8"/>
    <w:rsid w:val="00AD2DF2"/>
    <w:rsid w:val="00AD3316"/>
    <w:rsid w:val="00AD37BC"/>
    <w:rsid w:val="00AD3841"/>
    <w:rsid w:val="00AD3A18"/>
    <w:rsid w:val="00AD3A5A"/>
    <w:rsid w:val="00AD3C7A"/>
    <w:rsid w:val="00AD4271"/>
    <w:rsid w:val="00AD44E2"/>
    <w:rsid w:val="00AD477E"/>
    <w:rsid w:val="00AD49EC"/>
    <w:rsid w:val="00AD5009"/>
    <w:rsid w:val="00AD5794"/>
    <w:rsid w:val="00AD584E"/>
    <w:rsid w:val="00AD5B0C"/>
    <w:rsid w:val="00AD5FE6"/>
    <w:rsid w:val="00AD6216"/>
    <w:rsid w:val="00AD6284"/>
    <w:rsid w:val="00AD635C"/>
    <w:rsid w:val="00AD6453"/>
    <w:rsid w:val="00AD649E"/>
    <w:rsid w:val="00AD657D"/>
    <w:rsid w:val="00AD6844"/>
    <w:rsid w:val="00AD6EC4"/>
    <w:rsid w:val="00AD7041"/>
    <w:rsid w:val="00AD7271"/>
    <w:rsid w:val="00AD7470"/>
    <w:rsid w:val="00AD7560"/>
    <w:rsid w:val="00AD790B"/>
    <w:rsid w:val="00AD7AAF"/>
    <w:rsid w:val="00AD7AEA"/>
    <w:rsid w:val="00AD7DB8"/>
    <w:rsid w:val="00AE002B"/>
    <w:rsid w:val="00AE0163"/>
    <w:rsid w:val="00AE0180"/>
    <w:rsid w:val="00AE04A8"/>
    <w:rsid w:val="00AE06E9"/>
    <w:rsid w:val="00AE0A17"/>
    <w:rsid w:val="00AE0B63"/>
    <w:rsid w:val="00AE0D66"/>
    <w:rsid w:val="00AE0F5F"/>
    <w:rsid w:val="00AE0FAB"/>
    <w:rsid w:val="00AE19E6"/>
    <w:rsid w:val="00AE1BA1"/>
    <w:rsid w:val="00AE1CED"/>
    <w:rsid w:val="00AE2260"/>
    <w:rsid w:val="00AE226E"/>
    <w:rsid w:val="00AE2501"/>
    <w:rsid w:val="00AE26A8"/>
    <w:rsid w:val="00AE277A"/>
    <w:rsid w:val="00AE2A57"/>
    <w:rsid w:val="00AE2C35"/>
    <w:rsid w:val="00AE31A1"/>
    <w:rsid w:val="00AE33DD"/>
    <w:rsid w:val="00AE3E8B"/>
    <w:rsid w:val="00AE3EAB"/>
    <w:rsid w:val="00AE470E"/>
    <w:rsid w:val="00AE473B"/>
    <w:rsid w:val="00AE4800"/>
    <w:rsid w:val="00AE48DC"/>
    <w:rsid w:val="00AE4987"/>
    <w:rsid w:val="00AE4993"/>
    <w:rsid w:val="00AE4A06"/>
    <w:rsid w:val="00AE4A10"/>
    <w:rsid w:val="00AE4B49"/>
    <w:rsid w:val="00AE4B61"/>
    <w:rsid w:val="00AE4ECF"/>
    <w:rsid w:val="00AE507D"/>
    <w:rsid w:val="00AE518D"/>
    <w:rsid w:val="00AE5521"/>
    <w:rsid w:val="00AE55D2"/>
    <w:rsid w:val="00AE5802"/>
    <w:rsid w:val="00AE5CD9"/>
    <w:rsid w:val="00AE5D13"/>
    <w:rsid w:val="00AE5E28"/>
    <w:rsid w:val="00AE5EB8"/>
    <w:rsid w:val="00AE66A3"/>
    <w:rsid w:val="00AE6900"/>
    <w:rsid w:val="00AE6A55"/>
    <w:rsid w:val="00AE6DF7"/>
    <w:rsid w:val="00AE6F90"/>
    <w:rsid w:val="00AE7181"/>
    <w:rsid w:val="00AE71FF"/>
    <w:rsid w:val="00AE72B8"/>
    <w:rsid w:val="00AE7425"/>
    <w:rsid w:val="00AE757B"/>
    <w:rsid w:val="00AE77A2"/>
    <w:rsid w:val="00AE77E7"/>
    <w:rsid w:val="00AE78F2"/>
    <w:rsid w:val="00AE794A"/>
    <w:rsid w:val="00AE7A16"/>
    <w:rsid w:val="00AE7A78"/>
    <w:rsid w:val="00AE7CC1"/>
    <w:rsid w:val="00AE7FB4"/>
    <w:rsid w:val="00AF0125"/>
    <w:rsid w:val="00AF03C8"/>
    <w:rsid w:val="00AF0426"/>
    <w:rsid w:val="00AF0BC6"/>
    <w:rsid w:val="00AF0C6B"/>
    <w:rsid w:val="00AF0EAD"/>
    <w:rsid w:val="00AF10F8"/>
    <w:rsid w:val="00AF117E"/>
    <w:rsid w:val="00AF14DF"/>
    <w:rsid w:val="00AF1509"/>
    <w:rsid w:val="00AF15E7"/>
    <w:rsid w:val="00AF16C6"/>
    <w:rsid w:val="00AF1C23"/>
    <w:rsid w:val="00AF1C2E"/>
    <w:rsid w:val="00AF1C7A"/>
    <w:rsid w:val="00AF1D64"/>
    <w:rsid w:val="00AF1DD0"/>
    <w:rsid w:val="00AF2004"/>
    <w:rsid w:val="00AF2050"/>
    <w:rsid w:val="00AF226B"/>
    <w:rsid w:val="00AF2483"/>
    <w:rsid w:val="00AF248C"/>
    <w:rsid w:val="00AF26B0"/>
    <w:rsid w:val="00AF2756"/>
    <w:rsid w:val="00AF2911"/>
    <w:rsid w:val="00AF2A90"/>
    <w:rsid w:val="00AF2AAF"/>
    <w:rsid w:val="00AF2B0A"/>
    <w:rsid w:val="00AF2B4B"/>
    <w:rsid w:val="00AF2C4A"/>
    <w:rsid w:val="00AF2D48"/>
    <w:rsid w:val="00AF2DB4"/>
    <w:rsid w:val="00AF307C"/>
    <w:rsid w:val="00AF3220"/>
    <w:rsid w:val="00AF33CA"/>
    <w:rsid w:val="00AF343A"/>
    <w:rsid w:val="00AF35B2"/>
    <w:rsid w:val="00AF3670"/>
    <w:rsid w:val="00AF375B"/>
    <w:rsid w:val="00AF3DD4"/>
    <w:rsid w:val="00AF4134"/>
    <w:rsid w:val="00AF4481"/>
    <w:rsid w:val="00AF4611"/>
    <w:rsid w:val="00AF4821"/>
    <w:rsid w:val="00AF4D0B"/>
    <w:rsid w:val="00AF4D73"/>
    <w:rsid w:val="00AF4F28"/>
    <w:rsid w:val="00AF53B3"/>
    <w:rsid w:val="00AF5436"/>
    <w:rsid w:val="00AF54A6"/>
    <w:rsid w:val="00AF5504"/>
    <w:rsid w:val="00AF56AB"/>
    <w:rsid w:val="00AF570C"/>
    <w:rsid w:val="00AF5EDA"/>
    <w:rsid w:val="00AF6085"/>
    <w:rsid w:val="00AF611E"/>
    <w:rsid w:val="00AF649D"/>
    <w:rsid w:val="00AF6A24"/>
    <w:rsid w:val="00AF6B12"/>
    <w:rsid w:val="00AF6DAF"/>
    <w:rsid w:val="00AF723C"/>
    <w:rsid w:val="00AF72C9"/>
    <w:rsid w:val="00AF74CD"/>
    <w:rsid w:val="00AF75F7"/>
    <w:rsid w:val="00AF785D"/>
    <w:rsid w:val="00AF78FB"/>
    <w:rsid w:val="00AF7B37"/>
    <w:rsid w:val="00AF7E99"/>
    <w:rsid w:val="00AF7F2B"/>
    <w:rsid w:val="00AF7FA7"/>
    <w:rsid w:val="00AF7FC9"/>
    <w:rsid w:val="00B00090"/>
    <w:rsid w:val="00B00471"/>
    <w:rsid w:val="00B00779"/>
    <w:rsid w:val="00B008F2"/>
    <w:rsid w:val="00B00B2C"/>
    <w:rsid w:val="00B00E9F"/>
    <w:rsid w:val="00B00F35"/>
    <w:rsid w:val="00B00FBB"/>
    <w:rsid w:val="00B0112D"/>
    <w:rsid w:val="00B01214"/>
    <w:rsid w:val="00B01278"/>
    <w:rsid w:val="00B01930"/>
    <w:rsid w:val="00B01BF1"/>
    <w:rsid w:val="00B01C0C"/>
    <w:rsid w:val="00B02065"/>
    <w:rsid w:val="00B02172"/>
    <w:rsid w:val="00B02E3E"/>
    <w:rsid w:val="00B02F89"/>
    <w:rsid w:val="00B0320C"/>
    <w:rsid w:val="00B03402"/>
    <w:rsid w:val="00B03AEF"/>
    <w:rsid w:val="00B03BC1"/>
    <w:rsid w:val="00B03DAA"/>
    <w:rsid w:val="00B0414D"/>
    <w:rsid w:val="00B043C4"/>
    <w:rsid w:val="00B043E6"/>
    <w:rsid w:val="00B04794"/>
    <w:rsid w:val="00B04883"/>
    <w:rsid w:val="00B04A2C"/>
    <w:rsid w:val="00B04AA6"/>
    <w:rsid w:val="00B0509A"/>
    <w:rsid w:val="00B0563C"/>
    <w:rsid w:val="00B0576F"/>
    <w:rsid w:val="00B05B31"/>
    <w:rsid w:val="00B05D0B"/>
    <w:rsid w:val="00B05D46"/>
    <w:rsid w:val="00B05FAF"/>
    <w:rsid w:val="00B06404"/>
    <w:rsid w:val="00B0666C"/>
    <w:rsid w:val="00B06A9F"/>
    <w:rsid w:val="00B07340"/>
    <w:rsid w:val="00B07796"/>
    <w:rsid w:val="00B07894"/>
    <w:rsid w:val="00B07895"/>
    <w:rsid w:val="00B07C63"/>
    <w:rsid w:val="00B07CFB"/>
    <w:rsid w:val="00B07EA8"/>
    <w:rsid w:val="00B07EB2"/>
    <w:rsid w:val="00B1013A"/>
    <w:rsid w:val="00B101E5"/>
    <w:rsid w:val="00B10297"/>
    <w:rsid w:val="00B102E1"/>
    <w:rsid w:val="00B106CF"/>
    <w:rsid w:val="00B10705"/>
    <w:rsid w:val="00B109DA"/>
    <w:rsid w:val="00B10C7F"/>
    <w:rsid w:val="00B111A7"/>
    <w:rsid w:val="00B11425"/>
    <w:rsid w:val="00B114D4"/>
    <w:rsid w:val="00B11526"/>
    <w:rsid w:val="00B11660"/>
    <w:rsid w:val="00B11909"/>
    <w:rsid w:val="00B11A28"/>
    <w:rsid w:val="00B11A2E"/>
    <w:rsid w:val="00B11B27"/>
    <w:rsid w:val="00B11C03"/>
    <w:rsid w:val="00B11C27"/>
    <w:rsid w:val="00B11C5C"/>
    <w:rsid w:val="00B11FD5"/>
    <w:rsid w:val="00B124BD"/>
    <w:rsid w:val="00B126AD"/>
    <w:rsid w:val="00B12C6A"/>
    <w:rsid w:val="00B1321D"/>
    <w:rsid w:val="00B13798"/>
    <w:rsid w:val="00B13885"/>
    <w:rsid w:val="00B13AFD"/>
    <w:rsid w:val="00B13BA0"/>
    <w:rsid w:val="00B13EB3"/>
    <w:rsid w:val="00B14232"/>
    <w:rsid w:val="00B1431E"/>
    <w:rsid w:val="00B1439C"/>
    <w:rsid w:val="00B14766"/>
    <w:rsid w:val="00B14B06"/>
    <w:rsid w:val="00B14B8C"/>
    <w:rsid w:val="00B14BF4"/>
    <w:rsid w:val="00B14C66"/>
    <w:rsid w:val="00B14ED4"/>
    <w:rsid w:val="00B15094"/>
    <w:rsid w:val="00B1569E"/>
    <w:rsid w:val="00B1583E"/>
    <w:rsid w:val="00B15AA0"/>
    <w:rsid w:val="00B15EFD"/>
    <w:rsid w:val="00B1606E"/>
    <w:rsid w:val="00B1613C"/>
    <w:rsid w:val="00B162E5"/>
    <w:rsid w:val="00B1669B"/>
    <w:rsid w:val="00B169BC"/>
    <w:rsid w:val="00B16B28"/>
    <w:rsid w:val="00B16BCB"/>
    <w:rsid w:val="00B16BF2"/>
    <w:rsid w:val="00B16EF5"/>
    <w:rsid w:val="00B1701F"/>
    <w:rsid w:val="00B1709E"/>
    <w:rsid w:val="00B17281"/>
    <w:rsid w:val="00B172BF"/>
    <w:rsid w:val="00B174D6"/>
    <w:rsid w:val="00B179C9"/>
    <w:rsid w:val="00B17F83"/>
    <w:rsid w:val="00B20500"/>
    <w:rsid w:val="00B20534"/>
    <w:rsid w:val="00B206BB"/>
    <w:rsid w:val="00B20811"/>
    <w:rsid w:val="00B209CD"/>
    <w:rsid w:val="00B20ACE"/>
    <w:rsid w:val="00B20BFC"/>
    <w:rsid w:val="00B21073"/>
    <w:rsid w:val="00B210D2"/>
    <w:rsid w:val="00B212C5"/>
    <w:rsid w:val="00B21666"/>
    <w:rsid w:val="00B216C1"/>
    <w:rsid w:val="00B21A9C"/>
    <w:rsid w:val="00B21B3F"/>
    <w:rsid w:val="00B21F9B"/>
    <w:rsid w:val="00B2232B"/>
    <w:rsid w:val="00B22624"/>
    <w:rsid w:val="00B228B0"/>
    <w:rsid w:val="00B2290D"/>
    <w:rsid w:val="00B2298F"/>
    <w:rsid w:val="00B22A2D"/>
    <w:rsid w:val="00B22A6B"/>
    <w:rsid w:val="00B22B67"/>
    <w:rsid w:val="00B22E7E"/>
    <w:rsid w:val="00B23043"/>
    <w:rsid w:val="00B233B9"/>
    <w:rsid w:val="00B235A7"/>
    <w:rsid w:val="00B2376E"/>
    <w:rsid w:val="00B23B12"/>
    <w:rsid w:val="00B23B4E"/>
    <w:rsid w:val="00B23D2E"/>
    <w:rsid w:val="00B23D9E"/>
    <w:rsid w:val="00B23EE8"/>
    <w:rsid w:val="00B24155"/>
    <w:rsid w:val="00B24335"/>
    <w:rsid w:val="00B2449B"/>
    <w:rsid w:val="00B2450D"/>
    <w:rsid w:val="00B24517"/>
    <w:rsid w:val="00B245C6"/>
    <w:rsid w:val="00B24870"/>
    <w:rsid w:val="00B24BB7"/>
    <w:rsid w:val="00B24C4B"/>
    <w:rsid w:val="00B24DDB"/>
    <w:rsid w:val="00B2504A"/>
    <w:rsid w:val="00B253DD"/>
    <w:rsid w:val="00B256EB"/>
    <w:rsid w:val="00B259D6"/>
    <w:rsid w:val="00B25AB5"/>
    <w:rsid w:val="00B260C0"/>
    <w:rsid w:val="00B2683F"/>
    <w:rsid w:val="00B26A8D"/>
    <w:rsid w:val="00B27027"/>
    <w:rsid w:val="00B27769"/>
    <w:rsid w:val="00B27823"/>
    <w:rsid w:val="00B2791F"/>
    <w:rsid w:val="00B27987"/>
    <w:rsid w:val="00B27A0F"/>
    <w:rsid w:val="00B27A7F"/>
    <w:rsid w:val="00B27BA2"/>
    <w:rsid w:val="00B301F2"/>
    <w:rsid w:val="00B30358"/>
    <w:rsid w:val="00B304BE"/>
    <w:rsid w:val="00B30B5A"/>
    <w:rsid w:val="00B30C4E"/>
    <w:rsid w:val="00B30D4B"/>
    <w:rsid w:val="00B30EC6"/>
    <w:rsid w:val="00B30F26"/>
    <w:rsid w:val="00B3107B"/>
    <w:rsid w:val="00B31104"/>
    <w:rsid w:val="00B311AB"/>
    <w:rsid w:val="00B31724"/>
    <w:rsid w:val="00B31849"/>
    <w:rsid w:val="00B31895"/>
    <w:rsid w:val="00B319AC"/>
    <w:rsid w:val="00B31D39"/>
    <w:rsid w:val="00B31EF7"/>
    <w:rsid w:val="00B31F4A"/>
    <w:rsid w:val="00B3211B"/>
    <w:rsid w:val="00B32760"/>
    <w:rsid w:val="00B32B15"/>
    <w:rsid w:val="00B32B8F"/>
    <w:rsid w:val="00B32BC0"/>
    <w:rsid w:val="00B32BF3"/>
    <w:rsid w:val="00B32E29"/>
    <w:rsid w:val="00B32F4B"/>
    <w:rsid w:val="00B330A6"/>
    <w:rsid w:val="00B333D2"/>
    <w:rsid w:val="00B33AA0"/>
    <w:rsid w:val="00B33DA7"/>
    <w:rsid w:val="00B33F2E"/>
    <w:rsid w:val="00B343CD"/>
    <w:rsid w:val="00B3467A"/>
    <w:rsid w:val="00B348EF"/>
    <w:rsid w:val="00B3492E"/>
    <w:rsid w:val="00B34ADC"/>
    <w:rsid w:val="00B3518D"/>
    <w:rsid w:val="00B351C3"/>
    <w:rsid w:val="00B3525A"/>
    <w:rsid w:val="00B352F6"/>
    <w:rsid w:val="00B3536C"/>
    <w:rsid w:val="00B354E0"/>
    <w:rsid w:val="00B3566B"/>
    <w:rsid w:val="00B35762"/>
    <w:rsid w:val="00B35B1F"/>
    <w:rsid w:val="00B35DE0"/>
    <w:rsid w:val="00B35F4A"/>
    <w:rsid w:val="00B35FC6"/>
    <w:rsid w:val="00B36123"/>
    <w:rsid w:val="00B363B8"/>
    <w:rsid w:val="00B36516"/>
    <w:rsid w:val="00B368C1"/>
    <w:rsid w:val="00B36A50"/>
    <w:rsid w:val="00B36C4A"/>
    <w:rsid w:val="00B3754A"/>
    <w:rsid w:val="00B3778B"/>
    <w:rsid w:val="00B378EE"/>
    <w:rsid w:val="00B37ED1"/>
    <w:rsid w:val="00B40212"/>
    <w:rsid w:val="00B40524"/>
    <w:rsid w:val="00B405DD"/>
    <w:rsid w:val="00B406E8"/>
    <w:rsid w:val="00B40826"/>
    <w:rsid w:val="00B40A01"/>
    <w:rsid w:val="00B40FB3"/>
    <w:rsid w:val="00B40FC1"/>
    <w:rsid w:val="00B41432"/>
    <w:rsid w:val="00B4159C"/>
    <w:rsid w:val="00B41783"/>
    <w:rsid w:val="00B418E9"/>
    <w:rsid w:val="00B42016"/>
    <w:rsid w:val="00B4209B"/>
    <w:rsid w:val="00B421C1"/>
    <w:rsid w:val="00B42326"/>
    <w:rsid w:val="00B42471"/>
    <w:rsid w:val="00B42533"/>
    <w:rsid w:val="00B42791"/>
    <w:rsid w:val="00B4282F"/>
    <w:rsid w:val="00B42B77"/>
    <w:rsid w:val="00B42E04"/>
    <w:rsid w:val="00B42F6B"/>
    <w:rsid w:val="00B4312D"/>
    <w:rsid w:val="00B4351C"/>
    <w:rsid w:val="00B43BC2"/>
    <w:rsid w:val="00B43ED8"/>
    <w:rsid w:val="00B44210"/>
    <w:rsid w:val="00B44461"/>
    <w:rsid w:val="00B44704"/>
    <w:rsid w:val="00B44D11"/>
    <w:rsid w:val="00B44DD5"/>
    <w:rsid w:val="00B44E42"/>
    <w:rsid w:val="00B44F30"/>
    <w:rsid w:val="00B44FA0"/>
    <w:rsid w:val="00B45B38"/>
    <w:rsid w:val="00B45D31"/>
    <w:rsid w:val="00B4600E"/>
    <w:rsid w:val="00B4613C"/>
    <w:rsid w:val="00B4632F"/>
    <w:rsid w:val="00B46614"/>
    <w:rsid w:val="00B46826"/>
    <w:rsid w:val="00B468D5"/>
    <w:rsid w:val="00B46A61"/>
    <w:rsid w:val="00B4717B"/>
    <w:rsid w:val="00B47637"/>
    <w:rsid w:val="00B476DF"/>
    <w:rsid w:val="00B4771E"/>
    <w:rsid w:val="00B477F1"/>
    <w:rsid w:val="00B4792E"/>
    <w:rsid w:val="00B47968"/>
    <w:rsid w:val="00B50001"/>
    <w:rsid w:val="00B500CF"/>
    <w:rsid w:val="00B50164"/>
    <w:rsid w:val="00B50718"/>
    <w:rsid w:val="00B507D8"/>
    <w:rsid w:val="00B50B7A"/>
    <w:rsid w:val="00B50F89"/>
    <w:rsid w:val="00B51438"/>
    <w:rsid w:val="00B514A8"/>
    <w:rsid w:val="00B5160B"/>
    <w:rsid w:val="00B51769"/>
    <w:rsid w:val="00B5178B"/>
    <w:rsid w:val="00B5205D"/>
    <w:rsid w:val="00B52527"/>
    <w:rsid w:val="00B526EB"/>
    <w:rsid w:val="00B528E2"/>
    <w:rsid w:val="00B52AE4"/>
    <w:rsid w:val="00B52E44"/>
    <w:rsid w:val="00B52FED"/>
    <w:rsid w:val="00B52FF8"/>
    <w:rsid w:val="00B53069"/>
    <w:rsid w:val="00B53095"/>
    <w:rsid w:val="00B53304"/>
    <w:rsid w:val="00B535CB"/>
    <w:rsid w:val="00B53716"/>
    <w:rsid w:val="00B537D9"/>
    <w:rsid w:val="00B53DB4"/>
    <w:rsid w:val="00B53DDC"/>
    <w:rsid w:val="00B542CA"/>
    <w:rsid w:val="00B54393"/>
    <w:rsid w:val="00B54632"/>
    <w:rsid w:val="00B5495E"/>
    <w:rsid w:val="00B54986"/>
    <w:rsid w:val="00B54C42"/>
    <w:rsid w:val="00B54EF6"/>
    <w:rsid w:val="00B54FBD"/>
    <w:rsid w:val="00B5534A"/>
    <w:rsid w:val="00B55397"/>
    <w:rsid w:val="00B553B8"/>
    <w:rsid w:val="00B557D1"/>
    <w:rsid w:val="00B55B55"/>
    <w:rsid w:val="00B562BC"/>
    <w:rsid w:val="00B5649B"/>
    <w:rsid w:val="00B56501"/>
    <w:rsid w:val="00B56527"/>
    <w:rsid w:val="00B567B9"/>
    <w:rsid w:val="00B56931"/>
    <w:rsid w:val="00B56B0A"/>
    <w:rsid w:val="00B56CA4"/>
    <w:rsid w:val="00B56DFB"/>
    <w:rsid w:val="00B56E76"/>
    <w:rsid w:val="00B56EC6"/>
    <w:rsid w:val="00B56EE1"/>
    <w:rsid w:val="00B56FDD"/>
    <w:rsid w:val="00B57538"/>
    <w:rsid w:val="00B577D5"/>
    <w:rsid w:val="00B57865"/>
    <w:rsid w:val="00B57970"/>
    <w:rsid w:val="00B57985"/>
    <w:rsid w:val="00B57EA0"/>
    <w:rsid w:val="00B6000A"/>
    <w:rsid w:val="00B60315"/>
    <w:rsid w:val="00B60335"/>
    <w:rsid w:val="00B60B27"/>
    <w:rsid w:val="00B60B2B"/>
    <w:rsid w:val="00B61069"/>
    <w:rsid w:val="00B610FC"/>
    <w:rsid w:val="00B61122"/>
    <w:rsid w:val="00B61200"/>
    <w:rsid w:val="00B61240"/>
    <w:rsid w:val="00B61591"/>
    <w:rsid w:val="00B616C8"/>
    <w:rsid w:val="00B61BB5"/>
    <w:rsid w:val="00B61E8E"/>
    <w:rsid w:val="00B61FBE"/>
    <w:rsid w:val="00B62C35"/>
    <w:rsid w:val="00B634CC"/>
    <w:rsid w:val="00B634F6"/>
    <w:rsid w:val="00B63991"/>
    <w:rsid w:val="00B63AB6"/>
    <w:rsid w:val="00B63C95"/>
    <w:rsid w:val="00B63DEA"/>
    <w:rsid w:val="00B63F91"/>
    <w:rsid w:val="00B64250"/>
    <w:rsid w:val="00B642E1"/>
    <w:rsid w:val="00B64303"/>
    <w:rsid w:val="00B645FB"/>
    <w:rsid w:val="00B64741"/>
    <w:rsid w:val="00B64A35"/>
    <w:rsid w:val="00B64C56"/>
    <w:rsid w:val="00B64EA9"/>
    <w:rsid w:val="00B64FF2"/>
    <w:rsid w:val="00B65109"/>
    <w:rsid w:val="00B652D4"/>
    <w:rsid w:val="00B65624"/>
    <w:rsid w:val="00B6565E"/>
    <w:rsid w:val="00B658E1"/>
    <w:rsid w:val="00B65910"/>
    <w:rsid w:val="00B65BBD"/>
    <w:rsid w:val="00B65C7B"/>
    <w:rsid w:val="00B65D47"/>
    <w:rsid w:val="00B65D48"/>
    <w:rsid w:val="00B65DD9"/>
    <w:rsid w:val="00B65EB3"/>
    <w:rsid w:val="00B6627C"/>
    <w:rsid w:val="00B6660B"/>
    <w:rsid w:val="00B6670F"/>
    <w:rsid w:val="00B6694F"/>
    <w:rsid w:val="00B669EC"/>
    <w:rsid w:val="00B66C17"/>
    <w:rsid w:val="00B66ED6"/>
    <w:rsid w:val="00B66EDC"/>
    <w:rsid w:val="00B66F33"/>
    <w:rsid w:val="00B67030"/>
    <w:rsid w:val="00B6709C"/>
    <w:rsid w:val="00B672F9"/>
    <w:rsid w:val="00B67303"/>
    <w:rsid w:val="00B67509"/>
    <w:rsid w:val="00B67797"/>
    <w:rsid w:val="00B678B2"/>
    <w:rsid w:val="00B679E3"/>
    <w:rsid w:val="00B67C69"/>
    <w:rsid w:val="00B67DBC"/>
    <w:rsid w:val="00B67E5B"/>
    <w:rsid w:val="00B70224"/>
    <w:rsid w:val="00B70457"/>
    <w:rsid w:val="00B704F7"/>
    <w:rsid w:val="00B70673"/>
    <w:rsid w:val="00B7092D"/>
    <w:rsid w:val="00B70C38"/>
    <w:rsid w:val="00B70C9F"/>
    <w:rsid w:val="00B70D56"/>
    <w:rsid w:val="00B710DE"/>
    <w:rsid w:val="00B711B4"/>
    <w:rsid w:val="00B71250"/>
    <w:rsid w:val="00B713D1"/>
    <w:rsid w:val="00B71893"/>
    <w:rsid w:val="00B71A9C"/>
    <w:rsid w:val="00B71CD6"/>
    <w:rsid w:val="00B72041"/>
    <w:rsid w:val="00B720D8"/>
    <w:rsid w:val="00B72536"/>
    <w:rsid w:val="00B7255C"/>
    <w:rsid w:val="00B725C3"/>
    <w:rsid w:val="00B72693"/>
    <w:rsid w:val="00B7275E"/>
    <w:rsid w:val="00B727E5"/>
    <w:rsid w:val="00B729ED"/>
    <w:rsid w:val="00B72A07"/>
    <w:rsid w:val="00B72B51"/>
    <w:rsid w:val="00B72B98"/>
    <w:rsid w:val="00B72EA3"/>
    <w:rsid w:val="00B72EB7"/>
    <w:rsid w:val="00B7309E"/>
    <w:rsid w:val="00B731EC"/>
    <w:rsid w:val="00B73360"/>
    <w:rsid w:val="00B733B0"/>
    <w:rsid w:val="00B733C1"/>
    <w:rsid w:val="00B737AE"/>
    <w:rsid w:val="00B7387B"/>
    <w:rsid w:val="00B73E1C"/>
    <w:rsid w:val="00B7440F"/>
    <w:rsid w:val="00B74D74"/>
    <w:rsid w:val="00B75101"/>
    <w:rsid w:val="00B753A5"/>
    <w:rsid w:val="00B75408"/>
    <w:rsid w:val="00B7547A"/>
    <w:rsid w:val="00B7553E"/>
    <w:rsid w:val="00B75561"/>
    <w:rsid w:val="00B75D0F"/>
    <w:rsid w:val="00B75DCC"/>
    <w:rsid w:val="00B75E61"/>
    <w:rsid w:val="00B7615A"/>
    <w:rsid w:val="00B7669C"/>
    <w:rsid w:val="00B767C0"/>
    <w:rsid w:val="00B768A1"/>
    <w:rsid w:val="00B76B25"/>
    <w:rsid w:val="00B76DCE"/>
    <w:rsid w:val="00B7717E"/>
    <w:rsid w:val="00B773B5"/>
    <w:rsid w:val="00B77A56"/>
    <w:rsid w:val="00B77A5A"/>
    <w:rsid w:val="00B77A7C"/>
    <w:rsid w:val="00B77B95"/>
    <w:rsid w:val="00B77DD2"/>
    <w:rsid w:val="00B77F22"/>
    <w:rsid w:val="00B8058C"/>
    <w:rsid w:val="00B80BA0"/>
    <w:rsid w:val="00B80DB5"/>
    <w:rsid w:val="00B80EEA"/>
    <w:rsid w:val="00B80FFA"/>
    <w:rsid w:val="00B811F3"/>
    <w:rsid w:val="00B814D1"/>
    <w:rsid w:val="00B815D1"/>
    <w:rsid w:val="00B81669"/>
    <w:rsid w:val="00B817BF"/>
    <w:rsid w:val="00B817E6"/>
    <w:rsid w:val="00B81EA5"/>
    <w:rsid w:val="00B81F88"/>
    <w:rsid w:val="00B81FD5"/>
    <w:rsid w:val="00B820FD"/>
    <w:rsid w:val="00B823A9"/>
    <w:rsid w:val="00B8258D"/>
    <w:rsid w:val="00B82B66"/>
    <w:rsid w:val="00B82D3A"/>
    <w:rsid w:val="00B82D69"/>
    <w:rsid w:val="00B83666"/>
    <w:rsid w:val="00B83803"/>
    <w:rsid w:val="00B838B7"/>
    <w:rsid w:val="00B83FEA"/>
    <w:rsid w:val="00B847B1"/>
    <w:rsid w:val="00B84D6E"/>
    <w:rsid w:val="00B84D86"/>
    <w:rsid w:val="00B85096"/>
    <w:rsid w:val="00B8532A"/>
    <w:rsid w:val="00B856A2"/>
    <w:rsid w:val="00B8597D"/>
    <w:rsid w:val="00B85B01"/>
    <w:rsid w:val="00B85F6A"/>
    <w:rsid w:val="00B863DD"/>
    <w:rsid w:val="00B863DE"/>
    <w:rsid w:val="00B8688D"/>
    <w:rsid w:val="00B868AB"/>
    <w:rsid w:val="00B86F86"/>
    <w:rsid w:val="00B86FF5"/>
    <w:rsid w:val="00B87370"/>
    <w:rsid w:val="00B875D5"/>
    <w:rsid w:val="00B87DBB"/>
    <w:rsid w:val="00B90467"/>
    <w:rsid w:val="00B9052C"/>
    <w:rsid w:val="00B908C8"/>
    <w:rsid w:val="00B90990"/>
    <w:rsid w:val="00B90997"/>
    <w:rsid w:val="00B90AE1"/>
    <w:rsid w:val="00B90B3B"/>
    <w:rsid w:val="00B90DDD"/>
    <w:rsid w:val="00B9149E"/>
    <w:rsid w:val="00B91697"/>
    <w:rsid w:val="00B91743"/>
    <w:rsid w:val="00B91798"/>
    <w:rsid w:val="00B91897"/>
    <w:rsid w:val="00B919E0"/>
    <w:rsid w:val="00B9221D"/>
    <w:rsid w:val="00B922AA"/>
    <w:rsid w:val="00B92321"/>
    <w:rsid w:val="00B925CE"/>
    <w:rsid w:val="00B92879"/>
    <w:rsid w:val="00B928BB"/>
    <w:rsid w:val="00B92A1D"/>
    <w:rsid w:val="00B92A92"/>
    <w:rsid w:val="00B92C20"/>
    <w:rsid w:val="00B92FA6"/>
    <w:rsid w:val="00B92FD3"/>
    <w:rsid w:val="00B9307B"/>
    <w:rsid w:val="00B93130"/>
    <w:rsid w:val="00B931F0"/>
    <w:rsid w:val="00B93447"/>
    <w:rsid w:val="00B9344B"/>
    <w:rsid w:val="00B93560"/>
    <w:rsid w:val="00B935B9"/>
    <w:rsid w:val="00B9382E"/>
    <w:rsid w:val="00B93B8D"/>
    <w:rsid w:val="00B93B92"/>
    <w:rsid w:val="00B93D47"/>
    <w:rsid w:val="00B94721"/>
    <w:rsid w:val="00B94A3E"/>
    <w:rsid w:val="00B94ACE"/>
    <w:rsid w:val="00B94FE7"/>
    <w:rsid w:val="00B94FEE"/>
    <w:rsid w:val="00B9543F"/>
    <w:rsid w:val="00B95AAA"/>
    <w:rsid w:val="00B95C4C"/>
    <w:rsid w:val="00B963B9"/>
    <w:rsid w:val="00B963C6"/>
    <w:rsid w:val="00B965BF"/>
    <w:rsid w:val="00B96665"/>
    <w:rsid w:val="00B966B7"/>
    <w:rsid w:val="00B96B25"/>
    <w:rsid w:val="00B971A4"/>
    <w:rsid w:val="00B976F4"/>
    <w:rsid w:val="00B97725"/>
    <w:rsid w:val="00B97A46"/>
    <w:rsid w:val="00B97AB3"/>
    <w:rsid w:val="00B97D26"/>
    <w:rsid w:val="00BA024C"/>
    <w:rsid w:val="00BA0544"/>
    <w:rsid w:val="00BA0627"/>
    <w:rsid w:val="00BA0743"/>
    <w:rsid w:val="00BA09B3"/>
    <w:rsid w:val="00BA0A85"/>
    <w:rsid w:val="00BA0B76"/>
    <w:rsid w:val="00BA0FDC"/>
    <w:rsid w:val="00BA12CF"/>
    <w:rsid w:val="00BA12DF"/>
    <w:rsid w:val="00BA1341"/>
    <w:rsid w:val="00BA16AB"/>
    <w:rsid w:val="00BA1980"/>
    <w:rsid w:val="00BA1C37"/>
    <w:rsid w:val="00BA1E57"/>
    <w:rsid w:val="00BA2231"/>
    <w:rsid w:val="00BA2581"/>
    <w:rsid w:val="00BA2B78"/>
    <w:rsid w:val="00BA2C57"/>
    <w:rsid w:val="00BA2CE8"/>
    <w:rsid w:val="00BA2D32"/>
    <w:rsid w:val="00BA2D63"/>
    <w:rsid w:val="00BA2E0A"/>
    <w:rsid w:val="00BA2E28"/>
    <w:rsid w:val="00BA3057"/>
    <w:rsid w:val="00BA3573"/>
    <w:rsid w:val="00BA3636"/>
    <w:rsid w:val="00BA3978"/>
    <w:rsid w:val="00BA3B1B"/>
    <w:rsid w:val="00BA3B9B"/>
    <w:rsid w:val="00BA3BEC"/>
    <w:rsid w:val="00BA3E14"/>
    <w:rsid w:val="00BA4198"/>
    <w:rsid w:val="00BA44D3"/>
    <w:rsid w:val="00BA4646"/>
    <w:rsid w:val="00BA46F9"/>
    <w:rsid w:val="00BA475E"/>
    <w:rsid w:val="00BA4F5C"/>
    <w:rsid w:val="00BA50AA"/>
    <w:rsid w:val="00BA50FD"/>
    <w:rsid w:val="00BA5462"/>
    <w:rsid w:val="00BA5496"/>
    <w:rsid w:val="00BA5649"/>
    <w:rsid w:val="00BA56C1"/>
    <w:rsid w:val="00BA56DF"/>
    <w:rsid w:val="00BA5938"/>
    <w:rsid w:val="00BA5A45"/>
    <w:rsid w:val="00BA5E13"/>
    <w:rsid w:val="00BA6177"/>
    <w:rsid w:val="00BA6287"/>
    <w:rsid w:val="00BA62CB"/>
    <w:rsid w:val="00BA6315"/>
    <w:rsid w:val="00BA6474"/>
    <w:rsid w:val="00BA6811"/>
    <w:rsid w:val="00BA6B14"/>
    <w:rsid w:val="00BA6D71"/>
    <w:rsid w:val="00BA6FB6"/>
    <w:rsid w:val="00BA71D6"/>
    <w:rsid w:val="00BA7271"/>
    <w:rsid w:val="00BA75FC"/>
    <w:rsid w:val="00BA780B"/>
    <w:rsid w:val="00BA7C3A"/>
    <w:rsid w:val="00BA7C73"/>
    <w:rsid w:val="00BA7C83"/>
    <w:rsid w:val="00BA7D53"/>
    <w:rsid w:val="00BB0591"/>
    <w:rsid w:val="00BB07D6"/>
    <w:rsid w:val="00BB0C25"/>
    <w:rsid w:val="00BB11D9"/>
    <w:rsid w:val="00BB1704"/>
    <w:rsid w:val="00BB1939"/>
    <w:rsid w:val="00BB1A7E"/>
    <w:rsid w:val="00BB1AC6"/>
    <w:rsid w:val="00BB1B60"/>
    <w:rsid w:val="00BB1C1A"/>
    <w:rsid w:val="00BB1E7F"/>
    <w:rsid w:val="00BB214D"/>
    <w:rsid w:val="00BB215E"/>
    <w:rsid w:val="00BB25E2"/>
    <w:rsid w:val="00BB28CF"/>
    <w:rsid w:val="00BB2A42"/>
    <w:rsid w:val="00BB2B54"/>
    <w:rsid w:val="00BB2CD2"/>
    <w:rsid w:val="00BB2D82"/>
    <w:rsid w:val="00BB36E4"/>
    <w:rsid w:val="00BB3DB0"/>
    <w:rsid w:val="00BB3E63"/>
    <w:rsid w:val="00BB3FBF"/>
    <w:rsid w:val="00BB4115"/>
    <w:rsid w:val="00BB44D9"/>
    <w:rsid w:val="00BB4BFB"/>
    <w:rsid w:val="00BB4D5E"/>
    <w:rsid w:val="00BB5286"/>
    <w:rsid w:val="00BB53A7"/>
    <w:rsid w:val="00BB5557"/>
    <w:rsid w:val="00BB57E0"/>
    <w:rsid w:val="00BB5DB8"/>
    <w:rsid w:val="00BB63B6"/>
    <w:rsid w:val="00BB645A"/>
    <w:rsid w:val="00BB645C"/>
    <w:rsid w:val="00BB6618"/>
    <w:rsid w:val="00BB67DA"/>
    <w:rsid w:val="00BB6AF2"/>
    <w:rsid w:val="00BB6BD1"/>
    <w:rsid w:val="00BB6DF9"/>
    <w:rsid w:val="00BB722E"/>
    <w:rsid w:val="00BB723F"/>
    <w:rsid w:val="00BB7274"/>
    <w:rsid w:val="00BB7662"/>
    <w:rsid w:val="00BB768E"/>
    <w:rsid w:val="00BB7AD6"/>
    <w:rsid w:val="00BC0017"/>
    <w:rsid w:val="00BC0158"/>
    <w:rsid w:val="00BC0566"/>
    <w:rsid w:val="00BC0602"/>
    <w:rsid w:val="00BC0851"/>
    <w:rsid w:val="00BC0BCD"/>
    <w:rsid w:val="00BC10F8"/>
    <w:rsid w:val="00BC138C"/>
    <w:rsid w:val="00BC17AE"/>
    <w:rsid w:val="00BC1C63"/>
    <w:rsid w:val="00BC1E68"/>
    <w:rsid w:val="00BC1F19"/>
    <w:rsid w:val="00BC22C5"/>
    <w:rsid w:val="00BC240C"/>
    <w:rsid w:val="00BC245B"/>
    <w:rsid w:val="00BC27E3"/>
    <w:rsid w:val="00BC2813"/>
    <w:rsid w:val="00BC29D4"/>
    <w:rsid w:val="00BC3038"/>
    <w:rsid w:val="00BC318F"/>
    <w:rsid w:val="00BC336E"/>
    <w:rsid w:val="00BC3370"/>
    <w:rsid w:val="00BC3497"/>
    <w:rsid w:val="00BC37BB"/>
    <w:rsid w:val="00BC3AC9"/>
    <w:rsid w:val="00BC3AE0"/>
    <w:rsid w:val="00BC3DAD"/>
    <w:rsid w:val="00BC3E0E"/>
    <w:rsid w:val="00BC415D"/>
    <w:rsid w:val="00BC439C"/>
    <w:rsid w:val="00BC445F"/>
    <w:rsid w:val="00BC4774"/>
    <w:rsid w:val="00BC4833"/>
    <w:rsid w:val="00BC4913"/>
    <w:rsid w:val="00BC4D5D"/>
    <w:rsid w:val="00BC4ECC"/>
    <w:rsid w:val="00BC4FE1"/>
    <w:rsid w:val="00BC5156"/>
    <w:rsid w:val="00BC524A"/>
    <w:rsid w:val="00BC5314"/>
    <w:rsid w:val="00BC53F2"/>
    <w:rsid w:val="00BC5823"/>
    <w:rsid w:val="00BC592F"/>
    <w:rsid w:val="00BC5CA2"/>
    <w:rsid w:val="00BC5CBD"/>
    <w:rsid w:val="00BC5E04"/>
    <w:rsid w:val="00BC6369"/>
    <w:rsid w:val="00BC65E8"/>
    <w:rsid w:val="00BC6A50"/>
    <w:rsid w:val="00BC6B70"/>
    <w:rsid w:val="00BC6C6B"/>
    <w:rsid w:val="00BC6CF7"/>
    <w:rsid w:val="00BC6D1E"/>
    <w:rsid w:val="00BC6D26"/>
    <w:rsid w:val="00BC6ED6"/>
    <w:rsid w:val="00BC735A"/>
    <w:rsid w:val="00BC735C"/>
    <w:rsid w:val="00BC7C11"/>
    <w:rsid w:val="00BC7E55"/>
    <w:rsid w:val="00BD01DA"/>
    <w:rsid w:val="00BD058D"/>
    <w:rsid w:val="00BD0697"/>
    <w:rsid w:val="00BD0986"/>
    <w:rsid w:val="00BD0BC0"/>
    <w:rsid w:val="00BD0CDA"/>
    <w:rsid w:val="00BD1356"/>
    <w:rsid w:val="00BD13B6"/>
    <w:rsid w:val="00BD18C7"/>
    <w:rsid w:val="00BD1C34"/>
    <w:rsid w:val="00BD1F3B"/>
    <w:rsid w:val="00BD26C7"/>
    <w:rsid w:val="00BD278A"/>
    <w:rsid w:val="00BD2A75"/>
    <w:rsid w:val="00BD2ACC"/>
    <w:rsid w:val="00BD2B45"/>
    <w:rsid w:val="00BD2C3D"/>
    <w:rsid w:val="00BD2D15"/>
    <w:rsid w:val="00BD2E6B"/>
    <w:rsid w:val="00BD2F6A"/>
    <w:rsid w:val="00BD325C"/>
    <w:rsid w:val="00BD32CD"/>
    <w:rsid w:val="00BD37DC"/>
    <w:rsid w:val="00BD3866"/>
    <w:rsid w:val="00BD38BB"/>
    <w:rsid w:val="00BD3A10"/>
    <w:rsid w:val="00BD3ED4"/>
    <w:rsid w:val="00BD4388"/>
    <w:rsid w:val="00BD45B2"/>
    <w:rsid w:val="00BD4925"/>
    <w:rsid w:val="00BD4AED"/>
    <w:rsid w:val="00BD4B07"/>
    <w:rsid w:val="00BD4C7F"/>
    <w:rsid w:val="00BD4D40"/>
    <w:rsid w:val="00BD5196"/>
    <w:rsid w:val="00BD51DD"/>
    <w:rsid w:val="00BD58E2"/>
    <w:rsid w:val="00BD5918"/>
    <w:rsid w:val="00BD5BEC"/>
    <w:rsid w:val="00BD5C2F"/>
    <w:rsid w:val="00BD5D61"/>
    <w:rsid w:val="00BD5F85"/>
    <w:rsid w:val="00BD61A2"/>
    <w:rsid w:val="00BD68BF"/>
    <w:rsid w:val="00BD69B0"/>
    <w:rsid w:val="00BD6CBD"/>
    <w:rsid w:val="00BD6F60"/>
    <w:rsid w:val="00BD707B"/>
    <w:rsid w:val="00BD7131"/>
    <w:rsid w:val="00BD71BB"/>
    <w:rsid w:val="00BD735C"/>
    <w:rsid w:val="00BD7459"/>
    <w:rsid w:val="00BD755E"/>
    <w:rsid w:val="00BD77B1"/>
    <w:rsid w:val="00BD79BB"/>
    <w:rsid w:val="00BD7CD4"/>
    <w:rsid w:val="00BD7DA6"/>
    <w:rsid w:val="00BD7DE0"/>
    <w:rsid w:val="00BE007F"/>
    <w:rsid w:val="00BE0876"/>
    <w:rsid w:val="00BE0B1B"/>
    <w:rsid w:val="00BE0C1F"/>
    <w:rsid w:val="00BE0D5C"/>
    <w:rsid w:val="00BE0E66"/>
    <w:rsid w:val="00BE1745"/>
    <w:rsid w:val="00BE1C61"/>
    <w:rsid w:val="00BE1FC5"/>
    <w:rsid w:val="00BE2189"/>
    <w:rsid w:val="00BE22B4"/>
    <w:rsid w:val="00BE2773"/>
    <w:rsid w:val="00BE2790"/>
    <w:rsid w:val="00BE27BC"/>
    <w:rsid w:val="00BE2AB6"/>
    <w:rsid w:val="00BE2FF2"/>
    <w:rsid w:val="00BE30A2"/>
    <w:rsid w:val="00BE3547"/>
    <w:rsid w:val="00BE3668"/>
    <w:rsid w:val="00BE3723"/>
    <w:rsid w:val="00BE41DB"/>
    <w:rsid w:val="00BE41FC"/>
    <w:rsid w:val="00BE43C6"/>
    <w:rsid w:val="00BE4622"/>
    <w:rsid w:val="00BE475A"/>
    <w:rsid w:val="00BE4B93"/>
    <w:rsid w:val="00BE4FF4"/>
    <w:rsid w:val="00BE516E"/>
    <w:rsid w:val="00BE5219"/>
    <w:rsid w:val="00BE57A3"/>
    <w:rsid w:val="00BE57B4"/>
    <w:rsid w:val="00BE5B9B"/>
    <w:rsid w:val="00BE5D11"/>
    <w:rsid w:val="00BE5F54"/>
    <w:rsid w:val="00BE5FFB"/>
    <w:rsid w:val="00BE63D4"/>
    <w:rsid w:val="00BE6649"/>
    <w:rsid w:val="00BE6769"/>
    <w:rsid w:val="00BE68AB"/>
    <w:rsid w:val="00BE6A4D"/>
    <w:rsid w:val="00BE6AAB"/>
    <w:rsid w:val="00BE6BBA"/>
    <w:rsid w:val="00BE705B"/>
    <w:rsid w:val="00BE72FB"/>
    <w:rsid w:val="00BE755F"/>
    <w:rsid w:val="00BE767E"/>
    <w:rsid w:val="00BE76B0"/>
    <w:rsid w:val="00BE7AA0"/>
    <w:rsid w:val="00BE7AE6"/>
    <w:rsid w:val="00BE7F99"/>
    <w:rsid w:val="00BF01A1"/>
    <w:rsid w:val="00BF0430"/>
    <w:rsid w:val="00BF0667"/>
    <w:rsid w:val="00BF07DC"/>
    <w:rsid w:val="00BF080C"/>
    <w:rsid w:val="00BF0846"/>
    <w:rsid w:val="00BF0959"/>
    <w:rsid w:val="00BF0A92"/>
    <w:rsid w:val="00BF0DAF"/>
    <w:rsid w:val="00BF13DE"/>
    <w:rsid w:val="00BF1825"/>
    <w:rsid w:val="00BF1883"/>
    <w:rsid w:val="00BF1D6B"/>
    <w:rsid w:val="00BF2318"/>
    <w:rsid w:val="00BF25FB"/>
    <w:rsid w:val="00BF2797"/>
    <w:rsid w:val="00BF2A28"/>
    <w:rsid w:val="00BF2FD6"/>
    <w:rsid w:val="00BF3242"/>
    <w:rsid w:val="00BF35C0"/>
    <w:rsid w:val="00BF38B2"/>
    <w:rsid w:val="00BF38EA"/>
    <w:rsid w:val="00BF3A04"/>
    <w:rsid w:val="00BF3A27"/>
    <w:rsid w:val="00BF3E7F"/>
    <w:rsid w:val="00BF3FAD"/>
    <w:rsid w:val="00BF42B6"/>
    <w:rsid w:val="00BF43B2"/>
    <w:rsid w:val="00BF47CE"/>
    <w:rsid w:val="00BF48DC"/>
    <w:rsid w:val="00BF4A47"/>
    <w:rsid w:val="00BF4AA3"/>
    <w:rsid w:val="00BF4B44"/>
    <w:rsid w:val="00BF4C1A"/>
    <w:rsid w:val="00BF4DE7"/>
    <w:rsid w:val="00BF50C1"/>
    <w:rsid w:val="00BF5287"/>
    <w:rsid w:val="00BF5434"/>
    <w:rsid w:val="00BF605B"/>
    <w:rsid w:val="00BF6131"/>
    <w:rsid w:val="00BF617B"/>
    <w:rsid w:val="00BF61AA"/>
    <w:rsid w:val="00BF6225"/>
    <w:rsid w:val="00BF6344"/>
    <w:rsid w:val="00BF6A0F"/>
    <w:rsid w:val="00BF6DDC"/>
    <w:rsid w:val="00BF7178"/>
    <w:rsid w:val="00BF74E6"/>
    <w:rsid w:val="00BF7665"/>
    <w:rsid w:val="00BF76F3"/>
    <w:rsid w:val="00BF7BCC"/>
    <w:rsid w:val="00BF7E71"/>
    <w:rsid w:val="00C00137"/>
    <w:rsid w:val="00C0039C"/>
    <w:rsid w:val="00C004DC"/>
    <w:rsid w:val="00C00C99"/>
    <w:rsid w:val="00C00D83"/>
    <w:rsid w:val="00C00E70"/>
    <w:rsid w:val="00C01385"/>
    <w:rsid w:val="00C0138A"/>
    <w:rsid w:val="00C0160E"/>
    <w:rsid w:val="00C0160F"/>
    <w:rsid w:val="00C0181E"/>
    <w:rsid w:val="00C01CD7"/>
    <w:rsid w:val="00C01D4F"/>
    <w:rsid w:val="00C01E94"/>
    <w:rsid w:val="00C01EEB"/>
    <w:rsid w:val="00C01F30"/>
    <w:rsid w:val="00C021C2"/>
    <w:rsid w:val="00C02322"/>
    <w:rsid w:val="00C02366"/>
    <w:rsid w:val="00C024ED"/>
    <w:rsid w:val="00C02757"/>
    <w:rsid w:val="00C02E08"/>
    <w:rsid w:val="00C03004"/>
    <w:rsid w:val="00C03521"/>
    <w:rsid w:val="00C038C3"/>
    <w:rsid w:val="00C03E21"/>
    <w:rsid w:val="00C03E2C"/>
    <w:rsid w:val="00C040AF"/>
    <w:rsid w:val="00C0448C"/>
    <w:rsid w:val="00C0484D"/>
    <w:rsid w:val="00C04AAF"/>
    <w:rsid w:val="00C04EF5"/>
    <w:rsid w:val="00C05595"/>
    <w:rsid w:val="00C0571D"/>
    <w:rsid w:val="00C05819"/>
    <w:rsid w:val="00C059B1"/>
    <w:rsid w:val="00C05BAE"/>
    <w:rsid w:val="00C05CD6"/>
    <w:rsid w:val="00C05E23"/>
    <w:rsid w:val="00C05E4D"/>
    <w:rsid w:val="00C05FC6"/>
    <w:rsid w:val="00C06098"/>
    <w:rsid w:val="00C06461"/>
    <w:rsid w:val="00C06CB6"/>
    <w:rsid w:val="00C07242"/>
    <w:rsid w:val="00C07358"/>
    <w:rsid w:val="00C07AFC"/>
    <w:rsid w:val="00C07D73"/>
    <w:rsid w:val="00C07E97"/>
    <w:rsid w:val="00C103AD"/>
    <w:rsid w:val="00C10543"/>
    <w:rsid w:val="00C10549"/>
    <w:rsid w:val="00C1070D"/>
    <w:rsid w:val="00C10825"/>
    <w:rsid w:val="00C10A2C"/>
    <w:rsid w:val="00C10A6A"/>
    <w:rsid w:val="00C10B60"/>
    <w:rsid w:val="00C10BC2"/>
    <w:rsid w:val="00C10BE3"/>
    <w:rsid w:val="00C10CC5"/>
    <w:rsid w:val="00C10D19"/>
    <w:rsid w:val="00C1108B"/>
    <w:rsid w:val="00C110FB"/>
    <w:rsid w:val="00C114FF"/>
    <w:rsid w:val="00C1167A"/>
    <w:rsid w:val="00C11732"/>
    <w:rsid w:val="00C119C1"/>
    <w:rsid w:val="00C11C5B"/>
    <w:rsid w:val="00C1202D"/>
    <w:rsid w:val="00C122EC"/>
    <w:rsid w:val="00C124D1"/>
    <w:rsid w:val="00C1264B"/>
    <w:rsid w:val="00C126A6"/>
    <w:rsid w:val="00C12DC2"/>
    <w:rsid w:val="00C13D07"/>
    <w:rsid w:val="00C14309"/>
    <w:rsid w:val="00C14321"/>
    <w:rsid w:val="00C147AD"/>
    <w:rsid w:val="00C1493B"/>
    <w:rsid w:val="00C14C0E"/>
    <w:rsid w:val="00C14EEE"/>
    <w:rsid w:val="00C15180"/>
    <w:rsid w:val="00C152BE"/>
    <w:rsid w:val="00C157B5"/>
    <w:rsid w:val="00C158B3"/>
    <w:rsid w:val="00C15A55"/>
    <w:rsid w:val="00C15AC4"/>
    <w:rsid w:val="00C15BF1"/>
    <w:rsid w:val="00C15F40"/>
    <w:rsid w:val="00C16108"/>
    <w:rsid w:val="00C1637C"/>
    <w:rsid w:val="00C16613"/>
    <w:rsid w:val="00C166F7"/>
    <w:rsid w:val="00C16763"/>
    <w:rsid w:val="00C16767"/>
    <w:rsid w:val="00C16BA3"/>
    <w:rsid w:val="00C16ECD"/>
    <w:rsid w:val="00C170DE"/>
    <w:rsid w:val="00C17136"/>
    <w:rsid w:val="00C17295"/>
    <w:rsid w:val="00C173EB"/>
    <w:rsid w:val="00C17460"/>
    <w:rsid w:val="00C174A3"/>
    <w:rsid w:val="00C17ACB"/>
    <w:rsid w:val="00C17B89"/>
    <w:rsid w:val="00C17BDC"/>
    <w:rsid w:val="00C17C12"/>
    <w:rsid w:val="00C17C59"/>
    <w:rsid w:val="00C17E96"/>
    <w:rsid w:val="00C20093"/>
    <w:rsid w:val="00C2017C"/>
    <w:rsid w:val="00C20215"/>
    <w:rsid w:val="00C20539"/>
    <w:rsid w:val="00C20622"/>
    <w:rsid w:val="00C20835"/>
    <w:rsid w:val="00C20BAE"/>
    <w:rsid w:val="00C20C73"/>
    <w:rsid w:val="00C20D2C"/>
    <w:rsid w:val="00C211A2"/>
    <w:rsid w:val="00C211F7"/>
    <w:rsid w:val="00C21492"/>
    <w:rsid w:val="00C21A6B"/>
    <w:rsid w:val="00C21B10"/>
    <w:rsid w:val="00C21DD1"/>
    <w:rsid w:val="00C21E0C"/>
    <w:rsid w:val="00C21F38"/>
    <w:rsid w:val="00C22090"/>
    <w:rsid w:val="00C220F9"/>
    <w:rsid w:val="00C2248F"/>
    <w:rsid w:val="00C224EC"/>
    <w:rsid w:val="00C225FF"/>
    <w:rsid w:val="00C2272E"/>
    <w:rsid w:val="00C2297C"/>
    <w:rsid w:val="00C23046"/>
    <w:rsid w:val="00C233CD"/>
    <w:rsid w:val="00C234B3"/>
    <w:rsid w:val="00C23621"/>
    <w:rsid w:val="00C2373F"/>
    <w:rsid w:val="00C2381B"/>
    <w:rsid w:val="00C239AB"/>
    <w:rsid w:val="00C23B1F"/>
    <w:rsid w:val="00C2423D"/>
    <w:rsid w:val="00C24297"/>
    <w:rsid w:val="00C24375"/>
    <w:rsid w:val="00C24E1C"/>
    <w:rsid w:val="00C24F3F"/>
    <w:rsid w:val="00C25550"/>
    <w:rsid w:val="00C25596"/>
    <w:rsid w:val="00C257FE"/>
    <w:rsid w:val="00C2586E"/>
    <w:rsid w:val="00C259E7"/>
    <w:rsid w:val="00C25D8F"/>
    <w:rsid w:val="00C25EE8"/>
    <w:rsid w:val="00C25FE4"/>
    <w:rsid w:val="00C265B8"/>
    <w:rsid w:val="00C26E98"/>
    <w:rsid w:val="00C26E99"/>
    <w:rsid w:val="00C26E9F"/>
    <w:rsid w:val="00C26F68"/>
    <w:rsid w:val="00C271EA"/>
    <w:rsid w:val="00C274A6"/>
    <w:rsid w:val="00C27529"/>
    <w:rsid w:val="00C27658"/>
    <w:rsid w:val="00C2795F"/>
    <w:rsid w:val="00C30096"/>
    <w:rsid w:val="00C309F8"/>
    <w:rsid w:val="00C30A88"/>
    <w:rsid w:val="00C30C04"/>
    <w:rsid w:val="00C30D33"/>
    <w:rsid w:val="00C31080"/>
    <w:rsid w:val="00C31089"/>
    <w:rsid w:val="00C31778"/>
    <w:rsid w:val="00C31C9B"/>
    <w:rsid w:val="00C31DF2"/>
    <w:rsid w:val="00C32264"/>
    <w:rsid w:val="00C322C9"/>
    <w:rsid w:val="00C3235F"/>
    <w:rsid w:val="00C326C4"/>
    <w:rsid w:val="00C327CE"/>
    <w:rsid w:val="00C32AE0"/>
    <w:rsid w:val="00C32BDC"/>
    <w:rsid w:val="00C33093"/>
    <w:rsid w:val="00C3341F"/>
    <w:rsid w:val="00C336BC"/>
    <w:rsid w:val="00C33912"/>
    <w:rsid w:val="00C33A72"/>
    <w:rsid w:val="00C340D4"/>
    <w:rsid w:val="00C34446"/>
    <w:rsid w:val="00C34576"/>
    <w:rsid w:val="00C34898"/>
    <w:rsid w:val="00C349D3"/>
    <w:rsid w:val="00C34AC9"/>
    <w:rsid w:val="00C35032"/>
    <w:rsid w:val="00C352AE"/>
    <w:rsid w:val="00C352D3"/>
    <w:rsid w:val="00C352E4"/>
    <w:rsid w:val="00C353C1"/>
    <w:rsid w:val="00C36313"/>
    <w:rsid w:val="00C367D2"/>
    <w:rsid w:val="00C3752A"/>
    <w:rsid w:val="00C37700"/>
    <w:rsid w:val="00C37AF0"/>
    <w:rsid w:val="00C37CD5"/>
    <w:rsid w:val="00C402BF"/>
    <w:rsid w:val="00C407D5"/>
    <w:rsid w:val="00C40A58"/>
    <w:rsid w:val="00C40FC8"/>
    <w:rsid w:val="00C410D7"/>
    <w:rsid w:val="00C4175A"/>
    <w:rsid w:val="00C4181B"/>
    <w:rsid w:val="00C41E90"/>
    <w:rsid w:val="00C421E1"/>
    <w:rsid w:val="00C423DC"/>
    <w:rsid w:val="00C42F9A"/>
    <w:rsid w:val="00C42FA4"/>
    <w:rsid w:val="00C42FE3"/>
    <w:rsid w:val="00C43043"/>
    <w:rsid w:val="00C431A5"/>
    <w:rsid w:val="00C43287"/>
    <w:rsid w:val="00C43464"/>
    <w:rsid w:val="00C4351A"/>
    <w:rsid w:val="00C4370C"/>
    <w:rsid w:val="00C43AE0"/>
    <w:rsid w:val="00C44130"/>
    <w:rsid w:val="00C44302"/>
    <w:rsid w:val="00C44456"/>
    <w:rsid w:val="00C444BF"/>
    <w:rsid w:val="00C44683"/>
    <w:rsid w:val="00C44862"/>
    <w:rsid w:val="00C44AD7"/>
    <w:rsid w:val="00C44B1E"/>
    <w:rsid w:val="00C44D48"/>
    <w:rsid w:val="00C44E75"/>
    <w:rsid w:val="00C45079"/>
    <w:rsid w:val="00C452A2"/>
    <w:rsid w:val="00C4564C"/>
    <w:rsid w:val="00C4592F"/>
    <w:rsid w:val="00C45A73"/>
    <w:rsid w:val="00C45C2F"/>
    <w:rsid w:val="00C45D3D"/>
    <w:rsid w:val="00C460DB"/>
    <w:rsid w:val="00C4615A"/>
    <w:rsid w:val="00C4635C"/>
    <w:rsid w:val="00C46CDC"/>
    <w:rsid w:val="00C470F7"/>
    <w:rsid w:val="00C471F7"/>
    <w:rsid w:val="00C47772"/>
    <w:rsid w:val="00C477CD"/>
    <w:rsid w:val="00C4783B"/>
    <w:rsid w:val="00C47DE5"/>
    <w:rsid w:val="00C47E75"/>
    <w:rsid w:val="00C502C3"/>
    <w:rsid w:val="00C50A22"/>
    <w:rsid w:val="00C50F75"/>
    <w:rsid w:val="00C50FCD"/>
    <w:rsid w:val="00C51038"/>
    <w:rsid w:val="00C513EA"/>
    <w:rsid w:val="00C5154B"/>
    <w:rsid w:val="00C515DC"/>
    <w:rsid w:val="00C51979"/>
    <w:rsid w:val="00C519F7"/>
    <w:rsid w:val="00C52225"/>
    <w:rsid w:val="00C52484"/>
    <w:rsid w:val="00C52650"/>
    <w:rsid w:val="00C5267A"/>
    <w:rsid w:val="00C52C6D"/>
    <w:rsid w:val="00C52C8C"/>
    <w:rsid w:val="00C52CD2"/>
    <w:rsid w:val="00C52CFA"/>
    <w:rsid w:val="00C53093"/>
    <w:rsid w:val="00C5316B"/>
    <w:rsid w:val="00C5316C"/>
    <w:rsid w:val="00C532B5"/>
    <w:rsid w:val="00C532E0"/>
    <w:rsid w:val="00C5346B"/>
    <w:rsid w:val="00C53643"/>
    <w:rsid w:val="00C5394E"/>
    <w:rsid w:val="00C53E41"/>
    <w:rsid w:val="00C53E9B"/>
    <w:rsid w:val="00C53EA1"/>
    <w:rsid w:val="00C53F5C"/>
    <w:rsid w:val="00C54239"/>
    <w:rsid w:val="00C54536"/>
    <w:rsid w:val="00C54DD5"/>
    <w:rsid w:val="00C54E38"/>
    <w:rsid w:val="00C5507A"/>
    <w:rsid w:val="00C550E1"/>
    <w:rsid w:val="00C5543A"/>
    <w:rsid w:val="00C55477"/>
    <w:rsid w:val="00C558BA"/>
    <w:rsid w:val="00C55953"/>
    <w:rsid w:val="00C55991"/>
    <w:rsid w:val="00C55A1B"/>
    <w:rsid w:val="00C55B07"/>
    <w:rsid w:val="00C55B18"/>
    <w:rsid w:val="00C55C14"/>
    <w:rsid w:val="00C55C31"/>
    <w:rsid w:val="00C5602E"/>
    <w:rsid w:val="00C56238"/>
    <w:rsid w:val="00C563B1"/>
    <w:rsid w:val="00C566EB"/>
    <w:rsid w:val="00C56A88"/>
    <w:rsid w:val="00C56D96"/>
    <w:rsid w:val="00C57064"/>
    <w:rsid w:val="00C574A5"/>
    <w:rsid w:val="00C57574"/>
    <w:rsid w:val="00C57888"/>
    <w:rsid w:val="00C57918"/>
    <w:rsid w:val="00C57B09"/>
    <w:rsid w:val="00C57FCF"/>
    <w:rsid w:val="00C60388"/>
    <w:rsid w:val="00C6047D"/>
    <w:rsid w:val="00C6052D"/>
    <w:rsid w:val="00C605DF"/>
    <w:rsid w:val="00C605E6"/>
    <w:rsid w:val="00C607B5"/>
    <w:rsid w:val="00C609E0"/>
    <w:rsid w:val="00C60E8D"/>
    <w:rsid w:val="00C61271"/>
    <w:rsid w:val="00C613B5"/>
    <w:rsid w:val="00C615D6"/>
    <w:rsid w:val="00C61793"/>
    <w:rsid w:val="00C61CAC"/>
    <w:rsid w:val="00C61CD1"/>
    <w:rsid w:val="00C61D55"/>
    <w:rsid w:val="00C62126"/>
    <w:rsid w:val="00C6213E"/>
    <w:rsid w:val="00C622BF"/>
    <w:rsid w:val="00C62385"/>
    <w:rsid w:val="00C6275B"/>
    <w:rsid w:val="00C62AC2"/>
    <w:rsid w:val="00C62DA6"/>
    <w:rsid w:val="00C62FC7"/>
    <w:rsid w:val="00C632A8"/>
    <w:rsid w:val="00C63392"/>
    <w:rsid w:val="00C63615"/>
    <w:rsid w:val="00C63A83"/>
    <w:rsid w:val="00C63DDC"/>
    <w:rsid w:val="00C6429B"/>
    <w:rsid w:val="00C648C2"/>
    <w:rsid w:val="00C64AE0"/>
    <w:rsid w:val="00C64C52"/>
    <w:rsid w:val="00C64CEF"/>
    <w:rsid w:val="00C64DB9"/>
    <w:rsid w:val="00C650DF"/>
    <w:rsid w:val="00C652E6"/>
    <w:rsid w:val="00C654C1"/>
    <w:rsid w:val="00C654F6"/>
    <w:rsid w:val="00C65877"/>
    <w:rsid w:val="00C6589D"/>
    <w:rsid w:val="00C65B19"/>
    <w:rsid w:val="00C65B9B"/>
    <w:rsid w:val="00C65C6A"/>
    <w:rsid w:val="00C65D53"/>
    <w:rsid w:val="00C65D91"/>
    <w:rsid w:val="00C661AA"/>
    <w:rsid w:val="00C66492"/>
    <w:rsid w:val="00C6665B"/>
    <w:rsid w:val="00C666A7"/>
    <w:rsid w:val="00C66829"/>
    <w:rsid w:val="00C668B3"/>
    <w:rsid w:val="00C66A02"/>
    <w:rsid w:val="00C66E92"/>
    <w:rsid w:val="00C67262"/>
    <w:rsid w:val="00C67363"/>
    <w:rsid w:val="00C675AD"/>
    <w:rsid w:val="00C67776"/>
    <w:rsid w:val="00C67840"/>
    <w:rsid w:val="00C6796B"/>
    <w:rsid w:val="00C704C9"/>
    <w:rsid w:val="00C705C6"/>
    <w:rsid w:val="00C707A6"/>
    <w:rsid w:val="00C70B40"/>
    <w:rsid w:val="00C710F0"/>
    <w:rsid w:val="00C71107"/>
    <w:rsid w:val="00C7121E"/>
    <w:rsid w:val="00C71270"/>
    <w:rsid w:val="00C712C1"/>
    <w:rsid w:val="00C71306"/>
    <w:rsid w:val="00C717BF"/>
    <w:rsid w:val="00C71B8D"/>
    <w:rsid w:val="00C71CDC"/>
    <w:rsid w:val="00C72211"/>
    <w:rsid w:val="00C727EE"/>
    <w:rsid w:val="00C72EA5"/>
    <w:rsid w:val="00C73012"/>
    <w:rsid w:val="00C7315A"/>
    <w:rsid w:val="00C7329B"/>
    <w:rsid w:val="00C735AA"/>
    <w:rsid w:val="00C73808"/>
    <w:rsid w:val="00C73910"/>
    <w:rsid w:val="00C73B54"/>
    <w:rsid w:val="00C73BE7"/>
    <w:rsid w:val="00C73C1C"/>
    <w:rsid w:val="00C7417E"/>
    <w:rsid w:val="00C741E2"/>
    <w:rsid w:val="00C74690"/>
    <w:rsid w:val="00C7499C"/>
    <w:rsid w:val="00C749E4"/>
    <w:rsid w:val="00C752CE"/>
    <w:rsid w:val="00C753B4"/>
    <w:rsid w:val="00C7540D"/>
    <w:rsid w:val="00C75420"/>
    <w:rsid w:val="00C754CE"/>
    <w:rsid w:val="00C7586A"/>
    <w:rsid w:val="00C75C6C"/>
    <w:rsid w:val="00C75CC5"/>
    <w:rsid w:val="00C75DCC"/>
    <w:rsid w:val="00C75F6D"/>
    <w:rsid w:val="00C76189"/>
    <w:rsid w:val="00C7619B"/>
    <w:rsid w:val="00C76320"/>
    <w:rsid w:val="00C764CD"/>
    <w:rsid w:val="00C768D9"/>
    <w:rsid w:val="00C76B3B"/>
    <w:rsid w:val="00C76BCE"/>
    <w:rsid w:val="00C76D74"/>
    <w:rsid w:val="00C76EAE"/>
    <w:rsid w:val="00C76FF2"/>
    <w:rsid w:val="00C770B0"/>
    <w:rsid w:val="00C77118"/>
    <w:rsid w:val="00C771E0"/>
    <w:rsid w:val="00C778E5"/>
    <w:rsid w:val="00C803F2"/>
    <w:rsid w:val="00C808AD"/>
    <w:rsid w:val="00C80A57"/>
    <w:rsid w:val="00C80B3E"/>
    <w:rsid w:val="00C80D48"/>
    <w:rsid w:val="00C80E7A"/>
    <w:rsid w:val="00C80FD1"/>
    <w:rsid w:val="00C810F9"/>
    <w:rsid w:val="00C81541"/>
    <w:rsid w:val="00C81550"/>
    <w:rsid w:val="00C81600"/>
    <w:rsid w:val="00C82796"/>
    <w:rsid w:val="00C82A53"/>
    <w:rsid w:val="00C82A54"/>
    <w:rsid w:val="00C82C9A"/>
    <w:rsid w:val="00C82CE1"/>
    <w:rsid w:val="00C82D12"/>
    <w:rsid w:val="00C82D18"/>
    <w:rsid w:val="00C82D80"/>
    <w:rsid w:val="00C831F6"/>
    <w:rsid w:val="00C83411"/>
    <w:rsid w:val="00C83613"/>
    <w:rsid w:val="00C83F39"/>
    <w:rsid w:val="00C844EC"/>
    <w:rsid w:val="00C8489B"/>
    <w:rsid w:val="00C84C60"/>
    <w:rsid w:val="00C850DA"/>
    <w:rsid w:val="00C85100"/>
    <w:rsid w:val="00C85275"/>
    <w:rsid w:val="00C853B4"/>
    <w:rsid w:val="00C855B0"/>
    <w:rsid w:val="00C855F0"/>
    <w:rsid w:val="00C8587F"/>
    <w:rsid w:val="00C85981"/>
    <w:rsid w:val="00C85B0A"/>
    <w:rsid w:val="00C85B88"/>
    <w:rsid w:val="00C85BB0"/>
    <w:rsid w:val="00C8607E"/>
    <w:rsid w:val="00C86571"/>
    <w:rsid w:val="00C865F9"/>
    <w:rsid w:val="00C86650"/>
    <w:rsid w:val="00C8679C"/>
    <w:rsid w:val="00C86C60"/>
    <w:rsid w:val="00C86D2B"/>
    <w:rsid w:val="00C86DCD"/>
    <w:rsid w:val="00C86E5C"/>
    <w:rsid w:val="00C86EE0"/>
    <w:rsid w:val="00C872CC"/>
    <w:rsid w:val="00C8742A"/>
    <w:rsid w:val="00C875DA"/>
    <w:rsid w:val="00C879B9"/>
    <w:rsid w:val="00C87B0E"/>
    <w:rsid w:val="00C87B58"/>
    <w:rsid w:val="00C9034A"/>
    <w:rsid w:val="00C9051B"/>
    <w:rsid w:val="00C906F2"/>
    <w:rsid w:val="00C90713"/>
    <w:rsid w:val="00C90786"/>
    <w:rsid w:val="00C90B2A"/>
    <w:rsid w:val="00C90D5C"/>
    <w:rsid w:val="00C914C9"/>
    <w:rsid w:val="00C91840"/>
    <w:rsid w:val="00C918A9"/>
    <w:rsid w:val="00C91FE9"/>
    <w:rsid w:val="00C92302"/>
    <w:rsid w:val="00C92405"/>
    <w:rsid w:val="00C92802"/>
    <w:rsid w:val="00C92D7B"/>
    <w:rsid w:val="00C93133"/>
    <w:rsid w:val="00C9314D"/>
    <w:rsid w:val="00C9319A"/>
    <w:rsid w:val="00C931EE"/>
    <w:rsid w:val="00C932E5"/>
    <w:rsid w:val="00C93718"/>
    <w:rsid w:val="00C937DB"/>
    <w:rsid w:val="00C938C1"/>
    <w:rsid w:val="00C939C1"/>
    <w:rsid w:val="00C939DB"/>
    <w:rsid w:val="00C93B06"/>
    <w:rsid w:val="00C93CEF"/>
    <w:rsid w:val="00C9406D"/>
    <w:rsid w:val="00C94129"/>
    <w:rsid w:val="00C9412D"/>
    <w:rsid w:val="00C9420A"/>
    <w:rsid w:val="00C94286"/>
    <w:rsid w:val="00C94309"/>
    <w:rsid w:val="00C94557"/>
    <w:rsid w:val="00C945B9"/>
    <w:rsid w:val="00C94761"/>
    <w:rsid w:val="00C9488E"/>
    <w:rsid w:val="00C94E0F"/>
    <w:rsid w:val="00C94EDC"/>
    <w:rsid w:val="00C94F5B"/>
    <w:rsid w:val="00C95459"/>
    <w:rsid w:val="00C954F6"/>
    <w:rsid w:val="00C95995"/>
    <w:rsid w:val="00C95BDC"/>
    <w:rsid w:val="00C95DCA"/>
    <w:rsid w:val="00C9606D"/>
    <w:rsid w:val="00C9673B"/>
    <w:rsid w:val="00C971C7"/>
    <w:rsid w:val="00C973AF"/>
    <w:rsid w:val="00C974DA"/>
    <w:rsid w:val="00C97691"/>
    <w:rsid w:val="00CA0024"/>
    <w:rsid w:val="00CA02BE"/>
    <w:rsid w:val="00CA04F2"/>
    <w:rsid w:val="00CA0742"/>
    <w:rsid w:val="00CA080D"/>
    <w:rsid w:val="00CA0B9E"/>
    <w:rsid w:val="00CA0C7D"/>
    <w:rsid w:val="00CA0D59"/>
    <w:rsid w:val="00CA0E69"/>
    <w:rsid w:val="00CA115D"/>
    <w:rsid w:val="00CA1180"/>
    <w:rsid w:val="00CA124A"/>
    <w:rsid w:val="00CA16E5"/>
    <w:rsid w:val="00CA17E3"/>
    <w:rsid w:val="00CA17EA"/>
    <w:rsid w:val="00CA1825"/>
    <w:rsid w:val="00CA1A59"/>
    <w:rsid w:val="00CA1C93"/>
    <w:rsid w:val="00CA1CCC"/>
    <w:rsid w:val="00CA1CFE"/>
    <w:rsid w:val="00CA1D9A"/>
    <w:rsid w:val="00CA1F88"/>
    <w:rsid w:val="00CA24FF"/>
    <w:rsid w:val="00CA25B2"/>
    <w:rsid w:val="00CA25D1"/>
    <w:rsid w:val="00CA270A"/>
    <w:rsid w:val="00CA2720"/>
    <w:rsid w:val="00CA27B0"/>
    <w:rsid w:val="00CA284B"/>
    <w:rsid w:val="00CA2914"/>
    <w:rsid w:val="00CA2FC7"/>
    <w:rsid w:val="00CA315F"/>
    <w:rsid w:val="00CA33D2"/>
    <w:rsid w:val="00CA370C"/>
    <w:rsid w:val="00CA3A3D"/>
    <w:rsid w:val="00CA3BEA"/>
    <w:rsid w:val="00CA3DCF"/>
    <w:rsid w:val="00CA3E61"/>
    <w:rsid w:val="00CA3FCE"/>
    <w:rsid w:val="00CA4393"/>
    <w:rsid w:val="00CA47E0"/>
    <w:rsid w:val="00CA4ACE"/>
    <w:rsid w:val="00CA4D4B"/>
    <w:rsid w:val="00CA4D6B"/>
    <w:rsid w:val="00CA4D8C"/>
    <w:rsid w:val="00CA4E13"/>
    <w:rsid w:val="00CA4FC9"/>
    <w:rsid w:val="00CA502F"/>
    <w:rsid w:val="00CA5060"/>
    <w:rsid w:val="00CA5393"/>
    <w:rsid w:val="00CA53AF"/>
    <w:rsid w:val="00CA53EC"/>
    <w:rsid w:val="00CA55FE"/>
    <w:rsid w:val="00CA5D29"/>
    <w:rsid w:val="00CA619B"/>
    <w:rsid w:val="00CA61ED"/>
    <w:rsid w:val="00CA64C0"/>
    <w:rsid w:val="00CA6511"/>
    <w:rsid w:val="00CA65AE"/>
    <w:rsid w:val="00CA677D"/>
    <w:rsid w:val="00CA702C"/>
    <w:rsid w:val="00CA71AE"/>
    <w:rsid w:val="00CA71FD"/>
    <w:rsid w:val="00CA7E58"/>
    <w:rsid w:val="00CB038F"/>
    <w:rsid w:val="00CB0ACE"/>
    <w:rsid w:val="00CB0BC0"/>
    <w:rsid w:val="00CB0E78"/>
    <w:rsid w:val="00CB0EC0"/>
    <w:rsid w:val="00CB1484"/>
    <w:rsid w:val="00CB15E7"/>
    <w:rsid w:val="00CB17DF"/>
    <w:rsid w:val="00CB181B"/>
    <w:rsid w:val="00CB1D01"/>
    <w:rsid w:val="00CB1D91"/>
    <w:rsid w:val="00CB1DD3"/>
    <w:rsid w:val="00CB2046"/>
    <w:rsid w:val="00CB22D0"/>
    <w:rsid w:val="00CB2478"/>
    <w:rsid w:val="00CB26C4"/>
    <w:rsid w:val="00CB270C"/>
    <w:rsid w:val="00CB2964"/>
    <w:rsid w:val="00CB29A7"/>
    <w:rsid w:val="00CB2ADF"/>
    <w:rsid w:val="00CB2B84"/>
    <w:rsid w:val="00CB2F29"/>
    <w:rsid w:val="00CB3ACC"/>
    <w:rsid w:val="00CB3C52"/>
    <w:rsid w:val="00CB3D1F"/>
    <w:rsid w:val="00CB3F90"/>
    <w:rsid w:val="00CB42CB"/>
    <w:rsid w:val="00CB445D"/>
    <w:rsid w:val="00CB448A"/>
    <w:rsid w:val="00CB4591"/>
    <w:rsid w:val="00CB4773"/>
    <w:rsid w:val="00CB47A3"/>
    <w:rsid w:val="00CB4AE7"/>
    <w:rsid w:val="00CB4D30"/>
    <w:rsid w:val="00CB4D41"/>
    <w:rsid w:val="00CB5035"/>
    <w:rsid w:val="00CB53E6"/>
    <w:rsid w:val="00CB541A"/>
    <w:rsid w:val="00CB558E"/>
    <w:rsid w:val="00CB55A0"/>
    <w:rsid w:val="00CB5F02"/>
    <w:rsid w:val="00CB63F5"/>
    <w:rsid w:val="00CB64FE"/>
    <w:rsid w:val="00CB67AD"/>
    <w:rsid w:val="00CB6A0E"/>
    <w:rsid w:val="00CB6CD6"/>
    <w:rsid w:val="00CB700E"/>
    <w:rsid w:val="00CB7107"/>
    <w:rsid w:val="00CB7472"/>
    <w:rsid w:val="00CB74A1"/>
    <w:rsid w:val="00CB77B9"/>
    <w:rsid w:val="00CB798F"/>
    <w:rsid w:val="00CB79F3"/>
    <w:rsid w:val="00CC005C"/>
    <w:rsid w:val="00CC023D"/>
    <w:rsid w:val="00CC02F4"/>
    <w:rsid w:val="00CC036C"/>
    <w:rsid w:val="00CC0669"/>
    <w:rsid w:val="00CC0797"/>
    <w:rsid w:val="00CC0A6B"/>
    <w:rsid w:val="00CC0C28"/>
    <w:rsid w:val="00CC0C91"/>
    <w:rsid w:val="00CC0F1A"/>
    <w:rsid w:val="00CC155E"/>
    <w:rsid w:val="00CC16F0"/>
    <w:rsid w:val="00CC1753"/>
    <w:rsid w:val="00CC1876"/>
    <w:rsid w:val="00CC1AF7"/>
    <w:rsid w:val="00CC1D2D"/>
    <w:rsid w:val="00CC1EA2"/>
    <w:rsid w:val="00CC260F"/>
    <w:rsid w:val="00CC29FF"/>
    <w:rsid w:val="00CC2F8E"/>
    <w:rsid w:val="00CC323A"/>
    <w:rsid w:val="00CC323E"/>
    <w:rsid w:val="00CC3A01"/>
    <w:rsid w:val="00CC3D6E"/>
    <w:rsid w:val="00CC40A0"/>
    <w:rsid w:val="00CC4133"/>
    <w:rsid w:val="00CC4290"/>
    <w:rsid w:val="00CC4332"/>
    <w:rsid w:val="00CC4346"/>
    <w:rsid w:val="00CC447B"/>
    <w:rsid w:val="00CC44FE"/>
    <w:rsid w:val="00CC469C"/>
    <w:rsid w:val="00CC47BD"/>
    <w:rsid w:val="00CC4EEE"/>
    <w:rsid w:val="00CC57D3"/>
    <w:rsid w:val="00CC5CF9"/>
    <w:rsid w:val="00CC5E3A"/>
    <w:rsid w:val="00CC60A7"/>
    <w:rsid w:val="00CC60E4"/>
    <w:rsid w:val="00CC615E"/>
    <w:rsid w:val="00CC62BB"/>
    <w:rsid w:val="00CC682D"/>
    <w:rsid w:val="00CC6BD7"/>
    <w:rsid w:val="00CC6DF8"/>
    <w:rsid w:val="00CC6EFF"/>
    <w:rsid w:val="00CC731A"/>
    <w:rsid w:val="00CC744B"/>
    <w:rsid w:val="00CC74B7"/>
    <w:rsid w:val="00CC75CE"/>
    <w:rsid w:val="00CC7A39"/>
    <w:rsid w:val="00CC7CFE"/>
    <w:rsid w:val="00CD0135"/>
    <w:rsid w:val="00CD0401"/>
    <w:rsid w:val="00CD0A18"/>
    <w:rsid w:val="00CD0A1A"/>
    <w:rsid w:val="00CD0A26"/>
    <w:rsid w:val="00CD0A34"/>
    <w:rsid w:val="00CD0BB6"/>
    <w:rsid w:val="00CD0C7C"/>
    <w:rsid w:val="00CD0D85"/>
    <w:rsid w:val="00CD0F92"/>
    <w:rsid w:val="00CD1138"/>
    <w:rsid w:val="00CD1564"/>
    <w:rsid w:val="00CD1603"/>
    <w:rsid w:val="00CD1A4A"/>
    <w:rsid w:val="00CD1FF5"/>
    <w:rsid w:val="00CD21A2"/>
    <w:rsid w:val="00CD269A"/>
    <w:rsid w:val="00CD274B"/>
    <w:rsid w:val="00CD29FA"/>
    <w:rsid w:val="00CD2C79"/>
    <w:rsid w:val="00CD2F44"/>
    <w:rsid w:val="00CD317E"/>
    <w:rsid w:val="00CD3728"/>
    <w:rsid w:val="00CD37CD"/>
    <w:rsid w:val="00CD3AF4"/>
    <w:rsid w:val="00CD3FBE"/>
    <w:rsid w:val="00CD4179"/>
    <w:rsid w:val="00CD4483"/>
    <w:rsid w:val="00CD448A"/>
    <w:rsid w:val="00CD4516"/>
    <w:rsid w:val="00CD4711"/>
    <w:rsid w:val="00CD494D"/>
    <w:rsid w:val="00CD49BC"/>
    <w:rsid w:val="00CD4AD1"/>
    <w:rsid w:val="00CD4B93"/>
    <w:rsid w:val="00CD5287"/>
    <w:rsid w:val="00CD52A2"/>
    <w:rsid w:val="00CD52BE"/>
    <w:rsid w:val="00CD52DB"/>
    <w:rsid w:val="00CD5A94"/>
    <w:rsid w:val="00CD5C9D"/>
    <w:rsid w:val="00CD6255"/>
    <w:rsid w:val="00CD648E"/>
    <w:rsid w:val="00CD6748"/>
    <w:rsid w:val="00CD6CEF"/>
    <w:rsid w:val="00CD6F01"/>
    <w:rsid w:val="00CD788B"/>
    <w:rsid w:val="00CE0034"/>
    <w:rsid w:val="00CE0067"/>
    <w:rsid w:val="00CE08F4"/>
    <w:rsid w:val="00CE1044"/>
    <w:rsid w:val="00CE11A2"/>
    <w:rsid w:val="00CE150E"/>
    <w:rsid w:val="00CE1763"/>
    <w:rsid w:val="00CE1952"/>
    <w:rsid w:val="00CE1D02"/>
    <w:rsid w:val="00CE1D41"/>
    <w:rsid w:val="00CE1F50"/>
    <w:rsid w:val="00CE324A"/>
    <w:rsid w:val="00CE333E"/>
    <w:rsid w:val="00CE383D"/>
    <w:rsid w:val="00CE39E9"/>
    <w:rsid w:val="00CE3A28"/>
    <w:rsid w:val="00CE3E11"/>
    <w:rsid w:val="00CE40D9"/>
    <w:rsid w:val="00CE41A0"/>
    <w:rsid w:val="00CE41BA"/>
    <w:rsid w:val="00CE43B2"/>
    <w:rsid w:val="00CE48AF"/>
    <w:rsid w:val="00CE48C4"/>
    <w:rsid w:val="00CE4F63"/>
    <w:rsid w:val="00CE503A"/>
    <w:rsid w:val="00CE552B"/>
    <w:rsid w:val="00CE55CA"/>
    <w:rsid w:val="00CE5E45"/>
    <w:rsid w:val="00CE5F93"/>
    <w:rsid w:val="00CE61D6"/>
    <w:rsid w:val="00CE648F"/>
    <w:rsid w:val="00CE6837"/>
    <w:rsid w:val="00CE692C"/>
    <w:rsid w:val="00CE6CD0"/>
    <w:rsid w:val="00CE71B7"/>
    <w:rsid w:val="00CE7415"/>
    <w:rsid w:val="00CE767F"/>
    <w:rsid w:val="00CE7948"/>
    <w:rsid w:val="00CF03E2"/>
    <w:rsid w:val="00CF0E2B"/>
    <w:rsid w:val="00CF0F0E"/>
    <w:rsid w:val="00CF122A"/>
    <w:rsid w:val="00CF129F"/>
    <w:rsid w:val="00CF1410"/>
    <w:rsid w:val="00CF1951"/>
    <w:rsid w:val="00CF1EEA"/>
    <w:rsid w:val="00CF2086"/>
    <w:rsid w:val="00CF219F"/>
    <w:rsid w:val="00CF2626"/>
    <w:rsid w:val="00CF28F8"/>
    <w:rsid w:val="00CF29BE"/>
    <w:rsid w:val="00CF2C4B"/>
    <w:rsid w:val="00CF2D35"/>
    <w:rsid w:val="00CF2D94"/>
    <w:rsid w:val="00CF2EA3"/>
    <w:rsid w:val="00CF311A"/>
    <w:rsid w:val="00CF3179"/>
    <w:rsid w:val="00CF32D6"/>
    <w:rsid w:val="00CF3637"/>
    <w:rsid w:val="00CF36D7"/>
    <w:rsid w:val="00CF38D4"/>
    <w:rsid w:val="00CF3A0E"/>
    <w:rsid w:val="00CF3A8F"/>
    <w:rsid w:val="00CF3B4D"/>
    <w:rsid w:val="00CF3C92"/>
    <w:rsid w:val="00CF4452"/>
    <w:rsid w:val="00CF45DA"/>
    <w:rsid w:val="00CF462B"/>
    <w:rsid w:val="00CF4B82"/>
    <w:rsid w:val="00CF4B8E"/>
    <w:rsid w:val="00CF4C20"/>
    <w:rsid w:val="00CF4DEC"/>
    <w:rsid w:val="00CF4EEB"/>
    <w:rsid w:val="00CF521C"/>
    <w:rsid w:val="00CF5266"/>
    <w:rsid w:val="00CF5627"/>
    <w:rsid w:val="00CF575C"/>
    <w:rsid w:val="00CF5AC1"/>
    <w:rsid w:val="00CF5D6D"/>
    <w:rsid w:val="00CF5D8D"/>
    <w:rsid w:val="00CF5DCF"/>
    <w:rsid w:val="00CF5E2F"/>
    <w:rsid w:val="00CF5E8F"/>
    <w:rsid w:val="00CF6288"/>
    <w:rsid w:val="00CF649D"/>
    <w:rsid w:val="00CF649F"/>
    <w:rsid w:val="00CF6648"/>
    <w:rsid w:val="00CF6782"/>
    <w:rsid w:val="00CF68EC"/>
    <w:rsid w:val="00CF6AF0"/>
    <w:rsid w:val="00CF6B84"/>
    <w:rsid w:val="00CF6F52"/>
    <w:rsid w:val="00CF75BD"/>
    <w:rsid w:val="00CF78EF"/>
    <w:rsid w:val="00CF7DC5"/>
    <w:rsid w:val="00CF7E2D"/>
    <w:rsid w:val="00D000DB"/>
    <w:rsid w:val="00D00191"/>
    <w:rsid w:val="00D003FF"/>
    <w:rsid w:val="00D006FE"/>
    <w:rsid w:val="00D00746"/>
    <w:rsid w:val="00D01165"/>
    <w:rsid w:val="00D01248"/>
    <w:rsid w:val="00D014F8"/>
    <w:rsid w:val="00D0159D"/>
    <w:rsid w:val="00D015F1"/>
    <w:rsid w:val="00D0161F"/>
    <w:rsid w:val="00D016E0"/>
    <w:rsid w:val="00D01E32"/>
    <w:rsid w:val="00D02221"/>
    <w:rsid w:val="00D02296"/>
    <w:rsid w:val="00D022C5"/>
    <w:rsid w:val="00D02346"/>
    <w:rsid w:val="00D02475"/>
    <w:rsid w:val="00D02560"/>
    <w:rsid w:val="00D0263A"/>
    <w:rsid w:val="00D02668"/>
    <w:rsid w:val="00D027AB"/>
    <w:rsid w:val="00D02954"/>
    <w:rsid w:val="00D02959"/>
    <w:rsid w:val="00D029B8"/>
    <w:rsid w:val="00D02FC6"/>
    <w:rsid w:val="00D033DA"/>
    <w:rsid w:val="00D03527"/>
    <w:rsid w:val="00D03795"/>
    <w:rsid w:val="00D037D3"/>
    <w:rsid w:val="00D0383F"/>
    <w:rsid w:val="00D038CA"/>
    <w:rsid w:val="00D03B4F"/>
    <w:rsid w:val="00D03BAA"/>
    <w:rsid w:val="00D03BC1"/>
    <w:rsid w:val="00D03D0C"/>
    <w:rsid w:val="00D03DC2"/>
    <w:rsid w:val="00D03E42"/>
    <w:rsid w:val="00D04452"/>
    <w:rsid w:val="00D044A8"/>
    <w:rsid w:val="00D045ED"/>
    <w:rsid w:val="00D047F6"/>
    <w:rsid w:val="00D04CAA"/>
    <w:rsid w:val="00D04DD0"/>
    <w:rsid w:val="00D054F1"/>
    <w:rsid w:val="00D05565"/>
    <w:rsid w:val="00D05724"/>
    <w:rsid w:val="00D05BFF"/>
    <w:rsid w:val="00D060B0"/>
    <w:rsid w:val="00D060CE"/>
    <w:rsid w:val="00D06150"/>
    <w:rsid w:val="00D06591"/>
    <w:rsid w:val="00D065E3"/>
    <w:rsid w:val="00D06729"/>
    <w:rsid w:val="00D068A9"/>
    <w:rsid w:val="00D0694E"/>
    <w:rsid w:val="00D0700B"/>
    <w:rsid w:val="00D07093"/>
    <w:rsid w:val="00D07118"/>
    <w:rsid w:val="00D0747E"/>
    <w:rsid w:val="00D074DE"/>
    <w:rsid w:val="00D0768D"/>
    <w:rsid w:val="00D0780B"/>
    <w:rsid w:val="00D0791F"/>
    <w:rsid w:val="00D0792E"/>
    <w:rsid w:val="00D07AE2"/>
    <w:rsid w:val="00D07AE9"/>
    <w:rsid w:val="00D07E8A"/>
    <w:rsid w:val="00D105FE"/>
    <w:rsid w:val="00D10720"/>
    <w:rsid w:val="00D1074B"/>
    <w:rsid w:val="00D1090A"/>
    <w:rsid w:val="00D10A4E"/>
    <w:rsid w:val="00D10AB1"/>
    <w:rsid w:val="00D10F4E"/>
    <w:rsid w:val="00D10F83"/>
    <w:rsid w:val="00D10F85"/>
    <w:rsid w:val="00D11083"/>
    <w:rsid w:val="00D1117E"/>
    <w:rsid w:val="00D1139F"/>
    <w:rsid w:val="00D11407"/>
    <w:rsid w:val="00D114EB"/>
    <w:rsid w:val="00D11788"/>
    <w:rsid w:val="00D11A43"/>
    <w:rsid w:val="00D11A57"/>
    <w:rsid w:val="00D123DA"/>
    <w:rsid w:val="00D1260C"/>
    <w:rsid w:val="00D1264E"/>
    <w:rsid w:val="00D127CD"/>
    <w:rsid w:val="00D12E33"/>
    <w:rsid w:val="00D13190"/>
    <w:rsid w:val="00D1378E"/>
    <w:rsid w:val="00D137BA"/>
    <w:rsid w:val="00D13947"/>
    <w:rsid w:val="00D139B5"/>
    <w:rsid w:val="00D139F6"/>
    <w:rsid w:val="00D13C0A"/>
    <w:rsid w:val="00D144B0"/>
    <w:rsid w:val="00D14625"/>
    <w:rsid w:val="00D14BCD"/>
    <w:rsid w:val="00D14DA8"/>
    <w:rsid w:val="00D14E9B"/>
    <w:rsid w:val="00D14FC9"/>
    <w:rsid w:val="00D151E7"/>
    <w:rsid w:val="00D15330"/>
    <w:rsid w:val="00D155CA"/>
    <w:rsid w:val="00D156AA"/>
    <w:rsid w:val="00D1571C"/>
    <w:rsid w:val="00D15867"/>
    <w:rsid w:val="00D15C4D"/>
    <w:rsid w:val="00D15EE8"/>
    <w:rsid w:val="00D15EFC"/>
    <w:rsid w:val="00D15FC0"/>
    <w:rsid w:val="00D163A2"/>
    <w:rsid w:val="00D164B3"/>
    <w:rsid w:val="00D1655E"/>
    <w:rsid w:val="00D165C1"/>
    <w:rsid w:val="00D16617"/>
    <w:rsid w:val="00D168C3"/>
    <w:rsid w:val="00D16C42"/>
    <w:rsid w:val="00D16E7A"/>
    <w:rsid w:val="00D16FCA"/>
    <w:rsid w:val="00D171B5"/>
    <w:rsid w:val="00D171FD"/>
    <w:rsid w:val="00D174B9"/>
    <w:rsid w:val="00D174E2"/>
    <w:rsid w:val="00D17836"/>
    <w:rsid w:val="00D17DD0"/>
    <w:rsid w:val="00D17F41"/>
    <w:rsid w:val="00D2018B"/>
    <w:rsid w:val="00D20202"/>
    <w:rsid w:val="00D20219"/>
    <w:rsid w:val="00D2032C"/>
    <w:rsid w:val="00D2052C"/>
    <w:rsid w:val="00D2066D"/>
    <w:rsid w:val="00D20B6D"/>
    <w:rsid w:val="00D20CD0"/>
    <w:rsid w:val="00D21229"/>
    <w:rsid w:val="00D21246"/>
    <w:rsid w:val="00D2124C"/>
    <w:rsid w:val="00D2147D"/>
    <w:rsid w:val="00D21577"/>
    <w:rsid w:val="00D215C3"/>
    <w:rsid w:val="00D21859"/>
    <w:rsid w:val="00D2185C"/>
    <w:rsid w:val="00D21A63"/>
    <w:rsid w:val="00D21BB2"/>
    <w:rsid w:val="00D21C42"/>
    <w:rsid w:val="00D22015"/>
    <w:rsid w:val="00D22220"/>
    <w:rsid w:val="00D222A1"/>
    <w:rsid w:val="00D223FD"/>
    <w:rsid w:val="00D22442"/>
    <w:rsid w:val="00D2251F"/>
    <w:rsid w:val="00D22567"/>
    <w:rsid w:val="00D22725"/>
    <w:rsid w:val="00D227C3"/>
    <w:rsid w:val="00D228C5"/>
    <w:rsid w:val="00D22FBA"/>
    <w:rsid w:val="00D2328A"/>
    <w:rsid w:val="00D23481"/>
    <w:rsid w:val="00D23645"/>
    <w:rsid w:val="00D23741"/>
    <w:rsid w:val="00D237F9"/>
    <w:rsid w:val="00D23993"/>
    <w:rsid w:val="00D23BDB"/>
    <w:rsid w:val="00D23E28"/>
    <w:rsid w:val="00D23FBD"/>
    <w:rsid w:val="00D23FCE"/>
    <w:rsid w:val="00D24248"/>
    <w:rsid w:val="00D24475"/>
    <w:rsid w:val="00D245FB"/>
    <w:rsid w:val="00D246A7"/>
    <w:rsid w:val="00D248F2"/>
    <w:rsid w:val="00D24B2A"/>
    <w:rsid w:val="00D24F5A"/>
    <w:rsid w:val="00D2517D"/>
    <w:rsid w:val="00D2529E"/>
    <w:rsid w:val="00D253DB"/>
    <w:rsid w:val="00D2547E"/>
    <w:rsid w:val="00D25550"/>
    <w:rsid w:val="00D255CC"/>
    <w:rsid w:val="00D2561E"/>
    <w:rsid w:val="00D25649"/>
    <w:rsid w:val="00D2568F"/>
    <w:rsid w:val="00D257C6"/>
    <w:rsid w:val="00D25D2E"/>
    <w:rsid w:val="00D25DED"/>
    <w:rsid w:val="00D25E67"/>
    <w:rsid w:val="00D26695"/>
    <w:rsid w:val="00D26B24"/>
    <w:rsid w:val="00D26E37"/>
    <w:rsid w:val="00D26EE8"/>
    <w:rsid w:val="00D26F33"/>
    <w:rsid w:val="00D26F7E"/>
    <w:rsid w:val="00D2729A"/>
    <w:rsid w:val="00D273CA"/>
    <w:rsid w:val="00D27433"/>
    <w:rsid w:val="00D274B8"/>
    <w:rsid w:val="00D27C61"/>
    <w:rsid w:val="00D27C62"/>
    <w:rsid w:val="00D27CD8"/>
    <w:rsid w:val="00D27DD1"/>
    <w:rsid w:val="00D30060"/>
    <w:rsid w:val="00D3016F"/>
    <w:rsid w:val="00D30245"/>
    <w:rsid w:val="00D30390"/>
    <w:rsid w:val="00D30667"/>
    <w:rsid w:val="00D306FB"/>
    <w:rsid w:val="00D30D22"/>
    <w:rsid w:val="00D315CB"/>
    <w:rsid w:val="00D3161D"/>
    <w:rsid w:val="00D3177A"/>
    <w:rsid w:val="00D3179D"/>
    <w:rsid w:val="00D31A92"/>
    <w:rsid w:val="00D31DC7"/>
    <w:rsid w:val="00D31E13"/>
    <w:rsid w:val="00D3273A"/>
    <w:rsid w:val="00D327C2"/>
    <w:rsid w:val="00D32804"/>
    <w:rsid w:val="00D3288C"/>
    <w:rsid w:val="00D3299D"/>
    <w:rsid w:val="00D331EF"/>
    <w:rsid w:val="00D33213"/>
    <w:rsid w:val="00D33553"/>
    <w:rsid w:val="00D33685"/>
    <w:rsid w:val="00D33692"/>
    <w:rsid w:val="00D337A0"/>
    <w:rsid w:val="00D338A0"/>
    <w:rsid w:val="00D340E1"/>
    <w:rsid w:val="00D346C6"/>
    <w:rsid w:val="00D34F29"/>
    <w:rsid w:val="00D351D4"/>
    <w:rsid w:val="00D357D8"/>
    <w:rsid w:val="00D35955"/>
    <w:rsid w:val="00D35AD7"/>
    <w:rsid w:val="00D35BB8"/>
    <w:rsid w:val="00D35BEB"/>
    <w:rsid w:val="00D35BFC"/>
    <w:rsid w:val="00D35D9C"/>
    <w:rsid w:val="00D35ED8"/>
    <w:rsid w:val="00D35F28"/>
    <w:rsid w:val="00D36172"/>
    <w:rsid w:val="00D36297"/>
    <w:rsid w:val="00D364FC"/>
    <w:rsid w:val="00D364FD"/>
    <w:rsid w:val="00D36864"/>
    <w:rsid w:val="00D3687D"/>
    <w:rsid w:val="00D36A1E"/>
    <w:rsid w:val="00D36B33"/>
    <w:rsid w:val="00D36C02"/>
    <w:rsid w:val="00D36DE3"/>
    <w:rsid w:val="00D36E03"/>
    <w:rsid w:val="00D37200"/>
    <w:rsid w:val="00D3772A"/>
    <w:rsid w:val="00D377E6"/>
    <w:rsid w:val="00D379E2"/>
    <w:rsid w:val="00D37A64"/>
    <w:rsid w:val="00D37CC8"/>
    <w:rsid w:val="00D40532"/>
    <w:rsid w:val="00D40AF9"/>
    <w:rsid w:val="00D40F72"/>
    <w:rsid w:val="00D4117B"/>
    <w:rsid w:val="00D417FD"/>
    <w:rsid w:val="00D419CE"/>
    <w:rsid w:val="00D41AF3"/>
    <w:rsid w:val="00D41CBF"/>
    <w:rsid w:val="00D41D4E"/>
    <w:rsid w:val="00D41FDE"/>
    <w:rsid w:val="00D42155"/>
    <w:rsid w:val="00D42170"/>
    <w:rsid w:val="00D4250A"/>
    <w:rsid w:val="00D42920"/>
    <w:rsid w:val="00D42BA3"/>
    <w:rsid w:val="00D42EED"/>
    <w:rsid w:val="00D42F27"/>
    <w:rsid w:val="00D4301D"/>
    <w:rsid w:val="00D4303F"/>
    <w:rsid w:val="00D43634"/>
    <w:rsid w:val="00D4363B"/>
    <w:rsid w:val="00D43891"/>
    <w:rsid w:val="00D43A3E"/>
    <w:rsid w:val="00D43B90"/>
    <w:rsid w:val="00D43F8E"/>
    <w:rsid w:val="00D4402D"/>
    <w:rsid w:val="00D441E1"/>
    <w:rsid w:val="00D44A20"/>
    <w:rsid w:val="00D44E4E"/>
    <w:rsid w:val="00D44E58"/>
    <w:rsid w:val="00D45061"/>
    <w:rsid w:val="00D450CA"/>
    <w:rsid w:val="00D45406"/>
    <w:rsid w:val="00D45899"/>
    <w:rsid w:val="00D4594E"/>
    <w:rsid w:val="00D45C12"/>
    <w:rsid w:val="00D45C43"/>
    <w:rsid w:val="00D4619E"/>
    <w:rsid w:val="00D461D5"/>
    <w:rsid w:val="00D4638B"/>
    <w:rsid w:val="00D467B5"/>
    <w:rsid w:val="00D46871"/>
    <w:rsid w:val="00D46964"/>
    <w:rsid w:val="00D4696F"/>
    <w:rsid w:val="00D469B2"/>
    <w:rsid w:val="00D469D4"/>
    <w:rsid w:val="00D46A1C"/>
    <w:rsid w:val="00D46D64"/>
    <w:rsid w:val="00D46F13"/>
    <w:rsid w:val="00D47276"/>
    <w:rsid w:val="00D4728A"/>
    <w:rsid w:val="00D476F6"/>
    <w:rsid w:val="00D4778B"/>
    <w:rsid w:val="00D4795B"/>
    <w:rsid w:val="00D47B75"/>
    <w:rsid w:val="00D47BE0"/>
    <w:rsid w:val="00D5000D"/>
    <w:rsid w:val="00D5006E"/>
    <w:rsid w:val="00D507C4"/>
    <w:rsid w:val="00D50945"/>
    <w:rsid w:val="00D50A13"/>
    <w:rsid w:val="00D50AF1"/>
    <w:rsid w:val="00D50C75"/>
    <w:rsid w:val="00D50F7F"/>
    <w:rsid w:val="00D511CF"/>
    <w:rsid w:val="00D51553"/>
    <w:rsid w:val="00D51645"/>
    <w:rsid w:val="00D519BD"/>
    <w:rsid w:val="00D51D7B"/>
    <w:rsid w:val="00D51E55"/>
    <w:rsid w:val="00D51FE5"/>
    <w:rsid w:val="00D51FF4"/>
    <w:rsid w:val="00D5217F"/>
    <w:rsid w:val="00D5240D"/>
    <w:rsid w:val="00D52A34"/>
    <w:rsid w:val="00D52AFA"/>
    <w:rsid w:val="00D52CC8"/>
    <w:rsid w:val="00D52EFE"/>
    <w:rsid w:val="00D53055"/>
    <w:rsid w:val="00D532D4"/>
    <w:rsid w:val="00D5358F"/>
    <w:rsid w:val="00D5377E"/>
    <w:rsid w:val="00D53838"/>
    <w:rsid w:val="00D538E3"/>
    <w:rsid w:val="00D538FE"/>
    <w:rsid w:val="00D53A87"/>
    <w:rsid w:val="00D53C06"/>
    <w:rsid w:val="00D53E17"/>
    <w:rsid w:val="00D53E58"/>
    <w:rsid w:val="00D53E64"/>
    <w:rsid w:val="00D5405F"/>
    <w:rsid w:val="00D54417"/>
    <w:rsid w:val="00D5459A"/>
    <w:rsid w:val="00D54610"/>
    <w:rsid w:val="00D547F6"/>
    <w:rsid w:val="00D54EB4"/>
    <w:rsid w:val="00D551EE"/>
    <w:rsid w:val="00D55405"/>
    <w:rsid w:val="00D559C6"/>
    <w:rsid w:val="00D5628E"/>
    <w:rsid w:val="00D563E2"/>
    <w:rsid w:val="00D5645E"/>
    <w:rsid w:val="00D56C5D"/>
    <w:rsid w:val="00D56C6F"/>
    <w:rsid w:val="00D56E52"/>
    <w:rsid w:val="00D57103"/>
    <w:rsid w:val="00D5718F"/>
    <w:rsid w:val="00D5747D"/>
    <w:rsid w:val="00D57512"/>
    <w:rsid w:val="00D57B81"/>
    <w:rsid w:val="00D60061"/>
    <w:rsid w:val="00D602E1"/>
    <w:rsid w:val="00D6033B"/>
    <w:rsid w:val="00D603A9"/>
    <w:rsid w:val="00D603E8"/>
    <w:rsid w:val="00D6051A"/>
    <w:rsid w:val="00D606EA"/>
    <w:rsid w:val="00D607C8"/>
    <w:rsid w:val="00D60C5E"/>
    <w:rsid w:val="00D60DE5"/>
    <w:rsid w:val="00D60E3C"/>
    <w:rsid w:val="00D60FDD"/>
    <w:rsid w:val="00D610CB"/>
    <w:rsid w:val="00D612D8"/>
    <w:rsid w:val="00D6164E"/>
    <w:rsid w:val="00D617E9"/>
    <w:rsid w:val="00D61996"/>
    <w:rsid w:val="00D61C96"/>
    <w:rsid w:val="00D61D38"/>
    <w:rsid w:val="00D62148"/>
    <w:rsid w:val="00D621F3"/>
    <w:rsid w:val="00D622C8"/>
    <w:rsid w:val="00D6240B"/>
    <w:rsid w:val="00D6291C"/>
    <w:rsid w:val="00D62E12"/>
    <w:rsid w:val="00D62FEA"/>
    <w:rsid w:val="00D63254"/>
    <w:rsid w:val="00D63399"/>
    <w:rsid w:val="00D6350B"/>
    <w:rsid w:val="00D635B2"/>
    <w:rsid w:val="00D635DF"/>
    <w:rsid w:val="00D63898"/>
    <w:rsid w:val="00D63B81"/>
    <w:rsid w:val="00D63BB8"/>
    <w:rsid w:val="00D63BF5"/>
    <w:rsid w:val="00D63C59"/>
    <w:rsid w:val="00D63CCE"/>
    <w:rsid w:val="00D63F0B"/>
    <w:rsid w:val="00D643EE"/>
    <w:rsid w:val="00D6476E"/>
    <w:rsid w:val="00D64D26"/>
    <w:rsid w:val="00D652F5"/>
    <w:rsid w:val="00D65546"/>
    <w:rsid w:val="00D65547"/>
    <w:rsid w:val="00D658F1"/>
    <w:rsid w:val="00D65BA7"/>
    <w:rsid w:val="00D65DC3"/>
    <w:rsid w:val="00D65DD3"/>
    <w:rsid w:val="00D65E32"/>
    <w:rsid w:val="00D66252"/>
    <w:rsid w:val="00D6632D"/>
    <w:rsid w:val="00D663B7"/>
    <w:rsid w:val="00D6642C"/>
    <w:rsid w:val="00D66993"/>
    <w:rsid w:val="00D66B37"/>
    <w:rsid w:val="00D66DA3"/>
    <w:rsid w:val="00D66ED7"/>
    <w:rsid w:val="00D672F8"/>
    <w:rsid w:val="00D6761C"/>
    <w:rsid w:val="00D6788D"/>
    <w:rsid w:val="00D67993"/>
    <w:rsid w:val="00D679CA"/>
    <w:rsid w:val="00D70104"/>
    <w:rsid w:val="00D705B1"/>
    <w:rsid w:val="00D7084C"/>
    <w:rsid w:val="00D70979"/>
    <w:rsid w:val="00D70A4A"/>
    <w:rsid w:val="00D70BD9"/>
    <w:rsid w:val="00D70E2C"/>
    <w:rsid w:val="00D70F26"/>
    <w:rsid w:val="00D70F66"/>
    <w:rsid w:val="00D713E7"/>
    <w:rsid w:val="00D7146B"/>
    <w:rsid w:val="00D71618"/>
    <w:rsid w:val="00D7162C"/>
    <w:rsid w:val="00D716BB"/>
    <w:rsid w:val="00D71895"/>
    <w:rsid w:val="00D71A44"/>
    <w:rsid w:val="00D71A8A"/>
    <w:rsid w:val="00D71D74"/>
    <w:rsid w:val="00D71D97"/>
    <w:rsid w:val="00D72826"/>
    <w:rsid w:val="00D72AF8"/>
    <w:rsid w:val="00D72BF4"/>
    <w:rsid w:val="00D72F12"/>
    <w:rsid w:val="00D73146"/>
    <w:rsid w:val="00D73242"/>
    <w:rsid w:val="00D7337C"/>
    <w:rsid w:val="00D735B9"/>
    <w:rsid w:val="00D73968"/>
    <w:rsid w:val="00D739E1"/>
    <w:rsid w:val="00D73CFD"/>
    <w:rsid w:val="00D73EF2"/>
    <w:rsid w:val="00D743AB"/>
    <w:rsid w:val="00D7455D"/>
    <w:rsid w:val="00D7461A"/>
    <w:rsid w:val="00D7468A"/>
    <w:rsid w:val="00D7468C"/>
    <w:rsid w:val="00D74717"/>
    <w:rsid w:val="00D74B06"/>
    <w:rsid w:val="00D74B72"/>
    <w:rsid w:val="00D74BEC"/>
    <w:rsid w:val="00D74E07"/>
    <w:rsid w:val="00D75115"/>
    <w:rsid w:val="00D7559D"/>
    <w:rsid w:val="00D759FA"/>
    <w:rsid w:val="00D75C51"/>
    <w:rsid w:val="00D75D30"/>
    <w:rsid w:val="00D75DC7"/>
    <w:rsid w:val="00D75F18"/>
    <w:rsid w:val="00D76324"/>
    <w:rsid w:val="00D76544"/>
    <w:rsid w:val="00D76748"/>
    <w:rsid w:val="00D768A6"/>
    <w:rsid w:val="00D76901"/>
    <w:rsid w:val="00D7713C"/>
    <w:rsid w:val="00D77680"/>
    <w:rsid w:val="00D7789A"/>
    <w:rsid w:val="00D77946"/>
    <w:rsid w:val="00D8005B"/>
    <w:rsid w:val="00D8006E"/>
    <w:rsid w:val="00D80106"/>
    <w:rsid w:val="00D80171"/>
    <w:rsid w:val="00D802F7"/>
    <w:rsid w:val="00D8039C"/>
    <w:rsid w:val="00D80677"/>
    <w:rsid w:val="00D80B56"/>
    <w:rsid w:val="00D80BD1"/>
    <w:rsid w:val="00D80C99"/>
    <w:rsid w:val="00D80D79"/>
    <w:rsid w:val="00D80EE3"/>
    <w:rsid w:val="00D81451"/>
    <w:rsid w:val="00D81BF8"/>
    <w:rsid w:val="00D81C41"/>
    <w:rsid w:val="00D81CA4"/>
    <w:rsid w:val="00D81F3C"/>
    <w:rsid w:val="00D81FDA"/>
    <w:rsid w:val="00D82080"/>
    <w:rsid w:val="00D82170"/>
    <w:rsid w:val="00D821D9"/>
    <w:rsid w:val="00D822BC"/>
    <w:rsid w:val="00D82352"/>
    <w:rsid w:val="00D8261F"/>
    <w:rsid w:val="00D82673"/>
    <w:rsid w:val="00D827BB"/>
    <w:rsid w:val="00D828A1"/>
    <w:rsid w:val="00D8292F"/>
    <w:rsid w:val="00D82937"/>
    <w:rsid w:val="00D82AC7"/>
    <w:rsid w:val="00D82E62"/>
    <w:rsid w:val="00D82EED"/>
    <w:rsid w:val="00D832CF"/>
    <w:rsid w:val="00D83375"/>
    <w:rsid w:val="00D83669"/>
    <w:rsid w:val="00D83AFD"/>
    <w:rsid w:val="00D83DB0"/>
    <w:rsid w:val="00D83DE6"/>
    <w:rsid w:val="00D83EF0"/>
    <w:rsid w:val="00D841A8"/>
    <w:rsid w:val="00D8448E"/>
    <w:rsid w:val="00D844FC"/>
    <w:rsid w:val="00D84878"/>
    <w:rsid w:val="00D84AC6"/>
    <w:rsid w:val="00D84C57"/>
    <w:rsid w:val="00D84CA0"/>
    <w:rsid w:val="00D84D3C"/>
    <w:rsid w:val="00D84F89"/>
    <w:rsid w:val="00D85A79"/>
    <w:rsid w:val="00D85BB0"/>
    <w:rsid w:val="00D85D35"/>
    <w:rsid w:val="00D85EE1"/>
    <w:rsid w:val="00D8671C"/>
    <w:rsid w:val="00D86760"/>
    <w:rsid w:val="00D86769"/>
    <w:rsid w:val="00D86A0A"/>
    <w:rsid w:val="00D86A5A"/>
    <w:rsid w:val="00D86B03"/>
    <w:rsid w:val="00D86C89"/>
    <w:rsid w:val="00D8708D"/>
    <w:rsid w:val="00D874EB"/>
    <w:rsid w:val="00D876D7"/>
    <w:rsid w:val="00D879E3"/>
    <w:rsid w:val="00D87ACA"/>
    <w:rsid w:val="00D87E1E"/>
    <w:rsid w:val="00D90051"/>
    <w:rsid w:val="00D90291"/>
    <w:rsid w:val="00D903D1"/>
    <w:rsid w:val="00D9084D"/>
    <w:rsid w:val="00D90A3F"/>
    <w:rsid w:val="00D90FDD"/>
    <w:rsid w:val="00D912BB"/>
    <w:rsid w:val="00D91526"/>
    <w:rsid w:val="00D9154B"/>
    <w:rsid w:val="00D9162E"/>
    <w:rsid w:val="00D916BB"/>
    <w:rsid w:val="00D919CE"/>
    <w:rsid w:val="00D91B31"/>
    <w:rsid w:val="00D91D56"/>
    <w:rsid w:val="00D9203B"/>
    <w:rsid w:val="00D923E2"/>
    <w:rsid w:val="00D924F6"/>
    <w:rsid w:val="00D9262E"/>
    <w:rsid w:val="00D92982"/>
    <w:rsid w:val="00D92B93"/>
    <w:rsid w:val="00D92C6F"/>
    <w:rsid w:val="00D9328F"/>
    <w:rsid w:val="00D93366"/>
    <w:rsid w:val="00D93513"/>
    <w:rsid w:val="00D93BC5"/>
    <w:rsid w:val="00D93C4C"/>
    <w:rsid w:val="00D93C5D"/>
    <w:rsid w:val="00D94505"/>
    <w:rsid w:val="00D95067"/>
    <w:rsid w:val="00D95268"/>
    <w:rsid w:val="00D9577B"/>
    <w:rsid w:val="00D95CD7"/>
    <w:rsid w:val="00D95D54"/>
    <w:rsid w:val="00D95DDE"/>
    <w:rsid w:val="00D9617F"/>
    <w:rsid w:val="00D9629F"/>
    <w:rsid w:val="00D96364"/>
    <w:rsid w:val="00D96A4B"/>
    <w:rsid w:val="00D96AA5"/>
    <w:rsid w:val="00D96F03"/>
    <w:rsid w:val="00D96F17"/>
    <w:rsid w:val="00D972A1"/>
    <w:rsid w:val="00D972D2"/>
    <w:rsid w:val="00D97303"/>
    <w:rsid w:val="00D975D9"/>
    <w:rsid w:val="00D9765E"/>
    <w:rsid w:val="00D97A85"/>
    <w:rsid w:val="00D97C92"/>
    <w:rsid w:val="00DA02DF"/>
    <w:rsid w:val="00DA0423"/>
    <w:rsid w:val="00DA042F"/>
    <w:rsid w:val="00DA09D4"/>
    <w:rsid w:val="00DA0A37"/>
    <w:rsid w:val="00DA0BD4"/>
    <w:rsid w:val="00DA0D38"/>
    <w:rsid w:val="00DA0E88"/>
    <w:rsid w:val="00DA12C6"/>
    <w:rsid w:val="00DA135C"/>
    <w:rsid w:val="00DA1BE9"/>
    <w:rsid w:val="00DA1C89"/>
    <w:rsid w:val="00DA1C8C"/>
    <w:rsid w:val="00DA1E34"/>
    <w:rsid w:val="00DA1FA6"/>
    <w:rsid w:val="00DA2039"/>
    <w:rsid w:val="00DA21E0"/>
    <w:rsid w:val="00DA258E"/>
    <w:rsid w:val="00DA29C5"/>
    <w:rsid w:val="00DA2B3F"/>
    <w:rsid w:val="00DA2B57"/>
    <w:rsid w:val="00DA2B74"/>
    <w:rsid w:val="00DA2BDD"/>
    <w:rsid w:val="00DA3274"/>
    <w:rsid w:val="00DA3450"/>
    <w:rsid w:val="00DA3488"/>
    <w:rsid w:val="00DA35BD"/>
    <w:rsid w:val="00DA3708"/>
    <w:rsid w:val="00DA37AB"/>
    <w:rsid w:val="00DA39C1"/>
    <w:rsid w:val="00DA39E8"/>
    <w:rsid w:val="00DA3A40"/>
    <w:rsid w:val="00DA3A69"/>
    <w:rsid w:val="00DA3BC9"/>
    <w:rsid w:val="00DA3E7E"/>
    <w:rsid w:val="00DA3FDE"/>
    <w:rsid w:val="00DA4120"/>
    <w:rsid w:val="00DA425D"/>
    <w:rsid w:val="00DA427B"/>
    <w:rsid w:val="00DA4692"/>
    <w:rsid w:val="00DA46C1"/>
    <w:rsid w:val="00DA49C5"/>
    <w:rsid w:val="00DA4C65"/>
    <w:rsid w:val="00DA4EAA"/>
    <w:rsid w:val="00DA5252"/>
    <w:rsid w:val="00DA52C5"/>
    <w:rsid w:val="00DA537B"/>
    <w:rsid w:val="00DA5409"/>
    <w:rsid w:val="00DA54A7"/>
    <w:rsid w:val="00DA557C"/>
    <w:rsid w:val="00DA56B7"/>
    <w:rsid w:val="00DA5C0F"/>
    <w:rsid w:val="00DA6280"/>
    <w:rsid w:val="00DA6610"/>
    <w:rsid w:val="00DA66D3"/>
    <w:rsid w:val="00DA6B6A"/>
    <w:rsid w:val="00DA6B6B"/>
    <w:rsid w:val="00DA6D0F"/>
    <w:rsid w:val="00DA6D78"/>
    <w:rsid w:val="00DA6E20"/>
    <w:rsid w:val="00DA6FFC"/>
    <w:rsid w:val="00DA706C"/>
    <w:rsid w:val="00DA7353"/>
    <w:rsid w:val="00DA755E"/>
    <w:rsid w:val="00DA760F"/>
    <w:rsid w:val="00DA772F"/>
    <w:rsid w:val="00DA7932"/>
    <w:rsid w:val="00DA7A36"/>
    <w:rsid w:val="00DA7CD2"/>
    <w:rsid w:val="00DB0308"/>
    <w:rsid w:val="00DB0A81"/>
    <w:rsid w:val="00DB11F7"/>
    <w:rsid w:val="00DB12AA"/>
    <w:rsid w:val="00DB142D"/>
    <w:rsid w:val="00DB164F"/>
    <w:rsid w:val="00DB1E44"/>
    <w:rsid w:val="00DB2157"/>
    <w:rsid w:val="00DB24FD"/>
    <w:rsid w:val="00DB2ADE"/>
    <w:rsid w:val="00DB3365"/>
    <w:rsid w:val="00DB35BA"/>
    <w:rsid w:val="00DB39A9"/>
    <w:rsid w:val="00DB3A3F"/>
    <w:rsid w:val="00DB4207"/>
    <w:rsid w:val="00DB4418"/>
    <w:rsid w:val="00DB4535"/>
    <w:rsid w:val="00DB4727"/>
    <w:rsid w:val="00DB4848"/>
    <w:rsid w:val="00DB4993"/>
    <w:rsid w:val="00DB4C90"/>
    <w:rsid w:val="00DB53ED"/>
    <w:rsid w:val="00DB5450"/>
    <w:rsid w:val="00DB55E7"/>
    <w:rsid w:val="00DB5741"/>
    <w:rsid w:val="00DB58FD"/>
    <w:rsid w:val="00DB5B01"/>
    <w:rsid w:val="00DB5E96"/>
    <w:rsid w:val="00DB602A"/>
    <w:rsid w:val="00DB6642"/>
    <w:rsid w:val="00DB6AEC"/>
    <w:rsid w:val="00DB6B08"/>
    <w:rsid w:val="00DB6BBF"/>
    <w:rsid w:val="00DB6D9D"/>
    <w:rsid w:val="00DB700A"/>
    <w:rsid w:val="00DB703A"/>
    <w:rsid w:val="00DB727F"/>
    <w:rsid w:val="00DB72E1"/>
    <w:rsid w:val="00DB73BE"/>
    <w:rsid w:val="00DB77D6"/>
    <w:rsid w:val="00DB7806"/>
    <w:rsid w:val="00DB7D34"/>
    <w:rsid w:val="00DC0148"/>
    <w:rsid w:val="00DC03F7"/>
    <w:rsid w:val="00DC0956"/>
    <w:rsid w:val="00DC0C21"/>
    <w:rsid w:val="00DC0D85"/>
    <w:rsid w:val="00DC106F"/>
    <w:rsid w:val="00DC10CD"/>
    <w:rsid w:val="00DC1352"/>
    <w:rsid w:val="00DC159A"/>
    <w:rsid w:val="00DC18BF"/>
    <w:rsid w:val="00DC1CB2"/>
    <w:rsid w:val="00DC1DB6"/>
    <w:rsid w:val="00DC1FE3"/>
    <w:rsid w:val="00DC2200"/>
    <w:rsid w:val="00DC266E"/>
    <w:rsid w:val="00DC2CF2"/>
    <w:rsid w:val="00DC2D76"/>
    <w:rsid w:val="00DC2E4D"/>
    <w:rsid w:val="00DC2F01"/>
    <w:rsid w:val="00DC301B"/>
    <w:rsid w:val="00DC3797"/>
    <w:rsid w:val="00DC3C1C"/>
    <w:rsid w:val="00DC4018"/>
    <w:rsid w:val="00DC4078"/>
    <w:rsid w:val="00DC4102"/>
    <w:rsid w:val="00DC450B"/>
    <w:rsid w:val="00DC4AE6"/>
    <w:rsid w:val="00DC4B5F"/>
    <w:rsid w:val="00DC519A"/>
    <w:rsid w:val="00DC519E"/>
    <w:rsid w:val="00DC59EB"/>
    <w:rsid w:val="00DC5B5B"/>
    <w:rsid w:val="00DC64F2"/>
    <w:rsid w:val="00DC680F"/>
    <w:rsid w:val="00DC7074"/>
    <w:rsid w:val="00DC70F2"/>
    <w:rsid w:val="00DC76B6"/>
    <w:rsid w:val="00DC785C"/>
    <w:rsid w:val="00DC7971"/>
    <w:rsid w:val="00DC7AEF"/>
    <w:rsid w:val="00DC7BFA"/>
    <w:rsid w:val="00DC7C02"/>
    <w:rsid w:val="00DD003C"/>
    <w:rsid w:val="00DD01D5"/>
    <w:rsid w:val="00DD0274"/>
    <w:rsid w:val="00DD046D"/>
    <w:rsid w:val="00DD05F6"/>
    <w:rsid w:val="00DD0625"/>
    <w:rsid w:val="00DD080B"/>
    <w:rsid w:val="00DD0872"/>
    <w:rsid w:val="00DD0CA8"/>
    <w:rsid w:val="00DD1401"/>
    <w:rsid w:val="00DD15C3"/>
    <w:rsid w:val="00DD16B0"/>
    <w:rsid w:val="00DD17CB"/>
    <w:rsid w:val="00DD2460"/>
    <w:rsid w:val="00DD25FD"/>
    <w:rsid w:val="00DD2782"/>
    <w:rsid w:val="00DD2ADD"/>
    <w:rsid w:val="00DD2CF3"/>
    <w:rsid w:val="00DD2D69"/>
    <w:rsid w:val="00DD2D6F"/>
    <w:rsid w:val="00DD3075"/>
    <w:rsid w:val="00DD333E"/>
    <w:rsid w:val="00DD36EC"/>
    <w:rsid w:val="00DD36EF"/>
    <w:rsid w:val="00DD36F9"/>
    <w:rsid w:val="00DD3C8D"/>
    <w:rsid w:val="00DD3DD3"/>
    <w:rsid w:val="00DD3FBF"/>
    <w:rsid w:val="00DD40D0"/>
    <w:rsid w:val="00DD480A"/>
    <w:rsid w:val="00DD4ADB"/>
    <w:rsid w:val="00DD4B10"/>
    <w:rsid w:val="00DD4D6F"/>
    <w:rsid w:val="00DD514E"/>
    <w:rsid w:val="00DD51CB"/>
    <w:rsid w:val="00DD555D"/>
    <w:rsid w:val="00DD56C8"/>
    <w:rsid w:val="00DD5886"/>
    <w:rsid w:val="00DD5A2B"/>
    <w:rsid w:val="00DD5C8E"/>
    <w:rsid w:val="00DD63E1"/>
    <w:rsid w:val="00DD6531"/>
    <w:rsid w:val="00DD6865"/>
    <w:rsid w:val="00DD6BB0"/>
    <w:rsid w:val="00DD6C01"/>
    <w:rsid w:val="00DD6CCF"/>
    <w:rsid w:val="00DD6E39"/>
    <w:rsid w:val="00DD778C"/>
    <w:rsid w:val="00DD7D57"/>
    <w:rsid w:val="00DD7D80"/>
    <w:rsid w:val="00DD7E34"/>
    <w:rsid w:val="00DE006E"/>
    <w:rsid w:val="00DE022D"/>
    <w:rsid w:val="00DE04FD"/>
    <w:rsid w:val="00DE0519"/>
    <w:rsid w:val="00DE0649"/>
    <w:rsid w:val="00DE088E"/>
    <w:rsid w:val="00DE0D75"/>
    <w:rsid w:val="00DE0DA2"/>
    <w:rsid w:val="00DE0EBE"/>
    <w:rsid w:val="00DE0F07"/>
    <w:rsid w:val="00DE10A5"/>
    <w:rsid w:val="00DE13DE"/>
    <w:rsid w:val="00DE168C"/>
    <w:rsid w:val="00DE1B81"/>
    <w:rsid w:val="00DE1D31"/>
    <w:rsid w:val="00DE20F0"/>
    <w:rsid w:val="00DE24B9"/>
    <w:rsid w:val="00DE26AC"/>
    <w:rsid w:val="00DE2BDB"/>
    <w:rsid w:val="00DE2C23"/>
    <w:rsid w:val="00DE2D4A"/>
    <w:rsid w:val="00DE2D5A"/>
    <w:rsid w:val="00DE2DEC"/>
    <w:rsid w:val="00DE2FEA"/>
    <w:rsid w:val="00DE316F"/>
    <w:rsid w:val="00DE32A2"/>
    <w:rsid w:val="00DE3334"/>
    <w:rsid w:val="00DE3375"/>
    <w:rsid w:val="00DE38DC"/>
    <w:rsid w:val="00DE3B44"/>
    <w:rsid w:val="00DE4013"/>
    <w:rsid w:val="00DE408E"/>
    <w:rsid w:val="00DE4352"/>
    <w:rsid w:val="00DE44FB"/>
    <w:rsid w:val="00DE471A"/>
    <w:rsid w:val="00DE48FD"/>
    <w:rsid w:val="00DE490C"/>
    <w:rsid w:val="00DE4C5A"/>
    <w:rsid w:val="00DE4E2A"/>
    <w:rsid w:val="00DE54AD"/>
    <w:rsid w:val="00DE5551"/>
    <w:rsid w:val="00DE595A"/>
    <w:rsid w:val="00DE5965"/>
    <w:rsid w:val="00DE5A6F"/>
    <w:rsid w:val="00DE5B55"/>
    <w:rsid w:val="00DE5C48"/>
    <w:rsid w:val="00DE5F37"/>
    <w:rsid w:val="00DE63F2"/>
    <w:rsid w:val="00DE6709"/>
    <w:rsid w:val="00DE6A0E"/>
    <w:rsid w:val="00DE6BBF"/>
    <w:rsid w:val="00DE6BE1"/>
    <w:rsid w:val="00DE6C09"/>
    <w:rsid w:val="00DE6C57"/>
    <w:rsid w:val="00DE6D2A"/>
    <w:rsid w:val="00DE6D36"/>
    <w:rsid w:val="00DE70FD"/>
    <w:rsid w:val="00DE7648"/>
    <w:rsid w:val="00DE7772"/>
    <w:rsid w:val="00DE79BA"/>
    <w:rsid w:val="00DE7A3A"/>
    <w:rsid w:val="00DE7A82"/>
    <w:rsid w:val="00DF0411"/>
    <w:rsid w:val="00DF0645"/>
    <w:rsid w:val="00DF06A2"/>
    <w:rsid w:val="00DF06DD"/>
    <w:rsid w:val="00DF06FB"/>
    <w:rsid w:val="00DF0835"/>
    <w:rsid w:val="00DF0A41"/>
    <w:rsid w:val="00DF0B54"/>
    <w:rsid w:val="00DF0BCE"/>
    <w:rsid w:val="00DF0EC2"/>
    <w:rsid w:val="00DF0FF6"/>
    <w:rsid w:val="00DF1025"/>
    <w:rsid w:val="00DF104F"/>
    <w:rsid w:val="00DF163D"/>
    <w:rsid w:val="00DF1928"/>
    <w:rsid w:val="00DF193C"/>
    <w:rsid w:val="00DF1A6C"/>
    <w:rsid w:val="00DF1C49"/>
    <w:rsid w:val="00DF20A8"/>
    <w:rsid w:val="00DF21CB"/>
    <w:rsid w:val="00DF2518"/>
    <w:rsid w:val="00DF298B"/>
    <w:rsid w:val="00DF3AED"/>
    <w:rsid w:val="00DF3C09"/>
    <w:rsid w:val="00DF4536"/>
    <w:rsid w:val="00DF48A8"/>
    <w:rsid w:val="00DF4A25"/>
    <w:rsid w:val="00DF4AEA"/>
    <w:rsid w:val="00DF4F3B"/>
    <w:rsid w:val="00DF4FA1"/>
    <w:rsid w:val="00DF50FD"/>
    <w:rsid w:val="00DF5128"/>
    <w:rsid w:val="00DF5251"/>
    <w:rsid w:val="00DF5898"/>
    <w:rsid w:val="00DF58B5"/>
    <w:rsid w:val="00DF5933"/>
    <w:rsid w:val="00DF5AF2"/>
    <w:rsid w:val="00DF5D66"/>
    <w:rsid w:val="00DF5E06"/>
    <w:rsid w:val="00DF5EC8"/>
    <w:rsid w:val="00DF5EC9"/>
    <w:rsid w:val="00DF5ED5"/>
    <w:rsid w:val="00DF6157"/>
    <w:rsid w:val="00DF622D"/>
    <w:rsid w:val="00DF6629"/>
    <w:rsid w:val="00DF67C1"/>
    <w:rsid w:val="00DF67E9"/>
    <w:rsid w:val="00DF6808"/>
    <w:rsid w:val="00DF6B65"/>
    <w:rsid w:val="00DF7189"/>
    <w:rsid w:val="00DF76DC"/>
    <w:rsid w:val="00DF7982"/>
    <w:rsid w:val="00DF79E8"/>
    <w:rsid w:val="00DF7B18"/>
    <w:rsid w:val="00DF7D1D"/>
    <w:rsid w:val="00DF7F32"/>
    <w:rsid w:val="00E000EA"/>
    <w:rsid w:val="00E001F3"/>
    <w:rsid w:val="00E003D5"/>
    <w:rsid w:val="00E00470"/>
    <w:rsid w:val="00E004DB"/>
    <w:rsid w:val="00E005CE"/>
    <w:rsid w:val="00E005F0"/>
    <w:rsid w:val="00E006A0"/>
    <w:rsid w:val="00E00D80"/>
    <w:rsid w:val="00E00DE7"/>
    <w:rsid w:val="00E00E81"/>
    <w:rsid w:val="00E00F08"/>
    <w:rsid w:val="00E01172"/>
    <w:rsid w:val="00E0152F"/>
    <w:rsid w:val="00E01622"/>
    <w:rsid w:val="00E01685"/>
    <w:rsid w:val="00E019DF"/>
    <w:rsid w:val="00E01BF0"/>
    <w:rsid w:val="00E01F54"/>
    <w:rsid w:val="00E01FE8"/>
    <w:rsid w:val="00E021A9"/>
    <w:rsid w:val="00E02276"/>
    <w:rsid w:val="00E027FF"/>
    <w:rsid w:val="00E0293A"/>
    <w:rsid w:val="00E029B1"/>
    <w:rsid w:val="00E02FBF"/>
    <w:rsid w:val="00E0330C"/>
    <w:rsid w:val="00E03355"/>
    <w:rsid w:val="00E033E8"/>
    <w:rsid w:val="00E0340D"/>
    <w:rsid w:val="00E036B8"/>
    <w:rsid w:val="00E0375F"/>
    <w:rsid w:val="00E03A48"/>
    <w:rsid w:val="00E03F61"/>
    <w:rsid w:val="00E03F9F"/>
    <w:rsid w:val="00E04015"/>
    <w:rsid w:val="00E04132"/>
    <w:rsid w:val="00E0416E"/>
    <w:rsid w:val="00E04389"/>
    <w:rsid w:val="00E045D9"/>
    <w:rsid w:val="00E0494A"/>
    <w:rsid w:val="00E04A01"/>
    <w:rsid w:val="00E04C82"/>
    <w:rsid w:val="00E04D45"/>
    <w:rsid w:val="00E04D84"/>
    <w:rsid w:val="00E052FE"/>
    <w:rsid w:val="00E05C57"/>
    <w:rsid w:val="00E05D3D"/>
    <w:rsid w:val="00E05FCB"/>
    <w:rsid w:val="00E06141"/>
    <w:rsid w:val="00E0622E"/>
    <w:rsid w:val="00E06600"/>
    <w:rsid w:val="00E06829"/>
    <w:rsid w:val="00E06997"/>
    <w:rsid w:val="00E06A3F"/>
    <w:rsid w:val="00E06C94"/>
    <w:rsid w:val="00E06E32"/>
    <w:rsid w:val="00E06F79"/>
    <w:rsid w:val="00E07539"/>
    <w:rsid w:val="00E077B6"/>
    <w:rsid w:val="00E0787A"/>
    <w:rsid w:val="00E07A8F"/>
    <w:rsid w:val="00E07CCC"/>
    <w:rsid w:val="00E07E78"/>
    <w:rsid w:val="00E07F4D"/>
    <w:rsid w:val="00E10001"/>
    <w:rsid w:val="00E100A0"/>
    <w:rsid w:val="00E1045E"/>
    <w:rsid w:val="00E10463"/>
    <w:rsid w:val="00E106A3"/>
    <w:rsid w:val="00E10A44"/>
    <w:rsid w:val="00E10AF1"/>
    <w:rsid w:val="00E10D49"/>
    <w:rsid w:val="00E10E2C"/>
    <w:rsid w:val="00E110D0"/>
    <w:rsid w:val="00E11135"/>
    <w:rsid w:val="00E114C2"/>
    <w:rsid w:val="00E114D1"/>
    <w:rsid w:val="00E11635"/>
    <w:rsid w:val="00E117F2"/>
    <w:rsid w:val="00E118A3"/>
    <w:rsid w:val="00E11A70"/>
    <w:rsid w:val="00E11C24"/>
    <w:rsid w:val="00E11CC9"/>
    <w:rsid w:val="00E11ECC"/>
    <w:rsid w:val="00E11ED4"/>
    <w:rsid w:val="00E121F4"/>
    <w:rsid w:val="00E122C1"/>
    <w:rsid w:val="00E12BD4"/>
    <w:rsid w:val="00E12DDE"/>
    <w:rsid w:val="00E12E0F"/>
    <w:rsid w:val="00E12F65"/>
    <w:rsid w:val="00E130EE"/>
    <w:rsid w:val="00E13462"/>
    <w:rsid w:val="00E13757"/>
    <w:rsid w:val="00E13840"/>
    <w:rsid w:val="00E13B8D"/>
    <w:rsid w:val="00E13D31"/>
    <w:rsid w:val="00E13F6A"/>
    <w:rsid w:val="00E14154"/>
    <w:rsid w:val="00E14580"/>
    <w:rsid w:val="00E14734"/>
    <w:rsid w:val="00E14865"/>
    <w:rsid w:val="00E14A9E"/>
    <w:rsid w:val="00E14AD4"/>
    <w:rsid w:val="00E14C51"/>
    <w:rsid w:val="00E14EDB"/>
    <w:rsid w:val="00E15261"/>
    <w:rsid w:val="00E153F1"/>
    <w:rsid w:val="00E15451"/>
    <w:rsid w:val="00E154BF"/>
    <w:rsid w:val="00E156F0"/>
    <w:rsid w:val="00E158B3"/>
    <w:rsid w:val="00E158C1"/>
    <w:rsid w:val="00E15BBF"/>
    <w:rsid w:val="00E160BA"/>
    <w:rsid w:val="00E16100"/>
    <w:rsid w:val="00E16145"/>
    <w:rsid w:val="00E16513"/>
    <w:rsid w:val="00E165A6"/>
    <w:rsid w:val="00E167CD"/>
    <w:rsid w:val="00E16A34"/>
    <w:rsid w:val="00E16AD8"/>
    <w:rsid w:val="00E16BFE"/>
    <w:rsid w:val="00E16D0A"/>
    <w:rsid w:val="00E17227"/>
    <w:rsid w:val="00E173D9"/>
    <w:rsid w:val="00E1763A"/>
    <w:rsid w:val="00E177B8"/>
    <w:rsid w:val="00E1790B"/>
    <w:rsid w:val="00E17BBF"/>
    <w:rsid w:val="00E20010"/>
    <w:rsid w:val="00E2033B"/>
    <w:rsid w:val="00E20359"/>
    <w:rsid w:val="00E20958"/>
    <w:rsid w:val="00E20A2F"/>
    <w:rsid w:val="00E20FA9"/>
    <w:rsid w:val="00E210A9"/>
    <w:rsid w:val="00E213CF"/>
    <w:rsid w:val="00E21847"/>
    <w:rsid w:val="00E2197B"/>
    <w:rsid w:val="00E21B06"/>
    <w:rsid w:val="00E21F80"/>
    <w:rsid w:val="00E2211C"/>
    <w:rsid w:val="00E2243C"/>
    <w:rsid w:val="00E22784"/>
    <w:rsid w:val="00E22971"/>
    <w:rsid w:val="00E22A55"/>
    <w:rsid w:val="00E22A6B"/>
    <w:rsid w:val="00E22BB6"/>
    <w:rsid w:val="00E22DD2"/>
    <w:rsid w:val="00E22FEA"/>
    <w:rsid w:val="00E23158"/>
    <w:rsid w:val="00E231A1"/>
    <w:rsid w:val="00E23228"/>
    <w:rsid w:val="00E23C8B"/>
    <w:rsid w:val="00E23CBD"/>
    <w:rsid w:val="00E24395"/>
    <w:rsid w:val="00E243F5"/>
    <w:rsid w:val="00E2495C"/>
    <w:rsid w:val="00E24D54"/>
    <w:rsid w:val="00E24DE6"/>
    <w:rsid w:val="00E25069"/>
    <w:rsid w:val="00E250D2"/>
    <w:rsid w:val="00E2526E"/>
    <w:rsid w:val="00E252DD"/>
    <w:rsid w:val="00E253BB"/>
    <w:rsid w:val="00E2564F"/>
    <w:rsid w:val="00E25885"/>
    <w:rsid w:val="00E25A09"/>
    <w:rsid w:val="00E25A81"/>
    <w:rsid w:val="00E25AD5"/>
    <w:rsid w:val="00E25B33"/>
    <w:rsid w:val="00E25C70"/>
    <w:rsid w:val="00E25D6E"/>
    <w:rsid w:val="00E25DB0"/>
    <w:rsid w:val="00E25DB9"/>
    <w:rsid w:val="00E2623A"/>
    <w:rsid w:val="00E264CA"/>
    <w:rsid w:val="00E26708"/>
    <w:rsid w:val="00E267EE"/>
    <w:rsid w:val="00E26A29"/>
    <w:rsid w:val="00E26BF2"/>
    <w:rsid w:val="00E271AB"/>
    <w:rsid w:val="00E27430"/>
    <w:rsid w:val="00E27760"/>
    <w:rsid w:val="00E27B9C"/>
    <w:rsid w:val="00E3005B"/>
    <w:rsid w:val="00E30A35"/>
    <w:rsid w:val="00E30ABA"/>
    <w:rsid w:val="00E30C26"/>
    <w:rsid w:val="00E30D93"/>
    <w:rsid w:val="00E30EA1"/>
    <w:rsid w:val="00E30EDE"/>
    <w:rsid w:val="00E3157E"/>
    <w:rsid w:val="00E3164F"/>
    <w:rsid w:val="00E316B2"/>
    <w:rsid w:val="00E32090"/>
    <w:rsid w:val="00E323CC"/>
    <w:rsid w:val="00E32963"/>
    <w:rsid w:val="00E329F3"/>
    <w:rsid w:val="00E32AA0"/>
    <w:rsid w:val="00E330EC"/>
    <w:rsid w:val="00E332A7"/>
    <w:rsid w:val="00E332F6"/>
    <w:rsid w:val="00E336AC"/>
    <w:rsid w:val="00E3381F"/>
    <w:rsid w:val="00E33963"/>
    <w:rsid w:val="00E339D2"/>
    <w:rsid w:val="00E33CC9"/>
    <w:rsid w:val="00E33D6E"/>
    <w:rsid w:val="00E342F8"/>
    <w:rsid w:val="00E34870"/>
    <w:rsid w:val="00E34943"/>
    <w:rsid w:val="00E34A4F"/>
    <w:rsid w:val="00E354BE"/>
    <w:rsid w:val="00E35609"/>
    <w:rsid w:val="00E3571C"/>
    <w:rsid w:val="00E3585B"/>
    <w:rsid w:val="00E35E19"/>
    <w:rsid w:val="00E35E20"/>
    <w:rsid w:val="00E35F5B"/>
    <w:rsid w:val="00E36066"/>
    <w:rsid w:val="00E364E9"/>
    <w:rsid w:val="00E36851"/>
    <w:rsid w:val="00E3685E"/>
    <w:rsid w:val="00E36A69"/>
    <w:rsid w:val="00E36A7D"/>
    <w:rsid w:val="00E36FD6"/>
    <w:rsid w:val="00E374C7"/>
    <w:rsid w:val="00E37660"/>
    <w:rsid w:val="00E37B28"/>
    <w:rsid w:val="00E37C35"/>
    <w:rsid w:val="00E37D4C"/>
    <w:rsid w:val="00E37EA3"/>
    <w:rsid w:val="00E37FC6"/>
    <w:rsid w:val="00E40098"/>
    <w:rsid w:val="00E40141"/>
    <w:rsid w:val="00E405EC"/>
    <w:rsid w:val="00E40771"/>
    <w:rsid w:val="00E407DC"/>
    <w:rsid w:val="00E409DB"/>
    <w:rsid w:val="00E40B1D"/>
    <w:rsid w:val="00E41318"/>
    <w:rsid w:val="00E41407"/>
    <w:rsid w:val="00E414AC"/>
    <w:rsid w:val="00E419D0"/>
    <w:rsid w:val="00E41D6C"/>
    <w:rsid w:val="00E41F3C"/>
    <w:rsid w:val="00E41F76"/>
    <w:rsid w:val="00E42000"/>
    <w:rsid w:val="00E422B2"/>
    <w:rsid w:val="00E42361"/>
    <w:rsid w:val="00E42552"/>
    <w:rsid w:val="00E42DD9"/>
    <w:rsid w:val="00E42DEF"/>
    <w:rsid w:val="00E42E1E"/>
    <w:rsid w:val="00E4324D"/>
    <w:rsid w:val="00E4325B"/>
    <w:rsid w:val="00E43294"/>
    <w:rsid w:val="00E432C7"/>
    <w:rsid w:val="00E432CD"/>
    <w:rsid w:val="00E43716"/>
    <w:rsid w:val="00E43A12"/>
    <w:rsid w:val="00E43C1A"/>
    <w:rsid w:val="00E44043"/>
    <w:rsid w:val="00E4407D"/>
    <w:rsid w:val="00E443CC"/>
    <w:rsid w:val="00E449C8"/>
    <w:rsid w:val="00E44B21"/>
    <w:rsid w:val="00E44FE3"/>
    <w:rsid w:val="00E45368"/>
    <w:rsid w:val="00E45674"/>
    <w:rsid w:val="00E457D6"/>
    <w:rsid w:val="00E459A5"/>
    <w:rsid w:val="00E459D0"/>
    <w:rsid w:val="00E45B2F"/>
    <w:rsid w:val="00E45C74"/>
    <w:rsid w:val="00E45CA2"/>
    <w:rsid w:val="00E46046"/>
    <w:rsid w:val="00E4610B"/>
    <w:rsid w:val="00E46819"/>
    <w:rsid w:val="00E46B35"/>
    <w:rsid w:val="00E46BD2"/>
    <w:rsid w:val="00E46DDA"/>
    <w:rsid w:val="00E46DF2"/>
    <w:rsid w:val="00E46E05"/>
    <w:rsid w:val="00E4703C"/>
    <w:rsid w:val="00E4722E"/>
    <w:rsid w:val="00E47610"/>
    <w:rsid w:val="00E477BB"/>
    <w:rsid w:val="00E477D3"/>
    <w:rsid w:val="00E47A85"/>
    <w:rsid w:val="00E47EEB"/>
    <w:rsid w:val="00E502D8"/>
    <w:rsid w:val="00E503F7"/>
    <w:rsid w:val="00E507F9"/>
    <w:rsid w:val="00E5088D"/>
    <w:rsid w:val="00E5088E"/>
    <w:rsid w:val="00E509F9"/>
    <w:rsid w:val="00E50AB4"/>
    <w:rsid w:val="00E50BD6"/>
    <w:rsid w:val="00E50DED"/>
    <w:rsid w:val="00E51468"/>
    <w:rsid w:val="00E51ABA"/>
    <w:rsid w:val="00E51EFC"/>
    <w:rsid w:val="00E52323"/>
    <w:rsid w:val="00E525AE"/>
    <w:rsid w:val="00E527AF"/>
    <w:rsid w:val="00E527E2"/>
    <w:rsid w:val="00E529E2"/>
    <w:rsid w:val="00E52DB7"/>
    <w:rsid w:val="00E52E04"/>
    <w:rsid w:val="00E53339"/>
    <w:rsid w:val="00E534AC"/>
    <w:rsid w:val="00E536DC"/>
    <w:rsid w:val="00E53ADA"/>
    <w:rsid w:val="00E53AE4"/>
    <w:rsid w:val="00E53D44"/>
    <w:rsid w:val="00E53DA3"/>
    <w:rsid w:val="00E5461D"/>
    <w:rsid w:val="00E546D1"/>
    <w:rsid w:val="00E54993"/>
    <w:rsid w:val="00E54CAF"/>
    <w:rsid w:val="00E55409"/>
    <w:rsid w:val="00E55650"/>
    <w:rsid w:val="00E55974"/>
    <w:rsid w:val="00E56039"/>
    <w:rsid w:val="00E5625E"/>
    <w:rsid w:val="00E562BC"/>
    <w:rsid w:val="00E56347"/>
    <w:rsid w:val="00E564C3"/>
    <w:rsid w:val="00E56697"/>
    <w:rsid w:val="00E56C91"/>
    <w:rsid w:val="00E56DBD"/>
    <w:rsid w:val="00E56DDE"/>
    <w:rsid w:val="00E56F2D"/>
    <w:rsid w:val="00E57058"/>
    <w:rsid w:val="00E5721B"/>
    <w:rsid w:val="00E573B6"/>
    <w:rsid w:val="00E57466"/>
    <w:rsid w:val="00E57670"/>
    <w:rsid w:val="00E57DA1"/>
    <w:rsid w:val="00E60326"/>
    <w:rsid w:val="00E6036D"/>
    <w:rsid w:val="00E6040E"/>
    <w:rsid w:val="00E60626"/>
    <w:rsid w:val="00E60634"/>
    <w:rsid w:val="00E6069A"/>
    <w:rsid w:val="00E609FF"/>
    <w:rsid w:val="00E60A7D"/>
    <w:rsid w:val="00E60D88"/>
    <w:rsid w:val="00E60E1F"/>
    <w:rsid w:val="00E60F29"/>
    <w:rsid w:val="00E61294"/>
    <w:rsid w:val="00E614B5"/>
    <w:rsid w:val="00E61A31"/>
    <w:rsid w:val="00E61BBF"/>
    <w:rsid w:val="00E61BF2"/>
    <w:rsid w:val="00E6205B"/>
    <w:rsid w:val="00E6206D"/>
    <w:rsid w:val="00E62998"/>
    <w:rsid w:val="00E62A64"/>
    <w:rsid w:val="00E62AA7"/>
    <w:rsid w:val="00E62F50"/>
    <w:rsid w:val="00E62F93"/>
    <w:rsid w:val="00E6347B"/>
    <w:rsid w:val="00E6397B"/>
    <w:rsid w:val="00E63B15"/>
    <w:rsid w:val="00E63B6C"/>
    <w:rsid w:val="00E640D2"/>
    <w:rsid w:val="00E6425D"/>
    <w:rsid w:val="00E64660"/>
    <w:rsid w:val="00E646DE"/>
    <w:rsid w:val="00E646F5"/>
    <w:rsid w:val="00E64739"/>
    <w:rsid w:val="00E64867"/>
    <w:rsid w:val="00E64897"/>
    <w:rsid w:val="00E64930"/>
    <w:rsid w:val="00E64944"/>
    <w:rsid w:val="00E64A19"/>
    <w:rsid w:val="00E64A86"/>
    <w:rsid w:val="00E64C1D"/>
    <w:rsid w:val="00E64CC1"/>
    <w:rsid w:val="00E64D1E"/>
    <w:rsid w:val="00E64D54"/>
    <w:rsid w:val="00E64F64"/>
    <w:rsid w:val="00E651F1"/>
    <w:rsid w:val="00E65474"/>
    <w:rsid w:val="00E654A0"/>
    <w:rsid w:val="00E66148"/>
    <w:rsid w:val="00E6623B"/>
    <w:rsid w:val="00E66272"/>
    <w:rsid w:val="00E6636C"/>
    <w:rsid w:val="00E66758"/>
    <w:rsid w:val="00E669ED"/>
    <w:rsid w:val="00E6721E"/>
    <w:rsid w:val="00E6727B"/>
    <w:rsid w:val="00E67290"/>
    <w:rsid w:val="00E67381"/>
    <w:rsid w:val="00E675FE"/>
    <w:rsid w:val="00E6765C"/>
    <w:rsid w:val="00E67694"/>
    <w:rsid w:val="00E677BE"/>
    <w:rsid w:val="00E67ACA"/>
    <w:rsid w:val="00E67DE1"/>
    <w:rsid w:val="00E67E91"/>
    <w:rsid w:val="00E67F9D"/>
    <w:rsid w:val="00E70642"/>
    <w:rsid w:val="00E706E1"/>
    <w:rsid w:val="00E706EC"/>
    <w:rsid w:val="00E70BF4"/>
    <w:rsid w:val="00E70DA8"/>
    <w:rsid w:val="00E7112F"/>
    <w:rsid w:val="00E7128C"/>
    <w:rsid w:val="00E71658"/>
    <w:rsid w:val="00E719CD"/>
    <w:rsid w:val="00E71BB8"/>
    <w:rsid w:val="00E71C93"/>
    <w:rsid w:val="00E71DEB"/>
    <w:rsid w:val="00E720F3"/>
    <w:rsid w:val="00E72615"/>
    <w:rsid w:val="00E72636"/>
    <w:rsid w:val="00E72681"/>
    <w:rsid w:val="00E72945"/>
    <w:rsid w:val="00E72A06"/>
    <w:rsid w:val="00E72BB1"/>
    <w:rsid w:val="00E72BDC"/>
    <w:rsid w:val="00E72EA4"/>
    <w:rsid w:val="00E72EE3"/>
    <w:rsid w:val="00E72F46"/>
    <w:rsid w:val="00E730A1"/>
    <w:rsid w:val="00E736B1"/>
    <w:rsid w:val="00E739F8"/>
    <w:rsid w:val="00E74113"/>
    <w:rsid w:val="00E74293"/>
    <w:rsid w:val="00E744F3"/>
    <w:rsid w:val="00E747AD"/>
    <w:rsid w:val="00E747FF"/>
    <w:rsid w:val="00E74A26"/>
    <w:rsid w:val="00E74ECC"/>
    <w:rsid w:val="00E752EB"/>
    <w:rsid w:val="00E7578A"/>
    <w:rsid w:val="00E7591F"/>
    <w:rsid w:val="00E7599E"/>
    <w:rsid w:val="00E759F9"/>
    <w:rsid w:val="00E75DDE"/>
    <w:rsid w:val="00E75ED2"/>
    <w:rsid w:val="00E75F84"/>
    <w:rsid w:val="00E7638A"/>
    <w:rsid w:val="00E76408"/>
    <w:rsid w:val="00E76AB6"/>
    <w:rsid w:val="00E76B1B"/>
    <w:rsid w:val="00E76E02"/>
    <w:rsid w:val="00E770F9"/>
    <w:rsid w:val="00E77201"/>
    <w:rsid w:val="00E7724A"/>
    <w:rsid w:val="00E77428"/>
    <w:rsid w:val="00E77521"/>
    <w:rsid w:val="00E778D1"/>
    <w:rsid w:val="00E77997"/>
    <w:rsid w:val="00E77B7A"/>
    <w:rsid w:val="00E77C66"/>
    <w:rsid w:val="00E80565"/>
    <w:rsid w:val="00E806D2"/>
    <w:rsid w:val="00E80811"/>
    <w:rsid w:val="00E808DF"/>
    <w:rsid w:val="00E80BF2"/>
    <w:rsid w:val="00E80FF1"/>
    <w:rsid w:val="00E8128E"/>
    <w:rsid w:val="00E8129E"/>
    <w:rsid w:val="00E813C3"/>
    <w:rsid w:val="00E81525"/>
    <w:rsid w:val="00E81AB1"/>
    <w:rsid w:val="00E81B0C"/>
    <w:rsid w:val="00E81C5F"/>
    <w:rsid w:val="00E81CC2"/>
    <w:rsid w:val="00E81D69"/>
    <w:rsid w:val="00E82720"/>
    <w:rsid w:val="00E8286E"/>
    <w:rsid w:val="00E82998"/>
    <w:rsid w:val="00E8303E"/>
    <w:rsid w:val="00E833B6"/>
    <w:rsid w:val="00E83441"/>
    <w:rsid w:val="00E8365D"/>
    <w:rsid w:val="00E83C6C"/>
    <w:rsid w:val="00E8432A"/>
    <w:rsid w:val="00E844DC"/>
    <w:rsid w:val="00E84651"/>
    <w:rsid w:val="00E846C6"/>
    <w:rsid w:val="00E84785"/>
    <w:rsid w:val="00E848D9"/>
    <w:rsid w:val="00E84917"/>
    <w:rsid w:val="00E84EE4"/>
    <w:rsid w:val="00E84F68"/>
    <w:rsid w:val="00E84FEE"/>
    <w:rsid w:val="00E85255"/>
    <w:rsid w:val="00E853BA"/>
    <w:rsid w:val="00E857E5"/>
    <w:rsid w:val="00E859F9"/>
    <w:rsid w:val="00E85EF3"/>
    <w:rsid w:val="00E863D1"/>
    <w:rsid w:val="00E86691"/>
    <w:rsid w:val="00E86788"/>
    <w:rsid w:val="00E86936"/>
    <w:rsid w:val="00E8693C"/>
    <w:rsid w:val="00E8697E"/>
    <w:rsid w:val="00E86BA6"/>
    <w:rsid w:val="00E86F04"/>
    <w:rsid w:val="00E87253"/>
    <w:rsid w:val="00E873F3"/>
    <w:rsid w:val="00E875FE"/>
    <w:rsid w:val="00E8783E"/>
    <w:rsid w:val="00E87984"/>
    <w:rsid w:val="00E87985"/>
    <w:rsid w:val="00E87BF3"/>
    <w:rsid w:val="00E87FCD"/>
    <w:rsid w:val="00E90117"/>
    <w:rsid w:val="00E902D9"/>
    <w:rsid w:val="00E9069E"/>
    <w:rsid w:val="00E91476"/>
    <w:rsid w:val="00E916C6"/>
    <w:rsid w:val="00E917B4"/>
    <w:rsid w:val="00E91B13"/>
    <w:rsid w:val="00E91F74"/>
    <w:rsid w:val="00E92087"/>
    <w:rsid w:val="00E928DA"/>
    <w:rsid w:val="00E92CC6"/>
    <w:rsid w:val="00E935A0"/>
    <w:rsid w:val="00E93A65"/>
    <w:rsid w:val="00E93AC4"/>
    <w:rsid w:val="00E93CD1"/>
    <w:rsid w:val="00E93D81"/>
    <w:rsid w:val="00E93DE8"/>
    <w:rsid w:val="00E93E85"/>
    <w:rsid w:val="00E93FE6"/>
    <w:rsid w:val="00E941D4"/>
    <w:rsid w:val="00E942AD"/>
    <w:rsid w:val="00E944D5"/>
    <w:rsid w:val="00E9462D"/>
    <w:rsid w:val="00E9464B"/>
    <w:rsid w:val="00E949CA"/>
    <w:rsid w:val="00E953FA"/>
    <w:rsid w:val="00E95503"/>
    <w:rsid w:val="00E95622"/>
    <w:rsid w:val="00E956D4"/>
    <w:rsid w:val="00E95A99"/>
    <w:rsid w:val="00E95EC9"/>
    <w:rsid w:val="00E95F34"/>
    <w:rsid w:val="00E96000"/>
    <w:rsid w:val="00E96024"/>
    <w:rsid w:val="00E9645E"/>
    <w:rsid w:val="00E96A56"/>
    <w:rsid w:val="00E96A61"/>
    <w:rsid w:val="00E96E07"/>
    <w:rsid w:val="00E96E41"/>
    <w:rsid w:val="00E9719D"/>
    <w:rsid w:val="00E9745B"/>
    <w:rsid w:val="00E974EB"/>
    <w:rsid w:val="00E97504"/>
    <w:rsid w:val="00E978D8"/>
    <w:rsid w:val="00E97AAE"/>
    <w:rsid w:val="00E97AD6"/>
    <w:rsid w:val="00E97AF6"/>
    <w:rsid w:val="00E97F20"/>
    <w:rsid w:val="00EA01DE"/>
    <w:rsid w:val="00EA0622"/>
    <w:rsid w:val="00EA086A"/>
    <w:rsid w:val="00EA087B"/>
    <w:rsid w:val="00EA089D"/>
    <w:rsid w:val="00EA0D83"/>
    <w:rsid w:val="00EA0DBA"/>
    <w:rsid w:val="00EA0E28"/>
    <w:rsid w:val="00EA14EB"/>
    <w:rsid w:val="00EA1582"/>
    <w:rsid w:val="00EA167A"/>
    <w:rsid w:val="00EA18B5"/>
    <w:rsid w:val="00EA1E4E"/>
    <w:rsid w:val="00EA1F07"/>
    <w:rsid w:val="00EA202F"/>
    <w:rsid w:val="00EA2198"/>
    <w:rsid w:val="00EA22FA"/>
    <w:rsid w:val="00EA24B7"/>
    <w:rsid w:val="00EA2523"/>
    <w:rsid w:val="00EA2559"/>
    <w:rsid w:val="00EA27FC"/>
    <w:rsid w:val="00EA2842"/>
    <w:rsid w:val="00EA2A66"/>
    <w:rsid w:val="00EA2BB9"/>
    <w:rsid w:val="00EA2E58"/>
    <w:rsid w:val="00EA2EE6"/>
    <w:rsid w:val="00EA3783"/>
    <w:rsid w:val="00EA37B3"/>
    <w:rsid w:val="00EA38FC"/>
    <w:rsid w:val="00EA39D8"/>
    <w:rsid w:val="00EA3CBF"/>
    <w:rsid w:val="00EA3EBE"/>
    <w:rsid w:val="00EA4538"/>
    <w:rsid w:val="00EA4766"/>
    <w:rsid w:val="00EA488E"/>
    <w:rsid w:val="00EA48F6"/>
    <w:rsid w:val="00EA4974"/>
    <w:rsid w:val="00EA4A3C"/>
    <w:rsid w:val="00EA4A9E"/>
    <w:rsid w:val="00EA4B95"/>
    <w:rsid w:val="00EA4DBF"/>
    <w:rsid w:val="00EA510A"/>
    <w:rsid w:val="00EA561B"/>
    <w:rsid w:val="00EA5633"/>
    <w:rsid w:val="00EA572A"/>
    <w:rsid w:val="00EA5855"/>
    <w:rsid w:val="00EA5910"/>
    <w:rsid w:val="00EA5EA6"/>
    <w:rsid w:val="00EA60F7"/>
    <w:rsid w:val="00EA61C0"/>
    <w:rsid w:val="00EA61D6"/>
    <w:rsid w:val="00EA62FB"/>
    <w:rsid w:val="00EA6320"/>
    <w:rsid w:val="00EA653B"/>
    <w:rsid w:val="00EA6903"/>
    <w:rsid w:val="00EA6988"/>
    <w:rsid w:val="00EA6AB6"/>
    <w:rsid w:val="00EA6F08"/>
    <w:rsid w:val="00EA7105"/>
    <w:rsid w:val="00EA7237"/>
    <w:rsid w:val="00EA73FD"/>
    <w:rsid w:val="00EA7984"/>
    <w:rsid w:val="00EA7B35"/>
    <w:rsid w:val="00EA7CFD"/>
    <w:rsid w:val="00EA7E3C"/>
    <w:rsid w:val="00EB0165"/>
    <w:rsid w:val="00EB063F"/>
    <w:rsid w:val="00EB0DF4"/>
    <w:rsid w:val="00EB0DF6"/>
    <w:rsid w:val="00EB0E84"/>
    <w:rsid w:val="00EB1308"/>
    <w:rsid w:val="00EB1440"/>
    <w:rsid w:val="00EB15FA"/>
    <w:rsid w:val="00EB183C"/>
    <w:rsid w:val="00EB1E00"/>
    <w:rsid w:val="00EB2006"/>
    <w:rsid w:val="00EB23ED"/>
    <w:rsid w:val="00EB24EF"/>
    <w:rsid w:val="00EB261D"/>
    <w:rsid w:val="00EB27C2"/>
    <w:rsid w:val="00EB2CC4"/>
    <w:rsid w:val="00EB2DD7"/>
    <w:rsid w:val="00EB2FD1"/>
    <w:rsid w:val="00EB303D"/>
    <w:rsid w:val="00EB30D0"/>
    <w:rsid w:val="00EB34E4"/>
    <w:rsid w:val="00EB3705"/>
    <w:rsid w:val="00EB37FA"/>
    <w:rsid w:val="00EB3A22"/>
    <w:rsid w:val="00EB3BAC"/>
    <w:rsid w:val="00EB3C86"/>
    <w:rsid w:val="00EB3C94"/>
    <w:rsid w:val="00EB4206"/>
    <w:rsid w:val="00EB4385"/>
    <w:rsid w:val="00EB4576"/>
    <w:rsid w:val="00EB466D"/>
    <w:rsid w:val="00EB4D1E"/>
    <w:rsid w:val="00EB4E25"/>
    <w:rsid w:val="00EB54FC"/>
    <w:rsid w:val="00EB56FD"/>
    <w:rsid w:val="00EB589D"/>
    <w:rsid w:val="00EB5BB1"/>
    <w:rsid w:val="00EB5CA0"/>
    <w:rsid w:val="00EB60FD"/>
    <w:rsid w:val="00EB6400"/>
    <w:rsid w:val="00EB65A2"/>
    <w:rsid w:val="00EB66E9"/>
    <w:rsid w:val="00EB678D"/>
    <w:rsid w:val="00EB6889"/>
    <w:rsid w:val="00EB68E1"/>
    <w:rsid w:val="00EB6C5C"/>
    <w:rsid w:val="00EB7268"/>
    <w:rsid w:val="00EB7698"/>
    <w:rsid w:val="00EB7922"/>
    <w:rsid w:val="00EB795B"/>
    <w:rsid w:val="00EB7A48"/>
    <w:rsid w:val="00EB7B9D"/>
    <w:rsid w:val="00EB7FB7"/>
    <w:rsid w:val="00EC069D"/>
    <w:rsid w:val="00EC0715"/>
    <w:rsid w:val="00EC0870"/>
    <w:rsid w:val="00EC08A5"/>
    <w:rsid w:val="00EC0958"/>
    <w:rsid w:val="00EC0D7A"/>
    <w:rsid w:val="00EC0D9F"/>
    <w:rsid w:val="00EC0FC7"/>
    <w:rsid w:val="00EC13A5"/>
    <w:rsid w:val="00EC1867"/>
    <w:rsid w:val="00EC1AF9"/>
    <w:rsid w:val="00EC1C8A"/>
    <w:rsid w:val="00EC1D6C"/>
    <w:rsid w:val="00EC1DBD"/>
    <w:rsid w:val="00EC1FC9"/>
    <w:rsid w:val="00EC21E9"/>
    <w:rsid w:val="00EC2977"/>
    <w:rsid w:val="00EC2A68"/>
    <w:rsid w:val="00EC2B1B"/>
    <w:rsid w:val="00EC2F34"/>
    <w:rsid w:val="00EC2FC6"/>
    <w:rsid w:val="00EC3173"/>
    <w:rsid w:val="00EC32CE"/>
    <w:rsid w:val="00EC34DE"/>
    <w:rsid w:val="00EC3624"/>
    <w:rsid w:val="00EC3767"/>
    <w:rsid w:val="00EC38C2"/>
    <w:rsid w:val="00EC418B"/>
    <w:rsid w:val="00EC4351"/>
    <w:rsid w:val="00EC4597"/>
    <w:rsid w:val="00EC468C"/>
    <w:rsid w:val="00EC46AB"/>
    <w:rsid w:val="00EC4A4F"/>
    <w:rsid w:val="00EC5232"/>
    <w:rsid w:val="00EC5501"/>
    <w:rsid w:val="00EC56D2"/>
    <w:rsid w:val="00EC5869"/>
    <w:rsid w:val="00EC588D"/>
    <w:rsid w:val="00EC5E30"/>
    <w:rsid w:val="00EC5F9E"/>
    <w:rsid w:val="00EC6029"/>
    <w:rsid w:val="00EC61A5"/>
    <w:rsid w:val="00EC63A2"/>
    <w:rsid w:val="00EC649D"/>
    <w:rsid w:val="00EC67B6"/>
    <w:rsid w:val="00EC68C7"/>
    <w:rsid w:val="00EC6A52"/>
    <w:rsid w:val="00EC6AE8"/>
    <w:rsid w:val="00EC6D65"/>
    <w:rsid w:val="00EC6E84"/>
    <w:rsid w:val="00EC74D7"/>
    <w:rsid w:val="00EC74EB"/>
    <w:rsid w:val="00EC75FF"/>
    <w:rsid w:val="00EC796A"/>
    <w:rsid w:val="00EC7B87"/>
    <w:rsid w:val="00EC7BC1"/>
    <w:rsid w:val="00EC7DEE"/>
    <w:rsid w:val="00EC7EAE"/>
    <w:rsid w:val="00EC7FD9"/>
    <w:rsid w:val="00ED0254"/>
    <w:rsid w:val="00ED0529"/>
    <w:rsid w:val="00ED05B6"/>
    <w:rsid w:val="00ED05C7"/>
    <w:rsid w:val="00ED06EC"/>
    <w:rsid w:val="00ED09C9"/>
    <w:rsid w:val="00ED0BE6"/>
    <w:rsid w:val="00ED0C32"/>
    <w:rsid w:val="00ED0C72"/>
    <w:rsid w:val="00ED10D2"/>
    <w:rsid w:val="00ED10F9"/>
    <w:rsid w:val="00ED121C"/>
    <w:rsid w:val="00ED1229"/>
    <w:rsid w:val="00ED14FD"/>
    <w:rsid w:val="00ED1533"/>
    <w:rsid w:val="00ED1589"/>
    <w:rsid w:val="00ED1815"/>
    <w:rsid w:val="00ED1BCC"/>
    <w:rsid w:val="00ED1D7F"/>
    <w:rsid w:val="00ED1F6E"/>
    <w:rsid w:val="00ED2328"/>
    <w:rsid w:val="00ED236C"/>
    <w:rsid w:val="00ED2690"/>
    <w:rsid w:val="00ED293B"/>
    <w:rsid w:val="00ED2A0C"/>
    <w:rsid w:val="00ED2CC0"/>
    <w:rsid w:val="00ED2F3C"/>
    <w:rsid w:val="00ED32AB"/>
    <w:rsid w:val="00ED35E7"/>
    <w:rsid w:val="00ED36B1"/>
    <w:rsid w:val="00ED36DC"/>
    <w:rsid w:val="00ED3A3B"/>
    <w:rsid w:val="00ED3B4B"/>
    <w:rsid w:val="00ED3D3C"/>
    <w:rsid w:val="00ED3D76"/>
    <w:rsid w:val="00ED3F07"/>
    <w:rsid w:val="00ED3F6A"/>
    <w:rsid w:val="00ED41A8"/>
    <w:rsid w:val="00ED4655"/>
    <w:rsid w:val="00ED47F3"/>
    <w:rsid w:val="00ED4ADC"/>
    <w:rsid w:val="00ED4C4E"/>
    <w:rsid w:val="00ED5186"/>
    <w:rsid w:val="00ED567C"/>
    <w:rsid w:val="00ED57D6"/>
    <w:rsid w:val="00ED5A25"/>
    <w:rsid w:val="00ED5E50"/>
    <w:rsid w:val="00ED63F5"/>
    <w:rsid w:val="00ED6495"/>
    <w:rsid w:val="00ED66B1"/>
    <w:rsid w:val="00ED66CA"/>
    <w:rsid w:val="00ED66FB"/>
    <w:rsid w:val="00ED6D91"/>
    <w:rsid w:val="00ED747F"/>
    <w:rsid w:val="00ED764E"/>
    <w:rsid w:val="00ED7652"/>
    <w:rsid w:val="00ED7BAD"/>
    <w:rsid w:val="00ED7DE2"/>
    <w:rsid w:val="00EE01B9"/>
    <w:rsid w:val="00EE020E"/>
    <w:rsid w:val="00EE029B"/>
    <w:rsid w:val="00EE04C3"/>
    <w:rsid w:val="00EE0581"/>
    <w:rsid w:val="00EE06B5"/>
    <w:rsid w:val="00EE0CEF"/>
    <w:rsid w:val="00EE0F0F"/>
    <w:rsid w:val="00EE12E8"/>
    <w:rsid w:val="00EE12F4"/>
    <w:rsid w:val="00EE149C"/>
    <w:rsid w:val="00EE1610"/>
    <w:rsid w:val="00EE17DB"/>
    <w:rsid w:val="00EE18A2"/>
    <w:rsid w:val="00EE1D2F"/>
    <w:rsid w:val="00EE1D4E"/>
    <w:rsid w:val="00EE2425"/>
    <w:rsid w:val="00EE2622"/>
    <w:rsid w:val="00EE27C7"/>
    <w:rsid w:val="00EE2821"/>
    <w:rsid w:val="00EE2899"/>
    <w:rsid w:val="00EE28D0"/>
    <w:rsid w:val="00EE2E8C"/>
    <w:rsid w:val="00EE321B"/>
    <w:rsid w:val="00EE36D5"/>
    <w:rsid w:val="00EE3A1B"/>
    <w:rsid w:val="00EE3B00"/>
    <w:rsid w:val="00EE4027"/>
    <w:rsid w:val="00EE40A6"/>
    <w:rsid w:val="00EE40D6"/>
    <w:rsid w:val="00EE41FD"/>
    <w:rsid w:val="00EE4354"/>
    <w:rsid w:val="00EE469D"/>
    <w:rsid w:val="00EE4B24"/>
    <w:rsid w:val="00EE54B0"/>
    <w:rsid w:val="00EE54BA"/>
    <w:rsid w:val="00EE550D"/>
    <w:rsid w:val="00EE5AFA"/>
    <w:rsid w:val="00EE5B56"/>
    <w:rsid w:val="00EE61EF"/>
    <w:rsid w:val="00EE64A1"/>
    <w:rsid w:val="00EE668C"/>
    <w:rsid w:val="00EE68AE"/>
    <w:rsid w:val="00EE6987"/>
    <w:rsid w:val="00EE6FDA"/>
    <w:rsid w:val="00EE701B"/>
    <w:rsid w:val="00EE70BF"/>
    <w:rsid w:val="00EE72D6"/>
    <w:rsid w:val="00EE73D0"/>
    <w:rsid w:val="00EE76D3"/>
    <w:rsid w:val="00EE7891"/>
    <w:rsid w:val="00EE793D"/>
    <w:rsid w:val="00EE7BC8"/>
    <w:rsid w:val="00EE7E3C"/>
    <w:rsid w:val="00EF017C"/>
    <w:rsid w:val="00EF018F"/>
    <w:rsid w:val="00EF02A6"/>
    <w:rsid w:val="00EF0537"/>
    <w:rsid w:val="00EF068E"/>
    <w:rsid w:val="00EF0740"/>
    <w:rsid w:val="00EF081C"/>
    <w:rsid w:val="00EF0846"/>
    <w:rsid w:val="00EF0873"/>
    <w:rsid w:val="00EF0AE4"/>
    <w:rsid w:val="00EF0C0D"/>
    <w:rsid w:val="00EF0C91"/>
    <w:rsid w:val="00EF0FEE"/>
    <w:rsid w:val="00EF1098"/>
    <w:rsid w:val="00EF13C7"/>
    <w:rsid w:val="00EF13C8"/>
    <w:rsid w:val="00EF151A"/>
    <w:rsid w:val="00EF1989"/>
    <w:rsid w:val="00EF19A6"/>
    <w:rsid w:val="00EF1C07"/>
    <w:rsid w:val="00EF1CB4"/>
    <w:rsid w:val="00EF1E0A"/>
    <w:rsid w:val="00EF1EC7"/>
    <w:rsid w:val="00EF28C4"/>
    <w:rsid w:val="00EF29CD"/>
    <w:rsid w:val="00EF3658"/>
    <w:rsid w:val="00EF3901"/>
    <w:rsid w:val="00EF3CC4"/>
    <w:rsid w:val="00EF3CF3"/>
    <w:rsid w:val="00EF3DE3"/>
    <w:rsid w:val="00EF3DED"/>
    <w:rsid w:val="00EF3E25"/>
    <w:rsid w:val="00EF42C2"/>
    <w:rsid w:val="00EF43D9"/>
    <w:rsid w:val="00EF44DF"/>
    <w:rsid w:val="00EF476F"/>
    <w:rsid w:val="00EF4D81"/>
    <w:rsid w:val="00EF5037"/>
    <w:rsid w:val="00EF5197"/>
    <w:rsid w:val="00EF5332"/>
    <w:rsid w:val="00EF5A02"/>
    <w:rsid w:val="00EF5AD5"/>
    <w:rsid w:val="00EF5B6A"/>
    <w:rsid w:val="00EF5BA8"/>
    <w:rsid w:val="00EF5D32"/>
    <w:rsid w:val="00EF5D74"/>
    <w:rsid w:val="00EF63E5"/>
    <w:rsid w:val="00EF6748"/>
    <w:rsid w:val="00EF6B18"/>
    <w:rsid w:val="00EF6C79"/>
    <w:rsid w:val="00EF6F31"/>
    <w:rsid w:val="00EF70DB"/>
    <w:rsid w:val="00EF715D"/>
    <w:rsid w:val="00EF76AF"/>
    <w:rsid w:val="00EF78EC"/>
    <w:rsid w:val="00EF7D13"/>
    <w:rsid w:val="00EF7F7C"/>
    <w:rsid w:val="00F00000"/>
    <w:rsid w:val="00F0024F"/>
    <w:rsid w:val="00F00494"/>
    <w:rsid w:val="00F0056C"/>
    <w:rsid w:val="00F00581"/>
    <w:rsid w:val="00F0092A"/>
    <w:rsid w:val="00F00B9C"/>
    <w:rsid w:val="00F00CB1"/>
    <w:rsid w:val="00F00E27"/>
    <w:rsid w:val="00F01001"/>
    <w:rsid w:val="00F012F4"/>
    <w:rsid w:val="00F014EC"/>
    <w:rsid w:val="00F017F1"/>
    <w:rsid w:val="00F01A3F"/>
    <w:rsid w:val="00F01BF4"/>
    <w:rsid w:val="00F01FBA"/>
    <w:rsid w:val="00F021A6"/>
    <w:rsid w:val="00F027CE"/>
    <w:rsid w:val="00F02EB1"/>
    <w:rsid w:val="00F03225"/>
    <w:rsid w:val="00F03276"/>
    <w:rsid w:val="00F034A7"/>
    <w:rsid w:val="00F03CC9"/>
    <w:rsid w:val="00F040C1"/>
    <w:rsid w:val="00F04B28"/>
    <w:rsid w:val="00F04B39"/>
    <w:rsid w:val="00F04C06"/>
    <w:rsid w:val="00F04F4F"/>
    <w:rsid w:val="00F053F9"/>
    <w:rsid w:val="00F05530"/>
    <w:rsid w:val="00F05694"/>
    <w:rsid w:val="00F05887"/>
    <w:rsid w:val="00F059A7"/>
    <w:rsid w:val="00F06086"/>
    <w:rsid w:val="00F0612B"/>
    <w:rsid w:val="00F061F4"/>
    <w:rsid w:val="00F06710"/>
    <w:rsid w:val="00F0695F"/>
    <w:rsid w:val="00F06977"/>
    <w:rsid w:val="00F069CF"/>
    <w:rsid w:val="00F06B23"/>
    <w:rsid w:val="00F06B93"/>
    <w:rsid w:val="00F06FB7"/>
    <w:rsid w:val="00F071DE"/>
    <w:rsid w:val="00F075DE"/>
    <w:rsid w:val="00F0764C"/>
    <w:rsid w:val="00F07A62"/>
    <w:rsid w:val="00F07B69"/>
    <w:rsid w:val="00F07CBD"/>
    <w:rsid w:val="00F07F13"/>
    <w:rsid w:val="00F10150"/>
    <w:rsid w:val="00F103AC"/>
    <w:rsid w:val="00F1055B"/>
    <w:rsid w:val="00F106FD"/>
    <w:rsid w:val="00F10716"/>
    <w:rsid w:val="00F1071B"/>
    <w:rsid w:val="00F10851"/>
    <w:rsid w:val="00F108B1"/>
    <w:rsid w:val="00F108E5"/>
    <w:rsid w:val="00F1094A"/>
    <w:rsid w:val="00F112F7"/>
    <w:rsid w:val="00F11343"/>
    <w:rsid w:val="00F1156D"/>
    <w:rsid w:val="00F116A4"/>
    <w:rsid w:val="00F11930"/>
    <w:rsid w:val="00F11A78"/>
    <w:rsid w:val="00F11C14"/>
    <w:rsid w:val="00F11DF9"/>
    <w:rsid w:val="00F12140"/>
    <w:rsid w:val="00F12411"/>
    <w:rsid w:val="00F12517"/>
    <w:rsid w:val="00F12534"/>
    <w:rsid w:val="00F1258D"/>
    <w:rsid w:val="00F1263C"/>
    <w:rsid w:val="00F12730"/>
    <w:rsid w:val="00F12990"/>
    <w:rsid w:val="00F12A78"/>
    <w:rsid w:val="00F12D71"/>
    <w:rsid w:val="00F12DBE"/>
    <w:rsid w:val="00F13023"/>
    <w:rsid w:val="00F130CC"/>
    <w:rsid w:val="00F1314E"/>
    <w:rsid w:val="00F13181"/>
    <w:rsid w:val="00F1354E"/>
    <w:rsid w:val="00F1363F"/>
    <w:rsid w:val="00F13AC1"/>
    <w:rsid w:val="00F13AC3"/>
    <w:rsid w:val="00F13C4B"/>
    <w:rsid w:val="00F13D6F"/>
    <w:rsid w:val="00F144B0"/>
    <w:rsid w:val="00F14801"/>
    <w:rsid w:val="00F14C2F"/>
    <w:rsid w:val="00F150EB"/>
    <w:rsid w:val="00F153F7"/>
    <w:rsid w:val="00F15468"/>
    <w:rsid w:val="00F15AD7"/>
    <w:rsid w:val="00F15DC0"/>
    <w:rsid w:val="00F15EF0"/>
    <w:rsid w:val="00F162CF"/>
    <w:rsid w:val="00F1654B"/>
    <w:rsid w:val="00F16986"/>
    <w:rsid w:val="00F16A07"/>
    <w:rsid w:val="00F16C38"/>
    <w:rsid w:val="00F16D45"/>
    <w:rsid w:val="00F1710A"/>
    <w:rsid w:val="00F17302"/>
    <w:rsid w:val="00F173BA"/>
    <w:rsid w:val="00F173F9"/>
    <w:rsid w:val="00F17423"/>
    <w:rsid w:val="00F175E7"/>
    <w:rsid w:val="00F1775E"/>
    <w:rsid w:val="00F177DE"/>
    <w:rsid w:val="00F179F0"/>
    <w:rsid w:val="00F17D73"/>
    <w:rsid w:val="00F17DA0"/>
    <w:rsid w:val="00F17E1B"/>
    <w:rsid w:val="00F17F0A"/>
    <w:rsid w:val="00F2034E"/>
    <w:rsid w:val="00F203BE"/>
    <w:rsid w:val="00F204C8"/>
    <w:rsid w:val="00F2069C"/>
    <w:rsid w:val="00F20C1D"/>
    <w:rsid w:val="00F20CD8"/>
    <w:rsid w:val="00F20DCF"/>
    <w:rsid w:val="00F20E60"/>
    <w:rsid w:val="00F21219"/>
    <w:rsid w:val="00F214C0"/>
    <w:rsid w:val="00F21686"/>
    <w:rsid w:val="00F21989"/>
    <w:rsid w:val="00F21DBA"/>
    <w:rsid w:val="00F21F8D"/>
    <w:rsid w:val="00F221E5"/>
    <w:rsid w:val="00F22395"/>
    <w:rsid w:val="00F22592"/>
    <w:rsid w:val="00F227DE"/>
    <w:rsid w:val="00F229EA"/>
    <w:rsid w:val="00F22A3A"/>
    <w:rsid w:val="00F22D8D"/>
    <w:rsid w:val="00F22DB3"/>
    <w:rsid w:val="00F22FB5"/>
    <w:rsid w:val="00F23361"/>
    <w:rsid w:val="00F233BC"/>
    <w:rsid w:val="00F23491"/>
    <w:rsid w:val="00F235B9"/>
    <w:rsid w:val="00F235D4"/>
    <w:rsid w:val="00F236EB"/>
    <w:rsid w:val="00F239C8"/>
    <w:rsid w:val="00F23BB3"/>
    <w:rsid w:val="00F23DCD"/>
    <w:rsid w:val="00F23F78"/>
    <w:rsid w:val="00F2403C"/>
    <w:rsid w:val="00F2403F"/>
    <w:rsid w:val="00F2429E"/>
    <w:rsid w:val="00F24357"/>
    <w:rsid w:val="00F2474C"/>
    <w:rsid w:val="00F2482C"/>
    <w:rsid w:val="00F24941"/>
    <w:rsid w:val="00F24B1C"/>
    <w:rsid w:val="00F24DC3"/>
    <w:rsid w:val="00F24F94"/>
    <w:rsid w:val="00F253DF"/>
    <w:rsid w:val="00F25DC1"/>
    <w:rsid w:val="00F25E53"/>
    <w:rsid w:val="00F25F8B"/>
    <w:rsid w:val="00F2657A"/>
    <w:rsid w:val="00F265AD"/>
    <w:rsid w:val="00F2670E"/>
    <w:rsid w:val="00F26A3A"/>
    <w:rsid w:val="00F26B77"/>
    <w:rsid w:val="00F26BFC"/>
    <w:rsid w:val="00F26CF3"/>
    <w:rsid w:val="00F26D22"/>
    <w:rsid w:val="00F26FF8"/>
    <w:rsid w:val="00F270DA"/>
    <w:rsid w:val="00F2711D"/>
    <w:rsid w:val="00F2737C"/>
    <w:rsid w:val="00F27675"/>
    <w:rsid w:val="00F27913"/>
    <w:rsid w:val="00F27972"/>
    <w:rsid w:val="00F27E3B"/>
    <w:rsid w:val="00F27F99"/>
    <w:rsid w:val="00F3051D"/>
    <w:rsid w:val="00F305FE"/>
    <w:rsid w:val="00F307F6"/>
    <w:rsid w:val="00F30EFE"/>
    <w:rsid w:val="00F312C1"/>
    <w:rsid w:val="00F31389"/>
    <w:rsid w:val="00F3141C"/>
    <w:rsid w:val="00F31431"/>
    <w:rsid w:val="00F315E7"/>
    <w:rsid w:val="00F31778"/>
    <w:rsid w:val="00F31911"/>
    <w:rsid w:val="00F3191E"/>
    <w:rsid w:val="00F31B4C"/>
    <w:rsid w:val="00F31E01"/>
    <w:rsid w:val="00F31F1D"/>
    <w:rsid w:val="00F320FB"/>
    <w:rsid w:val="00F3210D"/>
    <w:rsid w:val="00F32171"/>
    <w:rsid w:val="00F32234"/>
    <w:rsid w:val="00F329E4"/>
    <w:rsid w:val="00F32AC5"/>
    <w:rsid w:val="00F32C86"/>
    <w:rsid w:val="00F32DDC"/>
    <w:rsid w:val="00F332F1"/>
    <w:rsid w:val="00F3350D"/>
    <w:rsid w:val="00F3378B"/>
    <w:rsid w:val="00F33802"/>
    <w:rsid w:val="00F339A9"/>
    <w:rsid w:val="00F33D12"/>
    <w:rsid w:val="00F34006"/>
    <w:rsid w:val="00F34472"/>
    <w:rsid w:val="00F34A2F"/>
    <w:rsid w:val="00F34A7D"/>
    <w:rsid w:val="00F34AC9"/>
    <w:rsid w:val="00F34CC9"/>
    <w:rsid w:val="00F34D93"/>
    <w:rsid w:val="00F34DE8"/>
    <w:rsid w:val="00F3504F"/>
    <w:rsid w:val="00F35209"/>
    <w:rsid w:val="00F35873"/>
    <w:rsid w:val="00F35F7F"/>
    <w:rsid w:val="00F35FC9"/>
    <w:rsid w:val="00F36012"/>
    <w:rsid w:val="00F3606A"/>
    <w:rsid w:val="00F360BB"/>
    <w:rsid w:val="00F36104"/>
    <w:rsid w:val="00F363E6"/>
    <w:rsid w:val="00F3646F"/>
    <w:rsid w:val="00F3648F"/>
    <w:rsid w:val="00F364A4"/>
    <w:rsid w:val="00F364F0"/>
    <w:rsid w:val="00F36855"/>
    <w:rsid w:val="00F36DB1"/>
    <w:rsid w:val="00F36F37"/>
    <w:rsid w:val="00F36F92"/>
    <w:rsid w:val="00F375D6"/>
    <w:rsid w:val="00F3796E"/>
    <w:rsid w:val="00F37E2D"/>
    <w:rsid w:val="00F37E5F"/>
    <w:rsid w:val="00F37ECE"/>
    <w:rsid w:val="00F37F9E"/>
    <w:rsid w:val="00F401D5"/>
    <w:rsid w:val="00F402A1"/>
    <w:rsid w:val="00F403EF"/>
    <w:rsid w:val="00F40839"/>
    <w:rsid w:val="00F40A0E"/>
    <w:rsid w:val="00F40C91"/>
    <w:rsid w:val="00F41208"/>
    <w:rsid w:val="00F4137F"/>
    <w:rsid w:val="00F413AC"/>
    <w:rsid w:val="00F41C71"/>
    <w:rsid w:val="00F421BA"/>
    <w:rsid w:val="00F42512"/>
    <w:rsid w:val="00F42583"/>
    <w:rsid w:val="00F425C4"/>
    <w:rsid w:val="00F42867"/>
    <w:rsid w:val="00F4289E"/>
    <w:rsid w:val="00F4290D"/>
    <w:rsid w:val="00F42A04"/>
    <w:rsid w:val="00F42B56"/>
    <w:rsid w:val="00F42C39"/>
    <w:rsid w:val="00F42DDD"/>
    <w:rsid w:val="00F42F4C"/>
    <w:rsid w:val="00F432FD"/>
    <w:rsid w:val="00F43706"/>
    <w:rsid w:val="00F437FA"/>
    <w:rsid w:val="00F439E1"/>
    <w:rsid w:val="00F43AA0"/>
    <w:rsid w:val="00F43CD1"/>
    <w:rsid w:val="00F43D4E"/>
    <w:rsid w:val="00F43F36"/>
    <w:rsid w:val="00F4427B"/>
    <w:rsid w:val="00F44411"/>
    <w:rsid w:val="00F4464F"/>
    <w:rsid w:val="00F44778"/>
    <w:rsid w:val="00F4498B"/>
    <w:rsid w:val="00F44CF3"/>
    <w:rsid w:val="00F44E34"/>
    <w:rsid w:val="00F45288"/>
    <w:rsid w:val="00F4542D"/>
    <w:rsid w:val="00F45782"/>
    <w:rsid w:val="00F45A1E"/>
    <w:rsid w:val="00F45AE9"/>
    <w:rsid w:val="00F45CDC"/>
    <w:rsid w:val="00F45D2A"/>
    <w:rsid w:val="00F45D5B"/>
    <w:rsid w:val="00F46137"/>
    <w:rsid w:val="00F46197"/>
    <w:rsid w:val="00F46244"/>
    <w:rsid w:val="00F4627A"/>
    <w:rsid w:val="00F46301"/>
    <w:rsid w:val="00F46578"/>
    <w:rsid w:val="00F46AEF"/>
    <w:rsid w:val="00F46CCB"/>
    <w:rsid w:val="00F46D2D"/>
    <w:rsid w:val="00F46FB5"/>
    <w:rsid w:val="00F471DF"/>
    <w:rsid w:val="00F4743F"/>
    <w:rsid w:val="00F4762B"/>
    <w:rsid w:val="00F4778B"/>
    <w:rsid w:val="00F477F7"/>
    <w:rsid w:val="00F47846"/>
    <w:rsid w:val="00F47AB2"/>
    <w:rsid w:val="00F47B73"/>
    <w:rsid w:val="00F500A8"/>
    <w:rsid w:val="00F5011D"/>
    <w:rsid w:val="00F50129"/>
    <w:rsid w:val="00F5023E"/>
    <w:rsid w:val="00F505E4"/>
    <w:rsid w:val="00F50766"/>
    <w:rsid w:val="00F50886"/>
    <w:rsid w:val="00F509FB"/>
    <w:rsid w:val="00F50A86"/>
    <w:rsid w:val="00F50FAB"/>
    <w:rsid w:val="00F5111B"/>
    <w:rsid w:val="00F512B6"/>
    <w:rsid w:val="00F516C0"/>
    <w:rsid w:val="00F518C9"/>
    <w:rsid w:val="00F520C0"/>
    <w:rsid w:val="00F526C9"/>
    <w:rsid w:val="00F52E6E"/>
    <w:rsid w:val="00F5304B"/>
    <w:rsid w:val="00F53133"/>
    <w:rsid w:val="00F5330D"/>
    <w:rsid w:val="00F534FE"/>
    <w:rsid w:val="00F5359D"/>
    <w:rsid w:val="00F53871"/>
    <w:rsid w:val="00F53AFF"/>
    <w:rsid w:val="00F53B9D"/>
    <w:rsid w:val="00F541EC"/>
    <w:rsid w:val="00F546D6"/>
    <w:rsid w:val="00F5472E"/>
    <w:rsid w:val="00F548D0"/>
    <w:rsid w:val="00F54B0B"/>
    <w:rsid w:val="00F54B30"/>
    <w:rsid w:val="00F5584A"/>
    <w:rsid w:val="00F55B05"/>
    <w:rsid w:val="00F55B18"/>
    <w:rsid w:val="00F55C7C"/>
    <w:rsid w:val="00F560BB"/>
    <w:rsid w:val="00F56132"/>
    <w:rsid w:val="00F561AA"/>
    <w:rsid w:val="00F561C8"/>
    <w:rsid w:val="00F561E5"/>
    <w:rsid w:val="00F561E8"/>
    <w:rsid w:val="00F56299"/>
    <w:rsid w:val="00F565C8"/>
    <w:rsid w:val="00F566FB"/>
    <w:rsid w:val="00F56C29"/>
    <w:rsid w:val="00F56E03"/>
    <w:rsid w:val="00F5715D"/>
    <w:rsid w:val="00F57268"/>
    <w:rsid w:val="00F57A97"/>
    <w:rsid w:val="00F57B27"/>
    <w:rsid w:val="00F57B2D"/>
    <w:rsid w:val="00F57B47"/>
    <w:rsid w:val="00F57D64"/>
    <w:rsid w:val="00F6026B"/>
    <w:rsid w:val="00F6068B"/>
    <w:rsid w:val="00F6098E"/>
    <w:rsid w:val="00F60DE3"/>
    <w:rsid w:val="00F60F61"/>
    <w:rsid w:val="00F60FEA"/>
    <w:rsid w:val="00F61079"/>
    <w:rsid w:val="00F61087"/>
    <w:rsid w:val="00F616B5"/>
    <w:rsid w:val="00F6172C"/>
    <w:rsid w:val="00F61E11"/>
    <w:rsid w:val="00F62637"/>
    <w:rsid w:val="00F62747"/>
    <w:rsid w:val="00F627B9"/>
    <w:rsid w:val="00F628C3"/>
    <w:rsid w:val="00F62AA7"/>
    <w:rsid w:val="00F62EA1"/>
    <w:rsid w:val="00F63307"/>
    <w:rsid w:val="00F63377"/>
    <w:rsid w:val="00F63742"/>
    <w:rsid w:val="00F63C26"/>
    <w:rsid w:val="00F63CE2"/>
    <w:rsid w:val="00F63E20"/>
    <w:rsid w:val="00F63F8F"/>
    <w:rsid w:val="00F640C6"/>
    <w:rsid w:val="00F641D7"/>
    <w:rsid w:val="00F64283"/>
    <w:rsid w:val="00F6499B"/>
    <w:rsid w:val="00F64D2D"/>
    <w:rsid w:val="00F64DC2"/>
    <w:rsid w:val="00F64EBC"/>
    <w:rsid w:val="00F6500A"/>
    <w:rsid w:val="00F651D3"/>
    <w:rsid w:val="00F652A0"/>
    <w:rsid w:val="00F6534B"/>
    <w:rsid w:val="00F65474"/>
    <w:rsid w:val="00F65AD6"/>
    <w:rsid w:val="00F65BD6"/>
    <w:rsid w:val="00F65D5E"/>
    <w:rsid w:val="00F65D68"/>
    <w:rsid w:val="00F66167"/>
    <w:rsid w:val="00F661C9"/>
    <w:rsid w:val="00F6620D"/>
    <w:rsid w:val="00F66383"/>
    <w:rsid w:val="00F663C1"/>
    <w:rsid w:val="00F664C2"/>
    <w:rsid w:val="00F66526"/>
    <w:rsid w:val="00F66A2B"/>
    <w:rsid w:val="00F66B92"/>
    <w:rsid w:val="00F66BFD"/>
    <w:rsid w:val="00F66DDE"/>
    <w:rsid w:val="00F66FE0"/>
    <w:rsid w:val="00F6742D"/>
    <w:rsid w:val="00F675E0"/>
    <w:rsid w:val="00F6761C"/>
    <w:rsid w:val="00F6776C"/>
    <w:rsid w:val="00F67799"/>
    <w:rsid w:val="00F67916"/>
    <w:rsid w:val="00F67AB0"/>
    <w:rsid w:val="00F7014E"/>
    <w:rsid w:val="00F701B9"/>
    <w:rsid w:val="00F70470"/>
    <w:rsid w:val="00F711BD"/>
    <w:rsid w:val="00F7121D"/>
    <w:rsid w:val="00F71419"/>
    <w:rsid w:val="00F71A29"/>
    <w:rsid w:val="00F71D6A"/>
    <w:rsid w:val="00F71D78"/>
    <w:rsid w:val="00F71EB7"/>
    <w:rsid w:val="00F71FC6"/>
    <w:rsid w:val="00F721A1"/>
    <w:rsid w:val="00F7236C"/>
    <w:rsid w:val="00F7255D"/>
    <w:rsid w:val="00F7269C"/>
    <w:rsid w:val="00F728DC"/>
    <w:rsid w:val="00F728F3"/>
    <w:rsid w:val="00F729E6"/>
    <w:rsid w:val="00F72D67"/>
    <w:rsid w:val="00F72F40"/>
    <w:rsid w:val="00F732A4"/>
    <w:rsid w:val="00F737FF"/>
    <w:rsid w:val="00F73A95"/>
    <w:rsid w:val="00F73DF1"/>
    <w:rsid w:val="00F73E78"/>
    <w:rsid w:val="00F73F85"/>
    <w:rsid w:val="00F7402C"/>
    <w:rsid w:val="00F740DB"/>
    <w:rsid w:val="00F74112"/>
    <w:rsid w:val="00F746CC"/>
    <w:rsid w:val="00F74983"/>
    <w:rsid w:val="00F74C3E"/>
    <w:rsid w:val="00F74CAA"/>
    <w:rsid w:val="00F74CEC"/>
    <w:rsid w:val="00F74EC4"/>
    <w:rsid w:val="00F750C8"/>
    <w:rsid w:val="00F75551"/>
    <w:rsid w:val="00F75762"/>
    <w:rsid w:val="00F75C41"/>
    <w:rsid w:val="00F75C76"/>
    <w:rsid w:val="00F75D1E"/>
    <w:rsid w:val="00F75F69"/>
    <w:rsid w:val="00F76A47"/>
    <w:rsid w:val="00F7705E"/>
    <w:rsid w:val="00F775E9"/>
    <w:rsid w:val="00F776E2"/>
    <w:rsid w:val="00F7778E"/>
    <w:rsid w:val="00F77D01"/>
    <w:rsid w:val="00F77D0F"/>
    <w:rsid w:val="00F802B6"/>
    <w:rsid w:val="00F8089F"/>
    <w:rsid w:val="00F808A7"/>
    <w:rsid w:val="00F80923"/>
    <w:rsid w:val="00F80C9C"/>
    <w:rsid w:val="00F80D7D"/>
    <w:rsid w:val="00F81479"/>
    <w:rsid w:val="00F815D1"/>
    <w:rsid w:val="00F818DA"/>
    <w:rsid w:val="00F81C8C"/>
    <w:rsid w:val="00F81C92"/>
    <w:rsid w:val="00F81EA3"/>
    <w:rsid w:val="00F8216F"/>
    <w:rsid w:val="00F826C4"/>
    <w:rsid w:val="00F82EEC"/>
    <w:rsid w:val="00F839E6"/>
    <w:rsid w:val="00F840E5"/>
    <w:rsid w:val="00F84289"/>
    <w:rsid w:val="00F84297"/>
    <w:rsid w:val="00F842E6"/>
    <w:rsid w:val="00F844E6"/>
    <w:rsid w:val="00F845AB"/>
    <w:rsid w:val="00F846F6"/>
    <w:rsid w:val="00F848CB"/>
    <w:rsid w:val="00F84911"/>
    <w:rsid w:val="00F84D0C"/>
    <w:rsid w:val="00F850F3"/>
    <w:rsid w:val="00F8524C"/>
    <w:rsid w:val="00F854C5"/>
    <w:rsid w:val="00F85B9E"/>
    <w:rsid w:val="00F85D10"/>
    <w:rsid w:val="00F85E4B"/>
    <w:rsid w:val="00F8640D"/>
    <w:rsid w:val="00F8653A"/>
    <w:rsid w:val="00F86760"/>
    <w:rsid w:val="00F867F8"/>
    <w:rsid w:val="00F871FD"/>
    <w:rsid w:val="00F87367"/>
    <w:rsid w:val="00F873BB"/>
    <w:rsid w:val="00F876AF"/>
    <w:rsid w:val="00F878E9"/>
    <w:rsid w:val="00F87E06"/>
    <w:rsid w:val="00F87F4F"/>
    <w:rsid w:val="00F87F6B"/>
    <w:rsid w:val="00F900B4"/>
    <w:rsid w:val="00F904E7"/>
    <w:rsid w:val="00F90524"/>
    <w:rsid w:val="00F90717"/>
    <w:rsid w:val="00F90FA4"/>
    <w:rsid w:val="00F90FDD"/>
    <w:rsid w:val="00F91220"/>
    <w:rsid w:val="00F91285"/>
    <w:rsid w:val="00F912FD"/>
    <w:rsid w:val="00F913FC"/>
    <w:rsid w:val="00F91426"/>
    <w:rsid w:val="00F914A3"/>
    <w:rsid w:val="00F9155B"/>
    <w:rsid w:val="00F91622"/>
    <w:rsid w:val="00F916CC"/>
    <w:rsid w:val="00F91A83"/>
    <w:rsid w:val="00F9208A"/>
    <w:rsid w:val="00F920DE"/>
    <w:rsid w:val="00F92143"/>
    <w:rsid w:val="00F92CD7"/>
    <w:rsid w:val="00F92F05"/>
    <w:rsid w:val="00F931C3"/>
    <w:rsid w:val="00F933E8"/>
    <w:rsid w:val="00F933F6"/>
    <w:rsid w:val="00F9357E"/>
    <w:rsid w:val="00F936A1"/>
    <w:rsid w:val="00F936E3"/>
    <w:rsid w:val="00F938CF"/>
    <w:rsid w:val="00F93908"/>
    <w:rsid w:val="00F93B10"/>
    <w:rsid w:val="00F93B62"/>
    <w:rsid w:val="00F93C23"/>
    <w:rsid w:val="00F93C44"/>
    <w:rsid w:val="00F93ECE"/>
    <w:rsid w:val="00F943E6"/>
    <w:rsid w:val="00F94482"/>
    <w:rsid w:val="00F94727"/>
    <w:rsid w:val="00F947C7"/>
    <w:rsid w:val="00F94808"/>
    <w:rsid w:val="00F948EB"/>
    <w:rsid w:val="00F94BAE"/>
    <w:rsid w:val="00F94CD1"/>
    <w:rsid w:val="00F94D2A"/>
    <w:rsid w:val="00F95029"/>
    <w:rsid w:val="00F9510E"/>
    <w:rsid w:val="00F952F1"/>
    <w:rsid w:val="00F952F8"/>
    <w:rsid w:val="00F95A2F"/>
    <w:rsid w:val="00F95A7C"/>
    <w:rsid w:val="00F95B00"/>
    <w:rsid w:val="00F95B50"/>
    <w:rsid w:val="00F95FC0"/>
    <w:rsid w:val="00F95FCC"/>
    <w:rsid w:val="00F96918"/>
    <w:rsid w:val="00F9693D"/>
    <w:rsid w:val="00F96C7D"/>
    <w:rsid w:val="00F96D0F"/>
    <w:rsid w:val="00F96D48"/>
    <w:rsid w:val="00F96D68"/>
    <w:rsid w:val="00F971A8"/>
    <w:rsid w:val="00F975C1"/>
    <w:rsid w:val="00F97649"/>
    <w:rsid w:val="00F977DB"/>
    <w:rsid w:val="00FA014D"/>
    <w:rsid w:val="00FA0223"/>
    <w:rsid w:val="00FA0502"/>
    <w:rsid w:val="00FA063A"/>
    <w:rsid w:val="00FA0748"/>
    <w:rsid w:val="00FA085A"/>
    <w:rsid w:val="00FA0BC0"/>
    <w:rsid w:val="00FA0D16"/>
    <w:rsid w:val="00FA0DC4"/>
    <w:rsid w:val="00FA0E8A"/>
    <w:rsid w:val="00FA101C"/>
    <w:rsid w:val="00FA1169"/>
    <w:rsid w:val="00FA11AA"/>
    <w:rsid w:val="00FA1869"/>
    <w:rsid w:val="00FA19F3"/>
    <w:rsid w:val="00FA23B1"/>
    <w:rsid w:val="00FA2A7F"/>
    <w:rsid w:val="00FA2CA6"/>
    <w:rsid w:val="00FA2D49"/>
    <w:rsid w:val="00FA2D7B"/>
    <w:rsid w:val="00FA2E59"/>
    <w:rsid w:val="00FA2F1F"/>
    <w:rsid w:val="00FA3139"/>
    <w:rsid w:val="00FA33EE"/>
    <w:rsid w:val="00FA3474"/>
    <w:rsid w:val="00FA35D4"/>
    <w:rsid w:val="00FA3775"/>
    <w:rsid w:val="00FA3AA5"/>
    <w:rsid w:val="00FA3AC6"/>
    <w:rsid w:val="00FA3EFA"/>
    <w:rsid w:val="00FA41AB"/>
    <w:rsid w:val="00FA4257"/>
    <w:rsid w:val="00FA4981"/>
    <w:rsid w:val="00FA4BAA"/>
    <w:rsid w:val="00FA4C1D"/>
    <w:rsid w:val="00FA50D6"/>
    <w:rsid w:val="00FA5310"/>
    <w:rsid w:val="00FA547A"/>
    <w:rsid w:val="00FA5485"/>
    <w:rsid w:val="00FA54AC"/>
    <w:rsid w:val="00FA5B3C"/>
    <w:rsid w:val="00FA66F7"/>
    <w:rsid w:val="00FA6B0B"/>
    <w:rsid w:val="00FA6B51"/>
    <w:rsid w:val="00FA6D6D"/>
    <w:rsid w:val="00FA705B"/>
    <w:rsid w:val="00FA70E9"/>
    <w:rsid w:val="00FA7180"/>
    <w:rsid w:val="00FA7367"/>
    <w:rsid w:val="00FA752D"/>
    <w:rsid w:val="00FA78CE"/>
    <w:rsid w:val="00FA78E7"/>
    <w:rsid w:val="00FA7978"/>
    <w:rsid w:val="00FA79AB"/>
    <w:rsid w:val="00FA7B14"/>
    <w:rsid w:val="00FA7CAF"/>
    <w:rsid w:val="00FA7D7B"/>
    <w:rsid w:val="00FA7D9A"/>
    <w:rsid w:val="00FA7E41"/>
    <w:rsid w:val="00FA7E5B"/>
    <w:rsid w:val="00FA7EFF"/>
    <w:rsid w:val="00FA7F41"/>
    <w:rsid w:val="00FB05AC"/>
    <w:rsid w:val="00FB0742"/>
    <w:rsid w:val="00FB082B"/>
    <w:rsid w:val="00FB0931"/>
    <w:rsid w:val="00FB0E44"/>
    <w:rsid w:val="00FB103C"/>
    <w:rsid w:val="00FB1635"/>
    <w:rsid w:val="00FB1686"/>
    <w:rsid w:val="00FB18F2"/>
    <w:rsid w:val="00FB1BBD"/>
    <w:rsid w:val="00FB1D49"/>
    <w:rsid w:val="00FB1FA1"/>
    <w:rsid w:val="00FB1FFB"/>
    <w:rsid w:val="00FB22FB"/>
    <w:rsid w:val="00FB23CC"/>
    <w:rsid w:val="00FB26D2"/>
    <w:rsid w:val="00FB2A7B"/>
    <w:rsid w:val="00FB2A8A"/>
    <w:rsid w:val="00FB2C6E"/>
    <w:rsid w:val="00FB2C90"/>
    <w:rsid w:val="00FB308C"/>
    <w:rsid w:val="00FB345F"/>
    <w:rsid w:val="00FB36E6"/>
    <w:rsid w:val="00FB373E"/>
    <w:rsid w:val="00FB392A"/>
    <w:rsid w:val="00FB3A3E"/>
    <w:rsid w:val="00FB3B6D"/>
    <w:rsid w:val="00FB3C05"/>
    <w:rsid w:val="00FB3C0E"/>
    <w:rsid w:val="00FB40CD"/>
    <w:rsid w:val="00FB42DD"/>
    <w:rsid w:val="00FB4534"/>
    <w:rsid w:val="00FB4749"/>
    <w:rsid w:val="00FB491A"/>
    <w:rsid w:val="00FB4A9D"/>
    <w:rsid w:val="00FB4ACF"/>
    <w:rsid w:val="00FB4B42"/>
    <w:rsid w:val="00FB4BE2"/>
    <w:rsid w:val="00FB4CF6"/>
    <w:rsid w:val="00FB50CE"/>
    <w:rsid w:val="00FB53AD"/>
    <w:rsid w:val="00FB54B6"/>
    <w:rsid w:val="00FB5520"/>
    <w:rsid w:val="00FB55B4"/>
    <w:rsid w:val="00FB56CB"/>
    <w:rsid w:val="00FB5B7F"/>
    <w:rsid w:val="00FB5B84"/>
    <w:rsid w:val="00FB5BB2"/>
    <w:rsid w:val="00FB5C1F"/>
    <w:rsid w:val="00FB5E2E"/>
    <w:rsid w:val="00FB64C1"/>
    <w:rsid w:val="00FB6677"/>
    <w:rsid w:val="00FB66EB"/>
    <w:rsid w:val="00FB6B1B"/>
    <w:rsid w:val="00FB6BC5"/>
    <w:rsid w:val="00FB6F85"/>
    <w:rsid w:val="00FB73CB"/>
    <w:rsid w:val="00FB7B0D"/>
    <w:rsid w:val="00FB7CD2"/>
    <w:rsid w:val="00FB7DD3"/>
    <w:rsid w:val="00FB7EE3"/>
    <w:rsid w:val="00FC027A"/>
    <w:rsid w:val="00FC0344"/>
    <w:rsid w:val="00FC1650"/>
    <w:rsid w:val="00FC1680"/>
    <w:rsid w:val="00FC19C6"/>
    <w:rsid w:val="00FC19F0"/>
    <w:rsid w:val="00FC1B68"/>
    <w:rsid w:val="00FC1C41"/>
    <w:rsid w:val="00FC1F93"/>
    <w:rsid w:val="00FC2693"/>
    <w:rsid w:val="00FC2FFC"/>
    <w:rsid w:val="00FC3934"/>
    <w:rsid w:val="00FC3DA6"/>
    <w:rsid w:val="00FC3E75"/>
    <w:rsid w:val="00FC3EFE"/>
    <w:rsid w:val="00FC3FD0"/>
    <w:rsid w:val="00FC4038"/>
    <w:rsid w:val="00FC40E5"/>
    <w:rsid w:val="00FC42F5"/>
    <w:rsid w:val="00FC47D6"/>
    <w:rsid w:val="00FC47E5"/>
    <w:rsid w:val="00FC4C23"/>
    <w:rsid w:val="00FC50AF"/>
    <w:rsid w:val="00FC51FE"/>
    <w:rsid w:val="00FC536A"/>
    <w:rsid w:val="00FC5493"/>
    <w:rsid w:val="00FC58EA"/>
    <w:rsid w:val="00FC5A7B"/>
    <w:rsid w:val="00FC5AEB"/>
    <w:rsid w:val="00FC5D17"/>
    <w:rsid w:val="00FC5E68"/>
    <w:rsid w:val="00FC61B3"/>
    <w:rsid w:val="00FC6471"/>
    <w:rsid w:val="00FC6DDA"/>
    <w:rsid w:val="00FC6F69"/>
    <w:rsid w:val="00FC71C2"/>
    <w:rsid w:val="00FC74E8"/>
    <w:rsid w:val="00FC75E0"/>
    <w:rsid w:val="00FC75F0"/>
    <w:rsid w:val="00FC7B33"/>
    <w:rsid w:val="00FC7CAE"/>
    <w:rsid w:val="00FC7DD2"/>
    <w:rsid w:val="00FC7E5E"/>
    <w:rsid w:val="00FD009E"/>
    <w:rsid w:val="00FD04A7"/>
    <w:rsid w:val="00FD09BE"/>
    <w:rsid w:val="00FD0AFF"/>
    <w:rsid w:val="00FD0C6D"/>
    <w:rsid w:val="00FD0E47"/>
    <w:rsid w:val="00FD0F00"/>
    <w:rsid w:val="00FD13E3"/>
    <w:rsid w:val="00FD143B"/>
    <w:rsid w:val="00FD1567"/>
    <w:rsid w:val="00FD1815"/>
    <w:rsid w:val="00FD1966"/>
    <w:rsid w:val="00FD1974"/>
    <w:rsid w:val="00FD1B7D"/>
    <w:rsid w:val="00FD1BDC"/>
    <w:rsid w:val="00FD1EEB"/>
    <w:rsid w:val="00FD1F39"/>
    <w:rsid w:val="00FD21A6"/>
    <w:rsid w:val="00FD225D"/>
    <w:rsid w:val="00FD2577"/>
    <w:rsid w:val="00FD2B75"/>
    <w:rsid w:val="00FD2BF7"/>
    <w:rsid w:val="00FD318C"/>
    <w:rsid w:val="00FD31C5"/>
    <w:rsid w:val="00FD322C"/>
    <w:rsid w:val="00FD34FF"/>
    <w:rsid w:val="00FD37E2"/>
    <w:rsid w:val="00FD37F6"/>
    <w:rsid w:val="00FD3815"/>
    <w:rsid w:val="00FD38D0"/>
    <w:rsid w:val="00FD3CF6"/>
    <w:rsid w:val="00FD4081"/>
    <w:rsid w:val="00FD4351"/>
    <w:rsid w:val="00FD4438"/>
    <w:rsid w:val="00FD4646"/>
    <w:rsid w:val="00FD4942"/>
    <w:rsid w:val="00FD4ADE"/>
    <w:rsid w:val="00FD4B02"/>
    <w:rsid w:val="00FD4E43"/>
    <w:rsid w:val="00FD5005"/>
    <w:rsid w:val="00FD563A"/>
    <w:rsid w:val="00FD59C2"/>
    <w:rsid w:val="00FD5C4A"/>
    <w:rsid w:val="00FD601F"/>
    <w:rsid w:val="00FD61B8"/>
    <w:rsid w:val="00FD61FF"/>
    <w:rsid w:val="00FD6238"/>
    <w:rsid w:val="00FD6562"/>
    <w:rsid w:val="00FD659E"/>
    <w:rsid w:val="00FD65F9"/>
    <w:rsid w:val="00FD67D1"/>
    <w:rsid w:val="00FD692B"/>
    <w:rsid w:val="00FD6995"/>
    <w:rsid w:val="00FD6C50"/>
    <w:rsid w:val="00FD6E98"/>
    <w:rsid w:val="00FD70F6"/>
    <w:rsid w:val="00FD7378"/>
    <w:rsid w:val="00FD77F2"/>
    <w:rsid w:val="00FD7811"/>
    <w:rsid w:val="00FD7936"/>
    <w:rsid w:val="00FD7A98"/>
    <w:rsid w:val="00FD7AEC"/>
    <w:rsid w:val="00FD7B6A"/>
    <w:rsid w:val="00FD7F5A"/>
    <w:rsid w:val="00FE00A1"/>
    <w:rsid w:val="00FE033E"/>
    <w:rsid w:val="00FE059B"/>
    <w:rsid w:val="00FE0A1D"/>
    <w:rsid w:val="00FE1762"/>
    <w:rsid w:val="00FE181B"/>
    <w:rsid w:val="00FE1C9E"/>
    <w:rsid w:val="00FE1E8C"/>
    <w:rsid w:val="00FE1EAE"/>
    <w:rsid w:val="00FE1ED8"/>
    <w:rsid w:val="00FE1F81"/>
    <w:rsid w:val="00FE201C"/>
    <w:rsid w:val="00FE204C"/>
    <w:rsid w:val="00FE2385"/>
    <w:rsid w:val="00FE271C"/>
    <w:rsid w:val="00FE28E2"/>
    <w:rsid w:val="00FE2F00"/>
    <w:rsid w:val="00FE3242"/>
    <w:rsid w:val="00FE335C"/>
    <w:rsid w:val="00FE38FA"/>
    <w:rsid w:val="00FE3E3C"/>
    <w:rsid w:val="00FE3E91"/>
    <w:rsid w:val="00FE417E"/>
    <w:rsid w:val="00FE4199"/>
    <w:rsid w:val="00FE4231"/>
    <w:rsid w:val="00FE42EF"/>
    <w:rsid w:val="00FE4493"/>
    <w:rsid w:val="00FE4663"/>
    <w:rsid w:val="00FE4728"/>
    <w:rsid w:val="00FE4B1A"/>
    <w:rsid w:val="00FE4FCF"/>
    <w:rsid w:val="00FE541E"/>
    <w:rsid w:val="00FE58C6"/>
    <w:rsid w:val="00FE5B21"/>
    <w:rsid w:val="00FE5E9A"/>
    <w:rsid w:val="00FE5FC8"/>
    <w:rsid w:val="00FE60D7"/>
    <w:rsid w:val="00FE635E"/>
    <w:rsid w:val="00FE63D5"/>
    <w:rsid w:val="00FE6709"/>
    <w:rsid w:val="00FE6C21"/>
    <w:rsid w:val="00FE6D38"/>
    <w:rsid w:val="00FE746A"/>
    <w:rsid w:val="00FE74C1"/>
    <w:rsid w:val="00FE74C5"/>
    <w:rsid w:val="00FE7955"/>
    <w:rsid w:val="00FE7F2D"/>
    <w:rsid w:val="00FF00D4"/>
    <w:rsid w:val="00FF05F0"/>
    <w:rsid w:val="00FF06F0"/>
    <w:rsid w:val="00FF098A"/>
    <w:rsid w:val="00FF0C00"/>
    <w:rsid w:val="00FF0DF3"/>
    <w:rsid w:val="00FF18F6"/>
    <w:rsid w:val="00FF18FB"/>
    <w:rsid w:val="00FF1C52"/>
    <w:rsid w:val="00FF1CD8"/>
    <w:rsid w:val="00FF1E8C"/>
    <w:rsid w:val="00FF241E"/>
    <w:rsid w:val="00FF2545"/>
    <w:rsid w:val="00FF25ED"/>
    <w:rsid w:val="00FF26B6"/>
    <w:rsid w:val="00FF27C9"/>
    <w:rsid w:val="00FF2EA2"/>
    <w:rsid w:val="00FF2F03"/>
    <w:rsid w:val="00FF3163"/>
    <w:rsid w:val="00FF3704"/>
    <w:rsid w:val="00FF375E"/>
    <w:rsid w:val="00FF395A"/>
    <w:rsid w:val="00FF39E2"/>
    <w:rsid w:val="00FF4ACF"/>
    <w:rsid w:val="00FF4BCE"/>
    <w:rsid w:val="00FF5605"/>
    <w:rsid w:val="00FF57E2"/>
    <w:rsid w:val="00FF5A77"/>
    <w:rsid w:val="00FF610D"/>
    <w:rsid w:val="00FF64BB"/>
    <w:rsid w:val="00FF66A7"/>
    <w:rsid w:val="00FF677F"/>
    <w:rsid w:val="00FF6C80"/>
    <w:rsid w:val="00FF6E75"/>
    <w:rsid w:val="00FF6EAB"/>
    <w:rsid w:val="00FF6F15"/>
    <w:rsid w:val="00FF6F3A"/>
    <w:rsid w:val="00FF6F59"/>
    <w:rsid w:val="00FF7164"/>
    <w:rsid w:val="00FF7A6C"/>
    <w:rsid w:val="00FF7D38"/>
    <w:rsid w:val="00FF7DF0"/>
    <w:rsid w:val="01257FAB"/>
    <w:rsid w:val="01C05DA8"/>
    <w:rsid w:val="0240CFE3"/>
    <w:rsid w:val="02846997"/>
    <w:rsid w:val="030E58CD"/>
    <w:rsid w:val="032D2ECC"/>
    <w:rsid w:val="0387F2CE"/>
    <w:rsid w:val="03919E1D"/>
    <w:rsid w:val="0427975E"/>
    <w:rsid w:val="044CCC1A"/>
    <w:rsid w:val="0490954E"/>
    <w:rsid w:val="04B7452B"/>
    <w:rsid w:val="06160B77"/>
    <w:rsid w:val="066FF8CA"/>
    <w:rsid w:val="080316C2"/>
    <w:rsid w:val="0855178D"/>
    <w:rsid w:val="09042FF8"/>
    <w:rsid w:val="093F9AD6"/>
    <w:rsid w:val="096DDBBC"/>
    <w:rsid w:val="0985B56E"/>
    <w:rsid w:val="09D09D37"/>
    <w:rsid w:val="09DBB525"/>
    <w:rsid w:val="0BBFFE3A"/>
    <w:rsid w:val="0C458588"/>
    <w:rsid w:val="0D12E8B6"/>
    <w:rsid w:val="0D1CCC69"/>
    <w:rsid w:val="0D8F13AF"/>
    <w:rsid w:val="0DBD14F8"/>
    <w:rsid w:val="0DD7F010"/>
    <w:rsid w:val="0E2CDA04"/>
    <w:rsid w:val="0F5C682E"/>
    <w:rsid w:val="0F8E3C1E"/>
    <w:rsid w:val="1049B31D"/>
    <w:rsid w:val="1064F280"/>
    <w:rsid w:val="109FB216"/>
    <w:rsid w:val="11B055F4"/>
    <w:rsid w:val="11BB6B6E"/>
    <w:rsid w:val="12EC4AFF"/>
    <w:rsid w:val="131DA104"/>
    <w:rsid w:val="133D03D2"/>
    <w:rsid w:val="14055C96"/>
    <w:rsid w:val="14E260F7"/>
    <w:rsid w:val="165EC818"/>
    <w:rsid w:val="17596DBC"/>
    <w:rsid w:val="17689359"/>
    <w:rsid w:val="1779BC84"/>
    <w:rsid w:val="17EE7835"/>
    <w:rsid w:val="18220C96"/>
    <w:rsid w:val="18757929"/>
    <w:rsid w:val="18939AD0"/>
    <w:rsid w:val="18A6733B"/>
    <w:rsid w:val="1939454C"/>
    <w:rsid w:val="197EB672"/>
    <w:rsid w:val="1A8CB399"/>
    <w:rsid w:val="1CD3B693"/>
    <w:rsid w:val="1CD8BA6E"/>
    <w:rsid w:val="1DA44142"/>
    <w:rsid w:val="1F3CDD4E"/>
    <w:rsid w:val="20458248"/>
    <w:rsid w:val="20ABF273"/>
    <w:rsid w:val="2102EAE8"/>
    <w:rsid w:val="21958F9E"/>
    <w:rsid w:val="21CF8D45"/>
    <w:rsid w:val="21E8BE02"/>
    <w:rsid w:val="22AEF44C"/>
    <w:rsid w:val="23086A0B"/>
    <w:rsid w:val="230F78BE"/>
    <w:rsid w:val="234CC6B0"/>
    <w:rsid w:val="24CA06FF"/>
    <w:rsid w:val="24CEB132"/>
    <w:rsid w:val="25D661C6"/>
    <w:rsid w:val="267CF53C"/>
    <w:rsid w:val="271EA130"/>
    <w:rsid w:val="27C3B038"/>
    <w:rsid w:val="293C152A"/>
    <w:rsid w:val="296DF5D2"/>
    <w:rsid w:val="29A0784B"/>
    <w:rsid w:val="29E2E1DD"/>
    <w:rsid w:val="29EB08EB"/>
    <w:rsid w:val="2A38FCDF"/>
    <w:rsid w:val="2A98DDEE"/>
    <w:rsid w:val="2AAF3837"/>
    <w:rsid w:val="2AE990C9"/>
    <w:rsid w:val="2B23261A"/>
    <w:rsid w:val="2B63E68A"/>
    <w:rsid w:val="2BB53A5B"/>
    <w:rsid w:val="2BE371D8"/>
    <w:rsid w:val="2DBE3F93"/>
    <w:rsid w:val="2E53E82E"/>
    <w:rsid w:val="316715AA"/>
    <w:rsid w:val="31F101F4"/>
    <w:rsid w:val="322292D4"/>
    <w:rsid w:val="330C3587"/>
    <w:rsid w:val="3374EAA4"/>
    <w:rsid w:val="3484BF41"/>
    <w:rsid w:val="34A8C5D6"/>
    <w:rsid w:val="354F2A5B"/>
    <w:rsid w:val="356EE6D0"/>
    <w:rsid w:val="3604F63C"/>
    <w:rsid w:val="360600E7"/>
    <w:rsid w:val="364E18A9"/>
    <w:rsid w:val="36793AC0"/>
    <w:rsid w:val="377E1F07"/>
    <w:rsid w:val="37BC4878"/>
    <w:rsid w:val="39780895"/>
    <w:rsid w:val="39800F60"/>
    <w:rsid w:val="39C105F6"/>
    <w:rsid w:val="3A32ED07"/>
    <w:rsid w:val="3AB5762A"/>
    <w:rsid w:val="3AC87D93"/>
    <w:rsid w:val="3AFA1DF4"/>
    <w:rsid w:val="3B21D9A8"/>
    <w:rsid w:val="3B39F6F8"/>
    <w:rsid w:val="3BA09BE4"/>
    <w:rsid w:val="3D46BEBD"/>
    <w:rsid w:val="3D7754CF"/>
    <w:rsid w:val="3DB71FC7"/>
    <w:rsid w:val="3DCA5B3E"/>
    <w:rsid w:val="3E322B8D"/>
    <w:rsid w:val="4005BEA1"/>
    <w:rsid w:val="4404A7A1"/>
    <w:rsid w:val="4429B995"/>
    <w:rsid w:val="450558F7"/>
    <w:rsid w:val="4514C9AD"/>
    <w:rsid w:val="457B505B"/>
    <w:rsid w:val="4608BBD2"/>
    <w:rsid w:val="4681DBB5"/>
    <w:rsid w:val="46B840E8"/>
    <w:rsid w:val="46C0B3A3"/>
    <w:rsid w:val="472E6781"/>
    <w:rsid w:val="4740CD31"/>
    <w:rsid w:val="48E8BF81"/>
    <w:rsid w:val="495D09CD"/>
    <w:rsid w:val="4ABED11C"/>
    <w:rsid w:val="4ADD7F0F"/>
    <w:rsid w:val="4C2B5C7F"/>
    <w:rsid w:val="4C330AD8"/>
    <w:rsid w:val="4C52E333"/>
    <w:rsid w:val="4DEDD1E2"/>
    <w:rsid w:val="4EADB32F"/>
    <w:rsid w:val="504AFC1A"/>
    <w:rsid w:val="50CDCAD7"/>
    <w:rsid w:val="513D9C42"/>
    <w:rsid w:val="52B43386"/>
    <w:rsid w:val="52B70E5A"/>
    <w:rsid w:val="54DCC50D"/>
    <w:rsid w:val="55C6182A"/>
    <w:rsid w:val="55F6965B"/>
    <w:rsid w:val="568ABC1E"/>
    <w:rsid w:val="56A30B3E"/>
    <w:rsid w:val="56B5AC60"/>
    <w:rsid w:val="578DFCF6"/>
    <w:rsid w:val="5895BA35"/>
    <w:rsid w:val="589EACB5"/>
    <w:rsid w:val="59D2DDDF"/>
    <w:rsid w:val="5A02D220"/>
    <w:rsid w:val="5AC8C811"/>
    <w:rsid w:val="5B28E3A8"/>
    <w:rsid w:val="5C6F1792"/>
    <w:rsid w:val="5CD561D9"/>
    <w:rsid w:val="5DCFBF8F"/>
    <w:rsid w:val="5E3E5BF7"/>
    <w:rsid w:val="5E430040"/>
    <w:rsid w:val="5F4DE308"/>
    <w:rsid w:val="5F984FF4"/>
    <w:rsid w:val="5FB8897B"/>
    <w:rsid w:val="5FD8C820"/>
    <w:rsid w:val="60E104A6"/>
    <w:rsid w:val="614C6CA6"/>
    <w:rsid w:val="636FD93C"/>
    <w:rsid w:val="63EBCA6B"/>
    <w:rsid w:val="651295C6"/>
    <w:rsid w:val="670D8EF3"/>
    <w:rsid w:val="6714B4DC"/>
    <w:rsid w:val="671D5233"/>
    <w:rsid w:val="68E2EB27"/>
    <w:rsid w:val="68FCCC8B"/>
    <w:rsid w:val="6A2660F7"/>
    <w:rsid w:val="6BFE0C17"/>
    <w:rsid w:val="6CB2AFB6"/>
    <w:rsid w:val="6D51ADB2"/>
    <w:rsid w:val="6D682953"/>
    <w:rsid w:val="6E1413EF"/>
    <w:rsid w:val="6E1FC352"/>
    <w:rsid w:val="6EB97D5D"/>
    <w:rsid w:val="6F7CEF6F"/>
    <w:rsid w:val="7078D8B7"/>
    <w:rsid w:val="7164CCDB"/>
    <w:rsid w:val="71991394"/>
    <w:rsid w:val="7271E519"/>
    <w:rsid w:val="72CAEC42"/>
    <w:rsid w:val="72F9F7CA"/>
    <w:rsid w:val="7391465C"/>
    <w:rsid w:val="73BFFCAC"/>
    <w:rsid w:val="74BF0953"/>
    <w:rsid w:val="7538FF37"/>
    <w:rsid w:val="761CBD22"/>
    <w:rsid w:val="7626845C"/>
    <w:rsid w:val="76CDE8EF"/>
    <w:rsid w:val="7864E942"/>
    <w:rsid w:val="792229D3"/>
    <w:rsid w:val="792821C2"/>
    <w:rsid w:val="794C9563"/>
    <w:rsid w:val="79DD2369"/>
    <w:rsid w:val="7A237F3D"/>
    <w:rsid w:val="7AA23DFD"/>
    <w:rsid w:val="7AC8349B"/>
    <w:rsid w:val="7ADC5184"/>
    <w:rsid w:val="7C028F02"/>
    <w:rsid w:val="7C6352B5"/>
    <w:rsid w:val="7D10A38A"/>
    <w:rsid w:val="7D9E19EB"/>
    <w:rsid w:val="7E711113"/>
    <w:rsid w:val="7EABF2A6"/>
    <w:rsid w:val="7F621C4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696294E-96FE-4E28-B7C6-F4C00052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F01"/>
    <w:pPr>
      <w:spacing w:line="360" w:lineRule="auto"/>
      <w:jc w:val="both"/>
    </w:pPr>
    <w:rPr>
      <w:rFonts w:ascii="Times New Roman" w:eastAsia="Calibri" w:hAnsi="Times New Roman" w:cs="Times New Roman"/>
      <w:color w:val="767171"/>
      <w:spacing w:val="20"/>
      <w:sz w:val="24"/>
      <w:szCs w:val="24"/>
      <w:lang w:val="es-MX"/>
    </w:rPr>
  </w:style>
  <w:style w:type="paragraph" w:styleId="Ttulo1">
    <w:name w:val="heading 1"/>
    <w:aliases w:val="Título2"/>
    <w:basedOn w:val="Normal"/>
    <w:next w:val="Normal"/>
    <w:link w:val="Ttulo1Car"/>
    <w:qFormat/>
    <w:rsid w:val="009B3660"/>
    <w:pPr>
      <w:keepNext/>
      <w:keepLines/>
      <w:numPr>
        <w:numId w:val="25"/>
      </w:numPr>
      <w:spacing w:after="0"/>
      <w:jc w:val="center"/>
      <w:outlineLvl w:val="0"/>
    </w:pPr>
    <w:rPr>
      <w:rFonts w:eastAsia="Times New Roman"/>
      <w:b/>
      <w:bCs/>
      <w:caps/>
      <w:spacing w:val="0"/>
      <w:sz w:val="28"/>
      <w:lang w:eastAsia="x-none"/>
    </w:rPr>
  </w:style>
  <w:style w:type="paragraph" w:styleId="Ttulo2">
    <w:name w:val="heading 2"/>
    <w:basedOn w:val="Ttulo1"/>
    <w:next w:val="Normal"/>
    <w:link w:val="Ttulo2Car"/>
    <w:autoRedefine/>
    <w:qFormat/>
    <w:rsid w:val="00A70DA9"/>
    <w:pPr>
      <w:keepNext w:val="0"/>
      <w:keepLines w:val="0"/>
      <w:numPr>
        <w:ilvl w:val="1"/>
        <w:numId w:val="41"/>
      </w:numPr>
      <w:spacing w:after="240"/>
      <w:contextualSpacing/>
      <w:jc w:val="both"/>
      <w:outlineLvl w:val="1"/>
    </w:pPr>
    <w:rPr>
      <w:rFonts w:eastAsia="Calibri"/>
      <w:bCs w:val="0"/>
      <w:caps w:val="0"/>
      <w:noProof/>
      <w:spacing w:val="20"/>
      <w:sz w:val="24"/>
      <w:lang w:val="es-ES"/>
    </w:rPr>
  </w:style>
  <w:style w:type="paragraph" w:styleId="Ttulo3">
    <w:name w:val="heading 3"/>
    <w:basedOn w:val="Normal"/>
    <w:next w:val="Normal"/>
    <w:link w:val="Ttulo3Car"/>
    <w:unhideWhenUsed/>
    <w:qFormat/>
    <w:rsid w:val="0043237E"/>
    <w:pPr>
      <w:keepNext/>
      <w:keepLines/>
      <w:numPr>
        <w:numId w:val="12"/>
      </w:numPr>
      <w:spacing w:before="40" w:after="0"/>
      <w:outlineLvl w:val="2"/>
    </w:pPr>
    <w:rPr>
      <w:rFonts w:eastAsiaTheme="majorEastAsia" w:cstheme="majorBidi"/>
      <w:b/>
    </w:rPr>
  </w:style>
  <w:style w:type="paragraph" w:styleId="Ttulo4">
    <w:name w:val="heading 4"/>
    <w:basedOn w:val="Normal"/>
    <w:next w:val="Normal"/>
    <w:link w:val="Ttulo4Car"/>
    <w:unhideWhenUsed/>
    <w:qFormat/>
    <w:rsid w:val="00BD2B4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qFormat/>
    <w:rsid w:val="00BD2B45"/>
    <w:pPr>
      <w:keepNext/>
      <w:keepLines/>
      <w:numPr>
        <w:ilvl w:val="4"/>
        <w:numId w:val="2"/>
      </w:numPr>
      <w:tabs>
        <w:tab w:val="left" w:pos="540"/>
      </w:tabs>
      <w:spacing w:after="0" w:line="480" w:lineRule="auto"/>
      <w:outlineLvl w:val="4"/>
    </w:pPr>
    <w:rPr>
      <w:rFonts w:eastAsia="Times New Roman"/>
      <w:bCs/>
      <w:sz w:val="32"/>
      <w:lang w:eastAsia="es-MX"/>
    </w:rPr>
  </w:style>
  <w:style w:type="paragraph" w:styleId="Ttulo6">
    <w:name w:val="heading 6"/>
    <w:basedOn w:val="Normal"/>
    <w:next w:val="Normal"/>
    <w:link w:val="Ttulo6Car"/>
    <w:qFormat/>
    <w:rsid w:val="00BD2B45"/>
    <w:pPr>
      <w:keepNext/>
      <w:numPr>
        <w:ilvl w:val="5"/>
        <w:numId w:val="2"/>
      </w:numPr>
      <w:spacing w:after="0" w:line="240" w:lineRule="auto"/>
      <w:jc w:val="center"/>
      <w:outlineLvl w:val="5"/>
    </w:pPr>
    <w:rPr>
      <w:rFonts w:eastAsia="Times New Roman"/>
      <w:b/>
      <w:sz w:val="20"/>
      <w:szCs w:val="20"/>
      <w:lang w:val="es-ES_tradnl"/>
    </w:rPr>
  </w:style>
  <w:style w:type="paragraph" w:styleId="Ttulo7">
    <w:name w:val="heading 7"/>
    <w:basedOn w:val="Normal"/>
    <w:next w:val="Normal"/>
    <w:link w:val="Ttulo7Car"/>
    <w:qFormat/>
    <w:rsid w:val="00BD2B45"/>
    <w:pPr>
      <w:keepNext/>
      <w:numPr>
        <w:ilvl w:val="6"/>
        <w:numId w:val="2"/>
      </w:numPr>
      <w:spacing w:after="0" w:line="240" w:lineRule="auto"/>
      <w:jc w:val="right"/>
      <w:outlineLvl w:val="6"/>
    </w:pPr>
    <w:rPr>
      <w:rFonts w:eastAsia="Times New Roman"/>
      <w:i/>
      <w:iCs/>
      <w:sz w:val="18"/>
      <w:lang w:eastAsia="es-MX"/>
    </w:rPr>
  </w:style>
  <w:style w:type="paragraph" w:styleId="Ttulo8">
    <w:name w:val="heading 8"/>
    <w:basedOn w:val="Normal"/>
    <w:next w:val="Normal"/>
    <w:link w:val="Ttulo8Car"/>
    <w:qFormat/>
    <w:rsid w:val="00BD2B45"/>
    <w:pPr>
      <w:keepNext/>
      <w:keepLines/>
      <w:numPr>
        <w:ilvl w:val="7"/>
        <w:numId w:val="2"/>
      </w:numPr>
      <w:spacing w:after="0" w:line="480" w:lineRule="auto"/>
      <w:jc w:val="center"/>
      <w:outlineLvl w:val="7"/>
    </w:pPr>
    <w:rPr>
      <w:rFonts w:eastAsia="Times New Roman"/>
      <w:b/>
      <w:bCs/>
      <w:lang w:eastAsia="es-MX"/>
    </w:rPr>
  </w:style>
  <w:style w:type="paragraph" w:styleId="Ttulo9">
    <w:name w:val="heading 9"/>
    <w:basedOn w:val="Normal"/>
    <w:next w:val="Normal"/>
    <w:link w:val="Ttulo9Car"/>
    <w:qFormat/>
    <w:rsid w:val="00BD2B45"/>
    <w:pPr>
      <w:keepNext/>
      <w:keepLines/>
      <w:numPr>
        <w:ilvl w:val="8"/>
        <w:numId w:val="2"/>
      </w:numPr>
      <w:spacing w:after="0" w:line="240" w:lineRule="auto"/>
      <w:jc w:val="center"/>
      <w:outlineLvl w:val="8"/>
    </w:pPr>
    <w:rPr>
      <w:rFonts w:eastAsia="Times New Roman"/>
      <w:b/>
      <w:i/>
      <w:color w:val="000000"/>
      <w:sz w:val="1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aliases w:val="Título2 Car"/>
    <w:basedOn w:val="Fuentedeprrafopredeter"/>
    <w:link w:val="Ttulo1"/>
    <w:rsid w:val="009B3660"/>
    <w:rPr>
      <w:rFonts w:ascii="Times New Roman" w:eastAsia="Times New Roman" w:hAnsi="Times New Roman" w:cs="Times New Roman"/>
      <w:b/>
      <w:bCs/>
      <w:caps/>
      <w:color w:val="767171"/>
      <w:sz w:val="28"/>
      <w:szCs w:val="24"/>
      <w:lang w:val="es-MX" w:eastAsia="x-none"/>
    </w:rPr>
  </w:style>
  <w:style w:type="paragraph" w:styleId="TtuloTDC">
    <w:name w:val="TOC Heading"/>
    <w:aliases w:val="Título de TDC"/>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Estilo1"/>
    <w:next w:val="Estilo1"/>
    <w:autoRedefine/>
    <w:uiPriority w:val="39"/>
    <w:unhideWhenUsed/>
    <w:qFormat/>
    <w:rsid w:val="001B50B0"/>
    <w:pPr>
      <w:keepNext w:val="0"/>
      <w:keepLines w:val="0"/>
      <w:numPr>
        <w:ilvl w:val="0"/>
      </w:numPr>
      <w:spacing w:before="120" w:after="120" w:line="360" w:lineRule="auto"/>
      <w:outlineLvl w:val="9"/>
    </w:pPr>
    <w:rPr>
      <w:rFonts w:eastAsia="Calibri" w:cstheme="minorHAnsi"/>
      <w:bCs/>
      <w:caps/>
      <w:color w:val="767171"/>
      <w:spacing w:val="20"/>
      <w:szCs w:val="20"/>
      <w:lang w:val="es-DO" w:eastAsia="es-DO"/>
    </w:rPr>
  </w:style>
  <w:style w:type="character" w:styleId="Hipervnculo">
    <w:name w:val="Hyperlink"/>
    <w:basedOn w:val="Fuentedeprrafopredeter"/>
    <w:uiPriority w:val="99"/>
    <w:unhideWhenUsed/>
    <w:rsid w:val="00D743AB"/>
    <w:rPr>
      <w:color w:val="0563C1" w:themeColor="hyperlink"/>
      <w:u w:val="single"/>
    </w:rPr>
  </w:style>
  <w:style w:type="character" w:customStyle="1" w:styleId="Ttulo3Car">
    <w:name w:val="Título 3 Car"/>
    <w:basedOn w:val="Fuentedeprrafopredeter"/>
    <w:link w:val="Ttulo3"/>
    <w:rsid w:val="0043237E"/>
    <w:rPr>
      <w:rFonts w:ascii="Times New Roman" w:eastAsiaTheme="majorEastAsia" w:hAnsi="Times New Roman" w:cstheme="majorBidi"/>
      <w:b/>
      <w:color w:val="767171"/>
      <w:spacing w:val="20"/>
      <w:sz w:val="24"/>
      <w:szCs w:val="24"/>
      <w:lang w:val="es-MX"/>
    </w:rPr>
  </w:style>
  <w:style w:type="character" w:customStyle="1" w:styleId="Ttulo4Car">
    <w:name w:val="Título 4 Car"/>
    <w:basedOn w:val="Fuentedeprrafopredeter"/>
    <w:link w:val="Ttulo4"/>
    <w:rsid w:val="00BD2B45"/>
    <w:rPr>
      <w:rFonts w:asciiTheme="majorHAnsi" w:eastAsiaTheme="majorEastAsia" w:hAnsiTheme="majorHAnsi" w:cstheme="majorBidi"/>
      <w:i/>
      <w:iCs/>
      <w:color w:val="2F5496" w:themeColor="accent1" w:themeShade="BF"/>
      <w:spacing w:val="20"/>
      <w:sz w:val="24"/>
      <w:szCs w:val="24"/>
      <w:lang w:val="es-MX"/>
    </w:rPr>
  </w:style>
  <w:style w:type="character" w:customStyle="1" w:styleId="Ttulo2Car">
    <w:name w:val="Título 2 Car"/>
    <w:basedOn w:val="Fuentedeprrafopredeter"/>
    <w:link w:val="Ttulo2"/>
    <w:rsid w:val="00A70DA9"/>
    <w:rPr>
      <w:rFonts w:ascii="Times New Roman" w:eastAsia="Calibri" w:hAnsi="Times New Roman" w:cs="Times New Roman"/>
      <w:b/>
      <w:noProof/>
      <w:color w:val="767171"/>
      <w:spacing w:val="20"/>
      <w:sz w:val="24"/>
      <w:szCs w:val="24"/>
      <w:lang w:val="es-ES" w:eastAsia="x-none"/>
    </w:rPr>
  </w:style>
  <w:style w:type="character" w:customStyle="1" w:styleId="Ttulo5Car">
    <w:name w:val="Título 5 Car"/>
    <w:basedOn w:val="Fuentedeprrafopredeter"/>
    <w:link w:val="Ttulo5"/>
    <w:rsid w:val="00BD2B45"/>
    <w:rPr>
      <w:rFonts w:ascii="Times New Roman" w:eastAsia="Times New Roman" w:hAnsi="Times New Roman" w:cs="Times New Roman"/>
      <w:bCs/>
      <w:color w:val="767171"/>
      <w:spacing w:val="20"/>
      <w:sz w:val="32"/>
      <w:szCs w:val="24"/>
      <w:lang w:val="es-MX" w:eastAsia="es-MX"/>
    </w:rPr>
  </w:style>
  <w:style w:type="character" w:customStyle="1" w:styleId="Ttulo6Car">
    <w:name w:val="Título 6 Car"/>
    <w:basedOn w:val="Fuentedeprrafopredeter"/>
    <w:link w:val="Ttulo6"/>
    <w:rsid w:val="00BD2B45"/>
    <w:rPr>
      <w:rFonts w:ascii="Times New Roman" w:eastAsia="Times New Roman" w:hAnsi="Times New Roman" w:cs="Times New Roman"/>
      <w:b/>
      <w:color w:val="767171"/>
      <w:spacing w:val="20"/>
      <w:sz w:val="20"/>
      <w:szCs w:val="20"/>
      <w:lang w:val="es-ES_tradnl"/>
    </w:rPr>
  </w:style>
  <w:style w:type="character" w:customStyle="1" w:styleId="Ttulo7Car">
    <w:name w:val="Título 7 Car"/>
    <w:basedOn w:val="Fuentedeprrafopredeter"/>
    <w:link w:val="Ttulo7"/>
    <w:rsid w:val="00BD2B45"/>
    <w:rPr>
      <w:rFonts w:ascii="Times New Roman" w:eastAsia="Times New Roman" w:hAnsi="Times New Roman" w:cs="Times New Roman"/>
      <w:i/>
      <w:iCs/>
      <w:color w:val="767171"/>
      <w:spacing w:val="20"/>
      <w:sz w:val="18"/>
      <w:szCs w:val="24"/>
      <w:lang w:val="es-MX" w:eastAsia="es-MX"/>
    </w:rPr>
  </w:style>
  <w:style w:type="character" w:customStyle="1" w:styleId="Ttulo8Car">
    <w:name w:val="Título 8 Car"/>
    <w:basedOn w:val="Fuentedeprrafopredeter"/>
    <w:link w:val="Ttulo8"/>
    <w:rsid w:val="00BD2B45"/>
    <w:rPr>
      <w:rFonts w:ascii="Times New Roman" w:eastAsia="Times New Roman" w:hAnsi="Times New Roman" w:cs="Times New Roman"/>
      <w:b/>
      <w:bCs/>
      <w:color w:val="767171"/>
      <w:spacing w:val="20"/>
      <w:sz w:val="24"/>
      <w:szCs w:val="24"/>
      <w:lang w:val="es-MX" w:eastAsia="es-MX"/>
    </w:rPr>
  </w:style>
  <w:style w:type="character" w:customStyle="1" w:styleId="Ttulo9Car">
    <w:name w:val="Título 9 Car"/>
    <w:basedOn w:val="Fuentedeprrafopredeter"/>
    <w:link w:val="Ttulo9"/>
    <w:rsid w:val="00BD2B45"/>
    <w:rPr>
      <w:rFonts w:ascii="Times New Roman" w:eastAsia="Times New Roman" w:hAnsi="Times New Roman" w:cs="Times New Roman"/>
      <w:b/>
      <w:i/>
      <w:color w:val="000000"/>
      <w:spacing w:val="20"/>
      <w:sz w:val="18"/>
      <w:szCs w:val="24"/>
      <w:lang w:val="es-MX" w:eastAsia="es-MX"/>
    </w:rPr>
  </w:style>
  <w:style w:type="paragraph" w:styleId="Textoindependiente">
    <w:name w:val="Body Text"/>
    <w:basedOn w:val="Normal"/>
    <w:link w:val="TextoindependienteCar"/>
    <w:semiHidden/>
    <w:rsid w:val="00BD2B45"/>
    <w:pPr>
      <w:spacing w:after="0" w:line="480" w:lineRule="auto"/>
    </w:pPr>
    <w:rPr>
      <w:rFonts w:eastAsia="Times New Roman"/>
      <w:lang w:eastAsia="x-none"/>
    </w:rPr>
  </w:style>
  <w:style w:type="character" w:customStyle="1" w:styleId="TextoindependienteCar">
    <w:name w:val="Texto independiente Car"/>
    <w:basedOn w:val="Fuentedeprrafopredeter"/>
    <w:link w:val="Textoindependiente"/>
    <w:semiHidden/>
    <w:rsid w:val="00BD2B45"/>
    <w:rPr>
      <w:rFonts w:ascii="Times New Roman" w:eastAsia="Times New Roman" w:hAnsi="Times New Roman" w:cs="Times New Roman"/>
      <w:color w:val="767171"/>
      <w:spacing w:val="20"/>
      <w:sz w:val="24"/>
      <w:szCs w:val="24"/>
      <w:lang w:val="es-MX" w:eastAsia="x-none"/>
    </w:rPr>
  </w:style>
  <w:style w:type="paragraph" w:styleId="Textoindependiente2">
    <w:name w:val="Body Text 2"/>
    <w:basedOn w:val="Normal"/>
    <w:link w:val="Textoindependiente2Car"/>
    <w:semiHidden/>
    <w:rsid w:val="00BD2B45"/>
    <w:pPr>
      <w:spacing w:after="0" w:line="480" w:lineRule="auto"/>
    </w:pPr>
    <w:rPr>
      <w:rFonts w:eastAsia="Times New Roman"/>
      <w:szCs w:val="20"/>
      <w:lang w:val="es-ES_tradnl"/>
    </w:rPr>
  </w:style>
  <w:style w:type="character" w:customStyle="1" w:styleId="Textoindependiente2Car">
    <w:name w:val="Texto independiente 2 Car"/>
    <w:basedOn w:val="Fuentedeprrafopredeter"/>
    <w:link w:val="Textoindependiente2"/>
    <w:semiHidden/>
    <w:rsid w:val="00BD2B45"/>
    <w:rPr>
      <w:rFonts w:ascii="Times New Roman" w:eastAsia="Times New Roman" w:hAnsi="Times New Roman" w:cs="Times New Roman"/>
      <w:color w:val="767171"/>
      <w:spacing w:val="20"/>
      <w:sz w:val="24"/>
      <w:szCs w:val="20"/>
      <w:lang w:val="es-ES_tradnl"/>
    </w:rPr>
  </w:style>
  <w:style w:type="paragraph" w:styleId="Sangra2detindependiente">
    <w:name w:val="Body Text Indent 2"/>
    <w:basedOn w:val="Normal"/>
    <w:link w:val="Sangra2detindependienteCar"/>
    <w:semiHidden/>
    <w:rsid w:val="00BD2B45"/>
    <w:pPr>
      <w:keepNext/>
      <w:keepLines/>
      <w:tabs>
        <w:tab w:val="left" w:pos="540"/>
      </w:tabs>
      <w:spacing w:after="0" w:line="480" w:lineRule="auto"/>
      <w:ind w:left="540"/>
    </w:pPr>
    <w:rPr>
      <w:rFonts w:eastAsia="Times New Roman"/>
      <w:bCs/>
      <w:sz w:val="32"/>
      <w:lang w:val="es-ES" w:eastAsia="es-MX"/>
    </w:rPr>
  </w:style>
  <w:style w:type="character" w:customStyle="1" w:styleId="Sangra2detindependienteCar">
    <w:name w:val="Sangría 2 de t. independiente Car"/>
    <w:basedOn w:val="Fuentedeprrafopredeter"/>
    <w:link w:val="Sangra2detindependiente"/>
    <w:semiHidden/>
    <w:rsid w:val="00BD2B45"/>
    <w:rPr>
      <w:rFonts w:ascii="Times New Roman" w:eastAsia="Times New Roman" w:hAnsi="Times New Roman" w:cs="Times New Roman"/>
      <w:bCs/>
      <w:color w:val="767171"/>
      <w:spacing w:val="20"/>
      <w:sz w:val="32"/>
      <w:szCs w:val="24"/>
      <w:lang w:val="es-ES" w:eastAsia="es-MX"/>
    </w:rPr>
  </w:style>
  <w:style w:type="paragraph" w:styleId="Sangradetextonormal">
    <w:name w:val="Body Text Indent"/>
    <w:basedOn w:val="Normal"/>
    <w:link w:val="SangradetextonormalCar"/>
    <w:semiHidden/>
    <w:rsid w:val="00BD2B45"/>
    <w:pPr>
      <w:spacing w:after="0" w:line="480" w:lineRule="auto"/>
      <w:ind w:left="283"/>
    </w:pPr>
    <w:rPr>
      <w:rFonts w:eastAsia="Times New Roman"/>
      <w:szCs w:val="20"/>
      <w:lang w:val="es-ES_tradnl"/>
    </w:rPr>
  </w:style>
  <w:style w:type="character" w:customStyle="1" w:styleId="SangradetextonormalCar">
    <w:name w:val="Sangría de texto normal Car"/>
    <w:basedOn w:val="Fuentedeprrafopredeter"/>
    <w:link w:val="Sangradetextonormal"/>
    <w:semiHidden/>
    <w:rsid w:val="00BD2B45"/>
    <w:rPr>
      <w:rFonts w:ascii="Times New Roman" w:eastAsia="Times New Roman" w:hAnsi="Times New Roman" w:cs="Times New Roman"/>
      <w:color w:val="767171"/>
      <w:spacing w:val="20"/>
      <w:sz w:val="24"/>
      <w:szCs w:val="20"/>
      <w:lang w:val="es-ES_tradnl"/>
    </w:rPr>
  </w:style>
  <w:style w:type="paragraph" w:styleId="Textoindependiente3">
    <w:name w:val="Body Text 3"/>
    <w:basedOn w:val="Normal"/>
    <w:link w:val="Textoindependiente3Car"/>
    <w:semiHidden/>
    <w:rsid w:val="00BD2B45"/>
    <w:pPr>
      <w:spacing w:after="0" w:line="480" w:lineRule="auto"/>
    </w:pPr>
    <w:rPr>
      <w:rFonts w:eastAsia="Times New Roman"/>
      <w:b/>
      <w:szCs w:val="20"/>
      <w:lang w:val="es-ES_tradnl"/>
    </w:rPr>
  </w:style>
  <w:style w:type="character" w:customStyle="1" w:styleId="Textoindependiente3Car">
    <w:name w:val="Texto independiente 3 Car"/>
    <w:basedOn w:val="Fuentedeprrafopredeter"/>
    <w:link w:val="Textoindependiente3"/>
    <w:semiHidden/>
    <w:rsid w:val="00BD2B45"/>
    <w:rPr>
      <w:rFonts w:ascii="Times New Roman" w:eastAsia="Times New Roman" w:hAnsi="Times New Roman" w:cs="Times New Roman"/>
      <w:b/>
      <w:color w:val="767171"/>
      <w:spacing w:val="20"/>
      <w:sz w:val="24"/>
      <w:szCs w:val="20"/>
      <w:lang w:val="es-ES_tradnl"/>
    </w:rPr>
  </w:style>
  <w:style w:type="character" w:styleId="Nmerodepgina">
    <w:name w:val="page number"/>
    <w:semiHidden/>
    <w:rsid w:val="00BD2B45"/>
    <w:rPr>
      <w:rFonts w:cs="Times New Roman"/>
    </w:rPr>
  </w:style>
  <w:style w:type="paragraph" w:styleId="Sangra3detindependiente">
    <w:name w:val="Body Text Indent 3"/>
    <w:basedOn w:val="Normal"/>
    <w:link w:val="Sangra3detindependienteCar"/>
    <w:semiHidden/>
    <w:rsid w:val="00BD2B45"/>
    <w:pPr>
      <w:keepNext/>
      <w:keepLines/>
      <w:spacing w:after="0" w:line="480" w:lineRule="auto"/>
      <w:ind w:firstLine="708"/>
    </w:pPr>
    <w:rPr>
      <w:rFonts w:eastAsia="Times New Roman"/>
      <w:lang w:eastAsia="es-MX"/>
    </w:rPr>
  </w:style>
  <w:style w:type="character" w:customStyle="1" w:styleId="Sangra3detindependienteCar">
    <w:name w:val="Sangría 3 de t. independiente Car"/>
    <w:basedOn w:val="Fuentedeprrafopredeter"/>
    <w:link w:val="Sangra3detindependiente"/>
    <w:semiHidden/>
    <w:rsid w:val="00BD2B45"/>
    <w:rPr>
      <w:rFonts w:ascii="Times New Roman" w:eastAsia="Times New Roman" w:hAnsi="Times New Roman" w:cs="Times New Roman"/>
      <w:color w:val="767171"/>
      <w:spacing w:val="20"/>
      <w:sz w:val="24"/>
      <w:szCs w:val="24"/>
      <w:lang w:val="es-MX" w:eastAsia="es-MX"/>
    </w:rPr>
  </w:style>
  <w:style w:type="paragraph" w:customStyle="1" w:styleId="Prrafodelista1">
    <w:name w:val="Párrafo de lista1"/>
    <w:basedOn w:val="Normal"/>
    <w:rsid w:val="00BD2B45"/>
    <w:pPr>
      <w:spacing w:after="0" w:line="240" w:lineRule="auto"/>
      <w:ind w:left="708"/>
    </w:pPr>
    <w:rPr>
      <w:rFonts w:eastAsia="Times New Roman"/>
      <w:lang w:eastAsia="es-MX"/>
    </w:rPr>
  </w:style>
  <w:style w:type="paragraph" w:styleId="Prrafodelista">
    <w:name w:val="List Paragraph"/>
    <w:basedOn w:val="Normal"/>
    <w:link w:val="PrrafodelistaCar"/>
    <w:uiPriority w:val="34"/>
    <w:qFormat/>
    <w:rsid w:val="00BD2B45"/>
    <w:pPr>
      <w:spacing w:after="0" w:line="240" w:lineRule="auto"/>
      <w:ind w:left="720"/>
      <w:contextualSpacing/>
    </w:pPr>
    <w:rPr>
      <w:rFonts w:eastAsia="Times New Roman"/>
      <w:lang w:val="es-ES" w:eastAsia="es-MX"/>
    </w:rPr>
  </w:style>
  <w:style w:type="paragraph" w:styleId="Ttulo">
    <w:name w:val="Title"/>
    <w:basedOn w:val="Normal"/>
    <w:link w:val="TtuloCar"/>
    <w:qFormat/>
    <w:rsid w:val="001E47C0"/>
    <w:pPr>
      <w:spacing w:after="0" w:line="240" w:lineRule="auto"/>
      <w:jc w:val="center"/>
    </w:pPr>
    <w:rPr>
      <w:rFonts w:eastAsia="Times New Roman"/>
      <w:b/>
      <w:bCs/>
      <w:spacing w:val="0"/>
      <w:sz w:val="28"/>
      <w:lang w:eastAsia="x-none"/>
    </w:rPr>
  </w:style>
  <w:style w:type="character" w:customStyle="1" w:styleId="TtuloCar">
    <w:name w:val="Título Car"/>
    <w:basedOn w:val="Fuentedeprrafopredeter"/>
    <w:link w:val="Ttulo"/>
    <w:rsid w:val="001E47C0"/>
    <w:rPr>
      <w:rFonts w:ascii="Times New Roman" w:eastAsia="Times New Roman" w:hAnsi="Times New Roman" w:cs="Times New Roman"/>
      <w:b/>
      <w:bCs/>
      <w:color w:val="767171"/>
      <w:sz w:val="28"/>
      <w:szCs w:val="24"/>
      <w:lang w:val="es-MX" w:eastAsia="x-none"/>
    </w:rPr>
  </w:style>
  <w:style w:type="paragraph" w:styleId="Textodeglobo">
    <w:name w:val="Balloon Text"/>
    <w:basedOn w:val="Normal"/>
    <w:link w:val="TextodegloboCar"/>
    <w:rsid w:val="00BD2B45"/>
    <w:pPr>
      <w:spacing w:after="0" w:line="240" w:lineRule="auto"/>
    </w:pPr>
    <w:rPr>
      <w:rFonts w:ascii="Segoe UI" w:eastAsia="Times New Roman" w:hAnsi="Segoe UI"/>
      <w:sz w:val="18"/>
      <w:szCs w:val="18"/>
      <w:lang w:val="x-none" w:eastAsia="es-MX"/>
    </w:rPr>
  </w:style>
  <w:style w:type="character" w:customStyle="1" w:styleId="TextodegloboCar">
    <w:name w:val="Texto de globo Car"/>
    <w:basedOn w:val="Fuentedeprrafopredeter"/>
    <w:link w:val="Textodeglobo"/>
    <w:rsid w:val="00BD2B45"/>
    <w:rPr>
      <w:rFonts w:ascii="Segoe UI" w:eastAsia="Times New Roman" w:hAnsi="Segoe UI" w:cs="Times New Roman"/>
      <w:sz w:val="18"/>
      <w:szCs w:val="18"/>
      <w:lang w:val="x-none" w:eastAsia="es-MX"/>
    </w:rPr>
  </w:style>
  <w:style w:type="paragraph" w:styleId="Textosinformato">
    <w:name w:val="Plain Text"/>
    <w:basedOn w:val="Normal"/>
    <w:link w:val="TextosinformatoCar"/>
    <w:uiPriority w:val="99"/>
    <w:unhideWhenUsed/>
    <w:rsid w:val="00BD2B45"/>
    <w:pPr>
      <w:spacing w:after="0" w:line="240" w:lineRule="auto"/>
    </w:pPr>
    <w:rPr>
      <w:rFonts w:ascii="Consolas" w:hAnsi="Consolas"/>
      <w:sz w:val="21"/>
      <w:szCs w:val="21"/>
      <w:lang w:val="x-none"/>
    </w:rPr>
  </w:style>
  <w:style w:type="character" w:customStyle="1" w:styleId="TextosinformatoCar">
    <w:name w:val="Texto sin formato Car"/>
    <w:basedOn w:val="Fuentedeprrafopredeter"/>
    <w:link w:val="Textosinformato"/>
    <w:uiPriority w:val="99"/>
    <w:rsid w:val="00BD2B45"/>
    <w:rPr>
      <w:rFonts w:ascii="Consolas" w:eastAsia="Calibri" w:hAnsi="Consolas" w:cs="Times New Roman"/>
      <w:sz w:val="21"/>
      <w:szCs w:val="21"/>
      <w:lang w:val="x-none"/>
    </w:rPr>
  </w:style>
  <w:style w:type="paragraph" w:styleId="Textodebloque">
    <w:name w:val="Block Text"/>
    <w:basedOn w:val="Normal"/>
    <w:rsid w:val="00BD2B45"/>
    <w:pPr>
      <w:spacing w:after="0" w:line="480" w:lineRule="auto"/>
      <w:ind w:left="2160" w:right="720"/>
    </w:pPr>
    <w:rPr>
      <w:rFonts w:eastAsia="Times New Roman"/>
      <w:lang w:eastAsia="es-MX"/>
    </w:rPr>
  </w:style>
  <w:style w:type="character" w:customStyle="1" w:styleId="SinespaciadoCar">
    <w:name w:val="Sin espaciado Car"/>
    <w:link w:val="Sinespaciado"/>
    <w:uiPriority w:val="1"/>
    <w:rsid w:val="00BD2B45"/>
    <w:rPr>
      <w:rFonts w:ascii="Times New Roman" w:eastAsia="Calibri" w:hAnsi="Times New Roman" w:cs="Times New Roman"/>
      <w:color w:val="595959" w:themeColor="text1" w:themeTint="A6"/>
      <w:sz w:val="24"/>
    </w:rPr>
  </w:style>
  <w:style w:type="paragraph" w:customStyle="1" w:styleId="Default">
    <w:name w:val="Default"/>
    <w:rsid w:val="00BD2B45"/>
    <w:pPr>
      <w:autoSpaceDE w:val="0"/>
      <w:autoSpaceDN w:val="0"/>
      <w:adjustRightInd w:val="0"/>
      <w:spacing w:after="0" w:line="240" w:lineRule="auto"/>
    </w:pPr>
    <w:rPr>
      <w:rFonts w:ascii="Arial" w:eastAsia="Times New Roman" w:hAnsi="Arial" w:cs="Arial"/>
      <w:color w:val="000000"/>
      <w:sz w:val="24"/>
      <w:szCs w:val="24"/>
      <w:lang w:val="es-DO" w:eastAsia="es-DO"/>
    </w:rPr>
  </w:style>
  <w:style w:type="table" w:styleId="Tablaconcuadrcula">
    <w:name w:val="Table Grid"/>
    <w:basedOn w:val="Tablanormal"/>
    <w:uiPriority w:val="39"/>
    <w:rsid w:val="00BD2B45"/>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autoRedefine/>
    <w:qFormat/>
    <w:rsid w:val="00BD2B45"/>
    <w:pPr>
      <w:spacing w:after="0" w:line="240" w:lineRule="auto"/>
    </w:pPr>
    <w:rPr>
      <w:rFonts w:ascii="iCiel Gotham Medium" w:eastAsia="Times New Roman" w:hAnsi="iCiel Gotham Medium"/>
      <w:b/>
      <w:bCs/>
      <w:caps/>
      <w:color w:val="3399FF"/>
      <w:kern w:val="400"/>
      <w:sz w:val="16"/>
      <w:szCs w:val="18"/>
      <w:lang w:eastAsia="es-MX"/>
    </w:rPr>
  </w:style>
  <w:style w:type="character" w:customStyle="1" w:styleId="SubttuloCar">
    <w:name w:val="Subtítulo Car"/>
    <w:basedOn w:val="Fuentedeprrafopredeter"/>
    <w:link w:val="Subttulo"/>
    <w:rsid w:val="00BD2B45"/>
    <w:rPr>
      <w:rFonts w:ascii="iCiel Gotham Medium" w:eastAsia="Times New Roman" w:hAnsi="iCiel Gotham Medium" w:cs="Times New Roman"/>
      <w:b/>
      <w:bCs/>
      <w:caps/>
      <w:color w:val="3399FF"/>
      <w:kern w:val="400"/>
      <w:sz w:val="16"/>
      <w:szCs w:val="18"/>
      <w:lang w:val="es-MX" w:eastAsia="es-MX"/>
    </w:rPr>
  </w:style>
  <w:style w:type="paragraph" w:styleId="TDC2">
    <w:name w:val="toc 2"/>
    <w:basedOn w:val="Normal"/>
    <w:next w:val="Normal"/>
    <w:autoRedefine/>
    <w:uiPriority w:val="39"/>
    <w:unhideWhenUsed/>
    <w:qFormat/>
    <w:rsid w:val="00155F16"/>
    <w:pPr>
      <w:tabs>
        <w:tab w:val="left" w:pos="709"/>
        <w:tab w:val="right" w:leader="dot" w:pos="9629"/>
      </w:tabs>
      <w:spacing w:after="0"/>
      <w:ind w:left="238"/>
      <w:jc w:val="left"/>
    </w:pPr>
    <w:rPr>
      <w:rFonts w:cstheme="minorHAnsi"/>
      <w:szCs w:val="20"/>
    </w:rPr>
  </w:style>
  <w:style w:type="paragraph" w:styleId="TDC3">
    <w:name w:val="toc 3"/>
    <w:basedOn w:val="Normal"/>
    <w:next w:val="Normal"/>
    <w:autoRedefine/>
    <w:uiPriority w:val="39"/>
    <w:unhideWhenUsed/>
    <w:qFormat/>
    <w:rsid w:val="00E75DDE"/>
    <w:pPr>
      <w:spacing w:after="0"/>
      <w:ind w:left="482"/>
    </w:pPr>
    <w:rPr>
      <w:rFonts w:cstheme="minorHAnsi"/>
      <w:iCs/>
      <w:szCs w:val="20"/>
    </w:rPr>
  </w:style>
  <w:style w:type="character" w:styleId="nfasis">
    <w:name w:val="Emphasis"/>
    <w:uiPriority w:val="20"/>
    <w:qFormat/>
    <w:rsid w:val="00BD2B45"/>
    <w:rPr>
      <w:i/>
      <w:iCs/>
    </w:rPr>
  </w:style>
  <w:style w:type="character" w:styleId="Textoennegrita">
    <w:name w:val="Strong"/>
    <w:uiPriority w:val="22"/>
    <w:qFormat/>
    <w:rsid w:val="00BD2B45"/>
    <w:rPr>
      <w:b/>
      <w:bCs/>
    </w:rPr>
  </w:style>
  <w:style w:type="paragraph" w:styleId="NormalWeb">
    <w:name w:val="Normal (Web)"/>
    <w:basedOn w:val="Normal"/>
    <w:uiPriority w:val="99"/>
    <w:unhideWhenUsed/>
    <w:rsid w:val="00BD2B45"/>
    <w:pPr>
      <w:spacing w:after="0" w:line="240" w:lineRule="auto"/>
    </w:pPr>
    <w:rPr>
      <w:lang w:eastAsia="es-DO"/>
    </w:rPr>
  </w:style>
  <w:style w:type="paragraph" w:styleId="TDC4">
    <w:name w:val="toc 4"/>
    <w:basedOn w:val="Normal"/>
    <w:next w:val="Normal"/>
    <w:autoRedefine/>
    <w:uiPriority w:val="39"/>
    <w:rsid w:val="001B50B0"/>
    <w:pPr>
      <w:spacing w:after="0"/>
      <w:ind w:left="720"/>
    </w:pPr>
    <w:rPr>
      <w:rFonts w:cstheme="minorHAnsi"/>
      <w:szCs w:val="18"/>
    </w:rPr>
  </w:style>
  <w:style w:type="paragraph" w:styleId="TDC5">
    <w:name w:val="toc 5"/>
    <w:basedOn w:val="Normal"/>
    <w:next w:val="Normal"/>
    <w:autoRedefine/>
    <w:rsid w:val="00BD2B45"/>
    <w:pPr>
      <w:spacing w:after="0"/>
      <w:ind w:left="960"/>
      <w:jc w:val="left"/>
    </w:pPr>
    <w:rPr>
      <w:rFonts w:asciiTheme="minorHAnsi" w:hAnsiTheme="minorHAnsi" w:cstheme="minorHAnsi"/>
      <w:sz w:val="18"/>
      <w:szCs w:val="18"/>
    </w:rPr>
  </w:style>
  <w:style w:type="paragraph" w:styleId="TDC6">
    <w:name w:val="toc 6"/>
    <w:basedOn w:val="Normal"/>
    <w:next w:val="Normal"/>
    <w:autoRedefine/>
    <w:rsid w:val="00BD2B45"/>
    <w:pPr>
      <w:spacing w:after="0"/>
      <w:ind w:left="1200"/>
      <w:jc w:val="left"/>
    </w:pPr>
    <w:rPr>
      <w:rFonts w:asciiTheme="minorHAnsi" w:hAnsiTheme="minorHAnsi" w:cstheme="minorHAnsi"/>
      <w:sz w:val="18"/>
      <w:szCs w:val="18"/>
    </w:rPr>
  </w:style>
  <w:style w:type="paragraph" w:styleId="TDC7">
    <w:name w:val="toc 7"/>
    <w:basedOn w:val="Normal"/>
    <w:next w:val="Normal"/>
    <w:autoRedefine/>
    <w:rsid w:val="00BD2B45"/>
    <w:pPr>
      <w:spacing w:after="0"/>
      <w:ind w:left="1440"/>
      <w:jc w:val="left"/>
    </w:pPr>
    <w:rPr>
      <w:rFonts w:asciiTheme="minorHAnsi" w:hAnsiTheme="minorHAnsi" w:cstheme="minorHAnsi"/>
      <w:sz w:val="18"/>
      <w:szCs w:val="18"/>
    </w:rPr>
  </w:style>
  <w:style w:type="paragraph" w:styleId="TDC8">
    <w:name w:val="toc 8"/>
    <w:basedOn w:val="Normal"/>
    <w:next w:val="Normal"/>
    <w:autoRedefine/>
    <w:rsid w:val="00BD2B45"/>
    <w:pPr>
      <w:spacing w:after="0"/>
      <w:ind w:left="1680"/>
      <w:jc w:val="left"/>
    </w:pPr>
    <w:rPr>
      <w:rFonts w:asciiTheme="minorHAnsi" w:hAnsiTheme="minorHAnsi" w:cstheme="minorHAnsi"/>
      <w:sz w:val="18"/>
      <w:szCs w:val="18"/>
    </w:rPr>
  </w:style>
  <w:style w:type="paragraph" w:styleId="TDC9">
    <w:name w:val="toc 9"/>
    <w:basedOn w:val="Normal"/>
    <w:next w:val="Normal"/>
    <w:autoRedefine/>
    <w:rsid w:val="00BD2B45"/>
    <w:pPr>
      <w:spacing w:after="0"/>
      <w:ind w:left="1920"/>
      <w:jc w:val="left"/>
    </w:pPr>
    <w:rPr>
      <w:rFonts w:asciiTheme="minorHAnsi" w:hAnsiTheme="minorHAnsi" w:cstheme="minorHAnsi"/>
      <w:sz w:val="18"/>
      <w:szCs w:val="18"/>
    </w:rPr>
  </w:style>
  <w:style w:type="paragraph" w:customStyle="1" w:styleId="Estilo1">
    <w:name w:val="Estilo1"/>
    <w:basedOn w:val="Subttulo"/>
    <w:link w:val="Estilo1Car"/>
    <w:qFormat/>
    <w:rsid w:val="00BD2B45"/>
    <w:pPr>
      <w:keepNext/>
      <w:keepLines/>
      <w:numPr>
        <w:ilvl w:val="1"/>
      </w:numPr>
      <w:spacing w:before="240" w:line="259" w:lineRule="auto"/>
      <w:outlineLvl w:val="0"/>
    </w:pPr>
    <w:rPr>
      <w:rFonts w:ascii="Times New Roman" w:hAnsi="Times New Roman"/>
      <w:bCs w:val="0"/>
      <w:caps w:val="0"/>
      <w:color w:val="4C4747"/>
      <w:spacing w:val="15"/>
      <w:kern w:val="0"/>
      <w:sz w:val="24"/>
      <w:szCs w:val="24"/>
      <w:lang w:eastAsia="en-US"/>
    </w:rPr>
  </w:style>
  <w:style w:type="character" w:customStyle="1" w:styleId="Estilo1Car">
    <w:name w:val="Estilo1 Car"/>
    <w:link w:val="Estilo1"/>
    <w:rsid w:val="00BD2B45"/>
    <w:rPr>
      <w:rFonts w:ascii="Times New Roman" w:eastAsia="Times New Roman" w:hAnsi="Times New Roman" w:cs="Times New Roman"/>
      <w:b/>
      <w:color w:val="4C4747"/>
      <w:spacing w:val="15"/>
      <w:sz w:val="24"/>
      <w:szCs w:val="24"/>
      <w:lang w:val="es-MX"/>
    </w:rPr>
  </w:style>
  <w:style w:type="paragraph" w:customStyle="1" w:styleId="p2">
    <w:name w:val="p2"/>
    <w:basedOn w:val="Normal"/>
    <w:rsid w:val="00BD2B45"/>
    <w:pPr>
      <w:spacing w:after="0" w:line="240" w:lineRule="auto"/>
    </w:pPr>
  </w:style>
  <w:style w:type="paragraph" w:customStyle="1" w:styleId="p3">
    <w:name w:val="p3"/>
    <w:basedOn w:val="Normal"/>
    <w:rsid w:val="00BD2B45"/>
    <w:pPr>
      <w:spacing w:after="0" w:line="240" w:lineRule="auto"/>
    </w:pPr>
  </w:style>
  <w:style w:type="paragraph" w:styleId="Descripcin">
    <w:name w:val="caption"/>
    <w:basedOn w:val="Normal"/>
    <w:next w:val="Normal"/>
    <w:uiPriority w:val="35"/>
    <w:unhideWhenUsed/>
    <w:qFormat/>
    <w:rsid w:val="00BD2B45"/>
    <w:pPr>
      <w:spacing w:before="100" w:after="200"/>
      <w:ind w:left="540"/>
      <w:textboxTightWrap w:val="firstAndLastLine"/>
    </w:pPr>
    <w:rPr>
      <w:rFonts w:ascii="Silka" w:eastAsiaTheme="minorEastAsia" w:hAnsi="Silka"/>
      <w:b/>
      <w:bCs/>
      <w:color w:val="2F5496" w:themeColor="accent1" w:themeShade="BF"/>
      <w:sz w:val="16"/>
      <w:szCs w:val="16"/>
      <w:lang w:val="es-DO"/>
    </w:rPr>
  </w:style>
  <w:style w:type="character" w:customStyle="1" w:styleId="PrrafodelistaCar">
    <w:name w:val="Párrafo de lista Car"/>
    <w:basedOn w:val="Fuentedeprrafopredeter"/>
    <w:link w:val="Prrafodelista"/>
    <w:uiPriority w:val="34"/>
    <w:rsid w:val="00BD2B45"/>
    <w:rPr>
      <w:rFonts w:ascii="Times New Roman" w:eastAsia="Times New Roman" w:hAnsi="Times New Roman" w:cs="Times New Roman"/>
      <w:color w:val="767171"/>
      <w:spacing w:val="20"/>
      <w:sz w:val="24"/>
      <w:szCs w:val="24"/>
      <w:lang w:val="es-ES" w:eastAsia="es-MX"/>
    </w:rPr>
  </w:style>
  <w:style w:type="table" w:styleId="Tabladelista6concolores-nfasis1">
    <w:name w:val="List Table 6 Colorful Accent 1"/>
    <w:basedOn w:val="Tablanormal"/>
    <w:uiPriority w:val="51"/>
    <w:rsid w:val="00BD2B45"/>
    <w:pPr>
      <w:spacing w:before="100" w:after="0" w:line="240" w:lineRule="auto"/>
    </w:pPr>
    <w:rPr>
      <w:rFonts w:eastAsiaTheme="minorEastAsia"/>
      <w:color w:val="2F5496" w:themeColor="accent1" w:themeShade="BF"/>
      <w:sz w:val="20"/>
      <w:szCs w:val="20"/>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sutil">
    <w:name w:val="Subtle Emphasis"/>
    <w:uiPriority w:val="19"/>
    <w:qFormat/>
    <w:rsid w:val="00BD2B45"/>
    <w:rPr>
      <w:i/>
      <w:iCs/>
      <w:color w:val="1F3763" w:themeColor="accent1" w:themeShade="7F"/>
    </w:rPr>
  </w:style>
  <w:style w:type="table" w:styleId="Tabladelista2-nfasis3">
    <w:name w:val="List Table 2 Accent 3"/>
    <w:basedOn w:val="Tablanormal"/>
    <w:uiPriority w:val="47"/>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6">
    <w:name w:val="List Table 2 Accent 6"/>
    <w:basedOn w:val="Tablanormal"/>
    <w:uiPriority w:val="47"/>
    <w:rsid w:val="00BD2B4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4-nfasis11">
    <w:name w:val="Tabla con cuadrícula 4 - Énfasis 11"/>
    <w:basedOn w:val="Tablanormal"/>
    <w:next w:val="Tablaconcuadrcula4-nfasis1"/>
    <w:uiPriority w:val="49"/>
    <w:rsid w:val="00BD2B45"/>
    <w:pPr>
      <w:spacing w:after="0" w:line="240" w:lineRule="auto"/>
    </w:pPr>
    <w:rPr>
      <w:rFonts w:ascii="Calibri" w:eastAsia="Times New Roman" w:hAnsi="Calibri" w:cs="Times New Roman"/>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styleId="Tablaconcuadrcula4-nfasis1">
    <w:name w:val="Grid Table 4 Accent 1"/>
    <w:basedOn w:val="Tablanormal"/>
    <w:uiPriority w:val="49"/>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BD2B45"/>
    <w:pPr>
      <w:widowControl w:val="0"/>
      <w:autoSpaceDE w:val="0"/>
      <w:autoSpaceDN w:val="0"/>
      <w:spacing w:after="0" w:line="240" w:lineRule="auto"/>
      <w:ind w:left="107"/>
    </w:pPr>
    <w:rPr>
      <w:rFonts w:ascii="Arial MT" w:eastAsia="Arial MT" w:hAnsi="Arial MT" w:cs="Arial MT"/>
      <w:lang w:val="es-ES"/>
    </w:rPr>
  </w:style>
  <w:style w:type="paragraph" w:customStyle="1" w:styleId="xxmsonormal">
    <w:name w:val="x_x_msonormal"/>
    <w:basedOn w:val="Normal"/>
    <w:rsid w:val="00DC7C02"/>
    <w:pPr>
      <w:spacing w:after="0" w:line="240" w:lineRule="auto"/>
    </w:pPr>
    <w:rPr>
      <w:rFonts w:ascii="Calibri" w:hAnsi="Calibri" w:cs="Calibri"/>
      <w:lang w:val="es-DO" w:eastAsia="es-DO"/>
    </w:rPr>
  </w:style>
  <w:style w:type="table" w:styleId="Tabladelista3">
    <w:name w:val="List Table 3"/>
    <w:basedOn w:val="Tablanormal"/>
    <w:uiPriority w:val="48"/>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clara">
    <w:name w:val="Grid Table Light"/>
    <w:basedOn w:val="Tablanormal"/>
    <w:uiPriority w:val="40"/>
    <w:rsid w:val="00BD2B45"/>
    <w:pPr>
      <w:spacing w:after="0" w:line="240" w:lineRule="auto"/>
    </w:pPr>
    <w:rPr>
      <w:rFonts w:ascii="Times New Roman" w:eastAsia="Times New Roman" w:hAnsi="Times New Roman" w:cs="Times New Roman"/>
      <w:sz w:val="20"/>
      <w:szCs w:val="20"/>
      <w:lang w:val="es-MX"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BD2B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DA6D0F"/>
    <w:rPr>
      <w:sz w:val="16"/>
      <w:szCs w:val="16"/>
    </w:rPr>
  </w:style>
  <w:style w:type="paragraph" w:styleId="Textocomentario">
    <w:name w:val="annotation text"/>
    <w:basedOn w:val="Normal"/>
    <w:link w:val="TextocomentarioCar"/>
    <w:uiPriority w:val="99"/>
    <w:unhideWhenUsed/>
    <w:rsid w:val="00DA6D0F"/>
    <w:pPr>
      <w:spacing w:line="240" w:lineRule="auto"/>
    </w:pPr>
    <w:rPr>
      <w:sz w:val="20"/>
      <w:szCs w:val="20"/>
    </w:rPr>
  </w:style>
  <w:style w:type="character" w:customStyle="1" w:styleId="TextocomentarioCar">
    <w:name w:val="Texto comentario Car"/>
    <w:basedOn w:val="Fuentedeprrafopredeter"/>
    <w:link w:val="Textocomentario"/>
    <w:uiPriority w:val="99"/>
    <w:rsid w:val="00DA6D0F"/>
    <w:rPr>
      <w:sz w:val="20"/>
      <w:szCs w:val="20"/>
    </w:rPr>
  </w:style>
  <w:style w:type="paragraph" w:styleId="Asuntodelcomentario">
    <w:name w:val="annotation subject"/>
    <w:basedOn w:val="Textocomentario"/>
    <w:next w:val="Textocomentario"/>
    <w:link w:val="AsuntodelcomentarioCar"/>
    <w:uiPriority w:val="99"/>
    <w:semiHidden/>
    <w:unhideWhenUsed/>
    <w:rsid w:val="00DA6D0F"/>
    <w:rPr>
      <w:b/>
      <w:bCs/>
    </w:rPr>
  </w:style>
  <w:style w:type="character" w:customStyle="1" w:styleId="AsuntodelcomentarioCar">
    <w:name w:val="Asunto del comentario Car"/>
    <w:basedOn w:val="TextocomentarioCar"/>
    <w:link w:val="Asuntodelcomentario"/>
    <w:uiPriority w:val="99"/>
    <w:semiHidden/>
    <w:rsid w:val="00DA6D0F"/>
    <w:rPr>
      <w:b/>
      <w:bCs/>
      <w:sz w:val="20"/>
      <w:szCs w:val="20"/>
    </w:rPr>
  </w:style>
  <w:style w:type="table" w:customStyle="1" w:styleId="Tablaconcuadrcula1clara-nfasis31">
    <w:name w:val="Tabla con cuadrícula 1 clara - Énfasis 31"/>
    <w:basedOn w:val="Tablanormal"/>
    <w:next w:val="Tablaconcuadrcula1clara-nfasis3"/>
    <w:uiPriority w:val="46"/>
    <w:rsid w:val="0083040B"/>
    <w:pPr>
      <w:spacing w:after="0" w:line="240" w:lineRule="auto"/>
    </w:pPr>
    <w:rPr>
      <w:rFonts w:eastAsia="MS Mincho"/>
      <w:lang w:val="es-DO" w:eastAsia="es-DO"/>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83040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Normal1">
    <w:name w:val="Table Normal1"/>
    <w:uiPriority w:val="2"/>
    <w:semiHidden/>
    <w:unhideWhenUsed/>
    <w:qFormat/>
    <w:rsid w:val="00944861"/>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Mencionar">
    <w:name w:val="Mention"/>
    <w:basedOn w:val="Fuentedeprrafopredeter"/>
    <w:uiPriority w:val="99"/>
    <w:unhideWhenUsed/>
    <w:rsid w:val="004A6AD5"/>
    <w:rPr>
      <w:color w:val="2B579A"/>
      <w:shd w:val="clear" w:color="auto" w:fill="E1DFDD"/>
    </w:rPr>
  </w:style>
  <w:style w:type="table" w:styleId="Tablaconcuadrcula5oscura">
    <w:name w:val="Grid Table 5 Dark"/>
    <w:basedOn w:val="Tablanormal"/>
    <w:uiPriority w:val="50"/>
    <w:rsid w:val="0019134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Normal2">
    <w:name w:val="Table Normal2"/>
    <w:uiPriority w:val="2"/>
    <w:semiHidden/>
    <w:unhideWhenUsed/>
    <w:qFormat/>
    <w:rsid w:val="00EA7105"/>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07385">
      <w:bodyDiv w:val="1"/>
      <w:marLeft w:val="0"/>
      <w:marRight w:val="0"/>
      <w:marTop w:val="0"/>
      <w:marBottom w:val="0"/>
      <w:divBdr>
        <w:top w:val="none" w:sz="0" w:space="0" w:color="auto"/>
        <w:left w:val="none" w:sz="0" w:space="0" w:color="auto"/>
        <w:bottom w:val="none" w:sz="0" w:space="0" w:color="auto"/>
        <w:right w:val="none" w:sz="0" w:space="0" w:color="auto"/>
      </w:divBdr>
    </w:div>
    <w:div w:id="57097346">
      <w:bodyDiv w:val="1"/>
      <w:marLeft w:val="0"/>
      <w:marRight w:val="0"/>
      <w:marTop w:val="0"/>
      <w:marBottom w:val="0"/>
      <w:divBdr>
        <w:top w:val="none" w:sz="0" w:space="0" w:color="auto"/>
        <w:left w:val="none" w:sz="0" w:space="0" w:color="auto"/>
        <w:bottom w:val="none" w:sz="0" w:space="0" w:color="auto"/>
        <w:right w:val="none" w:sz="0" w:space="0" w:color="auto"/>
      </w:divBdr>
    </w:div>
    <w:div w:id="199323350">
      <w:bodyDiv w:val="1"/>
      <w:marLeft w:val="0"/>
      <w:marRight w:val="0"/>
      <w:marTop w:val="0"/>
      <w:marBottom w:val="0"/>
      <w:divBdr>
        <w:top w:val="none" w:sz="0" w:space="0" w:color="auto"/>
        <w:left w:val="none" w:sz="0" w:space="0" w:color="auto"/>
        <w:bottom w:val="none" w:sz="0" w:space="0" w:color="auto"/>
        <w:right w:val="none" w:sz="0" w:space="0" w:color="auto"/>
      </w:divBdr>
    </w:div>
    <w:div w:id="204565954">
      <w:bodyDiv w:val="1"/>
      <w:marLeft w:val="0"/>
      <w:marRight w:val="0"/>
      <w:marTop w:val="0"/>
      <w:marBottom w:val="0"/>
      <w:divBdr>
        <w:top w:val="none" w:sz="0" w:space="0" w:color="auto"/>
        <w:left w:val="none" w:sz="0" w:space="0" w:color="auto"/>
        <w:bottom w:val="none" w:sz="0" w:space="0" w:color="auto"/>
        <w:right w:val="none" w:sz="0" w:space="0" w:color="auto"/>
      </w:divBdr>
    </w:div>
    <w:div w:id="265046798">
      <w:bodyDiv w:val="1"/>
      <w:marLeft w:val="0"/>
      <w:marRight w:val="0"/>
      <w:marTop w:val="0"/>
      <w:marBottom w:val="0"/>
      <w:divBdr>
        <w:top w:val="none" w:sz="0" w:space="0" w:color="auto"/>
        <w:left w:val="none" w:sz="0" w:space="0" w:color="auto"/>
        <w:bottom w:val="none" w:sz="0" w:space="0" w:color="auto"/>
        <w:right w:val="none" w:sz="0" w:space="0" w:color="auto"/>
      </w:divBdr>
    </w:div>
    <w:div w:id="302925351">
      <w:bodyDiv w:val="1"/>
      <w:marLeft w:val="0"/>
      <w:marRight w:val="0"/>
      <w:marTop w:val="0"/>
      <w:marBottom w:val="0"/>
      <w:divBdr>
        <w:top w:val="none" w:sz="0" w:space="0" w:color="auto"/>
        <w:left w:val="none" w:sz="0" w:space="0" w:color="auto"/>
        <w:bottom w:val="none" w:sz="0" w:space="0" w:color="auto"/>
        <w:right w:val="none" w:sz="0" w:space="0" w:color="auto"/>
      </w:divBdr>
    </w:div>
    <w:div w:id="315494022">
      <w:bodyDiv w:val="1"/>
      <w:marLeft w:val="0"/>
      <w:marRight w:val="0"/>
      <w:marTop w:val="0"/>
      <w:marBottom w:val="0"/>
      <w:divBdr>
        <w:top w:val="none" w:sz="0" w:space="0" w:color="auto"/>
        <w:left w:val="none" w:sz="0" w:space="0" w:color="auto"/>
        <w:bottom w:val="none" w:sz="0" w:space="0" w:color="auto"/>
        <w:right w:val="none" w:sz="0" w:space="0" w:color="auto"/>
      </w:divBdr>
    </w:div>
    <w:div w:id="324432066">
      <w:bodyDiv w:val="1"/>
      <w:marLeft w:val="0"/>
      <w:marRight w:val="0"/>
      <w:marTop w:val="0"/>
      <w:marBottom w:val="0"/>
      <w:divBdr>
        <w:top w:val="none" w:sz="0" w:space="0" w:color="auto"/>
        <w:left w:val="none" w:sz="0" w:space="0" w:color="auto"/>
        <w:bottom w:val="none" w:sz="0" w:space="0" w:color="auto"/>
        <w:right w:val="none" w:sz="0" w:space="0" w:color="auto"/>
      </w:divBdr>
    </w:div>
    <w:div w:id="393088158">
      <w:bodyDiv w:val="1"/>
      <w:marLeft w:val="0"/>
      <w:marRight w:val="0"/>
      <w:marTop w:val="0"/>
      <w:marBottom w:val="0"/>
      <w:divBdr>
        <w:top w:val="none" w:sz="0" w:space="0" w:color="auto"/>
        <w:left w:val="none" w:sz="0" w:space="0" w:color="auto"/>
        <w:bottom w:val="none" w:sz="0" w:space="0" w:color="auto"/>
        <w:right w:val="none" w:sz="0" w:space="0" w:color="auto"/>
      </w:divBdr>
    </w:div>
    <w:div w:id="442772852">
      <w:bodyDiv w:val="1"/>
      <w:marLeft w:val="0"/>
      <w:marRight w:val="0"/>
      <w:marTop w:val="0"/>
      <w:marBottom w:val="0"/>
      <w:divBdr>
        <w:top w:val="none" w:sz="0" w:space="0" w:color="auto"/>
        <w:left w:val="none" w:sz="0" w:space="0" w:color="auto"/>
        <w:bottom w:val="none" w:sz="0" w:space="0" w:color="auto"/>
        <w:right w:val="none" w:sz="0" w:space="0" w:color="auto"/>
      </w:divBdr>
    </w:div>
    <w:div w:id="487598502">
      <w:bodyDiv w:val="1"/>
      <w:marLeft w:val="0"/>
      <w:marRight w:val="0"/>
      <w:marTop w:val="0"/>
      <w:marBottom w:val="0"/>
      <w:divBdr>
        <w:top w:val="none" w:sz="0" w:space="0" w:color="auto"/>
        <w:left w:val="none" w:sz="0" w:space="0" w:color="auto"/>
        <w:bottom w:val="none" w:sz="0" w:space="0" w:color="auto"/>
        <w:right w:val="none" w:sz="0" w:space="0" w:color="auto"/>
      </w:divBdr>
    </w:div>
    <w:div w:id="522013003">
      <w:bodyDiv w:val="1"/>
      <w:marLeft w:val="0"/>
      <w:marRight w:val="0"/>
      <w:marTop w:val="0"/>
      <w:marBottom w:val="0"/>
      <w:divBdr>
        <w:top w:val="none" w:sz="0" w:space="0" w:color="auto"/>
        <w:left w:val="none" w:sz="0" w:space="0" w:color="auto"/>
        <w:bottom w:val="none" w:sz="0" w:space="0" w:color="auto"/>
        <w:right w:val="none" w:sz="0" w:space="0" w:color="auto"/>
      </w:divBdr>
    </w:div>
    <w:div w:id="628635778">
      <w:bodyDiv w:val="1"/>
      <w:marLeft w:val="0"/>
      <w:marRight w:val="0"/>
      <w:marTop w:val="0"/>
      <w:marBottom w:val="0"/>
      <w:divBdr>
        <w:top w:val="none" w:sz="0" w:space="0" w:color="auto"/>
        <w:left w:val="none" w:sz="0" w:space="0" w:color="auto"/>
        <w:bottom w:val="none" w:sz="0" w:space="0" w:color="auto"/>
        <w:right w:val="none" w:sz="0" w:space="0" w:color="auto"/>
      </w:divBdr>
    </w:div>
    <w:div w:id="680088809">
      <w:bodyDiv w:val="1"/>
      <w:marLeft w:val="0"/>
      <w:marRight w:val="0"/>
      <w:marTop w:val="0"/>
      <w:marBottom w:val="0"/>
      <w:divBdr>
        <w:top w:val="none" w:sz="0" w:space="0" w:color="auto"/>
        <w:left w:val="none" w:sz="0" w:space="0" w:color="auto"/>
        <w:bottom w:val="none" w:sz="0" w:space="0" w:color="auto"/>
        <w:right w:val="none" w:sz="0" w:space="0" w:color="auto"/>
      </w:divBdr>
    </w:div>
    <w:div w:id="680401047">
      <w:bodyDiv w:val="1"/>
      <w:marLeft w:val="0"/>
      <w:marRight w:val="0"/>
      <w:marTop w:val="0"/>
      <w:marBottom w:val="0"/>
      <w:divBdr>
        <w:top w:val="none" w:sz="0" w:space="0" w:color="auto"/>
        <w:left w:val="none" w:sz="0" w:space="0" w:color="auto"/>
        <w:bottom w:val="none" w:sz="0" w:space="0" w:color="auto"/>
        <w:right w:val="none" w:sz="0" w:space="0" w:color="auto"/>
      </w:divBdr>
    </w:div>
    <w:div w:id="767427116">
      <w:bodyDiv w:val="1"/>
      <w:marLeft w:val="0"/>
      <w:marRight w:val="0"/>
      <w:marTop w:val="0"/>
      <w:marBottom w:val="0"/>
      <w:divBdr>
        <w:top w:val="none" w:sz="0" w:space="0" w:color="auto"/>
        <w:left w:val="none" w:sz="0" w:space="0" w:color="auto"/>
        <w:bottom w:val="none" w:sz="0" w:space="0" w:color="auto"/>
        <w:right w:val="none" w:sz="0" w:space="0" w:color="auto"/>
      </w:divBdr>
    </w:div>
    <w:div w:id="819034501">
      <w:bodyDiv w:val="1"/>
      <w:marLeft w:val="0"/>
      <w:marRight w:val="0"/>
      <w:marTop w:val="0"/>
      <w:marBottom w:val="0"/>
      <w:divBdr>
        <w:top w:val="none" w:sz="0" w:space="0" w:color="auto"/>
        <w:left w:val="none" w:sz="0" w:space="0" w:color="auto"/>
        <w:bottom w:val="none" w:sz="0" w:space="0" w:color="auto"/>
        <w:right w:val="none" w:sz="0" w:space="0" w:color="auto"/>
      </w:divBdr>
    </w:div>
    <w:div w:id="826357134">
      <w:bodyDiv w:val="1"/>
      <w:marLeft w:val="0"/>
      <w:marRight w:val="0"/>
      <w:marTop w:val="0"/>
      <w:marBottom w:val="0"/>
      <w:divBdr>
        <w:top w:val="none" w:sz="0" w:space="0" w:color="auto"/>
        <w:left w:val="none" w:sz="0" w:space="0" w:color="auto"/>
        <w:bottom w:val="none" w:sz="0" w:space="0" w:color="auto"/>
        <w:right w:val="none" w:sz="0" w:space="0" w:color="auto"/>
      </w:divBdr>
    </w:div>
    <w:div w:id="883444655">
      <w:bodyDiv w:val="1"/>
      <w:marLeft w:val="0"/>
      <w:marRight w:val="0"/>
      <w:marTop w:val="0"/>
      <w:marBottom w:val="0"/>
      <w:divBdr>
        <w:top w:val="none" w:sz="0" w:space="0" w:color="auto"/>
        <w:left w:val="none" w:sz="0" w:space="0" w:color="auto"/>
        <w:bottom w:val="none" w:sz="0" w:space="0" w:color="auto"/>
        <w:right w:val="none" w:sz="0" w:space="0" w:color="auto"/>
      </w:divBdr>
    </w:div>
    <w:div w:id="884096951">
      <w:bodyDiv w:val="1"/>
      <w:marLeft w:val="0"/>
      <w:marRight w:val="0"/>
      <w:marTop w:val="0"/>
      <w:marBottom w:val="0"/>
      <w:divBdr>
        <w:top w:val="none" w:sz="0" w:space="0" w:color="auto"/>
        <w:left w:val="none" w:sz="0" w:space="0" w:color="auto"/>
        <w:bottom w:val="none" w:sz="0" w:space="0" w:color="auto"/>
        <w:right w:val="none" w:sz="0" w:space="0" w:color="auto"/>
      </w:divBdr>
    </w:div>
    <w:div w:id="904411274">
      <w:bodyDiv w:val="1"/>
      <w:marLeft w:val="0"/>
      <w:marRight w:val="0"/>
      <w:marTop w:val="0"/>
      <w:marBottom w:val="0"/>
      <w:divBdr>
        <w:top w:val="none" w:sz="0" w:space="0" w:color="auto"/>
        <w:left w:val="none" w:sz="0" w:space="0" w:color="auto"/>
        <w:bottom w:val="none" w:sz="0" w:space="0" w:color="auto"/>
        <w:right w:val="none" w:sz="0" w:space="0" w:color="auto"/>
      </w:divBdr>
    </w:div>
    <w:div w:id="906114844">
      <w:bodyDiv w:val="1"/>
      <w:marLeft w:val="0"/>
      <w:marRight w:val="0"/>
      <w:marTop w:val="0"/>
      <w:marBottom w:val="0"/>
      <w:divBdr>
        <w:top w:val="none" w:sz="0" w:space="0" w:color="auto"/>
        <w:left w:val="none" w:sz="0" w:space="0" w:color="auto"/>
        <w:bottom w:val="none" w:sz="0" w:space="0" w:color="auto"/>
        <w:right w:val="none" w:sz="0" w:space="0" w:color="auto"/>
      </w:divBdr>
    </w:div>
    <w:div w:id="1124888745">
      <w:bodyDiv w:val="1"/>
      <w:marLeft w:val="0"/>
      <w:marRight w:val="0"/>
      <w:marTop w:val="0"/>
      <w:marBottom w:val="0"/>
      <w:divBdr>
        <w:top w:val="none" w:sz="0" w:space="0" w:color="auto"/>
        <w:left w:val="none" w:sz="0" w:space="0" w:color="auto"/>
        <w:bottom w:val="none" w:sz="0" w:space="0" w:color="auto"/>
        <w:right w:val="none" w:sz="0" w:space="0" w:color="auto"/>
      </w:divBdr>
    </w:div>
    <w:div w:id="1177234722">
      <w:bodyDiv w:val="1"/>
      <w:marLeft w:val="0"/>
      <w:marRight w:val="0"/>
      <w:marTop w:val="0"/>
      <w:marBottom w:val="0"/>
      <w:divBdr>
        <w:top w:val="none" w:sz="0" w:space="0" w:color="auto"/>
        <w:left w:val="none" w:sz="0" w:space="0" w:color="auto"/>
        <w:bottom w:val="none" w:sz="0" w:space="0" w:color="auto"/>
        <w:right w:val="none" w:sz="0" w:space="0" w:color="auto"/>
      </w:divBdr>
    </w:div>
    <w:div w:id="1178689618">
      <w:bodyDiv w:val="1"/>
      <w:marLeft w:val="0"/>
      <w:marRight w:val="0"/>
      <w:marTop w:val="0"/>
      <w:marBottom w:val="0"/>
      <w:divBdr>
        <w:top w:val="none" w:sz="0" w:space="0" w:color="auto"/>
        <w:left w:val="none" w:sz="0" w:space="0" w:color="auto"/>
        <w:bottom w:val="none" w:sz="0" w:space="0" w:color="auto"/>
        <w:right w:val="none" w:sz="0" w:space="0" w:color="auto"/>
      </w:divBdr>
    </w:div>
    <w:div w:id="1180195774">
      <w:bodyDiv w:val="1"/>
      <w:marLeft w:val="0"/>
      <w:marRight w:val="0"/>
      <w:marTop w:val="0"/>
      <w:marBottom w:val="0"/>
      <w:divBdr>
        <w:top w:val="none" w:sz="0" w:space="0" w:color="auto"/>
        <w:left w:val="none" w:sz="0" w:space="0" w:color="auto"/>
        <w:bottom w:val="none" w:sz="0" w:space="0" w:color="auto"/>
        <w:right w:val="none" w:sz="0" w:space="0" w:color="auto"/>
      </w:divBdr>
    </w:div>
    <w:div w:id="1188834223">
      <w:bodyDiv w:val="1"/>
      <w:marLeft w:val="0"/>
      <w:marRight w:val="0"/>
      <w:marTop w:val="0"/>
      <w:marBottom w:val="0"/>
      <w:divBdr>
        <w:top w:val="none" w:sz="0" w:space="0" w:color="auto"/>
        <w:left w:val="none" w:sz="0" w:space="0" w:color="auto"/>
        <w:bottom w:val="none" w:sz="0" w:space="0" w:color="auto"/>
        <w:right w:val="none" w:sz="0" w:space="0" w:color="auto"/>
      </w:divBdr>
    </w:div>
    <w:div w:id="1290672337">
      <w:bodyDiv w:val="1"/>
      <w:marLeft w:val="0"/>
      <w:marRight w:val="0"/>
      <w:marTop w:val="0"/>
      <w:marBottom w:val="0"/>
      <w:divBdr>
        <w:top w:val="none" w:sz="0" w:space="0" w:color="auto"/>
        <w:left w:val="none" w:sz="0" w:space="0" w:color="auto"/>
        <w:bottom w:val="none" w:sz="0" w:space="0" w:color="auto"/>
        <w:right w:val="none" w:sz="0" w:space="0" w:color="auto"/>
      </w:divBdr>
    </w:div>
    <w:div w:id="1293101571">
      <w:bodyDiv w:val="1"/>
      <w:marLeft w:val="0"/>
      <w:marRight w:val="0"/>
      <w:marTop w:val="0"/>
      <w:marBottom w:val="0"/>
      <w:divBdr>
        <w:top w:val="none" w:sz="0" w:space="0" w:color="auto"/>
        <w:left w:val="none" w:sz="0" w:space="0" w:color="auto"/>
        <w:bottom w:val="none" w:sz="0" w:space="0" w:color="auto"/>
        <w:right w:val="none" w:sz="0" w:space="0" w:color="auto"/>
      </w:divBdr>
    </w:div>
    <w:div w:id="1313288214">
      <w:bodyDiv w:val="1"/>
      <w:marLeft w:val="0"/>
      <w:marRight w:val="0"/>
      <w:marTop w:val="0"/>
      <w:marBottom w:val="0"/>
      <w:divBdr>
        <w:top w:val="none" w:sz="0" w:space="0" w:color="auto"/>
        <w:left w:val="none" w:sz="0" w:space="0" w:color="auto"/>
        <w:bottom w:val="none" w:sz="0" w:space="0" w:color="auto"/>
        <w:right w:val="none" w:sz="0" w:space="0" w:color="auto"/>
      </w:divBdr>
    </w:div>
    <w:div w:id="1408574728">
      <w:bodyDiv w:val="1"/>
      <w:marLeft w:val="0"/>
      <w:marRight w:val="0"/>
      <w:marTop w:val="0"/>
      <w:marBottom w:val="0"/>
      <w:divBdr>
        <w:top w:val="none" w:sz="0" w:space="0" w:color="auto"/>
        <w:left w:val="none" w:sz="0" w:space="0" w:color="auto"/>
        <w:bottom w:val="none" w:sz="0" w:space="0" w:color="auto"/>
        <w:right w:val="none" w:sz="0" w:space="0" w:color="auto"/>
      </w:divBdr>
    </w:div>
    <w:div w:id="1455559550">
      <w:bodyDiv w:val="1"/>
      <w:marLeft w:val="0"/>
      <w:marRight w:val="0"/>
      <w:marTop w:val="0"/>
      <w:marBottom w:val="0"/>
      <w:divBdr>
        <w:top w:val="none" w:sz="0" w:space="0" w:color="auto"/>
        <w:left w:val="none" w:sz="0" w:space="0" w:color="auto"/>
        <w:bottom w:val="none" w:sz="0" w:space="0" w:color="auto"/>
        <w:right w:val="none" w:sz="0" w:space="0" w:color="auto"/>
      </w:divBdr>
    </w:div>
    <w:div w:id="1467703022">
      <w:bodyDiv w:val="1"/>
      <w:marLeft w:val="0"/>
      <w:marRight w:val="0"/>
      <w:marTop w:val="0"/>
      <w:marBottom w:val="0"/>
      <w:divBdr>
        <w:top w:val="none" w:sz="0" w:space="0" w:color="auto"/>
        <w:left w:val="none" w:sz="0" w:space="0" w:color="auto"/>
        <w:bottom w:val="none" w:sz="0" w:space="0" w:color="auto"/>
        <w:right w:val="none" w:sz="0" w:space="0" w:color="auto"/>
      </w:divBdr>
    </w:div>
    <w:div w:id="1673024470">
      <w:bodyDiv w:val="1"/>
      <w:marLeft w:val="0"/>
      <w:marRight w:val="0"/>
      <w:marTop w:val="0"/>
      <w:marBottom w:val="0"/>
      <w:divBdr>
        <w:top w:val="none" w:sz="0" w:space="0" w:color="auto"/>
        <w:left w:val="none" w:sz="0" w:space="0" w:color="auto"/>
        <w:bottom w:val="none" w:sz="0" w:space="0" w:color="auto"/>
        <w:right w:val="none" w:sz="0" w:space="0" w:color="auto"/>
      </w:divBdr>
    </w:div>
    <w:div w:id="1770270964">
      <w:bodyDiv w:val="1"/>
      <w:marLeft w:val="0"/>
      <w:marRight w:val="0"/>
      <w:marTop w:val="0"/>
      <w:marBottom w:val="0"/>
      <w:divBdr>
        <w:top w:val="none" w:sz="0" w:space="0" w:color="auto"/>
        <w:left w:val="none" w:sz="0" w:space="0" w:color="auto"/>
        <w:bottom w:val="none" w:sz="0" w:space="0" w:color="auto"/>
        <w:right w:val="none" w:sz="0" w:space="0" w:color="auto"/>
      </w:divBdr>
    </w:div>
    <w:div w:id="1801919945">
      <w:bodyDiv w:val="1"/>
      <w:marLeft w:val="0"/>
      <w:marRight w:val="0"/>
      <w:marTop w:val="0"/>
      <w:marBottom w:val="0"/>
      <w:divBdr>
        <w:top w:val="none" w:sz="0" w:space="0" w:color="auto"/>
        <w:left w:val="none" w:sz="0" w:space="0" w:color="auto"/>
        <w:bottom w:val="none" w:sz="0" w:space="0" w:color="auto"/>
        <w:right w:val="none" w:sz="0" w:space="0" w:color="auto"/>
      </w:divBdr>
    </w:div>
    <w:div w:id="1858500214">
      <w:bodyDiv w:val="1"/>
      <w:marLeft w:val="0"/>
      <w:marRight w:val="0"/>
      <w:marTop w:val="0"/>
      <w:marBottom w:val="0"/>
      <w:divBdr>
        <w:top w:val="none" w:sz="0" w:space="0" w:color="auto"/>
        <w:left w:val="none" w:sz="0" w:space="0" w:color="auto"/>
        <w:bottom w:val="none" w:sz="0" w:space="0" w:color="auto"/>
        <w:right w:val="none" w:sz="0" w:space="0" w:color="auto"/>
      </w:divBdr>
    </w:div>
    <w:div w:id="1878085629">
      <w:bodyDiv w:val="1"/>
      <w:marLeft w:val="0"/>
      <w:marRight w:val="0"/>
      <w:marTop w:val="0"/>
      <w:marBottom w:val="0"/>
      <w:divBdr>
        <w:top w:val="none" w:sz="0" w:space="0" w:color="auto"/>
        <w:left w:val="none" w:sz="0" w:space="0" w:color="auto"/>
        <w:bottom w:val="none" w:sz="0" w:space="0" w:color="auto"/>
        <w:right w:val="none" w:sz="0" w:space="0" w:color="auto"/>
      </w:divBdr>
    </w:div>
    <w:div w:id="1886258079">
      <w:bodyDiv w:val="1"/>
      <w:marLeft w:val="0"/>
      <w:marRight w:val="0"/>
      <w:marTop w:val="0"/>
      <w:marBottom w:val="0"/>
      <w:divBdr>
        <w:top w:val="none" w:sz="0" w:space="0" w:color="auto"/>
        <w:left w:val="none" w:sz="0" w:space="0" w:color="auto"/>
        <w:bottom w:val="none" w:sz="0" w:space="0" w:color="auto"/>
        <w:right w:val="none" w:sz="0" w:space="0" w:color="auto"/>
      </w:divBdr>
    </w:div>
    <w:div w:id="1925334938">
      <w:bodyDiv w:val="1"/>
      <w:marLeft w:val="0"/>
      <w:marRight w:val="0"/>
      <w:marTop w:val="0"/>
      <w:marBottom w:val="0"/>
      <w:divBdr>
        <w:top w:val="none" w:sz="0" w:space="0" w:color="auto"/>
        <w:left w:val="none" w:sz="0" w:space="0" w:color="auto"/>
        <w:bottom w:val="none" w:sz="0" w:space="0" w:color="auto"/>
        <w:right w:val="none" w:sz="0" w:space="0" w:color="auto"/>
      </w:divBdr>
    </w:div>
    <w:div w:id="2022931493">
      <w:bodyDiv w:val="1"/>
      <w:marLeft w:val="0"/>
      <w:marRight w:val="0"/>
      <w:marTop w:val="0"/>
      <w:marBottom w:val="0"/>
      <w:divBdr>
        <w:top w:val="none" w:sz="0" w:space="0" w:color="auto"/>
        <w:left w:val="none" w:sz="0" w:space="0" w:color="auto"/>
        <w:bottom w:val="none" w:sz="0" w:space="0" w:color="auto"/>
        <w:right w:val="none" w:sz="0" w:space="0" w:color="auto"/>
      </w:divBdr>
    </w:div>
    <w:div w:id="2029716446">
      <w:bodyDiv w:val="1"/>
      <w:marLeft w:val="0"/>
      <w:marRight w:val="0"/>
      <w:marTop w:val="0"/>
      <w:marBottom w:val="0"/>
      <w:divBdr>
        <w:top w:val="none" w:sz="0" w:space="0" w:color="auto"/>
        <w:left w:val="none" w:sz="0" w:space="0" w:color="auto"/>
        <w:bottom w:val="none" w:sz="0" w:space="0" w:color="auto"/>
        <w:right w:val="none" w:sz="0" w:space="0" w:color="auto"/>
      </w:divBdr>
    </w:div>
    <w:div w:id="206663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diagramQuickStyle" Target="diagrams/quickStyle1.xml"/><Relationship Id="rId39" Type="http://schemas.openxmlformats.org/officeDocument/2006/relationships/image" Target="media/image11.png"/><Relationship Id="rId21" Type="http://schemas.openxmlformats.org/officeDocument/2006/relationships/chart" Target="charts/chart1.xml"/><Relationship Id="rId34" Type="http://schemas.openxmlformats.org/officeDocument/2006/relationships/image" Target="media/image8.png"/><Relationship Id="rId42" Type="http://schemas.openxmlformats.org/officeDocument/2006/relationships/footer" Target="footer9.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diagramData" Target="diagrams/data2.xml"/><Relationship Id="rId11" Type="http://schemas.openxmlformats.org/officeDocument/2006/relationships/image" Target="media/image1.png"/><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footer" Target="footer7.xml"/><Relationship Id="rId40" Type="http://schemas.openxmlformats.org/officeDocument/2006/relationships/image" Target="media/image12.png"/><Relationship Id="rId45"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jpeg"/><Relationship Id="rId28" Type="http://schemas.microsoft.com/office/2007/relationships/diagramDrawing" Target="diagrams/drawing1.xml"/><Relationship Id="rId36" Type="http://schemas.openxmlformats.org/officeDocument/2006/relationships/footer" Target="footer6.xm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diagramQuickStyle" Target="diagrams/quickStyle2.xml"/><Relationship Id="rId44"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2.xm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image" Target="media/image9.png"/><Relationship Id="rId43" Type="http://schemas.openxmlformats.org/officeDocument/2006/relationships/footer" Target="footer10.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diagramLayout" Target="diagrams/layout1.xml"/><Relationship Id="rId33" Type="http://schemas.microsoft.com/office/2007/relationships/diagramDrawing" Target="diagrams/drawing2.xml"/><Relationship Id="rId38" Type="http://schemas.openxmlformats.org/officeDocument/2006/relationships/image" Target="media/image10.jpeg"/><Relationship Id="rId46" Type="http://schemas.openxmlformats.org/officeDocument/2006/relationships/footer" Target="footer11.xml"/><Relationship Id="rId20" Type="http://schemas.openxmlformats.org/officeDocument/2006/relationships/footer" Target="footer5.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s>
</file>

<file path=word/_rels/footer10.xml.rels><?xml version="1.0" encoding="UTF-8" standalone="yes"?>
<Relationships xmlns="http://schemas.openxmlformats.org/package/2006/relationships"><Relationship Id="rId1" Type="http://schemas.openxmlformats.org/officeDocument/2006/relationships/image" Target="media/image5.jpeg"/></Relationships>
</file>

<file path=word/_rels/footer11.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_rels/footer8.xml.rels><?xml version="1.0" encoding="UTF-8" standalone="yes"?>
<Relationships xmlns="http://schemas.openxmlformats.org/package/2006/relationships"><Relationship Id="rId1" Type="http://schemas.openxmlformats.org/officeDocument/2006/relationships/image" Target="media/image5.jpeg"/></Relationships>
</file>

<file path=word/_rels/footer9.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Hoja1!$B$1</c:f>
              <c:strCache>
                <c:ptCount val="1"/>
                <c:pt idx="0">
                  <c:v>Serie 1</c:v>
                </c:pt>
              </c:strCache>
            </c:strRef>
          </c:tx>
          <c:spPr>
            <a:solidFill>
              <a:schemeClr val="accent1"/>
            </a:solidFill>
            <a:ln>
              <a:noFill/>
            </a:ln>
            <a:effectLst/>
            <a:sp3d/>
          </c:spPr>
          <c:invertIfNegative val="0"/>
          <c:dPt>
            <c:idx val="0"/>
            <c:invertIfNegative val="0"/>
            <c:bubble3D val="0"/>
            <c:spPr>
              <a:solidFill>
                <a:srgbClr val="41CEDA"/>
              </a:solidFill>
              <a:ln>
                <a:noFill/>
              </a:ln>
              <a:effectLst/>
              <a:sp3d/>
            </c:spPr>
            <c:extLst>
              <c:ext xmlns:c16="http://schemas.microsoft.com/office/drawing/2014/chart" uri="{C3380CC4-5D6E-409C-BE32-E72D297353CC}">
                <c16:uniqueId val="{00000001-D246-4D13-8A59-EF290B95B4D5}"/>
              </c:ext>
            </c:extLst>
          </c:dPt>
          <c:dPt>
            <c:idx val="1"/>
            <c:invertIfNegative val="0"/>
            <c:bubble3D val="0"/>
            <c:spPr>
              <a:solidFill>
                <a:srgbClr val="47A8EA"/>
              </a:solidFill>
              <a:ln>
                <a:noFill/>
              </a:ln>
              <a:effectLst/>
              <a:sp3d/>
            </c:spPr>
            <c:extLst>
              <c:ext xmlns:c16="http://schemas.microsoft.com/office/drawing/2014/chart" uri="{C3380CC4-5D6E-409C-BE32-E72D297353CC}">
                <c16:uniqueId val="{00000003-D246-4D13-8A59-EF290B95B4D5}"/>
              </c:ext>
            </c:extLst>
          </c:dPt>
          <c:dPt>
            <c:idx val="2"/>
            <c:invertIfNegative val="0"/>
            <c:bubble3D val="0"/>
            <c:spPr>
              <a:solidFill>
                <a:srgbClr val="142F62"/>
              </a:solidFill>
              <a:ln>
                <a:noFill/>
              </a:ln>
              <a:effectLst/>
              <a:sp3d/>
            </c:spPr>
            <c:extLst>
              <c:ext xmlns:c16="http://schemas.microsoft.com/office/drawing/2014/chart" uri="{C3380CC4-5D6E-409C-BE32-E72D297353CC}">
                <c16:uniqueId val="{00000005-D246-4D13-8A59-EF290B95B4D5}"/>
              </c:ext>
            </c:extLst>
          </c:dPt>
          <c:dLbls>
            <c:dLbl>
              <c:idx val="0"/>
              <c:layout>
                <c:manualLayout>
                  <c:x val="1.7676767676767676E-2"/>
                  <c:y val="-0.389610389610389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46-4D13-8A59-EF290B95B4D5}"/>
                </c:ext>
              </c:extLst>
            </c:dLbl>
            <c:dLbl>
              <c:idx val="1"/>
              <c:layout>
                <c:manualLayout>
                  <c:x val="2.2727272727272728E-2"/>
                  <c:y val="-0.385281385281385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46-4D13-8A59-EF290B95B4D5}"/>
                </c:ext>
              </c:extLst>
            </c:dLbl>
            <c:dLbl>
              <c:idx val="2"/>
              <c:layout>
                <c:manualLayout>
                  <c:x val="2.8636636156520921E-2"/>
                  <c:y val="-0.374964599263664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46-4D13-8A59-EF290B95B4D5}"/>
                </c:ext>
              </c:extLst>
            </c:dLbl>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Formalizados</c:v>
                </c:pt>
                <c:pt idx="1">
                  <c:v>Desembolsados</c:v>
                </c:pt>
                <c:pt idx="2">
                  <c:v>Cobros</c:v>
                </c:pt>
              </c:strCache>
            </c:strRef>
          </c:cat>
          <c:val>
            <c:numRef>
              <c:f>Hoja1!$B$2:$B$4</c:f>
              <c:numCache>
                <c:formatCode>#,##0.0</c:formatCode>
                <c:ptCount val="3"/>
                <c:pt idx="0">
                  <c:v>26067.96</c:v>
                </c:pt>
                <c:pt idx="1">
                  <c:v>26080.6</c:v>
                </c:pt>
                <c:pt idx="2">
                  <c:v>25767.33</c:v>
                </c:pt>
              </c:numCache>
            </c:numRef>
          </c:val>
          <c:extLst>
            <c:ext xmlns:c16="http://schemas.microsoft.com/office/drawing/2014/chart" uri="{C3380CC4-5D6E-409C-BE32-E72D297353CC}">
              <c16:uniqueId val="{00000006-D246-4D13-8A59-EF290B95B4D5}"/>
            </c:ext>
          </c:extLst>
        </c:ser>
        <c:dLbls>
          <c:showLegendKey val="0"/>
          <c:showVal val="1"/>
          <c:showCatName val="0"/>
          <c:showSerName val="0"/>
          <c:showPercent val="0"/>
          <c:showBubbleSize val="0"/>
        </c:dLbls>
        <c:gapWidth val="150"/>
        <c:shape val="box"/>
        <c:axId val="220553311"/>
        <c:axId val="220562431"/>
        <c:axId val="0"/>
      </c:bar3DChart>
      <c:catAx>
        <c:axId val="2205533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crossAx val="220562431"/>
        <c:crosses val="autoZero"/>
        <c:auto val="1"/>
        <c:lblAlgn val="ctr"/>
        <c:lblOffset val="100"/>
        <c:noMultiLvlLbl val="0"/>
      </c:catAx>
      <c:valAx>
        <c:axId val="220562431"/>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ES">
                    <a:solidFill>
                      <a:srgbClr val="767171"/>
                    </a:solidFill>
                  </a:rPr>
                  <a:t>Valores en RD$</a:t>
                </a:r>
              </a:p>
            </c:rich>
          </c:tx>
          <c:layout>
            <c:manualLayout>
              <c:xMode val="edge"/>
              <c:yMode val="edge"/>
              <c:x val="3.3013401733874168E-2"/>
              <c:y val="0.339199986365340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crossAx val="220553311"/>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solidFill>
                  <a:srgbClr val="767171"/>
                </a:solidFill>
              </a:defRPr>
            </a:pPr>
            <a:r>
              <a:rPr lang="es-ES" sz="1000">
                <a:solidFill>
                  <a:srgbClr val="767171"/>
                </a:solidFill>
              </a:rPr>
              <a:t>Part.</a:t>
            </a:r>
            <a:r>
              <a:rPr lang="es-ES" sz="1000" baseline="0">
                <a:solidFill>
                  <a:srgbClr val="767171"/>
                </a:solidFill>
              </a:rPr>
              <a:t> </a:t>
            </a:r>
            <a:r>
              <a:rPr lang="es-ES" sz="1000">
                <a:solidFill>
                  <a:srgbClr val="767171"/>
                </a:solidFill>
              </a:rPr>
              <a:t>% Formalizaciones por</a:t>
            </a:r>
            <a:r>
              <a:rPr lang="es-ES" sz="1000" baseline="0">
                <a:solidFill>
                  <a:srgbClr val="767171"/>
                </a:solidFill>
              </a:rPr>
              <a:t> </a:t>
            </a:r>
            <a:r>
              <a:rPr lang="es-ES" sz="1000">
                <a:solidFill>
                  <a:srgbClr val="767171"/>
                </a:solidFill>
              </a:rPr>
              <a:t>Sub-Sectores </a:t>
            </a:r>
          </a:p>
          <a:p>
            <a:pPr>
              <a:defRPr sz="1000">
                <a:solidFill>
                  <a:srgbClr val="767171"/>
                </a:solidFill>
              </a:defRPr>
            </a:pPr>
            <a:r>
              <a:rPr lang="es-ES" sz="1000">
                <a:solidFill>
                  <a:srgbClr val="767171"/>
                </a:solidFill>
              </a:rPr>
              <a:t>Enero - Diciembre 2024</a:t>
            </a:r>
          </a:p>
          <a:p>
            <a:pPr>
              <a:defRPr sz="1000">
                <a:solidFill>
                  <a:srgbClr val="767171"/>
                </a:solidFill>
              </a:defRPr>
            </a:pPr>
            <a:endParaRPr lang="es-ES" sz="1000">
              <a:solidFill>
                <a:srgbClr val="767171"/>
              </a:solidFill>
            </a:endParaRPr>
          </a:p>
        </c:rich>
      </c:tx>
      <c:layout>
        <c:manualLayout>
          <c:xMode val="edge"/>
          <c:yMode val="edge"/>
          <c:x val="2.1875099620644587E-3"/>
          <c:y val="0.11566262550514519"/>
        </c:manualLayout>
      </c:layout>
      <c:overlay val="0"/>
    </c:title>
    <c:autoTitleDeleted val="0"/>
    <c:view3D>
      <c:rotX val="30"/>
      <c:rotY val="124"/>
      <c:rAngAx val="0"/>
    </c:view3D>
    <c:floor>
      <c:thickness val="0"/>
    </c:floor>
    <c:sideWall>
      <c:thickness val="0"/>
    </c:sideWall>
    <c:backWall>
      <c:thickness val="0"/>
    </c:backWall>
    <c:plotArea>
      <c:layout>
        <c:manualLayout>
          <c:layoutTarget val="inner"/>
          <c:xMode val="edge"/>
          <c:yMode val="edge"/>
          <c:x val="9.6693132565109946E-2"/>
          <c:y val="0.29377119668915103"/>
          <c:w val="0.73219119008871281"/>
          <c:h val="0.70482993380093706"/>
        </c:manualLayout>
      </c:layout>
      <c:pie3DChart>
        <c:varyColors val="1"/>
        <c:ser>
          <c:idx val="0"/>
          <c:order val="0"/>
          <c:tx>
            <c:strRef>
              <c:f>Hoja1!$B$1</c:f>
              <c:strCache>
                <c:ptCount val="1"/>
                <c:pt idx="0">
                  <c:v>2024</c:v>
                </c:pt>
              </c:strCache>
            </c:strRef>
          </c:tx>
          <c:spPr>
            <a:ln>
              <a:solidFill>
                <a:schemeClr val="tx1"/>
              </a:solidFill>
            </a:ln>
          </c:spPr>
          <c:explosion val="8"/>
          <c:dPt>
            <c:idx val="0"/>
            <c:bubble3D val="0"/>
            <c:explosion val="1"/>
            <c:spPr>
              <a:solidFill>
                <a:srgbClr val="142F62"/>
              </a:solidFill>
              <a:ln>
                <a:solidFill>
                  <a:schemeClr val="tx1"/>
                </a:solid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1-1097-4335-A174-DFA31848F285}"/>
              </c:ext>
            </c:extLst>
          </c:dPt>
          <c:dPt>
            <c:idx val="1"/>
            <c:bubble3D val="0"/>
            <c:spPr>
              <a:solidFill>
                <a:srgbClr val="47A8EA"/>
              </a:solidFill>
              <a:ln>
                <a:solidFill>
                  <a:schemeClr val="tx1"/>
                </a:solidFill>
              </a:ln>
            </c:spPr>
            <c:extLst>
              <c:ext xmlns:c16="http://schemas.microsoft.com/office/drawing/2014/chart" uri="{C3380CC4-5D6E-409C-BE32-E72D297353CC}">
                <c16:uniqueId val="{00000003-1097-4335-A174-DFA31848F285}"/>
              </c:ext>
            </c:extLst>
          </c:dPt>
          <c:dPt>
            <c:idx val="2"/>
            <c:bubble3D val="0"/>
            <c:spPr>
              <a:solidFill>
                <a:srgbClr val="D9D9D9"/>
              </a:solidFill>
              <a:ln>
                <a:solidFill>
                  <a:schemeClr val="tx1"/>
                </a:solidFill>
              </a:ln>
              <a:scene3d>
                <a:camera prst="orthographicFront"/>
                <a:lightRig rig="threePt" dir="t"/>
              </a:scene3d>
              <a:sp3d>
                <a:bevelT h="25400"/>
                <a:contourClr>
                  <a:srgbClr val="000000"/>
                </a:contourClr>
              </a:sp3d>
            </c:spPr>
            <c:extLst>
              <c:ext xmlns:c16="http://schemas.microsoft.com/office/drawing/2014/chart" uri="{C3380CC4-5D6E-409C-BE32-E72D297353CC}">
                <c16:uniqueId val="{00000005-1097-4335-A174-DFA31848F285}"/>
              </c:ext>
            </c:extLst>
          </c:dPt>
          <c:dPt>
            <c:idx val="3"/>
            <c:bubble3D val="0"/>
            <c:spPr>
              <a:solidFill>
                <a:srgbClr val="41CEDA"/>
              </a:solidFill>
              <a:ln>
                <a:solidFill>
                  <a:schemeClr val="tx1"/>
                </a:solidFill>
              </a:ln>
            </c:spPr>
            <c:extLst>
              <c:ext xmlns:c16="http://schemas.microsoft.com/office/drawing/2014/chart" uri="{C3380CC4-5D6E-409C-BE32-E72D297353CC}">
                <c16:uniqueId val="{00000007-1097-4335-A174-DFA31848F285}"/>
              </c:ext>
            </c:extLst>
          </c:dPt>
          <c:dLbls>
            <c:dLbl>
              <c:idx val="0"/>
              <c:layout>
                <c:manualLayout>
                  <c:x val="4.9867772210291872E-2"/>
                  <c:y val="8.8087225713723044E-2"/>
                </c:manualLayout>
              </c:layout>
              <c:showLegendKey val="0"/>
              <c:showVal val="0"/>
              <c:showCatName val="1"/>
              <c:showSerName val="0"/>
              <c:showPercent val="1"/>
              <c:showBubbleSize val="0"/>
              <c:extLst>
                <c:ext xmlns:c15="http://schemas.microsoft.com/office/drawing/2012/chart" uri="{CE6537A1-D6FC-4f65-9D91-7224C49458BB}">
                  <c15:layout>
                    <c:manualLayout>
                      <c:w val="0.1199115167422254"/>
                      <c:h val="0.13466432645897322"/>
                    </c:manualLayout>
                  </c15:layout>
                </c:ext>
                <c:ext xmlns:c16="http://schemas.microsoft.com/office/drawing/2014/chart" uri="{C3380CC4-5D6E-409C-BE32-E72D297353CC}">
                  <c16:uniqueId val="{00000001-1097-4335-A174-DFA31848F285}"/>
                </c:ext>
              </c:extLst>
            </c:dLbl>
            <c:dLbl>
              <c:idx val="1"/>
              <c:layout>
                <c:manualLayout>
                  <c:x val="-3.7915520956733791E-2"/>
                  <c:y val="-3.5471380116935264E-3"/>
                </c:manualLayout>
              </c:layout>
              <c:numFmt formatCode="0.0%" sourceLinked="0"/>
              <c:spPr>
                <a:noFill/>
                <a:ln>
                  <a:noFill/>
                </a:ln>
                <a:effectLst/>
              </c:spPr>
              <c:txPr>
                <a:bodyPr wrap="square" lIns="38100" tIns="19050" rIns="38100" bIns="19050" anchor="ctr">
                  <a:noAutofit/>
                </a:bodyPr>
                <a:lstStyle/>
                <a:p>
                  <a:pPr>
                    <a:defRPr/>
                  </a:pPr>
                  <a:endParaRPr lang="es-ES"/>
                </a:p>
              </c:txPr>
              <c:showLegendKey val="0"/>
              <c:showVal val="0"/>
              <c:showCatName val="1"/>
              <c:showSerName val="0"/>
              <c:showPercent val="1"/>
              <c:showBubbleSize val="0"/>
              <c:extLst>
                <c:ext xmlns:c15="http://schemas.microsoft.com/office/drawing/2012/chart" uri="{CE6537A1-D6FC-4f65-9D91-7224C49458BB}">
                  <c15:layout>
                    <c:manualLayout>
                      <c:w val="0.16784585834816623"/>
                      <c:h val="0.12574230989292429"/>
                    </c:manualLayout>
                  </c15:layout>
                </c:ext>
                <c:ext xmlns:c16="http://schemas.microsoft.com/office/drawing/2014/chart" uri="{C3380CC4-5D6E-409C-BE32-E72D297353CC}">
                  <c16:uniqueId val="{00000003-1097-4335-A174-DFA31848F285}"/>
                </c:ext>
              </c:extLst>
            </c:dLbl>
            <c:dLbl>
              <c:idx val="2"/>
              <c:layout>
                <c:manualLayout>
                  <c:x val="-5.0463095522150732E-2"/>
                  <c:y val="-2.669702487276852E-2"/>
                </c:manualLayout>
              </c:layout>
              <c:showLegendKey val="0"/>
              <c:showVal val="0"/>
              <c:showCatName val="1"/>
              <c:showSerName val="0"/>
              <c:showPercent val="1"/>
              <c:showBubbleSize val="0"/>
              <c:extLst>
                <c:ext xmlns:c15="http://schemas.microsoft.com/office/drawing/2012/chart" uri="{CE6537A1-D6FC-4f65-9D91-7224C49458BB}">
                  <c15:layout>
                    <c:manualLayout>
                      <c:w val="0.15641796404710356"/>
                      <c:h val="0.13010865310581848"/>
                    </c:manualLayout>
                  </c15:layout>
                </c:ext>
                <c:ext xmlns:c16="http://schemas.microsoft.com/office/drawing/2014/chart" uri="{C3380CC4-5D6E-409C-BE32-E72D297353CC}">
                  <c16:uniqueId val="{00000005-1097-4335-A174-DFA31848F285}"/>
                </c:ext>
              </c:extLst>
            </c:dLbl>
            <c:dLbl>
              <c:idx val="3"/>
              <c:layout>
                <c:manualLayout>
                  <c:x val="6.1068132347788058E-3"/>
                  <c:y val="-1.3348579589316041E-2"/>
                </c:manualLayout>
              </c:layout>
              <c:numFmt formatCode="0.0%" sourceLinked="0"/>
              <c:spPr>
                <a:noFill/>
                <a:ln>
                  <a:noFill/>
                </a:ln>
                <a:effectLst/>
              </c:spPr>
              <c:txPr>
                <a:bodyPr wrap="square" lIns="38100" tIns="19050" rIns="38100" bIns="19050" anchor="ctr">
                  <a:noAutofit/>
                </a:bodyPr>
                <a:lstStyle/>
                <a:p>
                  <a:pPr>
                    <a:defRPr/>
                  </a:pPr>
                  <a:endParaRPr lang="es-ES"/>
                </a:p>
              </c:txPr>
              <c:showLegendKey val="0"/>
              <c:showVal val="0"/>
              <c:showCatName val="1"/>
              <c:showSerName val="0"/>
              <c:showPercent val="1"/>
              <c:showBubbleSize val="0"/>
              <c:extLst>
                <c:ext xmlns:c15="http://schemas.microsoft.com/office/drawing/2012/chart" uri="{CE6537A1-D6FC-4f65-9D91-7224C49458BB}">
                  <c15:layout>
                    <c:manualLayout>
                      <c:w val="0.18434400990650104"/>
                      <c:h val="0.18802801806939001"/>
                    </c:manualLayout>
                  </c15:layout>
                </c:ext>
                <c:ext xmlns:c16="http://schemas.microsoft.com/office/drawing/2014/chart" uri="{C3380CC4-5D6E-409C-BE32-E72D297353CC}">
                  <c16:uniqueId val="{00000007-1097-4335-A174-DFA31848F285}"/>
                </c:ext>
              </c:extLst>
            </c:dLbl>
            <c:numFmt formatCode="0.0%" sourceLinked="0"/>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Hoja1!$A$2:$A$5</c:f>
              <c:strCache>
                <c:ptCount val="4"/>
                <c:pt idx="0">
                  <c:v>Agrícola</c:v>
                </c:pt>
                <c:pt idx="1">
                  <c:v>Pecuario</c:v>
                </c:pt>
                <c:pt idx="2">
                  <c:v>Consumo</c:v>
                </c:pt>
                <c:pt idx="3">
                  <c:v>Microempresas y Otros</c:v>
                </c:pt>
              </c:strCache>
            </c:strRef>
          </c:cat>
          <c:val>
            <c:numRef>
              <c:f>Hoja1!$B$2:$B$5</c:f>
              <c:numCache>
                <c:formatCode>#,##0.00</c:formatCode>
                <c:ptCount val="4"/>
                <c:pt idx="0">
                  <c:v>17960.406083824473</c:v>
                </c:pt>
                <c:pt idx="1">
                  <c:v>3996.9332029306588</c:v>
                </c:pt>
                <c:pt idx="2">
                  <c:v>485.83610756123005</c:v>
                </c:pt>
                <c:pt idx="3">
                  <c:v>3624.7880298936366</c:v>
                </c:pt>
              </c:numCache>
            </c:numRef>
          </c:val>
          <c:extLst>
            <c:ext xmlns:c16="http://schemas.microsoft.com/office/drawing/2014/chart" uri="{C3380CC4-5D6E-409C-BE32-E72D297353CC}">
              <c16:uniqueId val="{00000008-1097-4335-A174-DFA31848F285}"/>
            </c:ext>
          </c:extLst>
        </c:ser>
        <c:dLbls>
          <c:showLegendKey val="0"/>
          <c:showVal val="0"/>
          <c:showCatName val="1"/>
          <c:showSerName val="0"/>
          <c:showPercent val="1"/>
          <c:showBubbleSize val="0"/>
          <c:showLeaderLines val="0"/>
        </c:dLbls>
      </c:pie3DChart>
      <c:spPr>
        <a:noFill/>
        <a:ln>
          <a:noFill/>
        </a:ln>
      </c:spPr>
    </c:plotArea>
    <c:plotVisOnly val="1"/>
    <c:dispBlanksAs val="zero"/>
    <c:showDLblsOverMax val="0"/>
  </c:chart>
  <c:spPr>
    <a:noFill/>
    <a:ln>
      <a:noFill/>
    </a:ln>
  </c:spPr>
  <c:txPr>
    <a:bodyPr/>
    <a:lstStyle/>
    <a:p>
      <a:pPr>
        <a:defRPr sz="900">
          <a:ln>
            <a:noFill/>
          </a:ln>
          <a:solidFill>
            <a:srgbClr val="767171"/>
          </a:solidFill>
          <a:latin typeface="Times New Roman" panose="02020603050405020304" pitchFamily="18" charset="0"/>
          <a:cs typeface="Times New Roman" panose="02020603050405020304" pitchFamily="18" charset="0"/>
        </a:defRPr>
      </a:pPr>
      <a:endParaRPr lang="es-E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E99424-C85D-4F77-8D63-60896A598F8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E2005F5A-E0E2-4E79-9921-7336B68F777D}">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Gerencia Proyecto JICA</a:t>
          </a:r>
          <a:endParaRPr lang="es-ES" sz="1000">
            <a:solidFill>
              <a:schemeClr val="bg1"/>
            </a:solidFill>
            <a:latin typeface="Times New Roman" panose="02020603050405020304" pitchFamily="18" charset="0"/>
            <a:cs typeface="Times New Roman" panose="02020603050405020304" pitchFamily="18" charset="0"/>
          </a:endParaRPr>
        </a:p>
      </dgm:t>
    </dgm:pt>
    <dgm:pt modelId="{95199948-9A6C-491E-BDCC-DDD16B7F1BF0}" type="parTrans" cxnId="{2AC8009F-D1A0-497B-84BD-2AF1510B5C8E}">
      <dgm:prSet/>
      <dgm:spPr/>
      <dgm:t>
        <a:bodyPr/>
        <a:lstStyle/>
        <a:p>
          <a:endParaRPr lang="es-ES" sz="1000">
            <a:latin typeface="Times New Roman" panose="02020603050405020304" pitchFamily="18" charset="0"/>
            <a:cs typeface="Times New Roman" panose="02020603050405020304" pitchFamily="18" charset="0"/>
          </a:endParaRPr>
        </a:p>
      </dgm:t>
    </dgm:pt>
    <dgm:pt modelId="{D21BD955-A15F-46ED-834E-368923859F8F}" type="sibTrans" cxnId="{2AC8009F-D1A0-497B-84BD-2AF1510B5C8E}">
      <dgm:prSet/>
      <dgm:spPr/>
      <dgm:t>
        <a:bodyPr/>
        <a:lstStyle/>
        <a:p>
          <a:endParaRPr lang="es-ES" sz="1000">
            <a:latin typeface="Times New Roman" panose="02020603050405020304" pitchFamily="18" charset="0"/>
            <a:cs typeface="Times New Roman" panose="02020603050405020304" pitchFamily="18" charset="0"/>
          </a:endParaRPr>
        </a:p>
      </dgm:t>
    </dgm:pt>
    <dgm:pt modelId="{4C946996-F3E4-472C-8F5D-99B83BEFCC6E}">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Sección Gestión Administrativa</a:t>
          </a:r>
          <a:endParaRPr lang="es-ES" sz="1000">
            <a:solidFill>
              <a:schemeClr val="bg1"/>
            </a:solidFill>
            <a:latin typeface="Times New Roman" panose="02020603050405020304" pitchFamily="18" charset="0"/>
            <a:cs typeface="Times New Roman" panose="02020603050405020304" pitchFamily="18" charset="0"/>
          </a:endParaRPr>
        </a:p>
      </dgm:t>
    </dgm:pt>
    <dgm:pt modelId="{0AB6105E-C265-403C-955E-166F9BE5CA84}" type="parTrans" cxnId="{C90B9099-9B85-4969-8031-5EE87B312F57}">
      <dgm:prSet/>
      <dgm:spPr>
        <a:solidFill>
          <a:schemeClr val="tx1">
            <a:lumMod val="50000"/>
            <a:lumOff val="50000"/>
          </a:schemeClr>
        </a:solidFill>
        <a:ln>
          <a:solidFill>
            <a:schemeClr val="bg2">
              <a:lumMod val="75000"/>
            </a:schemeClr>
          </a:solidFill>
        </a:ln>
      </dgm:spPr>
      <dgm:t>
        <a:bodyPr/>
        <a:lstStyle/>
        <a:p>
          <a:endParaRPr lang="es-ES" sz="1000">
            <a:latin typeface="Times New Roman" panose="02020603050405020304" pitchFamily="18" charset="0"/>
            <a:cs typeface="Times New Roman" panose="02020603050405020304" pitchFamily="18" charset="0"/>
          </a:endParaRPr>
        </a:p>
      </dgm:t>
    </dgm:pt>
    <dgm:pt modelId="{48B903A7-CD03-41C4-B832-0DCE5F03FC86}" type="sibTrans" cxnId="{C90B9099-9B85-4969-8031-5EE87B312F57}">
      <dgm:prSet/>
      <dgm:spPr/>
      <dgm:t>
        <a:bodyPr/>
        <a:lstStyle/>
        <a:p>
          <a:endParaRPr lang="es-ES" sz="1000">
            <a:latin typeface="Times New Roman" panose="02020603050405020304" pitchFamily="18" charset="0"/>
            <a:cs typeface="Times New Roman" panose="02020603050405020304" pitchFamily="18" charset="0"/>
          </a:endParaRPr>
        </a:p>
      </dgm:t>
    </dgm:pt>
    <dgm:pt modelId="{E0BE6BBE-62D0-442D-B634-D38E6CCB9D3A}">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Sección Gestión de Crédito</a:t>
          </a:r>
          <a:endParaRPr lang="es-ES" sz="1000">
            <a:solidFill>
              <a:schemeClr val="bg1"/>
            </a:solidFill>
            <a:latin typeface="Times New Roman" panose="02020603050405020304" pitchFamily="18" charset="0"/>
            <a:cs typeface="Times New Roman" panose="02020603050405020304" pitchFamily="18" charset="0"/>
          </a:endParaRPr>
        </a:p>
      </dgm:t>
    </dgm:pt>
    <dgm:pt modelId="{EA3C5451-E8B7-4C0F-9A62-B99A4C97CC95}" type="parTrans" cxnId="{68EB5B7E-43DA-491B-B0FB-4FD052056D42}">
      <dgm:prSet/>
      <dgm:spPr>
        <a:ln>
          <a:solidFill>
            <a:schemeClr val="bg2">
              <a:lumMod val="75000"/>
            </a:schemeClr>
          </a:solidFill>
        </a:ln>
      </dgm:spPr>
      <dgm:t>
        <a:bodyPr/>
        <a:lstStyle/>
        <a:p>
          <a:endParaRPr lang="es-ES" sz="1000">
            <a:latin typeface="Times New Roman" panose="02020603050405020304" pitchFamily="18" charset="0"/>
            <a:cs typeface="Times New Roman" panose="02020603050405020304" pitchFamily="18" charset="0"/>
          </a:endParaRPr>
        </a:p>
      </dgm:t>
    </dgm:pt>
    <dgm:pt modelId="{A5A88BA6-761F-4960-868C-E760E5E1177C}" type="sibTrans" cxnId="{68EB5B7E-43DA-491B-B0FB-4FD052056D42}">
      <dgm:prSet/>
      <dgm:spPr/>
      <dgm:t>
        <a:bodyPr/>
        <a:lstStyle/>
        <a:p>
          <a:endParaRPr lang="es-ES" sz="1000">
            <a:latin typeface="Times New Roman" panose="02020603050405020304" pitchFamily="18" charset="0"/>
            <a:cs typeface="Times New Roman" panose="02020603050405020304" pitchFamily="18" charset="0"/>
          </a:endParaRPr>
        </a:p>
      </dgm:t>
    </dgm:pt>
    <dgm:pt modelId="{ABF47E41-2A83-4C30-B323-77370B0B912D}">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Sección Asistencia Técnica y Capacitación</a:t>
          </a:r>
          <a:endParaRPr lang="es-ES" sz="1000" u="none">
            <a:solidFill>
              <a:schemeClr val="bg1"/>
            </a:solidFill>
            <a:latin typeface="Times New Roman" panose="02020603050405020304" pitchFamily="18" charset="0"/>
            <a:cs typeface="Times New Roman" panose="02020603050405020304" pitchFamily="18" charset="0"/>
          </a:endParaRPr>
        </a:p>
      </dgm:t>
    </dgm:pt>
    <dgm:pt modelId="{772633D2-F79A-4F02-B89E-32CE54ED5EDF}" type="parTrans" cxnId="{A128596C-82AB-4219-A38B-44E38F1813BC}">
      <dgm:prSet/>
      <dgm:spPr>
        <a:solidFill>
          <a:schemeClr val="tx1">
            <a:lumMod val="50000"/>
            <a:lumOff val="50000"/>
          </a:schemeClr>
        </a:solidFill>
        <a:ln>
          <a:solidFill>
            <a:schemeClr val="bg2">
              <a:lumMod val="75000"/>
            </a:schemeClr>
          </a:solidFill>
        </a:ln>
      </dgm:spPr>
      <dgm:t>
        <a:bodyPr/>
        <a:lstStyle/>
        <a:p>
          <a:endParaRPr lang="es-ES" sz="1000">
            <a:latin typeface="Times New Roman" panose="02020603050405020304" pitchFamily="18" charset="0"/>
            <a:cs typeface="Times New Roman" panose="02020603050405020304" pitchFamily="18" charset="0"/>
          </a:endParaRPr>
        </a:p>
      </dgm:t>
    </dgm:pt>
    <dgm:pt modelId="{848C89C3-66E9-4339-BED1-7C955CBA0D8E}" type="sibTrans" cxnId="{A128596C-82AB-4219-A38B-44E38F1813BC}">
      <dgm:prSet/>
      <dgm:spPr/>
      <dgm:t>
        <a:bodyPr/>
        <a:lstStyle/>
        <a:p>
          <a:endParaRPr lang="es-ES" sz="1000">
            <a:latin typeface="Times New Roman" panose="02020603050405020304" pitchFamily="18" charset="0"/>
            <a:cs typeface="Times New Roman" panose="02020603050405020304" pitchFamily="18" charset="0"/>
          </a:endParaRPr>
        </a:p>
      </dgm:t>
    </dgm:pt>
    <dgm:pt modelId="{FC2C2064-CA08-4D85-A3A9-BBB3A5317E00}" type="pres">
      <dgm:prSet presAssocID="{05E99424-C85D-4F77-8D63-60896A598F8A}" presName="hierChild1" presStyleCnt="0">
        <dgm:presLayoutVars>
          <dgm:orgChart val="1"/>
          <dgm:chPref val="1"/>
          <dgm:dir/>
          <dgm:animOne val="branch"/>
          <dgm:animLvl val="lvl"/>
          <dgm:resizeHandles/>
        </dgm:presLayoutVars>
      </dgm:prSet>
      <dgm:spPr/>
    </dgm:pt>
    <dgm:pt modelId="{72FDD663-8201-45A3-AD0A-2789E687EE72}" type="pres">
      <dgm:prSet presAssocID="{E2005F5A-E0E2-4E79-9921-7336B68F777D}" presName="hierRoot1" presStyleCnt="0">
        <dgm:presLayoutVars>
          <dgm:hierBranch val="init"/>
        </dgm:presLayoutVars>
      </dgm:prSet>
      <dgm:spPr/>
    </dgm:pt>
    <dgm:pt modelId="{0B4E6EF8-A051-4D4A-B46B-2290653690D0}" type="pres">
      <dgm:prSet presAssocID="{E2005F5A-E0E2-4E79-9921-7336B68F777D}" presName="rootComposite1" presStyleCnt="0"/>
      <dgm:spPr/>
    </dgm:pt>
    <dgm:pt modelId="{B2C2F547-6C6E-457F-8CEA-B092C60629B2}" type="pres">
      <dgm:prSet presAssocID="{E2005F5A-E0E2-4E79-9921-7336B68F777D}" presName="rootText1" presStyleLbl="node0" presStyleIdx="0" presStyleCnt="1" custScaleX="157372" custScaleY="57389">
        <dgm:presLayoutVars>
          <dgm:chPref val="3"/>
        </dgm:presLayoutVars>
      </dgm:prSet>
      <dgm:spPr/>
    </dgm:pt>
    <dgm:pt modelId="{E0F356FF-7148-4E71-AA8E-78A510699153}" type="pres">
      <dgm:prSet presAssocID="{E2005F5A-E0E2-4E79-9921-7336B68F777D}" presName="rootConnector1" presStyleLbl="node1" presStyleIdx="0" presStyleCnt="0"/>
      <dgm:spPr/>
    </dgm:pt>
    <dgm:pt modelId="{442AB6A3-D030-4C83-8D02-779B1ACD717C}" type="pres">
      <dgm:prSet presAssocID="{E2005F5A-E0E2-4E79-9921-7336B68F777D}" presName="hierChild2" presStyleCnt="0"/>
      <dgm:spPr/>
    </dgm:pt>
    <dgm:pt modelId="{AAFF9E1D-D747-4ABA-B85A-A262CCA12A02}" type="pres">
      <dgm:prSet presAssocID="{0AB6105E-C265-403C-955E-166F9BE5CA84}" presName="Name37" presStyleLbl="parChTrans1D2" presStyleIdx="0" presStyleCnt="3"/>
      <dgm:spPr/>
    </dgm:pt>
    <dgm:pt modelId="{B715E5B7-CC6F-4959-B3FA-B11494704015}" type="pres">
      <dgm:prSet presAssocID="{4C946996-F3E4-472C-8F5D-99B83BEFCC6E}" presName="hierRoot2" presStyleCnt="0">
        <dgm:presLayoutVars>
          <dgm:hierBranch val="init"/>
        </dgm:presLayoutVars>
      </dgm:prSet>
      <dgm:spPr/>
    </dgm:pt>
    <dgm:pt modelId="{AA9B7C4F-203A-47EB-B02B-FF1688A7F0CD}" type="pres">
      <dgm:prSet presAssocID="{4C946996-F3E4-472C-8F5D-99B83BEFCC6E}" presName="rootComposite" presStyleCnt="0"/>
      <dgm:spPr/>
    </dgm:pt>
    <dgm:pt modelId="{67990B53-4B2B-406D-B619-BFBDCC485387}" type="pres">
      <dgm:prSet presAssocID="{4C946996-F3E4-472C-8F5D-99B83BEFCC6E}" presName="rootText" presStyleLbl="node2" presStyleIdx="0" presStyleCnt="3" custScaleX="105539" custScaleY="76518">
        <dgm:presLayoutVars>
          <dgm:chPref val="3"/>
        </dgm:presLayoutVars>
      </dgm:prSet>
      <dgm:spPr/>
    </dgm:pt>
    <dgm:pt modelId="{EB54EFD8-AD42-4290-9CC5-9B5EE6405045}" type="pres">
      <dgm:prSet presAssocID="{4C946996-F3E4-472C-8F5D-99B83BEFCC6E}" presName="rootConnector" presStyleLbl="node2" presStyleIdx="0" presStyleCnt="3"/>
      <dgm:spPr/>
    </dgm:pt>
    <dgm:pt modelId="{12366720-1643-4F93-A732-284FE29A9536}" type="pres">
      <dgm:prSet presAssocID="{4C946996-F3E4-472C-8F5D-99B83BEFCC6E}" presName="hierChild4" presStyleCnt="0"/>
      <dgm:spPr/>
    </dgm:pt>
    <dgm:pt modelId="{6BDFFBB4-FE5B-41FC-8FC6-99E44C7ADBB8}" type="pres">
      <dgm:prSet presAssocID="{4C946996-F3E4-472C-8F5D-99B83BEFCC6E}" presName="hierChild5" presStyleCnt="0"/>
      <dgm:spPr/>
    </dgm:pt>
    <dgm:pt modelId="{478C3163-FA90-43C1-B854-BFB3063AA54E}" type="pres">
      <dgm:prSet presAssocID="{EA3C5451-E8B7-4C0F-9A62-B99A4C97CC95}" presName="Name37" presStyleLbl="parChTrans1D2" presStyleIdx="1" presStyleCnt="3"/>
      <dgm:spPr/>
    </dgm:pt>
    <dgm:pt modelId="{CB22BC2C-74B7-439A-9F0E-C94D5CD144C4}" type="pres">
      <dgm:prSet presAssocID="{E0BE6BBE-62D0-442D-B634-D38E6CCB9D3A}" presName="hierRoot2" presStyleCnt="0">
        <dgm:presLayoutVars>
          <dgm:hierBranch val="init"/>
        </dgm:presLayoutVars>
      </dgm:prSet>
      <dgm:spPr/>
    </dgm:pt>
    <dgm:pt modelId="{DADAB50C-80D5-493E-A021-D9E73CCF50AC}" type="pres">
      <dgm:prSet presAssocID="{E0BE6BBE-62D0-442D-B634-D38E6CCB9D3A}" presName="rootComposite" presStyleCnt="0"/>
      <dgm:spPr/>
    </dgm:pt>
    <dgm:pt modelId="{1AC93093-1FDD-47CA-9394-D5BAD4AE34C7}" type="pres">
      <dgm:prSet presAssocID="{E0BE6BBE-62D0-442D-B634-D38E6CCB9D3A}" presName="rootText" presStyleLbl="node2" presStyleIdx="1" presStyleCnt="3" custScaleX="98513" custScaleY="76518" custLinFactNeighborX="2993" custLinFactNeighborY="2605">
        <dgm:presLayoutVars>
          <dgm:chPref val="3"/>
        </dgm:presLayoutVars>
      </dgm:prSet>
      <dgm:spPr/>
    </dgm:pt>
    <dgm:pt modelId="{AF02E845-5AE3-47D8-9C40-C5588AAE383F}" type="pres">
      <dgm:prSet presAssocID="{E0BE6BBE-62D0-442D-B634-D38E6CCB9D3A}" presName="rootConnector" presStyleLbl="node2" presStyleIdx="1" presStyleCnt="3"/>
      <dgm:spPr/>
    </dgm:pt>
    <dgm:pt modelId="{4078388E-D9AF-45DA-8995-4925BF74CCDA}" type="pres">
      <dgm:prSet presAssocID="{E0BE6BBE-62D0-442D-B634-D38E6CCB9D3A}" presName="hierChild4" presStyleCnt="0"/>
      <dgm:spPr/>
    </dgm:pt>
    <dgm:pt modelId="{E1D05790-6AFA-4644-B8CA-CFC5BC960179}" type="pres">
      <dgm:prSet presAssocID="{E0BE6BBE-62D0-442D-B634-D38E6CCB9D3A}" presName="hierChild5" presStyleCnt="0"/>
      <dgm:spPr/>
    </dgm:pt>
    <dgm:pt modelId="{6A246D2A-C48C-4734-9550-2F8F616C721C}" type="pres">
      <dgm:prSet presAssocID="{772633D2-F79A-4F02-B89E-32CE54ED5EDF}" presName="Name37" presStyleLbl="parChTrans1D2" presStyleIdx="2" presStyleCnt="3"/>
      <dgm:spPr/>
    </dgm:pt>
    <dgm:pt modelId="{685EEA91-506F-4423-8AC8-A298C829B3B4}" type="pres">
      <dgm:prSet presAssocID="{ABF47E41-2A83-4C30-B323-77370B0B912D}" presName="hierRoot2" presStyleCnt="0">
        <dgm:presLayoutVars>
          <dgm:hierBranch val="init"/>
        </dgm:presLayoutVars>
      </dgm:prSet>
      <dgm:spPr/>
    </dgm:pt>
    <dgm:pt modelId="{D3BEE6ED-4E63-47B4-852A-4E902A793382}" type="pres">
      <dgm:prSet presAssocID="{ABF47E41-2A83-4C30-B323-77370B0B912D}" presName="rootComposite" presStyleCnt="0"/>
      <dgm:spPr/>
    </dgm:pt>
    <dgm:pt modelId="{B6F2C732-F529-4C0D-BDD3-3DB051A62792}" type="pres">
      <dgm:prSet presAssocID="{ABF47E41-2A83-4C30-B323-77370B0B912D}" presName="rootText" presStyleLbl="node2" presStyleIdx="2" presStyleCnt="3" custScaleX="111442" custScaleY="76518">
        <dgm:presLayoutVars>
          <dgm:chPref val="3"/>
        </dgm:presLayoutVars>
      </dgm:prSet>
      <dgm:spPr/>
    </dgm:pt>
    <dgm:pt modelId="{26A901E5-DCD6-4F46-BAC8-6591B5B17FEA}" type="pres">
      <dgm:prSet presAssocID="{ABF47E41-2A83-4C30-B323-77370B0B912D}" presName="rootConnector" presStyleLbl="node2" presStyleIdx="2" presStyleCnt="3"/>
      <dgm:spPr/>
    </dgm:pt>
    <dgm:pt modelId="{C93C7CB6-9D8A-4162-9B90-6D1D4D8C16AE}" type="pres">
      <dgm:prSet presAssocID="{ABF47E41-2A83-4C30-B323-77370B0B912D}" presName="hierChild4" presStyleCnt="0"/>
      <dgm:spPr/>
    </dgm:pt>
    <dgm:pt modelId="{61115CF8-2248-4260-BDAA-1C7DDCC13B13}" type="pres">
      <dgm:prSet presAssocID="{ABF47E41-2A83-4C30-B323-77370B0B912D}" presName="hierChild5" presStyleCnt="0"/>
      <dgm:spPr/>
    </dgm:pt>
    <dgm:pt modelId="{15F79541-FC87-48F9-B7E6-84D3031A6324}" type="pres">
      <dgm:prSet presAssocID="{E2005F5A-E0E2-4E79-9921-7336B68F777D}" presName="hierChild3" presStyleCnt="0"/>
      <dgm:spPr/>
    </dgm:pt>
  </dgm:ptLst>
  <dgm:cxnLst>
    <dgm:cxn modelId="{1691CF15-BA37-41B6-B9BB-9077A09944A7}" type="presOf" srcId="{ABF47E41-2A83-4C30-B323-77370B0B912D}" destId="{26A901E5-DCD6-4F46-BAC8-6591B5B17FEA}" srcOrd="1" destOrd="0" presId="urn:microsoft.com/office/officeart/2005/8/layout/orgChart1"/>
    <dgm:cxn modelId="{904A6A27-D394-4554-9B19-771C231C843B}" type="presOf" srcId="{05E99424-C85D-4F77-8D63-60896A598F8A}" destId="{FC2C2064-CA08-4D85-A3A9-BBB3A5317E00}" srcOrd="0" destOrd="0" presId="urn:microsoft.com/office/officeart/2005/8/layout/orgChart1"/>
    <dgm:cxn modelId="{53496C29-C991-4E2D-8842-F59705EC1226}" type="presOf" srcId="{ABF47E41-2A83-4C30-B323-77370B0B912D}" destId="{B6F2C732-F529-4C0D-BDD3-3DB051A62792}" srcOrd="0" destOrd="0" presId="urn:microsoft.com/office/officeart/2005/8/layout/orgChart1"/>
    <dgm:cxn modelId="{0ECE1833-9904-416B-AC9A-40AF6FD92C9F}" type="presOf" srcId="{EA3C5451-E8B7-4C0F-9A62-B99A4C97CC95}" destId="{478C3163-FA90-43C1-B854-BFB3063AA54E}" srcOrd="0" destOrd="0" presId="urn:microsoft.com/office/officeart/2005/8/layout/orgChart1"/>
    <dgm:cxn modelId="{CE5F8166-DE2D-4D93-972F-C0DDB186A7C2}" type="presOf" srcId="{4C946996-F3E4-472C-8F5D-99B83BEFCC6E}" destId="{67990B53-4B2B-406D-B619-BFBDCC485387}" srcOrd="0" destOrd="0" presId="urn:microsoft.com/office/officeart/2005/8/layout/orgChart1"/>
    <dgm:cxn modelId="{A128596C-82AB-4219-A38B-44E38F1813BC}" srcId="{E2005F5A-E0E2-4E79-9921-7336B68F777D}" destId="{ABF47E41-2A83-4C30-B323-77370B0B912D}" srcOrd="2" destOrd="0" parTransId="{772633D2-F79A-4F02-B89E-32CE54ED5EDF}" sibTransId="{848C89C3-66E9-4339-BED1-7C955CBA0D8E}"/>
    <dgm:cxn modelId="{F0B16B57-1CBE-495E-A79F-049AFEA4F6C8}" type="presOf" srcId="{4C946996-F3E4-472C-8F5D-99B83BEFCC6E}" destId="{EB54EFD8-AD42-4290-9CC5-9B5EE6405045}" srcOrd="1" destOrd="0" presId="urn:microsoft.com/office/officeart/2005/8/layout/orgChart1"/>
    <dgm:cxn modelId="{68EB5B7E-43DA-491B-B0FB-4FD052056D42}" srcId="{E2005F5A-E0E2-4E79-9921-7336B68F777D}" destId="{E0BE6BBE-62D0-442D-B634-D38E6CCB9D3A}" srcOrd="1" destOrd="0" parTransId="{EA3C5451-E8B7-4C0F-9A62-B99A4C97CC95}" sibTransId="{A5A88BA6-761F-4960-868C-E760E5E1177C}"/>
    <dgm:cxn modelId="{C90B9099-9B85-4969-8031-5EE87B312F57}" srcId="{E2005F5A-E0E2-4E79-9921-7336B68F777D}" destId="{4C946996-F3E4-472C-8F5D-99B83BEFCC6E}" srcOrd="0" destOrd="0" parTransId="{0AB6105E-C265-403C-955E-166F9BE5CA84}" sibTransId="{48B903A7-CD03-41C4-B832-0DCE5F03FC86}"/>
    <dgm:cxn modelId="{2AC8009F-D1A0-497B-84BD-2AF1510B5C8E}" srcId="{05E99424-C85D-4F77-8D63-60896A598F8A}" destId="{E2005F5A-E0E2-4E79-9921-7336B68F777D}" srcOrd="0" destOrd="0" parTransId="{95199948-9A6C-491E-BDCC-DDD16B7F1BF0}" sibTransId="{D21BD955-A15F-46ED-834E-368923859F8F}"/>
    <dgm:cxn modelId="{A2D4E5A6-DCF1-4081-9AC8-772A4A15D4BF}" type="presOf" srcId="{E0BE6BBE-62D0-442D-B634-D38E6CCB9D3A}" destId="{1AC93093-1FDD-47CA-9394-D5BAD4AE34C7}" srcOrd="0" destOrd="0" presId="urn:microsoft.com/office/officeart/2005/8/layout/orgChart1"/>
    <dgm:cxn modelId="{714A5AAD-0D7A-4A4C-8088-A8C797734548}" type="presOf" srcId="{E2005F5A-E0E2-4E79-9921-7336B68F777D}" destId="{E0F356FF-7148-4E71-AA8E-78A510699153}" srcOrd="1" destOrd="0" presId="urn:microsoft.com/office/officeart/2005/8/layout/orgChart1"/>
    <dgm:cxn modelId="{02C17AAF-8795-40BD-A624-56DFA038F55F}" type="presOf" srcId="{E0BE6BBE-62D0-442D-B634-D38E6CCB9D3A}" destId="{AF02E845-5AE3-47D8-9C40-C5588AAE383F}" srcOrd="1" destOrd="0" presId="urn:microsoft.com/office/officeart/2005/8/layout/orgChart1"/>
    <dgm:cxn modelId="{CBFEB4BB-90D7-4A44-A37E-CAE166D79F24}" type="presOf" srcId="{772633D2-F79A-4F02-B89E-32CE54ED5EDF}" destId="{6A246D2A-C48C-4734-9550-2F8F616C721C}" srcOrd="0" destOrd="0" presId="urn:microsoft.com/office/officeart/2005/8/layout/orgChart1"/>
    <dgm:cxn modelId="{C09301BD-A2EE-4B5B-8AF5-AA61586F89E2}" type="presOf" srcId="{0AB6105E-C265-403C-955E-166F9BE5CA84}" destId="{AAFF9E1D-D747-4ABA-B85A-A262CCA12A02}" srcOrd="0" destOrd="0" presId="urn:microsoft.com/office/officeart/2005/8/layout/orgChart1"/>
    <dgm:cxn modelId="{D94231C0-DD30-4092-B556-5A3B9978B7AF}" type="presOf" srcId="{E2005F5A-E0E2-4E79-9921-7336B68F777D}" destId="{B2C2F547-6C6E-457F-8CEA-B092C60629B2}" srcOrd="0" destOrd="0" presId="urn:microsoft.com/office/officeart/2005/8/layout/orgChart1"/>
    <dgm:cxn modelId="{F4E90AE5-9094-4BCB-8901-7273A3A566E3}" type="presParOf" srcId="{FC2C2064-CA08-4D85-A3A9-BBB3A5317E00}" destId="{72FDD663-8201-45A3-AD0A-2789E687EE72}" srcOrd="0" destOrd="0" presId="urn:microsoft.com/office/officeart/2005/8/layout/orgChart1"/>
    <dgm:cxn modelId="{044D580C-A876-421A-BA69-EB5FE7950FA0}" type="presParOf" srcId="{72FDD663-8201-45A3-AD0A-2789E687EE72}" destId="{0B4E6EF8-A051-4D4A-B46B-2290653690D0}" srcOrd="0" destOrd="0" presId="urn:microsoft.com/office/officeart/2005/8/layout/orgChart1"/>
    <dgm:cxn modelId="{AD847712-7D30-4FE2-AE07-9D0EDFB3F93F}" type="presParOf" srcId="{0B4E6EF8-A051-4D4A-B46B-2290653690D0}" destId="{B2C2F547-6C6E-457F-8CEA-B092C60629B2}" srcOrd="0" destOrd="0" presId="urn:microsoft.com/office/officeart/2005/8/layout/orgChart1"/>
    <dgm:cxn modelId="{94FD6264-DA65-4FDB-9BB4-17E566D8323E}" type="presParOf" srcId="{0B4E6EF8-A051-4D4A-B46B-2290653690D0}" destId="{E0F356FF-7148-4E71-AA8E-78A510699153}" srcOrd="1" destOrd="0" presId="urn:microsoft.com/office/officeart/2005/8/layout/orgChart1"/>
    <dgm:cxn modelId="{51B77A9A-7CDF-45BE-9E40-E8740D9DF095}" type="presParOf" srcId="{72FDD663-8201-45A3-AD0A-2789E687EE72}" destId="{442AB6A3-D030-4C83-8D02-779B1ACD717C}" srcOrd="1" destOrd="0" presId="urn:microsoft.com/office/officeart/2005/8/layout/orgChart1"/>
    <dgm:cxn modelId="{5C6CAB8D-2797-445C-834C-A4A8F8A1624C}" type="presParOf" srcId="{442AB6A3-D030-4C83-8D02-779B1ACD717C}" destId="{AAFF9E1D-D747-4ABA-B85A-A262CCA12A02}" srcOrd="0" destOrd="0" presId="urn:microsoft.com/office/officeart/2005/8/layout/orgChart1"/>
    <dgm:cxn modelId="{735D7909-9D9D-4ED3-8C52-9CDDD007CBF1}" type="presParOf" srcId="{442AB6A3-D030-4C83-8D02-779B1ACD717C}" destId="{B715E5B7-CC6F-4959-B3FA-B11494704015}" srcOrd="1" destOrd="0" presId="urn:microsoft.com/office/officeart/2005/8/layout/orgChart1"/>
    <dgm:cxn modelId="{030862FC-A907-4FC2-9E4D-0205F3931B1B}" type="presParOf" srcId="{B715E5B7-CC6F-4959-B3FA-B11494704015}" destId="{AA9B7C4F-203A-47EB-B02B-FF1688A7F0CD}" srcOrd="0" destOrd="0" presId="urn:microsoft.com/office/officeart/2005/8/layout/orgChart1"/>
    <dgm:cxn modelId="{A0FB3F53-9D76-419D-8BE4-1780FD7DF209}" type="presParOf" srcId="{AA9B7C4F-203A-47EB-B02B-FF1688A7F0CD}" destId="{67990B53-4B2B-406D-B619-BFBDCC485387}" srcOrd="0" destOrd="0" presId="urn:microsoft.com/office/officeart/2005/8/layout/orgChart1"/>
    <dgm:cxn modelId="{F5218D9B-D640-4338-A053-8CCC43BF9645}" type="presParOf" srcId="{AA9B7C4F-203A-47EB-B02B-FF1688A7F0CD}" destId="{EB54EFD8-AD42-4290-9CC5-9B5EE6405045}" srcOrd="1" destOrd="0" presId="urn:microsoft.com/office/officeart/2005/8/layout/orgChart1"/>
    <dgm:cxn modelId="{EC278D11-A6FA-4873-B5FF-8EE7BC5FB020}" type="presParOf" srcId="{B715E5B7-CC6F-4959-B3FA-B11494704015}" destId="{12366720-1643-4F93-A732-284FE29A9536}" srcOrd="1" destOrd="0" presId="urn:microsoft.com/office/officeart/2005/8/layout/orgChart1"/>
    <dgm:cxn modelId="{373FC8BC-0E7B-4893-87A9-ABF2A4D10C5F}" type="presParOf" srcId="{B715E5B7-CC6F-4959-B3FA-B11494704015}" destId="{6BDFFBB4-FE5B-41FC-8FC6-99E44C7ADBB8}" srcOrd="2" destOrd="0" presId="urn:microsoft.com/office/officeart/2005/8/layout/orgChart1"/>
    <dgm:cxn modelId="{81FB5BB1-8047-49A0-86E6-4EFBB90FA83E}" type="presParOf" srcId="{442AB6A3-D030-4C83-8D02-779B1ACD717C}" destId="{478C3163-FA90-43C1-B854-BFB3063AA54E}" srcOrd="2" destOrd="0" presId="urn:microsoft.com/office/officeart/2005/8/layout/orgChart1"/>
    <dgm:cxn modelId="{42091DF3-C54C-4EFD-B011-835E50361B39}" type="presParOf" srcId="{442AB6A3-D030-4C83-8D02-779B1ACD717C}" destId="{CB22BC2C-74B7-439A-9F0E-C94D5CD144C4}" srcOrd="3" destOrd="0" presId="urn:microsoft.com/office/officeart/2005/8/layout/orgChart1"/>
    <dgm:cxn modelId="{280B047E-47C7-470D-813C-72B608FC4262}" type="presParOf" srcId="{CB22BC2C-74B7-439A-9F0E-C94D5CD144C4}" destId="{DADAB50C-80D5-493E-A021-D9E73CCF50AC}" srcOrd="0" destOrd="0" presId="urn:microsoft.com/office/officeart/2005/8/layout/orgChart1"/>
    <dgm:cxn modelId="{855C000D-D09D-4999-8DBA-3BF4CCDFDFAF}" type="presParOf" srcId="{DADAB50C-80D5-493E-A021-D9E73CCF50AC}" destId="{1AC93093-1FDD-47CA-9394-D5BAD4AE34C7}" srcOrd="0" destOrd="0" presId="urn:microsoft.com/office/officeart/2005/8/layout/orgChart1"/>
    <dgm:cxn modelId="{7FA5673D-EF51-4859-B2F2-D1CDFEA7BAC7}" type="presParOf" srcId="{DADAB50C-80D5-493E-A021-D9E73CCF50AC}" destId="{AF02E845-5AE3-47D8-9C40-C5588AAE383F}" srcOrd="1" destOrd="0" presId="urn:microsoft.com/office/officeart/2005/8/layout/orgChart1"/>
    <dgm:cxn modelId="{C5FADA6A-CB25-4CBC-ABE5-AEE5AB42D2A6}" type="presParOf" srcId="{CB22BC2C-74B7-439A-9F0E-C94D5CD144C4}" destId="{4078388E-D9AF-45DA-8995-4925BF74CCDA}" srcOrd="1" destOrd="0" presId="urn:microsoft.com/office/officeart/2005/8/layout/orgChart1"/>
    <dgm:cxn modelId="{5CF7F27E-8C5C-446D-9B33-6BD9983496AD}" type="presParOf" srcId="{CB22BC2C-74B7-439A-9F0E-C94D5CD144C4}" destId="{E1D05790-6AFA-4644-B8CA-CFC5BC960179}" srcOrd="2" destOrd="0" presId="urn:microsoft.com/office/officeart/2005/8/layout/orgChart1"/>
    <dgm:cxn modelId="{61430931-F006-4807-95CC-BFBC4DBEAEB7}" type="presParOf" srcId="{442AB6A3-D030-4C83-8D02-779B1ACD717C}" destId="{6A246D2A-C48C-4734-9550-2F8F616C721C}" srcOrd="4" destOrd="0" presId="urn:microsoft.com/office/officeart/2005/8/layout/orgChart1"/>
    <dgm:cxn modelId="{78FC360A-0155-4FEE-89FA-379EF84B42C2}" type="presParOf" srcId="{442AB6A3-D030-4C83-8D02-779B1ACD717C}" destId="{685EEA91-506F-4423-8AC8-A298C829B3B4}" srcOrd="5" destOrd="0" presId="urn:microsoft.com/office/officeart/2005/8/layout/orgChart1"/>
    <dgm:cxn modelId="{FF91E950-D238-458E-AE3F-00D71E3D7719}" type="presParOf" srcId="{685EEA91-506F-4423-8AC8-A298C829B3B4}" destId="{D3BEE6ED-4E63-47B4-852A-4E902A793382}" srcOrd="0" destOrd="0" presId="urn:microsoft.com/office/officeart/2005/8/layout/orgChart1"/>
    <dgm:cxn modelId="{B774EE9A-A34A-4146-997B-A591E2F32DC6}" type="presParOf" srcId="{D3BEE6ED-4E63-47B4-852A-4E902A793382}" destId="{B6F2C732-F529-4C0D-BDD3-3DB051A62792}" srcOrd="0" destOrd="0" presId="urn:microsoft.com/office/officeart/2005/8/layout/orgChart1"/>
    <dgm:cxn modelId="{373D2849-4FA7-4E0F-BFCB-79E450C4E7EE}" type="presParOf" srcId="{D3BEE6ED-4E63-47B4-852A-4E902A793382}" destId="{26A901E5-DCD6-4F46-BAC8-6591B5B17FEA}" srcOrd="1" destOrd="0" presId="urn:microsoft.com/office/officeart/2005/8/layout/orgChart1"/>
    <dgm:cxn modelId="{A3D621FE-98B6-4EE2-AD94-3625526DC2DC}" type="presParOf" srcId="{685EEA91-506F-4423-8AC8-A298C829B3B4}" destId="{C93C7CB6-9D8A-4162-9B90-6D1D4D8C16AE}" srcOrd="1" destOrd="0" presId="urn:microsoft.com/office/officeart/2005/8/layout/orgChart1"/>
    <dgm:cxn modelId="{8D311CF1-2A90-47F3-8819-0DB3D71E3A1A}" type="presParOf" srcId="{685EEA91-506F-4423-8AC8-A298C829B3B4}" destId="{61115CF8-2248-4260-BDAA-1C7DDCC13B13}" srcOrd="2" destOrd="0" presId="urn:microsoft.com/office/officeart/2005/8/layout/orgChart1"/>
    <dgm:cxn modelId="{EC9262C3-3AE1-4BC8-BE8E-526942E78C5D}" type="presParOf" srcId="{72FDD663-8201-45A3-AD0A-2789E687EE72}" destId="{15F79541-FC87-48F9-B7E6-84D3031A6324}" srcOrd="2" destOrd="0" presId="urn:microsoft.com/office/officeart/2005/8/layout/orgChart1"/>
  </dgm:cxnLst>
  <dgm:bg>
    <a:noFill/>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5E99424-C85D-4F77-8D63-60896A598F8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E2005F5A-E0E2-4E79-9921-7336B68F777D}">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Encargado Sección de Gestión Ambiental y Social</a:t>
          </a:r>
          <a:endParaRPr lang="es-ES" sz="1000">
            <a:solidFill>
              <a:schemeClr val="bg1"/>
            </a:solidFill>
            <a:latin typeface="Times New Roman" panose="02020603050405020304" pitchFamily="18" charset="0"/>
            <a:cs typeface="Times New Roman" panose="02020603050405020304" pitchFamily="18" charset="0"/>
          </a:endParaRPr>
        </a:p>
      </dgm:t>
    </dgm:pt>
    <dgm:pt modelId="{95199948-9A6C-491E-BDCC-DDD16B7F1BF0}" type="parTrans" cxnId="{2AC8009F-D1A0-497B-84BD-2AF1510B5C8E}">
      <dgm:prSet/>
      <dgm:spPr/>
      <dgm:t>
        <a:bodyPr/>
        <a:lstStyle/>
        <a:p>
          <a:endParaRPr lang="es-ES" sz="1000">
            <a:latin typeface="Times New Roman" panose="02020603050405020304" pitchFamily="18" charset="0"/>
            <a:cs typeface="Times New Roman" panose="02020603050405020304" pitchFamily="18" charset="0"/>
          </a:endParaRPr>
        </a:p>
      </dgm:t>
    </dgm:pt>
    <dgm:pt modelId="{D21BD955-A15F-46ED-834E-368923859F8F}" type="sibTrans" cxnId="{2AC8009F-D1A0-497B-84BD-2AF1510B5C8E}">
      <dgm:prSet/>
      <dgm:spPr/>
      <dgm:t>
        <a:bodyPr/>
        <a:lstStyle/>
        <a:p>
          <a:endParaRPr lang="es-ES" sz="1000">
            <a:latin typeface="Times New Roman" panose="02020603050405020304" pitchFamily="18" charset="0"/>
            <a:cs typeface="Times New Roman" panose="02020603050405020304" pitchFamily="18" charset="0"/>
          </a:endParaRPr>
        </a:p>
      </dgm:t>
    </dgm:pt>
    <dgm:pt modelId="{4C946996-F3E4-472C-8F5D-99B83BEFCC6E}">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Técnico de Seguimiento a Proyectos</a:t>
          </a:r>
          <a:endParaRPr lang="es-ES" sz="1000">
            <a:solidFill>
              <a:schemeClr val="bg1"/>
            </a:solidFill>
            <a:latin typeface="Times New Roman" panose="02020603050405020304" pitchFamily="18" charset="0"/>
            <a:cs typeface="Times New Roman" panose="02020603050405020304" pitchFamily="18" charset="0"/>
          </a:endParaRPr>
        </a:p>
      </dgm:t>
    </dgm:pt>
    <dgm:pt modelId="{0AB6105E-C265-403C-955E-166F9BE5CA84}" type="parTrans" cxnId="{C90B9099-9B85-4969-8031-5EE87B312F57}">
      <dgm:prSet/>
      <dgm:spPr>
        <a:solidFill>
          <a:schemeClr val="tx1">
            <a:lumMod val="50000"/>
            <a:lumOff val="50000"/>
          </a:schemeClr>
        </a:solidFill>
        <a:ln>
          <a:solidFill>
            <a:schemeClr val="bg2">
              <a:lumMod val="75000"/>
            </a:schemeClr>
          </a:solidFill>
        </a:ln>
      </dgm:spPr>
      <dgm:t>
        <a:bodyPr/>
        <a:lstStyle/>
        <a:p>
          <a:endParaRPr lang="es-ES" sz="1000">
            <a:latin typeface="Times New Roman" panose="02020603050405020304" pitchFamily="18" charset="0"/>
            <a:cs typeface="Times New Roman" panose="02020603050405020304" pitchFamily="18" charset="0"/>
          </a:endParaRPr>
        </a:p>
      </dgm:t>
    </dgm:pt>
    <dgm:pt modelId="{48B903A7-CD03-41C4-B832-0DCE5F03FC86}" type="sibTrans" cxnId="{C90B9099-9B85-4969-8031-5EE87B312F57}">
      <dgm:prSet/>
      <dgm:spPr/>
      <dgm:t>
        <a:bodyPr/>
        <a:lstStyle/>
        <a:p>
          <a:endParaRPr lang="es-ES" sz="1000">
            <a:latin typeface="Times New Roman" panose="02020603050405020304" pitchFamily="18" charset="0"/>
            <a:cs typeface="Times New Roman" panose="02020603050405020304" pitchFamily="18" charset="0"/>
          </a:endParaRPr>
        </a:p>
      </dgm:t>
    </dgm:pt>
    <dgm:pt modelId="{E0BE6BBE-62D0-442D-B634-D38E6CCB9D3A}">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Técnico de Análisis y Evaluación Ambiental</a:t>
          </a:r>
          <a:endParaRPr lang="es-ES" sz="1000">
            <a:solidFill>
              <a:schemeClr val="bg1"/>
            </a:solidFill>
            <a:latin typeface="Times New Roman" panose="02020603050405020304" pitchFamily="18" charset="0"/>
            <a:cs typeface="Times New Roman" panose="02020603050405020304" pitchFamily="18" charset="0"/>
          </a:endParaRPr>
        </a:p>
      </dgm:t>
    </dgm:pt>
    <dgm:pt modelId="{EA3C5451-E8B7-4C0F-9A62-B99A4C97CC95}" type="parTrans" cxnId="{68EB5B7E-43DA-491B-B0FB-4FD052056D42}">
      <dgm:prSet/>
      <dgm:spPr>
        <a:ln>
          <a:solidFill>
            <a:schemeClr val="bg2">
              <a:lumMod val="75000"/>
            </a:schemeClr>
          </a:solidFill>
        </a:ln>
      </dgm:spPr>
      <dgm:t>
        <a:bodyPr/>
        <a:lstStyle/>
        <a:p>
          <a:endParaRPr lang="es-ES" sz="1000">
            <a:latin typeface="Times New Roman" panose="02020603050405020304" pitchFamily="18" charset="0"/>
            <a:cs typeface="Times New Roman" panose="02020603050405020304" pitchFamily="18" charset="0"/>
          </a:endParaRPr>
        </a:p>
      </dgm:t>
    </dgm:pt>
    <dgm:pt modelId="{A5A88BA6-761F-4960-868C-E760E5E1177C}" type="sibTrans" cxnId="{68EB5B7E-43DA-491B-B0FB-4FD052056D42}">
      <dgm:prSet/>
      <dgm:spPr/>
      <dgm:t>
        <a:bodyPr/>
        <a:lstStyle/>
        <a:p>
          <a:endParaRPr lang="es-ES" sz="1000">
            <a:latin typeface="Times New Roman" panose="02020603050405020304" pitchFamily="18" charset="0"/>
            <a:cs typeface="Times New Roman" panose="02020603050405020304" pitchFamily="18" charset="0"/>
          </a:endParaRPr>
        </a:p>
      </dgm:t>
    </dgm:pt>
    <dgm:pt modelId="{ABF47E41-2A83-4C30-B323-77370B0B912D}">
      <dgm:prSet phldrT="[Texto]" custT="1"/>
      <dgm:spPr>
        <a:solidFill>
          <a:srgbClr val="142F62"/>
        </a:solidFill>
      </dgm:spPr>
      <dgm:t>
        <a:bodyPr/>
        <a:lstStyle/>
        <a:p>
          <a:r>
            <a:rPr lang="es-MX" sz="1000">
              <a:solidFill>
                <a:schemeClr val="bg1"/>
              </a:solidFill>
              <a:latin typeface="Times New Roman" panose="02020603050405020304" pitchFamily="18" charset="0"/>
              <a:cs typeface="Times New Roman" panose="02020603050405020304" pitchFamily="18" charset="0"/>
            </a:rPr>
            <a:t>Técnico de Análisis y Evaluación </a:t>
          </a:r>
          <a:r>
            <a:rPr lang="es-MX" sz="1000" u="none">
              <a:solidFill>
                <a:schemeClr val="bg1"/>
              </a:solidFill>
              <a:latin typeface="Times New Roman" panose="02020603050405020304" pitchFamily="18" charset="0"/>
              <a:cs typeface="Times New Roman" panose="02020603050405020304" pitchFamily="18" charset="0"/>
            </a:rPr>
            <a:t>Social</a:t>
          </a:r>
          <a:endParaRPr lang="es-ES" sz="1000" u="none">
            <a:solidFill>
              <a:schemeClr val="bg1"/>
            </a:solidFill>
            <a:latin typeface="Times New Roman" panose="02020603050405020304" pitchFamily="18" charset="0"/>
            <a:cs typeface="Times New Roman" panose="02020603050405020304" pitchFamily="18" charset="0"/>
          </a:endParaRPr>
        </a:p>
      </dgm:t>
    </dgm:pt>
    <dgm:pt modelId="{772633D2-F79A-4F02-B89E-32CE54ED5EDF}" type="parTrans" cxnId="{A128596C-82AB-4219-A38B-44E38F1813BC}">
      <dgm:prSet/>
      <dgm:spPr>
        <a:solidFill>
          <a:schemeClr val="tx1">
            <a:lumMod val="50000"/>
            <a:lumOff val="50000"/>
          </a:schemeClr>
        </a:solidFill>
        <a:ln>
          <a:solidFill>
            <a:schemeClr val="bg2">
              <a:lumMod val="75000"/>
            </a:schemeClr>
          </a:solidFill>
        </a:ln>
      </dgm:spPr>
      <dgm:t>
        <a:bodyPr/>
        <a:lstStyle/>
        <a:p>
          <a:endParaRPr lang="es-ES" sz="1000">
            <a:latin typeface="Times New Roman" panose="02020603050405020304" pitchFamily="18" charset="0"/>
            <a:cs typeface="Times New Roman" panose="02020603050405020304" pitchFamily="18" charset="0"/>
          </a:endParaRPr>
        </a:p>
      </dgm:t>
    </dgm:pt>
    <dgm:pt modelId="{848C89C3-66E9-4339-BED1-7C955CBA0D8E}" type="sibTrans" cxnId="{A128596C-82AB-4219-A38B-44E38F1813BC}">
      <dgm:prSet/>
      <dgm:spPr/>
      <dgm:t>
        <a:bodyPr/>
        <a:lstStyle/>
        <a:p>
          <a:endParaRPr lang="es-ES" sz="1000">
            <a:latin typeface="Times New Roman" panose="02020603050405020304" pitchFamily="18" charset="0"/>
            <a:cs typeface="Times New Roman" panose="02020603050405020304" pitchFamily="18" charset="0"/>
          </a:endParaRPr>
        </a:p>
      </dgm:t>
    </dgm:pt>
    <dgm:pt modelId="{FC2C2064-CA08-4D85-A3A9-BBB3A5317E00}" type="pres">
      <dgm:prSet presAssocID="{05E99424-C85D-4F77-8D63-60896A598F8A}" presName="hierChild1" presStyleCnt="0">
        <dgm:presLayoutVars>
          <dgm:orgChart val="1"/>
          <dgm:chPref val="1"/>
          <dgm:dir/>
          <dgm:animOne val="branch"/>
          <dgm:animLvl val="lvl"/>
          <dgm:resizeHandles/>
        </dgm:presLayoutVars>
      </dgm:prSet>
      <dgm:spPr/>
    </dgm:pt>
    <dgm:pt modelId="{72FDD663-8201-45A3-AD0A-2789E687EE72}" type="pres">
      <dgm:prSet presAssocID="{E2005F5A-E0E2-4E79-9921-7336B68F777D}" presName="hierRoot1" presStyleCnt="0">
        <dgm:presLayoutVars>
          <dgm:hierBranch val="init"/>
        </dgm:presLayoutVars>
      </dgm:prSet>
      <dgm:spPr/>
    </dgm:pt>
    <dgm:pt modelId="{0B4E6EF8-A051-4D4A-B46B-2290653690D0}" type="pres">
      <dgm:prSet presAssocID="{E2005F5A-E0E2-4E79-9921-7336B68F777D}" presName="rootComposite1" presStyleCnt="0"/>
      <dgm:spPr/>
    </dgm:pt>
    <dgm:pt modelId="{B2C2F547-6C6E-457F-8CEA-B092C60629B2}" type="pres">
      <dgm:prSet presAssocID="{E2005F5A-E0E2-4E79-9921-7336B68F777D}" presName="rootText1" presStyleLbl="node0" presStyleIdx="0" presStyleCnt="1" custScaleX="158996" custScaleY="75419">
        <dgm:presLayoutVars>
          <dgm:chPref val="3"/>
        </dgm:presLayoutVars>
      </dgm:prSet>
      <dgm:spPr/>
    </dgm:pt>
    <dgm:pt modelId="{E0F356FF-7148-4E71-AA8E-78A510699153}" type="pres">
      <dgm:prSet presAssocID="{E2005F5A-E0E2-4E79-9921-7336B68F777D}" presName="rootConnector1" presStyleLbl="node1" presStyleIdx="0" presStyleCnt="0"/>
      <dgm:spPr/>
    </dgm:pt>
    <dgm:pt modelId="{442AB6A3-D030-4C83-8D02-779B1ACD717C}" type="pres">
      <dgm:prSet presAssocID="{E2005F5A-E0E2-4E79-9921-7336B68F777D}" presName="hierChild2" presStyleCnt="0"/>
      <dgm:spPr/>
    </dgm:pt>
    <dgm:pt modelId="{AAFF9E1D-D747-4ABA-B85A-A262CCA12A02}" type="pres">
      <dgm:prSet presAssocID="{0AB6105E-C265-403C-955E-166F9BE5CA84}" presName="Name37" presStyleLbl="parChTrans1D2" presStyleIdx="0" presStyleCnt="3"/>
      <dgm:spPr/>
    </dgm:pt>
    <dgm:pt modelId="{B715E5B7-CC6F-4959-B3FA-B11494704015}" type="pres">
      <dgm:prSet presAssocID="{4C946996-F3E4-472C-8F5D-99B83BEFCC6E}" presName="hierRoot2" presStyleCnt="0">
        <dgm:presLayoutVars>
          <dgm:hierBranch val="init"/>
        </dgm:presLayoutVars>
      </dgm:prSet>
      <dgm:spPr/>
    </dgm:pt>
    <dgm:pt modelId="{AA9B7C4F-203A-47EB-B02B-FF1688A7F0CD}" type="pres">
      <dgm:prSet presAssocID="{4C946996-F3E4-472C-8F5D-99B83BEFCC6E}" presName="rootComposite" presStyleCnt="0"/>
      <dgm:spPr/>
    </dgm:pt>
    <dgm:pt modelId="{67990B53-4B2B-406D-B619-BFBDCC485387}" type="pres">
      <dgm:prSet presAssocID="{4C946996-F3E4-472C-8F5D-99B83BEFCC6E}" presName="rootText" presStyleLbl="node2" presStyleIdx="0" presStyleCnt="3" custScaleY="75419">
        <dgm:presLayoutVars>
          <dgm:chPref val="3"/>
        </dgm:presLayoutVars>
      </dgm:prSet>
      <dgm:spPr/>
    </dgm:pt>
    <dgm:pt modelId="{EB54EFD8-AD42-4290-9CC5-9B5EE6405045}" type="pres">
      <dgm:prSet presAssocID="{4C946996-F3E4-472C-8F5D-99B83BEFCC6E}" presName="rootConnector" presStyleLbl="node2" presStyleIdx="0" presStyleCnt="3"/>
      <dgm:spPr/>
    </dgm:pt>
    <dgm:pt modelId="{12366720-1643-4F93-A732-284FE29A9536}" type="pres">
      <dgm:prSet presAssocID="{4C946996-F3E4-472C-8F5D-99B83BEFCC6E}" presName="hierChild4" presStyleCnt="0"/>
      <dgm:spPr/>
    </dgm:pt>
    <dgm:pt modelId="{6BDFFBB4-FE5B-41FC-8FC6-99E44C7ADBB8}" type="pres">
      <dgm:prSet presAssocID="{4C946996-F3E4-472C-8F5D-99B83BEFCC6E}" presName="hierChild5" presStyleCnt="0"/>
      <dgm:spPr/>
    </dgm:pt>
    <dgm:pt modelId="{478C3163-FA90-43C1-B854-BFB3063AA54E}" type="pres">
      <dgm:prSet presAssocID="{EA3C5451-E8B7-4C0F-9A62-B99A4C97CC95}" presName="Name37" presStyleLbl="parChTrans1D2" presStyleIdx="1" presStyleCnt="3"/>
      <dgm:spPr/>
    </dgm:pt>
    <dgm:pt modelId="{CB22BC2C-74B7-439A-9F0E-C94D5CD144C4}" type="pres">
      <dgm:prSet presAssocID="{E0BE6BBE-62D0-442D-B634-D38E6CCB9D3A}" presName="hierRoot2" presStyleCnt="0">
        <dgm:presLayoutVars>
          <dgm:hierBranch val="init"/>
        </dgm:presLayoutVars>
      </dgm:prSet>
      <dgm:spPr/>
    </dgm:pt>
    <dgm:pt modelId="{DADAB50C-80D5-493E-A021-D9E73CCF50AC}" type="pres">
      <dgm:prSet presAssocID="{E0BE6BBE-62D0-442D-B634-D38E6CCB9D3A}" presName="rootComposite" presStyleCnt="0"/>
      <dgm:spPr/>
    </dgm:pt>
    <dgm:pt modelId="{1AC93093-1FDD-47CA-9394-D5BAD4AE34C7}" type="pres">
      <dgm:prSet presAssocID="{E0BE6BBE-62D0-442D-B634-D38E6CCB9D3A}" presName="rootText" presStyleLbl="node2" presStyleIdx="1" presStyleCnt="3" custScaleY="75419">
        <dgm:presLayoutVars>
          <dgm:chPref val="3"/>
        </dgm:presLayoutVars>
      </dgm:prSet>
      <dgm:spPr/>
    </dgm:pt>
    <dgm:pt modelId="{AF02E845-5AE3-47D8-9C40-C5588AAE383F}" type="pres">
      <dgm:prSet presAssocID="{E0BE6BBE-62D0-442D-B634-D38E6CCB9D3A}" presName="rootConnector" presStyleLbl="node2" presStyleIdx="1" presStyleCnt="3"/>
      <dgm:spPr/>
    </dgm:pt>
    <dgm:pt modelId="{4078388E-D9AF-45DA-8995-4925BF74CCDA}" type="pres">
      <dgm:prSet presAssocID="{E0BE6BBE-62D0-442D-B634-D38E6CCB9D3A}" presName="hierChild4" presStyleCnt="0"/>
      <dgm:spPr/>
    </dgm:pt>
    <dgm:pt modelId="{E1D05790-6AFA-4644-B8CA-CFC5BC960179}" type="pres">
      <dgm:prSet presAssocID="{E0BE6BBE-62D0-442D-B634-D38E6CCB9D3A}" presName="hierChild5" presStyleCnt="0"/>
      <dgm:spPr/>
    </dgm:pt>
    <dgm:pt modelId="{6A246D2A-C48C-4734-9550-2F8F616C721C}" type="pres">
      <dgm:prSet presAssocID="{772633D2-F79A-4F02-B89E-32CE54ED5EDF}" presName="Name37" presStyleLbl="parChTrans1D2" presStyleIdx="2" presStyleCnt="3"/>
      <dgm:spPr/>
    </dgm:pt>
    <dgm:pt modelId="{685EEA91-506F-4423-8AC8-A298C829B3B4}" type="pres">
      <dgm:prSet presAssocID="{ABF47E41-2A83-4C30-B323-77370B0B912D}" presName="hierRoot2" presStyleCnt="0">
        <dgm:presLayoutVars>
          <dgm:hierBranch val="init"/>
        </dgm:presLayoutVars>
      </dgm:prSet>
      <dgm:spPr/>
    </dgm:pt>
    <dgm:pt modelId="{D3BEE6ED-4E63-47B4-852A-4E902A793382}" type="pres">
      <dgm:prSet presAssocID="{ABF47E41-2A83-4C30-B323-77370B0B912D}" presName="rootComposite" presStyleCnt="0"/>
      <dgm:spPr/>
    </dgm:pt>
    <dgm:pt modelId="{B6F2C732-F529-4C0D-BDD3-3DB051A62792}" type="pres">
      <dgm:prSet presAssocID="{ABF47E41-2A83-4C30-B323-77370B0B912D}" presName="rootText" presStyleLbl="node2" presStyleIdx="2" presStyleCnt="3" custScaleY="75419">
        <dgm:presLayoutVars>
          <dgm:chPref val="3"/>
        </dgm:presLayoutVars>
      </dgm:prSet>
      <dgm:spPr/>
    </dgm:pt>
    <dgm:pt modelId="{26A901E5-DCD6-4F46-BAC8-6591B5B17FEA}" type="pres">
      <dgm:prSet presAssocID="{ABF47E41-2A83-4C30-B323-77370B0B912D}" presName="rootConnector" presStyleLbl="node2" presStyleIdx="2" presStyleCnt="3"/>
      <dgm:spPr/>
    </dgm:pt>
    <dgm:pt modelId="{C93C7CB6-9D8A-4162-9B90-6D1D4D8C16AE}" type="pres">
      <dgm:prSet presAssocID="{ABF47E41-2A83-4C30-B323-77370B0B912D}" presName="hierChild4" presStyleCnt="0"/>
      <dgm:spPr/>
    </dgm:pt>
    <dgm:pt modelId="{61115CF8-2248-4260-BDAA-1C7DDCC13B13}" type="pres">
      <dgm:prSet presAssocID="{ABF47E41-2A83-4C30-B323-77370B0B912D}" presName="hierChild5" presStyleCnt="0"/>
      <dgm:spPr/>
    </dgm:pt>
    <dgm:pt modelId="{15F79541-FC87-48F9-B7E6-84D3031A6324}" type="pres">
      <dgm:prSet presAssocID="{E2005F5A-E0E2-4E79-9921-7336B68F777D}" presName="hierChild3" presStyleCnt="0"/>
      <dgm:spPr/>
    </dgm:pt>
  </dgm:ptLst>
  <dgm:cxnLst>
    <dgm:cxn modelId="{1691CF15-BA37-41B6-B9BB-9077A09944A7}" type="presOf" srcId="{ABF47E41-2A83-4C30-B323-77370B0B912D}" destId="{26A901E5-DCD6-4F46-BAC8-6591B5B17FEA}" srcOrd="1" destOrd="0" presId="urn:microsoft.com/office/officeart/2005/8/layout/orgChart1"/>
    <dgm:cxn modelId="{904A6A27-D394-4554-9B19-771C231C843B}" type="presOf" srcId="{05E99424-C85D-4F77-8D63-60896A598F8A}" destId="{FC2C2064-CA08-4D85-A3A9-BBB3A5317E00}" srcOrd="0" destOrd="0" presId="urn:microsoft.com/office/officeart/2005/8/layout/orgChart1"/>
    <dgm:cxn modelId="{53496C29-C991-4E2D-8842-F59705EC1226}" type="presOf" srcId="{ABF47E41-2A83-4C30-B323-77370B0B912D}" destId="{B6F2C732-F529-4C0D-BDD3-3DB051A62792}" srcOrd="0" destOrd="0" presId="urn:microsoft.com/office/officeart/2005/8/layout/orgChart1"/>
    <dgm:cxn modelId="{0ECE1833-9904-416B-AC9A-40AF6FD92C9F}" type="presOf" srcId="{EA3C5451-E8B7-4C0F-9A62-B99A4C97CC95}" destId="{478C3163-FA90-43C1-B854-BFB3063AA54E}" srcOrd="0" destOrd="0" presId="urn:microsoft.com/office/officeart/2005/8/layout/orgChart1"/>
    <dgm:cxn modelId="{CE5F8166-DE2D-4D93-972F-C0DDB186A7C2}" type="presOf" srcId="{4C946996-F3E4-472C-8F5D-99B83BEFCC6E}" destId="{67990B53-4B2B-406D-B619-BFBDCC485387}" srcOrd="0" destOrd="0" presId="urn:microsoft.com/office/officeart/2005/8/layout/orgChart1"/>
    <dgm:cxn modelId="{A128596C-82AB-4219-A38B-44E38F1813BC}" srcId="{E2005F5A-E0E2-4E79-9921-7336B68F777D}" destId="{ABF47E41-2A83-4C30-B323-77370B0B912D}" srcOrd="2" destOrd="0" parTransId="{772633D2-F79A-4F02-B89E-32CE54ED5EDF}" sibTransId="{848C89C3-66E9-4339-BED1-7C955CBA0D8E}"/>
    <dgm:cxn modelId="{F0B16B57-1CBE-495E-A79F-049AFEA4F6C8}" type="presOf" srcId="{4C946996-F3E4-472C-8F5D-99B83BEFCC6E}" destId="{EB54EFD8-AD42-4290-9CC5-9B5EE6405045}" srcOrd="1" destOrd="0" presId="urn:microsoft.com/office/officeart/2005/8/layout/orgChart1"/>
    <dgm:cxn modelId="{68EB5B7E-43DA-491B-B0FB-4FD052056D42}" srcId="{E2005F5A-E0E2-4E79-9921-7336B68F777D}" destId="{E0BE6BBE-62D0-442D-B634-D38E6CCB9D3A}" srcOrd="1" destOrd="0" parTransId="{EA3C5451-E8B7-4C0F-9A62-B99A4C97CC95}" sibTransId="{A5A88BA6-761F-4960-868C-E760E5E1177C}"/>
    <dgm:cxn modelId="{C90B9099-9B85-4969-8031-5EE87B312F57}" srcId="{E2005F5A-E0E2-4E79-9921-7336B68F777D}" destId="{4C946996-F3E4-472C-8F5D-99B83BEFCC6E}" srcOrd="0" destOrd="0" parTransId="{0AB6105E-C265-403C-955E-166F9BE5CA84}" sibTransId="{48B903A7-CD03-41C4-B832-0DCE5F03FC86}"/>
    <dgm:cxn modelId="{2AC8009F-D1A0-497B-84BD-2AF1510B5C8E}" srcId="{05E99424-C85D-4F77-8D63-60896A598F8A}" destId="{E2005F5A-E0E2-4E79-9921-7336B68F777D}" srcOrd="0" destOrd="0" parTransId="{95199948-9A6C-491E-BDCC-DDD16B7F1BF0}" sibTransId="{D21BD955-A15F-46ED-834E-368923859F8F}"/>
    <dgm:cxn modelId="{A2D4E5A6-DCF1-4081-9AC8-772A4A15D4BF}" type="presOf" srcId="{E0BE6BBE-62D0-442D-B634-D38E6CCB9D3A}" destId="{1AC93093-1FDD-47CA-9394-D5BAD4AE34C7}" srcOrd="0" destOrd="0" presId="urn:microsoft.com/office/officeart/2005/8/layout/orgChart1"/>
    <dgm:cxn modelId="{714A5AAD-0D7A-4A4C-8088-A8C797734548}" type="presOf" srcId="{E2005F5A-E0E2-4E79-9921-7336B68F777D}" destId="{E0F356FF-7148-4E71-AA8E-78A510699153}" srcOrd="1" destOrd="0" presId="urn:microsoft.com/office/officeart/2005/8/layout/orgChart1"/>
    <dgm:cxn modelId="{02C17AAF-8795-40BD-A624-56DFA038F55F}" type="presOf" srcId="{E0BE6BBE-62D0-442D-B634-D38E6CCB9D3A}" destId="{AF02E845-5AE3-47D8-9C40-C5588AAE383F}" srcOrd="1" destOrd="0" presId="urn:microsoft.com/office/officeart/2005/8/layout/orgChart1"/>
    <dgm:cxn modelId="{CBFEB4BB-90D7-4A44-A37E-CAE166D79F24}" type="presOf" srcId="{772633D2-F79A-4F02-B89E-32CE54ED5EDF}" destId="{6A246D2A-C48C-4734-9550-2F8F616C721C}" srcOrd="0" destOrd="0" presId="urn:microsoft.com/office/officeart/2005/8/layout/orgChart1"/>
    <dgm:cxn modelId="{C09301BD-A2EE-4B5B-8AF5-AA61586F89E2}" type="presOf" srcId="{0AB6105E-C265-403C-955E-166F9BE5CA84}" destId="{AAFF9E1D-D747-4ABA-B85A-A262CCA12A02}" srcOrd="0" destOrd="0" presId="urn:microsoft.com/office/officeart/2005/8/layout/orgChart1"/>
    <dgm:cxn modelId="{D94231C0-DD30-4092-B556-5A3B9978B7AF}" type="presOf" srcId="{E2005F5A-E0E2-4E79-9921-7336B68F777D}" destId="{B2C2F547-6C6E-457F-8CEA-B092C60629B2}" srcOrd="0" destOrd="0" presId="urn:microsoft.com/office/officeart/2005/8/layout/orgChart1"/>
    <dgm:cxn modelId="{F4E90AE5-9094-4BCB-8901-7273A3A566E3}" type="presParOf" srcId="{FC2C2064-CA08-4D85-A3A9-BBB3A5317E00}" destId="{72FDD663-8201-45A3-AD0A-2789E687EE72}" srcOrd="0" destOrd="0" presId="urn:microsoft.com/office/officeart/2005/8/layout/orgChart1"/>
    <dgm:cxn modelId="{044D580C-A876-421A-BA69-EB5FE7950FA0}" type="presParOf" srcId="{72FDD663-8201-45A3-AD0A-2789E687EE72}" destId="{0B4E6EF8-A051-4D4A-B46B-2290653690D0}" srcOrd="0" destOrd="0" presId="urn:microsoft.com/office/officeart/2005/8/layout/orgChart1"/>
    <dgm:cxn modelId="{AD847712-7D30-4FE2-AE07-9D0EDFB3F93F}" type="presParOf" srcId="{0B4E6EF8-A051-4D4A-B46B-2290653690D0}" destId="{B2C2F547-6C6E-457F-8CEA-B092C60629B2}" srcOrd="0" destOrd="0" presId="urn:microsoft.com/office/officeart/2005/8/layout/orgChart1"/>
    <dgm:cxn modelId="{94FD6264-DA65-4FDB-9BB4-17E566D8323E}" type="presParOf" srcId="{0B4E6EF8-A051-4D4A-B46B-2290653690D0}" destId="{E0F356FF-7148-4E71-AA8E-78A510699153}" srcOrd="1" destOrd="0" presId="urn:microsoft.com/office/officeart/2005/8/layout/orgChart1"/>
    <dgm:cxn modelId="{51B77A9A-7CDF-45BE-9E40-E8740D9DF095}" type="presParOf" srcId="{72FDD663-8201-45A3-AD0A-2789E687EE72}" destId="{442AB6A3-D030-4C83-8D02-779B1ACD717C}" srcOrd="1" destOrd="0" presId="urn:microsoft.com/office/officeart/2005/8/layout/orgChart1"/>
    <dgm:cxn modelId="{5C6CAB8D-2797-445C-834C-A4A8F8A1624C}" type="presParOf" srcId="{442AB6A3-D030-4C83-8D02-779B1ACD717C}" destId="{AAFF9E1D-D747-4ABA-B85A-A262CCA12A02}" srcOrd="0" destOrd="0" presId="urn:microsoft.com/office/officeart/2005/8/layout/orgChart1"/>
    <dgm:cxn modelId="{735D7909-9D9D-4ED3-8C52-9CDDD007CBF1}" type="presParOf" srcId="{442AB6A3-D030-4C83-8D02-779B1ACD717C}" destId="{B715E5B7-CC6F-4959-B3FA-B11494704015}" srcOrd="1" destOrd="0" presId="urn:microsoft.com/office/officeart/2005/8/layout/orgChart1"/>
    <dgm:cxn modelId="{030862FC-A907-4FC2-9E4D-0205F3931B1B}" type="presParOf" srcId="{B715E5B7-CC6F-4959-B3FA-B11494704015}" destId="{AA9B7C4F-203A-47EB-B02B-FF1688A7F0CD}" srcOrd="0" destOrd="0" presId="urn:microsoft.com/office/officeart/2005/8/layout/orgChart1"/>
    <dgm:cxn modelId="{A0FB3F53-9D76-419D-8BE4-1780FD7DF209}" type="presParOf" srcId="{AA9B7C4F-203A-47EB-B02B-FF1688A7F0CD}" destId="{67990B53-4B2B-406D-B619-BFBDCC485387}" srcOrd="0" destOrd="0" presId="urn:microsoft.com/office/officeart/2005/8/layout/orgChart1"/>
    <dgm:cxn modelId="{F5218D9B-D640-4338-A053-8CCC43BF9645}" type="presParOf" srcId="{AA9B7C4F-203A-47EB-B02B-FF1688A7F0CD}" destId="{EB54EFD8-AD42-4290-9CC5-9B5EE6405045}" srcOrd="1" destOrd="0" presId="urn:microsoft.com/office/officeart/2005/8/layout/orgChart1"/>
    <dgm:cxn modelId="{EC278D11-A6FA-4873-B5FF-8EE7BC5FB020}" type="presParOf" srcId="{B715E5B7-CC6F-4959-B3FA-B11494704015}" destId="{12366720-1643-4F93-A732-284FE29A9536}" srcOrd="1" destOrd="0" presId="urn:microsoft.com/office/officeart/2005/8/layout/orgChart1"/>
    <dgm:cxn modelId="{373FC8BC-0E7B-4893-87A9-ABF2A4D10C5F}" type="presParOf" srcId="{B715E5B7-CC6F-4959-B3FA-B11494704015}" destId="{6BDFFBB4-FE5B-41FC-8FC6-99E44C7ADBB8}" srcOrd="2" destOrd="0" presId="urn:microsoft.com/office/officeart/2005/8/layout/orgChart1"/>
    <dgm:cxn modelId="{81FB5BB1-8047-49A0-86E6-4EFBB90FA83E}" type="presParOf" srcId="{442AB6A3-D030-4C83-8D02-779B1ACD717C}" destId="{478C3163-FA90-43C1-B854-BFB3063AA54E}" srcOrd="2" destOrd="0" presId="urn:microsoft.com/office/officeart/2005/8/layout/orgChart1"/>
    <dgm:cxn modelId="{42091DF3-C54C-4EFD-B011-835E50361B39}" type="presParOf" srcId="{442AB6A3-D030-4C83-8D02-779B1ACD717C}" destId="{CB22BC2C-74B7-439A-9F0E-C94D5CD144C4}" srcOrd="3" destOrd="0" presId="urn:microsoft.com/office/officeart/2005/8/layout/orgChart1"/>
    <dgm:cxn modelId="{280B047E-47C7-470D-813C-72B608FC4262}" type="presParOf" srcId="{CB22BC2C-74B7-439A-9F0E-C94D5CD144C4}" destId="{DADAB50C-80D5-493E-A021-D9E73CCF50AC}" srcOrd="0" destOrd="0" presId="urn:microsoft.com/office/officeart/2005/8/layout/orgChart1"/>
    <dgm:cxn modelId="{855C000D-D09D-4999-8DBA-3BF4CCDFDFAF}" type="presParOf" srcId="{DADAB50C-80D5-493E-A021-D9E73CCF50AC}" destId="{1AC93093-1FDD-47CA-9394-D5BAD4AE34C7}" srcOrd="0" destOrd="0" presId="urn:microsoft.com/office/officeart/2005/8/layout/orgChart1"/>
    <dgm:cxn modelId="{7FA5673D-EF51-4859-B2F2-D1CDFEA7BAC7}" type="presParOf" srcId="{DADAB50C-80D5-493E-A021-D9E73CCF50AC}" destId="{AF02E845-5AE3-47D8-9C40-C5588AAE383F}" srcOrd="1" destOrd="0" presId="urn:microsoft.com/office/officeart/2005/8/layout/orgChart1"/>
    <dgm:cxn modelId="{C5FADA6A-CB25-4CBC-ABE5-AEE5AB42D2A6}" type="presParOf" srcId="{CB22BC2C-74B7-439A-9F0E-C94D5CD144C4}" destId="{4078388E-D9AF-45DA-8995-4925BF74CCDA}" srcOrd="1" destOrd="0" presId="urn:microsoft.com/office/officeart/2005/8/layout/orgChart1"/>
    <dgm:cxn modelId="{5CF7F27E-8C5C-446D-9B33-6BD9983496AD}" type="presParOf" srcId="{CB22BC2C-74B7-439A-9F0E-C94D5CD144C4}" destId="{E1D05790-6AFA-4644-B8CA-CFC5BC960179}" srcOrd="2" destOrd="0" presId="urn:microsoft.com/office/officeart/2005/8/layout/orgChart1"/>
    <dgm:cxn modelId="{61430931-F006-4807-95CC-BFBC4DBEAEB7}" type="presParOf" srcId="{442AB6A3-D030-4C83-8D02-779B1ACD717C}" destId="{6A246D2A-C48C-4734-9550-2F8F616C721C}" srcOrd="4" destOrd="0" presId="urn:microsoft.com/office/officeart/2005/8/layout/orgChart1"/>
    <dgm:cxn modelId="{78FC360A-0155-4FEE-89FA-379EF84B42C2}" type="presParOf" srcId="{442AB6A3-D030-4C83-8D02-779B1ACD717C}" destId="{685EEA91-506F-4423-8AC8-A298C829B3B4}" srcOrd="5" destOrd="0" presId="urn:microsoft.com/office/officeart/2005/8/layout/orgChart1"/>
    <dgm:cxn modelId="{FF91E950-D238-458E-AE3F-00D71E3D7719}" type="presParOf" srcId="{685EEA91-506F-4423-8AC8-A298C829B3B4}" destId="{D3BEE6ED-4E63-47B4-852A-4E902A793382}" srcOrd="0" destOrd="0" presId="urn:microsoft.com/office/officeart/2005/8/layout/orgChart1"/>
    <dgm:cxn modelId="{B774EE9A-A34A-4146-997B-A591E2F32DC6}" type="presParOf" srcId="{D3BEE6ED-4E63-47B4-852A-4E902A793382}" destId="{B6F2C732-F529-4C0D-BDD3-3DB051A62792}" srcOrd="0" destOrd="0" presId="urn:microsoft.com/office/officeart/2005/8/layout/orgChart1"/>
    <dgm:cxn modelId="{373D2849-4FA7-4E0F-BFCB-79E450C4E7EE}" type="presParOf" srcId="{D3BEE6ED-4E63-47B4-852A-4E902A793382}" destId="{26A901E5-DCD6-4F46-BAC8-6591B5B17FEA}" srcOrd="1" destOrd="0" presId="urn:microsoft.com/office/officeart/2005/8/layout/orgChart1"/>
    <dgm:cxn modelId="{A3D621FE-98B6-4EE2-AD94-3625526DC2DC}" type="presParOf" srcId="{685EEA91-506F-4423-8AC8-A298C829B3B4}" destId="{C93C7CB6-9D8A-4162-9B90-6D1D4D8C16AE}" srcOrd="1" destOrd="0" presId="urn:microsoft.com/office/officeart/2005/8/layout/orgChart1"/>
    <dgm:cxn modelId="{8D311CF1-2A90-47F3-8819-0DB3D71E3A1A}" type="presParOf" srcId="{685EEA91-506F-4423-8AC8-A298C829B3B4}" destId="{61115CF8-2248-4260-BDAA-1C7DDCC13B13}" srcOrd="2" destOrd="0" presId="urn:microsoft.com/office/officeart/2005/8/layout/orgChart1"/>
    <dgm:cxn modelId="{EC9262C3-3AE1-4BC8-BE8E-526942E78C5D}" type="presParOf" srcId="{72FDD663-8201-45A3-AD0A-2789E687EE72}" destId="{15F79541-FC87-48F9-B7E6-84D3031A6324}" srcOrd="2" destOrd="0" presId="urn:microsoft.com/office/officeart/2005/8/layout/orgChart1"/>
  </dgm:cxnLst>
  <dgm:bg>
    <a:noFill/>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246D2A-C48C-4734-9550-2F8F616C721C}">
      <dsp:nvSpPr>
        <dsp:cNvPr id="0" name=""/>
        <dsp:cNvSpPr/>
      </dsp:nvSpPr>
      <dsp:spPr>
        <a:xfrm>
          <a:off x="2019617" y="797405"/>
          <a:ext cx="1389125" cy="237117"/>
        </a:xfrm>
        <a:custGeom>
          <a:avLst/>
          <a:gdLst/>
          <a:ahLst/>
          <a:cxnLst/>
          <a:rect l="0" t="0" r="0" b="0"/>
          <a:pathLst>
            <a:path>
              <a:moveTo>
                <a:pt x="0" y="0"/>
              </a:moveTo>
              <a:lnTo>
                <a:pt x="0" y="118558"/>
              </a:lnTo>
              <a:lnTo>
                <a:pt x="1389125" y="118558"/>
              </a:lnTo>
              <a:lnTo>
                <a:pt x="1389125" y="237117"/>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478C3163-FA90-43C1-B854-BFB3063AA54E}">
      <dsp:nvSpPr>
        <dsp:cNvPr id="0" name=""/>
        <dsp:cNvSpPr/>
      </dsp:nvSpPr>
      <dsp:spPr>
        <a:xfrm>
          <a:off x="1973897" y="797405"/>
          <a:ext cx="91440" cy="251824"/>
        </a:xfrm>
        <a:custGeom>
          <a:avLst/>
          <a:gdLst/>
          <a:ahLst/>
          <a:cxnLst/>
          <a:rect l="0" t="0" r="0" b="0"/>
          <a:pathLst>
            <a:path>
              <a:moveTo>
                <a:pt x="45720" y="0"/>
              </a:moveTo>
              <a:lnTo>
                <a:pt x="45720" y="133265"/>
              </a:lnTo>
              <a:lnTo>
                <a:pt x="46188" y="133265"/>
              </a:lnTo>
              <a:lnTo>
                <a:pt x="46188" y="251824"/>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AAFF9E1D-D747-4ABA-B85A-A262CCA12A02}">
      <dsp:nvSpPr>
        <dsp:cNvPr id="0" name=""/>
        <dsp:cNvSpPr/>
      </dsp:nvSpPr>
      <dsp:spPr>
        <a:xfrm>
          <a:off x="597165" y="797405"/>
          <a:ext cx="1422452" cy="237117"/>
        </a:xfrm>
        <a:custGeom>
          <a:avLst/>
          <a:gdLst/>
          <a:ahLst/>
          <a:cxnLst/>
          <a:rect l="0" t="0" r="0" b="0"/>
          <a:pathLst>
            <a:path>
              <a:moveTo>
                <a:pt x="1422452" y="0"/>
              </a:moveTo>
              <a:lnTo>
                <a:pt x="1422452" y="118558"/>
              </a:lnTo>
              <a:lnTo>
                <a:pt x="0" y="118558"/>
              </a:lnTo>
              <a:lnTo>
                <a:pt x="0" y="237117"/>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B2C2F547-6C6E-457F-8CEA-B092C60629B2}">
      <dsp:nvSpPr>
        <dsp:cNvPr id="0" name=""/>
        <dsp:cNvSpPr/>
      </dsp:nvSpPr>
      <dsp:spPr>
        <a:xfrm>
          <a:off x="1131148" y="473407"/>
          <a:ext cx="1776937" cy="323998"/>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Gerencia Proyecto JICA</a:t>
          </a:r>
          <a:endParaRPr lang="es-ES" sz="1000" kern="1200">
            <a:solidFill>
              <a:schemeClr val="bg1"/>
            </a:solidFill>
            <a:latin typeface="Times New Roman" panose="02020603050405020304" pitchFamily="18" charset="0"/>
            <a:cs typeface="Times New Roman" panose="02020603050405020304" pitchFamily="18" charset="0"/>
          </a:endParaRPr>
        </a:p>
      </dsp:txBody>
      <dsp:txXfrm>
        <a:off x="1131148" y="473407"/>
        <a:ext cx="1776937" cy="323998"/>
      </dsp:txXfrm>
    </dsp:sp>
    <dsp:sp modelId="{67990B53-4B2B-406D-B619-BFBDCC485387}">
      <dsp:nvSpPr>
        <dsp:cNvPr id="0" name=""/>
        <dsp:cNvSpPr/>
      </dsp:nvSpPr>
      <dsp:spPr>
        <a:xfrm>
          <a:off x="1328" y="1034523"/>
          <a:ext cx="1191674" cy="431994"/>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Sección Gestión Administrativa</a:t>
          </a:r>
          <a:endParaRPr lang="es-ES" sz="1000" kern="1200">
            <a:solidFill>
              <a:schemeClr val="bg1"/>
            </a:solidFill>
            <a:latin typeface="Times New Roman" panose="02020603050405020304" pitchFamily="18" charset="0"/>
            <a:cs typeface="Times New Roman" panose="02020603050405020304" pitchFamily="18" charset="0"/>
          </a:endParaRPr>
        </a:p>
      </dsp:txBody>
      <dsp:txXfrm>
        <a:off x="1328" y="1034523"/>
        <a:ext cx="1191674" cy="431994"/>
      </dsp:txXfrm>
    </dsp:sp>
    <dsp:sp modelId="{1AC93093-1FDD-47CA-9394-D5BAD4AE34C7}">
      <dsp:nvSpPr>
        <dsp:cNvPr id="0" name=""/>
        <dsp:cNvSpPr/>
      </dsp:nvSpPr>
      <dsp:spPr>
        <a:xfrm>
          <a:off x="1463915" y="1049230"/>
          <a:ext cx="1112341" cy="431994"/>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Sección Gestión de Crédito</a:t>
          </a:r>
          <a:endParaRPr lang="es-ES" sz="1000" kern="1200">
            <a:solidFill>
              <a:schemeClr val="bg1"/>
            </a:solidFill>
            <a:latin typeface="Times New Roman" panose="02020603050405020304" pitchFamily="18" charset="0"/>
            <a:cs typeface="Times New Roman" panose="02020603050405020304" pitchFamily="18" charset="0"/>
          </a:endParaRPr>
        </a:p>
      </dsp:txBody>
      <dsp:txXfrm>
        <a:off x="1463915" y="1049230"/>
        <a:ext cx="1112341" cy="431994"/>
      </dsp:txXfrm>
    </dsp:sp>
    <dsp:sp modelId="{B6F2C732-F529-4C0D-BDD3-3DB051A62792}">
      <dsp:nvSpPr>
        <dsp:cNvPr id="0" name=""/>
        <dsp:cNvSpPr/>
      </dsp:nvSpPr>
      <dsp:spPr>
        <a:xfrm>
          <a:off x="2779579" y="1034523"/>
          <a:ext cx="1258327" cy="431994"/>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Sección Asistencia Técnica y Capacitación</a:t>
          </a:r>
          <a:endParaRPr lang="es-ES" sz="1000" u="none" kern="1200">
            <a:solidFill>
              <a:schemeClr val="bg1"/>
            </a:solidFill>
            <a:latin typeface="Times New Roman" panose="02020603050405020304" pitchFamily="18" charset="0"/>
            <a:cs typeface="Times New Roman" panose="02020603050405020304" pitchFamily="18" charset="0"/>
          </a:endParaRPr>
        </a:p>
      </dsp:txBody>
      <dsp:txXfrm>
        <a:off x="2779579" y="1034523"/>
        <a:ext cx="1258327" cy="4319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246D2A-C48C-4734-9550-2F8F616C721C}">
      <dsp:nvSpPr>
        <dsp:cNvPr id="0" name=""/>
        <dsp:cNvSpPr/>
      </dsp:nvSpPr>
      <dsp:spPr>
        <a:xfrm>
          <a:off x="1958975" y="706498"/>
          <a:ext cx="1385989" cy="240543"/>
        </a:xfrm>
        <a:custGeom>
          <a:avLst/>
          <a:gdLst/>
          <a:ahLst/>
          <a:cxnLst/>
          <a:rect l="0" t="0" r="0" b="0"/>
          <a:pathLst>
            <a:path>
              <a:moveTo>
                <a:pt x="0" y="0"/>
              </a:moveTo>
              <a:lnTo>
                <a:pt x="0" y="120271"/>
              </a:lnTo>
              <a:lnTo>
                <a:pt x="1385989" y="120271"/>
              </a:lnTo>
              <a:lnTo>
                <a:pt x="1385989" y="240543"/>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478C3163-FA90-43C1-B854-BFB3063AA54E}">
      <dsp:nvSpPr>
        <dsp:cNvPr id="0" name=""/>
        <dsp:cNvSpPr/>
      </dsp:nvSpPr>
      <dsp:spPr>
        <a:xfrm>
          <a:off x="1913255" y="706498"/>
          <a:ext cx="91440" cy="240543"/>
        </a:xfrm>
        <a:custGeom>
          <a:avLst/>
          <a:gdLst/>
          <a:ahLst/>
          <a:cxnLst/>
          <a:rect l="0" t="0" r="0" b="0"/>
          <a:pathLst>
            <a:path>
              <a:moveTo>
                <a:pt x="45720" y="0"/>
              </a:moveTo>
              <a:lnTo>
                <a:pt x="45720" y="240543"/>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AAFF9E1D-D747-4ABA-B85A-A262CCA12A02}">
      <dsp:nvSpPr>
        <dsp:cNvPr id="0" name=""/>
        <dsp:cNvSpPr/>
      </dsp:nvSpPr>
      <dsp:spPr>
        <a:xfrm>
          <a:off x="572985" y="706498"/>
          <a:ext cx="1385989" cy="240543"/>
        </a:xfrm>
        <a:custGeom>
          <a:avLst/>
          <a:gdLst/>
          <a:ahLst/>
          <a:cxnLst/>
          <a:rect l="0" t="0" r="0" b="0"/>
          <a:pathLst>
            <a:path>
              <a:moveTo>
                <a:pt x="1385989" y="0"/>
              </a:moveTo>
              <a:lnTo>
                <a:pt x="1385989" y="120271"/>
              </a:lnTo>
              <a:lnTo>
                <a:pt x="0" y="120271"/>
              </a:lnTo>
              <a:lnTo>
                <a:pt x="0" y="240543"/>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B2C2F547-6C6E-457F-8CEA-B092C60629B2}">
      <dsp:nvSpPr>
        <dsp:cNvPr id="0" name=""/>
        <dsp:cNvSpPr/>
      </dsp:nvSpPr>
      <dsp:spPr>
        <a:xfrm>
          <a:off x="1048368" y="274556"/>
          <a:ext cx="1821212" cy="431941"/>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Encargado Sección de Gestión Ambiental y Social</a:t>
          </a:r>
          <a:endParaRPr lang="es-ES" sz="1000" kern="1200">
            <a:solidFill>
              <a:schemeClr val="bg1"/>
            </a:solidFill>
            <a:latin typeface="Times New Roman" panose="02020603050405020304" pitchFamily="18" charset="0"/>
            <a:cs typeface="Times New Roman" panose="02020603050405020304" pitchFamily="18" charset="0"/>
          </a:endParaRPr>
        </a:p>
      </dsp:txBody>
      <dsp:txXfrm>
        <a:off x="1048368" y="274556"/>
        <a:ext cx="1821212" cy="431941"/>
      </dsp:txXfrm>
    </dsp:sp>
    <dsp:sp modelId="{67990B53-4B2B-406D-B619-BFBDCC485387}">
      <dsp:nvSpPr>
        <dsp:cNvPr id="0" name=""/>
        <dsp:cNvSpPr/>
      </dsp:nvSpPr>
      <dsp:spPr>
        <a:xfrm>
          <a:off x="263" y="947041"/>
          <a:ext cx="1145445" cy="431941"/>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Técnico de Seguimiento a Proyectos</a:t>
          </a:r>
          <a:endParaRPr lang="es-ES" sz="1000" kern="1200">
            <a:solidFill>
              <a:schemeClr val="bg1"/>
            </a:solidFill>
            <a:latin typeface="Times New Roman" panose="02020603050405020304" pitchFamily="18" charset="0"/>
            <a:cs typeface="Times New Roman" panose="02020603050405020304" pitchFamily="18" charset="0"/>
          </a:endParaRPr>
        </a:p>
      </dsp:txBody>
      <dsp:txXfrm>
        <a:off x="263" y="947041"/>
        <a:ext cx="1145445" cy="431941"/>
      </dsp:txXfrm>
    </dsp:sp>
    <dsp:sp modelId="{1AC93093-1FDD-47CA-9394-D5BAD4AE34C7}">
      <dsp:nvSpPr>
        <dsp:cNvPr id="0" name=""/>
        <dsp:cNvSpPr/>
      </dsp:nvSpPr>
      <dsp:spPr>
        <a:xfrm>
          <a:off x="1386252" y="947041"/>
          <a:ext cx="1145445" cy="431941"/>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Técnico de Análisis y Evaluación Ambiental</a:t>
          </a:r>
          <a:endParaRPr lang="es-ES" sz="1000" kern="1200">
            <a:solidFill>
              <a:schemeClr val="bg1"/>
            </a:solidFill>
            <a:latin typeface="Times New Roman" panose="02020603050405020304" pitchFamily="18" charset="0"/>
            <a:cs typeface="Times New Roman" panose="02020603050405020304" pitchFamily="18" charset="0"/>
          </a:endParaRPr>
        </a:p>
      </dsp:txBody>
      <dsp:txXfrm>
        <a:off x="1386252" y="947041"/>
        <a:ext cx="1145445" cy="431941"/>
      </dsp:txXfrm>
    </dsp:sp>
    <dsp:sp modelId="{B6F2C732-F529-4C0D-BDD3-3DB051A62792}">
      <dsp:nvSpPr>
        <dsp:cNvPr id="0" name=""/>
        <dsp:cNvSpPr/>
      </dsp:nvSpPr>
      <dsp:spPr>
        <a:xfrm>
          <a:off x="2772241" y="947041"/>
          <a:ext cx="1145445" cy="431941"/>
        </a:xfrm>
        <a:prstGeom prst="rect">
          <a:avLst/>
        </a:prstGeom>
        <a:solidFill>
          <a:srgbClr val="142F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solidFill>
                <a:schemeClr val="bg1"/>
              </a:solidFill>
              <a:latin typeface="Times New Roman" panose="02020603050405020304" pitchFamily="18" charset="0"/>
              <a:cs typeface="Times New Roman" panose="02020603050405020304" pitchFamily="18" charset="0"/>
            </a:rPr>
            <a:t>Técnico de Análisis y Evaluación </a:t>
          </a:r>
          <a:r>
            <a:rPr lang="es-MX" sz="1000" u="none" kern="1200">
              <a:solidFill>
                <a:schemeClr val="bg1"/>
              </a:solidFill>
              <a:latin typeface="Times New Roman" panose="02020603050405020304" pitchFamily="18" charset="0"/>
              <a:cs typeface="Times New Roman" panose="02020603050405020304" pitchFamily="18" charset="0"/>
            </a:rPr>
            <a:t>Social</a:t>
          </a:r>
          <a:endParaRPr lang="es-ES" sz="1000" u="none" kern="1200">
            <a:solidFill>
              <a:schemeClr val="bg1"/>
            </a:solidFill>
            <a:latin typeface="Times New Roman" panose="02020603050405020304" pitchFamily="18" charset="0"/>
            <a:cs typeface="Times New Roman" panose="02020603050405020304" pitchFamily="18" charset="0"/>
          </a:endParaRPr>
        </a:p>
      </dsp:txBody>
      <dsp:txXfrm>
        <a:off x="2772241" y="947041"/>
        <a:ext cx="1145445" cy="4319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ea0053d-791c-4266-a388-6b2df1394238">
      <UserInfo>
        <DisplayName>Leidy Hernandez</DisplayName>
        <AccountId>9</AccountId>
        <AccountType/>
      </UserInfo>
      <UserInfo>
        <DisplayName>Ayeska Gonzalez</DisplayName>
        <AccountId>23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49BF61141A13A4B9790BBDCF9DD2599" ma:contentTypeVersion="6" ma:contentTypeDescription="Crear nuevo documento." ma:contentTypeScope="" ma:versionID="09f65217b86b1c53174da7585b33340d">
  <xsd:schema xmlns:xsd="http://www.w3.org/2001/XMLSchema" xmlns:xs="http://www.w3.org/2001/XMLSchema" xmlns:p="http://schemas.microsoft.com/office/2006/metadata/properties" xmlns:ns2="3622cfa7-5917-4f84-97de-644e7e10755d" xmlns:ns3="7ea0053d-791c-4266-a388-6b2df1394238" targetNamespace="http://schemas.microsoft.com/office/2006/metadata/properties" ma:root="true" ma:fieldsID="b6ffede1d2ef14fe4bb032d41642f777" ns2:_="" ns3:_="">
    <xsd:import namespace="3622cfa7-5917-4f84-97de-644e7e10755d"/>
    <xsd:import namespace="7ea0053d-791c-4266-a388-6b2df13942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2cfa7-5917-4f84-97de-644e7e107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053d-791c-4266-a388-6b2df1394238"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CD5C8-7716-420D-8F61-06E824AB4D53}">
  <ds:schemaRefs>
    <ds:schemaRef ds:uri="http://schemas.openxmlformats.org/officeDocument/2006/bibliography"/>
  </ds:schemaRefs>
</ds:datastoreItem>
</file>

<file path=customXml/itemProps2.xml><?xml version="1.0" encoding="utf-8"?>
<ds:datastoreItem xmlns:ds="http://schemas.openxmlformats.org/officeDocument/2006/customXml" ds:itemID="{956116E3-DE3D-4A78-84FB-BC49073E97B6}">
  <ds:schemaRefs>
    <ds:schemaRef ds:uri="http://schemas.microsoft.com/sharepoint/v3/contenttype/forms"/>
  </ds:schemaRefs>
</ds:datastoreItem>
</file>

<file path=customXml/itemProps3.xml><?xml version="1.0" encoding="utf-8"?>
<ds:datastoreItem xmlns:ds="http://schemas.openxmlformats.org/officeDocument/2006/customXml" ds:itemID="{29FDBECE-C23E-4D53-8640-EC1B03674B93}">
  <ds:schemaRefs>
    <ds:schemaRef ds:uri="http://schemas.microsoft.com/office/2006/metadata/properties"/>
    <ds:schemaRef ds:uri="http://purl.org/dc/elements/1.1/"/>
    <ds:schemaRef ds:uri="3622cfa7-5917-4f84-97de-644e7e10755d"/>
    <ds:schemaRef ds:uri="7ea0053d-791c-4266-a388-6b2df1394238"/>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2B4A035A-A151-46F3-82FF-6C6C2AB12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2cfa7-5917-4f84-97de-644e7e10755d"/>
    <ds:schemaRef ds:uri="7ea0053d-791c-4266-a388-6b2df1394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112</Pages>
  <Words>22030</Words>
  <Characters>121165</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142910</CharactersWithSpaces>
  <SharedDoc>false</SharedDoc>
  <HLinks>
    <vt:vector size="246" baseType="variant">
      <vt:variant>
        <vt:i4>1441852</vt:i4>
      </vt:variant>
      <vt:variant>
        <vt:i4>242</vt:i4>
      </vt:variant>
      <vt:variant>
        <vt:i4>0</vt:i4>
      </vt:variant>
      <vt:variant>
        <vt:i4>5</vt:i4>
      </vt:variant>
      <vt:variant>
        <vt:lpwstr/>
      </vt:variant>
      <vt:variant>
        <vt:lpwstr>_Toc184993039</vt:lpwstr>
      </vt:variant>
      <vt:variant>
        <vt:i4>1441852</vt:i4>
      </vt:variant>
      <vt:variant>
        <vt:i4>236</vt:i4>
      </vt:variant>
      <vt:variant>
        <vt:i4>0</vt:i4>
      </vt:variant>
      <vt:variant>
        <vt:i4>5</vt:i4>
      </vt:variant>
      <vt:variant>
        <vt:lpwstr/>
      </vt:variant>
      <vt:variant>
        <vt:lpwstr>_Toc184993038</vt:lpwstr>
      </vt:variant>
      <vt:variant>
        <vt:i4>1441852</vt:i4>
      </vt:variant>
      <vt:variant>
        <vt:i4>230</vt:i4>
      </vt:variant>
      <vt:variant>
        <vt:i4>0</vt:i4>
      </vt:variant>
      <vt:variant>
        <vt:i4>5</vt:i4>
      </vt:variant>
      <vt:variant>
        <vt:lpwstr/>
      </vt:variant>
      <vt:variant>
        <vt:lpwstr>_Toc184993037</vt:lpwstr>
      </vt:variant>
      <vt:variant>
        <vt:i4>1441852</vt:i4>
      </vt:variant>
      <vt:variant>
        <vt:i4>224</vt:i4>
      </vt:variant>
      <vt:variant>
        <vt:i4>0</vt:i4>
      </vt:variant>
      <vt:variant>
        <vt:i4>5</vt:i4>
      </vt:variant>
      <vt:variant>
        <vt:lpwstr/>
      </vt:variant>
      <vt:variant>
        <vt:lpwstr>_Toc184993036</vt:lpwstr>
      </vt:variant>
      <vt:variant>
        <vt:i4>1441852</vt:i4>
      </vt:variant>
      <vt:variant>
        <vt:i4>218</vt:i4>
      </vt:variant>
      <vt:variant>
        <vt:i4>0</vt:i4>
      </vt:variant>
      <vt:variant>
        <vt:i4>5</vt:i4>
      </vt:variant>
      <vt:variant>
        <vt:lpwstr/>
      </vt:variant>
      <vt:variant>
        <vt:lpwstr>_Toc184993035</vt:lpwstr>
      </vt:variant>
      <vt:variant>
        <vt:i4>1441852</vt:i4>
      </vt:variant>
      <vt:variant>
        <vt:i4>212</vt:i4>
      </vt:variant>
      <vt:variant>
        <vt:i4>0</vt:i4>
      </vt:variant>
      <vt:variant>
        <vt:i4>5</vt:i4>
      </vt:variant>
      <vt:variant>
        <vt:lpwstr/>
      </vt:variant>
      <vt:variant>
        <vt:lpwstr>_Toc184993034</vt:lpwstr>
      </vt:variant>
      <vt:variant>
        <vt:i4>1441852</vt:i4>
      </vt:variant>
      <vt:variant>
        <vt:i4>206</vt:i4>
      </vt:variant>
      <vt:variant>
        <vt:i4>0</vt:i4>
      </vt:variant>
      <vt:variant>
        <vt:i4>5</vt:i4>
      </vt:variant>
      <vt:variant>
        <vt:lpwstr/>
      </vt:variant>
      <vt:variant>
        <vt:lpwstr>_Toc184993033</vt:lpwstr>
      </vt:variant>
      <vt:variant>
        <vt:i4>1441852</vt:i4>
      </vt:variant>
      <vt:variant>
        <vt:i4>200</vt:i4>
      </vt:variant>
      <vt:variant>
        <vt:i4>0</vt:i4>
      </vt:variant>
      <vt:variant>
        <vt:i4>5</vt:i4>
      </vt:variant>
      <vt:variant>
        <vt:lpwstr/>
      </vt:variant>
      <vt:variant>
        <vt:lpwstr>_Toc184993032</vt:lpwstr>
      </vt:variant>
      <vt:variant>
        <vt:i4>1441852</vt:i4>
      </vt:variant>
      <vt:variant>
        <vt:i4>194</vt:i4>
      </vt:variant>
      <vt:variant>
        <vt:i4>0</vt:i4>
      </vt:variant>
      <vt:variant>
        <vt:i4>5</vt:i4>
      </vt:variant>
      <vt:variant>
        <vt:lpwstr/>
      </vt:variant>
      <vt:variant>
        <vt:lpwstr>_Toc184993031</vt:lpwstr>
      </vt:variant>
      <vt:variant>
        <vt:i4>1441852</vt:i4>
      </vt:variant>
      <vt:variant>
        <vt:i4>188</vt:i4>
      </vt:variant>
      <vt:variant>
        <vt:i4>0</vt:i4>
      </vt:variant>
      <vt:variant>
        <vt:i4>5</vt:i4>
      </vt:variant>
      <vt:variant>
        <vt:lpwstr/>
      </vt:variant>
      <vt:variant>
        <vt:lpwstr>_Toc184993030</vt:lpwstr>
      </vt:variant>
      <vt:variant>
        <vt:i4>1507388</vt:i4>
      </vt:variant>
      <vt:variant>
        <vt:i4>182</vt:i4>
      </vt:variant>
      <vt:variant>
        <vt:i4>0</vt:i4>
      </vt:variant>
      <vt:variant>
        <vt:i4>5</vt:i4>
      </vt:variant>
      <vt:variant>
        <vt:lpwstr/>
      </vt:variant>
      <vt:variant>
        <vt:lpwstr>_Toc184993029</vt:lpwstr>
      </vt:variant>
      <vt:variant>
        <vt:i4>1507388</vt:i4>
      </vt:variant>
      <vt:variant>
        <vt:i4>176</vt:i4>
      </vt:variant>
      <vt:variant>
        <vt:i4>0</vt:i4>
      </vt:variant>
      <vt:variant>
        <vt:i4>5</vt:i4>
      </vt:variant>
      <vt:variant>
        <vt:lpwstr/>
      </vt:variant>
      <vt:variant>
        <vt:lpwstr>_Toc184993026</vt:lpwstr>
      </vt:variant>
      <vt:variant>
        <vt:i4>1507388</vt:i4>
      </vt:variant>
      <vt:variant>
        <vt:i4>170</vt:i4>
      </vt:variant>
      <vt:variant>
        <vt:i4>0</vt:i4>
      </vt:variant>
      <vt:variant>
        <vt:i4>5</vt:i4>
      </vt:variant>
      <vt:variant>
        <vt:lpwstr/>
      </vt:variant>
      <vt:variant>
        <vt:lpwstr>_Toc184993025</vt:lpwstr>
      </vt:variant>
      <vt:variant>
        <vt:i4>1507388</vt:i4>
      </vt:variant>
      <vt:variant>
        <vt:i4>164</vt:i4>
      </vt:variant>
      <vt:variant>
        <vt:i4>0</vt:i4>
      </vt:variant>
      <vt:variant>
        <vt:i4>5</vt:i4>
      </vt:variant>
      <vt:variant>
        <vt:lpwstr/>
      </vt:variant>
      <vt:variant>
        <vt:lpwstr>_Toc184993024</vt:lpwstr>
      </vt:variant>
      <vt:variant>
        <vt:i4>1507388</vt:i4>
      </vt:variant>
      <vt:variant>
        <vt:i4>158</vt:i4>
      </vt:variant>
      <vt:variant>
        <vt:i4>0</vt:i4>
      </vt:variant>
      <vt:variant>
        <vt:i4>5</vt:i4>
      </vt:variant>
      <vt:variant>
        <vt:lpwstr/>
      </vt:variant>
      <vt:variant>
        <vt:lpwstr>_Toc184993023</vt:lpwstr>
      </vt:variant>
      <vt:variant>
        <vt:i4>1507388</vt:i4>
      </vt:variant>
      <vt:variant>
        <vt:i4>152</vt:i4>
      </vt:variant>
      <vt:variant>
        <vt:i4>0</vt:i4>
      </vt:variant>
      <vt:variant>
        <vt:i4>5</vt:i4>
      </vt:variant>
      <vt:variant>
        <vt:lpwstr/>
      </vt:variant>
      <vt:variant>
        <vt:lpwstr>_Toc184993022</vt:lpwstr>
      </vt:variant>
      <vt:variant>
        <vt:i4>1507388</vt:i4>
      </vt:variant>
      <vt:variant>
        <vt:i4>146</vt:i4>
      </vt:variant>
      <vt:variant>
        <vt:i4>0</vt:i4>
      </vt:variant>
      <vt:variant>
        <vt:i4>5</vt:i4>
      </vt:variant>
      <vt:variant>
        <vt:lpwstr/>
      </vt:variant>
      <vt:variant>
        <vt:lpwstr>_Toc184993021</vt:lpwstr>
      </vt:variant>
      <vt:variant>
        <vt:i4>1507388</vt:i4>
      </vt:variant>
      <vt:variant>
        <vt:i4>140</vt:i4>
      </vt:variant>
      <vt:variant>
        <vt:i4>0</vt:i4>
      </vt:variant>
      <vt:variant>
        <vt:i4>5</vt:i4>
      </vt:variant>
      <vt:variant>
        <vt:lpwstr/>
      </vt:variant>
      <vt:variant>
        <vt:lpwstr>_Toc184993020</vt:lpwstr>
      </vt:variant>
      <vt:variant>
        <vt:i4>1310780</vt:i4>
      </vt:variant>
      <vt:variant>
        <vt:i4>134</vt:i4>
      </vt:variant>
      <vt:variant>
        <vt:i4>0</vt:i4>
      </vt:variant>
      <vt:variant>
        <vt:i4>5</vt:i4>
      </vt:variant>
      <vt:variant>
        <vt:lpwstr/>
      </vt:variant>
      <vt:variant>
        <vt:lpwstr>_Toc184993019</vt:lpwstr>
      </vt:variant>
      <vt:variant>
        <vt:i4>1310780</vt:i4>
      </vt:variant>
      <vt:variant>
        <vt:i4>128</vt:i4>
      </vt:variant>
      <vt:variant>
        <vt:i4>0</vt:i4>
      </vt:variant>
      <vt:variant>
        <vt:i4>5</vt:i4>
      </vt:variant>
      <vt:variant>
        <vt:lpwstr/>
      </vt:variant>
      <vt:variant>
        <vt:lpwstr>_Toc184993018</vt:lpwstr>
      </vt:variant>
      <vt:variant>
        <vt:i4>1310780</vt:i4>
      </vt:variant>
      <vt:variant>
        <vt:i4>122</vt:i4>
      </vt:variant>
      <vt:variant>
        <vt:i4>0</vt:i4>
      </vt:variant>
      <vt:variant>
        <vt:i4>5</vt:i4>
      </vt:variant>
      <vt:variant>
        <vt:lpwstr/>
      </vt:variant>
      <vt:variant>
        <vt:lpwstr>_Toc184993017</vt:lpwstr>
      </vt:variant>
      <vt:variant>
        <vt:i4>1310780</vt:i4>
      </vt:variant>
      <vt:variant>
        <vt:i4>116</vt:i4>
      </vt:variant>
      <vt:variant>
        <vt:i4>0</vt:i4>
      </vt:variant>
      <vt:variant>
        <vt:i4>5</vt:i4>
      </vt:variant>
      <vt:variant>
        <vt:lpwstr/>
      </vt:variant>
      <vt:variant>
        <vt:lpwstr>_Toc184993016</vt:lpwstr>
      </vt:variant>
      <vt:variant>
        <vt:i4>1310780</vt:i4>
      </vt:variant>
      <vt:variant>
        <vt:i4>110</vt:i4>
      </vt:variant>
      <vt:variant>
        <vt:i4>0</vt:i4>
      </vt:variant>
      <vt:variant>
        <vt:i4>5</vt:i4>
      </vt:variant>
      <vt:variant>
        <vt:lpwstr/>
      </vt:variant>
      <vt:variant>
        <vt:lpwstr>_Toc184993015</vt:lpwstr>
      </vt:variant>
      <vt:variant>
        <vt:i4>1310780</vt:i4>
      </vt:variant>
      <vt:variant>
        <vt:i4>104</vt:i4>
      </vt:variant>
      <vt:variant>
        <vt:i4>0</vt:i4>
      </vt:variant>
      <vt:variant>
        <vt:i4>5</vt:i4>
      </vt:variant>
      <vt:variant>
        <vt:lpwstr/>
      </vt:variant>
      <vt:variant>
        <vt:lpwstr>_Toc184993014</vt:lpwstr>
      </vt:variant>
      <vt:variant>
        <vt:i4>1310780</vt:i4>
      </vt:variant>
      <vt:variant>
        <vt:i4>98</vt:i4>
      </vt:variant>
      <vt:variant>
        <vt:i4>0</vt:i4>
      </vt:variant>
      <vt:variant>
        <vt:i4>5</vt:i4>
      </vt:variant>
      <vt:variant>
        <vt:lpwstr/>
      </vt:variant>
      <vt:variant>
        <vt:lpwstr>_Toc184993012</vt:lpwstr>
      </vt:variant>
      <vt:variant>
        <vt:i4>1310780</vt:i4>
      </vt:variant>
      <vt:variant>
        <vt:i4>92</vt:i4>
      </vt:variant>
      <vt:variant>
        <vt:i4>0</vt:i4>
      </vt:variant>
      <vt:variant>
        <vt:i4>5</vt:i4>
      </vt:variant>
      <vt:variant>
        <vt:lpwstr/>
      </vt:variant>
      <vt:variant>
        <vt:lpwstr>_Toc184993011</vt:lpwstr>
      </vt:variant>
      <vt:variant>
        <vt:i4>1310780</vt:i4>
      </vt:variant>
      <vt:variant>
        <vt:i4>86</vt:i4>
      </vt:variant>
      <vt:variant>
        <vt:i4>0</vt:i4>
      </vt:variant>
      <vt:variant>
        <vt:i4>5</vt:i4>
      </vt:variant>
      <vt:variant>
        <vt:lpwstr/>
      </vt:variant>
      <vt:variant>
        <vt:lpwstr>_Toc184993010</vt:lpwstr>
      </vt:variant>
      <vt:variant>
        <vt:i4>1376316</vt:i4>
      </vt:variant>
      <vt:variant>
        <vt:i4>80</vt:i4>
      </vt:variant>
      <vt:variant>
        <vt:i4>0</vt:i4>
      </vt:variant>
      <vt:variant>
        <vt:i4>5</vt:i4>
      </vt:variant>
      <vt:variant>
        <vt:lpwstr/>
      </vt:variant>
      <vt:variant>
        <vt:lpwstr>_Toc184993009</vt:lpwstr>
      </vt:variant>
      <vt:variant>
        <vt:i4>1376316</vt:i4>
      </vt:variant>
      <vt:variant>
        <vt:i4>74</vt:i4>
      </vt:variant>
      <vt:variant>
        <vt:i4>0</vt:i4>
      </vt:variant>
      <vt:variant>
        <vt:i4>5</vt:i4>
      </vt:variant>
      <vt:variant>
        <vt:lpwstr/>
      </vt:variant>
      <vt:variant>
        <vt:lpwstr>_Toc184993007</vt:lpwstr>
      </vt:variant>
      <vt:variant>
        <vt:i4>1376316</vt:i4>
      </vt:variant>
      <vt:variant>
        <vt:i4>68</vt:i4>
      </vt:variant>
      <vt:variant>
        <vt:i4>0</vt:i4>
      </vt:variant>
      <vt:variant>
        <vt:i4>5</vt:i4>
      </vt:variant>
      <vt:variant>
        <vt:lpwstr/>
      </vt:variant>
      <vt:variant>
        <vt:lpwstr>_Toc184993006</vt:lpwstr>
      </vt:variant>
      <vt:variant>
        <vt:i4>1376316</vt:i4>
      </vt:variant>
      <vt:variant>
        <vt:i4>62</vt:i4>
      </vt:variant>
      <vt:variant>
        <vt:i4>0</vt:i4>
      </vt:variant>
      <vt:variant>
        <vt:i4>5</vt:i4>
      </vt:variant>
      <vt:variant>
        <vt:lpwstr/>
      </vt:variant>
      <vt:variant>
        <vt:lpwstr>_Toc184993005</vt:lpwstr>
      </vt:variant>
      <vt:variant>
        <vt:i4>1376316</vt:i4>
      </vt:variant>
      <vt:variant>
        <vt:i4>56</vt:i4>
      </vt:variant>
      <vt:variant>
        <vt:i4>0</vt:i4>
      </vt:variant>
      <vt:variant>
        <vt:i4>5</vt:i4>
      </vt:variant>
      <vt:variant>
        <vt:lpwstr/>
      </vt:variant>
      <vt:variant>
        <vt:lpwstr>_Toc184993004</vt:lpwstr>
      </vt:variant>
      <vt:variant>
        <vt:i4>1376316</vt:i4>
      </vt:variant>
      <vt:variant>
        <vt:i4>50</vt:i4>
      </vt:variant>
      <vt:variant>
        <vt:i4>0</vt:i4>
      </vt:variant>
      <vt:variant>
        <vt:i4>5</vt:i4>
      </vt:variant>
      <vt:variant>
        <vt:lpwstr/>
      </vt:variant>
      <vt:variant>
        <vt:lpwstr>_Toc184993003</vt:lpwstr>
      </vt:variant>
      <vt:variant>
        <vt:i4>1376316</vt:i4>
      </vt:variant>
      <vt:variant>
        <vt:i4>44</vt:i4>
      </vt:variant>
      <vt:variant>
        <vt:i4>0</vt:i4>
      </vt:variant>
      <vt:variant>
        <vt:i4>5</vt:i4>
      </vt:variant>
      <vt:variant>
        <vt:lpwstr/>
      </vt:variant>
      <vt:variant>
        <vt:lpwstr>_Toc184993002</vt:lpwstr>
      </vt:variant>
      <vt:variant>
        <vt:i4>1376316</vt:i4>
      </vt:variant>
      <vt:variant>
        <vt:i4>38</vt:i4>
      </vt:variant>
      <vt:variant>
        <vt:i4>0</vt:i4>
      </vt:variant>
      <vt:variant>
        <vt:i4>5</vt:i4>
      </vt:variant>
      <vt:variant>
        <vt:lpwstr/>
      </vt:variant>
      <vt:variant>
        <vt:lpwstr>_Toc184993001</vt:lpwstr>
      </vt:variant>
      <vt:variant>
        <vt:i4>1376316</vt:i4>
      </vt:variant>
      <vt:variant>
        <vt:i4>32</vt:i4>
      </vt:variant>
      <vt:variant>
        <vt:i4>0</vt:i4>
      </vt:variant>
      <vt:variant>
        <vt:i4>5</vt:i4>
      </vt:variant>
      <vt:variant>
        <vt:lpwstr/>
      </vt:variant>
      <vt:variant>
        <vt:lpwstr>_Toc184993000</vt:lpwstr>
      </vt:variant>
      <vt:variant>
        <vt:i4>1900597</vt:i4>
      </vt:variant>
      <vt:variant>
        <vt:i4>26</vt:i4>
      </vt:variant>
      <vt:variant>
        <vt:i4>0</vt:i4>
      </vt:variant>
      <vt:variant>
        <vt:i4>5</vt:i4>
      </vt:variant>
      <vt:variant>
        <vt:lpwstr/>
      </vt:variant>
      <vt:variant>
        <vt:lpwstr>_Toc184992999</vt:lpwstr>
      </vt:variant>
      <vt:variant>
        <vt:i4>1900597</vt:i4>
      </vt:variant>
      <vt:variant>
        <vt:i4>20</vt:i4>
      </vt:variant>
      <vt:variant>
        <vt:i4>0</vt:i4>
      </vt:variant>
      <vt:variant>
        <vt:i4>5</vt:i4>
      </vt:variant>
      <vt:variant>
        <vt:lpwstr/>
      </vt:variant>
      <vt:variant>
        <vt:lpwstr>_Toc184992998</vt:lpwstr>
      </vt:variant>
      <vt:variant>
        <vt:i4>1900597</vt:i4>
      </vt:variant>
      <vt:variant>
        <vt:i4>14</vt:i4>
      </vt:variant>
      <vt:variant>
        <vt:i4>0</vt:i4>
      </vt:variant>
      <vt:variant>
        <vt:i4>5</vt:i4>
      </vt:variant>
      <vt:variant>
        <vt:lpwstr/>
      </vt:variant>
      <vt:variant>
        <vt:lpwstr>_Toc184992997</vt:lpwstr>
      </vt:variant>
      <vt:variant>
        <vt:i4>1900597</vt:i4>
      </vt:variant>
      <vt:variant>
        <vt:i4>8</vt:i4>
      </vt:variant>
      <vt:variant>
        <vt:i4>0</vt:i4>
      </vt:variant>
      <vt:variant>
        <vt:i4>5</vt:i4>
      </vt:variant>
      <vt:variant>
        <vt:lpwstr/>
      </vt:variant>
      <vt:variant>
        <vt:lpwstr>_Toc184992996</vt:lpwstr>
      </vt:variant>
      <vt:variant>
        <vt:i4>1900597</vt:i4>
      </vt:variant>
      <vt:variant>
        <vt:i4>2</vt:i4>
      </vt:variant>
      <vt:variant>
        <vt:i4>0</vt:i4>
      </vt:variant>
      <vt:variant>
        <vt:i4>5</vt:i4>
      </vt:variant>
      <vt:variant>
        <vt:lpwstr/>
      </vt:variant>
      <vt:variant>
        <vt:lpwstr>_Toc184992995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Antonella Medina Castillo</cp:lastModifiedBy>
  <cp:revision>3</cp:revision>
  <cp:lastPrinted>2024-12-11T14:37:00Z</cp:lastPrinted>
  <dcterms:created xsi:type="dcterms:W3CDTF">2024-12-13T18:52:00Z</dcterms:created>
  <dcterms:modified xsi:type="dcterms:W3CDTF">2024-12-13T18:54:00Z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0x010100D49BF61141A13A4B9790BBDCF9DD2599</vt:lpwstr>
  </property>
</Properties>
</file>