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024C" w14:textId="771E518F" w:rsidR="000A6044" w:rsidRPr="00D015D1" w:rsidRDefault="00577A62" w:rsidP="00D015D1">
      <w:pPr>
        <w:spacing w:line="360" w:lineRule="auto"/>
      </w:pPr>
      <w:r w:rsidRPr="00D015D1">
        <w:rPr>
          <w:noProof/>
        </w:rPr>
        <w:drawing>
          <wp:anchor distT="0" distB="0" distL="114300" distR="114300" simplePos="0" relativeHeight="251659776" behindDoc="0" locked="0" layoutInCell="1" allowOverlap="1" wp14:anchorId="28C58338" wp14:editId="450ADE09">
            <wp:simplePos x="0" y="0"/>
            <wp:positionH relativeFrom="column">
              <wp:posOffset>1880870</wp:posOffset>
            </wp:positionH>
            <wp:positionV relativeFrom="paragraph">
              <wp:posOffset>217805</wp:posOffset>
            </wp:positionV>
            <wp:extent cx="1280160" cy="1207770"/>
            <wp:effectExtent l="0" t="0" r="0" b="0"/>
            <wp:wrapNone/>
            <wp:docPr id="12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07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D132B" w14:textId="77777777" w:rsidR="00B86CB8" w:rsidRPr="00D015D1" w:rsidRDefault="00B86CB8" w:rsidP="00D015D1">
      <w:pPr>
        <w:spacing w:line="360" w:lineRule="auto"/>
      </w:pPr>
    </w:p>
    <w:p w14:paraId="55F55899" w14:textId="77777777" w:rsidR="00941EC0" w:rsidRPr="00D015D1" w:rsidRDefault="00941EC0" w:rsidP="00D015D1">
      <w:pPr>
        <w:spacing w:line="360" w:lineRule="auto"/>
      </w:pPr>
    </w:p>
    <w:p w14:paraId="4054C8B6" w14:textId="77777777" w:rsidR="00941EC0" w:rsidRPr="00D015D1" w:rsidRDefault="00941EC0" w:rsidP="00D015D1">
      <w:pPr>
        <w:spacing w:line="360" w:lineRule="auto"/>
      </w:pPr>
    </w:p>
    <w:p w14:paraId="0FA4D3E0" w14:textId="77777777" w:rsidR="00941EC0" w:rsidRPr="00D015D1" w:rsidRDefault="00941EC0" w:rsidP="00D015D1">
      <w:pPr>
        <w:spacing w:line="360" w:lineRule="auto"/>
      </w:pPr>
    </w:p>
    <w:p w14:paraId="4160DF1D" w14:textId="77777777" w:rsidR="00941EC0" w:rsidRPr="00D015D1" w:rsidRDefault="00577A62" w:rsidP="00D015D1">
      <w:pPr>
        <w:spacing w:line="360" w:lineRule="auto"/>
      </w:pPr>
      <w:r w:rsidRPr="00D015D1">
        <w:rPr>
          <w:noProof/>
        </w:rPr>
        <mc:AlternateContent>
          <mc:Choice Requires="wps">
            <w:drawing>
              <wp:anchor distT="0" distB="0" distL="114300" distR="114300" simplePos="0" relativeHeight="251649536" behindDoc="0" locked="0" layoutInCell="1" allowOverlap="1" wp14:anchorId="2A1DC582" wp14:editId="532ED056">
                <wp:simplePos x="0" y="0"/>
                <wp:positionH relativeFrom="margin">
                  <wp:posOffset>1685925</wp:posOffset>
                </wp:positionH>
                <wp:positionV relativeFrom="margin">
                  <wp:posOffset>1695450</wp:posOffset>
                </wp:positionV>
                <wp:extent cx="1644015" cy="268605"/>
                <wp:effectExtent l="0" t="0" r="3810" b="0"/>
                <wp:wrapSquare wrapText="bothSides"/>
                <wp:docPr id="27"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7BD26" w14:textId="77777777" w:rsidR="00264FD4" w:rsidRPr="00BB6E06" w:rsidRDefault="00264FD4" w:rsidP="00264FD4">
                            <w:pPr>
                              <w:spacing w:before="20"/>
                              <w:ind w:left="14"/>
                              <w:rPr>
                                <w:b/>
                                <w:bCs/>
                                <w:color w:val="D0B787"/>
                                <w:spacing w:val="9"/>
                                <w:kern w:val="24"/>
                                <w:sz w:val="18"/>
                                <w:szCs w:val="18"/>
                              </w:rPr>
                            </w:pPr>
                            <w:r w:rsidRPr="00BB6E06">
                              <w:rPr>
                                <w:b/>
                                <w:bCs/>
                                <w:color w:val="D0B787"/>
                                <w:spacing w:val="9"/>
                                <w:kern w:val="24"/>
                                <w:sz w:val="18"/>
                                <w:szCs w:val="18"/>
                              </w:rPr>
                              <w:t>REPÚBLICA</w:t>
                            </w:r>
                            <w:r w:rsidRPr="00BB6E06">
                              <w:rPr>
                                <w:b/>
                                <w:bCs/>
                                <w:color w:val="D0B787"/>
                                <w:spacing w:val="11"/>
                                <w:kern w:val="24"/>
                                <w:sz w:val="18"/>
                                <w:szCs w:val="18"/>
                              </w:rPr>
                              <w:t xml:space="preserve"> DOMINICANA</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DC582" id="_x0000_t202" coordsize="21600,21600" o:spt="202" path="m,l,21600r21600,l21600,xe">
                <v:stroke joinstyle="miter"/>
                <v:path gradientshapeok="t" o:connecttype="rect"/>
              </v:shapetype>
              <v:shape id="object 6" o:spid="_x0000_s1026" type="#_x0000_t202" style="position:absolute;left:0;text-align:left;margin-left:132.75pt;margin-top:133.5pt;width:129.45pt;height:21.1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" filled="f" stroked="f">
                <v:textbox style="mso-fit-shape-to-text:t" inset="0,1pt,0,0">
                  <w:txbxContent>
                    <w:p w14:paraId="0717BD26" w14:textId="77777777" w:rsidR="00264FD4" w:rsidRPr="00BB6E06" w:rsidRDefault="00264FD4" w:rsidP="00264FD4">
                      <w:pPr>
                        <w:spacing w:before="20"/>
                        <w:ind w:left="14"/>
                        <w:rPr>
                          <w:b/>
                          <w:bCs/>
                          <w:color w:val="D0B787"/>
                          <w:spacing w:val="9"/>
                          <w:kern w:val="24"/>
                          <w:sz w:val="18"/>
                          <w:szCs w:val="18"/>
                        </w:rPr>
                      </w:pPr>
                      <w:r w:rsidRPr="00BB6E06">
                        <w:rPr>
                          <w:b/>
                          <w:bCs/>
                          <w:color w:val="D0B787"/>
                          <w:spacing w:val="9"/>
                          <w:kern w:val="24"/>
                          <w:sz w:val="18"/>
                          <w:szCs w:val="18"/>
                        </w:rPr>
                        <w:t>REPÚBLICA</w:t>
                      </w:r>
                      <w:r w:rsidRPr="00BB6E06">
                        <w:rPr>
                          <w:b/>
                          <w:bCs/>
                          <w:color w:val="D0B787"/>
                          <w:spacing w:val="11"/>
                          <w:kern w:val="24"/>
                          <w:sz w:val="18"/>
                          <w:szCs w:val="18"/>
                        </w:rPr>
                        <w:t xml:space="preserve"> DOMINICANA</w:t>
                      </w:r>
                    </w:p>
                  </w:txbxContent>
                </v:textbox>
                <w10:wrap type="square" anchorx="margin" anchory="margin"/>
              </v:shape>
            </w:pict>
          </mc:Fallback>
        </mc:AlternateContent>
      </w:r>
    </w:p>
    <w:p w14:paraId="3C5C31DA" w14:textId="72EE586C" w:rsidR="00941EC0" w:rsidRPr="00D015D1" w:rsidRDefault="00941EC0" w:rsidP="00D015D1">
      <w:pPr>
        <w:spacing w:line="360" w:lineRule="auto"/>
      </w:pPr>
    </w:p>
    <w:p w14:paraId="37F15BA0" w14:textId="2389CB81" w:rsidR="00941EC0" w:rsidRPr="00D015D1" w:rsidRDefault="00941EC0" w:rsidP="00D015D1">
      <w:pPr>
        <w:spacing w:line="360" w:lineRule="auto"/>
      </w:pPr>
    </w:p>
    <w:p w14:paraId="4154E463" w14:textId="79DC5456" w:rsidR="00941EC0" w:rsidRPr="00D015D1" w:rsidRDefault="00941EC0" w:rsidP="00D015D1">
      <w:pPr>
        <w:spacing w:line="360" w:lineRule="auto"/>
      </w:pPr>
    </w:p>
    <w:p w14:paraId="70CA8CF1" w14:textId="77777777" w:rsidR="00941EC0" w:rsidRPr="00D015D1" w:rsidRDefault="00941EC0" w:rsidP="00D015D1">
      <w:pPr>
        <w:spacing w:line="360" w:lineRule="auto"/>
      </w:pPr>
    </w:p>
    <w:p w14:paraId="258DF7BB" w14:textId="47715FFA" w:rsidR="00941EC0" w:rsidRPr="00D015D1" w:rsidRDefault="006C2C99" w:rsidP="00D015D1">
      <w:pPr>
        <w:spacing w:line="360" w:lineRule="auto"/>
      </w:pPr>
      <w:r w:rsidRPr="00D015D1">
        <w:rPr>
          <w:noProof/>
        </w:rPr>
        <mc:AlternateContent>
          <mc:Choice Requires="wps">
            <w:drawing>
              <wp:anchor distT="0" distB="0" distL="114300" distR="114300" simplePos="0" relativeHeight="251655680" behindDoc="0" locked="0" layoutInCell="1" allowOverlap="1" wp14:anchorId="45FB515A" wp14:editId="52AE2D0F">
                <wp:simplePos x="0" y="0"/>
                <wp:positionH relativeFrom="page">
                  <wp:posOffset>2136038</wp:posOffset>
                </wp:positionH>
                <wp:positionV relativeFrom="page">
                  <wp:posOffset>4798771</wp:posOffset>
                </wp:positionV>
                <wp:extent cx="3738068" cy="1011733"/>
                <wp:effectExtent l="0" t="0" r="15240" b="17145"/>
                <wp:wrapNone/>
                <wp:docPr id="26"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068" cy="101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B1D4" w14:textId="41710045" w:rsidR="00763443" w:rsidRPr="008D7F4E" w:rsidRDefault="006C2C99" w:rsidP="006C2C99">
                            <w:pPr>
                              <w:spacing w:after="0"/>
                              <w:jc w:val="center"/>
                              <w:rPr>
                                <w:b/>
                                <w:bCs/>
                                <w:color w:val="D5B788"/>
                                <w:spacing w:val="60"/>
                                <w:kern w:val="24"/>
                                <w:sz w:val="56"/>
                                <w:szCs w:val="56"/>
                              </w:rPr>
                            </w:pPr>
                            <w:r>
                              <w:rPr>
                                <w:b/>
                                <w:bCs/>
                                <w:color w:val="D5B788"/>
                                <w:spacing w:val="60"/>
                                <w:kern w:val="24"/>
                                <w:sz w:val="56"/>
                                <w:szCs w:val="56"/>
                              </w:rPr>
                              <w:t>MEMORIA</w:t>
                            </w:r>
                            <w:r w:rsidR="00763443">
                              <w:rPr>
                                <w:b/>
                                <w:bCs/>
                                <w:color w:val="D5B788"/>
                                <w:spacing w:val="60"/>
                                <w:kern w:val="24"/>
                                <w:sz w:val="56"/>
                                <w:szCs w:val="56"/>
                              </w:rPr>
                              <w:t xml:space="preserve"> </w:t>
                            </w:r>
                            <w:r>
                              <w:rPr>
                                <w:b/>
                                <w:bCs/>
                                <w:color w:val="D5B788"/>
                                <w:spacing w:val="60"/>
                                <w:kern w:val="24"/>
                                <w:sz w:val="56"/>
                                <w:szCs w:val="56"/>
                              </w:rPr>
                              <w:t>INSTITUCIONAL</w:t>
                            </w:r>
                          </w:p>
                        </w:txbxContent>
                      </wps:txbx>
                      <wps:bodyPr rot="0" vert="horz" wrap="square" lIns="0" tIns="17145"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B515A" id="object 4" o:spid="_x0000_s1027" type="#_x0000_t202" style="position:absolute;left:0;text-align:left;margin-left:168.2pt;margin-top:377.85pt;width:294.35pt;height:79.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" filled="f" stroked="f">
                <v:textbox inset="0,1.35pt,0,0">
                  <w:txbxContent>
                    <w:p w14:paraId="46F0B1D4" w14:textId="41710045" w:rsidR="00763443" w:rsidRPr="008D7F4E" w:rsidRDefault="006C2C99" w:rsidP="006C2C99">
                      <w:pPr>
                        <w:spacing w:after="0"/>
                        <w:jc w:val="center"/>
                        <w:rPr>
                          <w:b/>
                          <w:bCs/>
                          <w:color w:val="D5B788"/>
                          <w:spacing w:val="60"/>
                          <w:kern w:val="24"/>
                          <w:sz w:val="56"/>
                          <w:szCs w:val="56"/>
                        </w:rPr>
                      </w:pPr>
                      <w:r>
                        <w:rPr>
                          <w:b/>
                          <w:bCs/>
                          <w:color w:val="D5B788"/>
                          <w:spacing w:val="60"/>
                          <w:kern w:val="24"/>
                          <w:sz w:val="56"/>
                          <w:szCs w:val="56"/>
                        </w:rPr>
                        <w:t>MEMORIA</w:t>
                      </w:r>
                      <w:r w:rsidR="00763443">
                        <w:rPr>
                          <w:b/>
                          <w:bCs/>
                          <w:color w:val="D5B788"/>
                          <w:spacing w:val="60"/>
                          <w:kern w:val="24"/>
                          <w:sz w:val="56"/>
                          <w:szCs w:val="56"/>
                        </w:rPr>
                        <w:t xml:space="preserve"> </w:t>
                      </w:r>
                      <w:r>
                        <w:rPr>
                          <w:b/>
                          <w:bCs/>
                          <w:color w:val="D5B788"/>
                          <w:spacing w:val="60"/>
                          <w:kern w:val="24"/>
                          <w:sz w:val="56"/>
                          <w:szCs w:val="56"/>
                        </w:rPr>
                        <w:t>INSTITUCIONAL</w:t>
                      </w:r>
                    </w:p>
                  </w:txbxContent>
                </v:textbox>
                <w10:wrap anchorx="page" anchory="page"/>
              </v:shape>
            </w:pict>
          </mc:Fallback>
        </mc:AlternateContent>
      </w:r>
    </w:p>
    <w:p w14:paraId="52659647" w14:textId="36E9EE8D" w:rsidR="00941EC0" w:rsidRPr="00D015D1" w:rsidRDefault="00941EC0" w:rsidP="00D015D1">
      <w:pPr>
        <w:spacing w:line="360" w:lineRule="auto"/>
      </w:pPr>
    </w:p>
    <w:p w14:paraId="1E42F75D" w14:textId="77777777" w:rsidR="00941EC0" w:rsidRPr="00D015D1" w:rsidRDefault="00941EC0" w:rsidP="00D015D1">
      <w:pPr>
        <w:spacing w:line="360" w:lineRule="auto"/>
      </w:pPr>
    </w:p>
    <w:p w14:paraId="0A186EE6" w14:textId="77777777" w:rsidR="00941EC0" w:rsidRPr="00D015D1" w:rsidRDefault="00941EC0" w:rsidP="00D015D1">
      <w:pPr>
        <w:spacing w:line="360" w:lineRule="auto"/>
      </w:pPr>
    </w:p>
    <w:p w14:paraId="6663254D" w14:textId="0B4F10FE" w:rsidR="00941EC0" w:rsidRPr="00D015D1" w:rsidRDefault="006C2C99" w:rsidP="00D015D1">
      <w:pPr>
        <w:spacing w:line="360" w:lineRule="auto"/>
      </w:pPr>
      <w:r w:rsidRPr="00D015D1">
        <w:rPr>
          <w:noProof/>
        </w:rPr>
        <mc:AlternateContent>
          <mc:Choice Requires="wps">
            <w:drawing>
              <wp:anchor distT="0" distB="0" distL="114300" distR="114300" simplePos="0" relativeHeight="251656704" behindDoc="0" locked="0" layoutInCell="1" allowOverlap="1" wp14:anchorId="5F86682C" wp14:editId="2934C16C">
                <wp:simplePos x="0" y="0"/>
                <wp:positionH relativeFrom="column">
                  <wp:posOffset>1551102</wp:posOffset>
                </wp:positionH>
                <wp:positionV relativeFrom="paragraph">
                  <wp:posOffset>284760</wp:posOffset>
                </wp:positionV>
                <wp:extent cx="1782445" cy="534670"/>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2445" cy="534670"/>
                        </a:xfrm>
                        <a:prstGeom prst="rect">
                          <a:avLst/>
                        </a:prstGeom>
                      </wps:spPr>
                      <wps:txbx>
                        <w:txbxContent>
                          <w:p w14:paraId="0E6DC302" w14:textId="18E96734" w:rsidR="005D3FF9" w:rsidRPr="00F36012" w:rsidRDefault="006C2C99" w:rsidP="005D3FF9">
                            <w:pPr>
                              <w:spacing w:before="20"/>
                              <w:ind w:left="14"/>
                              <w:jc w:val="center"/>
                              <w:rPr>
                                <w:b/>
                                <w:bCs/>
                                <w:color w:val="D5B788"/>
                                <w:spacing w:val="74"/>
                                <w:kern w:val="24"/>
                                <w:sz w:val="28"/>
                                <w:szCs w:val="28"/>
                              </w:rPr>
                            </w:pPr>
                            <w:r>
                              <w:rPr>
                                <w:b/>
                                <w:bCs/>
                                <w:color w:val="D5B788"/>
                                <w:spacing w:val="74"/>
                                <w:kern w:val="24"/>
                                <w:sz w:val="28"/>
                                <w:szCs w:val="28"/>
                              </w:rPr>
                              <w:t>AÑO</w:t>
                            </w:r>
                            <w:r w:rsidR="005D3FF9" w:rsidRPr="00F36012">
                              <w:rPr>
                                <w:b/>
                                <w:bCs/>
                                <w:color w:val="D5B788"/>
                                <w:spacing w:val="74"/>
                                <w:kern w:val="24"/>
                                <w:sz w:val="28"/>
                                <w:szCs w:val="28"/>
                              </w:rPr>
                              <w:t xml:space="preserve"> </w:t>
                            </w:r>
                            <w:r w:rsidR="005D3FF9" w:rsidRPr="00F36012">
                              <w:rPr>
                                <w:b/>
                                <w:bCs/>
                                <w:color w:val="D5B788"/>
                                <w:spacing w:val="68"/>
                                <w:kern w:val="24"/>
                                <w:sz w:val="28"/>
                                <w:szCs w:val="28"/>
                              </w:rPr>
                              <w:t>2</w:t>
                            </w:r>
                            <w:r w:rsidR="005D3FF9" w:rsidRPr="00F36012">
                              <w:rPr>
                                <w:b/>
                                <w:bCs/>
                                <w:color w:val="D5B788"/>
                                <w:spacing w:val="28"/>
                                <w:kern w:val="24"/>
                                <w:sz w:val="28"/>
                                <w:szCs w:val="28"/>
                              </w:rPr>
                              <w:t>0</w:t>
                            </w:r>
                            <w:r w:rsidR="005D3FF9" w:rsidRPr="00F36012">
                              <w:rPr>
                                <w:b/>
                                <w:bCs/>
                                <w:color w:val="D5B788"/>
                                <w:spacing w:val="-23"/>
                                <w:kern w:val="24"/>
                                <w:sz w:val="28"/>
                                <w:szCs w:val="28"/>
                              </w:rPr>
                              <w:t xml:space="preserve"> </w:t>
                            </w:r>
                            <w:r w:rsidR="005D3FF9" w:rsidRPr="00F36012">
                              <w:rPr>
                                <w:b/>
                                <w:bCs/>
                                <w:color w:val="D5B788"/>
                                <w:spacing w:val="68"/>
                                <w:kern w:val="24"/>
                                <w:sz w:val="28"/>
                                <w:szCs w:val="28"/>
                              </w:rPr>
                              <w:t>2</w:t>
                            </w:r>
                            <w:r w:rsidR="005D3FF9">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86682C" id="Cuadro de texto 24" o:spid="_x0000_s1028" type="#_x0000_t202" style="position:absolute;left:0;text-align:left;margin-left:122.15pt;margin-top:22.4pt;width:140.35pt;height:4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" filled="f" stroked="f">
                <v:textbox inset="0,1pt,0,0">
                  <w:txbxContent>
                    <w:p w14:paraId="0E6DC302" w14:textId="18E96734" w:rsidR="005D3FF9" w:rsidRPr="00F36012" w:rsidRDefault="006C2C99" w:rsidP="005D3FF9">
                      <w:pPr>
                        <w:spacing w:before="20"/>
                        <w:ind w:left="14"/>
                        <w:jc w:val="center"/>
                        <w:rPr>
                          <w:b/>
                          <w:bCs/>
                          <w:color w:val="D5B788"/>
                          <w:spacing w:val="74"/>
                          <w:kern w:val="24"/>
                          <w:sz w:val="28"/>
                          <w:szCs w:val="28"/>
                        </w:rPr>
                      </w:pPr>
                      <w:r>
                        <w:rPr>
                          <w:b/>
                          <w:bCs/>
                          <w:color w:val="D5B788"/>
                          <w:spacing w:val="74"/>
                          <w:kern w:val="24"/>
                          <w:sz w:val="28"/>
                          <w:szCs w:val="28"/>
                        </w:rPr>
                        <w:t>AÑO</w:t>
                      </w:r>
                      <w:r w:rsidR="005D3FF9" w:rsidRPr="00F36012">
                        <w:rPr>
                          <w:b/>
                          <w:bCs/>
                          <w:color w:val="D5B788"/>
                          <w:spacing w:val="74"/>
                          <w:kern w:val="24"/>
                          <w:sz w:val="28"/>
                          <w:szCs w:val="28"/>
                        </w:rPr>
                        <w:t xml:space="preserve"> </w:t>
                      </w:r>
                      <w:r w:rsidR="005D3FF9" w:rsidRPr="00F36012">
                        <w:rPr>
                          <w:b/>
                          <w:bCs/>
                          <w:color w:val="D5B788"/>
                          <w:spacing w:val="68"/>
                          <w:kern w:val="24"/>
                          <w:sz w:val="28"/>
                          <w:szCs w:val="28"/>
                        </w:rPr>
                        <w:t>2</w:t>
                      </w:r>
                      <w:r w:rsidR="005D3FF9" w:rsidRPr="00F36012">
                        <w:rPr>
                          <w:b/>
                          <w:bCs/>
                          <w:color w:val="D5B788"/>
                          <w:spacing w:val="28"/>
                          <w:kern w:val="24"/>
                          <w:sz w:val="28"/>
                          <w:szCs w:val="28"/>
                        </w:rPr>
                        <w:t>0</w:t>
                      </w:r>
                      <w:r w:rsidR="005D3FF9" w:rsidRPr="00F36012">
                        <w:rPr>
                          <w:b/>
                          <w:bCs/>
                          <w:color w:val="D5B788"/>
                          <w:spacing w:val="-23"/>
                          <w:kern w:val="24"/>
                          <w:sz w:val="28"/>
                          <w:szCs w:val="28"/>
                        </w:rPr>
                        <w:t xml:space="preserve"> </w:t>
                      </w:r>
                      <w:r w:rsidR="005D3FF9" w:rsidRPr="00F36012">
                        <w:rPr>
                          <w:b/>
                          <w:bCs/>
                          <w:color w:val="D5B788"/>
                          <w:spacing w:val="68"/>
                          <w:kern w:val="24"/>
                          <w:sz w:val="28"/>
                          <w:szCs w:val="28"/>
                        </w:rPr>
                        <w:t>2</w:t>
                      </w:r>
                      <w:r w:rsidR="005D3FF9">
                        <w:rPr>
                          <w:b/>
                          <w:bCs/>
                          <w:color w:val="D5B788"/>
                          <w:spacing w:val="68"/>
                          <w:kern w:val="24"/>
                          <w:sz w:val="28"/>
                          <w:szCs w:val="28"/>
                        </w:rPr>
                        <w:t>4</w:t>
                      </w:r>
                    </w:p>
                  </w:txbxContent>
                </v:textbox>
              </v:shape>
            </w:pict>
          </mc:Fallback>
        </mc:AlternateContent>
      </w:r>
    </w:p>
    <w:p w14:paraId="049ADA36" w14:textId="2FBBBAD7" w:rsidR="00941EC0" w:rsidRPr="00D015D1" w:rsidRDefault="00941EC0" w:rsidP="00D015D1">
      <w:pPr>
        <w:spacing w:line="360" w:lineRule="auto"/>
      </w:pPr>
    </w:p>
    <w:p w14:paraId="43B1F7EC" w14:textId="298807CB" w:rsidR="00941EC0" w:rsidRPr="00D015D1" w:rsidRDefault="00941EC0" w:rsidP="00D015D1">
      <w:pPr>
        <w:spacing w:line="360" w:lineRule="auto"/>
      </w:pPr>
    </w:p>
    <w:p w14:paraId="1D80FC51" w14:textId="28392765" w:rsidR="00941EC0" w:rsidRPr="00D015D1" w:rsidRDefault="00577A62" w:rsidP="00D015D1">
      <w:pPr>
        <w:spacing w:line="360" w:lineRule="auto"/>
      </w:pPr>
      <w:r w:rsidRPr="00D015D1">
        <w:rPr>
          <w:noProof/>
        </w:rPr>
        <w:drawing>
          <wp:anchor distT="0" distB="0" distL="114300" distR="114300" simplePos="0" relativeHeight="251658752" behindDoc="0" locked="0" layoutInCell="1" allowOverlap="1" wp14:anchorId="49652721" wp14:editId="489B0091">
            <wp:simplePos x="0" y="0"/>
            <wp:positionH relativeFrom="page">
              <wp:posOffset>3639185</wp:posOffset>
            </wp:positionH>
            <wp:positionV relativeFrom="page">
              <wp:posOffset>6016625</wp:posOffset>
            </wp:positionV>
            <wp:extent cx="481330" cy="30480"/>
            <wp:effectExtent l="0" t="0" r="0" b="0"/>
            <wp:wrapSquare wrapText="bothSides"/>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14:sizeRelH relativeFrom="page">
              <wp14:pctWidth>0</wp14:pctWidth>
            </wp14:sizeRelH>
            <wp14:sizeRelV relativeFrom="page">
              <wp14:pctHeight>0</wp14:pctHeight>
            </wp14:sizeRelV>
          </wp:anchor>
        </w:drawing>
      </w:r>
      <w:r w:rsidRPr="00D015D1">
        <w:rPr>
          <w:noProof/>
        </w:rPr>
        <mc:AlternateContent>
          <mc:Choice Requires="wps">
            <w:drawing>
              <wp:anchor distT="4294967294" distB="4294967294" distL="114300" distR="114300" simplePos="0" relativeHeight="251657728" behindDoc="0" locked="0" layoutInCell="1" allowOverlap="1" wp14:anchorId="7D71A3DF" wp14:editId="0CB27A94">
                <wp:simplePos x="0" y="0"/>
                <wp:positionH relativeFrom="margin">
                  <wp:posOffset>3638550</wp:posOffset>
                </wp:positionH>
                <wp:positionV relativeFrom="paragraph">
                  <wp:posOffset>6018529</wp:posOffset>
                </wp:positionV>
                <wp:extent cx="463550" cy="0"/>
                <wp:effectExtent l="0" t="19050" r="12700" b="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645222" id="Conector recto 25" o:spid="_x0000_s1026" style="position:absolute;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86.5pt,473.9pt" to="323pt,4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" strokecolor="#c8b688" strokeweight="2.25pt">
                <v:stroke joinstyle="miter"/>
                <o:lock v:ext="edit" shapetype="f"/>
                <w10:wrap anchorx="margin"/>
              </v:line>
            </w:pict>
          </mc:Fallback>
        </mc:AlternateContent>
      </w:r>
    </w:p>
    <w:p w14:paraId="785C7242" w14:textId="4714FD87" w:rsidR="00941EC0" w:rsidRPr="00D015D1" w:rsidRDefault="00941EC0" w:rsidP="00D015D1">
      <w:pPr>
        <w:spacing w:line="360" w:lineRule="auto"/>
      </w:pPr>
    </w:p>
    <w:p w14:paraId="0D984F15" w14:textId="77777777" w:rsidR="00941EC0" w:rsidRPr="00D015D1" w:rsidRDefault="00941EC0" w:rsidP="00D015D1">
      <w:pPr>
        <w:spacing w:line="360" w:lineRule="auto"/>
      </w:pPr>
    </w:p>
    <w:p w14:paraId="271E8AE8" w14:textId="77777777" w:rsidR="00941EC0" w:rsidRPr="00D015D1" w:rsidRDefault="00941EC0" w:rsidP="00D015D1">
      <w:pPr>
        <w:spacing w:line="360" w:lineRule="auto"/>
      </w:pPr>
    </w:p>
    <w:p w14:paraId="59C3BB8C" w14:textId="77777777" w:rsidR="00941EC0" w:rsidRPr="00D015D1" w:rsidRDefault="00577A62" w:rsidP="00D015D1">
      <w:pPr>
        <w:spacing w:line="360" w:lineRule="auto"/>
      </w:pPr>
      <w:r w:rsidRPr="00D015D1">
        <w:rPr>
          <w:noProof/>
        </w:rPr>
        <mc:AlternateContent>
          <mc:Choice Requires="wps">
            <w:drawing>
              <wp:anchor distT="0" distB="0" distL="114300" distR="114300" simplePos="0" relativeHeight="251651584" behindDoc="0" locked="0" layoutInCell="1" allowOverlap="1" wp14:anchorId="2C628B00" wp14:editId="5B7B473B">
                <wp:simplePos x="0" y="0"/>
                <wp:positionH relativeFrom="column">
                  <wp:posOffset>-64135</wp:posOffset>
                </wp:positionH>
                <wp:positionV relativeFrom="paragraph">
                  <wp:posOffset>2194560</wp:posOffset>
                </wp:positionV>
                <wp:extent cx="513080" cy="24765"/>
                <wp:effectExtent l="0" t="0" r="0" b="0"/>
                <wp:wrapNone/>
                <wp:docPr id="23" name="objec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535FEE8A" id="object 9" o:spid="_x0000_s1026" style="position:absolute;margin-left:-5.05pt;margin-top:172.8pt;width:40.4pt;height: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" path="m512457,l,,,24256r512457,l512457,xe" fillcolor="#d5b788" stroked="f">
                <v:path arrowok="t"/>
              </v:shape>
            </w:pict>
          </mc:Fallback>
        </mc:AlternateContent>
      </w:r>
      <w:r w:rsidRPr="00D015D1">
        <w:rPr>
          <w:noProof/>
        </w:rPr>
        <mc:AlternateContent>
          <mc:Choice Requires="wpg">
            <w:drawing>
              <wp:anchor distT="0" distB="0" distL="114300" distR="114300" simplePos="0" relativeHeight="251650560" behindDoc="0" locked="0" layoutInCell="1" allowOverlap="1" wp14:anchorId="2368802C" wp14:editId="7B09D460">
                <wp:simplePos x="0" y="0"/>
                <wp:positionH relativeFrom="page">
                  <wp:posOffset>1307465</wp:posOffset>
                </wp:positionH>
                <wp:positionV relativeFrom="page">
                  <wp:posOffset>8321040</wp:posOffset>
                </wp:positionV>
                <wp:extent cx="2524760" cy="935990"/>
                <wp:effectExtent l="2540" t="0" r="0" b="1270"/>
                <wp:wrapNone/>
                <wp:docPr id="2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935990"/>
                          <a:chOff x="810" y="12491"/>
                          <a:chExt cx="3976" cy="1474"/>
                        </a:xfrm>
                      </wpg:grpSpPr>
                      <pic:pic xmlns:pic="http://schemas.openxmlformats.org/drawingml/2006/picture">
                        <pic:nvPicPr>
                          <pic:cNvPr id="21" name="object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7" y="12491"/>
                            <a:ext cx="8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object 8"/>
                        <wps:cNvSpPr txBox="1">
                          <a:spLocks noChangeArrowheads="1"/>
                        </wps:cNvSpPr>
                        <wps:spPr bwMode="auto">
                          <a:xfrm>
                            <a:off x="810" y="13380"/>
                            <a:ext cx="397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0DA9" w14:textId="77777777" w:rsidR="00264FD4" w:rsidRPr="003A00CC" w:rsidRDefault="00264FD4" w:rsidP="00264FD4">
                              <w:pPr>
                                <w:pStyle w:val="Sinespaciado"/>
                                <w:rPr>
                                  <w:rFonts w:ascii="Arial MT" w:hAnsi="Arial MT" w:cs="Arial MT" w:hint="eastAsia"/>
                                  <w:color w:val="D5B788"/>
                                  <w:spacing w:val="23"/>
                                  <w:kern w:val="24"/>
                                  <w:sz w:val="15"/>
                                  <w:szCs w:val="15"/>
                                </w:rPr>
                              </w:pPr>
                              <w:r w:rsidRPr="003A00CC">
                                <w:rPr>
                                  <w:rFonts w:ascii="Arial MT" w:hAnsi="Arial MT" w:cs="Arial MT"/>
                                  <w:color w:val="D5B788"/>
                                  <w:spacing w:val="23"/>
                                  <w:kern w:val="24"/>
                                  <w:sz w:val="15"/>
                                  <w:szCs w:val="15"/>
                                </w:rPr>
                                <w:t>GOBIERNO DE LA</w:t>
                              </w:r>
                            </w:p>
                            <w:p w14:paraId="2996ED47" w14:textId="77777777" w:rsidR="00264FD4" w:rsidRDefault="00264FD4" w:rsidP="00264FD4">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rot="0" vert="horz" wrap="square" lIns="0" tIns="1524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8802C" id="Group 125" o:spid="_x0000_s1029" style="position:absolute;left:0;text-align:left;margin-left:102.95pt;margin-top:655.2pt;width:198.8pt;height:73.7pt;z-index:251650560;mso-position-horizontal-relative:page;mso-position-vertical-relative:page" coordorigin="810,12491" coordsize="3976,1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30" type="#_x0000_t75" style="position:absolute;left:837;top:12491;width:811;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">
                  <v:imagedata r:id="rId11" o:title=""/>
                </v:shape>
                <v:shape id="object 8" o:spid="_x0000_s1031" type="#_x0000_t202" style="position:absolute;left:810;top:13380;width:397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" filled="f" stroked="f">
                  <v:textbox inset="0,1.2pt,0,0">
                    <w:txbxContent>
                      <w:p w14:paraId="3A960DA9" w14:textId="77777777" w:rsidR="00264FD4" w:rsidRPr="003A00CC" w:rsidRDefault="00264FD4" w:rsidP="00264FD4">
                        <w:pPr>
                          <w:pStyle w:val="Sinespaciado"/>
                          <w:rPr>
                            <w:rFonts w:ascii="Arial MT" w:hAnsi="Arial MT" w:cs="Arial MT" w:hint="eastAsia"/>
                            <w:color w:val="D5B788"/>
                            <w:spacing w:val="23"/>
                            <w:kern w:val="24"/>
                            <w:sz w:val="15"/>
                            <w:szCs w:val="15"/>
                          </w:rPr>
                        </w:pPr>
                        <w:r w:rsidRPr="003A00CC">
                          <w:rPr>
                            <w:rFonts w:ascii="Arial MT" w:hAnsi="Arial MT" w:cs="Arial MT"/>
                            <w:color w:val="D5B788"/>
                            <w:spacing w:val="23"/>
                            <w:kern w:val="24"/>
                            <w:sz w:val="15"/>
                            <w:szCs w:val="15"/>
                          </w:rPr>
                          <w:t>GOBIERNO DE LA</w:t>
                        </w:r>
                      </w:p>
                      <w:p w14:paraId="2996ED47" w14:textId="77777777" w:rsidR="00264FD4" w:rsidRDefault="00264FD4" w:rsidP="00264FD4">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10:wrap anchorx="page" anchory="page"/>
              </v:group>
            </w:pict>
          </mc:Fallback>
        </mc:AlternateContent>
      </w:r>
      <w:r w:rsidRPr="00D015D1">
        <w:rPr>
          <w:noProof/>
        </w:rPr>
        <w:drawing>
          <wp:anchor distT="0" distB="0" distL="114300" distR="114300" simplePos="0" relativeHeight="251653632" behindDoc="0" locked="0" layoutInCell="1" allowOverlap="1" wp14:anchorId="43255026" wp14:editId="0980A397">
            <wp:simplePos x="0" y="0"/>
            <wp:positionH relativeFrom="page">
              <wp:posOffset>5147945</wp:posOffset>
            </wp:positionH>
            <wp:positionV relativeFrom="page">
              <wp:posOffset>8321040</wp:posOffset>
            </wp:positionV>
            <wp:extent cx="1247775" cy="1031875"/>
            <wp:effectExtent l="0" t="0" r="0" b="0"/>
            <wp:wrapNone/>
            <wp:docPr id="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EDED3" w14:textId="77777777" w:rsidR="00E57737" w:rsidRPr="00D015D1" w:rsidRDefault="00E57737" w:rsidP="00D015D1">
      <w:pPr>
        <w:spacing w:line="360" w:lineRule="auto"/>
        <w:sectPr w:rsidR="00E57737" w:rsidRPr="00D015D1" w:rsidSect="00264FD4">
          <w:footerReference w:type="default" r:id="rId13"/>
          <w:pgSz w:w="12242" w:h="15842" w:code="1"/>
          <w:pgMar w:top="1440" w:right="2160" w:bottom="1440" w:left="2160" w:header="709" w:footer="118" w:gutter="0"/>
          <w:cols w:space="708"/>
          <w:titlePg/>
          <w:docGrid w:linePitch="360"/>
        </w:sectPr>
      </w:pPr>
    </w:p>
    <w:p w14:paraId="00B70CE3" w14:textId="77777777" w:rsidR="00E57737" w:rsidRPr="00D015D1" w:rsidRDefault="00E57737" w:rsidP="00D015D1">
      <w:pPr>
        <w:spacing w:line="360" w:lineRule="auto"/>
      </w:pPr>
    </w:p>
    <w:p w14:paraId="097617D7" w14:textId="77777777" w:rsidR="00E57737" w:rsidRPr="00D015D1" w:rsidRDefault="00E57737" w:rsidP="00D015D1">
      <w:pPr>
        <w:spacing w:line="360" w:lineRule="auto"/>
      </w:pPr>
    </w:p>
    <w:p w14:paraId="127D4F80" w14:textId="77777777" w:rsidR="00E57737" w:rsidRPr="00D015D1" w:rsidRDefault="00E57737" w:rsidP="00D015D1">
      <w:pPr>
        <w:spacing w:line="360" w:lineRule="auto"/>
      </w:pPr>
    </w:p>
    <w:p w14:paraId="6C5FAFE9" w14:textId="77777777" w:rsidR="00E57737" w:rsidRPr="00D015D1" w:rsidRDefault="00E57737" w:rsidP="00D015D1">
      <w:pPr>
        <w:spacing w:line="360" w:lineRule="auto"/>
      </w:pPr>
    </w:p>
    <w:p w14:paraId="2DEC6E00" w14:textId="77777777" w:rsidR="00E57737" w:rsidRPr="00D015D1" w:rsidRDefault="00E57737" w:rsidP="00D015D1">
      <w:pPr>
        <w:spacing w:line="360" w:lineRule="auto"/>
      </w:pPr>
    </w:p>
    <w:p w14:paraId="6244CAE4" w14:textId="77777777" w:rsidR="00E57737" w:rsidRPr="00D015D1" w:rsidRDefault="00E57737" w:rsidP="00D015D1">
      <w:pPr>
        <w:spacing w:line="360" w:lineRule="auto"/>
      </w:pPr>
    </w:p>
    <w:p w14:paraId="04288551" w14:textId="77777777" w:rsidR="00E57737" w:rsidRPr="00D015D1" w:rsidRDefault="00E57737" w:rsidP="00D015D1">
      <w:pPr>
        <w:spacing w:line="360" w:lineRule="auto"/>
      </w:pPr>
    </w:p>
    <w:p w14:paraId="218F2AE7" w14:textId="77777777" w:rsidR="00E57737" w:rsidRPr="00D015D1" w:rsidRDefault="00E57737" w:rsidP="00D015D1">
      <w:pPr>
        <w:spacing w:line="360" w:lineRule="auto"/>
      </w:pPr>
    </w:p>
    <w:p w14:paraId="0C6D956C" w14:textId="77777777" w:rsidR="00E57737" w:rsidRPr="00D015D1" w:rsidRDefault="00E57737" w:rsidP="00D015D1">
      <w:pPr>
        <w:spacing w:line="360" w:lineRule="auto"/>
      </w:pPr>
    </w:p>
    <w:p w14:paraId="6309F7DF" w14:textId="6D8AC8D4" w:rsidR="00E57737" w:rsidRPr="00D015D1" w:rsidRDefault="006C2C99" w:rsidP="00D015D1">
      <w:pPr>
        <w:spacing w:line="360" w:lineRule="auto"/>
      </w:pPr>
      <w:r w:rsidRPr="00D015D1">
        <w:rPr>
          <w:noProof/>
        </w:rPr>
        <mc:AlternateContent>
          <mc:Choice Requires="wps">
            <w:drawing>
              <wp:anchor distT="0" distB="0" distL="114300" distR="114300" simplePos="0" relativeHeight="251660800" behindDoc="0" locked="0" layoutInCell="1" allowOverlap="1" wp14:anchorId="4536ECD7" wp14:editId="3334EA62">
                <wp:simplePos x="0" y="0"/>
                <wp:positionH relativeFrom="column">
                  <wp:posOffset>844906</wp:posOffset>
                </wp:positionH>
                <wp:positionV relativeFrom="paragraph">
                  <wp:posOffset>362560</wp:posOffset>
                </wp:positionV>
                <wp:extent cx="3657523" cy="109951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523" cy="1099515"/>
                        </a:xfrm>
                        <a:prstGeom prst="rect">
                          <a:avLst/>
                        </a:prstGeom>
                      </wps:spPr>
                      <wps:txbx>
                        <w:txbxContent>
                          <w:p w14:paraId="3FB77E5E" w14:textId="7190F6AE" w:rsidR="0029363C" w:rsidRPr="006C2C99" w:rsidRDefault="006C2C99" w:rsidP="0029363C">
                            <w:pPr>
                              <w:spacing w:after="0"/>
                              <w:jc w:val="center"/>
                              <w:rPr>
                                <w:b/>
                                <w:bCs/>
                                <w:color w:val="D5B788"/>
                                <w:spacing w:val="60"/>
                                <w:kern w:val="24"/>
                                <w:sz w:val="56"/>
                                <w:szCs w:val="56"/>
                                <w:lang w:val="es-ES"/>
                              </w:rPr>
                            </w:pPr>
                            <w:r>
                              <w:rPr>
                                <w:b/>
                                <w:bCs/>
                                <w:color w:val="D5B788"/>
                                <w:spacing w:val="60"/>
                                <w:kern w:val="24"/>
                                <w:sz w:val="56"/>
                                <w:szCs w:val="56"/>
                                <w:lang w:val="es-ES"/>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536ECD7" id="Cuadro de texto 18" o:spid="_x0000_s1032" type="#_x0000_t202" style="position:absolute;left:0;text-align:left;margin-left:66.55pt;margin-top:28.55pt;width:4in;height:8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" filled="f" stroked="f">
                <v:textbox inset="0,1.35pt,0,0">
                  <w:txbxContent>
                    <w:p w14:paraId="3FB77E5E" w14:textId="7190F6AE" w:rsidR="0029363C" w:rsidRPr="006C2C99" w:rsidRDefault="006C2C99" w:rsidP="0029363C">
                      <w:pPr>
                        <w:spacing w:after="0"/>
                        <w:jc w:val="center"/>
                        <w:rPr>
                          <w:b/>
                          <w:bCs/>
                          <w:color w:val="D5B788"/>
                          <w:spacing w:val="60"/>
                          <w:kern w:val="24"/>
                          <w:sz w:val="56"/>
                          <w:szCs w:val="56"/>
                          <w:lang w:val="es-ES"/>
                        </w:rPr>
                      </w:pPr>
                      <w:r>
                        <w:rPr>
                          <w:b/>
                          <w:bCs/>
                          <w:color w:val="D5B788"/>
                          <w:spacing w:val="60"/>
                          <w:kern w:val="24"/>
                          <w:sz w:val="56"/>
                          <w:szCs w:val="56"/>
                          <w:lang w:val="es-ES"/>
                        </w:rPr>
                        <w:t>MEMORIA INSTITUCIONAL</w:t>
                      </w:r>
                    </w:p>
                  </w:txbxContent>
                </v:textbox>
              </v:shape>
            </w:pict>
          </mc:Fallback>
        </mc:AlternateContent>
      </w:r>
    </w:p>
    <w:p w14:paraId="1077033A" w14:textId="186AA96D" w:rsidR="00E57737" w:rsidRPr="00D015D1" w:rsidRDefault="00E57737" w:rsidP="00D015D1">
      <w:pPr>
        <w:spacing w:line="360" w:lineRule="auto"/>
      </w:pPr>
    </w:p>
    <w:p w14:paraId="40C37A0C" w14:textId="612BEF5E" w:rsidR="00E57737" w:rsidRPr="00D015D1" w:rsidRDefault="00E57737" w:rsidP="00D015D1">
      <w:pPr>
        <w:spacing w:line="360" w:lineRule="auto"/>
      </w:pPr>
    </w:p>
    <w:p w14:paraId="262DFE1F" w14:textId="57360C95" w:rsidR="00E57737" w:rsidRPr="00D015D1" w:rsidRDefault="00577A62" w:rsidP="00D015D1">
      <w:pPr>
        <w:spacing w:line="360" w:lineRule="auto"/>
      </w:pPr>
      <w:r w:rsidRPr="00D015D1">
        <w:rPr>
          <w:noProof/>
        </w:rPr>
        <mc:AlternateContent>
          <mc:Choice Requires="wps">
            <w:drawing>
              <wp:anchor distT="0" distB="0" distL="114300" distR="114300" simplePos="0" relativeHeight="251664896" behindDoc="0" locked="0" layoutInCell="1" allowOverlap="1" wp14:anchorId="27108CE8" wp14:editId="40FA6AD6">
                <wp:simplePos x="0" y="0"/>
                <wp:positionH relativeFrom="column">
                  <wp:posOffset>3161030</wp:posOffset>
                </wp:positionH>
                <wp:positionV relativeFrom="paragraph">
                  <wp:posOffset>6140450</wp:posOffset>
                </wp:positionV>
                <wp:extent cx="1782445" cy="53467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2445" cy="534670"/>
                        </a:xfrm>
                        <a:prstGeom prst="rect">
                          <a:avLst/>
                        </a:prstGeom>
                      </wps:spPr>
                      <wps:txbx>
                        <w:txbxContent>
                          <w:p w14:paraId="55E87FB4"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108CE8" id="Cuadro de texto 19" o:spid="_x0000_s1033" type="#_x0000_t202" style="position:absolute;left:0;text-align:left;margin-left:248.9pt;margin-top:483.5pt;width:140.35pt;height:4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" filled="f" stroked="f">
                <v:textbox inset="0,1pt,0,0">
                  <w:txbxContent>
                    <w:p w14:paraId="55E87FB4"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v:textbox>
              </v:shape>
            </w:pict>
          </mc:Fallback>
        </mc:AlternateContent>
      </w:r>
    </w:p>
    <w:p w14:paraId="4D7AA3FB" w14:textId="1D56EFF4" w:rsidR="00E57737" w:rsidRPr="00D015D1" w:rsidRDefault="006C2C99" w:rsidP="00D015D1">
      <w:pPr>
        <w:spacing w:line="360" w:lineRule="auto"/>
      </w:pPr>
      <w:r w:rsidRPr="00D015D1">
        <w:rPr>
          <w:noProof/>
        </w:rPr>
        <mc:AlternateContent>
          <mc:Choice Requires="wps">
            <w:drawing>
              <wp:anchor distT="0" distB="0" distL="114300" distR="114300" simplePos="0" relativeHeight="251672064" behindDoc="0" locked="0" layoutInCell="1" allowOverlap="1" wp14:anchorId="4484681F" wp14:editId="16B810ED">
                <wp:simplePos x="0" y="0"/>
                <wp:positionH relativeFrom="column">
                  <wp:posOffset>1580083</wp:posOffset>
                </wp:positionH>
                <wp:positionV relativeFrom="paragraph">
                  <wp:posOffset>363855</wp:posOffset>
                </wp:positionV>
                <wp:extent cx="1782445" cy="534670"/>
                <wp:effectExtent l="0" t="0" r="0" b="0"/>
                <wp:wrapNone/>
                <wp:docPr id="1714626381" name="Cuadro de texto 1714626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2445" cy="534670"/>
                        </a:xfrm>
                        <a:prstGeom prst="rect">
                          <a:avLst/>
                        </a:prstGeom>
                      </wps:spPr>
                      <wps:txbx>
                        <w:txbxContent>
                          <w:p w14:paraId="76CE3DAC" w14:textId="77777777" w:rsidR="006C2C99" w:rsidRPr="00F36012" w:rsidRDefault="006C2C99" w:rsidP="006C2C99">
                            <w:pPr>
                              <w:spacing w:before="20"/>
                              <w:ind w:left="14"/>
                              <w:jc w:val="center"/>
                              <w:rPr>
                                <w:b/>
                                <w:bCs/>
                                <w:color w:val="D5B788"/>
                                <w:spacing w:val="74"/>
                                <w:kern w:val="24"/>
                                <w:sz w:val="28"/>
                                <w:szCs w:val="28"/>
                              </w:rPr>
                            </w:pPr>
                            <w:r>
                              <w:rPr>
                                <w:b/>
                                <w:bCs/>
                                <w:color w:val="D5B788"/>
                                <w:spacing w:val="74"/>
                                <w:kern w:val="24"/>
                                <w:sz w:val="28"/>
                                <w:szCs w:val="28"/>
                              </w:rPr>
                              <w:t>AÑO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484681F" id="Cuadro de texto 1714626381" o:spid="_x0000_s1034" type="#_x0000_t202" style="position:absolute;left:0;text-align:left;margin-left:124.4pt;margin-top:28.65pt;width:140.35pt;height:4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" filled="f" stroked="f">
                <v:textbox inset="0,1pt,0,0">
                  <w:txbxContent>
                    <w:p w14:paraId="76CE3DAC" w14:textId="77777777" w:rsidR="006C2C99" w:rsidRPr="00F36012" w:rsidRDefault="006C2C99" w:rsidP="006C2C99">
                      <w:pPr>
                        <w:spacing w:before="20"/>
                        <w:ind w:left="14"/>
                        <w:jc w:val="center"/>
                        <w:rPr>
                          <w:b/>
                          <w:bCs/>
                          <w:color w:val="D5B788"/>
                          <w:spacing w:val="74"/>
                          <w:kern w:val="24"/>
                          <w:sz w:val="28"/>
                          <w:szCs w:val="28"/>
                        </w:rPr>
                      </w:pPr>
                      <w:r>
                        <w:rPr>
                          <w:b/>
                          <w:bCs/>
                          <w:color w:val="D5B788"/>
                          <w:spacing w:val="74"/>
                          <w:kern w:val="24"/>
                          <w:sz w:val="28"/>
                          <w:szCs w:val="28"/>
                        </w:rPr>
                        <w:t>AÑO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v:textbox>
              </v:shape>
            </w:pict>
          </mc:Fallback>
        </mc:AlternateContent>
      </w:r>
      <w:r w:rsidR="00577A62" w:rsidRPr="00D015D1">
        <w:rPr>
          <w:noProof/>
        </w:rPr>
        <w:drawing>
          <wp:anchor distT="0" distB="0" distL="114300" distR="114300" simplePos="0" relativeHeight="251661824" behindDoc="0" locked="0" layoutInCell="1" allowOverlap="1" wp14:anchorId="61E16350" wp14:editId="2072A282">
            <wp:simplePos x="0" y="0"/>
            <wp:positionH relativeFrom="margin">
              <wp:posOffset>2272665</wp:posOffset>
            </wp:positionH>
            <wp:positionV relativeFrom="margin">
              <wp:posOffset>4860290</wp:posOffset>
            </wp:positionV>
            <wp:extent cx="481330" cy="30480"/>
            <wp:effectExtent l="0" t="0" r="0" b="0"/>
            <wp:wrapSquare wrapText="bothSides"/>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14:sizeRelH relativeFrom="page">
              <wp14:pctWidth>0</wp14:pctWidth>
            </wp14:sizeRelH>
            <wp14:sizeRelV relativeFrom="page">
              <wp14:pctHeight>0</wp14:pctHeight>
            </wp14:sizeRelV>
          </wp:anchor>
        </w:drawing>
      </w:r>
    </w:p>
    <w:p w14:paraId="74F1C147" w14:textId="6216BCD4" w:rsidR="00AE7607" w:rsidRPr="00D015D1" w:rsidRDefault="00577A62" w:rsidP="00D015D1">
      <w:pPr>
        <w:spacing w:line="360" w:lineRule="auto"/>
        <w:sectPr w:rsidR="00AE7607" w:rsidRPr="00D015D1" w:rsidSect="00886897">
          <w:pgSz w:w="12242" w:h="15842" w:code="1"/>
          <w:pgMar w:top="1440" w:right="2160" w:bottom="1440" w:left="2160" w:header="709" w:footer="118" w:gutter="0"/>
          <w:cols w:space="708"/>
          <w:titlePg/>
          <w:docGrid w:linePitch="360"/>
        </w:sectPr>
      </w:pPr>
      <w:r w:rsidRPr="00D015D1">
        <w:rPr>
          <w:noProof/>
        </w:rPr>
        <w:drawing>
          <wp:anchor distT="0" distB="0" distL="114300" distR="114300" simplePos="0" relativeHeight="251667968" behindDoc="0" locked="0" layoutInCell="1" allowOverlap="1" wp14:anchorId="258276CB" wp14:editId="191405C4">
            <wp:simplePos x="0" y="0"/>
            <wp:positionH relativeFrom="page">
              <wp:posOffset>5300345</wp:posOffset>
            </wp:positionH>
            <wp:positionV relativeFrom="page">
              <wp:posOffset>8473440</wp:posOffset>
            </wp:positionV>
            <wp:extent cx="1247775" cy="1031875"/>
            <wp:effectExtent l="0" t="0" r="0" b="0"/>
            <wp:wrapNone/>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5D1">
        <w:rPr>
          <w:noProof/>
        </w:rPr>
        <mc:AlternateContent>
          <mc:Choice Requires="wpg">
            <w:drawing>
              <wp:anchor distT="0" distB="0" distL="114300" distR="114300" simplePos="0" relativeHeight="251666944" behindDoc="0" locked="0" layoutInCell="1" allowOverlap="1" wp14:anchorId="302DF6A3" wp14:editId="71EC7A46">
                <wp:simplePos x="0" y="0"/>
                <wp:positionH relativeFrom="page">
                  <wp:posOffset>1459865</wp:posOffset>
                </wp:positionH>
                <wp:positionV relativeFrom="page">
                  <wp:posOffset>8473440</wp:posOffset>
                </wp:positionV>
                <wp:extent cx="2524760" cy="935990"/>
                <wp:effectExtent l="2540" t="0" r="0" b="1270"/>
                <wp:wrapNone/>
                <wp:docPr id="1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935990"/>
                          <a:chOff x="810" y="12491"/>
                          <a:chExt cx="3976" cy="1474"/>
                        </a:xfrm>
                      </wpg:grpSpPr>
                      <pic:pic xmlns:pic="http://schemas.openxmlformats.org/drawingml/2006/picture">
                        <pic:nvPicPr>
                          <pic:cNvPr id="16" name="object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7" y="12491"/>
                            <a:ext cx="8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object 8"/>
                        <wps:cNvSpPr txBox="1">
                          <a:spLocks noChangeArrowheads="1"/>
                        </wps:cNvSpPr>
                        <wps:spPr bwMode="auto">
                          <a:xfrm>
                            <a:off x="810" y="13380"/>
                            <a:ext cx="397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AD29F" w14:textId="77777777" w:rsidR="00A77338" w:rsidRPr="003A00CC" w:rsidRDefault="00A77338" w:rsidP="00A77338">
                              <w:pPr>
                                <w:pStyle w:val="Sinespaciado"/>
                                <w:rPr>
                                  <w:rFonts w:ascii="Arial MT" w:hAnsi="Arial MT" w:cs="Arial MT" w:hint="eastAsia"/>
                                  <w:color w:val="D5B788"/>
                                  <w:spacing w:val="23"/>
                                  <w:kern w:val="24"/>
                                  <w:sz w:val="15"/>
                                  <w:szCs w:val="15"/>
                                </w:rPr>
                              </w:pPr>
                              <w:r w:rsidRPr="003A00CC">
                                <w:rPr>
                                  <w:rFonts w:ascii="Arial MT" w:hAnsi="Arial MT" w:cs="Arial MT"/>
                                  <w:color w:val="D5B788"/>
                                  <w:spacing w:val="23"/>
                                  <w:kern w:val="24"/>
                                  <w:sz w:val="15"/>
                                  <w:szCs w:val="15"/>
                                </w:rPr>
                                <w:t>GOBIERNO DE LA</w:t>
                              </w:r>
                            </w:p>
                            <w:p w14:paraId="1E1F132D" w14:textId="77777777" w:rsidR="00A77338" w:rsidRDefault="00A77338" w:rsidP="00A7733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rot="0" vert="horz" wrap="square" lIns="0" tIns="1524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DF6A3" id="Group 135" o:spid="_x0000_s1035" style="position:absolute;left:0;text-align:left;margin-left:114.95pt;margin-top:667.2pt;width:198.8pt;height:73.7pt;z-index:251666944;mso-position-horizontal-relative:page;mso-position-vertical-relative:page" coordorigin="810,12491" coordsize="3976,1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">
                <v:shape id="object 7" o:spid="_x0000_s1036" type="#_x0000_t75" style="position:absolute;left:837;top:12491;width:811;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">
                  <v:imagedata r:id="rId11" o:title=""/>
                </v:shape>
                <v:shape id="object 8" o:spid="_x0000_s1037" type="#_x0000_t202" style="position:absolute;left:810;top:13380;width:397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" filled="f" stroked="f">
                  <v:textbox inset="0,1.2pt,0,0">
                    <w:txbxContent>
                      <w:p w14:paraId="756AD29F" w14:textId="77777777" w:rsidR="00A77338" w:rsidRPr="003A00CC" w:rsidRDefault="00A77338" w:rsidP="00A77338">
                        <w:pPr>
                          <w:pStyle w:val="Sinespaciado"/>
                          <w:rPr>
                            <w:rFonts w:ascii="Arial MT" w:hAnsi="Arial MT" w:cs="Arial MT" w:hint="eastAsia"/>
                            <w:color w:val="D5B788"/>
                            <w:spacing w:val="23"/>
                            <w:kern w:val="24"/>
                            <w:sz w:val="15"/>
                            <w:szCs w:val="15"/>
                          </w:rPr>
                        </w:pPr>
                        <w:r w:rsidRPr="003A00CC">
                          <w:rPr>
                            <w:rFonts w:ascii="Arial MT" w:hAnsi="Arial MT" w:cs="Arial MT"/>
                            <w:color w:val="D5B788"/>
                            <w:spacing w:val="23"/>
                            <w:kern w:val="24"/>
                            <w:sz w:val="15"/>
                            <w:szCs w:val="15"/>
                          </w:rPr>
                          <w:t>GOBIERNO DE LA</w:t>
                        </w:r>
                      </w:p>
                      <w:p w14:paraId="1E1F132D" w14:textId="77777777" w:rsidR="00A77338" w:rsidRDefault="00A77338" w:rsidP="00A7733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10:wrap anchorx="page" anchory="page"/>
              </v:group>
            </w:pict>
          </mc:Fallback>
        </mc:AlternateContent>
      </w:r>
      <w:r w:rsidRPr="00D015D1">
        <w:rPr>
          <w:noProof/>
        </w:rPr>
        <mc:AlternateContent>
          <mc:Choice Requires="wps">
            <w:drawing>
              <wp:anchor distT="0" distB="0" distL="114300" distR="114300" simplePos="0" relativeHeight="251663872" behindDoc="0" locked="0" layoutInCell="1" allowOverlap="1" wp14:anchorId="1620C9DA" wp14:editId="12BA4947">
                <wp:simplePos x="0" y="0"/>
                <wp:positionH relativeFrom="column">
                  <wp:posOffset>3161030</wp:posOffset>
                </wp:positionH>
                <wp:positionV relativeFrom="paragraph">
                  <wp:posOffset>6140450</wp:posOffset>
                </wp:positionV>
                <wp:extent cx="1782445" cy="53467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2445" cy="534670"/>
                        </a:xfrm>
                        <a:prstGeom prst="rect">
                          <a:avLst/>
                        </a:prstGeom>
                      </wps:spPr>
                      <wps:txbx>
                        <w:txbxContent>
                          <w:p w14:paraId="1C12BE6D"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0C9DA" id="Cuadro de texto 14" o:spid="_x0000_s1038" type="#_x0000_t202" style="position:absolute;left:0;text-align:left;margin-left:248.9pt;margin-top:483.5pt;width:140.35pt;height:4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" filled="f" stroked="f">
                <v:textbox inset="0,1pt,0,0">
                  <w:txbxContent>
                    <w:p w14:paraId="1C12BE6D"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v:textbox>
              </v:shape>
            </w:pict>
          </mc:Fallback>
        </mc:AlternateContent>
      </w:r>
      <w:r w:rsidRPr="00D015D1">
        <w:rPr>
          <w:noProof/>
        </w:rPr>
        <mc:AlternateContent>
          <mc:Choice Requires="wps">
            <w:drawing>
              <wp:anchor distT="0" distB="0" distL="114300" distR="114300" simplePos="0" relativeHeight="251662848" behindDoc="0" locked="0" layoutInCell="1" allowOverlap="1" wp14:anchorId="44CC2BB9" wp14:editId="67B620F6">
                <wp:simplePos x="0" y="0"/>
                <wp:positionH relativeFrom="column">
                  <wp:posOffset>3161030</wp:posOffset>
                </wp:positionH>
                <wp:positionV relativeFrom="paragraph">
                  <wp:posOffset>6140450</wp:posOffset>
                </wp:positionV>
                <wp:extent cx="1782445" cy="53467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2445" cy="534670"/>
                        </a:xfrm>
                        <a:prstGeom prst="rect">
                          <a:avLst/>
                        </a:prstGeom>
                      </wps:spPr>
                      <wps:txbx>
                        <w:txbxContent>
                          <w:p w14:paraId="67FD516A"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4CC2BB9" id="Cuadro de texto 13" o:spid="_x0000_s1039" type="#_x0000_t202" style="position:absolute;left:0;text-align:left;margin-left:248.9pt;margin-top:483.5pt;width:140.35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" filled="f" stroked="f">
                <v:textbox inset="0,1pt,0,0">
                  <w:txbxContent>
                    <w:p w14:paraId="67FD516A" w14:textId="77777777" w:rsidR="0029363C" w:rsidRPr="00F36012" w:rsidRDefault="0029363C" w:rsidP="0029363C">
                      <w:pPr>
                        <w:spacing w:before="20"/>
                        <w:ind w:left="14"/>
                        <w:jc w:val="center"/>
                        <w:rPr>
                          <w:b/>
                          <w:bCs/>
                          <w:color w:val="D5B788"/>
                          <w:spacing w:val="74"/>
                          <w:kern w:val="24"/>
                          <w:sz w:val="28"/>
                          <w:szCs w:val="28"/>
                        </w:rPr>
                      </w:pPr>
                      <w:r>
                        <w:rPr>
                          <w:b/>
                          <w:bCs/>
                          <w:color w:val="D5B788"/>
                          <w:spacing w:val="74"/>
                          <w:kern w:val="24"/>
                          <w:sz w:val="28"/>
                          <w:szCs w:val="28"/>
                        </w:rPr>
                        <w:t>Enero –</w:t>
                      </w:r>
                      <w:proofErr w:type="gramStart"/>
                      <w:r>
                        <w:rPr>
                          <w:b/>
                          <w:bCs/>
                          <w:color w:val="D5B788"/>
                          <w:spacing w:val="74"/>
                          <w:kern w:val="24"/>
                          <w:sz w:val="28"/>
                          <w:szCs w:val="28"/>
                        </w:rPr>
                        <w:t xml:space="preserve">Junio </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proofErr w:type="gramEnd"/>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p>
                  </w:txbxContent>
                </v:textbox>
              </v:shape>
            </w:pict>
          </mc:Fallback>
        </mc:AlternateContent>
      </w:r>
    </w:p>
    <w:p w14:paraId="7990AC9D" w14:textId="3A08C2D4" w:rsidR="00EC694A" w:rsidRPr="00D015D1" w:rsidRDefault="00577A62" w:rsidP="00D015D1">
      <w:pPr>
        <w:spacing w:line="360" w:lineRule="auto"/>
        <w:rPr>
          <w:spacing w:val="20"/>
          <w:sz w:val="28"/>
        </w:rPr>
      </w:pPr>
      <w:r w:rsidRPr="00D015D1">
        <w:rPr>
          <w:noProof/>
          <w:lang w:eastAsia="es-ES"/>
        </w:rPr>
        <w:lastRenderedPageBreak/>
        <mc:AlternateContent>
          <mc:Choice Requires="wps">
            <w:drawing>
              <wp:anchor distT="0" distB="0" distL="114300" distR="114300" simplePos="0" relativeHeight="251652608" behindDoc="0" locked="0" layoutInCell="1" allowOverlap="1" wp14:anchorId="511B7C85" wp14:editId="2684DD86">
                <wp:simplePos x="0" y="0"/>
                <wp:positionH relativeFrom="margin">
                  <wp:posOffset>2280285</wp:posOffset>
                </wp:positionH>
                <wp:positionV relativeFrom="paragraph">
                  <wp:posOffset>-189865</wp:posOffset>
                </wp:positionV>
                <wp:extent cx="463550" cy="0"/>
                <wp:effectExtent l="22860" t="19685" r="18415" b="18415"/>
                <wp:wrapNone/>
                <wp:docPr id="12"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0F3FA" id="Conector recto 4"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4.95pt" to="21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" strokecolor="#ee2a24" strokeweight="2.25pt">
                <v:stroke joinstyle="miter"/>
                <w10:wrap anchorx="margin"/>
              </v:line>
            </w:pict>
          </mc:Fallback>
        </mc:AlternateContent>
      </w:r>
      <w:r w:rsidRPr="00D015D1">
        <w:rPr>
          <w:noProof/>
        </w:rPr>
        <mc:AlternateContent>
          <mc:Choice Requires="wps">
            <w:drawing>
              <wp:anchor distT="0" distB="0" distL="114300" distR="114300" simplePos="0" relativeHeight="251654656" behindDoc="0" locked="0" layoutInCell="1" allowOverlap="1" wp14:anchorId="52332409" wp14:editId="0EFA5C9E">
                <wp:simplePos x="0" y="0"/>
                <wp:positionH relativeFrom="column">
                  <wp:posOffset>1533525</wp:posOffset>
                </wp:positionH>
                <wp:positionV relativeFrom="paragraph">
                  <wp:posOffset>-514350</wp:posOffset>
                </wp:positionV>
                <wp:extent cx="2381250" cy="266700"/>
                <wp:effectExtent l="0" t="0" r="0" b="0"/>
                <wp:wrapNone/>
                <wp:docPr id="1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D208" w14:textId="77777777" w:rsidR="00A22317" w:rsidRPr="00E57737" w:rsidRDefault="00A22317" w:rsidP="00A22317">
                            <w:pPr>
                              <w:jc w:val="center"/>
                              <w:rPr>
                                <w:spacing w:val="20"/>
                                <w:sz w:val="28"/>
                              </w:rPr>
                            </w:pPr>
                            <w:r>
                              <w:rPr>
                                <w:spacing w:val="20"/>
                                <w:sz w:val="28"/>
                              </w:rPr>
                              <w:t>T</w:t>
                            </w:r>
                            <w:r w:rsidRPr="00077B9F">
                              <w:rPr>
                                <w:spacing w:val="20"/>
                                <w:sz w:val="28"/>
                              </w:rPr>
                              <w:t>ABLA DE CONTENIDO</w:t>
                            </w:r>
                          </w:p>
                          <w:p w14:paraId="3980570C" w14:textId="77777777" w:rsidR="00A22317" w:rsidRDefault="00A223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32409" id="Text Box 116" o:spid="_x0000_s1040" type="#_x0000_t202" style="position:absolute;left:0;text-align:left;margin-left:120.75pt;margin-top:-40.5pt;width:187.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y0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" filled="f" stroked="f">
                <v:textbox>
                  <w:txbxContent>
                    <w:p w14:paraId="5742D208" w14:textId="77777777" w:rsidR="00A22317" w:rsidRPr="00E57737" w:rsidRDefault="00A22317" w:rsidP="00A22317">
                      <w:pPr>
                        <w:jc w:val="center"/>
                        <w:rPr>
                          <w:spacing w:val="20"/>
                          <w:sz w:val="28"/>
                        </w:rPr>
                      </w:pPr>
                      <w:r>
                        <w:rPr>
                          <w:spacing w:val="20"/>
                          <w:sz w:val="28"/>
                        </w:rPr>
                        <w:t>T</w:t>
                      </w:r>
                      <w:r w:rsidRPr="00077B9F">
                        <w:rPr>
                          <w:spacing w:val="20"/>
                          <w:sz w:val="28"/>
                        </w:rPr>
                        <w:t>ABLA DE CONTENIDO</w:t>
                      </w:r>
                    </w:p>
                    <w:p w14:paraId="3980570C" w14:textId="77777777" w:rsidR="00A22317" w:rsidRDefault="00A22317"/>
                  </w:txbxContent>
                </v:textbox>
              </v:shape>
            </w:pict>
          </mc:Fallback>
        </mc:AlternateContent>
      </w:r>
      <w:r w:rsidR="00460530" w:rsidRPr="00D015D1">
        <w:rPr>
          <w:noProof/>
          <w:lang w:eastAsia="es-ES"/>
        </w:rPr>
        <w:t xml:space="preserve">                                                </w:t>
      </w:r>
      <w:r w:rsidR="006C2C99">
        <w:rPr>
          <w:noProof/>
          <w:lang w:eastAsia="es-ES"/>
        </w:rPr>
        <w:t>Memoria Institucional</w:t>
      </w:r>
      <w:r w:rsidR="00EC694A" w:rsidRPr="00D015D1">
        <w:rPr>
          <w:spacing w:val="20"/>
          <w:szCs w:val="24"/>
        </w:rPr>
        <w:t xml:space="preserve"> </w:t>
      </w:r>
      <w:r w:rsidR="00221CFF" w:rsidRPr="00D015D1">
        <w:rPr>
          <w:spacing w:val="20"/>
          <w:szCs w:val="24"/>
        </w:rPr>
        <w:t>2024</w:t>
      </w:r>
    </w:p>
    <w:p w14:paraId="79E1382C" w14:textId="1B26D756" w:rsidR="006C2C99" w:rsidRPr="006C2C99" w:rsidRDefault="00EC694A">
      <w:pPr>
        <w:pStyle w:val="TDC1"/>
        <w:rPr>
          <w:rFonts w:asciiTheme="minorHAnsi" w:eastAsiaTheme="minorEastAsia" w:hAnsiTheme="minorHAnsi" w:cstheme="minorBidi"/>
          <w:color w:val="auto"/>
          <w:kern w:val="2"/>
          <w:sz w:val="22"/>
          <w:szCs w:val="22"/>
          <w:lang w:val="en-US"/>
          <w14:ligatures w14:val="standardContextual"/>
        </w:rPr>
      </w:pPr>
      <w:r w:rsidRPr="006C2C99">
        <w:fldChar w:fldCharType="begin"/>
      </w:r>
      <w:r w:rsidRPr="006C2C99">
        <w:instrText xml:space="preserve"> TOC \o "1-3" \h \z \u </w:instrText>
      </w:r>
      <w:r w:rsidRPr="006C2C99">
        <w:fldChar w:fldCharType="separate"/>
      </w:r>
      <w:hyperlink w:anchor="_Toc185434689" w:history="1">
        <w:r w:rsidR="006C2C99" w:rsidRPr="006C2C99">
          <w:rPr>
            <w:rStyle w:val="Hipervnculo"/>
          </w:rPr>
          <w:t>I.</w:t>
        </w:r>
        <w:r w:rsidR="006C2C99" w:rsidRPr="006C2C99">
          <w:rPr>
            <w:rFonts w:asciiTheme="minorHAnsi" w:eastAsiaTheme="minorEastAsia" w:hAnsiTheme="minorHAnsi" w:cstheme="minorBidi"/>
            <w:color w:val="auto"/>
            <w:kern w:val="2"/>
            <w:sz w:val="22"/>
            <w:szCs w:val="22"/>
            <w:lang w:val="en-US"/>
            <w14:ligatures w14:val="standardContextual"/>
          </w:rPr>
          <w:tab/>
        </w:r>
        <w:r w:rsidR="006C2C99" w:rsidRPr="006C2C99">
          <w:rPr>
            <w:rStyle w:val="Hipervnculo"/>
          </w:rPr>
          <w:t>Resumen Ejecutivo</w:t>
        </w:r>
        <w:r w:rsidR="006C2C99" w:rsidRPr="006C2C99">
          <w:rPr>
            <w:webHidden/>
          </w:rPr>
          <w:tab/>
        </w:r>
        <w:r w:rsidR="006C2C99" w:rsidRPr="006C2C99">
          <w:rPr>
            <w:webHidden/>
          </w:rPr>
          <w:fldChar w:fldCharType="begin"/>
        </w:r>
        <w:r w:rsidR="006C2C99" w:rsidRPr="006C2C99">
          <w:rPr>
            <w:webHidden/>
          </w:rPr>
          <w:instrText xml:space="preserve"> PAGEREF _Toc185434689 \h </w:instrText>
        </w:r>
        <w:r w:rsidR="006C2C99" w:rsidRPr="006C2C99">
          <w:rPr>
            <w:webHidden/>
          </w:rPr>
        </w:r>
        <w:r w:rsidR="006C2C99" w:rsidRPr="006C2C99">
          <w:rPr>
            <w:webHidden/>
          </w:rPr>
          <w:fldChar w:fldCharType="separate"/>
        </w:r>
        <w:r w:rsidR="006C2C99" w:rsidRPr="006C2C99">
          <w:rPr>
            <w:webHidden/>
          </w:rPr>
          <w:t>4</w:t>
        </w:r>
        <w:r w:rsidR="006C2C99" w:rsidRPr="006C2C99">
          <w:rPr>
            <w:webHidden/>
          </w:rPr>
          <w:fldChar w:fldCharType="end"/>
        </w:r>
      </w:hyperlink>
    </w:p>
    <w:p w14:paraId="5034E34C" w14:textId="0F997558" w:rsidR="006C2C99" w:rsidRPr="006C2C99" w:rsidRDefault="006C2C99">
      <w:pPr>
        <w:pStyle w:val="TDC1"/>
        <w:rPr>
          <w:rFonts w:asciiTheme="minorHAnsi" w:eastAsiaTheme="minorEastAsia" w:hAnsiTheme="minorHAnsi" w:cstheme="minorBidi"/>
          <w:color w:val="auto"/>
          <w:kern w:val="2"/>
          <w:sz w:val="22"/>
          <w:szCs w:val="22"/>
          <w:lang w:val="en-US"/>
          <w14:ligatures w14:val="standardContextual"/>
        </w:rPr>
      </w:pPr>
      <w:hyperlink w:anchor="_Toc185434690" w:history="1">
        <w:r w:rsidRPr="006C2C99">
          <w:rPr>
            <w:rStyle w:val="Hipervnculo"/>
          </w:rPr>
          <w:t>II.</w:t>
        </w:r>
        <w:r w:rsidRPr="006C2C99">
          <w:rPr>
            <w:rFonts w:asciiTheme="minorHAnsi" w:eastAsiaTheme="minorEastAsia" w:hAnsiTheme="minorHAnsi" w:cstheme="minorBidi"/>
            <w:color w:val="auto"/>
            <w:kern w:val="2"/>
            <w:sz w:val="22"/>
            <w:szCs w:val="22"/>
            <w:lang w:val="en-US"/>
            <w14:ligatures w14:val="standardContextual"/>
          </w:rPr>
          <w:tab/>
        </w:r>
        <w:r w:rsidRPr="006C2C99">
          <w:rPr>
            <w:rStyle w:val="Hipervnculo"/>
          </w:rPr>
          <w:t>Información Institucional</w:t>
        </w:r>
        <w:r w:rsidRPr="006C2C99">
          <w:rPr>
            <w:webHidden/>
          </w:rPr>
          <w:tab/>
        </w:r>
        <w:r w:rsidRPr="006C2C99">
          <w:rPr>
            <w:webHidden/>
          </w:rPr>
          <w:fldChar w:fldCharType="begin"/>
        </w:r>
        <w:r w:rsidRPr="006C2C99">
          <w:rPr>
            <w:webHidden/>
          </w:rPr>
          <w:instrText xml:space="preserve"> PAGEREF _Toc185434690 \h </w:instrText>
        </w:r>
        <w:r w:rsidRPr="006C2C99">
          <w:rPr>
            <w:webHidden/>
          </w:rPr>
        </w:r>
        <w:r w:rsidRPr="006C2C99">
          <w:rPr>
            <w:webHidden/>
          </w:rPr>
          <w:fldChar w:fldCharType="separate"/>
        </w:r>
        <w:r w:rsidRPr="006C2C99">
          <w:rPr>
            <w:webHidden/>
          </w:rPr>
          <w:t>6</w:t>
        </w:r>
        <w:r w:rsidRPr="006C2C99">
          <w:rPr>
            <w:webHidden/>
          </w:rPr>
          <w:fldChar w:fldCharType="end"/>
        </w:r>
      </w:hyperlink>
    </w:p>
    <w:p w14:paraId="1800C96E" w14:textId="36B5E256"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3" w:history="1">
        <w:r w:rsidRPr="006C2C99">
          <w:rPr>
            <w:rStyle w:val="Hipervnculo"/>
            <w:noProof/>
          </w:rPr>
          <w:t>2.1</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Marco filosófico institucional</w:t>
        </w:r>
        <w:r w:rsidRPr="006C2C99">
          <w:rPr>
            <w:noProof/>
            <w:webHidden/>
          </w:rPr>
          <w:tab/>
        </w:r>
        <w:r w:rsidRPr="006C2C99">
          <w:rPr>
            <w:noProof/>
            <w:webHidden/>
          </w:rPr>
          <w:fldChar w:fldCharType="begin"/>
        </w:r>
        <w:r w:rsidRPr="006C2C99">
          <w:rPr>
            <w:noProof/>
            <w:webHidden/>
          </w:rPr>
          <w:instrText xml:space="preserve"> PAGEREF _Toc185434693 \h </w:instrText>
        </w:r>
        <w:r w:rsidRPr="006C2C99">
          <w:rPr>
            <w:noProof/>
            <w:webHidden/>
          </w:rPr>
        </w:r>
        <w:r w:rsidRPr="006C2C99">
          <w:rPr>
            <w:noProof/>
            <w:webHidden/>
          </w:rPr>
          <w:fldChar w:fldCharType="separate"/>
        </w:r>
        <w:r w:rsidRPr="006C2C99">
          <w:rPr>
            <w:noProof/>
            <w:webHidden/>
          </w:rPr>
          <w:t>6</w:t>
        </w:r>
        <w:r w:rsidRPr="006C2C99">
          <w:rPr>
            <w:noProof/>
            <w:webHidden/>
          </w:rPr>
          <w:fldChar w:fldCharType="end"/>
        </w:r>
      </w:hyperlink>
    </w:p>
    <w:p w14:paraId="713C4D3C" w14:textId="75AB5614"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4" w:history="1">
        <w:r w:rsidRPr="006C2C99">
          <w:rPr>
            <w:rStyle w:val="Hipervnculo"/>
            <w:noProof/>
          </w:rPr>
          <w:t>2.2</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Base legal</w:t>
        </w:r>
        <w:r w:rsidRPr="006C2C99">
          <w:rPr>
            <w:noProof/>
            <w:webHidden/>
          </w:rPr>
          <w:tab/>
        </w:r>
        <w:r w:rsidRPr="006C2C99">
          <w:rPr>
            <w:noProof/>
            <w:webHidden/>
          </w:rPr>
          <w:fldChar w:fldCharType="begin"/>
        </w:r>
        <w:r w:rsidRPr="006C2C99">
          <w:rPr>
            <w:noProof/>
            <w:webHidden/>
          </w:rPr>
          <w:instrText xml:space="preserve"> PAGEREF _Toc185434694 \h </w:instrText>
        </w:r>
        <w:r w:rsidRPr="006C2C99">
          <w:rPr>
            <w:noProof/>
            <w:webHidden/>
          </w:rPr>
        </w:r>
        <w:r w:rsidRPr="006C2C99">
          <w:rPr>
            <w:noProof/>
            <w:webHidden/>
          </w:rPr>
          <w:fldChar w:fldCharType="separate"/>
        </w:r>
        <w:r w:rsidRPr="006C2C99">
          <w:rPr>
            <w:noProof/>
            <w:webHidden/>
          </w:rPr>
          <w:t>8</w:t>
        </w:r>
        <w:r w:rsidRPr="006C2C99">
          <w:rPr>
            <w:noProof/>
            <w:webHidden/>
          </w:rPr>
          <w:fldChar w:fldCharType="end"/>
        </w:r>
      </w:hyperlink>
    </w:p>
    <w:p w14:paraId="316BF38E" w14:textId="39B61662"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5" w:history="1">
        <w:r w:rsidRPr="006C2C99">
          <w:rPr>
            <w:rStyle w:val="Hipervnculo"/>
            <w:noProof/>
          </w:rPr>
          <w:t>2.3</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Estructura organizativa</w:t>
        </w:r>
        <w:r w:rsidRPr="006C2C99">
          <w:rPr>
            <w:noProof/>
            <w:webHidden/>
          </w:rPr>
          <w:tab/>
        </w:r>
        <w:r w:rsidRPr="006C2C99">
          <w:rPr>
            <w:noProof/>
            <w:webHidden/>
          </w:rPr>
          <w:fldChar w:fldCharType="begin"/>
        </w:r>
        <w:r w:rsidRPr="006C2C99">
          <w:rPr>
            <w:noProof/>
            <w:webHidden/>
          </w:rPr>
          <w:instrText xml:space="preserve"> PAGEREF _Toc185434695 \h </w:instrText>
        </w:r>
        <w:r w:rsidRPr="006C2C99">
          <w:rPr>
            <w:noProof/>
            <w:webHidden/>
          </w:rPr>
        </w:r>
        <w:r w:rsidRPr="006C2C99">
          <w:rPr>
            <w:noProof/>
            <w:webHidden/>
          </w:rPr>
          <w:fldChar w:fldCharType="separate"/>
        </w:r>
        <w:r w:rsidRPr="006C2C99">
          <w:rPr>
            <w:noProof/>
            <w:webHidden/>
          </w:rPr>
          <w:t>9</w:t>
        </w:r>
        <w:r w:rsidRPr="006C2C99">
          <w:rPr>
            <w:noProof/>
            <w:webHidden/>
          </w:rPr>
          <w:fldChar w:fldCharType="end"/>
        </w:r>
      </w:hyperlink>
    </w:p>
    <w:p w14:paraId="156B52B3" w14:textId="4B355D4E"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6" w:history="1">
        <w:r w:rsidRPr="006C2C99">
          <w:rPr>
            <w:rStyle w:val="Hipervnculo"/>
            <w:noProof/>
          </w:rPr>
          <w:t>2.4</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Planificación Estratégica Institucional</w:t>
        </w:r>
        <w:r w:rsidRPr="006C2C99">
          <w:rPr>
            <w:noProof/>
            <w:webHidden/>
          </w:rPr>
          <w:tab/>
        </w:r>
        <w:r w:rsidRPr="006C2C99">
          <w:rPr>
            <w:noProof/>
            <w:webHidden/>
          </w:rPr>
          <w:fldChar w:fldCharType="begin"/>
        </w:r>
        <w:r w:rsidRPr="006C2C99">
          <w:rPr>
            <w:noProof/>
            <w:webHidden/>
          </w:rPr>
          <w:instrText xml:space="preserve"> PAGEREF _Toc185434696 \h </w:instrText>
        </w:r>
        <w:r w:rsidRPr="006C2C99">
          <w:rPr>
            <w:noProof/>
            <w:webHidden/>
          </w:rPr>
        </w:r>
        <w:r w:rsidRPr="006C2C99">
          <w:rPr>
            <w:noProof/>
            <w:webHidden/>
          </w:rPr>
          <w:fldChar w:fldCharType="separate"/>
        </w:r>
        <w:r w:rsidRPr="006C2C99">
          <w:rPr>
            <w:noProof/>
            <w:webHidden/>
          </w:rPr>
          <w:t>14</w:t>
        </w:r>
        <w:r w:rsidRPr="006C2C99">
          <w:rPr>
            <w:noProof/>
            <w:webHidden/>
          </w:rPr>
          <w:fldChar w:fldCharType="end"/>
        </w:r>
      </w:hyperlink>
    </w:p>
    <w:p w14:paraId="515054C6" w14:textId="496789C0" w:rsidR="006C2C99" w:rsidRPr="006C2C99" w:rsidRDefault="006C2C99">
      <w:pPr>
        <w:pStyle w:val="TDC1"/>
        <w:rPr>
          <w:rFonts w:asciiTheme="minorHAnsi" w:eastAsiaTheme="minorEastAsia" w:hAnsiTheme="minorHAnsi" w:cstheme="minorBidi"/>
          <w:color w:val="auto"/>
          <w:kern w:val="2"/>
          <w:sz w:val="22"/>
          <w:szCs w:val="22"/>
          <w:lang w:val="en-US"/>
          <w14:ligatures w14:val="standardContextual"/>
        </w:rPr>
      </w:pPr>
      <w:hyperlink w:anchor="_Toc185434697" w:history="1">
        <w:r w:rsidRPr="006C2C99">
          <w:rPr>
            <w:rStyle w:val="Hipervnculo"/>
          </w:rPr>
          <w:t>III.</w:t>
        </w:r>
        <w:r w:rsidRPr="006C2C99">
          <w:rPr>
            <w:rFonts w:asciiTheme="minorHAnsi" w:eastAsiaTheme="minorEastAsia" w:hAnsiTheme="minorHAnsi" w:cstheme="minorBidi"/>
            <w:color w:val="auto"/>
            <w:kern w:val="2"/>
            <w:sz w:val="22"/>
            <w:szCs w:val="22"/>
            <w:lang w:val="en-US"/>
            <w14:ligatures w14:val="standardContextual"/>
          </w:rPr>
          <w:tab/>
        </w:r>
        <w:r w:rsidRPr="006C2C99">
          <w:rPr>
            <w:rStyle w:val="Hipervnculo"/>
          </w:rPr>
          <w:t>Resultados Misionales</w:t>
        </w:r>
        <w:r w:rsidRPr="006C2C99">
          <w:rPr>
            <w:webHidden/>
          </w:rPr>
          <w:tab/>
        </w:r>
        <w:r w:rsidRPr="006C2C99">
          <w:rPr>
            <w:webHidden/>
          </w:rPr>
          <w:fldChar w:fldCharType="begin"/>
        </w:r>
        <w:r w:rsidRPr="006C2C99">
          <w:rPr>
            <w:webHidden/>
          </w:rPr>
          <w:instrText xml:space="preserve"> PAGEREF _Toc185434697 \h </w:instrText>
        </w:r>
        <w:r w:rsidRPr="006C2C99">
          <w:rPr>
            <w:webHidden/>
          </w:rPr>
        </w:r>
        <w:r w:rsidRPr="006C2C99">
          <w:rPr>
            <w:webHidden/>
          </w:rPr>
          <w:fldChar w:fldCharType="separate"/>
        </w:r>
        <w:r w:rsidRPr="006C2C99">
          <w:rPr>
            <w:webHidden/>
          </w:rPr>
          <w:t>15</w:t>
        </w:r>
        <w:r w:rsidRPr="006C2C99">
          <w:rPr>
            <w:webHidden/>
          </w:rPr>
          <w:fldChar w:fldCharType="end"/>
        </w:r>
      </w:hyperlink>
    </w:p>
    <w:p w14:paraId="11D10F2B" w14:textId="5158F91F"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8" w:history="1">
        <w:r w:rsidRPr="006C2C99">
          <w:rPr>
            <w:rStyle w:val="Hipervnculo"/>
            <w:noProof/>
          </w:rPr>
          <w:t>3.1</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Información cuantitativa, cualitativa e indicadores de los procesos Misionales</w:t>
        </w:r>
        <w:r w:rsidRPr="006C2C99">
          <w:rPr>
            <w:noProof/>
            <w:webHidden/>
          </w:rPr>
          <w:tab/>
        </w:r>
        <w:r w:rsidRPr="006C2C99">
          <w:rPr>
            <w:noProof/>
            <w:webHidden/>
          </w:rPr>
          <w:fldChar w:fldCharType="begin"/>
        </w:r>
        <w:r w:rsidRPr="006C2C99">
          <w:rPr>
            <w:noProof/>
            <w:webHidden/>
          </w:rPr>
          <w:instrText xml:space="preserve"> PAGEREF _Toc185434698 \h </w:instrText>
        </w:r>
        <w:r w:rsidRPr="006C2C99">
          <w:rPr>
            <w:noProof/>
            <w:webHidden/>
          </w:rPr>
        </w:r>
        <w:r w:rsidRPr="006C2C99">
          <w:rPr>
            <w:noProof/>
            <w:webHidden/>
          </w:rPr>
          <w:fldChar w:fldCharType="separate"/>
        </w:r>
        <w:r w:rsidRPr="006C2C99">
          <w:rPr>
            <w:noProof/>
            <w:webHidden/>
          </w:rPr>
          <w:t>15</w:t>
        </w:r>
        <w:r w:rsidRPr="006C2C99">
          <w:rPr>
            <w:noProof/>
            <w:webHidden/>
          </w:rPr>
          <w:fldChar w:fldCharType="end"/>
        </w:r>
      </w:hyperlink>
    </w:p>
    <w:p w14:paraId="1C3F92EE" w14:textId="2E378591"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699" w:history="1">
        <w:r w:rsidRPr="006C2C99">
          <w:rPr>
            <w:rStyle w:val="Hipervnculo"/>
            <w:noProof/>
          </w:rPr>
          <w:t>3.2</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Atención a Reclamaciones de Consumo</w:t>
        </w:r>
        <w:r w:rsidRPr="006C2C99">
          <w:rPr>
            <w:noProof/>
            <w:webHidden/>
          </w:rPr>
          <w:tab/>
        </w:r>
        <w:r w:rsidRPr="006C2C99">
          <w:rPr>
            <w:noProof/>
            <w:webHidden/>
          </w:rPr>
          <w:fldChar w:fldCharType="begin"/>
        </w:r>
        <w:r w:rsidRPr="006C2C99">
          <w:rPr>
            <w:noProof/>
            <w:webHidden/>
          </w:rPr>
          <w:instrText xml:space="preserve"> PAGEREF _Toc185434699 \h </w:instrText>
        </w:r>
        <w:r w:rsidRPr="006C2C99">
          <w:rPr>
            <w:noProof/>
            <w:webHidden/>
          </w:rPr>
        </w:r>
        <w:r w:rsidRPr="006C2C99">
          <w:rPr>
            <w:noProof/>
            <w:webHidden/>
          </w:rPr>
          <w:fldChar w:fldCharType="separate"/>
        </w:r>
        <w:r w:rsidRPr="006C2C99">
          <w:rPr>
            <w:noProof/>
            <w:webHidden/>
          </w:rPr>
          <w:t>15</w:t>
        </w:r>
        <w:r w:rsidRPr="006C2C99">
          <w:rPr>
            <w:noProof/>
            <w:webHidden/>
          </w:rPr>
          <w:fldChar w:fldCharType="end"/>
        </w:r>
      </w:hyperlink>
    </w:p>
    <w:p w14:paraId="4DF471AD" w14:textId="470577DF"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0" w:history="1">
        <w:r w:rsidRPr="006C2C99">
          <w:rPr>
            <w:rStyle w:val="Hipervnculo"/>
            <w:noProof/>
          </w:rPr>
          <w:t>3.3</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Inspección y Vigilancia de Mercado</w:t>
        </w:r>
        <w:r w:rsidRPr="006C2C99">
          <w:rPr>
            <w:noProof/>
            <w:webHidden/>
          </w:rPr>
          <w:tab/>
        </w:r>
        <w:r w:rsidRPr="006C2C99">
          <w:rPr>
            <w:noProof/>
            <w:webHidden/>
          </w:rPr>
          <w:fldChar w:fldCharType="begin"/>
        </w:r>
        <w:r w:rsidRPr="006C2C99">
          <w:rPr>
            <w:noProof/>
            <w:webHidden/>
          </w:rPr>
          <w:instrText xml:space="preserve"> PAGEREF _Toc185434700 \h </w:instrText>
        </w:r>
        <w:r w:rsidRPr="006C2C99">
          <w:rPr>
            <w:noProof/>
            <w:webHidden/>
          </w:rPr>
        </w:r>
        <w:r w:rsidRPr="006C2C99">
          <w:rPr>
            <w:noProof/>
            <w:webHidden/>
          </w:rPr>
          <w:fldChar w:fldCharType="separate"/>
        </w:r>
        <w:r w:rsidRPr="006C2C99">
          <w:rPr>
            <w:noProof/>
            <w:webHidden/>
          </w:rPr>
          <w:t>17</w:t>
        </w:r>
        <w:r w:rsidRPr="006C2C99">
          <w:rPr>
            <w:noProof/>
            <w:webHidden/>
          </w:rPr>
          <w:fldChar w:fldCharType="end"/>
        </w:r>
      </w:hyperlink>
    </w:p>
    <w:p w14:paraId="35B9E30C" w14:textId="1A80D7C8"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1" w:history="1">
        <w:r w:rsidRPr="006C2C99">
          <w:rPr>
            <w:rStyle w:val="Hipervnculo"/>
            <w:noProof/>
          </w:rPr>
          <w:t>3.4</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Buenas Prácticas Comerciales (BPC)</w:t>
        </w:r>
        <w:r w:rsidRPr="006C2C99">
          <w:rPr>
            <w:noProof/>
            <w:webHidden/>
          </w:rPr>
          <w:tab/>
        </w:r>
        <w:r w:rsidRPr="006C2C99">
          <w:rPr>
            <w:noProof/>
            <w:webHidden/>
          </w:rPr>
          <w:fldChar w:fldCharType="begin"/>
        </w:r>
        <w:r w:rsidRPr="006C2C99">
          <w:rPr>
            <w:noProof/>
            <w:webHidden/>
          </w:rPr>
          <w:instrText xml:space="preserve"> PAGEREF _Toc185434701 \h </w:instrText>
        </w:r>
        <w:r w:rsidRPr="006C2C99">
          <w:rPr>
            <w:noProof/>
            <w:webHidden/>
          </w:rPr>
        </w:r>
        <w:r w:rsidRPr="006C2C99">
          <w:rPr>
            <w:noProof/>
            <w:webHidden/>
          </w:rPr>
          <w:fldChar w:fldCharType="separate"/>
        </w:r>
        <w:r w:rsidRPr="006C2C99">
          <w:rPr>
            <w:noProof/>
            <w:webHidden/>
          </w:rPr>
          <w:t>20</w:t>
        </w:r>
        <w:r w:rsidRPr="006C2C99">
          <w:rPr>
            <w:noProof/>
            <w:webHidden/>
          </w:rPr>
          <w:fldChar w:fldCharType="end"/>
        </w:r>
      </w:hyperlink>
    </w:p>
    <w:p w14:paraId="37481E19" w14:textId="7656772C"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2" w:history="1">
        <w:r w:rsidRPr="006C2C99">
          <w:rPr>
            <w:rStyle w:val="Hipervnculo"/>
            <w:noProof/>
          </w:rPr>
          <w:t>3.5</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Educación en Materia de Consumo</w:t>
        </w:r>
        <w:r w:rsidRPr="006C2C99">
          <w:rPr>
            <w:noProof/>
            <w:webHidden/>
          </w:rPr>
          <w:tab/>
        </w:r>
        <w:r w:rsidRPr="006C2C99">
          <w:rPr>
            <w:noProof/>
            <w:webHidden/>
          </w:rPr>
          <w:fldChar w:fldCharType="begin"/>
        </w:r>
        <w:r w:rsidRPr="006C2C99">
          <w:rPr>
            <w:noProof/>
            <w:webHidden/>
          </w:rPr>
          <w:instrText xml:space="preserve"> PAGEREF _Toc185434702 \h </w:instrText>
        </w:r>
        <w:r w:rsidRPr="006C2C99">
          <w:rPr>
            <w:noProof/>
            <w:webHidden/>
          </w:rPr>
        </w:r>
        <w:r w:rsidRPr="006C2C99">
          <w:rPr>
            <w:noProof/>
            <w:webHidden/>
          </w:rPr>
          <w:fldChar w:fldCharType="separate"/>
        </w:r>
        <w:r w:rsidRPr="006C2C99">
          <w:rPr>
            <w:noProof/>
            <w:webHidden/>
          </w:rPr>
          <w:t>21</w:t>
        </w:r>
        <w:r w:rsidRPr="006C2C99">
          <w:rPr>
            <w:noProof/>
            <w:webHidden/>
          </w:rPr>
          <w:fldChar w:fldCharType="end"/>
        </w:r>
      </w:hyperlink>
    </w:p>
    <w:p w14:paraId="64B77DA5" w14:textId="2C4A694D"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3" w:history="1">
        <w:r w:rsidRPr="006C2C99">
          <w:rPr>
            <w:rStyle w:val="Hipervnculo"/>
            <w:noProof/>
          </w:rPr>
          <w:t>3.6</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Fomento De Asociaciones De Consumidores</w:t>
        </w:r>
        <w:r w:rsidRPr="006C2C99">
          <w:rPr>
            <w:noProof/>
            <w:webHidden/>
          </w:rPr>
          <w:tab/>
        </w:r>
        <w:r w:rsidRPr="006C2C99">
          <w:rPr>
            <w:noProof/>
            <w:webHidden/>
          </w:rPr>
          <w:fldChar w:fldCharType="begin"/>
        </w:r>
        <w:r w:rsidRPr="006C2C99">
          <w:rPr>
            <w:noProof/>
            <w:webHidden/>
          </w:rPr>
          <w:instrText xml:space="preserve"> PAGEREF _Toc185434703 \h </w:instrText>
        </w:r>
        <w:r w:rsidRPr="006C2C99">
          <w:rPr>
            <w:noProof/>
            <w:webHidden/>
          </w:rPr>
        </w:r>
        <w:r w:rsidRPr="006C2C99">
          <w:rPr>
            <w:noProof/>
            <w:webHidden/>
          </w:rPr>
          <w:fldChar w:fldCharType="separate"/>
        </w:r>
        <w:r w:rsidRPr="006C2C99">
          <w:rPr>
            <w:noProof/>
            <w:webHidden/>
          </w:rPr>
          <w:t>21</w:t>
        </w:r>
        <w:r w:rsidRPr="006C2C99">
          <w:rPr>
            <w:noProof/>
            <w:webHidden/>
          </w:rPr>
          <w:fldChar w:fldCharType="end"/>
        </w:r>
      </w:hyperlink>
    </w:p>
    <w:p w14:paraId="6E5C179A" w14:textId="0529AE9C"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4" w:history="1">
        <w:r w:rsidRPr="006C2C99">
          <w:rPr>
            <w:rStyle w:val="Hipervnculo"/>
            <w:noProof/>
          </w:rPr>
          <w:t>3.7</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Análisis de publicidad y precios</w:t>
        </w:r>
        <w:r w:rsidRPr="006C2C99">
          <w:rPr>
            <w:noProof/>
            <w:webHidden/>
          </w:rPr>
          <w:tab/>
        </w:r>
        <w:r w:rsidRPr="006C2C99">
          <w:rPr>
            <w:noProof/>
            <w:webHidden/>
          </w:rPr>
          <w:fldChar w:fldCharType="begin"/>
        </w:r>
        <w:r w:rsidRPr="006C2C99">
          <w:rPr>
            <w:noProof/>
            <w:webHidden/>
          </w:rPr>
          <w:instrText xml:space="preserve"> PAGEREF _Toc185434704 \h </w:instrText>
        </w:r>
        <w:r w:rsidRPr="006C2C99">
          <w:rPr>
            <w:noProof/>
            <w:webHidden/>
          </w:rPr>
        </w:r>
        <w:r w:rsidRPr="006C2C99">
          <w:rPr>
            <w:noProof/>
            <w:webHidden/>
          </w:rPr>
          <w:fldChar w:fldCharType="separate"/>
        </w:r>
        <w:r w:rsidRPr="006C2C99">
          <w:rPr>
            <w:noProof/>
            <w:webHidden/>
          </w:rPr>
          <w:t>23</w:t>
        </w:r>
        <w:r w:rsidRPr="006C2C99">
          <w:rPr>
            <w:noProof/>
            <w:webHidden/>
          </w:rPr>
          <w:fldChar w:fldCharType="end"/>
        </w:r>
      </w:hyperlink>
    </w:p>
    <w:p w14:paraId="5E026807" w14:textId="126F3DC6" w:rsidR="006C2C99" w:rsidRPr="006C2C99" w:rsidRDefault="006C2C99">
      <w:pPr>
        <w:pStyle w:val="TDC2"/>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5" w:history="1">
        <w:r w:rsidRPr="006C2C99">
          <w:rPr>
            <w:rStyle w:val="Hipervnculo"/>
            <w:noProof/>
          </w:rPr>
          <w:t>3.8</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Seguridad de Productos</w:t>
        </w:r>
        <w:r w:rsidRPr="006C2C99">
          <w:rPr>
            <w:noProof/>
            <w:webHidden/>
          </w:rPr>
          <w:tab/>
        </w:r>
        <w:r w:rsidRPr="006C2C99">
          <w:rPr>
            <w:noProof/>
            <w:webHidden/>
          </w:rPr>
          <w:fldChar w:fldCharType="begin"/>
        </w:r>
        <w:r w:rsidRPr="006C2C99">
          <w:rPr>
            <w:noProof/>
            <w:webHidden/>
          </w:rPr>
          <w:instrText xml:space="preserve"> PAGEREF _Toc185434705 \h </w:instrText>
        </w:r>
        <w:r w:rsidRPr="006C2C99">
          <w:rPr>
            <w:noProof/>
            <w:webHidden/>
          </w:rPr>
        </w:r>
        <w:r w:rsidRPr="006C2C99">
          <w:rPr>
            <w:noProof/>
            <w:webHidden/>
          </w:rPr>
          <w:fldChar w:fldCharType="separate"/>
        </w:r>
        <w:r w:rsidRPr="006C2C99">
          <w:rPr>
            <w:noProof/>
            <w:webHidden/>
          </w:rPr>
          <w:t>26</w:t>
        </w:r>
        <w:r w:rsidRPr="006C2C99">
          <w:rPr>
            <w:noProof/>
            <w:webHidden/>
          </w:rPr>
          <w:fldChar w:fldCharType="end"/>
        </w:r>
      </w:hyperlink>
    </w:p>
    <w:p w14:paraId="1D5DC2C4" w14:textId="1BEB9AB2" w:rsidR="006C2C99" w:rsidRPr="006C2C99" w:rsidRDefault="006C2C99">
      <w:pPr>
        <w:pStyle w:val="TDC1"/>
        <w:rPr>
          <w:rFonts w:asciiTheme="minorHAnsi" w:eastAsiaTheme="minorEastAsia" w:hAnsiTheme="minorHAnsi" w:cstheme="minorBidi"/>
          <w:color w:val="auto"/>
          <w:kern w:val="2"/>
          <w:sz w:val="22"/>
          <w:szCs w:val="22"/>
          <w:lang w:val="en-US"/>
          <w14:ligatures w14:val="standardContextual"/>
        </w:rPr>
      </w:pPr>
      <w:hyperlink w:anchor="_Toc185434706" w:history="1">
        <w:r w:rsidRPr="006C2C99">
          <w:rPr>
            <w:rStyle w:val="Hipervnculo"/>
          </w:rPr>
          <w:t>IV.</w:t>
        </w:r>
        <w:r w:rsidRPr="006C2C99">
          <w:rPr>
            <w:rFonts w:asciiTheme="minorHAnsi" w:eastAsiaTheme="minorEastAsia" w:hAnsiTheme="minorHAnsi" w:cstheme="minorBidi"/>
            <w:color w:val="auto"/>
            <w:kern w:val="2"/>
            <w:sz w:val="22"/>
            <w:szCs w:val="22"/>
            <w:lang w:val="en-US"/>
            <w14:ligatures w14:val="standardContextual"/>
          </w:rPr>
          <w:tab/>
        </w:r>
        <w:r w:rsidRPr="006C2C99">
          <w:rPr>
            <w:rStyle w:val="Hipervnculo"/>
          </w:rPr>
          <w:t>Resultados Áreas Transversales y de Apoyo</w:t>
        </w:r>
        <w:r w:rsidRPr="006C2C99">
          <w:rPr>
            <w:webHidden/>
          </w:rPr>
          <w:tab/>
        </w:r>
        <w:r w:rsidRPr="006C2C99">
          <w:rPr>
            <w:webHidden/>
          </w:rPr>
          <w:fldChar w:fldCharType="begin"/>
        </w:r>
        <w:r w:rsidRPr="006C2C99">
          <w:rPr>
            <w:webHidden/>
          </w:rPr>
          <w:instrText xml:space="preserve"> PAGEREF _Toc185434706 \h </w:instrText>
        </w:r>
        <w:r w:rsidRPr="006C2C99">
          <w:rPr>
            <w:webHidden/>
          </w:rPr>
        </w:r>
        <w:r w:rsidRPr="006C2C99">
          <w:rPr>
            <w:webHidden/>
          </w:rPr>
          <w:fldChar w:fldCharType="separate"/>
        </w:r>
        <w:r w:rsidRPr="006C2C99">
          <w:rPr>
            <w:webHidden/>
          </w:rPr>
          <w:t>28</w:t>
        </w:r>
        <w:r w:rsidRPr="006C2C99">
          <w:rPr>
            <w:webHidden/>
          </w:rPr>
          <w:fldChar w:fldCharType="end"/>
        </w:r>
      </w:hyperlink>
    </w:p>
    <w:p w14:paraId="31059419" w14:textId="68D896E3"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7" w:history="1">
        <w:r w:rsidRPr="006C2C99">
          <w:rPr>
            <w:rStyle w:val="Hipervnculo"/>
            <w:noProof/>
          </w:rPr>
          <w:t>4.1.1</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Desempeño Área Administrativa y Financiera</w:t>
        </w:r>
        <w:r w:rsidRPr="006C2C99">
          <w:rPr>
            <w:noProof/>
            <w:webHidden/>
          </w:rPr>
          <w:tab/>
        </w:r>
        <w:r w:rsidRPr="006C2C99">
          <w:rPr>
            <w:noProof/>
            <w:webHidden/>
          </w:rPr>
          <w:fldChar w:fldCharType="begin"/>
        </w:r>
        <w:r w:rsidRPr="006C2C99">
          <w:rPr>
            <w:noProof/>
            <w:webHidden/>
          </w:rPr>
          <w:instrText xml:space="preserve"> PAGEREF _Toc185434707 \h </w:instrText>
        </w:r>
        <w:r w:rsidRPr="006C2C99">
          <w:rPr>
            <w:noProof/>
            <w:webHidden/>
          </w:rPr>
        </w:r>
        <w:r w:rsidRPr="006C2C99">
          <w:rPr>
            <w:noProof/>
            <w:webHidden/>
          </w:rPr>
          <w:fldChar w:fldCharType="separate"/>
        </w:r>
        <w:r w:rsidRPr="006C2C99">
          <w:rPr>
            <w:noProof/>
            <w:webHidden/>
          </w:rPr>
          <w:t>28</w:t>
        </w:r>
        <w:r w:rsidRPr="006C2C99">
          <w:rPr>
            <w:noProof/>
            <w:webHidden/>
          </w:rPr>
          <w:fldChar w:fldCharType="end"/>
        </w:r>
      </w:hyperlink>
    </w:p>
    <w:p w14:paraId="3E0F5414" w14:textId="31FCFDC2"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8" w:history="1">
        <w:r w:rsidRPr="006C2C99">
          <w:rPr>
            <w:rStyle w:val="Hipervnculo"/>
            <w:noProof/>
          </w:rPr>
          <w:t>4.1.2</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Desempeño de los recursos humanos</w:t>
        </w:r>
        <w:r w:rsidRPr="006C2C99">
          <w:rPr>
            <w:noProof/>
            <w:webHidden/>
          </w:rPr>
          <w:tab/>
        </w:r>
        <w:r w:rsidRPr="006C2C99">
          <w:rPr>
            <w:noProof/>
            <w:webHidden/>
          </w:rPr>
          <w:fldChar w:fldCharType="begin"/>
        </w:r>
        <w:r w:rsidRPr="006C2C99">
          <w:rPr>
            <w:noProof/>
            <w:webHidden/>
          </w:rPr>
          <w:instrText xml:space="preserve"> PAGEREF _Toc185434708 \h </w:instrText>
        </w:r>
        <w:r w:rsidRPr="006C2C99">
          <w:rPr>
            <w:noProof/>
            <w:webHidden/>
          </w:rPr>
        </w:r>
        <w:r w:rsidRPr="006C2C99">
          <w:rPr>
            <w:noProof/>
            <w:webHidden/>
          </w:rPr>
          <w:fldChar w:fldCharType="separate"/>
        </w:r>
        <w:r w:rsidRPr="006C2C99">
          <w:rPr>
            <w:noProof/>
            <w:webHidden/>
          </w:rPr>
          <w:t>30</w:t>
        </w:r>
        <w:r w:rsidRPr="006C2C99">
          <w:rPr>
            <w:noProof/>
            <w:webHidden/>
          </w:rPr>
          <w:fldChar w:fldCharType="end"/>
        </w:r>
      </w:hyperlink>
    </w:p>
    <w:p w14:paraId="6D196AAA" w14:textId="686A818B"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09" w:history="1">
        <w:r w:rsidRPr="006C2C99">
          <w:rPr>
            <w:rStyle w:val="Hipervnculo"/>
            <w:noProof/>
          </w:rPr>
          <w:t>4.1.3</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Desempeño de los procesos jurídicos</w:t>
        </w:r>
        <w:r w:rsidRPr="006C2C99">
          <w:rPr>
            <w:noProof/>
            <w:webHidden/>
          </w:rPr>
          <w:tab/>
        </w:r>
        <w:r w:rsidRPr="006C2C99">
          <w:rPr>
            <w:noProof/>
            <w:webHidden/>
          </w:rPr>
          <w:fldChar w:fldCharType="begin"/>
        </w:r>
        <w:r w:rsidRPr="006C2C99">
          <w:rPr>
            <w:noProof/>
            <w:webHidden/>
          </w:rPr>
          <w:instrText xml:space="preserve"> PAGEREF _Toc185434709 \h </w:instrText>
        </w:r>
        <w:r w:rsidRPr="006C2C99">
          <w:rPr>
            <w:noProof/>
            <w:webHidden/>
          </w:rPr>
        </w:r>
        <w:r w:rsidRPr="006C2C99">
          <w:rPr>
            <w:noProof/>
            <w:webHidden/>
          </w:rPr>
          <w:fldChar w:fldCharType="separate"/>
        </w:r>
        <w:r w:rsidRPr="006C2C99">
          <w:rPr>
            <w:noProof/>
            <w:webHidden/>
          </w:rPr>
          <w:t>33</w:t>
        </w:r>
        <w:r w:rsidRPr="006C2C99">
          <w:rPr>
            <w:noProof/>
            <w:webHidden/>
          </w:rPr>
          <w:fldChar w:fldCharType="end"/>
        </w:r>
      </w:hyperlink>
    </w:p>
    <w:p w14:paraId="031DEF14" w14:textId="406F0F8A"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0" w:history="1">
        <w:r w:rsidRPr="006C2C99">
          <w:rPr>
            <w:rStyle w:val="Hipervnculo"/>
            <w:noProof/>
          </w:rPr>
          <w:t>4.1.4</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Desempeño de la tecnología</w:t>
        </w:r>
        <w:r w:rsidRPr="006C2C99">
          <w:rPr>
            <w:noProof/>
            <w:webHidden/>
          </w:rPr>
          <w:tab/>
        </w:r>
        <w:r w:rsidRPr="006C2C99">
          <w:rPr>
            <w:noProof/>
            <w:webHidden/>
          </w:rPr>
          <w:fldChar w:fldCharType="begin"/>
        </w:r>
        <w:r w:rsidRPr="006C2C99">
          <w:rPr>
            <w:noProof/>
            <w:webHidden/>
          </w:rPr>
          <w:instrText xml:space="preserve"> PAGEREF _Toc185434710 \h </w:instrText>
        </w:r>
        <w:r w:rsidRPr="006C2C99">
          <w:rPr>
            <w:noProof/>
            <w:webHidden/>
          </w:rPr>
        </w:r>
        <w:r w:rsidRPr="006C2C99">
          <w:rPr>
            <w:noProof/>
            <w:webHidden/>
          </w:rPr>
          <w:fldChar w:fldCharType="separate"/>
        </w:r>
        <w:r w:rsidRPr="006C2C99">
          <w:rPr>
            <w:noProof/>
            <w:webHidden/>
          </w:rPr>
          <w:t>35</w:t>
        </w:r>
        <w:r w:rsidRPr="006C2C99">
          <w:rPr>
            <w:noProof/>
            <w:webHidden/>
          </w:rPr>
          <w:fldChar w:fldCharType="end"/>
        </w:r>
      </w:hyperlink>
    </w:p>
    <w:p w14:paraId="2E69745C" w14:textId="42634909"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1" w:history="1">
        <w:r w:rsidRPr="006C2C99">
          <w:rPr>
            <w:rStyle w:val="Hipervnculo"/>
            <w:noProof/>
            <w:lang w:val="es-ES"/>
          </w:rPr>
          <w:t>4.1.5</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Desempeño del Sistema de Planificación y Desarrollo Institucional</w:t>
        </w:r>
        <w:r w:rsidRPr="006C2C99">
          <w:rPr>
            <w:noProof/>
            <w:webHidden/>
          </w:rPr>
          <w:tab/>
        </w:r>
        <w:r w:rsidRPr="006C2C99">
          <w:rPr>
            <w:noProof/>
            <w:webHidden/>
          </w:rPr>
          <w:fldChar w:fldCharType="begin"/>
        </w:r>
        <w:r w:rsidRPr="006C2C99">
          <w:rPr>
            <w:noProof/>
            <w:webHidden/>
          </w:rPr>
          <w:instrText xml:space="preserve"> PAGEREF _Toc185434711 \h </w:instrText>
        </w:r>
        <w:r w:rsidRPr="006C2C99">
          <w:rPr>
            <w:noProof/>
            <w:webHidden/>
          </w:rPr>
        </w:r>
        <w:r w:rsidRPr="006C2C99">
          <w:rPr>
            <w:noProof/>
            <w:webHidden/>
          </w:rPr>
          <w:fldChar w:fldCharType="separate"/>
        </w:r>
        <w:r w:rsidRPr="006C2C99">
          <w:rPr>
            <w:noProof/>
            <w:webHidden/>
          </w:rPr>
          <w:t>39</w:t>
        </w:r>
        <w:r w:rsidRPr="006C2C99">
          <w:rPr>
            <w:noProof/>
            <w:webHidden/>
          </w:rPr>
          <w:fldChar w:fldCharType="end"/>
        </w:r>
      </w:hyperlink>
    </w:p>
    <w:p w14:paraId="1EA1B9B4" w14:textId="5B969999"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2" w:history="1">
        <w:r w:rsidRPr="006C2C99">
          <w:rPr>
            <w:rStyle w:val="Hipervnculo"/>
            <w:noProof/>
          </w:rPr>
          <w:t>4.1.6</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rPr>
          <w:t>Desempeño del Área de Comunicaciones</w:t>
        </w:r>
        <w:r w:rsidRPr="006C2C99">
          <w:rPr>
            <w:noProof/>
            <w:webHidden/>
          </w:rPr>
          <w:tab/>
        </w:r>
        <w:r w:rsidRPr="006C2C99">
          <w:rPr>
            <w:noProof/>
            <w:webHidden/>
          </w:rPr>
          <w:fldChar w:fldCharType="begin"/>
        </w:r>
        <w:r w:rsidRPr="006C2C99">
          <w:rPr>
            <w:noProof/>
            <w:webHidden/>
          </w:rPr>
          <w:instrText xml:space="preserve"> PAGEREF _Toc185434712 \h </w:instrText>
        </w:r>
        <w:r w:rsidRPr="006C2C99">
          <w:rPr>
            <w:noProof/>
            <w:webHidden/>
          </w:rPr>
        </w:r>
        <w:r w:rsidRPr="006C2C99">
          <w:rPr>
            <w:noProof/>
            <w:webHidden/>
          </w:rPr>
          <w:fldChar w:fldCharType="separate"/>
        </w:r>
        <w:r w:rsidRPr="006C2C99">
          <w:rPr>
            <w:noProof/>
            <w:webHidden/>
          </w:rPr>
          <w:t>42</w:t>
        </w:r>
        <w:r w:rsidRPr="006C2C99">
          <w:rPr>
            <w:noProof/>
            <w:webHidden/>
          </w:rPr>
          <w:fldChar w:fldCharType="end"/>
        </w:r>
      </w:hyperlink>
    </w:p>
    <w:p w14:paraId="3D5DF56C" w14:textId="42274BB4" w:rsidR="006C2C99" w:rsidRPr="006C2C99" w:rsidRDefault="006C2C99">
      <w:pPr>
        <w:pStyle w:val="TDC1"/>
        <w:rPr>
          <w:rFonts w:asciiTheme="minorHAnsi" w:eastAsiaTheme="minorEastAsia" w:hAnsiTheme="minorHAnsi" w:cstheme="minorBidi"/>
          <w:color w:val="auto"/>
          <w:kern w:val="2"/>
          <w:sz w:val="22"/>
          <w:szCs w:val="22"/>
          <w:lang w:val="en-US"/>
          <w14:ligatures w14:val="standardContextual"/>
        </w:rPr>
      </w:pPr>
      <w:hyperlink w:anchor="_Toc185434713" w:history="1">
        <w:r w:rsidRPr="006C2C99">
          <w:rPr>
            <w:rStyle w:val="Hipervnculo"/>
          </w:rPr>
          <w:t>V.</w:t>
        </w:r>
        <w:r w:rsidRPr="006C2C99">
          <w:rPr>
            <w:rFonts w:asciiTheme="minorHAnsi" w:eastAsiaTheme="minorEastAsia" w:hAnsiTheme="minorHAnsi" w:cstheme="minorBidi"/>
            <w:color w:val="auto"/>
            <w:kern w:val="2"/>
            <w:sz w:val="22"/>
            <w:szCs w:val="22"/>
            <w:lang w:val="en-US"/>
            <w14:ligatures w14:val="standardContextual"/>
          </w:rPr>
          <w:tab/>
        </w:r>
        <w:r w:rsidRPr="006C2C99">
          <w:rPr>
            <w:rStyle w:val="Hipervnculo"/>
          </w:rPr>
          <w:t>Servicio al Ciudadano y Transparencia Institucional</w:t>
        </w:r>
        <w:r w:rsidRPr="006C2C99">
          <w:rPr>
            <w:webHidden/>
          </w:rPr>
          <w:tab/>
        </w:r>
        <w:r w:rsidRPr="006C2C99">
          <w:rPr>
            <w:webHidden/>
          </w:rPr>
          <w:fldChar w:fldCharType="begin"/>
        </w:r>
        <w:r w:rsidRPr="006C2C99">
          <w:rPr>
            <w:webHidden/>
          </w:rPr>
          <w:instrText xml:space="preserve"> PAGEREF _Toc185434713 \h </w:instrText>
        </w:r>
        <w:r w:rsidRPr="006C2C99">
          <w:rPr>
            <w:webHidden/>
          </w:rPr>
        </w:r>
        <w:r w:rsidRPr="006C2C99">
          <w:rPr>
            <w:webHidden/>
          </w:rPr>
          <w:fldChar w:fldCharType="separate"/>
        </w:r>
        <w:r w:rsidRPr="006C2C99">
          <w:rPr>
            <w:webHidden/>
          </w:rPr>
          <w:t>45</w:t>
        </w:r>
        <w:r w:rsidRPr="006C2C99">
          <w:rPr>
            <w:webHidden/>
          </w:rPr>
          <w:fldChar w:fldCharType="end"/>
        </w:r>
      </w:hyperlink>
    </w:p>
    <w:p w14:paraId="589D1191" w14:textId="1D8C8962"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4" w:history="1">
        <w:r w:rsidRPr="006C2C99">
          <w:rPr>
            <w:rStyle w:val="Hipervnculo"/>
            <w:noProof/>
            <w:lang w:val="es-ES"/>
          </w:rPr>
          <w:t>5.1.1</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Nivel de satisfacción con el servicio</w:t>
        </w:r>
        <w:r w:rsidRPr="006C2C99">
          <w:rPr>
            <w:noProof/>
            <w:webHidden/>
          </w:rPr>
          <w:tab/>
        </w:r>
        <w:r w:rsidRPr="006C2C99">
          <w:rPr>
            <w:noProof/>
            <w:webHidden/>
          </w:rPr>
          <w:fldChar w:fldCharType="begin"/>
        </w:r>
        <w:r w:rsidRPr="006C2C99">
          <w:rPr>
            <w:noProof/>
            <w:webHidden/>
          </w:rPr>
          <w:instrText xml:space="preserve"> PAGEREF _Toc185434714 \h </w:instrText>
        </w:r>
        <w:r w:rsidRPr="006C2C99">
          <w:rPr>
            <w:noProof/>
            <w:webHidden/>
          </w:rPr>
        </w:r>
        <w:r w:rsidRPr="006C2C99">
          <w:rPr>
            <w:noProof/>
            <w:webHidden/>
          </w:rPr>
          <w:fldChar w:fldCharType="separate"/>
        </w:r>
        <w:r w:rsidRPr="006C2C99">
          <w:rPr>
            <w:noProof/>
            <w:webHidden/>
          </w:rPr>
          <w:t>45</w:t>
        </w:r>
        <w:r w:rsidRPr="006C2C99">
          <w:rPr>
            <w:noProof/>
            <w:webHidden/>
          </w:rPr>
          <w:fldChar w:fldCharType="end"/>
        </w:r>
      </w:hyperlink>
    </w:p>
    <w:p w14:paraId="1CB7BFA5" w14:textId="488F7CE9"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5" w:history="1">
        <w:r w:rsidRPr="006C2C99">
          <w:rPr>
            <w:rStyle w:val="Hipervnculo"/>
            <w:noProof/>
            <w:lang w:val="es-ES"/>
          </w:rPr>
          <w:t>5.1.2</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Nivel de cumplimiento acceso a la información</w:t>
        </w:r>
        <w:r w:rsidRPr="006C2C99">
          <w:rPr>
            <w:noProof/>
            <w:webHidden/>
          </w:rPr>
          <w:tab/>
        </w:r>
        <w:r w:rsidRPr="006C2C99">
          <w:rPr>
            <w:noProof/>
            <w:webHidden/>
          </w:rPr>
          <w:fldChar w:fldCharType="begin"/>
        </w:r>
        <w:r w:rsidRPr="006C2C99">
          <w:rPr>
            <w:noProof/>
            <w:webHidden/>
          </w:rPr>
          <w:instrText xml:space="preserve"> PAGEREF _Toc185434715 \h </w:instrText>
        </w:r>
        <w:r w:rsidRPr="006C2C99">
          <w:rPr>
            <w:noProof/>
            <w:webHidden/>
          </w:rPr>
        </w:r>
        <w:r w:rsidRPr="006C2C99">
          <w:rPr>
            <w:noProof/>
            <w:webHidden/>
          </w:rPr>
          <w:fldChar w:fldCharType="separate"/>
        </w:r>
        <w:r w:rsidRPr="006C2C99">
          <w:rPr>
            <w:noProof/>
            <w:webHidden/>
          </w:rPr>
          <w:t>45</w:t>
        </w:r>
        <w:r w:rsidRPr="006C2C99">
          <w:rPr>
            <w:noProof/>
            <w:webHidden/>
          </w:rPr>
          <w:fldChar w:fldCharType="end"/>
        </w:r>
      </w:hyperlink>
    </w:p>
    <w:p w14:paraId="503FD9DC" w14:textId="17096AD4"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6" w:history="1">
        <w:r w:rsidRPr="006C2C99">
          <w:rPr>
            <w:rStyle w:val="Hipervnculo"/>
            <w:noProof/>
            <w:lang w:val="es-ES"/>
          </w:rPr>
          <w:t>5.1.3</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Resultados sistema de quejas, reclamos y sugerencias</w:t>
        </w:r>
        <w:r w:rsidRPr="006C2C99">
          <w:rPr>
            <w:noProof/>
            <w:webHidden/>
          </w:rPr>
          <w:tab/>
        </w:r>
        <w:r w:rsidRPr="006C2C99">
          <w:rPr>
            <w:noProof/>
            <w:webHidden/>
          </w:rPr>
          <w:fldChar w:fldCharType="begin"/>
        </w:r>
        <w:r w:rsidRPr="006C2C99">
          <w:rPr>
            <w:noProof/>
            <w:webHidden/>
          </w:rPr>
          <w:instrText xml:space="preserve"> PAGEREF _Toc185434716 \h </w:instrText>
        </w:r>
        <w:r w:rsidRPr="006C2C99">
          <w:rPr>
            <w:noProof/>
            <w:webHidden/>
          </w:rPr>
        </w:r>
        <w:r w:rsidRPr="006C2C99">
          <w:rPr>
            <w:noProof/>
            <w:webHidden/>
          </w:rPr>
          <w:fldChar w:fldCharType="separate"/>
        </w:r>
        <w:r w:rsidRPr="006C2C99">
          <w:rPr>
            <w:noProof/>
            <w:webHidden/>
          </w:rPr>
          <w:t>47</w:t>
        </w:r>
        <w:r w:rsidRPr="006C2C99">
          <w:rPr>
            <w:noProof/>
            <w:webHidden/>
          </w:rPr>
          <w:fldChar w:fldCharType="end"/>
        </w:r>
      </w:hyperlink>
    </w:p>
    <w:p w14:paraId="3C959A40" w14:textId="496A779F" w:rsidR="006C2C99" w:rsidRPr="006C2C99" w:rsidRDefault="006C2C99">
      <w:pPr>
        <w:pStyle w:val="TDC3"/>
        <w:tabs>
          <w:tab w:val="left" w:pos="110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7" w:history="1">
        <w:r w:rsidRPr="006C2C99">
          <w:rPr>
            <w:rStyle w:val="Hipervnculo"/>
            <w:noProof/>
            <w:lang w:val="es-ES"/>
          </w:rPr>
          <w:t>5.1.4</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Resultados mediciones del portal de transparencia</w:t>
        </w:r>
        <w:r w:rsidRPr="006C2C99">
          <w:rPr>
            <w:noProof/>
            <w:webHidden/>
          </w:rPr>
          <w:tab/>
        </w:r>
        <w:r w:rsidRPr="006C2C99">
          <w:rPr>
            <w:noProof/>
            <w:webHidden/>
          </w:rPr>
          <w:fldChar w:fldCharType="begin"/>
        </w:r>
        <w:r w:rsidRPr="006C2C99">
          <w:rPr>
            <w:noProof/>
            <w:webHidden/>
          </w:rPr>
          <w:instrText xml:space="preserve"> PAGEREF _Toc185434717 \h </w:instrText>
        </w:r>
        <w:r w:rsidRPr="006C2C99">
          <w:rPr>
            <w:noProof/>
            <w:webHidden/>
          </w:rPr>
        </w:r>
        <w:r w:rsidRPr="006C2C99">
          <w:rPr>
            <w:noProof/>
            <w:webHidden/>
          </w:rPr>
          <w:fldChar w:fldCharType="separate"/>
        </w:r>
        <w:r w:rsidRPr="006C2C99">
          <w:rPr>
            <w:noProof/>
            <w:webHidden/>
          </w:rPr>
          <w:t>47</w:t>
        </w:r>
        <w:r w:rsidRPr="006C2C99">
          <w:rPr>
            <w:noProof/>
            <w:webHidden/>
          </w:rPr>
          <w:fldChar w:fldCharType="end"/>
        </w:r>
      </w:hyperlink>
    </w:p>
    <w:p w14:paraId="524B4E1C" w14:textId="64D211CE" w:rsidR="006C2C99" w:rsidRPr="006C2C99" w:rsidRDefault="006C2C99">
      <w:pPr>
        <w:pStyle w:val="TDC1"/>
        <w:rPr>
          <w:rFonts w:asciiTheme="minorHAnsi" w:eastAsiaTheme="minorEastAsia" w:hAnsiTheme="minorHAnsi" w:cstheme="minorBidi"/>
          <w:color w:val="auto"/>
          <w:kern w:val="2"/>
          <w:sz w:val="22"/>
          <w:szCs w:val="22"/>
          <w:lang w:val="en-US"/>
          <w14:ligatures w14:val="standardContextual"/>
        </w:rPr>
      </w:pPr>
      <w:hyperlink w:anchor="_Toc185434718" w:history="1">
        <w:r w:rsidRPr="006C2C99">
          <w:rPr>
            <w:rStyle w:val="Hipervnculo"/>
          </w:rPr>
          <w:t>VI.</w:t>
        </w:r>
        <w:r w:rsidRPr="006C2C99">
          <w:rPr>
            <w:rFonts w:asciiTheme="minorHAnsi" w:eastAsiaTheme="minorEastAsia" w:hAnsiTheme="minorHAnsi" w:cstheme="minorBidi"/>
            <w:color w:val="auto"/>
            <w:kern w:val="2"/>
            <w:sz w:val="22"/>
            <w:szCs w:val="22"/>
            <w:lang w:val="en-US"/>
            <w14:ligatures w14:val="standardContextual"/>
          </w:rPr>
          <w:tab/>
        </w:r>
        <w:r w:rsidRPr="006C2C99">
          <w:rPr>
            <w:rStyle w:val="Hipervnculo"/>
          </w:rPr>
          <w:t>Anexos</w:t>
        </w:r>
        <w:r w:rsidRPr="006C2C99">
          <w:rPr>
            <w:webHidden/>
          </w:rPr>
          <w:tab/>
        </w:r>
        <w:r w:rsidRPr="006C2C99">
          <w:rPr>
            <w:webHidden/>
          </w:rPr>
          <w:fldChar w:fldCharType="begin"/>
        </w:r>
        <w:r w:rsidRPr="006C2C99">
          <w:rPr>
            <w:webHidden/>
          </w:rPr>
          <w:instrText xml:space="preserve"> PAGEREF _Toc185434718 \h </w:instrText>
        </w:r>
        <w:r w:rsidRPr="006C2C99">
          <w:rPr>
            <w:webHidden/>
          </w:rPr>
        </w:r>
        <w:r w:rsidRPr="006C2C99">
          <w:rPr>
            <w:webHidden/>
          </w:rPr>
          <w:fldChar w:fldCharType="separate"/>
        </w:r>
        <w:r w:rsidRPr="006C2C99">
          <w:rPr>
            <w:webHidden/>
          </w:rPr>
          <w:t>49</w:t>
        </w:r>
        <w:r w:rsidRPr="006C2C99">
          <w:rPr>
            <w:webHidden/>
          </w:rPr>
          <w:fldChar w:fldCharType="end"/>
        </w:r>
      </w:hyperlink>
    </w:p>
    <w:p w14:paraId="2E005F3D" w14:textId="07454B88" w:rsidR="006C2C99" w:rsidRPr="006C2C99" w:rsidRDefault="006C2C99">
      <w:pPr>
        <w:pStyle w:val="TDC3"/>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19" w:history="1">
        <w:r w:rsidRPr="006C2C99">
          <w:rPr>
            <w:rStyle w:val="Hipervnculo"/>
            <w:noProof/>
            <w:lang w:val="es-ES"/>
          </w:rPr>
          <w:t>a.</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Matriz Logros Relevantes – Datos Cuantitativos. 2024</w:t>
        </w:r>
        <w:r w:rsidRPr="006C2C99">
          <w:rPr>
            <w:noProof/>
            <w:webHidden/>
          </w:rPr>
          <w:tab/>
        </w:r>
        <w:r w:rsidRPr="006C2C99">
          <w:rPr>
            <w:noProof/>
            <w:webHidden/>
          </w:rPr>
          <w:fldChar w:fldCharType="begin"/>
        </w:r>
        <w:r w:rsidRPr="006C2C99">
          <w:rPr>
            <w:noProof/>
            <w:webHidden/>
          </w:rPr>
          <w:instrText xml:space="preserve"> PAGEREF _Toc185434719 \h </w:instrText>
        </w:r>
        <w:r w:rsidRPr="006C2C99">
          <w:rPr>
            <w:noProof/>
            <w:webHidden/>
          </w:rPr>
        </w:r>
        <w:r w:rsidRPr="006C2C99">
          <w:rPr>
            <w:noProof/>
            <w:webHidden/>
          </w:rPr>
          <w:fldChar w:fldCharType="separate"/>
        </w:r>
        <w:r w:rsidRPr="006C2C99">
          <w:rPr>
            <w:noProof/>
            <w:webHidden/>
          </w:rPr>
          <w:t>49</w:t>
        </w:r>
        <w:r w:rsidRPr="006C2C99">
          <w:rPr>
            <w:noProof/>
            <w:webHidden/>
          </w:rPr>
          <w:fldChar w:fldCharType="end"/>
        </w:r>
      </w:hyperlink>
    </w:p>
    <w:p w14:paraId="5F52838C" w14:textId="630E0A54" w:rsidR="006C2C99" w:rsidRPr="006C2C99" w:rsidRDefault="006C2C99">
      <w:pPr>
        <w:pStyle w:val="TDC3"/>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20" w:history="1">
        <w:r w:rsidRPr="006C2C99">
          <w:rPr>
            <w:rStyle w:val="Hipervnculo"/>
            <w:noProof/>
            <w:lang w:val="es-ES"/>
          </w:rPr>
          <w:t>b.</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Matriz de principales indicadores de gestión por procesos</w:t>
        </w:r>
        <w:r w:rsidRPr="006C2C99">
          <w:rPr>
            <w:noProof/>
            <w:webHidden/>
          </w:rPr>
          <w:tab/>
        </w:r>
        <w:r w:rsidRPr="006C2C99">
          <w:rPr>
            <w:noProof/>
            <w:webHidden/>
          </w:rPr>
          <w:fldChar w:fldCharType="begin"/>
        </w:r>
        <w:r w:rsidRPr="006C2C99">
          <w:rPr>
            <w:noProof/>
            <w:webHidden/>
          </w:rPr>
          <w:instrText xml:space="preserve"> PAGEREF _Toc185434720 \h </w:instrText>
        </w:r>
        <w:r w:rsidRPr="006C2C99">
          <w:rPr>
            <w:noProof/>
            <w:webHidden/>
          </w:rPr>
        </w:r>
        <w:r w:rsidRPr="006C2C99">
          <w:rPr>
            <w:noProof/>
            <w:webHidden/>
          </w:rPr>
          <w:fldChar w:fldCharType="separate"/>
        </w:r>
        <w:r w:rsidRPr="006C2C99">
          <w:rPr>
            <w:noProof/>
            <w:webHidden/>
          </w:rPr>
          <w:t>51</w:t>
        </w:r>
        <w:r w:rsidRPr="006C2C99">
          <w:rPr>
            <w:noProof/>
            <w:webHidden/>
          </w:rPr>
          <w:fldChar w:fldCharType="end"/>
        </w:r>
      </w:hyperlink>
    </w:p>
    <w:p w14:paraId="7B8D6A45" w14:textId="2C197B5E" w:rsidR="006C2C99" w:rsidRPr="006C2C99" w:rsidRDefault="006C2C99">
      <w:pPr>
        <w:pStyle w:val="TDC3"/>
        <w:tabs>
          <w:tab w:val="left" w:pos="880"/>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21" w:history="1">
        <w:r w:rsidRPr="006C2C99">
          <w:rPr>
            <w:rStyle w:val="Hipervnculo"/>
            <w:noProof/>
            <w:lang w:val="es-ES"/>
          </w:rPr>
          <w:t>c.</w:t>
        </w:r>
        <w:r w:rsidRPr="006C2C99">
          <w:rPr>
            <w:rFonts w:asciiTheme="minorHAnsi" w:eastAsiaTheme="minorEastAsia" w:hAnsiTheme="minorHAnsi" w:cstheme="minorBidi"/>
            <w:noProof/>
            <w:color w:val="auto"/>
            <w:kern w:val="2"/>
            <w:sz w:val="22"/>
            <w:lang w:val="en-US"/>
            <w14:ligatures w14:val="standardContextual"/>
          </w:rPr>
          <w:tab/>
        </w:r>
        <w:r w:rsidRPr="006C2C99">
          <w:rPr>
            <w:rStyle w:val="Hipervnculo"/>
            <w:noProof/>
            <w:lang w:val="es-ES"/>
          </w:rPr>
          <w:t>Matriz Índice de Gestión Presupuestaria Anual (IGP)</w:t>
        </w:r>
        <w:r w:rsidRPr="006C2C99">
          <w:rPr>
            <w:noProof/>
            <w:webHidden/>
          </w:rPr>
          <w:tab/>
        </w:r>
        <w:r w:rsidRPr="006C2C99">
          <w:rPr>
            <w:noProof/>
            <w:webHidden/>
          </w:rPr>
          <w:fldChar w:fldCharType="begin"/>
        </w:r>
        <w:r w:rsidRPr="006C2C99">
          <w:rPr>
            <w:noProof/>
            <w:webHidden/>
          </w:rPr>
          <w:instrText xml:space="preserve"> PAGEREF _Toc185434721 \h </w:instrText>
        </w:r>
        <w:r w:rsidRPr="006C2C99">
          <w:rPr>
            <w:noProof/>
            <w:webHidden/>
          </w:rPr>
        </w:r>
        <w:r w:rsidRPr="006C2C99">
          <w:rPr>
            <w:noProof/>
            <w:webHidden/>
          </w:rPr>
          <w:fldChar w:fldCharType="separate"/>
        </w:r>
        <w:r w:rsidRPr="006C2C99">
          <w:rPr>
            <w:noProof/>
            <w:webHidden/>
          </w:rPr>
          <w:t>53</w:t>
        </w:r>
        <w:r w:rsidRPr="006C2C99">
          <w:rPr>
            <w:noProof/>
            <w:webHidden/>
          </w:rPr>
          <w:fldChar w:fldCharType="end"/>
        </w:r>
      </w:hyperlink>
    </w:p>
    <w:p w14:paraId="7B32E627" w14:textId="5F38639D" w:rsidR="006C2C99" w:rsidRPr="006C2C99" w:rsidRDefault="006C2C99">
      <w:pPr>
        <w:pStyle w:val="TDC3"/>
        <w:tabs>
          <w:tab w:val="right" w:leader="dot" w:pos="7912"/>
        </w:tabs>
        <w:rPr>
          <w:rFonts w:asciiTheme="minorHAnsi" w:eastAsiaTheme="minorEastAsia" w:hAnsiTheme="minorHAnsi" w:cstheme="minorBidi"/>
          <w:noProof/>
          <w:color w:val="auto"/>
          <w:kern w:val="2"/>
          <w:sz w:val="22"/>
          <w:lang w:val="en-US"/>
          <w14:ligatures w14:val="standardContextual"/>
        </w:rPr>
      </w:pPr>
      <w:hyperlink w:anchor="_Toc185434722" w:history="1">
        <w:r w:rsidRPr="006C2C99">
          <w:rPr>
            <w:rStyle w:val="Hipervnculo"/>
            <w:noProof/>
            <w:spacing w:val="20"/>
          </w:rPr>
          <w:t xml:space="preserve">d. </w:t>
        </w:r>
        <w:r w:rsidRPr="006C2C99">
          <w:rPr>
            <w:rStyle w:val="Hipervnculo"/>
            <w:noProof/>
            <w:lang w:val="es-ES"/>
          </w:rPr>
          <w:t>Plan de compras</w:t>
        </w:r>
        <w:r w:rsidRPr="006C2C99">
          <w:rPr>
            <w:noProof/>
            <w:webHidden/>
          </w:rPr>
          <w:tab/>
        </w:r>
        <w:r w:rsidRPr="006C2C99">
          <w:rPr>
            <w:noProof/>
            <w:webHidden/>
          </w:rPr>
          <w:fldChar w:fldCharType="begin"/>
        </w:r>
        <w:r w:rsidRPr="006C2C99">
          <w:rPr>
            <w:noProof/>
            <w:webHidden/>
          </w:rPr>
          <w:instrText xml:space="preserve"> PAGEREF _Toc185434722 \h </w:instrText>
        </w:r>
        <w:r w:rsidRPr="006C2C99">
          <w:rPr>
            <w:noProof/>
            <w:webHidden/>
          </w:rPr>
        </w:r>
        <w:r w:rsidRPr="006C2C99">
          <w:rPr>
            <w:noProof/>
            <w:webHidden/>
          </w:rPr>
          <w:fldChar w:fldCharType="separate"/>
        </w:r>
        <w:r w:rsidRPr="006C2C99">
          <w:rPr>
            <w:noProof/>
            <w:webHidden/>
          </w:rPr>
          <w:t>58</w:t>
        </w:r>
        <w:r w:rsidRPr="006C2C99">
          <w:rPr>
            <w:noProof/>
            <w:webHidden/>
          </w:rPr>
          <w:fldChar w:fldCharType="end"/>
        </w:r>
      </w:hyperlink>
    </w:p>
    <w:p w14:paraId="5CE622BB" w14:textId="6AB46791" w:rsidR="000437CA" w:rsidRPr="00D015D1" w:rsidRDefault="00EC694A" w:rsidP="00D015D1">
      <w:pPr>
        <w:pStyle w:val="TDC3"/>
        <w:tabs>
          <w:tab w:val="right" w:leader="dot" w:pos="7912"/>
        </w:tabs>
        <w:spacing w:line="360" w:lineRule="auto"/>
        <w:ind w:left="0"/>
        <w:rPr>
          <w:b/>
          <w:bCs/>
          <w:lang w:val="es-ES"/>
        </w:rPr>
      </w:pPr>
      <w:r w:rsidRPr="006C2C99">
        <w:rPr>
          <w:b/>
          <w:bCs/>
          <w:lang w:val="es-ES"/>
        </w:rPr>
        <w:fldChar w:fldCharType="end"/>
      </w:r>
    </w:p>
    <w:p w14:paraId="770FC7BE" w14:textId="77777777" w:rsidR="00D015D1" w:rsidRPr="00D015D1" w:rsidRDefault="00D015D1" w:rsidP="00D015D1">
      <w:pPr>
        <w:rPr>
          <w:lang w:val="es-ES"/>
        </w:rPr>
      </w:pPr>
    </w:p>
    <w:p w14:paraId="3CE345F3" w14:textId="77777777" w:rsidR="00D015D1" w:rsidRPr="00D015D1" w:rsidRDefault="00D015D1" w:rsidP="00D015D1">
      <w:pPr>
        <w:rPr>
          <w:lang w:val="es-ES"/>
        </w:rPr>
      </w:pPr>
    </w:p>
    <w:p w14:paraId="55E695D9" w14:textId="77777777" w:rsidR="00D015D1" w:rsidRPr="00D015D1" w:rsidRDefault="00D015D1" w:rsidP="00D015D1">
      <w:pPr>
        <w:rPr>
          <w:lang w:val="es-ES"/>
        </w:rPr>
      </w:pPr>
    </w:p>
    <w:p w14:paraId="65F5993B" w14:textId="77777777" w:rsidR="00D015D1" w:rsidRPr="00D015D1" w:rsidRDefault="00D015D1" w:rsidP="00D015D1">
      <w:pPr>
        <w:rPr>
          <w:lang w:val="es-ES"/>
        </w:rPr>
      </w:pPr>
    </w:p>
    <w:p w14:paraId="7C561926" w14:textId="77777777" w:rsidR="00D015D1" w:rsidRPr="00D015D1" w:rsidRDefault="00D015D1" w:rsidP="00D015D1">
      <w:pPr>
        <w:rPr>
          <w:lang w:val="es-ES"/>
        </w:rPr>
      </w:pPr>
    </w:p>
    <w:p w14:paraId="18F9500A" w14:textId="77777777" w:rsidR="00D015D1" w:rsidRPr="00D015D1" w:rsidRDefault="00D015D1" w:rsidP="00D015D1">
      <w:pPr>
        <w:rPr>
          <w:lang w:val="es-ES"/>
        </w:rPr>
      </w:pPr>
    </w:p>
    <w:p w14:paraId="7658C280" w14:textId="77777777" w:rsidR="00D015D1" w:rsidRPr="00D015D1" w:rsidRDefault="00D015D1" w:rsidP="00D015D1">
      <w:pPr>
        <w:rPr>
          <w:lang w:val="es-ES"/>
        </w:rPr>
      </w:pPr>
    </w:p>
    <w:p w14:paraId="6467953B" w14:textId="77777777" w:rsidR="00D015D1" w:rsidRPr="00D015D1" w:rsidRDefault="00D015D1" w:rsidP="00D015D1">
      <w:pPr>
        <w:rPr>
          <w:lang w:val="es-ES"/>
        </w:rPr>
      </w:pPr>
    </w:p>
    <w:p w14:paraId="6279BB24" w14:textId="77777777" w:rsidR="00D015D1" w:rsidRDefault="00D015D1" w:rsidP="00D015D1">
      <w:pPr>
        <w:rPr>
          <w:lang w:val="es-ES"/>
        </w:rPr>
      </w:pPr>
    </w:p>
    <w:p w14:paraId="0709F3FE" w14:textId="77777777" w:rsidR="006C2C99" w:rsidRDefault="006C2C99" w:rsidP="00D015D1">
      <w:pPr>
        <w:rPr>
          <w:lang w:val="es-ES"/>
        </w:rPr>
      </w:pPr>
    </w:p>
    <w:p w14:paraId="33C2E267" w14:textId="77777777" w:rsidR="006C2C99" w:rsidRDefault="006C2C99" w:rsidP="00D015D1">
      <w:pPr>
        <w:rPr>
          <w:lang w:val="es-ES"/>
        </w:rPr>
      </w:pPr>
    </w:p>
    <w:p w14:paraId="494D3571" w14:textId="77777777" w:rsidR="006C2C99" w:rsidRDefault="006C2C99" w:rsidP="00D015D1">
      <w:pPr>
        <w:rPr>
          <w:lang w:val="es-ES"/>
        </w:rPr>
      </w:pPr>
    </w:p>
    <w:p w14:paraId="7B1F6E19" w14:textId="77777777" w:rsidR="006C2C99" w:rsidRDefault="006C2C99" w:rsidP="00D015D1">
      <w:pPr>
        <w:rPr>
          <w:lang w:val="es-ES"/>
        </w:rPr>
      </w:pPr>
    </w:p>
    <w:p w14:paraId="5DB28B8B" w14:textId="77777777" w:rsidR="006C2C99" w:rsidRDefault="006C2C99" w:rsidP="00D015D1">
      <w:pPr>
        <w:rPr>
          <w:lang w:val="es-ES"/>
        </w:rPr>
      </w:pPr>
    </w:p>
    <w:p w14:paraId="0D3D0AD0" w14:textId="77777777" w:rsidR="006C2C99" w:rsidRDefault="006C2C99" w:rsidP="00D015D1">
      <w:pPr>
        <w:rPr>
          <w:lang w:val="es-ES"/>
        </w:rPr>
      </w:pPr>
    </w:p>
    <w:p w14:paraId="6AC2D325" w14:textId="77777777" w:rsidR="006C2C99" w:rsidRDefault="006C2C99" w:rsidP="00D015D1">
      <w:pPr>
        <w:rPr>
          <w:lang w:val="es-ES"/>
        </w:rPr>
      </w:pPr>
    </w:p>
    <w:p w14:paraId="43FB5B60" w14:textId="77777777" w:rsidR="006C2C99" w:rsidRPr="00D015D1" w:rsidRDefault="006C2C99" w:rsidP="00D015D1">
      <w:pPr>
        <w:rPr>
          <w:lang w:val="es-ES"/>
        </w:rPr>
      </w:pPr>
    </w:p>
    <w:p w14:paraId="3E7245CC" w14:textId="77777777" w:rsidR="00D015D1" w:rsidRPr="00D015D1" w:rsidRDefault="00D015D1" w:rsidP="00D015D1">
      <w:pPr>
        <w:rPr>
          <w:lang w:val="es-ES"/>
        </w:rPr>
      </w:pPr>
    </w:p>
    <w:p w14:paraId="6A92218E" w14:textId="77777777" w:rsidR="00D015D1" w:rsidRPr="00D015D1" w:rsidRDefault="00D015D1" w:rsidP="00D015D1">
      <w:pPr>
        <w:rPr>
          <w:lang w:val="es-ES"/>
        </w:rPr>
      </w:pPr>
    </w:p>
    <w:p w14:paraId="5CCBECA0" w14:textId="77777777" w:rsidR="00D015D1" w:rsidRPr="00D015D1" w:rsidRDefault="00D015D1" w:rsidP="00D015D1">
      <w:pPr>
        <w:rPr>
          <w:lang w:val="es-ES"/>
        </w:rPr>
      </w:pPr>
    </w:p>
    <w:bookmarkStart w:id="0" w:name="_Toc78459493"/>
    <w:bookmarkStart w:id="1" w:name="_Toc78462343"/>
    <w:bookmarkStart w:id="2" w:name="_Toc78464275"/>
    <w:bookmarkStart w:id="3" w:name="_Toc78464289"/>
    <w:bookmarkStart w:id="4" w:name="_Toc185434689"/>
    <w:p w14:paraId="03CF549A" w14:textId="21DA6599" w:rsidR="00AE3334" w:rsidRPr="00D015D1" w:rsidRDefault="00D015D1" w:rsidP="00D015D1">
      <w:pPr>
        <w:pStyle w:val="Ttulo1"/>
        <w:spacing w:line="360" w:lineRule="auto"/>
      </w:pPr>
      <w:r w:rsidRPr="00D015D1">
        <w:rPr>
          <w:noProof/>
          <w:spacing w:val="20"/>
          <w:szCs w:val="28"/>
        </w:rPr>
        <w:lastRenderedPageBreak/>
        <mc:AlternateContent>
          <mc:Choice Requires="wps">
            <w:drawing>
              <wp:anchor distT="0" distB="0" distL="114300" distR="114300" simplePos="0" relativeHeight="251646464" behindDoc="0" locked="0" layoutInCell="1" allowOverlap="1" wp14:anchorId="35BFC9BA" wp14:editId="767E468F">
                <wp:simplePos x="0" y="0"/>
                <wp:positionH relativeFrom="margin">
                  <wp:posOffset>2280285</wp:posOffset>
                </wp:positionH>
                <wp:positionV relativeFrom="paragraph">
                  <wp:posOffset>236855</wp:posOffset>
                </wp:positionV>
                <wp:extent cx="463550" cy="0"/>
                <wp:effectExtent l="22860" t="17145" r="18415" b="20955"/>
                <wp:wrapNone/>
                <wp:docPr id="10"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552A" id="Conector recto 4"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8.65pt" to="216.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" strokecolor="#ee2a24" strokeweight="2.25pt">
                <v:stroke joinstyle="miter"/>
                <w10:wrap anchorx="margin"/>
              </v:line>
            </w:pict>
          </mc:Fallback>
        </mc:AlternateContent>
      </w:r>
      <w:r w:rsidR="00F86426" w:rsidRPr="00D015D1">
        <w:t>Resumen Ejecutivo</w:t>
      </w:r>
      <w:bookmarkEnd w:id="0"/>
      <w:bookmarkEnd w:id="1"/>
      <w:bookmarkEnd w:id="2"/>
      <w:bookmarkEnd w:id="3"/>
      <w:bookmarkEnd w:id="4"/>
    </w:p>
    <w:p w14:paraId="0D6E5174" w14:textId="6436B569" w:rsidR="005E3077" w:rsidRPr="00D015D1" w:rsidRDefault="00304A5D" w:rsidP="00D015D1">
      <w:pPr>
        <w:spacing w:line="360" w:lineRule="auto"/>
        <w:rPr>
          <w:rFonts w:eastAsia="Calibri"/>
          <w:spacing w:val="20"/>
          <w:szCs w:val="24"/>
        </w:rPr>
      </w:pPr>
      <w:bookmarkStart w:id="5" w:name="_Toc78459494"/>
      <w:bookmarkStart w:id="6" w:name="_Toc78462344"/>
      <w:bookmarkStart w:id="7" w:name="_Toc78464276"/>
      <w:bookmarkStart w:id="8" w:name="_Toc78464290"/>
      <w:r w:rsidRPr="00D015D1">
        <w:rPr>
          <w:rFonts w:eastAsia="Calibri"/>
          <w:spacing w:val="20"/>
          <w:szCs w:val="24"/>
        </w:rPr>
        <w:t>La memoria</w:t>
      </w:r>
      <w:r w:rsidR="005E3077" w:rsidRPr="00D015D1">
        <w:rPr>
          <w:rFonts w:eastAsia="Calibri"/>
          <w:spacing w:val="20"/>
          <w:szCs w:val="24"/>
        </w:rPr>
        <w:t xml:space="preserve"> Institucional consolida las acciones y las iniciativas realizadas por la gestión institucional </w:t>
      </w:r>
      <w:r w:rsidRPr="00D015D1">
        <w:rPr>
          <w:rFonts w:eastAsia="Calibri"/>
          <w:spacing w:val="20"/>
          <w:szCs w:val="24"/>
        </w:rPr>
        <w:t>en</w:t>
      </w:r>
      <w:r w:rsidR="005E3077" w:rsidRPr="00D015D1">
        <w:rPr>
          <w:rFonts w:eastAsia="Calibri"/>
          <w:spacing w:val="20"/>
          <w:szCs w:val="24"/>
        </w:rPr>
        <w:t xml:space="preserve"> el año </w:t>
      </w:r>
      <w:r w:rsidR="00221CFF" w:rsidRPr="00D015D1">
        <w:rPr>
          <w:rFonts w:eastAsia="Calibri"/>
          <w:spacing w:val="20"/>
          <w:szCs w:val="24"/>
        </w:rPr>
        <w:t>2024</w:t>
      </w:r>
      <w:r w:rsidR="00F870D6" w:rsidRPr="00D015D1">
        <w:rPr>
          <w:rFonts w:eastAsia="Calibri"/>
          <w:spacing w:val="20"/>
          <w:szCs w:val="24"/>
        </w:rPr>
        <w:t xml:space="preserve"> (</w:t>
      </w:r>
      <w:r w:rsidR="00221CFF" w:rsidRPr="00D015D1">
        <w:rPr>
          <w:rFonts w:eastAsia="Calibri"/>
          <w:spacing w:val="20"/>
          <w:szCs w:val="24"/>
        </w:rPr>
        <w:t>Dos mil veinticuatro</w:t>
      </w:r>
      <w:r w:rsidR="00F870D6" w:rsidRPr="00D015D1">
        <w:rPr>
          <w:rFonts w:eastAsia="Calibri"/>
          <w:spacing w:val="20"/>
          <w:szCs w:val="24"/>
        </w:rPr>
        <w:t>)</w:t>
      </w:r>
      <w:r w:rsidR="005E3077" w:rsidRPr="00D015D1">
        <w:rPr>
          <w:rFonts w:eastAsia="Calibri"/>
          <w:spacing w:val="20"/>
          <w:szCs w:val="24"/>
        </w:rPr>
        <w:t xml:space="preserve"> que fueron planificadas en el Plan Operativo Anual y que hacen cumplir la misión definida en el Plan Estratégico 2021-2024. </w:t>
      </w:r>
    </w:p>
    <w:p w14:paraId="5C377833" w14:textId="39D61648" w:rsidR="005E3077" w:rsidRPr="00D015D1" w:rsidRDefault="005E3077" w:rsidP="00D015D1">
      <w:pPr>
        <w:spacing w:line="360" w:lineRule="auto"/>
        <w:rPr>
          <w:rFonts w:eastAsia="Calibri"/>
          <w:b/>
          <w:bCs/>
          <w:spacing w:val="20"/>
          <w:szCs w:val="24"/>
        </w:rPr>
      </w:pPr>
      <w:r w:rsidRPr="00D015D1">
        <w:rPr>
          <w:rFonts w:eastAsia="Calibri"/>
          <w:spacing w:val="20"/>
          <w:szCs w:val="24"/>
        </w:rPr>
        <w:t xml:space="preserve">El Instituto Nacional de Protección de los Derechos del Consumidor mediante la atención y tratamiento de reclamaciones de bienes y servicios consiguió la devolución a favor de los consumidores la representativa suma de </w:t>
      </w:r>
      <w:r w:rsidR="006418CA" w:rsidRPr="00D015D1">
        <w:rPr>
          <w:rFonts w:eastAsia="Calibri"/>
          <w:b/>
          <w:bCs/>
          <w:spacing w:val="20"/>
          <w:szCs w:val="24"/>
        </w:rPr>
        <w:t>RD$ 460,752,665.54, monto equivalente al 126.95%</w:t>
      </w:r>
      <w:r w:rsidRPr="00D015D1">
        <w:rPr>
          <w:rFonts w:eastAsia="Calibri"/>
          <w:b/>
          <w:bCs/>
          <w:spacing w:val="20"/>
          <w:szCs w:val="24"/>
        </w:rPr>
        <w:t xml:space="preserve"> del</w:t>
      </w:r>
      <w:r w:rsidRPr="00D015D1">
        <w:rPr>
          <w:rFonts w:eastAsia="Calibri"/>
          <w:spacing w:val="20"/>
          <w:szCs w:val="24"/>
        </w:rPr>
        <w:t xml:space="preserve"> presupuesto asignado para el año, convirtiéndose de esta manera en una institución que le devuelve a la población un monto superior a lo asignado para el </w:t>
      </w:r>
      <w:r w:rsidR="006418CA" w:rsidRPr="00D015D1">
        <w:rPr>
          <w:rFonts w:eastAsia="Calibri"/>
          <w:spacing w:val="20"/>
          <w:szCs w:val="24"/>
        </w:rPr>
        <w:t>año</w:t>
      </w:r>
      <w:r w:rsidRPr="00D015D1">
        <w:rPr>
          <w:rFonts w:eastAsia="Calibri"/>
          <w:spacing w:val="20"/>
          <w:szCs w:val="24"/>
        </w:rPr>
        <w:t xml:space="preserve">, esto fue logrado  a través del procedimiento de conciliación mediante </w:t>
      </w:r>
      <w:r w:rsidR="006418CA" w:rsidRPr="00D015D1">
        <w:rPr>
          <w:rFonts w:eastAsia="Calibri"/>
          <w:b/>
          <w:bCs/>
          <w:spacing w:val="20"/>
          <w:szCs w:val="24"/>
        </w:rPr>
        <w:t xml:space="preserve">3,630 acuerdos </w:t>
      </w:r>
      <w:r w:rsidR="00F870D6" w:rsidRPr="00D015D1">
        <w:rPr>
          <w:rFonts w:eastAsia="Calibri"/>
          <w:spacing w:val="20"/>
          <w:szCs w:val="24"/>
        </w:rPr>
        <w:t>en todo</w:t>
      </w:r>
      <w:r w:rsidRPr="00D015D1">
        <w:rPr>
          <w:rFonts w:eastAsia="Calibri"/>
          <w:spacing w:val="20"/>
          <w:szCs w:val="24"/>
        </w:rPr>
        <w:t xml:space="preserve"> del territorio nacional, evitando procesos judiciales en los tribunales, de manera rápida, fácil y gratuita.</w:t>
      </w:r>
    </w:p>
    <w:p w14:paraId="570B2B0C" w14:textId="66414DD4" w:rsidR="005E3077" w:rsidRPr="00D015D1" w:rsidRDefault="005E3077" w:rsidP="00D015D1">
      <w:pPr>
        <w:tabs>
          <w:tab w:val="left" w:pos="2981"/>
        </w:tabs>
        <w:spacing w:line="360" w:lineRule="auto"/>
        <w:rPr>
          <w:rFonts w:eastAsia="Calibri"/>
          <w:spacing w:val="20"/>
          <w:szCs w:val="24"/>
        </w:rPr>
      </w:pPr>
      <w:r w:rsidRPr="00D015D1">
        <w:rPr>
          <w:rFonts w:eastAsia="Calibri"/>
          <w:spacing w:val="20"/>
          <w:szCs w:val="24"/>
        </w:rPr>
        <w:t xml:space="preserve">Pro Consumidor supervisa el comportamiento del mercado a través de un Programa Nacional de Inspección y Vigilancia. En ese sentido, </w:t>
      </w:r>
      <w:r w:rsidR="0027250C" w:rsidRPr="00D015D1">
        <w:rPr>
          <w:rFonts w:eastAsia="Calibri"/>
          <w:b/>
          <w:bCs/>
          <w:spacing w:val="20"/>
          <w:szCs w:val="24"/>
        </w:rPr>
        <w:t>3,201</w:t>
      </w:r>
      <w:r w:rsidR="008A348D" w:rsidRPr="00D015D1">
        <w:rPr>
          <w:rFonts w:eastAsia="Calibri"/>
          <w:b/>
          <w:bCs/>
          <w:spacing w:val="20"/>
          <w:szCs w:val="24"/>
        </w:rPr>
        <w:t xml:space="preserve"> </w:t>
      </w:r>
      <w:r w:rsidRPr="00D015D1">
        <w:rPr>
          <w:rFonts w:eastAsia="Calibri"/>
          <w:spacing w:val="20"/>
          <w:szCs w:val="24"/>
        </w:rPr>
        <w:t xml:space="preserve">establecimientos fueron inspeccionados, en </w:t>
      </w:r>
      <w:r w:rsidR="00767C10" w:rsidRPr="00D015D1">
        <w:rPr>
          <w:rFonts w:eastAsia="Calibri"/>
          <w:spacing w:val="20"/>
          <w:szCs w:val="24"/>
        </w:rPr>
        <w:t>todas las</w:t>
      </w:r>
      <w:r w:rsidRPr="00D015D1">
        <w:rPr>
          <w:rFonts w:eastAsia="Calibri"/>
          <w:spacing w:val="20"/>
          <w:szCs w:val="24"/>
        </w:rPr>
        <w:t xml:space="preserve"> provincias del </w:t>
      </w:r>
      <w:r w:rsidR="00767C10" w:rsidRPr="00D015D1">
        <w:rPr>
          <w:rFonts w:eastAsia="Calibri"/>
          <w:spacing w:val="20"/>
          <w:szCs w:val="24"/>
        </w:rPr>
        <w:t>país</w:t>
      </w:r>
      <w:r w:rsidRPr="00D015D1">
        <w:rPr>
          <w:rFonts w:eastAsia="Calibri"/>
          <w:spacing w:val="20"/>
          <w:szCs w:val="24"/>
        </w:rPr>
        <w:t xml:space="preserve">, lo cual representa la protección de aproximadamente </w:t>
      </w:r>
      <w:r w:rsidR="0027250C" w:rsidRPr="00D015D1">
        <w:rPr>
          <w:rFonts w:eastAsia="Calibri"/>
          <w:b/>
          <w:bCs/>
          <w:spacing w:val="20"/>
          <w:szCs w:val="24"/>
        </w:rPr>
        <w:t xml:space="preserve">429,935 </w:t>
      </w:r>
      <w:r w:rsidRPr="00D015D1">
        <w:rPr>
          <w:rFonts w:eastAsia="Calibri"/>
          <w:b/>
          <w:bCs/>
          <w:spacing w:val="20"/>
          <w:szCs w:val="24"/>
        </w:rPr>
        <w:t>familias,</w:t>
      </w:r>
      <w:r w:rsidRPr="00D015D1">
        <w:rPr>
          <w:rFonts w:eastAsia="Calibri"/>
          <w:spacing w:val="20"/>
          <w:szCs w:val="24"/>
        </w:rPr>
        <w:t xml:space="preserve"> que tendrán de esta manera productos con condiciones adecuadas para el consumo</w:t>
      </w:r>
      <w:r w:rsidR="00767C10" w:rsidRPr="00D015D1">
        <w:rPr>
          <w:rFonts w:eastAsia="Calibri"/>
          <w:spacing w:val="20"/>
          <w:szCs w:val="24"/>
        </w:rPr>
        <w:t>, tales como</w:t>
      </w:r>
      <w:r w:rsidRPr="00D015D1">
        <w:rPr>
          <w:rFonts w:eastAsia="Calibri"/>
          <w:spacing w:val="20"/>
          <w:szCs w:val="24"/>
        </w:rPr>
        <w:t xml:space="preserve"> </w:t>
      </w:r>
      <w:r w:rsidR="00767C10" w:rsidRPr="00D015D1">
        <w:rPr>
          <w:rFonts w:eastAsia="Calibri"/>
          <w:spacing w:val="20"/>
          <w:szCs w:val="24"/>
        </w:rPr>
        <w:t>a</w:t>
      </w:r>
      <w:r w:rsidRPr="00D015D1">
        <w:rPr>
          <w:rFonts w:eastAsia="Calibri"/>
          <w:spacing w:val="20"/>
          <w:szCs w:val="24"/>
        </w:rPr>
        <w:t xml:space="preserve">limentos inocuos, cantidad ofertada, peso adecuado, envasado de funcionamiento correcto, con una inversión de </w:t>
      </w:r>
      <w:r w:rsidR="0027250C" w:rsidRPr="00D015D1">
        <w:rPr>
          <w:rFonts w:eastAsia="Calibri"/>
          <w:b/>
          <w:bCs/>
          <w:spacing w:val="20"/>
          <w:szCs w:val="24"/>
        </w:rPr>
        <w:t>RD$ 10,320,553.27</w:t>
      </w:r>
      <w:r w:rsidRPr="00D015D1">
        <w:rPr>
          <w:rFonts w:eastAsia="Calibri"/>
          <w:spacing w:val="20"/>
          <w:szCs w:val="24"/>
        </w:rPr>
        <w:t>. En cumplimiento de las disposiciones oficiales en materia de calidad y seguridad alimentaria, implementamos muestreos en los diferentes productos de consumo de la canasta básica familiar, con la finalidad de evaluar la calidad e inocuidad de estos.</w:t>
      </w:r>
    </w:p>
    <w:p w14:paraId="627F4220" w14:textId="43D9BE35" w:rsidR="005E3077" w:rsidRPr="00D015D1" w:rsidRDefault="005E3077" w:rsidP="00D015D1">
      <w:pPr>
        <w:tabs>
          <w:tab w:val="left" w:pos="2981"/>
        </w:tabs>
        <w:spacing w:line="360" w:lineRule="auto"/>
        <w:rPr>
          <w:rFonts w:eastAsia="Calibri"/>
          <w:spacing w:val="20"/>
          <w:szCs w:val="24"/>
        </w:rPr>
      </w:pPr>
      <w:r w:rsidRPr="00D015D1">
        <w:rPr>
          <w:rFonts w:eastAsia="Calibri"/>
          <w:spacing w:val="20"/>
          <w:szCs w:val="24"/>
        </w:rPr>
        <w:lastRenderedPageBreak/>
        <w:t xml:space="preserve">En materia de protección relativa a la publicidad y prácticas comerciales, Pro Consumidor tiene la facultad de realizar encuestas, análisis de precios, estudios de oferta y demanda de los bienes, servicios por su incidencia en el gasto y verificar el cumplimiento de las disposiciones legales y vigentes. Fruto de esta vigilancia del mercado de forma constante, se destaca la realización de </w:t>
      </w:r>
      <w:r w:rsidR="0027250C" w:rsidRPr="00D015D1">
        <w:rPr>
          <w:rFonts w:eastAsia="Calibri"/>
          <w:b/>
          <w:bCs/>
          <w:spacing w:val="20"/>
          <w:szCs w:val="24"/>
        </w:rPr>
        <w:t xml:space="preserve">6,588 </w:t>
      </w:r>
      <w:r w:rsidRPr="00D015D1">
        <w:rPr>
          <w:rFonts w:eastAsia="Calibri"/>
          <w:spacing w:val="20"/>
          <w:szCs w:val="24"/>
        </w:rPr>
        <w:t xml:space="preserve">visitas de verificación por publicidad.  En adición a esto, se han examinado y verificado más de </w:t>
      </w:r>
      <w:r w:rsidR="0027250C" w:rsidRPr="00D015D1">
        <w:rPr>
          <w:rFonts w:eastAsia="Calibri"/>
          <w:b/>
          <w:bCs/>
          <w:spacing w:val="20"/>
          <w:szCs w:val="24"/>
        </w:rPr>
        <w:t>875</w:t>
      </w:r>
      <w:r w:rsidRPr="00D015D1">
        <w:rPr>
          <w:rFonts w:eastAsia="Calibri"/>
          <w:spacing w:val="20"/>
          <w:szCs w:val="24"/>
        </w:rPr>
        <w:t xml:space="preserve"> piezas publicitarias exhibidas en medios de </w:t>
      </w:r>
      <w:r w:rsidR="00767C10" w:rsidRPr="00D015D1">
        <w:rPr>
          <w:rFonts w:eastAsia="Calibri"/>
          <w:spacing w:val="20"/>
          <w:szCs w:val="24"/>
        </w:rPr>
        <w:t>comunicación</w:t>
      </w:r>
      <w:r w:rsidRPr="00D015D1">
        <w:rPr>
          <w:rFonts w:eastAsia="Calibri"/>
          <w:spacing w:val="20"/>
          <w:szCs w:val="24"/>
        </w:rPr>
        <w:t xml:space="preserve"> de circulación nacional, radio, televisión, catálogos, volantes, afiches y/o páginas web</w:t>
      </w:r>
      <w:r w:rsidR="00767C10" w:rsidRPr="00D015D1">
        <w:rPr>
          <w:rFonts w:eastAsia="Calibri"/>
          <w:spacing w:val="20"/>
          <w:szCs w:val="24"/>
        </w:rPr>
        <w:t>, redes sociales, prensa</w:t>
      </w:r>
      <w:r w:rsidRPr="00D015D1">
        <w:rPr>
          <w:rFonts w:eastAsia="Calibri"/>
          <w:spacing w:val="20"/>
          <w:szCs w:val="24"/>
        </w:rPr>
        <w:t xml:space="preserve"> y también el comercio electrónico. Para esta verificación se ha destinado un total de </w:t>
      </w:r>
      <w:r w:rsidR="0027250C" w:rsidRPr="00D015D1">
        <w:rPr>
          <w:rFonts w:eastAsia="Calibri"/>
          <w:spacing w:val="20"/>
          <w:szCs w:val="24"/>
        </w:rPr>
        <w:t>RD$ 21,803,708.97</w:t>
      </w:r>
    </w:p>
    <w:p w14:paraId="228934D9" w14:textId="77777777" w:rsidR="0027250C" w:rsidRPr="00D015D1" w:rsidRDefault="005E3077" w:rsidP="00D015D1">
      <w:pPr>
        <w:spacing w:line="360" w:lineRule="auto"/>
        <w:rPr>
          <w:rFonts w:eastAsia="Calibri"/>
          <w:spacing w:val="20"/>
          <w:szCs w:val="24"/>
        </w:rPr>
      </w:pPr>
      <w:r w:rsidRPr="00D015D1">
        <w:rPr>
          <w:rFonts w:eastAsia="Calibri"/>
          <w:spacing w:val="20"/>
          <w:szCs w:val="24"/>
        </w:rPr>
        <w:t xml:space="preserve">Las Buenas Prácticas Comerciales se trabajan desde un enfoque preventivo a través de programas educativos a proveedores y visitas preventivas, durante </w:t>
      </w:r>
      <w:r w:rsidR="0027250C" w:rsidRPr="00D015D1">
        <w:rPr>
          <w:rFonts w:eastAsia="Calibri"/>
          <w:spacing w:val="20"/>
          <w:szCs w:val="24"/>
        </w:rPr>
        <w:t>el 2024</w:t>
      </w:r>
      <w:r w:rsidRPr="00D015D1">
        <w:rPr>
          <w:rFonts w:eastAsia="Calibri"/>
          <w:spacing w:val="20"/>
          <w:szCs w:val="24"/>
        </w:rPr>
        <w:t xml:space="preserve"> se han visitado </w:t>
      </w:r>
      <w:r w:rsidR="0027250C" w:rsidRPr="00D015D1">
        <w:rPr>
          <w:rFonts w:eastAsia="Calibri"/>
          <w:b/>
          <w:bCs/>
          <w:spacing w:val="20"/>
          <w:szCs w:val="24"/>
        </w:rPr>
        <w:t xml:space="preserve">2,186 </w:t>
      </w:r>
      <w:r w:rsidRPr="00D015D1">
        <w:rPr>
          <w:rFonts w:eastAsia="Calibri"/>
          <w:b/>
          <w:bCs/>
          <w:spacing w:val="20"/>
          <w:szCs w:val="24"/>
        </w:rPr>
        <w:t>establecimientos</w:t>
      </w:r>
      <w:r w:rsidRPr="00D015D1">
        <w:rPr>
          <w:rFonts w:eastAsia="Calibri"/>
          <w:spacing w:val="20"/>
          <w:szCs w:val="24"/>
        </w:rPr>
        <w:t xml:space="preserve"> comerciales de consumo masivo en el Gran Santo Domingo, la Región Sur, Norte – Cibao y la Región Este del país, brindándoles asesoría sanitaria y de inocuidad. Entre estos comercios se encuentran: Colmados, Bares, Restaurantes, cafeterías, pica pollos, comedores, Panaderías y Supermercados con una inversión total de </w:t>
      </w:r>
      <w:r w:rsidR="0027250C" w:rsidRPr="00D015D1">
        <w:rPr>
          <w:rFonts w:eastAsia="Calibri"/>
          <w:spacing w:val="20"/>
          <w:szCs w:val="24"/>
        </w:rPr>
        <w:t>RD$ 3,017,351.11.</w:t>
      </w:r>
    </w:p>
    <w:p w14:paraId="189E9367" w14:textId="567C3622" w:rsidR="005E3077" w:rsidRPr="00D015D1" w:rsidRDefault="00D015D1" w:rsidP="00D015D1">
      <w:pPr>
        <w:spacing w:line="360" w:lineRule="auto"/>
        <w:rPr>
          <w:rFonts w:eastAsia="Calibri"/>
          <w:spacing w:val="20"/>
          <w:szCs w:val="24"/>
        </w:rPr>
      </w:pPr>
      <w:r w:rsidRPr="00D015D1">
        <w:rPr>
          <w:rFonts w:eastAsia="Calibri"/>
          <w:spacing w:val="20"/>
          <w:szCs w:val="24"/>
        </w:rPr>
        <w:t>L</w:t>
      </w:r>
      <w:r w:rsidR="005E3077" w:rsidRPr="00D015D1">
        <w:rPr>
          <w:rFonts w:eastAsia="Calibri"/>
          <w:spacing w:val="20"/>
          <w:szCs w:val="24"/>
        </w:rPr>
        <w:t xml:space="preserve">levamos a cabo actividades educativas impartiendo charlas y talleres educativos enfocados a consumidores, logrando impactar </w:t>
      </w:r>
      <w:r w:rsidRPr="00D015D1">
        <w:rPr>
          <w:rFonts w:eastAsia="Calibri"/>
          <w:spacing w:val="20"/>
          <w:szCs w:val="24"/>
        </w:rPr>
        <w:t xml:space="preserve">20,169 </w:t>
      </w:r>
      <w:r w:rsidR="005E3077" w:rsidRPr="00D015D1">
        <w:rPr>
          <w:rFonts w:eastAsia="Calibri"/>
          <w:spacing w:val="20"/>
          <w:szCs w:val="24"/>
        </w:rPr>
        <w:t xml:space="preserve">personas entre líderes comunitarios de sectores vulnerables, adultos mayores, servidores públicos, personal docente, entidades castrenses, estudiantes y otros mediante más de </w:t>
      </w:r>
      <w:r w:rsidRPr="00D015D1">
        <w:rPr>
          <w:rFonts w:eastAsia="Calibri"/>
          <w:spacing w:val="20"/>
          <w:szCs w:val="24"/>
        </w:rPr>
        <w:t>468</w:t>
      </w:r>
      <w:r w:rsidR="005E3077" w:rsidRPr="00D015D1">
        <w:rPr>
          <w:rFonts w:eastAsia="Calibri"/>
          <w:spacing w:val="20"/>
          <w:szCs w:val="24"/>
        </w:rPr>
        <w:t xml:space="preserve"> acciones formativas</w:t>
      </w:r>
      <w:r w:rsidR="001B792F" w:rsidRPr="00D015D1">
        <w:rPr>
          <w:rFonts w:eastAsia="Calibri"/>
          <w:spacing w:val="20"/>
          <w:szCs w:val="24"/>
        </w:rPr>
        <w:t>.</w:t>
      </w:r>
    </w:p>
    <w:p w14:paraId="175283CA" w14:textId="77777777" w:rsidR="00A40C34" w:rsidRPr="00D015D1" w:rsidRDefault="00A40C34" w:rsidP="00D015D1">
      <w:pPr>
        <w:spacing w:line="360" w:lineRule="auto"/>
        <w:rPr>
          <w:rFonts w:eastAsia="Calibri"/>
          <w:spacing w:val="20"/>
          <w:szCs w:val="24"/>
        </w:rPr>
      </w:pPr>
    </w:p>
    <w:p w14:paraId="2E033ECC" w14:textId="2163B61F" w:rsidR="00A40C34" w:rsidRPr="00D015D1" w:rsidRDefault="00692E93" w:rsidP="00D015D1">
      <w:pPr>
        <w:pStyle w:val="Ttulo1"/>
        <w:spacing w:line="360" w:lineRule="auto"/>
      </w:pPr>
      <w:bookmarkStart w:id="9" w:name="_Toc185434690"/>
      <w:r w:rsidRPr="00D015D1">
        <w:t>Información Institucional</w:t>
      </w:r>
      <w:bookmarkEnd w:id="9"/>
    </w:p>
    <w:p w14:paraId="4D8CDCE5" w14:textId="77777777" w:rsidR="00763443" w:rsidRPr="00D015D1" w:rsidRDefault="00577A62" w:rsidP="00D015D1">
      <w:pPr>
        <w:spacing w:line="360" w:lineRule="auto"/>
      </w:pPr>
      <w:r w:rsidRPr="00D015D1">
        <w:rPr>
          <w:noProof/>
        </w:rPr>
        <mc:AlternateContent>
          <mc:Choice Requires="wps">
            <w:drawing>
              <wp:anchor distT="0" distB="0" distL="114300" distR="114300" simplePos="0" relativeHeight="251668992" behindDoc="0" locked="0" layoutInCell="1" allowOverlap="1" wp14:anchorId="47406957" wp14:editId="0D161376">
                <wp:simplePos x="0" y="0"/>
                <wp:positionH relativeFrom="margin">
                  <wp:posOffset>2432685</wp:posOffset>
                </wp:positionH>
                <wp:positionV relativeFrom="paragraph">
                  <wp:posOffset>85725</wp:posOffset>
                </wp:positionV>
                <wp:extent cx="463550" cy="0"/>
                <wp:effectExtent l="22860" t="15240" r="18415" b="22860"/>
                <wp:wrapNone/>
                <wp:docPr id="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8393" id="Conector recto 4" o:spid="_x0000_s1026"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1.55pt,6.75pt" to="228.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" strokecolor="#ee2a24" strokeweight="2.25pt">
                <v:stroke joinstyle="miter"/>
                <w10:wrap anchorx="margin"/>
              </v:line>
            </w:pict>
          </mc:Fallback>
        </mc:AlternateContent>
      </w:r>
    </w:p>
    <w:p w14:paraId="7EF8EEEE" w14:textId="77777777" w:rsidR="008158DB" w:rsidRPr="00D015D1" w:rsidRDefault="008158DB" w:rsidP="00D015D1">
      <w:pPr>
        <w:pStyle w:val="Prrafodelista"/>
        <w:keepNext/>
        <w:numPr>
          <w:ilvl w:val="0"/>
          <w:numId w:val="20"/>
        </w:numPr>
        <w:spacing w:before="240" w:after="60" w:line="360" w:lineRule="auto"/>
        <w:jc w:val="left"/>
        <w:outlineLvl w:val="1"/>
        <w:rPr>
          <w:rFonts w:eastAsia="Times New Roman"/>
          <w:b/>
          <w:bCs/>
          <w:vanish/>
          <w:spacing w:val="15"/>
          <w:szCs w:val="26"/>
          <w:lang w:val="es"/>
        </w:rPr>
      </w:pPr>
      <w:bookmarkStart w:id="10" w:name="_Toc185434691"/>
      <w:bookmarkEnd w:id="10"/>
    </w:p>
    <w:p w14:paraId="40D15BA7" w14:textId="77777777" w:rsidR="008158DB" w:rsidRPr="00D015D1" w:rsidRDefault="008158DB" w:rsidP="00D015D1">
      <w:pPr>
        <w:pStyle w:val="Prrafodelista"/>
        <w:keepNext/>
        <w:numPr>
          <w:ilvl w:val="0"/>
          <w:numId w:val="20"/>
        </w:numPr>
        <w:spacing w:before="240" w:after="60" w:line="360" w:lineRule="auto"/>
        <w:jc w:val="left"/>
        <w:outlineLvl w:val="1"/>
        <w:rPr>
          <w:rFonts w:eastAsia="Times New Roman"/>
          <w:b/>
          <w:bCs/>
          <w:vanish/>
          <w:spacing w:val="15"/>
          <w:szCs w:val="26"/>
          <w:lang w:val="es"/>
        </w:rPr>
      </w:pPr>
      <w:bookmarkStart w:id="11" w:name="_Toc185434692"/>
      <w:bookmarkEnd w:id="11"/>
    </w:p>
    <w:p w14:paraId="2778C45F" w14:textId="528ED25B" w:rsidR="001E7821" w:rsidRPr="00D015D1" w:rsidRDefault="00692E93" w:rsidP="00D015D1">
      <w:pPr>
        <w:pStyle w:val="TtuloTDC"/>
        <w:spacing w:line="360" w:lineRule="auto"/>
      </w:pPr>
      <w:bookmarkStart w:id="12" w:name="_Toc185434693"/>
      <w:r w:rsidRPr="00D015D1">
        <w:t>Marco filosófico institucional</w:t>
      </w:r>
      <w:bookmarkEnd w:id="12"/>
    </w:p>
    <w:p w14:paraId="4EA7EC96" w14:textId="6F4A7F54" w:rsidR="00D06EA0" w:rsidRPr="00D015D1" w:rsidRDefault="002C1139" w:rsidP="00D015D1">
      <w:pPr>
        <w:spacing w:after="225" w:line="360" w:lineRule="auto"/>
        <w:rPr>
          <w:spacing w:val="20"/>
          <w:szCs w:val="24"/>
        </w:rPr>
      </w:pPr>
      <w:r w:rsidRPr="00D015D1">
        <w:rPr>
          <w:spacing w:val="20"/>
          <w:szCs w:val="24"/>
        </w:rPr>
        <w:t>El Instituto Nacional de Protección de los Derechos del Consumidor, PRO CONSUMIDOR, ha definido su política y estrategias de acción, cimentadas en la Estrategia Nacional de Desarrollo de la República Dominicana 2010 – 2030, el Plan Nacional Plurianual del Sector Público 2021-2024,</w:t>
      </w:r>
      <w:r w:rsidRPr="00D015D1">
        <w:t xml:space="preserve"> </w:t>
      </w:r>
      <w:r w:rsidRPr="00D015D1">
        <w:rPr>
          <w:spacing w:val="20"/>
          <w:szCs w:val="24"/>
        </w:rPr>
        <w:t>estrechamente vinculada con la protección de los  ciudadanos y garantizarles  su derecho a disponer de bienes y servicios de calidad, en aras de resguardar su vida, su  salud, su  seguridad física y mejorar su bienestar económico, puntos en los que coincide el ejercicio del Instituto Nacional de Protección de los Derechos del Consumidor y tomando como referencia principal, las atribuciones y funciones estipuladas en el marco legal vigente.</w:t>
      </w:r>
    </w:p>
    <w:p w14:paraId="4FF19372" w14:textId="67BA83A9" w:rsidR="002C1139" w:rsidRPr="00D015D1" w:rsidRDefault="002C1139" w:rsidP="00D015D1">
      <w:pPr>
        <w:pStyle w:val="Prrafodelista"/>
        <w:numPr>
          <w:ilvl w:val="0"/>
          <w:numId w:val="29"/>
        </w:numPr>
        <w:spacing w:after="225" w:line="360" w:lineRule="auto"/>
        <w:jc w:val="left"/>
        <w:rPr>
          <w:b/>
          <w:bCs/>
          <w:spacing w:val="20"/>
          <w:szCs w:val="24"/>
        </w:rPr>
      </w:pPr>
      <w:r w:rsidRPr="00D015D1">
        <w:rPr>
          <w:b/>
          <w:bCs/>
          <w:spacing w:val="20"/>
          <w:szCs w:val="24"/>
        </w:rPr>
        <w:t>Misión</w:t>
      </w:r>
    </w:p>
    <w:p w14:paraId="031AF167" w14:textId="64E8CA6A" w:rsidR="002C1139" w:rsidRPr="00D015D1" w:rsidRDefault="002C1139" w:rsidP="00D015D1">
      <w:pPr>
        <w:pStyle w:val="Prrafodelista"/>
        <w:spacing w:after="225" w:line="360" w:lineRule="auto"/>
        <w:ind w:left="720"/>
        <w:rPr>
          <w:spacing w:val="20"/>
          <w:szCs w:val="24"/>
        </w:rPr>
      </w:pPr>
      <w:r w:rsidRPr="00D015D1">
        <w:rPr>
          <w:spacing w:val="20"/>
          <w:szCs w:val="24"/>
        </w:rPr>
        <w:t>Proteger los derechos de los consumidores y usuarios de bienes y servicios, garantizando la equidad, imparcialidad y la seguridad jurídica en relaciones de consumo mediante el cumplimiento de la normativa vigente con los más altos niveles de profesionalidad, eficiencia y eficacia.</w:t>
      </w:r>
    </w:p>
    <w:p w14:paraId="77C6D0F6" w14:textId="3E2AF9A5" w:rsidR="002C1139" w:rsidRPr="00D015D1" w:rsidRDefault="002C1139" w:rsidP="00D015D1">
      <w:pPr>
        <w:pStyle w:val="Prrafodelista"/>
        <w:numPr>
          <w:ilvl w:val="0"/>
          <w:numId w:val="29"/>
        </w:numPr>
        <w:spacing w:after="225" w:line="360" w:lineRule="auto"/>
        <w:jc w:val="left"/>
        <w:rPr>
          <w:b/>
          <w:bCs/>
          <w:spacing w:val="20"/>
          <w:szCs w:val="24"/>
        </w:rPr>
      </w:pPr>
      <w:r w:rsidRPr="00D015D1">
        <w:rPr>
          <w:b/>
          <w:bCs/>
          <w:spacing w:val="20"/>
          <w:szCs w:val="24"/>
        </w:rPr>
        <w:t>Visión</w:t>
      </w:r>
    </w:p>
    <w:p w14:paraId="7A655B09" w14:textId="77777777" w:rsidR="002C1139" w:rsidRPr="00D015D1" w:rsidRDefault="002C1139" w:rsidP="00D015D1">
      <w:pPr>
        <w:pStyle w:val="Prrafodelista"/>
        <w:spacing w:line="360" w:lineRule="auto"/>
        <w:ind w:left="720"/>
        <w:rPr>
          <w:spacing w:val="20"/>
          <w:szCs w:val="24"/>
        </w:rPr>
      </w:pPr>
      <w:r w:rsidRPr="00D015D1">
        <w:rPr>
          <w:spacing w:val="20"/>
          <w:szCs w:val="24"/>
        </w:rPr>
        <w:t>Ser un referente nacional e internacional por su efectividad en la protección de los derechos de consumidores y usuarios, contribuyendo al consumo sostenible e inteligente.</w:t>
      </w:r>
    </w:p>
    <w:p w14:paraId="45D655A2" w14:textId="3F3A903C" w:rsidR="002C1139" w:rsidRPr="00D015D1" w:rsidRDefault="002C1139" w:rsidP="00D015D1">
      <w:pPr>
        <w:pStyle w:val="Prrafodelista"/>
        <w:numPr>
          <w:ilvl w:val="0"/>
          <w:numId w:val="29"/>
        </w:numPr>
        <w:spacing w:after="225" w:line="360" w:lineRule="auto"/>
        <w:jc w:val="left"/>
        <w:rPr>
          <w:b/>
          <w:bCs/>
          <w:spacing w:val="20"/>
          <w:szCs w:val="24"/>
        </w:rPr>
      </w:pPr>
      <w:r w:rsidRPr="00D015D1">
        <w:rPr>
          <w:b/>
          <w:bCs/>
          <w:spacing w:val="20"/>
          <w:szCs w:val="24"/>
        </w:rPr>
        <w:t>Valores</w:t>
      </w:r>
    </w:p>
    <w:p w14:paraId="12EF9407" w14:textId="77777777" w:rsidR="008158DB" w:rsidRPr="00D015D1" w:rsidRDefault="008158DB" w:rsidP="00D015D1">
      <w:pPr>
        <w:pStyle w:val="Prrafodelista"/>
        <w:numPr>
          <w:ilvl w:val="0"/>
          <w:numId w:val="30"/>
        </w:numPr>
        <w:spacing w:after="0" w:line="360" w:lineRule="auto"/>
        <w:ind w:left="1080"/>
        <w:rPr>
          <w:spacing w:val="20"/>
          <w:szCs w:val="24"/>
        </w:rPr>
      </w:pPr>
      <w:r w:rsidRPr="00D015D1">
        <w:rPr>
          <w:spacing w:val="20"/>
          <w:szCs w:val="24"/>
        </w:rPr>
        <w:t>Integridad: Actuamos con entereza moral, rectitud y honradez en la conducta y en el comportamiento.</w:t>
      </w:r>
    </w:p>
    <w:p w14:paraId="0C0E836C" w14:textId="77777777" w:rsidR="008158DB" w:rsidRPr="00D015D1" w:rsidRDefault="008158DB" w:rsidP="00D015D1">
      <w:pPr>
        <w:pStyle w:val="Prrafodelista"/>
        <w:numPr>
          <w:ilvl w:val="0"/>
          <w:numId w:val="30"/>
        </w:numPr>
        <w:spacing w:after="0" w:line="360" w:lineRule="auto"/>
        <w:ind w:left="1080"/>
        <w:rPr>
          <w:spacing w:val="20"/>
          <w:szCs w:val="24"/>
        </w:rPr>
      </w:pPr>
      <w:r w:rsidRPr="00D015D1">
        <w:rPr>
          <w:spacing w:val="20"/>
          <w:szCs w:val="24"/>
        </w:rPr>
        <w:t>Respeto: Reconocemos el derecho ajeno, no juzgamos actitudes, conductas o pensamiento, aunque no la aprobemos ni compartamos.</w:t>
      </w:r>
    </w:p>
    <w:p w14:paraId="23D48686" w14:textId="77777777" w:rsidR="008158DB" w:rsidRPr="00D015D1" w:rsidRDefault="008158DB" w:rsidP="00D015D1">
      <w:pPr>
        <w:pStyle w:val="Prrafodelista"/>
        <w:numPr>
          <w:ilvl w:val="0"/>
          <w:numId w:val="30"/>
        </w:numPr>
        <w:spacing w:after="0" w:line="360" w:lineRule="auto"/>
        <w:ind w:left="1080"/>
        <w:rPr>
          <w:spacing w:val="20"/>
          <w:szCs w:val="24"/>
        </w:rPr>
      </w:pPr>
      <w:r w:rsidRPr="00D015D1">
        <w:rPr>
          <w:spacing w:val="20"/>
          <w:szCs w:val="24"/>
        </w:rPr>
        <w:t>Compromiso: Asumimos nuestras funciones con pasión y responsabilidad, satisfaciendo con calidad las necesidades de nuestros clientes internos, consumidores y usuarios.</w:t>
      </w:r>
    </w:p>
    <w:p w14:paraId="2B3996AD" w14:textId="77777777" w:rsidR="008158DB" w:rsidRPr="00D015D1" w:rsidRDefault="008158DB" w:rsidP="00D015D1">
      <w:pPr>
        <w:pStyle w:val="Prrafodelista"/>
        <w:numPr>
          <w:ilvl w:val="0"/>
          <w:numId w:val="30"/>
        </w:numPr>
        <w:spacing w:after="0" w:line="360" w:lineRule="auto"/>
        <w:ind w:left="1080"/>
        <w:rPr>
          <w:spacing w:val="20"/>
          <w:szCs w:val="24"/>
        </w:rPr>
      </w:pPr>
      <w:r w:rsidRPr="00D015D1">
        <w:rPr>
          <w:spacing w:val="20"/>
          <w:szCs w:val="24"/>
        </w:rPr>
        <w:t>Lealtad: Actuamos con fidelidad en todo lo concerniente a nuestra organización, defendiendo la institución y trabajando siempre por el logro de nuestra Misión.</w:t>
      </w:r>
    </w:p>
    <w:p w14:paraId="5B563613" w14:textId="77777777" w:rsidR="008158DB" w:rsidRPr="00D015D1" w:rsidRDefault="008158DB" w:rsidP="00D015D1">
      <w:pPr>
        <w:pStyle w:val="Prrafodelista"/>
        <w:numPr>
          <w:ilvl w:val="0"/>
          <w:numId w:val="30"/>
        </w:numPr>
        <w:spacing w:after="0" w:line="360" w:lineRule="auto"/>
        <w:ind w:left="1080"/>
      </w:pPr>
      <w:r w:rsidRPr="00D015D1">
        <w:rPr>
          <w:spacing w:val="20"/>
          <w:szCs w:val="24"/>
        </w:rPr>
        <w:t>Empatía: Comprendemos las circunstancias de los usuarios de los servicios intentando experimentar de forma objetiva y racional ponernos en su lugar.</w:t>
      </w:r>
    </w:p>
    <w:p w14:paraId="7DF97009" w14:textId="77777777" w:rsidR="002C1139" w:rsidRPr="00D015D1" w:rsidRDefault="002C1139" w:rsidP="00D015D1">
      <w:pPr>
        <w:pStyle w:val="Prrafodelista"/>
        <w:spacing w:after="225" w:line="360" w:lineRule="auto"/>
        <w:ind w:left="720"/>
        <w:jc w:val="left"/>
        <w:rPr>
          <w:spacing w:val="20"/>
          <w:szCs w:val="24"/>
        </w:rPr>
      </w:pPr>
    </w:p>
    <w:p w14:paraId="1B2C241D" w14:textId="5709B10B" w:rsidR="008F5182" w:rsidRPr="00D015D1" w:rsidRDefault="008158DB" w:rsidP="00D015D1">
      <w:pPr>
        <w:pStyle w:val="TtuloTDC"/>
        <w:spacing w:line="360" w:lineRule="auto"/>
      </w:pPr>
      <w:bookmarkStart w:id="13" w:name="_Toc185434694"/>
      <w:r w:rsidRPr="00D015D1">
        <w:t>Base legal</w:t>
      </w:r>
      <w:bookmarkEnd w:id="13"/>
    </w:p>
    <w:p w14:paraId="39607EFF" w14:textId="2B175E6D" w:rsidR="00D374CD" w:rsidRPr="00D015D1" w:rsidRDefault="00A71EB1" w:rsidP="00D015D1">
      <w:pPr>
        <w:spacing w:line="360" w:lineRule="auto"/>
        <w:rPr>
          <w:rFonts w:eastAsia="Calibri"/>
          <w:spacing w:val="20"/>
          <w:szCs w:val="24"/>
        </w:rPr>
      </w:pPr>
      <w:r w:rsidRPr="00D015D1">
        <w:rPr>
          <w:rFonts w:eastAsia="Calibri"/>
          <w:spacing w:val="20"/>
          <w:szCs w:val="24"/>
        </w:rPr>
        <w:t>El Instituto Nacional de Protección de los Derechos del Consumidor (Pro Consumidor), es la entidad del Gobierno Dominicano que tiene como objetivo establecer políticas, normas y procedimientos necesarios para la protección efectiva de los derechos de los consumidores y garantizar la equidad en la relación de éstos con los proveedores. Fue creado mediante la Ley 358-05, Ley General de Protección de los Derechos del Consumidor o Usuario que establece que sus disposiciones son de orden público, imperativas y de interés social y que tendrán carácter supletorio frente a las disposiciones contempladas en las leyes sectoriales. Además, la Ley 166-12 que crea el Sistema Dominicano para la Calidad (SIDOCAL), lo reconoce como Autoridad Nacional de Vigilancia del Mercado. Asimismo, otros marcos legales y reglamentarios le otorgan competencias específicas como la Ley No. 17-19 sobre la Erradicación del Comercio Ilícito, Contrabando y Falsificación de Productos Regulados; el Decreto 287-19 que crea el Comité Nacional de Seguridad Turística, entre otros.</w:t>
      </w:r>
    </w:p>
    <w:p w14:paraId="45F4D953" w14:textId="201C1690" w:rsidR="006A5461" w:rsidRPr="00D015D1" w:rsidRDefault="00A71EB1" w:rsidP="00D015D1">
      <w:pPr>
        <w:pStyle w:val="TtuloTDC"/>
        <w:spacing w:line="360" w:lineRule="auto"/>
      </w:pPr>
      <w:bookmarkStart w:id="14" w:name="_Toc185434695"/>
      <w:r w:rsidRPr="00D015D1">
        <w:t>Estructura organizativa</w:t>
      </w:r>
      <w:bookmarkEnd w:id="14"/>
      <w:r w:rsidRPr="00D015D1">
        <w:t xml:space="preserve"> </w:t>
      </w:r>
    </w:p>
    <w:p w14:paraId="5E7E879A" w14:textId="5AB3038D" w:rsidR="00A71EB1" w:rsidRPr="00D015D1" w:rsidRDefault="001A515C" w:rsidP="00D015D1">
      <w:pPr>
        <w:spacing w:line="360" w:lineRule="auto"/>
        <w:rPr>
          <w:rFonts w:eastAsia="Calibri"/>
          <w:spacing w:val="20"/>
          <w:szCs w:val="24"/>
          <w:lang w:val="es-ES"/>
        </w:rPr>
      </w:pPr>
      <w:r w:rsidRPr="00D015D1">
        <w:rPr>
          <w:noProof/>
          <w:spacing w:val="20"/>
          <w:szCs w:val="24"/>
        </w:rPr>
        <w:drawing>
          <wp:inline distT="0" distB="0" distL="0" distR="0" wp14:anchorId="1F0EE3BC" wp14:editId="2B93B122">
            <wp:extent cx="5030470" cy="6480810"/>
            <wp:effectExtent l="0" t="0" r="0" b="0"/>
            <wp:docPr id="197656755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0470" cy="6480810"/>
                    </a:xfrm>
                    <a:prstGeom prst="rect">
                      <a:avLst/>
                    </a:prstGeom>
                    <a:noFill/>
                    <a:ln>
                      <a:noFill/>
                    </a:ln>
                  </pic:spPr>
                </pic:pic>
              </a:graphicData>
            </a:graphic>
          </wp:inline>
        </w:drawing>
      </w:r>
    </w:p>
    <w:p w14:paraId="0A4C81C2" w14:textId="77777777" w:rsidR="001A515C" w:rsidRPr="00D015D1" w:rsidRDefault="001A515C" w:rsidP="00D015D1">
      <w:pPr>
        <w:spacing w:line="360" w:lineRule="auto"/>
        <w:rPr>
          <w:rFonts w:eastAsia="Calibri"/>
          <w:spacing w:val="20"/>
          <w:szCs w:val="24"/>
          <w:lang w:val="es-ES"/>
        </w:rPr>
      </w:pPr>
    </w:p>
    <w:p w14:paraId="7D2C67B6" w14:textId="77777777" w:rsidR="001A515C" w:rsidRPr="00D015D1" w:rsidRDefault="001A515C" w:rsidP="00D015D1">
      <w:pPr>
        <w:spacing w:line="360" w:lineRule="auto"/>
        <w:rPr>
          <w:rFonts w:eastAsia="Calibri"/>
          <w:spacing w:val="20"/>
          <w:szCs w:val="24"/>
          <w:lang w:val="es-ES"/>
        </w:rPr>
      </w:pPr>
    </w:p>
    <w:p w14:paraId="18679071" w14:textId="15E18740" w:rsidR="00DA1914" w:rsidRPr="00D015D1" w:rsidRDefault="00DA1914" w:rsidP="00D015D1">
      <w:pPr>
        <w:spacing w:line="360" w:lineRule="auto"/>
        <w:rPr>
          <w:rFonts w:eastAsia="Calibri"/>
          <w:spacing w:val="20"/>
          <w:szCs w:val="24"/>
        </w:rPr>
      </w:pPr>
      <w:r w:rsidRPr="00D015D1">
        <w:rPr>
          <w:rFonts w:eastAsia="Calibri"/>
          <w:spacing w:val="20"/>
          <w:szCs w:val="24"/>
        </w:rPr>
        <w:t xml:space="preserve">1 - Eddy Antonio Alcántara Castillo – </w:t>
      </w:r>
      <w:proofErr w:type="gramStart"/>
      <w:r w:rsidRPr="00D015D1">
        <w:rPr>
          <w:rFonts w:eastAsia="Calibri"/>
          <w:spacing w:val="20"/>
          <w:szCs w:val="24"/>
        </w:rPr>
        <w:t>Director Ejecutivo</w:t>
      </w:r>
      <w:proofErr w:type="gramEnd"/>
      <w:r w:rsidRPr="00D015D1">
        <w:rPr>
          <w:rFonts w:eastAsia="Calibri"/>
          <w:spacing w:val="20"/>
          <w:szCs w:val="24"/>
        </w:rPr>
        <w:t xml:space="preserve"> - Dirección Ejecutiva</w:t>
      </w:r>
    </w:p>
    <w:p w14:paraId="581D10B9" w14:textId="19536DAB"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2 - Victor Manuel Lora Pimentel </w:t>
      </w:r>
      <w:r w:rsidR="00213B19" w:rsidRPr="00D015D1">
        <w:rPr>
          <w:rFonts w:eastAsia="Calibri"/>
          <w:spacing w:val="20"/>
          <w:szCs w:val="24"/>
        </w:rPr>
        <w:t>–</w:t>
      </w:r>
      <w:r w:rsidRPr="00D015D1">
        <w:rPr>
          <w:rFonts w:eastAsia="Calibri"/>
          <w:spacing w:val="20"/>
          <w:szCs w:val="24"/>
        </w:rPr>
        <w:t xml:space="preserve"> </w:t>
      </w:r>
      <w:proofErr w:type="gramStart"/>
      <w:r w:rsidRPr="00D015D1">
        <w:rPr>
          <w:rFonts w:eastAsia="Calibri"/>
          <w:spacing w:val="20"/>
          <w:szCs w:val="24"/>
        </w:rPr>
        <w:t>Director</w:t>
      </w:r>
      <w:r w:rsidR="00213B19" w:rsidRPr="00D015D1">
        <w:rPr>
          <w:rFonts w:eastAsia="Calibri"/>
          <w:spacing w:val="20"/>
          <w:szCs w:val="24"/>
        </w:rPr>
        <w:t xml:space="preserve"> </w:t>
      </w:r>
      <w:r w:rsidRPr="00D015D1">
        <w:rPr>
          <w:rFonts w:eastAsia="Calibri"/>
          <w:spacing w:val="20"/>
          <w:szCs w:val="24"/>
        </w:rPr>
        <w:t>Técnico</w:t>
      </w:r>
      <w:proofErr w:type="gramEnd"/>
      <w:r w:rsidRPr="00D015D1">
        <w:rPr>
          <w:rFonts w:eastAsia="Calibri"/>
          <w:spacing w:val="20"/>
          <w:szCs w:val="24"/>
        </w:rPr>
        <w:t xml:space="preserve"> - Dirección Técnica</w:t>
      </w:r>
    </w:p>
    <w:p w14:paraId="6E176298" w14:textId="4A3EF0D5" w:rsidR="00DA1914" w:rsidRPr="00D015D1" w:rsidRDefault="00DA1914" w:rsidP="00D015D1">
      <w:pPr>
        <w:spacing w:line="360" w:lineRule="auto"/>
        <w:rPr>
          <w:rFonts w:eastAsia="Calibri"/>
          <w:spacing w:val="20"/>
          <w:szCs w:val="24"/>
        </w:rPr>
      </w:pPr>
      <w:r w:rsidRPr="00D015D1">
        <w:rPr>
          <w:rFonts w:eastAsia="Calibri"/>
          <w:spacing w:val="20"/>
          <w:szCs w:val="24"/>
        </w:rPr>
        <w:t xml:space="preserve">3 – Maritza Araujo - </w:t>
      </w:r>
      <w:proofErr w:type="gramStart"/>
      <w:r w:rsidRPr="00D015D1">
        <w:rPr>
          <w:rFonts w:eastAsia="Calibri"/>
          <w:spacing w:val="20"/>
          <w:szCs w:val="24"/>
        </w:rPr>
        <w:t>Directora</w:t>
      </w:r>
      <w:proofErr w:type="gramEnd"/>
      <w:r w:rsidRPr="00D015D1">
        <w:rPr>
          <w:rFonts w:eastAsia="Calibri"/>
          <w:spacing w:val="20"/>
          <w:szCs w:val="24"/>
        </w:rPr>
        <w:t xml:space="preserve"> - Dirección de Planificación y Desarrollo</w:t>
      </w:r>
    </w:p>
    <w:p w14:paraId="122E55CF" w14:textId="6BA9F358" w:rsidR="00DA1914" w:rsidRPr="00D015D1" w:rsidRDefault="00DA1914" w:rsidP="00D015D1">
      <w:pPr>
        <w:spacing w:line="360" w:lineRule="auto"/>
        <w:rPr>
          <w:rFonts w:eastAsia="Calibri"/>
          <w:spacing w:val="20"/>
          <w:szCs w:val="24"/>
        </w:rPr>
      </w:pPr>
      <w:r w:rsidRPr="00D015D1">
        <w:rPr>
          <w:rFonts w:eastAsia="Calibri"/>
          <w:spacing w:val="20"/>
          <w:szCs w:val="24"/>
        </w:rPr>
        <w:t>4 - Olga Elizabeth Matos Pimentel - Encargada - Departamento de Formulación, Monitoreo y Evaluación de Planes, Programas y Proyectos</w:t>
      </w:r>
    </w:p>
    <w:p w14:paraId="169EB1F4" w14:textId="4721AD39" w:rsidR="00DA1914" w:rsidRPr="00D015D1" w:rsidRDefault="00DA1914" w:rsidP="00D015D1">
      <w:pPr>
        <w:spacing w:line="360" w:lineRule="auto"/>
        <w:rPr>
          <w:rFonts w:eastAsia="Calibri"/>
          <w:spacing w:val="20"/>
          <w:szCs w:val="24"/>
        </w:rPr>
      </w:pPr>
      <w:r w:rsidRPr="00D015D1">
        <w:rPr>
          <w:rFonts w:eastAsia="Calibri"/>
          <w:spacing w:val="20"/>
          <w:szCs w:val="24"/>
        </w:rPr>
        <w:t xml:space="preserve">5 - Anthony Kamil Chávez Gómez - </w:t>
      </w:r>
      <w:proofErr w:type="spellStart"/>
      <w:r w:rsidRPr="00D015D1">
        <w:rPr>
          <w:rFonts w:eastAsia="Calibri"/>
          <w:spacing w:val="20"/>
          <w:szCs w:val="24"/>
        </w:rPr>
        <w:t>Enc</w:t>
      </w:r>
      <w:proofErr w:type="spellEnd"/>
      <w:r w:rsidRPr="00D015D1">
        <w:rPr>
          <w:rFonts w:eastAsia="Calibri"/>
          <w:spacing w:val="20"/>
          <w:szCs w:val="24"/>
        </w:rPr>
        <w:t>.  Interino - Departamento Desarrollo Institucional y Calidad en la Gestión</w:t>
      </w:r>
    </w:p>
    <w:p w14:paraId="611DA99E" w14:textId="71FF4423" w:rsidR="00DA1914" w:rsidRPr="00D015D1" w:rsidRDefault="00DA1914" w:rsidP="00D015D1">
      <w:pPr>
        <w:spacing w:line="360" w:lineRule="auto"/>
        <w:rPr>
          <w:rFonts w:eastAsia="Calibri"/>
          <w:spacing w:val="20"/>
          <w:szCs w:val="24"/>
        </w:rPr>
      </w:pPr>
      <w:r w:rsidRPr="00D015D1">
        <w:rPr>
          <w:rFonts w:eastAsia="Calibri"/>
          <w:spacing w:val="20"/>
          <w:szCs w:val="24"/>
        </w:rPr>
        <w:t>6 - Luz Milagros De La Cruz - Encargada - Departamento Cooperación Internacional</w:t>
      </w:r>
    </w:p>
    <w:p w14:paraId="4A00F348" w14:textId="68E5EA26" w:rsidR="00DA1914" w:rsidRPr="00D015D1" w:rsidRDefault="00DA1914" w:rsidP="00D015D1">
      <w:pPr>
        <w:spacing w:line="360" w:lineRule="auto"/>
        <w:rPr>
          <w:rFonts w:eastAsia="Calibri"/>
          <w:spacing w:val="20"/>
          <w:szCs w:val="24"/>
        </w:rPr>
      </w:pPr>
      <w:r w:rsidRPr="00D015D1">
        <w:rPr>
          <w:rFonts w:eastAsia="Calibri"/>
          <w:spacing w:val="20"/>
          <w:szCs w:val="24"/>
        </w:rPr>
        <w:t xml:space="preserve">7 - Elsa Dolores Jiménez Peña De Santana - </w:t>
      </w:r>
      <w:proofErr w:type="gramStart"/>
      <w:r w:rsidRPr="00D015D1">
        <w:rPr>
          <w:rFonts w:eastAsia="Calibri"/>
          <w:spacing w:val="20"/>
          <w:szCs w:val="24"/>
        </w:rPr>
        <w:t>Directora</w:t>
      </w:r>
      <w:proofErr w:type="gramEnd"/>
      <w:r w:rsidRPr="00D015D1">
        <w:rPr>
          <w:rFonts w:eastAsia="Calibri"/>
          <w:spacing w:val="20"/>
          <w:szCs w:val="24"/>
        </w:rPr>
        <w:t xml:space="preserve"> - Dirección de Recursos Humanos</w:t>
      </w:r>
    </w:p>
    <w:p w14:paraId="2181E5AD" w14:textId="5754A253" w:rsidR="00DA1914" w:rsidRPr="00D015D1" w:rsidRDefault="00DA1914" w:rsidP="00D015D1">
      <w:pPr>
        <w:spacing w:line="360" w:lineRule="auto"/>
        <w:rPr>
          <w:rFonts w:eastAsia="Calibri"/>
          <w:spacing w:val="20"/>
          <w:szCs w:val="24"/>
        </w:rPr>
      </w:pPr>
      <w:r w:rsidRPr="00D015D1">
        <w:rPr>
          <w:rFonts w:eastAsia="Calibri"/>
          <w:spacing w:val="20"/>
          <w:szCs w:val="24"/>
        </w:rPr>
        <w:t xml:space="preserve">8 - Johanna Mariel Calderon Concepción - </w:t>
      </w:r>
      <w:proofErr w:type="gramStart"/>
      <w:r w:rsidRPr="00D015D1">
        <w:rPr>
          <w:rFonts w:eastAsia="Calibri"/>
          <w:spacing w:val="20"/>
          <w:szCs w:val="24"/>
        </w:rPr>
        <w:t>Directora</w:t>
      </w:r>
      <w:proofErr w:type="gramEnd"/>
      <w:r w:rsidRPr="00D015D1">
        <w:rPr>
          <w:rFonts w:eastAsia="Calibri"/>
          <w:spacing w:val="20"/>
          <w:szCs w:val="24"/>
        </w:rPr>
        <w:t xml:space="preserve"> - Dirección Jurídica</w:t>
      </w:r>
    </w:p>
    <w:p w14:paraId="0F54F37E" w14:textId="77777777" w:rsidR="00DA1914" w:rsidRPr="00D015D1" w:rsidRDefault="00DA1914" w:rsidP="00D015D1">
      <w:pPr>
        <w:spacing w:line="360" w:lineRule="auto"/>
        <w:rPr>
          <w:rFonts w:eastAsia="Calibri"/>
          <w:spacing w:val="20"/>
          <w:szCs w:val="24"/>
        </w:rPr>
      </w:pPr>
      <w:r w:rsidRPr="00D015D1">
        <w:rPr>
          <w:rFonts w:eastAsia="Calibri"/>
          <w:spacing w:val="20"/>
          <w:szCs w:val="24"/>
        </w:rPr>
        <w:t>9 - Alexander German Martínez - Encargado - División de Litigios</w:t>
      </w:r>
    </w:p>
    <w:p w14:paraId="490DF3DA" w14:textId="080E64F1" w:rsidR="00DA1914" w:rsidRPr="00D015D1" w:rsidRDefault="00DA1914" w:rsidP="00D015D1">
      <w:pPr>
        <w:spacing w:line="360" w:lineRule="auto"/>
        <w:rPr>
          <w:rFonts w:eastAsia="Calibri"/>
          <w:spacing w:val="20"/>
          <w:szCs w:val="24"/>
        </w:rPr>
      </w:pPr>
      <w:r w:rsidRPr="00D015D1">
        <w:rPr>
          <w:rFonts w:eastAsia="Calibri"/>
          <w:spacing w:val="20"/>
          <w:szCs w:val="24"/>
        </w:rPr>
        <w:t xml:space="preserve">10 - Roberto Rafael Brito Jerez - </w:t>
      </w:r>
      <w:proofErr w:type="gramStart"/>
      <w:r w:rsidRPr="00D015D1">
        <w:rPr>
          <w:rFonts w:eastAsia="Calibri"/>
          <w:spacing w:val="20"/>
          <w:szCs w:val="24"/>
        </w:rPr>
        <w:t>Director</w:t>
      </w:r>
      <w:proofErr w:type="gramEnd"/>
      <w:r w:rsidRPr="00D015D1">
        <w:rPr>
          <w:rFonts w:eastAsia="Calibri"/>
          <w:spacing w:val="20"/>
          <w:szCs w:val="24"/>
        </w:rPr>
        <w:t xml:space="preserve"> - Dirección de Comunicaciones</w:t>
      </w:r>
    </w:p>
    <w:p w14:paraId="3750CC2F" w14:textId="08ABD641" w:rsidR="00DA1914" w:rsidRPr="00D015D1" w:rsidRDefault="00DA1914" w:rsidP="00D015D1">
      <w:pPr>
        <w:spacing w:line="360" w:lineRule="auto"/>
        <w:rPr>
          <w:rFonts w:eastAsia="Calibri"/>
          <w:spacing w:val="20"/>
          <w:szCs w:val="24"/>
        </w:rPr>
      </w:pPr>
      <w:r w:rsidRPr="00D015D1">
        <w:rPr>
          <w:rFonts w:eastAsia="Calibri"/>
          <w:spacing w:val="20"/>
          <w:szCs w:val="24"/>
        </w:rPr>
        <w:t xml:space="preserve">11 – Carolina Montero - </w:t>
      </w:r>
      <w:proofErr w:type="spellStart"/>
      <w:r w:rsidRPr="00D015D1">
        <w:rPr>
          <w:rFonts w:eastAsia="Calibri"/>
          <w:spacing w:val="20"/>
          <w:szCs w:val="24"/>
        </w:rPr>
        <w:t>Enc</w:t>
      </w:r>
      <w:proofErr w:type="spellEnd"/>
      <w:r w:rsidRPr="00D015D1">
        <w:rPr>
          <w:rFonts w:eastAsia="Calibri"/>
          <w:spacing w:val="20"/>
          <w:szCs w:val="24"/>
        </w:rPr>
        <w:t xml:space="preserve"> Interina - División de Publicaciones</w:t>
      </w:r>
    </w:p>
    <w:p w14:paraId="31B606AF" w14:textId="73D0A4DF" w:rsidR="00DA1914" w:rsidRPr="00D015D1" w:rsidRDefault="00DA1914" w:rsidP="00D015D1">
      <w:pPr>
        <w:spacing w:line="360" w:lineRule="auto"/>
        <w:rPr>
          <w:rFonts w:eastAsia="Calibri"/>
          <w:spacing w:val="20"/>
          <w:szCs w:val="24"/>
        </w:rPr>
      </w:pPr>
      <w:r w:rsidRPr="00D015D1">
        <w:rPr>
          <w:rFonts w:eastAsia="Calibri"/>
          <w:spacing w:val="20"/>
          <w:szCs w:val="24"/>
        </w:rPr>
        <w:t>12 – Lucia Cespedes García - Encargada - Oficina de Acceso a la Información (AOI)</w:t>
      </w:r>
    </w:p>
    <w:p w14:paraId="2F2B38B9" w14:textId="26520044" w:rsidR="00DA1914" w:rsidRPr="00D015D1" w:rsidRDefault="00DA1914" w:rsidP="00D015D1">
      <w:pPr>
        <w:spacing w:line="360" w:lineRule="auto"/>
        <w:rPr>
          <w:rFonts w:eastAsia="Calibri"/>
          <w:spacing w:val="20"/>
          <w:szCs w:val="24"/>
        </w:rPr>
      </w:pPr>
      <w:r w:rsidRPr="00D015D1">
        <w:rPr>
          <w:rFonts w:eastAsia="Calibri"/>
          <w:spacing w:val="20"/>
          <w:szCs w:val="24"/>
        </w:rPr>
        <w:t>13 - Altagracia Miguelina Matias Díaz - Encargada - Depto. Administrativo</w:t>
      </w:r>
    </w:p>
    <w:p w14:paraId="282BE02F" w14:textId="2FF1FC68" w:rsidR="00DA1914" w:rsidRPr="00D015D1" w:rsidRDefault="00DA1914" w:rsidP="00D015D1">
      <w:pPr>
        <w:spacing w:line="360" w:lineRule="auto"/>
        <w:rPr>
          <w:rFonts w:eastAsia="Calibri"/>
          <w:spacing w:val="20"/>
          <w:szCs w:val="24"/>
        </w:rPr>
      </w:pPr>
      <w:r w:rsidRPr="00D015D1">
        <w:rPr>
          <w:rFonts w:eastAsia="Calibri"/>
          <w:spacing w:val="20"/>
          <w:szCs w:val="24"/>
        </w:rPr>
        <w:t>14 – Mikyris Ramírez Jiménez - Encargada - División Compras y Contrataciones</w:t>
      </w:r>
    </w:p>
    <w:p w14:paraId="36442FC9" w14:textId="7EF4FC2F" w:rsidR="00DA1914" w:rsidRPr="00D015D1" w:rsidRDefault="00DA1914" w:rsidP="00D015D1">
      <w:pPr>
        <w:spacing w:line="360" w:lineRule="auto"/>
        <w:rPr>
          <w:rFonts w:eastAsia="Calibri"/>
          <w:spacing w:val="20"/>
          <w:szCs w:val="24"/>
        </w:rPr>
      </w:pPr>
      <w:r w:rsidRPr="00D015D1">
        <w:rPr>
          <w:rFonts w:eastAsia="Calibri"/>
          <w:spacing w:val="20"/>
          <w:szCs w:val="24"/>
        </w:rPr>
        <w:t>15 – Javier Samboy - Encargado - División Servicios Generales</w:t>
      </w:r>
    </w:p>
    <w:p w14:paraId="70E9FB26" w14:textId="502E5B04" w:rsidR="00DA1914" w:rsidRPr="00D015D1" w:rsidRDefault="00DA1914" w:rsidP="00D015D1">
      <w:pPr>
        <w:spacing w:line="360" w:lineRule="auto"/>
        <w:rPr>
          <w:rFonts w:eastAsia="Calibri"/>
          <w:spacing w:val="20"/>
          <w:szCs w:val="24"/>
        </w:rPr>
      </w:pPr>
      <w:r w:rsidRPr="00D015D1">
        <w:rPr>
          <w:rFonts w:eastAsia="Calibri"/>
          <w:spacing w:val="20"/>
          <w:szCs w:val="24"/>
        </w:rPr>
        <w:t>16 - Carlos Alberto Valdez Ferreira - Encargado - División Correspondencia y Archivo</w:t>
      </w:r>
    </w:p>
    <w:p w14:paraId="5B54C56F" w14:textId="1D667721" w:rsidR="00DA1914" w:rsidRPr="00D015D1" w:rsidRDefault="00DA1914" w:rsidP="00D015D1">
      <w:pPr>
        <w:spacing w:line="360" w:lineRule="auto"/>
        <w:rPr>
          <w:rFonts w:eastAsia="Calibri"/>
          <w:spacing w:val="20"/>
          <w:szCs w:val="24"/>
        </w:rPr>
      </w:pPr>
      <w:r w:rsidRPr="00D015D1">
        <w:rPr>
          <w:rFonts w:eastAsia="Calibri"/>
          <w:spacing w:val="20"/>
          <w:szCs w:val="24"/>
        </w:rPr>
        <w:t>17 - Katy Alexandra Tavarez Fernández - Encargada - Departamento Financiero</w:t>
      </w:r>
    </w:p>
    <w:p w14:paraId="5E270B10" w14:textId="0C07CFFD" w:rsidR="00DA1914" w:rsidRPr="00D015D1" w:rsidRDefault="00DA1914" w:rsidP="00D015D1">
      <w:pPr>
        <w:spacing w:line="360" w:lineRule="auto"/>
        <w:rPr>
          <w:rFonts w:eastAsia="Calibri"/>
          <w:spacing w:val="20"/>
          <w:szCs w:val="24"/>
        </w:rPr>
      </w:pPr>
      <w:r w:rsidRPr="00D015D1">
        <w:rPr>
          <w:rFonts w:eastAsia="Calibri"/>
          <w:spacing w:val="20"/>
          <w:szCs w:val="24"/>
        </w:rPr>
        <w:t xml:space="preserve">18 – Pedro Jimenez Marte - </w:t>
      </w:r>
      <w:proofErr w:type="spellStart"/>
      <w:r w:rsidRPr="00D015D1">
        <w:rPr>
          <w:rFonts w:eastAsia="Calibri"/>
          <w:spacing w:val="20"/>
          <w:szCs w:val="24"/>
        </w:rPr>
        <w:t>Enc</w:t>
      </w:r>
      <w:proofErr w:type="spellEnd"/>
      <w:r w:rsidRPr="00D015D1">
        <w:rPr>
          <w:rFonts w:eastAsia="Calibri"/>
          <w:spacing w:val="20"/>
          <w:szCs w:val="24"/>
        </w:rPr>
        <w:t>. Interino - División d</w:t>
      </w:r>
      <w:r w:rsidR="006618E7" w:rsidRPr="00D015D1">
        <w:rPr>
          <w:rFonts w:eastAsia="Calibri"/>
          <w:spacing w:val="20"/>
          <w:szCs w:val="24"/>
        </w:rPr>
        <w:t>e</w:t>
      </w:r>
      <w:r w:rsidRPr="00D015D1">
        <w:rPr>
          <w:rFonts w:eastAsia="Calibri"/>
          <w:spacing w:val="20"/>
          <w:szCs w:val="24"/>
        </w:rPr>
        <w:t xml:space="preserve"> Contabilidad</w:t>
      </w:r>
    </w:p>
    <w:p w14:paraId="1AE0598E" w14:textId="77777777" w:rsidR="00DA1914" w:rsidRPr="00D015D1" w:rsidRDefault="00DA1914" w:rsidP="00D015D1">
      <w:pPr>
        <w:spacing w:line="360" w:lineRule="auto"/>
        <w:rPr>
          <w:rFonts w:eastAsia="Calibri"/>
          <w:spacing w:val="20"/>
          <w:szCs w:val="24"/>
        </w:rPr>
      </w:pPr>
      <w:r w:rsidRPr="00D015D1">
        <w:rPr>
          <w:rFonts w:eastAsia="Calibri"/>
          <w:spacing w:val="20"/>
          <w:szCs w:val="24"/>
        </w:rPr>
        <w:t xml:space="preserve">19 - Odesa </w:t>
      </w:r>
      <w:proofErr w:type="spellStart"/>
      <w:r w:rsidRPr="00D015D1">
        <w:rPr>
          <w:rFonts w:eastAsia="Calibri"/>
          <w:spacing w:val="20"/>
          <w:szCs w:val="24"/>
        </w:rPr>
        <w:t>Juscelina</w:t>
      </w:r>
      <w:proofErr w:type="spellEnd"/>
      <w:r w:rsidRPr="00D015D1">
        <w:rPr>
          <w:rFonts w:eastAsia="Calibri"/>
          <w:spacing w:val="20"/>
          <w:szCs w:val="24"/>
        </w:rPr>
        <w:t xml:space="preserve"> Acosta Pérez - Encargada - División Presupuesto</w:t>
      </w:r>
    </w:p>
    <w:p w14:paraId="2BD84FEA" w14:textId="5366B787"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20 - </w:t>
      </w:r>
      <w:proofErr w:type="spellStart"/>
      <w:r w:rsidRPr="00D015D1">
        <w:rPr>
          <w:rFonts w:eastAsia="Calibri"/>
          <w:spacing w:val="20"/>
          <w:szCs w:val="24"/>
        </w:rPr>
        <w:t>Esleidin</w:t>
      </w:r>
      <w:proofErr w:type="spellEnd"/>
      <w:r w:rsidRPr="00D015D1">
        <w:rPr>
          <w:rFonts w:eastAsia="Calibri"/>
          <w:spacing w:val="20"/>
          <w:szCs w:val="24"/>
        </w:rPr>
        <w:t xml:space="preserve"> Yasser Matos Lara - Encargado - Departamento de Tecnología de Información y Comunicaciones</w:t>
      </w:r>
    </w:p>
    <w:p w14:paraId="247E87BF" w14:textId="11524804"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21 – Eusebio Peña </w:t>
      </w:r>
      <w:proofErr w:type="spellStart"/>
      <w:r w:rsidRPr="00D015D1">
        <w:rPr>
          <w:rFonts w:eastAsia="Calibri"/>
          <w:spacing w:val="20"/>
          <w:szCs w:val="24"/>
        </w:rPr>
        <w:t>Almengo</w:t>
      </w:r>
      <w:proofErr w:type="spellEnd"/>
      <w:r w:rsidRPr="00D015D1">
        <w:rPr>
          <w:rFonts w:eastAsia="Calibri"/>
          <w:spacing w:val="20"/>
          <w:szCs w:val="24"/>
        </w:rPr>
        <w:t xml:space="preserve"> - Encargado - Departamento de Inspección y Vigilancia</w:t>
      </w:r>
    </w:p>
    <w:p w14:paraId="252A65A8" w14:textId="1E92B823"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22 – Nancy Ubaldo De </w:t>
      </w:r>
      <w:proofErr w:type="spellStart"/>
      <w:r w:rsidRPr="00D015D1">
        <w:rPr>
          <w:rFonts w:eastAsia="Calibri"/>
          <w:spacing w:val="20"/>
          <w:szCs w:val="24"/>
        </w:rPr>
        <w:t>Velez</w:t>
      </w:r>
      <w:proofErr w:type="spellEnd"/>
      <w:r w:rsidRPr="00D015D1">
        <w:rPr>
          <w:rFonts w:eastAsia="Calibri"/>
          <w:spacing w:val="20"/>
          <w:szCs w:val="24"/>
        </w:rPr>
        <w:t xml:space="preserve"> - Encargada - Departamento de Buenas Prácticas Comerciales</w:t>
      </w:r>
    </w:p>
    <w:p w14:paraId="668AAB81" w14:textId="7DAECB16"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23 - </w:t>
      </w:r>
      <w:proofErr w:type="spellStart"/>
      <w:r w:rsidRPr="00D015D1">
        <w:rPr>
          <w:rFonts w:eastAsia="Calibri"/>
          <w:spacing w:val="20"/>
          <w:szCs w:val="24"/>
        </w:rPr>
        <w:t>Ruben</w:t>
      </w:r>
      <w:proofErr w:type="spellEnd"/>
      <w:r w:rsidRPr="00D015D1">
        <w:rPr>
          <w:rFonts w:eastAsia="Calibri"/>
          <w:spacing w:val="20"/>
          <w:szCs w:val="24"/>
        </w:rPr>
        <w:t xml:space="preserve"> Alfredo </w:t>
      </w:r>
      <w:proofErr w:type="spellStart"/>
      <w:r w:rsidRPr="00D015D1">
        <w:rPr>
          <w:rFonts w:eastAsia="Calibri"/>
          <w:spacing w:val="20"/>
          <w:szCs w:val="24"/>
        </w:rPr>
        <w:t>Carela</w:t>
      </w:r>
      <w:proofErr w:type="spellEnd"/>
      <w:r w:rsidRPr="00D015D1">
        <w:rPr>
          <w:rFonts w:eastAsia="Calibri"/>
          <w:spacing w:val="20"/>
          <w:szCs w:val="24"/>
        </w:rPr>
        <w:t xml:space="preserve"> Valenzuela - Encargado - Departamento Servicio al Usuario</w:t>
      </w:r>
    </w:p>
    <w:p w14:paraId="70E26D05" w14:textId="7289F8BB" w:rsidR="00DA1914" w:rsidRPr="00D015D1" w:rsidRDefault="00DA1914" w:rsidP="00D015D1">
      <w:pPr>
        <w:spacing w:line="360" w:lineRule="auto"/>
        <w:rPr>
          <w:rFonts w:eastAsia="Calibri"/>
          <w:spacing w:val="20"/>
          <w:szCs w:val="24"/>
        </w:rPr>
      </w:pPr>
      <w:r w:rsidRPr="00D015D1">
        <w:rPr>
          <w:rFonts w:eastAsia="Calibri"/>
          <w:spacing w:val="20"/>
          <w:szCs w:val="24"/>
        </w:rPr>
        <w:t>24 – Fidel Del Rosario Vinicio - Encargado - Departamento de Estudios Económicos y Análisis de Mercado</w:t>
      </w:r>
    </w:p>
    <w:p w14:paraId="397D4E01" w14:textId="486D6115"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25 - Yeshica </w:t>
      </w:r>
      <w:proofErr w:type="spellStart"/>
      <w:r w:rsidRPr="00D015D1">
        <w:rPr>
          <w:rFonts w:eastAsia="Calibri"/>
          <w:spacing w:val="20"/>
          <w:szCs w:val="24"/>
        </w:rPr>
        <w:t>Dayira</w:t>
      </w:r>
      <w:proofErr w:type="spellEnd"/>
      <w:r w:rsidRPr="00D015D1">
        <w:rPr>
          <w:rFonts w:eastAsia="Calibri"/>
          <w:spacing w:val="20"/>
          <w:szCs w:val="24"/>
        </w:rPr>
        <w:t xml:space="preserve"> Peguero - Encargada - Departamento de Análisis Publicidad y Precios</w:t>
      </w:r>
    </w:p>
    <w:p w14:paraId="17265981" w14:textId="7F0C8C77"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26 - Pamela Cecilia Rivas - </w:t>
      </w:r>
      <w:proofErr w:type="spellStart"/>
      <w:r w:rsidRPr="00D015D1">
        <w:rPr>
          <w:rFonts w:eastAsia="Calibri"/>
          <w:spacing w:val="20"/>
          <w:szCs w:val="24"/>
        </w:rPr>
        <w:t>Enc</w:t>
      </w:r>
      <w:proofErr w:type="spellEnd"/>
      <w:r w:rsidRPr="00D015D1">
        <w:rPr>
          <w:rFonts w:eastAsia="Calibri"/>
          <w:spacing w:val="20"/>
          <w:szCs w:val="24"/>
        </w:rPr>
        <w:t>. Interina - Departamento de Conciliación</w:t>
      </w:r>
    </w:p>
    <w:p w14:paraId="354454E0" w14:textId="5E5AE3B9" w:rsidR="00DA1914" w:rsidRPr="00D015D1" w:rsidRDefault="00DA1914" w:rsidP="00D015D1">
      <w:pPr>
        <w:spacing w:line="360" w:lineRule="auto"/>
        <w:rPr>
          <w:rFonts w:eastAsia="Calibri"/>
          <w:spacing w:val="20"/>
          <w:szCs w:val="24"/>
        </w:rPr>
      </w:pPr>
      <w:r w:rsidRPr="00D015D1">
        <w:rPr>
          <w:rFonts w:eastAsia="Calibri"/>
          <w:spacing w:val="20"/>
          <w:szCs w:val="24"/>
        </w:rPr>
        <w:t>27 - Carlos Alberto De La Cruz Divanna - Encargado - Departamento de Educación al Consumidor</w:t>
      </w:r>
    </w:p>
    <w:p w14:paraId="1978D2E5" w14:textId="38662B52"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28 – Hilda Solano Díaz - </w:t>
      </w:r>
      <w:proofErr w:type="spellStart"/>
      <w:r w:rsidRPr="00D015D1">
        <w:rPr>
          <w:rFonts w:eastAsia="Calibri"/>
          <w:spacing w:val="20"/>
          <w:szCs w:val="24"/>
        </w:rPr>
        <w:t>Enc</w:t>
      </w:r>
      <w:proofErr w:type="spellEnd"/>
      <w:r w:rsidRPr="00D015D1">
        <w:rPr>
          <w:rFonts w:eastAsia="Calibri"/>
          <w:spacing w:val="20"/>
          <w:szCs w:val="24"/>
        </w:rPr>
        <w:t>. Interina - División de Orientación al Consumidor</w:t>
      </w:r>
    </w:p>
    <w:p w14:paraId="4B3F538A" w14:textId="5D6CED85" w:rsidR="00DA1914" w:rsidRPr="00D015D1" w:rsidRDefault="00DA1914" w:rsidP="00D015D1">
      <w:pPr>
        <w:spacing w:line="360" w:lineRule="auto"/>
        <w:rPr>
          <w:rFonts w:eastAsia="Calibri"/>
          <w:spacing w:val="20"/>
          <w:szCs w:val="24"/>
        </w:rPr>
      </w:pPr>
      <w:r w:rsidRPr="00D015D1">
        <w:rPr>
          <w:rFonts w:eastAsia="Calibri"/>
          <w:spacing w:val="20"/>
          <w:szCs w:val="24"/>
        </w:rPr>
        <w:t xml:space="preserve">29 - Manuel María Camejo - </w:t>
      </w:r>
      <w:proofErr w:type="spellStart"/>
      <w:r w:rsidRPr="00D015D1">
        <w:rPr>
          <w:rFonts w:eastAsia="Calibri"/>
          <w:spacing w:val="20"/>
          <w:szCs w:val="24"/>
        </w:rPr>
        <w:t>Enc</w:t>
      </w:r>
      <w:proofErr w:type="spellEnd"/>
      <w:r w:rsidRPr="00D015D1">
        <w:rPr>
          <w:rFonts w:eastAsia="Calibri"/>
          <w:spacing w:val="20"/>
          <w:szCs w:val="24"/>
        </w:rPr>
        <w:t>.  Interino - Departamento de Estudios Económicos y Análisis de Mercado</w:t>
      </w:r>
    </w:p>
    <w:p w14:paraId="57749F63" w14:textId="36E0F683" w:rsidR="00DA1914" w:rsidRPr="00D015D1" w:rsidRDefault="00DA1914" w:rsidP="00D015D1">
      <w:pPr>
        <w:spacing w:line="360" w:lineRule="auto"/>
        <w:rPr>
          <w:rFonts w:eastAsia="Calibri"/>
          <w:spacing w:val="20"/>
          <w:szCs w:val="24"/>
        </w:rPr>
      </w:pPr>
      <w:r w:rsidRPr="00D015D1">
        <w:rPr>
          <w:rFonts w:eastAsia="Calibri"/>
          <w:spacing w:val="20"/>
          <w:szCs w:val="24"/>
        </w:rPr>
        <w:t xml:space="preserve">30 - Johanny Esther Ramírez Beato - Encargada - </w:t>
      </w:r>
      <w:proofErr w:type="spellStart"/>
      <w:r w:rsidRPr="00D015D1">
        <w:rPr>
          <w:rFonts w:eastAsia="Calibri"/>
          <w:spacing w:val="20"/>
          <w:szCs w:val="24"/>
        </w:rPr>
        <w:t>Enc</w:t>
      </w:r>
      <w:proofErr w:type="spellEnd"/>
      <w:r w:rsidRPr="00D015D1">
        <w:rPr>
          <w:rFonts w:eastAsia="Calibri"/>
          <w:spacing w:val="20"/>
          <w:szCs w:val="24"/>
        </w:rPr>
        <w:t xml:space="preserve">. </w:t>
      </w:r>
      <w:proofErr w:type="spellStart"/>
      <w:r w:rsidRPr="00D015D1">
        <w:rPr>
          <w:rFonts w:eastAsia="Calibri"/>
          <w:spacing w:val="20"/>
          <w:szCs w:val="24"/>
        </w:rPr>
        <w:t>Div</w:t>
      </w:r>
      <w:proofErr w:type="spellEnd"/>
      <w:r w:rsidRPr="00D015D1">
        <w:rPr>
          <w:rFonts w:eastAsia="Calibri"/>
          <w:spacing w:val="20"/>
          <w:szCs w:val="24"/>
        </w:rPr>
        <w:t>. Fomento de Asociaciones</w:t>
      </w:r>
    </w:p>
    <w:p w14:paraId="30137308" w14:textId="7BDBC01E" w:rsidR="00DA1914" w:rsidRPr="00D015D1" w:rsidRDefault="00DA1914" w:rsidP="00D015D1">
      <w:pPr>
        <w:spacing w:line="360" w:lineRule="auto"/>
        <w:rPr>
          <w:rFonts w:eastAsia="Calibri"/>
          <w:spacing w:val="20"/>
          <w:szCs w:val="24"/>
        </w:rPr>
      </w:pPr>
      <w:r w:rsidRPr="00D015D1">
        <w:rPr>
          <w:rFonts w:eastAsia="Calibri"/>
          <w:spacing w:val="20"/>
          <w:szCs w:val="24"/>
        </w:rPr>
        <w:t>31 - Carlos Rafael Pérez Fría - Encargado - Encargado de Laboratorio Pesos y Medidas</w:t>
      </w:r>
    </w:p>
    <w:p w14:paraId="7530BA1E" w14:textId="4298BC56" w:rsidR="00DA1914" w:rsidRPr="00D015D1" w:rsidRDefault="00DA1914" w:rsidP="00D015D1">
      <w:pPr>
        <w:spacing w:line="360" w:lineRule="auto"/>
        <w:rPr>
          <w:rFonts w:eastAsia="Calibri"/>
          <w:spacing w:val="20"/>
          <w:szCs w:val="24"/>
        </w:rPr>
      </w:pPr>
      <w:r w:rsidRPr="00D015D1">
        <w:rPr>
          <w:rFonts w:eastAsia="Calibri"/>
          <w:spacing w:val="20"/>
          <w:szCs w:val="24"/>
        </w:rPr>
        <w:t xml:space="preserve">32 - Raquel Vanessa </w:t>
      </w:r>
      <w:proofErr w:type="spellStart"/>
      <w:r w:rsidRPr="00D015D1">
        <w:rPr>
          <w:rFonts w:eastAsia="Calibri"/>
          <w:spacing w:val="20"/>
          <w:szCs w:val="24"/>
        </w:rPr>
        <w:t>Hoepelman</w:t>
      </w:r>
      <w:proofErr w:type="spellEnd"/>
      <w:r w:rsidRPr="00D015D1">
        <w:rPr>
          <w:rFonts w:eastAsia="Calibri"/>
          <w:spacing w:val="20"/>
          <w:szCs w:val="24"/>
        </w:rPr>
        <w:t xml:space="preserve"> Fernández - Encargada - Departamento de Coordinación Provincial</w:t>
      </w:r>
    </w:p>
    <w:p w14:paraId="69610449" w14:textId="787DF705" w:rsidR="00DA1914" w:rsidRPr="00D015D1" w:rsidRDefault="00DA1914" w:rsidP="00D015D1">
      <w:pPr>
        <w:spacing w:line="360" w:lineRule="auto"/>
        <w:rPr>
          <w:rFonts w:eastAsia="Calibri"/>
          <w:spacing w:val="20"/>
          <w:szCs w:val="24"/>
        </w:rPr>
      </w:pPr>
      <w:r w:rsidRPr="00D015D1">
        <w:rPr>
          <w:rFonts w:eastAsia="Calibri"/>
          <w:spacing w:val="20"/>
          <w:szCs w:val="24"/>
        </w:rPr>
        <w:t>33 - Carlos Rojas - Encargado - Oficina Provincial Santiago</w:t>
      </w:r>
    </w:p>
    <w:p w14:paraId="49EE5A3B" w14:textId="77777777" w:rsidR="00DA1914" w:rsidRPr="00D015D1" w:rsidRDefault="00DA1914" w:rsidP="00D015D1">
      <w:pPr>
        <w:spacing w:line="360" w:lineRule="auto"/>
        <w:rPr>
          <w:rFonts w:eastAsia="Calibri"/>
          <w:spacing w:val="20"/>
          <w:szCs w:val="24"/>
        </w:rPr>
      </w:pPr>
      <w:r w:rsidRPr="00D015D1">
        <w:rPr>
          <w:rFonts w:eastAsia="Calibri"/>
          <w:spacing w:val="20"/>
          <w:szCs w:val="24"/>
        </w:rPr>
        <w:t>34 - Niel Ureña - Encargada Administrativo - Oficina Provincial Santiago</w:t>
      </w:r>
    </w:p>
    <w:p w14:paraId="580870FC" w14:textId="05363005" w:rsidR="00DA1914" w:rsidRPr="00D015D1" w:rsidRDefault="00DA1914" w:rsidP="00D015D1">
      <w:pPr>
        <w:spacing w:line="360" w:lineRule="auto"/>
        <w:rPr>
          <w:rFonts w:eastAsia="Calibri"/>
          <w:spacing w:val="20"/>
          <w:szCs w:val="24"/>
        </w:rPr>
      </w:pPr>
      <w:r w:rsidRPr="00D015D1">
        <w:rPr>
          <w:rFonts w:eastAsia="Calibri"/>
          <w:spacing w:val="20"/>
          <w:szCs w:val="24"/>
        </w:rPr>
        <w:t xml:space="preserve">35 - </w:t>
      </w:r>
      <w:proofErr w:type="spellStart"/>
      <w:r w:rsidRPr="00D015D1">
        <w:rPr>
          <w:rFonts w:eastAsia="Calibri"/>
          <w:spacing w:val="20"/>
          <w:szCs w:val="24"/>
        </w:rPr>
        <w:t>Nuryn</w:t>
      </w:r>
      <w:proofErr w:type="spellEnd"/>
      <w:r w:rsidRPr="00D015D1">
        <w:rPr>
          <w:rFonts w:eastAsia="Calibri"/>
          <w:spacing w:val="20"/>
          <w:szCs w:val="24"/>
        </w:rPr>
        <w:t xml:space="preserve"> Yocasta Paulino De La Cruz - Encargada - Oficina Provincial Puerto Plata</w:t>
      </w:r>
    </w:p>
    <w:p w14:paraId="56E34E6F" w14:textId="0ADCD5CF" w:rsidR="00DA1914" w:rsidRPr="00D015D1" w:rsidRDefault="00DA1914" w:rsidP="00D015D1">
      <w:pPr>
        <w:spacing w:line="360" w:lineRule="auto"/>
        <w:rPr>
          <w:rFonts w:eastAsia="Calibri"/>
          <w:spacing w:val="20"/>
          <w:szCs w:val="24"/>
        </w:rPr>
      </w:pPr>
      <w:r w:rsidRPr="00D015D1">
        <w:rPr>
          <w:rFonts w:eastAsia="Calibri"/>
          <w:spacing w:val="20"/>
          <w:szCs w:val="24"/>
        </w:rPr>
        <w:t>36 - José Teodoro Rosso Bautista - Encargado - Oficina Provincial La Vega</w:t>
      </w:r>
    </w:p>
    <w:p w14:paraId="6944DED3" w14:textId="7383ED70" w:rsidR="00DA1914" w:rsidRPr="00D015D1" w:rsidRDefault="00DA1914" w:rsidP="00D015D1">
      <w:pPr>
        <w:spacing w:line="360" w:lineRule="auto"/>
        <w:rPr>
          <w:rFonts w:eastAsia="Calibri"/>
          <w:spacing w:val="20"/>
          <w:szCs w:val="24"/>
        </w:rPr>
      </w:pPr>
      <w:r w:rsidRPr="00D015D1">
        <w:rPr>
          <w:rFonts w:eastAsia="Calibri"/>
          <w:spacing w:val="20"/>
          <w:szCs w:val="24"/>
        </w:rPr>
        <w:t>37 - Francisco Javier Castillo Feliz - Encargado - Oficina Provincial Hato Mayor</w:t>
      </w:r>
    </w:p>
    <w:p w14:paraId="12253114" w14:textId="77777777" w:rsidR="00DA1914" w:rsidRPr="00D015D1" w:rsidRDefault="00DA1914" w:rsidP="00D015D1">
      <w:pPr>
        <w:spacing w:line="360" w:lineRule="auto"/>
        <w:rPr>
          <w:rFonts w:eastAsia="Calibri"/>
          <w:spacing w:val="20"/>
          <w:szCs w:val="24"/>
        </w:rPr>
      </w:pPr>
      <w:r w:rsidRPr="00D015D1">
        <w:rPr>
          <w:rFonts w:eastAsia="Calibri"/>
          <w:spacing w:val="20"/>
          <w:szCs w:val="24"/>
        </w:rPr>
        <w:t xml:space="preserve">38 - </w:t>
      </w:r>
      <w:proofErr w:type="spellStart"/>
      <w:r w:rsidRPr="00D015D1">
        <w:rPr>
          <w:rFonts w:eastAsia="Calibri"/>
          <w:spacing w:val="20"/>
          <w:szCs w:val="24"/>
        </w:rPr>
        <w:t>Ameraidy</w:t>
      </w:r>
      <w:proofErr w:type="spellEnd"/>
      <w:r w:rsidRPr="00D015D1">
        <w:rPr>
          <w:rFonts w:eastAsia="Calibri"/>
          <w:spacing w:val="20"/>
          <w:szCs w:val="24"/>
        </w:rPr>
        <w:t xml:space="preserve"> Alexis Suero - Encargada - Oficina Provincial San Pedro</w:t>
      </w:r>
    </w:p>
    <w:p w14:paraId="37D87960" w14:textId="42D86A47" w:rsidR="00DA1914" w:rsidRPr="00D015D1" w:rsidRDefault="00DA1914" w:rsidP="00D015D1">
      <w:pPr>
        <w:spacing w:line="360" w:lineRule="auto"/>
        <w:rPr>
          <w:rFonts w:eastAsia="Calibri"/>
          <w:spacing w:val="20"/>
          <w:szCs w:val="24"/>
        </w:rPr>
      </w:pPr>
      <w:r w:rsidRPr="00D015D1">
        <w:rPr>
          <w:rFonts w:eastAsia="Calibri"/>
          <w:spacing w:val="20"/>
          <w:szCs w:val="24"/>
        </w:rPr>
        <w:t>39 – Nicolas Recio Del Orbe - Encargado - Oficina Mega Centro</w:t>
      </w:r>
    </w:p>
    <w:p w14:paraId="06B518B1" w14:textId="1B7E6AFC" w:rsidR="00DA1914" w:rsidRPr="00D015D1" w:rsidRDefault="00DA1914" w:rsidP="00D015D1">
      <w:pPr>
        <w:spacing w:line="360" w:lineRule="auto"/>
        <w:rPr>
          <w:rFonts w:eastAsia="Calibri"/>
          <w:spacing w:val="20"/>
          <w:szCs w:val="24"/>
        </w:rPr>
      </w:pPr>
      <w:r w:rsidRPr="00D015D1">
        <w:rPr>
          <w:rFonts w:eastAsia="Calibri"/>
          <w:spacing w:val="20"/>
          <w:szCs w:val="24"/>
        </w:rPr>
        <w:t>40 – Rey Ovalle - Encargado - Oficina Provincial Moca</w:t>
      </w:r>
    </w:p>
    <w:p w14:paraId="6C80F658" w14:textId="5BDB12B9" w:rsidR="00DA1914" w:rsidRPr="00D015D1" w:rsidRDefault="00DA1914" w:rsidP="00D015D1">
      <w:pPr>
        <w:spacing w:line="360" w:lineRule="auto"/>
        <w:rPr>
          <w:rFonts w:eastAsia="Calibri"/>
          <w:spacing w:val="20"/>
          <w:szCs w:val="24"/>
        </w:rPr>
      </w:pPr>
      <w:r w:rsidRPr="00D015D1">
        <w:rPr>
          <w:rFonts w:eastAsia="Calibri"/>
          <w:spacing w:val="20"/>
          <w:szCs w:val="24"/>
        </w:rPr>
        <w:t>41 - Rafael Antonio Hernández Martínez - Encargado - Oficina Provincial San Francisco de Macorís</w:t>
      </w:r>
    </w:p>
    <w:p w14:paraId="2A778914" w14:textId="77777777" w:rsidR="00DA1914" w:rsidRPr="00D015D1" w:rsidRDefault="00DA1914" w:rsidP="00D015D1">
      <w:pPr>
        <w:spacing w:line="360" w:lineRule="auto"/>
        <w:rPr>
          <w:rFonts w:eastAsia="Calibri"/>
          <w:spacing w:val="20"/>
          <w:szCs w:val="24"/>
        </w:rPr>
      </w:pPr>
      <w:r w:rsidRPr="00D015D1">
        <w:rPr>
          <w:rFonts w:eastAsia="Calibri"/>
          <w:spacing w:val="20"/>
          <w:szCs w:val="24"/>
        </w:rPr>
        <w:t>42 - Elixandro Melo Encarnación - Encargado - Oficina Provincial San Juan de la Maguana</w:t>
      </w:r>
    </w:p>
    <w:p w14:paraId="46D28886" w14:textId="5B7D5FCF" w:rsidR="00DA1914" w:rsidRPr="00D015D1" w:rsidRDefault="00DA1914" w:rsidP="00D015D1">
      <w:pPr>
        <w:spacing w:line="360" w:lineRule="auto"/>
        <w:rPr>
          <w:rFonts w:eastAsia="Calibri"/>
          <w:spacing w:val="20"/>
          <w:szCs w:val="24"/>
        </w:rPr>
      </w:pPr>
      <w:r w:rsidRPr="00D015D1">
        <w:rPr>
          <w:rFonts w:eastAsia="Calibri"/>
          <w:spacing w:val="20"/>
          <w:szCs w:val="24"/>
        </w:rPr>
        <w:t xml:space="preserve">43 - </w:t>
      </w:r>
      <w:proofErr w:type="spellStart"/>
      <w:r w:rsidRPr="00D015D1">
        <w:rPr>
          <w:rFonts w:eastAsia="Calibri"/>
          <w:spacing w:val="20"/>
          <w:szCs w:val="24"/>
        </w:rPr>
        <w:t>Yobany</w:t>
      </w:r>
      <w:proofErr w:type="spellEnd"/>
      <w:r w:rsidRPr="00D015D1">
        <w:rPr>
          <w:rFonts w:eastAsia="Calibri"/>
          <w:spacing w:val="20"/>
          <w:szCs w:val="24"/>
        </w:rPr>
        <w:t xml:space="preserve"> Manuel</w:t>
      </w:r>
      <w:r w:rsidR="00213B19" w:rsidRPr="00D015D1">
        <w:rPr>
          <w:rFonts w:eastAsia="Calibri"/>
          <w:spacing w:val="20"/>
          <w:szCs w:val="24"/>
        </w:rPr>
        <w:t xml:space="preserve"> </w:t>
      </w:r>
      <w:r w:rsidRPr="00D015D1">
        <w:rPr>
          <w:rFonts w:eastAsia="Calibri"/>
          <w:spacing w:val="20"/>
          <w:szCs w:val="24"/>
        </w:rPr>
        <w:t>De León Pérez - Encargado - Oficina Provincial Barahona</w:t>
      </w:r>
    </w:p>
    <w:p w14:paraId="15CC68BB" w14:textId="73D163D5" w:rsidR="00DA1914" w:rsidRPr="00D015D1" w:rsidRDefault="00DA1914" w:rsidP="00D015D1">
      <w:pPr>
        <w:spacing w:line="360" w:lineRule="auto"/>
        <w:rPr>
          <w:rFonts w:eastAsia="Calibri"/>
          <w:spacing w:val="20"/>
          <w:szCs w:val="24"/>
        </w:rPr>
      </w:pPr>
      <w:r w:rsidRPr="00D015D1">
        <w:rPr>
          <w:rFonts w:eastAsia="Calibri"/>
          <w:spacing w:val="20"/>
          <w:szCs w:val="24"/>
        </w:rPr>
        <w:t>44 - Yuly Alexander</w:t>
      </w:r>
      <w:r w:rsidR="00213B19" w:rsidRPr="00D015D1">
        <w:rPr>
          <w:rFonts w:eastAsia="Calibri"/>
          <w:spacing w:val="20"/>
          <w:szCs w:val="24"/>
        </w:rPr>
        <w:t xml:space="preserve"> </w:t>
      </w:r>
      <w:r w:rsidRPr="00D015D1">
        <w:rPr>
          <w:rFonts w:eastAsia="Calibri"/>
          <w:spacing w:val="20"/>
          <w:szCs w:val="24"/>
        </w:rPr>
        <w:t xml:space="preserve">Mercedes Ventura - </w:t>
      </w:r>
      <w:proofErr w:type="spellStart"/>
      <w:r w:rsidRPr="00D015D1">
        <w:rPr>
          <w:rFonts w:eastAsia="Calibri"/>
          <w:spacing w:val="20"/>
          <w:szCs w:val="24"/>
        </w:rPr>
        <w:t>Enc</w:t>
      </w:r>
      <w:proofErr w:type="spellEnd"/>
      <w:r w:rsidRPr="00D015D1">
        <w:rPr>
          <w:rFonts w:eastAsia="Calibri"/>
          <w:spacing w:val="20"/>
          <w:szCs w:val="24"/>
        </w:rPr>
        <w:t>.  Interino - Oficina Zona Colonial</w:t>
      </w:r>
    </w:p>
    <w:p w14:paraId="4AE2BC82" w14:textId="5DDA7E90" w:rsidR="004D5F2F" w:rsidRPr="00D015D1" w:rsidRDefault="00DA1914" w:rsidP="00D015D1">
      <w:pPr>
        <w:spacing w:line="360" w:lineRule="auto"/>
        <w:rPr>
          <w:rFonts w:eastAsia="Calibri"/>
          <w:spacing w:val="20"/>
          <w:szCs w:val="24"/>
          <w:lang w:val="es-ES"/>
        </w:rPr>
      </w:pPr>
      <w:r w:rsidRPr="00D015D1">
        <w:rPr>
          <w:rFonts w:eastAsia="Calibri"/>
          <w:spacing w:val="20"/>
          <w:szCs w:val="24"/>
        </w:rPr>
        <w:t xml:space="preserve">45 - Joan </w:t>
      </w:r>
      <w:proofErr w:type="spellStart"/>
      <w:r w:rsidRPr="00D015D1">
        <w:rPr>
          <w:rFonts w:eastAsia="Calibri"/>
          <w:spacing w:val="20"/>
          <w:szCs w:val="24"/>
        </w:rPr>
        <w:t>Ysalguez</w:t>
      </w:r>
      <w:proofErr w:type="spellEnd"/>
      <w:r w:rsidRPr="00D015D1">
        <w:rPr>
          <w:rFonts w:eastAsia="Calibri"/>
          <w:spacing w:val="20"/>
          <w:szCs w:val="24"/>
        </w:rPr>
        <w:t xml:space="preserve"> Mercedes - Encargado - Oficina Provincial Punta Cana</w:t>
      </w:r>
      <w:r w:rsidR="00D374CD" w:rsidRPr="00D015D1">
        <w:rPr>
          <w:rFonts w:eastAsia="Calibri"/>
          <w:spacing w:val="20"/>
          <w:szCs w:val="24"/>
        </w:rPr>
        <w:t>, estudiantes</w:t>
      </w:r>
      <w:r w:rsidR="00D374CD" w:rsidRPr="00D015D1">
        <w:rPr>
          <w:rFonts w:eastAsia="Calibri"/>
          <w:spacing w:val="20"/>
          <w:szCs w:val="24"/>
          <w:lang w:val="es-ES"/>
        </w:rPr>
        <w:t xml:space="preserve"> fueron educados sobre sus derechos como consumidores. </w:t>
      </w:r>
    </w:p>
    <w:p w14:paraId="5757F428" w14:textId="77777777" w:rsidR="00546538" w:rsidRPr="00D015D1" w:rsidRDefault="00546538" w:rsidP="00D015D1">
      <w:pPr>
        <w:spacing w:line="360" w:lineRule="auto"/>
        <w:rPr>
          <w:rFonts w:eastAsia="Calibri"/>
          <w:spacing w:val="20"/>
          <w:szCs w:val="24"/>
          <w:lang w:val="es-ES"/>
        </w:rPr>
      </w:pPr>
    </w:p>
    <w:p w14:paraId="4C333A50" w14:textId="77777777" w:rsidR="00546538" w:rsidRPr="00D015D1" w:rsidRDefault="00546538" w:rsidP="00D015D1">
      <w:pPr>
        <w:spacing w:line="360" w:lineRule="auto"/>
        <w:rPr>
          <w:rFonts w:eastAsia="Calibri"/>
          <w:spacing w:val="20"/>
          <w:szCs w:val="24"/>
          <w:lang w:val="es-ES"/>
        </w:rPr>
      </w:pPr>
    </w:p>
    <w:p w14:paraId="0F909142" w14:textId="77777777" w:rsidR="00546538" w:rsidRPr="00D015D1" w:rsidRDefault="00546538" w:rsidP="00D015D1">
      <w:pPr>
        <w:spacing w:line="360" w:lineRule="auto"/>
        <w:rPr>
          <w:rFonts w:eastAsia="Calibri"/>
          <w:spacing w:val="20"/>
          <w:szCs w:val="24"/>
          <w:lang w:val="es-ES"/>
        </w:rPr>
      </w:pPr>
    </w:p>
    <w:p w14:paraId="6DB69A0C" w14:textId="77777777" w:rsidR="00546538" w:rsidRPr="00D015D1" w:rsidRDefault="00546538" w:rsidP="00D015D1">
      <w:pPr>
        <w:spacing w:line="360" w:lineRule="auto"/>
        <w:rPr>
          <w:rFonts w:eastAsia="Calibri"/>
          <w:spacing w:val="20"/>
          <w:szCs w:val="24"/>
          <w:lang w:val="es-ES"/>
        </w:rPr>
      </w:pPr>
    </w:p>
    <w:p w14:paraId="76E20546" w14:textId="77777777" w:rsidR="00546538" w:rsidRPr="00D015D1" w:rsidRDefault="00546538" w:rsidP="00D015D1">
      <w:pPr>
        <w:spacing w:line="360" w:lineRule="auto"/>
        <w:rPr>
          <w:rFonts w:eastAsia="Calibri"/>
          <w:spacing w:val="20"/>
          <w:szCs w:val="24"/>
          <w:lang w:val="es-ES"/>
        </w:rPr>
      </w:pPr>
    </w:p>
    <w:p w14:paraId="5CF2AABC" w14:textId="77777777" w:rsidR="00546538" w:rsidRPr="00D015D1" w:rsidRDefault="00546538" w:rsidP="00D015D1">
      <w:pPr>
        <w:spacing w:line="360" w:lineRule="auto"/>
        <w:rPr>
          <w:rFonts w:eastAsia="Calibri"/>
          <w:spacing w:val="20"/>
          <w:szCs w:val="24"/>
          <w:lang w:val="es-ES"/>
        </w:rPr>
      </w:pPr>
    </w:p>
    <w:p w14:paraId="0BB52C8C" w14:textId="77777777" w:rsidR="00546538" w:rsidRPr="00D015D1" w:rsidRDefault="00546538" w:rsidP="00D015D1">
      <w:pPr>
        <w:spacing w:line="360" w:lineRule="auto"/>
        <w:rPr>
          <w:rFonts w:eastAsia="Calibri"/>
          <w:spacing w:val="20"/>
          <w:szCs w:val="24"/>
          <w:lang w:val="es-ES"/>
        </w:rPr>
      </w:pPr>
    </w:p>
    <w:p w14:paraId="402FB106" w14:textId="77777777" w:rsidR="00546538" w:rsidRPr="00D015D1" w:rsidRDefault="00546538" w:rsidP="00D015D1">
      <w:pPr>
        <w:spacing w:line="360" w:lineRule="auto"/>
        <w:rPr>
          <w:rFonts w:eastAsia="Calibri"/>
          <w:spacing w:val="20"/>
          <w:szCs w:val="24"/>
          <w:lang w:val="es-ES"/>
        </w:rPr>
      </w:pPr>
    </w:p>
    <w:p w14:paraId="765A7857" w14:textId="655850A6" w:rsidR="00213B19" w:rsidRPr="00D015D1" w:rsidRDefault="00B15436" w:rsidP="00D015D1">
      <w:pPr>
        <w:pStyle w:val="TtuloTDC"/>
        <w:spacing w:line="360" w:lineRule="auto"/>
      </w:pPr>
      <w:bookmarkStart w:id="15" w:name="_Toc185434696"/>
      <w:r w:rsidRPr="00D015D1">
        <w:t>Planificación Estratégica Institucional</w:t>
      </w:r>
      <w:bookmarkEnd w:id="15"/>
    </w:p>
    <w:p w14:paraId="75047613" w14:textId="77777777" w:rsidR="00213B19" w:rsidRPr="00D015D1" w:rsidRDefault="00213B19" w:rsidP="00D015D1">
      <w:pPr>
        <w:spacing w:line="360" w:lineRule="auto"/>
        <w:rPr>
          <w:rFonts w:eastAsia="Calibri"/>
          <w:spacing w:val="20"/>
          <w:szCs w:val="24"/>
          <w:lang w:val="es-ES"/>
        </w:rPr>
      </w:pPr>
    </w:p>
    <w:p w14:paraId="766496DA" w14:textId="77777777" w:rsidR="00213B19" w:rsidRPr="00D015D1" w:rsidRDefault="00213B19" w:rsidP="00D015D1">
      <w:pPr>
        <w:spacing w:line="360" w:lineRule="auto"/>
        <w:rPr>
          <w:rFonts w:eastAsia="Calibri"/>
          <w:spacing w:val="20"/>
          <w:szCs w:val="24"/>
          <w:lang w:val="es-ES"/>
        </w:rPr>
      </w:pPr>
      <w:r w:rsidRPr="00D015D1">
        <w:rPr>
          <w:rFonts w:eastAsia="Calibri"/>
          <w:spacing w:val="20"/>
          <w:szCs w:val="24"/>
          <w:lang w:val="es-ES"/>
        </w:rPr>
        <w:t>Pro Consumidor, como un órgano competente que trabaja para el cumplimiento de las políticas públicas, establece medidas que coadyuvan a modificar, orientar y/o regular los comportamientos de los actores que operan en el mareo de acción de la institución.</w:t>
      </w:r>
    </w:p>
    <w:p w14:paraId="0BFC28A7" w14:textId="77777777" w:rsidR="00213B19" w:rsidRPr="00D015D1" w:rsidRDefault="00213B19" w:rsidP="00D015D1">
      <w:pPr>
        <w:spacing w:line="360" w:lineRule="auto"/>
        <w:rPr>
          <w:rFonts w:eastAsia="Calibri"/>
          <w:spacing w:val="20"/>
          <w:szCs w:val="24"/>
          <w:lang w:val="es-ES"/>
        </w:rPr>
      </w:pPr>
      <w:r w:rsidRPr="00D015D1">
        <w:rPr>
          <w:rFonts w:eastAsia="Calibri"/>
          <w:spacing w:val="20"/>
          <w:szCs w:val="24"/>
          <w:lang w:val="es-ES"/>
        </w:rPr>
        <w:t>La institución tiene organizada un grupo de políticas internas que se encuentran armonizadas con los Objetivos Estratégicos. Dentro de estas políticas se identificaron las medidas que impactan de forma más directa en los productos del Plan.</w:t>
      </w:r>
    </w:p>
    <w:p w14:paraId="63B04118" w14:textId="77777777" w:rsidR="00213B19" w:rsidRPr="00D015D1" w:rsidRDefault="00213B19" w:rsidP="00D015D1">
      <w:pPr>
        <w:spacing w:line="360" w:lineRule="auto"/>
        <w:rPr>
          <w:rFonts w:eastAsia="Calibri"/>
          <w:spacing w:val="20"/>
          <w:szCs w:val="24"/>
          <w:lang w:val="es-ES"/>
        </w:rPr>
      </w:pPr>
      <w:r w:rsidRPr="00D015D1">
        <w:rPr>
          <w:rFonts w:eastAsia="Calibri"/>
          <w:spacing w:val="20"/>
          <w:szCs w:val="24"/>
          <w:lang w:val="es-ES"/>
        </w:rPr>
        <w:t>De esta manera, en Pro Consumidor, para lograr los efectos esperados con los siguientes ejes estratégicos:</w:t>
      </w:r>
    </w:p>
    <w:p w14:paraId="7BBE18EC" w14:textId="28E3AFEE" w:rsidR="00213B19" w:rsidRPr="00D015D1" w:rsidRDefault="00213B19" w:rsidP="00D015D1">
      <w:pPr>
        <w:pStyle w:val="Prrafodelista"/>
        <w:numPr>
          <w:ilvl w:val="0"/>
          <w:numId w:val="33"/>
        </w:numPr>
        <w:spacing w:line="360" w:lineRule="auto"/>
        <w:rPr>
          <w:rFonts w:eastAsia="Calibri"/>
          <w:spacing w:val="20"/>
          <w:szCs w:val="24"/>
          <w:lang w:val="es-ES"/>
        </w:rPr>
      </w:pPr>
      <w:r w:rsidRPr="00D015D1">
        <w:rPr>
          <w:rFonts w:eastAsia="Calibri"/>
          <w:spacing w:val="20"/>
          <w:szCs w:val="24"/>
          <w:lang w:val="es-ES"/>
        </w:rPr>
        <w:t>Incremento de la cobertura y calidad de los servicios, fortaleciendo la vigilancia del mercado</w:t>
      </w:r>
    </w:p>
    <w:p w14:paraId="46CF0275" w14:textId="5FB9716C" w:rsidR="00213B19" w:rsidRPr="00D015D1" w:rsidRDefault="00213B19" w:rsidP="00D015D1">
      <w:pPr>
        <w:pStyle w:val="Prrafodelista"/>
        <w:numPr>
          <w:ilvl w:val="0"/>
          <w:numId w:val="33"/>
        </w:numPr>
        <w:spacing w:line="360" w:lineRule="auto"/>
        <w:rPr>
          <w:rFonts w:eastAsia="Calibri"/>
          <w:spacing w:val="20"/>
          <w:szCs w:val="24"/>
          <w:lang w:val="es-ES"/>
        </w:rPr>
      </w:pPr>
      <w:r w:rsidRPr="00D015D1">
        <w:rPr>
          <w:rFonts w:eastAsia="Calibri"/>
          <w:spacing w:val="20"/>
          <w:szCs w:val="24"/>
          <w:lang w:val="es-ES"/>
        </w:rPr>
        <w:t>Contribución a la cultura de respeto de los derechos de los consumidores y del consumo sostenible y responsable</w:t>
      </w:r>
    </w:p>
    <w:p w14:paraId="0E9E0B90" w14:textId="6D80439F" w:rsidR="00213B19" w:rsidRPr="00D015D1" w:rsidRDefault="00213B19" w:rsidP="00D015D1">
      <w:pPr>
        <w:pStyle w:val="Prrafodelista"/>
        <w:numPr>
          <w:ilvl w:val="0"/>
          <w:numId w:val="33"/>
        </w:numPr>
        <w:spacing w:line="360" w:lineRule="auto"/>
        <w:rPr>
          <w:rFonts w:eastAsia="Calibri"/>
          <w:spacing w:val="20"/>
          <w:szCs w:val="24"/>
          <w:lang w:val="es-ES"/>
        </w:rPr>
      </w:pPr>
      <w:r w:rsidRPr="00D015D1">
        <w:rPr>
          <w:rFonts w:eastAsia="Calibri"/>
          <w:spacing w:val="20"/>
          <w:szCs w:val="24"/>
          <w:lang w:val="es-ES"/>
        </w:rPr>
        <w:t>Optimización de la información para contribuir a la toma de mejores decisiones de consumo</w:t>
      </w:r>
    </w:p>
    <w:p w14:paraId="602E4A9C" w14:textId="601B36FC" w:rsidR="00213B19" w:rsidRPr="00D015D1" w:rsidRDefault="00213B19" w:rsidP="00D015D1">
      <w:pPr>
        <w:pStyle w:val="Prrafodelista"/>
        <w:numPr>
          <w:ilvl w:val="0"/>
          <w:numId w:val="33"/>
        </w:numPr>
        <w:spacing w:line="360" w:lineRule="auto"/>
        <w:rPr>
          <w:rFonts w:eastAsia="Calibri"/>
          <w:spacing w:val="20"/>
          <w:szCs w:val="24"/>
          <w:lang w:val="es-ES"/>
        </w:rPr>
      </w:pPr>
      <w:r w:rsidRPr="00D015D1">
        <w:rPr>
          <w:rFonts w:eastAsia="Calibri"/>
          <w:spacing w:val="20"/>
          <w:szCs w:val="24"/>
          <w:lang w:val="es-ES"/>
        </w:rPr>
        <w:t>Fortalecimiento de la solución de conflictos relativos al consumo</w:t>
      </w:r>
    </w:p>
    <w:p w14:paraId="4A95D7A0" w14:textId="5584EE66" w:rsidR="00213B19" w:rsidRPr="00D015D1" w:rsidRDefault="00213B19" w:rsidP="00D015D1">
      <w:pPr>
        <w:pStyle w:val="Prrafodelista"/>
        <w:numPr>
          <w:ilvl w:val="0"/>
          <w:numId w:val="33"/>
        </w:numPr>
        <w:spacing w:line="360" w:lineRule="auto"/>
        <w:rPr>
          <w:rFonts w:eastAsia="Calibri"/>
          <w:spacing w:val="20"/>
          <w:szCs w:val="24"/>
          <w:lang w:val="es-ES"/>
        </w:rPr>
      </w:pPr>
      <w:r w:rsidRPr="00D015D1">
        <w:rPr>
          <w:rFonts w:eastAsia="Calibri"/>
          <w:spacing w:val="20"/>
          <w:szCs w:val="24"/>
          <w:lang w:val="es-ES"/>
        </w:rPr>
        <w:t>Fortalecimiento institucional</w:t>
      </w:r>
    </w:p>
    <w:p w14:paraId="0989FF6F" w14:textId="77777777" w:rsidR="00B15436" w:rsidRPr="00D015D1" w:rsidRDefault="00B15436" w:rsidP="00D015D1">
      <w:pPr>
        <w:spacing w:line="360" w:lineRule="auto"/>
        <w:rPr>
          <w:rFonts w:eastAsia="Calibri"/>
          <w:spacing w:val="20"/>
          <w:szCs w:val="24"/>
          <w:lang w:val="es-ES"/>
        </w:rPr>
      </w:pPr>
    </w:p>
    <w:p w14:paraId="20DF8AB1" w14:textId="77777777" w:rsidR="00546538" w:rsidRPr="00D015D1" w:rsidRDefault="00546538" w:rsidP="00D015D1">
      <w:pPr>
        <w:spacing w:line="360" w:lineRule="auto"/>
        <w:rPr>
          <w:rFonts w:eastAsia="Calibri"/>
          <w:spacing w:val="20"/>
          <w:szCs w:val="24"/>
          <w:lang w:val="es-ES"/>
        </w:rPr>
      </w:pPr>
    </w:p>
    <w:p w14:paraId="7086C357" w14:textId="77777777" w:rsidR="00546538" w:rsidRPr="00D015D1" w:rsidRDefault="00546538" w:rsidP="00D015D1">
      <w:pPr>
        <w:spacing w:line="360" w:lineRule="auto"/>
        <w:rPr>
          <w:rFonts w:eastAsia="Calibri"/>
          <w:spacing w:val="20"/>
          <w:szCs w:val="24"/>
          <w:lang w:val="es-ES"/>
        </w:rPr>
      </w:pPr>
    </w:p>
    <w:p w14:paraId="7766A3AF" w14:textId="77777777" w:rsidR="009E42F8" w:rsidRPr="00D015D1" w:rsidRDefault="00F86426" w:rsidP="00D015D1">
      <w:pPr>
        <w:pStyle w:val="Ttulo1"/>
        <w:numPr>
          <w:ilvl w:val="0"/>
          <w:numId w:val="16"/>
        </w:numPr>
        <w:spacing w:line="360" w:lineRule="auto"/>
      </w:pPr>
      <w:bookmarkStart w:id="16" w:name="_Toc185434697"/>
      <w:r w:rsidRPr="00D015D1">
        <w:t>Resultados Misionales</w:t>
      </w:r>
      <w:bookmarkEnd w:id="5"/>
      <w:bookmarkEnd w:id="6"/>
      <w:bookmarkEnd w:id="7"/>
      <w:bookmarkEnd w:id="8"/>
      <w:bookmarkEnd w:id="16"/>
    </w:p>
    <w:p w14:paraId="37A27652" w14:textId="77777777" w:rsidR="0089322F" w:rsidRPr="00D015D1" w:rsidRDefault="00577A62" w:rsidP="00D015D1">
      <w:pPr>
        <w:spacing w:line="360" w:lineRule="auto"/>
        <w:rPr>
          <w:lang w:val="en-US"/>
        </w:rPr>
      </w:pPr>
      <w:r w:rsidRPr="00D015D1">
        <w:rPr>
          <w:noProof/>
          <w:lang w:eastAsia="es-ES"/>
        </w:rPr>
        <mc:AlternateContent>
          <mc:Choice Requires="wps">
            <w:drawing>
              <wp:anchor distT="0" distB="0" distL="114300" distR="114300" simplePos="0" relativeHeight="251645440" behindDoc="0" locked="0" layoutInCell="1" allowOverlap="1" wp14:anchorId="22F55C14" wp14:editId="39DA264F">
                <wp:simplePos x="0" y="0"/>
                <wp:positionH relativeFrom="margin">
                  <wp:posOffset>2280285</wp:posOffset>
                </wp:positionH>
                <wp:positionV relativeFrom="paragraph">
                  <wp:posOffset>15875</wp:posOffset>
                </wp:positionV>
                <wp:extent cx="463550" cy="0"/>
                <wp:effectExtent l="22860" t="18415" r="18415" b="19685"/>
                <wp:wrapNone/>
                <wp:docPr id="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A22EB" id="Conector recto 4"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25pt" to="2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" strokecolor="#ee2a24" strokeweight="2.25pt">
                <v:stroke joinstyle="miter"/>
                <w10:wrap anchorx="margin"/>
              </v:line>
            </w:pict>
          </mc:Fallback>
        </mc:AlternateContent>
      </w:r>
    </w:p>
    <w:p w14:paraId="6EA20A78" w14:textId="77777777" w:rsidR="001E7821" w:rsidRPr="00D015D1" w:rsidRDefault="001E7821" w:rsidP="00D015D1">
      <w:pPr>
        <w:pStyle w:val="Prrafodelista"/>
        <w:keepNext/>
        <w:numPr>
          <w:ilvl w:val="0"/>
          <w:numId w:val="20"/>
        </w:numPr>
        <w:spacing w:before="240" w:after="60" w:line="360" w:lineRule="auto"/>
        <w:rPr>
          <w:rFonts w:eastAsia="Times New Roman"/>
          <w:b/>
          <w:bCs/>
          <w:vanish/>
          <w:spacing w:val="15"/>
          <w:szCs w:val="26"/>
          <w:lang w:val="es"/>
        </w:rPr>
      </w:pPr>
    </w:p>
    <w:p w14:paraId="59787FE6" w14:textId="77777777" w:rsidR="007A6544" w:rsidRPr="00D015D1" w:rsidRDefault="0097278A" w:rsidP="00D015D1">
      <w:pPr>
        <w:pStyle w:val="TtuloTDC"/>
        <w:spacing w:line="360" w:lineRule="auto"/>
      </w:pPr>
      <w:bookmarkStart w:id="17" w:name="_Toc185434698"/>
      <w:r w:rsidRPr="00D015D1">
        <w:t>Información cuantitativa, cualitativa e indicadores de los procesos Misionales</w:t>
      </w:r>
      <w:bookmarkStart w:id="18" w:name="_Toc78462345"/>
      <w:bookmarkStart w:id="19" w:name="_Toc78464277"/>
      <w:bookmarkStart w:id="20" w:name="_Toc78464291"/>
      <w:bookmarkEnd w:id="17"/>
    </w:p>
    <w:p w14:paraId="7ECF8061" w14:textId="77777777" w:rsidR="007A6544" w:rsidRPr="00D015D1" w:rsidRDefault="007A6544" w:rsidP="00D015D1">
      <w:pPr>
        <w:pStyle w:val="TtuloTDC"/>
        <w:spacing w:line="360" w:lineRule="auto"/>
      </w:pPr>
      <w:bookmarkStart w:id="21" w:name="_Toc185434699"/>
      <w:r w:rsidRPr="00D015D1">
        <w:t>Atención a Reclamaciones de Consumo</w:t>
      </w:r>
      <w:bookmarkEnd w:id="21"/>
    </w:p>
    <w:p w14:paraId="797D03AB" w14:textId="77777777" w:rsidR="007A6544" w:rsidRPr="00D015D1" w:rsidRDefault="007A6544" w:rsidP="00D015D1">
      <w:pPr>
        <w:spacing w:line="360" w:lineRule="auto"/>
        <w:rPr>
          <w:lang w:val="es"/>
        </w:rPr>
      </w:pPr>
    </w:p>
    <w:p w14:paraId="4C02AFD5" w14:textId="77777777" w:rsidR="00A329BC" w:rsidRPr="00D015D1" w:rsidRDefault="007A6544" w:rsidP="00D015D1">
      <w:pPr>
        <w:tabs>
          <w:tab w:val="left" w:pos="2981"/>
        </w:tabs>
        <w:spacing w:line="360" w:lineRule="auto"/>
        <w:rPr>
          <w:spacing w:val="20"/>
          <w:szCs w:val="24"/>
        </w:rPr>
      </w:pPr>
      <w:r w:rsidRPr="00D015D1">
        <w:rPr>
          <w:spacing w:val="20"/>
          <w:szCs w:val="24"/>
        </w:rPr>
        <w:t xml:space="preserve">El objetivo de Pro Consumidor, es proteger los derechos de los consumidores y procurar la equidad y seguridad jurídica en las relaciones de consumo. Para cumplir cabalmente con este servicio a la ciudadanía, nuestra institución tiene diversos canales de acceso, tales como: Call Center, </w:t>
      </w:r>
      <w:r w:rsidR="00A329BC" w:rsidRPr="00D015D1">
        <w:rPr>
          <w:spacing w:val="20"/>
          <w:szCs w:val="24"/>
        </w:rPr>
        <w:t>Atención</w:t>
      </w:r>
      <w:r w:rsidRPr="00D015D1">
        <w:rPr>
          <w:spacing w:val="20"/>
          <w:szCs w:val="24"/>
        </w:rPr>
        <w:t xml:space="preserve"> Presencial, Página Web</w:t>
      </w:r>
      <w:r w:rsidR="00A329BC" w:rsidRPr="00D015D1">
        <w:rPr>
          <w:spacing w:val="20"/>
          <w:szCs w:val="24"/>
        </w:rPr>
        <w:t>,</w:t>
      </w:r>
      <w:r w:rsidRPr="00D015D1">
        <w:rPr>
          <w:spacing w:val="20"/>
          <w:szCs w:val="24"/>
        </w:rPr>
        <w:t xml:space="preserve"> ProcoAPP</w:t>
      </w:r>
      <w:r w:rsidR="00A329BC" w:rsidRPr="00D015D1">
        <w:rPr>
          <w:spacing w:val="20"/>
          <w:szCs w:val="24"/>
        </w:rPr>
        <w:t xml:space="preserve"> y Redes Sociales.</w:t>
      </w:r>
    </w:p>
    <w:p w14:paraId="1E2049D6" w14:textId="632642BF" w:rsidR="007A6544" w:rsidRDefault="00086AB6" w:rsidP="00D015D1">
      <w:pPr>
        <w:tabs>
          <w:tab w:val="left" w:pos="2981"/>
        </w:tabs>
        <w:spacing w:line="360" w:lineRule="auto"/>
        <w:rPr>
          <w:spacing w:val="20"/>
          <w:szCs w:val="24"/>
        </w:rPr>
      </w:pPr>
      <w:r w:rsidRPr="00D015D1">
        <w:rPr>
          <w:spacing w:val="20"/>
          <w:szCs w:val="24"/>
        </w:rPr>
        <w:t>En el</w:t>
      </w:r>
      <w:r w:rsidR="007A6544" w:rsidRPr="00D015D1">
        <w:rPr>
          <w:spacing w:val="20"/>
          <w:szCs w:val="24"/>
        </w:rPr>
        <w:t xml:space="preserve"> </w:t>
      </w:r>
      <w:r w:rsidR="00221CFF" w:rsidRPr="00D015D1">
        <w:rPr>
          <w:spacing w:val="20"/>
          <w:szCs w:val="24"/>
        </w:rPr>
        <w:t>2024</w:t>
      </w:r>
      <w:r w:rsidR="007A6544" w:rsidRPr="00D015D1">
        <w:rPr>
          <w:spacing w:val="20"/>
          <w:szCs w:val="24"/>
        </w:rPr>
        <w:t xml:space="preserve">, se captaron por el Departamento de Servicio al Usuario, en </w:t>
      </w:r>
      <w:r w:rsidRPr="00D015D1">
        <w:rPr>
          <w:spacing w:val="20"/>
          <w:szCs w:val="24"/>
        </w:rPr>
        <w:t>el un total</w:t>
      </w:r>
      <w:r w:rsidR="007A6544" w:rsidRPr="00D015D1">
        <w:rPr>
          <w:spacing w:val="20"/>
          <w:szCs w:val="24"/>
        </w:rPr>
        <w:t xml:space="preserve"> de </w:t>
      </w:r>
      <w:r w:rsidR="0059580E" w:rsidRPr="00D015D1">
        <w:rPr>
          <w:spacing w:val="20"/>
          <w:szCs w:val="24"/>
        </w:rPr>
        <w:t>854</w:t>
      </w:r>
      <w:r w:rsidR="007A6544" w:rsidRPr="00D015D1">
        <w:rPr>
          <w:spacing w:val="20"/>
          <w:szCs w:val="24"/>
        </w:rPr>
        <w:t xml:space="preserve"> Denuncias y </w:t>
      </w:r>
      <w:r w:rsidR="0059580E" w:rsidRPr="00D015D1">
        <w:rPr>
          <w:spacing w:val="20"/>
          <w:szCs w:val="24"/>
        </w:rPr>
        <w:t>6,295</w:t>
      </w:r>
      <w:r w:rsidR="00307762" w:rsidRPr="00D015D1">
        <w:rPr>
          <w:spacing w:val="20"/>
          <w:szCs w:val="24"/>
        </w:rPr>
        <w:t xml:space="preserve"> </w:t>
      </w:r>
      <w:r w:rsidR="007A6544" w:rsidRPr="00D015D1">
        <w:rPr>
          <w:spacing w:val="20"/>
          <w:szCs w:val="24"/>
        </w:rPr>
        <w:t>Reclamacione</w:t>
      </w:r>
      <w:r w:rsidR="00E34A6C" w:rsidRPr="00D015D1">
        <w:rPr>
          <w:spacing w:val="20"/>
          <w:szCs w:val="24"/>
        </w:rPr>
        <w:t>s</w:t>
      </w:r>
      <w:r w:rsidR="007A6544" w:rsidRPr="00D015D1">
        <w:rPr>
          <w:spacing w:val="20"/>
          <w:szCs w:val="24"/>
        </w:rPr>
        <w:t xml:space="preserve">. </w:t>
      </w:r>
    </w:p>
    <w:p w14:paraId="6290E930" w14:textId="59D9AD7E" w:rsidR="00CB29C0" w:rsidRPr="00D015D1" w:rsidRDefault="00CB29C0" w:rsidP="00D015D1">
      <w:pPr>
        <w:tabs>
          <w:tab w:val="left" w:pos="2981"/>
        </w:tabs>
        <w:spacing w:line="360" w:lineRule="auto"/>
        <w:rPr>
          <w:spacing w:val="20"/>
          <w:szCs w:val="24"/>
        </w:rPr>
      </w:pPr>
      <w:r>
        <w:rPr>
          <w:noProof/>
          <w:spacing w:val="20"/>
          <w:szCs w:val="24"/>
        </w:rPr>
        <w:drawing>
          <wp:inline distT="0" distB="0" distL="0" distR="0" wp14:anchorId="0EE19644" wp14:editId="5CF85B62">
            <wp:extent cx="5030470" cy="2934335"/>
            <wp:effectExtent l="0" t="0" r="17780" b="18415"/>
            <wp:docPr id="101085915"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BD46D8" w14:textId="77777777" w:rsidR="007A6544" w:rsidRPr="00D015D1" w:rsidRDefault="007A6544" w:rsidP="00D015D1">
      <w:pPr>
        <w:tabs>
          <w:tab w:val="left" w:pos="2981"/>
        </w:tabs>
        <w:spacing w:line="360" w:lineRule="auto"/>
        <w:rPr>
          <w:spacing w:val="20"/>
          <w:szCs w:val="24"/>
        </w:rPr>
      </w:pPr>
      <w:r w:rsidRPr="00D015D1">
        <w:rPr>
          <w:spacing w:val="20"/>
          <w:szCs w:val="24"/>
        </w:rPr>
        <w:t xml:space="preserve">Luego de captadas las reclamaciones </w:t>
      </w:r>
      <w:r w:rsidR="00A329BC" w:rsidRPr="00D015D1">
        <w:rPr>
          <w:spacing w:val="20"/>
          <w:szCs w:val="24"/>
        </w:rPr>
        <w:t xml:space="preserve">el departamento de conciliación </w:t>
      </w:r>
      <w:r w:rsidRPr="00D015D1">
        <w:rPr>
          <w:spacing w:val="20"/>
          <w:szCs w:val="24"/>
        </w:rPr>
        <w:t>da inicio al procedimiento conciliatorio, medio por el cual se procura que los consumidores y proveedores puedan acordar algún tipo de solución a las controversias que existan entre ellos. Este proceso es sencillo y reúne a las partes involucradas en el conflicto frente a un agente conciliador de Pro Consumidor, los cuales d</w:t>
      </w:r>
      <w:r w:rsidR="00BD02D9" w:rsidRPr="00D015D1">
        <w:rPr>
          <w:spacing w:val="20"/>
          <w:szCs w:val="24"/>
        </w:rPr>
        <w:t>espués de un exhaustivo análisis del caso fallan o deciden el curso a seguir de la denuncia o reclamación en cuestión</w:t>
      </w:r>
      <w:r w:rsidRPr="00D015D1">
        <w:rPr>
          <w:spacing w:val="20"/>
          <w:szCs w:val="24"/>
        </w:rPr>
        <w:t>, levantándose un acta que tiene el mismo carácter de una sentencia judicial, de forma confidencial y reservada.</w:t>
      </w:r>
    </w:p>
    <w:p w14:paraId="1353BDD7" w14:textId="77777777" w:rsidR="007A6544" w:rsidRPr="00D015D1" w:rsidRDefault="007A6544" w:rsidP="00D015D1">
      <w:pPr>
        <w:tabs>
          <w:tab w:val="left" w:pos="2981"/>
        </w:tabs>
        <w:spacing w:line="360" w:lineRule="auto"/>
        <w:rPr>
          <w:spacing w:val="20"/>
          <w:szCs w:val="24"/>
        </w:rPr>
      </w:pPr>
      <w:r w:rsidRPr="00D015D1">
        <w:rPr>
          <w:spacing w:val="20"/>
          <w:szCs w:val="24"/>
        </w:rPr>
        <w:t>Con este mecanismo legal Pro Consumidor pone a disposición de los ciudadanos</w:t>
      </w:r>
      <w:r w:rsidR="00BD02D9" w:rsidRPr="00D015D1">
        <w:rPr>
          <w:spacing w:val="20"/>
          <w:szCs w:val="24"/>
        </w:rPr>
        <w:t xml:space="preserve"> </w:t>
      </w:r>
      <w:r w:rsidRPr="00D015D1">
        <w:rPr>
          <w:spacing w:val="20"/>
          <w:szCs w:val="24"/>
        </w:rPr>
        <w:t>la solución a controversias suscitadas entre consumidores y proveedores, lográndose así resultados a corto plazo, evitando procesos judiciales en los tribunales, de manera rápida, fácil y gratuita.</w:t>
      </w:r>
    </w:p>
    <w:p w14:paraId="0EA68DC4" w14:textId="77777777" w:rsidR="007A6544" w:rsidRPr="00D015D1" w:rsidRDefault="007A6544" w:rsidP="00D015D1">
      <w:pPr>
        <w:tabs>
          <w:tab w:val="left" w:pos="2981"/>
        </w:tabs>
        <w:spacing w:line="360" w:lineRule="auto"/>
        <w:rPr>
          <w:spacing w:val="20"/>
          <w:szCs w:val="24"/>
        </w:rPr>
      </w:pPr>
      <w:r w:rsidRPr="00D015D1">
        <w:rPr>
          <w:spacing w:val="20"/>
          <w:szCs w:val="24"/>
        </w:rPr>
        <w:t xml:space="preserve">Gracias a las adecuaciones estratégicas en el procedimiento siempre dentro de lo que permite la norma, se ha logrado eficientizar el aumento de acuerdos conciliatorios entre las partes (consumidores y proveedores), </w:t>
      </w:r>
      <w:r w:rsidR="00BD02D9" w:rsidRPr="00D015D1">
        <w:rPr>
          <w:spacing w:val="20"/>
          <w:szCs w:val="24"/>
        </w:rPr>
        <w:t>alcanzado una</w:t>
      </w:r>
      <w:r w:rsidRPr="00D015D1">
        <w:rPr>
          <w:spacing w:val="20"/>
          <w:szCs w:val="24"/>
        </w:rPr>
        <w:t xml:space="preserve"> mayor armonía en torno al derecho de consumo nacional, esto sirve de modelo para otros estados con organismos similares en la región. </w:t>
      </w:r>
    </w:p>
    <w:p w14:paraId="26995592" w14:textId="3F78B336" w:rsidR="007A6544" w:rsidRPr="00D015D1" w:rsidRDefault="007A6544" w:rsidP="00D015D1">
      <w:pPr>
        <w:tabs>
          <w:tab w:val="left" w:pos="2981"/>
        </w:tabs>
        <w:spacing w:line="360" w:lineRule="auto"/>
        <w:rPr>
          <w:b/>
          <w:bCs/>
          <w:spacing w:val="20"/>
          <w:szCs w:val="24"/>
        </w:rPr>
      </w:pPr>
      <w:r w:rsidRPr="00D015D1">
        <w:rPr>
          <w:spacing w:val="20"/>
          <w:szCs w:val="24"/>
        </w:rPr>
        <w:t xml:space="preserve">A raíz de esto, </w:t>
      </w:r>
      <w:r w:rsidRPr="00CB29C0">
        <w:rPr>
          <w:b/>
          <w:bCs/>
          <w:spacing w:val="20"/>
          <w:szCs w:val="24"/>
        </w:rPr>
        <w:t xml:space="preserve">se ha logrado </w:t>
      </w:r>
      <w:r w:rsidR="00CB29C0" w:rsidRPr="00CB29C0">
        <w:rPr>
          <w:b/>
          <w:bCs/>
          <w:spacing w:val="20"/>
          <w:szCs w:val="24"/>
        </w:rPr>
        <w:t xml:space="preserve">en el </w:t>
      </w:r>
      <w:r w:rsidRPr="00CB29C0">
        <w:rPr>
          <w:b/>
          <w:bCs/>
          <w:spacing w:val="20"/>
          <w:szCs w:val="24"/>
        </w:rPr>
        <w:t xml:space="preserve">año </w:t>
      </w:r>
      <w:r w:rsidR="00221CFF" w:rsidRPr="00CB29C0">
        <w:rPr>
          <w:b/>
          <w:bCs/>
          <w:spacing w:val="20"/>
          <w:szCs w:val="24"/>
        </w:rPr>
        <w:t>2024</w:t>
      </w:r>
      <w:r w:rsidRPr="00CB29C0">
        <w:rPr>
          <w:b/>
          <w:bCs/>
          <w:spacing w:val="20"/>
          <w:szCs w:val="24"/>
        </w:rPr>
        <w:t xml:space="preserve"> la devolución a favor de los consumidores la representante suma de</w:t>
      </w:r>
      <w:r w:rsidRPr="00D015D1">
        <w:rPr>
          <w:spacing w:val="20"/>
          <w:szCs w:val="24"/>
        </w:rPr>
        <w:t xml:space="preserve"> </w:t>
      </w:r>
      <w:r w:rsidR="00C9234F" w:rsidRPr="00D015D1">
        <w:rPr>
          <w:b/>
          <w:bCs/>
          <w:spacing w:val="20"/>
          <w:szCs w:val="24"/>
        </w:rPr>
        <w:t>RD</w:t>
      </w:r>
      <w:r w:rsidR="00BD02D9" w:rsidRPr="00D015D1">
        <w:rPr>
          <w:b/>
          <w:bCs/>
          <w:spacing w:val="20"/>
          <w:szCs w:val="24"/>
        </w:rPr>
        <w:t>$</w:t>
      </w:r>
      <w:r w:rsidR="00D66513" w:rsidRPr="00D015D1">
        <w:rPr>
          <w:b/>
          <w:bCs/>
          <w:spacing w:val="20"/>
          <w:szCs w:val="24"/>
        </w:rPr>
        <w:t xml:space="preserve"> </w:t>
      </w:r>
      <w:r w:rsidR="00DB05EA" w:rsidRPr="00D015D1">
        <w:rPr>
          <w:b/>
          <w:bCs/>
          <w:spacing w:val="20"/>
          <w:szCs w:val="24"/>
        </w:rPr>
        <w:t>460,752,665.54</w:t>
      </w:r>
      <w:r w:rsidRPr="00D015D1">
        <w:rPr>
          <w:spacing w:val="20"/>
          <w:szCs w:val="24"/>
        </w:rPr>
        <w:t xml:space="preserve">, monto equivalente al </w:t>
      </w:r>
      <w:r w:rsidR="00864B2A" w:rsidRPr="00D015D1">
        <w:rPr>
          <w:spacing w:val="20"/>
          <w:szCs w:val="24"/>
        </w:rPr>
        <w:t>126.95</w:t>
      </w:r>
      <w:r w:rsidR="00957010" w:rsidRPr="00D015D1">
        <w:rPr>
          <w:spacing w:val="20"/>
          <w:szCs w:val="24"/>
        </w:rPr>
        <w:t xml:space="preserve">% </w:t>
      </w:r>
      <w:r w:rsidRPr="00D015D1">
        <w:rPr>
          <w:spacing w:val="20"/>
          <w:szCs w:val="24"/>
        </w:rPr>
        <w:t xml:space="preserve">del presupuesto asignado para el año, convirtiéndola en una institución que le devuelve a la población un excedente de lo que se le asigna monetariamente. Esto se logró con un total de </w:t>
      </w:r>
      <w:r w:rsidR="00084423" w:rsidRPr="00D015D1">
        <w:rPr>
          <w:b/>
          <w:bCs/>
          <w:spacing w:val="20"/>
          <w:szCs w:val="24"/>
        </w:rPr>
        <w:t>3,630</w:t>
      </w:r>
      <w:r w:rsidR="004412AD" w:rsidRPr="00D015D1">
        <w:rPr>
          <w:b/>
          <w:bCs/>
          <w:spacing w:val="20"/>
          <w:szCs w:val="24"/>
        </w:rPr>
        <w:t xml:space="preserve"> acuerdos</w:t>
      </w:r>
      <w:r w:rsidR="00C9234F" w:rsidRPr="00D015D1">
        <w:rPr>
          <w:b/>
          <w:bCs/>
          <w:spacing w:val="20"/>
          <w:szCs w:val="24"/>
        </w:rPr>
        <w:t xml:space="preserve"> </w:t>
      </w:r>
      <w:r w:rsidR="00B76205" w:rsidRPr="00D015D1">
        <w:rPr>
          <w:spacing w:val="20"/>
          <w:szCs w:val="24"/>
        </w:rPr>
        <w:t>en todo el</w:t>
      </w:r>
      <w:r w:rsidRPr="00D015D1">
        <w:rPr>
          <w:spacing w:val="20"/>
          <w:szCs w:val="24"/>
        </w:rPr>
        <w:t xml:space="preserve"> territorio nacional. </w:t>
      </w:r>
      <w:r w:rsidR="00B76205" w:rsidRPr="00D015D1">
        <w:rPr>
          <w:spacing w:val="20"/>
          <w:szCs w:val="24"/>
        </w:rPr>
        <w:t>Impa</w:t>
      </w:r>
      <w:r w:rsidR="00CC7BAB" w:rsidRPr="00D015D1">
        <w:rPr>
          <w:spacing w:val="20"/>
          <w:szCs w:val="24"/>
        </w:rPr>
        <w:t>r</w:t>
      </w:r>
      <w:r w:rsidR="00B76205" w:rsidRPr="00D015D1">
        <w:rPr>
          <w:spacing w:val="20"/>
          <w:szCs w:val="24"/>
        </w:rPr>
        <w:t>tiendo</w:t>
      </w:r>
      <w:r w:rsidRPr="00D015D1">
        <w:rPr>
          <w:spacing w:val="20"/>
          <w:szCs w:val="24"/>
        </w:rPr>
        <w:t xml:space="preserve"> justicia para la población dominicana mediante el arreglo, reemplazo o devolución del monto gastado en su producto o servicio que no cumplió con las expectativas ofrecidas en un principio. A continuación, presentamos la efectividad de este mecanismo mediante un gráfico:</w:t>
      </w:r>
    </w:p>
    <w:p w14:paraId="637492CF" w14:textId="1B877802" w:rsidR="007A6544" w:rsidRPr="00D015D1" w:rsidRDefault="00084423" w:rsidP="00D015D1">
      <w:pPr>
        <w:tabs>
          <w:tab w:val="left" w:pos="2981"/>
        </w:tabs>
        <w:spacing w:line="360" w:lineRule="auto"/>
        <w:jc w:val="center"/>
        <w:rPr>
          <w:noProof/>
        </w:rPr>
      </w:pPr>
      <w:r w:rsidRPr="00D015D1">
        <w:rPr>
          <w:noProof/>
        </w:rPr>
        <w:drawing>
          <wp:inline distT="0" distB="0" distL="0" distR="0" wp14:anchorId="3713B294" wp14:editId="5E90B59F">
            <wp:extent cx="3752850" cy="2009775"/>
            <wp:effectExtent l="0" t="0" r="0" b="9525"/>
            <wp:docPr id="1049938714" name="Gráfico 1">
              <a:extLst xmlns:a="http://schemas.openxmlformats.org/drawingml/2006/main">
                <a:ext uri="{FF2B5EF4-FFF2-40B4-BE49-F238E27FC236}">
                  <a16:creationId xmlns:a16="http://schemas.microsoft.com/office/drawing/2014/main" id="{AA8F6B19-D896-C242-A56F-8AF054F5ED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310810" w14:textId="77777777" w:rsidR="007A6544" w:rsidRPr="00D015D1" w:rsidRDefault="007A6544" w:rsidP="00D015D1">
      <w:pPr>
        <w:tabs>
          <w:tab w:val="left" w:pos="2981"/>
        </w:tabs>
        <w:spacing w:line="360" w:lineRule="auto"/>
        <w:jc w:val="center"/>
        <w:rPr>
          <w:noProof/>
        </w:rPr>
      </w:pPr>
      <w:r w:rsidRPr="00D015D1">
        <w:rPr>
          <w:spacing w:val="20"/>
          <w:sz w:val="14"/>
          <w:szCs w:val="14"/>
        </w:rPr>
        <w:t xml:space="preserve"> Fuente: Departamento conciliación</w:t>
      </w:r>
    </w:p>
    <w:p w14:paraId="160F00C4" w14:textId="77777777" w:rsidR="007A6544" w:rsidRPr="00D015D1" w:rsidRDefault="007A6544" w:rsidP="00D015D1">
      <w:pPr>
        <w:tabs>
          <w:tab w:val="left" w:pos="2981"/>
        </w:tabs>
        <w:spacing w:line="360" w:lineRule="auto"/>
        <w:rPr>
          <w:spacing w:val="20"/>
          <w:szCs w:val="24"/>
        </w:rPr>
      </w:pPr>
      <w:r w:rsidRPr="00D015D1">
        <w:rPr>
          <w:spacing w:val="20"/>
          <w:szCs w:val="24"/>
        </w:rPr>
        <w:t xml:space="preserve">Pro Consumidor </w:t>
      </w:r>
      <w:r w:rsidR="00A72043" w:rsidRPr="00D015D1">
        <w:rPr>
          <w:spacing w:val="20"/>
          <w:szCs w:val="24"/>
        </w:rPr>
        <w:t>a través de su</w:t>
      </w:r>
      <w:r w:rsidRPr="00D015D1">
        <w:rPr>
          <w:spacing w:val="20"/>
          <w:szCs w:val="24"/>
        </w:rPr>
        <w:t xml:space="preserve"> herramienta</w:t>
      </w:r>
      <w:r w:rsidR="00A72043" w:rsidRPr="00D015D1">
        <w:rPr>
          <w:spacing w:val="20"/>
          <w:szCs w:val="24"/>
        </w:rPr>
        <w:t xml:space="preserve"> tecnológica</w:t>
      </w:r>
      <w:r w:rsidRPr="00D015D1">
        <w:rPr>
          <w:spacing w:val="20"/>
          <w:szCs w:val="24"/>
        </w:rPr>
        <w:t xml:space="preserve"> Pro Concilia </w:t>
      </w:r>
      <w:r w:rsidR="00A72043" w:rsidRPr="00D015D1">
        <w:rPr>
          <w:spacing w:val="20"/>
          <w:szCs w:val="24"/>
        </w:rPr>
        <w:t xml:space="preserve">brinda asistencia técnica a </w:t>
      </w:r>
      <w:r w:rsidRPr="00D015D1">
        <w:rPr>
          <w:spacing w:val="20"/>
          <w:szCs w:val="24"/>
        </w:rPr>
        <w:t xml:space="preserve">los consumidores y proveedores </w:t>
      </w:r>
      <w:r w:rsidR="00A72043" w:rsidRPr="00D015D1">
        <w:rPr>
          <w:spacing w:val="20"/>
          <w:szCs w:val="24"/>
        </w:rPr>
        <w:t xml:space="preserve">teniendo estos </w:t>
      </w:r>
      <w:r w:rsidRPr="00D015D1">
        <w:rPr>
          <w:spacing w:val="20"/>
          <w:szCs w:val="24"/>
        </w:rPr>
        <w:t>la oportunidad</w:t>
      </w:r>
      <w:r w:rsidR="00A72043" w:rsidRPr="00D015D1">
        <w:rPr>
          <w:spacing w:val="20"/>
          <w:szCs w:val="24"/>
        </w:rPr>
        <w:t xml:space="preserve"> de</w:t>
      </w:r>
      <w:r w:rsidRPr="00D015D1">
        <w:rPr>
          <w:spacing w:val="20"/>
          <w:szCs w:val="24"/>
        </w:rPr>
        <w:t xml:space="preserve"> solucionar, con la intervención de un agente conciliador, las controversias suscitadas en la relación de consumo, desde cualquier lugar de forma online, agilizando el proceso.</w:t>
      </w:r>
    </w:p>
    <w:p w14:paraId="589D2675" w14:textId="77777777" w:rsidR="007A6544" w:rsidRPr="00D015D1" w:rsidRDefault="007A6544" w:rsidP="00D015D1">
      <w:pPr>
        <w:spacing w:line="360" w:lineRule="auto"/>
      </w:pPr>
    </w:p>
    <w:p w14:paraId="1FD94CBE" w14:textId="77777777" w:rsidR="00175742" w:rsidRPr="00D015D1" w:rsidRDefault="004E572C" w:rsidP="00D015D1">
      <w:pPr>
        <w:pStyle w:val="TtuloTDC"/>
        <w:spacing w:line="360" w:lineRule="auto"/>
      </w:pPr>
      <w:bookmarkStart w:id="22" w:name="_Toc185434700"/>
      <w:r w:rsidRPr="00D015D1">
        <w:t>Inspección y Vigilancia de Mercado</w:t>
      </w:r>
      <w:bookmarkEnd w:id="18"/>
      <w:bookmarkEnd w:id="19"/>
      <w:bookmarkEnd w:id="20"/>
      <w:bookmarkEnd w:id="22"/>
    </w:p>
    <w:p w14:paraId="6E61E0A0" w14:textId="77777777" w:rsidR="00F0428C" w:rsidRPr="00D015D1" w:rsidRDefault="00F0428C" w:rsidP="00D015D1">
      <w:pPr>
        <w:spacing w:line="360" w:lineRule="auto"/>
      </w:pPr>
    </w:p>
    <w:p w14:paraId="3BF33E88" w14:textId="77777777" w:rsidR="00133DE9" w:rsidRPr="00D015D1" w:rsidRDefault="00D12DE8" w:rsidP="00D015D1">
      <w:pPr>
        <w:tabs>
          <w:tab w:val="left" w:pos="2981"/>
        </w:tabs>
        <w:spacing w:line="360" w:lineRule="auto"/>
        <w:rPr>
          <w:spacing w:val="20"/>
          <w:szCs w:val="24"/>
        </w:rPr>
      </w:pPr>
      <w:r w:rsidRPr="00D015D1">
        <w:rPr>
          <w:spacing w:val="20"/>
          <w:szCs w:val="24"/>
        </w:rPr>
        <w:t>Con el objetivo de garantizar</w:t>
      </w:r>
      <w:r w:rsidR="00E14DD0" w:rsidRPr="00D015D1">
        <w:rPr>
          <w:spacing w:val="20"/>
          <w:szCs w:val="24"/>
        </w:rPr>
        <w:t xml:space="preserve"> </w:t>
      </w:r>
      <w:r w:rsidRPr="00D015D1">
        <w:rPr>
          <w:spacing w:val="20"/>
          <w:szCs w:val="24"/>
        </w:rPr>
        <w:t xml:space="preserve">que los bienes y servicios que se ofrezcan en el mercado sean seguros, </w:t>
      </w:r>
      <w:r w:rsidR="00175742" w:rsidRPr="00D015D1">
        <w:rPr>
          <w:spacing w:val="20"/>
          <w:szCs w:val="24"/>
        </w:rPr>
        <w:t xml:space="preserve">y a la vez vigilar que los comerciantes </w:t>
      </w:r>
      <w:r w:rsidR="00133DE9" w:rsidRPr="00D015D1">
        <w:rPr>
          <w:spacing w:val="20"/>
          <w:szCs w:val="24"/>
        </w:rPr>
        <w:t>avalen</w:t>
      </w:r>
      <w:r w:rsidR="00175742" w:rsidRPr="00D015D1">
        <w:rPr>
          <w:spacing w:val="20"/>
          <w:szCs w:val="24"/>
        </w:rPr>
        <w:t xml:space="preserve"> productos y servicios adecuados que no representen riesgos de salud y seguridad a los consumidores</w:t>
      </w:r>
      <w:r w:rsidR="00133DE9" w:rsidRPr="00D015D1">
        <w:rPr>
          <w:spacing w:val="20"/>
          <w:szCs w:val="24"/>
        </w:rPr>
        <w:t>, Pro Consumidor supervisa el comportamiento del mercado a través de un Programa Nacional Intensivo de Inspección y Vigilancia.</w:t>
      </w:r>
    </w:p>
    <w:p w14:paraId="7DB2AA2A" w14:textId="77777777" w:rsidR="00D12DE8" w:rsidRPr="00D015D1" w:rsidRDefault="00133DE9" w:rsidP="00D015D1">
      <w:pPr>
        <w:tabs>
          <w:tab w:val="left" w:pos="2981"/>
        </w:tabs>
        <w:spacing w:line="360" w:lineRule="auto"/>
        <w:rPr>
          <w:spacing w:val="20"/>
          <w:szCs w:val="24"/>
        </w:rPr>
      </w:pPr>
      <w:r w:rsidRPr="00D015D1">
        <w:rPr>
          <w:spacing w:val="20"/>
          <w:szCs w:val="24"/>
        </w:rPr>
        <w:t xml:space="preserve">Dicho programa incluye todo tipo de comercio presente en el país </w:t>
      </w:r>
      <w:r w:rsidR="00A72043" w:rsidRPr="00D015D1">
        <w:rPr>
          <w:spacing w:val="20"/>
          <w:szCs w:val="24"/>
        </w:rPr>
        <w:t>con</w:t>
      </w:r>
      <w:r w:rsidRPr="00D015D1">
        <w:rPr>
          <w:spacing w:val="20"/>
          <w:szCs w:val="24"/>
        </w:rPr>
        <w:t xml:space="preserve"> especial atención a los</w:t>
      </w:r>
      <w:r w:rsidR="00A72043" w:rsidRPr="00D015D1">
        <w:rPr>
          <w:spacing w:val="20"/>
          <w:szCs w:val="24"/>
        </w:rPr>
        <w:t xml:space="preserve"> que se</w:t>
      </w:r>
      <w:r w:rsidRPr="00D015D1">
        <w:rPr>
          <w:spacing w:val="20"/>
          <w:szCs w:val="24"/>
        </w:rPr>
        <w:t xml:space="preserve"> dedica</w:t>
      </w:r>
      <w:r w:rsidR="00A72043" w:rsidRPr="00D015D1">
        <w:rPr>
          <w:spacing w:val="20"/>
          <w:szCs w:val="24"/>
        </w:rPr>
        <w:t>n</w:t>
      </w:r>
      <w:r w:rsidRPr="00D015D1">
        <w:rPr>
          <w:spacing w:val="20"/>
          <w:szCs w:val="24"/>
        </w:rPr>
        <w:t xml:space="preserve"> a la venta de alimentos</w:t>
      </w:r>
      <w:r w:rsidR="005B35C9" w:rsidRPr="00D015D1">
        <w:rPr>
          <w:spacing w:val="20"/>
          <w:szCs w:val="24"/>
        </w:rPr>
        <w:t xml:space="preserve"> y bebidas alcohólicas</w:t>
      </w:r>
      <w:r w:rsidRPr="00D015D1">
        <w:rPr>
          <w:spacing w:val="20"/>
          <w:szCs w:val="24"/>
        </w:rPr>
        <w:t>, por los daños que pueden representar la ingesta de un producto vendido en condiciones inadecuadas</w:t>
      </w:r>
      <w:r w:rsidR="005B35C9" w:rsidRPr="00D015D1">
        <w:rPr>
          <w:spacing w:val="20"/>
          <w:szCs w:val="24"/>
        </w:rPr>
        <w:t xml:space="preserve"> y/o adulteradas</w:t>
      </w:r>
      <w:r w:rsidRPr="00D015D1">
        <w:rPr>
          <w:spacing w:val="20"/>
          <w:szCs w:val="24"/>
        </w:rPr>
        <w:t>.</w:t>
      </w:r>
    </w:p>
    <w:p w14:paraId="4A370764" w14:textId="77777777" w:rsidR="002254AC" w:rsidRPr="00D015D1" w:rsidRDefault="002C2601" w:rsidP="00D015D1">
      <w:pPr>
        <w:tabs>
          <w:tab w:val="left" w:pos="2981"/>
        </w:tabs>
        <w:spacing w:line="360" w:lineRule="auto"/>
        <w:rPr>
          <w:spacing w:val="20"/>
          <w:szCs w:val="24"/>
        </w:rPr>
      </w:pPr>
      <w:r w:rsidRPr="00D015D1">
        <w:rPr>
          <w:spacing w:val="20"/>
          <w:szCs w:val="24"/>
          <w:lang w:val="es"/>
        </w:rPr>
        <w:t>El departamento de Inspección y Vigilancia es el encargado de regular</w:t>
      </w:r>
      <w:r w:rsidR="002254AC" w:rsidRPr="00D015D1">
        <w:rPr>
          <w:spacing w:val="20"/>
          <w:szCs w:val="24"/>
          <w:lang w:val="es"/>
        </w:rPr>
        <w:t xml:space="preserve"> las Estaciones de</w:t>
      </w:r>
      <w:r w:rsidRPr="00D015D1">
        <w:rPr>
          <w:spacing w:val="20"/>
          <w:szCs w:val="24"/>
          <w:lang w:val="es"/>
        </w:rPr>
        <w:t xml:space="preserve"> expendio de combustibles como el</w:t>
      </w:r>
      <w:r w:rsidR="002254AC" w:rsidRPr="00D015D1">
        <w:rPr>
          <w:spacing w:val="20"/>
          <w:szCs w:val="24"/>
          <w:lang w:val="es"/>
        </w:rPr>
        <w:t xml:space="preserve"> GLP,</w:t>
      </w:r>
      <w:r w:rsidRPr="00D015D1">
        <w:rPr>
          <w:spacing w:val="20"/>
          <w:szCs w:val="24"/>
          <w:lang w:val="es"/>
        </w:rPr>
        <w:t xml:space="preserve"> la </w:t>
      </w:r>
      <w:r w:rsidR="002254AC" w:rsidRPr="00D015D1">
        <w:rPr>
          <w:spacing w:val="20"/>
          <w:szCs w:val="24"/>
          <w:lang w:val="es"/>
        </w:rPr>
        <w:t>Gasolina</w:t>
      </w:r>
      <w:r w:rsidRPr="00D015D1">
        <w:rPr>
          <w:spacing w:val="20"/>
          <w:szCs w:val="24"/>
          <w:lang w:val="es"/>
        </w:rPr>
        <w:t>,</w:t>
      </w:r>
      <w:r w:rsidR="002254AC" w:rsidRPr="00D015D1">
        <w:rPr>
          <w:spacing w:val="20"/>
          <w:szCs w:val="24"/>
          <w:lang w:val="es"/>
        </w:rPr>
        <w:t xml:space="preserve"> con el propósito de observar que los proveedores respeten los derechos del consumidor, estas inspecciones se realizan con equipos estandarizados y calibrados sistemáticamente</w:t>
      </w:r>
      <w:r w:rsidR="00FA7C24" w:rsidRPr="00D015D1">
        <w:rPr>
          <w:spacing w:val="20"/>
          <w:szCs w:val="24"/>
          <w:lang w:val="es"/>
        </w:rPr>
        <w:t>.</w:t>
      </w:r>
    </w:p>
    <w:p w14:paraId="3C23642A" w14:textId="5D4687B0" w:rsidR="000C4AA7" w:rsidRPr="00D015D1" w:rsidRDefault="00133DE9" w:rsidP="00D015D1">
      <w:pPr>
        <w:tabs>
          <w:tab w:val="left" w:pos="2981"/>
        </w:tabs>
        <w:spacing w:line="360" w:lineRule="auto"/>
        <w:rPr>
          <w:spacing w:val="20"/>
          <w:szCs w:val="24"/>
        </w:rPr>
      </w:pPr>
      <w:r w:rsidRPr="00D015D1">
        <w:rPr>
          <w:spacing w:val="20"/>
          <w:szCs w:val="24"/>
        </w:rPr>
        <w:t xml:space="preserve">En ese sentido, </w:t>
      </w:r>
      <w:r w:rsidR="00E63A17" w:rsidRPr="00D015D1">
        <w:rPr>
          <w:b/>
          <w:bCs/>
          <w:spacing w:val="20"/>
          <w:szCs w:val="24"/>
        </w:rPr>
        <w:t>3</w:t>
      </w:r>
      <w:r w:rsidR="009A3175" w:rsidRPr="00D015D1">
        <w:rPr>
          <w:b/>
          <w:bCs/>
          <w:spacing w:val="20"/>
          <w:szCs w:val="24"/>
        </w:rPr>
        <w:t>,</w:t>
      </w:r>
      <w:r w:rsidR="00E63A17" w:rsidRPr="00D015D1">
        <w:rPr>
          <w:b/>
          <w:bCs/>
          <w:spacing w:val="20"/>
          <w:szCs w:val="24"/>
        </w:rPr>
        <w:t>201</w:t>
      </w:r>
      <w:r w:rsidR="00A00C2D" w:rsidRPr="00D015D1">
        <w:rPr>
          <w:spacing w:val="20"/>
          <w:szCs w:val="24"/>
        </w:rPr>
        <w:t xml:space="preserve"> </w:t>
      </w:r>
      <w:r w:rsidRPr="00D015D1">
        <w:rPr>
          <w:spacing w:val="20"/>
          <w:szCs w:val="24"/>
        </w:rPr>
        <w:t xml:space="preserve">establecimientos </w:t>
      </w:r>
      <w:r w:rsidR="00081184" w:rsidRPr="00D015D1">
        <w:rPr>
          <w:spacing w:val="20"/>
          <w:szCs w:val="24"/>
        </w:rPr>
        <w:t>han sido inspeccionados</w:t>
      </w:r>
      <w:r w:rsidRPr="00D015D1">
        <w:rPr>
          <w:spacing w:val="20"/>
          <w:szCs w:val="24"/>
        </w:rPr>
        <w:t>,</w:t>
      </w:r>
      <w:r w:rsidR="00081184" w:rsidRPr="00D015D1">
        <w:rPr>
          <w:spacing w:val="20"/>
          <w:szCs w:val="24"/>
        </w:rPr>
        <w:t xml:space="preserve"> lo cual representa </w:t>
      </w:r>
      <w:r w:rsidR="003E593E" w:rsidRPr="00D015D1">
        <w:rPr>
          <w:spacing w:val="20"/>
          <w:szCs w:val="24"/>
        </w:rPr>
        <w:t xml:space="preserve">la protección de </w:t>
      </w:r>
      <w:bookmarkStart w:id="23" w:name="_Hlk185432596"/>
      <w:r w:rsidR="009A3175" w:rsidRPr="00D015D1">
        <w:rPr>
          <w:spacing w:val="20"/>
          <w:szCs w:val="24"/>
        </w:rPr>
        <w:t>429,935</w:t>
      </w:r>
      <w:r w:rsidR="00B45700" w:rsidRPr="00D015D1">
        <w:rPr>
          <w:spacing w:val="20"/>
          <w:szCs w:val="24"/>
        </w:rPr>
        <w:t xml:space="preserve"> </w:t>
      </w:r>
      <w:bookmarkEnd w:id="23"/>
      <w:r w:rsidR="003E593E" w:rsidRPr="00D015D1">
        <w:rPr>
          <w:spacing w:val="20"/>
          <w:szCs w:val="24"/>
        </w:rPr>
        <w:t>familias</w:t>
      </w:r>
      <w:r w:rsidR="000C4AA7" w:rsidRPr="00D015D1">
        <w:rPr>
          <w:spacing w:val="20"/>
          <w:szCs w:val="24"/>
        </w:rPr>
        <w:t xml:space="preserve"> de las cuales alrededor de </w:t>
      </w:r>
      <w:r w:rsidR="00CC49E9" w:rsidRPr="00D015D1">
        <w:rPr>
          <w:spacing w:val="20"/>
          <w:szCs w:val="24"/>
        </w:rPr>
        <w:t>7</w:t>
      </w:r>
      <w:r w:rsidR="000C4AA7" w:rsidRPr="00D015D1">
        <w:rPr>
          <w:spacing w:val="20"/>
          <w:szCs w:val="24"/>
        </w:rPr>
        <w:t xml:space="preserve"> de cada 10 establecimientos inspecciones </w:t>
      </w:r>
      <w:r w:rsidR="003E593E" w:rsidRPr="00D015D1">
        <w:rPr>
          <w:spacing w:val="20"/>
          <w:szCs w:val="24"/>
        </w:rPr>
        <w:t xml:space="preserve">tuvieron </w:t>
      </w:r>
      <w:r w:rsidR="000C4AA7" w:rsidRPr="00D015D1">
        <w:rPr>
          <w:spacing w:val="20"/>
          <w:szCs w:val="24"/>
        </w:rPr>
        <w:t xml:space="preserve">alguna </w:t>
      </w:r>
      <w:r w:rsidR="00A90110" w:rsidRPr="00D015D1">
        <w:rPr>
          <w:spacing w:val="20"/>
          <w:szCs w:val="24"/>
        </w:rPr>
        <w:t>no conformidad</w:t>
      </w:r>
      <w:r w:rsidR="000C4AA7" w:rsidRPr="00D015D1">
        <w:rPr>
          <w:spacing w:val="20"/>
          <w:szCs w:val="24"/>
        </w:rPr>
        <w:t xml:space="preserve"> </w:t>
      </w:r>
      <w:r w:rsidR="00B40B92" w:rsidRPr="00D015D1">
        <w:rPr>
          <w:spacing w:val="20"/>
          <w:szCs w:val="24"/>
        </w:rPr>
        <w:t>con la normativa de</w:t>
      </w:r>
      <w:r w:rsidR="000C4AA7" w:rsidRPr="00D015D1">
        <w:rPr>
          <w:spacing w:val="20"/>
          <w:szCs w:val="24"/>
        </w:rPr>
        <w:t xml:space="preserve"> protección al consumidor. La Cobertura en el alcance de las inspecciones durante el </w:t>
      </w:r>
      <w:r w:rsidR="003907C9" w:rsidRPr="00D015D1">
        <w:rPr>
          <w:spacing w:val="20"/>
          <w:szCs w:val="24"/>
        </w:rPr>
        <w:t xml:space="preserve">año </w:t>
      </w:r>
      <w:r w:rsidR="00221CFF" w:rsidRPr="00D015D1">
        <w:rPr>
          <w:spacing w:val="20"/>
          <w:szCs w:val="24"/>
        </w:rPr>
        <w:t>2024</w:t>
      </w:r>
      <w:r w:rsidR="003907C9" w:rsidRPr="00D015D1">
        <w:rPr>
          <w:spacing w:val="20"/>
          <w:szCs w:val="24"/>
        </w:rPr>
        <w:t xml:space="preserve"> </w:t>
      </w:r>
      <w:r w:rsidR="00661A8A" w:rsidRPr="00D015D1">
        <w:rPr>
          <w:spacing w:val="20"/>
          <w:szCs w:val="24"/>
        </w:rPr>
        <w:t>alrededor de todo el país</w:t>
      </w:r>
      <w:r w:rsidR="000C4AA7" w:rsidRPr="00D015D1">
        <w:rPr>
          <w:spacing w:val="20"/>
          <w:szCs w:val="24"/>
        </w:rPr>
        <w:t xml:space="preserve">, </w:t>
      </w:r>
      <w:r w:rsidR="004763F9" w:rsidRPr="00D015D1">
        <w:rPr>
          <w:spacing w:val="20"/>
          <w:szCs w:val="24"/>
        </w:rPr>
        <w:t xml:space="preserve">con una inversión de </w:t>
      </w:r>
      <w:bookmarkStart w:id="24" w:name="_Hlk185432665"/>
      <w:r w:rsidR="00AC16F1" w:rsidRPr="00D015D1">
        <w:rPr>
          <w:b/>
          <w:bCs/>
          <w:spacing w:val="20"/>
          <w:szCs w:val="24"/>
        </w:rPr>
        <w:t>RD</w:t>
      </w:r>
      <w:r w:rsidR="004816F6" w:rsidRPr="00D015D1">
        <w:rPr>
          <w:b/>
          <w:bCs/>
          <w:spacing w:val="20"/>
          <w:szCs w:val="24"/>
        </w:rPr>
        <w:t>$</w:t>
      </w:r>
      <w:r w:rsidR="00AB22B2" w:rsidRPr="00D015D1">
        <w:rPr>
          <w:b/>
          <w:bCs/>
          <w:spacing w:val="20"/>
          <w:szCs w:val="24"/>
        </w:rPr>
        <w:t xml:space="preserve"> </w:t>
      </w:r>
      <w:r w:rsidR="006618E7" w:rsidRPr="00D015D1">
        <w:rPr>
          <w:b/>
          <w:bCs/>
          <w:spacing w:val="20"/>
          <w:szCs w:val="24"/>
        </w:rPr>
        <w:t>10,320,553.27</w:t>
      </w:r>
      <w:bookmarkEnd w:id="24"/>
      <w:r w:rsidR="000C4AA7" w:rsidRPr="00D015D1">
        <w:rPr>
          <w:spacing w:val="20"/>
          <w:szCs w:val="24"/>
        </w:rPr>
        <w:t xml:space="preserve">.   </w:t>
      </w:r>
    </w:p>
    <w:p w14:paraId="34C67B1F" w14:textId="231640EC" w:rsidR="005F795F" w:rsidRPr="00D015D1" w:rsidRDefault="000C4AA7" w:rsidP="00D015D1">
      <w:pPr>
        <w:tabs>
          <w:tab w:val="left" w:pos="2981"/>
        </w:tabs>
        <w:spacing w:line="360" w:lineRule="auto"/>
        <w:rPr>
          <w:spacing w:val="20"/>
          <w:szCs w:val="24"/>
        </w:rPr>
      </w:pPr>
      <w:r w:rsidRPr="00D015D1">
        <w:rPr>
          <w:spacing w:val="20"/>
          <w:szCs w:val="24"/>
        </w:rPr>
        <w:t xml:space="preserve">En detalle, </w:t>
      </w:r>
      <w:r w:rsidR="004E572C" w:rsidRPr="00D015D1">
        <w:rPr>
          <w:spacing w:val="20"/>
          <w:szCs w:val="24"/>
        </w:rPr>
        <w:t>las inspecciones</w:t>
      </w:r>
      <w:r w:rsidRPr="00D015D1">
        <w:rPr>
          <w:spacing w:val="20"/>
          <w:szCs w:val="24"/>
        </w:rPr>
        <w:t xml:space="preserve"> fueron según tipo,</w:t>
      </w:r>
      <w:r w:rsidR="00565B5F" w:rsidRPr="00D015D1">
        <w:rPr>
          <w:spacing w:val="20"/>
          <w:szCs w:val="24"/>
        </w:rPr>
        <w:t xml:space="preserve"> </w:t>
      </w:r>
      <w:r w:rsidR="00FF6AA2" w:rsidRPr="00D015D1">
        <w:rPr>
          <w:spacing w:val="20"/>
          <w:szCs w:val="24"/>
        </w:rPr>
        <w:t>2626</w:t>
      </w:r>
      <w:r w:rsidR="003010DB" w:rsidRPr="00D015D1">
        <w:rPr>
          <w:spacing w:val="20"/>
          <w:szCs w:val="24"/>
        </w:rPr>
        <w:t xml:space="preserve"> por iniciativa de Pro Consumidor por su facultad de vigilancia de mercado</w:t>
      </w:r>
      <w:r w:rsidR="00565B5F" w:rsidRPr="00D015D1">
        <w:rPr>
          <w:spacing w:val="20"/>
          <w:szCs w:val="24"/>
        </w:rPr>
        <w:t xml:space="preserve">, </w:t>
      </w:r>
      <w:r w:rsidR="00FF6AA2" w:rsidRPr="00D015D1">
        <w:rPr>
          <w:spacing w:val="20"/>
          <w:szCs w:val="24"/>
        </w:rPr>
        <w:t>278</w:t>
      </w:r>
      <w:r w:rsidR="00565B5F" w:rsidRPr="00D015D1">
        <w:rPr>
          <w:spacing w:val="20"/>
          <w:szCs w:val="24"/>
        </w:rPr>
        <w:t xml:space="preserve"> por denuncias y </w:t>
      </w:r>
      <w:r w:rsidR="001E4059" w:rsidRPr="00D015D1">
        <w:rPr>
          <w:spacing w:val="20"/>
          <w:szCs w:val="24"/>
        </w:rPr>
        <w:t>297</w:t>
      </w:r>
      <w:r w:rsidR="00565B5F" w:rsidRPr="00D015D1">
        <w:rPr>
          <w:spacing w:val="20"/>
          <w:szCs w:val="24"/>
        </w:rPr>
        <w:t xml:space="preserve"> por reclamaciones, y por rubros de la siguiente manera</w:t>
      </w:r>
      <w:r w:rsidR="00B40B92" w:rsidRPr="00D015D1">
        <w:rPr>
          <w:spacing w:val="2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4070"/>
      </w:tblGrid>
      <w:tr w:rsidR="002C6122" w:rsidRPr="00D015D1" w14:paraId="41509690" w14:textId="77777777" w:rsidTr="00FF6AA2">
        <w:trPr>
          <w:cantSplit/>
          <w:trHeight w:val="300"/>
          <w:tblHeader/>
          <w:jc w:val="center"/>
        </w:trPr>
        <w:tc>
          <w:tcPr>
            <w:tcW w:w="7912" w:type="dxa"/>
            <w:gridSpan w:val="2"/>
            <w:shd w:val="clear" w:color="auto" w:fill="002060"/>
            <w:hideMark/>
          </w:tcPr>
          <w:p w14:paraId="4525418D" w14:textId="77777777" w:rsidR="002C6122" w:rsidRPr="00D015D1" w:rsidRDefault="00241F0A" w:rsidP="00D015D1">
            <w:pPr>
              <w:spacing w:line="360" w:lineRule="auto"/>
              <w:jc w:val="center"/>
              <w:rPr>
                <w:rFonts w:eastAsia="Times New Roman"/>
                <w:b/>
                <w:bCs/>
                <w:color w:val="FFFFFF" w:themeColor="background1"/>
                <w:szCs w:val="24"/>
              </w:rPr>
            </w:pPr>
            <w:bookmarkStart w:id="25" w:name="_Hlk140560970"/>
            <w:r w:rsidRPr="00D015D1">
              <w:rPr>
                <w:rFonts w:eastAsia="Times New Roman"/>
                <w:b/>
                <w:bCs/>
                <w:color w:val="FFFFFF" w:themeColor="background1"/>
                <w:szCs w:val="24"/>
              </w:rPr>
              <w:t xml:space="preserve">Rubros inspeccionados </w:t>
            </w:r>
          </w:p>
        </w:tc>
      </w:tr>
      <w:tr w:rsidR="00FF6AA2" w:rsidRPr="00D015D1" w14:paraId="66C66FDB" w14:textId="77777777" w:rsidTr="00FF6AA2">
        <w:trPr>
          <w:cantSplit/>
          <w:trHeight w:val="360"/>
          <w:tblHeader/>
          <w:jc w:val="center"/>
        </w:trPr>
        <w:tc>
          <w:tcPr>
            <w:tcW w:w="3842" w:type="dxa"/>
            <w:shd w:val="clear" w:color="auto" w:fill="auto"/>
            <w:hideMark/>
          </w:tcPr>
          <w:p w14:paraId="4BACF212" w14:textId="77777777" w:rsidR="00FF6AA2" w:rsidRPr="00D015D1" w:rsidRDefault="00FF6AA2" w:rsidP="00D015D1">
            <w:pPr>
              <w:spacing w:line="360" w:lineRule="auto"/>
              <w:rPr>
                <w:rFonts w:eastAsia="Times New Roman"/>
                <w:b/>
                <w:bCs/>
                <w:spacing w:val="20"/>
                <w:sz w:val="20"/>
                <w:szCs w:val="20"/>
              </w:rPr>
            </w:pPr>
            <w:r w:rsidRPr="00D015D1">
              <w:rPr>
                <w:b/>
                <w:bCs/>
              </w:rPr>
              <w:t>Agua, Alimentos y Bebidas</w:t>
            </w:r>
          </w:p>
        </w:tc>
        <w:tc>
          <w:tcPr>
            <w:tcW w:w="4070" w:type="dxa"/>
            <w:shd w:val="clear" w:color="auto" w:fill="auto"/>
            <w:noWrap/>
          </w:tcPr>
          <w:p w14:paraId="44CF7BA0" w14:textId="71C51709" w:rsidR="00FF6AA2" w:rsidRPr="00D015D1" w:rsidRDefault="00FF6AA2" w:rsidP="00D015D1">
            <w:pPr>
              <w:spacing w:line="360" w:lineRule="auto"/>
              <w:rPr>
                <w:rFonts w:eastAsia="Times New Roman"/>
                <w:spacing w:val="20"/>
                <w:sz w:val="20"/>
                <w:szCs w:val="20"/>
              </w:rPr>
            </w:pPr>
            <w:r w:rsidRPr="00D015D1">
              <w:t xml:space="preserve"> 1,563 </w:t>
            </w:r>
          </w:p>
        </w:tc>
      </w:tr>
      <w:tr w:rsidR="00FF6AA2" w:rsidRPr="00D015D1" w14:paraId="2AEFDEB8" w14:textId="77777777" w:rsidTr="00FF6AA2">
        <w:trPr>
          <w:cantSplit/>
          <w:trHeight w:val="360"/>
          <w:tblHeader/>
          <w:jc w:val="center"/>
        </w:trPr>
        <w:tc>
          <w:tcPr>
            <w:tcW w:w="3842" w:type="dxa"/>
            <w:shd w:val="clear" w:color="auto" w:fill="auto"/>
          </w:tcPr>
          <w:p w14:paraId="65BE1061" w14:textId="77777777" w:rsidR="00FF6AA2" w:rsidRPr="00D015D1" w:rsidRDefault="00FF6AA2" w:rsidP="00D015D1">
            <w:pPr>
              <w:spacing w:line="360" w:lineRule="auto"/>
              <w:rPr>
                <w:b/>
                <w:bCs/>
              </w:rPr>
            </w:pPr>
            <w:r w:rsidRPr="00D015D1">
              <w:rPr>
                <w:b/>
                <w:bCs/>
              </w:rPr>
              <w:t>Bebidas alcohólicas</w:t>
            </w:r>
          </w:p>
        </w:tc>
        <w:tc>
          <w:tcPr>
            <w:tcW w:w="4070" w:type="dxa"/>
            <w:shd w:val="clear" w:color="auto" w:fill="auto"/>
            <w:noWrap/>
          </w:tcPr>
          <w:p w14:paraId="478741B0" w14:textId="0AA22D32" w:rsidR="00FF6AA2" w:rsidRPr="00D015D1" w:rsidRDefault="00FF6AA2" w:rsidP="00D015D1">
            <w:pPr>
              <w:spacing w:line="360" w:lineRule="auto"/>
              <w:rPr>
                <w:rFonts w:eastAsia="Times New Roman"/>
                <w:spacing w:val="20"/>
              </w:rPr>
            </w:pPr>
            <w:r w:rsidRPr="00D015D1">
              <w:t xml:space="preserve"> 235 </w:t>
            </w:r>
          </w:p>
        </w:tc>
      </w:tr>
      <w:tr w:rsidR="00FF6AA2" w:rsidRPr="00D015D1" w14:paraId="44461AFB" w14:textId="77777777" w:rsidTr="00FF6AA2">
        <w:trPr>
          <w:cantSplit/>
          <w:trHeight w:val="360"/>
          <w:tblHeader/>
          <w:jc w:val="center"/>
        </w:trPr>
        <w:tc>
          <w:tcPr>
            <w:tcW w:w="3842" w:type="dxa"/>
            <w:shd w:val="clear" w:color="auto" w:fill="auto"/>
          </w:tcPr>
          <w:p w14:paraId="4F401441" w14:textId="77777777" w:rsidR="00FF6AA2" w:rsidRPr="00D015D1" w:rsidRDefault="00FF6AA2" w:rsidP="00D015D1">
            <w:pPr>
              <w:spacing w:line="360" w:lineRule="auto"/>
              <w:rPr>
                <w:rFonts w:eastAsia="Times New Roman"/>
                <w:b/>
                <w:bCs/>
                <w:spacing w:val="20"/>
                <w:sz w:val="20"/>
                <w:szCs w:val="20"/>
              </w:rPr>
            </w:pPr>
            <w:r w:rsidRPr="00D015D1">
              <w:rPr>
                <w:b/>
                <w:bCs/>
              </w:rPr>
              <w:t>Cobros indebidos</w:t>
            </w:r>
          </w:p>
        </w:tc>
        <w:tc>
          <w:tcPr>
            <w:tcW w:w="4070" w:type="dxa"/>
            <w:noWrap/>
          </w:tcPr>
          <w:p w14:paraId="6855F287" w14:textId="16AEBA01" w:rsidR="00FF6AA2" w:rsidRPr="00D015D1" w:rsidRDefault="00FF6AA2" w:rsidP="00D015D1">
            <w:pPr>
              <w:spacing w:line="360" w:lineRule="auto"/>
              <w:rPr>
                <w:rFonts w:eastAsia="Times New Roman"/>
                <w:spacing w:val="20"/>
              </w:rPr>
            </w:pPr>
            <w:r w:rsidRPr="00D015D1">
              <w:t xml:space="preserve"> 83 </w:t>
            </w:r>
          </w:p>
        </w:tc>
      </w:tr>
      <w:tr w:rsidR="00FF6AA2" w:rsidRPr="00D015D1" w14:paraId="5BBB420D" w14:textId="77777777" w:rsidTr="00FF6AA2">
        <w:trPr>
          <w:cantSplit/>
          <w:trHeight w:val="360"/>
          <w:tblHeader/>
          <w:jc w:val="center"/>
        </w:trPr>
        <w:tc>
          <w:tcPr>
            <w:tcW w:w="3842" w:type="dxa"/>
            <w:shd w:val="clear" w:color="auto" w:fill="auto"/>
          </w:tcPr>
          <w:p w14:paraId="5085E547" w14:textId="77777777" w:rsidR="00FF6AA2" w:rsidRPr="00D015D1" w:rsidRDefault="00FF6AA2" w:rsidP="00D015D1">
            <w:pPr>
              <w:spacing w:line="360" w:lineRule="auto"/>
              <w:rPr>
                <w:b/>
                <w:bCs/>
              </w:rPr>
            </w:pPr>
            <w:r w:rsidRPr="00D015D1">
              <w:rPr>
                <w:b/>
                <w:bCs/>
              </w:rPr>
              <w:t>Productos de Belleza e Higiene Personal / Juguetes</w:t>
            </w:r>
          </w:p>
        </w:tc>
        <w:tc>
          <w:tcPr>
            <w:tcW w:w="4070" w:type="dxa"/>
            <w:noWrap/>
          </w:tcPr>
          <w:p w14:paraId="3BB9A352" w14:textId="6ECEA366" w:rsidR="00FF6AA2" w:rsidRPr="00D015D1" w:rsidRDefault="00FF6AA2" w:rsidP="00D015D1">
            <w:pPr>
              <w:spacing w:line="360" w:lineRule="auto"/>
              <w:rPr>
                <w:rFonts w:eastAsia="Times New Roman"/>
                <w:spacing w:val="20"/>
              </w:rPr>
            </w:pPr>
            <w:r w:rsidRPr="00D015D1">
              <w:t xml:space="preserve"> 53 </w:t>
            </w:r>
          </w:p>
        </w:tc>
      </w:tr>
      <w:tr w:rsidR="00FF6AA2" w:rsidRPr="00D015D1" w14:paraId="0490063E" w14:textId="77777777" w:rsidTr="00FF6AA2">
        <w:trPr>
          <w:cantSplit/>
          <w:trHeight w:val="360"/>
          <w:tblHeader/>
          <w:jc w:val="center"/>
        </w:trPr>
        <w:tc>
          <w:tcPr>
            <w:tcW w:w="3842" w:type="dxa"/>
            <w:shd w:val="clear" w:color="auto" w:fill="auto"/>
          </w:tcPr>
          <w:p w14:paraId="39E1CE94" w14:textId="77777777" w:rsidR="00FF6AA2" w:rsidRPr="00D015D1" w:rsidRDefault="00FF6AA2" w:rsidP="00D015D1">
            <w:pPr>
              <w:spacing w:line="360" w:lineRule="auto"/>
              <w:rPr>
                <w:rFonts w:eastAsia="Times New Roman"/>
                <w:b/>
                <w:bCs/>
                <w:spacing w:val="20"/>
                <w:sz w:val="20"/>
                <w:szCs w:val="20"/>
              </w:rPr>
            </w:pPr>
            <w:r w:rsidRPr="00D015D1">
              <w:rPr>
                <w:b/>
                <w:bCs/>
              </w:rPr>
              <w:t xml:space="preserve">Libro de reclamaciones </w:t>
            </w:r>
          </w:p>
        </w:tc>
        <w:tc>
          <w:tcPr>
            <w:tcW w:w="4070" w:type="dxa"/>
            <w:noWrap/>
          </w:tcPr>
          <w:p w14:paraId="26BEE626" w14:textId="5274D98C" w:rsidR="00FF6AA2" w:rsidRPr="00D015D1" w:rsidRDefault="00FF6AA2" w:rsidP="00D015D1">
            <w:pPr>
              <w:spacing w:line="360" w:lineRule="auto"/>
              <w:rPr>
                <w:rFonts w:eastAsia="Times New Roman"/>
                <w:spacing w:val="20"/>
              </w:rPr>
            </w:pPr>
            <w:r w:rsidRPr="00D015D1">
              <w:t xml:space="preserve"> 88 </w:t>
            </w:r>
          </w:p>
        </w:tc>
      </w:tr>
      <w:tr w:rsidR="00FF6AA2" w:rsidRPr="00D015D1" w14:paraId="09D07F4F" w14:textId="77777777" w:rsidTr="00FF6AA2">
        <w:trPr>
          <w:cantSplit/>
          <w:trHeight w:val="360"/>
          <w:tblHeader/>
          <w:jc w:val="center"/>
        </w:trPr>
        <w:tc>
          <w:tcPr>
            <w:tcW w:w="3842" w:type="dxa"/>
            <w:shd w:val="clear" w:color="auto" w:fill="auto"/>
          </w:tcPr>
          <w:p w14:paraId="244C221C" w14:textId="77777777" w:rsidR="00FF6AA2" w:rsidRPr="00D015D1" w:rsidRDefault="00FF6AA2" w:rsidP="00D015D1">
            <w:pPr>
              <w:spacing w:line="360" w:lineRule="auto"/>
              <w:rPr>
                <w:b/>
                <w:bCs/>
              </w:rPr>
            </w:pPr>
            <w:r w:rsidRPr="00D015D1">
              <w:rPr>
                <w:b/>
                <w:bCs/>
              </w:rPr>
              <w:t>Metrología legal de balanzas</w:t>
            </w:r>
          </w:p>
        </w:tc>
        <w:tc>
          <w:tcPr>
            <w:tcW w:w="4070" w:type="dxa"/>
            <w:noWrap/>
          </w:tcPr>
          <w:p w14:paraId="17C55EBF" w14:textId="678C0ACA" w:rsidR="00FF6AA2" w:rsidRPr="00D015D1" w:rsidRDefault="00FF6AA2" w:rsidP="00D015D1">
            <w:pPr>
              <w:spacing w:line="360" w:lineRule="auto"/>
              <w:rPr>
                <w:rFonts w:eastAsia="Times New Roman"/>
                <w:spacing w:val="20"/>
              </w:rPr>
            </w:pPr>
            <w:r w:rsidRPr="00D015D1">
              <w:t xml:space="preserve"> 87 </w:t>
            </w:r>
          </w:p>
        </w:tc>
      </w:tr>
      <w:tr w:rsidR="00FF6AA2" w:rsidRPr="00D015D1" w14:paraId="7B76315A" w14:textId="77777777" w:rsidTr="00FF6AA2">
        <w:trPr>
          <w:cantSplit/>
          <w:trHeight w:val="330"/>
          <w:tblHeader/>
          <w:jc w:val="center"/>
        </w:trPr>
        <w:tc>
          <w:tcPr>
            <w:tcW w:w="3842" w:type="dxa"/>
            <w:shd w:val="clear" w:color="auto" w:fill="auto"/>
          </w:tcPr>
          <w:p w14:paraId="1EB0BCD6" w14:textId="77777777" w:rsidR="00FF6AA2" w:rsidRPr="00D015D1" w:rsidRDefault="00FF6AA2" w:rsidP="00D015D1">
            <w:pPr>
              <w:spacing w:line="360" w:lineRule="auto"/>
              <w:rPr>
                <w:rFonts w:eastAsia="Times New Roman"/>
                <w:b/>
                <w:bCs/>
                <w:spacing w:val="20"/>
                <w:sz w:val="20"/>
                <w:szCs w:val="20"/>
              </w:rPr>
            </w:pPr>
            <w:r w:rsidRPr="00D015D1">
              <w:rPr>
                <w:b/>
                <w:bCs/>
              </w:rPr>
              <w:t xml:space="preserve">Combustibles </w:t>
            </w:r>
          </w:p>
        </w:tc>
        <w:tc>
          <w:tcPr>
            <w:tcW w:w="4070" w:type="dxa"/>
            <w:noWrap/>
          </w:tcPr>
          <w:p w14:paraId="7D492DFD" w14:textId="087E4490" w:rsidR="00FF6AA2" w:rsidRPr="00D015D1" w:rsidRDefault="00FF6AA2" w:rsidP="00D015D1">
            <w:pPr>
              <w:spacing w:line="360" w:lineRule="auto"/>
              <w:rPr>
                <w:rFonts w:eastAsia="Times New Roman"/>
                <w:spacing w:val="20"/>
              </w:rPr>
            </w:pPr>
            <w:r w:rsidRPr="00D015D1">
              <w:t xml:space="preserve"> 49 </w:t>
            </w:r>
          </w:p>
        </w:tc>
      </w:tr>
      <w:tr w:rsidR="00FF6AA2" w:rsidRPr="00D015D1" w14:paraId="1FBBA6C4" w14:textId="77777777" w:rsidTr="00FF6AA2">
        <w:trPr>
          <w:cantSplit/>
          <w:trHeight w:val="330"/>
          <w:tblHeader/>
          <w:jc w:val="center"/>
        </w:trPr>
        <w:tc>
          <w:tcPr>
            <w:tcW w:w="3842" w:type="dxa"/>
            <w:shd w:val="clear" w:color="auto" w:fill="auto"/>
          </w:tcPr>
          <w:p w14:paraId="00504003" w14:textId="77777777" w:rsidR="00FF6AA2" w:rsidRPr="00D015D1" w:rsidRDefault="00FF6AA2" w:rsidP="00D015D1">
            <w:pPr>
              <w:spacing w:line="360" w:lineRule="auto"/>
              <w:rPr>
                <w:rFonts w:eastAsia="Times New Roman"/>
                <w:b/>
                <w:bCs/>
                <w:spacing w:val="20"/>
                <w:sz w:val="20"/>
                <w:szCs w:val="20"/>
              </w:rPr>
            </w:pPr>
            <w:r w:rsidRPr="00D015D1">
              <w:rPr>
                <w:b/>
                <w:bCs/>
              </w:rPr>
              <w:t xml:space="preserve">Servicios </w:t>
            </w:r>
            <w:proofErr w:type="spellStart"/>
            <w:r w:rsidRPr="00D015D1">
              <w:rPr>
                <w:b/>
                <w:bCs/>
              </w:rPr>
              <w:t>Turisticos</w:t>
            </w:r>
            <w:proofErr w:type="spellEnd"/>
            <w:r w:rsidRPr="00D015D1">
              <w:rPr>
                <w:b/>
                <w:bCs/>
              </w:rPr>
              <w:t xml:space="preserve"> </w:t>
            </w:r>
            <w:proofErr w:type="gramStart"/>
            <w:r w:rsidRPr="00D015D1">
              <w:rPr>
                <w:b/>
                <w:bCs/>
              </w:rPr>
              <w:t>/  Servicios</w:t>
            </w:r>
            <w:proofErr w:type="gramEnd"/>
            <w:r w:rsidRPr="00D015D1">
              <w:rPr>
                <w:b/>
                <w:bCs/>
              </w:rPr>
              <w:t xml:space="preserve"> Transporte</w:t>
            </w:r>
          </w:p>
        </w:tc>
        <w:tc>
          <w:tcPr>
            <w:tcW w:w="4070" w:type="dxa"/>
            <w:noWrap/>
          </w:tcPr>
          <w:p w14:paraId="21B45F60" w14:textId="7C44B8FB" w:rsidR="00FF6AA2" w:rsidRPr="00D015D1" w:rsidRDefault="00FF6AA2" w:rsidP="00D015D1">
            <w:pPr>
              <w:spacing w:line="360" w:lineRule="auto"/>
              <w:rPr>
                <w:rFonts w:eastAsia="Times New Roman"/>
                <w:spacing w:val="20"/>
              </w:rPr>
            </w:pPr>
            <w:r w:rsidRPr="00D015D1">
              <w:t xml:space="preserve"> </w:t>
            </w:r>
            <w:r w:rsidR="006618E7" w:rsidRPr="00D015D1">
              <w:t>8</w:t>
            </w:r>
            <w:r w:rsidRPr="00D015D1">
              <w:t xml:space="preserve"> </w:t>
            </w:r>
          </w:p>
        </w:tc>
      </w:tr>
      <w:tr w:rsidR="00FF6AA2" w:rsidRPr="00D015D1" w14:paraId="24FF09AA" w14:textId="77777777" w:rsidTr="00FF6AA2">
        <w:trPr>
          <w:cantSplit/>
          <w:trHeight w:val="330"/>
          <w:tblHeader/>
          <w:jc w:val="center"/>
        </w:trPr>
        <w:tc>
          <w:tcPr>
            <w:tcW w:w="3842" w:type="dxa"/>
            <w:shd w:val="clear" w:color="auto" w:fill="auto"/>
          </w:tcPr>
          <w:p w14:paraId="7CF97A9A" w14:textId="77777777" w:rsidR="00FF6AA2" w:rsidRPr="00D015D1" w:rsidRDefault="00FF6AA2" w:rsidP="00D015D1">
            <w:pPr>
              <w:spacing w:line="360" w:lineRule="auto"/>
              <w:rPr>
                <w:rFonts w:eastAsia="Times New Roman"/>
                <w:b/>
                <w:bCs/>
                <w:spacing w:val="20"/>
                <w:sz w:val="20"/>
                <w:szCs w:val="20"/>
              </w:rPr>
            </w:pPr>
            <w:r w:rsidRPr="00D015D1">
              <w:rPr>
                <w:b/>
                <w:bCs/>
              </w:rPr>
              <w:t xml:space="preserve">Agua e Hielo </w:t>
            </w:r>
          </w:p>
        </w:tc>
        <w:tc>
          <w:tcPr>
            <w:tcW w:w="4070" w:type="dxa"/>
            <w:noWrap/>
          </w:tcPr>
          <w:p w14:paraId="09E15824" w14:textId="30BDA1B3" w:rsidR="00FF6AA2" w:rsidRPr="00D015D1" w:rsidRDefault="00FF6AA2" w:rsidP="00D015D1">
            <w:pPr>
              <w:spacing w:line="360" w:lineRule="auto"/>
              <w:rPr>
                <w:rFonts w:eastAsia="Times New Roman"/>
                <w:spacing w:val="20"/>
              </w:rPr>
            </w:pPr>
            <w:r w:rsidRPr="00D015D1">
              <w:t xml:space="preserve"> 27 </w:t>
            </w:r>
          </w:p>
        </w:tc>
      </w:tr>
      <w:tr w:rsidR="00FF6AA2" w:rsidRPr="00D015D1" w14:paraId="5E6D9603" w14:textId="77777777" w:rsidTr="00FF6AA2">
        <w:trPr>
          <w:cantSplit/>
          <w:trHeight w:val="330"/>
          <w:tblHeader/>
          <w:jc w:val="center"/>
        </w:trPr>
        <w:tc>
          <w:tcPr>
            <w:tcW w:w="3842" w:type="dxa"/>
            <w:shd w:val="clear" w:color="auto" w:fill="auto"/>
          </w:tcPr>
          <w:p w14:paraId="326AB8C3" w14:textId="2F8F812B" w:rsidR="00FF6AA2" w:rsidRPr="00D015D1" w:rsidRDefault="00FF6AA2" w:rsidP="00D015D1">
            <w:pPr>
              <w:spacing w:line="360" w:lineRule="auto"/>
              <w:rPr>
                <w:b/>
                <w:bCs/>
              </w:rPr>
            </w:pPr>
            <w:r w:rsidRPr="00D015D1">
              <w:rPr>
                <w:b/>
                <w:bCs/>
              </w:rPr>
              <w:t>Otros</w:t>
            </w:r>
          </w:p>
        </w:tc>
        <w:tc>
          <w:tcPr>
            <w:tcW w:w="4070" w:type="dxa"/>
            <w:noWrap/>
          </w:tcPr>
          <w:p w14:paraId="433EE1EA" w14:textId="1380DDC3" w:rsidR="00FF6AA2" w:rsidRPr="00D015D1" w:rsidRDefault="00A965EF" w:rsidP="00D015D1">
            <w:pPr>
              <w:spacing w:line="360" w:lineRule="auto"/>
            </w:pPr>
            <w:r w:rsidRPr="00D015D1">
              <w:t>1,008</w:t>
            </w:r>
          </w:p>
        </w:tc>
      </w:tr>
    </w:tbl>
    <w:bookmarkEnd w:id="25"/>
    <w:p w14:paraId="67227527" w14:textId="77777777" w:rsidR="002C6122" w:rsidRPr="00D015D1" w:rsidRDefault="00FD50C6" w:rsidP="00D015D1">
      <w:pPr>
        <w:tabs>
          <w:tab w:val="left" w:pos="2981"/>
        </w:tabs>
        <w:spacing w:line="360" w:lineRule="auto"/>
        <w:rPr>
          <w:spacing w:val="20"/>
          <w:sz w:val="14"/>
          <w:szCs w:val="14"/>
        </w:rPr>
      </w:pPr>
      <w:r w:rsidRPr="00D015D1">
        <w:rPr>
          <w:spacing w:val="20"/>
          <w:sz w:val="14"/>
          <w:szCs w:val="14"/>
        </w:rPr>
        <w:t xml:space="preserve">                                                                            Fuente: Departamento de inspección y vigilancia</w:t>
      </w:r>
    </w:p>
    <w:p w14:paraId="2FF5546D" w14:textId="48A21E7D" w:rsidR="00DB57E7" w:rsidRPr="00D015D1" w:rsidRDefault="00133DE9" w:rsidP="00D015D1">
      <w:pPr>
        <w:tabs>
          <w:tab w:val="left" w:pos="2981"/>
        </w:tabs>
        <w:spacing w:line="360" w:lineRule="auto"/>
        <w:rPr>
          <w:spacing w:val="20"/>
          <w:szCs w:val="24"/>
        </w:rPr>
      </w:pPr>
      <w:r w:rsidRPr="00D015D1">
        <w:rPr>
          <w:spacing w:val="20"/>
          <w:szCs w:val="24"/>
        </w:rPr>
        <w:t>A su vez, se decomisaron un total de</w:t>
      </w:r>
      <w:r w:rsidR="00FB01C3" w:rsidRPr="00D015D1">
        <w:rPr>
          <w:spacing w:val="20"/>
          <w:szCs w:val="24"/>
        </w:rPr>
        <w:t xml:space="preserve"> </w:t>
      </w:r>
      <w:r w:rsidR="00AD3CD3" w:rsidRPr="00D015D1">
        <w:rPr>
          <w:b/>
          <w:bCs/>
          <w:spacing w:val="20"/>
          <w:szCs w:val="24"/>
        </w:rPr>
        <w:t xml:space="preserve">135,654 </w:t>
      </w:r>
      <w:r w:rsidR="00AD3CD3" w:rsidRPr="00D015D1">
        <w:rPr>
          <w:spacing w:val="20"/>
          <w:szCs w:val="24"/>
        </w:rPr>
        <w:t>paquetes de</w:t>
      </w:r>
      <w:r w:rsidR="007D571E" w:rsidRPr="00D015D1">
        <w:rPr>
          <w:b/>
          <w:bCs/>
          <w:spacing w:val="20"/>
          <w:szCs w:val="24"/>
        </w:rPr>
        <w:t xml:space="preserve"> </w:t>
      </w:r>
      <w:r w:rsidRPr="00D015D1">
        <w:rPr>
          <w:spacing w:val="20"/>
          <w:szCs w:val="24"/>
        </w:rPr>
        <w:t>productos por ser considerados</w:t>
      </w:r>
      <w:r w:rsidR="00241F0A" w:rsidRPr="00D015D1">
        <w:rPr>
          <w:spacing w:val="20"/>
          <w:szCs w:val="24"/>
        </w:rPr>
        <w:t xml:space="preserve"> no</w:t>
      </w:r>
      <w:r w:rsidRPr="00D015D1">
        <w:rPr>
          <w:spacing w:val="20"/>
          <w:szCs w:val="24"/>
        </w:rPr>
        <w:t xml:space="preserve"> aptos para</w:t>
      </w:r>
      <w:r w:rsidR="00661A8A" w:rsidRPr="00D015D1">
        <w:rPr>
          <w:spacing w:val="20"/>
          <w:szCs w:val="24"/>
        </w:rPr>
        <w:t xml:space="preserve"> el</w:t>
      </w:r>
      <w:r w:rsidRPr="00D015D1">
        <w:rPr>
          <w:spacing w:val="20"/>
          <w:szCs w:val="24"/>
        </w:rPr>
        <w:t xml:space="preserve"> consumo </w:t>
      </w:r>
      <w:r w:rsidR="00241F0A" w:rsidRPr="00D015D1">
        <w:rPr>
          <w:spacing w:val="20"/>
          <w:szCs w:val="24"/>
        </w:rPr>
        <w:t>humano</w:t>
      </w:r>
      <w:r w:rsidR="00181522" w:rsidRPr="00D015D1">
        <w:rPr>
          <w:spacing w:val="20"/>
          <w:szCs w:val="24"/>
        </w:rPr>
        <w:t xml:space="preserve"> en los que se encuentran </w:t>
      </w:r>
      <w:r w:rsidR="00661A8A" w:rsidRPr="00D015D1">
        <w:rPr>
          <w:spacing w:val="20"/>
          <w:szCs w:val="24"/>
        </w:rPr>
        <w:t>una cantidad considerable</w:t>
      </w:r>
      <w:r w:rsidR="00181522" w:rsidRPr="00D015D1">
        <w:rPr>
          <w:spacing w:val="20"/>
          <w:szCs w:val="24"/>
        </w:rPr>
        <w:t xml:space="preserve"> </w:t>
      </w:r>
      <w:r w:rsidR="00E72EFB" w:rsidRPr="00D015D1">
        <w:rPr>
          <w:spacing w:val="20"/>
          <w:szCs w:val="24"/>
        </w:rPr>
        <w:t>vencidos, con presencia de plagas</w:t>
      </w:r>
      <w:r w:rsidR="00661A8A" w:rsidRPr="00D015D1">
        <w:rPr>
          <w:spacing w:val="20"/>
          <w:szCs w:val="24"/>
        </w:rPr>
        <w:t xml:space="preserve"> y </w:t>
      </w:r>
      <w:r w:rsidR="00E72EFB" w:rsidRPr="00D015D1">
        <w:rPr>
          <w:spacing w:val="20"/>
          <w:szCs w:val="24"/>
        </w:rPr>
        <w:t>en descomposición etc.</w:t>
      </w:r>
    </w:p>
    <w:p w14:paraId="09DF760F" w14:textId="77777777" w:rsidR="006618E7" w:rsidRPr="00D015D1" w:rsidRDefault="006618E7" w:rsidP="00D015D1">
      <w:pPr>
        <w:tabs>
          <w:tab w:val="left" w:pos="2981"/>
        </w:tabs>
        <w:spacing w:line="360" w:lineRule="auto"/>
        <w:rPr>
          <w:spacing w:val="20"/>
          <w:szCs w:val="24"/>
        </w:rPr>
      </w:pPr>
    </w:p>
    <w:p w14:paraId="71B4ABB7" w14:textId="77777777" w:rsidR="00E20310" w:rsidRDefault="00E20310" w:rsidP="00D015D1">
      <w:pPr>
        <w:tabs>
          <w:tab w:val="left" w:pos="2981"/>
        </w:tabs>
        <w:spacing w:line="360" w:lineRule="auto"/>
        <w:rPr>
          <w:spacing w:val="20"/>
          <w:szCs w:val="24"/>
        </w:rPr>
      </w:pPr>
    </w:p>
    <w:p w14:paraId="0E5CBBCE" w14:textId="77777777" w:rsidR="00CB29C0" w:rsidRDefault="00CB29C0" w:rsidP="00D015D1">
      <w:pPr>
        <w:tabs>
          <w:tab w:val="left" w:pos="2981"/>
        </w:tabs>
        <w:spacing w:line="360" w:lineRule="auto"/>
        <w:rPr>
          <w:spacing w:val="20"/>
          <w:szCs w:val="24"/>
        </w:rPr>
      </w:pPr>
    </w:p>
    <w:p w14:paraId="35C9B0F7" w14:textId="77777777" w:rsidR="00CB29C0" w:rsidRPr="00D015D1" w:rsidRDefault="00CB29C0" w:rsidP="00D015D1">
      <w:pPr>
        <w:tabs>
          <w:tab w:val="left" w:pos="2981"/>
        </w:tabs>
        <w:spacing w:line="360" w:lineRule="auto"/>
        <w:rPr>
          <w:spacing w:val="20"/>
          <w:szCs w:val="24"/>
        </w:rPr>
      </w:pPr>
    </w:p>
    <w:p w14:paraId="3B2C8EAE" w14:textId="77777777" w:rsidR="00F0428C" w:rsidRPr="00D015D1" w:rsidRDefault="004E572C" w:rsidP="00D015D1">
      <w:pPr>
        <w:pStyle w:val="TtuloTDC"/>
        <w:spacing w:line="360" w:lineRule="auto"/>
      </w:pPr>
      <w:bookmarkStart w:id="26" w:name="_Toc78462348"/>
      <w:bookmarkStart w:id="27" w:name="_Toc78464280"/>
      <w:bookmarkStart w:id="28" w:name="_Toc78464294"/>
      <w:bookmarkStart w:id="29" w:name="_Toc185434701"/>
      <w:r w:rsidRPr="00D015D1">
        <w:t xml:space="preserve">Buenas </w:t>
      </w:r>
      <w:r w:rsidR="00207C70" w:rsidRPr="00D015D1">
        <w:t>P</w:t>
      </w:r>
      <w:r w:rsidRPr="00D015D1">
        <w:t xml:space="preserve">rácticas </w:t>
      </w:r>
      <w:r w:rsidR="0047231E" w:rsidRPr="00D015D1">
        <w:t>C</w:t>
      </w:r>
      <w:r w:rsidRPr="00D015D1">
        <w:t>omerciales (BPC)</w:t>
      </w:r>
      <w:bookmarkEnd w:id="26"/>
      <w:bookmarkEnd w:id="27"/>
      <w:bookmarkEnd w:id="28"/>
      <w:bookmarkEnd w:id="29"/>
    </w:p>
    <w:p w14:paraId="376A8526" w14:textId="77777777" w:rsidR="00E55A23" w:rsidRPr="00D015D1" w:rsidRDefault="00E55A23" w:rsidP="00D015D1">
      <w:pPr>
        <w:spacing w:line="360" w:lineRule="auto"/>
      </w:pPr>
    </w:p>
    <w:p w14:paraId="0C82D7C7" w14:textId="77777777" w:rsidR="005B35C9" w:rsidRPr="00D015D1" w:rsidRDefault="005B35C9" w:rsidP="00D015D1">
      <w:pPr>
        <w:tabs>
          <w:tab w:val="left" w:pos="2981"/>
        </w:tabs>
        <w:spacing w:line="360" w:lineRule="auto"/>
        <w:rPr>
          <w:spacing w:val="20"/>
          <w:szCs w:val="24"/>
        </w:rPr>
      </w:pPr>
      <w:bookmarkStart w:id="30" w:name="_Hlk108788888"/>
      <w:r w:rsidRPr="00D015D1">
        <w:rPr>
          <w:spacing w:val="20"/>
          <w:szCs w:val="24"/>
        </w:rPr>
        <w:t>Las Buenas Prácticas Comerciales se trabajan desde un enfoque preventivo</w:t>
      </w:r>
      <w:r w:rsidR="00E63E40" w:rsidRPr="00D015D1">
        <w:rPr>
          <w:spacing w:val="20"/>
          <w:szCs w:val="24"/>
        </w:rPr>
        <w:t xml:space="preserve"> a través de programas educativos a proveedores y visitas preventivas</w:t>
      </w:r>
      <w:r w:rsidR="00661A8A" w:rsidRPr="00D015D1">
        <w:rPr>
          <w:spacing w:val="20"/>
          <w:szCs w:val="24"/>
        </w:rPr>
        <w:t xml:space="preserve"> de reconocimiento</w:t>
      </w:r>
      <w:r w:rsidR="00E63E40" w:rsidRPr="00D015D1">
        <w:rPr>
          <w:spacing w:val="20"/>
          <w:szCs w:val="24"/>
        </w:rPr>
        <w:t xml:space="preserve">, </w:t>
      </w:r>
      <w:bookmarkEnd w:id="30"/>
      <w:r w:rsidR="00E63E40" w:rsidRPr="00D015D1">
        <w:rPr>
          <w:spacing w:val="20"/>
          <w:szCs w:val="24"/>
        </w:rPr>
        <w:t>que permiten identificar las oportunidades de mejora en los establecimientos comerciales, a fin de garantizar que los productos comercializados no presenten riesgos ni nocividad para la salud de los consumidores</w:t>
      </w:r>
      <w:r w:rsidR="00D0339D" w:rsidRPr="00D015D1">
        <w:rPr>
          <w:spacing w:val="20"/>
          <w:szCs w:val="24"/>
        </w:rPr>
        <w:t>, el cual</w:t>
      </w:r>
      <w:r w:rsidRPr="00D015D1">
        <w:rPr>
          <w:spacing w:val="20"/>
          <w:szCs w:val="24"/>
        </w:rPr>
        <w:t xml:space="preserve"> permite garantizar la calidad e inocuidad, así como minimizar las probabilidades de riesgos en los productos que se comercializan, utilizando como estándares lo establecido en las normativas y reglamentos existentes en el país.</w:t>
      </w:r>
    </w:p>
    <w:p w14:paraId="129CA006" w14:textId="55CAFA3B" w:rsidR="00F103C1" w:rsidRPr="00D015D1" w:rsidRDefault="00FE7D6B" w:rsidP="00D015D1">
      <w:pPr>
        <w:tabs>
          <w:tab w:val="left" w:pos="2981"/>
        </w:tabs>
        <w:spacing w:line="360" w:lineRule="auto"/>
        <w:rPr>
          <w:spacing w:val="20"/>
          <w:szCs w:val="24"/>
        </w:rPr>
      </w:pPr>
      <w:bookmarkStart w:id="31" w:name="_Hlk108788949"/>
      <w:r w:rsidRPr="00D015D1">
        <w:rPr>
          <w:spacing w:val="20"/>
          <w:szCs w:val="24"/>
        </w:rPr>
        <w:t>Al respe</w:t>
      </w:r>
      <w:r w:rsidR="0053648E" w:rsidRPr="00D015D1">
        <w:rPr>
          <w:spacing w:val="20"/>
          <w:szCs w:val="24"/>
        </w:rPr>
        <w:t>c</w:t>
      </w:r>
      <w:r w:rsidRPr="00D015D1">
        <w:rPr>
          <w:spacing w:val="20"/>
          <w:szCs w:val="24"/>
        </w:rPr>
        <w:t>to</w:t>
      </w:r>
      <w:r w:rsidR="00A965EF" w:rsidRPr="00D015D1">
        <w:rPr>
          <w:spacing w:val="20"/>
          <w:szCs w:val="24"/>
        </w:rPr>
        <w:t xml:space="preserve"> </w:t>
      </w:r>
      <w:r w:rsidR="00A965EF" w:rsidRPr="00D015D1">
        <w:rPr>
          <w:b/>
          <w:bCs/>
          <w:spacing w:val="20"/>
          <w:szCs w:val="24"/>
        </w:rPr>
        <w:t>2,186</w:t>
      </w:r>
      <w:r w:rsidRPr="00D015D1">
        <w:rPr>
          <w:b/>
          <w:bCs/>
          <w:spacing w:val="20"/>
          <w:szCs w:val="24"/>
        </w:rPr>
        <w:t xml:space="preserve"> establecimientos</w:t>
      </w:r>
      <w:r w:rsidRPr="00D015D1">
        <w:rPr>
          <w:spacing w:val="20"/>
          <w:szCs w:val="24"/>
        </w:rPr>
        <w:t xml:space="preserve"> comerciales</w:t>
      </w:r>
      <w:r w:rsidR="0006547C" w:rsidRPr="00D015D1">
        <w:rPr>
          <w:spacing w:val="20"/>
          <w:szCs w:val="24"/>
        </w:rPr>
        <w:t xml:space="preserve"> de consumo masivo</w:t>
      </w:r>
      <w:r w:rsidR="00F103C1" w:rsidRPr="00D015D1">
        <w:rPr>
          <w:spacing w:val="20"/>
          <w:szCs w:val="24"/>
        </w:rPr>
        <w:t xml:space="preserve"> en el Gran Santo Domingo, la Región Sur, Norte – Cibao y la Región Este del país,</w:t>
      </w:r>
      <w:r w:rsidR="0006547C" w:rsidRPr="00D015D1">
        <w:rPr>
          <w:spacing w:val="20"/>
          <w:szCs w:val="24"/>
        </w:rPr>
        <w:t xml:space="preserve"> han recibido visitas de nuestros oficiales de buenas prácticas </w:t>
      </w:r>
      <w:r w:rsidR="00CF71DF" w:rsidRPr="00D015D1">
        <w:rPr>
          <w:spacing w:val="20"/>
          <w:szCs w:val="24"/>
        </w:rPr>
        <w:t>comerciales brindándoles asesoría sanitaria y de inocuidad</w:t>
      </w:r>
      <w:r w:rsidR="00F103C1" w:rsidRPr="00D015D1">
        <w:rPr>
          <w:spacing w:val="20"/>
          <w:szCs w:val="24"/>
        </w:rPr>
        <w:t xml:space="preserve">. </w:t>
      </w:r>
      <w:r w:rsidR="006A1BFC" w:rsidRPr="00D015D1">
        <w:rPr>
          <w:spacing w:val="20"/>
          <w:szCs w:val="24"/>
        </w:rPr>
        <w:t>E</w:t>
      </w:r>
      <w:r w:rsidR="00F103C1" w:rsidRPr="00D015D1">
        <w:rPr>
          <w:spacing w:val="20"/>
          <w:szCs w:val="24"/>
        </w:rPr>
        <w:t xml:space="preserve">ntre estos comercios se encuentran: </w:t>
      </w:r>
      <w:r w:rsidR="00B31BF0" w:rsidRPr="00D015D1">
        <w:rPr>
          <w:spacing w:val="20"/>
          <w:szCs w:val="24"/>
        </w:rPr>
        <w:t xml:space="preserve">Colmados, Bares, Restaurantes, </w:t>
      </w:r>
      <w:r w:rsidR="00661A8A" w:rsidRPr="00D015D1">
        <w:rPr>
          <w:spacing w:val="20"/>
          <w:szCs w:val="24"/>
        </w:rPr>
        <w:t xml:space="preserve">Cafeterías, Pica Pollos, Comedores, </w:t>
      </w:r>
      <w:r w:rsidR="00B31BF0" w:rsidRPr="00D015D1">
        <w:rPr>
          <w:spacing w:val="20"/>
          <w:szCs w:val="24"/>
        </w:rPr>
        <w:t>Panaderías y Supermercados</w:t>
      </w:r>
      <w:r w:rsidR="00AC7C7D" w:rsidRPr="00D015D1">
        <w:rPr>
          <w:spacing w:val="20"/>
          <w:szCs w:val="24"/>
        </w:rPr>
        <w:t xml:space="preserve"> con una inversión total de RD</w:t>
      </w:r>
      <w:bookmarkEnd w:id="31"/>
      <w:r w:rsidR="00372712" w:rsidRPr="00D015D1">
        <w:rPr>
          <w:spacing w:val="20"/>
          <w:szCs w:val="24"/>
        </w:rPr>
        <w:t>$</w:t>
      </w:r>
      <w:r w:rsidR="0053648E" w:rsidRPr="00D015D1">
        <w:rPr>
          <w:spacing w:val="20"/>
          <w:szCs w:val="24"/>
        </w:rPr>
        <w:t xml:space="preserve"> </w:t>
      </w:r>
      <w:r w:rsidR="006618E7" w:rsidRPr="00D015D1">
        <w:rPr>
          <w:spacing w:val="20"/>
          <w:szCs w:val="24"/>
        </w:rPr>
        <w:t>3,017,351.11</w:t>
      </w:r>
    </w:p>
    <w:p w14:paraId="1DB3B889" w14:textId="77777777" w:rsidR="00661A8A" w:rsidRPr="00D015D1" w:rsidRDefault="00661A8A" w:rsidP="00D015D1">
      <w:pPr>
        <w:tabs>
          <w:tab w:val="left" w:pos="2981"/>
        </w:tabs>
        <w:spacing w:line="360" w:lineRule="auto"/>
        <w:rPr>
          <w:spacing w:val="20"/>
          <w:szCs w:val="24"/>
        </w:rPr>
      </w:pPr>
    </w:p>
    <w:p w14:paraId="12BB15A5" w14:textId="77777777" w:rsidR="00D436C7" w:rsidRPr="00D015D1" w:rsidRDefault="004E572C" w:rsidP="00D015D1">
      <w:pPr>
        <w:tabs>
          <w:tab w:val="left" w:pos="2981"/>
        </w:tabs>
        <w:spacing w:line="360" w:lineRule="auto"/>
        <w:jc w:val="center"/>
        <w:rPr>
          <w:spacing w:val="20"/>
          <w:szCs w:val="24"/>
        </w:rPr>
      </w:pPr>
      <w:r w:rsidRPr="00D015D1">
        <w:rPr>
          <w:spacing w:val="20"/>
          <w:szCs w:val="24"/>
        </w:rPr>
        <w:t xml:space="preserve">Intervención </w:t>
      </w:r>
      <w:r w:rsidR="00661A8A" w:rsidRPr="00D015D1">
        <w:rPr>
          <w:spacing w:val="20"/>
          <w:szCs w:val="24"/>
        </w:rPr>
        <w:t xml:space="preserve">En Comités Técnicos De Normas </w:t>
      </w:r>
    </w:p>
    <w:p w14:paraId="2E3A256C" w14:textId="53736D79" w:rsidR="00A41E19" w:rsidRPr="00D015D1" w:rsidRDefault="00FE7D6B" w:rsidP="00D015D1">
      <w:pPr>
        <w:tabs>
          <w:tab w:val="left" w:pos="2981"/>
        </w:tabs>
        <w:spacing w:line="360" w:lineRule="auto"/>
        <w:rPr>
          <w:spacing w:val="20"/>
          <w:szCs w:val="24"/>
          <w:lang w:val="es"/>
        </w:rPr>
      </w:pPr>
      <w:r w:rsidRPr="00D015D1">
        <w:rPr>
          <w:spacing w:val="20"/>
          <w:szCs w:val="24"/>
        </w:rPr>
        <w:t xml:space="preserve">Vale la pena destacar, por su importancia, nuestra participación en </w:t>
      </w:r>
      <w:r w:rsidR="0053648E" w:rsidRPr="00D015D1">
        <w:rPr>
          <w:spacing w:val="20"/>
          <w:szCs w:val="24"/>
        </w:rPr>
        <w:t>noventa y siete</w:t>
      </w:r>
      <w:r w:rsidR="00FB37BA" w:rsidRPr="00D015D1">
        <w:rPr>
          <w:spacing w:val="20"/>
          <w:szCs w:val="24"/>
        </w:rPr>
        <w:t xml:space="preserve"> </w:t>
      </w:r>
      <w:r w:rsidRPr="00D015D1">
        <w:rPr>
          <w:spacing w:val="20"/>
          <w:szCs w:val="24"/>
        </w:rPr>
        <w:t>(</w:t>
      </w:r>
      <w:r w:rsidR="00084423" w:rsidRPr="00D015D1">
        <w:rPr>
          <w:spacing w:val="20"/>
          <w:szCs w:val="24"/>
        </w:rPr>
        <w:t>1</w:t>
      </w:r>
      <w:r w:rsidR="0053648E" w:rsidRPr="00D015D1">
        <w:rPr>
          <w:spacing w:val="20"/>
          <w:szCs w:val="24"/>
        </w:rPr>
        <w:t>9</w:t>
      </w:r>
      <w:r w:rsidR="00084423" w:rsidRPr="00D015D1">
        <w:rPr>
          <w:spacing w:val="20"/>
          <w:szCs w:val="24"/>
        </w:rPr>
        <w:t>5</w:t>
      </w:r>
      <w:r w:rsidRPr="00D015D1">
        <w:rPr>
          <w:spacing w:val="20"/>
          <w:szCs w:val="24"/>
        </w:rPr>
        <w:t xml:space="preserve">) </w:t>
      </w:r>
      <w:bookmarkStart w:id="32" w:name="_Hlk140567052"/>
      <w:r w:rsidRPr="00D015D1">
        <w:rPr>
          <w:spacing w:val="20"/>
          <w:szCs w:val="24"/>
        </w:rPr>
        <w:t xml:space="preserve">reuniones de Normas y Reglamentos Técnicos, </w:t>
      </w:r>
      <w:bookmarkEnd w:id="32"/>
      <w:r w:rsidRPr="00D015D1">
        <w:rPr>
          <w:spacing w:val="20"/>
          <w:szCs w:val="24"/>
        </w:rPr>
        <w:t>con el propósito de participar en la elaboración y revisión de dichas normativas, a los fines de garantizar en las mismas, los derechos de los consumidores en el país.</w:t>
      </w:r>
    </w:p>
    <w:p w14:paraId="07BA68D8" w14:textId="77777777" w:rsidR="00125490" w:rsidRPr="00D015D1" w:rsidRDefault="004E572C" w:rsidP="00D015D1">
      <w:pPr>
        <w:tabs>
          <w:tab w:val="left" w:pos="2981"/>
        </w:tabs>
        <w:spacing w:line="360" w:lineRule="auto"/>
        <w:jc w:val="center"/>
        <w:rPr>
          <w:spacing w:val="20"/>
          <w:szCs w:val="24"/>
        </w:rPr>
      </w:pPr>
      <w:r w:rsidRPr="00D015D1">
        <w:rPr>
          <w:spacing w:val="20"/>
          <w:szCs w:val="24"/>
          <w:lang w:val="es"/>
        </w:rPr>
        <w:t>Capacitación a</w:t>
      </w:r>
      <w:r w:rsidR="00661A8A" w:rsidRPr="00D015D1">
        <w:rPr>
          <w:spacing w:val="20"/>
          <w:szCs w:val="24"/>
          <w:lang w:val="es"/>
        </w:rPr>
        <w:t xml:space="preserve"> Proveedores</w:t>
      </w:r>
    </w:p>
    <w:p w14:paraId="1554DA52" w14:textId="23238523" w:rsidR="004D5F2F" w:rsidRPr="00D015D1" w:rsidRDefault="00FE7D6B" w:rsidP="00D015D1">
      <w:pPr>
        <w:tabs>
          <w:tab w:val="left" w:pos="2981"/>
        </w:tabs>
        <w:spacing w:line="360" w:lineRule="auto"/>
        <w:rPr>
          <w:spacing w:val="20"/>
          <w:szCs w:val="24"/>
        </w:rPr>
      </w:pPr>
      <w:r w:rsidRPr="00D015D1">
        <w:rPr>
          <w:spacing w:val="20"/>
          <w:szCs w:val="24"/>
        </w:rPr>
        <w:t xml:space="preserve">En el marco de las funciones del Departamento de Calidad y Buenas Prácticas Comerciales, </w:t>
      </w:r>
      <w:r w:rsidR="00661A8A" w:rsidRPr="00D015D1">
        <w:rPr>
          <w:spacing w:val="20"/>
          <w:szCs w:val="24"/>
        </w:rPr>
        <w:t>se encuentra</w:t>
      </w:r>
      <w:r w:rsidRPr="00D015D1">
        <w:rPr>
          <w:spacing w:val="20"/>
          <w:szCs w:val="24"/>
        </w:rPr>
        <w:t xml:space="preserve"> la capacitación a los proveedores en los temas referentes a sus obligaciones y deberes frente a los consumidores, así como la promoción de las buenas prácticas comerciales. En ese sentido, durante </w:t>
      </w:r>
      <w:r w:rsidR="00547C0A">
        <w:rPr>
          <w:spacing w:val="20"/>
          <w:szCs w:val="24"/>
        </w:rPr>
        <w:t xml:space="preserve">el año </w:t>
      </w:r>
      <w:r w:rsidRPr="00D015D1">
        <w:rPr>
          <w:spacing w:val="20"/>
          <w:szCs w:val="24"/>
        </w:rPr>
        <w:t xml:space="preserve">se impartieron </w:t>
      </w:r>
      <w:r w:rsidR="00766AE2" w:rsidRPr="00D015D1">
        <w:rPr>
          <w:spacing w:val="20"/>
          <w:szCs w:val="24"/>
        </w:rPr>
        <w:t>ochenta y ocho</w:t>
      </w:r>
      <w:r w:rsidRPr="00D015D1">
        <w:rPr>
          <w:spacing w:val="20"/>
          <w:szCs w:val="24"/>
        </w:rPr>
        <w:t xml:space="preserve"> (</w:t>
      </w:r>
      <w:r w:rsidR="00FC7C51" w:rsidRPr="00D015D1">
        <w:rPr>
          <w:spacing w:val="20"/>
          <w:szCs w:val="24"/>
        </w:rPr>
        <w:t>232</w:t>
      </w:r>
      <w:r w:rsidRPr="00D015D1">
        <w:rPr>
          <w:spacing w:val="20"/>
          <w:szCs w:val="24"/>
        </w:rPr>
        <w:t xml:space="preserve">) charlas </w:t>
      </w:r>
      <w:r w:rsidR="00661A8A" w:rsidRPr="00D015D1">
        <w:rPr>
          <w:spacing w:val="20"/>
          <w:szCs w:val="24"/>
        </w:rPr>
        <w:t xml:space="preserve">en todo </w:t>
      </w:r>
      <w:r w:rsidR="00766AE2" w:rsidRPr="00D015D1">
        <w:rPr>
          <w:spacing w:val="20"/>
          <w:szCs w:val="24"/>
        </w:rPr>
        <w:t>el territorio nacional</w:t>
      </w:r>
      <w:r w:rsidR="00661A8A" w:rsidRPr="00D015D1">
        <w:rPr>
          <w:spacing w:val="20"/>
          <w:szCs w:val="24"/>
        </w:rPr>
        <w:t>.</w:t>
      </w:r>
    </w:p>
    <w:p w14:paraId="734849F0" w14:textId="77777777" w:rsidR="008938C3" w:rsidRPr="00D015D1" w:rsidRDefault="005E3077" w:rsidP="00D015D1">
      <w:pPr>
        <w:pStyle w:val="TtuloTDC"/>
        <w:spacing w:line="360" w:lineRule="auto"/>
      </w:pPr>
      <w:bookmarkStart w:id="33" w:name="_Toc185434702"/>
      <w:r w:rsidRPr="00D015D1">
        <w:t>Educación en Materia de Consumo</w:t>
      </w:r>
      <w:bookmarkEnd w:id="33"/>
    </w:p>
    <w:p w14:paraId="37496756" w14:textId="77777777" w:rsidR="005E3077" w:rsidRPr="00D015D1" w:rsidRDefault="005E3077" w:rsidP="00D015D1">
      <w:pPr>
        <w:spacing w:line="360" w:lineRule="auto"/>
      </w:pPr>
    </w:p>
    <w:p w14:paraId="160E1E7E" w14:textId="7A57135E" w:rsidR="008938C3" w:rsidRPr="00D015D1" w:rsidRDefault="008938C3" w:rsidP="00D015D1">
      <w:pPr>
        <w:tabs>
          <w:tab w:val="left" w:pos="2981"/>
        </w:tabs>
        <w:spacing w:line="360" w:lineRule="auto"/>
        <w:rPr>
          <w:spacing w:val="20"/>
          <w:szCs w:val="24"/>
        </w:rPr>
      </w:pPr>
      <w:bookmarkStart w:id="34" w:name="_Hlk108789647"/>
      <w:r w:rsidRPr="00D015D1">
        <w:rPr>
          <w:spacing w:val="20"/>
          <w:szCs w:val="24"/>
        </w:rPr>
        <w:t xml:space="preserve">Durante el </w:t>
      </w:r>
      <w:r w:rsidR="006C2C99">
        <w:rPr>
          <w:spacing w:val="20"/>
          <w:szCs w:val="24"/>
        </w:rPr>
        <w:t>año</w:t>
      </w:r>
      <w:r w:rsidRPr="00D015D1">
        <w:rPr>
          <w:spacing w:val="20"/>
          <w:szCs w:val="24"/>
        </w:rPr>
        <w:t xml:space="preserve"> llevamos a cabo actividades educativas impartiendo charlas y talleres educativos enfocados a consumidores, logrando impactar </w:t>
      </w:r>
      <w:r w:rsidR="00DB4366" w:rsidRPr="00D015D1">
        <w:rPr>
          <w:spacing w:val="20"/>
          <w:szCs w:val="24"/>
        </w:rPr>
        <w:t>durante el año</w:t>
      </w:r>
      <w:r w:rsidRPr="00D015D1">
        <w:rPr>
          <w:spacing w:val="20"/>
          <w:szCs w:val="24"/>
        </w:rPr>
        <w:t xml:space="preserve"> </w:t>
      </w:r>
      <w:r w:rsidR="00696933" w:rsidRPr="00D015D1">
        <w:rPr>
          <w:spacing w:val="20"/>
          <w:szCs w:val="24"/>
        </w:rPr>
        <w:t xml:space="preserve">un total de </w:t>
      </w:r>
      <w:r w:rsidR="00DB4366" w:rsidRPr="00D015D1">
        <w:rPr>
          <w:spacing w:val="20"/>
          <w:szCs w:val="24"/>
        </w:rPr>
        <w:t>20,169</w:t>
      </w:r>
      <w:r w:rsidR="00FB6B6B" w:rsidRPr="00D015D1">
        <w:rPr>
          <w:spacing w:val="20"/>
          <w:szCs w:val="24"/>
        </w:rPr>
        <w:t xml:space="preserve"> </w:t>
      </w:r>
      <w:r w:rsidRPr="00D015D1">
        <w:rPr>
          <w:spacing w:val="20"/>
          <w:szCs w:val="24"/>
        </w:rPr>
        <w:t xml:space="preserve">personas entre líderes comunitarios de sectores vulnerables, adultos mayores, servidores públicos, personal docente, entidades castrenses, estudiantes y otros mediante más de </w:t>
      </w:r>
      <w:bookmarkStart w:id="35" w:name="_Hlk185433140"/>
      <w:r w:rsidR="00DB4366" w:rsidRPr="00D015D1">
        <w:rPr>
          <w:spacing w:val="20"/>
          <w:szCs w:val="24"/>
        </w:rPr>
        <w:t>468</w:t>
      </w:r>
      <w:bookmarkEnd w:id="35"/>
      <w:r w:rsidRPr="00D015D1">
        <w:rPr>
          <w:spacing w:val="20"/>
          <w:szCs w:val="24"/>
        </w:rPr>
        <w:t xml:space="preserve"> acciones formativas</w:t>
      </w:r>
      <w:r w:rsidR="00FB6B6B" w:rsidRPr="00D015D1">
        <w:rPr>
          <w:spacing w:val="20"/>
          <w:szCs w:val="24"/>
        </w:rPr>
        <w:t>.</w:t>
      </w:r>
    </w:p>
    <w:bookmarkEnd w:id="34"/>
    <w:p w14:paraId="36B48FDB" w14:textId="5215ACB3" w:rsidR="005E0180" w:rsidRPr="00D015D1" w:rsidRDefault="008938C3" w:rsidP="00D015D1">
      <w:pPr>
        <w:tabs>
          <w:tab w:val="left" w:pos="2981"/>
        </w:tabs>
        <w:spacing w:line="360" w:lineRule="auto"/>
        <w:rPr>
          <w:spacing w:val="20"/>
          <w:szCs w:val="24"/>
        </w:rPr>
      </w:pPr>
      <w:r w:rsidRPr="00D015D1">
        <w:rPr>
          <w:spacing w:val="20"/>
          <w:szCs w:val="24"/>
        </w:rPr>
        <w:t>Entre las alianzas interinstitucionales logradas</w:t>
      </w:r>
      <w:r w:rsidR="006D6450" w:rsidRPr="00D015D1">
        <w:rPr>
          <w:spacing w:val="20"/>
          <w:szCs w:val="24"/>
        </w:rPr>
        <w:t>,</w:t>
      </w:r>
      <w:r w:rsidRPr="00D015D1">
        <w:rPr>
          <w:spacing w:val="20"/>
          <w:szCs w:val="24"/>
        </w:rPr>
        <w:t xml:space="preserve"> cabe destacar que realizamos </w:t>
      </w:r>
      <w:r w:rsidR="005E0180" w:rsidRPr="00D015D1">
        <w:rPr>
          <w:spacing w:val="20"/>
          <w:szCs w:val="24"/>
        </w:rPr>
        <w:t xml:space="preserve">jornadas </w:t>
      </w:r>
      <w:r w:rsidR="006D6450" w:rsidRPr="00D015D1">
        <w:rPr>
          <w:spacing w:val="20"/>
          <w:szCs w:val="24"/>
        </w:rPr>
        <w:t xml:space="preserve">educativas, </w:t>
      </w:r>
      <w:r w:rsidR="005E0180" w:rsidRPr="00D015D1">
        <w:rPr>
          <w:spacing w:val="20"/>
          <w:szCs w:val="24"/>
        </w:rPr>
        <w:t xml:space="preserve">en </w:t>
      </w:r>
      <w:r w:rsidR="006D6450" w:rsidRPr="00D015D1">
        <w:rPr>
          <w:spacing w:val="20"/>
          <w:szCs w:val="24"/>
        </w:rPr>
        <w:t xml:space="preserve">planteles escolares en </w:t>
      </w:r>
      <w:r w:rsidR="005E0180" w:rsidRPr="00D015D1">
        <w:rPr>
          <w:spacing w:val="20"/>
          <w:szCs w:val="24"/>
        </w:rPr>
        <w:t xml:space="preserve">las provincias de </w:t>
      </w:r>
      <w:r w:rsidR="00FB37BA" w:rsidRPr="00D015D1">
        <w:rPr>
          <w:spacing w:val="20"/>
          <w:szCs w:val="24"/>
        </w:rPr>
        <w:t xml:space="preserve">San Francisco de </w:t>
      </w:r>
      <w:r w:rsidR="00534028" w:rsidRPr="00D015D1">
        <w:rPr>
          <w:spacing w:val="20"/>
          <w:szCs w:val="24"/>
        </w:rPr>
        <w:t>Macorís</w:t>
      </w:r>
      <w:r w:rsidR="00FB37BA" w:rsidRPr="00D015D1">
        <w:rPr>
          <w:spacing w:val="20"/>
          <w:szCs w:val="24"/>
        </w:rPr>
        <w:t xml:space="preserve">, Puerto Plata, San Juan de la Maguana, Baní, Higüey </w:t>
      </w:r>
      <w:r w:rsidR="006D6450" w:rsidRPr="00D015D1">
        <w:rPr>
          <w:spacing w:val="20"/>
          <w:szCs w:val="24"/>
        </w:rPr>
        <w:t>Espaillat</w:t>
      </w:r>
      <w:r w:rsidR="005E0180" w:rsidRPr="00D015D1">
        <w:rPr>
          <w:spacing w:val="20"/>
          <w:szCs w:val="24"/>
        </w:rPr>
        <w:t>, La Vega, Hato Mayor Del Rey</w:t>
      </w:r>
      <w:r w:rsidR="00B8304C" w:rsidRPr="00D015D1">
        <w:rPr>
          <w:spacing w:val="20"/>
          <w:szCs w:val="24"/>
        </w:rPr>
        <w:t>, La Romana</w:t>
      </w:r>
      <w:r w:rsidR="00702E82" w:rsidRPr="00D015D1">
        <w:rPr>
          <w:spacing w:val="20"/>
          <w:szCs w:val="24"/>
        </w:rPr>
        <w:t>,</w:t>
      </w:r>
      <w:r w:rsidR="005E0180" w:rsidRPr="00D015D1">
        <w:rPr>
          <w:spacing w:val="20"/>
          <w:szCs w:val="24"/>
        </w:rPr>
        <w:t xml:space="preserve"> donde se impactaron jóvenes y maestros sobre sus derechos como </w:t>
      </w:r>
      <w:r w:rsidR="00E20310" w:rsidRPr="00D015D1">
        <w:rPr>
          <w:spacing w:val="20"/>
          <w:szCs w:val="24"/>
        </w:rPr>
        <w:t>consumidores.</w:t>
      </w:r>
    </w:p>
    <w:p w14:paraId="47FF945B" w14:textId="77777777" w:rsidR="00B8304C" w:rsidRDefault="00B8304C" w:rsidP="00D015D1">
      <w:pPr>
        <w:spacing w:line="360" w:lineRule="auto"/>
        <w:rPr>
          <w:spacing w:val="20"/>
          <w:szCs w:val="24"/>
        </w:rPr>
      </w:pPr>
    </w:p>
    <w:p w14:paraId="6019996B" w14:textId="77777777" w:rsidR="006C2C99" w:rsidRDefault="006C2C99" w:rsidP="00D015D1">
      <w:pPr>
        <w:spacing w:line="360" w:lineRule="auto"/>
        <w:rPr>
          <w:spacing w:val="20"/>
          <w:szCs w:val="24"/>
        </w:rPr>
      </w:pPr>
    </w:p>
    <w:p w14:paraId="420932B7" w14:textId="77777777" w:rsidR="006C2C99" w:rsidRDefault="006C2C99" w:rsidP="00D015D1">
      <w:pPr>
        <w:spacing w:line="360" w:lineRule="auto"/>
        <w:rPr>
          <w:spacing w:val="20"/>
          <w:szCs w:val="24"/>
        </w:rPr>
      </w:pPr>
    </w:p>
    <w:p w14:paraId="1ED1BF54" w14:textId="77777777" w:rsidR="006C2C99" w:rsidRPr="00D015D1" w:rsidRDefault="006C2C99" w:rsidP="00D015D1">
      <w:pPr>
        <w:spacing w:line="360" w:lineRule="auto"/>
        <w:rPr>
          <w:spacing w:val="20"/>
          <w:szCs w:val="24"/>
        </w:rPr>
      </w:pPr>
    </w:p>
    <w:p w14:paraId="32EB520F" w14:textId="77777777" w:rsidR="005E3077" w:rsidRPr="00D015D1" w:rsidRDefault="008938C3" w:rsidP="00D015D1">
      <w:pPr>
        <w:pStyle w:val="TtuloTDC"/>
        <w:spacing w:line="360" w:lineRule="auto"/>
      </w:pPr>
      <w:bookmarkStart w:id="36" w:name="_Toc185434703"/>
      <w:bookmarkStart w:id="37" w:name="_Toc78462353"/>
      <w:bookmarkStart w:id="38" w:name="_Toc78464285"/>
      <w:bookmarkStart w:id="39" w:name="_Toc78464299"/>
      <w:r w:rsidRPr="00D015D1">
        <w:t>Fo</w:t>
      </w:r>
      <w:r w:rsidR="004C02AF" w:rsidRPr="00D015D1">
        <w:t xml:space="preserve">mento </w:t>
      </w:r>
      <w:r w:rsidR="006D6450" w:rsidRPr="00D015D1">
        <w:t>De Asociaciones De Consumidores</w:t>
      </w:r>
      <w:bookmarkEnd w:id="36"/>
    </w:p>
    <w:bookmarkEnd w:id="37"/>
    <w:bookmarkEnd w:id="38"/>
    <w:bookmarkEnd w:id="39"/>
    <w:p w14:paraId="08B7CB9D" w14:textId="77777777" w:rsidR="008938C3" w:rsidRPr="00D015D1" w:rsidRDefault="008938C3" w:rsidP="00D015D1">
      <w:pPr>
        <w:spacing w:line="360" w:lineRule="auto"/>
        <w:rPr>
          <w:lang w:val="es-ES"/>
        </w:rPr>
      </w:pPr>
    </w:p>
    <w:p w14:paraId="346715DC" w14:textId="3C60DF62" w:rsidR="00DB4366" w:rsidRPr="00D015D1" w:rsidRDefault="008938C3" w:rsidP="00D015D1">
      <w:pPr>
        <w:tabs>
          <w:tab w:val="left" w:pos="2981"/>
        </w:tabs>
        <w:spacing w:line="360" w:lineRule="auto"/>
        <w:rPr>
          <w:spacing w:val="20"/>
          <w:szCs w:val="24"/>
        </w:rPr>
      </w:pPr>
      <w:bookmarkStart w:id="40" w:name="_Toc78462354"/>
      <w:bookmarkStart w:id="41" w:name="_Toc78464286"/>
      <w:bookmarkStart w:id="42" w:name="_Toc78464300"/>
      <w:r w:rsidRPr="00D015D1">
        <w:rPr>
          <w:spacing w:val="20"/>
          <w:szCs w:val="24"/>
        </w:rPr>
        <w:t xml:space="preserve">Pro </w:t>
      </w:r>
      <w:bookmarkEnd w:id="40"/>
      <w:bookmarkEnd w:id="41"/>
      <w:bookmarkEnd w:id="42"/>
      <w:r w:rsidR="00DB4366" w:rsidRPr="00D015D1">
        <w:rPr>
          <w:spacing w:val="20"/>
          <w:szCs w:val="24"/>
        </w:rPr>
        <w:t>Consumidor ha propiciado la creación de asociaciones de consumidores estas son organizaciones de la sociedad civil que promueven los derechos de los consumidores y cooperan con las autoridades competentes en cuanto a la orientación sobre sus derechos en las diferentes comunidades del país.</w:t>
      </w:r>
    </w:p>
    <w:p w14:paraId="71BE73BB" w14:textId="77777777" w:rsidR="00DB4366" w:rsidRPr="00D015D1" w:rsidRDefault="00DB4366" w:rsidP="00D015D1">
      <w:pPr>
        <w:tabs>
          <w:tab w:val="left" w:pos="2981"/>
        </w:tabs>
        <w:spacing w:line="360" w:lineRule="auto"/>
        <w:rPr>
          <w:spacing w:val="20"/>
          <w:szCs w:val="24"/>
        </w:rPr>
      </w:pPr>
      <w:r w:rsidRPr="00D015D1">
        <w:rPr>
          <w:spacing w:val="20"/>
          <w:szCs w:val="24"/>
        </w:rPr>
        <w:t xml:space="preserve">Pro Consumidor en coordinación con estas organizaciones imparte charlas de los derechos de los consumidores, como parte de su estrategia para motivar su desarrollo y la formación de nuevas asociaciones de consumidores. De las cuales se formaron 13 en el primer semestre. También se realizó taller sobre la creación y finalidad de las organizaciones de consumidores dirigido a veintitrés (23) enlaces de juntas de vecinos del Ayuntamiento de Santo Domingo Norte, como parte de su plan de formación. </w:t>
      </w:r>
    </w:p>
    <w:p w14:paraId="326AD2D5" w14:textId="77777777" w:rsidR="00DB4366" w:rsidRPr="00D015D1" w:rsidRDefault="00DB4366" w:rsidP="00D015D1">
      <w:pPr>
        <w:tabs>
          <w:tab w:val="left" w:pos="2981"/>
        </w:tabs>
        <w:spacing w:line="360" w:lineRule="auto"/>
        <w:rPr>
          <w:spacing w:val="20"/>
          <w:szCs w:val="24"/>
        </w:rPr>
      </w:pPr>
      <w:r w:rsidRPr="00D015D1">
        <w:rPr>
          <w:spacing w:val="20"/>
          <w:szCs w:val="24"/>
        </w:rPr>
        <w:t>Dentro del plan operativo institucional se establecieron metas y acciones para fortalecer el movimiento consumista a nivel nacional, medios creados para lograr el crecimiento y la profesionalización de esas asociaciones.</w:t>
      </w:r>
    </w:p>
    <w:p w14:paraId="3E29C3EA" w14:textId="2D01E2A7" w:rsidR="00DB4366" w:rsidRPr="00D015D1" w:rsidRDefault="00DB4366" w:rsidP="00D015D1">
      <w:pPr>
        <w:tabs>
          <w:tab w:val="left" w:pos="2981"/>
        </w:tabs>
        <w:spacing w:line="360" w:lineRule="auto"/>
        <w:rPr>
          <w:spacing w:val="20"/>
          <w:szCs w:val="24"/>
        </w:rPr>
      </w:pPr>
      <w:r w:rsidRPr="00D015D1">
        <w:rPr>
          <w:spacing w:val="20"/>
          <w:szCs w:val="24"/>
        </w:rPr>
        <w:t xml:space="preserve">Por medio del “Acuerdo Interinstitucional de Colaboración entre e Instituto Dominicano para la Calidad (INDOCAL) y el Instituto Nacional de Protección de los Derechos del Consumidor (Pro Consumidor), para la Implementación del Proyecto </w:t>
      </w:r>
      <w:proofErr w:type="spellStart"/>
      <w:r w:rsidRPr="00D015D1">
        <w:rPr>
          <w:spacing w:val="20"/>
          <w:szCs w:val="24"/>
        </w:rPr>
        <w:t>Iso</w:t>
      </w:r>
      <w:proofErr w:type="spellEnd"/>
      <w:r w:rsidRPr="00D015D1">
        <w:rPr>
          <w:spacing w:val="20"/>
          <w:szCs w:val="24"/>
        </w:rPr>
        <w:t>/</w:t>
      </w:r>
      <w:proofErr w:type="spellStart"/>
      <w:r w:rsidRPr="00D015D1">
        <w:rPr>
          <w:spacing w:val="20"/>
          <w:szCs w:val="24"/>
        </w:rPr>
        <w:t>Copolco</w:t>
      </w:r>
      <w:proofErr w:type="spellEnd"/>
      <w:r w:rsidRPr="00D015D1">
        <w:rPr>
          <w:spacing w:val="20"/>
          <w:szCs w:val="24"/>
        </w:rPr>
        <w:t xml:space="preserve"> 2023/2024”, se elaboró y dio ejecución a un plan de trabajo que buscaba comprometer a varias organizaciones de consumidores en mesas técnicas. El desarrollo del plan conllevaba la realización de charlas de sensibilización y tallares para empoderar a las organizaciones en el tema de las Mesas Técnicas de Normalización. Como resultado de los trabajos realizados en conjunto entre PRO CONSUMIDOR e INDOCAL, están asistiendo cuatro (4) nuevas organizaciones de consumidores a las mesas técnicas de normalización del INDOCAL.</w:t>
      </w:r>
    </w:p>
    <w:p w14:paraId="1139D995" w14:textId="2679E2E3" w:rsidR="00B472FD" w:rsidRPr="00D015D1" w:rsidRDefault="00DB4366" w:rsidP="00D015D1">
      <w:pPr>
        <w:tabs>
          <w:tab w:val="left" w:pos="2981"/>
        </w:tabs>
        <w:spacing w:line="360" w:lineRule="auto"/>
        <w:rPr>
          <w:spacing w:val="20"/>
          <w:szCs w:val="24"/>
        </w:rPr>
      </w:pPr>
      <w:r w:rsidRPr="00D015D1">
        <w:rPr>
          <w:spacing w:val="20"/>
          <w:szCs w:val="24"/>
        </w:rPr>
        <w:t>Desde la división de Fomento de Asociaciones de Consumidores se han realizado varias reuniones con las Organizaciones de Consumidores para compartir sobre sus proyectos, necesidades, estableciendo una constante cooperación interinstitucional para su crecimiento y fortalecimiento.</w:t>
      </w:r>
    </w:p>
    <w:p w14:paraId="47C602B9" w14:textId="77777777" w:rsidR="00D82187" w:rsidRPr="00D015D1" w:rsidRDefault="00D82187" w:rsidP="00D015D1">
      <w:pPr>
        <w:tabs>
          <w:tab w:val="left" w:pos="2981"/>
        </w:tabs>
        <w:spacing w:line="360" w:lineRule="auto"/>
        <w:rPr>
          <w:spacing w:val="20"/>
          <w:szCs w:val="24"/>
        </w:rPr>
      </w:pPr>
    </w:p>
    <w:p w14:paraId="735CE465" w14:textId="3D53393B" w:rsidR="00125490" w:rsidRPr="00D015D1" w:rsidRDefault="004E572C" w:rsidP="00D015D1">
      <w:pPr>
        <w:pStyle w:val="TtuloTDC"/>
        <w:spacing w:line="360" w:lineRule="auto"/>
      </w:pPr>
      <w:bookmarkStart w:id="43" w:name="_Toc78462349"/>
      <w:bookmarkStart w:id="44" w:name="_Toc78464281"/>
      <w:bookmarkStart w:id="45" w:name="_Toc78464295"/>
      <w:bookmarkStart w:id="46" w:name="_Toc185434704"/>
      <w:r w:rsidRPr="00D015D1">
        <w:t>Análisis de publicidad y precios</w:t>
      </w:r>
      <w:bookmarkEnd w:id="43"/>
      <w:bookmarkEnd w:id="44"/>
      <w:bookmarkEnd w:id="45"/>
      <w:bookmarkEnd w:id="46"/>
    </w:p>
    <w:p w14:paraId="4DB2EA88" w14:textId="77777777" w:rsidR="00B95B42" w:rsidRPr="00D015D1" w:rsidRDefault="00B95B42" w:rsidP="00D015D1">
      <w:pPr>
        <w:tabs>
          <w:tab w:val="left" w:pos="2184"/>
        </w:tabs>
        <w:spacing w:line="360" w:lineRule="auto"/>
        <w:rPr>
          <w:spacing w:val="20"/>
          <w:szCs w:val="24"/>
        </w:rPr>
      </w:pPr>
    </w:p>
    <w:p w14:paraId="63DC365A" w14:textId="77777777" w:rsidR="00755E18" w:rsidRPr="00D015D1" w:rsidRDefault="00755E18" w:rsidP="00D015D1">
      <w:pPr>
        <w:tabs>
          <w:tab w:val="left" w:pos="2184"/>
        </w:tabs>
        <w:spacing w:line="360" w:lineRule="auto"/>
        <w:rPr>
          <w:spacing w:val="20"/>
          <w:szCs w:val="24"/>
        </w:rPr>
      </w:pPr>
      <w:r w:rsidRPr="00D015D1">
        <w:rPr>
          <w:spacing w:val="20"/>
          <w:szCs w:val="24"/>
        </w:rPr>
        <w:t xml:space="preserve">Todos los consumidores </w:t>
      </w:r>
      <w:r w:rsidR="007B5202" w:rsidRPr="00D015D1">
        <w:rPr>
          <w:spacing w:val="20"/>
          <w:szCs w:val="24"/>
        </w:rPr>
        <w:t>tienen</w:t>
      </w:r>
      <w:r w:rsidRPr="00D015D1">
        <w:rPr>
          <w:spacing w:val="20"/>
          <w:szCs w:val="24"/>
        </w:rPr>
        <w:t xml:space="preserve"> derecho a la información veraz y comprobable para poder tomar las decisiones de consumo que más se acomoden a nuestras necesidades. </w:t>
      </w:r>
      <w:r w:rsidR="009617F4" w:rsidRPr="00D015D1">
        <w:rPr>
          <w:spacing w:val="20"/>
          <w:szCs w:val="24"/>
        </w:rPr>
        <w:t xml:space="preserve">Actualmente, </w:t>
      </w:r>
      <w:bookmarkStart w:id="47" w:name="_Hlk108791454"/>
      <w:r w:rsidR="009617F4" w:rsidRPr="00D015D1">
        <w:rPr>
          <w:spacing w:val="20"/>
          <w:szCs w:val="24"/>
        </w:rPr>
        <w:t>Pro Consumidor tiene la facultad de r</w:t>
      </w:r>
      <w:r w:rsidRPr="00D015D1">
        <w:rPr>
          <w:spacing w:val="20"/>
          <w:szCs w:val="24"/>
        </w:rPr>
        <w:t>ealizar encuestas, análisis de precios, estudios de oferta y demanda de los bienes y servicios  que por su incidencia  en el gasto  familiar  sean considerados</w:t>
      </w:r>
      <w:r w:rsidR="0047231E" w:rsidRPr="00D015D1">
        <w:rPr>
          <w:spacing w:val="20"/>
          <w:szCs w:val="24"/>
        </w:rPr>
        <w:t xml:space="preserve"> de referencia</w:t>
      </w:r>
      <w:r w:rsidRPr="00D015D1">
        <w:rPr>
          <w:spacing w:val="20"/>
          <w:szCs w:val="24"/>
        </w:rPr>
        <w:t xml:space="preserve">, realizar estudios de oferta y demanda de los bienes y servicios de mayor incidencia en el presupuesto familiar como de primera necesidad, con fines de orientación y educación al consumidor y a su vez  verificar el cumplimiento  de las disposiciones  legales y vigentes  </w:t>
      </w:r>
      <w:bookmarkEnd w:id="47"/>
      <w:r w:rsidRPr="00D015D1">
        <w:rPr>
          <w:spacing w:val="20"/>
          <w:szCs w:val="24"/>
        </w:rPr>
        <w:t xml:space="preserve">en lo referente a las condiciones de la  información, oferta, precio, publicidad y promoción  de los productos y servicios que se comercializan en el mercado.  </w:t>
      </w:r>
    </w:p>
    <w:p w14:paraId="121DF776" w14:textId="77777777" w:rsidR="0071703D" w:rsidRPr="00D015D1" w:rsidRDefault="0071703D" w:rsidP="00D015D1">
      <w:pPr>
        <w:tabs>
          <w:tab w:val="left" w:pos="2184"/>
        </w:tabs>
        <w:spacing w:line="360" w:lineRule="auto"/>
        <w:rPr>
          <w:spacing w:val="20"/>
          <w:szCs w:val="24"/>
        </w:rPr>
      </w:pPr>
    </w:p>
    <w:p w14:paraId="22AB1866" w14:textId="77777777" w:rsidR="00361852" w:rsidRPr="00D015D1" w:rsidRDefault="00361852" w:rsidP="00D015D1">
      <w:pPr>
        <w:spacing w:line="360" w:lineRule="auto"/>
        <w:jc w:val="center"/>
        <w:rPr>
          <w:spacing w:val="20"/>
          <w:szCs w:val="24"/>
        </w:rPr>
      </w:pPr>
      <w:r w:rsidRPr="00D015D1">
        <w:rPr>
          <w:spacing w:val="20"/>
          <w:szCs w:val="24"/>
        </w:rPr>
        <w:t xml:space="preserve">Verificación </w:t>
      </w:r>
      <w:r w:rsidR="00474955" w:rsidRPr="00D015D1">
        <w:rPr>
          <w:spacing w:val="20"/>
          <w:szCs w:val="24"/>
        </w:rPr>
        <w:t>De Publicidad</w:t>
      </w:r>
    </w:p>
    <w:p w14:paraId="18D3D32E" w14:textId="77777777" w:rsidR="00361852" w:rsidRPr="00D015D1" w:rsidRDefault="00474955" w:rsidP="00D015D1">
      <w:pPr>
        <w:tabs>
          <w:tab w:val="left" w:pos="2981"/>
        </w:tabs>
        <w:spacing w:line="360" w:lineRule="auto"/>
        <w:rPr>
          <w:spacing w:val="20"/>
          <w:szCs w:val="24"/>
        </w:rPr>
      </w:pPr>
      <w:bookmarkStart w:id="48" w:name="_Hlk108789958"/>
      <w:r w:rsidRPr="00D015D1">
        <w:rPr>
          <w:spacing w:val="20"/>
          <w:szCs w:val="24"/>
        </w:rPr>
        <w:t xml:space="preserve">En lo relativo a la publicidad, buenas prácticas comerciales y </w:t>
      </w:r>
      <w:r w:rsidR="00361852" w:rsidRPr="00D015D1">
        <w:rPr>
          <w:spacing w:val="20"/>
          <w:szCs w:val="24"/>
        </w:rPr>
        <w:t>vigilancia del mercado, nos hemos enfocado en</w:t>
      </w:r>
      <w:r w:rsidRPr="00D015D1">
        <w:rPr>
          <w:spacing w:val="20"/>
          <w:szCs w:val="24"/>
        </w:rPr>
        <w:t xml:space="preserve"> lograr que</w:t>
      </w:r>
      <w:r w:rsidR="00361852" w:rsidRPr="00D015D1">
        <w:rPr>
          <w:spacing w:val="20"/>
          <w:szCs w:val="24"/>
        </w:rPr>
        <w:t xml:space="preserve"> la publicidad, las prácticas comerciales y el comercio electrónico se desarrollen ajustados a la normativa legal. </w:t>
      </w:r>
      <w:bookmarkEnd w:id="48"/>
      <w:r w:rsidR="00361852" w:rsidRPr="00D015D1">
        <w:rPr>
          <w:spacing w:val="20"/>
          <w:szCs w:val="24"/>
        </w:rPr>
        <w:t>Para esto hemos desarrollado una plataforma de monitoreo y registro diario que permite seleccionar aquellas piezas que infrinjan la norma sobre la publicidad, promoción</w:t>
      </w:r>
      <w:r w:rsidR="00AE10BB" w:rsidRPr="00D015D1">
        <w:rPr>
          <w:spacing w:val="20"/>
          <w:szCs w:val="24"/>
        </w:rPr>
        <w:t xml:space="preserve"> y</w:t>
      </w:r>
      <w:r w:rsidR="00361852" w:rsidRPr="00D015D1">
        <w:rPr>
          <w:spacing w:val="20"/>
          <w:szCs w:val="24"/>
        </w:rPr>
        <w:t xml:space="preserve"> condiciones de la oferta e información contenidas en la Ley No. 358-05 y la resolución 016-2014. </w:t>
      </w:r>
    </w:p>
    <w:p w14:paraId="11594230" w14:textId="6E59AFF8" w:rsidR="00441F99" w:rsidRPr="00D015D1" w:rsidRDefault="00361852" w:rsidP="00D015D1">
      <w:pPr>
        <w:tabs>
          <w:tab w:val="left" w:pos="2981"/>
        </w:tabs>
        <w:spacing w:line="360" w:lineRule="auto"/>
        <w:rPr>
          <w:spacing w:val="20"/>
          <w:szCs w:val="24"/>
        </w:rPr>
      </w:pPr>
      <w:bookmarkStart w:id="49" w:name="_Hlk108790026"/>
      <w:r w:rsidRPr="00D015D1">
        <w:rPr>
          <w:spacing w:val="20"/>
          <w:szCs w:val="24"/>
        </w:rPr>
        <w:t xml:space="preserve">Fruto de esta vigilancia del mercado de forma constante, se destaca la realización de </w:t>
      </w:r>
      <w:bookmarkStart w:id="50" w:name="_Hlk185432742"/>
      <w:r w:rsidR="003549F4" w:rsidRPr="00D015D1">
        <w:rPr>
          <w:b/>
          <w:bCs/>
          <w:spacing w:val="20"/>
          <w:szCs w:val="24"/>
        </w:rPr>
        <w:t>6,588</w:t>
      </w:r>
      <w:r w:rsidR="00290367" w:rsidRPr="00D015D1">
        <w:rPr>
          <w:b/>
          <w:bCs/>
          <w:spacing w:val="20"/>
          <w:szCs w:val="24"/>
        </w:rPr>
        <w:t xml:space="preserve"> </w:t>
      </w:r>
      <w:bookmarkEnd w:id="50"/>
      <w:r w:rsidRPr="00D015D1">
        <w:rPr>
          <w:spacing w:val="20"/>
          <w:szCs w:val="24"/>
        </w:rPr>
        <w:t>visitas de verificación por publicidad incluyendo por oficio, denuncias y reclamación</w:t>
      </w:r>
      <w:r w:rsidR="00CA333E" w:rsidRPr="00D015D1">
        <w:rPr>
          <w:spacing w:val="20"/>
          <w:szCs w:val="24"/>
        </w:rPr>
        <w:t xml:space="preserve"> a tiendas por departamentos</w:t>
      </w:r>
      <w:r w:rsidRPr="00D015D1">
        <w:rPr>
          <w:spacing w:val="20"/>
          <w:szCs w:val="24"/>
        </w:rPr>
        <w:t xml:space="preserve">.  En adición a esto, se han examinado y verificado más de </w:t>
      </w:r>
      <w:r w:rsidR="004D4BF8" w:rsidRPr="00D015D1">
        <w:rPr>
          <w:b/>
          <w:bCs/>
          <w:spacing w:val="20"/>
          <w:szCs w:val="24"/>
        </w:rPr>
        <w:t>875</w:t>
      </w:r>
      <w:r w:rsidRPr="00D015D1">
        <w:rPr>
          <w:spacing w:val="20"/>
          <w:szCs w:val="24"/>
        </w:rPr>
        <w:t xml:space="preserve"> piezas publicitarias exhibidas en medios de prensa de circulación nacional, radio, televisión abierta, catálogos, volantes, </w:t>
      </w:r>
      <w:r w:rsidR="00AE10BB" w:rsidRPr="00D015D1">
        <w:rPr>
          <w:spacing w:val="20"/>
          <w:szCs w:val="24"/>
        </w:rPr>
        <w:t xml:space="preserve">redes sociales, prensa, </w:t>
      </w:r>
      <w:r w:rsidRPr="00D015D1">
        <w:rPr>
          <w:spacing w:val="20"/>
          <w:szCs w:val="24"/>
        </w:rPr>
        <w:t>afiches y/o páginas web, y también el comercio electrónico.</w:t>
      </w:r>
      <w:r w:rsidR="00CA333E" w:rsidRPr="00D015D1">
        <w:rPr>
          <w:spacing w:val="20"/>
          <w:szCs w:val="24"/>
        </w:rPr>
        <w:t xml:space="preserve"> </w:t>
      </w:r>
      <w:r w:rsidR="00441F99" w:rsidRPr="00D015D1">
        <w:rPr>
          <w:spacing w:val="20"/>
          <w:szCs w:val="24"/>
        </w:rPr>
        <w:t xml:space="preserve">Para esta verificación se ha destinado un total de </w:t>
      </w:r>
      <w:r w:rsidR="00290367" w:rsidRPr="00D015D1">
        <w:rPr>
          <w:spacing w:val="20"/>
          <w:szCs w:val="24"/>
        </w:rPr>
        <w:t>RD$</w:t>
      </w:r>
      <w:r w:rsidR="006618E7" w:rsidRPr="00D015D1">
        <w:rPr>
          <w:spacing w:val="20"/>
          <w:szCs w:val="24"/>
        </w:rPr>
        <w:t xml:space="preserve"> 21,803,708.97</w:t>
      </w:r>
      <w:r w:rsidR="00290367" w:rsidRPr="00D015D1">
        <w:rPr>
          <w:spacing w:val="20"/>
          <w:szCs w:val="24"/>
        </w:rPr>
        <w:t>.</w:t>
      </w:r>
    </w:p>
    <w:bookmarkEnd w:id="49"/>
    <w:p w14:paraId="284CE0F0" w14:textId="58DAA24F" w:rsidR="00361852" w:rsidRPr="00D015D1" w:rsidRDefault="00AE10BB" w:rsidP="00D015D1">
      <w:pPr>
        <w:tabs>
          <w:tab w:val="left" w:pos="2981"/>
        </w:tabs>
        <w:spacing w:line="360" w:lineRule="auto"/>
        <w:rPr>
          <w:spacing w:val="20"/>
          <w:szCs w:val="24"/>
        </w:rPr>
      </w:pPr>
      <w:r w:rsidRPr="00D015D1">
        <w:rPr>
          <w:spacing w:val="20"/>
          <w:szCs w:val="24"/>
        </w:rPr>
        <w:t>C</w:t>
      </w:r>
      <w:r w:rsidR="00361852" w:rsidRPr="00D015D1">
        <w:rPr>
          <w:spacing w:val="20"/>
          <w:szCs w:val="24"/>
        </w:rPr>
        <w:t>omo parte de</w:t>
      </w:r>
      <w:r w:rsidRPr="00D015D1">
        <w:rPr>
          <w:spacing w:val="20"/>
          <w:szCs w:val="24"/>
        </w:rPr>
        <w:t xml:space="preserve"> nuestra política para</w:t>
      </w:r>
      <w:r w:rsidR="00361852" w:rsidRPr="00D015D1">
        <w:rPr>
          <w:spacing w:val="20"/>
          <w:szCs w:val="24"/>
        </w:rPr>
        <w:t xml:space="preserve"> erradicar los desajustes y/o malas prácticas comerciales en esa materia, se han ejecutado programas de prevención para las fechas</w:t>
      </w:r>
      <w:r w:rsidRPr="00D015D1">
        <w:rPr>
          <w:spacing w:val="20"/>
          <w:szCs w:val="24"/>
        </w:rPr>
        <w:t xml:space="preserve"> en las que significativamente se incrementa la actividad comercial tales como </w:t>
      </w:r>
      <w:r w:rsidR="00361852" w:rsidRPr="00D015D1">
        <w:rPr>
          <w:spacing w:val="20"/>
          <w:szCs w:val="24"/>
        </w:rPr>
        <w:t>San Valentín, Semana Santa y Dia de las Madres</w:t>
      </w:r>
      <w:r w:rsidRPr="00D015D1">
        <w:rPr>
          <w:spacing w:val="20"/>
          <w:szCs w:val="24"/>
        </w:rPr>
        <w:t>,</w:t>
      </w:r>
      <w:r w:rsidR="003549F4" w:rsidRPr="00D015D1">
        <w:t xml:space="preserve"> </w:t>
      </w:r>
      <w:r w:rsidR="003549F4" w:rsidRPr="00D015D1">
        <w:rPr>
          <w:spacing w:val="20"/>
          <w:szCs w:val="24"/>
        </w:rPr>
        <w:t xml:space="preserve">Regreso a Clases, Black Friday, Fiestas navideñas, </w:t>
      </w:r>
      <w:r w:rsidRPr="00D015D1">
        <w:rPr>
          <w:spacing w:val="20"/>
          <w:szCs w:val="24"/>
        </w:rPr>
        <w:t>estableciendo canales de conversación con los</w:t>
      </w:r>
      <w:r w:rsidR="00CC7BAB" w:rsidRPr="00D015D1">
        <w:rPr>
          <w:spacing w:val="20"/>
          <w:szCs w:val="24"/>
        </w:rPr>
        <w:t xml:space="preserve"> </w:t>
      </w:r>
      <w:r w:rsidRPr="00D015D1">
        <w:rPr>
          <w:spacing w:val="20"/>
          <w:szCs w:val="24"/>
        </w:rPr>
        <w:t>comerciante</w:t>
      </w:r>
      <w:r w:rsidR="00CC7BAB" w:rsidRPr="00D015D1">
        <w:rPr>
          <w:spacing w:val="20"/>
          <w:szCs w:val="24"/>
        </w:rPr>
        <w:t>s</w:t>
      </w:r>
      <w:r w:rsidRPr="00D015D1">
        <w:rPr>
          <w:spacing w:val="20"/>
          <w:szCs w:val="24"/>
        </w:rPr>
        <w:t xml:space="preserve"> y supervisando sus establecimientos.</w:t>
      </w:r>
    </w:p>
    <w:p w14:paraId="285E2531" w14:textId="77777777" w:rsidR="00702E82" w:rsidRPr="00D015D1" w:rsidRDefault="00361852" w:rsidP="00D015D1">
      <w:pPr>
        <w:tabs>
          <w:tab w:val="left" w:pos="2981"/>
        </w:tabs>
        <w:spacing w:line="360" w:lineRule="auto"/>
        <w:rPr>
          <w:spacing w:val="20"/>
          <w:szCs w:val="24"/>
        </w:rPr>
      </w:pPr>
      <w:r w:rsidRPr="00D015D1">
        <w:rPr>
          <w:spacing w:val="20"/>
          <w:szCs w:val="24"/>
        </w:rPr>
        <w:t>Con las acciones descritas, procuramos frenar las posibles trasgresiones a la ley en lo referente a las condiciones de la oferta, precio, publicidad y promoción, dar respuesta de forma oportuna las denuncias y/o reclamaciones que pudieran surgir durante el desarrollo de estas actividades comerciales y vigilar que los derechos y los intereses económicos de los consumidores no se vean afectados por estar expuesto ante una publicidad irresponsable y no veraz.</w:t>
      </w:r>
    </w:p>
    <w:p w14:paraId="4B4856F8" w14:textId="77777777" w:rsidR="003549F4" w:rsidRPr="00D015D1" w:rsidRDefault="003549F4" w:rsidP="00D015D1">
      <w:pPr>
        <w:spacing w:line="360" w:lineRule="auto"/>
        <w:ind w:left="708"/>
        <w:rPr>
          <w:spacing w:val="20"/>
          <w:szCs w:val="24"/>
        </w:rPr>
      </w:pPr>
    </w:p>
    <w:p w14:paraId="154848CF" w14:textId="77777777" w:rsidR="003549F4" w:rsidRPr="00D015D1" w:rsidRDefault="003549F4" w:rsidP="00D015D1">
      <w:pPr>
        <w:spacing w:line="360" w:lineRule="auto"/>
        <w:ind w:left="708"/>
        <w:rPr>
          <w:spacing w:val="20"/>
          <w:szCs w:val="24"/>
        </w:rPr>
      </w:pPr>
    </w:p>
    <w:p w14:paraId="4668AEAB" w14:textId="77777777" w:rsidR="003549F4" w:rsidRPr="00D015D1" w:rsidRDefault="003549F4" w:rsidP="00D015D1">
      <w:pPr>
        <w:spacing w:line="360" w:lineRule="auto"/>
        <w:ind w:left="708"/>
        <w:rPr>
          <w:spacing w:val="20"/>
          <w:szCs w:val="24"/>
        </w:rPr>
      </w:pPr>
    </w:p>
    <w:p w14:paraId="122CB201" w14:textId="77777777" w:rsidR="003549F4" w:rsidRPr="00D015D1" w:rsidRDefault="003549F4" w:rsidP="00D015D1">
      <w:pPr>
        <w:spacing w:line="360" w:lineRule="auto"/>
        <w:ind w:left="708"/>
        <w:rPr>
          <w:spacing w:val="20"/>
          <w:szCs w:val="24"/>
        </w:rPr>
      </w:pPr>
    </w:p>
    <w:p w14:paraId="6D66B48C" w14:textId="77777777" w:rsidR="003549F4" w:rsidRPr="00D015D1" w:rsidRDefault="003549F4" w:rsidP="00D015D1">
      <w:pPr>
        <w:spacing w:line="360" w:lineRule="auto"/>
        <w:ind w:left="708"/>
        <w:rPr>
          <w:spacing w:val="20"/>
          <w:szCs w:val="24"/>
        </w:rPr>
      </w:pPr>
    </w:p>
    <w:p w14:paraId="3EC57FA6" w14:textId="57B59D77" w:rsidR="00F0428C" w:rsidRPr="00D015D1" w:rsidRDefault="00B96A96" w:rsidP="00D015D1">
      <w:pPr>
        <w:spacing w:line="360" w:lineRule="auto"/>
        <w:ind w:left="708"/>
        <w:rPr>
          <w:spacing w:val="20"/>
          <w:szCs w:val="24"/>
        </w:rPr>
      </w:pPr>
      <w:r w:rsidRPr="00D015D1">
        <w:rPr>
          <w:spacing w:val="20"/>
          <w:szCs w:val="24"/>
        </w:rPr>
        <w:t xml:space="preserve">Sistema </w:t>
      </w:r>
      <w:r w:rsidR="00AE10BB" w:rsidRPr="00D015D1">
        <w:rPr>
          <w:spacing w:val="20"/>
          <w:szCs w:val="24"/>
        </w:rPr>
        <w:t xml:space="preserve">Dominicano De Información De Precios </w:t>
      </w:r>
      <w:r w:rsidR="004A2449" w:rsidRPr="00D015D1">
        <w:rPr>
          <w:spacing w:val="20"/>
          <w:szCs w:val="24"/>
        </w:rPr>
        <w:t>(SIDIP)</w:t>
      </w:r>
    </w:p>
    <w:p w14:paraId="39BEDBA5" w14:textId="77777777" w:rsidR="004A2449" w:rsidRPr="00D015D1" w:rsidRDefault="004A2449" w:rsidP="00D015D1">
      <w:pPr>
        <w:tabs>
          <w:tab w:val="left" w:pos="2981"/>
        </w:tabs>
        <w:spacing w:line="360" w:lineRule="auto"/>
        <w:rPr>
          <w:spacing w:val="20"/>
          <w:szCs w:val="24"/>
        </w:rPr>
      </w:pPr>
      <w:r w:rsidRPr="00D015D1">
        <w:rPr>
          <w:spacing w:val="20"/>
          <w:szCs w:val="24"/>
        </w:rPr>
        <w:t xml:space="preserve">Mediante esta herramienta digital la población </w:t>
      </w:r>
      <w:r w:rsidR="001D1200" w:rsidRPr="00D015D1">
        <w:rPr>
          <w:spacing w:val="20"/>
          <w:szCs w:val="24"/>
        </w:rPr>
        <w:t xml:space="preserve">dominicana puede verificar en cualquier momento la información de precios de </w:t>
      </w:r>
      <w:r w:rsidR="005211C8" w:rsidRPr="00D015D1">
        <w:rPr>
          <w:spacing w:val="20"/>
          <w:szCs w:val="24"/>
        </w:rPr>
        <w:t>773 productos distribuidos de la siguiente forma:</w:t>
      </w:r>
    </w:p>
    <w:p w14:paraId="27F867C1" w14:textId="77777777" w:rsidR="003549F4" w:rsidRPr="00D015D1" w:rsidRDefault="003549F4" w:rsidP="00D015D1">
      <w:pPr>
        <w:tabs>
          <w:tab w:val="left" w:pos="2981"/>
        </w:tabs>
        <w:spacing w:line="360" w:lineRule="auto"/>
        <w:rPr>
          <w:spacing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4074"/>
      </w:tblGrid>
      <w:tr w:rsidR="004A2449" w:rsidRPr="00D015D1" w14:paraId="300F3A1D" w14:textId="77777777" w:rsidTr="00EE44EA">
        <w:trPr>
          <w:trHeight w:val="300"/>
          <w:jc w:val="center"/>
        </w:trPr>
        <w:tc>
          <w:tcPr>
            <w:tcW w:w="8138" w:type="dxa"/>
            <w:gridSpan w:val="2"/>
            <w:shd w:val="clear" w:color="auto" w:fill="002060"/>
            <w:hideMark/>
          </w:tcPr>
          <w:p w14:paraId="69FD28B3" w14:textId="77777777" w:rsidR="004A2449" w:rsidRPr="00D015D1" w:rsidRDefault="004A2449" w:rsidP="00D015D1">
            <w:pPr>
              <w:spacing w:line="360" w:lineRule="auto"/>
              <w:jc w:val="center"/>
              <w:rPr>
                <w:rFonts w:eastAsia="Times New Roman"/>
                <w:b/>
                <w:bCs/>
                <w:szCs w:val="24"/>
              </w:rPr>
            </w:pPr>
            <w:r w:rsidRPr="00D015D1">
              <w:rPr>
                <w:rFonts w:eastAsia="Times New Roman"/>
                <w:b/>
                <w:bCs/>
                <w:szCs w:val="24"/>
              </w:rPr>
              <w:t xml:space="preserve">Rubros inspeccionados </w:t>
            </w:r>
          </w:p>
        </w:tc>
      </w:tr>
      <w:tr w:rsidR="005211C8" w:rsidRPr="00D015D1" w14:paraId="099EA222" w14:textId="77777777" w:rsidTr="005211C8">
        <w:trPr>
          <w:trHeight w:val="300"/>
          <w:jc w:val="center"/>
        </w:trPr>
        <w:tc>
          <w:tcPr>
            <w:tcW w:w="4064" w:type="dxa"/>
            <w:shd w:val="clear" w:color="auto" w:fill="002060"/>
          </w:tcPr>
          <w:p w14:paraId="53353144" w14:textId="77777777" w:rsidR="005211C8" w:rsidRPr="00D015D1" w:rsidRDefault="005211C8" w:rsidP="00D015D1">
            <w:pPr>
              <w:spacing w:line="360" w:lineRule="auto"/>
              <w:jc w:val="center"/>
              <w:rPr>
                <w:rFonts w:eastAsia="Times New Roman"/>
                <w:b/>
                <w:bCs/>
                <w:szCs w:val="24"/>
              </w:rPr>
            </w:pPr>
            <w:r w:rsidRPr="00D015D1">
              <w:rPr>
                <w:rFonts w:eastAsia="Times New Roman"/>
                <w:b/>
                <w:bCs/>
                <w:szCs w:val="24"/>
              </w:rPr>
              <w:t>Producto</w:t>
            </w:r>
          </w:p>
        </w:tc>
        <w:tc>
          <w:tcPr>
            <w:tcW w:w="4074" w:type="dxa"/>
            <w:shd w:val="clear" w:color="auto" w:fill="002060"/>
          </w:tcPr>
          <w:p w14:paraId="3AAFE987" w14:textId="77777777" w:rsidR="005211C8" w:rsidRPr="00D015D1" w:rsidRDefault="005211C8" w:rsidP="00D015D1">
            <w:pPr>
              <w:spacing w:line="360" w:lineRule="auto"/>
              <w:jc w:val="center"/>
              <w:rPr>
                <w:rFonts w:eastAsia="Times New Roman"/>
                <w:b/>
                <w:bCs/>
                <w:szCs w:val="24"/>
              </w:rPr>
            </w:pPr>
            <w:r w:rsidRPr="00D015D1">
              <w:rPr>
                <w:rFonts w:eastAsia="Times New Roman"/>
                <w:b/>
                <w:bCs/>
                <w:szCs w:val="24"/>
              </w:rPr>
              <w:t>Cantidad</w:t>
            </w:r>
          </w:p>
        </w:tc>
      </w:tr>
      <w:tr w:rsidR="005053A2" w:rsidRPr="00D015D1" w14:paraId="3F461CBD" w14:textId="77777777" w:rsidTr="005053A2">
        <w:trPr>
          <w:trHeight w:val="360"/>
          <w:jc w:val="center"/>
        </w:trPr>
        <w:tc>
          <w:tcPr>
            <w:tcW w:w="4064" w:type="dxa"/>
            <w:shd w:val="clear" w:color="auto" w:fill="auto"/>
            <w:hideMark/>
          </w:tcPr>
          <w:p w14:paraId="25BEADC6" w14:textId="77777777" w:rsidR="005053A2" w:rsidRPr="00D015D1" w:rsidRDefault="005053A2" w:rsidP="00D015D1">
            <w:pPr>
              <w:spacing w:line="360" w:lineRule="auto"/>
              <w:rPr>
                <w:rFonts w:eastAsia="Times New Roman"/>
                <w:b/>
                <w:bCs/>
                <w:spacing w:val="20"/>
                <w:sz w:val="20"/>
                <w:szCs w:val="20"/>
              </w:rPr>
            </w:pPr>
            <w:r w:rsidRPr="00D015D1">
              <w:t>Medicamentos</w:t>
            </w:r>
          </w:p>
        </w:tc>
        <w:tc>
          <w:tcPr>
            <w:tcW w:w="4074" w:type="dxa"/>
            <w:shd w:val="clear" w:color="auto" w:fill="auto"/>
            <w:noWrap/>
          </w:tcPr>
          <w:p w14:paraId="1F1D39FB" w14:textId="77777777" w:rsidR="005053A2" w:rsidRPr="00D015D1" w:rsidRDefault="005053A2" w:rsidP="00D015D1">
            <w:pPr>
              <w:spacing w:line="360" w:lineRule="auto"/>
              <w:rPr>
                <w:rFonts w:eastAsia="Times New Roman"/>
                <w:spacing w:val="20"/>
                <w:sz w:val="20"/>
                <w:szCs w:val="20"/>
              </w:rPr>
            </w:pPr>
            <w:r w:rsidRPr="00D015D1">
              <w:t>339</w:t>
            </w:r>
          </w:p>
        </w:tc>
      </w:tr>
      <w:tr w:rsidR="005053A2" w:rsidRPr="00D015D1" w14:paraId="5512DE6D" w14:textId="77777777" w:rsidTr="005053A2">
        <w:trPr>
          <w:trHeight w:val="360"/>
          <w:jc w:val="center"/>
        </w:trPr>
        <w:tc>
          <w:tcPr>
            <w:tcW w:w="4064" w:type="dxa"/>
            <w:shd w:val="clear" w:color="auto" w:fill="auto"/>
          </w:tcPr>
          <w:p w14:paraId="7FC94E3B" w14:textId="15D0B529" w:rsidR="005053A2" w:rsidRPr="00D015D1" w:rsidRDefault="005053A2" w:rsidP="00D015D1">
            <w:pPr>
              <w:spacing w:line="360" w:lineRule="auto"/>
              <w:rPr>
                <w:rFonts w:eastAsia="Times New Roman"/>
                <w:b/>
                <w:bCs/>
                <w:spacing w:val="20"/>
                <w:sz w:val="20"/>
                <w:szCs w:val="20"/>
              </w:rPr>
            </w:pPr>
            <w:r w:rsidRPr="00D015D1">
              <w:t xml:space="preserve">Productos </w:t>
            </w:r>
            <w:r w:rsidR="003549F4" w:rsidRPr="00D015D1">
              <w:t>de la Canasta Básica Alimentaria</w:t>
            </w:r>
          </w:p>
        </w:tc>
        <w:tc>
          <w:tcPr>
            <w:tcW w:w="4074" w:type="dxa"/>
            <w:shd w:val="clear" w:color="auto" w:fill="auto"/>
            <w:noWrap/>
          </w:tcPr>
          <w:p w14:paraId="68CB29E3" w14:textId="77777777" w:rsidR="005053A2" w:rsidRPr="00D015D1" w:rsidRDefault="005053A2" w:rsidP="00D015D1">
            <w:pPr>
              <w:spacing w:line="360" w:lineRule="auto"/>
              <w:rPr>
                <w:rFonts w:eastAsia="Times New Roman"/>
                <w:spacing w:val="20"/>
                <w:sz w:val="20"/>
                <w:szCs w:val="20"/>
              </w:rPr>
            </w:pPr>
            <w:r w:rsidRPr="00D015D1">
              <w:t>110</w:t>
            </w:r>
          </w:p>
        </w:tc>
      </w:tr>
      <w:tr w:rsidR="005053A2" w:rsidRPr="00D015D1" w14:paraId="73536586" w14:textId="77777777" w:rsidTr="005053A2">
        <w:trPr>
          <w:trHeight w:val="360"/>
          <w:jc w:val="center"/>
        </w:trPr>
        <w:tc>
          <w:tcPr>
            <w:tcW w:w="4064" w:type="dxa"/>
            <w:shd w:val="clear" w:color="auto" w:fill="auto"/>
          </w:tcPr>
          <w:p w14:paraId="4FEBEA31" w14:textId="77777777" w:rsidR="005053A2" w:rsidRPr="00D015D1" w:rsidRDefault="005053A2" w:rsidP="00D015D1">
            <w:pPr>
              <w:spacing w:line="360" w:lineRule="auto"/>
              <w:rPr>
                <w:rFonts w:eastAsia="Times New Roman"/>
                <w:b/>
                <w:bCs/>
                <w:spacing w:val="20"/>
                <w:sz w:val="20"/>
                <w:szCs w:val="20"/>
              </w:rPr>
            </w:pPr>
            <w:r w:rsidRPr="00D015D1">
              <w:t>Ferreteros</w:t>
            </w:r>
          </w:p>
        </w:tc>
        <w:tc>
          <w:tcPr>
            <w:tcW w:w="4074" w:type="dxa"/>
            <w:shd w:val="clear" w:color="auto" w:fill="auto"/>
            <w:noWrap/>
          </w:tcPr>
          <w:p w14:paraId="2884378A" w14:textId="77777777" w:rsidR="005053A2" w:rsidRPr="00D015D1" w:rsidRDefault="005053A2" w:rsidP="00D015D1">
            <w:pPr>
              <w:spacing w:line="360" w:lineRule="auto"/>
              <w:rPr>
                <w:rFonts w:eastAsia="Times New Roman"/>
                <w:spacing w:val="20"/>
                <w:sz w:val="20"/>
                <w:szCs w:val="20"/>
              </w:rPr>
            </w:pPr>
            <w:r w:rsidRPr="00D015D1">
              <w:t>95</w:t>
            </w:r>
          </w:p>
        </w:tc>
      </w:tr>
      <w:tr w:rsidR="005053A2" w:rsidRPr="00D015D1" w14:paraId="643812A5" w14:textId="77777777" w:rsidTr="005053A2">
        <w:trPr>
          <w:trHeight w:val="360"/>
          <w:jc w:val="center"/>
        </w:trPr>
        <w:tc>
          <w:tcPr>
            <w:tcW w:w="4064" w:type="dxa"/>
            <w:shd w:val="clear" w:color="auto" w:fill="auto"/>
          </w:tcPr>
          <w:p w14:paraId="616AAEF4" w14:textId="77777777" w:rsidR="005053A2" w:rsidRPr="00D015D1" w:rsidRDefault="005053A2" w:rsidP="00D015D1">
            <w:pPr>
              <w:spacing w:line="360" w:lineRule="auto"/>
              <w:rPr>
                <w:rFonts w:eastAsia="Times New Roman"/>
                <w:b/>
                <w:bCs/>
                <w:spacing w:val="20"/>
                <w:sz w:val="20"/>
                <w:szCs w:val="20"/>
              </w:rPr>
            </w:pPr>
            <w:r w:rsidRPr="00D015D1">
              <w:t xml:space="preserve">Higiene y cuidado corporal </w:t>
            </w:r>
          </w:p>
        </w:tc>
        <w:tc>
          <w:tcPr>
            <w:tcW w:w="4074" w:type="dxa"/>
            <w:shd w:val="clear" w:color="auto" w:fill="auto"/>
            <w:noWrap/>
          </w:tcPr>
          <w:p w14:paraId="54C6A86C" w14:textId="77777777" w:rsidR="005053A2" w:rsidRPr="00D015D1" w:rsidRDefault="005053A2" w:rsidP="00D015D1">
            <w:pPr>
              <w:spacing w:line="360" w:lineRule="auto"/>
              <w:rPr>
                <w:rFonts w:eastAsia="Times New Roman"/>
                <w:spacing w:val="20"/>
                <w:sz w:val="20"/>
                <w:szCs w:val="20"/>
              </w:rPr>
            </w:pPr>
            <w:r w:rsidRPr="00D015D1">
              <w:t>92</w:t>
            </w:r>
          </w:p>
        </w:tc>
      </w:tr>
      <w:tr w:rsidR="005053A2" w:rsidRPr="00D015D1" w14:paraId="5487FD3A" w14:textId="77777777" w:rsidTr="005053A2">
        <w:trPr>
          <w:trHeight w:val="360"/>
          <w:jc w:val="center"/>
        </w:trPr>
        <w:tc>
          <w:tcPr>
            <w:tcW w:w="4064" w:type="dxa"/>
            <w:shd w:val="clear" w:color="auto" w:fill="auto"/>
          </w:tcPr>
          <w:p w14:paraId="563034DB" w14:textId="77777777" w:rsidR="005053A2" w:rsidRPr="00D015D1" w:rsidRDefault="005053A2" w:rsidP="00D015D1">
            <w:pPr>
              <w:spacing w:line="360" w:lineRule="auto"/>
              <w:rPr>
                <w:rFonts w:eastAsia="Times New Roman"/>
                <w:b/>
                <w:bCs/>
                <w:spacing w:val="20"/>
                <w:sz w:val="20"/>
                <w:szCs w:val="20"/>
              </w:rPr>
            </w:pPr>
            <w:r w:rsidRPr="00D015D1">
              <w:t>Mercados</w:t>
            </w:r>
          </w:p>
        </w:tc>
        <w:tc>
          <w:tcPr>
            <w:tcW w:w="4074" w:type="dxa"/>
            <w:shd w:val="clear" w:color="auto" w:fill="auto"/>
            <w:noWrap/>
          </w:tcPr>
          <w:p w14:paraId="1268AB80" w14:textId="77777777" w:rsidR="005053A2" w:rsidRPr="00D015D1" w:rsidRDefault="005053A2" w:rsidP="00D015D1">
            <w:pPr>
              <w:spacing w:line="360" w:lineRule="auto"/>
              <w:rPr>
                <w:rFonts w:eastAsia="Times New Roman"/>
                <w:spacing w:val="20"/>
                <w:sz w:val="20"/>
                <w:szCs w:val="20"/>
              </w:rPr>
            </w:pPr>
            <w:r w:rsidRPr="00D015D1">
              <w:t>89</w:t>
            </w:r>
          </w:p>
        </w:tc>
      </w:tr>
      <w:tr w:rsidR="005053A2" w:rsidRPr="00D015D1" w14:paraId="1EBEE659" w14:textId="77777777" w:rsidTr="005053A2">
        <w:trPr>
          <w:trHeight w:val="330"/>
          <w:jc w:val="center"/>
        </w:trPr>
        <w:tc>
          <w:tcPr>
            <w:tcW w:w="4064" w:type="dxa"/>
            <w:shd w:val="clear" w:color="auto" w:fill="auto"/>
          </w:tcPr>
          <w:p w14:paraId="000A8EF6" w14:textId="16A8CBD8" w:rsidR="005053A2" w:rsidRPr="00D015D1" w:rsidRDefault="003549F4" w:rsidP="00D015D1">
            <w:pPr>
              <w:spacing w:line="360" w:lineRule="auto"/>
              <w:rPr>
                <w:rFonts w:eastAsia="Times New Roman"/>
                <w:b/>
                <w:bCs/>
                <w:spacing w:val="20"/>
                <w:sz w:val="20"/>
                <w:szCs w:val="20"/>
              </w:rPr>
            </w:pPr>
            <w:r w:rsidRPr="00D015D1">
              <w:t xml:space="preserve">Artículos de la higiene y </w:t>
            </w:r>
            <w:r w:rsidR="005053A2" w:rsidRPr="00D015D1">
              <w:t>Limpieza del hogar</w:t>
            </w:r>
          </w:p>
        </w:tc>
        <w:tc>
          <w:tcPr>
            <w:tcW w:w="4074" w:type="dxa"/>
            <w:shd w:val="clear" w:color="auto" w:fill="auto"/>
            <w:noWrap/>
          </w:tcPr>
          <w:p w14:paraId="301B34A2" w14:textId="77777777" w:rsidR="005053A2" w:rsidRPr="00D015D1" w:rsidRDefault="005053A2" w:rsidP="00D015D1">
            <w:pPr>
              <w:spacing w:line="360" w:lineRule="auto"/>
              <w:rPr>
                <w:rFonts w:eastAsia="Times New Roman"/>
                <w:spacing w:val="20"/>
                <w:sz w:val="20"/>
                <w:szCs w:val="20"/>
              </w:rPr>
            </w:pPr>
            <w:r w:rsidRPr="00D015D1">
              <w:t>48</w:t>
            </w:r>
          </w:p>
        </w:tc>
      </w:tr>
    </w:tbl>
    <w:p w14:paraId="1C97ADFD" w14:textId="77777777" w:rsidR="004A2449" w:rsidRPr="00D015D1" w:rsidRDefault="004A2449" w:rsidP="00D015D1">
      <w:pPr>
        <w:tabs>
          <w:tab w:val="left" w:pos="2981"/>
        </w:tabs>
        <w:spacing w:line="360" w:lineRule="auto"/>
        <w:rPr>
          <w:spacing w:val="20"/>
          <w:sz w:val="14"/>
          <w:szCs w:val="14"/>
        </w:rPr>
      </w:pPr>
      <w:r w:rsidRPr="00D015D1">
        <w:rPr>
          <w:spacing w:val="20"/>
          <w:sz w:val="14"/>
          <w:szCs w:val="14"/>
        </w:rPr>
        <w:t xml:space="preserve">                                                                            Fuente: Departamento de inspección y vigilancia</w:t>
      </w:r>
    </w:p>
    <w:p w14:paraId="01FA8B98" w14:textId="77777777" w:rsidR="004A2449" w:rsidRPr="00D015D1" w:rsidRDefault="0022052A" w:rsidP="00D015D1">
      <w:pPr>
        <w:tabs>
          <w:tab w:val="left" w:pos="2981"/>
        </w:tabs>
        <w:spacing w:line="360" w:lineRule="auto"/>
        <w:rPr>
          <w:spacing w:val="20"/>
          <w:szCs w:val="24"/>
        </w:rPr>
      </w:pPr>
      <w:r w:rsidRPr="00D015D1">
        <w:rPr>
          <w:spacing w:val="20"/>
          <w:szCs w:val="24"/>
        </w:rPr>
        <w:t>Con el objetivo último que los consumidores accedan a productos y servicios, guiados por una información veraz y oportuna que les permita tomar mejores decisiones de consumo, donde sus intereses económicos no se vean afectados y puedan realizar compras inteligentes.</w:t>
      </w:r>
    </w:p>
    <w:p w14:paraId="03CA010B" w14:textId="77777777" w:rsidR="0046630F" w:rsidRPr="00D015D1" w:rsidRDefault="00DF08F9" w:rsidP="00D015D1">
      <w:pPr>
        <w:tabs>
          <w:tab w:val="left" w:pos="2981"/>
        </w:tabs>
        <w:spacing w:line="360" w:lineRule="auto"/>
        <w:rPr>
          <w:spacing w:val="20"/>
          <w:szCs w:val="24"/>
        </w:rPr>
      </w:pPr>
      <w:r w:rsidRPr="00D015D1">
        <w:rPr>
          <w:spacing w:val="20"/>
          <w:szCs w:val="24"/>
        </w:rPr>
        <w:t>.</w:t>
      </w:r>
    </w:p>
    <w:p w14:paraId="7796A6A9" w14:textId="77777777" w:rsidR="00F0428C" w:rsidRPr="00D015D1" w:rsidRDefault="00B96A96" w:rsidP="00D015D1">
      <w:pPr>
        <w:pStyle w:val="TtuloTDC"/>
        <w:spacing w:line="360" w:lineRule="auto"/>
      </w:pPr>
      <w:bookmarkStart w:id="51" w:name="_Toc78462350"/>
      <w:bookmarkStart w:id="52" w:name="_Toc78464282"/>
      <w:bookmarkStart w:id="53" w:name="_Toc78464296"/>
      <w:bookmarkStart w:id="54" w:name="_Toc185434705"/>
      <w:bookmarkStart w:id="55" w:name="_Hlk107909935"/>
      <w:bookmarkStart w:id="56" w:name="_Hlk171087755"/>
      <w:r w:rsidRPr="00D015D1">
        <w:t xml:space="preserve">Seguridad de </w:t>
      </w:r>
      <w:r w:rsidR="006E41A4" w:rsidRPr="00D015D1">
        <w:t>P</w:t>
      </w:r>
      <w:r w:rsidRPr="00D015D1">
        <w:t>roductos</w:t>
      </w:r>
      <w:bookmarkEnd w:id="51"/>
      <w:bookmarkEnd w:id="52"/>
      <w:bookmarkEnd w:id="53"/>
      <w:bookmarkEnd w:id="54"/>
      <w:r w:rsidR="00FC3ADD" w:rsidRPr="00D015D1">
        <w:br/>
      </w:r>
    </w:p>
    <w:p w14:paraId="44DE4EE9" w14:textId="471DA828" w:rsidR="007918E2" w:rsidRPr="00D015D1" w:rsidRDefault="007918E2" w:rsidP="00D015D1">
      <w:pPr>
        <w:spacing w:line="360" w:lineRule="auto"/>
        <w:rPr>
          <w:spacing w:val="20"/>
          <w:szCs w:val="24"/>
        </w:rPr>
      </w:pPr>
      <w:bookmarkStart w:id="57" w:name="_Toc78462351"/>
      <w:bookmarkStart w:id="58" w:name="_Toc78464283"/>
      <w:bookmarkStart w:id="59" w:name="_Toc78464297"/>
      <w:bookmarkEnd w:id="55"/>
      <w:bookmarkEnd w:id="56"/>
      <w:r w:rsidRPr="00D015D1">
        <w:rPr>
          <w:spacing w:val="20"/>
          <w:szCs w:val="24"/>
        </w:rPr>
        <w:t>La Seguridad de Productos ha sido un tema de crecimiento constante en República Dominicana, para que se promueva que todos los productos que se comercializan en el mercado nacional deben ser seguros, que no presenten riesgos o presente únicamente riesgos mínimos, compatibles con el uso del producto y, por lo tanto, estén libres de riesgos inadmisibles.</w:t>
      </w:r>
    </w:p>
    <w:p w14:paraId="1F8609ED" w14:textId="77777777" w:rsidR="007918E2" w:rsidRPr="00D015D1" w:rsidRDefault="007918E2" w:rsidP="00D015D1">
      <w:pPr>
        <w:spacing w:line="360" w:lineRule="auto"/>
        <w:rPr>
          <w:spacing w:val="20"/>
          <w:szCs w:val="24"/>
        </w:rPr>
      </w:pPr>
      <w:r w:rsidRPr="00D015D1">
        <w:rPr>
          <w:spacing w:val="20"/>
          <w:szCs w:val="24"/>
        </w:rPr>
        <w:t>Los productos inseguros, generan un efecto negativo en la vida de las personas, afectando directamente en aspectos de salud, económico y social de las personas.  La globalización, libre circulación de mercancías y comercio transfronterizo, agudizan los posibles problemas o riesgos que pueden surgir, por lo que, desde nuestra institución tenemos el compromiso de seguir trabajando de la mano con la ciudadanía, en especial con la población más vulnerable, para que se tomen las precauciones necesarias y se disminuyan los accidentes de consumo.</w:t>
      </w:r>
    </w:p>
    <w:p w14:paraId="7437954C" w14:textId="77777777" w:rsidR="007918E2" w:rsidRPr="00D015D1" w:rsidRDefault="007918E2" w:rsidP="00D015D1">
      <w:pPr>
        <w:spacing w:line="360" w:lineRule="auto"/>
        <w:rPr>
          <w:spacing w:val="20"/>
          <w:szCs w:val="24"/>
        </w:rPr>
      </w:pPr>
      <w:r w:rsidRPr="00D015D1">
        <w:rPr>
          <w:spacing w:val="20"/>
          <w:szCs w:val="24"/>
        </w:rPr>
        <w:t xml:space="preserve">En ese sentido, se han publicado 25 alertas de seguridad de productos en los medios de comunicación de circulación nacional y redes sociales institucionales, otras tantas descartadas por no aplicar para nuestro mercado nacional, siempre trabajando de la mano con la Red de Consumo Seguro y Salud y el Sistema de Alertas Rápidas de la OEA, a fin de informar, educar y crear conciencia, para minimizar el efecto negativo que pudieran generan de manera directa los productos inseguros en la salud de los usuarios o Consumidores. </w:t>
      </w:r>
    </w:p>
    <w:p w14:paraId="03CF6337" w14:textId="57C8E04B" w:rsidR="007918E2" w:rsidRPr="00D015D1" w:rsidRDefault="007918E2" w:rsidP="00D015D1">
      <w:pPr>
        <w:spacing w:line="360" w:lineRule="auto"/>
        <w:rPr>
          <w:spacing w:val="20"/>
          <w:szCs w:val="24"/>
        </w:rPr>
      </w:pPr>
      <w:r w:rsidRPr="00D015D1">
        <w:rPr>
          <w:spacing w:val="20"/>
          <w:szCs w:val="24"/>
        </w:rPr>
        <w:t>Siendo Miembro de los países que conforman la Red de Consumo Seguro y Salud (RCSS) de la Organización de Estados Americanos (OEA), tenemos el deber de velar por el bienestar de los consumidores y mantenerlos debidamente informados, ofreciendo orientación y educación a la población a través de página web, medios impresos, medios televisivos, radiales y redes sociales, sobre la existencia de riesgos o inseguridad en productos y/o servicios comercializados en el mercado local, así como también el posible ingreso al territorio dominicano desde  mercados de diferentes países y el efecto que causa en los consumidores.</w:t>
      </w:r>
    </w:p>
    <w:p w14:paraId="461DE562" w14:textId="77777777" w:rsidR="007918E2" w:rsidRPr="00D015D1" w:rsidRDefault="007918E2" w:rsidP="00D015D1">
      <w:pPr>
        <w:spacing w:line="360" w:lineRule="auto"/>
        <w:rPr>
          <w:spacing w:val="20"/>
          <w:szCs w:val="24"/>
        </w:rPr>
      </w:pPr>
      <w:r w:rsidRPr="00D015D1">
        <w:rPr>
          <w:spacing w:val="20"/>
          <w:szCs w:val="24"/>
        </w:rPr>
        <w:t xml:space="preserve">Participamos en Talleres, </w:t>
      </w:r>
      <w:proofErr w:type="spellStart"/>
      <w:r w:rsidRPr="00D015D1">
        <w:rPr>
          <w:spacing w:val="20"/>
          <w:szCs w:val="24"/>
        </w:rPr>
        <w:t>webinars</w:t>
      </w:r>
      <w:proofErr w:type="spellEnd"/>
      <w:r w:rsidRPr="00D015D1">
        <w:rPr>
          <w:spacing w:val="20"/>
          <w:szCs w:val="24"/>
        </w:rPr>
        <w:t xml:space="preserve"> y reuniones celebradas mensualmente, elaboramos bimensualmente el boletín de noticias en coordinación con los países Miembros que conforman el Grupo de Comunicaciones de la Red de Consumo Seguro y Salud de la OEA (RCSS) y la Secretaría Técnica, implementando cambios significativos en el Boletín, mejorando su formato y contenido, presentación de portada más actualizada y llamativa para su lectura.  </w:t>
      </w:r>
    </w:p>
    <w:p w14:paraId="03F5C77B" w14:textId="77777777" w:rsidR="007918E2" w:rsidRPr="00D015D1" w:rsidRDefault="007918E2" w:rsidP="00D015D1">
      <w:pPr>
        <w:spacing w:line="360" w:lineRule="auto"/>
        <w:rPr>
          <w:spacing w:val="20"/>
          <w:szCs w:val="24"/>
        </w:rPr>
      </w:pPr>
      <w:r w:rsidRPr="00D015D1">
        <w:rPr>
          <w:spacing w:val="20"/>
          <w:szCs w:val="24"/>
        </w:rPr>
        <w:t>Durante el año 2024, se han elaborado varios boletines informativos con datos compartidos y difundidos por los miembros de la RCSS, con el objetivo de informar de las actividades que los homólogos estén realizando en sus jurisdicciones y Países correspondientes, para tomar como iniciativas o ejemplo, su aplicación a fin de mejorar los procesos, las prácticas en la materia de los diferentes países de la región, según sus regulaciones y alcance que la Ley permita.</w:t>
      </w:r>
    </w:p>
    <w:p w14:paraId="06F27C39" w14:textId="77777777" w:rsidR="007918E2" w:rsidRPr="00D015D1" w:rsidRDefault="007918E2" w:rsidP="00D015D1">
      <w:pPr>
        <w:spacing w:line="360" w:lineRule="auto"/>
        <w:rPr>
          <w:spacing w:val="20"/>
          <w:szCs w:val="24"/>
        </w:rPr>
      </w:pPr>
      <w:r w:rsidRPr="00D015D1">
        <w:rPr>
          <w:spacing w:val="20"/>
          <w:szCs w:val="24"/>
        </w:rPr>
        <w:t xml:space="preserve">Se ha creado un Formulario en Google con link de enlace agilizar la recopilación de informaciones entre los diferentes países miembros de la red y facilitar su emisión.  </w:t>
      </w:r>
    </w:p>
    <w:p w14:paraId="1F945593" w14:textId="77777777" w:rsidR="007918E2" w:rsidRPr="00D015D1" w:rsidRDefault="007918E2" w:rsidP="00D015D1">
      <w:pPr>
        <w:spacing w:line="360" w:lineRule="auto"/>
        <w:rPr>
          <w:spacing w:val="20"/>
          <w:szCs w:val="24"/>
        </w:rPr>
      </w:pPr>
      <w:r w:rsidRPr="00D015D1">
        <w:rPr>
          <w:spacing w:val="20"/>
          <w:szCs w:val="24"/>
        </w:rPr>
        <w:t xml:space="preserve">Actualmente se está trabajando con la actualización e implantación de datos, procedimientos y documentos para facilitar la integración de otros países, generando interés para las autoridades a fin de ampliar la cobertura de protección, legislación en materia de consumo, protocolos de actuación, adoptar convenios y acuerdos para aplicar, tanto en el mercado local para que abarcar el comercio transfronterizo, según ha ido en tendencia a incrementar por vías digitales, intercambios internacionales y otros medios de comercialización.  </w:t>
      </w:r>
    </w:p>
    <w:p w14:paraId="6601A969" w14:textId="7B5628A7" w:rsidR="0046630F" w:rsidRPr="00D015D1" w:rsidRDefault="007918E2" w:rsidP="00D015D1">
      <w:pPr>
        <w:spacing w:line="360" w:lineRule="auto"/>
        <w:rPr>
          <w:spacing w:val="20"/>
          <w:szCs w:val="24"/>
        </w:rPr>
      </w:pPr>
      <w:r w:rsidRPr="00D015D1">
        <w:rPr>
          <w:spacing w:val="20"/>
          <w:szCs w:val="24"/>
        </w:rPr>
        <w:t>Recibir e intercambiamos información con Productores, representantes de marcas y otros actores sobre productos que presuman o se detecten que en cualquier país y que podrían generar riesgos, dando oportunidad a tomar acciones oportunas a fin de que vidas humanas no sean afectadas por su uso o consumo.</w:t>
      </w:r>
    </w:p>
    <w:p w14:paraId="68CD0506" w14:textId="77777777" w:rsidR="00A41286" w:rsidRPr="00D015D1" w:rsidRDefault="00F86426" w:rsidP="00D015D1">
      <w:pPr>
        <w:pStyle w:val="Ttulo1"/>
        <w:numPr>
          <w:ilvl w:val="0"/>
          <w:numId w:val="2"/>
        </w:numPr>
        <w:spacing w:line="360" w:lineRule="auto"/>
      </w:pPr>
      <w:bookmarkStart w:id="60" w:name="_Toc78462355"/>
      <w:bookmarkStart w:id="61" w:name="_Toc78464287"/>
      <w:bookmarkStart w:id="62" w:name="_Toc78464301"/>
      <w:bookmarkStart w:id="63" w:name="_Toc185434706"/>
      <w:bookmarkEnd w:id="57"/>
      <w:bookmarkEnd w:id="58"/>
      <w:bookmarkEnd w:id="59"/>
      <w:r w:rsidRPr="00D015D1">
        <w:t>Resultados Áreas Transversales y de Apoyo</w:t>
      </w:r>
      <w:bookmarkEnd w:id="60"/>
      <w:bookmarkEnd w:id="61"/>
      <w:bookmarkEnd w:id="62"/>
      <w:bookmarkEnd w:id="63"/>
    </w:p>
    <w:p w14:paraId="1C4695E4" w14:textId="77777777" w:rsidR="00A41286" w:rsidRPr="00D015D1" w:rsidRDefault="00577A62" w:rsidP="00D015D1">
      <w:pPr>
        <w:spacing w:line="360" w:lineRule="auto"/>
        <w:ind w:left="720"/>
      </w:pPr>
      <w:r w:rsidRPr="00D015D1">
        <w:rPr>
          <w:noProof/>
          <w:lang w:eastAsia="es-ES"/>
        </w:rPr>
        <mc:AlternateContent>
          <mc:Choice Requires="wps">
            <w:drawing>
              <wp:anchor distT="0" distB="0" distL="114300" distR="114300" simplePos="0" relativeHeight="251647488" behindDoc="0" locked="0" layoutInCell="1" allowOverlap="1" wp14:anchorId="6B29E9CA" wp14:editId="41FADDB3">
                <wp:simplePos x="0" y="0"/>
                <wp:positionH relativeFrom="margin">
                  <wp:posOffset>2517775</wp:posOffset>
                </wp:positionH>
                <wp:positionV relativeFrom="paragraph">
                  <wp:posOffset>58420</wp:posOffset>
                </wp:positionV>
                <wp:extent cx="463550" cy="0"/>
                <wp:effectExtent l="22225" t="22225" r="19050" b="15875"/>
                <wp:wrapNone/>
                <wp:docPr id="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15E3D" id="Conector recto 4" o:spid="_x0000_s1026"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25pt,4.6pt" to="23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" strokecolor="#ee2a24" strokeweight="2.25pt">
                <v:stroke joinstyle="miter"/>
                <w10:wrap anchorx="margin"/>
              </v:line>
            </w:pict>
          </mc:Fallback>
        </mc:AlternateContent>
      </w:r>
    </w:p>
    <w:p w14:paraId="5AF11615" w14:textId="77777777" w:rsidR="00A41286" w:rsidRPr="00D015D1" w:rsidRDefault="00A41286" w:rsidP="00D015D1">
      <w:pPr>
        <w:pStyle w:val="Subttulo"/>
        <w:spacing w:line="360" w:lineRule="auto"/>
      </w:pPr>
      <w:bookmarkStart w:id="64" w:name="_Toc185434707"/>
      <w:bookmarkStart w:id="65" w:name="_Hlk170813016"/>
      <w:r w:rsidRPr="00D015D1">
        <w:t>Desempeño Área Administrativa y Financiera</w:t>
      </w:r>
      <w:bookmarkEnd w:id="64"/>
    </w:p>
    <w:p w14:paraId="6DE8FDB1" w14:textId="77777777" w:rsidR="0072761E" w:rsidRPr="00D015D1" w:rsidRDefault="0072761E" w:rsidP="00D015D1">
      <w:pPr>
        <w:spacing w:line="360" w:lineRule="auto"/>
        <w:rPr>
          <w:spacing w:val="20"/>
          <w:szCs w:val="24"/>
          <w:lang w:val="es-ES"/>
        </w:rPr>
      </w:pPr>
      <w:r w:rsidRPr="00D015D1">
        <w:rPr>
          <w:spacing w:val="20"/>
          <w:szCs w:val="24"/>
          <w:lang w:val="es-ES"/>
        </w:rPr>
        <w:t xml:space="preserve">Esta institución se ha desempeñado financieramente dentro del marco normativo existente ejecutando cada gasto con la calidad necesaria para satisfacer la demanda institucional, la transparencia y eficiencia del mismo. Nos hemos manejado dando cumplimiento a todas las exigencias de los Órganos Rectores (DIGEPRES, DIGECOG, </w:t>
      </w:r>
      <w:r w:rsidR="00097798" w:rsidRPr="00D015D1">
        <w:rPr>
          <w:spacing w:val="20"/>
          <w:szCs w:val="24"/>
          <w:lang w:val="es-ES"/>
        </w:rPr>
        <w:t>Contraloría General de la República</w:t>
      </w:r>
      <w:r w:rsidRPr="00D015D1">
        <w:rPr>
          <w:spacing w:val="20"/>
          <w:szCs w:val="24"/>
          <w:lang w:val="es-ES"/>
        </w:rPr>
        <w:t xml:space="preserve">, MAP </w:t>
      </w:r>
      <w:r w:rsidR="00097798" w:rsidRPr="00D015D1">
        <w:rPr>
          <w:spacing w:val="20"/>
          <w:szCs w:val="24"/>
          <w:lang w:val="es-ES"/>
        </w:rPr>
        <w:t>y</w:t>
      </w:r>
      <w:r w:rsidRPr="00D015D1">
        <w:rPr>
          <w:spacing w:val="20"/>
          <w:szCs w:val="24"/>
          <w:lang w:val="es-ES"/>
        </w:rPr>
        <w:t xml:space="preserve"> </w:t>
      </w:r>
      <w:r w:rsidR="00097798" w:rsidRPr="00D015D1">
        <w:rPr>
          <w:spacing w:val="20"/>
          <w:szCs w:val="24"/>
          <w:lang w:val="es-ES"/>
        </w:rPr>
        <w:t>DGCP</w:t>
      </w:r>
      <w:r w:rsidRPr="00D015D1">
        <w:rPr>
          <w:spacing w:val="20"/>
          <w:szCs w:val="24"/>
          <w:lang w:val="es-ES"/>
        </w:rPr>
        <w:t>). -</w:t>
      </w:r>
    </w:p>
    <w:p w14:paraId="1E5955E1" w14:textId="77777777" w:rsidR="008C232C" w:rsidRPr="00D015D1" w:rsidRDefault="008C232C" w:rsidP="00D015D1">
      <w:pPr>
        <w:spacing w:after="0" w:line="360" w:lineRule="auto"/>
        <w:jc w:val="center"/>
        <w:rPr>
          <w:spacing w:val="20"/>
          <w:sz w:val="20"/>
          <w:szCs w:val="20"/>
          <w:lang w:val="es-ES"/>
        </w:rPr>
      </w:pPr>
      <w:r w:rsidRPr="00D015D1">
        <w:rPr>
          <w:spacing w:val="20"/>
          <w:sz w:val="20"/>
          <w:szCs w:val="20"/>
          <w:lang w:val="es-ES"/>
        </w:rPr>
        <w:t>Instituto Nacional de Protección de los Derechos del Consumidor</w:t>
      </w:r>
    </w:p>
    <w:p w14:paraId="644065D6" w14:textId="49B611FE" w:rsidR="008C232C" w:rsidRPr="00D015D1" w:rsidRDefault="008C232C" w:rsidP="00D015D1">
      <w:pPr>
        <w:spacing w:after="0" w:line="360" w:lineRule="auto"/>
        <w:jc w:val="center"/>
        <w:rPr>
          <w:spacing w:val="20"/>
          <w:sz w:val="20"/>
          <w:szCs w:val="20"/>
          <w:lang w:val="es-ES"/>
        </w:rPr>
      </w:pPr>
      <w:r w:rsidRPr="00D015D1">
        <w:rPr>
          <w:spacing w:val="20"/>
          <w:sz w:val="20"/>
          <w:szCs w:val="20"/>
          <w:lang w:val="es-ES"/>
        </w:rPr>
        <w:t>Enero-</w:t>
      </w:r>
      <w:proofErr w:type="gramStart"/>
      <w:r w:rsidR="00547C0A">
        <w:rPr>
          <w:spacing w:val="20"/>
          <w:sz w:val="20"/>
          <w:szCs w:val="20"/>
          <w:lang w:val="es-ES"/>
        </w:rPr>
        <w:t>Diciembre</w:t>
      </w:r>
      <w:proofErr w:type="gramEnd"/>
      <w:r w:rsidRPr="00D015D1">
        <w:rPr>
          <w:spacing w:val="20"/>
          <w:sz w:val="20"/>
          <w:szCs w:val="20"/>
          <w:lang w:val="es-ES"/>
        </w:rPr>
        <w:t xml:space="preserve"> del año </w:t>
      </w:r>
      <w:r w:rsidR="00221CFF" w:rsidRPr="00D015D1">
        <w:rPr>
          <w:spacing w:val="20"/>
          <w:sz w:val="20"/>
          <w:szCs w:val="20"/>
          <w:lang w:val="es-ES"/>
        </w:rPr>
        <w:t>2024</w:t>
      </w:r>
    </w:p>
    <w:p w14:paraId="158FBF6D" w14:textId="77777777" w:rsidR="008C232C" w:rsidRPr="00D015D1" w:rsidRDefault="008C232C" w:rsidP="00D015D1">
      <w:pPr>
        <w:spacing w:after="0" w:line="360" w:lineRule="auto"/>
        <w:jc w:val="center"/>
        <w:rPr>
          <w:spacing w:val="20"/>
          <w:sz w:val="20"/>
          <w:szCs w:val="20"/>
          <w:lang w:val="es-ES"/>
        </w:rPr>
      </w:pPr>
      <w:r w:rsidRPr="00D015D1">
        <w:rPr>
          <w:spacing w:val="20"/>
          <w:sz w:val="20"/>
          <w:szCs w:val="20"/>
          <w:lang w:val="es-ES"/>
        </w:rPr>
        <w:t>Ejecución de Gastos y Aplicaciones Financieras</w:t>
      </w:r>
    </w:p>
    <w:p w14:paraId="46AF75AA" w14:textId="77777777" w:rsidR="009D36FE" w:rsidRPr="00D015D1" w:rsidRDefault="008C232C" w:rsidP="00D015D1">
      <w:pPr>
        <w:spacing w:after="0" w:line="360" w:lineRule="auto"/>
        <w:jc w:val="center"/>
        <w:rPr>
          <w:spacing w:val="20"/>
          <w:sz w:val="20"/>
          <w:szCs w:val="20"/>
          <w:lang w:val="es-ES"/>
        </w:rPr>
      </w:pPr>
      <w:r w:rsidRPr="00D015D1">
        <w:rPr>
          <w:spacing w:val="20"/>
          <w:sz w:val="20"/>
          <w:szCs w:val="20"/>
          <w:lang w:val="es-ES"/>
        </w:rPr>
        <w:t>en RD$</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39"/>
        <w:gridCol w:w="1766"/>
      </w:tblGrid>
      <w:tr w:rsidR="009D36FE" w:rsidRPr="00D015D1" w14:paraId="61DA49EC" w14:textId="77777777">
        <w:trPr>
          <w:trHeight w:val="20"/>
          <w:jc w:val="center"/>
        </w:trPr>
        <w:tc>
          <w:tcPr>
            <w:tcW w:w="0" w:type="auto"/>
            <w:shd w:val="clear" w:color="auto" w:fill="auto"/>
            <w:vAlign w:val="center"/>
            <w:hideMark/>
          </w:tcPr>
          <w:p w14:paraId="5441D605" w14:textId="77777777" w:rsidR="009D36FE" w:rsidRPr="00D015D1" w:rsidRDefault="009D36FE" w:rsidP="00D015D1">
            <w:pPr>
              <w:spacing w:after="0" w:line="360" w:lineRule="auto"/>
              <w:rPr>
                <w:b/>
                <w:bCs/>
                <w:spacing w:val="20"/>
                <w:sz w:val="20"/>
                <w:szCs w:val="20"/>
                <w:lang w:val="es-ES"/>
              </w:rPr>
            </w:pPr>
            <w:bookmarkStart w:id="66" w:name="_Hlk108078268"/>
            <w:r w:rsidRPr="00D015D1">
              <w:rPr>
                <w:b/>
                <w:bCs/>
                <w:spacing w:val="20"/>
                <w:sz w:val="20"/>
                <w:szCs w:val="20"/>
                <w:lang w:val="es-ES"/>
              </w:rPr>
              <w:t>Detalle</w:t>
            </w:r>
          </w:p>
        </w:tc>
        <w:tc>
          <w:tcPr>
            <w:tcW w:w="0" w:type="auto"/>
            <w:shd w:val="clear" w:color="auto" w:fill="auto"/>
            <w:vAlign w:val="center"/>
            <w:hideMark/>
          </w:tcPr>
          <w:p w14:paraId="7CBC60CB" w14:textId="77777777" w:rsidR="009D36FE" w:rsidRPr="00D015D1" w:rsidRDefault="009D36FE" w:rsidP="00D015D1">
            <w:pPr>
              <w:spacing w:after="0" w:line="360" w:lineRule="auto"/>
              <w:rPr>
                <w:b/>
                <w:bCs/>
                <w:spacing w:val="20"/>
                <w:sz w:val="20"/>
                <w:szCs w:val="20"/>
                <w:lang w:val="es-ES"/>
              </w:rPr>
            </w:pPr>
            <w:r w:rsidRPr="00D015D1">
              <w:rPr>
                <w:b/>
                <w:bCs/>
                <w:spacing w:val="20"/>
                <w:sz w:val="20"/>
                <w:szCs w:val="20"/>
                <w:lang w:val="es-ES"/>
              </w:rPr>
              <w:t>TOTAL</w:t>
            </w:r>
          </w:p>
        </w:tc>
      </w:tr>
      <w:tr w:rsidR="003A78C6" w:rsidRPr="00D015D1" w14:paraId="6F0319DE" w14:textId="77777777">
        <w:trPr>
          <w:trHeight w:val="70"/>
          <w:jc w:val="center"/>
        </w:trPr>
        <w:tc>
          <w:tcPr>
            <w:tcW w:w="0" w:type="auto"/>
            <w:shd w:val="clear" w:color="auto" w:fill="F2F2F2"/>
            <w:vAlign w:val="center"/>
            <w:hideMark/>
          </w:tcPr>
          <w:p w14:paraId="0E52DE72"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 xml:space="preserve">2 – Gastos </w:t>
            </w:r>
          </w:p>
        </w:tc>
        <w:tc>
          <w:tcPr>
            <w:tcW w:w="0" w:type="auto"/>
            <w:shd w:val="clear" w:color="auto" w:fill="F2F2F2"/>
            <w:vAlign w:val="center"/>
            <w:hideMark/>
          </w:tcPr>
          <w:p w14:paraId="1C2C6A9F" w14:textId="762676E2" w:rsidR="003A78C6" w:rsidRPr="00D015D1" w:rsidRDefault="003A78C6" w:rsidP="00D015D1">
            <w:pPr>
              <w:spacing w:after="0" w:line="360" w:lineRule="auto"/>
              <w:rPr>
                <w:spacing w:val="20"/>
                <w:sz w:val="20"/>
                <w:szCs w:val="20"/>
                <w:lang w:val="es-ES"/>
              </w:rPr>
            </w:pPr>
            <w:r w:rsidRPr="00D015D1">
              <w:rPr>
                <w:spacing w:val="20"/>
                <w:sz w:val="20"/>
                <w:szCs w:val="20"/>
                <w:lang w:val="es-ES"/>
              </w:rPr>
              <w:t>327,417,390.64</w:t>
            </w:r>
          </w:p>
        </w:tc>
      </w:tr>
      <w:tr w:rsidR="003A78C6" w:rsidRPr="00D015D1" w14:paraId="35E89ECF" w14:textId="77777777">
        <w:trPr>
          <w:trHeight w:val="20"/>
          <w:jc w:val="center"/>
        </w:trPr>
        <w:tc>
          <w:tcPr>
            <w:tcW w:w="0" w:type="auto"/>
            <w:shd w:val="clear" w:color="auto" w:fill="auto"/>
            <w:vAlign w:val="center"/>
            <w:hideMark/>
          </w:tcPr>
          <w:p w14:paraId="65045E1F"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2.1 - Remuneraciones Y Contribuciones</w:t>
            </w:r>
          </w:p>
        </w:tc>
        <w:tc>
          <w:tcPr>
            <w:tcW w:w="0" w:type="auto"/>
            <w:shd w:val="clear" w:color="auto" w:fill="auto"/>
            <w:hideMark/>
          </w:tcPr>
          <w:p w14:paraId="739BAA7E" w14:textId="21E85F28" w:rsidR="003A78C6" w:rsidRPr="00D015D1" w:rsidRDefault="003A78C6" w:rsidP="00D015D1">
            <w:pPr>
              <w:spacing w:after="0" w:line="360" w:lineRule="auto"/>
              <w:rPr>
                <w:spacing w:val="20"/>
                <w:sz w:val="20"/>
                <w:szCs w:val="20"/>
                <w:lang w:val="es-ES"/>
              </w:rPr>
            </w:pPr>
            <w:r w:rsidRPr="00D015D1">
              <w:rPr>
                <w:spacing w:val="20"/>
                <w:sz w:val="20"/>
                <w:szCs w:val="20"/>
                <w:lang w:val="es-ES"/>
              </w:rPr>
              <w:t>267,207,989.38</w:t>
            </w:r>
          </w:p>
        </w:tc>
      </w:tr>
      <w:tr w:rsidR="003A78C6" w:rsidRPr="00D015D1" w14:paraId="7BDCF545" w14:textId="77777777">
        <w:trPr>
          <w:trHeight w:val="20"/>
          <w:jc w:val="center"/>
        </w:trPr>
        <w:tc>
          <w:tcPr>
            <w:tcW w:w="0" w:type="auto"/>
            <w:shd w:val="clear" w:color="auto" w:fill="F2F2F2"/>
            <w:vAlign w:val="center"/>
            <w:hideMark/>
          </w:tcPr>
          <w:p w14:paraId="38212891"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2.2 - Contratación De Servicios</w:t>
            </w:r>
          </w:p>
        </w:tc>
        <w:tc>
          <w:tcPr>
            <w:tcW w:w="0" w:type="auto"/>
            <w:shd w:val="clear" w:color="auto" w:fill="F2F2F2"/>
            <w:hideMark/>
          </w:tcPr>
          <w:p w14:paraId="6B1E1372" w14:textId="47DBE840" w:rsidR="003A78C6" w:rsidRPr="00D015D1" w:rsidRDefault="003A78C6" w:rsidP="00D015D1">
            <w:pPr>
              <w:spacing w:after="0" w:line="360" w:lineRule="auto"/>
              <w:rPr>
                <w:spacing w:val="20"/>
                <w:sz w:val="20"/>
                <w:szCs w:val="20"/>
                <w:lang w:val="es-ES"/>
              </w:rPr>
            </w:pPr>
            <w:r w:rsidRPr="00D015D1">
              <w:rPr>
                <w:spacing w:val="20"/>
                <w:sz w:val="20"/>
                <w:szCs w:val="20"/>
                <w:lang w:val="es-ES"/>
              </w:rPr>
              <w:t xml:space="preserve">  41,706,847.72 </w:t>
            </w:r>
          </w:p>
        </w:tc>
      </w:tr>
      <w:tr w:rsidR="003A78C6" w:rsidRPr="00D015D1" w14:paraId="30263094" w14:textId="77777777">
        <w:trPr>
          <w:trHeight w:val="20"/>
          <w:jc w:val="center"/>
        </w:trPr>
        <w:tc>
          <w:tcPr>
            <w:tcW w:w="0" w:type="auto"/>
            <w:shd w:val="clear" w:color="auto" w:fill="auto"/>
            <w:vAlign w:val="center"/>
            <w:hideMark/>
          </w:tcPr>
          <w:p w14:paraId="66BA57D1"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2.3 - Materiales Y Suministros</w:t>
            </w:r>
          </w:p>
        </w:tc>
        <w:tc>
          <w:tcPr>
            <w:tcW w:w="0" w:type="auto"/>
            <w:shd w:val="clear" w:color="auto" w:fill="auto"/>
            <w:hideMark/>
          </w:tcPr>
          <w:p w14:paraId="15C7E198" w14:textId="238CE8F0" w:rsidR="003A78C6" w:rsidRPr="00D015D1" w:rsidRDefault="003A78C6" w:rsidP="00D015D1">
            <w:pPr>
              <w:spacing w:after="0" w:line="360" w:lineRule="auto"/>
              <w:rPr>
                <w:spacing w:val="20"/>
                <w:sz w:val="20"/>
                <w:szCs w:val="20"/>
                <w:lang w:val="es-ES"/>
              </w:rPr>
            </w:pPr>
            <w:r w:rsidRPr="00D015D1">
              <w:rPr>
                <w:spacing w:val="20"/>
                <w:sz w:val="20"/>
                <w:szCs w:val="20"/>
                <w:lang w:val="es-ES"/>
              </w:rPr>
              <w:t xml:space="preserve">  10,317,511.15</w:t>
            </w:r>
          </w:p>
        </w:tc>
      </w:tr>
      <w:tr w:rsidR="003A78C6" w:rsidRPr="00D015D1" w14:paraId="28D39ED1" w14:textId="77777777">
        <w:trPr>
          <w:trHeight w:val="20"/>
          <w:jc w:val="center"/>
        </w:trPr>
        <w:tc>
          <w:tcPr>
            <w:tcW w:w="0" w:type="auto"/>
            <w:shd w:val="clear" w:color="auto" w:fill="F2F2F2"/>
            <w:vAlign w:val="center"/>
            <w:hideMark/>
          </w:tcPr>
          <w:p w14:paraId="4422659F"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2.4 - Transferencias Corrientes</w:t>
            </w:r>
          </w:p>
        </w:tc>
        <w:tc>
          <w:tcPr>
            <w:tcW w:w="0" w:type="auto"/>
            <w:shd w:val="clear" w:color="auto" w:fill="F2F2F2"/>
            <w:hideMark/>
          </w:tcPr>
          <w:p w14:paraId="76A16604" w14:textId="3F22481C" w:rsidR="003A78C6" w:rsidRPr="00D015D1" w:rsidRDefault="003A78C6" w:rsidP="00D015D1">
            <w:pPr>
              <w:spacing w:after="0" w:line="360" w:lineRule="auto"/>
              <w:rPr>
                <w:spacing w:val="20"/>
                <w:sz w:val="20"/>
                <w:szCs w:val="20"/>
                <w:lang w:val="es-ES"/>
              </w:rPr>
            </w:pPr>
            <w:r w:rsidRPr="00D015D1">
              <w:rPr>
                <w:spacing w:val="20"/>
                <w:sz w:val="20"/>
                <w:szCs w:val="20"/>
                <w:lang w:val="es-ES"/>
              </w:rPr>
              <w:t xml:space="preserve">      860,000.00</w:t>
            </w:r>
          </w:p>
        </w:tc>
      </w:tr>
      <w:tr w:rsidR="003A78C6" w:rsidRPr="00D015D1" w14:paraId="75DC33D8" w14:textId="77777777">
        <w:trPr>
          <w:trHeight w:val="20"/>
          <w:jc w:val="center"/>
        </w:trPr>
        <w:tc>
          <w:tcPr>
            <w:tcW w:w="0" w:type="auto"/>
            <w:shd w:val="clear" w:color="auto" w:fill="F2F2F2"/>
            <w:vAlign w:val="center"/>
            <w:hideMark/>
          </w:tcPr>
          <w:p w14:paraId="5980790A"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2.6 - Bienes Muebles, Inmuebles E Intangibles</w:t>
            </w:r>
          </w:p>
        </w:tc>
        <w:tc>
          <w:tcPr>
            <w:tcW w:w="0" w:type="auto"/>
            <w:shd w:val="clear" w:color="auto" w:fill="F2F2F2"/>
            <w:hideMark/>
          </w:tcPr>
          <w:p w14:paraId="30B0488E" w14:textId="10ABEDAE" w:rsidR="003A78C6" w:rsidRPr="00D015D1" w:rsidRDefault="003A78C6" w:rsidP="00D015D1">
            <w:pPr>
              <w:spacing w:after="0" w:line="360" w:lineRule="auto"/>
              <w:rPr>
                <w:spacing w:val="20"/>
                <w:sz w:val="20"/>
                <w:szCs w:val="20"/>
                <w:lang w:val="es-ES"/>
              </w:rPr>
            </w:pPr>
            <w:r w:rsidRPr="00D015D1">
              <w:rPr>
                <w:spacing w:val="20"/>
                <w:sz w:val="20"/>
                <w:szCs w:val="20"/>
                <w:lang w:val="es-ES"/>
              </w:rPr>
              <w:t xml:space="preserve">   1,325,042.39 </w:t>
            </w:r>
          </w:p>
        </w:tc>
      </w:tr>
      <w:tr w:rsidR="003A78C6" w:rsidRPr="00D015D1" w14:paraId="27DA5813" w14:textId="77777777">
        <w:trPr>
          <w:trHeight w:val="20"/>
          <w:jc w:val="center"/>
        </w:trPr>
        <w:tc>
          <w:tcPr>
            <w:tcW w:w="0" w:type="auto"/>
            <w:shd w:val="clear" w:color="auto" w:fill="auto"/>
            <w:vAlign w:val="center"/>
            <w:hideMark/>
          </w:tcPr>
          <w:p w14:paraId="1BBDD185" w14:textId="77777777" w:rsidR="003A78C6" w:rsidRPr="00D015D1" w:rsidRDefault="003A78C6" w:rsidP="00D015D1">
            <w:pPr>
              <w:spacing w:after="0" w:line="360" w:lineRule="auto"/>
              <w:rPr>
                <w:b/>
                <w:bCs/>
                <w:spacing w:val="20"/>
                <w:sz w:val="20"/>
                <w:szCs w:val="20"/>
                <w:lang w:val="es-ES"/>
              </w:rPr>
            </w:pPr>
            <w:r w:rsidRPr="00D015D1">
              <w:rPr>
                <w:b/>
                <w:bCs/>
                <w:spacing w:val="20"/>
                <w:sz w:val="20"/>
                <w:szCs w:val="20"/>
                <w:lang w:val="es-ES"/>
              </w:rPr>
              <w:t>Total, En Gastos</w:t>
            </w:r>
          </w:p>
        </w:tc>
        <w:tc>
          <w:tcPr>
            <w:tcW w:w="0" w:type="auto"/>
            <w:shd w:val="clear" w:color="auto" w:fill="auto"/>
            <w:vAlign w:val="center"/>
            <w:hideMark/>
          </w:tcPr>
          <w:p w14:paraId="5C1B8C18" w14:textId="11FEAFF5" w:rsidR="003A78C6" w:rsidRPr="00D015D1" w:rsidRDefault="003A78C6" w:rsidP="00D015D1">
            <w:pPr>
              <w:spacing w:after="0" w:line="360" w:lineRule="auto"/>
              <w:rPr>
                <w:spacing w:val="20"/>
                <w:sz w:val="20"/>
                <w:szCs w:val="20"/>
                <w:lang w:val="es-ES"/>
              </w:rPr>
            </w:pPr>
            <w:r w:rsidRPr="00D015D1">
              <w:rPr>
                <w:b/>
                <w:bCs/>
                <w:spacing w:val="20"/>
                <w:sz w:val="20"/>
                <w:szCs w:val="20"/>
                <w:lang w:val="es-ES"/>
              </w:rPr>
              <w:t>327,417,390.64</w:t>
            </w:r>
          </w:p>
        </w:tc>
      </w:tr>
    </w:tbl>
    <w:bookmarkEnd w:id="66"/>
    <w:p w14:paraId="7E71A531" w14:textId="77777777" w:rsidR="003C6E8C" w:rsidRPr="00D015D1" w:rsidRDefault="009D36FE" w:rsidP="00D015D1">
      <w:pPr>
        <w:spacing w:line="360" w:lineRule="auto"/>
        <w:rPr>
          <w:spacing w:val="20"/>
          <w:sz w:val="14"/>
          <w:szCs w:val="14"/>
          <w:lang w:val="es-ES"/>
        </w:rPr>
      </w:pPr>
      <w:r w:rsidRPr="00D015D1">
        <w:rPr>
          <w:spacing w:val="20"/>
          <w:sz w:val="14"/>
          <w:szCs w:val="14"/>
          <w:lang w:val="es-ES"/>
        </w:rPr>
        <w:t xml:space="preserve">           </w:t>
      </w:r>
      <w:r w:rsidR="00270E93" w:rsidRPr="00D015D1">
        <w:rPr>
          <w:spacing w:val="20"/>
          <w:sz w:val="14"/>
          <w:szCs w:val="14"/>
          <w:lang w:val="es-ES"/>
        </w:rPr>
        <w:t xml:space="preserve">Fuente: </w:t>
      </w:r>
      <w:proofErr w:type="spellStart"/>
      <w:r w:rsidR="00270E93" w:rsidRPr="00D015D1">
        <w:rPr>
          <w:spacing w:val="20"/>
          <w:sz w:val="14"/>
          <w:szCs w:val="14"/>
          <w:lang w:val="es-ES"/>
        </w:rPr>
        <w:t>Dpto</w:t>
      </w:r>
      <w:proofErr w:type="spellEnd"/>
      <w:r w:rsidR="00270E93" w:rsidRPr="00D015D1">
        <w:rPr>
          <w:spacing w:val="20"/>
          <w:sz w:val="14"/>
          <w:szCs w:val="14"/>
          <w:lang w:val="es-ES"/>
        </w:rPr>
        <w:t xml:space="preserve"> Financiero. </w:t>
      </w:r>
    </w:p>
    <w:p w14:paraId="31A05F55" w14:textId="77777777" w:rsidR="00CB3B38" w:rsidRPr="00D015D1" w:rsidRDefault="009D36FE" w:rsidP="00D015D1">
      <w:pPr>
        <w:spacing w:line="360" w:lineRule="auto"/>
        <w:rPr>
          <w:spacing w:val="20"/>
          <w:szCs w:val="24"/>
          <w:lang w:val="es-ES"/>
        </w:rPr>
      </w:pPr>
      <w:r w:rsidRPr="00D015D1">
        <w:rPr>
          <w:spacing w:val="20"/>
          <w:szCs w:val="24"/>
          <w:lang w:val="es-ES"/>
        </w:rPr>
        <w:t xml:space="preserve">Hemos ejecutado a nivel del devengado al 30/06/2024 en el objeto del gasto de Remuneraciones y contribuciones un total de </w:t>
      </w:r>
      <w:r w:rsidR="003A78C6" w:rsidRPr="00D015D1">
        <w:rPr>
          <w:b/>
          <w:bCs/>
          <w:spacing w:val="20"/>
          <w:szCs w:val="24"/>
          <w:lang w:val="es-ES"/>
        </w:rPr>
        <w:t>RD$267,207,989.38</w:t>
      </w:r>
      <w:r w:rsidRPr="00D015D1">
        <w:rPr>
          <w:spacing w:val="20"/>
          <w:szCs w:val="24"/>
          <w:lang w:val="es-ES"/>
        </w:rPr>
        <w:t xml:space="preserve"> (</w:t>
      </w:r>
      <w:r w:rsidR="00CB3B38" w:rsidRPr="00D015D1">
        <w:rPr>
          <w:spacing w:val="20"/>
          <w:szCs w:val="24"/>
          <w:lang w:val="es-ES"/>
        </w:rPr>
        <w:t>Doscientos sesenta y siete millones doscientos siete mil novecientos ochenta y nueve con 38</w:t>
      </w:r>
      <w:r w:rsidRPr="00D015D1">
        <w:rPr>
          <w:spacing w:val="20"/>
          <w:szCs w:val="24"/>
          <w:lang w:val="es-ES"/>
        </w:rPr>
        <w:t xml:space="preserve">/100). En el objeto del gasto de Contrataciones de Servicios se ha ejecutado a el total de </w:t>
      </w:r>
      <w:r w:rsidR="00CB3B38" w:rsidRPr="00D015D1">
        <w:rPr>
          <w:b/>
          <w:bCs/>
          <w:spacing w:val="20"/>
          <w:szCs w:val="24"/>
          <w:lang w:val="es-ES"/>
        </w:rPr>
        <w:t>RD$41,706,847.72</w:t>
      </w:r>
      <w:r w:rsidR="00CB3B38" w:rsidRPr="00D015D1">
        <w:rPr>
          <w:spacing w:val="20"/>
          <w:szCs w:val="24"/>
          <w:lang w:val="es-ES"/>
        </w:rPr>
        <w:t xml:space="preserve"> (Cuarenta y un millón setecientos seis mil ochocientos cuarenta y siete pesos con 72/100). De igual manera en el objeto de Materiales y Suministros el total de </w:t>
      </w:r>
      <w:r w:rsidR="00CB3B38" w:rsidRPr="00D015D1">
        <w:rPr>
          <w:b/>
          <w:bCs/>
          <w:spacing w:val="20"/>
          <w:szCs w:val="24"/>
          <w:lang w:val="es-ES"/>
        </w:rPr>
        <w:t>RD$10,317,511.15</w:t>
      </w:r>
      <w:r w:rsidR="00CB3B38" w:rsidRPr="00D015D1">
        <w:rPr>
          <w:spacing w:val="20"/>
          <w:szCs w:val="24"/>
          <w:lang w:val="es-ES"/>
        </w:rPr>
        <w:t xml:space="preserve"> (Diez millones trecientos diecisiete mil quinientos once pesos con 15/100), en el objeto de Transferencia corriente el total de </w:t>
      </w:r>
      <w:r w:rsidR="00CB3B38" w:rsidRPr="00D015D1">
        <w:rPr>
          <w:b/>
          <w:bCs/>
          <w:spacing w:val="20"/>
          <w:szCs w:val="24"/>
          <w:lang w:val="es-ES"/>
        </w:rPr>
        <w:t>RD$860,000.00</w:t>
      </w:r>
      <w:r w:rsidR="00CB3B38" w:rsidRPr="00D015D1">
        <w:rPr>
          <w:spacing w:val="20"/>
          <w:szCs w:val="24"/>
          <w:lang w:val="es-ES"/>
        </w:rPr>
        <w:t xml:space="preserve"> (Ochocientos sesenta mil pesos con 00/100), y en el objeto de Bienes Muebles e Inmuebles la suma de </w:t>
      </w:r>
      <w:r w:rsidR="00CB3B38" w:rsidRPr="00D015D1">
        <w:rPr>
          <w:b/>
          <w:bCs/>
          <w:spacing w:val="20"/>
          <w:szCs w:val="24"/>
          <w:lang w:val="es-ES"/>
        </w:rPr>
        <w:t>RD$1,325,042.39</w:t>
      </w:r>
      <w:r w:rsidR="00CB3B38" w:rsidRPr="00D015D1">
        <w:rPr>
          <w:spacing w:val="20"/>
          <w:szCs w:val="24"/>
          <w:lang w:val="es-ES"/>
        </w:rPr>
        <w:t xml:space="preserve"> (Un millón trecientos veinte cinco mil cuarenta y dos pesos con 39/100).</w:t>
      </w:r>
    </w:p>
    <w:p w14:paraId="6C3F5228" w14:textId="77777777" w:rsidR="00CB3B38" w:rsidRPr="00D015D1" w:rsidRDefault="00CB3B38" w:rsidP="00D015D1">
      <w:pPr>
        <w:spacing w:line="360" w:lineRule="auto"/>
        <w:rPr>
          <w:spacing w:val="20"/>
          <w:szCs w:val="24"/>
          <w:lang w:val="es-ES"/>
        </w:rPr>
      </w:pPr>
      <w:r w:rsidRPr="00D015D1">
        <w:rPr>
          <w:spacing w:val="20"/>
          <w:szCs w:val="24"/>
          <w:lang w:val="es-ES"/>
        </w:rPr>
        <w:t xml:space="preserve">Para un total devengado de </w:t>
      </w:r>
      <w:r w:rsidRPr="00D015D1">
        <w:rPr>
          <w:b/>
          <w:bCs/>
          <w:spacing w:val="20"/>
          <w:szCs w:val="24"/>
          <w:lang w:val="es-ES"/>
        </w:rPr>
        <w:t>RD$327,417,390.64</w:t>
      </w:r>
      <w:r w:rsidRPr="00D015D1">
        <w:rPr>
          <w:spacing w:val="20"/>
          <w:szCs w:val="24"/>
          <w:lang w:val="es-ES"/>
        </w:rPr>
        <w:t xml:space="preserve"> (Trecientos veinte y siete millones cuatrocientos diecisiete mil trescientos noventa pesos con 64/100) equivalente a un 88.56%.</w:t>
      </w:r>
    </w:p>
    <w:p w14:paraId="4A54D24E" w14:textId="4EA7C7F2" w:rsidR="00ED2FF2" w:rsidRPr="00D015D1" w:rsidRDefault="00CB3B38" w:rsidP="00D015D1">
      <w:pPr>
        <w:spacing w:line="360" w:lineRule="auto"/>
        <w:rPr>
          <w:spacing w:val="20"/>
          <w:szCs w:val="24"/>
          <w:lang w:val="es-ES"/>
        </w:rPr>
      </w:pPr>
      <w:r w:rsidRPr="00D015D1">
        <w:rPr>
          <w:spacing w:val="20"/>
          <w:szCs w:val="24"/>
          <w:lang w:val="es-ES"/>
        </w:rPr>
        <w:t xml:space="preserve">Las cuentas se han mantenido con balances por un valor de </w:t>
      </w:r>
      <w:r w:rsidRPr="00D015D1">
        <w:rPr>
          <w:b/>
          <w:bCs/>
          <w:spacing w:val="20"/>
          <w:szCs w:val="24"/>
          <w:lang w:val="es-ES"/>
        </w:rPr>
        <w:t xml:space="preserve">RD$-7,249,774.21 </w:t>
      </w:r>
      <w:r w:rsidRPr="00D015D1">
        <w:rPr>
          <w:spacing w:val="20"/>
          <w:szCs w:val="24"/>
          <w:lang w:val="es-ES"/>
        </w:rPr>
        <w:t xml:space="preserve">(Siente millones deciento cuarenta y nueve mil setecientos setenta y cuatro con 55/100 negativo y   en fondo general, la cantidad de </w:t>
      </w:r>
      <w:r w:rsidRPr="00D015D1">
        <w:rPr>
          <w:b/>
          <w:bCs/>
          <w:spacing w:val="20"/>
          <w:szCs w:val="24"/>
          <w:lang w:val="es-ES"/>
        </w:rPr>
        <w:t>RD$4,546,809.55</w:t>
      </w:r>
      <w:r w:rsidRPr="00D015D1">
        <w:rPr>
          <w:color w:val="0070C0"/>
          <w:spacing w:val="20"/>
          <w:szCs w:val="24"/>
          <w:lang w:val="es-ES"/>
        </w:rPr>
        <w:t xml:space="preserve"> </w:t>
      </w:r>
      <w:r w:rsidRPr="00D015D1">
        <w:rPr>
          <w:spacing w:val="20"/>
          <w:szCs w:val="24"/>
          <w:lang w:val="es-ES"/>
        </w:rPr>
        <w:t xml:space="preserve">(Cuatro millones quinientos cuarenta y seis mil ochocientos cero  nueve con 55/100)  y un total de </w:t>
      </w:r>
      <w:r w:rsidRPr="00D015D1">
        <w:rPr>
          <w:b/>
          <w:bCs/>
          <w:spacing w:val="20"/>
          <w:szCs w:val="24"/>
          <w:lang w:val="es-ES"/>
        </w:rPr>
        <w:t>RD$130,897.60</w:t>
      </w:r>
      <w:r w:rsidRPr="00D015D1">
        <w:rPr>
          <w:b/>
          <w:bCs/>
          <w:color w:val="0070C0"/>
          <w:spacing w:val="20"/>
          <w:szCs w:val="24"/>
          <w:lang w:val="es-ES"/>
        </w:rPr>
        <w:t xml:space="preserve"> </w:t>
      </w:r>
      <w:r w:rsidRPr="00D015D1">
        <w:rPr>
          <w:spacing w:val="20"/>
          <w:szCs w:val="24"/>
          <w:lang w:val="es-ES"/>
        </w:rPr>
        <w:t>(Ciento treinta mil  ochocientos  noventa y siete pesos con 60/100) con el fin de poder cumplir con los compromisos contraídos  y por generar a nivel institucional dando cumplimento al decreto 15-17, según constan en el siguiente detalle: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2098"/>
        <w:gridCol w:w="3118"/>
      </w:tblGrid>
      <w:tr w:rsidR="009D36FE" w:rsidRPr="00D015D1" w14:paraId="676BD4AE" w14:textId="77777777" w:rsidTr="00EA379B">
        <w:trPr>
          <w:trHeight w:val="504"/>
        </w:trPr>
        <w:tc>
          <w:tcPr>
            <w:tcW w:w="2263" w:type="dxa"/>
            <w:shd w:val="clear" w:color="auto" w:fill="auto"/>
          </w:tcPr>
          <w:p w14:paraId="3314E483" w14:textId="77777777" w:rsidR="009D36FE" w:rsidRPr="00D015D1" w:rsidRDefault="009D36FE" w:rsidP="00D015D1">
            <w:pPr>
              <w:spacing w:after="0" w:line="360" w:lineRule="auto"/>
              <w:rPr>
                <w:b/>
                <w:bCs/>
                <w:spacing w:val="20"/>
                <w:sz w:val="20"/>
                <w:szCs w:val="20"/>
                <w:lang w:val="es-ES"/>
              </w:rPr>
            </w:pPr>
            <w:r w:rsidRPr="00D015D1">
              <w:rPr>
                <w:b/>
                <w:bCs/>
                <w:spacing w:val="20"/>
                <w:sz w:val="20"/>
                <w:szCs w:val="20"/>
                <w:lang w:val="es-ES"/>
              </w:rPr>
              <w:t xml:space="preserve">     </w:t>
            </w:r>
            <w:bookmarkStart w:id="67" w:name="_Hlk108078287"/>
            <w:r w:rsidRPr="00D015D1">
              <w:rPr>
                <w:b/>
                <w:bCs/>
                <w:spacing w:val="20"/>
                <w:sz w:val="20"/>
                <w:szCs w:val="20"/>
                <w:lang w:val="es-ES"/>
              </w:rPr>
              <w:t>Cuenta Única</w:t>
            </w:r>
          </w:p>
        </w:tc>
        <w:tc>
          <w:tcPr>
            <w:tcW w:w="2098" w:type="dxa"/>
            <w:shd w:val="clear" w:color="auto" w:fill="auto"/>
          </w:tcPr>
          <w:p w14:paraId="438F37D4" w14:textId="77777777" w:rsidR="009D36FE" w:rsidRPr="00D015D1" w:rsidRDefault="009D36FE" w:rsidP="00D015D1">
            <w:pPr>
              <w:spacing w:after="0" w:line="360" w:lineRule="auto"/>
              <w:jc w:val="center"/>
              <w:rPr>
                <w:b/>
                <w:bCs/>
                <w:spacing w:val="20"/>
                <w:sz w:val="20"/>
                <w:szCs w:val="20"/>
                <w:lang w:val="es-ES"/>
              </w:rPr>
            </w:pPr>
            <w:r w:rsidRPr="00D015D1">
              <w:rPr>
                <w:b/>
                <w:bCs/>
                <w:spacing w:val="20"/>
                <w:sz w:val="20"/>
                <w:szCs w:val="20"/>
                <w:lang w:val="es-ES"/>
              </w:rPr>
              <w:t>Cuenta Colectora</w:t>
            </w:r>
          </w:p>
        </w:tc>
        <w:tc>
          <w:tcPr>
            <w:tcW w:w="3118" w:type="dxa"/>
            <w:shd w:val="clear" w:color="auto" w:fill="auto"/>
          </w:tcPr>
          <w:p w14:paraId="685D895E" w14:textId="77777777" w:rsidR="009D36FE" w:rsidRPr="00D015D1" w:rsidRDefault="009D36FE" w:rsidP="00D015D1">
            <w:pPr>
              <w:spacing w:after="0" w:line="360" w:lineRule="auto"/>
              <w:jc w:val="center"/>
              <w:rPr>
                <w:b/>
                <w:bCs/>
                <w:spacing w:val="20"/>
                <w:sz w:val="20"/>
                <w:szCs w:val="20"/>
                <w:lang w:val="es-ES"/>
              </w:rPr>
            </w:pPr>
            <w:r w:rsidRPr="00D015D1">
              <w:rPr>
                <w:b/>
                <w:bCs/>
                <w:spacing w:val="20"/>
                <w:sz w:val="20"/>
                <w:szCs w:val="20"/>
                <w:lang w:val="es-ES"/>
              </w:rPr>
              <w:t>Cuenta Operativa/Anticipo</w:t>
            </w:r>
          </w:p>
        </w:tc>
      </w:tr>
      <w:tr w:rsidR="009D36FE" w:rsidRPr="00D015D1" w14:paraId="2EF8B956" w14:textId="77777777" w:rsidTr="00EA379B">
        <w:trPr>
          <w:trHeight w:val="106"/>
        </w:trPr>
        <w:tc>
          <w:tcPr>
            <w:tcW w:w="2263" w:type="dxa"/>
            <w:shd w:val="clear" w:color="auto" w:fill="auto"/>
          </w:tcPr>
          <w:p w14:paraId="2ECB08E1" w14:textId="74ED177B" w:rsidR="009D36FE" w:rsidRPr="00D015D1" w:rsidRDefault="00CB3B38" w:rsidP="00D015D1">
            <w:pPr>
              <w:spacing w:after="0" w:line="360" w:lineRule="auto"/>
              <w:jc w:val="center"/>
              <w:rPr>
                <w:b/>
                <w:bCs/>
                <w:spacing w:val="20"/>
                <w:sz w:val="20"/>
                <w:szCs w:val="20"/>
                <w:lang w:val="es-ES"/>
              </w:rPr>
            </w:pPr>
            <w:r w:rsidRPr="00D015D1">
              <w:rPr>
                <w:sz w:val="20"/>
                <w:szCs w:val="20"/>
              </w:rPr>
              <w:t>RD$-7,249,774.21</w:t>
            </w:r>
          </w:p>
        </w:tc>
        <w:tc>
          <w:tcPr>
            <w:tcW w:w="2098" w:type="dxa"/>
            <w:shd w:val="clear" w:color="auto" w:fill="auto"/>
          </w:tcPr>
          <w:p w14:paraId="3E206845" w14:textId="201E898E" w:rsidR="009D36FE" w:rsidRPr="00D015D1" w:rsidRDefault="00CB3B38" w:rsidP="00D015D1">
            <w:pPr>
              <w:spacing w:after="0" w:line="360" w:lineRule="auto"/>
              <w:jc w:val="center"/>
              <w:rPr>
                <w:b/>
                <w:bCs/>
                <w:spacing w:val="20"/>
                <w:sz w:val="20"/>
                <w:szCs w:val="20"/>
                <w:lang w:val="es-ES"/>
              </w:rPr>
            </w:pPr>
            <w:r w:rsidRPr="00D015D1">
              <w:rPr>
                <w:sz w:val="20"/>
                <w:szCs w:val="20"/>
              </w:rPr>
              <w:t>RD$4,546,809.55</w:t>
            </w:r>
          </w:p>
        </w:tc>
        <w:tc>
          <w:tcPr>
            <w:tcW w:w="3118" w:type="dxa"/>
            <w:shd w:val="clear" w:color="auto" w:fill="auto"/>
          </w:tcPr>
          <w:p w14:paraId="7C4CF24F" w14:textId="689EAF5D" w:rsidR="009D36FE" w:rsidRPr="00D015D1" w:rsidRDefault="00CB3B38" w:rsidP="00D015D1">
            <w:pPr>
              <w:spacing w:after="0" w:line="360" w:lineRule="auto"/>
              <w:jc w:val="center"/>
              <w:rPr>
                <w:b/>
                <w:bCs/>
                <w:spacing w:val="20"/>
                <w:sz w:val="20"/>
                <w:szCs w:val="20"/>
                <w:lang w:val="es-ES"/>
              </w:rPr>
            </w:pPr>
            <w:r w:rsidRPr="00D015D1">
              <w:rPr>
                <w:sz w:val="20"/>
                <w:szCs w:val="20"/>
              </w:rPr>
              <w:t>RD$130,897.60</w:t>
            </w:r>
          </w:p>
        </w:tc>
      </w:tr>
    </w:tbl>
    <w:bookmarkEnd w:id="67"/>
    <w:p w14:paraId="16EADCCE" w14:textId="77777777" w:rsidR="00270E93" w:rsidRPr="00D015D1" w:rsidRDefault="00270E93" w:rsidP="00D015D1">
      <w:pPr>
        <w:spacing w:line="360" w:lineRule="auto"/>
        <w:rPr>
          <w:spacing w:val="20"/>
          <w:sz w:val="14"/>
          <w:szCs w:val="14"/>
          <w:lang w:val="es-ES"/>
        </w:rPr>
      </w:pPr>
      <w:r w:rsidRPr="00D015D1">
        <w:rPr>
          <w:spacing w:val="20"/>
          <w:sz w:val="14"/>
          <w:szCs w:val="14"/>
          <w:lang w:val="es-ES"/>
        </w:rPr>
        <w:t xml:space="preserve">Fuente: </w:t>
      </w:r>
      <w:proofErr w:type="spellStart"/>
      <w:r w:rsidRPr="00D015D1">
        <w:rPr>
          <w:spacing w:val="20"/>
          <w:sz w:val="14"/>
          <w:szCs w:val="14"/>
          <w:lang w:val="es-ES"/>
        </w:rPr>
        <w:t>Dpto</w:t>
      </w:r>
      <w:proofErr w:type="spellEnd"/>
      <w:r w:rsidRPr="00D015D1">
        <w:rPr>
          <w:spacing w:val="20"/>
          <w:sz w:val="14"/>
          <w:szCs w:val="14"/>
          <w:lang w:val="es-ES"/>
        </w:rPr>
        <w:t xml:space="preserve"> Financiero. </w:t>
      </w:r>
    </w:p>
    <w:p w14:paraId="4B258607" w14:textId="679E47C8" w:rsidR="00724489" w:rsidRPr="00D015D1" w:rsidRDefault="003F2D70" w:rsidP="00D015D1">
      <w:pPr>
        <w:spacing w:line="360" w:lineRule="auto"/>
        <w:rPr>
          <w:spacing w:val="20"/>
          <w:szCs w:val="24"/>
          <w:lang w:val="es-ES"/>
        </w:rPr>
      </w:pPr>
      <w:r w:rsidRPr="00D015D1">
        <w:rPr>
          <w:spacing w:val="20"/>
          <w:szCs w:val="24"/>
          <w:lang w:val="es-ES"/>
        </w:rPr>
        <w:t>La institución da cumplimiento a la política de pago de establecida por el órgano rector la Tesorería Nacional, y ha mantenido un balance por pagar manejable y en cumplimento a las normativas vigentes para un total por pagar de RD$2,776,510.68 (Dos millones setecientos sesenta y seis mil quinientos diez con 68/100), según detalle de antigüedad:</w:t>
      </w:r>
    </w:p>
    <w:tbl>
      <w:tblPr>
        <w:tblW w:w="83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27"/>
        <w:gridCol w:w="1303"/>
        <w:gridCol w:w="1276"/>
        <w:gridCol w:w="1418"/>
        <w:gridCol w:w="1559"/>
        <w:gridCol w:w="1276"/>
      </w:tblGrid>
      <w:tr w:rsidR="00724489" w:rsidRPr="00D015D1" w14:paraId="483B780C" w14:textId="77777777">
        <w:trPr>
          <w:trHeight w:val="226"/>
        </w:trPr>
        <w:tc>
          <w:tcPr>
            <w:tcW w:w="1527" w:type="dxa"/>
            <w:shd w:val="clear" w:color="auto" w:fill="auto"/>
          </w:tcPr>
          <w:p w14:paraId="7993A769" w14:textId="77777777" w:rsidR="00724489" w:rsidRPr="00D015D1" w:rsidRDefault="00724489" w:rsidP="00D015D1">
            <w:pPr>
              <w:spacing w:after="0" w:line="360" w:lineRule="auto"/>
              <w:jc w:val="center"/>
              <w:rPr>
                <w:b/>
                <w:bCs/>
                <w:spacing w:val="20"/>
                <w:sz w:val="20"/>
                <w:szCs w:val="20"/>
                <w:lang w:val="es-ES"/>
              </w:rPr>
            </w:pPr>
            <w:bookmarkStart w:id="68" w:name="_Hlk108078310"/>
            <w:r w:rsidRPr="00D015D1">
              <w:rPr>
                <w:b/>
                <w:bCs/>
                <w:spacing w:val="20"/>
                <w:sz w:val="20"/>
                <w:szCs w:val="20"/>
                <w:lang w:val="es-ES"/>
              </w:rPr>
              <w:t>Detalle</w:t>
            </w:r>
          </w:p>
        </w:tc>
        <w:tc>
          <w:tcPr>
            <w:tcW w:w="6832" w:type="dxa"/>
            <w:gridSpan w:val="5"/>
            <w:shd w:val="clear" w:color="auto" w:fill="auto"/>
          </w:tcPr>
          <w:p w14:paraId="308A646D" w14:textId="77777777" w:rsidR="00724489" w:rsidRPr="00D015D1" w:rsidRDefault="00724489" w:rsidP="00D015D1">
            <w:pPr>
              <w:spacing w:after="0" w:line="360" w:lineRule="auto"/>
              <w:jc w:val="center"/>
              <w:rPr>
                <w:b/>
                <w:bCs/>
                <w:spacing w:val="20"/>
                <w:sz w:val="20"/>
                <w:szCs w:val="20"/>
                <w:lang w:val="es-ES"/>
              </w:rPr>
            </w:pPr>
            <w:r w:rsidRPr="00D015D1">
              <w:rPr>
                <w:b/>
                <w:bCs/>
                <w:spacing w:val="20"/>
                <w:sz w:val="20"/>
                <w:szCs w:val="20"/>
                <w:lang w:val="es-ES"/>
              </w:rPr>
              <w:t>Antigüedad</w:t>
            </w:r>
          </w:p>
        </w:tc>
      </w:tr>
      <w:tr w:rsidR="00724489" w:rsidRPr="00D015D1" w14:paraId="3B12D948" w14:textId="77777777">
        <w:trPr>
          <w:trHeight w:val="91"/>
        </w:trPr>
        <w:tc>
          <w:tcPr>
            <w:tcW w:w="1527" w:type="dxa"/>
            <w:shd w:val="clear" w:color="auto" w:fill="F2F2F2"/>
          </w:tcPr>
          <w:p w14:paraId="2C794505" w14:textId="77777777" w:rsidR="00724489" w:rsidRPr="00D015D1" w:rsidRDefault="00724489" w:rsidP="00D015D1">
            <w:pPr>
              <w:spacing w:after="0" w:line="360" w:lineRule="auto"/>
              <w:jc w:val="center"/>
              <w:rPr>
                <w:b/>
                <w:bCs/>
                <w:spacing w:val="20"/>
                <w:sz w:val="20"/>
                <w:szCs w:val="20"/>
                <w:lang w:val="es-ES"/>
              </w:rPr>
            </w:pPr>
            <w:r w:rsidRPr="00D015D1">
              <w:rPr>
                <w:b/>
                <w:bCs/>
                <w:spacing w:val="20"/>
                <w:sz w:val="20"/>
                <w:szCs w:val="20"/>
                <w:lang w:val="es-ES"/>
              </w:rPr>
              <w:t>DIAS</w:t>
            </w:r>
          </w:p>
        </w:tc>
        <w:tc>
          <w:tcPr>
            <w:tcW w:w="1303" w:type="dxa"/>
            <w:shd w:val="clear" w:color="auto" w:fill="F2F2F2"/>
          </w:tcPr>
          <w:p w14:paraId="4359906E" w14:textId="77777777" w:rsidR="00724489" w:rsidRPr="00D015D1" w:rsidRDefault="00724489" w:rsidP="00D015D1">
            <w:pPr>
              <w:spacing w:after="0" w:line="360" w:lineRule="auto"/>
              <w:jc w:val="center"/>
              <w:rPr>
                <w:spacing w:val="20"/>
                <w:sz w:val="20"/>
                <w:szCs w:val="20"/>
                <w:lang w:val="es-ES"/>
              </w:rPr>
            </w:pPr>
            <w:r w:rsidRPr="00D015D1">
              <w:rPr>
                <w:spacing w:val="20"/>
                <w:sz w:val="20"/>
                <w:szCs w:val="20"/>
                <w:lang w:val="es-ES"/>
              </w:rPr>
              <w:t>1 al 15</w:t>
            </w:r>
          </w:p>
        </w:tc>
        <w:tc>
          <w:tcPr>
            <w:tcW w:w="1276" w:type="dxa"/>
            <w:shd w:val="clear" w:color="auto" w:fill="F2F2F2"/>
          </w:tcPr>
          <w:p w14:paraId="5E06ADF7" w14:textId="77777777" w:rsidR="00724489" w:rsidRPr="00D015D1" w:rsidRDefault="00724489" w:rsidP="00D015D1">
            <w:pPr>
              <w:spacing w:after="0" w:line="360" w:lineRule="auto"/>
              <w:jc w:val="center"/>
              <w:rPr>
                <w:spacing w:val="20"/>
                <w:sz w:val="20"/>
                <w:szCs w:val="20"/>
                <w:lang w:val="es-ES"/>
              </w:rPr>
            </w:pPr>
            <w:r w:rsidRPr="00D015D1">
              <w:rPr>
                <w:spacing w:val="20"/>
                <w:sz w:val="20"/>
                <w:szCs w:val="20"/>
                <w:lang w:val="es-ES"/>
              </w:rPr>
              <w:t>16 al 30</w:t>
            </w:r>
          </w:p>
        </w:tc>
        <w:tc>
          <w:tcPr>
            <w:tcW w:w="1418" w:type="dxa"/>
            <w:shd w:val="clear" w:color="auto" w:fill="F2F2F2"/>
          </w:tcPr>
          <w:p w14:paraId="414CCD0C" w14:textId="77777777" w:rsidR="00724489" w:rsidRPr="00D015D1" w:rsidRDefault="00724489" w:rsidP="00D015D1">
            <w:pPr>
              <w:spacing w:after="0" w:line="360" w:lineRule="auto"/>
              <w:jc w:val="center"/>
              <w:rPr>
                <w:spacing w:val="20"/>
                <w:sz w:val="20"/>
                <w:szCs w:val="20"/>
                <w:lang w:val="es-ES"/>
              </w:rPr>
            </w:pPr>
            <w:r w:rsidRPr="00D015D1">
              <w:rPr>
                <w:spacing w:val="20"/>
                <w:sz w:val="20"/>
                <w:szCs w:val="20"/>
                <w:lang w:val="es-ES"/>
              </w:rPr>
              <w:t>31 al 60</w:t>
            </w:r>
          </w:p>
        </w:tc>
        <w:tc>
          <w:tcPr>
            <w:tcW w:w="1559" w:type="dxa"/>
            <w:shd w:val="clear" w:color="auto" w:fill="F2F2F2"/>
          </w:tcPr>
          <w:p w14:paraId="3A6329EA" w14:textId="77777777" w:rsidR="00724489" w:rsidRPr="00D015D1" w:rsidRDefault="00724489" w:rsidP="00D015D1">
            <w:pPr>
              <w:spacing w:after="0" w:line="360" w:lineRule="auto"/>
              <w:jc w:val="center"/>
              <w:rPr>
                <w:spacing w:val="20"/>
                <w:sz w:val="20"/>
                <w:szCs w:val="20"/>
                <w:lang w:val="es-ES"/>
              </w:rPr>
            </w:pPr>
            <w:r w:rsidRPr="00D015D1">
              <w:rPr>
                <w:spacing w:val="20"/>
                <w:sz w:val="20"/>
                <w:szCs w:val="20"/>
                <w:lang w:val="es-ES"/>
              </w:rPr>
              <w:t>61 a 90</w:t>
            </w:r>
          </w:p>
        </w:tc>
        <w:tc>
          <w:tcPr>
            <w:tcW w:w="1276" w:type="dxa"/>
            <w:shd w:val="clear" w:color="auto" w:fill="F2F2F2"/>
          </w:tcPr>
          <w:p w14:paraId="094BC6B6" w14:textId="77777777" w:rsidR="00724489" w:rsidRPr="00D015D1" w:rsidRDefault="00724489" w:rsidP="00D015D1">
            <w:pPr>
              <w:spacing w:after="0" w:line="360" w:lineRule="auto"/>
              <w:jc w:val="center"/>
              <w:rPr>
                <w:spacing w:val="20"/>
                <w:sz w:val="20"/>
                <w:szCs w:val="20"/>
                <w:lang w:val="es-ES"/>
              </w:rPr>
            </w:pPr>
            <w:r w:rsidRPr="00D015D1">
              <w:rPr>
                <w:spacing w:val="20"/>
                <w:sz w:val="20"/>
                <w:szCs w:val="20"/>
                <w:lang w:val="es-ES"/>
              </w:rPr>
              <w:t>Más de 90</w:t>
            </w:r>
          </w:p>
        </w:tc>
      </w:tr>
      <w:tr w:rsidR="003F2D70" w:rsidRPr="00D015D1" w14:paraId="2B4327A4" w14:textId="77777777">
        <w:trPr>
          <w:trHeight w:val="496"/>
        </w:trPr>
        <w:tc>
          <w:tcPr>
            <w:tcW w:w="1527" w:type="dxa"/>
            <w:shd w:val="clear" w:color="auto" w:fill="auto"/>
          </w:tcPr>
          <w:p w14:paraId="5D267C97" w14:textId="77777777" w:rsidR="003F2D70" w:rsidRPr="00D015D1" w:rsidRDefault="003F2D70" w:rsidP="00D015D1">
            <w:pPr>
              <w:spacing w:after="0" w:line="360" w:lineRule="auto"/>
              <w:jc w:val="center"/>
              <w:rPr>
                <w:b/>
                <w:bCs/>
                <w:spacing w:val="20"/>
                <w:sz w:val="20"/>
                <w:szCs w:val="20"/>
                <w:lang w:val="es-ES"/>
              </w:rPr>
            </w:pPr>
            <w:r w:rsidRPr="00D015D1">
              <w:rPr>
                <w:b/>
                <w:bCs/>
                <w:spacing w:val="20"/>
                <w:sz w:val="20"/>
                <w:szCs w:val="20"/>
                <w:lang w:val="es-ES"/>
              </w:rPr>
              <w:t>CUENTAS POR PAGAR</w:t>
            </w:r>
          </w:p>
        </w:tc>
        <w:tc>
          <w:tcPr>
            <w:tcW w:w="1303" w:type="dxa"/>
            <w:shd w:val="clear" w:color="auto" w:fill="auto"/>
          </w:tcPr>
          <w:p w14:paraId="28869A1A" w14:textId="105F66BF" w:rsidR="003F2D70" w:rsidRPr="00D015D1" w:rsidRDefault="003F2D70" w:rsidP="00D015D1">
            <w:pPr>
              <w:spacing w:after="0" w:line="360" w:lineRule="auto"/>
              <w:jc w:val="center"/>
              <w:rPr>
                <w:spacing w:val="20"/>
                <w:sz w:val="20"/>
                <w:szCs w:val="18"/>
                <w:lang w:val="es-ES"/>
              </w:rPr>
            </w:pPr>
            <w:r w:rsidRPr="00D015D1">
              <w:rPr>
                <w:sz w:val="20"/>
                <w:szCs w:val="18"/>
              </w:rPr>
              <w:t>1,296,971.67</w:t>
            </w:r>
          </w:p>
        </w:tc>
        <w:tc>
          <w:tcPr>
            <w:tcW w:w="1276" w:type="dxa"/>
            <w:shd w:val="clear" w:color="auto" w:fill="auto"/>
          </w:tcPr>
          <w:p w14:paraId="4ED2AAD7" w14:textId="7F948450" w:rsidR="003F2D70" w:rsidRPr="00D015D1" w:rsidRDefault="003F2D70" w:rsidP="00D015D1">
            <w:pPr>
              <w:spacing w:after="0" w:line="360" w:lineRule="auto"/>
              <w:jc w:val="center"/>
              <w:rPr>
                <w:spacing w:val="20"/>
                <w:sz w:val="20"/>
                <w:szCs w:val="18"/>
                <w:lang w:val="es-ES"/>
              </w:rPr>
            </w:pPr>
            <w:r w:rsidRPr="00D015D1">
              <w:rPr>
                <w:sz w:val="20"/>
                <w:szCs w:val="18"/>
              </w:rPr>
              <w:t xml:space="preserve">916,175.96  </w:t>
            </w:r>
          </w:p>
        </w:tc>
        <w:tc>
          <w:tcPr>
            <w:tcW w:w="1418" w:type="dxa"/>
            <w:shd w:val="clear" w:color="auto" w:fill="auto"/>
          </w:tcPr>
          <w:p w14:paraId="02F0DA51" w14:textId="779FFA3D" w:rsidR="003F2D70" w:rsidRPr="00D015D1" w:rsidRDefault="003F2D70" w:rsidP="00D015D1">
            <w:pPr>
              <w:spacing w:after="0" w:line="360" w:lineRule="auto"/>
              <w:jc w:val="center"/>
              <w:rPr>
                <w:spacing w:val="20"/>
                <w:sz w:val="20"/>
                <w:szCs w:val="18"/>
                <w:lang w:val="es-ES"/>
              </w:rPr>
            </w:pPr>
            <w:r w:rsidRPr="00D015D1">
              <w:rPr>
                <w:sz w:val="20"/>
                <w:szCs w:val="18"/>
              </w:rPr>
              <w:t>178,312.06</w:t>
            </w:r>
          </w:p>
        </w:tc>
        <w:tc>
          <w:tcPr>
            <w:tcW w:w="1559" w:type="dxa"/>
            <w:shd w:val="clear" w:color="auto" w:fill="auto"/>
          </w:tcPr>
          <w:p w14:paraId="6CF41197" w14:textId="4F4FE547" w:rsidR="003F2D70" w:rsidRPr="00D015D1" w:rsidRDefault="003F2D70" w:rsidP="00D015D1">
            <w:pPr>
              <w:spacing w:after="0" w:line="360" w:lineRule="auto"/>
              <w:jc w:val="center"/>
              <w:rPr>
                <w:spacing w:val="20"/>
                <w:sz w:val="20"/>
                <w:szCs w:val="18"/>
                <w:lang w:val="es-ES"/>
              </w:rPr>
            </w:pPr>
          </w:p>
        </w:tc>
        <w:tc>
          <w:tcPr>
            <w:tcW w:w="1276" w:type="dxa"/>
            <w:shd w:val="clear" w:color="auto" w:fill="auto"/>
          </w:tcPr>
          <w:p w14:paraId="6A53C897" w14:textId="0E2F35B2" w:rsidR="003F2D70" w:rsidRPr="00D015D1" w:rsidRDefault="003F2D70" w:rsidP="00D015D1">
            <w:pPr>
              <w:spacing w:after="0" w:line="360" w:lineRule="auto"/>
              <w:jc w:val="center"/>
              <w:rPr>
                <w:spacing w:val="20"/>
                <w:sz w:val="20"/>
                <w:szCs w:val="18"/>
                <w:lang w:val="es-ES"/>
              </w:rPr>
            </w:pPr>
            <w:r w:rsidRPr="00D015D1">
              <w:rPr>
                <w:sz w:val="20"/>
                <w:szCs w:val="18"/>
              </w:rPr>
              <w:t>1,296,971.67</w:t>
            </w:r>
          </w:p>
        </w:tc>
      </w:tr>
    </w:tbl>
    <w:bookmarkEnd w:id="68"/>
    <w:p w14:paraId="4A548FCD" w14:textId="77777777" w:rsidR="00EE2756" w:rsidRPr="00D015D1" w:rsidRDefault="00270E93" w:rsidP="00D015D1">
      <w:pPr>
        <w:spacing w:line="360" w:lineRule="auto"/>
        <w:rPr>
          <w:sz w:val="20"/>
          <w:szCs w:val="20"/>
        </w:rPr>
      </w:pPr>
      <w:r w:rsidRPr="00D015D1">
        <w:rPr>
          <w:sz w:val="20"/>
          <w:szCs w:val="20"/>
        </w:rPr>
        <w:t xml:space="preserve">Fuente: </w:t>
      </w:r>
      <w:r w:rsidR="00275665" w:rsidRPr="00D015D1">
        <w:rPr>
          <w:sz w:val="20"/>
          <w:szCs w:val="20"/>
        </w:rPr>
        <w:t>Dpto.</w:t>
      </w:r>
      <w:r w:rsidRPr="00D015D1">
        <w:rPr>
          <w:sz w:val="20"/>
          <w:szCs w:val="20"/>
        </w:rPr>
        <w:t xml:space="preserve"> Financiero. </w:t>
      </w:r>
      <w:bookmarkEnd w:id="65"/>
    </w:p>
    <w:p w14:paraId="291D816B" w14:textId="77777777" w:rsidR="00EE2756" w:rsidRPr="00D015D1" w:rsidRDefault="00EE2756" w:rsidP="00D015D1">
      <w:pPr>
        <w:spacing w:line="360" w:lineRule="auto"/>
        <w:rPr>
          <w:spacing w:val="20"/>
          <w:sz w:val="14"/>
          <w:szCs w:val="14"/>
          <w:lang w:val="es-ES"/>
        </w:rPr>
      </w:pPr>
    </w:p>
    <w:p w14:paraId="6BFAA675" w14:textId="77777777" w:rsidR="00097798" w:rsidRPr="00D015D1" w:rsidRDefault="003C6E8C" w:rsidP="00D015D1">
      <w:pPr>
        <w:pStyle w:val="Subttulo"/>
        <w:spacing w:line="360" w:lineRule="auto"/>
      </w:pPr>
      <w:bookmarkStart w:id="69" w:name="_Toc185434708"/>
      <w:r w:rsidRPr="00D015D1">
        <w:t>D</w:t>
      </w:r>
      <w:r w:rsidR="00097798" w:rsidRPr="00D015D1">
        <w:t>esempeño de los recursos humanos</w:t>
      </w:r>
      <w:bookmarkEnd w:id="69"/>
    </w:p>
    <w:p w14:paraId="09D0C660" w14:textId="77777777" w:rsidR="00097798" w:rsidRPr="00D015D1" w:rsidRDefault="00097798" w:rsidP="00D015D1">
      <w:pPr>
        <w:spacing w:line="360" w:lineRule="auto"/>
        <w:rPr>
          <w:spacing w:val="20"/>
          <w:sz w:val="20"/>
          <w:szCs w:val="20"/>
          <w:lang w:val="es-ES"/>
        </w:rPr>
      </w:pPr>
    </w:p>
    <w:p w14:paraId="29570BB2" w14:textId="77777777" w:rsidR="00097798" w:rsidRPr="00D015D1" w:rsidRDefault="00B60861" w:rsidP="00D015D1">
      <w:pPr>
        <w:spacing w:line="360" w:lineRule="auto"/>
        <w:jc w:val="center"/>
        <w:rPr>
          <w:spacing w:val="20"/>
          <w:szCs w:val="24"/>
          <w:lang w:val="es-ES"/>
        </w:rPr>
      </w:pPr>
      <w:r w:rsidRPr="00D015D1">
        <w:rPr>
          <w:spacing w:val="20"/>
          <w:szCs w:val="24"/>
          <w:lang w:val="es-ES"/>
        </w:rPr>
        <w:t>Comportamiento de los subsistemas de RRHH</w:t>
      </w:r>
    </w:p>
    <w:p w14:paraId="0B6875B2" w14:textId="77777777" w:rsidR="00E13810" w:rsidRPr="00D015D1" w:rsidRDefault="00E13810" w:rsidP="00D015D1">
      <w:pPr>
        <w:spacing w:line="360" w:lineRule="auto"/>
        <w:rPr>
          <w:spacing w:val="20"/>
          <w:szCs w:val="24"/>
        </w:rPr>
      </w:pPr>
      <w:r w:rsidRPr="00D015D1">
        <w:rPr>
          <w:spacing w:val="20"/>
          <w:szCs w:val="24"/>
        </w:rPr>
        <w:t>La misión de la Dirección de Recursos Humanos es planificar, dirigir y controlar todo lo relacionado con la implantación y desarrollo de los subsistemas de recursos humanos para la adecuada gestión de los mismos, así como la conducción de actividades para la implantación de los subsistemas de recursos humanos:  reclutamiento y selección; evaluación del desempeño; registro, control e información; relaciones laborares, capacitación y carrera administrativa.</w:t>
      </w:r>
    </w:p>
    <w:p w14:paraId="4177F2D3" w14:textId="77777777" w:rsidR="00E13810" w:rsidRPr="00D015D1" w:rsidRDefault="00E13810" w:rsidP="00D015D1">
      <w:pPr>
        <w:spacing w:line="360" w:lineRule="auto"/>
        <w:rPr>
          <w:spacing w:val="20"/>
          <w:szCs w:val="24"/>
        </w:rPr>
      </w:pPr>
    </w:p>
    <w:p w14:paraId="31AB553B" w14:textId="77777777" w:rsidR="00E13810" w:rsidRPr="00D015D1" w:rsidRDefault="00E13810" w:rsidP="00D015D1">
      <w:pPr>
        <w:spacing w:line="360" w:lineRule="auto"/>
        <w:rPr>
          <w:spacing w:val="20"/>
          <w:szCs w:val="24"/>
        </w:rPr>
      </w:pPr>
      <w:r w:rsidRPr="00D015D1">
        <w:rPr>
          <w:spacing w:val="20"/>
          <w:szCs w:val="24"/>
        </w:rPr>
        <w:t>Aplicando la política retributiva para el personal de la institución y todo lo relacionado y ascenso para el desarrollo de la carrera, velando por la elaboración y ejecución de los programas de capacitación a fin de proveer los conocimientos y las competencias necesarias al personal que favorezcan un óptimo desempeño en los puestos de trabajo, coordinando la realización de estudios de clima organizacional, e implementando los planes de mejora que resulten de los mismos</w:t>
      </w:r>
    </w:p>
    <w:p w14:paraId="14F18457" w14:textId="77777777" w:rsidR="00E13810" w:rsidRPr="00D015D1" w:rsidRDefault="00E13810" w:rsidP="00D015D1">
      <w:pPr>
        <w:spacing w:line="360" w:lineRule="auto"/>
        <w:rPr>
          <w:spacing w:val="20"/>
          <w:szCs w:val="24"/>
        </w:rPr>
      </w:pPr>
    </w:p>
    <w:p w14:paraId="018F242D" w14:textId="3605ADEB" w:rsidR="00E13810" w:rsidRPr="00D015D1" w:rsidRDefault="00E13810" w:rsidP="00D015D1">
      <w:pPr>
        <w:spacing w:line="360" w:lineRule="auto"/>
        <w:rPr>
          <w:spacing w:val="20"/>
          <w:szCs w:val="24"/>
        </w:rPr>
      </w:pPr>
      <w:r w:rsidRPr="00D015D1">
        <w:rPr>
          <w:spacing w:val="20"/>
          <w:szCs w:val="24"/>
        </w:rPr>
        <w:t xml:space="preserve">Nuestra institución con cuenta con una población de </w:t>
      </w:r>
      <w:r w:rsidR="003F2D70" w:rsidRPr="00D015D1">
        <w:rPr>
          <w:spacing w:val="20"/>
          <w:szCs w:val="24"/>
        </w:rPr>
        <w:t>303</w:t>
      </w:r>
      <w:r w:rsidRPr="00D015D1">
        <w:rPr>
          <w:spacing w:val="20"/>
          <w:szCs w:val="24"/>
        </w:rPr>
        <w:t xml:space="preserve"> colaboradores en la Sede, </w:t>
      </w:r>
      <w:r w:rsidR="003F2D70" w:rsidRPr="00D015D1">
        <w:rPr>
          <w:spacing w:val="20"/>
          <w:szCs w:val="24"/>
        </w:rPr>
        <w:t>51</w:t>
      </w:r>
      <w:r w:rsidRPr="00D015D1">
        <w:rPr>
          <w:spacing w:val="20"/>
          <w:szCs w:val="24"/>
        </w:rPr>
        <w:t xml:space="preserve"> en las regionales y 3 en proceso de pensión, ascendiendo a un total de </w:t>
      </w:r>
      <w:r w:rsidR="003F2D70" w:rsidRPr="00D015D1">
        <w:rPr>
          <w:spacing w:val="20"/>
          <w:szCs w:val="24"/>
        </w:rPr>
        <w:t>357</w:t>
      </w:r>
      <w:r w:rsidRPr="00D015D1">
        <w:rPr>
          <w:spacing w:val="20"/>
          <w:szCs w:val="24"/>
        </w:rPr>
        <w:t xml:space="preserve"> empleados, de los cuales </w:t>
      </w:r>
      <w:r w:rsidR="003F2D70" w:rsidRPr="00D015D1">
        <w:rPr>
          <w:spacing w:val="20"/>
          <w:szCs w:val="24"/>
        </w:rPr>
        <w:t>202</w:t>
      </w:r>
      <w:r w:rsidRPr="00D015D1">
        <w:rPr>
          <w:spacing w:val="20"/>
          <w:szCs w:val="24"/>
        </w:rPr>
        <w:t xml:space="preserve"> son del sexo femenino y 15</w:t>
      </w:r>
      <w:r w:rsidR="003F2D70" w:rsidRPr="00D015D1">
        <w:rPr>
          <w:spacing w:val="20"/>
          <w:szCs w:val="24"/>
        </w:rPr>
        <w:t>5</w:t>
      </w:r>
      <w:r w:rsidRPr="00D015D1">
        <w:rPr>
          <w:spacing w:val="20"/>
          <w:szCs w:val="24"/>
        </w:rPr>
        <w:t xml:space="preserve"> del sexo masculino.</w:t>
      </w:r>
    </w:p>
    <w:p w14:paraId="6B6B8140" w14:textId="77777777" w:rsidR="00521566" w:rsidRPr="00D015D1" w:rsidRDefault="00521566" w:rsidP="00D015D1">
      <w:pPr>
        <w:spacing w:line="360" w:lineRule="auto"/>
        <w:rPr>
          <w:spacing w:val="20"/>
          <w:szCs w:val="24"/>
        </w:rPr>
      </w:pPr>
      <w:r w:rsidRPr="00D015D1">
        <w:rPr>
          <w:spacing w:val="20"/>
          <w:szCs w:val="24"/>
        </w:rPr>
        <w:t>A finales del año 202</w:t>
      </w:r>
      <w:r w:rsidR="002D71F3" w:rsidRPr="00D015D1">
        <w:rPr>
          <w:spacing w:val="20"/>
          <w:szCs w:val="24"/>
        </w:rPr>
        <w:t>3</w:t>
      </w:r>
      <w:r w:rsidRPr="00D015D1">
        <w:rPr>
          <w:spacing w:val="20"/>
          <w:szCs w:val="24"/>
        </w:rPr>
        <w:t>, se realizaron las evaluaciones del desempeño a los colaboradores, arrojando resultados satisfactorios en cada uno de ellos.</w:t>
      </w:r>
    </w:p>
    <w:p w14:paraId="164A6938" w14:textId="77777777" w:rsidR="00521566" w:rsidRPr="00D015D1" w:rsidRDefault="00521566" w:rsidP="00D015D1">
      <w:pPr>
        <w:spacing w:line="360" w:lineRule="auto"/>
        <w:rPr>
          <w:spacing w:val="20"/>
          <w:sz w:val="20"/>
          <w:szCs w:val="20"/>
          <w:lang w:val="es-ES"/>
        </w:rPr>
      </w:pPr>
    </w:p>
    <w:p w14:paraId="3FB336D3" w14:textId="77777777" w:rsidR="00A14F14" w:rsidRPr="00D015D1" w:rsidRDefault="00B60861" w:rsidP="00D015D1">
      <w:pPr>
        <w:spacing w:line="360" w:lineRule="auto"/>
        <w:ind w:left="720"/>
        <w:jc w:val="center"/>
        <w:rPr>
          <w:spacing w:val="20"/>
          <w:szCs w:val="20"/>
        </w:rPr>
      </w:pPr>
      <w:r w:rsidRPr="00D015D1">
        <w:rPr>
          <w:spacing w:val="20"/>
          <w:szCs w:val="20"/>
        </w:rPr>
        <w:t>Análisis de los resultados del SISMAP</w:t>
      </w:r>
    </w:p>
    <w:p w14:paraId="594B204E" w14:textId="77777777" w:rsidR="00A41E19" w:rsidRPr="00D015D1" w:rsidRDefault="00447F4F" w:rsidP="00D015D1">
      <w:pPr>
        <w:spacing w:line="360" w:lineRule="auto"/>
        <w:rPr>
          <w:spacing w:val="20"/>
          <w:szCs w:val="24"/>
        </w:rPr>
      </w:pPr>
      <w:r w:rsidRPr="00D015D1">
        <w:rPr>
          <w:spacing w:val="20"/>
          <w:szCs w:val="24"/>
        </w:rPr>
        <w:t xml:space="preserve">El SISMAP es un sistema de monitoreo para medir los niveles de desarrollo de la gestión pública, y el mismo está integrado por nueve (9) Indicadores Básicos de Organización y Gestión y veintiocho (28) Sub-Indicadores, cuyo cumplimiento es medido en una escala de colores similar al semáforo, con rangos de valores que van desde 0 hasta 100. </w:t>
      </w:r>
    </w:p>
    <w:p w14:paraId="32234081" w14:textId="77777777" w:rsidR="00447F4F" w:rsidRPr="00D015D1" w:rsidRDefault="00447F4F" w:rsidP="00D015D1">
      <w:pPr>
        <w:spacing w:line="360" w:lineRule="auto"/>
        <w:rPr>
          <w:spacing w:val="20"/>
          <w:szCs w:val="24"/>
        </w:rPr>
      </w:pPr>
      <w:r w:rsidRPr="00D015D1">
        <w:rPr>
          <w:spacing w:val="20"/>
          <w:szCs w:val="24"/>
        </w:rPr>
        <w:t xml:space="preserve">En la actualidad la institución cuenta con un </w:t>
      </w:r>
      <w:r w:rsidR="00300EF0" w:rsidRPr="00D015D1">
        <w:rPr>
          <w:spacing w:val="20"/>
          <w:szCs w:val="24"/>
        </w:rPr>
        <w:t>6</w:t>
      </w:r>
      <w:r w:rsidR="00CE62E3" w:rsidRPr="00D015D1">
        <w:rPr>
          <w:spacing w:val="20"/>
          <w:szCs w:val="24"/>
        </w:rPr>
        <w:t>6</w:t>
      </w:r>
      <w:r w:rsidR="002624B8" w:rsidRPr="00D015D1">
        <w:rPr>
          <w:spacing w:val="20"/>
          <w:szCs w:val="24"/>
        </w:rPr>
        <w:t>.</w:t>
      </w:r>
      <w:r w:rsidR="00CE62E3" w:rsidRPr="00D015D1">
        <w:rPr>
          <w:spacing w:val="20"/>
          <w:szCs w:val="24"/>
        </w:rPr>
        <w:t>75</w:t>
      </w:r>
      <w:r w:rsidRPr="00D015D1">
        <w:rPr>
          <w:spacing w:val="20"/>
          <w:szCs w:val="24"/>
        </w:rPr>
        <w:t xml:space="preserve">% de cumplimiento en el sistema de monitoreo y medición de la gestión pública, gestionado por el Ministerio de la Presidencia. Todo lo anterior evidencia que este instituto trabaja con orientación a resultado y al comparar la ejecución física respecto a los recursos presupuestarios que nos son asignados, resulta en que se traduce en un alto costo efectividad. </w:t>
      </w:r>
    </w:p>
    <w:p w14:paraId="0D6E6B7C" w14:textId="77777777" w:rsidR="00B60861" w:rsidRPr="00D015D1" w:rsidRDefault="00B60861" w:rsidP="00D015D1">
      <w:pPr>
        <w:spacing w:after="0" w:line="360" w:lineRule="auto"/>
        <w:jc w:val="center"/>
        <w:rPr>
          <w:spacing w:val="20"/>
          <w:szCs w:val="20"/>
        </w:rPr>
      </w:pPr>
      <w:r w:rsidRPr="00D015D1">
        <w:rPr>
          <w:spacing w:val="20"/>
          <w:szCs w:val="20"/>
        </w:rPr>
        <w:t>Desempeño de los</w:t>
      </w:r>
      <w:r w:rsidR="00C27AC9" w:rsidRPr="00D015D1">
        <w:rPr>
          <w:spacing w:val="20"/>
          <w:szCs w:val="20"/>
        </w:rPr>
        <w:t xml:space="preserve"> </w:t>
      </w:r>
      <w:r w:rsidRPr="00D015D1">
        <w:rPr>
          <w:spacing w:val="20"/>
          <w:szCs w:val="20"/>
        </w:rPr>
        <w:t>colaboradores por grupo ocupacional</w:t>
      </w:r>
    </w:p>
    <w:p w14:paraId="601E269F" w14:textId="77777777" w:rsidR="00CB3FE5" w:rsidRPr="00D015D1" w:rsidRDefault="00CB3FE5" w:rsidP="00D015D1">
      <w:pPr>
        <w:spacing w:after="0" w:line="360" w:lineRule="auto"/>
        <w:jc w:val="center"/>
        <w:rPr>
          <w:spacing w:val="20"/>
          <w:szCs w:val="20"/>
        </w:rPr>
      </w:pPr>
    </w:p>
    <w:p w14:paraId="7FBC92E6" w14:textId="77777777" w:rsidR="005050C5" w:rsidRPr="00D015D1" w:rsidRDefault="006F4C2B" w:rsidP="00D015D1">
      <w:pPr>
        <w:spacing w:line="360" w:lineRule="auto"/>
        <w:rPr>
          <w:spacing w:val="20"/>
          <w:szCs w:val="24"/>
        </w:rPr>
      </w:pPr>
      <w:r w:rsidRPr="00D015D1">
        <w:rPr>
          <w:spacing w:val="20"/>
          <w:szCs w:val="24"/>
        </w:rPr>
        <w:t xml:space="preserve">A continuación, </w:t>
      </w:r>
      <w:r w:rsidR="00CB3FE5" w:rsidRPr="00D015D1">
        <w:rPr>
          <w:spacing w:val="20"/>
          <w:szCs w:val="24"/>
        </w:rPr>
        <w:t>presentamos</w:t>
      </w:r>
      <w:r w:rsidRPr="00D015D1">
        <w:rPr>
          <w:spacing w:val="20"/>
          <w:szCs w:val="24"/>
        </w:rPr>
        <w:t xml:space="preserve"> en gráficos el promedio del desempeño de los colaboradores por grupo ocupacional, desde el grupo I hasta el V, y la cantidad de hombres y mujeres dentro de la misma temática expresada anteriormente, del año 202</w:t>
      </w:r>
      <w:r w:rsidR="004058A9" w:rsidRPr="00D015D1">
        <w:rPr>
          <w:spacing w:val="20"/>
          <w:szCs w:val="24"/>
        </w:rPr>
        <w:t>3</w:t>
      </w:r>
      <w:r w:rsidRPr="00D015D1">
        <w:rPr>
          <w:spacing w:val="20"/>
          <w:szCs w:val="24"/>
        </w:rPr>
        <w:t>, las evaluaciones del presente año se estarán realizando cuando corresponda.</w:t>
      </w:r>
    </w:p>
    <w:p w14:paraId="005C8C67" w14:textId="77777777" w:rsidR="00650676" w:rsidRPr="00D015D1" w:rsidRDefault="00577A62" w:rsidP="00D015D1">
      <w:pPr>
        <w:spacing w:line="360" w:lineRule="auto"/>
        <w:jc w:val="center"/>
        <w:rPr>
          <w:spacing w:val="20"/>
          <w:szCs w:val="24"/>
        </w:rPr>
      </w:pPr>
      <w:r w:rsidRPr="00D015D1">
        <w:rPr>
          <w:noProof/>
        </w:rPr>
        <w:drawing>
          <wp:inline distT="0" distB="0" distL="0" distR="0" wp14:anchorId="3FFB878C" wp14:editId="7503AE86">
            <wp:extent cx="4568825" cy="2740025"/>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82EEDB" w14:textId="77777777" w:rsidR="0050438A" w:rsidRPr="00D015D1" w:rsidRDefault="002624B8" w:rsidP="00D015D1">
      <w:pPr>
        <w:spacing w:line="360" w:lineRule="auto"/>
        <w:rPr>
          <w:spacing w:val="20"/>
          <w:sz w:val="14"/>
          <w:szCs w:val="10"/>
        </w:rPr>
      </w:pPr>
      <w:r w:rsidRPr="00D015D1">
        <w:rPr>
          <w:spacing w:val="20"/>
          <w:sz w:val="14"/>
          <w:szCs w:val="10"/>
        </w:rPr>
        <w:t xml:space="preserve">                           </w:t>
      </w:r>
      <w:r w:rsidR="005050C5" w:rsidRPr="00D015D1">
        <w:rPr>
          <w:spacing w:val="20"/>
          <w:sz w:val="14"/>
          <w:szCs w:val="10"/>
        </w:rPr>
        <w:t>Fuente: Elaboración propia</w:t>
      </w:r>
      <w:r w:rsidR="00B60861" w:rsidRPr="00D015D1">
        <w:rPr>
          <w:spacing w:val="20"/>
          <w:sz w:val="14"/>
          <w:szCs w:val="10"/>
        </w:rPr>
        <w:t xml:space="preserve"> con datos de RRHH</w:t>
      </w:r>
    </w:p>
    <w:p w14:paraId="2F12448B" w14:textId="77777777" w:rsidR="007B5F42" w:rsidRPr="00D015D1" w:rsidRDefault="007B5F42" w:rsidP="00D015D1">
      <w:pPr>
        <w:pStyle w:val="Subttulo"/>
        <w:spacing w:line="360" w:lineRule="auto"/>
      </w:pPr>
      <w:bookmarkStart w:id="70" w:name="_Toc185434709"/>
      <w:r w:rsidRPr="00D015D1">
        <w:t>Desempeño de los procesos jurídicos</w:t>
      </w:r>
      <w:bookmarkEnd w:id="70"/>
    </w:p>
    <w:p w14:paraId="6ADC4975" w14:textId="77777777" w:rsidR="00CE5598" w:rsidRPr="00D015D1" w:rsidRDefault="00CE5598" w:rsidP="00D015D1">
      <w:pPr>
        <w:spacing w:line="360" w:lineRule="auto"/>
        <w:rPr>
          <w:spacing w:val="20"/>
          <w:szCs w:val="24"/>
        </w:rPr>
      </w:pPr>
    </w:p>
    <w:p w14:paraId="53E227C0" w14:textId="77777777" w:rsidR="00254E12" w:rsidRPr="00D015D1" w:rsidRDefault="00254E12" w:rsidP="00D015D1">
      <w:pPr>
        <w:spacing w:line="360" w:lineRule="auto"/>
        <w:rPr>
          <w:spacing w:val="20"/>
          <w:szCs w:val="24"/>
        </w:rPr>
      </w:pPr>
      <w:r w:rsidRPr="00D015D1">
        <w:rPr>
          <w:spacing w:val="20"/>
          <w:szCs w:val="24"/>
        </w:rPr>
        <w:t xml:space="preserve">La Dirección Ejecutiva conjuntamente con la Dirección Jurídica haciendo uso de las atribuciones que nos confiere la ley 358-05 conoce por la vía administrativa las infracciones por incumplimiento a las disposiciones sobre los derechos de los consumidores y usuarios establecidas por la citada ley, garantizando la equidad y la seguridad jurídica en las relaciones entre los proveedores, consumidores de bienes y usuarios de servicios de la República Dominicana. </w:t>
      </w:r>
    </w:p>
    <w:p w14:paraId="261BC426" w14:textId="00E38F89" w:rsidR="00254E12" w:rsidRPr="00D015D1" w:rsidRDefault="00254E12" w:rsidP="00D015D1">
      <w:pPr>
        <w:spacing w:line="360" w:lineRule="auto"/>
        <w:rPr>
          <w:spacing w:val="20"/>
          <w:szCs w:val="24"/>
        </w:rPr>
      </w:pPr>
      <w:r w:rsidRPr="00D015D1">
        <w:rPr>
          <w:spacing w:val="20"/>
          <w:szCs w:val="24"/>
        </w:rPr>
        <w:t>El 2024, la Dirección Ejecutiva emitió mil trescientos catorce (1,314) resoluciones dirimentes en respuesta a las reclamaciones interpuestas por consumidores que sus derechos han sido vulnerados.</w:t>
      </w:r>
    </w:p>
    <w:p w14:paraId="12409FA7" w14:textId="77777777" w:rsidR="00254E12" w:rsidRPr="00D015D1" w:rsidRDefault="00254E12" w:rsidP="00D015D1">
      <w:pPr>
        <w:spacing w:line="360" w:lineRule="auto"/>
        <w:rPr>
          <w:spacing w:val="20"/>
          <w:szCs w:val="24"/>
        </w:rPr>
      </w:pPr>
      <w:r w:rsidRPr="00D015D1">
        <w:rPr>
          <w:spacing w:val="20"/>
          <w:szCs w:val="24"/>
        </w:rPr>
        <w:t>Hemos emitidos (26), las resoluciones correspondientes a los Recursos de Reconsideración interpuestos.</w:t>
      </w:r>
    </w:p>
    <w:p w14:paraId="543985D6" w14:textId="77777777" w:rsidR="00254E12" w:rsidRPr="00D015D1" w:rsidRDefault="00254E12" w:rsidP="00D015D1">
      <w:pPr>
        <w:spacing w:line="360" w:lineRule="auto"/>
        <w:rPr>
          <w:spacing w:val="20"/>
          <w:szCs w:val="24"/>
        </w:rPr>
      </w:pPr>
      <w:r w:rsidRPr="00D015D1">
        <w:rPr>
          <w:spacing w:val="20"/>
          <w:szCs w:val="24"/>
        </w:rPr>
        <w:t>Por otro lado, trabajamos las resoluciones de los casos de Inmobiliario siendo tramitados en tiempo requeridos, se emitieron (77).</w:t>
      </w:r>
    </w:p>
    <w:p w14:paraId="3DD0371D" w14:textId="77777777" w:rsidR="00254E12" w:rsidRPr="00D015D1" w:rsidRDefault="00254E12" w:rsidP="00D015D1">
      <w:pPr>
        <w:spacing w:line="360" w:lineRule="auto"/>
        <w:rPr>
          <w:spacing w:val="20"/>
          <w:szCs w:val="24"/>
        </w:rPr>
      </w:pPr>
      <w:r w:rsidRPr="00D015D1">
        <w:rPr>
          <w:spacing w:val="20"/>
          <w:szCs w:val="24"/>
        </w:rPr>
        <w:t xml:space="preserve">De igual manera, se analizan los expedientes que derivan de las inspecciones realizadas por el Departamento de Inspección y Vigilancia, las cuales posterior al referido análisis conllevan a la emisión de Resoluciones de Suspensión de Actividades Comerciales (119), Resoluciones de Procedimiento </w:t>
      </w:r>
    </w:p>
    <w:p w14:paraId="349EF3B6" w14:textId="77777777" w:rsidR="00254E12" w:rsidRPr="00D015D1" w:rsidRDefault="00254E12" w:rsidP="00D015D1">
      <w:pPr>
        <w:spacing w:line="360" w:lineRule="auto"/>
        <w:rPr>
          <w:spacing w:val="20"/>
          <w:szCs w:val="24"/>
        </w:rPr>
      </w:pPr>
      <w:r w:rsidRPr="00D015D1">
        <w:rPr>
          <w:spacing w:val="20"/>
          <w:szCs w:val="24"/>
        </w:rPr>
        <w:t>Administrativo Sancionador (207), Reinicio de Comercialización (95), y Cartas de Advertencias (77), según corresponda, un total de (498), y cantidad de multas pagadas un total de (RD$8,390,000.00).  la verificación y reporte enviando por el Departamento de Buenas Prácticas Comerciales. cumpliendo con el 100% del indicativo, de acuerdo a los requerimientos de la Dirección Ejecutiva.</w:t>
      </w:r>
    </w:p>
    <w:p w14:paraId="50F84D68" w14:textId="77777777" w:rsidR="00254E12" w:rsidRPr="00D015D1" w:rsidRDefault="00254E12" w:rsidP="00D015D1">
      <w:pPr>
        <w:spacing w:line="360" w:lineRule="auto"/>
        <w:rPr>
          <w:spacing w:val="20"/>
          <w:szCs w:val="24"/>
        </w:rPr>
      </w:pPr>
      <w:r w:rsidRPr="00D015D1">
        <w:rPr>
          <w:spacing w:val="20"/>
          <w:szCs w:val="24"/>
        </w:rPr>
        <w:t>Asimismo, con la finalidad de comprobar la no existencia de cláusulas abusivas que pudieran ir en perjuicio del consumidor o usuario en los contratos de adhesión, se emitieron cincuenta y un (51) Resoluciones de Registro de Contratos de Adhesión.</w:t>
      </w:r>
    </w:p>
    <w:p w14:paraId="60BE62C6" w14:textId="77777777" w:rsidR="00254E12" w:rsidRPr="00D015D1" w:rsidRDefault="00254E12" w:rsidP="00D015D1">
      <w:pPr>
        <w:spacing w:line="360" w:lineRule="auto"/>
        <w:rPr>
          <w:spacing w:val="20"/>
          <w:szCs w:val="24"/>
        </w:rPr>
      </w:pPr>
      <w:r w:rsidRPr="00D015D1">
        <w:rPr>
          <w:spacing w:val="20"/>
          <w:szCs w:val="24"/>
        </w:rPr>
        <w:t>Por otro lado, a solicitud de los proveedores, el Dirección Jurídica realiza el análisis de las bases promocionales de los concursos, rifas y sorteos, a los fines de que estos no contengan cláusulas abusivas o publicidad engañosa. En este período se han emitido cuatrocientos dieciocho (418) registros de rifas y concursos.</w:t>
      </w:r>
    </w:p>
    <w:p w14:paraId="02E03786" w14:textId="77777777" w:rsidR="00254E12" w:rsidRPr="00D015D1" w:rsidRDefault="00254E12" w:rsidP="00D015D1">
      <w:pPr>
        <w:spacing w:line="360" w:lineRule="auto"/>
        <w:rPr>
          <w:spacing w:val="20"/>
          <w:szCs w:val="24"/>
        </w:rPr>
      </w:pPr>
      <w:r w:rsidRPr="00D015D1">
        <w:rPr>
          <w:spacing w:val="20"/>
          <w:szCs w:val="24"/>
        </w:rPr>
        <w:t>De igual manera se elaboran las resoluciones del Consejo Directivo de acuerdo al cumplimiento de las disposiciones se cumple con el 100% del indicativo, fueron tramitadas (22) donde se sostienen tres sesiones, una por cada mes como lo establece la Ley 358-05.</w:t>
      </w:r>
    </w:p>
    <w:p w14:paraId="720DC1D4" w14:textId="296E0EE5" w:rsidR="00981962" w:rsidRPr="00D015D1" w:rsidRDefault="00254E12" w:rsidP="00D015D1">
      <w:pPr>
        <w:spacing w:line="360" w:lineRule="auto"/>
        <w:rPr>
          <w:spacing w:val="20"/>
          <w:szCs w:val="24"/>
        </w:rPr>
      </w:pPr>
      <w:r w:rsidRPr="00D015D1">
        <w:rPr>
          <w:spacing w:val="20"/>
          <w:szCs w:val="24"/>
        </w:rPr>
        <w:t>Con el objetivo de garantizar los Derechos que le asisten a los Consumidores y Usuarios de Bienes y Servicios, La Dirección Ejecutiva y Dirección Jurídica trabajan en conjunto, a fin de que se pueda dar cumplimiento a las disposiciones legales vigentes</w:t>
      </w:r>
      <w:r w:rsidR="00981962" w:rsidRPr="00D015D1">
        <w:rPr>
          <w:spacing w:val="20"/>
          <w:szCs w:val="24"/>
        </w:rPr>
        <w:t>.</w:t>
      </w:r>
    </w:p>
    <w:p w14:paraId="14D1D1E3" w14:textId="77777777" w:rsidR="002952C6" w:rsidRPr="00D015D1" w:rsidRDefault="005050C5" w:rsidP="00D015D1">
      <w:pPr>
        <w:pStyle w:val="Subttulo"/>
        <w:spacing w:line="360" w:lineRule="auto"/>
      </w:pPr>
      <w:bookmarkStart w:id="71" w:name="_Toc185434710"/>
      <w:bookmarkStart w:id="72" w:name="_Hlk141101497"/>
      <w:r w:rsidRPr="00D015D1">
        <w:t>Desempeño de la tecnología</w:t>
      </w:r>
      <w:bookmarkEnd w:id="71"/>
      <w:r w:rsidR="00DB013D" w:rsidRPr="00D015D1">
        <w:br/>
      </w:r>
    </w:p>
    <w:p w14:paraId="3AE85FC1" w14:textId="7025818D" w:rsidR="00740A0D" w:rsidRPr="00D015D1" w:rsidRDefault="00740A0D" w:rsidP="00D015D1">
      <w:pPr>
        <w:spacing w:line="360" w:lineRule="auto"/>
        <w:rPr>
          <w:spacing w:val="20"/>
          <w:szCs w:val="24"/>
        </w:rPr>
      </w:pPr>
      <w:bookmarkStart w:id="73" w:name="_Hlk89847973"/>
      <w:r w:rsidRPr="00D015D1">
        <w:rPr>
          <w:spacing w:val="20"/>
          <w:szCs w:val="24"/>
        </w:rPr>
        <w:t>Agilizar los procesos y facilitar los servicios internos y externos de la institución, han sido siempre nuestro objetivo como institución, por lo cual en el departamento continuamos innovando, creando e implementando nuevas tecnologías y continúa transformándose para el cumplimiento de cada una de las normas que nos rigen a través del departamento de tecnología.</w:t>
      </w:r>
    </w:p>
    <w:p w14:paraId="7FAE3B3D" w14:textId="77777777" w:rsidR="00740A0D" w:rsidRPr="00740A0D" w:rsidRDefault="00740A0D" w:rsidP="00D015D1">
      <w:pPr>
        <w:spacing w:line="360" w:lineRule="auto"/>
        <w:rPr>
          <w:spacing w:val="20"/>
          <w:szCs w:val="24"/>
        </w:rPr>
      </w:pPr>
      <w:r w:rsidRPr="00740A0D">
        <w:rPr>
          <w:spacing w:val="20"/>
          <w:szCs w:val="24"/>
        </w:rPr>
        <w:t xml:space="preserve">A continuación, presentamos los logros de los proyectos ejecutados y/o en curso de este instituto: </w:t>
      </w:r>
    </w:p>
    <w:p w14:paraId="5A2381FA" w14:textId="77777777" w:rsidR="00740A0D" w:rsidRPr="00740A0D" w:rsidRDefault="00740A0D" w:rsidP="00D015D1">
      <w:pPr>
        <w:spacing w:line="360" w:lineRule="auto"/>
        <w:rPr>
          <w:b/>
          <w:bCs/>
          <w:spacing w:val="20"/>
          <w:szCs w:val="24"/>
          <w:lang w:val="es-ES"/>
        </w:rPr>
      </w:pPr>
      <w:r w:rsidRPr="00740A0D">
        <w:rPr>
          <w:b/>
          <w:bCs/>
          <w:spacing w:val="20"/>
          <w:szCs w:val="24"/>
        </w:rPr>
        <w:t>Activación y proceso de educación al usuario del sistema de tickets de Tecnología.</w:t>
      </w:r>
    </w:p>
    <w:p w14:paraId="1F3E468A" w14:textId="77777777" w:rsidR="00740A0D" w:rsidRPr="00740A0D" w:rsidRDefault="00740A0D" w:rsidP="00D015D1">
      <w:pPr>
        <w:spacing w:line="360" w:lineRule="auto"/>
        <w:rPr>
          <w:spacing w:val="20"/>
          <w:szCs w:val="24"/>
        </w:rPr>
      </w:pPr>
      <w:r w:rsidRPr="00740A0D">
        <w:rPr>
          <w:spacing w:val="20"/>
          <w:szCs w:val="24"/>
        </w:rPr>
        <w:t xml:space="preserve">Después de su puesta en marcha, se ha totalizado la captura de las solicitudes de soporte técnico, atendiendo el 100% del aproximado total de 1400 tickets desde el 1ro enero 2024 y proyectado al 31 de diciembre del mismo año. Se continúa enviando las notificaciones por correo electrónico que indican al usuario en todo momento el estatus de su solicitud, facilitando la comunicación entre usuario/técnico y haciendo el proceso más fluido. </w:t>
      </w:r>
    </w:p>
    <w:p w14:paraId="3324D322" w14:textId="77777777" w:rsidR="00740A0D" w:rsidRPr="00740A0D" w:rsidRDefault="00740A0D" w:rsidP="00D015D1">
      <w:pPr>
        <w:spacing w:line="360" w:lineRule="auto"/>
        <w:rPr>
          <w:b/>
          <w:bCs/>
          <w:spacing w:val="20"/>
          <w:szCs w:val="24"/>
        </w:rPr>
      </w:pPr>
      <w:r w:rsidRPr="00740A0D">
        <w:rPr>
          <w:b/>
          <w:bCs/>
          <w:spacing w:val="20"/>
          <w:szCs w:val="24"/>
        </w:rPr>
        <w:t xml:space="preserve">Evaluación de calidad de servicio interno TIC </w:t>
      </w:r>
    </w:p>
    <w:p w14:paraId="26C47F44" w14:textId="77777777" w:rsidR="00740A0D" w:rsidRPr="00740A0D" w:rsidRDefault="00740A0D" w:rsidP="00D015D1">
      <w:pPr>
        <w:numPr>
          <w:ilvl w:val="0"/>
          <w:numId w:val="34"/>
        </w:numPr>
        <w:spacing w:line="360" w:lineRule="auto"/>
        <w:rPr>
          <w:spacing w:val="20"/>
          <w:szCs w:val="24"/>
        </w:rPr>
      </w:pPr>
      <w:r w:rsidRPr="00740A0D">
        <w:rPr>
          <w:spacing w:val="20"/>
          <w:szCs w:val="24"/>
        </w:rPr>
        <w:t>Ha sido incorporado al sistema de tickets de atención al usuario el apartado para evaluación de servicio brindado, que permite a cada usuario calificar la atención recibida y enviar una retroalimentación sobre la misma. Esto permitirá tener datos objetivos del nivel de satisfacción de los clientes internos, de cara a mejorar continuamente la calidad del servicio.</w:t>
      </w:r>
    </w:p>
    <w:p w14:paraId="5B532B38" w14:textId="77777777" w:rsidR="00740A0D" w:rsidRPr="00740A0D" w:rsidRDefault="00740A0D" w:rsidP="00D015D1">
      <w:pPr>
        <w:spacing w:before="240" w:after="240" w:line="360" w:lineRule="auto"/>
        <w:rPr>
          <w:b/>
          <w:bCs/>
          <w:spacing w:val="20"/>
          <w:szCs w:val="24"/>
        </w:rPr>
      </w:pPr>
      <w:r w:rsidRPr="00740A0D">
        <w:rPr>
          <w:b/>
          <w:bCs/>
          <w:spacing w:val="20"/>
          <w:szCs w:val="24"/>
        </w:rPr>
        <w:t>Sistema de gestión de reclamos y denuncias (Reemplazo del SGTP)</w:t>
      </w:r>
    </w:p>
    <w:p w14:paraId="20ADE32E" w14:textId="77777777" w:rsidR="00740A0D" w:rsidRPr="00740A0D" w:rsidRDefault="00740A0D" w:rsidP="00D015D1">
      <w:pPr>
        <w:numPr>
          <w:ilvl w:val="0"/>
          <w:numId w:val="34"/>
        </w:numPr>
        <w:spacing w:line="360" w:lineRule="auto"/>
        <w:rPr>
          <w:spacing w:val="20"/>
          <w:szCs w:val="24"/>
        </w:rPr>
      </w:pPr>
      <w:r w:rsidRPr="00740A0D">
        <w:rPr>
          <w:spacing w:val="20"/>
          <w:szCs w:val="24"/>
        </w:rPr>
        <w:t>Representa el proyecto de mayor envergadura y con el nivel de impacto más alto a nivel operativo. A principios de años se inició la 2da fase del proyecto que implica la implementación del portal interno de majeo de reclamaciones y denuncias. La implementación de este sistema supone un salto positivo en la automatización y disponibilidad de información tanto para usuarios internos de la institución como para los consumidores. Actividad en un 95%</w:t>
      </w:r>
    </w:p>
    <w:p w14:paraId="49F11B66" w14:textId="77777777" w:rsidR="00740A0D" w:rsidRPr="00740A0D" w:rsidRDefault="00740A0D" w:rsidP="00D015D1">
      <w:pPr>
        <w:spacing w:line="360" w:lineRule="auto"/>
        <w:rPr>
          <w:spacing w:val="20"/>
          <w:szCs w:val="24"/>
        </w:rPr>
      </w:pPr>
      <w:r w:rsidRPr="00740A0D">
        <w:rPr>
          <w:spacing w:val="20"/>
          <w:szCs w:val="24"/>
        </w:rPr>
        <w:t>Entre los cambios e implementaciones en la infraestructura de la institución en la sede y oficinas regionales:</w:t>
      </w:r>
    </w:p>
    <w:p w14:paraId="41B50108" w14:textId="77777777" w:rsidR="00740A0D" w:rsidRPr="00740A0D" w:rsidRDefault="00740A0D" w:rsidP="00D015D1">
      <w:pPr>
        <w:spacing w:line="360" w:lineRule="auto"/>
        <w:rPr>
          <w:spacing w:val="20"/>
          <w:szCs w:val="24"/>
        </w:rPr>
      </w:pPr>
      <w:r w:rsidRPr="00740A0D">
        <w:rPr>
          <w:b/>
          <w:bCs/>
          <w:spacing w:val="20"/>
          <w:szCs w:val="24"/>
        </w:rPr>
        <w:t xml:space="preserve">Adquisición de servicio de Impresoras Portátiles, </w:t>
      </w:r>
      <w:r w:rsidRPr="00740A0D">
        <w:rPr>
          <w:spacing w:val="20"/>
          <w:szCs w:val="24"/>
        </w:rPr>
        <w:t xml:space="preserve">Se descargaron todas las impresoras defectuosas y luego de un arduo análisis del proceso de compra de suministros actuales y el costo de las mismas, se evaluó que el gasto anual de suministros era de aproximadamente RD$3,400,000.00 </w:t>
      </w:r>
      <w:r w:rsidRPr="00740A0D">
        <w:rPr>
          <w:b/>
          <w:bCs/>
          <w:spacing w:val="20"/>
          <w:szCs w:val="24"/>
        </w:rPr>
        <w:t xml:space="preserve">tres millones cuatrocientos mil pesos, </w:t>
      </w:r>
      <w:r w:rsidRPr="00740A0D">
        <w:rPr>
          <w:spacing w:val="20"/>
          <w:szCs w:val="24"/>
        </w:rPr>
        <w:t xml:space="preserve">por lo cual se procedió a alquilar este servicio, ahorrando más de RD$2,500,000.00 </w:t>
      </w:r>
      <w:r w:rsidRPr="00740A0D">
        <w:rPr>
          <w:b/>
          <w:bCs/>
          <w:spacing w:val="20"/>
          <w:szCs w:val="24"/>
        </w:rPr>
        <w:t xml:space="preserve">dos millones quinientos mil </w:t>
      </w:r>
      <w:r w:rsidRPr="00740A0D">
        <w:rPr>
          <w:spacing w:val="20"/>
          <w:szCs w:val="24"/>
        </w:rPr>
        <w:t>anualmente a la institución</w:t>
      </w:r>
    </w:p>
    <w:p w14:paraId="57F555BD" w14:textId="77777777" w:rsidR="00740A0D" w:rsidRPr="00740A0D" w:rsidRDefault="00740A0D" w:rsidP="00D015D1">
      <w:pPr>
        <w:spacing w:line="360" w:lineRule="auto"/>
        <w:rPr>
          <w:b/>
          <w:bCs/>
          <w:spacing w:val="20"/>
          <w:szCs w:val="24"/>
        </w:rPr>
      </w:pPr>
      <w:r w:rsidRPr="00740A0D">
        <w:rPr>
          <w:b/>
          <w:bCs/>
          <w:spacing w:val="20"/>
          <w:szCs w:val="24"/>
        </w:rPr>
        <w:t xml:space="preserve">Formulado el proyecto de Cableado estructurado, </w:t>
      </w:r>
      <w:r w:rsidRPr="00740A0D">
        <w:rPr>
          <w:spacing w:val="20"/>
          <w:szCs w:val="24"/>
        </w:rPr>
        <w:t>Como parte de los avances y mejoras que tecnología espera implementar, se encuentra la sustitución de todo el cableado, antiguo y en mal estado y para esto estamos en proceso de cotización del cableado estructurado, que servirá para mejorar en un 100% la red interna de la institución. Este proyecto esta pautado para el 2025 por temas presupuestarios y se encuentra en espera de apropiación económica para inicio de implementación, luego de haber realizado los levantamientos y cotizaciones necesarios.</w:t>
      </w:r>
      <w:r w:rsidRPr="00740A0D">
        <w:rPr>
          <w:b/>
          <w:bCs/>
          <w:spacing w:val="20"/>
          <w:szCs w:val="24"/>
        </w:rPr>
        <w:t xml:space="preserve"> </w:t>
      </w:r>
    </w:p>
    <w:p w14:paraId="79E71896" w14:textId="77777777" w:rsidR="00740A0D" w:rsidRPr="00740A0D" w:rsidRDefault="00740A0D" w:rsidP="00D015D1">
      <w:pPr>
        <w:spacing w:line="360" w:lineRule="auto"/>
        <w:rPr>
          <w:spacing w:val="20"/>
          <w:szCs w:val="24"/>
        </w:rPr>
      </w:pPr>
      <w:r w:rsidRPr="00740A0D">
        <w:rPr>
          <w:b/>
          <w:bCs/>
          <w:spacing w:val="20"/>
          <w:szCs w:val="24"/>
        </w:rPr>
        <w:t xml:space="preserve">Interconexión telefónica con las oficinas regionales, </w:t>
      </w:r>
      <w:r w:rsidRPr="00740A0D">
        <w:rPr>
          <w:spacing w:val="20"/>
          <w:szCs w:val="24"/>
        </w:rPr>
        <w:t xml:space="preserve">se adquirieron los periféricos necesarios para la interconexión con todas las oficinas regionales de Pro Consumidor, actividad que permitirá la unificación de todas estas dentro de la Central Telefónica en proceso de instalación. Actividad en un 40%. Este proyecto tiene dependencia del Cableado Estructurado mencionado en punto anterior. </w:t>
      </w:r>
    </w:p>
    <w:p w14:paraId="31A72608" w14:textId="77777777" w:rsidR="00740A0D" w:rsidRPr="00740A0D" w:rsidRDefault="00740A0D" w:rsidP="00D015D1">
      <w:pPr>
        <w:spacing w:line="360" w:lineRule="auto"/>
        <w:rPr>
          <w:spacing w:val="20"/>
          <w:szCs w:val="24"/>
        </w:rPr>
      </w:pPr>
      <w:r w:rsidRPr="00740A0D">
        <w:rPr>
          <w:b/>
          <w:bCs/>
          <w:spacing w:val="20"/>
          <w:szCs w:val="24"/>
        </w:rPr>
        <w:t>Renovación e implementación de nuevo servicio de correo</w:t>
      </w:r>
      <w:r w:rsidRPr="00740A0D">
        <w:rPr>
          <w:spacing w:val="20"/>
          <w:szCs w:val="24"/>
        </w:rPr>
        <w:t xml:space="preserve"> por el cual estaremos recibiendo 20 licencias premium adicionales por el mismo precio.</w:t>
      </w:r>
    </w:p>
    <w:p w14:paraId="746ADE57" w14:textId="77777777" w:rsidR="00740A0D" w:rsidRPr="00740A0D" w:rsidRDefault="00740A0D" w:rsidP="00D015D1">
      <w:pPr>
        <w:spacing w:line="360" w:lineRule="auto"/>
        <w:rPr>
          <w:spacing w:val="20"/>
          <w:szCs w:val="24"/>
        </w:rPr>
      </w:pPr>
      <w:r w:rsidRPr="00740A0D">
        <w:rPr>
          <w:spacing w:val="20"/>
          <w:szCs w:val="24"/>
        </w:rPr>
        <w:t>Certificaciones:</w:t>
      </w:r>
    </w:p>
    <w:p w14:paraId="42E09CDA" w14:textId="77777777" w:rsidR="00740A0D" w:rsidRPr="00740A0D" w:rsidRDefault="00740A0D" w:rsidP="00D015D1">
      <w:pPr>
        <w:numPr>
          <w:ilvl w:val="0"/>
          <w:numId w:val="34"/>
        </w:numPr>
        <w:spacing w:line="360" w:lineRule="auto"/>
        <w:rPr>
          <w:b/>
          <w:bCs/>
          <w:spacing w:val="20"/>
          <w:szCs w:val="24"/>
        </w:rPr>
      </w:pPr>
      <w:r w:rsidRPr="00740A0D">
        <w:rPr>
          <w:b/>
          <w:bCs/>
          <w:spacing w:val="20"/>
          <w:szCs w:val="24"/>
        </w:rPr>
        <w:t xml:space="preserve">Nortic A3: </w:t>
      </w:r>
      <w:r w:rsidRPr="00740A0D">
        <w:rPr>
          <w:spacing w:val="20"/>
          <w:szCs w:val="24"/>
        </w:rPr>
        <w:t xml:space="preserve">Fue obtenida la recertificación con éxito. </w:t>
      </w:r>
      <w:r w:rsidRPr="00740A0D">
        <w:rPr>
          <w:b/>
          <w:bCs/>
          <w:spacing w:val="20"/>
          <w:szCs w:val="24"/>
        </w:rPr>
        <w:t xml:space="preserve"> </w:t>
      </w:r>
    </w:p>
    <w:p w14:paraId="3DEE2ABE" w14:textId="77777777" w:rsidR="00740A0D" w:rsidRPr="00740A0D" w:rsidRDefault="00740A0D" w:rsidP="00D015D1">
      <w:pPr>
        <w:numPr>
          <w:ilvl w:val="0"/>
          <w:numId w:val="34"/>
        </w:numPr>
        <w:spacing w:line="360" w:lineRule="auto"/>
        <w:rPr>
          <w:b/>
          <w:bCs/>
          <w:spacing w:val="20"/>
          <w:szCs w:val="24"/>
        </w:rPr>
      </w:pPr>
      <w:r w:rsidRPr="00740A0D">
        <w:rPr>
          <w:b/>
          <w:bCs/>
          <w:spacing w:val="20"/>
          <w:szCs w:val="24"/>
        </w:rPr>
        <w:t xml:space="preserve">Nortic A2: </w:t>
      </w:r>
      <w:r w:rsidRPr="00740A0D">
        <w:rPr>
          <w:spacing w:val="20"/>
          <w:szCs w:val="24"/>
        </w:rPr>
        <w:t>Fue obtenida la recertificación con éxito. En proceso de renovación</w:t>
      </w:r>
    </w:p>
    <w:p w14:paraId="74EA82CD" w14:textId="18FD78BC" w:rsidR="00740A0D" w:rsidRPr="00740A0D" w:rsidRDefault="00740A0D" w:rsidP="00D015D1">
      <w:pPr>
        <w:numPr>
          <w:ilvl w:val="0"/>
          <w:numId w:val="34"/>
        </w:numPr>
        <w:spacing w:line="360" w:lineRule="auto"/>
        <w:rPr>
          <w:b/>
          <w:bCs/>
          <w:spacing w:val="20"/>
          <w:szCs w:val="24"/>
        </w:rPr>
      </w:pPr>
      <w:r w:rsidRPr="00740A0D">
        <w:rPr>
          <w:b/>
          <w:bCs/>
          <w:spacing w:val="20"/>
          <w:szCs w:val="24"/>
        </w:rPr>
        <w:t xml:space="preserve">Nortic E1: </w:t>
      </w:r>
      <w:r w:rsidRPr="00740A0D">
        <w:rPr>
          <w:spacing w:val="20"/>
          <w:szCs w:val="24"/>
        </w:rPr>
        <w:t xml:space="preserve">Fue obtenida la certificación con éxito. </w:t>
      </w:r>
      <w:r w:rsidR="006F11C9" w:rsidRPr="00D015D1">
        <w:rPr>
          <w:spacing w:val="20"/>
          <w:szCs w:val="24"/>
        </w:rPr>
        <w:t>Está</w:t>
      </w:r>
      <w:r w:rsidRPr="00740A0D">
        <w:rPr>
          <w:spacing w:val="20"/>
          <w:szCs w:val="24"/>
        </w:rPr>
        <w:t xml:space="preserve"> en proceso de renovación.</w:t>
      </w:r>
    </w:p>
    <w:p w14:paraId="63A8F31F" w14:textId="77777777" w:rsidR="00740A0D" w:rsidRPr="00740A0D" w:rsidRDefault="00740A0D" w:rsidP="00D015D1">
      <w:pPr>
        <w:spacing w:line="360" w:lineRule="auto"/>
        <w:rPr>
          <w:b/>
          <w:bCs/>
          <w:spacing w:val="20"/>
          <w:szCs w:val="24"/>
        </w:rPr>
      </w:pPr>
      <w:r w:rsidRPr="00740A0D">
        <w:rPr>
          <w:b/>
          <w:bCs/>
          <w:spacing w:val="20"/>
          <w:szCs w:val="24"/>
        </w:rPr>
        <w:t>Resultados obtenidos en el Índice de Uso de TIC e Implementación de Gobierno Electrónico (ITICGE)</w:t>
      </w:r>
    </w:p>
    <w:p w14:paraId="6383E7D1" w14:textId="77777777" w:rsidR="00740A0D" w:rsidRPr="00740A0D" w:rsidRDefault="00740A0D" w:rsidP="00D015D1">
      <w:pPr>
        <w:numPr>
          <w:ilvl w:val="0"/>
          <w:numId w:val="35"/>
        </w:numPr>
        <w:spacing w:line="360" w:lineRule="auto"/>
        <w:rPr>
          <w:rFonts w:ascii="Calibri" w:hAnsi="Calibri"/>
          <w:sz w:val="22"/>
        </w:rPr>
      </w:pPr>
      <w:r w:rsidRPr="00740A0D">
        <w:rPr>
          <w:spacing w:val="20"/>
          <w:szCs w:val="24"/>
        </w:rPr>
        <w:t xml:space="preserve">En cuanto al índice de uso TIC para el 2024 para Pro Consumidor es actualmente de </w:t>
      </w:r>
      <w:r w:rsidRPr="00740A0D">
        <w:t>64.55</w:t>
      </w:r>
      <w:r w:rsidRPr="00740A0D">
        <w:rPr>
          <w:spacing w:val="20"/>
          <w:szCs w:val="24"/>
        </w:rPr>
        <w:t>% después del cambio de las métricas y método de cálculo. Se siguen implementando cambios en la estructura y las documentaciones para continuar el incremento de estos números, proyectamos un incremento de un 20% después de la implementación del cableado estructurado.</w:t>
      </w:r>
    </w:p>
    <w:p w14:paraId="56612AEB" w14:textId="77777777" w:rsidR="00740A0D" w:rsidRPr="00740A0D" w:rsidRDefault="00740A0D" w:rsidP="00D015D1">
      <w:pPr>
        <w:spacing w:line="360" w:lineRule="auto"/>
        <w:rPr>
          <w:b/>
          <w:bCs/>
          <w:spacing w:val="20"/>
          <w:szCs w:val="24"/>
        </w:rPr>
      </w:pPr>
      <w:r w:rsidRPr="00740A0D">
        <w:rPr>
          <w:b/>
          <w:bCs/>
          <w:spacing w:val="20"/>
          <w:szCs w:val="24"/>
        </w:rPr>
        <w:t>Creación y lanzamiento del Libro de Reclamaciones Digital de Pro Consumidor.</w:t>
      </w:r>
    </w:p>
    <w:p w14:paraId="68B86C16" w14:textId="77777777" w:rsidR="00740A0D" w:rsidRPr="00740A0D" w:rsidRDefault="00740A0D" w:rsidP="00D015D1">
      <w:pPr>
        <w:spacing w:line="360" w:lineRule="auto"/>
        <w:rPr>
          <w:spacing w:val="20"/>
          <w:szCs w:val="24"/>
        </w:rPr>
      </w:pPr>
      <w:r w:rsidRPr="00740A0D">
        <w:rPr>
          <w:spacing w:val="20"/>
          <w:szCs w:val="24"/>
        </w:rPr>
        <w:t>Se digitalizo el proceso de adquisición y uso de los libros de reclamaciones de Pro Consumidor, estableciendo el nuevo formato que utiliza un cartel con un código QR, el cual contiene la información del proveedor que previamente adquirió el libro, para que estos coloquen en sus negocios este libro, de manera que los consumidores ahora pueden simplemente escanear el código con sus celulares e interponer una reclamación directa a este proveedor, la cual llegara directamente al Sistema de Reclamaciones de Pro Consumidor. Esto representa un avance tecnológico importante y un aporte de gran magnitud al medio ambiente.</w:t>
      </w:r>
    </w:p>
    <w:p w14:paraId="0617655B" w14:textId="77777777" w:rsidR="00740A0D" w:rsidRPr="00740A0D" w:rsidRDefault="00740A0D" w:rsidP="00D015D1">
      <w:pPr>
        <w:spacing w:line="360" w:lineRule="auto"/>
        <w:rPr>
          <w:b/>
          <w:bCs/>
          <w:spacing w:val="20"/>
          <w:szCs w:val="24"/>
        </w:rPr>
      </w:pPr>
      <w:r w:rsidRPr="00740A0D">
        <w:rPr>
          <w:b/>
          <w:bCs/>
          <w:spacing w:val="20"/>
          <w:szCs w:val="24"/>
        </w:rPr>
        <w:t>Virtualización de todos los servidores de Pro Consumidor</w:t>
      </w:r>
    </w:p>
    <w:p w14:paraId="4A9813F9" w14:textId="77777777" w:rsidR="00740A0D" w:rsidRPr="00740A0D" w:rsidRDefault="00740A0D" w:rsidP="00D015D1">
      <w:pPr>
        <w:spacing w:line="360" w:lineRule="auto"/>
        <w:rPr>
          <w:spacing w:val="20"/>
          <w:szCs w:val="24"/>
        </w:rPr>
      </w:pPr>
      <w:r w:rsidRPr="00740A0D">
        <w:rPr>
          <w:spacing w:val="20"/>
          <w:szCs w:val="24"/>
        </w:rPr>
        <w:t xml:space="preserve">Se han eliminado en un 90% la cantidad de los servidores físicos de Pro Consumidor, representando un ahorro energético y mayor seguridad para la institución, colocando todos estos servidores en la nube y manteniendo los </w:t>
      </w:r>
      <w:proofErr w:type="spellStart"/>
      <w:r w:rsidRPr="00740A0D">
        <w:rPr>
          <w:spacing w:val="20"/>
          <w:szCs w:val="24"/>
        </w:rPr>
        <w:t>backup</w:t>
      </w:r>
      <w:proofErr w:type="spellEnd"/>
      <w:r w:rsidRPr="00740A0D">
        <w:rPr>
          <w:spacing w:val="20"/>
          <w:szCs w:val="24"/>
        </w:rPr>
        <w:t xml:space="preserve"> correspondientes actualizados.</w:t>
      </w:r>
    </w:p>
    <w:p w14:paraId="47430EF9" w14:textId="77777777" w:rsidR="00740A0D" w:rsidRPr="00740A0D" w:rsidRDefault="00740A0D" w:rsidP="00D015D1">
      <w:pPr>
        <w:spacing w:line="360" w:lineRule="auto"/>
        <w:rPr>
          <w:spacing w:val="20"/>
          <w:szCs w:val="24"/>
        </w:rPr>
      </w:pPr>
    </w:p>
    <w:p w14:paraId="566F6AEF" w14:textId="77777777" w:rsidR="00740A0D" w:rsidRPr="00740A0D" w:rsidRDefault="00740A0D" w:rsidP="00D015D1">
      <w:pPr>
        <w:spacing w:line="360" w:lineRule="auto"/>
        <w:rPr>
          <w:spacing w:val="20"/>
          <w:szCs w:val="24"/>
        </w:rPr>
      </w:pPr>
      <w:r w:rsidRPr="00740A0D">
        <w:rPr>
          <w:spacing w:val="20"/>
          <w:szCs w:val="24"/>
        </w:rPr>
        <w:t xml:space="preserve">Con este logro, OGTIC creara de forma gratuita un nuevo sistema de reclamaciones para Pro Consumidor, que reemplazara el actual, representando un ahorro estimado de 2.5 millones de pesos anuales, para Pro Consumidor. Este sistema tiene previsto ser puesto en marcha a principios del 2025. </w:t>
      </w:r>
    </w:p>
    <w:p w14:paraId="0B663BF4" w14:textId="77777777" w:rsidR="00740A0D" w:rsidRPr="00740A0D" w:rsidRDefault="00740A0D" w:rsidP="00D015D1">
      <w:pPr>
        <w:spacing w:line="360" w:lineRule="auto"/>
        <w:rPr>
          <w:b/>
          <w:bCs/>
          <w:spacing w:val="20"/>
          <w:szCs w:val="24"/>
        </w:rPr>
      </w:pPr>
      <w:r w:rsidRPr="00740A0D">
        <w:rPr>
          <w:b/>
          <w:bCs/>
          <w:spacing w:val="20"/>
          <w:szCs w:val="24"/>
        </w:rPr>
        <w:t>Instalación y habilitación del cableado, impresoras y equipos tecnológicos</w:t>
      </w:r>
    </w:p>
    <w:p w14:paraId="6C16AD0B" w14:textId="3D3CA959" w:rsidR="00740A0D" w:rsidRPr="00740A0D" w:rsidRDefault="00740A0D" w:rsidP="00D015D1">
      <w:pPr>
        <w:spacing w:line="360" w:lineRule="auto"/>
        <w:rPr>
          <w:spacing w:val="20"/>
          <w:szCs w:val="24"/>
        </w:rPr>
      </w:pPr>
      <w:r w:rsidRPr="00740A0D">
        <w:rPr>
          <w:spacing w:val="20"/>
          <w:szCs w:val="24"/>
        </w:rPr>
        <w:t xml:space="preserve">Como parte de los procesos internos del departamento de Tecnología, el año 2024 fue especialmente activo, ya que se nos </w:t>
      </w:r>
      <w:r w:rsidR="006618E7" w:rsidRPr="00D015D1">
        <w:rPr>
          <w:spacing w:val="20"/>
          <w:szCs w:val="24"/>
        </w:rPr>
        <w:t>presentó</w:t>
      </w:r>
      <w:r w:rsidRPr="00740A0D">
        <w:rPr>
          <w:spacing w:val="20"/>
          <w:szCs w:val="24"/>
        </w:rPr>
        <w:t xml:space="preserve"> el reto de preparar las nuevas oficinas de Pro Consumidor con los equipos tecnológicos correspondientes. Al mismo tiempo, hacíamos el cambio de todas las impresoras institucionales que representara un ahorro económico anual enorme. Como parte de la renovación tecnológica institucional, efectuamos una renovación de los equipos de cómputos más antiguos, para agilizar los procesos de los departamentos y oficinas regionales más necesitadas. </w:t>
      </w:r>
    </w:p>
    <w:p w14:paraId="7980F093" w14:textId="3CF9820C" w:rsidR="00E06E02" w:rsidRPr="00D015D1" w:rsidRDefault="00E06E02" w:rsidP="00D015D1">
      <w:pPr>
        <w:spacing w:line="360" w:lineRule="auto"/>
        <w:rPr>
          <w:rFonts w:ascii="Calibri" w:hAnsi="Calibri"/>
          <w:sz w:val="22"/>
        </w:rPr>
      </w:pPr>
      <w:r w:rsidRPr="00D015D1">
        <w:rPr>
          <w:spacing w:val="20"/>
          <w:szCs w:val="24"/>
        </w:rPr>
        <w:t>acostumbrados.</w:t>
      </w:r>
    </w:p>
    <w:p w14:paraId="629A22C6" w14:textId="77777777" w:rsidR="004C5E2C" w:rsidRPr="00D015D1" w:rsidRDefault="00DE6E00" w:rsidP="00D015D1">
      <w:pPr>
        <w:pStyle w:val="Subttulo"/>
        <w:spacing w:line="360" w:lineRule="auto"/>
        <w:rPr>
          <w:lang w:val="es-ES"/>
        </w:rPr>
      </w:pPr>
      <w:bookmarkStart w:id="74" w:name="_Toc185434711"/>
      <w:bookmarkEnd w:id="72"/>
      <w:r w:rsidRPr="00D015D1">
        <w:rPr>
          <w:lang w:val="es-ES"/>
        </w:rPr>
        <w:t>Desempeño del Sistema de Planificación y Desarrollo Institucional</w:t>
      </w:r>
      <w:bookmarkEnd w:id="74"/>
    </w:p>
    <w:p w14:paraId="4E34EB02" w14:textId="77777777" w:rsidR="00CE3197" w:rsidRPr="00D015D1" w:rsidRDefault="00CE3197" w:rsidP="00D015D1">
      <w:pPr>
        <w:spacing w:line="360" w:lineRule="auto"/>
        <w:rPr>
          <w:lang w:val="es-ES"/>
        </w:rPr>
      </w:pPr>
    </w:p>
    <w:bookmarkEnd w:id="73"/>
    <w:p w14:paraId="5F2886D6" w14:textId="4576F97B" w:rsidR="00EB6660" w:rsidRPr="00D015D1" w:rsidRDefault="00EB6660" w:rsidP="00D015D1">
      <w:pPr>
        <w:spacing w:line="360" w:lineRule="auto"/>
        <w:rPr>
          <w:spacing w:val="20"/>
          <w:szCs w:val="24"/>
          <w:lang w:val="es-ES"/>
        </w:rPr>
      </w:pPr>
      <w:r w:rsidRPr="00D015D1">
        <w:rPr>
          <w:spacing w:val="20"/>
          <w:szCs w:val="24"/>
        </w:rPr>
        <w:t xml:space="preserve">Pro Consumidor cuenta con un sistema de Planificación y Desarrollo Institucional, acorde a la resolución no.14-2013 del MAP y MEPYD. Todas las áreas </w:t>
      </w:r>
      <w:r w:rsidR="001B43BD" w:rsidRPr="00D015D1">
        <w:rPr>
          <w:spacing w:val="20"/>
          <w:szCs w:val="24"/>
        </w:rPr>
        <w:t>misionales</w:t>
      </w:r>
      <w:r w:rsidRPr="00D015D1">
        <w:rPr>
          <w:spacing w:val="20"/>
          <w:szCs w:val="24"/>
        </w:rPr>
        <w:t xml:space="preserve"> se rigen por un Plan Operativo Anual vinculado al Plan Estratégico Vigente.  El POA se monitorea </w:t>
      </w:r>
      <w:r w:rsidR="00A12312" w:rsidRPr="00D015D1">
        <w:rPr>
          <w:spacing w:val="20"/>
          <w:szCs w:val="24"/>
        </w:rPr>
        <w:t>trimestralmente</w:t>
      </w:r>
      <w:r w:rsidRPr="00D015D1">
        <w:rPr>
          <w:spacing w:val="20"/>
          <w:szCs w:val="24"/>
        </w:rPr>
        <w:t xml:space="preserve">, teniendo un cumplimiento </w:t>
      </w:r>
      <w:r w:rsidR="00A12312" w:rsidRPr="00D015D1">
        <w:rPr>
          <w:spacing w:val="20"/>
          <w:szCs w:val="24"/>
        </w:rPr>
        <w:t>97</w:t>
      </w:r>
      <w:r w:rsidRPr="00D015D1">
        <w:rPr>
          <w:spacing w:val="20"/>
          <w:szCs w:val="24"/>
        </w:rPr>
        <w:t xml:space="preserve">%.  De igual forma mensualmente se da seguimiento a los entregables realizados por cada área. </w:t>
      </w:r>
    </w:p>
    <w:p w14:paraId="30C9BB26" w14:textId="77777777" w:rsidR="00EB6660" w:rsidRPr="00D015D1" w:rsidRDefault="00EB6660" w:rsidP="00D015D1">
      <w:pPr>
        <w:spacing w:line="360" w:lineRule="auto"/>
        <w:rPr>
          <w:spacing w:val="20"/>
          <w:szCs w:val="24"/>
        </w:rPr>
      </w:pPr>
      <w:r w:rsidRPr="00D015D1">
        <w:rPr>
          <w:spacing w:val="20"/>
          <w:szCs w:val="24"/>
        </w:rPr>
        <w:t xml:space="preserve">A continuación, se detallan algunas de las principales actividades realizadas por las áreas que componen el sistema: </w:t>
      </w:r>
    </w:p>
    <w:p w14:paraId="461D80DD" w14:textId="77777777" w:rsidR="00AB2A28" w:rsidRPr="00D015D1" w:rsidRDefault="00AB2A28" w:rsidP="00D015D1">
      <w:pPr>
        <w:spacing w:line="360" w:lineRule="auto"/>
        <w:rPr>
          <w:spacing w:val="20"/>
          <w:szCs w:val="24"/>
        </w:rPr>
      </w:pPr>
    </w:p>
    <w:p w14:paraId="74E572E0" w14:textId="77777777" w:rsidR="00EB6660" w:rsidRPr="00D015D1" w:rsidRDefault="00EB6660" w:rsidP="00D015D1">
      <w:pPr>
        <w:numPr>
          <w:ilvl w:val="0"/>
          <w:numId w:val="5"/>
        </w:numPr>
        <w:spacing w:line="360" w:lineRule="auto"/>
        <w:rPr>
          <w:b/>
          <w:bCs/>
          <w:spacing w:val="20"/>
          <w:szCs w:val="24"/>
          <w:u w:val="single"/>
        </w:rPr>
      </w:pPr>
      <w:r w:rsidRPr="00D015D1">
        <w:rPr>
          <w:b/>
          <w:bCs/>
          <w:spacing w:val="20"/>
          <w:szCs w:val="24"/>
          <w:u w:val="single"/>
        </w:rPr>
        <w:t>Resultados de las Normas Básicas de Control Interno</w:t>
      </w:r>
    </w:p>
    <w:p w14:paraId="2174FE5A" w14:textId="5A1D1F44" w:rsidR="00EB6660" w:rsidRPr="00D015D1" w:rsidRDefault="00AB2A28" w:rsidP="00D015D1">
      <w:pPr>
        <w:spacing w:line="360" w:lineRule="auto"/>
        <w:ind w:left="360"/>
        <w:rPr>
          <w:spacing w:val="20"/>
          <w:szCs w:val="24"/>
        </w:rPr>
      </w:pPr>
      <w:r w:rsidRPr="00D015D1">
        <w:rPr>
          <w:spacing w:val="20"/>
          <w:szCs w:val="24"/>
        </w:rPr>
        <w:t>El</w:t>
      </w:r>
      <w:r w:rsidR="00EB6660" w:rsidRPr="00D015D1">
        <w:rPr>
          <w:spacing w:val="20"/>
          <w:szCs w:val="24"/>
        </w:rPr>
        <w:t xml:space="preserve"> Instituto Nacional de Protección de los Derechos del Consumidor (Pro Consumidor), se encuentra</w:t>
      </w:r>
      <w:r w:rsidR="00401A55" w:rsidRPr="00D015D1">
        <w:rPr>
          <w:spacing w:val="20"/>
          <w:szCs w:val="24"/>
        </w:rPr>
        <w:t xml:space="preserve"> en </w:t>
      </w:r>
      <w:r w:rsidR="009C24E3" w:rsidRPr="00D015D1">
        <w:rPr>
          <w:spacing w:val="20"/>
          <w:szCs w:val="24"/>
        </w:rPr>
        <w:t xml:space="preserve">79.69%, levantando este indicador desde cero en este año, resultando en un gran avance </w:t>
      </w:r>
      <w:r w:rsidR="00FD301A" w:rsidRPr="00D015D1">
        <w:rPr>
          <w:spacing w:val="20"/>
          <w:szCs w:val="24"/>
        </w:rPr>
        <w:t>en este ámbito</w:t>
      </w:r>
      <w:r w:rsidR="0054584A" w:rsidRPr="00D015D1">
        <w:rPr>
          <w:spacing w:val="20"/>
          <w:szCs w:val="24"/>
        </w:rPr>
        <w:t>.</w:t>
      </w:r>
    </w:p>
    <w:p w14:paraId="204E89A8" w14:textId="77777777" w:rsidR="00EB6660" w:rsidRPr="00D015D1" w:rsidRDefault="00EB6660" w:rsidP="00D015D1">
      <w:pPr>
        <w:spacing w:line="360" w:lineRule="auto"/>
        <w:ind w:left="360"/>
        <w:rPr>
          <w:spacing w:val="20"/>
          <w:sz w:val="20"/>
          <w:szCs w:val="20"/>
        </w:rPr>
      </w:pPr>
    </w:p>
    <w:p w14:paraId="44356F47" w14:textId="77777777" w:rsidR="00A12312" w:rsidRPr="00D015D1" w:rsidRDefault="00A12312" w:rsidP="00D015D1">
      <w:pPr>
        <w:spacing w:line="360" w:lineRule="auto"/>
        <w:ind w:left="360"/>
        <w:rPr>
          <w:spacing w:val="20"/>
          <w:sz w:val="20"/>
          <w:szCs w:val="20"/>
        </w:rPr>
      </w:pPr>
    </w:p>
    <w:p w14:paraId="6B770DDD" w14:textId="77777777" w:rsidR="00A12312" w:rsidRPr="00D015D1" w:rsidRDefault="00A12312" w:rsidP="00D015D1">
      <w:pPr>
        <w:spacing w:line="360" w:lineRule="auto"/>
        <w:ind w:left="360"/>
        <w:rPr>
          <w:spacing w:val="20"/>
          <w:sz w:val="20"/>
          <w:szCs w:val="20"/>
        </w:rPr>
      </w:pPr>
    </w:p>
    <w:p w14:paraId="0003A609" w14:textId="77777777" w:rsidR="00EB6660" w:rsidRPr="00D015D1" w:rsidRDefault="00EB6660" w:rsidP="00D015D1">
      <w:pPr>
        <w:numPr>
          <w:ilvl w:val="0"/>
          <w:numId w:val="5"/>
        </w:numPr>
        <w:spacing w:line="360" w:lineRule="auto"/>
        <w:rPr>
          <w:b/>
          <w:bCs/>
          <w:spacing w:val="20"/>
          <w:szCs w:val="24"/>
          <w:u w:val="single"/>
        </w:rPr>
      </w:pPr>
      <w:r w:rsidRPr="00D015D1">
        <w:rPr>
          <w:b/>
          <w:bCs/>
          <w:spacing w:val="20"/>
          <w:szCs w:val="24"/>
          <w:u w:val="single"/>
        </w:rPr>
        <w:t>Resultados de los Sistemas de Calidad</w:t>
      </w:r>
    </w:p>
    <w:p w14:paraId="27055CFF" w14:textId="77777777" w:rsidR="00CE36FE" w:rsidRPr="00D015D1" w:rsidRDefault="00CE36FE" w:rsidP="00D015D1">
      <w:pPr>
        <w:spacing w:line="360" w:lineRule="auto"/>
        <w:ind w:left="360"/>
        <w:rPr>
          <w:spacing w:val="20"/>
          <w:szCs w:val="24"/>
        </w:rPr>
      </w:pPr>
      <w:r w:rsidRPr="00D015D1">
        <w:rPr>
          <w:spacing w:val="20"/>
          <w:szCs w:val="24"/>
        </w:rPr>
        <w:t>El Organismo Dominicano de Acreditación ODAC realizó en</w:t>
      </w:r>
      <w:r w:rsidR="00BB66C7" w:rsidRPr="00D015D1">
        <w:rPr>
          <w:spacing w:val="20"/>
          <w:szCs w:val="24"/>
        </w:rPr>
        <w:t xml:space="preserve"> el mes de</w:t>
      </w:r>
      <w:r w:rsidR="0054584A" w:rsidRPr="00D015D1">
        <w:rPr>
          <w:spacing w:val="20"/>
          <w:szCs w:val="24"/>
        </w:rPr>
        <w:t xml:space="preserve"> </w:t>
      </w:r>
      <w:r w:rsidR="00275665" w:rsidRPr="00D015D1">
        <w:rPr>
          <w:spacing w:val="20"/>
          <w:szCs w:val="24"/>
        </w:rPr>
        <w:t>junio</w:t>
      </w:r>
      <w:r w:rsidR="0054584A" w:rsidRPr="00D015D1">
        <w:rPr>
          <w:spacing w:val="20"/>
          <w:szCs w:val="24"/>
        </w:rPr>
        <w:t xml:space="preserve"> </w:t>
      </w:r>
      <w:r w:rsidRPr="00D015D1">
        <w:rPr>
          <w:spacing w:val="20"/>
          <w:szCs w:val="24"/>
        </w:rPr>
        <w:t xml:space="preserve">la auditoría de </w:t>
      </w:r>
      <w:r w:rsidR="0054584A" w:rsidRPr="00D015D1">
        <w:rPr>
          <w:spacing w:val="20"/>
          <w:szCs w:val="24"/>
        </w:rPr>
        <w:t>reacreditación</w:t>
      </w:r>
      <w:r w:rsidRPr="00D015D1">
        <w:rPr>
          <w:spacing w:val="20"/>
          <w:szCs w:val="24"/>
        </w:rPr>
        <w:t xml:space="preserve"> con el objetivo de Evaluar la continuidad del sistema de gestión del OEC</w:t>
      </w:r>
      <w:r w:rsidR="00BB66C7" w:rsidRPr="00D015D1">
        <w:rPr>
          <w:spacing w:val="20"/>
          <w:szCs w:val="24"/>
        </w:rPr>
        <w:t xml:space="preserve"> (Organismo de Evaluación de la Conformidad)</w:t>
      </w:r>
      <w:r w:rsidRPr="00D015D1">
        <w:rPr>
          <w:spacing w:val="20"/>
          <w:szCs w:val="24"/>
        </w:rPr>
        <w:t>, Departamento de Inspección y Vigilancia d</w:t>
      </w:r>
      <w:r w:rsidR="00BB66C7" w:rsidRPr="00D015D1">
        <w:rPr>
          <w:spacing w:val="20"/>
          <w:szCs w:val="24"/>
        </w:rPr>
        <w:t>e</w:t>
      </w:r>
      <w:r w:rsidRPr="00D015D1">
        <w:rPr>
          <w:spacing w:val="20"/>
          <w:szCs w:val="24"/>
        </w:rPr>
        <w:t xml:space="preserve"> Pro Consumidor, expediente OI-003, en el cumplimiento de la norma NORDOM ISO/IEC 17020:2012, los criterios y las políticas emitidas por el ODAC.</w:t>
      </w:r>
      <w:r w:rsidR="007703EA" w:rsidRPr="00D015D1">
        <w:rPr>
          <w:spacing w:val="20"/>
          <w:szCs w:val="24"/>
        </w:rPr>
        <w:t xml:space="preserve"> Manteniendo la acreditación del organismo de inspección de Pro Consumidor</w:t>
      </w:r>
      <w:r w:rsidR="0054584A" w:rsidRPr="00D015D1">
        <w:rPr>
          <w:spacing w:val="20"/>
          <w:szCs w:val="24"/>
        </w:rPr>
        <w:t>.</w:t>
      </w:r>
    </w:p>
    <w:p w14:paraId="13CD5F2F" w14:textId="77777777" w:rsidR="00EB6660" w:rsidRPr="00D015D1" w:rsidRDefault="007703EA" w:rsidP="00D015D1">
      <w:pPr>
        <w:spacing w:line="360" w:lineRule="auto"/>
        <w:ind w:left="360"/>
        <w:rPr>
          <w:spacing w:val="20"/>
          <w:szCs w:val="24"/>
        </w:rPr>
      </w:pPr>
      <w:r w:rsidRPr="00D015D1">
        <w:rPr>
          <w:spacing w:val="20"/>
          <w:szCs w:val="24"/>
        </w:rPr>
        <w:t>De igual forma fue realizada en ma</w:t>
      </w:r>
      <w:r w:rsidR="004058A9" w:rsidRPr="00D015D1">
        <w:rPr>
          <w:spacing w:val="20"/>
          <w:szCs w:val="24"/>
        </w:rPr>
        <w:t>yo</w:t>
      </w:r>
      <w:r w:rsidRPr="00D015D1">
        <w:rPr>
          <w:spacing w:val="20"/>
          <w:szCs w:val="24"/>
        </w:rPr>
        <w:t xml:space="preserve"> la </w:t>
      </w:r>
      <w:r w:rsidR="00EB6660" w:rsidRPr="00D015D1">
        <w:rPr>
          <w:spacing w:val="20"/>
          <w:szCs w:val="24"/>
        </w:rPr>
        <w:t xml:space="preserve">auditoría interna a los departamentos de Inspección y </w:t>
      </w:r>
      <w:r w:rsidR="001B43BD" w:rsidRPr="00D015D1">
        <w:rPr>
          <w:spacing w:val="20"/>
          <w:szCs w:val="24"/>
        </w:rPr>
        <w:t>V</w:t>
      </w:r>
      <w:r w:rsidR="00EB6660" w:rsidRPr="00D015D1">
        <w:rPr>
          <w:spacing w:val="20"/>
          <w:szCs w:val="24"/>
        </w:rPr>
        <w:t>igilancia, Recursos Humanos, Compras</w:t>
      </w:r>
      <w:r w:rsidR="00BB66C7" w:rsidRPr="00D015D1">
        <w:rPr>
          <w:spacing w:val="20"/>
          <w:szCs w:val="24"/>
        </w:rPr>
        <w:t xml:space="preserve"> y Contrataciones</w:t>
      </w:r>
      <w:r w:rsidR="00EB6660" w:rsidRPr="00D015D1">
        <w:rPr>
          <w:spacing w:val="20"/>
          <w:szCs w:val="24"/>
        </w:rPr>
        <w:t xml:space="preserve">, y Tecnología de la información. </w:t>
      </w:r>
      <w:r w:rsidRPr="00D015D1">
        <w:rPr>
          <w:spacing w:val="20"/>
          <w:szCs w:val="24"/>
        </w:rPr>
        <w:t>Verificando e</w:t>
      </w:r>
      <w:r w:rsidR="00BB66C7" w:rsidRPr="00D015D1">
        <w:rPr>
          <w:spacing w:val="20"/>
          <w:szCs w:val="24"/>
        </w:rPr>
        <w:t>l</w:t>
      </w:r>
      <w:r w:rsidRPr="00D015D1">
        <w:rPr>
          <w:spacing w:val="20"/>
          <w:szCs w:val="24"/>
        </w:rPr>
        <w:t xml:space="preserve"> correcto cumplimiento de los procesos institucionales.</w:t>
      </w:r>
    </w:p>
    <w:p w14:paraId="48C94662" w14:textId="77777777" w:rsidR="00EB6660" w:rsidRPr="00D015D1" w:rsidRDefault="00EB6660" w:rsidP="00D015D1">
      <w:pPr>
        <w:spacing w:line="360" w:lineRule="auto"/>
        <w:ind w:left="360"/>
        <w:rPr>
          <w:spacing w:val="20"/>
          <w:szCs w:val="24"/>
        </w:rPr>
      </w:pPr>
      <w:r w:rsidRPr="00D015D1">
        <w:rPr>
          <w:spacing w:val="20"/>
          <w:szCs w:val="24"/>
        </w:rPr>
        <w:t>Dentro de los aspectos verificados se pueden destacar:</w:t>
      </w:r>
    </w:p>
    <w:p w14:paraId="6C9DF78D" w14:textId="77777777" w:rsidR="00EB6660" w:rsidRPr="00D015D1" w:rsidRDefault="00EB6660" w:rsidP="00D015D1">
      <w:pPr>
        <w:spacing w:line="360" w:lineRule="auto"/>
        <w:ind w:left="360"/>
        <w:rPr>
          <w:spacing w:val="20"/>
          <w:szCs w:val="24"/>
          <w:lang w:val="es-MX"/>
        </w:rPr>
      </w:pPr>
      <w:r w:rsidRPr="00D015D1">
        <w:rPr>
          <w:spacing w:val="20"/>
          <w:szCs w:val="24"/>
          <w:lang w:val="es-MX"/>
        </w:rPr>
        <w:t>•</w:t>
      </w:r>
      <w:r w:rsidRPr="00D015D1">
        <w:rPr>
          <w:spacing w:val="20"/>
          <w:szCs w:val="24"/>
          <w:lang w:val="es-MX"/>
        </w:rPr>
        <w:tab/>
        <w:t xml:space="preserve">Compromiso demostrado por la Dirección del Departamento de Inspección y Vigilancia de Pro </w:t>
      </w:r>
      <w:r w:rsidR="001B43BD" w:rsidRPr="00D015D1">
        <w:rPr>
          <w:spacing w:val="20"/>
          <w:szCs w:val="24"/>
          <w:lang w:val="es-MX"/>
        </w:rPr>
        <w:t>C</w:t>
      </w:r>
      <w:r w:rsidRPr="00D015D1">
        <w:rPr>
          <w:spacing w:val="20"/>
          <w:szCs w:val="24"/>
          <w:lang w:val="es-MX"/>
        </w:rPr>
        <w:t>onsumidor, OI-003, con el Sistema de Gestión implementado y su mejora continua.</w:t>
      </w:r>
    </w:p>
    <w:p w14:paraId="032ECB92" w14:textId="77777777" w:rsidR="00EB6660" w:rsidRPr="00D015D1" w:rsidRDefault="00EB6660" w:rsidP="00D015D1">
      <w:pPr>
        <w:spacing w:line="360" w:lineRule="auto"/>
        <w:ind w:left="360"/>
        <w:rPr>
          <w:spacing w:val="20"/>
          <w:szCs w:val="24"/>
          <w:lang w:val="es-MX"/>
        </w:rPr>
      </w:pPr>
      <w:r w:rsidRPr="00D015D1">
        <w:rPr>
          <w:spacing w:val="20"/>
          <w:szCs w:val="24"/>
          <w:lang w:val="es-MX"/>
        </w:rPr>
        <w:t>•</w:t>
      </w:r>
      <w:r w:rsidRPr="00D015D1">
        <w:rPr>
          <w:spacing w:val="20"/>
          <w:szCs w:val="24"/>
          <w:lang w:val="es-MX"/>
        </w:rPr>
        <w:tab/>
        <w:t>Compromiso demostrado por el personal del Departamento de Inspección y Vigilancia de Pro consumidor, OI-003, en la implementación del Sistema de Gestión.</w:t>
      </w:r>
    </w:p>
    <w:p w14:paraId="35445085" w14:textId="77777777" w:rsidR="00EB6660" w:rsidRPr="00D015D1" w:rsidRDefault="00EB6660" w:rsidP="00D015D1">
      <w:pPr>
        <w:spacing w:line="360" w:lineRule="auto"/>
        <w:ind w:left="360"/>
        <w:rPr>
          <w:spacing w:val="20"/>
          <w:szCs w:val="24"/>
          <w:lang w:val="es-MX"/>
        </w:rPr>
      </w:pPr>
      <w:r w:rsidRPr="00D015D1">
        <w:rPr>
          <w:spacing w:val="20"/>
          <w:szCs w:val="24"/>
          <w:lang w:val="es-MX"/>
        </w:rPr>
        <w:t>•</w:t>
      </w:r>
      <w:r w:rsidRPr="00D015D1">
        <w:rPr>
          <w:spacing w:val="20"/>
          <w:szCs w:val="24"/>
          <w:lang w:val="es-MX"/>
        </w:rPr>
        <w:tab/>
        <w:t xml:space="preserve">La </w:t>
      </w:r>
      <w:r w:rsidR="00BB66C7" w:rsidRPr="00D015D1">
        <w:rPr>
          <w:spacing w:val="20"/>
          <w:szCs w:val="24"/>
          <w:lang w:val="es-MX"/>
        </w:rPr>
        <w:t>a</w:t>
      </w:r>
      <w:r w:rsidRPr="00D015D1">
        <w:rPr>
          <w:spacing w:val="20"/>
          <w:szCs w:val="24"/>
          <w:lang w:val="es-MX"/>
        </w:rPr>
        <w:t xml:space="preserve">tención y colaboración del personal del Departamento de Inspección y Vigilancia de Pro Consumidor, OI-003, para lograr que se lleve a cabo esta </w:t>
      </w:r>
      <w:r w:rsidR="0054584A" w:rsidRPr="00D015D1">
        <w:rPr>
          <w:spacing w:val="20"/>
          <w:szCs w:val="24"/>
          <w:lang w:val="es-MX"/>
        </w:rPr>
        <w:t>reacreditación</w:t>
      </w:r>
      <w:r w:rsidRPr="00D015D1">
        <w:rPr>
          <w:spacing w:val="20"/>
          <w:szCs w:val="24"/>
          <w:lang w:val="es-MX"/>
        </w:rPr>
        <w:t>.</w:t>
      </w:r>
    </w:p>
    <w:p w14:paraId="40075BCE" w14:textId="77777777" w:rsidR="00FD301A" w:rsidRPr="00D015D1" w:rsidRDefault="00FD301A" w:rsidP="00D015D1">
      <w:pPr>
        <w:spacing w:line="360" w:lineRule="auto"/>
        <w:ind w:left="360"/>
        <w:rPr>
          <w:spacing w:val="20"/>
          <w:szCs w:val="24"/>
          <w:lang w:val="es-MX"/>
        </w:rPr>
      </w:pPr>
    </w:p>
    <w:p w14:paraId="18D1C5CE" w14:textId="77777777" w:rsidR="00C62B5B" w:rsidRPr="00D015D1" w:rsidRDefault="00C62B5B" w:rsidP="00D015D1">
      <w:pPr>
        <w:numPr>
          <w:ilvl w:val="0"/>
          <w:numId w:val="5"/>
        </w:numPr>
        <w:spacing w:line="360" w:lineRule="auto"/>
        <w:rPr>
          <w:b/>
          <w:bCs/>
          <w:spacing w:val="20"/>
          <w:szCs w:val="24"/>
          <w:u w:val="single"/>
        </w:rPr>
      </w:pPr>
      <w:bookmarkStart w:id="75" w:name="_Hlk89846761"/>
      <w:bookmarkStart w:id="76" w:name="_Hlk106006254"/>
      <w:r w:rsidRPr="00D015D1">
        <w:rPr>
          <w:b/>
          <w:bCs/>
          <w:spacing w:val="20"/>
          <w:szCs w:val="24"/>
          <w:u w:val="single"/>
        </w:rPr>
        <w:t xml:space="preserve">Cooperación Internacional </w:t>
      </w:r>
    </w:p>
    <w:p w14:paraId="429E1EE4" w14:textId="77777777" w:rsidR="00E00270" w:rsidRPr="00D015D1" w:rsidRDefault="00CE3197" w:rsidP="00D015D1">
      <w:pPr>
        <w:spacing w:line="360" w:lineRule="auto"/>
        <w:rPr>
          <w:spacing w:val="20"/>
          <w:szCs w:val="24"/>
          <w:lang w:val="es-ES"/>
        </w:rPr>
      </w:pPr>
      <w:r w:rsidRPr="00D015D1">
        <w:rPr>
          <w:spacing w:val="20"/>
          <w:szCs w:val="24"/>
          <w:lang w:val="es-ES"/>
        </w:rPr>
        <w:t>En el marco de la gestión de las relaciones internacionales, destacamos:</w:t>
      </w:r>
    </w:p>
    <w:bookmarkEnd w:id="75"/>
    <w:p w14:paraId="4D25AA5A" w14:textId="5837AAD3" w:rsidR="00FF470E" w:rsidRPr="00D015D1" w:rsidRDefault="00FF470E" w:rsidP="00D015D1">
      <w:pPr>
        <w:spacing w:after="0" w:line="360" w:lineRule="auto"/>
        <w:rPr>
          <w:spacing w:val="20"/>
          <w:szCs w:val="24"/>
        </w:rPr>
      </w:pPr>
      <w:r w:rsidRPr="00D015D1">
        <w:rPr>
          <w:spacing w:val="20"/>
          <w:szCs w:val="24"/>
        </w:rPr>
        <w:t>-</w:t>
      </w:r>
      <w:r w:rsidRPr="00D015D1">
        <w:rPr>
          <w:spacing w:val="20"/>
          <w:szCs w:val="24"/>
        </w:rPr>
        <w:tab/>
        <w:t xml:space="preserve">Pro Consumidor, se </w:t>
      </w:r>
      <w:r w:rsidR="00537CCF" w:rsidRPr="00D015D1">
        <w:rPr>
          <w:spacing w:val="20"/>
          <w:szCs w:val="24"/>
        </w:rPr>
        <w:t>destacó</w:t>
      </w:r>
      <w:r w:rsidRPr="00D015D1">
        <w:rPr>
          <w:spacing w:val="20"/>
          <w:szCs w:val="24"/>
        </w:rPr>
        <w:t xml:space="preserve"> en su rol de presidente del Foro la Presidencia del Foro Iberoamericano de Agencias Gubernamentales de Protección al Consumidor, (FIAGC),2023 – 2024.</w:t>
      </w:r>
    </w:p>
    <w:p w14:paraId="39052D4A" w14:textId="77777777" w:rsidR="00FF470E" w:rsidRPr="00D015D1" w:rsidRDefault="00FF470E" w:rsidP="00D015D1">
      <w:pPr>
        <w:spacing w:after="0" w:line="360" w:lineRule="auto"/>
        <w:rPr>
          <w:spacing w:val="20"/>
          <w:szCs w:val="24"/>
        </w:rPr>
      </w:pPr>
      <w:r w:rsidRPr="00D015D1">
        <w:rPr>
          <w:spacing w:val="20"/>
          <w:szCs w:val="24"/>
        </w:rPr>
        <w:t>Dentro de los logros fue aunar esfuerzos logrado la aprobación de la propuesta de Declaración sobre Resolución de Conflictos Transfronterizos de Consumo, la cual fue aprobada durante el IGE en julio 2024, en las UNTACD – NACIONES UNIDAS, por todos los países miembros.</w:t>
      </w:r>
    </w:p>
    <w:p w14:paraId="16A74D9F" w14:textId="6CBFDAAA" w:rsidR="00FF470E" w:rsidRPr="00D015D1" w:rsidRDefault="00FF470E" w:rsidP="00D015D1">
      <w:pPr>
        <w:spacing w:after="0" w:line="360" w:lineRule="auto"/>
        <w:rPr>
          <w:spacing w:val="20"/>
          <w:szCs w:val="24"/>
        </w:rPr>
      </w:pPr>
      <w:r w:rsidRPr="00D015D1">
        <w:rPr>
          <w:spacing w:val="20"/>
          <w:szCs w:val="24"/>
        </w:rPr>
        <w:t>-</w:t>
      </w:r>
      <w:r w:rsidRPr="00D015D1">
        <w:rPr>
          <w:spacing w:val="20"/>
          <w:szCs w:val="24"/>
        </w:rPr>
        <w:tab/>
        <w:t xml:space="preserve">Se firmo un acuerdo de </w:t>
      </w:r>
      <w:r w:rsidR="00537CCF" w:rsidRPr="00D015D1">
        <w:rPr>
          <w:spacing w:val="20"/>
          <w:szCs w:val="24"/>
        </w:rPr>
        <w:t>Cooperación</w:t>
      </w:r>
      <w:r w:rsidRPr="00D015D1">
        <w:rPr>
          <w:spacing w:val="20"/>
          <w:szCs w:val="24"/>
        </w:rPr>
        <w:t xml:space="preserve"> con la Secretaría General Iberoamericana SEGIB, donde se planteó de realizar un proyecto sobre protección al consumidor en entornos digitales en Iberoamérica. El proyecto consistió en la elaboración de un Informe sobre la protección al consumidor en entornos digitales en Iberoamérica, que sirviera de base para la elaboración de unas Líneas Directrices sobre protección al consumidor en entornos digitales.</w:t>
      </w:r>
    </w:p>
    <w:p w14:paraId="31DCACEC" w14:textId="2C36E47B" w:rsidR="00FF470E" w:rsidRPr="00D015D1" w:rsidRDefault="00FF470E" w:rsidP="00D015D1">
      <w:pPr>
        <w:spacing w:after="0" w:line="360" w:lineRule="auto"/>
        <w:rPr>
          <w:spacing w:val="20"/>
          <w:szCs w:val="24"/>
        </w:rPr>
      </w:pPr>
      <w:r w:rsidRPr="00D015D1">
        <w:rPr>
          <w:spacing w:val="20"/>
          <w:szCs w:val="24"/>
        </w:rPr>
        <w:t>-</w:t>
      </w:r>
      <w:r w:rsidRPr="00D015D1">
        <w:rPr>
          <w:spacing w:val="20"/>
          <w:szCs w:val="24"/>
        </w:rPr>
        <w:tab/>
        <w:t>También potenciamos la participación en ICPEN, habiendo sido parte</w:t>
      </w:r>
      <w:r w:rsidR="00537CCF" w:rsidRPr="00D015D1">
        <w:rPr>
          <w:spacing w:val="20"/>
          <w:szCs w:val="24"/>
        </w:rPr>
        <w:t xml:space="preserve"> </w:t>
      </w:r>
      <w:r w:rsidRPr="00D015D1">
        <w:rPr>
          <w:spacing w:val="20"/>
          <w:szCs w:val="24"/>
        </w:rPr>
        <w:t>de las reuniones realizadas en Polonia, durante el mes de mayo de</w:t>
      </w:r>
      <w:r w:rsidR="00537CCF" w:rsidRPr="00D015D1">
        <w:rPr>
          <w:spacing w:val="20"/>
          <w:szCs w:val="24"/>
        </w:rPr>
        <w:t xml:space="preserve"> </w:t>
      </w:r>
      <w:r w:rsidRPr="00D015D1">
        <w:rPr>
          <w:spacing w:val="20"/>
          <w:szCs w:val="24"/>
        </w:rPr>
        <w:t>2024 – de manera virtual – y en la de Washington en septiembre de</w:t>
      </w:r>
      <w:r w:rsidR="00537CCF" w:rsidRPr="00D015D1">
        <w:rPr>
          <w:spacing w:val="20"/>
          <w:szCs w:val="24"/>
        </w:rPr>
        <w:t xml:space="preserve"> </w:t>
      </w:r>
      <w:r w:rsidRPr="00D015D1">
        <w:rPr>
          <w:spacing w:val="20"/>
          <w:szCs w:val="24"/>
        </w:rPr>
        <w:t>2024, de maneras presencial.</w:t>
      </w:r>
    </w:p>
    <w:p w14:paraId="79E2A868" w14:textId="6FE0BD49" w:rsidR="00FF470E" w:rsidRPr="00D015D1" w:rsidRDefault="00FF470E" w:rsidP="00D015D1">
      <w:pPr>
        <w:spacing w:after="0" w:line="360" w:lineRule="auto"/>
        <w:rPr>
          <w:spacing w:val="20"/>
          <w:szCs w:val="24"/>
        </w:rPr>
      </w:pPr>
      <w:r w:rsidRPr="00D015D1">
        <w:rPr>
          <w:spacing w:val="20"/>
          <w:szCs w:val="24"/>
        </w:rPr>
        <w:t>Como logro de este acercamiento con el ICPEN, Pro consumidor, tendrá la presencia del ICPEN 2024 – 2025</w:t>
      </w:r>
      <w:r w:rsidR="00537CCF" w:rsidRPr="00D015D1">
        <w:rPr>
          <w:spacing w:val="20"/>
          <w:szCs w:val="24"/>
        </w:rPr>
        <w:t>.</w:t>
      </w:r>
    </w:p>
    <w:p w14:paraId="07639359" w14:textId="77777777" w:rsidR="00FF470E" w:rsidRPr="00D015D1" w:rsidRDefault="00FF470E" w:rsidP="00D015D1">
      <w:pPr>
        <w:spacing w:after="0" w:line="360" w:lineRule="auto"/>
        <w:rPr>
          <w:spacing w:val="20"/>
          <w:szCs w:val="24"/>
        </w:rPr>
      </w:pPr>
      <w:r w:rsidRPr="00D015D1">
        <w:rPr>
          <w:spacing w:val="20"/>
          <w:szCs w:val="24"/>
        </w:rPr>
        <w:t>-</w:t>
      </w:r>
      <w:r w:rsidRPr="00D015D1">
        <w:rPr>
          <w:spacing w:val="20"/>
          <w:szCs w:val="24"/>
        </w:rPr>
        <w:tab/>
        <w:t xml:space="preserve"> Consideramos como muy importante haber poder incrementar y profundizar la relación con la OCDE. En este sentido, participamos de la reunión ordinaria del Comité de Políticas de Consumidor y del Grupo de Trabajo sobre Seguridad de Productos de Consumo de esta organización, realizada en el mes de abril de 2024, en París.</w:t>
      </w:r>
    </w:p>
    <w:p w14:paraId="121870A9" w14:textId="0514734D" w:rsidR="00FF470E" w:rsidRPr="00D015D1" w:rsidRDefault="00FF470E" w:rsidP="00D015D1">
      <w:pPr>
        <w:spacing w:after="0" w:line="360" w:lineRule="auto"/>
        <w:rPr>
          <w:spacing w:val="20"/>
          <w:szCs w:val="24"/>
        </w:rPr>
      </w:pPr>
      <w:r w:rsidRPr="00D015D1">
        <w:rPr>
          <w:spacing w:val="20"/>
          <w:szCs w:val="24"/>
        </w:rPr>
        <w:t>-</w:t>
      </w:r>
      <w:r w:rsidRPr="00D015D1">
        <w:rPr>
          <w:spacing w:val="20"/>
          <w:szCs w:val="24"/>
        </w:rPr>
        <w:tab/>
        <w:t xml:space="preserve"> La Institución como miembro del Consejo de Protección al Consumidor de Centroamérica y República Dominicana, CONCADECO,</w:t>
      </w:r>
      <w:r w:rsidR="00537CCF" w:rsidRPr="00D015D1">
        <w:rPr>
          <w:spacing w:val="20"/>
          <w:szCs w:val="24"/>
        </w:rPr>
        <w:t xml:space="preserve"> </w:t>
      </w:r>
      <w:r w:rsidRPr="00D015D1">
        <w:rPr>
          <w:spacing w:val="20"/>
          <w:szCs w:val="24"/>
        </w:rPr>
        <w:t xml:space="preserve">tuvo a su cargo el </w:t>
      </w:r>
      <w:r w:rsidR="00537CCF" w:rsidRPr="00D015D1">
        <w:rPr>
          <w:spacing w:val="20"/>
          <w:szCs w:val="24"/>
        </w:rPr>
        <w:t>Boletín</w:t>
      </w:r>
      <w:r w:rsidRPr="00D015D1">
        <w:rPr>
          <w:spacing w:val="20"/>
          <w:szCs w:val="24"/>
        </w:rPr>
        <w:t xml:space="preserve"> de Protección al Consumidor Turista, de Centroamérica y República Dominicana, se propuso que República Dominicana sea sede del Primer Foro de Protección al Consumidor Turista iberoamericano</w:t>
      </w:r>
      <w:r w:rsidR="00537CCF" w:rsidRPr="00D015D1">
        <w:rPr>
          <w:spacing w:val="20"/>
          <w:szCs w:val="24"/>
        </w:rPr>
        <w:t>.</w:t>
      </w:r>
    </w:p>
    <w:p w14:paraId="64BD31F1" w14:textId="5815A91F" w:rsidR="00FE4B73" w:rsidRPr="00D015D1" w:rsidRDefault="00FF470E" w:rsidP="00D015D1">
      <w:pPr>
        <w:spacing w:after="0" w:line="360" w:lineRule="auto"/>
        <w:rPr>
          <w:spacing w:val="20"/>
          <w:szCs w:val="24"/>
        </w:rPr>
      </w:pPr>
      <w:r w:rsidRPr="00D015D1">
        <w:rPr>
          <w:spacing w:val="20"/>
          <w:szCs w:val="24"/>
        </w:rPr>
        <w:t>Bajo supervisión del Departamento de Planificación y Desarrollo, la División de Cooperación Internacional y Seguridad de Productos, continúa gestionando aportes, recursos técnicos, financieros y no financieros, no reembolsables, con la finalidad de apoyar los objetivos estratégicos de la institución, y dar seguimiento a los proyectos de desarrollo aprobados por los organismos homólogos y de colaboración bilateral tanto nacionales e internacionales.</w:t>
      </w:r>
    </w:p>
    <w:p w14:paraId="4931E881" w14:textId="77777777" w:rsidR="00DE6E00" w:rsidRPr="00D015D1" w:rsidRDefault="00DE6E00" w:rsidP="00D015D1">
      <w:pPr>
        <w:pStyle w:val="Subttulo"/>
        <w:spacing w:line="360" w:lineRule="auto"/>
      </w:pPr>
      <w:bookmarkStart w:id="77" w:name="_Toc185434712"/>
      <w:bookmarkEnd w:id="76"/>
      <w:r w:rsidRPr="00D015D1">
        <w:t>Desempeño del Área de Comunicaciones</w:t>
      </w:r>
      <w:bookmarkEnd w:id="77"/>
    </w:p>
    <w:p w14:paraId="14FFA513" w14:textId="77777777" w:rsidR="00537CCF" w:rsidRPr="00D015D1" w:rsidRDefault="00537CCF" w:rsidP="00D015D1">
      <w:pPr>
        <w:spacing w:line="360" w:lineRule="auto"/>
        <w:rPr>
          <w:spacing w:val="20"/>
          <w:szCs w:val="24"/>
          <w:lang w:val="es-ES"/>
        </w:rPr>
      </w:pPr>
    </w:p>
    <w:p w14:paraId="1C1FDA19" w14:textId="0BC4B926" w:rsidR="00537CCF" w:rsidRPr="00D015D1" w:rsidRDefault="00537CCF" w:rsidP="00D015D1">
      <w:pPr>
        <w:spacing w:line="360" w:lineRule="auto"/>
        <w:rPr>
          <w:spacing w:val="20"/>
          <w:szCs w:val="24"/>
          <w:lang w:val="es-ES"/>
        </w:rPr>
      </w:pPr>
      <w:r w:rsidRPr="00D015D1">
        <w:rPr>
          <w:spacing w:val="20"/>
          <w:szCs w:val="24"/>
          <w:lang w:val="es-ES"/>
        </w:rPr>
        <w:t xml:space="preserve">Conforme a los lineamientos del Plan Operativo Anual (POA), en el año  2024, se han ejecutado las estrategias comunicacionales con relación al posicionamiento y relacionamiento institucional a través de la actualización constante y monitoreo de información en los medios tradicionales de comunicación tales como: radio, televisión y presa escrita, colocación de contenido en el portal web institucional, boletines institucionales, cápsulas informativas de precios, aumento del impacto en redes sociales como: Facebook, Instagram y Twitter,  así como el canal de YouTube. </w:t>
      </w:r>
    </w:p>
    <w:p w14:paraId="0CFEB3C6" w14:textId="77777777" w:rsidR="00537CCF" w:rsidRPr="00D015D1" w:rsidRDefault="00537CCF" w:rsidP="00D015D1">
      <w:pPr>
        <w:spacing w:line="360" w:lineRule="auto"/>
        <w:rPr>
          <w:spacing w:val="20"/>
          <w:szCs w:val="24"/>
          <w:lang w:val="es-ES"/>
        </w:rPr>
      </w:pPr>
      <w:r w:rsidRPr="00D015D1">
        <w:rPr>
          <w:spacing w:val="20"/>
          <w:szCs w:val="24"/>
          <w:lang w:val="es-ES"/>
        </w:rPr>
        <w:t xml:space="preserve">Al respecto, cabe destacar que, durante el año citado, se han generado y divulgado un total de </w:t>
      </w:r>
      <w:r w:rsidRPr="00D015D1">
        <w:rPr>
          <w:b/>
          <w:bCs/>
          <w:spacing w:val="20"/>
          <w:szCs w:val="24"/>
          <w:lang w:val="es-ES"/>
        </w:rPr>
        <w:t>ciento veintinueve (129)</w:t>
      </w:r>
      <w:r w:rsidRPr="00D015D1">
        <w:rPr>
          <w:spacing w:val="20"/>
          <w:szCs w:val="24"/>
          <w:lang w:val="es-ES"/>
        </w:rPr>
        <w:t xml:space="preserve"> contenidos en los que se incluyen </w:t>
      </w:r>
      <w:r w:rsidRPr="00D015D1">
        <w:rPr>
          <w:b/>
          <w:bCs/>
          <w:spacing w:val="20"/>
          <w:szCs w:val="24"/>
          <w:lang w:val="es-ES"/>
        </w:rPr>
        <w:t>setenta y dos (72</w:t>
      </w:r>
      <w:r w:rsidRPr="00D015D1">
        <w:rPr>
          <w:spacing w:val="20"/>
          <w:szCs w:val="24"/>
          <w:lang w:val="es-ES"/>
        </w:rPr>
        <w:t xml:space="preserve">) notas de prensa, para un total de </w:t>
      </w:r>
      <w:r w:rsidRPr="00D015D1">
        <w:rPr>
          <w:b/>
          <w:bCs/>
          <w:spacing w:val="20"/>
          <w:szCs w:val="24"/>
          <w:lang w:val="es-ES"/>
        </w:rPr>
        <w:t>dosciento</w:t>
      </w:r>
      <w:r w:rsidRPr="00D015D1">
        <w:rPr>
          <w:spacing w:val="20"/>
          <w:szCs w:val="24"/>
          <w:lang w:val="es-ES"/>
        </w:rPr>
        <w:t xml:space="preserve">s </w:t>
      </w:r>
      <w:r w:rsidRPr="00D015D1">
        <w:rPr>
          <w:b/>
          <w:bCs/>
          <w:spacing w:val="20"/>
          <w:szCs w:val="24"/>
          <w:lang w:val="es-ES"/>
        </w:rPr>
        <w:t>veintidós (222)</w:t>
      </w:r>
      <w:r w:rsidRPr="00D015D1">
        <w:rPr>
          <w:spacing w:val="20"/>
          <w:szCs w:val="24"/>
          <w:lang w:val="es-ES"/>
        </w:rPr>
        <w:t xml:space="preserve"> publicaciones en medios impresos. </w:t>
      </w:r>
    </w:p>
    <w:p w14:paraId="2243595F" w14:textId="77777777" w:rsidR="00537CCF" w:rsidRPr="00D015D1" w:rsidRDefault="00537CCF" w:rsidP="00D015D1">
      <w:pPr>
        <w:spacing w:line="360" w:lineRule="auto"/>
        <w:rPr>
          <w:spacing w:val="20"/>
          <w:szCs w:val="24"/>
          <w:lang w:val="es-ES"/>
        </w:rPr>
      </w:pPr>
      <w:r w:rsidRPr="00D015D1">
        <w:rPr>
          <w:spacing w:val="20"/>
          <w:szCs w:val="24"/>
          <w:lang w:val="es-ES"/>
        </w:rPr>
        <w:t xml:space="preserve">Asimismo, hemos diseñado y fortalecido </w:t>
      </w:r>
      <w:r w:rsidRPr="00D015D1">
        <w:rPr>
          <w:b/>
          <w:bCs/>
          <w:spacing w:val="20"/>
          <w:szCs w:val="24"/>
          <w:lang w:val="es-ES"/>
        </w:rPr>
        <w:t>(13) campañas digitales</w:t>
      </w:r>
      <w:r w:rsidRPr="00D015D1">
        <w:rPr>
          <w:spacing w:val="20"/>
          <w:szCs w:val="24"/>
          <w:lang w:val="es-ES"/>
        </w:rPr>
        <w:t xml:space="preserve"> sobre recomendaciones para la protección de los derechos y de los intereses económicos durante temporadas especiales donde se incrementa el flujo de las compras, tales como:</w:t>
      </w:r>
    </w:p>
    <w:p w14:paraId="0CC84BF6" w14:textId="77777777" w:rsidR="00537CCF" w:rsidRPr="00D015D1" w:rsidRDefault="00537CCF" w:rsidP="00D015D1">
      <w:pPr>
        <w:spacing w:line="360" w:lineRule="auto"/>
        <w:rPr>
          <w:spacing w:val="20"/>
          <w:szCs w:val="24"/>
          <w:lang w:val="es-ES"/>
        </w:rPr>
      </w:pPr>
      <w:r w:rsidRPr="00D015D1">
        <w:rPr>
          <w:spacing w:val="20"/>
          <w:szCs w:val="24"/>
          <w:lang w:val="es-ES"/>
        </w:rPr>
        <w:t>• Campaña del Día de Reyes (Juguetes Seguros RD).</w:t>
      </w:r>
    </w:p>
    <w:p w14:paraId="7B16C38D" w14:textId="77777777" w:rsidR="00537CCF" w:rsidRPr="00D015D1" w:rsidRDefault="00537CCF" w:rsidP="00D015D1">
      <w:pPr>
        <w:spacing w:line="360" w:lineRule="auto"/>
        <w:rPr>
          <w:spacing w:val="20"/>
          <w:szCs w:val="24"/>
          <w:lang w:val="es-ES"/>
        </w:rPr>
      </w:pPr>
      <w:r w:rsidRPr="00D015D1">
        <w:rPr>
          <w:spacing w:val="20"/>
          <w:szCs w:val="24"/>
          <w:lang w:val="es-ES"/>
        </w:rPr>
        <w:t>• Producto del mes (Promover el consumo de productos saludables).</w:t>
      </w:r>
    </w:p>
    <w:p w14:paraId="3358F85A"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En amor, Pero con tus derechos en San Valentín.</w:t>
      </w:r>
    </w:p>
    <w:p w14:paraId="773C5F8C" w14:textId="77777777" w:rsidR="00537CCF" w:rsidRPr="00D015D1" w:rsidRDefault="00537CCF" w:rsidP="00D015D1">
      <w:pPr>
        <w:spacing w:line="360" w:lineRule="auto"/>
        <w:rPr>
          <w:spacing w:val="20"/>
          <w:szCs w:val="24"/>
          <w:lang w:val="es-ES"/>
        </w:rPr>
      </w:pPr>
      <w:r w:rsidRPr="00D015D1">
        <w:rPr>
          <w:spacing w:val="20"/>
          <w:szCs w:val="24"/>
          <w:lang w:val="es-ES"/>
        </w:rPr>
        <w:t>•Día Mundial de los Derechos del Consumidor (Nos sumamos a la campaña internacional de Consejo Centroamericano de Protección al Consumidor y República Dominicana (CONCADECO)).</w:t>
      </w:r>
    </w:p>
    <w:p w14:paraId="622A694E" w14:textId="77777777" w:rsidR="00537CCF" w:rsidRPr="00D015D1" w:rsidRDefault="00537CCF" w:rsidP="00D015D1">
      <w:pPr>
        <w:spacing w:line="360" w:lineRule="auto"/>
        <w:rPr>
          <w:spacing w:val="20"/>
          <w:szCs w:val="24"/>
          <w:lang w:val="es-ES"/>
        </w:rPr>
      </w:pPr>
      <w:r w:rsidRPr="00D015D1">
        <w:rPr>
          <w:spacing w:val="20"/>
          <w:szCs w:val="24"/>
          <w:lang w:val="es-ES"/>
        </w:rPr>
        <w:t>• Campaña en Semana Santa (¿Olvidaste algo?).</w:t>
      </w:r>
    </w:p>
    <w:p w14:paraId="1016C176" w14:textId="77777777" w:rsidR="00537CCF" w:rsidRPr="00D015D1" w:rsidRDefault="00537CCF" w:rsidP="00D015D1">
      <w:pPr>
        <w:spacing w:line="360" w:lineRule="auto"/>
        <w:rPr>
          <w:spacing w:val="20"/>
          <w:szCs w:val="24"/>
          <w:lang w:val="es-ES"/>
        </w:rPr>
      </w:pPr>
      <w:r w:rsidRPr="00D015D1">
        <w:rPr>
          <w:spacing w:val="20"/>
          <w:szCs w:val="24"/>
          <w:lang w:val="es-ES"/>
        </w:rPr>
        <w:t>• Campaña con motivo al Día de las Madres (Protegiendo cada estilo de Mamá).</w:t>
      </w:r>
    </w:p>
    <w:p w14:paraId="54088377"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Temporada Ciclónica ¿Qué hacer ante el paso de un fenómeno? antes, durante y después.</w:t>
      </w:r>
    </w:p>
    <w:p w14:paraId="65A83D87"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Regreso a Clases (De Regresos a Clases 2024).</w:t>
      </w:r>
    </w:p>
    <w:p w14:paraId="024D40F5"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Alerta Takata (Nos sumamos a la campaña “Tu Vida Corre Peligro”).</w:t>
      </w:r>
    </w:p>
    <w:p w14:paraId="68C1B378" w14:textId="77777777" w:rsidR="00537CCF" w:rsidRPr="00D015D1" w:rsidRDefault="00537CCF" w:rsidP="00D015D1">
      <w:pPr>
        <w:spacing w:line="360" w:lineRule="auto"/>
        <w:rPr>
          <w:spacing w:val="20"/>
          <w:szCs w:val="24"/>
          <w:lang w:val="en-US"/>
        </w:rPr>
      </w:pPr>
      <w:r w:rsidRPr="00D015D1">
        <w:rPr>
          <w:spacing w:val="20"/>
          <w:szCs w:val="24"/>
          <w:lang w:val="en-US"/>
        </w:rPr>
        <w:t>•</w:t>
      </w:r>
      <w:r w:rsidRPr="00D015D1">
        <w:rPr>
          <w:lang w:val="en-US"/>
        </w:rPr>
        <w:t xml:space="preserve"> </w:t>
      </w:r>
      <w:r w:rsidRPr="00D015D1">
        <w:rPr>
          <w:spacing w:val="20"/>
          <w:szCs w:val="24"/>
          <w:lang w:val="en-US"/>
        </w:rPr>
        <w:t>Black Friday (</w:t>
      </w:r>
      <w:proofErr w:type="spellStart"/>
      <w:r w:rsidRPr="00D015D1">
        <w:rPr>
          <w:spacing w:val="20"/>
          <w:szCs w:val="24"/>
          <w:lang w:val="en-US"/>
        </w:rPr>
        <w:t>Escaneando</w:t>
      </w:r>
      <w:proofErr w:type="spellEnd"/>
      <w:r w:rsidRPr="00D015D1">
        <w:rPr>
          <w:spacing w:val="20"/>
          <w:szCs w:val="24"/>
          <w:lang w:val="en-US"/>
        </w:rPr>
        <w:t xml:space="preserve"> </w:t>
      </w:r>
      <w:proofErr w:type="spellStart"/>
      <w:r w:rsidRPr="00D015D1">
        <w:rPr>
          <w:spacing w:val="20"/>
          <w:szCs w:val="24"/>
          <w:lang w:val="en-US"/>
        </w:rPr>
        <w:t>el</w:t>
      </w:r>
      <w:proofErr w:type="spellEnd"/>
      <w:r w:rsidRPr="00D015D1">
        <w:rPr>
          <w:spacing w:val="20"/>
          <w:szCs w:val="24"/>
          <w:lang w:val="en-US"/>
        </w:rPr>
        <w:t xml:space="preserve"> Black Friday).</w:t>
      </w:r>
    </w:p>
    <w:p w14:paraId="6A0EF2D6"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Doble Sueldo (No dejes ir el doble sueldo).</w:t>
      </w:r>
    </w:p>
    <w:p w14:paraId="5A86F054"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Protege tu salud (Botellones de agua expuestos al sol).</w:t>
      </w:r>
    </w:p>
    <w:p w14:paraId="05BEB8A3" w14:textId="77777777" w:rsidR="00537CCF" w:rsidRPr="00D015D1" w:rsidRDefault="00537CCF" w:rsidP="00D015D1">
      <w:pPr>
        <w:spacing w:line="360" w:lineRule="auto"/>
        <w:rPr>
          <w:spacing w:val="20"/>
          <w:szCs w:val="24"/>
          <w:lang w:val="es-ES"/>
        </w:rPr>
      </w:pPr>
      <w:r w:rsidRPr="00D015D1">
        <w:rPr>
          <w:spacing w:val="20"/>
          <w:szCs w:val="24"/>
          <w:lang w:val="es-ES"/>
        </w:rPr>
        <w:t>•</w:t>
      </w:r>
      <w:r w:rsidRPr="00D015D1">
        <w:t xml:space="preserve"> </w:t>
      </w:r>
      <w:r w:rsidRPr="00D015D1">
        <w:rPr>
          <w:spacing w:val="20"/>
          <w:szCs w:val="24"/>
          <w:lang w:val="es-ES"/>
        </w:rPr>
        <w:t>Navidad (</w:t>
      </w:r>
      <w:proofErr w:type="spellStart"/>
      <w:r w:rsidRPr="00D015D1">
        <w:rPr>
          <w:spacing w:val="20"/>
          <w:szCs w:val="24"/>
          <w:lang w:val="es-ES"/>
        </w:rPr>
        <w:t>Tips</w:t>
      </w:r>
      <w:proofErr w:type="spellEnd"/>
      <w:r w:rsidRPr="00D015D1">
        <w:rPr>
          <w:spacing w:val="20"/>
          <w:szCs w:val="24"/>
          <w:lang w:val="es-ES"/>
        </w:rPr>
        <w:t xml:space="preserve"> de Navidad para compra confiables y seguras).</w:t>
      </w:r>
    </w:p>
    <w:p w14:paraId="00BDEAD5" w14:textId="77777777" w:rsidR="00537CCF" w:rsidRPr="00D015D1" w:rsidRDefault="00537CCF" w:rsidP="00D015D1">
      <w:pPr>
        <w:spacing w:line="360" w:lineRule="auto"/>
        <w:rPr>
          <w:spacing w:val="20"/>
          <w:szCs w:val="24"/>
        </w:rPr>
      </w:pPr>
      <w:r w:rsidRPr="00D015D1">
        <w:rPr>
          <w:spacing w:val="20"/>
          <w:szCs w:val="24"/>
          <w:lang w:val="es-ES"/>
        </w:rPr>
        <w:t>L</w:t>
      </w:r>
      <w:r w:rsidRPr="00D015D1">
        <w:rPr>
          <w:spacing w:val="20"/>
          <w:szCs w:val="24"/>
        </w:rPr>
        <w:t>os resultados generados por las campañas de educación que hemos difundido en los diferentes medios de comunicación, han tenido un impacto significativo en los grupos de interés tanto interno como externo, debido al aumento de reclamos por el empoderamiento y la orientación a los consumidores acerca de sus derechos.</w:t>
      </w:r>
    </w:p>
    <w:p w14:paraId="10E6A7E7" w14:textId="77777777" w:rsidR="00537CCF" w:rsidRPr="00D015D1" w:rsidRDefault="00537CCF" w:rsidP="00D015D1">
      <w:pPr>
        <w:spacing w:line="360" w:lineRule="auto"/>
        <w:rPr>
          <w:spacing w:val="20"/>
          <w:szCs w:val="24"/>
        </w:rPr>
      </w:pPr>
      <w:r w:rsidRPr="00D015D1">
        <w:rPr>
          <w:spacing w:val="20"/>
          <w:szCs w:val="24"/>
        </w:rPr>
        <w:t xml:space="preserve">Al respecto, los contenidos informativos que remitimos a los medios externos, fueron colocados estratégicamente en los medios tradicionales y digitales de amplia cobertura a nivel nacional, para alcanzar la mayor cantidad de personas y orientarlas acerca de sus derechos como consumidores de bienes y servicios. </w:t>
      </w:r>
    </w:p>
    <w:p w14:paraId="7BC3F712" w14:textId="77777777" w:rsidR="00537CCF" w:rsidRPr="00D015D1" w:rsidRDefault="00537CCF" w:rsidP="00D015D1">
      <w:pPr>
        <w:spacing w:line="360" w:lineRule="auto"/>
        <w:rPr>
          <w:b/>
          <w:bCs/>
          <w:spacing w:val="20"/>
          <w:szCs w:val="24"/>
        </w:rPr>
      </w:pPr>
      <w:r w:rsidRPr="00D015D1">
        <w:rPr>
          <w:spacing w:val="20"/>
          <w:szCs w:val="24"/>
        </w:rPr>
        <w:t xml:space="preserve">De igual forma, seguimos fortaleciendo el espacio radial que tenemos en los Centros Tecnológicos Comunitarios (CTC), plataforma que permite difundir mensajes de contenido educativo e informativo a la población relativa a sus derechos y deberes y que llega aproximadamente a </w:t>
      </w:r>
      <w:r w:rsidRPr="00D015D1">
        <w:rPr>
          <w:b/>
          <w:bCs/>
          <w:spacing w:val="20"/>
          <w:szCs w:val="24"/>
        </w:rPr>
        <w:t xml:space="preserve">880 mil familias en todo el territorio nacional. </w:t>
      </w:r>
    </w:p>
    <w:p w14:paraId="5681A133" w14:textId="059CC1B6" w:rsidR="00537CCF" w:rsidRPr="00D015D1" w:rsidRDefault="00537CCF" w:rsidP="00D015D1">
      <w:pPr>
        <w:spacing w:line="360" w:lineRule="auto"/>
        <w:rPr>
          <w:spacing w:val="20"/>
          <w:szCs w:val="24"/>
        </w:rPr>
      </w:pPr>
      <w:r w:rsidRPr="00D015D1">
        <w:rPr>
          <w:spacing w:val="20"/>
          <w:szCs w:val="24"/>
        </w:rPr>
        <w:t xml:space="preserve">A nivel interno, mantenemos informados a nuestros colaboradores con las noticias y actividades que son de interés general, mediante la elaboración y divulgación de doce </w:t>
      </w:r>
      <w:r w:rsidRPr="00D015D1">
        <w:rPr>
          <w:b/>
          <w:bCs/>
          <w:spacing w:val="20"/>
          <w:szCs w:val="24"/>
        </w:rPr>
        <w:t>(12) boletines internos</w:t>
      </w:r>
      <w:r w:rsidRPr="00D015D1">
        <w:rPr>
          <w:spacing w:val="20"/>
          <w:szCs w:val="24"/>
        </w:rPr>
        <w:t>, actualización del mural institucional y la interacción constante con los servidores públicos para una mayor participación del personal en las redes sociales compartiendo los contenidos informativos.</w:t>
      </w:r>
    </w:p>
    <w:p w14:paraId="4611FAEB" w14:textId="77777777" w:rsidR="00537CCF" w:rsidRPr="00D015D1" w:rsidRDefault="00537CCF" w:rsidP="00D015D1">
      <w:pPr>
        <w:spacing w:line="360" w:lineRule="auto"/>
        <w:rPr>
          <w:spacing w:val="20"/>
          <w:szCs w:val="24"/>
        </w:rPr>
      </w:pPr>
      <w:r w:rsidRPr="00D015D1">
        <w:rPr>
          <w:spacing w:val="20"/>
          <w:szCs w:val="24"/>
        </w:rPr>
        <w:t xml:space="preserve">Es importante resaltar que, con relación a las redes sociales contamos con una presencia activa en sus distintas embajadas digitales en la cual hemos orientando a la ciudadanía, a través del Facebook, Twitter, Instagram y el canal de YouTube. </w:t>
      </w:r>
    </w:p>
    <w:p w14:paraId="767A2AC2" w14:textId="0B8B99ED" w:rsidR="001E34F6" w:rsidRPr="00D015D1" w:rsidRDefault="00537CCF" w:rsidP="00D015D1">
      <w:pPr>
        <w:spacing w:line="360" w:lineRule="auto"/>
        <w:rPr>
          <w:spacing w:val="20"/>
          <w:szCs w:val="24"/>
        </w:rPr>
      </w:pPr>
      <w:r w:rsidRPr="00D015D1">
        <w:rPr>
          <w:spacing w:val="20"/>
          <w:szCs w:val="24"/>
        </w:rPr>
        <w:t>Para el año 2024, tenemos un total de 429,570 seguidores comprendidos en cuatro redes sociales: En Twitter contamos con 236,900, Instagram 148,700, Facebook 43,300 me gustas y en YouTube 670 suscriptores.</w:t>
      </w:r>
      <w:r w:rsidR="005675E0" w:rsidRPr="00D015D1">
        <w:rPr>
          <w:spacing w:val="20"/>
          <w:szCs w:val="24"/>
        </w:rPr>
        <w:t xml:space="preserve"> </w:t>
      </w:r>
    </w:p>
    <w:p w14:paraId="47C7453E" w14:textId="77777777" w:rsidR="000E2F3A" w:rsidRPr="00D015D1" w:rsidRDefault="000E2F3A" w:rsidP="00D015D1">
      <w:pPr>
        <w:spacing w:line="360" w:lineRule="auto"/>
        <w:rPr>
          <w:spacing w:val="20"/>
          <w:szCs w:val="24"/>
        </w:rPr>
      </w:pPr>
    </w:p>
    <w:p w14:paraId="42B84399" w14:textId="77777777" w:rsidR="005050C5" w:rsidRPr="00D015D1" w:rsidRDefault="00375AE7" w:rsidP="00D015D1">
      <w:pPr>
        <w:pStyle w:val="Ttulo1"/>
        <w:numPr>
          <w:ilvl w:val="0"/>
          <w:numId w:val="2"/>
        </w:numPr>
        <w:spacing w:line="360" w:lineRule="auto"/>
      </w:pPr>
      <w:bookmarkStart w:id="78" w:name="_Toc78464288"/>
      <w:bookmarkStart w:id="79" w:name="_Toc78464302"/>
      <w:bookmarkStart w:id="80" w:name="_Toc185434713"/>
      <w:r w:rsidRPr="00D015D1">
        <w:t>S</w:t>
      </w:r>
      <w:r w:rsidR="00F86426" w:rsidRPr="00D015D1">
        <w:t>ervicio al Ciudadano y Transparencia Institucional</w:t>
      </w:r>
      <w:bookmarkEnd w:id="78"/>
      <w:bookmarkEnd w:id="79"/>
      <w:bookmarkEnd w:id="80"/>
    </w:p>
    <w:p w14:paraId="320629E3" w14:textId="77777777" w:rsidR="00DE6E00" w:rsidRPr="00D015D1" w:rsidRDefault="00577A62" w:rsidP="00D015D1">
      <w:pPr>
        <w:spacing w:line="360" w:lineRule="auto"/>
        <w:ind w:left="720"/>
        <w:rPr>
          <w:spacing w:val="20"/>
          <w:sz w:val="28"/>
        </w:rPr>
      </w:pPr>
      <w:r w:rsidRPr="00D015D1">
        <w:rPr>
          <w:noProof/>
          <w:spacing w:val="20"/>
          <w:sz w:val="28"/>
        </w:rPr>
        <mc:AlternateContent>
          <mc:Choice Requires="wps">
            <w:drawing>
              <wp:anchor distT="0" distB="0" distL="114300" distR="114300" simplePos="0" relativeHeight="251648512" behindDoc="0" locked="0" layoutInCell="1" allowOverlap="1" wp14:anchorId="20CD2D56" wp14:editId="7A50F93B">
                <wp:simplePos x="0" y="0"/>
                <wp:positionH relativeFrom="margin">
                  <wp:posOffset>2280285</wp:posOffset>
                </wp:positionH>
                <wp:positionV relativeFrom="paragraph">
                  <wp:posOffset>120650</wp:posOffset>
                </wp:positionV>
                <wp:extent cx="463550" cy="0"/>
                <wp:effectExtent l="22860" t="15240" r="18415" b="22860"/>
                <wp:wrapNone/>
                <wp:docPr id="6"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1BD16" id="Conector recto 4"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9.5pt" to="21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" strokecolor="#ee2a24" strokeweight="2.25pt">
                <v:stroke joinstyle="miter"/>
                <w10:wrap anchorx="margin"/>
              </v:line>
            </w:pict>
          </mc:Fallback>
        </mc:AlternateContent>
      </w:r>
    </w:p>
    <w:p w14:paraId="3181B31F" w14:textId="77777777" w:rsidR="00815E47" w:rsidRPr="00D015D1" w:rsidRDefault="00815E47" w:rsidP="00D015D1">
      <w:pPr>
        <w:pStyle w:val="Subttulo"/>
        <w:spacing w:line="360" w:lineRule="auto"/>
        <w:rPr>
          <w:lang w:val="es-ES"/>
        </w:rPr>
      </w:pPr>
      <w:bookmarkStart w:id="81" w:name="_Toc185434714"/>
      <w:bookmarkStart w:id="82" w:name="_Hlk171088856"/>
      <w:r w:rsidRPr="00D015D1">
        <w:rPr>
          <w:lang w:val="es-ES"/>
        </w:rPr>
        <w:t>Nivel de satisfacción con el servicio</w:t>
      </w:r>
      <w:bookmarkEnd w:id="81"/>
    </w:p>
    <w:p w14:paraId="57C174F1" w14:textId="77777777" w:rsidR="00F86426" w:rsidRPr="00D015D1" w:rsidRDefault="00F86426" w:rsidP="00D015D1">
      <w:pPr>
        <w:spacing w:line="360" w:lineRule="auto"/>
        <w:rPr>
          <w:spacing w:val="20"/>
          <w:szCs w:val="24"/>
        </w:rPr>
      </w:pPr>
      <w:bookmarkStart w:id="83" w:name="_Hlk89847762"/>
    </w:p>
    <w:p w14:paraId="33B022BC" w14:textId="1185F16A" w:rsidR="00F37260" w:rsidRPr="00D015D1" w:rsidRDefault="00F37260" w:rsidP="00D015D1">
      <w:pPr>
        <w:spacing w:line="360" w:lineRule="auto"/>
        <w:rPr>
          <w:spacing w:val="20"/>
          <w:szCs w:val="24"/>
        </w:rPr>
      </w:pPr>
      <w:r w:rsidRPr="00D015D1">
        <w:rPr>
          <w:spacing w:val="20"/>
          <w:szCs w:val="24"/>
        </w:rPr>
        <w:t>Realizamos encuesta</w:t>
      </w:r>
      <w:r w:rsidR="00A14753" w:rsidRPr="00D015D1">
        <w:rPr>
          <w:spacing w:val="20"/>
          <w:szCs w:val="24"/>
        </w:rPr>
        <w:t>s</w:t>
      </w:r>
      <w:r w:rsidRPr="00D015D1">
        <w:rPr>
          <w:spacing w:val="20"/>
          <w:szCs w:val="24"/>
        </w:rPr>
        <w:t xml:space="preserve"> de satisfacción de los servicios brindados </w:t>
      </w:r>
      <w:r w:rsidR="001C1801" w:rsidRPr="00D015D1">
        <w:rPr>
          <w:spacing w:val="20"/>
          <w:szCs w:val="24"/>
        </w:rPr>
        <w:t>al momento de recibir un servicio</w:t>
      </w:r>
      <w:r w:rsidRPr="00D015D1">
        <w:rPr>
          <w:spacing w:val="20"/>
          <w:szCs w:val="24"/>
        </w:rPr>
        <w:t xml:space="preserve"> con un resultado promedio de </w:t>
      </w:r>
      <w:r w:rsidR="00F70DA6" w:rsidRPr="00D015D1">
        <w:rPr>
          <w:spacing w:val="20"/>
          <w:szCs w:val="24"/>
        </w:rPr>
        <w:t>87.5</w:t>
      </w:r>
      <w:r w:rsidRPr="00D015D1">
        <w:rPr>
          <w:spacing w:val="20"/>
          <w:szCs w:val="24"/>
        </w:rPr>
        <w:t>%</w:t>
      </w:r>
      <w:r w:rsidR="00BB66C7" w:rsidRPr="00D015D1">
        <w:rPr>
          <w:spacing w:val="20"/>
          <w:szCs w:val="24"/>
        </w:rPr>
        <w:t xml:space="preserve"> de satisfacción</w:t>
      </w:r>
      <w:r w:rsidRPr="00D015D1">
        <w:rPr>
          <w:spacing w:val="20"/>
          <w:szCs w:val="24"/>
        </w:rPr>
        <w:t xml:space="preserve">. </w:t>
      </w:r>
    </w:p>
    <w:bookmarkEnd w:id="83"/>
    <w:p w14:paraId="07315054" w14:textId="67737217" w:rsidR="00E20310" w:rsidRPr="00D015D1" w:rsidRDefault="0030793E" w:rsidP="00D015D1">
      <w:pPr>
        <w:spacing w:line="360" w:lineRule="auto"/>
        <w:rPr>
          <w:spacing w:val="20"/>
          <w:szCs w:val="24"/>
        </w:rPr>
      </w:pPr>
      <w:r w:rsidRPr="00D015D1">
        <w:rPr>
          <w:spacing w:val="20"/>
          <w:szCs w:val="24"/>
        </w:rPr>
        <w:t xml:space="preserve">En cuanto a la </w:t>
      </w:r>
      <w:r w:rsidR="00B65827" w:rsidRPr="00D015D1">
        <w:rPr>
          <w:spacing w:val="20"/>
          <w:szCs w:val="24"/>
        </w:rPr>
        <w:t>fiabilidad</w:t>
      </w:r>
      <w:r w:rsidRPr="00D015D1">
        <w:rPr>
          <w:spacing w:val="20"/>
          <w:szCs w:val="24"/>
        </w:rPr>
        <w:t xml:space="preserve"> de los agentes de servicio al usuario, fueron calificados por un </w:t>
      </w:r>
      <w:r w:rsidR="009C0719" w:rsidRPr="00D015D1">
        <w:rPr>
          <w:spacing w:val="20"/>
          <w:szCs w:val="24"/>
        </w:rPr>
        <w:t>9</w:t>
      </w:r>
      <w:r w:rsidR="00F70DA6" w:rsidRPr="00D015D1">
        <w:rPr>
          <w:spacing w:val="20"/>
          <w:szCs w:val="24"/>
        </w:rPr>
        <w:t>2.73</w:t>
      </w:r>
      <w:r w:rsidRPr="00D015D1">
        <w:rPr>
          <w:spacing w:val="20"/>
          <w:szCs w:val="24"/>
        </w:rPr>
        <w:t xml:space="preserve">% de los consumidores como </w:t>
      </w:r>
      <w:r w:rsidR="00042DC2" w:rsidRPr="00D015D1">
        <w:rPr>
          <w:spacing w:val="20"/>
          <w:szCs w:val="24"/>
        </w:rPr>
        <w:t>excelente</w:t>
      </w:r>
      <w:r w:rsidRPr="00D015D1">
        <w:rPr>
          <w:spacing w:val="20"/>
          <w:szCs w:val="24"/>
        </w:rPr>
        <w:t xml:space="preserve">. </w:t>
      </w:r>
      <w:r w:rsidR="00976238" w:rsidRPr="00D015D1">
        <w:rPr>
          <w:spacing w:val="20"/>
          <w:szCs w:val="24"/>
        </w:rPr>
        <w:t>U</w:t>
      </w:r>
      <w:r w:rsidRPr="00D015D1">
        <w:rPr>
          <w:spacing w:val="20"/>
          <w:szCs w:val="24"/>
        </w:rPr>
        <w:t xml:space="preserve">n </w:t>
      </w:r>
      <w:r w:rsidR="009C0719" w:rsidRPr="00D015D1">
        <w:rPr>
          <w:spacing w:val="20"/>
          <w:szCs w:val="24"/>
        </w:rPr>
        <w:t>8</w:t>
      </w:r>
      <w:r w:rsidR="00F70DA6" w:rsidRPr="00D015D1">
        <w:rPr>
          <w:spacing w:val="20"/>
          <w:szCs w:val="24"/>
        </w:rPr>
        <w:t>7</w:t>
      </w:r>
      <w:r w:rsidRPr="00D015D1">
        <w:rPr>
          <w:spacing w:val="20"/>
          <w:szCs w:val="24"/>
        </w:rPr>
        <w:t xml:space="preserve">% de los consumidores que visitaron nuestras instalaciones las considera cómodas e </w:t>
      </w:r>
      <w:r w:rsidR="00326FB4" w:rsidRPr="00D015D1">
        <w:rPr>
          <w:spacing w:val="20"/>
          <w:szCs w:val="24"/>
        </w:rPr>
        <w:t>higiénicas,</w:t>
      </w:r>
      <w:r w:rsidRPr="00D015D1">
        <w:rPr>
          <w:spacing w:val="20"/>
          <w:szCs w:val="24"/>
        </w:rPr>
        <w:t xml:space="preserve"> por último, para el </w:t>
      </w:r>
      <w:r w:rsidR="00F70DA6" w:rsidRPr="00D015D1">
        <w:rPr>
          <w:spacing w:val="20"/>
          <w:szCs w:val="24"/>
        </w:rPr>
        <w:t>89</w:t>
      </w:r>
      <w:r w:rsidRPr="00D015D1">
        <w:rPr>
          <w:spacing w:val="20"/>
          <w:szCs w:val="24"/>
        </w:rPr>
        <w:t>% de los usuarios el tiempo en atender su solicitud es excelente</w:t>
      </w:r>
      <w:r w:rsidR="00976238" w:rsidRPr="00D015D1">
        <w:rPr>
          <w:spacing w:val="20"/>
          <w:szCs w:val="24"/>
        </w:rPr>
        <w:t>.</w:t>
      </w:r>
    </w:p>
    <w:p w14:paraId="09E36BAE" w14:textId="77777777" w:rsidR="00815E47" w:rsidRPr="00D015D1" w:rsidRDefault="00815E47" w:rsidP="00D015D1">
      <w:pPr>
        <w:pStyle w:val="Subttulo"/>
        <w:spacing w:line="360" w:lineRule="auto"/>
        <w:rPr>
          <w:lang w:val="es-ES"/>
        </w:rPr>
      </w:pPr>
      <w:bookmarkStart w:id="84" w:name="_Toc185434715"/>
      <w:r w:rsidRPr="00D015D1">
        <w:rPr>
          <w:lang w:val="es-ES"/>
        </w:rPr>
        <w:t>Nivel de cumplimiento acceso a la información</w:t>
      </w:r>
      <w:bookmarkEnd w:id="84"/>
    </w:p>
    <w:p w14:paraId="74A6986C" w14:textId="77777777" w:rsidR="00F86426" w:rsidRPr="00D015D1" w:rsidRDefault="00F86426" w:rsidP="00D015D1">
      <w:pPr>
        <w:spacing w:line="360" w:lineRule="auto"/>
        <w:ind w:left="360"/>
        <w:rPr>
          <w:spacing w:val="20"/>
          <w:szCs w:val="24"/>
          <w:lang w:val="es-ES"/>
        </w:rPr>
      </w:pPr>
    </w:p>
    <w:p w14:paraId="36325980" w14:textId="77777777" w:rsidR="00421B85" w:rsidRPr="00D015D1" w:rsidRDefault="00421B85" w:rsidP="00D015D1">
      <w:pPr>
        <w:spacing w:line="360" w:lineRule="auto"/>
        <w:rPr>
          <w:spacing w:val="20"/>
          <w:szCs w:val="24"/>
        </w:rPr>
      </w:pPr>
      <w:r w:rsidRPr="00D015D1">
        <w:rPr>
          <w:spacing w:val="20"/>
          <w:szCs w:val="24"/>
        </w:rPr>
        <w:t>El Instituto Nacional de Protección de los Derechos del Consumidor Pro Consumidor, comprometido con los mandatos establecidos en la Ley General de Libre Acceso a la Información Pública No. 200-04 y su Reglamento de Aplicación creado mediante Decreto No.130-05, a través de la OAI garantiza el derecho fundamental de los ciudadanos en cuanto a las informaciones solicitadas por los ciudadanos, de forma  completa, veraz y oportuna del que hacer de la institución, así como su publicidad dentro de los límites que establece la ley por medio de un servicio permanente, diligente y actualizado.</w:t>
      </w:r>
    </w:p>
    <w:p w14:paraId="44A05D7D" w14:textId="77777777" w:rsidR="00421B85" w:rsidRPr="00D015D1" w:rsidRDefault="00421B85" w:rsidP="00D015D1">
      <w:pPr>
        <w:spacing w:line="360" w:lineRule="auto"/>
        <w:rPr>
          <w:spacing w:val="20"/>
          <w:szCs w:val="24"/>
        </w:rPr>
      </w:pPr>
      <w:r w:rsidRPr="00D015D1">
        <w:rPr>
          <w:spacing w:val="20"/>
          <w:szCs w:val="24"/>
        </w:rPr>
        <w:t>El derecho a la información pública está considerado como un derecho universal previsto en la Convención Americana sobre los Derechos Humanos, así también queda contemplada manera clara y específica en la Constitución de la República Dominicana.</w:t>
      </w:r>
    </w:p>
    <w:p w14:paraId="572F6404" w14:textId="77777777" w:rsidR="00540FE6" w:rsidRPr="00D015D1" w:rsidRDefault="00421B85" w:rsidP="00D015D1">
      <w:pPr>
        <w:spacing w:line="360" w:lineRule="auto"/>
        <w:rPr>
          <w:spacing w:val="20"/>
          <w:szCs w:val="24"/>
        </w:rPr>
      </w:pPr>
      <w:r w:rsidRPr="00D015D1">
        <w:rPr>
          <w:spacing w:val="20"/>
          <w:szCs w:val="24"/>
        </w:rPr>
        <w:t>En este tenor, actuamos de forma tangible basado en un compromiso ético y transparente frente a la ciudadanía, haciendo énfasis al fiel cumplimiento de las normas de referencia, tomado siempre en cuenta la entrega de las informaciones que solicite el ciudadano tal como lo establece la ley, de forma veraz, completa, adecuada, oportuna y actualizada.</w:t>
      </w:r>
    </w:p>
    <w:p w14:paraId="501CE4F7" w14:textId="1BC768AF" w:rsidR="00540FE6" w:rsidRPr="00D015D1" w:rsidRDefault="00540FE6" w:rsidP="00D015D1">
      <w:pPr>
        <w:spacing w:line="360" w:lineRule="auto"/>
        <w:rPr>
          <w:spacing w:val="20"/>
          <w:szCs w:val="24"/>
        </w:rPr>
      </w:pPr>
      <w:r w:rsidRPr="00D015D1">
        <w:rPr>
          <w:spacing w:val="20"/>
          <w:szCs w:val="24"/>
        </w:rPr>
        <w:t>Durante este periodo reportado atendimos la cantidad de sesenta y siete (</w:t>
      </w:r>
      <w:r w:rsidR="00F70DA6" w:rsidRPr="00D015D1">
        <w:rPr>
          <w:spacing w:val="20"/>
          <w:szCs w:val="24"/>
        </w:rPr>
        <w:t>91</w:t>
      </w:r>
      <w:r w:rsidRPr="00D015D1">
        <w:rPr>
          <w:spacing w:val="20"/>
          <w:szCs w:val="24"/>
        </w:rPr>
        <w:t xml:space="preserve">) casos, en modo presencial, medio electrónico (SAIP) y telefónica, resueltas de manera oportuna en cumplimiento de los indicadores según lo plasmado en el plan operativo de la entidad y por mandato de las normativas, categorizado según la fuente de respuesta y demostración de entrega al solicitante en un cien por ciento (100%). </w:t>
      </w:r>
    </w:p>
    <w:p w14:paraId="7F88A6B4" w14:textId="77777777" w:rsidR="00E20310" w:rsidRPr="00D015D1" w:rsidRDefault="00E20310" w:rsidP="00D015D1">
      <w:pPr>
        <w:spacing w:line="360" w:lineRule="auto"/>
        <w:rPr>
          <w:spacing w:val="20"/>
          <w:szCs w:val="24"/>
        </w:rPr>
      </w:pPr>
    </w:p>
    <w:p w14:paraId="38703277" w14:textId="77777777" w:rsidR="00C13AE7" w:rsidRPr="00D015D1" w:rsidRDefault="00D33F34" w:rsidP="00D015D1">
      <w:pPr>
        <w:pStyle w:val="Subttulo"/>
        <w:spacing w:line="360" w:lineRule="auto"/>
        <w:rPr>
          <w:lang w:val="es-ES"/>
        </w:rPr>
      </w:pPr>
      <w:bookmarkStart w:id="85" w:name="_Toc185434716"/>
      <w:r w:rsidRPr="00D015D1">
        <w:rPr>
          <w:lang w:val="es-ES"/>
        </w:rPr>
        <w:t>Resultados sistema de quejas, reclamos y sugerencias</w:t>
      </w:r>
      <w:bookmarkEnd w:id="85"/>
    </w:p>
    <w:p w14:paraId="434CC86F" w14:textId="77777777" w:rsidR="00C13AE7" w:rsidRPr="00D015D1" w:rsidRDefault="00C13AE7" w:rsidP="00D015D1">
      <w:pPr>
        <w:spacing w:line="360" w:lineRule="auto"/>
        <w:rPr>
          <w:lang w:val="es-ES"/>
        </w:rPr>
      </w:pPr>
      <w:bookmarkStart w:id="86" w:name="_Hlk89847005"/>
    </w:p>
    <w:bookmarkEnd w:id="86"/>
    <w:p w14:paraId="73B235EB" w14:textId="77777777" w:rsidR="00421B85" w:rsidRPr="00D015D1" w:rsidRDefault="00421B85" w:rsidP="00D015D1">
      <w:pPr>
        <w:spacing w:line="360" w:lineRule="auto"/>
        <w:rPr>
          <w:spacing w:val="20"/>
          <w:szCs w:val="24"/>
          <w:lang w:val="es-ES"/>
        </w:rPr>
      </w:pPr>
      <w:r w:rsidRPr="00D015D1">
        <w:rPr>
          <w:spacing w:val="20"/>
          <w:szCs w:val="24"/>
          <w:lang w:val="es-ES"/>
        </w:rPr>
        <w:t xml:space="preserve">Según lo dispone el Decreto No. 694-09 de fecha 17/9/2009, la Línea 311 de Atención Ciudadana es una plataforma creada como medio de comunicación para la recepción y canalización de denuncias, quejas, reclamaciones o sugerencias por parte de la ciudadanía a la administración pública. Este decreto además dispone en su art. 4, que los encargados de las Oficinas de Libre Acceso a la Información Pública (OAI) de cada institución, funge de enlace entre este programa y las instituciones a cargo de este. </w:t>
      </w:r>
    </w:p>
    <w:p w14:paraId="16CB7248" w14:textId="51715B20" w:rsidR="00540FE6" w:rsidRPr="00D015D1" w:rsidRDefault="00540FE6" w:rsidP="00D015D1">
      <w:pPr>
        <w:spacing w:line="360" w:lineRule="auto"/>
        <w:rPr>
          <w:spacing w:val="20"/>
          <w:szCs w:val="24"/>
          <w:lang w:val="es-ES"/>
        </w:rPr>
      </w:pPr>
      <w:r w:rsidRPr="00D015D1">
        <w:rPr>
          <w:spacing w:val="20"/>
          <w:szCs w:val="24"/>
          <w:lang w:val="es-ES"/>
        </w:rPr>
        <w:t>En este sentido hemos atendido la cantidad de</w:t>
      </w:r>
      <w:r w:rsidR="00540B09" w:rsidRPr="00D015D1">
        <w:rPr>
          <w:spacing w:val="20"/>
          <w:szCs w:val="24"/>
          <w:lang w:val="es-ES"/>
        </w:rPr>
        <w:t xml:space="preserve"> dos</w:t>
      </w:r>
      <w:r w:rsidRPr="00D015D1">
        <w:rPr>
          <w:spacing w:val="20"/>
          <w:szCs w:val="24"/>
          <w:lang w:val="es-ES"/>
        </w:rPr>
        <w:t xml:space="preserve"> </w:t>
      </w:r>
      <w:r w:rsidR="0046526D" w:rsidRPr="00D015D1">
        <w:rPr>
          <w:spacing w:val="20"/>
          <w:szCs w:val="24"/>
          <w:lang w:val="es-ES"/>
        </w:rPr>
        <w:t>casos cuarenta (40), quejas y reclamos</w:t>
      </w:r>
      <w:r w:rsidRPr="00D015D1">
        <w:rPr>
          <w:spacing w:val="20"/>
          <w:szCs w:val="24"/>
          <w:lang w:val="es-ES"/>
        </w:rPr>
        <w:t xml:space="preserve">, de las cuales se ha cumplido conforme el mandato de la normativa. </w:t>
      </w:r>
    </w:p>
    <w:p w14:paraId="15EBFC04" w14:textId="77777777" w:rsidR="00F86426" w:rsidRPr="00D015D1" w:rsidRDefault="00421B85" w:rsidP="00D015D1">
      <w:pPr>
        <w:spacing w:line="360" w:lineRule="auto"/>
        <w:rPr>
          <w:spacing w:val="20"/>
          <w:szCs w:val="24"/>
          <w:lang w:val="es-ES"/>
        </w:rPr>
      </w:pPr>
      <w:r w:rsidRPr="00D015D1">
        <w:rPr>
          <w:spacing w:val="20"/>
          <w:szCs w:val="24"/>
          <w:lang w:val="es-ES"/>
        </w:rPr>
        <w:t>Nos aseguramos de mantener el seguimiento para obtener las respuestas en tiempo oportuno de ley, a los fines de seguir brindando un mejor servicio, atendiendo a nuevas disposiciones normativas sobre la estandarización de los portales de transparencia.</w:t>
      </w:r>
    </w:p>
    <w:p w14:paraId="192FE059" w14:textId="77777777" w:rsidR="00D33F34" w:rsidRPr="00D015D1" w:rsidRDefault="00D33F34" w:rsidP="00D015D1">
      <w:pPr>
        <w:pStyle w:val="Subttulo"/>
        <w:spacing w:line="360" w:lineRule="auto"/>
        <w:rPr>
          <w:lang w:val="es-ES"/>
        </w:rPr>
      </w:pPr>
      <w:bookmarkStart w:id="87" w:name="_Toc185434717"/>
      <w:r w:rsidRPr="00D015D1">
        <w:rPr>
          <w:lang w:val="es-ES"/>
        </w:rPr>
        <w:t>Resultados mediciones del portal de transparencia</w:t>
      </w:r>
      <w:bookmarkEnd w:id="87"/>
    </w:p>
    <w:p w14:paraId="5CBE8754" w14:textId="77777777" w:rsidR="009D41E2" w:rsidRPr="00D015D1" w:rsidRDefault="009D41E2" w:rsidP="00D015D1">
      <w:pPr>
        <w:spacing w:line="360" w:lineRule="auto"/>
        <w:rPr>
          <w:lang w:val="es-ES"/>
        </w:rPr>
      </w:pPr>
    </w:p>
    <w:p w14:paraId="145A88EB" w14:textId="031E806F" w:rsidR="00540FE6" w:rsidRPr="00D015D1" w:rsidRDefault="00540FE6" w:rsidP="00D015D1">
      <w:pPr>
        <w:spacing w:line="360" w:lineRule="auto"/>
        <w:rPr>
          <w:spacing w:val="20"/>
          <w:szCs w:val="24"/>
          <w:lang w:val="es-ES"/>
        </w:rPr>
      </w:pPr>
      <w:r w:rsidRPr="00D015D1">
        <w:rPr>
          <w:spacing w:val="20"/>
          <w:szCs w:val="24"/>
          <w:lang w:val="es-ES"/>
        </w:rPr>
        <w:t xml:space="preserve">En este indicador, la institución mantiene actualizados los niveles de informatización de conformidad con las normas según aplica disponible al público. En este sentido, destacamos la valoración en el monitoreo de la Dirección General de Ética e Integridad Gubernamental (DIGEIG) como órgano rector en la materia, cuyo valor otorgado en el periodo reportado es </w:t>
      </w:r>
      <w:r w:rsidR="0046526D" w:rsidRPr="00D015D1">
        <w:rPr>
          <w:spacing w:val="20"/>
          <w:szCs w:val="24"/>
          <w:lang w:val="es-ES"/>
        </w:rPr>
        <w:t>100</w:t>
      </w:r>
      <w:r w:rsidRPr="00D015D1">
        <w:rPr>
          <w:spacing w:val="20"/>
          <w:szCs w:val="24"/>
          <w:lang w:val="es-ES"/>
        </w:rPr>
        <w:t xml:space="preserve">%. </w:t>
      </w:r>
    </w:p>
    <w:p w14:paraId="123739A8" w14:textId="77777777" w:rsidR="0046526D" w:rsidRPr="00D015D1" w:rsidRDefault="0046526D" w:rsidP="00D015D1">
      <w:pPr>
        <w:spacing w:line="360" w:lineRule="auto"/>
        <w:rPr>
          <w:spacing w:val="20"/>
          <w:szCs w:val="24"/>
          <w:lang w:val="es-ES"/>
        </w:rPr>
      </w:pPr>
      <w:r w:rsidRPr="00D015D1">
        <w:rPr>
          <w:spacing w:val="20"/>
          <w:szCs w:val="24"/>
          <w:lang w:val="es-ES"/>
        </w:rPr>
        <w:t>En este apartado destacamos el compromiso asumido en cuanto a la implementación del “Segundo Plan Nacional de Apertura de Datos 2024-2025” por la Direccion General de Ética e Integridad Gubernamental (DIGEIG), lo cual se refleja en la disponibilidad de informaciones en formatos abiertos para todo público, en colaboración a la Alianza para Gobierno Abierto; y como institución comprometida contamos con  un conjunto de datos priorizados “precios de la canastas básica” y de acuerdo a la Matriz de asignación de responsabilidades para la ejecución del Plan de referencia. El resultado es evaluado con un puntaje cinco de cinco (5/5), significa cumplido con el 100%.</w:t>
      </w:r>
    </w:p>
    <w:p w14:paraId="70436C52" w14:textId="6BAB97E7" w:rsidR="00DB3143" w:rsidRPr="00D015D1" w:rsidRDefault="0046526D" w:rsidP="00D015D1">
      <w:pPr>
        <w:spacing w:line="360" w:lineRule="auto"/>
        <w:rPr>
          <w:spacing w:val="20"/>
          <w:szCs w:val="24"/>
          <w:lang w:val="es-ES"/>
        </w:rPr>
      </w:pPr>
      <w:r w:rsidRPr="00D015D1">
        <w:rPr>
          <w:spacing w:val="20"/>
          <w:szCs w:val="24"/>
          <w:lang w:val="es-ES"/>
        </w:rPr>
        <w:t>Adicionalmente, participamos en la semana del Derecho a Saber en todas las actividades ejecutadas por el órgano rector en materia de ética y transparencia gubernamental.</w:t>
      </w:r>
    </w:p>
    <w:p w14:paraId="3146713B" w14:textId="30EF69C3" w:rsidR="00D04F07" w:rsidRPr="00D015D1" w:rsidRDefault="00D04F07" w:rsidP="00D015D1">
      <w:pPr>
        <w:spacing w:line="360" w:lineRule="auto"/>
        <w:rPr>
          <w:spacing w:val="20"/>
          <w:szCs w:val="24"/>
          <w:lang w:val="es-ES"/>
        </w:rPr>
      </w:pPr>
    </w:p>
    <w:bookmarkEnd w:id="82"/>
    <w:p w14:paraId="36A3D8CB" w14:textId="2BEF6C26" w:rsidR="006934E2" w:rsidRPr="00D015D1" w:rsidRDefault="006934E2" w:rsidP="006934E2">
      <w:pPr>
        <w:pStyle w:val="Ttulo1"/>
        <w:numPr>
          <w:ilvl w:val="0"/>
          <w:numId w:val="2"/>
        </w:numPr>
        <w:spacing w:line="360" w:lineRule="auto"/>
      </w:pPr>
      <w:r w:rsidRPr="00D015D1">
        <w:rPr>
          <w:noProof/>
          <w:spacing w:val="20"/>
        </w:rPr>
        <mc:AlternateContent>
          <mc:Choice Requires="wps">
            <w:drawing>
              <wp:anchor distT="0" distB="0" distL="114300" distR="114300" simplePos="0" relativeHeight="251674112" behindDoc="1" locked="0" layoutInCell="1" allowOverlap="1" wp14:anchorId="46C0BD49" wp14:editId="4A5C69EA">
                <wp:simplePos x="0" y="0"/>
                <wp:positionH relativeFrom="column">
                  <wp:posOffset>2615565</wp:posOffset>
                </wp:positionH>
                <wp:positionV relativeFrom="paragraph">
                  <wp:posOffset>290195</wp:posOffset>
                </wp:positionV>
                <wp:extent cx="463550" cy="0"/>
                <wp:effectExtent l="15240" t="23495" r="16510" b="14605"/>
                <wp:wrapNone/>
                <wp:docPr id="199549399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5AD13" id="Conector recto 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22.85pt" to="242.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" strokecolor="#ee2a24" strokeweight="2.25pt">
                <v:stroke joinstyle="miter"/>
              </v:line>
            </w:pict>
          </mc:Fallback>
        </mc:AlternateContent>
      </w:r>
      <w:r>
        <w:t>Proyecciones al año 2025</w:t>
      </w:r>
    </w:p>
    <w:p w14:paraId="446B327F" w14:textId="77777777" w:rsidR="006934E2" w:rsidRDefault="006934E2" w:rsidP="006934E2">
      <w:pPr>
        <w:spacing w:line="360" w:lineRule="auto"/>
        <w:rPr>
          <w:spacing w:val="20"/>
          <w:szCs w:val="24"/>
        </w:rPr>
      </w:pPr>
    </w:p>
    <w:p w14:paraId="2548A157" w14:textId="58FA07F9" w:rsidR="006934E2" w:rsidRPr="00943544" w:rsidRDefault="006934E2" w:rsidP="00943544">
      <w:pPr>
        <w:pStyle w:val="Prrafodelista"/>
        <w:numPr>
          <w:ilvl w:val="0"/>
          <w:numId w:val="37"/>
        </w:numPr>
        <w:spacing w:line="360" w:lineRule="auto"/>
        <w:rPr>
          <w:spacing w:val="20"/>
          <w:szCs w:val="24"/>
          <w:lang w:val="es-ES"/>
        </w:rPr>
      </w:pPr>
      <w:r w:rsidRPr="00943544">
        <w:rPr>
          <w:spacing w:val="20"/>
          <w:szCs w:val="24"/>
          <w:lang w:val="es-ES"/>
        </w:rPr>
        <w:t xml:space="preserve">Aumentar la accesibilidad a los consumidores del país </w:t>
      </w:r>
      <w:r w:rsidR="005C026F" w:rsidRPr="00943544">
        <w:rPr>
          <w:spacing w:val="20"/>
          <w:szCs w:val="24"/>
          <w:lang w:val="es-ES"/>
        </w:rPr>
        <w:t>mediante la apertura de nueva</w:t>
      </w:r>
      <w:r w:rsidRPr="00943544">
        <w:rPr>
          <w:spacing w:val="20"/>
          <w:szCs w:val="24"/>
          <w:lang w:val="es-ES"/>
        </w:rPr>
        <w:t>s</w:t>
      </w:r>
      <w:r w:rsidR="005C026F" w:rsidRPr="00943544">
        <w:rPr>
          <w:spacing w:val="20"/>
          <w:szCs w:val="24"/>
          <w:lang w:val="es-ES"/>
        </w:rPr>
        <w:t xml:space="preserve"> oficinas en diferentes regiones</w:t>
      </w:r>
      <w:r w:rsidR="00943544" w:rsidRPr="00943544">
        <w:rPr>
          <w:spacing w:val="20"/>
          <w:szCs w:val="24"/>
          <w:lang w:val="es-ES"/>
        </w:rPr>
        <w:t>.</w:t>
      </w:r>
    </w:p>
    <w:p w14:paraId="4CC90C72" w14:textId="412B0AC0" w:rsidR="00943544" w:rsidRPr="00943544" w:rsidRDefault="00943544" w:rsidP="00943544">
      <w:pPr>
        <w:pStyle w:val="Prrafodelista"/>
        <w:numPr>
          <w:ilvl w:val="0"/>
          <w:numId w:val="37"/>
        </w:numPr>
        <w:spacing w:line="360" w:lineRule="auto"/>
        <w:rPr>
          <w:spacing w:val="20"/>
          <w:szCs w:val="24"/>
          <w:lang w:val="es-ES"/>
        </w:rPr>
      </w:pPr>
      <w:r w:rsidRPr="00943544">
        <w:rPr>
          <w:spacing w:val="20"/>
          <w:szCs w:val="24"/>
          <w:lang w:val="es-ES"/>
        </w:rPr>
        <w:t>F</w:t>
      </w:r>
      <w:r w:rsidRPr="00943544">
        <w:rPr>
          <w:spacing w:val="20"/>
          <w:szCs w:val="24"/>
          <w:lang w:val="es-ES"/>
        </w:rPr>
        <w:t>ortalecimiento de los canales de atención digital, asegurando una experiencia más cercana, ágil y eficiente.</w:t>
      </w:r>
    </w:p>
    <w:p w14:paraId="2A58E7A3" w14:textId="77777777" w:rsidR="00943544" w:rsidRDefault="00943544" w:rsidP="00943544">
      <w:pPr>
        <w:pStyle w:val="Prrafodelista"/>
        <w:numPr>
          <w:ilvl w:val="0"/>
          <w:numId w:val="37"/>
        </w:numPr>
        <w:spacing w:line="360" w:lineRule="auto"/>
        <w:rPr>
          <w:spacing w:val="20"/>
          <w:szCs w:val="24"/>
          <w:lang w:val="es-ES"/>
        </w:rPr>
      </w:pPr>
      <w:r w:rsidRPr="00943544">
        <w:rPr>
          <w:spacing w:val="20"/>
          <w:szCs w:val="24"/>
          <w:lang w:val="es-ES"/>
        </w:rPr>
        <w:t>Ampliar las inspecciones y auditorías a nivel nacional para garantizar el cumplimiento de las normativas de protección al consumidor y promover prácticas comerciales justa</w:t>
      </w:r>
      <w:r>
        <w:rPr>
          <w:spacing w:val="20"/>
          <w:szCs w:val="24"/>
          <w:lang w:val="es-ES"/>
        </w:rPr>
        <w:t>s.</w:t>
      </w:r>
    </w:p>
    <w:p w14:paraId="7672A684" w14:textId="527674CC" w:rsidR="00943544" w:rsidRPr="00943544" w:rsidRDefault="00943544" w:rsidP="00943544">
      <w:pPr>
        <w:pStyle w:val="Prrafodelista"/>
        <w:numPr>
          <w:ilvl w:val="0"/>
          <w:numId w:val="37"/>
        </w:numPr>
        <w:spacing w:line="360" w:lineRule="auto"/>
        <w:rPr>
          <w:spacing w:val="20"/>
          <w:szCs w:val="24"/>
          <w:lang w:val="es-ES"/>
        </w:rPr>
        <w:sectPr w:rsidR="00943544" w:rsidRPr="00943544" w:rsidSect="00A77338">
          <w:pgSz w:w="12242" w:h="15842" w:code="1"/>
          <w:pgMar w:top="1440" w:right="2160" w:bottom="1440" w:left="2160" w:header="706" w:footer="115" w:gutter="0"/>
          <w:cols w:space="708"/>
          <w:titlePg/>
          <w:docGrid w:linePitch="360"/>
        </w:sectPr>
      </w:pPr>
    </w:p>
    <w:bookmarkStart w:id="88" w:name="_Toc78561027"/>
    <w:bookmarkStart w:id="89" w:name="_Toc185434718"/>
    <w:p w14:paraId="276B1E1A" w14:textId="77777777" w:rsidR="009C538C" w:rsidRPr="00D015D1" w:rsidRDefault="00577A62" w:rsidP="00D015D1">
      <w:pPr>
        <w:pStyle w:val="Ttulo1"/>
        <w:numPr>
          <w:ilvl w:val="0"/>
          <w:numId w:val="2"/>
        </w:numPr>
        <w:spacing w:line="360" w:lineRule="auto"/>
      </w:pPr>
      <w:r w:rsidRPr="00D015D1">
        <w:rPr>
          <w:noProof/>
          <w:spacing w:val="20"/>
        </w:rPr>
        <mc:AlternateContent>
          <mc:Choice Requires="wps">
            <w:drawing>
              <wp:anchor distT="0" distB="0" distL="114300" distR="114300" simplePos="0" relativeHeight="251670016" behindDoc="1" locked="0" layoutInCell="1" allowOverlap="1" wp14:anchorId="0F764718" wp14:editId="47922488">
                <wp:simplePos x="0" y="0"/>
                <wp:positionH relativeFrom="column">
                  <wp:posOffset>4206240</wp:posOffset>
                </wp:positionH>
                <wp:positionV relativeFrom="paragraph">
                  <wp:posOffset>290195</wp:posOffset>
                </wp:positionV>
                <wp:extent cx="463550" cy="0"/>
                <wp:effectExtent l="15240" t="23495" r="16510" b="14605"/>
                <wp:wrapNone/>
                <wp:docPr id="5"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4D0D8" id="Conector recto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2.85pt" to="36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" strokecolor="#ee2a24" strokeweight="2.25pt">
                <v:stroke joinstyle="miter"/>
              </v:line>
            </w:pict>
          </mc:Fallback>
        </mc:AlternateContent>
      </w:r>
      <w:r w:rsidR="00B57CD8" w:rsidRPr="00D015D1">
        <w:t>Anexos</w:t>
      </w:r>
      <w:bookmarkEnd w:id="88"/>
      <w:bookmarkEnd w:id="89"/>
    </w:p>
    <w:p w14:paraId="5147328F" w14:textId="6ADDF6F3" w:rsidR="00886AA8" w:rsidRPr="00943544" w:rsidRDefault="00886AA8" w:rsidP="00D015D1">
      <w:pPr>
        <w:pStyle w:val="Subttulo"/>
        <w:numPr>
          <w:ilvl w:val="0"/>
          <w:numId w:val="28"/>
        </w:numPr>
        <w:spacing w:line="360" w:lineRule="auto"/>
        <w:jc w:val="both"/>
        <w:rPr>
          <w:lang w:val="es-ES"/>
        </w:rPr>
      </w:pPr>
      <w:bookmarkStart w:id="90" w:name="_Toc185434719"/>
      <w:r w:rsidRPr="00D015D1">
        <w:rPr>
          <w:lang w:val="es-ES"/>
        </w:rPr>
        <w:t>Matriz Logros Relevantes – Datos Cuantitativos. 2024</w:t>
      </w:r>
      <w:bookmarkEnd w:id="90"/>
    </w:p>
    <w:tbl>
      <w:tblPr>
        <w:tblW w:w="4919" w:type="pct"/>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367"/>
        <w:gridCol w:w="1825"/>
        <w:gridCol w:w="1884"/>
        <w:gridCol w:w="1769"/>
        <w:gridCol w:w="1657"/>
        <w:gridCol w:w="1614"/>
        <w:gridCol w:w="1629"/>
      </w:tblGrid>
      <w:tr w:rsidR="009B47DD" w:rsidRPr="00D015D1" w14:paraId="1ECD1887" w14:textId="77777777" w:rsidTr="00943544">
        <w:trPr>
          <w:trHeight w:val="585"/>
          <w:jc w:val="center"/>
        </w:trPr>
        <w:tc>
          <w:tcPr>
            <w:tcW w:w="929" w:type="pct"/>
            <w:tcBorders>
              <w:top w:val="single" w:sz="4" w:space="0" w:color="5B9BD5"/>
              <w:left w:val="single" w:sz="4" w:space="0" w:color="5B9BD5"/>
              <w:bottom w:val="single" w:sz="4" w:space="0" w:color="D0CECE"/>
              <w:right w:val="nil"/>
            </w:tcBorders>
            <w:shd w:val="clear" w:color="auto" w:fill="002060"/>
            <w:noWrap/>
            <w:vAlign w:val="center"/>
            <w:hideMark/>
          </w:tcPr>
          <w:p w14:paraId="3F90FAAC"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Producto / servicio</w:t>
            </w:r>
          </w:p>
        </w:tc>
        <w:tc>
          <w:tcPr>
            <w:tcW w:w="716" w:type="pct"/>
            <w:tcBorders>
              <w:top w:val="single" w:sz="4" w:space="0" w:color="5B9BD5"/>
              <w:left w:val="nil"/>
              <w:bottom w:val="single" w:sz="4" w:space="0" w:color="D0CECE"/>
              <w:right w:val="nil"/>
            </w:tcBorders>
            <w:shd w:val="clear" w:color="auto" w:fill="002060"/>
            <w:noWrap/>
            <w:vAlign w:val="center"/>
            <w:hideMark/>
          </w:tcPr>
          <w:p w14:paraId="37ED637D"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Enero</w:t>
            </w:r>
          </w:p>
        </w:tc>
        <w:tc>
          <w:tcPr>
            <w:tcW w:w="739" w:type="pct"/>
            <w:tcBorders>
              <w:top w:val="single" w:sz="4" w:space="0" w:color="5B9BD5"/>
              <w:left w:val="nil"/>
              <w:bottom w:val="single" w:sz="4" w:space="0" w:color="D0CECE"/>
              <w:right w:val="nil"/>
            </w:tcBorders>
            <w:shd w:val="clear" w:color="auto" w:fill="002060"/>
            <w:noWrap/>
            <w:vAlign w:val="center"/>
            <w:hideMark/>
          </w:tcPr>
          <w:p w14:paraId="290E856F"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Febrero</w:t>
            </w:r>
          </w:p>
        </w:tc>
        <w:tc>
          <w:tcPr>
            <w:tcW w:w="694" w:type="pct"/>
            <w:tcBorders>
              <w:top w:val="single" w:sz="4" w:space="0" w:color="5B9BD5"/>
              <w:left w:val="nil"/>
              <w:bottom w:val="single" w:sz="4" w:space="0" w:color="D0CECE"/>
              <w:right w:val="nil"/>
            </w:tcBorders>
            <w:shd w:val="clear" w:color="auto" w:fill="002060"/>
            <w:noWrap/>
            <w:vAlign w:val="center"/>
            <w:hideMark/>
          </w:tcPr>
          <w:p w14:paraId="2D21B0B1"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Marzo</w:t>
            </w:r>
          </w:p>
        </w:tc>
        <w:tc>
          <w:tcPr>
            <w:tcW w:w="650" w:type="pct"/>
            <w:tcBorders>
              <w:top w:val="single" w:sz="4" w:space="0" w:color="5B9BD5"/>
              <w:left w:val="nil"/>
              <w:bottom w:val="single" w:sz="4" w:space="0" w:color="D0CECE"/>
              <w:right w:val="nil"/>
            </w:tcBorders>
            <w:shd w:val="clear" w:color="auto" w:fill="002060"/>
            <w:noWrap/>
            <w:vAlign w:val="center"/>
            <w:hideMark/>
          </w:tcPr>
          <w:p w14:paraId="00844714"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Abril</w:t>
            </w:r>
          </w:p>
        </w:tc>
        <w:tc>
          <w:tcPr>
            <w:tcW w:w="633" w:type="pct"/>
            <w:tcBorders>
              <w:top w:val="single" w:sz="4" w:space="0" w:color="5B9BD5"/>
              <w:left w:val="nil"/>
              <w:bottom w:val="single" w:sz="4" w:space="0" w:color="D0CECE"/>
              <w:right w:val="nil"/>
            </w:tcBorders>
            <w:shd w:val="clear" w:color="auto" w:fill="002060"/>
            <w:noWrap/>
            <w:vAlign w:val="center"/>
            <w:hideMark/>
          </w:tcPr>
          <w:p w14:paraId="6DA77665"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Mayo</w:t>
            </w:r>
          </w:p>
        </w:tc>
        <w:tc>
          <w:tcPr>
            <w:tcW w:w="639" w:type="pct"/>
            <w:tcBorders>
              <w:top w:val="single" w:sz="4" w:space="0" w:color="5B9BD5"/>
              <w:left w:val="nil"/>
              <w:bottom w:val="single" w:sz="4" w:space="0" w:color="D0CECE"/>
              <w:right w:val="nil"/>
            </w:tcBorders>
            <w:shd w:val="clear" w:color="auto" w:fill="002060"/>
            <w:noWrap/>
            <w:vAlign w:val="center"/>
            <w:hideMark/>
          </w:tcPr>
          <w:p w14:paraId="4C76005F"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Junio</w:t>
            </w:r>
          </w:p>
        </w:tc>
      </w:tr>
      <w:tr w:rsidR="009B47DD" w:rsidRPr="00D015D1" w14:paraId="7F952D88"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hideMark/>
          </w:tcPr>
          <w:p w14:paraId="3D32A9D1" w14:textId="77777777" w:rsidR="009B47DD" w:rsidRPr="00D015D1" w:rsidRDefault="009B47DD" w:rsidP="00943544">
            <w:pPr>
              <w:spacing w:after="0" w:line="360" w:lineRule="auto"/>
              <w:jc w:val="center"/>
              <w:rPr>
                <w:b/>
                <w:bCs/>
                <w:sz w:val="18"/>
                <w:szCs w:val="18"/>
              </w:rPr>
            </w:pPr>
            <w:r w:rsidRPr="00D015D1">
              <w:rPr>
                <w:b/>
                <w:bCs/>
                <w:sz w:val="18"/>
                <w:szCs w:val="18"/>
              </w:rPr>
              <w:t>Retorno económico a consumidores a razón de reclamaciones.</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5BA9884C" w14:textId="77777777" w:rsidR="009B47DD" w:rsidRPr="00D015D1" w:rsidRDefault="009B47DD" w:rsidP="00943544">
            <w:pPr>
              <w:spacing w:after="0" w:line="360" w:lineRule="auto"/>
              <w:jc w:val="center"/>
              <w:rPr>
                <w:bCs/>
                <w:sz w:val="18"/>
                <w:szCs w:val="18"/>
              </w:rPr>
            </w:pPr>
            <w:r w:rsidRPr="00D015D1">
              <w:rPr>
                <w:bCs/>
                <w:sz w:val="18"/>
                <w:szCs w:val="18"/>
              </w:rPr>
              <w:t>RD$</w:t>
            </w:r>
          </w:p>
          <w:p w14:paraId="11DEAF7E" w14:textId="77777777" w:rsidR="009B47DD" w:rsidRPr="00D015D1" w:rsidRDefault="009B47DD" w:rsidP="00943544">
            <w:pPr>
              <w:spacing w:after="0" w:line="360" w:lineRule="auto"/>
              <w:jc w:val="center"/>
              <w:rPr>
                <w:bCs/>
                <w:sz w:val="18"/>
                <w:szCs w:val="18"/>
              </w:rPr>
            </w:pPr>
            <w:r w:rsidRPr="00D015D1">
              <w:rPr>
                <w:bCs/>
                <w:sz w:val="18"/>
                <w:szCs w:val="18"/>
              </w:rPr>
              <w:t>26,445,519.14</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26FF2D1F" w14:textId="77777777" w:rsidR="009B47DD" w:rsidRPr="00D015D1" w:rsidRDefault="009B47DD" w:rsidP="00943544">
            <w:pPr>
              <w:spacing w:after="0" w:line="360" w:lineRule="auto"/>
              <w:jc w:val="center"/>
              <w:rPr>
                <w:bCs/>
                <w:sz w:val="18"/>
                <w:szCs w:val="18"/>
              </w:rPr>
            </w:pPr>
            <w:r w:rsidRPr="00D015D1">
              <w:rPr>
                <w:bCs/>
                <w:sz w:val="18"/>
                <w:szCs w:val="18"/>
              </w:rPr>
              <w:t>RD$</w:t>
            </w:r>
          </w:p>
          <w:p w14:paraId="2672C884" w14:textId="77777777" w:rsidR="009B47DD" w:rsidRPr="00D015D1" w:rsidRDefault="009B47DD" w:rsidP="00943544">
            <w:pPr>
              <w:spacing w:after="0" w:line="360" w:lineRule="auto"/>
              <w:jc w:val="center"/>
              <w:rPr>
                <w:bCs/>
                <w:sz w:val="18"/>
                <w:szCs w:val="18"/>
              </w:rPr>
            </w:pPr>
            <w:r w:rsidRPr="00D015D1">
              <w:rPr>
                <w:bCs/>
                <w:sz w:val="18"/>
                <w:szCs w:val="18"/>
              </w:rPr>
              <w:t>24,179,673.33</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1C834A05" w14:textId="77777777" w:rsidR="009B47DD" w:rsidRPr="00D015D1" w:rsidRDefault="009B47DD" w:rsidP="00943544">
            <w:pPr>
              <w:spacing w:after="0" w:line="360" w:lineRule="auto"/>
              <w:jc w:val="center"/>
              <w:rPr>
                <w:bCs/>
                <w:sz w:val="18"/>
                <w:szCs w:val="18"/>
              </w:rPr>
            </w:pPr>
            <w:r w:rsidRPr="00D015D1">
              <w:rPr>
                <w:bCs/>
                <w:sz w:val="18"/>
                <w:szCs w:val="18"/>
              </w:rPr>
              <w:t>RD$</w:t>
            </w:r>
          </w:p>
          <w:p w14:paraId="73BB6207" w14:textId="77777777" w:rsidR="009B47DD" w:rsidRPr="00D015D1" w:rsidRDefault="009B47DD" w:rsidP="00943544">
            <w:pPr>
              <w:spacing w:after="0" w:line="360" w:lineRule="auto"/>
              <w:jc w:val="center"/>
              <w:rPr>
                <w:bCs/>
                <w:sz w:val="18"/>
                <w:szCs w:val="18"/>
              </w:rPr>
            </w:pPr>
            <w:r w:rsidRPr="00D015D1">
              <w:rPr>
                <w:bCs/>
                <w:sz w:val="18"/>
                <w:szCs w:val="18"/>
              </w:rPr>
              <w:t>41,898,382.49</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76AC99EE" w14:textId="77777777" w:rsidR="009B47DD" w:rsidRPr="00D015D1" w:rsidRDefault="009B47DD" w:rsidP="00943544">
            <w:pPr>
              <w:spacing w:after="0" w:line="360" w:lineRule="auto"/>
              <w:jc w:val="center"/>
              <w:rPr>
                <w:bCs/>
                <w:sz w:val="18"/>
                <w:szCs w:val="18"/>
              </w:rPr>
            </w:pPr>
            <w:r w:rsidRPr="00D015D1">
              <w:rPr>
                <w:bCs/>
                <w:sz w:val="18"/>
                <w:szCs w:val="18"/>
              </w:rPr>
              <w:t>RD$</w:t>
            </w:r>
          </w:p>
          <w:p w14:paraId="569A352C" w14:textId="77777777" w:rsidR="009B47DD" w:rsidRPr="00D015D1" w:rsidRDefault="009B47DD" w:rsidP="00943544">
            <w:pPr>
              <w:spacing w:after="0" w:line="360" w:lineRule="auto"/>
              <w:jc w:val="center"/>
              <w:rPr>
                <w:bCs/>
                <w:sz w:val="18"/>
                <w:szCs w:val="18"/>
              </w:rPr>
            </w:pPr>
            <w:r w:rsidRPr="00D015D1">
              <w:rPr>
                <w:bCs/>
                <w:sz w:val="18"/>
                <w:szCs w:val="18"/>
              </w:rPr>
              <w:t>45,974,073.51</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74F6C09B" w14:textId="77777777" w:rsidR="009B47DD" w:rsidRPr="00D015D1" w:rsidRDefault="009B47DD" w:rsidP="00943544">
            <w:pPr>
              <w:spacing w:after="0" w:line="360" w:lineRule="auto"/>
              <w:jc w:val="center"/>
              <w:rPr>
                <w:bCs/>
                <w:sz w:val="18"/>
                <w:szCs w:val="18"/>
              </w:rPr>
            </w:pPr>
            <w:r w:rsidRPr="00D015D1">
              <w:rPr>
                <w:bCs/>
                <w:sz w:val="18"/>
                <w:szCs w:val="18"/>
              </w:rPr>
              <w:t>RD$</w:t>
            </w:r>
          </w:p>
          <w:p w14:paraId="39480287" w14:textId="77777777" w:rsidR="009B47DD" w:rsidRPr="00D015D1" w:rsidRDefault="009B47DD" w:rsidP="00943544">
            <w:pPr>
              <w:spacing w:after="0" w:line="360" w:lineRule="auto"/>
              <w:jc w:val="center"/>
              <w:rPr>
                <w:bCs/>
                <w:sz w:val="18"/>
                <w:szCs w:val="18"/>
              </w:rPr>
            </w:pPr>
            <w:r w:rsidRPr="00D015D1">
              <w:rPr>
                <w:bCs/>
                <w:sz w:val="18"/>
                <w:szCs w:val="18"/>
              </w:rPr>
              <w:t>29,960,509.65</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1A95D794" w14:textId="77777777" w:rsidR="009B47DD" w:rsidRPr="00D015D1" w:rsidRDefault="009B47DD" w:rsidP="00943544">
            <w:pPr>
              <w:spacing w:after="0" w:line="360" w:lineRule="auto"/>
              <w:jc w:val="center"/>
              <w:rPr>
                <w:bCs/>
                <w:sz w:val="18"/>
                <w:szCs w:val="18"/>
              </w:rPr>
            </w:pPr>
            <w:r w:rsidRPr="00D015D1">
              <w:rPr>
                <w:bCs/>
                <w:sz w:val="18"/>
                <w:szCs w:val="18"/>
              </w:rPr>
              <w:t>RD$</w:t>
            </w:r>
          </w:p>
          <w:p w14:paraId="017BF6C7" w14:textId="2EB3A8C6" w:rsidR="009B47DD" w:rsidRPr="00D015D1" w:rsidRDefault="009B47DD" w:rsidP="00943544">
            <w:pPr>
              <w:spacing w:after="0" w:line="360" w:lineRule="auto"/>
              <w:jc w:val="center"/>
              <w:rPr>
                <w:bCs/>
                <w:sz w:val="18"/>
                <w:szCs w:val="18"/>
              </w:rPr>
            </w:pPr>
            <w:r w:rsidRPr="00D015D1">
              <w:rPr>
                <w:bCs/>
                <w:sz w:val="18"/>
                <w:szCs w:val="18"/>
              </w:rPr>
              <w:t>$43,935,979.24</w:t>
            </w:r>
          </w:p>
        </w:tc>
      </w:tr>
      <w:tr w:rsidR="009B47DD" w:rsidRPr="00D015D1" w14:paraId="1934B6E0"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1900C583" w14:textId="77777777" w:rsidR="009B47DD" w:rsidRPr="00D015D1" w:rsidRDefault="009B47DD" w:rsidP="00943544">
            <w:pPr>
              <w:spacing w:after="0" w:line="360" w:lineRule="auto"/>
              <w:jc w:val="center"/>
              <w:rPr>
                <w:b/>
                <w:bCs/>
                <w:sz w:val="18"/>
                <w:szCs w:val="18"/>
              </w:rPr>
            </w:pPr>
            <w:r w:rsidRPr="00D015D1">
              <w:rPr>
                <w:b/>
                <w:bCs/>
                <w:sz w:val="18"/>
                <w:szCs w:val="18"/>
              </w:rPr>
              <w:t xml:space="preserve">Inversión </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4DA601A4" w14:textId="77777777" w:rsidR="009B47DD" w:rsidRPr="00D015D1" w:rsidRDefault="009B47DD" w:rsidP="00943544">
            <w:pPr>
              <w:spacing w:after="0" w:line="360" w:lineRule="auto"/>
              <w:jc w:val="left"/>
              <w:rPr>
                <w:bCs/>
                <w:sz w:val="18"/>
                <w:szCs w:val="18"/>
              </w:rPr>
            </w:pPr>
            <w:r w:rsidRPr="00D015D1">
              <w:rPr>
                <w:bCs/>
                <w:sz w:val="18"/>
                <w:szCs w:val="18"/>
              </w:rPr>
              <w:t xml:space="preserve"> RD$ 923,515.90 </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7499BC41" w14:textId="77777777" w:rsidR="009B47DD" w:rsidRPr="00D015D1" w:rsidRDefault="009B47DD" w:rsidP="00943544">
            <w:pPr>
              <w:spacing w:after="0" w:line="360" w:lineRule="auto"/>
              <w:jc w:val="center"/>
              <w:rPr>
                <w:bCs/>
                <w:sz w:val="18"/>
                <w:szCs w:val="18"/>
              </w:rPr>
            </w:pPr>
            <w:r w:rsidRPr="00D015D1">
              <w:rPr>
                <w:bCs/>
                <w:sz w:val="18"/>
                <w:szCs w:val="18"/>
              </w:rPr>
              <w:t xml:space="preserve"> RD</w:t>
            </w:r>
            <w:proofErr w:type="gramStart"/>
            <w:r w:rsidRPr="00D015D1">
              <w:rPr>
                <w:bCs/>
                <w:sz w:val="18"/>
                <w:szCs w:val="18"/>
              </w:rPr>
              <w:t>$  844,389.28</w:t>
            </w:r>
            <w:proofErr w:type="gramEnd"/>
            <w:r w:rsidRPr="00D015D1">
              <w:rPr>
                <w:bCs/>
                <w:sz w:val="18"/>
                <w:szCs w:val="18"/>
              </w:rPr>
              <w:t xml:space="preserve"> </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48D7F4FC" w14:textId="77777777" w:rsidR="009B47DD" w:rsidRPr="00D015D1" w:rsidRDefault="009B47DD" w:rsidP="00943544">
            <w:pPr>
              <w:spacing w:after="0" w:line="360" w:lineRule="auto"/>
              <w:jc w:val="center"/>
              <w:rPr>
                <w:bCs/>
                <w:sz w:val="18"/>
                <w:szCs w:val="18"/>
              </w:rPr>
            </w:pPr>
            <w:r w:rsidRPr="00D015D1">
              <w:rPr>
                <w:bCs/>
                <w:sz w:val="18"/>
                <w:szCs w:val="18"/>
              </w:rPr>
              <w:t xml:space="preserve"> RD</w:t>
            </w:r>
            <w:proofErr w:type="gramStart"/>
            <w:r w:rsidRPr="00D015D1">
              <w:rPr>
                <w:bCs/>
                <w:sz w:val="18"/>
                <w:szCs w:val="18"/>
              </w:rPr>
              <w:t>$  1,463,152.32</w:t>
            </w:r>
            <w:proofErr w:type="gramEnd"/>
            <w:r w:rsidRPr="00D015D1">
              <w:rPr>
                <w:bCs/>
                <w:sz w:val="18"/>
                <w:szCs w:val="18"/>
              </w:rPr>
              <w:t xml:space="preserve"> </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1FDE4CA1" w14:textId="77777777" w:rsidR="009B47DD" w:rsidRPr="00D015D1" w:rsidRDefault="009B47DD" w:rsidP="00943544">
            <w:pPr>
              <w:spacing w:after="0" w:line="360" w:lineRule="auto"/>
              <w:jc w:val="center"/>
              <w:rPr>
                <w:bCs/>
                <w:sz w:val="18"/>
                <w:szCs w:val="18"/>
              </w:rPr>
            </w:pPr>
            <w:r w:rsidRPr="00D015D1">
              <w:rPr>
                <w:bCs/>
                <w:sz w:val="18"/>
                <w:szCs w:val="18"/>
              </w:rPr>
              <w:t xml:space="preserve"> RD</w:t>
            </w:r>
            <w:proofErr w:type="gramStart"/>
            <w:r w:rsidRPr="00D015D1">
              <w:rPr>
                <w:bCs/>
                <w:sz w:val="18"/>
                <w:szCs w:val="18"/>
              </w:rPr>
              <w:t>$  1,605,481.36</w:t>
            </w:r>
            <w:proofErr w:type="gramEnd"/>
            <w:r w:rsidRPr="00D015D1">
              <w:rPr>
                <w:bCs/>
                <w:sz w:val="18"/>
                <w:szCs w:val="18"/>
              </w:rPr>
              <w:t xml:space="preserve"> </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2E2E713D" w14:textId="77777777" w:rsidR="009B47DD" w:rsidRPr="00D015D1" w:rsidRDefault="009B47DD" w:rsidP="00943544">
            <w:pPr>
              <w:spacing w:after="0" w:line="360" w:lineRule="auto"/>
              <w:jc w:val="center"/>
              <w:rPr>
                <w:bCs/>
                <w:sz w:val="18"/>
                <w:szCs w:val="18"/>
              </w:rPr>
            </w:pPr>
            <w:r w:rsidRPr="00D015D1">
              <w:rPr>
                <w:bCs/>
                <w:sz w:val="18"/>
                <w:szCs w:val="18"/>
              </w:rPr>
              <w:t xml:space="preserve"> RD</w:t>
            </w:r>
            <w:proofErr w:type="gramStart"/>
            <w:r w:rsidRPr="00D015D1">
              <w:rPr>
                <w:bCs/>
                <w:sz w:val="18"/>
                <w:szCs w:val="18"/>
              </w:rPr>
              <w:t>$  1,046,264.47</w:t>
            </w:r>
            <w:proofErr w:type="gramEnd"/>
            <w:r w:rsidRPr="00D015D1">
              <w:rPr>
                <w:bCs/>
                <w:sz w:val="18"/>
                <w:szCs w:val="18"/>
              </w:rPr>
              <w:t xml:space="preserve"> </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bottom"/>
          </w:tcPr>
          <w:p w14:paraId="46BB0634" w14:textId="77777777" w:rsidR="009B47DD" w:rsidRPr="00D015D1" w:rsidRDefault="009B47DD" w:rsidP="00943544">
            <w:pPr>
              <w:spacing w:after="0" w:line="360" w:lineRule="auto"/>
              <w:jc w:val="center"/>
              <w:rPr>
                <w:bCs/>
                <w:sz w:val="18"/>
                <w:szCs w:val="18"/>
              </w:rPr>
            </w:pPr>
            <w:r w:rsidRPr="00D015D1">
              <w:rPr>
                <w:bCs/>
                <w:sz w:val="18"/>
                <w:szCs w:val="18"/>
              </w:rPr>
              <w:t xml:space="preserve"> RD</w:t>
            </w:r>
            <w:proofErr w:type="gramStart"/>
            <w:r w:rsidRPr="00D015D1">
              <w:rPr>
                <w:bCs/>
                <w:sz w:val="18"/>
                <w:szCs w:val="18"/>
              </w:rPr>
              <w:t>$  579,311.67</w:t>
            </w:r>
            <w:proofErr w:type="gramEnd"/>
            <w:r w:rsidRPr="00D015D1">
              <w:rPr>
                <w:bCs/>
                <w:sz w:val="18"/>
                <w:szCs w:val="18"/>
              </w:rPr>
              <w:t xml:space="preserve"> </w:t>
            </w:r>
          </w:p>
        </w:tc>
      </w:tr>
      <w:tr w:rsidR="009B47DD" w:rsidRPr="00D015D1" w14:paraId="5845D5C9" w14:textId="77777777" w:rsidTr="00943544">
        <w:trPr>
          <w:trHeight w:val="518"/>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165865A0" w14:textId="77777777" w:rsidR="009B47DD" w:rsidRPr="00D015D1" w:rsidRDefault="009B47DD" w:rsidP="00943544">
            <w:pPr>
              <w:spacing w:after="0" w:line="360" w:lineRule="auto"/>
              <w:jc w:val="center"/>
              <w:rPr>
                <w:b/>
                <w:bCs/>
                <w:sz w:val="18"/>
                <w:szCs w:val="18"/>
              </w:rPr>
            </w:pPr>
            <w:r w:rsidRPr="00D015D1">
              <w:rPr>
                <w:b/>
                <w:bCs/>
                <w:sz w:val="18"/>
                <w:szCs w:val="18"/>
              </w:rPr>
              <w:t xml:space="preserve">Establecimientos inspeccionados </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583F7215" w14:textId="77777777" w:rsidR="009B47DD" w:rsidRPr="00D015D1" w:rsidRDefault="009B47DD" w:rsidP="00943544">
            <w:pPr>
              <w:spacing w:after="0" w:line="360" w:lineRule="auto"/>
              <w:jc w:val="center"/>
              <w:rPr>
                <w:bCs/>
                <w:sz w:val="18"/>
                <w:szCs w:val="18"/>
              </w:rPr>
            </w:pPr>
            <w:r w:rsidRPr="00D015D1">
              <w:rPr>
                <w:bCs/>
                <w:sz w:val="18"/>
                <w:szCs w:val="18"/>
              </w:rPr>
              <w:t>256</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50869FF" w14:textId="77777777" w:rsidR="009B47DD" w:rsidRPr="00D015D1" w:rsidRDefault="009B47DD" w:rsidP="00943544">
            <w:pPr>
              <w:spacing w:after="0" w:line="360" w:lineRule="auto"/>
              <w:jc w:val="center"/>
              <w:rPr>
                <w:bCs/>
                <w:sz w:val="18"/>
                <w:szCs w:val="18"/>
              </w:rPr>
            </w:pPr>
            <w:r w:rsidRPr="00D015D1">
              <w:rPr>
                <w:bCs/>
                <w:sz w:val="18"/>
                <w:szCs w:val="18"/>
              </w:rPr>
              <w:t>181</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ED7115B" w14:textId="77777777" w:rsidR="009B47DD" w:rsidRPr="00D015D1" w:rsidRDefault="009B47DD" w:rsidP="00943544">
            <w:pPr>
              <w:spacing w:after="0" w:line="360" w:lineRule="auto"/>
              <w:jc w:val="center"/>
              <w:rPr>
                <w:bCs/>
                <w:sz w:val="18"/>
                <w:szCs w:val="18"/>
              </w:rPr>
            </w:pPr>
            <w:r w:rsidRPr="00D015D1">
              <w:rPr>
                <w:bCs/>
                <w:sz w:val="18"/>
                <w:szCs w:val="18"/>
              </w:rPr>
              <w:t>231</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BC1D954" w14:textId="77777777" w:rsidR="009B47DD" w:rsidRPr="00D015D1" w:rsidRDefault="009B47DD" w:rsidP="00943544">
            <w:pPr>
              <w:spacing w:after="0" w:line="360" w:lineRule="auto"/>
              <w:jc w:val="center"/>
              <w:rPr>
                <w:bCs/>
                <w:sz w:val="18"/>
                <w:szCs w:val="18"/>
              </w:rPr>
            </w:pPr>
            <w:r w:rsidRPr="00D015D1">
              <w:rPr>
                <w:bCs/>
                <w:sz w:val="18"/>
                <w:szCs w:val="18"/>
              </w:rPr>
              <w:t>241</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6BB3C5C" w14:textId="77777777" w:rsidR="009B47DD" w:rsidRPr="00D015D1" w:rsidRDefault="009B47DD" w:rsidP="00943544">
            <w:pPr>
              <w:spacing w:after="0" w:line="360" w:lineRule="auto"/>
              <w:jc w:val="center"/>
              <w:rPr>
                <w:bCs/>
                <w:sz w:val="18"/>
                <w:szCs w:val="18"/>
              </w:rPr>
            </w:pPr>
            <w:r w:rsidRPr="00D015D1">
              <w:rPr>
                <w:bCs/>
                <w:sz w:val="18"/>
                <w:szCs w:val="18"/>
              </w:rPr>
              <w:t>154</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08079541" w14:textId="77777777" w:rsidR="009B47DD" w:rsidRPr="00D015D1" w:rsidRDefault="009B47DD" w:rsidP="00943544">
            <w:pPr>
              <w:spacing w:after="0" w:line="360" w:lineRule="auto"/>
              <w:jc w:val="center"/>
              <w:rPr>
                <w:bCs/>
                <w:sz w:val="18"/>
                <w:szCs w:val="18"/>
              </w:rPr>
            </w:pPr>
            <w:r w:rsidRPr="00D015D1">
              <w:rPr>
                <w:bCs/>
                <w:sz w:val="18"/>
                <w:szCs w:val="18"/>
              </w:rPr>
              <w:t>213</w:t>
            </w:r>
          </w:p>
        </w:tc>
      </w:tr>
      <w:tr w:rsidR="009B47DD" w:rsidRPr="00D015D1" w14:paraId="06A72EE8"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0A276A7F" w14:textId="77777777" w:rsidR="009B47DD" w:rsidRPr="00D015D1" w:rsidRDefault="009B47DD" w:rsidP="00943544">
            <w:pPr>
              <w:spacing w:after="0" w:line="360" w:lineRule="auto"/>
              <w:jc w:val="center"/>
              <w:rPr>
                <w:b/>
                <w:bCs/>
                <w:sz w:val="18"/>
                <w:szCs w:val="18"/>
              </w:rPr>
            </w:pPr>
            <w:r w:rsidRPr="00D015D1">
              <w:rPr>
                <w:b/>
                <w:bCs/>
                <w:sz w:val="18"/>
                <w:szCs w:val="18"/>
              </w:rPr>
              <w:t>Inversión para inspeccionar establecimientos</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252D41E3" w14:textId="77777777" w:rsidR="009B47DD" w:rsidRPr="00D015D1" w:rsidRDefault="009B47DD" w:rsidP="00943544">
            <w:pPr>
              <w:spacing w:after="0" w:line="360" w:lineRule="auto"/>
              <w:jc w:val="center"/>
              <w:rPr>
                <w:bCs/>
                <w:sz w:val="18"/>
                <w:szCs w:val="18"/>
              </w:rPr>
            </w:pPr>
            <w:r w:rsidRPr="00D015D1">
              <w:rPr>
                <w:bCs/>
                <w:sz w:val="18"/>
                <w:szCs w:val="18"/>
              </w:rPr>
              <w:t>RD$1,056,972.27</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54455A56" w14:textId="77777777" w:rsidR="009B47DD" w:rsidRPr="00D015D1" w:rsidRDefault="009B47DD" w:rsidP="00943544">
            <w:pPr>
              <w:spacing w:after="0" w:line="360" w:lineRule="auto"/>
              <w:jc w:val="center"/>
              <w:rPr>
                <w:bCs/>
                <w:sz w:val="18"/>
                <w:szCs w:val="18"/>
              </w:rPr>
            </w:pPr>
            <w:r w:rsidRPr="00D015D1">
              <w:rPr>
                <w:bCs/>
                <w:sz w:val="18"/>
                <w:szCs w:val="18"/>
              </w:rPr>
              <w:t>RD$747,312.43</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03A769EA" w14:textId="77777777" w:rsidR="009B47DD" w:rsidRPr="00D015D1" w:rsidRDefault="009B47DD" w:rsidP="00943544">
            <w:pPr>
              <w:spacing w:after="0" w:line="360" w:lineRule="auto"/>
              <w:jc w:val="center"/>
              <w:rPr>
                <w:bCs/>
                <w:sz w:val="18"/>
                <w:szCs w:val="18"/>
              </w:rPr>
            </w:pPr>
            <w:r w:rsidRPr="00D015D1">
              <w:rPr>
                <w:bCs/>
                <w:sz w:val="18"/>
                <w:szCs w:val="18"/>
              </w:rPr>
              <w:t>RD$953,752.33</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4896F339" w14:textId="77777777" w:rsidR="009B47DD" w:rsidRPr="00D015D1" w:rsidRDefault="009B47DD" w:rsidP="00943544">
            <w:pPr>
              <w:spacing w:after="0" w:line="360" w:lineRule="auto"/>
              <w:jc w:val="center"/>
              <w:rPr>
                <w:bCs/>
                <w:sz w:val="18"/>
                <w:szCs w:val="18"/>
              </w:rPr>
            </w:pPr>
            <w:r w:rsidRPr="00D015D1">
              <w:rPr>
                <w:bCs/>
                <w:sz w:val="18"/>
                <w:szCs w:val="18"/>
              </w:rPr>
              <w:t>RD$995,040.31</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61FDBAE8" w14:textId="77777777" w:rsidR="009B47DD" w:rsidRPr="00D015D1" w:rsidRDefault="009B47DD" w:rsidP="00943544">
            <w:pPr>
              <w:spacing w:after="0" w:line="360" w:lineRule="auto"/>
              <w:jc w:val="center"/>
              <w:rPr>
                <w:bCs/>
                <w:sz w:val="18"/>
                <w:szCs w:val="18"/>
              </w:rPr>
            </w:pPr>
            <w:r w:rsidRPr="00D015D1">
              <w:rPr>
                <w:bCs/>
                <w:sz w:val="18"/>
                <w:szCs w:val="18"/>
              </w:rPr>
              <w:t>RD$635,834.88</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5DF83105" w14:textId="77777777" w:rsidR="009B47DD" w:rsidRPr="00D015D1" w:rsidRDefault="009B47DD" w:rsidP="00943544">
            <w:pPr>
              <w:spacing w:after="0" w:line="360" w:lineRule="auto"/>
              <w:jc w:val="center"/>
              <w:rPr>
                <w:bCs/>
                <w:sz w:val="18"/>
                <w:szCs w:val="18"/>
              </w:rPr>
            </w:pPr>
            <w:r w:rsidRPr="00D015D1">
              <w:rPr>
                <w:bCs/>
                <w:sz w:val="18"/>
                <w:szCs w:val="18"/>
              </w:rPr>
              <w:t>RD$879,433.96</w:t>
            </w:r>
          </w:p>
        </w:tc>
      </w:tr>
      <w:tr w:rsidR="009B47DD" w:rsidRPr="00D015D1" w14:paraId="3E45DA99"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56BF26A3" w14:textId="77777777" w:rsidR="009B47DD" w:rsidRPr="00D015D1" w:rsidRDefault="009B47DD" w:rsidP="00943544">
            <w:pPr>
              <w:spacing w:after="0" w:line="360" w:lineRule="auto"/>
              <w:jc w:val="center"/>
              <w:rPr>
                <w:b/>
                <w:bCs/>
                <w:sz w:val="18"/>
                <w:szCs w:val="18"/>
              </w:rPr>
            </w:pPr>
            <w:r w:rsidRPr="00D015D1">
              <w:rPr>
                <w:b/>
                <w:bCs/>
                <w:sz w:val="18"/>
                <w:szCs w:val="18"/>
              </w:rPr>
              <w:t>Visitas de verificación de publicidad</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E3A296E" w14:textId="77777777" w:rsidR="009B47DD" w:rsidRPr="00D015D1" w:rsidRDefault="009B47DD" w:rsidP="00943544">
            <w:pPr>
              <w:spacing w:after="0" w:line="360" w:lineRule="auto"/>
              <w:jc w:val="center"/>
              <w:rPr>
                <w:bCs/>
                <w:sz w:val="18"/>
                <w:szCs w:val="18"/>
              </w:rPr>
            </w:pPr>
            <w:r w:rsidRPr="00D015D1">
              <w:rPr>
                <w:bCs/>
                <w:sz w:val="18"/>
                <w:szCs w:val="18"/>
              </w:rPr>
              <w:t>469</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8546895" w14:textId="77777777" w:rsidR="009B47DD" w:rsidRPr="00D015D1" w:rsidRDefault="009B47DD" w:rsidP="00943544">
            <w:pPr>
              <w:spacing w:after="0" w:line="360" w:lineRule="auto"/>
              <w:jc w:val="center"/>
              <w:rPr>
                <w:bCs/>
                <w:sz w:val="18"/>
                <w:szCs w:val="18"/>
              </w:rPr>
            </w:pPr>
            <w:r w:rsidRPr="00D015D1">
              <w:rPr>
                <w:bCs/>
                <w:sz w:val="18"/>
                <w:szCs w:val="18"/>
              </w:rPr>
              <w:t>469</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93CED46" w14:textId="77777777" w:rsidR="009B47DD" w:rsidRPr="00D015D1" w:rsidRDefault="009B47DD" w:rsidP="00943544">
            <w:pPr>
              <w:spacing w:after="0" w:line="360" w:lineRule="auto"/>
              <w:jc w:val="center"/>
              <w:rPr>
                <w:bCs/>
                <w:sz w:val="18"/>
                <w:szCs w:val="18"/>
              </w:rPr>
            </w:pPr>
            <w:r w:rsidRPr="00D015D1">
              <w:rPr>
                <w:bCs/>
                <w:sz w:val="18"/>
                <w:szCs w:val="18"/>
              </w:rPr>
              <w:t>487</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31678BC5" w14:textId="77777777" w:rsidR="009B47DD" w:rsidRPr="00D015D1" w:rsidRDefault="009B47DD" w:rsidP="00943544">
            <w:pPr>
              <w:spacing w:after="0" w:line="360" w:lineRule="auto"/>
              <w:jc w:val="center"/>
              <w:rPr>
                <w:bCs/>
                <w:sz w:val="18"/>
                <w:szCs w:val="18"/>
              </w:rPr>
            </w:pPr>
            <w:r w:rsidRPr="00D015D1">
              <w:rPr>
                <w:bCs/>
                <w:sz w:val="18"/>
                <w:szCs w:val="18"/>
              </w:rPr>
              <w:t>469</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6C69C96C" w14:textId="77777777" w:rsidR="009B47DD" w:rsidRPr="00D015D1" w:rsidRDefault="009B47DD" w:rsidP="00943544">
            <w:pPr>
              <w:spacing w:after="0" w:line="360" w:lineRule="auto"/>
              <w:jc w:val="center"/>
              <w:rPr>
                <w:bCs/>
                <w:sz w:val="18"/>
                <w:szCs w:val="18"/>
              </w:rPr>
            </w:pPr>
            <w:r w:rsidRPr="00D015D1">
              <w:rPr>
                <w:bCs/>
                <w:sz w:val="18"/>
                <w:szCs w:val="18"/>
              </w:rPr>
              <w:t>820</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316131AA" w14:textId="77777777" w:rsidR="009B47DD" w:rsidRPr="00D015D1" w:rsidRDefault="009B47DD" w:rsidP="00943544">
            <w:pPr>
              <w:spacing w:after="0" w:line="360" w:lineRule="auto"/>
              <w:jc w:val="center"/>
              <w:rPr>
                <w:bCs/>
                <w:sz w:val="18"/>
                <w:szCs w:val="18"/>
              </w:rPr>
            </w:pPr>
            <w:r w:rsidRPr="00D015D1">
              <w:rPr>
                <w:bCs/>
                <w:sz w:val="18"/>
                <w:szCs w:val="18"/>
              </w:rPr>
              <w:t>469</w:t>
            </w:r>
          </w:p>
        </w:tc>
      </w:tr>
      <w:tr w:rsidR="009B47DD" w:rsidRPr="00D015D1" w14:paraId="6F22145A"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18DFFE38" w14:textId="77777777" w:rsidR="009B47DD" w:rsidRPr="00D015D1" w:rsidRDefault="009B47DD" w:rsidP="00943544">
            <w:pPr>
              <w:spacing w:after="0" w:line="360" w:lineRule="auto"/>
              <w:jc w:val="center"/>
              <w:rPr>
                <w:b/>
                <w:bCs/>
                <w:sz w:val="18"/>
                <w:szCs w:val="18"/>
              </w:rPr>
            </w:pPr>
            <w:r w:rsidRPr="00D015D1">
              <w:rPr>
                <w:b/>
                <w:bCs/>
                <w:sz w:val="18"/>
                <w:szCs w:val="18"/>
              </w:rPr>
              <w:t xml:space="preserve">Inversión para visitas de verificación de publicidad </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64286DA1" w14:textId="77777777" w:rsidR="009B47DD" w:rsidRPr="00D015D1" w:rsidRDefault="009B47DD" w:rsidP="00943544">
            <w:pPr>
              <w:spacing w:after="0" w:line="360" w:lineRule="auto"/>
              <w:jc w:val="center"/>
              <w:rPr>
                <w:bCs/>
                <w:sz w:val="18"/>
                <w:szCs w:val="18"/>
              </w:rPr>
            </w:pPr>
            <w:r w:rsidRPr="00D015D1">
              <w:rPr>
                <w:bCs/>
                <w:sz w:val="18"/>
                <w:szCs w:val="18"/>
              </w:rPr>
              <w:t xml:space="preserve">RD$ 1,655,953.39                                                        </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7E0297AB" w14:textId="77777777" w:rsidR="009B47DD" w:rsidRPr="00D015D1" w:rsidRDefault="009B47DD" w:rsidP="00943544">
            <w:pPr>
              <w:spacing w:after="0" w:line="360" w:lineRule="auto"/>
              <w:jc w:val="center"/>
              <w:rPr>
                <w:bCs/>
                <w:sz w:val="18"/>
                <w:szCs w:val="18"/>
              </w:rPr>
            </w:pPr>
            <w:r w:rsidRPr="00D015D1">
              <w:rPr>
                <w:bCs/>
                <w:sz w:val="18"/>
                <w:szCs w:val="18"/>
              </w:rPr>
              <w:t xml:space="preserve">RD$      1,655,953.39                                     </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448187B0" w14:textId="77777777" w:rsidR="009B47DD" w:rsidRPr="00D015D1" w:rsidRDefault="009B47DD" w:rsidP="00943544">
            <w:pPr>
              <w:spacing w:after="0" w:line="360" w:lineRule="auto"/>
              <w:jc w:val="center"/>
              <w:rPr>
                <w:bCs/>
                <w:sz w:val="18"/>
                <w:szCs w:val="18"/>
              </w:rPr>
            </w:pPr>
            <w:r w:rsidRPr="00D015D1">
              <w:rPr>
                <w:bCs/>
                <w:sz w:val="18"/>
                <w:szCs w:val="18"/>
              </w:rPr>
              <w:t xml:space="preserve">RD </w:t>
            </w:r>
            <w:proofErr w:type="gramStart"/>
            <w:r w:rsidRPr="00D015D1">
              <w:rPr>
                <w:bCs/>
                <w:sz w:val="18"/>
                <w:szCs w:val="18"/>
              </w:rPr>
              <w:t>$  1,719,511.23</w:t>
            </w:r>
            <w:proofErr w:type="gramEnd"/>
            <w:r w:rsidRPr="00D015D1">
              <w:rPr>
                <w:bCs/>
                <w:sz w:val="18"/>
                <w:szCs w:val="18"/>
              </w:rPr>
              <w:t xml:space="preserve">                                                                        </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383F3B7C" w14:textId="77777777" w:rsidR="009B47DD" w:rsidRPr="00D015D1" w:rsidRDefault="009B47DD" w:rsidP="00943544">
            <w:pPr>
              <w:spacing w:after="0" w:line="360" w:lineRule="auto"/>
              <w:jc w:val="center"/>
              <w:rPr>
                <w:bCs/>
                <w:sz w:val="18"/>
                <w:szCs w:val="18"/>
              </w:rPr>
            </w:pPr>
            <w:r w:rsidRPr="00D015D1">
              <w:rPr>
                <w:bCs/>
                <w:sz w:val="18"/>
                <w:szCs w:val="18"/>
              </w:rPr>
              <w:t>RD$ 1,655,953.39</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6CD9E800" w14:textId="77777777" w:rsidR="009B47DD" w:rsidRPr="00D015D1" w:rsidRDefault="009B47DD" w:rsidP="00943544">
            <w:pPr>
              <w:spacing w:after="0" w:line="360" w:lineRule="auto"/>
              <w:jc w:val="center"/>
              <w:rPr>
                <w:bCs/>
                <w:sz w:val="18"/>
                <w:szCs w:val="18"/>
              </w:rPr>
            </w:pPr>
            <w:r w:rsidRPr="00D015D1">
              <w:rPr>
                <w:bCs/>
                <w:sz w:val="18"/>
                <w:szCs w:val="18"/>
              </w:rPr>
              <w:t>RD$ 2,895,275.68</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7EA62DAD" w14:textId="77777777" w:rsidR="009B47DD" w:rsidRPr="00D015D1" w:rsidRDefault="009B47DD" w:rsidP="00943544">
            <w:pPr>
              <w:spacing w:after="0" w:line="360" w:lineRule="auto"/>
              <w:jc w:val="center"/>
              <w:rPr>
                <w:bCs/>
                <w:sz w:val="18"/>
                <w:szCs w:val="18"/>
              </w:rPr>
            </w:pPr>
            <w:r w:rsidRPr="00D015D1">
              <w:rPr>
                <w:bCs/>
                <w:sz w:val="18"/>
                <w:szCs w:val="18"/>
              </w:rPr>
              <w:t>RD$ 1,655,953.39</w:t>
            </w:r>
          </w:p>
        </w:tc>
      </w:tr>
      <w:tr w:rsidR="009B47DD" w:rsidRPr="00D015D1" w14:paraId="13D0E968"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0973A69A" w14:textId="77777777" w:rsidR="009B47DD" w:rsidRPr="00D015D1" w:rsidRDefault="009B47DD" w:rsidP="00943544">
            <w:pPr>
              <w:spacing w:after="0" w:line="360" w:lineRule="auto"/>
              <w:jc w:val="center"/>
              <w:rPr>
                <w:b/>
                <w:bCs/>
                <w:sz w:val="18"/>
                <w:szCs w:val="18"/>
              </w:rPr>
            </w:pPr>
            <w:r w:rsidRPr="00D015D1">
              <w:rPr>
                <w:b/>
                <w:bCs/>
                <w:sz w:val="18"/>
                <w:szCs w:val="18"/>
              </w:rPr>
              <w:t>Visitas de capacitación en buenas prácticas comerciales</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34CB169F" w14:textId="77777777" w:rsidR="009B47DD" w:rsidRPr="00D015D1" w:rsidRDefault="009B47DD" w:rsidP="00943544">
            <w:pPr>
              <w:spacing w:after="0" w:line="360" w:lineRule="auto"/>
              <w:jc w:val="center"/>
              <w:rPr>
                <w:bCs/>
                <w:sz w:val="18"/>
                <w:szCs w:val="18"/>
              </w:rPr>
            </w:pPr>
            <w:r w:rsidRPr="00D015D1">
              <w:rPr>
                <w:bCs/>
                <w:sz w:val="18"/>
                <w:szCs w:val="18"/>
              </w:rPr>
              <w:t>178</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6E2F9FD6" w14:textId="77777777" w:rsidR="009B47DD" w:rsidRPr="00D015D1" w:rsidRDefault="009B47DD" w:rsidP="00943544">
            <w:pPr>
              <w:spacing w:after="0" w:line="360" w:lineRule="auto"/>
              <w:jc w:val="center"/>
              <w:rPr>
                <w:bCs/>
                <w:sz w:val="18"/>
                <w:szCs w:val="18"/>
              </w:rPr>
            </w:pPr>
            <w:r w:rsidRPr="00D015D1">
              <w:rPr>
                <w:bCs/>
                <w:sz w:val="18"/>
                <w:szCs w:val="18"/>
              </w:rPr>
              <w:t>229</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3413B8EC" w14:textId="77777777" w:rsidR="009B47DD" w:rsidRPr="00D015D1" w:rsidRDefault="009B47DD" w:rsidP="00943544">
            <w:pPr>
              <w:spacing w:after="0" w:line="360" w:lineRule="auto"/>
              <w:jc w:val="center"/>
              <w:rPr>
                <w:bCs/>
                <w:sz w:val="18"/>
                <w:szCs w:val="18"/>
              </w:rPr>
            </w:pPr>
            <w:r w:rsidRPr="00D015D1">
              <w:rPr>
                <w:bCs/>
                <w:sz w:val="18"/>
                <w:szCs w:val="18"/>
              </w:rPr>
              <w:t>170</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3AA0A07" w14:textId="77777777" w:rsidR="009B47DD" w:rsidRPr="00D015D1" w:rsidRDefault="009B47DD" w:rsidP="00943544">
            <w:pPr>
              <w:spacing w:after="0" w:line="360" w:lineRule="auto"/>
              <w:jc w:val="center"/>
              <w:rPr>
                <w:bCs/>
                <w:sz w:val="18"/>
                <w:szCs w:val="18"/>
              </w:rPr>
            </w:pPr>
            <w:r w:rsidRPr="00D015D1">
              <w:rPr>
                <w:bCs/>
                <w:sz w:val="18"/>
                <w:szCs w:val="18"/>
              </w:rPr>
              <w:t>185</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5D4F95A5" w14:textId="77777777" w:rsidR="009B47DD" w:rsidRPr="00D015D1" w:rsidRDefault="009B47DD" w:rsidP="00943544">
            <w:pPr>
              <w:spacing w:after="0" w:line="360" w:lineRule="auto"/>
              <w:jc w:val="center"/>
              <w:rPr>
                <w:bCs/>
                <w:sz w:val="18"/>
                <w:szCs w:val="18"/>
              </w:rPr>
            </w:pPr>
            <w:r w:rsidRPr="00D015D1">
              <w:rPr>
                <w:bCs/>
                <w:sz w:val="18"/>
                <w:szCs w:val="18"/>
              </w:rPr>
              <w:t>209</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512CB262" w14:textId="77777777" w:rsidR="009B47DD" w:rsidRPr="00D015D1" w:rsidRDefault="009B47DD" w:rsidP="00943544">
            <w:pPr>
              <w:spacing w:after="0" w:line="360" w:lineRule="auto"/>
              <w:jc w:val="center"/>
              <w:rPr>
                <w:bCs/>
                <w:sz w:val="18"/>
                <w:szCs w:val="18"/>
              </w:rPr>
            </w:pPr>
            <w:r w:rsidRPr="00D015D1">
              <w:rPr>
                <w:bCs/>
                <w:sz w:val="18"/>
                <w:szCs w:val="18"/>
              </w:rPr>
              <w:t>194</w:t>
            </w:r>
          </w:p>
        </w:tc>
      </w:tr>
      <w:tr w:rsidR="009B47DD" w:rsidRPr="00D015D1" w14:paraId="0F0DF97A" w14:textId="77777777" w:rsidTr="00943544">
        <w:trPr>
          <w:trHeight w:val="6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FFFFFF"/>
            <w:vAlign w:val="center"/>
          </w:tcPr>
          <w:p w14:paraId="5096FD04" w14:textId="77777777" w:rsidR="009B47DD" w:rsidRPr="00D015D1" w:rsidRDefault="009B47DD" w:rsidP="00943544">
            <w:pPr>
              <w:spacing w:after="0" w:line="360" w:lineRule="auto"/>
              <w:jc w:val="center"/>
              <w:rPr>
                <w:b/>
                <w:bCs/>
                <w:sz w:val="18"/>
                <w:szCs w:val="18"/>
              </w:rPr>
            </w:pPr>
            <w:r w:rsidRPr="00D015D1">
              <w:rPr>
                <w:b/>
                <w:bCs/>
                <w:sz w:val="18"/>
                <w:szCs w:val="18"/>
              </w:rPr>
              <w:t>Inversión para visitas de Buenas Prácticas Comerciales</w:t>
            </w:r>
          </w:p>
        </w:tc>
        <w:tc>
          <w:tcPr>
            <w:tcW w:w="716"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4B75722C" w14:textId="77777777" w:rsidR="009B47DD" w:rsidRPr="00D015D1" w:rsidRDefault="009B47DD" w:rsidP="00943544">
            <w:pPr>
              <w:spacing w:after="0" w:line="360" w:lineRule="auto"/>
              <w:jc w:val="center"/>
              <w:rPr>
                <w:bCs/>
                <w:sz w:val="18"/>
                <w:szCs w:val="18"/>
              </w:rPr>
            </w:pPr>
            <w:r w:rsidRPr="00D015D1">
              <w:rPr>
                <w:bCs/>
                <w:sz w:val="18"/>
                <w:szCs w:val="18"/>
              </w:rPr>
              <w:t>$229,863.33</w:t>
            </w:r>
          </w:p>
        </w:tc>
        <w:tc>
          <w:tcPr>
            <w:tcW w:w="739"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73A9D527" w14:textId="77777777" w:rsidR="009B47DD" w:rsidRPr="00D015D1" w:rsidRDefault="009B47DD" w:rsidP="00943544">
            <w:pPr>
              <w:spacing w:after="0" w:line="360" w:lineRule="auto"/>
              <w:jc w:val="center"/>
              <w:rPr>
                <w:bCs/>
                <w:sz w:val="18"/>
                <w:szCs w:val="18"/>
              </w:rPr>
            </w:pPr>
            <w:r w:rsidRPr="00D015D1">
              <w:rPr>
                <w:bCs/>
                <w:sz w:val="18"/>
                <w:szCs w:val="18"/>
              </w:rPr>
              <w:t>$295,723.05</w:t>
            </w:r>
          </w:p>
        </w:tc>
        <w:tc>
          <w:tcPr>
            <w:tcW w:w="694"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55632AD5" w14:textId="77777777" w:rsidR="009B47DD" w:rsidRPr="00D015D1" w:rsidRDefault="009B47DD" w:rsidP="00943544">
            <w:pPr>
              <w:spacing w:after="0" w:line="360" w:lineRule="auto"/>
              <w:jc w:val="center"/>
              <w:rPr>
                <w:bCs/>
                <w:sz w:val="18"/>
                <w:szCs w:val="18"/>
              </w:rPr>
            </w:pPr>
            <w:r w:rsidRPr="00D015D1">
              <w:rPr>
                <w:bCs/>
                <w:sz w:val="18"/>
                <w:szCs w:val="18"/>
              </w:rPr>
              <w:t>$219,532.40</w:t>
            </w:r>
          </w:p>
        </w:tc>
        <w:tc>
          <w:tcPr>
            <w:tcW w:w="650"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586F1C59" w14:textId="77777777" w:rsidR="009B47DD" w:rsidRPr="00D015D1" w:rsidRDefault="009B47DD" w:rsidP="00943544">
            <w:pPr>
              <w:spacing w:after="0" w:line="360" w:lineRule="auto"/>
              <w:jc w:val="center"/>
              <w:rPr>
                <w:bCs/>
                <w:sz w:val="18"/>
                <w:szCs w:val="18"/>
              </w:rPr>
            </w:pPr>
            <w:r w:rsidRPr="00D015D1">
              <w:rPr>
                <w:bCs/>
                <w:sz w:val="18"/>
                <w:szCs w:val="18"/>
              </w:rPr>
              <w:t>$238,902.90</w:t>
            </w:r>
          </w:p>
        </w:tc>
        <w:tc>
          <w:tcPr>
            <w:tcW w:w="633"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399F5C8C" w14:textId="77777777" w:rsidR="009B47DD" w:rsidRPr="00D015D1" w:rsidRDefault="009B47DD" w:rsidP="00943544">
            <w:pPr>
              <w:spacing w:after="0" w:line="360" w:lineRule="auto"/>
              <w:jc w:val="center"/>
              <w:rPr>
                <w:bCs/>
                <w:sz w:val="18"/>
                <w:szCs w:val="18"/>
              </w:rPr>
            </w:pPr>
            <w:r w:rsidRPr="00D015D1">
              <w:rPr>
                <w:bCs/>
                <w:sz w:val="18"/>
                <w:szCs w:val="18"/>
              </w:rPr>
              <w:t>$269,895.71</w:t>
            </w:r>
          </w:p>
        </w:tc>
        <w:tc>
          <w:tcPr>
            <w:tcW w:w="639"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31AE3503" w14:textId="77777777" w:rsidR="009B47DD" w:rsidRPr="00D015D1" w:rsidRDefault="009B47DD" w:rsidP="00943544">
            <w:pPr>
              <w:spacing w:after="0" w:line="360" w:lineRule="auto"/>
              <w:jc w:val="center"/>
              <w:rPr>
                <w:bCs/>
                <w:sz w:val="18"/>
                <w:szCs w:val="18"/>
              </w:rPr>
            </w:pPr>
            <w:r w:rsidRPr="00D015D1">
              <w:rPr>
                <w:bCs/>
                <w:sz w:val="18"/>
                <w:szCs w:val="18"/>
              </w:rPr>
              <w:t>$250,525.20</w:t>
            </w:r>
          </w:p>
        </w:tc>
      </w:tr>
      <w:tr w:rsidR="009B47DD" w:rsidRPr="00D015D1" w14:paraId="7D378B55" w14:textId="77777777" w:rsidTr="00943544">
        <w:trPr>
          <w:trHeight w:val="585"/>
          <w:jc w:val="center"/>
        </w:trPr>
        <w:tc>
          <w:tcPr>
            <w:tcW w:w="929" w:type="pct"/>
            <w:tcBorders>
              <w:top w:val="single" w:sz="4" w:space="0" w:color="5B9BD5"/>
              <w:left w:val="single" w:sz="4" w:space="0" w:color="5B9BD5"/>
              <w:bottom w:val="single" w:sz="4" w:space="0" w:color="D0CECE"/>
              <w:right w:val="nil"/>
            </w:tcBorders>
            <w:shd w:val="clear" w:color="auto" w:fill="002060"/>
            <w:noWrap/>
            <w:vAlign w:val="center"/>
            <w:hideMark/>
          </w:tcPr>
          <w:p w14:paraId="0EF091A5" w14:textId="77777777"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Producto / servicio</w:t>
            </w:r>
          </w:p>
        </w:tc>
        <w:tc>
          <w:tcPr>
            <w:tcW w:w="716" w:type="pct"/>
            <w:tcBorders>
              <w:top w:val="single" w:sz="4" w:space="0" w:color="5B9BD5"/>
              <w:left w:val="nil"/>
              <w:bottom w:val="single" w:sz="4" w:space="0" w:color="D0CECE"/>
              <w:right w:val="nil"/>
            </w:tcBorders>
            <w:shd w:val="clear" w:color="auto" w:fill="002060"/>
            <w:noWrap/>
            <w:vAlign w:val="center"/>
            <w:hideMark/>
          </w:tcPr>
          <w:p w14:paraId="3E101373" w14:textId="41E1EE1D"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Julio</w:t>
            </w:r>
          </w:p>
        </w:tc>
        <w:tc>
          <w:tcPr>
            <w:tcW w:w="739" w:type="pct"/>
            <w:tcBorders>
              <w:top w:val="single" w:sz="4" w:space="0" w:color="5B9BD5"/>
              <w:left w:val="nil"/>
              <w:bottom w:val="single" w:sz="4" w:space="0" w:color="D0CECE"/>
              <w:right w:val="nil"/>
            </w:tcBorders>
            <w:shd w:val="clear" w:color="auto" w:fill="002060"/>
            <w:noWrap/>
            <w:vAlign w:val="center"/>
            <w:hideMark/>
          </w:tcPr>
          <w:p w14:paraId="09C6F893" w14:textId="7B6D07F3"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Agosto</w:t>
            </w:r>
          </w:p>
        </w:tc>
        <w:tc>
          <w:tcPr>
            <w:tcW w:w="694" w:type="pct"/>
            <w:tcBorders>
              <w:top w:val="single" w:sz="4" w:space="0" w:color="5B9BD5"/>
              <w:left w:val="nil"/>
              <w:bottom w:val="single" w:sz="4" w:space="0" w:color="D0CECE"/>
              <w:right w:val="nil"/>
            </w:tcBorders>
            <w:shd w:val="clear" w:color="auto" w:fill="002060"/>
            <w:noWrap/>
            <w:vAlign w:val="center"/>
            <w:hideMark/>
          </w:tcPr>
          <w:p w14:paraId="313AD20E" w14:textId="5D56D80F"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Septiembre</w:t>
            </w:r>
          </w:p>
        </w:tc>
        <w:tc>
          <w:tcPr>
            <w:tcW w:w="650" w:type="pct"/>
            <w:tcBorders>
              <w:top w:val="single" w:sz="4" w:space="0" w:color="5B9BD5"/>
              <w:left w:val="nil"/>
              <w:bottom w:val="single" w:sz="4" w:space="0" w:color="D0CECE"/>
              <w:right w:val="nil"/>
            </w:tcBorders>
            <w:shd w:val="clear" w:color="auto" w:fill="002060"/>
            <w:noWrap/>
            <w:vAlign w:val="center"/>
            <w:hideMark/>
          </w:tcPr>
          <w:p w14:paraId="389934D5" w14:textId="42748428"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Octubre</w:t>
            </w:r>
          </w:p>
        </w:tc>
        <w:tc>
          <w:tcPr>
            <w:tcW w:w="633" w:type="pct"/>
            <w:tcBorders>
              <w:top w:val="single" w:sz="4" w:space="0" w:color="5B9BD5"/>
              <w:left w:val="nil"/>
              <w:bottom w:val="single" w:sz="4" w:space="0" w:color="D0CECE"/>
              <w:right w:val="nil"/>
            </w:tcBorders>
            <w:shd w:val="clear" w:color="auto" w:fill="002060"/>
            <w:noWrap/>
            <w:vAlign w:val="center"/>
            <w:hideMark/>
          </w:tcPr>
          <w:p w14:paraId="688CAFBC" w14:textId="14349CEC"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Noviembre</w:t>
            </w:r>
          </w:p>
        </w:tc>
        <w:tc>
          <w:tcPr>
            <w:tcW w:w="639" w:type="pct"/>
            <w:tcBorders>
              <w:top w:val="single" w:sz="4" w:space="0" w:color="5B9BD5"/>
              <w:left w:val="nil"/>
              <w:bottom w:val="single" w:sz="4" w:space="0" w:color="D0CECE"/>
              <w:right w:val="nil"/>
            </w:tcBorders>
            <w:shd w:val="clear" w:color="auto" w:fill="002060"/>
            <w:noWrap/>
            <w:vAlign w:val="center"/>
            <w:hideMark/>
          </w:tcPr>
          <w:p w14:paraId="783EAFC3" w14:textId="406E7536" w:rsidR="009B47DD" w:rsidRPr="00D015D1" w:rsidRDefault="009B47DD" w:rsidP="00943544">
            <w:pPr>
              <w:spacing w:line="360" w:lineRule="auto"/>
              <w:jc w:val="center"/>
              <w:rPr>
                <w:rFonts w:eastAsia="Times New Roman"/>
                <w:b/>
                <w:bCs/>
                <w:color w:val="FFFFFF" w:themeColor="background1"/>
                <w:sz w:val="22"/>
                <w:lang w:val="es-419" w:eastAsia="es-419"/>
              </w:rPr>
            </w:pPr>
            <w:r w:rsidRPr="00D015D1">
              <w:rPr>
                <w:rFonts w:eastAsia="Times New Roman"/>
                <w:b/>
                <w:bCs/>
                <w:color w:val="FFFFFF" w:themeColor="background1"/>
                <w:sz w:val="22"/>
                <w:lang w:val="es-419" w:eastAsia="es-419"/>
              </w:rPr>
              <w:t>Diciembre</w:t>
            </w:r>
          </w:p>
        </w:tc>
      </w:tr>
      <w:tr w:rsidR="00D37B1B" w:rsidRPr="00D015D1" w14:paraId="48DA2E43"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hideMark/>
          </w:tcPr>
          <w:p w14:paraId="56E92E85" w14:textId="77777777" w:rsidR="00D37B1B" w:rsidRPr="00D015D1" w:rsidRDefault="00D37B1B" w:rsidP="00943544">
            <w:pPr>
              <w:spacing w:after="0" w:line="360" w:lineRule="auto"/>
              <w:jc w:val="center"/>
              <w:rPr>
                <w:b/>
                <w:bCs/>
                <w:sz w:val="18"/>
                <w:szCs w:val="18"/>
              </w:rPr>
            </w:pPr>
            <w:r w:rsidRPr="00D015D1">
              <w:rPr>
                <w:b/>
                <w:bCs/>
                <w:sz w:val="18"/>
                <w:szCs w:val="18"/>
              </w:rPr>
              <w:t>Retorno económico a consumidores a razón de reclamaciones.</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09381BE6" w14:textId="44D8D797" w:rsidR="00D37B1B" w:rsidRPr="00D015D1" w:rsidRDefault="00D37B1B" w:rsidP="00943544">
            <w:pPr>
              <w:spacing w:after="0" w:line="360" w:lineRule="auto"/>
              <w:jc w:val="center"/>
              <w:rPr>
                <w:bCs/>
                <w:sz w:val="18"/>
                <w:szCs w:val="18"/>
              </w:rPr>
            </w:pPr>
            <w:r w:rsidRPr="00D015D1">
              <w:rPr>
                <w:bCs/>
                <w:sz w:val="18"/>
                <w:szCs w:val="18"/>
              </w:rPr>
              <w:t>RD$35,188,327.73</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47EB2976" w14:textId="49E8F66A" w:rsidR="00D37B1B" w:rsidRPr="00D015D1" w:rsidRDefault="00D37B1B" w:rsidP="00943544">
            <w:pPr>
              <w:spacing w:after="0" w:line="360" w:lineRule="auto"/>
              <w:jc w:val="center"/>
              <w:rPr>
                <w:bCs/>
                <w:sz w:val="18"/>
                <w:szCs w:val="18"/>
              </w:rPr>
            </w:pPr>
            <w:r w:rsidRPr="00D015D1">
              <w:rPr>
                <w:bCs/>
                <w:sz w:val="18"/>
                <w:szCs w:val="18"/>
              </w:rPr>
              <w:t>RD$72,562,548.70</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2774A028" w14:textId="4589D611" w:rsidR="00D37B1B" w:rsidRPr="00D015D1" w:rsidRDefault="00D37B1B" w:rsidP="00943544">
            <w:pPr>
              <w:spacing w:after="0" w:line="360" w:lineRule="auto"/>
              <w:jc w:val="center"/>
              <w:rPr>
                <w:bCs/>
                <w:sz w:val="18"/>
                <w:szCs w:val="18"/>
              </w:rPr>
            </w:pPr>
            <w:r w:rsidRPr="00D015D1">
              <w:rPr>
                <w:bCs/>
                <w:sz w:val="18"/>
                <w:szCs w:val="18"/>
              </w:rPr>
              <w:t>RD$36,706,659.89</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2C292612" w14:textId="40B84B57" w:rsidR="00D37B1B" w:rsidRPr="00D015D1" w:rsidRDefault="00D37B1B" w:rsidP="00943544">
            <w:pPr>
              <w:spacing w:after="0" w:line="360" w:lineRule="auto"/>
              <w:jc w:val="center"/>
              <w:rPr>
                <w:bCs/>
                <w:sz w:val="18"/>
                <w:szCs w:val="18"/>
              </w:rPr>
            </w:pPr>
            <w:r w:rsidRPr="00D015D1">
              <w:rPr>
                <w:bCs/>
                <w:sz w:val="18"/>
                <w:szCs w:val="18"/>
              </w:rPr>
              <w:t>RD$36,779,473.48</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2636894A" w14:textId="1DB6FEB4" w:rsidR="00D37B1B" w:rsidRPr="00D015D1" w:rsidRDefault="00D37B1B" w:rsidP="00943544">
            <w:pPr>
              <w:spacing w:after="0" w:line="360" w:lineRule="auto"/>
              <w:jc w:val="center"/>
              <w:rPr>
                <w:bCs/>
                <w:sz w:val="18"/>
                <w:szCs w:val="18"/>
              </w:rPr>
            </w:pPr>
            <w:r w:rsidRPr="00D015D1">
              <w:rPr>
                <w:bCs/>
                <w:sz w:val="18"/>
                <w:szCs w:val="18"/>
              </w:rPr>
              <w:t>RD$38,072,543.68</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hideMark/>
          </w:tcPr>
          <w:p w14:paraId="7B548D2B" w14:textId="4FB71943" w:rsidR="00D37B1B" w:rsidRPr="00D015D1" w:rsidRDefault="00D37B1B" w:rsidP="00943544">
            <w:pPr>
              <w:spacing w:after="0" w:line="360" w:lineRule="auto"/>
              <w:jc w:val="center"/>
              <w:rPr>
                <w:bCs/>
                <w:sz w:val="18"/>
                <w:szCs w:val="18"/>
              </w:rPr>
            </w:pPr>
            <w:r w:rsidRPr="00D015D1">
              <w:rPr>
                <w:bCs/>
                <w:sz w:val="18"/>
                <w:szCs w:val="18"/>
              </w:rPr>
              <w:t>RD$39,363,114.72</w:t>
            </w:r>
          </w:p>
        </w:tc>
      </w:tr>
      <w:tr w:rsidR="00D37B1B" w:rsidRPr="00D015D1" w14:paraId="13033A11"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752D8FFC" w14:textId="2762C3C9" w:rsidR="00D37B1B" w:rsidRPr="00D015D1" w:rsidRDefault="00D37B1B" w:rsidP="00943544">
            <w:pPr>
              <w:spacing w:after="0" w:line="360" w:lineRule="auto"/>
              <w:jc w:val="center"/>
              <w:rPr>
                <w:b/>
                <w:bCs/>
                <w:sz w:val="18"/>
                <w:szCs w:val="18"/>
              </w:rPr>
            </w:pPr>
            <w:r w:rsidRPr="00D015D1">
              <w:rPr>
                <w:b/>
                <w:bCs/>
                <w:sz w:val="18"/>
                <w:szCs w:val="18"/>
              </w:rPr>
              <w:t>Inversión</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6FF9B9F8" w14:textId="4699072C" w:rsidR="00D37B1B" w:rsidRPr="00D015D1" w:rsidRDefault="00D37B1B" w:rsidP="00943544">
            <w:pPr>
              <w:spacing w:after="0" w:line="360" w:lineRule="auto"/>
              <w:jc w:val="center"/>
              <w:rPr>
                <w:bCs/>
                <w:sz w:val="18"/>
                <w:szCs w:val="18"/>
              </w:rPr>
            </w:pPr>
            <w:r w:rsidRPr="00D015D1">
              <w:rPr>
                <w:bCs/>
                <w:sz w:val="18"/>
                <w:szCs w:val="18"/>
              </w:rPr>
              <w:t>RD$981,608.98</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5A605002" w14:textId="74CFC245" w:rsidR="00D37B1B" w:rsidRPr="00D015D1" w:rsidRDefault="00D37B1B" w:rsidP="00943544">
            <w:pPr>
              <w:spacing w:after="0" w:line="360" w:lineRule="auto"/>
              <w:jc w:val="center"/>
              <w:rPr>
                <w:bCs/>
                <w:sz w:val="18"/>
                <w:szCs w:val="18"/>
              </w:rPr>
            </w:pPr>
            <w:r w:rsidRPr="00D015D1">
              <w:rPr>
                <w:bCs/>
                <w:sz w:val="18"/>
                <w:szCs w:val="18"/>
              </w:rPr>
              <w:t>RD$2,024,195.36</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3BEA52BD" w14:textId="406D9A78" w:rsidR="00D37B1B" w:rsidRPr="00D015D1" w:rsidRDefault="00D37B1B" w:rsidP="00943544">
            <w:pPr>
              <w:spacing w:after="0" w:line="360" w:lineRule="auto"/>
              <w:jc w:val="center"/>
              <w:rPr>
                <w:bCs/>
                <w:sz w:val="18"/>
                <w:szCs w:val="18"/>
              </w:rPr>
            </w:pPr>
            <w:r w:rsidRPr="00D015D1">
              <w:rPr>
                <w:bCs/>
                <w:sz w:val="18"/>
                <w:szCs w:val="18"/>
              </w:rPr>
              <w:t>RD$1,023,964.18</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2774F9B9" w14:textId="6FE55C89" w:rsidR="00D37B1B" w:rsidRPr="00D015D1" w:rsidRDefault="00D37B1B" w:rsidP="00943544">
            <w:pPr>
              <w:spacing w:after="0" w:line="360" w:lineRule="auto"/>
              <w:jc w:val="center"/>
              <w:rPr>
                <w:bCs/>
                <w:sz w:val="18"/>
                <w:szCs w:val="18"/>
              </w:rPr>
            </w:pPr>
            <w:r w:rsidRPr="00D015D1">
              <w:rPr>
                <w:bCs/>
                <w:sz w:val="18"/>
                <w:szCs w:val="18"/>
              </w:rPr>
              <w:t>RD$1,025,995.38</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4D9CF89C" w14:textId="441DCC9F" w:rsidR="00D37B1B" w:rsidRPr="00D015D1" w:rsidRDefault="00D37B1B" w:rsidP="00943544">
            <w:pPr>
              <w:spacing w:after="0" w:line="360" w:lineRule="auto"/>
              <w:jc w:val="center"/>
              <w:rPr>
                <w:bCs/>
                <w:sz w:val="18"/>
                <w:szCs w:val="18"/>
              </w:rPr>
            </w:pPr>
            <w:r w:rsidRPr="00D015D1">
              <w:rPr>
                <w:bCs/>
                <w:sz w:val="18"/>
                <w:szCs w:val="18"/>
              </w:rPr>
              <w:t>RD$1,062,066.69</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19FA60AD" w14:textId="178211FE" w:rsidR="00D37B1B" w:rsidRPr="00D015D1" w:rsidRDefault="00D37B1B" w:rsidP="00943544">
            <w:pPr>
              <w:spacing w:after="0" w:line="360" w:lineRule="auto"/>
              <w:jc w:val="center"/>
              <w:rPr>
                <w:bCs/>
                <w:sz w:val="18"/>
                <w:szCs w:val="18"/>
              </w:rPr>
            </w:pPr>
            <w:r w:rsidRPr="00D015D1">
              <w:rPr>
                <w:bCs/>
                <w:sz w:val="18"/>
                <w:szCs w:val="18"/>
              </w:rPr>
              <w:t>RD$1,098,068.30</w:t>
            </w:r>
          </w:p>
        </w:tc>
      </w:tr>
      <w:tr w:rsidR="00C5028B" w:rsidRPr="00D015D1" w14:paraId="504AA940" w14:textId="77777777" w:rsidTr="00943544">
        <w:trPr>
          <w:trHeight w:val="518"/>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7DD7667A" w14:textId="12FDB9E8" w:rsidR="00C5028B" w:rsidRPr="00D015D1" w:rsidRDefault="00C5028B" w:rsidP="00943544">
            <w:pPr>
              <w:spacing w:after="0" w:line="360" w:lineRule="auto"/>
              <w:jc w:val="center"/>
              <w:rPr>
                <w:b/>
                <w:bCs/>
                <w:sz w:val="18"/>
                <w:szCs w:val="18"/>
              </w:rPr>
            </w:pPr>
            <w:r w:rsidRPr="00D015D1">
              <w:rPr>
                <w:b/>
                <w:bCs/>
                <w:sz w:val="18"/>
                <w:szCs w:val="18"/>
              </w:rPr>
              <w:t>Establecimientos inspeccionados</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4B836163" w14:textId="655FF89C" w:rsidR="00C5028B" w:rsidRPr="00D015D1" w:rsidRDefault="00C5028B" w:rsidP="00943544">
            <w:pPr>
              <w:spacing w:after="0" w:line="360" w:lineRule="auto"/>
              <w:jc w:val="center"/>
              <w:rPr>
                <w:bCs/>
                <w:sz w:val="18"/>
                <w:szCs w:val="18"/>
              </w:rPr>
            </w:pPr>
            <w:r w:rsidRPr="00D015D1">
              <w:rPr>
                <w:bCs/>
                <w:sz w:val="18"/>
                <w:szCs w:val="18"/>
              </w:rPr>
              <w:t>304</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0A3BF19A" w14:textId="53C16CF7" w:rsidR="00C5028B" w:rsidRPr="00D015D1" w:rsidRDefault="00C5028B" w:rsidP="00943544">
            <w:pPr>
              <w:spacing w:after="0" w:line="360" w:lineRule="auto"/>
              <w:jc w:val="center"/>
              <w:rPr>
                <w:bCs/>
                <w:sz w:val="18"/>
                <w:szCs w:val="18"/>
              </w:rPr>
            </w:pPr>
            <w:r w:rsidRPr="00D015D1">
              <w:rPr>
                <w:bCs/>
                <w:sz w:val="18"/>
                <w:szCs w:val="18"/>
              </w:rPr>
              <w:t>226</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38B0643B" w14:textId="0942A9B6" w:rsidR="00C5028B" w:rsidRPr="00D015D1" w:rsidRDefault="00C5028B" w:rsidP="00943544">
            <w:pPr>
              <w:spacing w:after="0" w:line="360" w:lineRule="auto"/>
              <w:jc w:val="center"/>
              <w:rPr>
                <w:bCs/>
                <w:sz w:val="18"/>
                <w:szCs w:val="18"/>
              </w:rPr>
            </w:pPr>
            <w:r w:rsidRPr="00D015D1">
              <w:rPr>
                <w:bCs/>
                <w:sz w:val="18"/>
                <w:szCs w:val="18"/>
              </w:rPr>
              <w:t>190</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6202099E" w14:textId="7B1C7A7D" w:rsidR="00C5028B" w:rsidRPr="00D015D1" w:rsidRDefault="00C5028B" w:rsidP="00943544">
            <w:pPr>
              <w:spacing w:after="0" w:line="360" w:lineRule="auto"/>
              <w:jc w:val="center"/>
              <w:rPr>
                <w:bCs/>
                <w:sz w:val="18"/>
                <w:szCs w:val="18"/>
              </w:rPr>
            </w:pPr>
            <w:r w:rsidRPr="00D015D1">
              <w:rPr>
                <w:bCs/>
                <w:sz w:val="18"/>
                <w:szCs w:val="18"/>
              </w:rPr>
              <w:t>351</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0337D89B" w14:textId="62C97B89" w:rsidR="00C5028B" w:rsidRPr="00D015D1" w:rsidRDefault="00C5028B" w:rsidP="00943544">
            <w:pPr>
              <w:spacing w:after="0" w:line="360" w:lineRule="auto"/>
              <w:jc w:val="center"/>
              <w:rPr>
                <w:bCs/>
                <w:sz w:val="18"/>
                <w:szCs w:val="18"/>
              </w:rPr>
            </w:pPr>
            <w:r w:rsidRPr="00D015D1">
              <w:rPr>
                <w:bCs/>
                <w:sz w:val="18"/>
                <w:szCs w:val="18"/>
              </w:rPr>
              <w:t>262</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07D5C7F" w14:textId="03A77470" w:rsidR="00C5028B" w:rsidRPr="00D015D1" w:rsidRDefault="00C5028B" w:rsidP="00943544">
            <w:pPr>
              <w:spacing w:after="0" w:line="360" w:lineRule="auto"/>
              <w:jc w:val="center"/>
              <w:rPr>
                <w:bCs/>
                <w:sz w:val="18"/>
                <w:szCs w:val="18"/>
              </w:rPr>
            </w:pPr>
            <w:r w:rsidRPr="00D015D1">
              <w:rPr>
                <w:bCs/>
                <w:sz w:val="18"/>
                <w:szCs w:val="18"/>
              </w:rPr>
              <w:t>267</w:t>
            </w:r>
          </w:p>
        </w:tc>
      </w:tr>
      <w:tr w:rsidR="00C5028B" w:rsidRPr="00D015D1" w14:paraId="175E8ACC"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5B4BDFAE" w14:textId="77777777" w:rsidR="00C5028B" w:rsidRPr="00D015D1" w:rsidRDefault="00C5028B" w:rsidP="00943544">
            <w:pPr>
              <w:spacing w:after="0" w:line="360" w:lineRule="auto"/>
              <w:jc w:val="center"/>
              <w:rPr>
                <w:b/>
                <w:bCs/>
                <w:sz w:val="18"/>
                <w:szCs w:val="18"/>
              </w:rPr>
            </w:pPr>
            <w:r w:rsidRPr="00D015D1">
              <w:rPr>
                <w:b/>
                <w:bCs/>
                <w:sz w:val="18"/>
                <w:szCs w:val="18"/>
              </w:rPr>
              <w:t>Inversión para inspeccionar establecimientos</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08D0F17A" w14:textId="29B227CF"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959,919.35</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52CC91F0" w14:textId="57CFC9CE"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713,624.25</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0D077C02" w14:textId="4BCABA84"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599,949.59</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732D07B4" w14:textId="3F251E8B"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1,108,327.93</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218D8053" w14:textId="51A88D9B"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827,298.91</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4C80B469" w14:textId="139830D7" w:rsidR="00C5028B" w:rsidRPr="00D015D1" w:rsidRDefault="00957A7B" w:rsidP="00943544">
            <w:pPr>
              <w:spacing w:after="0" w:line="360" w:lineRule="auto"/>
              <w:jc w:val="center"/>
              <w:rPr>
                <w:bCs/>
                <w:sz w:val="18"/>
                <w:szCs w:val="18"/>
              </w:rPr>
            </w:pPr>
            <w:r w:rsidRPr="00D015D1">
              <w:rPr>
                <w:bCs/>
                <w:sz w:val="18"/>
                <w:szCs w:val="18"/>
              </w:rPr>
              <w:t>RD$</w:t>
            </w:r>
            <w:r w:rsidR="00C5028B" w:rsidRPr="00D015D1">
              <w:rPr>
                <w:bCs/>
                <w:sz w:val="18"/>
                <w:szCs w:val="18"/>
              </w:rPr>
              <w:t>843,087.06</w:t>
            </w:r>
          </w:p>
        </w:tc>
      </w:tr>
      <w:tr w:rsidR="00C5028B" w:rsidRPr="00D015D1" w14:paraId="7925D6AC"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20FF632B" w14:textId="77777777" w:rsidR="00C5028B" w:rsidRPr="00D015D1" w:rsidRDefault="00C5028B" w:rsidP="00943544">
            <w:pPr>
              <w:spacing w:after="0" w:line="360" w:lineRule="auto"/>
              <w:jc w:val="center"/>
              <w:rPr>
                <w:b/>
                <w:bCs/>
                <w:sz w:val="18"/>
                <w:szCs w:val="18"/>
              </w:rPr>
            </w:pPr>
            <w:r w:rsidRPr="00D015D1">
              <w:rPr>
                <w:b/>
                <w:bCs/>
                <w:sz w:val="18"/>
                <w:szCs w:val="18"/>
              </w:rPr>
              <w:t>Visitas de verificación de publicidad</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008C2A4D" w14:textId="70938870" w:rsidR="00C5028B" w:rsidRPr="00D015D1" w:rsidRDefault="00C5028B" w:rsidP="00943544">
            <w:pPr>
              <w:spacing w:after="0" w:line="360" w:lineRule="auto"/>
              <w:jc w:val="center"/>
              <w:rPr>
                <w:bCs/>
                <w:sz w:val="18"/>
                <w:szCs w:val="18"/>
              </w:rPr>
            </w:pPr>
            <w:r w:rsidRPr="00D015D1">
              <w:rPr>
                <w:bCs/>
                <w:sz w:val="18"/>
                <w:szCs w:val="18"/>
              </w:rPr>
              <w:t>469</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C3F7440" w14:textId="24A71257" w:rsidR="00C5028B" w:rsidRPr="00D015D1" w:rsidRDefault="00C5028B" w:rsidP="00943544">
            <w:pPr>
              <w:spacing w:after="0" w:line="360" w:lineRule="auto"/>
              <w:jc w:val="center"/>
              <w:rPr>
                <w:bCs/>
                <w:sz w:val="18"/>
                <w:szCs w:val="18"/>
              </w:rPr>
            </w:pPr>
            <w:r w:rsidRPr="00D015D1">
              <w:rPr>
                <w:bCs/>
                <w:sz w:val="18"/>
                <w:szCs w:val="18"/>
              </w:rPr>
              <w:t>492</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495B73C9" w14:textId="56053EBC" w:rsidR="00C5028B" w:rsidRPr="00D015D1" w:rsidRDefault="00C5028B" w:rsidP="00943544">
            <w:pPr>
              <w:spacing w:after="0" w:line="360" w:lineRule="auto"/>
              <w:jc w:val="center"/>
              <w:rPr>
                <w:bCs/>
                <w:sz w:val="18"/>
                <w:szCs w:val="18"/>
              </w:rPr>
            </w:pPr>
            <w:r w:rsidRPr="00D015D1">
              <w:rPr>
                <w:bCs/>
                <w:sz w:val="18"/>
                <w:szCs w:val="18"/>
              </w:rPr>
              <w:t>469</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5475BA03" w14:textId="3D532EC6" w:rsidR="00C5028B" w:rsidRPr="00D015D1" w:rsidRDefault="00C5028B" w:rsidP="00943544">
            <w:pPr>
              <w:spacing w:after="0" w:line="360" w:lineRule="auto"/>
              <w:jc w:val="center"/>
              <w:rPr>
                <w:bCs/>
                <w:sz w:val="18"/>
                <w:szCs w:val="18"/>
              </w:rPr>
            </w:pPr>
            <w:r w:rsidRPr="00D015D1">
              <w:rPr>
                <w:bCs/>
                <w:sz w:val="18"/>
                <w:szCs w:val="18"/>
              </w:rPr>
              <w:t>475</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436DF6AE" w14:textId="271C0EB8" w:rsidR="00C5028B" w:rsidRPr="00D015D1" w:rsidRDefault="00C5028B" w:rsidP="00943544">
            <w:pPr>
              <w:spacing w:after="0" w:line="360" w:lineRule="auto"/>
              <w:jc w:val="center"/>
              <w:rPr>
                <w:bCs/>
                <w:sz w:val="18"/>
                <w:szCs w:val="18"/>
              </w:rPr>
            </w:pPr>
            <w:r w:rsidRPr="00D015D1">
              <w:rPr>
                <w:bCs/>
                <w:sz w:val="18"/>
                <w:szCs w:val="18"/>
              </w:rPr>
              <w:t>817</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6C9D5922" w14:textId="53FF3EFB" w:rsidR="00C5028B" w:rsidRPr="00D015D1" w:rsidRDefault="00C5028B" w:rsidP="00943544">
            <w:pPr>
              <w:spacing w:after="0" w:line="360" w:lineRule="auto"/>
              <w:jc w:val="center"/>
              <w:rPr>
                <w:bCs/>
                <w:sz w:val="18"/>
                <w:szCs w:val="18"/>
              </w:rPr>
            </w:pPr>
            <w:r w:rsidRPr="00D015D1">
              <w:rPr>
                <w:bCs/>
                <w:sz w:val="18"/>
                <w:szCs w:val="18"/>
              </w:rPr>
              <w:t>483</w:t>
            </w:r>
          </w:p>
        </w:tc>
      </w:tr>
      <w:tr w:rsidR="00957A7B" w:rsidRPr="00D015D1" w14:paraId="55C93C5C"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auto"/>
            <w:vAlign w:val="center"/>
          </w:tcPr>
          <w:p w14:paraId="3BA980CA" w14:textId="2AD1C27D" w:rsidR="00957A7B" w:rsidRPr="00D015D1" w:rsidRDefault="00957A7B" w:rsidP="00943544">
            <w:pPr>
              <w:spacing w:after="0" w:line="360" w:lineRule="auto"/>
              <w:jc w:val="center"/>
              <w:rPr>
                <w:b/>
                <w:bCs/>
                <w:sz w:val="18"/>
                <w:szCs w:val="18"/>
              </w:rPr>
            </w:pPr>
            <w:r w:rsidRPr="00D015D1">
              <w:rPr>
                <w:b/>
                <w:bCs/>
                <w:sz w:val="18"/>
                <w:szCs w:val="18"/>
              </w:rPr>
              <w:t>Inversión para visitas de verificación de publicidad</w:t>
            </w:r>
          </w:p>
        </w:tc>
        <w:tc>
          <w:tcPr>
            <w:tcW w:w="716"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70BEAC68" w14:textId="5B825F7C" w:rsidR="00957A7B" w:rsidRPr="00D015D1" w:rsidRDefault="00957A7B" w:rsidP="00943544">
            <w:pPr>
              <w:spacing w:after="0" w:line="360" w:lineRule="auto"/>
              <w:jc w:val="center"/>
              <w:rPr>
                <w:bCs/>
                <w:sz w:val="18"/>
                <w:szCs w:val="18"/>
              </w:rPr>
            </w:pPr>
            <w:r w:rsidRPr="00D015D1">
              <w:rPr>
                <w:bCs/>
                <w:sz w:val="18"/>
                <w:szCs w:val="18"/>
              </w:rPr>
              <w:t>RD$1,797,655.74</w:t>
            </w:r>
          </w:p>
        </w:tc>
        <w:tc>
          <w:tcPr>
            <w:tcW w:w="7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5DE9089E" w14:textId="1D786018" w:rsidR="00957A7B" w:rsidRPr="00D015D1" w:rsidRDefault="00957A7B" w:rsidP="00943544">
            <w:pPr>
              <w:spacing w:after="0" w:line="360" w:lineRule="auto"/>
              <w:jc w:val="center"/>
              <w:rPr>
                <w:bCs/>
                <w:sz w:val="18"/>
                <w:szCs w:val="18"/>
              </w:rPr>
            </w:pPr>
            <w:r w:rsidRPr="00D015D1">
              <w:rPr>
                <w:bCs/>
                <w:sz w:val="18"/>
                <w:szCs w:val="18"/>
              </w:rPr>
              <w:t>RD$1,885,813.70</w:t>
            </w:r>
          </w:p>
        </w:tc>
        <w:tc>
          <w:tcPr>
            <w:tcW w:w="694"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4FFC7289" w14:textId="7CF633FB" w:rsidR="00957A7B" w:rsidRPr="00D015D1" w:rsidRDefault="00957A7B" w:rsidP="00943544">
            <w:pPr>
              <w:spacing w:after="0" w:line="360" w:lineRule="auto"/>
              <w:jc w:val="center"/>
              <w:rPr>
                <w:bCs/>
                <w:sz w:val="18"/>
                <w:szCs w:val="18"/>
              </w:rPr>
            </w:pPr>
            <w:r w:rsidRPr="00D015D1">
              <w:rPr>
                <w:bCs/>
                <w:sz w:val="18"/>
                <w:szCs w:val="18"/>
              </w:rPr>
              <w:t>RD$1,797,655.74</w:t>
            </w:r>
          </w:p>
        </w:tc>
        <w:tc>
          <w:tcPr>
            <w:tcW w:w="650"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22C2C325" w14:textId="6C5A6BF3" w:rsidR="00957A7B" w:rsidRPr="00D015D1" w:rsidRDefault="00957A7B" w:rsidP="00943544">
            <w:pPr>
              <w:spacing w:after="0" w:line="360" w:lineRule="auto"/>
              <w:jc w:val="center"/>
              <w:rPr>
                <w:bCs/>
                <w:sz w:val="18"/>
                <w:szCs w:val="18"/>
              </w:rPr>
            </w:pPr>
            <w:r w:rsidRPr="00D015D1">
              <w:rPr>
                <w:bCs/>
                <w:sz w:val="18"/>
                <w:szCs w:val="18"/>
              </w:rPr>
              <w:t>RD$1,820,653.47</w:t>
            </w:r>
          </w:p>
        </w:tc>
        <w:tc>
          <w:tcPr>
            <w:tcW w:w="633"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24C51FF6" w14:textId="7986F41E" w:rsidR="00957A7B" w:rsidRPr="00D015D1" w:rsidRDefault="00957A7B" w:rsidP="00943544">
            <w:pPr>
              <w:spacing w:after="0" w:line="360" w:lineRule="auto"/>
              <w:jc w:val="center"/>
              <w:rPr>
                <w:bCs/>
                <w:sz w:val="18"/>
                <w:szCs w:val="18"/>
              </w:rPr>
            </w:pPr>
            <w:r w:rsidRPr="00D015D1">
              <w:rPr>
                <w:bCs/>
                <w:sz w:val="18"/>
                <w:szCs w:val="18"/>
              </w:rPr>
              <w:t>RD$3,131,523.97</w:t>
            </w:r>
          </w:p>
        </w:tc>
        <w:tc>
          <w:tcPr>
            <w:tcW w:w="639" w:type="pct"/>
            <w:tcBorders>
              <w:top w:val="single" w:sz="4" w:space="0" w:color="D0CECE"/>
              <w:left w:val="single" w:sz="4" w:space="0" w:color="D0CECE"/>
              <w:bottom w:val="single" w:sz="4" w:space="0" w:color="D0CECE"/>
              <w:right w:val="single" w:sz="4" w:space="0" w:color="D0CECE"/>
            </w:tcBorders>
            <w:shd w:val="clear" w:color="auto" w:fill="auto"/>
            <w:noWrap/>
            <w:vAlign w:val="center"/>
          </w:tcPr>
          <w:p w14:paraId="3967D8B7" w14:textId="1F713006" w:rsidR="00957A7B" w:rsidRPr="00D015D1" w:rsidRDefault="00957A7B" w:rsidP="00943544">
            <w:pPr>
              <w:spacing w:after="0" w:line="360" w:lineRule="auto"/>
              <w:jc w:val="center"/>
              <w:rPr>
                <w:bCs/>
                <w:sz w:val="18"/>
                <w:szCs w:val="18"/>
              </w:rPr>
            </w:pPr>
            <w:r w:rsidRPr="00D015D1">
              <w:rPr>
                <w:bCs/>
                <w:sz w:val="18"/>
                <w:szCs w:val="18"/>
              </w:rPr>
              <w:t>RD$1,851,317.11</w:t>
            </w:r>
          </w:p>
        </w:tc>
      </w:tr>
      <w:tr w:rsidR="00583008" w:rsidRPr="00D015D1" w14:paraId="00AB8DEF" w14:textId="77777777" w:rsidTr="00943544">
        <w:trPr>
          <w:trHeight w:val="4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E7E6E6"/>
            <w:vAlign w:val="center"/>
          </w:tcPr>
          <w:p w14:paraId="241D7C00" w14:textId="77777777" w:rsidR="00583008" w:rsidRPr="00D015D1" w:rsidRDefault="00583008" w:rsidP="00943544">
            <w:pPr>
              <w:spacing w:after="0" w:line="360" w:lineRule="auto"/>
              <w:jc w:val="center"/>
              <w:rPr>
                <w:b/>
                <w:bCs/>
                <w:sz w:val="18"/>
                <w:szCs w:val="18"/>
              </w:rPr>
            </w:pPr>
            <w:r w:rsidRPr="00D015D1">
              <w:rPr>
                <w:b/>
                <w:bCs/>
                <w:sz w:val="18"/>
                <w:szCs w:val="18"/>
              </w:rPr>
              <w:t>Visitas de capacitación en buenas prácticas comerciales</w:t>
            </w:r>
          </w:p>
        </w:tc>
        <w:tc>
          <w:tcPr>
            <w:tcW w:w="716"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A2AD907" w14:textId="09CD7797" w:rsidR="00583008" w:rsidRPr="00D015D1" w:rsidRDefault="00583008" w:rsidP="00943544">
            <w:pPr>
              <w:spacing w:after="0" w:line="360" w:lineRule="auto"/>
              <w:jc w:val="center"/>
              <w:rPr>
                <w:bCs/>
                <w:sz w:val="18"/>
                <w:szCs w:val="18"/>
              </w:rPr>
            </w:pPr>
            <w:r w:rsidRPr="00D015D1">
              <w:rPr>
                <w:bCs/>
                <w:sz w:val="18"/>
                <w:szCs w:val="18"/>
              </w:rPr>
              <w:t>183</w:t>
            </w:r>
          </w:p>
        </w:tc>
        <w:tc>
          <w:tcPr>
            <w:tcW w:w="7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78D4B0E4" w14:textId="63019120" w:rsidR="00583008" w:rsidRPr="00D015D1" w:rsidRDefault="00583008" w:rsidP="00943544">
            <w:pPr>
              <w:spacing w:after="0" w:line="360" w:lineRule="auto"/>
              <w:jc w:val="center"/>
              <w:rPr>
                <w:bCs/>
                <w:sz w:val="18"/>
                <w:szCs w:val="18"/>
              </w:rPr>
            </w:pPr>
            <w:r w:rsidRPr="00D015D1">
              <w:rPr>
                <w:bCs/>
                <w:sz w:val="18"/>
                <w:szCs w:val="18"/>
              </w:rPr>
              <w:t>149</w:t>
            </w:r>
          </w:p>
        </w:tc>
        <w:tc>
          <w:tcPr>
            <w:tcW w:w="694"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12930262" w14:textId="244A3A03" w:rsidR="00583008" w:rsidRPr="00D015D1" w:rsidRDefault="00583008" w:rsidP="00943544">
            <w:pPr>
              <w:spacing w:after="0" w:line="360" w:lineRule="auto"/>
              <w:jc w:val="center"/>
              <w:rPr>
                <w:bCs/>
                <w:sz w:val="18"/>
                <w:szCs w:val="18"/>
              </w:rPr>
            </w:pPr>
            <w:r w:rsidRPr="00D015D1">
              <w:rPr>
                <w:bCs/>
                <w:sz w:val="18"/>
                <w:szCs w:val="18"/>
              </w:rPr>
              <w:t>171</w:t>
            </w:r>
          </w:p>
        </w:tc>
        <w:tc>
          <w:tcPr>
            <w:tcW w:w="650"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2CCF1E47" w14:textId="794143D0" w:rsidR="00583008" w:rsidRPr="00D015D1" w:rsidRDefault="00583008" w:rsidP="00943544">
            <w:pPr>
              <w:spacing w:after="0" w:line="360" w:lineRule="auto"/>
              <w:jc w:val="center"/>
              <w:rPr>
                <w:bCs/>
                <w:sz w:val="18"/>
                <w:szCs w:val="18"/>
              </w:rPr>
            </w:pPr>
            <w:r w:rsidRPr="00D015D1">
              <w:rPr>
                <w:bCs/>
                <w:sz w:val="18"/>
                <w:szCs w:val="18"/>
              </w:rPr>
              <w:t>189</w:t>
            </w:r>
          </w:p>
        </w:tc>
        <w:tc>
          <w:tcPr>
            <w:tcW w:w="633"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20C957DF" w14:textId="64C2F39C" w:rsidR="00583008" w:rsidRPr="00D015D1" w:rsidRDefault="00583008" w:rsidP="00943544">
            <w:pPr>
              <w:spacing w:after="0" w:line="360" w:lineRule="auto"/>
              <w:jc w:val="center"/>
              <w:rPr>
                <w:bCs/>
                <w:sz w:val="18"/>
                <w:szCs w:val="18"/>
              </w:rPr>
            </w:pPr>
            <w:r w:rsidRPr="00D015D1">
              <w:rPr>
                <w:bCs/>
                <w:sz w:val="18"/>
                <w:szCs w:val="18"/>
              </w:rPr>
              <w:t>182</w:t>
            </w:r>
          </w:p>
        </w:tc>
        <w:tc>
          <w:tcPr>
            <w:tcW w:w="639" w:type="pct"/>
            <w:tcBorders>
              <w:top w:val="single" w:sz="4" w:space="0" w:color="D0CECE"/>
              <w:left w:val="single" w:sz="4" w:space="0" w:color="D0CECE"/>
              <w:bottom w:val="single" w:sz="4" w:space="0" w:color="D0CECE"/>
              <w:right w:val="single" w:sz="4" w:space="0" w:color="D0CECE"/>
            </w:tcBorders>
            <w:shd w:val="clear" w:color="auto" w:fill="E7E6E6"/>
            <w:noWrap/>
            <w:vAlign w:val="center"/>
          </w:tcPr>
          <w:p w14:paraId="673CC3D3" w14:textId="341D398F" w:rsidR="00583008" w:rsidRPr="00D015D1" w:rsidRDefault="00583008" w:rsidP="00943544">
            <w:pPr>
              <w:spacing w:after="0" w:line="360" w:lineRule="auto"/>
              <w:jc w:val="center"/>
              <w:rPr>
                <w:bCs/>
                <w:sz w:val="18"/>
                <w:szCs w:val="18"/>
              </w:rPr>
            </w:pPr>
            <w:r w:rsidRPr="00D015D1">
              <w:rPr>
                <w:bCs/>
                <w:sz w:val="18"/>
                <w:szCs w:val="18"/>
              </w:rPr>
              <w:t>182</w:t>
            </w:r>
          </w:p>
        </w:tc>
      </w:tr>
      <w:tr w:rsidR="00583008" w:rsidRPr="00D015D1" w14:paraId="0A7B970A" w14:textId="77777777" w:rsidTr="00943544">
        <w:trPr>
          <w:trHeight w:val="665"/>
          <w:jc w:val="center"/>
        </w:trPr>
        <w:tc>
          <w:tcPr>
            <w:tcW w:w="929" w:type="pct"/>
            <w:tcBorders>
              <w:top w:val="single" w:sz="4" w:space="0" w:color="D0CECE"/>
              <w:left w:val="single" w:sz="4" w:space="0" w:color="D0CECE"/>
              <w:bottom w:val="single" w:sz="4" w:space="0" w:color="D0CECE"/>
              <w:right w:val="single" w:sz="4" w:space="0" w:color="D0CECE"/>
            </w:tcBorders>
            <w:shd w:val="clear" w:color="auto" w:fill="FFFFFF"/>
            <w:vAlign w:val="center"/>
          </w:tcPr>
          <w:p w14:paraId="5070BF06" w14:textId="77777777" w:rsidR="00583008" w:rsidRPr="00D015D1" w:rsidRDefault="00583008" w:rsidP="00943544">
            <w:pPr>
              <w:spacing w:after="0" w:line="360" w:lineRule="auto"/>
              <w:jc w:val="center"/>
              <w:rPr>
                <w:b/>
                <w:bCs/>
                <w:sz w:val="18"/>
                <w:szCs w:val="18"/>
              </w:rPr>
            </w:pPr>
            <w:r w:rsidRPr="00D015D1">
              <w:rPr>
                <w:b/>
                <w:bCs/>
                <w:sz w:val="18"/>
                <w:szCs w:val="18"/>
              </w:rPr>
              <w:t>Inversión para visitas de Buenas Prácticas Comerciales</w:t>
            </w:r>
          </w:p>
        </w:tc>
        <w:tc>
          <w:tcPr>
            <w:tcW w:w="716"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105D21AD" w14:textId="28D4D381" w:rsidR="00583008" w:rsidRPr="00D015D1" w:rsidRDefault="00583008" w:rsidP="00943544">
            <w:pPr>
              <w:spacing w:after="0" w:line="360" w:lineRule="auto"/>
              <w:jc w:val="center"/>
              <w:rPr>
                <w:bCs/>
                <w:sz w:val="18"/>
                <w:szCs w:val="18"/>
              </w:rPr>
            </w:pPr>
            <w:r w:rsidRPr="00D015D1">
              <w:rPr>
                <w:bCs/>
                <w:sz w:val="18"/>
                <w:szCs w:val="18"/>
              </w:rPr>
              <w:t>$262,180.17</w:t>
            </w:r>
          </w:p>
        </w:tc>
        <w:tc>
          <w:tcPr>
            <w:tcW w:w="739"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5FE19647" w14:textId="54545CB0" w:rsidR="00583008" w:rsidRPr="00D015D1" w:rsidRDefault="00583008" w:rsidP="00943544">
            <w:pPr>
              <w:spacing w:after="0" w:line="360" w:lineRule="auto"/>
              <w:jc w:val="center"/>
              <w:rPr>
                <w:bCs/>
                <w:sz w:val="18"/>
                <w:szCs w:val="18"/>
              </w:rPr>
            </w:pPr>
            <w:r w:rsidRPr="00D015D1">
              <w:rPr>
                <w:bCs/>
                <w:sz w:val="18"/>
                <w:szCs w:val="18"/>
              </w:rPr>
              <w:t>$213,469.10</w:t>
            </w:r>
          </w:p>
        </w:tc>
        <w:tc>
          <w:tcPr>
            <w:tcW w:w="694"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6C4F16FA" w14:textId="6F363BDF" w:rsidR="00583008" w:rsidRPr="00D015D1" w:rsidRDefault="00583008" w:rsidP="00943544">
            <w:pPr>
              <w:spacing w:after="0" w:line="360" w:lineRule="auto"/>
              <w:jc w:val="center"/>
              <w:rPr>
                <w:bCs/>
                <w:sz w:val="18"/>
                <w:szCs w:val="18"/>
              </w:rPr>
            </w:pPr>
            <w:r w:rsidRPr="00D015D1">
              <w:rPr>
                <w:bCs/>
                <w:sz w:val="18"/>
                <w:szCs w:val="18"/>
              </w:rPr>
              <w:t>$244,988.03</w:t>
            </w:r>
          </w:p>
        </w:tc>
        <w:tc>
          <w:tcPr>
            <w:tcW w:w="650"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31317852" w14:textId="3FD1B7E6" w:rsidR="00583008" w:rsidRPr="00D015D1" w:rsidRDefault="00583008" w:rsidP="00943544">
            <w:pPr>
              <w:spacing w:after="0" w:line="360" w:lineRule="auto"/>
              <w:jc w:val="center"/>
              <w:rPr>
                <w:bCs/>
                <w:sz w:val="18"/>
                <w:szCs w:val="18"/>
              </w:rPr>
            </w:pPr>
            <w:r w:rsidRPr="00D015D1">
              <w:rPr>
                <w:bCs/>
                <w:sz w:val="18"/>
                <w:szCs w:val="18"/>
              </w:rPr>
              <w:t>$270,776.24</w:t>
            </w:r>
          </w:p>
        </w:tc>
        <w:tc>
          <w:tcPr>
            <w:tcW w:w="633"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51E1B33C" w14:textId="7A1EAFF9" w:rsidR="00583008" w:rsidRPr="00D015D1" w:rsidRDefault="00583008" w:rsidP="00943544">
            <w:pPr>
              <w:spacing w:after="0" w:line="360" w:lineRule="auto"/>
              <w:jc w:val="center"/>
              <w:rPr>
                <w:bCs/>
                <w:sz w:val="18"/>
                <w:szCs w:val="18"/>
              </w:rPr>
            </w:pPr>
            <w:r w:rsidRPr="00D015D1">
              <w:rPr>
                <w:bCs/>
                <w:sz w:val="18"/>
                <w:szCs w:val="18"/>
              </w:rPr>
              <w:t>$260,747.49</w:t>
            </w:r>
          </w:p>
        </w:tc>
        <w:tc>
          <w:tcPr>
            <w:tcW w:w="639" w:type="pct"/>
            <w:tcBorders>
              <w:top w:val="single" w:sz="4" w:space="0" w:color="D0CECE"/>
              <w:left w:val="single" w:sz="4" w:space="0" w:color="D0CECE"/>
              <w:bottom w:val="single" w:sz="4" w:space="0" w:color="D0CECE"/>
              <w:right w:val="single" w:sz="4" w:space="0" w:color="D0CECE"/>
            </w:tcBorders>
            <w:shd w:val="clear" w:color="auto" w:fill="FFFFFF"/>
            <w:noWrap/>
            <w:vAlign w:val="center"/>
          </w:tcPr>
          <w:p w14:paraId="5AA5EFA5" w14:textId="0CAEF221" w:rsidR="00583008" w:rsidRPr="00D015D1" w:rsidRDefault="00583008" w:rsidP="00943544">
            <w:pPr>
              <w:spacing w:after="0" w:line="360" w:lineRule="auto"/>
              <w:jc w:val="center"/>
              <w:rPr>
                <w:bCs/>
                <w:sz w:val="18"/>
                <w:szCs w:val="18"/>
              </w:rPr>
            </w:pPr>
            <w:r w:rsidRPr="00D015D1">
              <w:rPr>
                <w:bCs/>
                <w:sz w:val="18"/>
                <w:szCs w:val="18"/>
              </w:rPr>
              <w:t>$260,747.49</w:t>
            </w:r>
          </w:p>
        </w:tc>
      </w:tr>
    </w:tbl>
    <w:p w14:paraId="797BFF45" w14:textId="77777777" w:rsidR="00B57CD8" w:rsidRPr="00D015D1" w:rsidRDefault="00B57CD8" w:rsidP="00D015D1">
      <w:pPr>
        <w:pStyle w:val="Subttulo"/>
        <w:numPr>
          <w:ilvl w:val="0"/>
          <w:numId w:val="28"/>
        </w:numPr>
        <w:spacing w:line="360" w:lineRule="auto"/>
        <w:jc w:val="both"/>
        <w:rPr>
          <w:lang w:val="es-ES"/>
        </w:rPr>
      </w:pPr>
      <w:bookmarkStart w:id="91" w:name="_Toc78561028"/>
      <w:bookmarkStart w:id="92" w:name="_Toc79684160"/>
      <w:bookmarkStart w:id="93" w:name="_Hlk171073933"/>
      <w:bookmarkStart w:id="94" w:name="_Hlk171397452"/>
      <w:bookmarkStart w:id="95" w:name="_Toc185434720"/>
      <w:r w:rsidRPr="00D015D1">
        <w:rPr>
          <w:lang w:val="es-ES"/>
        </w:rPr>
        <w:t>Matriz de principales indicadores de gestión por procesos</w:t>
      </w:r>
      <w:bookmarkStart w:id="96" w:name="_Hlk89847783"/>
      <w:bookmarkEnd w:id="91"/>
      <w:bookmarkEnd w:id="92"/>
      <w:bookmarkEnd w:id="95"/>
    </w:p>
    <w:tbl>
      <w:tblPr>
        <w:tblW w:w="1351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601"/>
        <w:gridCol w:w="1383"/>
        <w:gridCol w:w="1563"/>
        <w:gridCol w:w="2861"/>
        <w:gridCol w:w="1710"/>
        <w:gridCol w:w="1440"/>
        <w:gridCol w:w="1080"/>
        <w:gridCol w:w="1440"/>
        <w:gridCol w:w="1440"/>
      </w:tblGrid>
      <w:tr w:rsidR="00F24487" w:rsidRPr="00D015D1" w14:paraId="5EDBEFA9" w14:textId="77777777">
        <w:trPr>
          <w:trHeight w:val="20"/>
          <w:tblHeader/>
        </w:trPr>
        <w:tc>
          <w:tcPr>
            <w:tcW w:w="601" w:type="dxa"/>
            <w:tcBorders>
              <w:top w:val="single" w:sz="4" w:space="0" w:color="A5A5A5"/>
              <w:left w:val="single" w:sz="4" w:space="0" w:color="A5A5A5"/>
              <w:bottom w:val="single" w:sz="4" w:space="0" w:color="A5A5A5"/>
              <w:right w:val="nil"/>
            </w:tcBorders>
            <w:shd w:val="clear" w:color="auto" w:fill="002060"/>
            <w:vAlign w:val="center"/>
            <w:hideMark/>
          </w:tcPr>
          <w:bookmarkEnd w:id="93"/>
          <w:p w14:paraId="24FD019D"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NO.</w:t>
            </w:r>
          </w:p>
        </w:tc>
        <w:tc>
          <w:tcPr>
            <w:tcW w:w="1383" w:type="dxa"/>
            <w:tcBorders>
              <w:top w:val="single" w:sz="4" w:space="0" w:color="A5A5A5"/>
              <w:left w:val="nil"/>
              <w:bottom w:val="single" w:sz="4" w:space="0" w:color="A5A5A5"/>
              <w:right w:val="nil"/>
            </w:tcBorders>
            <w:shd w:val="clear" w:color="auto" w:fill="002060"/>
            <w:vAlign w:val="center"/>
            <w:hideMark/>
          </w:tcPr>
          <w:p w14:paraId="1933AE24"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ÁREA</w:t>
            </w:r>
          </w:p>
        </w:tc>
        <w:tc>
          <w:tcPr>
            <w:tcW w:w="1563" w:type="dxa"/>
            <w:tcBorders>
              <w:top w:val="single" w:sz="4" w:space="0" w:color="A5A5A5"/>
              <w:left w:val="nil"/>
              <w:bottom w:val="single" w:sz="4" w:space="0" w:color="A5A5A5"/>
              <w:right w:val="nil"/>
            </w:tcBorders>
            <w:shd w:val="clear" w:color="auto" w:fill="002060"/>
            <w:vAlign w:val="center"/>
            <w:hideMark/>
          </w:tcPr>
          <w:p w14:paraId="6EAC6734"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PROCESO</w:t>
            </w:r>
          </w:p>
        </w:tc>
        <w:tc>
          <w:tcPr>
            <w:tcW w:w="2861" w:type="dxa"/>
            <w:tcBorders>
              <w:top w:val="single" w:sz="4" w:space="0" w:color="A5A5A5"/>
              <w:left w:val="nil"/>
              <w:bottom w:val="single" w:sz="4" w:space="0" w:color="A5A5A5"/>
              <w:right w:val="nil"/>
            </w:tcBorders>
            <w:shd w:val="clear" w:color="auto" w:fill="002060"/>
            <w:vAlign w:val="center"/>
            <w:hideMark/>
          </w:tcPr>
          <w:p w14:paraId="670024B5"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NOMBRE DEL INDICADOR</w:t>
            </w:r>
          </w:p>
        </w:tc>
        <w:tc>
          <w:tcPr>
            <w:tcW w:w="1710" w:type="dxa"/>
            <w:tcBorders>
              <w:top w:val="single" w:sz="4" w:space="0" w:color="A5A5A5"/>
              <w:left w:val="nil"/>
              <w:bottom w:val="single" w:sz="4" w:space="0" w:color="A5A5A5"/>
              <w:right w:val="nil"/>
            </w:tcBorders>
            <w:shd w:val="clear" w:color="auto" w:fill="002060"/>
            <w:vAlign w:val="center"/>
            <w:hideMark/>
          </w:tcPr>
          <w:p w14:paraId="0B8D2679"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FRECUENCIA</w:t>
            </w:r>
          </w:p>
        </w:tc>
        <w:tc>
          <w:tcPr>
            <w:tcW w:w="1440" w:type="dxa"/>
            <w:tcBorders>
              <w:top w:val="single" w:sz="4" w:space="0" w:color="A5A5A5"/>
              <w:left w:val="nil"/>
              <w:bottom w:val="single" w:sz="4" w:space="0" w:color="A5A5A5"/>
              <w:right w:val="nil"/>
            </w:tcBorders>
            <w:shd w:val="clear" w:color="auto" w:fill="002060"/>
            <w:vAlign w:val="center"/>
            <w:hideMark/>
          </w:tcPr>
          <w:p w14:paraId="4109A6F4"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LÍNEA BASE</w:t>
            </w:r>
          </w:p>
        </w:tc>
        <w:tc>
          <w:tcPr>
            <w:tcW w:w="1080" w:type="dxa"/>
            <w:tcBorders>
              <w:top w:val="single" w:sz="4" w:space="0" w:color="A5A5A5"/>
              <w:left w:val="nil"/>
              <w:bottom w:val="single" w:sz="4" w:space="0" w:color="A5A5A5"/>
              <w:right w:val="nil"/>
            </w:tcBorders>
            <w:shd w:val="clear" w:color="auto" w:fill="002060"/>
            <w:vAlign w:val="center"/>
            <w:hideMark/>
          </w:tcPr>
          <w:p w14:paraId="2A56C4EB"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META</w:t>
            </w:r>
          </w:p>
        </w:tc>
        <w:tc>
          <w:tcPr>
            <w:tcW w:w="1440" w:type="dxa"/>
            <w:tcBorders>
              <w:top w:val="single" w:sz="4" w:space="0" w:color="A5A5A5"/>
              <w:left w:val="nil"/>
              <w:bottom w:val="single" w:sz="4" w:space="0" w:color="A5A5A5"/>
              <w:right w:val="nil"/>
            </w:tcBorders>
            <w:shd w:val="clear" w:color="auto" w:fill="002060"/>
            <w:vAlign w:val="center"/>
            <w:hideMark/>
          </w:tcPr>
          <w:p w14:paraId="5DCD42E3"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ÚLTIMA MEDICIÓN</w:t>
            </w:r>
          </w:p>
        </w:tc>
        <w:tc>
          <w:tcPr>
            <w:tcW w:w="1440" w:type="dxa"/>
            <w:tcBorders>
              <w:top w:val="single" w:sz="4" w:space="0" w:color="A5A5A5"/>
              <w:left w:val="nil"/>
              <w:bottom w:val="single" w:sz="4" w:space="0" w:color="A5A5A5"/>
              <w:right w:val="single" w:sz="4" w:space="0" w:color="A5A5A5"/>
            </w:tcBorders>
            <w:shd w:val="clear" w:color="auto" w:fill="002060"/>
            <w:vAlign w:val="center"/>
            <w:hideMark/>
          </w:tcPr>
          <w:p w14:paraId="268BDE4D" w14:textId="77777777" w:rsidR="00F24487" w:rsidRPr="001C3E90" w:rsidRDefault="00F24487" w:rsidP="00D015D1">
            <w:pPr>
              <w:spacing w:after="0" w:line="360" w:lineRule="auto"/>
              <w:jc w:val="center"/>
              <w:rPr>
                <w:rFonts w:eastAsia="Times New Roman"/>
                <w:b/>
                <w:bCs/>
                <w:color w:val="FFFFFF" w:themeColor="background1"/>
                <w:lang w:eastAsia="es-DO"/>
              </w:rPr>
            </w:pPr>
            <w:r w:rsidRPr="001C3E90">
              <w:rPr>
                <w:rFonts w:eastAsia="Times New Roman"/>
                <w:b/>
                <w:bCs/>
                <w:color w:val="FFFFFF" w:themeColor="background1"/>
                <w:sz w:val="22"/>
                <w:lang w:eastAsia="es-DO"/>
              </w:rPr>
              <w:t>Resultado</w:t>
            </w:r>
          </w:p>
        </w:tc>
      </w:tr>
      <w:tr w:rsidR="00D452CC" w:rsidRPr="00D015D1" w14:paraId="457FEFD2" w14:textId="77777777">
        <w:trPr>
          <w:trHeight w:val="20"/>
        </w:trPr>
        <w:tc>
          <w:tcPr>
            <w:tcW w:w="601" w:type="dxa"/>
            <w:shd w:val="clear" w:color="auto" w:fill="EDEDED"/>
            <w:noWrap/>
            <w:hideMark/>
          </w:tcPr>
          <w:p w14:paraId="36860F5F" w14:textId="77777777" w:rsidR="00D452CC" w:rsidRPr="00D015D1" w:rsidRDefault="00D452CC" w:rsidP="00D015D1">
            <w:pPr>
              <w:spacing w:after="0" w:line="360" w:lineRule="auto"/>
              <w:jc w:val="center"/>
              <w:rPr>
                <w:rFonts w:eastAsia="Times New Roman"/>
                <w:b/>
                <w:bCs/>
                <w:sz w:val="18"/>
                <w:szCs w:val="18"/>
                <w:lang w:eastAsia="es-DO"/>
              </w:rPr>
            </w:pPr>
            <w:r w:rsidRPr="00D015D1">
              <w:rPr>
                <w:b/>
                <w:sz w:val="18"/>
                <w:szCs w:val="18"/>
              </w:rPr>
              <w:t>1</w:t>
            </w:r>
          </w:p>
        </w:tc>
        <w:tc>
          <w:tcPr>
            <w:tcW w:w="1383" w:type="dxa"/>
            <w:shd w:val="clear" w:color="auto" w:fill="EDEDED"/>
            <w:noWrap/>
            <w:hideMark/>
          </w:tcPr>
          <w:p w14:paraId="5008755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Servicio al usuario</w:t>
            </w:r>
          </w:p>
        </w:tc>
        <w:tc>
          <w:tcPr>
            <w:tcW w:w="1563" w:type="dxa"/>
            <w:shd w:val="clear" w:color="auto" w:fill="EDEDED"/>
            <w:noWrap/>
            <w:hideMark/>
          </w:tcPr>
          <w:p w14:paraId="6F8A95E5"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atención a reclamaciones</w:t>
            </w:r>
          </w:p>
        </w:tc>
        <w:tc>
          <w:tcPr>
            <w:tcW w:w="2861" w:type="dxa"/>
            <w:shd w:val="clear" w:color="auto" w:fill="EDEDED"/>
            <w:noWrap/>
            <w:hideMark/>
          </w:tcPr>
          <w:p w14:paraId="32A565BB"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Reclamaciones recibidas respecto al semestre anterior</w:t>
            </w:r>
          </w:p>
        </w:tc>
        <w:tc>
          <w:tcPr>
            <w:tcW w:w="1710" w:type="dxa"/>
            <w:shd w:val="clear" w:color="auto" w:fill="EDEDED"/>
            <w:noWrap/>
            <w:hideMark/>
          </w:tcPr>
          <w:p w14:paraId="0E3C945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4514C765" w14:textId="4A84DD0E" w:rsidR="00D452CC" w:rsidRPr="00D015D1" w:rsidRDefault="00D452CC" w:rsidP="00D015D1">
            <w:pPr>
              <w:spacing w:after="0" w:line="360" w:lineRule="auto"/>
              <w:jc w:val="center"/>
              <w:rPr>
                <w:rFonts w:eastAsia="Times New Roman"/>
                <w:sz w:val="18"/>
                <w:szCs w:val="18"/>
                <w:lang w:eastAsia="es-DO"/>
              </w:rPr>
            </w:pPr>
            <w:r w:rsidRPr="00D015D1">
              <w:rPr>
                <w:sz w:val="18"/>
                <w:szCs w:val="18"/>
              </w:rPr>
              <w:t>2,447</w:t>
            </w:r>
          </w:p>
        </w:tc>
        <w:tc>
          <w:tcPr>
            <w:tcW w:w="1080" w:type="dxa"/>
            <w:shd w:val="clear" w:color="auto" w:fill="EDEDED"/>
            <w:noWrap/>
            <w:hideMark/>
          </w:tcPr>
          <w:p w14:paraId="4932411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EDEDED"/>
            <w:noWrap/>
            <w:hideMark/>
          </w:tcPr>
          <w:p w14:paraId="27F7C934" w14:textId="04DDCD61" w:rsidR="00D452CC" w:rsidRPr="00D015D1" w:rsidRDefault="00D452CC" w:rsidP="00D015D1">
            <w:pPr>
              <w:spacing w:after="0" w:line="360" w:lineRule="auto"/>
              <w:jc w:val="center"/>
              <w:rPr>
                <w:rFonts w:eastAsia="Times New Roman"/>
                <w:sz w:val="18"/>
                <w:szCs w:val="18"/>
                <w:lang w:eastAsia="es-DO"/>
              </w:rPr>
            </w:pPr>
            <w:r w:rsidRPr="00D015D1">
              <w:rPr>
                <w:sz w:val="18"/>
                <w:szCs w:val="18"/>
              </w:rPr>
              <w:t>3289</w:t>
            </w:r>
          </w:p>
        </w:tc>
        <w:tc>
          <w:tcPr>
            <w:tcW w:w="1440" w:type="dxa"/>
            <w:shd w:val="clear" w:color="auto" w:fill="EDEDED"/>
            <w:noWrap/>
            <w:hideMark/>
          </w:tcPr>
          <w:p w14:paraId="67EE8C0E" w14:textId="19D55B0C"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303FC2BE" w14:textId="77777777">
        <w:trPr>
          <w:trHeight w:val="20"/>
        </w:trPr>
        <w:tc>
          <w:tcPr>
            <w:tcW w:w="601" w:type="dxa"/>
            <w:shd w:val="clear" w:color="auto" w:fill="auto"/>
            <w:noWrap/>
            <w:hideMark/>
          </w:tcPr>
          <w:p w14:paraId="582012FF"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2</w:t>
            </w:r>
          </w:p>
        </w:tc>
        <w:tc>
          <w:tcPr>
            <w:tcW w:w="1383" w:type="dxa"/>
            <w:shd w:val="clear" w:color="auto" w:fill="auto"/>
            <w:noWrap/>
            <w:hideMark/>
          </w:tcPr>
          <w:p w14:paraId="618593F5"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Servicio al usuario</w:t>
            </w:r>
          </w:p>
        </w:tc>
        <w:tc>
          <w:tcPr>
            <w:tcW w:w="1563" w:type="dxa"/>
            <w:shd w:val="clear" w:color="auto" w:fill="auto"/>
            <w:noWrap/>
            <w:hideMark/>
          </w:tcPr>
          <w:p w14:paraId="5C89F73E"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atención a denuncias</w:t>
            </w:r>
          </w:p>
        </w:tc>
        <w:tc>
          <w:tcPr>
            <w:tcW w:w="2861" w:type="dxa"/>
            <w:shd w:val="clear" w:color="auto" w:fill="auto"/>
            <w:noWrap/>
            <w:hideMark/>
          </w:tcPr>
          <w:p w14:paraId="33DEEC2D"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Denuncias atendidas respecto al semestre anterior</w:t>
            </w:r>
          </w:p>
        </w:tc>
        <w:tc>
          <w:tcPr>
            <w:tcW w:w="1710" w:type="dxa"/>
            <w:shd w:val="clear" w:color="auto" w:fill="auto"/>
            <w:noWrap/>
            <w:hideMark/>
          </w:tcPr>
          <w:p w14:paraId="0A174E59"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auto"/>
            <w:noWrap/>
            <w:hideMark/>
          </w:tcPr>
          <w:p w14:paraId="3B255133" w14:textId="243E422F" w:rsidR="00D452CC" w:rsidRPr="00D015D1" w:rsidRDefault="00D452CC" w:rsidP="00D015D1">
            <w:pPr>
              <w:spacing w:after="0" w:line="360" w:lineRule="auto"/>
              <w:jc w:val="center"/>
              <w:rPr>
                <w:rFonts w:eastAsia="Times New Roman"/>
                <w:sz w:val="18"/>
                <w:szCs w:val="18"/>
                <w:lang w:eastAsia="es-DO"/>
              </w:rPr>
            </w:pPr>
            <w:r w:rsidRPr="00D015D1">
              <w:rPr>
                <w:sz w:val="18"/>
                <w:szCs w:val="18"/>
              </w:rPr>
              <w:t>342</w:t>
            </w:r>
          </w:p>
        </w:tc>
        <w:tc>
          <w:tcPr>
            <w:tcW w:w="1080" w:type="dxa"/>
            <w:shd w:val="clear" w:color="auto" w:fill="auto"/>
            <w:noWrap/>
            <w:hideMark/>
          </w:tcPr>
          <w:p w14:paraId="21A8D31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auto"/>
            <w:noWrap/>
            <w:hideMark/>
          </w:tcPr>
          <w:p w14:paraId="64B6F0B8" w14:textId="1AE870EF" w:rsidR="00D452CC" w:rsidRPr="00D015D1" w:rsidRDefault="00D452CC" w:rsidP="00D015D1">
            <w:pPr>
              <w:spacing w:after="0" w:line="360" w:lineRule="auto"/>
              <w:jc w:val="center"/>
              <w:rPr>
                <w:rFonts w:eastAsia="Times New Roman"/>
                <w:sz w:val="18"/>
                <w:szCs w:val="18"/>
                <w:lang w:eastAsia="es-DO"/>
              </w:rPr>
            </w:pPr>
            <w:r w:rsidRPr="00D015D1">
              <w:rPr>
                <w:sz w:val="18"/>
                <w:szCs w:val="18"/>
              </w:rPr>
              <w:t>440</w:t>
            </w:r>
          </w:p>
        </w:tc>
        <w:tc>
          <w:tcPr>
            <w:tcW w:w="1440" w:type="dxa"/>
            <w:shd w:val="clear" w:color="auto" w:fill="auto"/>
            <w:noWrap/>
            <w:hideMark/>
          </w:tcPr>
          <w:p w14:paraId="593DBB1A" w14:textId="43E815BB"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1B382407" w14:textId="77777777">
        <w:trPr>
          <w:trHeight w:val="20"/>
        </w:trPr>
        <w:tc>
          <w:tcPr>
            <w:tcW w:w="601" w:type="dxa"/>
            <w:shd w:val="clear" w:color="auto" w:fill="EDEDED"/>
            <w:noWrap/>
            <w:hideMark/>
          </w:tcPr>
          <w:p w14:paraId="191EB4E3"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4</w:t>
            </w:r>
          </w:p>
        </w:tc>
        <w:tc>
          <w:tcPr>
            <w:tcW w:w="1383" w:type="dxa"/>
            <w:shd w:val="clear" w:color="auto" w:fill="EDEDED"/>
            <w:noWrap/>
            <w:hideMark/>
          </w:tcPr>
          <w:p w14:paraId="4A0E355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Departamento Jurídico</w:t>
            </w:r>
          </w:p>
        </w:tc>
        <w:tc>
          <w:tcPr>
            <w:tcW w:w="1563" w:type="dxa"/>
            <w:shd w:val="clear" w:color="auto" w:fill="EDEDED"/>
            <w:noWrap/>
            <w:hideMark/>
          </w:tcPr>
          <w:p w14:paraId="1E213262"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Análisis de rifas, concursos y sorteos</w:t>
            </w:r>
          </w:p>
        </w:tc>
        <w:tc>
          <w:tcPr>
            <w:tcW w:w="2861" w:type="dxa"/>
            <w:shd w:val="clear" w:color="auto" w:fill="EDEDED"/>
            <w:noWrap/>
            <w:hideMark/>
          </w:tcPr>
          <w:p w14:paraId="7A96A30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rifas y concursos analizados respecto al semestre anterior</w:t>
            </w:r>
          </w:p>
        </w:tc>
        <w:tc>
          <w:tcPr>
            <w:tcW w:w="1710" w:type="dxa"/>
            <w:shd w:val="clear" w:color="auto" w:fill="EDEDED"/>
            <w:noWrap/>
            <w:hideMark/>
          </w:tcPr>
          <w:p w14:paraId="7FF9440B"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18B4479E" w14:textId="0DF1D34A" w:rsidR="00D452CC" w:rsidRPr="00D015D1" w:rsidRDefault="00D452CC" w:rsidP="00D015D1">
            <w:pPr>
              <w:spacing w:after="0" w:line="360" w:lineRule="auto"/>
              <w:jc w:val="center"/>
              <w:rPr>
                <w:rFonts w:eastAsia="Times New Roman"/>
                <w:sz w:val="18"/>
                <w:szCs w:val="18"/>
                <w:lang w:eastAsia="es-DO"/>
              </w:rPr>
            </w:pPr>
            <w:r w:rsidRPr="00D015D1">
              <w:rPr>
                <w:sz w:val="18"/>
                <w:szCs w:val="18"/>
              </w:rPr>
              <w:t>415</w:t>
            </w:r>
          </w:p>
        </w:tc>
        <w:tc>
          <w:tcPr>
            <w:tcW w:w="1080" w:type="dxa"/>
            <w:shd w:val="clear" w:color="auto" w:fill="EDEDED"/>
            <w:noWrap/>
            <w:hideMark/>
          </w:tcPr>
          <w:p w14:paraId="572C4859"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EDEDED"/>
            <w:noWrap/>
            <w:hideMark/>
          </w:tcPr>
          <w:p w14:paraId="58E050E7" w14:textId="328882EF" w:rsidR="00D452CC" w:rsidRPr="00D015D1" w:rsidRDefault="00D452CC" w:rsidP="00D015D1">
            <w:pPr>
              <w:spacing w:after="0" w:line="360" w:lineRule="auto"/>
              <w:jc w:val="center"/>
              <w:rPr>
                <w:rFonts w:eastAsia="Times New Roman"/>
                <w:sz w:val="18"/>
                <w:szCs w:val="18"/>
                <w:lang w:eastAsia="es-DO"/>
              </w:rPr>
            </w:pPr>
            <w:r w:rsidRPr="00D015D1">
              <w:rPr>
                <w:sz w:val="18"/>
                <w:szCs w:val="18"/>
              </w:rPr>
              <w:t>493</w:t>
            </w:r>
          </w:p>
        </w:tc>
        <w:tc>
          <w:tcPr>
            <w:tcW w:w="1440" w:type="dxa"/>
            <w:shd w:val="clear" w:color="auto" w:fill="EDEDED"/>
            <w:noWrap/>
            <w:hideMark/>
          </w:tcPr>
          <w:p w14:paraId="308C8E34"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0CB489AE" w14:textId="77777777">
        <w:trPr>
          <w:trHeight w:val="20"/>
        </w:trPr>
        <w:tc>
          <w:tcPr>
            <w:tcW w:w="601" w:type="dxa"/>
            <w:shd w:val="clear" w:color="auto" w:fill="auto"/>
            <w:noWrap/>
            <w:hideMark/>
          </w:tcPr>
          <w:p w14:paraId="53CAF0CA"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5</w:t>
            </w:r>
          </w:p>
        </w:tc>
        <w:tc>
          <w:tcPr>
            <w:tcW w:w="1383" w:type="dxa"/>
            <w:shd w:val="clear" w:color="auto" w:fill="auto"/>
            <w:noWrap/>
            <w:hideMark/>
          </w:tcPr>
          <w:p w14:paraId="2B8463D4"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Inspección y vigilancia</w:t>
            </w:r>
          </w:p>
        </w:tc>
        <w:tc>
          <w:tcPr>
            <w:tcW w:w="1563" w:type="dxa"/>
            <w:shd w:val="clear" w:color="auto" w:fill="auto"/>
            <w:noWrap/>
            <w:hideMark/>
          </w:tcPr>
          <w:p w14:paraId="10F68BD1"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inspecciones por denuncia</w:t>
            </w:r>
          </w:p>
        </w:tc>
        <w:tc>
          <w:tcPr>
            <w:tcW w:w="2861" w:type="dxa"/>
            <w:shd w:val="clear" w:color="auto" w:fill="auto"/>
            <w:noWrap/>
            <w:hideMark/>
          </w:tcPr>
          <w:p w14:paraId="5D5E958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inspecciones por denuncias respecto al semestre anterior</w:t>
            </w:r>
          </w:p>
        </w:tc>
        <w:tc>
          <w:tcPr>
            <w:tcW w:w="1710" w:type="dxa"/>
            <w:shd w:val="clear" w:color="auto" w:fill="auto"/>
            <w:noWrap/>
            <w:hideMark/>
          </w:tcPr>
          <w:p w14:paraId="109C777A"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auto"/>
            <w:noWrap/>
            <w:hideMark/>
          </w:tcPr>
          <w:p w14:paraId="5DA045B5" w14:textId="6235B58B"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157</w:t>
            </w:r>
          </w:p>
        </w:tc>
        <w:tc>
          <w:tcPr>
            <w:tcW w:w="1080" w:type="dxa"/>
            <w:shd w:val="clear" w:color="auto" w:fill="auto"/>
            <w:noWrap/>
            <w:hideMark/>
          </w:tcPr>
          <w:p w14:paraId="689F080B" w14:textId="11346DF1"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auto"/>
            <w:noWrap/>
            <w:hideMark/>
          </w:tcPr>
          <w:p w14:paraId="38047F4A" w14:textId="43E6B044"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121</w:t>
            </w:r>
          </w:p>
        </w:tc>
        <w:tc>
          <w:tcPr>
            <w:tcW w:w="1440" w:type="dxa"/>
            <w:shd w:val="clear" w:color="auto" w:fill="auto"/>
            <w:noWrap/>
            <w:hideMark/>
          </w:tcPr>
          <w:p w14:paraId="1F9405F0" w14:textId="7A9CA4BB"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77%</w:t>
            </w:r>
          </w:p>
        </w:tc>
      </w:tr>
      <w:tr w:rsidR="00D452CC" w:rsidRPr="00D015D1" w14:paraId="5D9DAB08" w14:textId="77777777">
        <w:trPr>
          <w:trHeight w:val="20"/>
        </w:trPr>
        <w:tc>
          <w:tcPr>
            <w:tcW w:w="601" w:type="dxa"/>
            <w:shd w:val="clear" w:color="auto" w:fill="EDEDED"/>
            <w:noWrap/>
            <w:hideMark/>
          </w:tcPr>
          <w:p w14:paraId="05128240"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6</w:t>
            </w:r>
          </w:p>
        </w:tc>
        <w:tc>
          <w:tcPr>
            <w:tcW w:w="1383" w:type="dxa"/>
            <w:shd w:val="clear" w:color="auto" w:fill="EDEDED"/>
            <w:noWrap/>
            <w:hideMark/>
          </w:tcPr>
          <w:p w14:paraId="321B80E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Inspección y vigilancia</w:t>
            </w:r>
          </w:p>
        </w:tc>
        <w:tc>
          <w:tcPr>
            <w:tcW w:w="1563" w:type="dxa"/>
            <w:shd w:val="clear" w:color="auto" w:fill="EDEDED"/>
            <w:noWrap/>
            <w:hideMark/>
          </w:tcPr>
          <w:p w14:paraId="642D0BD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inspecciones oficiosas</w:t>
            </w:r>
          </w:p>
        </w:tc>
        <w:tc>
          <w:tcPr>
            <w:tcW w:w="2861" w:type="dxa"/>
            <w:shd w:val="clear" w:color="auto" w:fill="EDEDED"/>
            <w:noWrap/>
            <w:hideMark/>
          </w:tcPr>
          <w:p w14:paraId="2F2BFC7E"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inspecciones oficiosas respecto al semestre anterior</w:t>
            </w:r>
          </w:p>
        </w:tc>
        <w:tc>
          <w:tcPr>
            <w:tcW w:w="1710" w:type="dxa"/>
            <w:shd w:val="clear" w:color="auto" w:fill="EDEDED"/>
            <w:noWrap/>
            <w:hideMark/>
          </w:tcPr>
          <w:p w14:paraId="458228E4"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44E1BD4F" w14:textId="77777777" w:rsidR="00D452CC" w:rsidRPr="00D015D1" w:rsidRDefault="00D452CC" w:rsidP="00D015D1">
            <w:pPr>
              <w:spacing w:before="240" w:line="360" w:lineRule="auto"/>
              <w:jc w:val="center"/>
              <w:rPr>
                <w:sz w:val="18"/>
                <w:szCs w:val="18"/>
              </w:rPr>
            </w:pPr>
            <w:r w:rsidRPr="00D015D1">
              <w:rPr>
                <w:sz w:val="18"/>
                <w:szCs w:val="18"/>
              </w:rPr>
              <w:t>1281</w:t>
            </w:r>
          </w:p>
          <w:p w14:paraId="2D6798BB" w14:textId="4182757B"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p>
        </w:tc>
        <w:tc>
          <w:tcPr>
            <w:tcW w:w="1080" w:type="dxa"/>
            <w:shd w:val="clear" w:color="auto" w:fill="EDEDED"/>
            <w:noWrap/>
            <w:hideMark/>
          </w:tcPr>
          <w:p w14:paraId="7A5B18F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EDEDED"/>
            <w:noWrap/>
            <w:hideMark/>
          </w:tcPr>
          <w:p w14:paraId="13D9D689" w14:textId="0882315C" w:rsidR="00D452CC" w:rsidRPr="00D015D1" w:rsidRDefault="00D452CC" w:rsidP="00D015D1">
            <w:pPr>
              <w:spacing w:before="240" w:line="360" w:lineRule="auto"/>
              <w:jc w:val="center"/>
              <w:rPr>
                <w:sz w:val="18"/>
                <w:szCs w:val="18"/>
              </w:rPr>
            </w:pPr>
            <w:r w:rsidRPr="00D015D1">
              <w:rPr>
                <w:sz w:val="18"/>
                <w:szCs w:val="18"/>
              </w:rPr>
              <w:t>1,315</w:t>
            </w:r>
          </w:p>
          <w:p w14:paraId="270803BD"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p>
        </w:tc>
        <w:tc>
          <w:tcPr>
            <w:tcW w:w="1440" w:type="dxa"/>
            <w:shd w:val="clear" w:color="auto" w:fill="EDEDED"/>
            <w:noWrap/>
            <w:hideMark/>
          </w:tcPr>
          <w:p w14:paraId="79842573" w14:textId="7D1778CC"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0AD35D41" w14:textId="77777777" w:rsidTr="00D452CC">
        <w:trPr>
          <w:trHeight w:val="20"/>
        </w:trPr>
        <w:tc>
          <w:tcPr>
            <w:tcW w:w="601" w:type="dxa"/>
            <w:shd w:val="clear" w:color="auto" w:fill="auto"/>
            <w:noWrap/>
            <w:hideMark/>
          </w:tcPr>
          <w:p w14:paraId="04B72E4C"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7</w:t>
            </w:r>
          </w:p>
        </w:tc>
        <w:tc>
          <w:tcPr>
            <w:tcW w:w="1383" w:type="dxa"/>
            <w:shd w:val="clear" w:color="auto" w:fill="auto"/>
            <w:noWrap/>
            <w:hideMark/>
          </w:tcPr>
          <w:p w14:paraId="0277CBAA"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Inspección y vigilancia</w:t>
            </w:r>
          </w:p>
        </w:tc>
        <w:tc>
          <w:tcPr>
            <w:tcW w:w="1563" w:type="dxa"/>
            <w:shd w:val="clear" w:color="auto" w:fill="auto"/>
            <w:noWrap/>
            <w:hideMark/>
          </w:tcPr>
          <w:p w14:paraId="48CCF91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Decomiso de productos en mal estado</w:t>
            </w:r>
          </w:p>
        </w:tc>
        <w:tc>
          <w:tcPr>
            <w:tcW w:w="2861" w:type="dxa"/>
            <w:shd w:val="clear" w:color="auto" w:fill="auto"/>
            <w:noWrap/>
            <w:hideMark/>
          </w:tcPr>
          <w:p w14:paraId="7A7DF539"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productos decomisados respecto al semestre anterior</w:t>
            </w:r>
          </w:p>
        </w:tc>
        <w:tc>
          <w:tcPr>
            <w:tcW w:w="1710" w:type="dxa"/>
            <w:shd w:val="clear" w:color="auto" w:fill="auto"/>
            <w:noWrap/>
            <w:hideMark/>
          </w:tcPr>
          <w:p w14:paraId="4D35902E"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auto"/>
            <w:noWrap/>
            <w:vAlign w:val="center"/>
            <w:hideMark/>
          </w:tcPr>
          <w:p w14:paraId="1AE913F3" w14:textId="5F0848E8"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65,491</w:t>
            </w:r>
          </w:p>
        </w:tc>
        <w:tc>
          <w:tcPr>
            <w:tcW w:w="1080" w:type="dxa"/>
            <w:shd w:val="clear" w:color="auto" w:fill="auto"/>
            <w:noWrap/>
            <w:vAlign w:val="center"/>
            <w:hideMark/>
          </w:tcPr>
          <w:p w14:paraId="7AAEFF94"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auto"/>
            <w:noWrap/>
            <w:vAlign w:val="center"/>
            <w:hideMark/>
          </w:tcPr>
          <w:p w14:paraId="268FDAB6" w14:textId="170F68AE"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68,107</w:t>
            </w:r>
          </w:p>
        </w:tc>
        <w:tc>
          <w:tcPr>
            <w:tcW w:w="1440" w:type="dxa"/>
            <w:shd w:val="clear" w:color="auto" w:fill="auto"/>
            <w:noWrap/>
            <w:vAlign w:val="center"/>
            <w:hideMark/>
          </w:tcPr>
          <w:p w14:paraId="77C63B06" w14:textId="69BF076C" w:rsidR="00D452CC" w:rsidRPr="00D015D1" w:rsidRDefault="006712A5"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r w:rsidR="00D452CC" w:rsidRPr="00D015D1">
              <w:rPr>
                <w:sz w:val="18"/>
                <w:szCs w:val="18"/>
              </w:rPr>
              <w:t>%</w:t>
            </w:r>
          </w:p>
        </w:tc>
      </w:tr>
      <w:tr w:rsidR="00D452CC" w:rsidRPr="00D015D1" w14:paraId="3B9CD7AD" w14:textId="77777777">
        <w:trPr>
          <w:trHeight w:val="20"/>
        </w:trPr>
        <w:tc>
          <w:tcPr>
            <w:tcW w:w="601" w:type="dxa"/>
            <w:shd w:val="clear" w:color="auto" w:fill="EDEDED"/>
            <w:noWrap/>
            <w:hideMark/>
          </w:tcPr>
          <w:p w14:paraId="69AD34B1"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8</w:t>
            </w:r>
          </w:p>
        </w:tc>
        <w:tc>
          <w:tcPr>
            <w:tcW w:w="1383" w:type="dxa"/>
            <w:shd w:val="clear" w:color="auto" w:fill="EDEDED"/>
            <w:noWrap/>
            <w:hideMark/>
          </w:tcPr>
          <w:p w14:paraId="34CB5F5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Educación al consumidor</w:t>
            </w:r>
          </w:p>
        </w:tc>
        <w:tc>
          <w:tcPr>
            <w:tcW w:w="1563" w:type="dxa"/>
            <w:shd w:val="clear" w:color="auto" w:fill="EDEDED"/>
            <w:noWrap/>
            <w:hideMark/>
          </w:tcPr>
          <w:p w14:paraId="79155BCD"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Charlas de educación a consumidores</w:t>
            </w:r>
          </w:p>
        </w:tc>
        <w:tc>
          <w:tcPr>
            <w:tcW w:w="2861" w:type="dxa"/>
            <w:shd w:val="clear" w:color="auto" w:fill="EDEDED"/>
            <w:noWrap/>
            <w:hideMark/>
          </w:tcPr>
          <w:p w14:paraId="436FC773"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charlas realizadas respecto al semestre anterior</w:t>
            </w:r>
          </w:p>
        </w:tc>
        <w:tc>
          <w:tcPr>
            <w:tcW w:w="1710" w:type="dxa"/>
            <w:shd w:val="clear" w:color="auto" w:fill="EDEDED"/>
            <w:noWrap/>
            <w:hideMark/>
          </w:tcPr>
          <w:p w14:paraId="324369E9"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5F42CF08" w14:textId="00159DF4"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199</w:t>
            </w:r>
          </w:p>
        </w:tc>
        <w:tc>
          <w:tcPr>
            <w:tcW w:w="1080" w:type="dxa"/>
            <w:shd w:val="clear" w:color="auto" w:fill="EDEDED"/>
            <w:noWrap/>
            <w:hideMark/>
          </w:tcPr>
          <w:p w14:paraId="210D595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EDEDED"/>
            <w:noWrap/>
            <w:hideMark/>
          </w:tcPr>
          <w:p w14:paraId="182A67D5" w14:textId="18DB00DC" w:rsidR="00D452CC" w:rsidRPr="00D015D1" w:rsidRDefault="006712A5"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241</w:t>
            </w:r>
          </w:p>
        </w:tc>
        <w:tc>
          <w:tcPr>
            <w:tcW w:w="1440" w:type="dxa"/>
            <w:shd w:val="clear" w:color="auto" w:fill="EDEDED"/>
            <w:noWrap/>
            <w:hideMark/>
          </w:tcPr>
          <w:p w14:paraId="2DDE1372"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45BE79B0" w14:textId="77777777">
        <w:trPr>
          <w:trHeight w:val="20"/>
        </w:trPr>
        <w:tc>
          <w:tcPr>
            <w:tcW w:w="601" w:type="dxa"/>
            <w:shd w:val="clear" w:color="auto" w:fill="auto"/>
            <w:noWrap/>
            <w:hideMark/>
          </w:tcPr>
          <w:p w14:paraId="0B0AEAD5"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9</w:t>
            </w:r>
          </w:p>
        </w:tc>
        <w:tc>
          <w:tcPr>
            <w:tcW w:w="1383" w:type="dxa"/>
            <w:shd w:val="clear" w:color="auto" w:fill="auto"/>
            <w:noWrap/>
            <w:hideMark/>
          </w:tcPr>
          <w:p w14:paraId="3CDF9ED5"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Educación al consumidor</w:t>
            </w:r>
          </w:p>
        </w:tc>
        <w:tc>
          <w:tcPr>
            <w:tcW w:w="1563" w:type="dxa"/>
            <w:shd w:val="clear" w:color="auto" w:fill="auto"/>
            <w:noWrap/>
            <w:hideMark/>
          </w:tcPr>
          <w:p w14:paraId="69DD26B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Charlas de educación a consumidores</w:t>
            </w:r>
          </w:p>
        </w:tc>
        <w:tc>
          <w:tcPr>
            <w:tcW w:w="2861" w:type="dxa"/>
            <w:shd w:val="clear" w:color="auto" w:fill="auto"/>
            <w:noWrap/>
            <w:hideMark/>
          </w:tcPr>
          <w:p w14:paraId="64235CC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participantes orientados respecto al semestre anterior</w:t>
            </w:r>
          </w:p>
        </w:tc>
        <w:tc>
          <w:tcPr>
            <w:tcW w:w="1710" w:type="dxa"/>
            <w:shd w:val="clear" w:color="auto" w:fill="auto"/>
            <w:noWrap/>
            <w:hideMark/>
          </w:tcPr>
          <w:p w14:paraId="3BAB026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auto"/>
            <w:noWrap/>
            <w:hideMark/>
          </w:tcPr>
          <w:p w14:paraId="2A880788" w14:textId="76043D2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8,549</w:t>
            </w:r>
          </w:p>
        </w:tc>
        <w:tc>
          <w:tcPr>
            <w:tcW w:w="1080" w:type="dxa"/>
            <w:shd w:val="clear" w:color="auto" w:fill="auto"/>
            <w:noWrap/>
            <w:hideMark/>
          </w:tcPr>
          <w:p w14:paraId="3F95A54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auto"/>
            <w:noWrap/>
            <w:hideMark/>
          </w:tcPr>
          <w:p w14:paraId="6AF26976" w14:textId="0F4B56B2" w:rsidR="00D452CC" w:rsidRPr="00D015D1" w:rsidRDefault="006712A5"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11</w:t>
            </w:r>
            <w:r w:rsidR="00070A48" w:rsidRPr="00D015D1">
              <w:rPr>
                <w:sz w:val="18"/>
                <w:szCs w:val="18"/>
              </w:rPr>
              <w:t>,</w:t>
            </w:r>
            <w:r w:rsidRPr="00D015D1">
              <w:rPr>
                <w:sz w:val="18"/>
                <w:szCs w:val="18"/>
              </w:rPr>
              <w:t>194</w:t>
            </w:r>
          </w:p>
        </w:tc>
        <w:tc>
          <w:tcPr>
            <w:tcW w:w="1440" w:type="dxa"/>
            <w:shd w:val="clear" w:color="auto" w:fill="auto"/>
            <w:noWrap/>
            <w:hideMark/>
          </w:tcPr>
          <w:p w14:paraId="70C4B772"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6E72BE64" w14:textId="77777777">
        <w:trPr>
          <w:trHeight w:val="656"/>
        </w:trPr>
        <w:tc>
          <w:tcPr>
            <w:tcW w:w="601" w:type="dxa"/>
            <w:shd w:val="clear" w:color="auto" w:fill="EDEDED"/>
            <w:noWrap/>
            <w:hideMark/>
          </w:tcPr>
          <w:p w14:paraId="374F36B8"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10</w:t>
            </w:r>
          </w:p>
        </w:tc>
        <w:tc>
          <w:tcPr>
            <w:tcW w:w="1383" w:type="dxa"/>
            <w:shd w:val="clear" w:color="auto" w:fill="EDEDED"/>
            <w:noWrap/>
            <w:hideMark/>
          </w:tcPr>
          <w:p w14:paraId="74F30C41"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Departamento de conciliación</w:t>
            </w:r>
          </w:p>
        </w:tc>
        <w:tc>
          <w:tcPr>
            <w:tcW w:w="1563" w:type="dxa"/>
            <w:shd w:val="clear" w:color="auto" w:fill="EDEDED"/>
            <w:noWrap/>
            <w:hideMark/>
          </w:tcPr>
          <w:p w14:paraId="2B2A0A8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Conciliación de reclamaciones</w:t>
            </w:r>
          </w:p>
        </w:tc>
        <w:tc>
          <w:tcPr>
            <w:tcW w:w="2861" w:type="dxa"/>
            <w:shd w:val="clear" w:color="auto" w:fill="EDEDED"/>
            <w:noWrap/>
            <w:hideMark/>
          </w:tcPr>
          <w:p w14:paraId="06E2D30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reclamaciones conciliadas satisfactoriamente respecto al semestre anterior</w:t>
            </w:r>
          </w:p>
        </w:tc>
        <w:tc>
          <w:tcPr>
            <w:tcW w:w="1710" w:type="dxa"/>
            <w:shd w:val="clear" w:color="auto" w:fill="EDEDED"/>
            <w:noWrap/>
            <w:hideMark/>
          </w:tcPr>
          <w:p w14:paraId="46C79D2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72E48535" w14:textId="0A8E6931"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1,793</w:t>
            </w:r>
          </w:p>
        </w:tc>
        <w:tc>
          <w:tcPr>
            <w:tcW w:w="1080" w:type="dxa"/>
            <w:shd w:val="clear" w:color="auto" w:fill="EDEDED"/>
            <w:noWrap/>
            <w:hideMark/>
          </w:tcPr>
          <w:p w14:paraId="43D72A41" w14:textId="0A515ABB"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w:t>
            </w:r>
            <w:r w:rsidR="00E5102D" w:rsidRPr="00D015D1">
              <w:rPr>
                <w:sz w:val="18"/>
                <w:szCs w:val="18"/>
              </w:rPr>
              <w:t>0</w:t>
            </w:r>
            <w:r w:rsidRPr="00D015D1">
              <w:rPr>
                <w:sz w:val="18"/>
                <w:szCs w:val="18"/>
              </w:rPr>
              <w:t>%</w:t>
            </w:r>
          </w:p>
        </w:tc>
        <w:tc>
          <w:tcPr>
            <w:tcW w:w="1440" w:type="dxa"/>
            <w:shd w:val="clear" w:color="auto" w:fill="EDEDED"/>
            <w:noWrap/>
            <w:hideMark/>
          </w:tcPr>
          <w:p w14:paraId="307CDDF3" w14:textId="3DB39BCE"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w:t>
            </w:r>
            <w:r w:rsidR="00E5102D" w:rsidRPr="00D015D1">
              <w:rPr>
                <w:sz w:val="18"/>
                <w:szCs w:val="18"/>
              </w:rPr>
              <w:t>837</w:t>
            </w:r>
          </w:p>
        </w:tc>
        <w:tc>
          <w:tcPr>
            <w:tcW w:w="1440" w:type="dxa"/>
            <w:shd w:val="clear" w:color="auto" w:fill="EDEDED"/>
            <w:noWrap/>
            <w:hideMark/>
          </w:tcPr>
          <w:p w14:paraId="415B810E" w14:textId="162CF67B" w:rsidR="00D452CC" w:rsidRPr="00D015D1" w:rsidRDefault="00E5102D"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r w:rsidR="00D452CC" w:rsidRPr="00D015D1">
              <w:rPr>
                <w:sz w:val="18"/>
                <w:szCs w:val="18"/>
              </w:rPr>
              <w:t>%</w:t>
            </w:r>
          </w:p>
        </w:tc>
      </w:tr>
      <w:tr w:rsidR="00D452CC" w:rsidRPr="00D015D1" w14:paraId="2FE12E9C" w14:textId="77777777">
        <w:trPr>
          <w:trHeight w:val="20"/>
        </w:trPr>
        <w:tc>
          <w:tcPr>
            <w:tcW w:w="601" w:type="dxa"/>
            <w:shd w:val="clear" w:color="auto" w:fill="auto"/>
            <w:noWrap/>
            <w:hideMark/>
          </w:tcPr>
          <w:p w14:paraId="42FEE708"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11</w:t>
            </w:r>
          </w:p>
        </w:tc>
        <w:tc>
          <w:tcPr>
            <w:tcW w:w="1383" w:type="dxa"/>
            <w:shd w:val="clear" w:color="auto" w:fill="auto"/>
            <w:noWrap/>
            <w:hideMark/>
          </w:tcPr>
          <w:p w14:paraId="47F1FC8A"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Departamento de conciliación</w:t>
            </w:r>
          </w:p>
        </w:tc>
        <w:tc>
          <w:tcPr>
            <w:tcW w:w="1563" w:type="dxa"/>
            <w:shd w:val="clear" w:color="auto" w:fill="auto"/>
            <w:noWrap/>
            <w:hideMark/>
          </w:tcPr>
          <w:p w14:paraId="297223C9"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Conciliación de reclamaciones</w:t>
            </w:r>
          </w:p>
        </w:tc>
        <w:tc>
          <w:tcPr>
            <w:tcW w:w="2861" w:type="dxa"/>
            <w:shd w:val="clear" w:color="auto" w:fill="auto"/>
            <w:noWrap/>
            <w:hideMark/>
          </w:tcPr>
          <w:p w14:paraId="1AD38DD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Devolución económica a consumidores respecto al semestre anterior</w:t>
            </w:r>
          </w:p>
        </w:tc>
        <w:tc>
          <w:tcPr>
            <w:tcW w:w="1710" w:type="dxa"/>
            <w:shd w:val="clear" w:color="auto" w:fill="auto"/>
            <w:noWrap/>
            <w:hideMark/>
          </w:tcPr>
          <w:p w14:paraId="40F5574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auto"/>
            <w:noWrap/>
            <w:hideMark/>
          </w:tcPr>
          <w:p w14:paraId="1F234240" w14:textId="31EEE79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212,394,137</w:t>
            </w:r>
          </w:p>
        </w:tc>
        <w:tc>
          <w:tcPr>
            <w:tcW w:w="1080" w:type="dxa"/>
            <w:shd w:val="clear" w:color="auto" w:fill="auto"/>
            <w:noWrap/>
            <w:hideMark/>
          </w:tcPr>
          <w:p w14:paraId="26B14ED8"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auto"/>
            <w:noWrap/>
            <w:hideMark/>
          </w:tcPr>
          <w:p w14:paraId="7B2A73C8" w14:textId="12F8DA7D" w:rsidR="00D452CC" w:rsidRPr="00D015D1" w:rsidRDefault="00573F8A"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258,672,668</w:t>
            </w:r>
          </w:p>
        </w:tc>
        <w:tc>
          <w:tcPr>
            <w:tcW w:w="1440" w:type="dxa"/>
            <w:shd w:val="clear" w:color="auto" w:fill="auto"/>
            <w:noWrap/>
            <w:hideMark/>
          </w:tcPr>
          <w:p w14:paraId="26A8AC27"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r>
      <w:tr w:rsidR="00D452CC" w:rsidRPr="00D015D1" w14:paraId="7D9D24A7" w14:textId="77777777">
        <w:trPr>
          <w:trHeight w:val="20"/>
        </w:trPr>
        <w:tc>
          <w:tcPr>
            <w:tcW w:w="601" w:type="dxa"/>
            <w:shd w:val="clear" w:color="auto" w:fill="EDEDED"/>
            <w:noWrap/>
            <w:hideMark/>
          </w:tcPr>
          <w:p w14:paraId="6CC5D35D" w14:textId="77777777" w:rsidR="00D452CC" w:rsidRPr="00D015D1" w:rsidRDefault="00D452CC" w:rsidP="00D015D1">
            <w:pPr>
              <w:spacing w:after="0" w:line="360" w:lineRule="auto"/>
              <w:jc w:val="center"/>
              <w:rPr>
                <w:rFonts w:ascii="Calibri Light" w:eastAsia="Times New Roman" w:hAnsi="Calibri Light" w:cs="Calibri Light"/>
                <w:b/>
                <w:bCs/>
                <w:sz w:val="18"/>
                <w:szCs w:val="18"/>
                <w:lang w:eastAsia="es-DO"/>
              </w:rPr>
            </w:pPr>
            <w:r w:rsidRPr="00D015D1">
              <w:rPr>
                <w:b/>
                <w:sz w:val="18"/>
                <w:szCs w:val="18"/>
              </w:rPr>
              <w:t>12</w:t>
            </w:r>
          </w:p>
        </w:tc>
        <w:tc>
          <w:tcPr>
            <w:tcW w:w="1383" w:type="dxa"/>
            <w:shd w:val="clear" w:color="auto" w:fill="EDEDED"/>
            <w:noWrap/>
            <w:hideMark/>
          </w:tcPr>
          <w:p w14:paraId="7C4A7591"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Departamento de BPC</w:t>
            </w:r>
          </w:p>
        </w:tc>
        <w:tc>
          <w:tcPr>
            <w:tcW w:w="1563" w:type="dxa"/>
            <w:shd w:val="clear" w:color="auto" w:fill="EDEDED"/>
            <w:noWrap/>
            <w:hideMark/>
          </w:tcPr>
          <w:p w14:paraId="4F8D335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Charlas-Talleres a proveedores</w:t>
            </w:r>
          </w:p>
        </w:tc>
        <w:tc>
          <w:tcPr>
            <w:tcW w:w="2861" w:type="dxa"/>
            <w:shd w:val="clear" w:color="auto" w:fill="EDEDED"/>
            <w:noWrap/>
            <w:hideMark/>
          </w:tcPr>
          <w:p w14:paraId="76F7473A"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Cantidad de charlas realizadas respecto al semestre anterior</w:t>
            </w:r>
          </w:p>
        </w:tc>
        <w:tc>
          <w:tcPr>
            <w:tcW w:w="1710" w:type="dxa"/>
            <w:shd w:val="clear" w:color="auto" w:fill="EDEDED"/>
            <w:noWrap/>
            <w:hideMark/>
          </w:tcPr>
          <w:p w14:paraId="077465DF"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semestral</w:t>
            </w:r>
          </w:p>
        </w:tc>
        <w:tc>
          <w:tcPr>
            <w:tcW w:w="1440" w:type="dxa"/>
            <w:shd w:val="clear" w:color="auto" w:fill="EDEDED"/>
            <w:noWrap/>
            <w:hideMark/>
          </w:tcPr>
          <w:p w14:paraId="1774E1C6" w14:textId="2A4503D4"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180</w:t>
            </w:r>
          </w:p>
        </w:tc>
        <w:tc>
          <w:tcPr>
            <w:tcW w:w="1080" w:type="dxa"/>
            <w:shd w:val="clear" w:color="auto" w:fill="EDEDED"/>
            <w:noWrap/>
            <w:hideMark/>
          </w:tcPr>
          <w:p w14:paraId="7A062086" w14:textId="77777777" w:rsidR="00D452CC" w:rsidRPr="00D015D1" w:rsidRDefault="00D452CC"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100%</w:t>
            </w:r>
          </w:p>
        </w:tc>
        <w:tc>
          <w:tcPr>
            <w:tcW w:w="1440" w:type="dxa"/>
            <w:shd w:val="clear" w:color="auto" w:fill="EDEDED"/>
            <w:noWrap/>
            <w:hideMark/>
          </w:tcPr>
          <w:p w14:paraId="581AAC57" w14:textId="5C6F3189" w:rsidR="00D452CC" w:rsidRPr="00D015D1" w:rsidRDefault="00573F8A"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52</w:t>
            </w:r>
          </w:p>
        </w:tc>
        <w:tc>
          <w:tcPr>
            <w:tcW w:w="1440" w:type="dxa"/>
            <w:shd w:val="clear" w:color="auto" w:fill="EDEDED"/>
            <w:noWrap/>
            <w:hideMark/>
          </w:tcPr>
          <w:p w14:paraId="12526298" w14:textId="2E1396B4" w:rsidR="00D452CC" w:rsidRPr="00D015D1" w:rsidRDefault="00573F8A" w:rsidP="00D015D1">
            <w:pPr>
              <w:spacing w:after="0" w:line="360" w:lineRule="auto"/>
              <w:jc w:val="center"/>
              <w:rPr>
                <w:rFonts w:ascii="Calibri Light" w:eastAsia="Times New Roman" w:hAnsi="Calibri Light" w:cs="Calibri Light"/>
                <w:sz w:val="18"/>
                <w:szCs w:val="18"/>
                <w:lang w:eastAsia="es-DO"/>
              </w:rPr>
            </w:pPr>
            <w:r w:rsidRPr="00D015D1">
              <w:rPr>
                <w:sz w:val="18"/>
                <w:szCs w:val="18"/>
              </w:rPr>
              <w:t>29</w:t>
            </w:r>
            <w:r w:rsidR="00D452CC" w:rsidRPr="00D015D1">
              <w:rPr>
                <w:sz w:val="18"/>
                <w:szCs w:val="18"/>
              </w:rPr>
              <w:t>%</w:t>
            </w:r>
          </w:p>
        </w:tc>
      </w:tr>
    </w:tbl>
    <w:p w14:paraId="36669C35" w14:textId="77777777" w:rsidR="00B57CD8" w:rsidRPr="00D015D1" w:rsidRDefault="00B57CD8" w:rsidP="00D015D1">
      <w:pPr>
        <w:spacing w:line="360" w:lineRule="auto"/>
        <w:rPr>
          <w:spacing w:val="20"/>
          <w:sz w:val="20"/>
          <w:szCs w:val="16"/>
        </w:rPr>
      </w:pPr>
    </w:p>
    <w:p w14:paraId="6C4C3524" w14:textId="77777777" w:rsidR="00573F8A" w:rsidRPr="00D015D1" w:rsidRDefault="00573F8A" w:rsidP="00D015D1">
      <w:pPr>
        <w:spacing w:line="360" w:lineRule="auto"/>
        <w:rPr>
          <w:spacing w:val="20"/>
          <w:sz w:val="20"/>
          <w:szCs w:val="16"/>
        </w:rPr>
      </w:pPr>
    </w:p>
    <w:p w14:paraId="62BB2086" w14:textId="77777777" w:rsidR="00573F8A" w:rsidRDefault="00573F8A" w:rsidP="00D015D1">
      <w:pPr>
        <w:spacing w:line="360" w:lineRule="auto"/>
        <w:rPr>
          <w:spacing w:val="20"/>
          <w:sz w:val="20"/>
          <w:szCs w:val="16"/>
        </w:rPr>
      </w:pPr>
    </w:p>
    <w:p w14:paraId="20C47EAD" w14:textId="77777777" w:rsidR="00943544" w:rsidRDefault="00943544" w:rsidP="00D015D1">
      <w:pPr>
        <w:spacing w:line="360" w:lineRule="auto"/>
        <w:rPr>
          <w:spacing w:val="20"/>
          <w:sz w:val="20"/>
          <w:szCs w:val="16"/>
        </w:rPr>
      </w:pPr>
    </w:p>
    <w:p w14:paraId="29A5B4AC" w14:textId="77777777" w:rsidR="00943544" w:rsidRDefault="00943544" w:rsidP="00D015D1">
      <w:pPr>
        <w:spacing w:line="360" w:lineRule="auto"/>
        <w:rPr>
          <w:spacing w:val="20"/>
          <w:sz w:val="20"/>
          <w:szCs w:val="16"/>
        </w:rPr>
      </w:pPr>
    </w:p>
    <w:p w14:paraId="0916535F" w14:textId="77777777" w:rsidR="00943544" w:rsidRPr="00D015D1" w:rsidRDefault="00943544" w:rsidP="00D015D1">
      <w:pPr>
        <w:spacing w:line="360" w:lineRule="auto"/>
        <w:rPr>
          <w:spacing w:val="20"/>
          <w:sz w:val="20"/>
          <w:szCs w:val="16"/>
        </w:rPr>
      </w:pPr>
    </w:p>
    <w:p w14:paraId="41A41991" w14:textId="77777777" w:rsidR="00573F8A" w:rsidRPr="00D015D1" w:rsidRDefault="00573F8A" w:rsidP="00D015D1">
      <w:pPr>
        <w:spacing w:line="360" w:lineRule="auto"/>
        <w:rPr>
          <w:spacing w:val="20"/>
          <w:sz w:val="20"/>
          <w:szCs w:val="16"/>
        </w:rPr>
      </w:pPr>
    </w:p>
    <w:p w14:paraId="6196DB3F" w14:textId="2CBD4193" w:rsidR="00DE3C6B" w:rsidRPr="00943544" w:rsidRDefault="00DE3C6B" w:rsidP="00D015D1">
      <w:pPr>
        <w:pStyle w:val="Subttulo"/>
        <w:numPr>
          <w:ilvl w:val="0"/>
          <w:numId w:val="28"/>
        </w:numPr>
        <w:spacing w:line="360" w:lineRule="auto"/>
        <w:rPr>
          <w:lang w:val="es-ES"/>
        </w:rPr>
      </w:pPr>
      <w:bookmarkStart w:id="97" w:name="_Toc78561029"/>
      <w:bookmarkStart w:id="98" w:name="_Toc79684161"/>
      <w:bookmarkStart w:id="99" w:name="_Toc185434721"/>
      <w:bookmarkStart w:id="100" w:name="_Hlk171089873"/>
      <w:bookmarkEnd w:id="94"/>
      <w:r w:rsidRPr="00D015D1">
        <w:rPr>
          <w:lang w:val="es-ES"/>
        </w:rPr>
        <w:t>Matriz Índice de Gestión Presupuestaria Anual (IGP)</w:t>
      </w:r>
      <w:bookmarkEnd w:id="97"/>
      <w:bookmarkEnd w:id="98"/>
      <w:bookmarkEnd w:id="99"/>
    </w:p>
    <w:p w14:paraId="7365DF31" w14:textId="77777777" w:rsidR="00DE3C6B" w:rsidRPr="00D015D1" w:rsidRDefault="00DE3C6B" w:rsidP="00D015D1">
      <w:pPr>
        <w:spacing w:line="360" w:lineRule="auto"/>
        <w:jc w:val="center"/>
        <w:rPr>
          <w:szCs w:val="24"/>
          <w:u w:val="single"/>
        </w:rPr>
      </w:pPr>
      <w:r w:rsidRPr="00D015D1">
        <w:rPr>
          <w:szCs w:val="24"/>
          <w:u w:val="single"/>
        </w:rPr>
        <w:t>Desempeño de la Producción Institucional</w:t>
      </w:r>
    </w:p>
    <w:tbl>
      <w:tblPr>
        <w:tblW w:w="5028" w:type="pct"/>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4578"/>
        <w:gridCol w:w="1683"/>
        <w:gridCol w:w="1594"/>
        <w:gridCol w:w="1692"/>
        <w:gridCol w:w="3455"/>
      </w:tblGrid>
      <w:tr w:rsidR="00F25C8E" w:rsidRPr="00D015D1" w14:paraId="2778B961" w14:textId="77777777">
        <w:trPr>
          <w:trHeight w:val="418"/>
          <w:jc w:val="center"/>
        </w:trPr>
        <w:tc>
          <w:tcPr>
            <w:tcW w:w="1766" w:type="pct"/>
            <w:vMerge w:val="restart"/>
            <w:tcBorders>
              <w:right w:val="single" w:sz="12" w:space="0" w:color="002060"/>
            </w:tcBorders>
            <w:shd w:val="clear" w:color="auto" w:fill="002060"/>
            <w:vAlign w:val="center"/>
          </w:tcPr>
          <w:p w14:paraId="26305CCE"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PRODUCTO</w:t>
            </w:r>
          </w:p>
        </w:tc>
        <w:tc>
          <w:tcPr>
            <w:tcW w:w="639" w:type="pct"/>
            <w:vMerge w:val="restart"/>
            <w:tcBorders>
              <w:left w:val="single" w:sz="12" w:space="0" w:color="002060"/>
            </w:tcBorders>
            <w:shd w:val="clear" w:color="auto" w:fill="002060"/>
            <w:vAlign w:val="center"/>
          </w:tcPr>
          <w:p w14:paraId="28650402"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INDICADOR</w:t>
            </w:r>
          </w:p>
        </w:tc>
        <w:tc>
          <w:tcPr>
            <w:tcW w:w="2595" w:type="pct"/>
            <w:gridSpan w:val="3"/>
            <w:shd w:val="clear" w:color="auto" w:fill="002060"/>
            <w:vAlign w:val="center"/>
          </w:tcPr>
          <w:p w14:paraId="46578AE8"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TRIMESTRE ENERO – MARZO</w:t>
            </w:r>
          </w:p>
        </w:tc>
      </w:tr>
      <w:tr w:rsidR="00F25C8E" w:rsidRPr="00D015D1" w14:paraId="1E33F61E" w14:textId="77777777">
        <w:trPr>
          <w:trHeight w:val="352"/>
          <w:jc w:val="center"/>
        </w:trPr>
        <w:tc>
          <w:tcPr>
            <w:tcW w:w="1766" w:type="pct"/>
            <w:vMerge/>
            <w:tcBorders>
              <w:right w:val="single" w:sz="12" w:space="0" w:color="002060"/>
            </w:tcBorders>
            <w:shd w:val="clear" w:color="auto" w:fill="002060"/>
            <w:vAlign w:val="center"/>
          </w:tcPr>
          <w:p w14:paraId="5D6C8292" w14:textId="77777777" w:rsidR="00F25C8E" w:rsidRPr="00943544" w:rsidRDefault="00F25C8E" w:rsidP="00D015D1">
            <w:pPr>
              <w:spacing w:line="360" w:lineRule="auto"/>
              <w:rPr>
                <w:rFonts w:eastAsia="Times New Roman"/>
                <w:b/>
                <w:bCs/>
                <w:color w:val="FFFFFF" w:themeColor="background1"/>
                <w:sz w:val="16"/>
                <w:szCs w:val="16"/>
                <w:lang w:val="en-US"/>
              </w:rPr>
            </w:pPr>
          </w:p>
        </w:tc>
        <w:tc>
          <w:tcPr>
            <w:tcW w:w="639" w:type="pct"/>
            <w:vMerge/>
            <w:tcBorders>
              <w:left w:val="single" w:sz="12" w:space="0" w:color="002060"/>
            </w:tcBorders>
            <w:shd w:val="clear" w:color="auto" w:fill="002060"/>
            <w:vAlign w:val="center"/>
          </w:tcPr>
          <w:p w14:paraId="26DA0E0E" w14:textId="77777777" w:rsidR="00F25C8E" w:rsidRPr="00943544" w:rsidRDefault="00F25C8E" w:rsidP="00D015D1">
            <w:pPr>
              <w:spacing w:line="360" w:lineRule="auto"/>
              <w:rPr>
                <w:rFonts w:eastAsia="Times New Roman"/>
                <w:b/>
                <w:bCs/>
                <w:color w:val="FFFFFF" w:themeColor="background1"/>
                <w:sz w:val="16"/>
                <w:szCs w:val="16"/>
                <w:lang w:val="en-US"/>
              </w:rPr>
            </w:pPr>
          </w:p>
        </w:tc>
        <w:tc>
          <w:tcPr>
            <w:tcW w:w="605" w:type="pct"/>
            <w:shd w:val="clear" w:color="auto" w:fill="002060"/>
            <w:vAlign w:val="center"/>
          </w:tcPr>
          <w:p w14:paraId="165A01F6"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PROGRAMACIÓN</w:t>
            </w:r>
          </w:p>
          <w:p w14:paraId="1609E9CD"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656" w:type="pct"/>
            <w:shd w:val="clear" w:color="auto" w:fill="002060"/>
            <w:vAlign w:val="center"/>
          </w:tcPr>
          <w:p w14:paraId="155B1021"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EJECUCIÓN</w:t>
            </w:r>
          </w:p>
          <w:p w14:paraId="61866D5F"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1334" w:type="pct"/>
            <w:shd w:val="clear" w:color="auto" w:fill="002060"/>
            <w:vAlign w:val="center"/>
          </w:tcPr>
          <w:p w14:paraId="7D1EB5DE"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SUBINDICADOR DE EFICACIA</w:t>
            </w:r>
          </w:p>
        </w:tc>
      </w:tr>
      <w:tr w:rsidR="00F25C8E" w:rsidRPr="00D015D1" w14:paraId="213BD498" w14:textId="77777777">
        <w:trPr>
          <w:trHeight w:val="1690"/>
          <w:jc w:val="center"/>
        </w:trPr>
        <w:tc>
          <w:tcPr>
            <w:tcW w:w="1766" w:type="pct"/>
            <w:shd w:val="clear" w:color="auto" w:fill="auto"/>
            <w:vAlign w:val="center"/>
          </w:tcPr>
          <w:p w14:paraId="4A75A91A" w14:textId="77777777" w:rsidR="00F25C8E" w:rsidRPr="00D015D1" w:rsidRDefault="00F25C8E" w:rsidP="00D015D1">
            <w:pPr>
              <w:spacing w:line="360" w:lineRule="auto"/>
              <w:rPr>
                <w:rFonts w:eastAsia="Times New Roman"/>
                <w:sz w:val="22"/>
              </w:rPr>
            </w:pPr>
            <w:r w:rsidRPr="00D015D1">
              <w:rPr>
                <w:rFonts w:eastAsia="Times New Roman"/>
                <w:sz w:val="22"/>
                <w:shd w:val="clear" w:color="auto" w:fill="FFFFFF"/>
              </w:rPr>
              <w:t>Establecimientos nacionales inspeccionados bajo las normativas nacionales</w:t>
            </w:r>
          </w:p>
        </w:tc>
        <w:tc>
          <w:tcPr>
            <w:tcW w:w="639" w:type="pct"/>
            <w:shd w:val="clear" w:color="auto" w:fill="auto"/>
            <w:vAlign w:val="center"/>
          </w:tcPr>
          <w:p w14:paraId="1EE519DF"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Cantidad de establecimientos inspeccionados</w:t>
            </w:r>
          </w:p>
          <w:p w14:paraId="561E482B" w14:textId="77777777" w:rsidR="00F25C8E" w:rsidRPr="00D015D1" w:rsidRDefault="00F25C8E" w:rsidP="00D015D1">
            <w:pPr>
              <w:spacing w:line="360" w:lineRule="auto"/>
              <w:rPr>
                <w:rFonts w:eastAsia="Times New Roman"/>
                <w:sz w:val="22"/>
              </w:rPr>
            </w:pPr>
          </w:p>
        </w:tc>
        <w:tc>
          <w:tcPr>
            <w:tcW w:w="605" w:type="pct"/>
            <w:shd w:val="clear" w:color="auto" w:fill="auto"/>
          </w:tcPr>
          <w:p w14:paraId="62C37063" w14:textId="77777777" w:rsidR="00F25C8E" w:rsidRPr="00D015D1" w:rsidRDefault="00F25C8E" w:rsidP="00D015D1">
            <w:pPr>
              <w:spacing w:line="360" w:lineRule="auto"/>
              <w:jc w:val="center"/>
              <w:rPr>
                <w:rFonts w:eastAsia="Times New Roman"/>
                <w:sz w:val="22"/>
              </w:rPr>
            </w:pPr>
            <w:r w:rsidRPr="00D015D1">
              <w:t>3,018.3</w:t>
            </w:r>
          </w:p>
        </w:tc>
        <w:tc>
          <w:tcPr>
            <w:tcW w:w="656" w:type="pct"/>
            <w:shd w:val="clear" w:color="auto" w:fill="auto"/>
          </w:tcPr>
          <w:p w14:paraId="7EBB6CD6" w14:textId="77777777" w:rsidR="00F25C8E" w:rsidRPr="00D015D1" w:rsidRDefault="00F25C8E" w:rsidP="00D015D1">
            <w:pPr>
              <w:spacing w:line="360" w:lineRule="auto"/>
              <w:jc w:val="center"/>
              <w:rPr>
                <w:rFonts w:eastAsia="Times New Roman"/>
                <w:sz w:val="22"/>
              </w:rPr>
            </w:pPr>
            <w:r w:rsidRPr="00D015D1">
              <w:t>2,093</w:t>
            </w:r>
          </w:p>
        </w:tc>
        <w:tc>
          <w:tcPr>
            <w:tcW w:w="1334" w:type="pct"/>
            <w:shd w:val="clear" w:color="auto" w:fill="auto"/>
          </w:tcPr>
          <w:p w14:paraId="774B5D01" w14:textId="77777777" w:rsidR="00F25C8E" w:rsidRPr="00D015D1" w:rsidRDefault="00F25C8E" w:rsidP="00D015D1">
            <w:pPr>
              <w:spacing w:line="360" w:lineRule="auto"/>
              <w:jc w:val="center"/>
              <w:rPr>
                <w:rFonts w:eastAsia="Times New Roman"/>
                <w:sz w:val="22"/>
              </w:rPr>
            </w:pPr>
            <w:r w:rsidRPr="00D015D1">
              <w:t>69%</w:t>
            </w:r>
          </w:p>
        </w:tc>
      </w:tr>
      <w:tr w:rsidR="00F25C8E" w:rsidRPr="00D015D1" w14:paraId="52E048B5" w14:textId="77777777">
        <w:trPr>
          <w:trHeight w:val="1198"/>
          <w:jc w:val="center"/>
        </w:trPr>
        <w:tc>
          <w:tcPr>
            <w:tcW w:w="1766" w:type="pct"/>
            <w:shd w:val="clear" w:color="auto" w:fill="auto"/>
          </w:tcPr>
          <w:p w14:paraId="0F578DFC" w14:textId="77777777" w:rsidR="00F25C8E" w:rsidRPr="00D015D1" w:rsidRDefault="00F25C8E" w:rsidP="00D015D1">
            <w:pPr>
              <w:spacing w:line="360" w:lineRule="auto"/>
              <w:rPr>
                <w:rFonts w:eastAsia="Times New Roman"/>
                <w:sz w:val="22"/>
              </w:rPr>
            </w:pPr>
            <w:r w:rsidRPr="00D015D1">
              <w:rPr>
                <w:rFonts w:eastAsia="Times New Roman"/>
                <w:sz w:val="22"/>
                <w:shd w:val="clear" w:color="auto" w:fill="FFFFFF"/>
              </w:rPr>
              <w:t>Consumidores reciben asistencia por reclamaciones de consumo</w:t>
            </w:r>
          </w:p>
        </w:tc>
        <w:tc>
          <w:tcPr>
            <w:tcW w:w="639" w:type="pct"/>
            <w:shd w:val="clear" w:color="auto" w:fill="auto"/>
            <w:vAlign w:val="center"/>
          </w:tcPr>
          <w:p w14:paraId="2CEEA9F4"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Cantidad de reclamaciones de protección al consumidor trabajadas</w:t>
            </w:r>
          </w:p>
        </w:tc>
        <w:tc>
          <w:tcPr>
            <w:tcW w:w="605" w:type="pct"/>
            <w:shd w:val="clear" w:color="auto" w:fill="auto"/>
          </w:tcPr>
          <w:p w14:paraId="5AFAD253"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1,500</w:t>
            </w:r>
          </w:p>
        </w:tc>
        <w:tc>
          <w:tcPr>
            <w:tcW w:w="656" w:type="pct"/>
            <w:shd w:val="clear" w:color="auto" w:fill="auto"/>
          </w:tcPr>
          <w:p w14:paraId="6363AE70"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1,414</w:t>
            </w:r>
          </w:p>
        </w:tc>
        <w:tc>
          <w:tcPr>
            <w:tcW w:w="1334" w:type="pct"/>
            <w:shd w:val="clear" w:color="auto" w:fill="auto"/>
          </w:tcPr>
          <w:p w14:paraId="0227FB4C" w14:textId="77777777" w:rsidR="00F25C8E" w:rsidRPr="00D015D1" w:rsidRDefault="00F25C8E" w:rsidP="00D015D1">
            <w:pPr>
              <w:spacing w:line="360" w:lineRule="auto"/>
              <w:jc w:val="center"/>
              <w:rPr>
                <w:rFonts w:eastAsia="Times New Roman"/>
                <w:iCs/>
                <w:sz w:val="22"/>
              </w:rPr>
            </w:pPr>
            <w:r w:rsidRPr="00D015D1">
              <w:t>94%</w:t>
            </w:r>
          </w:p>
        </w:tc>
      </w:tr>
      <w:tr w:rsidR="00F25C8E" w:rsidRPr="00D015D1" w14:paraId="1CED5519" w14:textId="77777777">
        <w:trPr>
          <w:trHeight w:val="1198"/>
          <w:jc w:val="center"/>
        </w:trPr>
        <w:tc>
          <w:tcPr>
            <w:tcW w:w="1766" w:type="pct"/>
            <w:shd w:val="clear" w:color="auto" w:fill="auto"/>
          </w:tcPr>
          <w:p w14:paraId="01522725"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Ciudadanos y proveedores reciben acciones formativas en protección de derechos al consumidor y buenas prácticas comerciales</w:t>
            </w:r>
          </w:p>
        </w:tc>
        <w:tc>
          <w:tcPr>
            <w:tcW w:w="639" w:type="pct"/>
            <w:shd w:val="clear" w:color="auto" w:fill="auto"/>
            <w:vAlign w:val="center"/>
          </w:tcPr>
          <w:p w14:paraId="47B46353"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Cantidad de participantes</w:t>
            </w:r>
          </w:p>
        </w:tc>
        <w:tc>
          <w:tcPr>
            <w:tcW w:w="605" w:type="pct"/>
            <w:shd w:val="clear" w:color="auto" w:fill="auto"/>
          </w:tcPr>
          <w:p w14:paraId="6E53396C"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5,000</w:t>
            </w:r>
          </w:p>
        </w:tc>
        <w:tc>
          <w:tcPr>
            <w:tcW w:w="656" w:type="pct"/>
            <w:shd w:val="clear" w:color="auto" w:fill="auto"/>
          </w:tcPr>
          <w:p w14:paraId="09CEDA7A"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3,881</w:t>
            </w:r>
          </w:p>
        </w:tc>
        <w:tc>
          <w:tcPr>
            <w:tcW w:w="1334" w:type="pct"/>
            <w:shd w:val="clear" w:color="auto" w:fill="auto"/>
          </w:tcPr>
          <w:p w14:paraId="5FA01FB5" w14:textId="77777777" w:rsidR="00F25C8E" w:rsidRPr="00D015D1" w:rsidRDefault="00F25C8E" w:rsidP="00D015D1">
            <w:pPr>
              <w:spacing w:line="360" w:lineRule="auto"/>
              <w:jc w:val="center"/>
              <w:rPr>
                <w:rFonts w:eastAsia="Times New Roman"/>
                <w:sz w:val="22"/>
              </w:rPr>
            </w:pPr>
            <w:r w:rsidRPr="00D015D1">
              <w:t>78%</w:t>
            </w:r>
          </w:p>
        </w:tc>
      </w:tr>
    </w:tbl>
    <w:p w14:paraId="57E65A9A" w14:textId="77777777" w:rsidR="00DE3C6B" w:rsidRPr="00D015D1" w:rsidRDefault="00DE3C6B" w:rsidP="00D015D1">
      <w:pPr>
        <w:spacing w:line="360" w:lineRule="auto"/>
      </w:pPr>
    </w:p>
    <w:tbl>
      <w:tblPr>
        <w:tblW w:w="5130" w:type="pct"/>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2974"/>
        <w:gridCol w:w="2332"/>
        <w:gridCol w:w="1881"/>
        <w:gridCol w:w="1969"/>
        <w:gridCol w:w="4110"/>
      </w:tblGrid>
      <w:tr w:rsidR="00F25C8E" w:rsidRPr="00D015D1" w14:paraId="1F6C2422" w14:textId="77777777">
        <w:trPr>
          <w:trHeight w:val="403"/>
          <w:jc w:val="center"/>
        </w:trPr>
        <w:tc>
          <w:tcPr>
            <w:tcW w:w="1121" w:type="pct"/>
            <w:vMerge w:val="restart"/>
            <w:tcBorders>
              <w:right w:val="single" w:sz="12" w:space="0" w:color="002060"/>
            </w:tcBorders>
            <w:shd w:val="clear" w:color="auto" w:fill="002060"/>
            <w:vAlign w:val="center"/>
          </w:tcPr>
          <w:p w14:paraId="3B2E9A77" w14:textId="77777777" w:rsidR="00F25C8E" w:rsidRPr="00943544" w:rsidRDefault="00F25C8E" w:rsidP="00D015D1">
            <w:pPr>
              <w:spacing w:line="360" w:lineRule="auto"/>
              <w:jc w:val="center"/>
              <w:rPr>
                <w:rFonts w:eastAsia="Times New Roman"/>
                <w:b/>
                <w:bCs/>
                <w:color w:val="FFFFFF" w:themeColor="background1"/>
                <w:sz w:val="16"/>
                <w:szCs w:val="16"/>
                <w:lang w:val="en-US"/>
              </w:rPr>
            </w:pPr>
            <w:bookmarkStart w:id="101" w:name="_Hlk185422801"/>
            <w:r w:rsidRPr="00943544">
              <w:rPr>
                <w:rFonts w:eastAsia="Times New Roman"/>
                <w:b/>
                <w:bCs/>
                <w:color w:val="FFFFFF" w:themeColor="background1"/>
                <w:sz w:val="16"/>
                <w:szCs w:val="16"/>
                <w:lang w:val="en-US"/>
              </w:rPr>
              <w:t>PRODUCTO</w:t>
            </w:r>
          </w:p>
        </w:tc>
        <w:tc>
          <w:tcPr>
            <w:tcW w:w="879" w:type="pct"/>
            <w:vMerge w:val="restart"/>
            <w:tcBorders>
              <w:left w:val="single" w:sz="12" w:space="0" w:color="002060"/>
            </w:tcBorders>
            <w:shd w:val="clear" w:color="auto" w:fill="002060"/>
            <w:vAlign w:val="center"/>
          </w:tcPr>
          <w:p w14:paraId="05E89CE1"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INDICADOR</w:t>
            </w:r>
          </w:p>
        </w:tc>
        <w:tc>
          <w:tcPr>
            <w:tcW w:w="3000" w:type="pct"/>
            <w:gridSpan w:val="3"/>
            <w:shd w:val="clear" w:color="auto" w:fill="002060"/>
            <w:vAlign w:val="center"/>
          </w:tcPr>
          <w:p w14:paraId="47D70874"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TRIMESTRE ABRIL – JUNIO</w:t>
            </w:r>
          </w:p>
        </w:tc>
      </w:tr>
      <w:tr w:rsidR="00F25C8E" w:rsidRPr="00D015D1" w14:paraId="14A7A79E" w14:textId="77777777">
        <w:trPr>
          <w:trHeight w:val="339"/>
          <w:jc w:val="center"/>
        </w:trPr>
        <w:tc>
          <w:tcPr>
            <w:tcW w:w="1121" w:type="pct"/>
            <w:vMerge/>
            <w:tcBorders>
              <w:right w:val="single" w:sz="12" w:space="0" w:color="002060"/>
            </w:tcBorders>
            <w:shd w:val="clear" w:color="auto" w:fill="002060"/>
            <w:vAlign w:val="center"/>
          </w:tcPr>
          <w:p w14:paraId="12B2E59A" w14:textId="77777777" w:rsidR="00F25C8E" w:rsidRPr="00943544" w:rsidRDefault="00F25C8E" w:rsidP="00D015D1">
            <w:pPr>
              <w:spacing w:line="360" w:lineRule="auto"/>
              <w:rPr>
                <w:rFonts w:eastAsia="Times New Roman"/>
                <w:b/>
                <w:bCs/>
                <w:color w:val="FFFFFF" w:themeColor="background1"/>
                <w:sz w:val="16"/>
                <w:szCs w:val="16"/>
                <w:lang w:val="en-US"/>
              </w:rPr>
            </w:pPr>
          </w:p>
        </w:tc>
        <w:tc>
          <w:tcPr>
            <w:tcW w:w="879" w:type="pct"/>
            <w:vMerge/>
            <w:tcBorders>
              <w:left w:val="single" w:sz="12" w:space="0" w:color="002060"/>
            </w:tcBorders>
            <w:shd w:val="clear" w:color="auto" w:fill="002060"/>
            <w:vAlign w:val="center"/>
          </w:tcPr>
          <w:p w14:paraId="741EEFBA" w14:textId="77777777" w:rsidR="00F25C8E" w:rsidRPr="00943544" w:rsidRDefault="00F25C8E" w:rsidP="00D015D1">
            <w:pPr>
              <w:spacing w:line="360" w:lineRule="auto"/>
              <w:rPr>
                <w:rFonts w:eastAsia="Times New Roman"/>
                <w:b/>
                <w:bCs/>
                <w:color w:val="FFFFFF" w:themeColor="background1"/>
                <w:sz w:val="16"/>
                <w:szCs w:val="16"/>
                <w:lang w:val="en-US"/>
              </w:rPr>
            </w:pPr>
          </w:p>
        </w:tc>
        <w:tc>
          <w:tcPr>
            <w:tcW w:w="709" w:type="pct"/>
            <w:shd w:val="clear" w:color="auto" w:fill="002060"/>
            <w:vAlign w:val="center"/>
          </w:tcPr>
          <w:p w14:paraId="61DFA7E8"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PROGRAMACIÓN</w:t>
            </w:r>
          </w:p>
          <w:p w14:paraId="5C395A81"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742" w:type="pct"/>
            <w:shd w:val="clear" w:color="auto" w:fill="002060"/>
            <w:vAlign w:val="center"/>
          </w:tcPr>
          <w:p w14:paraId="1F51DDEF"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EJECUCIÓN</w:t>
            </w:r>
          </w:p>
          <w:p w14:paraId="22BBCFDA"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1549" w:type="pct"/>
            <w:shd w:val="clear" w:color="auto" w:fill="002060"/>
            <w:vAlign w:val="center"/>
          </w:tcPr>
          <w:p w14:paraId="1A219040" w14:textId="77777777" w:rsidR="00F25C8E" w:rsidRPr="00943544" w:rsidRDefault="00F25C8E"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SUBINDICADOR DE EFICACIA</w:t>
            </w:r>
          </w:p>
        </w:tc>
      </w:tr>
      <w:tr w:rsidR="00F25C8E" w:rsidRPr="00D015D1" w14:paraId="63E49B02" w14:textId="77777777">
        <w:trPr>
          <w:jc w:val="center"/>
        </w:trPr>
        <w:tc>
          <w:tcPr>
            <w:tcW w:w="1121" w:type="pct"/>
            <w:shd w:val="clear" w:color="auto" w:fill="auto"/>
            <w:vAlign w:val="center"/>
          </w:tcPr>
          <w:p w14:paraId="7ED60CFF" w14:textId="77777777" w:rsidR="00F25C8E" w:rsidRPr="00D015D1" w:rsidRDefault="00F25C8E" w:rsidP="00D015D1">
            <w:pPr>
              <w:spacing w:line="360" w:lineRule="auto"/>
              <w:rPr>
                <w:rFonts w:eastAsia="Times New Roman"/>
                <w:sz w:val="22"/>
              </w:rPr>
            </w:pPr>
            <w:r w:rsidRPr="00D015D1">
              <w:rPr>
                <w:rFonts w:eastAsia="Times New Roman"/>
                <w:sz w:val="22"/>
                <w:shd w:val="clear" w:color="auto" w:fill="FFFFFF"/>
              </w:rPr>
              <w:t>Establecimientos nacionales inspeccionados bajo las normativas nacionales</w:t>
            </w:r>
          </w:p>
        </w:tc>
        <w:tc>
          <w:tcPr>
            <w:tcW w:w="879" w:type="pct"/>
            <w:shd w:val="clear" w:color="auto" w:fill="auto"/>
            <w:vAlign w:val="center"/>
          </w:tcPr>
          <w:p w14:paraId="74BD801B"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Cantidad de establecimientos inspeccionados</w:t>
            </w:r>
          </w:p>
          <w:p w14:paraId="24E87430" w14:textId="77777777" w:rsidR="00F25C8E" w:rsidRPr="00D015D1" w:rsidRDefault="00F25C8E" w:rsidP="00D015D1">
            <w:pPr>
              <w:spacing w:line="360" w:lineRule="auto"/>
              <w:rPr>
                <w:rFonts w:eastAsia="Times New Roman"/>
                <w:sz w:val="22"/>
                <w:lang w:val="en-US"/>
              </w:rPr>
            </w:pPr>
          </w:p>
        </w:tc>
        <w:tc>
          <w:tcPr>
            <w:tcW w:w="709" w:type="pct"/>
            <w:shd w:val="clear" w:color="auto" w:fill="auto"/>
          </w:tcPr>
          <w:p w14:paraId="04BE09F7" w14:textId="77777777" w:rsidR="00F25C8E" w:rsidRPr="00D015D1" w:rsidRDefault="00F25C8E" w:rsidP="00D015D1">
            <w:pPr>
              <w:spacing w:line="360" w:lineRule="auto"/>
              <w:jc w:val="center"/>
              <w:rPr>
                <w:rFonts w:eastAsia="Times New Roman"/>
                <w:sz w:val="22"/>
                <w:lang w:val="en-US"/>
              </w:rPr>
            </w:pPr>
            <w:r w:rsidRPr="00D015D1">
              <w:t>3,018.25</w:t>
            </w:r>
          </w:p>
        </w:tc>
        <w:tc>
          <w:tcPr>
            <w:tcW w:w="742" w:type="pct"/>
            <w:shd w:val="clear" w:color="auto" w:fill="auto"/>
          </w:tcPr>
          <w:p w14:paraId="099108DF" w14:textId="77777777" w:rsidR="00F25C8E" w:rsidRPr="00D015D1" w:rsidRDefault="00F25C8E" w:rsidP="00D015D1">
            <w:pPr>
              <w:spacing w:line="360" w:lineRule="auto"/>
              <w:jc w:val="center"/>
              <w:rPr>
                <w:rFonts w:eastAsia="Times New Roman"/>
                <w:sz w:val="22"/>
                <w:lang w:val="en-US"/>
              </w:rPr>
            </w:pPr>
            <w:r w:rsidRPr="00D015D1">
              <w:t>2,401.00</w:t>
            </w:r>
          </w:p>
        </w:tc>
        <w:tc>
          <w:tcPr>
            <w:tcW w:w="1549" w:type="pct"/>
            <w:shd w:val="clear" w:color="auto" w:fill="auto"/>
          </w:tcPr>
          <w:p w14:paraId="1C0E1912" w14:textId="77777777" w:rsidR="00F25C8E" w:rsidRPr="00D015D1" w:rsidRDefault="00F25C8E" w:rsidP="00D015D1">
            <w:pPr>
              <w:spacing w:line="360" w:lineRule="auto"/>
              <w:jc w:val="center"/>
              <w:rPr>
                <w:rFonts w:eastAsia="Times New Roman"/>
                <w:sz w:val="22"/>
                <w:lang w:val="en-US"/>
              </w:rPr>
            </w:pPr>
            <w:r w:rsidRPr="00D015D1">
              <w:t>80%</w:t>
            </w:r>
          </w:p>
        </w:tc>
      </w:tr>
      <w:tr w:rsidR="00F25C8E" w:rsidRPr="00D015D1" w14:paraId="75C6CDA9" w14:textId="77777777">
        <w:trPr>
          <w:jc w:val="center"/>
        </w:trPr>
        <w:tc>
          <w:tcPr>
            <w:tcW w:w="1121" w:type="pct"/>
            <w:shd w:val="clear" w:color="auto" w:fill="auto"/>
          </w:tcPr>
          <w:p w14:paraId="541B82E7" w14:textId="77777777" w:rsidR="00F25C8E" w:rsidRPr="00D015D1" w:rsidRDefault="00F25C8E" w:rsidP="00D015D1">
            <w:pPr>
              <w:spacing w:line="360" w:lineRule="auto"/>
              <w:rPr>
                <w:rFonts w:eastAsia="Times New Roman"/>
                <w:sz w:val="22"/>
              </w:rPr>
            </w:pPr>
            <w:r w:rsidRPr="00D015D1">
              <w:rPr>
                <w:rFonts w:eastAsia="Times New Roman"/>
                <w:sz w:val="22"/>
                <w:shd w:val="clear" w:color="auto" w:fill="FFFFFF"/>
              </w:rPr>
              <w:t>Consumidores reciben asistencia por reclamaciones de consumo</w:t>
            </w:r>
          </w:p>
        </w:tc>
        <w:tc>
          <w:tcPr>
            <w:tcW w:w="879" w:type="pct"/>
            <w:shd w:val="clear" w:color="auto" w:fill="auto"/>
            <w:vAlign w:val="center"/>
          </w:tcPr>
          <w:p w14:paraId="3E79B654" w14:textId="77777777" w:rsidR="00F25C8E" w:rsidRPr="00D015D1" w:rsidRDefault="00F25C8E" w:rsidP="00D015D1">
            <w:pPr>
              <w:spacing w:line="360" w:lineRule="auto"/>
              <w:rPr>
                <w:rFonts w:eastAsia="Times New Roman"/>
                <w:sz w:val="22"/>
              </w:rPr>
            </w:pPr>
            <w:r w:rsidRPr="00D015D1">
              <w:rPr>
                <w:rFonts w:eastAsia="Times New Roman"/>
                <w:sz w:val="22"/>
                <w:shd w:val="clear" w:color="auto" w:fill="FFFFFF"/>
              </w:rPr>
              <w:t>Cantidad de reclamaciones de protección al consumidor trabajadas</w:t>
            </w:r>
          </w:p>
        </w:tc>
        <w:tc>
          <w:tcPr>
            <w:tcW w:w="709" w:type="pct"/>
            <w:shd w:val="clear" w:color="auto" w:fill="auto"/>
          </w:tcPr>
          <w:p w14:paraId="5E548942" w14:textId="75526FF8" w:rsidR="00F25C8E" w:rsidRPr="00D015D1" w:rsidRDefault="00010AF8" w:rsidP="00D015D1">
            <w:pPr>
              <w:spacing w:line="360" w:lineRule="auto"/>
              <w:jc w:val="center"/>
              <w:rPr>
                <w:rFonts w:eastAsia="Times New Roman"/>
                <w:sz w:val="22"/>
                <w:shd w:val="clear" w:color="auto" w:fill="FFFFFF"/>
              </w:rPr>
            </w:pPr>
            <w:r w:rsidRPr="00D015D1">
              <w:rPr>
                <w:rFonts w:eastAsia="Times New Roman"/>
                <w:shd w:val="clear" w:color="auto" w:fill="FFFFFF"/>
              </w:rPr>
              <w:t>1,500</w:t>
            </w:r>
          </w:p>
        </w:tc>
        <w:tc>
          <w:tcPr>
            <w:tcW w:w="742" w:type="pct"/>
            <w:shd w:val="clear" w:color="auto" w:fill="auto"/>
          </w:tcPr>
          <w:p w14:paraId="6C229386"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1,433</w:t>
            </w:r>
          </w:p>
        </w:tc>
        <w:tc>
          <w:tcPr>
            <w:tcW w:w="1549" w:type="pct"/>
            <w:shd w:val="clear" w:color="auto" w:fill="auto"/>
          </w:tcPr>
          <w:p w14:paraId="058260C3" w14:textId="77777777" w:rsidR="00F25C8E" w:rsidRPr="00D015D1" w:rsidRDefault="00F25C8E" w:rsidP="00D015D1">
            <w:pPr>
              <w:spacing w:line="360" w:lineRule="auto"/>
              <w:jc w:val="center"/>
              <w:rPr>
                <w:rFonts w:eastAsia="Times New Roman"/>
                <w:iCs/>
                <w:sz w:val="22"/>
              </w:rPr>
            </w:pPr>
            <w:r w:rsidRPr="00D015D1">
              <w:t>96%</w:t>
            </w:r>
          </w:p>
        </w:tc>
      </w:tr>
      <w:tr w:rsidR="00F25C8E" w:rsidRPr="00D015D1" w14:paraId="0BC94EF1" w14:textId="77777777">
        <w:trPr>
          <w:jc w:val="center"/>
        </w:trPr>
        <w:tc>
          <w:tcPr>
            <w:tcW w:w="1121" w:type="pct"/>
            <w:shd w:val="clear" w:color="auto" w:fill="auto"/>
          </w:tcPr>
          <w:p w14:paraId="66CCCEC5"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Ciudadanos y proveedores reciben acciones formativas en protección de derechos al consumidor y buenas prácticas comerciales</w:t>
            </w:r>
          </w:p>
        </w:tc>
        <w:tc>
          <w:tcPr>
            <w:tcW w:w="879" w:type="pct"/>
            <w:shd w:val="clear" w:color="auto" w:fill="auto"/>
            <w:vAlign w:val="center"/>
          </w:tcPr>
          <w:p w14:paraId="5A253781" w14:textId="77777777" w:rsidR="00F25C8E" w:rsidRPr="00D015D1" w:rsidRDefault="00F25C8E" w:rsidP="00D015D1">
            <w:pPr>
              <w:spacing w:line="360" w:lineRule="auto"/>
              <w:rPr>
                <w:rFonts w:eastAsia="Times New Roman"/>
                <w:sz w:val="22"/>
                <w:shd w:val="clear" w:color="auto" w:fill="FFFFFF"/>
              </w:rPr>
            </w:pPr>
            <w:r w:rsidRPr="00D015D1">
              <w:rPr>
                <w:rFonts w:eastAsia="Times New Roman"/>
                <w:sz w:val="22"/>
                <w:shd w:val="clear" w:color="auto" w:fill="FFFFFF"/>
              </w:rPr>
              <w:t>Cantidad de participantes</w:t>
            </w:r>
          </w:p>
        </w:tc>
        <w:tc>
          <w:tcPr>
            <w:tcW w:w="709" w:type="pct"/>
            <w:shd w:val="clear" w:color="auto" w:fill="auto"/>
          </w:tcPr>
          <w:p w14:paraId="60CF24D5"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5,000</w:t>
            </w:r>
          </w:p>
        </w:tc>
        <w:tc>
          <w:tcPr>
            <w:tcW w:w="742" w:type="pct"/>
            <w:shd w:val="clear" w:color="auto" w:fill="auto"/>
          </w:tcPr>
          <w:p w14:paraId="05C4D879" w14:textId="77777777" w:rsidR="00F25C8E" w:rsidRPr="00D015D1" w:rsidRDefault="00F25C8E" w:rsidP="00D015D1">
            <w:pPr>
              <w:spacing w:line="360" w:lineRule="auto"/>
              <w:jc w:val="center"/>
              <w:rPr>
                <w:rFonts w:eastAsia="Times New Roman"/>
                <w:sz w:val="22"/>
                <w:shd w:val="clear" w:color="auto" w:fill="FFFFFF"/>
              </w:rPr>
            </w:pPr>
            <w:r w:rsidRPr="00D015D1">
              <w:rPr>
                <w:rFonts w:eastAsia="Times New Roman"/>
                <w:shd w:val="clear" w:color="auto" w:fill="FFFFFF"/>
              </w:rPr>
              <w:t>6,237</w:t>
            </w:r>
          </w:p>
        </w:tc>
        <w:tc>
          <w:tcPr>
            <w:tcW w:w="1549" w:type="pct"/>
            <w:shd w:val="clear" w:color="auto" w:fill="auto"/>
          </w:tcPr>
          <w:p w14:paraId="6BB14C4E" w14:textId="77777777" w:rsidR="00F25C8E" w:rsidRPr="00D015D1" w:rsidRDefault="00F25C8E" w:rsidP="00D015D1">
            <w:pPr>
              <w:spacing w:line="360" w:lineRule="auto"/>
              <w:jc w:val="center"/>
              <w:rPr>
                <w:rFonts w:eastAsia="Times New Roman"/>
                <w:sz w:val="22"/>
              </w:rPr>
            </w:pPr>
            <w:r w:rsidRPr="00D015D1">
              <w:t>125%</w:t>
            </w:r>
          </w:p>
        </w:tc>
      </w:tr>
      <w:bookmarkEnd w:id="100"/>
      <w:bookmarkEnd w:id="101"/>
    </w:tbl>
    <w:p w14:paraId="44E617BE" w14:textId="77777777" w:rsidR="002A6576" w:rsidRPr="00D015D1" w:rsidRDefault="002A6576" w:rsidP="00D015D1">
      <w:pPr>
        <w:spacing w:line="360" w:lineRule="auto"/>
      </w:pPr>
    </w:p>
    <w:tbl>
      <w:tblPr>
        <w:tblW w:w="5130" w:type="pct"/>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2974"/>
        <w:gridCol w:w="2332"/>
        <w:gridCol w:w="1881"/>
        <w:gridCol w:w="1969"/>
        <w:gridCol w:w="4110"/>
      </w:tblGrid>
      <w:tr w:rsidR="00573F8A" w:rsidRPr="00D015D1" w14:paraId="777298DD" w14:textId="77777777" w:rsidTr="005E7985">
        <w:trPr>
          <w:trHeight w:val="403"/>
          <w:jc w:val="center"/>
        </w:trPr>
        <w:tc>
          <w:tcPr>
            <w:tcW w:w="1121" w:type="pct"/>
            <w:vMerge w:val="restart"/>
            <w:tcBorders>
              <w:right w:val="single" w:sz="12" w:space="0" w:color="002060"/>
            </w:tcBorders>
            <w:shd w:val="clear" w:color="auto" w:fill="002060"/>
            <w:vAlign w:val="center"/>
          </w:tcPr>
          <w:p w14:paraId="6BBE9DC9"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PRODUCTO</w:t>
            </w:r>
          </w:p>
        </w:tc>
        <w:tc>
          <w:tcPr>
            <w:tcW w:w="879" w:type="pct"/>
            <w:vMerge w:val="restart"/>
            <w:tcBorders>
              <w:left w:val="single" w:sz="12" w:space="0" w:color="002060"/>
            </w:tcBorders>
            <w:shd w:val="clear" w:color="auto" w:fill="002060"/>
            <w:vAlign w:val="center"/>
          </w:tcPr>
          <w:p w14:paraId="0AB81BA3"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INDICADOR</w:t>
            </w:r>
          </w:p>
        </w:tc>
        <w:tc>
          <w:tcPr>
            <w:tcW w:w="3000" w:type="pct"/>
            <w:gridSpan w:val="3"/>
            <w:shd w:val="clear" w:color="auto" w:fill="002060"/>
            <w:vAlign w:val="center"/>
          </w:tcPr>
          <w:p w14:paraId="5408FA2E" w14:textId="50257CE5"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TRIMESTRE JULIO-SEPTIEMBRE</w:t>
            </w:r>
          </w:p>
        </w:tc>
      </w:tr>
      <w:tr w:rsidR="00573F8A" w:rsidRPr="00D015D1" w14:paraId="09524F19" w14:textId="77777777" w:rsidTr="005E7985">
        <w:trPr>
          <w:trHeight w:val="339"/>
          <w:jc w:val="center"/>
        </w:trPr>
        <w:tc>
          <w:tcPr>
            <w:tcW w:w="1121" w:type="pct"/>
            <w:vMerge/>
            <w:tcBorders>
              <w:right w:val="single" w:sz="12" w:space="0" w:color="002060"/>
            </w:tcBorders>
            <w:shd w:val="clear" w:color="auto" w:fill="002060"/>
            <w:vAlign w:val="center"/>
          </w:tcPr>
          <w:p w14:paraId="025F548B" w14:textId="77777777" w:rsidR="00573F8A" w:rsidRPr="00943544" w:rsidRDefault="00573F8A" w:rsidP="00D015D1">
            <w:pPr>
              <w:spacing w:line="360" w:lineRule="auto"/>
              <w:rPr>
                <w:rFonts w:eastAsia="Times New Roman"/>
                <w:b/>
                <w:bCs/>
                <w:color w:val="FFFFFF" w:themeColor="background1"/>
                <w:sz w:val="16"/>
                <w:szCs w:val="16"/>
                <w:lang w:val="en-US"/>
              </w:rPr>
            </w:pPr>
          </w:p>
        </w:tc>
        <w:tc>
          <w:tcPr>
            <w:tcW w:w="879" w:type="pct"/>
            <w:vMerge/>
            <w:tcBorders>
              <w:left w:val="single" w:sz="12" w:space="0" w:color="002060"/>
            </w:tcBorders>
            <w:shd w:val="clear" w:color="auto" w:fill="002060"/>
            <w:vAlign w:val="center"/>
          </w:tcPr>
          <w:p w14:paraId="1E3B0E86" w14:textId="77777777" w:rsidR="00573F8A" w:rsidRPr="00943544" w:rsidRDefault="00573F8A" w:rsidP="00D015D1">
            <w:pPr>
              <w:spacing w:line="360" w:lineRule="auto"/>
              <w:rPr>
                <w:rFonts w:eastAsia="Times New Roman"/>
                <w:b/>
                <w:bCs/>
                <w:color w:val="FFFFFF" w:themeColor="background1"/>
                <w:sz w:val="16"/>
                <w:szCs w:val="16"/>
                <w:lang w:val="en-US"/>
              </w:rPr>
            </w:pPr>
          </w:p>
        </w:tc>
        <w:tc>
          <w:tcPr>
            <w:tcW w:w="709" w:type="pct"/>
            <w:shd w:val="clear" w:color="auto" w:fill="002060"/>
            <w:vAlign w:val="center"/>
          </w:tcPr>
          <w:p w14:paraId="5AA8DCBC"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PROGRAMACIÓN</w:t>
            </w:r>
          </w:p>
          <w:p w14:paraId="1B28EFAA"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742" w:type="pct"/>
            <w:shd w:val="clear" w:color="auto" w:fill="002060"/>
            <w:vAlign w:val="center"/>
          </w:tcPr>
          <w:p w14:paraId="0C7F1EA8"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EJECUCIÓN</w:t>
            </w:r>
          </w:p>
          <w:p w14:paraId="03C7DAF7"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1549" w:type="pct"/>
            <w:shd w:val="clear" w:color="auto" w:fill="002060"/>
            <w:vAlign w:val="center"/>
          </w:tcPr>
          <w:p w14:paraId="2527F798" w14:textId="77777777" w:rsidR="00573F8A" w:rsidRPr="00943544" w:rsidRDefault="00573F8A"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SUBINDICADOR DE EFICACIA</w:t>
            </w:r>
          </w:p>
        </w:tc>
      </w:tr>
      <w:tr w:rsidR="00573F8A" w:rsidRPr="00D015D1" w14:paraId="3D027FF1" w14:textId="77777777" w:rsidTr="005E7985">
        <w:trPr>
          <w:jc w:val="center"/>
        </w:trPr>
        <w:tc>
          <w:tcPr>
            <w:tcW w:w="1121" w:type="pct"/>
            <w:shd w:val="clear" w:color="auto" w:fill="auto"/>
            <w:vAlign w:val="center"/>
          </w:tcPr>
          <w:p w14:paraId="35B1337F" w14:textId="77777777" w:rsidR="00573F8A" w:rsidRPr="00D015D1" w:rsidRDefault="00573F8A" w:rsidP="00D015D1">
            <w:pPr>
              <w:spacing w:line="360" w:lineRule="auto"/>
              <w:rPr>
                <w:rFonts w:eastAsia="Times New Roman"/>
                <w:sz w:val="22"/>
              </w:rPr>
            </w:pPr>
            <w:r w:rsidRPr="00D015D1">
              <w:rPr>
                <w:rFonts w:eastAsia="Times New Roman"/>
                <w:sz w:val="22"/>
                <w:shd w:val="clear" w:color="auto" w:fill="FFFFFF"/>
              </w:rPr>
              <w:t>Establecimientos nacionales inspeccionados bajo las normativas nacionales</w:t>
            </w:r>
          </w:p>
        </w:tc>
        <w:tc>
          <w:tcPr>
            <w:tcW w:w="879" w:type="pct"/>
            <w:shd w:val="clear" w:color="auto" w:fill="auto"/>
            <w:vAlign w:val="center"/>
          </w:tcPr>
          <w:p w14:paraId="6A115890" w14:textId="77777777" w:rsidR="00573F8A" w:rsidRPr="00D015D1" w:rsidRDefault="00573F8A" w:rsidP="00D015D1">
            <w:pPr>
              <w:spacing w:line="360" w:lineRule="auto"/>
              <w:rPr>
                <w:rFonts w:eastAsia="Times New Roman"/>
                <w:sz w:val="22"/>
                <w:shd w:val="clear" w:color="auto" w:fill="FFFFFF"/>
              </w:rPr>
            </w:pPr>
            <w:r w:rsidRPr="00D015D1">
              <w:rPr>
                <w:rFonts w:eastAsia="Times New Roman"/>
                <w:sz w:val="22"/>
                <w:shd w:val="clear" w:color="auto" w:fill="FFFFFF"/>
              </w:rPr>
              <w:t>Cantidad de establecimientos inspeccionados</w:t>
            </w:r>
          </w:p>
          <w:p w14:paraId="367F8CD1" w14:textId="77777777" w:rsidR="00573F8A" w:rsidRPr="00D015D1" w:rsidRDefault="00573F8A" w:rsidP="00D015D1">
            <w:pPr>
              <w:spacing w:line="360" w:lineRule="auto"/>
              <w:rPr>
                <w:rFonts w:eastAsia="Times New Roman"/>
                <w:sz w:val="22"/>
                <w:lang w:val="en-US"/>
              </w:rPr>
            </w:pPr>
          </w:p>
        </w:tc>
        <w:tc>
          <w:tcPr>
            <w:tcW w:w="709" w:type="pct"/>
            <w:shd w:val="clear" w:color="auto" w:fill="auto"/>
          </w:tcPr>
          <w:p w14:paraId="5649F51B" w14:textId="192D2780" w:rsidR="00573F8A" w:rsidRPr="00D015D1" w:rsidRDefault="00010AF8" w:rsidP="00D015D1">
            <w:pPr>
              <w:spacing w:line="360" w:lineRule="auto"/>
              <w:jc w:val="center"/>
              <w:rPr>
                <w:rFonts w:eastAsia="Times New Roman"/>
                <w:sz w:val="22"/>
                <w:lang w:val="en-US"/>
              </w:rPr>
            </w:pPr>
            <w:r w:rsidRPr="00D015D1">
              <w:t>3,018</w:t>
            </w:r>
          </w:p>
        </w:tc>
        <w:tc>
          <w:tcPr>
            <w:tcW w:w="742" w:type="pct"/>
            <w:shd w:val="clear" w:color="auto" w:fill="auto"/>
          </w:tcPr>
          <w:p w14:paraId="6E4CFC13" w14:textId="72CB4DA4" w:rsidR="00573F8A" w:rsidRPr="00D015D1" w:rsidRDefault="00010AF8" w:rsidP="00D015D1">
            <w:pPr>
              <w:spacing w:line="360" w:lineRule="auto"/>
              <w:jc w:val="center"/>
              <w:rPr>
                <w:rFonts w:eastAsia="Times New Roman"/>
                <w:sz w:val="22"/>
                <w:lang w:val="en-US"/>
              </w:rPr>
            </w:pPr>
            <w:r w:rsidRPr="00D015D1">
              <w:t>2,509</w:t>
            </w:r>
            <w:r w:rsidR="00573F8A" w:rsidRPr="00D015D1">
              <w:t>.00</w:t>
            </w:r>
          </w:p>
        </w:tc>
        <w:tc>
          <w:tcPr>
            <w:tcW w:w="1549" w:type="pct"/>
            <w:shd w:val="clear" w:color="auto" w:fill="auto"/>
          </w:tcPr>
          <w:p w14:paraId="1A6F5AFE" w14:textId="5406050D" w:rsidR="00573F8A" w:rsidRPr="00D015D1" w:rsidRDefault="00573F8A" w:rsidP="00D015D1">
            <w:pPr>
              <w:spacing w:line="360" w:lineRule="auto"/>
              <w:jc w:val="center"/>
              <w:rPr>
                <w:rFonts w:eastAsia="Times New Roman"/>
                <w:sz w:val="22"/>
                <w:lang w:val="en-US"/>
              </w:rPr>
            </w:pPr>
            <w:r w:rsidRPr="00D015D1">
              <w:t>8</w:t>
            </w:r>
            <w:r w:rsidR="00010AF8" w:rsidRPr="00D015D1">
              <w:t>3.13</w:t>
            </w:r>
            <w:r w:rsidRPr="00D015D1">
              <w:t>%</w:t>
            </w:r>
          </w:p>
        </w:tc>
      </w:tr>
      <w:tr w:rsidR="00573F8A" w:rsidRPr="00D015D1" w14:paraId="30829D01" w14:textId="77777777" w:rsidTr="005E7985">
        <w:trPr>
          <w:jc w:val="center"/>
        </w:trPr>
        <w:tc>
          <w:tcPr>
            <w:tcW w:w="1121" w:type="pct"/>
            <w:shd w:val="clear" w:color="auto" w:fill="auto"/>
          </w:tcPr>
          <w:p w14:paraId="23F306D6" w14:textId="77777777" w:rsidR="00573F8A" w:rsidRPr="00D015D1" w:rsidRDefault="00573F8A" w:rsidP="00D015D1">
            <w:pPr>
              <w:spacing w:line="360" w:lineRule="auto"/>
              <w:rPr>
                <w:rFonts w:eastAsia="Times New Roman"/>
                <w:sz w:val="22"/>
              </w:rPr>
            </w:pPr>
            <w:r w:rsidRPr="00D015D1">
              <w:rPr>
                <w:rFonts w:eastAsia="Times New Roman"/>
                <w:sz w:val="22"/>
                <w:shd w:val="clear" w:color="auto" w:fill="FFFFFF"/>
              </w:rPr>
              <w:t>Consumidores reciben asistencia por reclamaciones de consumo</w:t>
            </w:r>
          </w:p>
        </w:tc>
        <w:tc>
          <w:tcPr>
            <w:tcW w:w="879" w:type="pct"/>
            <w:shd w:val="clear" w:color="auto" w:fill="auto"/>
            <w:vAlign w:val="center"/>
          </w:tcPr>
          <w:p w14:paraId="3D5A01C1" w14:textId="77777777" w:rsidR="00573F8A" w:rsidRPr="00D015D1" w:rsidRDefault="00573F8A" w:rsidP="00D015D1">
            <w:pPr>
              <w:spacing w:line="360" w:lineRule="auto"/>
              <w:rPr>
                <w:rFonts w:eastAsia="Times New Roman"/>
                <w:sz w:val="22"/>
              </w:rPr>
            </w:pPr>
            <w:r w:rsidRPr="00D015D1">
              <w:rPr>
                <w:rFonts w:eastAsia="Times New Roman"/>
                <w:sz w:val="22"/>
                <w:shd w:val="clear" w:color="auto" w:fill="FFFFFF"/>
              </w:rPr>
              <w:t>Cantidad de reclamaciones de protección al consumidor trabajadas</w:t>
            </w:r>
          </w:p>
        </w:tc>
        <w:tc>
          <w:tcPr>
            <w:tcW w:w="709" w:type="pct"/>
            <w:shd w:val="clear" w:color="auto" w:fill="auto"/>
          </w:tcPr>
          <w:p w14:paraId="410223ED" w14:textId="48D488C5" w:rsidR="00573F8A" w:rsidRPr="00D015D1" w:rsidRDefault="00010AF8" w:rsidP="00D015D1">
            <w:pPr>
              <w:spacing w:line="360" w:lineRule="auto"/>
              <w:jc w:val="center"/>
              <w:rPr>
                <w:rFonts w:eastAsia="Times New Roman"/>
                <w:sz w:val="22"/>
                <w:shd w:val="clear" w:color="auto" w:fill="FFFFFF"/>
              </w:rPr>
            </w:pPr>
            <w:r w:rsidRPr="00D015D1">
              <w:rPr>
                <w:rFonts w:eastAsia="Times New Roman"/>
                <w:shd w:val="clear" w:color="auto" w:fill="FFFFFF"/>
              </w:rPr>
              <w:t>1,500</w:t>
            </w:r>
          </w:p>
        </w:tc>
        <w:tc>
          <w:tcPr>
            <w:tcW w:w="742" w:type="pct"/>
            <w:shd w:val="clear" w:color="auto" w:fill="auto"/>
          </w:tcPr>
          <w:p w14:paraId="0A291AA3" w14:textId="52D5D50C" w:rsidR="00573F8A" w:rsidRPr="00D015D1" w:rsidRDefault="00010AF8" w:rsidP="00D015D1">
            <w:pPr>
              <w:spacing w:line="360" w:lineRule="auto"/>
              <w:jc w:val="center"/>
              <w:rPr>
                <w:rFonts w:eastAsia="Times New Roman"/>
                <w:sz w:val="22"/>
                <w:shd w:val="clear" w:color="auto" w:fill="FFFFFF"/>
              </w:rPr>
            </w:pPr>
            <w:r w:rsidRPr="00D015D1">
              <w:rPr>
                <w:rFonts w:eastAsia="Times New Roman"/>
                <w:shd w:val="clear" w:color="auto" w:fill="FFFFFF"/>
              </w:rPr>
              <w:t>2,326</w:t>
            </w:r>
          </w:p>
        </w:tc>
        <w:tc>
          <w:tcPr>
            <w:tcW w:w="1549" w:type="pct"/>
            <w:shd w:val="clear" w:color="auto" w:fill="auto"/>
          </w:tcPr>
          <w:p w14:paraId="65EF8307" w14:textId="6F35302F" w:rsidR="00573F8A" w:rsidRPr="00D015D1" w:rsidRDefault="00010AF8" w:rsidP="00D015D1">
            <w:pPr>
              <w:spacing w:line="360" w:lineRule="auto"/>
              <w:jc w:val="center"/>
              <w:rPr>
                <w:rFonts w:eastAsia="Times New Roman"/>
                <w:iCs/>
                <w:sz w:val="22"/>
              </w:rPr>
            </w:pPr>
            <w:r w:rsidRPr="00D015D1">
              <w:t>155.07</w:t>
            </w:r>
            <w:r w:rsidR="00573F8A" w:rsidRPr="00D015D1">
              <w:t>%</w:t>
            </w:r>
          </w:p>
        </w:tc>
      </w:tr>
      <w:tr w:rsidR="00573F8A" w:rsidRPr="00D015D1" w14:paraId="1048E41C" w14:textId="77777777" w:rsidTr="005E7985">
        <w:trPr>
          <w:jc w:val="center"/>
        </w:trPr>
        <w:tc>
          <w:tcPr>
            <w:tcW w:w="1121" w:type="pct"/>
            <w:shd w:val="clear" w:color="auto" w:fill="auto"/>
          </w:tcPr>
          <w:p w14:paraId="1DCDF3B3" w14:textId="77777777" w:rsidR="00573F8A" w:rsidRPr="00D015D1" w:rsidRDefault="00573F8A" w:rsidP="00D015D1">
            <w:pPr>
              <w:spacing w:line="360" w:lineRule="auto"/>
              <w:rPr>
                <w:rFonts w:eastAsia="Times New Roman"/>
                <w:sz w:val="22"/>
                <w:shd w:val="clear" w:color="auto" w:fill="FFFFFF"/>
              </w:rPr>
            </w:pPr>
            <w:r w:rsidRPr="00D015D1">
              <w:rPr>
                <w:rFonts w:eastAsia="Times New Roman"/>
                <w:sz w:val="22"/>
                <w:shd w:val="clear" w:color="auto" w:fill="FFFFFF"/>
              </w:rPr>
              <w:t>Ciudadanos y proveedores reciben acciones formativas en protección de derechos al consumidor y buenas prácticas comerciales</w:t>
            </w:r>
          </w:p>
        </w:tc>
        <w:tc>
          <w:tcPr>
            <w:tcW w:w="879" w:type="pct"/>
            <w:shd w:val="clear" w:color="auto" w:fill="auto"/>
            <w:vAlign w:val="center"/>
          </w:tcPr>
          <w:p w14:paraId="010AE6AF" w14:textId="77777777" w:rsidR="00573F8A" w:rsidRPr="00D015D1" w:rsidRDefault="00573F8A" w:rsidP="00D015D1">
            <w:pPr>
              <w:spacing w:line="360" w:lineRule="auto"/>
              <w:rPr>
                <w:rFonts w:eastAsia="Times New Roman"/>
                <w:sz w:val="22"/>
                <w:shd w:val="clear" w:color="auto" w:fill="FFFFFF"/>
              </w:rPr>
            </w:pPr>
            <w:r w:rsidRPr="00D015D1">
              <w:rPr>
                <w:rFonts w:eastAsia="Times New Roman"/>
                <w:sz w:val="22"/>
                <w:shd w:val="clear" w:color="auto" w:fill="FFFFFF"/>
              </w:rPr>
              <w:t>Cantidad de participantes</w:t>
            </w:r>
          </w:p>
        </w:tc>
        <w:tc>
          <w:tcPr>
            <w:tcW w:w="709" w:type="pct"/>
            <w:shd w:val="clear" w:color="auto" w:fill="auto"/>
          </w:tcPr>
          <w:p w14:paraId="1A407416" w14:textId="131D390F" w:rsidR="00573F8A" w:rsidRPr="00D015D1" w:rsidRDefault="00573F8A" w:rsidP="00D015D1">
            <w:pPr>
              <w:spacing w:line="360" w:lineRule="auto"/>
              <w:jc w:val="center"/>
              <w:rPr>
                <w:rFonts w:eastAsia="Times New Roman"/>
                <w:sz w:val="22"/>
                <w:shd w:val="clear" w:color="auto" w:fill="FFFFFF"/>
              </w:rPr>
            </w:pPr>
            <w:r w:rsidRPr="00D015D1">
              <w:rPr>
                <w:rFonts w:eastAsia="Times New Roman"/>
                <w:shd w:val="clear" w:color="auto" w:fill="FFFFFF"/>
              </w:rPr>
              <w:t>4,110</w:t>
            </w:r>
          </w:p>
        </w:tc>
        <w:tc>
          <w:tcPr>
            <w:tcW w:w="742" w:type="pct"/>
            <w:shd w:val="clear" w:color="auto" w:fill="auto"/>
          </w:tcPr>
          <w:p w14:paraId="35B21F6D" w14:textId="58BD397A" w:rsidR="00573F8A" w:rsidRPr="00D015D1" w:rsidRDefault="00573F8A" w:rsidP="00D015D1">
            <w:pPr>
              <w:spacing w:line="360" w:lineRule="auto"/>
              <w:jc w:val="center"/>
              <w:rPr>
                <w:rFonts w:eastAsia="Times New Roman"/>
                <w:sz w:val="22"/>
                <w:shd w:val="clear" w:color="auto" w:fill="FFFFFF"/>
              </w:rPr>
            </w:pPr>
            <w:r w:rsidRPr="00D015D1">
              <w:rPr>
                <w:rFonts w:eastAsia="Times New Roman"/>
                <w:shd w:val="clear" w:color="auto" w:fill="FFFFFF"/>
              </w:rPr>
              <w:t>4,042</w:t>
            </w:r>
          </w:p>
        </w:tc>
        <w:tc>
          <w:tcPr>
            <w:tcW w:w="1549" w:type="pct"/>
            <w:shd w:val="clear" w:color="auto" w:fill="auto"/>
          </w:tcPr>
          <w:p w14:paraId="0D6C56C1" w14:textId="0E45DD1F" w:rsidR="00573F8A" w:rsidRPr="00D015D1" w:rsidRDefault="00C34B4E" w:rsidP="00D015D1">
            <w:pPr>
              <w:spacing w:line="360" w:lineRule="auto"/>
              <w:jc w:val="center"/>
              <w:rPr>
                <w:rFonts w:eastAsia="Times New Roman"/>
                <w:sz w:val="22"/>
              </w:rPr>
            </w:pPr>
            <w:r w:rsidRPr="00D015D1">
              <w:t>98.35</w:t>
            </w:r>
            <w:r w:rsidR="00573F8A" w:rsidRPr="00D015D1">
              <w:t>%</w:t>
            </w:r>
          </w:p>
        </w:tc>
      </w:tr>
      <w:tr w:rsidR="00644269" w:rsidRPr="00D015D1" w14:paraId="137D0387" w14:textId="77777777" w:rsidTr="005E7985">
        <w:trPr>
          <w:trHeight w:val="403"/>
          <w:jc w:val="center"/>
        </w:trPr>
        <w:tc>
          <w:tcPr>
            <w:tcW w:w="1121" w:type="pct"/>
            <w:vMerge w:val="restart"/>
            <w:tcBorders>
              <w:right w:val="single" w:sz="12" w:space="0" w:color="002060"/>
            </w:tcBorders>
            <w:shd w:val="clear" w:color="auto" w:fill="002060"/>
            <w:vAlign w:val="center"/>
          </w:tcPr>
          <w:p w14:paraId="4FCA9311"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PRODUCTO</w:t>
            </w:r>
          </w:p>
        </w:tc>
        <w:tc>
          <w:tcPr>
            <w:tcW w:w="879" w:type="pct"/>
            <w:vMerge w:val="restart"/>
            <w:tcBorders>
              <w:left w:val="single" w:sz="12" w:space="0" w:color="002060"/>
            </w:tcBorders>
            <w:shd w:val="clear" w:color="auto" w:fill="002060"/>
            <w:vAlign w:val="center"/>
          </w:tcPr>
          <w:p w14:paraId="2978C1B4"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INDICADOR</w:t>
            </w:r>
          </w:p>
        </w:tc>
        <w:tc>
          <w:tcPr>
            <w:tcW w:w="3000" w:type="pct"/>
            <w:gridSpan w:val="3"/>
            <w:shd w:val="clear" w:color="auto" w:fill="002060"/>
            <w:vAlign w:val="center"/>
          </w:tcPr>
          <w:p w14:paraId="18ABD7A8" w14:textId="1F189402"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TRIMESTRE OCTUBRE-DICIEMBRE</w:t>
            </w:r>
          </w:p>
        </w:tc>
      </w:tr>
      <w:tr w:rsidR="00644269" w:rsidRPr="00D015D1" w14:paraId="6F271770" w14:textId="77777777" w:rsidTr="005E7985">
        <w:trPr>
          <w:trHeight w:val="339"/>
          <w:jc w:val="center"/>
        </w:trPr>
        <w:tc>
          <w:tcPr>
            <w:tcW w:w="1121" w:type="pct"/>
            <w:vMerge/>
            <w:tcBorders>
              <w:right w:val="single" w:sz="12" w:space="0" w:color="002060"/>
            </w:tcBorders>
            <w:shd w:val="clear" w:color="auto" w:fill="002060"/>
            <w:vAlign w:val="center"/>
          </w:tcPr>
          <w:p w14:paraId="3DFD0E10" w14:textId="77777777" w:rsidR="00644269" w:rsidRPr="00943544" w:rsidRDefault="00644269" w:rsidP="00D015D1">
            <w:pPr>
              <w:spacing w:line="360" w:lineRule="auto"/>
              <w:rPr>
                <w:rFonts w:eastAsia="Times New Roman"/>
                <w:b/>
                <w:bCs/>
                <w:color w:val="FFFFFF" w:themeColor="background1"/>
                <w:sz w:val="16"/>
                <w:szCs w:val="16"/>
                <w:lang w:val="en-US"/>
              </w:rPr>
            </w:pPr>
          </w:p>
        </w:tc>
        <w:tc>
          <w:tcPr>
            <w:tcW w:w="879" w:type="pct"/>
            <w:vMerge/>
            <w:tcBorders>
              <w:left w:val="single" w:sz="12" w:space="0" w:color="002060"/>
            </w:tcBorders>
            <w:shd w:val="clear" w:color="auto" w:fill="002060"/>
            <w:vAlign w:val="center"/>
          </w:tcPr>
          <w:p w14:paraId="3011423F" w14:textId="77777777" w:rsidR="00644269" w:rsidRPr="00943544" w:rsidRDefault="00644269" w:rsidP="00D015D1">
            <w:pPr>
              <w:spacing w:line="360" w:lineRule="auto"/>
              <w:rPr>
                <w:rFonts w:eastAsia="Times New Roman"/>
                <w:b/>
                <w:bCs/>
                <w:color w:val="FFFFFF" w:themeColor="background1"/>
                <w:sz w:val="16"/>
                <w:szCs w:val="16"/>
                <w:lang w:val="en-US"/>
              </w:rPr>
            </w:pPr>
          </w:p>
        </w:tc>
        <w:tc>
          <w:tcPr>
            <w:tcW w:w="709" w:type="pct"/>
            <w:shd w:val="clear" w:color="auto" w:fill="002060"/>
            <w:vAlign w:val="center"/>
          </w:tcPr>
          <w:p w14:paraId="21273AD6"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PROGRAMACIÓN</w:t>
            </w:r>
          </w:p>
          <w:p w14:paraId="7908F64F"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742" w:type="pct"/>
            <w:shd w:val="clear" w:color="auto" w:fill="002060"/>
            <w:vAlign w:val="center"/>
          </w:tcPr>
          <w:p w14:paraId="67DE3B58"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EJECUCIÓN</w:t>
            </w:r>
          </w:p>
          <w:p w14:paraId="5397888B"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FÍSICA</w:t>
            </w:r>
          </w:p>
        </w:tc>
        <w:tc>
          <w:tcPr>
            <w:tcW w:w="1549" w:type="pct"/>
            <w:shd w:val="clear" w:color="auto" w:fill="002060"/>
            <w:vAlign w:val="center"/>
          </w:tcPr>
          <w:p w14:paraId="775E13B6" w14:textId="77777777" w:rsidR="00644269" w:rsidRPr="00943544" w:rsidRDefault="00644269" w:rsidP="00D015D1">
            <w:pPr>
              <w:spacing w:line="360" w:lineRule="auto"/>
              <w:jc w:val="center"/>
              <w:rPr>
                <w:rFonts w:eastAsia="Times New Roman"/>
                <w:b/>
                <w:bCs/>
                <w:color w:val="FFFFFF" w:themeColor="background1"/>
                <w:sz w:val="16"/>
                <w:szCs w:val="16"/>
                <w:lang w:val="en-US"/>
              </w:rPr>
            </w:pPr>
            <w:r w:rsidRPr="00943544">
              <w:rPr>
                <w:rFonts w:eastAsia="Times New Roman"/>
                <w:b/>
                <w:bCs/>
                <w:color w:val="FFFFFF" w:themeColor="background1"/>
                <w:sz w:val="16"/>
                <w:szCs w:val="16"/>
                <w:lang w:val="en-US"/>
              </w:rPr>
              <w:t>SUBINDICADOR DE EFICACIA</w:t>
            </w:r>
          </w:p>
        </w:tc>
      </w:tr>
      <w:tr w:rsidR="00644269" w:rsidRPr="00D015D1" w14:paraId="6E036289" w14:textId="77777777" w:rsidTr="005E7985">
        <w:trPr>
          <w:jc w:val="center"/>
        </w:trPr>
        <w:tc>
          <w:tcPr>
            <w:tcW w:w="1121" w:type="pct"/>
            <w:shd w:val="clear" w:color="auto" w:fill="auto"/>
            <w:vAlign w:val="center"/>
          </w:tcPr>
          <w:p w14:paraId="49BB1A4C" w14:textId="77777777" w:rsidR="00644269" w:rsidRPr="00D015D1" w:rsidRDefault="00644269" w:rsidP="00D015D1">
            <w:pPr>
              <w:spacing w:line="360" w:lineRule="auto"/>
              <w:rPr>
                <w:rFonts w:eastAsia="Times New Roman"/>
                <w:sz w:val="22"/>
              </w:rPr>
            </w:pPr>
            <w:r w:rsidRPr="00D015D1">
              <w:rPr>
                <w:rFonts w:eastAsia="Times New Roman"/>
                <w:sz w:val="22"/>
                <w:shd w:val="clear" w:color="auto" w:fill="FFFFFF"/>
              </w:rPr>
              <w:t>Establecimientos nacionales inspeccionados bajo las normativas nacionales</w:t>
            </w:r>
          </w:p>
        </w:tc>
        <w:tc>
          <w:tcPr>
            <w:tcW w:w="879" w:type="pct"/>
            <w:shd w:val="clear" w:color="auto" w:fill="auto"/>
            <w:vAlign w:val="center"/>
          </w:tcPr>
          <w:p w14:paraId="29ECC421" w14:textId="77777777" w:rsidR="00644269" w:rsidRPr="00D015D1" w:rsidRDefault="00644269" w:rsidP="00D015D1">
            <w:pPr>
              <w:spacing w:line="360" w:lineRule="auto"/>
              <w:rPr>
                <w:rFonts w:eastAsia="Times New Roman"/>
                <w:sz w:val="22"/>
                <w:shd w:val="clear" w:color="auto" w:fill="FFFFFF"/>
              </w:rPr>
            </w:pPr>
            <w:r w:rsidRPr="00D015D1">
              <w:rPr>
                <w:rFonts w:eastAsia="Times New Roman"/>
                <w:sz w:val="22"/>
                <w:shd w:val="clear" w:color="auto" w:fill="FFFFFF"/>
              </w:rPr>
              <w:t>Cantidad de establecimientos inspeccionados</w:t>
            </w:r>
          </w:p>
          <w:p w14:paraId="7B2CFCC1" w14:textId="77777777" w:rsidR="00644269" w:rsidRPr="00D015D1" w:rsidRDefault="00644269" w:rsidP="00D015D1">
            <w:pPr>
              <w:spacing w:line="360" w:lineRule="auto"/>
              <w:rPr>
                <w:rFonts w:eastAsia="Times New Roman"/>
                <w:sz w:val="22"/>
                <w:lang w:val="en-US"/>
              </w:rPr>
            </w:pPr>
          </w:p>
        </w:tc>
        <w:tc>
          <w:tcPr>
            <w:tcW w:w="709" w:type="pct"/>
            <w:shd w:val="clear" w:color="auto" w:fill="auto"/>
          </w:tcPr>
          <w:p w14:paraId="07E95EFE" w14:textId="7B4ED56D" w:rsidR="00644269" w:rsidRPr="00D015D1" w:rsidRDefault="00644269" w:rsidP="00D015D1">
            <w:pPr>
              <w:spacing w:line="360" w:lineRule="auto"/>
              <w:jc w:val="center"/>
              <w:rPr>
                <w:rFonts w:eastAsia="Times New Roman"/>
                <w:sz w:val="22"/>
                <w:lang w:val="en-US"/>
              </w:rPr>
            </w:pPr>
            <w:r w:rsidRPr="00D015D1">
              <w:t>2,084</w:t>
            </w:r>
          </w:p>
        </w:tc>
        <w:tc>
          <w:tcPr>
            <w:tcW w:w="742" w:type="pct"/>
            <w:shd w:val="clear" w:color="auto" w:fill="auto"/>
          </w:tcPr>
          <w:p w14:paraId="1EEDF8E3" w14:textId="5410A38C" w:rsidR="00644269" w:rsidRPr="00D015D1" w:rsidRDefault="004D6C1E" w:rsidP="00D015D1">
            <w:pPr>
              <w:spacing w:line="360" w:lineRule="auto"/>
              <w:jc w:val="center"/>
              <w:rPr>
                <w:rFonts w:eastAsia="Times New Roman"/>
                <w:sz w:val="22"/>
                <w:lang w:val="en-US"/>
              </w:rPr>
            </w:pPr>
            <w:r w:rsidRPr="00D015D1">
              <w:t>2,655</w:t>
            </w:r>
          </w:p>
        </w:tc>
        <w:tc>
          <w:tcPr>
            <w:tcW w:w="1549" w:type="pct"/>
            <w:shd w:val="clear" w:color="auto" w:fill="auto"/>
          </w:tcPr>
          <w:p w14:paraId="2A71E24D" w14:textId="77777777" w:rsidR="00644269" w:rsidRPr="00D015D1" w:rsidRDefault="00644269" w:rsidP="00D015D1">
            <w:pPr>
              <w:spacing w:line="360" w:lineRule="auto"/>
              <w:jc w:val="center"/>
              <w:rPr>
                <w:rFonts w:eastAsia="Times New Roman"/>
                <w:sz w:val="22"/>
                <w:lang w:val="en-US"/>
              </w:rPr>
            </w:pPr>
            <w:r w:rsidRPr="00D015D1">
              <w:t>83.13%</w:t>
            </w:r>
          </w:p>
        </w:tc>
      </w:tr>
      <w:tr w:rsidR="00644269" w:rsidRPr="00D015D1" w14:paraId="45C37BBA" w14:textId="77777777" w:rsidTr="005E7985">
        <w:trPr>
          <w:jc w:val="center"/>
        </w:trPr>
        <w:tc>
          <w:tcPr>
            <w:tcW w:w="1121" w:type="pct"/>
            <w:shd w:val="clear" w:color="auto" w:fill="auto"/>
          </w:tcPr>
          <w:p w14:paraId="12E81550" w14:textId="77777777" w:rsidR="00644269" w:rsidRPr="00D015D1" w:rsidRDefault="00644269" w:rsidP="00D015D1">
            <w:pPr>
              <w:spacing w:line="360" w:lineRule="auto"/>
              <w:rPr>
                <w:rFonts w:eastAsia="Times New Roman"/>
                <w:sz w:val="22"/>
              </w:rPr>
            </w:pPr>
            <w:r w:rsidRPr="00D015D1">
              <w:rPr>
                <w:rFonts w:eastAsia="Times New Roman"/>
                <w:sz w:val="22"/>
                <w:shd w:val="clear" w:color="auto" w:fill="FFFFFF"/>
              </w:rPr>
              <w:t>Consumidores reciben asistencia por reclamaciones de consumo</w:t>
            </w:r>
          </w:p>
        </w:tc>
        <w:tc>
          <w:tcPr>
            <w:tcW w:w="879" w:type="pct"/>
            <w:shd w:val="clear" w:color="auto" w:fill="auto"/>
            <w:vAlign w:val="center"/>
          </w:tcPr>
          <w:p w14:paraId="6C865522" w14:textId="77777777" w:rsidR="00644269" w:rsidRPr="00D015D1" w:rsidRDefault="00644269" w:rsidP="00D015D1">
            <w:pPr>
              <w:spacing w:line="360" w:lineRule="auto"/>
              <w:rPr>
                <w:rFonts w:eastAsia="Times New Roman"/>
                <w:sz w:val="22"/>
              </w:rPr>
            </w:pPr>
            <w:r w:rsidRPr="00D015D1">
              <w:rPr>
                <w:rFonts w:eastAsia="Times New Roman"/>
                <w:sz w:val="22"/>
                <w:shd w:val="clear" w:color="auto" w:fill="FFFFFF"/>
              </w:rPr>
              <w:t>Cantidad de reclamaciones de protección al consumidor trabajadas</w:t>
            </w:r>
          </w:p>
        </w:tc>
        <w:tc>
          <w:tcPr>
            <w:tcW w:w="709" w:type="pct"/>
            <w:shd w:val="clear" w:color="auto" w:fill="auto"/>
          </w:tcPr>
          <w:p w14:paraId="787CE698" w14:textId="77777777" w:rsidR="00644269" w:rsidRPr="00D015D1" w:rsidRDefault="00644269" w:rsidP="00D015D1">
            <w:pPr>
              <w:spacing w:line="360" w:lineRule="auto"/>
              <w:jc w:val="center"/>
              <w:rPr>
                <w:rFonts w:eastAsia="Times New Roman"/>
                <w:sz w:val="22"/>
                <w:shd w:val="clear" w:color="auto" w:fill="FFFFFF"/>
              </w:rPr>
            </w:pPr>
            <w:r w:rsidRPr="00D015D1">
              <w:rPr>
                <w:rFonts w:eastAsia="Times New Roman"/>
                <w:shd w:val="clear" w:color="auto" w:fill="FFFFFF"/>
              </w:rPr>
              <w:t>1,500</w:t>
            </w:r>
          </w:p>
        </w:tc>
        <w:tc>
          <w:tcPr>
            <w:tcW w:w="742" w:type="pct"/>
            <w:shd w:val="clear" w:color="auto" w:fill="auto"/>
          </w:tcPr>
          <w:p w14:paraId="6AA74F20" w14:textId="0E734B8C" w:rsidR="00644269" w:rsidRPr="00D015D1" w:rsidRDefault="004D6C1E" w:rsidP="00D015D1">
            <w:pPr>
              <w:spacing w:line="360" w:lineRule="auto"/>
              <w:jc w:val="center"/>
              <w:rPr>
                <w:rFonts w:eastAsia="Times New Roman"/>
                <w:sz w:val="22"/>
                <w:shd w:val="clear" w:color="auto" w:fill="FFFFFF"/>
              </w:rPr>
            </w:pPr>
            <w:r w:rsidRPr="00D015D1">
              <w:rPr>
                <w:rFonts w:eastAsia="Times New Roman"/>
                <w:shd w:val="clear" w:color="auto" w:fill="FFFFFF"/>
              </w:rPr>
              <w:t>1,627</w:t>
            </w:r>
          </w:p>
        </w:tc>
        <w:tc>
          <w:tcPr>
            <w:tcW w:w="1549" w:type="pct"/>
            <w:shd w:val="clear" w:color="auto" w:fill="auto"/>
          </w:tcPr>
          <w:p w14:paraId="2F936CD9" w14:textId="48CD7F04" w:rsidR="00644269" w:rsidRPr="00D015D1" w:rsidRDefault="007918E2" w:rsidP="00D015D1">
            <w:pPr>
              <w:spacing w:line="360" w:lineRule="auto"/>
              <w:jc w:val="center"/>
              <w:rPr>
                <w:rFonts w:eastAsia="Times New Roman"/>
                <w:iCs/>
                <w:sz w:val="22"/>
              </w:rPr>
            </w:pPr>
            <w:r w:rsidRPr="00D015D1">
              <w:t>108.47</w:t>
            </w:r>
            <w:r w:rsidR="00644269" w:rsidRPr="00D015D1">
              <w:t>%</w:t>
            </w:r>
          </w:p>
        </w:tc>
      </w:tr>
      <w:tr w:rsidR="00644269" w:rsidRPr="00D015D1" w14:paraId="447AE340" w14:textId="77777777" w:rsidTr="005E7985">
        <w:trPr>
          <w:jc w:val="center"/>
        </w:trPr>
        <w:tc>
          <w:tcPr>
            <w:tcW w:w="1121" w:type="pct"/>
            <w:shd w:val="clear" w:color="auto" w:fill="auto"/>
          </w:tcPr>
          <w:p w14:paraId="776E5F91" w14:textId="77777777" w:rsidR="00644269" w:rsidRPr="00D015D1" w:rsidRDefault="00644269" w:rsidP="00D015D1">
            <w:pPr>
              <w:spacing w:line="360" w:lineRule="auto"/>
              <w:rPr>
                <w:rFonts w:eastAsia="Times New Roman"/>
                <w:sz w:val="22"/>
                <w:shd w:val="clear" w:color="auto" w:fill="FFFFFF"/>
              </w:rPr>
            </w:pPr>
            <w:r w:rsidRPr="00D015D1">
              <w:rPr>
                <w:rFonts w:eastAsia="Times New Roman"/>
                <w:sz w:val="22"/>
                <w:shd w:val="clear" w:color="auto" w:fill="FFFFFF"/>
              </w:rPr>
              <w:t>Ciudadanos y proveedores reciben acciones formativas en protección de derechos al consumidor y buenas prácticas comerciales</w:t>
            </w:r>
          </w:p>
        </w:tc>
        <w:tc>
          <w:tcPr>
            <w:tcW w:w="879" w:type="pct"/>
            <w:shd w:val="clear" w:color="auto" w:fill="auto"/>
            <w:vAlign w:val="center"/>
          </w:tcPr>
          <w:p w14:paraId="60552513" w14:textId="77777777" w:rsidR="00644269" w:rsidRPr="00D015D1" w:rsidRDefault="00644269" w:rsidP="00D015D1">
            <w:pPr>
              <w:spacing w:line="360" w:lineRule="auto"/>
              <w:rPr>
                <w:rFonts w:eastAsia="Times New Roman"/>
                <w:sz w:val="22"/>
                <w:shd w:val="clear" w:color="auto" w:fill="FFFFFF"/>
              </w:rPr>
            </w:pPr>
            <w:r w:rsidRPr="00D015D1">
              <w:rPr>
                <w:rFonts w:eastAsia="Times New Roman"/>
                <w:sz w:val="22"/>
                <w:shd w:val="clear" w:color="auto" w:fill="FFFFFF"/>
              </w:rPr>
              <w:t>Cantidad de participantes</w:t>
            </w:r>
          </w:p>
        </w:tc>
        <w:tc>
          <w:tcPr>
            <w:tcW w:w="709" w:type="pct"/>
            <w:shd w:val="clear" w:color="auto" w:fill="auto"/>
          </w:tcPr>
          <w:p w14:paraId="3D7C3D38" w14:textId="2AF949FA" w:rsidR="00644269" w:rsidRPr="00D015D1" w:rsidRDefault="00644269" w:rsidP="00D015D1">
            <w:pPr>
              <w:spacing w:line="360" w:lineRule="auto"/>
              <w:jc w:val="center"/>
              <w:rPr>
                <w:rFonts w:eastAsia="Times New Roman"/>
                <w:sz w:val="22"/>
                <w:shd w:val="clear" w:color="auto" w:fill="FFFFFF"/>
              </w:rPr>
            </w:pPr>
            <w:r w:rsidRPr="00D015D1">
              <w:rPr>
                <w:rFonts w:eastAsia="Times New Roman"/>
                <w:shd w:val="clear" w:color="auto" w:fill="FFFFFF"/>
              </w:rPr>
              <w:t>2,050</w:t>
            </w:r>
          </w:p>
        </w:tc>
        <w:tc>
          <w:tcPr>
            <w:tcW w:w="742" w:type="pct"/>
            <w:shd w:val="clear" w:color="auto" w:fill="auto"/>
          </w:tcPr>
          <w:p w14:paraId="624555B9" w14:textId="19FD887E" w:rsidR="00644269" w:rsidRPr="00D015D1" w:rsidRDefault="00B2562A" w:rsidP="00D015D1">
            <w:pPr>
              <w:spacing w:line="360" w:lineRule="auto"/>
              <w:jc w:val="center"/>
              <w:rPr>
                <w:rFonts w:eastAsia="Times New Roman"/>
                <w:sz w:val="22"/>
                <w:shd w:val="clear" w:color="auto" w:fill="FFFFFF"/>
              </w:rPr>
            </w:pPr>
            <w:r w:rsidRPr="00D015D1">
              <w:rPr>
                <w:rFonts w:eastAsia="Times New Roman"/>
                <w:sz w:val="22"/>
                <w:shd w:val="clear" w:color="auto" w:fill="FFFFFF"/>
              </w:rPr>
              <w:t>4,146</w:t>
            </w:r>
          </w:p>
        </w:tc>
        <w:tc>
          <w:tcPr>
            <w:tcW w:w="1549" w:type="pct"/>
            <w:shd w:val="clear" w:color="auto" w:fill="auto"/>
          </w:tcPr>
          <w:p w14:paraId="18F685E2" w14:textId="673C0FA3" w:rsidR="00644269" w:rsidRPr="00D015D1" w:rsidRDefault="007918E2" w:rsidP="00D015D1">
            <w:pPr>
              <w:spacing w:line="360" w:lineRule="auto"/>
              <w:jc w:val="center"/>
              <w:rPr>
                <w:rFonts w:eastAsia="Times New Roman"/>
                <w:sz w:val="22"/>
              </w:rPr>
            </w:pPr>
            <w:r w:rsidRPr="00D015D1">
              <w:t>202.24</w:t>
            </w:r>
            <w:r w:rsidR="00644269" w:rsidRPr="00D015D1">
              <w:t>%</w:t>
            </w:r>
          </w:p>
        </w:tc>
      </w:tr>
    </w:tbl>
    <w:p w14:paraId="5B1E8D5F" w14:textId="7BE1C039" w:rsidR="00004474" w:rsidRPr="00D015D1" w:rsidRDefault="00004474" w:rsidP="00D015D1">
      <w:pPr>
        <w:spacing w:line="360" w:lineRule="auto"/>
        <w:rPr>
          <w:spacing w:val="20"/>
          <w:sz w:val="20"/>
          <w:szCs w:val="16"/>
        </w:rPr>
      </w:pPr>
    </w:p>
    <w:p w14:paraId="38E06340" w14:textId="77777777" w:rsidR="00F849B1" w:rsidRPr="00D015D1" w:rsidRDefault="00F849B1" w:rsidP="00D015D1">
      <w:pPr>
        <w:spacing w:line="360" w:lineRule="auto"/>
        <w:rPr>
          <w:spacing w:val="20"/>
          <w:sz w:val="20"/>
          <w:szCs w:val="16"/>
        </w:rPr>
      </w:pPr>
    </w:p>
    <w:p w14:paraId="3E225D23" w14:textId="7C78B234" w:rsidR="00E22058" w:rsidRPr="00D015D1" w:rsidRDefault="00CE682C" w:rsidP="00D015D1">
      <w:pPr>
        <w:pStyle w:val="Subttulo"/>
        <w:numPr>
          <w:ilvl w:val="0"/>
          <w:numId w:val="0"/>
        </w:numPr>
        <w:spacing w:line="360" w:lineRule="auto"/>
        <w:ind w:left="360"/>
        <w:rPr>
          <w:lang w:val="es-ES"/>
        </w:rPr>
      </w:pPr>
      <w:bookmarkStart w:id="102" w:name="_Hlk108779511"/>
      <w:bookmarkStart w:id="103" w:name="_Toc185434722"/>
      <w:r w:rsidRPr="00D015D1">
        <w:rPr>
          <w:spacing w:val="20"/>
          <w:sz w:val="20"/>
          <w:szCs w:val="16"/>
        </w:rPr>
        <w:t>d</w:t>
      </w:r>
      <w:r w:rsidR="00DE3C6B" w:rsidRPr="00D015D1">
        <w:rPr>
          <w:spacing w:val="20"/>
          <w:sz w:val="20"/>
          <w:szCs w:val="16"/>
        </w:rPr>
        <w:t xml:space="preserve">. </w:t>
      </w:r>
      <w:bookmarkStart w:id="104" w:name="_Hlk171090011"/>
      <w:r w:rsidR="007200BD" w:rsidRPr="00D015D1">
        <w:rPr>
          <w:lang w:val="es-ES"/>
        </w:rPr>
        <w:t>P</w:t>
      </w:r>
      <w:r w:rsidR="00DE3C6B" w:rsidRPr="00D015D1">
        <w:rPr>
          <w:lang w:val="es-ES"/>
        </w:rPr>
        <w:t>lan de compras</w:t>
      </w:r>
      <w:bookmarkEnd w:id="102"/>
      <w:bookmarkEnd w:id="103"/>
      <w:r w:rsidR="00DE3C6B" w:rsidRPr="00D015D1">
        <w:rPr>
          <w:lang w:val="es-ES"/>
        </w:rPr>
        <w:t xml:space="preserve">  </w:t>
      </w:r>
      <w:r w:rsidR="00DE3C6B" w:rsidRPr="00D015D1">
        <w:t xml:space="preserve">                     </w:t>
      </w:r>
      <w:r w:rsidR="00DE3C6B" w:rsidRPr="00D015D1">
        <w:rPr>
          <w:szCs w:val="24"/>
        </w:rPr>
        <w:t xml:space="preserve">   </w:t>
      </w:r>
      <w:bookmarkEnd w:id="96"/>
    </w:p>
    <w:p w14:paraId="2C1C686C" w14:textId="41F07C85" w:rsidR="006E3E2D" w:rsidRPr="00D015D1" w:rsidRDefault="00A8617C" w:rsidP="00D015D1">
      <w:pPr>
        <w:spacing w:line="360" w:lineRule="auto"/>
        <w:rPr>
          <w:spacing w:val="20"/>
          <w:sz w:val="14"/>
          <w:szCs w:val="14"/>
        </w:rPr>
      </w:pPr>
      <w:r w:rsidRPr="00D015D1">
        <w:rPr>
          <w:spacing w:val="20"/>
          <w:sz w:val="14"/>
          <w:szCs w:val="1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5830"/>
      </w:tblGrid>
      <w:tr w:rsidR="005F3F78" w:rsidRPr="00D015D1" w14:paraId="741F1911" w14:textId="77777777">
        <w:trPr>
          <w:cantSplit/>
          <w:trHeight w:val="300"/>
          <w:jc w:val="center"/>
        </w:trPr>
        <w:tc>
          <w:tcPr>
            <w:tcW w:w="11800" w:type="dxa"/>
            <w:gridSpan w:val="2"/>
            <w:shd w:val="clear" w:color="auto" w:fill="002060"/>
            <w:hideMark/>
          </w:tcPr>
          <w:p w14:paraId="58DEBDAA" w14:textId="77777777" w:rsidR="005F3F78" w:rsidRPr="00D015D1" w:rsidRDefault="005F3F78" w:rsidP="00D015D1">
            <w:pPr>
              <w:spacing w:line="360" w:lineRule="auto"/>
              <w:jc w:val="center"/>
              <w:rPr>
                <w:rFonts w:eastAsia="Times New Roman"/>
                <w:b/>
                <w:bCs/>
                <w:szCs w:val="24"/>
              </w:rPr>
            </w:pPr>
            <w:bookmarkStart w:id="105" w:name="_Hlk108686490"/>
            <w:bookmarkEnd w:id="104"/>
            <w:r w:rsidRPr="00943544">
              <w:rPr>
                <w:rFonts w:eastAsia="Times New Roman"/>
                <w:b/>
                <w:bCs/>
                <w:color w:val="FFFFFF" w:themeColor="background1"/>
                <w:szCs w:val="24"/>
              </w:rPr>
              <w:t>DATOS DE CABECERA PACC</w:t>
            </w:r>
          </w:p>
        </w:tc>
      </w:tr>
      <w:tr w:rsidR="00F849B1" w:rsidRPr="00D015D1" w14:paraId="13877F62" w14:textId="77777777">
        <w:trPr>
          <w:cantSplit/>
          <w:trHeight w:val="360"/>
          <w:jc w:val="center"/>
        </w:trPr>
        <w:tc>
          <w:tcPr>
            <w:tcW w:w="5970" w:type="dxa"/>
            <w:shd w:val="clear" w:color="auto" w:fill="auto"/>
            <w:hideMark/>
          </w:tcPr>
          <w:p w14:paraId="68119A1C"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MONTO ESTIMADO TOTAL</w:t>
            </w:r>
          </w:p>
        </w:tc>
        <w:tc>
          <w:tcPr>
            <w:tcW w:w="5830" w:type="dxa"/>
            <w:shd w:val="clear" w:color="auto" w:fill="auto"/>
            <w:noWrap/>
            <w:hideMark/>
          </w:tcPr>
          <w:p w14:paraId="0652049C" w14:textId="43E829D5" w:rsidR="00F849B1" w:rsidRPr="00D015D1" w:rsidRDefault="00F849B1" w:rsidP="00D015D1">
            <w:pPr>
              <w:spacing w:line="360" w:lineRule="auto"/>
              <w:rPr>
                <w:rFonts w:eastAsia="Times New Roman"/>
                <w:spacing w:val="20"/>
                <w:sz w:val="20"/>
                <w:szCs w:val="20"/>
              </w:rPr>
            </w:pPr>
            <w:r w:rsidRPr="00D015D1">
              <w:t xml:space="preserve"> RD$36,839,605.66 </w:t>
            </w:r>
          </w:p>
        </w:tc>
      </w:tr>
      <w:tr w:rsidR="00F849B1" w:rsidRPr="00D015D1" w14:paraId="17A1EC9F" w14:textId="77777777">
        <w:trPr>
          <w:cantSplit/>
          <w:trHeight w:val="360"/>
          <w:jc w:val="center"/>
        </w:trPr>
        <w:tc>
          <w:tcPr>
            <w:tcW w:w="5970" w:type="dxa"/>
            <w:shd w:val="clear" w:color="auto" w:fill="auto"/>
            <w:hideMark/>
          </w:tcPr>
          <w:p w14:paraId="502E9A9B"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CANTIDAD DE PROCESOS REGISTRADOS</w:t>
            </w:r>
          </w:p>
        </w:tc>
        <w:tc>
          <w:tcPr>
            <w:tcW w:w="5830" w:type="dxa"/>
            <w:shd w:val="clear" w:color="auto" w:fill="auto"/>
            <w:noWrap/>
            <w:hideMark/>
          </w:tcPr>
          <w:p w14:paraId="26EE1B81" w14:textId="6FE743B5" w:rsidR="00F849B1" w:rsidRPr="00D015D1" w:rsidRDefault="00F849B1" w:rsidP="00D015D1">
            <w:pPr>
              <w:spacing w:line="360" w:lineRule="auto"/>
              <w:rPr>
                <w:rFonts w:eastAsia="Times New Roman"/>
                <w:spacing w:val="20"/>
                <w:sz w:val="20"/>
                <w:szCs w:val="20"/>
              </w:rPr>
            </w:pPr>
            <w:r w:rsidRPr="00D015D1">
              <w:t>73</w:t>
            </w:r>
          </w:p>
        </w:tc>
      </w:tr>
      <w:tr w:rsidR="005F3F78" w:rsidRPr="00D015D1" w14:paraId="75F061E2" w14:textId="77777777">
        <w:trPr>
          <w:cantSplit/>
          <w:trHeight w:val="360"/>
          <w:jc w:val="center"/>
        </w:trPr>
        <w:tc>
          <w:tcPr>
            <w:tcW w:w="5970" w:type="dxa"/>
            <w:shd w:val="clear" w:color="auto" w:fill="auto"/>
            <w:hideMark/>
          </w:tcPr>
          <w:p w14:paraId="39FF518D"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 xml:space="preserve">CAPÍTULO </w:t>
            </w:r>
          </w:p>
        </w:tc>
        <w:tc>
          <w:tcPr>
            <w:tcW w:w="5830" w:type="dxa"/>
            <w:shd w:val="clear" w:color="auto" w:fill="auto"/>
            <w:noWrap/>
            <w:hideMark/>
          </w:tcPr>
          <w:p w14:paraId="12E85422" w14:textId="77777777" w:rsidR="005F3F78" w:rsidRPr="00D015D1" w:rsidRDefault="005F3F78" w:rsidP="00D015D1">
            <w:pPr>
              <w:spacing w:line="360" w:lineRule="auto"/>
              <w:rPr>
                <w:rFonts w:eastAsia="Times New Roman"/>
                <w:spacing w:val="20"/>
                <w:sz w:val="20"/>
                <w:szCs w:val="20"/>
              </w:rPr>
            </w:pPr>
            <w:r w:rsidRPr="00D015D1">
              <w:t>5161</w:t>
            </w:r>
          </w:p>
        </w:tc>
      </w:tr>
      <w:tr w:rsidR="005F3F78" w:rsidRPr="00D015D1" w14:paraId="38D2CB7B" w14:textId="77777777">
        <w:trPr>
          <w:cantSplit/>
          <w:trHeight w:val="360"/>
          <w:jc w:val="center"/>
        </w:trPr>
        <w:tc>
          <w:tcPr>
            <w:tcW w:w="5970" w:type="dxa"/>
            <w:shd w:val="clear" w:color="auto" w:fill="auto"/>
            <w:hideMark/>
          </w:tcPr>
          <w:p w14:paraId="21E80A86"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SUB CAPÍTULO</w:t>
            </w:r>
          </w:p>
        </w:tc>
        <w:tc>
          <w:tcPr>
            <w:tcW w:w="5830" w:type="dxa"/>
            <w:shd w:val="clear" w:color="auto" w:fill="auto"/>
            <w:noWrap/>
            <w:hideMark/>
          </w:tcPr>
          <w:p w14:paraId="5DE86E0D" w14:textId="77777777" w:rsidR="005F3F78" w:rsidRPr="00D015D1" w:rsidRDefault="005F3F78" w:rsidP="00D015D1">
            <w:pPr>
              <w:spacing w:line="360" w:lineRule="auto"/>
              <w:rPr>
                <w:rFonts w:eastAsia="Times New Roman"/>
                <w:spacing w:val="20"/>
                <w:sz w:val="20"/>
                <w:szCs w:val="20"/>
              </w:rPr>
            </w:pPr>
            <w:r w:rsidRPr="00D015D1">
              <w:t>01</w:t>
            </w:r>
          </w:p>
        </w:tc>
      </w:tr>
      <w:tr w:rsidR="005F3F78" w:rsidRPr="00D015D1" w14:paraId="3F74D08B" w14:textId="77777777">
        <w:trPr>
          <w:cantSplit/>
          <w:trHeight w:val="360"/>
          <w:jc w:val="center"/>
        </w:trPr>
        <w:tc>
          <w:tcPr>
            <w:tcW w:w="5970" w:type="dxa"/>
            <w:shd w:val="clear" w:color="auto" w:fill="auto"/>
            <w:hideMark/>
          </w:tcPr>
          <w:p w14:paraId="09D4F099"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UNIDAD EJECUTORA</w:t>
            </w:r>
          </w:p>
        </w:tc>
        <w:tc>
          <w:tcPr>
            <w:tcW w:w="5830" w:type="dxa"/>
            <w:shd w:val="clear" w:color="auto" w:fill="auto"/>
            <w:noWrap/>
            <w:hideMark/>
          </w:tcPr>
          <w:p w14:paraId="491ED8ED" w14:textId="77777777" w:rsidR="005F3F78" w:rsidRPr="00D015D1" w:rsidRDefault="005F3F78" w:rsidP="00D015D1">
            <w:pPr>
              <w:spacing w:line="360" w:lineRule="auto"/>
              <w:rPr>
                <w:rFonts w:eastAsia="Times New Roman"/>
                <w:spacing w:val="20"/>
                <w:sz w:val="20"/>
                <w:szCs w:val="20"/>
              </w:rPr>
            </w:pPr>
            <w:r w:rsidRPr="00D015D1">
              <w:t>0001</w:t>
            </w:r>
          </w:p>
        </w:tc>
      </w:tr>
      <w:tr w:rsidR="005F3F78" w:rsidRPr="00D015D1" w14:paraId="01F25AC4" w14:textId="77777777" w:rsidTr="004B22B2">
        <w:trPr>
          <w:cantSplit/>
          <w:trHeight w:val="737"/>
          <w:jc w:val="center"/>
        </w:trPr>
        <w:tc>
          <w:tcPr>
            <w:tcW w:w="5970" w:type="dxa"/>
            <w:shd w:val="clear" w:color="auto" w:fill="auto"/>
            <w:hideMark/>
          </w:tcPr>
          <w:p w14:paraId="7F71332B"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 xml:space="preserve">UNIDAD DE COMPRA </w:t>
            </w:r>
          </w:p>
        </w:tc>
        <w:tc>
          <w:tcPr>
            <w:tcW w:w="5830" w:type="dxa"/>
            <w:shd w:val="clear" w:color="auto" w:fill="auto"/>
            <w:noWrap/>
            <w:hideMark/>
          </w:tcPr>
          <w:p w14:paraId="34C4EE2F" w14:textId="77777777" w:rsidR="005F3F78" w:rsidRPr="00D015D1" w:rsidRDefault="005F3F78" w:rsidP="00D015D1">
            <w:pPr>
              <w:spacing w:line="360" w:lineRule="auto"/>
              <w:rPr>
                <w:rFonts w:eastAsia="Times New Roman"/>
                <w:spacing w:val="20"/>
                <w:sz w:val="20"/>
                <w:szCs w:val="20"/>
              </w:rPr>
            </w:pPr>
            <w:r w:rsidRPr="00D015D1">
              <w:t>Instituto Nacional de Protección de los Derechos del Consumidor</w:t>
            </w:r>
          </w:p>
        </w:tc>
      </w:tr>
      <w:tr w:rsidR="005F3F78" w:rsidRPr="00D015D1" w14:paraId="173548C5" w14:textId="77777777" w:rsidTr="004B22B2">
        <w:trPr>
          <w:cantSplit/>
          <w:trHeight w:val="377"/>
          <w:jc w:val="center"/>
        </w:trPr>
        <w:tc>
          <w:tcPr>
            <w:tcW w:w="5970" w:type="dxa"/>
            <w:shd w:val="clear" w:color="auto" w:fill="auto"/>
            <w:hideMark/>
          </w:tcPr>
          <w:p w14:paraId="4990D4F0"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 xml:space="preserve">AÑO FISCAL </w:t>
            </w:r>
          </w:p>
        </w:tc>
        <w:tc>
          <w:tcPr>
            <w:tcW w:w="5830" w:type="dxa"/>
            <w:shd w:val="clear" w:color="auto" w:fill="auto"/>
            <w:noWrap/>
            <w:hideMark/>
          </w:tcPr>
          <w:p w14:paraId="5445DCD2" w14:textId="77777777" w:rsidR="005F3F78" w:rsidRPr="00D015D1" w:rsidRDefault="005F3F78" w:rsidP="00D015D1">
            <w:pPr>
              <w:spacing w:line="360" w:lineRule="auto"/>
              <w:rPr>
                <w:rFonts w:eastAsia="Times New Roman"/>
                <w:spacing w:val="20"/>
                <w:sz w:val="20"/>
                <w:szCs w:val="20"/>
              </w:rPr>
            </w:pPr>
            <w:r w:rsidRPr="00D015D1">
              <w:t>2024</w:t>
            </w:r>
          </w:p>
        </w:tc>
      </w:tr>
      <w:tr w:rsidR="005F3F78" w:rsidRPr="00D015D1" w14:paraId="7848B71C" w14:textId="77777777" w:rsidTr="00011855">
        <w:trPr>
          <w:cantSplit/>
          <w:trHeight w:val="330"/>
          <w:jc w:val="center"/>
        </w:trPr>
        <w:tc>
          <w:tcPr>
            <w:tcW w:w="5970" w:type="dxa"/>
            <w:shd w:val="clear" w:color="auto" w:fill="auto"/>
            <w:hideMark/>
          </w:tcPr>
          <w:p w14:paraId="2B109580" w14:textId="77777777" w:rsidR="005F3F78"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FECHA APROBACIÓN</w:t>
            </w:r>
          </w:p>
          <w:p w14:paraId="6DC7F93C" w14:textId="77777777" w:rsidR="004B22B2" w:rsidRDefault="004B22B2" w:rsidP="00D015D1">
            <w:pPr>
              <w:spacing w:line="360" w:lineRule="auto"/>
              <w:rPr>
                <w:rFonts w:eastAsia="Times New Roman"/>
                <w:b/>
                <w:bCs/>
                <w:spacing w:val="20"/>
                <w:sz w:val="20"/>
                <w:szCs w:val="20"/>
              </w:rPr>
            </w:pPr>
          </w:p>
          <w:p w14:paraId="7235774B" w14:textId="77777777" w:rsidR="004B22B2" w:rsidRPr="00D015D1" w:rsidRDefault="004B22B2" w:rsidP="00D015D1">
            <w:pPr>
              <w:spacing w:line="360" w:lineRule="auto"/>
              <w:rPr>
                <w:rFonts w:eastAsia="Times New Roman"/>
                <w:b/>
                <w:bCs/>
                <w:spacing w:val="20"/>
                <w:sz w:val="20"/>
                <w:szCs w:val="20"/>
              </w:rPr>
            </w:pPr>
          </w:p>
        </w:tc>
        <w:tc>
          <w:tcPr>
            <w:tcW w:w="5830" w:type="dxa"/>
            <w:shd w:val="clear" w:color="auto" w:fill="auto"/>
            <w:noWrap/>
          </w:tcPr>
          <w:p w14:paraId="082E6E43" w14:textId="3312A9A3" w:rsidR="005F3F78" w:rsidRPr="00D015D1" w:rsidRDefault="005F3F78" w:rsidP="00D015D1">
            <w:pPr>
              <w:spacing w:line="360" w:lineRule="auto"/>
              <w:rPr>
                <w:rFonts w:eastAsia="Times New Roman"/>
                <w:spacing w:val="20"/>
                <w:sz w:val="20"/>
                <w:szCs w:val="20"/>
              </w:rPr>
            </w:pPr>
          </w:p>
        </w:tc>
      </w:tr>
      <w:tr w:rsidR="005F3F78" w:rsidRPr="00D015D1" w14:paraId="25B43C50" w14:textId="77777777">
        <w:trPr>
          <w:cantSplit/>
          <w:trHeight w:val="300"/>
          <w:jc w:val="center"/>
        </w:trPr>
        <w:tc>
          <w:tcPr>
            <w:tcW w:w="11800" w:type="dxa"/>
            <w:gridSpan w:val="2"/>
            <w:shd w:val="clear" w:color="auto" w:fill="002060"/>
            <w:hideMark/>
          </w:tcPr>
          <w:p w14:paraId="18A5A4E9" w14:textId="77777777" w:rsidR="005F3F78" w:rsidRPr="00D015D1" w:rsidRDefault="005F3F78" w:rsidP="00D015D1">
            <w:pPr>
              <w:spacing w:line="360" w:lineRule="auto"/>
              <w:jc w:val="center"/>
              <w:rPr>
                <w:rFonts w:eastAsia="Times New Roman"/>
                <w:b/>
                <w:bCs/>
                <w:szCs w:val="24"/>
              </w:rPr>
            </w:pPr>
            <w:r w:rsidRPr="00943544">
              <w:rPr>
                <w:rFonts w:eastAsia="Times New Roman"/>
                <w:b/>
                <w:bCs/>
                <w:color w:val="FFFFFF" w:themeColor="background1"/>
                <w:szCs w:val="24"/>
              </w:rPr>
              <w:t>MONTOS ESTIMADOS SEGÚN OBJETO DE CONTRATACIÓN</w:t>
            </w:r>
          </w:p>
        </w:tc>
      </w:tr>
      <w:tr w:rsidR="00F849B1" w:rsidRPr="00D015D1" w14:paraId="5DF209C8" w14:textId="77777777">
        <w:trPr>
          <w:cantSplit/>
          <w:trHeight w:val="300"/>
          <w:jc w:val="center"/>
        </w:trPr>
        <w:tc>
          <w:tcPr>
            <w:tcW w:w="5970" w:type="dxa"/>
            <w:shd w:val="clear" w:color="auto" w:fill="auto"/>
            <w:hideMark/>
          </w:tcPr>
          <w:p w14:paraId="0E7A8F59"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BIENES</w:t>
            </w:r>
          </w:p>
        </w:tc>
        <w:tc>
          <w:tcPr>
            <w:tcW w:w="5830" w:type="dxa"/>
            <w:shd w:val="clear" w:color="auto" w:fill="auto"/>
            <w:noWrap/>
            <w:hideMark/>
          </w:tcPr>
          <w:p w14:paraId="0EDA0B59" w14:textId="4A06743B" w:rsidR="00F849B1" w:rsidRPr="00D015D1" w:rsidRDefault="00F849B1" w:rsidP="00D015D1">
            <w:pPr>
              <w:spacing w:line="360" w:lineRule="auto"/>
              <w:rPr>
                <w:rFonts w:eastAsia="Times New Roman"/>
                <w:spacing w:val="20"/>
                <w:sz w:val="20"/>
                <w:szCs w:val="20"/>
              </w:rPr>
            </w:pPr>
            <w:r w:rsidRPr="00D015D1">
              <w:t xml:space="preserve"> RD$24,330,415.82 </w:t>
            </w:r>
          </w:p>
        </w:tc>
      </w:tr>
      <w:tr w:rsidR="00F849B1" w:rsidRPr="00D015D1" w14:paraId="64463247" w14:textId="77777777">
        <w:trPr>
          <w:cantSplit/>
          <w:trHeight w:val="300"/>
          <w:jc w:val="center"/>
        </w:trPr>
        <w:tc>
          <w:tcPr>
            <w:tcW w:w="5970" w:type="dxa"/>
            <w:shd w:val="clear" w:color="auto" w:fill="auto"/>
            <w:hideMark/>
          </w:tcPr>
          <w:p w14:paraId="296E1D31"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OBRAS</w:t>
            </w:r>
          </w:p>
        </w:tc>
        <w:tc>
          <w:tcPr>
            <w:tcW w:w="5830" w:type="dxa"/>
            <w:shd w:val="clear" w:color="auto" w:fill="auto"/>
            <w:noWrap/>
            <w:hideMark/>
          </w:tcPr>
          <w:p w14:paraId="0062AAFC" w14:textId="1778412D" w:rsidR="00F849B1" w:rsidRPr="00D015D1" w:rsidRDefault="00F849B1" w:rsidP="00D015D1">
            <w:pPr>
              <w:spacing w:line="360" w:lineRule="auto"/>
              <w:rPr>
                <w:rFonts w:eastAsia="Times New Roman"/>
                <w:spacing w:val="20"/>
                <w:sz w:val="20"/>
                <w:szCs w:val="20"/>
              </w:rPr>
            </w:pPr>
            <w:r w:rsidRPr="00D015D1">
              <w:t xml:space="preserve"> RD$-   </w:t>
            </w:r>
          </w:p>
        </w:tc>
      </w:tr>
      <w:tr w:rsidR="00F849B1" w:rsidRPr="00D015D1" w14:paraId="495EBDB6" w14:textId="77777777">
        <w:trPr>
          <w:cantSplit/>
          <w:trHeight w:val="300"/>
          <w:jc w:val="center"/>
        </w:trPr>
        <w:tc>
          <w:tcPr>
            <w:tcW w:w="5970" w:type="dxa"/>
            <w:shd w:val="clear" w:color="auto" w:fill="auto"/>
            <w:hideMark/>
          </w:tcPr>
          <w:p w14:paraId="7403B87D"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SERVICIOS</w:t>
            </w:r>
          </w:p>
        </w:tc>
        <w:tc>
          <w:tcPr>
            <w:tcW w:w="5830" w:type="dxa"/>
            <w:shd w:val="clear" w:color="auto" w:fill="auto"/>
            <w:noWrap/>
            <w:hideMark/>
          </w:tcPr>
          <w:p w14:paraId="4DC994D0" w14:textId="09677AF2" w:rsidR="00F849B1" w:rsidRPr="00D015D1" w:rsidRDefault="00F849B1" w:rsidP="00D015D1">
            <w:pPr>
              <w:spacing w:line="360" w:lineRule="auto"/>
            </w:pPr>
            <w:r w:rsidRPr="00D015D1">
              <w:t xml:space="preserve"> RD$12,509,189.84 </w:t>
            </w:r>
          </w:p>
        </w:tc>
      </w:tr>
      <w:tr w:rsidR="005F3F78" w:rsidRPr="00D015D1" w14:paraId="23C3C2FB" w14:textId="77777777">
        <w:trPr>
          <w:cantSplit/>
          <w:trHeight w:val="300"/>
          <w:jc w:val="center"/>
        </w:trPr>
        <w:tc>
          <w:tcPr>
            <w:tcW w:w="5970" w:type="dxa"/>
            <w:shd w:val="clear" w:color="auto" w:fill="auto"/>
            <w:hideMark/>
          </w:tcPr>
          <w:p w14:paraId="52A0DA44"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SERVICIOS: CONSULTORÍA</w:t>
            </w:r>
          </w:p>
        </w:tc>
        <w:tc>
          <w:tcPr>
            <w:tcW w:w="5830" w:type="dxa"/>
            <w:shd w:val="clear" w:color="auto" w:fill="auto"/>
            <w:noWrap/>
            <w:hideMark/>
          </w:tcPr>
          <w:p w14:paraId="7FE232CC" w14:textId="77777777" w:rsidR="005F3F78" w:rsidRPr="00D015D1" w:rsidRDefault="005F3F78" w:rsidP="00D015D1">
            <w:pPr>
              <w:spacing w:line="360" w:lineRule="auto"/>
              <w:rPr>
                <w:rFonts w:eastAsia="Times New Roman"/>
                <w:spacing w:val="20"/>
                <w:sz w:val="20"/>
                <w:szCs w:val="20"/>
              </w:rPr>
            </w:pPr>
            <w:r w:rsidRPr="00D015D1">
              <w:t xml:space="preserve"> RD$-   </w:t>
            </w:r>
          </w:p>
        </w:tc>
      </w:tr>
      <w:tr w:rsidR="005F3F78" w:rsidRPr="00D015D1" w14:paraId="0F964B36" w14:textId="77777777">
        <w:trPr>
          <w:cantSplit/>
          <w:trHeight w:val="300"/>
          <w:jc w:val="center"/>
        </w:trPr>
        <w:tc>
          <w:tcPr>
            <w:tcW w:w="5970" w:type="dxa"/>
            <w:shd w:val="clear" w:color="auto" w:fill="auto"/>
            <w:hideMark/>
          </w:tcPr>
          <w:p w14:paraId="281BEF3A" w14:textId="77777777" w:rsidR="005F3F78" w:rsidRPr="00D015D1" w:rsidRDefault="005F3F78" w:rsidP="00D015D1">
            <w:pPr>
              <w:spacing w:line="360" w:lineRule="auto"/>
              <w:rPr>
                <w:rFonts w:eastAsia="Times New Roman"/>
                <w:b/>
                <w:bCs/>
                <w:spacing w:val="20"/>
                <w:sz w:val="20"/>
                <w:szCs w:val="20"/>
              </w:rPr>
            </w:pPr>
            <w:r w:rsidRPr="00D015D1">
              <w:rPr>
                <w:rFonts w:eastAsia="Times New Roman"/>
                <w:b/>
                <w:bCs/>
                <w:spacing w:val="20"/>
                <w:sz w:val="20"/>
                <w:szCs w:val="20"/>
              </w:rPr>
              <w:t>SERVICIOS: CONSULTORÍA BASADA EN LA CALIDAD DE LOS SERVICIOS</w:t>
            </w:r>
          </w:p>
        </w:tc>
        <w:tc>
          <w:tcPr>
            <w:tcW w:w="5830" w:type="dxa"/>
            <w:shd w:val="clear" w:color="auto" w:fill="auto"/>
            <w:noWrap/>
            <w:hideMark/>
          </w:tcPr>
          <w:p w14:paraId="52B547F4" w14:textId="77777777" w:rsidR="005F3F78" w:rsidRPr="00D015D1" w:rsidRDefault="005F3F78" w:rsidP="00D015D1">
            <w:pPr>
              <w:spacing w:line="360" w:lineRule="auto"/>
              <w:rPr>
                <w:rFonts w:eastAsia="Times New Roman"/>
                <w:spacing w:val="20"/>
                <w:sz w:val="20"/>
                <w:szCs w:val="20"/>
              </w:rPr>
            </w:pPr>
            <w:r w:rsidRPr="00D015D1">
              <w:t xml:space="preserve"> RD$-   </w:t>
            </w:r>
          </w:p>
        </w:tc>
      </w:tr>
      <w:tr w:rsidR="005F3F78" w:rsidRPr="00D015D1" w14:paraId="31C94DBE" w14:textId="77777777">
        <w:trPr>
          <w:cantSplit/>
          <w:trHeight w:val="300"/>
          <w:jc w:val="center"/>
        </w:trPr>
        <w:tc>
          <w:tcPr>
            <w:tcW w:w="11800" w:type="dxa"/>
            <w:gridSpan w:val="2"/>
            <w:shd w:val="clear" w:color="auto" w:fill="002060"/>
            <w:hideMark/>
          </w:tcPr>
          <w:p w14:paraId="13D01BDB" w14:textId="77777777" w:rsidR="005F3F78" w:rsidRPr="00D015D1" w:rsidRDefault="005F3F78" w:rsidP="00D015D1">
            <w:pPr>
              <w:spacing w:line="360" w:lineRule="auto"/>
              <w:jc w:val="center"/>
              <w:rPr>
                <w:rFonts w:eastAsia="Times New Roman"/>
                <w:b/>
                <w:bCs/>
                <w:szCs w:val="24"/>
              </w:rPr>
            </w:pPr>
            <w:r w:rsidRPr="004B22B2">
              <w:rPr>
                <w:rFonts w:eastAsia="Times New Roman"/>
                <w:b/>
                <w:bCs/>
                <w:color w:val="FFFFFF" w:themeColor="background1"/>
                <w:szCs w:val="24"/>
              </w:rPr>
              <w:t>MONTOS ESTIMADOS SEGÚN CLASIFICACIÓN MIPYME</w:t>
            </w:r>
          </w:p>
        </w:tc>
      </w:tr>
      <w:tr w:rsidR="00F849B1" w:rsidRPr="00D015D1" w14:paraId="332396BF" w14:textId="77777777">
        <w:trPr>
          <w:cantSplit/>
          <w:trHeight w:val="300"/>
          <w:jc w:val="center"/>
        </w:trPr>
        <w:tc>
          <w:tcPr>
            <w:tcW w:w="5970" w:type="dxa"/>
            <w:shd w:val="clear" w:color="auto" w:fill="auto"/>
            <w:hideMark/>
          </w:tcPr>
          <w:p w14:paraId="12B839CF"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MIPYME</w:t>
            </w:r>
          </w:p>
        </w:tc>
        <w:tc>
          <w:tcPr>
            <w:tcW w:w="5830" w:type="dxa"/>
            <w:shd w:val="clear" w:color="auto" w:fill="auto"/>
            <w:noWrap/>
            <w:hideMark/>
          </w:tcPr>
          <w:p w14:paraId="408E6E20" w14:textId="450C5798" w:rsidR="00F849B1" w:rsidRPr="00D015D1" w:rsidRDefault="00F849B1" w:rsidP="00D015D1">
            <w:pPr>
              <w:spacing w:line="360" w:lineRule="auto"/>
              <w:rPr>
                <w:rFonts w:eastAsia="Times New Roman"/>
                <w:spacing w:val="20"/>
                <w:sz w:val="20"/>
                <w:szCs w:val="20"/>
              </w:rPr>
            </w:pPr>
            <w:r w:rsidRPr="00D015D1">
              <w:t xml:space="preserve"> RD$7,917,174.92 </w:t>
            </w:r>
          </w:p>
        </w:tc>
      </w:tr>
      <w:tr w:rsidR="00F849B1" w:rsidRPr="00D015D1" w14:paraId="0EA1804E" w14:textId="77777777">
        <w:trPr>
          <w:cantSplit/>
          <w:trHeight w:val="300"/>
          <w:jc w:val="center"/>
        </w:trPr>
        <w:tc>
          <w:tcPr>
            <w:tcW w:w="5970" w:type="dxa"/>
            <w:shd w:val="clear" w:color="auto" w:fill="auto"/>
            <w:hideMark/>
          </w:tcPr>
          <w:p w14:paraId="775ADE0C"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MIPYME MUJER</w:t>
            </w:r>
          </w:p>
        </w:tc>
        <w:tc>
          <w:tcPr>
            <w:tcW w:w="5830" w:type="dxa"/>
            <w:shd w:val="clear" w:color="auto" w:fill="auto"/>
            <w:noWrap/>
            <w:hideMark/>
          </w:tcPr>
          <w:p w14:paraId="74056931" w14:textId="7DF1502F" w:rsidR="00F849B1" w:rsidRPr="00D015D1" w:rsidRDefault="00F849B1" w:rsidP="00D015D1">
            <w:pPr>
              <w:spacing w:line="360" w:lineRule="auto"/>
              <w:rPr>
                <w:rFonts w:eastAsia="Times New Roman"/>
                <w:spacing w:val="20"/>
                <w:sz w:val="20"/>
                <w:szCs w:val="20"/>
              </w:rPr>
            </w:pPr>
            <w:r w:rsidRPr="00D015D1">
              <w:t xml:space="preserve"> RD$3,211,781.34 </w:t>
            </w:r>
          </w:p>
        </w:tc>
      </w:tr>
      <w:tr w:rsidR="00F849B1" w:rsidRPr="00D015D1" w14:paraId="5C34A76E" w14:textId="77777777">
        <w:trPr>
          <w:cantSplit/>
          <w:trHeight w:val="300"/>
          <w:jc w:val="center"/>
        </w:trPr>
        <w:tc>
          <w:tcPr>
            <w:tcW w:w="5970" w:type="dxa"/>
            <w:shd w:val="clear" w:color="auto" w:fill="auto"/>
            <w:hideMark/>
          </w:tcPr>
          <w:p w14:paraId="64C3DB6B"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NO MIPYME</w:t>
            </w:r>
          </w:p>
        </w:tc>
        <w:tc>
          <w:tcPr>
            <w:tcW w:w="5830" w:type="dxa"/>
            <w:shd w:val="clear" w:color="auto" w:fill="auto"/>
            <w:noWrap/>
            <w:hideMark/>
          </w:tcPr>
          <w:p w14:paraId="48C582B8" w14:textId="1BFFED29" w:rsidR="004B22B2" w:rsidRPr="004B22B2" w:rsidRDefault="00F849B1" w:rsidP="00D015D1">
            <w:pPr>
              <w:spacing w:line="360" w:lineRule="auto"/>
            </w:pPr>
            <w:r w:rsidRPr="00D015D1">
              <w:t xml:space="preserve"> RD$25,710,649.40 </w:t>
            </w:r>
          </w:p>
        </w:tc>
      </w:tr>
      <w:tr w:rsidR="005F3F78" w:rsidRPr="00D015D1" w14:paraId="308BC22F" w14:textId="77777777">
        <w:trPr>
          <w:cantSplit/>
          <w:trHeight w:val="300"/>
          <w:jc w:val="center"/>
        </w:trPr>
        <w:tc>
          <w:tcPr>
            <w:tcW w:w="11800" w:type="dxa"/>
            <w:gridSpan w:val="2"/>
            <w:shd w:val="clear" w:color="auto" w:fill="002060"/>
            <w:hideMark/>
          </w:tcPr>
          <w:p w14:paraId="6B0817F3" w14:textId="77777777" w:rsidR="005F3F78" w:rsidRPr="00D015D1" w:rsidRDefault="005F3F78" w:rsidP="00D015D1">
            <w:pPr>
              <w:spacing w:line="360" w:lineRule="auto"/>
              <w:jc w:val="center"/>
              <w:rPr>
                <w:rFonts w:eastAsia="Times New Roman"/>
                <w:b/>
                <w:bCs/>
                <w:szCs w:val="24"/>
              </w:rPr>
            </w:pPr>
            <w:r w:rsidRPr="004B22B2">
              <w:rPr>
                <w:rFonts w:eastAsia="Times New Roman"/>
                <w:b/>
                <w:bCs/>
                <w:color w:val="FFFFFF" w:themeColor="background1"/>
                <w:szCs w:val="24"/>
              </w:rPr>
              <w:t>MONTOS ESTIMADOS SEGÚN TIPO DE PROCEDIMIENTO</w:t>
            </w:r>
          </w:p>
        </w:tc>
      </w:tr>
      <w:tr w:rsidR="00F849B1" w:rsidRPr="00D015D1" w14:paraId="60B9D01F" w14:textId="77777777">
        <w:trPr>
          <w:cantSplit/>
          <w:trHeight w:val="300"/>
          <w:jc w:val="center"/>
        </w:trPr>
        <w:tc>
          <w:tcPr>
            <w:tcW w:w="5970" w:type="dxa"/>
            <w:shd w:val="clear" w:color="auto" w:fill="auto"/>
            <w:hideMark/>
          </w:tcPr>
          <w:p w14:paraId="7CA5571E"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COMPRAS POR DEBAJO DEL UMBRAL</w:t>
            </w:r>
          </w:p>
        </w:tc>
        <w:tc>
          <w:tcPr>
            <w:tcW w:w="5830" w:type="dxa"/>
            <w:shd w:val="clear" w:color="auto" w:fill="auto"/>
            <w:noWrap/>
            <w:hideMark/>
          </w:tcPr>
          <w:p w14:paraId="6E0C1621" w14:textId="108A37B0" w:rsidR="00F849B1" w:rsidRPr="00D015D1" w:rsidRDefault="00F849B1" w:rsidP="00D015D1">
            <w:pPr>
              <w:spacing w:line="360" w:lineRule="auto"/>
            </w:pPr>
            <w:r w:rsidRPr="00D015D1">
              <w:t xml:space="preserve"> RD$3,650,731.00 </w:t>
            </w:r>
          </w:p>
        </w:tc>
      </w:tr>
      <w:tr w:rsidR="00F849B1" w:rsidRPr="00D015D1" w14:paraId="2C8887AA" w14:textId="77777777">
        <w:trPr>
          <w:cantSplit/>
          <w:trHeight w:val="300"/>
          <w:jc w:val="center"/>
        </w:trPr>
        <w:tc>
          <w:tcPr>
            <w:tcW w:w="5970" w:type="dxa"/>
            <w:shd w:val="clear" w:color="auto" w:fill="auto"/>
            <w:hideMark/>
          </w:tcPr>
          <w:p w14:paraId="537210E6" w14:textId="77777777" w:rsidR="00F849B1" w:rsidRPr="00D015D1" w:rsidRDefault="00F849B1" w:rsidP="00D015D1">
            <w:pPr>
              <w:spacing w:line="360" w:lineRule="auto"/>
              <w:rPr>
                <w:rFonts w:eastAsia="Times New Roman"/>
                <w:b/>
                <w:bCs/>
                <w:spacing w:val="20"/>
                <w:sz w:val="20"/>
                <w:szCs w:val="20"/>
              </w:rPr>
            </w:pPr>
            <w:r w:rsidRPr="00D015D1">
              <w:rPr>
                <w:rFonts w:eastAsia="Times New Roman"/>
                <w:b/>
                <w:bCs/>
                <w:spacing w:val="20"/>
                <w:sz w:val="20"/>
                <w:szCs w:val="20"/>
              </w:rPr>
              <w:t>COMPRA MENOR</w:t>
            </w:r>
          </w:p>
        </w:tc>
        <w:tc>
          <w:tcPr>
            <w:tcW w:w="5830" w:type="dxa"/>
            <w:shd w:val="clear" w:color="auto" w:fill="auto"/>
            <w:noWrap/>
            <w:hideMark/>
          </w:tcPr>
          <w:p w14:paraId="59FF2703" w14:textId="54E1EE72" w:rsidR="00F849B1" w:rsidRPr="00D015D1" w:rsidRDefault="00F849B1" w:rsidP="00D015D1">
            <w:pPr>
              <w:spacing w:line="360" w:lineRule="auto"/>
              <w:rPr>
                <w:rFonts w:eastAsia="Times New Roman"/>
                <w:spacing w:val="20"/>
                <w:sz w:val="20"/>
                <w:szCs w:val="20"/>
              </w:rPr>
            </w:pPr>
            <w:r w:rsidRPr="00D015D1">
              <w:t xml:space="preserve"> RD$21,324,274.66 </w:t>
            </w:r>
          </w:p>
        </w:tc>
      </w:tr>
      <w:tr w:rsidR="004B22B2" w:rsidRPr="00D015D1" w14:paraId="7AB5517B" w14:textId="77777777" w:rsidTr="004B22B2">
        <w:trPr>
          <w:cantSplit/>
          <w:trHeight w:val="300"/>
          <w:jc w:val="center"/>
        </w:trPr>
        <w:tc>
          <w:tcPr>
            <w:tcW w:w="11800" w:type="dxa"/>
            <w:gridSpan w:val="2"/>
            <w:shd w:val="clear" w:color="auto" w:fill="002060"/>
            <w:vAlign w:val="center"/>
          </w:tcPr>
          <w:p w14:paraId="1AE5BDF6" w14:textId="6BC49403" w:rsidR="004B22B2" w:rsidRPr="00D015D1" w:rsidRDefault="004B22B2" w:rsidP="004B22B2">
            <w:pPr>
              <w:spacing w:line="360" w:lineRule="auto"/>
              <w:jc w:val="center"/>
            </w:pPr>
            <w:r w:rsidRPr="004B22B2">
              <w:rPr>
                <w:rFonts w:eastAsia="Times New Roman"/>
                <w:b/>
                <w:bCs/>
                <w:color w:val="FFFFFF" w:themeColor="background1"/>
                <w:szCs w:val="24"/>
              </w:rPr>
              <w:t>MONTOS ESTIMADOS SEGÚN TIPO DE PROCEDIMIENTO</w:t>
            </w:r>
          </w:p>
        </w:tc>
      </w:tr>
      <w:tr w:rsidR="004B22B2" w:rsidRPr="00D015D1" w14:paraId="084D4DD5" w14:textId="77777777">
        <w:trPr>
          <w:cantSplit/>
          <w:trHeight w:val="300"/>
          <w:jc w:val="center"/>
        </w:trPr>
        <w:tc>
          <w:tcPr>
            <w:tcW w:w="5970" w:type="dxa"/>
            <w:shd w:val="clear" w:color="auto" w:fill="auto"/>
            <w:hideMark/>
          </w:tcPr>
          <w:p w14:paraId="0CC95BFA"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COMPARACIÓN DE PRECIOS</w:t>
            </w:r>
          </w:p>
        </w:tc>
        <w:tc>
          <w:tcPr>
            <w:tcW w:w="5830" w:type="dxa"/>
            <w:shd w:val="clear" w:color="auto" w:fill="auto"/>
            <w:noWrap/>
            <w:hideMark/>
          </w:tcPr>
          <w:p w14:paraId="23DA49C8" w14:textId="6D9AFCFA" w:rsidR="004B22B2" w:rsidRPr="00D015D1" w:rsidRDefault="004B22B2" w:rsidP="004B22B2">
            <w:pPr>
              <w:spacing w:line="360" w:lineRule="auto"/>
              <w:rPr>
                <w:rFonts w:eastAsia="Times New Roman"/>
                <w:spacing w:val="20"/>
                <w:sz w:val="20"/>
                <w:szCs w:val="20"/>
              </w:rPr>
            </w:pPr>
            <w:r w:rsidRPr="00D015D1">
              <w:t xml:space="preserve"> RD$11,363,600.00 </w:t>
            </w:r>
          </w:p>
        </w:tc>
      </w:tr>
      <w:tr w:rsidR="004B22B2" w:rsidRPr="00D015D1" w14:paraId="5443BEEC" w14:textId="77777777">
        <w:trPr>
          <w:cantSplit/>
          <w:trHeight w:val="300"/>
          <w:jc w:val="center"/>
        </w:trPr>
        <w:tc>
          <w:tcPr>
            <w:tcW w:w="5970" w:type="dxa"/>
            <w:shd w:val="clear" w:color="auto" w:fill="auto"/>
            <w:hideMark/>
          </w:tcPr>
          <w:p w14:paraId="18AFA57F"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LICITACIÓN PÚBLICA</w:t>
            </w:r>
          </w:p>
        </w:tc>
        <w:tc>
          <w:tcPr>
            <w:tcW w:w="5830" w:type="dxa"/>
            <w:shd w:val="clear" w:color="auto" w:fill="auto"/>
            <w:noWrap/>
            <w:hideMark/>
          </w:tcPr>
          <w:p w14:paraId="256CA6B2"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75FDEFB8" w14:textId="77777777">
        <w:trPr>
          <w:cantSplit/>
          <w:trHeight w:val="300"/>
          <w:jc w:val="center"/>
        </w:trPr>
        <w:tc>
          <w:tcPr>
            <w:tcW w:w="5970" w:type="dxa"/>
            <w:shd w:val="clear" w:color="auto" w:fill="auto"/>
            <w:hideMark/>
          </w:tcPr>
          <w:p w14:paraId="46004FC8"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LICITACIÓN PÚBLICA INTERNACIONAL</w:t>
            </w:r>
          </w:p>
        </w:tc>
        <w:tc>
          <w:tcPr>
            <w:tcW w:w="5830" w:type="dxa"/>
            <w:shd w:val="clear" w:color="auto" w:fill="auto"/>
            <w:noWrap/>
            <w:hideMark/>
          </w:tcPr>
          <w:p w14:paraId="150182A7"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3ECB4C3B" w14:textId="77777777">
        <w:trPr>
          <w:cantSplit/>
          <w:trHeight w:val="300"/>
          <w:jc w:val="center"/>
        </w:trPr>
        <w:tc>
          <w:tcPr>
            <w:tcW w:w="5970" w:type="dxa"/>
            <w:shd w:val="clear" w:color="auto" w:fill="auto"/>
            <w:hideMark/>
          </w:tcPr>
          <w:p w14:paraId="29E268BF"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LICITACIÓN RESTRINGIDA</w:t>
            </w:r>
          </w:p>
        </w:tc>
        <w:tc>
          <w:tcPr>
            <w:tcW w:w="5830" w:type="dxa"/>
            <w:shd w:val="clear" w:color="auto" w:fill="auto"/>
            <w:noWrap/>
            <w:hideMark/>
          </w:tcPr>
          <w:p w14:paraId="6DD92773"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609C51E5" w14:textId="77777777">
        <w:trPr>
          <w:cantSplit/>
          <w:trHeight w:val="300"/>
          <w:jc w:val="center"/>
        </w:trPr>
        <w:tc>
          <w:tcPr>
            <w:tcW w:w="5970" w:type="dxa"/>
            <w:shd w:val="clear" w:color="auto" w:fill="auto"/>
            <w:hideMark/>
          </w:tcPr>
          <w:p w14:paraId="18384B2D"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SORTEO DE OBRAS</w:t>
            </w:r>
          </w:p>
        </w:tc>
        <w:tc>
          <w:tcPr>
            <w:tcW w:w="5830" w:type="dxa"/>
            <w:shd w:val="clear" w:color="auto" w:fill="auto"/>
            <w:noWrap/>
            <w:hideMark/>
          </w:tcPr>
          <w:p w14:paraId="42A8CBB9"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029F956F" w14:textId="77777777">
        <w:trPr>
          <w:cantSplit/>
          <w:trHeight w:val="300"/>
          <w:jc w:val="center"/>
        </w:trPr>
        <w:tc>
          <w:tcPr>
            <w:tcW w:w="5970" w:type="dxa"/>
            <w:shd w:val="clear" w:color="auto" w:fill="auto"/>
            <w:hideMark/>
          </w:tcPr>
          <w:p w14:paraId="67FEA84A"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 xml:space="preserve">EXCEPCIÓN - BIENES O SERVICIOS CON EXCLUSIVIDAD </w:t>
            </w:r>
          </w:p>
        </w:tc>
        <w:tc>
          <w:tcPr>
            <w:tcW w:w="5830" w:type="dxa"/>
            <w:shd w:val="clear" w:color="auto" w:fill="auto"/>
            <w:noWrap/>
            <w:hideMark/>
          </w:tcPr>
          <w:p w14:paraId="2F8B0084"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57D3621C" w14:textId="77777777">
        <w:trPr>
          <w:cantSplit/>
          <w:trHeight w:val="600"/>
          <w:jc w:val="center"/>
        </w:trPr>
        <w:tc>
          <w:tcPr>
            <w:tcW w:w="5970" w:type="dxa"/>
            <w:shd w:val="clear" w:color="auto" w:fill="auto"/>
            <w:hideMark/>
          </w:tcPr>
          <w:p w14:paraId="3F346FC2"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CONSTRUCCIÓN, INSTALACIÓN O ADQUISICIÓN DE OFICINAS PARA EL SERVICIO EXTERIOR</w:t>
            </w:r>
          </w:p>
        </w:tc>
        <w:tc>
          <w:tcPr>
            <w:tcW w:w="5830" w:type="dxa"/>
            <w:shd w:val="clear" w:color="auto" w:fill="auto"/>
            <w:noWrap/>
            <w:hideMark/>
          </w:tcPr>
          <w:p w14:paraId="59B0344D"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137A19D6" w14:textId="77777777">
        <w:trPr>
          <w:cantSplit/>
          <w:trHeight w:val="600"/>
          <w:jc w:val="center"/>
        </w:trPr>
        <w:tc>
          <w:tcPr>
            <w:tcW w:w="5970" w:type="dxa"/>
            <w:shd w:val="clear" w:color="auto" w:fill="auto"/>
            <w:hideMark/>
          </w:tcPr>
          <w:p w14:paraId="6367BAD7"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CONTRATACIÓN DE PUBLICIDAD A TRAVÉS DE MEDIOS DE COMUNICACIÓN SOCIAL</w:t>
            </w:r>
          </w:p>
        </w:tc>
        <w:tc>
          <w:tcPr>
            <w:tcW w:w="5830" w:type="dxa"/>
            <w:shd w:val="clear" w:color="auto" w:fill="auto"/>
            <w:noWrap/>
            <w:hideMark/>
          </w:tcPr>
          <w:p w14:paraId="1D77AED0" w14:textId="7203CC6F" w:rsidR="004B22B2" w:rsidRPr="00D015D1" w:rsidRDefault="004B22B2" w:rsidP="004B22B2">
            <w:pPr>
              <w:spacing w:line="360" w:lineRule="auto"/>
              <w:rPr>
                <w:rFonts w:eastAsia="Times New Roman"/>
                <w:spacing w:val="20"/>
                <w:sz w:val="20"/>
                <w:szCs w:val="20"/>
              </w:rPr>
            </w:pPr>
            <w:r w:rsidRPr="00D015D1">
              <w:t>RD$501,000.00</w:t>
            </w:r>
          </w:p>
        </w:tc>
      </w:tr>
      <w:tr w:rsidR="004B22B2" w:rsidRPr="00D015D1" w14:paraId="3A5181C6" w14:textId="77777777">
        <w:trPr>
          <w:cantSplit/>
          <w:trHeight w:val="600"/>
          <w:jc w:val="center"/>
        </w:trPr>
        <w:tc>
          <w:tcPr>
            <w:tcW w:w="5970" w:type="dxa"/>
            <w:shd w:val="clear" w:color="auto" w:fill="auto"/>
            <w:hideMark/>
          </w:tcPr>
          <w:p w14:paraId="4E3DEA07"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OBRAS CIENTÍFICAS, TÉCNICAS, ARTÍSTICAS, O RESTAURACIÓN DE MONUMENTOS HISTÓRICOS</w:t>
            </w:r>
          </w:p>
        </w:tc>
        <w:tc>
          <w:tcPr>
            <w:tcW w:w="5830" w:type="dxa"/>
            <w:shd w:val="clear" w:color="auto" w:fill="auto"/>
            <w:noWrap/>
            <w:hideMark/>
          </w:tcPr>
          <w:p w14:paraId="3847ECBB"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2B087177" w14:textId="77777777" w:rsidTr="004B22B2">
        <w:trPr>
          <w:cantSplit/>
          <w:trHeight w:val="300"/>
          <w:jc w:val="center"/>
        </w:trPr>
        <w:tc>
          <w:tcPr>
            <w:tcW w:w="11800" w:type="dxa"/>
            <w:gridSpan w:val="2"/>
            <w:shd w:val="clear" w:color="auto" w:fill="002060"/>
            <w:vAlign w:val="center"/>
          </w:tcPr>
          <w:p w14:paraId="541B0129" w14:textId="7B4E95D3" w:rsidR="004B22B2" w:rsidRPr="00D015D1" w:rsidRDefault="004B22B2" w:rsidP="004B22B2">
            <w:pPr>
              <w:spacing w:line="360" w:lineRule="auto"/>
              <w:jc w:val="center"/>
            </w:pPr>
            <w:r w:rsidRPr="004B22B2">
              <w:rPr>
                <w:rFonts w:eastAsia="Times New Roman"/>
                <w:b/>
                <w:bCs/>
                <w:color w:val="FFFFFF" w:themeColor="background1"/>
                <w:szCs w:val="24"/>
              </w:rPr>
              <w:t>MONTOS ESTIMADOS SEGÚN TIPO DE PROCEDIMIENTO</w:t>
            </w:r>
          </w:p>
        </w:tc>
      </w:tr>
      <w:tr w:rsidR="004B22B2" w:rsidRPr="00D015D1" w14:paraId="6F39401B" w14:textId="77777777">
        <w:trPr>
          <w:cantSplit/>
          <w:trHeight w:val="300"/>
          <w:jc w:val="center"/>
        </w:trPr>
        <w:tc>
          <w:tcPr>
            <w:tcW w:w="5970" w:type="dxa"/>
            <w:shd w:val="clear" w:color="auto" w:fill="auto"/>
            <w:hideMark/>
          </w:tcPr>
          <w:p w14:paraId="63EC597A"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PROVEEDOR ÚNICO</w:t>
            </w:r>
          </w:p>
        </w:tc>
        <w:tc>
          <w:tcPr>
            <w:tcW w:w="5830" w:type="dxa"/>
            <w:shd w:val="clear" w:color="auto" w:fill="auto"/>
            <w:noWrap/>
            <w:hideMark/>
          </w:tcPr>
          <w:p w14:paraId="7D318145"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7B62F2BF" w14:textId="77777777">
        <w:trPr>
          <w:cantSplit/>
          <w:trHeight w:val="600"/>
          <w:jc w:val="center"/>
        </w:trPr>
        <w:tc>
          <w:tcPr>
            <w:tcW w:w="5970" w:type="dxa"/>
            <w:shd w:val="clear" w:color="auto" w:fill="auto"/>
            <w:hideMark/>
          </w:tcPr>
          <w:p w14:paraId="025D3862"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RESCISIÓN DE CONTRATOS CUYA TERMINACIÓN NO EXCEDA EL 40% DEL MONTO TOTAL DEL PROYECTO, OBRA O SERVICIO</w:t>
            </w:r>
          </w:p>
        </w:tc>
        <w:tc>
          <w:tcPr>
            <w:tcW w:w="5830" w:type="dxa"/>
            <w:shd w:val="clear" w:color="auto" w:fill="auto"/>
            <w:noWrap/>
            <w:hideMark/>
          </w:tcPr>
          <w:p w14:paraId="4D48C2B8" w14:textId="77777777" w:rsidR="004B22B2" w:rsidRPr="00D015D1" w:rsidRDefault="004B22B2" w:rsidP="004B22B2">
            <w:pPr>
              <w:spacing w:line="360" w:lineRule="auto"/>
              <w:rPr>
                <w:rFonts w:eastAsia="Times New Roman"/>
                <w:spacing w:val="20"/>
                <w:sz w:val="20"/>
                <w:szCs w:val="20"/>
              </w:rPr>
            </w:pPr>
            <w:r w:rsidRPr="00D015D1">
              <w:t xml:space="preserve"> RD$-   </w:t>
            </w:r>
          </w:p>
        </w:tc>
      </w:tr>
      <w:tr w:rsidR="004B22B2" w:rsidRPr="00D015D1" w14:paraId="2B06A1D7" w14:textId="77777777">
        <w:trPr>
          <w:cantSplit/>
          <w:trHeight w:val="600"/>
          <w:jc w:val="center"/>
        </w:trPr>
        <w:tc>
          <w:tcPr>
            <w:tcW w:w="5970" w:type="dxa"/>
            <w:shd w:val="clear" w:color="auto" w:fill="auto"/>
            <w:hideMark/>
          </w:tcPr>
          <w:p w14:paraId="1E077B6E" w14:textId="77777777" w:rsidR="004B22B2" w:rsidRPr="00D015D1" w:rsidRDefault="004B22B2" w:rsidP="004B22B2">
            <w:pPr>
              <w:spacing w:line="360" w:lineRule="auto"/>
              <w:rPr>
                <w:rFonts w:eastAsia="Times New Roman"/>
                <w:b/>
                <w:bCs/>
                <w:spacing w:val="20"/>
                <w:sz w:val="20"/>
                <w:szCs w:val="20"/>
              </w:rPr>
            </w:pPr>
            <w:r w:rsidRPr="00D015D1">
              <w:rPr>
                <w:rFonts w:eastAsia="Times New Roman"/>
                <w:b/>
                <w:bCs/>
                <w:spacing w:val="20"/>
                <w:sz w:val="20"/>
                <w:szCs w:val="20"/>
              </w:rPr>
              <w:t>EXCEPCIÓN - RESOLUCIÓN 15-08 SOBRE COMPRA Y CONTRATACIÓN DE PASAJE AÉREO, COMBUSTIBLE Y REPARACIÓN DE VEHÍCULOS DE MOTOR</w:t>
            </w:r>
          </w:p>
        </w:tc>
        <w:tc>
          <w:tcPr>
            <w:tcW w:w="5830" w:type="dxa"/>
            <w:shd w:val="clear" w:color="auto" w:fill="auto"/>
            <w:noWrap/>
            <w:hideMark/>
          </w:tcPr>
          <w:p w14:paraId="2016F01F" w14:textId="77777777" w:rsidR="004B22B2" w:rsidRPr="00D015D1" w:rsidRDefault="004B22B2" w:rsidP="004B22B2">
            <w:pPr>
              <w:spacing w:line="360" w:lineRule="auto"/>
              <w:rPr>
                <w:rFonts w:eastAsia="Times New Roman"/>
                <w:spacing w:val="20"/>
                <w:sz w:val="20"/>
                <w:szCs w:val="20"/>
              </w:rPr>
            </w:pPr>
            <w:r w:rsidRPr="00D015D1">
              <w:t xml:space="preserve"> RD$-   </w:t>
            </w:r>
          </w:p>
        </w:tc>
      </w:tr>
    </w:tbl>
    <w:bookmarkEnd w:id="105"/>
    <w:p w14:paraId="387B8102" w14:textId="77777777" w:rsidR="005F3F78" w:rsidRPr="009C538C" w:rsidRDefault="005F3F78" w:rsidP="00D015D1">
      <w:pPr>
        <w:spacing w:line="360" w:lineRule="auto"/>
        <w:rPr>
          <w:spacing w:val="20"/>
          <w:sz w:val="16"/>
          <w:szCs w:val="16"/>
        </w:rPr>
      </w:pPr>
      <w:r w:rsidRPr="00D015D1">
        <w:rPr>
          <w:spacing w:val="20"/>
          <w:sz w:val="14"/>
          <w:szCs w:val="14"/>
        </w:rPr>
        <w:t xml:space="preserve">           </w:t>
      </w:r>
      <w:r w:rsidRPr="00D015D1">
        <w:rPr>
          <w:spacing w:val="20"/>
          <w:sz w:val="16"/>
          <w:szCs w:val="16"/>
        </w:rPr>
        <w:t>Fuente: elaboración en base a los datos del departamento de compras y contrataciones.</w:t>
      </w:r>
    </w:p>
    <w:p w14:paraId="751103A3" w14:textId="77777777" w:rsidR="006E3E2D" w:rsidRPr="009C538C" w:rsidRDefault="006E3E2D" w:rsidP="00D015D1">
      <w:pPr>
        <w:spacing w:line="360" w:lineRule="auto"/>
        <w:rPr>
          <w:spacing w:val="20"/>
          <w:sz w:val="14"/>
          <w:szCs w:val="14"/>
        </w:rPr>
      </w:pPr>
    </w:p>
    <w:sectPr w:rsidR="006E3E2D" w:rsidRPr="009C538C" w:rsidSect="004907E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879F" w14:textId="77777777" w:rsidR="002B7FD4" w:rsidRDefault="002B7FD4" w:rsidP="0089322F">
      <w:pPr>
        <w:spacing w:after="0" w:line="240" w:lineRule="auto"/>
      </w:pPr>
      <w:r>
        <w:separator/>
      </w:r>
    </w:p>
  </w:endnote>
  <w:endnote w:type="continuationSeparator" w:id="0">
    <w:p w14:paraId="437752E2" w14:textId="77777777" w:rsidR="002B7FD4" w:rsidRDefault="002B7FD4" w:rsidP="0089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Gotham Thin">
    <w:altName w:val="Calibri"/>
    <w:panose1 w:val="00000000000000000000"/>
    <w:charset w:val="00"/>
    <w:family w:val="modern"/>
    <w:notTrueType/>
    <w:pitch w:val="variable"/>
    <w:sig w:usb0="A00000AF" w:usb1="50000048" w:usb2="00000000" w:usb3="00000000" w:csb0="0000011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2770" w14:textId="77777777" w:rsidR="00B47C46" w:rsidRDefault="00B47C46">
    <w:pPr>
      <w:pStyle w:val="Piedepgina"/>
      <w:jc w:val="center"/>
    </w:pPr>
  </w:p>
  <w:p w14:paraId="2CB0CE0D" w14:textId="77777777" w:rsidR="00B47C46" w:rsidRDefault="00577A62">
    <w:pPr>
      <w:pStyle w:val="Piedepgina"/>
      <w:jc w:val="center"/>
    </w:pPr>
    <w:r>
      <w:rPr>
        <w:noProof/>
      </w:rPr>
      <w:drawing>
        <wp:inline distT="0" distB="0" distL="0" distR="0" wp14:anchorId="078A1334" wp14:editId="570F7566">
          <wp:extent cx="3000375" cy="400050"/>
          <wp:effectExtent l="0" t="0" r="0" b="0"/>
          <wp:docPr id="483558226" name="Imagen 483558226"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00050"/>
                  </a:xfrm>
                  <a:prstGeom prst="rect">
                    <a:avLst/>
                  </a:prstGeom>
                  <a:noFill/>
                  <a:ln>
                    <a:noFill/>
                  </a:ln>
                </pic:spPr>
              </pic:pic>
            </a:graphicData>
          </a:graphic>
        </wp:inline>
      </w:drawing>
    </w:r>
  </w:p>
  <w:p w14:paraId="15DDA4D0" w14:textId="77777777" w:rsidR="00B47C46" w:rsidRPr="006F0C62" w:rsidRDefault="00B47C46">
    <w:pPr>
      <w:pStyle w:val="Piedepgina"/>
      <w:jc w:val="center"/>
    </w:pPr>
    <w:r w:rsidRPr="006F0C62">
      <w:fldChar w:fldCharType="begin"/>
    </w:r>
    <w:r w:rsidRPr="006F0C62">
      <w:instrText>PAGE   \* MERGEFORMAT</w:instrText>
    </w:r>
    <w:r w:rsidRPr="006F0C62">
      <w:fldChar w:fldCharType="separate"/>
    </w:r>
    <w:r w:rsidR="00537B44" w:rsidRPr="006F0C62">
      <w:rPr>
        <w:noProof/>
      </w:rPr>
      <w:t>6</w:t>
    </w:r>
    <w:r w:rsidRPr="006F0C62">
      <w:fldChar w:fldCharType="end"/>
    </w:r>
  </w:p>
  <w:p w14:paraId="73087C1A" w14:textId="77777777" w:rsidR="00B47C46" w:rsidRDefault="00B47C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4DAB" w14:textId="77777777" w:rsidR="002B7FD4" w:rsidRDefault="002B7FD4" w:rsidP="0089322F">
      <w:pPr>
        <w:spacing w:after="0" w:line="240" w:lineRule="auto"/>
      </w:pPr>
      <w:r>
        <w:separator/>
      </w:r>
    </w:p>
  </w:footnote>
  <w:footnote w:type="continuationSeparator" w:id="0">
    <w:p w14:paraId="21041C34" w14:textId="77777777" w:rsidR="002B7FD4" w:rsidRDefault="002B7FD4" w:rsidP="00893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7A"/>
    <w:multiLevelType w:val="hybridMultilevel"/>
    <w:tmpl w:val="349C96F6"/>
    <w:lvl w:ilvl="0" w:tplc="3A4E4166">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3762E8"/>
    <w:multiLevelType w:val="hybridMultilevel"/>
    <w:tmpl w:val="615E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4178"/>
    <w:multiLevelType w:val="hybridMultilevel"/>
    <w:tmpl w:val="9AB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3191"/>
    <w:multiLevelType w:val="hybridMultilevel"/>
    <w:tmpl w:val="8DCE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D43F4"/>
    <w:multiLevelType w:val="hybridMultilevel"/>
    <w:tmpl w:val="61C8CF9C"/>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0D709DC"/>
    <w:multiLevelType w:val="hybridMultilevel"/>
    <w:tmpl w:val="D0CCD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E06E7D"/>
    <w:multiLevelType w:val="hybridMultilevel"/>
    <w:tmpl w:val="A6F23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50730"/>
    <w:multiLevelType w:val="hybridMultilevel"/>
    <w:tmpl w:val="F96C582E"/>
    <w:lvl w:ilvl="0" w:tplc="8B584AD8">
      <w:start w:val="1"/>
      <w:numFmt w:val="upperRoman"/>
      <w:pStyle w:val="Ttulo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47DD4"/>
    <w:multiLevelType w:val="hybridMultilevel"/>
    <w:tmpl w:val="05DC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501B4"/>
    <w:multiLevelType w:val="hybridMultilevel"/>
    <w:tmpl w:val="3B0833AA"/>
    <w:lvl w:ilvl="0" w:tplc="55B8DD1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5B95"/>
    <w:multiLevelType w:val="hybridMultilevel"/>
    <w:tmpl w:val="4B8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8596F"/>
    <w:multiLevelType w:val="hybridMultilevel"/>
    <w:tmpl w:val="DE5C0C6A"/>
    <w:lvl w:ilvl="0" w:tplc="648240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005B4A"/>
    <w:multiLevelType w:val="hybridMultilevel"/>
    <w:tmpl w:val="838E5CC6"/>
    <w:lvl w:ilvl="0" w:tplc="8A56835A">
      <w:start w:val="3"/>
      <w:numFmt w:val="bullet"/>
      <w:lvlText w:val="-"/>
      <w:lvlJc w:val="left"/>
      <w:pPr>
        <w:ind w:left="360" w:hanging="360"/>
      </w:pPr>
      <w:rPr>
        <w:rFonts w:ascii="Times New Roman" w:eastAsia="Calibri" w:hAnsi="Times New Roman" w:cs="Times New Roman"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3" w15:restartNumberingAfterBreak="0">
    <w:nsid w:val="478C7859"/>
    <w:multiLevelType w:val="hybridMultilevel"/>
    <w:tmpl w:val="9F0E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F6DED"/>
    <w:multiLevelType w:val="hybridMultilevel"/>
    <w:tmpl w:val="E1483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07ECB"/>
    <w:multiLevelType w:val="hybridMultilevel"/>
    <w:tmpl w:val="389AD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123CDE"/>
    <w:multiLevelType w:val="hybridMultilevel"/>
    <w:tmpl w:val="7F0C4CC0"/>
    <w:lvl w:ilvl="0" w:tplc="B69E6DAC">
      <w:start w:val="1"/>
      <w:numFmt w:val="decimal"/>
      <w:lvlText w:val="%1.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054C1"/>
    <w:multiLevelType w:val="hybridMultilevel"/>
    <w:tmpl w:val="869A382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65A409D2"/>
    <w:multiLevelType w:val="hybridMultilevel"/>
    <w:tmpl w:val="DF6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E5039"/>
    <w:multiLevelType w:val="multilevel"/>
    <w:tmpl w:val="14DCC33E"/>
    <w:lvl w:ilvl="0">
      <w:start w:val="1"/>
      <w:numFmt w:val="decimal"/>
      <w:lvlText w:val="%1"/>
      <w:lvlJc w:val="left"/>
      <w:pPr>
        <w:ind w:left="432" w:hanging="432"/>
      </w:pPr>
      <w:rPr>
        <w:lang w:val="es-DO"/>
      </w:rPr>
    </w:lvl>
    <w:lvl w:ilvl="1">
      <w:start w:val="1"/>
      <w:numFmt w:val="decimal"/>
      <w:pStyle w:val="TtuloTDC"/>
      <w:lvlText w:val="%1.%2"/>
      <w:lvlJc w:val="left"/>
      <w:pPr>
        <w:ind w:left="576" w:hanging="576"/>
      </w:pPr>
    </w:lvl>
    <w:lvl w:ilvl="2">
      <w:start w:val="1"/>
      <w:numFmt w:val="decimal"/>
      <w:lvlText w:val="%1.%2.%3"/>
      <w:lvlJc w:val="left"/>
      <w:pPr>
        <w:ind w:left="720" w:hanging="720"/>
      </w:pPr>
      <w:rPr>
        <w:rFonts w:hint="default"/>
        <w:b/>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C8E1B75"/>
    <w:multiLevelType w:val="multilevel"/>
    <w:tmpl w:val="04090025"/>
    <w:lvl w:ilvl="0">
      <w:start w:val="1"/>
      <w:numFmt w:val="decimal"/>
      <w:lvlText w:val="%1"/>
      <w:lvlJc w:val="left"/>
      <w:pPr>
        <w:ind w:left="432" w:hanging="432"/>
      </w:pPr>
      <w:rPr>
        <w:rFonts w:hint="default"/>
        <w:b/>
        <w:bCs w:val="0"/>
        <w:lang w:val="es-D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DF86CF2"/>
    <w:multiLevelType w:val="multilevel"/>
    <w:tmpl w:val="D5B2862C"/>
    <w:lvl w:ilvl="0">
      <w:start w:val="1"/>
      <w:numFmt w:val="upperRoman"/>
      <w:lvlText w:val="%1."/>
      <w:lvlJc w:val="left"/>
      <w:pPr>
        <w:ind w:left="1080" w:hanging="720"/>
      </w:pPr>
      <w:rPr>
        <w:rFonts w:hint="default"/>
        <w:lang w:val="es-DO"/>
      </w:rPr>
    </w:lvl>
    <w:lvl w:ilvl="1">
      <w:start w:val="1"/>
      <w:numFmt w:val="decimal"/>
      <w:isLgl/>
      <w:lvlText w:val="%1.%2"/>
      <w:lvlJc w:val="left"/>
      <w:pPr>
        <w:ind w:left="720" w:hanging="360"/>
      </w:pPr>
      <w:rPr>
        <w:rFonts w:hint="default"/>
      </w:rPr>
    </w:lvl>
    <w:lvl w:ilvl="2">
      <w:start w:val="1"/>
      <w:numFmt w:val="decimal"/>
      <w:pStyle w:val="Subttulo"/>
      <w:isLgl/>
      <w:lvlText w:val="%1.%2.%3"/>
      <w:lvlJc w:val="left"/>
      <w:pPr>
        <w:ind w:left="27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17621481">
    <w:abstractNumId w:val="17"/>
  </w:num>
  <w:num w:numId="2" w16cid:durableId="2107651433">
    <w:abstractNumId w:val="21"/>
  </w:num>
  <w:num w:numId="3" w16cid:durableId="507985564">
    <w:abstractNumId w:val="4"/>
  </w:num>
  <w:num w:numId="4" w16cid:durableId="1274020983">
    <w:abstractNumId w:val="12"/>
  </w:num>
  <w:num w:numId="5" w16cid:durableId="1582174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70956">
    <w:abstractNumId w:val="0"/>
  </w:num>
  <w:num w:numId="7" w16cid:durableId="730006456">
    <w:abstractNumId w:val="3"/>
  </w:num>
  <w:num w:numId="8" w16cid:durableId="398207758">
    <w:abstractNumId w:val="8"/>
  </w:num>
  <w:num w:numId="9" w16cid:durableId="1922640771">
    <w:abstractNumId w:val="1"/>
  </w:num>
  <w:num w:numId="10" w16cid:durableId="309873552">
    <w:abstractNumId w:val="6"/>
  </w:num>
  <w:num w:numId="11" w16cid:durableId="84695890">
    <w:abstractNumId w:val="15"/>
  </w:num>
  <w:num w:numId="12" w16cid:durableId="153374374">
    <w:abstractNumId w:val="13"/>
  </w:num>
  <w:num w:numId="13" w16cid:durableId="477577108">
    <w:abstractNumId w:val="2"/>
  </w:num>
  <w:num w:numId="14" w16cid:durableId="1395663770">
    <w:abstractNumId w:val="6"/>
  </w:num>
  <w:num w:numId="15" w16cid:durableId="2132817139">
    <w:abstractNumId w:val="15"/>
  </w:num>
  <w:num w:numId="16" w16cid:durableId="1407612547">
    <w:abstractNumId w:val="21"/>
    <w:lvlOverride w:ilvl="0">
      <w:startOverride w:val="3"/>
    </w:lvlOverride>
  </w:num>
  <w:num w:numId="17" w16cid:durableId="233587806">
    <w:abstractNumId w:val="7"/>
  </w:num>
  <w:num w:numId="18" w16cid:durableId="248778683">
    <w:abstractNumId w:val="20"/>
  </w:num>
  <w:num w:numId="19" w16cid:durableId="1738899166">
    <w:abstractNumId w:val="20"/>
    <w:lvlOverride w:ilvl="0">
      <w:startOverride w:val="2"/>
    </w:lvlOverride>
  </w:num>
  <w:num w:numId="20" w16cid:durableId="201796443">
    <w:abstractNumId w:val="19"/>
  </w:num>
  <w:num w:numId="21" w16cid:durableId="1383291346">
    <w:abstractNumId w:val="19"/>
  </w:num>
  <w:num w:numId="22" w16cid:durableId="471562947">
    <w:abstractNumId w:val="19"/>
  </w:num>
  <w:num w:numId="23" w16cid:durableId="37245906">
    <w:abstractNumId w:val="19"/>
  </w:num>
  <w:num w:numId="24" w16cid:durableId="1303147874">
    <w:abstractNumId w:val="19"/>
  </w:num>
  <w:num w:numId="25" w16cid:durableId="196816636">
    <w:abstractNumId w:val="19"/>
  </w:num>
  <w:num w:numId="26" w16cid:durableId="1130168395">
    <w:abstractNumId w:val="19"/>
  </w:num>
  <w:num w:numId="27" w16cid:durableId="1027098811">
    <w:abstractNumId w:val="19"/>
  </w:num>
  <w:num w:numId="28" w16cid:durableId="1638953227">
    <w:abstractNumId w:val="11"/>
  </w:num>
  <w:num w:numId="29" w16cid:durableId="355158975">
    <w:abstractNumId w:val="9"/>
  </w:num>
  <w:num w:numId="30" w16cid:durableId="1486821014">
    <w:abstractNumId w:val="5"/>
  </w:num>
  <w:num w:numId="31" w16cid:durableId="1819153644">
    <w:abstractNumId w:val="16"/>
  </w:num>
  <w:num w:numId="32" w16cid:durableId="16589089">
    <w:abstractNumId w:val="9"/>
  </w:num>
  <w:num w:numId="33" w16cid:durableId="2044162070">
    <w:abstractNumId w:val="14"/>
  </w:num>
  <w:num w:numId="34" w16cid:durableId="1744374372">
    <w:abstractNumId w:val="6"/>
  </w:num>
  <w:num w:numId="35" w16cid:durableId="940603862">
    <w:abstractNumId w:val="15"/>
  </w:num>
  <w:num w:numId="36" w16cid:durableId="1457483530">
    <w:abstractNumId w:val="10"/>
  </w:num>
  <w:num w:numId="37" w16cid:durableId="213019837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ee2a2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6B"/>
    <w:rsid w:val="000004EF"/>
    <w:rsid w:val="00001F29"/>
    <w:rsid w:val="00001FB8"/>
    <w:rsid w:val="000024E2"/>
    <w:rsid w:val="000038E6"/>
    <w:rsid w:val="00004474"/>
    <w:rsid w:val="00005C01"/>
    <w:rsid w:val="00010AF8"/>
    <w:rsid w:val="00011855"/>
    <w:rsid w:val="00013C69"/>
    <w:rsid w:val="000140A1"/>
    <w:rsid w:val="00015ECF"/>
    <w:rsid w:val="000234D0"/>
    <w:rsid w:val="00025998"/>
    <w:rsid w:val="000268AE"/>
    <w:rsid w:val="00026C9F"/>
    <w:rsid w:val="00027071"/>
    <w:rsid w:val="00034ED0"/>
    <w:rsid w:val="000369EE"/>
    <w:rsid w:val="0003723A"/>
    <w:rsid w:val="00037616"/>
    <w:rsid w:val="00042DC2"/>
    <w:rsid w:val="00043007"/>
    <w:rsid w:val="000437CA"/>
    <w:rsid w:val="00051588"/>
    <w:rsid w:val="00051C14"/>
    <w:rsid w:val="00052571"/>
    <w:rsid w:val="00053920"/>
    <w:rsid w:val="00056C76"/>
    <w:rsid w:val="000576A8"/>
    <w:rsid w:val="00057B0D"/>
    <w:rsid w:val="0006111A"/>
    <w:rsid w:val="000620C7"/>
    <w:rsid w:val="0006273E"/>
    <w:rsid w:val="00064767"/>
    <w:rsid w:val="0006547C"/>
    <w:rsid w:val="00070A48"/>
    <w:rsid w:val="0007796E"/>
    <w:rsid w:val="00077B9F"/>
    <w:rsid w:val="00081184"/>
    <w:rsid w:val="000816DB"/>
    <w:rsid w:val="00081F2E"/>
    <w:rsid w:val="00081FA8"/>
    <w:rsid w:val="00084423"/>
    <w:rsid w:val="00086AB6"/>
    <w:rsid w:val="0009329A"/>
    <w:rsid w:val="00094126"/>
    <w:rsid w:val="000944E7"/>
    <w:rsid w:val="00095D44"/>
    <w:rsid w:val="00096522"/>
    <w:rsid w:val="00097798"/>
    <w:rsid w:val="000A043A"/>
    <w:rsid w:val="000A2063"/>
    <w:rsid w:val="000A6044"/>
    <w:rsid w:val="000A6417"/>
    <w:rsid w:val="000A7E15"/>
    <w:rsid w:val="000B036E"/>
    <w:rsid w:val="000C143E"/>
    <w:rsid w:val="000C3446"/>
    <w:rsid w:val="000C4AA7"/>
    <w:rsid w:val="000C5DC1"/>
    <w:rsid w:val="000C6864"/>
    <w:rsid w:val="000C69A2"/>
    <w:rsid w:val="000D1B8C"/>
    <w:rsid w:val="000E2F3A"/>
    <w:rsid w:val="000E2F9A"/>
    <w:rsid w:val="000E3921"/>
    <w:rsid w:val="000E39C8"/>
    <w:rsid w:val="000E4991"/>
    <w:rsid w:val="000E7C89"/>
    <w:rsid w:val="000F3AF8"/>
    <w:rsid w:val="000F3E9D"/>
    <w:rsid w:val="00100657"/>
    <w:rsid w:val="00102BCC"/>
    <w:rsid w:val="00103E70"/>
    <w:rsid w:val="001109D1"/>
    <w:rsid w:val="00111AE6"/>
    <w:rsid w:val="00112B6B"/>
    <w:rsid w:val="00114BC0"/>
    <w:rsid w:val="00122CD8"/>
    <w:rsid w:val="00125490"/>
    <w:rsid w:val="0013368A"/>
    <w:rsid w:val="00133DE9"/>
    <w:rsid w:val="00134873"/>
    <w:rsid w:val="001401E6"/>
    <w:rsid w:val="0014411A"/>
    <w:rsid w:val="00146129"/>
    <w:rsid w:val="001478B7"/>
    <w:rsid w:val="00154665"/>
    <w:rsid w:val="00154E7E"/>
    <w:rsid w:val="00154E89"/>
    <w:rsid w:val="00156387"/>
    <w:rsid w:val="00156658"/>
    <w:rsid w:val="00160C76"/>
    <w:rsid w:val="00166F8D"/>
    <w:rsid w:val="001725CD"/>
    <w:rsid w:val="001727B2"/>
    <w:rsid w:val="00175742"/>
    <w:rsid w:val="00176279"/>
    <w:rsid w:val="00176BA0"/>
    <w:rsid w:val="00181522"/>
    <w:rsid w:val="00182937"/>
    <w:rsid w:val="0018301B"/>
    <w:rsid w:val="0018647B"/>
    <w:rsid w:val="00190DE9"/>
    <w:rsid w:val="001919D4"/>
    <w:rsid w:val="001938CB"/>
    <w:rsid w:val="001939D2"/>
    <w:rsid w:val="00194CB8"/>
    <w:rsid w:val="001A13C1"/>
    <w:rsid w:val="001A515C"/>
    <w:rsid w:val="001A5CBF"/>
    <w:rsid w:val="001A6D4D"/>
    <w:rsid w:val="001B048A"/>
    <w:rsid w:val="001B0786"/>
    <w:rsid w:val="001B1D14"/>
    <w:rsid w:val="001B43BD"/>
    <w:rsid w:val="001B792F"/>
    <w:rsid w:val="001C1801"/>
    <w:rsid w:val="001C3E90"/>
    <w:rsid w:val="001D09CA"/>
    <w:rsid w:val="001D1200"/>
    <w:rsid w:val="001D2874"/>
    <w:rsid w:val="001D2D67"/>
    <w:rsid w:val="001D6C1E"/>
    <w:rsid w:val="001E10DB"/>
    <w:rsid w:val="001E34F6"/>
    <w:rsid w:val="001E4059"/>
    <w:rsid w:val="001E47CF"/>
    <w:rsid w:val="001E6707"/>
    <w:rsid w:val="001E7821"/>
    <w:rsid w:val="001E7AD4"/>
    <w:rsid w:val="001F302B"/>
    <w:rsid w:val="001F4A9D"/>
    <w:rsid w:val="001F74F0"/>
    <w:rsid w:val="002021A8"/>
    <w:rsid w:val="0020384F"/>
    <w:rsid w:val="00204D9E"/>
    <w:rsid w:val="002065A9"/>
    <w:rsid w:val="002071BA"/>
    <w:rsid w:val="0020740A"/>
    <w:rsid w:val="00207C70"/>
    <w:rsid w:val="00207F54"/>
    <w:rsid w:val="00207F87"/>
    <w:rsid w:val="00213B19"/>
    <w:rsid w:val="00213EA8"/>
    <w:rsid w:val="0022052A"/>
    <w:rsid w:val="00221CFF"/>
    <w:rsid w:val="00222558"/>
    <w:rsid w:val="002236F9"/>
    <w:rsid w:val="00224DFB"/>
    <w:rsid w:val="002254AC"/>
    <w:rsid w:val="00232FC3"/>
    <w:rsid w:val="0023437B"/>
    <w:rsid w:val="00235E57"/>
    <w:rsid w:val="00241B16"/>
    <w:rsid w:val="00241F0A"/>
    <w:rsid w:val="00245E33"/>
    <w:rsid w:val="002462E6"/>
    <w:rsid w:val="0024730F"/>
    <w:rsid w:val="00250175"/>
    <w:rsid w:val="0025227D"/>
    <w:rsid w:val="00253190"/>
    <w:rsid w:val="00254E12"/>
    <w:rsid w:val="00255998"/>
    <w:rsid w:val="0025646F"/>
    <w:rsid w:val="00260157"/>
    <w:rsid w:val="002618AD"/>
    <w:rsid w:val="002624B8"/>
    <w:rsid w:val="00262FAC"/>
    <w:rsid w:val="0026359B"/>
    <w:rsid w:val="00264FD4"/>
    <w:rsid w:val="00265510"/>
    <w:rsid w:val="0026643D"/>
    <w:rsid w:val="00270568"/>
    <w:rsid w:val="00270E93"/>
    <w:rsid w:val="0027250C"/>
    <w:rsid w:val="00274152"/>
    <w:rsid w:val="00275665"/>
    <w:rsid w:val="00287456"/>
    <w:rsid w:val="002874FF"/>
    <w:rsid w:val="002875EA"/>
    <w:rsid w:val="00290367"/>
    <w:rsid w:val="0029242F"/>
    <w:rsid w:val="0029363C"/>
    <w:rsid w:val="002952C6"/>
    <w:rsid w:val="00297EC3"/>
    <w:rsid w:val="002A505C"/>
    <w:rsid w:val="002A6576"/>
    <w:rsid w:val="002A73CF"/>
    <w:rsid w:val="002B1B50"/>
    <w:rsid w:val="002B7FD4"/>
    <w:rsid w:val="002C0272"/>
    <w:rsid w:val="002C1139"/>
    <w:rsid w:val="002C2601"/>
    <w:rsid w:val="002C6122"/>
    <w:rsid w:val="002C677B"/>
    <w:rsid w:val="002D087F"/>
    <w:rsid w:val="002D14CE"/>
    <w:rsid w:val="002D2C03"/>
    <w:rsid w:val="002D2D2B"/>
    <w:rsid w:val="002D71F3"/>
    <w:rsid w:val="002E2E88"/>
    <w:rsid w:val="002E6199"/>
    <w:rsid w:val="002E7202"/>
    <w:rsid w:val="002F2B1B"/>
    <w:rsid w:val="002F644C"/>
    <w:rsid w:val="00300EF0"/>
    <w:rsid w:val="003010DB"/>
    <w:rsid w:val="0030178E"/>
    <w:rsid w:val="00302C58"/>
    <w:rsid w:val="003030BC"/>
    <w:rsid w:val="00304A34"/>
    <w:rsid w:val="00304A5D"/>
    <w:rsid w:val="00305024"/>
    <w:rsid w:val="0030755F"/>
    <w:rsid w:val="00307762"/>
    <w:rsid w:val="0030793E"/>
    <w:rsid w:val="00316A18"/>
    <w:rsid w:val="00316EEB"/>
    <w:rsid w:val="00317CD2"/>
    <w:rsid w:val="00322BD6"/>
    <w:rsid w:val="0032429E"/>
    <w:rsid w:val="00326264"/>
    <w:rsid w:val="00326FB4"/>
    <w:rsid w:val="0033051A"/>
    <w:rsid w:val="00330D32"/>
    <w:rsid w:val="003315B2"/>
    <w:rsid w:val="003333DA"/>
    <w:rsid w:val="003353FA"/>
    <w:rsid w:val="0033671B"/>
    <w:rsid w:val="00342BF4"/>
    <w:rsid w:val="003435D8"/>
    <w:rsid w:val="003445DB"/>
    <w:rsid w:val="003469F7"/>
    <w:rsid w:val="00352241"/>
    <w:rsid w:val="00353165"/>
    <w:rsid w:val="003549F4"/>
    <w:rsid w:val="003562CB"/>
    <w:rsid w:val="00360183"/>
    <w:rsid w:val="00361852"/>
    <w:rsid w:val="0036368C"/>
    <w:rsid w:val="00364B35"/>
    <w:rsid w:val="00365F97"/>
    <w:rsid w:val="0036715B"/>
    <w:rsid w:val="0037042E"/>
    <w:rsid w:val="00372141"/>
    <w:rsid w:val="0037243B"/>
    <w:rsid w:val="00372483"/>
    <w:rsid w:val="00372712"/>
    <w:rsid w:val="00375AE7"/>
    <w:rsid w:val="00376808"/>
    <w:rsid w:val="00380681"/>
    <w:rsid w:val="00382ECC"/>
    <w:rsid w:val="00384F98"/>
    <w:rsid w:val="003907C9"/>
    <w:rsid w:val="003913C5"/>
    <w:rsid w:val="00391660"/>
    <w:rsid w:val="00395C3B"/>
    <w:rsid w:val="003A26D4"/>
    <w:rsid w:val="003A47C9"/>
    <w:rsid w:val="003A764D"/>
    <w:rsid w:val="003A78C6"/>
    <w:rsid w:val="003B020C"/>
    <w:rsid w:val="003B18B6"/>
    <w:rsid w:val="003B1D50"/>
    <w:rsid w:val="003B3709"/>
    <w:rsid w:val="003B510F"/>
    <w:rsid w:val="003B7558"/>
    <w:rsid w:val="003C2A05"/>
    <w:rsid w:val="003C4C7A"/>
    <w:rsid w:val="003C5F2A"/>
    <w:rsid w:val="003C6E8C"/>
    <w:rsid w:val="003D1535"/>
    <w:rsid w:val="003E1D6A"/>
    <w:rsid w:val="003E4ADB"/>
    <w:rsid w:val="003E593E"/>
    <w:rsid w:val="003E7EEF"/>
    <w:rsid w:val="003F2D70"/>
    <w:rsid w:val="003F4FA6"/>
    <w:rsid w:val="003F7CB3"/>
    <w:rsid w:val="003F7F3B"/>
    <w:rsid w:val="0040144E"/>
    <w:rsid w:val="00401A55"/>
    <w:rsid w:val="00402FBC"/>
    <w:rsid w:val="00403877"/>
    <w:rsid w:val="004040B5"/>
    <w:rsid w:val="004058A9"/>
    <w:rsid w:val="00406301"/>
    <w:rsid w:val="00407E63"/>
    <w:rsid w:val="004114AF"/>
    <w:rsid w:val="00417170"/>
    <w:rsid w:val="00421B85"/>
    <w:rsid w:val="00421F75"/>
    <w:rsid w:val="00427756"/>
    <w:rsid w:val="00432146"/>
    <w:rsid w:val="00437616"/>
    <w:rsid w:val="004379CC"/>
    <w:rsid w:val="00440D75"/>
    <w:rsid w:val="004412AD"/>
    <w:rsid w:val="00441F99"/>
    <w:rsid w:val="0044390E"/>
    <w:rsid w:val="004479C7"/>
    <w:rsid w:val="00447F4F"/>
    <w:rsid w:val="004518F9"/>
    <w:rsid w:val="004520DC"/>
    <w:rsid w:val="0045375E"/>
    <w:rsid w:val="00460530"/>
    <w:rsid w:val="00460BE5"/>
    <w:rsid w:val="00462ED3"/>
    <w:rsid w:val="00462F74"/>
    <w:rsid w:val="0046436B"/>
    <w:rsid w:val="0046526D"/>
    <w:rsid w:val="00465375"/>
    <w:rsid w:val="0046630F"/>
    <w:rsid w:val="0047137F"/>
    <w:rsid w:val="0047231E"/>
    <w:rsid w:val="00474955"/>
    <w:rsid w:val="00475F09"/>
    <w:rsid w:val="004763F9"/>
    <w:rsid w:val="00477B78"/>
    <w:rsid w:val="004816F6"/>
    <w:rsid w:val="00482484"/>
    <w:rsid w:val="00482AAD"/>
    <w:rsid w:val="00486339"/>
    <w:rsid w:val="004878DD"/>
    <w:rsid w:val="00490504"/>
    <w:rsid w:val="004907E5"/>
    <w:rsid w:val="00490AC3"/>
    <w:rsid w:val="004919CB"/>
    <w:rsid w:val="004952AD"/>
    <w:rsid w:val="004A0EE3"/>
    <w:rsid w:val="004A2449"/>
    <w:rsid w:val="004A3958"/>
    <w:rsid w:val="004A45D7"/>
    <w:rsid w:val="004A5600"/>
    <w:rsid w:val="004B22B2"/>
    <w:rsid w:val="004B7228"/>
    <w:rsid w:val="004C02AF"/>
    <w:rsid w:val="004C0B68"/>
    <w:rsid w:val="004C12AB"/>
    <w:rsid w:val="004C567E"/>
    <w:rsid w:val="004C5758"/>
    <w:rsid w:val="004C5E2C"/>
    <w:rsid w:val="004D235E"/>
    <w:rsid w:val="004D2FD8"/>
    <w:rsid w:val="004D4BF8"/>
    <w:rsid w:val="004D57CF"/>
    <w:rsid w:val="004D596A"/>
    <w:rsid w:val="004D5F2F"/>
    <w:rsid w:val="004D63AE"/>
    <w:rsid w:val="004D6C1E"/>
    <w:rsid w:val="004E359F"/>
    <w:rsid w:val="004E3C58"/>
    <w:rsid w:val="004E4161"/>
    <w:rsid w:val="004E47CB"/>
    <w:rsid w:val="004E4F33"/>
    <w:rsid w:val="004E572C"/>
    <w:rsid w:val="004F1165"/>
    <w:rsid w:val="004F4821"/>
    <w:rsid w:val="004F4EB6"/>
    <w:rsid w:val="004F7A43"/>
    <w:rsid w:val="005002E9"/>
    <w:rsid w:val="00500794"/>
    <w:rsid w:val="00502964"/>
    <w:rsid w:val="0050438A"/>
    <w:rsid w:val="005050C5"/>
    <w:rsid w:val="005053A2"/>
    <w:rsid w:val="00506CFA"/>
    <w:rsid w:val="005072C7"/>
    <w:rsid w:val="00510935"/>
    <w:rsid w:val="005111A8"/>
    <w:rsid w:val="005118FE"/>
    <w:rsid w:val="00517135"/>
    <w:rsid w:val="005211C8"/>
    <w:rsid w:val="00521566"/>
    <w:rsid w:val="00523A34"/>
    <w:rsid w:val="0052743B"/>
    <w:rsid w:val="005337EB"/>
    <w:rsid w:val="00534028"/>
    <w:rsid w:val="00534B69"/>
    <w:rsid w:val="00535F5E"/>
    <w:rsid w:val="0053648E"/>
    <w:rsid w:val="00536F48"/>
    <w:rsid w:val="00537B44"/>
    <w:rsid w:val="00537CCF"/>
    <w:rsid w:val="00540B09"/>
    <w:rsid w:val="00540FE6"/>
    <w:rsid w:val="00541E9D"/>
    <w:rsid w:val="00544DC3"/>
    <w:rsid w:val="0054584A"/>
    <w:rsid w:val="00546538"/>
    <w:rsid w:val="005469B5"/>
    <w:rsid w:val="005474D8"/>
    <w:rsid w:val="00547C0A"/>
    <w:rsid w:val="00564DEB"/>
    <w:rsid w:val="00565B5F"/>
    <w:rsid w:val="005675E0"/>
    <w:rsid w:val="00573F8A"/>
    <w:rsid w:val="0057505B"/>
    <w:rsid w:val="0057688B"/>
    <w:rsid w:val="0057695E"/>
    <w:rsid w:val="00577A62"/>
    <w:rsid w:val="005824BA"/>
    <w:rsid w:val="00583008"/>
    <w:rsid w:val="005860C8"/>
    <w:rsid w:val="00586A65"/>
    <w:rsid w:val="005901C0"/>
    <w:rsid w:val="00591A6A"/>
    <w:rsid w:val="00593D3F"/>
    <w:rsid w:val="0059580E"/>
    <w:rsid w:val="00595EF8"/>
    <w:rsid w:val="0059649B"/>
    <w:rsid w:val="00597F88"/>
    <w:rsid w:val="005A0005"/>
    <w:rsid w:val="005A1F9C"/>
    <w:rsid w:val="005B35C9"/>
    <w:rsid w:val="005C026F"/>
    <w:rsid w:val="005C04E0"/>
    <w:rsid w:val="005C0754"/>
    <w:rsid w:val="005C3878"/>
    <w:rsid w:val="005C3EAA"/>
    <w:rsid w:val="005C4E8F"/>
    <w:rsid w:val="005C537E"/>
    <w:rsid w:val="005D1D78"/>
    <w:rsid w:val="005D3423"/>
    <w:rsid w:val="005D3790"/>
    <w:rsid w:val="005D3901"/>
    <w:rsid w:val="005D3B30"/>
    <w:rsid w:val="005D3FF9"/>
    <w:rsid w:val="005E0180"/>
    <w:rsid w:val="005E0262"/>
    <w:rsid w:val="005E2060"/>
    <w:rsid w:val="005E3077"/>
    <w:rsid w:val="005E37A7"/>
    <w:rsid w:val="005E7E29"/>
    <w:rsid w:val="005F3ED7"/>
    <w:rsid w:val="005F3F78"/>
    <w:rsid w:val="005F43A6"/>
    <w:rsid w:val="005F48CC"/>
    <w:rsid w:val="005F5136"/>
    <w:rsid w:val="005F53A1"/>
    <w:rsid w:val="005F795F"/>
    <w:rsid w:val="00605B07"/>
    <w:rsid w:val="00607DDA"/>
    <w:rsid w:val="006123B9"/>
    <w:rsid w:val="00614027"/>
    <w:rsid w:val="00623377"/>
    <w:rsid w:val="006251BF"/>
    <w:rsid w:val="006268D1"/>
    <w:rsid w:val="006341CB"/>
    <w:rsid w:val="0063455B"/>
    <w:rsid w:val="0063523F"/>
    <w:rsid w:val="00635DFD"/>
    <w:rsid w:val="00635EBA"/>
    <w:rsid w:val="006418CA"/>
    <w:rsid w:val="00644269"/>
    <w:rsid w:val="00644D72"/>
    <w:rsid w:val="00646CE9"/>
    <w:rsid w:val="00647EA7"/>
    <w:rsid w:val="00647FBA"/>
    <w:rsid w:val="00650676"/>
    <w:rsid w:val="00654C17"/>
    <w:rsid w:val="00654E17"/>
    <w:rsid w:val="006560E5"/>
    <w:rsid w:val="006573B5"/>
    <w:rsid w:val="006618E7"/>
    <w:rsid w:val="00661A8A"/>
    <w:rsid w:val="00663E2C"/>
    <w:rsid w:val="00665E84"/>
    <w:rsid w:val="0066771C"/>
    <w:rsid w:val="006712A5"/>
    <w:rsid w:val="00671B59"/>
    <w:rsid w:val="00675F9B"/>
    <w:rsid w:val="00677365"/>
    <w:rsid w:val="006803CA"/>
    <w:rsid w:val="00681580"/>
    <w:rsid w:val="00683124"/>
    <w:rsid w:val="006831D7"/>
    <w:rsid w:val="00683CCA"/>
    <w:rsid w:val="00690382"/>
    <w:rsid w:val="00691FE5"/>
    <w:rsid w:val="0069251B"/>
    <w:rsid w:val="00692B49"/>
    <w:rsid w:val="00692E93"/>
    <w:rsid w:val="006934E2"/>
    <w:rsid w:val="00696933"/>
    <w:rsid w:val="00697B59"/>
    <w:rsid w:val="006A1BFC"/>
    <w:rsid w:val="006A4B93"/>
    <w:rsid w:val="006A4E42"/>
    <w:rsid w:val="006A5461"/>
    <w:rsid w:val="006B22CD"/>
    <w:rsid w:val="006C2C99"/>
    <w:rsid w:val="006C74E2"/>
    <w:rsid w:val="006D3A2F"/>
    <w:rsid w:val="006D3AC9"/>
    <w:rsid w:val="006D527B"/>
    <w:rsid w:val="006D6450"/>
    <w:rsid w:val="006D6699"/>
    <w:rsid w:val="006D76E5"/>
    <w:rsid w:val="006E0ED5"/>
    <w:rsid w:val="006E3E2D"/>
    <w:rsid w:val="006E41A4"/>
    <w:rsid w:val="006E5502"/>
    <w:rsid w:val="006E5794"/>
    <w:rsid w:val="006E6B04"/>
    <w:rsid w:val="006F0C62"/>
    <w:rsid w:val="006F11C9"/>
    <w:rsid w:val="006F1C35"/>
    <w:rsid w:val="006F4C2B"/>
    <w:rsid w:val="006F4DAC"/>
    <w:rsid w:val="006F53F2"/>
    <w:rsid w:val="006F5789"/>
    <w:rsid w:val="00701180"/>
    <w:rsid w:val="00702DF7"/>
    <w:rsid w:val="00702E82"/>
    <w:rsid w:val="0071509A"/>
    <w:rsid w:val="0071703D"/>
    <w:rsid w:val="007200BD"/>
    <w:rsid w:val="0072065E"/>
    <w:rsid w:val="00722FC0"/>
    <w:rsid w:val="00724489"/>
    <w:rsid w:val="007263E1"/>
    <w:rsid w:val="0072761E"/>
    <w:rsid w:val="00730468"/>
    <w:rsid w:val="007331C0"/>
    <w:rsid w:val="007336C3"/>
    <w:rsid w:val="00735A68"/>
    <w:rsid w:val="00740A0D"/>
    <w:rsid w:val="007535BB"/>
    <w:rsid w:val="00755E18"/>
    <w:rsid w:val="00757281"/>
    <w:rsid w:val="00763443"/>
    <w:rsid w:val="0076363B"/>
    <w:rsid w:val="0076425E"/>
    <w:rsid w:val="00766AE2"/>
    <w:rsid w:val="00767C10"/>
    <w:rsid w:val="007703EA"/>
    <w:rsid w:val="00775563"/>
    <w:rsid w:val="0077610F"/>
    <w:rsid w:val="00782E8B"/>
    <w:rsid w:val="007835E8"/>
    <w:rsid w:val="00783A79"/>
    <w:rsid w:val="00787FD7"/>
    <w:rsid w:val="007918E2"/>
    <w:rsid w:val="00791A99"/>
    <w:rsid w:val="00793563"/>
    <w:rsid w:val="00796E9F"/>
    <w:rsid w:val="007A0DAD"/>
    <w:rsid w:val="007A6544"/>
    <w:rsid w:val="007B1BB7"/>
    <w:rsid w:val="007B3224"/>
    <w:rsid w:val="007B5202"/>
    <w:rsid w:val="007B5F42"/>
    <w:rsid w:val="007C0940"/>
    <w:rsid w:val="007C3B85"/>
    <w:rsid w:val="007C3BB9"/>
    <w:rsid w:val="007D001B"/>
    <w:rsid w:val="007D17B3"/>
    <w:rsid w:val="007D498D"/>
    <w:rsid w:val="007D5637"/>
    <w:rsid w:val="007D571E"/>
    <w:rsid w:val="007D62BC"/>
    <w:rsid w:val="007D7B72"/>
    <w:rsid w:val="007E1C8A"/>
    <w:rsid w:val="007E30CA"/>
    <w:rsid w:val="007E5CB9"/>
    <w:rsid w:val="007F0B1F"/>
    <w:rsid w:val="007F1085"/>
    <w:rsid w:val="007F241E"/>
    <w:rsid w:val="007F5523"/>
    <w:rsid w:val="007F5595"/>
    <w:rsid w:val="007F7AB0"/>
    <w:rsid w:val="008004F1"/>
    <w:rsid w:val="00801545"/>
    <w:rsid w:val="00804D00"/>
    <w:rsid w:val="00810090"/>
    <w:rsid w:val="00812704"/>
    <w:rsid w:val="00813D4A"/>
    <w:rsid w:val="008158DB"/>
    <w:rsid w:val="00815E47"/>
    <w:rsid w:val="00817C46"/>
    <w:rsid w:val="00825357"/>
    <w:rsid w:val="00830454"/>
    <w:rsid w:val="008333CB"/>
    <w:rsid w:val="00836C10"/>
    <w:rsid w:val="008405B9"/>
    <w:rsid w:val="00842010"/>
    <w:rsid w:val="0084308F"/>
    <w:rsid w:val="00846DC0"/>
    <w:rsid w:val="0085031A"/>
    <w:rsid w:val="008513C4"/>
    <w:rsid w:val="008573C7"/>
    <w:rsid w:val="00864B2A"/>
    <w:rsid w:val="00867645"/>
    <w:rsid w:val="00867C0E"/>
    <w:rsid w:val="0087191F"/>
    <w:rsid w:val="00873B02"/>
    <w:rsid w:val="00874E6D"/>
    <w:rsid w:val="00881BA7"/>
    <w:rsid w:val="0088567D"/>
    <w:rsid w:val="00886897"/>
    <w:rsid w:val="00886AA8"/>
    <w:rsid w:val="0089322F"/>
    <w:rsid w:val="008938C3"/>
    <w:rsid w:val="00896D39"/>
    <w:rsid w:val="00897F35"/>
    <w:rsid w:val="008A348D"/>
    <w:rsid w:val="008A3F0A"/>
    <w:rsid w:val="008A4D25"/>
    <w:rsid w:val="008B1978"/>
    <w:rsid w:val="008B23AC"/>
    <w:rsid w:val="008B350E"/>
    <w:rsid w:val="008B4743"/>
    <w:rsid w:val="008B5FF2"/>
    <w:rsid w:val="008B6ABE"/>
    <w:rsid w:val="008C232C"/>
    <w:rsid w:val="008C34FC"/>
    <w:rsid w:val="008C5A6C"/>
    <w:rsid w:val="008D06D1"/>
    <w:rsid w:val="008D1AFD"/>
    <w:rsid w:val="008D366A"/>
    <w:rsid w:val="008D40FD"/>
    <w:rsid w:val="008D5BA8"/>
    <w:rsid w:val="008D5C2B"/>
    <w:rsid w:val="008E4693"/>
    <w:rsid w:val="008E7AD6"/>
    <w:rsid w:val="008F16F9"/>
    <w:rsid w:val="008F3AA1"/>
    <w:rsid w:val="008F5182"/>
    <w:rsid w:val="008F71C4"/>
    <w:rsid w:val="008F78DB"/>
    <w:rsid w:val="009022BE"/>
    <w:rsid w:val="009048F3"/>
    <w:rsid w:val="00904F09"/>
    <w:rsid w:val="009059D5"/>
    <w:rsid w:val="0090769E"/>
    <w:rsid w:val="00911383"/>
    <w:rsid w:val="00915BE3"/>
    <w:rsid w:val="0091636C"/>
    <w:rsid w:val="00917E52"/>
    <w:rsid w:val="0092026F"/>
    <w:rsid w:val="00920486"/>
    <w:rsid w:val="009345F5"/>
    <w:rsid w:val="0093738A"/>
    <w:rsid w:val="0094036C"/>
    <w:rsid w:val="00941EC0"/>
    <w:rsid w:val="00943544"/>
    <w:rsid w:val="009462B5"/>
    <w:rsid w:val="00950279"/>
    <w:rsid w:val="00954073"/>
    <w:rsid w:val="00954EA1"/>
    <w:rsid w:val="00954F6F"/>
    <w:rsid w:val="00957010"/>
    <w:rsid w:val="00957A7B"/>
    <w:rsid w:val="009617F4"/>
    <w:rsid w:val="00961822"/>
    <w:rsid w:val="009620E9"/>
    <w:rsid w:val="00964A83"/>
    <w:rsid w:val="009656B6"/>
    <w:rsid w:val="0096576A"/>
    <w:rsid w:val="009662DE"/>
    <w:rsid w:val="00967A84"/>
    <w:rsid w:val="00971757"/>
    <w:rsid w:val="0097278A"/>
    <w:rsid w:val="00976238"/>
    <w:rsid w:val="00977C42"/>
    <w:rsid w:val="00980099"/>
    <w:rsid w:val="009801E8"/>
    <w:rsid w:val="00981962"/>
    <w:rsid w:val="009954CA"/>
    <w:rsid w:val="009A1D31"/>
    <w:rsid w:val="009A2217"/>
    <w:rsid w:val="009A3175"/>
    <w:rsid w:val="009A5D5F"/>
    <w:rsid w:val="009B0817"/>
    <w:rsid w:val="009B341C"/>
    <w:rsid w:val="009B47DD"/>
    <w:rsid w:val="009B7233"/>
    <w:rsid w:val="009C0719"/>
    <w:rsid w:val="009C24E3"/>
    <w:rsid w:val="009C538C"/>
    <w:rsid w:val="009D0C16"/>
    <w:rsid w:val="009D2881"/>
    <w:rsid w:val="009D36FE"/>
    <w:rsid w:val="009D41E2"/>
    <w:rsid w:val="009D5B14"/>
    <w:rsid w:val="009E08D7"/>
    <w:rsid w:val="009E1F53"/>
    <w:rsid w:val="009E3FCF"/>
    <w:rsid w:val="009E42F8"/>
    <w:rsid w:val="009E7119"/>
    <w:rsid w:val="009E7555"/>
    <w:rsid w:val="009F04D7"/>
    <w:rsid w:val="00A00C2D"/>
    <w:rsid w:val="00A02701"/>
    <w:rsid w:val="00A04715"/>
    <w:rsid w:val="00A06941"/>
    <w:rsid w:val="00A07259"/>
    <w:rsid w:val="00A07988"/>
    <w:rsid w:val="00A12312"/>
    <w:rsid w:val="00A14753"/>
    <w:rsid w:val="00A14F14"/>
    <w:rsid w:val="00A15077"/>
    <w:rsid w:val="00A15F7A"/>
    <w:rsid w:val="00A22317"/>
    <w:rsid w:val="00A223BC"/>
    <w:rsid w:val="00A24D19"/>
    <w:rsid w:val="00A26623"/>
    <w:rsid w:val="00A26C8A"/>
    <w:rsid w:val="00A329BC"/>
    <w:rsid w:val="00A34C9F"/>
    <w:rsid w:val="00A35ED9"/>
    <w:rsid w:val="00A36DBD"/>
    <w:rsid w:val="00A40C34"/>
    <w:rsid w:val="00A41286"/>
    <w:rsid w:val="00A41E19"/>
    <w:rsid w:val="00A43405"/>
    <w:rsid w:val="00A43C2E"/>
    <w:rsid w:val="00A569E8"/>
    <w:rsid w:val="00A63EB1"/>
    <w:rsid w:val="00A64EA7"/>
    <w:rsid w:val="00A71169"/>
    <w:rsid w:val="00A71EB1"/>
    <w:rsid w:val="00A72043"/>
    <w:rsid w:val="00A74A36"/>
    <w:rsid w:val="00A75589"/>
    <w:rsid w:val="00A77338"/>
    <w:rsid w:val="00A7769A"/>
    <w:rsid w:val="00A80BB8"/>
    <w:rsid w:val="00A815BB"/>
    <w:rsid w:val="00A82E69"/>
    <w:rsid w:val="00A8617C"/>
    <w:rsid w:val="00A8734D"/>
    <w:rsid w:val="00A90110"/>
    <w:rsid w:val="00A9128D"/>
    <w:rsid w:val="00A94425"/>
    <w:rsid w:val="00A94AC5"/>
    <w:rsid w:val="00A964BD"/>
    <w:rsid w:val="00A965EF"/>
    <w:rsid w:val="00A96EE3"/>
    <w:rsid w:val="00A974AF"/>
    <w:rsid w:val="00AA005E"/>
    <w:rsid w:val="00AA32A7"/>
    <w:rsid w:val="00AA378D"/>
    <w:rsid w:val="00AA37D6"/>
    <w:rsid w:val="00AB22B2"/>
    <w:rsid w:val="00AB2A28"/>
    <w:rsid w:val="00AB5ADC"/>
    <w:rsid w:val="00AC16F1"/>
    <w:rsid w:val="00AC1751"/>
    <w:rsid w:val="00AC2C49"/>
    <w:rsid w:val="00AC34E5"/>
    <w:rsid w:val="00AC39B5"/>
    <w:rsid w:val="00AC490B"/>
    <w:rsid w:val="00AC54C8"/>
    <w:rsid w:val="00AC5730"/>
    <w:rsid w:val="00AC7C7D"/>
    <w:rsid w:val="00AD116C"/>
    <w:rsid w:val="00AD3CD3"/>
    <w:rsid w:val="00AD5EC5"/>
    <w:rsid w:val="00AD66A9"/>
    <w:rsid w:val="00AE0577"/>
    <w:rsid w:val="00AE05E0"/>
    <w:rsid w:val="00AE10BB"/>
    <w:rsid w:val="00AE3334"/>
    <w:rsid w:val="00AE4CA6"/>
    <w:rsid w:val="00AE6AE4"/>
    <w:rsid w:val="00AE7607"/>
    <w:rsid w:val="00AE7636"/>
    <w:rsid w:val="00B001CA"/>
    <w:rsid w:val="00B01A3A"/>
    <w:rsid w:val="00B01BF6"/>
    <w:rsid w:val="00B03412"/>
    <w:rsid w:val="00B0504C"/>
    <w:rsid w:val="00B1070C"/>
    <w:rsid w:val="00B10812"/>
    <w:rsid w:val="00B122D8"/>
    <w:rsid w:val="00B15436"/>
    <w:rsid w:val="00B17ADE"/>
    <w:rsid w:val="00B22808"/>
    <w:rsid w:val="00B236BC"/>
    <w:rsid w:val="00B25255"/>
    <w:rsid w:val="00B2562A"/>
    <w:rsid w:val="00B31BF0"/>
    <w:rsid w:val="00B32B69"/>
    <w:rsid w:val="00B3717B"/>
    <w:rsid w:val="00B40253"/>
    <w:rsid w:val="00B40B92"/>
    <w:rsid w:val="00B414F9"/>
    <w:rsid w:val="00B4313B"/>
    <w:rsid w:val="00B45700"/>
    <w:rsid w:val="00B468B4"/>
    <w:rsid w:val="00B472FD"/>
    <w:rsid w:val="00B47C46"/>
    <w:rsid w:val="00B52F4C"/>
    <w:rsid w:val="00B576C5"/>
    <w:rsid w:val="00B57CD8"/>
    <w:rsid w:val="00B60788"/>
    <w:rsid w:val="00B60861"/>
    <w:rsid w:val="00B6131B"/>
    <w:rsid w:val="00B61801"/>
    <w:rsid w:val="00B65827"/>
    <w:rsid w:val="00B6686B"/>
    <w:rsid w:val="00B66EA5"/>
    <w:rsid w:val="00B716AC"/>
    <w:rsid w:val="00B7294B"/>
    <w:rsid w:val="00B76205"/>
    <w:rsid w:val="00B77688"/>
    <w:rsid w:val="00B7790E"/>
    <w:rsid w:val="00B8304C"/>
    <w:rsid w:val="00B85A45"/>
    <w:rsid w:val="00B864F0"/>
    <w:rsid w:val="00B86B66"/>
    <w:rsid w:val="00B86CB8"/>
    <w:rsid w:val="00B8756A"/>
    <w:rsid w:val="00B93259"/>
    <w:rsid w:val="00B94EBB"/>
    <w:rsid w:val="00B95B42"/>
    <w:rsid w:val="00B96A96"/>
    <w:rsid w:val="00B97483"/>
    <w:rsid w:val="00BA1353"/>
    <w:rsid w:val="00BA1CBC"/>
    <w:rsid w:val="00BA2979"/>
    <w:rsid w:val="00BA7A9A"/>
    <w:rsid w:val="00BB32F7"/>
    <w:rsid w:val="00BB3AC9"/>
    <w:rsid w:val="00BB3D31"/>
    <w:rsid w:val="00BB66C7"/>
    <w:rsid w:val="00BC0EBB"/>
    <w:rsid w:val="00BC15A0"/>
    <w:rsid w:val="00BC755F"/>
    <w:rsid w:val="00BC769C"/>
    <w:rsid w:val="00BC7F22"/>
    <w:rsid w:val="00BD02D9"/>
    <w:rsid w:val="00BD4366"/>
    <w:rsid w:val="00BD5938"/>
    <w:rsid w:val="00BD7E04"/>
    <w:rsid w:val="00BE00CE"/>
    <w:rsid w:val="00BE0B24"/>
    <w:rsid w:val="00BE5248"/>
    <w:rsid w:val="00BE5DF1"/>
    <w:rsid w:val="00BE6330"/>
    <w:rsid w:val="00BF6DF1"/>
    <w:rsid w:val="00BF7B3E"/>
    <w:rsid w:val="00C002EF"/>
    <w:rsid w:val="00C0396A"/>
    <w:rsid w:val="00C04AA9"/>
    <w:rsid w:val="00C0652D"/>
    <w:rsid w:val="00C06F54"/>
    <w:rsid w:val="00C079AB"/>
    <w:rsid w:val="00C121B0"/>
    <w:rsid w:val="00C13AE7"/>
    <w:rsid w:val="00C21078"/>
    <w:rsid w:val="00C222C6"/>
    <w:rsid w:val="00C24985"/>
    <w:rsid w:val="00C2683C"/>
    <w:rsid w:val="00C26D19"/>
    <w:rsid w:val="00C27AC9"/>
    <w:rsid w:val="00C31D79"/>
    <w:rsid w:val="00C33255"/>
    <w:rsid w:val="00C3366B"/>
    <w:rsid w:val="00C34B4E"/>
    <w:rsid w:val="00C40F6E"/>
    <w:rsid w:val="00C43240"/>
    <w:rsid w:val="00C45135"/>
    <w:rsid w:val="00C45376"/>
    <w:rsid w:val="00C501F4"/>
    <w:rsid w:val="00C5028B"/>
    <w:rsid w:val="00C5304F"/>
    <w:rsid w:val="00C57AE9"/>
    <w:rsid w:val="00C6016B"/>
    <w:rsid w:val="00C61006"/>
    <w:rsid w:val="00C62B5B"/>
    <w:rsid w:val="00C63296"/>
    <w:rsid w:val="00C70160"/>
    <w:rsid w:val="00C73D80"/>
    <w:rsid w:val="00C807D6"/>
    <w:rsid w:val="00C86E26"/>
    <w:rsid w:val="00C904A8"/>
    <w:rsid w:val="00C9079A"/>
    <w:rsid w:val="00C9234F"/>
    <w:rsid w:val="00C924BC"/>
    <w:rsid w:val="00C95776"/>
    <w:rsid w:val="00CA317E"/>
    <w:rsid w:val="00CA333E"/>
    <w:rsid w:val="00CA76B3"/>
    <w:rsid w:val="00CB29C0"/>
    <w:rsid w:val="00CB3B38"/>
    <w:rsid w:val="00CB3FDA"/>
    <w:rsid w:val="00CB3FE5"/>
    <w:rsid w:val="00CB7113"/>
    <w:rsid w:val="00CC3601"/>
    <w:rsid w:val="00CC49E9"/>
    <w:rsid w:val="00CC7BAB"/>
    <w:rsid w:val="00CD0046"/>
    <w:rsid w:val="00CD2292"/>
    <w:rsid w:val="00CD3E41"/>
    <w:rsid w:val="00CD4FF2"/>
    <w:rsid w:val="00CD6201"/>
    <w:rsid w:val="00CD7BF3"/>
    <w:rsid w:val="00CE160A"/>
    <w:rsid w:val="00CE3197"/>
    <w:rsid w:val="00CE36FE"/>
    <w:rsid w:val="00CE5598"/>
    <w:rsid w:val="00CE62E3"/>
    <w:rsid w:val="00CE682C"/>
    <w:rsid w:val="00CE71F5"/>
    <w:rsid w:val="00CF71DF"/>
    <w:rsid w:val="00D004BD"/>
    <w:rsid w:val="00D015D1"/>
    <w:rsid w:val="00D019CD"/>
    <w:rsid w:val="00D0339D"/>
    <w:rsid w:val="00D04F07"/>
    <w:rsid w:val="00D06EA0"/>
    <w:rsid w:val="00D12DE8"/>
    <w:rsid w:val="00D1330E"/>
    <w:rsid w:val="00D144A1"/>
    <w:rsid w:val="00D24307"/>
    <w:rsid w:val="00D24A3A"/>
    <w:rsid w:val="00D316F3"/>
    <w:rsid w:val="00D318CC"/>
    <w:rsid w:val="00D3310E"/>
    <w:rsid w:val="00D33D28"/>
    <w:rsid w:val="00D33F34"/>
    <w:rsid w:val="00D34FCA"/>
    <w:rsid w:val="00D374CD"/>
    <w:rsid w:val="00D37B1B"/>
    <w:rsid w:val="00D436C7"/>
    <w:rsid w:val="00D452CC"/>
    <w:rsid w:val="00D454AE"/>
    <w:rsid w:val="00D45FB8"/>
    <w:rsid w:val="00D5353E"/>
    <w:rsid w:val="00D5433B"/>
    <w:rsid w:val="00D5527F"/>
    <w:rsid w:val="00D62885"/>
    <w:rsid w:val="00D62B38"/>
    <w:rsid w:val="00D64322"/>
    <w:rsid w:val="00D661E1"/>
    <w:rsid w:val="00D66513"/>
    <w:rsid w:val="00D70B0C"/>
    <w:rsid w:val="00D763D4"/>
    <w:rsid w:val="00D82187"/>
    <w:rsid w:val="00D84988"/>
    <w:rsid w:val="00D9060A"/>
    <w:rsid w:val="00D90DAE"/>
    <w:rsid w:val="00D93148"/>
    <w:rsid w:val="00D94F34"/>
    <w:rsid w:val="00D96B92"/>
    <w:rsid w:val="00DA154E"/>
    <w:rsid w:val="00DA1864"/>
    <w:rsid w:val="00DA1914"/>
    <w:rsid w:val="00DA20D6"/>
    <w:rsid w:val="00DA4185"/>
    <w:rsid w:val="00DA7E61"/>
    <w:rsid w:val="00DB013D"/>
    <w:rsid w:val="00DB05E0"/>
    <w:rsid w:val="00DB05EA"/>
    <w:rsid w:val="00DB3143"/>
    <w:rsid w:val="00DB4366"/>
    <w:rsid w:val="00DB4D04"/>
    <w:rsid w:val="00DB57E7"/>
    <w:rsid w:val="00DB6647"/>
    <w:rsid w:val="00DC1AEA"/>
    <w:rsid w:val="00DC223C"/>
    <w:rsid w:val="00DC416D"/>
    <w:rsid w:val="00DC6F2D"/>
    <w:rsid w:val="00DD6AE8"/>
    <w:rsid w:val="00DE3C6B"/>
    <w:rsid w:val="00DE446B"/>
    <w:rsid w:val="00DE6C69"/>
    <w:rsid w:val="00DE6E00"/>
    <w:rsid w:val="00DE7BB4"/>
    <w:rsid w:val="00DF08F9"/>
    <w:rsid w:val="00DF1DD8"/>
    <w:rsid w:val="00DF4875"/>
    <w:rsid w:val="00DF7C07"/>
    <w:rsid w:val="00DF7FB5"/>
    <w:rsid w:val="00E00270"/>
    <w:rsid w:val="00E03EDB"/>
    <w:rsid w:val="00E04CD3"/>
    <w:rsid w:val="00E06E02"/>
    <w:rsid w:val="00E11D2E"/>
    <w:rsid w:val="00E1233D"/>
    <w:rsid w:val="00E13810"/>
    <w:rsid w:val="00E1408E"/>
    <w:rsid w:val="00E14DD0"/>
    <w:rsid w:val="00E15269"/>
    <w:rsid w:val="00E20310"/>
    <w:rsid w:val="00E2102F"/>
    <w:rsid w:val="00E22058"/>
    <w:rsid w:val="00E2220D"/>
    <w:rsid w:val="00E22A04"/>
    <w:rsid w:val="00E2442E"/>
    <w:rsid w:val="00E31361"/>
    <w:rsid w:val="00E322B8"/>
    <w:rsid w:val="00E34A6C"/>
    <w:rsid w:val="00E36007"/>
    <w:rsid w:val="00E3726C"/>
    <w:rsid w:val="00E42627"/>
    <w:rsid w:val="00E4273D"/>
    <w:rsid w:val="00E46F41"/>
    <w:rsid w:val="00E5048F"/>
    <w:rsid w:val="00E50698"/>
    <w:rsid w:val="00E5102D"/>
    <w:rsid w:val="00E51ED8"/>
    <w:rsid w:val="00E55A23"/>
    <w:rsid w:val="00E57737"/>
    <w:rsid w:val="00E6190D"/>
    <w:rsid w:val="00E638BD"/>
    <w:rsid w:val="00E63A17"/>
    <w:rsid w:val="00E63E40"/>
    <w:rsid w:val="00E64469"/>
    <w:rsid w:val="00E67BA8"/>
    <w:rsid w:val="00E7237C"/>
    <w:rsid w:val="00E72EFB"/>
    <w:rsid w:val="00E76B55"/>
    <w:rsid w:val="00E7782A"/>
    <w:rsid w:val="00E77B9E"/>
    <w:rsid w:val="00E811E0"/>
    <w:rsid w:val="00E8669C"/>
    <w:rsid w:val="00E86FB2"/>
    <w:rsid w:val="00E949DF"/>
    <w:rsid w:val="00E9567A"/>
    <w:rsid w:val="00E95CD8"/>
    <w:rsid w:val="00E96B51"/>
    <w:rsid w:val="00E9715A"/>
    <w:rsid w:val="00EA06CB"/>
    <w:rsid w:val="00EA2E97"/>
    <w:rsid w:val="00EA379B"/>
    <w:rsid w:val="00EA7910"/>
    <w:rsid w:val="00EB1901"/>
    <w:rsid w:val="00EB225E"/>
    <w:rsid w:val="00EB275A"/>
    <w:rsid w:val="00EB53F1"/>
    <w:rsid w:val="00EB61F5"/>
    <w:rsid w:val="00EB6660"/>
    <w:rsid w:val="00EC0919"/>
    <w:rsid w:val="00EC164B"/>
    <w:rsid w:val="00EC3A9D"/>
    <w:rsid w:val="00EC450F"/>
    <w:rsid w:val="00EC694A"/>
    <w:rsid w:val="00ED2FF2"/>
    <w:rsid w:val="00ED5A31"/>
    <w:rsid w:val="00ED5A47"/>
    <w:rsid w:val="00ED75CA"/>
    <w:rsid w:val="00EE04E4"/>
    <w:rsid w:val="00EE1DF5"/>
    <w:rsid w:val="00EE2756"/>
    <w:rsid w:val="00EE2A9C"/>
    <w:rsid w:val="00EE3650"/>
    <w:rsid w:val="00EE44EA"/>
    <w:rsid w:val="00EE6B1B"/>
    <w:rsid w:val="00EF2246"/>
    <w:rsid w:val="00EF2386"/>
    <w:rsid w:val="00EF39AD"/>
    <w:rsid w:val="00EF66A0"/>
    <w:rsid w:val="00F00095"/>
    <w:rsid w:val="00F00B7E"/>
    <w:rsid w:val="00F014B8"/>
    <w:rsid w:val="00F014D2"/>
    <w:rsid w:val="00F0428C"/>
    <w:rsid w:val="00F06A12"/>
    <w:rsid w:val="00F07B25"/>
    <w:rsid w:val="00F103C1"/>
    <w:rsid w:val="00F10AAD"/>
    <w:rsid w:val="00F14AEA"/>
    <w:rsid w:val="00F15BE5"/>
    <w:rsid w:val="00F24487"/>
    <w:rsid w:val="00F24CA3"/>
    <w:rsid w:val="00F25C8E"/>
    <w:rsid w:val="00F26770"/>
    <w:rsid w:val="00F306FE"/>
    <w:rsid w:val="00F31351"/>
    <w:rsid w:val="00F335BB"/>
    <w:rsid w:val="00F34AE2"/>
    <w:rsid w:val="00F37153"/>
    <w:rsid w:val="00F37260"/>
    <w:rsid w:val="00F50986"/>
    <w:rsid w:val="00F577B8"/>
    <w:rsid w:val="00F60C22"/>
    <w:rsid w:val="00F63D52"/>
    <w:rsid w:val="00F65EB2"/>
    <w:rsid w:val="00F67AB4"/>
    <w:rsid w:val="00F70D3F"/>
    <w:rsid w:val="00F70DA6"/>
    <w:rsid w:val="00F725BC"/>
    <w:rsid w:val="00F73307"/>
    <w:rsid w:val="00F750AC"/>
    <w:rsid w:val="00F75F74"/>
    <w:rsid w:val="00F80F92"/>
    <w:rsid w:val="00F818BF"/>
    <w:rsid w:val="00F83960"/>
    <w:rsid w:val="00F849B1"/>
    <w:rsid w:val="00F84FB2"/>
    <w:rsid w:val="00F86426"/>
    <w:rsid w:val="00F870D6"/>
    <w:rsid w:val="00F9164B"/>
    <w:rsid w:val="00F96846"/>
    <w:rsid w:val="00FA05EA"/>
    <w:rsid w:val="00FA1393"/>
    <w:rsid w:val="00FA1D15"/>
    <w:rsid w:val="00FA49BD"/>
    <w:rsid w:val="00FA7A76"/>
    <w:rsid w:val="00FA7C24"/>
    <w:rsid w:val="00FB01C3"/>
    <w:rsid w:val="00FB1035"/>
    <w:rsid w:val="00FB37BA"/>
    <w:rsid w:val="00FB6B6B"/>
    <w:rsid w:val="00FC3ADD"/>
    <w:rsid w:val="00FC7C51"/>
    <w:rsid w:val="00FD301A"/>
    <w:rsid w:val="00FD48A5"/>
    <w:rsid w:val="00FD50C6"/>
    <w:rsid w:val="00FE35F2"/>
    <w:rsid w:val="00FE4B73"/>
    <w:rsid w:val="00FE7D6B"/>
    <w:rsid w:val="00FF137B"/>
    <w:rsid w:val="00FF4197"/>
    <w:rsid w:val="00FF470E"/>
    <w:rsid w:val="00FF6AA2"/>
    <w:rsid w:val="00FF740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2a24"/>
    </o:shapedefaults>
    <o:shapelayout v:ext="edit">
      <o:idmap v:ext="edit" data="2"/>
    </o:shapelayout>
  </w:shapeDefaults>
  <w:decimalSymbol w:val="."/>
  <w:listSeparator w:val=","/>
  <w14:docId w14:val="66921377"/>
  <w15:docId w15:val="{BDADD52F-0862-4ADB-941F-0FEA52B7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w:qFormat/>
    <w:rsid w:val="00573F8A"/>
    <w:pPr>
      <w:spacing w:after="160" w:line="259" w:lineRule="auto"/>
      <w:jc w:val="both"/>
    </w:pPr>
    <w:rPr>
      <w:rFonts w:ascii="Times New Roman" w:hAnsi="Times New Roman"/>
      <w:color w:val="767171"/>
      <w:sz w:val="24"/>
      <w:szCs w:val="22"/>
      <w:lang w:eastAsia="en-US"/>
    </w:rPr>
  </w:style>
  <w:style w:type="paragraph" w:styleId="Ttulo1">
    <w:name w:val="heading 1"/>
    <w:basedOn w:val="Normal"/>
    <w:next w:val="Normal"/>
    <w:link w:val="Ttulo1Car"/>
    <w:uiPriority w:val="9"/>
    <w:qFormat/>
    <w:rsid w:val="00AE7636"/>
    <w:pPr>
      <w:keepNext/>
      <w:keepLines/>
      <w:numPr>
        <w:numId w:val="17"/>
      </w:numPr>
      <w:spacing w:before="240" w:after="0"/>
      <w:jc w:val="center"/>
      <w:outlineLvl w:val="0"/>
    </w:pPr>
    <w:rPr>
      <w:rFonts w:eastAsia="Times New Roman"/>
      <w:b/>
      <w:sz w:val="28"/>
      <w:szCs w:val="32"/>
    </w:rPr>
  </w:style>
  <w:style w:type="paragraph" w:styleId="Ttulo2">
    <w:name w:val="heading 2"/>
    <w:basedOn w:val="Normal"/>
    <w:next w:val="Normal"/>
    <w:link w:val="Ttulo2Car"/>
    <w:uiPriority w:val="9"/>
    <w:semiHidden/>
    <w:unhideWhenUsed/>
    <w:rsid w:val="00125490"/>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F0428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402FBC"/>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E7636"/>
    <w:rPr>
      <w:rFonts w:ascii="Times New Roman" w:eastAsia="Times New Roman" w:hAnsi="Times New Roman"/>
      <w:b/>
      <w:color w:val="767171"/>
      <w:sz w:val="28"/>
      <w:szCs w:val="32"/>
      <w:lang w:val="es-DO"/>
    </w:rPr>
  </w:style>
  <w:style w:type="character" w:styleId="nfasisintenso">
    <w:name w:val="Intense Emphasis"/>
    <w:uiPriority w:val="21"/>
    <w:rsid w:val="00E1233D"/>
    <w:rPr>
      <w:i/>
      <w:iCs/>
      <w:color w:val="5B9BD5"/>
    </w:rPr>
  </w:style>
  <w:style w:type="paragraph" w:styleId="Subttulo">
    <w:name w:val="Subtitle"/>
    <w:aliases w:val="titulo 3"/>
    <w:basedOn w:val="Ttulo3"/>
    <w:next w:val="Normal"/>
    <w:link w:val="SubttuloCar"/>
    <w:autoRedefine/>
    <w:uiPriority w:val="11"/>
    <w:qFormat/>
    <w:rsid w:val="00A964BD"/>
    <w:pPr>
      <w:numPr>
        <w:ilvl w:val="2"/>
        <w:numId w:val="2"/>
      </w:numPr>
      <w:spacing w:line="276" w:lineRule="auto"/>
      <w:ind w:left="720"/>
      <w:jc w:val="center"/>
    </w:pPr>
    <w:rPr>
      <w:rFonts w:ascii="Times New Roman" w:hAnsi="Times New Roman"/>
      <w:spacing w:val="15"/>
      <w:sz w:val="24"/>
    </w:rPr>
  </w:style>
  <w:style w:type="character" w:customStyle="1" w:styleId="SubttuloCar">
    <w:name w:val="Subtítulo Car"/>
    <w:aliases w:val="titulo 3 Car"/>
    <w:link w:val="Subttulo"/>
    <w:uiPriority w:val="11"/>
    <w:rsid w:val="00A964BD"/>
    <w:rPr>
      <w:rFonts w:ascii="Times New Roman" w:eastAsia="Times New Roman" w:hAnsi="Times New Roman"/>
      <w:b/>
      <w:bCs/>
      <w:color w:val="767171"/>
      <w:spacing w:val="15"/>
      <w:sz w:val="24"/>
      <w:szCs w:val="26"/>
      <w:lang w:val="es-DO"/>
    </w:rPr>
  </w:style>
  <w:style w:type="paragraph" w:styleId="TtuloTDC">
    <w:name w:val="TOC Heading"/>
    <w:aliases w:val="Título 2 vf"/>
    <w:basedOn w:val="Ttulo2"/>
    <w:next w:val="Normal"/>
    <w:link w:val="TtuloTDCCar"/>
    <w:autoRedefine/>
    <w:uiPriority w:val="39"/>
    <w:unhideWhenUsed/>
    <w:qFormat/>
    <w:rsid w:val="00213B19"/>
    <w:pPr>
      <w:numPr>
        <w:ilvl w:val="1"/>
        <w:numId w:val="20"/>
      </w:numPr>
      <w:jc w:val="center"/>
    </w:pPr>
    <w:rPr>
      <w:rFonts w:ascii="Times New Roman" w:hAnsi="Times New Roman"/>
      <w:i w:val="0"/>
      <w:iCs w:val="0"/>
      <w:spacing w:val="15"/>
      <w:sz w:val="24"/>
      <w:szCs w:val="26"/>
      <w:lang w:val="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4C567E"/>
    <w:rPr>
      <w:rFonts w:ascii="Gotham Thin" w:hAnsi="Gotham Thin"/>
      <w:sz w:val="15"/>
    </w:rPr>
  </w:style>
  <w:style w:type="character" w:customStyle="1" w:styleId="Ttulo2Car">
    <w:name w:val="Título 2 Car"/>
    <w:link w:val="Ttulo2"/>
    <w:uiPriority w:val="9"/>
    <w:semiHidden/>
    <w:rsid w:val="00125490"/>
    <w:rPr>
      <w:rFonts w:ascii="Calibri Light" w:eastAsia="Times New Roman" w:hAnsi="Calibri Light" w:cs="Times New Roman"/>
      <w:b/>
      <w:bCs/>
      <w:i/>
      <w:iCs/>
      <w:color w:val="003876"/>
      <w:sz w:val="28"/>
      <w:szCs w:val="28"/>
      <w:lang w:eastAsia="en-US"/>
    </w:rPr>
  </w:style>
  <w:style w:type="character" w:customStyle="1" w:styleId="TextonotasalpieCar">
    <w:name w:val="Texto notas al pie Car"/>
    <w:link w:val="Textonotasalpie"/>
    <w:rsid w:val="004C567E"/>
    <w:rPr>
      <w:rFonts w:ascii="Gotham Thin" w:hAnsi="Gotham Thin"/>
      <w:color w:val="003876"/>
      <w:sz w:val="15"/>
      <w:szCs w:val="22"/>
      <w:lang w:eastAsia="en-US"/>
    </w:rPr>
  </w:style>
  <w:style w:type="table" w:styleId="Tablaconcuadrcula1clara-nfasis6">
    <w:name w:val="Grid Table 1 Light Accent 6"/>
    <w:basedOn w:val="Tablanormal"/>
    <w:uiPriority w:val="46"/>
    <w:rsid w:val="0072761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4F1165"/>
    <w:pPr>
      <w:tabs>
        <w:tab w:val="left" w:pos="440"/>
        <w:tab w:val="right" w:leader="dot" w:pos="7912"/>
      </w:tabs>
      <w:spacing w:after="0"/>
    </w:pPr>
    <w:rPr>
      <w:noProof/>
      <w:szCs w:val="24"/>
    </w:rPr>
  </w:style>
  <w:style w:type="paragraph" w:styleId="Prrafodelista">
    <w:name w:val="List Paragraph"/>
    <w:basedOn w:val="Normal"/>
    <w:uiPriority w:val="34"/>
    <w:qFormat/>
    <w:rsid w:val="006E6B04"/>
    <w:pPr>
      <w:ind w:left="708"/>
    </w:pPr>
  </w:style>
  <w:style w:type="character" w:styleId="Textoennegrita">
    <w:name w:val="Strong"/>
    <w:uiPriority w:val="22"/>
    <w:rsid w:val="007B5202"/>
    <w:rPr>
      <w:b/>
      <w:bCs/>
    </w:rPr>
  </w:style>
  <w:style w:type="character" w:styleId="Hipervnculo">
    <w:name w:val="Hyperlink"/>
    <w:uiPriority w:val="99"/>
    <w:unhideWhenUsed/>
    <w:rsid w:val="007B5202"/>
    <w:rPr>
      <w:color w:val="0563C1"/>
      <w:u w:val="single"/>
    </w:rPr>
  </w:style>
  <w:style w:type="table" w:styleId="Tablanormal1">
    <w:name w:val="Plain Table 1"/>
    <w:basedOn w:val="Tablanormal"/>
    <w:uiPriority w:val="41"/>
    <w:rsid w:val="008C232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2">
    <w:name w:val="toc 2"/>
    <w:basedOn w:val="Normal"/>
    <w:next w:val="Normal"/>
    <w:autoRedefine/>
    <w:uiPriority w:val="39"/>
    <w:unhideWhenUsed/>
    <w:rsid w:val="00F0428C"/>
    <w:pPr>
      <w:ind w:left="180"/>
    </w:pPr>
  </w:style>
  <w:style w:type="paragraph" w:styleId="TDC3">
    <w:name w:val="toc 3"/>
    <w:basedOn w:val="Normal"/>
    <w:next w:val="Normal"/>
    <w:autoRedefine/>
    <w:uiPriority w:val="39"/>
    <w:unhideWhenUsed/>
    <w:rsid w:val="00F0428C"/>
    <w:pPr>
      <w:ind w:left="360"/>
    </w:pPr>
  </w:style>
  <w:style w:type="character" w:customStyle="1" w:styleId="Ttulo3Car">
    <w:name w:val="Título 3 Car"/>
    <w:link w:val="Ttulo3"/>
    <w:uiPriority w:val="9"/>
    <w:semiHidden/>
    <w:rsid w:val="00F0428C"/>
    <w:rPr>
      <w:rFonts w:ascii="Calibri Light" w:eastAsia="Times New Roman" w:hAnsi="Calibri Light" w:cs="Times New Roman"/>
      <w:b/>
      <w:bCs/>
      <w:color w:val="003876"/>
      <w:sz w:val="26"/>
      <w:szCs w:val="26"/>
      <w:lang w:eastAsia="en-US"/>
    </w:rPr>
  </w:style>
  <w:style w:type="character" w:customStyle="1" w:styleId="TtuloTDCCar">
    <w:name w:val="Título TDC Car"/>
    <w:aliases w:val="Título 2 vf Car"/>
    <w:link w:val="TtuloTDC"/>
    <w:uiPriority w:val="39"/>
    <w:rsid w:val="00213B19"/>
    <w:rPr>
      <w:rFonts w:ascii="Times New Roman" w:eastAsia="Times New Roman" w:hAnsi="Times New Roman"/>
      <w:b/>
      <w:bCs/>
      <w:color w:val="767171"/>
      <w:spacing w:val="15"/>
      <w:sz w:val="24"/>
      <w:szCs w:val="26"/>
      <w:lang w:val="es" w:eastAsia="en-US"/>
    </w:rPr>
  </w:style>
  <w:style w:type="paragraph" w:styleId="NormalWeb">
    <w:name w:val="Normal (Web)"/>
    <w:basedOn w:val="Normal"/>
    <w:uiPriority w:val="99"/>
    <w:unhideWhenUsed/>
    <w:rsid w:val="001E47CF"/>
    <w:pPr>
      <w:spacing w:before="100" w:beforeAutospacing="1" w:after="100" w:afterAutospacing="1" w:line="240" w:lineRule="auto"/>
      <w:jc w:val="left"/>
    </w:pPr>
    <w:rPr>
      <w:rFonts w:eastAsia="Times New Roman"/>
      <w:color w:val="auto"/>
      <w:szCs w:val="24"/>
      <w:lang w:eastAsia="es-DO"/>
    </w:rPr>
  </w:style>
  <w:style w:type="table" w:styleId="Tablaconcuadrcula4-nfasis3">
    <w:name w:val="Grid Table 4 Accent 3"/>
    <w:basedOn w:val="Tablanormal"/>
    <w:uiPriority w:val="49"/>
    <w:rsid w:val="0040387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
    <w:name w:val="Table Grid"/>
    <w:basedOn w:val="Tablanormal"/>
    <w:uiPriority w:val="59"/>
    <w:rsid w:val="00E3136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17170"/>
    <w:rPr>
      <w:sz w:val="22"/>
      <w:szCs w:val="22"/>
      <w:lang w:val="en-US" w:eastAsia="en-US"/>
    </w:rPr>
  </w:style>
  <w:style w:type="character" w:styleId="Refdecomentario">
    <w:name w:val="annotation reference"/>
    <w:uiPriority w:val="99"/>
    <w:semiHidden/>
    <w:unhideWhenUsed/>
    <w:rsid w:val="003C4C7A"/>
    <w:rPr>
      <w:sz w:val="16"/>
      <w:szCs w:val="16"/>
    </w:rPr>
  </w:style>
  <w:style w:type="paragraph" w:styleId="Textocomentario">
    <w:name w:val="annotation text"/>
    <w:basedOn w:val="Normal"/>
    <w:link w:val="TextocomentarioCar"/>
    <w:uiPriority w:val="99"/>
    <w:unhideWhenUsed/>
    <w:rsid w:val="003C4C7A"/>
    <w:rPr>
      <w:sz w:val="20"/>
      <w:szCs w:val="20"/>
    </w:rPr>
  </w:style>
  <w:style w:type="character" w:customStyle="1" w:styleId="TextocomentarioCar">
    <w:name w:val="Texto comentario Car"/>
    <w:link w:val="Textocomentario"/>
    <w:uiPriority w:val="99"/>
    <w:rsid w:val="003C4C7A"/>
    <w:rPr>
      <w:rFonts w:ascii="Times New Roman" w:hAnsi="Times New Roman"/>
      <w:color w:val="767171"/>
      <w:lang w:val="es-DO"/>
    </w:rPr>
  </w:style>
  <w:style w:type="paragraph" w:styleId="Asuntodelcomentario">
    <w:name w:val="annotation subject"/>
    <w:basedOn w:val="Textocomentario"/>
    <w:next w:val="Textocomentario"/>
    <w:link w:val="AsuntodelcomentarioCar"/>
    <w:uiPriority w:val="99"/>
    <w:semiHidden/>
    <w:unhideWhenUsed/>
    <w:rsid w:val="003C4C7A"/>
    <w:rPr>
      <w:b/>
      <w:bCs/>
    </w:rPr>
  </w:style>
  <w:style w:type="character" w:customStyle="1" w:styleId="AsuntodelcomentarioCar">
    <w:name w:val="Asunto del comentario Car"/>
    <w:link w:val="Asuntodelcomentario"/>
    <w:uiPriority w:val="99"/>
    <w:semiHidden/>
    <w:rsid w:val="003C4C7A"/>
    <w:rPr>
      <w:rFonts w:ascii="Times New Roman" w:hAnsi="Times New Roman"/>
      <w:b/>
      <w:bCs/>
      <w:color w:val="767171"/>
      <w:lang w:val="es-DO"/>
    </w:rPr>
  </w:style>
  <w:style w:type="paragraph" w:styleId="Descripcin">
    <w:name w:val="caption"/>
    <w:basedOn w:val="Normal"/>
    <w:next w:val="Normal"/>
    <w:uiPriority w:val="35"/>
    <w:unhideWhenUsed/>
    <w:qFormat/>
    <w:rsid w:val="009E3FCF"/>
    <w:rPr>
      <w:b/>
      <w:bCs/>
      <w:sz w:val="20"/>
      <w:szCs w:val="20"/>
    </w:rPr>
  </w:style>
  <w:style w:type="paragraph" w:styleId="Revisin">
    <w:name w:val="Revision"/>
    <w:hidden/>
    <w:uiPriority w:val="99"/>
    <w:semiHidden/>
    <w:rsid w:val="003030BC"/>
    <w:rPr>
      <w:rFonts w:ascii="Times New Roman" w:hAnsi="Times New Roman"/>
      <w:color w:val="767171"/>
      <w:sz w:val="24"/>
      <w:szCs w:val="22"/>
      <w:lang w:eastAsia="en-US"/>
    </w:rPr>
  </w:style>
  <w:style w:type="table" w:customStyle="1" w:styleId="Tablaconcuadrcula4-nfasis11">
    <w:name w:val="Tabla con cuadrícula 4 - Énfasis 11"/>
    <w:basedOn w:val="Tablanormal"/>
    <w:next w:val="Tablaconcuadrcula4-nfasis1"/>
    <w:uiPriority w:val="49"/>
    <w:rsid w:val="00AE7607"/>
    <w:rPr>
      <w:rFonts w:eastAsia="Calibri"/>
      <w:sz w:val="22"/>
      <w:szCs w:val="22"/>
      <w:lang w:val="es-419"/>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1">
    <w:name w:val="Grid Table 4 Accent 1"/>
    <w:basedOn w:val="Tablanormal"/>
    <w:uiPriority w:val="49"/>
    <w:rsid w:val="00AE760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tulo4Car">
    <w:name w:val="Título 4 Car"/>
    <w:link w:val="Ttulo4"/>
    <w:uiPriority w:val="9"/>
    <w:semiHidden/>
    <w:rsid w:val="00402FBC"/>
    <w:rPr>
      <w:rFonts w:ascii="Calibri" w:eastAsia="Times New Roman" w:hAnsi="Calibri" w:cs="Times New Roman"/>
      <w:b/>
      <w:bCs/>
      <w:color w:val="767171"/>
      <w:sz w:val="28"/>
      <w:szCs w:val="28"/>
      <w:lang w:eastAsia="en-US"/>
    </w:rPr>
  </w:style>
  <w:style w:type="character" w:styleId="Mencinsinresolver">
    <w:name w:val="Unresolved Mention"/>
    <w:uiPriority w:val="99"/>
    <w:semiHidden/>
    <w:unhideWhenUsed/>
    <w:rsid w:val="001B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187">
      <w:bodyDiv w:val="1"/>
      <w:marLeft w:val="0"/>
      <w:marRight w:val="0"/>
      <w:marTop w:val="0"/>
      <w:marBottom w:val="0"/>
      <w:divBdr>
        <w:top w:val="none" w:sz="0" w:space="0" w:color="auto"/>
        <w:left w:val="none" w:sz="0" w:space="0" w:color="auto"/>
        <w:bottom w:val="none" w:sz="0" w:space="0" w:color="auto"/>
        <w:right w:val="none" w:sz="0" w:space="0" w:color="auto"/>
      </w:divBdr>
    </w:div>
    <w:div w:id="61292148">
      <w:bodyDiv w:val="1"/>
      <w:marLeft w:val="0"/>
      <w:marRight w:val="0"/>
      <w:marTop w:val="0"/>
      <w:marBottom w:val="0"/>
      <w:divBdr>
        <w:top w:val="none" w:sz="0" w:space="0" w:color="auto"/>
        <w:left w:val="none" w:sz="0" w:space="0" w:color="auto"/>
        <w:bottom w:val="none" w:sz="0" w:space="0" w:color="auto"/>
        <w:right w:val="none" w:sz="0" w:space="0" w:color="auto"/>
      </w:divBdr>
    </w:div>
    <w:div w:id="82382305">
      <w:bodyDiv w:val="1"/>
      <w:marLeft w:val="0"/>
      <w:marRight w:val="0"/>
      <w:marTop w:val="0"/>
      <w:marBottom w:val="0"/>
      <w:divBdr>
        <w:top w:val="none" w:sz="0" w:space="0" w:color="auto"/>
        <w:left w:val="none" w:sz="0" w:space="0" w:color="auto"/>
        <w:bottom w:val="none" w:sz="0" w:space="0" w:color="auto"/>
        <w:right w:val="none" w:sz="0" w:space="0" w:color="auto"/>
      </w:divBdr>
    </w:div>
    <w:div w:id="83116294">
      <w:bodyDiv w:val="1"/>
      <w:marLeft w:val="0"/>
      <w:marRight w:val="0"/>
      <w:marTop w:val="0"/>
      <w:marBottom w:val="0"/>
      <w:divBdr>
        <w:top w:val="none" w:sz="0" w:space="0" w:color="auto"/>
        <w:left w:val="none" w:sz="0" w:space="0" w:color="auto"/>
        <w:bottom w:val="none" w:sz="0" w:space="0" w:color="auto"/>
        <w:right w:val="none" w:sz="0" w:space="0" w:color="auto"/>
      </w:divBdr>
    </w:div>
    <w:div w:id="132910250">
      <w:bodyDiv w:val="1"/>
      <w:marLeft w:val="0"/>
      <w:marRight w:val="0"/>
      <w:marTop w:val="0"/>
      <w:marBottom w:val="0"/>
      <w:divBdr>
        <w:top w:val="none" w:sz="0" w:space="0" w:color="auto"/>
        <w:left w:val="none" w:sz="0" w:space="0" w:color="auto"/>
        <w:bottom w:val="none" w:sz="0" w:space="0" w:color="auto"/>
        <w:right w:val="none" w:sz="0" w:space="0" w:color="auto"/>
      </w:divBdr>
    </w:div>
    <w:div w:id="150144643">
      <w:bodyDiv w:val="1"/>
      <w:marLeft w:val="0"/>
      <w:marRight w:val="0"/>
      <w:marTop w:val="0"/>
      <w:marBottom w:val="0"/>
      <w:divBdr>
        <w:top w:val="none" w:sz="0" w:space="0" w:color="auto"/>
        <w:left w:val="none" w:sz="0" w:space="0" w:color="auto"/>
        <w:bottom w:val="none" w:sz="0" w:space="0" w:color="auto"/>
        <w:right w:val="none" w:sz="0" w:space="0" w:color="auto"/>
      </w:divBdr>
    </w:div>
    <w:div w:id="197398739">
      <w:bodyDiv w:val="1"/>
      <w:marLeft w:val="0"/>
      <w:marRight w:val="0"/>
      <w:marTop w:val="0"/>
      <w:marBottom w:val="0"/>
      <w:divBdr>
        <w:top w:val="none" w:sz="0" w:space="0" w:color="auto"/>
        <w:left w:val="none" w:sz="0" w:space="0" w:color="auto"/>
        <w:bottom w:val="none" w:sz="0" w:space="0" w:color="auto"/>
        <w:right w:val="none" w:sz="0" w:space="0" w:color="auto"/>
      </w:divBdr>
    </w:div>
    <w:div w:id="240453769">
      <w:bodyDiv w:val="1"/>
      <w:marLeft w:val="0"/>
      <w:marRight w:val="0"/>
      <w:marTop w:val="0"/>
      <w:marBottom w:val="0"/>
      <w:divBdr>
        <w:top w:val="none" w:sz="0" w:space="0" w:color="auto"/>
        <w:left w:val="none" w:sz="0" w:space="0" w:color="auto"/>
        <w:bottom w:val="none" w:sz="0" w:space="0" w:color="auto"/>
        <w:right w:val="none" w:sz="0" w:space="0" w:color="auto"/>
      </w:divBdr>
    </w:div>
    <w:div w:id="243532350">
      <w:bodyDiv w:val="1"/>
      <w:marLeft w:val="0"/>
      <w:marRight w:val="0"/>
      <w:marTop w:val="0"/>
      <w:marBottom w:val="0"/>
      <w:divBdr>
        <w:top w:val="none" w:sz="0" w:space="0" w:color="auto"/>
        <w:left w:val="none" w:sz="0" w:space="0" w:color="auto"/>
        <w:bottom w:val="none" w:sz="0" w:space="0" w:color="auto"/>
        <w:right w:val="none" w:sz="0" w:space="0" w:color="auto"/>
      </w:divBdr>
    </w:div>
    <w:div w:id="254025041">
      <w:bodyDiv w:val="1"/>
      <w:marLeft w:val="0"/>
      <w:marRight w:val="0"/>
      <w:marTop w:val="0"/>
      <w:marBottom w:val="0"/>
      <w:divBdr>
        <w:top w:val="none" w:sz="0" w:space="0" w:color="auto"/>
        <w:left w:val="none" w:sz="0" w:space="0" w:color="auto"/>
        <w:bottom w:val="none" w:sz="0" w:space="0" w:color="auto"/>
        <w:right w:val="none" w:sz="0" w:space="0" w:color="auto"/>
      </w:divBdr>
    </w:div>
    <w:div w:id="307709256">
      <w:bodyDiv w:val="1"/>
      <w:marLeft w:val="0"/>
      <w:marRight w:val="0"/>
      <w:marTop w:val="0"/>
      <w:marBottom w:val="0"/>
      <w:divBdr>
        <w:top w:val="none" w:sz="0" w:space="0" w:color="auto"/>
        <w:left w:val="none" w:sz="0" w:space="0" w:color="auto"/>
        <w:bottom w:val="none" w:sz="0" w:space="0" w:color="auto"/>
        <w:right w:val="none" w:sz="0" w:space="0" w:color="auto"/>
      </w:divBdr>
    </w:div>
    <w:div w:id="326907320">
      <w:bodyDiv w:val="1"/>
      <w:marLeft w:val="0"/>
      <w:marRight w:val="0"/>
      <w:marTop w:val="0"/>
      <w:marBottom w:val="0"/>
      <w:divBdr>
        <w:top w:val="none" w:sz="0" w:space="0" w:color="auto"/>
        <w:left w:val="none" w:sz="0" w:space="0" w:color="auto"/>
        <w:bottom w:val="none" w:sz="0" w:space="0" w:color="auto"/>
        <w:right w:val="none" w:sz="0" w:space="0" w:color="auto"/>
      </w:divBdr>
    </w:div>
    <w:div w:id="351344713">
      <w:bodyDiv w:val="1"/>
      <w:marLeft w:val="0"/>
      <w:marRight w:val="0"/>
      <w:marTop w:val="0"/>
      <w:marBottom w:val="0"/>
      <w:divBdr>
        <w:top w:val="none" w:sz="0" w:space="0" w:color="auto"/>
        <w:left w:val="none" w:sz="0" w:space="0" w:color="auto"/>
        <w:bottom w:val="none" w:sz="0" w:space="0" w:color="auto"/>
        <w:right w:val="none" w:sz="0" w:space="0" w:color="auto"/>
      </w:divBdr>
    </w:div>
    <w:div w:id="371424221">
      <w:bodyDiv w:val="1"/>
      <w:marLeft w:val="0"/>
      <w:marRight w:val="0"/>
      <w:marTop w:val="0"/>
      <w:marBottom w:val="0"/>
      <w:divBdr>
        <w:top w:val="none" w:sz="0" w:space="0" w:color="auto"/>
        <w:left w:val="none" w:sz="0" w:space="0" w:color="auto"/>
        <w:bottom w:val="none" w:sz="0" w:space="0" w:color="auto"/>
        <w:right w:val="none" w:sz="0" w:space="0" w:color="auto"/>
      </w:divBdr>
    </w:div>
    <w:div w:id="379866278">
      <w:bodyDiv w:val="1"/>
      <w:marLeft w:val="0"/>
      <w:marRight w:val="0"/>
      <w:marTop w:val="0"/>
      <w:marBottom w:val="0"/>
      <w:divBdr>
        <w:top w:val="none" w:sz="0" w:space="0" w:color="auto"/>
        <w:left w:val="none" w:sz="0" w:space="0" w:color="auto"/>
        <w:bottom w:val="none" w:sz="0" w:space="0" w:color="auto"/>
        <w:right w:val="none" w:sz="0" w:space="0" w:color="auto"/>
      </w:divBdr>
    </w:div>
    <w:div w:id="412508262">
      <w:bodyDiv w:val="1"/>
      <w:marLeft w:val="0"/>
      <w:marRight w:val="0"/>
      <w:marTop w:val="0"/>
      <w:marBottom w:val="0"/>
      <w:divBdr>
        <w:top w:val="none" w:sz="0" w:space="0" w:color="auto"/>
        <w:left w:val="none" w:sz="0" w:space="0" w:color="auto"/>
        <w:bottom w:val="none" w:sz="0" w:space="0" w:color="auto"/>
        <w:right w:val="none" w:sz="0" w:space="0" w:color="auto"/>
      </w:divBdr>
    </w:div>
    <w:div w:id="460655065">
      <w:bodyDiv w:val="1"/>
      <w:marLeft w:val="0"/>
      <w:marRight w:val="0"/>
      <w:marTop w:val="0"/>
      <w:marBottom w:val="0"/>
      <w:divBdr>
        <w:top w:val="none" w:sz="0" w:space="0" w:color="auto"/>
        <w:left w:val="none" w:sz="0" w:space="0" w:color="auto"/>
        <w:bottom w:val="none" w:sz="0" w:space="0" w:color="auto"/>
        <w:right w:val="none" w:sz="0" w:space="0" w:color="auto"/>
      </w:divBdr>
    </w:div>
    <w:div w:id="460810070">
      <w:bodyDiv w:val="1"/>
      <w:marLeft w:val="0"/>
      <w:marRight w:val="0"/>
      <w:marTop w:val="0"/>
      <w:marBottom w:val="0"/>
      <w:divBdr>
        <w:top w:val="none" w:sz="0" w:space="0" w:color="auto"/>
        <w:left w:val="none" w:sz="0" w:space="0" w:color="auto"/>
        <w:bottom w:val="none" w:sz="0" w:space="0" w:color="auto"/>
        <w:right w:val="none" w:sz="0" w:space="0" w:color="auto"/>
      </w:divBdr>
    </w:div>
    <w:div w:id="507794667">
      <w:bodyDiv w:val="1"/>
      <w:marLeft w:val="0"/>
      <w:marRight w:val="0"/>
      <w:marTop w:val="0"/>
      <w:marBottom w:val="0"/>
      <w:divBdr>
        <w:top w:val="none" w:sz="0" w:space="0" w:color="auto"/>
        <w:left w:val="none" w:sz="0" w:space="0" w:color="auto"/>
        <w:bottom w:val="none" w:sz="0" w:space="0" w:color="auto"/>
        <w:right w:val="none" w:sz="0" w:space="0" w:color="auto"/>
      </w:divBdr>
    </w:div>
    <w:div w:id="548224933">
      <w:bodyDiv w:val="1"/>
      <w:marLeft w:val="0"/>
      <w:marRight w:val="0"/>
      <w:marTop w:val="0"/>
      <w:marBottom w:val="0"/>
      <w:divBdr>
        <w:top w:val="none" w:sz="0" w:space="0" w:color="auto"/>
        <w:left w:val="none" w:sz="0" w:space="0" w:color="auto"/>
        <w:bottom w:val="none" w:sz="0" w:space="0" w:color="auto"/>
        <w:right w:val="none" w:sz="0" w:space="0" w:color="auto"/>
      </w:divBdr>
    </w:div>
    <w:div w:id="586690723">
      <w:bodyDiv w:val="1"/>
      <w:marLeft w:val="0"/>
      <w:marRight w:val="0"/>
      <w:marTop w:val="0"/>
      <w:marBottom w:val="0"/>
      <w:divBdr>
        <w:top w:val="none" w:sz="0" w:space="0" w:color="auto"/>
        <w:left w:val="none" w:sz="0" w:space="0" w:color="auto"/>
        <w:bottom w:val="none" w:sz="0" w:space="0" w:color="auto"/>
        <w:right w:val="none" w:sz="0" w:space="0" w:color="auto"/>
      </w:divBdr>
    </w:div>
    <w:div w:id="595941638">
      <w:bodyDiv w:val="1"/>
      <w:marLeft w:val="0"/>
      <w:marRight w:val="0"/>
      <w:marTop w:val="0"/>
      <w:marBottom w:val="0"/>
      <w:divBdr>
        <w:top w:val="none" w:sz="0" w:space="0" w:color="auto"/>
        <w:left w:val="none" w:sz="0" w:space="0" w:color="auto"/>
        <w:bottom w:val="none" w:sz="0" w:space="0" w:color="auto"/>
        <w:right w:val="none" w:sz="0" w:space="0" w:color="auto"/>
      </w:divBdr>
    </w:div>
    <w:div w:id="597753888">
      <w:bodyDiv w:val="1"/>
      <w:marLeft w:val="0"/>
      <w:marRight w:val="0"/>
      <w:marTop w:val="0"/>
      <w:marBottom w:val="0"/>
      <w:divBdr>
        <w:top w:val="none" w:sz="0" w:space="0" w:color="auto"/>
        <w:left w:val="none" w:sz="0" w:space="0" w:color="auto"/>
        <w:bottom w:val="none" w:sz="0" w:space="0" w:color="auto"/>
        <w:right w:val="none" w:sz="0" w:space="0" w:color="auto"/>
      </w:divBdr>
    </w:div>
    <w:div w:id="625089307">
      <w:bodyDiv w:val="1"/>
      <w:marLeft w:val="0"/>
      <w:marRight w:val="0"/>
      <w:marTop w:val="0"/>
      <w:marBottom w:val="0"/>
      <w:divBdr>
        <w:top w:val="none" w:sz="0" w:space="0" w:color="auto"/>
        <w:left w:val="none" w:sz="0" w:space="0" w:color="auto"/>
        <w:bottom w:val="none" w:sz="0" w:space="0" w:color="auto"/>
        <w:right w:val="none" w:sz="0" w:space="0" w:color="auto"/>
      </w:divBdr>
    </w:div>
    <w:div w:id="627666089">
      <w:bodyDiv w:val="1"/>
      <w:marLeft w:val="0"/>
      <w:marRight w:val="0"/>
      <w:marTop w:val="0"/>
      <w:marBottom w:val="0"/>
      <w:divBdr>
        <w:top w:val="none" w:sz="0" w:space="0" w:color="auto"/>
        <w:left w:val="none" w:sz="0" w:space="0" w:color="auto"/>
        <w:bottom w:val="none" w:sz="0" w:space="0" w:color="auto"/>
        <w:right w:val="none" w:sz="0" w:space="0" w:color="auto"/>
      </w:divBdr>
    </w:div>
    <w:div w:id="636452236">
      <w:bodyDiv w:val="1"/>
      <w:marLeft w:val="0"/>
      <w:marRight w:val="0"/>
      <w:marTop w:val="0"/>
      <w:marBottom w:val="0"/>
      <w:divBdr>
        <w:top w:val="none" w:sz="0" w:space="0" w:color="auto"/>
        <w:left w:val="none" w:sz="0" w:space="0" w:color="auto"/>
        <w:bottom w:val="none" w:sz="0" w:space="0" w:color="auto"/>
        <w:right w:val="none" w:sz="0" w:space="0" w:color="auto"/>
      </w:divBdr>
    </w:div>
    <w:div w:id="638650574">
      <w:bodyDiv w:val="1"/>
      <w:marLeft w:val="0"/>
      <w:marRight w:val="0"/>
      <w:marTop w:val="0"/>
      <w:marBottom w:val="0"/>
      <w:divBdr>
        <w:top w:val="none" w:sz="0" w:space="0" w:color="auto"/>
        <w:left w:val="none" w:sz="0" w:space="0" w:color="auto"/>
        <w:bottom w:val="none" w:sz="0" w:space="0" w:color="auto"/>
        <w:right w:val="none" w:sz="0" w:space="0" w:color="auto"/>
      </w:divBdr>
    </w:div>
    <w:div w:id="663708325">
      <w:bodyDiv w:val="1"/>
      <w:marLeft w:val="0"/>
      <w:marRight w:val="0"/>
      <w:marTop w:val="0"/>
      <w:marBottom w:val="0"/>
      <w:divBdr>
        <w:top w:val="none" w:sz="0" w:space="0" w:color="auto"/>
        <w:left w:val="none" w:sz="0" w:space="0" w:color="auto"/>
        <w:bottom w:val="none" w:sz="0" w:space="0" w:color="auto"/>
        <w:right w:val="none" w:sz="0" w:space="0" w:color="auto"/>
      </w:divBdr>
    </w:div>
    <w:div w:id="673460738">
      <w:bodyDiv w:val="1"/>
      <w:marLeft w:val="0"/>
      <w:marRight w:val="0"/>
      <w:marTop w:val="0"/>
      <w:marBottom w:val="0"/>
      <w:divBdr>
        <w:top w:val="none" w:sz="0" w:space="0" w:color="auto"/>
        <w:left w:val="none" w:sz="0" w:space="0" w:color="auto"/>
        <w:bottom w:val="none" w:sz="0" w:space="0" w:color="auto"/>
        <w:right w:val="none" w:sz="0" w:space="0" w:color="auto"/>
      </w:divBdr>
    </w:div>
    <w:div w:id="703091340">
      <w:bodyDiv w:val="1"/>
      <w:marLeft w:val="0"/>
      <w:marRight w:val="0"/>
      <w:marTop w:val="0"/>
      <w:marBottom w:val="0"/>
      <w:divBdr>
        <w:top w:val="none" w:sz="0" w:space="0" w:color="auto"/>
        <w:left w:val="none" w:sz="0" w:space="0" w:color="auto"/>
        <w:bottom w:val="none" w:sz="0" w:space="0" w:color="auto"/>
        <w:right w:val="none" w:sz="0" w:space="0" w:color="auto"/>
      </w:divBdr>
    </w:div>
    <w:div w:id="724645448">
      <w:bodyDiv w:val="1"/>
      <w:marLeft w:val="0"/>
      <w:marRight w:val="0"/>
      <w:marTop w:val="0"/>
      <w:marBottom w:val="0"/>
      <w:divBdr>
        <w:top w:val="none" w:sz="0" w:space="0" w:color="auto"/>
        <w:left w:val="none" w:sz="0" w:space="0" w:color="auto"/>
        <w:bottom w:val="none" w:sz="0" w:space="0" w:color="auto"/>
        <w:right w:val="none" w:sz="0" w:space="0" w:color="auto"/>
      </w:divBdr>
    </w:div>
    <w:div w:id="735053732">
      <w:bodyDiv w:val="1"/>
      <w:marLeft w:val="0"/>
      <w:marRight w:val="0"/>
      <w:marTop w:val="0"/>
      <w:marBottom w:val="0"/>
      <w:divBdr>
        <w:top w:val="none" w:sz="0" w:space="0" w:color="auto"/>
        <w:left w:val="none" w:sz="0" w:space="0" w:color="auto"/>
        <w:bottom w:val="none" w:sz="0" w:space="0" w:color="auto"/>
        <w:right w:val="none" w:sz="0" w:space="0" w:color="auto"/>
      </w:divBdr>
    </w:div>
    <w:div w:id="754932825">
      <w:bodyDiv w:val="1"/>
      <w:marLeft w:val="0"/>
      <w:marRight w:val="0"/>
      <w:marTop w:val="0"/>
      <w:marBottom w:val="0"/>
      <w:divBdr>
        <w:top w:val="none" w:sz="0" w:space="0" w:color="auto"/>
        <w:left w:val="none" w:sz="0" w:space="0" w:color="auto"/>
        <w:bottom w:val="none" w:sz="0" w:space="0" w:color="auto"/>
        <w:right w:val="none" w:sz="0" w:space="0" w:color="auto"/>
      </w:divBdr>
    </w:div>
    <w:div w:id="758675252">
      <w:bodyDiv w:val="1"/>
      <w:marLeft w:val="0"/>
      <w:marRight w:val="0"/>
      <w:marTop w:val="0"/>
      <w:marBottom w:val="0"/>
      <w:divBdr>
        <w:top w:val="none" w:sz="0" w:space="0" w:color="auto"/>
        <w:left w:val="none" w:sz="0" w:space="0" w:color="auto"/>
        <w:bottom w:val="none" w:sz="0" w:space="0" w:color="auto"/>
        <w:right w:val="none" w:sz="0" w:space="0" w:color="auto"/>
      </w:divBdr>
    </w:div>
    <w:div w:id="819734393">
      <w:bodyDiv w:val="1"/>
      <w:marLeft w:val="0"/>
      <w:marRight w:val="0"/>
      <w:marTop w:val="0"/>
      <w:marBottom w:val="0"/>
      <w:divBdr>
        <w:top w:val="none" w:sz="0" w:space="0" w:color="auto"/>
        <w:left w:val="none" w:sz="0" w:space="0" w:color="auto"/>
        <w:bottom w:val="none" w:sz="0" w:space="0" w:color="auto"/>
        <w:right w:val="none" w:sz="0" w:space="0" w:color="auto"/>
      </w:divBdr>
    </w:div>
    <w:div w:id="829562048">
      <w:bodyDiv w:val="1"/>
      <w:marLeft w:val="0"/>
      <w:marRight w:val="0"/>
      <w:marTop w:val="0"/>
      <w:marBottom w:val="0"/>
      <w:divBdr>
        <w:top w:val="none" w:sz="0" w:space="0" w:color="auto"/>
        <w:left w:val="none" w:sz="0" w:space="0" w:color="auto"/>
        <w:bottom w:val="none" w:sz="0" w:space="0" w:color="auto"/>
        <w:right w:val="none" w:sz="0" w:space="0" w:color="auto"/>
      </w:divBdr>
    </w:div>
    <w:div w:id="831260248">
      <w:bodyDiv w:val="1"/>
      <w:marLeft w:val="0"/>
      <w:marRight w:val="0"/>
      <w:marTop w:val="0"/>
      <w:marBottom w:val="0"/>
      <w:divBdr>
        <w:top w:val="none" w:sz="0" w:space="0" w:color="auto"/>
        <w:left w:val="none" w:sz="0" w:space="0" w:color="auto"/>
        <w:bottom w:val="none" w:sz="0" w:space="0" w:color="auto"/>
        <w:right w:val="none" w:sz="0" w:space="0" w:color="auto"/>
      </w:divBdr>
    </w:div>
    <w:div w:id="836847608">
      <w:bodyDiv w:val="1"/>
      <w:marLeft w:val="0"/>
      <w:marRight w:val="0"/>
      <w:marTop w:val="0"/>
      <w:marBottom w:val="0"/>
      <w:divBdr>
        <w:top w:val="none" w:sz="0" w:space="0" w:color="auto"/>
        <w:left w:val="none" w:sz="0" w:space="0" w:color="auto"/>
        <w:bottom w:val="none" w:sz="0" w:space="0" w:color="auto"/>
        <w:right w:val="none" w:sz="0" w:space="0" w:color="auto"/>
      </w:divBdr>
    </w:div>
    <w:div w:id="851190014">
      <w:bodyDiv w:val="1"/>
      <w:marLeft w:val="0"/>
      <w:marRight w:val="0"/>
      <w:marTop w:val="0"/>
      <w:marBottom w:val="0"/>
      <w:divBdr>
        <w:top w:val="none" w:sz="0" w:space="0" w:color="auto"/>
        <w:left w:val="none" w:sz="0" w:space="0" w:color="auto"/>
        <w:bottom w:val="none" w:sz="0" w:space="0" w:color="auto"/>
        <w:right w:val="none" w:sz="0" w:space="0" w:color="auto"/>
      </w:divBdr>
    </w:div>
    <w:div w:id="869030372">
      <w:bodyDiv w:val="1"/>
      <w:marLeft w:val="0"/>
      <w:marRight w:val="0"/>
      <w:marTop w:val="0"/>
      <w:marBottom w:val="0"/>
      <w:divBdr>
        <w:top w:val="none" w:sz="0" w:space="0" w:color="auto"/>
        <w:left w:val="none" w:sz="0" w:space="0" w:color="auto"/>
        <w:bottom w:val="none" w:sz="0" w:space="0" w:color="auto"/>
        <w:right w:val="none" w:sz="0" w:space="0" w:color="auto"/>
      </w:divBdr>
    </w:div>
    <w:div w:id="887910556">
      <w:bodyDiv w:val="1"/>
      <w:marLeft w:val="0"/>
      <w:marRight w:val="0"/>
      <w:marTop w:val="0"/>
      <w:marBottom w:val="0"/>
      <w:divBdr>
        <w:top w:val="none" w:sz="0" w:space="0" w:color="auto"/>
        <w:left w:val="none" w:sz="0" w:space="0" w:color="auto"/>
        <w:bottom w:val="none" w:sz="0" w:space="0" w:color="auto"/>
        <w:right w:val="none" w:sz="0" w:space="0" w:color="auto"/>
      </w:divBdr>
    </w:div>
    <w:div w:id="888539648">
      <w:bodyDiv w:val="1"/>
      <w:marLeft w:val="0"/>
      <w:marRight w:val="0"/>
      <w:marTop w:val="0"/>
      <w:marBottom w:val="0"/>
      <w:divBdr>
        <w:top w:val="none" w:sz="0" w:space="0" w:color="auto"/>
        <w:left w:val="none" w:sz="0" w:space="0" w:color="auto"/>
        <w:bottom w:val="none" w:sz="0" w:space="0" w:color="auto"/>
        <w:right w:val="none" w:sz="0" w:space="0" w:color="auto"/>
      </w:divBdr>
    </w:div>
    <w:div w:id="910387826">
      <w:bodyDiv w:val="1"/>
      <w:marLeft w:val="0"/>
      <w:marRight w:val="0"/>
      <w:marTop w:val="0"/>
      <w:marBottom w:val="0"/>
      <w:divBdr>
        <w:top w:val="none" w:sz="0" w:space="0" w:color="auto"/>
        <w:left w:val="none" w:sz="0" w:space="0" w:color="auto"/>
        <w:bottom w:val="none" w:sz="0" w:space="0" w:color="auto"/>
        <w:right w:val="none" w:sz="0" w:space="0" w:color="auto"/>
      </w:divBdr>
    </w:div>
    <w:div w:id="930504441">
      <w:bodyDiv w:val="1"/>
      <w:marLeft w:val="0"/>
      <w:marRight w:val="0"/>
      <w:marTop w:val="0"/>
      <w:marBottom w:val="0"/>
      <w:divBdr>
        <w:top w:val="none" w:sz="0" w:space="0" w:color="auto"/>
        <w:left w:val="none" w:sz="0" w:space="0" w:color="auto"/>
        <w:bottom w:val="none" w:sz="0" w:space="0" w:color="auto"/>
        <w:right w:val="none" w:sz="0" w:space="0" w:color="auto"/>
      </w:divBdr>
    </w:div>
    <w:div w:id="932054376">
      <w:bodyDiv w:val="1"/>
      <w:marLeft w:val="0"/>
      <w:marRight w:val="0"/>
      <w:marTop w:val="0"/>
      <w:marBottom w:val="0"/>
      <w:divBdr>
        <w:top w:val="none" w:sz="0" w:space="0" w:color="auto"/>
        <w:left w:val="none" w:sz="0" w:space="0" w:color="auto"/>
        <w:bottom w:val="none" w:sz="0" w:space="0" w:color="auto"/>
        <w:right w:val="none" w:sz="0" w:space="0" w:color="auto"/>
      </w:divBdr>
    </w:div>
    <w:div w:id="937441436">
      <w:bodyDiv w:val="1"/>
      <w:marLeft w:val="0"/>
      <w:marRight w:val="0"/>
      <w:marTop w:val="0"/>
      <w:marBottom w:val="0"/>
      <w:divBdr>
        <w:top w:val="none" w:sz="0" w:space="0" w:color="auto"/>
        <w:left w:val="none" w:sz="0" w:space="0" w:color="auto"/>
        <w:bottom w:val="none" w:sz="0" w:space="0" w:color="auto"/>
        <w:right w:val="none" w:sz="0" w:space="0" w:color="auto"/>
      </w:divBdr>
    </w:div>
    <w:div w:id="980229403">
      <w:bodyDiv w:val="1"/>
      <w:marLeft w:val="0"/>
      <w:marRight w:val="0"/>
      <w:marTop w:val="0"/>
      <w:marBottom w:val="0"/>
      <w:divBdr>
        <w:top w:val="none" w:sz="0" w:space="0" w:color="auto"/>
        <w:left w:val="none" w:sz="0" w:space="0" w:color="auto"/>
        <w:bottom w:val="none" w:sz="0" w:space="0" w:color="auto"/>
        <w:right w:val="none" w:sz="0" w:space="0" w:color="auto"/>
      </w:divBdr>
    </w:div>
    <w:div w:id="981812837">
      <w:bodyDiv w:val="1"/>
      <w:marLeft w:val="0"/>
      <w:marRight w:val="0"/>
      <w:marTop w:val="0"/>
      <w:marBottom w:val="0"/>
      <w:divBdr>
        <w:top w:val="none" w:sz="0" w:space="0" w:color="auto"/>
        <w:left w:val="none" w:sz="0" w:space="0" w:color="auto"/>
        <w:bottom w:val="none" w:sz="0" w:space="0" w:color="auto"/>
        <w:right w:val="none" w:sz="0" w:space="0" w:color="auto"/>
      </w:divBdr>
    </w:div>
    <w:div w:id="1043216590">
      <w:bodyDiv w:val="1"/>
      <w:marLeft w:val="0"/>
      <w:marRight w:val="0"/>
      <w:marTop w:val="0"/>
      <w:marBottom w:val="0"/>
      <w:divBdr>
        <w:top w:val="none" w:sz="0" w:space="0" w:color="auto"/>
        <w:left w:val="none" w:sz="0" w:space="0" w:color="auto"/>
        <w:bottom w:val="none" w:sz="0" w:space="0" w:color="auto"/>
        <w:right w:val="none" w:sz="0" w:space="0" w:color="auto"/>
      </w:divBdr>
    </w:div>
    <w:div w:id="1074817611">
      <w:bodyDiv w:val="1"/>
      <w:marLeft w:val="0"/>
      <w:marRight w:val="0"/>
      <w:marTop w:val="0"/>
      <w:marBottom w:val="0"/>
      <w:divBdr>
        <w:top w:val="none" w:sz="0" w:space="0" w:color="auto"/>
        <w:left w:val="none" w:sz="0" w:space="0" w:color="auto"/>
        <w:bottom w:val="none" w:sz="0" w:space="0" w:color="auto"/>
        <w:right w:val="none" w:sz="0" w:space="0" w:color="auto"/>
      </w:divBdr>
    </w:div>
    <w:div w:id="1081834385">
      <w:bodyDiv w:val="1"/>
      <w:marLeft w:val="0"/>
      <w:marRight w:val="0"/>
      <w:marTop w:val="0"/>
      <w:marBottom w:val="0"/>
      <w:divBdr>
        <w:top w:val="none" w:sz="0" w:space="0" w:color="auto"/>
        <w:left w:val="none" w:sz="0" w:space="0" w:color="auto"/>
        <w:bottom w:val="none" w:sz="0" w:space="0" w:color="auto"/>
        <w:right w:val="none" w:sz="0" w:space="0" w:color="auto"/>
      </w:divBdr>
    </w:div>
    <w:div w:id="1154293373">
      <w:bodyDiv w:val="1"/>
      <w:marLeft w:val="0"/>
      <w:marRight w:val="0"/>
      <w:marTop w:val="0"/>
      <w:marBottom w:val="0"/>
      <w:divBdr>
        <w:top w:val="none" w:sz="0" w:space="0" w:color="auto"/>
        <w:left w:val="none" w:sz="0" w:space="0" w:color="auto"/>
        <w:bottom w:val="none" w:sz="0" w:space="0" w:color="auto"/>
        <w:right w:val="none" w:sz="0" w:space="0" w:color="auto"/>
      </w:divBdr>
    </w:div>
    <w:div w:id="1208374825">
      <w:bodyDiv w:val="1"/>
      <w:marLeft w:val="0"/>
      <w:marRight w:val="0"/>
      <w:marTop w:val="0"/>
      <w:marBottom w:val="0"/>
      <w:divBdr>
        <w:top w:val="none" w:sz="0" w:space="0" w:color="auto"/>
        <w:left w:val="none" w:sz="0" w:space="0" w:color="auto"/>
        <w:bottom w:val="none" w:sz="0" w:space="0" w:color="auto"/>
        <w:right w:val="none" w:sz="0" w:space="0" w:color="auto"/>
      </w:divBdr>
    </w:div>
    <w:div w:id="1227062459">
      <w:bodyDiv w:val="1"/>
      <w:marLeft w:val="0"/>
      <w:marRight w:val="0"/>
      <w:marTop w:val="0"/>
      <w:marBottom w:val="0"/>
      <w:divBdr>
        <w:top w:val="none" w:sz="0" w:space="0" w:color="auto"/>
        <w:left w:val="none" w:sz="0" w:space="0" w:color="auto"/>
        <w:bottom w:val="none" w:sz="0" w:space="0" w:color="auto"/>
        <w:right w:val="none" w:sz="0" w:space="0" w:color="auto"/>
      </w:divBdr>
    </w:div>
    <w:div w:id="1229652764">
      <w:bodyDiv w:val="1"/>
      <w:marLeft w:val="0"/>
      <w:marRight w:val="0"/>
      <w:marTop w:val="0"/>
      <w:marBottom w:val="0"/>
      <w:divBdr>
        <w:top w:val="none" w:sz="0" w:space="0" w:color="auto"/>
        <w:left w:val="none" w:sz="0" w:space="0" w:color="auto"/>
        <w:bottom w:val="none" w:sz="0" w:space="0" w:color="auto"/>
        <w:right w:val="none" w:sz="0" w:space="0" w:color="auto"/>
      </w:divBdr>
    </w:div>
    <w:div w:id="1242059992">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81839017">
      <w:bodyDiv w:val="1"/>
      <w:marLeft w:val="0"/>
      <w:marRight w:val="0"/>
      <w:marTop w:val="0"/>
      <w:marBottom w:val="0"/>
      <w:divBdr>
        <w:top w:val="none" w:sz="0" w:space="0" w:color="auto"/>
        <w:left w:val="none" w:sz="0" w:space="0" w:color="auto"/>
        <w:bottom w:val="none" w:sz="0" w:space="0" w:color="auto"/>
        <w:right w:val="none" w:sz="0" w:space="0" w:color="auto"/>
      </w:divBdr>
    </w:div>
    <w:div w:id="1286930999">
      <w:bodyDiv w:val="1"/>
      <w:marLeft w:val="0"/>
      <w:marRight w:val="0"/>
      <w:marTop w:val="0"/>
      <w:marBottom w:val="0"/>
      <w:divBdr>
        <w:top w:val="none" w:sz="0" w:space="0" w:color="auto"/>
        <w:left w:val="none" w:sz="0" w:space="0" w:color="auto"/>
        <w:bottom w:val="none" w:sz="0" w:space="0" w:color="auto"/>
        <w:right w:val="none" w:sz="0" w:space="0" w:color="auto"/>
      </w:divBdr>
    </w:div>
    <w:div w:id="1301152587">
      <w:bodyDiv w:val="1"/>
      <w:marLeft w:val="0"/>
      <w:marRight w:val="0"/>
      <w:marTop w:val="0"/>
      <w:marBottom w:val="0"/>
      <w:divBdr>
        <w:top w:val="none" w:sz="0" w:space="0" w:color="auto"/>
        <w:left w:val="none" w:sz="0" w:space="0" w:color="auto"/>
        <w:bottom w:val="none" w:sz="0" w:space="0" w:color="auto"/>
        <w:right w:val="none" w:sz="0" w:space="0" w:color="auto"/>
      </w:divBdr>
    </w:div>
    <w:div w:id="1302884538">
      <w:bodyDiv w:val="1"/>
      <w:marLeft w:val="0"/>
      <w:marRight w:val="0"/>
      <w:marTop w:val="0"/>
      <w:marBottom w:val="0"/>
      <w:divBdr>
        <w:top w:val="none" w:sz="0" w:space="0" w:color="auto"/>
        <w:left w:val="none" w:sz="0" w:space="0" w:color="auto"/>
        <w:bottom w:val="none" w:sz="0" w:space="0" w:color="auto"/>
        <w:right w:val="none" w:sz="0" w:space="0" w:color="auto"/>
      </w:divBdr>
    </w:div>
    <w:div w:id="1353796823">
      <w:bodyDiv w:val="1"/>
      <w:marLeft w:val="0"/>
      <w:marRight w:val="0"/>
      <w:marTop w:val="0"/>
      <w:marBottom w:val="0"/>
      <w:divBdr>
        <w:top w:val="none" w:sz="0" w:space="0" w:color="auto"/>
        <w:left w:val="none" w:sz="0" w:space="0" w:color="auto"/>
        <w:bottom w:val="none" w:sz="0" w:space="0" w:color="auto"/>
        <w:right w:val="none" w:sz="0" w:space="0" w:color="auto"/>
      </w:divBdr>
    </w:div>
    <w:div w:id="1495343207">
      <w:bodyDiv w:val="1"/>
      <w:marLeft w:val="0"/>
      <w:marRight w:val="0"/>
      <w:marTop w:val="0"/>
      <w:marBottom w:val="0"/>
      <w:divBdr>
        <w:top w:val="none" w:sz="0" w:space="0" w:color="auto"/>
        <w:left w:val="none" w:sz="0" w:space="0" w:color="auto"/>
        <w:bottom w:val="none" w:sz="0" w:space="0" w:color="auto"/>
        <w:right w:val="none" w:sz="0" w:space="0" w:color="auto"/>
      </w:divBdr>
    </w:div>
    <w:div w:id="1539470868">
      <w:bodyDiv w:val="1"/>
      <w:marLeft w:val="0"/>
      <w:marRight w:val="0"/>
      <w:marTop w:val="0"/>
      <w:marBottom w:val="0"/>
      <w:divBdr>
        <w:top w:val="none" w:sz="0" w:space="0" w:color="auto"/>
        <w:left w:val="none" w:sz="0" w:space="0" w:color="auto"/>
        <w:bottom w:val="none" w:sz="0" w:space="0" w:color="auto"/>
        <w:right w:val="none" w:sz="0" w:space="0" w:color="auto"/>
      </w:divBdr>
    </w:div>
    <w:div w:id="1582105358">
      <w:bodyDiv w:val="1"/>
      <w:marLeft w:val="0"/>
      <w:marRight w:val="0"/>
      <w:marTop w:val="0"/>
      <w:marBottom w:val="0"/>
      <w:divBdr>
        <w:top w:val="none" w:sz="0" w:space="0" w:color="auto"/>
        <w:left w:val="none" w:sz="0" w:space="0" w:color="auto"/>
        <w:bottom w:val="none" w:sz="0" w:space="0" w:color="auto"/>
        <w:right w:val="none" w:sz="0" w:space="0" w:color="auto"/>
      </w:divBdr>
    </w:div>
    <w:div w:id="1625113789">
      <w:bodyDiv w:val="1"/>
      <w:marLeft w:val="0"/>
      <w:marRight w:val="0"/>
      <w:marTop w:val="0"/>
      <w:marBottom w:val="0"/>
      <w:divBdr>
        <w:top w:val="none" w:sz="0" w:space="0" w:color="auto"/>
        <w:left w:val="none" w:sz="0" w:space="0" w:color="auto"/>
        <w:bottom w:val="none" w:sz="0" w:space="0" w:color="auto"/>
        <w:right w:val="none" w:sz="0" w:space="0" w:color="auto"/>
      </w:divBdr>
    </w:div>
    <w:div w:id="1656496424">
      <w:bodyDiv w:val="1"/>
      <w:marLeft w:val="0"/>
      <w:marRight w:val="0"/>
      <w:marTop w:val="0"/>
      <w:marBottom w:val="0"/>
      <w:divBdr>
        <w:top w:val="none" w:sz="0" w:space="0" w:color="auto"/>
        <w:left w:val="none" w:sz="0" w:space="0" w:color="auto"/>
        <w:bottom w:val="none" w:sz="0" w:space="0" w:color="auto"/>
        <w:right w:val="none" w:sz="0" w:space="0" w:color="auto"/>
      </w:divBdr>
    </w:div>
    <w:div w:id="1747918639">
      <w:bodyDiv w:val="1"/>
      <w:marLeft w:val="0"/>
      <w:marRight w:val="0"/>
      <w:marTop w:val="0"/>
      <w:marBottom w:val="0"/>
      <w:divBdr>
        <w:top w:val="none" w:sz="0" w:space="0" w:color="auto"/>
        <w:left w:val="none" w:sz="0" w:space="0" w:color="auto"/>
        <w:bottom w:val="none" w:sz="0" w:space="0" w:color="auto"/>
        <w:right w:val="none" w:sz="0" w:space="0" w:color="auto"/>
      </w:divBdr>
    </w:div>
    <w:div w:id="1765109687">
      <w:bodyDiv w:val="1"/>
      <w:marLeft w:val="0"/>
      <w:marRight w:val="0"/>
      <w:marTop w:val="0"/>
      <w:marBottom w:val="0"/>
      <w:divBdr>
        <w:top w:val="none" w:sz="0" w:space="0" w:color="auto"/>
        <w:left w:val="none" w:sz="0" w:space="0" w:color="auto"/>
        <w:bottom w:val="none" w:sz="0" w:space="0" w:color="auto"/>
        <w:right w:val="none" w:sz="0" w:space="0" w:color="auto"/>
      </w:divBdr>
    </w:div>
    <w:div w:id="1770539401">
      <w:bodyDiv w:val="1"/>
      <w:marLeft w:val="0"/>
      <w:marRight w:val="0"/>
      <w:marTop w:val="0"/>
      <w:marBottom w:val="0"/>
      <w:divBdr>
        <w:top w:val="none" w:sz="0" w:space="0" w:color="auto"/>
        <w:left w:val="none" w:sz="0" w:space="0" w:color="auto"/>
        <w:bottom w:val="none" w:sz="0" w:space="0" w:color="auto"/>
        <w:right w:val="none" w:sz="0" w:space="0" w:color="auto"/>
      </w:divBdr>
    </w:div>
    <w:div w:id="1780679612">
      <w:bodyDiv w:val="1"/>
      <w:marLeft w:val="0"/>
      <w:marRight w:val="0"/>
      <w:marTop w:val="0"/>
      <w:marBottom w:val="0"/>
      <w:divBdr>
        <w:top w:val="none" w:sz="0" w:space="0" w:color="auto"/>
        <w:left w:val="none" w:sz="0" w:space="0" w:color="auto"/>
        <w:bottom w:val="none" w:sz="0" w:space="0" w:color="auto"/>
        <w:right w:val="none" w:sz="0" w:space="0" w:color="auto"/>
      </w:divBdr>
    </w:div>
    <w:div w:id="1828326117">
      <w:bodyDiv w:val="1"/>
      <w:marLeft w:val="0"/>
      <w:marRight w:val="0"/>
      <w:marTop w:val="0"/>
      <w:marBottom w:val="0"/>
      <w:divBdr>
        <w:top w:val="none" w:sz="0" w:space="0" w:color="auto"/>
        <w:left w:val="none" w:sz="0" w:space="0" w:color="auto"/>
        <w:bottom w:val="none" w:sz="0" w:space="0" w:color="auto"/>
        <w:right w:val="none" w:sz="0" w:space="0" w:color="auto"/>
      </w:divBdr>
    </w:div>
    <w:div w:id="1840264804">
      <w:bodyDiv w:val="1"/>
      <w:marLeft w:val="0"/>
      <w:marRight w:val="0"/>
      <w:marTop w:val="0"/>
      <w:marBottom w:val="0"/>
      <w:divBdr>
        <w:top w:val="none" w:sz="0" w:space="0" w:color="auto"/>
        <w:left w:val="none" w:sz="0" w:space="0" w:color="auto"/>
        <w:bottom w:val="none" w:sz="0" w:space="0" w:color="auto"/>
        <w:right w:val="none" w:sz="0" w:space="0" w:color="auto"/>
      </w:divBdr>
    </w:div>
    <w:div w:id="1856309921">
      <w:bodyDiv w:val="1"/>
      <w:marLeft w:val="0"/>
      <w:marRight w:val="0"/>
      <w:marTop w:val="0"/>
      <w:marBottom w:val="0"/>
      <w:divBdr>
        <w:top w:val="none" w:sz="0" w:space="0" w:color="auto"/>
        <w:left w:val="none" w:sz="0" w:space="0" w:color="auto"/>
        <w:bottom w:val="none" w:sz="0" w:space="0" w:color="auto"/>
        <w:right w:val="none" w:sz="0" w:space="0" w:color="auto"/>
      </w:divBdr>
    </w:div>
    <w:div w:id="1883592613">
      <w:bodyDiv w:val="1"/>
      <w:marLeft w:val="0"/>
      <w:marRight w:val="0"/>
      <w:marTop w:val="0"/>
      <w:marBottom w:val="0"/>
      <w:divBdr>
        <w:top w:val="none" w:sz="0" w:space="0" w:color="auto"/>
        <w:left w:val="none" w:sz="0" w:space="0" w:color="auto"/>
        <w:bottom w:val="none" w:sz="0" w:space="0" w:color="auto"/>
        <w:right w:val="none" w:sz="0" w:space="0" w:color="auto"/>
      </w:divBdr>
    </w:div>
    <w:div w:id="1904175204">
      <w:bodyDiv w:val="1"/>
      <w:marLeft w:val="0"/>
      <w:marRight w:val="0"/>
      <w:marTop w:val="0"/>
      <w:marBottom w:val="0"/>
      <w:divBdr>
        <w:top w:val="none" w:sz="0" w:space="0" w:color="auto"/>
        <w:left w:val="none" w:sz="0" w:space="0" w:color="auto"/>
        <w:bottom w:val="none" w:sz="0" w:space="0" w:color="auto"/>
        <w:right w:val="none" w:sz="0" w:space="0" w:color="auto"/>
      </w:divBdr>
    </w:div>
    <w:div w:id="1918400703">
      <w:bodyDiv w:val="1"/>
      <w:marLeft w:val="0"/>
      <w:marRight w:val="0"/>
      <w:marTop w:val="0"/>
      <w:marBottom w:val="0"/>
      <w:divBdr>
        <w:top w:val="none" w:sz="0" w:space="0" w:color="auto"/>
        <w:left w:val="none" w:sz="0" w:space="0" w:color="auto"/>
        <w:bottom w:val="none" w:sz="0" w:space="0" w:color="auto"/>
        <w:right w:val="none" w:sz="0" w:space="0" w:color="auto"/>
      </w:divBdr>
    </w:div>
    <w:div w:id="1934245473">
      <w:bodyDiv w:val="1"/>
      <w:marLeft w:val="0"/>
      <w:marRight w:val="0"/>
      <w:marTop w:val="0"/>
      <w:marBottom w:val="0"/>
      <w:divBdr>
        <w:top w:val="none" w:sz="0" w:space="0" w:color="auto"/>
        <w:left w:val="none" w:sz="0" w:space="0" w:color="auto"/>
        <w:bottom w:val="none" w:sz="0" w:space="0" w:color="auto"/>
        <w:right w:val="none" w:sz="0" w:space="0" w:color="auto"/>
      </w:divBdr>
    </w:div>
    <w:div w:id="1956669287">
      <w:bodyDiv w:val="1"/>
      <w:marLeft w:val="0"/>
      <w:marRight w:val="0"/>
      <w:marTop w:val="0"/>
      <w:marBottom w:val="0"/>
      <w:divBdr>
        <w:top w:val="none" w:sz="0" w:space="0" w:color="auto"/>
        <w:left w:val="none" w:sz="0" w:space="0" w:color="auto"/>
        <w:bottom w:val="none" w:sz="0" w:space="0" w:color="auto"/>
        <w:right w:val="none" w:sz="0" w:space="0" w:color="auto"/>
      </w:divBdr>
    </w:div>
    <w:div w:id="1976251609">
      <w:bodyDiv w:val="1"/>
      <w:marLeft w:val="0"/>
      <w:marRight w:val="0"/>
      <w:marTop w:val="0"/>
      <w:marBottom w:val="0"/>
      <w:divBdr>
        <w:top w:val="none" w:sz="0" w:space="0" w:color="auto"/>
        <w:left w:val="none" w:sz="0" w:space="0" w:color="auto"/>
        <w:bottom w:val="none" w:sz="0" w:space="0" w:color="auto"/>
        <w:right w:val="none" w:sz="0" w:space="0" w:color="auto"/>
      </w:divBdr>
    </w:div>
    <w:div w:id="1984430305">
      <w:bodyDiv w:val="1"/>
      <w:marLeft w:val="0"/>
      <w:marRight w:val="0"/>
      <w:marTop w:val="0"/>
      <w:marBottom w:val="0"/>
      <w:divBdr>
        <w:top w:val="none" w:sz="0" w:space="0" w:color="auto"/>
        <w:left w:val="none" w:sz="0" w:space="0" w:color="auto"/>
        <w:bottom w:val="none" w:sz="0" w:space="0" w:color="auto"/>
        <w:right w:val="none" w:sz="0" w:space="0" w:color="auto"/>
      </w:divBdr>
    </w:div>
    <w:div w:id="1993364851">
      <w:bodyDiv w:val="1"/>
      <w:marLeft w:val="0"/>
      <w:marRight w:val="0"/>
      <w:marTop w:val="0"/>
      <w:marBottom w:val="0"/>
      <w:divBdr>
        <w:top w:val="none" w:sz="0" w:space="0" w:color="auto"/>
        <w:left w:val="none" w:sz="0" w:space="0" w:color="auto"/>
        <w:bottom w:val="none" w:sz="0" w:space="0" w:color="auto"/>
        <w:right w:val="none" w:sz="0" w:space="0" w:color="auto"/>
      </w:divBdr>
    </w:div>
    <w:div w:id="2004309097">
      <w:bodyDiv w:val="1"/>
      <w:marLeft w:val="0"/>
      <w:marRight w:val="0"/>
      <w:marTop w:val="0"/>
      <w:marBottom w:val="0"/>
      <w:divBdr>
        <w:top w:val="none" w:sz="0" w:space="0" w:color="auto"/>
        <w:left w:val="none" w:sz="0" w:space="0" w:color="auto"/>
        <w:bottom w:val="none" w:sz="0" w:space="0" w:color="auto"/>
        <w:right w:val="none" w:sz="0" w:space="0" w:color="auto"/>
      </w:divBdr>
    </w:div>
    <w:div w:id="2013333671">
      <w:bodyDiv w:val="1"/>
      <w:marLeft w:val="0"/>
      <w:marRight w:val="0"/>
      <w:marTop w:val="0"/>
      <w:marBottom w:val="0"/>
      <w:divBdr>
        <w:top w:val="none" w:sz="0" w:space="0" w:color="auto"/>
        <w:left w:val="none" w:sz="0" w:space="0" w:color="auto"/>
        <w:bottom w:val="none" w:sz="0" w:space="0" w:color="auto"/>
        <w:right w:val="none" w:sz="0" w:space="0" w:color="auto"/>
      </w:divBdr>
    </w:div>
    <w:div w:id="2018387201">
      <w:bodyDiv w:val="1"/>
      <w:marLeft w:val="0"/>
      <w:marRight w:val="0"/>
      <w:marTop w:val="0"/>
      <w:marBottom w:val="0"/>
      <w:divBdr>
        <w:top w:val="none" w:sz="0" w:space="0" w:color="auto"/>
        <w:left w:val="none" w:sz="0" w:space="0" w:color="auto"/>
        <w:bottom w:val="none" w:sz="0" w:space="0" w:color="auto"/>
        <w:right w:val="none" w:sz="0" w:space="0" w:color="auto"/>
      </w:divBdr>
    </w:div>
    <w:div w:id="2020236360">
      <w:bodyDiv w:val="1"/>
      <w:marLeft w:val="0"/>
      <w:marRight w:val="0"/>
      <w:marTop w:val="0"/>
      <w:marBottom w:val="0"/>
      <w:divBdr>
        <w:top w:val="none" w:sz="0" w:space="0" w:color="auto"/>
        <w:left w:val="none" w:sz="0" w:space="0" w:color="auto"/>
        <w:bottom w:val="none" w:sz="0" w:space="0" w:color="auto"/>
        <w:right w:val="none" w:sz="0" w:space="0" w:color="auto"/>
      </w:divBdr>
    </w:div>
    <w:div w:id="2042709485">
      <w:bodyDiv w:val="1"/>
      <w:marLeft w:val="0"/>
      <w:marRight w:val="0"/>
      <w:marTop w:val="0"/>
      <w:marBottom w:val="0"/>
      <w:divBdr>
        <w:top w:val="none" w:sz="0" w:space="0" w:color="auto"/>
        <w:left w:val="none" w:sz="0" w:space="0" w:color="auto"/>
        <w:bottom w:val="none" w:sz="0" w:space="0" w:color="auto"/>
        <w:right w:val="none" w:sz="0" w:space="0" w:color="auto"/>
      </w:divBdr>
    </w:div>
    <w:div w:id="2046057302">
      <w:bodyDiv w:val="1"/>
      <w:marLeft w:val="0"/>
      <w:marRight w:val="0"/>
      <w:marTop w:val="0"/>
      <w:marBottom w:val="0"/>
      <w:divBdr>
        <w:top w:val="none" w:sz="0" w:space="0" w:color="auto"/>
        <w:left w:val="none" w:sz="0" w:space="0" w:color="auto"/>
        <w:bottom w:val="none" w:sz="0" w:space="0" w:color="auto"/>
        <w:right w:val="none" w:sz="0" w:space="0" w:color="auto"/>
      </w:divBdr>
    </w:div>
    <w:div w:id="2053537415">
      <w:bodyDiv w:val="1"/>
      <w:marLeft w:val="0"/>
      <w:marRight w:val="0"/>
      <w:marTop w:val="0"/>
      <w:marBottom w:val="0"/>
      <w:divBdr>
        <w:top w:val="none" w:sz="0" w:space="0" w:color="auto"/>
        <w:left w:val="none" w:sz="0" w:space="0" w:color="auto"/>
        <w:bottom w:val="none" w:sz="0" w:space="0" w:color="auto"/>
        <w:right w:val="none" w:sz="0" w:space="0" w:color="auto"/>
      </w:divBdr>
    </w:div>
    <w:div w:id="206316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0.1.200\Planificacion%20y%20Desarrollo\OJO-%20Organizaci&#243;n%202020\Memor&#237;as%20Institucionales\2024\Memoria%20anual%202024\Recibidos\Informaciones%20generales%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Reclamaciones</a:t>
            </a:r>
            <a:r>
              <a:rPr lang="en-US" baseline="0"/>
              <a:t> y denuncias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Hoja1!$B$1</c:f>
              <c:strCache>
                <c:ptCount val="1"/>
                <c:pt idx="0">
                  <c:v>Reclamaciones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Hoja1!$B$2</c:f>
              <c:numCache>
                <c:formatCode>General</c:formatCode>
                <c:ptCount val="1"/>
                <c:pt idx="0">
                  <c:v>6295</c:v>
                </c:pt>
              </c:numCache>
            </c:numRef>
          </c:val>
          <c:extLst>
            <c:ext xmlns:c16="http://schemas.microsoft.com/office/drawing/2014/chart" uri="{C3380CC4-5D6E-409C-BE32-E72D297353CC}">
              <c16:uniqueId val="{00000000-D506-4E15-A814-77229EA1AA6C}"/>
            </c:ext>
          </c:extLst>
        </c:ser>
        <c:ser>
          <c:idx val="1"/>
          <c:order val="1"/>
          <c:tx>
            <c:strRef>
              <c:f>Hoja1!$C$1</c:f>
              <c:strCache>
                <c:ptCount val="1"/>
                <c:pt idx="0">
                  <c:v>Denuncias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Hoja1!$C$2</c:f>
              <c:numCache>
                <c:formatCode>General</c:formatCode>
                <c:ptCount val="1"/>
                <c:pt idx="0">
                  <c:v>854</c:v>
                </c:pt>
              </c:numCache>
            </c:numRef>
          </c:val>
          <c:extLst>
            <c:ext xmlns:c16="http://schemas.microsoft.com/office/drawing/2014/chart" uri="{C3380CC4-5D6E-409C-BE32-E72D297353CC}">
              <c16:uniqueId val="{00000001-D506-4E15-A814-77229EA1AA6C}"/>
            </c:ext>
          </c:extLst>
        </c:ser>
        <c:dLbls>
          <c:dLblPos val="outEnd"/>
          <c:showLegendKey val="0"/>
          <c:showVal val="1"/>
          <c:showCatName val="0"/>
          <c:showSerName val="0"/>
          <c:showPercent val="0"/>
          <c:showBubbleSize val="0"/>
        </c:dLbls>
        <c:gapWidth val="219"/>
        <c:overlap val="-27"/>
        <c:axId val="1890092687"/>
        <c:axId val="1890088847"/>
      </c:barChart>
      <c:catAx>
        <c:axId val="189009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088847"/>
        <c:crosses val="autoZero"/>
        <c:auto val="1"/>
        <c:lblAlgn val="ctr"/>
        <c:lblOffset val="100"/>
        <c:noMultiLvlLbl val="0"/>
      </c:catAx>
      <c:valAx>
        <c:axId val="189008884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90092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Distrbución de</a:t>
            </a:r>
            <a:r>
              <a:rPr lang="en-US" baseline="0"/>
              <a:t> acuerdos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3D4-455A-AD3F-8BDCFFF7EAC9}"/>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3D4-455A-AD3F-8BDCFFF7EAC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Hoja1!$F$31:$F$32</c:f>
              <c:strCache>
                <c:ptCount val="2"/>
                <c:pt idx="0">
                  <c:v>Acuerdos</c:v>
                </c:pt>
                <c:pt idx="1">
                  <c:v>No Acuerdos</c:v>
                </c:pt>
              </c:strCache>
            </c:strRef>
          </c:cat>
          <c:val>
            <c:numRef>
              <c:f>Hoja1!$G$31:$G$32</c:f>
              <c:numCache>
                <c:formatCode>General</c:formatCode>
                <c:ptCount val="2"/>
                <c:pt idx="0">
                  <c:v>3630</c:v>
                </c:pt>
                <c:pt idx="1">
                  <c:v>497</c:v>
                </c:pt>
              </c:numCache>
            </c:numRef>
          </c:val>
          <c:extLst>
            <c:ext xmlns:c16="http://schemas.microsoft.com/office/drawing/2014/chart" uri="{C3380CC4-5D6E-409C-BE32-E72D297353CC}">
              <c16:uniqueId val="{00000004-53D4-455A-AD3F-8BDCFFF7EAC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Promedio</a:t>
            </a:r>
            <a:r>
              <a:rPr lang="en-US" baseline="0"/>
              <a:t> de desempeño de los colaboradores por grupo ocupacional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9C-4FEB-B152-C30CD06BF414}"/>
              </c:ext>
            </c:extLst>
          </c:dPt>
          <c:dPt>
            <c:idx val="1"/>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9C-4FEB-B152-C30CD06BF414}"/>
              </c:ext>
            </c:extLst>
          </c:dPt>
          <c:dPt>
            <c:idx val="2"/>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AA9C-4FEB-B152-C30CD06BF414}"/>
              </c:ext>
            </c:extLst>
          </c:dPt>
          <c:dPt>
            <c:idx val="3"/>
            <c:bubble3D val="0"/>
            <c:spPr>
              <a:solidFill>
                <a:schemeClr val="accent1">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A9C-4FEB-B152-C30CD06BF414}"/>
              </c:ext>
            </c:extLst>
          </c:dPt>
          <c:dPt>
            <c:idx val="4"/>
            <c:bubble3D val="0"/>
            <c:spPr>
              <a:solidFill>
                <a:schemeClr val="accent1">
                  <a:tint val="5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AA9C-4FEB-B152-C30CD06BF4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Hoja1!$C$11:$G$11</c:f>
              <c:strCache>
                <c:ptCount val="5"/>
                <c:pt idx="0">
                  <c:v>I</c:v>
                </c:pt>
                <c:pt idx="1">
                  <c:v>II</c:v>
                </c:pt>
                <c:pt idx="2">
                  <c:v>III</c:v>
                </c:pt>
                <c:pt idx="3">
                  <c:v>IV</c:v>
                </c:pt>
                <c:pt idx="4">
                  <c:v>V</c:v>
                </c:pt>
              </c:strCache>
            </c:strRef>
          </c:cat>
          <c:val>
            <c:numRef>
              <c:f>Hoja1!$C$12:$G$12</c:f>
              <c:numCache>
                <c:formatCode>0%</c:formatCode>
                <c:ptCount val="5"/>
                <c:pt idx="0">
                  <c:v>0.92</c:v>
                </c:pt>
                <c:pt idx="1">
                  <c:v>0.93</c:v>
                </c:pt>
                <c:pt idx="2">
                  <c:v>0.94</c:v>
                </c:pt>
                <c:pt idx="3">
                  <c:v>0.96</c:v>
                </c:pt>
                <c:pt idx="4">
                  <c:v>0.95</c:v>
                </c:pt>
              </c:numCache>
            </c:numRef>
          </c:val>
          <c:extLst>
            <c:ext xmlns:c16="http://schemas.microsoft.com/office/drawing/2014/chart" uri="{C3380CC4-5D6E-409C-BE32-E72D297353CC}">
              <c16:uniqueId val="{0000000A-AA9C-4FEB-B152-C30CD06BF414}"/>
            </c:ext>
          </c:extLst>
        </c:ser>
        <c:dLbls>
          <c:dLblPos val="bestFit"/>
          <c:showLegendKey val="0"/>
          <c:showVal val="1"/>
          <c:showCatName val="0"/>
          <c:showSerName val="0"/>
          <c:showPercent val="0"/>
          <c:showBubbleSize val="0"/>
          <c:showLeaderLines val="1"/>
        </c:dLbls>
      </c:pie3DChart>
      <c:spPr>
        <a:noFill/>
        <a:ln>
          <a:noFill/>
        </a:ln>
        <a:effectLst/>
      </c:spPr>
    </c:plotArea>
    <c:legend>
      <c:legendPos val="l"/>
      <c:layout>
        <c:manualLayout>
          <c:xMode val="edge"/>
          <c:yMode val="edge"/>
          <c:x val="1.6666666666666666E-2"/>
          <c:y val="0.36507946923301254"/>
          <c:w val="9.5171041119860023E-2"/>
          <c:h val="0.5341462525517644"/>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7559-38B1-4123-809C-B87B2D91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10238</Words>
  <Characters>58360</Characters>
  <Application>Microsoft Office Word</Application>
  <DocSecurity>0</DocSecurity>
  <Lines>486</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68462</CharactersWithSpaces>
  <SharedDoc>false</SharedDoc>
  <HLinks>
    <vt:vector size="192" baseType="variant">
      <vt:variant>
        <vt:i4>1245203</vt:i4>
      </vt:variant>
      <vt:variant>
        <vt:i4>189</vt:i4>
      </vt:variant>
      <vt:variant>
        <vt:i4>0</vt:i4>
      </vt:variant>
      <vt:variant>
        <vt:i4>5</vt:i4>
      </vt:variant>
      <vt:variant>
        <vt:lpwstr>https://proconsumidor.gob.do/pro-consumidor-logra-empresa-pedidosya-reemplace-mochilas-estaban-en-mal-estado-para-transportar-alimentos/</vt:lpwstr>
      </vt:variant>
      <vt:variant>
        <vt:lpwstr/>
      </vt:variant>
      <vt:variant>
        <vt:i4>1966134</vt:i4>
      </vt:variant>
      <vt:variant>
        <vt:i4>182</vt:i4>
      </vt:variant>
      <vt:variant>
        <vt:i4>0</vt:i4>
      </vt:variant>
      <vt:variant>
        <vt:i4>5</vt:i4>
      </vt:variant>
      <vt:variant>
        <vt:lpwstr/>
      </vt:variant>
      <vt:variant>
        <vt:lpwstr>_Toc173942059</vt:lpwstr>
      </vt:variant>
      <vt:variant>
        <vt:i4>1966134</vt:i4>
      </vt:variant>
      <vt:variant>
        <vt:i4>176</vt:i4>
      </vt:variant>
      <vt:variant>
        <vt:i4>0</vt:i4>
      </vt:variant>
      <vt:variant>
        <vt:i4>5</vt:i4>
      </vt:variant>
      <vt:variant>
        <vt:lpwstr/>
      </vt:variant>
      <vt:variant>
        <vt:lpwstr>_Toc173942058</vt:lpwstr>
      </vt:variant>
      <vt:variant>
        <vt:i4>1966134</vt:i4>
      </vt:variant>
      <vt:variant>
        <vt:i4>170</vt:i4>
      </vt:variant>
      <vt:variant>
        <vt:i4>0</vt:i4>
      </vt:variant>
      <vt:variant>
        <vt:i4>5</vt:i4>
      </vt:variant>
      <vt:variant>
        <vt:lpwstr/>
      </vt:variant>
      <vt:variant>
        <vt:lpwstr>_Toc173942057</vt:lpwstr>
      </vt:variant>
      <vt:variant>
        <vt:i4>1966134</vt:i4>
      </vt:variant>
      <vt:variant>
        <vt:i4>164</vt:i4>
      </vt:variant>
      <vt:variant>
        <vt:i4>0</vt:i4>
      </vt:variant>
      <vt:variant>
        <vt:i4>5</vt:i4>
      </vt:variant>
      <vt:variant>
        <vt:lpwstr/>
      </vt:variant>
      <vt:variant>
        <vt:lpwstr>_Toc173942056</vt:lpwstr>
      </vt:variant>
      <vt:variant>
        <vt:i4>1966134</vt:i4>
      </vt:variant>
      <vt:variant>
        <vt:i4>158</vt:i4>
      </vt:variant>
      <vt:variant>
        <vt:i4>0</vt:i4>
      </vt:variant>
      <vt:variant>
        <vt:i4>5</vt:i4>
      </vt:variant>
      <vt:variant>
        <vt:lpwstr/>
      </vt:variant>
      <vt:variant>
        <vt:lpwstr>_Toc173942055</vt:lpwstr>
      </vt:variant>
      <vt:variant>
        <vt:i4>1966134</vt:i4>
      </vt:variant>
      <vt:variant>
        <vt:i4>152</vt:i4>
      </vt:variant>
      <vt:variant>
        <vt:i4>0</vt:i4>
      </vt:variant>
      <vt:variant>
        <vt:i4>5</vt:i4>
      </vt:variant>
      <vt:variant>
        <vt:lpwstr/>
      </vt:variant>
      <vt:variant>
        <vt:lpwstr>_Toc173942054</vt:lpwstr>
      </vt:variant>
      <vt:variant>
        <vt:i4>1966134</vt:i4>
      </vt:variant>
      <vt:variant>
        <vt:i4>146</vt:i4>
      </vt:variant>
      <vt:variant>
        <vt:i4>0</vt:i4>
      </vt:variant>
      <vt:variant>
        <vt:i4>5</vt:i4>
      </vt:variant>
      <vt:variant>
        <vt:lpwstr/>
      </vt:variant>
      <vt:variant>
        <vt:lpwstr>_Toc173942053</vt:lpwstr>
      </vt:variant>
      <vt:variant>
        <vt:i4>1966134</vt:i4>
      </vt:variant>
      <vt:variant>
        <vt:i4>140</vt:i4>
      </vt:variant>
      <vt:variant>
        <vt:i4>0</vt:i4>
      </vt:variant>
      <vt:variant>
        <vt:i4>5</vt:i4>
      </vt:variant>
      <vt:variant>
        <vt:lpwstr/>
      </vt:variant>
      <vt:variant>
        <vt:lpwstr>_Toc173942052</vt:lpwstr>
      </vt:variant>
      <vt:variant>
        <vt:i4>1966134</vt:i4>
      </vt:variant>
      <vt:variant>
        <vt:i4>134</vt:i4>
      </vt:variant>
      <vt:variant>
        <vt:i4>0</vt:i4>
      </vt:variant>
      <vt:variant>
        <vt:i4>5</vt:i4>
      </vt:variant>
      <vt:variant>
        <vt:lpwstr/>
      </vt:variant>
      <vt:variant>
        <vt:lpwstr>_Toc173942051</vt:lpwstr>
      </vt:variant>
      <vt:variant>
        <vt:i4>1966134</vt:i4>
      </vt:variant>
      <vt:variant>
        <vt:i4>128</vt:i4>
      </vt:variant>
      <vt:variant>
        <vt:i4>0</vt:i4>
      </vt:variant>
      <vt:variant>
        <vt:i4>5</vt:i4>
      </vt:variant>
      <vt:variant>
        <vt:lpwstr/>
      </vt:variant>
      <vt:variant>
        <vt:lpwstr>_Toc173942050</vt:lpwstr>
      </vt:variant>
      <vt:variant>
        <vt:i4>2031670</vt:i4>
      </vt:variant>
      <vt:variant>
        <vt:i4>122</vt:i4>
      </vt:variant>
      <vt:variant>
        <vt:i4>0</vt:i4>
      </vt:variant>
      <vt:variant>
        <vt:i4>5</vt:i4>
      </vt:variant>
      <vt:variant>
        <vt:lpwstr/>
      </vt:variant>
      <vt:variant>
        <vt:lpwstr>_Toc173942049</vt:lpwstr>
      </vt:variant>
      <vt:variant>
        <vt:i4>2031670</vt:i4>
      </vt:variant>
      <vt:variant>
        <vt:i4>116</vt:i4>
      </vt:variant>
      <vt:variant>
        <vt:i4>0</vt:i4>
      </vt:variant>
      <vt:variant>
        <vt:i4>5</vt:i4>
      </vt:variant>
      <vt:variant>
        <vt:lpwstr/>
      </vt:variant>
      <vt:variant>
        <vt:lpwstr>_Toc173942048</vt:lpwstr>
      </vt:variant>
      <vt:variant>
        <vt:i4>2031670</vt:i4>
      </vt:variant>
      <vt:variant>
        <vt:i4>110</vt:i4>
      </vt:variant>
      <vt:variant>
        <vt:i4>0</vt:i4>
      </vt:variant>
      <vt:variant>
        <vt:i4>5</vt:i4>
      </vt:variant>
      <vt:variant>
        <vt:lpwstr/>
      </vt:variant>
      <vt:variant>
        <vt:lpwstr>_Toc173942047</vt:lpwstr>
      </vt:variant>
      <vt:variant>
        <vt:i4>2031670</vt:i4>
      </vt:variant>
      <vt:variant>
        <vt:i4>104</vt:i4>
      </vt:variant>
      <vt:variant>
        <vt:i4>0</vt:i4>
      </vt:variant>
      <vt:variant>
        <vt:i4>5</vt:i4>
      </vt:variant>
      <vt:variant>
        <vt:lpwstr/>
      </vt:variant>
      <vt:variant>
        <vt:lpwstr>_Toc173942046</vt:lpwstr>
      </vt:variant>
      <vt:variant>
        <vt:i4>2031670</vt:i4>
      </vt:variant>
      <vt:variant>
        <vt:i4>98</vt:i4>
      </vt:variant>
      <vt:variant>
        <vt:i4>0</vt:i4>
      </vt:variant>
      <vt:variant>
        <vt:i4>5</vt:i4>
      </vt:variant>
      <vt:variant>
        <vt:lpwstr/>
      </vt:variant>
      <vt:variant>
        <vt:lpwstr>_Toc173942045</vt:lpwstr>
      </vt:variant>
      <vt:variant>
        <vt:i4>2031670</vt:i4>
      </vt:variant>
      <vt:variant>
        <vt:i4>92</vt:i4>
      </vt:variant>
      <vt:variant>
        <vt:i4>0</vt:i4>
      </vt:variant>
      <vt:variant>
        <vt:i4>5</vt:i4>
      </vt:variant>
      <vt:variant>
        <vt:lpwstr/>
      </vt:variant>
      <vt:variant>
        <vt:lpwstr>_Toc173942044</vt:lpwstr>
      </vt:variant>
      <vt:variant>
        <vt:i4>2031670</vt:i4>
      </vt:variant>
      <vt:variant>
        <vt:i4>86</vt:i4>
      </vt:variant>
      <vt:variant>
        <vt:i4>0</vt:i4>
      </vt:variant>
      <vt:variant>
        <vt:i4>5</vt:i4>
      </vt:variant>
      <vt:variant>
        <vt:lpwstr/>
      </vt:variant>
      <vt:variant>
        <vt:lpwstr>_Toc173942043</vt:lpwstr>
      </vt:variant>
      <vt:variant>
        <vt:i4>2031670</vt:i4>
      </vt:variant>
      <vt:variant>
        <vt:i4>80</vt:i4>
      </vt:variant>
      <vt:variant>
        <vt:i4>0</vt:i4>
      </vt:variant>
      <vt:variant>
        <vt:i4>5</vt:i4>
      </vt:variant>
      <vt:variant>
        <vt:lpwstr/>
      </vt:variant>
      <vt:variant>
        <vt:lpwstr>_Toc173942042</vt:lpwstr>
      </vt:variant>
      <vt:variant>
        <vt:i4>2031670</vt:i4>
      </vt:variant>
      <vt:variant>
        <vt:i4>74</vt:i4>
      </vt:variant>
      <vt:variant>
        <vt:i4>0</vt:i4>
      </vt:variant>
      <vt:variant>
        <vt:i4>5</vt:i4>
      </vt:variant>
      <vt:variant>
        <vt:lpwstr/>
      </vt:variant>
      <vt:variant>
        <vt:lpwstr>_Toc173942041</vt:lpwstr>
      </vt:variant>
      <vt:variant>
        <vt:i4>2031670</vt:i4>
      </vt:variant>
      <vt:variant>
        <vt:i4>68</vt:i4>
      </vt:variant>
      <vt:variant>
        <vt:i4>0</vt:i4>
      </vt:variant>
      <vt:variant>
        <vt:i4>5</vt:i4>
      </vt:variant>
      <vt:variant>
        <vt:lpwstr/>
      </vt:variant>
      <vt:variant>
        <vt:lpwstr>_Toc173942040</vt:lpwstr>
      </vt:variant>
      <vt:variant>
        <vt:i4>1572918</vt:i4>
      </vt:variant>
      <vt:variant>
        <vt:i4>62</vt:i4>
      </vt:variant>
      <vt:variant>
        <vt:i4>0</vt:i4>
      </vt:variant>
      <vt:variant>
        <vt:i4>5</vt:i4>
      </vt:variant>
      <vt:variant>
        <vt:lpwstr/>
      </vt:variant>
      <vt:variant>
        <vt:lpwstr>_Toc173942039</vt:lpwstr>
      </vt:variant>
      <vt:variant>
        <vt:i4>1572918</vt:i4>
      </vt:variant>
      <vt:variant>
        <vt:i4>56</vt:i4>
      </vt:variant>
      <vt:variant>
        <vt:i4>0</vt:i4>
      </vt:variant>
      <vt:variant>
        <vt:i4>5</vt:i4>
      </vt:variant>
      <vt:variant>
        <vt:lpwstr/>
      </vt:variant>
      <vt:variant>
        <vt:lpwstr>_Toc173942038</vt:lpwstr>
      </vt:variant>
      <vt:variant>
        <vt:i4>1572918</vt:i4>
      </vt:variant>
      <vt:variant>
        <vt:i4>50</vt:i4>
      </vt:variant>
      <vt:variant>
        <vt:i4>0</vt:i4>
      </vt:variant>
      <vt:variant>
        <vt:i4>5</vt:i4>
      </vt:variant>
      <vt:variant>
        <vt:lpwstr/>
      </vt:variant>
      <vt:variant>
        <vt:lpwstr>_Toc173942037</vt:lpwstr>
      </vt:variant>
      <vt:variant>
        <vt:i4>1572918</vt:i4>
      </vt:variant>
      <vt:variant>
        <vt:i4>44</vt:i4>
      </vt:variant>
      <vt:variant>
        <vt:i4>0</vt:i4>
      </vt:variant>
      <vt:variant>
        <vt:i4>5</vt:i4>
      </vt:variant>
      <vt:variant>
        <vt:lpwstr/>
      </vt:variant>
      <vt:variant>
        <vt:lpwstr>_Toc173942036</vt:lpwstr>
      </vt:variant>
      <vt:variant>
        <vt:i4>1572918</vt:i4>
      </vt:variant>
      <vt:variant>
        <vt:i4>38</vt:i4>
      </vt:variant>
      <vt:variant>
        <vt:i4>0</vt:i4>
      </vt:variant>
      <vt:variant>
        <vt:i4>5</vt:i4>
      </vt:variant>
      <vt:variant>
        <vt:lpwstr/>
      </vt:variant>
      <vt:variant>
        <vt:lpwstr>_Toc173942035</vt:lpwstr>
      </vt:variant>
      <vt:variant>
        <vt:i4>1572918</vt:i4>
      </vt:variant>
      <vt:variant>
        <vt:i4>32</vt:i4>
      </vt:variant>
      <vt:variant>
        <vt:i4>0</vt:i4>
      </vt:variant>
      <vt:variant>
        <vt:i4>5</vt:i4>
      </vt:variant>
      <vt:variant>
        <vt:lpwstr/>
      </vt:variant>
      <vt:variant>
        <vt:lpwstr>_Toc173942034</vt:lpwstr>
      </vt:variant>
      <vt:variant>
        <vt:i4>1572918</vt:i4>
      </vt:variant>
      <vt:variant>
        <vt:i4>26</vt:i4>
      </vt:variant>
      <vt:variant>
        <vt:i4>0</vt:i4>
      </vt:variant>
      <vt:variant>
        <vt:i4>5</vt:i4>
      </vt:variant>
      <vt:variant>
        <vt:lpwstr/>
      </vt:variant>
      <vt:variant>
        <vt:lpwstr>_Toc173942033</vt:lpwstr>
      </vt:variant>
      <vt:variant>
        <vt:i4>1572918</vt:i4>
      </vt:variant>
      <vt:variant>
        <vt:i4>20</vt:i4>
      </vt:variant>
      <vt:variant>
        <vt:i4>0</vt:i4>
      </vt:variant>
      <vt:variant>
        <vt:i4>5</vt:i4>
      </vt:variant>
      <vt:variant>
        <vt:lpwstr/>
      </vt:variant>
      <vt:variant>
        <vt:lpwstr>_Toc173942032</vt:lpwstr>
      </vt:variant>
      <vt:variant>
        <vt:i4>1572918</vt:i4>
      </vt:variant>
      <vt:variant>
        <vt:i4>14</vt:i4>
      </vt:variant>
      <vt:variant>
        <vt:i4>0</vt:i4>
      </vt:variant>
      <vt:variant>
        <vt:i4>5</vt:i4>
      </vt:variant>
      <vt:variant>
        <vt:lpwstr/>
      </vt:variant>
      <vt:variant>
        <vt:lpwstr>_Toc173942031</vt:lpwstr>
      </vt:variant>
      <vt:variant>
        <vt:i4>1572918</vt:i4>
      </vt:variant>
      <vt:variant>
        <vt:i4>8</vt:i4>
      </vt:variant>
      <vt:variant>
        <vt:i4>0</vt:i4>
      </vt:variant>
      <vt:variant>
        <vt:i4>5</vt:i4>
      </vt:variant>
      <vt:variant>
        <vt:lpwstr/>
      </vt:variant>
      <vt:variant>
        <vt:lpwstr>_Toc173942030</vt:lpwstr>
      </vt:variant>
      <vt:variant>
        <vt:i4>1638454</vt:i4>
      </vt:variant>
      <vt:variant>
        <vt:i4>2</vt:i4>
      </vt:variant>
      <vt:variant>
        <vt:i4>0</vt:i4>
      </vt:variant>
      <vt:variant>
        <vt:i4>5</vt:i4>
      </vt:variant>
      <vt:variant>
        <vt:lpwstr/>
      </vt:variant>
      <vt:variant>
        <vt:lpwstr>_Toc173942029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Anthony Chavéz</cp:lastModifiedBy>
  <cp:revision>2</cp:revision>
  <cp:lastPrinted>2024-07-29T11:00:00Z</cp:lastPrinted>
  <dcterms:created xsi:type="dcterms:W3CDTF">2024-12-27T18:25:00Z</dcterms:created>
  <dcterms:modified xsi:type="dcterms:W3CDTF">2024-12-27T18:25:00Z</dcterms:modified>
</cp:coreProperties>
</file>