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F1E9" w14:textId="77777777" w:rsidR="00441AA7" w:rsidRPr="00C20D2C" w:rsidRDefault="00441AA7" w:rsidP="00C407D5">
      <w:pPr>
        <w:spacing w:line="259" w:lineRule="auto"/>
        <w:ind w:left="567"/>
        <w:jc w:val="left"/>
        <w:rPr>
          <w:rFonts w:eastAsiaTheme="minorHAnsi"/>
          <w:spacing w:val="0"/>
          <w:sz w:val="22"/>
          <w:szCs w:val="22"/>
          <w:lang w:val="es-DO"/>
        </w:rPr>
      </w:pPr>
      <w:bookmarkStart w:id="0" w:name="_Hlk203384708"/>
      <w:bookmarkStart w:id="1" w:name="_Hlk164245052"/>
      <w:bookmarkStart w:id="2" w:name="_Hlk172182372"/>
      <w:bookmarkEnd w:id="0"/>
      <w:r w:rsidRPr="00C20D2C">
        <w:rPr>
          <w:rFonts w:eastAsiaTheme="minorHAnsi"/>
          <w:noProof/>
          <w:spacing w:val="0"/>
          <w:sz w:val="22"/>
          <w:szCs w:val="22"/>
          <w:lang w:val="es-DO" w:eastAsia="es-DO"/>
        </w:rPr>
        <w:drawing>
          <wp:anchor distT="0" distB="0" distL="114300" distR="114300" simplePos="0" relativeHeight="251658245" behindDoc="0" locked="0" layoutInCell="1" allowOverlap="1" wp14:anchorId="6981CD0C" wp14:editId="06FD23A7">
            <wp:simplePos x="0" y="0"/>
            <wp:positionH relativeFrom="column">
              <wp:posOffset>2118820</wp:posOffset>
            </wp:positionH>
            <wp:positionV relativeFrom="paragraph">
              <wp:posOffset>-100330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5074B0A" w14:textId="77777777" w:rsidR="00441AA7" w:rsidRPr="00C20D2C" w:rsidRDefault="00441AA7" w:rsidP="00441AA7">
      <w:pPr>
        <w:spacing w:line="259" w:lineRule="auto"/>
        <w:jc w:val="left"/>
        <w:rPr>
          <w:rFonts w:eastAsiaTheme="minorHAnsi"/>
          <w:spacing w:val="0"/>
          <w:sz w:val="22"/>
          <w:szCs w:val="22"/>
          <w:lang w:val="es-DO"/>
        </w:rPr>
      </w:pPr>
    </w:p>
    <w:p w14:paraId="73D69ED7" w14:textId="77777777" w:rsidR="00441AA7" w:rsidRPr="00C20D2C" w:rsidRDefault="00441AA7" w:rsidP="00441AA7">
      <w:pPr>
        <w:spacing w:line="259" w:lineRule="auto"/>
        <w:jc w:val="left"/>
        <w:rPr>
          <w:rFonts w:eastAsiaTheme="minorHAnsi"/>
          <w:spacing w:val="0"/>
          <w:sz w:val="22"/>
          <w:szCs w:val="22"/>
          <w:lang w:val="es-DO"/>
        </w:rPr>
      </w:pPr>
    </w:p>
    <w:p w14:paraId="0B9880A4" w14:textId="77777777" w:rsidR="00441AA7" w:rsidRPr="00C20D2C" w:rsidRDefault="00441AA7" w:rsidP="00C407D5">
      <w:pPr>
        <w:spacing w:line="259" w:lineRule="auto"/>
        <w:ind w:left="142"/>
        <w:jc w:val="left"/>
        <w:rPr>
          <w:rFonts w:eastAsiaTheme="minorHAnsi"/>
          <w:spacing w:val="0"/>
          <w:sz w:val="22"/>
          <w:szCs w:val="22"/>
          <w:lang w:val="es-DO"/>
        </w:rPr>
      </w:pPr>
      <w:bookmarkStart w:id="3" w:name="_Hlk86404256"/>
      <w:bookmarkEnd w:id="3"/>
    </w:p>
    <w:p w14:paraId="30913F12" w14:textId="77777777" w:rsidR="00441AA7" w:rsidRPr="00C20D2C" w:rsidRDefault="00441AA7" w:rsidP="00441AA7">
      <w:pPr>
        <w:spacing w:line="259" w:lineRule="auto"/>
        <w:jc w:val="left"/>
        <w:rPr>
          <w:rFonts w:eastAsiaTheme="minorHAnsi"/>
          <w:spacing w:val="0"/>
          <w:sz w:val="22"/>
          <w:szCs w:val="22"/>
          <w:lang w:val="es-DO"/>
        </w:rPr>
      </w:pPr>
    </w:p>
    <w:p w14:paraId="4F2D64E3" w14:textId="77777777" w:rsidR="00441AA7" w:rsidRPr="00C20D2C" w:rsidRDefault="00441AA7" w:rsidP="00441AA7">
      <w:pPr>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48" behindDoc="0" locked="0" layoutInCell="1" allowOverlap="1" wp14:anchorId="40441487" wp14:editId="1F8079AC">
                <wp:simplePos x="0" y="0"/>
                <wp:positionH relativeFrom="column">
                  <wp:posOffset>1864251</wp:posOffset>
                </wp:positionH>
                <wp:positionV relativeFrom="paragraph">
                  <wp:posOffset>87630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7BE5C3A4" w14:textId="77777777" w:rsidR="00441AA7" w:rsidRPr="005C548C" w:rsidRDefault="00441AA7" w:rsidP="00441AA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441487" id="_x0000_t202" coordsize="21600,21600" o:spt="202" path="m,l,21600r21600,l21600,xe">
                <v:stroke joinstyle="miter"/>
                <v:path gradientshapeok="t" o:connecttype="rect"/>
              </v:shapetype>
              <v:shape id="object 6" o:spid="_x0000_s1026" type="#_x0000_t202" style="position:absolute;margin-left:146.8pt;margin-top:6.9pt;width:148.4pt;height:13.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DxWON8A&#10;AAAJAQAADwAAAGRycy9kb3ducmV2LnhtbEyPy07DMBBF90j8gzVI7KjdNvSRxqkAAfumIDU7NzZx&#10;IB5HsdOmf890BcvRPbpzbrYdXctOpg+NRwnTiQBmsPK6wVrCx/7tYQUsRIVatR6NhIsJsM1vbzKV&#10;an/GnTkVsWZUgiFVEmyMXcp5qKxxKkx8Z5CyL987Fensa657daZy1/KZEAvuVIP0warOvFhT/RSD&#10;k9B/v5a2eP9cJiIcun1Z7g7D5VnK+7vxaQMsmjH+wXDVJ3XIyenoB9SBtRJm6/mCUArmNIGAx7VI&#10;gB0lJNMl8Dzj/xfkvwAAAP//AwBQSwECLQAUAAYACAAAACEAtoM4kv4AAADhAQAAEwAAAAAAAAAA&#10;AAAAAAAAAAAAW0NvbnRlbnRfVHlwZXNdLnhtbFBLAQItABQABgAIAAAAIQA4/SH/1gAAAJQBAAAL&#10;AAAAAAAAAAAAAAAAAC8BAABfcmVscy8ucmVsc1BLAQItABQABgAIAAAAIQB9Cp2llAEAABIDAAAO&#10;AAAAAAAAAAAAAAAAAC4CAABkcnMvZTJvRG9jLnhtbFBLAQItABQABgAIAAAAIQD8PFY43wAAAAkB&#10;AAAPAAAAAAAAAAAAAAAAAO4DAABkcnMvZG93bnJldi54bWxQSwUGAAAAAAQABADzAAAA+gQAAAAA&#10;" filled="f" stroked="f">
                <v:textbox inset="0,1pt,0,0">
                  <w:txbxContent>
                    <w:p w14:paraId="7BE5C3A4" w14:textId="77777777" w:rsidR="00441AA7" w:rsidRPr="005C548C" w:rsidRDefault="00441AA7" w:rsidP="00441AA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B98B457" w14:textId="77777777" w:rsidR="00441AA7" w:rsidRPr="00C20D2C" w:rsidRDefault="00441AA7" w:rsidP="00441AA7">
      <w:pPr>
        <w:spacing w:line="259" w:lineRule="auto"/>
        <w:jc w:val="left"/>
        <w:rPr>
          <w:rFonts w:eastAsiaTheme="minorHAnsi"/>
          <w:spacing w:val="0"/>
          <w:sz w:val="22"/>
          <w:szCs w:val="22"/>
          <w:lang w:val="es-DO"/>
        </w:rPr>
      </w:pPr>
    </w:p>
    <w:p w14:paraId="6B9D616F" w14:textId="632A2419" w:rsidR="000828A7" w:rsidRDefault="00441AA7" w:rsidP="00441AA7">
      <w:pPr>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50" behindDoc="0" locked="0" layoutInCell="1" allowOverlap="1" wp14:anchorId="45A62745" wp14:editId="0AA6216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2EEE72"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p>
    <w:p w14:paraId="08A028C0" w14:textId="043D9B66" w:rsidR="000828A7" w:rsidRDefault="00EC5AA1" w:rsidP="00441AA7">
      <w:pPr>
        <w:spacing w:line="259" w:lineRule="auto"/>
        <w:jc w:val="left"/>
        <w:rPr>
          <w:rFonts w:eastAsiaTheme="minorEastAsia"/>
          <w:spacing w:val="0"/>
          <w:sz w:val="22"/>
          <w:szCs w:val="22"/>
          <w:lang w:val="en-US"/>
        </w:rPr>
      </w:pPr>
      <w:r w:rsidRPr="00C20D2C">
        <w:rPr>
          <w:rFonts w:eastAsiaTheme="minorHAnsi"/>
          <w:noProof/>
          <w:spacing w:val="0"/>
          <w:sz w:val="22"/>
          <w:szCs w:val="22"/>
          <w:lang w:val="es-DO" w:eastAsia="es-DO"/>
        </w:rPr>
        <mc:AlternateContent>
          <mc:Choice Requires="wps">
            <w:drawing>
              <wp:anchor distT="0" distB="0" distL="114300" distR="114300" simplePos="0" relativeHeight="251658247" behindDoc="0" locked="0" layoutInCell="1" allowOverlap="1" wp14:anchorId="03150B45" wp14:editId="1A67E9C9">
                <wp:simplePos x="0" y="0"/>
                <wp:positionH relativeFrom="column">
                  <wp:posOffset>1882140</wp:posOffset>
                </wp:positionH>
                <wp:positionV relativeFrom="paragraph">
                  <wp:posOffset>2383790</wp:posOffset>
                </wp:positionV>
                <wp:extent cx="1781810" cy="534670"/>
                <wp:effectExtent l="0" t="0" r="0" b="0"/>
                <wp:wrapNone/>
                <wp:docPr id="5" name="object 5"/>
                <wp:cNvGraphicFramePr/>
                <a:graphic xmlns:a="http://schemas.openxmlformats.org/drawingml/2006/main">
                  <a:graphicData uri="http://schemas.microsoft.com/office/word/2010/wordprocessingShape">
                    <wps:wsp>
                      <wps:cNvSpPr txBox="1"/>
                      <wps:spPr>
                        <a:xfrm>
                          <a:off x="0" y="0"/>
                          <a:ext cx="1781810" cy="534670"/>
                        </a:xfrm>
                        <a:prstGeom prst="rect">
                          <a:avLst/>
                        </a:prstGeom>
                      </wps:spPr>
                      <wps:txbx>
                        <w:txbxContent>
                          <w:p w14:paraId="388F5487" w14:textId="16B84D25" w:rsidR="00441AA7" w:rsidRPr="00F36012" w:rsidRDefault="006853F0" w:rsidP="00441AA7">
                            <w:pPr>
                              <w:spacing w:before="20"/>
                              <w:ind w:left="14"/>
                              <w:jc w:val="center"/>
                              <w:rPr>
                                <w:b/>
                                <w:bCs/>
                                <w:color w:val="D5B788"/>
                                <w:spacing w:val="74"/>
                                <w:kern w:val="24"/>
                                <w:sz w:val="28"/>
                                <w:szCs w:val="28"/>
                              </w:rPr>
                            </w:pPr>
                            <w:r>
                              <w:rPr>
                                <w:b/>
                                <w:bCs/>
                                <w:color w:val="D5B788"/>
                                <w:spacing w:val="74"/>
                                <w:kern w:val="24"/>
                                <w:sz w:val="28"/>
                                <w:szCs w:val="28"/>
                              </w:rPr>
                              <w:t>Año 202</w:t>
                            </w:r>
                            <w:r w:rsidR="008A7471">
                              <w:rPr>
                                <w:b/>
                                <w:bCs/>
                                <w:color w:val="D5B788"/>
                                <w:spacing w:val="74"/>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3150B45" id="object 5" o:spid="_x0000_s1027" type="#_x0000_t202" style="position:absolute;margin-left:148.2pt;margin-top:187.7pt;width:140.3pt;height:4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YhlwEAABkDAAAOAAAAZHJzL2Uyb0RvYy54bWysUttu2zAMfR/QfxD03thO1yYw4hS9YEOB&#10;YSvQ9gMUWYoFWKJGKbGzrx+l5lK0b0VfKFKUDg8Pubgebc+2CoMB1/BqUnKmnITWuHXDX55/nM85&#10;C1G4VvTgVMN3KvDr5dm3xeBrNYUO+lYhIxAX6sE3vIvR10URZKesCBPwylFSA1oRKcR10aIYCN32&#10;xbQsr4oBsPUIUoVAt/evSb7M+ForGf9oHVRkfcOJW8wWs10lWywXol6j8J2RexriEyysMI6KHqHu&#10;RRRsg+YDlDUSIYCOEwm2AK2NVLkH6qYq33Xz1Amvci8kTvBHmcLXwcrf2yf/iCyOtzDSAJMggw91&#10;oMvUz6jRppOYMsqThLujbGqMTKZPs3k1ryglKXd58f1qlnUtTr89hvhTgWXJaTjSWLJaYvsrRKpI&#10;Tw9PKDjVT14cVyMz7RtuK2h3RJm2jrA6wH+cDTTBhoe/G4GKs/7BkURp3NmpprOSAjzcrg4Oxv4O&#10;8mKkFh3cbCJokwmlyq919oRI/8xzvytpwG/j/Oq00cv/AAAA//8DAFBLAwQUAAYACAAAACEA47Lq&#10;XOEAAAALAQAADwAAAGRycy9kb3ducmV2LnhtbEyPy07DMBBF90j8gzVI7KhDyYOmmVSAgH1TkJqd&#10;G7txILaj2GnTv2dYwW5Gc3Tn3GIzm56d1Og7ZxHuFxEwZRsnO9sifOze7h6B+SCsFL2zCuGiPGzK&#10;66tC5NKd7VadqtAyCrE+Fwg6hCHn3DdaGeEXblCWbkc3GhFoHVsuR3GmcNPzZRSl3IjO0gctBvWi&#10;VfNdTQZh/HqtdfX+mcWR3w+7ut7up8sz4u3N/LQGFtQc/mD41Sd1KMnp4CYrPesRlqs0JhThIUto&#10;ICLJMmp3QIiTVQq8LPj/DuUPAAAA//8DAFBLAQItABQABgAIAAAAIQC2gziS/gAAAOEBAAATAAAA&#10;AAAAAAAAAAAAAAAAAABbQ29udGVudF9UeXBlc10ueG1sUEsBAi0AFAAGAAgAAAAhADj9If/WAAAA&#10;lAEAAAsAAAAAAAAAAAAAAAAALwEAAF9yZWxzLy5yZWxzUEsBAi0AFAAGAAgAAAAhAE9EViGXAQAA&#10;GQMAAA4AAAAAAAAAAAAAAAAALgIAAGRycy9lMm9Eb2MueG1sUEsBAi0AFAAGAAgAAAAhAOOy6lzh&#10;AAAACwEAAA8AAAAAAAAAAAAAAAAA8QMAAGRycy9kb3ducmV2LnhtbFBLBQYAAAAABAAEAPMAAAD/&#10;BAAAAAA=&#10;" filled="f" stroked="f">
                <v:textbox inset="0,1pt,0,0">
                  <w:txbxContent>
                    <w:p w14:paraId="388F5487" w14:textId="16B84D25" w:rsidR="00441AA7" w:rsidRPr="00F36012" w:rsidRDefault="006853F0" w:rsidP="00441AA7">
                      <w:pPr>
                        <w:spacing w:before="20"/>
                        <w:ind w:left="14"/>
                        <w:jc w:val="center"/>
                        <w:rPr>
                          <w:b/>
                          <w:bCs/>
                          <w:color w:val="D5B788"/>
                          <w:spacing w:val="74"/>
                          <w:kern w:val="24"/>
                          <w:sz w:val="28"/>
                          <w:szCs w:val="28"/>
                        </w:rPr>
                      </w:pPr>
                      <w:r>
                        <w:rPr>
                          <w:b/>
                          <w:bCs/>
                          <w:color w:val="D5B788"/>
                          <w:spacing w:val="74"/>
                          <w:kern w:val="24"/>
                          <w:sz w:val="28"/>
                          <w:szCs w:val="28"/>
                        </w:rPr>
                        <w:t>Año 202</w:t>
                      </w:r>
                      <w:r w:rsidR="008A7471">
                        <w:rPr>
                          <w:b/>
                          <w:bCs/>
                          <w:color w:val="D5B788"/>
                          <w:spacing w:val="74"/>
                          <w:kern w:val="24"/>
                          <w:sz w:val="28"/>
                          <w:szCs w:val="28"/>
                        </w:rPr>
                        <w:t>5</w:t>
                      </w:r>
                    </w:p>
                  </w:txbxContent>
                </v:textbox>
              </v:shape>
            </w:pict>
          </mc:Fallback>
        </mc:AlternateContent>
      </w:r>
      <w:r w:rsidRPr="00C20D2C">
        <w:rPr>
          <w:rFonts w:eastAsiaTheme="minorHAnsi"/>
          <w:noProof/>
          <w:spacing w:val="0"/>
          <w:sz w:val="22"/>
          <w:szCs w:val="22"/>
          <w:lang w:val="es-DO" w:eastAsia="es-DO"/>
        </w:rPr>
        <mc:AlternateContent>
          <mc:Choice Requires="wps">
            <w:drawing>
              <wp:anchor distT="4294967295" distB="4294967295" distL="114300" distR="114300" simplePos="0" relativeHeight="251658251" behindDoc="0" locked="0" layoutInCell="1" allowOverlap="1" wp14:anchorId="357DA00E" wp14:editId="225CDEF7">
                <wp:simplePos x="0" y="0"/>
                <wp:positionH relativeFrom="margin">
                  <wp:posOffset>2524869</wp:posOffset>
                </wp:positionH>
                <wp:positionV relativeFrom="paragraph">
                  <wp:posOffset>2096770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186DBD" id="Straight Connector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8pt,165.1pt" to="235.3pt,1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NFEvTgAAAACwEAAA8AAABkcnMvZG93bnJl&#10;di54bWxMj0FLw0AQhe+C/2EZwYvYXVtJ25hNUUE8CW3Vg7dtdtyEZmdDdtOm/npHEPQ2897jzTfF&#10;avStOGAfm0AabiYKBFIVbENOw9vr0/UCREyGrGkDoYYTRliV52eFyW040gYP2+QEl1DMjYY6pS6X&#10;MlY1ehMnoUNi7zP03iReeydtb45c7ls5VSqT3jTEF2rT4WON1X47eG45ZVeL95du/TBsyH24cf/8&#10;tVRaX16M93cgEo7pLww/+IwOJTPtwkA2ilbDbDnPOMrDTE1BcOJ2rljZ/SqyLOT/H8pvAAAA//8D&#10;AFBLAQItABQABgAIAAAAIQC2gziS/gAAAOEBAAATAAAAAAAAAAAAAAAAAAAAAABbQ29udGVudF9U&#10;eXBlc10ueG1sUEsBAi0AFAAGAAgAAAAhADj9If/WAAAAlAEAAAsAAAAAAAAAAAAAAAAALwEAAF9y&#10;ZWxzLy5yZWxzUEsBAi0AFAAGAAgAAAAhALfKiAy5AQAAYQMAAA4AAAAAAAAAAAAAAAAALgIAAGRy&#10;cy9lMm9Eb2MueG1sUEsBAi0AFAAGAAgAAAAhAFNFEvTgAAAACwEAAA8AAAAAAAAAAAAAAAAAEwQA&#10;AGRycy9kb3ducmV2LnhtbFBLBQYAAAAABAAEAPMAAAAgBQAAAAA=&#10;" strokecolor="#c8b688" strokeweight="2.25pt">
                <v:stroke joinstyle="miter"/>
                <o:lock v:ext="edit" shapetype="f"/>
                <w10:wrap anchorx="margin"/>
              </v:line>
            </w:pict>
          </mc:Fallback>
        </mc:AlternateContent>
      </w:r>
      <w:r w:rsidRPr="00C20D2C">
        <w:rPr>
          <w:rFonts w:eastAsiaTheme="minorHAnsi"/>
          <w:noProof/>
          <w:spacing w:val="0"/>
          <w:sz w:val="22"/>
          <w:szCs w:val="22"/>
          <w:lang w:val="es-DO" w:eastAsia="es-DO"/>
        </w:rPr>
        <mc:AlternateContent>
          <mc:Choice Requires="wps">
            <w:drawing>
              <wp:anchor distT="0" distB="0" distL="114300" distR="114300" simplePos="0" relativeHeight="251658246" behindDoc="0" locked="0" layoutInCell="1" allowOverlap="1" wp14:anchorId="06FD128C" wp14:editId="19562F79">
                <wp:simplePos x="0" y="0"/>
                <wp:positionH relativeFrom="column">
                  <wp:posOffset>51458</wp:posOffset>
                </wp:positionH>
                <wp:positionV relativeFrom="paragraph">
                  <wp:posOffset>732155</wp:posOffset>
                </wp:positionV>
                <wp:extent cx="5758815" cy="11620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162050"/>
                        </a:xfrm>
                        <a:prstGeom prst="rect">
                          <a:avLst/>
                        </a:prstGeom>
                      </wps:spPr>
                      <wps:txbx>
                        <w:txbxContent>
                          <w:p w14:paraId="3A8A5CE0" w14:textId="77777777"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56DEE12" w14:textId="29027B9E"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E2462AC" w14:textId="77777777" w:rsidR="006853F0" w:rsidRDefault="006853F0" w:rsidP="00441AA7">
                            <w:pPr>
                              <w:spacing w:after="0"/>
                              <w:jc w:val="center"/>
                              <w:rPr>
                                <w:b/>
                                <w:bCs/>
                                <w:color w:val="D5B788"/>
                                <w:spacing w:val="60"/>
                                <w:kern w:val="24"/>
                                <w:sz w:val="56"/>
                                <w:szCs w:val="56"/>
                                <w:lang w:val="es-DO"/>
                              </w:rPr>
                            </w:pPr>
                          </w:p>
                          <w:p w14:paraId="6DAA92E3" w14:textId="25530CF2" w:rsidR="00441AA7" w:rsidRPr="008D7F4E"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ONAL</w:t>
                            </w:r>
                            <w:r w:rsidR="00441AA7">
                              <w:rPr>
                                <w:b/>
                                <w:bCs/>
                                <w:color w:val="D5B788"/>
                                <w:spacing w:val="60"/>
                                <w:kern w:val="24"/>
                                <w:sz w:val="56"/>
                                <w:szCs w:val="56"/>
                                <w:lang w:val="es-DO"/>
                              </w:rPr>
                              <w:t>INFORME SEMESTRAL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6FD128C" id="object 4" o:spid="_x0000_s1028" type="#_x0000_t202" style="position:absolute;margin-left:4.05pt;margin-top:57.65pt;width:453.45pt;height: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51omgEAABoDAAAOAAAAZHJzL2Uyb0RvYy54bWysUtuO0zAQfUfiHyy/0yQV3a2ipitgBUJC&#10;gLTwAa5jN5Zij5lxm5SvZ+ztBcEb4mUyF+fMmTOzeZj9KI4GyUHoZLOopTBBQ+/CvpPfv71/tZaC&#10;kgq9GiGYTp4MyYftyxebKbZmCQOMvUHBIIHaKXZySCm2VUV6MF7RAqIJXLSAXiUOcV/1qCZG92O1&#10;rOu7agLsI4I2RJx9fC7KbcG31uj0xVoySYydZG6pWCx2l2213ah2jyoOTp9pqH9g4ZUL3PQK9aiS&#10;Egd0f0F5pxEIbFpo8BVY67QpM/A0Tf3HNE+DiqbMwuJQvMpE/w9Wfz4+xa8o0vwWZl5gFmSK1BIn&#10;8zyzRZ+/zFRwnSU8XWUzcxKak6v71XrdrKTQXGuau2W9KsJWt98jUvpgwIvsdBJ5L0UudfxEiVvy&#10;08sTDm4Espfm3Sxc38nlhdwO+hNz5rNjrAHwpxQTr7CT9OOg0EgxfgysUd53cZr75jXTw0t2d3Ew&#10;je+gXEaeMcCbQwLrCqHc+bnPmRAvoPA8H0ve8O9xeXU76e0vAAAA//8DAFBLAwQUAAYACAAAACEA&#10;3Oa3P94AAAAJAQAADwAAAGRycy9kb3ducmV2LnhtbEyPwU7DMBBE70j8g7VI3KiTVq3SNE4FSByD&#10;aIEDNzfeJhHxOthOm/49y4ked2Y0+6bYTrYXJ/Shc6QgnSUgkGpnOmoUfLy/PGQgQtRkdO8IFVww&#10;wLa8vSl0btyZdnjax0ZwCYVcK2hjHHIpQ92i1WHmBiT2js5bHfn0jTRen7nc9nKeJCtpdUf8odUD&#10;PrdYf+9Hq8DLsbpUw5fXWfW6sp+7p7f0Z1Lq/m563ICIOMX/MPzhMzqUzHRwI5kgegVZykGW0+UC&#10;BPvrdMnbDgrm62wBsizk9YLyFwAA//8DAFBLAQItABQABgAIAAAAIQC2gziS/gAAAOEBAAATAAAA&#10;AAAAAAAAAAAAAAAAAABbQ29udGVudF9UeXBlc10ueG1sUEsBAi0AFAAGAAgAAAAhADj9If/WAAAA&#10;lAEAAAsAAAAAAAAAAAAAAAAALwEAAF9yZWxzLy5yZWxzUEsBAi0AFAAGAAgAAAAhAAvznWiaAQAA&#10;GgMAAA4AAAAAAAAAAAAAAAAALgIAAGRycy9lMm9Eb2MueG1sUEsBAi0AFAAGAAgAAAAhANzmtz/e&#10;AAAACQEAAA8AAAAAAAAAAAAAAAAA9AMAAGRycy9kb3ducmV2LnhtbFBLBQYAAAAABAAEAPMAAAD/&#10;BAAAAAA=&#10;" filled="f" stroked="f">
                <v:textbox inset="0,1.35pt,0,0">
                  <w:txbxContent>
                    <w:p w14:paraId="3A8A5CE0" w14:textId="77777777"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56DEE12" w14:textId="29027B9E"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E2462AC" w14:textId="77777777" w:rsidR="006853F0" w:rsidRDefault="006853F0" w:rsidP="00441AA7">
                      <w:pPr>
                        <w:spacing w:after="0"/>
                        <w:jc w:val="center"/>
                        <w:rPr>
                          <w:b/>
                          <w:bCs/>
                          <w:color w:val="D5B788"/>
                          <w:spacing w:val="60"/>
                          <w:kern w:val="24"/>
                          <w:sz w:val="56"/>
                          <w:szCs w:val="56"/>
                          <w:lang w:val="es-DO"/>
                        </w:rPr>
                      </w:pPr>
                    </w:p>
                    <w:p w14:paraId="6DAA92E3" w14:textId="25530CF2" w:rsidR="00441AA7" w:rsidRPr="008D7F4E"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ONAL</w:t>
                      </w:r>
                      <w:r w:rsidR="00441AA7">
                        <w:rPr>
                          <w:b/>
                          <w:bCs/>
                          <w:color w:val="D5B788"/>
                          <w:spacing w:val="60"/>
                          <w:kern w:val="24"/>
                          <w:sz w:val="56"/>
                          <w:szCs w:val="56"/>
                          <w:lang w:val="es-DO"/>
                        </w:rPr>
                        <w:t>INFORME SEMESTRAL</w:t>
                      </w:r>
                    </w:p>
                  </w:txbxContent>
                </v:textbox>
              </v:shape>
            </w:pict>
          </mc:Fallback>
        </mc:AlternateContent>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bookmarkStart w:id="4" w:name="_Hlk177976705"/>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bookmarkEnd w:id="4"/>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p>
    <w:p w14:paraId="20E67C3B" w14:textId="77777777" w:rsidR="00441AA7" w:rsidRPr="00C20D2C" w:rsidRDefault="00441AA7" w:rsidP="00441AA7">
      <w:pPr>
        <w:spacing w:line="259" w:lineRule="auto"/>
        <w:jc w:val="left"/>
        <w:rPr>
          <w:rFonts w:eastAsiaTheme="minorHAnsi"/>
          <w:spacing w:val="0"/>
          <w:sz w:val="22"/>
          <w:szCs w:val="22"/>
          <w:lang w:val="en-US"/>
        </w:rPr>
      </w:pPr>
    </w:p>
    <w:p w14:paraId="4538B6FB" w14:textId="47FFD43E" w:rsidR="00441AA7" w:rsidRPr="00C20D2C" w:rsidRDefault="00C407D5" w:rsidP="00441AA7">
      <w:pPr>
        <w:spacing w:line="259" w:lineRule="auto"/>
        <w:jc w:val="left"/>
        <w:rPr>
          <w:rFonts w:eastAsiaTheme="minorEastAsia"/>
          <w:spacing w:val="0"/>
          <w:sz w:val="22"/>
          <w:szCs w:val="22"/>
          <w:lang w:val="es-DO"/>
        </w:rPr>
      </w:pPr>
      <w:r>
        <w:rPr>
          <w:rFonts w:eastAsiaTheme="minorHAnsi"/>
          <w:noProof/>
          <w:color w:val="auto"/>
          <w:spacing w:val="0"/>
          <w:lang w:eastAsia="es-MX"/>
        </w:rPr>
        <mc:AlternateContent>
          <mc:Choice Requires="wpg">
            <w:drawing>
              <wp:anchor distT="0" distB="0" distL="114300" distR="114300" simplePos="0" relativeHeight="251658264" behindDoc="0" locked="0" layoutInCell="1" allowOverlap="1" wp14:anchorId="1E0EADE8" wp14:editId="7FDA73A8">
                <wp:simplePos x="0" y="0"/>
                <wp:positionH relativeFrom="column">
                  <wp:posOffset>-218440</wp:posOffset>
                </wp:positionH>
                <wp:positionV relativeFrom="paragraph">
                  <wp:posOffset>454025</wp:posOffset>
                </wp:positionV>
                <wp:extent cx="2527300" cy="1005840"/>
                <wp:effectExtent l="0" t="0" r="0" b="3810"/>
                <wp:wrapNone/>
                <wp:docPr id="37" name="Grupo 22"/>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907424943" name="Text Box 38"/>
                        <wps:cNvSpPr txBox="1">
                          <a:spLocks/>
                        </wps:cNvSpPr>
                        <wps:spPr>
                          <a:xfrm>
                            <a:off x="0" y="600075"/>
                            <a:ext cx="2527539" cy="371475"/>
                          </a:xfrm>
                          <a:prstGeom prst="rect">
                            <a:avLst/>
                          </a:prstGeom>
                        </wps:spPr>
                        <wps:txbx>
                          <w:txbxContent>
                            <w:p w14:paraId="343260B8" w14:textId="77777777" w:rsidR="006853F0" w:rsidRDefault="006853F0" w:rsidP="006853F0">
                              <w:pPr>
                                <w:pStyle w:val="Sinespaciado"/>
                                <w:rPr>
                                  <w:rFonts w:ascii="@PMingLiU" w:hAnsi="@PMingLiU" w:cs="@PMingLiU"/>
                                  <w:color w:val="D5B788"/>
                                  <w:spacing w:val="23"/>
                                  <w:kern w:val="24"/>
                                  <w:sz w:val="15"/>
                                  <w:szCs w:val="15"/>
                                </w:rPr>
                              </w:pPr>
                              <w:r>
                                <w:rPr>
                                  <w:rFonts w:ascii="@PMingLiU" w:hAnsi="@PMingLiU" w:cs="@PMingLiU"/>
                                  <w:color w:val="D5B788"/>
                                  <w:spacing w:val="23"/>
                                  <w:kern w:val="24"/>
                                  <w:sz w:val="15"/>
                                  <w:szCs w:val="15"/>
                                </w:rPr>
                                <w:t>GOBIERNO DE LA</w:t>
                              </w:r>
                            </w:p>
                            <w:p w14:paraId="0BB5389B" w14:textId="77777777" w:rsidR="006853F0" w:rsidRDefault="006853F0" w:rsidP="006853F0">
                              <w:pPr>
                                <w:spacing w:before="13"/>
                                <w:ind w:left="14"/>
                                <w:rPr>
                                  <w:rFonts w:ascii="@PMingLiU" w:hAnsi="@PMingLiU" w:cs="@PMingLiU"/>
                                  <w:b/>
                                  <w:color w:val="D5B788"/>
                                  <w:spacing w:val="18"/>
                                  <w:kern w:val="24"/>
                                </w:rPr>
                              </w:pPr>
                              <w:r>
                                <w:rPr>
                                  <w:rFonts w:ascii="@PMingLiU" w:hAnsi="@PMingLiU" w:cs="@PMingLiU"/>
                                  <w:b/>
                                  <w:color w:val="D5B788"/>
                                  <w:spacing w:val="18"/>
                                  <w:kern w:val="24"/>
                                </w:rPr>
                                <w:t>REPÚBLICA</w:t>
                              </w:r>
                              <w:r>
                                <w:rPr>
                                  <w:rFonts w:ascii="@PMingLiU" w:hAnsi="@PMingLiU" w:cs="@PMingLiU"/>
                                  <w:b/>
                                  <w:color w:val="D5B788"/>
                                  <w:spacing w:val="29"/>
                                  <w:kern w:val="24"/>
                                </w:rPr>
                                <w:t xml:space="preserve"> </w:t>
                              </w:r>
                              <w:r>
                                <w:rPr>
                                  <w:rFonts w:ascii="@PMingLiU" w:hAnsi="@PMingLiU" w:cs="@PMingLiU"/>
                                  <w:b/>
                                  <w:color w:val="D5B788"/>
                                  <w:kern w:val="24"/>
                                </w:rPr>
                                <w:t>DOMINICANA</w:t>
                              </w:r>
                            </w:p>
                          </w:txbxContent>
                        </wps:txbx>
                        <wps:bodyPr vert="horz" wrap="square" lIns="0" tIns="15240" rIns="0" bIns="0" rtlCol="0">
                          <a:noAutofit/>
                        </wps:bodyPr>
                      </wps:wsp>
                      <wpg:grpSp>
                        <wpg:cNvPr id="853260488" name="Group 39"/>
                        <wpg:cNvGrpSpPr/>
                        <wpg:grpSpPr>
                          <a:xfrm>
                            <a:off x="0" y="0"/>
                            <a:ext cx="612775" cy="1005840"/>
                            <a:chOff x="0" y="0"/>
                            <a:chExt cx="612775" cy="1005840"/>
                          </a:xfrm>
                        </wpg:grpSpPr>
                        <wps:wsp>
                          <wps:cNvPr id="1732976653"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970441326"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page">
                  <wp14:pctHeight>0</wp14:pctHeight>
                </wp14:sizeRelV>
              </wp:anchor>
            </w:drawing>
          </mc:Choice>
          <mc:Fallback>
            <w:pict>
              <v:group w14:anchorId="1E0EADE8" id="Grupo 22" o:spid="_x0000_s1029" style="position:absolute;margin-left:-17.2pt;margin-top:35.75pt;width:199pt;height:79.2pt;z-index:25165826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r9qKAQAABELAAAOAAAAZHJzL2Uyb0RvYy54bWzEVsFu4zYQvRfoPxAq&#10;0NvGkixZthpnkY2bIMCiDbrpB9AUZRErkSxJx3a/vjOkZCtxd7fJHnqwTInD4ZvHN8O5fL/vWvLE&#10;jRVKLqPkIo4Il0xVQm6W0Z+Pt+/mEbGOyoq2SvJldOA2en/14w+XO13yVDWqrbgh4ETacqeXUeOc&#10;LicTyxreUXuhNJcwWSvTUQevZjOpDN2B966dpHE8m+yUqbRRjFsLX1dhMrry/uuaM/d7XVvuSLuM&#10;AJvzT+Ofa3xOri5puTFUN4L1MOgbUHRUSNj06GpFHSVbI85cdYIZZVXtLpjqJqquBeM+BogmiV9E&#10;c2fUVvtYNuVuo480AbUveHqzW/bb053Rn/SDASZ2egNc+DeMZV+bDv8BJdl7yg5HyvjeEQYf0zwt&#10;pjEwy2AuieN8nvWksgaYP1vHml9HK/Pp4mzlZNh48gzOToNA7IkD+30cfGqo5p5aWwIHD4aIahkt&#10;4iJLs0U2jYikHcj1EeP8oPZkOkepIAiwRrqI28N3iNkfu9UfFftswQRQH23CAgvWX6RzFsdxkQcZ&#10;jjk9MjMtkiwYHImhpTbW3XHVERwsIwMy9zDo00frEMTJpEcUQCA2t1/vfbDTIaK1qg4QEGQx+GqU&#10;+TsiO8iIZWT/2lLDI9LeS6Ab08cPkjyFQyZm+LoeBsa1N8onGsYr1fXWqVp4QLhz2KcHBGc5ElwY&#10;ng5ink/TWZzNoXqEg/CpQEAuvUy/V7ezJC2A1tfL9gsLj4fzP6g2KabpopjN8qNsbw3nWDNL4nVO&#10;Qk4+UyYt36zZxTw502yeTON5XwbSrJh5SR9JoSXbBsWiMAaVQrWsgl7hWzOM2F4OQ9Q1Fu7WF24H&#10;kgOtRwQK9zpkjKYO16FTHJLdMhqANFCbPA6c7NQTf1TezGFJypM0y4uIDPUMgJ5MWjk2hZhGVsPc&#10;8K+9u2CTZmk+Q1zgbZgf/oPdaNtXGfuKOvLKWmV5n+YQdsj3gQqwG5NtVSuqW9G2GL01m/VNC6lO&#10;gdVV/qGABAt+Rma+gp3qRV8dvloRvlENcAsUn895LVgJv/4yg9FZIf/2pQ+r3BYrU2gcuv/ko6Pm&#10;81a/g3sXtCLWohXu4HsIKJ0ISj49CIalGl9OpShZFHGWJVCPhloEZrg7yZKIVNwyUOU9U/Lnn/bX&#10;v/jHCj8K7aAnIhRqIPQugtG2PZANl9xQxyukfdgn7AoSFszfIkSqm4bKDb+2GjIA7xhk8Lm5f30G&#10;ed0KPRw0jntyAN2LZuFf+A2NyEqxbcelC52V4S3gVtI2QlvIvZJ3aw6XpLmvIHAGXZ2DG1IbIR3i&#10;A3U5wx0DOdKyBsH9AdgR92jCgz7hxIi+ejv2rcRwMY5rb14kOfQdYYOhU3ndvXja3uOCV6/Tvgfq&#10;x9B3+Rj6HhEbu/G7tzp1slf/AAAA//8DAFBLAwQKAAAAAAAAACEA81iL/ywKAAAsCgAAFAAAAGRy&#10;cy9tZWRpYS9pbWFnZTEucG5niVBORw0KGgoAAAANSUhEUgAAAJMAAACJCAMAAAAfdvraAAAAAXNS&#10;R0IArs4c6QAAAARnQU1BAACxjwv8YQUAAAKIUExURQAAAAAAAP//AICAAP+AgKqqVf+qqr+AgL+/&#10;gMyZZtWqgNu2kp+fYJ+fgL+fgMaqjrOZZrOzgMyzgLmidLmii7m5i8SxdsSxib+vgMOlh8O0h7yu&#10;hr+zgMKqhsK2hrmugMWugMixhb+qgL+1gMq1gMKthb2qhL2zhMazhL+tgMGwhMSqgMSziL+vgMW2&#10;g8y2isGsg8Gzg8O1hsm1hsazhsi2hsW0hca1iMKxhcixhci3hcW1hcezhcCygsWyh8W3h8SyhMWz&#10;hsWzi8G0iMq0iMSzhMiziMS0hsWyh8W2h8O0h8a0hca3iMS0hsS0icWyhMW1iMa2hsWzicS1hce1&#10;hcSzhMe2h8OzhcawhcW1h8e1h8a0h8a1hsezh8W0hsW0iMe0iMWyhMW0h8i0h8azh8e0hce0iMaz&#10;iMa0hsS1hcW1hsezhsWzhsW1iMe1hse1iMa2h8i2h8i2iMW1h8e1h8i0iMa0h8e1hsi1icW1iMOz&#10;h8ezh8W1hcW1h8W0hsi1hse0h8eyh8i1h8W1h8a0hsa1hse0hse1hsa0h8i0icezhca0hca1hcaz&#10;h8a0hsW0hsW1h8e1h8S1iMS0h8a1h8e1h8a2h8S1h8a1h8a1iMa0hsayh8S1hsa0h8a0h8a0h8Wz&#10;h8W0iMa1h8azhsa1iMazh8a0h8e1h8W1h8e1h8a0h8e1hse1h8WziMW0h8azh8a0h8W0h8azh8W0&#10;h8a0h8e0h8e0iMW0hcW0h8e1h8e0hse1iMazh8e1h8a0h8a0h8e1hse1h8azh8a0h8e0iMe1iMa0&#10;hsa0h8e0hse0h8a1h8a1iMe1iMa0h8a1h8e0h8a0h8a1h8e1h8a0h8a0iMa1iMa0h8e1iB5x+J0A&#10;AADXdFJOUwABAQICAwMEBAUGBwgICAkKCgoLCwsNDRARERMUFRUWFhcYGBgZGxsbHB0eHiAjIyUl&#10;JiYoKiwtLi4uMDI1NTU4OTk6Ojw8PUJCREdHTk5PT1BUVlZXV15eYGBiZ2hpaWlqampsbW1vcHFy&#10;dnx8fHx9fX5/f4GCiYqQkZGVlZaYoKOmqKmpqamqqqywsLa4usDAwcTFxcbKysrLzNHT1dfZ2drd&#10;3+Dh4eLi4+Pk5ubm5ujp6urq6uvr6+3w8fLz9Pb29/f39/j4+Pj5+fn6+vv8/Pz9/f3+EfEIwgAA&#10;AAlwSFlzAAAh1QAAIdUBBJy0nQAABkpJREFUeF7tmoeWFEUUQGcVFMyYI0bMOSJijphzQNE1Z8xZ&#10;wZxzTmDOOWcwo+IaEKnfsare7a7uqq6Z6dkeZjyn7/G4fe+r7n7uIixoo2Yho/jYT9Q7tUff7aQX&#10;0n9NwvqDwcFBNTi4MdY39N3XbkBp5iB9wa1mI8u2lJ7DPgKtx7BMArWnsIqD3kNYJMPSTHoHi2Rh&#10;0jOuYI8sjHoGa+R4gVmvYI08zHoFW+RhViNMvD0ORxY6c/hSFcGRhc8ScTjRIyZMmOA+rIL1Fr5S&#10;5u93y4fRTHqH2aLeqTVmi3qn1pgt6p1aY7aod2qN2aLeqTVmi3qn1pgt+ninm/tlp5qW9OP347N4&#10;fxEcqekvXudje7zGxy4yUP5HSrd/bKn3ubCszMeAHUZwYRnq5lZKjeXKsE6TVx2Ym03p2r+Hf+af&#10;rNRWXLkvjzswLXd4QKlXuaySa/I/6cxX6i4uzXr+hblUs7g0aN2Zy8rQz/ybS812Whdw3RjltnVX&#10;9lotz7XGKJfVcJ9+4A9ca8zz0xfY/9TCdbZb+YVrzQKtp3FdAebpH3OtMZp/dXandLJmzvzbhscu&#10;5lkfIo3G5fbZD2PyptxO6XvnWtsIY1rJd1e/myf9ijQaf9gnp+81XxGnIl9h6OMY/hQyDOxz3A9v&#10;q26lm/KOjUfH4mgyRzrGe4qo+h5N3NspPY9WutRI7xmi4TuTgIUH0AqWGuc9QVSpC/HZeLjTpYQ3&#10;8MqWWt27X1SDuxDsFB7BG5vltSQHy91TUff4NfxQsFNS7kTdFi+JLoOWYk+5dz4afg7OQQ0kzDDK&#10;T08SkrIiWoL1uBVt3IG7glri6QxUqYmU5BRWAm5cHF0S11CeQy00zHJS0AiNHT1vF26bi2aevGFQ&#10;NE3aVFRDSY+hbcJNwVM0lG9RgYgJF4SR0tFS3KLWxd/ENSeQUGgWM1/kyaSL8O/wNniRW4J/Lg3l&#10;SxSoGOwfVkqazsRbsho3FK30SpgMbVdS2tCWcDz9zH6BG0iT0QQylkDN5hv8hLeAw4WPjLy8RCaF&#10;b2nGVZxVlxFQyzYFzdA8z0AttJ9QtRahGRxNbz4EtdD+RVPoWMojBX2M3/AmcFCpo/xgKGqGMp32&#10;BOp+UxZjHw6mt76DWvh1cxLqkB7d6WzUsjcRVWokIQbHlDrID4aiZik1oD2EpiHCR5yKvKUwGkoN&#10;vvbj0YRiOKTUFD8YdpU2Hs0gg4KdFpXBA6ggrfEpmoZC/uFM5CWF0VJy4sdmf5jHEaV+FF8EBYld&#10;2CkJBfzFiciTZhRWS8nJbImLoUo9K6EADmiCYCDOR7MwwrKcKpPjUJAYvjDgN+ZK7S7Be7vEoheX&#10;Hl0n8X5UqekSAhhrgmAprpbSo6ASPK5mqpGwLwafS+3STltS8jDU8JM9lrCp1JfRHDIq3OkUGT2G&#10;Ar/InYxqJOQZwUxDwRKKq1B+FlRCDkYa/uTyaTRBalU77eXXzyTkYKQJghDJlg5mUjPfREvIsiwT&#10;DQVLmCd1NzSPzDrYKZMJGRgYJFyLJVwv+Xk0j8yKdzpRZkNowjjJmOYDCRkYaDbxgyC1+LVNh0My&#10;uwRNkfwJppGQga4JghDJQifDIBNS3qNrJIzGUiR3c6crKQlkg4R3sRTJFe50RJAlpFA12/sBJI/B&#10;PGRYbif6M5hGQsLaVA0Fc0g+EvOQYUc7LYdpJCS8RdVQMIfkmZiHDCM7HRAZSs704ykC0SDhUCzl&#10;QemYjwwj03sjw6WCLgFohiAI+0W6IMPmU8RxW9AlAE1zlh9g/UgXZNh8Og1zSP8Z00gQVqBpKJgj&#10;1oV2pjthDumHYxoJwuk0DQVzxLrQznQDzCE9c9eqFAPJEBYh1oV2pithDumZu86nGEgGCVtjDunD&#10;2Smchp1ioBgkvI05pFe7E/9XB2aQYKFo+P8U/G92urPTzKBLsFA0N/ohQXrZtwqxKb9Fn4dqJFgo&#10;mi38kCC92p0Y3INpJFgomiAkRAeWDqfS98A0EiwUTRASogNLh9NgQKjpBD6Hj6Ip5zFAPY5tOj03&#10;NqW3+opxqtKdLo5N6f+Pnej9Q5/uVNMJc4csWAbpBQNLZ9PNpX+DxuBrWv9cgMbgVL0TGoNT9U5o&#10;DE7dgqYcxgD1SH6Li3ocE5vSW+1UE4PPX/9Q79Qe9U5toRr/AV/UYTGuBBVlAAAAAElFTkSuQmCC&#10;UEsDBBQABgAIAAAAIQBBpUEJ4gAAAAoBAAAPAAAAZHJzL2Rvd25yZXYueG1sTI9NS8NAEIbvgv9h&#10;GcFbu/loo43ZlFLUUynYCuJtmkyT0OxsyG6T9N+7nvQ4vA/v+0y2nnQrBuptY1hBOA9AEBembLhS&#10;8Hl8mz2DsA65xNYwKbiRhXV+f5dhWpqRP2g4uEr4ErYpKqid61IpbVGTRjs3HbHPzqbX6PzZV7Ls&#10;cfTlupVRECRSY8N+ocaOtjUVl8NVK3gfcdzE4euwu5y3t+/jcv+1C0mpx4dp8wLC0eT+YPjV9+qQ&#10;e6eTuXJpRatgFi8WHlXwFC5BeCBO4gTESUEUrVYg80z+f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Cmv2ooBAAAEQsAAA4AAAAAAAAAAAAAAAAAOgIAAGRy&#10;cy9lMm9Eb2MueG1sUEsBAi0ACgAAAAAAAAAhAPNYi/8sCgAALAoAABQAAAAAAAAAAAAAAAAAjgYA&#10;AGRycy9tZWRpYS9pbWFnZTEucG5nUEsBAi0AFAAGAAgAAAAhAEGlQQniAAAACgEAAA8AAAAAAAAA&#10;AAAAAAAA7BAAAGRycy9kb3ducmV2LnhtbFBLAQItABQABgAIAAAAIQCqJg6+vAAAACEBAAAZAAAA&#10;AAAAAAAAAAAAAPsRAABkcnMvX3JlbHMvZTJvRG9jLnhtbC5yZWxzUEsFBgAAAAAGAAYAfAEAAO4S&#10;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jXyAAAAOIAAAAPAAAAZHJzL2Rvd25yZXYueG1sRI9Ba8JA&#10;FITvQv/D8gredJOYVo2uEgShJ6GpB4+P7DMJzb4N2W2M/94tCB6HmfmG2e5H04qBetdYVhDPIxDE&#10;pdUNVwrOP8fZCoTzyBpby6TgTg72u7fJFjNtb/xNQ+ErESDsMlRQe99lUrqyJoNubjvi4F1tb9AH&#10;2VdS93gLcNPKJIo+pcGGw0KNHR1qKn+LP6Mg15fEx5rj9DQsPvKjTYoTGqWm72O+AeFp9K/ws/2l&#10;FayjZZqk63QB/5fCHZC7BwAAAP//AwBQSwECLQAUAAYACAAAACEA2+H2y+4AAACFAQAAEwAAAAAA&#10;AAAAAAAAAAAAAAAAW0NvbnRlbnRfVHlwZXNdLnhtbFBLAQItABQABgAIAAAAIQBa9CxbvwAAABUB&#10;AAALAAAAAAAAAAAAAAAAAB8BAABfcmVscy8ucmVsc1BLAQItABQABgAIAAAAIQBQM9jXyAAAAOIA&#10;AAAPAAAAAAAAAAAAAAAAAAcCAABkcnMvZG93bnJldi54bWxQSwUGAAAAAAMAAwC3AAAA/AIAAAAA&#10;" filled="f" stroked="f">
                  <v:textbox inset="0,1.2pt,0,0">
                    <w:txbxContent>
                      <w:p w14:paraId="343260B8" w14:textId="77777777" w:rsidR="006853F0" w:rsidRDefault="006853F0" w:rsidP="006853F0">
                        <w:pPr>
                          <w:pStyle w:val="Sinespaciado"/>
                          <w:rPr>
                            <w:rFonts w:ascii="@PMingLiU" w:hAnsi="@PMingLiU" w:cs="@PMingLiU"/>
                            <w:color w:val="D5B788"/>
                            <w:spacing w:val="23"/>
                            <w:kern w:val="24"/>
                            <w:sz w:val="15"/>
                            <w:szCs w:val="15"/>
                          </w:rPr>
                        </w:pPr>
                        <w:r>
                          <w:rPr>
                            <w:rFonts w:ascii="@PMingLiU" w:hAnsi="@PMingLiU" w:cs="@PMingLiU"/>
                            <w:color w:val="D5B788"/>
                            <w:spacing w:val="23"/>
                            <w:kern w:val="24"/>
                            <w:sz w:val="15"/>
                            <w:szCs w:val="15"/>
                          </w:rPr>
                          <w:t>GOBIERNO DE LA</w:t>
                        </w:r>
                      </w:p>
                      <w:p w14:paraId="0BB5389B" w14:textId="77777777" w:rsidR="006853F0" w:rsidRDefault="006853F0" w:rsidP="006853F0">
                        <w:pPr>
                          <w:spacing w:before="13"/>
                          <w:ind w:left="14"/>
                          <w:rPr>
                            <w:rFonts w:ascii="@PMingLiU" w:hAnsi="@PMingLiU" w:cs="@PMingLiU"/>
                            <w:b/>
                            <w:color w:val="D5B788"/>
                            <w:spacing w:val="18"/>
                            <w:kern w:val="24"/>
                          </w:rPr>
                        </w:pPr>
                        <w:r>
                          <w:rPr>
                            <w:rFonts w:ascii="@PMingLiU" w:hAnsi="@PMingLiU" w:cs="@PMingLiU"/>
                            <w:b/>
                            <w:color w:val="D5B788"/>
                            <w:spacing w:val="18"/>
                            <w:kern w:val="24"/>
                          </w:rPr>
                          <w:t>REPÚBLICA</w:t>
                        </w:r>
                        <w:r>
                          <w:rPr>
                            <w:rFonts w:ascii="@PMingLiU" w:hAnsi="@PMingLiU" w:cs="@PMingLiU"/>
                            <w:b/>
                            <w:color w:val="D5B788"/>
                            <w:spacing w:val="29"/>
                            <w:kern w:val="24"/>
                          </w:rPr>
                          <w:t xml:space="preserve"> </w:t>
                        </w:r>
                        <w:r>
                          <w:rPr>
                            <w:rFonts w:ascii="@PMingLiU" w:hAnsi="@PMingLiU" w:cs="@PMingLiU"/>
                            <w:b/>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LDxwAAAOIAAAAPAAAAZHJzL2Rvd25yZXYueG1sRE/LisIw&#10;FN0P+A/hCrMb0+oopRpFxBlmIYIPEHeX5toWm5vSZNr692YhuDyc92LVm0q01LjSsoJ4FIEgzqwu&#10;OVdwPv18JSCcR9ZYWSYFD3KwWg4+Fphq2/GB2qPPRQhhl6KCwvs6ldJlBRl0I1sTB+5mG4M+wCaX&#10;usEuhJtKjqNoJg2WHBoKrGlTUHY//hsFvx1260m8bXf32+ZxPU33l11MSn0O+/UchKfev8Uv959W&#10;kEwn41n0nYTN4VK4A3L5BAAA//8DAFBLAQItABQABgAIAAAAIQDb4fbL7gAAAIUBAAATAAAAAAAA&#10;AAAAAAAAAAAAAABbQ29udGVudF9UeXBlc10ueG1sUEsBAi0AFAAGAAgAAAAhAFr0LFu/AAAAFQEA&#10;AAsAAAAAAAAAAAAAAAAAHwEAAF9yZWxzLy5yZWxzUEsBAi0AFAAGAAgAAAAhAM7OUsPHAAAA4gAA&#10;AA8AAAAAAAAAAAAAAAAABwIAAGRycy9kb3ducmV2LnhtbFBLBQYAAAAAAwADALcAAAD7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bidxwAAAOMAAAAPAAAAZHJzL2Rvd25yZXYueG1sRE9fS8Mw&#10;EH8X/A7hhL25dCt2ri4bozDmBB+sfoBbczbF5lKSbK3f3giCj/f7f5vdZHtxJR86xwoW8wwEceN0&#10;x62Cj/fD/SOIEJE19o5JwTcF2G1vbzZYajfyG13r2IoUwqFEBSbGoZQyNIYshrkbiBP36bzFmE7f&#10;Su1xTOG2l8ssK6TFjlODwYEqQ81XfbEKnMmL6uV4fD3RaVz7Op7HanFWanY37Z9ARJriv/jP/azT&#10;/FW+XK+K4iGH358SAHL7AwAA//8DAFBLAQItABQABgAIAAAAIQDb4fbL7gAAAIUBAAATAAAAAAAA&#10;AAAAAAAAAAAAAABbQ29udGVudF9UeXBlc10ueG1sUEsBAi0AFAAGAAgAAAAhAFr0LFu/AAAAFQEA&#10;AAsAAAAAAAAAAAAAAAAAHwEAAF9yZWxzLy5yZWxzUEsBAi0AFAAGAAgAAAAhAOHluJ3HAAAA4wAA&#10;AA8AAAAAAAAAAAAAAAAABwIAAGRycy9kb3ducmV2LnhtbFBLBQYAAAAAAwADALcAAAD7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26cyAAAAOMAAAAPAAAAZHJzL2Rvd25yZXYueG1sRE/dS8Mw&#10;EH8X/B/CCXsRl+6DqrXZkIEoCAO7IT4ezdmWJpeSZGv33xtB8PF+31duJ2vEmXzoHCtYzDMQxLXT&#10;HTcKjoeXuwcQISJrNI5JwYUCbDfXVyUW2o38QecqNiKFcChQQRvjUEgZ6pYshrkbiBP37bzFmE7f&#10;SO1xTOHWyGWW5dJix6mhxYF2LdV9dbIK/BeOWB1ebXM0ee3ed7efpt8rNbuZnp9ARJriv/jP/abT&#10;/Mf7bL1erJY5/P6UAJCbHwAAAP//AwBQSwECLQAUAAYACAAAACEA2+H2y+4AAACFAQAAEwAAAAAA&#10;AAAAAAAAAAAAAAAAW0NvbnRlbnRfVHlwZXNdLnhtbFBLAQItABQABgAIAAAAIQBa9CxbvwAAABUB&#10;AAALAAAAAAAAAAAAAAAAAB8BAABfcmVscy8ucmVsc1BLAQItABQABgAIAAAAIQBbT26cyAAAAOMA&#10;AAAPAAAAAAAAAAAAAAAAAAcCAABkcnMvZG93bnJldi54bWxQSwUGAAAAAAMAAwC3AAAA/AIAAAAA&#10;">
                    <v:imagedata r:id="rId13" o:title="Icon&#10;&#10;Description automatically generated"/>
                  </v:shape>
                </v:group>
              </v:group>
            </w:pict>
          </mc:Fallback>
        </mc:AlternateContent>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p>
    <w:p w14:paraId="2BD082F7" w14:textId="77777777" w:rsidR="00441AA7" w:rsidRPr="00C20D2C" w:rsidRDefault="622DD5A8" w:rsidP="00441AA7">
      <w:pPr>
        <w:spacing w:line="259" w:lineRule="auto"/>
        <w:jc w:val="left"/>
        <w:rPr>
          <w:rFonts w:eastAsiaTheme="minorEastAsia"/>
          <w:spacing w:val="0"/>
          <w:sz w:val="22"/>
          <w:szCs w:val="22"/>
          <w:lang w:val="es-DO"/>
        </w:rPr>
      </w:pPr>
      <w:r>
        <w:rPr>
          <w:noProof/>
        </w:rPr>
        <w:drawing>
          <wp:anchor distT="0" distB="0" distL="114300" distR="114300" simplePos="0" relativeHeight="251658265" behindDoc="0" locked="0" layoutInCell="1" allowOverlap="1" wp14:anchorId="2DF5C150" wp14:editId="7A93F1AF">
            <wp:simplePos x="0" y="0"/>
            <wp:positionH relativeFrom="column">
              <wp:posOffset>3970655</wp:posOffset>
            </wp:positionH>
            <wp:positionV relativeFrom="paragraph">
              <wp:posOffset>104775</wp:posOffset>
            </wp:positionV>
            <wp:extent cx="1845310" cy="951865"/>
            <wp:effectExtent l="0" t="0" r="0" b="0"/>
            <wp:wrapNone/>
            <wp:docPr id="15374" name="Imagen 1" descr="C:\Users\l.hernandez\Desktop\Año 2022\Informe Semestral\fondo blanco LE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 name="Imagen 15374" descr="C:\Users\l.hernandez\Desktop\Año 2022\Informe Semestral\fondo blanco LEIDY.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5310"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D1804" w14:textId="77777777" w:rsidR="00441AA7" w:rsidRPr="00C20D2C" w:rsidRDefault="00441AA7" w:rsidP="00441AA7">
      <w:pPr>
        <w:spacing w:line="259" w:lineRule="auto"/>
        <w:jc w:val="left"/>
        <w:rPr>
          <w:rFonts w:eastAsiaTheme="minorHAnsi"/>
          <w:b/>
          <w:spacing w:val="0"/>
          <w:sz w:val="22"/>
          <w:szCs w:val="22"/>
          <w:lang w:val="es-DO"/>
        </w:rPr>
      </w:pPr>
    </w:p>
    <w:p w14:paraId="37CF4CF0" w14:textId="42D15414" w:rsidR="00441AA7" w:rsidRPr="00C20D2C" w:rsidRDefault="00441AA7" w:rsidP="00441AA7">
      <w:pPr>
        <w:spacing w:line="259" w:lineRule="auto"/>
        <w:jc w:val="left"/>
        <w:rPr>
          <w:rFonts w:eastAsiaTheme="minorHAnsi"/>
          <w:spacing w:val="0"/>
          <w:sz w:val="22"/>
          <w:szCs w:val="22"/>
          <w:lang w:val="es-DO"/>
        </w:rPr>
      </w:pPr>
    </w:p>
    <w:p w14:paraId="26C753DA" w14:textId="77777777" w:rsidR="00441AA7" w:rsidRPr="00C20D2C" w:rsidRDefault="00441AA7" w:rsidP="00441AA7">
      <w:pPr>
        <w:spacing w:line="259" w:lineRule="auto"/>
        <w:jc w:val="left"/>
        <w:rPr>
          <w:rFonts w:eastAsiaTheme="minorHAnsi"/>
          <w:spacing w:val="0"/>
          <w:sz w:val="22"/>
          <w:szCs w:val="22"/>
          <w:lang w:val="es-DO"/>
        </w:rPr>
      </w:pPr>
    </w:p>
    <w:p w14:paraId="47E8A2AB" w14:textId="77777777" w:rsidR="00441AA7" w:rsidRPr="00C20D2C" w:rsidRDefault="00441AA7" w:rsidP="00441AA7">
      <w:pPr>
        <w:spacing w:line="259" w:lineRule="auto"/>
        <w:jc w:val="left"/>
        <w:rPr>
          <w:rFonts w:eastAsiaTheme="minorEastAsia"/>
          <w:spacing w:val="0"/>
          <w:sz w:val="22"/>
          <w:szCs w:val="22"/>
          <w:lang w:val="es-DO"/>
        </w:rPr>
      </w:pPr>
    </w:p>
    <w:p w14:paraId="42B5571B" w14:textId="77777777" w:rsidR="00441AA7" w:rsidRPr="00C20D2C" w:rsidRDefault="00441AA7" w:rsidP="00441AA7">
      <w:pPr>
        <w:spacing w:line="259" w:lineRule="auto"/>
        <w:jc w:val="left"/>
        <w:rPr>
          <w:rFonts w:eastAsiaTheme="minorHAnsi"/>
          <w:spacing w:val="0"/>
          <w:sz w:val="22"/>
          <w:szCs w:val="22"/>
          <w:lang w:val="es-DO"/>
        </w:rPr>
      </w:pPr>
    </w:p>
    <w:p w14:paraId="41DB909C" w14:textId="77777777" w:rsidR="00441AA7" w:rsidRPr="00C20D2C" w:rsidRDefault="00441AA7" w:rsidP="00441AA7">
      <w:pPr>
        <w:spacing w:line="259" w:lineRule="auto"/>
        <w:jc w:val="left"/>
        <w:rPr>
          <w:rFonts w:eastAsiaTheme="minorHAnsi"/>
          <w:spacing w:val="0"/>
          <w:sz w:val="22"/>
          <w:szCs w:val="22"/>
          <w:lang w:val="es-DO"/>
        </w:rPr>
      </w:pPr>
    </w:p>
    <w:p w14:paraId="2B492A08" w14:textId="77777777" w:rsidR="00441AA7" w:rsidRPr="00C20D2C" w:rsidRDefault="00441AA7" w:rsidP="00441AA7">
      <w:pPr>
        <w:spacing w:line="259" w:lineRule="auto"/>
        <w:jc w:val="left"/>
        <w:rPr>
          <w:rFonts w:eastAsiaTheme="minorHAnsi"/>
          <w:spacing w:val="0"/>
          <w:sz w:val="22"/>
          <w:szCs w:val="22"/>
          <w:lang w:val="es-DO"/>
        </w:rPr>
      </w:pPr>
    </w:p>
    <w:p w14:paraId="30DE51D2" w14:textId="77777777" w:rsidR="00441AA7" w:rsidRPr="00C20D2C" w:rsidRDefault="00441AA7" w:rsidP="00441AA7">
      <w:pPr>
        <w:spacing w:line="259" w:lineRule="auto"/>
        <w:jc w:val="left"/>
        <w:rPr>
          <w:rFonts w:eastAsiaTheme="minorHAnsi"/>
          <w:spacing w:val="0"/>
          <w:sz w:val="22"/>
          <w:szCs w:val="22"/>
          <w:lang w:val="es-DO"/>
        </w:rPr>
      </w:pPr>
    </w:p>
    <w:p w14:paraId="5BF5A1C1" w14:textId="77777777" w:rsidR="00441AA7" w:rsidRDefault="00441AA7" w:rsidP="00441AA7">
      <w:pPr>
        <w:spacing w:line="259" w:lineRule="auto"/>
        <w:jc w:val="left"/>
        <w:rPr>
          <w:rFonts w:eastAsiaTheme="minorHAnsi"/>
          <w:spacing w:val="0"/>
          <w:sz w:val="22"/>
          <w:szCs w:val="22"/>
          <w:lang w:val="es-DO"/>
        </w:rPr>
      </w:pPr>
    </w:p>
    <w:p w14:paraId="071F0A54" w14:textId="77777777" w:rsidR="000828A7" w:rsidRDefault="000828A7" w:rsidP="00441AA7">
      <w:pPr>
        <w:spacing w:line="259" w:lineRule="auto"/>
        <w:jc w:val="left"/>
        <w:rPr>
          <w:rFonts w:eastAsiaTheme="minorHAnsi"/>
          <w:spacing w:val="0"/>
          <w:sz w:val="22"/>
          <w:szCs w:val="22"/>
          <w:lang w:val="es-DO"/>
        </w:rPr>
      </w:pPr>
    </w:p>
    <w:p w14:paraId="74C506C6" w14:textId="77777777" w:rsidR="00C407D5" w:rsidRDefault="00C407D5" w:rsidP="00441AA7">
      <w:pPr>
        <w:spacing w:line="259" w:lineRule="auto"/>
        <w:jc w:val="left"/>
        <w:rPr>
          <w:rFonts w:eastAsiaTheme="minorHAnsi"/>
          <w:spacing w:val="0"/>
          <w:sz w:val="22"/>
          <w:szCs w:val="22"/>
          <w:lang w:val="es-DO"/>
        </w:rPr>
      </w:pPr>
    </w:p>
    <w:p w14:paraId="6D179DA6" w14:textId="77777777" w:rsidR="00C407D5" w:rsidRDefault="00C407D5" w:rsidP="00441AA7">
      <w:pPr>
        <w:spacing w:line="259" w:lineRule="auto"/>
        <w:jc w:val="left"/>
        <w:rPr>
          <w:rFonts w:eastAsiaTheme="minorHAnsi"/>
          <w:spacing w:val="0"/>
          <w:sz w:val="22"/>
          <w:szCs w:val="22"/>
          <w:lang w:val="es-DO"/>
        </w:rPr>
      </w:pPr>
    </w:p>
    <w:p w14:paraId="7A34B6DC" w14:textId="343DF6C1" w:rsidR="00441AA7" w:rsidRPr="00C20D2C" w:rsidRDefault="006853F0" w:rsidP="006853F0">
      <w:pPr>
        <w:tabs>
          <w:tab w:val="left" w:pos="4155"/>
        </w:tabs>
        <w:spacing w:line="259" w:lineRule="auto"/>
        <w:jc w:val="left"/>
        <w:rPr>
          <w:rFonts w:eastAsiaTheme="minorHAnsi"/>
          <w:b/>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53" behindDoc="0" locked="0" layoutInCell="1" allowOverlap="1" wp14:anchorId="48302CA5" wp14:editId="09F36DDF">
                <wp:simplePos x="0" y="0"/>
                <wp:positionH relativeFrom="column">
                  <wp:posOffset>0</wp:posOffset>
                </wp:positionH>
                <wp:positionV relativeFrom="paragraph">
                  <wp:posOffset>0</wp:posOffset>
                </wp:positionV>
                <wp:extent cx="5758815" cy="1162050"/>
                <wp:effectExtent l="0" t="0" r="0" b="0"/>
                <wp:wrapNone/>
                <wp:docPr id="819095181" name="object 4"/>
                <wp:cNvGraphicFramePr/>
                <a:graphic xmlns:a="http://schemas.openxmlformats.org/drawingml/2006/main">
                  <a:graphicData uri="http://schemas.microsoft.com/office/word/2010/wordprocessingShape">
                    <wps:wsp>
                      <wps:cNvSpPr txBox="1"/>
                      <wps:spPr>
                        <a:xfrm>
                          <a:off x="0" y="0"/>
                          <a:ext cx="5758815" cy="1162050"/>
                        </a:xfrm>
                        <a:prstGeom prst="rect">
                          <a:avLst/>
                        </a:prstGeom>
                      </wps:spPr>
                      <wps:txbx>
                        <w:txbxContent>
                          <w:p w14:paraId="4D5FEDAB"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42DA371"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5E41C97" w14:textId="77777777" w:rsidR="006853F0" w:rsidRDefault="006853F0" w:rsidP="006853F0">
                            <w:pPr>
                              <w:spacing w:after="0"/>
                              <w:jc w:val="center"/>
                              <w:rPr>
                                <w:b/>
                                <w:bCs/>
                                <w:color w:val="D5B788"/>
                                <w:spacing w:val="60"/>
                                <w:kern w:val="24"/>
                                <w:sz w:val="56"/>
                                <w:szCs w:val="56"/>
                                <w:lang w:val="es-DO"/>
                              </w:rPr>
                            </w:pPr>
                          </w:p>
                          <w:p w14:paraId="6B298E1E" w14:textId="77777777" w:rsidR="006853F0" w:rsidRPr="008D7F4E"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ONALINFORME SEMESTRAL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8302CA5" id="_x0000_s1034" type="#_x0000_t202" style="position:absolute;margin-left:0;margin-top:0;width:453.45pt;height:9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G/EmgEAABoDAAAOAAAAZHJzL2Uyb0RvYy54bWysUttO4zAQfV+Jf7D8TpNUFKqoKdoFgZAQ&#10;rAT7Aa5jN5Zijxm7Tbpfv2PTC2LfEC+TuThnzpyZxfVoe7ZVGAy4hleTkjPlJLTGrRv+5/XufM5Z&#10;iMK1ogenGr5TgV8vz34sBl+rKXTQtwoZgbhQD77hXYy+LoogO2VFmIBXjooa0IpIIa6LFsVA6LYv&#10;pmV5WQyArUeQKgTK3r4X+TLja61kfNY6qMj6hhO3mC1mu0q2WC5EvUbhOyP3NMQXWFhhHDU9Qt2K&#10;KNgGzX9Q1kiEADpOJNgCtDZS5Rlomqr8NM1LJ7zKs5A4wR9lCt8HK5+2L/43sjj+gpEWmAQZfKgD&#10;JdM8o0abvsSUUZ0k3B1lU2NkkpKzq9l8Xs04k1SrqstpOcvCFqffPYZ4r8Cy5DQcaS9ZLrF9DJFa&#10;0tPDEwpOBJIXx9XITNvwiwO5FbQ74kxnR1gd4F/OBlphw8PbRqDirH9wpFHad3aqq+qC6OEhuzo4&#10;GPsbyJeRZnTwcxNBm0wodX7vsydEC8g898eSNvwxzq9OJ738BwAA//8DAFBLAwQUAAYACAAAACEA&#10;/4qcwtsAAAAFAQAADwAAAGRycy9kb3ducmV2LnhtbEyPwU7DMBBE70j8g7VI3KhdkKI0jVMBEscg&#10;WuDAbRtvk4jYDrbTpn/PwgUuI61mNPO23Mx2EEcKsfdOw3KhQJBrvOldq+Ht9ekmBxETOoODd6Th&#10;TBE21eVFiYXxJ7el4y61gktcLFBDl9JYSBmbjizGhR/JsXfwwWLiM7TSBDxxuR3krVKZtNg7Xuhw&#10;pMeOms/dZDUEOdXnevwImNfPmX3fPrwsv2atr6/m+zWIRHP6C8MPPqNDxUx7PzkTxaCBH0m/yt5K&#10;ZSsQew7ldwpkVcr/9NU3AAAA//8DAFBLAQItABQABgAIAAAAIQC2gziS/gAAAOEBAAATAAAAAAAA&#10;AAAAAAAAAAAAAABbQ29udGVudF9UeXBlc10ueG1sUEsBAi0AFAAGAAgAAAAhADj9If/WAAAAlAEA&#10;AAsAAAAAAAAAAAAAAAAALwEAAF9yZWxzLy5yZWxzUEsBAi0AFAAGAAgAAAAhALrEb8SaAQAAGgMA&#10;AA4AAAAAAAAAAAAAAAAALgIAAGRycy9lMm9Eb2MueG1sUEsBAi0AFAAGAAgAAAAhAP+KnMLbAAAA&#10;BQEAAA8AAAAAAAAAAAAAAAAA9AMAAGRycy9kb3ducmV2LnhtbFBLBQYAAAAABAAEAPMAAAD8BAAA&#10;AAA=&#10;" filled="f" stroked="f">
                <v:textbox inset="0,1.35pt,0,0">
                  <w:txbxContent>
                    <w:p w14:paraId="4D5FEDAB"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42DA371"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5E41C97" w14:textId="77777777" w:rsidR="006853F0" w:rsidRDefault="006853F0" w:rsidP="006853F0">
                      <w:pPr>
                        <w:spacing w:after="0"/>
                        <w:jc w:val="center"/>
                        <w:rPr>
                          <w:b/>
                          <w:bCs/>
                          <w:color w:val="D5B788"/>
                          <w:spacing w:val="60"/>
                          <w:kern w:val="24"/>
                          <w:sz w:val="56"/>
                          <w:szCs w:val="56"/>
                          <w:lang w:val="es-DO"/>
                        </w:rPr>
                      </w:pPr>
                    </w:p>
                    <w:p w14:paraId="6B298E1E" w14:textId="77777777" w:rsidR="006853F0" w:rsidRPr="008D7F4E"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ONALINFORME SEMESTRAL</w:t>
                      </w:r>
                    </w:p>
                  </w:txbxContent>
                </v:textbox>
              </v:shape>
            </w:pict>
          </mc:Fallback>
        </mc:AlternateContent>
      </w:r>
      <w:r>
        <w:rPr>
          <w:rFonts w:eastAsiaTheme="minorHAnsi"/>
          <w:b/>
          <w:spacing w:val="0"/>
          <w:sz w:val="22"/>
          <w:szCs w:val="22"/>
          <w:lang w:val="es-DO"/>
        </w:rPr>
        <w:tab/>
      </w:r>
    </w:p>
    <w:p w14:paraId="5358191F" w14:textId="77777777" w:rsidR="00441AA7" w:rsidRPr="00C20D2C" w:rsidRDefault="00441AA7" w:rsidP="00441AA7">
      <w:pPr>
        <w:spacing w:line="259" w:lineRule="auto"/>
        <w:jc w:val="left"/>
        <w:rPr>
          <w:rFonts w:eastAsiaTheme="minorHAnsi"/>
          <w:spacing w:val="0"/>
          <w:sz w:val="22"/>
          <w:szCs w:val="22"/>
          <w:lang w:val="es-DO"/>
        </w:rPr>
      </w:pPr>
    </w:p>
    <w:p w14:paraId="75C89632" w14:textId="77777777" w:rsidR="00441AA7" w:rsidRPr="00C20D2C" w:rsidRDefault="00441AA7" w:rsidP="00441AA7">
      <w:pPr>
        <w:spacing w:line="259" w:lineRule="auto"/>
        <w:jc w:val="left"/>
        <w:rPr>
          <w:rFonts w:eastAsiaTheme="minorHAnsi"/>
          <w:b/>
          <w:spacing w:val="0"/>
          <w:sz w:val="22"/>
          <w:szCs w:val="22"/>
          <w:lang w:val="es-DO"/>
        </w:rPr>
      </w:pPr>
    </w:p>
    <w:p w14:paraId="2B36F77F" w14:textId="095EEED8" w:rsidR="00441AA7" w:rsidRPr="00C20D2C" w:rsidRDefault="00441AA7" w:rsidP="00441AA7">
      <w:pPr>
        <w:spacing w:line="259" w:lineRule="auto"/>
        <w:jc w:val="left"/>
        <w:rPr>
          <w:rFonts w:eastAsiaTheme="minorHAnsi"/>
          <w:b/>
          <w:spacing w:val="0"/>
          <w:sz w:val="22"/>
          <w:szCs w:val="22"/>
          <w:lang w:val="es-DO"/>
        </w:rPr>
      </w:pPr>
    </w:p>
    <w:p w14:paraId="76C19C60" w14:textId="4A93B362" w:rsidR="00441AA7" w:rsidRPr="00C20D2C" w:rsidRDefault="006853F0" w:rsidP="00441AA7">
      <w:pPr>
        <w:spacing w:line="259" w:lineRule="auto"/>
        <w:jc w:val="left"/>
        <w:rPr>
          <w:rFonts w:eastAsiaTheme="minorHAnsi"/>
          <w:b/>
          <w:spacing w:val="0"/>
          <w:sz w:val="22"/>
          <w:szCs w:val="22"/>
          <w:lang w:val="es-DO"/>
        </w:rPr>
      </w:pPr>
      <w:r w:rsidRPr="00C20D2C">
        <w:rPr>
          <w:rFonts w:eastAsiaTheme="minorHAnsi"/>
          <w:noProof/>
          <w:spacing w:val="0"/>
          <w:sz w:val="22"/>
          <w:szCs w:val="22"/>
          <w:lang w:val="es-DO" w:eastAsia="es-DO"/>
        </w:rPr>
        <mc:AlternateContent>
          <mc:Choice Requires="wps">
            <w:drawing>
              <wp:anchor distT="4294967295" distB="4294967295" distL="114300" distR="114300" simplePos="0" relativeHeight="251658255" behindDoc="0" locked="0" layoutInCell="1" allowOverlap="1" wp14:anchorId="06BA4CBA" wp14:editId="2BA0C298">
                <wp:simplePos x="0" y="0"/>
                <wp:positionH relativeFrom="margin">
                  <wp:posOffset>2571750</wp:posOffset>
                </wp:positionH>
                <wp:positionV relativeFrom="paragraph">
                  <wp:posOffset>154940</wp:posOffset>
                </wp:positionV>
                <wp:extent cx="463550" cy="0"/>
                <wp:effectExtent l="0" t="19050" r="31750" b="19050"/>
                <wp:wrapNone/>
                <wp:docPr id="82652530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02A03F" id="Straight Connector 9" o:spid="_x0000_s1026" style="position:absolute;z-index:25165825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2.5pt,12.2pt" to="23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erTX/fAAAACQEAAA8AAABkcnMvZG93bnJl&#10;di54bWxMj8FOwzAQRO9I/IO1SFwQtalCCSFOBUiIE1Jb4MDNjRcnaryOYqdN+XoWcYDjzo5m3pTL&#10;yXdij0NsA2m4mikQSHWwLTkNb69PlzmImAxZ0wVCDUeMsKxOT0pT2HCgNe43yQkOoVgYDU1KfSFl&#10;rBv0Js5Cj8S/zzB4k/gcnLSDOXC47+RcqYX0piVuaEyPjw3Wu83oOeW4uMjfX/rVw7gm9+Gm3fPX&#10;rdL6/Gy6vwORcEp/ZvjBZ3SomGkbRrJRdBoydc1bkoZ5loFgQ3aTs7D9FWRVyv8Lqm8AAAD//wMA&#10;UEsBAi0AFAAGAAgAAAAhALaDOJL+AAAA4QEAABMAAAAAAAAAAAAAAAAAAAAAAFtDb250ZW50X1R5&#10;cGVzXS54bWxQSwECLQAUAAYACAAAACEAOP0h/9YAAACUAQAACwAAAAAAAAAAAAAAAAAvAQAAX3Jl&#10;bHMvLnJlbHNQSwECLQAUAAYACAAAACEAt8qIDLkBAABhAwAADgAAAAAAAAAAAAAAAAAuAgAAZHJz&#10;L2Uyb0RvYy54bWxQSwECLQAUAAYACAAAACEAN6tNf98AAAAJAQAADwAAAAAAAAAAAAAAAAATBAAA&#10;ZHJzL2Rvd25yZXYueG1sUEsFBgAAAAAEAAQA8wAAAB8FAAAAAA==&#10;" strokecolor="#c8b688" strokeweight="2.25pt">
                <v:stroke joinstyle="miter"/>
                <o:lock v:ext="edit" shapetype="f"/>
                <w10:wrap anchorx="margin"/>
              </v:line>
            </w:pict>
          </mc:Fallback>
        </mc:AlternateContent>
      </w:r>
    </w:p>
    <w:p w14:paraId="7C98F586" w14:textId="3F160391" w:rsidR="00441AA7" w:rsidRPr="00C20D2C" w:rsidRDefault="006853F0" w:rsidP="00441AA7">
      <w:pPr>
        <w:tabs>
          <w:tab w:val="left" w:pos="5229"/>
        </w:tabs>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54" behindDoc="0" locked="0" layoutInCell="1" allowOverlap="1" wp14:anchorId="477CF2C7" wp14:editId="5ACAA820">
                <wp:simplePos x="0" y="0"/>
                <wp:positionH relativeFrom="column">
                  <wp:posOffset>1924050</wp:posOffset>
                </wp:positionH>
                <wp:positionV relativeFrom="paragraph">
                  <wp:posOffset>205740</wp:posOffset>
                </wp:positionV>
                <wp:extent cx="1782305" cy="534691"/>
                <wp:effectExtent l="0" t="0" r="0" b="0"/>
                <wp:wrapNone/>
                <wp:docPr id="239863672"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56E1E530" w14:textId="16995749" w:rsidR="006853F0" w:rsidRPr="00F36012" w:rsidRDefault="006853F0" w:rsidP="006853F0">
                            <w:pPr>
                              <w:spacing w:before="20"/>
                              <w:ind w:left="14"/>
                              <w:jc w:val="center"/>
                              <w:rPr>
                                <w:b/>
                                <w:bCs/>
                                <w:color w:val="D5B788"/>
                                <w:spacing w:val="74"/>
                                <w:kern w:val="24"/>
                                <w:sz w:val="28"/>
                                <w:szCs w:val="28"/>
                              </w:rPr>
                            </w:pPr>
                            <w:r>
                              <w:rPr>
                                <w:b/>
                                <w:bCs/>
                                <w:color w:val="D5B788"/>
                                <w:spacing w:val="74"/>
                                <w:kern w:val="24"/>
                                <w:sz w:val="28"/>
                                <w:szCs w:val="28"/>
                              </w:rPr>
                              <w:t>Año 202</w:t>
                            </w:r>
                            <w:r w:rsidR="002551B9">
                              <w:rPr>
                                <w:b/>
                                <w:bCs/>
                                <w:color w:val="D5B788"/>
                                <w:spacing w:val="74"/>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7CF2C7" id="_x0000_s1035" type="#_x0000_t202" style="position:absolute;margin-left:151.5pt;margin-top:16.2pt;width:140.35pt;height:42.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WRmQEAABkDAAAOAAAAZHJzL2Uyb0RvYy54bWysUttu2zAMfR/QfxD0vthJ18uMOMW6YsOA&#10;YS3Q7QMUWYoFWKJGKrGzrx+l5jJ0b8NeKFKUDg8Pubyb/CB2BslBaOV8VkthgobOhU0rf3z/9PZW&#10;CkoqdGqAYFq5NyTvVhdvlmNszAJ6GDqDgkECNWNsZZ9SbKqKdG+8ohlEEzhpAb1KHOKm6lCNjO6H&#10;alHX19UI2EUEbYj49uElKVcF31qj06O1ZJIYWsncUrFY7DrbarVUzQZV7J0+0FD/wMIrF7joCepB&#10;JSW26P6C8k4jENg00+ArsNZpU3rgbub1q26eexVN6YXFoXiSif4frP62e45PKNJ0DxMPMAsyRmqI&#10;L3M/k0WfT2YqOM8S7k+ymSkJnT/d3C4u6yspNOeuLt9dvy8w1fl3REqfDXiRnVYij6WopXZfKXFF&#10;fnp8wsG5fvbStJ6E6xj5yG0N3Z4p89YxVg/4S4qRJ9hK+rlVaKQYvgSWKI+7OPPFTc0BHm/XRwfT&#10;8BHKYuQWA3zYJrCuEMqVX+ocCLH+hedhV/KA/4zLq/NGr34DAAD//wMAUEsDBBQABgAIAAAAIQAX&#10;DvPw3wAAAAoBAAAPAAAAZHJzL2Rvd25yZXYueG1sTI/BTsMwDIbvSLxDZCRuLNk6uqlrOgEC7utA&#10;Wm9Z4zWFJqmadOveHnOCmy1/+v39+XayHTvjEFrvJMxnAhi62uvWNRI+9m8Pa2AhKqdV5x1KuGKA&#10;bXF7k6tM+4vb4bmMDaMQFzIlwcTYZ5yH2qBVYeZ7dHQ7+cGqSOvQcD2oC4Xbji+ESLlVraMPRvX4&#10;YrD+LkcrYfh6rUz5/rlainDo91W1O4zXZynv76anDbCIU/yD4Vef1KEgp6MfnQ6sk5CIhLpEGhZL&#10;YAQ8rpMVsCOR8zQFXuT8f4XiBwAA//8DAFBLAQItABQABgAIAAAAIQC2gziS/gAAAOEBAAATAAAA&#10;AAAAAAAAAAAAAAAAAABbQ29udGVudF9UeXBlc10ueG1sUEsBAi0AFAAGAAgAAAAhADj9If/WAAAA&#10;lAEAAAsAAAAAAAAAAAAAAAAALwEAAF9yZWxzLy5yZWxzUEsBAi0AFAAGAAgAAAAhAHE1hZGZAQAA&#10;GQMAAA4AAAAAAAAAAAAAAAAALgIAAGRycy9lMm9Eb2MueG1sUEsBAi0AFAAGAAgAAAAhABcO8/Df&#10;AAAACgEAAA8AAAAAAAAAAAAAAAAA8wMAAGRycy9kb3ducmV2LnhtbFBLBQYAAAAABAAEAPMAAAD/&#10;BAAAAAA=&#10;" filled="f" stroked="f">
                <v:textbox inset="0,1pt,0,0">
                  <w:txbxContent>
                    <w:p w14:paraId="56E1E530" w14:textId="16995749" w:rsidR="006853F0" w:rsidRPr="00F36012" w:rsidRDefault="006853F0" w:rsidP="006853F0">
                      <w:pPr>
                        <w:spacing w:before="20"/>
                        <w:ind w:left="14"/>
                        <w:jc w:val="center"/>
                        <w:rPr>
                          <w:b/>
                          <w:bCs/>
                          <w:color w:val="D5B788"/>
                          <w:spacing w:val="74"/>
                          <w:kern w:val="24"/>
                          <w:sz w:val="28"/>
                          <w:szCs w:val="28"/>
                        </w:rPr>
                      </w:pPr>
                      <w:r>
                        <w:rPr>
                          <w:b/>
                          <w:bCs/>
                          <w:color w:val="D5B788"/>
                          <w:spacing w:val="74"/>
                          <w:kern w:val="24"/>
                          <w:sz w:val="28"/>
                          <w:szCs w:val="28"/>
                        </w:rPr>
                        <w:t>Año 202</w:t>
                      </w:r>
                      <w:r w:rsidR="002551B9">
                        <w:rPr>
                          <w:b/>
                          <w:bCs/>
                          <w:color w:val="D5B788"/>
                          <w:spacing w:val="74"/>
                          <w:kern w:val="24"/>
                          <w:sz w:val="28"/>
                          <w:szCs w:val="28"/>
                        </w:rPr>
                        <w:t>5</w:t>
                      </w:r>
                    </w:p>
                  </w:txbxContent>
                </v:textbox>
              </v:shape>
            </w:pict>
          </mc:Fallback>
        </mc:AlternateContent>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p>
    <w:p w14:paraId="7BFC6465" w14:textId="77777777" w:rsidR="000828A7" w:rsidRPr="00C20D2C" w:rsidRDefault="000828A7" w:rsidP="00441AA7">
      <w:pPr>
        <w:tabs>
          <w:tab w:val="left" w:pos="5229"/>
        </w:tabs>
        <w:spacing w:line="259" w:lineRule="auto"/>
        <w:jc w:val="center"/>
        <w:rPr>
          <w:rFonts w:eastAsiaTheme="minorHAnsi"/>
          <w:spacing w:val="0"/>
          <w:sz w:val="22"/>
          <w:szCs w:val="22"/>
          <w:lang w:val="es-DO"/>
        </w:rPr>
      </w:pPr>
    </w:p>
    <w:p w14:paraId="1DA5C7BC" w14:textId="77777777" w:rsidR="00D04292" w:rsidRDefault="00D04292" w:rsidP="00441AA7">
      <w:pPr>
        <w:tabs>
          <w:tab w:val="left" w:pos="5229"/>
        </w:tabs>
        <w:spacing w:line="259" w:lineRule="auto"/>
        <w:jc w:val="left"/>
        <w:rPr>
          <w:rFonts w:eastAsiaTheme="minorHAnsi"/>
          <w:spacing w:val="0"/>
          <w:sz w:val="22"/>
          <w:szCs w:val="22"/>
          <w:lang w:val="es-DO"/>
        </w:rPr>
      </w:pPr>
    </w:p>
    <w:p w14:paraId="2EFDD66C" w14:textId="77777777" w:rsidR="00D04292" w:rsidRDefault="00D04292" w:rsidP="00441AA7">
      <w:pPr>
        <w:tabs>
          <w:tab w:val="left" w:pos="5229"/>
        </w:tabs>
        <w:spacing w:line="259" w:lineRule="auto"/>
        <w:jc w:val="left"/>
        <w:rPr>
          <w:rFonts w:eastAsiaTheme="minorHAnsi"/>
          <w:spacing w:val="0"/>
          <w:sz w:val="22"/>
          <w:szCs w:val="22"/>
          <w:lang w:val="es-DO"/>
        </w:rPr>
      </w:pPr>
    </w:p>
    <w:p w14:paraId="3693DFBC" w14:textId="77777777" w:rsidR="00D04292" w:rsidRDefault="00D04292" w:rsidP="00441AA7">
      <w:pPr>
        <w:tabs>
          <w:tab w:val="left" w:pos="5229"/>
        </w:tabs>
        <w:spacing w:line="259" w:lineRule="auto"/>
        <w:jc w:val="left"/>
        <w:rPr>
          <w:rFonts w:eastAsiaTheme="minorHAnsi"/>
          <w:spacing w:val="0"/>
          <w:sz w:val="22"/>
          <w:szCs w:val="22"/>
          <w:lang w:val="es-DO"/>
        </w:rPr>
      </w:pPr>
    </w:p>
    <w:p w14:paraId="76A5D4DE" w14:textId="77777777" w:rsidR="00D04292" w:rsidRDefault="00D04292" w:rsidP="00441AA7">
      <w:pPr>
        <w:tabs>
          <w:tab w:val="left" w:pos="5229"/>
        </w:tabs>
        <w:spacing w:line="259" w:lineRule="auto"/>
        <w:jc w:val="left"/>
        <w:rPr>
          <w:rFonts w:eastAsiaTheme="minorHAnsi"/>
          <w:spacing w:val="0"/>
          <w:sz w:val="22"/>
          <w:szCs w:val="22"/>
          <w:lang w:val="es-DO"/>
        </w:rPr>
      </w:pPr>
    </w:p>
    <w:p w14:paraId="1842022C" w14:textId="77777777" w:rsidR="00D04292" w:rsidRDefault="00D04292" w:rsidP="00441AA7">
      <w:pPr>
        <w:tabs>
          <w:tab w:val="left" w:pos="5229"/>
        </w:tabs>
        <w:spacing w:line="259" w:lineRule="auto"/>
        <w:jc w:val="left"/>
        <w:rPr>
          <w:rFonts w:eastAsiaTheme="minorHAnsi"/>
          <w:spacing w:val="0"/>
          <w:sz w:val="22"/>
          <w:szCs w:val="22"/>
          <w:lang w:val="es-DO"/>
        </w:rPr>
      </w:pPr>
    </w:p>
    <w:p w14:paraId="162293ED" w14:textId="77777777" w:rsidR="00D04292" w:rsidRDefault="00D04292" w:rsidP="00441AA7">
      <w:pPr>
        <w:tabs>
          <w:tab w:val="left" w:pos="5229"/>
        </w:tabs>
        <w:spacing w:line="259" w:lineRule="auto"/>
        <w:jc w:val="left"/>
        <w:rPr>
          <w:rFonts w:eastAsiaTheme="minorHAnsi"/>
          <w:spacing w:val="0"/>
          <w:sz w:val="22"/>
          <w:szCs w:val="22"/>
          <w:lang w:val="es-DO"/>
        </w:rPr>
      </w:pPr>
    </w:p>
    <w:p w14:paraId="3AB94557" w14:textId="77777777" w:rsidR="00F41B5F" w:rsidRDefault="00F41B5F" w:rsidP="00441AA7">
      <w:pPr>
        <w:tabs>
          <w:tab w:val="left" w:pos="5229"/>
        </w:tabs>
        <w:spacing w:line="259" w:lineRule="auto"/>
        <w:jc w:val="left"/>
        <w:rPr>
          <w:rFonts w:eastAsiaTheme="minorHAnsi"/>
          <w:spacing w:val="0"/>
          <w:sz w:val="22"/>
          <w:szCs w:val="22"/>
          <w:lang w:val="es-DO"/>
        </w:rPr>
      </w:pPr>
    </w:p>
    <w:p w14:paraId="7C020116" w14:textId="77777777" w:rsidR="00F41B5F" w:rsidRDefault="00F41B5F" w:rsidP="00441AA7">
      <w:pPr>
        <w:tabs>
          <w:tab w:val="left" w:pos="5229"/>
        </w:tabs>
        <w:spacing w:line="259" w:lineRule="auto"/>
        <w:jc w:val="left"/>
        <w:rPr>
          <w:rFonts w:eastAsiaTheme="minorHAnsi"/>
          <w:spacing w:val="0"/>
          <w:sz w:val="22"/>
          <w:szCs w:val="22"/>
          <w:lang w:val="es-DO"/>
        </w:rPr>
      </w:pPr>
    </w:p>
    <w:p w14:paraId="34C2793F" w14:textId="77777777" w:rsidR="00F41B5F" w:rsidRDefault="00F41B5F" w:rsidP="00441AA7">
      <w:pPr>
        <w:tabs>
          <w:tab w:val="left" w:pos="5229"/>
        </w:tabs>
        <w:spacing w:line="259" w:lineRule="auto"/>
        <w:jc w:val="left"/>
        <w:rPr>
          <w:rFonts w:eastAsiaTheme="minorHAnsi"/>
          <w:spacing w:val="0"/>
          <w:sz w:val="22"/>
          <w:szCs w:val="22"/>
          <w:lang w:val="es-DO"/>
        </w:rPr>
      </w:pPr>
    </w:p>
    <w:p w14:paraId="39C37E08" w14:textId="23CE5E92" w:rsidR="00F41B5F" w:rsidRDefault="007E3BA1" w:rsidP="00441AA7">
      <w:pPr>
        <w:tabs>
          <w:tab w:val="left" w:pos="5229"/>
        </w:tabs>
        <w:spacing w:line="259" w:lineRule="auto"/>
        <w:jc w:val="left"/>
        <w:rPr>
          <w:rFonts w:eastAsiaTheme="minorHAnsi"/>
          <w:spacing w:val="0"/>
          <w:sz w:val="22"/>
          <w:szCs w:val="22"/>
          <w:lang w:val="es-DO"/>
        </w:rPr>
      </w:pPr>
      <w:r w:rsidRPr="00966C80">
        <w:rPr>
          <w:rFonts w:eastAsiaTheme="minorHAnsi"/>
          <w:noProof/>
          <w:color w:val="auto"/>
          <w:spacing w:val="0"/>
          <w:lang w:eastAsia="es-MX"/>
        </w:rPr>
        <mc:AlternateContent>
          <mc:Choice Requires="wpg">
            <w:drawing>
              <wp:anchor distT="0" distB="0" distL="114300" distR="114300" simplePos="0" relativeHeight="251658267" behindDoc="0" locked="0" layoutInCell="1" allowOverlap="1" wp14:anchorId="5E5F8C07" wp14:editId="0EBC6BA6">
                <wp:simplePos x="0" y="0"/>
                <wp:positionH relativeFrom="column">
                  <wp:posOffset>-160655</wp:posOffset>
                </wp:positionH>
                <wp:positionV relativeFrom="paragraph">
                  <wp:posOffset>163195</wp:posOffset>
                </wp:positionV>
                <wp:extent cx="2527300" cy="1005840"/>
                <wp:effectExtent l="0" t="0" r="0" b="3810"/>
                <wp:wrapNone/>
                <wp:docPr id="1266213953" name="Grupo 22"/>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1679337585" name="Text Box 38"/>
                        <wps:cNvSpPr txBox="1">
                          <a:spLocks/>
                        </wps:cNvSpPr>
                        <wps:spPr>
                          <a:xfrm>
                            <a:off x="0" y="600075"/>
                            <a:ext cx="2527539" cy="371475"/>
                          </a:xfrm>
                          <a:prstGeom prst="rect">
                            <a:avLst/>
                          </a:prstGeom>
                        </wps:spPr>
                        <wps:txbx>
                          <w:txbxContent>
                            <w:p w14:paraId="69DC2266" w14:textId="77777777" w:rsidR="00966C80" w:rsidRDefault="00966C80" w:rsidP="00966C80">
                              <w:pPr>
                                <w:pStyle w:val="Sinespaciado"/>
                                <w:rPr>
                                  <w:rFonts w:ascii="@PMingLiU" w:hAnsi="@PMingLiU" w:cs="@PMingLiU"/>
                                  <w:color w:val="D5B788"/>
                                  <w:spacing w:val="23"/>
                                  <w:kern w:val="24"/>
                                  <w:sz w:val="15"/>
                                  <w:szCs w:val="15"/>
                                </w:rPr>
                              </w:pPr>
                              <w:r>
                                <w:rPr>
                                  <w:rFonts w:ascii="@PMingLiU" w:hAnsi="@PMingLiU" w:cs="@PMingLiU"/>
                                  <w:color w:val="D5B788"/>
                                  <w:spacing w:val="23"/>
                                  <w:kern w:val="24"/>
                                  <w:sz w:val="15"/>
                                  <w:szCs w:val="15"/>
                                </w:rPr>
                                <w:t>GOBIERNO DE LA</w:t>
                              </w:r>
                            </w:p>
                            <w:p w14:paraId="3D208656" w14:textId="77777777" w:rsidR="00966C80" w:rsidRDefault="00966C80" w:rsidP="00966C80">
                              <w:pPr>
                                <w:spacing w:before="13"/>
                                <w:ind w:left="14"/>
                                <w:rPr>
                                  <w:rFonts w:ascii="@PMingLiU" w:hAnsi="@PMingLiU" w:cs="@PMingLiU"/>
                                  <w:b/>
                                  <w:color w:val="D5B788"/>
                                  <w:spacing w:val="18"/>
                                  <w:kern w:val="24"/>
                                </w:rPr>
                              </w:pPr>
                              <w:r>
                                <w:rPr>
                                  <w:rFonts w:ascii="@PMingLiU" w:hAnsi="@PMingLiU" w:cs="@PMingLiU"/>
                                  <w:b/>
                                  <w:color w:val="D5B788"/>
                                  <w:spacing w:val="18"/>
                                  <w:kern w:val="24"/>
                                </w:rPr>
                                <w:t>REPÚBLICA</w:t>
                              </w:r>
                              <w:r>
                                <w:rPr>
                                  <w:rFonts w:ascii="@PMingLiU" w:hAnsi="@PMingLiU" w:cs="@PMingLiU"/>
                                  <w:b/>
                                  <w:color w:val="D5B788"/>
                                  <w:spacing w:val="29"/>
                                  <w:kern w:val="24"/>
                                </w:rPr>
                                <w:t xml:space="preserve"> </w:t>
                              </w:r>
                              <w:r>
                                <w:rPr>
                                  <w:rFonts w:ascii="@PMingLiU" w:hAnsi="@PMingLiU" w:cs="@PMingLiU"/>
                                  <w:b/>
                                  <w:color w:val="D5B788"/>
                                  <w:kern w:val="24"/>
                                </w:rPr>
                                <w:t>DOMINICANA</w:t>
                              </w:r>
                            </w:p>
                          </w:txbxContent>
                        </wps:txbx>
                        <wps:bodyPr vert="horz" wrap="square" lIns="0" tIns="15240" rIns="0" bIns="0" rtlCol="0">
                          <a:noAutofit/>
                        </wps:bodyPr>
                      </wps:wsp>
                      <wpg:grpSp>
                        <wpg:cNvPr id="1944031705" name="Group 39"/>
                        <wpg:cNvGrpSpPr/>
                        <wpg:grpSpPr>
                          <a:xfrm>
                            <a:off x="0" y="0"/>
                            <a:ext cx="612775" cy="1005840"/>
                            <a:chOff x="0" y="0"/>
                            <a:chExt cx="612775" cy="1005840"/>
                          </a:xfrm>
                        </wpg:grpSpPr>
                        <wps:wsp>
                          <wps:cNvPr id="388854344"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59680925"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page">
                  <wp14:pctHeight>0</wp14:pctHeight>
                </wp14:sizeRelV>
              </wp:anchor>
            </w:drawing>
          </mc:Choice>
          <mc:Fallback>
            <w:pict>
              <v:group w14:anchorId="5E5F8C07" id="_x0000_s1036" style="position:absolute;margin-left:-12.65pt;margin-top:12.85pt;width:199pt;height:79.2pt;z-index:251658267;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2wUyIgQAABELAAAOAAAAZHJzL2Uyb0RvYy54bWzEVttu4zYQfS/QfyBU&#10;oG8bS7JkyWqcRTZuggCLNuimH0BTlEWsRLIkbcv9+g5JSZbj7m6TfeiDZV6G5JnDM8O5ft+1DdpT&#10;pZngqyC6CgNEOREl49tV8Ofz/bs8QNpgXuJGcLoKjlQH729+/OH6IAsai1o0JVUINuG6OMhVUBsj&#10;i9lMk5q2WF8JSTlMVkK12EBXbWelwgfYvW1mcRguZgehSqkEoVrD6NpPBjdu/6qixPxeVZoa1KwC&#10;wGbcV7nvxn5nN9e42Cosa0Z6GPgNKFrMOBw6brXGBqOdYhdbtYwooUVlrohoZ6KqGKHOB/AmCl94&#10;86DETjpftsVhK0eagNoXPL15W/Lb/kHJT/JJARMHuQUuXM/60lWqtf+AEnWOsuNIGe0MIjAYp3E2&#10;D4FZAnNRGKZ50pNKamD+Yh2pf52sTOfLi5Wz4eDZGZyDBIHoEwf6+zj4VGNJHbW6AA6eFGIlOLDI&#10;lvN5luZpgDhuQa/P1tEPokPz3GrFogBzyxcyHYzDGnfvWn4U5LMGE4A92vgFGqy/yOciDMMs9Tqc&#10;kjpSM8+ixBuMzOBCKm0eqGiRbawCBTp3MPD+ozYWxMmkR+RBWGym23TO28Xg0UaUR3AIwhj2qoX6&#10;O0AHCIlVoP/aYUUD1Dxy4NvGj2tEaQy3jNQwuhkayjR3wkWa9ZeL250RFXOA7Mn+nB4QXOZEcb45&#10;uYllkoTzKAvHm3DBgEAwvVC/V7mLKM6A19cL9wsLx9v5H3Q7z/M8TeZJMsj2XlFqk2aBnNCRD8oz&#10;ZeLizZpd5tGFZtNoHuZ9HoiTbOEkPXKCC7LzirXCGFQK6bL0eoWxemiRjg9Nq2ubuRuXuQ1IDrQe&#10;IMjcGx8xEhu7zm5qm+iwCgYgNSQnh8NOtmJPn4UzMzYnpVGcpFmAhoQGQE8mDZ+agk8Tq2Fu+Jdu&#10;O28TJ3HqYgp2G+aHf283OfZVxi6lTnYljdC0D3Nw28f7QAXYTcnWomHlPWsa671W281dA6GOgdV1&#10;+iHLXVqDJRMzl8FO+aLPDl/NCN/IBhaqFZ+LeclIAb/+NYPWRSb/9qsPq8zOZiZfObT/aY8Wq887&#10;+Q4eXtAK27CGmaMrIiB1WlB8/8SITdW2c0pFabpc5OEyHjMRWNnDURIFqKSagCgfieA//9Td/uI+&#10;azvIpIGaCGFIgVC7MIKb5oi2lFOFDS2tfIdj/KGgYEbcI4K4uKsx39JbLSEA7BNjCTw3d90zxJuG&#10;yeGebbvnBtC9KBb+hV5fiKwF2bWUG19ZKdoAbsF1zaSG0Ctou6HwSKrHEhwnUNUZeCClYtz4YNRG&#10;UUNAjbioQG9/AHav0XHCgT7htB599XHsS4nhXZxm3jSLUqg7/AFDpfK6Z/F0vMMFXSfTvgbq21B3&#10;QeussJv2ndWpkr35Bw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D7b2D04QAAAAoBAAAPAAAAZHJzL2Rvd25yZXYueG1sTI9Na8JAEIbvhf6HZYTedPPR&#10;VInZiEjbkxTUQultTcYkmJ0N2TWJ/77TU3ubYR7eed5sM5lWDNi7xpKCcBGAQCps2VCl4PP0Nl+B&#10;cF5TqVtLqOCODjb540Om09KOdMDh6CvBIeRSraD2vkuldEWNRruF7ZD4drG90Z7XvpJlr0cON62M&#10;guBFGt0Qf6h1h7sai+vxZhS8j3rcxuHrsL9edvfvU/LxtQ9RqafZtF2D8Dj5Pxh+9VkdcnY62xuV&#10;TrQK5lESM6ogSpYgGIiXEQ9nJlfPIcg8k/8r5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8NsFMiIEAAARCwAADgAAAAAAAAAAAAAAAAA6AgAAZHJzL2Uyb0Rv&#10;Yy54bWxQSwECLQAKAAAAAAAAACEA81iL/ywKAAAsCgAAFAAAAAAAAAAAAAAAAACIBgAAZHJzL21l&#10;ZGlhL2ltYWdlMS5wbmdQSwECLQAUAAYACAAAACEA+29g9OEAAAAKAQAADwAAAAAAAAAAAAAAAADm&#10;EAAAZHJzL2Rvd25yZXYueG1sUEsBAi0AFAAGAAgAAAAhAKomDr68AAAAIQEAABkAAAAAAAAAAAAA&#10;AAAA9BEAAGRycy9fcmVscy9lMm9Eb2MueG1sLnJlbHNQSwUGAAAAAAYABgB8AQAA5xI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TOxgAAAOMAAAAPAAAAZHJzL2Rvd25yZXYueG1sRE9La8JA&#10;EL4X/A/LCL3VzaPxEV0lFISehKY9eByyYxLMzobsGuO/dwuFHud7z+4wmU6MNLjWsoJ4EYEgrqxu&#10;uVbw8318W4NwHlljZ5kUPMjBYT972WGu7Z2/aCx9LUIIuxwVNN73uZSuasigW9ieOHAXOxj04Rxq&#10;qQe8h3DTySSKltJgy6GhwZ4+Gqqu5c0oKPQ58bHm+P00pllxtEl5QqPU63wqtiA8Tf5f/Of+1GH+&#10;crVJ01W2zuD3pwCA3D8BAAD//wMAUEsBAi0AFAAGAAgAAAAhANvh9svuAAAAhQEAABMAAAAAAAAA&#10;AAAAAAAAAAAAAFtDb250ZW50X1R5cGVzXS54bWxQSwECLQAUAAYACAAAACEAWvQsW78AAAAVAQAA&#10;CwAAAAAAAAAAAAAAAAAfAQAAX3JlbHMvLnJlbHNQSwECLQAUAAYACAAAACEAuki0zsYAAADjAAAA&#10;DwAAAAAAAAAAAAAAAAAHAgAAZHJzL2Rvd25yZXYueG1sUEsFBgAAAAADAAMAtwAAAPoCAAAAAA==&#10;" filled="f" stroked="f">
                  <v:textbox inset="0,1.2pt,0,0">
                    <w:txbxContent>
                      <w:p w14:paraId="69DC2266" w14:textId="77777777" w:rsidR="00966C80" w:rsidRDefault="00966C80" w:rsidP="00966C80">
                        <w:pPr>
                          <w:pStyle w:val="Sinespaciado"/>
                          <w:rPr>
                            <w:rFonts w:ascii="@PMingLiU" w:hAnsi="@PMingLiU" w:cs="@PMingLiU"/>
                            <w:color w:val="D5B788"/>
                            <w:spacing w:val="23"/>
                            <w:kern w:val="24"/>
                            <w:sz w:val="15"/>
                            <w:szCs w:val="15"/>
                          </w:rPr>
                        </w:pPr>
                        <w:r>
                          <w:rPr>
                            <w:rFonts w:ascii="@PMingLiU" w:hAnsi="@PMingLiU" w:cs="@PMingLiU"/>
                            <w:color w:val="D5B788"/>
                            <w:spacing w:val="23"/>
                            <w:kern w:val="24"/>
                            <w:sz w:val="15"/>
                            <w:szCs w:val="15"/>
                          </w:rPr>
                          <w:t>GOBIERNO DE LA</w:t>
                        </w:r>
                      </w:p>
                      <w:p w14:paraId="3D208656" w14:textId="77777777" w:rsidR="00966C80" w:rsidRDefault="00966C80" w:rsidP="00966C80">
                        <w:pPr>
                          <w:spacing w:before="13"/>
                          <w:ind w:left="14"/>
                          <w:rPr>
                            <w:rFonts w:ascii="@PMingLiU" w:hAnsi="@PMingLiU" w:cs="@PMingLiU"/>
                            <w:b/>
                            <w:color w:val="D5B788"/>
                            <w:spacing w:val="18"/>
                            <w:kern w:val="24"/>
                          </w:rPr>
                        </w:pPr>
                        <w:r>
                          <w:rPr>
                            <w:rFonts w:ascii="@PMingLiU" w:hAnsi="@PMingLiU" w:cs="@PMingLiU"/>
                            <w:b/>
                            <w:color w:val="D5B788"/>
                            <w:spacing w:val="18"/>
                            <w:kern w:val="24"/>
                          </w:rPr>
                          <w:t>REPÚBLICA</w:t>
                        </w:r>
                        <w:r>
                          <w:rPr>
                            <w:rFonts w:ascii="@PMingLiU" w:hAnsi="@PMingLiU" w:cs="@PMingLiU"/>
                            <w:b/>
                            <w:color w:val="D5B788"/>
                            <w:spacing w:val="29"/>
                            <w:kern w:val="24"/>
                          </w:rPr>
                          <w:t xml:space="preserve"> </w:t>
                        </w:r>
                        <w:r>
                          <w:rPr>
                            <w:rFonts w:ascii="@PMingLiU" w:hAnsi="@PMingLiU" w:cs="@PMingLiU"/>
                            <w:b/>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f6yQAAAOMAAAAPAAAAZHJzL2Rvd25yZXYueG1sRE9La8JA&#10;EL4X+h+WKXiru/HVNnUVEVt6EKFaKL0N2TEJZmdDdk3iv3cFocf53jNf9rYSLTW+dKwhGSoQxJkz&#10;Jecafg4fz68gfEA2WDkmDRfysFw8PswxNa7jb2r3IRcxhH2KGooQ6lRKnxVk0Q9dTRy5o2sshng2&#10;uTQNdjHcVnKk1ExaLDk2FFjTuqDstD9bDZ8ddqtxsmm3p+P68neY7n63CWk9eOpX7yAC9eFffHd/&#10;mTj/bTJR4+RFTeH2UwRALq4AAAD//wMAUEsBAi0AFAAGAAgAAAAhANvh9svuAAAAhQEAABMAAAAA&#10;AAAAAAAAAAAAAAAAAFtDb250ZW50X1R5cGVzXS54bWxQSwECLQAUAAYACAAAACEAWvQsW78AAAAV&#10;AQAACwAAAAAAAAAAAAAAAAAfAQAAX3JlbHMvLnJlbHNQSwECLQAUAAYACAAAACEA/Qg3+skAAADj&#10;AAAADwAAAAAAAAAAAAAAAAAHAgAAZHJzL2Rvd25yZXYueG1sUEsFBgAAAAADAAMAtwAAAP0CAAAA&#10;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NPyQAAAOIAAAAPAAAAZHJzL2Rvd25yZXYueG1sRI9RS8Mw&#10;FIXfBf9DuIJvLp2to3bLhhRkTtiD1R9w19w1xeamJHGt/94Igo+Hc853OJvdbAdxIR96xwqWiwwE&#10;cet0z52Cj/fnuxJEiMgaB8ek4JsC7LbXVxustJv4jS5N7ESCcKhQgYlxrKQMrSGLYeFG4uSdnbcY&#10;k/Sd1B6nBLeDvM+ylbTYc1owOFJtqP1svqwCZ/JV/brfHw90mB59E09TvTwpdXszP61BRJrjf/iv&#10;/aIV5GVZPhR5UcDvpXQH5PYHAAD//wMAUEsBAi0AFAAGAAgAAAAhANvh9svuAAAAhQEAABMAAAAA&#10;AAAAAAAAAAAAAAAAAFtDb250ZW50X1R5cGVzXS54bWxQSwECLQAUAAYACAAAACEAWvQsW78AAAAV&#10;AQAACwAAAAAAAAAAAAAAAAAfAQAAX3JlbHMvLnJlbHNQSwECLQAUAAYACAAAACEAXzizT8kAAADi&#10;AAAADwAAAAAAAAAAAAAAAAAHAgAAZHJzL2Rvd25yZXYueG1sUEsFBgAAAAADAAMAtwAAAP0CAAAA&#10;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KQbygAAAOIAAAAPAAAAZHJzL2Rvd25yZXYueG1sRI9Ra8Iw&#10;FIXfB/sP4Q72Mmaq0KKdUYYgGwjCqow9Xpq7tpjclCSz9d8bQdjj4ZzzHc5yPVojzuRD51jBdJKB&#10;IK6d7rhRcDxsX+cgQkTWaByTggsFWK8eH5ZYajfwF52r2IgE4VCigjbGvpQy1C1ZDBPXEyfv13mL&#10;MUnfSO1xSHBr5CzLCmmx47TQYk+blupT9WcV+B8csDp82OZoitrtNi/f5rRX6vlpfH8DEWmM/+F7&#10;+1MryPNFMc8Wsxxul9IdkKsrAAAA//8DAFBLAQItABQABgAIAAAAIQDb4fbL7gAAAIUBAAATAAAA&#10;AAAAAAAAAAAAAAAAAABbQ29udGVudF9UeXBlc10ueG1sUEsBAi0AFAAGAAgAAAAhAFr0LFu/AAAA&#10;FQEAAAsAAAAAAAAAAAAAAAAAHwEAAF9yZWxzLy5yZWxzUEsBAi0AFAAGAAgAAAAhAPmMpBvKAAAA&#10;4gAAAA8AAAAAAAAAAAAAAAAABwIAAGRycy9kb3ducmV2LnhtbFBLBQYAAAAAAwADALcAAAD+AgAA&#10;AAA=&#10;">
                    <v:imagedata r:id="rId13" o:title="Icon&#10;&#10;Description automatically generated"/>
                  </v:shape>
                </v:group>
              </v:group>
            </w:pict>
          </mc:Fallback>
        </mc:AlternateContent>
      </w:r>
    </w:p>
    <w:p w14:paraId="736EC643" w14:textId="3F0ECBE6" w:rsidR="00F41B5F" w:rsidRDefault="007E3BA1" w:rsidP="00441AA7">
      <w:pPr>
        <w:tabs>
          <w:tab w:val="left" w:pos="5229"/>
        </w:tabs>
        <w:spacing w:line="259" w:lineRule="auto"/>
        <w:jc w:val="left"/>
        <w:rPr>
          <w:rFonts w:eastAsiaTheme="minorHAnsi"/>
          <w:spacing w:val="0"/>
          <w:sz w:val="22"/>
          <w:szCs w:val="22"/>
          <w:lang w:val="es-DO"/>
        </w:rPr>
      </w:pPr>
      <w:r w:rsidRPr="00C20D2C">
        <w:rPr>
          <w:rFonts w:eastAsiaTheme="minorHAnsi"/>
          <w:noProof/>
          <w:spacing w:val="0"/>
          <w:sz w:val="22"/>
          <w:szCs w:val="22"/>
          <w:lang w:val="en-US"/>
        </w:rPr>
        <w:drawing>
          <wp:anchor distT="0" distB="0" distL="114300" distR="114300" simplePos="0" relativeHeight="251658252" behindDoc="0" locked="0" layoutInCell="1" allowOverlap="1" wp14:anchorId="45AEB26A" wp14:editId="5FE25C15">
            <wp:simplePos x="0" y="0"/>
            <wp:positionH relativeFrom="column">
              <wp:posOffset>4027805</wp:posOffset>
            </wp:positionH>
            <wp:positionV relativeFrom="paragraph">
              <wp:posOffset>140335</wp:posOffset>
            </wp:positionV>
            <wp:extent cx="1845775" cy="952447"/>
            <wp:effectExtent l="0" t="0" r="0" b="0"/>
            <wp:wrapNone/>
            <wp:docPr id="150894266" name="Imagen 1" descr="C:\Users\l.hernandez\Desktop\Año 2022\Informe Semestral\fondo blanco LE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 name="Imagen 15374" descr="C:\Users\l.hernandez\Desktop\Año 2022\Informe Semestral\fondo blanco LEIDY.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5775" cy="952447"/>
                    </a:xfrm>
                    <a:prstGeom prst="rect">
                      <a:avLst/>
                    </a:prstGeom>
                    <a:noFill/>
                    <a:ln>
                      <a:noFill/>
                    </a:ln>
                  </pic:spPr>
                </pic:pic>
              </a:graphicData>
            </a:graphic>
          </wp:anchor>
        </w:drawing>
      </w:r>
    </w:p>
    <w:p w14:paraId="7E526A36" w14:textId="7A80F614" w:rsidR="00966C80" w:rsidRDefault="00966C80" w:rsidP="00441AA7">
      <w:pPr>
        <w:tabs>
          <w:tab w:val="left" w:pos="5229"/>
        </w:tabs>
        <w:spacing w:line="259" w:lineRule="auto"/>
        <w:jc w:val="left"/>
        <w:rPr>
          <w:rFonts w:eastAsiaTheme="minorHAnsi"/>
          <w:spacing w:val="0"/>
          <w:sz w:val="22"/>
          <w:szCs w:val="22"/>
          <w:lang w:val="es-DO"/>
        </w:rPr>
      </w:pPr>
    </w:p>
    <w:p w14:paraId="2E767336" w14:textId="11CCD8B4" w:rsidR="00966C80" w:rsidRPr="00C20D2C" w:rsidRDefault="00966C80" w:rsidP="00441AA7">
      <w:pPr>
        <w:tabs>
          <w:tab w:val="left" w:pos="5229"/>
        </w:tabs>
        <w:spacing w:line="259" w:lineRule="auto"/>
        <w:jc w:val="left"/>
        <w:rPr>
          <w:rFonts w:eastAsiaTheme="minorHAnsi"/>
          <w:spacing w:val="0"/>
          <w:sz w:val="22"/>
          <w:szCs w:val="22"/>
          <w:lang w:val="es-DO"/>
        </w:rPr>
      </w:pPr>
    </w:p>
    <w:p w14:paraId="294965B2" w14:textId="73321736" w:rsidR="00441AA7" w:rsidRPr="00C20D2C" w:rsidRDefault="00441AA7" w:rsidP="00441AA7">
      <w:pPr>
        <w:spacing w:line="259" w:lineRule="auto"/>
        <w:jc w:val="center"/>
        <w:rPr>
          <w:rFonts w:eastAsiaTheme="minorHAnsi"/>
          <w:b/>
          <w:sz w:val="28"/>
          <w:szCs w:val="22"/>
          <w:lang w:val="es-DO"/>
        </w:rPr>
      </w:pPr>
      <w:bookmarkStart w:id="5" w:name="_Hlk164768865"/>
      <w:r w:rsidRPr="00C20D2C">
        <w:rPr>
          <w:rFonts w:eastAsiaTheme="minorHAnsi"/>
          <w:b/>
          <w:sz w:val="28"/>
          <w:szCs w:val="22"/>
          <w:lang w:val="es-DO"/>
        </w:rPr>
        <w:lastRenderedPageBreak/>
        <w:t>TABLA DE CONTENIDO</w:t>
      </w:r>
    </w:p>
    <w:p w14:paraId="7FCF2A89" w14:textId="77777777" w:rsidR="00441AA7" w:rsidRPr="00C20D2C" w:rsidRDefault="00441AA7" w:rsidP="00441AA7">
      <w:pPr>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49" behindDoc="0" locked="0" layoutInCell="1" allowOverlap="1" wp14:anchorId="1CF59AD3" wp14:editId="1EC8710F">
                <wp:simplePos x="0" y="0"/>
                <wp:positionH relativeFrom="margin">
                  <wp:posOffset>2527300</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CD299" id="Straight Connector 18"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9pt,6.85pt" to="23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1tk4R2wAAAAkBAAAP&#10;AAAAZHJzL2Rvd25yZXYueG1sTE/JTsMwEL0j8Q/WIHGjTmnVtCFOhZCQuAClcOA4jScLxOMqdpPw&#10;9wziAMe36C35dnKdGqgPrWcD81kCirj0tuXawNvr/dUaVIjIFjvPZOCLAmyL87McM+tHfqFhH2sl&#10;IRwyNNDEeMy0DmVDDsPMH4lFq3zvMArsa217HCXcdfo6SVbaYcvS0OCR7hoqP/cnJ73Pjz6thofV&#10;Mu4+3tFuxvap2hlzeTHd3oCKNMU/M/zMl+lQyKaDP7ENqjOw2KzlSxRhkYISwzKdC3H4JXSR6/8P&#10;im8AAAD//wMAUEsBAi0AFAAGAAgAAAAhALaDOJL+AAAA4QEAABMAAAAAAAAAAAAAAAAAAAAAAFtD&#10;b250ZW50X1R5cGVzXS54bWxQSwECLQAUAAYACAAAACEAOP0h/9YAAACUAQAACwAAAAAAAAAAAAAA&#10;AAAvAQAAX3JlbHMvLnJlbHNQSwECLQAUAAYACAAAACEAQYx3IsYBAABgAwAADgAAAAAAAAAAAAAA&#10;AAAuAgAAZHJzL2Uyb0RvYy54bWxQSwECLQAUAAYACAAAACEAdbZOEdsAAAAJAQAADwAAAAAAAAAA&#10;AAAAAAAgBAAAZHJzL2Rvd25yZXYueG1sUEsFBgAAAAAEAAQA8wAAACgFAAAAAA==&#10;" strokecolor="#ee2a24" strokeweight="2.25pt">
                <v:stroke joinstyle="miter"/>
                <w10:wrap anchorx="margin"/>
              </v:line>
            </w:pict>
          </mc:Fallback>
        </mc:AlternateContent>
      </w:r>
    </w:p>
    <w:bookmarkEnd w:id="5"/>
    <w:p w14:paraId="1AF0264F" w14:textId="527EA417" w:rsidR="00CA5060" w:rsidRDefault="00F7705E" w:rsidP="00123EE0">
      <w:pPr>
        <w:pStyle w:val="Prrafodelista"/>
        <w:ind w:left="0"/>
        <w:jc w:val="center"/>
        <w:rPr>
          <w:lang w:val="es-DO"/>
        </w:rPr>
      </w:pPr>
      <w:r w:rsidRPr="00F7705E">
        <w:rPr>
          <w:lang w:val="es-DO"/>
        </w:rPr>
        <w:t>Memoria Institucional 202</w:t>
      </w:r>
      <w:r w:rsidR="002551B9">
        <w:rPr>
          <w:lang w:val="es-DO"/>
        </w:rPr>
        <w:t>5</w:t>
      </w:r>
    </w:p>
    <w:p w14:paraId="71BC564E" w14:textId="77777777" w:rsidR="00F729E6" w:rsidRDefault="00F729E6" w:rsidP="00CA5060">
      <w:pPr>
        <w:pStyle w:val="Prrafodelista"/>
        <w:ind w:left="360"/>
        <w:jc w:val="center"/>
        <w:rPr>
          <w:lang w:val="es-DO"/>
        </w:rPr>
      </w:pPr>
    </w:p>
    <w:p w14:paraId="6F6418DA" w14:textId="77777777" w:rsidR="00F729E6" w:rsidRPr="001C72AC" w:rsidRDefault="00F729E6" w:rsidP="001C72AC">
      <w:pPr>
        <w:spacing w:after="0"/>
        <w:rPr>
          <w:b/>
          <w:bCs/>
          <w:lang w:val="es-DO"/>
        </w:rPr>
      </w:pPr>
    </w:p>
    <w:p w14:paraId="3F9C785E" w14:textId="59B06705" w:rsidR="007719F5" w:rsidRDefault="00155F16">
      <w:pPr>
        <w:pStyle w:val="TDC1"/>
        <w:tabs>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r>
        <w:rPr>
          <w:b w:val="0"/>
          <w:bCs w:val="0"/>
          <w:caps w:val="0"/>
        </w:rPr>
        <w:fldChar w:fldCharType="begin"/>
      </w:r>
      <w:r>
        <w:rPr>
          <w:b w:val="0"/>
          <w:bCs w:val="0"/>
          <w:caps w:val="0"/>
        </w:rPr>
        <w:instrText xml:space="preserve"> TOC \o "1-3" \h \z \u  \* MERGEFORMAT </w:instrText>
      </w:r>
      <w:r>
        <w:rPr>
          <w:b w:val="0"/>
          <w:bCs w:val="0"/>
          <w:caps w:val="0"/>
        </w:rPr>
        <w:fldChar w:fldCharType="separate"/>
      </w:r>
      <w:hyperlink w:anchor="_Toc216962531" w:history="1">
        <w:r w:rsidR="007719F5" w:rsidRPr="007F1305">
          <w:rPr>
            <w:rStyle w:val="Hipervnculo"/>
            <w:noProof/>
          </w:rPr>
          <w:t>PRESENTACIÓN</w:t>
        </w:r>
        <w:r w:rsidR="007719F5">
          <w:rPr>
            <w:noProof/>
            <w:webHidden/>
          </w:rPr>
          <w:tab/>
        </w:r>
        <w:r w:rsidR="007719F5">
          <w:rPr>
            <w:noProof/>
            <w:webHidden/>
          </w:rPr>
          <w:fldChar w:fldCharType="begin"/>
        </w:r>
        <w:r w:rsidR="007719F5">
          <w:rPr>
            <w:noProof/>
            <w:webHidden/>
          </w:rPr>
          <w:instrText xml:space="preserve"> PAGEREF _Toc216962531 \h </w:instrText>
        </w:r>
        <w:r w:rsidR="007719F5">
          <w:rPr>
            <w:noProof/>
            <w:webHidden/>
          </w:rPr>
        </w:r>
        <w:r w:rsidR="007719F5">
          <w:rPr>
            <w:noProof/>
            <w:webHidden/>
          </w:rPr>
          <w:fldChar w:fldCharType="separate"/>
        </w:r>
        <w:r w:rsidR="008D528E">
          <w:rPr>
            <w:noProof/>
            <w:webHidden/>
          </w:rPr>
          <w:t>5</w:t>
        </w:r>
        <w:r w:rsidR="007719F5">
          <w:rPr>
            <w:noProof/>
            <w:webHidden/>
          </w:rPr>
          <w:fldChar w:fldCharType="end"/>
        </w:r>
      </w:hyperlink>
    </w:p>
    <w:p w14:paraId="70C289EF" w14:textId="34E723FD" w:rsidR="007719F5" w:rsidRDefault="007719F5">
      <w:pPr>
        <w:pStyle w:val="TDC1"/>
        <w:tabs>
          <w:tab w:val="left" w:pos="482"/>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32" w:history="1">
        <w:r w:rsidRPr="007F1305">
          <w:rPr>
            <w:rStyle w:val="Hipervnculo"/>
            <w:noProof/>
          </w:rPr>
          <w:t>I.</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RESUMEN EJECUTIVO</w:t>
        </w:r>
        <w:r>
          <w:rPr>
            <w:noProof/>
            <w:webHidden/>
          </w:rPr>
          <w:tab/>
        </w:r>
        <w:r>
          <w:rPr>
            <w:noProof/>
            <w:webHidden/>
          </w:rPr>
          <w:fldChar w:fldCharType="begin"/>
        </w:r>
        <w:r>
          <w:rPr>
            <w:noProof/>
            <w:webHidden/>
          </w:rPr>
          <w:instrText xml:space="preserve"> PAGEREF _Toc216962532 \h </w:instrText>
        </w:r>
        <w:r>
          <w:rPr>
            <w:noProof/>
            <w:webHidden/>
          </w:rPr>
        </w:r>
        <w:r>
          <w:rPr>
            <w:noProof/>
            <w:webHidden/>
          </w:rPr>
          <w:fldChar w:fldCharType="separate"/>
        </w:r>
        <w:r w:rsidR="008D528E">
          <w:rPr>
            <w:noProof/>
            <w:webHidden/>
          </w:rPr>
          <w:t>6</w:t>
        </w:r>
        <w:r>
          <w:rPr>
            <w:noProof/>
            <w:webHidden/>
          </w:rPr>
          <w:fldChar w:fldCharType="end"/>
        </w:r>
      </w:hyperlink>
    </w:p>
    <w:p w14:paraId="72328337" w14:textId="510BE75A" w:rsidR="007719F5" w:rsidRDefault="007719F5">
      <w:pPr>
        <w:pStyle w:val="TDC1"/>
        <w:tabs>
          <w:tab w:val="left" w:pos="720"/>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33" w:history="1">
        <w:r w:rsidRPr="007F1305">
          <w:rPr>
            <w:rStyle w:val="Hipervnculo"/>
            <w:noProof/>
          </w:rPr>
          <w:t>II.</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Información Institucional</w:t>
        </w:r>
        <w:r>
          <w:rPr>
            <w:noProof/>
            <w:webHidden/>
          </w:rPr>
          <w:tab/>
        </w:r>
        <w:r>
          <w:rPr>
            <w:noProof/>
            <w:webHidden/>
          </w:rPr>
          <w:fldChar w:fldCharType="begin"/>
        </w:r>
        <w:r>
          <w:rPr>
            <w:noProof/>
            <w:webHidden/>
          </w:rPr>
          <w:instrText xml:space="preserve"> PAGEREF _Toc216962533 \h </w:instrText>
        </w:r>
        <w:r>
          <w:rPr>
            <w:noProof/>
            <w:webHidden/>
          </w:rPr>
        </w:r>
        <w:r>
          <w:rPr>
            <w:noProof/>
            <w:webHidden/>
          </w:rPr>
          <w:fldChar w:fldCharType="separate"/>
        </w:r>
        <w:r w:rsidR="008D528E">
          <w:rPr>
            <w:noProof/>
            <w:webHidden/>
          </w:rPr>
          <w:t>11</w:t>
        </w:r>
        <w:r>
          <w:rPr>
            <w:noProof/>
            <w:webHidden/>
          </w:rPr>
          <w:fldChar w:fldCharType="end"/>
        </w:r>
      </w:hyperlink>
    </w:p>
    <w:p w14:paraId="16E0DCAE" w14:textId="22E6A499"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34" w:history="1">
        <w:r w:rsidRPr="007F1305">
          <w:rPr>
            <w:rStyle w:val="Hipervnculo"/>
            <w:noProof/>
          </w:rPr>
          <w:t>2.1</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Marco Filosófico Institucional</w:t>
        </w:r>
        <w:r>
          <w:rPr>
            <w:noProof/>
            <w:webHidden/>
          </w:rPr>
          <w:tab/>
        </w:r>
        <w:r>
          <w:rPr>
            <w:noProof/>
            <w:webHidden/>
          </w:rPr>
          <w:fldChar w:fldCharType="begin"/>
        </w:r>
        <w:r>
          <w:rPr>
            <w:noProof/>
            <w:webHidden/>
          </w:rPr>
          <w:instrText xml:space="preserve"> PAGEREF _Toc216962534 \h </w:instrText>
        </w:r>
        <w:r>
          <w:rPr>
            <w:noProof/>
            <w:webHidden/>
          </w:rPr>
        </w:r>
        <w:r>
          <w:rPr>
            <w:noProof/>
            <w:webHidden/>
          </w:rPr>
          <w:fldChar w:fldCharType="separate"/>
        </w:r>
        <w:r w:rsidR="008D528E">
          <w:rPr>
            <w:noProof/>
            <w:webHidden/>
          </w:rPr>
          <w:t>11</w:t>
        </w:r>
        <w:r>
          <w:rPr>
            <w:noProof/>
            <w:webHidden/>
          </w:rPr>
          <w:fldChar w:fldCharType="end"/>
        </w:r>
      </w:hyperlink>
    </w:p>
    <w:p w14:paraId="4B7EB0E3" w14:textId="4C02C742"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35" w:history="1">
        <w:r w:rsidRPr="007F1305">
          <w:rPr>
            <w:rStyle w:val="Hipervnculo"/>
            <w:noProof/>
          </w:rPr>
          <w:t>a.</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Misión</w:t>
        </w:r>
        <w:r>
          <w:rPr>
            <w:noProof/>
            <w:webHidden/>
          </w:rPr>
          <w:tab/>
        </w:r>
        <w:r>
          <w:rPr>
            <w:noProof/>
            <w:webHidden/>
          </w:rPr>
          <w:fldChar w:fldCharType="begin"/>
        </w:r>
        <w:r>
          <w:rPr>
            <w:noProof/>
            <w:webHidden/>
          </w:rPr>
          <w:instrText xml:space="preserve"> PAGEREF _Toc216962535 \h </w:instrText>
        </w:r>
        <w:r>
          <w:rPr>
            <w:noProof/>
            <w:webHidden/>
          </w:rPr>
        </w:r>
        <w:r>
          <w:rPr>
            <w:noProof/>
            <w:webHidden/>
          </w:rPr>
          <w:fldChar w:fldCharType="separate"/>
        </w:r>
        <w:r w:rsidR="008D528E">
          <w:rPr>
            <w:noProof/>
            <w:webHidden/>
          </w:rPr>
          <w:t>11</w:t>
        </w:r>
        <w:r>
          <w:rPr>
            <w:noProof/>
            <w:webHidden/>
          </w:rPr>
          <w:fldChar w:fldCharType="end"/>
        </w:r>
      </w:hyperlink>
    </w:p>
    <w:p w14:paraId="5654DEB6" w14:textId="06624DEE"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36" w:history="1">
        <w:r w:rsidRPr="007F1305">
          <w:rPr>
            <w:rStyle w:val="Hipervnculo"/>
            <w:noProof/>
          </w:rPr>
          <w:t>b.</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Visión</w:t>
        </w:r>
        <w:r>
          <w:rPr>
            <w:noProof/>
            <w:webHidden/>
          </w:rPr>
          <w:tab/>
        </w:r>
        <w:r>
          <w:rPr>
            <w:noProof/>
            <w:webHidden/>
          </w:rPr>
          <w:fldChar w:fldCharType="begin"/>
        </w:r>
        <w:r>
          <w:rPr>
            <w:noProof/>
            <w:webHidden/>
          </w:rPr>
          <w:instrText xml:space="preserve"> PAGEREF _Toc216962536 \h </w:instrText>
        </w:r>
        <w:r>
          <w:rPr>
            <w:noProof/>
            <w:webHidden/>
          </w:rPr>
        </w:r>
        <w:r>
          <w:rPr>
            <w:noProof/>
            <w:webHidden/>
          </w:rPr>
          <w:fldChar w:fldCharType="separate"/>
        </w:r>
        <w:r w:rsidR="008D528E">
          <w:rPr>
            <w:noProof/>
            <w:webHidden/>
          </w:rPr>
          <w:t>11</w:t>
        </w:r>
        <w:r>
          <w:rPr>
            <w:noProof/>
            <w:webHidden/>
          </w:rPr>
          <w:fldChar w:fldCharType="end"/>
        </w:r>
      </w:hyperlink>
    </w:p>
    <w:p w14:paraId="10F0DBB0" w14:textId="32250C09"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37" w:history="1">
        <w:r w:rsidRPr="007F1305">
          <w:rPr>
            <w:rStyle w:val="Hipervnculo"/>
            <w:noProof/>
          </w:rPr>
          <w:t>c.</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Funciones definidas en la Ley de Fomento Agrícola No.6186</w:t>
        </w:r>
        <w:r>
          <w:rPr>
            <w:noProof/>
            <w:webHidden/>
          </w:rPr>
          <w:tab/>
        </w:r>
        <w:r>
          <w:rPr>
            <w:noProof/>
            <w:webHidden/>
          </w:rPr>
          <w:fldChar w:fldCharType="begin"/>
        </w:r>
        <w:r>
          <w:rPr>
            <w:noProof/>
            <w:webHidden/>
          </w:rPr>
          <w:instrText xml:space="preserve"> PAGEREF _Toc216962537 \h </w:instrText>
        </w:r>
        <w:r>
          <w:rPr>
            <w:noProof/>
            <w:webHidden/>
          </w:rPr>
        </w:r>
        <w:r>
          <w:rPr>
            <w:noProof/>
            <w:webHidden/>
          </w:rPr>
          <w:fldChar w:fldCharType="separate"/>
        </w:r>
        <w:r w:rsidR="008D528E">
          <w:rPr>
            <w:noProof/>
            <w:webHidden/>
          </w:rPr>
          <w:t>11</w:t>
        </w:r>
        <w:r>
          <w:rPr>
            <w:noProof/>
            <w:webHidden/>
          </w:rPr>
          <w:fldChar w:fldCharType="end"/>
        </w:r>
      </w:hyperlink>
    </w:p>
    <w:p w14:paraId="0328B42D" w14:textId="33A1E62E"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38" w:history="1">
        <w:r w:rsidRPr="007F1305">
          <w:rPr>
            <w:rStyle w:val="Hipervnculo"/>
            <w:noProof/>
          </w:rPr>
          <w:t>d.</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Valores Corporativos</w:t>
        </w:r>
        <w:r>
          <w:rPr>
            <w:noProof/>
            <w:webHidden/>
          </w:rPr>
          <w:tab/>
        </w:r>
        <w:r>
          <w:rPr>
            <w:noProof/>
            <w:webHidden/>
          </w:rPr>
          <w:fldChar w:fldCharType="begin"/>
        </w:r>
        <w:r>
          <w:rPr>
            <w:noProof/>
            <w:webHidden/>
          </w:rPr>
          <w:instrText xml:space="preserve"> PAGEREF _Toc216962538 \h </w:instrText>
        </w:r>
        <w:r>
          <w:rPr>
            <w:noProof/>
            <w:webHidden/>
          </w:rPr>
        </w:r>
        <w:r>
          <w:rPr>
            <w:noProof/>
            <w:webHidden/>
          </w:rPr>
          <w:fldChar w:fldCharType="separate"/>
        </w:r>
        <w:r w:rsidR="008D528E">
          <w:rPr>
            <w:noProof/>
            <w:webHidden/>
          </w:rPr>
          <w:t>12</w:t>
        </w:r>
        <w:r>
          <w:rPr>
            <w:noProof/>
            <w:webHidden/>
          </w:rPr>
          <w:fldChar w:fldCharType="end"/>
        </w:r>
      </w:hyperlink>
    </w:p>
    <w:p w14:paraId="4B94CF87" w14:textId="066E3CF0"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39" w:history="1">
        <w:r w:rsidRPr="007F1305">
          <w:rPr>
            <w:rStyle w:val="Hipervnculo"/>
            <w:noProof/>
          </w:rPr>
          <w:t>e.</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Servicios que ofrece la Institución</w:t>
        </w:r>
        <w:r>
          <w:rPr>
            <w:noProof/>
            <w:webHidden/>
          </w:rPr>
          <w:tab/>
        </w:r>
        <w:r>
          <w:rPr>
            <w:noProof/>
            <w:webHidden/>
          </w:rPr>
          <w:fldChar w:fldCharType="begin"/>
        </w:r>
        <w:r>
          <w:rPr>
            <w:noProof/>
            <w:webHidden/>
          </w:rPr>
          <w:instrText xml:space="preserve"> PAGEREF _Toc216962539 \h </w:instrText>
        </w:r>
        <w:r>
          <w:rPr>
            <w:noProof/>
            <w:webHidden/>
          </w:rPr>
        </w:r>
        <w:r>
          <w:rPr>
            <w:noProof/>
            <w:webHidden/>
          </w:rPr>
          <w:fldChar w:fldCharType="separate"/>
        </w:r>
        <w:r w:rsidR="008D528E">
          <w:rPr>
            <w:noProof/>
            <w:webHidden/>
          </w:rPr>
          <w:t>13</w:t>
        </w:r>
        <w:r>
          <w:rPr>
            <w:noProof/>
            <w:webHidden/>
          </w:rPr>
          <w:fldChar w:fldCharType="end"/>
        </w:r>
      </w:hyperlink>
    </w:p>
    <w:p w14:paraId="26EA5C31" w14:textId="693C5A2B"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40" w:history="1">
        <w:r w:rsidRPr="007F1305">
          <w:rPr>
            <w:rStyle w:val="Hipervnculo"/>
            <w:noProof/>
          </w:rPr>
          <w:t>2.2</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Descripción Base Legal</w:t>
        </w:r>
        <w:r>
          <w:rPr>
            <w:noProof/>
            <w:webHidden/>
          </w:rPr>
          <w:tab/>
        </w:r>
        <w:r>
          <w:rPr>
            <w:noProof/>
            <w:webHidden/>
          </w:rPr>
          <w:fldChar w:fldCharType="begin"/>
        </w:r>
        <w:r>
          <w:rPr>
            <w:noProof/>
            <w:webHidden/>
          </w:rPr>
          <w:instrText xml:space="preserve"> PAGEREF _Toc216962540 \h </w:instrText>
        </w:r>
        <w:r>
          <w:rPr>
            <w:noProof/>
            <w:webHidden/>
          </w:rPr>
        </w:r>
        <w:r>
          <w:rPr>
            <w:noProof/>
            <w:webHidden/>
          </w:rPr>
          <w:fldChar w:fldCharType="separate"/>
        </w:r>
        <w:r w:rsidR="008D528E">
          <w:rPr>
            <w:noProof/>
            <w:webHidden/>
          </w:rPr>
          <w:t>13</w:t>
        </w:r>
        <w:r>
          <w:rPr>
            <w:noProof/>
            <w:webHidden/>
          </w:rPr>
          <w:fldChar w:fldCharType="end"/>
        </w:r>
      </w:hyperlink>
    </w:p>
    <w:p w14:paraId="07DF8EBC" w14:textId="24E354D9"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41" w:history="1">
        <w:r w:rsidRPr="007F1305">
          <w:rPr>
            <w:rStyle w:val="Hipervnculo"/>
            <w:noProof/>
          </w:rPr>
          <w:t>2.3</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 xml:space="preserve"> Estructura Organizativa</w:t>
        </w:r>
        <w:r>
          <w:rPr>
            <w:noProof/>
            <w:webHidden/>
          </w:rPr>
          <w:tab/>
        </w:r>
        <w:r>
          <w:rPr>
            <w:noProof/>
            <w:webHidden/>
          </w:rPr>
          <w:fldChar w:fldCharType="begin"/>
        </w:r>
        <w:r>
          <w:rPr>
            <w:noProof/>
            <w:webHidden/>
          </w:rPr>
          <w:instrText xml:space="preserve"> PAGEREF _Toc216962541 \h </w:instrText>
        </w:r>
        <w:r>
          <w:rPr>
            <w:noProof/>
            <w:webHidden/>
          </w:rPr>
        </w:r>
        <w:r>
          <w:rPr>
            <w:noProof/>
            <w:webHidden/>
          </w:rPr>
          <w:fldChar w:fldCharType="separate"/>
        </w:r>
        <w:r w:rsidR="008D528E">
          <w:rPr>
            <w:noProof/>
            <w:webHidden/>
          </w:rPr>
          <w:t>15</w:t>
        </w:r>
        <w:r>
          <w:rPr>
            <w:noProof/>
            <w:webHidden/>
          </w:rPr>
          <w:fldChar w:fldCharType="end"/>
        </w:r>
      </w:hyperlink>
    </w:p>
    <w:p w14:paraId="267367FD" w14:textId="2CF17F59"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42" w:history="1">
        <w:r w:rsidRPr="007F1305">
          <w:rPr>
            <w:rStyle w:val="Hipervnculo"/>
            <w:noProof/>
          </w:rPr>
          <w:t>2.4</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Planificación Estratégica Institucional</w:t>
        </w:r>
        <w:r>
          <w:rPr>
            <w:noProof/>
            <w:webHidden/>
          </w:rPr>
          <w:tab/>
        </w:r>
        <w:r>
          <w:rPr>
            <w:noProof/>
            <w:webHidden/>
          </w:rPr>
          <w:fldChar w:fldCharType="begin"/>
        </w:r>
        <w:r>
          <w:rPr>
            <w:noProof/>
            <w:webHidden/>
          </w:rPr>
          <w:instrText xml:space="preserve"> PAGEREF _Toc216962542 \h </w:instrText>
        </w:r>
        <w:r>
          <w:rPr>
            <w:noProof/>
            <w:webHidden/>
          </w:rPr>
        </w:r>
        <w:r>
          <w:rPr>
            <w:noProof/>
            <w:webHidden/>
          </w:rPr>
          <w:fldChar w:fldCharType="separate"/>
        </w:r>
        <w:r w:rsidR="008D528E">
          <w:rPr>
            <w:noProof/>
            <w:webHidden/>
          </w:rPr>
          <w:t>19</w:t>
        </w:r>
        <w:r>
          <w:rPr>
            <w:noProof/>
            <w:webHidden/>
          </w:rPr>
          <w:fldChar w:fldCharType="end"/>
        </w:r>
      </w:hyperlink>
    </w:p>
    <w:p w14:paraId="34691666" w14:textId="2BC61447" w:rsidR="007719F5" w:rsidRDefault="007719F5">
      <w:pPr>
        <w:pStyle w:val="TDC1"/>
        <w:tabs>
          <w:tab w:val="left" w:pos="720"/>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43" w:history="1">
        <w:r w:rsidRPr="007F1305">
          <w:rPr>
            <w:rStyle w:val="Hipervnculo"/>
            <w:noProof/>
          </w:rPr>
          <w:t>III.</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Resultados Misionales</w:t>
        </w:r>
        <w:r>
          <w:rPr>
            <w:noProof/>
            <w:webHidden/>
          </w:rPr>
          <w:tab/>
        </w:r>
        <w:r>
          <w:rPr>
            <w:noProof/>
            <w:webHidden/>
          </w:rPr>
          <w:fldChar w:fldCharType="begin"/>
        </w:r>
        <w:r>
          <w:rPr>
            <w:noProof/>
            <w:webHidden/>
          </w:rPr>
          <w:instrText xml:space="preserve"> PAGEREF _Toc216962543 \h </w:instrText>
        </w:r>
        <w:r>
          <w:rPr>
            <w:noProof/>
            <w:webHidden/>
          </w:rPr>
        </w:r>
        <w:r>
          <w:rPr>
            <w:noProof/>
            <w:webHidden/>
          </w:rPr>
          <w:fldChar w:fldCharType="separate"/>
        </w:r>
        <w:r w:rsidR="008D528E">
          <w:rPr>
            <w:noProof/>
            <w:webHidden/>
          </w:rPr>
          <w:t>22</w:t>
        </w:r>
        <w:r>
          <w:rPr>
            <w:noProof/>
            <w:webHidden/>
          </w:rPr>
          <w:fldChar w:fldCharType="end"/>
        </w:r>
      </w:hyperlink>
    </w:p>
    <w:p w14:paraId="3E8D1774" w14:textId="767F75C7"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45" w:history="1">
        <w:r w:rsidRPr="007F1305">
          <w:rPr>
            <w:rStyle w:val="Hipervnculo"/>
            <w:noProof/>
          </w:rPr>
          <w:t>3.1</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Resultados de la Actividad Crediticia</w:t>
        </w:r>
        <w:r>
          <w:rPr>
            <w:noProof/>
            <w:webHidden/>
          </w:rPr>
          <w:tab/>
        </w:r>
        <w:r>
          <w:rPr>
            <w:noProof/>
            <w:webHidden/>
          </w:rPr>
          <w:fldChar w:fldCharType="begin"/>
        </w:r>
        <w:r>
          <w:rPr>
            <w:noProof/>
            <w:webHidden/>
          </w:rPr>
          <w:instrText xml:space="preserve"> PAGEREF _Toc216962545 \h </w:instrText>
        </w:r>
        <w:r>
          <w:rPr>
            <w:noProof/>
            <w:webHidden/>
          </w:rPr>
        </w:r>
        <w:r>
          <w:rPr>
            <w:noProof/>
            <w:webHidden/>
          </w:rPr>
          <w:fldChar w:fldCharType="separate"/>
        </w:r>
        <w:r w:rsidR="008D528E">
          <w:rPr>
            <w:noProof/>
            <w:webHidden/>
          </w:rPr>
          <w:t>22</w:t>
        </w:r>
        <w:r>
          <w:rPr>
            <w:noProof/>
            <w:webHidden/>
          </w:rPr>
          <w:fldChar w:fldCharType="end"/>
        </w:r>
      </w:hyperlink>
    </w:p>
    <w:p w14:paraId="45C99329" w14:textId="4478F36F"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46" w:history="1">
        <w:r w:rsidRPr="007F1305">
          <w:rPr>
            <w:rStyle w:val="Hipervnculo"/>
            <w:noProof/>
          </w:rPr>
          <w:t>3.2</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Cartera de Préstamos</w:t>
        </w:r>
        <w:r>
          <w:rPr>
            <w:noProof/>
            <w:webHidden/>
          </w:rPr>
          <w:tab/>
        </w:r>
        <w:r>
          <w:rPr>
            <w:noProof/>
            <w:webHidden/>
          </w:rPr>
          <w:fldChar w:fldCharType="begin"/>
        </w:r>
        <w:r>
          <w:rPr>
            <w:noProof/>
            <w:webHidden/>
          </w:rPr>
          <w:instrText xml:space="preserve"> PAGEREF _Toc216962546 \h </w:instrText>
        </w:r>
        <w:r>
          <w:rPr>
            <w:noProof/>
            <w:webHidden/>
          </w:rPr>
        </w:r>
        <w:r>
          <w:rPr>
            <w:noProof/>
            <w:webHidden/>
          </w:rPr>
          <w:fldChar w:fldCharType="separate"/>
        </w:r>
        <w:r w:rsidR="008D528E">
          <w:rPr>
            <w:noProof/>
            <w:webHidden/>
          </w:rPr>
          <w:t>28</w:t>
        </w:r>
        <w:r>
          <w:rPr>
            <w:noProof/>
            <w:webHidden/>
          </w:rPr>
          <w:fldChar w:fldCharType="end"/>
        </w:r>
      </w:hyperlink>
    </w:p>
    <w:p w14:paraId="611F5373" w14:textId="308C140F"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47" w:history="1">
        <w:r w:rsidRPr="007F1305">
          <w:rPr>
            <w:rStyle w:val="Hipervnculo"/>
            <w:noProof/>
          </w:rPr>
          <w:t>3.3</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Programa de Captación de Ahorros y Valores</w:t>
        </w:r>
        <w:r>
          <w:rPr>
            <w:noProof/>
            <w:webHidden/>
          </w:rPr>
          <w:tab/>
        </w:r>
        <w:r>
          <w:rPr>
            <w:noProof/>
            <w:webHidden/>
          </w:rPr>
          <w:fldChar w:fldCharType="begin"/>
        </w:r>
        <w:r>
          <w:rPr>
            <w:noProof/>
            <w:webHidden/>
          </w:rPr>
          <w:instrText xml:space="preserve"> PAGEREF _Toc216962547 \h </w:instrText>
        </w:r>
        <w:r>
          <w:rPr>
            <w:noProof/>
            <w:webHidden/>
          </w:rPr>
        </w:r>
        <w:r>
          <w:rPr>
            <w:noProof/>
            <w:webHidden/>
          </w:rPr>
          <w:fldChar w:fldCharType="separate"/>
        </w:r>
        <w:r w:rsidR="008D528E">
          <w:rPr>
            <w:noProof/>
            <w:webHidden/>
          </w:rPr>
          <w:t>29</w:t>
        </w:r>
        <w:r>
          <w:rPr>
            <w:noProof/>
            <w:webHidden/>
          </w:rPr>
          <w:fldChar w:fldCharType="end"/>
        </w:r>
      </w:hyperlink>
    </w:p>
    <w:p w14:paraId="09D14E87" w14:textId="79BB459D" w:rsidR="007719F5" w:rsidRDefault="007719F5">
      <w:pPr>
        <w:pStyle w:val="TDC1"/>
        <w:tabs>
          <w:tab w:val="left" w:pos="720"/>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48" w:history="1">
        <w:r w:rsidRPr="007F1305">
          <w:rPr>
            <w:rStyle w:val="Hipervnculo"/>
            <w:noProof/>
          </w:rPr>
          <w:t>IV.</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Resultados de las Áreas Transversales y de Apoyo</w:t>
        </w:r>
        <w:r>
          <w:rPr>
            <w:noProof/>
            <w:webHidden/>
          </w:rPr>
          <w:tab/>
        </w:r>
        <w:r w:rsidR="004A36E6">
          <w:rPr>
            <w:noProof/>
            <w:webHidden/>
          </w:rPr>
          <w:tab/>
        </w:r>
        <w:r w:rsidR="004A36E6">
          <w:rPr>
            <w:noProof/>
            <w:webHidden/>
          </w:rPr>
          <w:tab/>
        </w:r>
        <w:r>
          <w:rPr>
            <w:noProof/>
            <w:webHidden/>
          </w:rPr>
          <w:fldChar w:fldCharType="begin"/>
        </w:r>
        <w:r>
          <w:rPr>
            <w:noProof/>
            <w:webHidden/>
          </w:rPr>
          <w:instrText xml:space="preserve"> PAGEREF _Toc216962548 \h </w:instrText>
        </w:r>
        <w:r>
          <w:rPr>
            <w:noProof/>
            <w:webHidden/>
          </w:rPr>
        </w:r>
        <w:r>
          <w:rPr>
            <w:noProof/>
            <w:webHidden/>
          </w:rPr>
          <w:fldChar w:fldCharType="separate"/>
        </w:r>
        <w:r w:rsidR="008D528E">
          <w:rPr>
            <w:noProof/>
            <w:webHidden/>
          </w:rPr>
          <w:t>33</w:t>
        </w:r>
        <w:r>
          <w:rPr>
            <w:noProof/>
            <w:webHidden/>
          </w:rPr>
          <w:fldChar w:fldCharType="end"/>
        </w:r>
      </w:hyperlink>
    </w:p>
    <w:p w14:paraId="3DBE4C29" w14:textId="1C888830"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50" w:history="1">
        <w:r w:rsidRPr="007F1305">
          <w:rPr>
            <w:rStyle w:val="Hipervnculo"/>
            <w:noProof/>
          </w:rPr>
          <w:t>4.1</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Desempeño Área Administrativa y Financiera</w:t>
        </w:r>
        <w:r>
          <w:rPr>
            <w:noProof/>
            <w:webHidden/>
          </w:rPr>
          <w:tab/>
        </w:r>
        <w:r>
          <w:rPr>
            <w:noProof/>
            <w:webHidden/>
          </w:rPr>
          <w:fldChar w:fldCharType="begin"/>
        </w:r>
        <w:r>
          <w:rPr>
            <w:noProof/>
            <w:webHidden/>
          </w:rPr>
          <w:instrText xml:space="preserve"> PAGEREF _Toc216962550 \h </w:instrText>
        </w:r>
        <w:r>
          <w:rPr>
            <w:noProof/>
            <w:webHidden/>
          </w:rPr>
        </w:r>
        <w:r>
          <w:rPr>
            <w:noProof/>
            <w:webHidden/>
          </w:rPr>
          <w:fldChar w:fldCharType="separate"/>
        </w:r>
        <w:r w:rsidR="008D528E">
          <w:rPr>
            <w:noProof/>
            <w:webHidden/>
          </w:rPr>
          <w:t>33</w:t>
        </w:r>
        <w:r>
          <w:rPr>
            <w:noProof/>
            <w:webHidden/>
          </w:rPr>
          <w:fldChar w:fldCharType="end"/>
        </w:r>
      </w:hyperlink>
    </w:p>
    <w:p w14:paraId="487CA6CC" w14:textId="11217B94"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51" w:history="1">
        <w:r w:rsidRPr="007F1305">
          <w:rPr>
            <w:rStyle w:val="Hipervnculo"/>
            <w:noProof/>
          </w:rPr>
          <w:t>4.2</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Desempeño de la Gestion Humana</w:t>
        </w:r>
        <w:r>
          <w:rPr>
            <w:noProof/>
            <w:webHidden/>
          </w:rPr>
          <w:tab/>
        </w:r>
        <w:r>
          <w:rPr>
            <w:noProof/>
            <w:webHidden/>
          </w:rPr>
          <w:fldChar w:fldCharType="begin"/>
        </w:r>
        <w:r>
          <w:rPr>
            <w:noProof/>
            <w:webHidden/>
          </w:rPr>
          <w:instrText xml:space="preserve"> PAGEREF _Toc216962551 \h </w:instrText>
        </w:r>
        <w:r>
          <w:rPr>
            <w:noProof/>
            <w:webHidden/>
          </w:rPr>
        </w:r>
        <w:r>
          <w:rPr>
            <w:noProof/>
            <w:webHidden/>
          </w:rPr>
          <w:fldChar w:fldCharType="separate"/>
        </w:r>
        <w:r w:rsidR="008D528E">
          <w:rPr>
            <w:noProof/>
            <w:webHidden/>
          </w:rPr>
          <w:t>44</w:t>
        </w:r>
        <w:r>
          <w:rPr>
            <w:noProof/>
            <w:webHidden/>
          </w:rPr>
          <w:fldChar w:fldCharType="end"/>
        </w:r>
      </w:hyperlink>
    </w:p>
    <w:p w14:paraId="7117BB25" w14:textId="169C110A"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52" w:history="1">
        <w:r w:rsidRPr="007F1305">
          <w:rPr>
            <w:rStyle w:val="Hipervnculo"/>
            <w:noProof/>
          </w:rPr>
          <w:t>4.3</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Desempeño de los Procesos Jurídicos</w:t>
        </w:r>
        <w:r>
          <w:rPr>
            <w:noProof/>
            <w:webHidden/>
          </w:rPr>
          <w:tab/>
        </w:r>
        <w:r>
          <w:rPr>
            <w:noProof/>
            <w:webHidden/>
          </w:rPr>
          <w:fldChar w:fldCharType="begin"/>
        </w:r>
        <w:r>
          <w:rPr>
            <w:noProof/>
            <w:webHidden/>
          </w:rPr>
          <w:instrText xml:space="preserve"> PAGEREF _Toc216962552 \h </w:instrText>
        </w:r>
        <w:r>
          <w:rPr>
            <w:noProof/>
            <w:webHidden/>
          </w:rPr>
        </w:r>
        <w:r>
          <w:rPr>
            <w:noProof/>
            <w:webHidden/>
          </w:rPr>
          <w:fldChar w:fldCharType="separate"/>
        </w:r>
        <w:r w:rsidR="008D528E">
          <w:rPr>
            <w:noProof/>
            <w:webHidden/>
          </w:rPr>
          <w:t>52</w:t>
        </w:r>
        <w:r>
          <w:rPr>
            <w:noProof/>
            <w:webHidden/>
          </w:rPr>
          <w:fldChar w:fldCharType="end"/>
        </w:r>
      </w:hyperlink>
    </w:p>
    <w:p w14:paraId="36736EE2" w14:textId="355A4765"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53" w:history="1">
        <w:r w:rsidRPr="007F1305">
          <w:rPr>
            <w:rStyle w:val="Hipervnculo"/>
            <w:noProof/>
          </w:rPr>
          <w:t>4.4</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Desempeño y Avances en Tecnología y Ciberseguridad</w:t>
        </w:r>
        <w:r>
          <w:rPr>
            <w:noProof/>
            <w:webHidden/>
          </w:rPr>
          <w:tab/>
        </w:r>
        <w:r>
          <w:rPr>
            <w:noProof/>
            <w:webHidden/>
          </w:rPr>
          <w:fldChar w:fldCharType="begin"/>
        </w:r>
        <w:r>
          <w:rPr>
            <w:noProof/>
            <w:webHidden/>
          </w:rPr>
          <w:instrText xml:space="preserve"> PAGEREF _Toc216962553 \h </w:instrText>
        </w:r>
        <w:r>
          <w:rPr>
            <w:noProof/>
            <w:webHidden/>
          </w:rPr>
        </w:r>
        <w:r>
          <w:rPr>
            <w:noProof/>
            <w:webHidden/>
          </w:rPr>
          <w:fldChar w:fldCharType="separate"/>
        </w:r>
        <w:r w:rsidR="008D528E">
          <w:rPr>
            <w:noProof/>
            <w:webHidden/>
          </w:rPr>
          <w:t>53</w:t>
        </w:r>
        <w:r>
          <w:rPr>
            <w:noProof/>
            <w:webHidden/>
          </w:rPr>
          <w:fldChar w:fldCharType="end"/>
        </w:r>
      </w:hyperlink>
    </w:p>
    <w:p w14:paraId="05719212" w14:textId="1B51A880"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54" w:history="1">
        <w:r w:rsidRPr="007F1305">
          <w:rPr>
            <w:rStyle w:val="Hipervnculo"/>
            <w:noProof/>
          </w:rPr>
          <w:t>4.5</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Gestión de Riesgos</w:t>
        </w:r>
        <w:r>
          <w:rPr>
            <w:noProof/>
            <w:webHidden/>
          </w:rPr>
          <w:tab/>
        </w:r>
        <w:r>
          <w:rPr>
            <w:noProof/>
            <w:webHidden/>
          </w:rPr>
          <w:fldChar w:fldCharType="begin"/>
        </w:r>
        <w:r>
          <w:rPr>
            <w:noProof/>
            <w:webHidden/>
          </w:rPr>
          <w:instrText xml:space="preserve"> PAGEREF _Toc216962554 \h </w:instrText>
        </w:r>
        <w:r>
          <w:rPr>
            <w:noProof/>
            <w:webHidden/>
          </w:rPr>
        </w:r>
        <w:r>
          <w:rPr>
            <w:noProof/>
            <w:webHidden/>
          </w:rPr>
          <w:fldChar w:fldCharType="separate"/>
        </w:r>
        <w:r w:rsidR="008D528E">
          <w:rPr>
            <w:noProof/>
            <w:webHidden/>
          </w:rPr>
          <w:t>63</w:t>
        </w:r>
        <w:r>
          <w:rPr>
            <w:noProof/>
            <w:webHidden/>
          </w:rPr>
          <w:fldChar w:fldCharType="end"/>
        </w:r>
      </w:hyperlink>
    </w:p>
    <w:p w14:paraId="70FD7854" w14:textId="46999EC0"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55" w:history="1">
        <w:r w:rsidRPr="007F1305">
          <w:rPr>
            <w:rStyle w:val="Hipervnculo"/>
            <w:noProof/>
          </w:rPr>
          <w:t>4.6</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_Toc216962555 \h </w:instrText>
        </w:r>
        <w:r>
          <w:rPr>
            <w:noProof/>
            <w:webHidden/>
          </w:rPr>
        </w:r>
        <w:r>
          <w:rPr>
            <w:noProof/>
            <w:webHidden/>
          </w:rPr>
          <w:fldChar w:fldCharType="separate"/>
        </w:r>
        <w:r w:rsidR="008D528E">
          <w:rPr>
            <w:noProof/>
            <w:webHidden/>
          </w:rPr>
          <w:t>65</w:t>
        </w:r>
        <w:r>
          <w:rPr>
            <w:noProof/>
            <w:webHidden/>
          </w:rPr>
          <w:fldChar w:fldCharType="end"/>
        </w:r>
      </w:hyperlink>
    </w:p>
    <w:p w14:paraId="46FE2CC5" w14:textId="5FA3D499"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56" w:history="1">
        <w:r w:rsidRPr="007F1305">
          <w:rPr>
            <w:rStyle w:val="Hipervnculo"/>
            <w:noProof/>
          </w:rPr>
          <w:t>a.</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Monitoreo y Evaluación de Programas y Proyectos Especiales</w:t>
        </w:r>
        <w:r>
          <w:rPr>
            <w:noProof/>
            <w:webHidden/>
          </w:rPr>
          <w:tab/>
        </w:r>
        <w:r>
          <w:rPr>
            <w:noProof/>
            <w:webHidden/>
          </w:rPr>
          <w:fldChar w:fldCharType="begin"/>
        </w:r>
        <w:r>
          <w:rPr>
            <w:noProof/>
            <w:webHidden/>
          </w:rPr>
          <w:instrText xml:space="preserve"> PAGEREF _Toc216962556 \h </w:instrText>
        </w:r>
        <w:r>
          <w:rPr>
            <w:noProof/>
            <w:webHidden/>
          </w:rPr>
        </w:r>
        <w:r>
          <w:rPr>
            <w:noProof/>
            <w:webHidden/>
          </w:rPr>
          <w:fldChar w:fldCharType="separate"/>
        </w:r>
        <w:r w:rsidR="008D528E">
          <w:rPr>
            <w:noProof/>
            <w:webHidden/>
          </w:rPr>
          <w:t>66</w:t>
        </w:r>
        <w:r>
          <w:rPr>
            <w:noProof/>
            <w:webHidden/>
          </w:rPr>
          <w:fldChar w:fldCharType="end"/>
        </w:r>
      </w:hyperlink>
    </w:p>
    <w:p w14:paraId="20085DF5" w14:textId="7EC2F4C8"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57" w:history="1">
        <w:r w:rsidRPr="007F1305">
          <w:rPr>
            <w:rStyle w:val="Hipervnculo"/>
            <w:noProof/>
          </w:rPr>
          <w:t>b.</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Implementación de Buenas Prácticas</w:t>
        </w:r>
        <w:r>
          <w:rPr>
            <w:noProof/>
            <w:webHidden/>
          </w:rPr>
          <w:tab/>
        </w:r>
        <w:r>
          <w:rPr>
            <w:noProof/>
            <w:webHidden/>
          </w:rPr>
          <w:fldChar w:fldCharType="begin"/>
        </w:r>
        <w:r>
          <w:rPr>
            <w:noProof/>
            <w:webHidden/>
          </w:rPr>
          <w:instrText xml:space="preserve"> PAGEREF _Toc216962557 \h </w:instrText>
        </w:r>
        <w:r>
          <w:rPr>
            <w:noProof/>
            <w:webHidden/>
          </w:rPr>
        </w:r>
        <w:r>
          <w:rPr>
            <w:noProof/>
            <w:webHidden/>
          </w:rPr>
          <w:fldChar w:fldCharType="separate"/>
        </w:r>
        <w:r w:rsidR="008D528E">
          <w:rPr>
            <w:noProof/>
            <w:webHidden/>
          </w:rPr>
          <w:t>74</w:t>
        </w:r>
        <w:r>
          <w:rPr>
            <w:noProof/>
            <w:webHidden/>
          </w:rPr>
          <w:fldChar w:fldCharType="end"/>
        </w:r>
      </w:hyperlink>
    </w:p>
    <w:p w14:paraId="7C09320D" w14:textId="5A5F8639"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58" w:history="1">
        <w:r w:rsidRPr="007F1305">
          <w:rPr>
            <w:rStyle w:val="Hipervnculo"/>
            <w:noProof/>
          </w:rPr>
          <w:t>c.</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Desarrollo Institucional</w:t>
        </w:r>
        <w:r>
          <w:rPr>
            <w:noProof/>
            <w:webHidden/>
          </w:rPr>
          <w:tab/>
        </w:r>
        <w:r>
          <w:rPr>
            <w:noProof/>
            <w:webHidden/>
          </w:rPr>
          <w:fldChar w:fldCharType="begin"/>
        </w:r>
        <w:r>
          <w:rPr>
            <w:noProof/>
            <w:webHidden/>
          </w:rPr>
          <w:instrText xml:space="preserve"> PAGEREF _Toc216962558 \h </w:instrText>
        </w:r>
        <w:r>
          <w:rPr>
            <w:noProof/>
            <w:webHidden/>
          </w:rPr>
        </w:r>
        <w:r>
          <w:rPr>
            <w:noProof/>
            <w:webHidden/>
          </w:rPr>
          <w:fldChar w:fldCharType="separate"/>
        </w:r>
        <w:r w:rsidR="008D528E">
          <w:rPr>
            <w:noProof/>
            <w:webHidden/>
          </w:rPr>
          <w:t>82</w:t>
        </w:r>
        <w:r>
          <w:rPr>
            <w:noProof/>
            <w:webHidden/>
          </w:rPr>
          <w:fldChar w:fldCharType="end"/>
        </w:r>
      </w:hyperlink>
    </w:p>
    <w:p w14:paraId="07D229D1" w14:textId="13377BD6"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59" w:history="1">
        <w:r w:rsidRPr="007F1305">
          <w:rPr>
            <w:rStyle w:val="Hipervnculo"/>
            <w:noProof/>
          </w:rPr>
          <w:t>d.</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Acciones para el Fortalecimiento Institucional</w:t>
        </w:r>
        <w:r>
          <w:rPr>
            <w:noProof/>
            <w:webHidden/>
          </w:rPr>
          <w:tab/>
        </w:r>
        <w:r>
          <w:rPr>
            <w:noProof/>
            <w:webHidden/>
          </w:rPr>
          <w:fldChar w:fldCharType="begin"/>
        </w:r>
        <w:r>
          <w:rPr>
            <w:noProof/>
            <w:webHidden/>
          </w:rPr>
          <w:instrText xml:space="preserve"> PAGEREF _Toc216962559 \h </w:instrText>
        </w:r>
        <w:r>
          <w:rPr>
            <w:noProof/>
            <w:webHidden/>
          </w:rPr>
        </w:r>
        <w:r>
          <w:rPr>
            <w:noProof/>
            <w:webHidden/>
          </w:rPr>
          <w:fldChar w:fldCharType="separate"/>
        </w:r>
        <w:r w:rsidR="008D528E">
          <w:rPr>
            <w:noProof/>
            <w:webHidden/>
          </w:rPr>
          <w:t>90</w:t>
        </w:r>
        <w:r>
          <w:rPr>
            <w:noProof/>
            <w:webHidden/>
          </w:rPr>
          <w:fldChar w:fldCharType="end"/>
        </w:r>
      </w:hyperlink>
    </w:p>
    <w:p w14:paraId="249AEB9A" w14:textId="73372005"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60" w:history="1">
        <w:r w:rsidRPr="007F1305">
          <w:rPr>
            <w:rStyle w:val="Hipervnculo"/>
            <w:noProof/>
          </w:rPr>
          <w:t>e.</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noProof/>
          </w:rPr>
          <w:t>Avance en la Implementación de las Políticas Transversales</w:t>
        </w:r>
        <w:r>
          <w:rPr>
            <w:noProof/>
            <w:webHidden/>
          </w:rPr>
          <w:tab/>
        </w:r>
        <w:r>
          <w:rPr>
            <w:noProof/>
            <w:webHidden/>
          </w:rPr>
          <w:fldChar w:fldCharType="begin"/>
        </w:r>
        <w:r>
          <w:rPr>
            <w:noProof/>
            <w:webHidden/>
          </w:rPr>
          <w:instrText xml:space="preserve"> PAGEREF _Toc216962560 \h </w:instrText>
        </w:r>
        <w:r>
          <w:rPr>
            <w:noProof/>
            <w:webHidden/>
          </w:rPr>
        </w:r>
        <w:r>
          <w:rPr>
            <w:noProof/>
            <w:webHidden/>
          </w:rPr>
          <w:fldChar w:fldCharType="separate"/>
        </w:r>
        <w:r w:rsidR="008D528E">
          <w:rPr>
            <w:noProof/>
            <w:webHidden/>
          </w:rPr>
          <w:t>103</w:t>
        </w:r>
        <w:r>
          <w:rPr>
            <w:noProof/>
            <w:webHidden/>
          </w:rPr>
          <w:fldChar w:fldCharType="end"/>
        </w:r>
      </w:hyperlink>
    </w:p>
    <w:p w14:paraId="664D4105" w14:textId="7EFC3999"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61" w:history="1">
        <w:r w:rsidRPr="007F1305">
          <w:rPr>
            <w:rStyle w:val="Hipervnculo"/>
            <w:noProof/>
          </w:rPr>
          <w:t>4.7</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Desempeño del Área Comunicaciones</w:t>
        </w:r>
        <w:r>
          <w:rPr>
            <w:noProof/>
            <w:webHidden/>
          </w:rPr>
          <w:tab/>
        </w:r>
        <w:r>
          <w:rPr>
            <w:noProof/>
            <w:webHidden/>
          </w:rPr>
          <w:fldChar w:fldCharType="begin"/>
        </w:r>
        <w:r>
          <w:rPr>
            <w:noProof/>
            <w:webHidden/>
          </w:rPr>
          <w:instrText xml:space="preserve"> PAGEREF _Toc216962561 \h </w:instrText>
        </w:r>
        <w:r>
          <w:rPr>
            <w:noProof/>
            <w:webHidden/>
          </w:rPr>
        </w:r>
        <w:r>
          <w:rPr>
            <w:noProof/>
            <w:webHidden/>
          </w:rPr>
          <w:fldChar w:fldCharType="separate"/>
        </w:r>
        <w:r w:rsidR="008D528E">
          <w:rPr>
            <w:noProof/>
            <w:webHidden/>
          </w:rPr>
          <w:t>105</w:t>
        </w:r>
        <w:r>
          <w:rPr>
            <w:noProof/>
            <w:webHidden/>
          </w:rPr>
          <w:fldChar w:fldCharType="end"/>
        </w:r>
      </w:hyperlink>
    </w:p>
    <w:p w14:paraId="3CC440FF" w14:textId="3AE608FA" w:rsidR="007719F5" w:rsidRDefault="007719F5">
      <w:pPr>
        <w:pStyle w:val="TDC1"/>
        <w:tabs>
          <w:tab w:val="left" w:pos="720"/>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62" w:history="1">
        <w:r w:rsidRPr="007F1305">
          <w:rPr>
            <w:rStyle w:val="Hipervnculo"/>
            <w:noProof/>
          </w:rPr>
          <w:t>V.</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_Toc216962562 \h </w:instrText>
        </w:r>
        <w:r>
          <w:rPr>
            <w:noProof/>
            <w:webHidden/>
          </w:rPr>
        </w:r>
        <w:r>
          <w:rPr>
            <w:noProof/>
            <w:webHidden/>
          </w:rPr>
          <w:fldChar w:fldCharType="separate"/>
        </w:r>
        <w:r w:rsidR="008D528E">
          <w:rPr>
            <w:noProof/>
            <w:webHidden/>
          </w:rPr>
          <w:t>109</w:t>
        </w:r>
        <w:r>
          <w:rPr>
            <w:noProof/>
            <w:webHidden/>
          </w:rPr>
          <w:fldChar w:fldCharType="end"/>
        </w:r>
      </w:hyperlink>
    </w:p>
    <w:p w14:paraId="4FFE4ADB" w14:textId="7B42460F"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65" w:history="1">
        <w:r w:rsidRPr="007F1305">
          <w:rPr>
            <w:rStyle w:val="Hipervnculo"/>
            <w:noProof/>
          </w:rPr>
          <w:t>5.1</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Nivel de Satisfacción con el Servicio</w:t>
        </w:r>
        <w:r>
          <w:rPr>
            <w:noProof/>
            <w:webHidden/>
          </w:rPr>
          <w:tab/>
        </w:r>
        <w:r>
          <w:rPr>
            <w:noProof/>
            <w:webHidden/>
          </w:rPr>
          <w:fldChar w:fldCharType="begin"/>
        </w:r>
        <w:r>
          <w:rPr>
            <w:noProof/>
            <w:webHidden/>
          </w:rPr>
          <w:instrText xml:space="preserve"> PAGEREF _Toc216962565 \h </w:instrText>
        </w:r>
        <w:r>
          <w:rPr>
            <w:noProof/>
            <w:webHidden/>
          </w:rPr>
        </w:r>
        <w:r>
          <w:rPr>
            <w:noProof/>
            <w:webHidden/>
          </w:rPr>
          <w:fldChar w:fldCharType="separate"/>
        </w:r>
        <w:r w:rsidR="008D528E">
          <w:rPr>
            <w:noProof/>
            <w:webHidden/>
          </w:rPr>
          <w:t>110</w:t>
        </w:r>
        <w:r>
          <w:rPr>
            <w:noProof/>
            <w:webHidden/>
          </w:rPr>
          <w:fldChar w:fldCharType="end"/>
        </w:r>
      </w:hyperlink>
    </w:p>
    <w:p w14:paraId="698A93B0" w14:textId="21FD0EA0"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66" w:history="1">
        <w:r w:rsidRPr="007F1305">
          <w:rPr>
            <w:rStyle w:val="Hipervnculo"/>
            <w:noProof/>
          </w:rPr>
          <w:t>5.2</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Nivel de Cumplimiento de Ley de Acceso a la Información</w:t>
        </w:r>
        <w:r>
          <w:rPr>
            <w:noProof/>
            <w:webHidden/>
          </w:rPr>
          <w:tab/>
        </w:r>
        <w:r>
          <w:rPr>
            <w:noProof/>
            <w:webHidden/>
          </w:rPr>
          <w:fldChar w:fldCharType="begin"/>
        </w:r>
        <w:r>
          <w:rPr>
            <w:noProof/>
            <w:webHidden/>
          </w:rPr>
          <w:instrText xml:space="preserve"> PAGEREF _Toc216962566 \h </w:instrText>
        </w:r>
        <w:r>
          <w:rPr>
            <w:noProof/>
            <w:webHidden/>
          </w:rPr>
        </w:r>
        <w:r>
          <w:rPr>
            <w:noProof/>
            <w:webHidden/>
          </w:rPr>
          <w:fldChar w:fldCharType="separate"/>
        </w:r>
        <w:r w:rsidR="008D528E">
          <w:rPr>
            <w:noProof/>
            <w:webHidden/>
          </w:rPr>
          <w:t>110</w:t>
        </w:r>
        <w:r>
          <w:rPr>
            <w:noProof/>
            <w:webHidden/>
          </w:rPr>
          <w:fldChar w:fldCharType="end"/>
        </w:r>
      </w:hyperlink>
    </w:p>
    <w:p w14:paraId="0450C8DE" w14:textId="6260AC1E"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67" w:history="1">
        <w:r w:rsidRPr="007F1305">
          <w:rPr>
            <w:rStyle w:val="Hipervnculo"/>
            <w:noProof/>
          </w:rPr>
          <w:t>5.3</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Resultados de Sistema de Quejas, Reclamos y Sugerencias</w:t>
        </w:r>
        <w:r>
          <w:rPr>
            <w:noProof/>
            <w:webHidden/>
          </w:rPr>
          <w:tab/>
        </w:r>
        <w:r>
          <w:rPr>
            <w:noProof/>
            <w:webHidden/>
          </w:rPr>
          <w:fldChar w:fldCharType="begin"/>
        </w:r>
        <w:r>
          <w:rPr>
            <w:noProof/>
            <w:webHidden/>
          </w:rPr>
          <w:instrText xml:space="preserve"> PAGEREF _Toc216962567 \h </w:instrText>
        </w:r>
        <w:r>
          <w:rPr>
            <w:noProof/>
            <w:webHidden/>
          </w:rPr>
        </w:r>
        <w:r>
          <w:rPr>
            <w:noProof/>
            <w:webHidden/>
          </w:rPr>
          <w:fldChar w:fldCharType="separate"/>
        </w:r>
        <w:r w:rsidR="008D528E">
          <w:rPr>
            <w:noProof/>
            <w:webHidden/>
          </w:rPr>
          <w:t>111</w:t>
        </w:r>
        <w:r>
          <w:rPr>
            <w:noProof/>
            <w:webHidden/>
          </w:rPr>
          <w:fldChar w:fldCharType="end"/>
        </w:r>
      </w:hyperlink>
    </w:p>
    <w:p w14:paraId="2A369EC7" w14:textId="7876D9A4" w:rsidR="007719F5" w:rsidRDefault="007719F5">
      <w:pPr>
        <w:pStyle w:val="TDC2"/>
        <w:rPr>
          <w:rFonts w:asciiTheme="minorHAnsi" w:eastAsiaTheme="minorEastAsia" w:hAnsiTheme="minorHAnsi" w:cstheme="minorBidi"/>
          <w:noProof/>
          <w:color w:val="auto"/>
          <w:spacing w:val="0"/>
          <w:kern w:val="2"/>
          <w:szCs w:val="24"/>
          <w:lang w:eastAsia="es-MX"/>
          <w14:ligatures w14:val="standardContextual"/>
        </w:rPr>
      </w:pPr>
      <w:hyperlink w:anchor="_Toc216962568" w:history="1">
        <w:r w:rsidRPr="007F1305">
          <w:rPr>
            <w:rStyle w:val="Hipervnculo"/>
            <w:noProof/>
          </w:rPr>
          <w:t>5.4</w:t>
        </w:r>
        <w:r>
          <w:rPr>
            <w:rFonts w:asciiTheme="minorHAnsi" w:eastAsiaTheme="minorEastAsia" w:hAnsiTheme="minorHAnsi" w:cstheme="minorBidi"/>
            <w:noProof/>
            <w:color w:val="auto"/>
            <w:spacing w:val="0"/>
            <w:kern w:val="2"/>
            <w:szCs w:val="24"/>
            <w:lang w:eastAsia="es-MX"/>
            <w14:ligatures w14:val="standardContextual"/>
          </w:rPr>
          <w:tab/>
        </w:r>
        <w:r w:rsidRPr="007F1305">
          <w:rPr>
            <w:rStyle w:val="Hipervnculo"/>
            <w:noProof/>
          </w:rPr>
          <w:t>Resultados de Mediciones del Portal de Transparencia</w:t>
        </w:r>
        <w:r>
          <w:rPr>
            <w:noProof/>
            <w:webHidden/>
          </w:rPr>
          <w:tab/>
        </w:r>
        <w:r>
          <w:rPr>
            <w:noProof/>
            <w:webHidden/>
          </w:rPr>
          <w:fldChar w:fldCharType="begin"/>
        </w:r>
        <w:r>
          <w:rPr>
            <w:noProof/>
            <w:webHidden/>
          </w:rPr>
          <w:instrText xml:space="preserve"> PAGEREF _Toc216962568 \h </w:instrText>
        </w:r>
        <w:r>
          <w:rPr>
            <w:noProof/>
            <w:webHidden/>
          </w:rPr>
        </w:r>
        <w:r>
          <w:rPr>
            <w:noProof/>
            <w:webHidden/>
          </w:rPr>
          <w:fldChar w:fldCharType="separate"/>
        </w:r>
        <w:r w:rsidR="008D528E">
          <w:rPr>
            <w:noProof/>
            <w:webHidden/>
          </w:rPr>
          <w:t>111</w:t>
        </w:r>
        <w:r>
          <w:rPr>
            <w:noProof/>
            <w:webHidden/>
          </w:rPr>
          <w:fldChar w:fldCharType="end"/>
        </w:r>
      </w:hyperlink>
    </w:p>
    <w:p w14:paraId="0C75FFA1" w14:textId="475C24A4" w:rsidR="007719F5" w:rsidRDefault="007719F5">
      <w:pPr>
        <w:pStyle w:val="TDC1"/>
        <w:tabs>
          <w:tab w:val="left" w:pos="720"/>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69" w:history="1">
        <w:r w:rsidRPr="007F1305">
          <w:rPr>
            <w:rStyle w:val="Hipervnculo"/>
            <w:noProof/>
          </w:rPr>
          <w:t>VI.</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Proyecciones al Próximo Año</w:t>
        </w:r>
        <w:r>
          <w:rPr>
            <w:noProof/>
            <w:webHidden/>
          </w:rPr>
          <w:tab/>
        </w:r>
        <w:r>
          <w:rPr>
            <w:noProof/>
            <w:webHidden/>
          </w:rPr>
          <w:fldChar w:fldCharType="begin"/>
        </w:r>
        <w:r>
          <w:rPr>
            <w:noProof/>
            <w:webHidden/>
          </w:rPr>
          <w:instrText xml:space="preserve"> PAGEREF _Toc216962569 \h </w:instrText>
        </w:r>
        <w:r>
          <w:rPr>
            <w:noProof/>
            <w:webHidden/>
          </w:rPr>
        </w:r>
        <w:r>
          <w:rPr>
            <w:noProof/>
            <w:webHidden/>
          </w:rPr>
          <w:fldChar w:fldCharType="separate"/>
        </w:r>
        <w:r w:rsidR="008D528E">
          <w:rPr>
            <w:noProof/>
            <w:webHidden/>
          </w:rPr>
          <w:t>112</w:t>
        </w:r>
        <w:r>
          <w:rPr>
            <w:noProof/>
            <w:webHidden/>
          </w:rPr>
          <w:fldChar w:fldCharType="end"/>
        </w:r>
      </w:hyperlink>
    </w:p>
    <w:p w14:paraId="25DC73F8" w14:textId="6EFDF7FC" w:rsidR="007719F5" w:rsidRDefault="007719F5">
      <w:pPr>
        <w:pStyle w:val="TDC1"/>
        <w:tabs>
          <w:tab w:val="left" w:pos="960"/>
          <w:tab w:val="right" w:leader="dot" w:pos="8828"/>
        </w:tabs>
        <w:rPr>
          <w:rFonts w:asciiTheme="minorHAnsi" w:eastAsiaTheme="minorEastAsia" w:hAnsiTheme="minorHAnsi" w:cstheme="minorBidi"/>
          <w:b w:val="0"/>
          <w:bCs w:val="0"/>
          <w:caps w:val="0"/>
          <w:noProof/>
          <w:color w:val="auto"/>
          <w:spacing w:val="0"/>
          <w:kern w:val="2"/>
          <w:szCs w:val="24"/>
          <w:lang w:val="es-MX" w:eastAsia="es-MX"/>
          <w14:ligatures w14:val="standardContextual"/>
        </w:rPr>
      </w:pPr>
      <w:hyperlink w:anchor="_Toc216962570" w:history="1">
        <w:r w:rsidRPr="007F1305">
          <w:rPr>
            <w:rStyle w:val="Hipervnculo"/>
            <w:noProof/>
          </w:rPr>
          <w:t>VII.</w:t>
        </w:r>
        <w:r>
          <w:rPr>
            <w:rFonts w:asciiTheme="minorHAnsi" w:eastAsiaTheme="minorEastAsia" w:hAnsiTheme="minorHAnsi" w:cstheme="minorBidi"/>
            <w:b w:val="0"/>
            <w:bCs w:val="0"/>
            <w:caps w:val="0"/>
            <w:noProof/>
            <w:color w:val="auto"/>
            <w:spacing w:val="0"/>
            <w:kern w:val="2"/>
            <w:szCs w:val="24"/>
            <w:lang w:val="es-MX" w:eastAsia="es-MX"/>
            <w14:ligatures w14:val="standardContextual"/>
          </w:rPr>
          <w:tab/>
        </w:r>
        <w:r w:rsidRPr="007F1305">
          <w:rPr>
            <w:rStyle w:val="Hipervnculo"/>
            <w:noProof/>
          </w:rPr>
          <w:t>Anexos</w:t>
        </w:r>
        <w:r>
          <w:rPr>
            <w:noProof/>
            <w:webHidden/>
          </w:rPr>
          <w:tab/>
        </w:r>
        <w:r>
          <w:rPr>
            <w:noProof/>
            <w:webHidden/>
          </w:rPr>
          <w:fldChar w:fldCharType="begin"/>
        </w:r>
        <w:r>
          <w:rPr>
            <w:noProof/>
            <w:webHidden/>
          </w:rPr>
          <w:instrText xml:space="preserve"> PAGEREF _Toc216962570 \h </w:instrText>
        </w:r>
        <w:r>
          <w:rPr>
            <w:noProof/>
            <w:webHidden/>
          </w:rPr>
        </w:r>
        <w:r>
          <w:rPr>
            <w:noProof/>
            <w:webHidden/>
          </w:rPr>
          <w:fldChar w:fldCharType="separate"/>
        </w:r>
        <w:r w:rsidR="008D528E">
          <w:rPr>
            <w:noProof/>
            <w:webHidden/>
          </w:rPr>
          <w:t>116</w:t>
        </w:r>
        <w:r>
          <w:rPr>
            <w:noProof/>
            <w:webHidden/>
          </w:rPr>
          <w:fldChar w:fldCharType="end"/>
        </w:r>
      </w:hyperlink>
    </w:p>
    <w:p w14:paraId="1559B894" w14:textId="70F87865"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71" w:history="1">
        <w:r w:rsidRPr="007F1305">
          <w:rPr>
            <w:rStyle w:val="Hipervnculo"/>
            <w:rFonts w:eastAsia="@PMingLiU"/>
            <w:noProof/>
          </w:rPr>
          <w:t>a.</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rFonts w:eastAsia="@PMingLiU"/>
            <w:noProof/>
          </w:rPr>
          <w:t xml:space="preserve">Matriz Logros Relevantes </w:t>
        </w:r>
        <w:r w:rsidRPr="007F1305">
          <w:rPr>
            <w:rStyle w:val="Hipervnculo"/>
            <w:noProof/>
          </w:rPr>
          <w:t>(Datos Cuantitativos), Año 2025</w:t>
        </w:r>
        <w:r>
          <w:rPr>
            <w:noProof/>
            <w:webHidden/>
          </w:rPr>
          <w:tab/>
        </w:r>
        <w:r>
          <w:rPr>
            <w:noProof/>
            <w:webHidden/>
          </w:rPr>
          <w:fldChar w:fldCharType="begin"/>
        </w:r>
        <w:r>
          <w:rPr>
            <w:noProof/>
            <w:webHidden/>
          </w:rPr>
          <w:instrText xml:space="preserve"> PAGEREF _Toc216962571 \h </w:instrText>
        </w:r>
        <w:r>
          <w:rPr>
            <w:noProof/>
            <w:webHidden/>
          </w:rPr>
        </w:r>
        <w:r>
          <w:rPr>
            <w:noProof/>
            <w:webHidden/>
          </w:rPr>
          <w:fldChar w:fldCharType="separate"/>
        </w:r>
        <w:r w:rsidR="008D528E">
          <w:rPr>
            <w:noProof/>
            <w:webHidden/>
          </w:rPr>
          <w:t>116</w:t>
        </w:r>
        <w:r>
          <w:rPr>
            <w:noProof/>
            <w:webHidden/>
          </w:rPr>
          <w:fldChar w:fldCharType="end"/>
        </w:r>
      </w:hyperlink>
    </w:p>
    <w:p w14:paraId="2E0AC42F" w14:textId="4A55F537"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72" w:history="1">
        <w:r w:rsidRPr="007F1305">
          <w:rPr>
            <w:rStyle w:val="Hipervnculo"/>
            <w:rFonts w:eastAsia="@PMingLiU"/>
            <w:noProof/>
          </w:rPr>
          <w:t>b.</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rFonts w:eastAsia="@PMingLiU"/>
            <w:noProof/>
          </w:rPr>
          <w:t>Matriz de Ejecución Presupuestaria Anual</w:t>
        </w:r>
        <w:r>
          <w:rPr>
            <w:noProof/>
            <w:webHidden/>
          </w:rPr>
          <w:tab/>
        </w:r>
        <w:r>
          <w:rPr>
            <w:noProof/>
            <w:webHidden/>
          </w:rPr>
          <w:fldChar w:fldCharType="begin"/>
        </w:r>
        <w:r>
          <w:rPr>
            <w:noProof/>
            <w:webHidden/>
          </w:rPr>
          <w:instrText xml:space="preserve"> PAGEREF _Toc216962572 \h </w:instrText>
        </w:r>
        <w:r>
          <w:rPr>
            <w:noProof/>
            <w:webHidden/>
          </w:rPr>
        </w:r>
        <w:r>
          <w:rPr>
            <w:noProof/>
            <w:webHidden/>
          </w:rPr>
          <w:fldChar w:fldCharType="separate"/>
        </w:r>
        <w:r w:rsidR="008D528E">
          <w:rPr>
            <w:noProof/>
            <w:webHidden/>
          </w:rPr>
          <w:t>117</w:t>
        </w:r>
        <w:r>
          <w:rPr>
            <w:noProof/>
            <w:webHidden/>
          </w:rPr>
          <w:fldChar w:fldCharType="end"/>
        </w:r>
      </w:hyperlink>
    </w:p>
    <w:p w14:paraId="6E14FE50" w14:textId="32309B5E"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73" w:history="1">
        <w:r w:rsidRPr="007F1305">
          <w:rPr>
            <w:rStyle w:val="Hipervnculo"/>
            <w:rFonts w:eastAsia="@PMingLiU"/>
            <w:noProof/>
          </w:rPr>
          <w:t>c.</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rFonts w:eastAsia="@PMingLiU"/>
            <w:noProof/>
          </w:rPr>
          <w:t>Matriz de Principales Indicadores del POA</w:t>
        </w:r>
        <w:r>
          <w:rPr>
            <w:noProof/>
            <w:webHidden/>
          </w:rPr>
          <w:tab/>
        </w:r>
        <w:r>
          <w:rPr>
            <w:noProof/>
            <w:webHidden/>
          </w:rPr>
          <w:fldChar w:fldCharType="begin"/>
        </w:r>
        <w:r>
          <w:rPr>
            <w:noProof/>
            <w:webHidden/>
          </w:rPr>
          <w:instrText xml:space="preserve"> PAGEREF _Toc216962573 \h </w:instrText>
        </w:r>
        <w:r>
          <w:rPr>
            <w:noProof/>
            <w:webHidden/>
          </w:rPr>
        </w:r>
        <w:r>
          <w:rPr>
            <w:noProof/>
            <w:webHidden/>
          </w:rPr>
          <w:fldChar w:fldCharType="separate"/>
        </w:r>
        <w:r w:rsidR="008D528E">
          <w:rPr>
            <w:noProof/>
            <w:webHidden/>
          </w:rPr>
          <w:t>121</w:t>
        </w:r>
        <w:r>
          <w:rPr>
            <w:noProof/>
            <w:webHidden/>
          </w:rPr>
          <w:fldChar w:fldCharType="end"/>
        </w:r>
      </w:hyperlink>
    </w:p>
    <w:p w14:paraId="366D2897" w14:textId="603CC20B" w:rsidR="007719F5" w:rsidRDefault="007719F5">
      <w:pPr>
        <w:pStyle w:val="TDC3"/>
        <w:tabs>
          <w:tab w:val="left" w:pos="960"/>
          <w:tab w:val="right" w:leader="dot" w:pos="8828"/>
        </w:tabs>
        <w:rPr>
          <w:rFonts w:asciiTheme="minorHAnsi" w:eastAsiaTheme="minorEastAsia" w:hAnsiTheme="minorHAnsi" w:cstheme="minorBidi"/>
          <w:iCs w:val="0"/>
          <w:noProof/>
          <w:color w:val="auto"/>
          <w:spacing w:val="0"/>
          <w:kern w:val="2"/>
          <w:szCs w:val="24"/>
          <w:lang w:eastAsia="es-MX"/>
          <w14:ligatures w14:val="standardContextual"/>
        </w:rPr>
      </w:pPr>
      <w:hyperlink w:anchor="_Toc216962574" w:history="1">
        <w:r w:rsidRPr="007F1305">
          <w:rPr>
            <w:rStyle w:val="Hipervnculo"/>
            <w:rFonts w:eastAsia="@PMingLiU"/>
            <w:noProof/>
          </w:rPr>
          <w:t>d.</w:t>
        </w:r>
        <w:r>
          <w:rPr>
            <w:rFonts w:asciiTheme="minorHAnsi" w:eastAsiaTheme="minorEastAsia" w:hAnsiTheme="minorHAnsi" w:cstheme="minorBidi"/>
            <w:iCs w:val="0"/>
            <w:noProof/>
            <w:color w:val="auto"/>
            <w:spacing w:val="0"/>
            <w:kern w:val="2"/>
            <w:szCs w:val="24"/>
            <w:lang w:eastAsia="es-MX"/>
            <w14:ligatures w14:val="standardContextual"/>
          </w:rPr>
          <w:tab/>
        </w:r>
        <w:r w:rsidRPr="007F1305">
          <w:rPr>
            <w:rStyle w:val="Hipervnculo"/>
            <w:rFonts w:eastAsia="@PMingLiU"/>
            <w:noProof/>
          </w:rPr>
          <w:t>Resumen del Plan de Compras</w:t>
        </w:r>
        <w:r>
          <w:rPr>
            <w:noProof/>
            <w:webHidden/>
          </w:rPr>
          <w:tab/>
        </w:r>
        <w:r>
          <w:rPr>
            <w:noProof/>
            <w:webHidden/>
          </w:rPr>
          <w:fldChar w:fldCharType="begin"/>
        </w:r>
        <w:r>
          <w:rPr>
            <w:noProof/>
            <w:webHidden/>
          </w:rPr>
          <w:instrText xml:space="preserve"> PAGEREF _Toc216962574 \h </w:instrText>
        </w:r>
        <w:r>
          <w:rPr>
            <w:noProof/>
            <w:webHidden/>
          </w:rPr>
        </w:r>
        <w:r>
          <w:rPr>
            <w:noProof/>
            <w:webHidden/>
          </w:rPr>
          <w:fldChar w:fldCharType="separate"/>
        </w:r>
        <w:r w:rsidR="008D528E">
          <w:rPr>
            <w:noProof/>
            <w:webHidden/>
          </w:rPr>
          <w:t>122</w:t>
        </w:r>
        <w:r>
          <w:rPr>
            <w:noProof/>
            <w:webHidden/>
          </w:rPr>
          <w:fldChar w:fldCharType="end"/>
        </w:r>
      </w:hyperlink>
    </w:p>
    <w:p w14:paraId="3053F4A9" w14:textId="14BB077E" w:rsidR="00CA5060" w:rsidRPr="001B50B0" w:rsidRDefault="00155F16" w:rsidP="006549BE">
      <w:pPr>
        <w:pStyle w:val="Prrafodelista"/>
        <w:spacing w:line="360" w:lineRule="auto"/>
        <w:ind w:left="360"/>
        <w:rPr>
          <w:lang w:val="es-DO"/>
        </w:rPr>
      </w:pPr>
      <w:r>
        <w:rPr>
          <w:rFonts w:eastAsia="@PMingLiU" w:cstheme="minorHAnsi"/>
          <w:b/>
          <w:caps/>
          <w:szCs w:val="20"/>
          <w:lang w:val="es-DO" w:eastAsia="es-DO"/>
        </w:rPr>
        <w:fldChar w:fldCharType="end"/>
      </w:r>
    </w:p>
    <w:p w14:paraId="54020378" w14:textId="5EB831C5" w:rsidR="00CA5060" w:rsidRPr="001C72AC" w:rsidRDefault="00CA5060"/>
    <w:p w14:paraId="22B7FB9B" w14:textId="77777777" w:rsidR="001E47C0" w:rsidRPr="001B50B0" w:rsidRDefault="001E47C0" w:rsidP="001E47C0">
      <w:pPr>
        <w:rPr>
          <w:lang w:val="es-ES"/>
        </w:rPr>
      </w:pPr>
    </w:p>
    <w:p w14:paraId="52AC7796" w14:textId="77777777" w:rsidR="003022FB" w:rsidRPr="001B50B0" w:rsidRDefault="003022FB" w:rsidP="001E47C0">
      <w:pPr>
        <w:rPr>
          <w:b/>
          <w:bCs/>
          <w:caps/>
          <w:lang w:val="es-ES"/>
        </w:rPr>
        <w:sectPr w:rsidR="003022FB" w:rsidRPr="001B50B0" w:rsidSect="000758E6">
          <w:footerReference w:type="default" r:id="rId15"/>
          <w:footerReference w:type="first" r:id="rId16"/>
          <w:pgSz w:w="12240" w:h="15840" w:code="1"/>
          <w:pgMar w:top="1417" w:right="1701" w:bottom="1417" w:left="1701" w:header="720" w:footer="720" w:gutter="0"/>
          <w:cols w:space="720"/>
          <w:docGrid w:linePitch="360"/>
        </w:sectPr>
      </w:pPr>
    </w:p>
    <w:bookmarkStart w:id="6" w:name="_Toc145411261"/>
    <w:bookmarkStart w:id="7" w:name="_Toc145411931"/>
    <w:bookmarkStart w:id="8" w:name="_Toc153435888"/>
    <w:bookmarkStart w:id="9" w:name="_Toc153436790"/>
    <w:bookmarkStart w:id="10" w:name="_Toc153880013"/>
    <w:bookmarkStart w:id="11" w:name="_Toc180136766"/>
    <w:bookmarkStart w:id="12" w:name="_Toc184993462"/>
    <w:bookmarkStart w:id="13" w:name="_Toc216962531"/>
    <w:p w14:paraId="11DB117C" w14:textId="0979FCC2" w:rsidR="001E47C0" w:rsidRPr="0019786C" w:rsidRDefault="00D36E03" w:rsidP="003302F1">
      <w:pPr>
        <w:pStyle w:val="Ttulo1"/>
        <w:numPr>
          <w:ilvl w:val="0"/>
          <w:numId w:val="0"/>
        </w:numPr>
        <w:rPr>
          <w:bCs w:val="0"/>
          <w:szCs w:val="28"/>
        </w:rPr>
      </w:pPr>
      <w:r w:rsidRPr="0019786C">
        <w:rPr>
          <w:bCs w:val="0"/>
          <w:noProof/>
          <w:lang w:val="es-DO" w:eastAsia="es-DO"/>
        </w:rPr>
        <w:lastRenderedPageBreak/>
        <mc:AlternateContent>
          <mc:Choice Requires="wps">
            <w:drawing>
              <wp:anchor distT="0" distB="0" distL="114300" distR="114300" simplePos="0" relativeHeight="251658256" behindDoc="0" locked="0" layoutInCell="1" allowOverlap="1" wp14:anchorId="402A80DF" wp14:editId="51561B6F">
                <wp:simplePos x="0" y="0"/>
                <wp:positionH relativeFrom="margin">
                  <wp:posOffset>2226945</wp:posOffset>
                </wp:positionH>
                <wp:positionV relativeFrom="paragraph">
                  <wp:posOffset>307340</wp:posOffset>
                </wp:positionV>
                <wp:extent cx="463550" cy="0"/>
                <wp:effectExtent l="22860" t="15875" r="18415" b="22225"/>
                <wp:wrapNone/>
                <wp:docPr id="75494254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6CB85" id="Straight Connector 21"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35pt,24.2pt" to="211.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gkZ63QAAAAkBAAAP&#10;AAAAZHJzL2Rvd25yZXYueG1sTI/LTsMwEEX3SPyDNUjsqEMb2hLiVAgJiQ1QCguW03jygHhcxW4S&#10;/p5BLGA5d47uI99MrlMD9aH1bOByloAiLr1tuTbw9np/sQYVIrLFzjMZ+KIAm+L0JMfM+pFfaNjF&#10;WokJhwwNNDEeMq1D2ZDDMPMHYvlVvncY5exrbXscxdx1ep4kS+2wZUlo8EB3DZWfu6OT3OdHv6qG&#10;h2Uatx/vaK/H9qnaGnN+Nt3egIo0xT8YfupLdSik094f2QbVGVhcJStBDaTrFJQA6Xwhwv5X0EW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AfgkZ63QAAAAkBAAAPAAAAAAAA&#10;AAAAAAAAACAEAABkcnMvZG93bnJldi54bWxQSwUGAAAAAAQABADzAAAAKgUAAAAA&#10;" strokecolor="#ee2a24" strokeweight="2.25pt">
                <v:stroke joinstyle="miter"/>
                <w10:wrap anchorx="margin"/>
              </v:line>
            </w:pict>
          </mc:Fallback>
        </mc:AlternateContent>
      </w:r>
      <w:r w:rsidR="009B3660" w:rsidRPr="0019786C">
        <w:rPr>
          <w:bCs w:val="0"/>
          <w:szCs w:val="28"/>
        </w:rPr>
        <w:t>PRESENTACI</w:t>
      </w:r>
      <w:bookmarkEnd w:id="6"/>
      <w:bookmarkEnd w:id="7"/>
      <w:bookmarkEnd w:id="8"/>
      <w:bookmarkEnd w:id="9"/>
      <w:bookmarkEnd w:id="10"/>
      <w:bookmarkEnd w:id="11"/>
      <w:r w:rsidR="009B3660" w:rsidRPr="0019786C">
        <w:rPr>
          <w:bCs w:val="0"/>
          <w:szCs w:val="28"/>
        </w:rPr>
        <w:t>ÓN</w:t>
      </w:r>
      <w:bookmarkEnd w:id="12"/>
      <w:bookmarkEnd w:id="13"/>
    </w:p>
    <w:p w14:paraId="1A3FBE11" w14:textId="5553C358" w:rsidR="001E47C0" w:rsidRPr="00C20D2C" w:rsidRDefault="001E47C0" w:rsidP="00123EE0">
      <w:pPr>
        <w:spacing w:after="0" w:line="240" w:lineRule="auto"/>
        <w:rPr>
          <w:lang w:val="es-ES"/>
        </w:rPr>
      </w:pPr>
    </w:p>
    <w:p w14:paraId="1A6B3FF6" w14:textId="7EAD6E98" w:rsidR="008A7471" w:rsidRDefault="001E47C0" w:rsidP="002551B9">
      <w:pPr>
        <w:spacing w:after="240"/>
        <w:jc w:val="center"/>
        <w:rPr>
          <w:noProof/>
        </w:rPr>
      </w:pPr>
      <w:r w:rsidRPr="007A2881">
        <w:rPr>
          <w:noProof/>
        </w:rPr>
        <w:t>Memoria Institucional 202</w:t>
      </w:r>
      <w:r w:rsidR="002551B9">
        <w:rPr>
          <w:noProof/>
        </w:rPr>
        <w:t>5</w:t>
      </w:r>
    </w:p>
    <w:p w14:paraId="57BD58DA" w14:textId="6011E488" w:rsidR="003872C6" w:rsidRPr="00A470F9" w:rsidRDefault="002551B9" w:rsidP="00626C9C">
      <w:pPr>
        <w:spacing w:after="240"/>
        <w:rPr>
          <w:noProof/>
        </w:rPr>
      </w:pPr>
      <w:r w:rsidRPr="00A470F9">
        <w:rPr>
          <w:noProof/>
        </w:rPr>
        <w:t xml:space="preserve">La Memoria Bagrícola 2025, </w:t>
      </w:r>
      <w:r w:rsidR="00430BDC" w:rsidRPr="00A470F9">
        <w:rPr>
          <w:noProof/>
        </w:rPr>
        <w:t>nos muestra</w:t>
      </w:r>
      <w:r w:rsidR="00214AE5" w:rsidRPr="00A470F9">
        <w:t xml:space="preserve"> </w:t>
      </w:r>
      <w:r w:rsidRPr="00A470F9">
        <w:rPr>
          <w:noProof/>
        </w:rPr>
        <w:t>el comportamiento</w:t>
      </w:r>
      <w:r w:rsidR="00862906" w:rsidRPr="00A470F9">
        <w:rPr>
          <w:noProof/>
        </w:rPr>
        <w:t xml:space="preserve"> de las diferentes </w:t>
      </w:r>
      <w:r w:rsidR="00B35F93" w:rsidRPr="00A470F9">
        <w:rPr>
          <w:noProof/>
        </w:rPr>
        <w:t>á</w:t>
      </w:r>
      <w:r w:rsidR="001700D1" w:rsidRPr="00A470F9">
        <w:rPr>
          <w:noProof/>
        </w:rPr>
        <w:t xml:space="preserve">reas operativas </w:t>
      </w:r>
      <w:r w:rsidR="00952983" w:rsidRPr="00A470F9">
        <w:rPr>
          <w:noProof/>
        </w:rPr>
        <w:t xml:space="preserve">en </w:t>
      </w:r>
      <w:r w:rsidR="00A2762A" w:rsidRPr="00A470F9">
        <w:rPr>
          <w:noProof/>
        </w:rPr>
        <w:t xml:space="preserve">el </w:t>
      </w:r>
      <w:r w:rsidR="003361B1" w:rsidRPr="00A470F9">
        <w:rPr>
          <w:noProof/>
        </w:rPr>
        <w:t xml:space="preserve">alcance </w:t>
      </w:r>
      <w:r w:rsidR="00A2762A" w:rsidRPr="00A470F9">
        <w:rPr>
          <w:noProof/>
        </w:rPr>
        <w:t xml:space="preserve">de </w:t>
      </w:r>
      <w:r w:rsidR="00423C64" w:rsidRPr="00A470F9">
        <w:rPr>
          <w:noProof/>
        </w:rPr>
        <w:t xml:space="preserve">las </w:t>
      </w:r>
      <w:r w:rsidR="00A2762A" w:rsidRPr="00A470F9">
        <w:rPr>
          <w:noProof/>
        </w:rPr>
        <w:t xml:space="preserve">metas </w:t>
      </w:r>
      <w:r w:rsidR="001706C8" w:rsidRPr="00A470F9">
        <w:rPr>
          <w:noProof/>
        </w:rPr>
        <w:t xml:space="preserve">programadas para </w:t>
      </w:r>
      <w:r w:rsidRPr="00A470F9">
        <w:rPr>
          <w:noProof/>
        </w:rPr>
        <w:t>el año.</w:t>
      </w:r>
      <w:r w:rsidR="001700D1" w:rsidRPr="00A470F9">
        <w:rPr>
          <w:noProof/>
        </w:rPr>
        <w:t xml:space="preserve"> Cabe destacar que las </w:t>
      </w:r>
      <w:r w:rsidRPr="00A470F9">
        <w:rPr>
          <w:noProof/>
        </w:rPr>
        <w:t xml:space="preserve">diferentes actividades </w:t>
      </w:r>
      <w:r w:rsidR="003872C6" w:rsidRPr="00A470F9">
        <w:rPr>
          <w:noProof/>
        </w:rPr>
        <w:t xml:space="preserve">llevadas a cabo a lo largo del periodo </w:t>
      </w:r>
      <w:r w:rsidRPr="00A470F9">
        <w:rPr>
          <w:noProof/>
        </w:rPr>
        <w:t xml:space="preserve">estuvieron alineadas </w:t>
      </w:r>
      <w:r w:rsidR="003872C6" w:rsidRPr="00A470F9">
        <w:rPr>
          <w:noProof/>
        </w:rPr>
        <w:t xml:space="preserve">con el </w:t>
      </w:r>
      <w:r w:rsidR="009C45D8" w:rsidRPr="00A470F9">
        <w:rPr>
          <w:noProof/>
        </w:rPr>
        <w:t>eje estratégico “Financiamiento al Sector</w:t>
      </w:r>
      <w:r w:rsidR="002B2352" w:rsidRPr="00A470F9">
        <w:rPr>
          <w:noProof/>
        </w:rPr>
        <w:t xml:space="preserve"> </w:t>
      </w:r>
      <w:r w:rsidR="009C45D8" w:rsidRPr="00A470F9">
        <w:rPr>
          <w:noProof/>
        </w:rPr>
        <w:t>Agropecuario en beneficio del desarrollo econ</w:t>
      </w:r>
      <w:r w:rsidR="002B2352" w:rsidRPr="00A470F9">
        <w:rPr>
          <w:noProof/>
        </w:rPr>
        <w:t>ó</w:t>
      </w:r>
      <w:r w:rsidR="009C45D8" w:rsidRPr="00A470F9">
        <w:rPr>
          <w:noProof/>
        </w:rPr>
        <w:t xml:space="preserve">mico y social del </w:t>
      </w:r>
      <w:r w:rsidR="00862906" w:rsidRPr="00A470F9">
        <w:rPr>
          <w:noProof/>
        </w:rPr>
        <w:t>á</w:t>
      </w:r>
      <w:r w:rsidR="009C45D8" w:rsidRPr="00A470F9">
        <w:rPr>
          <w:noProof/>
        </w:rPr>
        <w:t>re</w:t>
      </w:r>
      <w:r w:rsidR="00862906" w:rsidRPr="00A470F9">
        <w:rPr>
          <w:noProof/>
        </w:rPr>
        <w:t>a</w:t>
      </w:r>
      <w:r w:rsidR="009C45D8" w:rsidRPr="00A470F9">
        <w:rPr>
          <w:noProof/>
        </w:rPr>
        <w:t xml:space="preserve"> rural de la Rep</w:t>
      </w:r>
      <w:r w:rsidR="00862906" w:rsidRPr="00A470F9">
        <w:rPr>
          <w:noProof/>
        </w:rPr>
        <w:t>ú</w:t>
      </w:r>
      <w:r w:rsidR="009C45D8" w:rsidRPr="00A470F9">
        <w:rPr>
          <w:noProof/>
        </w:rPr>
        <w:t>b</w:t>
      </w:r>
      <w:r w:rsidR="002B2352" w:rsidRPr="00A470F9">
        <w:rPr>
          <w:noProof/>
        </w:rPr>
        <w:t>l</w:t>
      </w:r>
      <w:r w:rsidR="009C45D8" w:rsidRPr="00A470F9">
        <w:rPr>
          <w:noProof/>
        </w:rPr>
        <w:t xml:space="preserve">ica Dominicana” desarrollado en el </w:t>
      </w:r>
      <w:r w:rsidRPr="00A470F9">
        <w:rPr>
          <w:noProof/>
        </w:rPr>
        <w:t xml:space="preserve">Plan Operativo </w:t>
      </w:r>
      <w:r w:rsidR="001700D1" w:rsidRPr="00A470F9">
        <w:rPr>
          <w:noProof/>
        </w:rPr>
        <w:t>Anual (POA)</w:t>
      </w:r>
      <w:r w:rsidR="009C45D8" w:rsidRPr="00A470F9">
        <w:rPr>
          <w:noProof/>
        </w:rPr>
        <w:t xml:space="preserve">. </w:t>
      </w:r>
    </w:p>
    <w:p w14:paraId="270C2DB2" w14:textId="00B58CF7" w:rsidR="00AE4F4C" w:rsidRPr="00BE132E" w:rsidRDefault="00BE132E" w:rsidP="00AE4F4C">
      <w:pPr>
        <w:spacing w:after="240"/>
        <w:rPr>
          <w:noProof/>
        </w:rPr>
      </w:pPr>
      <w:r>
        <w:rPr>
          <w:noProof/>
        </w:rPr>
        <w:t xml:space="preserve">El documento esta dividido en </w:t>
      </w:r>
      <w:r w:rsidR="00A9702C">
        <w:rPr>
          <w:noProof/>
        </w:rPr>
        <w:t xml:space="preserve"> siete cap</w:t>
      </w:r>
      <w:r w:rsidR="005B0503">
        <w:rPr>
          <w:noProof/>
        </w:rPr>
        <w:t>í</w:t>
      </w:r>
      <w:r w:rsidR="00A9702C">
        <w:rPr>
          <w:noProof/>
        </w:rPr>
        <w:t xml:space="preserve">tulos de los cuales </w:t>
      </w:r>
      <w:r w:rsidR="00E70A9A">
        <w:rPr>
          <w:noProof/>
        </w:rPr>
        <w:t xml:space="preserve">el tercero </w:t>
      </w:r>
      <w:r w:rsidR="001B1FD7" w:rsidRPr="00BE132E">
        <w:rPr>
          <w:noProof/>
        </w:rPr>
        <w:t xml:space="preserve">esta </w:t>
      </w:r>
      <w:r w:rsidR="00610CE5" w:rsidRPr="00BE132E">
        <w:rPr>
          <w:noProof/>
        </w:rPr>
        <w:t xml:space="preserve">dedicado </w:t>
      </w:r>
      <w:r w:rsidR="00842998" w:rsidRPr="00BE132E">
        <w:rPr>
          <w:noProof/>
        </w:rPr>
        <w:t>a</w:t>
      </w:r>
      <w:r w:rsidR="004C0683" w:rsidRPr="00BE132E">
        <w:rPr>
          <w:noProof/>
        </w:rPr>
        <w:t xml:space="preserve"> </w:t>
      </w:r>
      <w:r w:rsidR="00484C0D" w:rsidRPr="00BE132E">
        <w:rPr>
          <w:noProof/>
        </w:rPr>
        <w:t>las ejecuciones de los diferentes programas</w:t>
      </w:r>
      <w:r w:rsidR="0066740E" w:rsidRPr="00BE132E">
        <w:rPr>
          <w:noProof/>
        </w:rPr>
        <w:t xml:space="preserve"> de </w:t>
      </w:r>
      <w:r w:rsidR="00484C0D" w:rsidRPr="00BE132E">
        <w:rPr>
          <w:noProof/>
        </w:rPr>
        <w:t>f</w:t>
      </w:r>
      <w:r w:rsidR="0066740E" w:rsidRPr="00BE132E">
        <w:rPr>
          <w:noProof/>
        </w:rPr>
        <w:t>inanciamiento</w:t>
      </w:r>
      <w:r w:rsidR="00484C0D" w:rsidRPr="00BE132E">
        <w:rPr>
          <w:noProof/>
        </w:rPr>
        <w:t xml:space="preserve"> formulados</w:t>
      </w:r>
      <w:r w:rsidR="00AE4F4C">
        <w:rPr>
          <w:noProof/>
        </w:rPr>
        <w:t xml:space="preserve">. </w:t>
      </w:r>
      <w:r w:rsidR="00AE4F4C" w:rsidRPr="00BE132E">
        <w:rPr>
          <w:noProof/>
        </w:rPr>
        <w:t>Entre los programas diseñados para constituir las fuentes de recursos y sustentar en mayor proporción el cobro</w:t>
      </w:r>
      <w:r w:rsidR="00AE4F4C" w:rsidRPr="00C45A7C">
        <w:rPr>
          <w:noProof/>
        </w:rPr>
        <w:t>,</w:t>
      </w:r>
      <w:r w:rsidR="00AE4F4C" w:rsidRPr="00BE132E">
        <w:rPr>
          <w:noProof/>
        </w:rPr>
        <w:t xml:space="preserve"> captaciones de ahorro</w:t>
      </w:r>
      <w:r w:rsidR="00C80DF0">
        <w:rPr>
          <w:noProof/>
        </w:rPr>
        <w:t>s</w:t>
      </w:r>
      <w:r w:rsidR="00AE4F4C" w:rsidRPr="00BE132E">
        <w:rPr>
          <w:noProof/>
        </w:rPr>
        <w:t xml:space="preserve"> y valores, captaciones de alquileres y las garantías económicas o judiciales.</w:t>
      </w:r>
    </w:p>
    <w:p w14:paraId="5397A04C" w14:textId="4165226D" w:rsidR="00C5228B" w:rsidRDefault="00792242" w:rsidP="00626C9C">
      <w:pPr>
        <w:spacing w:after="240"/>
        <w:rPr>
          <w:noProof/>
        </w:rPr>
      </w:pPr>
      <w:r>
        <w:rPr>
          <w:noProof/>
        </w:rPr>
        <w:t>E</w:t>
      </w:r>
      <w:r w:rsidR="005C41C8">
        <w:rPr>
          <w:noProof/>
        </w:rPr>
        <w:t xml:space="preserve">n </w:t>
      </w:r>
      <w:r w:rsidR="005C41C8" w:rsidRPr="00AC7B94">
        <w:rPr>
          <w:noProof/>
        </w:rPr>
        <w:t>es</w:t>
      </w:r>
      <w:r w:rsidR="000F1A9A" w:rsidRPr="00AC7B94">
        <w:rPr>
          <w:noProof/>
        </w:rPr>
        <w:t>t</w:t>
      </w:r>
      <w:r w:rsidR="005C41C8" w:rsidRPr="00AC7B94">
        <w:rPr>
          <w:noProof/>
        </w:rPr>
        <w:t>e</w:t>
      </w:r>
      <w:r w:rsidR="005C41C8">
        <w:rPr>
          <w:noProof/>
        </w:rPr>
        <w:t xml:space="preserve"> </w:t>
      </w:r>
      <w:r w:rsidR="002D7036">
        <w:rPr>
          <w:noProof/>
        </w:rPr>
        <w:t xml:space="preserve">mismo </w:t>
      </w:r>
      <w:r w:rsidR="005C41C8">
        <w:rPr>
          <w:noProof/>
        </w:rPr>
        <w:t>sentido</w:t>
      </w:r>
      <w:r w:rsidR="002D7036">
        <w:rPr>
          <w:noProof/>
        </w:rPr>
        <w:t>,</w:t>
      </w:r>
      <w:r w:rsidR="005C41C8">
        <w:rPr>
          <w:noProof/>
        </w:rPr>
        <w:t xml:space="preserve"> </w:t>
      </w:r>
      <w:r w:rsidR="000F1A9A">
        <w:rPr>
          <w:noProof/>
        </w:rPr>
        <w:t xml:space="preserve">se </w:t>
      </w:r>
      <w:r w:rsidR="000F1A9A" w:rsidRPr="00AC7B94">
        <w:rPr>
          <w:noProof/>
        </w:rPr>
        <w:t>plante</w:t>
      </w:r>
      <w:r w:rsidR="000F1A9A">
        <w:rPr>
          <w:noProof/>
        </w:rPr>
        <w:t>a</w:t>
      </w:r>
      <w:r w:rsidR="005C41C8">
        <w:rPr>
          <w:noProof/>
        </w:rPr>
        <w:t xml:space="preserve"> el cuarto cap</w:t>
      </w:r>
      <w:r w:rsidR="005B0503">
        <w:rPr>
          <w:noProof/>
        </w:rPr>
        <w:t>í</w:t>
      </w:r>
      <w:r w:rsidR="005C41C8">
        <w:rPr>
          <w:noProof/>
        </w:rPr>
        <w:t>tul</w:t>
      </w:r>
      <w:r w:rsidR="008F74FC">
        <w:rPr>
          <w:noProof/>
        </w:rPr>
        <w:t>o que</w:t>
      </w:r>
      <w:r w:rsidR="00731F9D">
        <w:rPr>
          <w:noProof/>
        </w:rPr>
        <w:t xml:space="preserve"> </w:t>
      </w:r>
      <w:r w:rsidR="00E422F0">
        <w:rPr>
          <w:noProof/>
        </w:rPr>
        <w:t xml:space="preserve">evidencia </w:t>
      </w:r>
      <w:r w:rsidR="00731F9D">
        <w:rPr>
          <w:noProof/>
        </w:rPr>
        <w:t>todo</w:t>
      </w:r>
      <w:r w:rsidR="002D7036">
        <w:rPr>
          <w:noProof/>
        </w:rPr>
        <w:t>s</w:t>
      </w:r>
      <w:r w:rsidR="005B0503">
        <w:rPr>
          <w:noProof/>
        </w:rPr>
        <w:t xml:space="preserve"> </w:t>
      </w:r>
      <w:r w:rsidR="002D7036">
        <w:rPr>
          <w:noProof/>
        </w:rPr>
        <w:t xml:space="preserve">los </w:t>
      </w:r>
      <w:r w:rsidR="005B0503">
        <w:rPr>
          <w:noProof/>
        </w:rPr>
        <w:t>resultados de las áreas transversales y de apoyo</w:t>
      </w:r>
      <w:r w:rsidR="00D44302">
        <w:rPr>
          <w:noProof/>
        </w:rPr>
        <w:t>,</w:t>
      </w:r>
      <w:r w:rsidR="00346BF9">
        <w:rPr>
          <w:noProof/>
        </w:rPr>
        <w:t xml:space="preserve"> </w:t>
      </w:r>
      <w:r w:rsidR="004F154D">
        <w:rPr>
          <w:noProof/>
        </w:rPr>
        <w:t xml:space="preserve"> </w:t>
      </w:r>
      <w:r w:rsidR="00E422F0" w:rsidRPr="00AC7B94">
        <w:rPr>
          <w:noProof/>
        </w:rPr>
        <w:t>refleja</w:t>
      </w:r>
      <w:r w:rsidR="00140418" w:rsidRPr="00AC7B94">
        <w:rPr>
          <w:noProof/>
        </w:rPr>
        <w:t>ndo</w:t>
      </w:r>
      <w:r w:rsidR="00E422F0">
        <w:rPr>
          <w:noProof/>
        </w:rPr>
        <w:t xml:space="preserve"> </w:t>
      </w:r>
      <w:r w:rsidR="00450C84">
        <w:rPr>
          <w:noProof/>
        </w:rPr>
        <w:t xml:space="preserve">en que medida sus </w:t>
      </w:r>
      <w:r w:rsidR="00484C0D" w:rsidRPr="00BE132E">
        <w:rPr>
          <w:noProof/>
        </w:rPr>
        <w:t xml:space="preserve">estrategias </w:t>
      </w:r>
      <w:r w:rsidR="00862906" w:rsidRPr="00BE132E">
        <w:rPr>
          <w:noProof/>
        </w:rPr>
        <w:t xml:space="preserve">estuvieron </w:t>
      </w:r>
      <w:r w:rsidR="00484C0D" w:rsidRPr="00BE132E">
        <w:rPr>
          <w:noProof/>
        </w:rPr>
        <w:t xml:space="preserve">dirigidas a garantizar </w:t>
      </w:r>
      <w:r w:rsidR="0066740E" w:rsidRPr="00BE132E">
        <w:rPr>
          <w:noProof/>
        </w:rPr>
        <w:t>el cumplimiento de los objetivos</w:t>
      </w:r>
      <w:r w:rsidR="00484C0D" w:rsidRPr="00BE132E">
        <w:rPr>
          <w:noProof/>
        </w:rPr>
        <w:t xml:space="preserve"> institucionales. </w:t>
      </w:r>
    </w:p>
    <w:p w14:paraId="16861FCD" w14:textId="5B5BAB23" w:rsidR="00626C9C" w:rsidRPr="006B772E" w:rsidRDefault="00CD7C2D" w:rsidP="00626C9C">
      <w:pPr>
        <w:spacing w:after="240"/>
        <w:rPr>
          <w:noProof/>
        </w:rPr>
      </w:pPr>
      <w:r>
        <w:rPr>
          <w:noProof/>
        </w:rPr>
        <w:t>En definitiva</w:t>
      </w:r>
      <w:r w:rsidR="00F7547B">
        <w:rPr>
          <w:noProof/>
        </w:rPr>
        <w:t>,</w:t>
      </w:r>
      <w:r>
        <w:rPr>
          <w:noProof/>
        </w:rPr>
        <w:t xml:space="preserve"> veremos </w:t>
      </w:r>
      <w:r w:rsidR="00A921B8">
        <w:rPr>
          <w:noProof/>
        </w:rPr>
        <w:t xml:space="preserve">los </w:t>
      </w:r>
      <w:r w:rsidR="00626C9C" w:rsidRPr="006B772E">
        <w:rPr>
          <w:noProof/>
        </w:rPr>
        <w:t xml:space="preserve">logros y las actividades más relevantes alcanzadas por el Banco </w:t>
      </w:r>
      <w:r w:rsidR="00012CA9" w:rsidRPr="006B772E">
        <w:rPr>
          <w:noProof/>
        </w:rPr>
        <w:t xml:space="preserve">con el uso de sus recursos </w:t>
      </w:r>
      <w:r w:rsidR="00626C9C" w:rsidRPr="006B772E">
        <w:rPr>
          <w:noProof/>
        </w:rPr>
        <w:t xml:space="preserve">durante </w:t>
      </w:r>
      <w:r w:rsidR="00862906" w:rsidRPr="006B772E">
        <w:rPr>
          <w:noProof/>
        </w:rPr>
        <w:t xml:space="preserve">el </w:t>
      </w:r>
      <w:r w:rsidR="00626C9C" w:rsidRPr="006B772E">
        <w:rPr>
          <w:noProof/>
        </w:rPr>
        <w:t xml:space="preserve">año, a los fines de dar a conocer el gran </w:t>
      </w:r>
      <w:r w:rsidR="008F4A94" w:rsidRPr="00AC7B94">
        <w:rPr>
          <w:noProof/>
        </w:rPr>
        <w:t>desempeño</w:t>
      </w:r>
      <w:r w:rsidR="00626C9C" w:rsidRPr="00AC7B94">
        <w:rPr>
          <w:noProof/>
        </w:rPr>
        <w:t xml:space="preserve"> </w:t>
      </w:r>
      <w:r w:rsidR="00D805B5" w:rsidRPr="00AC7B94">
        <w:rPr>
          <w:noProof/>
        </w:rPr>
        <w:t>y esfuerzo</w:t>
      </w:r>
      <w:r w:rsidR="00012CA9" w:rsidRPr="006B772E">
        <w:rPr>
          <w:noProof/>
        </w:rPr>
        <w:t>,</w:t>
      </w:r>
      <w:r w:rsidR="00626C9C" w:rsidRPr="006B772E">
        <w:rPr>
          <w:noProof/>
        </w:rPr>
        <w:t xml:space="preserve"> </w:t>
      </w:r>
      <w:r w:rsidR="00012CA9" w:rsidRPr="006B772E">
        <w:rPr>
          <w:noProof/>
        </w:rPr>
        <w:t xml:space="preserve">dirigidos a lograr mejoras en la agropecuaria nacional </w:t>
      </w:r>
      <w:r w:rsidR="00C07540">
        <w:rPr>
          <w:noProof/>
        </w:rPr>
        <w:t xml:space="preserve">de </w:t>
      </w:r>
      <w:r w:rsidR="00C07540" w:rsidRPr="00AC7B94">
        <w:rPr>
          <w:noProof/>
        </w:rPr>
        <w:t>ma</w:t>
      </w:r>
      <w:r w:rsidR="00C07540">
        <w:rPr>
          <w:noProof/>
        </w:rPr>
        <w:t>n</w:t>
      </w:r>
      <w:r w:rsidR="00C07540" w:rsidRPr="00AC7B94">
        <w:rPr>
          <w:noProof/>
        </w:rPr>
        <w:t>era</w:t>
      </w:r>
      <w:r w:rsidR="00012CA9" w:rsidRPr="006B772E">
        <w:rPr>
          <w:noProof/>
        </w:rPr>
        <w:t xml:space="preserve"> integral, orientada a priorizar la calidad productiva y elevar el nivel de vida de todos los sectores de la población rural; a través del otorgamiento de préstamos a corto, mediano y largo plazo.</w:t>
      </w:r>
    </w:p>
    <w:p w14:paraId="2C8B145D" w14:textId="134B3270" w:rsidR="00A41996" w:rsidRPr="009B3660" w:rsidRDefault="00751E4F" w:rsidP="00C669FD">
      <w:pPr>
        <w:pStyle w:val="Ttulo1"/>
        <w:numPr>
          <w:ilvl w:val="0"/>
          <w:numId w:val="7"/>
        </w:numPr>
        <w:ind w:left="0" w:firstLine="0"/>
      </w:pPr>
      <w:bookmarkStart w:id="14" w:name="_Toc134102955"/>
      <w:bookmarkStart w:id="15" w:name="_Toc164778987"/>
      <w:bookmarkStart w:id="16" w:name="_Toc177978216"/>
      <w:bookmarkStart w:id="17" w:name="_Toc177978259"/>
      <w:bookmarkStart w:id="18" w:name="_Toc184993463"/>
      <w:bookmarkStart w:id="19" w:name="_Toc216962532"/>
      <w:bookmarkStart w:id="20" w:name="_Hlk164768850"/>
      <w:r w:rsidRPr="009B3660">
        <w:lastRenderedPageBreak/>
        <w:t>R</w:t>
      </w:r>
      <w:r w:rsidR="009B3660" w:rsidRPr="009B3660">
        <w:t>ESUMEN EJECUTIVO</w:t>
      </w:r>
      <w:bookmarkEnd w:id="14"/>
      <w:bookmarkEnd w:id="15"/>
      <w:bookmarkEnd w:id="16"/>
      <w:bookmarkEnd w:id="17"/>
      <w:bookmarkEnd w:id="18"/>
      <w:bookmarkEnd w:id="19"/>
    </w:p>
    <w:p w14:paraId="6E98FEA3" w14:textId="77777777" w:rsidR="00A41996" w:rsidRPr="00C20D2C" w:rsidRDefault="00A41996" w:rsidP="00123EE0">
      <w:pPr>
        <w:spacing w:after="0"/>
        <w:rPr>
          <w:lang w:val="es-ES"/>
        </w:rPr>
      </w:pPr>
      <w:r w:rsidRPr="00C20D2C">
        <w:rPr>
          <w:noProof/>
          <w:lang w:val="es-DO" w:eastAsia="es-DO"/>
        </w:rPr>
        <mc:AlternateContent>
          <mc:Choice Requires="wps">
            <w:drawing>
              <wp:anchor distT="0" distB="0" distL="114300" distR="114300" simplePos="0" relativeHeight="251658242" behindDoc="0" locked="0" layoutInCell="1" allowOverlap="1" wp14:anchorId="55667419" wp14:editId="32B02B66">
                <wp:simplePos x="0" y="0"/>
                <wp:positionH relativeFrom="margin">
                  <wp:posOffset>2381885</wp:posOffset>
                </wp:positionH>
                <wp:positionV relativeFrom="paragraph">
                  <wp:posOffset>59690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8C4D9" id="Straight Connector 2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55pt,4.7pt" to="22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SomeV2wAAAAcBAAAP&#10;AAAAZHJzL2Rvd25yZXYueG1sTI7LTsMwEEX3SPyDNUjsqFMIfYQ4FUJCYgOUwoLlNJ48IB5XsZuE&#10;v2dgA8uje3XvyTeT69RAfWg9G5jPElDEpbct1wbeXu8vVqBCRLbYeSYDXxRgU5ye5JhZP/ILDbtY&#10;KxnhkKGBJsZDpnUoG3IYZv5ALFnle4dRsK+17XGUcdfpyyRZaIcty0ODB7prqPzcHZ38Pj/6ZTU8&#10;LNK4/XhHux7bp2przPnZdHsDKtIU/8rwoy/qUIjT3h/ZBtUZuFpez6VqYJ2CkjxNV8L7X9ZFr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EqJnldsAAAAHAQAADwAAAAAAAAAA&#10;AAAAAAAgBAAAZHJzL2Rvd25yZXYueG1sUEsFBgAAAAAEAAQA8wAAACgFAAAAAA==&#10;" strokecolor="#ee2a24" strokeweight="2.25pt">
                <v:stroke joinstyle="miter"/>
                <w10:wrap anchorx="margin"/>
              </v:line>
            </w:pict>
          </mc:Fallback>
        </mc:AlternateContent>
      </w:r>
    </w:p>
    <w:p w14:paraId="6AFE71B3" w14:textId="5B3830D6" w:rsidR="0044103D" w:rsidRPr="00C20D2C" w:rsidRDefault="00191342" w:rsidP="00441AA7">
      <w:pPr>
        <w:jc w:val="center"/>
        <w:rPr>
          <w:lang w:val="es-DO"/>
        </w:rPr>
      </w:pPr>
      <w:r>
        <w:rPr>
          <w:lang w:val="es-DO"/>
        </w:rPr>
        <w:t>Memoria Institucional 202</w:t>
      </w:r>
      <w:r w:rsidR="002551B9">
        <w:rPr>
          <w:lang w:val="es-DO"/>
        </w:rPr>
        <w:t>5</w:t>
      </w:r>
    </w:p>
    <w:bookmarkEnd w:id="20"/>
    <w:p w14:paraId="0E721896" w14:textId="70DC7A87" w:rsidR="002B223D" w:rsidRPr="00077AF1" w:rsidRDefault="002B223D" w:rsidP="00BA5F88">
      <w:pPr>
        <w:rPr>
          <w:rFonts w:eastAsia="Times New Roman"/>
          <w:lang w:eastAsia="es-ES"/>
        </w:rPr>
      </w:pPr>
      <w:r>
        <w:rPr>
          <w:rFonts w:eastAsia="Times New Roman"/>
          <w:lang w:eastAsia="es-ES"/>
        </w:rPr>
        <w:t xml:space="preserve">Las actividades desarrolladas por el Banco Agrícola durante el </w:t>
      </w:r>
      <w:r w:rsidR="00872780">
        <w:rPr>
          <w:rFonts w:eastAsia="Times New Roman"/>
          <w:lang w:eastAsia="es-ES"/>
        </w:rPr>
        <w:t>año</w:t>
      </w:r>
      <w:r>
        <w:rPr>
          <w:rFonts w:eastAsia="Times New Roman"/>
          <w:lang w:eastAsia="es-ES"/>
        </w:rPr>
        <w:t xml:space="preserve"> estuvieron alineadas </w:t>
      </w:r>
      <w:r w:rsidR="00556007">
        <w:rPr>
          <w:rFonts w:eastAsia="Times New Roman"/>
          <w:lang w:eastAsia="es-ES"/>
        </w:rPr>
        <w:t xml:space="preserve">con la </w:t>
      </w:r>
      <w:r w:rsidRPr="00077AF1">
        <w:rPr>
          <w:rFonts w:eastAsia="Times New Roman"/>
          <w:lang w:eastAsia="es-ES"/>
        </w:rPr>
        <w:t>Política Sectorial</w:t>
      </w:r>
      <w:r w:rsidR="008A522D">
        <w:rPr>
          <w:rFonts w:eastAsia="Times New Roman"/>
          <w:lang w:eastAsia="es-ES"/>
        </w:rPr>
        <w:t xml:space="preserve"> para </w:t>
      </w:r>
      <w:r>
        <w:rPr>
          <w:rFonts w:eastAsia="Times New Roman"/>
          <w:lang w:eastAsia="es-ES"/>
        </w:rPr>
        <w:t xml:space="preserve">dar cumplimiento a las diversas iniciativas y programas dispuestos por el Gobierno Central </w:t>
      </w:r>
      <w:r w:rsidR="00641B1D">
        <w:rPr>
          <w:rFonts w:eastAsia="Times New Roman"/>
          <w:lang w:eastAsia="es-ES"/>
        </w:rPr>
        <w:t xml:space="preserve">para dar </w:t>
      </w:r>
      <w:r>
        <w:rPr>
          <w:rFonts w:eastAsia="Times New Roman"/>
          <w:lang w:eastAsia="es-ES"/>
        </w:rPr>
        <w:t>apoyo al fortalecimiento de la Agropecuaria.</w:t>
      </w:r>
      <w:r w:rsidR="007566CD">
        <w:rPr>
          <w:rFonts w:eastAsia="Times New Roman"/>
          <w:lang w:eastAsia="es-ES"/>
        </w:rPr>
        <w:t xml:space="preserve"> </w:t>
      </w:r>
    </w:p>
    <w:p w14:paraId="2E35C743" w14:textId="363BCF7C" w:rsidR="002B223D" w:rsidRDefault="00450693" w:rsidP="002B223D">
      <w:pPr>
        <w:tabs>
          <w:tab w:val="left" w:pos="284"/>
        </w:tabs>
        <w:rPr>
          <w:rFonts w:eastAsia="Times New Roman"/>
          <w:lang w:eastAsia="es-ES"/>
        </w:rPr>
      </w:pPr>
      <w:r>
        <w:rPr>
          <w:rFonts w:eastAsia="Times New Roman"/>
          <w:lang w:eastAsia="es-ES"/>
        </w:rPr>
        <w:t xml:space="preserve">Cada </w:t>
      </w:r>
      <w:r w:rsidR="002B223D">
        <w:rPr>
          <w:rFonts w:eastAsia="Times New Roman"/>
          <w:lang w:eastAsia="es-ES"/>
        </w:rPr>
        <w:t xml:space="preserve">acción institucional </w:t>
      </w:r>
      <w:r w:rsidR="00DD0D3C">
        <w:rPr>
          <w:rFonts w:eastAsia="Times New Roman"/>
          <w:lang w:eastAsia="es-ES"/>
        </w:rPr>
        <w:t>está</w:t>
      </w:r>
      <w:r w:rsidR="00BA5F88">
        <w:rPr>
          <w:rFonts w:eastAsia="Times New Roman"/>
          <w:lang w:eastAsia="es-ES"/>
        </w:rPr>
        <w:t xml:space="preserve"> </w:t>
      </w:r>
      <w:r w:rsidR="00DD0D3C">
        <w:rPr>
          <w:rFonts w:eastAsia="Times New Roman"/>
          <w:lang w:eastAsia="es-ES"/>
        </w:rPr>
        <w:t xml:space="preserve">dirigida al cumplimiento de las </w:t>
      </w:r>
      <w:r w:rsidR="00BA5F88" w:rsidRPr="00F81B56">
        <w:rPr>
          <w:noProof/>
        </w:rPr>
        <w:t xml:space="preserve">metas propuestas </w:t>
      </w:r>
      <w:r w:rsidR="004F7ED1">
        <w:rPr>
          <w:noProof/>
        </w:rPr>
        <w:t xml:space="preserve">en el </w:t>
      </w:r>
      <w:r w:rsidR="00134584">
        <w:rPr>
          <w:noProof/>
        </w:rPr>
        <w:t>Plan Estrat</w:t>
      </w:r>
      <w:r w:rsidR="00B161A5">
        <w:rPr>
          <w:noProof/>
        </w:rPr>
        <w:t>é</w:t>
      </w:r>
      <w:r w:rsidR="00134584">
        <w:rPr>
          <w:noProof/>
        </w:rPr>
        <w:t>gic</w:t>
      </w:r>
      <w:r w:rsidR="007A5A14">
        <w:rPr>
          <w:noProof/>
        </w:rPr>
        <w:t>o</w:t>
      </w:r>
      <w:r w:rsidR="00134584">
        <w:rPr>
          <w:noProof/>
        </w:rPr>
        <w:t xml:space="preserve"> </w:t>
      </w:r>
      <w:r w:rsidR="00F34EFC">
        <w:rPr>
          <w:noProof/>
        </w:rPr>
        <w:t xml:space="preserve">Institucional (PEI) </w:t>
      </w:r>
      <w:r w:rsidR="00D962C3">
        <w:rPr>
          <w:noProof/>
        </w:rPr>
        <w:t xml:space="preserve">y </w:t>
      </w:r>
      <w:r w:rsidR="00BA5F88">
        <w:rPr>
          <w:noProof/>
        </w:rPr>
        <w:t>Plan Operativo Anual (</w:t>
      </w:r>
      <w:r w:rsidR="00BA5F88" w:rsidRPr="00AC7B94">
        <w:rPr>
          <w:noProof/>
        </w:rPr>
        <w:t>POA)</w:t>
      </w:r>
      <w:r w:rsidR="00DD0D3C">
        <w:rPr>
          <w:noProof/>
        </w:rPr>
        <w:t xml:space="preserve">, </w:t>
      </w:r>
      <w:r w:rsidR="00E1604C">
        <w:rPr>
          <w:noProof/>
        </w:rPr>
        <w:t>a trav</w:t>
      </w:r>
      <w:r w:rsidR="002751C0">
        <w:rPr>
          <w:noProof/>
        </w:rPr>
        <w:t>é</w:t>
      </w:r>
      <w:r w:rsidR="00E1604C">
        <w:rPr>
          <w:noProof/>
        </w:rPr>
        <w:t xml:space="preserve">s del </w:t>
      </w:r>
      <w:r w:rsidR="002B223D" w:rsidRPr="00077AF1">
        <w:rPr>
          <w:rFonts w:eastAsia="Times New Roman"/>
          <w:lang w:eastAsia="es-ES"/>
        </w:rPr>
        <w:t xml:space="preserve">fomento </w:t>
      </w:r>
      <w:r w:rsidR="00E1604C">
        <w:rPr>
          <w:rFonts w:eastAsia="Times New Roman"/>
          <w:lang w:eastAsia="es-ES"/>
        </w:rPr>
        <w:t xml:space="preserve">a la </w:t>
      </w:r>
      <w:r w:rsidR="002B223D" w:rsidRPr="00077AF1">
        <w:rPr>
          <w:rFonts w:eastAsia="Times New Roman"/>
          <w:lang w:eastAsia="es-ES"/>
        </w:rPr>
        <w:t xml:space="preserve">producción </w:t>
      </w:r>
      <w:r w:rsidR="00F91169">
        <w:rPr>
          <w:rFonts w:eastAsia="Times New Roman"/>
          <w:lang w:eastAsia="es-ES"/>
        </w:rPr>
        <w:t xml:space="preserve">y comercialización </w:t>
      </w:r>
      <w:r w:rsidR="002B223D" w:rsidRPr="00077AF1">
        <w:rPr>
          <w:rFonts w:eastAsia="Times New Roman"/>
          <w:lang w:eastAsia="es-ES"/>
        </w:rPr>
        <w:t xml:space="preserve">de </w:t>
      </w:r>
      <w:r w:rsidR="00151013">
        <w:rPr>
          <w:rFonts w:eastAsia="Times New Roman"/>
          <w:lang w:eastAsia="es-ES"/>
        </w:rPr>
        <w:t xml:space="preserve">los diferentes </w:t>
      </w:r>
      <w:r w:rsidR="002B223D" w:rsidRPr="00077AF1">
        <w:rPr>
          <w:rFonts w:eastAsia="Times New Roman"/>
          <w:lang w:eastAsia="es-ES"/>
        </w:rPr>
        <w:t>rubros agroalimenticios</w:t>
      </w:r>
      <w:r w:rsidR="005B1574">
        <w:rPr>
          <w:rFonts w:eastAsia="Times New Roman"/>
          <w:lang w:eastAsia="es-ES"/>
        </w:rPr>
        <w:t>;</w:t>
      </w:r>
      <w:r w:rsidR="002C65BB">
        <w:rPr>
          <w:rFonts w:eastAsia="Times New Roman"/>
          <w:lang w:eastAsia="es-ES"/>
        </w:rPr>
        <w:t xml:space="preserve"> </w:t>
      </w:r>
      <w:r w:rsidR="007A5A14">
        <w:rPr>
          <w:rFonts w:eastAsia="Times New Roman"/>
          <w:lang w:eastAsia="es-ES"/>
        </w:rPr>
        <w:t xml:space="preserve">con el objetivo de </w:t>
      </w:r>
      <w:r>
        <w:rPr>
          <w:rFonts w:eastAsia="Times New Roman"/>
          <w:lang w:eastAsia="es-ES"/>
        </w:rPr>
        <w:t xml:space="preserve">garantizar </w:t>
      </w:r>
      <w:r w:rsidRPr="00077AF1">
        <w:rPr>
          <w:rFonts w:eastAsia="Times New Roman"/>
          <w:lang w:eastAsia="es-ES"/>
        </w:rPr>
        <w:t>la seguridad alimentaria</w:t>
      </w:r>
      <w:r>
        <w:rPr>
          <w:rFonts w:eastAsia="Times New Roman"/>
          <w:lang w:eastAsia="es-ES"/>
        </w:rPr>
        <w:t xml:space="preserve"> y </w:t>
      </w:r>
      <w:r w:rsidR="002B223D" w:rsidRPr="00077AF1">
        <w:rPr>
          <w:rFonts w:eastAsia="Times New Roman"/>
          <w:lang w:eastAsia="es-ES"/>
        </w:rPr>
        <w:t xml:space="preserve">promover el </w:t>
      </w:r>
      <w:r>
        <w:rPr>
          <w:rFonts w:eastAsia="Times New Roman"/>
          <w:lang w:eastAsia="es-ES"/>
        </w:rPr>
        <w:t xml:space="preserve">desarrollo del </w:t>
      </w:r>
      <w:r w:rsidR="002B223D" w:rsidRPr="00077AF1">
        <w:rPr>
          <w:rFonts w:eastAsia="Times New Roman"/>
          <w:lang w:eastAsia="es-ES"/>
        </w:rPr>
        <w:t xml:space="preserve">mercado local y las agroexportaciones. </w:t>
      </w:r>
    </w:p>
    <w:p w14:paraId="18372169" w14:textId="4883AF44" w:rsidR="005811A9" w:rsidRDefault="00B137E5" w:rsidP="005811A9">
      <w:pPr>
        <w:tabs>
          <w:tab w:val="left" w:pos="3360"/>
        </w:tabs>
        <w:rPr>
          <w:rFonts w:eastAsia="Times New Roman"/>
          <w:lang w:eastAsia="es-ES"/>
        </w:rPr>
      </w:pPr>
      <w:r w:rsidRPr="00077AF1">
        <w:rPr>
          <w:rFonts w:eastAsia="Times New Roman"/>
          <w:lang w:eastAsia="es-ES"/>
        </w:rPr>
        <w:t xml:space="preserve">En términos </w:t>
      </w:r>
      <w:r>
        <w:rPr>
          <w:rFonts w:eastAsia="Times New Roman"/>
          <w:lang w:eastAsia="es-ES"/>
        </w:rPr>
        <w:t xml:space="preserve">generales </w:t>
      </w:r>
      <w:r w:rsidR="00485398">
        <w:rPr>
          <w:rFonts w:eastAsia="Times New Roman"/>
          <w:lang w:eastAsia="es-ES"/>
        </w:rPr>
        <w:t xml:space="preserve">los </w:t>
      </w:r>
      <w:r w:rsidR="00AD6EEC">
        <w:rPr>
          <w:rFonts w:eastAsia="Times New Roman"/>
          <w:lang w:eastAsia="es-ES"/>
        </w:rPr>
        <w:t xml:space="preserve">resultados </w:t>
      </w:r>
      <w:r w:rsidR="00485398">
        <w:rPr>
          <w:rFonts w:eastAsia="Times New Roman"/>
          <w:lang w:eastAsia="es-ES"/>
        </w:rPr>
        <w:t xml:space="preserve">del Banco durante año </w:t>
      </w:r>
      <w:r w:rsidR="00AE3EDF">
        <w:rPr>
          <w:rFonts w:eastAsia="Times New Roman"/>
          <w:lang w:eastAsia="es-ES"/>
        </w:rPr>
        <w:t xml:space="preserve">son evidenciados </w:t>
      </w:r>
      <w:r w:rsidR="00BA1234">
        <w:rPr>
          <w:rFonts w:eastAsia="Times New Roman"/>
          <w:lang w:eastAsia="es-ES"/>
        </w:rPr>
        <w:t xml:space="preserve">a través de los </w:t>
      </w:r>
      <w:r w:rsidR="00694885" w:rsidRPr="00077AF1">
        <w:rPr>
          <w:rFonts w:eastAsia="Times New Roman"/>
          <w:lang w:eastAsia="es-ES"/>
        </w:rPr>
        <w:t>niveles de ejecución</w:t>
      </w:r>
      <w:r w:rsidR="00694885">
        <w:rPr>
          <w:rFonts w:eastAsia="Times New Roman"/>
          <w:lang w:eastAsia="es-ES"/>
        </w:rPr>
        <w:t xml:space="preserve"> </w:t>
      </w:r>
      <w:r w:rsidR="00BC7B8A">
        <w:rPr>
          <w:rFonts w:eastAsia="Times New Roman"/>
          <w:lang w:eastAsia="es-ES"/>
        </w:rPr>
        <w:t>de los diferentes programas diseñados</w:t>
      </w:r>
      <w:r w:rsidR="00AE3EDF">
        <w:rPr>
          <w:rFonts w:eastAsia="Times New Roman"/>
          <w:lang w:eastAsia="es-ES"/>
        </w:rPr>
        <w:t xml:space="preserve"> y se reflejan en el comportamiento de las </w:t>
      </w:r>
      <w:r w:rsidRPr="00077AF1">
        <w:rPr>
          <w:rFonts w:eastAsia="Times New Roman"/>
          <w:lang w:eastAsia="es-ES"/>
        </w:rPr>
        <w:t>diferentes variables que inter</w:t>
      </w:r>
      <w:r w:rsidR="00AE3EDF">
        <w:rPr>
          <w:rFonts w:eastAsia="Times New Roman"/>
          <w:lang w:eastAsia="es-ES"/>
        </w:rPr>
        <w:t xml:space="preserve">vienen </w:t>
      </w:r>
      <w:r w:rsidRPr="00077AF1">
        <w:rPr>
          <w:rFonts w:eastAsia="Times New Roman"/>
          <w:lang w:eastAsia="es-ES"/>
        </w:rPr>
        <w:t>en la actividad crediticia</w:t>
      </w:r>
      <w:r w:rsidR="00AE3EDF">
        <w:rPr>
          <w:rFonts w:eastAsia="Times New Roman"/>
          <w:lang w:eastAsia="es-ES"/>
        </w:rPr>
        <w:t>.</w:t>
      </w:r>
    </w:p>
    <w:p w14:paraId="2694B967" w14:textId="648D181F" w:rsidR="007D3089" w:rsidRPr="001875AC" w:rsidRDefault="007D3089" w:rsidP="007D3089">
      <w:pPr>
        <w:rPr>
          <w:rFonts w:eastAsia="@PMingLiU"/>
          <w:b/>
          <w:bCs/>
        </w:rPr>
      </w:pPr>
      <w:r w:rsidRPr="001875AC">
        <w:rPr>
          <w:rFonts w:eastAsia="@PMingLiU"/>
          <w:b/>
          <w:bCs/>
        </w:rPr>
        <w:t>Según las proyecciones al mes de diciembre los principales logros alcanzados durante el año son los siguiente</w:t>
      </w:r>
      <w:r w:rsidR="007B2BF9">
        <w:rPr>
          <w:rFonts w:eastAsia="@PMingLiU"/>
          <w:b/>
          <w:bCs/>
        </w:rPr>
        <w:t>s</w:t>
      </w:r>
      <w:r w:rsidRPr="001875AC">
        <w:rPr>
          <w:rFonts w:eastAsia="@PMingLiU"/>
          <w:b/>
          <w:bCs/>
        </w:rPr>
        <w:t>:</w:t>
      </w:r>
    </w:p>
    <w:p w14:paraId="7CBC24DD" w14:textId="3D52A72B" w:rsidR="009A6F01" w:rsidRPr="00172C18" w:rsidRDefault="00CC3ED4" w:rsidP="00DB55B8">
      <w:pPr>
        <w:rPr>
          <w:rFonts w:eastAsia="@PMingLiU"/>
        </w:rPr>
      </w:pPr>
      <w:r>
        <w:rPr>
          <w:rFonts w:eastAsia="@PMingLiU"/>
        </w:rPr>
        <w:t xml:space="preserve">El </w:t>
      </w:r>
      <w:r w:rsidR="009A6F01">
        <w:rPr>
          <w:rFonts w:eastAsia="@PMingLiU"/>
        </w:rPr>
        <w:t>Bagrícola aprobó</w:t>
      </w:r>
      <w:r>
        <w:rPr>
          <w:rFonts w:eastAsia="@PMingLiU"/>
        </w:rPr>
        <w:t xml:space="preserve"> </w:t>
      </w:r>
      <w:r w:rsidR="007D3089" w:rsidRPr="00D4057F">
        <w:rPr>
          <w:rFonts w:eastAsia="@PMingLiU"/>
        </w:rPr>
        <w:t>17,550 préstamos</w:t>
      </w:r>
      <w:r w:rsidR="007D3089">
        <w:rPr>
          <w:rFonts w:eastAsia="@PMingLiU"/>
        </w:rPr>
        <w:t xml:space="preserve"> </w:t>
      </w:r>
      <w:r w:rsidR="009A6F01">
        <w:rPr>
          <w:rFonts w:eastAsia="@PMingLiU"/>
        </w:rPr>
        <w:t xml:space="preserve">con un financiamiento total de </w:t>
      </w:r>
      <w:r w:rsidR="00CE6763" w:rsidRPr="00D4057F">
        <w:rPr>
          <w:rFonts w:eastAsia="@PMingLiU"/>
        </w:rPr>
        <w:t>RD$24,968.2 millones</w:t>
      </w:r>
      <w:r w:rsidR="00CE6763">
        <w:rPr>
          <w:rFonts w:eastAsia="@PMingLiU"/>
        </w:rPr>
        <w:t xml:space="preserve"> con </w:t>
      </w:r>
      <w:r w:rsidR="00CE6763" w:rsidRPr="00D4057F">
        <w:rPr>
          <w:rFonts w:eastAsia="@PMingLiU"/>
        </w:rPr>
        <w:t xml:space="preserve">una ejecución de 88.4% respecto </w:t>
      </w:r>
      <w:r w:rsidR="00CE6763">
        <w:rPr>
          <w:rFonts w:eastAsia="@PMingLiU"/>
        </w:rPr>
        <w:t>al programa</w:t>
      </w:r>
      <w:r w:rsidR="00172C18">
        <w:rPr>
          <w:rFonts w:eastAsia="@PMingLiU"/>
        </w:rPr>
        <w:t xml:space="preserve">, el cual benefició a </w:t>
      </w:r>
      <w:r w:rsidR="00172C18" w:rsidRPr="00D4057F">
        <w:rPr>
          <w:lang w:val="es-ES"/>
        </w:rPr>
        <w:t>17,557 productores y microempresarios de forma directa</w:t>
      </w:r>
      <w:r w:rsidR="00172C18">
        <w:rPr>
          <w:lang w:val="es-ES"/>
        </w:rPr>
        <w:t xml:space="preserve"> a nivel nacional</w:t>
      </w:r>
      <w:r w:rsidR="00D57E2F">
        <w:rPr>
          <w:lang w:val="es-ES"/>
        </w:rPr>
        <w:t xml:space="preserve">; </w:t>
      </w:r>
      <w:r w:rsidR="00D7488B" w:rsidRPr="00D4057F">
        <w:rPr>
          <w:lang w:val="es-ES"/>
        </w:rPr>
        <w:t>73.0%</w:t>
      </w:r>
      <w:r w:rsidR="00D7488B">
        <w:rPr>
          <w:lang w:val="es-ES"/>
        </w:rPr>
        <w:t xml:space="preserve"> </w:t>
      </w:r>
      <w:r w:rsidR="00D7488B" w:rsidRPr="00D4057F">
        <w:rPr>
          <w:lang w:val="es-ES"/>
        </w:rPr>
        <w:t xml:space="preserve">hombres, 20.5% mujeres y </w:t>
      </w:r>
      <w:r w:rsidR="00D7488B">
        <w:rPr>
          <w:lang w:val="es-ES"/>
        </w:rPr>
        <w:t xml:space="preserve">el porcentaje </w:t>
      </w:r>
      <w:r w:rsidR="007D3089" w:rsidRPr="00D4057F">
        <w:rPr>
          <w:lang w:val="es-ES"/>
        </w:rPr>
        <w:t>restante</w:t>
      </w:r>
      <w:r w:rsidR="00D7488B" w:rsidRPr="00D4057F">
        <w:rPr>
          <w:lang w:val="es-ES"/>
        </w:rPr>
        <w:t xml:space="preserve"> </w:t>
      </w:r>
      <w:r w:rsidR="00C44A22">
        <w:rPr>
          <w:lang w:val="es-ES"/>
        </w:rPr>
        <w:t xml:space="preserve">a empresas y </w:t>
      </w:r>
      <w:r w:rsidR="00D7488B" w:rsidRPr="00D4057F">
        <w:rPr>
          <w:lang w:val="es-ES"/>
        </w:rPr>
        <w:t>núcleos asociativos</w:t>
      </w:r>
      <w:r w:rsidR="00D7488B">
        <w:rPr>
          <w:lang w:val="es-ES"/>
        </w:rPr>
        <w:t xml:space="preserve">. </w:t>
      </w:r>
    </w:p>
    <w:p w14:paraId="30E03DD8" w14:textId="24FD1D3A" w:rsidR="00A3794E" w:rsidRDefault="00F31CC7" w:rsidP="007D3089">
      <w:r>
        <w:rPr>
          <w:lang w:val="es-ES"/>
        </w:rPr>
        <w:t xml:space="preserve">La parte </w:t>
      </w:r>
      <w:r w:rsidR="00AE6E79">
        <w:rPr>
          <w:lang w:val="es-ES"/>
        </w:rPr>
        <w:t xml:space="preserve">agrícola </w:t>
      </w:r>
      <w:r w:rsidR="007D3089" w:rsidRPr="00D4057F">
        <w:rPr>
          <w:lang w:val="es-ES"/>
        </w:rPr>
        <w:t>formalizó un valor d</w:t>
      </w:r>
      <w:r w:rsidR="0012399E">
        <w:rPr>
          <w:lang w:val="es-ES"/>
        </w:rPr>
        <w:t>e RD</w:t>
      </w:r>
      <w:r w:rsidR="007D3089" w:rsidRPr="00D4057F">
        <w:rPr>
          <w:lang w:val="es-ES"/>
        </w:rPr>
        <w:t>$17,410.6 millones, casi el 70% del monto total</w:t>
      </w:r>
      <w:r w:rsidR="007D3089">
        <w:rPr>
          <w:lang w:val="es-ES"/>
        </w:rPr>
        <w:t xml:space="preserve"> aprobado</w:t>
      </w:r>
      <w:r w:rsidR="007D3089" w:rsidRPr="00D4057F">
        <w:rPr>
          <w:lang w:val="es-ES"/>
        </w:rPr>
        <w:t xml:space="preserve">, con una ejecución de 96.2% </w:t>
      </w:r>
      <w:r w:rsidR="007D3089" w:rsidRPr="00D4057F">
        <w:rPr>
          <w:lang w:val="es-ES"/>
        </w:rPr>
        <w:lastRenderedPageBreak/>
        <w:t>respecto al monto estimado</w:t>
      </w:r>
      <w:r w:rsidR="00AD30FA">
        <w:rPr>
          <w:lang w:val="es-ES"/>
        </w:rPr>
        <w:t>,</w:t>
      </w:r>
      <w:r w:rsidR="0012399E">
        <w:rPr>
          <w:lang w:val="es-ES"/>
        </w:rPr>
        <w:t xml:space="preserve"> </w:t>
      </w:r>
      <w:r w:rsidR="0012399E">
        <w:t xml:space="preserve">cubrió una superficie de </w:t>
      </w:r>
      <w:r w:rsidR="0012399E" w:rsidRPr="00D4057F">
        <w:rPr>
          <w:lang w:val="es-ES"/>
        </w:rPr>
        <w:t>937,638 tareas</w:t>
      </w:r>
      <w:r w:rsidR="00AD30FA">
        <w:rPr>
          <w:lang w:val="es-ES"/>
        </w:rPr>
        <w:t xml:space="preserve"> y benefició a más de 1</w:t>
      </w:r>
      <w:r w:rsidR="008646F9">
        <w:rPr>
          <w:lang w:val="es-ES"/>
        </w:rPr>
        <w:t>1,600 productores a nivel nacional</w:t>
      </w:r>
      <w:r w:rsidR="0012399E">
        <w:rPr>
          <w:lang w:val="es-ES"/>
        </w:rPr>
        <w:t>.</w:t>
      </w:r>
    </w:p>
    <w:p w14:paraId="566A117B" w14:textId="22D51843" w:rsidR="007D3089" w:rsidRPr="00D4057F" w:rsidRDefault="007D3089" w:rsidP="007D3089">
      <w:pPr>
        <w:rPr>
          <w:lang w:val="es-ES"/>
        </w:rPr>
      </w:pPr>
      <w:r w:rsidRPr="00D63A37">
        <w:rPr>
          <w:lang w:val="es-ES"/>
        </w:rPr>
        <w:t>E</w:t>
      </w:r>
      <w:r w:rsidRPr="00D4057F">
        <w:rPr>
          <w:lang w:val="es-ES"/>
        </w:rPr>
        <w:t>l arroz represent</w:t>
      </w:r>
      <w:r w:rsidRPr="00D63A37">
        <w:rPr>
          <w:lang w:val="es-ES"/>
        </w:rPr>
        <w:t>ó el</w:t>
      </w:r>
      <w:r w:rsidRPr="00D4057F">
        <w:rPr>
          <w:lang w:val="es-ES"/>
        </w:rPr>
        <w:t xml:space="preserve"> 45.9% del total agrícola y 32.0% del monto total formalizado, con un valor de RD$</w:t>
      </w:r>
      <w:r w:rsidR="00477E41" w:rsidRPr="00D63A37">
        <w:rPr>
          <w:lang w:val="es-ES"/>
        </w:rPr>
        <w:t>7</w:t>
      </w:r>
      <w:r w:rsidRPr="00D4057F">
        <w:rPr>
          <w:lang w:val="es-ES"/>
        </w:rPr>
        <w:t>,</w:t>
      </w:r>
      <w:r w:rsidR="00477E41" w:rsidRPr="00D63A37">
        <w:rPr>
          <w:lang w:val="es-ES"/>
        </w:rPr>
        <w:t>987.3</w:t>
      </w:r>
      <w:r w:rsidRPr="00D4057F">
        <w:rPr>
          <w:lang w:val="es-ES"/>
        </w:rPr>
        <w:t xml:space="preserve"> millones cubriendo el 57.3% de la superficie total financiada</w:t>
      </w:r>
      <w:r w:rsidR="00644277">
        <w:rPr>
          <w:lang w:val="es-ES"/>
        </w:rPr>
        <w:t xml:space="preserve"> y beneficiando a más de 5,000</w:t>
      </w:r>
      <w:r w:rsidR="00E96F6D">
        <w:rPr>
          <w:lang w:val="es-ES"/>
        </w:rPr>
        <w:t xml:space="preserve"> productores</w:t>
      </w:r>
      <w:r w:rsidRPr="00D4057F">
        <w:rPr>
          <w:lang w:val="es-ES"/>
        </w:rPr>
        <w:t xml:space="preserve"> </w:t>
      </w:r>
    </w:p>
    <w:p w14:paraId="3E2D8136" w14:textId="48D91924" w:rsidR="007D3089" w:rsidRDefault="007D3089" w:rsidP="007D3089">
      <w:pPr>
        <w:rPr>
          <w:lang w:val="es-ES"/>
        </w:rPr>
      </w:pPr>
      <w:r>
        <w:rPr>
          <w:lang w:val="es-ES"/>
        </w:rPr>
        <w:t>L</w:t>
      </w:r>
      <w:r w:rsidRPr="00D4057F">
        <w:rPr>
          <w:lang w:val="es-ES"/>
        </w:rPr>
        <w:t xml:space="preserve">os cultivos más destacados </w:t>
      </w:r>
      <w:r>
        <w:rPr>
          <w:lang w:val="es-ES"/>
        </w:rPr>
        <w:t xml:space="preserve">según el monto formalizado </w:t>
      </w:r>
      <w:r w:rsidRPr="00D4057F">
        <w:rPr>
          <w:lang w:val="es-ES"/>
        </w:rPr>
        <w:t>fueron: cacao con RD$1,368.9 millones</w:t>
      </w:r>
      <w:r>
        <w:rPr>
          <w:lang w:val="es-ES"/>
        </w:rPr>
        <w:t>,</w:t>
      </w:r>
      <w:r w:rsidRPr="00D4057F">
        <w:rPr>
          <w:lang w:val="es-ES"/>
        </w:rPr>
        <w:t xml:space="preserve"> tabaco con RD$1,246.5 millones</w:t>
      </w:r>
      <w:r>
        <w:rPr>
          <w:lang w:val="es-ES"/>
        </w:rPr>
        <w:t>,</w:t>
      </w:r>
      <w:r w:rsidRPr="00D4057F">
        <w:rPr>
          <w:lang w:val="es-ES"/>
        </w:rPr>
        <w:t xml:space="preserve"> ajo con RD$774.6 millones</w:t>
      </w:r>
      <w:r>
        <w:rPr>
          <w:lang w:val="es-ES"/>
        </w:rPr>
        <w:t>,</w:t>
      </w:r>
      <w:r w:rsidRPr="00D4057F">
        <w:rPr>
          <w:lang w:val="es-ES"/>
        </w:rPr>
        <w:t xml:space="preserve"> plátano con RD$566.3 millones</w:t>
      </w:r>
      <w:r>
        <w:rPr>
          <w:lang w:val="es-ES"/>
        </w:rPr>
        <w:t>,</w:t>
      </w:r>
      <w:r w:rsidRPr="00D4057F">
        <w:rPr>
          <w:lang w:val="es-ES"/>
        </w:rPr>
        <w:t xml:space="preserve"> papa con RD$469.7 millones</w:t>
      </w:r>
      <w:r>
        <w:rPr>
          <w:lang w:val="es-ES"/>
        </w:rPr>
        <w:t>,</w:t>
      </w:r>
      <w:r w:rsidRPr="00D4057F">
        <w:rPr>
          <w:lang w:val="es-ES"/>
        </w:rPr>
        <w:t xml:space="preserve"> </w:t>
      </w:r>
      <w:r>
        <w:rPr>
          <w:lang w:val="es-ES"/>
        </w:rPr>
        <w:t xml:space="preserve">y </w:t>
      </w:r>
      <w:r w:rsidRPr="00D4057F">
        <w:rPr>
          <w:lang w:val="es-ES"/>
        </w:rPr>
        <w:t>aguacate con RD$442.7 millones</w:t>
      </w:r>
      <w:r>
        <w:rPr>
          <w:lang w:val="es-ES"/>
        </w:rPr>
        <w:t>.</w:t>
      </w:r>
      <w:r w:rsidRPr="00D4057F">
        <w:rPr>
          <w:lang w:val="es-ES"/>
        </w:rPr>
        <w:t xml:space="preserve"> Asimismo, a los proyectos de infraestructuras de invernaderos se le formal</w:t>
      </w:r>
      <w:r w:rsidR="008A0BED">
        <w:rPr>
          <w:lang w:val="es-ES"/>
        </w:rPr>
        <w:t xml:space="preserve">izó </w:t>
      </w:r>
      <w:r w:rsidRPr="00D4057F">
        <w:rPr>
          <w:lang w:val="es-ES"/>
        </w:rPr>
        <w:t>RD$438.5 millones.</w:t>
      </w:r>
    </w:p>
    <w:p w14:paraId="372C4807" w14:textId="77777777" w:rsidR="007D3089" w:rsidRPr="008A2154" w:rsidRDefault="007D3089" w:rsidP="007D3089">
      <w:pPr>
        <w:rPr>
          <w:lang w:val="es-ES"/>
        </w:rPr>
      </w:pPr>
      <w:r>
        <w:rPr>
          <w:lang w:val="es-ES"/>
        </w:rPr>
        <w:t>A</w:t>
      </w:r>
      <w:r w:rsidRPr="00D4057F">
        <w:rPr>
          <w:lang w:val="es-ES"/>
        </w:rPr>
        <w:t xml:space="preserve">l subsector pecuario se le formalizó </w:t>
      </w:r>
      <w:r>
        <w:rPr>
          <w:lang w:val="es-ES"/>
        </w:rPr>
        <w:t xml:space="preserve">un valor de </w:t>
      </w:r>
      <w:r w:rsidRPr="00D4057F">
        <w:rPr>
          <w:lang w:val="es-ES"/>
        </w:rPr>
        <w:t>RD$3,932.8 millones</w:t>
      </w:r>
      <w:r>
        <w:rPr>
          <w:lang w:val="es-ES"/>
        </w:rPr>
        <w:t xml:space="preserve">. </w:t>
      </w:r>
      <w:r w:rsidRPr="00D4057F">
        <w:rPr>
          <w:lang w:val="es-ES"/>
        </w:rPr>
        <w:t>Dentro de este grupo, la avicultura registró la mayor participación absoluta con RD$1,050.1</w:t>
      </w:r>
      <w:r w:rsidRPr="008A2154">
        <w:rPr>
          <w:lang w:val="es-ES"/>
        </w:rPr>
        <w:t xml:space="preserve"> millones, seguida por el ganado de carne con RD$910.8 millones, y el ganado de doble propósito con RD$748.9 millones.  </w:t>
      </w:r>
    </w:p>
    <w:p w14:paraId="38D416ED" w14:textId="7605A7C7" w:rsidR="007D3089" w:rsidRDefault="007D3089" w:rsidP="007D3089">
      <w:pPr>
        <w:rPr>
          <w:lang w:val="es-ES"/>
        </w:rPr>
      </w:pPr>
      <w:r>
        <w:rPr>
          <w:lang w:val="es-ES"/>
        </w:rPr>
        <w:t>A</w:t>
      </w:r>
      <w:r w:rsidRPr="00D4057F">
        <w:rPr>
          <w:lang w:val="es-ES"/>
        </w:rPr>
        <w:t xml:space="preserve"> </w:t>
      </w:r>
      <w:r>
        <w:rPr>
          <w:lang w:val="es-ES"/>
        </w:rPr>
        <w:t xml:space="preserve">las </w:t>
      </w:r>
      <w:r w:rsidRPr="00D4057F">
        <w:rPr>
          <w:lang w:val="es-ES"/>
        </w:rPr>
        <w:t xml:space="preserve">microempresas se </w:t>
      </w:r>
      <w:r w:rsidR="008A0BED">
        <w:rPr>
          <w:lang w:val="es-ES"/>
        </w:rPr>
        <w:t xml:space="preserve">le </w:t>
      </w:r>
      <w:r w:rsidRPr="00D4057F">
        <w:rPr>
          <w:lang w:val="es-ES"/>
        </w:rPr>
        <w:t xml:space="preserve">financió un monto </w:t>
      </w:r>
      <w:r>
        <w:rPr>
          <w:lang w:val="es-ES"/>
        </w:rPr>
        <w:t xml:space="preserve">de </w:t>
      </w:r>
      <w:r w:rsidRPr="00D4057F">
        <w:rPr>
          <w:lang w:val="es-ES"/>
        </w:rPr>
        <w:t xml:space="preserve">RD$3,178.8 millones, de los cuales más del 70% corresponden a préstamos bajo la modalidad Factoring. </w:t>
      </w:r>
    </w:p>
    <w:p w14:paraId="436B595B" w14:textId="477F1DA7" w:rsidR="007D3089" w:rsidRPr="008A2154" w:rsidRDefault="00AE4DAA" w:rsidP="0012399E">
      <w:pPr>
        <w:rPr>
          <w:lang w:val="es-ES"/>
        </w:rPr>
      </w:pPr>
      <w:r>
        <w:rPr>
          <w:lang w:val="es-ES"/>
        </w:rPr>
        <w:t>En</w:t>
      </w:r>
      <w:r w:rsidR="007D3089" w:rsidRPr="00D4057F">
        <w:rPr>
          <w:lang w:val="es-ES"/>
        </w:rPr>
        <w:t xml:space="preserve"> </w:t>
      </w:r>
      <w:r w:rsidR="006E77C5">
        <w:rPr>
          <w:lang w:val="es-ES"/>
        </w:rPr>
        <w:t>el</w:t>
      </w:r>
      <w:r w:rsidR="000808A9">
        <w:rPr>
          <w:lang w:val="es-ES"/>
        </w:rPr>
        <w:t xml:space="preserve"> año se </w:t>
      </w:r>
      <w:r w:rsidR="00AB1051">
        <w:rPr>
          <w:lang w:val="es-ES"/>
        </w:rPr>
        <w:t>desembolsó</w:t>
      </w:r>
      <w:r w:rsidR="000808A9">
        <w:rPr>
          <w:lang w:val="es-ES"/>
        </w:rPr>
        <w:t xml:space="preserve"> </w:t>
      </w:r>
      <w:r w:rsidR="00FD7717">
        <w:rPr>
          <w:lang w:val="es-ES"/>
        </w:rPr>
        <w:t xml:space="preserve">un valor de </w:t>
      </w:r>
      <w:r w:rsidR="007D3089" w:rsidRPr="00D4057F">
        <w:rPr>
          <w:lang w:val="es-ES"/>
        </w:rPr>
        <w:t>RD$24,351.2 millones</w:t>
      </w:r>
      <w:r w:rsidR="00015E00">
        <w:rPr>
          <w:lang w:val="es-ES"/>
        </w:rPr>
        <w:t xml:space="preserve"> y se </w:t>
      </w:r>
      <w:r w:rsidR="006062A4">
        <w:rPr>
          <w:lang w:val="es-ES"/>
        </w:rPr>
        <w:t xml:space="preserve">cobró </w:t>
      </w:r>
      <w:r w:rsidR="006062A4" w:rsidRPr="00D4057F">
        <w:rPr>
          <w:lang w:val="es-ES"/>
        </w:rPr>
        <w:t>RD</w:t>
      </w:r>
      <w:r w:rsidR="007D3089" w:rsidRPr="00D4057F">
        <w:rPr>
          <w:lang w:val="es-ES"/>
        </w:rPr>
        <w:t>$24,416.5 millones, una ejecución de 95</w:t>
      </w:r>
      <w:r w:rsidR="007D3089" w:rsidRPr="008A2154">
        <w:rPr>
          <w:lang w:val="es-ES"/>
        </w:rPr>
        <w:t>.2%, del programa de cobros para el año.</w:t>
      </w:r>
    </w:p>
    <w:p w14:paraId="084FCAA2" w14:textId="199A4EFD" w:rsidR="007D3089" w:rsidRDefault="00731789" w:rsidP="00A43031">
      <w:pPr>
        <w:rPr>
          <w:lang w:val="es-ES"/>
        </w:rPr>
      </w:pPr>
      <w:r>
        <w:rPr>
          <w:lang w:val="es-ES"/>
        </w:rPr>
        <w:t>La</w:t>
      </w:r>
      <w:r w:rsidR="007D3089" w:rsidRPr="008A2154">
        <w:rPr>
          <w:lang w:val="es-ES"/>
        </w:rPr>
        <w:t xml:space="preserve"> cartera to</w:t>
      </w:r>
      <w:r w:rsidR="007D3089">
        <w:rPr>
          <w:lang w:val="es-ES"/>
        </w:rPr>
        <w:t>t</w:t>
      </w:r>
      <w:r w:rsidR="007D3089" w:rsidRPr="008A2154">
        <w:rPr>
          <w:lang w:val="es-ES"/>
        </w:rPr>
        <w:t>al</w:t>
      </w:r>
      <w:r w:rsidR="00477B5A">
        <w:rPr>
          <w:lang w:val="es-ES"/>
        </w:rPr>
        <w:t xml:space="preserve"> de </w:t>
      </w:r>
      <w:r w:rsidR="00394594" w:rsidRPr="00E127DC">
        <w:rPr>
          <w:lang w:val="es-ES"/>
        </w:rPr>
        <w:t>créditos</w:t>
      </w:r>
      <w:r w:rsidR="007D3089" w:rsidRPr="00E127DC">
        <w:rPr>
          <w:lang w:val="es-ES"/>
        </w:rPr>
        <w:t xml:space="preserve"> cerr</w:t>
      </w:r>
      <w:r w:rsidR="000E3A89" w:rsidRPr="00E127DC">
        <w:rPr>
          <w:lang w:val="es-ES"/>
        </w:rPr>
        <w:t>ó</w:t>
      </w:r>
      <w:r w:rsidR="007D3089" w:rsidRPr="00E127DC">
        <w:rPr>
          <w:lang w:val="es-ES"/>
        </w:rPr>
        <w:t xml:space="preserve"> </w:t>
      </w:r>
      <w:r w:rsidR="00477B5A" w:rsidRPr="00E127DC">
        <w:rPr>
          <w:lang w:val="es-ES"/>
        </w:rPr>
        <w:t xml:space="preserve">en </w:t>
      </w:r>
      <w:r w:rsidR="007D3089" w:rsidRPr="00E127DC">
        <w:rPr>
          <w:lang w:val="es-ES"/>
        </w:rPr>
        <w:t>RD$55,</w:t>
      </w:r>
      <w:r w:rsidRPr="00E127DC">
        <w:rPr>
          <w:lang w:val="es-ES"/>
        </w:rPr>
        <w:t>765.23</w:t>
      </w:r>
      <w:r w:rsidR="007D3089" w:rsidRPr="00E127DC">
        <w:rPr>
          <w:lang w:val="es-ES"/>
        </w:rPr>
        <w:t xml:space="preserve"> millones</w:t>
      </w:r>
      <w:r w:rsidR="00394594" w:rsidRPr="00E127DC">
        <w:rPr>
          <w:lang w:val="es-ES"/>
        </w:rPr>
        <w:t xml:space="preserve"> </w:t>
      </w:r>
      <w:r w:rsidR="006062A4" w:rsidRPr="00E127DC">
        <w:rPr>
          <w:lang w:val="es-ES"/>
        </w:rPr>
        <w:t xml:space="preserve">con </w:t>
      </w:r>
      <w:r w:rsidR="00394594" w:rsidRPr="00E127DC">
        <w:rPr>
          <w:lang w:val="es-ES"/>
        </w:rPr>
        <w:t>una cantidad de 45,</w:t>
      </w:r>
      <w:r w:rsidR="00E127DC" w:rsidRPr="00E127DC">
        <w:rPr>
          <w:lang w:val="es-ES"/>
        </w:rPr>
        <w:t>796</w:t>
      </w:r>
      <w:r w:rsidR="00394594" w:rsidRPr="00E127DC">
        <w:rPr>
          <w:lang w:val="es-ES"/>
        </w:rPr>
        <w:t xml:space="preserve"> préstamos.</w:t>
      </w:r>
      <w:r w:rsidR="00394594">
        <w:rPr>
          <w:lang w:val="es-ES"/>
        </w:rPr>
        <w:t xml:space="preserve"> </w:t>
      </w:r>
    </w:p>
    <w:p w14:paraId="750A37A8" w14:textId="53320C1A" w:rsidR="00A43031" w:rsidRDefault="00A43031" w:rsidP="00A43031">
      <w:pPr>
        <w:rPr>
          <w:lang w:val="es-ES"/>
        </w:rPr>
      </w:pPr>
      <w:bookmarkStart w:id="21" w:name="_Hlk171689480"/>
      <w:r w:rsidRPr="008856C4">
        <w:rPr>
          <w:lang w:val="es-ES"/>
        </w:rPr>
        <w:t>Por concepto de Captaciones Brutas el Banco recibió RD$3</w:t>
      </w:r>
      <w:r w:rsidR="00986545" w:rsidRPr="008856C4">
        <w:rPr>
          <w:lang w:val="es-ES"/>
        </w:rPr>
        <w:t>2,691.2</w:t>
      </w:r>
      <w:r w:rsidRPr="008856C4">
        <w:rPr>
          <w:lang w:val="es-ES"/>
        </w:rPr>
        <w:t xml:space="preserve"> millones en Ahorros y Valores del Público; RD$</w:t>
      </w:r>
      <w:r w:rsidR="007F7F10" w:rsidRPr="008856C4">
        <w:rPr>
          <w:lang w:val="es-ES"/>
        </w:rPr>
        <w:t>230.9</w:t>
      </w:r>
      <w:r w:rsidRPr="008856C4">
        <w:rPr>
          <w:lang w:val="es-ES"/>
        </w:rPr>
        <w:t xml:space="preserve"> millones de </w:t>
      </w:r>
      <w:r w:rsidRPr="008856C4">
        <w:rPr>
          <w:lang w:val="es-ES"/>
        </w:rPr>
        <w:lastRenderedPageBreak/>
        <w:t>Alquileres; y RD$3</w:t>
      </w:r>
      <w:r w:rsidR="00197C7A" w:rsidRPr="008856C4">
        <w:rPr>
          <w:lang w:val="es-ES"/>
        </w:rPr>
        <w:t>22.9</w:t>
      </w:r>
      <w:r w:rsidRPr="008856C4">
        <w:rPr>
          <w:lang w:val="es-ES"/>
        </w:rPr>
        <w:t xml:space="preserve"> millones por Garantías Económicas</w:t>
      </w:r>
      <w:r w:rsidRPr="004300A3">
        <w:rPr>
          <w:lang w:val="es-ES"/>
        </w:rPr>
        <w:t>. El Balance Neto acumulado de este programa cerró en RD</w:t>
      </w:r>
      <w:r w:rsidR="00EC4716" w:rsidRPr="004300A3">
        <w:rPr>
          <w:lang w:val="es-ES"/>
        </w:rPr>
        <w:t>1</w:t>
      </w:r>
      <w:r w:rsidR="00A2219A">
        <w:rPr>
          <w:lang w:val="es-ES"/>
        </w:rPr>
        <w:t>6,13</w:t>
      </w:r>
      <w:r w:rsidR="005F2582">
        <w:rPr>
          <w:lang w:val="es-ES"/>
        </w:rPr>
        <w:t>1.0</w:t>
      </w:r>
      <w:r w:rsidRPr="004300A3">
        <w:rPr>
          <w:lang w:val="es-ES"/>
        </w:rPr>
        <w:t xml:space="preserve"> millones.</w:t>
      </w:r>
      <w:r w:rsidRPr="008856C4">
        <w:rPr>
          <w:lang w:val="es-ES"/>
        </w:rPr>
        <w:t xml:space="preserve">  </w:t>
      </w:r>
    </w:p>
    <w:p w14:paraId="0209E004" w14:textId="77777777" w:rsidR="009C634C" w:rsidRPr="002E3D76" w:rsidRDefault="009C634C" w:rsidP="009C634C">
      <w:pPr>
        <w:tabs>
          <w:tab w:val="left" w:pos="284"/>
        </w:tabs>
        <w:rPr>
          <w:lang w:val="es-ES"/>
        </w:rPr>
      </w:pPr>
      <w:r w:rsidRPr="002E3D76">
        <w:rPr>
          <w:lang w:val="es-ES"/>
        </w:rPr>
        <w:t xml:space="preserve">Financieramente, </w:t>
      </w:r>
      <w:r>
        <w:rPr>
          <w:lang w:val="es-ES"/>
        </w:rPr>
        <w:t xml:space="preserve">al 30 de noviembre </w:t>
      </w:r>
      <w:r w:rsidRPr="002E3D76">
        <w:rPr>
          <w:lang w:val="es-ES"/>
        </w:rPr>
        <w:t>la institución alcanzó una ejecución presupuestaria del 84.9%, logró activos de RD$45,495 millones y un resultado neto positivo de RD$364.8 millones.</w:t>
      </w:r>
    </w:p>
    <w:bookmarkEnd w:id="21"/>
    <w:p w14:paraId="7C1AF478" w14:textId="4813387D" w:rsidR="00533385" w:rsidRPr="00E6203F" w:rsidRDefault="00643D66" w:rsidP="00A43031">
      <w:pPr>
        <w:rPr>
          <w:b/>
          <w:bCs/>
          <w:lang w:val="es-ES"/>
        </w:rPr>
      </w:pPr>
      <w:r w:rsidRPr="00E6203F">
        <w:rPr>
          <w:b/>
          <w:bCs/>
          <w:lang w:val="es-ES"/>
        </w:rPr>
        <w:t xml:space="preserve">Ejecución de </w:t>
      </w:r>
      <w:r w:rsidR="00163B32" w:rsidRPr="00E6203F">
        <w:rPr>
          <w:b/>
          <w:bCs/>
          <w:lang w:val="es-ES"/>
        </w:rPr>
        <w:t xml:space="preserve">los principales programas especiales </w:t>
      </w:r>
      <w:r w:rsidR="00302A54">
        <w:rPr>
          <w:b/>
          <w:bCs/>
          <w:lang w:val="es-ES"/>
        </w:rPr>
        <w:t xml:space="preserve">con las proyecciones </w:t>
      </w:r>
      <w:r w:rsidRPr="00E6203F">
        <w:rPr>
          <w:b/>
          <w:bCs/>
          <w:lang w:val="es-ES"/>
        </w:rPr>
        <w:t xml:space="preserve">al </w:t>
      </w:r>
      <w:r w:rsidR="009C1644">
        <w:rPr>
          <w:b/>
          <w:bCs/>
          <w:lang w:val="es-ES"/>
        </w:rPr>
        <w:t>mes</w:t>
      </w:r>
      <w:r w:rsidRPr="00E6203F">
        <w:rPr>
          <w:b/>
          <w:bCs/>
          <w:lang w:val="es-ES"/>
        </w:rPr>
        <w:t xml:space="preserve"> de diciembre 2025:</w:t>
      </w:r>
      <w:r w:rsidR="00163B32" w:rsidRPr="00E6203F">
        <w:rPr>
          <w:b/>
          <w:bCs/>
          <w:lang w:val="es-ES"/>
        </w:rPr>
        <w:t xml:space="preserve"> </w:t>
      </w:r>
    </w:p>
    <w:p w14:paraId="07CA98BA" w14:textId="5192E3F5" w:rsidR="00E6203F" w:rsidRPr="00176CF4" w:rsidRDefault="00701704" w:rsidP="00E6203F">
      <w:pPr>
        <w:rPr>
          <w:lang w:val="es-ES"/>
        </w:rPr>
      </w:pPr>
      <w:r>
        <w:rPr>
          <w:kern w:val="100"/>
          <w:lang w:eastAsia="es-ES"/>
        </w:rPr>
        <w:t xml:space="preserve">Se </w:t>
      </w:r>
      <w:r w:rsidRPr="00031DD6">
        <w:rPr>
          <w:kern w:val="100"/>
          <w:lang w:eastAsia="es-ES"/>
        </w:rPr>
        <w:t>benefici</w:t>
      </w:r>
      <w:r>
        <w:rPr>
          <w:kern w:val="100"/>
          <w:lang w:eastAsia="es-ES"/>
        </w:rPr>
        <w:t xml:space="preserve">ó a </w:t>
      </w:r>
      <w:r w:rsidRPr="00031DD6">
        <w:rPr>
          <w:kern w:val="100"/>
          <w:lang w:eastAsia="es-ES"/>
        </w:rPr>
        <w:t>1,082 productores</w:t>
      </w:r>
      <w:r>
        <w:rPr>
          <w:kern w:val="100"/>
          <w:lang w:eastAsia="es-ES"/>
        </w:rPr>
        <w:t xml:space="preserve"> </w:t>
      </w:r>
      <w:r w:rsidR="00973841">
        <w:rPr>
          <w:kern w:val="100"/>
          <w:lang w:eastAsia="es-ES"/>
        </w:rPr>
        <w:t xml:space="preserve">en diferentes regiones </w:t>
      </w:r>
      <w:r w:rsidR="00176CF4">
        <w:rPr>
          <w:kern w:val="100"/>
          <w:lang w:eastAsia="es-ES"/>
        </w:rPr>
        <w:t xml:space="preserve">del país, </w:t>
      </w:r>
      <w:r>
        <w:rPr>
          <w:kern w:val="100"/>
          <w:lang w:eastAsia="es-ES"/>
        </w:rPr>
        <w:t xml:space="preserve">con </w:t>
      </w:r>
      <w:r w:rsidR="001B03BB">
        <w:rPr>
          <w:kern w:val="100"/>
          <w:lang w:eastAsia="es-ES"/>
        </w:rPr>
        <w:t xml:space="preserve">un monto </w:t>
      </w:r>
      <w:r w:rsidR="001A4914">
        <w:rPr>
          <w:kern w:val="100"/>
          <w:lang w:eastAsia="es-ES"/>
        </w:rPr>
        <w:t>formaliz</w:t>
      </w:r>
      <w:r w:rsidR="004B5E97">
        <w:rPr>
          <w:kern w:val="100"/>
          <w:lang w:eastAsia="es-ES"/>
        </w:rPr>
        <w:t xml:space="preserve">ado </w:t>
      </w:r>
      <w:r w:rsidR="001A4914">
        <w:rPr>
          <w:kern w:val="100"/>
          <w:lang w:eastAsia="es-ES"/>
        </w:rPr>
        <w:t xml:space="preserve">de </w:t>
      </w:r>
      <w:r w:rsidR="001A4914" w:rsidRPr="00031DD6">
        <w:rPr>
          <w:kern w:val="100"/>
          <w:lang w:eastAsia="es-ES"/>
        </w:rPr>
        <w:t>RD$719.5 millones</w:t>
      </w:r>
      <w:r w:rsidR="004B5E97" w:rsidRPr="00031DD6">
        <w:rPr>
          <w:kern w:val="100"/>
          <w:lang w:eastAsia="es-ES"/>
        </w:rPr>
        <w:t xml:space="preserve"> </w:t>
      </w:r>
      <w:r w:rsidR="004B5E97">
        <w:rPr>
          <w:kern w:val="100"/>
          <w:lang w:eastAsia="es-ES"/>
        </w:rPr>
        <w:t xml:space="preserve">para </w:t>
      </w:r>
      <w:r w:rsidR="004B5E97" w:rsidRPr="00031DD6">
        <w:rPr>
          <w:kern w:val="100"/>
          <w:lang w:eastAsia="es-ES"/>
        </w:rPr>
        <w:t>la recuperación de plantaciones y cultivos afectados</w:t>
      </w:r>
      <w:r w:rsidR="004B5E97">
        <w:rPr>
          <w:kern w:val="100"/>
          <w:lang w:eastAsia="es-ES"/>
        </w:rPr>
        <w:t xml:space="preserve"> por los daños de la </w:t>
      </w:r>
      <w:r w:rsidR="004B5E97" w:rsidRPr="00031DD6">
        <w:rPr>
          <w:lang w:val="es-ES"/>
        </w:rPr>
        <w:t>Tormenta Melissa</w:t>
      </w:r>
      <w:r w:rsidR="00176CF4">
        <w:rPr>
          <w:lang w:val="es-ES"/>
        </w:rPr>
        <w:t xml:space="preserve">. </w:t>
      </w:r>
      <w:r w:rsidR="00176CF4">
        <w:rPr>
          <w:kern w:val="100"/>
          <w:lang w:eastAsia="es-ES"/>
        </w:rPr>
        <w:t>U</w:t>
      </w:r>
      <w:r w:rsidR="005D4341">
        <w:rPr>
          <w:kern w:val="100"/>
          <w:lang w:eastAsia="es-ES"/>
        </w:rPr>
        <w:t xml:space="preserve">n 36% </w:t>
      </w:r>
      <w:r w:rsidR="00665192">
        <w:rPr>
          <w:kern w:val="100"/>
          <w:lang w:eastAsia="es-ES"/>
        </w:rPr>
        <w:t xml:space="preserve">del </w:t>
      </w:r>
      <w:r w:rsidR="00665192" w:rsidRPr="00031DD6">
        <w:rPr>
          <w:kern w:val="100"/>
          <w:lang w:eastAsia="es-ES"/>
        </w:rPr>
        <w:t xml:space="preserve">fondo especial </w:t>
      </w:r>
      <w:r w:rsidR="005D4341">
        <w:rPr>
          <w:kern w:val="100"/>
          <w:lang w:eastAsia="es-ES"/>
        </w:rPr>
        <w:t xml:space="preserve">de </w:t>
      </w:r>
      <w:r w:rsidR="00665192">
        <w:rPr>
          <w:kern w:val="100"/>
          <w:lang w:eastAsia="es-ES"/>
        </w:rPr>
        <w:t xml:space="preserve">los </w:t>
      </w:r>
      <w:r w:rsidR="005D4341" w:rsidRPr="00031DD6">
        <w:rPr>
          <w:kern w:val="100"/>
          <w:lang w:eastAsia="es-ES"/>
        </w:rPr>
        <w:t xml:space="preserve">RD$2 mil </w:t>
      </w:r>
      <w:r w:rsidR="00665192" w:rsidRPr="00031DD6">
        <w:rPr>
          <w:kern w:val="100"/>
          <w:lang w:eastAsia="es-ES"/>
        </w:rPr>
        <w:t>millones</w:t>
      </w:r>
      <w:r w:rsidR="00665192">
        <w:rPr>
          <w:kern w:val="100"/>
          <w:lang w:eastAsia="es-ES"/>
        </w:rPr>
        <w:t xml:space="preserve"> dispuestos por el </w:t>
      </w:r>
      <w:r w:rsidR="007D3089" w:rsidRPr="00031DD6">
        <w:rPr>
          <w:kern w:val="100"/>
          <w:lang w:eastAsia="es-ES"/>
        </w:rPr>
        <w:t>Gobierno Central</w:t>
      </w:r>
      <w:r w:rsidR="00176CF4">
        <w:rPr>
          <w:kern w:val="100"/>
          <w:lang w:eastAsia="es-ES"/>
        </w:rPr>
        <w:t>.</w:t>
      </w:r>
      <w:r w:rsidR="007D3089">
        <w:rPr>
          <w:kern w:val="100"/>
          <w:lang w:eastAsia="es-ES"/>
        </w:rPr>
        <w:t xml:space="preserve"> </w:t>
      </w:r>
    </w:p>
    <w:p w14:paraId="191AC3B0" w14:textId="4D22D1BC" w:rsidR="007D3089" w:rsidRPr="00E95553" w:rsidRDefault="007D3089" w:rsidP="00E6203F">
      <w:pPr>
        <w:rPr>
          <w:lang w:val="es-ES"/>
        </w:rPr>
      </w:pPr>
      <w:r w:rsidRPr="00E95553">
        <w:rPr>
          <w:lang w:val="es-ES"/>
        </w:rPr>
        <w:t>A tasa 0% se benefici</w:t>
      </w:r>
      <w:r w:rsidR="00176CF4" w:rsidRPr="00E95553">
        <w:rPr>
          <w:lang w:val="es-ES"/>
        </w:rPr>
        <w:t xml:space="preserve">ó a </w:t>
      </w:r>
      <w:r w:rsidRPr="00E95553">
        <w:rPr>
          <w:lang w:val="es-ES"/>
        </w:rPr>
        <w:t xml:space="preserve">134 productores con un monto aprobado de RD$984.9 millones y </w:t>
      </w:r>
      <w:r w:rsidR="00062EFD" w:rsidRPr="00E95553">
        <w:rPr>
          <w:lang w:val="es-ES"/>
        </w:rPr>
        <w:t xml:space="preserve">se cubrió </w:t>
      </w:r>
      <w:r w:rsidRPr="00E95553">
        <w:rPr>
          <w:lang w:val="es-ES"/>
        </w:rPr>
        <w:t xml:space="preserve">una superficie de 5,333 tareas. </w:t>
      </w:r>
      <w:r w:rsidR="00321D48" w:rsidRPr="00E95553">
        <w:rPr>
          <w:lang w:val="es-ES"/>
        </w:rPr>
        <w:t>De</w:t>
      </w:r>
      <w:r w:rsidR="00D42565" w:rsidRPr="00E95553">
        <w:rPr>
          <w:lang w:val="es-ES"/>
        </w:rPr>
        <w:t xml:space="preserve"> este </w:t>
      </w:r>
      <w:r w:rsidR="00321D48" w:rsidRPr="00E95553">
        <w:rPr>
          <w:lang w:val="es-ES"/>
        </w:rPr>
        <w:t xml:space="preserve">monto </w:t>
      </w:r>
      <w:r w:rsidR="005063FF" w:rsidRPr="00E95553">
        <w:rPr>
          <w:lang w:val="es-ES"/>
        </w:rPr>
        <w:t xml:space="preserve">unos </w:t>
      </w:r>
      <w:r w:rsidR="00D42565" w:rsidRPr="00E95553">
        <w:rPr>
          <w:lang w:val="es-ES"/>
        </w:rPr>
        <w:t>RD$38.7 millones</w:t>
      </w:r>
      <w:r w:rsidR="0020309C" w:rsidRPr="00E95553">
        <w:rPr>
          <w:lang w:val="es-ES"/>
        </w:rPr>
        <w:t xml:space="preserve"> </w:t>
      </w:r>
      <w:r w:rsidR="008A4D37" w:rsidRPr="00E95553">
        <w:rPr>
          <w:lang w:val="es-ES"/>
        </w:rPr>
        <w:t xml:space="preserve">fueron aprobados a través del </w:t>
      </w:r>
      <w:r w:rsidRPr="00E95553">
        <w:rPr>
          <w:lang w:val="es-ES"/>
        </w:rPr>
        <w:t>programa Campo joven</w:t>
      </w:r>
      <w:r w:rsidR="008A4D37" w:rsidRPr="00E95553">
        <w:rPr>
          <w:lang w:val="es-ES"/>
        </w:rPr>
        <w:t xml:space="preserve">. </w:t>
      </w:r>
      <w:r w:rsidR="00661D79" w:rsidRPr="00E95553">
        <w:rPr>
          <w:lang w:val="es-ES"/>
        </w:rPr>
        <w:t>La</w:t>
      </w:r>
      <w:r w:rsidR="00D42565" w:rsidRPr="00E95553">
        <w:rPr>
          <w:lang w:val="es-ES"/>
        </w:rPr>
        <w:t xml:space="preserve"> cartera de tasa 0% cerr</w:t>
      </w:r>
      <w:r w:rsidR="00E5146C" w:rsidRPr="00E95553">
        <w:rPr>
          <w:lang w:val="es-ES"/>
        </w:rPr>
        <w:t>ó</w:t>
      </w:r>
      <w:r w:rsidR="00D42565" w:rsidRPr="00E95553">
        <w:rPr>
          <w:lang w:val="es-ES"/>
        </w:rPr>
        <w:t xml:space="preserve"> con RD$7,</w:t>
      </w:r>
      <w:r w:rsidR="00451A9B" w:rsidRPr="00E95553">
        <w:rPr>
          <w:lang w:val="es-ES"/>
        </w:rPr>
        <w:t>296.8</w:t>
      </w:r>
      <w:r w:rsidR="00D42565" w:rsidRPr="00E95553">
        <w:rPr>
          <w:lang w:val="es-ES"/>
        </w:rPr>
        <w:t xml:space="preserve"> </w:t>
      </w:r>
      <w:r w:rsidR="007D5AE1" w:rsidRPr="00E95553">
        <w:rPr>
          <w:lang w:val="es-ES"/>
        </w:rPr>
        <w:t xml:space="preserve">millones </w:t>
      </w:r>
      <w:r w:rsidR="00D42565" w:rsidRPr="00E95553">
        <w:rPr>
          <w:lang w:val="es-ES"/>
        </w:rPr>
        <w:t xml:space="preserve">y una cantidad de </w:t>
      </w:r>
      <w:r w:rsidR="00E5146C" w:rsidRPr="00E95553">
        <w:rPr>
          <w:lang w:val="es-ES"/>
        </w:rPr>
        <w:t>8,</w:t>
      </w:r>
      <w:r w:rsidR="00661D79" w:rsidRPr="00E95553">
        <w:rPr>
          <w:lang w:val="es-ES"/>
        </w:rPr>
        <w:t>604</w:t>
      </w:r>
      <w:r w:rsidR="00E5146C" w:rsidRPr="00E95553">
        <w:rPr>
          <w:lang w:val="es-ES"/>
        </w:rPr>
        <w:t xml:space="preserve"> </w:t>
      </w:r>
      <w:r w:rsidR="00D42565" w:rsidRPr="00E95553">
        <w:rPr>
          <w:lang w:val="es-ES"/>
        </w:rPr>
        <w:t>préstamos.</w:t>
      </w:r>
    </w:p>
    <w:p w14:paraId="3CC9A722" w14:textId="5EFE4985" w:rsidR="00643D66" w:rsidRPr="00B96EA2" w:rsidRDefault="00643D66" w:rsidP="00B87D4E">
      <w:pPr>
        <w:rPr>
          <w:lang w:val="es-ES"/>
        </w:rPr>
      </w:pPr>
      <w:r>
        <w:rPr>
          <w:lang w:val="es-ES"/>
        </w:rPr>
        <w:t>En apoyo a</w:t>
      </w:r>
      <w:r w:rsidRPr="00B96EA2">
        <w:rPr>
          <w:lang w:val="es-ES"/>
        </w:rPr>
        <w:t xml:space="preserve">l Fomento de la Industria Lechera </w:t>
      </w:r>
      <w:r w:rsidR="00676BD6">
        <w:rPr>
          <w:lang w:val="es-ES"/>
        </w:rPr>
        <w:t xml:space="preserve">a través de </w:t>
      </w:r>
      <w:r w:rsidRPr="00B96EA2">
        <w:rPr>
          <w:lang w:val="es-ES"/>
        </w:rPr>
        <w:t>CONALECHE</w:t>
      </w:r>
      <w:r>
        <w:rPr>
          <w:lang w:val="es-ES"/>
        </w:rPr>
        <w:t xml:space="preserve">, </w:t>
      </w:r>
      <w:r w:rsidR="00F56A4E">
        <w:rPr>
          <w:lang w:val="es-ES"/>
        </w:rPr>
        <w:t>se desembols</w:t>
      </w:r>
      <w:r w:rsidR="00062EFD">
        <w:rPr>
          <w:lang w:val="es-ES"/>
        </w:rPr>
        <w:t>ó</w:t>
      </w:r>
      <w:r w:rsidR="00F56A4E">
        <w:rPr>
          <w:lang w:val="es-ES"/>
        </w:rPr>
        <w:t xml:space="preserve"> </w:t>
      </w:r>
      <w:r w:rsidR="00B05A40">
        <w:rPr>
          <w:lang w:val="es-ES"/>
        </w:rPr>
        <w:t xml:space="preserve">unos </w:t>
      </w:r>
      <w:r w:rsidR="00F56A4E">
        <w:rPr>
          <w:lang w:val="es-ES"/>
        </w:rPr>
        <w:t>RD$276.2 millones</w:t>
      </w:r>
      <w:r w:rsidR="00676BD6">
        <w:rPr>
          <w:lang w:val="es-ES"/>
        </w:rPr>
        <w:t xml:space="preserve"> en préstamos. </w:t>
      </w:r>
      <w:r>
        <w:rPr>
          <w:lang w:val="es-ES"/>
        </w:rPr>
        <w:t xml:space="preserve"> </w:t>
      </w:r>
    </w:p>
    <w:p w14:paraId="32D1E7DF" w14:textId="6263C9FC" w:rsidR="007D3089" w:rsidRPr="00B87D4E" w:rsidRDefault="006E0456" w:rsidP="00B87D4E">
      <w:pPr>
        <w:rPr>
          <w:lang w:val="es-ES"/>
        </w:rPr>
      </w:pPr>
      <w:r>
        <w:rPr>
          <w:lang w:val="es-ES"/>
        </w:rPr>
        <w:t>S</w:t>
      </w:r>
      <w:r w:rsidRPr="00B87D4E">
        <w:rPr>
          <w:lang w:val="es-ES"/>
        </w:rPr>
        <w:t>e aprob</w:t>
      </w:r>
      <w:r>
        <w:rPr>
          <w:lang w:val="es-ES"/>
        </w:rPr>
        <w:t xml:space="preserve">ó </w:t>
      </w:r>
      <w:r w:rsidR="005E3E0B">
        <w:rPr>
          <w:lang w:val="es-ES"/>
        </w:rPr>
        <w:t xml:space="preserve">un monto por </w:t>
      </w:r>
      <w:r w:rsidRPr="00B87D4E">
        <w:rPr>
          <w:lang w:val="es-ES"/>
        </w:rPr>
        <w:t>RD$96.6 millones, con una superficie financiada de 5,811 tareas</w:t>
      </w:r>
      <w:r>
        <w:rPr>
          <w:lang w:val="es-ES"/>
        </w:rPr>
        <w:t xml:space="preserve"> </w:t>
      </w:r>
      <w:r w:rsidR="00677562">
        <w:rPr>
          <w:lang w:val="es-ES"/>
        </w:rPr>
        <w:t xml:space="preserve">como parte de </w:t>
      </w:r>
      <w:r w:rsidR="00B53F30">
        <w:rPr>
          <w:lang w:val="es-ES"/>
        </w:rPr>
        <w:t xml:space="preserve">la </w:t>
      </w:r>
      <w:r w:rsidR="00676BD6">
        <w:rPr>
          <w:lang w:val="es-ES"/>
        </w:rPr>
        <w:t>medida de a</w:t>
      </w:r>
      <w:r w:rsidR="00B87D4E" w:rsidRPr="00B87D4E">
        <w:rPr>
          <w:lang w:val="es-ES"/>
        </w:rPr>
        <w:t>compañamiento del Banano</w:t>
      </w:r>
      <w:r w:rsidR="007D3089" w:rsidRPr="00B87D4E">
        <w:rPr>
          <w:lang w:val="es-ES"/>
        </w:rPr>
        <w:t>.</w:t>
      </w:r>
      <w:r w:rsidR="00B87D4E" w:rsidRPr="00B87D4E">
        <w:rPr>
          <w:lang w:val="es-ES"/>
        </w:rPr>
        <w:t xml:space="preserve"> Logrando en el año un 27.1% del monto total destinado</w:t>
      </w:r>
      <w:r w:rsidR="005468CD">
        <w:rPr>
          <w:lang w:val="es-ES"/>
        </w:rPr>
        <w:t xml:space="preserve"> para esta</w:t>
      </w:r>
      <w:r w:rsidR="00B87D4E" w:rsidRPr="00B87D4E">
        <w:rPr>
          <w:lang w:val="es-ES"/>
        </w:rPr>
        <w:t xml:space="preserve"> iniciativa de financiamiento.</w:t>
      </w:r>
    </w:p>
    <w:p w14:paraId="0FE9FB06" w14:textId="28D35E2D" w:rsidR="00B87D4E" w:rsidRPr="00B87D4E" w:rsidRDefault="00EB2019" w:rsidP="00B87D4E">
      <w:pPr>
        <w:rPr>
          <w:lang w:val="es-ES"/>
        </w:rPr>
      </w:pPr>
      <w:r>
        <w:rPr>
          <w:lang w:val="es-ES"/>
        </w:rPr>
        <w:t>Se</w:t>
      </w:r>
      <w:r w:rsidR="008E28A6">
        <w:rPr>
          <w:lang w:val="es-ES"/>
        </w:rPr>
        <w:t xml:space="preserve"> aprobó</w:t>
      </w:r>
      <w:r w:rsidR="00B87D4E" w:rsidRPr="00B87D4E">
        <w:rPr>
          <w:lang w:val="es-ES"/>
        </w:rPr>
        <w:t xml:space="preserve"> el instructivo para regir las operaciones de créditos que se financiarán con los fondos especiales asignados por BCIE. </w:t>
      </w:r>
      <w:r w:rsidR="008F0E4F">
        <w:rPr>
          <w:lang w:val="es-ES"/>
        </w:rPr>
        <w:t>Con este proyecto s</w:t>
      </w:r>
      <w:r w:rsidR="00B87D4E" w:rsidRPr="00B87D4E">
        <w:rPr>
          <w:lang w:val="es-ES"/>
        </w:rPr>
        <w:t>e benefici</w:t>
      </w:r>
      <w:r w:rsidR="008F0E4F">
        <w:rPr>
          <w:lang w:val="es-ES"/>
        </w:rPr>
        <w:t>ó a</w:t>
      </w:r>
      <w:r w:rsidR="00A953A5">
        <w:rPr>
          <w:lang w:val="es-ES"/>
        </w:rPr>
        <w:t xml:space="preserve"> </w:t>
      </w:r>
      <w:r w:rsidR="00B87D4E" w:rsidRPr="00B87D4E">
        <w:rPr>
          <w:lang w:val="es-ES"/>
        </w:rPr>
        <w:t>4,</w:t>
      </w:r>
      <w:r w:rsidR="00CA6965">
        <w:rPr>
          <w:lang w:val="es-ES"/>
        </w:rPr>
        <w:t>401</w:t>
      </w:r>
      <w:r w:rsidR="00B87D4E" w:rsidRPr="00B87D4E">
        <w:rPr>
          <w:lang w:val="es-ES"/>
        </w:rPr>
        <w:t xml:space="preserve"> productores, con un monto </w:t>
      </w:r>
      <w:r w:rsidR="00B87D4E" w:rsidRPr="00B87D4E">
        <w:rPr>
          <w:lang w:val="es-ES"/>
        </w:rPr>
        <w:lastRenderedPageBreak/>
        <w:t xml:space="preserve">desembolsado de RD$2,592.8 millones y </w:t>
      </w:r>
      <w:r w:rsidR="008F0E4F">
        <w:rPr>
          <w:lang w:val="es-ES"/>
        </w:rPr>
        <w:t xml:space="preserve">se cubrió una </w:t>
      </w:r>
      <w:r w:rsidR="00B87D4E" w:rsidRPr="00B87D4E">
        <w:rPr>
          <w:lang w:val="es-ES"/>
        </w:rPr>
        <w:t>superficie de 250,429 tareas</w:t>
      </w:r>
      <w:r w:rsidR="008F0E4F">
        <w:rPr>
          <w:lang w:val="es-ES"/>
        </w:rPr>
        <w:t>.</w:t>
      </w:r>
      <w:r w:rsidR="00B87D4E" w:rsidRPr="00B87D4E">
        <w:rPr>
          <w:lang w:val="es-ES"/>
        </w:rPr>
        <w:t xml:space="preserve"> </w:t>
      </w:r>
    </w:p>
    <w:p w14:paraId="3A87DAD9" w14:textId="40F10906" w:rsidR="00B87D4E" w:rsidRPr="00B87D4E" w:rsidRDefault="00B6569B" w:rsidP="00A4785B">
      <w:pPr>
        <w:rPr>
          <w:lang w:val="es-ES"/>
        </w:rPr>
      </w:pPr>
      <w:r>
        <w:rPr>
          <w:lang w:val="es-ES"/>
        </w:rPr>
        <w:t>A través del</w:t>
      </w:r>
      <w:r w:rsidR="00A4785B">
        <w:rPr>
          <w:lang w:val="es-ES"/>
        </w:rPr>
        <w:t xml:space="preserve"> programa </w:t>
      </w:r>
      <w:r w:rsidR="00B87D4E" w:rsidRPr="00B87D4E">
        <w:rPr>
          <w:lang w:val="es-ES"/>
        </w:rPr>
        <w:t xml:space="preserve">Financiación de Inversiones sostenibles y Mejora de la Productividad en Sector Agrícola </w:t>
      </w:r>
      <w:r w:rsidR="003B02C5">
        <w:rPr>
          <w:lang w:val="es-ES"/>
        </w:rPr>
        <w:t xml:space="preserve">a través del </w:t>
      </w:r>
      <w:r w:rsidR="00B87D4E" w:rsidRPr="00B87D4E">
        <w:rPr>
          <w:lang w:val="es-ES"/>
        </w:rPr>
        <w:t>BID</w:t>
      </w:r>
      <w:r w:rsidR="00A4785B">
        <w:rPr>
          <w:lang w:val="es-ES"/>
        </w:rPr>
        <w:t>, se</w:t>
      </w:r>
      <w:r w:rsidR="00600E52">
        <w:rPr>
          <w:lang w:val="es-ES"/>
        </w:rPr>
        <w:t xml:space="preserve"> otorgó un total de</w:t>
      </w:r>
      <w:r w:rsidR="00B87D4E" w:rsidRPr="00B87D4E">
        <w:rPr>
          <w:lang w:val="es-ES"/>
        </w:rPr>
        <w:t xml:space="preserve"> 55 préstamos, con un monto formalizado de RD$43.5 millones.</w:t>
      </w:r>
    </w:p>
    <w:p w14:paraId="7D26459C" w14:textId="3799C188" w:rsidR="00B87D4E" w:rsidRPr="003C6517" w:rsidRDefault="00E6203F" w:rsidP="003C6517">
      <w:pPr>
        <w:tabs>
          <w:tab w:val="left" w:pos="284"/>
        </w:tabs>
        <w:rPr>
          <w:b/>
          <w:bCs/>
          <w:lang w:val="es-ES"/>
        </w:rPr>
      </w:pPr>
      <w:r w:rsidRPr="003C6517">
        <w:rPr>
          <w:b/>
          <w:bCs/>
          <w:lang w:val="es-ES"/>
        </w:rPr>
        <w:t xml:space="preserve">Otras acciones importantes desarrolladas durante </w:t>
      </w:r>
      <w:r w:rsidR="00A515BD" w:rsidRPr="003C6517">
        <w:rPr>
          <w:b/>
          <w:bCs/>
          <w:lang w:val="es-ES"/>
        </w:rPr>
        <w:t>e</w:t>
      </w:r>
      <w:r w:rsidRPr="003C6517">
        <w:rPr>
          <w:b/>
          <w:bCs/>
          <w:lang w:val="es-ES"/>
        </w:rPr>
        <w:t xml:space="preserve">l año fueron: </w:t>
      </w:r>
    </w:p>
    <w:p w14:paraId="07B83464" w14:textId="77777777" w:rsidR="003C38F0" w:rsidRDefault="003C38F0" w:rsidP="003C38F0">
      <w:r w:rsidRPr="00903057">
        <w:t xml:space="preserve">Con el propósito de fortalecer la gestión, cumplir con los requerimientos regulatorios de la SUB y las normativas vigentes para las entidades de intermediación financiera se aprobó la modificación de la Estructura Organizacional </w:t>
      </w:r>
      <w:r>
        <w:t xml:space="preserve">de diferentes Direcciones. Además, </w:t>
      </w:r>
      <w:r w:rsidRPr="00FA0708">
        <w:t>se generaron y mejoraron documentos, distribuidos entre políticas, procedimientos, manuales, reglamentos, formatos e instructivos</w:t>
      </w:r>
      <w:r>
        <w:t xml:space="preserve"> y se ratificaron varios acuerdos interinstitucionales.</w:t>
      </w:r>
    </w:p>
    <w:p w14:paraId="4ACF6490" w14:textId="77777777" w:rsidR="003C38F0" w:rsidRDefault="003C38F0" w:rsidP="003C38F0">
      <w:pPr>
        <w:tabs>
          <w:tab w:val="left" w:pos="284"/>
        </w:tabs>
        <w:rPr>
          <w:lang w:val="es-ES"/>
        </w:rPr>
      </w:pPr>
      <w:r w:rsidRPr="002E3D76">
        <w:rPr>
          <w:lang w:val="es-ES"/>
        </w:rPr>
        <w:t xml:space="preserve">Asimismo, se avanzó en proyectos tecnológicos estratégicos como Crédito a Tiempo, </w:t>
      </w:r>
      <w:r>
        <w:rPr>
          <w:lang w:val="es-ES"/>
        </w:rPr>
        <w:t>la implementación d</w:t>
      </w:r>
      <w:r w:rsidRPr="002E3D76">
        <w:rPr>
          <w:lang w:val="es-ES"/>
        </w:rPr>
        <w:t>el ERP y el fortalecimiento de medidas de ciberseguridad, junto con importantes mejoras en procesos, documentación institucional y control operativo, consolidando una gestión más eficiente y alineada con estándares regulatorios.</w:t>
      </w:r>
      <w:r>
        <w:rPr>
          <w:lang w:val="es-ES"/>
        </w:rPr>
        <w:t xml:space="preserve"> </w:t>
      </w:r>
    </w:p>
    <w:p w14:paraId="07E6C671" w14:textId="1338577E" w:rsidR="00E47968" w:rsidRDefault="0033083D" w:rsidP="00351E5A">
      <w:pPr>
        <w:tabs>
          <w:tab w:val="left" w:pos="284"/>
        </w:tabs>
        <w:rPr>
          <w:lang w:val="es-ES"/>
        </w:rPr>
      </w:pPr>
      <w:r>
        <w:rPr>
          <w:lang w:val="es-ES"/>
        </w:rPr>
        <w:t>Para el f</w:t>
      </w:r>
      <w:r w:rsidR="00BD2F84" w:rsidRPr="002E3D76">
        <w:rPr>
          <w:lang w:val="es-ES"/>
        </w:rPr>
        <w:t>ortalecimiento</w:t>
      </w:r>
      <w:r w:rsidR="00351E5A" w:rsidRPr="002E3D76">
        <w:rPr>
          <w:lang w:val="es-ES"/>
        </w:rPr>
        <w:t xml:space="preserve"> operativo y </w:t>
      </w:r>
      <w:r>
        <w:rPr>
          <w:lang w:val="es-ES"/>
        </w:rPr>
        <w:t xml:space="preserve">la </w:t>
      </w:r>
      <w:r w:rsidR="00351E5A" w:rsidRPr="002E3D76">
        <w:rPr>
          <w:lang w:val="es-ES"/>
        </w:rPr>
        <w:t>estabilidad financiera</w:t>
      </w:r>
      <w:r w:rsidR="00BD2F84" w:rsidRPr="002E3D76">
        <w:rPr>
          <w:lang w:val="es-ES"/>
        </w:rPr>
        <w:t xml:space="preserve">, </w:t>
      </w:r>
      <w:r w:rsidR="00C03B1D">
        <w:rPr>
          <w:lang w:val="es-ES"/>
        </w:rPr>
        <w:t xml:space="preserve">se automatizó el proceso de </w:t>
      </w:r>
      <w:r>
        <w:rPr>
          <w:lang w:val="es-ES"/>
        </w:rPr>
        <w:t>desembolsos y de gestión de las solicitudes de cobros</w:t>
      </w:r>
      <w:r w:rsidR="00351E5A" w:rsidRPr="002E3D76">
        <w:rPr>
          <w:lang w:val="es-ES"/>
        </w:rPr>
        <w:t xml:space="preserve">, </w:t>
      </w:r>
      <w:r w:rsidR="00F5219D">
        <w:rPr>
          <w:lang w:val="es-ES"/>
        </w:rPr>
        <w:t xml:space="preserve">y </w:t>
      </w:r>
      <w:r w:rsidR="00FF3BA0">
        <w:rPr>
          <w:lang w:val="es-ES"/>
        </w:rPr>
        <w:t xml:space="preserve">se </w:t>
      </w:r>
      <w:r w:rsidR="00351E5A" w:rsidRPr="002E3D76">
        <w:rPr>
          <w:lang w:val="es-ES"/>
        </w:rPr>
        <w:t>optimizaron procesos de mantenimiento y servicios administrativos.</w:t>
      </w:r>
      <w:r w:rsidR="00E47968">
        <w:rPr>
          <w:lang w:val="es-ES"/>
        </w:rPr>
        <w:t xml:space="preserve"> </w:t>
      </w:r>
      <w:r w:rsidR="00351E5A" w:rsidRPr="002E3D76">
        <w:rPr>
          <w:lang w:val="es-ES"/>
        </w:rPr>
        <w:t xml:space="preserve">En compras y contrataciones, se ejecutaron procesos con alto nivel de eficiencia, transparencia y participación de </w:t>
      </w:r>
      <w:proofErr w:type="spellStart"/>
      <w:r w:rsidR="00351E5A" w:rsidRPr="002E3D76">
        <w:rPr>
          <w:lang w:val="es-ES"/>
        </w:rPr>
        <w:t>Mipymes</w:t>
      </w:r>
      <w:proofErr w:type="spellEnd"/>
      <w:r w:rsidR="00351E5A" w:rsidRPr="002E3D76">
        <w:rPr>
          <w:lang w:val="es-ES"/>
        </w:rPr>
        <w:t xml:space="preserve">. </w:t>
      </w:r>
    </w:p>
    <w:p w14:paraId="658062A0" w14:textId="6A9C5E1B" w:rsidR="00C158DD" w:rsidRDefault="007564BE" w:rsidP="00A43031">
      <w:r w:rsidRPr="00151363">
        <w:t xml:space="preserve">Se aprobó la modificación de las tasas pasivas de interés de los certificados financieros captados del público (para nuevas </w:t>
      </w:r>
      <w:r w:rsidRPr="00151363">
        <w:lastRenderedPageBreak/>
        <w:t>aportaciones), a nivel de competitividad de otras entidades financieras.</w:t>
      </w:r>
    </w:p>
    <w:p w14:paraId="576AA0DF" w14:textId="69B346E1" w:rsidR="00BD2B45" w:rsidRPr="000C001F" w:rsidRDefault="00685599" w:rsidP="00A43031">
      <w:r w:rsidRPr="000C001F">
        <w:rPr>
          <w:b/>
        </w:rPr>
        <w:t xml:space="preserve">Proyección </w:t>
      </w:r>
      <w:r w:rsidR="00BD2B45" w:rsidRPr="000C001F">
        <w:rPr>
          <w:b/>
        </w:rPr>
        <w:t xml:space="preserve">para el año </w:t>
      </w:r>
      <w:r w:rsidR="000F230C" w:rsidRPr="000C001F">
        <w:rPr>
          <w:b/>
        </w:rPr>
        <w:t>202</w:t>
      </w:r>
      <w:r w:rsidR="008A7471">
        <w:rPr>
          <w:b/>
        </w:rPr>
        <w:t>6</w:t>
      </w:r>
    </w:p>
    <w:p w14:paraId="171C2C24" w14:textId="07B97BF2" w:rsidR="00BD2B45" w:rsidRDefault="00BD2B45" w:rsidP="00EF28CD">
      <w:pPr>
        <w:spacing w:after="0"/>
        <w:rPr>
          <w:b/>
          <w:bCs/>
          <w:noProof/>
        </w:rPr>
      </w:pPr>
      <w:r w:rsidRPr="000C001F">
        <w:rPr>
          <w:b/>
          <w:bCs/>
          <w:noProof/>
        </w:rPr>
        <w:t>Objetivos:</w:t>
      </w:r>
    </w:p>
    <w:p w14:paraId="49A3783A" w14:textId="3F556365" w:rsidR="00880765" w:rsidRPr="00880765" w:rsidRDefault="00880765" w:rsidP="00EF28CD">
      <w:pPr>
        <w:pStyle w:val="Prrafodelista"/>
        <w:widowControl w:val="0"/>
        <w:numPr>
          <w:ilvl w:val="0"/>
          <w:numId w:val="48"/>
        </w:numPr>
        <w:autoSpaceDE w:val="0"/>
        <w:autoSpaceDN w:val="0"/>
        <w:spacing w:line="360" w:lineRule="auto"/>
        <w:ind w:left="709" w:right="123" w:hanging="283"/>
        <w:rPr>
          <w:rFonts w:eastAsia="Calibri"/>
        </w:rPr>
      </w:pPr>
      <w:r w:rsidRPr="00880765">
        <w:rPr>
          <w:rFonts w:eastAsia="Calibri"/>
        </w:rPr>
        <w:t>Incrementar en calidad y eficiencia el nivel de colocación de préstamos, orientados a que el retorno de estos a través del cobro se realice en el tiempo previsto.</w:t>
      </w:r>
    </w:p>
    <w:p w14:paraId="1F482589" w14:textId="6B53C5FC" w:rsidR="00880765" w:rsidRPr="00880765" w:rsidRDefault="00CD4531" w:rsidP="00DC6459">
      <w:pPr>
        <w:pStyle w:val="Prrafodelista"/>
        <w:widowControl w:val="0"/>
        <w:numPr>
          <w:ilvl w:val="0"/>
          <w:numId w:val="48"/>
        </w:numPr>
        <w:autoSpaceDE w:val="0"/>
        <w:autoSpaceDN w:val="0"/>
        <w:spacing w:after="240" w:line="360" w:lineRule="auto"/>
        <w:ind w:left="709" w:right="123" w:hanging="283"/>
        <w:rPr>
          <w:rFonts w:eastAsia="Calibri"/>
        </w:rPr>
      </w:pPr>
      <w:r>
        <w:rPr>
          <w:rFonts w:eastAsia="Calibri"/>
        </w:rPr>
        <w:t>I</w:t>
      </w:r>
      <w:r w:rsidR="00880765" w:rsidRPr="002E3D76">
        <w:rPr>
          <w:rFonts w:eastAsia="Calibri"/>
        </w:rPr>
        <w:t>mpuls</w:t>
      </w:r>
      <w:r w:rsidRPr="002E3D76">
        <w:rPr>
          <w:rFonts w:eastAsia="Calibri"/>
        </w:rPr>
        <w:t>ar</w:t>
      </w:r>
      <w:r w:rsidR="00880765" w:rsidRPr="00880765">
        <w:rPr>
          <w:rFonts w:eastAsia="Calibri"/>
        </w:rPr>
        <w:t xml:space="preserve"> la competitividad </w:t>
      </w:r>
      <w:r w:rsidR="008A1D73" w:rsidRPr="002E3D76">
        <w:rPr>
          <w:rFonts w:eastAsia="Calibri"/>
        </w:rPr>
        <w:t xml:space="preserve">en </w:t>
      </w:r>
      <w:r w:rsidR="00880765" w:rsidRPr="002E3D76">
        <w:rPr>
          <w:rFonts w:eastAsia="Calibri"/>
        </w:rPr>
        <w:t>el</w:t>
      </w:r>
      <w:r w:rsidR="00880765" w:rsidRPr="00880765">
        <w:rPr>
          <w:rFonts w:eastAsia="Calibri"/>
        </w:rPr>
        <w:t xml:space="preserve"> Sector Agropecuario Nacional, apoyando el desarrollo de niveles tecnológicos, que permitan ampliar el mercado de las empresas agropecuarias.</w:t>
      </w:r>
    </w:p>
    <w:p w14:paraId="2DD4B1CB" w14:textId="717B5BF1" w:rsidR="00880765" w:rsidRPr="00880765" w:rsidRDefault="00880765" w:rsidP="00DC6459">
      <w:pPr>
        <w:pStyle w:val="Prrafodelista"/>
        <w:widowControl w:val="0"/>
        <w:numPr>
          <w:ilvl w:val="0"/>
          <w:numId w:val="48"/>
        </w:numPr>
        <w:autoSpaceDE w:val="0"/>
        <w:autoSpaceDN w:val="0"/>
        <w:spacing w:after="240" w:line="360" w:lineRule="auto"/>
        <w:ind w:left="709" w:right="123" w:hanging="283"/>
        <w:rPr>
          <w:rFonts w:eastAsia="Calibri"/>
        </w:rPr>
      </w:pPr>
      <w:r w:rsidRPr="00880765">
        <w:rPr>
          <w:rFonts w:eastAsia="Calibri"/>
        </w:rPr>
        <w:t>Contribuir con</w:t>
      </w:r>
      <w:r w:rsidR="00CD4531">
        <w:rPr>
          <w:rFonts w:eastAsia="Calibri"/>
        </w:rPr>
        <w:t xml:space="preserve"> </w:t>
      </w:r>
      <w:r w:rsidR="00CD4531" w:rsidRPr="002E3D76">
        <w:rPr>
          <w:rFonts w:eastAsia="Calibri"/>
        </w:rPr>
        <w:t>el incremento de</w:t>
      </w:r>
      <w:r w:rsidRPr="002E3D76">
        <w:rPr>
          <w:rFonts w:eastAsia="Calibri"/>
        </w:rPr>
        <w:t xml:space="preserve"> la</w:t>
      </w:r>
      <w:r w:rsidRPr="00880765">
        <w:rPr>
          <w:rFonts w:eastAsia="Calibri"/>
        </w:rPr>
        <w:t xml:space="preserve"> producción y la productividad de los principales </w:t>
      </w:r>
      <w:r w:rsidR="008E27A6">
        <w:rPr>
          <w:rFonts w:eastAsia="Calibri"/>
        </w:rPr>
        <w:t>r</w:t>
      </w:r>
      <w:r w:rsidR="008E27A6" w:rsidRPr="002E3D76">
        <w:rPr>
          <w:rFonts w:eastAsia="Calibri"/>
        </w:rPr>
        <w:t>ubro</w:t>
      </w:r>
      <w:r w:rsidR="008E27A6">
        <w:rPr>
          <w:rFonts w:eastAsia="Calibri"/>
        </w:rPr>
        <w:t>s</w:t>
      </w:r>
      <w:r w:rsidRPr="00880765">
        <w:rPr>
          <w:rFonts w:eastAsia="Calibri"/>
        </w:rPr>
        <w:t xml:space="preserve"> por medio del financiamiento, para garantizar la seguridad alimentaria, como la oferta de exportación.</w:t>
      </w:r>
    </w:p>
    <w:p w14:paraId="53B574FD" w14:textId="77777777" w:rsidR="00880765" w:rsidRPr="00880765" w:rsidRDefault="00880765" w:rsidP="00DC6459">
      <w:pPr>
        <w:pStyle w:val="Prrafodelista"/>
        <w:widowControl w:val="0"/>
        <w:numPr>
          <w:ilvl w:val="0"/>
          <w:numId w:val="48"/>
        </w:numPr>
        <w:autoSpaceDE w:val="0"/>
        <w:autoSpaceDN w:val="0"/>
        <w:spacing w:after="240" w:line="360" w:lineRule="auto"/>
        <w:ind w:left="709" w:right="123" w:hanging="283"/>
        <w:rPr>
          <w:rFonts w:eastAsia="Calibri"/>
        </w:rPr>
      </w:pPr>
      <w:r w:rsidRPr="00880765">
        <w:rPr>
          <w:rFonts w:eastAsia="Calibri"/>
        </w:rPr>
        <w:t>Dar continuidad al proceso modernización del sistema de información, a través de la ejecución del programa, para mejorar los servicios crediticios, conforme a la tecnología de la Institución, requerida por la Administración Financiera.</w:t>
      </w:r>
    </w:p>
    <w:p w14:paraId="44C9A441" w14:textId="46E52C14" w:rsidR="00BD2B45" w:rsidRPr="000C001F" w:rsidRDefault="00BD2B45" w:rsidP="009E5D87">
      <w:pPr>
        <w:spacing w:after="0"/>
        <w:rPr>
          <w:b/>
          <w:bCs/>
          <w:noProof/>
        </w:rPr>
      </w:pPr>
      <w:r w:rsidRPr="000C001F">
        <w:rPr>
          <w:b/>
          <w:bCs/>
          <w:noProof/>
        </w:rPr>
        <w:t>Metas:</w:t>
      </w:r>
      <w:r w:rsidRPr="000C001F">
        <w:rPr>
          <w:b/>
          <w:bCs/>
          <w:noProof/>
        </w:rPr>
        <w:tab/>
      </w:r>
    </w:p>
    <w:p w14:paraId="096D8F74" w14:textId="2CBE54F6" w:rsidR="00191342" w:rsidRDefault="00E8783E" w:rsidP="009E5D87">
      <w:pPr>
        <w:spacing w:after="0"/>
        <w:rPr>
          <w:noProof/>
        </w:rPr>
      </w:pPr>
      <w:r w:rsidRPr="003B55EB">
        <w:t>F</w:t>
      </w:r>
      <w:r w:rsidR="00BD2B45" w:rsidRPr="003B55EB">
        <w:t xml:space="preserve">inanciar durante </w:t>
      </w:r>
      <w:r w:rsidR="00F079E9" w:rsidRPr="002E3D76">
        <w:t>el</w:t>
      </w:r>
      <w:r w:rsidR="00F079E9">
        <w:t xml:space="preserve"> </w:t>
      </w:r>
      <w:r w:rsidR="00C57FCF" w:rsidRPr="003B55EB">
        <w:t>a</w:t>
      </w:r>
      <w:r w:rsidR="00BD2B45" w:rsidRPr="003B55EB">
        <w:t>ño 202</w:t>
      </w:r>
      <w:r w:rsidR="008A7471" w:rsidRPr="003B55EB">
        <w:t>6</w:t>
      </w:r>
      <w:r w:rsidR="00BD2B45" w:rsidRPr="003B55EB">
        <w:t xml:space="preserve">, </w:t>
      </w:r>
      <w:r w:rsidR="00BD2B45" w:rsidRPr="003B55EB">
        <w:rPr>
          <w:b/>
        </w:rPr>
        <w:t>RD$</w:t>
      </w:r>
      <w:r w:rsidR="00725EDE" w:rsidRPr="003B55EB">
        <w:rPr>
          <w:b/>
        </w:rPr>
        <w:t>32,161.5</w:t>
      </w:r>
      <w:r w:rsidR="00BD2B45" w:rsidRPr="003B55EB">
        <w:rPr>
          <w:b/>
          <w:bCs/>
          <w:color w:val="EE0000"/>
        </w:rPr>
        <w:t xml:space="preserve"> </w:t>
      </w:r>
      <w:r w:rsidR="00BD2B45" w:rsidRPr="003B55EB">
        <w:t xml:space="preserve">millones equivalente a </w:t>
      </w:r>
      <w:r w:rsidR="00BD2B45" w:rsidRPr="003B55EB">
        <w:rPr>
          <w:b/>
        </w:rPr>
        <w:t>RD$2</w:t>
      </w:r>
      <w:r w:rsidR="00486853" w:rsidRPr="003B55EB">
        <w:rPr>
          <w:b/>
        </w:rPr>
        <w:t>,</w:t>
      </w:r>
      <w:r w:rsidR="00C0092E" w:rsidRPr="003B55EB">
        <w:rPr>
          <w:b/>
        </w:rPr>
        <w:t>680.1</w:t>
      </w:r>
      <w:r w:rsidR="00BD2B45" w:rsidRPr="003B55EB">
        <w:rPr>
          <w:color w:val="EE0000"/>
        </w:rPr>
        <w:t xml:space="preserve"> </w:t>
      </w:r>
      <w:r w:rsidR="00BD2B45" w:rsidRPr="003B55EB">
        <w:t xml:space="preserve">millones mensuales, con una superficie cubierta de </w:t>
      </w:r>
      <w:r w:rsidR="00F53AFF" w:rsidRPr="003B55EB">
        <w:rPr>
          <w:b/>
        </w:rPr>
        <w:t>1,</w:t>
      </w:r>
      <w:r w:rsidR="00D720B3" w:rsidRPr="003B55EB">
        <w:rPr>
          <w:b/>
        </w:rPr>
        <w:t>501,370</w:t>
      </w:r>
      <w:r w:rsidR="00AE72B8" w:rsidRPr="003B55EB">
        <w:rPr>
          <w:color w:val="EE0000"/>
        </w:rPr>
        <w:t xml:space="preserve"> </w:t>
      </w:r>
      <w:r w:rsidR="00BD2B45" w:rsidRPr="003B55EB">
        <w:t>tareas y</w:t>
      </w:r>
      <w:r w:rsidR="009C7EBC" w:rsidRPr="003B55EB">
        <w:t xml:space="preserve"> </w:t>
      </w:r>
      <w:r w:rsidR="00A03143">
        <w:t xml:space="preserve">lograr </w:t>
      </w:r>
      <w:r w:rsidR="00AA12B9" w:rsidRPr="003B55EB">
        <w:t xml:space="preserve">beneficiar alrededor de </w:t>
      </w:r>
      <w:r w:rsidR="00AA12B9" w:rsidRPr="003B55EB">
        <w:rPr>
          <w:b/>
          <w:bCs/>
        </w:rPr>
        <w:t>22,</w:t>
      </w:r>
      <w:r w:rsidR="003B55EB" w:rsidRPr="003B55EB">
        <w:rPr>
          <w:b/>
          <w:bCs/>
        </w:rPr>
        <w:t>586</w:t>
      </w:r>
      <w:r w:rsidR="00AA12B9" w:rsidRPr="003B55EB">
        <w:t xml:space="preserve"> </w:t>
      </w:r>
      <w:r w:rsidR="00A837F4" w:rsidRPr="003B55EB">
        <w:t>productores</w:t>
      </w:r>
      <w:r w:rsidR="00C4181B" w:rsidRPr="003B55EB">
        <w:t>.</w:t>
      </w:r>
      <w:r w:rsidR="00E12BD4" w:rsidRPr="003B55EB">
        <w:rPr>
          <w:noProof/>
        </w:rPr>
        <w:t xml:space="preserve"> Además</w:t>
      </w:r>
      <w:r w:rsidR="008F1E64" w:rsidRPr="003B55EB">
        <w:rPr>
          <w:noProof/>
        </w:rPr>
        <w:t>,</w:t>
      </w:r>
      <w:r w:rsidR="001549AF" w:rsidRPr="003B55EB">
        <w:rPr>
          <w:noProof/>
        </w:rPr>
        <w:t xml:space="preserve"> lograr</w:t>
      </w:r>
      <w:r w:rsidR="00E12BD4" w:rsidRPr="003B55EB">
        <w:rPr>
          <w:noProof/>
        </w:rPr>
        <w:t xml:space="preserve"> </w:t>
      </w:r>
      <w:r w:rsidR="006A6781" w:rsidRPr="003B55EB">
        <w:rPr>
          <w:noProof/>
        </w:rPr>
        <w:t xml:space="preserve">una </w:t>
      </w:r>
      <w:r w:rsidR="00183514" w:rsidRPr="003B55EB">
        <w:rPr>
          <w:noProof/>
        </w:rPr>
        <w:t>recuperacion</w:t>
      </w:r>
      <w:r w:rsidR="006A6781" w:rsidRPr="003B55EB">
        <w:rPr>
          <w:noProof/>
        </w:rPr>
        <w:t xml:space="preserve"> de recursos por </w:t>
      </w:r>
      <w:r w:rsidR="00183514" w:rsidRPr="003B55EB">
        <w:rPr>
          <w:noProof/>
        </w:rPr>
        <w:t xml:space="preserve">un monto de </w:t>
      </w:r>
      <w:r w:rsidR="006A6781" w:rsidRPr="003B55EB">
        <w:rPr>
          <w:b/>
        </w:rPr>
        <w:t>RD$</w:t>
      </w:r>
      <w:r w:rsidR="00585B25" w:rsidRPr="003B55EB">
        <w:rPr>
          <w:b/>
        </w:rPr>
        <w:t>27,338.2</w:t>
      </w:r>
      <w:r w:rsidR="00CF0E2B" w:rsidRPr="003B55EB">
        <w:rPr>
          <w:noProof/>
          <w:color w:val="EE0000"/>
        </w:rPr>
        <w:t xml:space="preserve"> </w:t>
      </w:r>
      <w:r w:rsidR="00CF0E2B" w:rsidRPr="003B55EB">
        <w:rPr>
          <w:noProof/>
        </w:rPr>
        <w:t>millones.</w:t>
      </w:r>
    </w:p>
    <w:p w14:paraId="208FFE68" w14:textId="77777777" w:rsidR="003C38F0" w:rsidRDefault="003C38F0" w:rsidP="009E5D87">
      <w:pPr>
        <w:spacing w:after="0"/>
        <w:rPr>
          <w:noProof/>
        </w:rPr>
      </w:pPr>
    </w:p>
    <w:p w14:paraId="0DCC8ED8" w14:textId="77777777" w:rsidR="003C38F0" w:rsidRDefault="003C38F0" w:rsidP="009E5D87">
      <w:pPr>
        <w:spacing w:after="0"/>
        <w:rPr>
          <w:noProof/>
        </w:rPr>
      </w:pPr>
    </w:p>
    <w:p w14:paraId="712CBAEF" w14:textId="77777777" w:rsidR="001713F8" w:rsidRPr="000C001F" w:rsidRDefault="001713F8" w:rsidP="009E5D87">
      <w:pPr>
        <w:spacing w:after="0"/>
        <w:rPr>
          <w:noProof/>
        </w:rPr>
      </w:pPr>
    </w:p>
    <w:p w14:paraId="76F10B8E" w14:textId="7F1D2F09" w:rsidR="00191342" w:rsidRPr="00191342" w:rsidRDefault="00191342" w:rsidP="00C669FD">
      <w:pPr>
        <w:pStyle w:val="Ttulo1"/>
        <w:numPr>
          <w:ilvl w:val="0"/>
          <w:numId w:val="7"/>
        </w:numPr>
        <w:ind w:left="0" w:firstLine="0"/>
      </w:pPr>
      <w:bookmarkStart w:id="22" w:name="_Toc145411263"/>
      <w:bookmarkStart w:id="23" w:name="_Toc145411933"/>
      <w:bookmarkStart w:id="24" w:name="_Toc153435890"/>
      <w:bookmarkStart w:id="25" w:name="_Toc153436792"/>
      <w:bookmarkStart w:id="26" w:name="_Toc153880015"/>
      <w:bookmarkStart w:id="27" w:name="_Toc177978217"/>
      <w:bookmarkStart w:id="28" w:name="_Toc177978260"/>
      <w:bookmarkStart w:id="29" w:name="_Toc184993464"/>
      <w:bookmarkStart w:id="30" w:name="_Toc216962533"/>
      <w:r w:rsidRPr="003B6A95">
        <w:lastRenderedPageBreak/>
        <w:t>Información</w:t>
      </w:r>
      <w:r w:rsidRPr="00191342">
        <w:t xml:space="preserve"> Institucional</w:t>
      </w:r>
      <w:bookmarkEnd w:id="22"/>
      <w:bookmarkEnd w:id="23"/>
      <w:bookmarkEnd w:id="24"/>
      <w:bookmarkEnd w:id="25"/>
      <w:bookmarkEnd w:id="26"/>
      <w:bookmarkEnd w:id="27"/>
      <w:bookmarkEnd w:id="28"/>
      <w:bookmarkEnd w:id="29"/>
      <w:bookmarkEnd w:id="30"/>
    </w:p>
    <w:p w14:paraId="4CF9CFF1" w14:textId="77777777" w:rsidR="00162E50" w:rsidRDefault="00162E50" w:rsidP="00F7705E">
      <w:pPr>
        <w:jc w:val="center"/>
        <w:rPr>
          <w:noProof/>
        </w:rPr>
      </w:pPr>
      <w:r w:rsidRPr="00C20D2C">
        <w:rPr>
          <w:noProof/>
          <w:lang w:val="es-DO" w:eastAsia="es-DO"/>
        </w:rPr>
        <mc:AlternateContent>
          <mc:Choice Requires="wps">
            <w:drawing>
              <wp:anchor distT="0" distB="0" distL="114300" distR="114300" simplePos="0" relativeHeight="251658241" behindDoc="0" locked="0" layoutInCell="1" allowOverlap="1" wp14:anchorId="76A0BFDF" wp14:editId="702ABD61">
                <wp:simplePos x="0" y="0"/>
                <wp:positionH relativeFrom="margin">
                  <wp:posOffset>2263140</wp:posOffset>
                </wp:positionH>
                <wp:positionV relativeFrom="paragraph">
                  <wp:posOffset>123190</wp:posOffset>
                </wp:positionV>
                <wp:extent cx="463550" cy="0"/>
                <wp:effectExtent l="0" t="19050" r="31750" b="19050"/>
                <wp:wrapNone/>
                <wp:docPr id="55523059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C4F5C" id="Straight Connector 2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2pt,9.7pt" to="214.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o3R43AAAAAkBAAAP&#10;AAAAZHJzL2Rvd25yZXYueG1sTE/LTsMwELwj9R+sReJGHUoINI1TISQkLtBSOPS4jZ1HiddR7Cbh&#10;79mKA5x2d2Y0M5utJ9uKwfS+caTgZh6BMFQ43VCl4PPj+foBhA9IGltHRsG38bDOZxcZptqN9G6G&#10;XagEm5BPUUEdQpdK6YvaWPRz1xlirnS9xcBnX0nd48jmtpWLKEqkxYY4ocbOPNWm+NqdLOduXt19&#10;Obwkcdge96iXY/NWbpW6upweVyCCmcKfGM71uTrk3OngTqS9aBXc3iUxS5lY8mRBvDgvh19A5pn8&#10;/0H+AwAA//8DAFBLAQItABQABgAIAAAAIQC2gziS/gAAAOEBAAATAAAAAAAAAAAAAAAAAAAAAABb&#10;Q29udGVudF9UeXBlc10ueG1sUEsBAi0AFAAGAAgAAAAhADj9If/WAAAAlAEAAAsAAAAAAAAAAAAA&#10;AAAALwEAAF9yZWxzLy5yZWxzUEsBAi0AFAAGAAgAAAAhAEGMdyLGAQAAYAMAAA4AAAAAAAAAAAAA&#10;AAAALgIAAGRycy9lMm9Eb2MueG1sUEsBAi0AFAAGAAgAAAAhAFejdHjcAAAACQEAAA8AAAAAAAAA&#10;AAAAAAAAIAQAAGRycy9kb3ducmV2LnhtbFBLBQYAAAAABAAEAPMAAAApBQAAAAA=&#10;" strokecolor="#ee2a24" strokeweight="2.25pt">
                <v:stroke joinstyle="miter"/>
                <w10:wrap anchorx="margin"/>
              </v:line>
            </w:pict>
          </mc:Fallback>
        </mc:AlternateContent>
      </w:r>
    </w:p>
    <w:p w14:paraId="1AF3E046" w14:textId="48637D6B" w:rsidR="00191342" w:rsidRDefault="00191342" w:rsidP="00F7705E">
      <w:pPr>
        <w:jc w:val="center"/>
        <w:rPr>
          <w:noProof/>
        </w:rPr>
      </w:pPr>
      <w:r w:rsidRPr="00CD689A">
        <w:rPr>
          <w:noProof/>
        </w:rPr>
        <w:t>Memoria Institucional 202</w:t>
      </w:r>
      <w:bookmarkStart w:id="31" w:name="_Toc145411264"/>
      <w:bookmarkStart w:id="32" w:name="_Toc145411934"/>
      <w:r w:rsidR="009C45D8">
        <w:rPr>
          <w:noProof/>
        </w:rPr>
        <w:t>5</w:t>
      </w:r>
    </w:p>
    <w:p w14:paraId="39AB050C" w14:textId="6248EB73" w:rsidR="00191342" w:rsidRPr="000C001F" w:rsidRDefault="00AE3071" w:rsidP="00A70DA9">
      <w:pPr>
        <w:pStyle w:val="Ttulo2"/>
      </w:pPr>
      <w:bookmarkStart w:id="33" w:name="_Toc153435891"/>
      <w:bookmarkStart w:id="34" w:name="_Toc153436793"/>
      <w:bookmarkStart w:id="35" w:name="_Toc153880016"/>
      <w:bookmarkStart w:id="36" w:name="_Toc177978218"/>
      <w:bookmarkStart w:id="37" w:name="_Toc177978261"/>
      <w:bookmarkStart w:id="38" w:name="_Toc184993465"/>
      <w:r>
        <w:t xml:space="preserve"> </w:t>
      </w:r>
      <w:bookmarkStart w:id="39" w:name="_Toc216962534"/>
      <w:r w:rsidR="00CD6F01" w:rsidRPr="000C001F">
        <w:t>Marco Filosófico Institucional</w:t>
      </w:r>
      <w:bookmarkEnd w:id="31"/>
      <w:bookmarkEnd w:id="32"/>
      <w:bookmarkEnd w:id="33"/>
      <w:bookmarkEnd w:id="34"/>
      <w:bookmarkEnd w:id="35"/>
      <w:bookmarkEnd w:id="36"/>
      <w:bookmarkEnd w:id="37"/>
      <w:bookmarkEnd w:id="38"/>
      <w:bookmarkEnd w:id="39"/>
      <w:r w:rsidR="00CD6F01" w:rsidRPr="000C001F">
        <w:t xml:space="preserve"> </w:t>
      </w:r>
    </w:p>
    <w:p w14:paraId="625E818D" w14:textId="611FCFBE" w:rsidR="00191342" w:rsidRPr="000C001F" w:rsidRDefault="00191342" w:rsidP="008A7471">
      <w:pPr>
        <w:pStyle w:val="Ttulo3"/>
        <w:spacing w:before="0"/>
      </w:pPr>
      <w:bookmarkStart w:id="40" w:name="_Toc91595726"/>
      <w:bookmarkStart w:id="41" w:name="_Toc153436794"/>
      <w:bookmarkStart w:id="42" w:name="_Toc153880017"/>
      <w:bookmarkStart w:id="43" w:name="_Toc177978219"/>
      <w:bookmarkStart w:id="44" w:name="_Toc177978262"/>
      <w:bookmarkStart w:id="45" w:name="_Toc184993466"/>
      <w:bookmarkStart w:id="46" w:name="_Toc216962535"/>
      <w:r w:rsidRPr="000C001F">
        <w:t>Misión</w:t>
      </w:r>
      <w:bookmarkEnd w:id="40"/>
      <w:bookmarkEnd w:id="41"/>
      <w:bookmarkEnd w:id="42"/>
      <w:bookmarkEnd w:id="43"/>
      <w:bookmarkEnd w:id="44"/>
      <w:bookmarkEnd w:id="45"/>
      <w:bookmarkEnd w:id="46"/>
    </w:p>
    <w:p w14:paraId="420E3000" w14:textId="77777777" w:rsidR="00191342" w:rsidRPr="000C001F" w:rsidRDefault="00191342" w:rsidP="009930F3">
      <w:pPr>
        <w:spacing w:after="240"/>
        <w:rPr>
          <w:noProof/>
        </w:rPr>
      </w:pPr>
      <w:r w:rsidRPr="000C001F">
        <w:rPr>
          <w:noProof/>
        </w:rPr>
        <w:t>Ofrecer servicios crediticios diversificados, para mejorar la producción y productividad en la zona rural, mediante un permanente esfuerzo de capitalización y modernización con tecnología de punta, revalorizando y comercializando sus activos con un personal capacitado y motivado.</w:t>
      </w:r>
    </w:p>
    <w:p w14:paraId="0008B31B" w14:textId="77777777" w:rsidR="00191342" w:rsidRPr="000C001F" w:rsidRDefault="00191342" w:rsidP="00191342">
      <w:pPr>
        <w:pStyle w:val="Ttulo3"/>
        <w:spacing w:before="0"/>
      </w:pPr>
      <w:bookmarkStart w:id="47" w:name="_Toc91595727"/>
      <w:bookmarkStart w:id="48" w:name="_Toc153436795"/>
      <w:bookmarkStart w:id="49" w:name="_Toc153880018"/>
      <w:bookmarkStart w:id="50" w:name="_Toc177978220"/>
      <w:bookmarkStart w:id="51" w:name="_Toc177978263"/>
      <w:bookmarkStart w:id="52" w:name="_Toc184993467"/>
      <w:bookmarkStart w:id="53" w:name="_Toc216962536"/>
      <w:r w:rsidRPr="000C001F">
        <w:t>Visión</w:t>
      </w:r>
      <w:bookmarkEnd w:id="47"/>
      <w:bookmarkEnd w:id="48"/>
      <w:bookmarkEnd w:id="49"/>
      <w:bookmarkEnd w:id="50"/>
      <w:bookmarkEnd w:id="51"/>
      <w:bookmarkEnd w:id="52"/>
      <w:bookmarkEnd w:id="53"/>
    </w:p>
    <w:p w14:paraId="6C82B031" w14:textId="2DD7DEA3" w:rsidR="00191342" w:rsidRPr="000C001F" w:rsidRDefault="00191342" w:rsidP="009930F3">
      <w:pPr>
        <w:rPr>
          <w:noProof/>
        </w:rPr>
      </w:pPr>
      <w:r w:rsidRPr="000C001F">
        <w:rPr>
          <w:noProof/>
        </w:rPr>
        <w:t xml:space="preserve">Mantener el liderazgo en el financiamiento al sector agropecuario y responder a las necesidades de los productores con autosuficiencia  </w:t>
      </w:r>
      <w:r w:rsidRPr="009A4B2C">
        <w:rPr>
          <w:noProof/>
        </w:rPr>
        <w:t>recursos humanos comprometidos y una amplia cobertura de la cartera</w:t>
      </w:r>
      <w:r w:rsidR="007B34B5" w:rsidRPr="009A4B2C">
        <w:rPr>
          <w:noProof/>
        </w:rPr>
        <w:t>,</w:t>
      </w:r>
      <w:r w:rsidRPr="009A4B2C">
        <w:rPr>
          <w:noProof/>
        </w:rPr>
        <w:t xml:space="preserve"> que</w:t>
      </w:r>
      <w:r w:rsidRPr="000C001F">
        <w:rPr>
          <w:noProof/>
        </w:rPr>
        <w:t xml:space="preserve"> irradie credibilidad, seguridad y confianza. </w:t>
      </w:r>
    </w:p>
    <w:p w14:paraId="355B36E8" w14:textId="77777777" w:rsidR="005D79F3" w:rsidRPr="000C001F" w:rsidRDefault="005D79F3" w:rsidP="00EF28CD">
      <w:pPr>
        <w:pStyle w:val="Ttulo3"/>
        <w:spacing w:before="0"/>
      </w:pPr>
      <w:bookmarkStart w:id="54" w:name="_Toc153436797"/>
      <w:bookmarkStart w:id="55" w:name="_Toc153880020"/>
      <w:bookmarkStart w:id="56" w:name="_Toc177978222"/>
      <w:bookmarkStart w:id="57" w:name="_Toc177978265"/>
      <w:bookmarkStart w:id="58" w:name="_Toc184993468"/>
      <w:bookmarkStart w:id="59" w:name="_Toc216962537"/>
      <w:r w:rsidRPr="000C001F">
        <w:t>Funciones definidas en la Ley de Fomento Agrícola No.6186</w:t>
      </w:r>
      <w:bookmarkEnd w:id="54"/>
      <w:bookmarkEnd w:id="55"/>
      <w:bookmarkEnd w:id="56"/>
      <w:bookmarkEnd w:id="57"/>
      <w:bookmarkEnd w:id="58"/>
      <w:bookmarkEnd w:id="59"/>
    </w:p>
    <w:p w14:paraId="0F50A556" w14:textId="77777777" w:rsidR="005D79F3" w:rsidRPr="000C001F" w:rsidRDefault="005D79F3" w:rsidP="00EF28CD">
      <w:pPr>
        <w:numPr>
          <w:ilvl w:val="0"/>
          <w:numId w:val="15"/>
        </w:numPr>
        <w:spacing w:after="0"/>
        <w:contextualSpacing/>
        <w:mirrorIndents/>
        <w:rPr>
          <w:noProof/>
        </w:rPr>
      </w:pPr>
      <w:r w:rsidRPr="000C001F">
        <w:rPr>
          <w:noProof/>
        </w:rPr>
        <w:t xml:space="preserve">Apoyar la oferta de alimentos básicos para la población, a través del crédito a pequeños y medianos productores agropecuarios. </w:t>
      </w:r>
    </w:p>
    <w:p w14:paraId="23E39D4D" w14:textId="77777777" w:rsidR="005D79F3" w:rsidRPr="000C001F" w:rsidRDefault="005D79F3" w:rsidP="005E4411">
      <w:pPr>
        <w:numPr>
          <w:ilvl w:val="0"/>
          <w:numId w:val="15"/>
        </w:numPr>
        <w:spacing w:after="0"/>
        <w:contextualSpacing/>
        <w:mirrorIndents/>
        <w:rPr>
          <w:noProof/>
        </w:rPr>
      </w:pPr>
      <w:r w:rsidRPr="000C001F">
        <w:rPr>
          <w:noProof/>
        </w:rPr>
        <w:t>Dar facilidades crediticias para el fomento y diversificación de la producción agrícola de la República Dominicana.</w:t>
      </w:r>
    </w:p>
    <w:p w14:paraId="6E164A44" w14:textId="77777777" w:rsidR="005D79F3" w:rsidRPr="000C001F" w:rsidRDefault="005D79F3" w:rsidP="005E4411">
      <w:pPr>
        <w:numPr>
          <w:ilvl w:val="0"/>
          <w:numId w:val="15"/>
        </w:numPr>
        <w:spacing w:after="0"/>
        <w:contextualSpacing/>
        <w:mirrorIndents/>
        <w:rPr>
          <w:noProof/>
        </w:rPr>
      </w:pPr>
      <w:r w:rsidRPr="000C001F">
        <w:rPr>
          <w:noProof/>
        </w:rPr>
        <w:t xml:space="preserve">Dar ayuda crediticia a las nuevas empresas agropecuarias que se crean al amparo de la Ley de Reforma Agraria. </w:t>
      </w:r>
    </w:p>
    <w:p w14:paraId="4D633E6F" w14:textId="77777777" w:rsidR="009747ED" w:rsidRPr="000C001F" w:rsidRDefault="005D79F3" w:rsidP="005E4411">
      <w:pPr>
        <w:numPr>
          <w:ilvl w:val="0"/>
          <w:numId w:val="15"/>
        </w:numPr>
        <w:spacing w:after="0"/>
        <w:contextualSpacing/>
        <w:mirrorIndents/>
        <w:rPr>
          <w:noProof/>
        </w:rPr>
      </w:pPr>
      <w:r w:rsidRPr="000C001F">
        <w:rPr>
          <w:noProof/>
        </w:rPr>
        <w:t>Apoyo a la comercialización de rubros agropecuarios para así contribuir a la estabilización de los precios.</w:t>
      </w:r>
    </w:p>
    <w:p w14:paraId="7E28DCA9" w14:textId="5ACB8968" w:rsidR="005D79F3" w:rsidRPr="000C001F" w:rsidRDefault="005D79F3" w:rsidP="005E4411">
      <w:pPr>
        <w:numPr>
          <w:ilvl w:val="0"/>
          <w:numId w:val="15"/>
        </w:numPr>
        <w:spacing w:after="0"/>
        <w:contextualSpacing/>
        <w:mirrorIndents/>
        <w:rPr>
          <w:noProof/>
        </w:rPr>
      </w:pPr>
      <w:r w:rsidRPr="000C001F">
        <w:rPr>
          <w:noProof/>
        </w:rPr>
        <w:t>Crear servicios especiales para propiciar una explotación agropecuaria sobre bases racionales.</w:t>
      </w:r>
    </w:p>
    <w:p w14:paraId="00A64E10" w14:textId="738D24FE" w:rsidR="005D79F3" w:rsidRPr="000C001F" w:rsidRDefault="005D79F3" w:rsidP="005E4411">
      <w:pPr>
        <w:numPr>
          <w:ilvl w:val="0"/>
          <w:numId w:val="15"/>
        </w:numPr>
        <w:spacing w:after="0"/>
        <w:contextualSpacing/>
        <w:mirrorIndents/>
        <w:rPr>
          <w:noProof/>
        </w:rPr>
      </w:pPr>
      <w:r w:rsidRPr="000C001F">
        <w:rPr>
          <w:noProof/>
        </w:rPr>
        <w:lastRenderedPageBreak/>
        <w:t>Propiciar incrementos en la producción agropecuaria con la finalidad de sustituir importaciones, promover exportaciones y suministrar materia prima a la agroindustria nacional.</w:t>
      </w:r>
    </w:p>
    <w:p w14:paraId="070D694C" w14:textId="7A130EB9" w:rsidR="005D79F3" w:rsidRPr="000C001F" w:rsidRDefault="005D79F3" w:rsidP="005E4411">
      <w:pPr>
        <w:numPr>
          <w:ilvl w:val="0"/>
          <w:numId w:val="15"/>
        </w:numPr>
        <w:spacing w:after="0"/>
        <w:contextualSpacing/>
        <w:mirrorIndents/>
        <w:rPr>
          <w:noProof/>
        </w:rPr>
      </w:pPr>
      <w:r w:rsidRPr="000C001F">
        <w:rPr>
          <w:noProof/>
        </w:rPr>
        <w:t>Aumentar los niveles de ingresos e incrementar la creación del empleo rural.</w:t>
      </w:r>
    </w:p>
    <w:p w14:paraId="288D45E7" w14:textId="53740FC9" w:rsidR="005D79F3" w:rsidRDefault="005D79F3" w:rsidP="005E4411">
      <w:pPr>
        <w:numPr>
          <w:ilvl w:val="0"/>
          <w:numId w:val="15"/>
        </w:numPr>
        <w:contextualSpacing/>
        <w:mirrorIndents/>
        <w:rPr>
          <w:noProof/>
        </w:rPr>
      </w:pPr>
      <w:r w:rsidRPr="000C001F">
        <w:rPr>
          <w:noProof/>
        </w:rPr>
        <w:t>Captar recursos por parte del público para el financiamiento del Sector Agropecuario.</w:t>
      </w:r>
      <w:r w:rsidR="00E67E0D" w:rsidRPr="00E67E0D">
        <w:rPr>
          <w:noProof/>
        </w:rPr>
        <w:t xml:space="preserve"> </w:t>
      </w:r>
    </w:p>
    <w:p w14:paraId="71474B90" w14:textId="5C527FD9" w:rsidR="009C45D8" w:rsidRDefault="00080501" w:rsidP="009930F3">
      <w:pPr>
        <w:pStyle w:val="Ttulo3"/>
        <w:spacing w:before="0" w:after="160"/>
      </w:pPr>
      <w:bookmarkStart w:id="60" w:name="_Toc91595728"/>
      <w:bookmarkStart w:id="61" w:name="_Toc145411265"/>
      <w:bookmarkStart w:id="62" w:name="_Toc153436796"/>
      <w:bookmarkStart w:id="63" w:name="_Toc153880019"/>
      <w:bookmarkStart w:id="64" w:name="_Toc177978221"/>
      <w:bookmarkStart w:id="65" w:name="_Toc177978264"/>
      <w:bookmarkStart w:id="66" w:name="_Toc184993469"/>
      <w:bookmarkStart w:id="67" w:name="_Toc216962538"/>
      <w:r>
        <w:rPr>
          <w:noProof/>
        </w:rPr>
        <mc:AlternateContent>
          <mc:Choice Requires="wpg">
            <w:drawing>
              <wp:anchor distT="0" distB="0" distL="114300" distR="114300" simplePos="0" relativeHeight="251658263" behindDoc="0" locked="0" layoutInCell="1" allowOverlap="1" wp14:anchorId="648CB657" wp14:editId="0B6A15FE">
                <wp:simplePos x="0" y="0"/>
                <wp:positionH relativeFrom="column">
                  <wp:posOffset>-66766</wp:posOffset>
                </wp:positionH>
                <wp:positionV relativeFrom="paragraph">
                  <wp:posOffset>308288</wp:posOffset>
                </wp:positionV>
                <wp:extent cx="5409021" cy="5751846"/>
                <wp:effectExtent l="0" t="0" r="20320" b="1270"/>
                <wp:wrapNone/>
                <wp:docPr id="1037397158" name="Grupo 5"/>
                <wp:cNvGraphicFramePr/>
                <a:graphic xmlns:a="http://schemas.openxmlformats.org/drawingml/2006/main">
                  <a:graphicData uri="http://schemas.microsoft.com/office/word/2010/wordprocessingGroup">
                    <wpg:wgp>
                      <wpg:cNvGrpSpPr/>
                      <wpg:grpSpPr>
                        <a:xfrm>
                          <a:off x="0" y="0"/>
                          <a:ext cx="5409021" cy="5751846"/>
                          <a:chOff x="-225296" y="3785"/>
                          <a:chExt cx="5410733" cy="5752917"/>
                        </a:xfrm>
                      </wpg:grpSpPr>
                      <wps:wsp>
                        <wps:cNvPr id="1197553970" name="Rectángulo: esquinas superiores redondeadas 2"/>
                        <wps:cNvSpPr/>
                        <wps:spPr>
                          <a:xfrm>
                            <a:off x="-225296" y="3785"/>
                            <a:ext cx="5410642" cy="5487421"/>
                          </a:xfrm>
                          <a:prstGeom prst="round2SameRect">
                            <a:avLst>
                              <a:gd name="adj1" fmla="val 6082"/>
                              <a:gd name="adj2" fmla="val 0"/>
                            </a:avLst>
                          </a:prstGeom>
                          <a:ln>
                            <a:solidFill>
                              <a:srgbClr val="142F62"/>
                            </a:solidFill>
                          </a:ln>
                        </wps:spPr>
                        <wps:style>
                          <a:lnRef idx="2">
                            <a:schemeClr val="dk1"/>
                          </a:lnRef>
                          <a:fillRef idx="1">
                            <a:schemeClr val="lt1"/>
                          </a:fillRef>
                          <a:effectRef idx="0">
                            <a:schemeClr val="dk1"/>
                          </a:effectRef>
                          <a:fontRef idx="minor">
                            <a:schemeClr val="dk1"/>
                          </a:fontRef>
                        </wps:style>
                        <wps:txbx>
                          <w:txbxContent>
                            <w:p w14:paraId="6C96491E" w14:textId="77777777" w:rsidR="00E67E0D" w:rsidRPr="00C70BB4" w:rsidRDefault="00E67E0D" w:rsidP="00DC6459">
                              <w:pPr>
                                <w:pStyle w:val="Prrafodelista"/>
                                <w:numPr>
                                  <w:ilvl w:val="0"/>
                                  <w:numId w:val="42"/>
                                </w:numPr>
                                <w:spacing w:line="360" w:lineRule="auto"/>
                                <w:rPr>
                                  <w:b/>
                                  <w:bCs/>
                                  <w:lang w:val="es-MX"/>
                                </w:rPr>
                              </w:pPr>
                              <w:r w:rsidRPr="00C70BB4">
                                <w:rPr>
                                  <w:b/>
                                  <w:bCs/>
                                  <w:lang w:val="es-MX"/>
                                </w:rPr>
                                <w:t>Servicio</w:t>
                              </w:r>
                            </w:p>
                            <w:p w14:paraId="5C7FE29B" w14:textId="77777777" w:rsidR="007F346B" w:rsidRPr="00AD57F6" w:rsidRDefault="007F346B" w:rsidP="00E67E0D">
                              <w:pPr>
                                <w:spacing w:after="0"/>
                              </w:pPr>
                              <w:r w:rsidRPr="00AD57F6">
                                <w:t>La cultura de servicio debe caracterizar el personal, alineado al sentido de colaboración.</w:t>
                              </w:r>
                            </w:p>
                            <w:p w14:paraId="312544ED"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Eficiencia</w:t>
                              </w:r>
                            </w:p>
                            <w:p w14:paraId="7DD21228" w14:textId="77777777" w:rsidR="00E67E0D" w:rsidRPr="00AD57F6" w:rsidRDefault="00E67E0D" w:rsidP="00E67E0D">
                              <w:pPr>
                                <w:spacing w:after="0"/>
                              </w:pPr>
                              <w:r w:rsidRPr="00AD57F6">
                                <w:t>Aplicación óptima de la utilización de los recursos disponibles para la obtención de los resultados deseados.</w:t>
                              </w:r>
                            </w:p>
                            <w:p w14:paraId="7F0F9578"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Creatividad</w:t>
                              </w:r>
                            </w:p>
                            <w:p w14:paraId="13E61010" w14:textId="77777777" w:rsidR="00E67E0D" w:rsidRPr="00AD57F6" w:rsidRDefault="00E67E0D" w:rsidP="00E67E0D">
                              <w:pPr>
                                <w:spacing w:after="0"/>
                              </w:pPr>
                              <w:r w:rsidRPr="00AD57F6">
                                <w:t>Estar en permanente esfuerzo en desarrollar las mejores formas para realizar tareas que nos llevan a lograr los objetivos institucionales.</w:t>
                              </w:r>
                            </w:p>
                            <w:p w14:paraId="7C02E5D7"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Calidad</w:t>
                              </w:r>
                            </w:p>
                            <w:p w14:paraId="16385382" w14:textId="77777777" w:rsidR="00E67E0D" w:rsidRPr="00AD57F6" w:rsidRDefault="00E67E0D" w:rsidP="00E67E0D">
                              <w:pPr>
                                <w:spacing w:after="0"/>
                              </w:pPr>
                              <w:r w:rsidRPr="00AD57F6">
                                <w:t>Buscar y promover la mejora continua en todas las áreas, involucrando a todo el personal con el objetivo final de la satisfacción del cliente.</w:t>
                              </w:r>
                            </w:p>
                            <w:p w14:paraId="09E85302"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Confianza</w:t>
                              </w:r>
                            </w:p>
                            <w:p w14:paraId="30C530B8" w14:textId="412DE4CF" w:rsidR="00E67E0D" w:rsidRPr="00AD57F6" w:rsidRDefault="00E67E0D" w:rsidP="00E67E0D">
                              <w:pPr>
                                <w:spacing w:after="0"/>
                              </w:pPr>
                              <w:r w:rsidRPr="009A4B2C">
                                <w:t xml:space="preserve">Manejar con honestidad los recursos del público para </w:t>
                              </w:r>
                              <w:r w:rsidR="00B92F12" w:rsidRPr="009A4B2C">
                                <w:t xml:space="preserve">provocar </w:t>
                              </w:r>
                              <w:r w:rsidR="00D7669B" w:rsidRPr="009A4B2C">
                                <w:t xml:space="preserve">un efecto </w:t>
                              </w:r>
                              <w:r w:rsidRPr="009A4B2C">
                                <w:t>multiplica</w:t>
                              </w:r>
                              <w:r w:rsidR="00D7669B" w:rsidRPr="009A4B2C">
                                <w:t>dor</w:t>
                              </w:r>
                              <w:r w:rsidRPr="009A4B2C">
                                <w:t xml:space="preserve"> en acciones productivas.</w:t>
                              </w:r>
                            </w:p>
                            <w:p w14:paraId="17EAD724"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Trabajo en equipo</w:t>
                              </w:r>
                            </w:p>
                            <w:p w14:paraId="274C40D1" w14:textId="77777777" w:rsidR="00E67E0D" w:rsidRPr="00AD57F6" w:rsidRDefault="00E67E0D" w:rsidP="00E67E0D">
                              <w:pPr>
                                <w:spacing w:after="0"/>
                              </w:pPr>
                              <w:r w:rsidRPr="00AD57F6">
                                <w:t>La integración y el trabajo en equipo de los recursos humanos garantizan la obtención de los resultados esperados.</w:t>
                              </w:r>
                            </w:p>
                            <w:p w14:paraId="335F695E" w14:textId="77777777" w:rsidR="00E67E0D" w:rsidRPr="00AD57F6" w:rsidRDefault="00E67E0D" w:rsidP="00E67E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1884648" name="Rectángulo 4"/>
                        <wps:cNvSpPr/>
                        <wps:spPr>
                          <a:xfrm>
                            <a:off x="3815158" y="5201713"/>
                            <a:ext cx="1370279" cy="465750"/>
                          </a:xfrm>
                          <a:prstGeom prst="rect">
                            <a:avLst/>
                          </a:prstGeom>
                          <a:solidFill>
                            <a:srgbClr val="142F6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BEA144" w14:textId="77777777" w:rsidR="00E67E0D" w:rsidRPr="00AD57F6" w:rsidRDefault="00E67E0D" w:rsidP="00E67E0D">
                              <w:pPr>
                                <w:jc w:val="left"/>
                                <w:rPr>
                                  <w:b/>
                                  <w:bCs/>
                                  <w:color w:val="FFFFFF" w:themeColor="background1"/>
                                  <w:lang w:val="en-US"/>
                                </w:rPr>
                              </w:pPr>
                              <w:r w:rsidRPr="00AD57F6">
                                <w:rPr>
                                  <w:b/>
                                  <w:bCs/>
                                  <w:color w:val="FFFFFF" w:themeColor="background1"/>
                                  <w:lang w:val="en-US"/>
                                </w:rPr>
                                <w:t>Valores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45436838" name="Imagen 3"/>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4575837" y="5201712"/>
                            <a:ext cx="609600" cy="5549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48CB657" id="Grupo 5" o:spid="_x0000_s1041" style="position:absolute;left:0;text-align:left;margin-left:-5.25pt;margin-top:24.25pt;width:425.9pt;height:452.9pt;z-index:251658263;mso-width-relative:margin;mso-height-relative:margin" coordorigin="-2252,37" coordsize="54107,57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HFtEtgQAAKINAAAOAAAAZHJzL2Uyb0RvYy54bWzsV8Fu4zYQvRfoPxC6&#10;J5ZkybKFOIsgaYIA6W6w2WLPNEXZbCSSJenY2b/pt/THOkOJspMY3SSL9tSDZY44Mxw+zjyOTj5s&#10;24Y8cGOFkvMoOY4jwiVTlZDLefTbl8ujaUSso7KijZJ8Hj1yG304/fmnk40ueapWqqm4IeBE2nKj&#10;59HKOV2ORpateEvtsdJcwmStTEsdiGY5qgzdgPe2GaVxPBltlKm0UYxbC28vusno1Puva87cp7q2&#10;3JFmHkFszj+Nfy7wOTo9oeXSUL0SrA+DviOKlgoJiw6uLqijZG3EC1etYEZZVbtjptqRqmvBuN8D&#10;7CaJn+3myqi19ntZlpulHmACaJ/h9G637OPDldF3+tYAEhu9BCy8hHvZ1qbFf4iSbD1kjwNkfOsI&#10;g5d5Fs/iNIkIg7m8yJNpNulAZStAHu2O0jRPZ5OIgMa4mOZh+pfBRRIX4/HgIp0lBeqMQgSjJ3Ft&#10;NGSK3YFhfwyMuxXV3GNsSwDj1hBRQSInsyLPx7MCckbSFhL3M6TSX3/K5bpRJeH2j7WQ1BK71twI&#10;ZbglhldKVpxW8DrF+DFQ8Dhga0sLMB8A9jBAO4STeJKlPTzZtMgA7n14aKmNdVdctQQH8wiyRlbp&#10;HYSNQfu0pA831vn8rPr90Op3OLW6bSDdH2hDJvHURw0pvKcCy+5UfLXAqfTOYBQWRs+NxKdVjagu&#10;RdN4wSwX540h4B8gzdLLiV8CDPfUQEJTOOQAkB+5x4Z3bj/zGs4EEin1W/HUwAe31X1Ao5GgiSY1&#10;LD8YJYeMGheMel00454uBsP4kOFutUHbr6ikGwxbIZX5Z+O60w+77vaK23bbxdYnoK8AfLNQ1SMk&#10;pVEddVnNLgWc8g217pYaODzIUOBf9wkedaM280j1o4islPl26D3qQ9XAbEQ2wH3zCPKZGh6R5lpC&#10;Pc2SLEOy9EKWFykIZn9msT8j1+25wgMGptfMD1HfNWFYG9V+BZo+w1VhikoGa88j5kwQzl3HyUD0&#10;jJ+deTUgSE3djbzTDJ0jzphvX7ZfqdF9qjuoko8q1HCfml1x7HTRUqqztVO1cDi5w7UXgE+6ev33&#10;iSXLkilwZAb34gtiIdmbeGM8TfIkB0dIvXB9FMkY7SGTe2ZNxkWcFrOOOrIJ0HMo4UDtoYADczzh&#10;ix2OSC7oeK9sQXhNdQdekApJofP4I+VOGeMSqtdHs6IV78klj+Owt4Eg4HBx+VezQvDdRflGZnhq&#10;/A522OOk77LDNOTJ/+zwX7GDFqyEX9+DwehF2/H9XhWs3Bpptut321f5aKm5X+ujjg3FQjTCPfrW&#10;F2oAg5IPt4JhX4HCXgdTZHk2nkzHA9Fct3TJJfEcEXQ7SyBWwW4Uu7dEqvMVlUt+ZjVwAfIuVsNT&#10;dS8+WXbRCI31jVWJ436DwOnP+tQDGHU98IVi6xYqu2vqDW+ogy8KuxLawl1S8nbBK+hsrisfEJIP&#10;w+YGgoOxM9yxFQ67ovXvscsIEz7iXZC4HezFyGLzq6qguaNwN3hKCbzYt7xw9+XTcbHHsH2PFBh2&#10;Es8mQDxd95tns1kgoeDojQS7o8kQY48+iP6u8h8Cntj6jxb80tiXvdbu0+r0bwAAAP//AwBQSwME&#10;CgAAAAAAAAAhADeGsOdEKQAARCkAABQAAABkcnMvbWVkaWEvaW1hZ2UxLnBuZ4lQTkcNChoKAAAA&#10;DUlIRFIAAABkAAAAWwgGAAAAhc4gLAAAAAFzUkdCAK7OHOkAAAAEZ0FNQQAAsY8L/GEFAAAACXBI&#10;WXMAABcRAAAXEQHKJvM/AAAo2UlEQVR4Xu19CXxVxdn+LOecu2QlewgEwhKy7wiiraB+dW9rW622&#10;2s3la2vr1sUuX6t2+WttrVpt/9Vu2vppC7bWutVWRaqyJmQnIQECCGQn+93OmZnvmcsFhQRIQkBq&#10;eX5i7j0z55yZ93nnXebMmUvJSYjly5fzhQsXmp2dtiWjQ4bHNjMVJ0mSqmyiaJySMoUylq6UMJQi&#10;KnLa26B0gDPW5ggZMAhpsR3eTYXTalkeIVKs0ND06aFllDqR2icVThpCamraoxz3gMcJynkQYqFS&#10;LJ9RWqSInC0V4fjsKIBSKvBHQuhMN340GwBIogx/lDIoKqIOvuEDIXtBZJ0UTp2jxEZukK0s6B0c&#10;Gto5smzZspOCoHeVkJqamqghx0j0uswKqeQFEORZ+BcD0QXQMBty1UKC8NVWRlinVGwLo3IPo3yX&#10;4wgbEh7Vfj1ipBScmzwVwp+hhJyDQ0mgKBskuVEOkpSBe1iaOKlUPaPqeSGDqyxCdv/1r38dvPPO&#10;O2XkciccJ5wQaC2vrm5NkEyUQWDng4jzoPWJENQQCkMQ2g4laT20ut7gdh1LEluc3U6ovLxcC0mi&#10;7piDYizoAbUCoyP5NUIzMlp578hIumlEFYCIAiJlmWIkB1dz44JRIEngjPUg6mlHBldLX0LHkiWZ&#10;/silThhOGCGVlbu9ljWcJhQ5RxD5aQhhPjR8BJrrh6LWwf78k0u6sq+v/a3XXntNHk8t3U/U/Jqa&#10;GMKjlzrSORdtWagITUBpHMTSh79/EtR8RrJA25KCgr2RU487jjshq3fu9HgG/QvgYC/H7S6DlZkG&#10;E9QDW9HEmHpFKPrP7Zvrt1x++eXQ0HcPb9bUpLi5exkR5BwEDwvR1hQi4YMoW6U4/bVLuTYUFc0C&#10;UccXx42QlStXGlEJaXNhYi6Hifg0bgXNk7vxd6PB1B/6ezpeP1kc6aFYU1WfaxjWlVCcpSAlC2bM&#10;BQV6UTL1/6O5bCgoKBiOVJ1yHBdCNra0JNs++6MG4zfgayZMxDYpyauGyX9TVpC9aV+tkx8NOxsS&#10;/Hv5J6FUl6APRZCWwwh9UgTVr087LXdzpNqUYkoJuf3229kHP3pFGaKhrzGizodv6MQtVsIP/6q8&#10;KLcyUu3fDpXNzUnUZp+TUn4IAiuEf2lC7P39lDjPy1lZWYFItSnBlBGyE76iq38ImsS+hYtmwWm/&#10;ggjm4YqS3JciVf7t0dDQOs/vODdgxFwJZXOQfN4vg+rRioqcnkiVY8aUELKmri7Voua1UlJtohxE&#10;LI8ZXuPBknnzuvbVeO+gslKZgjd9hjH+JYyUeYyy5SGq7jm9cEFTpMox4ZgJqa1tLQsp8RU4wA/j&#10;az1yiIdOK815fF/pexdvVjWeYxj0Jk7Yf+HrRkbID6I97NXs7OzgvhqTw6QJWb16tccbk3ShLeQ3&#10;kczl4NDfEB4+sDB/wbp9Nd77qGzYmkmEcxNGylUQpPYl93vM6N/n5c3o3Vdj4pgUIZoMI2ra9fAR&#10;t8GeOrCnjzrU/vnpRUVw4v9ZqKysNJkr+lNCqhuR5M7hlD3qteWdOZP0KxMmZKVSRmx98zXIar+H&#10;k7uFEHefVpr/njdRR8O62sZzGOFfh0TPgII+YorA90pLS/sjxeOGngWdABSNbdj8UaXoN/CxH4nS&#10;He82Geg8bWmRLj0dEjn0rmBRcf4rphLfgEDfoIpd5zDr1oaGhuhI8bgxoU6sq9l0sUH5jyEED0bI&#10;7QuLFzwWKTrheL1ux7Qo7kliis5EJ9JgOrsCwtnGLDFYkZMxZWHoRLGhuvkM+NR7EOTkIfT/Qbeb&#10;P3ThBBz9uAnZUN20DDe5nxKaQgm/s7wk+5eRohMKaJ3lFykFnKsPILwuwqEkQpkLQyWIUTKC9m2S&#10;0v5LjHu44Vgjnsmisr7pPIwSKC5JlITcubAw+7fa10aKj4hxmaz1NY2lYP37qD5TEvWzsuL5v4oU&#10;nXCEWNJZhqG+hg5erRTJwt8RELGVEjUMhcnE6L2UGdZ3RuzYC/TMQeS0E4qKwtyXhJR3wqCOMCK/&#10;s6G26WNo47jactQRUlXVMI8Yxv1gWk+0/UwE+d2LF2cPRopPKKrq9+Ryzu/AKFgoJN0gpXjSMMwt&#10;Uokgo9wllUojRH4Y5R8hSm7C52+VFqSvj5w+ZVi+XPHLL6dHnZ2uqmu5Sin5/6A4Psjv5tOKF/wD&#10;CnTExwpHJKS7qSlmR4g+gFqXSyV/z2zfdysqKkbZZ81+Y2NXisNoLGc8ORSUbpwzQJjs545sLylJ&#10;H4lUnTT0I15lstsoYVdTpf4uTOOXpU9Mq6d3HtzBhobOeUFKbmOUXgw//6z0h26uqMjwRYonDR04&#10;+Hyd0xkzEqWh0jg1h0OOvzPasgazn3iwnY79/IZW1rZ+URHnDpivrdxhny0vP3JGf1hCtBbMzWn+&#10;FNi9Dw58LeXO9RUFBTsjxQegBcVMerqkyFgRhytKp+EwzDvokKpLz2kZgr5QXJy0a98Zk0Nz82CO&#10;XwZ/paSaBg24vqwwdXWkaBQ21u9ZCME9hHZ7DcmvKixMqI0UTQroYwrh/GwYnQvQsQzIxIVRKDAK&#10;R9DfrUqwv6UmJq7OyKCjiN+5eqen0+u7C5K+hin1mMsQ3zjS9P1h7drcuZvzpaJfgUD3SmU/NBYZ&#10;+imgMNlHJGFfk5JcBP+SrhsJe96riMC1VR468GXJ1Vc3NnbNj5w2KQTsUD4IT8ZFq2m0dcQp/I63&#10;huvgS96AENySy5LI4UlBt1uZ/BbF1FfxtQKKxjmh7bAYg1C7eBw7l3D5za6+nqsrK/fGhU96BzKX&#10;ZPpdjP4MpmodhtAngsq4dOVKZUSKR2FMQnT8rDi5FZHLdCj7HxeVFD4XKToAbaaoQd/PCP0iMoAZ&#10;6PxzOPYDU7Fvmpb1bemIr+D8B1CzG2WX63p1WztSI6dPGJKILBDtkkS2xpP4I055X3DBfBsNbEZ7&#10;OPxKVuTwhFGH0BrX+RTIvQqjLQDlfIQx+nVJ1f8Ykn0dZbdBPsvRv1T8u9V0OxfqxDly+gEUFS3Y&#10;hvAcUSkdUpJ8PTpha26kaBRGEYJOUL/NzsLNP8ioqmaOeihSdBAqK3dmcYN/FvXTcJPlltd7f1lB&#10;6ksFBUmb8ufFtZYXTa+UQfsJIuRdIKwV/z4h/PRCff3IJSYEStUAznSgaXGWddTokMKUxGkHin5M&#10;6umebqcgrrPwUT923skk/VG0yX5XmJO8oSQvpaWoKLm5pCD1DeEPPQQz+ktFJZSFfiG6uXNMYUt7&#10;8BmQ+TSaNosQ8YnKykpvpOggjOrY6tW1yYyxzxOmRsD68vLy3D2RooPA3NZCRdk5aPpGaovHCrKi&#10;OyBp9P9taGdaWpj6MtzuE+iggcLzalp6MeomDkQrNfifD/Z7YV9fX1Lk8JhoahqMp5RV4J6EMTKp&#10;J3tVm4cSFWPn4TqxSsi/FPc0vJidnTQqukQfe1TA/APM6asg5XSujLJI0UFAMGRDng+jH80Y6Z+k&#10;NGpM4g4iBB3gptcFX0AWUUXqgsNiRaToILS1KTfCz2xoLJSQri0tTd8eKRoFlMNuiDWoWo9hnycD&#10;obmRogmBJdFNIHQHJDxfMHGx9l+RooPwwgstroAMnQdfVoxhslvKQHOkaEJQQV86ZTRfUbVTGsab&#10;9AjP/ysqEgaokOvQ1yEixXwtn0jRQSgvXNCEPqzEx2hEjJfph3r7St7GQYS8ubE5FRe9Hs3xcWr8&#10;asmSsZe/BIN7omGm4MBVP1Nsd+TwYeFntAvXfQuhaBI3jdjI4QmhJD0dwYJcjpC3H3nH9Zbb+Hh1&#10;dfvstpVt4c5rItbX75qZkRl3CUzDdVAFF5zvCksN7AhfYIIwDQOEq0T0sZNINqaVOAgG2wXT1QnF&#10;y/T7u3WkOSY4Z49i4G6Dwnyir2941Cg5QIheT2sy+wxY37kQ3HqTBV+IFI2CzxdZraaUxyFOQvjg&#10;EWAEGSI+7exUgBE26emMkb6+Z9DgxwnjXFB6KzX4V4aSvVfWNPWeN31mwsdd3LoJoenXEAFlUimf&#10;Jx7XCoSYocjpEwTiAoSNUCTKOR1l2g8FkwraTl2wGmzQDvLI4VHQo4Rw+jxMhysk6YcP9SUHbhSX&#10;ne2m1LocTRjEwaeO1BHLSoeDVW0IaZNhFnL0jGukaEwwS+pIJxv1t9tIpvYdnTjOPDN3yPbbD0NQ&#10;vyCKdRJGKwRl1yrpfB+h5w3QvCUI1X0wjY9jdNxfNDdm0vcK2qIPkeEOeMUsKkL6AdwRgZgzF/1L&#10;haLu9O8dOOK0e5CEfo96b6H9V0grJi1yOIwDhCTQqAWMkkU40E1iXP+IHB4TBQU0BL2pxvDswkXL&#10;a+q7lkSKRmHt2pZYytkFIG0OGrFRhUKTMiH7oZ1oYMD/qBSh7yklfgcn+SqUsgZkvI5E9HHbkT8w&#10;hXl/YWHq1sgpk4Ivzt6JAbIeViAT7f5QODk8DHQiinBuKWjpZ0RUL1t25HVbZxYWbmU6GCIkEabm&#10;ffohV6RoHyF6BpUocRGiAD0P8WppVtZRH6zYQ4GNEPIfoUHzMD5urK7vPQOO9kD0AxPFNtR3zjWi&#10;4j+LepcistjCFft7RcXcgUiVSaGpScbExLAkx6C9jLImON61IGMVAtw1kpI6IlWHbQ941q3blRg5&#10;ZVJYlpUVEES8CNOyCXbrYmUan9b9aWlpcelykETr6vqn1W7qWEyp8SUcysex55jjrNHlRwN16PNh&#10;hVbyw5ZlHXhuEjY1a1taYrlPvIRviUoYnzmtbP5hpyXeiZpN7QXwEN+BdlTA2bZRpl7GNVqFICOU&#10;Gwk4diZuuAzkjHBGH7Z99v9OZl7pjaamGI89LYsqmaE4n4dDerWHF847WkrhBSGxMPV6+h1JKMf1&#10;xTAk1o2gd5PBWduI4LuXFMRPeH2u1lzunnU5+qSfBJoIf99gTK7F5y4EpF6Yxky06SxYiWJkrhst&#10;yu7Kz08a15qCrZWVcX1mlCZljmGp84pzc+v18TAh1Y2t+UKIv4Phthky7oL0cU4GQgC0dlN/iSSh&#10;q3Cp90MILghGl4Aj6mBYChzfTaR8WjnWs6Wl0yb0SLO29q0Z1PTk2lLkoKWLcWWQoSyYSy1wP+6P&#10;VCG8uEBJSfSEpv7PxP90UTJIgxVTjWhLHSrUoklNFQUZo6aAjoSGhs7oEFGX4J6Xhs0Xoy6MQhP9&#10;hB6EX5cI4PMmaavHyoqS38Tnca9RrqprfgTtuxRB1C2Dve1/1EtrqV6DG5uYca0k8puwZ3+rKM75&#10;cqT+uFG9uSdD2eosCCcPEU4KnKEFSexFUrXZ5VIbZLBLr4cdd7Sj54RcUaIU1zgP5vB9+OtB9OeH&#10;NsFM0RYp5RbcoxeRlg+maoBx6g8JGovREMWkHStwf4SXCyCxeTgXZlQlE8qCIGsVYcZzKSPx6zIq&#10;Rk8EHg4glzc29i4IKbmEcpID8pOhbLZUbA/0r1kouW7hJHxWVX3z1Wjfd9Cuf8V6+K3Z2dmDdPfu&#10;3d49PYMP4+Bi2MtvVRTljJkMjgUdXTVtGkwgXm6pkWBCgNhpiBCTmaKGEE6fw0mPaZMuy/IOdnbG&#10;DixbNr6nZlX17R/njP03NDsNUVwbYsqNRLAWZpCmEA1tJ8PE53b3Od3d3XL/gm39MGrp0juYfg/E&#10;NE06NMQ8NjXTGDMK4CjLFGW5EOxMtNqHGPyBzZtWPT2eFffLlzdYRUWZsSOOP14xlUSlGW9ymWg7&#10;yhGK9XJT9Qkn2KV4jO+0P8X2Hfo44EhYX1c3hyrzKaaIByPs7IUL89oxQqrjYxLcr4MMJphzzqKC&#10;go5I/cOirk5PElqp0pDzYFfzEBp4kV/oiT+dSEEbqYD5G4TpGEHzBiHcQUFkh7TlNsno9oqClB0Y&#10;2mOSU93YDufI7sJoyAbhz+PafzbsQFNvr/QvWzbxdbQNDcqSMQNRcjikX427GBp9HSxanQrJ20pL&#10;0xsj1Q4CiDOaN/akhNyhuULyBYZpTZdCJAsqPUiEvQh94uAzbCjMkKRhggeoYoO4LiIzsoUJuaWk&#10;JP2oqzZxH1ZZ2/JnSuUSJcUlC0sL1tONDQ15QvAXoe6t1Bm5IDznMgZ0I+vrOzNtSkuRKBUgF5iL&#10;dGkBvEUMYawXjQngGKye8qN2CIS4YcN1QgjbzuJRrhOnDgilBkQ1K9tpiXIZG3Jzk4citwijur7r&#10;Ztjp29DIP0k/u6e8PPnoWfI4oTN5k1l3o21LGJE/KslPO2hdwNqWnliPLUvg87IV5bPRzhJFJPwW&#10;DULJ+rXfwjFYKO0biY0+uRGBeXBc+69pMBiwqGozSK8kQmwm3Gosbkhookd4ulhZ13Q3rMAnILrb&#10;FhYveJJW1rdcDN/7MyXpy8N97V8c652Nqqbu6RZj7w/Z8nRO5eloBKIb2sWJektR+RZRfIciAoJF&#10;fsJZDzoRIpLGSSHdXL81y0k6ErWZCEtnwCekQLuS0ejtaMgLKH+hoCCxWTtJfa/qhq6fo8616OBn&#10;yvJSngw3YApR1dj+Oab4Pbj+E6X5KTfqYw8jmlocNSNHSLYMrvp8iHU2hOsDCbshG4SmahdG7A7Y&#10;+wHFWYBQA2XKFraI5yaNR3/icL3pUL4sMALroTK0PUeHkMfQf1KTripdkDTmFNOGmsZrKOO3ESJ/&#10;V16Ye7eB5CoLJ+l397brV8ki9Q5Ax9q2DF4lpPoYbmohdWmlRM9YEsTnoi4+5N7d7h8KxsbOFIEA&#10;UeXlRGuDFi6rqqpiUbFlzOfrNKQnNp45wblC2fnoXCHO1+9bfN6mMh9m6ieov/+hUzTagqBAHPNj&#10;37EgJduFke2Cdh/ImfaRQW6FMMvQ8GEIfg362ADfU8cssyU4QAdjY+MDg4MbZeRdR90/9dprhPv9&#10;rTy+wM2mjXgMvyJpQol8WIYi9K8QKlaKPhZRW+UiR3tAJ7XhG74DlPA2EGnDimTfga8UQ+aniF61&#10;bf32oQ5d27japu4LEVXcBQXmaOgTaOhLMuhuKS+f5oPgxjRvh8Pttyu29DPbrdi9LIF5ohZh6F+N&#10;6y7EdX+ngua9eta0urH3MZirTyEcvKgsP+Ww82mTxcbGjnPR+adByPOlealXrF3bE+uKEV+F/ugX&#10;cyrRlmcMKdYOx4faT585M4hj43bSGvoB1bTaDpdw07nMQSpA6FXIU1Jwna8V5yQ+fej1oLTzpOFd&#10;geOD25rrzkb0yJLBpoL5GDXvs661NxqCWYYhDG2iK5UpfllWOH1DeLp5gmRo3IkIRGfA5eWz9vR3&#10;Jj7LTPojOMbtSPA+SqOETvhwGz2fF55ACJuwqYaQAhHr21NGXm9wOtpwiVKy21HyIZmftKKoKG3b&#10;ksxM/6HCGw/0hgR6UUd5Tlpdf5Tv13Cjz0Cz9crKC1fXdox6jgOH69MWCm2KI+QywuDdPWH7wo1R&#10;EYwKOHDEbDYu1ofI4uWpXBGoQ+Di7MT1uMsmNDqPE/24GMCwgXDCH48HOOeQP6w+HJ3+LqiVDoWc&#10;CyXYVp6X/GbFJBTtcNDKZwftNbhhOzqW7zH5qGfuAkNSqwfMuOuyyyBtOOR4HRohbxqVRVsmh99W&#10;cWjwiHT4W5HDUwZooOIU4bGU/cTRPlA3jK9Be36PvxPKqMcLhOc7ELo+hnuE55wQ0SHeIHuRyXdM&#10;ZkQcDSbliBKVjiTjiMkOTCLuhxwe7ob4HaQMCfDhMJq1m9+AmUhS1L5oYWHhQdnm2tq3ZrhM9/+C&#10;FK8U9PPlRclVkaIpQ31T73naEYYc66+nFcVv27RpOF1KJ2pwcHD3Sy/NDC5a1GqmpHC3YXhdfnhd&#10;rzLMEBMuBpVCBGpZpsdyHESggCI8BIWTLsr0akZlWUoGgyO+UMiRSBSDS5fODjU2Nho+X3yqB2O/&#10;sHDGW/X1vpmCjVyEsHNLWX7Sy+FGTSEaG/fOClH5G4z6GSDkI2XZSaNWzGyoa14LBZk3tLc9TROi&#10;zUZciDsXLSko2BKpE8YhhHwBhEzpi5vayV9y/R4k3UasNF1eJxSMgaBjpFCJ3OJRUuhtNmQsgg4P&#10;/AwiPKiOVBa8jJ5PolB3ExwdWPkO0xCCzmHU8SHwotfrSERVI/if4gYNCqEQB6p+IWm3QYWfK2PI&#10;7aYdPaEOX5JljcyfP19v14GRCvFMEY5GiG57Zf3mNfgwd3hvRzrdULv5dViOZMTCF5cXzD9uhOyb&#10;2ljKMjIKvcO2TEVwPJ1xnqaUk6RDUElZIqx6DPy5nopOQEOj8DeKMebG/R0IW89F6Qk92Hj8n9Bh&#10;fMNpTNv8sADxFeEss2CCdEUL1w1PleOrJjG8twm+DiCv6zU4H1ZC+UBqO+rCbJJhytXekMP3RHlo&#10;e8hgu/u31wwf664S4yUEbZwz1Ns+HYQ0/QWBTR43XFeUFmTVROqFcayE6Olry5oXjTA7RRj2XKrM&#10;mZTpZUP4R2gqtDsF146HxAzYUD/8xgBENkS5XiygeqGoegJwBPo64AipH/3CASL5xDAAmcPhjBkJ&#10;mmZJ3w+OWU/fuAx8tKVywQFaSEYZFcqi6CCqTIMApuF+II7E4TR8plHofzI+C4zOvYj0O3DNHpR3&#10;ILHdjSG5w2W424fge3ydGwcmutnB0QhpamqKGQmxV9ClpPKinPl0fc2m5XBmJWjU5ypKct6I1Atj&#10;MoToJajz52+Pgc2fhXQ9lyCCYoqkI2qYCY1NRxUtGL3bTyca2Yl798Cz7kbQ04tROigdZwgR36AI&#10;iF6Ph46gfLgjJ8nfvWJFWOiXXXZZ+O8dd9yh/4U/HwJceh9WrFgR/oxzdLyPwYbk1B0/jTHD7YSc&#10;aZTLaVJSvftQMvoYi/A+HdSmgPdMHerD6sEZy11I9HpAdrsQzmaHOVUxzLUlJydJ52FHnZw8GiGr&#10;NmxI95oxz0FtzLbm7FIQ0vQg7OYHpO3cuKii8KB3ysdLiB52jY0EMVn/dJ8KlRmK5yG0XoBRMAum&#10;IFURMUI53w2tb8M/ZMq8B5rc7jJJhz9k98Za6Z3z52v7r7V86uz30aDbHflIt20jMd0D7Rku00wB&#10;pRmS0tlEilkYNSloUKYmDXGEnrNrBGnNOLMZlrRxV2DP9kvKy3XOMma7j0rI+vUzQcgzsAo2EsMl&#10;2od8G1qgH7Pet7Ao9xfvvPB4CGmvaY/q4VaJoE6ZpGoBAuhCOOBk+FGEPnQHIu16mIAm6bB2i9Ht&#10;QiR3FBfTSSVdJxIrGzqjPSGR6TJpiuI8HRZkAYKDEoycOVRPmML3EEm3Q+nqqGJrRZA26IQ5cvoB&#10;HI2Q9RubljBOH4b8t1QU5XyUGQZrwXEoAsvWf8O1Dgbuj8AF0o18D2PnTumprm7P7zTp1TaT34DT&#10;/AKucSYy/yFc/B8g8UFc9CcmYQ+W5k9/vLw47RW98KCkhGkzdFKTobGsIHV4cdn0TaWF6a/pSU4u&#10;zAe4SX4C03oPBLEcg6sXmlsOn/g5wsTXmce5oaaxq3T/M/d3AmQg74UExwCsx2xcx+LUaNNfGRd0&#10;Gz7gBDUHNjdcaT+g6eGLwH4ii+dhk6IddU1Ne1bvYM9VyqS3IaC8Fof1Ep9qEPAQ6Pux9JOHol0p&#10;fyjOT/lXQUHqUZ+v/DugqCi+ryQn9Y3y/LTHiSN/ZjL+E/T3p/Az/4IyZkJQV2O0fGs4GHfN+pqd&#10;BftXL9p2UD/pHNaCRL40SuE5M2dBQS3FpOYBI2LEtwvCFDhpRmFh4UGLtlzSDXIVzI56QXrJ9uq2&#10;vngjauYHqclvw3i5DiFnOS7WAiN3L2LPezc3dP0e2rSqvDx1S3b25BfEnezQD58KcxNXO2/s/ANj&#10;5D6m5E+h5atQNJ9xdp1huL496O++qqGhM624OA0RG32aKLmFIzrYd4W3gRGWDSF7kVa1aHdBddg1&#10;HNIbrJE5Qqr/Xlyaq9eehlFd3RYvTe/iWGU0DhuMK+FcgXM+hHGmw8RK2NNXcIcqLif2zPy9Bm01&#10;hJGZZRl0IUbNBwRRZ0C4IyABmb/8bazbtavfJ95PQr4qPbEaOY20tbXF9w4GnoMJypJKnX1ace5m&#10;JoQIckpWYxQYBqeLwPQBW1damtWf3Lh1lV/JVOqEvgFzdA2iixhU+DOs3b0lvuRHi/NSNv4nk6Gh&#10;n7IuKklp6e9u+JO02D1wGr/BqNAyuRLm/rv9gUBxcMj/8jvJ0Ojp958GM4fcSFapgApP3LL8/Hxb&#10;CLkWPCCTVe+rqqw86IWTvQVZRYKrW+D2L8bo2EOE+rlJnV+UFSZvoBVTNzP6XoBOGkvnJzaSkPg1&#10;lfQ+yLQWzn8pp/w2zzTP4tuRdUaqhgGy3g/1j4OSr0lJ8YQfyMFtU8WVUY0RMoSTsxwjeka4NlBb&#10;271ASXYT2F6CkbMG5T/yGezx/Pzpx7Qc9L2OsrLp3UUk4SmEpz/E178jFSgmQnztQw1di/E9bIH0&#10;Nk+Qfhn8r8cU7F/7N0ILMyZl1Aj8wRpw4+acnK2PaQfucHENTnofbOF6osSPS/NSXjzzkEUJpzA2&#10;aAEN6TesGJM/QdrwErw3AiBy4/r6XWGFp3RrsZIyA8e2m6brwCx7mJBnn30kIIXSr1t5kElftHJl&#10;m5v67fMxpC7VczmOIx/W73vjZAyUU5gIinPT6imT98HK1ECeZxvcvAQBEaVc/BesU4qQ8m+xsfxA&#10;QhkmRM9mRlsxq1FRm6K58SnkfJBzNYaTqRR5ijhpr+t6pzA5lOSlNyDy+i1GSi9T9Kraxl2nSSJh&#10;eRTlLuv5zMy3N2w+4GR8voxBOJTlGAPxUsgbMZxKYO2aTCr+UnHKeR8zuC2eg3NYDxMzX1J1C5R/&#10;jmLqFdM2D3ooeIAQLXTGOWydGlFKLFawXYoyZNoTW5x8CmNDL3yAyV8DQgaksM+HE0lEdPXn5uZ1&#10;B71IeoAQDTMv2EokfQpkwFQFCJfOmEstT2FyYMxdqaTfD1ccB59STbl3zaHriw8ipIAWhJjBniSS&#10;bFMyFC1JYGak6BSmAHqxvlIhFyLWYUXEzytyZ41aenUQIRqqYGgLjv4SztwjReiCcLx8ClOCYGj4&#10;QkpkGpzBP1xU/AtR1qhZ71GEVNAK25b+5chJamDjSqmx+SORolM4BrxZs6kAUdXFUklBmXqksKhw&#10;zJeXRhGicXprSQcirHvh3PUmFjfU17dM6mX/U9gH/Uqei7IvY2QUgZTH3FS8CR8yZk43JiF6+Xx6&#10;YozecGYFTFepX6gb3vG48xQmCI/NP4Y/H2SU1HBT/bxgMtszZWRk+Dj36I1ntiAq+FhlXfOV+0pO&#10;YSKorN20WEqp39J1cYPcVZqXd8RX3w5LiEZp/qxmRdgPqZ6CpOy7VTUtl0SKTmEc0HtVKkJ/CPO/&#10;AIngg9QO/HMsR/5OHJEQfbKnKPQ32KofwfYlI93/4cbGxnMjxadwBNRs2pTNmKH3h1yi/YYh3feV&#10;lJQc9Z2XIxKioXMTF7MfASn3IPKaJQW/p7J28/sixacwBpqbt2c5IXaHkuoi+OA/Osz+nn7YFyk+&#10;IsbtqPVWQp17h/+HUPYV8FjDTPOW8rysce1a8J+E2qZtC5yQ+I4i8pOIqp4yFb25tHTBUXdM2o8J&#10;RU56y7ugHP4u4+bNSpLVnJo/Toyf9VJmJjvhPy93skHvWjoQbK9gyn8zofJjcOQvOcL48ull81oj&#10;VcaFCYey69atS2Se+LsZodfq9+MM5vldUHiej7ac1kPfqP1PQE1Ne5TgZian9rlC+T7JGVnkOPYq&#10;JuhNZWULJrwb6oQJ0ajevDPDCYzca1nujzu2HKLMrCTc/YxQ5HXK7J3v5t7rJwpbt+6N6x0KzrRM&#10;c5FUgQuVDC5xuc20gH/kTYeory4uzlsbqTohTIoQjaqqxlnSpLcQxa5nlHsIs3ZT4qrGqHmDMFpt&#10;U7XDDAx3jteZ/Tugqak7xrZJBjVoplQyFwpYQUhwoZKBOUpJA6Ht03ZI/nDJwryNkVMmjEkTolHd&#10;1hbvDASuwMebTNPKkZINMOZpV5R3EylbQEyjkLTWkqE9jjumtyw7tnvfmf8+0CQEVTBd2K6ZzJS5&#10;StByxtkcJZ04qYKpGBl6MXk/peQREhK/qKgYvb/xRHBMhGgopdj6us3LOFG34nLIUfgIBsxORsxB&#10;RYje9KWXKtKM5HIrUXKbLdUuS7Iej3DtzS47uQjS00NN6wcTAlEjqVSZKZTYiYzzdEeRQuQTRVKR&#10;GOQJA4TaphCBDKVs/RpDE8i4j9jW08e6F5jGMROyH1UNrfOkFF+iSl2JfgU4d7VSHrUHJiwOx/Xm&#10;mrEgiGNo70QHthqU7xBKblVC9un3Qaij+qWkw5wbvl27unwXXnj8fmpC6fXJfG6UlI6Xe1S0cGis&#10;afAoopxUjOjZ+lUKCGYeMmP91qyWEdpC90L426T0xysVgKlSabACrxHGf1xelP0G+jfmZOFEMWWE&#10;aNTV1SEsNq9G4/TP5+mNjJsIMWo4i94mKE0nks6nTMVQRb2EKr1Nt/698yFJSBc6twdJVA9nxl6p&#10;RD/sMYgiw1TxAcGU4wgpoogIhahhk2CQuOKjQizosofViOIGih3DiKZRdET0G5wzJh3l0Ru0j9jc&#10;Mg1mKi4M+Do3JTJB2DSOGzweoek0wqT+aW+MCJoAmU5TYAGC90HgwxjV+gHSbiXpVkkC8Ur6TidS&#10;FYIw/drdH5ijHiwvz5/SNWpTSohG+AdXFD8DYfGXkameDbXRZqlBKfNPXiOp0iHBNEX4PMrEfAQE&#10;GRBGvCQCxOhZA2gkpVEQhgvkwNqRARzvEILYKA0ZlOpNy/SCMl2sd5ALUFxIv4vCGDUx+vSyf70C&#10;U+8KGqOJcZRy68VoIMKNsigoSTzOxb1UUCoahPj1bg0BCDoAJcG16U6i+HYp7C2GJ2az7e/IUsq5&#10;ArnFmbjOTMXoNkXJAyOO/9llk/iNqaNhygnZj9ralhkh4pwDk3U9ITIfEtyOjq+jSr6UEJf+6sBA&#10;wBYiFEe83nQu9HJKEQstnQnpplHO9TPnGJi+WEKFQTBcwjsLYUTho36SoH+gft+SV6p/tF5BruFt&#10;yPEx/MOWeuskBmLgsmAI9WeiQozSQZQLnKNtfRcy6X5U6kPw0c1s2kPdsh9/uyxrwB4YCRUTanwI&#10;9c7A9QqhXDhHPUw97Jlnn1zQonelCN9/inHcCNmPN+rr51oOvwTyvA6yzIQ0d0KgrRDMi9IcfGZR&#10;waLw+yOQJNu+nVidna2W15vCKRXRNpFpSLRiBRHUxU0zYDtepiBcJi38ARGUowMxlEqQRYPwP0JI&#10;J8iECiowjxEQMLmhN7MkjqAjuGgXM2w/6BwxAsw3OBgUltXl7N+SqrKy0ivNqHNhsy7CICpDq+Zh&#10;BPthuv7IqPHkQDSr17sz6LrHC8edEA1txgaDJNPg9HRK+VWMEiRTOloh7VSqZsbVq8qgL5fnjrXP&#10;PESLoQHQqqoqmKJy0tXVyjy5Jp1NZpOBgQ5tnojjSJWSkq6E2KFs21ZbthCSkjIot20rl5ddppcK&#10;jq3RmgRleZaiBswrKwcZ03G7VE7ZW/j7BBz/3+O95la9/V7klOOKE0LIfmjTsqamZbrBSS5ufBEO&#10;XIzDSTAJPfjch/JWRC1rlSPqvJasLzgOv/RfWfmwKV1nlcAE5cMnlWAY6S2UklGEf1RiYK2Cwjzt&#10;UL4uOcbaM9W/Bn00nFBC3gm9wXJUFEn2C7uCMn4+keRcGKNokNIH/4DoivihofpXedrgP7Yog+yS&#10;AdmZmujZMmvW0X/5X4/KEdvM41QlCErmQMjp0P65GAnz4Ye0c/fChOpQHMGAqmZU/QW59hojGNxV&#10;Vlb2ruVH7xoh78TrCJe91JVG9P6NihVLBieqZCkiKAhOBWCydE4S0g4bgsP3cWzFiggBzly/56d/&#10;JkO/iGlijHpxDL5cNeAYEjpViyisnjD39kDhnF69tVL43HcRJwUh70T4Z5S8Ax4qTC8TYhZRYjp8&#10;9wKEmtNh1mYivJ2NasiQkWTiwL6zxoBUg4ietlDCOhUjbfAgu5RwdsP7Nwa47U9wufwdHR3+ie7M&#10;cLxx0hEyFqDR+smmdurM7XZTy7KO2u79Tn1oaEgtXbpUO3Tt2A9P4EkBQv4PvsI2Ezz49WUAAAAA&#10;SUVORK5CYIJQSwMEFAAGAAgAAAAhAE76I0riAAAACgEAAA8AAABkcnMvZG93bnJldi54bWxMj8Fq&#10;wzAMhu+DvYPRYLfW8ZKMNItSStl2KoO1g9GbG6tJaGyH2E3St5932k5C6OPX9xfrWXdspMG11iCI&#10;ZQSMTGVVa2qEr8PbIgPmvDRKdtYQwo0crMv7u0Lmyk7mk8a9r1kIMS6XCI33fc65qxrS0i1tTybc&#10;znbQ0od1qLka5BTCdcefouiZa9ma8KGRPW0bqi77q0Z4n+S0icXruLuct7fjIf343glCfHyYNy/A&#10;PM3+D4Zf/aAOZXA62atRjnUICxGlAUVIsjADkCUiBnZCWKVJDLws+P8K5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BxbRLYEAACiDQAADgAAAAAAAAAAAAAA&#10;AAA6AgAAZHJzL2Uyb0RvYy54bWxQSwECLQAKAAAAAAAAACEAN4aw50QpAABEKQAAFAAAAAAAAAAA&#10;AAAAAAAcBwAAZHJzL21lZGlhL2ltYWdlMS5wbmdQSwECLQAUAAYACAAAACEATvojSuIAAAAKAQAA&#10;DwAAAAAAAAAAAAAAAACSMAAAZHJzL2Rvd25yZXYueG1sUEsBAi0AFAAGAAgAAAAhAKomDr68AAAA&#10;IQEAABkAAAAAAAAAAAAAAAAAoTEAAGRycy9fcmVscy9lMm9Eb2MueG1sLnJlbHNQSwUGAAAAAAYA&#10;BgB8AQAAlDIAAAAA&#10;">
                <v:shape id="Rectángulo: esquinas superiores redondeadas 2" o:spid="_x0000_s1042" style="position:absolute;left:-2252;top:37;width:54105;height:54875;visibility:visible;mso-wrap-style:square;v-text-anchor:middle" coordsize="5410642,54874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6VzgAAAOMAAAAPAAAAZHJzL2Rvd25yZXYueG1sRI/NT8JA&#10;EMXvJv4PmzHxBls0CFQWQvwoxHjh4+Bx6I5ttTtbuwtU/3rmQOJxZt68937TeedqdaQ2VJ4NDPoJ&#10;KOLc24oLA7vta28MKkRki7VnMvBLAeaz66spptafeE3HTSyUmHBI0UAZY5NqHfKSHIa+b4jl9ulb&#10;h1HGttC2xZOYu1rfJcmDdlixJJTY0FNJ+ffm4Aws3pbPSffx9/WTZXV2WL7s+T3bG3N70y0eQUXq&#10;4r/48r2yUn8wGQ2H95ORUAiTLEDPzgAAAP//AwBQSwECLQAUAAYACAAAACEA2+H2y+4AAACFAQAA&#10;EwAAAAAAAAAAAAAAAAAAAAAAW0NvbnRlbnRfVHlwZXNdLnhtbFBLAQItABQABgAIAAAAIQBa9Cxb&#10;vwAAABUBAAALAAAAAAAAAAAAAAAAAB8BAABfcmVscy8ucmVsc1BLAQItABQABgAIAAAAIQBQHg6V&#10;zgAAAOMAAAAPAAAAAAAAAAAAAAAAAAcCAABkcnMvZG93bnJldi54bWxQSwUGAAAAAAMAAwC3AAAA&#10;AgMAAAAA&#10;" adj="-11796480,,5400" path="m329075,l5081567,v181743,,329075,147332,329075,329075l5410642,5487421r,l,5487421r,l,329075c,147332,147332,,329075,xe" fillcolor="white [3201]" strokecolor="#142f62" strokeweight="1pt">
                  <v:stroke joinstyle="miter"/>
                  <v:formulas/>
                  <v:path arrowok="t" o:connecttype="custom" o:connectlocs="329075,0;5081567,0;5410642,329075;5410642,5487421;5410642,5487421;0,5487421;0,5487421;0,329075;329075,0" o:connectangles="0,0,0,0,0,0,0,0,0" textboxrect="0,0,5410642,5487421"/>
                  <v:textbox>
                    <w:txbxContent>
                      <w:p w14:paraId="6C96491E" w14:textId="77777777" w:rsidR="00E67E0D" w:rsidRPr="00C70BB4" w:rsidRDefault="00E67E0D" w:rsidP="00DC6459">
                        <w:pPr>
                          <w:pStyle w:val="Prrafodelista"/>
                          <w:numPr>
                            <w:ilvl w:val="0"/>
                            <w:numId w:val="42"/>
                          </w:numPr>
                          <w:spacing w:line="360" w:lineRule="auto"/>
                          <w:rPr>
                            <w:b/>
                            <w:bCs/>
                            <w:lang w:val="es-MX"/>
                          </w:rPr>
                        </w:pPr>
                        <w:r w:rsidRPr="00C70BB4">
                          <w:rPr>
                            <w:b/>
                            <w:bCs/>
                            <w:lang w:val="es-MX"/>
                          </w:rPr>
                          <w:t>Servicio</w:t>
                        </w:r>
                      </w:p>
                      <w:p w14:paraId="5C7FE29B" w14:textId="77777777" w:rsidR="007F346B" w:rsidRPr="00AD57F6" w:rsidRDefault="007F346B" w:rsidP="00E67E0D">
                        <w:pPr>
                          <w:spacing w:after="0"/>
                        </w:pPr>
                        <w:r w:rsidRPr="00AD57F6">
                          <w:t>La cultura de servicio debe caracterizar el personal, alineado al sentido de colaboración.</w:t>
                        </w:r>
                      </w:p>
                      <w:p w14:paraId="312544ED"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Eficiencia</w:t>
                        </w:r>
                      </w:p>
                      <w:p w14:paraId="7DD21228" w14:textId="77777777" w:rsidR="00E67E0D" w:rsidRPr="00AD57F6" w:rsidRDefault="00E67E0D" w:rsidP="00E67E0D">
                        <w:pPr>
                          <w:spacing w:after="0"/>
                        </w:pPr>
                        <w:r w:rsidRPr="00AD57F6">
                          <w:t>Aplicación óptima de la utilización de los recursos disponibles para la obtención de los resultados deseados.</w:t>
                        </w:r>
                      </w:p>
                      <w:p w14:paraId="7F0F9578"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Creatividad</w:t>
                        </w:r>
                      </w:p>
                      <w:p w14:paraId="13E61010" w14:textId="77777777" w:rsidR="00E67E0D" w:rsidRPr="00AD57F6" w:rsidRDefault="00E67E0D" w:rsidP="00E67E0D">
                        <w:pPr>
                          <w:spacing w:after="0"/>
                        </w:pPr>
                        <w:r w:rsidRPr="00AD57F6">
                          <w:t>Estar en permanente esfuerzo en desarrollar las mejores formas para realizar tareas que nos llevan a lograr los objetivos institucionales.</w:t>
                        </w:r>
                      </w:p>
                      <w:p w14:paraId="7C02E5D7"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Calidad</w:t>
                        </w:r>
                      </w:p>
                      <w:p w14:paraId="16385382" w14:textId="77777777" w:rsidR="00E67E0D" w:rsidRPr="00AD57F6" w:rsidRDefault="00E67E0D" w:rsidP="00E67E0D">
                        <w:pPr>
                          <w:spacing w:after="0"/>
                        </w:pPr>
                        <w:r w:rsidRPr="00AD57F6">
                          <w:t>Buscar y promover la mejora continua en todas las áreas, involucrando a todo el personal con el objetivo final de la satisfacción del cliente.</w:t>
                        </w:r>
                      </w:p>
                      <w:p w14:paraId="09E85302"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Confianza</w:t>
                        </w:r>
                      </w:p>
                      <w:p w14:paraId="30C530B8" w14:textId="412DE4CF" w:rsidR="00E67E0D" w:rsidRPr="00AD57F6" w:rsidRDefault="00E67E0D" w:rsidP="00E67E0D">
                        <w:pPr>
                          <w:spacing w:after="0"/>
                        </w:pPr>
                        <w:r w:rsidRPr="009A4B2C">
                          <w:t xml:space="preserve">Manejar con honestidad los recursos del público para </w:t>
                        </w:r>
                        <w:r w:rsidR="00B92F12" w:rsidRPr="009A4B2C">
                          <w:t xml:space="preserve">provocar </w:t>
                        </w:r>
                        <w:r w:rsidR="00D7669B" w:rsidRPr="009A4B2C">
                          <w:t xml:space="preserve">un efecto </w:t>
                        </w:r>
                        <w:r w:rsidRPr="009A4B2C">
                          <w:t>multiplica</w:t>
                        </w:r>
                        <w:r w:rsidR="00D7669B" w:rsidRPr="009A4B2C">
                          <w:t>dor</w:t>
                        </w:r>
                        <w:r w:rsidRPr="009A4B2C">
                          <w:t xml:space="preserve"> en acciones productivas.</w:t>
                        </w:r>
                      </w:p>
                      <w:p w14:paraId="17EAD724" w14:textId="77777777" w:rsidR="00E67E0D" w:rsidRPr="00AD57F6" w:rsidRDefault="00E67E0D" w:rsidP="00DC6459">
                        <w:pPr>
                          <w:pStyle w:val="Prrafodelista"/>
                          <w:numPr>
                            <w:ilvl w:val="0"/>
                            <w:numId w:val="42"/>
                          </w:numPr>
                          <w:spacing w:line="360" w:lineRule="auto"/>
                          <w:rPr>
                            <w:b/>
                            <w:bCs/>
                            <w:lang w:val="es-MX"/>
                          </w:rPr>
                        </w:pPr>
                        <w:r w:rsidRPr="00AD57F6">
                          <w:rPr>
                            <w:b/>
                            <w:bCs/>
                            <w:lang w:val="es-MX"/>
                          </w:rPr>
                          <w:t>Trabajo en equipo</w:t>
                        </w:r>
                      </w:p>
                      <w:p w14:paraId="274C40D1" w14:textId="77777777" w:rsidR="00E67E0D" w:rsidRPr="00AD57F6" w:rsidRDefault="00E67E0D" w:rsidP="00E67E0D">
                        <w:pPr>
                          <w:spacing w:after="0"/>
                        </w:pPr>
                        <w:r w:rsidRPr="00AD57F6">
                          <w:t>La integración y el trabajo en equipo de los recursos humanos garantizan la obtención de los resultados esperados.</w:t>
                        </w:r>
                      </w:p>
                      <w:p w14:paraId="335F695E" w14:textId="77777777" w:rsidR="00E67E0D" w:rsidRPr="00AD57F6" w:rsidRDefault="00E67E0D" w:rsidP="00E67E0D">
                        <w:pPr>
                          <w:jc w:val="center"/>
                        </w:pPr>
                      </w:p>
                    </w:txbxContent>
                  </v:textbox>
                </v:shape>
                <v:rect id="Rectángulo 4" o:spid="_x0000_s1043" style="position:absolute;left:38151;top:52017;width:13703;height:4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01dywAAAOMAAAAPAAAAZHJzL2Rvd25yZXYueG1sRI9BT8Mw&#10;DIXvSPyHyEjcWDqIpqosmyYEAwQH1iHtajVeW2icqglr9+/xAYmj/Z7f+7xcT75TJxpiG9jCfJaB&#10;Iq6Ca7m28Ll/uslBxYTssAtMFs4UYb26vFhi4cLIOzqVqVYSwrFAC01KfaF1rBryGGehJxbtGAaP&#10;Scah1m7AUcJ9p2+zbKE9tiwNDfb00FD1Xf54C1+HV3enHz/M+e29zMfpud5st6O111fT5h5Uoin9&#10;m/+uX5zgGzPPc7MwAi0/yQL06hcAAP//AwBQSwECLQAUAAYACAAAACEA2+H2y+4AAACFAQAAEwAA&#10;AAAAAAAAAAAAAAAAAAAAW0NvbnRlbnRfVHlwZXNdLnhtbFBLAQItABQABgAIAAAAIQBa9CxbvwAA&#10;ABUBAAALAAAAAAAAAAAAAAAAAB8BAABfcmVscy8ucmVsc1BLAQItABQABgAIAAAAIQCFI01dywAA&#10;AOMAAAAPAAAAAAAAAAAAAAAAAAcCAABkcnMvZG93bnJldi54bWxQSwUGAAAAAAMAAwC3AAAA/wIA&#10;AAAA&#10;" fillcolor="#142f62" stroked="f" strokeweight="1pt">
                  <v:textbox>
                    <w:txbxContent>
                      <w:p w14:paraId="10BEA144" w14:textId="77777777" w:rsidR="00E67E0D" w:rsidRPr="00AD57F6" w:rsidRDefault="00E67E0D" w:rsidP="00E67E0D">
                        <w:pPr>
                          <w:jc w:val="left"/>
                          <w:rPr>
                            <w:b/>
                            <w:bCs/>
                            <w:color w:val="FFFFFF" w:themeColor="background1"/>
                            <w:lang w:val="en-US"/>
                          </w:rPr>
                        </w:pPr>
                        <w:r w:rsidRPr="00AD57F6">
                          <w:rPr>
                            <w:b/>
                            <w:bCs/>
                            <w:color w:val="FFFFFF" w:themeColor="background1"/>
                            <w:lang w:val="en-US"/>
                          </w:rPr>
                          <w:t>Valores</w:t>
                        </w:r>
                      </w:p>
                    </w:txbxContent>
                  </v:textbox>
                </v:rect>
                <v:shape id="Imagen 3" o:spid="_x0000_s1044" type="#_x0000_t75" style="position:absolute;left:45758;top:52017;width:6096;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TA7ywAAAOMAAAAPAAAAZHJzL2Rvd25yZXYueG1sRI9BT8Mw&#10;DIXvSPyHyEjcWApbu6lbNiGkSkhw2dbDjlbjNR2NUzVhK/8eH5A42u/5vc+b3eR7daUxdoENPM8y&#10;UMRNsB23Bupj9bQCFROyxT4wGfihCLvt/d0GSxtuvKfrIbVKQjiWaMClNJRax8aRxzgLA7Fo5zB6&#10;TDKOrbYj3iTc9/olywrtsWNpcDjQm6Pm6/DtDfR57Kpl8ZGfP0++OrpUX/J9bczjw/S6BpVoSv/m&#10;v+t3K/jLRb6YF6u5QMtPsgC9/QUAAP//AwBQSwECLQAUAAYACAAAACEA2+H2y+4AAACFAQAAEwAA&#10;AAAAAAAAAAAAAAAAAAAAW0NvbnRlbnRfVHlwZXNdLnhtbFBLAQItABQABgAIAAAAIQBa9CxbvwAA&#10;ABUBAAALAAAAAAAAAAAAAAAAAB8BAABfcmVscy8ucmVsc1BLAQItABQABgAIAAAAIQCaQTA7ywAA&#10;AOMAAAAPAAAAAAAAAAAAAAAAAAcCAABkcnMvZG93bnJldi54bWxQSwUGAAAAAAMAAwC3AAAA/wIA&#10;AAAA&#10;">
                  <v:imagedata r:id="rId18" o:title=""/>
                </v:shape>
              </v:group>
            </w:pict>
          </mc:Fallback>
        </mc:AlternateContent>
      </w:r>
      <w:r w:rsidR="00191342" w:rsidRPr="000C001F">
        <w:t xml:space="preserve">Valores </w:t>
      </w:r>
      <w:bookmarkEnd w:id="60"/>
      <w:bookmarkEnd w:id="61"/>
      <w:bookmarkEnd w:id="62"/>
      <w:bookmarkEnd w:id="63"/>
      <w:bookmarkEnd w:id="64"/>
      <w:bookmarkEnd w:id="65"/>
      <w:bookmarkEnd w:id="66"/>
      <w:r w:rsidR="00191342" w:rsidRPr="000C001F">
        <w:t>Corporativo</w:t>
      </w:r>
      <w:r w:rsidR="008676CD">
        <w:t>s</w:t>
      </w:r>
      <w:bookmarkEnd w:id="67"/>
    </w:p>
    <w:p w14:paraId="0837F955" w14:textId="43FA8C82" w:rsidR="009C45D8" w:rsidRDefault="009C45D8" w:rsidP="00837637">
      <w:pPr>
        <w:jc w:val="left"/>
        <w:rPr>
          <w:rFonts w:eastAsiaTheme="majorEastAsia" w:cstheme="majorBidi"/>
          <w:b/>
        </w:rPr>
      </w:pPr>
      <w:r>
        <w:br w:type="page"/>
      </w:r>
    </w:p>
    <w:p w14:paraId="308B82FC" w14:textId="77777777" w:rsidR="00191342" w:rsidRDefault="00191342" w:rsidP="00F7705E">
      <w:pPr>
        <w:pStyle w:val="Ttulo3"/>
        <w:spacing w:before="0"/>
      </w:pPr>
      <w:bookmarkStart w:id="68" w:name="_Toc91595730"/>
      <w:bookmarkStart w:id="69" w:name="_Toc145411267"/>
      <w:bookmarkStart w:id="70" w:name="_Toc153436798"/>
      <w:bookmarkStart w:id="71" w:name="_Toc153880021"/>
      <w:bookmarkStart w:id="72" w:name="_Toc177978223"/>
      <w:bookmarkStart w:id="73" w:name="_Toc177978266"/>
      <w:bookmarkStart w:id="74" w:name="_Toc184993470"/>
      <w:bookmarkStart w:id="75" w:name="_Toc216962539"/>
      <w:r w:rsidRPr="00CD689A">
        <w:lastRenderedPageBreak/>
        <w:t>Servicios que ofrece la Institución</w:t>
      </w:r>
      <w:bookmarkEnd w:id="68"/>
      <w:bookmarkEnd w:id="69"/>
      <w:bookmarkEnd w:id="70"/>
      <w:bookmarkEnd w:id="71"/>
      <w:bookmarkEnd w:id="72"/>
      <w:bookmarkEnd w:id="73"/>
      <w:bookmarkEnd w:id="74"/>
      <w:bookmarkEnd w:id="75"/>
      <w:r w:rsidRPr="00CD689A">
        <w:t xml:space="preserve"> </w:t>
      </w:r>
    </w:p>
    <w:p w14:paraId="1294D074" w14:textId="77777777" w:rsidR="00410BD6" w:rsidRPr="00410BD6" w:rsidRDefault="00410BD6" w:rsidP="00410BD6">
      <w:pPr>
        <w:spacing w:after="0"/>
      </w:pPr>
    </w:p>
    <w:p w14:paraId="7CD0E9FA" w14:textId="2AED810F" w:rsidR="00075955" w:rsidRDefault="00520275" w:rsidP="00075955">
      <w:r w:rsidRPr="00180654">
        <w:rPr>
          <w:noProof/>
        </w:rPr>
        <w:drawing>
          <wp:inline distT="0" distB="0" distL="0" distR="0" wp14:anchorId="747CEC18" wp14:editId="25B8AFD0">
            <wp:extent cx="5962650" cy="4210050"/>
            <wp:effectExtent l="0" t="0" r="0" b="19050"/>
            <wp:docPr id="1782945158"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E78EC63" w14:textId="652C3E50" w:rsidR="00191342" w:rsidRPr="000C001F" w:rsidRDefault="005D79F3" w:rsidP="00A70DA9">
      <w:pPr>
        <w:pStyle w:val="Ttulo2"/>
      </w:pPr>
      <w:bookmarkStart w:id="76" w:name="_Toc177978224"/>
      <w:bookmarkStart w:id="77" w:name="_Toc177978267"/>
      <w:bookmarkStart w:id="78" w:name="_Toc91595731"/>
      <w:bookmarkStart w:id="79" w:name="_Toc145411268"/>
      <w:bookmarkStart w:id="80" w:name="_Toc153435892"/>
      <w:bookmarkStart w:id="81" w:name="_Toc153436799"/>
      <w:bookmarkStart w:id="82" w:name="_Toc153880022"/>
      <w:bookmarkStart w:id="83" w:name="_Toc177978225"/>
      <w:bookmarkStart w:id="84" w:name="_Toc177978268"/>
      <w:bookmarkEnd w:id="76"/>
      <w:bookmarkEnd w:id="77"/>
      <w:r w:rsidRPr="000C001F">
        <w:t xml:space="preserve"> </w:t>
      </w:r>
      <w:bookmarkStart w:id="85" w:name="_Toc184993471"/>
      <w:bookmarkStart w:id="86" w:name="_Toc216962540"/>
      <w:r w:rsidR="00191342" w:rsidRPr="000C001F">
        <w:t>Descripción Base Legal</w:t>
      </w:r>
      <w:bookmarkEnd w:id="78"/>
      <w:bookmarkEnd w:id="79"/>
      <w:bookmarkEnd w:id="80"/>
      <w:bookmarkEnd w:id="81"/>
      <w:bookmarkEnd w:id="82"/>
      <w:bookmarkEnd w:id="83"/>
      <w:bookmarkEnd w:id="84"/>
      <w:bookmarkEnd w:id="85"/>
      <w:bookmarkEnd w:id="86"/>
    </w:p>
    <w:p w14:paraId="65C80FE9" w14:textId="77777777" w:rsidR="00C92C95" w:rsidRPr="00635AA1" w:rsidRDefault="006C035F" w:rsidP="00B34912">
      <w:pPr>
        <w:spacing w:before="240" w:after="0"/>
      </w:pPr>
      <w:bookmarkStart w:id="87" w:name="_Hlk206411043"/>
      <w:r w:rsidRPr="00635AA1">
        <w:t xml:space="preserve">El </w:t>
      </w:r>
      <w:r w:rsidR="00191342" w:rsidRPr="00635AA1">
        <w:t>Banco Agrícola</w:t>
      </w:r>
      <w:r w:rsidRPr="00635AA1">
        <w:t xml:space="preserve"> de la República Dominicana</w:t>
      </w:r>
      <w:r w:rsidR="004126C9" w:rsidRPr="00635AA1">
        <w:t xml:space="preserve">, </w:t>
      </w:r>
      <w:r w:rsidRPr="00635AA1">
        <w:t xml:space="preserve">fue </w:t>
      </w:r>
      <w:r w:rsidR="00191342" w:rsidRPr="00635AA1">
        <w:t xml:space="preserve">creado el </w:t>
      </w:r>
      <w:r w:rsidRPr="00635AA1">
        <w:t>01 d</w:t>
      </w:r>
      <w:r w:rsidR="00191342" w:rsidRPr="00635AA1">
        <w:t>e Junio de 1945, con el nombre de Banco de Crédito Agrícola e Hipotecario de la Rep</w:t>
      </w:r>
      <w:r w:rsidR="004126C9" w:rsidRPr="00635AA1">
        <w:t xml:space="preserve">. </w:t>
      </w:r>
      <w:r w:rsidR="00191342" w:rsidRPr="00635AA1">
        <w:t>Dom</w:t>
      </w:r>
      <w:r w:rsidR="004126C9" w:rsidRPr="00635AA1">
        <w:t>.</w:t>
      </w:r>
      <w:r w:rsidR="00191342" w:rsidRPr="00635AA1">
        <w:t xml:space="preserve">, mediante la Ley No.908; </w:t>
      </w:r>
      <w:r w:rsidR="004126C9" w:rsidRPr="00635AA1">
        <w:t>d</w:t>
      </w:r>
      <w:r w:rsidR="00191342" w:rsidRPr="00635AA1">
        <w:t>esignado como Banco de Crédito Agrícola e Industrial de la Rep</w:t>
      </w:r>
      <w:r w:rsidR="004126C9" w:rsidRPr="00635AA1">
        <w:t xml:space="preserve">. </w:t>
      </w:r>
      <w:r w:rsidR="00191342" w:rsidRPr="00635AA1">
        <w:t>Dom</w:t>
      </w:r>
      <w:r w:rsidR="004126C9" w:rsidRPr="00635AA1">
        <w:t>.</w:t>
      </w:r>
      <w:r w:rsidR="00191342" w:rsidRPr="00635AA1">
        <w:t xml:space="preserve"> en el año 1948, con el propósito de que los recursos económicos de la Institución contribuyeran con el desarrollo del sector industrial, mediante la canalización de fondos a los sectores agropecuario e industrial, a la vivienda, comercialización de productos agropecuarios y a la operatividad de las empresas del Estado. </w:t>
      </w:r>
    </w:p>
    <w:p w14:paraId="644589AB" w14:textId="4EA25D72" w:rsidR="00267655" w:rsidRPr="00635AA1" w:rsidRDefault="00191342" w:rsidP="00B34912">
      <w:pPr>
        <w:spacing w:before="240" w:after="0"/>
        <w:rPr>
          <w:color w:val="EE0000"/>
        </w:rPr>
      </w:pPr>
      <w:r w:rsidRPr="00635AA1">
        <w:lastRenderedPageBreak/>
        <w:t xml:space="preserve">Esta Ley estuvo vigente hasta el 12 de febrero de 1963, fecha en que se promulgó la Ley de Fomento Agrícola, No.6186, la cual se rige en la actualidad, </w:t>
      </w:r>
      <w:r w:rsidRPr="00411A71">
        <w:t>con todas las modificaciones realizadas en artículos específico</w:t>
      </w:r>
      <w:r w:rsidR="004126C9" w:rsidRPr="00411A71">
        <w:t xml:space="preserve">s y la </w:t>
      </w:r>
      <w:r w:rsidR="00303D20" w:rsidRPr="00411A71">
        <w:t xml:space="preserve">que </w:t>
      </w:r>
      <w:r w:rsidR="004126C9" w:rsidRPr="00411A71">
        <w:t>permite que</w:t>
      </w:r>
      <w:r w:rsidR="004126C9" w:rsidRPr="00635AA1">
        <w:t xml:space="preserve"> el </w:t>
      </w:r>
      <w:r w:rsidRPr="00635AA1">
        <w:t>Banco sirv</w:t>
      </w:r>
      <w:r w:rsidR="004126C9" w:rsidRPr="00635AA1">
        <w:t>a</w:t>
      </w:r>
      <w:r w:rsidRPr="00635AA1">
        <w:t xml:space="preserve"> de instrumento de financiamiento de la Política Agraria del Estado Dominicano.</w:t>
      </w:r>
      <w:r w:rsidR="003208EA" w:rsidRPr="00635AA1">
        <w:rPr>
          <w:color w:val="EE0000"/>
        </w:rPr>
        <w:t xml:space="preserve"> </w:t>
      </w:r>
    </w:p>
    <w:p w14:paraId="462F9E24" w14:textId="512AD8C8" w:rsidR="003208EA" w:rsidRPr="00635AA1" w:rsidRDefault="003208EA" w:rsidP="00B34912">
      <w:pPr>
        <w:spacing w:before="240" w:after="0"/>
      </w:pPr>
      <w:r w:rsidRPr="00635AA1">
        <w:t xml:space="preserve">La política de financiamiento del Banco se orienta al apoyo del medio rural del país, especialmente al sector agropecuario y actividades que dinamicen la economía rural, permitida en el marco de la Ley orgánica de la Institución, en armonía con la Ley No.183-02 Monetaria y Financiera que rige el Sistema Financiero Dominicano. </w:t>
      </w:r>
    </w:p>
    <w:p w14:paraId="54DD7C94" w14:textId="396EF6DC" w:rsidR="004126C9" w:rsidRPr="00635AA1" w:rsidRDefault="00191342" w:rsidP="00B34912">
      <w:pPr>
        <w:spacing w:before="240" w:after="0"/>
      </w:pPr>
      <w:r w:rsidRPr="00635AA1">
        <w:t>El Banco se rige por el Directorio Ejecutivo</w:t>
      </w:r>
      <w:r w:rsidR="004126C9" w:rsidRPr="00635AA1">
        <w:t xml:space="preserve">, </w:t>
      </w:r>
      <w:r w:rsidRPr="00635AA1">
        <w:t xml:space="preserve">máxima autoridad de supervisión y control del Banco; según establece la Ley Orgánica, integrado por el Administrador General, quien lo preside, y como suplente </w:t>
      </w:r>
      <w:r w:rsidR="6A2660F7" w:rsidRPr="00635AA1">
        <w:t>e</w:t>
      </w:r>
      <w:r w:rsidRPr="00635AA1">
        <w:t xml:space="preserve">l Sub-Administrador General y seis miembros titulares designados por el Poder Ejecutivo, cinco de ellos provenientes del sector privado y el restante, representando al Ministerio de Agricultura. </w:t>
      </w:r>
      <w:r w:rsidR="009F0B6E" w:rsidRPr="00635AA1">
        <w:t xml:space="preserve">El </w:t>
      </w:r>
      <w:r w:rsidRPr="00635AA1">
        <w:t xml:space="preserve">Consejo Directivo fue reestructurado mediante el decreto No.668-11 con el propósito de incorporar mayor nivel de independencia a la estructura de Gobierno Corporativo. El mismo se reúne en sesión ordinaria </w:t>
      </w:r>
      <w:r w:rsidR="009F0B6E" w:rsidRPr="00635AA1">
        <w:t>d</w:t>
      </w:r>
      <w:r w:rsidRPr="00635AA1">
        <w:t>os</w:t>
      </w:r>
      <w:r w:rsidR="009F0B6E" w:rsidRPr="00635AA1">
        <w:t xml:space="preserve"> </w:t>
      </w:r>
      <w:r w:rsidRPr="00635AA1">
        <w:t>veces al mes</w:t>
      </w:r>
      <w:r w:rsidR="17689359" w:rsidRPr="00635AA1">
        <w:t>,</w:t>
      </w:r>
      <w:r w:rsidR="009F0B6E" w:rsidRPr="00635AA1">
        <w:t xml:space="preserve"> las extraordinarias por co</w:t>
      </w:r>
      <w:r w:rsidRPr="00635AA1">
        <w:t>nvocatoria de</w:t>
      </w:r>
      <w:r w:rsidR="009F0B6E" w:rsidRPr="00635AA1">
        <w:t xml:space="preserve"> su presidente</w:t>
      </w:r>
      <w:r w:rsidR="004126C9" w:rsidRPr="00635AA1">
        <w:t xml:space="preserve">. </w:t>
      </w:r>
    </w:p>
    <w:p w14:paraId="69B5D591" w14:textId="460CB162" w:rsidR="00012CA9" w:rsidRPr="00DA278D" w:rsidRDefault="00026DDA" w:rsidP="00B34912">
      <w:pPr>
        <w:spacing w:before="240" w:after="0"/>
      </w:pPr>
      <w:r>
        <w:t>Así mismo, l</w:t>
      </w:r>
      <w:r w:rsidR="004126C9" w:rsidRPr="00DA278D">
        <w:t xml:space="preserve">a estructura administrativa </w:t>
      </w:r>
      <w:r w:rsidR="003430B6" w:rsidRPr="00DA278D">
        <w:t xml:space="preserve">incluye </w:t>
      </w:r>
      <w:r w:rsidR="004126C9" w:rsidRPr="00DA278D">
        <w:t xml:space="preserve">dos Sub-Administraciones, </w:t>
      </w:r>
      <w:r w:rsidR="004126C9" w:rsidRPr="00F67E88">
        <w:t xml:space="preserve">una </w:t>
      </w:r>
      <w:r w:rsidR="002C4FDB" w:rsidRPr="00F67E88">
        <w:t>S</w:t>
      </w:r>
      <w:r w:rsidR="00565236" w:rsidRPr="00F67E88">
        <w:t>ecretar</w:t>
      </w:r>
      <w:r w:rsidR="002E3D76" w:rsidRPr="00F67E88">
        <w:t>í</w:t>
      </w:r>
      <w:r w:rsidR="00565236" w:rsidRPr="00F67E88">
        <w:t>a</w:t>
      </w:r>
      <w:r w:rsidR="00565236">
        <w:t xml:space="preserve">, </w:t>
      </w:r>
      <w:r w:rsidR="004126C9" w:rsidRPr="00DA278D">
        <w:t xml:space="preserve">una Dirección General de Negocios, </w:t>
      </w:r>
      <w:r w:rsidR="00907A2B" w:rsidRPr="00F67E88">
        <w:t>trece</w:t>
      </w:r>
      <w:r w:rsidR="004126C9" w:rsidRPr="00F67E88">
        <w:t xml:space="preserve"> Direccione</w:t>
      </w:r>
      <w:r w:rsidR="00A371DF" w:rsidRPr="00F67E88">
        <w:t>s</w:t>
      </w:r>
      <w:r w:rsidR="004126C9" w:rsidRPr="00DA278D">
        <w:t xml:space="preserve">, </w:t>
      </w:r>
      <w:r w:rsidR="00E70FB5" w:rsidRPr="00F67E88">
        <w:t xml:space="preserve">cuatro Gerencias, </w:t>
      </w:r>
      <w:r w:rsidR="00F67E88">
        <w:t>la U</w:t>
      </w:r>
      <w:r w:rsidR="00EF0022" w:rsidRPr="00F67E88">
        <w:t xml:space="preserve">nidad </w:t>
      </w:r>
      <w:r w:rsidR="00F67E88">
        <w:t>E</w:t>
      </w:r>
      <w:r w:rsidR="00EF0022" w:rsidRPr="00F67E88">
        <w:t xml:space="preserve">jecutora </w:t>
      </w:r>
      <w:r w:rsidR="00DE43D8" w:rsidRPr="00F67E88">
        <w:t>d</w:t>
      </w:r>
      <w:r w:rsidR="00F67E88">
        <w:t xml:space="preserve">el Proyecto </w:t>
      </w:r>
      <w:r w:rsidR="00DE43D8" w:rsidRPr="00F67E88">
        <w:t>JICA,</w:t>
      </w:r>
      <w:r w:rsidR="00DE43D8">
        <w:t xml:space="preserve"> </w:t>
      </w:r>
      <w:r w:rsidR="004126C9" w:rsidRPr="00DA278D">
        <w:t>seis Regionales, treinta y dos Sucursales y treinta y dos Oficinas de Negocios.</w:t>
      </w:r>
      <w:r w:rsidR="003430B6" w:rsidRPr="00DA278D">
        <w:t xml:space="preserve"> Además</w:t>
      </w:r>
      <w:r w:rsidR="002B2352" w:rsidRPr="00DA278D">
        <w:t>,</w:t>
      </w:r>
      <w:r w:rsidR="003430B6" w:rsidRPr="00DA278D">
        <w:t xml:space="preserve"> para la ejecuci</w:t>
      </w:r>
      <w:r w:rsidR="002B2352" w:rsidRPr="00DA278D">
        <w:t>ó</w:t>
      </w:r>
      <w:r w:rsidR="003430B6" w:rsidRPr="00DA278D">
        <w:t xml:space="preserve">n de las decisiones operativas cuenta con </w:t>
      </w:r>
      <w:bookmarkStart w:id="88" w:name="_Toc199406261"/>
      <w:r w:rsidR="003430B6" w:rsidRPr="00DA278D">
        <w:t xml:space="preserve">una </w:t>
      </w:r>
      <w:r w:rsidR="00012CA9" w:rsidRPr="00DA278D">
        <w:t>Junta Central de Crédito</w:t>
      </w:r>
      <w:bookmarkStart w:id="89" w:name="_Toc199406262"/>
      <w:bookmarkEnd w:id="88"/>
      <w:r w:rsidR="003430B6" w:rsidRPr="00DA278D">
        <w:t xml:space="preserve">, la </w:t>
      </w:r>
      <w:r w:rsidR="00012CA9" w:rsidRPr="00DA278D">
        <w:t>Junta Regional de Crédito</w:t>
      </w:r>
      <w:bookmarkEnd w:id="89"/>
      <w:r w:rsidR="003430B6" w:rsidRPr="00DA278D">
        <w:t xml:space="preserve"> y la </w:t>
      </w:r>
      <w:bookmarkStart w:id="90" w:name="_Toc199406263"/>
      <w:r w:rsidR="00012CA9" w:rsidRPr="00DA278D">
        <w:t>Junta Local de Crédito</w:t>
      </w:r>
      <w:bookmarkEnd w:id="90"/>
      <w:r w:rsidR="00443981" w:rsidRPr="00DA278D">
        <w:t>.</w:t>
      </w:r>
    </w:p>
    <w:bookmarkEnd w:id="87"/>
    <w:p w14:paraId="1B180BC0" w14:textId="6F2D323A" w:rsidR="00012CA9" w:rsidRPr="004126C9" w:rsidRDefault="00012CA9" w:rsidP="00191342">
      <w:pPr>
        <w:rPr>
          <w:noProof/>
          <w:lang w:val="es-DO"/>
        </w:rPr>
        <w:sectPr w:rsidR="00012CA9" w:rsidRPr="004126C9" w:rsidSect="000758E6">
          <w:footerReference w:type="default" r:id="rId24"/>
          <w:type w:val="nextColumn"/>
          <w:pgSz w:w="12240" w:h="15840" w:code="1"/>
          <w:pgMar w:top="1440" w:right="2160" w:bottom="1440" w:left="2160" w:header="397" w:footer="680" w:gutter="0"/>
          <w:cols w:space="708"/>
          <w:docGrid w:linePitch="360"/>
        </w:sectPr>
      </w:pPr>
    </w:p>
    <w:p w14:paraId="048783D8" w14:textId="3011B077" w:rsidR="00191342" w:rsidRPr="00CD6F01" w:rsidRDefault="00092441" w:rsidP="00A70DA9">
      <w:pPr>
        <w:pStyle w:val="Ttulo2"/>
      </w:pPr>
      <w:bookmarkStart w:id="91" w:name="_Toc91595732"/>
      <w:bookmarkStart w:id="92" w:name="_Toc145411269"/>
      <w:bookmarkStart w:id="93" w:name="_Toc145411935"/>
      <w:bookmarkStart w:id="94" w:name="_Toc153435893"/>
      <w:bookmarkStart w:id="95" w:name="_Toc153436800"/>
      <w:bookmarkStart w:id="96" w:name="_Toc153880023"/>
      <w:bookmarkStart w:id="97" w:name="_Toc177978226"/>
      <w:bookmarkStart w:id="98" w:name="_Toc177978269"/>
      <w:bookmarkStart w:id="99" w:name="_Toc184993472"/>
      <w:bookmarkStart w:id="100" w:name="_Toc216962541"/>
      <w:r>
        <w:lastRenderedPageBreak/>
        <w:drawing>
          <wp:anchor distT="0" distB="0" distL="114300" distR="114300" simplePos="0" relativeHeight="251658266" behindDoc="0" locked="0" layoutInCell="1" allowOverlap="1" wp14:anchorId="12FA233E" wp14:editId="18ABB7F2">
            <wp:simplePos x="0" y="0"/>
            <wp:positionH relativeFrom="margin">
              <wp:posOffset>-828675</wp:posOffset>
            </wp:positionH>
            <wp:positionV relativeFrom="margin">
              <wp:posOffset>47625</wp:posOffset>
            </wp:positionV>
            <wp:extent cx="9130823" cy="5562600"/>
            <wp:effectExtent l="0" t="0" r="0" b="0"/>
            <wp:wrapNone/>
            <wp:docPr id="185289139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0323" cy="5568388"/>
                    </a:xfrm>
                    <a:prstGeom prst="rect">
                      <a:avLst/>
                    </a:prstGeom>
                    <a:noFill/>
                  </pic:spPr>
                </pic:pic>
              </a:graphicData>
            </a:graphic>
            <wp14:sizeRelH relativeFrom="margin">
              <wp14:pctWidth>0</wp14:pctWidth>
            </wp14:sizeRelH>
            <wp14:sizeRelV relativeFrom="margin">
              <wp14:pctHeight>0</wp14:pctHeight>
            </wp14:sizeRelV>
          </wp:anchor>
        </w:drawing>
      </w:r>
      <w:r w:rsidR="00C407D5" w:rsidRPr="00CD6F01">
        <w:t xml:space="preserve"> </w:t>
      </w:r>
      <w:r w:rsidR="00191342" w:rsidRPr="00CD6F01">
        <w:t>Estructura Organizativa</w:t>
      </w:r>
      <w:bookmarkEnd w:id="91"/>
      <w:bookmarkEnd w:id="92"/>
      <w:bookmarkEnd w:id="93"/>
      <w:bookmarkEnd w:id="94"/>
      <w:bookmarkEnd w:id="95"/>
      <w:bookmarkEnd w:id="96"/>
      <w:bookmarkEnd w:id="97"/>
      <w:bookmarkEnd w:id="98"/>
      <w:bookmarkEnd w:id="99"/>
      <w:bookmarkEnd w:id="100"/>
    </w:p>
    <w:p w14:paraId="23046C34" w14:textId="3A572DC2" w:rsidR="00191342" w:rsidRPr="00184348" w:rsidRDefault="00191342" w:rsidP="00191342">
      <w:pPr>
        <w:rPr>
          <w:color w:val="EE0000"/>
        </w:rPr>
        <w:sectPr w:rsidR="00191342" w:rsidRPr="00184348" w:rsidSect="000758E6">
          <w:footerReference w:type="default" r:id="rId26"/>
          <w:type w:val="nextColumn"/>
          <w:pgSz w:w="15840" w:h="12240" w:orient="landscape" w:code="1"/>
          <w:pgMar w:top="1440" w:right="2160" w:bottom="1440" w:left="2160" w:header="709" w:footer="709" w:gutter="0"/>
          <w:cols w:space="708"/>
          <w:docGrid w:linePitch="360"/>
        </w:sectPr>
      </w:pPr>
    </w:p>
    <w:p w14:paraId="7BB7D4D0" w14:textId="77777777" w:rsidR="00191342" w:rsidRPr="005B4D99" w:rsidRDefault="00191342" w:rsidP="005B4D99">
      <w:pPr>
        <w:shd w:val="clear" w:color="auto" w:fill="142F62"/>
        <w:jc w:val="center"/>
        <w:rPr>
          <w:b/>
          <w:bCs/>
          <w:noProof/>
          <w:color w:val="FFFFFF" w:themeColor="background1"/>
        </w:rPr>
      </w:pPr>
      <w:r w:rsidRPr="005B4D99">
        <w:rPr>
          <w:b/>
          <w:bCs/>
          <w:noProof/>
          <w:color w:val="FFFFFF" w:themeColor="background1"/>
        </w:rPr>
        <w:lastRenderedPageBreak/>
        <w:t>Integrantes Directorio Ejecutivo</w:t>
      </w:r>
    </w:p>
    <w:p w14:paraId="566C2C2B" w14:textId="77777777" w:rsidR="00191342" w:rsidRPr="00CD689A" w:rsidRDefault="00191342" w:rsidP="00B0666C">
      <w:pPr>
        <w:spacing w:line="240" w:lineRule="auto"/>
        <w:jc w:val="center"/>
        <w:rPr>
          <w:b/>
          <w:bCs/>
          <w:noProof/>
        </w:rPr>
      </w:pPr>
    </w:p>
    <w:p w14:paraId="0EE74A29" w14:textId="534713F1" w:rsidR="00191342" w:rsidRPr="00B11526" w:rsidRDefault="00191342" w:rsidP="00B0666C">
      <w:pPr>
        <w:spacing w:after="0" w:line="240" w:lineRule="auto"/>
        <w:jc w:val="center"/>
        <w:rPr>
          <w:b/>
          <w:bCs/>
          <w:noProof/>
        </w:rPr>
      </w:pPr>
      <w:r w:rsidRPr="00B11526">
        <w:rPr>
          <w:b/>
          <w:bCs/>
          <w:noProof/>
        </w:rPr>
        <w:t>Fernando Durán</w:t>
      </w:r>
    </w:p>
    <w:p w14:paraId="5A14C6E2" w14:textId="77777777" w:rsidR="00191342" w:rsidRPr="00B11526" w:rsidRDefault="00191342" w:rsidP="00B0666C">
      <w:pPr>
        <w:spacing w:after="0" w:line="240" w:lineRule="auto"/>
        <w:jc w:val="center"/>
        <w:rPr>
          <w:noProof/>
        </w:rPr>
      </w:pPr>
      <w:r w:rsidRPr="00B11526">
        <w:rPr>
          <w:noProof/>
        </w:rPr>
        <w:t>Administrador General</w:t>
      </w:r>
    </w:p>
    <w:p w14:paraId="6A1EAA95" w14:textId="77777777" w:rsidR="00191342" w:rsidRDefault="00191342" w:rsidP="00B0666C">
      <w:pPr>
        <w:spacing w:after="0" w:line="240" w:lineRule="auto"/>
        <w:jc w:val="center"/>
        <w:rPr>
          <w:noProof/>
        </w:rPr>
      </w:pPr>
      <w:r w:rsidRPr="00B11526">
        <w:rPr>
          <w:noProof/>
        </w:rPr>
        <w:t>Presidente</w:t>
      </w:r>
    </w:p>
    <w:p w14:paraId="1A62D786" w14:textId="77777777" w:rsidR="00402C0F" w:rsidRPr="00B11526" w:rsidRDefault="00402C0F" w:rsidP="00B0666C">
      <w:pPr>
        <w:spacing w:after="0" w:line="240" w:lineRule="auto"/>
        <w:jc w:val="center"/>
        <w:rPr>
          <w:noProof/>
        </w:rPr>
      </w:pPr>
    </w:p>
    <w:p w14:paraId="01446952" w14:textId="77777777" w:rsidR="00191342" w:rsidRPr="00B11526" w:rsidRDefault="00191342" w:rsidP="00B0666C">
      <w:pPr>
        <w:spacing w:after="0" w:line="240" w:lineRule="auto"/>
        <w:jc w:val="center"/>
        <w:rPr>
          <w:b/>
          <w:bCs/>
          <w:noProof/>
        </w:rPr>
      </w:pPr>
      <w:r w:rsidRPr="00B11526">
        <w:rPr>
          <w:b/>
          <w:bCs/>
          <w:noProof/>
        </w:rPr>
        <w:t>Gloria Furcal Alcántara</w:t>
      </w:r>
    </w:p>
    <w:p w14:paraId="38892DE1" w14:textId="77777777" w:rsidR="00191342" w:rsidRPr="00B11526" w:rsidRDefault="00191342" w:rsidP="00B0666C">
      <w:pPr>
        <w:spacing w:after="0" w:line="240" w:lineRule="auto"/>
        <w:jc w:val="center"/>
        <w:rPr>
          <w:noProof/>
        </w:rPr>
      </w:pPr>
      <w:r w:rsidRPr="00B11526">
        <w:rPr>
          <w:noProof/>
        </w:rPr>
        <w:t>Sub-Administradora General</w:t>
      </w:r>
    </w:p>
    <w:p w14:paraId="01B1E856" w14:textId="77777777" w:rsidR="00191342" w:rsidRPr="00B11526" w:rsidRDefault="00191342" w:rsidP="00B0666C">
      <w:pPr>
        <w:spacing w:after="0" w:line="240" w:lineRule="auto"/>
        <w:jc w:val="center"/>
        <w:rPr>
          <w:noProof/>
        </w:rPr>
      </w:pPr>
      <w:r w:rsidRPr="00B11526">
        <w:rPr>
          <w:noProof/>
        </w:rPr>
        <w:t>Suplente del Presidente</w:t>
      </w:r>
    </w:p>
    <w:p w14:paraId="212AD0C9" w14:textId="77777777" w:rsidR="00191342" w:rsidRDefault="00191342" w:rsidP="00B0666C">
      <w:pPr>
        <w:spacing w:after="0" w:line="240" w:lineRule="auto"/>
        <w:jc w:val="center"/>
        <w:rPr>
          <w:noProof/>
        </w:rPr>
      </w:pPr>
    </w:p>
    <w:p w14:paraId="57D1DEB8" w14:textId="77777777" w:rsidR="00755BF0" w:rsidRPr="00B11526" w:rsidRDefault="00755BF0" w:rsidP="00B0666C">
      <w:pPr>
        <w:spacing w:after="0" w:line="240" w:lineRule="auto"/>
        <w:jc w:val="center"/>
        <w:rPr>
          <w:noProof/>
        </w:rPr>
      </w:pPr>
    </w:p>
    <w:p w14:paraId="2B0A6AAF" w14:textId="77777777" w:rsidR="00191342" w:rsidRPr="00B11526" w:rsidRDefault="00191342" w:rsidP="00B0666C">
      <w:pPr>
        <w:spacing w:after="0" w:line="240" w:lineRule="auto"/>
        <w:jc w:val="center"/>
        <w:rPr>
          <w:b/>
          <w:bCs/>
          <w:noProof/>
        </w:rPr>
      </w:pPr>
      <w:r w:rsidRPr="00B11526">
        <w:rPr>
          <w:b/>
          <w:bCs/>
          <w:noProof/>
        </w:rPr>
        <w:t>Miembros Titulares</w:t>
      </w:r>
    </w:p>
    <w:p w14:paraId="5484C3B8" w14:textId="77777777" w:rsidR="00191342" w:rsidRPr="00B11526" w:rsidRDefault="00191342" w:rsidP="00B0666C">
      <w:pPr>
        <w:rPr>
          <w:noProof/>
        </w:rPr>
      </w:pPr>
    </w:p>
    <w:tbl>
      <w:tblPr>
        <w:tblW w:w="5000" w:type="pct"/>
        <w:jc w:val="center"/>
        <w:tblLook w:val="04A0" w:firstRow="1" w:lastRow="0" w:firstColumn="1" w:lastColumn="0" w:noHBand="0" w:noVBand="1"/>
      </w:tblPr>
      <w:tblGrid>
        <w:gridCol w:w="7920"/>
      </w:tblGrid>
      <w:tr w:rsidR="003E7579" w:rsidRPr="00A81F0E" w14:paraId="5966B476" w14:textId="77777777" w:rsidTr="003E7579">
        <w:trPr>
          <w:jc w:val="center"/>
        </w:trPr>
        <w:tc>
          <w:tcPr>
            <w:tcW w:w="5000" w:type="pct"/>
          </w:tcPr>
          <w:p w14:paraId="025D893E" w14:textId="62ADA9C0" w:rsidR="003E7579" w:rsidRPr="00A81F0E" w:rsidRDefault="003E7579" w:rsidP="003E7579">
            <w:pPr>
              <w:keepNext/>
              <w:tabs>
                <w:tab w:val="left" w:pos="0"/>
              </w:tabs>
              <w:spacing w:after="0"/>
              <w:mirrorIndents/>
              <w:jc w:val="center"/>
              <w:outlineLvl w:val="6"/>
              <w:rPr>
                <w:bCs/>
              </w:rPr>
            </w:pPr>
            <w:r w:rsidRPr="00A81F0E">
              <w:rPr>
                <w:bCs/>
              </w:rPr>
              <w:t>Wagner José Mosquea</w:t>
            </w:r>
          </w:p>
        </w:tc>
      </w:tr>
      <w:tr w:rsidR="003E7579" w:rsidRPr="00A81F0E" w14:paraId="3478C6D8" w14:textId="77777777" w:rsidTr="003E7579">
        <w:trPr>
          <w:jc w:val="center"/>
        </w:trPr>
        <w:tc>
          <w:tcPr>
            <w:tcW w:w="5000" w:type="pct"/>
          </w:tcPr>
          <w:p w14:paraId="07A3DD98" w14:textId="6CA18D25" w:rsidR="003E7579" w:rsidRPr="00A81F0E" w:rsidRDefault="003E7579" w:rsidP="003E7579">
            <w:pPr>
              <w:keepNext/>
              <w:tabs>
                <w:tab w:val="left" w:pos="0"/>
              </w:tabs>
              <w:spacing w:after="0"/>
              <w:mirrorIndents/>
              <w:jc w:val="center"/>
              <w:outlineLvl w:val="6"/>
              <w:rPr>
                <w:bCs/>
              </w:rPr>
            </w:pPr>
            <w:r w:rsidRPr="00A81F0E">
              <w:rPr>
                <w:bCs/>
              </w:rPr>
              <w:t>Arismendy De Jesús Almonte</w:t>
            </w:r>
          </w:p>
        </w:tc>
      </w:tr>
      <w:tr w:rsidR="003E7579" w:rsidRPr="00A81F0E" w14:paraId="4F1CDAFF" w14:textId="77777777" w:rsidTr="003E7579">
        <w:trPr>
          <w:jc w:val="center"/>
        </w:trPr>
        <w:tc>
          <w:tcPr>
            <w:tcW w:w="5000" w:type="pct"/>
          </w:tcPr>
          <w:p w14:paraId="57400C18" w14:textId="056D7194" w:rsidR="003E7579" w:rsidRPr="00A81F0E" w:rsidRDefault="003E7579" w:rsidP="003E7579">
            <w:pPr>
              <w:keepNext/>
              <w:tabs>
                <w:tab w:val="left" w:pos="0"/>
              </w:tabs>
              <w:spacing w:after="0"/>
              <w:mirrorIndents/>
              <w:jc w:val="center"/>
              <w:outlineLvl w:val="6"/>
              <w:rPr>
                <w:bCs/>
              </w:rPr>
            </w:pPr>
            <w:proofErr w:type="spellStart"/>
            <w:r w:rsidRPr="00A81F0E">
              <w:rPr>
                <w:bCs/>
              </w:rPr>
              <w:t>Persio</w:t>
            </w:r>
            <w:proofErr w:type="spellEnd"/>
            <w:r w:rsidRPr="00A81F0E">
              <w:rPr>
                <w:bCs/>
              </w:rPr>
              <w:t xml:space="preserve"> Cándido Cruz Pichardo</w:t>
            </w:r>
          </w:p>
        </w:tc>
      </w:tr>
      <w:tr w:rsidR="003E7579" w:rsidRPr="00A81F0E" w14:paraId="7BCEF508" w14:textId="77777777" w:rsidTr="003E7579">
        <w:trPr>
          <w:jc w:val="center"/>
        </w:trPr>
        <w:tc>
          <w:tcPr>
            <w:tcW w:w="5000" w:type="pct"/>
          </w:tcPr>
          <w:p w14:paraId="63096E07" w14:textId="6EA74B29" w:rsidR="003E7579" w:rsidRPr="00A81F0E" w:rsidRDefault="003E7579" w:rsidP="003E7579">
            <w:pPr>
              <w:keepNext/>
              <w:tabs>
                <w:tab w:val="left" w:pos="0"/>
              </w:tabs>
              <w:spacing w:after="0"/>
              <w:mirrorIndents/>
              <w:jc w:val="center"/>
              <w:outlineLvl w:val="6"/>
              <w:rPr>
                <w:bCs/>
              </w:rPr>
            </w:pPr>
            <w:r w:rsidRPr="00A81F0E">
              <w:rPr>
                <w:bCs/>
              </w:rPr>
              <w:t>Francisco Fernández Onofre</w:t>
            </w:r>
          </w:p>
        </w:tc>
      </w:tr>
      <w:tr w:rsidR="003E7579" w:rsidRPr="00A81F0E" w14:paraId="27B0965A" w14:textId="77777777" w:rsidTr="003E7579">
        <w:trPr>
          <w:jc w:val="center"/>
        </w:trPr>
        <w:tc>
          <w:tcPr>
            <w:tcW w:w="5000" w:type="pct"/>
          </w:tcPr>
          <w:p w14:paraId="33FA62E4" w14:textId="4C580C97" w:rsidR="003E7579" w:rsidRPr="00A81F0E" w:rsidRDefault="003E7579" w:rsidP="003E7579">
            <w:pPr>
              <w:keepNext/>
              <w:tabs>
                <w:tab w:val="left" w:pos="0"/>
              </w:tabs>
              <w:spacing w:after="0"/>
              <w:mirrorIndents/>
              <w:jc w:val="center"/>
              <w:outlineLvl w:val="6"/>
              <w:rPr>
                <w:bCs/>
              </w:rPr>
            </w:pPr>
            <w:r w:rsidRPr="00A81F0E">
              <w:rPr>
                <w:bCs/>
              </w:rPr>
              <w:t>Héctor Radhamés González</w:t>
            </w:r>
          </w:p>
        </w:tc>
      </w:tr>
    </w:tbl>
    <w:p w14:paraId="58EA3E40" w14:textId="77777777" w:rsidR="00051C69" w:rsidRPr="00A81F0E" w:rsidRDefault="00051C69" w:rsidP="00051C69">
      <w:pPr>
        <w:spacing w:after="0" w:line="240" w:lineRule="auto"/>
        <w:jc w:val="center"/>
        <w:rPr>
          <w:b/>
        </w:rPr>
      </w:pPr>
    </w:p>
    <w:p w14:paraId="7D1DA452" w14:textId="77777777" w:rsidR="007B66A1" w:rsidRPr="00A81F0E" w:rsidRDefault="007B66A1" w:rsidP="00051C69">
      <w:pPr>
        <w:spacing w:after="0" w:line="240" w:lineRule="auto"/>
        <w:jc w:val="center"/>
        <w:rPr>
          <w:b/>
        </w:rPr>
      </w:pPr>
    </w:p>
    <w:p w14:paraId="5A5A6FFF" w14:textId="3A7ABF1A" w:rsidR="00051C69" w:rsidRPr="00A81F0E" w:rsidRDefault="00051C69" w:rsidP="00051C69">
      <w:pPr>
        <w:spacing w:after="0" w:line="240" w:lineRule="auto"/>
        <w:jc w:val="center"/>
        <w:rPr>
          <w:b/>
          <w:bCs/>
          <w:noProof/>
        </w:rPr>
      </w:pPr>
      <w:r w:rsidRPr="00A81F0E">
        <w:rPr>
          <w:b/>
          <w:bCs/>
          <w:noProof/>
        </w:rPr>
        <w:t>Miembros Suplentes</w:t>
      </w:r>
    </w:p>
    <w:p w14:paraId="5A8782DF" w14:textId="77777777" w:rsidR="00051C69" w:rsidRPr="00A81F0E" w:rsidRDefault="00051C69" w:rsidP="002D4803">
      <w:pPr>
        <w:jc w:val="center"/>
      </w:pPr>
    </w:p>
    <w:tbl>
      <w:tblPr>
        <w:tblW w:w="5000" w:type="pct"/>
        <w:jc w:val="center"/>
        <w:tblLook w:val="04A0" w:firstRow="1" w:lastRow="0" w:firstColumn="1" w:lastColumn="0" w:noHBand="0" w:noVBand="1"/>
      </w:tblPr>
      <w:tblGrid>
        <w:gridCol w:w="7920"/>
      </w:tblGrid>
      <w:tr w:rsidR="00051C69" w:rsidRPr="00A81F0E" w14:paraId="699FADB7" w14:textId="77777777" w:rsidTr="003E7579">
        <w:trPr>
          <w:jc w:val="center"/>
        </w:trPr>
        <w:tc>
          <w:tcPr>
            <w:tcW w:w="5000" w:type="pct"/>
          </w:tcPr>
          <w:p w14:paraId="0E7640C6" w14:textId="2B0FCA05" w:rsidR="00051C69" w:rsidRPr="00A81F0E" w:rsidRDefault="003E7579" w:rsidP="003E7579">
            <w:pPr>
              <w:spacing w:after="0"/>
              <w:contextualSpacing/>
              <w:mirrorIndents/>
              <w:jc w:val="center"/>
              <w:rPr>
                <w:bCs/>
              </w:rPr>
            </w:pPr>
            <w:r w:rsidRPr="00A81F0E">
              <w:rPr>
                <w:bCs/>
              </w:rPr>
              <w:t>José Abel Jiménez de la Cruz</w:t>
            </w:r>
          </w:p>
        </w:tc>
      </w:tr>
      <w:tr w:rsidR="003E7579" w:rsidRPr="00A81F0E" w14:paraId="48A552A7" w14:textId="77777777" w:rsidTr="003E7579">
        <w:trPr>
          <w:jc w:val="center"/>
        </w:trPr>
        <w:tc>
          <w:tcPr>
            <w:tcW w:w="5000" w:type="pct"/>
          </w:tcPr>
          <w:p w14:paraId="71363BE9" w14:textId="18A4916D" w:rsidR="003E7579" w:rsidRPr="00A81F0E" w:rsidRDefault="003E7579" w:rsidP="003E7579">
            <w:pPr>
              <w:spacing w:after="0"/>
              <w:contextualSpacing/>
              <w:mirrorIndents/>
              <w:jc w:val="center"/>
              <w:rPr>
                <w:bCs/>
                <w:lang w:val="es-DO"/>
              </w:rPr>
            </w:pPr>
            <w:r w:rsidRPr="00A81F0E">
              <w:rPr>
                <w:bCs/>
              </w:rPr>
              <w:t>Luis E. Pérez Cuevas</w:t>
            </w:r>
          </w:p>
        </w:tc>
      </w:tr>
      <w:tr w:rsidR="003E7579" w:rsidRPr="00314FFD" w14:paraId="731163BE" w14:textId="77777777" w:rsidTr="003E7579">
        <w:trPr>
          <w:jc w:val="center"/>
        </w:trPr>
        <w:tc>
          <w:tcPr>
            <w:tcW w:w="5000" w:type="pct"/>
          </w:tcPr>
          <w:p w14:paraId="34C134BF" w14:textId="4BCBCAB6" w:rsidR="003E7579" w:rsidRPr="00A81F0E" w:rsidRDefault="003E7579" w:rsidP="003E7579">
            <w:pPr>
              <w:spacing w:after="0"/>
              <w:contextualSpacing/>
              <w:mirrorIndents/>
              <w:jc w:val="center"/>
              <w:rPr>
                <w:bCs/>
                <w:lang w:val="es-DO"/>
              </w:rPr>
            </w:pPr>
            <w:r w:rsidRPr="00A81F0E">
              <w:rPr>
                <w:bCs/>
                <w:lang w:val="es-DO"/>
              </w:rPr>
              <w:t>José Evangelista Paulino</w:t>
            </w:r>
          </w:p>
        </w:tc>
      </w:tr>
    </w:tbl>
    <w:p w14:paraId="5CA16243" w14:textId="77777777" w:rsidR="00191342" w:rsidRDefault="00191342" w:rsidP="009A50BA"/>
    <w:p w14:paraId="2CD6BF9A" w14:textId="77777777" w:rsidR="00DC7BFA" w:rsidRDefault="00DC7BFA">
      <w:pPr>
        <w:spacing w:line="259" w:lineRule="auto"/>
        <w:jc w:val="left"/>
        <w:rPr>
          <w:b/>
          <w:lang w:val="es-ES" w:eastAsia="x-none"/>
        </w:rPr>
      </w:pPr>
      <w:bookmarkStart w:id="101" w:name="_Toc91595733"/>
      <w:bookmarkStart w:id="102" w:name="_Toc145411270"/>
      <w:bookmarkStart w:id="103" w:name="_Toc145411936"/>
      <w:bookmarkStart w:id="104" w:name="_Toc153435894"/>
      <w:bookmarkStart w:id="105" w:name="_Toc153436801"/>
      <w:bookmarkStart w:id="106" w:name="_Toc153880024"/>
      <w:bookmarkStart w:id="107" w:name="_Toc177978227"/>
      <w:bookmarkStart w:id="108" w:name="_Toc177978270"/>
      <w:r>
        <w:br w:type="page"/>
      </w:r>
    </w:p>
    <w:p w14:paraId="76687C7D" w14:textId="65122394" w:rsidR="00191342" w:rsidRPr="00CD689A" w:rsidRDefault="00162E50" w:rsidP="00A70DA9">
      <w:pPr>
        <w:pStyle w:val="Ttulo2"/>
      </w:pPr>
      <w:r>
        <w:lastRenderedPageBreak/>
        <w:t xml:space="preserve"> </w:t>
      </w:r>
      <w:bookmarkStart w:id="109" w:name="_Toc184993473"/>
      <w:bookmarkStart w:id="110" w:name="_Toc216962542"/>
      <w:r w:rsidR="00191342" w:rsidRPr="00804CEA">
        <w:t>Planificación Estratégica Institucional</w:t>
      </w:r>
      <w:bookmarkEnd w:id="101"/>
      <w:bookmarkEnd w:id="102"/>
      <w:bookmarkEnd w:id="103"/>
      <w:bookmarkEnd w:id="104"/>
      <w:bookmarkEnd w:id="105"/>
      <w:bookmarkEnd w:id="106"/>
      <w:bookmarkEnd w:id="107"/>
      <w:bookmarkEnd w:id="108"/>
      <w:bookmarkEnd w:id="109"/>
      <w:bookmarkEnd w:id="110"/>
    </w:p>
    <w:p w14:paraId="59B063FF" w14:textId="3D5ACC3C" w:rsidR="000D0A94" w:rsidRPr="00A81F0E" w:rsidRDefault="00AE71FF" w:rsidP="00107CCD">
      <w:pPr>
        <w:rPr>
          <w:lang w:val="es-ES"/>
        </w:rPr>
      </w:pPr>
      <w:bookmarkStart w:id="111" w:name="_Hlk180392369"/>
      <w:bookmarkStart w:id="112" w:name="_Hlk206486377"/>
      <w:r w:rsidRPr="00A81F0E">
        <w:rPr>
          <w:lang w:val="es-ES"/>
        </w:rPr>
        <w:t xml:space="preserve">El Banco Agrícola </w:t>
      </w:r>
      <w:r w:rsidR="000758E6" w:rsidRPr="00A81F0E">
        <w:rPr>
          <w:lang w:val="es-ES"/>
        </w:rPr>
        <w:t xml:space="preserve">como institución líder en el Sector Agropecuario se encuentra </w:t>
      </w:r>
      <w:r w:rsidRPr="00A81F0E">
        <w:rPr>
          <w:lang w:val="es-ES"/>
        </w:rPr>
        <w:t xml:space="preserve">alineado con la Política Sectorial, la Estrategia Nacional de Desarrollo 2010-2030, el Plan Plurianual y el enfoque del Gobierno en el fortalecimiento </w:t>
      </w:r>
      <w:r w:rsidR="008A55E7">
        <w:rPr>
          <w:lang w:val="es-ES"/>
        </w:rPr>
        <w:t xml:space="preserve">de </w:t>
      </w:r>
      <w:r w:rsidR="008A55E7" w:rsidRPr="00A81F0E">
        <w:rPr>
          <w:lang w:val="es-ES"/>
        </w:rPr>
        <w:t>dicho</w:t>
      </w:r>
      <w:r w:rsidR="000758E6" w:rsidRPr="00A81F0E">
        <w:rPr>
          <w:lang w:val="es-ES"/>
        </w:rPr>
        <w:t xml:space="preserve"> </w:t>
      </w:r>
      <w:r w:rsidRPr="00A81F0E">
        <w:rPr>
          <w:lang w:val="es-ES"/>
        </w:rPr>
        <w:t>Sector</w:t>
      </w:r>
      <w:r w:rsidR="000758E6" w:rsidRPr="00A81F0E">
        <w:rPr>
          <w:lang w:val="es-ES"/>
        </w:rPr>
        <w:t>.</w:t>
      </w:r>
    </w:p>
    <w:p w14:paraId="56BAFD3D" w14:textId="21A58957" w:rsidR="0068519D" w:rsidRPr="00A81F0E" w:rsidRDefault="006F2EDA" w:rsidP="0068519D">
      <w:pPr>
        <w:spacing w:after="0"/>
        <w:rPr>
          <w:lang w:val="es-ES"/>
        </w:rPr>
      </w:pPr>
      <w:r>
        <w:rPr>
          <w:lang w:val="es-ES"/>
        </w:rPr>
        <w:t>El</w:t>
      </w:r>
      <w:r w:rsidR="0068519D" w:rsidRPr="00A81F0E">
        <w:rPr>
          <w:lang w:val="es-ES"/>
        </w:rPr>
        <w:t xml:space="preserve"> </w:t>
      </w:r>
      <w:r w:rsidR="0068519D" w:rsidRPr="00F67E88">
        <w:rPr>
          <w:lang w:val="es-ES"/>
        </w:rPr>
        <w:t>Plan Estratégic</w:t>
      </w:r>
      <w:r w:rsidRPr="00F67E88">
        <w:rPr>
          <w:lang w:val="es-ES"/>
        </w:rPr>
        <w:t>o</w:t>
      </w:r>
      <w:r>
        <w:rPr>
          <w:lang w:val="es-ES"/>
        </w:rPr>
        <w:t xml:space="preserve"> </w:t>
      </w:r>
      <w:r w:rsidR="00BE7CA1">
        <w:rPr>
          <w:lang w:val="es-ES"/>
        </w:rPr>
        <w:t>(PEI</w:t>
      </w:r>
      <w:r w:rsidR="008D3D43">
        <w:rPr>
          <w:lang w:val="es-ES"/>
        </w:rPr>
        <w:t>)</w:t>
      </w:r>
      <w:r w:rsidR="0068519D" w:rsidRPr="00A81F0E">
        <w:rPr>
          <w:lang w:val="es-ES"/>
        </w:rPr>
        <w:t xml:space="preserve"> del Banco para el periodo 202</w:t>
      </w:r>
      <w:r w:rsidR="00D73E06" w:rsidRPr="00A81F0E">
        <w:rPr>
          <w:lang w:val="es-ES"/>
        </w:rPr>
        <w:t>5</w:t>
      </w:r>
      <w:r w:rsidR="0068519D" w:rsidRPr="00A81F0E">
        <w:rPr>
          <w:lang w:val="es-ES"/>
        </w:rPr>
        <w:t>-202</w:t>
      </w:r>
      <w:r w:rsidR="00D73E06" w:rsidRPr="00A81F0E">
        <w:rPr>
          <w:lang w:val="es-ES"/>
        </w:rPr>
        <w:t>8</w:t>
      </w:r>
      <w:r w:rsidR="0068519D" w:rsidRPr="00A81F0E">
        <w:rPr>
          <w:lang w:val="es-ES"/>
        </w:rPr>
        <w:t xml:space="preserve"> cuya actualización se aprobó</w:t>
      </w:r>
      <w:r w:rsidR="00E16D40" w:rsidRPr="00F67E88">
        <w:rPr>
          <w:lang w:val="es-ES"/>
        </w:rPr>
        <w:t>;</w:t>
      </w:r>
      <w:r w:rsidR="00037E50">
        <w:rPr>
          <w:lang w:val="es-ES"/>
        </w:rPr>
        <w:t xml:space="preserve"> </w:t>
      </w:r>
      <w:r w:rsidR="00037E50" w:rsidRPr="00F67E88">
        <w:rPr>
          <w:lang w:val="es-ES"/>
        </w:rPr>
        <w:t>el mismo</w:t>
      </w:r>
      <w:r w:rsidR="00D73E06" w:rsidRPr="00A81F0E">
        <w:rPr>
          <w:lang w:val="es-ES"/>
        </w:rPr>
        <w:t xml:space="preserve"> </w:t>
      </w:r>
      <w:r w:rsidR="0068519D" w:rsidRPr="00A81F0E">
        <w:rPr>
          <w:lang w:val="es-ES"/>
        </w:rPr>
        <w:t xml:space="preserve">se fundamenta en cuatro ejes estratégicos: </w:t>
      </w:r>
    </w:p>
    <w:p w14:paraId="5E91E14E" w14:textId="77777777" w:rsidR="0068519D" w:rsidRPr="00A81F0E" w:rsidRDefault="0068519D" w:rsidP="00C669FD">
      <w:pPr>
        <w:pStyle w:val="Prrafodelista"/>
        <w:numPr>
          <w:ilvl w:val="0"/>
          <w:numId w:val="5"/>
        </w:numPr>
        <w:spacing w:line="360" w:lineRule="auto"/>
        <w:ind w:left="567" w:hanging="283"/>
        <w:rPr>
          <w:rFonts w:eastAsia="@PMingLiU"/>
          <w:lang w:eastAsia="en-US"/>
        </w:rPr>
      </w:pPr>
      <w:r w:rsidRPr="00A81F0E">
        <w:rPr>
          <w:rFonts w:eastAsia="@PMingLiU"/>
          <w:lang w:eastAsia="en-US"/>
        </w:rPr>
        <w:t>Expansión y Fortalecimiento del Crédito Agropecuario.</w:t>
      </w:r>
    </w:p>
    <w:p w14:paraId="1D7D4681" w14:textId="77777777" w:rsidR="0068519D" w:rsidRPr="00A81F0E" w:rsidRDefault="0068519D" w:rsidP="00C669FD">
      <w:pPr>
        <w:pStyle w:val="Prrafodelista"/>
        <w:numPr>
          <w:ilvl w:val="0"/>
          <w:numId w:val="5"/>
        </w:numPr>
        <w:spacing w:line="360" w:lineRule="auto"/>
        <w:ind w:left="567" w:hanging="283"/>
        <w:rPr>
          <w:rFonts w:eastAsia="@PMingLiU"/>
          <w:lang w:eastAsia="en-US"/>
        </w:rPr>
      </w:pPr>
      <w:r w:rsidRPr="00A81F0E">
        <w:rPr>
          <w:rFonts w:eastAsia="@PMingLiU"/>
          <w:lang w:eastAsia="en-US"/>
        </w:rPr>
        <w:t>Innovación y Tecnología.</w:t>
      </w:r>
    </w:p>
    <w:p w14:paraId="6A067C2E" w14:textId="77777777" w:rsidR="0068519D" w:rsidRPr="00A81F0E" w:rsidRDefault="0068519D" w:rsidP="00C669FD">
      <w:pPr>
        <w:pStyle w:val="Prrafodelista"/>
        <w:numPr>
          <w:ilvl w:val="0"/>
          <w:numId w:val="5"/>
        </w:numPr>
        <w:spacing w:line="360" w:lineRule="auto"/>
        <w:ind w:left="567" w:hanging="283"/>
        <w:rPr>
          <w:rFonts w:eastAsia="@PMingLiU"/>
          <w:lang w:eastAsia="en-US"/>
        </w:rPr>
      </w:pPr>
      <w:r w:rsidRPr="00A81F0E">
        <w:rPr>
          <w:rFonts w:eastAsia="@PMingLiU"/>
          <w:lang w:eastAsia="en-US"/>
        </w:rPr>
        <w:t>Eficiencia y Fortalecimiento Institucional.</w:t>
      </w:r>
    </w:p>
    <w:p w14:paraId="15D6EF31" w14:textId="77777777" w:rsidR="0068519D" w:rsidRPr="00A81F0E" w:rsidRDefault="0068519D" w:rsidP="00C669FD">
      <w:pPr>
        <w:pStyle w:val="Prrafodelista"/>
        <w:numPr>
          <w:ilvl w:val="0"/>
          <w:numId w:val="5"/>
        </w:numPr>
        <w:spacing w:line="360" w:lineRule="auto"/>
        <w:ind w:left="567" w:hanging="283"/>
        <w:rPr>
          <w:rFonts w:eastAsia="@PMingLiU"/>
          <w:lang w:eastAsia="en-US"/>
        </w:rPr>
      </w:pPr>
      <w:r w:rsidRPr="00A81F0E">
        <w:rPr>
          <w:rFonts w:eastAsia="@PMingLiU"/>
          <w:lang w:eastAsia="en-US"/>
        </w:rPr>
        <w:t>Experiencia del Cliente.</w:t>
      </w:r>
    </w:p>
    <w:p w14:paraId="41254826" w14:textId="00FD11D0" w:rsidR="00504099" w:rsidRPr="00A81F0E" w:rsidRDefault="00504099" w:rsidP="0037182E">
      <w:pPr>
        <w:spacing w:before="240" w:after="0"/>
        <w:rPr>
          <w:b/>
          <w:bCs/>
          <w:lang w:val="es-ES"/>
        </w:rPr>
      </w:pPr>
      <w:bookmarkStart w:id="113" w:name="_Toc117160673"/>
      <w:bookmarkStart w:id="114" w:name="_Toc134102402"/>
      <w:bookmarkStart w:id="115" w:name="_Toc134102956"/>
      <w:bookmarkStart w:id="116" w:name="_Toc164778989"/>
      <w:bookmarkStart w:id="117" w:name="_Toc177978229"/>
      <w:bookmarkStart w:id="118" w:name="_Toc177978272"/>
      <w:bookmarkStart w:id="119" w:name="_Toc184993474"/>
      <w:bookmarkEnd w:id="111"/>
      <w:r w:rsidRPr="00A81F0E">
        <w:rPr>
          <w:b/>
          <w:bCs/>
          <w:lang w:val="es-ES"/>
        </w:rPr>
        <w:t>Objetivo General</w:t>
      </w:r>
    </w:p>
    <w:p w14:paraId="4C7038F4" w14:textId="77777777" w:rsidR="0037182E" w:rsidRDefault="00504099" w:rsidP="0037182E">
      <w:pPr>
        <w:spacing w:after="0"/>
        <w:rPr>
          <w:lang w:val="es-ES"/>
        </w:rPr>
      </w:pPr>
      <w:r w:rsidRPr="00A81F0E">
        <w:rPr>
          <w:lang w:val="es-ES"/>
        </w:rPr>
        <w:t>Dar facilidades crediticias necesarias para el fomento de rubros agropecuarios, así como también a empresas relacionadas que contribuyan con el procesamiento y comercialización de la producción</w:t>
      </w:r>
      <w:r w:rsidR="001B66DD" w:rsidRPr="00F67E88">
        <w:rPr>
          <w:lang w:val="es-ES"/>
        </w:rPr>
        <w:t>;</w:t>
      </w:r>
      <w:r w:rsidRPr="00A81F0E">
        <w:rPr>
          <w:lang w:val="es-ES"/>
        </w:rPr>
        <w:t xml:space="preserve"> a través de un personal debidamente capacitado, un sistema integral que incluya tecnologías necesarias para estar al nivel de la Banca Comercial</w:t>
      </w:r>
      <w:r w:rsidR="00A5268D">
        <w:rPr>
          <w:lang w:val="es-ES"/>
        </w:rPr>
        <w:t xml:space="preserve"> y </w:t>
      </w:r>
      <w:r w:rsidR="00E7461F" w:rsidRPr="00F67E88">
        <w:rPr>
          <w:lang w:val="es-ES"/>
        </w:rPr>
        <w:t>así</w:t>
      </w:r>
      <w:r w:rsidR="00A5268D">
        <w:rPr>
          <w:lang w:val="es-ES"/>
        </w:rPr>
        <w:t xml:space="preserve"> </w:t>
      </w:r>
      <w:r w:rsidRPr="00A81F0E">
        <w:rPr>
          <w:lang w:val="es-ES"/>
        </w:rPr>
        <w:t>logra</w:t>
      </w:r>
      <w:r w:rsidR="00A5268D">
        <w:rPr>
          <w:lang w:val="es-ES"/>
        </w:rPr>
        <w:t xml:space="preserve">r </w:t>
      </w:r>
      <w:r w:rsidRPr="00A81F0E">
        <w:rPr>
          <w:lang w:val="es-ES"/>
        </w:rPr>
        <w:t xml:space="preserve">mantener la sostenibilidad económica de la Institución. </w:t>
      </w:r>
    </w:p>
    <w:p w14:paraId="56640C28" w14:textId="4DBCECA8" w:rsidR="00504099" w:rsidRPr="00A81F0E" w:rsidRDefault="00504099" w:rsidP="0037182E">
      <w:pPr>
        <w:spacing w:before="240" w:after="0"/>
        <w:rPr>
          <w:b/>
          <w:bCs/>
          <w:lang w:val="es-ES"/>
        </w:rPr>
      </w:pPr>
      <w:r w:rsidRPr="00A81F0E">
        <w:rPr>
          <w:lang w:val="es-ES"/>
        </w:rPr>
        <w:t>​</w:t>
      </w:r>
      <w:r w:rsidRPr="00A81F0E">
        <w:rPr>
          <w:b/>
          <w:bCs/>
          <w:lang w:val="es-ES"/>
        </w:rPr>
        <w:t xml:space="preserve">Objetivos Específicos  </w:t>
      </w:r>
    </w:p>
    <w:p w14:paraId="4EB60EB9" w14:textId="4AA2F5CD" w:rsidR="00D73E06" w:rsidRPr="00A81F0E" w:rsidRDefault="00D73E06" w:rsidP="005665E3">
      <w:pPr>
        <w:numPr>
          <w:ilvl w:val="0"/>
          <w:numId w:val="19"/>
        </w:numPr>
        <w:spacing w:after="0"/>
        <w:contextualSpacing/>
        <w:rPr>
          <w:lang w:val="es-ES"/>
        </w:rPr>
      </w:pPr>
      <w:r w:rsidRPr="00A81F0E">
        <w:rPr>
          <w:lang w:val="es-ES"/>
        </w:rPr>
        <w:t xml:space="preserve">Ofrecer productos y servicios de acuerdo con las necesidades de los clientes y los cambios requeridos para el desarrollo del sector </w:t>
      </w:r>
      <w:r w:rsidR="007A154C" w:rsidRPr="00F67E88">
        <w:rPr>
          <w:lang w:val="es-ES"/>
        </w:rPr>
        <w:t>a</w:t>
      </w:r>
      <w:r w:rsidRPr="00A81F0E">
        <w:rPr>
          <w:lang w:val="es-ES"/>
        </w:rPr>
        <w:t>gropecuario y de la zona rural. ​</w:t>
      </w:r>
    </w:p>
    <w:p w14:paraId="395FBA6E" w14:textId="77777777" w:rsidR="00D73E06" w:rsidRPr="00324D96" w:rsidRDefault="00D73E06" w:rsidP="005665E3">
      <w:pPr>
        <w:numPr>
          <w:ilvl w:val="0"/>
          <w:numId w:val="19"/>
        </w:numPr>
        <w:spacing w:after="0"/>
        <w:contextualSpacing/>
        <w:rPr>
          <w:lang w:val="es-ES"/>
        </w:rPr>
      </w:pPr>
      <w:r w:rsidRPr="00324D96">
        <w:rPr>
          <w:lang w:val="es-ES"/>
        </w:rPr>
        <w:t>Consolidar la sostenibilidad económica y operativa de la institución, incorporando herramientas especiales de incentivo para el ahorro y las captaciones.​</w:t>
      </w:r>
    </w:p>
    <w:p w14:paraId="287FE508" w14:textId="77777777" w:rsidR="00D73E06" w:rsidRPr="00324D96" w:rsidRDefault="00D73E06" w:rsidP="005665E3">
      <w:pPr>
        <w:numPr>
          <w:ilvl w:val="0"/>
          <w:numId w:val="19"/>
        </w:numPr>
        <w:spacing w:after="0"/>
        <w:contextualSpacing/>
        <w:rPr>
          <w:lang w:val="es-ES"/>
        </w:rPr>
      </w:pPr>
      <w:r w:rsidRPr="00324D96">
        <w:rPr>
          <w:lang w:val="es-ES"/>
        </w:rPr>
        <w:lastRenderedPageBreak/>
        <w:t>Sostener y ampliar el programa de transformación digital para fortalecer la propuesta de valor al mercado e impulsar la eficiencia operacional en los procesos internos.</w:t>
      </w:r>
    </w:p>
    <w:p w14:paraId="4D8219EE" w14:textId="77777777" w:rsidR="00D73E06" w:rsidRPr="00324D96" w:rsidRDefault="00D73E06" w:rsidP="005665E3">
      <w:pPr>
        <w:numPr>
          <w:ilvl w:val="0"/>
          <w:numId w:val="19"/>
        </w:numPr>
        <w:spacing w:after="0"/>
        <w:contextualSpacing/>
        <w:rPr>
          <w:lang w:val="es-ES"/>
        </w:rPr>
      </w:pPr>
      <w:r w:rsidRPr="00324D96">
        <w:rPr>
          <w:lang w:val="es-ES"/>
        </w:rPr>
        <w:t>Mejorar la satisfacción del cliente mediante servicios personalizados y respuestas agiles en tiempo oportuno.</w:t>
      </w:r>
    </w:p>
    <w:p w14:paraId="3598BD58" w14:textId="718DF36B" w:rsidR="000758E6" w:rsidRPr="00FA04F3" w:rsidRDefault="000758E6" w:rsidP="003A61E6">
      <w:pPr>
        <w:spacing w:before="240" w:after="240"/>
        <w:rPr>
          <w:lang w:val="es-ES"/>
        </w:rPr>
      </w:pPr>
      <w:r w:rsidRPr="00FA04F3">
        <w:rPr>
          <w:lang w:val="es-ES"/>
        </w:rPr>
        <w:t xml:space="preserve">En </w:t>
      </w:r>
      <w:r w:rsidR="00136211" w:rsidRPr="00F77033">
        <w:rPr>
          <w:lang w:val="es-ES"/>
        </w:rPr>
        <w:t>e</w:t>
      </w:r>
      <w:r w:rsidR="00136211">
        <w:rPr>
          <w:lang w:val="es-ES"/>
        </w:rPr>
        <w:t>l</w:t>
      </w:r>
      <w:r w:rsidRPr="00FA04F3">
        <w:rPr>
          <w:lang w:val="es-ES"/>
        </w:rPr>
        <w:t xml:space="preserve"> Plan Operativo Anual (POA)</w:t>
      </w:r>
      <w:r w:rsidR="000E11D3">
        <w:rPr>
          <w:lang w:val="es-ES"/>
        </w:rPr>
        <w:t xml:space="preserve"> </w:t>
      </w:r>
      <w:r w:rsidR="00136211" w:rsidRPr="00F77033">
        <w:rPr>
          <w:lang w:val="es-ES"/>
        </w:rPr>
        <w:t>2025</w:t>
      </w:r>
      <w:r w:rsidRPr="00FA04F3">
        <w:rPr>
          <w:lang w:val="es-ES"/>
        </w:rPr>
        <w:t xml:space="preserve"> el Banco se</w:t>
      </w:r>
      <w:r w:rsidR="00EC5AA1" w:rsidRPr="00FA04F3">
        <w:rPr>
          <w:lang w:val="es-ES"/>
        </w:rPr>
        <w:t xml:space="preserve"> </w:t>
      </w:r>
      <w:r w:rsidR="00555CFC" w:rsidRPr="00FA04F3">
        <w:rPr>
          <w:lang w:val="es-ES"/>
        </w:rPr>
        <w:t>propuso desarrollar las siguientes acciones:</w:t>
      </w:r>
    </w:p>
    <w:p w14:paraId="766A8954" w14:textId="77777777" w:rsidR="00D73E06" w:rsidRPr="00FA04F3" w:rsidRDefault="00D73E06" w:rsidP="0053334A">
      <w:pPr>
        <w:widowControl w:val="0"/>
        <w:tabs>
          <w:tab w:val="left" w:pos="1080"/>
        </w:tabs>
        <w:autoSpaceDE w:val="0"/>
        <w:autoSpaceDN w:val="0"/>
        <w:spacing w:after="0"/>
        <w:ind w:right="-18"/>
        <w:rPr>
          <w:b/>
          <w:bCs/>
          <w:noProof/>
          <w:lang w:val="es-ES"/>
        </w:rPr>
      </w:pPr>
      <w:bookmarkStart w:id="120" w:name="_TOC_250018"/>
      <w:r w:rsidRPr="00FA04F3">
        <w:rPr>
          <w:b/>
          <w:bCs/>
          <w:noProof/>
          <w:lang w:val="es-ES"/>
        </w:rPr>
        <w:t xml:space="preserve">Mantener el Crecimiento Económico y </w:t>
      </w:r>
      <w:bookmarkEnd w:id="120"/>
      <w:r w:rsidRPr="00FA04F3">
        <w:rPr>
          <w:b/>
          <w:bCs/>
          <w:noProof/>
          <w:lang w:val="es-ES"/>
        </w:rPr>
        <w:t>Financiero</w:t>
      </w:r>
    </w:p>
    <w:p w14:paraId="0126DC0D" w14:textId="77777777" w:rsidR="00D73E06" w:rsidRPr="00FA04F3" w:rsidRDefault="00D73E06" w:rsidP="0053334A">
      <w:pPr>
        <w:pStyle w:val="Prrafodelista"/>
        <w:widowControl w:val="0"/>
        <w:numPr>
          <w:ilvl w:val="0"/>
          <w:numId w:val="20"/>
        </w:numPr>
        <w:tabs>
          <w:tab w:val="left" w:pos="1080"/>
        </w:tabs>
        <w:autoSpaceDE w:val="0"/>
        <w:autoSpaceDN w:val="0"/>
        <w:spacing w:line="360" w:lineRule="auto"/>
        <w:ind w:right="-18"/>
        <w:rPr>
          <w:rFonts w:eastAsia="@PMingLiU"/>
        </w:rPr>
      </w:pPr>
      <w:r w:rsidRPr="00FA04F3">
        <w:rPr>
          <w:rFonts w:eastAsia="@PMingLiU"/>
        </w:rPr>
        <w:t>Eficientizar la recuperación de cartera y cobranza y disminuir la morosidad.</w:t>
      </w:r>
    </w:p>
    <w:p w14:paraId="4AD4938C" w14:textId="77777777" w:rsidR="00D73E06" w:rsidRPr="00FA04F3" w:rsidRDefault="00D73E06" w:rsidP="0053334A">
      <w:pPr>
        <w:pStyle w:val="Prrafodelista"/>
        <w:widowControl w:val="0"/>
        <w:numPr>
          <w:ilvl w:val="0"/>
          <w:numId w:val="20"/>
        </w:numPr>
        <w:tabs>
          <w:tab w:val="left" w:pos="1080"/>
        </w:tabs>
        <w:autoSpaceDE w:val="0"/>
        <w:autoSpaceDN w:val="0"/>
        <w:spacing w:line="360" w:lineRule="auto"/>
        <w:ind w:right="-18"/>
        <w:rPr>
          <w:rFonts w:eastAsia="@PMingLiU"/>
        </w:rPr>
      </w:pPr>
      <w:r w:rsidRPr="00FA04F3">
        <w:rPr>
          <w:rFonts w:eastAsia="@PMingLiU"/>
        </w:rPr>
        <w:t>Incorporar nuevos destinos de financiamiento, que promuevan la innovación tecnológica y el desarrollo rural.</w:t>
      </w:r>
    </w:p>
    <w:p w14:paraId="5AAB7B69" w14:textId="621368F6" w:rsidR="00D73E06" w:rsidRPr="00FA04F3" w:rsidRDefault="00D73E06" w:rsidP="0053334A">
      <w:pPr>
        <w:widowControl w:val="0"/>
        <w:tabs>
          <w:tab w:val="left" w:pos="1080"/>
        </w:tabs>
        <w:autoSpaceDE w:val="0"/>
        <w:autoSpaceDN w:val="0"/>
        <w:spacing w:after="0"/>
        <w:ind w:right="-18"/>
        <w:rPr>
          <w:b/>
          <w:bCs/>
          <w:noProof/>
          <w:lang w:val="es-ES"/>
        </w:rPr>
      </w:pPr>
      <w:bookmarkStart w:id="121" w:name="_TOC_250017"/>
      <w:r w:rsidRPr="00FA04F3">
        <w:rPr>
          <w:b/>
          <w:bCs/>
          <w:noProof/>
          <w:lang w:val="es-ES"/>
        </w:rPr>
        <w:t xml:space="preserve">Modernizar la Estructura </w:t>
      </w:r>
      <w:bookmarkEnd w:id="121"/>
      <w:r w:rsidRPr="00FA04F3">
        <w:rPr>
          <w:b/>
          <w:bCs/>
          <w:noProof/>
          <w:lang w:val="es-ES"/>
        </w:rPr>
        <w:t>Operativa</w:t>
      </w:r>
    </w:p>
    <w:p w14:paraId="45F69D3F" w14:textId="36469063" w:rsidR="00D73E06" w:rsidRPr="00FA04F3" w:rsidRDefault="00D73E06" w:rsidP="0053334A">
      <w:pPr>
        <w:pStyle w:val="Prrafodelista"/>
        <w:widowControl w:val="0"/>
        <w:numPr>
          <w:ilvl w:val="0"/>
          <w:numId w:val="20"/>
        </w:numPr>
        <w:tabs>
          <w:tab w:val="left" w:pos="1080"/>
        </w:tabs>
        <w:autoSpaceDE w:val="0"/>
        <w:autoSpaceDN w:val="0"/>
        <w:spacing w:line="360" w:lineRule="auto"/>
        <w:ind w:right="-18"/>
        <w:rPr>
          <w:rFonts w:eastAsia="@PMingLiU"/>
        </w:rPr>
      </w:pPr>
      <w:r w:rsidRPr="00FA04F3">
        <w:rPr>
          <w:rFonts w:eastAsia="@PMingLiU"/>
        </w:rPr>
        <w:t>Fortalecer los canales de atención al cliente, a través de la</w:t>
      </w:r>
      <w:r w:rsidR="000758E6" w:rsidRPr="00FA04F3">
        <w:t xml:space="preserve"> </w:t>
      </w:r>
      <w:r w:rsidRPr="00FA04F3">
        <w:rPr>
          <w:rFonts w:eastAsia="@PMingLiU"/>
        </w:rPr>
        <w:t>incorporación de nuevas tecnologías y oficinas de negocios e impulsar</w:t>
      </w:r>
      <w:r w:rsidR="00EE1743" w:rsidRPr="00FA04F3">
        <w:rPr>
          <w:rFonts w:eastAsia="@PMingLiU"/>
        </w:rPr>
        <w:t xml:space="preserve"> </w:t>
      </w:r>
      <w:r w:rsidRPr="00FA04F3">
        <w:rPr>
          <w:rFonts w:eastAsia="@PMingLiU"/>
        </w:rPr>
        <w:t>la capacidad operativa de las mismas, con créditos suficientes y</w:t>
      </w:r>
      <w:r w:rsidR="008240C8" w:rsidRPr="00FA04F3">
        <w:rPr>
          <w:rFonts w:eastAsia="@PMingLiU"/>
        </w:rPr>
        <w:t xml:space="preserve"> </w:t>
      </w:r>
      <w:r w:rsidRPr="00FA04F3">
        <w:rPr>
          <w:rFonts w:eastAsia="@PMingLiU"/>
        </w:rPr>
        <w:t>oportunos.</w:t>
      </w:r>
    </w:p>
    <w:p w14:paraId="26585EE6" w14:textId="39299B3F" w:rsidR="00D73E06" w:rsidRPr="00FA04F3" w:rsidRDefault="00D73E06" w:rsidP="0053334A">
      <w:pPr>
        <w:widowControl w:val="0"/>
        <w:tabs>
          <w:tab w:val="left" w:pos="1080"/>
        </w:tabs>
        <w:autoSpaceDE w:val="0"/>
        <w:autoSpaceDN w:val="0"/>
        <w:spacing w:after="0"/>
        <w:ind w:right="-18"/>
        <w:rPr>
          <w:b/>
          <w:bCs/>
          <w:noProof/>
          <w:lang w:val="es-ES"/>
        </w:rPr>
      </w:pPr>
      <w:bookmarkStart w:id="122" w:name="_TOC_250016"/>
      <w:r w:rsidRPr="00FA04F3">
        <w:rPr>
          <w:b/>
          <w:bCs/>
          <w:noProof/>
          <w:lang w:val="es-ES"/>
        </w:rPr>
        <w:t xml:space="preserve">Rediseñar e implementar Procesos para una </w:t>
      </w:r>
      <w:r w:rsidR="001A7DCC">
        <w:rPr>
          <w:b/>
          <w:bCs/>
          <w:noProof/>
          <w:lang w:val="es-ES"/>
        </w:rPr>
        <w:t>E</w:t>
      </w:r>
      <w:r w:rsidRPr="00FA04F3">
        <w:rPr>
          <w:b/>
          <w:bCs/>
          <w:noProof/>
          <w:lang w:val="es-ES"/>
        </w:rPr>
        <w:t xml:space="preserve">ficaz </w:t>
      </w:r>
      <w:bookmarkEnd w:id="122"/>
      <w:r w:rsidRPr="00FA04F3">
        <w:rPr>
          <w:b/>
          <w:bCs/>
          <w:noProof/>
          <w:lang w:val="es-ES"/>
        </w:rPr>
        <w:t>Gestión</w:t>
      </w:r>
    </w:p>
    <w:p w14:paraId="79CFC9BE" w14:textId="77777777" w:rsidR="00D73E06" w:rsidRPr="00FA04F3" w:rsidRDefault="00D73E06" w:rsidP="0053334A">
      <w:pPr>
        <w:pStyle w:val="Prrafodelista"/>
        <w:widowControl w:val="0"/>
        <w:numPr>
          <w:ilvl w:val="0"/>
          <w:numId w:val="20"/>
        </w:numPr>
        <w:tabs>
          <w:tab w:val="left" w:pos="1080"/>
        </w:tabs>
        <w:autoSpaceDE w:val="0"/>
        <w:autoSpaceDN w:val="0"/>
        <w:spacing w:line="360" w:lineRule="auto"/>
        <w:ind w:right="-18"/>
        <w:rPr>
          <w:rFonts w:eastAsia="@PMingLiU"/>
        </w:rPr>
      </w:pPr>
      <w:r w:rsidRPr="00FA04F3">
        <w:rPr>
          <w:rFonts w:eastAsia="@PMingLiU"/>
        </w:rPr>
        <w:t>Impulsar el sistema de gestión de recursos humanos basado en competencia, desplegando un proceso de capacitación continuo a todos los niveles.</w:t>
      </w:r>
    </w:p>
    <w:p w14:paraId="06702A29" w14:textId="1A61DC46" w:rsidR="008240C8" w:rsidRPr="00FA04F3" w:rsidRDefault="00D73E06" w:rsidP="00FA04F3">
      <w:pPr>
        <w:pStyle w:val="Prrafodelista"/>
        <w:widowControl w:val="0"/>
        <w:numPr>
          <w:ilvl w:val="0"/>
          <w:numId w:val="20"/>
        </w:numPr>
        <w:tabs>
          <w:tab w:val="left" w:pos="1080"/>
        </w:tabs>
        <w:autoSpaceDE w:val="0"/>
        <w:autoSpaceDN w:val="0"/>
        <w:spacing w:after="160" w:line="360" w:lineRule="auto"/>
        <w:ind w:right="-18"/>
        <w:rPr>
          <w:rFonts w:eastAsia="@PMingLiU"/>
        </w:rPr>
      </w:pPr>
      <w:bookmarkStart w:id="123" w:name="_TOC_250015"/>
      <w:r w:rsidRPr="00FA04F3">
        <w:rPr>
          <w:rFonts w:eastAsia="@PMingLiU"/>
        </w:rPr>
        <w:t xml:space="preserve">Fortalecer la modernización de los procesos operativos </w:t>
      </w:r>
      <w:bookmarkEnd w:id="123"/>
      <w:r w:rsidRPr="00FA04F3">
        <w:rPr>
          <w:rFonts w:eastAsia="@PMingLiU"/>
        </w:rPr>
        <w:t xml:space="preserve">y </w:t>
      </w:r>
      <w:r w:rsidRPr="00F77033">
        <w:rPr>
          <w:rFonts w:eastAsia="@PMingLiU"/>
        </w:rPr>
        <w:t>funcio</w:t>
      </w:r>
      <w:r w:rsidR="00CC192B" w:rsidRPr="00F77033">
        <w:rPr>
          <w:rFonts w:eastAsia="@PMingLiU"/>
        </w:rPr>
        <w:t>nal</w:t>
      </w:r>
      <w:r w:rsidRPr="00F77033">
        <w:rPr>
          <w:rFonts w:eastAsia="@PMingLiU"/>
        </w:rPr>
        <w:t>es d</w:t>
      </w:r>
      <w:r w:rsidRPr="00FA04F3">
        <w:rPr>
          <w:rFonts w:eastAsia="@PMingLiU"/>
        </w:rPr>
        <w:t>el Banco.</w:t>
      </w:r>
    </w:p>
    <w:p w14:paraId="7E469CDD" w14:textId="77777777" w:rsidR="008240C8" w:rsidRPr="00FA04F3" w:rsidRDefault="00D73E06" w:rsidP="005665E3">
      <w:pPr>
        <w:pStyle w:val="Prrafodelista"/>
        <w:widowControl w:val="0"/>
        <w:numPr>
          <w:ilvl w:val="0"/>
          <w:numId w:val="20"/>
        </w:numPr>
        <w:tabs>
          <w:tab w:val="left" w:pos="1080"/>
        </w:tabs>
        <w:autoSpaceDE w:val="0"/>
        <w:autoSpaceDN w:val="0"/>
        <w:spacing w:before="240" w:after="160" w:line="360" w:lineRule="auto"/>
        <w:ind w:right="-18"/>
        <w:rPr>
          <w:rFonts w:eastAsia="@PMingLiU"/>
        </w:rPr>
      </w:pPr>
      <w:r w:rsidRPr="00FA04F3">
        <w:rPr>
          <w:rFonts w:eastAsia="@PMingLiU"/>
        </w:rPr>
        <w:t>Dar seguimiento al fortalecimiento de la imagen institucional, así como impulsar la Integración de Tecnología de la Información a los procesos Institucionales.</w:t>
      </w:r>
    </w:p>
    <w:p w14:paraId="13EC3719" w14:textId="552B2EF8" w:rsidR="00D73E06" w:rsidRPr="00FA04F3" w:rsidRDefault="001A7DCC" w:rsidP="001A7DCC">
      <w:pPr>
        <w:pStyle w:val="Prrafodelista"/>
        <w:widowControl w:val="0"/>
        <w:numPr>
          <w:ilvl w:val="0"/>
          <w:numId w:val="20"/>
        </w:numPr>
        <w:tabs>
          <w:tab w:val="left" w:pos="1080"/>
        </w:tabs>
        <w:autoSpaceDE w:val="0"/>
        <w:autoSpaceDN w:val="0"/>
        <w:spacing w:after="160" w:line="360" w:lineRule="auto"/>
        <w:ind w:right="-18"/>
        <w:rPr>
          <w:rFonts w:eastAsia="@PMingLiU"/>
        </w:rPr>
      </w:pPr>
      <w:r>
        <w:rPr>
          <w:rFonts w:eastAsia="@PMingLiU"/>
        </w:rPr>
        <w:t>C</w:t>
      </w:r>
      <w:r w:rsidR="00D73E06" w:rsidRPr="00FA04F3">
        <w:rPr>
          <w:rFonts w:eastAsia="@PMingLiU"/>
        </w:rPr>
        <w:t>ontinuar el proceso de fortalecimiento de los controles internos, en cumplimiento a las exigencias de las normas del Sistema Financiero Dominicano.</w:t>
      </w:r>
    </w:p>
    <w:p w14:paraId="3DCA5D06" w14:textId="75FCBC19" w:rsidR="00D73E06" w:rsidRPr="001A7DCC" w:rsidRDefault="00D73E06" w:rsidP="00A459F9">
      <w:pPr>
        <w:widowControl w:val="0"/>
        <w:tabs>
          <w:tab w:val="left" w:pos="1080"/>
        </w:tabs>
        <w:autoSpaceDE w:val="0"/>
        <w:autoSpaceDN w:val="0"/>
        <w:spacing w:after="0"/>
        <w:ind w:right="-18"/>
        <w:rPr>
          <w:b/>
          <w:bCs/>
          <w:noProof/>
          <w:lang w:val="es-ES"/>
        </w:rPr>
      </w:pPr>
      <w:bookmarkStart w:id="124" w:name="_TOC_250014"/>
      <w:r w:rsidRPr="001A7DCC">
        <w:rPr>
          <w:b/>
          <w:bCs/>
          <w:noProof/>
          <w:lang w:val="es-ES"/>
        </w:rPr>
        <w:lastRenderedPageBreak/>
        <w:t xml:space="preserve">Continuar con la Promoción de la Transparencia en la </w:t>
      </w:r>
      <w:bookmarkEnd w:id="124"/>
      <w:r w:rsidRPr="001A7DCC">
        <w:rPr>
          <w:b/>
          <w:bCs/>
          <w:noProof/>
          <w:lang w:val="es-ES"/>
        </w:rPr>
        <w:t>Gestión</w:t>
      </w:r>
    </w:p>
    <w:p w14:paraId="471296BF" w14:textId="77777777" w:rsidR="00D73E06" w:rsidRPr="001A7DCC" w:rsidRDefault="00D73E06" w:rsidP="00A459F9">
      <w:pPr>
        <w:pStyle w:val="Prrafodelista"/>
        <w:widowControl w:val="0"/>
        <w:numPr>
          <w:ilvl w:val="0"/>
          <w:numId w:val="20"/>
        </w:numPr>
        <w:tabs>
          <w:tab w:val="left" w:pos="1080"/>
        </w:tabs>
        <w:autoSpaceDE w:val="0"/>
        <w:autoSpaceDN w:val="0"/>
        <w:spacing w:line="360" w:lineRule="auto"/>
        <w:ind w:right="-18"/>
        <w:rPr>
          <w:rFonts w:eastAsia="@PMingLiU"/>
        </w:rPr>
      </w:pPr>
      <w:r w:rsidRPr="001A7DCC">
        <w:rPr>
          <w:rFonts w:eastAsia="@PMingLiU"/>
        </w:rPr>
        <w:t>Impulsar el sistema de gestión integral de riesgos, que permita controlar niveles de exposición, basados en límites establecidos (operacional, crediticio, mercado y liquidez).</w:t>
      </w:r>
    </w:p>
    <w:p w14:paraId="2F2DFF05" w14:textId="77777777" w:rsidR="00D73E06" w:rsidRPr="001A7DCC" w:rsidRDefault="00D73E06" w:rsidP="001A7DCC">
      <w:pPr>
        <w:pStyle w:val="Prrafodelista"/>
        <w:widowControl w:val="0"/>
        <w:numPr>
          <w:ilvl w:val="0"/>
          <w:numId w:val="20"/>
        </w:numPr>
        <w:tabs>
          <w:tab w:val="left" w:pos="1080"/>
        </w:tabs>
        <w:autoSpaceDE w:val="0"/>
        <w:autoSpaceDN w:val="0"/>
        <w:spacing w:after="160" w:line="360" w:lineRule="auto"/>
        <w:ind w:right="-18"/>
        <w:rPr>
          <w:rFonts w:eastAsia="@PMingLiU"/>
        </w:rPr>
      </w:pPr>
      <w:r w:rsidRPr="001A7DCC">
        <w:rPr>
          <w:rFonts w:eastAsia="@PMingLiU"/>
        </w:rPr>
        <w:t>Fortalecer el proceso de envío de informaciones financieras a la Superintendencia de Bancos.</w:t>
      </w:r>
    </w:p>
    <w:p w14:paraId="129D304C" w14:textId="77777777" w:rsidR="00D73E06" w:rsidRPr="001A7DCC" w:rsidRDefault="00D73E06" w:rsidP="001A7DCC">
      <w:pPr>
        <w:pStyle w:val="Prrafodelista"/>
        <w:widowControl w:val="0"/>
        <w:numPr>
          <w:ilvl w:val="0"/>
          <w:numId w:val="20"/>
        </w:numPr>
        <w:tabs>
          <w:tab w:val="left" w:pos="1080"/>
        </w:tabs>
        <w:autoSpaceDE w:val="0"/>
        <w:autoSpaceDN w:val="0"/>
        <w:spacing w:after="160" w:line="360" w:lineRule="auto"/>
        <w:ind w:right="-18"/>
        <w:rPr>
          <w:rFonts w:eastAsia="@PMingLiU"/>
        </w:rPr>
      </w:pPr>
      <w:r w:rsidRPr="001A7DCC">
        <w:rPr>
          <w:rFonts w:eastAsia="@PMingLiU"/>
        </w:rPr>
        <w:t>Llevar a cabo la ejecución del plan de acción del Banco, con mira a fortalecer y eficientizar los servicios, en cumplimiento a la SIB. Así como, seguir impulsando la Institución al cumplimiento de los requerimientos de los organismos supervisores, orientado a ir fortaleciéndose cada día, bajo la nueva dinámica que vive la entidad.</w:t>
      </w:r>
    </w:p>
    <w:bookmarkEnd w:id="112"/>
    <w:p w14:paraId="19C46607" w14:textId="0295C80D" w:rsidR="00D73E06" w:rsidRPr="000758E6" w:rsidRDefault="00D73E06" w:rsidP="000758E6">
      <w:pPr>
        <w:widowControl w:val="0"/>
        <w:tabs>
          <w:tab w:val="left" w:pos="1080"/>
        </w:tabs>
        <w:autoSpaceDE w:val="0"/>
        <w:autoSpaceDN w:val="0"/>
        <w:ind w:right="-18"/>
        <w:rPr>
          <w:noProof/>
          <w:lang w:val="es-ES"/>
        </w:rPr>
      </w:pPr>
      <w:r w:rsidRPr="000758E6">
        <w:rPr>
          <w:noProof/>
          <w:lang w:val="es-ES"/>
        </w:rPr>
        <w:br w:type="page"/>
      </w:r>
    </w:p>
    <w:p w14:paraId="35B9EB58" w14:textId="78FC8884" w:rsidR="00A41996" w:rsidRPr="00C20D2C" w:rsidRDefault="002E5D18" w:rsidP="00C669FD">
      <w:pPr>
        <w:pStyle w:val="Ttulo1"/>
        <w:numPr>
          <w:ilvl w:val="0"/>
          <w:numId w:val="7"/>
        </w:numPr>
        <w:ind w:left="0" w:firstLine="0"/>
      </w:pPr>
      <w:bookmarkStart w:id="125" w:name="_Toc216962543"/>
      <w:r w:rsidRPr="00C20D2C">
        <w:lastRenderedPageBreak/>
        <w:t>Resultados Misionales</w:t>
      </w:r>
      <w:bookmarkStart w:id="126" w:name="_Hlk86403204"/>
      <w:bookmarkEnd w:id="113"/>
      <w:bookmarkEnd w:id="114"/>
      <w:bookmarkEnd w:id="115"/>
      <w:bookmarkEnd w:id="116"/>
      <w:bookmarkEnd w:id="117"/>
      <w:bookmarkEnd w:id="118"/>
      <w:bookmarkEnd w:id="119"/>
      <w:bookmarkEnd w:id="125"/>
    </w:p>
    <w:p w14:paraId="38867000" w14:textId="77777777" w:rsidR="00A41996" w:rsidRPr="00C20D2C" w:rsidRDefault="00A41996" w:rsidP="00D85D35">
      <w:pPr>
        <w:rPr>
          <w:sz w:val="18"/>
          <w:lang w:val="es-ES"/>
        </w:rPr>
      </w:pPr>
      <w:r w:rsidRPr="00C20D2C">
        <w:rPr>
          <w:noProof/>
          <w:lang w:val="es-DO" w:eastAsia="es-DO"/>
        </w:rPr>
        <mc:AlternateContent>
          <mc:Choice Requires="wps">
            <w:drawing>
              <wp:anchor distT="4294967295" distB="4294967295" distL="114300" distR="114300" simplePos="0" relativeHeight="251658240" behindDoc="0" locked="0" layoutInCell="1" allowOverlap="1" wp14:anchorId="2809CB4C" wp14:editId="60A9E107">
                <wp:simplePos x="0" y="0"/>
                <wp:positionH relativeFrom="margin">
                  <wp:posOffset>2391410</wp:posOffset>
                </wp:positionH>
                <wp:positionV relativeFrom="paragraph">
                  <wp:posOffset>102870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A4D9E" id="Straight Connector 14"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3pt,8.1pt" to="224.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Stlf3QAAAAkBAAAP&#10;AAAAZHJzL2Rvd25yZXYueG1sTI/NTsMwEITvSLyDtUjcqEOJXJrGqRASEhegFA49buPND8R2FLtJ&#10;eHsWcYDjzoxmvs23s+3ESENovdNwvUhAkCu9aV2t4f3t4eoWRIjoDHbekYYvCrAtzs9yzIyf3CuN&#10;+1gLLnEhQw1NjH0mZSgbshgWvifHXuUHi5HPoZZmwInLbSeXSaKkxdbxQoM93TdUfu5Plndfnvyq&#10;Gh9VGncfBzTrqX2udlpfXsx3GxCR5vgXhh98RoeCmY7+5EwQnYablVIcZUMtQXAgTdcsHH8FWeTy&#10;/wfFNwAAAP//AwBQSwECLQAUAAYACAAAACEAtoM4kv4AAADhAQAAEwAAAAAAAAAAAAAAAAAAAAAA&#10;W0NvbnRlbnRfVHlwZXNdLnhtbFBLAQItABQABgAIAAAAIQA4/SH/1gAAAJQBAAALAAAAAAAAAAAA&#10;AAAAAC8BAABfcmVscy8ucmVsc1BLAQItABQABgAIAAAAIQBBjHcixgEAAGADAAAOAAAAAAAAAAAA&#10;AAAAAC4CAABkcnMvZTJvRG9jLnhtbFBLAQItABQABgAIAAAAIQDBStlf3QAAAAkBAAAPAAAAAAAA&#10;AAAAAAAAACAEAABkcnMvZG93bnJldi54bWxQSwUGAAAAAAQABADzAAAAKgUAAAAA&#10;" strokecolor="#ee2a24" strokeweight="2.25pt">
                <v:stroke joinstyle="miter"/>
                <w10:wrap anchorx="margin"/>
              </v:line>
            </w:pict>
          </mc:Fallback>
        </mc:AlternateContent>
      </w:r>
    </w:p>
    <w:p w14:paraId="6055DED9" w14:textId="4C981C42" w:rsidR="00F7705E" w:rsidRDefault="00F7705E" w:rsidP="007744D1">
      <w:pPr>
        <w:pStyle w:val="Prrafodelista"/>
        <w:spacing w:before="240" w:line="360" w:lineRule="auto"/>
        <w:ind w:left="360"/>
        <w:jc w:val="center"/>
        <w:rPr>
          <w:lang w:val="es-DO"/>
        </w:rPr>
      </w:pPr>
      <w:bookmarkStart w:id="127" w:name="_Toc164765656"/>
      <w:bookmarkStart w:id="128" w:name="_Toc117160674"/>
      <w:bookmarkStart w:id="129" w:name="_Toc134102403"/>
      <w:bookmarkStart w:id="130" w:name="_Toc134102957"/>
      <w:bookmarkEnd w:id="126"/>
      <w:r w:rsidRPr="00F7705E">
        <w:rPr>
          <w:lang w:val="es-DO"/>
        </w:rPr>
        <w:t>Memoria Institucional 202</w:t>
      </w:r>
      <w:r w:rsidR="004B6C24">
        <w:rPr>
          <w:lang w:val="es-DO"/>
        </w:rPr>
        <w:t>5</w:t>
      </w:r>
    </w:p>
    <w:p w14:paraId="46D73A74" w14:textId="77777777" w:rsidR="00F7705E" w:rsidRPr="00F7705E" w:rsidRDefault="00F7705E" w:rsidP="009210AF">
      <w:pPr>
        <w:pStyle w:val="Prrafodelista"/>
        <w:spacing w:line="360" w:lineRule="auto"/>
        <w:ind w:left="360"/>
        <w:jc w:val="center"/>
        <w:rPr>
          <w:lang w:val="es-DO"/>
        </w:rPr>
      </w:pPr>
    </w:p>
    <w:p w14:paraId="1F6B3D2C" w14:textId="1C324879" w:rsidR="00944889" w:rsidRPr="00944889" w:rsidRDefault="00944889" w:rsidP="00C669FD">
      <w:pPr>
        <w:pStyle w:val="Prrafodelista"/>
        <w:numPr>
          <w:ilvl w:val="0"/>
          <w:numId w:val="9"/>
        </w:numPr>
        <w:spacing w:after="240" w:line="360" w:lineRule="auto"/>
        <w:jc w:val="left"/>
        <w:outlineLvl w:val="1"/>
        <w:rPr>
          <w:rFonts w:eastAsia="@PMingLiU"/>
          <w:b/>
          <w:vanish/>
          <w:spacing w:val="0"/>
          <w:sz w:val="28"/>
          <w:lang w:eastAsia="x-none"/>
        </w:rPr>
      </w:pPr>
      <w:bookmarkStart w:id="131" w:name="_Toc184991465"/>
      <w:bookmarkStart w:id="132" w:name="_Toc184991608"/>
      <w:bookmarkStart w:id="133" w:name="_Toc184991765"/>
      <w:bookmarkStart w:id="134" w:name="_Toc184991833"/>
      <w:bookmarkStart w:id="135" w:name="_Toc184992073"/>
      <w:bookmarkStart w:id="136" w:name="_Toc184992176"/>
      <w:bookmarkStart w:id="137" w:name="_Toc184992348"/>
      <w:bookmarkStart w:id="138" w:name="_Toc184992431"/>
      <w:bookmarkStart w:id="139" w:name="_Toc184992729"/>
      <w:bookmarkStart w:id="140" w:name="_Toc184992880"/>
      <w:bookmarkStart w:id="141" w:name="_Toc184993008"/>
      <w:bookmarkStart w:id="142" w:name="_Toc184993097"/>
      <w:bookmarkStart w:id="143" w:name="_Toc184993289"/>
      <w:bookmarkStart w:id="144" w:name="_Toc184993475"/>
      <w:bookmarkStart w:id="145" w:name="_Toc184994075"/>
      <w:bookmarkStart w:id="146" w:name="_Toc184994120"/>
      <w:bookmarkStart w:id="147" w:name="_Toc203379443"/>
      <w:bookmarkStart w:id="148" w:name="_Toc203379487"/>
      <w:bookmarkStart w:id="149" w:name="_Toc213929305"/>
      <w:bookmarkStart w:id="150" w:name="_Toc213929368"/>
      <w:bookmarkStart w:id="151" w:name="_Toc215043037"/>
      <w:bookmarkStart w:id="152" w:name="_Toc215226706"/>
      <w:bookmarkStart w:id="153" w:name="_Toc216704041"/>
      <w:bookmarkStart w:id="154" w:name="_Toc216705493"/>
      <w:bookmarkStart w:id="155" w:name="_Toc216962544"/>
      <w:bookmarkEnd w:id="12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29F54084" w14:textId="74ABD5DE" w:rsidR="00BD2B45" w:rsidRPr="00511C4F" w:rsidRDefault="00A70DA9" w:rsidP="00A70DA9">
      <w:pPr>
        <w:pStyle w:val="Ttulo2"/>
      </w:pPr>
      <w:bookmarkStart w:id="156" w:name="_Toc164765657"/>
      <w:bookmarkStart w:id="157" w:name="_Toc177978231"/>
      <w:bookmarkStart w:id="158" w:name="_Toc177978274"/>
      <w:r>
        <w:t xml:space="preserve"> </w:t>
      </w:r>
      <w:bookmarkStart w:id="159" w:name="_Toc184993476"/>
      <w:bookmarkStart w:id="160" w:name="_Toc216962545"/>
      <w:r w:rsidR="00633551" w:rsidRPr="00511C4F">
        <w:t xml:space="preserve">Resultados de la </w:t>
      </w:r>
      <w:r w:rsidR="00B40FB3" w:rsidRPr="00511C4F">
        <w:t>Actividad Crediticia</w:t>
      </w:r>
      <w:bookmarkEnd w:id="159"/>
      <w:bookmarkEnd w:id="160"/>
      <w:r w:rsidR="00B40FB3" w:rsidRPr="00511C4F">
        <w:t xml:space="preserve"> </w:t>
      </w:r>
      <w:bookmarkEnd w:id="156"/>
      <w:bookmarkEnd w:id="157"/>
      <w:bookmarkEnd w:id="158"/>
    </w:p>
    <w:p w14:paraId="365F02C3" w14:textId="15E711BF" w:rsidR="00C96C76" w:rsidRPr="00511C4F" w:rsidRDefault="003C73AB" w:rsidP="001E4CE8">
      <w:pPr>
        <w:pStyle w:val="Textoindependiente"/>
        <w:spacing w:after="160" w:line="360" w:lineRule="auto"/>
        <w:rPr>
          <w:rFonts w:eastAsia="@PMingLiU"/>
          <w:lang w:val="es-DO" w:eastAsia="en-US"/>
        </w:rPr>
      </w:pPr>
      <w:bookmarkStart w:id="161" w:name="_Hlk171601231"/>
      <w:bookmarkStart w:id="162" w:name="_Hlk139522849"/>
      <w:r w:rsidRPr="00511C4F">
        <w:rPr>
          <w:rFonts w:eastAsia="@PMingLiU"/>
          <w:lang w:val="es-DO" w:eastAsia="en-US"/>
        </w:rPr>
        <w:t xml:space="preserve">Considerando el </w:t>
      </w:r>
      <w:r w:rsidR="0056593B" w:rsidRPr="00511C4F">
        <w:rPr>
          <w:rFonts w:eastAsia="@PMingLiU"/>
          <w:lang w:val="es-DO" w:eastAsia="en-US"/>
        </w:rPr>
        <w:t>importante rol que juega e</w:t>
      </w:r>
      <w:r w:rsidR="00172044" w:rsidRPr="00511C4F">
        <w:rPr>
          <w:rFonts w:eastAsia="@PMingLiU"/>
          <w:lang w:val="es-DO" w:eastAsia="en-US"/>
        </w:rPr>
        <w:t xml:space="preserve">l crédito </w:t>
      </w:r>
      <w:r w:rsidR="00B2305E" w:rsidRPr="00511C4F">
        <w:rPr>
          <w:rFonts w:eastAsia="@PMingLiU"/>
          <w:lang w:val="es-DO" w:eastAsia="en-US"/>
        </w:rPr>
        <w:t>agropecuario</w:t>
      </w:r>
      <w:r w:rsidR="00D0431A" w:rsidRPr="00511C4F">
        <w:rPr>
          <w:rFonts w:eastAsia="@PMingLiU"/>
          <w:lang w:val="es-DO" w:eastAsia="en-US"/>
        </w:rPr>
        <w:t xml:space="preserve"> </w:t>
      </w:r>
      <w:r w:rsidR="002E2181" w:rsidRPr="00511C4F">
        <w:rPr>
          <w:rFonts w:eastAsia="@PMingLiU"/>
          <w:lang w:val="es-DO" w:eastAsia="en-US"/>
        </w:rPr>
        <w:t>en el proceso productivo naciona</w:t>
      </w:r>
      <w:r w:rsidR="00922C16" w:rsidRPr="00511C4F">
        <w:rPr>
          <w:rFonts w:eastAsia="@PMingLiU"/>
          <w:lang w:val="es-DO" w:eastAsia="en-US"/>
        </w:rPr>
        <w:t>l</w:t>
      </w:r>
      <w:r w:rsidR="002E2181" w:rsidRPr="00511C4F">
        <w:rPr>
          <w:rFonts w:eastAsia="@PMingLiU"/>
          <w:lang w:val="es-DO" w:eastAsia="en-US"/>
        </w:rPr>
        <w:t>, esencial</w:t>
      </w:r>
      <w:r w:rsidR="006F04CE" w:rsidRPr="00511C4F">
        <w:rPr>
          <w:rFonts w:eastAsia="@PMingLiU"/>
          <w:lang w:val="es-DO" w:eastAsia="en-US"/>
        </w:rPr>
        <w:t>mente</w:t>
      </w:r>
      <w:r w:rsidR="002E2181" w:rsidRPr="00511C4F">
        <w:rPr>
          <w:rFonts w:eastAsia="@PMingLiU"/>
          <w:lang w:val="es-DO" w:eastAsia="en-US"/>
        </w:rPr>
        <w:t xml:space="preserve"> para la eficien</w:t>
      </w:r>
      <w:r w:rsidR="00922C16" w:rsidRPr="00511C4F">
        <w:rPr>
          <w:rFonts w:eastAsia="@PMingLiU"/>
          <w:lang w:val="es-DO" w:eastAsia="en-US"/>
        </w:rPr>
        <w:t>c</w:t>
      </w:r>
      <w:r w:rsidR="002E2181" w:rsidRPr="00511C4F">
        <w:rPr>
          <w:rFonts w:eastAsia="@PMingLiU"/>
          <w:lang w:val="es-DO" w:eastAsia="en-US"/>
        </w:rPr>
        <w:t>ia en la producci</w:t>
      </w:r>
      <w:r w:rsidR="001F3201" w:rsidRPr="00511C4F">
        <w:rPr>
          <w:rFonts w:eastAsia="@PMingLiU"/>
          <w:lang w:val="es-DO" w:eastAsia="en-US"/>
        </w:rPr>
        <w:t>ó</w:t>
      </w:r>
      <w:r w:rsidR="002E2181" w:rsidRPr="00511C4F">
        <w:rPr>
          <w:rFonts w:eastAsia="@PMingLiU"/>
          <w:lang w:val="es-DO" w:eastAsia="en-US"/>
        </w:rPr>
        <w:t xml:space="preserve">n, </w:t>
      </w:r>
      <w:r w:rsidR="00CF1651" w:rsidRPr="00511C4F">
        <w:rPr>
          <w:rFonts w:eastAsia="@PMingLiU"/>
          <w:lang w:val="es-DO" w:eastAsia="en-US"/>
        </w:rPr>
        <w:t xml:space="preserve">comercialización </w:t>
      </w:r>
      <w:r w:rsidR="00CF1651">
        <w:rPr>
          <w:rFonts w:eastAsia="@PMingLiU"/>
          <w:lang w:val="es-DO" w:eastAsia="en-US"/>
        </w:rPr>
        <w:t xml:space="preserve">y </w:t>
      </w:r>
      <w:r w:rsidR="002E2181" w:rsidRPr="00511C4F">
        <w:rPr>
          <w:rFonts w:eastAsia="@PMingLiU"/>
          <w:lang w:val="es-DO" w:eastAsia="en-US"/>
        </w:rPr>
        <w:t>procesamiento</w:t>
      </w:r>
      <w:r w:rsidR="006937C8" w:rsidRPr="00511C4F">
        <w:rPr>
          <w:rFonts w:eastAsia="@PMingLiU"/>
          <w:lang w:val="es-DO" w:eastAsia="en-US"/>
        </w:rPr>
        <w:t>,</w:t>
      </w:r>
      <w:r w:rsidR="00F835B1" w:rsidRPr="00511C4F">
        <w:rPr>
          <w:rFonts w:eastAsia="@PMingLiU"/>
          <w:lang w:val="es-DO" w:eastAsia="en-US"/>
        </w:rPr>
        <w:t xml:space="preserve"> </w:t>
      </w:r>
      <w:r w:rsidR="00434F08">
        <w:rPr>
          <w:rFonts w:eastAsia="@PMingLiU"/>
          <w:lang w:val="es-DO" w:eastAsia="en-US"/>
        </w:rPr>
        <w:t xml:space="preserve">durante el año </w:t>
      </w:r>
      <w:r w:rsidR="00F835B1" w:rsidRPr="00511C4F">
        <w:rPr>
          <w:rFonts w:eastAsia="@PMingLiU"/>
          <w:lang w:val="es-DO" w:eastAsia="en-US"/>
        </w:rPr>
        <w:t xml:space="preserve">el </w:t>
      </w:r>
      <w:r w:rsidR="00AB2BA5" w:rsidRPr="00511C4F">
        <w:rPr>
          <w:rFonts w:eastAsia="@PMingLiU"/>
          <w:lang w:val="es-DO" w:eastAsia="en-US"/>
        </w:rPr>
        <w:t xml:space="preserve">Banco Agrícola </w:t>
      </w:r>
      <w:r w:rsidR="005B3B92" w:rsidRPr="00511C4F">
        <w:rPr>
          <w:rFonts w:eastAsia="@PMingLiU"/>
          <w:lang w:val="es-DO" w:eastAsia="en-US"/>
        </w:rPr>
        <w:t>enfoc</w:t>
      </w:r>
      <w:r w:rsidR="00CF1651">
        <w:rPr>
          <w:rFonts w:eastAsia="@PMingLiU"/>
          <w:lang w:val="es-DO" w:eastAsia="en-US"/>
        </w:rPr>
        <w:t>ó</w:t>
      </w:r>
      <w:r w:rsidR="005B3B92" w:rsidRPr="00511C4F">
        <w:rPr>
          <w:rFonts w:eastAsia="@PMingLiU"/>
          <w:lang w:val="es-DO" w:eastAsia="en-US"/>
        </w:rPr>
        <w:t xml:space="preserve"> todo su esfuer</w:t>
      </w:r>
      <w:r w:rsidR="00491DFF" w:rsidRPr="00511C4F">
        <w:rPr>
          <w:rFonts w:eastAsia="@PMingLiU"/>
          <w:lang w:val="es-DO" w:eastAsia="en-US"/>
        </w:rPr>
        <w:t xml:space="preserve">zo al cumplimiento de </w:t>
      </w:r>
      <w:r w:rsidR="002F57F7" w:rsidRPr="00511C4F">
        <w:rPr>
          <w:rFonts w:eastAsia="@PMingLiU"/>
          <w:lang w:val="es-DO" w:eastAsia="en-US"/>
        </w:rPr>
        <w:t xml:space="preserve">su </w:t>
      </w:r>
      <w:r w:rsidR="00CA402F" w:rsidRPr="00511C4F">
        <w:rPr>
          <w:rFonts w:eastAsia="@PMingLiU"/>
          <w:lang w:val="es-DO" w:eastAsia="en-US"/>
        </w:rPr>
        <w:t>programa</w:t>
      </w:r>
      <w:r w:rsidR="002F57F7" w:rsidRPr="00511C4F">
        <w:rPr>
          <w:rFonts w:eastAsia="@PMingLiU"/>
          <w:lang w:val="es-DO" w:eastAsia="en-US"/>
        </w:rPr>
        <w:t xml:space="preserve"> de</w:t>
      </w:r>
      <w:r w:rsidR="00CA402F" w:rsidRPr="00511C4F">
        <w:rPr>
          <w:rFonts w:eastAsia="@PMingLiU"/>
          <w:lang w:val="es-DO" w:eastAsia="en-US"/>
        </w:rPr>
        <w:t xml:space="preserve"> financiamiento</w:t>
      </w:r>
      <w:r w:rsidR="002F57F7" w:rsidRPr="00511C4F">
        <w:rPr>
          <w:rFonts w:eastAsia="@PMingLiU"/>
          <w:lang w:val="es-DO" w:eastAsia="en-US"/>
        </w:rPr>
        <w:t xml:space="preserve">. </w:t>
      </w:r>
    </w:p>
    <w:p w14:paraId="3102EAAB" w14:textId="30B359F5" w:rsidR="009850FE" w:rsidRPr="00511C4F" w:rsidRDefault="009850FE" w:rsidP="005665E3">
      <w:pPr>
        <w:pStyle w:val="Textoindependiente"/>
        <w:numPr>
          <w:ilvl w:val="0"/>
          <w:numId w:val="33"/>
        </w:numPr>
        <w:spacing w:after="160" w:line="360" w:lineRule="auto"/>
        <w:rPr>
          <w:rFonts w:eastAsia="@PMingLiU"/>
          <w:b/>
          <w:bCs/>
          <w:lang w:val="es-DO" w:eastAsia="en-US"/>
        </w:rPr>
      </w:pPr>
      <w:r w:rsidRPr="00511C4F">
        <w:rPr>
          <w:rFonts w:eastAsia="@PMingLiU"/>
          <w:b/>
          <w:bCs/>
          <w:lang w:val="es-DO" w:eastAsia="en-US"/>
        </w:rPr>
        <w:t xml:space="preserve">Programa de Préstamos </w:t>
      </w:r>
    </w:p>
    <w:p w14:paraId="4864A3D9" w14:textId="77777777" w:rsidR="003F732F" w:rsidRDefault="00354805" w:rsidP="001E4CE8">
      <w:pPr>
        <w:pStyle w:val="Textoindependiente"/>
        <w:spacing w:after="160" w:line="360" w:lineRule="auto"/>
        <w:rPr>
          <w:rFonts w:eastAsia="@PMingLiU"/>
          <w:lang w:val="es-DO"/>
        </w:rPr>
      </w:pPr>
      <w:r w:rsidRPr="00511C4F">
        <w:rPr>
          <w:rFonts w:eastAsia="@PMingLiU"/>
          <w:lang w:val="es-DO" w:eastAsia="en-US"/>
        </w:rPr>
        <w:t xml:space="preserve">El programa de préstamos </w:t>
      </w:r>
      <w:r w:rsidR="00D80D2A">
        <w:rPr>
          <w:rFonts w:eastAsia="@PMingLiU"/>
          <w:lang w:val="es-DO" w:eastAsia="en-US"/>
        </w:rPr>
        <w:t>impuls</w:t>
      </w:r>
      <w:r w:rsidR="001C0816">
        <w:rPr>
          <w:rFonts w:eastAsia="@PMingLiU"/>
          <w:lang w:val="es-DO" w:eastAsia="en-US"/>
        </w:rPr>
        <w:t xml:space="preserve">ó </w:t>
      </w:r>
      <w:r w:rsidRPr="00511C4F">
        <w:rPr>
          <w:rFonts w:eastAsia="@PMingLiU"/>
          <w:lang w:val="es-DO" w:eastAsia="en-US"/>
        </w:rPr>
        <w:t xml:space="preserve">la producción y la productividad de los principales </w:t>
      </w:r>
      <w:r w:rsidR="004545DE" w:rsidRPr="00EF00BA">
        <w:rPr>
          <w:rFonts w:eastAsia="@PMingLiU"/>
          <w:lang w:val="es-DO" w:eastAsia="en-US"/>
        </w:rPr>
        <w:t>destinos</w:t>
      </w:r>
      <w:r w:rsidRPr="00511C4F">
        <w:rPr>
          <w:rFonts w:eastAsia="@PMingLiU"/>
          <w:lang w:val="es-DO" w:eastAsia="en-US"/>
        </w:rPr>
        <w:t xml:space="preserve"> </w:t>
      </w:r>
      <w:r w:rsidR="0085692A" w:rsidRPr="00511C4F">
        <w:rPr>
          <w:rFonts w:eastAsia="@PMingLiU"/>
          <w:lang w:val="es-DO" w:eastAsia="en-US"/>
        </w:rPr>
        <w:t>agropecuarios</w:t>
      </w:r>
      <w:r w:rsidRPr="00511C4F">
        <w:rPr>
          <w:rFonts w:eastAsia="@PMingLiU"/>
          <w:lang w:val="es-DO" w:eastAsia="en-US"/>
        </w:rPr>
        <w:t xml:space="preserve">, </w:t>
      </w:r>
      <w:r w:rsidR="0085692A" w:rsidRPr="00511C4F">
        <w:rPr>
          <w:rFonts w:eastAsia="@PMingLiU"/>
          <w:lang w:val="es-DO" w:eastAsia="en-US"/>
        </w:rPr>
        <w:t xml:space="preserve">logrando </w:t>
      </w:r>
      <w:r w:rsidRPr="00511C4F">
        <w:rPr>
          <w:rFonts w:eastAsia="@PMingLiU"/>
          <w:lang w:val="es-DO" w:eastAsia="en-US"/>
        </w:rPr>
        <w:t>garantizar la seguridad alimentaria</w:t>
      </w:r>
      <w:r w:rsidR="008A5A61">
        <w:rPr>
          <w:rFonts w:eastAsia="@PMingLiU"/>
          <w:lang w:val="es-DO" w:eastAsia="en-US"/>
        </w:rPr>
        <w:t xml:space="preserve"> e impulsar </w:t>
      </w:r>
      <w:r w:rsidRPr="00511C4F">
        <w:rPr>
          <w:rFonts w:eastAsia="@PMingLiU"/>
          <w:lang w:val="es-DO" w:eastAsia="en-US"/>
        </w:rPr>
        <w:t>la</w:t>
      </w:r>
      <w:r w:rsidR="0085692A" w:rsidRPr="00511C4F">
        <w:rPr>
          <w:rFonts w:eastAsia="@PMingLiU"/>
          <w:lang w:val="es-DO" w:eastAsia="en-US"/>
        </w:rPr>
        <w:t xml:space="preserve">s </w:t>
      </w:r>
      <w:r w:rsidRPr="00511C4F">
        <w:rPr>
          <w:rFonts w:eastAsia="@PMingLiU"/>
          <w:lang w:val="es-DO" w:eastAsia="en-US"/>
        </w:rPr>
        <w:t>exportaci</w:t>
      </w:r>
      <w:r w:rsidR="0085692A" w:rsidRPr="00511C4F">
        <w:rPr>
          <w:rFonts w:eastAsia="@PMingLiU"/>
          <w:lang w:val="es-DO" w:eastAsia="en-US"/>
        </w:rPr>
        <w:t>ones</w:t>
      </w:r>
      <w:r w:rsidRPr="00511C4F">
        <w:rPr>
          <w:rFonts w:eastAsia="@PMingLiU"/>
          <w:lang w:val="es-DO" w:eastAsia="en-US"/>
        </w:rPr>
        <w:t>.</w:t>
      </w:r>
      <w:r w:rsidR="008240C8" w:rsidRPr="00511C4F">
        <w:rPr>
          <w:rFonts w:eastAsia="@PMingLiU"/>
          <w:lang w:val="es-DO" w:eastAsia="en-US"/>
        </w:rPr>
        <w:t xml:space="preserve"> Adem</w:t>
      </w:r>
      <w:r w:rsidR="0085692A" w:rsidRPr="00511C4F">
        <w:rPr>
          <w:rFonts w:eastAsia="@PMingLiU"/>
          <w:lang w:val="es-DO" w:eastAsia="en-US"/>
        </w:rPr>
        <w:t>á</w:t>
      </w:r>
      <w:r w:rsidR="008240C8" w:rsidRPr="00511C4F">
        <w:rPr>
          <w:rFonts w:eastAsia="@PMingLiU"/>
          <w:lang w:val="es-DO" w:eastAsia="en-US"/>
        </w:rPr>
        <w:t>s,</w:t>
      </w:r>
      <w:r w:rsidR="0085692A" w:rsidRPr="00511C4F">
        <w:rPr>
          <w:rFonts w:eastAsia="@PMingLiU"/>
          <w:lang w:val="es-DO" w:eastAsia="en-US"/>
        </w:rPr>
        <w:t xml:space="preserve"> se logr</w:t>
      </w:r>
      <w:r w:rsidR="00EE1743" w:rsidRPr="00511C4F">
        <w:rPr>
          <w:rFonts w:eastAsia="@PMingLiU"/>
          <w:lang w:val="es-DO" w:eastAsia="en-US"/>
        </w:rPr>
        <w:t>ó</w:t>
      </w:r>
      <w:r w:rsidR="0085692A" w:rsidRPr="00511C4F">
        <w:rPr>
          <w:rFonts w:eastAsia="@PMingLiU"/>
          <w:lang w:val="es-DO" w:eastAsia="en-US"/>
        </w:rPr>
        <w:t xml:space="preserve"> </w:t>
      </w:r>
      <w:r w:rsidR="00D52E24">
        <w:rPr>
          <w:rFonts w:eastAsia="@PMingLiU"/>
          <w:lang w:val="es-DO" w:eastAsia="en-US"/>
        </w:rPr>
        <w:t xml:space="preserve">seguir </w:t>
      </w:r>
      <w:r w:rsidR="00D52E24" w:rsidRPr="00511C4F">
        <w:rPr>
          <w:rFonts w:eastAsia="@PMingLiU"/>
          <w:lang w:val="es-DO" w:eastAsia="en-US"/>
        </w:rPr>
        <w:t>impuls</w:t>
      </w:r>
      <w:r w:rsidR="00D52E24">
        <w:rPr>
          <w:rFonts w:eastAsia="@PMingLiU"/>
          <w:lang w:val="es-DO" w:eastAsia="en-US"/>
        </w:rPr>
        <w:t xml:space="preserve">ando </w:t>
      </w:r>
      <w:r w:rsidR="0085692A" w:rsidRPr="00511C4F">
        <w:rPr>
          <w:rFonts w:eastAsia="@PMingLiU"/>
          <w:lang w:val="es-DO" w:eastAsia="en-US"/>
        </w:rPr>
        <w:t>el f</w:t>
      </w:r>
      <w:r w:rsidRPr="00511C4F">
        <w:rPr>
          <w:rFonts w:eastAsia="@PMingLiU"/>
          <w:lang w:val="es-DO" w:eastAsia="en-US"/>
        </w:rPr>
        <w:t>ortalec</w:t>
      </w:r>
      <w:r w:rsidR="0085692A" w:rsidRPr="00511C4F">
        <w:rPr>
          <w:rFonts w:eastAsia="@PMingLiU"/>
          <w:lang w:val="es-DO" w:eastAsia="en-US"/>
        </w:rPr>
        <w:t>imiento del</w:t>
      </w:r>
      <w:r w:rsidRPr="00511C4F">
        <w:rPr>
          <w:rFonts w:eastAsia="@PMingLiU"/>
          <w:lang w:val="es-DO" w:eastAsia="en-US"/>
        </w:rPr>
        <w:t xml:space="preserve"> crédito </w:t>
      </w:r>
      <w:r w:rsidR="00FC1B09">
        <w:rPr>
          <w:rFonts w:eastAsia="@PMingLiU"/>
          <w:lang w:val="es-DO" w:eastAsia="en-US"/>
        </w:rPr>
        <w:t xml:space="preserve">a través de las </w:t>
      </w:r>
      <w:r w:rsidRPr="00511C4F">
        <w:rPr>
          <w:rFonts w:eastAsia="@PMingLiU"/>
          <w:lang w:val="es-DO" w:eastAsia="en-US"/>
        </w:rPr>
        <w:t xml:space="preserve">microempresas </w:t>
      </w:r>
      <w:r w:rsidR="0085692A" w:rsidRPr="00511C4F">
        <w:rPr>
          <w:rFonts w:eastAsia="@PMingLiU"/>
          <w:lang w:val="es-DO" w:eastAsia="en-US"/>
        </w:rPr>
        <w:t xml:space="preserve">y </w:t>
      </w:r>
      <w:r w:rsidR="00FC1B09">
        <w:rPr>
          <w:rFonts w:eastAsia="@PMingLiU"/>
          <w:lang w:val="es-DO" w:eastAsia="en-US"/>
        </w:rPr>
        <w:t>la</w:t>
      </w:r>
      <w:r w:rsidR="0085692A" w:rsidRPr="00511C4F">
        <w:rPr>
          <w:rFonts w:eastAsia="@PMingLiU"/>
          <w:lang w:val="es-DO" w:eastAsia="en-US"/>
        </w:rPr>
        <w:t xml:space="preserve"> agroindustria</w:t>
      </w:r>
      <w:r w:rsidR="001E4CE8" w:rsidRPr="00511C4F">
        <w:rPr>
          <w:rFonts w:eastAsia="@PMingLiU"/>
          <w:lang w:val="es-DO" w:eastAsia="en-US"/>
        </w:rPr>
        <w:t>.</w:t>
      </w:r>
      <w:r w:rsidR="003F732F" w:rsidRPr="003F732F">
        <w:rPr>
          <w:rFonts w:eastAsia="@PMingLiU"/>
          <w:lang w:val="es-DO"/>
        </w:rPr>
        <w:t xml:space="preserve"> </w:t>
      </w:r>
    </w:p>
    <w:p w14:paraId="7B9A3966" w14:textId="454E374B" w:rsidR="0085692A" w:rsidRPr="00511C4F" w:rsidRDefault="00930BA0" w:rsidP="001E4CE8">
      <w:pPr>
        <w:pStyle w:val="Textoindependiente"/>
        <w:spacing w:after="160" w:line="360" w:lineRule="auto"/>
        <w:rPr>
          <w:rFonts w:eastAsia="@PMingLiU"/>
          <w:lang w:val="es-DO" w:eastAsia="en-US"/>
        </w:rPr>
      </w:pPr>
      <w:r>
        <w:rPr>
          <w:rFonts w:eastAsia="@PMingLiU"/>
          <w:lang w:val="es-DO"/>
        </w:rPr>
        <w:t>E</w:t>
      </w:r>
      <w:r w:rsidR="00434193">
        <w:rPr>
          <w:rFonts w:eastAsia="@PMingLiU"/>
          <w:lang w:val="es-DO"/>
        </w:rPr>
        <w:t xml:space="preserve">l Banco </w:t>
      </w:r>
      <w:r w:rsidR="00D216DB">
        <w:rPr>
          <w:rFonts w:eastAsia="@PMingLiU"/>
          <w:lang w:val="es-DO"/>
        </w:rPr>
        <w:t>Agrícola</w:t>
      </w:r>
      <w:r w:rsidR="00434193">
        <w:rPr>
          <w:rFonts w:eastAsia="@PMingLiU"/>
          <w:lang w:val="es-DO"/>
        </w:rPr>
        <w:t xml:space="preserve"> o</w:t>
      </w:r>
      <w:r w:rsidR="003F732F" w:rsidRPr="00511C4F">
        <w:rPr>
          <w:rFonts w:eastAsia="@PMingLiU"/>
          <w:lang w:val="es-DO"/>
        </w:rPr>
        <w:t>torg</w:t>
      </w:r>
      <w:r w:rsidR="00434193">
        <w:rPr>
          <w:rFonts w:eastAsia="@PMingLiU"/>
          <w:lang w:val="es-DO"/>
        </w:rPr>
        <w:t>ó</w:t>
      </w:r>
      <w:r w:rsidR="003F732F" w:rsidRPr="00511C4F">
        <w:rPr>
          <w:rFonts w:eastAsia="@PMingLiU"/>
          <w:lang w:val="es-DO"/>
        </w:rPr>
        <w:t xml:space="preserve"> 17,550 préstamos</w:t>
      </w:r>
      <w:r w:rsidR="00D216DB">
        <w:rPr>
          <w:rFonts w:eastAsia="@PMingLiU"/>
          <w:lang w:val="es-DO"/>
        </w:rPr>
        <w:t xml:space="preserve"> a nivel nacional</w:t>
      </w:r>
      <w:r w:rsidR="003F732F" w:rsidRPr="00511C4F">
        <w:rPr>
          <w:rFonts w:eastAsia="@PMingLiU"/>
          <w:lang w:val="es-DO"/>
        </w:rPr>
        <w:t>, con un monto formalizado de RD$24,968.2 millones, alcanzando una ejecución de 88.4% respecto a los RD$28,252.1 millones estimados.</w:t>
      </w:r>
    </w:p>
    <w:tbl>
      <w:tblPr>
        <w:tblpPr w:leftFromText="141" w:rightFromText="141" w:vertAnchor="text" w:horzAnchor="margin" w:tblpY="-66"/>
        <w:tblW w:w="5000" w:type="pct"/>
        <w:tblCellMar>
          <w:left w:w="70" w:type="dxa"/>
          <w:right w:w="70" w:type="dxa"/>
        </w:tblCellMar>
        <w:tblLook w:val="04A0" w:firstRow="1" w:lastRow="0" w:firstColumn="1" w:lastColumn="0" w:noHBand="0" w:noVBand="1"/>
      </w:tblPr>
      <w:tblGrid>
        <w:gridCol w:w="2632"/>
        <w:gridCol w:w="2080"/>
        <w:gridCol w:w="1920"/>
        <w:gridCol w:w="1288"/>
      </w:tblGrid>
      <w:tr w:rsidR="003F732F" w:rsidRPr="00C76E5C" w14:paraId="4B527A16" w14:textId="77777777" w:rsidTr="003F732F">
        <w:trPr>
          <w:trHeight w:val="20"/>
        </w:trPr>
        <w:tc>
          <w:tcPr>
            <w:tcW w:w="5000" w:type="pct"/>
            <w:gridSpan w:val="4"/>
            <w:tcBorders>
              <w:top w:val="nil"/>
              <w:left w:val="nil"/>
              <w:bottom w:val="nil"/>
              <w:right w:val="nil"/>
            </w:tcBorders>
            <w:noWrap/>
            <w:vAlign w:val="center"/>
            <w:hideMark/>
          </w:tcPr>
          <w:p w14:paraId="714A59DE" w14:textId="77777777" w:rsidR="003F732F" w:rsidRDefault="003F732F" w:rsidP="003F732F">
            <w:pPr>
              <w:spacing w:after="0" w:line="240" w:lineRule="auto"/>
              <w:jc w:val="center"/>
              <w:rPr>
                <w:rFonts w:eastAsia="Times New Roman"/>
                <w:b/>
                <w:bCs/>
                <w:spacing w:val="0"/>
                <w:lang w:val="es-ES" w:eastAsia="es-ES"/>
              </w:rPr>
            </w:pPr>
            <w:bookmarkStart w:id="163" w:name="_Hlk171689948"/>
            <w:bookmarkEnd w:id="161"/>
            <w:r w:rsidRPr="00C76E5C">
              <w:rPr>
                <w:rFonts w:eastAsia="Times New Roman"/>
                <w:b/>
                <w:bCs/>
                <w:spacing w:val="0"/>
                <w:lang w:val="es-ES" w:eastAsia="es-ES"/>
              </w:rPr>
              <w:t>Cuadro No.</w:t>
            </w:r>
            <w:r>
              <w:rPr>
                <w:rFonts w:eastAsia="Times New Roman"/>
                <w:b/>
                <w:bCs/>
                <w:spacing w:val="0"/>
                <w:lang w:val="es-ES" w:eastAsia="es-ES"/>
              </w:rPr>
              <w:t>1</w:t>
            </w:r>
          </w:p>
          <w:p w14:paraId="4C6689F7" w14:textId="77777777" w:rsidR="003F732F" w:rsidRDefault="003F732F" w:rsidP="003F732F">
            <w:pPr>
              <w:spacing w:after="0" w:line="240" w:lineRule="auto"/>
              <w:jc w:val="center"/>
              <w:rPr>
                <w:rFonts w:eastAsia="Times New Roman"/>
                <w:b/>
                <w:bCs/>
                <w:spacing w:val="0"/>
                <w:lang w:val="es-ES" w:eastAsia="es-ES"/>
              </w:rPr>
            </w:pPr>
            <w:r w:rsidRPr="00C76E5C">
              <w:rPr>
                <w:rFonts w:eastAsia="Times New Roman"/>
                <w:b/>
                <w:bCs/>
                <w:spacing w:val="0"/>
                <w:lang w:val="es-ES" w:eastAsia="es-ES"/>
              </w:rPr>
              <w:t>Ejecución Programa de Préstamos</w:t>
            </w:r>
          </w:p>
          <w:p w14:paraId="14C7AD5D" w14:textId="77777777" w:rsidR="003F732F" w:rsidRPr="00C76E5C" w:rsidRDefault="003F732F" w:rsidP="003F732F">
            <w:pPr>
              <w:spacing w:after="0" w:line="240" w:lineRule="auto"/>
              <w:jc w:val="center"/>
              <w:rPr>
                <w:rFonts w:eastAsia="Times New Roman"/>
                <w:b/>
                <w:bCs/>
                <w:spacing w:val="0"/>
                <w:lang w:val="es-ES" w:eastAsia="es-ES"/>
              </w:rPr>
            </w:pPr>
            <w:r w:rsidRPr="00C76E5C">
              <w:rPr>
                <w:rFonts w:eastAsia="Times New Roman"/>
                <w:b/>
                <w:bCs/>
                <w:spacing w:val="0"/>
                <w:lang w:val="es-ES" w:eastAsia="es-ES"/>
              </w:rPr>
              <w:t>(Valores en RD$)</w:t>
            </w:r>
          </w:p>
        </w:tc>
      </w:tr>
      <w:tr w:rsidR="003F732F" w:rsidRPr="00C76E5C" w14:paraId="665895A6" w14:textId="77777777" w:rsidTr="003F732F">
        <w:trPr>
          <w:trHeight w:val="20"/>
        </w:trPr>
        <w:tc>
          <w:tcPr>
            <w:tcW w:w="5000" w:type="pct"/>
            <w:gridSpan w:val="4"/>
            <w:tcBorders>
              <w:top w:val="nil"/>
              <w:left w:val="nil"/>
              <w:bottom w:val="single" w:sz="4" w:space="0" w:color="7D8589"/>
              <w:right w:val="nil"/>
            </w:tcBorders>
            <w:noWrap/>
            <w:vAlign w:val="center"/>
            <w:hideMark/>
          </w:tcPr>
          <w:p w14:paraId="36228BC3" w14:textId="77777777" w:rsidR="003F732F" w:rsidRPr="00C76E5C" w:rsidRDefault="003F732F" w:rsidP="003F732F">
            <w:pPr>
              <w:spacing w:after="0" w:line="240" w:lineRule="auto"/>
              <w:jc w:val="center"/>
              <w:rPr>
                <w:rFonts w:eastAsia="Times New Roman"/>
                <w:b/>
                <w:bCs/>
                <w:spacing w:val="0"/>
                <w:lang w:val="es-ES" w:eastAsia="es-ES"/>
              </w:rPr>
            </w:pPr>
          </w:p>
        </w:tc>
      </w:tr>
      <w:tr w:rsidR="003F732F" w:rsidRPr="00C76E5C" w14:paraId="0D52960E" w14:textId="77777777" w:rsidTr="000B6341">
        <w:trPr>
          <w:trHeight w:val="407"/>
        </w:trPr>
        <w:tc>
          <w:tcPr>
            <w:tcW w:w="1662" w:type="pct"/>
            <w:vMerge w:val="restar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6F71EB07" w14:textId="77777777" w:rsidR="003F732F" w:rsidRPr="00C76E5C" w:rsidRDefault="003F732F" w:rsidP="003F732F">
            <w:pPr>
              <w:spacing w:after="0" w:line="240" w:lineRule="auto"/>
              <w:jc w:val="center"/>
              <w:rPr>
                <w:rFonts w:eastAsia="Times New Roman"/>
                <w:b/>
                <w:bCs/>
                <w:color w:val="FFFFFF" w:themeColor="background1"/>
                <w:spacing w:val="0"/>
                <w:lang w:val="es-ES" w:eastAsia="es-ES"/>
              </w:rPr>
            </w:pPr>
            <w:r w:rsidRPr="00C76E5C">
              <w:rPr>
                <w:rFonts w:eastAsia="Times New Roman"/>
                <w:b/>
                <w:bCs/>
                <w:color w:val="FFFFFF" w:themeColor="background1"/>
                <w:spacing w:val="0"/>
                <w:lang w:val="es-ES" w:eastAsia="es-ES"/>
              </w:rPr>
              <w:t>Concepto</w:t>
            </w:r>
          </w:p>
        </w:tc>
        <w:tc>
          <w:tcPr>
            <w:tcW w:w="2525" w:type="pct"/>
            <w:gridSpan w:val="2"/>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005250B3" w14:textId="77777777" w:rsidR="003F732F" w:rsidRPr="00C76E5C" w:rsidRDefault="003F732F" w:rsidP="003F732F">
            <w:pPr>
              <w:spacing w:after="0" w:line="240" w:lineRule="auto"/>
              <w:jc w:val="center"/>
              <w:rPr>
                <w:rFonts w:eastAsia="Times New Roman"/>
                <w:b/>
                <w:bCs/>
                <w:color w:val="FFFFFF" w:themeColor="background1"/>
                <w:spacing w:val="0"/>
                <w:lang w:val="es-ES" w:eastAsia="es-ES"/>
              </w:rPr>
            </w:pPr>
            <w:r w:rsidRPr="00C76E5C">
              <w:rPr>
                <w:rFonts w:eastAsia="Times New Roman"/>
                <w:b/>
                <w:bCs/>
                <w:color w:val="FFFFFF" w:themeColor="background1"/>
                <w:spacing w:val="0"/>
                <w:lang w:val="es-ES" w:eastAsia="es-ES"/>
              </w:rPr>
              <w:t xml:space="preserve">   Enero – Diciembre 2025</w:t>
            </w:r>
          </w:p>
        </w:tc>
        <w:tc>
          <w:tcPr>
            <w:tcW w:w="813" w:type="pct"/>
            <w:vMerge w:val="restar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70EE9EE4" w14:textId="77777777" w:rsidR="003F732F" w:rsidRPr="00C76E5C" w:rsidRDefault="003F732F" w:rsidP="003F732F">
            <w:pPr>
              <w:spacing w:after="0" w:line="240" w:lineRule="auto"/>
              <w:jc w:val="center"/>
              <w:rPr>
                <w:rFonts w:eastAsia="Times New Roman"/>
                <w:b/>
                <w:bCs/>
                <w:spacing w:val="0"/>
                <w:lang w:val="es-ES" w:eastAsia="es-ES"/>
              </w:rPr>
            </w:pPr>
            <w:r w:rsidRPr="00C76E5C">
              <w:rPr>
                <w:rFonts w:eastAsia="Times New Roman"/>
                <w:b/>
                <w:bCs/>
                <w:color w:val="FFFFFF" w:themeColor="background1"/>
                <w:spacing w:val="0"/>
                <w:lang w:val="es-ES" w:eastAsia="es-ES"/>
              </w:rPr>
              <w:t>Ejec. %</w:t>
            </w:r>
          </w:p>
        </w:tc>
      </w:tr>
      <w:tr w:rsidR="003F732F" w:rsidRPr="00C76E5C" w14:paraId="5C2602DC" w14:textId="77777777" w:rsidTr="003F732F">
        <w:trPr>
          <w:trHeight w:val="20"/>
        </w:trPr>
        <w:tc>
          <w:tcPr>
            <w:tcW w:w="1662" w:type="pct"/>
            <w:vMerge/>
            <w:tcBorders>
              <w:top w:val="single" w:sz="4" w:space="0" w:color="7D8589"/>
              <w:left w:val="single" w:sz="4" w:space="0" w:color="7D8589"/>
              <w:bottom w:val="single" w:sz="4" w:space="0" w:color="7D8589"/>
              <w:right w:val="single" w:sz="4" w:space="0" w:color="7D8589"/>
            </w:tcBorders>
            <w:vAlign w:val="center"/>
            <w:hideMark/>
          </w:tcPr>
          <w:p w14:paraId="3453574D" w14:textId="77777777" w:rsidR="003F732F" w:rsidRPr="00C76E5C" w:rsidRDefault="003F732F" w:rsidP="003F732F">
            <w:pPr>
              <w:spacing w:after="0" w:line="240" w:lineRule="auto"/>
              <w:jc w:val="left"/>
              <w:rPr>
                <w:rFonts w:eastAsia="Times New Roman"/>
                <w:b/>
                <w:bCs/>
                <w:color w:val="FFFFFF" w:themeColor="background1"/>
                <w:spacing w:val="0"/>
                <w:lang w:val="es-ES" w:eastAsia="es-ES"/>
              </w:rPr>
            </w:pPr>
          </w:p>
        </w:tc>
        <w:tc>
          <w:tcPr>
            <w:tcW w:w="1313" w:type="pc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7C48F1FF" w14:textId="77777777" w:rsidR="003F732F" w:rsidRPr="00C76E5C" w:rsidRDefault="003F732F" w:rsidP="003F732F">
            <w:pPr>
              <w:spacing w:after="0" w:line="240" w:lineRule="auto"/>
              <w:jc w:val="center"/>
              <w:rPr>
                <w:rFonts w:eastAsia="Times New Roman"/>
                <w:b/>
                <w:bCs/>
                <w:color w:val="FFFFFF" w:themeColor="background1"/>
                <w:spacing w:val="0"/>
                <w:lang w:val="es-ES" w:eastAsia="es-ES"/>
              </w:rPr>
            </w:pPr>
            <w:r w:rsidRPr="00C76E5C">
              <w:rPr>
                <w:rFonts w:eastAsia="Times New Roman"/>
                <w:b/>
                <w:bCs/>
                <w:color w:val="FFFFFF" w:themeColor="background1"/>
                <w:spacing w:val="0"/>
                <w:lang w:val="es-ES" w:eastAsia="es-ES"/>
              </w:rPr>
              <w:t>Programado</w:t>
            </w:r>
          </w:p>
        </w:tc>
        <w:tc>
          <w:tcPr>
            <w:tcW w:w="1212" w:type="pct"/>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1578B95A" w14:textId="77777777" w:rsidR="003F732F" w:rsidRPr="00C76E5C" w:rsidRDefault="003F732F" w:rsidP="003F732F">
            <w:pPr>
              <w:spacing w:after="0" w:line="240" w:lineRule="auto"/>
              <w:jc w:val="center"/>
              <w:rPr>
                <w:rFonts w:eastAsia="Times New Roman"/>
                <w:b/>
                <w:bCs/>
                <w:color w:val="FFFFFF" w:themeColor="background1"/>
                <w:spacing w:val="0"/>
                <w:lang w:val="es-ES" w:eastAsia="es-ES"/>
              </w:rPr>
            </w:pPr>
            <w:r w:rsidRPr="00C76E5C">
              <w:rPr>
                <w:rFonts w:eastAsia="Times New Roman"/>
                <w:b/>
                <w:bCs/>
                <w:color w:val="FFFFFF" w:themeColor="background1"/>
                <w:spacing w:val="0"/>
                <w:lang w:val="es-ES" w:eastAsia="es-ES"/>
              </w:rPr>
              <w:t>Ejecutado</w:t>
            </w:r>
            <w:r>
              <w:rPr>
                <w:rFonts w:eastAsia="Times New Roman"/>
                <w:b/>
                <w:bCs/>
                <w:color w:val="FFFFFF" w:themeColor="background1"/>
                <w:spacing w:val="0"/>
                <w:lang w:val="es-ES" w:eastAsia="es-ES"/>
              </w:rPr>
              <w:t>*</w:t>
            </w:r>
          </w:p>
        </w:tc>
        <w:tc>
          <w:tcPr>
            <w:tcW w:w="813" w:type="pct"/>
            <w:vMerge/>
            <w:tcBorders>
              <w:top w:val="single" w:sz="4" w:space="0" w:color="7D8589"/>
              <w:left w:val="single" w:sz="4" w:space="0" w:color="7D8589"/>
              <w:bottom w:val="single" w:sz="4" w:space="0" w:color="7D8589"/>
              <w:right w:val="single" w:sz="4" w:space="0" w:color="7D8589"/>
            </w:tcBorders>
            <w:vAlign w:val="center"/>
            <w:hideMark/>
          </w:tcPr>
          <w:p w14:paraId="536B72F5" w14:textId="77777777" w:rsidR="003F732F" w:rsidRPr="00C76E5C" w:rsidRDefault="003F732F" w:rsidP="003F732F">
            <w:pPr>
              <w:spacing w:after="0" w:line="240" w:lineRule="auto"/>
              <w:jc w:val="left"/>
              <w:rPr>
                <w:rFonts w:eastAsia="Times New Roman"/>
                <w:b/>
                <w:bCs/>
                <w:spacing w:val="0"/>
                <w:lang w:val="es-ES" w:eastAsia="es-ES"/>
              </w:rPr>
            </w:pPr>
          </w:p>
        </w:tc>
      </w:tr>
      <w:tr w:rsidR="003F732F" w:rsidRPr="00C76E5C" w14:paraId="2A49C5F7" w14:textId="77777777" w:rsidTr="003F732F">
        <w:trPr>
          <w:trHeight w:val="397"/>
        </w:trPr>
        <w:tc>
          <w:tcPr>
            <w:tcW w:w="1662" w:type="pct"/>
            <w:tcBorders>
              <w:top w:val="single" w:sz="4" w:space="0" w:color="7D8589"/>
              <w:left w:val="single" w:sz="4" w:space="0" w:color="7D8589"/>
              <w:bottom w:val="single" w:sz="4" w:space="0" w:color="7D8589"/>
              <w:right w:val="single" w:sz="4" w:space="0" w:color="7D8589"/>
            </w:tcBorders>
            <w:noWrap/>
            <w:vAlign w:val="bottom"/>
            <w:hideMark/>
          </w:tcPr>
          <w:p w14:paraId="3948944E" w14:textId="77777777" w:rsidR="003F732F" w:rsidRPr="00C76E5C" w:rsidRDefault="003F732F" w:rsidP="003F732F">
            <w:pPr>
              <w:spacing w:after="0" w:line="240" w:lineRule="auto"/>
              <w:jc w:val="left"/>
              <w:rPr>
                <w:rFonts w:eastAsia="Times New Roman"/>
                <w:spacing w:val="0"/>
                <w:lang w:val="es-ES" w:eastAsia="es-ES"/>
              </w:rPr>
            </w:pPr>
            <w:r w:rsidRPr="00C76E5C">
              <w:rPr>
                <w:rFonts w:eastAsia="Times New Roman"/>
                <w:spacing w:val="0"/>
                <w:lang w:val="es-ES" w:eastAsia="es-ES"/>
              </w:rPr>
              <w:t>Formalizados</w:t>
            </w:r>
          </w:p>
        </w:tc>
        <w:tc>
          <w:tcPr>
            <w:tcW w:w="1313" w:type="pct"/>
            <w:tcBorders>
              <w:top w:val="single" w:sz="4" w:space="0" w:color="7D8589"/>
              <w:left w:val="single" w:sz="4" w:space="0" w:color="7D8589"/>
              <w:bottom w:val="single" w:sz="4" w:space="0" w:color="7D8589"/>
              <w:right w:val="single" w:sz="4" w:space="0" w:color="7D8589"/>
            </w:tcBorders>
            <w:noWrap/>
            <w:vAlign w:val="bottom"/>
          </w:tcPr>
          <w:p w14:paraId="306E3AC5" w14:textId="77777777" w:rsidR="003F732F" w:rsidRPr="00562253" w:rsidRDefault="003F732F" w:rsidP="003F732F">
            <w:pPr>
              <w:spacing w:after="0" w:line="240" w:lineRule="auto"/>
              <w:jc w:val="right"/>
              <w:rPr>
                <w:rFonts w:eastAsia="Times New Roman"/>
                <w:spacing w:val="0"/>
                <w:lang w:val="es-ES" w:eastAsia="es-ES"/>
              </w:rPr>
            </w:pPr>
            <w:r w:rsidRPr="00562253">
              <w:t>28,252.1</w:t>
            </w:r>
          </w:p>
        </w:tc>
        <w:tc>
          <w:tcPr>
            <w:tcW w:w="1212" w:type="pct"/>
            <w:tcBorders>
              <w:top w:val="single" w:sz="4" w:space="0" w:color="7D8589"/>
              <w:left w:val="single" w:sz="4" w:space="0" w:color="7D8589"/>
              <w:bottom w:val="single" w:sz="4" w:space="0" w:color="7D8589"/>
              <w:right w:val="single" w:sz="4" w:space="0" w:color="7D8589"/>
            </w:tcBorders>
            <w:noWrap/>
            <w:vAlign w:val="bottom"/>
          </w:tcPr>
          <w:p w14:paraId="0FD16785" w14:textId="77777777" w:rsidR="003F732F" w:rsidRPr="00562253" w:rsidRDefault="003F732F" w:rsidP="003F732F">
            <w:pPr>
              <w:spacing w:after="0" w:line="240" w:lineRule="auto"/>
              <w:jc w:val="right"/>
              <w:rPr>
                <w:rFonts w:eastAsia="Times New Roman"/>
                <w:spacing w:val="0"/>
                <w:lang w:val="es-ES" w:eastAsia="es-ES"/>
              </w:rPr>
            </w:pPr>
            <w:r w:rsidRPr="00562253">
              <w:t>24,968.2</w:t>
            </w:r>
          </w:p>
        </w:tc>
        <w:tc>
          <w:tcPr>
            <w:tcW w:w="813" w:type="pct"/>
            <w:tcBorders>
              <w:top w:val="single" w:sz="4" w:space="0" w:color="7D8589"/>
              <w:left w:val="single" w:sz="4" w:space="0" w:color="7D8589"/>
              <w:bottom w:val="single" w:sz="4" w:space="0" w:color="7D8589"/>
              <w:right w:val="single" w:sz="4" w:space="0" w:color="7D8589"/>
            </w:tcBorders>
            <w:noWrap/>
            <w:vAlign w:val="bottom"/>
          </w:tcPr>
          <w:p w14:paraId="6F7D0586" w14:textId="77777777" w:rsidR="003F732F" w:rsidRPr="00562253" w:rsidRDefault="003F732F" w:rsidP="003F732F">
            <w:pPr>
              <w:spacing w:after="0" w:line="240" w:lineRule="auto"/>
              <w:jc w:val="right"/>
              <w:rPr>
                <w:rFonts w:eastAsia="Times New Roman"/>
                <w:spacing w:val="0"/>
                <w:lang w:val="es-ES" w:eastAsia="es-ES"/>
              </w:rPr>
            </w:pPr>
            <w:r w:rsidRPr="00562253">
              <w:t>88.4</w:t>
            </w:r>
          </w:p>
        </w:tc>
      </w:tr>
      <w:tr w:rsidR="003F732F" w:rsidRPr="00C76E5C" w14:paraId="76A94074" w14:textId="77777777" w:rsidTr="003F732F">
        <w:trPr>
          <w:trHeight w:val="397"/>
        </w:trPr>
        <w:tc>
          <w:tcPr>
            <w:tcW w:w="1662" w:type="pct"/>
            <w:tcBorders>
              <w:top w:val="single" w:sz="4" w:space="0" w:color="7D8589"/>
              <w:left w:val="single" w:sz="4" w:space="0" w:color="7D8589"/>
              <w:bottom w:val="single" w:sz="4" w:space="0" w:color="7D8589"/>
              <w:right w:val="single" w:sz="4" w:space="0" w:color="7D8589"/>
            </w:tcBorders>
            <w:noWrap/>
            <w:vAlign w:val="bottom"/>
            <w:hideMark/>
          </w:tcPr>
          <w:p w14:paraId="6B3C57F0" w14:textId="77777777" w:rsidR="003F732F" w:rsidRPr="00C76E5C" w:rsidRDefault="003F732F" w:rsidP="003F732F">
            <w:pPr>
              <w:spacing w:after="0" w:line="240" w:lineRule="auto"/>
              <w:jc w:val="left"/>
              <w:rPr>
                <w:rFonts w:eastAsia="Times New Roman"/>
                <w:spacing w:val="0"/>
                <w:lang w:val="es-ES" w:eastAsia="es-ES"/>
              </w:rPr>
            </w:pPr>
            <w:r w:rsidRPr="00C76E5C">
              <w:rPr>
                <w:rFonts w:eastAsia="Times New Roman"/>
                <w:spacing w:val="0"/>
                <w:lang w:val="es-ES" w:eastAsia="es-ES"/>
              </w:rPr>
              <w:t>Superficie (Tas)</w:t>
            </w:r>
          </w:p>
        </w:tc>
        <w:tc>
          <w:tcPr>
            <w:tcW w:w="1313" w:type="pct"/>
            <w:tcBorders>
              <w:top w:val="single" w:sz="4" w:space="0" w:color="7D8589"/>
              <w:left w:val="single" w:sz="4" w:space="0" w:color="7D8589"/>
              <w:bottom w:val="single" w:sz="4" w:space="0" w:color="7D8589"/>
              <w:right w:val="single" w:sz="4" w:space="0" w:color="7D8589"/>
            </w:tcBorders>
            <w:noWrap/>
            <w:vAlign w:val="bottom"/>
          </w:tcPr>
          <w:p w14:paraId="05068FC5" w14:textId="77777777" w:rsidR="003F732F" w:rsidRPr="00562253" w:rsidRDefault="003F732F" w:rsidP="003F732F">
            <w:pPr>
              <w:spacing w:after="0" w:line="240" w:lineRule="auto"/>
              <w:jc w:val="right"/>
              <w:rPr>
                <w:rFonts w:eastAsia="Times New Roman"/>
                <w:spacing w:val="0"/>
                <w:lang w:val="es-ES" w:eastAsia="es-ES"/>
              </w:rPr>
            </w:pPr>
            <w:r w:rsidRPr="00562253">
              <w:t>1,286,915</w:t>
            </w:r>
          </w:p>
        </w:tc>
        <w:tc>
          <w:tcPr>
            <w:tcW w:w="1212" w:type="pct"/>
            <w:tcBorders>
              <w:top w:val="single" w:sz="4" w:space="0" w:color="7D8589"/>
              <w:left w:val="single" w:sz="4" w:space="0" w:color="7D8589"/>
              <w:bottom w:val="single" w:sz="4" w:space="0" w:color="7D8589"/>
              <w:right w:val="single" w:sz="4" w:space="0" w:color="7D8589"/>
            </w:tcBorders>
            <w:noWrap/>
            <w:vAlign w:val="bottom"/>
          </w:tcPr>
          <w:p w14:paraId="67C63C86" w14:textId="77777777" w:rsidR="003F732F" w:rsidRPr="00562253" w:rsidRDefault="003F732F" w:rsidP="003F732F">
            <w:pPr>
              <w:spacing w:after="0" w:line="240" w:lineRule="auto"/>
              <w:jc w:val="right"/>
              <w:rPr>
                <w:rFonts w:eastAsia="Times New Roman"/>
                <w:spacing w:val="0"/>
                <w:lang w:val="es-ES" w:eastAsia="es-ES"/>
              </w:rPr>
            </w:pPr>
            <w:r w:rsidRPr="00562253">
              <w:t>937,638</w:t>
            </w:r>
          </w:p>
        </w:tc>
        <w:tc>
          <w:tcPr>
            <w:tcW w:w="813" w:type="pct"/>
            <w:tcBorders>
              <w:top w:val="single" w:sz="4" w:space="0" w:color="7D8589"/>
              <w:left w:val="single" w:sz="4" w:space="0" w:color="7D8589"/>
              <w:bottom w:val="single" w:sz="4" w:space="0" w:color="7D8589"/>
              <w:right w:val="single" w:sz="4" w:space="0" w:color="7D8589"/>
            </w:tcBorders>
            <w:noWrap/>
            <w:vAlign w:val="bottom"/>
          </w:tcPr>
          <w:p w14:paraId="3B0CD738" w14:textId="77777777" w:rsidR="003F732F" w:rsidRPr="00562253" w:rsidRDefault="003F732F" w:rsidP="003F732F">
            <w:pPr>
              <w:spacing w:after="0" w:line="240" w:lineRule="auto"/>
              <w:jc w:val="right"/>
              <w:rPr>
                <w:rFonts w:eastAsia="Times New Roman"/>
                <w:spacing w:val="0"/>
                <w:lang w:val="es-ES" w:eastAsia="es-ES"/>
              </w:rPr>
            </w:pPr>
            <w:r w:rsidRPr="00562253">
              <w:t>72.9</w:t>
            </w:r>
          </w:p>
        </w:tc>
      </w:tr>
      <w:tr w:rsidR="003F732F" w:rsidRPr="00C76E5C" w14:paraId="6A864E9A" w14:textId="77777777" w:rsidTr="003F732F">
        <w:trPr>
          <w:trHeight w:val="20"/>
        </w:trPr>
        <w:tc>
          <w:tcPr>
            <w:tcW w:w="5000" w:type="pct"/>
            <w:gridSpan w:val="4"/>
            <w:tcBorders>
              <w:top w:val="single" w:sz="4" w:space="0" w:color="7D8589"/>
            </w:tcBorders>
            <w:noWrap/>
            <w:vAlign w:val="center"/>
          </w:tcPr>
          <w:p w14:paraId="561A9C6C" w14:textId="77777777" w:rsidR="003F732F" w:rsidRPr="001B1A18" w:rsidRDefault="003F732F" w:rsidP="003F732F">
            <w:pPr>
              <w:spacing w:after="0" w:line="240" w:lineRule="auto"/>
              <w:jc w:val="left"/>
              <w:rPr>
                <w:rFonts w:eastAsia="Times New Roman"/>
                <w:i/>
                <w:iCs/>
                <w:spacing w:val="0"/>
                <w:sz w:val="18"/>
                <w:szCs w:val="18"/>
                <w:lang w:val="es-ES" w:eastAsia="es-ES"/>
              </w:rPr>
            </w:pPr>
            <w:r w:rsidRPr="001B1A18">
              <w:rPr>
                <w:rFonts w:eastAsia="Times New Roman"/>
                <w:i/>
                <w:iCs/>
                <w:spacing w:val="0"/>
                <w:sz w:val="18"/>
                <w:szCs w:val="18"/>
                <w:lang w:val="es-ES" w:eastAsia="es-ES"/>
              </w:rPr>
              <w:t>Fuente: Banke, reporte actividad crediticia</w:t>
            </w:r>
          </w:p>
          <w:p w14:paraId="55EFC5DB" w14:textId="77777777" w:rsidR="003F732F" w:rsidRPr="00C76E5C" w:rsidRDefault="003F732F" w:rsidP="003F732F">
            <w:pPr>
              <w:spacing w:after="0" w:line="240" w:lineRule="auto"/>
              <w:jc w:val="left"/>
              <w:rPr>
                <w:rFonts w:eastAsia="Times New Roman"/>
                <w:spacing w:val="0"/>
                <w:lang w:val="es-ES" w:eastAsia="es-ES"/>
              </w:rPr>
            </w:pPr>
            <w:r>
              <w:rPr>
                <w:rFonts w:eastAsia="Times New Roman"/>
                <w:i/>
                <w:iCs/>
                <w:spacing w:val="0"/>
                <w:sz w:val="18"/>
                <w:szCs w:val="18"/>
                <w:lang w:val="es-ES" w:eastAsia="es-ES"/>
              </w:rPr>
              <w:t>*Mes de d</w:t>
            </w:r>
            <w:r w:rsidRPr="001B1A18">
              <w:rPr>
                <w:rFonts w:eastAsia="Times New Roman"/>
                <w:i/>
                <w:iCs/>
                <w:spacing w:val="0"/>
                <w:sz w:val="18"/>
                <w:szCs w:val="18"/>
                <w:lang w:val="es-ES" w:eastAsia="es-ES"/>
              </w:rPr>
              <w:t>iciembre</w:t>
            </w:r>
            <w:r>
              <w:rPr>
                <w:rFonts w:eastAsia="Times New Roman"/>
                <w:i/>
                <w:iCs/>
                <w:spacing w:val="0"/>
                <w:sz w:val="18"/>
                <w:szCs w:val="18"/>
                <w:lang w:val="es-ES" w:eastAsia="es-ES"/>
              </w:rPr>
              <w:t xml:space="preserve"> </w:t>
            </w:r>
            <w:r w:rsidRPr="001B1A18">
              <w:rPr>
                <w:rFonts w:eastAsia="Times New Roman"/>
                <w:i/>
                <w:iCs/>
                <w:spacing w:val="0"/>
                <w:sz w:val="18"/>
                <w:szCs w:val="18"/>
                <w:lang w:val="es-ES" w:eastAsia="es-ES"/>
              </w:rPr>
              <w:t>proyectado</w:t>
            </w:r>
            <w:r>
              <w:rPr>
                <w:rFonts w:eastAsia="Times New Roman"/>
                <w:spacing w:val="0"/>
                <w:lang w:val="es-ES" w:eastAsia="es-ES"/>
              </w:rPr>
              <w:t xml:space="preserve">  </w:t>
            </w:r>
          </w:p>
        </w:tc>
      </w:tr>
    </w:tbl>
    <w:p w14:paraId="298FFBCC" w14:textId="60F16848" w:rsidR="004B1DEB" w:rsidRDefault="000E56DC" w:rsidP="004B1DEB">
      <w:pPr>
        <w:rPr>
          <w:lang w:val="es-ES"/>
        </w:rPr>
      </w:pPr>
      <w:r>
        <w:rPr>
          <w:lang w:val="es-DO"/>
        </w:rPr>
        <w:lastRenderedPageBreak/>
        <w:t xml:space="preserve">Se cubrió </w:t>
      </w:r>
      <w:r w:rsidR="00E7043C">
        <w:rPr>
          <w:lang w:val="es-DO"/>
        </w:rPr>
        <w:t>una superficie</w:t>
      </w:r>
      <w:r w:rsidR="004B1DEB" w:rsidRPr="00511C4F">
        <w:rPr>
          <w:lang w:val="es-DO"/>
        </w:rPr>
        <w:t xml:space="preserve"> </w:t>
      </w:r>
      <w:r w:rsidR="00804ADA">
        <w:rPr>
          <w:lang w:val="es-DO"/>
        </w:rPr>
        <w:t xml:space="preserve">de </w:t>
      </w:r>
      <w:r w:rsidR="00804ADA" w:rsidRPr="00511C4F">
        <w:rPr>
          <w:lang w:val="es-DO"/>
        </w:rPr>
        <w:t>937</w:t>
      </w:r>
      <w:r w:rsidR="00804ADA" w:rsidRPr="00511C4F">
        <w:rPr>
          <w:lang w:val="es-ES"/>
        </w:rPr>
        <w:t>,638 tareas</w:t>
      </w:r>
      <w:r w:rsidR="00804ADA" w:rsidRPr="00511C4F">
        <w:rPr>
          <w:lang w:val="es-DO"/>
        </w:rPr>
        <w:t xml:space="preserve"> </w:t>
      </w:r>
      <w:r w:rsidR="004B1DEB" w:rsidRPr="00511C4F">
        <w:rPr>
          <w:lang w:val="es-DO"/>
        </w:rPr>
        <w:t>con el financiamiento de las actividades agrícolas</w:t>
      </w:r>
      <w:r w:rsidR="004B1DEB">
        <w:rPr>
          <w:lang w:val="es-ES"/>
        </w:rPr>
        <w:t>,</w:t>
      </w:r>
      <w:r w:rsidR="004B1DEB" w:rsidRPr="00511C4F">
        <w:rPr>
          <w:lang w:val="es-ES"/>
        </w:rPr>
        <w:t xml:space="preserve"> registrando una ejecución del 72.9% respecto a las 1,286,915 tareas programadas.</w:t>
      </w:r>
    </w:p>
    <w:p w14:paraId="7B3FA21E" w14:textId="04CE82CA" w:rsidR="005606BD" w:rsidRDefault="004B1DEB" w:rsidP="009850FE">
      <w:pPr>
        <w:rPr>
          <w:lang w:val="es-DO"/>
        </w:rPr>
      </w:pPr>
      <w:r>
        <w:rPr>
          <w:lang w:val="es-ES"/>
        </w:rPr>
        <w:t>Como resultado</w:t>
      </w:r>
      <w:r w:rsidR="00F77B47">
        <w:rPr>
          <w:lang w:val="es-ES"/>
        </w:rPr>
        <w:t xml:space="preserve"> de los créditos </w:t>
      </w:r>
      <w:r w:rsidR="00952B9A">
        <w:rPr>
          <w:lang w:val="es-ES"/>
        </w:rPr>
        <w:t xml:space="preserve">otorgados </w:t>
      </w:r>
      <w:r w:rsidRPr="00D122F9">
        <w:rPr>
          <w:lang w:val="es-ES"/>
        </w:rPr>
        <w:t xml:space="preserve">el 73.0% </w:t>
      </w:r>
      <w:r w:rsidR="008B7EC1">
        <w:rPr>
          <w:lang w:val="es-ES"/>
        </w:rPr>
        <w:t>fueron h</w:t>
      </w:r>
      <w:r w:rsidRPr="00D122F9">
        <w:rPr>
          <w:lang w:val="es-ES"/>
        </w:rPr>
        <w:t xml:space="preserve">ombres, </w:t>
      </w:r>
      <w:r w:rsidR="00CB1CDF">
        <w:rPr>
          <w:lang w:val="es-ES"/>
        </w:rPr>
        <w:t>un</w:t>
      </w:r>
      <w:r w:rsidRPr="00D122F9">
        <w:rPr>
          <w:lang w:val="es-ES"/>
        </w:rPr>
        <w:t xml:space="preserve"> 20.5% mujeres y los préstamos restantes </w:t>
      </w:r>
      <w:r w:rsidR="000C495F">
        <w:rPr>
          <w:lang w:val="es-ES"/>
        </w:rPr>
        <w:t xml:space="preserve">correspondieron a </w:t>
      </w:r>
      <w:r w:rsidRPr="00D122F9">
        <w:rPr>
          <w:lang w:val="es-ES"/>
        </w:rPr>
        <w:t>diferentes micros, pequeñas y medianas empresas, así como a distintos núcleos asociativos.</w:t>
      </w:r>
    </w:p>
    <w:tbl>
      <w:tblPr>
        <w:tblStyle w:val="Tablaconcuadrcula"/>
        <w:tblpPr w:leftFromText="141" w:rightFromText="141" w:vertAnchor="page" w:horzAnchor="margin" w:tblpY="4696"/>
        <w:tblW w:w="5000" w:type="pct"/>
        <w:tblLook w:val="04A0" w:firstRow="1" w:lastRow="0" w:firstColumn="1" w:lastColumn="0" w:noHBand="0" w:noVBand="1"/>
      </w:tblPr>
      <w:tblGrid>
        <w:gridCol w:w="2427"/>
        <w:gridCol w:w="2737"/>
        <w:gridCol w:w="2756"/>
      </w:tblGrid>
      <w:tr w:rsidR="005606BD" w:rsidRPr="00DE561F" w14:paraId="195D950F" w14:textId="77777777" w:rsidTr="003F732F">
        <w:trPr>
          <w:trHeight w:val="20"/>
        </w:trPr>
        <w:tc>
          <w:tcPr>
            <w:tcW w:w="5000" w:type="pct"/>
            <w:gridSpan w:val="3"/>
            <w:tcBorders>
              <w:top w:val="nil"/>
              <w:left w:val="nil"/>
              <w:bottom w:val="nil"/>
              <w:right w:val="nil"/>
            </w:tcBorders>
            <w:vAlign w:val="center"/>
          </w:tcPr>
          <w:p w14:paraId="6DD1088E" w14:textId="622816DE" w:rsidR="005606BD" w:rsidRPr="00DE561F" w:rsidRDefault="005606BD" w:rsidP="003F732F">
            <w:pPr>
              <w:spacing w:line="240" w:lineRule="auto"/>
              <w:jc w:val="center"/>
              <w:rPr>
                <w:b/>
                <w:lang w:val="es-ES"/>
              </w:rPr>
            </w:pPr>
            <w:r w:rsidRPr="00DE561F">
              <w:rPr>
                <w:b/>
                <w:lang w:val="es-ES"/>
              </w:rPr>
              <w:t>Cuadro No.</w:t>
            </w:r>
            <w:r w:rsidR="00880D5C">
              <w:rPr>
                <w:b/>
                <w:lang w:val="es-ES"/>
              </w:rPr>
              <w:t>2</w:t>
            </w:r>
          </w:p>
          <w:p w14:paraId="074230C4" w14:textId="77777777" w:rsidR="005606BD" w:rsidRPr="00DE561F" w:rsidRDefault="005606BD" w:rsidP="003F732F">
            <w:pPr>
              <w:spacing w:line="240" w:lineRule="auto"/>
              <w:jc w:val="center"/>
              <w:rPr>
                <w:b/>
                <w:lang w:val="es-ES"/>
              </w:rPr>
            </w:pPr>
            <w:r w:rsidRPr="00DE561F">
              <w:rPr>
                <w:b/>
                <w:lang w:val="es-ES"/>
              </w:rPr>
              <w:t>Préstamos por Tipo de Persona</w:t>
            </w:r>
          </w:p>
          <w:p w14:paraId="11558860" w14:textId="77777777" w:rsidR="005606BD" w:rsidRPr="00DE561F" w:rsidRDefault="005606BD" w:rsidP="003F732F">
            <w:pPr>
              <w:spacing w:line="240" w:lineRule="auto"/>
              <w:jc w:val="center"/>
              <w:rPr>
                <w:lang w:val="es-419" w:eastAsia="es-DO"/>
              </w:rPr>
            </w:pPr>
            <w:r w:rsidRPr="00DE561F">
              <w:rPr>
                <w:b/>
                <w:lang w:val="es-ES"/>
              </w:rPr>
              <w:t>Enero – Diciembre 2025</w:t>
            </w:r>
          </w:p>
        </w:tc>
      </w:tr>
      <w:tr w:rsidR="005606BD" w:rsidRPr="00DE561F" w14:paraId="6DE936F9" w14:textId="77777777" w:rsidTr="003F732F">
        <w:trPr>
          <w:trHeight w:val="20"/>
        </w:trPr>
        <w:tc>
          <w:tcPr>
            <w:tcW w:w="1532" w:type="pct"/>
            <w:tcBorders>
              <w:top w:val="nil"/>
              <w:left w:val="single" w:sz="4" w:space="0" w:color="7D8589"/>
              <w:bottom w:val="single" w:sz="4" w:space="0" w:color="7D8589"/>
              <w:right w:val="single" w:sz="4" w:space="0" w:color="7D8589"/>
            </w:tcBorders>
            <w:shd w:val="clear" w:color="auto" w:fill="142F62"/>
            <w:vAlign w:val="center"/>
            <w:hideMark/>
          </w:tcPr>
          <w:p w14:paraId="362C0D2F" w14:textId="77777777" w:rsidR="005606BD" w:rsidRPr="00DE561F" w:rsidRDefault="005606BD" w:rsidP="003F732F">
            <w:pPr>
              <w:spacing w:line="240" w:lineRule="auto"/>
              <w:jc w:val="center"/>
              <w:rPr>
                <w:b/>
                <w:bCs/>
                <w:color w:val="FFFFFF" w:themeColor="background1"/>
                <w:lang w:val="es-419" w:eastAsia="es-DO"/>
              </w:rPr>
            </w:pPr>
            <w:r w:rsidRPr="00DE561F">
              <w:rPr>
                <w:b/>
                <w:bCs/>
                <w:color w:val="FFFFFF" w:themeColor="background1"/>
                <w:lang w:val="es-419" w:eastAsia="es-DO"/>
              </w:rPr>
              <w:t xml:space="preserve">Persona </w:t>
            </w:r>
          </w:p>
        </w:tc>
        <w:tc>
          <w:tcPr>
            <w:tcW w:w="1728" w:type="pct"/>
            <w:tcBorders>
              <w:top w:val="nil"/>
              <w:left w:val="single" w:sz="4" w:space="0" w:color="7D8589"/>
              <w:bottom w:val="single" w:sz="4" w:space="0" w:color="7D8589"/>
              <w:right w:val="single" w:sz="4" w:space="0" w:color="7D8589"/>
            </w:tcBorders>
            <w:shd w:val="clear" w:color="auto" w:fill="142F62"/>
            <w:vAlign w:val="center"/>
          </w:tcPr>
          <w:p w14:paraId="53028868" w14:textId="77777777" w:rsidR="005606BD" w:rsidRPr="00DE561F" w:rsidRDefault="005606BD" w:rsidP="003F732F">
            <w:pPr>
              <w:spacing w:line="240" w:lineRule="auto"/>
              <w:jc w:val="center"/>
              <w:rPr>
                <w:b/>
                <w:bCs/>
                <w:color w:val="FFFFFF" w:themeColor="background1"/>
                <w:lang w:val="es-419" w:eastAsia="es-DO"/>
              </w:rPr>
            </w:pPr>
            <w:r w:rsidRPr="00DE561F">
              <w:rPr>
                <w:b/>
                <w:bCs/>
                <w:color w:val="FFFFFF" w:themeColor="background1"/>
                <w:lang w:val="es-419" w:eastAsia="es-DO"/>
              </w:rPr>
              <w:t>Cantidad</w:t>
            </w:r>
          </w:p>
        </w:tc>
        <w:tc>
          <w:tcPr>
            <w:tcW w:w="1740" w:type="pct"/>
            <w:tcBorders>
              <w:top w:val="nil"/>
              <w:left w:val="single" w:sz="4" w:space="0" w:color="7D8589"/>
              <w:bottom w:val="single" w:sz="4" w:space="0" w:color="7D8589"/>
              <w:right w:val="single" w:sz="4" w:space="0" w:color="7D8589"/>
            </w:tcBorders>
            <w:shd w:val="clear" w:color="auto" w:fill="142F62"/>
            <w:vAlign w:val="center"/>
            <w:hideMark/>
          </w:tcPr>
          <w:p w14:paraId="6E786666" w14:textId="77777777" w:rsidR="00BB370F" w:rsidRDefault="005606BD" w:rsidP="003F732F">
            <w:pPr>
              <w:spacing w:line="240" w:lineRule="auto"/>
              <w:jc w:val="center"/>
              <w:rPr>
                <w:b/>
                <w:bCs/>
                <w:color w:val="FFFFFF" w:themeColor="background1"/>
                <w:lang w:val="es-419" w:eastAsia="es-DO"/>
              </w:rPr>
            </w:pPr>
            <w:r w:rsidRPr="00DE561F">
              <w:rPr>
                <w:b/>
                <w:bCs/>
                <w:color w:val="FFFFFF" w:themeColor="background1"/>
                <w:lang w:val="es-419" w:eastAsia="es-DO"/>
              </w:rPr>
              <w:t>Monto</w:t>
            </w:r>
          </w:p>
          <w:p w14:paraId="2337F0CC" w14:textId="298F0325" w:rsidR="005606BD" w:rsidRPr="00DE561F" w:rsidRDefault="005606BD" w:rsidP="003F732F">
            <w:pPr>
              <w:spacing w:line="240" w:lineRule="auto"/>
              <w:jc w:val="center"/>
              <w:rPr>
                <w:b/>
                <w:bCs/>
                <w:color w:val="FFFFFF" w:themeColor="background1"/>
                <w:lang w:val="es-419" w:eastAsia="es-DO"/>
              </w:rPr>
            </w:pPr>
            <w:r w:rsidRPr="00DE561F">
              <w:rPr>
                <w:b/>
                <w:bCs/>
                <w:color w:val="FFFFFF" w:themeColor="background1"/>
                <w:lang w:val="es-419" w:eastAsia="es-DO"/>
              </w:rPr>
              <w:t xml:space="preserve"> (RD$)</w:t>
            </w:r>
          </w:p>
          <w:p w14:paraId="341D94FB" w14:textId="77777777" w:rsidR="005606BD" w:rsidRPr="00DE561F" w:rsidRDefault="005606BD" w:rsidP="003F732F">
            <w:pPr>
              <w:spacing w:line="240" w:lineRule="auto"/>
              <w:jc w:val="center"/>
              <w:rPr>
                <w:b/>
                <w:bCs/>
                <w:color w:val="FFFFFF" w:themeColor="background1"/>
                <w:lang w:val="es-419" w:eastAsia="es-DO"/>
              </w:rPr>
            </w:pPr>
          </w:p>
        </w:tc>
      </w:tr>
      <w:tr w:rsidR="005606BD" w:rsidRPr="00DE561F" w14:paraId="404F7AAC" w14:textId="77777777" w:rsidTr="003F732F">
        <w:trPr>
          <w:trHeight w:val="397"/>
        </w:trPr>
        <w:tc>
          <w:tcPr>
            <w:tcW w:w="1532" w:type="pct"/>
            <w:tcBorders>
              <w:top w:val="single" w:sz="4" w:space="0" w:color="7D8589"/>
              <w:left w:val="single" w:sz="4" w:space="0" w:color="7D8589"/>
              <w:bottom w:val="single" w:sz="4" w:space="0" w:color="7D8589"/>
              <w:right w:val="single" w:sz="4" w:space="0" w:color="7D8589"/>
            </w:tcBorders>
            <w:noWrap/>
            <w:vAlign w:val="bottom"/>
            <w:hideMark/>
          </w:tcPr>
          <w:p w14:paraId="26EEEDD6" w14:textId="77777777" w:rsidR="005606BD" w:rsidRPr="00DE561F" w:rsidRDefault="005606BD" w:rsidP="003F732F">
            <w:pPr>
              <w:spacing w:line="240" w:lineRule="auto"/>
              <w:jc w:val="left"/>
              <w:rPr>
                <w:b/>
                <w:bCs/>
                <w:noProof/>
                <w:lang w:val="es-ES" w:eastAsia="en-US"/>
              </w:rPr>
            </w:pPr>
            <w:r w:rsidRPr="00DE561F">
              <w:rPr>
                <w:b/>
                <w:bCs/>
                <w:noProof/>
              </w:rPr>
              <w:t>Física</w:t>
            </w:r>
          </w:p>
        </w:tc>
        <w:tc>
          <w:tcPr>
            <w:tcW w:w="1728" w:type="pct"/>
            <w:tcBorders>
              <w:top w:val="single" w:sz="4" w:space="0" w:color="7D8589"/>
              <w:left w:val="single" w:sz="4" w:space="0" w:color="7D8589"/>
              <w:bottom w:val="single" w:sz="4" w:space="0" w:color="7D8589"/>
              <w:right w:val="single" w:sz="4" w:space="0" w:color="7D8589"/>
            </w:tcBorders>
            <w:vAlign w:val="bottom"/>
          </w:tcPr>
          <w:p w14:paraId="3726FC7D" w14:textId="77777777" w:rsidR="005606BD" w:rsidRPr="00DE561F" w:rsidRDefault="005606BD" w:rsidP="003F732F">
            <w:pPr>
              <w:spacing w:line="240" w:lineRule="auto"/>
              <w:jc w:val="right"/>
            </w:pPr>
            <w:r w:rsidRPr="00DE561F">
              <w:t xml:space="preserve"> 16,395</w:t>
            </w:r>
          </w:p>
        </w:tc>
        <w:tc>
          <w:tcPr>
            <w:tcW w:w="1740" w:type="pct"/>
            <w:tcBorders>
              <w:top w:val="single" w:sz="4" w:space="0" w:color="7D8589"/>
              <w:left w:val="single" w:sz="4" w:space="0" w:color="7D8589"/>
              <w:bottom w:val="single" w:sz="4" w:space="0" w:color="7D8589"/>
              <w:right w:val="single" w:sz="4" w:space="0" w:color="7D8589"/>
            </w:tcBorders>
            <w:noWrap/>
            <w:vAlign w:val="bottom"/>
          </w:tcPr>
          <w:p w14:paraId="6DB127C4" w14:textId="77777777" w:rsidR="005606BD" w:rsidRPr="00DE561F" w:rsidRDefault="005606BD" w:rsidP="003F732F">
            <w:pPr>
              <w:spacing w:line="240" w:lineRule="auto"/>
              <w:jc w:val="right"/>
            </w:pPr>
            <w:r w:rsidRPr="00DE561F">
              <w:t xml:space="preserve"> 13,646.4</w:t>
            </w:r>
          </w:p>
        </w:tc>
      </w:tr>
      <w:tr w:rsidR="005606BD" w:rsidRPr="00DE561F" w14:paraId="764FCA51" w14:textId="77777777" w:rsidTr="003F732F">
        <w:trPr>
          <w:trHeight w:val="397"/>
        </w:trPr>
        <w:tc>
          <w:tcPr>
            <w:tcW w:w="1532" w:type="pct"/>
            <w:tcBorders>
              <w:top w:val="single" w:sz="4" w:space="0" w:color="7D8589"/>
              <w:left w:val="single" w:sz="4" w:space="0" w:color="7D8589"/>
              <w:bottom w:val="single" w:sz="4" w:space="0" w:color="7D8589"/>
              <w:right w:val="single" w:sz="4" w:space="0" w:color="7D8589"/>
            </w:tcBorders>
            <w:vAlign w:val="bottom"/>
            <w:hideMark/>
          </w:tcPr>
          <w:p w14:paraId="4421E4B0" w14:textId="77777777" w:rsidR="005606BD" w:rsidRPr="00DE561F" w:rsidRDefault="005606BD" w:rsidP="003F732F">
            <w:pPr>
              <w:spacing w:line="240" w:lineRule="auto"/>
              <w:jc w:val="left"/>
              <w:rPr>
                <w:b/>
                <w:bCs/>
                <w:noProof/>
                <w:lang w:val="es-ES" w:eastAsia="en-US"/>
              </w:rPr>
            </w:pPr>
            <w:r w:rsidRPr="00DE561F">
              <w:rPr>
                <w:b/>
                <w:bCs/>
              </w:rPr>
              <w:t>Jurídica</w:t>
            </w:r>
          </w:p>
        </w:tc>
        <w:tc>
          <w:tcPr>
            <w:tcW w:w="1728" w:type="pct"/>
            <w:tcBorders>
              <w:top w:val="single" w:sz="4" w:space="0" w:color="7D8589"/>
              <w:left w:val="single" w:sz="4" w:space="0" w:color="7D8589"/>
              <w:bottom w:val="single" w:sz="4" w:space="0" w:color="7D8589"/>
              <w:right w:val="single" w:sz="4" w:space="0" w:color="7D8589"/>
            </w:tcBorders>
            <w:vAlign w:val="bottom"/>
          </w:tcPr>
          <w:p w14:paraId="634F035C" w14:textId="77777777" w:rsidR="005606BD" w:rsidRPr="00DE561F" w:rsidRDefault="005606BD" w:rsidP="003F732F">
            <w:pPr>
              <w:spacing w:line="240" w:lineRule="auto"/>
              <w:jc w:val="right"/>
            </w:pPr>
            <w:r w:rsidRPr="00DE561F">
              <w:t xml:space="preserve">1,155 </w:t>
            </w:r>
          </w:p>
        </w:tc>
        <w:tc>
          <w:tcPr>
            <w:tcW w:w="1740" w:type="pct"/>
            <w:tcBorders>
              <w:top w:val="single" w:sz="4" w:space="0" w:color="7D8589"/>
              <w:left w:val="single" w:sz="4" w:space="0" w:color="7D8589"/>
              <w:bottom w:val="single" w:sz="4" w:space="0" w:color="7D8589"/>
              <w:right w:val="single" w:sz="4" w:space="0" w:color="7D8589"/>
            </w:tcBorders>
            <w:noWrap/>
            <w:vAlign w:val="bottom"/>
          </w:tcPr>
          <w:p w14:paraId="6940CEF0" w14:textId="77777777" w:rsidR="005606BD" w:rsidRPr="00DE561F" w:rsidRDefault="005606BD" w:rsidP="003F732F">
            <w:pPr>
              <w:spacing w:line="240" w:lineRule="auto"/>
              <w:jc w:val="right"/>
            </w:pPr>
            <w:r w:rsidRPr="00DE561F">
              <w:t>11,321.9</w:t>
            </w:r>
          </w:p>
        </w:tc>
      </w:tr>
      <w:tr w:rsidR="005606BD" w:rsidRPr="00DE561F" w14:paraId="702504F8" w14:textId="77777777" w:rsidTr="003F732F">
        <w:trPr>
          <w:trHeight w:val="397"/>
        </w:trPr>
        <w:tc>
          <w:tcPr>
            <w:tcW w:w="1532"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6E116C4D" w14:textId="77777777" w:rsidR="005606BD" w:rsidRPr="00DE561F" w:rsidRDefault="005606BD" w:rsidP="003F732F">
            <w:pPr>
              <w:spacing w:line="240" w:lineRule="auto"/>
              <w:jc w:val="left"/>
              <w:rPr>
                <w:b/>
                <w:bCs/>
                <w:noProof/>
                <w:color w:val="FFFFFF" w:themeColor="background1"/>
                <w:lang w:val="es-ES" w:eastAsia="en-US"/>
              </w:rPr>
            </w:pPr>
            <w:r w:rsidRPr="00DE561F">
              <w:rPr>
                <w:b/>
                <w:bCs/>
                <w:noProof/>
                <w:color w:val="FFFFFF" w:themeColor="background1"/>
                <w:lang w:val="es-ES" w:eastAsia="en-US"/>
              </w:rPr>
              <w:t>Total</w:t>
            </w:r>
          </w:p>
        </w:tc>
        <w:tc>
          <w:tcPr>
            <w:tcW w:w="1728" w:type="pct"/>
            <w:tcBorders>
              <w:top w:val="single" w:sz="4" w:space="0" w:color="7D8589"/>
              <w:left w:val="single" w:sz="4" w:space="0" w:color="7D8589"/>
              <w:bottom w:val="single" w:sz="4" w:space="0" w:color="7D8589"/>
              <w:right w:val="single" w:sz="4" w:space="0" w:color="7D8589"/>
            </w:tcBorders>
            <w:shd w:val="clear" w:color="auto" w:fill="142F62"/>
            <w:vAlign w:val="bottom"/>
          </w:tcPr>
          <w:p w14:paraId="2D74AEF3" w14:textId="77777777" w:rsidR="005606BD" w:rsidRPr="00DE561F" w:rsidRDefault="005606BD" w:rsidP="003F732F">
            <w:pPr>
              <w:spacing w:line="240" w:lineRule="auto"/>
              <w:jc w:val="right"/>
              <w:rPr>
                <w:b/>
                <w:bCs/>
                <w:noProof/>
                <w:color w:val="FFFFFF" w:themeColor="background1"/>
              </w:rPr>
            </w:pPr>
            <w:r w:rsidRPr="00DE561F">
              <w:rPr>
                <w:b/>
                <w:bCs/>
                <w:color w:val="FFFFFF" w:themeColor="background1"/>
              </w:rPr>
              <w:t xml:space="preserve">17,550 </w:t>
            </w:r>
          </w:p>
        </w:tc>
        <w:tc>
          <w:tcPr>
            <w:tcW w:w="1740" w:type="pct"/>
            <w:tcBorders>
              <w:top w:val="single" w:sz="4" w:space="0" w:color="7D8589"/>
              <w:left w:val="single" w:sz="4" w:space="0" w:color="7D8589"/>
              <w:bottom w:val="single" w:sz="4" w:space="0" w:color="7D8589"/>
              <w:right w:val="single" w:sz="4" w:space="0" w:color="7D8589"/>
            </w:tcBorders>
            <w:shd w:val="clear" w:color="auto" w:fill="142F62"/>
            <w:vAlign w:val="bottom"/>
          </w:tcPr>
          <w:p w14:paraId="7068662F" w14:textId="77777777" w:rsidR="005606BD" w:rsidRPr="00DE561F" w:rsidRDefault="005606BD" w:rsidP="003F732F">
            <w:pPr>
              <w:spacing w:line="240" w:lineRule="auto"/>
              <w:jc w:val="right"/>
              <w:rPr>
                <w:b/>
                <w:bCs/>
                <w:color w:val="FFFFFF" w:themeColor="background1"/>
              </w:rPr>
            </w:pPr>
            <w:r w:rsidRPr="00DE561F">
              <w:rPr>
                <w:b/>
                <w:bCs/>
                <w:color w:val="FFFFFF" w:themeColor="background1"/>
              </w:rPr>
              <w:t xml:space="preserve"> 24,968.2</w:t>
            </w:r>
          </w:p>
        </w:tc>
      </w:tr>
      <w:tr w:rsidR="005606BD" w:rsidRPr="00C20D2C" w14:paraId="2E652AE9" w14:textId="77777777" w:rsidTr="003F732F">
        <w:trPr>
          <w:trHeight w:val="20"/>
        </w:trPr>
        <w:tc>
          <w:tcPr>
            <w:tcW w:w="5000" w:type="pct"/>
            <w:gridSpan w:val="3"/>
            <w:tcBorders>
              <w:top w:val="single" w:sz="4" w:space="0" w:color="7D8589"/>
              <w:left w:val="nil"/>
              <w:bottom w:val="nil"/>
              <w:right w:val="nil"/>
            </w:tcBorders>
            <w:vAlign w:val="center"/>
          </w:tcPr>
          <w:p w14:paraId="573C8D83" w14:textId="77777777" w:rsidR="005606BD" w:rsidRPr="00DE561F" w:rsidRDefault="005606BD" w:rsidP="003F732F">
            <w:pPr>
              <w:spacing w:line="240" w:lineRule="auto"/>
              <w:rPr>
                <w:i/>
                <w:sz w:val="18"/>
                <w:szCs w:val="18"/>
                <w:lang w:val="es-ES"/>
              </w:rPr>
            </w:pPr>
            <w:r w:rsidRPr="00DE561F">
              <w:rPr>
                <w:i/>
                <w:sz w:val="18"/>
                <w:szCs w:val="18"/>
                <w:lang w:val="es-ES"/>
              </w:rPr>
              <w:t>Fuente: Banke, reporte desembolso de préstamos</w:t>
            </w:r>
          </w:p>
          <w:p w14:paraId="490DB853" w14:textId="77777777" w:rsidR="005606BD" w:rsidRPr="00E5625E" w:rsidRDefault="005606BD" w:rsidP="003F732F">
            <w:pPr>
              <w:spacing w:line="240" w:lineRule="auto"/>
              <w:rPr>
                <w:i/>
                <w:iCs/>
                <w:noProof/>
              </w:rPr>
            </w:pPr>
            <w:r w:rsidRPr="00DE561F">
              <w:rPr>
                <w:i/>
                <w:sz w:val="18"/>
                <w:szCs w:val="18"/>
                <w:lang w:val="es-ES"/>
              </w:rPr>
              <w:t>Nota: mes de diciembre proyectado</w:t>
            </w:r>
          </w:p>
        </w:tc>
      </w:tr>
    </w:tbl>
    <w:p w14:paraId="34A516A3" w14:textId="77777777" w:rsidR="003F732F" w:rsidRDefault="003F732F" w:rsidP="009850FE">
      <w:pPr>
        <w:rPr>
          <w:lang w:val="es-ES"/>
        </w:rPr>
      </w:pPr>
    </w:p>
    <w:p w14:paraId="39D98CA7" w14:textId="400115CD" w:rsidR="003D0E5D" w:rsidRPr="003A625A" w:rsidRDefault="004B1DEB" w:rsidP="005606BD">
      <w:r w:rsidRPr="00350758">
        <w:rPr>
          <w:lang w:val="es-ES"/>
        </w:rPr>
        <w:t xml:space="preserve">Según la distribución por subsectores, a la agricultura </w:t>
      </w:r>
      <w:r w:rsidR="00E2002A">
        <w:rPr>
          <w:lang w:val="es-ES"/>
        </w:rPr>
        <w:t>en</w:t>
      </w:r>
      <w:r w:rsidR="0002263B" w:rsidRPr="00350758">
        <w:rPr>
          <w:lang w:val="es-ES"/>
        </w:rPr>
        <w:t xml:space="preserve"> apoyo </w:t>
      </w:r>
      <w:r w:rsidR="00E2002A">
        <w:rPr>
          <w:lang w:val="es-ES"/>
        </w:rPr>
        <w:t xml:space="preserve">a </w:t>
      </w:r>
      <w:r w:rsidR="0002263B" w:rsidRPr="00350758">
        <w:rPr>
          <w:lang w:val="es-ES"/>
        </w:rPr>
        <w:t xml:space="preserve">la producción (fomento, mantenimiento, rehabilitación, renovación), y </w:t>
      </w:r>
      <w:r w:rsidR="0002263B">
        <w:rPr>
          <w:lang w:val="es-ES"/>
        </w:rPr>
        <w:t xml:space="preserve">la </w:t>
      </w:r>
      <w:r w:rsidR="0002263B" w:rsidRPr="00350758">
        <w:rPr>
          <w:lang w:val="es-ES"/>
        </w:rPr>
        <w:t>comercialización (pignoración) de distintos rubros,</w:t>
      </w:r>
      <w:r w:rsidR="00E2002A">
        <w:rPr>
          <w:lang w:val="es-ES"/>
        </w:rPr>
        <w:t xml:space="preserve"> </w:t>
      </w:r>
      <w:r w:rsidRPr="00350758">
        <w:rPr>
          <w:lang w:val="es-ES"/>
        </w:rPr>
        <w:t>se le formalizó un valor de RD$17,410.6 millones, casi el 70% del monto total</w:t>
      </w:r>
      <w:r>
        <w:rPr>
          <w:lang w:val="es-ES"/>
        </w:rPr>
        <w:t xml:space="preserve"> </w:t>
      </w:r>
      <w:r w:rsidR="00ED58F6">
        <w:rPr>
          <w:lang w:val="es-ES"/>
        </w:rPr>
        <w:t>formalizado</w:t>
      </w:r>
      <w:r w:rsidR="00FF0BBE">
        <w:rPr>
          <w:lang w:val="es-ES"/>
        </w:rPr>
        <w:t>, d</w:t>
      </w:r>
      <w:r w:rsidR="003569DC">
        <w:rPr>
          <w:lang w:val="es-ES"/>
        </w:rPr>
        <w:t xml:space="preserve">el cual se </w:t>
      </w:r>
      <w:r w:rsidR="000027E9">
        <w:rPr>
          <w:lang w:val="es-ES"/>
        </w:rPr>
        <w:t>benefició</w:t>
      </w:r>
      <w:r w:rsidR="003569DC">
        <w:rPr>
          <w:lang w:val="es-ES"/>
        </w:rPr>
        <w:t xml:space="preserve"> a m</w:t>
      </w:r>
      <w:r w:rsidR="000027E9" w:rsidRPr="008574AC">
        <w:rPr>
          <w:lang w:val="es-ES"/>
        </w:rPr>
        <w:t xml:space="preserve">ás de </w:t>
      </w:r>
      <w:r w:rsidR="008574AC" w:rsidRPr="008574AC">
        <w:rPr>
          <w:lang w:val="es-ES"/>
        </w:rPr>
        <w:t>11,600 productores</w:t>
      </w:r>
      <w:r w:rsidR="00D61D0A">
        <w:rPr>
          <w:lang w:val="es-ES"/>
        </w:rPr>
        <w:t xml:space="preserve"> de manera directa</w:t>
      </w:r>
      <w:r w:rsidR="00ED58F6">
        <w:rPr>
          <w:lang w:val="es-ES"/>
        </w:rPr>
        <w:t>.</w:t>
      </w:r>
      <w:r w:rsidR="00CC15B3">
        <w:rPr>
          <w:lang w:val="es-ES"/>
        </w:rPr>
        <w:t xml:space="preserve"> </w:t>
      </w:r>
      <w:r w:rsidR="003D0E5D">
        <w:rPr>
          <w:lang w:val="es-ES"/>
        </w:rPr>
        <w:t xml:space="preserve">Logrando una </w:t>
      </w:r>
      <w:r w:rsidR="003D0E5D" w:rsidRPr="008574AC">
        <w:rPr>
          <w:lang w:val="es-ES"/>
        </w:rPr>
        <w:t>ejecución de 96.2% respecto al monto estimado, ascendente a RD$18,091.9 millones.</w:t>
      </w:r>
    </w:p>
    <w:p w14:paraId="22579348" w14:textId="5B0A1FFF" w:rsidR="00AF2FDC" w:rsidRDefault="00E2002A" w:rsidP="00660BF9">
      <w:pPr>
        <w:rPr>
          <w:lang w:val="es-ES"/>
        </w:rPr>
      </w:pPr>
      <w:r w:rsidRPr="003A625A">
        <w:t>De los principales productos agrícolas financiados</w:t>
      </w:r>
      <w:r w:rsidR="0024505D">
        <w:t xml:space="preserve"> </w:t>
      </w:r>
      <w:r w:rsidRPr="003A625A">
        <w:t>el arroz continúa siendo el destino con mayor participación, debido a su gran nivel de consumo en todo el territorio nacional.</w:t>
      </w:r>
      <w:r w:rsidR="003A625A" w:rsidRPr="003A625A">
        <w:rPr>
          <w:lang w:val="es-ES"/>
        </w:rPr>
        <w:t xml:space="preserve"> </w:t>
      </w:r>
      <w:r w:rsidR="009F16BD">
        <w:rPr>
          <w:lang w:val="es-ES"/>
        </w:rPr>
        <w:t xml:space="preserve">Al </w:t>
      </w:r>
      <w:r w:rsidR="001A703A">
        <w:rPr>
          <w:lang w:val="es-ES"/>
        </w:rPr>
        <w:t>este rubro</w:t>
      </w:r>
      <w:r w:rsidR="009F16BD">
        <w:rPr>
          <w:lang w:val="es-ES"/>
        </w:rPr>
        <w:t xml:space="preserve"> se le formalizó un valor de RD$7,987.3 millones, </w:t>
      </w:r>
      <w:r w:rsidR="001A703A">
        <w:rPr>
          <w:lang w:val="es-ES"/>
        </w:rPr>
        <w:t xml:space="preserve">representando </w:t>
      </w:r>
      <w:r w:rsidR="009F16BD">
        <w:rPr>
          <w:lang w:val="es-ES"/>
        </w:rPr>
        <w:t xml:space="preserve">el </w:t>
      </w:r>
      <w:r w:rsidR="009F16BD" w:rsidRPr="003106C9">
        <w:rPr>
          <w:lang w:val="es-ES"/>
        </w:rPr>
        <w:t>45.9% del total agrícola y 32.0% del monto total formalizado</w:t>
      </w:r>
      <w:r w:rsidR="00D852EF">
        <w:rPr>
          <w:lang w:val="es-ES"/>
        </w:rPr>
        <w:t xml:space="preserve">, y benefició </w:t>
      </w:r>
      <w:r w:rsidR="00BE1EF8">
        <w:rPr>
          <w:lang w:val="es-ES"/>
        </w:rPr>
        <w:t xml:space="preserve">directamente </w:t>
      </w:r>
      <w:r w:rsidR="00D852EF">
        <w:rPr>
          <w:lang w:val="es-ES"/>
        </w:rPr>
        <w:t>a más de 5,000 pro</w:t>
      </w:r>
      <w:r w:rsidR="00DB76FB">
        <w:rPr>
          <w:lang w:val="es-ES"/>
        </w:rPr>
        <w:t>ductores</w:t>
      </w:r>
      <w:r w:rsidR="00CC5044">
        <w:rPr>
          <w:lang w:val="es-ES"/>
        </w:rPr>
        <w:t xml:space="preserve"> a nivel nacional</w:t>
      </w:r>
      <w:r w:rsidR="0049245A">
        <w:rPr>
          <w:lang w:val="es-ES"/>
        </w:rPr>
        <w:t xml:space="preserve">. De este </w:t>
      </w:r>
      <w:r w:rsidR="0049245A">
        <w:rPr>
          <w:lang w:val="es-ES"/>
        </w:rPr>
        <w:lastRenderedPageBreak/>
        <w:t xml:space="preserve">monto </w:t>
      </w:r>
      <w:r w:rsidR="009F16BD" w:rsidRPr="003106C9">
        <w:rPr>
          <w:lang w:val="es-ES"/>
        </w:rPr>
        <w:t>RD$3,692.9</w:t>
      </w:r>
      <w:r w:rsidR="009F16BD">
        <w:rPr>
          <w:lang w:val="es-ES"/>
        </w:rPr>
        <w:t xml:space="preserve"> </w:t>
      </w:r>
      <w:r w:rsidR="009F16BD" w:rsidRPr="003106C9">
        <w:rPr>
          <w:lang w:val="es-ES"/>
        </w:rPr>
        <w:t xml:space="preserve">millones </w:t>
      </w:r>
      <w:r w:rsidR="00B37A9E">
        <w:rPr>
          <w:lang w:val="es-ES"/>
        </w:rPr>
        <w:t xml:space="preserve">fueron </w:t>
      </w:r>
      <w:r w:rsidR="009F16BD">
        <w:rPr>
          <w:lang w:val="es-ES"/>
        </w:rPr>
        <w:t xml:space="preserve">destinado a la producción, </w:t>
      </w:r>
      <w:r w:rsidR="009F16BD" w:rsidRPr="003106C9">
        <w:rPr>
          <w:lang w:val="es-ES"/>
        </w:rPr>
        <w:t>cubriendo el 57.3% de la superficie total financiada</w:t>
      </w:r>
      <w:r w:rsidR="009F16BD">
        <w:rPr>
          <w:lang w:val="es-ES"/>
        </w:rPr>
        <w:t>.</w:t>
      </w:r>
      <w:r w:rsidR="00B37A9E">
        <w:rPr>
          <w:lang w:val="es-ES"/>
        </w:rPr>
        <w:t xml:space="preserve"> </w:t>
      </w:r>
      <w:bookmarkStart w:id="164" w:name="_Hlk171927982"/>
      <w:bookmarkStart w:id="165" w:name="_Hlk171601263"/>
      <w:bookmarkEnd w:id="163"/>
      <w:r w:rsidR="00EE60F6">
        <w:rPr>
          <w:lang w:val="es-ES"/>
        </w:rPr>
        <w:t xml:space="preserve">El monto restante de RD$4,255.6 millones </w:t>
      </w:r>
      <w:r w:rsidR="009042B8">
        <w:rPr>
          <w:lang w:val="es-ES"/>
        </w:rPr>
        <w:t>se financi</w:t>
      </w:r>
      <w:r w:rsidR="006B4F01">
        <w:rPr>
          <w:lang w:val="es-ES"/>
        </w:rPr>
        <w:t xml:space="preserve">ó a </w:t>
      </w:r>
      <w:r w:rsidR="009042B8">
        <w:rPr>
          <w:lang w:val="es-ES"/>
        </w:rPr>
        <w:t>la pignoración y comercialización</w:t>
      </w:r>
      <w:r w:rsidR="003C71DF">
        <w:rPr>
          <w:lang w:val="es-ES"/>
        </w:rPr>
        <w:t xml:space="preserve">; </w:t>
      </w:r>
      <w:r w:rsidR="00781FB6" w:rsidRPr="003106C9">
        <w:rPr>
          <w:lang w:val="es-ES"/>
        </w:rPr>
        <w:t>RD</w:t>
      </w:r>
      <w:r w:rsidR="00AF2FDC" w:rsidRPr="003106C9">
        <w:rPr>
          <w:lang w:val="es-ES"/>
        </w:rPr>
        <w:t>$</w:t>
      </w:r>
      <w:r w:rsidR="00CA33CC" w:rsidRPr="003106C9">
        <w:rPr>
          <w:lang w:val="es-ES"/>
        </w:rPr>
        <w:t>3,288.</w:t>
      </w:r>
      <w:r w:rsidR="00AF2FDC" w:rsidRPr="003106C9">
        <w:rPr>
          <w:lang w:val="es-ES"/>
        </w:rPr>
        <w:t xml:space="preserve">1 </w:t>
      </w:r>
      <w:r w:rsidR="003C185F">
        <w:rPr>
          <w:lang w:val="es-ES"/>
        </w:rPr>
        <w:t xml:space="preserve">y </w:t>
      </w:r>
      <w:r w:rsidR="00AF2FDC" w:rsidRPr="003106C9">
        <w:rPr>
          <w:lang w:val="es-ES"/>
        </w:rPr>
        <w:t>RD$</w:t>
      </w:r>
      <w:r w:rsidR="00CA33CC" w:rsidRPr="003106C9">
        <w:rPr>
          <w:lang w:val="es-ES"/>
        </w:rPr>
        <w:t>1,006.</w:t>
      </w:r>
      <w:r w:rsidR="00A161B8" w:rsidRPr="003106C9">
        <w:rPr>
          <w:lang w:val="es-ES"/>
        </w:rPr>
        <w:t>3</w:t>
      </w:r>
      <w:r w:rsidR="00AF2FDC" w:rsidRPr="003106C9">
        <w:rPr>
          <w:lang w:val="es-ES"/>
        </w:rPr>
        <w:t xml:space="preserve"> millones </w:t>
      </w:r>
      <w:r w:rsidR="003C185F">
        <w:rPr>
          <w:lang w:val="es-ES"/>
        </w:rPr>
        <w:t>respectivamente,</w:t>
      </w:r>
      <w:r w:rsidR="00583ADD">
        <w:rPr>
          <w:lang w:val="es-ES"/>
        </w:rPr>
        <w:t xml:space="preserve"> </w:t>
      </w:r>
      <w:r w:rsidR="00AF2FDC" w:rsidRPr="003106C9">
        <w:rPr>
          <w:lang w:val="es-ES"/>
        </w:rPr>
        <w:t xml:space="preserve">el </w:t>
      </w:r>
      <w:r w:rsidR="00C70ACB" w:rsidRPr="003106C9">
        <w:rPr>
          <w:lang w:val="es-ES"/>
        </w:rPr>
        <w:t>53.8</w:t>
      </w:r>
      <w:r w:rsidR="00AF2FDC" w:rsidRPr="003106C9">
        <w:rPr>
          <w:lang w:val="es-ES"/>
        </w:rPr>
        <w:t xml:space="preserve">% del </w:t>
      </w:r>
      <w:r w:rsidR="00DB6856" w:rsidRPr="003106C9">
        <w:rPr>
          <w:lang w:val="es-ES"/>
        </w:rPr>
        <w:t xml:space="preserve">monto </w:t>
      </w:r>
      <w:r w:rsidR="00AF2FDC" w:rsidRPr="003106C9">
        <w:rPr>
          <w:lang w:val="es-ES"/>
        </w:rPr>
        <w:t xml:space="preserve">total </w:t>
      </w:r>
      <w:r w:rsidR="0091041F" w:rsidRPr="003106C9">
        <w:rPr>
          <w:lang w:val="es-ES"/>
        </w:rPr>
        <w:t>financiado</w:t>
      </w:r>
      <w:r w:rsidR="00DC76C3">
        <w:rPr>
          <w:lang w:val="es-ES"/>
        </w:rPr>
        <w:t xml:space="preserve"> </w:t>
      </w:r>
      <w:r w:rsidR="00FB3ACB">
        <w:rPr>
          <w:lang w:val="es-ES"/>
        </w:rPr>
        <w:t xml:space="preserve">a dicho </w:t>
      </w:r>
      <w:r w:rsidR="002C534B">
        <w:rPr>
          <w:lang w:val="es-ES"/>
        </w:rPr>
        <w:t>cultivo</w:t>
      </w:r>
      <w:r w:rsidR="00583ADD">
        <w:rPr>
          <w:lang w:val="es-ES"/>
        </w:rPr>
        <w:t>.</w:t>
      </w:r>
    </w:p>
    <w:p w14:paraId="7CDFDD04" w14:textId="77777777" w:rsidR="00762CDD" w:rsidRDefault="00762CDD" w:rsidP="00844715">
      <w:pPr>
        <w:spacing w:after="0"/>
        <w:rPr>
          <w:lang w:val="es-ES"/>
        </w:rPr>
      </w:pPr>
    </w:p>
    <w:tbl>
      <w:tblPr>
        <w:tblpPr w:leftFromText="141" w:rightFromText="141" w:vertAnchor="text" w:horzAnchor="margin" w:tblpY="-75"/>
        <w:tblW w:w="5000" w:type="pct"/>
        <w:tblCellMar>
          <w:left w:w="70" w:type="dxa"/>
          <w:right w:w="70" w:type="dxa"/>
        </w:tblCellMar>
        <w:tblLook w:val="04A0" w:firstRow="1" w:lastRow="0" w:firstColumn="1" w:lastColumn="0" w:noHBand="0" w:noVBand="1"/>
      </w:tblPr>
      <w:tblGrid>
        <w:gridCol w:w="1475"/>
        <w:gridCol w:w="1272"/>
        <w:gridCol w:w="1389"/>
        <w:gridCol w:w="510"/>
        <w:gridCol w:w="1272"/>
        <w:gridCol w:w="1389"/>
        <w:gridCol w:w="613"/>
      </w:tblGrid>
      <w:tr w:rsidR="00603EBA" w:rsidRPr="00D15F3C" w14:paraId="12EC8C91" w14:textId="77777777" w:rsidTr="00603EBA">
        <w:trPr>
          <w:trHeight w:val="568"/>
        </w:trPr>
        <w:tc>
          <w:tcPr>
            <w:tcW w:w="5000" w:type="pct"/>
            <w:gridSpan w:val="7"/>
            <w:tcBorders>
              <w:top w:val="nil"/>
              <w:left w:val="nil"/>
              <w:bottom w:val="nil"/>
              <w:right w:val="nil"/>
            </w:tcBorders>
            <w:shd w:val="clear" w:color="000000" w:fill="FFFFFF"/>
            <w:vAlign w:val="center"/>
            <w:hideMark/>
          </w:tcPr>
          <w:p w14:paraId="177DAB0B" w14:textId="77777777" w:rsidR="00603EBA" w:rsidRPr="003357D6" w:rsidRDefault="00603EBA" w:rsidP="00603EBA">
            <w:pPr>
              <w:spacing w:after="0" w:line="240" w:lineRule="auto"/>
              <w:jc w:val="center"/>
              <w:rPr>
                <w:rFonts w:eastAsia="Times New Roman"/>
                <w:b/>
                <w:bCs/>
                <w:spacing w:val="0"/>
                <w:lang w:val="es-ES" w:eastAsia="es-ES"/>
              </w:rPr>
            </w:pPr>
            <w:r w:rsidRPr="003357D6">
              <w:rPr>
                <w:rFonts w:eastAsia="Times New Roman"/>
                <w:b/>
                <w:bCs/>
                <w:spacing w:val="0"/>
                <w:lang w:val="es-ES" w:eastAsia="es-ES"/>
              </w:rPr>
              <w:t xml:space="preserve">Cuadro No. </w:t>
            </w:r>
            <w:r>
              <w:rPr>
                <w:rFonts w:eastAsia="Times New Roman"/>
                <w:b/>
                <w:bCs/>
                <w:spacing w:val="0"/>
                <w:lang w:val="es-ES" w:eastAsia="es-ES"/>
              </w:rPr>
              <w:t>3</w:t>
            </w:r>
          </w:p>
          <w:p w14:paraId="4B179578" w14:textId="77777777" w:rsidR="00603EBA" w:rsidRPr="003357D6" w:rsidRDefault="00603EBA" w:rsidP="00603EBA">
            <w:pPr>
              <w:spacing w:after="0" w:line="240" w:lineRule="auto"/>
              <w:jc w:val="center"/>
              <w:rPr>
                <w:rFonts w:eastAsia="Times New Roman"/>
                <w:b/>
                <w:bCs/>
                <w:spacing w:val="0"/>
                <w:lang w:val="es-ES" w:eastAsia="es-ES"/>
              </w:rPr>
            </w:pPr>
            <w:r w:rsidRPr="003357D6">
              <w:rPr>
                <w:rFonts w:eastAsia="Times New Roman"/>
                <w:b/>
                <w:bCs/>
                <w:spacing w:val="0"/>
                <w:lang w:val="es-ES" w:eastAsia="es-ES"/>
              </w:rPr>
              <w:t>Ejecución Programa de Préstamos, Según Sub-Sectores</w:t>
            </w:r>
          </w:p>
          <w:p w14:paraId="62CDF994" w14:textId="77777777" w:rsidR="00603EBA" w:rsidRPr="00D15F3C" w:rsidRDefault="00603EBA" w:rsidP="00603EBA">
            <w:pPr>
              <w:spacing w:after="0" w:line="240" w:lineRule="auto"/>
              <w:jc w:val="center"/>
              <w:rPr>
                <w:rFonts w:eastAsia="Times New Roman"/>
                <w:b/>
                <w:bCs/>
                <w:spacing w:val="0"/>
                <w:sz w:val="20"/>
                <w:szCs w:val="20"/>
                <w:lang w:val="es-ES" w:eastAsia="es-ES"/>
              </w:rPr>
            </w:pPr>
            <w:r w:rsidRPr="003357D6">
              <w:rPr>
                <w:rFonts w:eastAsia="Times New Roman"/>
                <w:b/>
                <w:bCs/>
                <w:spacing w:val="0"/>
                <w:lang w:val="es-ES" w:eastAsia="es-ES"/>
              </w:rPr>
              <w:t>Enero - Diciembre 2025</w:t>
            </w:r>
          </w:p>
        </w:tc>
      </w:tr>
      <w:tr w:rsidR="00603EBA" w:rsidRPr="00D15F3C" w14:paraId="08BBEC4A" w14:textId="77777777" w:rsidTr="00603EBA">
        <w:trPr>
          <w:trHeight w:val="80"/>
        </w:trPr>
        <w:tc>
          <w:tcPr>
            <w:tcW w:w="5000" w:type="pct"/>
            <w:gridSpan w:val="7"/>
            <w:tcBorders>
              <w:top w:val="nil"/>
              <w:left w:val="nil"/>
              <w:bottom w:val="single" w:sz="4" w:space="0" w:color="7D8589"/>
              <w:right w:val="nil"/>
            </w:tcBorders>
            <w:shd w:val="clear" w:color="000000" w:fill="FFFFFF"/>
            <w:vAlign w:val="center"/>
            <w:hideMark/>
          </w:tcPr>
          <w:p w14:paraId="17D95C70" w14:textId="77777777" w:rsidR="00603EBA" w:rsidRPr="00D15F3C" w:rsidRDefault="00603EBA" w:rsidP="00603EBA">
            <w:pPr>
              <w:spacing w:after="0" w:line="240" w:lineRule="auto"/>
              <w:jc w:val="center"/>
              <w:rPr>
                <w:rFonts w:eastAsia="Times New Roman"/>
                <w:b/>
                <w:bCs/>
                <w:spacing w:val="0"/>
                <w:sz w:val="20"/>
                <w:szCs w:val="20"/>
                <w:lang w:val="es-ES" w:eastAsia="es-ES"/>
              </w:rPr>
            </w:pPr>
            <w:r w:rsidRPr="00D15F3C">
              <w:rPr>
                <w:rFonts w:eastAsia="Times New Roman"/>
                <w:b/>
                <w:bCs/>
                <w:spacing w:val="0"/>
                <w:sz w:val="20"/>
                <w:szCs w:val="20"/>
                <w:lang w:val="es-ES" w:eastAsia="es-ES"/>
              </w:rPr>
              <w:t> </w:t>
            </w:r>
          </w:p>
        </w:tc>
      </w:tr>
      <w:tr w:rsidR="00603EBA" w:rsidRPr="00D15F3C" w14:paraId="52F40448" w14:textId="77777777" w:rsidTr="00603EBA">
        <w:trPr>
          <w:trHeight w:val="227"/>
        </w:trPr>
        <w:tc>
          <w:tcPr>
            <w:tcW w:w="931" w:type="pct"/>
            <w:vMerge w:val="restar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2C647DD1"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Sub-Sectores</w:t>
            </w:r>
          </w:p>
        </w:tc>
        <w:tc>
          <w:tcPr>
            <w:tcW w:w="2002" w:type="pct"/>
            <w:gridSpan w:val="3"/>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263B97D7"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Superficie (Tareas)</w:t>
            </w:r>
          </w:p>
        </w:tc>
        <w:tc>
          <w:tcPr>
            <w:tcW w:w="2067" w:type="pct"/>
            <w:gridSpan w:val="3"/>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573CCF92"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Monto (RD$)</w:t>
            </w:r>
          </w:p>
        </w:tc>
      </w:tr>
      <w:tr w:rsidR="00603EBA" w:rsidRPr="00D15F3C" w14:paraId="59347908" w14:textId="77777777" w:rsidTr="00603EBA">
        <w:trPr>
          <w:trHeight w:val="227"/>
        </w:trPr>
        <w:tc>
          <w:tcPr>
            <w:tcW w:w="931" w:type="pct"/>
            <w:vMerge/>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76551BBD" w14:textId="77777777" w:rsidR="00603EBA" w:rsidRPr="00BC02E3" w:rsidRDefault="00603EBA" w:rsidP="00603EBA">
            <w:pPr>
              <w:spacing w:after="0" w:line="240" w:lineRule="auto"/>
              <w:jc w:val="left"/>
              <w:rPr>
                <w:rFonts w:eastAsia="Times New Roman"/>
                <w:b/>
                <w:bCs/>
                <w:color w:val="FFFFFF" w:themeColor="background1"/>
                <w:spacing w:val="0"/>
                <w:sz w:val="21"/>
                <w:szCs w:val="21"/>
                <w:lang w:val="es-ES" w:eastAsia="es-ES"/>
              </w:rPr>
            </w:pPr>
          </w:p>
        </w:tc>
        <w:tc>
          <w:tcPr>
            <w:tcW w:w="803" w:type="pc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3A161CD8"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Programado</w:t>
            </w:r>
          </w:p>
        </w:tc>
        <w:tc>
          <w:tcPr>
            <w:tcW w:w="877" w:type="pc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7D5D559E"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*Formalizada</w:t>
            </w:r>
          </w:p>
        </w:tc>
        <w:tc>
          <w:tcPr>
            <w:tcW w:w="322" w:type="pc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00AA95B9"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 xml:space="preserve"> %</w:t>
            </w:r>
          </w:p>
        </w:tc>
        <w:tc>
          <w:tcPr>
            <w:tcW w:w="803" w:type="pc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2B3E8F7C"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Programado</w:t>
            </w:r>
          </w:p>
        </w:tc>
        <w:tc>
          <w:tcPr>
            <w:tcW w:w="877" w:type="pc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1A134125" w14:textId="77777777" w:rsidR="00603EBA" w:rsidRPr="00BC02E3" w:rsidRDefault="00603EBA" w:rsidP="00603EBA">
            <w:pPr>
              <w:spacing w:after="0" w:line="240" w:lineRule="auto"/>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*Formalizado</w:t>
            </w:r>
          </w:p>
        </w:tc>
        <w:tc>
          <w:tcPr>
            <w:tcW w:w="387" w:type="pct"/>
            <w:tcBorders>
              <w:top w:val="single" w:sz="4" w:space="0" w:color="7D8589"/>
              <w:left w:val="single" w:sz="4" w:space="0" w:color="7D8589"/>
              <w:bottom w:val="single" w:sz="4" w:space="0" w:color="7D8589"/>
              <w:right w:val="single" w:sz="4" w:space="0" w:color="7D8589"/>
            </w:tcBorders>
            <w:shd w:val="clear" w:color="auto" w:fill="142F62"/>
            <w:vAlign w:val="center"/>
            <w:hideMark/>
          </w:tcPr>
          <w:p w14:paraId="6FB6F727" w14:textId="77777777" w:rsidR="00603EBA" w:rsidRPr="00BC02E3" w:rsidRDefault="00603EBA" w:rsidP="00603EBA">
            <w:pPr>
              <w:spacing w:after="0" w:line="240" w:lineRule="auto"/>
              <w:jc w:val="center"/>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w:t>
            </w:r>
          </w:p>
        </w:tc>
      </w:tr>
      <w:tr w:rsidR="00603EBA" w:rsidRPr="00D15F3C" w14:paraId="51E8C800" w14:textId="77777777" w:rsidTr="00603EBA">
        <w:trPr>
          <w:trHeight w:val="283"/>
        </w:trPr>
        <w:tc>
          <w:tcPr>
            <w:tcW w:w="931"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4D1412AE" w14:textId="77777777" w:rsidR="00603EBA" w:rsidRPr="00BC02E3" w:rsidRDefault="00603EBA" w:rsidP="00603EBA">
            <w:pPr>
              <w:spacing w:after="0" w:line="240" w:lineRule="auto"/>
              <w:jc w:val="left"/>
              <w:rPr>
                <w:rFonts w:eastAsia="Times New Roman"/>
                <w:spacing w:val="0"/>
                <w:sz w:val="21"/>
                <w:szCs w:val="21"/>
                <w:lang w:val="es-ES" w:eastAsia="es-ES"/>
              </w:rPr>
            </w:pPr>
            <w:r w:rsidRPr="00BC02E3">
              <w:rPr>
                <w:rFonts w:eastAsia="Times New Roman"/>
                <w:spacing w:val="0"/>
                <w:sz w:val="21"/>
                <w:szCs w:val="21"/>
                <w:lang w:val="es-ES" w:eastAsia="es-ES"/>
              </w:rPr>
              <w:t>Agrícola</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161D70D5"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1,286,915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027E6A22"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937,638 </w:t>
            </w:r>
          </w:p>
        </w:tc>
        <w:tc>
          <w:tcPr>
            <w:tcW w:w="322"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46BA4A28"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72.9 </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73BBB606"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18,091.9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0342FEB1"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17,410.6 </w:t>
            </w:r>
          </w:p>
        </w:tc>
        <w:tc>
          <w:tcPr>
            <w:tcW w:w="38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3C317F2D"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96.2 </w:t>
            </w:r>
          </w:p>
        </w:tc>
      </w:tr>
      <w:tr w:rsidR="00603EBA" w:rsidRPr="00D15F3C" w14:paraId="005554BC" w14:textId="77777777" w:rsidTr="00603EBA">
        <w:trPr>
          <w:trHeight w:val="283"/>
        </w:trPr>
        <w:tc>
          <w:tcPr>
            <w:tcW w:w="931"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6A4D92FF" w14:textId="77777777" w:rsidR="00603EBA" w:rsidRPr="00BC02E3" w:rsidRDefault="00603EBA" w:rsidP="00603EBA">
            <w:pPr>
              <w:spacing w:after="0" w:line="240" w:lineRule="auto"/>
              <w:jc w:val="left"/>
              <w:rPr>
                <w:rFonts w:eastAsia="Times New Roman"/>
                <w:spacing w:val="0"/>
                <w:sz w:val="21"/>
                <w:szCs w:val="21"/>
                <w:lang w:val="es-ES" w:eastAsia="es-ES"/>
              </w:rPr>
            </w:pPr>
            <w:r w:rsidRPr="00BC02E3">
              <w:rPr>
                <w:rFonts w:eastAsia="Times New Roman"/>
                <w:spacing w:val="0"/>
                <w:sz w:val="21"/>
                <w:szCs w:val="21"/>
                <w:lang w:val="es-ES" w:eastAsia="es-ES"/>
              </w:rPr>
              <w:t>Pecuario</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3D0D292A"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3CF0F2A5"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w:t>
            </w:r>
          </w:p>
        </w:tc>
        <w:tc>
          <w:tcPr>
            <w:tcW w:w="322"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02997B3D"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551977B9"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5,125.7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4D12E6A0"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3,932.8 </w:t>
            </w:r>
          </w:p>
        </w:tc>
        <w:tc>
          <w:tcPr>
            <w:tcW w:w="38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6926609D"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76.7 </w:t>
            </w:r>
          </w:p>
        </w:tc>
      </w:tr>
      <w:tr w:rsidR="00603EBA" w:rsidRPr="00D15F3C" w14:paraId="4BC27747" w14:textId="77777777" w:rsidTr="00603EBA">
        <w:trPr>
          <w:trHeight w:val="283"/>
        </w:trPr>
        <w:tc>
          <w:tcPr>
            <w:tcW w:w="931"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64A060C6" w14:textId="77777777" w:rsidR="00603EBA" w:rsidRPr="00BC02E3" w:rsidRDefault="00603EBA" w:rsidP="00603EBA">
            <w:pPr>
              <w:spacing w:after="0" w:line="240" w:lineRule="auto"/>
              <w:jc w:val="left"/>
              <w:rPr>
                <w:rFonts w:eastAsia="Times New Roman"/>
                <w:spacing w:val="0"/>
                <w:sz w:val="21"/>
                <w:szCs w:val="21"/>
                <w:lang w:val="es-ES" w:eastAsia="es-ES"/>
              </w:rPr>
            </w:pPr>
            <w:r w:rsidRPr="00BC02E3">
              <w:rPr>
                <w:rFonts w:eastAsia="Times New Roman"/>
                <w:spacing w:val="0"/>
                <w:sz w:val="21"/>
                <w:szCs w:val="21"/>
                <w:lang w:val="es-ES" w:eastAsia="es-ES"/>
              </w:rPr>
              <w:t>Microempresas</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77AD79C6"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55259418"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322"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1DAF3D9A"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66DB1176"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4,758.2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7D39D7DF"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3,178.8 </w:t>
            </w:r>
          </w:p>
        </w:tc>
        <w:tc>
          <w:tcPr>
            <w:tcW w:w="38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2F1B7774"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66.8 </w:t>
            </w:r>
          </w:p>
        </w:tc>
      </w:tr>
      <w:tr w:rsidR="00603EBA" w:rsidRPr="00D15F3C" w14:paraId="13DDFA1F" w14:textId="77777777" w:rsidTr="00603EBA">
        <w:trPr>
          <w:trHeight w:val="283"/>
        </w:trPr>
        <w:tc>
          <w:tcPr>
            <w:tcW w:w="931"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7E66CC56" w14:textId="77777777" w:rsidR="00603EBA" w:rsidRPr="00BC02E3" w:rsidRDefault="00603EBA" w:rsidP="00603EBA">
            <w:pPr>
              <w:spacing w:after="0" w:line="240" w:lineRule="auto"/>
              <w:jc w:val="left"/>
              <w:rPr>
                <w:rFonts w:eastAsia="Times New Roman"/>
                <w:spacing w:val="0"/>
                <w:sz w:val="21"/>
                <w:szCs w:val="21"/>
                <w:lang w:val="es-ES" w:eastAsia="es-ES"/>
              </w:rPr>
            </w:pPr>
            <w:r w:rsidRPr="00BC02E3">
              <w:rPr>
                <w:rFonts w:eastAsia="Times New Roman"/>
                <w:spacing w:val="0"/>
                <w:sz w:val="21"/>
                <w:szCs w:val="21"/>
                <w:lang w:val="es-ES" w:eastAsia="es-ES"/>
              </w:rPr>
              <w:t>Consumo</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48B9EE83"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1FFFE764"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322"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375CABF7"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 - </w:t>
            </w:r>
          </w:p>
        </w:tc>
        <w:tc>
          <w:tcPr>
            <w:tcW w:w="803"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793DE4E4"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276.3 </w:t>
            </w:r>
          </w:p>
        </w:tc>
        <w:tc>
          <w:tcPr>
            <w:tcW w:w="87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5682E794"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445.9 </w:t>
            </w:r>
          </w:p>
        </w:tc>
        <w:tc>
          <w:tcPr>
            <w:tcW w:w="387" w:type="pct"/>
            <w:tcBorders>
              <w:top w:val="single" w:sz="4" w:space="0" w:color="7D8589"/>
              <w:left w:val="single" w:sz="4" w:space="0" w:color="7D8589"/>
              <w:bottom w:val="single" w:sz="4" w:space="0" w:color="7D8589"/>
              <w:right w:val="single" w:sz="4" w:space="0" w:color="7D8589"/>
            </w:tcBorders>
            <w:shd w:val="clear" w:color="000000" w:fill="FFFFFF"/>
            <w:vAlign w:val="bottom"/>
            <w:hideMark/>
          </w:tcPr>
          <w:p w14:paraId="76FAF034" w14:textId="77777777" w:rsidR="00603EBA" w:rsidRPr="00BC02E3" w:rsidRDefault="00603EBA" w:rsidP="00603EBA">
            <w:pPr>
              <w:spacing w:after="0" w:line="240" w:lineRule="auto"/>
              <w:jc w:val="right"/>
              <w:rPr>
                <w:rFonts w:eastAsia="Times New Roman"/>
                <w:spacing w:val="0"/>
                <w:sz w:val="21"/>
                <w:szCs w:val="21"/>
                <w:lang w:val="es-ES" w:eastAsia="es-ES"/>
              </w:rPr>
            </w:pPr>
            <w:r w:rsidRPr="00BC02E3">
              <w:rPr>
                <w:rFonts w:eastAsia="Times New Roman"/>
                <w:spacing w:val="0"/>
                <w:sz w:val="21"/>
                <w:szCs w:val="21"/>
                <w:lang w:val="es-ES" w:eastAsia="es-ES"/>
              </w:rPr>
              <w:t xml:space="preserve">161.4 </w:t>
            </w:r>
          </w:p>
        </w:tc>
      </w:tr>
      <w:tr w:rsidR="00603EBA" w:rsidRPr="00D15F3C" w14:paraId="45419CFE" w14:textId="77777777" w:rsidTr="00603EBA">
        <w:trPr>
          <w:trHeight w:val="283"/>
        </w:trPr>
        <w:tc>
          <w:tcPr>
            <w:tcW w:w="931" w:type="pct"/>
            <w:tcBorders>
              <w:top w:val="single" w:sz="4" w:space="0" w:color="7D8589"/>
              <w:left w:val="single" w:sz="4" w:space="0" w:color="7D8589"/>
              <w:bottom w:val="single" w:sz="4" w:space="0" w:color="7D8589"/>
              <w:right w:val="single" w:sz="4" w:space="0" w:color="7D8589"/>
            </w:tcBorders>
            <w:shd w:val="clear" w:color="auto" w:fill="142F62"/>
            <w:noWrap/>
            <w:vAlign w:val="bottom"/>
            <w:hideMark/>
          </w:tcPr>
          <w:p w14:paraId="45D13B39" w14:textId="77777777" w:rsidR="00603EBA" w:rsidRPr="00BC02E3" w:rsidRDefault="00603EBA" w:rsidP="00603EBA">
            <w:pPr>
              <w:spacing w:after="0" w:line="240" w:lineRule="auto"/>
              <w:jc w:val="lef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Total</w:t>
            </w:r>
          </w:p>
        </w:tc>
        <w:tc>
          <w:tcPr>
            <w:tcW w:w="803"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06D9C9E2" w14:textId="77777777" w:rsidR="00603EBA" w:rsidRPr="00BC02E3" w:rsidRDefault="00603EBA" w:rsidP="00603EBA">
            <w:pPr>
              <w:spacing w:after="0" w:line="240" w:lineRule="auto"/>
              <w:jc w:val="righ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1,286,915</w:t>
            </w:r>
          </w:p>
        </w:tc>
        <w:tc>
          <w:tcPr>
            <w:tcW w:w="877"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6C22A436" w14:textId="77777777" w:rsidR="00603EBA" w:rsidRPr="00BC02E3" w:rsidRDefault="00603EBA" w:rsidP="00603EBA">
            <w:pPr>
              <w:spacing w:after="0" w:line="240" w:lineRule="auto"/>
              <w:jc w:val="righ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937,638</w:t>
            </w:r>
          </w:p>
        </w:tc>
        <w:tc>
          <w:tcPr>
            <w:tcW w:w="322"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0802A5E7" w14:textId="77777777" w:rsidR="00603EBA" w:rsidRPr="00BC02E3" w:rsidRDefault="00603EBA" w:rsidP="00603EBA">
            <w:pPr>
              <w:spacing w:after="0" w:line="240" w:lineRule="auto"/>
              <w:jc w:val="righ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 xml:space="preserve">72.9 </w:t>
            </w:r>
          </w:p>
        </w:tc>
        <w:tc>
          <w:tcPr>
            <w:tcW w:w="803"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68A3532D" w14:textId="77777777" w:rsidR="00603EBA" w:rsidRPr="00BC02E3" w:rsidRDefault="00603EBA" w:rsidP="00603EBA">
            <w:pPr>
              <w:spacing w:after="0" w:line="240" w:lineRule="auto"/>
              <w:jc w:val="righ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 xml:space="preserve">28,252.1 </w:t>
            </w:r>
          </w:p>
        </w:tc>
        <w:tc>
          <w:tcPr>
            <w:tcW w:w="877"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5CBAD165" w14:textId="77777777" w:rsidR="00603EBA" w:rsidRPr="00BC02E3" w:rsidRDefault="00603EBA" w:rsidP="00603EBA">
            <w:pPr>
              <w:spacing w:after="0" w:line="240" w:lineRule="auto"/>
              <w:jc w:val="righ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 xml:space="preserve">24,968.2 </w:t>
            </w:r>
          </w:p>
        </w:tc>
        <w:tc>
          <w:tcPr>
            <w:tcW w:w="387" w:type="pct"/>
            <w:tcBorders>
              <w:top w:val="single" w:sz="4" w:space="0" w:color="7D8589"/>
              <w:left w:val="single" w:sz="4" w:space="0" w:color="7D8589"/>
              <w:bottom w:val="single" w:sz="4" w:space="0" w:color="7D8589"/>
              <w:right w:val="single" w:sz="4" w:space="0" w:color="7D8589"/>
            </w:tcBorders>
            <w:shd w:val="clear" w:color="auto" w:fill="142F62"/>
            <w:vAlign w:val="bottom"/>
            <w:hideMark/>
          </w:tcPr>
          <w:p w14:paraId="05FFE6B0" w14:textId="77777777" w:rsidR="00603EBA" w:rsidRPr="00BC02E3" w:rsidRDefault="00603EBA" w:rsidP="00603EBA">
            <w:pPr>
              <w:spacing w:after="0" w:line="240" w:lineRule="auto"/>
              <w:jc w:val="right"/>
              <w:rPr>
                <w:rFonts w:eastAsia="Times New Roman"/>
                <w:b/>
                <w:bCs/>
                <w:color w:val="FFFFFF" w:themeColor="background1"/>
                <w:spacing w:val="0"/>
                <w:sz w:val="21"/>
                <w:szCs w:val="21"/>
                <w:lang w:val="es-ES" w:eastAsia="es-ES"/>
              </w:rPr>
            </w:pPr>
            <w:r w:rsidRPr="00BC02E3">
              <w:rPr>
                <w:rFonts w:eastAsia="Times New Roman"/>
                <w:b/>
                <w:bCs/>
                <w:color w:val="FFFFFF" w:themeColor="background1"/>
                <w:spacing w:val="0"/>
                <w:sz w:val="21"/>
                <w:szCs w:val="21"/>
                <w:lang w:val="es-ES" w:eastAsia="es-ES"/>
              </w:rPr>
              <w:t xml:space="preserve">88.4 </w:t>
            </w:r>
          </w:p>
        </w:tc>
      </w:tr>
      <w:tr w:rsidR="00603EBA" w:rsidRPr="00D15F3C" w14:paraId="3657B6B6" w14:textId="77777777" w:rsidTr="00603EBA">
        <w:trPr>
          <w:trHeight w:val="289"/>
        </w:trPr>
        <w:tc>
          <w:tcPr>
            <w:tcW w:w="5000" w:type="pct"/>
            <w:gridSpan w:val="7"/>
            <w:tcBorders>
              <w:top w:val="single" w:sz="4" w:space="0" w:color="7D8589"/>
              <w:left w:val="nil"/>
              <w:bottom w:val="nil"/>
              <w:right w:val="nil"/>
            </w:tcBorders>
            <w:shd w:val="clear" w:color="000000" w:fill="FFFFFF"/>
            <w:noWrap/>
            <w:vAlign w:val="bottom"/>
            <w:hideMark/>
          </w:tcPr>
          <w:p w14:paraId="013098D0" w14:textId="77777777" w:rsidR="00603EBA" w:rsidRPr="00D45D32" w:rsidRDefault="00603EBA" w:rsidP="00603EBA">
            <w:pPr>
              <w:spacing w:after="0" w:line="240" w:lineRule="auto"/>
              <w:rPr>
                <w:i/>
                <w:sz w:val="18"/>
                <w:szCs w:val="18"/>
                <w:lang w:val="es-ES" w:eastAsia="es-MX"/>
              </w:rPr>
            </w:pPr>
            <w:r w:rsidRPr="00D45D32">
              <w:rPr>
                <w:i/>
                <w:sz w:val="18"/>
                <w:szCs w:val="18"/>
                <w:lang w:val="es-ES" w:eastAsia="es-MX"/>
              </w:rPr>
              <w:t>Fuente: Dir. Planeación Estratégica-Sección Estadísticas</w:t>
            </w:r>
          </w:p>
          <w:p w14:paraId="4063238D" w14:textId="77777777" w:rsidR="00603EBA" w:rsidRPr="00D15F3C" w:rsidRDefault="00603EBA" w:rsidP="00603EBA">
            <w:pPr>
              <w:spacing w:after="0" w:line="240" w:lineRule="auto"/>
              <w:rPr>
                <w:rFonts w:eastAsia="Times New Roman"/>
                <w:spacing w:val="0"/>
                <w:sz w:val="20"/>
                <w:szCs w:val="20"/>
                <w:lang w:val="es-ES" w:eastAsia="es-ES"/>
              </w:rPr>
            </w:pPr>
            <w:r w:rsidRPr="00D45D32">
              <w:rPr>
                <w:i/>
                <w:sz w:val="18"/>
                <w:szCs w:val="18"/>
                <w:lang w:val="es-ES" w:eastAsia="es-MX"/>
              </w:rPr>
              <w:t>*Mes de diciembre Proyectado</w:t>
            </w:r>
          </w:p>
        </w:tc>
      </w:tr>
    </w:tbl>
    <w:p w14:paraId="50279AF9" w14:textId="77777777" w:rsidR="00603EBA" w:rsidRDefault="00603EBA" w:rsidP="00660BF9">
      <w:pPr>
        <w:rPr>
          <w:lang w:val="es-ES"/>
        </w:rPr>
      </w:pPr>
    </w:p>
    <w:p w14:paraId="3D0C4D0C" w14:textId="1532D064" w:rsidR="002F06A3" w:rsidRPr="00884C7D" w:rsidRDefault="00985A01" w:rsidP="00660BF9">
      <w:pPr>
        <w:rPr>
          <w:lang w:val="es-ES"/>
        </w:rPr>
      </w:pPr>
      <w:r>
        <w:rPr>
          <w:lang w:val="es-ES"/>
        </w:rPr>
        <w:t>Por otro lado, s</w:t>
      </w:r>
      <w:r w:rsidR="009842E0" w:rsidRPr="00781FB6">
        <w:rPr>
          <w:lang w:val="es-ES"/>
        </w:rPr>
        <w:t>egún</w:t>
      </w:r>
      <w:r w:rsidR="00555591" w:rsidRPr="00781FB6">
        <w:rPr>
          <w:lang w:val="es-ES"/>
        </w:rPr>
        <w:t xml:space="preserve"> las formalizaciones </w:t>
      </w:r>
      <w:r w:rsidR="005F750C" w:rsidRPr="00781FB6">
        <w:rPr>
          <w:lang w:val="es-ES"/>
        </w:rPr>
        <w:t>ejecutadas durante el año, l</w:t>
      </w:r>
      <w:r w:rsidR="00B1154F" w:rsidRPr="00781FB6">
        <w:rPr>
          <w:lang w:val="es-ES"/>
        </w:rPr>
        <w:t xml:space="preserve">os </w:t>
      </w:r>
      <w:r w:rsidR="002F06A3" w:rsidRPr="00781FB6">
        <w:rPr>
          <w:lang w:val="es-ES"/>
        </w:rPr>
        <w:t>cultivos</w:t>
      </w:r>
      <w:r w:rsidR="00B1154F" w:rsidRPr="00781FB6">
        <w:rPr>
          <w:lang w:val="es-ES"/>
        </w:rPr>
        <w:t xml:space="preserve"> </w:t>
      </w:r>
      <w:r w:rsidR="007E43AB" w:rsidRPr="00781FB6">
        <w:rPr>
          <w:lang w:val="es-ES"/>
        </w:rPr>
        <w:t>más</w:t>
      </w:r>
      <w:r w:rsidR="002F06A3" w:rsidRPr="00781FB6">
        <w:rPr>
          <w:lang w:val="es-ES"/>
        </w:rPr>
        <w:t xml:space="preserve"> destacado</w:t>
      </w:r>
      <w:r w:rsidR="00450228" w:rsidRPr="00781FB6">
        <w:rPr>
          <w:lang w:val="es-ES"/>
        </w:rPr>
        <w:t>s</w:t>
      </w:r>
      <w:r w:rsidR="002F06A3" w:rsidRPr="00781FB6">
        <w:rPr>
          <w:lang w:val="es-ES"/>
        </w:rPr>
        <w:t xml:space="preserve"> </w:t>
      </w:r>
      <w:r w:rsidR="00994B58" w:rsidRPr="00781FB6">
        <w:rPr>
          <w:lang w:val="es-ES"/>
        </w:rPr>
        <w:t>fueron:</w:t>
      </w:r>
      <w:r w:rsidR="007E43AB" w:rsidRPr="00781FB6">
        <w:rPr>
          <w:lang w:val="es-ES"/>
        </w:rPr>
        <w:t xml:space="preserve"> </w:t>
      </w:r>
      <w:r w:rsidR="00FF4883" w:rsidRPr="00781FB6">
        <w:rPr>
          <w:lang w:val="es-ES"/>
        </w:rPr>
        <w:t>c</w:t>
      </w:r>
      <w:r w:rsidR="00B923B8" w:rsidRPr="00781FB6">
        <w:rPr>
          <w:lang w:val="es-ES"/>
        </w:rPr>
        <w:t>acao con RD$1,</w:t>
      </w:r>
      <w:r w:rsidR="00481D2B" w:rsidRPr="00781FB6">
        <w:rPr>
          <w:lang w:val="es-ES"/>
        </w:rPr>
        <w:t>368.9 millones</w:t>
      </w:r>
      <w:r w:rsidR="0057341A" w:rsidRPr="00781FB6">
        <w:rPr>
          <w:lang w:val="es-ES"/>
        </w:rPr>
        <w:t xml:space="preserve"> y una superficie </w:t>
      </w:r>
      <w:r w:rsidR="00CE2EB2" w:rsidRPr="00781FB6">
        <w:rPr>
          <w:lang w:val="es-ES"/>
        </w:rPr>
        <w:t>d</w:t>
      </w:r>
      <w:r w:rsidR="0057341A" w:rsidRPr="00781FB6">
        <w:rPr>
          <w:lang w:val="es-ES"/>
        </w:rPr>
        <w:t>e 96,009 tareas</w:t>
      </w:r>
      <w:r w:rsidR="00FB14DF" w:rsidRPr="00781FB6">
        <w:rPr>
          <w:lang w:val="es-ES"/>
        </w:rPr>
        <w:t xml:space="preserve">; </w:t>
      </w:r>
      <w:r w:rsidR="00CE3416" w:rsidRPr="00781FB6">
        <w:rPr>
          <w:lang w:val="es-ES"/>
        </w:rPr>
        <w:t>tabaco con RD$</w:t>
      </w:r>
      <w:r w:rsidR="00E23F97" w:rsidRPr="00781FB6">
        <w:rPr>
          <w:lang w:val="es-ES"/>
        </w:rPr>
        <w:t>1,246.5 millones</w:t>
      </w:r>
      <w:r w:rsidR="00264089" w:rsidRPr="00781FB6">
        <w:rPr>
          <w:lang w:val="es-ES"/>
        </w:rPr>
        <w:t>;</w:t>
      </w:r>
      <w:r w:rsidR="00965F5A" w:rsidRPr="00781FB6">
        <w:rPr>
          <w:lang w:val="es-ES"/>
        </w:rPr>
        <w:t xml:space="preserve"> ajo con RD$774.6 millones</w:t>
      </w:r>
      <w:r w:rsidR="005D1A65" w:rsidRPr="00781FB6">
        <w:rPr>
          <w:lang w:val="es-ES"/>
        </w:rPr>
        <w:t>;</w:t>
      </w:r>
      <w:r w:rsidR="00631441" w:rsidRPr="00781FB6">
        <w:rPr>
          <w:lang w:val="es-ES"/>
        </w:rPr>
        <w:t xml:space="preserve"> </w:t>
      </w:r>
      <w:r w:rsidR="00555557" w:rsidRPr="00781FB6">
        <w:rPr>
          <w:lang w:val="es-ES"/>
        </w:rPr>
        <w:t>plátano con RD$</w:t>
      </w:r>
      <w:r w:rsidR="006D6218" w:rsidRPr="00781FB6">
        <w:rPr>
          <w:lang w:val="es-ES"/>
        </w:rPr>
        <w:t xml:space="preserve">566.3 millones </w:t>
      </w:r>
      <w:r w:rsidR="00B51F07" w:rsidRPr="00781FB6">
        <w:rPr>
          <w:lang w:val="es-ES"/>
        </w:rPr>
        <w:t>y 50,057 tareas</w:t>
      </w:r>
      <w:r w:rsidR="00631441" w:rsidRPr="00781FB6">
        <w:rPr>
          <w:lang w:val="es-ES"/>
        </w:rPr>
        <w:t xml:space="preserve">; </w:t>
      </w:r>
      <w:r w:rsidR="00C77C7C" w:rsidRPr="00781FB6">
        <w:rPr>
          <w:lang w:val="es-ES"/>
        </w:rPr>
        <w:t>papa con RD$469.7 millones y una superficie de 15,941 tareas; aguacate con RD$442.7 millones y 33,325 tareas</w:t>
      </w:r>
      <w:r w:rsidR="009B5588" w:rsidRPr="00781FB6">
        <w:rPr>
          <w:lang w:val="es-ES"/>
        </w:rPr>
        <w:t>;</w:t>
      </w:r>
      <w:r w:rsidR="0004133F" w:rsidRPr="00781FB6">
        <w:rPr>
          <w:lang w:val="es-ES"/>
        </w:rPr>
        <w:t xml:space="preserve"> </w:t>
      </w:r>
      <w:r w:rsidR="00253ACC" w:rsidRPr="00781FB6">
        <w:rPr>
          <w:lang w:val="es-ES"/>
        </w:rPr>
        <w:t xml:space="preserve">guineo con RD$357.1 millones y </w:t>
      </w:r>
      <w:r w:rsidR="007A0D17" w:rsidRPr="00781FB6">
        <w:rPr>
          <w:lang w:val="es-ES"/>
        </w:rPr>
        <w:t xml:space="preserve">16,281 tareas; </w:t>
      </w:r>
      <w:r w:rsidR="00BB7263" w:rsidRPr="00781FB6">
        <w:rPr>
          <w:lang w:val="es-ES"/>
        </w:rPr>
        <w:t>cebolla</w:t>
      </w:r>
      <w:r w:rsidR="007A0D17" w:rsidRPr="00781FB6">
        <w:rPr>
          <w:lang w:val="es-ES"/>
        </w:rPr>
        <w:t>,</w:t>
      </w:r>
      <w:r w:rsidR="003671F6" w:rsidRPr="00781FB6">
        <w:rPr>
          <w:lang w:val="es-ES"/>
        </w:rPr>
        <w:t xml:space="preserve"> con RD$</w:t>
      </w:r>
      <w:r w:rsidR="00F461EA" w:rsidRPr="00781FB6">
        <w:rPr>
          <w:lang w:val="es-ES"/>
        </w:rPr>
        <w:t>180.2 millones</w:t>
      </w:r>
      <w:r w:rsidR="007A0D17" w:rsidRPr="00781FB6">
        <w:rPr>
          <w:lang w:val="es-ES"/>
        </w:rPr>
        <w:t>; ají</w:t>
      </w:r>
      <w:r w:rsidR="00185E3E" w:rsidRPr="00781FB6">
        <w:rPr>
          <w:lang w:val="es-ES"/>
        </w:rPr>
        <w:t xml:space="preserve"> con RD$179.2 millones </w:t>
      </w:r>
      <w:r w:rsidR="00140E4D" w:rsidRPr="00781FB6">
        <w:rPr>
          <w:lang w:val="es-ES"/>
        </w:rPr>
        <w:t>y 16,844 tareas;</w:t>
      </w:r>
      <w:r w:rsidR="00185E3E" w:rsidRPr="00781FB6">
        <w:rPr>
          <w:lang w:val="es-ES"/>
        </w:rPr>
        <w:t xml:space="preserve"> </w:t>
      </w:r>
      <w:r w:rsidR="00BF11F5" w:rsidRPr="00781FB6">
        <w:rPr>
          <w:lang w:val="es-ES"/>
        </w:rPr>
        <w:t xml:space="preserve">y </w:t>
      </w:r>
      <w:r w:rsidR="00185E3E" w:rsidRPr="00781FB6">
        <w:rPr>
          <w:lang w:val="es-ES"/>
        </w:rPr>
        <w:t>café con RD$</w:t>
      </w:r>
      <w:r w:rsidR="00B416D2" w:rsidRPr="00781FB6">
        <w:rPr>
          <w:lang w:val="es-ES"/>
        </w:rPr>
        <w:t>172</w:t>
      </w:r>
      <w:r w:rsidR="00A041F1" w:rsidRPr="00781FB6">
        <w:rPr>
          <w:lang w:val="es-ES"/>
        </w:rPr>
        <w:t xml:space="preserve">.1 millones </w:t>
      </w:r>
      <w:r w:rsidR="006D0A29" w:rsidRPr="00781FB6">
        <w:rPr>
          <w:lang w:val="es-ES"/>
        </w:rPr>
        <w:t>y 16</w:t>
      </w:r>
      <w:r w:rsidR="004E0E0D" w:rsidRPr="00781FB6">
        <w:rPr>
          <w:lang w:val="es-ES"/>
        </w:rPr>
        <w:t>,025 tareas cubiertas</w:t>
      </w:r>
      <w:r w:rsidR="008419D4" w:rsidRPr="00781FB6">
        <w:rPr>
          <w:lang w:val="es-ES"/>
        </w:rPr>
        <w:t>.</w:t>
      </w:r>
      <w:r w:rsidR="006C3A39" w:rsidRPr="00781FB6">
        <w:rPr>
          <w:lang w:val="es-ES"/>
        </w:rPr>
        <w:t xml:space="preserve"> </w:t>
      </w:r>
      <w:r w:rsidR="00662238" w:rsidRPr="00781FB6">
        <w:rPr>
          <w:lang w:val="es-ES"/>
        </w:rPr>
        <w:t>Asimismo</w:t>
      </w:r>
      <w:r w:rsidR="009E6FC1" w:rsidRPr="00781FB6">
        <w:rPr>
          <w:lang w:val="es-ES"/>
        </w:rPr>
        <w:t>,</w:t>
      </w:r>
      <w:r w:rsidR="008419D4" w:rsidRPr="00781FB6">
        <w:rPr>
          <w:lang w:val="es-ES"/>
        </w:rPr>
        <w:t xml:space="preserve"> </w:t>
      </w:r>
      <w:r w:rsidR="001A5506" w:rsidRPr="00781FB6">
        <w:rPr>
          <w:lang w:val="es-ES"/>
        </w:rPr>
        <w:t>a</w:t>
      </w:r>
      <w:r w:rsidR="008419D4" w:rsidRPr="00781FB6">
        <w:rPr>
          <w:lang w:val="es-ES"/>
        </w:rPr>
        <w:t xml:space="preserve"> los</w:t>
      </w:r>
      <w:r w:rsidR="008419D4" w:rsidRPr="00884C7D">
        <w:rPr>
          <w:lang w:val="es-ES"/>
        </w:rPr>
        <w:t xml:space="preserve"> proyectos de </w:t>
      </w:r>
      <w:r w:rsidR="009B1893" w:rsidRPr="00884C7D">
        <w:rPr>
          <w:lang w:val="es-ES"/>
        </w:rPr>
        <w:t>infraestructuras de</w:t>
      </w:r>
      <w:r w:rsidR="008419D4" w:rsidRPr="00884C7D">
        <w:rPr>
          <w:lang w:val="es-ES"/>
        </w:rPr>
        <w:t xml:space="preserve"> invernaderos </w:t>
      </w:r>
      <w:r w:rsidR="009B1893" w:rsidRPr="00884C7D">
        <w:rPr>
          <w:lang w:val="es-ES"/>
        </w:rPr>
        <w:t xml:space="preserve">se </w:t>
      </w:r>
      <w:r w:rsidR="00BC6BC3" w:rsidRPr="00884C7D">
        <w:rPr>
          <w:lang w:val="es-ES"/>
        </w:rPr>
        <w:t xml:space="preserve">le </w:t>
      </w:r>
      <w:r w:rsidR="00884C7D" w:rsidRPr="00884C7D">
        <w:rPr>
          <w:lang w:val="es-ES"/>
        </w:rPr>
        <w:t xml:space="preserve">formalizaron </w:t>
      </w:r>
      <w:r w:rsidR="008419D4" w:rsidRPr="00884C7D">
        <w:rPr>
          <w:lang w:val="es-ES"/>
        </w:rPr>
        <w:t>RD$</w:t>
      </w:r>
      <w:r w:rsidR="001B4F82" w:rsidRPr="00884C7D">
        <w:rPr>
          <w:lang w:val="es-ES"/>
        </w:rPr>
        <w:t>438.5 millones</w:t>
      </w:r>
      <w:r w:rsidR="006C3A39" w:rsidRPr="00884C7D">
        <w:rPr>
          <w:lang w:val="es-ES"/>
        </w:rPr>
        <w:t>.</w:t>
      </w:r>
    </w:p>
    <w:p w14:paraId="7D8EB0C4" w14:textId="595167F7" w:rsidR="00467C59" w:rsidRPr="00B9156E" w:rsidRDefault="00B9156E" w:rsidP="00467C59">
      <w:pPr>
        <w:rPr>
          <w:lang w:val="es-ES"/>
        </w:rPr>
      </w:pPr>
      <w:r>
        <w:rPr>
          <w:lang w:val="es-ES"/>
        </w:rPr>
        <w:t>Por su parte</w:t>
      </w:r>
      <w:r w:rsidR="006035A1" w:rsidRPr="00884C7D">
        <w:rPr>
          <w:lang w:val="es-ES"/>
        </w:rPr>
        <w:t xml:space="preserve">, </w:t>
      </w:r>
      <w:r w:rsidR="00467C59" w:rsidRPr="00884C7D">
        <w:rPr>
          <w:lang w:val="es-ES"/>
        </w:rPr>
        <w:t xml:space="preserve">al </w:t>
      </w:r>
      <w:r w:rsidR="006035A1" w:rsidRPr="00884C7D">
        <w:rPr>
          <w:lang w:val="es-ES"/>
        </w:rPr>
        <w:t>subsector</w:t>
      </w:r>
      <w:r w:rsidR="00467C59" w:rsidRPr="00884C7D">
        <w:rPr>
          <w:lang w:val="es-ES"/>
        </w:rPr>
        <w:t xml:space="preserve"> pecuario </w:t>
      </w:r>
      <w:r w:rsidR="006035A1" w:rsidRPr="00884C7D">
        <w:rPr>
          <w:lang w:val="es-ES"/>
        </w:rPr>
        <w:t xml:space="preserve">se le </w:t>
      </w:r>
      <w:r>
        <w:rPr>
          <w:lang w:val="es-ES"/>
        </w:rPr>
        <w:t xml:space="preserve">formalizó </w:t>
      </w:r>
      <w:r w:rsidR="002C46D9">
        <w:rPr>
          <w:lang w:val="es-ES"/>
        </w:rPr>
        <w:t>u</w:t>
      </w:r>
      <w:r>
        <w:rPr>
          <w:lang w:val="es-ES"/>
        </w:rPr>
        <w:t xml:space="preserve">n monto de </w:t>
      </w:r>
      <w:r w:rsidR="00467C59" w:rsidRPr="00884C7D">
        <w:rPr>
          <w:lang w:val="es-ES"/>
        </w:rPr>
        <w:t xml:space="preserve">RD$3,932.8 millones, </w:t>
      </w:r>
      <w:r w:rsidR="00644358">
        <w:rPr>
          <w:lang w:val="es-ES"/>
        </w:rPr>
        <w:t xml:space="preserve">beneficiando directamente a </w:t>
      </w:r>
      <w:r w:rsidR="002641B6">
        <w:rPr>
          <w:lang w:val="es-ES"/>
        </w:rPr>
        <w:t xml:space="preserve">más de </w:t>
      </w:r>
      <w:r w:rsidR="00711DC0">
        <w:rPr>
          <w:lang w:val="es-ES"/>
        </w:rPr>
        <w:t xml:space="preserve">2 mil productores </w:t>
      </w:r>
      <w:r w:rsidR="00644358">
        <w:rPr>
          <w:lang w:val="es-ES"/>
        </w:rPr>
        <w:t>de</w:t>
      </w:r>
      <w:r w:rsidR="007469F3" w:rsidRPr="00884C7D">
        <w:rPr>
          <w:lang w:val="es-ES"/>
        </w:rPr>
        <w:t xml:space="preserve"> </w:t>
      </w:r>
      <w:r w:rsidR="005D6CB9" w:rsidRPr="00884C7D">
        <w:rPr>
          <w:lang w:val="es-ES"/>
        </w:rPr>
        <w:t xml:space="preserve">diferentes </w:t>
      </w:r>
      <w:r w:rsidR="007469F3" w:rsidRPr="00884C7D">
        <w:rPr>
          <w:lang w:val="es-ES"/>
        </w:rPr>
        <w:t>destinos</w:t>
      </w:r>
      <w:r w:rsidR="00E40183" w:rsidRPr="00884C7D">
        <w:rPr>
          <w:lang w:val="es-ES"/>
        </w:rPr>
        <w:t>,</w:t>
      </w:r>
      <w:r w:rsidR="007469F3" w:rsidRPr="00884C7D">
        <w:rPr>
          <w:lang w:val="es-ES"/>
        </w:rPr>
        <w:t xml:space="preserve"> </w:t>
      </w:r>
      <w:r w:rsidR="005D6CB9" w:rsidRPr="00884C7D">
        <w:rPr>
          <w:lang w:val="es-ES"/>
        </w:rPr>
        <w:t xml:space="preserve">como </w:t>
      </w:r>
      <w:r w:rsidR="00AD6264" w:rsidRPr="00884C7D">
        <w:rPr>
          <w:lang w:val="es-ES"/>
        </w:rPr>
        <w:t>son</w:t>
      </w:r>
      <w:r w:rsidR="00E40183" w:rsidRPr="00884C7D">
        <w:rPr>
          <w:lang w:val="es-ES"/>
        </w:rPr>
        <w:t>:</w:t>
      </w:r>
      <w:r w:rsidR="00AD6264" w:rsidRPr="00884C7D">
        <w:rPr>
          <w:lang w:val="es-ES"/>
        </w:rPr>
        <w:t xml:space="preserve"> </w:t>
      </w:r>
      <w:r w:rsidR="007469F3" w:rsidRPr="00884C7D">
        <w:rPr>
          <w:lang w:val="es-ES"/>
        </w:rPr>
        <w:t>v</w:t>
      </w:r>
      <w:r w:rsidR="00467C59" w:rsidRPr="00884C7D">
        <w:rPr>
          <w:lang w:val="es-ES"/>
        </w:rPr>
        <w:t xml:space="preserve">acuno, porcino, </w:t>
      </w:r>
      <w:r w:rsidR="00467C59" w:rsidRPr="00884C7D">
        <w:rPr>
          <w:lang w:val="es-ES"/>
        </w:rPr>
        <w:lastRenderedPageBreak/>
        <w:t>avícola, acuícola y apicultura. Dentro de este grupo</w:t>
      </w:r>
      <w:r w:rsidR="00467C59" w:rsidRPr="00B9156E">
        <w:rPr>
          <w:lang w:val="es-ES"/>
        </w:rPr>
        <w:t xml:space="preserve">, la avicultura registró la mayor participación </w:t>
      </w:r>
      <w:r w:rsidR="00B6131E">
        <w:rPr>
          <w:lang w:val="es-ES"/>
        </w:rPr>
        <w:t xml:space="preserve">absoluta </w:t>
      </w:r>
      <w:r w:rsidR="00533F64">
        <w:rPr>
          <w:lang w:val="es-ES"/>
        </w:rPr>
        <w:t xml:space="preserve">con </w:t>
      </w:r>
      <w:r w:rsidR="00467C59" w:rsidRPr="00B9156E">
        <w:rPr>
          <w:lang w:val="es-ES"/>
        </w:rPr>
        <w:t>RD$1,050.1 millones</w:t>
      </w:r>
      <w:r w:rsidR="00EA30A2">
        <w:rPr>
          <w:lang w:val="es-ES"/>
        </w:rPr>
        <w:t xml:space="preserve"> y alrededor de </w:t>
      </w:r>
      <w:r w:rsidR="009F309E">
        <w:rPr>
          <w:lang w:val="es-ES"/>
        </w:rPr>
        <w:t>700 productores beneficiados directamente</w:t>
      </w:r>
      <w:r w:rsidR="00467C59" w:rsidRPr="00B9156E">
        <w:rPr>
          <w:lang w:val="es-ES"/>
        </w:rPr>
        <w:t xml:space="preserve">, seguida por el ganado de carne con RD$910.8 </w:t>
      </w:r>
      <w:r w:rsidR="009B5E44" w:rsidRPr="00B9156E">
        <w:rPr>
          <w:lang w:val="es-ES"/>
        </w:rPr>
        <w:t xml:space="preserve">millones, y </w:t>
      </w:r>
      <w:r w:rsidR="00467C59" w:rsidRPr="00B9156E">
        <w:rPr>
          <w:lang w:val="es-ES"/>
        </w:rPr>
        <w:t>el ganado de doble propósito con RD$748.9 millones</w:t>
      </w:r>
      <w:r w:rsidR="007A7126" w:rsidRPr="00B9156E">
        <w:rPr>
          <w:lang w:val="es-ES"/>
        </w:rPr>
        <w:t xml:space="preserve">. </w:t>
      </w:r>
      <w:r w:rsidR="00467C59" w:rsidRPr="00B9156E">
        <w:rPr>
          <w:lang w:val="es-ES"/>
        </w:rPr>
        <w:t xml:space="preserve"> </w:t>
      </w:r>
    </w:p>
    <w:p w14:paraId="66203CF9" w14:textId="5F11D10A" w:rsidR="00467C59" w:rsidRPr="00B9156E" w:rsidRDefault="00467C59" w:rsidP="00467C59">
      <w:pPr>
        <w:rPr>
          <w:lang w:val="es-ES"/>
        </w:rPr>
      </w:pPr>
      <w:r w:rsidRPr="00B9156E">
        <w:rPr>
          <w:lang w:val="es-ES"/>
        </w:rPr>
        <w:t xml:space="preserve">De igual forma, durante el periodo </w:t>
      </w:r>
      <w:r w:rsidR="00B6108D">
        <w:rPr>
          <w:lang w:val="es-ES"/>
        </w:rPr>
        <w:t xml:space="preserve">se financió un </w:t>
      </w:r>
      <w:r w:rsidRPr="00B9156E">
        <w:rPr>
          <w:lang w:val="es-ES"/>
        </w:rPr>
        <w:t>monto</w:t>
      </w:r>
      <w:r w:rsidR="00B6108D">
        <w:rPr>
          <w:lang w:val="es-ES"/>
        </w:rPr>
        <w:t xml:space="preserve"> </w:t>
      </w:r>
      <w:r w:rsidRPr="00B9156E">
        <w:rPr>
          <w:lang w:val="es-ES"/>
        </w:rPr>
        <w:t>RD$3,</w:t>
      </w:r>
      <w:r w:rsidR="0060126D" w:rsidRPr="00B9156E">
        <w:rPr>
          <w:lang w:val="es-ES"/>
        </w:rPr>
        <w:t>178.8</w:t>
      </w:r>
      <w:r w:rsidRPr="00B9156E">
        <w:rPr>
          <w:lang w:val="es-ES"/>
        </w:rPr>
        <w:t xml:space="preserve"> millones </w:t>
      </w:r>
      <w:r w:rsidR="007F278F">
        <w:rPr>
          <w:lang w:val="es-ES"/>
        </w:rPr>
        <w:t xml:space="preserve">a </w:t>
      </w:r>
      <w:r w:rsidRPr="00B9156E">
        <w:rPr>
          <w:lang w:val="es-ES"/>
        </w:rPr>
        <w:t>financiamiento</w:t>
      </w:r>
      <w:r w:rsidR="007F278F">
        <w:rPr>
          <w:lang w:val="es-ES"/>
        </w:rPr>
        <w:t>s</w:t>
      </w:r>
      <w:r w:rsidRPr="00B9156E">
        <w:rPr>
          <w:lang w:val="es-ES"/>
        </w:rPr>
        <w:t xml:space="preserve"> a microempresas</w:t>
      </w:r>
      <w:r w:rsidR="00CC1BEE" w:rsidRPr="00B9156E">
        <w:rPr>
          <w:lang w:val="es-ES"/>
        </w:rPr>
        <w:t>,</w:t>
      </w:r>
      <w:r w:rsidRPr="00B9156E">
        <w:rPr>
          <w:lang w:val="es-ES"/>
        </w:rPr>
        <w:t xml:space="preserve"> de los </w:t>
      </w:r>
      <w:r w:rsidR="00CC1BEE" w:rsidRPr="00B9156E">
        <w:rPr>
          <w:lang w:val="es-ES"/>
        </w:rPr>
        <w:t xml:space="preserve">cuales </w:t>
      </w:r>
      <w:r w:rsidR="006C68CA">
        <w:rPr>
          <w:lang w:val="es-ES"/>
        </w:rPr>
        <w:t xml:space="preserve">casi </w:t>
      </w:r>
      <w:r w:rsidR="00CC1BEE" w:rsidRPr="00B9156E">
        <w:rPr>
          <w:lang w:val="es-ES"/>
        </w:rPr>
        <w:t>el 70</w:t>
      </w:r>
      <w:r w:rsidR="001C6A34">
        <w:rPr>
          <w:lang w:val="es-ES"/>
        </w:rPr>
        <w:t>.0</w:t>
      </w:r>
      <w:r w:rsidR="00CC1BEE" w:rsidRPr="00B9156E">
        <w:rPr>
          <w:lang w:val="es-ES"/>
        </w:rPr>
        <w:t xml:space="preserve">% corresponden a </w:t>
      </w:r>
      <w:r w:rsidRPr="00B9156E">
        <w:rPr>
          <w:lang w:val="es-ES"/>
        </w:rPr>
        <w:t>préstamos bajo la modalidad Factoring.</w:t>
      </w:r>
      <w:r w:rsidR="00AC7281" w:rsidRPr="00B9156E">
        <w:rPr>
          <w:lang w:val="es-ES"/>
        </w:rPr>
        <w:t xml:space="preserve"> Los RD$445.9 millones restantes fueron otorgados mediante préstamos de consumo.</w:t>
      </w:r>
    </w:p>
    <w:p w14:paraId="796046F2" w14:textId="24002943" w:rsidR="00467C59" w:rsidRPr="00467C59" w:rsidRDefault="00316950" w:rsidP="00660BF9">
      <w:pPr>
        <w:rPr>
          <w:highlight w:val="lightGray"/>
          <w:lang w:val="es-DO"/>
        </w:rPr>
      </w:pPr>
      <w:r w:rsidRPr="00E71A50">
        <w:rPr>
          <w:noProof/>
          <w:lang w:val="es-DO"/>
        </w:rPr>
        <mc:AlternateContent>
          <mc:Choice Requires="wpg">
            <w:drawing>
              <wp:anchor distT="0" distB="0" distL="114300" distR="114300" simplePos="0" relativeHeight="251658271" behindDoc="0" locked="0" layoutInCell="1" allowOverlap="1" wp14:anchorId="0436C9E9" wp14:editId="1018F73C">
                <wp:simplePos x="0" y="0"/>
                <wp:positionH relativeFrom="column">
                  <wp:posOffset>85725</wp:posOffset>
                </wp:positionH>
                <wp:positionV relativeFrom="paragraph">
                  <wp:posOffset>132715</wp:posOffset>
                </wp:positionV>
                <wp:extent cx="5029200" cy="3181350"/>
                <wp:effectExtent l="0" t="0" r="0" b="0"/>
                <wp:wrapNone/>
                <wp:docPr id="1659323197" name="Grupo 28"/>
                <wp:cNvGraphicFramePr/>
                <a:graphic xmlns:a="http://schemas.openxmlformats.org/drawingml/2006/main">
                  <a:graphicData uri="http://schemas.microsoft.com/office/word/2010/wordprocessingGroup">
                    <wpg:wgp>
                      <wpg:cNvGrpSpPr/>
                      <wpg:grpSpPr>
                        <a:xfrm>
                          <a:off x="0" y="0"/>
                          <a:ext cx="5029200" cy="3181350"/>
                          <a:chOff x="0" y="0"/>
                          <a:chExt cx="5029200" cy="3181350"/>
                        </a:xfrm>
                      </wpg:grpSpPr>
                      <wps:wsp>
                        <wps:cNvPr id="202060578" name="Cuadro de texto 27"/>
                        <wps:cNvSpPr txBox="1"/>
                        <wps:spPr>
                          <a:xfrm>
                            <a:off x="504825" y="2933700"/>
                            <a:ext cx="3381375" cy="247650"/>
                          </a:xfrm>
                          <a:prstGeom prst="rect">
                            <a:avLst/>
                          </a:prstGeom>
                          <a:solidFill>
                            <a:sysClr val="window" lastClr="FFFFFF"/>
                          </a:solidFill>
                          <a:ln w="6350">
                            <a:noFill/>
                          </a:ln>
                        </wps:spPr>
                        <wps:txbx>
                          <w:txbxContent>
                            <w:p w14:paraId="358CE4AA" w14:textId="77777777" w:rsidR="00467C59" w:rsidRPr="00043654" w:rsidRDefault="00467C59" w:rsidP="00467C59">
                              <w:pPr>
                                <w:spacing w:after="0" w:line="240" w:lineRule="auto"/>
                                <w:jc w:val="left"/>
                                <w:rPr>
                                  <w:rFonts w:eastAsia="Times New Roman"/>
                                  <w:i/>
                                  <w:spacing w:val="0"/>
                                  <w:sz w:val="18"/>
                                  <w:szCs w:val="18"/>
                                  <w:lang w:val="es-ES" w:eastAsia="es-ES"/>
                                </w:rPr>
                              </w:pPr>
                              <w:r w:rsidRPr="00043654">
                                <w:rPr>
                                  <w:rFonts w:eastAsia="Times New Roman"/>
                                  <w:i/>
                                  <w:spacing w:val="0"/>
                                  <w:sz w:val="18"/>
                                  <w:szCs w:val="18"/>
                                  <w:lang w:val="es-ES" w:eastAsia="es-ES"/>
                                </w:rPr>
                                <w:t>Fuente: Dir. Planeación Estratégica-Sección Estadísticas</w:t>
                              </w:r>
                            </w:p>
                            <w:p w14:paraId="792D1EC1" w14:textId="77777777" w:rsidR="00467C59" w:rsidRPr="00E71A50" w:rsidRDefault="00467C59" w:rsidP="00467C59">
                              <w:pPr>
                                <w:rPr>
                                  <w:color w:val="000000" w:themeColor="text1"/>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930972882" name="Gráfico 27"/>
                        <wpg:cNvFrPr/>
                        <wpg:xfrm>
                          <a:off x="0" y="0"/>
                          <a:ext cx="5029200" cy="2933700"/>
                        </wpg:xfrm>
                        <a:graphic>
                          <a:graphicData uri="http://schemas.openxmlformats.org/drawingml/2006/chart">
                            <c:chart xmlns:c="http://schemas.openxmlformats.org/drawingml/2006/chart" xmlns:r="http://schemas.openxmlformats.org/officeDocument/2006/relationships" r:id="rId27"/>
                          </a:graphicData>
                        </a:graphic>
                      </wpg:graphicFrame>
                    </wpg:wgp>
                  </a:graphicData>
                </a:graphic>
              </wp:anchor>
            </w:drawing>
          </mc:Choice>
          <mc:Fallback>
            <w:pict>
              <v:group w14:anchorId="0436C9E9" id="Grupo 28" o:spid="_x0000_s1045" style="position:absolute;left:0;text-align:left;margin-left:6.75pt;margin-top:10.45pt;width:396pt;height:250.5pt;z-index:251658271" coordsize="50292,31813" o:gfxdata="UEsDBBQABgAIAAAAIQAZYP3VWQEAANIDAAATAAAAW0NvbnRlbnRfVHlwZXNdLnhtbKSTTW7CMBCF&#10;95V6B8vbKjGwqKqKwKKhy7aq6AEse0KiJrblMSHcvhMTKoEaQcUmVpyZ9775yXzZNTVrwWNlTcan&#10;6YQzMMrqymwy/rV+TZ44wyCNlrU1kPE9IF8u7u/m670DZJRtMONlCO5ZCFQlNBJT68DQl8L6RgZ6&#10;9RvhpPqWGxCzyeRRKGsCmJCEXoMv5jkUclsHturo+kDioUbOXg6BvVfGpXN1pWQgUtEafeaSDA4p&#10;ZcYYLCuHD4TBxZ8OXY3d/xxsUVQKtFXbhuhTdB6kxhIgNHUazzErghivZUB8pyn4SgP7kD68yYYq&#10;FtqjgJnNrUr7qHGNvh8NJgfCNPe4ilnH8se0VUleKOIxvcLidLCD3W9DtJc72htqRhS8ZB5oWUDE&#10;55HvdoYTuUsEAzBSnyP57fZnLcBS0oZfxLA746G9ov8nI84p7RPao7qIf+TiBw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Xaw0q7YBAAA5BAAAGQAAAGRycy9k&#10;cmF3aW5ncy9kcmF3aW5nMS54bWykVMFymzAQ/RWN7g3gGkgYyzNtMtNLp/HUX7ARwjAREl3JNs7X&#10;d4WgSXq0L2hZ3r63eiuxkdXRKdy3MCjHxl4bV0nBW++HKkmcbFUP7s4OytC3xmIPnl7xkNQI584c&#10;ep2s0rRIZAvo+XYja6xQ6X33pr4Z2VpcOGu8lvUpKs3kDdo+yozb9C59WJebJIiOMXmh5MM6y4uY&#10;vWzj+l7l7Xv111VZ5P+VZ58LF7gbWA8SreCceTV63ZlXiiOXOe2HHcZY/jrtkHW14CvODPRK8Mcj&#10;1GhZraZKyzKe/MOGQubH73YUfMpPm/lI6CZqqMYG+9lMuMLKHjpD7UJlm4aR2LosVnnK2YUavb8v&#10;0jIPXUFFe2MyNJOVWU5JJglB8ZrABEhiIwE5oPM/lL25KRaIBEclwwGCCk4/nY9Si8Q8xWhFmHZw&#10;rKbhQvVCK1kYT+7VxrCTQv9Mj0bbs+BSdwNnZ4RBcPfnCKg4Q68frRZ8sgEq7fzeX7S6VXkyfbiV&#10;ZZqcqXeA8Jvc0GAOgiv35emZM/cWppnSrF8VGorpws6jHGZjFzunw+eW7Kd7HJAffhXbvwAAAP//&#10;AwBQSwMEFAAGAAgAAAAhAK0OmGw6AwAAfgcAAA4AAABkcnMvZTJvRG9jLnhtbKSV3W7jNhCF7wv0&#10;HQjeN5JlO7aFKIs0qYMFgt0A2WKvGYqyBEgkO6Qjp2/TZ9kX6yElOd7sFmm3vpD5Mxpyvjkzunh3&#10;6Fr2pMg1Rhd8dpZyprQ0ZaN3Bf/90/aXNWfOC12K1mhV8Gfl+LvLn3+66G2uMlObtlTE4ES7vLcF&#10;r723eZI4WatOuDNjlcZmZagTHlPaJSWJHt67NsnS9DzpDZWWjFTOYfVm2OSX0X9VKek/VpVTnrUF&#10;x918fFJ8PoZncnkh8h0JWzdyvIb4gVt0otE49OjqRnjB9tR846prJBlnKn8mTZeYqmqkijEgmln6&#10;KppbMnsbY9nl/c4eMQHtK04/7FZ+eLol+2DvCSR6uwOLOAuxHCrqwj9uyQ4R2fMRmTp4JrG4TLMN&#10;8sCZxN58tp7NlyNUWYP8N+/J+rc33kymg5OvrtNbCMS9MHD/j8FDLayKaF0OBvfEmrLgWZql5+ly&#10;BdFq0UGu13tRkmGlYh4RG5atgmLCXfBSoMb84VcDDrNp3WHxO/CW6WKdLTkDpWwzn6+ALEpv4jif&#10;A90KBoFjtlidDxiPMERuyflbZToWBgUnSDsqTjzdOQ9fMJ1MwvnOtE25bdo2Tp7ddUvsSaAKUDyl&#10;6TlrhfNYLPg2/sJ14OKr11rN+oKfh5QGL9oEf4Ndq2EeOAzxhpE/PB4ixc3E4tGUz0BEZig7Z+W2&#10;weXvcPK9INQZdIPe4T/iUbUGZ5lxxFlt6M/vrQd7pB67nPWo24K7P/aCFAJ6ryGKzWyxCIUeJ4vl&#10;KsOETnceT3f0vrs2gDJDl7IyDoO9b6dhRab7jBZzFU7FltASZxfcT8NrP3QTtCiprq6iEUrbCn+n&#10;H6wMrgO7kJpPh8+C7Ji/oKcPZpKhyF+lcbAdqF/tvamamOPAeaA64kdJTHUbe9iWoNth5UXWm3m6&#10;WWXrdTbJ+pa+/IXO86LnXdDzlo5d4D+X/omoY91ODsbWGgIZh//YGt/u9bIWFEQv8zga+yEYv+qG&#10;/9bT6AAJfNvB0KpvjNx3Svvh20OqFR4fPlc31kE2eegh9L6MzQDFdBJxLK4jjLG1nWYsLqHJnxoG&#10;VKfzmPP8+Nm8/BsAAP//AwBQSwMEFAAGAAgAAAAhAN/LXpCkCQAA3ykAABUAAABkcnMvY2hhcnRz&#10;L2NoYXJ0MS54bWzsWulyG8cR/u8qv8NmpVTZSRbY+0AEKuACjF2hRJYo+5erXIPFAFxzL80ueMjl&#10;R8pT5MXyzQUsQNKSKMWRExJFYLbn2L6mu6d7nj2/LgvjkrI2r6ux6Qxs06BVVi/yajU2v3t9ZMWm&#10;0XakWpCirujYvKGt+fzgyy+eZaPsnLDurCEZNbBI1Y6ysXnedc1oOGyzc1qSdlA3tELfsmYl6fDI&#10;VsMFI1dYvCyGrm2HQ7GIqRYgD1igJHml57P3mV8vl3lGp3W2LmnVSSwYLUgHDrTnedPq1TInZO6t&#10;Fcs8Y3VbL7tBVpdDuZgmCos5wXBD1QGYtCAddRLbNy5JMTZtc8iBBalWEkBba3YmgaxeVwu6SGtW&#10;QRy98WU2mhQdZRWWSuuqA9aKX+V7cbwk7GLdWEC3AZHzvMi7G0G2efAMa6fnNfhhvKJv1jmj7djM&#10;HH/LAv9DGWBHw3joKrmCWMcftd1NQSVBju1yaoeb9woUjkhRzEl2wXnTG7wZuu3nE/eZwWdlBXtB&#10;mpNLZsxXztgsOsc0umu0FhdozVeQY9G5HIbW4gItkmVgJEaohoagX0I2YzwN8fQYMEWOAaNkI9CQ&#10;QENCDQlN47zIqwswkv+YxrIuvpEA3ZIKILYCJ6bLu4LyRo2NWZCbni6AP80pO3hGRlV9lBcFeElG&#10;RbUDGGoIXS5p1h23Hee4nonlr+UK83pxc8oMVndcMY22yY5y1nbHpO1OCcNeBOeAQHeCr2VRX41N&#10;WhTYHzl2CIeDoJq9NY0rRpqx2b5ZE0ZBfZUBDC3qmH5IOzw7nEhg1nZnXB3EQ8Mhip4FXb4CNu1b&#10;DIVlgNAEArnAbT02K5gfbopYfgEzVNVnomUaF9gYegpIEMPnpKXgMMbZ0HEyausiX3B2iQdum2ha&#10;MMlWaIkYU6zLF/VCwsLABgYS33V5slxKsKfB4LCwcHwVsHbvBdyUVEZ309AlbOPYfJ2XtDVe0ivj&#10;VV0SGKuGVHXLkXPxCW3PDmwf/y5aUKgm77LzI1LmxQ3ogvnletFSISSBEiW9xf9cVhYlEtes7XV8&#10;2reCRikgQa4SGa0WXFG42LhFg3601vSE44LhkC10Tuoab2idJuuufs0fprSgHVUcV4axKepuwijh&#10;yg/Fr9cdb4Fpa1Icb55lz2vCVrSTkskr2Ez+4mx0DSkqY0MXKyqBN3cBr+Vce+D5QeBHth34cZRA&#10;FsLuZCO97wauEwdh5HmxE3mhF3mxXPRqMz90Ei90Excr+LbrhbL/XPeHru2Hruv4fHHbSxLeD57s&#10;0gXAluRFvV6dV+su5T6Wk3VJ2E1aF7X2DGI7YU9TKGA2yheaGPnqmi2o0m/F2e6aj8P2eUWXvLU8&#10;+Kb+iTh/eHr41OG4CCC6U4LtwQc0XQqHpPir3tZ0Bt4kdxVQOoD0u2xg/NE44g6+yN+SDE4Uyt7U&#10;zDhbz60z2J8aTuXLL2YQUG1YxjTPclrOGTWg/AF/86XgRQMq8bDFQD4IbNFU6GvF04ZNbu5lN4Ok&#10;DUYWHDWpfhvbJ5cVE+GNTwUz99k1X8/nBfWmSmCSh9rQ7hoPtppvTIfju0ehdFL7JqAyYC7h94N3&#10;GyDuqyTOvTdhA0mr3qODv+P9SaXX3PJzSaJlrBkM6c8pdNhOU98KpuHM8u0ktQ5nnmvNInfqJpEX&#10;eGn6y9b3w4XtxXPvCn78nt8PR+sqf7Om36ot/jNsKv9zLD+cBpbvpLYVp/bUmsTR9CiYHnlROv1F&#10;sELgLASnqYAKKNnti1Cp5gNFCCxm08lt/nP2P4rwPhF6n1aEyt4+UITThH8eRSjPVfwI8j67EBvw&#10;U+5Cj/M/Gz1QhH40iWePu1Adjd9XhNFHivB4XrRcaAs0+O++V9xGI7uBCmIsHdk49t5HqoGKnJJB&#10;grjJTjbf8cyS7vJXY5/2vL46pitEl/+gOgaT6/Ke7wnyFfwsrQw/h6Wke0lKFfWpgIfDzyi7E35K&#10;GT/87bp7jD8UccBZ/nZ3Ke2EdlzpLAy8aOJY0/AotfxlGFiwQo4Vua6f+okfxIeHPVcafLAr1Udo&#10;sa/+V1y40rRbGqdk+U6Ns5KBnfQ/jqtUahOuJ4PARZSTqG/7Uee26bh3hW+fs849OOa4T+dU1PFu&#10;nYsGsdv7eG6yr3P+AEDb9uW3G9jOzBIeEWHrru0EYPvCR0PHXZ1WOrggJ+hxZ5dx2Ugdt8MBUib9&#10;j97g2UgduOOB48WBG+vvxL/f7fTeCNHAzHJH+JlZ2weHavdpvgrWtoq4z2rl36144O383dZ8DAmD&#10;2LZj9R06WhyPqt8Ofs/29sHRpdI6nT757+apZW5a5o51Znr+0XlpZKc/KC/9sfnoSCeekZbo5aPh&#10;aGSammegdVYbaZP9ZNRjPnovH408I6L9z+qMIREiSNseo3DRL/8Jf3Q7lfdbnT+kW+a7WVd5nYcf&#10;ZkS9BzWmv9O6NBo0xiZDilgUYMilqlShdqCG8BQgPLQ0Jdo/y1/BEDT5UUKcYjMifPcdGe7JU3f0&#10;dPJUJJt/Pc3ty2Pmfpp7smL/+mdWF2Q3Xc1z5DIfzitIIh9OMxTB8vq+ca4ahypuuy7vHeapYS94&#10;qZmWrKEtaY0b46RD5Xl3bXDgvpS5YgjOyhy5al3ezvyDL4c9vmDMJv0vS/YpaikHP371J+PJX548&#10;sQf2j1//lT/98JV6/kE+m5b5/Lno+9uPX3MEe7Px7p1Swj08DpNB5DlO7OJUjTpKsl8buM1sJxhE&#10;AVLwgWMj6nDdKNplzXaGZrsziOLQ9n0fZ3Q3CELPvW+GloDjcqw8P0o834lRw7ldsdgyDXRrLqOp&#10;+H5n7uBzSMPHD8weqYrTZt/9jiwppLJBe8lL3WcFbj5M9F0MzxZZZJwj6oJuk0B+xK0Cn7tfk/vY&#10;EAdr7hQ8Rc6Lb9ZCtE5r5Qbm0iz9v98G+K2jrsdbAPt3DxBGfdwtAKnYXMW54n+ftydVoVK8KgW4&#10;yNvmELcJLtqJ0v4VabbZ3yl39/xCyguik9Cy8y47G4SHySx1phbSASh3On5sJbZzZEXxFEdWOIwo&#10;tXs52pDhps8HFjyjoe31a57M4ze+yBRU4Hh90ohLZU4IinGZDH2AvySTVlDYS2MjzBHdd06FmRCJ&#10;CfmrA5/NbaE7rRCvXSIFittIGb+cs8SdFDTLBhXytlrhAFSscGsmwx0dHpL1zmjiFposR+8VoKUR&#10;lG/TFzvISF4iQt8HXO0Rg//Dh5LP9i6MECa/zFdMIW2DoeyCIPjbhQxS+O2Y7xp+abBXnJCC38zh&#10;22cNN3x2ThAZblfQGUehGeJe5sG/AQAA//8DAFBLAwQUAAYACAAAACEAKEfV9LkGAABjHwAAHAAA&#10;AGRycy90aGVtZS90aGVtZU92ZXJyaWRlMS54bWzsWUtvGzcQvhfof1jsvbFk6xEbkQPrFTexbCNS&#10;UuRIa6ldRtylQFJ2dCuSUy8FCqRFDw3QWw9F0QAN0KCX/hgDDtr0R3TIXe2SEhU/4AJBYQswdrnf&#10;DD/ODGdmuXfuPoupd4y5ICxp+OVbJd/DyZAFJAkb/qNB97PbvickSgJEWYIb/gwL/+72p5/cQVsy&#10;wjE+AFlOAuyBnkRsoYYfSTnZWlsTQ3iMxC02wQk8GzEeIwm3PFwLODoB/TFdWy+VamsxIom/DQqH&#10;lPeVFPYSFMNcB6MRGWL9KBiXFULMRIty7xjRhg8qAnYywM+k71EkJDxo+CX9569t31lDW5kQlStk&#10;Dbmu/svkMoFgvK7n5OFRPmmlUq3UdnL9GkDlMq5T79Q6tVyfBqDhECcZF1tnfb1VybAGKL106G7X&#10;2xtlC2/o31jivFNVPwuvQan+yhK+222BFS28BqX46hK+2txstm39GpTia0v4emmnXalb+jUooiQZ&#10;L6FL1dpGa77aHDJidNcJ36xWuvX1THmBgmjIo0tNMWKJXBVrMXrKeBcACkiRJIknZxM8QkOIyRai&#10;5IgTb4+EEQTeBCVMwHBpvdQtbcB/9avoK+1RtIWRIa14AROxNKT4eGLIyUQ2/Pug1TcgZ2/fnj5/&#10;c/r899MXL06f/5rNrVVZcrsoCU259z9988+rL72/f/vx/ctv06kX8cLEv/vlq3d//Pkh9bDiwhRn&#10;371+9+b12fdf//XzS4f2HY6OTPiAxFh4+/jEe8hiWKCDPz7il5MYRIiYEjtJKFCC1CwO/R0ZWej9&#10;GaLIgWti246POaQaF/De9KlFuB/xqSQOjQ+i2AL2GKNNxp1WeKDmMsw8mCahe3I+NXEPETp2zd1C&#10;ieXlznQCOZa4VLYibNE8pCiRKMQJlp56xsYYO1b3hBDLrj0y5EywkfSeEK+JiNMkA3JkRVMhtEti&#10;8MvMRRD8bdmm99hrMupadRsf20jYG4g6yA8wtcx4D00lil0qByimpsH3kIxcJPszPjRxHSHB0yGm&#10;zOsEWAiXzAGH9RpOfwBpxu32Hp3FNpJLMnbp3EOMmcg2G7ciFE9c2D5JIhP7uRhDiCLvkEkXvMfs&#10;HaLuwQ8oWenuxwRb7j4/GzyCDGtSKgJEPZlyhy/vYWbFb39GRwi7Us0Oj60Uu8OJMzqa09AK7T2M&#10;KTpBAcbeo88dDJpsYtm8IH0/gqyyi12BdR/ZsaruEyywp5ub5Ty5R4QVsn0cshV8erOFxDNDSYz4&#10;Ks374HXT5h0odbErAA7ocGwC9wm0dxAvTqMcCNBhBPdKrYcRsgqYuhfueJ1xy38X2WOwL59aNC6w&#10;L0EGX1oGErsp80HbDBC1JigCZoCgy3ClWxCx3F+IqOKqxaZOuZG9aQs3QHdkNT0xSc7tgBZ6n+p/&#10;1/tAh3H2wyvHZruefset2EpWl+x0ViWT3YX+ZhVusatpMR6Qj7+paaNpcoihjixnrJue5qan8f/3&#10;Pc2q/XzTyazqN246GR86jJtOJjtcuZ5OpmheoK9RBx7pQY8+9olXnvqMCKV9OaN4T+iDHwHvM0EX&#10;BpWcPszE+SngJIJLVeZgAgsXcqRlPM7kF0RG/QhN4HSo7CslochUh8KbMAGHRnrYqVvh6TTusSA9&#10;7CyX1cFmWlkFksV4qZqPw0GVTNG1enGAl6vXbEORMkkJKNnLkDAms0lsOEjU54PKSPpYF4zmIKFX&#10;di0sNh0sbiv1c1ctsQBquVfghduD1/SGX62ACAjBeRw054HyU+rquXe1Ca/T06uMaUUANNjzCCg8&#10;vam4rlyeWt2FPW2RMMLNJqEtoxs8EcFrcBadavQiNC7r683CpRY9ZQo9H4RWQaN++0MsruprkFvM&#10;DTQxMwVNvJOGX9uoQsgM0aThj+DQGC7jCcSOUO9ciIbwcWUoebrhr5JZJlzINhJRanCddNJsEBOJ&#10;uUdJ3PDV8nM30ETnEM2tvA4J4aMltwlp5WMjB063nYxHIzyUptuNEWXp9BYyfJornE+1+NXBSpJN&#10;wd39KDjxjuiUP0QQYtV6WRkwIAK+HZRTawYEPobliayIv4XClKVd82uUjqF0HNFJhLKKYibzFK5T&#10;eU5H3+U2MO6yNYNBDZNkhfAoVAXWNKpVTfOqkXJYWXXPF1KWM5JmUTOtrKKqpjuLWTPMy8CCLa9W&#10;5A1WcxNDTjMrfFqkF1Pu5jzXLfQJeZUAg+f2c1TdC5R+g1oxmUVNMV5OwypnZ6N27Zgv8BxqFykS&#10;RtavzdUu2C2vEc7pYPBKlR/kFqMWhkbzvlJb2vowvv0vAAAA//8DAFBLAwQKAAAAAAAAACEA9fk/&#10;RjA1AAAwNQAALQAAAGRycy9lbWJlZGRpbmdzL01pY3Jvc29mdF9FeGNlbF9Xb3Jrc2hlZXQueGxz&#10;eFBLAwQUAAYACAAAACEA59/3FngBAABEBQAAEwAIAltDb250ZW50X1R5cGVzXS54bWw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FTJbsIwEL1X6j9EvlaJoYeqqggcuhxbpNIPMPGEWHiTbWj4+47NIoooUUUuGcWet3g849GkVTJb&#10;g/PC6JIMiwHJQFeGC70oydfsLX8kmQ9McyaNhpJswJPJ+PZmNNtY8BmitS9JE4J9otRXDSjmC2NB&#10;405tnGIBf92CWlYt2QLo/WDwQCujA+iQh8hBxqMXqNlKhuy1xeWtE1A1yZ63eVGqJEJFfJvHHXoW&#10;40D6ExCzVoqKBTwdXWt+4izfuSoQmXJ8I6y/Q+t/KMSd366OBXa4DyynExyyKXPhnSn0TltJv41b&#10;zo1ZFpdJzrg0dS0q4KZaKaxa4a0Dxn0DEJQsUiwUE3rv+4J+SvY0hWHPRuL5EnGHj4A9AjR9r7eQ&#10;aDoEfdhI8H2XPZF2KTfMAf8MDqepdwPH3F0lZ3OsAA0x9H3tifSSPvbt1Bnrceod/P8W9iMa0blF&#10;InBBwGFIzzX7QRGH8+prh/gmceBntGl6A8c/AAAA//8DAFBLAwQUAAYACAAAACEAvvl5uwUBAADc&#10;AgAACwAIAl9yZWxzLy5yZWxz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zS3WrDIBQH8PvB3kG8b0y7McZo0psy6N0Y3QOc6kki&#10;iR7R0y19+8lgH4GsDNZL9fj3p8f1ZnSDeMWYLPlKLotSCvSajPVtJV/2j4t7KRKDNzCQx0qeMMlN&#10;fX21fsYBOG9KnQ1J5BSfKtkxhwelku7QQSoooM8rDUUHnIexVQF0Dy2qVVneqfgzQ9aTTLEzlYw7&#10;cyPF/hTyyf/JVg4ZDDAoTREXIWZZZJvvIvYQW+RKGtJPeTp9VBRZLdU8aHVZEHdHd/BghxnK11qB&#10;rvnNs/y7h5rGatySPjr0PNMDNa34Jo2DeqPYH4j6c29ze0kLjozeoDnfLgjhU6Qmf7J+BwAA//8D&#10;AFBLAwQUAAYACAAAACEAC4BIPy4DAADFBwAADwAAAHhsL3dvcmtib29rLnhtbKxVbW+jOBD+ftL9&#10;B+TvFJuXBFDJCgJoK7WrVZtr7z5VLpjGV8DImCa9av/7jUlIt9vTCe1dlNjxzPiZZ14Yzj/tm9p4&#10;ZrLnoo0QOcPIYG0hSt4+Rui3TW76yOgVbUtai5ZF6IX16NPq11/Od0I+PQjxZABA20doq1QXWlZf&#10;bFlD+zPRsRY0lZANVXCUj1bfSUbLfsuYamrLxnhhNZS36IAQyjkYoqp4wVJRDA1r1QFEspoqoN9v&#10;eddPaE0xB66h8mnozEI0HUA88JqrlxEUGU0RXjy2QtKHGsLeE8/YS/gu4EcwLPbkCVQfXDW8kKIX&#10;lToDaOtA+kP8BFuEvEvB/mMO5iG5lmTPXNfwxEoufpLV4oS1eAMj+D+jEWitsVdCSN5PonknbjZa&#10;nVe8ZreH1jVo132hja5UjYya9ioruWJlhJZwFDv2TiCHLhl4DVo7cGwfWatTO3+VRskqOtRqA408&#10;wYMhth2MteVehlOyvyppwP+L9BIc3tBncA9BlsfuvAB84ty3hQx9TO5fcxy7qeO4Jo5zbLp+nJuJ&#10;naYmzvIg89MkTrLkG+RILsJC0EFtj7Fp8Ai5EMgH1RXdTxqCw4GXb0Re8fFj6v2HZdJ90wHpp/iW&#10;s13/lgV9NPZ3vC3FLkImsSGsl/fH3ai846Xa6jRiF0wOss+MP26BMfF8LYRqa2YRel1m6XpJsti0&#10;88SGBBDfjANCzHUAhoT4ieNCAoCR9R2lcV4AtXE32rHGn8WflMBc0qNkzDIyZKhdyIuSjADTrYLW&#10;BZRUb6NhQLAdaAtRsxv+F4PyVRGKx0tsry57tTqH3RgkB8LExfESB1CxzPGAcGCbvuvY5tpN7cyD&#10;cLLE0xXTEzD8P+YAdBfxwmm0auJbKtVG0uIJBvI1qxLaQ5MdYgSe35NNPD/BDlB0c5KbLgmwmSQL&#10;1/TS3PGWJF1nXv5GVmcEIv9has+bNr413mZUDRJeB0B6PId6zY/Sk7A6CI6Ve+cgvE7HB+pw+98M&#10;byD6ms00zm9nGq6/XG2uZtpeZpv7u3yucXyVpPF8+/j6Ov5jk/0+ubD+MaHWWHC9jm1qTW2y+hsA&#10;AP//AwBQSwMEFAAGAAgAAAAhAIE+lJfzAAAAugIAABoACAF4bC9fcmVscy93b3JrYm9vay54bWwu&#10;cmVscy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xSTUvEMBC9C/6HMHebdhUR&#10;2XQvIuxV6w8IybQp2yYhM3703xsqul1Y1ksvA2+Gee/Nx3b3NQ7iAxP1wSuoihIEehNs7zsFb83z&#10;zQMIYu2tHoJHBRMS7Orrq+0LDppzE7k+ksgsnhQ45vgoJRmHo6YiRPS50oY0as4wdTJqc9Adyk1Z&#10;3su05ID6hFPsrYK0t7cgmilm5f+5Q9v2Bp+CeR/R8xkJSTwNeQDR6NQhK/jBRfYI8rz8Zk15zmvB&#10;o/oM5RyrSx6qNT18hnQgh8hHH38pknPlopm7Ve/hdEL7yim/2/Isy/TvZuTJx9XfAAAA//8DAFBL&#10;AwQUAAYACAAAACEAEne1sIkEAABeCgAAGAAAAHhsL3dvcmtzaGVldHMvc2hlZXQxLnhtbJyT246b&#10;MBCG7yv1HZDvA5hAQlDIKiEbde+qHq8dMyRWME5t56Sq775j2ByqqFW0EmDjw/fP7xmPn46y9vag&#10;jVBNTqgfEg8arkrRrHLy/duilxLPWNaUrFYN5OQEhjxNPn4YH5TemDWA9ZDQmJysrd1mQWD4GiQz&#10;vtpCgzOV0pJZ/NWrwGw1sLLdJOsgCsNBIJloSEfI9CMMVVWCw1zxnYTGdhANNbMYv1mLrTnTJH8E&#10;J5ne7LY9ruQWEUtRC3tqocSTPHtZNUqzZY2+jzRm3DtqfCJ8+2eZdvxOSQqulVGV9ZEcdDHf2x8F&#10;o4DxC+ne/0MYGgca9sIl8IqK3hcSTS6s6ArrvxM2uMDccelsJ8qc/KZFGNPBIupFi6LoxbSY9lIa&#10;PveGxXNE4/ksmk7jP2QyLgVm2LnyNFQ5mdJsnpJgMm7r54eAg7npe5Ytv0IN3AJqUOK58lwqtXEL&#10;X3AoRKJpFzgi41bsoYC6zskMnZpfrcYsymaJ0wguIrf9s+CirenP2lsyA4Wqf4rSrlEV704JFdvV&#10;9os6fAKxWlscTfxhgvZd/WTlaQ6GY+FiQH7USnFVIxe/nhTuBmLhsWNnocNG1E+TJB6kDmPsyVUj&#10;rlqCsQvhBIjHd8YqeQ7DGbjw0FzLw/bQ8fqhP6ThqP837j8ITF6LwPYNQakfR8kwpWjhGtKtbPy2&#10;B9vzntGdLE4+6AJlulMZ9NMb5L/CCNpDfQUAAP//AAAA//+UlE1r3DAQhu+F/gchUugHsa3RyJIW&#10;29DFza1Q2ORUevA6WtaQrIPtph+/viNruxs76dL1Scjv6J1HM6Os3zo3lNVQFVnX/mBdzgVn/UO1&#10;62m1QM62Q85RR6A4+ymwqhe3v0rX125H+4nfLrLah330cWM0/ehp97FIsvixyOJ6r1gGBXB2UIiD&#10;Iib3QwokeZrCaV8vnvrCzDcofKab4kMJ8UV5kb4XCaW38WmmNtJSCANKakiUBTWNL0M8jkxCo0hS&#10;CUJipIAW9mUEeQ6CF08R5AwhKEaE8fa2VeduOevcJudLuVhSdfqGCsIJUM4BhYq0EgiKMidM0HoG&#10;GE4PgNJKMGiNEJFJJKL8ByC1xv/XyIungDgDDIpngAEq9mUSkTZpgogAhKLo6mcU4YhAgagsStJF&#10;KYIFK83LZfL39qTZT3eaF08pZp0yliHnJynAN5tEbSUKk8KzZgsm+1oIbbRNENKIqkYUR7/JvKRn&#10;UJReTCM9TsPq5vPbEhalerefBUCbGhBKWxMJS9+xVSaO5gzHpRfnXB4cr6v1XSW+fqm6oY7YG3bV&#10;dvfVXfO7qpt253r20HZs9X19uXL10Hauf/3q0851LbtkZVM37n7dOQYJqG9/sx5nef/UhDTj47v2&#10;BwAA//8AAAD//0yMWwrCQAxFtxKyANsiIpS2/34I3ULqpDNDHymZiNt3FAb9u+dwuN1Bnu+kPu4J&#10;Vp6tx/p0RdDoQ9kmx9deECYxk61QYHKsHzojzCJWoBo6o2nlkdQSPOS5568G/yxoG12PenMN5rr6&#10;5RleoksKzDa8AQAA//8DAFBLAwQUAAYACAAAACEAkwlHQMEHAAATIgAAEwAAAHhsL3RoZW1lL3Ro&#10;ZW1lMS54bWzsWs2PG7cVvwfI/0DMXdbM6HthOdCnN/bueuGVXeRISZSGXs5wQFK7KxQBCufUS4EC&#10;adFLgd56KIoGaIAGueSPMWAjTf+IPHJGmuGKir3+QJJidy8z1O89/ua9x/fekHP3k6uYoQsiJOVJ&#10;1wvu+B4iyYzPabLsek8m40rbQ1LhZI4ZT0jXWxPpfXLv44/u4gMVkZggkE/kAe56kVLpQbUqZzCM&#10;5R2ekgR+W3ARYwW3YlmdC3wJemNWDX2/WY0xTTyU4BjUTkAGzQl6tFjQGfHubdSPGMyRKKkHZkyc&#10;aeUklylh5+eBRsi1HDCBLjDrejDTnF9OyJXyEMNSwQ9dzzd/XvXe3So+yIWY2iNbkhubv1wuF5if&#10;h2ZOsZxuJ/VHYbsebPUbAFO7uFFb/2/1GQCezeBJMy5lnUGj6bfDHFsCZZcO3Z1WULPxJf21Hc5B&#10;p9kP65Z+A8r013efcdwZDRsW3oAyfGMH3/PDfqdm4Q0owzd38PVRrxWOLLwBRYwm57voZqvdbubo&#10;LWTB2aET3mk2/dYwhxcoiIZtdOkpFjxR+2Itxs+4GANAAxlWNEFqnZIFnkEc91LFJRpSmTK89lCK&#10;Ey5h2A+DAEKv7ofbf2NxfEBwSVrzAiZyZ0jzQXImaKq63gPQ6pUgL7/55sXzr188/8+LL7548fxf&#10;6IguI5WpsuQOcbIsy/3w9z/+76+/Q//9999++PJPbrws41/98/evvv3up9TDUitM8fLPX736+quX&#10;f/nD9//40qG9J/C0DJ/QmEh0Qi7RYx7DAxpT2PzJVNxMYhJhakngCHQ7VI9UZAFP1pi5cH1im/Cp&#10;gCzjAt5fPbO4nkVipahj5odRbAGPOWd9LpwGeKjnKll4skqW7snFqox7jPGFa+4BTiwHj1YppFfq&#10;UjmIiEXzlOFE4SVJiEL6N35OiOPpPqPUsusxnQku+UKhzyjqY+o0yYROrUAqhA5pDH5ZuwiCqy3b&#10;HD9Ffc5cTz0kFzYSlgVmDvITwiwz3scrhWOXygmOWdngR1hFLpJnazEr40ZSgaeXhHE0mhMpXTKP&#10;BDxvyekPMSQ2p9uP2Tq2kULRc5fOI8x5GTnk54MIx6mTM02iMvZTeQ4hitEpVy74MbdXiL4HP+Bk&#10;r7ufUmK5+/WJ4AkkuDKlIkD0Lyvh8OV9wu31uGYLTFxZpidiK7v2BHVGR3+1tEL7iBCGL/GcEPTk&#10;UweDPk8tmxekH0SQVQ6JK7AeYDtW9X1CJEGmr9lNkUdUWiF7RpZ8D5/j9bXEs8ZJjMU+zSfgdSt0&#10;pwIWo+M5H7HZeRl4QqEBhHhxGuWRBB2l4B7t03oaYat26Xvpjte1sPz3JmsM1uWzm65LkCE3loHE&#10;/sa2mWBmTVAEzARTdORKtyBiub8Q0XXViK2ccgt70RZugMbI6ndimryu+TnBQvDLn6f3+WBdj1vx&#10;u/Q7+/LK4bUuZx/uV9jbDPEqOSVQTnYT121rc9vaeP/3rc2+tXzb0Nw2NLcNjesV7IM0NEUPA+1N&#10;sdVjNn7ivfs+C8rYmVozciTN1o+E15r5GAbNnpTZmNzuA6YRXOrngQks3FJgI4MEV7+hKjqLcAr7&#10;Q4HZ8VzKXPVSopRL2DYyw2ZHlVzTbTafVvExn2fbnWZ/yc9MKLEqxv0GbDxl47BVpTJ0s5UPan4b&#10;6obt0my1bgho2ZuQKE1mk6g5SLQ2g68hoXfO3g+LjoNFW6vfuGrHFEBt6xV470bwtt71GvWMEezI&#10;QY8+137KXL3xrnbOe/X0PmOycgTA1uKupzua697H00+XhdobeNoiYZyShZVNwvjKNHgygrfhPDrL&#10;++4/FXA39XWncKlFT5tisxoKGq32h/C1TiLXcgNLypmCJegS1ngIi85DM5x2vQXsG8NlnELwSP3u&#10;hdkSjl9mSmQr/m1SSyqkGmIZZRY3WSfzT0wVEYjRuOvp59+GA0tMEsnIdWDp/lLJhXrB/dLIgddt&#10;L5PFgsxU2e+lEW3p7BZSfJYsnL8a8bcHa0m+AnefRfNLNGUr8RhDiDVagfbunEo4PggyV88pnIdt&#10;M1kRf9cqU579rUOuIh9jlkY4LynlbJ7BTUHZ0jF3WxuU7vJnBoPumnC61BX2ncvu62u1tlxRHztF&#10;0bTSii6b7mz64ap8iVVRRS1WWe6+nnM7m2QHgeosE+9e+0vUisksaprxbh7WSTsftam9x46gVH2a&#10;e+y2LRJOS7xt6Qe561GrK8SmsTSBb47Oy2fbfPoMkscQThFXLDvtZgncmdYyPRXGt1M+X+eXTGaJ&#10;JvO5bkqzVP6YLBCdX3W90NU55ofHeTfAEkCbnhdW2FbQ2e3ZgrrY5aLZgt0KZ23stX7VFt5KbI5Z&#10;t8Jma9FFW11tTtR1r25m1g7LntqkYWMpuNq1Ihz/Cwytc3aYm+VeyDNXKu+04QqtBO16v/Ubvfog&#10;bAwqfrsxqtRrdb/SbvRqlV6jUQtGjcAf9sPPgZ6K4qCRffswhtMgts6/gDDjO19BxJsDrzszHle5&#10;+bqharxvvoIIQusriOyLBjTRHzl44EigFY6CetgLB5XBMGhW6uGwWWm3ar3KIGwOwx4U7ea497mH&#10;Lgw46A+H43EjrDQHgKv7vUal168NKs32qB+Og1F96AM4Lz9X8Bajc25uC7g0vO79CAAA//8DAFBL&#10;AwQUAAYACAAAACEAwMXOwyMEAACwDgAADQAAAHhsL3N0eWxlcy54bWzsV21v2zYQ/j5g/4FQgKEd&#10;pujFlme7lrM4joECbVAsHrAPBQJaomwiFKlSVGxv2H/fkZRsOZ3jNNswbNgXiTzyHt4d7x6So4tN&#10;ztADkSUVPHaCc99BhCcipXwZOz/NZ27fQaXCPMVMcBI7W1I6F+OvvxqVasvI7YoQhQCCl7GzUqoY&#10;el6ZrEiOy3NREA4jmZA5VtCVS68sJMFpqZVy5oW+3/NyTLljEYZ58hyQHMv7qnATkRdY0QVlVG0N&#10;loPyZPh2yYXECwamboIuTtAm6MkQbWSziJF+tk5OEylKkalzwPVEltGEfG7uwBt4ONkjAfLLkILI&#10;88MD3zfyhUhdT5IHqrfPGY94lc9yVaJEVFzFTmcnQnbkbRo73Y6D7KZciRTCdPfqW3T23dmZf+77&#10;d6/f6O7HV43goxV886kS6o1rfxcXZtoPd68dr1myhR/0ukcWOER/EXR01PbHpp+G9+pojUeZ4O2g&#10;Qc5A5gzvuVjzmR6CwoBI6lnjUfkLesAMJIH2PhFMSKQg4yGSRsJxTuyMy0KJEt1gKcVaz81wTtnW&#10;joVaYCqlnpxTyFst9Owy/+RixrinPJvTnIBnZI1+FDnmj50zcaj9ML8SnKeM7fIy1NEEwXgEJayI&#10;5DPooLo93xYQSw5sY8Nh5p2YvZR4G4RRS8EzC45HCyFTYLemIvQ+WtF4xEimIOCSLlf6r0QB34VQ&#10;ChhgPEopXgqOmd6SRqNugDsJYexWM+DP2YFXm6xVCcCleht10ekmOFI3LZ7tAP6Bki1PqxUc1UK4&#10;KNhWJ6fBtj1YYN+bGMf3/UtGlzwnbYUPUiiSKMP8vold2y3rZMu/HsTuy/1Dm+yPHW1FJzzuZ6Pd&#10;dtjk1zFLvhjLIrfCo3MEN9FCa4mLOdlAnG1ab7JHUaj5zu7Ys1e/qfIFkTNzOGrop/1rJ8XJJU6B&#10;BT3Dos80uEE7abCnkwfSpVUcB6Wxyy2kKTJ23kO6YgnXiTpDYKFFRZmiXOdLx7BrU2W1yo0OF2sU&#10;IIFaCo8SGMxIN/va7MKeQn9H4krS+5p5jaKoFKO8LSlXOBVry9ZmSmXbDTHBnUmZpLHiBS6JRjC8&#10;3hwRfwmRtk+JPSuas8geYH/L2euZaP33Qva/X+b2YjL635Didr/0Fypa6Yu9OXZ3zAIkkJIMV0zN&#10;d4Oxs2+/JymtcuDMetYH+iCUgYidffudvgMEPV28QPXvSrjnwR9VksbOr9eT7wfT61no9v1J3+12&#10;SOQOosnUjbpXk+l0NvBD/+q31vPiTzwuzGsIzpegOywZPEFk7Wxt/O1eFjutjjXfnOBgdtv2Qdjz&#10;L6PAd2cdP3C7Pdx3+71O5M6iIJz2upPraBa1bI9e+AjxvSCwzxltfDRUcEHUbHhovr427qSwSdB9&#10;wgmv2Qlv/9Qc/w4AAP//AwBQSwMEFAAGAAgAAAAhANkthHUJAQAAhAEAABQAAAB4bC9zaGFyZWRT&#10;dHJpbmdzLnhtbGSQ0WoCMRBF3wX/YQj0UbMVKkWykWLrW2nB9gNidlwDm8x2Jiu1/9Sv6I81CqWg&#10;j3Pn3nuYMcvP2MEBWQKlWt1OKwWYPDUhtbV6f1tP7hVIdqlxHSWs1RFFLe14ZEQylGySWu1z7hda&#10;i99jdDKlHlPZ7Iijy2XkVkvP6BrZI+bY6VlVzXV0ISnwNKRcq7mCIYWPAVd/szUSrDkjFtI7X9Cl&#10;Q5APqCwYna3RJ8fZZV8dZz+FG1ifoF34cr7cgwI9MWyG7WSDPlPJj0dPCZlgAo/BB4xbRphVs7vL&#10;woeWf749de6KhH5wHOhSX1GSIV7Jz8EzYeQexQkc4SUzyX9Wly/aXwAAAP//AwBQSwMEFAAGAAgA&#10;AAAhAFeQnzkPCgAADDMAABYAAABkb2NQcm9wcy90aHVtYm5haWwuZW1m7JptjJ1FFcfnLosspcAF&#10;qilYyd1NgfIaWkrBKOmtu20ggGzLS0BLaOkrldKy5VVBNkp8TbTyln4gRkNLG+oHCYZEqNovxC8E&#10;KOEDCQld/QaoWa3fTFj/v+fOufd0fJ777PbuJWvSac6emTkz55w5c+bMmae3EkK4V2DlJ5UQDrn2&#10;Ny4K4bEvhFBbfuOKECph9hUhbNSYU9wYqqMnhXB1bwin94SwQHRfds3qC/Une4MYhEsENYHYXVyp&#10;V8I81auCnurBD5i2JgJjVwuG49iBem+YHZmeWz+5WZ8vHtZ/eb0n4yU1VEaX9tdPatJ666FZ7xe1&#10;TzAgYO6ESl7fLNGqUSbIxpwX550qIXNjHfrZLX7hzFiXOYLM15Q9pzU3GB+ZbtTqIo9e7+SeqHqe&#10;nl6W1+FcjaeNLYGf6s+7M4jHBU4/bLZ//35Q0xbobOuBdr7a+Ah29AWa2QzaFwVVwTkCbLzEtVm/&#10;8TkhMvEuanyg3SBY7/jAj/NgfJn3R0F/GI+cQKNLWw1fd0Nc1WzQ8NMWwfSg38aw/xS5aIZtDP0P&#10;CYYF6MSa8Qkw9rD1GS38M/s3wTo+D6f3sn8ZUxvr5RfJuTnKAady6PNybulAzuYoB5zKoc/LuacD&#10;OY9HOeBUDn1eznc7kPNUlANO5dDn5TzdgZy9UQ44lUOfl7OvAzkHohxwKoc+L+cPHcjh7OHX4FQO&#10;fV4O57zMr1dpyHY5/OeEj9ihYp7KzlZQqN0cNoRNYZv+1sKt4bo4YuoojVsph2wPYif66C4Iv/7m&#10;y4MTTxylz8Bk9Bn78/JPdkng5ij0jE0TB94bCuFXExuz/p2VoVc/Fd/x5375EeNCeON98OwL15yG&#10;vLSM9f7rDvQ7PRJu37A6m/f6J08sY7zR74jjQuRL//qHsiu2GaOxt8X1oaGh5l05Pj7evCsxPzED&#10;4O5dJqgKVgq8HY3GeOK1L9zllGF1LhRgT8/ztshzYw5PaGU8F+Xw/Fbk+Z0cntDKeF4RRv9Hz9HI&#10;c2cOT2hlPBfn6Pls5Lknhye0Mp5X5vB8KfJ8LYcntDKe3NPpHv0p8nw7hye0Mp5XRZ52h5GnWZ25&#10;Pr8oytkmk1uQW3HftssfyKcZY/nD/WqjQyf5Q9k9jSxkgM+KNqRtfao24yZ5E/odSz7wSuQJTuXQ&#10;5+X8rgM52BDdwakc+rwc25PJrsfHJfhMJUati+vfInyGwMcoo5X56jLN4y1iMWpeXOuAcMrTaGU8&#10;vyZ+nCnv/5ZP0k9J80n6be3Qis6F5cfmT4xjT9L2dOTH2IXCHUGx9dBvukIzXal/Fvr53LhfuqDP&#10;3QLektghfb/ZmK/EsdjLxs5XHVCIuiZDSR2f4l5a0CJm71XuON4rmyvXCvoq+0JfxfHCrWIZbdbh&#10;9VUB+g4KTAevD28D+nsFvr5S7b8JePefKOBNWxVwFzPWimJtAIYF3EFPCrJ8XbgW3sxo0FmPja0c&#10;xaHBibVZwR8PHz4cBrJS64l4qu2JSc+XYPsuMODqtu/tYoaPzawRPtjbn0XP03zD+7CPQfaeJ06z&#10;H/aetzwW3uPFeWz1lnBP2Kosdoes/3Xhh4VXKa/dGtaG+5yNy6r4juWBL+w64re8cKrlsTbgwzWN&#10;2vN3NfDtQsDesy9565oPG3l+RvnLln+Ql/47Tjy46q5PaR+ce+p/wL/dfSTLS9vlsY38tsGg/mJj&#10;fFEea/Tf72mMszyW/jSP9bEH7nlxkhhg8fxLqtcFNQF75u8Io5XFc+Zi8DSulPmUj5dl34u4n/Ev&#10;7lPe8WcKLD6wljnqf1WYc/9j1fFtvxaj4c9FOflO0YbldyPhgbAuXCabnCdYIW8cyfzxXvnqt0Vf&#10;J7xN3tnw2u0ZvSatHlSUvVQ8ThZwXxGHsAt1MEBMATOGvWIMMYsxxBSA80vb+hhnbWjMp8/mGz/G&#10;0McYbPKYgHVfLPhYQABPbQKNOUU2WS0ab7t1sgl2YM22PluX6UHbZL8TZdeFr9N+pL6FXtDYryLZ&#10;j4i2PLPziGTXZNtaGJLtsf8G7cjdmT61sChcLrjyKL2wK3phG7MZdsa+ZlcwfV5/b1uzsfdj77Pd&#10;9Pc0nqb+zt5yPm8V3CTYJEjPLrSyvV2mmSPh77LpNn1nX9v0RexntoKH1dGrKvi+9nS9MH4G3qQ2&#10;8r4nnOpiNGxbtNfwWRK+rFN3VdO3bS9MJnxM5rDqr8f1870/lWk0/LtI5m7Ral351zrvdu5nMsb2&#10;gO3TljZ7KFLbbxo10VmrxR98lPfHSgE+m/ootDIfHc7iz4NZZCby+vhjcdH8FV7eRx+NupiPIg8f&#10;TXVh7dDKfHSh4sxl4eq2PmoyzUfhi4+mMvFRaMd9tPy8eB/FZvho0R5OxUe5Y/BRPi/yjvlFjo9C&#10;w8/a3ZGDWUawQznAVtVa94rdif6u8f75s+ifa4S3SXFk4Z+pHkYjDreLoQsz72zdff48wMPkrVYd&#10;/0PefTnyjEY+UyRvn2jdiZ9wfan//yF2pjqan9p+jbTZy3I//flSi6Vvytb46TOC3wheFKSxFBo5&#10;crt86sYsfyKfIoMaCduzjG5t9v56VFa/SXke1B3hr8tPEy+79y2fMj/2bctXLc+yvHC25qO/jYXu&#10;ff8FtbGXxWb0x/fTtRGboZXH5kWl+YPJtNgMX2JzKhP/h3Y8Nk8tNmMzYnPRHpb7fEOez7kHxBNf&#10;4ptSvzAxzefhZW9HDc+KfZu4QK25AvIIytjYWIaNJ/3QkQnN+FNfEPs5e+cL5gn8OTR+xgua+bx9&#10;Y1+ivqrAvr3bWIvtnAcby1t2jmtvVxsbTsf3+VQ33tVeN9pFukFDNzC6grup2+ZEN9pFukFDNzC6&#10;gbup2+OJbrSLdIOGbmB0A3dTt6cS3WgX6QYN3cDoBu6mbnsT3WgX6QYN3cDoBu6mbgcS3WgX6QYN&#10;3cDoBu6mbocS3WgX6QYN3cDoBu6mbsQqiyHIe7eNbhbXTDfaxLZOf7+UF3tfEV+vG+0i3WwsGN2s&#10;3S3d7B7wsbdINxtrv4O09nTqRp51LPcv96O/N4v+b8Du31mSQ7n2zpczbDLpNz7Q7P6lTm7L/fgj&#10;LXiPML5NrmFt7jRguv7/2u57dJqM3qaf6ZVi9gk4rl/+vpv9fhD394dxf609U/bX9ErxTNnfma4f&#10;55W3GOdjdzy/tGfS+UUv08/wTDq/n7V+Rb/dXiE71QWLBfxu/iI15qtODNfvBpbypwGteq/G8L6i&#10;MJ+17BIUzI8jW79dXlQPFd5e1YxCP/DGoL40D05Gfl899Nodw2/7YaP3V3Wx08vreH1TVuN7xrHc&#10;j9xf/l4ze8bFNf/vPL1njJ53P0Lz79/JvE+Zk5cjmRzLQ3gv+7H+fWpjm79vih3Mma77zb9PU91o&#10;F+VINhZ8yDXQiznTdfcOiJd9l8CH8X/sP9kzwBzzYeb01Ftngm9v5KuUaqz/FwAA//8DAFBLAwQU&#10;AAYACAAAACEAqJz1ALwAAAAlAQAAIwAAAHhsL3dvcmtzaGVldHMvX3JlbHMvc2hlZXQxLnhtbC5y&#10;ZWxzhI/BCsIwEETvgv8Q9m7SehCRpr2I0KvoB6zptg22SchG0b834EVB8DTsDvtmp2oe8yTuFNl6&#10;p6GUBQhyxnfWDRrOp8NqC4ITug4n70jDkxiaermojjRhykc82sAiUxxrGFMKO6XYjDQjSx/IZaf3&#10;ccaUxziogOaKA6l1UWxU/GRA/cUUbachtl0J4vQMOfk/2/e9NbT35jaTSz8iVMLLRBmIcaCkQcr3&#10;ht9SyvwsqLpSX+XqFwAAAP//AwBQSwMEFAAGAAgAAAAhAInvpPw3AgAABQQAABQAAAB4bC90YWJs&#10;ZXMvdGFibGUxLnhtbJyTXWvbMBSG7wf7D0J0NxuKP+PYIU5xIgcC2xhLd10UWW7E9GEkpU069t8n&#10;x226rAzG7nyOz3nO0ftKs+uDFOCeGcu1KmE0CiFgiuqGq7sSfrtZoRwC64hqiNCKlfDILLyev30z&#10;c2QrGPDdypZw51w3DQJLd0wSO9IdU/5Pq40kzofmLrCdYaSxO8acFEEchlkgCVdwIEwl/ReIJOb7&#10;vkNUy444vuWCu+OJBYGk0/Wd0qbfqoQHAw4meYYfzCu45NRoq1s38rBAty2n7NWOURoYds97aV5Q&#10;yX+ysjPL78Ubr7Vnmum+//yRRZO0jqICVVW2QGk+WaACj2uUr6o6zsJJXuf4JwSKSH+4G39G4rsb&#10;bjtBjp8vkoa1Jayi6WIMgdOOCPtVP2x2+sG7673deROY8Sl8aNd+st+lIY48RTGcD74utdhLZQHV&#10;e+VK+Ef+Zf3kef9iUhcYY5TlqxSlRZqgaowjtKzqqK6WVRzH1Xl/cDEzgsHF0BM87rV5hofjpB5n&#10;OEFJna1QiicFKtIFRnGBq0US1TjN8jP8CzGOjsA7sOovn+CPhHr7mAWdNmCz36INo04bZm8PYRiS&#10;21oxowECmFPO5NYwEIex1+43VbxsfbRkQmzcsb9en7gQxDO8XJQIuhfEsWbQrB/r4/kHHAdX+Cp7&#10;H4XhLPhb1Sw4PaOhdX4R2SdVTiPXqtXAehdX3Fg3lJ/87HMfyatU77kzvGP+bfqb0lcNTeds2Ms+&#10;TJ//AgAA//8DAFBLAwQUAAYACAAAACEAttYrJE8BAACDAgAAEQAIAWRvY1Byb3BzL2NvcmUueG1s&#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jJJfS8MwFMXfBb9DyXub/lmHhLZD&#10;J3tyIDhRfAvJ3VZMk5BEu31703arlYn4mJxzfznnkmJxaETwCcbWSpYoiWIUgGSK13JXoufNKrxB&#10;gXVUciqUhBIdwaJFdX1VME2YMvBolAbjarCBJ0lLmC7R3jlNMLZsDw21kXdIL26VaajzR7PDmrJ3&#10;ugOcxvEcN+Aop47iDhjqkYhOSM5GpP4wogdwhkFAA9JZnEQJ/vY6MI39daBXJs6mdkftO53iTtmc&#10;DeLoPth6NLZtG7VZH8PnT/Dr+uGprxrWstsVA1QVnBFmgDplqlvp/O6EoMEa/GJpsKTW1UKoAk9c&#10;3UaFF9Z++dsa+N3xr8FLs3+xLzg8CzzwkclQ8Ky8ZMv7zQpVaZzmYZKGcb5JMpLfkNnsrcvyY76r&#10;MFw0p0T/JM5InJNsPiGeAVWBL75N9QUAAP//AwBQSwMEFAAGAAgAAAAhAEP9wjWvAQAAQQMAABAA&#10;CAFkb2NQcm9wcy9hcHA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JPN&#10;jtMwEMfvSLyD5fvW6YJWqHK82m1BPYCoaHfvs86k9eLYlu1GLW/Ds/BiTBK1TYETl2g8M/77Nx+R&#10;94fGshZjMt6VfDopOEOnfWXctuRPm083HzhLGVwF1jss+RETv1dv38hV9AFjNpgYSbhU8l3OYSZE&#10;0jtsIE0o7ChS+9hApmPcCl/XRuPC632DLovborgTeMjoKqxuwlmQD4qzNv+vaOV1x5eeN8dAwEo+&#10;hGCNhkxVqi9GR598ndnHg0YrxTgoiW6Neh9NPqpCivFRrjVYnJOwqsEmlOLikEuErmkrMDEp2eZZ&#10;izr7yJL5QW275ewFEnY4JW8hGnCZsLq04dDbNqQc1dK/QmIVMv3rp9V766WgvCHWm+MrY9u8V9M+&#10;gYzrxE5g4KHANenGZIvpa72CmP8BPh2D9wwD9gV1eHKM1xdOD/0hPfdNAHdUj0ALxh620WhvoSuU&#10;vt8w7F+6EbGFb4wjwwGT4nRHfjbue3oKG7+AjKf2XzvlegcRK5rYeTxnh1xS56PtROY7cFusTjl/&#10;B7pleR7+CDW9mxTvCtqDkU+Ky+6r3wAAAP//AwBQSwECLQAUAAYACAAAACEA59/3FngBAABEBQAA&#10;EwAAAAAAAAAAAAAAAAAAAAAAW0NvbnRlbnRfVHlwZXNdLnhtbFBLAQItABQABgAIAAAAIQC++Xm7&#10;BQEAANwCAAALAAAAAAAAAAAAAAAAALEDAABfcmVscy8ucmVsc1BLAQItABQABgAIAAAAIQALgEg/&#10;LgMAAMUHAAAPAAAAAAAAAAAAAAAAAOcGAAB4bC93b3JrYm9vay54bWxQSwECLQAUAAYACAAAACEA&#10;gT6Ul/MAAAC6AgAAGgAAAAAAAAAAAAAAAABCCgAAeGwvX3JlbHMvd29ya2Jvb2sueG1sLnJlbHNQ&#10;SwECLQAUAAYACAAAACEAEne1sIkEAABeCgAAGAAAAAAAAAAAAAAAAAB1DAAAeGwvd29ya3NoZWV0&#10;cy9zaGVldDEueG1sUEsBAi0AFAAGAAgAAAAhAJMJR0DBBwAAEyIAABMAAAAAAAAAAAAAAAAANBEA&#10;AHhsL3RoZW1lL3RoZW1lMS54bWxQSwECLQAUAAYACAAAACEAwMXOwyMEAACwDgAADQAAAAAAAAAA&#10;AAAAAAAmGQAAeGwvc3R5bGVzLnhtbFBLAQItABQABgAIAAAAIQDZLYR1CQEAAIQBAAAUAAAAAAAA&#10;AAAAAAAAAHQdAAB4bC9zaGFyZWRTdHJpbmdzLnhtbFBLAQItABQABgAIAAAAIQBXkJ85DwoAAAwz&#10;AAAWAAAAAAAAAAAAAAAAAK8eAABkb2NQcm9wcy90aHVtYm5haWwuZW1mUEsBAi0AFAAGAAgAAAAh&#10;AKic9QC8AAAAJQEAACMAAAAAAAAAAAAAAAAA8igAAHhsL3dvcmtzaGVldHMvX3JlbHMvc2hlZXQx&#10;LnhtbC5yZWxzUEsBAi0AFAAGAAgAAAAhAInvpPw3AgAABQQAABQAAAAAAAAAAAAAAAAA7ykAAHhs&#10;L3RhYmxlcy90YWJsZTEueG1sUEsBAi0AFAAGAAgAAAAhALbWKyRPAQAAgwIAABEAAAAAAAAAAAAA&#10;AAAAWCwAAGRvY1Byb3BzL2NvcmUueG1sUEsBAi0AFAAGAAgAAAAhAEP9wjWvAQAAQQMAABAAAAAA&#10;AAAAAAAAAAAA3i4AAGRvY1Byb3BzL2FwcC54bWxQSwUGAAAAAA0ADQBXAwAAwzEAAAAAUEsDBBQA&#10;BgAIAAAAIQAqMTWi3wAAAAkBAAAPAAAAZHJzL2Rvd25yZXYueG1sTI9Ba8JAEIXvhf6HZQq91U0i&#10;KRqzEZG2JylUC8Xbmh2TYHY2ZNck/vtOT/X45j3efC9fT7YVA/a+caQgnkUgkEpnGqoUfB/eXxYg&#10;fNBkdOsIFdzQw7p4fMh1ZtxIXzjsQyW4hHymFdQhdJmUvqzRaj9zHRJ7Z9dbHVj2lTS9HrnctjKJ&#10;oldpdUP8odYdbmssL/urVfAx6nEzj9+G3eW8vR0P6efPLkalnp+mzQpEwCn8h+EPn9GhYKaTu5Lx&#10;omU9TzmpIImWINhfRCkfTgrSJF6CLHJ5v6D4BQ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YcgMRwoBAABsAgAAIAAAAGRycy9jaGFydHMvX3JlbHMvY2hhcnQxLnhtbC5yZWxzrJJNS8Qw&#10;EIbvgv8hzN2kXUFENt2LCnsQQbt4XGIybcK2SchE7f57o6hYWPGytxle5p1nPparaRzYKyZywUuo&#10;eQUMvQ7G+V7Cpr09uwRGWXmjhuBRwh4JVs3pyfIBB5VLEVkXiRUXTxJszvFKCNIWR0U8RPRF6UIa&#10;VS5p6kVUeqd6FIuquhDptwc0M0+2NhLS2pwDa/exdP7fO3Sd03gd9MuIPh9oIbRVKW8I06NVsUzC&#10;WpV6zBI4FyaptzI1fQc1L+ggDlMtjkn1tZMZDY7PaD6uQOLO6RQodHl7M2kctk8h7cgiZj4NNP1F&#10;WB+TMJd74n15k+QMzjg/FTHTfxYnZj/SvAMAAP//AwBQSwECLQAUAAYACAAAACEAGWD91VkBAADS&#10;AwAAEwAAAAAAAAAAAAAAAAAAAAAAW0NvbnRlbnRfVHlwZXNdLnhtbFBLAQItABQABgAIAAAAIQA4&#10;/SH/1gAAAJQBAAALAAAAAAAAAAAAAAAAAIoBAABfcmVscy8ucmVsc1BLAQItABQABgAIAAAAIQBd&#10;rDSrtgEAADkEAAAZAAAAAAAAAAAAAAAAAIkCAABkcnMvZHJhd2luZ3MvZHJhd2luZzEueG1sUEsB&#10;Ai0AFAAGAAgAAAAhAK0OmGw6AwAAfgcAAA4AAAAAAAAAAAAAAAAAdgQAAGRycy9lMm9Eb2MueG1s&#10;UEsBAi0AFAAGAAgAAAAhAN/LXpCkCQAA3ykAABUAAAAAAAAAAAAAAAAA3AcAAGRycy9jaGFydHMv&#10;Y2hhcnQxLnhtbFBLAQItABQABgAIAAAAIQAoR9X0uQYAAGMfAAAcAAAAAAAAAAAAAAAAALMRAABk&#10;cnMvdGhlbWUvdGhlbWVPdmVycmlkZTEueG1sUEsBAi0ACgAAAAAAAAAhAPX5P0YwNQAAMDUAAC0A&#10;AAAAAAAAAAAAAAAAphgAAGRycy9lbWJlZGRpbmdzL01pY3Jvc29mdF9FeGNlbF9Xb3Jrc2hlZXQu&#10;eGxzeFBLAQItABQABgAIAAAAIQAqMTWi3wAAAAkBAAAPAAAAAAAAAAAAAAAAACFOAABkcnMvZG93&#10;bnJldi54bWxQSwECLQAUAAYACAAAACEAqxbNRrkAAAAiAQAAGQAAAAAAAAAAAAAAAAAtTwAAZHJz&#10;L19yZWxzL2Uyb0RvYy54bWwucmVsc1BLAQItABQABgAIAAAAIQBhyAxHCgEAAGwCAAAgAAAAAAAA&#10;AAAAAAAAAB1QAABkcnMvY2hhcnRzL19yZWxzL2NoYXJ0MS54bWwucmVsc1BLBQYAAAAACgAKALcC&#10;AABlUQAAAAA=&#10;">
                <v:shape id="Cuadro de texto 27" o:spid="_x0000_s1046" type="#_x0000_t202" style="position:absolute;left:5048;top:29337;width:3381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53yAAAAOIAAAAPAAAAZHJzL2Rvd25yZXYueG1sRE9dS8Mw&#10;FH0X/A/hCntziYVN6ZYNEcUNLNM62OuluWurzU1J4lr3683DwMfD+V6uR9uJE/nQOtZwN1UgiCtn&#10;Wq417D9fbh9AhIhssHNMGn4pwHp1fbXE3LiBP+hUxlqkEA45amhi7HMpQ9WQxTB1PXHijs5bjAn6&#10;WhqPQwq3ncyUmkuLLaeGBnt6aqj6Ln+shsNQvvrddvv13m+K8+5cFm/0XGg9uRkfFyAijfFffHFv&#10;jIZMZWquZvdpc7qU7oBc/QEAAP//AwBQSwECLQAUAAYACAAAACEA2+H2y+4AAACFAQAAEwAAAAAA&#10;AAAAAAAAAAAAAAAAW0NvbnRlbnRfVHlwZXNdLnhtbFBLAQItABQABgAIAAAAIQBa9CxbvwAAABUB&#10;AAALAAAAAAAAAAAAAAAAAB8BAABfcmVscy8ucmVsc1BLAQItABQABgAIAAAAIQBrfo53yAAAAOIA&#10;AAAPAAAAAAAAAAAAAAAAAAcCAABkcnMvZG93bnJldi54bWxQSwUGAAAAAAMAAwC3AAAA/AIAAAAA&#10;" fillcolor="window" stroked="f" strokeweight=".5pt">
                  <v:textbox>
                    <w:txbxContent>
                      <w:p w14:paraId="358CE4AA" w14:textId="77777777" w:rsidR="00467C59" w:rsidRPr="00043654" w:rsidRDefault="00467C59" w:rsidP="00467C59">
                        <w:pPr>
                          <w:spacing w:after="0" w:line="240" w:lineRule="auto"/>
                          <w:jc w:val="left"/>
                          <w:rPr>
                            <w:rFonts w:eastAsia="Times New Roman"/>
                            <w:i/>
                            <w:spacing w:val="0"/>
                            <w:sz w:val="18"/>
                            <w:szCs w:val="18"/>
                            <w:lang w:val="es-ES" w:eastAsia="es-ES"/>
                          </w:rPr>
                        </w:pPr>
                        <w:r w:rsidRPr="00043654">
                          <w:rPr>
                            <w:rFonts w:eastAsia="Times New Roman"/>
                            <w:i/>
                            <w:spacing w:val="0"/>
                            <w:sz w:val="18"/>
                            <w:szCs w:val="18"/>
                            <w:lang w:val="es-ES" w:eastAsia="es-ES"/>
                          </w:rPr>
                          <w:t>Fuente: Dir. Planeación Estratégica-Sección Estadísticas</w:t>
                        </w:r>
                      </w:p>
                      <w:p w14:paraId="792D1EC1" w14:textId="77777777" w:rsidR="00467C59" w:rsidRPr="00E71A50" w:rsidRDefault="00467C59" w:rsidP="00467C59">
                        <w:pPr>
                          <w:rPr>
                            <w:color w:val="000000" w:themeColor="text1"/>
                            <w:lang w:val="es-ES"/>
                          </w:rPr>
                        </w:pPr>
                      </w:p>
                    </w:txbxContent>
                  </v:textbox>
                </v:shape>
                <v:shape id="Gráfico 27" o:spid="_x0000_s1047" type="#_x0000_t75" style="position:absolute;left:4754;top:1219;width:41331;height:27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7hzQAAAOIAAAAPAAAAZHJzL2Rvd25yZXYueG1sRI/NasMw&#10;EITvhbyD2EAvIZHj0tR2o4RQ6A+BHprk0ONibS1Ta+VISuL26atCocdhZr5hluvBduJMPrSOFcxn&#10;GQji2umWGwWH/eO0ABEissbOMSn4ogDr1ehqiZV2F36j8y42IkE4VKjAxNhXUobakMUwcz1x8j6c&#10;txiT9I3UHi8JbjuZZ9lCWmw5LRjs6cFQ/bk7WQWdf1q8Ph/3Zdy+240/tZPbbzNR6no8bO5BRBri&#10;f/iv/aIVlDdZeZcXRQ6/l9IdkKsfAAAA//8DAFBLAQItABQABgAIAAAAIQDb4fbL7gAAAIUBAAAT&#10;AAAAAAAAAAAAAAAAAAAAAABbQ29udGVudF9UeXBlc10ueG1sUEsBAi0AFAAGAAgAAAAhAFr0LFu/&#10;AAAAFQEAAAsAAAAAAAAAAAAAAAAAHwEAAF9yZWxzLy5yZWxzUEsBAi0AFAAGAAgAAAAhACU8DuHN&#10;AAAA4gAAAA8AAAAAAAAAAAAAAAAABwIAAGRycy9kb3ducmV2LnhtbFBLBQYAAAAAAwADALcAAAAB&#10;AwAAAAA=&#10;">
                  <v:imagedata r:id="rId28" o:title=""/>
                  <o:lock v:ext="edit" aspectratio="f"/>
                </v:shape>
              </v:group>
              <o:OLEObject Type="Embed" ProgID="Excel.Chart.8" ShapeID="Gráfico 27" DrawAspect="Content" ObjectID="_1827654304" r:id="rId29">
                <o:FieldCodes>\s</o:FieldCodes>
              </o:OLEObject>
            </w:pict>
          </mc:Fallback>
        </mc:AlternateContent>
      </w:r>
    </w:p>
    <w:p w14:paraId="6367FCAD" w14:textId="59371A55" w:rsidR="00915E30" w:rsidRDefault="002A6555">
      <w:pPr>
        <w:spacing w:line="259" w:lineRule="auto"/>
        <w:jc w:val="left"/>
        <w:rPr>
          <w:highlight w:val="lightGray"/>
          <w:lang w:val="es-ES"/>
        </w:rPr>
      </w:pPr>
      <w:r>
        <w:rPr>
          <w:noProof/>
          <w:lang w:val="es-ES"/>
        </w:rPr>
        <mc:AlternateContent>
          <mc:Choice Requires="wps">
            <w:drawing>
              <wp:anchor distT="0" distB="0" distL="114300" distR="114300" simplePos="0" relativeHeight="251658269" behindDoc="0" locked="0" layoutInCell="1" allowOverlap="1" wp14:anchorId="38F25F03" wp14:editId="28D16562">
                <wp:simplePos x="0" y="0"/>
                <wp:positionH relativeFrom="column">
                  <wp:posOffset>3971925</wp:posOffset>
                </wp:positionH>
                <wp:positionV relativeFrom="paragraph">
                  <wp:posOffset>478155</wp:posOffset>
                </wp:positionV>
                <wp:extent cx="800100" cy="200025"/>
                <wp:effectExtent l="0" t="0" r="0" b="9525"/>
                <wp:wrapNone/>
                <wp:docPr id="574213189" name="Cuadro de texto 30"/>
                <wp:cNvGraphicFramePr/>
                <a:graphic xmlns:a="http://schemas.openxmlformats.org/drawingml/2006/main">
                  <a:graphicData uri="http://schemas.microsoft.com/office/word/2010/wordprocessingShape">
                    <wps:wsp>
                      <wps:cNvSpPr txBox="1"/>
                      <wps:spPr>
                        <a:xfrm>
                          <a:off x="0" y="0"/>
                          <a:ext cx="800100" cy="2000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B2438E" w14:textId="580F00EA" w:rsidR="00F37753" w:rsidRPr="00F37753" w:rsidRDefault="00F37753">
                            <w:pPr>
                              <w:rPr>
                                <w:sz w:val="18"/>
                                <w:szCs w:val="18"/>
                              </w:rPr>
                            </w:pPr>
                            <w:r w:rsidRPr="00F37753">
                              <w:rPr>
                                <w:sz w:val="18"/>
                                <w:szCs w:val="18"/>
                              </w:rPr>
                              <w:t xml:space="preserve">Gráfico </w:t>
                            </w:r>
                            <w:r>
                              <w:rPr>
                                <w:sz w:val="18"/>
                                <w:szCs w:val="18"/>
                              </w:rPr>
                              <w:t>0</w:t>
                            </w:r>
                            <w:r w:rsidRPr="00F37753">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25F03" id="Cuadro de texto 30" o:spid="_x0000_s1048" type="#_x0000_t202" style="position:absolute;margin-left:312.75pt;margin-top:37.65pt;width:63pt;height:15.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n9ZAIAADYFAAAOAAAAZHJzL2Uyb0RvYy54bWysVEtvEzEQviPxHyzf6SZRCyXKpgqpipCq&#10;tiJFPTteO1nh9ZjxJLvh1zP25lEKlyIuu/a855tvPLnqGie2BmMNvpTDs4EUxmuoar8q5bfHm3eX&#10;UkRSvlIOvCnlzkR5NX37ZtKGsRnBGlxlUHAQH8dtKOWaKIyLIuq1aVQ8g2A8Ky1go4ivuCoqVC1H&#10;b1wxGgzeFy1gFRC0iZGl171STnN8a42me2ujIeFKybVR/mL+LtO3mE7UeIUqrGu9L0P9QxWNqj0n&#10;PYa6VqTEBus/QjW1Rohg6UxDU4C1tTa5B+5mOHjRzWKtgsm9MDgxHGGK/y+svtsuwgMK6j5BxwNM&#10;gLQhjiMLUz+dxSb9uVLBeoZwd4TNdCQ0Cy8HXDprNKt4JoPRRYpSnJwDRvpsoBHpUErkqWSw1PY2&#10;Um96MEm5PNzUzuXJOP+bgGMmSXGqMJ9o50yyc/6rsaKucqFJEDWulnOHop84U5LLPMw9B2OHZGg5&#10;4St99y7J22SivdL/6JTzg6ejf1N7wAxQXgOTGtgqJnD1Pc+HC7e9/QGKHoCEBXXLjhHgSWZuJ9ES&#10;qh1PGKEnfwz6puY53KpIDwqZ7YwJbzDd88c6aEsJ+5MUa8Cff5MneyYha6VoeXtKGX9sFBop3BfP&#10;9Pw4PD/nsJQv5xcfRnzB55rlc43fNHPg/ob8VgSdj8me3OFoEZonXvRZysoq5TXnLiUdjnPqJ8wP&#10;hTazWTbiBQuKbv0i6BQ6wZxY9tg9KQx7KhJz+A4Oe6bGLxjZ2yZPD7MNga0zXU+o7gfAy5kJv39I&#10;0vY/v2er03M3/QUAAP//AwBQSwMEFAAGAAgAAAAhANZsuevdAAAACgEAAA8AAABkcnMvZG93bnJl&#10;di54bWxMj8FOwzAMhu9IvENkJG4s2SDdKE0nBOIK2oBJu2WN11Y0TtVka3l7zAmOtj/9/v5iPflO&#10;nHGIbSAD85kCgVQF11Jt4OP95WYFIiZLznaB0MA3RliXlxeFzV0YaYPnbaoFh1DMrYEmpT6XMlYN&#10;ehtnoUfi2zEM3iYeh1q6wY4c7ju5UCqT3rbEHxrb41OD1df25A18vh73uzv1Vj973Y9hUpL8vTTm&#10;+mp6fACRcEp/MPzqszqU7HQIJ3JRdAayhdaMGljqWxAMLPWcFwcmVbYCWRbyf4XyBwAA//8DAFBL&#10;AQItABQABgAIAAAAIQC2gziS/gAAAOEBAAATAAAAAAAAAAAAAAAAAAAAAABbQ29udGVudF9UeXBl&#10;c10ueG1sUEsBAi0AFAAGAAgAAAAhADj9If/WAAAAlAEAAAsAAAAAAAAAAAAAAAAALwEAAF9yZWxz&#10;Ly5yZWxzUEsBAi0AFAAGAAgAAAAhANttqf1kAgAANgUAAA4AAAAAAAAAAAAAAAAALgIAAGRycy9l&#10;Mm9Eb2MueG1sUEsBAi0AFAAGAAgAAAAhANZsuevdAAAACgEAAA8AAAAAAAAAAAAAAAAAvgQAAGRy&#10;cy9kb3ducmV2LnhtbFBLBQYAAAAABAAEAPMAAADIBQAAAAA=&#10;" filled="f" stroked="f">
                <v:textbox>
                  <w:txbxContent>
                    <w:p w14:paraId="63B2438E" w14:textId="580F00EA" w:rsidR="00F37753" w:rsidRPr="00F37753" w:rsidRDefault="00F37753">
                      <w:pPr>
                        <w:rPr>
                          <w:sz w:val="18"/>
                          <w:szCs w:val="18"/>
                        </w:rPr>
                      </w:pPr>
                      <w:r w:rsidRPr="00F37753">
                        <w:rPr>
                          <w:sz w:val="18"/>
                          <w:szCs w:val="18"/>
                        </w:rPr>
                        <w:t xml:space="preserve">Gráfico </w:t>
                      </w:r>
                      <w:r>
                        <w:rPr>
                          <w:sz w:val="18"/>
                          <w:szCs w:val="18"/>
                        </w:rPr>
                        <w:t>0</w:t>
                      </w:r>
                      <w:r w:rsidRPr="00F37753">
                        <w:rPr>
                          <w:sz w:val="18"/>
                          <w:szCs w:val="18"/>
                        </w:rPr>
                        <w:t>1</w:t>
                      </w:r>
                    </w:p>
                  </w:txbxContent>
                </v:textbox>
              </v:shape>
            </w:pict>
          </mc:Fallback>
        </mc:AlternateContent>
      </w:r>
      <w:r w:rsidR="00915E30">
        <w:rPr>
          <w:highlight w:val="lightGray"/>
          <w:lang w:val="es-ES"/>
        </w:rPr>
        <w:br w:type="page"/>
      </w:r>
    </w:p>
    <w:tbl>
      <w:tblPr>
        <w:tblpPr w:leftFromText="141" w:rightFromText="141" w:tblpY="-240"/>
        <w:tblW w:w="5000" w:type="pct"/>
        <w:tblCellMar>
          <w:top w:w="17" w:type="dxa"/>
          <w:left w:w="70" w:type="dxa"/>
          <w:bottom w:w="17" w:type="dxa"/>
          <w:right w:w="70" w:type="dxa"/>
        </w:tblCellMar>
        <w:tblLook w:val="04A0" w:firstRow="1" w:lastRow="0" w:firstColumn="1" w:lastColumn="0" w:noHBand="0" w:noVBand="1"/>
      </w:tblPr>
      <w:tblGrid>
        <w:gridCol w:w="4115"/>
        <w:gridCol w:w="2281"/>
        <w:gridCol w:w="1524"/>
      </w:tblGrid>
      <w:tr w:rsidR="00915E30" w:rsidRPr="00915E30" w14:paraId="3BFD23B2" w14:textId="77777777" w:rsidTr="004C3176">
        <w:trPr>
          <w:trHeight w:val="20"/>
        </w:trPr>
        <w:tc>
          <w:tcPr>
            <w:tcW w:w="5000" w:type="pct"/>
            <w:gridSpan w:val="3"/>
            <w:tcBorders>
              <w:top w:val="nil"/>
              <w:left w:val="nil"/>
              <w:bottom w:val="single" w:sz="4" w:space="0" w:color="7D8589"/>
              <w:right w:val="nil"/>
            </w:tcBorders>
            <w:noWrap/>
            <w:vAlign w:val="center"/>
            <w:hideMark/>
          </w:tcPr>
          <w:p w14:paraId="1E311700" w14:textId="5DFB9DE6" w:rsidR="00915E30" w:rsidRPr="000A5E2B" w:rsidRDefault="00915E30" w:rsidP="00915E30">
            <w:pPr>
              <w:spacing w:after="0" w:line="240" w:lineRule="auto"/>
              <w:jc w:val="center"/>
              <w:rPr>
                <w:rFonts w:eastAsia="Times New Roman"/>
                <w:b/>
                <w:spacing w:val="0"/>
                <w:sz w:val="22"/>
                <w:szCs w:val="22"/>
                <w:lang w:val="es-DO" w:eastAsia="es-DO"/>
              </w:rPr>
            </w:pPr>
            <w:r w:rsidRPr="00915E30">
              <w:rPr>
                <w:rFonts w:eastAsia="Times New Roman"/>
                <w:b/>
                <w:spacing w:val="0"/>
                <w:sz w:val="22"/>
                <w:szCs w:val="22"/>
                <w:lang w:val="es-DO" w:eastAsia="es-DO"/>
              </w:rPr>
              <w:lastRenderedPageBreak/>
              <w:t>Cuadro No.</w:t>
            </w:r>
            <w:r w:rsidR="00DA0E98">
              <w:rPr>
                <w:rFonts w:eastAsia="Times New Roman"/>
                <w:b/>
                <w:spacing w:val="0"/>
                <w:sz w:val="22"/>
                <w:szCs w:val="22"/>
                <w:lang w:val="es-DO" w:eastAsia="es-DO"/>
              </w:rPr>
              <w:t>4</w:t>
            </w:r>
          </w:p>
          <w:p w14:paraId="12DD32CA" w14:textId="77777777" w:rsidR="00915E30" w:rsidRPr="000A5E2B" w:rsidRDefault="00915E30" w:rsidP="00915E30">
            <w:pPr>
              <w:spacing w:after="0" w:line="240" w:lineRule="auto"/>
              <w:jc w:val="center"/>
              <w:rPr>
                <w:rFonts w:eastAsia="Times New Roman"/>
                <w:b/>
                <w:spacing w:val="0"/>
                <w:sz w:val="22"/>
                <w:szCs w:val="22"/>
                <w:lang w:val="es-DO" w:eastAsia="es-DO"/>
              </w:rPr>
            </w:pPr>
            <w:r w:rsidRPr="00915E30">
              <w:rPr>
                <w:rFonts w:eastAsia="Times New Roman"/>
                <w:b/>
                <w:spacing w:val="0"/>
                <w:sz w:val="22"/>
                <w:szCs w:val="22"/>
                <w:lang w:val="es-DO" w:eastAsia="es-DO"/>
              </w:rPr>
              <w:t>Financiamiento en Valor y Tareas por Destinos</w:t>
            </w:r>
          </w:p>
          <w:p w14:paraId="23BA4531" w14:textId="4AF21F69" w:rsidR="00915E30" w:rsidRPr="00915E30" w:rsidRDefault="00915E30" w:rsidP="00915E30">
            <w:pPr>
              <w:spacing w:after="0" w:line="240" w:lineRule="auto"/>
              <w:jc w:val="center"/>
              <w:rPr>
                <w:rFonts w:eastAsia="Times New Roman"/>
                <w:b/>
                <w:spacing w:val="0"/>
                <w:sz w:val="20"/>
                <w:szCs w:val="20"/>
                <w:lang w:val="es-DO" w:eastAsia="es-DO"/>
              </w:rPr>
            </w:pPr>
            <w:r w:rsidRPr="00915E30">
              <w:rPr>
                <w:rFonts w:eastAsia="Times New Roman"/>
                <w:b/>
                <w:spacing w:val="0"/>
                <w:sz w:val="22"/>
                <w:szCs w:val="22"/>
                <w:lang w:val="es-DO" w:eastAsia="es-DO"/>
              </w:rPr>
              <w:t>Enero - Diciembre 2025</w:t>
            </w:r>
          </w:p>
        </w:tc>
      </w:tr>
      <w:tr w:rsidR="00915E30" w:rsidRPr="00915E30" w14:paraId="18522A6F" w14:textId="77777777" w:rsidTr="004C3176">
        <w:trPr>
          <w:trHeight w:val="20"/>
        </w:trPr>
        <w:tc>
          <w:tcPr>
            <w:tcW w:w="2598" w:type="pct"/>
            <w:vMerge w:val="restart"/>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06440659" w14:textId="77777777" w:rsidR="00915E30" w:rsidRPr="00915E30" w:rsidRDefault="00915E30" w:rsidP="00915E30">
            <w:pPr>
              <w:spacing w:after="0" w:line="240" w:lineRule="auto"/>
              <w:jc w:val="center"/>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Sub-Sectores</w:t>
            </w:r>
          </w:p>
        </w:tc>
        <w:tc>
          <w:tcPr>
            <w:tcW w:w="1440" w:type="pc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7AB4345C" w14:textId="77777777" w:rsidR="00915E30" w:rsidRPr="00915E30" w:rsidRDefault="00915E30" w:rsidP="00915E30">
            <w:pPr>
              <w:spacing w:after="0" w:line="240" w:lineRule="auto"/>
              <w:jc w:val="center"/>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Formalizado</w:t>
            </w:r>
          </w:p>
        </w:tc>
        <w:tc>
          <w:tcPr>
            <w:tcW w:w="962" w:type="pc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6E4997D1" w14:textId="77777777" w:rsidR="00915E30" w:rsidRPr="00915E30" w:rsidRDefault="00915E30" w:rsidP="00915E30">
            <w:pPr>
              <w:spacing w:after="0" w:line="240" w:lineRule="auto"/>
              <w:jc w:val="center"/>
              <w:rPr>
                <w:rFonts w:eastAsia="Times New Roman"/>
                <w:b/>
                <w:color w:val="FFFFFF"/>
                <w:spacing w:val="0"/>
                <w:sz w:val="20"/>
                <w:szCs w:val="20"/>
                <w:lang w:val="es-DO" w:eastAsia="es-DO"/>
              </w:rPr>
            </w:pPr>
            <w:proofErr w:type="spellStart"/>
            <w:r w:rsidRPr="00915E30">
              <w:rPr>
                <w:rFonts w:eastAsia="Times New Roman"/>
                <w:b/>
                <w:color w:val="FFFFFF"/>
                <w:spacing w:val="0"/>
                <w:sz w:val="20"/>
                <w:szCs w:val="20"/>
                <w:lang w:val="es-DO" w:eastAsia="es-DO"/>
              </w:rPr>
              <w:t>Superf</w:t>
            </w:r>
            <w:proofErr w:type="spellEnd"/>
            <w:r w:rsidRPr="00915E30">
              <w:rPr>
                <w:rFonts w:eastAsia="Times New Roman"/>
                <w:b/>
                <w:color w:val="FFFFFF"/>
                <w:spacing w:val="0"/>
                <w:sz w:val="20"/>
                <w:szCs w:val="20"/>
                <w:lang w:val="es-DO" w:eastAsia="es-DO"/>
              </w:rPr>
              <w:t>.</w:t>
            </w:r>
          </w:p>
        </w:tc>
      </w:tr>
      <w:tr w:rsidR="00915E30" w:rsidRPr="00915E30" w14:paraId="6CE1748E" w14:textId="77777777" w:rsidTr="004C3176">
        <w:trPr>
          <w:trHeight w:val="20"/>
        </w:trPr>
        <w:tc>
          <w:tcPr>
            <w:tcW w:w="2598" w:type="pct"/>
            <w:vMerge/>
            <w:tcBorders>
              <w:top w:val="single" w:sz="4" w:space="0" w:color="7D8589"/>
              <w:left w:val="single" w:sz="4" w:space="0" w:color="7D8589"/>
              <w:bottom w:val="single" w:sz="4" w:space="0" w:color="7D8589"/>
              <w:right w:val="single" w:sz="4" w:space="0" w:color="7D8589"/>
            </w:tcBorders>
            <w:vAlign w:val="center"/>
            <w:hideMark/>
          </w:tcPr>
          <w:p w14:paraId="2332A165" w14:textId="77777777" w:rsidR="00915E30" w:rsidRPr="00915E30" w:rsidRDefault="00915E30" w:rsidP="00915E30">
            <w:pPr>
              <w:spacing w:after="0" w:line="240" w:lineRule="auto"/>
              <w:jc w:val="left"/>
              <w:rPr>
                <w:rFonts w:eastAsia="Times New Roman"/>
                <w:b/>
                <w:color w:val="FFFFFF"/>
                <w:spacing w:val="0"/>
                <w:sz w:val="20"/>
                <w:szCs w:val="20"/>
                <w:lang w:val="es-DO" w:eastAsia="es-DO"/>
              </w:rPr>
            </w:pPr>
          </w:p>
        </w:tc>
        <w:tc>
          <w:tcPr>
            <w:tcW w:w="1440" w:type="pc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68665497" w14:textId="77777777" w:rsidR="00915E30" w:rsidRPr="00915E30" w:rsidRDefault="00915E30" w:rsidP="00915E30">
            <w:pPr>
              <w:spacing w:after="0" w:line="240" w:lineRule="auto"/>
              <w:jc w:val="center"/>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 xml:space="preserve"> (RD$)</w:t>
            </w:r>
          </w:p>
        </w:tc>
        <w:tc>
          <w:tcPr>
            <w:tcW w:w="962" w:type="pc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38C807D6" w14:textId="77777777" w:rsidR="00915E30" w:rsidRPr="00915E30" w:rsidRDefault="00915E30" w:rsidP="00915E30">
            <w:pPr>
              <w:spacing w:after="0" w:line="240" w:lineRule="auto"/>
              <w:jc w:val="center"/>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(Tareas)</w:t>
            </w:r>
          </w:p>
        </w:tc>
      </w:tr>
      <w:tr w:rsidR="00915E30" w:rsidRPr="00915E30" w14:paraId="0B8BC446" w14:textId="77777777" w:rsidTr="004C3176">
        <w:trPr>
          <w:trHeight w:val="20"/>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2041674B"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I.- Agrícola</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bottom"/>
            <w:hideMark/>
          </w:tcPr>
          <w:p w14:paraId="08247DE5" w14:textId="77777777" w:rsidR="00915E30" w:rsidRPr="00915E30" w:rsidRDefault="00915E30" w:rsidP="00915E30">
            <w:pPr>
              <w:spacing w:after="0" w:line="240" w:lineRule="auto"/>
              <w:jc w:val="left"/>
              <w:rPr>
                <w:rFonts w:eastAsia="Times New Roman"/>
                <w:color w:val="000000"/>
                <w:spacing w:val="0"/>
                <w:sz w:val="20"/>
                <w:szCs w:val="20"/>
                <w:lang w:val="es-DO" w:eastAsia="es-DO"/>
              </w:rPr>
            </w:pPr>
            <w:r w:rsidRPr="00915E30">
              <w:rPr>
                <w:rFonts w:eastAsia="Times New Roman"/>
                <w:color w:val="000000"/>
                <w:spacing w:val="0"/>
                <w:sz w:val="20"/>
                <w:szCs w:val="20"/>
                <w:lang w:val="es-DO" w:eastAsia="es-DO"/>
              </w:rPr>
              <w:t> </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bottom"/>
            <w:hideMark/>
          </w:tcPr>
          <w:p w14:paraId="7AFE5EE7" w14:textId="77777777" w:rsidR="00915E30" w:rsidRPr="00915E30" w:rsidRDefault="00915E30" w:rsidP="00915E30">
            <w:pPr>
              <w:spacing w:after="0" w:line="240" w:lineRule="auto"/>
              <w:jc w:val="left"/>
              <w:rPr>
                <w:rFonts w:eastAsia="Times New Roman"/>
                <w:color w:val="000000"/>
                <w:spacing w:val="0"/>
                <w:sz w:val="20"/>
                <w:szCs w:val="20"/>
                <w:lang w:val="es-DO" w:eastAsia="es-DO"/>
              </w:rPr>
            </w:pPr>
            <w:r w:rsidRPr="00915E30">
              <w:rPr>
                <w:rFonts w:eastAsia="Times New Roman"/>
                <w:color w:val="000000"/>
                <w:spacing w:val="0"/>
                <w:sz w:val="20"/>
                <w:szCs w:val="20"/>
                <w:lang w:val="es-DO" w:eastAsia="es-DO"/>
              </w:rPr>
              <w:t> </w:t>
            </w:r>
          </w:p>
        </w:tc>
      </w:tr>
      <w:tr w:rsidR="00915E30" w:rsidRPr="00915E30" w14:paraId="5545E3F2"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0BF56AC1"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Arroz </w:t>
            </w:r>
            <w:r w:rsidRPr="00915E30">
              <w:rPr>
                <w:rFonts w:eastAsia="Times New Roman"/>
                <w:spacing w:val="0"/>
                <w:sz w:val="20"/>
                <w:szCs w:val="20"/>
                <w:vertAlign w:val="superscript"/>
                <w:lang w:val="es-DO" w:eastAsia="es-DO"/>
              </w:rPr>
              <w:t>1</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610D1FDD"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7,987,286,896</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F8C5280"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537,404</w:t>
            </w:r>
          </w:p>
        </w:tc>
      </w:tr>
      <w:tr w:rsidR="00915E30" w:rsidRPr="00915E30" w14:paraId="09FBBC71"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7546A6E2"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Cacao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327D227D"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1,368,906,940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05A0EEF4"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96,009</w:t>
            </w:r>
          </w:p>
        </w:tc>
      </w:tr>
      <w:tr w:rsidR="00915E30" w:rsidRPr="00915E30" w14:paraId="7EF367A0"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1978FE90"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Tabaco </w:t>
            </w:r>
            <w:r w:rsidRPr="00915E30">
              <w:rPr>
                <w:rFonts w:eastAsia="Times New Roman"/>
                <w:spacing w:val="0"/>
                <w:sz w:val="20"/>
                <w:szCs w:val="20"/>
                <w:vertAlign w:val="superscript"/>
                <w:lang w:val="es-DO" w:eastAsia="es-DO"/>
              </w:rPr>
              <w:t>1</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51CAA70A"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1,246,472,820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6677047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12,556</w:t>
            </w:r>
          </w:p>
        </w:tc>
      </w:tr>
      <w:tr w:rsidR="00915E30" w:rsidRPr="00915E30" w14:paraId="52585EEA"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5ADB64E0"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Ajo</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2DB9DA0A"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774,562,174</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DEE845A"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7,651</w:t>
            </w:r>
          </w:p>
        </w:tc>
      </w:tr>
      <w:tr w:rsidR="00915E30" w:rsidRPr="00915E30" w14:paraId="58EB1BE9"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233E1844"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Plátano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2035B9B4"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566,347,941</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821EF6E"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50,057</w:t>
            </w:r>
          </w:p>
        </w:tc>
      </w:tr>
      <w:tr w:rsidR="00915E30" w:rsidRPr="00915E30" w14:paraId="19CA6599"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4E9AA863"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Papa</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1E3AC9A4"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469,728,822</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50564CBA"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15,941</w:t>
            </w:r>
          </w:p>
        </w:tc>
      </w:tr>
      <w:tr w:rsidR="00915E30" w:rsidRPr="00915E30" w14:paraId="6837001F"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04A852E3"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Aguacate</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488079B3"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442,745,230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03C99A74"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33,325</w:t>
            </w:r>
          </w:p>
        </w:tc>
      </w:tr>
      <w:tr w:rsidR="00915E30" w:rsidRPr="00915E30" w14:paraId="553DF7CA"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210C9701"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Guineo</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7B09D0DC"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357,123,508</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29E7D69"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16,281</w:t>
            </w:r>
          </w:p>
        </w:tc>
      </w:tr>
      <w:tr w:rsidR="00915E30" w:rsidRPr="00915E30" w14:paraId="2AB81B03"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4557E7A2"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Cebolla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585E173A"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180,197,040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2CAE030F"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5,011</w:t>
            </w:r>
          </w:p>
        </w:tc>
      </w:tr>
      <w:tr w:rsidR="00915E30" w:rsidRPr="00915E30" w14:paraId="5FF57443"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73F0FD48"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Ají</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7F31A006"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179,249,845</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2DD50389"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16,844</w:t>
            </w:r>
          </w:p>
        </w:tc>
      </w:tr>
      <w:tr w:rsidR="00915E30" w:rsidRPr="00915E30" w14:paraId="3C51BECE"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667A11D8"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Café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740B6DB2"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172,086,978</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757C4AE2"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16,025</w:t>
            </w:r>
          </w:p>
        </w:tc>
      </w:tr>
      <w:tr w:rsidR="00915E30" w:rsidRPr="00915E30" w14:paraId="42ED2D47"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2711C4AC"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Coco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6FB2BA2C"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170,051,000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369D12F6"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15,115</w:t>
            </w:r>
          </w:p>
        </w:tc>
      </w:tr>
      <w:tr w:rsidR="00915E30" w:rsidRPr="00915E30" w14:paraId="0F4315D1"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1FEEC254"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Tomate</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25A1D993"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160,018,653</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D2493B3"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25,805</w:t>
            </w:r>
          </w:p>
        </w:tc>
      </w:tr>
      <w:tr w:rsidR="00915E30" w:rsidRPr="00915E30" w14:paraId="7A2BB888"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1BA8B9F6"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Piña</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32F2CD56"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134,790,355</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27BC3436"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5,080</w:t>
            </w:r>
          </w:p>
        </w:tc>
      </w:tr>
      <w:tr w:rsidR="00915E30" w:rsidRPr="00915E30" w14:paraId="639DC9A7"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7A532D18"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Habichuela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63F5DCF0"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81,122,033</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6A29E0B1"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11,489</w:t>
            </w:r>
          </w:p>
        </w:tc>
      </w:tr>
      <w:tr w:rsidR="00915E30" w:rsidRPr="00915E30" w14:paraId="2CB77FF4"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374E0654"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Yuca</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47558541"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74,723,050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36E5E60E"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11,378</w:t>
            </w:r>
          </w:p>
        </w:tc>
      </w:tr>
      <w:tr w:rsidR="00915E30" w:rsidRPr="00915E30" w14:paraId="6CF8FB63"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16B47774"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Yautía</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24575F61"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40,301,995</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6F2D59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3,415</w:t>
            </w:r>
          </w:p>
        </w:tc>
      </w:tr>
      <w:tr w:rsidR="00915E30" w:rsidRPr="00915E30" w14:paraId="192E8FFF"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26D0F6A2"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Batata</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39926D75"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25,536,050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17DFBB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3,997</w:t>
            </w:r>
          </w:p>
        </w:tc>
      </w:tr>
      <w:tr w:rsidR="00915E30" w:rsidRPr="00915E30" w14:paraId="1B619402"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2A56EE6C"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Ñame</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64057555"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24,145,700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0731E63"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1,927</w:t>
            </w:r>
          </w:p>
        </w:tc>
      </w:tr>
      <w:tr w:rsidR="00915E30" w:rsidRPr="00915E30" w14:paraId="0FF14D06"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0977D49E"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Maíz</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5524543D"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9,493,210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6DC093C1"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2,344</w:t>
            </w:r>
          </w:p>
        </w:tc>
      </w:tr>
      <w:tr w:rsidR="00915E30" w:rsidRPr="00915E30" w14:paraId="3E049009"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3724A709"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Guandul</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1428E58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7,247,900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7FFA3D09"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1,044</w:t>
            </w:r>
          </w:p>
        </w:tc>
      </w:tr>
      <w:tr w:rsidR="00915E30" w:rsidRPr="00915E30" w14:paraId="25D9C846"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50167638"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Invernadero</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08C23117"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438,554,433</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1CE204AB"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915E30" w:rsidRPr="00915E30" w14:paraId="79B663ED"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2EE4E917"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Otros</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1ECEF205"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2,499,939,561</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04277B6B"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48,940</w:t>
            </w:r>
          </w:p>
        </w:tc>
      </w:tr>
      <w:tr w:rsidR="00915E30" w:rsidRPr="00915E30" w14:paraId="3125E1B8"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652473CE"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Total Agrícola</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427B97A7"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17,410,632,135</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1A75B823"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937,638</w:t>
            </w:r>
          </w:p>
        </w:tc>
      </w:tr>
      <w:tr w:rsidR="00915E30" w:rsidRPr="00915E30" w14:paraId="0C704192"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155122DE"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II.- Pecuario</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bottom"/>
            <w:hideMark/>
          </w:tcPr>
          <w:p w14:paraId="64B35C03" w14:textId="77777777" w:rsidR="00915E30" w:rsidRPr="00915E30" w:rsidRDefault="00915E30" w:rsidP="00915E30">
            <w:pPr>
              <w:spacing w:after="0" w:line="240" w:lineRule="auto"/>
              <w:jc w:val="left"/>
              <w:rPr>
                <w:rFonts w:eastAsia="Times New Roman"/>
                <w:color w:val="000000"/>
                <w:spacing w:val="0"/>
                <w:sz w:val="20"/>
                <w:szCs w:val="20"/>
                <w:lang w:val="es-DO" w:eastAsia="es-DO"/>
              </w:rPr>
            </w:pPr>
            <w:r w:rsidRPr="00915E30">
              <w:rPr>
                <w:rFonts w:eastAsia="Times New Roman"/>
                <w:color w:val="000000"/>
                <w:spacing w:val="0"/>
                <w:sz w:val="20"/>
                <w:szCs w:val="20"/>
                <w:lang w:val="es-DO" w:eastAsia="es-DO"/>
              </w:rPr>
              <w:t> </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bottom"/>
            <w:hideMark/>
          </w:tcPr>
          <w:p w14:paraId="4FDDD63A" w14:textId="77777777" w:rsidR="00915E30" w:rsidRPr="00915E30" w:rsidRDefault="00915E30" w:rsidP="00915E30">
            <w:pPr>
              <w:spacing w:after="0" w:line="240" w:lineRule="auto"/>
              <w:jc w:val="left"/>
              <w:rPr>
                <w:rFonts w:eastAsia="Times New Roman"/>
                <w:color w:val="000000"/>
                <w:spacing w:val="0"/>
                <w:sz w:val="20"/>
                <w:szCs w:val="20"/>
                <w:lang w:val="es-DO" w:eastAsia="es-DO"/>
              </w:rPr>
            </w:pPr>
            <w:r w:rsidRPr="00915E30">
              <w:rPr>
                <w:rFonts w:eastAsia="Times New Roman"/>
                <w:color w:val="000000"/>
                <w:spacing w:val="0"/>
                <w:sz w:val="20"/>
                <w:szCs w:val="20"/>
                <w:lang w:val="es-DO" w:eastAsia="es-DO"/>
              </w:rPr>
              <w:t> </w:t>
            </w:r>
          </w:p>
        </w:tc>
      </w:tr>
      <w:tr w:rsidR="00915E30" w:rsidRPr="00915E30" w14:paraId="556321C2"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499030FD"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Ganado de Carne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3BB4478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910,786,162</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0E28FC4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915E30" w:rsidRPr="00915E30" w14:paraId="3A9E3EC6"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5712F3E1"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Ganado de Doble Propósito</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0D22E7DE"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748,956,650</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0F25DD0F"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915E30" w:rsidRPr="00915E30" w14:paraId="4D9F8E35"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63DAFFDA"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Ganado de Leche </w:t>
            </w:r>
            <w:r w:rsidRPr="00915E30">
              <w:rPr>
                <w:rFonts w:eastAsia="Times New Roman"/>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63964ACD"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187,181,099</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17C076F0"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915E30" w:rsidRPr="00915E30" w14:paraId="745068A9"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7D1F69DB"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 xml:space="preserve">Otros </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392CF843"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753,725,104</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0D3CE601"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915E30" w:rsidRPr="00915E30" w14:paraId="3550412D"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4BCC135B"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Sub-Total Vacuno, Porcino y Otros</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6F0F5C8D"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2,600,649,015</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3B5E8CE7"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0</w:t>
            </w:r>
          </w:p>
        </w:tc>
      </w:tr>
      <w:tr w:rsidR="00915E30" w:rsidRPr="00915E30" w14:paraId="160B1A93"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62E12B38" w14:textId="5B7757DA"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 xml:space="preserve">2.2 Avícola </w:t>
            </w:r>
            <w:r w:rsidR="000A5E2B" w:rsidRPr="00761C89">
              <w:rPr>
                <w:rFonts w:eastAsia="Times New Roman"/>
                <w:b/>
                <w:spacing w:val="0"/>
                <w:sz w:val="20"/>
                <w:szCs w:val="20"/>
                <w:vertAlign w:val="superscript"/>
                <w:lang w:val="es-DO" w:eastAsia="es-DO"/>
              </w:rPr>
              <w:t>2</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7343F54F"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1,050,061,307</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1126BC1B"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0</w:t>
            </w:r>
          </w:p>
        </w:tc>
      </w:tr>
      <w:tr w:rsidR="00915E30" w:rsidRPr="00915E30" w14:paraId="3EAE8392"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430726CF"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2.3 Acuícola</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0468AFE4"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261,970,000</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3F306564"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0</w:t>
            </w:r>
          </w:p>
        </w:tc>
      </w:tr>
      <w:tr w:rsidR="00915E30" w:rsidRPr="00915E30" w14:paraId="49EA9417"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47FA5480"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2.4 Apícola</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698891E2"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20,169,490</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37516DB5"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0</w:t>
            </w:r>
          </w:p>
        </w:tc>
      </w:tr>
      <w:tr w:rsidR="00915E30" w:rsidRPr="00915E30" w14:paraId="3D61F82D"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4740204E"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Total Pecuario</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02242409"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3,932,849,812</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3F871CA0"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0</w:t>
            </w:r>
          </w:p>
        </w:tc>
      </w:tr>
      <w:tr w:rsidR="00915E30" w:rsidRPr="00915E30" w14:paraId="10DF583A"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727A9CDA" w14:textId="77777777" w:rsidR="00915E30" w:rsidRPr="00915E30" w:rsidRDefault="00915E30" w:rsidP="00915E30">
            <w:pPr>
              <w:spacing w:after="0" w:line="240" w:lineRule="auto"/>
              <w:rPr>
                <w:rFonts w:eastAsia="Times New Roman"/>
                <w:b/>
                <w:spacing w:val="0"/>
                <w:sz w:val="20"/>
                <w:szCs w:val="20"/>
                <w:lang w:val="es-DO" w:eastAsia="es-DO"/>
              </w:rPr>
            </w:pPr>
            <w:r w:rsidRPr="00915E30">
              <w:rPr>
                <w:rFonts w:eastAsia="Times New Roman"/>
                <w:b/>
                <w:spacing w:val="0"/>
                <w:sz w:val="20"/>
                <w:szCs w:val="20"/>
                <w:lang w:val="es-DO" w:eastAsia="es-DO"/>
              </w:rPr>
              <w:t>III.- Otras Finalidades</w:t>
            </w:r>
          </w:p>
        </w:tc>
        <w:tc>
          <w:tcPr>
            <w:tcW w:w="1440"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64E05479"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3,624,733,852</w:t>
            </w:r>
          </w:p>
        </w:tc>
        <w:tc>
          <w:tcPr>
            <w:tcW w:w="962" w:type="pct"/>
            <w:tcBorders>
              <w:top w:val="single" w:sz="4" w:space="0" w:color="7D8589"/>
              <w:left w:val="single" w:sz="4" w:space="0" w:color="7D8589"/>
              <w:bottom w:val="single" w:sz="4" w:space="0" w:color="7D8589"/>
              <w:right w:val="single" w:sz="4" w:space="0" w:color="7D8589"/>
            </w:tcBorders>
            <w:shd w:val="clear" w:color="000000" w:fill="E0E6ED"/>
            <w:noWrap/>
            <w:vAlign w:val="center"/>
            <w:hideMark/>
          </w:tcPr>
          <w:p w14:paraId="0D159AC6" w14:textId="77777777" w:rsidR="00915E30" w:rsidRPr="00915E30" w:rsidRDefault="00915E30" w:rsidP="00915E30">
            <w:pPr>
              <w:spacing w:after="0" w:line="240" w:lineRule="auto"/>
              <w:jc w:val="right"/>
              <w:rPr>
                <w:rFonts w:eastAsia="Times New Roman"/>
                <w:b/>
                <w:spacing w:val="0"/>
                <w:sz w:val="20"/>
                <w:szCs w:val="20"/>
                <w:lang w:val="es-DO" w:eastAsia="es-DO"/>
              </w:rPr>
            </w:pPr>
            <w:r w:rsidRPr="00915E30">
              <w:rPr>
                <w:rFonts w:eastAsia="Times New Roman"/>
                <w:b/>
                <w:spacing w:val="0"/>
                <w:sz w:val="20"/>
                <w:szCs w:val="20"/>
                <w:lang w:val="es-DO" w:eastAsia="es-DO"/>
              </w:rPr>
              <w:t>0</w:t>
            </w:r>
          </w:p>
        </w:tc>
      </w:tr>
      <w:tr w:rsidR="00915E30" w:rsidRPr="00915E30" w14:paraId="3C932B42"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634868AF"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Préstamos de Consumo</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6BE4E394"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445,943,426</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46FB9515"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915E30" w:rsidRPr="00915E30" w14:paraId="0BFE1DAD" w14:textId="77777777" w:rsidTr="004C3176">
        <w:trPr>
          <w:trHeight w:val="227"/>
        </w:trPr>
        <w:tc>
          <w:tcPr>
            <w:tcW w:w="2598" w:type="pct"/>
            <w:tcBorders>
              <w:top w:val="single" w:sz="4" w:space="0" w:color="7D8589"/>
              <w:left w:val="single" w:sz="4" w:space="0" w:color="7D8589"/>
              <w:bottom w:val="single" w:sz="4" w:space="0" w:color="7D8589"/>
              <w:right w:val="single" w:sz="4" w:space="0" w:color="7D8589"/>
            </w:tcBorders>
            <w:noWrap/>
            <w:vAlign w:val="center"/>
            <w:hideMark/>
          </w:tcPr>
          <w:p w14:paraId="74EF5AA4" w14:textId="77777777" w:rsidR="00915E30" w:rsidRPr="00915E30" w:rsidRDefault="00915E30" w:rsidP="00915E30">
            <w:pPr>
              <w:spacing w:after="0" w:line="240" w:lineRule="auto"/>
              <w:rPr>
                <w:rFonts w:eastAsia="Times New Roman"/>
                <w:spacing w:val="0"/>
                <w:sz w:val="20"/>
                <w:szCs w:val="20"/>
                <w:lang w:val="es-DO" w:eastAsia="es-DO"/>
              </w:rPr>
            </w:pPr>
            <w:r w:rsidRPr="00915E30">
              <w:rPr>
                <w:rFonts w:eastAsia="Times New Roman"/>
                <w:spacing w:val="0"/>
                <w:sz w:val="20"/>
                <w:szCs w:val="20"/>
                <w:lang w:val="es-DO" w:eastAsia="es-DO"/>
              </w:rPr>
              <w:t>Microempresas y Otros</w:t>
            </w:r>
          </w:p>
        </w:tc>
        <w:tc>
          <w:tcPr>
            <w:tcW w:w="1440" w:type="pct"/>
            <w:tcBorders>
              <w:top w:val="single" w:sz="4" w:space="0" w:color="7D8589"/>
              <w:left w:val="single" w:sz="4" w:space="0" w:color="7D8589"/>
              <w:bottom w:val="single" w:sz="4" w:space="0" w:color="7D8589"/>
              <w:right w:val="single" w:sz="4" w:space="0" w:color="7D8589"/>
            </w:tcBorders>
            <w:noWrap/>
            <w:vAlign w:val="center"/>
            <w:hideMark/>
          </w:tcPr>
          <w:p w14:paraId="1D75335A"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3,178,790,426</w:t>
            </w:r>
          </w:p>
        </w:tc>
        <w:tc>
          <w:tcPr>
            <w:tcW w:w="962" w:type="pct"/>
            <w:tcBorders>
              <w:top w:val="single" w:sz="4" w:space="0" w:color="7D8589"/>
              <w:left w:val="single" w:sz="4" w:space="0" w:color="7D8589"/>
              <w:bottom w:val="single" w:sz="4" w:space="0" w:color="7D8589"/>
              <w:right w:val="single" w:sz="4" w:space="0" w:color="7D8589"/>
            </w:tcBorders>
            <w:noWrap/>
            <w:vAlign w:val="center"/>
            <w:hideMark/>
          </w:tcPr>
          <w:p w14:paraId="343FBB38" w14:textId="77777777" w:rsidR="00915E30" w:rsidRPr="00915E30" w:rsidRDefault="00915E30" w:rsidP="00915E30">
            <w:pPr>
              <w:spacing w:after="0" w:line="240" w:lineRule="auto"/>
              <w:jc w:val="right"/>
              <w:rPr>
                <w:rFonts w:eastAsia="Times New Roman"/>
                <w:spacing w:val="0"/>
                <w:sz w:val="20"/>
                <w:szCs w:val="20"/>
                <w:lang w:val="es-DO" w:eastAsia="es-DO"/>
              </w:rPr>
            </w:pPr>
            <w:r w:rsidRPr="00915E30">
              <w:rPr>
                <w:rFonts w:eastAsia="Times New Roman"/>
                <w:spacing w:val="0"/>
                <w:sz w:val="20"/>
                <w:szCs w:val="20"/>
                <w:lang w:val="es-DO" w:eastAsia="es-DO"/>
              </w:rPr>
              <w:t>0</w:t>
            </w:r>
          </w:p>
        </w:tc>
      </w:tr>
      <w:tr w:rsidR="003E7579" w:rsidRPr="00915E30" w14:paraId="7856F5AF" w14:textId="77777777" w:rsidTr="004C3176">
        <w:trPr>
          <w:trHeight w:val="340"/>
        </w:trPr>
        <w:tc>
          <w:tcPr>
            <w:tcW w:w="2598" w:type="pct"/>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2EC53085" w14:textId="77777777" w:rsidR="00915E30" w:rsidRPr="00915E30" w:rsidRDefault="00915E30" w:rsidP="00915E30">
            <w:pPr>
              <w:spacing w:after="0" w:line="240" w:lineRule="auto"/>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Total General</w:t>
            </w:r>
          </w:p>
        </w:tc>
        <w:tc>
          <w:tcPr>
            <w:tcW w:w="1440" w:type="pct"/>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5DE31A68" w14:textId="77777777" w:rsidR="00915E30" w:rsidRPr="00915E30" w:rsidRDefault="00915E30" w:rsidP="00915E30">
            <w:pPr>
              <w:spacing w:after="0" w:line="240" w:lineRule="auto"/>
              <w:jc w:val="right"/>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24,968,215,798</w:t>
            </w:r>
          </w:p>
        </w:tc>
        <w:tc>
          <w:tcPr>
            <w:tcW w:w="962" w:type="pct"/>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6C78FB8B" w14:textId="77777777" w:rsidR="00915E30" w:rsidRPr="00915E30" w:rsidRDefault="00915E30" w:rsidP="00915E30">
            <w:pPr>
              <w:spacing w:after="0" w:line="240" w:lineRule="auto"/>
              <w:jc w:val="right"/>
              <w:rPr>
                <w:rFonts w:eastAsia="Times New Roman"/>
                <w:b/>
                <w:color w:val="FFFFFF"/>
                <w:spacing w:val="0"/>
                <w:sz w:val="20"/>
                <w:szCs w:val="20"/>
                <w:lang w:val="es-DO" w:eastAsia="es-DO"/>
              </w:rPr>
            </w:pPr>
            <w:r w:rsidRPr="00915E30">
              <w:rPr>
                <w:rFonts w:eastAsia="Times New Roman"/>
                <w:b/>
                <w:color w:val="FFFFFF"/>
                <w:spacing w:val="0"/>
                <w:sz w:val="20"/>
                <w:szCs w:val="20"/>
                <w:lang w:val="es-DO" w:eastAsia="es-DO"/>
              </w:rPr>
              <w:t>937,638</w:t>
            </w:r>
          </w:p>
        </w:tc>
      </w:tr>
      <w:tr w:rsidR="00915E30" w:rsidRPr="00915E30" w14:paraId="43FF41F0" w14:textId="77777777" w:rsidTr="004C3176">
        <w:trPr>
          <w:trHeight w:val="340"/>
        </w:trPr>
        <w:tc>
          <w:tcPr>
            <w:tcW w:w="5000" w:type="pct"/>
            <w:gridSpan w:val="3"/>
            <w:tcBorders>
              <w:top w:val="single" w:sz="4" w:space="0" w:color="7D8589"/>
              <w:left w:val="nil"/>
              <w:bottom w:val="nil"/>
              <w:right w:val="nil"/>
            </w:tcBorders>
            <w:noWrap/>
            <w:vAlign w:val="center"/>
            <w:hideMark/>
          </w:tcPr>
          <w:p w14:paraId="56F8667D" w14:textId="77777777" w:rsidR="00915E30" w:rsidRPr="00CA4D8B" w:rsidRDefault="00915E30" w:rsidP="00915E30">
            <w:pPr>
              <w:spacing w:after="0" w:line="240" w:lineRule="auto"/>
              <w:jc w:val="left"/>
              <w:rPr>
                <w:rFonts w:eastAsia="Times New Roman"/>
                <w:i/>
                <w:spacing w:val="0"/>
                <w:sz w:val="18"/>
                <w:szCs w:val="18"/>
                <w:lang w:val="es-DO" w:eastAsia="es-DO"/>
              </w:rPr>
            </w:pPr>
            <w:r w:rsidRPr="00915E30">
              <w:rPr>
                <w:rFonts w:eastAsia="Times New Roman"/>
                <w:i/>
                <w:spacing w:val="0"/>
                <w:sz w:val="18"/>
                <w:szCs w:val="18"/>
                <w:lang w:val="es-DO" w:eastAsia="es-DO"/>
              </w:rPr>
              <w:t xml:space="preserve">Nota: 1-Incluye Producción, </w:t>
            </w:r>
            <w:proofErr w:type="spellStart"/>
            <w:r w:rsidRPr="00915E30">
              <w:rPr>
                <w:rFonts w:eastAsia="Times New Roman"/>
                <w:i/>
                <w:spacing w:val="0"/>
                <w:sz w:val="18"/>
                <w:szCs w:val="18"/>
                <w:lang w:val="es-DO" w:eastAsia="es-DO"/>
              </w:rPr>
              <w:t>Comerc</w:t>
            </w:r>
            <w:proofErr w:type="spellEnd"/>
            <w:r w:rsidRPr="00915E30">
              <w:rPr>
                <w:rFonts w:eastAsia="Times New Roman"/>
                <w:i/>
                <w:spacing w:val="0"/>
                <w:sz w:val="18"/>
                <w:szCs w:val="18"/>
                <w:lang w:val="es-DO" w:eastAsia="es-DO"/>
              </w:rPr>
              <w:t xml:space="preserve">. y Pignoración; 2- Incluye Producción y </w:t>
            </w:r>
            <w:proofErr w:type="spellStart"/>
            <w:r w:rsidRPr="00915E30">
              <w:rPr>
                <w:rFonts w:eastAsia="Times New Roman"/>
                <w:i/>
                <w:spacing w:val="0"/>
                <w:sz w:val="18"/>
                <w:szCs w:val="18"/>
                <w:lang w:val="es-DO" w:eastAsia="es-DO"/>
              </w:rPr>
              <w:t>Comerc</w:t>
            </w:r>
            <w:proofErr w:type="spellEnd"/>
            <w:r w:rsidRPr="00915E30">
              <w:rPr>
                <w:rFonts w:eastAsia="Times New Roman"/>
                <w:i/>
                <w:spacing w:val="0"/>
                <w:sz w:val="18"/>
                <w:szCs w:val="18"/>
                <w:lang w:val="es-DO" w:eastAsia="es-DO"/>
              </w:rPr>
              <w:t>.</w:t>
            </w:r>
          </w:p>
          <w:p w14:paraId="35816785" w14:textId="718A74DE" w:rsidR="000A5E2B" w:rsidRPr="00CA4D8B" w:rsidRDefault="00A90A55" w:rsidP="00915E30">
            <w:pPr>
              <w:spacing w:after="0" w:line="240" w:lineRule="auto"/>
              <w:jc w:val="left"/>
              <w:rPr>
                <w:rFonts w:eastAsia="Times New Roman"/>
                <w:i/>
                <w:spacing w:val="0"/>
                <w:sz w:val="18"/>
                <w:szCs w:val="18"/>
                <w:lang w:val="es-DO" w:eastAsia="es-DO"/>
              </w:rPr>
            </w:pPr>
            <w:r>
              <w:rPr>
                <w:rFonts w:eastAsia="Times New Roman"/>
                <w:i/>
                <w:spacing w:val="0"/>
                <w:sz w:val="18"/>
                <w:szCs w:val="18"/>
                <w:lang w:val="es-DO" w:eastAsia="es-DO"/>
              </w:rPr>
              <w:t>Nota: m</w:t>
            </w:r>
            <w:r w:rsidR="000A5E2B" w:rsidRPr="00CA4D8B">
              <w:rPr>
                <w:rFonts w:eastAsia="Times New Roman"/>
                <w:i/>
                <w:spacing w:val="0"/>
                <w:sz w:val="18"/>
                <w:szCs w:val="18"/>
                <w:lang w:val="es-DO" w:eastAsia="es-DO"/>
              </w:rPr>
              <w:t>es de diciembre proyectado</w:t>
            </w:r>
          </w:p>
          <w:p w14:paraId="3B1C33E2" w14:textId="406D3421" w:rsidR="00915E30" w:rsidRPr="00915E30" w:rsidRDefault="00761C89" w:rsidP="00915E30">
            <w:pPr>
              <w:spacing w:after="0" w:line="240" w:lineRule="auto"/>
              <w:jc w:val="left"/>
              <w:rPr>
                <w:rFonts w:eastAsia="Times New Roman"/>
                <w:i/>
                <w:spacing w:val="0"/>
                <w:sz w:val="20"/>
                <w:szCs w:val="20"/>
                <w:lang w:val="es-DO" w:eastAsia="es-DO"/>
              </w:rPr>
            </w:pPr>
            <w:r w:rsidRPr="00915E30">
              <w:rPr>
                <w:rFonts w:eastAsia="Times New Roman"/>
                <w:i/>
                <w:spacing w:val="0"/>
                <w:sz w:val="18"/>
                <w:szCs w:val="18"/>
                <w:lang w:val="es-DO" w:eastAsia="es-DO"/>
              </w:rPr>
              <w:t>Fuente: Banke, reporte préstamos formalizados, valor y tarea</w:t>
            </w:r>
          </w:p>
        </w:tc>
      </w:tr>
    </w:tbl>
    <w:p w14:paraId="2B0FB027" w14:textId="7C3E64DD" w:rsidR="00467C59" w:rsidRPr="00E71A50" w:rsidRDefault="005376A2" w:rsidP="005210DC">
      <w:pPr>
        <w:pStyle w:val="Prrafodelista"/>
        <w:numPr>
          <w:ilvl w:val="0"/>
          <w:numId w:val="33"/>
        </w:numPr>
        <w:spacing w:after="240"/>
        <w:rPr>
          <w:rFonts w:eastAsia="@PMingLiU"/>
          <w:b/>
          <w:lang w:val="es-DO" w:eastAsia="en-US"/>
        </w:rPr>
      </w:pPr>
      <w:r w:rsidRPr="00E71A50">
        <w:rPr>
          <w:rFonts w:eastAsia="@PMingLiU"/>
          <w:b/>
          <w:lang w:val="es-DO" w:eastAsia="en-US"/>
        </w:rPr>
        <w:lastRenderedPageBreak/>
        <w:t xml:space="preserve">Programa de Desembolsos y Cobros </w:t>
      </w:r>
    </w:p>
    <w:p w14:paraId="27FDCEEC" w14:textId="1E58AA47" w:rsidR="0072299D" w:rsidRDefault="00B90C55" w:rsidP="0072299D">
      <w:pPr>
        <w:rPr>
          <w:lang w:val="es-DO"/>
        </w:rPr>
      </w:pPr>
      <w:r>
        <w:rPr>
          <w:lang w:val="es-DO"/>
        </w:rPr>
        <w:t xml:space="preserve">El </w:t>
      </w:r>
      <w:r w:rsidR="0051569F">
        <w:rPr>
          <w:lang w:val="es-DO"/>
        </w:rPr>
        <w:t xml:space="preserve">monto </w:t>
      </w:r>
      <w:r w:rsidR="00B67051" w:rsidRPr="00E71A50">
        <w:rPr>
          <w:lang w:val="es-DO"/>
        </w:rPr>
        <w:t>desembols</w:t>
      </w:r>
      <w:r w:rsidR="0051569F">
        <w:rPr>
          <w:lang w:val="es-DO"/>
        </w:rPr>
        <w:t>ado</w:t>
      </w:r>
      <w:r w:rsidR="00130E2D" w:rsidRPr="00E71A50">
        <w:rPr>
          <w:lang w:val="es-DO"/>
        </w:rPr>
        <w:t xml:space="preserve"> de </w:t>
      </w:r>
      <w:r w:rsidR="0051569F">
        <w:rPr>
          <w:lang w:val="es-DO"/>
        </w:rPr>
        <w:t xml:space="preserve">los </w:t>
      </w:r>
      <w:r w:rsidR="00130E2D" w:rsidRPr="00E71A50">
        <w:rPr>
          <w:lang w:val="es-DO"/>
        </w:rPr>
        <w:t xml:space="preserve">préstamos </w:t>
      </w:r>
      <w:r w:rsidR="0051569F">
        <w:rPr>
          <w:lang w:val="es-DO"/>
        </w:rPr>
        <w:t>otorgados durante</w:t>
      </w:r>
      <w:r w:rsidR="002C58AC" w:rsidRPr="00E71A50">
        <w:rPr>
          <w:lang w:val="es-DO"/>
        </w:rPr>
        <w:t xml:space="preserve"> el </w:t>
      </w:r>
      <w:r w:rsidR="002C58AC" w:rsidRPr="00511C4F">
        <w:rPr>
          <w:rFonts w:eastAsia="@PMingLiU"/>
          <w:lang w:val="es-DO"/>
        </w:rPr>
        <w:t xml:space="preserve">periodo </w:t>
      </w:r>
      <w:r w:rsidR="00B67051" w:rsidRPr="00E71A50">
        <w:rPr>
          <w:lang w:val="es-DO"/>
        </w:rPr>
        <w:t>ascendi</w:t>
      </w:r>
      <w:r>
        <w:rPr>
          <w:lang w:val="es-DO"/>
        </w:rPr>
        <w:t>ó</w:t>
      </w:r>
      <w:r w:rsidR="00B67051" w:rsidRPr="00E71A50">
        <w:rPr>
          <w:lang w:val="es-DO"/>
        </w:rPr>
        <w:t xml:space="preserve"> a RD$</w:t>
      </w:r>
      <w:r w:rsidR="000630BD" w:rsidRPr="00E71A50">
        <w:rPr>
          <w:lang w:val="es-DO"/>
        </w:rPr>
        <w:t>24,351.2</w:t>
      </w:r>
      <w:r w:rsidR="00B67051" w:rsidRPr="00E71A50">
        <w:rPr>
          <w:lang w:val="es-DO"/>
        </w:rPr>
        <w:t xml:space="preserve"> millones, lo que representa un promedio mensual de RD$</w:t>
      </w:r>
      <w:r w:rsidR="005B4010" w:rsidRPr="00E71A50">
        <w:rPr>
          <w:lang w:val="es-DO"/>
        </w:rPr>
        <w:t>2,029.3</w:t>
      </w:r>
      <w:r w:rsidR="00B67051" w:rsidRPr="00E71A50">
        <w:rPr>
          <w:lang w:val="es-DO"/>
        </w:rPr>
        <w:t xml:space="preserve"> millones.</w:t>
      </w:r>
      <w:r w:rsidR="005B4010" w:rsidRPr="00E71A50">
        <w:rPr>
          <w:lang w:val="es-DO"/>
        </w:rPr>
        <w:t xml:space="preserve"> </w:t>
      </w:r>
      <w:r w:rsidR="00CF5D97" w:rsidRPr="00E71A50">
        <w:rPr>
          <w:lang w:val="es-DO"/>
        </w:rPr>
        <w:t>B</w:t>
      </w:r>
      <w:r w:rsidR="00B67051" w:rsidRPr="00E71A50">
        <w:rPr>
          <w:lang w:val="es-DO"/>
        </w:rPr>
        <w:t>eneficia</w:t>
      </w:r>
      <w:r w:rsidR="00CF5D97" w:rsidRPr="00E71A50">
        <w:rPr>
          <w:lang w:val="es-DO"/>
        </w:rPr>
        <w:t xml:space="preserve">ndo </w:t>
      </w:r>
      <w:r w:rsidR="0016288A" w:rsidRPr="00E71A50">
        <w:rPr>
          <w:lang w:val="es-DO"/>
        </w:rPr>
        <w:t xml:space="preserve">a un total de 17,557 </w:t>
      </w:r>
      <w:r w:rsidR="00B67051" w:rsidRPr="00E71A50">
        <w:rPr>
          <w:lang w:val="es-DO"/>
        </w:rPr>
        <w:t>productores</w:t>
      </w:r>
      <w:r w:rsidR="0016288A" w:rsidRPr="00E71A50">
        <w:rPr>
          <w:lang w:val="es-DO"/>
        </w:rPr>
        <w:t xml:space="preserve"> y microe</w:t>
      </w:r>
      <w:r w:rsidR="00467C59" w:rsidRPr="00E71A50">
        <w:rPr>
          <w:lang w:val="es-DO"/>
        </w:rPr>
        <w:t>mpresarios</w:t>
      </w:r>
      <w:r w:rsidR="00DF1A9F" w:rsidRPr="00E71A50">
        <w:rPr>
          <w:lang w:val="es-DO"/>
        </w:rPr>
        <w:t xml:space="preserve"> de forma directa</w:t>
      </w:r>
      <w:r w:rsidR="00467C59" w:rsidRPr="00E71A50">
        <w:rPr>
          <w:lang w:val="es-DO"/>
        </w:rPr>
        <w:t>.</w:t>
      </w:r>
      <w:r w:rsidR="00FC7FD8" w:rsidRPr="00E71A50">
        <w:rPr>
          <w:lang w:val="es-DO"/>
        </w:rPr>
        <w:t xml:space="preserve"> S</w:t>
      </w:r>
      <w:r w:rsidR="00475BEB" w:rsidRPr="00E71A50">
        <w:rPr>
          <w:lang w:val="es-DO"/>
        </w:rPr>
        <w:t xml:space="preserve">egún </w:t>
      </w:r>
      <w:r w:rsidR="008C1291" w:rsidRPr="00E71A50">
        <w:rPr>
          <w:lang w:val="es-DO"/>
        </w:rPr>
        <w:t xml:space="preserve">su </w:t>
      </w:r>
      <w:r w:rsidR="00475BEB" w:rsidRPr="00E71A50">
        <w:rPr>
          <w:lang w:val="es-DO"/>
        </w:rPr>
        <w:t xml:space="preserve">participación las regionales </w:t>
      </w:r>
      <w:r w:rsidR="00277ED9" w:rsidRPr="00E71A50">
        <w:rPr>
          <w:lang w:val="es-DO"/>
        </w:rPr>
        <w:t>0</w:t>
      </w:r>
      <w:r w:rsidR="001E3263" w:rsidRPr="00E71A50">
        <w:rPr>
          <w:lang w:val="es-DO"/>
        </w:rPr>
        <w:t>1</w:t>
      </w:r>
      <w:r w:rsidR="00277ED9" w:rsidRPr="00E71A50">
        <w:rPr>
          <w:lang w:val="es-DO"/>
        </w:rPr>
        <w:t xml:space="preserve"> y 04</w:t>
      </w:r>
      <w:r w:rsidR="00475BEB" w:rsidRPr="00E71A50">
        <w:rPr>
          <w:lang w:val="es-DO"/>
        </w:rPr>
        <w:t xml:space="preserve"> fueron las de mayor incidencia</w:t>
      </w:r>
      <w:r w:rsidR="006E3A45" w:rsidRPr="00E71A50">
        <w:rPr>
          <w:lang w:val="es-DO"/>
        </w:rPr>
        <w:t>,</w:t>
      </w:r>
      <w:r w:rsidR="00475BEB" w:rsidRPr="00E71A50">
        <w:rPr>
          <w:lang w:val="es-DO"/>
        </w:rPr>
        <w:t xml:space="preserve"> con </w:t>
      </w:r>
      <w:r w:rsidR="00277ED9" w:rsidRPr="00E71A50">
        <w:rPr>
          <w:lang w:val="es-DO"/>
        </w:rPr>
        <w:t>montos</w:t>
      </w:r>
      <w:r w:rsidR="00475BEB" w:rsidRPr="00E71A50">
        <w:rPr>
          <w:lang w:val="es-DO"/>
        </w:rPr>
        <w:t xml:space="preserve"> de RD$</w:t>
      </w:r>
      <w:r w:rsidR="00883408" w:rsidRPr="00E71A50">
        <w:rPr>
          <w:lang w:val="es-DO"/>
        </w:rPr>
        <w:t>4,344.6</w:t>
      </w:r>
      <w:r w:rsidR="00475BEB" w:rsidRPr="00E71A50">
        <w:rPr>
          <w:lang w:val="es-DO"/>
        </w:rPr>
        <w:t xml:space="preserve"> millones y RD$</w:t>
      </w:r>
      <w:r w:rsidR="00FE6EDE" w:rsidRPr="00E71A50">
        <w:rPr>
          <w:lang w:val="es-DO"/>
        </w:rPr>
        <w:t>6,272.3</w:t>
      </w:r>
      <w:r w:rsidR="00475BEB" w:rsidRPr="00E71A50">
        <w:rPr>
          <w:lang w:val="es-DO"/>
        </w:rPr>
        <w:t xml:space="preserve"> millones respectivamente, alcanzando </w:t>
      </w:r>
      <w:r w:rsidR="007F72D8" w:rsidRPr="00E71A50">
        <w:rPr>
          <w:lang w:val="es-DO"/>
        </w:rPr>
        <w:t>un</w:t>
      </w:r>
      <w:r w:rsidR="00475BEB" w:rsidRPr="00E71A50">
        <w:rPr>
          <w:lang w:val="es-DO"/>
        </w:rPr>
        <w:t xml:space="preserve">a participación conjunta de </w:t>
      </w:r>
      <w:r w:rsidR="00A850AF" w:rsidRPr="00E71A50">
        <w:rPr>
          <w:lang w:val="es-DO"/>
        </w:rPr>
        <w:t>4</w:t>
      </w:r>
      <w:r w:rsidR="00126A14" w:rsidRPr="00E71A50">
        <w:rPr>
          <w:lang w:val="es-DO"/>
        </w:rPr>
        <w:t>3</w:t>
      </w:r>
      <w:r w:rsidR="00A850AF" w:rsidRPr="00E71A50">
        <w:rPr>
          <w:lang w:val="es-DO"/>
        </w:rPr>
        <w:t>.</w:t>
      </w:r>
      <w:r w:rsidR="00126A14" w:rsidRPr="00E71A50">
        <w:rPr>
          <w:lang w:val="es-DO"/>
        </w:rPr>
        <w:t>6</w:t>
      </w:r>
      <w:r w:rsidR="00475BEB" w:rsidRPr="00E71A50">
        <w:rPr>
          <w:lang w:val="es-DO"/>
        </w:rPr>
        <w:t>%, respecto al monto total</w:t>
      </w:r>
      <w:r w:rsidR="00ED2675" w:rsidRPr="00E71A50">
        <w:rPr>
          <w:lang w:val="es-DO"/>
        </w:rPr>
        <w:t xml:space="preserve"> desembolsado</w:t>
      </w:r>
      <w:r w:rsidR="00475BEB" w:rsidRPr="00E71A50">
        <w:rPr>
          <w:lang w:val="es-DO"/>
        </w:rPr>
        <w:t xml:space="preserve">.  </w:t>
      </w:r>
    </w:p>
    <w:p w14:paraId="0C4FD310" w14:textId="77777777" w:rsidR="0051569F" w:rsidRDefault="0072299D" w:rsidP="0072299D">
      <w:pPr>
        <w:rPr>
          <w:lang w:val="es-DO"/>
        </w:rPr>
      </w:pPr>
      <w:r w:rsidRPr="00B32ECE">
        <w:rPr>
          <w:lang w:val="es-DO"/>
        </w:rPr>
        <w:t xml:space="preserve">En ese mismo orden, el monto captado por concepto de </w:t>
      </w:r>
      <w:r w:rsidRPr="00325800">
        <w:rPr>
          <w:lang w:val="es-DO"/>
        </w:rPr>
        <w:t>las cobranzas</w:t>
      </w:r>
      <w:r w:rsidRPr="00B32ECE">
        <w:rPr>
          <w:lang w:val="es-DO"/>
        </w:rPr>
        <w:t xml:space="preserve"> de préstamos ascendió a RD$24,416.5 millones, lo que representa un promedio de RD$2,034.7 millones por mes y una ejecución de 95.2%, del programa de cobros para el año. </w:t>
      </w:r>
    </w:p>
    <w:p w14:paraId="59BF1E5D" w14:textId="4A8931FF" w:rsidR="0072299D" w:rsidRPr="00B32ECE" w:rsidRDefault="0072299D" w:rsidP="0072299D">
      <w:pPr>
        <w:rPr>
          <w:lang w:val="es-DO"/>
        </w:rPr>
      </w:pPr>
      <w:r w:rsidRPr="00B32ECE">
        <w:rPr>
          <w:lang w:val="es-DO"/>
        </w:rPr>
        <w:t xml:space="preserve">Las regionales con mayor participación en términos de cobranzas al igual que para los desembolsos siguen siendo la 01 y la 04 con montos de RD$4,745.7 millones y RD$5,999.8 millones respectivamente, alcanzando una participación conjunta de 44.0%, respecto al monto total cobrado.  </w:t>
      </w:r>
    </w:p>
    <w:tbl>
      <w:tblPr>
        <w:tblpPr w:leftFromText="141" w:rightFromText="141" w:vertAnchor="text" w:horzAnchor="margin" w:tblpY="175"/>
        <w:tblW w:w="5000" w:type="pct"/>
        <w:tblCellMar>
          <w:left w:w="70" w:type="dxa"/>
          <w:right w:w="70" w:type="dxa"/>
        </w:tblCellMar>
        <w:tblLook w:val="04A0" w:firstRow="1" w:lastRow="0" w:firstColumn="1" w:lastColumn="0" w:noHBand="0" w:noVBand="1"/>
      </w:tblPr>
      <w:tblGrid>
        <w:gridCol w:w="1927"/>
        <w:gridCol w:w="2188"/>
        <w:gridCol w:w="1985"/>
        <w:gridCol w:w="1820"/>
      </w:tblGrid>
      <w:tr w:rsidR="0072299D" w:rsidRPr="001D09B8" w14:paraId="08B0E681" w14:textId="77777777" w:rsidTr="0072299D">
        <w:trPr>
          <w:trHeight w:val="20"/>
        </w:trPr>
        <w:tc>
          <w:tcPr>
            <w:tcW w:w="5000" w:type="pct"/>
            <w:gridSpan w:val="4"/>
            <w:tcBorders>
              <w:top w:val="nil"/>
              <w:left w:val="nil"/>
              <w:bottom w:val="nil"/>
              <w:right w:val="nil"/>
            </w:tcBorders>
            <w:noWrap/>
            <w:vAlign w:val="center"/>
            <w:hideMark/>
          </w:tcPr>
          <w:p w14:paraId="186095AE" w14:textId="77777777" w:rsidR="0072299D" w:rsidRDefault="0072299D" w:rsidP="0072299D">
            <w:pPr>
              <w:spacing w:after="0" w:line="240" w:lineRule="auto"/>
              <w:jc w:val="center"/>
              <w:rPr>
                <w:rFonts w:eastAsia="Times New Roman"/>
                <w:b/>
                <w:bCs/>
                <w:spacing w:val="0"/>
                <w:lang w:eastAsia="es-MX"/>
              </w:rPr>
            </w:pPr>
            <w:r w:rsidRPr="001D09B8">
              <w:rPr>
                <w:rFonts w:eastAsia="Times New Roman"/>
                <w:b/>
                <w:bCs/>
                <w:spacing w:val="0"/>
                <w:lang w:eastAsia="es-MX"/>
              </w:rPr>
              <w:t>Cuadro No.</w:t>
            </w:r>
            <w:r>
              <w:rPr>
                <w:rFonts w:eastAsia="Times New Roman"/>
                <w:b/>
                <w:bCs/>
                <w:spacing w:val="0"/>
                <w:lang w:eastAsia="es-MX"/>
              </w:rPr>
              <w:t>5</w:t>
            </w:r>
          </w:p>
          <w:p w14:paraId="4C5AE8F6" w14:textId="77777777" w:rsidR="0072299D" w:rsidRDefault="0072299D" w:rsidP="0072299D">
            <w:pPr>
              <w:spacing w:after="0" w:line="240" w:lineRule="auto"/>
              <w:jc w:val="center"/>
              <w:rPr>
                <w:rFonts w:eastAsia="Times New Roman"/>
                <w:b/>
                <w:bCs/>
                <w:spacing w:val="0"/>
                <w:lang w:eastAsia="es-MX"/>
              </w:rPr>
            </w:pPr>
            <w:r w:rsidRPr="001D09B8">
              <w:rPr>
                <w:rFonts w:eastAsia="Times New Roman"/>
                <w:b/>
                <w:bCs/>
                <w:spacing w:val="0"/>
                <w:lang w:eastAsia="es-MX"/>
              </w:rPr>
              <w:t xml:space="preserve">Ejecución Programa de </w:t>
            </w:r>
            <w:r w:rsidRPr="00AE5C17">
              <w:rPr>
                <w:rFonts w:eastAsia="Times New Roman"/>
                <w:b/>
                <w:bCs/>
                <w:spacing w:val="0"/>
                <w:lang w:eastAsia="es-MX"/>
              </w:rPr>
              <w:t>Desembolsos y Cobros</w:t>
            </w:r>
          </w:p>
          <w:p w14:paraId="56A8116A" w14:textId="77777777" w:rsidR="0072299D" w:rsidRPr="001D09B8" w:rsidRDefault="0072299D" w:rsidP="0072299D">
            <w:pPr>
              <w:spacing w:after="0" w:line="240" w:lineRule="auto"/>
              <w:jc w:val="center"/>
              <w:rPr>
                <w:rFonts w:eastAsia="Times New Roman"/>
                <w:b/>
                <w:bCs/>
                <w:spacing w:val="0"/>
                <w:lang w:eastAsia="es-MX"/>
              </w:rPr>
            </w:pPr>
            <w:r w:rsidRPr="001D09B8">
              <w:rPr>
                <w:rFonts w:eastAsia="Times New Roman"/>
                <w:b/>
                <w:bCs/>
                <w:spacing w:val="0"/>
                <w:lang w:eastAsia="es-MX"/>
              </w:rPr>
              <w:t>(Valores en RD$)</w:t>
            </w:r>
          </w:p>
        </w:tc>
      </w:tr>
      <w:tr w:rsidR="0072299D" w:rsidRPr="001D09B8" w14:paraId="3CF5C0E8" w14:textId="77777777" w:rsidTr="0072299D">
        <w:trPr>
          <w:trHeight w:val="20"/>
        </w:trPr>
        <w:tc>
          <w:tcPr>
            <w:tcW w:w="5000" w:type="pct"/>
            <w:gridSpan w:val="4"/>
            <w:tcBorders>
              <w:top w:val="nil"/>
              <w:left w:val="nil"/>
              <w:bottom w:val="single" w:sz="4" w:space="0" w:color="7D8589"/>
              <w:right w:val="nil"/>
            </w:tcBorders>
            <w:noWrap/>
            <w:vAlign w:val="center"/>
            <w:hideMark/>
          </w:tcPr>
          <w:p w14:paraId="058791EC" w14:textId="77777777" w:rsidR="0072299D" w:rsidRPr="001D09B8" w:rsidRDefault="0072299D" w:rsidP="0072299D">
            <w:pPr>
              <w:spacing w:after="0" w:line="240" w:lineRule="auto"/>
              <w:jc w:val="center"/>
              <w:rPr>
                <w:rFonts w:eastAsia="Times New Roman"/>
                <w:b/>
                <w:bCs/>
                <w:spacing w:val="0"/>
                <w:lang w:eastAsia="es-MX"/>
              </w:rPr>
            </w:pPr>
          </w:p>
        </w:tc>
      </w:tr>
      <w:tr w:rsidR="0072299D" w:rsidRPr="001D09B8" w14:paraId="71A21DA0" w14:textId="77777777" w:rsidTr="0072299D">
        <w:trPr>
          <w:trHeight w:val="20"/>
        </w:trPr>
        <w:tc>
          <w:tcPr>
            <w:tcW w:w="1217" w:type="pct"/>
            <w:vMerge w:val="restar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3AF66AA2" w14:textId="77777777" w:rsidR="0072299D" w:rsidRPr="001D09B8" w:rsidRDefault="0072299D" w:rsidP="0072299D">
            <w:pPr>
              <w:spacing w:after="0" w:line="240" w:lineRule="auto"/>
              <w:jc w:val="center"/>
              <w:rPr>
                <w:rFonts w:eastAsia="Times New Roman"/>
                <w:b/>
                <w:bCs/>
                <w:color w:val="FFFFFF" w:themeColor="background1"/>
                <w:spacing w:val="0"/>
                <w:lang w:eastAsia="es-MX"/>
              </w:rPr>
            </w:pPr>
            <w:r w:rsidRPr="001D09B8">
              <w:rPr>
                <w:rFonts w:eastAsia="Times New Roman"/>
                <w:b/>
                <w:bCs/>
                <w:color w:val="FFFFFF" w:themeColor="background1"/>
                <w:spacing w:val="0"/>
                <w:lang w:eastAsia="es-MX"/>
              </w:rPr>
              <w:t>Concepto</w:t>
            </w:r>
          </w:p>
        </w:tc>
        <w:tc>
          <w:tcPr>
            <w:tcW w:w="2634" w:type="pct"/>
            <w:gridSpan w:val="2"/>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1A65A757" w14:textId="77777777" w:rsidR="0072299D" w:rsidRPr="001D09B8" w:rsidRDefault="0072299D" w:rsidP="0072299D">
            <w:pPr>
              <w:spacing w:after="0" w:line="240" w:lineRule="auto"/>
              <w:jc w:val="center"/>
              <w:rPr>
                <w:rFonts w:eastAsia="Times New Roman"/>
                <w:b/>
                <w:bCs/>
                <w:color w:val="FFFFFF" w:themeColor="background1"/>
                <w:spacing w:val="0"/>
                <w:lang w:eastAsia="es-MX"/>
              </w:rPr>
            </w:pPr>
            <w:r w:rsidRPr="001D09B8">
              <w:rPr>
                <w:rFonts w:eastAsia="Times New Roman"/>
                <w:b/>
                <w:bCs/>
                <w:color w:val="FFFFFF" w:themeColor="background1"/>
                <w:spacing w:val="0"/>
                <w:lang w:eastAsia="es-MX"/>
              </w:rPr>
              <w:t xml:space="preserve">   Enero – Diciembre 2025</w:t>
            </w:r>
          </w:p>
        </w:tc>
        <w:tc>
          <w:tcPr>
            <w:tcW w:w="1149" w:type="pct"/>
            <w:vMerge w:val="restar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48D169F4" w14:textId="77777777" w:rsidR="0072299D" w:rsidRDefault="0072299D" w:rsidP="0072299D">
            <w:pPr>
              <w:spacing w:after="0" w:line="240" w:lineRule="auto"/>
              <w:jc w:val="center"/>
              <w:rPr>
                <w:rFonts w:eastAsia="Times New Roman"/>
                <w:b/>
                <w:bCs/>
                <w:color w:val="FFFFFF" w:themeColor="background1"/>
                <w:spacing w:val="0"/>
                <w:lang w:eastAsia="es-MX"/>
              </w:rPr>
            </w:pPr>
            <w:r w:rsidRPr="001D09B8">
              <w:rPr>
                <w:rFonts w:eastAsia="Times New Roman"/>
                <w:b/>
                <w:bCs/>
                <w:color w:val="FFFFFF" w:themeColor="background1"/>
                <w:spacing w:val="0"/>
                <w:lang w:eastAsia="es-MX"/>
              </w:rPr>
              <w:t xml:space="preserve">Ejec. </w:t>
            </w:r>
          </w:p>
          <w:p w14:paraId="24DA9C12" w14:textId="77777777" w:rsidR="0072299D" w:rsidRPr="001D09B8" w:rsidRDefault="0072299D" w:rsidP="0072299D">
            <w:pPr>
              <w:spacing w:after="0" w:line="240" w:lineRule="auto"/>
              <w:jc w:val="center"/>
              <w:rPr>
                <w:rFonts w:eastAsia="Times New Roman"/>
                <w:b/>
                <w:bCs/>
                <w:color w:val="FFFFFF" w:themeColor="background1"/>
                <w:spacing w:val="0"/>
                <w:lang w:eastAsia="es-MX"/>
              </w:rPr>
            </w:pPr>
            <w:r w:rsidRPr="001D09B8">
              <w:rPr>
                <w:rFonts w:eastAsia="Times New Roman"/>
                <w:b/>
                <w:bCs/>
                <w:color w:val="FFFFFF" w:themeColor="background1"/>
                <w:spacing w:val="0"/>
                <w:lang w:eastAsia="es-MX"/>
              </w:rPr>
              <w:t>%</w:t>
            </w:r>
          </w:p>
        </w:tc>
      </w:tr>
      <w:tr w:rsidR="0072299D" w:rsidRPr="001D09B8" w14:paraId="1FD9AF2C" w14:textId="77777777" w:rsidTr="0072299D">
        <w:trPr>
          <w:trHeight w:val="20"/>
        </w:trPr>
        <w:tc>
          <w:tcPr>
            <w:tcW w:w="1217" w:type="pct"/>
            <w:vMerge/>
            <w:tcBorders>
              <w:top w:val="single" w:sz="4" w:space="0" w:color="7D8589"/>
              <w:left w:val="single" w:sz="4" w:space="0" w:color="7D8589"/>
              <w:bottom w:val="single" w:sz="4" w:space="0" w:color="7D8589"/>
              <w:right w:val="single" w:sz="4" w:space="0" w:color="7D8589"/>
            </w:tcBorders>
            <w:vAlign w:val="center"/>
            <w:hideMark/>
          </w:tcPr>
          <w:p w14:paraId="73578114" w14:textId="77777777" w:rsidR="0072299D" w:rsidRPr="001D09B8" w:rsidRDefault="0072299D" w:rsidP="0072299D">
            <w:pPr>
              <w:spacing w:after="0" w:line="240" w:lineRule="auto"/>
              <w:jc w:val="left"/>
              <w:rPr>
                <w:rFonts w:eastAsia="Times New Roman"/>
                <w:b/>
                <w:bCs/>
                <w:spacing w:val="0"/>
                <w:lang w:eastAsia="es-MX"/>
              </w:rPr>
            </w:pPr>
          </w:p>
        </w:tc>
        <w:tc>
          <w:tcPr>
            <w:tcW w:w="1381" w:type="pct"/>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7EFFC323" w14:textId="77777777" w:rsidR="0072299D" w:rsidRPr="001D09B8" w:rsidRDefault="0072299D" w:rsidP="0072299D">
            <w:pPr>
              <w:spacing w:after="0" w:line="240" w:lineRule="auto"/>
              <w:jc w:val="center"/>
              <w:rPr>
                <w:rFonts w:eastAsia="Times New Roman"/>
                <w:b/>
                <w:color w:val="FFFFFF" w:themeColor="background1"/>
                <w:spacing w:val="0"/>
                <w:lang w:eastAsia="es-MX"/>
              </w:rPr>
            </w:pPr>
            <w:r w:rsidRPr="001D09B8">
              <w:rPr>
                <w:rFonts w:eastAsia="Times New Roman"/>
                <w:b/>
                <w:color w:val="FFFFFF" w:themeColor="background1"/>
                <w:spacing w:val="0"/>
                <w:lang w:eastAsia="es-MX"/>
              </w:rPr>
              <w:t>Programado</w:t>
            </w:r>
          </w:p>
        </w:tc>
        <w:tc>
          <w:tcPr>
            <w:tcW w:w="1253" w:type="pct"/>
            <w:tcBorders>
              <w:top w:val="single" w:sz="4" w:space="0" w:color="7D8589"/>
              <w:left w:val="single" w:sz="4" w:space="0" w:color="7D8589"/>
              <w:bottom w:val="single" w:sz="4" w:space="0" w:color="7D8589"/>
              <w:right w:val="single" w:sz="4" w:space="0" w:color="7D8589"/>
            </w:tcBorders>
            <w:shd w:val="clear" w:color="000000" w:fill="142F62"/>
            <w:noWrap/>
            <w:vAlign w:val="center"/>
            <w:hideMark/>
          </w:tcPr>
          <w:p w14:paraId="34EE250E" w14:textId="77777777" w:rsidR="0072299D" w:rsidRPr="001D09B8" w:rsidRDefault="0072299D" w:rsidP="0072299D">
            <w:pPr>
              <w:spacing w:after="0" w:line="240" w:lineRule="auto"/>
              <w:jc w:val="center"/>
              <w:rPr>
                <w:rFonts w:eastAsia="Times New Roman"/>
                <w:b/>
                <w:color w:val="FFFFFF" w:themeColor="background1"/>
                <w:spacing w:val="0"/>
                <w:lang w:eastAsia="es-MX"/>
              </w:rPr>
            </w:pPr>
            <w:r w:rsidRPr="001D09B8">
              <w:rPr>
                <w:rFonts w:eastAsia="Times New Roman"/>
                <w:b/>
                <w:color w:val="FFFFFF" w:themeColor="background1"/>
                <w:spacing w:val="0"/>
                <w:lang w:eastAsia="es-MX"/>
              </w:rPr>
              <w:t>Ejecutado</w:t>
            </w:r>
            <w:r>
              <w:rPr>
                <w:rFonts w:eastAsia="Times New Roman"/>
                <w:b/>
                <w:color w:val="FFFFFF" w:themeColor="background1"/>
                <w:spacing w:val="0"/>
                <w:lang w:eastAsia="es-MX"/>
              </w:rPr>
              <w:t>*</w:t>
            </w:r>
          </w:p>
        </w:tc>
        <w:tc>
          <w:tcPr>
            <w:tcW w:w="1149" w:type="pct"/>
            <w:vMerge/>
            <w:tcBorders>
              <w:top w:val="single" w:sz="4" w:space="0" w:color="7D8589"/>
              <w:left w:val="single" w:sz="4" w:space="0" w:color="7D8589"/>
              <w:bottom w:val="single" w:sz="4" w:space="0" w:color="7D8589"/>
              <w:right w:val="single" w:sz="4" w:space="0" w:color="7D8589"/>
            </w:tcBorders>
            <w:vAlign w:val="center"/>
            <w:hideMark/>
          </w:tcPr>
          <w:p w14:paraId="2F104FFF" w14:textId="77777777" w:rsidR="0072299D" w:rsidRPr="001D09B8" w:rsidRDefault="0072299D" w:rsidP="0072299D">
            <w:pPr>
              <w:spacing w:after="0" w:line="240" w:lineRule="auto"/>
              <w:jc w:val="left"/>
              <w:rPr>
                <w:rFonts w:eastAsia="Times New Roman"/>
                <w:b/>
                <w:bCs/>
                <w:spacing w:val="0"/>
                <w:lang w:eastAsia="es-MX"/>
              </w:rPr>
            </w:pPr>
          </w:p>
        </w:tc>
      </w:tr>
      <w:tr w:rsidR="0072299D" w:rsidRPr="001D09B8" w14:paraId="54BB853C" w14:textId="77777777" w:rsidTr="0072299D">
        <w:trPr>
          <w:trHeight w:val="397"/>
        </w:trPr>
        <w:tc>
          <w:tcPr>
            <w:tcW w:w="1217" w:type="pct"/>
            <w:tcBorders>
              <w:top w:val="single" w:sz="4" w:space="0" w:color="7D8589"/>
              <w:left w:val="single" w:sz="4" w:space="0" w:color="7D8589"/>
              <w:bottom w:val="single" w:sz="4" w:space="0" w:color="7D8589"/>
              <w:right w:val="single" w:sz="4" w:space="0" w:color="7D8589"/>
            </w:tcBorders>
            <w:noWrap/>
            <w:vAlign w:val="bottom"/>
            <w:hideMark/>
          </w:tcPr>
          <w:p w14:paraId="7D21F409" w14:textId="77777777" w:rsidR="0072299D" w:rsidRPr="001D09B8" w:rsidRDefault="0072299D" w:rsidP="0072299D">
            <w:pPr>
              <w:spacing w:after="0" w:line="240" w:lineRule="auto"/>
              <w:jc w:val="left"/>
              <w:rPr>
                <w:rFonts w:eastAsia="Times New Roman"/>
                <w:spacing w:val="0"/>
                <w:lang w:eastAsia="es-MX"/>
              </w:rPr>
            </w:pPr>
            <w:r w:rsidRPr="001D09B8">
              <w:rPr>
                <w:rFonts w:eastAsia="Times New Roman"/>
                <w:spacing w:val="0"/>
                <w:lang w:eastAsia="es-MX"/>
              </w:rPr>
              <w:t>Desembolsados</w:t>
            </w:r>
          </w:p>
        </w:tc>
        <w:tc>
          <w:tcPr>
            <w:tcW w:w="1381" w:type="pct"/>
            <w:tcBorders>
              <w:top w:val="single" w:sz="4" w:space="0" w:color="7D8589"/>
              <w:left w:val="single" w:sz="4" w:space="0" w:color="7D8589"/>
              <w:bottom w:val="single" w:sz="4" w:space="0" w:color="7D8589"/>
              <w:right w:val="single" w:sz="4" w:space="0" w:color="7D8589"/>
            </w:tcBorders>
            <w:noWrap/>
            <w:vAlign w:val="bottom"/>
            <w:hideMark/>
          </w:tcPr>
          <w:p w14:paraId="1A9C014C" w14:textId="77777777" w:rsidR="0072299D" w:rsidRPr="001D09B8" w:rsidRDefault="0072299D" w:rsidP="0072299D">
            <w:pPr>
              <w:spacing w:after="0" w:line="240" w:lineRule="auto"/>
              <w:jc w:val="right"/>
              <w:rPr>
                <w:rFonts w:eastAsia="Times New Roman"/>
                <w:spacing w:val="0"/>
                <w:lang w:eastAsia="es-MX"/>
              </w:rPr>
            </w:pPr>
            <w:r w:rsidRPr="001D09B8">
              <w:rPr>
                <w:rFonts w:eastAsia="Times New Roman"/>
                <w:spacing w:val="0"/>
                <w:lang w:eastAsia="es-MX"/>
              </w:rPr>
              <w:t>27,687</w:t>
            </w:r>
            <w:r>
              <w:rPr>
                <w:rFonts w:eastAsia="Times New Roman"/>
                <w:spacing w:val="0"/>
                <w:lang w:eastAsia="es-MX"/>
              </w:rPr>
              <w:t>.1</w:t>
            </w:r>
          </w:p>
        </w:tc>
        <w:tc>
          <w:tcPr>
            <w:tcW w:w="1253" w:type="pct"/>
            <w:tcBorders>
              <w:top w:val="single" w:sz="4" w:space="0" w:color="7D8589"/>
              <w:left w:val="single" w:sz="4" w:space="0" w:color="7D8589"/>
              <w:bottom w:val="single" w:sz="4" w:space="0" w:color="7D8589"/>
              <w:right w:val="single" w:sz="4" w:space="0" w:color="7D8589"/>
            </w:tcBorders>
            <w:noWrap/>
            <w:vAlign w:val="bottom"/>
            <w:hideMark/>
          </w:tcPr>
          <w:p w14:paraId="6DEA762E" w14:textId="77777777" w:rsidR="0072299D" w:rsidRPr="001D09B8" w:rsidRDefault="0072299D" w:rsidP="0072299D">
            <w:pPr>
              <w:spacing w:after="0" w:line="240" w:lineRule="auto"/>
              <w:jc w:val="right"/>
              <w:rPr>
                <w:rFonts w:eastAsia="Times New Roman"/>
                <w:spacing w:val="0"/>
                <w:lang w:eastAsia="es-MX"/>
              </w:rPr>
            </w:pPr>
            <w:r w:rsidRPr="001D09B8">
              <w:rPr>
                <w:rFonts w:eastAsia="Times New Roman"/>
                <w:spacing w:val="0"/>
                <w:lang w:eastAsia="es-MX"/>
              </w:rPr>
              <w:t>24,351</w:t>
            </w:r>
            <w:r>
              <w:rPr>
                <w:rFonts w:eastAsia="Times New Roman"/>
                <w:spacing w:val="0"/>
                <w:lang w:eastAsia="es-MX"/>
              </w:rPr>
              <w:t>.2</w:t>
            </w:r>
          </w:p>
        </w:tc>
        <w:tc>
          <w:tcPr>
            <w:tcW w:w="1149" w:type="pct"/>
            <w:tcBorders>
              <w:top w:val="single" w:sz="4" w:space="0" w:color="7D8589"/>
              <w:left w:val="single" w:sz="4" w:space="0" w:color="7D8589"/>
              <w:bottom w:val="single" w:sz="4" w:space="0" w:color="7D8589"/>
              <w:right w:val="single" w:sz="4" w:space="0" w:color="7D8589"/>
            </w:tcBorders>
            <w:noWrap/>
            <w:vAlign w:val="bottom"/>
            <w:hideMark/>
          </w:tcPr>
          <w:p w14:paraId="56C4BE0B" w14:textId="77777777" w:rsidR="0072299D" w:rsidRPr="001D09B8" w:rsidRDefault="0072299D" w:rsidP="0072299D">
            <w:pPr>
              <w:spacing w:after="0" w:line="240" w:lineRule="auto"/>
              <w:jc w:val="right"/>
              <w:rPr>
                <w:rFonts w:eastAsia="Times New Roman"/>
                <w:spacing w:val="0"/>
                <w:lang w:eastAsia="es-MX"/>
              </w:rPr>
            </w:pPr>
            <w:r w:rsidRPr="001D09B8">
              <w:rPr>
                <w:rFonts w:eastAsia="Times New Roman"/>
                <w:spacing w:val="0"/>
                <w:lang w:eastAsia="es-MX"/>
              </w:rPr>
              <w:t>88.0</w:t>
            </w:r>
          </w:p>
        </w:tc>
      </w:tr>
      <w:tr w:rsidR="0072299D" w:rsidRPr="001D09B8" w14:paraId="0F81ECE0" w14:textId="77777777" w:rsidTr="0072299D">
        <w:trPr>
          <w:trHeight w:val="397"/>
        </w:trPr>
        <w:tc>
          <w:tcPr>
            <w:tcW w:w="1217" w:type="pct"/>
            <w:tcBorders>
              <w:top w:val="single" w:sz="4" w:space="0" w:color="7D8589"/>
              <w:left w:val="single" w:sz="4" w:space="0" w:color="7D8589"/>
              <w:bottom w:val="single" w:sz="4" w:space="0" w:color="7D8589"/>
              <w:right w:val="single" w:sz="4" w:space="0" w:color="7D8589"/>
            </w:tcBorders>
            <w:noWrap/>
            <w:vAlign w:val="bottom"/>
            <w:hideMark/>
          </w:tcPr>
          <w:p w14:paraId="38F33573" w14:textId="77777777" w:rsidR="0072299D" w:rsidRPr="001D09B8" w:rsidRDefault="0072299D" w:rsidP="0072299D">
            <w:pPr>
              <w:spacing w:after="0" w:line="240" w:lineRule="auto"/>
              <w:jc w:val="left"/>
              <w:rPr>
                <w:rFonts w:eastAsia="Times New Roman"/>
                <w:spacing w:val="0"/>
                <w:lang w:eastAsia="es-MX"/>
              </w:rPr>
            </w:pPr>
            <w:r w:rsidRPr="001D09B8">
              <w:rPr>
                <w:rFonts w:eastAsia="Times New Roman"/>
                <w:spacing w:val="0"/>
                <w:lang w:eastAsia="es-MX"/>
              </w:rPr>
              <w:t>Cobros</w:t>
            </w:r>
          </w:p>
        </w:tc>
        <w:tc>
          <w:tcPr>
            <w:tcW w:w="1381" w:type="pct"/>
            <w:tcBorders>
              <w:top w:val="single" w:sz="4" w:space="0" w:color="7D8589"/>
              <w:left w:val="single" w:sz="4" w:space="0" w:color="7D8589"/>
              <w:bottom w:val="single" w:sz="4" w:space="0" w:color="7D8589"/>
              <w:right w:val="single" w:sz="4" w:space="0" w:color="7D8589"/>
            </w:tcBorders>
            <w:noWrap/>
            <w:vAlign w:val="bottom"/>
            <w:hideMark/>
          </w:tcPr>
          <w:p w14:paraId="655650C5" w14:textId="77777777" w:rsidR="0072299D" w:rsidRPr="001D09B8" w:rsidRDefault="0072299D" w:rsidP="0072299D">
            <w:pPr>
              <w:spacing w:after="0" w:line="240" w:lineRule="auto"/>
              <w:jc w:val="right"/>
              <w:rPr>
                <w:rFonts w:eastAsia="Times New Roman"/>
                <w:spacing w:val="0"/>
                <w:lang w:eastAsia="es-MX"/>
              </w:rPr>
            </w:pPr>
            <w:r w:rsidRPr="001D09B8">
              <w:rPr>
                <w:rFonts w:eastAsia="Times New Roman"/>
                <w:spacing w:val="0"/>
                <w:lang w:eastAsia="es-MX"/>
              </w:rPr>
              <w:t>25,641</w:t>
            </w:r>
            <w:r>
              <w:rPr>
                <w:rFonts w:eastAsia="Times New Roman"/>
                <w:spacing w:val="0"/>
                <w:lang w:eastAsia="es-MX"/>
              </w:rPr>
              <w:t>.</w:t>
            </w:r>
            <w:r w:rsidRPr="001D09B8">
              <w:rPr>
                <w:rFonts w:eastAsia="Times New Roman"/>
                <w:spacing w:val="0"/>
                <w:lang w:eastAsia="es-MX"/>
              </w:rPr>
              <w:t>5</w:t>
            </w:r>
          </w:p>
        </w:tc>
        <w:tc>
          <w:tcPr>
            <w:tcW w:w="1253" w:type="pct"/>
            <w:tcBorders>
              <w:top w:val="single" w:sz="4" w:space="0" w:color="7D8589"/>
              <w:left w:val="single" w:sz="4" w:space="0" w:color="7D8589"/>
              <w:bottom w:val="single" w:sz="4" w:space="0" w:color="7D8589"/>
              <w:right w:val="single" w:sz="4" w:space="0" w:color="7D8589"/>
            </w:tcBorders>
            <w:noWrap/>
            <w:vAlign w:val="bottom"/>
            <w:hideMark/>
          </w:tcPr>
          <w:p w14:paraId="3B658729" w14:textId="77777777" w:rsidR="0072299D" w:rsidRPr="001D09B8" w:rsidRDefault="0072299D" w:rsidP="0072299D">
            <w:pPr>
              <w:spacing w:after="0" w:line="240" w:lineRule="auto"/>
              <w:jc w:val="right"/>
              <w:rPr>
                <w:rFonts w:eastAsia="Times New Roman"/>
                <w:spacing w:val="0"/>
                <w:lang w:eastAsia="es-MX"/>
              </w:rPr>
            </w:pPr>
            <w:r w:rsidRPr="001D09B8">
              <w:rPr>
                <w:rFonts w:eastAsia="Times New Roman"/>
                <w:spacing w:val="0"/>
                <w:lang w:eastAsia="es-MX"/>
              </w:rPr>
              <w:t>24,416</w:t>
            </w:r>
            <w:r>
              <w:rPr>
                <w:rFonts w:eastAsia="Times New Roman"/>
                <w:spacing w:val="0"/>
                <w:lang w:eastAsia="es-MX"/>
              </w:rPr>
              <w:t>.</w:t>
            </w:r>
            <w:r w:rsidRPr="001D09B8">
              <w:rPr>
                <w:rFonts w:eastAsia="Times New Roman"/>
                <w:spacing w:val="0"/>
                <w:lang w:eastAsia="es-MX"/>
              </w:rPr>
              <w:t>5</w:t>
            </w:r>
          </w:p>
        </w:tc>
        <w:tc>
          <w:tcPr>
            <w:tcW w:w="1149" w:type="pct"/>
            <w:tcBorders>
              <w:top w:val="single" w:sz="4" w:space="0" w:color="7D8589"/>
              <w:left w:val="single" w:sz="4" w:space="0" w:color="7D8589"/>
              <w:bottom w:val="single" w:sz="4" w:space="0" w:color="7D8589"/>
              <w:right w:val="single" w:sz="4" w:space="0" w:color="7D8589"/>
            </w:tcBorders>
            <w:noWrap/>
            <w:vAlign w:val="bottom"/>
            <w:hideMark/>
          </w:tcPr>
          <w:p w14:paraId="40FEF175" w14:textId="77777777" w:rsidR="0072299D" w:rsidRPr="001D09B8" w:rsidRDefault="0072299D" w:rsidP="0072299D">
            <w:pPr>
              <w:spacing w:after="0" w:line="240" w:lineRule="auto"/>
              <w:jc w:val="right"/>
              <w:rPr>
                <w:rFonts w:eastAsia="Times New Roman"/>
                <w:spacing w:val="0"/>
                <w:lang w:eastAsia="es-MX"/>
              </w:rPr>
            </w:pPr>
            <w:r w:rsidRPr="001D09B8">
              <w:rPr>
                <w:rFonts w:eastAsia="Times New Roman"/>
                <w:spacing w:val="0"/>
                <w:lang w:eastAsia="es-MX"/>
              </w:rPr>
              <w:t xml:space="preserve">                  </w:t>
            </w:r>
            <w:r>
              <w:rPr>
                <w:rFonts w:eastAsia="Times New Roman"/>
                <w:spacing w:val="0"/>
                <w:lang w:eastAsia="es-MX"/>
              </w:rPr>
              <w:t xml:space="preserve">  </w:t>
            </w:r>
            <w:r w:rsidRPr="001D09B8">
              <w:rPr>
                <w:rFonts w:eastAsia="Times New Roman"/>
                <w:spacing w:val="0"/>
                <w:lang w:eastAsia="es-MX"/>
              </w:rPr>
              <w:t xml:space="preserve"> 95.2 </w:t>
            </w:r>
          </w:p>
        </w:tc>
      </w:tr>
      <w:tr w:rsidR="0072299D" w:rsidRPr="001D09B8" w14:paraId="0421CA94" w14:textId="77777777" w:rsidTr="0072299D">
        <w:trPr>
          <w:trHeight w:val="20"/>
        </w:trPr>
        <w:tc>
          <w:tcPr>
            <w:tcW w:w="5000" w:type="pct"/>
            <w:gridSpan w:val="4"/>
            <w:tcBorders>
              <w:top w:val="single" w:sz="4" w:space="0" w:color="7D8589"/>
              <w:left w:val="nil"/>
              <w:bottom w:val="nil"/>
              <w:right w:val="nil"/>
            </w:tcBorders>
            <w:noWrap/>
            <w:vAlign w:val="bottom"/>
            <w:hideMark/>
          </w:tcPr>
          <w:p w14:paraId="0668F8EA" w14:textId="77777777" w:rsidR="0072299D" w:rsidRPr="004C3943" w:rsidRDefault="0072299D" w:rsidP="0072299D">
            <w:pPr>
              <w:spacing w:after="0" w:line="240" w:lineRule="auto"/>
              <w:jc w:val="left"/>
              <w:rPr>
                <w:rFonts w:eastAsia="Times New Roman"/>
                <w:i/>
                <w:spacing w:val="0"/>
                <w:sz w:val="20"/>
                <w:szCs w:val="20"/>
                <w:lang w:eastAsia="es-MX"/>
              </w:rPr>
            </w:pPr>
            <w:r w:rsidRPr="004C3943">
              <w:rPr>
                <w:rFonts w:eastAsia="Times New Roman"/>
                <w:i/>
                <w:iCs/>
                <w:spacing w:val="0"/>
                <w:sz w:val="18"/>
                <w:szCs w:val="18"/>
                <w:lang w:eastAsia="es-MX"/>
              </w:rPr>
              <w:t>*</w:t>
            </w:r>
            <w:r>
              <w:rPr>
                <w:rFonts w:eastAsia="Times New Roman"/>
                <w:i/>
                <w:iCs/>
                <w:spacing w:val="0"/>
                <w:sz w:val="18"/>
                <w:szCs w:val="18"/>
                <w:lang w:eastAsia="es-MX"/>
              </w:rPr>
              <w:t>Mes de d</w:t>
            </w:r>
            <w:r w:rsidRPr="004C3943">
              <w:rPr>
                <w:rFonts w:eastAsia="Times New Roman"/>
                <w:i/>
                <w:iCs/>
                <w:spacing w:val="0"/>
                <w:sz w:val="18"/>
                <w:szCs w:val="18"/>
                <w:lang w:eastAsia="es-MX"/>
              </w:rPr>
              <w:t>iciembre proyectado</w:t>
            </w:r>
          </w:p>
        </w:tc>
      </w:tr>
    </w:tbl>
    <w:p w14:paraId="0184B7CB" w14:textId="13FCB300" w:rsidR="00271239" w:rsidRPr="00E71A50" w:rsidRDefault="00271239" w:rsidP="005210DC">
      <w:pPr>
        <w:spacing w:before="240" w:after="240"/>
        <w:rPr>
          <w:lang w:val="es-DO"/>
        </w:rPr>
      </w:pPr>
    </w:p>
    <w:p w14:paraId="5268B964" w14:textId="77777777" w:rsidR="00271239" w:rsidRDefault="00271239" w:rsidP="006E7EAD">
      <w:pPr>
        <w:spacing w:after="0"/>
        <w:rPr>
          <w:highlight w:val="yellow"/>
          <w:lang w:val="es-DO"/>
        </w:rPr>
      </w:pPr>
    </w:p>
    <w:p w14:paraId="45C9E0D0" w14:textId="77777777" w:rsidR="00271239" w:rsidRDefault="00271239" w:rsidP="006E7EAD">
      <w:pPr>
        <w:spacing w:after="0"/>
        <w:rPr>
          <w:highlight w:val="yellow"/>
          <w:lang w:val="es-DO"/>
        </w:rPr>
      </w:pPr>
    </w:p>
    <w:tbl>
      <w:tblPr>
        <w:tblpPr w:leftFromText="141" w:rightFromText="141" w:vertAnchor="text" w:horzAnchor="margin" w:tblpY="-74"/>
        <w:tblW w:w="0" w:type="auto"/>
        <w:tblCellMar>
          <w:left w:w="70" w:type="dxa"/>
          <w:right w:w="70" w:type="dxa"/>
        </w:tblCellMar>
        <w:tblLook w:val="04A0" w:firstRow="1" w:lastRow="0" w:firstColumn="1" w:lastColumn="0" w:noHBand="0" w:noVBand="1"/>
      </w:tblPr>
      <w:tblGrid>
        <w:gridCol w:w="1307"/>
        <w:gridCol w:w="1767"/>
        <w:gridCol w:w="1603"/>
        <w:gridCol w:w="1640"/>
        <w:gridCol w:w="1603"/>
      </w:tblGrid>
      <w:tr w:rsidR="00271239" w:rsidRPr="001A1F08" w14:paraId="52999F8D" w14:textId="77777777" w:rsidTr="00995760">
        <w:trPr>
          <w:trHeight w:val="794"/>
        </w:trPr>
        <w:tc>
          <w:tcPr>
            <w:tcW w:w="0" w:type="auto"/>
            <w:gridSpan w:val="5"/>
            <w:tcBorders>
              <w:top w:val="nil"/>
              <w:left w:val="nil"/>
              <w:bottom w:val="nil"/>
              <w:right w:val="nil"/>
            </w:tcBorders>
            <w:noWrap/>
            <w:vAlign w:val="center"/>
            <w:hideMark/>
          </w:tcPr>
          <w:p w14:paraId="16C9FB41" w14:textId="677E92B8" w:rsidR="001A1F08" w:rsidRDefault="00271239" w:rsidP="00995760">
            <w:pPr>
              <w:spacing w:after="0" w:line="240" w:lineRule="auto"/>
              <w:jc w:val="center"/>
              <w:rPr>
                <w:rFonts w:eastAsia="Times New Roman"/>
                <w:b/>
                <w:bCs/>
                <w:spacing w:val="0"/>
                <w:lang w:eastAsia="es-MX"/>
              </w:rPr>
            </w:pPr>
            <w:r w:rsidRPr="001A1F08">
              <w:rPr>
                <w:rFonts w:eastAsia="Times New Roman"/>
                <w:b/>
                <w:bCs/>
                <w:spacing w:val="0"/>
                <w:lang w:eastAsia="es-MX"/>
              </w:rPr>
              <w:lastRenderedPageBreak/>
              <w:t>Cuadro No.</w:t>
            </w:r>
            <w:r w:rsidR="008F7DD5">
              <w:rPr>
                <w:rFonts w:eastAsia="Times New Roman"/>
                <w:b/>
                <w:bCs/>
                <w:spacing w:val="0"/>
                <w:lang w:eastAsia="es-MX"/>
              </w:rPr>
              <w:t>6</w:t>
            </w:r>
          </w:p>
          <w:p w14:paraId="0A397DE6" w14:textId="77777777" w:rsidR="00C920FF" w:rsidRDefault="00C920FF" w:rsidP="00995760">
            <w:pPr>
              <w:spacing w:after="0" w:line="240" w:lineRule="auto"/>
              <w:jc w:val="center"/>
              <w:rPr>
                <w:rFonts w:eastAsia="Times New Roman"/>
                <w:b/>
                <w:bCs/>
                <w:spacing w:val="0"/>
                <w:lang w:eastAsia="es-MX"/>
              </w:rPr>
            </w:pPr>
            <w:r w:rsidRPr="001A1F08">
              <w:rPr>
                <w:rFonts w:eastAsia="Times New Roman"/>
                <w:b/>
                <w:bCs/>
                <w:spacing w:val="0"/>
                <w:lang w:eastAsia="es-MX"/>
              </w:rPr>
              <w:t>Desembolsos y Cobros Según Regionales</w:t>
            </w:r>
          </w:p>
          <w:p w14:paraId="282C9D41" w14:textId="5A9F91C8" w:rsidR="00271239" w:rsidRPr="001A1F08" w:rsidRDefault="00C920FF" w:rsidP="00995760">
            <w:pPr>
              <w:spacing w:after="0" w:line="240" w:lineRule="auto"/>
              <w:jc w:val="center"/>
              <w:rPr>
                <w:rFonts w:eastAsia="Times New Roman"/>
                <w:b/>
                <w:bCs/>
                <w:spacing w:val="0"/>
                <w:lang w:eastAsia="es-MX"/>
              </w:rPr>
            </w:pPr>
            <w:r w:rsidRPr="001A1F08">
              <w:rPr>
                <w:rFonts w:eastAsia="Times New Roman"/>
                <w:b/>
                <w:bCs/>
                <w:spacing w:val="0"/>
                <w:lang w:eastAsia="es-MX"/>
              </w:rPr>
              <w:t>Enero - Diciembre 2025</w:t>
            </w:r>
          </w:p>
        </w:tc>
      </w:tr>
      <w:tr w:rsidR="00271239" w:rsidRPr="001A1F08" w14:paraId="3844E0F9" w14:textId="77777777" w:rsidTr="005B4A61">
        <w:trPr>
          <w:trHeight w:val="20"/>
        </w:trPr>
        <w:tc>
          <w:tcPr>
            <w:tcW w:w="0" w:type="auto"/>
            <w:gridSpan w:val="5"/>
            <w:tcBorders>
              <w:top w:val="nil"/>
              <w:left w:val="nil"/>
              <w:bottom w:val="single" w:sz="4" w:space="0" w:color="7D8589"/>
              <w:right w:val="nil"/>
            </w:tcBorders>
            <w:noWrap/>
            <w:vAlign w:val="center"/>
            <w:hideMark/>
          </w:tcPr>
          <w:p w14:paraId="00903B70" w14:textId="18049A19" w:rsidR="00271239" w:rsidRPr="001A1F08" w:rsidRDefault="00271239" w:rsidP="005B4A61">
            <w:pPr>
              <w:spacing w:after="0"/>
              <w:jc w:val="center"/>
              <w:rPr>
                <w:rFonts w:eastAsia="Times New Roman"/>
                <w:b/>
                <w:bCs/>
                <w:spacing w:val="0"/>
                <w:lang w:eastAsia="es-MX"/>
              </w:rPr>
            </w:pPr>
          </w:p>
        </w:tc>
      </w:tr>
      <w:tr w:rsidR="00271239" w:rsidRPr="001A1F08" w14:paraId="618CC1CC" w14:textId="77777777" w:rsidTr="005B4A61">
        <w:trPr>
          <w:trHeight w:val="20"/>
        </w:trPr>
        <w:tc>
          <w:tcPr>
            <w:tcW w:w="0" w:type="auto"/>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45778D85" w14:textId="77777777" w:rsidR="00271239" w:rsidRPr="001A1F08" w:rsidRDefault="00271239" w:rsidP="005B4A61">
            <w:pPr>
              <w:spacing w:after="0" w:line="240" w:lineRule="auto"/>
              <w:jc w:val="left"/>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Regionales</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167CFD30" w14:textId="77777777" w:rsidR="00271239" w:rsidRPr="001A1F08" w:rsidRDefault="00271239" w:rsidP="005B4A61">
            <w:pPr>
              <w:spacing w:after="0" w:line="240" w:lineRule="auto"/>
              <w:jc w:val="center"/>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Desembolsado (RD$)</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5409D40E" w14:textId="20C0424B" w:rsidR="00271239" w:rsidRPr="001A1F08" w:rsidRDefault="00271239" w:rsidP="005B4A61">
            <w:pPr>
              <w:spacing w:after="0" w:line="240" w:lineRule="auto"/>
              <w:jc w:val="center"/>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P</w:t>
            </w:r>
            <w:r w:rsidR="008F7DD5">
              <w:rPr>
                <w:rFonts w:eastAsia="Times New Roman"/>
                <w:b/>
                <w:bCs/>
                <w:color w:val="FFFFFF" w:themeColor="background1"/>
                <w:spacing w:val="0"/>
                <w:lang w:eastAsia="es-MX"/>
              </w:rPr>
              <w:t>articipación</w:t>
            </w:r>
            <w:r w:rsidRPr="001A1F08">
              <w:rPr>
                <w:rFonts w:eastAsia="Times New Roman"/>
                <w:b/>
                <w:bCs/>
                <w:color w:val="FFFFFF" w:themeColor="background1"/>
                <w:spacing w:val="0"/>
                <w:lang w:eastAsia="es-MX"/>
              </w:rPr>
              <w:t xml:space="preserve"> (%)</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18191114" w14:textId="77777777" w:rsidR="00271239" w:rsidRPr="001A1F08" w:rsidRDefault="00271239" w:rsidP="005B4A61">
            <w:pPr>
              <w:spacing w:after="0" w:line="240" w:lineRule="auto"/>
              <w:jc w:val="center"/>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 xml:space="preserve">Cobrado </w:t>
            </w:r>
            <w:r w:rsidRPr="001A1F08">
              <w:rPr>
                <w:rFonts w:eastAsia="Times New Roman"/>
                <w:b/>
                <w:bCs/>
                <w:color w:val="FFFFFF" w:themeColor="background1"/>
                <w:spacing w:val="0"/>
                <w:lang w:eastAsia="es-MX"/>
              </w:rPr>
              <w:br/>
              <w:t>(RD$)</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center"/>
            <w:hideMark/>
          </w:tcPr>
          <w:p w14:paraId="14B0E6A3" w14:textId="21054880" w:rsidR="00271239" w:rsidRPr="001A1F08" w:rsidRDefault="008F7DD5" w:rsidP="005B4A61">
            <w:pPr>
              <w:spacing w:after="0" w:line="240" w:lineRule="auto"/>
              <w:jc w:val="center"/>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P</w:t>
            </w:r>
            <w:r>
              <w:rPr>
                <w:rFonts w:eastAsia="Times New Roman"/>
                <w:b/>
                <w:bCs/>
                <w:color w:val="FFFFFF" w:themeColor="background1"/>
                <w:spacing w:val="0"/>
                <w:lang w:eastAsia="es-MX"/>
              </w:rPr>
              <w:t>articipación</w:t>
            </w:r>
            <w:r w:rsidRPr="001A1F08">
              <w:rPr>
                <w:rFonts w:eastAsia="Times New Roman"/>
                <w:b/>
                <w:bCs/>
                <w:color w:val="FFFFFF" w:themeColor="background1"/>
                <w:spacing w:val="0"/>
                <w:lang w:eastAsia="es-MX"/>
              </w:rPr>
              <w:t xml:space="preserve"> </w:t>
            </w:r>
            <w:r w:rsidR="00271239" w:rsidRPr="001A1F08">
              <w:rPr>
                <w:rFonts w:eastAsia="Times New Roman"/>
                <w:b/>
                <w:bCs/>
                <w:color w:val="FFFFFF" w:themeColor="background1"/>
                <w:spacing w:val="0"/>
                <w:lang w:eastAsia="es-MX"/>
              </w:rPr>
              <w:t>(%)</w:t>
            </w:r>
          </w:p>
        </w:tc>
      </w:tr>
      <w:tr w:rsidR="00271239" w:rsidRPr="001A1F08" w14:paraId="5666B8CF"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6FF38CFE" w14:textId="77777777" w:rsidR="00271239" w:rsidRPr="001A1F08" w:rsidRDefault="00271239" w:rsidP="005B4A61">
            <w:pPr>
              <w:spacing w:after="0"/>
              <w:jc w:val="left"/>
              <w:rPr>
                <w:rFonts w:eastAsia="Times New Roman"/>
                <w:spacing w:val="0"/>
                <w:lang w:eastAsia="es-MX"/>
              </w:rPr>
            </w:pPr>
            <w:r w:rsidRPr="001A1F08">
              <w:rPr>
                <w:rFonts w:eastAsia="Times New Roman"/>
                <w:spacing w:val="0"/>
                <w:lang w:eastAsia="es-MX"/>
              </w:rPr>
              <w:t>Regional 01</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6D74DCF7"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4,344,554,652</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374DD0C3"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17.8</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3F4EAB5F"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4,745,710,919</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48112FE1"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19.4</w:t>
            </w:r>
          </w:p>
        </w:tc>
      </w:tr>
      <w:tr w:rsidR="00271239" w:rsidRPr="001A1F08" w14:paraId="1EE4D830"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vAlign w:val="bottom"/>
            <w:hideMark/>
          </w:tcPr>
          <w:p w14:paraId="3DCCB085" w14:textId="77777777" w:rsidR="00271239" w:rsidRPr="001A1F08" w:rsidRDefault="00271239" w:rsidP="005B4A61">
            <w:pPr>
              <w:spacing w:after="0"/>
              <w:jc w:val="left"/>
              <w:rPr>
                <w:rFonts w:eastAsia="Times New Roman"/>
                <w:spacing w:val="0"/>
                <w:lang w:eastAsia="es-MX"/>
              </w:rPr>
            </w:pPr>
            <w:r w:rsidRPr="001A1F08">
              <w:rPr>
                <w:rFonts w:eastAsia="Times New Roman"/>
                <w:spacing w:val="0"/>
                <w:lang w:eastAsia="es-MX"/>
              </w:rPr>
              <w:t>Regional 02</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709CB78E"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2,490,762,364</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473AA93D"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10.2</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307B5D4E"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2,286,208,503</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07B75281"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9.4</w:t>
            </w:r>
          </w:p>
        </w:tc>
      </w:tr>
      <w:tr w:rsidR="00271239" w:rsidRPr="001A1F08" w14:paraId="3697CECA"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vAlign w:val="bottom"/>
            <w:hideMark/>
          </w:tcPr>
          <w:p w14:paraId="4C465B31" w14:textId="77777777" w:rsidR="00271239" w:rsidRPr="001A1F08" w:rsidRDefault="00271239" w:rsidP="005B4A61">
            <w:pPr>
              <w:spacing w:after="0"/>
              <w:jc w:val="left"/>
              <w:rPr>
                <w:rFonts w:eastAsia="Times New Roman"/>
                <w:spacing w:val="0"/>
                <w:lang w:eastAsia="es-MX"/>
              </w:rPr>
            </w:pPr>
            <w:r w:rsidRPr="001A1F08">
              <w:rPr>
                <w:rFonts w:eastAsia="Times New Roman"/>
                <w:spacing w:val="0"/>
                <w:lang w:eastAsia="es-MX"/>
              </w:rPr>
              <w:t>Regional 03</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422531A8"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4,297,174,451</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27EEBF1E"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17.6</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0D26A783"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4,301,614,303</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1EF4F641"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17.6</w:t>
            </w:r>
          </w:p>
        </w:tc>
      </w:tr>
      <w:tr w:rsidR="00271239" w:rsidRPr="001A1F08" w14:paraId="5E47B95F"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vAlign w:val="bottom"/>
            <w:hideMark/>
          </w:tcPr>
          <w:p w14:paraId="78E4F78B" w14:textId="77777777" w:rsidR="00271239" w:rsidRPr="001A1F08" w:rsidRDefault="00271239" w:rsidP="005B4A61">
            <w:pPr>
              <w:spacing w:after="0"/>
              <w:jc w:val="left"/>
              <w:rPr>
                <w:rFonts w:eastAsia="Times New Roman"/>
                <w:spacing w:val="0"/>
                <w:lang w:eastAsia="es-MX"/>
              </w:rPr>
            </w:pPr>
            <w:r w:rsidRPr="001A1F08">
              <w:rPr>
                <w:rFonts w:eastAsia="Times New Roman"/>
                <w:spacing w:val="0"/>
                <w:lang w:eastAsia="es-MX"/>
              </w:rPr>
              <w:t>Regional 04</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02F97960"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6,272,301,980</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37B1FE50"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25.8</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427623DF"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5,999,838,507</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494B0691"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24.6</w:t>
            </w:r>
          </w:p>
        </w:tc>
      </w:tr>
      <w:tr w:rsidR="00271239" w:rsidRPr="001A1F08" w14:paraId="1BEC6775"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vAlign w:val="bottom"/>
            <w:hideMark/>
          </w:tcPr>
          <w:p w14:paraId="009F6368" w14:textId="77777777" w:rsidR="00271239" w:rsidRPr="001A1F08" w:rsidRDefault="00271239" w:rsidP="005B4A61">
            <w:pPr>
              <w:spacing w:after="0"/>
              <w:jc w:val="left"/>
              <w:rPr>
                <w:rFonts w:eastAsia="Times New Roman"/>
                <w:spacing w:val="0"/>
                <w:lang w:eastAsia="es-MX"/>
              </w:rPr>
            </w:pPr>
            <w:r w:rsidRPr="001A1F08">
              <w:rPr>
                <w:rFonts w:eastAsia="Times New Roman"/>
                <w:spacing w:val="0"/>
                <w:lang w:eastAsia="es-MX"/>
              </w:rPr>
              <w:t>Regional 05</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7DB543DA"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3,697,904,044</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2DF8EF72"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15.2</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4206A0FC"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3,486,657,129</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135AC2B5"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14.3</w:t>
            </w:r>
          </w:p>
        </w:tc>
      </w:tr>
      <w:tr w:rsidR="00271239" w:rsidRPr="001A1F08" w14:paraId="4EAF18F0"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vAlign w:val="bottom"/>
            <w:hideMark/>
          </w:tcPr>
          <w:p w14:paraId="5749B4D7" w14:textId="77777777" w:rsidR="00271239" w:rsidRPr="001A1F08" w:rsidRDefault="00271239" w:rsidP="005B4A61">
            <w:pPr>
              <w:spacing w:after="0"/>
              <w:jc w:val="left"/>
              <w:rPr>
                <w:rFonts w:eastAsia="Times New Roman"/>
                <w:spacing w:val="0"/>
                <w:lang w:eastAsia="es-MX"/>
              </w:rPr>
            </w:pPr>
            <w:r w:rsidRPr="001A1F08">
              <w:rPr>
                <w:rFonts w:eastAsia="Times New Roman"/>
                <w:spacing w:val="0"/>
                <w:lang w:eastAsia="es-MX"/>
              </w:rPr>
              <w:t>Regional 06</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41AB84EE"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3,248,499,898</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6C177CB8"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13.3</w:t>
            </w:r>
          </w:p>
        </w:tc>
        <w:tc>
          <w:tcPr>
            <w:tcW w:w="0" w:type="auto"/>
            <w:tcBorders>
              <w:top w:val="single" w:sz="4" w:space="0" w:color="7D8589"/>
              <w:left w:val="single" w:sz="4" w:space="0" w:color="7D8589"/>
              <w:bottom w:val="single" w:sz="4" w:space="0" w:color="7D8589"/>
              <w:right w:val="single" w:sz="4" w:space="0" w:color="7D8589"/>
            </w:tcBorders>
            <w:noWrap/>
            <w:vAlign w:val="bottom"/>
            <w:hideMark/>
          </w:tcPr>
          <w:p w14:paraId="5C188C03" w14:textId="77777777" w:rsidR="00271239" w:rsidRPr="001A1F08" w:rsidRDefault="00271239" w:rsidP="00647FF8">
            <w:pPr>
              <w:spacing w:after="0"/>
              <w:jc w:val="right"/>
              <w:rPr>
                <w:rFonts w:eastAsia="Times New Roman"/>
                <w:spacing w:val="0"/>
                <w:lang w:eastAsia="es-MX"/>
              </w:rPr>
            </w:pPr>
            <w:r w:rsidRPr="001A1F08">
              <w:rPr>
                <w:rFonts w:eastAsia="Times New Roman"/>
                <w:spacing w:val="0"/>
                <w:lang w:eastAsia="es-MX"/>
              </w:rPr>
              <w:t>3,596,513,758</w:t>
            </w:r>
          </w:p>
        </w:tc>
        <w:tc>
          <w:tcPr>
            <w:tcW w:w="0" w:type="auto"/>
            <w:tcBorders>
              <w:top w:val="single" w:sz="4" w:space="0" w:color="7D8589"/>
              <w:left w:val="single" w:sz="4" w:space="0" w:color="7D8589"/>
              <w:bottom w:val="single" w:sz="4" w:space="0" w:color="7D8589"/>
              <w:right w:val="single" w:sz="4" w:space="0" w:color="7D8589"/>
            </w:tcBorders>
            <w:vAlign w:val="bottom"/>
            <w:hideMark/>
          </w:tcPr>
          <w:p w14:paraId="34C041F5" w14:textId="77777777" w:rsidR="00271239" w:rsidRPr="001A1F08" w:rsidRDefault="00271239" w:rsidP="00647FF8">
            <w:pPr>
              <w:spacing w:after="0"/>
              <w:jc w:val="center"/>
              <w:rPr>
                <w:rFonts w:eastAsia="Times New Roman"/>
                <w:spacing w:val="0"/>
                <w:lang w:eastAsia="es-MX"/>
              </w:rPr>
            </w:pPr>
            <w:r w:rsidRPr="001A1F08">
              <w:rPr>
                <w:rFonts w:eastAsia="Times New Roman"/>
                <w:spacing w:val="0"/>
                <w:lang w:eastAsia="es-MX"/>
              </w:rPr>
              <w:t>14.7</w:t>
            </w:r>
          </w:p>
        </w:tc>
      </w:tr>
      <w:tr w:rsidR="00271239" w:rsidRPr="001A1F08" w14:paraId="7DC8973E" w14:textId="77777777" w:rsidTr="00995760">
        <w:trPr>
          <w:trHeight w:val="20"/>
        </w:trPr>
        <w:tc>
          <w:tcPr>
            <w:tcW w:w="0" w:type="auto"/>
            <w:tcBorders>
              <w:top w:val="single" w:sz="4" w:space="0" w:color="7D8589"/>
              <w:left w:val="single" w:sz="4" w:space="0" w:color="7D8589"/>
              <w:bottom w:val="single" w:sz="4" w:space="0" w:color="7D8589"/>
              <w:right w:val="single" w:sz="4" w:space="0" w:color="7D8589"/>
            </w:tcBorders>
            <w:shd w:val="clear" w:color="000000" w:fill="142F62"/>
            <w:vAlign w:val="bottom"/>
            <w:hideMark/>
          </w:tcPr>
          <w:p w14:paraId="2E5C8D39" w14:textId="77777777" w:rsidR="00271239" w:rsidRPr="001A1F08" w:rsidRDefault="00271239" w:rsidP="005B4A61">
            <w:pPr>
              <w:spacing w:after="0"/>
              <w:jc w:val="left"/>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Total</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bottom"/>
            <w:hideMark/>
          </w:tcPr>
          <w:p w14:paraId="2FA29BF9" w14:textId="77777777" w:rsidR="00271239" w:rsidRPr="001A1F08" w:rsidRDefault="00271239" w:rsidP="00647FF8">
            <w:pPr>
              <w:spacing w:after="0"/>
              <w:jc w:val="right"/>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24,351,197,389</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bottom"/>
            <w:hideMark/>
          </w:tcPr>
          <w:p w14:paraId="0C467840" w14:textId="77777777" w:rsidR="00271239" w:rsidRPr="001A1F08" w:rsidRDefault="00271239" w:rsidP="00647FF8">
            <w:pPr>
              <w:spacing w:after="0"/>
              <w:jc w:val="center"/>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100.0</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bottom"/>
            <w:hideMark/>
          </w:tcPr>
          <w:p w14:paraId="067FEC18" w14:textId="77777777" w:rsidR="00271239" w:rsidRPr="001A1F08" w:rsidRDefault="00271239" w:rsidP="00647FF8">
            <w:pPr>
              <w:spacing w:after="0"/>
              <w:jc w:val="right"/>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24,416,543,119</w:t>
            </w:r>
          </w:p>
        </w:tc>
        <w:tc>
          <w:tcPr>
            <w:tcW w:w="0" w:type="auto"/>
            <w:tcBorders>
              <w:top w:val="single" w:sz="4" w:space="0" w:color="7D8589"/>
              <w:left w:val="single" w:sz="4" w:space="0" w:color="7D8589"/>
              <w:bottom w:val="single" w:sz="4" w:space="0" w:color="7D8589"/>
              <w:right w:val="single" w:sz="4" w:space="0" w:color="7D8589"/>
            </w:tcBorders>
            <w:shd w:val="clear" w:color="000000" w:fill="142F62"/>
            <w:vAlign w:val="bottom"/>
            <w:hideMark/>
          </w:tcPr>
          <w:p w14:paraId="74911B13" w14:textId="77777777" w:rsidR="00271239" w:rsidRPr="001A1F08" w:rsidRDefault="00271239" w:rsidP="00647FF8">
            <w:pPr>
              <w:spacing w:after="0"/>
              <w:jc w:val="center"/>
              <w:rPr>
                <w:rFonts w:eastAsia="Times New Roman"/>
                <w:b/>
                <w:bCs/>
                <w:color w:val="FFFFFF" w:themeColor="background1"/>
                <w:spacing w:val="0"/>
                <w:lang w:eastAsia="es-MX"/>
              </w:rPr>
            </w:pPr>
            <w:r w:rsidRPr="001A1F08">
              <w:rPr>
                <w:rFonts w:eastAsia="Times New Roman"/>
                <w:b/>
                <w:bCs/>
                <w:color w:val="FFFFFF" w:themeColor="background1"/>
                <w:spacing w:val="0"/>
                <w:lang w:eastAsia="es-MX"/>
              </w:rPr>
              <w:t>100.0</w:t>
            </w:r>
          </w:p>
        </w:tc>
      </w:tr>
      <w:tr w:rsidR="00271239" w:rsidRPr="001A1F08" w14:paraId="4138DD50" w14:textId="77777777" w:rsidTr="005B4A61">
        <w:trPr>
          <w:trHeight w:val="20"/>
        </w:trPr>
        <w:tc>
          <w:tcPr>
            <w:tcW w:w="0" w:type="auto"/>
            <w:gridSpan w:val="5"/>
            <w:tcBorders>
              <w:top w:val="single" w:sz="4" w:space="0" w:color="7D8589"/>
              <w:left w:val="nil"/>
              <w:bottom w:val="nil"/>
              <w:right w:val="nil"/>
            </w:tcBorders>
            <w:noWrap/>
            <w:vAlign w:val="bottom"/>
            <w:hideMark/>
          </w:tcPr>
          <w:p w14:paraId="379A9AFE" w14:textId="74ABFEF0" w:rsidR="00271239" w:rsidRPr="00F41BD4" w:rsidRDefault="00B9384D" w:rsidP="00995760">
            <w:pPr>
              <w:jc w:val="left"/>
              <w:rPr>
                <w:rFonts w:eastAsia="Times New Roman"/>
                <w:i/>
                <w:spacing w:val="0"/>
                <w:sz w:val="20"/>
                <w:szCs w:val="20"/>
                <w:lang w:eastAsia="es-MX"/>
              </w:rPr>
            </w:pPr>
            <w:r>
              <w:rPr>
                <w:rFonts w:eastAsia="Times New Roman"/>
                <w:i/>
                <w:iCs/>
                <w:spacing w:val="0"/>
                <w:sz w:val="18"/>
                <w:szCs w:val="18"/>
                <w:lang w:eastAsia="es-MX"/>
              </w:rPr>
              <w:t xml:space="preserve">Nota: </w:t>
            </w:r>
            <w:r w:rsidR="0047263B">
              <w:rPr>
                <w:rFonts w:eastAsia="Times New Roman"/>
                <w:i/>
                <w:iCs/>
                <w:spacing w:val="0"/>
                <w:sz w:val="18"/>
                <w:szCs w:val="18"/>
                <w:lang w:eastAsia="es-MX"/>
              </w:rPr>
              <w:t>m</w:t>
            </w:r>
            <w:r>
              <w:rPr>
                <w:rFonts w:eastAsia="Times New Roman"/>
                <w:i/>
                <w:iCs/>
                <w:spacing w:val="0"/>
                <w:sz w:val="18"/>
                <w:szCs w:val="18"/>
                <w:lang w:eastAsia="es-MX"/>
              </w:rPr>
              <w:t>es de d</w:t>
            </w:r>
            <w:r w:rsidR="00F41BD4" w:rsidRPr="00F41BD4">
              <w:rPr>
                <w:rFonts w:eastAsia="Times New Roman"/>
                <w:i/>
                <w:iCs/>
                <w:spacing w:val="0"/>
                <w:sz w:val="18"/>
                <w:szCs w:val="18"/>
                <w:lang w:eastAsia="es-MX"/>
              </w:rPr>
              <w:t>iciembre proyectado</w:t>
            </w:r>
          </w:p>
        </w:tc>
      </w:tr>
    </w:tbl>
    <w:p w14:paraId="042EBE80" w14:textId="46659655" w:rsidR="00FF4796" w:rsidRPr="00541F7C" w:rsidRDefault="00541F7C" w:rsidP="00FF4796">
      <w:pPr>
        <w:rPr>
          <w:lang w:val="es-DO"/>
        </w:rPr>
      </w:pPr>
      <w:r>
        <w:rPr>
          <w:lang w:val="es-DO"/>
        </w:rPr>
        <w:t>Finalmente</w:t>
      </w:r>
      <w:r w:rsidR="00D62816" w:rsidRPr="00541F7C">
        <w:rPr>
          <w:lang w:val="es-DO"/>
        </w:rPr>
        <w:t xml:space="preserve">, </w:t>
      </w:r>
      <w:r w:rsidR="00C83D5D">
        <w:rPr>
          <w:lang w:val="es-DO"/>
        </w:rPr>
        <w:t>estos son los resultados</w:t>
      </w:r>
      <w:r w:rsidR="00D62816" w:rsidRPr="00541F7C">
        <w:rPr>
          <w:lang w:val="es-DO"/>
        </w:rPr>
        <w:t xml:space="preserve"> </w:t>
      </w:r>
      <w:r w:rsidR="008F7DD5">
        <w:rPr>
          <w:lang w:val="es-DO"/>
        </w:rPr>
        <w:t xml:space="preserve">alcanzados mediante </w:t>
      </w:r>
      <w:r w:rsidR="00EB6AC1">
        <w:rPr>
          <w:lang w:val="es-DO"/>
        </w:rPr>
        <w:t xml:space="preserve">las </w:t>
      </w:r>
      <w:r w:rsidR="00FF4796" w:rsidRPr="00541F7C">
        <w:rPr>
          <w:lang w:val="es-DO"/>
        </w:rPr>
        <w:t xml:space="preserve">estrategias </w:t>
      </w:r>
      <w:r w:rsidR="00EB6AC1">
        <w:rPr>
          <w:lang w:val="es-DO"/>
        </w:rPr>
        <w:t>definidas</w:t>
      </w:r>
      <w:r w:rsidR="00403581">
        <w:rPr>
          <w:lang w:val="es-DO"/>
        </w:rPr>
        <w:t xml:space="preserve"> </w:t>
      </w:r>
      <w:r w:rsidR="00A641FC">
        <w:rPr>
          <w:lang w:val="es-DO"/>
        </w:rPr>
        <w:t>y</w:t>
      </w:r>
      <w:r w:rsidR="00403581">
        <w:rPr>
          <w:lang w:val="es-DO"/>
        </w:rPr>
        <w:t>,</w:t>
      </w:r>
      <w:r w:rsidR="00A641FC">
        <w:rPr>
          <w:lang w:val="es-DO"/>
        </w:rPr>
        <w:t xml:space="preserve"> </w:t>
      </w:r>
      <w:r w:rsidR="00FF4796" w:rsidRPr="00541F7C">
        <w:rPr>
          <w:lang w:val="es-DO"/>
        </w:rPr>
        <w:t xml:space="preserve">dirigidas al éxito del retorno de </w:t>
      </w:r>
      <w:r w:rsidR="007169BC" w:rsidRPr="00541F7C">
        <w:rPr>
          <w:lang w:val="es-DO"/>
        </w:rPr>
        <w:t xml:space="preserve">los </w:t>
      </w:r>
      <w:r w:rsidR="00FF4796" w:rsidRPr="00541F7C">
        <w:rPr>
          <w:lang w:val="es-DO"/>
        </w:rPr>
        <w:t xml:space="preserve">recursos financieros </w:t>
      </w:r>
      <w:r w:rsidR="0044077E" w:rsidRPr="00541F7C">
        <w:rPr>
          <w:lang w:val="es-DO"/>
        </w:rPr>
        <w:t>prestados</w:t>
      </w:r>
      <w:r w:rsidR="007169BC" w:rsidRPr="00541F7C">
        <w:rPr>
          <w:lang w:val="es-DO"/>
        </w:rPr>
        <w:t xml:space="preserve"> </w:t>
      </w:r>
      <w:r w:rsidR="00FF4796" w:rsidRPr="00541F7C">
        <w:rPr>
          <w:lang w:val="es-DO"/>
        </w:rPr>
        <w:t>a través de una efectiva política de seguimiento al vencimiento de los préstamos</w:t>
      </w:r>
      <w:r w:rsidR="00350385">
        <w:rPr>
          <w:lang w:val="es-DO"/>
        </w:rPr>
        <w:t>,</w:t>
      </w:r>
      <w:r w:rsidR="00591B07">
        <w:rPr>
          <w:lang w:val="es-DO"/>
        </w:rPr>
        <w:t xml:space="preserve"> </w:t>
      </w:r>
      <w:r w:rsidR="005C3A4E">
        <w:rPr>
          <w:lang w:val="es-DO"/>
        </w:rPr>
        <w:t>que</w:t>
      </w:r>
      <w:r w:rsidR="00591B07">
        <w:rPr>
          <w:lang w:val="es-DO"/>
        </w:rPr>
        <w:t xml:space="preserve"> </w:t>
      </w:r>
      <w:r w:rsidR="00591B07" w:rsidRPr="00541F7C">
        <w:rPr>
          <w:lang w:val="es-DO"/>
        </w:rPr>
        <w:t>busca generar una significativa reducción del índice de morosidad</w:t>
      </w:r>
      <w:r w:rsidR="00633F50">
        <w:rPr>
          <w:lang w:val="es-DO"/>
        </w:rPr>
        <w:t xml:space="preserve">, </w:t>
      </w:r>
      <w:r w:rsidR="00FF4796" w:rsidRPr="00541F7C">
        <w:rPr>
          <w:lang w:val="es-DO"/>
        </w:rPr>
        <w:t>conforme a los objetivos de mantener el crecimiento económico y financiero de la institución</w:t>
      </w:r>
      <w:r w:rsidR="00321038">
        <w:rPr>
          <w:lang w:val="es-DO"/>
        </w:rPr>
        <w:t>.</w:t>
      </w:r>
      <w:r w:rsidR="00A641FC">
        <w:rPr>
          <w:lang w:val="es-DO"/>
        </w:rPr>
        <w:t xml:space="preserve"> </w:t>
      </w:r>
    </w:p>
    <w:p w14:paraId="33E79162" w14:textId="77777777" w:rsidR="008A7471" w:rsidRDefault="00B40FB3" w:rsidP="008A7471">
      <w:pPr>
        <w:pStyle w:val="Ttulo2"/>
      </w:pPr>
      <w:bookmarkStart w:id="166" w:name="_Toc164765658"/>
      <w:bookmarkEnd w:id="162"/>
      <w:bookmarkEnd w:id="164"/>
      <w:bookmarkEnd w:id="165"/>
      <w:r>
        <w:t xml:space="preserve"> </w:t>
      </w:r>
      <w:bookmarkStart w:id="167" w:name="_Toc184993477"/>
      <w:bookmarkStart w:id="168" w:name="_Toc216962546"/>
      <w:r w:rsidR="00F16A07" w:rsidRPr="007E1F1F">
        <w:t>Cartera de Préstamos</w:t>
      </w:r>
      <w:bookmarkStart w:id="169" w:name="_Toc184993478"/>
      <w:bookmarkEnd w:id="166"/>
      <w:bookmarkEnd w:id="167"/>
      <w:bookmarkEnd w:id="168"/>
    </w:p>
    <w:p w14:paraId="699E3CED" w14:textId="1E0E1F83" w:rsidR="00DC4053" w:rsidRPr="00E66485" w:rsidRDefault="001E4CE8" w:rsidP="00E66485">
      <w:bookmarkStart w:id="170" w:name="_Hlk212627504"/>
      <w:r w:rsidRPr="0037523E">
        <w:t xml:space="preserve">La </w:t>
      </w:r>
      <w:r w:rsidR="00323A2D" w:rsidRPr="0037523E">
        <w:t>C</w:t>
      </w:r>
      <w:r w:rsidRPr="0037523E">
        <w:t xml:space="preserve">artera de </w:t>
      </w:r>
      <w:r w:rsidR="00323A2D" w:rsidRPr="0037523E">
        <w:t>C</w:t>
      </w:r>
      <w:r w:rsidRPr="0037523E">
        <w:t xml:space="preserve">rédito </w:t>
      </w:r>
      <w:r w:rsidR="00323A2D" w:rsidRPr="0037523E">
        <w:t>Total,</w:t>
      </w:r>
      <w:r w:rsidRPr="0037523E">
        <w:t xml:space="preserve"> está compuesta por dos diferentes fuentes de recurso</w:t>
      </w:r>
      <w:r w:rsidR="00801274" w:rsidRPr="0037523E">
        <w:t>s,</w:t>
      </w:r>
      <w:r w:rsidRPr="0037523E">
        <w:t xml:space="preserve"> </w:t>
      </w:r>
      <w:r w:rsidR="00323A2D" w:rsidRPr="0037523E">
        <w:t xml:space="preserve">en primer </w:t>
      </w:r>
      <w:r w:rsidR="00F664DD" w:rsidRPr="0037523E">
        <w:t>lugar,</w:t>
      </w:r>
      <w:r w:rsidRPr="0037523E">
        <w:t xml:space="preserve"> los recursos propios de la </w:t>
      </w:r>
      <w:r w:rsidRPr="00E66485">
        <w:t xml:space="preserve">institución y por otra parte </w:t>
      </w:r>
      <w:r w:rsidR="00323A2D" w:rsidRPr="00E66485">
        <w:t xml:space="preserve">y no menos importante están </w:t>
      </w:r>
      <w:r w:rsidRPr="00E66485">
        <w:t>los fondos administrados</w:t>
      </w:r>
      <w:r w:rsidR="0037523E" w:rsidRPr="00E66485">
        <w:t>,</w:t>
      </w:r>
      <w:r w:rsidRPr="00E66485">
        <w:t xml:space="preserve"> que provienen de </w:t>
      </w:r>
      <w:r w:rsidR="0037523E" w:rsidRPr="00E66485">
        <w:t xml:space="preserve">los </w:t>
      </w:r>
      <w:r w:rsidRPr="00E66485">
        <w:t>acuerdos, convenios, programas y/o proyectos especiales</w:t>
      </w:r>
      <w:r w:rsidR="0037523E" w:rsidRPr="00E66485">
        <w:t xml:space="preserve"> que se encuentran vigentes</w:t>
      </w:r>
      <w:r w:rsidRPr="00E66485">
        <w:t xml:space="preserve">.  </w:t>
      </w:r>
      <w:bookmarkEnd w:id="170"/>
    </w:p>
    <w:p w14:paraId="6098C095" w14:textId="77777777" w:rsidR="005A6D48" w:rsidRDefault="00C11395" w:rsidP="00E66485">
      <w:r w:rsidRPr="00E66485">
        <w:t xml:space="preserve">Cabe destacar, </w:t>
      </w:r>
      <w:r w:rsidR="00D24C76" w:rsidRPr="00E66485">
        <w:t>que la</w:t>
      </w:r>
      <w:r w:rsidR="004B2C06" w:rsidRPr="00E66485">
        <w:t xml:space="preserve"> cartera de préstamos sigue </w:t>
      </w:r>
      <w:r w:rsidR="007A215F" w:rsidRPr="00E66485">
        <w:t>siendo</w:t>
      </w:r>
      <w:r w:rsidR="004B2C06" w:rsidRPr="00E66485">
        <w:t xml:space="preserve"> el </w:t>
      </w:r>
      <w:r w:rsidR="007A215F" w:rsidRPr="00E66485">
        <w:t xml:space="preserve">activo </w:t>
      </w:r>
      <w:r w:rsidR="004B2C06" w:rsidRPr="00E66485">
        <w:t xml:space="preserve">principal </w:t>
      </w:r>
      <w:r w:rsidR="00B54698" w:rsidRPr="00E66485">
        <w:t>del Banco</w:t>
      </w:r>
      <w:r w:rsidR="002712B9" w:rsidRPr="00E66485">
        <w:t xml:space="preserve"> </w:t>
      </w:r>
      <w:r w:rsidR="009813D0" w:rsidRPr="00E66485">
        <w:t>y</w:t>
      </w:r>
      <w:r w:rsidR="001229ED" w:rsidRPr="00E66485">
        <w:t xml:space="preserve"> </w:t>
      </w:r>
      <w:r w:rsidR="001229ED" w:rsidRPr="0037523E">
        <w:t xml:space="preserve">que </w:t>
      </w:r>
      <w:r w:rsidR="00F749E9" w:rsidRPr="0037523E">
        <w:t>a través</w:t>
      </w:r>
      <w:r w:rsidR="001229ED" w:rsidRPr="0037523E">
        <w:t xml:space="preserve"> de esta </w:t>
      </w:r>
      <w:r w:rsidR="00F749E9" w:rsidRPr="0037523E">
        <w:t xml:space="preserve">se </w:t>
      </w:r>
      <w:r w:rsidR="004B2C06" w:rsidRPr="0037523E">
        <w:t>obt</w:t>
      </w:r>
      <w:r w:rsidR="009F417C">
        <w:t>ienen</w:t>
      </w:r>
      <w:r w:rsidR="004B2C06" w:rsidRPr="0037523E">
        <w:t xml:space="preserve"> ingresos tanto de capital como por </w:t>
      </w:r>
      <w:r w:rsidR="00F749E9" w:rsidRPr="0037523E">
        <w:t xml:space="preserve">los </w:t>
      </w:r>
      <w:r w:rsidR="004B2C06" w:rsidRPr="0037523E">
        <w:t>intereses aplicados a los préstamos</w:t>
      </w:r>
      <w:r w:rsidR="00494141" w:rsidRPr="0037523E">
        <w:t>.</w:t>
      </w:r>
      <w:r w:rsidR="00424470" w:rsidRPr="0037523E">
        <w:t xml:space="preserve"> </w:t>
      </w:r>
    </w:p>
    <w:p w14:paraId="0E8F66AC" w14:textId="77777777" w:rsidR="005A6D48" w:rsidRDefault="005A6D48" w:rsidP="00E66485"/>
    <w:p w14:paraId="6BB8C681" w14:textId="6CC3596E" w:rsidR="00E66485" w:rsidRPr="00E66485" w:rsidRDefault="00424470" w:rsidP="00E66485">
      <w:r w:rsidRPr="0037523E">
        <w:lastRenderedPageBreak/>
        <w:t xml:space="preserve">La </w:t>
      </w:r>
      <w:r w:rsidR="00DF7ECA">
        <w:t>cartera del Bagrícola</w:t>
      </w:r>
      <w:r w:rsidRPr="0037523E">
        <w:t xml:space="preserve"> está orientada a </w:t>
      </w:r>
      <w:r w:rsidR="004B2C06" w:rsidRPr="0037523E">
        <w:t>incentivar</w:t>
      </w:r>
      <w:r w:rsidRPr="0037523E">
        <w:t xml:space="preserve"> la producción </w:t>
      </w:r>
      <w:r w:rsidR="006F6A0B" w:rsidRPr="0037523E">
        <w:t xml:space="preserve">agropecuaria </w:t>
      </w:r>
      <w:r w:rsidR="004938C6" w:rsidRPr="0037523E">
        <w:t xml:space="preserve">contribuyendo a la generación de ingresos </w:t>
      </w:r>
      <w:r w:rsidR="00CE5014" w:rsidRPr="0037523E">
        <w:t xml:space="preserve">en la zona rural y </w:t>
      </w:r>
      <w:r w:rsidR="002712B9" w:rsidRPr="0037523E">
        <w:t xml:space="preserve">garantizar </w:t>
      </w:r>
      <w:r w:rsidR="00504215" w:rsidRPr="0037523E">
        <w:t>la seguridad alimenticia.</w:t>
      </w:r>
      <w:r w:rsidR="006B59BD" w:rsidRPr="00E66485">
        <w:t xml:space="preserve"> </w:t>
      </w:r>
      <w:r w:rsidR="00465B3B">
        <w:t>L</w:t>
      </w:r>
      <w:r w:rsidR="00036922" w:rsidRPr="00992D4A">
        <w:t xml:space="preserve">a </w:t>
      </w:r>
      <w:r w:rsidR="001356D4" w:rsidRPr="00992D4A">
        <w:t>C</w:t>
      </w:r>
      <w:r w:rsidR="00036922" w:rsidRPr="00992D4A">
        <w:t xml:space="preserve">artera </w:t>
      </w:r>
      <w:r w:rsidR="001356D4" w:rsidRPr="00992D4A">
        <w:t>T</w:t>
      </w:r>
      <w:r w:rsidR="00036922" w:rsidRPr="00992D4A">
        <w:t>o</w:t>
      </w:r>
      <w:r w:rsidR="001356D4" w:rsidRPr="00992D4A">
        <w:t>t</w:t>
      </w:r>
      <w:r w:rsidR="00036922" w:rsidRPr="00992D4A">
        <w:t>al cerr</w:t>
      </w:r>
      <w:r w:rsidR="00270AAB" w:rsidRPr="00992D4A">
        <w:t>ó</w:t>
      </w:r>
      <w:r w:rsidR="00036922" w:rsidRPr="00992D4A">
        <w:t xml:space="preserve"> con RD$55,</w:t>
      </w:r>
      <w:r w:rsidR="00465B3B" w:rsidRPr="00992D4A">
        <w:t>765.23</w:t>
      </w:r>
      <w:r w:rsidR="00036922" w:rsidRPr="00992D4A">
        <w:t xml:space="preserve"> millones.</w:t>
      </w:r>
      <w:r w:rsidR="00036922">
        <w:t xml:space="preserve"> </w:t>
      </w:r>
    </w:p>
    <w:p w14:paraId="6A162E5B" w14:textId="4FE0DA30" w:rsidR="00F90794" w:rsidRPr="004B2C06" w:rsidRDefault="00ED0067" w:rsidP="009F417C">
      <w:pPr>
        <w:rPr>
          <w:highlight w:val="yellow"/>
          <w:lang w:val="es-DO"/>
        </w:rPr>
      </w:pPr>
      <w:r>
        <w:rPr>
          <w:noProof/>
          <w:lang w:val="es-ES"/>
        </w:rPr>
        <mc:AlternateContent>
          <mc:Choice Requires="wps">
            <w:drawing>
              <wp:anchor distT="0" distB="0" distL="114300" distR="114300" simplePos="0" relativeHeight="251658268" behindDoc="0" locked="0" layoutInCell="1" allowOverlap="1" wp14:anchorId="001F4DFD" wp14:editId="6D7A83A3">
                <wp:simplePos x="0" y="0"/>
                <wp:positionH relativeFrom="column">
                  <wp:posOffset>3738942</wp:posOffset>
                </wp:positionH>
                <wp:positionV relativeFrom="paragraph">
                  <wp:posOffset>685317</wp:posOffset>
                </wp:positionV>
                <wp:extent cx="800100" cy="200025"/>
                <wp:effectExtent l="0" t="0" r="0" b="9525"/>
                <wp:wrapNone/>
                <wp:docPr id="883485605" name="Cuadro de texto 30"/>
                <wp:cNvGraphicFramePr/>
                <a:graphic xmlns:a="http://schemas.openxmlformats.org/drawingml/2006/main">
                  <a:graphicData uri="http://schemas.microsoft.com/office/word/2010/wordprocessingShape">
                    <wps:wsp>
                      <wps:cNvSpPr txBox="1"/>
                      <wps:spPr>
                        <a:xfrm>
                          <a:off x="0" y="0"/>
                          <a:ext cx="800100" cy="200025"/>
                        </a:xfrm>
                        <a:prstGeom prst="rect">
                          <a:avLst/>
                        </a:prstGeom>
                        <a:noFill/>
                        <a:ln>
                          <a:noFill/>
                        </a:ln>
                        <a:effectLst/>
                      </wps:spPr>
                      <wps:txbx>
                        <w:txbxContent>
                          <w:p w14:paraId="00B59FBC" w14:textId="18AF9E30" w:rsidR="00ED0067" w:rsidRPr="00F37753" w:rsidRDefault="00ED0067" w:rsidP="00ED0067">
                            <w:pPr>
                              <w:rPr>
                                <w:sz w:val="18"/>
                                <w:szCs w:val="18"/>
                              </w:rPr>
                            </w:pPr>
                            <w:r w:rsidRPr="00F37753">
                              <w:rPr>
                                <w:sz w:val="18"/>
                                <w:szCs w:val="18"/>
                              </w:rPr>
                              <w:t xml:space="preserve">Gráfico </w:t>
                            </w:r>
                            <w:r>
                              <w:rPr>
                                <w:sz w:val="18"/>
                                <w:szCs w:val="18"/>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F4DFD" id="_x0000_s1049" type="#_x0000_t202" style="position:absolute;left:0;text-align:left;margin-left:294.4pt;margin-top:53.95pt;width:63pt;height:15.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B2FAIAADgEAAAOAAAAZHJzL2Uyb0RvYy54bWysU02P2yAQvVfqf0DcGztRtt1acVbprlJV&#10;inZXylZ7JhhiJGAokNjpr++A89VtT1UveL48zLz3mN31RpO98EGBrel4VFIiLIdG2W1Nv78sP9xS&#10;EiKzDdNgRU0PItC7+ft3s85VYgIt6EZ4gk1sqDpX0zZGVxVF4K0wLIzACYtJCd6wiK7fFo1nHXY3&#10;upiU5ceiA984D1yEgNGHIUnnub+UgscnKYOIRNcUZ4v59PncpLOYz1i19cy1ih/HYP8whWHK4qXn&#10;Vg8sMrLz6o9WRnEPAWQccTAFSKm4yDvgNuPyzTbrljmRd0FwgjvDFP5fW/64X7tnT2L/BXokMAHS&#10;uVAFDKZ9eulN+uKkBPMI4eEMm+gj4Ri8LXF0zHBMISfl5CZ1KS4/Ox/iVwGGJKOmHlnJYLH9KsSh&#10;9FSS7rKwVFpnZrT9LYA9h4jI1B7/vsybrNhveqIa3OW8zAaaA+7oYaA/OL5UOMmKhfjMPPKNw6OG&#10;4xMeUkNXUzhalLTgf/4tnuqRBsxS0qF+ahp+7JgXlOhvFgn6PJ5Ok+CyM735NEHHX2c21xm7M/eA&#10;Eh3ja3E8m6k+6pMpPZhXlPoi3YopZjneXdN4Mu/joGp8KlwsFrkIJeZYXNm146l1gjLh/NK/Mu+O&#10;ZERk8RFOSmPVG06G2oGExS6CVJmwBPSAKhKdHJRnpvz4lJL+r/1cdXnw818AAAD//wMAUEsDBBQA&#10;BgAIAAAAIQD2QT533wAAAAsBAAAPAAAAZHJzL2Rvd25yZXYueG1sTI/NTsMwEITvSLyDtUjcqN2S&#10;0iTEqRCIK6jlR+LmxtskaryOYrcJb9/tCY47M5r9plhPrhMnHELrScN8pkAgVd62VGv4/Hi9S0GE&#10;aMiazhNq+MUA6/L6qjC59SNt8LSNteASCrnR0MTY51KGqkFnwsz3SOzt/eBM5HOopR3MyOWukwul&#10;HqQzLfGHxvT43GB12B6dhq+3/c93ot7rF7fsRz8pSS6TWt/eTE+PICJO8S8MF3xGh5KZdv5INohO&#10;wzJNGT2yoVYZCE6s5gkrO1buswRkWcj/G8ozAAAA//8DAFBLAQItABQABgAIAAAAIQC2gziS/gAA&#10;AOEBAAATAAAAAAAAAAAAAAAAAAAAAABbQ29udGVudF9UeXBlc10ueG1sUEsBAi0AFAAGAAgAAAAh&#10;ADj9If/WAAAAlAEAAAsAAAAAAAAAAAAAAAAALwEAAF9yZWxzLy5yZWxzUEsBAi0AFAAGAAgAAAAh&#10;AJSYYHYUAgAAOAQAAA4AAAAAAAAAAAAAAAAALgIAAGRycy9lMm9Eb2MueG1sUEsBAi0AFAAGAAgA&#10;AAAhAPZBPnffAAAACwEAAA8AAAAAAAAAAAAAAAAAbgQAAGRycy9kb3ducmV2LnhtbFBLBQYAAAAA&#10;BAAEAPMAAAB6BQAAAAA=&#10;" filled="f" stroked="f">
                <v:textbox>
                  <w:txbxContent>
                    <w:p w14:paraId="00B59FBC" w14:textId="18AF9E30" w:rsidR="00ED0067" w:rsidRPr="00F37753" w:rsidRDefault="00ED0067" w:rsidP="00ED0067">
                      <w:pPr>
                        <w:rPr>
                          <w:sz w:val="18"/>
                          <w:szCs w:val="18"/>
                        </w:rPr>
                      </w:pPr>
                      <w:r w:rsidRPr="00F37753">
                        <w:rPr>
                          <w:sz w:val="18"/>
                          <w:szCs w:val="18"/>
                        </w:rPr>
                        <w:t xml:space="preserve">Gráfico </w:t>
                      </w:r>
                      <w:r>
                        <w:rPr>
                          <w:sz w:val="18"/>
                          <w:szCs w:val="18"/>
                        </w:rPr>
                        <w:t>02</w:t>
                      </w:r>
                    </w:p>
                  </w:txbxContent>
                </v:textbox>
              </v:shape>
            </w:pict>
          </mc:Fallback>
        </mc:AlternateContent>
      </w:r>
      <w:r w:rsidR="006B59BD">
        <w:rPr>
          <w:noProof/>
          <w:lang w:val="es-ES" w:eastAsia="x-none"/>
        </w:rPr>
        <w:drawing>
          <wp:inline distT="0" distB="0" distL="0" distR="0" wp14:anchorId="2EFD24EA" wp14:editId="21D9497D">
            <wp:extent cx="5029200" cy="2933700"/>
            <wp:effectExtent l="0" t="0" r="0" b="0"/>
            <wp:docPr id="2098165159"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0828AA">
        <w:rPr>
          <w:noProof/>
          <w:lang w:val="es-ES" w:eastAsia="x-none"/>
        </w:rPr>
        <w:t xml:space="preserve"> </w:t>
      </w:r>
    </w:p>
    <w:p w14:paraId="4BDA354C" w14:textId="3B89EC48" w:rsidR="00BD2B45" w:rsidRPr="008A7471" w:rsidRDefault="008A7471" w:rsidP="008A7471">
      <w:pPr>
        <w:pStyle w:val="Ttulo2"/>
      </w:pPr>
      <w:r>
        <w:t xml:space="preserve"> </w:t>
      </w:r>
      <w:bookmarkStart w:id="171" w:name="_Toc216962547"/>
      <w:r w:rsidR="00D8225B">
        <w:t xml:space="preserve">Programa de </w:t>
      </w:r>
      <w:r w:rsidR="00BD2B45" w:rsidRPr="007E1F1F">
        <w:t xml:space="preserve">Captación de </w:t>
      </w:r>
      <w:r w:rsidR="002A2282">
        <w:t>Ahorros y Valores</w:t>
      </w:r>
      <w:bookmarkEnd w:id="171"/>
      <w:r w:rsidR="0069142B">
        <w:t xml:space="preserve"> </w:t>
      </w:r>
      <w:bookmarkEnd w:id="169"/>
    </w:p>
    <w:p w14:paraId="713B91B1" w14:textId="77777777" w:rsidR="000A31E6" w:rsidRDefault="0069142B" w:rsidP="0069142B">
      <w:bookmarkStart w:id="172" w:name="_Hlk206486437"/>
      <w:bookmarkStart w:id="173" w:name="_Hlk171601476"/>
      <w:bookmarkStart w:id="174" w:name="_Hlk139550376"/>
      <w:r w:rsidRPr="004F31B5">
        <w:t xml:space="preserve">La captación de recursos del público surge a partir del año 1984, </w:t>
      </w:r>
      <w:r w:rsidR="009C3CA5" w:rsidRPr="004F31B5">
        <w:t>este</w:t>
      </w:r>
      <w:r w:rsidRPr="004F31B5">
        <w:t xml:space="preserve"> instrumento </w:t>
      </w:r>
      <w:r w:rsidR="00820EA8" w:rsidRPr="004F31B5">
        <w:t xml:space="preserve">constituye una </w:t>
      </w:r>
      <w:r w:rsidRPr="004F31B5">
        <w:t xml:space="preserve">fuente importante </w:t>
      </w:r>
      <w:r w:rsidR="00820EA8" w:rsidRPr="004F31B5">
        <w:t xml:space="preserve">para sustentar la Cartera de Crédito del Banco, </w:t>
      </w:r>
      <w:r w:rsidRPr="004F31B5">
        <w:t xml:space="preserve">y su </w:t>
      </w:r>
      <w:r w:rsidR="00820EA8" w:rsidRPr="004F31B5">
        <w:t>propósito es promover e incentivar el ahorro y dinamizar la actividad económica d</w:t>
      </w:r>
      <w:r w:rsidRPr="004F31B5">
        <w:t xml:space="preserve">e la zona </w:t>
      </w:r>
      <w:r w:rsidR="00820EA8" w:rsidRPr="004F31B5">
        <w:t>rural</w:t>
      </w:r>
      <w:r w:rsidRPr="004F31B5">
        <w:t xml:space="preserve"> ya que se caracteriza por ser de bajo costo y favorece la efectividad del negocio. </w:t>
      </w:r>
    </w:p>
    <w:p w14:paraId="6E7F5CB6" w14:textId="772F6B7D" w:rsidR="00933335" w:rsidRPr="0056336C" w:rsidRDefault="00E7104B" w:rsidP="0069142B">
      <w:r w:rsidRPr="004F31B5">
        <w:t xml:space="preserve">El programa </w:t>
      </w:r>
      <w:r w:rsidR="004F31B5" w:rsidRPr="004F31B5">
        <w:t>está</w:t>
      </w:r>
      <w:r w:rsidR="00820EA8" w:rsidRPr="004F31B5">
        <w:t xml:space="preserve"> compuesto por </w:t>
      </w:r>
      <w:r w:rsidR="0069142B" w:rsidRPr="004F31B5">
        <w:t xml:space="preserve">los ahorros y valores del público, </w:t>
      </w:r>
      <w:r w:rsidR="00820EA8" w:rsidRPr="004F31B5">
        <w:t>los alquileres</w:t>
      </w:r>
      <w:r w:rsidR="0069142B" w:rsidRPr="004F31B5">
        <w:t xml:space="preserve"> (normales y consignados) y</w:t>
      </w:r>
      <w:r w:rsidR="00762162" w:rsidRPr="004F31B5">
        <w:t xml:space="preserve"> las garantías </w:t>
      </w:r>
      <w:r w:rsidR="00293825" w:rsidRPr="004F31B5">
        <w:t>económicas (</w:t>
      </w:r>
      <w:r w:rsidR="00762162" w:rsidRPr="004F31B5">
        <w:t>judiciales</w:t>
      </w:r>
      <w:r w:rsidR="00293825" w:rsidRPr="004F31B5">
        <w:t>)</w:t>
      </w:r>
      <w:r w:rsidR="00762162" w:rsidRPr="004F31B5">
        <w:t>.</w:t>
      </w:r>
      <w:r w:rsidR="00762162" w:rsidRPr="0056336C">
        <w:t xml:space="preserve"> </w:t>
      </w:r>
    </w:p>
    <w:p w14:paraId="4491198B" w14:textId="73B1CF2C" w:rsidR="00F83AE4" w:rsidRDefault="00546BFF" w:rsidP="00F83AE4">
      <w:r w:rsidRPr="00FD089C">
        <w:t>E</w:t>
      </w:r>
      <w:r w:rsidR="00F83AE4" w:rsidRPr="00FD089C">
        <w:t xml:space="preserve">l balance neto acumulado de </w:t>
      </w:r>
      <w:r w:rsidR="00432F46" w:rsidRPr="00FD089C">
        <w:t>este programa</w:t>
      </w:r>
      <w:r w:rsidR="00F83AE4" w:rsidRPr="00FD089C">
        <w:t xml:space="preserve"> </w:t>
      </w:r>
      <w:r w:rsidR="001A1DB6" w:rsidRPr="00FD089C">
        <w:t>ascendió</w:t>
      </w:r>
      <w:r w:rsidR="00F83AE4" w:rsidRPr="00FD089C">
        <w:t xml:space="preserve"> a RD$</w:t>
      </w:r>
      <w:r w:rsidR="0056336C" w:rsidRPr="00FD089C">
        <w:t>1</w:t>
      </w:r>
      <w:r w:rsidR="00FD089C" w:rsidRPr="00FD089C">
        <w:t>6,13</w:t>
      </w:r>
      <w:r w:rsidR="004F1E3E">
        <w:t>1</w:t>
      </w:r>
      <w:r w:rsidR="00FD089C" w:rsidRPr="00FD089C">
        <w:t>.</w:t>
      </w:r>
      <w:r w:rsidR="004F1E3E">
        <w:t>0</w:t>
      </w:r>
      <w:r w:rsidR="00F83AE4" w:rsidRPr="00FD089C">
        <w:t xml:space="preserve"> millones.</w:t>
      </w:r>
    </w:p>
    <w:tbl>
      <w:tblPr>
        <w:tblW w:w="4897" w:type="pct"/>
        <w:tblCellMar>
          <w:left w:w="70" w:type="dxa"/>
          <w:right w:w="70" w:type="dxa"/>
        </w:tblCellMar>
        <w:tblLook w:val="04A0" w:firstRow="1" w:lastRow="0" w:firstColumn="1" w:lastColumn="0" w:noHBand="0" w:noVBand="1"/>
      </w:tblPr>
      <w:tblGrid>
        <w:gridCol w:w="3261"/>
        <w:gridCol w:w="2361"/>
        <w:gridCol w:w="2135"/>
      </w:tblGrid>
      <w:tr w:rsidR="00DE40BA" w:rsidRPr="00E7282E" w14:paraId="04C4C31D" w14:textId="77777777" w:rsidTr="00DE40BA">
        <w:trPr>
          <w:trHeight w:val="20"/>
        </w:trPr>
        <w:tc>
          <w:tcPr>
            <w:tcW w:w="5000" w:type="pct"/>
            <w:gridSpan w:val="3"/>
            <w:tcBorders>
              <w:top w:val="nil"/>
              <w:left w:val="nil"/>
              <w:bottom w:val="nil"/>
              <w:right w:val="nil"/>
            </w:tcBorders>
            <w:vAlign w:val="center"/>
            <w:hideMark/>
          </w:tcPr>
          <w:p w14:paraId="1BD66714" w14:textId="2C43CB15" w:rsidR="00DE40BA" w:rsidRDefault="00DE40BA" w:rsidP="00954910">
            <w:pPr>
              <w:spacing w:after="0" w:line="240" w:lineRule="auto"/>
              <w:jc w:val="center"/>
              <w:rPr>
                <w:rFonts w:eastAsia="Times New Roman"/>
                <w:b/>
                <w:bCs/>
                <w:spacing w:val="0"/>
                <w:lang w:eastAsia="es-MX"/>
              </w:rPr>
            </w:pPr>
            <w:r w:rsidRPr="00E7282E">
              <w:rPr>
                <w:rFonts w:eastAsia="Times New Roman"/>
                <w:b/>
                <w:bCs/>
                <w:spacing w:val="0"/>
                <w:lang w:eastAsia="es-MX"/>
              </w:rPr>
              <w:lastRenderedPageBreak/>
              <w:t>Cuadro No.</w:t>
            </w:r>
            <w:r>
              <w:rPr>
                <w:rFonts w:eastAsia="Times New Roman"/>
                <w:b/>
                <w:bCs/>
                <w:spacing w:val="0"/>
                <w:lang w:eastAsia="es-MX"/>
              </w:rPr>
              <w:t>7</w:t>
            </w:r>
          </w:p>
          <w:p w14:paraId="0B3D2E27" w14:textId="77777777" w:rsidR="00DE40BA" w:rsidRDefault="00DE40BA" w:rsidP="00954910">
            <w:pPr>
              <w:spacing w:after="0" w:line="240" w:lineRule="auto"/>
              <w:jc w:val="center"/>
              <w:rPr>
                <w:rFonts w:eastAsia="Times New Roman"/>
                <w:b/>
                <w:bCs/>
                <w:spacing w:val="0"/>
                <w:lang w:eastAsia="es-MX"/>
              </w:rPr>
            </w:pPr>
            <w:r w:rsidRPr="00E7282E">
              <w:rPr>
                <w:rFonts w:eastAsia="Times New Roman"/>
                <w:b/>
                <w:bCs/>
                <w:spacing w:val="0"/>
                <w:lang w:eastAsia="es-MX"/>
              </w:rPr>
              <w:t xml:space="preserve">Balance Neto del Programa de </w:t>
            </w:r>
            <w:r>
              <w:rPr>
                <w:rFonts w:eastAsia="Times New Roman"/>
                <w:b/>
                <w:bCs/>
                <w:spacing w:val="0"/>
                <w:lang w:eastAsia="es-MX"/>
              </w:rPr>
              <w:t xml:space="preserve">Captación de </w:t>
            </w:r>
            <w:r w:rsidRPr="00E7282E">
              <w:rPr>
                <w:rFonts w:eastAsia="Times New Roman"/>
                <w:b/>
                <w:bCs/>
                <w:spacing w:val="0"/>
                <w:lang w:eastAsia="es-MX"/>
              </w:rPr>
              <w:t>Ahorros</w:t>
            </w:r>
          </w:p>
          <w:p w14:paraId="4520575F" w14:textId="6725C399" w:rsidR="00DE40BA" w:rsidRPr="00E7282E" w:rsidRDefault="003F2CEC" w:rsidP="00954910">
            <w:pPr>
              <w:spacing w:after="0" w:line="240" w:lineRule="auto"/>
              <w:jc w:val="center"/>
              <w:rPr>
                <w:rFonts w:eastAsia="Times New Roman"/>
                <w:b/>
                <w:bCs/>
                <w:spacing w:val="0"/>
                <w:lang w:eastAsia="es-MX"/>
              </w:rPr>
            </w:pPr>
            <w:r>
              <w:rPr>
                <w:rFonts w:eastAsia="Times New Roman"/>
                <w:b/>
                <w:bCs/>
                <w:spacing w:val="0"/>
                <w:lang w:eastAsia="es-MX"/>
              </w:rPr>
              <w:t>Diciembre</w:t>
            </w:r>
            <w:r w:rsidR="00DE40BA" w:rsidRPr="00E7282E">
              <w:rPr>
                <w:rFonts w:eastAsia="Times New Roman"/>
                <w:b/>
                <w:bCs/>
                <w:spacing w:val="0"/>
                <w:lang w:eastAsia="es-MX"/>
              </w:rPr>
              <w:t xml:space="preserve"> 2025</w:t>
            </w:r>
          </w:p>
        </w:tc>
      </w:tr>
      <w:tr w:rsidR="00DE40BA" w:rsidRPr="00E7282E" w14:paraId="7689469F" w14:textId="77777777" w:rsidTr="00DE40BA">
        <w:trPr>
          <w:trHeight w:val="20"/>
        </w:trPr>
        <w:tc>
          <w:tcPr>
            <w:tcW w:w="5000" w:type="pct"/>
            <w:gridSpan w:val="3"/>
            <w:tcBorders>
              <w:top w:val="nil"/>
              <w:left w:val="nil"/>
              <w:bottom w:val="single" w:sz="4" w:space="0" w:color="AEAAAA" w:themeColor="background2" w:themeShade="BF"/>
              <w:right w:val="nil"/>
            </w:tcBorders>
            <w:vAlign w:val="center"/>
            <w:hideMark/>
          </w:tcPr>
          <w:p w14:paraId="0B7DDCB8" w14:textId="77777777" w:rsidR="00DE40BA" w:rsidRPr="00E7282E" w:rsidRDefault="00DE40BA" w:rsidP="00954910">
            <w:pPr>
              <w:spacing w:after="0" w:line="240" w:lineRule="auto"/>
              <w:jc w:val="center"/>
              <w:rPr>
                <w:rFonts w:eastAsia="Times New Roman"/>
                <w:b/>
                <w:bCs/>
                <w:spacing w:val="0"/>
                <w:lang w:eastAsia="es-MX"/>
              </w:rPr>
            </w:pPr>
          </w:p>
        </w:tc>
      </w:tr>
      <w:tr w:rsidR="00DE40BA" w:rsidRPr="00E7282E" w14:paraId="2F5FC888" w14:textId="77777777" w:rsidTr="00DE40BA">
        <w:trPr>
          <w:trHeight w:val="458"/>
        </w:trPr>
        <w:tc>
          <w:tcPr>
            <w:tcW w:w="2102"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B67426B" w14:textId="77777777" w:rsidR="00DE40BA" w:rsidRPr="00E7282E" w:rsidRDefault="00DE40BA" w:rsidP="00954910">
            <w:pPr>
              <w:spacing w:after="0" w:line="240" w:lineRule="auto"/>
              <w:jc w:val="center"/>
              <w:rPr>
                <w:rFonts w:eastAsia="Times New Roman"/>
                <w:b/>
                <w:bCs/>
                <w:color w:val="FFFFFF" w:themeColor="background1"/>
                <w:spacing w:val="0"/>
                <w:lang w:eastAsia="es-MX"/>
              </w:rPr>
            </w:pPr>
            <w:r w:rsidRPr="00E7282E">
              <w:rPr>
                <w:rFonts w:eastAsia="Times New Roman"/>
                <w:b/>
                <w:bCs/>
                <w:color w:val="FFFFFF" w:themeColor="background1"/>
                <w:spacing w:val="0"/>
                <w:lang w:eastAsia="es-MX"/>
              </w:rPr>
              <w:t>Instrumentos</w:t>
            </w:r>
          </w:p>
        </w:tc>
        <w:tc>
          <w:tcPr>
            <w:tcW w:w="1522"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36BB1B4" w14:textId="77777777" w:rsidR="00DE40BA" w:rsidRPr="00E7282E" w:rsidRDefault="00DE40BA" w:rsidP="00954910">
            <w:pPr>
              <w:spacing w:after="0" w:line="240" w:lineRule="auto"/>
              <w:jc w:val="center"/>
              <w:rPr>
                <w:rFonts w:eastAsia="Times New Roman"/>
                <w:b/>
                <w:bCs/>
                <w:color w:val="FFFFFF" w:themeColor="background1"/>
                <w:spacing w:val="0"/>
                <w:lang w:eastAsia="es-MX"/>
              </w:rPr>
            </w:pPr>
            <w:r w:rsidRPr="00E7282E">
              <w:rPr>
                <w:rFonts w:eastAsia="Times New Roman"/>
                <w:b/>
                <w:bCs/>
                <w:color w:val="FFFFFF" w:themeColor="background1"/>
                <w:spacing w:val="0"/>
                <w:lang w:eastAsia="es-MX"/>
              </w:rPr>
              <w:t xml:space="preserve"> Balances</w:t>
            </w:r>
            <w:r w:rsidRPr="00E7282E">
              <w:rPr>
                <w:rFonts w:eastAsia="Times New Roman"/>
                <w:b/>
                <w:bCs/>
                <w:color w:val="FFFFFF" w:themeColor="background1"/>
                <w:spacing w:val="0"/>
                <w:lang w:eastAsia="es-MX"/>
              </w:rPr>
              <w:br/>
              <w:t xml:space="preserve">(Millones RD$) </w:t>
            </w:r>
          </w:p>
        </w:tc>
        <w:tc>
          <w:tcPr>
            <w:tcW w:w="1376"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58D0E06" w14:textId="77777777" w:rsidR="00DE40BA" w:rsidRPr="00E7282E" w:rsidRDefault="00DE40BA" w:rsidP="00954910">
            <w:pPr>
              <w:spacing w:after="0" w:line="240" w:lineRule="auto"/>
              <w:jc w:val="center"/>
              <w:rPr>
                <w:rFonts w:eastAsia="Times New Roman"/>
                <w:b/>
                <w:bCs/>
                <w:color w:val="FFFFFF" w:themeColor="background1"/>
                <w:spacing w:val="0"/>
                <w:lang w:eastAsia="es-MX"/>
              </w:rPr>
            </w:pPr>
            <w:r w:rsidRPr="00E7282E">
              <w:rPr>
                <w:rFonts w:eastAsia="Times New Roman"/>
                <w:b/>
                <w:bCs/>
                <w:color w:val="FFFFFF" w:themeColor="background1"/>
                <w:spacing w:val="0"/>
                <w:lang w:eastAsia="es-MX"/>
              </w:rPr>
              <w:t>Participación</w:t>
            </w:r>
            <w:r w:rsidRPr="00E7282E">
              <w:rPr>
                <w:rFonts w:eastAsia="Times New Roman"/>
                <w:b/>
                <w:bCs/>
                <w:color w:val="FFFFFF" w:themeColor="background1"/>
                <w:spacing w:val="0"/>
                <w:lang w:eastAsia="es-MX"/>
              </w:rPr>
              <w:br/>
              <w:t>%</w:t>
            </w:r>
          </w:p>
        </w:tc>
      </w:tr>
      <w:tr w:rsidR="00DE40BA" w:rsidRPr="00E7282E" w14:paraId="6EB69D5C" w14:textId="77777777" w:rsidTr="00DE40BA">
        <w:trPr>
          <w:trHeight w:val="458"/>
        </w:trPr>
        <w:tc>
          <w:tcPr>
            <w:tcW w:w="2102"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89CE6C5" w14:textId="77777777" w:rsidR="00DE40BA" w:rsidRPr="00E7282E" w:rsidRDefault="00DE40BA" w:rsidP="00954910">
            <w:pPr>
              <w:spacing w:after="0" w:line="240" w:lineRule="auto"/>
              <w:jc w:val="left"/>
              <w:rPr>
                <w:rFonts w:eastAsia="Times New Roman"/>
                <w:b/>
                <w:bCs/>
                <w:spacing w:val="0"/>
                <w:lang w:eastAsia="es-MX"/>
              </w:rPr>
            </w:pPr>
          </w:p>
        </w:tc>
        <w:tc>
          <w:tcPr>
            <w:tcW w:w="1522"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64DD37C" w14:textId="77777777" w:rsidR="00DE40BA" w:rsidRPr="00E7282E" w:rsidRDefault="00DE40BA" w:rsidP="00954910">
            <w:pPr>
              <w:spacing w:after="0" w:line="240" w:lineRule="auto"/>
              <w:jc w:val="left"/>
              <w:rPr>
                <w:rFonts w:eastAsia="Times New Roman"/>
                <w:b/>
                <w:bCs/>
                <w:spacing w:val="0"/>
                <w:lang w:eastAsia="es-MX"/>
              </w:rPr>
            </w:pPr>
          </w:p>
        </w:tc>
        <w:tc>
          <w:tcPr>
            <w:tcW w:w="1376"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2B6ED32" w14:textId="77777777" w:rsidR="00DE40BA" w:rsidRPr="00E7282E" w:rsidRDefault="00DE40BA" w:rsidP="00954910">
            <w:pPr>
              <w:spacing w:after="0" w:line="240" w:lineRule="auto"/>
              <w:jc w:val="left"/>
              <w:rPr>
                <w:rFonts w:eastAsia="Times New Roman"/>
                <w:b/>
                <w:bCs/>
                <w:spacing w:val="0"/>
                <w:lang w:eastAsia="es-MX"/>
              </w:rPr>
            </w:pPr>
          </w:p>
        </w:tc>
      </w:tr>
      <w:tr w:rsidR="00DE40BA" w:rsidRPr="00E7282E" w14:paraId="68E59BEC" w14:textId="77777777" w:rsidTr="00DE40BA">
        <w:trPr>
          <w:trHeight w:val="20"/>
        </w:trPr>
        <w:tc>
          <w:tcPr>
            <w:tcW w:w="21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EBFB88C" w14:textId="77777777" w:rsidR="00DE40BA" w:rsidRPr="00E7282E" w:rsidRDefault="00DE40BA" w:rsidP="00954910">
            <w:pPr>
              <w:spacing w:after="0" w:line="240" w:lineRule="auto"/>
              <w:jc w:val="left"/>
              <w:rPr>
                <w:rFonts w:eastAsia="Times New Roman"/>
                <w:spacing w:val="0"/>
                <w:lang w:eastAsia="es-MX"/>
              </w:rPr>
            </w:pPr>
            <w:r w:rsidRPr="00E7282E">
              <w:rPr>
                <w:rFonts w:eastAsia="Times New Roman"/>
                <w:spacing w:val="0"/>
                <w:lang w:eastAsia="es-MX"/>
              </w:rPr>
              <w:t xml:space="preserve">Ahorros y Valores </w:t>
            </w:r>
          </w:p>
        </w:tc>
        <w:tc>
          <w:tcPr>
            <w:tcW w:w="152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C17C2E0" w14:textId="31AF9A60" w:rsidR="00DE40BA" w:rsidRPr="00295C4B" w:rsidRDefault="00295C4B" w:rsidP="00954910">
            <w:pPr>
              <w:spacing w:after="0" w:line="240" w:lineRule="auto"/>
              <w:jc w:val="right"/>
              <w:rPr>
                <w:rFonts w:eastAsia="Times New Roman"/>
                <w:spacing w:val="0"/>
                <w:lang w:eastAsia="es-MX"/>
              </w:rPr>
            </w:pPr>
            <w:r>
              <w:rPr>
                <w:rFonts w:eastAsia="Times New Roman"/>
                <w:spacing w:val="0"/>
                <w:lang w:eastAsia="es-MX"/>
              </w:rPr>
              <w:t>13,217.1</w:t>
            </w:r>
          </w:p>
        </w:tc>
        <w:tc>
          <w:tcPr>
            <w:tcW w:w="137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69BFA7E" w14:textId="50A24F47" w:rsidR="00DE40BA" w:rsidRPr="00E7282E" w:rsidRDefault="00FA2DAB" w:rsidP="00954910">
            <w:pPr>
              <w:spacing w:after="0" w:line="240" w:lineRule="auto"/>
              <w:jc w:val="right"/>
              <w:rPr>
                <w:rFonts w:eastAsia="Times New Roman"/>
                <w:spacing w:val="0"/>
                <w:lang w:eastAsia="es-MX"/>
              </w:rPr>
            </w:pPr>
            <w:r>
              <w:rPr>
                <w:rFonts w:eastAsia="Times New Roman"/>
                <w:spacing w:val="0"/>
                <w:lang w:eastAsia="es-MX"/>
              </w:rPr>
              <w:t>81.9</w:t>
            </w:r>
          </w:p>
        </w:tc>
      </w:tr>
      <w:tr w:rsidR="00DE40BA" w:rsidRPr="00E7282E" w14:paraId="4BD7C65A" w14:textId="77777777" w:rsidTr="00DE40BA">
        <w:trPr>
          <w:trHeight w:val="20"/>
        </w:trPr>
        <w:tc>
          <w:tcPr>
            <w:tcW w:w="21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B9B9901" w14:textId="77777777" w:rsidR="00DE40BA" w:rsidRPr="00E7282E" w:rsidRDefault="00DE40BA" w:rsidP="00954910">
            <w:pPr>
              <w:spacing w:after="0" w:line="240" w:lineRule="auto"/>
              <w:jc w:val="left"/>
              <w:rPr>
                <w:rFonts w:eastAsia="Times New Roman"/>
                <w:spacing w:val="0"/>
                <w:lang w:eastAsia="es-MX"/>
              </w:rPr>
            </w:pPr>
            <w:r w:rsidRPr="00E7282E">
              <w:rPr>
                <w:rFonts w:eastAsia="Times New Roman"/>
                <w:spacing w:val="0"/>
                <w:lang w:eastAsia="es-MX"/>
              </w:rPr>
              <w:t xml:space="preserve">Alquileres </w:t>
            </w:r>
          </w:p>
        </w:tc>
        <w:tc>
          <w:tcPr>
            <w:tcW w:w="152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B49A743" w14:textId="02E3E6E8" w:rsidR="00DE40BA" w:rsidRPr="00295C4B" w:rsidRDefault="00295C4B" w:rsidP="00954910">
            <w:pPr>
              <w:spacing w:after="0" w:line="240" w:lineRule="auto"/>
              <w:jc w:val="right"/>
              <w:rPr>
                <w:rFonts w:eastAsia="Times New Roman"/>
                <w:spacing w:val="0"/>
                <w:lang w:eastAsia="es-MX"/>
              </w:rPr>
            </w:pPr>
            <w:r>
              <w:rPr>
                <w:rFonts w:eastAsia="Times New Roman"/>
                <w:spacing w:val="0"/>
                <w:lang w:eastAsia="es-MX"/>
              </w:rPr>
              <w:t>1,066.7</w:t>
            </w:r>
          </w:p>
        </w:tc>
        <w:tc>
          <w:tcPr>
            <w:tcW w:w="137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3A27E65" w14:textId="042580AF" w:rsidR="00DE40BA" w:rsidRPr="00E7282E" w:rsidRDefault="00FA2DAB" w:rsidP="00954910">
            <w:pPr>
              <w:spacing w:after="0" w:line="240" w:lineRule="auto"/>
              <w:jc w:val="right"/>
              <w:rPr>
                <w:rFonts w:eastAsia="Times New Roman"/>
                <w:spacing w:val="0"/>
                <w:lang w:eastAsia="es-MX"/>
              </w:rPr>
            </w:pPr>
            <w:r>
              <w:rPr>
                <w:rFonts w:eastAsia="Times New Roman"/>
                <w:spacing w:val="0"/>
                <w:lang w:eastAsia="es-MX"/>
              </w:rPr>
              <w:t>6.6</w:t>
            </w:r>
          </w:p>
        </w:tc>
      </w:tr>
      <w:tr w:rsidR="00DE40BA" w:rsidRPr="00E7282E" w14:paraId="01C9BFA0" w14:textId="77777777" w:rsidTr="00DE40BA">
        <w:trPr>
          <w:trHeight w:val="20"/>
        </w:trPr>
        <w:tc>
          <w:tcPr>
            <w:tcW w:w="21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FE1467C" w14:textId="77777777" w:rsidR="00DE40BA" w:rsidRPr="00E7282E" w:rsidRDefault="00DE40BA" w:rsidP="00295C4B">
            <w:pPr>
              <w:spacing w:after="0" w:line="240" w:lineRule="auto"/>
              <w:jc w:val="left"/>
              <w:rPr>
                <w:rFonts w:eastAsia="Times New Roman"/>
                <w:spacing w:val="0"/>
                <w:lang w:eastAsia="es-MX"/>
              </w:rPr>
            </w:pPr>
            <w:r w:rsidRPr="00E7282E">
              <w:rPr>
                <w:rFonts w:eastAsia="Times New Roman"/>
                <w:spacing w:val="0"/>
                <w:lang w:eastAsia="es-MX"/>
              </w:rPr>
              <w:t xml:space="preserve">Garantías Económicas </w:t>
            </w:r>
          </w:p>
        </w:tc>
        <w:tc>
          <w:tcPr>
            <w:tcW w:w="152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059CA14" w14:textId="51F0388A" w:rsidR="00DE40BA" w:rsidRPr="00295C4B" w:rsidRDefault="00AF4350" w:rsidP="00954910">
            <w:pPr>
              <w:spacing w:after="0" w:line="240" w:lineRule="auto"/>
              <w:jc w:val="right"/>
              <w:rPr>
                <w:rFonts w:eastAsia="Times New Roman"/>
                <w:spacing w:val="0"/>
                <w:lang w:eastAsia="es-MX"/>
              </w:rPr>
            </w:pPr>
            <w:r>
              <w:rPr>
                <w:rFonts w:eastAsia="Times New Roman"/>
                <w:spacing w:val="0"/>
                <w:lang w:eastAsia="es-MX"/>
              </w:rPr>
              <w:t>1,84</w:t>
            </w:r>
            <w:r w:rsidR="009E658C">
              <w:rPr>
                <w:rFonts w:eastAsia="Times New Roman"/>
                <w:spacing w:val="0"/>
                <w:lang w:eastAsia="es-MX"/>
              </w:rPr>
              <w:t>7.2</w:t>
            </w:r>
          </w:p>
        </w:tc>
        <w:tc>
          <w:tcPr>
            <w:tcW w:w="137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FAA4299" w14:textId="6BACAE77" w:rsidR="00DE40BA" w:rsidRPr="00E7282E" w:rsidRDefault="00FA2DAB" w:rsidP="00954910">
            <w:pPr>
              <w:spacing w:after="0" w:line="240" w:lineRule="auto"/>
              <w:jc w:val="right"/>
              <w:rPr>
                <w:rFonts w:eastAsia="Times New Roman"/>
                <w:spacing w:val="0"/>
                <w:lang w:eastAsia="es-MX"/>
              </w:rPr>
            </w:pPr>
            <w:r>
              <w:rPr>
                <w:rFonts w:eastAsia="Times New Roman"/>
                <w:spacing w:val="0"/>
                <w:lang w:eastAsia="es-MX"/>
              </w:rPr>
              <w:t>11.5</w:t>
            </w:r>
          </w:p>
        </w:tc>
      </w:tr>
      <w:tr w:rsidR="00DE40BA" w:rsidRPr="00E7282E" w14:paraId="2ABBF350" w14:textId="77777777" w:rsidTr="00DE40BA">
        <w:trPr>
          <w:trHeight w:val="325"/>
        </w:trPr>
        <w:tc>
          <w:tcPr>
            <w:tcW w:w="21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3C92103" w14:textId="77777777" w:rsidR="00DE40BA" w:rsidRPr="00E7282E" w:rsidRDefault="00DE40BA" w:rsidP="00954910">
            <w:pPr>
              <w:spacing w:after="0" w:line="240" w:lineRule="auto"/>
              <w:jc w:val="left"/>
              <w:rPr>
                <w:rFonts w:eastAsia="Times New Roman"/>
                <w:b/>
                <w:bCs/>
                <w:color w:val="FFFFFF" w:themeColor="background1"/>
                <w:spacing w:val="0"/>
                <w:lang w:eastAsia="es-MX"/>
              </w:rPr>
            </w:pPr>
            <w:r w:rsidRPr="00E7282E">
              <w:rPr>
                <w:rFonts w:eastAsia="Times New Roman"/>
                <w:b/>
                <w:bCs/>
                <w:color w:val="FFFFFF" w:themeColor="background1"/>
                <w:spacing w:val="0"/>
                <w:lang w:eastAsia="es-MX"/>
              </w:rPr>
              <w:t>Total</w:t>
            </w:r>
          </w:p>
        </w:tc>
        <w:tc>
          <w:tcPr>
            <w:tcW w:w="152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604394C" w14:textId="1BA360A0" w:rsidR="00DE40BA" w:rsidRPr="00AF4350" w:rsidRDefault="00AF4350" w:rsidP="00954910">
            <w:pPr>
              <w:spacing w:after="0" w:line="240" w:lineRule="auto"/>
              <w:jc w:val="right"/>
              <w:rPr>
                <w:rFonts w:eastAsia="Times New Roman"/>
                <w:b/>
                <w:bCs/>
                <w:spacing w:val="0"/>
                <w:lang w:eastAsia="es-MX"/>
              </w:rPr>
            </w:pPr>
            <w:r w:rsidRPr="00AF4350">
              <w:rPr>
                <w:rFonts w:eastAsia="Times New Roman"/>
                <w:b/>
                <w:bCs/>
                <w:color w:val="FFFFFF" w:themeColor="background1"/>
                <w:spacing w:val="0"/>
                <w:lang w:eastAsia="es-MX"/>
              </w:rPr>
              <w:t>16,</w:t>
            </w:r>
            <w:r w:rsidR="00E205E0">
              <w:rPr>
                <w:rFonts w:eastAsia="Times New Roman"/>
                <w:b/>
                <w:bCs/>
                <w:color w:val="FFFFFF" w:themeColor="background1"/>
                <w:spacing w:val="0"/>
                <w:lang w:eastAsia="es-MX"/>
              </w:rPr>
              <w:t>131.0</w:t>
            </w:r>
          </w:p>
        </w:tc>
        <w:tc>
          <w:tcPr>
            <w:tcW w:w="137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B16F4D9" w14:textId="77777777" w:rsidR="00DE40BA" w:rsidRPr="00E7282E" w:rsidRDefault="00DE40BA" w:rsidP="00954910">
            <w:pPr>
              <w:spacing w:after="0" w:line="240" w:lineRule="auto"/>
              <w:jc w:val="right"/>
              <w:rPr>
                <w:rFonts w:eastAsia="Times New Roman"/>
                <w:b/>
                <w:bCs/>
                <w:color w:val="FFFFFF" w:themeColor="background1"/>
                <w:spacing w:val="0"/>
                <w:lang w:eastAsia="es-MX"/>
              </w:rPr>
            </w:pPr>
            <w:r w:rsidRPr="00E7282E">
              <w:rPr>
                <w:rFonts w:eastAsia="Times New Roman"/>
                <w:b/>
                <w:bCs/>
                <w:color w:val="FFFFFF" w:themeColor="background1"/>
                <w:spacing w:val="0"/>
                <w:lang w:eastAsia="es-MX"/>
              </w:rPr>
              <w:t>100.0</w:t>
            </w:r>
          </w:p>
        </w:tc>
      </w:tr>
      <w:tr w:rsidR="00DE40BA" w:rsidRPr="00E7282E" w14:paraId="3D5CD656" w14:textId="77777777" w:rsidTr="00DE40BA">
        <w:trPr>
          <w:trHeight w:val="20"/>
        </w:trPr>
        <w:tc>
          <w:tcPr>
            <w:tcW w:w="5000" w:type="pct"/>
            <w:gridSpan w:val="3"/>
            <w:tcBorders>
              <w:top w:val="single" w:sz="4" w:space="0" w:color="AEAAAA" w:themeColor="background2" w:themeShade="BF"/>
              <w:left w:val="nil"/>
              <w:bottom w:val="nil"/>
              <w:right w:val="nil"/>
            </w:tcBorders>
            <w:vAlign w:val="bottom"/>
            <w:hideMark/>
          </w:tcPr>
          <w:p w14:paraId="25AA4299" w14:textId="77777777" w:rsidR="00DE40BA" w:rsidRDefault="00DE40BA" w:rsidP="00954910">
            <w:pPr>
              <w:spacing w:after="0" w:line="240" w:lineRule="auto"/>
              <w:jc w:val="left"/>
              <w:rPr>
                <w:rFonts w:eastAsia="Times New Roman"/>
                <w:i/>
                <w:spacing w:val="0"/>
                <w:sz w:val="18"/>
                <w:szCs w:val="18"/>
                <w:lang w:val="es-ES" w:eastAsia="es-ES"/>
              </w:rPr>
            </w:pPr>
            <w:r w:rsidRPr="004E4D4E">
              <w:rPr>
                <w:rFonts w:eastAsia="Times New Roman"/>
                <w:i/>
                <w:spacing w:val="0"/>
                <w:sz w:val="18"/>
                <w:szCs w:val="18"/>
                <w:lang w:val="es-ES" w:eastAsia="es-ES"/>
              </w:rPr>
              <w:t xml:space="preserve">Fuente: </w:t>
            </w:r>
            <w:r w:rsidRPr="004E4D4E">
              <w:rPr>
                <w:rFonts w:eastAsia="Times New Roman"/>
                <w:i/>
                <w:iCs/>
                <w:spacing w:val="0"/>
                <w:sz w:val="18"/>
                <w:szCs w:val="18"/>
                <w:lang w:val="es-ES" w:eastAsia="es-ES"/>
              </w:rPr>
              <w:t xml:space="preserve">Dir. Planeación Estratégica, </w:t>
            </w:r>
            <w:r w:rsidRPr="004E4D4E">
              <w:rPr>
                <w:rFonts w:eastAsia="Times New Roman"/>
                <w:i/>
                <w:spacing w:val="0"/>
                <w:sz w:val="18"/>
                <w:szCs w:val="18"/>
                <w:lang w:val="es-ES" w:eastAsia="es-ES"/>
              </w:rPr>
              <w:t>Sección Programación Financiera</w:t>
            </w:r>
          </w:p>
          <w:p w14:paraId="07720CAC" w14:textId="0560280A" w:rsidR="003F2CEC" w:rsidRPr="001628F1" w:rsidRDefault="00806AC5" w:rsidP="00954910">
            <w:pPr>
              <w:spacing w:after="0" w:line="240" w:lineRule="auto"/>
              <w:jc w:val="left"/>
              <w:rPr>
                <w:rFonts w:eastAsia="Times New Roman"/>
                <w:i/>
                <w:spacing w:val="0"/>
                <w:sz w:val="18"/>
                <w:szCs w:val="18"/>
                <w:lang w:val="es-ES" w:eastAsia="es-ES"/>
              </w:rPr>
            </w:pPr>
            <w:r>
              <w:rPr>
                <w:rFonts w:eastAsia="Times New Roman"/>
                <w:i/>
                <w:spacing w:val="0"/>
                <w:sz w:val="18"/>
                <w:szCs w:val="18"/>
                <w:lang w:val="es-ES" w:eastAsia="es-ES"/>
              </w:rPr>
              <w:t xml:space="preserve">Nota: </w:t>
            </w:r>
            <w:r w:rsidR="00847502">
              <w:rPr>
                <w:rFonts w:eastAsia="Times New Roman"/>
                <w:i/>
                <w:spacing w:val="0"/>
                <w:sz w:val="18"/>
                <w:szCs w:val="18"/>
                <w:lang w:val="es-ES" w:eastAsia="es-ES"/>
              </w:rPr>
              <w:t>m</w:t>
            </w:r>
            <w:r w:rsidR="003F2CEC">
              <w:rPr>
                <w:rFonts w:eastAsia="Times New Roman"/>
                <w:i/>
                <w:spacing w:val="0"/>
                <w:sz w:val="18"/>
                <w:szCs w:val="18"/>
                <w:lang w:val="es-ES" w:eastAsia="es-ES"/>
              </w:rPr>
              <w:t xml:space="preserve">es de </w:t>
            </w:r>
            <w:r>
              <w:rPr>
                <w:rFonts w:eastAsia="Times New Roman"/>
                <w:i/>
                <w:spacing w:val="0"/>
                <w:sz w:val="18"/>
                <w:szCs w:val="18"/>
                <w:lang w:val="es-ES" w:eastAsia="es-ES"/>
              </w:rPr>
              <w:t>d</w:t>
            </w:r>
            <w:r w:rsidR="003F2CEC">
              <w:rPr>
                <w:rFonts w:eastAsia="Times New Roman"/>
                <w:i/>
                <w:spacing w:val="0"/>
                <w:sz w:val="18"/>
                <w:szCs w:val="18"/>
                <w:lang w:val="es-ES" w:eastAsia="es-ES"/>
              </w:rPr>
              <w:t>iciembre p</w:t>
            </w:r>
            <w:r>
              <w:rPr>
                <w:rFonts w:eastAsia="Times New Roman"/>
                <w:i/>
                <w:spacing w:val="0"/>
                <w:sz w:val="18"/>
                <w:szCs w:val="18"/>
                <w:lang w:val="es-ES" w:eastAsia="es-ES"/>
              </w:rPr>
              <w:t>royectado</w:t>
            </w:r>
          </w:p>
        </w:tc>
      </w:tr>
    </w:tbl>
    <w:bookmarkEnd w:id="172"/>
    <w:bookmarkEnd w:id="173"/>
    <w:p w14:paraId="1B3C29B5" w14:textId="2BABF7BD" w:rsidR="0069142B" w:rsidRDefault="005D2B4D" w:rsidP="00481DAD">
      <w:pPr>
        <w:pStyle w:val="Prrafodelista"/>
        <w:numPr>
          <w:ilvl w:val="0"/>
          <w:numId w:val="21"/>
        </w:numPr>
        <w:spacing w:before="240" w:after="240" w:line="360" w:lineRule="auto"/>
        <w:rPr>
          <w:rFonts w:eastAsia="@PMingLiU"/>
          <w:b/>
        </w:rPr>
      </w:pPr>
      <w:r>
        <w:rPr>
          <w:rFonts w:eastAsia="@PMingLiU"/>
          <w:b/>
        </w:rPr>
        <w:t xml:space="preserve">Captación de </w:t>
      </w:r>
      <w:r w:rsidR="00293825">
        <w:rPr>
          <w:rFonts w:eastAsia="@PMingLiU"/>
          <w:b/>
        </w:rPr>
        <w:t>A</w:t>
      </w:r>
      <w:r w:rsidR="0069142B">
        <w:rPr>
          <w:rFonts w:eastAsia="@PMingLiU"/>
          <w:b/>
        </w:rPr>
        <w:t xml:space="preserve">horros </w:t>
      </w:r>
      <w:r w:rsidR="00C91280">
        <w:rPr>
          <w:rFonts w:eastAsia="@PMingLiU"/>
          <w:b/>
        </w:rPr>
        <w:t>del Público</w:t>
      </w:r>
      <w:r w:rsidR="0069142B">
        <w:rPr>
          <w:rFonts w:eastAsia="@PMingLiU"/>
          <w:b/>
        </w:rPr>
        <w:t xml:space="preserve"> </w:t>
      </w:r>
    </w:p>
    <w:p w14:paraId="0ABF83FD" w14:textId="0E496720" w:rsidR="00F436FE" w:rsidRDefault="005836F5" w:rsidP="00F436FE">
      <w:pPr>
        <w:spacing w:after="240"/>
      </w:pPr>
      <w:r>
        <w:t>E</w:t>
      </w:r>
      <w:r w:rsidR="00F436FE">
        <w:t>l</w:t>
      </w:r>
      <w:r w:rsidR="00F436FE" w:rsidRPr="001A1DB6">
        <w:t xml:space="preserve"> Programa de Captación de Ahorros </w:t>
      </w:r>
      <w:r w:rsidR="00F436FE">
        <w:t>comp</w:t>
      </w:r>
      <w:r>
        <w:t>uesto</w:t>
      </w:r>
      <w:r w:rsidR="00F436FE">
        <w:t xml:space="preserve"> </w:t>
      </w:r>
      <w:r w:rsidR="00585ED5">
        <w:t>por</w:t>
      </w:r>
      <w:r w:rsidR="00F436FE">
        <w:t xml:space="preserve"> los </w:t>
      </w:r>
      <w:r w:rsidR="00F436FE" w:rsidRPr="001A1DB6">
        <w:t xml:space="preserve">Ahorros Retirables </w:t>
      </w:r>
      <w:r w:rsidR="00585ED5">
        <w:t>y</w:t>
      </w:r>
      <w:r w:rsidR="00F436FE">
        <w:t xml:space="preserve"> los </w:t>
      </w:r>
      <w:r w:rsidR="00F436FE" w:rsidRPr="001A1DB6">
        <w:t xml:space="preserve">Certificados Financieros, </w:t>
      </w:r>
      <w:r w:rsidR="00F436FE">
        <w:t>alcanzó</w:t>
      </w:r>
      <w:r w:rsidR="00F436FE" w:rsidRPr="001A1DB6">
        <w:t xml:space="preserve"> una ejecución en términos bruto por RD$32,691.2 millones </w:t>
      </w:r>
      <w:r w:rsidR="00F436FE">
        <w:t>correspondientes al</w:t>
      </w:r>
      <w:r w:rsidR="00F436FE" w:rsidRPr="001A1DB6">
        <w:t xml:space="preserve"> 88.2% respecto a la estimación contemplada para el año.</w:t>
      </w:r>
      <w:r w:rsidR="00F436FE">
        <w:t xml:space="preserve"> </w:t>
      </w:r>
    </w:p>
    <w:tbl>
      <w:tblPr>
        <w:tblpPr w:leftFromText="141" w:rightFromText="141" w:vertAnchor="text" w:horzAnchor="margin" w:tblpY="-11"/>
        <w:tblW w:w="5000" w:type="pct"/>
        <w:tblLayout w:type="fixed"/>
        <w:tblCellMar>
          <w:left w:w="70" w:type="dxa"/>
          <w:right w:w="70" w:type="dxa"/>
        </w:tblCellMar>
        <w:tblLook w:val="04A0" w:firstRow="1" w:lastRow="0" w:firstColumn="1" w:lastColumn="0" w:noHBand="0" w:noVBand="1"/>
      </w:tblPr>
      <w:tblGrid>
        <w:gridCol w:w="3259"/>
        <w:gridCol w:w="1555"/>
        <w:gridCol w:w="1555"/>
        <w:gridCol w:w="1551"/>
      </w:tblGrid>
      <w:tr w:rsidR="00585ED5" w:rsidRPr="0095527D" w14:paraId="0255CB68" w14:textId="77777777" w:rsidTr="00585ED5">
        <w:trPr>
          <w:trHeight w:val="20"/>
        </w:trPr>
        <w:tc>
          <w:tcPr>
            <w:tcW w:w="5000" w:type="pct"/>
            <w:gridSpan w:val="4"/>
            <w:tcBorders>
              <w:top w:val="nil"/>
              <w:left w:val="nil"/>
              <w:bottom w:val="nil"/>
              <w:right w:val="nil"/>
            </w:tcBorders>
            <w:vAlign w:val="center"/>
            <w:hideMark/>
          </w:tcPr>
          <w:p w14:paraId="56E927D4" w14:textId="77777777" w:rsidR="00585ED5" w:rsidRDefault="00585ED5" w:rsidP="00585ED5">
            <w:pPr>
              <w:spacing w:after="0" w:line="240" w:lineRule="auto"/>
              <w:jc w:val="center"/>
              <w:rPr>
                <w:b/>
                <w:bCs/>
                <w:noProof/>
                <w:lang w:val="es-ES"/>
              </w:rPr>
            </w:pPr>
            <w:r w:rsidRPr="0095527D">
              <w:rPr>
                <w:b/>
                <w:bCs/>
                <w:noProof/>
                <w:lang w:val="es-ES"/>
              </w:rPr>
              <w:t>Cuadro No.</w:t>
            </w:r>
            <w:r>
              <w:rPr>
                <w:b/>
                <w:bCs/>
                <w:noProof/>
                <w:lang w:val="es-ES"/>
              </w:rPr>
              <w:t>8</w:t>
            </w:r>
          </w:p>
          <w:p w14:paraId="49A9D817" w14:textId="77777777" w:rsidR="00585ED5" w:rsidRDefault="00585ED5" w:rsidP="00585ED5">
            <w:pPr>
              <w:spacing w:after="0" w:line="240" w:lineRule="auto"/>
              <w:jc w:val="center"/>
              <w:rPr>
                <w:b/>
                <w:bCs/>
                <w:noProof/>
                <w:lang w:val="es-ES"/>
              </w:rPr>
            </w:pPr>
            <w:r w:rsidRPr="0095527D">
              <w:rPr>
                <w:b/>
                <w:bCs/>
                <w:noProof/>
                <w:lang w:val="es-ES"/>
              </w:rPr>
              <w:t xml:space="preserve">Ejecución Programa de </w:t>
            </w:r>
            <w:r>
              <w:rPr>
                <w:b/>
                <w:bCs/>
                <w:noProof/>
                <w:lang w:val="es-ES"/>
              </w:rPr>
              <w:t>Ahorros y Valores Bruto</w:t>
            </w:r>
          </w:p>
          <w:p w14:paraId="13D3CFA9" w14:textId="77777777" w:rsidR="00585ED5" w:rsidRDefault="00585ED5" w:rsidP="00585ED5">
            <w:pPr>
              <w:spacing w:after="0" w:line="240" w:lineRule="auto"/>
              <w:jc w:val="center"/>
              <w:rPr>
                <w:b/>
                <w:bCs/>
                <w:noProof/>
                <w:lang w:val="es-ES"/>
              </w:rPr>
            </w:pPr>
            <w:r w:rsidRPr="0095527D">
              <w:rPr>
                <w:b/>
                <w:bCs/>
                <w:noProof/>
                <w:lang w:val="es-ES"/>
              </w:rPr>
              <w:t>Enero - Diciembre 2025</w:t>
            </w:r>
          </w:p>
          <w:p w14:paraId="3FD2500D" w14:textId="77777777" w:rsidR="00585ED5" w:rsidRPr="0095527D" w:rsidRDefault="00585ED5" w:rsidP="00585ED5">
            <w:pPr>
              <w:spacing w:after="0" w:line="240" w:lineRule="auto"/>
              <w:jc w:val="center"/>
              <w:rPr>
                <w:b/>
                <w:bCs/>
                <w:noProof/>
                <w:lang w:val="es-ES"/>
              </w:rPr>
            </w:pPr>
            <w:r>
              <w:rPr>
                <w:b/>
                <w:bCs/>
                <w:noProof/>
                <w:lang w:val="es-ES"/>
              </w:rPr>
              <w:t>(Millones RD$)</w:t>
            </w:r>
          </w:p>
        </w:tc>
      </w:tr>
      <w:tr w:rsidR="00585ED5" w:rsidRPr="0095527D" w14:paraId="498850FA" w14:textId="77777777" w:rsidTr="00585ED5">
        <w:trPr>
          <w:trHeight w:val="20"/>
        </w:trPr>
        <w:tc>
          <w:tcPr>
            <w:tcW w:w="5000" w:type="pct"/>
            <w:gridSpan w:val="4"/>
            <w:tcBorders>
              <w:top w:val="nil"/>
              <w:left w:val="nil"/>
              <w:bottom w:val="single" w:sz="4" w:space="0" w:color="AEAAAA" w:themeColor="background2" w:themeShade="BF"/>
              <w:right w:val="nil"/>
            </w:tcBorders>
            <w:vAlign w:val="center"/>
            <w:hideMark/>
          </w:tcPr>
          <w:p w14:paraId="30690F9A" w14:textId="77777777" w:rsidR="00585ED5" w:rsidRPr="0095527D" w:rsidRDefault="00585ED5" w:rsidP="00585ED5">
            <w:pPr>
              <w:spacing w:after="0" w:line="240" w:lineRule="auto"/>
              <w:jc w:val="center"/>
              <w:rPr>
                <w:b/>
                <w:bCs/>
                <w:noProof/>
                <w:lang w:val="es-ES"/>
              </w:rPr>
            </w:pPr>
          </w:p>
        </w:tc>
      </w:tr>
      <w:tr w:rsidR="00585ED5" w:rsidRPr="0095527D" w14:paraId="7DBCA78F" w14:textId="77777777" w:rsidTr="00585ED5">
        <w:trPr>
          <w:trHeight w:val="20"/>
        </w:trPr>
        <w:tc>
          <w:tcPr>
            <w:tcW w:w="205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D9762FC" w14:textId="77777777" w:rsidR="00585ED5" w:rsidRPr="0095527D" w:rsidRDefault="00585ED5" w:rsidP="00585ED5">
            <w:pPr>
              <w:spacing w:after="0" w:line="240" w:lineRule="auto"/>
              <w:jc w:val="left"/>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Concepto</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3BD2110" w14:textId="77777777" w:rsidR="00585ED5" w:rsidRPr="0095527D" w:rsidRDefault="00585ED5" w:rsidP="00585ED5">
            <w:pPr>
              <w:spacing w:after="0" w:line="240" w:lineRule="auto"/>
              <w:jc w:val="center"/>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Programado</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9AA092E" w14:textId="77777777" w:rsidR="00585ED5" w:rsidRPr="0095527D" w:rsidRDefault="00585ED5" w:rsidP="00585ED5">
            <w:pPr>
              <w:spacing w:after="0" w:line="240" w:lineRule="auto"/>
              <w:jc w:val="center"/>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Ejecutado</w:t>
            </w:r>
            <w:r>
              <w:rPr>
                <w:rFonts w:eastAsia="Times New Roman"/>
                <w:b/>
                <w:bCs/>
                <w:color w:val="FFFFFF" w:themeColor="background1"/>
                <w:spacing w:val="0"/>
                <w:lang w:eastAsia="es-MX"/>
              </w:rPr>
              <w:t>*</w:t>
            </w:r>
          </w:p>
        </w:tc>
        <w:tc>
          <w:tcPr>
            <w:tcW w:w="97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B2EDD2F" w14:textId="77777777" w:rsidR="00585ED5" w:rsidRDefault="00585ED5" w:rsidP="00585ED5">
            <w:pPr>
              <w:spacing w:after="0" w:line="240" w:lineRule="auto"/>
              <w:jc w:val="center"/>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Ejecución</w:t>
            </w:r>
          </w:p>
          <w:p w14:paraId="2FE84C1C" w14:textId="77777777" w:rsidR="00585ED5" w:rsidRPr="0095527D" w:rsidRDefault="00585ED5" w:rsidP="00585ED5">
            <w:pPr>
              <w:spacing w:after="0" w:line="240" w:lineRule="auto"/>
              <w:jc w:val="center"/>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 xml:space="preserve"> %</w:t>
            </w:r>
          </w:p>
        </w:tc>
      </w:tr>
      <w:tr w:rsidR="00585ED5" w:rsidRPr="0095527D" w14:paraId="130A2259" w14:textId="77777777" w:rsidTr="00585ED5">
        <w:trPr>
          <w:trHeight w:val="20"/>
        </w:trPr>
        <w:tc>
          <w:tcPr>
            <w:tcW w:w="205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9750D8A" w14:textId="77777777" w:rsidR="00585ED5" w:rsidRPr="0095527D" w:rsidRDefault="00585ED5" w:rsidP="00585ED5">
            <w:pPr>
              <w:spacing w:after="0" w:line="240" w:lineRule="auto"/>
              <w:jc w:val="left"/>
              <w:rPr>
                <w:noProof/>
                <w:lang w:val="es-ES"/>
              </w:rPr>
            </w:pPr>
            <w:r w:rsidRPr="0095527D">
              <w:rPr>
                <w:noProof/>
                <w:lang w:val="es-ES"/>
              </w:rPr>
              <w:t>Ahorros Retirables</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A9532E3" w14:textId="77777777" w:rsidR="00585ED5" w:rsidRPr="0095527D" w:rsidRDefault="00585ED5" w:rsidP="00585ED5">
            <w:pPr>
              <w:spacing w:after="0" w:line="240" w:lineRule="auto"/>
              <w:jc w:val="right"/>
              <w:rPr>
                <w:noProof/>
                <w:lang w:val="es-ES"/>
              </w:rPr>
            </w:pPr>
            <w:r w:rsidRPr="0095527D">
              <w:rPr>
                <w:noProof/>
                <w:lang w:val="es-ES"/>
              </w:rPr>
              <w:t xml:space="preserve">   35,945</w:t>
            </w:r>
            <w:r>
              <w:rPr>
                <w:noProof/>
                <w:lang w:val="es-ES"/>
              </w:rPr>
              <w:t>.0</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8CDFA71" w14:textId="77777777" w:rsidR="00585ED5" w:rsidRPr="0095527D" w:rsidRDefault="00585ED5" w:rsidP="00585ED5">
            <w:pPr>
              <w:spacing w:after="0" w:line="240" w:lineRule="auto"/>
              <w:jc w:val="right"/>
              <w:rPr>
                <w:noProof/>
                <w:lang w:val="es-ES"/>
              </w:rPr>
            </w:pPr>
            <w:r w:rsidRPr="0095527D">
              <w:rPr>
                <w:noProof/>
                <w:lang w:val="es-ES"/>
              </w:rPr>
              <w:t xml:space="preserve">     31,427</w:t>
            </w:r>
            <w:r>
              <w:rPr>
                <w:noProof/>
                <w:lang w:val="es-ES"/>
              </w:rPr>
              <w:t>.6</w:t>
            </w:r>
          </w:p>
        </w:tc>
        <w:tc>
          <w:tcPr>
            <w:tcW w:w="97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10DA1EF" w14:textId="77777777" w:rsidR="00585ED5" w:rsidRPr="0095527D" w:rsidRDefault="00585ED5" w:rsidP="00585ED5">
            <w:pPr>
              <w:spacing w:after="0" w:line="240" w:lineRule="auto"/>
              <w:jc w:val="right"/>
              <w:rPr>
                <w:noProof/>
                <w:lang w:val="es-ES"/>
              </w:rPr>
            </w:pPr>
            <w:r w:rsidRPr="0095527D">
              <w:rPr>
                <w:noProof/>
                <w:lang w:val="es-ES"/>
              </w:rPr>
              <w:t xml:space="preserve">    87.4 </w:t>
            </w:r>
          </w:p>
        </w:tc>
      </w:tr>
      <w:tr w:rsidR="00585ED5" w:rsidRPr="0095527D" w14:paraId="7E12F707" w14:textId="77777777" w:rsidTr="00585ED5">
        <w:trPr>
          <w:trHeight w:val="20"/>
        </w:trPr>
        <w:tc>
          <w:tcPr>
            <w:tcW w:w="205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6D45F9E" w14:textId="77777777" w:rsidR="00585ED5" w:rsidRPr="0095527D" w:rsidRDefault="00585ED5" w:rsidP="00585ED5">
            <w:pPr>
              <w:spacing w:after="0" w:line="240" w:lineRule="auto"/>
              <w:jc w:val="left"/>
              <w:rPr>
                <w:noProof/>
                <w:lang w:val="es-ES"/>
              </w:rPr>
            </w:pPr>
            <w:r w:rsidRPr="0095527D">
              <w:rPr>
                <w:noProof/>
                <w:lang w:val="es-ES"/>
              </w:rPr>
              <w:t xml:space="preserve">Certificados Financieros </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C64D51E" w14:textId="77777777" w:rsidR="00585ED5" w:rsidRPr="0095527D" w:rsidRDefault="00585ED5" w:rsidP="00585ED5">
            <w:pPr>
              <w:spacing w:after="0" w:line="240" w:lineRule="auto"/>
              <w:jc w:val="right"/>
              <w:rPr>
                <w:noProof/>
                <w:lang w:val="es-ES"/>
              </w:rPr>
            </w:pPr>
            <w:r w:rsidRPr="0095527D">
              <w:rPr>
                <w:noProof/>
                <w:lang w:val="es-ES"/>
              </w:rPr>
              <w:t xml:space="preserve">     1,128</w:t>
            </w:r>
            <w:r>
              <w:rPr>
                <w:noProof/>
                <w:lang w:val="es-ES"/>
              </w:rPr>
              <w:t>.9</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3509386" w14:textId="77777777" w:rsidR="00585ED5" w:rsidRPr="0095527D" w:rsidRDefault="00585ED5" w:rsidP="00585ED5">
            <w:pPr>
              <w:spacing w:after="0" w:line="240" w:lineRule="auto"/>
              <w:jc w:val="right"/>
              <w:rPr>
                <w:noProof/>
                <w:lang w:val="es-ES"/>
              </w:rPr>
            </w:pPr>
            <w:r w:rsidRPr="0095527D">
              <w:rPr>
                <w:noProof/>
                <w:lang w:val="es-ES"/>
              </w:rPr>
              <w:t xml:space="preserve">     1,263</w:t>
            </w:r>
            <w:r>
              <w:rPr>
                <w:noProof/>
                <w:lang w:val="es-ES"/>
              </w:rPr>
              <w:t>.</w:t>
            </w:r>
            <w:r w:rsidRPr="0095527D">
              <w:rPr>
                <w:noProof/>
                <w:lang w:val="es-ES"/>
              </w:rPr>
              <w:t>5</w:t>
            </w:r>
          </w:p>
        </w:tc>
        <w:tc>
          <w:tcPr>
            <w:tcW w:w="97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5385B4A" w14:textId="77777777" w:rsidR="00585ED5" w:rsidRPr="0095527D" w:rsidRDefault="00585ED5" w:rsidP="00585ED5">
            <w:pPr>
              <w:spacing w:after="0" w:line="240" w:lineRule="auto"/>
              <w:jc w:val="right"/>
              <w:rPr>
                <w:noProof/>
                <w:lang w:val="es-ES"/>
              </w:rPr>
            </w:pPr>
            <w:r w:rsidRPr="0095527D">
              <w:rPr>
                <w:noProof/>
                <w:lang w:val="es-ES"/>
              </w:rPr>
              <w:t xml:space="preserve">        111.9 </w:t>
            </w:r>
          </w:p>
        </w:tc>
      </w:tr>
      <w:tr w:rsidR="00585ED5" w:rsidRPr="0095527D" w14:paraId="09BEDE89" w14:textId="77777777" w:rsidTr="00585ED5">
        <w:trPr>
          <w:trHeight w:val="20"/>
        </w:trPr>
        <w:tc>
          <w:tcPr>
            <w:tcW w:w="205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bottom"/>
            <w:hideMark/>
          </w:tcPr>
          <w:p w14:paraId="389BBCE2" w14:textId="77777777" w:rsidR="00585ED5" w:rsidRPr="0095527D" w:rsidRDefault="00585ED5" w:rsidP="00585ED5">
            <w:pPr>
              <w:spacing w:after="0" w:line="240" w:lineRule="auto"/>
              <w:jc w:val="left"/>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Total</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bottom"/>
            <w:hideMark/>
          </w:tcPr>
          <w:p w14:paraId="49A9EEF6" w14:textId="77777777" w:rsidR="00585ED5" w:rsidRPr="0095527D" w:rsidRDefault="00585ED5" w:rsidP="00585ED5">
            <w:pPr>
              <w:spacing w:after="0" w:line="240" w:lineRule="auto"/>
              <w:jc w:val="right"/>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37,07</w:t>
            </w:r>
            <w:r>
              <w:rPr>
                <w:rFonts w:eastAsia="Times New Roman"/>
                <w:b/>
                <w:bCs/>
                <w:color w:val="FFFFFF" w:themeColor="background1"/>
                <w:spacing w:val="0"/>
                <w:lang w:eastAsia="es-MX"/>
              </w:rPr>
              <w:t>4.0</w:t>
            </w:r>
          </w:p>
        </w:tc>
        <w:tc>
          <w:tcPr>
            <w:tcW w:w="9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bottom"/>
            <w:hideMark/>
          </w:tcPr>
          <w:p w14:paraId="17412A70" w14:textId="77777777" w:rsidR="00585ED5" w:rsidRPr="0095527D" w:rsidRDefault="00585ED5" w:rsidP="00585ED5">
            <w:pPr>
              <w:spacing w:after="0" w:line="240" w:lineRule="auto"/>
              <w:jc w:val="right"/>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32,691</w:t>
            </w:r>
            <w:r>
              <w:rPr>
                <w:rFonts w:eastAsia="Times New Roman"/>
                <w:b/>
                <w:bCs/>
                <w:color w:val="FFFFFF" w:themeColor="background1"/>
                <w:spacing w:val="0"/>
                <w:lang w:eastAsia="es-MX"/>
              </w:rPr>
              <w:t>.2</w:t>
            </w:r>
          </w:p>
        </w:tc>
        <w:tc>
          <w:tcPr>
            <w:tcW w:w="97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bottom"/>
            <w:hideMark/>
          </w:tcPr>
          <w:p w14:paraId="3A05C0B6" w14:textId="77777777" w:rsidR="00585ED5" w:rsidRPr="0095527D" w:rsidRDefault="00585ED5" w:rsidP="00585ED5">
            <w:pPr>
              <w:spacing w:after="0" w:line="240" w:lineRule="auto"/>
              <w:jc w:val="right"/>
              <w:rPr>
                <w:rFonts w:eastAsia="Times New Roman"/>
                <w:b/>
                <w:bCs/>
                <w:color w:val="FFFFFF" w:themeColor="background1"/>
                <w:spacing w:val="0"/>
                <w:lang w:eastAsia="es-MX"/>
              </w:rPr>
            </w:pPr>
            <w:r w:rsidRPr="0095527D">
              <w:rPr>
                <w:rFonts w:eastAsia="Times New Roman"/>
                <w:b/>
                <w:bCs/>
                <w:color w:val="FFFFFF" w:themeColor="background1"/>
                <w:spacing w:val="0"/>
                <w:lang w:eastAsia="es-MX"/>
              </w:rPr>
              <w:t xml:space="preserve">                88.2 </w:t>
            </w:r>
          </w:p>
        </w:tc>
      </w:tr>
      <w:tr w:rsidR="00585ED5" w:rsidRPr="0095527D" w14:paraId="7A240FAE" w14:textId="77777777" w:rsidTr="00585ED5">
        <w:trPr>
          <w:trHeight w:val="20"/>
        </w:trPr>
        <w:tc>
          <w:tcPr>
            <w:tcW w:w="5000" w:type="pct"/>
            <w:gridSpan w:val="4"/>
            <w:tcBorders>
              <w:top w:val="single" w:sz="4" w:space="0" w:color="AEAAAA" w:themeColor="background2" w:themeShade="BF"/>
              <w:left w:val="nil"/>
              <w:bottom w:val="nil"/>
            </w:tcBorders>
            <w:vAlign w:val="bottom"/>
            <w:hideMark/>
          </w:tcPr>
          <w:p w14:paraId="7A6BEE21" w14:textId="77777777" w:rsidR="00585ED5" w:rsidRDefault="00585ED5" w:rsidP="00585ED5">
            <w:pPr>
              <w:spacing w:after="0" w:line="240" w:lineRule="auto"/>
              <w:jc w:val="left"/>
              <w:rPr>
                <w:rFonts w:eastAsia="Times New Roman"/>
                <w:i/>
                <w:iCs/>
                <w:spacing w:val="0"/>
                <w:sz w:val="18"/>
                <w:szCs w:val="18"/>
                <w:lang w:val="es-ES" w:eastAsia="es-ES"/>
              </w:rPr>
            </w:pPr>
            <w:r w:rsidRPr="004E4D4E">
              <w:rPr>
                <w:rFonts w:eastAsia="Times New Roman"/>
                <w:i/>
                <w:iCs/>
                <w:spacing w:val="0"/>
                <w:sz w:val="18"/>
                <w:szCs w:val="18"/>
                <w:lang w:val="es-ES" w:eastAsia="es-ES"/>
              </w:rPr>
              <w:t>Fuente: Dir. Planeación Estratégica, Sección Programación Financiera</w:t>
            </w:r>
          </w:p>
          <w:p w14:paraId="199B6951" w14:textId="065BCC98" w:rsidR="00585ED5" w:rsidRPr="006431C8" w:rsidRDefault="00585ED5" w:rsidP="00585ED5">
            <w:pPr>
              <w:spacing w:after="0" w:line="240" w:lineRule="auto"/>
              <w:jc w:val="left"/>
              <w:rPr>
                <w:rFonts w:eastAsia="Times New Roman"/>
                <w:i/>
                <w:spacing w:val="0"/>
                <w:sz w:val="18"/>
                <w:szCs w:val="18"/>
                <w:lang w:eastAsia="es-MX"/>
              </w:rPr>
            </w:pPr>
            <w:r w:rsidRPr="006431C8">
              <w:rPr>
                <w:rFonts w:eastAsia="Times New Roman"/>
                <w:i/>
                <w:spacing w:val="0"/>
                <w:sz w:val="18"/>
                <w:szCs w:val="18"/>
                <w:lang w:eastAsia="es-MX"/>
              </w:rPr>
              <w:t>*</w:t>
            </w:r>
            <w:r>
              <w:rPr>
                <w:rFonts w:eastAsia="Times New Roman"/>
                <w:i/>
                <w:spacing w:val="0"/>
                <w:sz w:val="18"/>
                <w:szCs w:val="18"/>
                <w:lang w:eastAsia="es-MX"/>
              </w:rPr>
              <w:t>M</w:t>
            </w:r>
            <w:r w:rsidRPr="006431C8">
              <w:rPr>
                <w:rFonts w:eastAsia="Times New Roman"/>
                <w:i/>
                <w:spacing w:val="0"/>
                <w:sz w:val="18"/>
                <w:szCs w:val="18"/>
                <w:lang w:eastAsia="es-MX"/>
              </w:rPr>
              <w:t>es de diciembre proyectado</w:t>
            </w:r>
          </w:p>
        </w:tc>
      </w:tr>
    </w:tbl>
    <w:p w14:paraId="53E3DDA1" w14:textId="77777777" w:rsidR="00693FBD" w:rsidRDefault="00693FBD" w:rsidP="00693FBD">
      <w:pPr>
        <w:spacing w:after="0"/>
        <w:rPr>
          <w:noProof/>
        </w:rPr>
      </w:pPr>
    </w:p>
    <w:p w14:paraId="647AC717" w14:textId="776366EE" w:rsidR="00693FBD" w:rsidRDefault="00B532FA" w:rsidP="00693FBD">
      <w:pPr>
        <w:rPr>
          <w:noProof/>
          <w:lang w:val="es-ES"/>
        </w:rPr>
      </w:pPr>
      <w:r>
        <w:rPr>
          <w:noProof/>
          <w:lang w:val="es-ES"/>
        </w:rPr>
        <w:t xml:space="preserve">Del total de captaciones los </w:t>
      </w:r>
      <w:r w:rsidR="00051BCB" w:rsidRPr="00AA6B35">
        <w:rPr>
          <w:noProof/>
          <w:lang w:val="es-ES"/>
        </w:rPr>
        <w:t xml:space="preserve">ahorros retirables </w:t>
      </w:r>
      <w:r w:rsidR="00BC6069">
        <w:rPr>
          <w:noProof/>
          <w:lang w:val="es-ES"/>
        </w:rPr>
        <w:t>lograron</w:t>
      </w:r>
      <w:r w:rsidR="00051BCB" w:rsidRPr="00AA6B35">
        <w:rPr>
          <w:noProof/>
          <w:lang w:val="es-ES"/>
        </w:rPr>
        <w:t xml:space="preserve"> </w:t>
      </w:r>
      <w:r w:rsidR="00E72226">
        <w:rPr>
          <w:noProof/>
          <w:lang w:val="es-ES"/>
        </w:rPr>
        <w:t>una participac</w:t>
      </w:r>
      <w:r w:rsidR="00344243">
        <w:rPr>
          <w:noProof/>
          <w:lang w:val="es-ES"/>
        </w:rPr>
        <w:t>ió</w:t>
      </w:r>
      <w:r w:rsidR="00E72226">
        <w:rPr>
          <w:noProof/>
          <w:lang w:val="es-ES"/>
        </w:rPr>
        <w:t xml:space="preserve">n </w:t>
      </w:r>
      <w:r w:rsidR="00720552">
        <w:rPr>
          <w:noProof/>
          <w:lang w:val="es-ES"/>
        </w:rPr>
        <w:t>d</w:t>
      </w:r>
      <w:r w:rsidR="006431C8" w:rsidRPr="001A1DB6">
        <w:rPr>
          <w:lang w:val="es-ES"/>
        </w:rPr>
        <w:t>e</w:t>
      </w:r>
      <w:r w:rsidR="00720552">
        <w:rPr>
          <w:lang w:val="es-ES"/>
        </w:rPr>
        <w:t>l</w:t>
      </w:r>
      <w:r w:rsidR="006431C8" w:rsidRPr="001A1DB6">
        <w:rPr>
          <w:lang w:val="es-ES"/>
        </w:rPr>
        <w:t xml:space="preserve"> 96.1% </w:t>
      </w:r>
      <w:r w:rsidR="001E4925">
        <w:rPr>
          <w:lang w:val="es-ES"/>
        </w:rPr>
        <w:t xml:space="preserve">es decir </w:t>
      </w:r>
      <w:r w:rsidR="00BC6069">
        <w:rPr>
          <w:lang w:val="es-ES"/>
        </w:rPr>
        <w:t xml:space="preserve">un monto de </w:t>
      </w:r>
      <w:r w:rsidR="00051BCB" w:rsidRPr="001A1DB6">
        <w:rPr>
          <w:lang w:val="es-ES"/>
        </w:rPr>
        <w:t>RD$</w:t>
      </w:r>
      <w:r w:rsidR="006B539B" w:rsidRPr="001A1DB6">
        <w:rPr>
          <w:lang w:val="es-ES"/>
        </w:rPr>
        <w:t>31,427.6</w:t>
      </w:r>
      <w:r w:rsidR="00F44E00">
        <w:rPr>
          <w:lang w:val="es-ES"/>
        </w:rPr>
        <w:t xml:space="preserve"> </w:t>
      </w:r>
      <w:r w:rsidR="00051BCB" w:rsidRPr="00AA6B35">
        <w:rPr>
          <w:noProof/>
          <w:lang w:val="es-ES"/>
        </w:rPr>
        <w:t xml:space="preserve">millones, registrando un nivel de </w:t>
      </w:r>
      <w:r w:rsidR="00981C7F">
        <w:rPr>
          <w:lang w:val="es-ES"/>
        </w:rPr>
        <w:t xml:space="preserve">ejecución de </w:t>
      </w:r>
      <w:r w:rsidR="00981C7F" w:rsidRPr="001A1DB6">
        <w:rPr>
          <w:lang w:val="es-ES"/>
        </w:rPr>
        <w:t>87.4</w:t>
      </w:r>
      <w:r w:rsidR="00051BCB" w:rsidRPr="001A1DB6">
        <w:rPr>
          <w:lang w:val="es-ES"/>
        </w:rPr>
        <w:t xml:space="preserve">% </w:t>
      </w:r>
      <w:r w:rsidR="00051BCB" w:rsidRPr="00AA6B35">
        <w:rPr>
          <w:noProof/>
          <w:lang w:val="es-ES"/>
        </w:rPr>
        <w:t>respecto al monto programado</w:t>
      </w:r>
      <w:r w:rsidR="00051BCB" w:rsidRPr="001A1DB6">
        <w:rPr>
          <w:noProof/>
          <w:lang w:val="es-ES"/>
        </w:rPr>
        <w:t>.</w:t>
      </w:r>
      <w:r w:rsidR="00051BCB" w:rsidRPr="00AA6B35">
        <w:rPr>
          <w:noProof/>
          <w:lang w:val="es-ES"/>
        </w:rPr>
        <w:t xml:space="preserve"> Asimismo</w:t>
      </w:r>
      <w:r w:rsidR="00D8450F">
        <w:rPr>
          <w:lang w:val="es-ES"/>
        </w:rPr>
        <w:t>,</w:t>
      </w:r>
      <w:r w:rsidR="00051BCB" w:rsidRPr="00AA6B35">
        <w:rPr>
          <w:noProof/>
          <w:lang w:val="es-ES"/>
        </w:rPr>
        <w:t xml:space="preserve"> los certificados financieros alcanzaron una ejecución de </w:t>
      </w:r>
      <w:r w:rsidR="00981C7F" w:rsidRPr="001A1DB6">
        <w:rPr>
          <w:lang w:val="es-ES"/>
        </w:rPr>
        <w:t>111.9</w:t>
      </w:r>
      <w:r w:rsidR="00051BCB" w:rsidRPr="001A1DB6">
        <w:rPr>
          <w:lang w:val="es-ES"/>
        </w:rPr>
        <w:t xml:space="preserve">%, </w:t>
      </w:r>
      <w:r w:rsidR="00051BCB" w:rsidRPr="00AA6B35">
        <w:rPr>
          <w:noProof/>
          <w:lang w:val="es-ES"/>
        </w:rPr>
        <w:t xml:space="preserve">al lograr </w:t>
      </w:r>
      <w:r w:rsidR="00051BCB" w:rsidRPr="001A1DB6">
        <w:rPr>
          <w:lang w:val="es-ES"/>
        </w:rPr>
        <w:t>RD$</w:t>
      </w:r>
      <w:r w:rsidR="008422A0" w:rsidRPr="001A1DB6">
        <w:rPr>
          <w:lang w:val="es-ES"/>
        </w:rPr>
        <w:t>1</w:t>
      </w:r>
      <w:r w:rsidR="00D8450F" w:rsidRPr="001A1DB6">
        <w:rPr>
          <w:lang w:val="es-ES"/>
        </w:rPr>
        <w:t>,263.5</w:t>
      </w:r>
      <w:r w:rsidR="00051BCB" w:rsidRPr="00AA6B35">
        <w:rPr>
          <w:noProof/>
          <w:lang w:val="es-ES"/>
        </w:rPr>
        <w:t xml:space="preserve"> millones con relación a los </w:t>
      </w:r>
      <w:r w:rsidR="00051BCB" w:rsidRPr="001A1DB6">
        <w:rPr>
          <w:lang w:val="es-ES"/>
        </w:rPr>
        <w:t>RD$</w:t>
      </w:r>
      <w:r w:rsidR="00D8450F" w:rsidRPr="001A1DB6">
        <w:rPr>
          <w:lang w:val="es-ES"/>
        </w:rPr>
        <w:t>1,128.9</w:t>
      </w:r>
      <w:r w:rsidR="00B769E0" w:rsidRPr="001A1DB6">
        <w:rPr>
          <w:lang w:val="es-ES"/>
        </w:rPr>
        <w:t xml:space="preserve"> </w:t>
      </w:r>
      <w:r w:rsidR="00B769E0" w:rsidRPr="00AA6B35">
        <w:rPr>
          <w:noProof/>
          <w:lang w:val="es-ES"/>
        </w:rPr>
        <w:t>mil</w:t>
      </w:r>
      <w:r w:rsidR="00051BCB" w:rsidRPr="00AA6B35">
        <w:rPr>
          <w:noProof/>
          <w:lang w:val="es-ES"/>
        </w:rPr>
        <w:t xml:space="preserve">lones, </w:t>
      </w:r>
      <w:r w:rsidR="000E7403" w:rsidRPr="00AA6B35">
        <w:rPr>
          <w:lang w:val="es-ES"/>
        </w:rPr>
        <w:t>contemplados</w:t>
      </w:r>
      <w:r w:rsidR="00051BCB" w:rsidRPr="00AA6B35">
        <w:rPr>
          <w:noProof/>
          <w:lang w:val="es-ES"/>
        </w:rPr>
        <w:t xml:space="preserve"> en el programa de ahorros para ese </w:t>
      </w:r>
      <w:r w:rsidR="00CE02C4" w:rsidRPr="00AA6B35">
        <w:rPr>
          <w:lang w:val="es-ES"/>
        </w:rPr>
        <w:t>instrumento</w:t>
      </w:r>
      <w:r w:rsidR="00051BCB" w:rsidRPr="00AA6B35">
        <w:rPr>
          <w:noProof/>
          <w:lang w:val="es-ES"/>
        </w:rPr>
        <w:t>.</w:t>
      </w:r>
      <w:r w:rsidR="00ED6BD3" w:rsidRPr="00AA6B35">
        <w:rPr>
          <w:noProof/>
          <w:lang w:val="es-ES"/>
        </w:rPr>
        <w:t xml:space="preserve"> </w:t>
      </w:r>
    </w:p>
    <w:p w14:paraId="13C0939E" w14:textId="1C01EF51" w:rsidR="00F20777" w:rsidRDefault="00E12FA4" w:rsidP="00693FBD">
      <w:pPr>
        <w:rPr>
          <w:noProof/>
          <w:lang w:val="es-ES"/>
        </w:rPr>
      </w:pPr>
      <w:r>
        <w:rPr>
          <w:noProof/>
          <w:lang w:val="es-ES"/>
        </w:rPr>
        <w:lastRenderedPageBreak/>
        <w:t>En t</w:t>
      </w:r>
      <w:r w:rsidR="005B0B00">
        <w:rPr>
          <w:noProof/>
          <w:lang w:val="es-ES"/>
        </w:rPr>
        <w:t>é</w:t>
      </w:r>
      <w:r>
        <w:rPr>
          <w:noProof/>
          <w:lang w:val="es-ES"/>
        </w:rPr>
        <w:t>rminos</w:t>
      </w:r>
      <w:r w:rsidR="00556071">
        <w:rPr>
          <w:noProof/>
          <w:lang w:val="es-ES"/>
        </w:rPr>
        <w:t xml:space="preserve"> </w:t>
      </w:r>
      <w:r w:rsidR="000A3374">
        <w:rPr>
          <w:noProof/>
          <w:lang w:val="es-ES"/>
        </w:rPr>
        <w:t>n</w:t>
      </w:r>
      <w:r w:rsidR="00556071">
        <w:rPr>
          <w:noProof/>
          <w:lang w:val="es-ES"/>
        </w:rPr>
        <w:t>eto</w:t>
      </w:r>
      <w:r w:rsidR="008239C7">
        <w:rPr>
          <w:noProof/>
          <w:lang w:val="es-ES"/>
        </w:rPr>
        <w:t>s</w:t>
      </w:r>
      <w:r w:rsidR="00C07EE6">
        <w:rPr>
          <w:noProof/>
          <w:lang w:val="es-ES"/>
        </w:rPr>
        <w:t xml:space="preserve"> los ahorros</w:t>
      </w:r>
      <w:r w:rsidR="00070AD4" w:rsidRPr="00AA6B35">
        <w:rPr>
          <w:noProof/>
          <w:lang w:val="es-ES"/>
        </w:rPr>
        <w:t xml:space="preserve"> </w:t>
      </w:r>
      <w:r w:rsidR="001A2C15">
        <w:rPr>
          <w:noProof/>
          <w:lang w:val="es-ES"/>
        </w:rPr>
        <w:t>t</w:t>
      </w:r>
      <w:r w:rsidR="006E0A8C">
        <w:rPr>
          <w:noProof/>
          <w:lang w:val="es-ES"/>
        </w:rPr>
        <w:t>ambi</w:t>
      </w:r>
      <w:r w:rsidR="00121B0F">
        <w:rPr>
          <w:noProof/>
          <w:lang w:val="es-ES"/>
        </w:rPr>
        <w:t>é</w:t>
      </w:r>
      <w:r w:rsidR="006E0A8C">
        <w:rPr>
          <w:noProof/>
          <w:lang w:val="es-ES"/>
        </w:rPr>
        <w:t xml:space="preserve">n </w:t>
      </w:r>
      <w:r w:rsidR="00070AD4" w:rsidRPr="00AA6B35">
        <w:rPr>
          <w:noProof/>
          <w:lang w:val="es-ES"/>
        </w:rPr>
        <w:t>regist</w:t>
      </w:r>
      <w:r w:rsidR="000A3374">
        <w:rPr>
          <w:noProof/>
          <w:lang w:val="es-ES"/>
        </w:rPr>
        <w:t>raron</w:t>
      </w:r>
      <w:r w:rsidR="00070AD4" w:rsidRPr="00AA6B35">
        <w:rPr>
          <w:noProof/>
          <w:lang w:val="es-ES"/>
        </w:rPr>
        <w:t xml:space="preserve"> un comportamiento positivo,</w:t>
      </w:r>
      <w:r w:rsidR="00112C77">
        <w:rPr>
          <w:noProof/>
          <w:lang w:val="es-ES"/>
        </w:rPr>
        <w:t xml:space="preserve"> </w:t>
      </w:r>
      <w:r w:rsidR="00070AD4" w:rsidRPr="00AA6B35">
        <w:rPr>
          <w:noProof/>
          <w:lang w:val="es-ES"/>
        </w:rPr>
        <w:t xml:space="preserve">dado que se ejecutaron recursos por </w:t>
      </w:r>
      <w:r w:rsidR="00070AD4" w:rsidRPr="00E12FA4">
        <w:rPr>
          <w:lang w:val="es-ES"/>
        </w:rPr>
        <w:t>RD$</w:t>
      </w:r>
      <w:r w:rsidR="00C37695" w:rsidRPr="00E12FA4">
        <w:rPr>
          <w:lang w:val="es-ES"/>
        </w:rPr>
        <w:t>655.1</w:t>
      </w:r>
      <w:r w:rsidR="00070AD4" w:rsidRPr="00AA6B35">
        <w:rPr>
          <w:noProof/>
          <w:lang w:val="es-ES"/>
        </w:rPr>
        <w:t xml:space="preserve"> millones, </w:t>
      </w:r>
      <w:r w:rsidR="001A2C15">
        <w:rPr>
          <w:noProof/>
          <w:lang w:val="es-ES"/>
        </w:rPr>
        <w:t xml:space="preserve">un nivel de ejecución del </w:t>
      </w:r>
      <w:r w:rsidR="001A2C15" w:rsidRPr="00E12FA4">
        <w:rPr>
          <w:lang w:val="es-ES"/>
        </w:rPr>
        <w:t>64.4%</w:t>
      </w:r>
      <w:r w:rsidR="001A2C15">
        <w:rPr>
          <w:noProof/>
          <w:lang w:val="es-ES"/>
        </w:rPr>
        <w:t xml:space="preserve">, </w:t>
      </w:r>
      <w:r w:rsidR="00070AD4" w:rsidRPr="00AA6B35">
        <w:rPr>
          <w:noProof/>
          <w:lang w:val="es-ES"/>
        </w:rPr>
        <w:t>con relación a los contemplados en el programa</w:t>
      </w:r>
      <w:r w:rsidR="001A2C15">
        <w:rPr>
          <w:noProof/>
          <w:lang w:val="es-ES"/>
        </w:rPr>
        <w:t>.</w:t>
      </w:r>
      <w:r w:rsidR="00F26125">
        <w:rPr>
          <w:noProof/>
          <w:lang w:val="es-ES"/>
        </w:rPr>
        <w:t xml:space="preserve"> La </w:t>
      </w:r>
      <w:r w:rsidR="00070AD4" w:rsidRPr="00AA6B35">
        <w:rPr>
          <w:noProof/>
          <w:lang w:val="es-ES"/>
        </w:rPr>
        <w:t xml:space="preserve">captación </w:t>
      </w:r>
      <w:r w:rsidR="00F26125">
        <w:rPr>
          <w:noProof/>
          <w:lang w:val="es-ES"/>
        </w:rPr>
        <w:t xml:space="preserve">de </w:t>
      </w:r>
      <w:r w:rsidR="00070AD4" w:rsidRPr="00AA6B35">
        <w:rPr>
          <w:noProof/>
          <w:lang w:val="es-ES"/>
        </w:rPr>
        <w:t xml:space="preserve">ahorros retirables </w:t>
      </w:r>
      <w:r w:rsidR="004046A2">
        <w:rPr>
          <w:noProof/>
          <w:lang w:val="es-ES"/>
        </w:rPr>
        <w:t xml:space="preserve">neto </w:t>
      </w:r>
      <w:r w:rsidR="00F26125">
        <w:rPr>
          <w:noProof/>
          <w:lang w:val="es-ES"/>
        </w:rPr>
        <w:t xml:space="preserve">fue </w:t>
      </w:r>
      <w:r w:rsidR="00947A58">
        <w:rPr>
          <w:noProof/>
          <w:lang w:val="es-ES"/>
        </w:rPr>
        <w:t xml:space="preserve">un </w:t>
      </w:r>
      <w:r w:rsidR="006B6133" w:rsidRPr="00E12FA4">
        <w:rPr>
          <w:noProof/>
          <w:lang w:val="es-ES"/>
        </w:rPr>
        <w:t>70.7</w:t>
      </w:r>
      <w:r w:rsidR="00070AD4" w:rsidRPr="00AA6B35">
        <w:rPr>
          <w:noProof/>
          <w:lang w:val="es-ES"/>
        </w:rPr>
        <w:t>% con relación a los RD$</w:t>
      </w:r>
      <w:r w:rsidR="006B6133" w:rsidRPr="00E12FA4">
        <w:rPr>
          <w:noProof/>
          <w:lang w:val="es-ES"/>
        </w:rPr>
        <w:t>713.1</w:t>
      </w:r>
      <w:r w:rsidR="00070AD4" w:rsidRPr="00AA6B35">
        <w:rPr>
          <w:noProof/>
          <w:lang w:val="es-ES"/>
        </w:rPr>
        <w:t xml:space="preserve"> millones estimados a través del programa.</w:t>
      </w:r>
      <w:r w:rsidR="00ED6BD3" w:rsidRPr="00AA6B35">
        <w:rPr>
          <w:noProof/>
          <w:lang w:val="es-ES"/>
        </w:rPr>
        <w:t xml:space="preserve"> </w:t>
      </w:r>
      <w:r w:rsidR="00070AD4" w:rsidRPr="00AA6B35">
        <w:rPr>
          <w:noProof/>
          <w:lang w:val="es-ES"/>
        </w:rPr>
        <w:t>En tanto la captación neta a través de los certificados financi</w:t>
      </w:r>
      <w:r w:rsidR="00657AE1">
        <w:rPr>
          <w:noProof/>
          <w:lang w:val="es-ES"/>
        </w:rPr>
        <w:t>e</w:t>
      </w:r>
      <w:r w:rsidR="00070AD4" w:rsidRPr="00AA6B35">
        <w:rPr>
          <w:noProof/>
          <w:lang w:val="es-ES"/>
        </w:rPr>
        <w:t xml:space="preserve">ros registró </w:t>
      </w:r>
      <w:r w:rsidR="00070AD4" w:rsidRPr="00E12FA4">
        <w:rPr>
          <w:noProof/>
          <w:lang w:val="es-ES"/>
        </w:rPr>
        <w:t>RD$</w:t>
      </w:r>
      <w:r w:rsidR="00266C94" w:rsidRPr="00E12FA4">
        <w:rPr>
          <w:noProof/>
          <w:lang w:val="es-ES"/>
        </w:rPr>
        <w:t>151.1</w:t>
      </w:r>
      <w:r w:rsidR="00070AD4" w:rsidRPr="00AA6B35">
        <w:rPr>
          <w:noProof/>
          <w:lang w:val="es-ES"/>
        </w:rPr>
        <w:t xml:space="preserve"> millones</w:t>
      </w:r>
      <w:r w:rsidR="002975A2">
        <w:rPr>
          <w:noProof/>
          <w:lang w:val="es-ES"/>
        </w:rPr>
        <w:t>.</w:t>
      </w:r>
      <w:r w:rsidR="00481DAD">
        <w:rPr>
          <w:noProof/>
          <w:lang w:val="es-ES"/>
        </w:rPr>
        <w:t xml:space="preserve"> </w:t>
      </w:r>
      <w:r w:rsidR="00F20777" w:rsidRPr="00AF4350">
        <w:rPr>
          <w:noProof/>
          <w:lang w:val="es-ES"/>
        </w:rPr>
        <w:t>El balance neto acumulado del programa de ahorro registr</w:t>
      </w:r>
      <w:r w:rsidR="00097C2D" w:rsidRPr="00AF4350">
        <w:rPr>
          <w:noProof/>
          <w:lang w:val="es-ES"/>
        </w:rPr>
        <w:t>ó</w:t>
      </w:r>
      <w:r w:rsidR="00F20777" w:rsidRPr="00AF4350">
        <w:rPr>
          <w:noProof/>
          <w:lang w:val="es-ES"/>
        </w:rPr>
        <w:t xml:space="preserve"> RD$</w:t>
      </w:r>
      <w:r w:rsidR="00AF4350" w:rsidRPr="00AF4350">
        <w:rPr>
          <w:noProof/>
          <w:lang w:val="es-ES"/>
        </w:rPr>
        <w:t>13,217.1</w:t>
      </w:r>
      <w:r w:rsidR="00F20777" w:rsidRPr="00AF4350">
        <w:rPr>
          <w:noProof/>
          <w:lang w:val="es-ES"/>
        </w:rPr>
        <w:t xml:space="preserve"> millones.</w:t>
      </w:r>
    </w:p>
    <w:p w14:paraId="0E4C1749" w14:textId="6129CA20" w:rsidR="00B931F0" w:rsidRPr="00C20D2C" w:rsidRDefault="00B931F0" w:rsidP="00AA6B35">
      <w:pPr>
        <w:pStyle w:val="Prrafodelista"/>
        <w:numPr>
          <w:ilvl w:val="0"/>
          <w:numId w:val="21"/>
        </w:numPr>
        <w:spacing w:after="160" w:line="360" w:lineRule="auto"/>
        <w:rPr>
          <w:rFonts w:eastAsia="@PMingLiU"/>
          <w:b/>
        </w:rPr>
      </w:pPr>
      <w:r w:rsidRPr="00C20D2C">
        <w:rPr>
          <w:rFonts w:eastAsia="@PMingLiU"/>
          <w:b/>
        </w:rPr>
        <w:t xml:space="preserve">Programa de Alquileres  </w:t>
      </w:r>
    </w:p>
    <w:p w14:paraId="56489C6D" w14:textId="63ACD95B" w:rsidR="001C0606" w:rsidRPr="001C0606" w:rsidRDefault="00B931F0" w:rsidP="005665E3">
      <w:pPr>
        <w:spacing w:after="240"/>
        <w:rPr>
          <w:noProof/>
          <w:lang w:val="es-ES"/>
        </w:rPr>
      </w:pPr>
      <w:bookmarkStart w:id="175" w:name="_Hlk206486453"/>
      <w:bookmarkStart w:id="176" w:name="_Hlk171601528"/>
      <w:bookmarkStart w:id="177" w:name="_Toc54948000"/>
      <w:bookmarkStart w:id="178" w:name="_Toc54948748"/>
      <w:bookmarkStart w:id="179" w:name="_Toc58919289"/>
      <w:bookmarkStart w:id="180" w:name="_Toc59198942"/>
      <w:bookmarkStart w:id="181" w:name="_Toc59199051"/>
      <w:bookmarkStart w:id="182" w:name="_Toc61336545"/>
      <w:r w:rsidRPr="00097C2D">
        <w:rPr>
          <w:lang w:val="es-ES"/>
        </w:rPr>
        <w:t xml:space="preserve">El Programa de Alquileres fue establecido para la aplicación de la Ley No.4314 y modificada por la No.17-88 de fecha 05 de </w:t>
      </w:r>
      <w:r w:rsidR="31F101F4" w:rsidRPr="00097C2D">
        <w:rPr>
          <w:lang w:val="es-ES"/>
        </w:rPr>
        <w:t>F</w:t>
      </w:r>
      <w:r w:rsidRPr="00097C2D">
        <w:rPr>
          <w:lang w:val="es-ES"/>
        </w:rPr>
        <w:t xml:space="preserve">ebrero del año 1988, orientado a beneficiar tanto a los propietarios como a los inquilinos y </w:t>
      </w:r>
      <w:r w:rsidR="00762162" w:rsidRPr="00097C2D">
        <w:rPr>
          <w:lang w:val="es-ES"/>
        </w:rPr>
        <w:t>constituye</w:t>
      </w:r>
      <w:r w:rsidR="00E279EE" w:rsidRPr="00097C2D">
        <w:rPr>
          <w:lang w:val="es-ES"/>
        </w:rPr>
        <w:t xml:space="preserve"> una fuente de captación que fortalece la Cartera de Crédito dirigida a pequeños y medianos productores agropecuarios</w:t>
      </w:r>
      <w:r w:rsidR="00C40F58" w:rsidRPr="00097C2D">
        <w:rPr>
          <w:lang w:val="es-ES"/>
        </w:rPr>
        <w:t>.</w:t>
      </w:r>
      <w:r w:rsidR="00CB6B09" w:rsidRPr="00097C2D">
        <w:rPr>
          <w:lang w:val="es-ES"/>
        </w:rPr>
        <w:t xml:space="preserve"> </w:t>
      </w:r>
      <w:r w:rsidR="006F66FE" w:rsidRPr="00097C2D">
        <w:rPr>
          <w:lang w:val="es-ES"/>
        </w:rPr>
        <w:t xml:space="preserve">Los alquileres </w:t>
      </w:r>
      <w:r w:rsidR="00B0479E" w:rsidRPr="00097C2D">
        <w:rPr>
          <w:lang w:val="es-ES"/>
        </w:rPr>
        <w:t>pueden corresponder tanto a depósitos normales como depósitos consignados.</w:t>
      </w:r>
    </w:p>
    <w:p w14:paraId="7EF351A6" w14:textId="630EAD98" w:rsidR="007C2F26" w:rsidRDefault="001C0606" w:rsidP="007C2F26">
      <w:pPr>
        <w:rPr>
          <w:noProof/>
          <w:lang w:val="es-ES"/>
        </w:rPr>
      </w:pPr>
      <w:r w:rsidRPr="00AA6B35">
        <w:rPr>
          <w:noProof/>
          <w:lang w:val="es-ES"/>
        </w:rPr>
        <w:t xml:space="preserve">La movilización de recursos por medio del Programa de </w:t>
      </w:r>
      <w:r w:rsidR="00717680">
        <w:rPr>
          <w:noProof/>
          <w:lang w:val="es-ES"/>
        </w:rPr>
        <w:t>A</w:t>
      </w:r>
      <w:r w:rsidRPr="00AA6B35">
        <w:rPr>
          <w:noProof/>
          <w:lang w:val="es-ES"/>
        </w:rPr>
        <w:t xml:space="preserve">lquileres </w:t>
      </w:r>
      <w:r w:rsidR="003C168E">
        <w:rPr>
          <w:noProof/>
          <w:lang w:val="es-ES"/>
        </w:rPr>
        <w:t xml:space="preserve">para el año </w:t>
      </w:r>
      <w:r w:rsidR="00F7099B">
        <w:rPr>
          <w:noProof/>
          <w:lang w:val="es-ES"/>
        </w:rPr>
        <w:t xml:space="preserve">fue de </w:t>
      </w:r>
      <w:r w:rsidRPr="00097C2D">
        <w:rPr>
          <w:lang w:val="es-ES"/>
        </w:rPr>
        <w:t>RD$</w:t>
      </w:r>
      <w:r w:rsidR="00633F4A" w:rsidRPr="00097C2D">
        <w:rPr>
          <w:lang w:val="es-ES"/>
        </w:rPr>
        <w:t>230.9</w:t>
      </w:r>
      <w:r w:rsidRPr="00AA6B35">
        <w:rPr>
          <w:noProof/>
          <w:lang w:val="es-ES"/>
        </w:rPr>
        <w:t xml:space="preserve"> millones en término bruto, registrando una ejecución de </w:t>
      </w:r>
      <w:r w:rsidR="00A907FC" w:rsidRPr="00097C2D">
        <w:rPr>
          <w:lang w:val="es-ES"/>
        </w:rPr>
        <w:t>117.9</w:t>
      </w:r>
      <w:r w:rsidR="00FA1BA2" w:rsidRPr="00097C2D">
        <w:rPr>
          <w:lang w:val="es-ES"/>
        </w:rPr>
        <w:t>%</w:t>
      </w:r>
      <w:r w:rsidR="004C7D9A" w:rsidRPr="00AA6B35">
        <w:rPr>
          <w:noProof/>
          <w:lang w:val="es-ES"/>
        </w:rPr>
        <w:t xml:space="preserve"> </w:t>
      </w:r>
      <w:r w:rsidRPr="00AA6B35">
        <w:rPr>
          <w:noProof/>
          <w:lang w:val="es-ES"/>
        </w:rPr>
        <w:t xml:space="preserve">respecto a </w:t>
      </w:r>
      <w:r w:rsidR="003C376B" w:rsidRPr="00AA6B35">
        <w:rPr>
          <w:noProof/>
          <w:lang w:val="es-ES"/>
        </w:rPr>
        <w:t xml:space="preserve">los </w:t>
      </w:r>
      <w:r w:rsidRPr="00097C2D">
        <w:rPr>
          <w:lang w:val="es-ES"/>
        </w:rPr>
        <w:t>RD$</w:t>
      </w:r>
      <w:r w:rsidR="007B66EB" w:rsidRPr="00097C2D">
        <w:rPr>
          <w:lang w:val="es-ES"/>
        </w:rPr>
        <w:t>195.9</w:t>
      </w:r>
      <w:r w:rsidRPr="00AA6B35">
        <w:rPr>
          <w:noProof/>
          <w:lang w:val="es-ES"/>
        </w:rPr>
        <w:t xml:space="preserve"> millones</w:t>
      </w:r>
      <w:r w:rsidR="003C376B" w:rsidRPr="00AA6B35">
        <w:rPr>
          <w:noProof/>
          <w:lang w:val="es-ES"/>
        </w:rPr>
        <w:t xml:space="preserve"> estimados</w:t>
      </w:r>
      <w:r w:rsidR="00F41442" w:rsidRPr="00AA6B35">
        <w:rPr>
          <w:noProof/>
          <w:lang w:val="es-ES"/>
        </w:rPr>
        <w:t>;</w:t>
      </w:r>
      <w:r w:rsidR="005B459E">
        <w:rPr>
          <w:noProof/>
          <w:lang w:val="es-ES"/>
        </w:rPr>
        <w:t xml:space="preserve"> </w:t>
      </w:r>
      <w:r w:rsidR="005B459E" w:rsidRPr="00AA6B35">
        <w:rPr>
          <w:noProof/>
          <w:lang w:val="es-ES"/>
        </w:rPr>
        <w:t xml:space="preserve">el </w:t>
      </w:r>
      <w:r w:rsidR="005B459E" w:rsidRPr="00097C2D">
        <w:rPr>
          <w:lang w:val="es-ES"/>
        </w:rPr>
        <w:t>65.7%</w:t>
      </w:r>
      <w:r w:rsidR="005B459E" w:rsidRPr="00AA6B35">
        <w:rPr>
          <w:noProof/>
          <w:lang w:val="es-ES"/>
        </w:rPr>
        <w:t xml:space="preserve"> corresponden a depósitos normales</w:t>
      </w:r>
      <w:r w:rsidR="005B459E">
        <w:rPr>
          <w:noProof/>
          <w:lang w:val="es-ES"/>
        </w:rPr>
        <w:t xml:space="preserve"> con una ejecuci</w:t>
      </w:r>
      <w:r w:rsidR="006431C8">
        <w:rPr>
          <w:noProof/>
          <w:lang w:val="es-ES"/>
        </w:rPr>
        <w:t>ó</w:t>
      </w:r>
      <w:r w:rsidR="005B459E">
        <w:rPr>
          <w:noProof/>
          <w:lang w:val="es-ES"/>
        </w:rPr>
        <w:t xml:space="preserve">n de </w:t>
      </w:r>
      <w:r w:rsidRPr="00AA6B35">
        <w:rPr>
          <w:noProof/>
          <w:lang w:val="es-ES"/>
        </w:rPr>
        <w:t>RD</w:t>
      </w:r>
      <w:r w:rsidRPr="00097C2D">
        <w:rPr>
          <w:lang w:val="es-ES"/>
        </w:rPr>
        <w:t>$</w:t>
      </w:r>
      <w:r w:rsidR="00152EB8" w:rsidRPr="00097C2D">
        <w:rPr>
          <w:lang w:val="es-ES"/>
        </w:rPr>
        <w:t>151.7</w:t>
      </w:r>
      <w:r w:rsidR="007D2040">
        <w:rPr>
          <w:lang w:val="es-ES"/>
        </w:rPr>
        <w:t xml:space="preserve"> </w:t>
      </w:r>
      <w:r w:rsidRPr="00AA6B35">
        <w:rPr>
          <w:lang w:val="es-ES"/>
        </w:rPr>
        <w:t>millones</w:t>
      </w:r>
      <w:r w:rsidR="002C4BB9">
        <w:rPr>
          <w:noProof/>
          <w:lang w:val="es-ES"/>
        </w:rPr>
        <w:t xml:space="preserve">; y </w:t>
      </w:r>
      <w:r w:rsidR="0015109D">
        <w:rPr>
          <w:noProof/>
          <w:lang w:val="es-ES"/>
        </w:rPr>
        <w:t xml:space="preserve">el </w:t>
      </w:r>
      <w:r w:rsidR="002C4BB9" w:rsidRPr="00097C2D">
        <w:rPr>
          <w:lang w:val="es-ES"/>
        </w:rPr>
        <w:t>34.3%</w:t>
      </w:r>
      <w:r w:rsidR="0015109D">
        <w:rPr>
          <w:lang w:val="es-ES"/>
        </w:rPr>
        <w:t xml:space="preserve"> restante corresponden a </w:t>
      </w:r>
      <w:r w:rsidR="0015109D" w:rsidRPr="00AA6B35">
        <w:rPr>
          <w:noProof/>
          <w:lang w:val="es-ES"/>
        </w:rPr>
        <w:t>depósitos consignados</w:t>
      </w:r>
      <w:r w:rsidR="009B42BC">
        <w:rPr>
          <w:noProof/>
          <w:lang w:val="es-ES"/>
        </w:rPr>
        <w:t xml:space="preserve"> con </w:t>
      </w:r>
      <w:r w:rsidRPr="00AA6B35">
        <w:rPr>
          <w:noProof/>
          <w:lang w:val="es-ES"/>
        </w:rPr>
        <w:t>RD$</w:t>
      </w:r>
      <w:r w:rsidR="001D55CA" w:rsidRPr="00097C2D">
        <w:rPr>
          <w:lang w:val="es-ES"/>
        </w:rPr>
        <w:t>79.2</w:t>
      </w:r>
      <w:r w:rsidRPr="00AA6B35">
        <w:rPr>
          <w:noProof/>
          <w:lang w:val="es-ES"/>
        </w:rPr>
        <w:t xml:space="preserve"> millones</w:t>
      </w:r>
      <w:r w:rsidR="009B42BC">
        <w:rPr>
          <w:noProof/>
          <w:lang w:val="es-ES"/>
        </w:rPr>
        <w:t xml:space="preserve"> ejecutados.</w:t>
      </w:r>
      <w:r w:rsidR="00481DAD">
        <w:rPr>
          <w:noProof/>
          <w:lang w:val="es-ES"/>
        </w:rPr>
        <w:t xml:space="preserve"> </w:t>
      </w:r>
      <w:r w:rsidR="00BC154E">
        <w:rPr>
          <w:noProof/>
          <w:lang w:val="es-ES"/>
        </w:rPr>
        <w:t>L</w:t>
      </w:r>
      <w:r w:rsidRPr="00AA6B35">
        <w:rPr>
          <w:noProof/>
          <w:lang w:val="es-ES"/>
        </w:rPr>
        <w:t xml:space="preserve">a ejecución neta del programa registró un </w:t>
      </w:r>
      <w:r w:rsidR="0098306E" w:rsidRPr="00097C2D">
        <w:rPr>
          <w:lang w:val="es-ES"/>
        </w:rPr>
        <w:t>48.3</w:t>
      </w:r>
      <w:r w:rsidRPr="00097C2D">
        <w:rPr>
          <w:lang w:val="es-ES"/>
        </w:rPr>
        <w:t>%</w:t>
      </w:r>
      <w:r w:rsidRPr="00AA6B35">
        <w:rPr>
          <w:noProof/>
          <w:lang w:val="es-ES"/>
        </w:rPr>
        <w:t xml:space="preserve"> con relación a lo programado, lo cual asciende a </w:t>
      </w:r>
      <w:r w:rsidRPr="00097C2D">
        <w:rPr>
          <w:lang w:val="es-ES"/>
        </w:rPr>
        <w:t>RD$</w:t>
      </w:r>
      <w:r w:rsidR="00E0246E" w:rsidRPr="00097C2D">
        <w:rPr>
          <w:lang w:val="es-ES"/>
        </w:rPr>
        <w:t>89.5</w:t>
      </w:r>
      <w:r w:rsidRPr="00AA6B35">
        <w:rPr>
          <w:noProof/>
          <w:lang w:val="es-ES"/>
        </w:rPr>
        <w:t xml:space="preserve"> millones</w:t>
      </w:r>
      <w:r w:rsidR="00C0263F">
        <w:rPr>
          <w:noProof/>
          <w:lang w:val="es-ES"/>
        </w:rPr>
        <w:t>.</w:t>
      </w:r>
      <w:r w:rsidR="00C0263F" w:rsidRPr="00C0263F">
        <w:rPr>
          <w:noProof/>
          <w:lang w:val="es-ES"/>
        </w:rPr>
        <w:t xml:space="preserve"> </w:t>
      </w:r>
      <w:r w:rsidR="00C0263F" w:rsidRPr="00AA6B35">
        <w:rPr>
          <w:noProof/>
          <w:lang w:val="es-ES"/>
        </w:rPr>
        <w:t xml:space="preserve">La retención del </w:t>
      </w:r>
      <w:r w:rsidR="00190FDB">
        <w:rPr>
          <w:noProof/>
          <w:lang w:val="es-ES"/>
        </w:rPr>
        <w:t>p</w:t>
      </w:r>
      <w:r w:rsidR="00C0263F" w:rsidRPr="00AA6B35">
        <w:rPr>
          <w:noProof/>
          <w:lang w:val="es-ES"/>
        </w:rPr>
        <w:t xml:space="preserve">rograma fue de los </w:t>
      </w:r>
      <w:r w:rsidR="00C0263F" w:rsidRPr="00097C2D">
        <w:rPr>
          <w:lang w:val="es-ES"/>
        </w:rPr>
        <w:t>RD$43.3</w:t>
      </w:r>
      <w:r w:rsidR="00C0263F" w:rsidRPr="00AA6B35">
        <w:rPr>
          <w:noProof/>
          <w:lang w:val="es-ES"/>
        </w:rPr>
        <w:t xml:space="preserve"> millones, </w:t>
      </w:r>
      <w:r w:rsidR="00A76F86">
        <w:rPr>
          <w:noProof/>
          <w:lang w:val="es-ES"/>
        </w:rPr>
        <w:t xml:space="preserve">reteniendo el </w:t>
      </w:r>
      <w:r w:rsidR="00C0263F" w:rsidRPr="00097C2D">
        <w:rPr>
          <w:lang w:val="es-ES"/>
        </w:rPr>
        <w:t>18.7</w:t>
      </w:r>
      <w:r w:rsidR="00C0263F" w:rsidRPr="00AA6B35">
        <w:rPr>
          <w:noProof/>
          <w:lang w:val="es-ES"/>
        </w:rPr>
        <w:t xml:space="preserve">%, con relación a las captaciones brutas. </w:t>
      </w:r>
      <w:r w:rsidR="0014487A">
        <w:rPr>
          <w:noProof/>
          <w:lang w:val="es-ES"/>
        </w:rPr>
        <w:t xml:space="preserve">Entonces, </w:t>
      </w:r>
      <w:r w:rsidR="00C0263F">
        <w:rPr>
          <w:noProof/>
          <w:lang w:val="es-ES"/>
        </w:rPr>
        <w:t>d</w:t>
      </w:r>
      <w:r w:rsidR="00263C84" w:rsidRPr="00AA6B35">
        <w:rPr>
          <w:noProof/>
          <w:lang w:val="es-ES"/>
        </w:rPr>
        <w:t>el mo</w:t>
      </w:r>
      <w:r w:rsidRPr="00AA6B35">
        <w:rPr>
          <w:noProof/>
          <w:lang w:val="es-ES"/>
        </w:rPr>
        <w:t xml:space="preserve">nto </w:t>
      </w:r>
      <w:r w:rsidR="00263C84" w:rsidRPr="00AA6B35">
        <w:rPr>
          <w:noProof/>
          <w:lang w:val="es-ES"/>
        </w:rPr>
        <w:t xml:space="preserve">total </w:t>
      </w:r>
      <w:r w:rsidRPr="00AA6B35">
        <w:rPr>
          <w:noProof/>
          <w:lang w:val="es-ES"/>
        </w:rPr>
        <w:t xml:space="preserve">retenido el </w:t>
      </w:r>
      <w:r w:rsidR="00E0246E" w:rsidRPr="00097C2D">
        <w:rPr>
          <w:lang w:val="es-ES"/>
        </w:rPr>
        <w:t>82.2</w:t>
      </w:r>
      <w:r w:rsidRPr="00AA6B35">
        <w:rPr>
          <w:noProof/>
          <w:lang w:val="es-ES"/>
        </w:rPr>
        <w:t xml:space="preserve">% corresponden a depósitos normales, y </w:t>
      </w:r>
      <w:r w:rsidR="00401E92">
        <w:rPr>
          <w:noProof/>
          <w:lang w:val="es-ES"/>
        </w:rPr>
        <w:t xml:space="preserve">la diferencia a </w:t>
      </w:r>
      <w:r w:rsidRPr="00AA6B35">
        <w:rPr>
          <w:noProof/>
          <w:lang w:val="es-ES"/>
        </w:rPr>
        <w:t>los depósitos consignados.</w:t>
      </w:r>
      <w:r w:rsidR="009A5B82" w:rsidRPr="009A5B82">
        <w:rPr>
          <w:noProof/>
          <w:lang w:val="es-ES"/>
        </w:rPr>
        <w:t xml:space="preserve"> </w:t>
      </w:r>
      <w:r w:rsidR="007C2F26" w:rsidRPr="006C09FE">
        <w:rPr>
          <w:noProof/>
          <w:lang w:val="es-ES"/>
        </w:rPr>
        <w:t xml:space="preserve">El balance neto acumulado del programa de alquileres </w:t>
      </w:r>
      <w:r w:rsidR="00546BFF" w:rsidRPr="006C09FE">
        <w:rPr>
          <w:noProof/>
          <w:lang w:val="es-ES"/>
        </w:rPr>
        <w:t>ascendió</w:t>
      </w:r>
      <w:r w:rsidR="007C2F26" w:rsidRPr="006C09FE">
        <w:rPr>
          <w:noProof/>
          <w:lang w:val="es-ES"/>
        </w:rPr>
        <w:t xml:space="preserve"> a RD$</w:t>
      </w:r>
      <w:r w:rsidR="00227C84" w:rsidRPr="006C09FE">
        <w:rPr>
          <w:noProof/>
          <w:lang w:val="es-ES"/>
        </w:rPr>
        <w:t>1</w:t>
      </w:r>
      <w:r w:rsidR="006C09FE" w:rsidRPr="006C09FE">
        <w:rPr>
          <w:noProof/>
          <w:lang w:val="es-ES"/>
        </w:rPr>
        <w:t>,066.7</w:t>
      </w:r>
      <w:r w:rsidR="007C2F26" w:rsidRPr="006C09FE">
        <w:rPr>
          <w:noProof/>
          <w:lang w:val="es-ES"/>
        </w:rPr>
        <w:t xml:space="preserve"> millones.</w:t>
      </w:r>
    </w:p>
    <w:p w14:paraId="17439182" w14:textId="63A4C922" w:rsidR="00FD6562" w:rsidRPr="00C20D2C" w:rsidRDefault="00C81541" w:rsidP="005665E3">
      <w:pPr>
        <w:pStyle w:val="Prrafodelista"/>
        <w:numPr>
          <w:ilvl w:val="0"/>
          <w:numId w:val="21"/>
        </w:numPr>
        <w:spacing w:after="240" w:line="360" w:lineRule="auto"/>
        <w:rPr>
          <w:rFonts w:eastAsia="@PMingLiU"/>
          <w:b/>
        </w:rPr>
      </w:pPr>
      <w:bookmarkStart w:id="183" w:name="_Toc54948001"/>
      <w:bookmarkStart w:id="184" w:name="_Toc54948749"/>
      <w:bookmarkStart w:id="185" w:name="_Toc58919290"/>
      <w:bookmarkStart w:id="186" w:name="_Toc59198943"/>
      <w:bookmarkStart w:id="187" w:name="_Toc59199052"/>
      <w:bookmarkStart w:id="188" w:name="_Toc61336546"/>
      <w:bookmarkEnd w:id="175"/>
      <w:bookmarkEnd w:id="176"/>
      <w:bookmarkEnd w:id="177"/>
      <w:bookmarkEnd w:id="178"/>
      <w:bookmarkEnd w:id="179"/>
      <w:bookmarkEnd w:id="180"/>
      <w:bookmarkEnd w:id="181"/>
      <w:bookmarkEnd w:id="182"/>
      <w:r w:rsidRPr="00C20D2C">
        <w:rPr>
          <w:rFonts w:eastAsia="@PMingLiU"/>
          <w:b/>
        </w:rPr>
        <w:lastRenderedPageBreak/>
        <w:t xml:space="preserve">Programa de </w:t>
      </w:r>
      <w:r w:rsidR="00BD2B45" w:rsidRPr="00C20D2C">
        <w:rPr>
          <w:rFonts w:eastAsia="@PMingLiU"/>
          <w:b/>
        </w:rPr>
        <w:t>Garantías Económicas (Judiciales)</w:t>
      </w:r>
      <w:bookmarkEnd w:id="183"/>
      <w:bookmarkEnd w:id="184"/>
      <w:bookmarkEnd w:id="185"/>
      <w:bookmarkEnd w:id="186"/>
      <w:bookmarkEnd w:id="187"/>
      <w:bookmarkEnd w:id="188"/>
    </w:p>
    <w:p w14:paraId="644628F7" w14:textId="77777777" w:rsidR="009E305E" w:rsidRDefault="00E477D3" w:rsidP="009E305E">
      <w:pPr>
        <w:spacing w:before="240"/>
        <w:rPr>
          <w:noProof/>
          <w:lang w:val="es-ES"/>
        </w:rPr>
      </w:pPr>
      <w:bookmarkStart w:id="189" w:name="_Hlk206486462"/>
      <w:bookmarkStart w:id="190" w:name="_Hlk171601556"/>
      <w:r w:rsidRPr="00BC154E">
        <w:rPr>
          <w:lang w:val="es-ES"/>
        </w:rPr>
        <w:t>Este es un i</w:t>
      </w:r>
      <w:r w:rsidR="00BD2B45" w:rsidRPr="00BC154E">
        <w:rPr>
          <w:lang w:val="es-ES"/>
        </w:rPr>
        <w:t xml:space="preserve">nstrumento de captación de recursos </w:t>
      </w:r>
      <w:r w:rsidR="00762162" w:rsidRPr="00BC154E">
        <w:rPr>
          <w:lang w:val="es-ES"/>
        </w:rPr>
        <w:t xml:space="preserve">financieros </w:t>
      </w:r>
      <w:r w:rsidR="00BD2B45" w:rsidRPr="00BC154E">
        <w:rPr>
          <w:lang w:val="es-ES"/>
        </w:rPr>
        <w:t>del público</w:t>
      </w:r>
      <w:r w:rsidR="002C4987" w:rsidRPr="00BC154E">
        <w:rPr>
          <w:lang w:val="es-ES"/>
        </w:rPr>
        <w:t xml:space="preserve"> </w:t>
      </w:r>
      <w:r w:rsidR="00BD2B45" w:rsidRPr="00BC154E">
        <w:rPr>
          <w:lang w:val="es-ES"/>
        </w:rPr>
        <w:t>aplicado por el Banco desde el año 2005</w:t>
      </w:r>
      <w:r w:rsidR="002C4987" w:rsidRPr="00BC154E">
        <w:rPr>
          <w:lang w:val="es-ES"/>
        </w:rPr>
        <w:t>,</w:t>
      </w:r>
      <w:r w:rsidR="00BD2B45" w:rsidRPr="00BC154E">
        <w:rPr>
          <w:lang w:val="es-ES"/>
        </w:rPr>
        <w:t xml:space="preserve"> a través del cual se reciben recursos del Poder Judicial, por concepto de depósitos de imputados favorecidos con medidas de coerción económicas que les imponen los Tribunales de la República Dominicana.</w:t>
      </w:r>
      <w:r w:rsidR="00F130CC">
        <w:rPr>
          <w:noProof/>
          <w:lang w:val="es-ES"/>
        </w:rPr>
        <w:t xml:space="preserve"> </w:t>
      </w:r>
    </w:p>
    <w:tbl>
      <w:tblPr>
        <w:tblW w:w="5000" w:type="pct"/>
        <w:tblCellMar>
          <w:left w:w="70" w:type="dxa"/>
          <w:right w:w="70" w:type="dxa"/>
        </w:tblCellMar>
        <w:tblLook w:val="04A0" w:firstRow="1" w:lastRow="0" w:firstColumn="1" w:lastColumn="0" w:noHBand="0" w:noVBand="1"/>
      </w:tblPr>
      <w:tblGrid>
        <w:gridCol w:w="3062"/>
        <w:gridCol w:w="1668"/>
        <w:gridCol w:w="1779"/>
        <w:gridCol w:w="1411"/>
      </w:tblGrid>
      <w:tr w:rsidR="004E4D4E" w:rsidRPr="004E4D4E" w14:paraId="3F083BB1" w14:textId="77777777" w:rsidTr="00517FB1">
        <w:trPr>
          <w:trHeight w:val="402"/>
        </w:trPr>
        <w:tc>
          <w:tcPr>
            <w:tcW w:w="5000" w:type="pct"/>
            <w:gridSpan w:val="4"/>
            <w:tcBorders>
              <w:top w:val="nil"/>
              <w:left w:val="nil"/>
              <w:bottom w:val="nil"/>
              <w:right w:val="nil"/>
            </w:tcBorders>
            <w:vAlign w:val="center"/>
            <w:hideMark/>
          </w:tcPr>
          <w:p w14:paraId="0D181782" w14:textId="011A6FC8" w:rsidR="004E4D4E" w:rsidRDefault="004E4D4E" w:rsidP="004E4D4E">
            <w:pPr>
              <w:spacing w:after="0" w:line="240" w:lineRule="auto"/>
              <w:jc w:val="center"/>
              <w:rPr>
                <w:rFonts w:eastAsia="Times New Roman"/>
                <w:b/>
                <w:bCs/>
                <w:spacing w:val="0"/>
                <w:lang w:val="es-ES" w:eastAsia="es-ES"/>
              </w:rPr>
            </w:pPr>
            <w:r w:rsidRPr="004E4D4E">
              <w:rPr>
                <w:rFonts w:eastAsia="Times New Roman"/>
                <w:b/>
                <w:bCs/>
                <w:spacing w:val="0"/>
                <w:lang w:val="es-ES" w:eastAsia="es-ES"/>
              </w:rPr>
              <w:t>Cuadro No.</w:t>
            </w:r>
            <w:r w:rsidR="00DE40BA">
              <w:rPr>
                <w:rFonts w:eastAsia="Times New Roman"/>
                <w:b/>
                <w:bCs/>
                <w:spacing w:val="0"/>
                <w:lang w:val="es-ES" w:eastAsia="es-ES"/>
              </w:rPr>
              <w:t>9</w:t>
            </w:r>
          </w:p>
          <w:p w14:paraId="5B0AB4A7" w14:textId="77777777" w:rsidR="004E4D4E" w:rsidRDefault="004E4D4E" w:rsidP="004E4D4E">
            <w:pPr>
              <w:spacing w:after="0" w:line="240" w:lineRule="auto"/>
              <w:jc w:val="center"/>
              <w:rPr>
                <w:rFonts w:eastAsia="Times New Roman"/>
                <w:b/>
                <w:bCs/>
                <w:spacing w:val="0"/>
                <w:lang w:val="es-ES" w:eastAsia="es-ES"/>
              </w:rPr>
            </w:pPr>
            <w:r w:rsidRPr="004E4D4E">
              <w:rPr>
                <w:rFonts w:eastAsia="Times New Roman"/>
                <w:b/>
                <w:bCs/>
                <w:spacing w:val="0"/>
                <w:lang w:val="es-ES" w:eastAsia="es-ES"/>
              </w:rPr>
              <w:t>Ejecución Programa Garantías Judiciales</w:t>
            </w:r>
          </w:p>
          <w:p w14:paraId="5035C8D0" w14:textId="77777777" w:rsidR="004E4D4E" w:rsidRDefault="004E4D4E" w:rsidP="004E4D4E">
            <w:pPr>
              <w:spacing w:after="0" w:line="240" w:lineRule="auto"/>
              <w:jc w:val="center"/>
              <w:rPr>
                <w:rFonts w:eastAsia="Times New Roman"/>
                <w:b/>
                <w:bCs/>
                <w:spacing w:val="0"/>
                <w:lang w:val="es-ES" w:eastAsia="es-ES"/>
              </w:rPr>
            </w:pPr>
            <w:r w:rsidRPr="004E4D4E">
              <w:rPr>
                <w:rFonts w:eastAsia="Times New Roman"/>
                <w:b/>
                <w:bCs/>
                <w:spacing w:val="0"/>
                <w:lang w:val="es-ES" w:eastAsia="es-ES"/>
              </w:rPr>
              <w:t>Enero - Diciembre 2025</w:t>
            </w:r>
          </w:p>
          <w:p w14:paraId="33542B27" w14:textId="3A65AAC8" w:rsidR="004E4D4E" w:rsidRPr="004E4D4E" w:rsidRDefault="004E4D4E" w:rsidP="004E4D4E">
            <w:pPr>
              <w:spacing w:after="0" w:line="240" w:lineRule="auto"/>
              <w:jc w:val="center"/>
              <w:rPr>
                <w:rFonts w:eastAsia="Times New Roman"/>
                <w:b/>
                <w:bCs/>
                <w:spacing w:val="0"/>
                <w:lang w:val="es-ES" w:eastAsia="es-ES"/>
              </w:rPr>
            </w:pPr>
            <w:r w:rsidRPr="004E4D4E">
              <w:rPr>
                <w:rFonts w:eastAsia="Times New Roman"/>
                <w:b/>
                <w:bCs/>
                <w:spacing w:val="0"/>
                <w:lang w:val="es-ES" w:eastAsia="es-ES"/>
              </w:rPr>
              <w:t>(En Millones de RD$)</w:t>
            </w:r>
          </w:p>
        </w:tc>
      </w:tr>
      <w:tr w:rsidR="004E4D4E" w:rsidRPr="004E4D4E" w14:paraId="779EB0D0" w14:textId="77777777" w:rsidTr="00BC154E">
        <w:trPr>
          <w:trHeight w:val="80"/>
        </w:trPr>
        <w:tc>
          <w:tcPr>
            <w:tcW w:w="5000" w:type="pct"/>
            <w:gridSpan w:val="4"/>
            <w:tcBorders>
              <w:top w:val="nil"/>
              <w:left w:val="nil"/>
              <w:bottom w:val="single" w:sz="4" w:space="0" w:color="AEAAAA" w:themeColor="background2" w:themeShade="BF"/>
              <w:right w:val="nil"/>
            </w:tcBorders>
            <w:vAlign w:val="center"/>
            <w:hideMark/>
          </w:tcPr>
          <w:p w14:paraId="2D9CE8E0" w14:textId="1040E3DD" w:rsidR="004E4D4E" w:rsidRPr="004E4D4E" w:rsidRDefault="004E4D4E" w:rsidP="004E4D4E">
            <w:pPr>
              <w:spacing w:after="0" w:line="240" w:lineRule="auto"/>
              <w:jc w:val="center"/>
              <w:rPr>
                <w:rFonts w:eastAsia="Times New Roman"/>
                <w:b/>
                <w:bCs/>
                <w:spacing w:val="0"/>
                <w:lang w:val="es-ES" w:eastAsia="es-ES"/>
              </w:rPr>
            </w:pPr>
          </w:p>
        </w:tc>
      </w:tr>
      <w:tr w:rsidR="004E4D4E" w:rsidRPr="004E4D4E" w14:paraId="671C4610" w14:textId="77777777" w:rsidTr="009D7F88">
        <w:trPr>
          <w:trHeight w:val="570"/>
        </w:trPr>
        <w:tc>
          <w:tcPr>
            <w:tcW w:w="1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DF21ACB" w14:textId="77777777" w:rsidR="004E4D4E" w:rsidRPr="004E4D4E" w:rsidRDefault="004E4D4E" w:rsidP="004E4D4E">
            <w:pPr>
              <w:spacing w:after="0" w:line="240" w:lineRule="auto"/>
              <w:jc w:val="left"/>
              <w:rPr>
                <w:rFonts w:eastAsia="Times New Roman"/>
                <w:b/>
                <w:bCs/>
                <w:color w:val="FFFFFF" w:themeColor="background1"/>
                <w:spacing w:val="0"/>
                <w:lang w:val="es-ES" w:eastAsia="es-ES"/>
              </w:rPr>
            </w:pPr>
            <w:r w:rsidRPr="004E4D4E">
              <w:rPr>
                <w:rFonts w:eastAsia="Times New Roman"/>
                <w:b/>
                <w:bCs/>
                <w:color w:val="FFFFFF" w:themeColor="background1"/>
                <w:spacing w:val="0"/>
                <w:lang w:val="es-ES" w:eastAsia="es-ES"/>
              </w:rPr>
              <w:t>Concepto</w:t>
            </w:r>
          </w:p>
        </w:tc>
        <w:tc>
          <w:tcPr>
            <w:tcW w:w="10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BFAA1B4" w14:textId="77777777" w:rsidR="004E4D4E" w:rsidRPr="004E4D4E" w:rsidRDefault="004E4D4E" w:rsidP="004E4D4E">
            <w:pPr>
              <w:spacing w:after="0" w:line="240" w:lineRule="auto"/>
              <w:jc w:val="center"/>
              <w:rPr>
                <w:rFonts w:eastAsia="Times New Roman"/>
                <w:b/>
                <w:bCs/>
                <w:color w:val="FFFFFF" w:themeColor="background1"/>
                <w:spacing w:val="0"/>
                <w:lang w:val="es-ES" w:eastAsia="es-ES"/>
              </w:rPr>
            </w:pPr>
            <w:r w:rsidRPr="004E4D4E">
              <w:rPr>
                <w:rFonts w:eastAsia="Times New Roman"/>
                <w:b/>
                <w:bCs/>
                <w:color w:val="FFFFFF" w:themeColor="background1"/>
                <w:spacing w:val="0"/>
                <w:lang w:val="es-ES" w:eastAsia="es-ES"/>
              </w:rPr>
              <w:t>Programado</w:t>
            </w:r>
          </w:p>
        </w:tc>
        <w:tc>
          <w:tcPr>
            <w:tcW w:w="112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91A6CEE" w14:textId="6418F9E3" w:rsidR="004E4D4E" w:rsidRPr="004E4D4E" w:rsidRDefault="004E4D4E" w:rsidP="004E4D4E">
            <w:pPr>
              <w:spacing w:after="0" w:line="240" w:lineRule="auto"/>
              <w:jc w:val="center"/>
              <w:rPr>
                <w:rFonts w:eastAsia="Times New Roman"/>
                <w:b/>
                <w:bCs/>
                <w:color w:val="FFFFFF" w:themeColor="background1"/>
                <w:spacing w:val="0"/>
                <w:lang w:val="es-ES" w:eastAsia="es-ES"/>
              </w:rPr>
            </w:pPr>
            <w:r w:rsidRPr="004E4D4E">
              <w:rPr>
                <w:rFonts w:eastAsia="Times New Roman"/>
                <w:b/>
                <w:bCs/>
                <w:color w:val="FFFFFF" w:themeColor="background1"/>
                <w:spacing w:val="0"/>
                <w:lang w:val="es-ES" w:eastAsia="es-ES"/>
              </w:rPr>
              <w:t>Ejecutado</w:t>
            </w:r>
            <w:r>
              <w:rPr>
                <w:rFonts w:eastAsia="Times New Roman"/>
                <w:b/>
                <w:bCs/>
                <w:color w:val="FFFFFF" w:themeColor="background1"/>
                <w:spacing w:val="0"/>
                <w:lang w:val="es-ES" w:eastAsia="es-ES"/>
              </w:rPr>
              <w:t>*</w:t>
            </w:r>
          </w:p>
        </w:tc>
        <w:tc>
          <w:tcPr>
            <w:tcW w:w="89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5D1A7B9" w14:textId="77777777" w:rsidR="004E4D4E" w:rsidRPr="004E4D4E" w:rsidRDefault="004E4D4E" w:rsidP="004E4D4E">
            <w:pPr>
              <w:spacing w:after="0" w:line="240" w:lineRule="auto"/>
              <w:jc w:val="center"/>
              <w:rPr>
                <w:rFonts w:eastAsia="Times New Roman"/>
                <w:b/>
                <w:bCs/>
                <w:color w:val="FFFFFF" w:themeColor="background1"/>
                <w:spacing w:val="0"/>
                <w:lang w:val="es-ES" w:eastAsia="es-ES"/>
              </w:rPr>
            </w:pPr>
            <w:r w:rsidRPr="004E4D4E">
              <w:rPr>
                <w:rFonts w:eastAsia="Times New Roman"/>
                <w:b/>
                <w:bCs/>
                <w:color w:val="FFFFFF" w:themeColor="background1"/>
                <w:spacing w:val="0"/>
                <w:lang w:val="es-ES" w:eastAsia="es-ES"/>
              </w:rPr>
              <w:t>Ejecución %</w:t>
            </w:r>
          </w:p>
        </w:tc>
      </w:tr>
      <w:tr w:rsidR="004E4D4E" w:rsidRPr="004E4D4E" w14:paraId="0AF82D42" w14:textId="77777777" w:rsidTr="003E7C07">
        <w:trPr>
          <w:trHeight w:val="397"/>
        </w:trPr>
        <w:tc>
          <w:tcPr>
            <w:tcW w:w="1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42B8B632" w14:textId="77777777" w:rsidR="004E4D4E" w:rsidRPr="004E4D4E" w:rsidRDefault="004E4D4E" w:rsidP="004E4D4E">
            <w:pPr>
              <w:spacing w:after="0" w:line="240" w:lineRule="auto"/>
              <w:jc w:val="left"/>
              <w:rPr>
                <w:rFonts w:eastAsia="Times New Roman"/>
                <w:spacing w:val="0"/>
                <w:lang w:val="es-ES" w:eastAsia="es-ES"/>
              </w:rPr>
            </w:pPr>
            <w:r w:rsidRPr="004E4D4E">
              <w:rPr>
                <w:rFonts w:eastAsia="Times New Roman"/>
                <w:spacing w:val="0"/>
                <w:lang w:val="es-ES" w:eastAsia="es-ES"/>
              </w:rPr>
              <w:t>Brutas</w:t>
            </w:r>
          </w:p>
        </w:tc>
        <w:tc>
          <w:tcPr>
            <w:tcW w:w="10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43326299" w14:textId="5A6D9B29" w:rsidR="004E4D4E" w:rsidRPr="004E4D4E" w:rsidRDefault="004E4D4E" w:rsidP="004E4D4E">
            <w:pPr>
              <w:spacing w:after="0" w:line="240" w:lineRule="auto"/>
              <w:jc w:val="right"/>
              <w:rPr>
                <w:rFonts w:eastAsia="Times New Roman"/>
                <w:spacing w:val="0"/>
                <w:lang w:val="es-ES" w:eastAsia="es-ES"/>
              </w:rPr>
            </w:pPr>
            <w:r w:rsidRPr="004E4D4E">
              <w:rPr>
                <w:rFonts w:eastAsia="Times New Roman"/>
                <w:spacing w:val="0"/>
                <w:lang w:val="es-ES" w:eastAsia="es-ES"/>
              </w:rPr>
              <w:t xml:space="preserve">        328</w:t>
            </w:r>
            <w:r w:rsidR="00BC154E">
              <w:rPr>
                <w:rFonts w:eastAsia="Times New Roman"/>
                <w:spacing w:val="0"/>
                <w:lang w:val="es-ES" w:eastAsia="es-ES"/>
              </w:rPr>
              <w:t>.5</w:t>
            </w:r>
          </w:p>
        </w:tc>
        <w:tc>
          <w:tcPr>
            <w:tcW w:w="112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7EFD5787" w14:textId="0FCC72CB" w:rsidR="004E4D4E" w:rsidRPr="004E4D4E" w:rsidRDefault="004E4D4E" w:rsidP="004E4D4E">
            <w:pPr>
              <w:spacing w:after="0" w:line="240" w:lineRule="auto"/>
              <w:jc w:val="right"/>
              <w:rPr>
                <w:rFonts w:eastAsia="Times New Roman"/>
                <w:spacing w:val="0"/>
                <w:lang w:val="es-ES" w:eastAsia="es-ES"/>
              </w:rPr>
            </w:pPr>
            <w:r w:rsidRPr="004E4D4E">
              <w:rPr>
                <w:rFonts w:eastAsia="Times New Roman"/>
                <w:spacing w:val="0"/>
                <w:lang w:val="es-ES" w:eastAsia="es-ES"/>
              </w:rPr>
              <w:t xml:space="preserve">          322</w:t>
            </w:r>
            <w:r w:rsidR="00BC154E">
              <w:rPr>
                <w:rFonts w:eastAsia="Times New Roman"/>
                <w:spacing w:val="0"/>
                <w:lang w:val="es-ES" w:eastAsia="es-ES"/>
              </w:rPr>
              <w:t>.</w:t>
            </w:r>
            <w:r w:rsidR="00F8054F">
              <w:rPr>
                <w:rFonts w:eastAsia="Times New Roman"/>
                <w:spacing w:val="0"/>
                <w:lang w:val="es-ES" w:eastAsia="es-ES"/>
              </w:rPr>
              <w:t>9</w:t>
            </w:r>
          </w:p>
        </w:tc>
        <w:tc>
          <w:tcPr>
            <w:tcW w:w="89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5813CEFA" w14:textId="77777777" w:rsidR="004E4D4E" w:rsidRPr="004E4D4E" w:rsidRDefault="004E4D4E" w:rsidP="004E4D4E">
            <w:pPr>
              <w:spacing w:after="0" w:line="240" w:lineRule="auto"/>
              <w:jc w:val="right"/>
              <w:rPr>
                <w:rFonts w:eastAsia="Times New Roman"/>
                <w:spacing w:val="0"/>
                <w:lang w:val="es-ES" w:eastAsia="es-ES"/>
              </w:rPr>
            </w:pPr>
            <w:r w:rsidRPr="004E4D4E">
              <w:rPr>
                <w:rFonts w:eastAsia="Times New Roman"/>
                <w:spacing w:val="0"/>
                <w:lang w:val="es-ES" w:eastAsia="es-ES"/>
              </w:rPr>
              <w:t>98.3</w:t>
            </w:r>
          </w:p>
        </w:tc>
      </w:tr>
      <w:tr w:rsidR="004E4D4E" w:rsidRPr="004E4D4E" w14:paraId="42C7451F" w14:textId="77777777" w:rsidTr="003E7C07">
        <w:trPr>
          <w:trHeight w:val="397"/>
        </w:trPr>
        <w:tc>
          <w:tcPr>
            <w:tcW w:w="1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6DECE7AF" w14:textId="77777777" w:rsidR="004E4D4E" w:rsidRPr="004E4D4E" w:rsidRDefault="004E4D4E" w:rsidP="004E4D4E">
            <w:pPr>
              <w:spacing w:after="0" w:line="240" w:lineRule="auto"/>
              <w:jc w:val="left"/>
              <w:rPr>
                <w:rFonts w:eastAsia="Times New Roman"/>
                <w:spacing w:val="0"/>
                <w:lang w:val="es-ES" w:eastAsia="es-ES"/>
              </w:rPr>
            </w:pPr>
            <w:r w:rsidRPr="004E4D4E">
              <w:rPr>
                <w:rFonts w:eastAsia="Times New Roman"/>
                <w:spacing w:val="0"/>
                <w:lang w:val="es-ES" w:eastAsia="es-ES"/>
              </w:rPr>
              <w:t>Netas</w:t>
            </w:r>
          </w:p>
        </w:tc>
        <w:tc>
          <w:tcPr>
            <w:tcW w:w="10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348112F2" w14:textId="33E1B6C7" w:rsidR="004E4D4E" w:rsidRPr="004E4D4E" w:rsidRDefault="004E4D4E" w:rsidP="004E4D4E">
            <w:pPr>
              <w:spacing w:after="0" w:line="240" w:lineRule="auto"/>
              <w:jc w:val="right"/>
              <w:rPr>
                <w:rFonts w:eastAsia="Times New Roman"/>
                <w:spacing w:val="0"/>
                <w:lang w:val="es-ES" w:eastAsia="es-ES"/>
              </w:rPr>
            </w:pPr>
            <w:r w:rsidRPr="004E4D4E">
              <w:rPr>
                <w:rFonts w:eastAsia="Times New Roman"/>
                <w:spacing w:val="0"/>
                <w:lang w:val="es-ES" w:eastAsia="es-ES"/>
              </w:rPr>
              <w:t xml:space="preserve">        219</w:t>
            </w:r>
            <w:r w:rsidR="00BC154E">
              <w:rPr>
                <w:rFonts w:eastAsia="Times New Roman"/>
                <w:spacing w:val="0"/>
                <w:lang w:val="es-ES" w:eastAsia="es-ES"/>
              </w:rPr>
              <w:t>.7</w:t>
            </w:r>
          </w:p>
        </w:tc>
        <w:tc>
          <w:tcPr>
            <w:tcW w:w="112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56C096D1" w14:textId="4509689F" w:rsidR="004E4D4E" w:rsidRPr="004E4D4E" w:rsidRDefault="004E4D4E" w:rsidP="004E4D4E">
            <w:pPr>
              <w:spacing w:after="0" w:line="240" w:lineRule="auto"/>
              <w:jc w:val="right"/>
              <w:rPr>
                <w:rFonts w:eastAsia="Times New Roman"/>
                <w:spacing w:val="0"/>
                <w:lang w:val="es-ES" w:eastAsia="es-ES"/>
              </w:rPr>
            </w:pPr>
            <w:r w:rsidRPr="004E4D4E">
              <w:rPr>
                <w:rFonts w:eastAsia="Times New Roman"/>
                <w:spacing w:val="0"/>
                <w:lang w:val="es-ES" w:eastAsia="es-ES"/>
              </w:rPr>
              <w:t xml:space="preserve">          174</w:t>
            </w:r>
            <w:r w:rsidR="00BC154E">
              <w:rPr>
                <w:rFonts w:eastAsia="Times New Roman"/>
                <w:spacing w:val="0"/>
                <w:lang w:val="es-ES" w:eastAsia="es-ES"/>
              </w:rPr>
              <w:t>.1</w:t>
            </w:r>
          </w:p>
        </w:tc>
        <w:tc>
          <w:tcPr>
            <w:tcW w:w="89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3566C604" w14:textId="77777777" w:rsidR="004E4D4E" w:rsidRPr="004E4D4E" w:rsidRDefault="004E4D4E" w:rsidP="004E4D4E">
            <w:pPr>
              <w:spacing w:after="0" w:line="240" w:lineRule="auto"/>
              <w:jc w:val="right"/>
              <w:rPr>
                <w:rFonts w:eastAsia="Times New Roman"/>
                <w:spacing w:val="0"/>
                <w:lang w:val="es-ES" w:eastAsia="es-ES"/>
              </w:rPr>
            </w:pPr>
            <w:r w:rsidRPr="004E4D4E">
              <w:rPr>
                <w:rFonts w:eastAsia="Times New Roman"/>
                <w:spacing w:val="0"/>
                <w:lang w:val="es-ES" w:eastAsia="es-ES"/>
              </w:rPr>
              <w:t xml:space="preserve">79.3 </w:t>
            </w:r>
          </w:p>
        </w:tc>
      </w:tr>
      <w:tr w:rsidR="004E4D4E" w:rsidRPr="004E4D4E" w14:paraId="0DBDC8E0" w14:textId="77777777" w:rsidTr="009D7F88">
        <w:trPr>
          <w:trHeight w:val="510"/>
        </w:trPr>
        <w:tc>
          <w:tcPr>
            <w:tcW w:w="5000" w:type="pct"/>
            <w:gridSpan w:val="4"/>
            <w:tcBorders>
              <w:top w:val="single" w:sz="4" w:space="0" w:color="AEAAAA" w:themeColor="background2" w:themeShade="BF"/>
              <w:left w:val="nil"/>
              <w:bottom w:val="nil"/>
              <w:right w:val="nil"/>
            </w:tcBorders>
            <w:noWrap/>
            <w:vAlign w:val="bottom"/>
            <w:hideMark/>
          </w:tcPr>
          <w:p w14:paraId="0D88E029" w14:textId="77777777" w:rsidR="004E4D4E" w:rsidRDefault="004E4D4E" w:rsidP="004E4D4E">
            <w:pPr>
              <w:spacing w:after="0" w:line="240" w:lineRule="auto"/>
              <w:jc w:val="left"/>
              <w:rPr>
                <w:rFonts w:eastAsia="Times New Roman"/>
                <w:i/>
                <w:iCs/>
                <w:spacing w:val="0"/>
                <w:sz w:val="18"/>
                <w:szCs w:val="18"/>
                <w:lang w:val="es-ES" w:eastAsia="es-ES"/>
              </w:rPr>
            </w:pPr>
            <w:r w:rsidRPr="004E4D4E">
              <w:rPr>
                <w:rFonts w:eastAsia="Times New Roman"/>
                <w:i/>
                <w:iCs/>
                <w:spacing w:val="0"/>
                <w:sz w:val="18"/>
                <w:szCs w:val="18"/>
                <w:lang w:val="es-ES" w:eastAsia="es-ES"/>
              </w:rPr>
              <w:t>Fuente: Dir. Planeación Estratégica, Sección Programación Financiera</w:t>
            </w:r>
          </w:p>
          <w:p w14:paraId="71B37C8B" w14:textId="7347021E" w:rsidR="004E4D4E" w:rsidRPr="004E4D4E" w:rsidRDefault="005B60CA" w:rsidP="004E4D4E">
            <w:pPr>
              <w:spacing w:after="0" w:line="240" w:lineRule="auto"/>
              <w:jc w:val="left"/>
              <w:rPr>
                <w:rFonts w:eastAsia="Times New Roman"/>
                <w:i/>
                <w:iCs/>
                <w:spacing w:val="0"/>
                <w:sz w:val="18"/>
                <w:szCs w:val="18"/>
                <w:lang w:val="es-ES" w:eastAsia="es-ES"/>
              </w:rPr>
            </w:pPr>
            <w:r>
              <w:rPr>
                <w:rFonts w:eastAsia="Times New Roman"/>
                <w:i/>
                <w:iCs/>
                <w:spacing w:val="0"/>
                <w:sz w:val="18"/>
                <w:szCs w:val="18"/>
                <w:lang w:val="es-ES" w:eastAsia="es-ES"/>
              </w:rPr>
              <w:t>*M</w:t>
            </w:r>
            <w:r w:rsidR="004E4D4E" w:rsidRPr="004E4D4E">
              <w:rPr>
                <w:rFonts w:eastAsia="Times New Roman"/>
                <w:i/>
                <w:iCs/>
                <w:spacing w:val="0"/>
                <w:sz w:val="18"/>
                <w:szCs w:val="18"/>
                <w:lang w:val="es-ES" w:eastAsia="es-ES"/>
              </w:rPr>
              <w:t>es de diciembre proyectado</w:t>
            </w:r>
          </w:p>
        </w:tc>
      </w:tr>
    </w:tbl>
    <w:p w14:paraId="140B081F" w14:textId="4314DC5C" w:rsidR="00A51B97" w:rsidRDefault="00700A08" w:rsidP="009D7F88">
      <w:pPr>
        <w:spacing w:before="240"/>
        <w:rPr>
          <w:lang w:val="es-ES"/>
        </w:rPr>
      </w:pPr>
      <w:r>
        <w:rPr>
          <w:noProof/>
          <w:lang w:val="es-ES"/>
        </w:rPr>
        <w:t xml:space="preserve">Este año </w:t>
      </w:r>
      <w:r w:rsidR="00586E3F">
        <w:rPr>
          <w:noProof/>
          <w:lang w:val="es-ES"/>
        </w:rPr>
        <w:t xml:space="preserve">el Banco Agrícola </w:t>
      </w:r>
      <w:r w:rsidR="00A51B97">
        <w:rPr>
          <w:noProof/>
          <w:lang w:val="es-ES"/>
        </w:rPr>
        <w:t xml:space="preserve">capto </w:t>
      </w:r>
      <w:r w:rsidR="00586E3F">
        <w:rPr>
          <w:noProof/>
          <w:lang w:val="es-ES"/>
        </w:rPr>
        <w:t>a</w:t>
      </w:r>
      <w:r w:rsidR="00586E3F" w:rsidRPr="00F8054F">
        <w:rPr>
          <w:lang w:val="es-ES"/>
        </w:rPr>
        <w:t xml:space="preserve"> través</w:t>
      </w:r>
      <w:r w:rsidR="00A60EB1" w:rsidRPr="00F8054F">
        <w:rPr>
          <w:lang w:val="es-ES"/>
        </w:rPr>
        <w:t xml:space="preserve"> </w:t>
      </w:r>
      <w:r w:rsidR="00A51B97">
        <w:rPr>
          <w:lang w:val="es-ES"/>
        </w:rPr>
        <w:t xml:space="preserve">del </w:t>
      </w:r>
      <w:r w:rsidR="00A60EB1" w:rsidRPr="00F8054F">
        <w:rPr>
          <w:lang w:val="es-ES"/>
        </w:rPr>
        <w:t xml:space="preserve">Programa de </w:t>
      </w:r>
      <w:r w:rsidR="00517FB1" w:rsidRPr="00F8054F">
        <w:rPr>
          <w:lang w:val="es-ES"/>
        </w:rPr>
        <w:t xml:space="preserve">Garantías </w:t>
      </w:r>
      <w:r w:rsidR="00A51B97">
        <w:rPr>
          <w:lang w:val="es-ES"/>
        </w:rPr>
        <w:t>unos</w:t>
      </w:r>
      <w:r w:rsidR="00837E73" w:rsidRPr="00F8054F">
        <w:rPr>
          <w:lang w:val="es-ES"/>
        </w:rPr>
        <w:t xml:space="preserve"> </w:t>
      </w:r>
      <w:r w:rsidR="00517FB1" w:rsidRPr="00F8054F">
        <w:rPr>
          <w:lang w:val="es-ES"/>
        </w:rPr>
        <w:t>RD$3</w:t>
      </w:r>
      <w:r w:rsidR="00837E73" w:rsidRPr="00F8054F">
        <w:rPr>
          <w:lang w:val="es-ES"/>
        </w:rPr>
        <w:t>22.9</w:t>
      </w:r>
      <w:r w:rsidR="00517FB1" w:rsidRPr="00F8054F">
        <w:rPr>
          <w:lang w:val="es-ES"/>
        </w:rPr>
        <w:t xml:space="preserve"> millones</w:t>
      </w:r>
      <w:r w:rsidR="00837E73" w:rsidRPr="00F8054F">
        <w:rPr>
          <w:lang w:val="es-ES"/>
        </w:rPr>
        <w:t xml:space="preserve"> en </w:t>
      </w:r>
      <w:r w:rsidR="00057814" w:rsidRPr="00F8054F">
        <w:rPr>
          <w:lang w:val="es-ES"/>
        </w:rPr>
        <w:t>términos</w:t>
      </w:r>
      <w:r w:rsidR="00837E73" w:rsidRPr="00F8054F">
        <w:rPr>
          <w:lang w:val="es-ES"/>
        </w:rPr>
        <w:t xml:space="preserve"> bruto</w:t>
      </w:r>
      <w:r w:rsidR="00517FB1" w:rsidRPr="00F8054F">
        <w:rPr>
          <w:lang w:val="es-ES"/>
        </w:rPr>
        <w:t xml:space="preserve">, registrando una ejecución de </w:t>
      </w:r>
      <w:r w:rsidR="00C544F5" w:rsidRPr="00F8054F">
        <w:rPr>
          <w:lang w:val="es-ES"/>
        </w:rPr>
        <w:t>98.3</w:t>
      </w:r>
      <w:r w:rsidR="00517FB1" w:rsidRPr="00F8054F">
        <w:rPr>
          <w:lang w:val="es-ES"/>
        </w:rPr>
        <w:t xml:space="preserve">%, con relación al monto programado. </w:t>
      </w:r>
      <w:r w:rsidR="00C544F5" w:rsidRPr="00F8054F">
        <w:rPr>
          <w:lang w:val="es-ES"/>
        </w:rPr>
        <w:t xml:space="preserve">Mientras que </w:t>
      </w:r>
      <w:r w:rsidR="001C73D5" w:rsidRPr="00F8054F">
        <w:rPr>
          <w:lang w:val="es-ES"/>
        </w:rPr>
        <w:t xml:space="preserve">los </w:t>
      </w:r>
      <w:r w:rsidR="00517FB1" w:rsidRPr="00F8054F">
        <w:rPr>
          <w:lang w:val="es-ES"/>
        </w:rPr>
        <w:t xml:space="preserve">recursos netos </w:t>
      </w:r>
      <w:r w:rsidR="001C73D5" w:rsidRPr="00F8054F">
        <w:rPr>
          <w:lang w:val="es-ES"/>
        </w:rPr>
        <w:t xml:space="preserve">registraron </w:t>
      </w:r>
      <w:r w:rsidR="00517FB1" w:rsidRPr="00F8054F">
        <w:rPr>
          <w:lang w:val="es-ES"/>
        </w:rPr>
        <w:t>RD$</w:t>
      </w:r>
      <w:r w:rsidR="00C544F5" w:rsidRPr="00F8054F">
        <w:rPr>
          <w:lang w:val="es-ES"/>
        </w:rPr>
        <w:t>174.1</w:t>
      </w:r>
      <w:r w:rsidR="00517FB1" w:rsidRPr="00F8054F">
        <w:rPr>
          <w:lang w:val="es-ES"/>
        </w:rPr>
        <w:t xml:space="preserve"> millones, </w:t>
      </w:r>
      <w:r w:rsidR="00AB48FB" w:rsidRPr="00F8054F">
        <w:rPr>
          <w:lang w:val="es-ES"/>
        </w:rPr>
        <w:t>el</w:t>
      </w:r>
      <w:r w:rsidR="00517FB1" w:rsidRPr="00F8054F">
        <w:rPr>
          <w:lang w:val="es-ES"/>
        </w:rPr>
        <w:t xml:space="preserve"> </w:t>
      </w:r>
      <w:r w:rsidR="00C544F5" w:rsidRPr="00F8054F">
        <w:rPr>
          <w:lang w:val="es-ES"/>
        </w:rPr>
        <w:t>79.3</w:t>
      </w:r>
      <w:r w:rsidR="00517FB1" w:rsidRPr="00F8054F">
        <w:rPr>
          <w:lang w:val="es-ES"/>
        </w:rPr>
        <w:t xml:space="preserve">%, respecto a la programación para este periodo. </w:t>
      </w:r>
      <w:r w:rsidR="00D00EEC">
        <w:rPr>
          <w:lang w:val="es-ES"/>
        </w:rPr>
        <w:t>Este programa cerró con un balance neto de RD$1,847.2 millones acumulados</w:t>
      </w:r>
    </w:p>
    <w:p w14:paraId="62323186" w14:textId="1A6E499F" w:rsidR="00762162" w:rsidRDefault="00517FB1" w:rsidP="009D7F88">
      <w:pPr>
        <w:spacing w:before="240"/>
        <w:rPr>
          <w:noProof/>
          <w:lang w:val="es-ES"/>
        </w:rPr>
      </w:pPr>
      <w:r w:rsidRPr="00F8054F">
        <w:rPr>
          <w:lang w:val="es-ES"/>
        </w:rPr>
        <w:t xml:space="preserve">El índice de retención de este programa fue de </w:t>
      </w:r>
      <w:r w:rsidR="002F098A" w:rsidRPr="00F8054F">
        <w:rPr>
          <w:lang w:val="es-ES"/>
        </w:rPr>
        <w:t>53.9</w:t>
      </w:r>
      <w:r w:rsidRPr="00517FB1">
        <w:rPr>
          <w:noProof/>
          <w:lang w:val="es-ES"/>
        </w:rPr>
        <w:t>%.</w:t>
      </w:r>
      <w:r w:rsidR="00481DAD">
        <w:rPr>
          <w:noProof/>
          <w:lang w:val="es-ES"/>
        </w:rPr>
        <w:t xml:space="preserve"> </w:t>
      </w:r>
      <w:r w:rsidR="00017B8F">
        <w:rPr>
          <w:noProof/>
          <w:lang w:val="es-ES"/>
        </w:rPr>
        <w:t>O</w:t>
      </w:r>
      <w:r w:rsidR="00017B8F" w:rsidRPr="00F8054F">
        <w:rPr>
          <w:noProof/>
          <w:lang w:val="es-ES"/>
        </w:rPr>
        <w:t xml:space="preserve">rientados a </w:t>
      </w:r>
      <w:r w:rsidR="00017B8F">
        <w:rPr>
          <w:noProof/>
          <w:lang w:val="es-ES"/>
        </w:rPr>
        <w:t xml:space="preserve">seguir promoviendo la </w:t>
      </w:r>
      <w:r w:rsidR="00017B8F" w:rsidRPr="00F8054F">
        <w:rPr>
          <w:noProof/>
          <w:lang w:val="es-ES"/>
        </w:rPr>
        <w:t>genera</w:t>
      </w:r>
      <w:r w:rsidR="00D86953">
        <w:rPr>
          <w:noProof/>
          <w:lang w:val="es-ES"/>
        </w:rPr>
        <w:t>ción</w:t>
      </w:r>
      <w:r w:rsidR="00017B8F" w:rsidRPr="00F8054F">
        <w:rPr>
          <w:noProof/>
          <w:lang w:val="es-ES"/>
        </w:rPr>
        <w:t xml:space="preserve"> </w:t>
      </w:r>
      <w:r w:rsidR="009E305E">
        <w:rPr>
          <w:lang w:val="es-ES"/>
        </w:rPr>
        <w:t xml:space="preserve">de </w:t>
      </w:r>
      <w:r w:rsidR="00017B8F" w:rsidRPr="00F8054F">
        <w:rPr>
          <w:noProof/>
          <w:lang w:val="es-ES"/>
        </w:rPr>
        <w:t xml:space="preserve">ingresos </w:t>
      </w:r>
      <w:r w:rsidR="00017B8F">
        <w:rPr>
          <w:noProof/>
          <w:lang w:val="es-ES"/>
        </w:rPr>
        <w:t>se f</w:t>
      </w:r>
      <w:r w:rsidR="009E305E" w:rsidRPr="00F8054F">
        <w:rPr>
          <w:noProof/>
          <w:lang w:val="es-ES"/>
        </w:rPr>
        <w:t>ortaleci</w:t>
      </w:r>
      <w:r w:rsidR="00637BE9">
        <w:rPr>
          <w:noProof/>
          <w:lang w:val="es-ES"/>
        </w:rPr>
        <w:t xml:space="preserve">eron </w:t>
      </w:r>
      <w:r w:rsidR="009E305E">
        <w:rPr>
          <w:lang w:val="es-ES"/>
        </w:rPr>
        <w:t xml:space="preserve">los </w:t>
      </w:r>
      <w:r w:rsidR="009E305E" w:rsidRPr="00F8054F">
        <w:rPr>
          <w:lang w:val="es-ES"/>
        </w:rPr>
        <w:t xml:space="preserve">servicios colaterales, que </w:t>
      </w:r>
      <w:r w:rsidR="009E305E" w:rsidRPr="00F8054F">
        <w:rPr>
          <w:noProof/>
          <w:lang w:val="es-ES"/>
        </w:rPr>
        <w:t>contribuy</w:t>
      </w:r>
      <w:r w:rsidR="00637BE9">
        <w:rPr>
          <w:noProof/>
          <w:lang w:val="es-ES"/>
        </w:rPr>
        <w:t>e</w:t>
      </w:r>
      <w:r w:rsidR="009E305E" w:rsidRPr="00F8054F">
        <w:rPr>
          <w:noProof/>
          <w:lang w:val="es-ES"/>
        </w:rPr>
        <w:t>n</w:t>
      </w:r>
      <w:r w:rsidR="009E305E" w:rsidRPr="00F8054F">
        <w:rPr>
          <w:lang w:val="es-ES"/>
        </w:rPr>
        <w:t xml:space="preserve"> a fortalecer la cartera de préstamos, entre estos servicios están: </w:t>
      </w:r>
      <w:r w:rsidR="005665E3">
        <w:rPr>
          <w:noProof/>
          <w:lang w:val="es-ES"/>
        </w:rPr>
        <w:t>asesor</w:t>
      </w:r>
      <w:r w:rsidR="0041073D">
        <w:rPr>
          <w:noProof/>
          <w:lang w:val="es-ES"/>
        </w:rPr>
        <w:t>í</w:t>
      </w:r>
      <w:r w:rsidR="005665E3">
        <w:rPr>
          <w:noProof/>
          <w:lang w:val="es-ES"/>
        </w:rPr>
        <w:t>a t</w:t>
      </w:r>
      <w:r w:rsidR="006C349F">
        <w:rPr>
          <w:noProof/>
          <w:lang w:val="es-ES"/>
        </w:rPr>
        <w:t>é</w:t>
      </w:r>
      <w:r w:rsidR="005665E3">
        <w:rPr>
          <w:noProof/>
          <w:lang w:val="es-ES"/>
        </w:rPr>
        <w:t xml:space="preserve">cnica, </w:t>
      </w:r>
      <w:r w:rsidR="004A0AAF">
        <w:rPr>
          <w:noProof/>
          <w:lang w:val="es-ES"/>
        </w:rPr>
        <w:t>c</w:t>
      </w:r>
      <w:r w:rsidR="00501885">
        <w:rPr>
          <w:noProof/>
          <w:lang w:val="es-ES"/>
        </w:rPr>
        <w:t>arta</w:t>
      </w:r>
      <w:r w:rsidR="00202209">
        <w:rPr>
          <w:noProof/>
          <w:lang w:val="es-ES"/>
        </w:rPr>
        <w:t>s</w:t>
      </w:r>
      <w:r w:rsidR="00501885">
        <w:rPr>
          <w:noProof/>
          <w:lang w:val="es-ES"/>
        </w:rPr>
        <w:t xml:space="preserve"> con</w:t>
      </w:r>
      <w:r w:rsidR="00EB0AA8">
        <w:rPr>
          <w:noProof/>
          <w:lang w:val="es-ES"/>
        </w:rPr>
        <w:t>s</w:t>
      </w:r>
      <w:r w:rsidR="00501885">
        <w:rPr>
          <w:noProof/>
          <w:lang w:val="es-ES"/>
        </w:rPr>
        <w:t>ulares, pagos de servicios</w:t>
      </w:r>
      <w:r w:rsidR="00776E99">
        <w:rPr>
          <w:noProof/>
          <w:lang w:val="es-ES"/>
        </w:rPr>
        <w:t xml:space="preserve"> telef</w:t>
      </w:r>
      <w:r w:rsidR="0041073D">
        <w:rPr>
          <w:noProof/>
          <w:lang w:val="es-ES"/>
        </w:rPr>
        <w:t>ó</w:t>
      </w:r>
      <w:r w:rsidR="00776E99">
        <w:rPr>
          <w:noProof/>
          <w:lang w:val="es-ES"/>
        </w:rPr>
        <w:t>nicos (</w:t>
      </w:r>
      <w:r w:rsidR="004A0AAF">
        <w:rPr>
          <w:noProof/>
          <w:lang w:val="es-ES"/>
        </w:rPr>
        <w:t>C</w:t>
      </w:r>
      <w:r w:rsidR="00776E99">
        <w:rPr>
          <w:noProof/>
          <w:lang w:val="es-ES"/>
        </w:rPr>
        <w:t>laro</w:t>
      </w:r>
      <w:r w:rsidR="00776E99" w:rsidRPr="00F8054F">
        <w:rPr>
          <w:noProof/>
          <w:lang w:val="es-ES"/>
        </w:rPr>
        <w:t>)</w:t>
      </w:r>
      <w:r w:rsidR="00637BE9">
        <w:rPr>
          <w:noProof/>
          <w:lang w:val="es-ES"/>
        </w:rPr>
        <w:t>, entre otros</w:t>
      </w:r>
      <w:r w:rsidR="004A0AAF" w:rsidRPr="00F8054F">
        <w:rPr>
          <w:noProof/>
          <w:lang w:val="es-ES"/>
        </w:rPr>
        <w:t>.</w:t>
      </w:r>
    </w:p>
    <w:bookmarkEnd w:id="174"/>
    <w:bookmarkEnd w:id="189"/>
    <w:bookmarkEnd w:id="190"/>
    <w:p w14:paraId="608F956E" w14:textId="77777777" w:rsidR="00A51B97" w:rsidRDefault="00A51B97" w:rsidP="009D7F88">
      <w:pPr>
        <w:spacing w:before="240"/>
        <w:rPr>
          <w:noProof/>
          <w:lang w:val="es-ES"/>
        </w:rPr>
      </w:pPr>
    </w:p>
    <w:p w14:paraId="3F7F0A22" w14:textId="77777777" w:rsidR="00A51B97" w:rsidRDefault="00A51B97" w:rsidP="009D7F88">
      <w:pPr>
        <w:spacing w:before="240"/>
        <w:rPr>
          <w:noProof/>
          <w:lang w:val="es-ES"/>
        </w:rPr>
      </w:pPr>
    </w:p>
    <w:p w14:paraId="21FF3CFD" w14:textId="5994FA0F" w:rsidR="00A41996" w:rsidRPr="00C20D2C" w:rsidRDefault="00DE2D4A" w:rsidP="00C669FD">
      <w:pPr>
        <w:pStyle w:val="Ttulo1"/>
        <w:numPr>
          <w:ilvl w:val="0"/>
          <w:numId w:val="7"/>
        </w:numPr>
        <w:ind w:left="0" w:firstLine="0"/>
      </w:pPr>
      <w:r w:rsidRPr="00C20D2C">
        <w:lastRenderedPageBreak/>
        <w:t xml:space="preserve"> </w:t>
      </w:r>
      <w:bookmarkStart w:id="191" w:name="_Toc164778990"/>
      <w:bookmarkStart w:id="192" w:name="_Toc177978233"/>
      <w:bookmarkStart w:id="193" w:name="_Toc177978276"/>
      <w:bookmarkStart w:id="194" w:name="_Toc184993479"/>
      <w:bookmarkStart w:id="195" w:name="_Toc216962548"/>
      <w:r w:rsidRPr="00C20D2C">
        <w:t>Resultados de las Áreas Transversales y de Apoyo</w:t>
      </w:r>
      <w:bookmarkEnd w:id="128"/>
      <w:bookmarkEnd w:id="129"/>
      <w:bookmarkEnd w:id="130"/>
      <w:bookmarkEnd w:id="191"/>
      <w:bookmarkEnd w:id="192"/>
      <w:bookmarkEnd w:id="193"/>
      <w:bookmarkEnd w:id="194"/>
      <w:bookmarkEnd w:id="195"/>
    </w:p>
    <w:p w14:paraId="57D36C3B" w14:textId="77777777" w:rsidR="00A41996" w:rsidRPr="00C20D2C" w:rsidRDefault="00A41996" w:rsidP="00F7705E">
      <w:pPr>
        <w:spacing w:line="240" w:lineRule="auto"/>
        <w:rPr>
          <w:sz w:val="18"/>
          <w:lang w:val="es-DO"/>
        </w:rPr>
      </w:pPr>
      <w:r w:rsidRPr="00C20D2C">
        <w:rPr>
          <w:noProof/>
          <w:lang w:val="es-DO" w:eastAsia="es-DO"/>
        </w:rPr>
        <mc:AlternateContent>
          <mc:Choice Requires="wps">
            <w:drawing>
              <wp:anchor distT="4294967295" distB="4294967295" distL="114300" distR="114300" simplePos="0" relativeHeight="251658243" behindDoc="0" locked="0" layoutInCell="1" allowOverlap="1" wp14:anchorId="2BB1D7A4" wp14:editId="2B7DB6F5">
                <wp:simplePos x="0" y="0"/>
                <wp:positionH relativeFrom="margin">
                  <wp:posOffset>2247900</wp:posOffset>
                </wp:positionH>
                <wp:positionV relativeFrom="paragraph">
                  <wp:posOffset>68580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E3043" id="Straight Connector 15"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pt,5.4pt" to="21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uNwgp2gAAAAkBAAAP&#10;AAAAZHJzL2Rvd25yZXYueG1sTE/JTsMwEL0j8Q/WIHGjDiW0EOJUCAmJC1AKB47TeLJAPI5iNwl/&#10;zyAOcHyL3pJvZtepkYbQejZwvkhAEZfetlwbeHu9P7sCFSKyxc4zGfiiAJvi+CjHzPqJX2jcxVpJ&#10;CIcMDTQx9pnWoWzIYVj4nli0yg8Oo8Ch1nbAScJdp5dJstIOW5aGBnu6a6j83B2c9D4/+nU1PqzS&#10;uP14R3s9tU/V1pjTk/n2BlSkOf6Z4We+TIdCNu39gW1QnYGLy1S+RBESuSCGdLkW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CuNwgp2gAAAAkBAAAPAAAAAAAAAAAA&#10;AAAAACAEAABkcnMvZG93bnJldi54bWxQSwUGAAAAAAQABADzAAAAJwUAAAAA&#10;" strokecolor="#ee2a24" strokeweight="2.25pt">
                <v:stroke joinstyle="miter"/>
                <w10:wrap anchorx="margin"/>
              </v:line>
            </w:pict>
          </mc:Fallback>
        </mc:AlternateContent>
      </w:r>
    </w:p>
    <w:p w14:paraId="055784B9" w14:textId="5573D6A4" w:rsidR="00F7705E" w:rsidRDefault="00F7705E" w:rsidP="00F7705E">
      <w:pPr>
        <w:pStyle w:val="Prrafodelista"/>
        <w:ind w:left="360"/>
        <w:jc w:val="center"/>
        <w:rPr>
          <w:lang w:val="es-DO"/>
        </w:rPr>
      </w:pPr>
      <w:bookmarkStart w:id="196" w:name="_Toc164778991"/>
      <w:r w:rsidRPr="00F7705E">
        <w:rPr>
          <w:lang w:val="es-DO"/>
        </w:rPr>
        <w:t>Memoria Institucional 202</w:t>
      </w:r>
      <w:r w:rsidR="004B6C24">
        <w:rPr>
          <w:lang w:val="es-DO"/>
        </w:rPr>
        <w:t>5</w:t>
      </w:r>
    </w:p>
    <w:p w14:paraId="625194BB" w14:textId="77777777" w:rsidR="00412A7B" w:rsidRDefault="00412A7B" w:rsidP="00A74D32">
      <w:bookmarkStart w:id="197" w:name="_Toc177978234"/>
      <w:bookmarkStart w:id="198" w:name="_Toc177978277"/>
    </w:p>
    <w:p w14:paraId="549B6F29" w14:textId="77777777" w:rsidR="003F52D3" w:rsidRPr="003F52D3" w:rsidRDefault="003F52D3" w:rsidP="00C669FD">
      <w:pPr>
        <w:pStyle w:val="Prrafodelista"/>
        <w:numPr>
          <w:ilvl w:val="0"/>
          <w:numId w:val="9"/>
        </w:numPr>
        <w:spacing w:after="240" w:line="360" w:lineRule="auto"/>
        <w:jc w:val="left"/>
        <w:outlineLvl w:val="1"/>
        <w:rPr>
          <w:rFonts w:eastAsia="@PMingLiU"/>
          <w:b/>
          <w:vanish/>
          <w:spacing w:val="0"/>
          <w:lang w:eastAsia="x-none"/>
        </w:rPr>
      </w:pPr>
      <w:bookmarkStart w:id="199" w:name="_Toc184991470"/>
      <w:bookmarkStart w:id="200" w:name="_Toc184991613"/>
      <w:bookmarkStart w:id="201" w:name="_Toc184991770"/>
      <w:bookmarkStart w:id="202" w:name="_Toc184991838"/>
      <w:bookmarkStart w:id="203" w:name="_Toc184992078"/>
      <w:bookmarkStart w:id="204" w:name="_Toc184992181"/>
      <w:bookmarkStart w:id="205" w:name="_Toc184992353"/>
      <w:bookmarkStart w:id="206" w:name="_Toc184992436"/>
      <w:bookmarkStart w:id="207" w:name="_Toc184992734"/>
      <w:bookmarkStart w:id="208" w:name="_Toc184992885"/>
      <w:bookmarkStart w:id="209" w:name="_Toc184993013"/>
      <w:bookmarkStart w:id="210" w:name="_Toc184993102"/>
      <w:bookmarkStart w:id="211" w:name="_Toc184993294"/>
      <w:bookmarkStart w:id="212" w:name="_Toc184993480"/>
      <w:bookmarkStart w:id="213" w:name="_Toc184994080"/>
      <w:bookmarkStart w:id="214" w:name="_Toc184994125"/>
      <w:bookmarkStart w:id="215" w:name="_Toc203379448"/>
      <w:bookmarkStart w:id="216" w:name="_Toc203379492"/>
      <w:bookmarkStart w:id="217" w:name="_Toc213929310"/>
      <w:bookmarkStart w:id="218" w:name="_Toc213929373"/>
      <w:bookmarkStart w:id="219" w:name="_Toc215043042"/>
      <w:bookmarkStart w:id="220" w:name="_Toc215226711"/>
      <w:bookmarkStart w:id="221" w:name="_Toc216704046"/>
      <w:bookmarkStart w:id="222" w:name="_Toc216705498"/>
      <w:bookmarkStart w:id="223" w:name="_Toc216962549"/>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73BD147" w14:textId="644F6325" w:rsidR="007857CA" w:rsidRPr="00A70DA9" w:rsidRDefault="00412A7B" w:rsidP="00A70DA9">
      <w:pPr>
        <w:pStyle w:val="Ttulo2"/>
      </w:pPr>
      <w:r>
        <w:t xml:space="preserve"> </w:t>
      </w:r>
      <w:bookmarkStart w:id="224" w:name="_Toc184993481"/>
      <w:bookmarkStart w:id="225" w:name="_Toc216962550"/>
      <w:r w:rsidR="00DC159A" w:rsidRPr="00A70DA9">
        <w:t>Desempeño Área Administrativa y Financiera</w:t>
      </w:r>
      <w:bookmarkEnd w:id="196"/>
      <w:bookmarkEnd w:id="197"/>
      <w:bookmarkEnd w:id="198"/>
      <w:bookmarkEnd w:id="224"/>
      <w:bookmarkEnd w:id="225"/>
    </w:p>
    <w:p w14:paraId="16EEA644" w14:textId="544BAF57" w:rsidR="00F07E8A" w:rsidRPr="008D2462" w:rsidRDefault="00F07E8A" w:rsidP="00F07E8A">
      <w:bookmarkStart w:id="226" w:name="_Hlk206486469"/>
      <w:bookmarkStart w:id="227" w:name="_Hlk171930449"/>
      <w:bookmarkStart w:id="228" w:name="_Hlk171601912"/>
      <w:bookmarkStart w:id="229" w:name="_Hlk180052321"/>
      <w:r w:rsidRPr="008D2462">
        <w:t xml:space="preserve">La </w:t>
      </w:r>
      <w:r w:rsidRPr="00002516">
        <w:rPr>
          <w:b/>
          <w:bCs/>
        </w:rPr>
        <w:t>Dirección Administrativa</w:t>
      </w:r>
      <w:r w:rsidRPr="008D2462">
        <w:t xml:space="preserve"> obtuvo importantes avances en la gestión de proyectos, orientados a fortalecer la infraestructura institucional, garantizar la continuidad operativa y eficientizar los servicios crediticios. Estas acciones aseguran que las instalaciones del Banco continúen siendo espacios dignos, funcionales y alineados con la imagen que merece el agricultor dominicano.</w:t>
      </w:r>
    </w:p>
    <w:p w14:paraId="5C6D45F5" w14:textId="77777777" w:rsidR="00F07E8A" w:rsidRPr="008D2462" w:rsidRDefault="00F07E8A" w:rsidP="00F07E8A">
      <w:pPr>
        <w:spacing w:after="0"/>
      </w:pPr>
      <w:r w:rsidRPr="008D2462">
        <w:t>En ese orden, se fortaleció la cultura de gestión de proyectos mediante:</w:t>
      </w:r>
    </w:p>
    <w:p w14:paraId="6721BE3D" w14:textId="77777777" w:rsidR="00F07E8A" w:rsidRPr="008D2462" w:rsidRDefault="00F07E8A" w:rsidP="00DC6459">
      <w:pPr>
        <w:pStyle w:val="Prrafodelista"/>
        <w:numPr>
          <w:ilvl w:val="0"/>
          <w:numId w:val="41"/>
        </w:numPr>
        <w:spacing w:line="360" w:lineRule="auto"/>
        <w:rPr>
          <w:rFonts w:eastAsia="@PMingLiU"/>
          <w:lang w:val="es-MX" w:eastAsia="en-US"/>
        </w:rPr>
      </w:pPr>
      <w:r w:rsidRPr="008D2462">
        <w:rPr>
          <w:rFonts w:eastAsia="@PMingLiU"/>
          <w:lang w:val="es-MX" w:eastAsia="en-US"/>
        </w:rPr>
        <w:t>Planificación estructurada: definición clara de alcances, cronogramas y recursos.</w:t>
      </w:r>
    </w:p>
    <w:p w14:paraId="148C1C21" w14:textId="77777777" w:rsidR="00F07E8A" w:rsidRPr="008D2462" w:rsidRDefault="00F07E8A" w:rsidP="00DC6459">
      <w:pPr>
        <w:pStyle w:val="Prrafodelista"/>
        <w:numPr>
          <w:ilvl w:val="0"/>
          <w:numId w:val="41"/>
        </w:numPr>
        <w:spacing w:line="360" w:lineRule="auto"/>
        <w:rPr>
          <w:rFonts w:eastAsia="@PMingLiU"/>
          <w:lang w:val="es-MX" w:eastAsia="en-US"/>
        </w:rPr>
      </w:pPr>
      <w:r w:rsidRPr="008D2462">
        <w:rPr>
          <w:rFonts w:eastAsia="@PMingLiU"/>
          <w:lang w:val="es-MX" w:eastAsia="en-US"/>
        </w:rPr>
        <w:t>Control de calidad: inspecciones técnicas continuas y cierre formal de hitos.</w:t>
      </w:r>
    </w:p>
    <w:p w14:paraId="5E1FDC07" w14:textId="77777777" w:rsidR="00F07E8A" w:rsidRPr="00AA0207" w:rsidRDefault="00F07E8A" w:rsidP="00DC6459">
      <w:pPr>
        <w:pStyle w:val="Prrafodelista"/>
        <w:numPr>
          <w:ilvl w:val="0"/>
          <w:numId w:val="41"/>
        </w:numPr>
        <w:spacing w:line="360" w:lineRule="auto"/>
        <w:rPr>
          <w:rFonts w:eastAsia="@PMingLiU"/>
          <w:lang w:val="es-MX" w:eastAsia="en-US"/>
        </w:rPr>
      </w:pPr>
      <w:r w:rsidRPr="00AA0207">
        <w:rPr>
          <w:rFonts w:eastAsia="@PMingLiU"/>
          <w:lang w:val="es-MX" w:eastAsia="en-US"/>
        </w:rPr>
        <w:t>Gestión de riesgos: mitigación de fallas operativas, especialmente en proyectos eléctricos y de infraestructura crítica.</w:t>
      </w:r>
    </w:p>
    <w:p w14:paraId="0748E1AC" w14:textId="77777777" w:rsidR="00F07E8A" w:rsidRPr="00AA0207" w:rsidRDefault="00F07E8A" w:rsidP="00DC6459">
      <w:pPr>
        <w:pStyle w:val="Prrafodelista"/>
        <w:numPr>
          <w:ilvl w:val="0"/>
          <w:numId w:val="41"/>
        </w:numPr>
        <w:spacing w:line="360" w:lineRule="auto"/>
        <w:rPr>
          <w:rFonts w:eastAsia="@PMingLiU"/>
          <w:lang w:val="es-MX" w:eastAsia="en-US"/>
        </w:rPr>
      </w:pPr>
      <w:r w:rsidRPr="00AA0207">
        <w:rPr>
          <w:rFonts w:eastAsia="@PMingLiU"/>
          <w:lang w:val="es-MX" w:eastAsia="en-US"/>
        </w:rPr>
        <w:t>Optimización de recursos: selección de oferentes conforme a criterios técnicos y económicos.</w:t>
      </w:r>
    </w:p>
    <w:p w14:paraId="120630E5" w14:textId="77777777" w:rsidR="00F07E8A" w:rsidRPr="00AA0207" w:rsidRDefault="00F07E8A" w:rsidP="00DC6459">
      <w:pPr>
        <w:pStyle w:val="Prrafodelista"/>
        <w:numPr>
          <w:ilvl w:val="0"/>
          <w:numId w:val="41"/>
        </w:numPr>
        <w:spacing w:after="240" w:line="360" w:lineRule="auto"/>
        <w:rPr>
          <w:rFonts w:eastAsia="@PMingLiU"/>
          <w:lang w:val="es-MX" w:eastAsia="en-US"/>
        </w:rPr>
      </w:pPr>
      <w:r w:rsidRPr="00AA0207">
        <w:rPr>
          <w:rFonts w:eastAsia="@PMingLiU"/>
          <w:lang w:val="es-MX" w:eastAsia="en-US"/>
        </w:rPr>
        <w:t>Enfoque en el usuario: diseño de espacios modernos, dignos y coherentes con la misión institucional.</w:t>
      </w:r>
    </w:p>
    <w:p w14:paraId="128E7784" w14:textId="77777777" w:rsidR="00F07E8A" w:rsidRPr="0070427E" w:rsidRDefault="00F07E8A" w:rsidP="00F07E8A">
      <w:pPr>
        <w:spacing w:after="240"/>
      </w:pPr>
      <w:r w:rsidRPr="0070427E">
        <w:t xml:space="preserve">En efecto, para mantener un enfoque integral, eficiente y centrado en las necesidades del usuario, se ejecutaron y gestionaron proyectos de mantenimiento e ingeniería, bajo estándares de planificación, </w:t>
      </w:r>
      <w:r w:rsidRPr="0070427E">
        <w:lastRenderedPageBreak/>
        <w:t>control, gestión de riesgos y aseguramiento de la calidad, propios de la disciplina profesional de la gestión de proyectos y además diseñado bajo criterios de eficiencia espacial, seguridad y cumplimiento normativo para oficinas bancarias.</w:t>
      </w:r>
      <w:r>
        <w:t xml:space="preserve"> </w:t>
      </w:r>
      <w:r w:rsidRPr="0070427E">
        <w:t xml:space="preserve">Además, se agotaron procesos de contratación para intervenir la infraestructura a nivel estructural y estratégica de diferentes Oficinas con el objetivo de mejorar las condiciones físicas y funcionales, orientada a modernizar las sucursales y mejorar su operatividad, siendo beneficiadas la Sucursal Barahona, Oficina de Negocios La Isabela, Sucursal San Cristóbal - Oficina de Negocios Castillo, Constanza, Santiago, Baní, San Juan de la Maguana, entre otras. </w:t>
      </w:r>
    </w:p>
    <w:p w14:paraId="7E8BD0E0" w14:textId="7523FD7F" w:rsidR="00F07E8A" w:rsidRPr="00420CAF" w:rsidRDefault="00F07E8A" w:rsidP="00F07E8A">
      <w:r w:rsidRPr="00857BB9">
        <w:t xml:space="preserve">También con el objetivo de fortalecer la atención al cliente y crear un espacio especializado para la gestión de llamadas, soporte y servicios institucionales se concluyó exitosamente el desarrollo del Centro de Interacción Bagrícola (Call Center). </w:t>
      </w:r>
      <w:r w:rsidRPr="00401E92">
        <w:t>As</w:t>
      </w:r>
      <w:r w:rsidR="00AE1035" w:rsidRPr="00401E92">
        <w:t>i</w:t>
      </w:r>
      <w:r w:rsidRPr="00401E92">
        <w:t>mismo</w:t>
      </w:r>
      <w:r w:rsidRPr="00857BB9">
        <w:t xml:space="preserve">, se desarrollaron proyectos de reparación, mantenimientos preventivos y obras sanitarias </w:t>
      </w:r>
      <w:bookmarkStart w:id="230" w:name="_Hlk215647592"/>
      <w:r w:rsidRPr="00857BB9">
        <w:t>en diferentes Oficinas de Negocios y la Sede Principal</w:t>
      </w:r>
      <w:r w:rsidR="005F3A4F">
        <w:t>,</w:t>
      </w:r>
      <w:r w:rsidRPr="00857BB9">
        <w:t xml:space="preserve"> logrando fortalecimiento perimetral, mayor</w:t>
      </w:r>
      <w:r w:rsidRPr="00420CAF">
        <w:t xml:space="preserve"> control de accesos, iluminación eficiente y mejoramiento del espacio exterior e interior</w:t>
      </w:r>
      <w:bookmarkEnd w:id="230"/>
      <w:r w:rsidRPr="00420CAF">
        <w:t>.</w:t>
      </w:r>
      <w:r>
        <w:t xml:space="preserve"> </w:t>
      </w:r>
      <w:r w:rsidRPr="00420CAF">
        <w:t xml:space="preserve">Por </w:t>
      </w:r>
      <w:r w:rsidR="00370E99" w:rsidRPr="00401E92">
        <w:t>otra parte</w:t>
      </w:r>
      <w:r w:rsidRPr="00420CAF">
        <w:t xml:space="preserve">, se desarrollaron los trabajos de construcción de la Oficina de Negocios </w:t>
      </w:r>
      <w:proofErr w:type="spellStart"/>
      <w:r w:rsidRPr="00420CAF">
        <w:t>Jima</w:t>
      </w:r>
      <w:proofErr w:type="spellEnd"/>
      <w:r w:rsidRPr="00420CAF">
        <w:t xml:space="preserve"> Abajo – La Vega, con una finalización estimada para el mes de diciembre 2025.</w:t>
      </w:r>
    </w:p>
    <w:p w14:paraId="54D91DFB" w14:textId="77777777" w:rsidR="00F07E8A" w:rsidRPr="00EA0450" w:rsidRDefault="00F07E8A" w:rsidP="00F07E8A">
      <w:r w:rsidRPr="00420CAF">
        <w:t>En conclusión</w:t>
      </w:r>
      <w:r>
        <w:t>,</w:t>
      </w:r>
      <w:r w:rsidRPr="00420CAF">
        <w:t xml:space="preserve"> el área admi</w:t>
      </w:r>
      <w:r>
        <w:t>ni</w:t>
      </w:r>
      <w:r w:rsidRPr="00420CAF">
        <w:t xml:space="preserve">strativa consolidó importantes logros en infraestructura, mantenimiento, eficiencia operativa y modernización </w:t>
      </w:r>
      <w:r w:rsidRPr="00EA0450">
        <w:t xml:space="preserve">de las diferentes oficinas. Cada proyecto desarrollado contribuyó a fortalecer la imagen institucional y garantizar que los agricultores dominicanos cuenten con espacios adecuados, seguros y representativos de una entidad comprometida con su desarrollo. </w:t>
      </w:r>
    </w:p>
    <w:p w14:paraId="2AA08355" w14:textId="2E8A01EF" w:rsidR="00450B81" w:rsidRPr="00705552" w:rsidRDefault="00705552" w:rsidP="00401EAA">
      <w:pPr>
        <w:rPr>
          <w:lang w:val="es-ES"/>
        </w:rPr>
      </w:pPr>
      <w:r w:rsidRPr="00705552">
        <w:rPr>
          <w:noProof/>
          <w:lang w:val="es-ES"/>
        </w:rPr>
        <w:lastRenderedPageBreak/>
        <w:t xml:space="preserve">Durante el año </w:t>
      </w:r>
      <w:r>
        <w:rPr>
          <w:noProof/>
          <w:lang w:val="es-ES"/>
        </w:rPr>
        <w:t>la g</w:t>
      </w:r>
      <w:r w:rsidR="00651EA6" w:rsidRPr="00705552">
        <w:rPr>
          <w:noProof/>
          <w:lang w:val="es-ES"/>
        </w:rPr>
        <w:t>esti</w:t>
      </w:r>
      <w:r w:rsidR="00784A0B" w:rsidRPr="00705552">
        <w:rPr>
          <w:noProof/>
          <w:lang w:val="es-ES"/>
        </w:rPr>
        <w:t>ó</w:t>
      </w:r>
      <w:r w:rsidR="00651EA6" w:rsidRPr="00705552">
        <w:rPr>
          <w:noProof/>
          <w:lang w:val="es-ES"/>
        </w:rPr>
        <w:t>n</w:t>
      </w:r>
      <w:r w:rsidR="00651EA6" w:rsidRPr="00705552">
        <w:rPr>
          <w:lang w:val="es-ES"/>
        </w:rPr>
        <w:t xml:space="preserve"> de </w:t>
      </w:r>
      <w:r>
        <w:rPr>
          <w:noProof/>
          <w:lang w:val="es-ES"/>
        </w:rPr>
        <w:t>c</w:t>
      </w:r>
      <w:r w:rsidR="00651EA6" w:rsidRPr="00705552">
        <w:rPr>
          <w:noProof/>
          <w:lang w:val="es-ES"/>
        </w:rPr>
        <w:t xml:space="preserve">ompras </w:t>
      </w:r>
      <w:r w:rsidR="00651EA6" w:rsidRPr="00705552">
        <w:rPr>
          <w:lang w:val="es-ES"/>
        </w:rPr>
        <w:t xml:space="preserve">y </w:t>
      </w:r>
      <w:r>
        <w:rPr>
          <w:noProof/>
          <w:lang w:val="es-ES"/>
        </w:rPr>
        <w:t>c</w:t>
      </w:r>
      <w:r w:rsidR="00651EA6" w:rsidRPr="00705552">
        <w:rPr>
          <w:noProof/>
          <w:lang w:val="es-ES"/>
        </w:rPr>
        <w:t>ontrataciones</w:t>
      </w:r>
      <w:r w:rsidR="003B5140">
        <w:rPr>
          <w:noProof/>
          <w:lang w:val="es-ES"/>
        </w:rPr>
        <w:t xml:space="preserve"> </w:t>
      </w:r>
      <w:r w:rsidR="001642DC">
        <w:rPr>
          <w:noProof/>
          <w:lang w:val="es-ES"/>
        </w:rPr>
        <w:t xml:space="preserve">se </w:t>
      </w:r>
      <w:r w:rsidR="003B5140">
        <w:rPr>
          <w:noProof/>
          <w:lang w:val="es-ES"/>
        </w:rPr>
        <w:t>e</w:t>
      </w:r>
      <w:r w:rsidR="001642DC">
        <w:rPr>
          <w:noProof/>
          <w:lang w:val="es-ES"/>
        </w:rPr>
        <w:t>n</w:t>
      </w:r>
      <w:r w:rsidR="003B5140">
        <w:rPr>
          <w:noProof/>
          <w:lang w:val="es-ES"/>
        </w:rPr>
        <w:t>foc</w:t>
      </w:r>
      <w:r w:rsidR="00091290">
        <w:rPr>
          <w:noProof/>
          <w:lang w:val="es-ES"/>
        </w:rPr>
        <w:t>ó</w:t>
      </w:r>
      <w:r w:rsidR="003B5140">
        <w:rPr>
          <w:noProof/>
          <w:lang w:val="es-ES"/>
        </w:rPr>
        <w:t xml:space="preserve"> </w:t>
      </w:r>
      <w:r w:rsidR="001642DC">
        <w:rPr>
          <w:noProof/>
          <w:lang w:val="es-ES"/>
        </w:rPr>
        <w:t xml:space="preserve">en continuar </w:t>
      </w:r>
      <w:r w:rsidR="00070F6C">
        <w:rPr>
          <w:noProof/>
          <w:lang w:val="es-ES"/>
        </w:rPr>
        <w:t xml:space="preserve">la </w:t>
      </w:r>
      <w:r w:rsidR="001642DC" w:rsidRPr="00705552">
        <w:rPr>
          <w:noProof/>
          <w:lang w:val="es-ES"/>
        </w:rPr>
        <w:t>aline</w:t>
      </w:r>
      <w:r w:rsidR="00C8162A">
        <w:rPr>
          <w:noProof/>
          <w:lang w:val="es-ES"/>
        </w:rPr>
        <w:t>a</w:t>
      </w:r>
      <w:r w:rsidR="00070F6C">
        <w:rPr>
          <w:noProof/>
          <w:lang w:val="es-ES"/>
        </w:rPr>
        <w:t>ci</w:t>
      </w:r>
      <w:r w:rsidR="00D258D3">
        <w:rPr>
          <w:noProof/>
          <w:lang w:val="es-ES"/>
        </w:rPr>
        <w:t>ó</w:t>
      </w:r>
      <w:r w:rsidR="00070F6C">
        <w:rPr>
          <w:noProof/>
          <w:lang w:val="es-ES"/>
        </w:rPr>
        <w:t xml:space="preserve">n de </w:t>
      </w:r>
      <w:r w:rsidR="001642DC">
        <w:rPr>
          <w:noProof/>
          <w:lang w:val="es-ES"/>
        </w:rPr>
        <w:t>sus</w:t>
      </w:r>
      <w:r w:rsidR="00450B81">
        <w:rPr>
          <w:lang w:val="es-ES"/>
        </w:rPr>
        <w:t xml:space="preserve"> procesos </w:t>
      </w:r>
      <w:r w:rsidR="001642DC" w:rsidRPr="00705552">
        <w:rPr>
          <w:noProof/>
          <w:lang w:val="es-ES"/>
        </w:rPr>
        <w:t>con los principios de eficiencia, transparencia y economí</w:t>
      </w:r>
      <w:r w:rsidR="00027D24">
        <w:rPr>
          <w:noProof/>
          <w:lang w:val="es-ES"/>
        </w:rPr>
        <w:t>a, a fin de</w:t>
      </w:r>
      <w:r w:rsidR="00450B81">
        <w:rPr>
          <w:lang w:val="es-ES"/>
        </w:rPr>
        <w:t xml:space="preserve"> </w:t>
      </w:r>
      <w:r w:rsidR="00450B81" w:rsidRPr="00705552">
        <w:rPr>
          <w:lang w:val="es-ES"/>
        </w:rPr>
        <w:t xml:space="preserve">garantizar la operatividad continua de la institución y </w:t>
      </w:r>
      <w:r w:rsidR="00027D24">
        <w:rPr>
          <w:noProof/>
          <w:lang w:val="es-ES"/>
        </w:rPr>
        <w:t xml:space="preserve">al mismo tiempo </w:t>
      </w:r>
      <w:r w:rsidR="00450B81" w:rsidRPr="00705552">
        <w:rPr>
          <w:lang w:val="es-ES"/>
        </w:rPr>
        <w:t>el fortalecimiento de su infraestructura</w:t>
      </w:r>
      <w:r w:rsidR="00450B81">
        <w:rPr>
          <w:lang w:val="es-ES"/>
        </w:rPr>
        <w:t xml:space="preserve"> </w:t>
      </w:r>
      <w:r w:rsidR="00027D24">
        <w:rPr>
          <w:noProof/>
          <w:lang w:val="es-ES"/>
        </w:rPr>
        <w:t>física y</w:t>
      </w:r>
      <w:r w:rsidR="00450B81" w:rsidRPr="00705552">
        <w:rPr>
          <w:noProof/>
          <w:lang w:val="es-ES"/>
        </w:rPr>
        <w:t xml:space="preserve"> </w:t>
      </w:r>
      <w:r w:rsidR="00450B81" w:rsidRPr="00705552">
        <w:rPr>
          <w:lang w:val="es-ES"/>
        </w:rPr>
        <w:t xml:space="preserve">tecnológica. </w:t>
      </w:r>
      <w:r w:rsidR="00450B81" w:rsidRPr="00705552">
        <w:rPr>
          <w:noProof/>
          <w:lang w:val="es-ES"/>
        </w:rPr>
        <w:t xml:space="preserve"> </w:t>
      </w:r>
    </w:p>
    <w:p w14:paraId="2A924BB4" w14:textId="48FEE3CB" w:rsidR="00DD3A48" w:rsidRPr="00331326" w:rsidRDefault="00387D48" w:rsidP="00401EAA">
      <w:pPr>
        <w:spacing w:after="0"/>
        <w:rPr>
          <w:lang w:val="es-ES"/>
        </w:rPr>
      </w:pPr>
      <w:r w:rsidRPr="00027D24">
        <w:rPr>
          <w:lang w:val="es-ES"/>
        </w:rPr>
        <w:t xml:space="preserve">En total </w:t>
      </w:r>
      <w:r w:rsidR="0001090B">
        <w:rPr>
          <w:lang w:val="es-ES"/>
        </w:rPr>
        <w:t xml:space="preserve">el Banco </w:t>
      </w:r>
      <w:r w:rsidR="00DD3A48" w:rsidRPr="00027D24">
        <w:rPr>
          <w:lang w:val="es-ES"/>
        </w:rPr>
        <w:t>gestion</w:t>
      </w:r>
      <w:r w:rsidR="0001090B">
        <w:rPr>
          <w:lang w:val="es-ES"/>
        </w:rPr>
        <w:t>ó</w:t>
      </w:r>
      <w:r w:rsidR="00DD3A48" w:rsidRPr="00027D24">
        <w:rPr>
          <w:lang w:val="es-ES"/>
        </w:rPr>
        <w:t xml:space="preserve"> 164 procesos de compra únicos, con un monto </w:t>
      </w:r>
      <w:r w:rsidR="00DD3A48" w:rsidRPr="00331326">
        <w:rPr>
          <w:lang w:val="es-ES"/>
        </w:rPr>
        <w:t>estimado publicado de RD</w:t>
      </w:r>
      <w:r w:rsidR="009C6FA7" w:rsidRPr="00331326">
        <w:rPr>
          <w:lang w:val="es-ES"/>
        </w:rPr>
        <w:t>$</w:t>
      </w:r>
      <w:r w:rsidR="00DD3A48" w:rsidRPr="00331326">
        <w:rPr>
          <w:lang w:val="es-ES"/>
        </w:rPr>
        <w:t xml:space="preserve">264.7 millones. El monto total adjudicado ascendió a RD$231.8 millones, </w:t>
      </w:r>
      <w:r w:rsidR="008239C7" w:rsidRPr="00331326">
        <w:rPr>
          <w:lang w:val="es-ES"/>
        </w:rPr>
        <w:t>representando</w:t>
      </w:r>
      <w:r w:rsidR="00DD3A48" w:rsidRPr="00331326">
        <w:rPr>
          <w:lang w:val="es-ES"/>
        </w:rPr>
        <w:t xml:space="preserve"> un índice de ejecución presupuestaria del 87.6%.</w:t>
      </w:r>
      <w:r w:rsidR="00CE28DD" w:rsidRPr="00331326">
        <w:rPr>
          <w:lang w:val="es-ES"/>
        </w:rPr>
        <w:t xml:space="preserve"> </w:t>
      </w:r>
      <w:r w:rsidR="0039666E" w:rsidRPr="00331326">
        <w:rPr>
          <w:lang w:val="es-ES"/>
        </w:rPr>
        <w:t>Entre los logros</w:t>
      </w:r>
      <w:r w:rsidR="00C4203C" w:rsidRPr="00331326">
        <w:rPr>
          <w:lang w:val="es-ES"/>
        </w:rPr>
        <w:t xml:space="preserve"> obtenidos </w:t>
      </w:r>
      <w:r w:rsidR="00027D24" w:rsidRPr="00331326">
        <w:rPr>
          <w:noProof/>
          <w:lang w:val="es-ES"/>
        </w:rPr>
        <w:t xml:space="preserve">por </w:t>
      </w:r>
      <w:r w:rsidR="00331326" w:rsidRPr="00331326">
        <w:rPr>
          <w:noProof/>
          <w:lang w:val="es-ES"/>
        </w:rPr>
        <w:t xml:space="preserve">esta área </w:t>
      </w:r>
      <w:r w:rsidR="007637BB" w:rsidRPr="00331326">
        <w:rPr>
          <w:lang w:val="es-ES"/>
        </w:rPr>
        <w:t xml:space="preserve">durante el año, </w:t>
      </w:r>
      <w:r w:rsidR="003A34C1" w:rsidRPr="00331326">
        <w:rPr>
          <w:lang w:val="es-ES"/>
        </w:rPr>
        <w:t>tenemos:</w:t>
      </w:r>
    </w:p>
    <w:p w14:paraId="3F19E2FB" w14:textId="77777777" w:rsidR="00133E30" w:rsidRPr="00331326" w:rsidRDefault="00133E30" w:rsidP="00401EAA">
      <w:pPr>
        <w:numPr>
          <w:ilvl w:val="0"/>
          <w:numId w:val="31"/>
        </w:numPr>
        <w:tabs>
          <w:tab w:val="clear" w:pos="720"/>
          <w:tab w:val="num" w:pos="567"/>
        </w:tabs>
        <w:spacing w:after="0"/>
        <w:ind w:left="567"/>
      </w:pPr>
      <w:r w:rsidRPr="00331326">
        <w:rPr>
          <w:b/>
        </w:rPr>
        <w:t>Eficiencia en la Ejecución:</w:t>
      </w:r>
      <w:r w:rsidRPr="00331326">
        <w:t xml:space="preserve"> Adjudicación exitosa del 99.7% del presupuesto destinado a procesos estratégicos de excepción (tecnología).</w:t>
      </w:r>
    </w:p>
    <w:p w14:paraId="5F258A5A" w14:textId="77777777" w:rsidR="00133E30" w:rsidRPr="00331326" w:rsidRDefault="00133E30" w:rsidP="00CD1128">
      <w:pPr>
        <w:numPr>
          <w:ilvl w:val="0"/>
          <w:numId w:val="31"/>
        </w:numPr>
        <w:tabs>
          <w:tab w:val="clear" w:pos="720"/>
          <w:tab w:val="num" w:pos="567"/>
        </w:tabs>
        <w:spacing w:after="0"/>
        <w:ind w:left="567"/>
      </w:pPr>
      <w:r w:rsidRPr="00331326">
        <w:rPr>
          <w:b/>
        </w:rPr>
        <w:t xml:space="preserve">Fomento a </w:t>
      </w:r>
      <w:proofErr w:type="spellStart"/>
      <w:r w:rsidRPr="00331326">
        <w:rPr>
          <w:b/>
        </w:rPr>
        <w:t>Mipymes</w:t>
      </w:r>
      <w:proofErr w:type="spellEnd"/>
      <w:r w:rsidRPr="00331326">
        <w:rPr>
          <w:b/>
        </w:rPr>
        <w:t>:</w:t>
      </w:r>
      <w:r w:rsidRPr="00331326">
        <w:t xml:space="preserve"> Adjudicación de 37 procesos a Micro, Pequeñas y Medianas Empresas, fortaleciendo el tejido productivo nacional.</w:t>
      </w:r>
    </w:p>
    <w:p w14:paraId="3E39905D" w14:textId="77777777" w:rsidR="00133E30" w:rsidRPr="00331326" w:rsidRDefault="00133E30" w:rsidP="000E5312">
      <w:pPr>
        <w:numPr>
          <w:ilvl w:val="0"/>
          <w:numId w:val="31"/>
        </w:numPr>
        <w:tabs>
          <w:tab w:val="clear" w:pos="720"/>
          <w:tab w:val="num" w:pos="567"/>
        </w:tabs>
        <w:ind w:left="567"/>
      </w:pPr>
      <w:r w:rsidRPr="00331326">
        <w:rPr>
          <w:b/>
        </w:rPr>
        <w:t>Gestión Operativa:</w:t>
      </w:r>
      <w:r w:rsidRPr="00331326">
        <w:t xml:space="preserve"> Procesamiento eficiente de más de 140 procesos de compras menores y por debajo del umbral para atender necesidades inmediatas.</w:t>
      </w:r>
    </w:p>
    <w:p w14:paraId="286910C1" w14:textId="11D576B2" w:rsidR="001E51FF" w:rsidRPr="002975C8" w:rsidRDefault="000E2514" w:rsidP="00014FBF">
      <w:r>
        <w:t>B</w:t>
      </w:r>
      <w:r w:rsidR="001E51FF" w:rsidRPr="002975C8">
        <w:t>asada en el Informe UC Reporte de Compras</w:t>
      </w:r>
      <w:r w:rsidRPr="000E2514">
        <w:t xml:space="preserve"> </w:t>
      </w:r>
      <w:r>
        <w:t xml:space="preserve">la </w:t>
      </w:r>
      <w:r w:rsidRPr="002975C8">
        <w:t>gestión de compras</w:t>
      </w:r>
      <w:r>
        <w:t xml:space="preserve"> se resume así</w:t>
      </w:r>
      <w:r w:rsidR="001E51FF" w:rsidRPr="002975C8">
        <w:t>:</w:t>
      </w:r>
    </w:p>
    <w:p w14:paraId="1F5FE4B8" w14:textId="16A48D18" w:rsidR="00401EAA" w:rsidRPr="002975C8" w:rsidRDefault="00401EAA" w:rsidP="00E870A3">
      <w:pPr>
        <w:spacing w:after="0" w:line="240" w:lineRule="auto"/>
        <w:jc w:val="left"/>
      </w:pPr>
      <w:r>
        <w:rPr>
          <w:rFonts w:eastAsia="Times New Roman"/>
          <w:b/>
          <w:bCs/>
          <w:spacing w:val="0"/>
          <w:lang w:eastAsia="es-MX"/>
        </w:rPr>
        <w:t>Cuadro No.10</w:t>
      </w:r>
    </w:p>
    <w:tbl>
      <w:tblPr>
        <w:tblW w:w="50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3592"/>
        <w:gridCol w:w="2299"/>
        <w:gridCol w:w="2019"/>
      </w:tblGrid>
      <w:tr w:rsidR="001E51FF" w:rsidRPr="001E51FF" w14:paraId="204F5F23" w14:textId="77777777" w:rsidTr="0093119C">
        <w:trPr>
          <w:trHeight w:val="20"/>
          <w:tblHeader/>
          <w:jc w:val="center"/>
        </w:trPr>
        <w:tc>
          <w:tcPr>
            <w:tcW w:w="2271" w:type="pct"/>
            <w:tcBorders>
              <w:bottom w:val="single" w:sz="4" w:space="0" w:color="AEAAAA" w:themeColor="background2" w:themeShade="BF"/>
            </w:tcBorders>
            <w:shd w:val="clear" w:color="auto" w:fill="002060"/>
            <w:tcMar>
              <w:top w:w="57" w:type="dxa"/>
              <w:left w:w="180" w:type="dxa"/>
              <w:bottom w:w="57" w:type="dxa"/>
              <w:right w:w="180" w:type="dxa"/>
            </w:tcMar>
            <w:vAlign w:val="center"/>
            <w:hideMark/>
          </w:tcPr>
          <w:p w14:paraId="61B4749C"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Indicador</w:t>
            </w:r>
          </w:p>
        </w:tc>
        <w:tc>
          <w:tcPr>
            <w:tcW w:w="1453" w:type="pct"/>
            <w:tcBorders>
              <w:bottom w:val="single" w:sz="4" w:space="0" w:color="AEAAAA" w:themeColor="background2" w:themeShade="BF"/>
            </w:tcBorders>
            <w:shd w:val="clear" w:color="auto" w:fill="002060"/>
            <w:tcMar>
              <w:top w:w="57" w:type="dxa"/>
              <w:left w:w="180" w:type="dxa"/>
              <w:bottom w:w="57" w:type="dxa"/>
              <w:right w:w="180" w:type="dxa"/>
            </w:tcMar>
            <w:vAlign w:val="center"/>
            <w:hideMark/>
          </w:tcPr>
          <w:p w14:paraId="62EA5CDC"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Monto (RD$)</w:t>
            </w:r>
          </w:p>
        </w:tc>
        <w:tc>
          <w:tcPr>
            <w:tcW w:w="1276" w:type="pct"/>
            <w:tcBorders>
              <w:bottom w:val="single" w:sz="4" w:space="0" w:color="AEAAAA" w:themeColor="background2" w:themeShade="BF"/>
            </w:tcBorders>
            <w:shd w:val="clear" w:color="auto" w:fill="002060"/>
            <w:tcMar>
              <w:top w:w="57" w:type="dxa"/>
              <w:left w:w="180" w:type="dxa"/>
              <w:bottom w:w="57" w:type="dxa"/>
              <w:right w:w="180" w:type="dxa"/>
            </w:tcMar>
            <w:vAlign w:val="center"/>
            <w:hideMark/>
          </w:tcPr>
          <w:p w14:paraId="53F95C1B"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Cantidad</w:t>
            </w:r>
          </w:p>
        </w:tc>
      </w:tr>
      <w:tr w:rsidR="001E51FF" w:rsidRPr="001E51FF" w14:paraId="2BC72FA4" w14:textId="77777777" w:rsidTr="000E2514">
        <w:trPr>
          <w:trHeight w:val="20"/>
          <w:jc w:val="center"/>
        </w:trPr>
        <w:tc>
          <w:tcPr>
            <w:tcW w:w="2271" w:type="pct"/>
            <w:tcMar>
              <w:top w:w="57" w:type="dxa"/>
              <w:left w:w="180" w:type="dxa"/>
              <w:bottom w:w="57" w:type="dxa"/>
              <w:right w:w="180" w:type="dxa"/>
            </w:tcMar>
            <w:vAlign w:val="center"/>
            <w:hideMark/>
          </w:tcPr>
          <w:p w14:paraId="200187B3" w14:textId="77777777" w:rsidR="001E51FF" w:rsidRPr="00724EA5" w:rsidRDefault="001E51FF" w:rsidP="00664492">
            <w:pPr>
              <w:spacing w:after="0" w:line="240" w:lineRule="auto"/>
              <w:jc w:val="left"/>
              <w:rPr>
                <w:rFonts w:eastAsia="Times New Roman"/>
                <w:spacing w:val="0"/>
                <w:lang w:val="es-ES" w:eastAsia="es-ES"/>
              </w:rPr>
            </w:pPr>
            <w:r w:rsidRPr="00724EA5">
              <w:rPr>
                <w:rFonts w:eastAsia="Times New Roman"/>
                <w:spacing w:val="0"/>
                <w:lang w:val="es-ES" w:eastAsia="es-ES"/>
              </w:rPr>
              <w:t>Monto Total Estimado</w:t>
            </w:r>
          </w:p>
        </w:tc>
        <w:tc>
          <w:tcPr>
            <w:tcW w:w="1453" w:type="pct"/>
            <w:tcMar>
              <w:top w:w="57" w:type="dxa"/>
              <w:left w:w="180" w:type="dxa"/>
              <w:bottom w:w="57" w:type="dxa"/>
              <w:right w:w="180" w:type="dxa"/>
            </w:tcMar>
            <w:vAlign w:val="center"/>
            <w:hideMark/>
          </w:tcPr>
          <w:p w14:paraId="75BFAA87" w14:textId="319B2FF0" w:rsidR="001E51FF" w:rsidRPr="00724EA5" w:rsidRDefault="001E51FF" w:rsidP="00664492">
            <w:pPr>
              <w:spacing w:after="0" w:line="240" w:lineRule="auto"/>
              <w:jc w:val="right"/>
              <w:rPr>
                <w:rFonts w:eastAsia="Times New Roman"/>
                <w:spacing w:val="0"/>
                <w:lang w:val="es-ES" w:eastAsia="es-ES"/>
              </w:rPr>
            </w:pPr>
            <w:r w:rsidRPr="00724EA5">
              <w:rPr>
                <w:rFonts w:eastAsia="Times New Roman"/>
                <w:spacing w:val="0"/>
                <w:lang w:val="es-ES" w:eastAsia="es-ES"/>
              </w:rPr>
              <w:t>264,704,853.27</w:t>
            </w:r>
          </w:p>
        </w:tc>
        <w:tc>
          <w:tcPr>
            <w:tcW w:w="1276" w:type="pct"/>
            <w:tcMar>
              <w:top w:w="57" w:type="dxa"/>
              <w:left w:w="180" w:type="dxa"/>
              <w:bottom w:w="57" w:type="dxa"/>
              <w:right w:w="180" w:type="dxa"/>
            </w:tcMar>
            <w:vAlign w:val="center"/>
            <w:hideMark/>
          </w:tcPr>
          <w:p w14:paraId="54FDE857" w14:textId="77777777" w:rsidR="001E51FF" w:rsidRPr="00724EA5" w:rsidRDefault="001E51FF" w:rsidP="00664492">
            <w:pPr>
              <w:spacing w:after="0" w:line="240" w:lineRule="auto"/>
              <w:jc w:val="right"/>
              <w:rPr>
                <w:rFonts w:eastAsia="Times New Roman"/>
                <w:spacing w:val="0"/>
                <w:lang w:val="es-ES" w:eastAsia="es-ES"/>
              </w:rPr>
            </w:pPr>
            <w:r w:rsidRPr="00724EA5">
              <w:rPr>
                <w:rFonts w:eastAsia="Times New Roman"/>
                <w:spacing w:val="0"/>
                <w:lang w:val="es-ES" w:eastAsia="es-ES"/>
              </w:rPr>
              <w:t>164 Procesos</w:t>
            </w:r>
          </w:p>
        </w:tc>
      </w:tr>
      <w:tr w:rsidR="001E51FF" w:rsidRPr="001E51FF" w14:paraId="4AD8C16E" w14:textId="77777777" w:rsidTr="000E2514">
        <w:trPr>
          <w:trHeight w:val="20"/>
          <w:jc w:val="center"/>
        </w:trPr>
        <w:tc>
          <w:tcPr>
            <w:tcW w:w="2271" w:type="pct"/>
            <w:tcMar>
              <w:top w:w="57" w:type="dxa"/>
              <w:left w:w="180" w:type="dxa"/>
              <w:bottom w:w="57" w:type="dxa"/>
              <w:right w:w="180" w:type="dxa"/>
            </w:tcMar>
            <w:vAlign w:val="center"/>
            <w:hideMark/>
          </w:tcPr>
          <w:p w14:paraId="137B7ED9" w14:textId="77777777" w:rsidR="001E51FF" w:rsidRPr="00724EA5" w:rsidRDefault="001E51FF" w:rsidP="00664492">
            <w:pPr>
              <w:spacing w:after="0" w:line="240" w:lineRule="auto"/>
              <w:jc w:val="left"/>
              <w:rPr>
                <w:rFonts w:eastAsia="Times New Roman"/>
                <w:spacing w:val="0"/>
                <w:lang w:val="es-ES" w:eastAsia="es-ES"/>
              </w:rPr>
            </w:pPr>
            <w:r w:rsidRPr="00724EA5">
              <w:rPr>
                <w:rFonts w:eastAsia="Times New Roman"/>
                <w:spacing w:val="0"/>
                <w:lang w:val="es-ES" w:eastAsia="es-ES"/>
              </w:rPr>
              <w:t>Monto Total Adjudicado</w:t>
            </w:r>
          </w:p>
        </w:tc>
        <w:tc>
          <w:tcPr>
            <w:tcW w:w="1453" w:type="pct"/>
            <w:tcMar>
              <w:top w:w="57" w:type="dxa"/>
              <w:left w:w="180" w:type="dxa"/>
              <w:bottom w:w="57" w:type="dxa"/>
              <w:right w:w="180" w:type="dxa"/>
            </w:tcMar>
            <w:vAlign w:val="center"/>
            <w:hideMark/>
          </w:tcPr>
          <w:p w14:paraId="03BDFD43" w14:textId="30B6176F" w:rsidR="001E51FF" w:rsidRPr="00724EA5" w:rsidRDefault="00691F12" w:rsidP="00664492">
            <w:pPr>
              <w:spacing w:after="0" w:line="240" w:lineRule="auto"/>
              <w:jc w:val="right"/>
              <w:rPr>
                <w:rFonts w:eastAsia="Times New Roman"/>
                <w:spacing w:val="0"/>
                <w:lang w:val="es-ES" w:eastAsia="es-ES"/>
              </w:rPr>
            </w:pPr>
            <w:r>
              <w:rPr>
                <w:rFonts w:eastAsia="Times New Roman"/>
                <w:spacing w:val="0"/>
                <w:lang w:val="es-ES" w:eastAsia="es-ES"/>
              </w:rPr>
              <w:t>2</w:t>
            </w:r>
            <w:r w:rsidR="001E51FF" w:rsidRPr="00724EA5">
              <w:rPr>
                <w:rFonts w:eastAsia="Times New Roman"/>
                <w:spacing w:val="0"/>
                <w:lang w:val="es-ES" w:eastAsia="es-ES"/>
              </w:rPr>
              <w:t>31,786,164.53</w:t>
            </w:r>
          </w:p>
        </w:tc>
        <w:tc>
          <w:tcPr>
            <w:tcW w:w="1276" w:type="pct"/>
            <w:tcMar>
              <w:top w:w="57" w:type="dxa"/>
              <w:left w:w="180" w:type="dxa"/>
              <w:bottom w:w="57" w:type="dxa"/>
              <w:right w:w="180" w:type="dxa"/>
            </w:tcMar>
            <w:vAlign w:val="center"/>
            <w:hideMark/>
          </w:tcPr>
          <w:p w14:paraId="2AA9B02F" w14:textId="77777777" w:rsidR="001E51FF" w:rsidRPr="00724EA5" w:rsidRDefault="001E51FF" w:rsidP="00664492">
            <w:pPr>
              <w:spacing w:after="0" w:line="240" w:lineRule="auto"/>
              <w:jc w:val="right"/>
              <w:rPr>
                <w:rFonts w:eastAsia="Times New Roman"/>
                <w:spacing w:val="0"/>
                <w:lang w:val="es-ES" w:eastAsia="es-ES"/>
              </w:rPr>
            </w:pPr>
            <w:r w:rsidRPr="00724EA5">
              <w:rPr>
                <w:rFonts w:eastAsia="Times New Roman"/>
                <w:spacing w:val="0"/>
                <w:lang w:val="es-ES" w:eastAsia="es-ES"/>
              </w:rPr>
              <w:t>-</w:t>
            </w:r>
          </w:p>
        </w:tc>
      </w:tr>
      <w:tr w:rsidR="001E51FF" w:rsidRPr="001E51FF" w14:paraId="3FEC6BAB" w14:textId="77777777" w:rsidTr="0093119C">
        <w:trPr>
          <w:trHeight w:val="20"/>
          <w:jc w:val="center"/>
        </w:trPr>
        <w:tc>
          <w:tcPr>
            <w:tcW w:w="2271" w:type="pct"/>
            <w:tcBorders>
              <w:bottom w:val="single" w:sz="4" w:space="0" w:color="AEAAAA" w:themeColor="background2" w:themeShade="BF"/>
            </w:tcBorders>
            <w:tcMar>
              <w:top w:w="57" w:type="dxa"/>
              <w:left w:w="180" w:type="dxa"/>
              <w:bottom w:w="57" w:type="dxa"/>
              <w:right w:w="180" w:type="dxa"/>
            </w:tcMar>
            <w:vAlign w:val="center"/>
            <w:hideMark/>
          </w:tcPr>
          <w:p w14:paraId="7881884D" w14:textId="77777777" w:rsidR="001E51FF" w:rsidRPr="00724EA5" w:rsidRDefault="001E51FF" w:rsidP="00664492">
            <w:pPr>
              <w:spacing w:after="0" w:line="240" w:lineRule="auto"/>
              <w:jc w:val="left"/>
              <w:rPr>
                <w:rFonts w:eastAsia="Times New Roman"/>
                <w:spacing w:val="0"/>
                <w:lang w:val="es-ES" w:eastAsia="es-ES"/>
              </w:rPr>
            </w:pPr>
            <w:r w:rsidRPr="00724EA5">
              <w:rPr>
                <w:rFonts w:eastAsia="Times New Roman"/>
                <w:spacing w:val="0"/>
                <w:lang w:val="es-ES" w:eastAsia="es-ES"/>
              </w:rPr>
              <w:t>Tasa de Ejecución</w:t>
            </w:r>
          </w:p>
        </w:tc>
        <w:tc>
          <w:tcPr>
            <w:tcW w:w="1453" w:type="pct"/>
            <w:tcBorders>
              <w:bottom w:val="single" w:sz="4" w:space="0" w:color="AEAAAA" w:themeColor="background2" w:themeShade="BF"/>
            </w:tcBorders>
            <w:tcMar>
              <w:top w:w="57" w:type="dxa"/>
              <w:left w:w="180" w:type="dxa"/>
              <w:bottom w:w="57" w:type="dxa"/>
              <w:right w:w="180" w:type="dxa"/>
            </w:tcMar>
            <w:vAlign w:val="center"/>
            <w:hideMark/>
          </w:tcPr>
          <w:p w14:paraId="1C56EF08" w14:textId="77777777" w:rsidR="001E51FF" w:rsidRPr="00724EA5" w:rsidRDefault="001E51FF" w:rsidP="00664492">
            <w:pPr>
              <w:spacing w:after="0" w:line="240" w:lineRule="auto"/>
              <w:jc w:val="right"/>
              <w:rPr>
                <w:rFonts w:eastAsia="Times New Roman"/>
                <w:spacing w:val="0"/>
                <w:lang w:val="es-ES" w:eastAsia="es-ES"/>
              </w:rPr>
            </w:pPr>
            <w:r w:rsidRPr="00724EA5">
              <w:rPr>
                <w:rFonts w:eastAsia="Times New Roman"/>
                <w:spacing w:val="0"/>
                <w:lang w:val="es-ES" w:eastAsia="es-ES"/>
              </w:rPr>
              <w:t>87.6%</w:t>
            </w:r>
          </w:p>
        </w:tc>
        <w:tc>
          <w:tcPr>
            <w:tcW w:w="1276" w:type="pct"/>
            <w:tcBorders>
              <w:bottom w:val="single" w:sz="4" w:space="0" w:color="AEAAAA" w:themeColor="background2" w:themeShade="BF"/>
            </w:tcBorders>
            <w:tcMar>
              <w:top w:w="57" w:type="dxa"/>
              <w:left w:w="180" w:type="dxa"/>
              <w:bottom w:w="57" w:type="dxa"/>
              <w:right w:w="180" w:type="dxa"/>
            </w:tcMar>
            <w:vAlign w:val="center"/>
            <w:hideMark/>
          </w:tcPr>
          <w:p w14:paraId="4E1CBF87" w14:textId="77777777" w:rsidR="001E51FF" w:rsidRPr="00724EA5" w:rsidRDefault="001E51FF" w:rsidP="00664492">
            <w:pPr>
              <w:spacing w:after="0" w:line="240" w:lineRule="auto"/>
              <w:jc w:val="right"/>
              <w:rPr>
                <w:rFonts w:eastAsia="Times New Roman"/>
                <w:spacing w:val="0"/>
                <w:lang w:val="es-ES" w:eastAsia="es-ES"/>
              </w:rPr>
            </w:pPr>
            <w:r w:rsidRPr="00724EA5">
              <w:rPr>
                <w:rFonts w:eastAsia="Times New Roman"/>
                <w:spacing w:val="0"/>
                <w:lang w:val="es-ES" w:eastAsia="es-ES"/>
              </w:rPr>
              <w:t>-</w:t>
            </w:r>
          </w:p>
        </w:tc>
      </w:tr>
      <w:tr w:rsidR="0093119C" w:rsidRPr="001E51FF" w14:paraId="7AE6AAAA" w14:textId="77777777" w:rsidTr="0093119C">
        <w:trPr>
          <w:trHeight w:val="20"/>
          <w:jc w:val="center"/>
        </w:trPr>
        <w:tc>
          <w:tcPr>
            <w:tcW w:w="5000" w:type="pct"/>
            <w:gridSpan w:val="3"/>
            <w:tcBorders>
              <w:top w:val="single" w:sz="4" w:space="0" w:color="AEAAAA" w:themeColor="background2" w:themeShade="BF"/>
              <w:left w:val="nil"/>
              <w:bottom w:val="nil"/>
              <w:right w:val="nil"/>
            </w:tcBorders>
            <w:tcMar>
              <w:top w:w="57" w:type="dxa"/>
              <w:left w:w="180" w:type="dxa"/>
              <w:bottom w:w="57" w:type="dxa"/>
              <w:right w:w="180" w:type="dxa"/>
            </w:tcMar>
            <w:vAlign w:val="center"/>
          </w:tcPr>
          <w:p w14:paraId="5715D058" w14:textId="37AEF51E" w:rsidR="0093119C" w:rsidRPr="00724EA5" w:rsidRDefault="0093119C" w:rsidP="0093119C">
            <w:pPr>
              <w:spacing w:after="0" w:line="240" w:lineRule="auto"/>
              <w:jc w:val="left"/>
              <w:rPr>
                <w:rFonts w:eastAsia="Times New Roman"/>
                <w:spacing w:val="0"/>
                <w:lang w:val="es-ES" w:eastAsia="es-ES"/>
              </w:rPr>
            </w:pPr>
            <w:r w:rsidRPr="003935BF">
              <w:rPr>
                <w:i/>
                <w:iCs/>
                <w:spacing w:val="0"/>
                <w:sz w:val="18"/>
                <w:szCs w:val="18"/>
                <w:lang w:val="es-DO"/>
                <w14:ligatures w14:val="standardContextual"/>
              </w:rPr>
              <w:t>Fuente: Dirección Administrativa-Sección de Compras</w:t>
            </w:r>
          </w:p>
        </w:tc>
      </w:tr>
    </w:tbl>
    <w:p w14:paraId="35A7D7A7" w14:textId="120728A5" w:rsidR="00DB2DC6" w:rsidRPr="003935BF" w:rsidRDefault="00DB2DC6" w:rsidP="00DB2DC6">
      <w:pPr>
        <w:spacing w:after="0"/>
        <w:jc w:val="left"/>
        <w:rPr>
          <w:i/>
          <w:iCs/>
          <w:spacing w:val="0"/>
          <w:sz w:val="18"/>
          <w:szCs w:val="18"/>
          <w:lang w:val="es-DO"/>
          <w14:ligatures w14:val="standardContextual"/>
        </w:rPr>
      </w:pPr>
    </w:p>
    <w:p w14:paraId="2123121E" w14:textId="27177418" w:rsidR="001E51FF" w:rsidRDefault="00331326" w:rsidP="00014FBF">
      <w:r>
        <w:lastRenderedPageBreak/>
        <w:t xml:space="preserve">Como </w:t>
      </w:r>
      <w:r w:rsidR="002C5356" w:rsidRPr="00213111">
        <w:t>se puede</w:t>
      </w:r>
      <w:r>
        <w:t xml:space="preserve"> ver l</w:t>
      </w:r>
      <w:r w:rsidR="001E51FF" w:rsidRPr="002975C8">
        <w:t>a estrategia de contratación priorizó los procesos tecnológicos especializados y la agilidad en compras de menor cuantía.</w:t>
      </w:r>
    </w:p>
    <w:p w14:paraId="27915493" w14:textId="65E282FC" w:rsidR="00746BFE" w:rsidRPr="00746BFE" w:rsidRDefault="00746BFE" w:rsidP="00746BFE">
      <w:pPr>
        <w:spacing w:after="0" w:line="240" w:lineRule="auto"/>
        <w:jc w:val="left"/>
        <w:rPr>
          <w:rFonts w:eastAsia="Times New Roman"/>
          <w:b/>
          <w:bCs/>
          <w:spacing w:val="0"/>
          <w:lang w:eastAsia="es-MX"/>
        </w:rPr>
      </w:pPr>
      <w:r>
        <w:rPr>
          <w:rFonts w:eastAsia="Times New Roman"/>
          <w:b/>
          <w:bCs/>
          <w:spacing w:val="0"/>
          <w:lang w:eastAsia="es-MX"/>
        </w:rPr>
        <w:t>Cuadro No.11</w:t>
      </w:r>
    </w:p>
    <w:tbl>
      <w:tblPr>
        <w:tblW w:w="50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2262"/>
        <w:gridCol w:w="1701"/>
        <w:gridCol w:w="1561"/>
        <w:gridCol w:w="1063"/>
        <w:gridCol w:w="1323"/>
      </w:tblGrid>
      <w:tr w:rsidR="00B17050" w:rsidRPr="001E51FF" w14:paraId="4F2F5CFE" w14:textId="77777777" w:rsidTr="00514AB4">
        <w:trPr>
          <w:trHeight w:val="20"/>
          <w:tblHeader/>
          <w:jc w:val="center"/>
        </w:trPr>
        <w:tc>
          <w:tcPr>
            <w:tcW w:w="1430" w:type="pct"/>
            <w:shd w:val="clear" w:color="auto" w:fill="002060"/>
            <w:tcMar>
              <w:top w:w="57" w:type="dxa"/>
              <w:left w:w="180" w:type="dxa"/>
              <w:bottom w:w="57" w:type="dxa"/>
              <w:right w:w="180" w:type="dxa"/>
            </w:tcMar>
            <w:vAlign w:val="center"/>
            <w:hideMark/>
          </w:tcPr>
          <w:p w14:paraId="597ABACD"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Modalidad</w:t>
            </w:r>
          </w:p>
        </w:tc>
        <w:tc>
          <w:tcPr>
            <w:tcW w:w="1075" w:type="pct"/>
            <w:shd w:val="clear" w:color="auto" w:fill="002060"/>
            <w:tcMar>
              <w:top w:w="57" w:type="dxa"/>
              <w:left w:w="180" w:type="dxa"/>
              <w:bottom w:w="57" w:type="dxa"/>
              <w:right w:w="180" w:type="dxa"/>
            </w:tcMar>
            <w:vAlign w:val="center"/>
            <w:hideMark/>
          </w:tcPr>
          <w:p w14:paraId="545D2343"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Monto Estimado (RD$)</w:t>
            </w:r>
          </w:p>
        </w:tc>
        <w:tc>
          <w:tcPr>
            <w:tcW w:w="987" w:type="pct"/>
            <w:shd w:val="clear" w:color="auto" w:fill="002060"/>
            <w:tcMar>
              <w:top w:w="57" w:type="dxa"/>
              <w:left w:w="180" w:type="dxa"/>
              <w:bottom w:w="57" w:type="dxa"/>
              <w:right w:w="180" w:type="dxa"/>
            </w:tcMar>
            <w:vAlign w:val="center"/>
            <w:hideMark/>
          </w:tcPr>
          <w:p w14:paraId="141EA48C"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Monto Adjudicado (RD$)</w:t>
            </w:r>
          </w:p>
        </w:tc>
        <w:tc>
          <w:tcPr>
            <w:tcW w:w="672" w:type="pct"/>
            <w:shd w:val="clear" w:color="auto" w:fill="002060"/>
            <w:tcMar>
              <w:top w:w="57" w:type="dxa"/>
              <w:left w:w="180" w:type="dxa"/>
              <w:bottom w:w="57" w:type="dxa"/>
              <w:right w:w="180" w:type="dxa"/>
            </w:tcMar>
            <w:vAlign w:val="center"/>
            <w:hideMark/>
          </w:tcPr>
          <w:p w14:paraId="1B271F97" w14:textId="77777777" w:rsidR="00514AB4" w:rsidRDefault="001E51FF" w:rsidP="00664492">
            <w:pPr>
              <w:spacing w:after="0" w:line="240" w:lineRule="auto"/>
              <w:jc w:val="center"/>
              <w:rPr>
                <w:b/>
                <w:color w:val="FFFFFF" w:themeColor="background1"/>
                <w:spacing w:val="0"/>
                <w:lang w:val="es-DO"/>
                <w14:ligatures w14:val="standardContextual"/>
              </w:rPr>
            </w:pPr>
            <w:r w:rsidRPr="001962D0">
              <w:rPr>
                <w:b/>
                <w:color w:val="FFFFFF" w:themeColor="background1"/>
                <w:spacing w:val="0"/>
                <w:lang w:val="es-DO"/>
                <w14:ligatures w14:val="standardContextual"/>
              </w:rPr>
              <w:t>%</w:t>
            </w:r>
          </w:p>
          <w:p w14:paraId="769B5537" w14:textId="18B9636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Ejec</w:t>
            </w:r>
            <w:r w:rsidR="0063373F">
              <w:rPr>
                <w:b/>
                <w:color w:val="FFFFFF" w:themeColor="background1"/>
                <w:spacing w:val="0"/>
                <w:lang w:val="es-DO"/>
                <w14:ligatures w14:val="standardContextual"/>
              </w:rPr>
              <w:t>.</w:t>
            </w:r>
          </w:p>
        </w:tc>
        <w:tc>
          <w:tcPr>
            <w:tcW w:w="836" w:type="pct"/>
            <w:shd w:val="clear" w:color="auto" w:fill="002060"/>
            <w:tcMar>
              <w:top w:w="57" w:type="dxa"/>
              <w:left w:w="180" w:type="dxa"/>
              <w:bottom w:w="57" w:type="dxa"/>
              <w:right w:w="180" w:type="dxa"/>
            </w:tcMar>
            <w:vAlign w:val="center"/>
            <w:hideMark/>
          </w:tcPr>
          <w:p w14:paraId="40210E53" w14:textId="77777777" w:rsidR="001E51FF" w:rsidRPr="001962D0" w:rsidRDefault="001E51FF" w:rsidP="00664492">
            <w:pPr>
              <w:spacing w:after="0" w:line="240" w:lineRule="auto"/>
              <w:jc w:val="center"/>
              <w:rPr>
                <w:color w:val="FFFFFF" w:themeColor="background1"/>
                <w:spacing w:val="0"/>
                <w:lang w:val="es-DO"/>
                <w14:ligatures w14:val="standardContextual"/>
              </w:rPr>
            </w:pPr>
            <w:r w:rsidRPr="001962D0">
              <w:rPr>
                <w:b/>
                <w:color w:val="FFFFFF" w:themeColor="background1"/>
                <w:spacing w:val="0"/>
                <w:lang w:val="es-DO"/>
                <w14:ligatures w14:val="standardContextual"/>
              </w:rPr>
              <w:t>Cantidad Procesos</w:t>
            </w:r>
          </w:p>
        </w:tc>
      </w:tr>
      <w:tr w:rsidR="001319EA" w:rsidRPr="001E51FF" w14:paraId="7129C1DF" w14:textId="77777777" w:rsidTr="00514AB4">
        <w:trPr>
          <w:trHeight w:val="282"/>
          <w:jc w:val="center"/>
        </w:trPr>
        <w:tc>
          <w:tcPr>
            <w:tcW w:w="1430" w:type="pct"/>
            <w:tcMar>
              <w:top w:w="57" w:type="dxa"/>
              <w:left w:w="180" w:type="dxa"/>
              <w:bottom w:w="57" w:type="dxa"/>
              <w:right w:w="180" w:type="dxa"/>
            </w:tcMar>
            <w:vAlign w:val="center"/>
            <w:hideMark/>
          </w:tcPr>
          <w:p w14:paraId="670F6A1E" w14:textId="77777777" w:rsidR="001E51FF" w:rsidRPr="00370C0C" w:rsidRDefault="001E51FF" w:rsidP="00664492">
            <w:pPr>
              <w:spacing w:after="0" w:line="240" w:lineRule="auto"/>
              <w:jc w:val="left"/>
              <w:rPr>
                <w:rFonts w:eastAsia="Times New Roman"/>
                <w:spacing w:val="0"/>
                <w:lang w:val="es-ES" w:eastAsia="es-ES"/>
              </w:rPr>
            </w:pPr>
            <w:r w:rsidRPr="00370C0C">
              <w:rPr>
                <w:rFonts w:eastAsia="Times New Roman"/>
                <w:spacing w:val="0"/>
                <w:lang w:val="es-ES" w:eastAsia="es-ES"/>
              </w:rPr>
              <w:t>Procesos de Excepción</w:t>
            </w:r>
          </w:p>
        </w:tc>
        <w:tc>
          <w:tcPr>
            <w:tcW w:w="1075" w:type="pct"/>
            <w:tcMar>
              <w:top w:w="57" w:type="dxa"/>
              <w:left w:w="180" w:type="dxa"/>
              <w:bottom w:w="57" w:type="dxa"/>
              <w:right w:w="180" w:type="dxa"/>
            </w:tcMar>
            <w:vAlign w:val="center"/>
            <w:hideMark/>
          </w:tcPr>
          <w:p w14:paraId="5566E5AD"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165,897,000</w:t>
            </w:r>
          </w:p>
        </w:tc>
        <w:tc>
          <w:tcPr>
            <w:tcW w:w="987" w:type="pct"/>
            <w:tcMar>
              <w:top w:w="57" w:type="dxa"/>
              <w:left w:w="180" w:type="dxa"/>
              <w:bottom w:w="57" w:type="dxa"/>
              <w:right w:w="180" w:type="dxa"/>
            </w:tcMar>
            <w:vAlign w:val="center"/>
            <w:hideMark/>
          </w:tcPr>
          <w:p w14:paraId="67860373"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165,453,381</w:t>
            </w:r>
          </w:p>
        </w:tc>
        <w:tc>
          <w:tcPr>
            <w:tcW w:w="672" w:type="pct"/>
            <w:tcMar>
              <w:top w:w="57" w:type="dxa"/>
              <w:left w:w="180" w:type="dxa"/>
              <w:bottom w:w="57" w:type="dxa"/>
              <w:right w:w="180" w:type="dxa"/>
            </w:tcMar>
            <w:vAlign w:val="center"/>
            <w:hideMark/>
          </w:tcPr>
          <w:p w14:paraId="1B3F384F" w14:textId="4AFC4C81"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99.7</w:t>
            </w:r>
          </w:p>
        </w:tc>
        <w:tc>
          <w:tcPr>
            <w:tcW w:w="836" w:type="pct"/>
            <w:tcMar>
              <w:top w:w="57" w:type="dxa"/>
              <w:left w:w="180" w:type="dxa"/>
              <w:bottom w:w="57" w:type="dxa"/>
              <w:right w:w="180" w:type="dxa"/>
            </w:tcMar>
            <w:vAlign w:val="center"/>
            <w:hideMark/>
          </w:tcPr>
          <w:p w14:paraId="635FE6E5"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5</w:t>
            </w:r>
          </w:p>
        </w:tc>
      </w:tr>
      <w:tr w:rsidR="001319EA" w:rsidRPr="001E51FF" w14:paraId="5BF52C40" w14:textId="77777777" w:rsidTr="00514AB4">
        <w:trPr>
          <w:trHeight w:val="306"/>
          <w:jc w:val="center"/>
        </w:trPr>
        <w:tc>
          <w:tcPr>
            <w:tcW w:w="1430" w:type="pct"/>
            <w:tcMar>
              <w:top w:w="57" w:type="dxa"/>
              <w:left w:w="180" w:type="dxa"/>
              <w:bottom w:w="57" w:type="dxa"/>
              <w:right w:w="180" w:type="dxa"/>
            </w:tcMar>
            <w:vAlign w:val="center"/>
            <w:hideMark/>
          </w:tcPr>
          <w:p w14:paraId="69FF6A51" w14:textId="77777777" w:rsidR="001E51FF" w:rsidRPr="00370C0C" w:rsidRDefault="001E51FF" w:rsidP="00664492">
            <w:pPr>
              <w:spacing w:after="0" w:line="240" w:lineRule="auto"/>
              <w:jc w:val="left"/>
              <w:rPr>
                <w:rFonts w:eastAsia="Times New Roman"/>
                <w:spacing w:val="0"/>
                <w:lang w:val="es-ES" w:eastAsia="es-ES"/>
              </w:rPr>
            </w:pPr>
            <w:r w:rsidRPr="00370C0C">
              <w:rPr>
                <w:rFonts w:eastAsia="Times New Roman"/>
                <w:spacing w:val="0"/>
                <w:lang w:val="es-ES" w:eastAsia="es-ES"/>
              </w:rPr>
              <w:t>Comparación de Precios</w:t>
            </w:r>
          </w:p>
        </w:tc>
        <w:tc>
          <w:tcPr>
            <w:tcW w:w="1075" w:type="pct"/>
            <w:tcMar>
              <w:top w:w="57" w:type="dxa"/>
              <w:left w:w="180" w:type="dxa"/>
              <w:bottom w:w="57" w:type="dxa"/>
              <w:right w:w="180" w:type="dxa"/>
            </w:tcMar>
            <w:vAlign w:val="center"/>
            <w:hideMark/>
          </w:tcPr>
          <w:p w14:paraId="069E8B42"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45,750,823</w:t>
            </w:r>
          </w:p>
        </w:tc>
        <w:tc>
          <w:tcPr>
            <w:tcW w:w="987" w:type="pct"/>
            <w:tcMar>
              <w:top w:w="57" w:type="dxa"/>
              <w:left w:w="180" w:type="dxa"/>
              <w:bottom w:w="57" w:type="dxa"/>
              <w:right w:w="180" w:type="dxa"/>
            </w:tcMar>
            <w:vAlign w:val="center"/>
            <w:hideMark/>
          </w:tcPr>
          <w:p w14:paraId="0B5110B0"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35,250,823</w:t>
            </w:r>
          </w:p>
        </w:tc>
        <w:tc>
          <w:tcPr>
            <w:tcW w:w="672" w:type="pct"/>
            <w:tcMar>
              <w:top w:w="57" w:type="dxa"/>
              <w:left w:w="180" w:type="dxa"/>
              <w:bottom w:w="57" w:type="dxa"/>
              <w:right w:w="180" w:type="dxa"/>
            </w:tcMar>
            <w:vAlign w:val="center"/>
            <w:hideMark/>
          </w:tcPr>
          <w:p w14:paraId="3FF9DBC5" w14:textId="4C0FCC6D"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77.0</w:t>
            </w:r>
          </w:p>
        </w:tc>
        <w:tc>
          <w:tcPr>
            <w:tcW w:w="836" w:type="pct"/>
            <w:tcMar>
              <w:top w:w="57" w:type="dxa"/>
              <w:left w:w="180" w:type="dxa"/>
              <w:bottom w:w="57" w:type="dxa"/>
              <w:right w:w="180" w:type="dxa"/>
            </w:tcMar>
            <w:vAlign w:val="center"/>
            <w:hideMark/>
          </w:tcPr>
          <w:p w14:paraId="6F70F85E"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10</w:t>
            </w:r>
          </w:p>
        </w:tc>
      </w:tr>
      <w:tr w:rsidR="001319EA" w:rsidRPr="001E51FF" w14:paraId="7B50ED9D" w14:textId="77777777" w:rsidTr="00514AB4">
        <w:trPr>
          <w:trHeight w:val="344"/>
          <w:jc w:val="center"/>
        </w:trPr>
        <w:tc>
          <w:tcPr>
            <w:tcW w:w="1430" w:type="pct"/>
            <w:tcMar>
              <w:top w:w="57" w:type="dxa"/>
              <w:left w:w="180" w:type="dxa"/>
              <w:bottom w:w="57" w:type="dxa"/>
              <w:right w:w="180" w:type="dxa"/>
            </w:tcMar>
            <w:vAlign w:val="center"/>
            <w:hideMark/>
          </w:tcPr>
          <w:p w14:paraId="67AF8810" w14:textId="77777777" w:rsidR="001E51FF" w:rsidRPr="00370C0C" w:rsidRDefault="001E51FF" w:rsidP="00664492">
            <w:pPr>
              <w:spacing w:after="0" w:line="240" w:lineRule="auto"/>
              <w:jc w:val="left"/>
              <w:rPr>
                <w:rFonts w:eastAsia="Times New Roman"/>
                <w:spacing w:val="0"/>
                <w:lang w:val="es-ES" w:eastAsia="es-ES"/>
              </w:rPr>
            </w:pPr>
            <w:r w:rsidRPr="00370C0C">
              <w:rPr>
                <w:rFonts w:eastAsia="Times New Roman"/>
                <w:spacing w:val="0"/>
                <w:lang w:val="es-ES" w:eastAsia="es-ES"/>
              </w:rPr>
              <w:t>Compras Menores</w:t>
            </w:r>
          </w:p>
        </w:tc>
        <w:tc>
          <w:tcPr>
            <w:tcW w:w="1075" w:type="pct"/>
            <w:tcMar>
              <w:top w:w="57" w:type="dxa"/>
              <w:left w:w="180" w:type="dxa"/>
              <w:bottom w:w="57" w:type="dxa"/>
              <w:right w:w="180" w:type="dxa"/>
            </w:tcMar>
            <w:vAlign w:val="center"/>
            <w:hideMark/>
          </w:tcPr>
          <w:p w14:paraId="5403AE78"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25,783,170</w:t>
            </w:r>
          </w:p>
        </w:tc>
        <w:tc>
          <w:tcPr>
            <w:tcW w:w="987" w:type="pct"/>
            <w:tcMar>
              <w:top w:w="57" w:type="dxa"/>
              <w:left w:w="180" w:type="dxa"/>
              <w:bottom w:w="57" w:type="dxa"/>
              <w:right w:w="180" w:type="dxa"/>
            </w:tcMar>
            <w:vAlign w:val="center"/>
            <w:hideMark/>
          </w:tcPr>
          <w:p w14:paraId="2C491793"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17,692,333</w:t>
            </w:r>
          </w:p>
        </w:tc>
        <w:tc>
          <w:tcPr>
            <w:tcW w:w="672" w:type="pct"/>
            <w:tcMar>
              <w:top w:w="57" w:type="dxa"/>
              <w:left w:w="180" w:type="dxa"/>
              <w:bottom w:w="57" w:type="dxa"/>
              <w:right w:w="180" w:type="dxa"/>
            </w:tcMar>
            <w:vAlign w:val="center"/>
            <w:hideMark/>
          </w:tcPr>
          <w:p w14:paraId="0B1A1E0C" w14:textId="15224A1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68.6</w:t>
            </w:r>
          </w:p>
        </w:tc>
        <w:tc>
          <w:tcPr>
            <w:tcW w:w="836" w:type="pct"/>
            <w:tcMar>
              <w:top w:w="57" w:type="dxa"/>
              <w:left w:w="180" w:type="dxa"/>
              <w:bottom w:w="57" w:type="dxa"/>
              <w:right w:w="180" w:type="dxa"/>
            </w:tcMar>
            <w:vAlign w:val="center"/>
            <w:hideMark/>
          </w:tcPr>
          <w:p w14:paraId="03FF7C51"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31</w:t>
            </w:r>
          </w:p>
        </w:tc>
      </w:tr>
      <w:tr w:rsidR="001319EA" w:rsidRPr="001E51FF" w14:paraId="2C500E69" w14:textId="77777777" w:rsidTr="00514AB4">
        <w:trPr>
          <w:trHeight w:val="20"/>
          <w:jc w:val="center"/>
        </w:trPr>
        <w:tc>
          <w:tcPr>
            <w:tcW w:w="1430" w:type="pct"/>
            <w:tcMar>
              <w:top w:w="57" w:type="dxa"/>
              <w:left w:w="180" w:type="dxa"/>
              <w:bottom w:w="57" w:type="dxa"/>
              <w:right w:w="180" w:type="dxa"/>
            </w:tcMar>
            <w:vAlign w:val="center"/>
            <w:hideMark/>
          </w:tcPr>
          <w:p w14:paraId="6AB89718" w14:textId="77777777" w:rsidR="001E51FF" w:rsidRPr="00370C0C" w:rsidRDefault="001E51FF" w:rsidP="00664492">
            <w:pPr>
              <w:spacing w:after="0" w:line="240" w:lineRule="auto"/>
              <w:jc w:val="left"/>
              <w:rPr>
                <w:rFonts w:eastAsia="Times New Roman"/>
                <w:spacing w:val="0"/>
                <w:lang w:val="es-ES" w:eastAsia="es-ES"/>
              </w:rPr>
            </w:pPr>
            <w:r w:rsidRPr="00370C0C">
              <w:rPr>
                <w:rFonts w:eastAsia="Times New Roman"/>
                <w:spacing w:val="0"/>
                <w:lang w:val="es-ES" w:eastAsia="es-ES"/>
              </w:rPr>
              <w:t>Debajo del Umbral</w:t>
            </w:r>
          </w:p>
        </w:tc>
        <w:tc>
          <w:tcPr>
            <w:tcW w:w="1075" w:type="pct"/>
            <w:tcMar>
              <w:top w:w="57" w:type="dxa"/>
              <w:left w:w="180" w:type="dxa"/>
              <w:bottom w:w="57" w:type="dxa"/>
              <w:right w:w="180" w:type="dxa"/>
            </w:tcMar>
            <w:vAlign w:val="center"/>
            <w:hideMark/>
          </w:tcPr>
          <w:p w14:paraId="468965AF"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14,273,850</w:t>
            </w:r>
          </w:p>
        </w:tc>
        <w:tc>
          <w:tcPr>
            <w:tcW w:w="987" w:type="pct"/>
            <w:tcMar>
              <w:top w:w="57" w:type="dxa"/>
              <w:left w:w="180" w:type="dxa"/>
              <w:bottom w:w="57" w:type="dxa"/>
              <w:right w:w="180" w:type="dxa"/>
            </w:tcMar>
            <w:vAlign w:val="center"/>
            <w:hideMark/>
          </w:tcPr>
          <w:p w14:paraId="200ECEFB"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13,389,633</w:t>
            </w:r>
          </w:p>
        </w:tc>
        <w:tc>
          <w:tcPr>
            <w:tcW w:w="672" w:type="pct"/>
            <w:tcMar>
              <w:top w:w="57" w:type="dxa"/>
              <w:left w:w="180" w:type="dxa"/>
              <w:bottom w:w="57" w:type="dxa"/>
              <w:right w:w="180" w:type="dxa"/>
            </w:tcMar>
            <w:vAlign w:val="center"/>
            <w:hideMark/>
          </w:tcPr>
          <w:p w14:paraId="732735F1" w14:textId="5F811BB0"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93.8</w:t>
            </w:r>
          </w:p>
        </w:tc>
        <w:tc>
          <w:tcPr>
            <w:tcW w:w="836" w:type="pct"/>
            <w:tcMar>
              <w:top w:w="57" w:type="dxa"/>
              <w:left w:w="180" w:type="dxa"/>
              <w:bottom w:w="57" w:type="dxa"/>
              <w:right w:w="180" w:type="dxa"/>
            </w:tcMar>
            <w:vAlign w:val="center"/>
            <w:hideMark/>
          </w:tcPr>
          <w:p w14:paraId="424D58AF"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117</w:t>
            </w:r>
          </w:p>
        </w:tc>
      </w:tr>
      <w:tr w:rsidR="001319EA" w:rsidRPr="001E51FF" w14:paraId="2A3A4BC7" w14:textId="77777777" w:rsidTr="00514AB4">
        <w:trPr>
          <w:trHeight w:val="20"/>
          <w:jc w:val="center"/>
        </w:trPr>
        <w:tc>
          <w:tcPr>
            <w:tcW w:w="1430" w:type="pct"/>
            <w:tcMar>
              <w:top w:w="57" w:type="dxa"/>
              <w:left w:w="180" w:type="dxa"/>
              <w:bottom w:w="57" w:type="dxa"/>
              <w:right w:w="180" w:type="dxa"/>
            </w:tcMar>
            <w:vAlign w:val="center"/>
            <w:hideMark/>
          </w:tcPr>
          <w:p w14:paraId="1645AE02" w14:textId="77777777" w:rsidR="001E51FF" w:rsidRPr="00370C0C" w:rsidRDefault="001E51FF" w:rsidP="00664492">
            <w:pPr>
              <w:spacing w:after="0" w:line="240" w:lineRule="auto"/>
              <w:jc w:val="left"/>
              <w:rPr>
                <w:rFonts w:eastAsia="Times New Roman"/>
                <w:spacing w:val="0"/>
                <w:lang w:val="es-ES" w:eastAsia="es-ES"/>
              </w:rPr>
            </w:pPr>
            <w:r w:rsidRPr="00370C0C">
              <w:rPr>
                <w:rFonts w:eastAsia="Times New Roman"/>
                <w:spacing w:val="0"/>
                <w:lang w:val="es-ES" w:eastAsia="es-ES"/>
              </w:rPr>
              <w:t>Licitación Pública Nacional</w:t>
            </w:r>
          </w:p>
        </w:tc>
        <w:tc>
          <w:tcPr>
            <w:tcW w:w="1075" w:type="pct"/>
            <w:tcMar>
              <w:top w:w="57" w:type="dxa"/>
              <w:left w:w="180" w:type="dxa"/>
              <w:bottom w:w="57" w:type="dxa"/>
              <w:right w:w="180" w:type="dxa"/>
            </w:tcMar>
            <w:vAlign w:val="center"/>
            <w:hideMark/>
          </w:tcPr>
          <w:p w14:paraId="0A3150BB"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13,000,000</w:t>
            </w:r>
          </w:p>
        </w:tc>
        <w:tc>
          <w:tcPr>
            <w:tcW w:w="987" w:type="pct"/>
            <w:tcMar>
              <w:top w:w="57" w:type="dxa"/>
              <w:left w:w="180" w:type="dxa"/>
              <w:bottom w:w="57" w:type="dxa"/>
              <w:right w:w="180" w:type="dxa"/>
            </w:tcMar>
            <w:vAlign w:val="center"/>
            <w:hideMark/>
          </w:tcPr>
          <w:p w14:paraId="20F2CCC9"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0.00</w:t>
            </w:r>
          </w:p>
        </w:tc>
        <w:tc>
          <w:tcPr>
            <w:tcW w:w="672" w:type="pct"/>
            <w:tcMar>
              <w:top w:w="57" w:type="dxa"/>
              <w:left w:w="180" w:type="dxa"/>
              <w:bottom w:w="57" w:type="dxa"/>
              <w:right w:w="180" w:type="dxa"/>
            </w:tcMar>
            <w:vAlign w:val="center"/>
            <w:hideMark/>
          </w:tcPr>
          <w:p w14:paraId="1DA6ED00" w14:textId="771005C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0.0</w:t>
            </w:r>
          </w:p>
        </w:tc>
        <w:tc>
          <w:tcPr>
            <w:tcW w:w="836" w:type="pct"/>
            <w:tcMar>
              <w:top w:w="57" w:type="dxa"/>
              <w:left w:w="180" w:type="dxa"/>
              <w:bottom w:w="57" w:type="dxa"/>
              <w:right w:w="180" w:type="dxa"/>
            </w:tcMar>
            <w:vAlign w:val="center"/>
            <w:hideMark/>
          </w:tcPr>
          <w:p w14:paraId="27DED266" w14:textId="77777777" w:rsidR="001E51FF" w:rsidRPr="00370C0C" w:rsidRDefault="001E51FF" w:rsidP="00664492">
            <w:pPr>
              <w:spacing w:after="0" w:line="240" w:lineRule="auto"/>
              <w:jc w:val="right"/>
              <w:rPr>
                <w:rFonts w:eastAsia="Times New Roman"/>
                <w:spacing w:val="0"/>
                <w:lang w:val="es-ES" w:eastAsia="es-ES"/>
              </w:rPr>
            </w:pPr>
            <w:r w:rsidRPr="00370C0C">
              <w:rPr>
                <w:rFonts w:eastAsia="Times New Roman"/>
                <w:spacing w:val="0"/>
                <w:lang w:val="es-ES" w:eastAsia="es-ES"/>
              </w:rPr>
              <w:t>1</w:t>
            </w:r>
          </w:p>
        </w:tc>
      </w:tr>
      <w:tr w:rsidR="00B17050" w:rsidRPr="001E51FF" w14:paraId="2DB3CA1F" w14:textId="77777777" w:rsidTr="00514AB4">
        <w:trPr>
          <w:trHeight w:val="20"/>
          <w:jc w:val="center"/>
        </w:trPr>
        <w:tc>
          <w:tcPr>
            <w:tcW w:w="1430" w:type="pct"/>
            <w:tcBorders>
              <w:bottom w:val="single" w:sz="4" w:space="0" w:color="AEAAAA" w:themeColor="background2" w:themeShade="BF"/>
            </w:tcBorders>
            <w:shd w:val="clear" w:color="auto" w:fill="002060"/>
            <w:tcMar>
              <w:top w:w="57" w:type="dxa"/>
              <w:left w:w="180" w:type="dxa"/>
              <w:bottom w:w="57" w:type="dxa"/>
              <w:right w:w="180" w:type="dxa"/>
            </w:tcMar>
            <w:vAlign w:val="center"/>
          </w:tcPr>
          <w:p w14:paraId="1979D807" w14:textId="0C0CD83F" w:rsidR="001E51FF" w:rsidRPr="001962D0" w:rsidRDefault="001E51FF" w:rsidP="00664492">
            <w:pPr>
              <w:spacing w:after="0" w:line="240" w:lineRule="auto"/>
              <w:jc w:val="left"/>
              <w:rPr>
                <w:b/>
                <w:color w:val="FFFFFF" w:themeColor="background1"/>
                <w:spacing w:val="0"/>
                <w:lang w:val="es-DO"/>
                <w14:ligatures w14:val="standardContextual"/>
              </w:rPr>
            </w:pPr>
            <w:r w:rsidRPr="001962D0">
              <w:rPr>
                <w:b/>
                <w:color w:val="FFFFFF" w:themeColor="background1"/>
                <w:spacing w:val="0"/>
                <w:lang w:val="es-DO"/>
                <w14:ligatures w14:val="standardContextual"/>
              </w:rPr>
              <w:t xml:space="preserve">Total </w:t>
            </w:r>
          </w:p>
        </w:tc>
        <w:tc>
          <w:tcPr>
            <w:tcW w:w="1075" w:type="pct"/>
            <w:tcBorders>
              <w:bottom w:val="single" w:sz="4" w:space="0" w:color="AEAAAA" w:themeColor="background2" w:themeShade="BF"/>
            </w:tcBorders>
            <w:shd w:val="clear" w:color="auto" w:fill="002060"/>
            <w:tcMar>
              <w:top w:w="57" w:type="dxa"/>
              <w:left w:w="180" w:type="dxa"/>
              <w:bottom w:w="57" w:type="dxa"/>
              <w:right w:w="180" w:type="dxa"/>
            </w:tcMar>
            <w:vAlign w:val="center"/>
          </w:tcPr>
          <w:p w14:paraId="72614A00" w14:textId="3B5D5605" w:rsidR="001E51FF" w:rsidRPr="001962D0" w:rsidRDefault="001E51FF" w:rsidP="00664492">
            <w:pPr>
              <w:spacing w:after="0" w:line="240" w:lineRule="auto"/>
              <w:jc w:val="right"/>
              <w:rPr>
                <w:b/>
                <w:color w:val="FFFFFF" w:themeColor="background1"/>
                <w:spacing w:val="0"/>
                <w:lang w:val="es-DO"/>
                <w14:ligatures w14:val="standardContextual"/>
              </w:rPr>
            </w:pPr>
            <w:r w:rsidRPr="001962D0">
              <w:rPr>
                <w:b/>
                <w:color w:val="FFFFFF" w:themeColor="background1"/>
                <w:spacing w:val="0"/>
                <w:lang w:val="es-DO"/>
                <w14:ligatures w14:val="standardContextual"/>
              </w:rPr>
              <w:t>264,704,843</w:t>
            </w:r>
          </w:p>
        </w:tc>
        <w:tc>
          <w:tcPr>
            <w:tcW w:w="987" w:type="pct"/>
            <w:tcBorders>
              <w:bottom w:val="single" w:sz="4" w:space="0" w:color="AEAAAA" w:themeColor="background2" w:themeShade="BF"/>
            </w:tcBorders>
            <w:shd w:val="clear" w:color="auto" w:fill="002060"/>
            <w:tcMar>
              <w:top w:w="57" w:type="dxa"/>
              <w:left w:w="180" w:type="dxa"/>
              <w:bottom w:w="57" w:type="dxa"/>
              <w:right w:w="180" w:type="dxa"/>
            </w:tcMar>
            <w:vAlign w:val="center"/>
          </w:tcPr>
          <w:p w14:paraId="1960CA74" w14:textId="06B9DB55" w:rsidR="001E51FF" w:rsidRPr="001962D0" w:rsidRDefault="001E51FF" w:rsidP="00664492">
            <w:pPr>
              <w:spacing w:after="0" w:line="240" w:lineRule="auto"/>
              <w:jc w:val="right"/>
              <w:rPr>
                <w:b/>
                <w:color w:val="FFFFFF" w:themeColor="background1"/>
                <w:spacing w:val="0"/>
                <w:lang w:val="es-DO"/>
                <w14:ligatures w14:val="standardContextual"/>
              </w:rPr>
            </w:pPr>
            <w:r w:rsidRPr="001962D0">
              <w:rPr>
                <w:b/>
                <w:color w:val="FFFFFF" w:themeColor="background1"/>
                <w:spacing w:val="0"/>
                <w:lang w:val="es-DO"/>
                <w14:ligatures w14:val="standardContextual"/>
              </w:rPr>
              <w:t>231,786,170</w:t>
            </w:r>
          </w:p>
        </w:tc>
        <w:tc>
          <w:tcPr>
            <w:tcW w:w="672" w:type="pct"/>
            <w:tcBorders>
              <w:bottom w:val="single" w:sz="4" w:space="0" w:color="AEAAAA" w:themeColor="background2" w:themeShade="BF"/>
            </w:tcBorders>
            <w:shd w:val="clear" w:color="auto" w:fill="002060"/>
            <w:tcMar>
              <w:top w:w="57" w:type="dxa"/>
              <w:left w:w="180" w:type="dxa"/>
              <w:bottom w:w="57" w:type="dxa"/>
              <w:right w:w="180" w:type="dxa"/>
            </w:tcMar>
            <w:vAlign w:val="center"/>
          </w:tcPr>
          <w:p w14:paraId="31437FB6" w14:textId="3CBA9123" w:rsidR="001E51FF" w:rsidRPr="001962D0" w:rsidRDefault="001E51FF" w:rsidP="00664492">
            <w:pPr>
              <w:spacing w:after="0" w:line="240" w:lineRule="auto"/>
              <w:jc w:val="right"/>
              <w:rPr>
                <w:b/>
                <w:color w:val="FFFFFF" w:themeColor="background1"/>
                <w:spacing w:val="0"/>
                <w:lang w:val="es-DO"/>
                <w14:ligatures w14:val="standardContextual"/>
              </w:rPr>
            </w:pPr>
            <w:r w:rsidRPr="001962D0">
              <w:rPr>
                <w:b/>
                <w:color w:val="FFFFFF" w:themeColor="background1"/>
                <w:spacing w:val="0"/>
                <w:lang w:val="es-DO"/>
                <w14:ligatures w14:val="standardContextual"/>
              </w:rPr>
              <w:t>87.56</w:t>
            </w:r>
          </w:p>
        </w:tc>
        <w:tc>
          <w:tcPr>
            <w:tcW w:w="836" w:type="pct"/>
            <w:tcBorders>
              <w:bottom w:val="single" w:sz="4" w:space="0" w:color="AEAAAA" w:themeColor="background2" w:themeShade="BF"/>
            </w:tcBorders>
            <w:shd w:val="clear" w:color="auto" w:fill="002060"/>
            <w:tcMar>
              <w:top w:w="57" w:type="dxa"/>
              <w:left w:w="180" w:type="dxa"/>
              <w:bottom w:w="57" w:type="dxa"/>
              <w:right w:w="180" w:type="dxa"/>
            </w:tcMar>
            <w:vAlign w:val="center"/>
          </w:tcPr>
          <w:p w14:paraId="05872C1B" w14:textId="77777777" w:rsidR="001E51FF" w:rsidRPr="001962D0" w:rsidRDefault="001E51FF" w:rsidP="00664492">
            <w:pPr>
              <w:spacing w:after="0" w:line="240" w:lineRule="auto"/>
              <w:jc w:val="right"/>
              <w:rPr>
                <w:b/>
                <w:color w:val="FFFFFF" w:themeColor="background1"/>
                <w:spacing w:val="0"/>
                <w:lang w:val="es-DO"/>
                <w14:ligatures w14:val="standardContextual"/>
              </w:rPr>
            </w:pPr>
            <w:r w:rsidRPr="001962D0">
              <w:rPr>
                <w:b/>
                <w:color w:val="FFFFFF" w:themeColor="background1"/>
                <w:spacing w:val="0"/>
                <w:lang w:val="es-DO"/>
                <w14:ligatures w14:val="standardContextual"/>
              </w:rPr>
              <w:t>164</w:t>
            </w:r>
          </w:p>
        </w:tc>
      </w:tr>
      <w:tr w:rsidR="00241CCC" w:rsidRPr="001E51FF" w14:paraId="10133B23" w14:textId="77777777" w:rsidTr="00241CCC">
        <w:trPr>
          <w:trHeight w:val="20"/>
          <w:jc w:val="center"/>
        </w:trPr>
        <w:tc>
          <w:tcPr>
            <w:tcW w:w="5000" w:type="pct"/>
            <w:gridSpan w:val="5"/>
            <w:tcBorders>
              <w:left w:val="nil"/>
              <w:bottom w:val="nil"/>
              <w:right w:val="nil"/>
            </w:tcBorders>
            <w:tcMar>
              <w:top w:w="57" w:type="dxa"/>
              <w:left w:w="180" w:type="dxa"/>
              <w:bottom w:w="57" w:type="dxa"/>
              <w:right w:w="180" w:type="dxa"/>
            </w:tcMar>
            <w:vAlign w:val="center"/>
          </w:tcPr>
          <w:p w14:paraId="56016F2F" w14:textId="2857366C" w:rsidR="00241CCC" w:rsidRPr="00241CCC" w:rsidRDefault="00241CCC" w:rsidP="00241CCC">
            <w:pPr>
              <w:spacing w:after="0"/>
              <w:jc w:val="left"/>
              <w:rPr>
                <w:b/>
                <w:color w:val="FFFFFF" w:themeColor="background1"/>
                <w:spacing w:val="0"/>
                <w:lang w:val="es-DO"/>
                <w14:ligatures w14:val="standardContextual"/>
              </w:rPr>
            </w:pPr>
            <w:r w:rsidRPr="00241CCC">
              <w:rPr>
                <w:i/>
                <w:iCs/>
                <w:spacing w:val="0"/>
                <w:sz w:val="18"/>
                <w:szCs w:val="18"/>
                <w:lang w:val="es-DO"/>
                <w14:ligatures w14:val="standardContextual"/>
              </w:rPr>
              <w:t xml:space="preserve">Fuente: Dirección Administrativa-Sección de Compras </w:t>
            </w:r>
          </w:p>
        </w:tc>
      </w:tr>
    </w:tbl>
    <w:p w14:paraId="4671275B" w14:textId="3DC7DB35" w:rsidR="00014FBF" w:rsidRDefault="00196974" w:rsidP="004700E2">
      <w:r w:rsidRPr="002975C8">
        <w:t xml:space="preserve">Se mantuvo una relación comercial diversificada, con una concentración estratégica en proveedores de tecnología. </w:t>
      </w:r>
      <w:r w:rsidR="008948F0">
        <w:t>Debido a esto l</w:t>
      </w:r>
      <w:r w:rsidRPr="002975C8">
        <w:t>a</w:t>
      </w:r>
      <w:r w:rsidR="0026172A" w:rsidRPr="002975C8">
        <w:t xml:space="preserve"> inversión de bienes y servicios se concentró mayoritariamente en servicios tecnológicos, fundamentales para la modernización bancaria.</w:t>
      </w:r>
    </w:p>
    <w:p w14:paraId="7BA4D906" w14:textId="429FC2C3" w:rsidR="00746BFE" w:rsidRPr="00746BFE" w:rsidRDefault="00746BFE" w:rsidP="00746BFE">
      <w:pPr>
        <w:spacing w:after="0" w:line="240" w:lineRule="auto"/>
        <w:jc w:val="left"/>
        <w:rPr>
          <w:rFonts w:eastAsia="Times New Roman"/>
          <w:b/>
          <w:bCs/>
          <w:spacing w:val="0"/>
          <w:lang w:eastAsia="es-MX"/>
        </w:rPr>
      </w:pPr>
      <w:r>
        <w:rPr>
          <w:rFonts w:eastAsia="Times New Roman"/>
          <w:b/>
          <w:bCs/>
          <w:spacing w:val="0"/>
          <w:lang w:eastAsia="es-MX"/>
        </w:rPr>
        <w:t>Cuadro No.12</w:t>
      </w:r>
    </w:p>
    <w:tbl>
      <w:tblPr>
        <w:tblpPr w:leftFromText="141" w:rightFromText="141" w:vertAnchor="text" w:horzAnchor="margin" w:tblpY="143"/>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4192"/>
        <w:gridCol w:w="2071"/>
        <w:gridCol w:w="1647"/>
      </w:tblGrid>
      <w:tr w:rsidR="0026172A" w:rsidRPr="001E51FF" w14:paraId="351B5CB7" w14:textId="77777777" w:rsidTr="00514AB4">
        <w:trPr>
          <w:trHeight w:val="20"/>
          <w:tblHeader/>
        </w:trPr>
        <w:tc>
          <w:tcPr>
            <w:tcW w:w="2650" w:type="pct"/>
            <w:shd w:val="clear" w:color="auto" w:fill="002060"/>
            <w:tcMar>
              <w:top w:w="57" w:type="dxa"/>
              <w:left w:w="180" w:type="dxa"/>
              <w:bottom w:w="57" w:type="dxa"/>
              <w:right w:w="180" w:type="dxa"/>
            </w:tcMar>
            <w:vAlign w:val="center"/>
            <w:hideMark/>
          </w:tcPr>
          <w:p w14:paraId="40168AE2" w14:textId="77777777" w:rsidR="0026172A" w:rsidRPr="008C35C0" w:rsidRDefault="0026172A" w:rsidP="00514AB4">
            <w:pPr>
              <w:spacing w:after="0" w:line="240" w:lineRule="auto"/>
              <w:jc w:val="center"/>
              <w:rPr>
                <w:color w:val="FFFFFF" w:themeColor="background1"/>
                <w:spacing w:val="0"/>
                <w:lang w:val="es-DO"/>
                <w14:ligatures w14:val="standardContextual"/>
              </w:rPr>
            </w:pPr>
            <w:r w:rsidRPr="008C35C0">
              <w:rPr>
                <w:b/>
                <w:color w:val="FFFFFF" w:themeColor="background1"/>
                <w:spacing w:val="0"/>
                <w:lang w:val="es-DO"/>
                <w14:ligatures w14:val="standardContextual"/>
              </w:rPr>
              <w:t>Rubro (Bien/Servicio)</w:t>
            </w:r>
          </w:p>
        </w:tc>
        <w:tc>
          <w:tcPr>
            <w:tcW w:w="1309" w:type="pct"/>
            <w:shd w:val="clear" w:color="auto" w:fill="002060"/>
            <w:tcMar>
              <w:top w:w="57" w:type="dxa"/>
              <w:left w:w="180" w:type="dxa"/>
              <w:bottom w:w="57" w:type="dxa"/>
              <w:right w:w="180" w:type="dxa"/>
            </w:tcMar>
            <w:vAlign w:val="center"/>
            <w:hideMark/>
          </w:tcPr>
          <w:p w14:paraId="3BDAE5DB" w14:textId="77777777" w:rsidR="0026172A" w:rsidRPr="008C35C0" w:rsidRDefault="0026172A" w:rsidP="00514AB4">
            <w:pPr>
              <w:spacing w:after="0" w:line="240" w:lineRule="auto"/>
              <w:jc w:val="center"/>
              <w:rPr>
                <w:color w:val="FFFFFF" w:themeColor="background1"/>
                <w:spacing w:val="0"/>
                <w:lang w:val="es-DO"/>
                <w14:ligatures w14:val="standardContextual"/>
              </w:rPr>
            </w:pPr>
            <w:r w:rsidRPr="008C35C0">
              <w:rPr>
                <w:b/>
                <w:color w:val="FFFFFF" w:themeColor="background1"/>
                <w:spacing w:val="0"/>
                <w:lang w:val="es-DO"/>
                <w14:ligatures w14:val="standardContextual"/>
              </w:rPr>
              <w:t>Monto Adjudicado (RD$)</w:t>
            </w:r>
          </w:p>
        </w:tc>
        <w:tc>
          <w:tcPr>
            <w:tcW w:w="1041" w:type="pct"/>
            <w:shd w:val="clear" w:color="auto" w:fill="002060"/>
            <w:tcMar>
              <w:top w:w="57" w:type="dxa"/>
              <w:left w:w="180" w:type="dxa"/>
              <w:bottom w:w="57" w:type="dxa"/>
              <w:right w:w="180" w:type="dxa"/>
            </w:tcMar>
            <w:vAlign w:val="center"/>
            <w:hideMark/>
          </w:tcPr>
          <w:p w14:paraId="57B0CFA9" w14:textId="77777777" w:rsidR="0026172A" w:rsidRPr="008C35C0" w:rsidRDefault="0026172A" w:rsidP="00514AB4">
            <w:pPr>
              <w:spacing w:after="0" w:line="240" w:lineRule="auto"/>
              <w:jc w:val="center"/>
              <w:rPr>
                <w:color w:val="FFFFFF" w:themeColor="background1"/>
                <w:spacing w:val="0"/>
                <w:lang w:val="es-DO"/>
                <w14:ligatures w14:val="standardContextual"/>
              </w:rPr>
            </w:pPr>
            <w:r w:rsidRPr="008C35C0">
              <w:rPr>
                <w:b/>
                <w:color w:val="FFFFFF" w:themeColor="background1"/>
                <w:spacing w:val="0"/>
                <w:lang w:val="es-DO"/>
                <w14:ligatures w14:val="standardContextual"/>
              </w:rPr>
              <w:t>Cantidad Contratos</w:t>
            </w:r>
          </w:p>
        </w:tc>
      </w:tr>
      <w:tr w:rsidR="0026172A" w:rsidRPr="001E51FF" w14:paraId="0D643929" w14:textId="77777777" w:rsidTr="00514AB4">
        <w:trPr>
          <w:trHeight w:val="20"/>
        </w:trPr>
        <w:tc>
          <w:tcPr>
            <w:tcW w:w="2650" w:type="pct"/>
            <w:tcMar>
              <w:top w:w="57" w:type="dxa"/>
              <w:left w:w="180" w:type="dxa"/>
              <w:bottom w:w="57" w:type="dxa"/>
              <w:right w:w="180" w:type="dxa"/>
            </w:tcMar>
            <w:vAlign w:val="center"/>
            <w:hideMark/>
          </w:tcPr>
          <w:p w14:paraId="75C0958B" w14:textId="77777777" w:rsidR="0026172A" w:rsidRPr="00615B9F" w:rsidRDefault="0026172A" w:rsidP="00514AB4">
            <w:pPr>
              <w:spacing w:after="0" w:line="240" w:lineRule="auto"/>
              <w:jc w:val="left"/>
              <w:rPr>
                <w:bCs/>
                <w:spacing w:val="0"/>
                <w:lang w:val="es-DO"/>
                <w14:ligatures w14:val="standardContextual"/>
              </w:rPr>
            </w:pPr>
            <w:r w:rsidRPr="00615B9F">
              <w:rPr>
                <w:bCs/>
                <w:spacing w:val="0"/>
                <w:lang w:val="es-DO"/>
                <w14:ligatures w14:val="standardContextual"/>
              </w:rPr>
              <w:t>Servicios Informáticos</w:t>
            </w:r>
          </w:p>
        </w:tc>
        <w:tc>
          <w:tcPr>
            <w:tcW w:w="1309" w:type="pct"/>
            <w:tcMar>
              <w:top w:w="57" w:type="dxa"/>
              <w:left w:w="180" w:type="dxa"/>
              <w:bottom w:w="57" w:type="dxa"/>
              <w:right w:w="180" w:type="dxa"/>
            </w:tcMar>
            <w:vAlign w:val="center"/>
            <w:hideMark/>
          </w:tcPr>
          <w:p w14:paraId="7835F71E" w14:textId="77777777" w:rsidR="0026172A" w:rsidRPr="00AD7C7B" w:rsidRDefault="0026172A" w:rsidP="00514AB4">
            <w:pPr>
              <w:spacing w:after="0" w:line="240" w:lineRule="auto"/>
              <w:jc w:val="right"/>
              <w:rPr>
                <w:spacing w:val="0"/>
                <w:lang w:val="es-DO"/>
                <w14:ligatures w14:val="standardContextual"/>
              </w:rPr>
            </w:pPr>
            <w:r w:rsidRPr="00AD7C7B">
              <w:rPr>
                <w:spacing w:val="0"/>
                <w:lang w:val="es-DO"/>
                <w14:ligatures w14:val="standardContextual"/>
              </w:rPr>
              <w:t>155,616,900</w:t>
            </w:r>
          </w:p>
        </w:tc>
        <w:tc>
          <w:tcPr>
            <w:tcW w:w="1041" w:type="pct"/>
            <w:tcMar>
              <w:top w:w="57" w:type="dxa"/>
              <w:left w:w="180" w:type="dxa"/>
              <w:bottom w:w="57" w:type="dxa"/>
              <w:right w:w="180" w:type="dxa"/>
            </w:tcMar>
            <w:vAlign w:val="center"/>
            <w:hideMark/>
          </w:tcPr>
          <w:p w14:paraId="49564364" w14:textId="77777777" w:rsidR="0026172A" w:rsidRPr="00AD7C7B" w:rsidRDefault="0026172A" w:rsidP="00514AB4">
            <w:pPr>
              <w:spacing w:after="0" w:line="240" w:lineRule="auto"/>
              <w:jc w:val="center"/>
              <w:rPr>
                <w:spacing w:val="0"/>
                <w:lang w:val="es-DO"/>
                <w14:ligatures w14:val="standardContextual"/>
              </w:rPr>
            </w:pPr>
            <w:r w:rsidRPr="00AD7C7B">
              <w:rPr>
                <w:spacing w:val="0"/>
                <w:lang w:val="es-DO"/>
                <w14:ligatures w14:val="standardContextual"/>
              </w:rPr>
              <w:t>16</w:t>
            </w:r>
          </w:p>
        </w:tc>
      </w:tr>
      <w:tr w:rsidR="0026172A" w:rsidRPr="001E51FF" w14:paraId="44B016D8" w14:textId="77777777" w:rsidTr="00514AB4">
        <w:trPr>
          <w:trHeight w:val="20"/>
        </w:trPr>
        <w:tc>
          <w:tcPr>
            <w:tcW w:w="2650" w:type="pct"/>
            <w:tcMar>
              <w:top w:w="57" w:type="dxa"/>
              <w:left w:w="180" w:type="dxa"/>
              <w:bottom w:w="57" w:type="dxa"/>
              <w:right w:w="180" w:type="dxa"/>
            </w:tcMar>
            <w:vAlign w:val="center"/>
            <w:hideMark/>
          </w:tcPr>
          <w:p w14:paraId="58F18799" w14:textId="77777777" w:rsidR="0026172A" w:rsidRPr="00615B9F" w:rsidRDefault="0026172A" w:rsidP="00514AB4">
            <w:pPr>
              <w:spacing w:after="0" w:line="240" w:lineRule="auto"/>
              <w:jc w:val="left"/>
              <w:rPr>
                <w:bCs/>
                <w:spacing w:val="0"/>
                <w:lang w:val="es-DO"/>
                <w14:ligatures w14:val="standardContextual"/>
              </w:rPr>
            </w:pPr>
            <w:r w:rsidRPr="00615B9F">
              <w:rPr>
                <w:bCs/>
                <w:spacing w:val="0"/>
                <w:lang w:val="es-DO"/>
                <w14:ligatures w14:val="standardContextual"/>
              </w:rPr>
              <w:t>Servicios de Asesoría de Gestión</w:t>
            </w:r>
          </w:p>
        </w:tc>
        <w:tc>
          <w:tcPr>
            <w:tcW w:w="1309" w:type="pct"/>
            <w:tcMar>
              <w:top w:w="57" w:type="dxa"/>
              <w:left w:w="180" w:type="dxa"/>
              <w:bottom w:w="57" w:type="dxa"/>
              <w:right w:w="180" w:type="dxa"/>
            </w:tcMar>
            <w:vAlign w:val="center"/>
            <w:hideMark/>
          </w:tcPr>
          <w:p w14:paraId="44EBF124" w14:textId="77777777" w:rsidR="0026172A" w:rsidRPr="00AD7C7B" w:rsidRDefault="0026172A" w:rsidP="00514AB4">
            <w:pPr>
              <w:spacing w:after="0" w:line="240" w:lineRule="auto"/>
              <w:jc w:val="right"/>
              <w:rPr>
                <w:spacing w:val="0"/>
                <w:lang w:val="es-DO"/>
                <w14:ligatures w14:val="standardContextual"/>
              </w:rPr>
            </w:pPr>
            <w:r w:rsidRPr="00AD7C7B">
              <w:rPr>
                <w:spacing w:val="0"/>
                <w:lang w:val="es-DO"/>
                <w14:ligatures w14:val="standardContextual"/>
              </w:rPr>
              <w:t>18,727,310</w:t>
            </w:r>
          </w:p>
        </w:tc>
        <w:tc>
          <w:tcPr>
            <w:tcW w:w="1041" w:type="pct"/>
            <w:tcMar>
              <w:top w:w="57" w:type="dxa"/>
              <w:left w:w="180" w:type="dxa"/>
              <w:bottom w:w="57" w:type="dxa"/>
              <w:right w:w="180" w:type="dxa"/>
            </w:tcMar>
            <w:vAlign w:val="center"/>
            <w:hideMark/>
          </w:tcPr>
          <w:p w14:paraId="2A8ED5E2" w14:textId="77777777" w:rsidR="0026172A" w:rsidRPr="00AD7C7B" w:rsidRDefault="0026172A" w:rsidP="00514AB4">
            <w:pPr>
              <w:spacing w:after="0" w:line="240" w:lineRule="auto"/>
              <w:jc w:val="center"/>
              <w:rPr>
                <w:spacing w:val="0"/>
                <w:lang w:val="es-DO"/>
                <w14:ligatures w14:val="standardContextual"/>
              </w:rPr>
            </w:pPr>
            <w:r w:rsidRPr="00AD7C7B">
              <w:rPr>
                <w:spacing w:val="0"/>
                <w:lang w:val="es-DO"/>
                <w14:ligatures w14:val="standardContextual"/>
              </w:rPr>
              <w:t>12</w:t>
            </w:r>
          </w:p>
        </w:tc>
      </w:tr>
      <w:tr w:rsidR="0026172A" w:rsidRPr="001E51FF" w14:paraId="032A1420" w14:textId="77777777" w:rsidTr="00514AB4">
        <w:trPr>
          <w:trHeight w:val="20"/>
        </w:trPr>
        <w:tc>
          <w:tcPr>
            <w:tcW w:w="2650" w:type="pct"/>
            <w:tcMar>
              <w:top w:w="57" w:type="dxa"/>
              <w:left w:w="180" w:type="dxa"/>
              <w:bottom w:w="57" w:type="dxa"/>
              <w:right w:w="180" w:type="dxa"/>
            </w:tcMar>
            <w:vAlign w:val="center"/>
            <w:hideMark/>
          </w:tcPr>
          <w:p w14:paraId="32692AD8" w14:textId="77777777" w:rsidR="0026172A" w:rsidRPr="00615B9F" w:rsidRDefault="0026172A" w:rsidP="00514AB4">
            <w:pPr>
              <w:spacing w:after="0" w:line="240" w:lineRule="auto"/>
              <w:jc w:val="left"/>
              <w:rPr>
                <w:bCs/>
                <w:spacing w:val="0"/>
                <w:lang w:val="es-DO"/>
                <w14:ligatures w14:val="standardContextual"/>
              </w:rPr>
            </w:pPr>
            <w:r w:rsidRPr="00615B9F">
              <w:rPr>
                <w:bCs/>
                <w:spacing w:val="0"/>
                <w:lang w:val="es-DO"/>
                <w14:ligatures w14:val="standardContextual"/>
              </w:rPr>
              <w:t>Servicios de Recursos Humanos</w:t>
            </w:r>
          </w:p>
        </w:tc>
        <w:tc>
          <w:tcPr>
            <w:tcW w:w="1309" w:type="pct"/>
            <w:tcMar>
              <w:top w:w="57" w:type="dxa"/>
              <w:left w:w="180" w:type="dxa"/>
              <w:bottom w:w="57" w:type="dxa"/>
              <w:right w:w="180" w:type="dxa"/>
            </w:tcMar>
            <w:vAlign w:val="center"/>
            <w:hideMark/>
          </w:tcPr>
          <w:p w14:paraId="079D7A29" w14:textId="77777777" w:rsidR="0026172A" w:rsidRPr="00AD7C7B" w:rsidRDefault="0026172A" w:rsidP="00514AB4">
            <w:pPr>
              <w:spacing w:after="0" w:line="240" w:lineRule="auto"/>
              <w:jc w:val="right"/>
              <w:rPr>
                <w:spacing w:val="0"/>
                <w:lang w:val="es-DO"/>
                <w14:ligatures w14:val="standardContextual"/>
              </w:rPr>
            </w:pPr>
            <w:r w:rsidRPr="00AD7C7B">
              <w:rPr>
                <w:spacing w:val="0"/>
                <w:lang w:val="es-DO"/>
                <w14:ligatures w14:val="standardContextual"/>
              </w:rPr>
              <w:t>8,179,278</w:t>
            </w:r>
          </w:p>
        </w:tc>
        <w:tc>
          <w:tcPr>
            <w:tcW w:w="1041" w:type="pct"/>
            <w:tcMar>
              <w:top w:w="57" w:type="dxa"/>
              <w:left w:w="180" w:type="dxa"/>
              <w:bottom w:w="57" w:type="dxa"/>
              <w:right w:w="180" w:type="dxa"/>
            </w:tcMar>
            <w:vAlign w:val="center"/>
            <w:hideMark/>
          </w:tcPr>
          <w:p w14:paraId="3F643AA1" w14:textId="77777777" w:rsidR="0026172A" w:rsidRPr="00AD7C7B" w:rsidRDefault="0026172A" w:rsidP="00514AB4">
            <w:pPr>
              <w:spacing w:after="0" w:line="240" w:lineRule="auto"/>
              <w:jc w:val="center"/>
              <w:rPr>
                <w:spacing w:val="0"/>
                <w:lang w:val="es-DO"/>
                <w14:ligatures w14:val="standardContextual"/>
              </w:rPr>
            </w:pPr>
            <w:r w:rsidRPr="00AD7C7B">
              <w:rPr>
                <w:spacing w:val="0"/>
                <w:lang w:val="es-DO"/>
                <w14:ligatures w14:val="standardContextual"/>
              </w:rPr>
              <w:t>3</w:t>
            </w:r>
          </w:p>
        </w:tc>
      </w:tr>
      <w:tr w:rsidR="0026172A" w:rsidRPr="001E51FF" w14:paraId="69E7EB55" w14:textId="77777777" w:rsidTr="00514AB4">
        <w:trPr>
          <w:trHeight w:val="20"/>
        </w:trPr>
        <w:tc>
          <w:tcPr>
            <w:tcW w:w="2650" w:type="pct"/>
            <w:tcMar>
              <w:top w:w="57" w:type="dxa"/>
              <w:left w:w="180" w:type="dxa"/>
              <w:bottom w:w="57" w:type="dxa"/>
              <w:right w:w="180" w:type="dxa"/>
            </w:tcMar>
            <w:vAlign w:val="center"/>
            <w:hideMark/>
          </w:tcPr>
          <w:p w14:paraId="0052B6BE" w14:textId="77777777" w:rsidR="0026172A" w:rsidRPr="00615B9F" w:rsidRDefault="0026172A" w:rsidP="00514AB4">
            <w:pPr>
              <w:spacing w:after="0" w:line="240" w:lineRule="auto"/>
              <w:jc w:val="left"/>
              <w:rPr>
                <w:bCs/>
                <w:spacing w:val="0"/>
                <w:lang w:val="es-DO"/>
                <w14:ligatures w14:val="standardContextual"/>
              </w:rPr>
            </w:pPr>
            <w:r w:rsidRPr="00615B9F">
              <w:rPr>
                <w:bCs/>
                <w:spacing w:val="0"/>
                <w:lang w:val="es-DO"/>
                <w14:ligatures w14:val="standardContextual"/>
              </w:rPr>
              <w:t>Transporte de Correo y Carga</w:t>
            </w:r>
          </w:p>
        </w:tc>
        <w:tc>
          <w:tcPr>
            <w:tcW w:w="1309" w:type="pct"/>
            <w:tcMar>
              <w:top w:w="57" w:type="dxa"/>
              <w:left w:w="180" w:type="dxa"/>
              <w:bottom w:w="57" w:type="dxa"/>
              <w:right w:w="180" w:type="dxa"/>
            </w:tcMar>
            <w:vAlign w:val="center"/>
            <w:hideMark/>
          </w:tcPr>
          <w:p w14:paraId="00394376" w14:textId="77777777" w:rsidR="0026172A" w:rsidRPr="00AD7C7B" w:rsidRDefault="0026172A" w:rsidP="00514AB4">
            <w:pPr>
              <w:spacing w:after="0" w:line="240" w:lineRule="auto"/>
              <w:jc w:val="right"/>
              <w:rPr>
                <w:spacing w:val="0"/>
                <w:lang w:val="es-DO"/>
                <w14:ligatures w14:val="standardContextual"/>
              </w:rPr>
            </w:pPr>
            <w:r w:rsidRPr="00AD7C7B">
              <w:rPr>
                <w:spacing w:val="0"/>
                <w:lang w:val="es-DO"/>
                <w14:ligatures w14:val="standardContextual"/>
              </w:rPr>
              <w:t>5,325,000</w:t>
            </w:r>
          </w:p>
        </w:tc>
        <w:tc>
          <w:tcPr>
            <w:tcW w:w="1041" w:type="pct"/>
            <w:tcMar>
              <w:top w:w="57" w:type="dxa"/>
              <w:left w:w="180" w:type="dxa"/>
              <w:bottom w:w="57" w:type="dxa"/>
              <w:right w:w="180" w:type="dxa"/>
            </w:tcMar>
            <w:vAlign w:val="center"/>
            <w:hideMark/>
          </w:tcPr>
          <w:p w14:paraId="2FDDC554" w14:textId="77777777" w:rsidR="0026172A" w:rsidRPr="00AD7C7B" w:rsidRDefault="0026172A" w:rsidP="00514AB4">
            <w:pPr>
              <w:spacing w:after="0" w:line="240" w:lineRule="auto"/>
              <w:jc w:val="center"/>
              <w:rPr>
                <w:spacing w:val="0"/>
                <w:lang w:val="es-DO"/>
                <w14:ligatures w14:val="standardContextual"/>
              </w:rPr>
            </w:pPr>
            <w:r w:rsidRPr="00AD7C7B">
              <w:rPr>
                <w:spacing w:val="0"/>
                <w:lang w:val="es-DO"/>
                <w14:ligatures w14:val="standardContextual"/>
              </w:rPr>
              <w:t>1</w:t>
            </w:r>
          </w:p>
        </w:tc>
      </w:tr>
      <w:tr w:rsidR="0026172A" w:rsidRPr="001E51FF" w14:paraId="078E5582" w14:textId="77777777" w:rsidTr="00514AB4">
        <w:trPr>
          <w:trHeight w:val="20"/>
        </w:trPr>
        <w:tc>
          <w:tcPr>
            <w:tcW w:w="2650" w:type="pct"/>
            <w:tcBorders>
              <w:bottom w:val="single" w:sz="4" w:space="0" w:color="AEAAAA" w:themeColor="background2" w:themeShade="BF"/>
            </w:tcBorders>
            <w:tcMar>
              <w:top w:w="57" w:type="dxa"/>
              <w:left w:w="180" w:type="dxa"/>
              <w:bottom w:w="57" w:type="dxa"/>
              <w:right w:w="180" w:type="dxa"/>
            </w:tcMar>
            <w:vAlign w:val="center"/>
            <w:hideMark/>
          </w:tcPr>
          <w:p w14:paraId="013C0E00" w14:textId="77777777" w:rsidR="0026172A" w:rsidRPr="00615B9F" w:rsidRDefault="0026172A" w:rsidP="00514AB4">
            <w:pPr>
              <w:spacing w:after="0" w:line="240" w:lineRule="auto"/>
              <w:jc w:val="left"/>
              <w:rPr>
                <w:bCs/>
                <w:spacing w:val="0"/>
                <w:lang w:val="es-DO"/>
                <w14:ligatures w14:val="standardContextual"/>
              </w:rPr>
            </w:pPr>
            <w:r w:rsidRPr="00615B9F">
              <w:rPr>
                <w:bCs/>
                <w:spacing w:val="0"/>
                <w:lang w:val="es-DO"/>
                <w14:ligatures w14:val="standardContextual"/>
              </w:rPr>
              <w:t>Combustibles</w:t>
            </w:r>
          </w:p>
        </w:tc>
        <w:tc>
          <w:tcPr>
            <w:tcW w:w="1309" w:type="pct"/>
            <w:tcBorders>
              <w:bottom w:val="single" w:sz="4" w:space="0" w:color="AEAAAA" w:themeColor="background2" w:themeShade="BF"/>
            </w:tcBorders>
            <w:tcMar>
              <w:top w:w="57" w:type="dxa"/>
              <w:left w:w="180" w:type="dxa"/>
              <w:bottom w:w="57" w:type="dxa"/>
              <w:right w:w="180" w:type="dxa"/>
            </w:tcMar>
            <w:vAlign w:val="center"/>
            <w:hideMark/>
          </w:tcPr>
          <w:p w14:paraId="77F1BB9C" w14:textId="77777777" w:rsidR="0026172A" w:rsidRPr="00AD7C7B" w:rsidRDefault="0026172A" w:rsidP="00514AB4">
            <w:pPr>
              <w:spacing w:after="0" w:line="240" w:lineRule="auto"/>
              <w:jc w:val="right"/>
              <w:rPr>
                <w:spacing w:val="0"/>
                <w:lang w:val="es-DO"/>
                <w14:ligatures w14:val="standardContextual"/>
              </w:rPr>
            </w:pPr>
            <w:r w:rsidRPr="00AD7C7B">
              <w:rPr>
                <w:spacing w:val="0"/>
                <w:lang w:val="es-DO"/>
                <w14:ligatures w14:val="standardContextual"/>
              </w:rPr>
              <w:t>5,000,000</w:t>
            </w:r>
          </w:p>
        </w:tc>
        <w:tc>
          <w:tcPr>
            <w:tcW w:w="1041" w:type="pct"/>
            <w:tcBorders>
              <w:bottom w:val="single" w:sz="4" w:space="0" w:color="AEAAAA" w:themeColor="background2" w:themeShade="BF"/>
            </w:tcBorders>
            <w:tcMar>
              <w:top w:w="57" w:type="dxa"/>
              <w:left w:w="180" w:type="dxa"/>
              <w:bottom w:w="57" w:type="dxa"/>
              <w:right w:w="180" w:type="dxa"/>
            </w:tcMar>
            <w:vAlign w:val="center"/>
            <w:hideMark/>
          </w:tcPr>
          <w:p w14:paraId="0FB756EC" w14:textId="77777777" w:rsidR="0026172A" w:rsidRPr="00AD7C7B" w:rsidRDefault="0026172A" w:rsidP="00514AB4">
            <w:pPr>
              <w:spacing w:after="0" w:line="240" w:lineRule="auto"/>
              <w:jc w:val="center"/>
              <w:rPr>
                <w:spacing w:val="0"/>
                <w:lang w:val="es-DO"/>
                <w14:ligatures w14:val="standardContextual"/>
              </w:rPr>
            </w:pPr>
            <w:r w:rsidRPr="00AD7C7B">
              <w:rPr>
                <w:spacing w:val="0"/>
                <w:lang w:val="es-DO"/>
                <w14:ligatures w14:val="standardContextual"/>
              </w:rPr>
              <w:t>1</w:t>
            </w:r>
          </w:p>
        </w:tc>
      </w:tr>
      <w:tr w:rsidR="00241CCC" w:rsidRPr="001E51FF" w14:paraId="1E145FDD" w14:textId="77777777" w:rsidTr="00514AB4">
        <w:trPr>
          <w:trHeight w:val="20"/>
        </w:trPr>
        <w:tc>
          <w:tcPr>
            <w:tcW w:w="5000" w:type="pct"/>
            <w:gridSpan w:val="3"/>
            <w:tcBorders>
              <w:left w:val="nil"/>
              <w:bottom w:val="nil"/>
              <w:right w:val="nil"/>
            </w:tcBorders>
            <w:tcMar>
              <w:top w:w="57" w:type="dxa"/>
              <w:left w:w="180" w:type="dxa"/>
              <w:bottom w:w="57" w:type="dxa"/>
              <w:right w:w="180" w:type="dxa"/>
            </w:tcMar>
            <w:vAlign w:val="center"/>
          </w:tcPr>
          <w:p w14:paraId="1F8DCD94" w14:textId="33558BFA" w:rsidR="00241CCC" w:rsidRPr="00AD7C7B" w:rsidRDefault="00241CCC" w:rsidP="00514AB4">
            <w:pPr>
              <w:spacing w:after="0" w:line="240" w:lineRule="auto"/>
              <w:jc w:val="left"/>
              <w:rPr>
                <w:spacing w:val="0"/>
                <w:lang w:val="es-DO"/>
                <w14:ligatures w14:val="standardContextual"/>
              </w:rPr>
            </w:pPr>
            <w:r w:rsidRPr="00241CCC">
              <w:rPr>
                <w:i/>
                <w:iCs/>
                <w:spacing w:val="0"/>
                <w:sz w:val="18"/>
                <w:szCs w:val="18"/>
                <w:lang w:val="es-DO"/>
                <w14:ligatures w14:val="standardContextual"/>
              </w:rPr>
              <w:t>Fuente: Dirección Administrativa-Sección de Compras</w:t>
            </w:r>
          </w:p>
        </w:tc>
      </w:tr>
    </w:tbl>
    <w:p w14:paraId="571BC772" w14:textId="7FAEBE4E" w:rsidR="004B1388" w:rsidRDefault="00817F58" w:rsidP="00890832">
      <w:r w:rsidRPr="002975C8">
        <w:lastRenderedPageBreak/>
        <w:t>En términos de t</w:t>
      </w:r>
      <w:r w:rsidR="000E0DC0" w:rsidRPr="002975C8">
        <w:t xml:space="preserve">ransparencia y </w:t>
      </w:r>
      <w:r w:rsidRPr="002975C8">
        <w:t>c</w:t>
      </w:r>
      <w:r w:rsidR="000E0DC0" w:rsidRPr="002975C8">
        <w:t xml:space="preserve">umplimiento </w:t>
      </w:r>
      <w:r w:rsidRPr="002975C8">
        <w:t>e</w:t>
      </w:r>
      <w:r w:rsidR="004B1388" w:rsidRPr="002975C8">
        <w:t>l desempeño institucional medido por la Dirección General de Contrataciones Públicas (DGCP) refleja un cumplimiento normativo de alto nivel.</w:t>
      </w:r>
    </w:p>
    <w:p w14:paraId="4A6AE9A3" w14:textId="673B54BA" w:rsidR="00712538" w:rsidRPr="00746BFE" w:rsidRDefault="00712538" w:rsidP="00712538">
      <w:pPr>
        <w:spacing w:after="0" w:line="240" w:lineRule="auto"/>
        <w:jc w:val="left"/>
        <w:rPr>
          <w:rFonts w:eastAsia="Times New Roman"/>
          <w:b/>
          <w:bCs/>
          <w:spacing w:val="0"/>
          <w:lang w:eastAsia="es-MX"/>
        </w:rPr>
      </w:pPr>
      <w:r>
        <w:rPr>
          <w:rFonts w:eastAsia="Times New Roman"/>
          <w:b/>
          <w:bCs/>
          <w:spacing w:val="0"/>
          <w:lang w:eastAsia="es-MX"/>
        </w:rPr>
        <w:t>Cuadro No.13</w:t>
      </w:r>
    </w:p>
    <w:tbl>
      <w:tblPr>
        <w:tblW w:w="50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3703"/>
        <w:gridCol w:w="1802"/>
        <w:gridCol w:w="2405"/>
      </w:tblGrid>
      <w:tr w:rsidR="004B1388" w:rsidRPr="004B1388" w14:paraId="1D42E54E" w14:textId="77777777" w:rsidTr="009D7F88">
        <w:trPr>
          <w:tblHeader/>
          <w:jc w:val="center"/>
        </w:trPr>
        <w:tc>
          <w:tcPr>
            <w:tcW w:w="2341" w:type="pct"/>
            <w:shd w:val="clear" w:color="auto" w:fill="002060"/>
            <w:tcMar>
              <w:top w:w="57" w:type="dxa"/>
              <w:left w:w="180" w:type="dxa"/>
              <w:bottom w:w="57" w:type="dxa"/>
              <w:right w:w="180" w:type="dxa"/>
            </w:tcMar>
            <w:vAlign w:val="center"/>
            <w:hideMark/>
          </w:tcPr>
          <w:p w14:paraId="5FBF4B69" w14:textId="77777777" w:rsidR="004B1388" w:rsidRPr="00890832" w:rsidRDefault="004B1388" w:rsidP="00724EA5">
            <w:pPr>
              <w:spacing w:after="0"/>
              <w:jc w:val="center"/>
              <w:rPr>
                <w:b/>
                <w:color w:val="FFFFFF" w:themeColor="background1"/>
                <w:spacing w:val="0"/>
                <w:lang w:val="es-DO"/>
                <w14:ligatures w14:val="standardContextual"/>
              </w:rPr>
            </w:pPr>
            <w:r w:rsidRPr="00253C27">
              <w:rPr>
                <w:b/>
                <w:color w:val="FFFFFF" w:themeColor="background1"/>
                <w:spacing w:val="0"/>
                <w:lang w:val="es-DO"/>
                <w14:ligatures w14:val="standardContextual"/>
              </w:rPr>
              <w:t>Indicador General</w:t>
            </w:r>
          </w:p>
        </w:tc>
        <w:tc>
          <w:tcPr>
            <w:tcW w:w="1139" w:type="pct"/>
            <w:shd w:val="clear" w:color="auto" w:fill="002060"/>
            <w:tcMar>
              <w:top w:w="57" w:type="dxa"/>
              <w:left w:w="180" w:type="dxa"/>
              <w:bottom w:w="57" w:type="dxa"/>
              <w:right w:w="180" w:type="dxa"/>
            </w:tcMar>
            <w:vAlign w:val="center"/>
            <w:hideMark/>
          </w:tcPr>
          <w:p w14:paraId="48BCE3AB" w14:textId="77777777" w:rsidR="004B1388" w:rsidRPr="00890832" w:rsidRDefault="004B1388" w:rsidP="00724EA5">
            <w:pPr>
              <w:spacing w:after="0"/>
              <w:jc w:val="center"/>
              <w:rPr>
                <w:b/>
                <w:color w:val="FFFFFF" w:themeColor="background1"/>
                <w:spacing w:val="0"/>
                <w:lang w:val="es-DO"/>
                <w14:ligatures w14:val="standardContextual"/>
              </w:rPr>
            </w:pPr>
            <w:r w:rsidRPr="00253C27">
              <w:rPr>
                <w:b/>
                <w:color w:val="FFFFFF" w:themeColor="background1"/>
                <w:spacing w:val="0"/>
                <w:lang w:val="es-DO"/>
                <w14:ligatures w14:val="standardContextual"/>
              </w:rPr>
              <w:t>Puntuación</w:t>
            </w:r>
          </w:p>
        </w:tc>
        <w:tc>
          <w:tcPr>
            <w:tcW w:w="1520" w:type="pct"/>
            <w:shd w:val="clear" w:color="auto" w:fill="002060"/>
            <w:tcMar>
              <w:top w:w="57" w:type="dxa"/>
              <w:left w:w="180" w:type="dxa"/>
              <w:bottom w:w="57" w:type="dxa"/>
              <w:right w:w="180" w:type="dxa"/>
            </w:tcMar>
            <w:vAlign w:val="center"/>
            <w:hideMark/>
          </w:tcPr>
          <w:p w14:paraId="1176FFE0" w14:textId="77777777" w:rsidR="004B1388" w:rsidRPr="00890832" w:rsidRDefault="004B1388" w:rsidP="00724EA5">
            <w:pPr>
              <w:spacing w:after="0"/>
              <w:jc w:val="center"/>
              <w:rPr>
                <w:b/>
                <w:color w:val="FFFFFF" w:themeColor="background1"/>
                <w:spacing w:val="0"/>
                <w:lang w:val="es-DO"/>
                <w14:ligatures w14:val="standardContextual"/>
              </w:rPr>
            </w:pPr>
            <w:r w:rsidRPr="00253C27">
              <w:rPr>
                <w:b/>
                <w:color w:val="FFFFFF" w:themeColor="background1"/>
                <w:spacing w:val="0"/>
                <w:lang w:val="es-DO"/>
                <w14:ligatures w14:val="standardContextual"/>
              </w:rPr>
              <w:t>Calificación</w:t>
            </w:r>
          </w:p>
        </w:tc>
      </w:tr>
      <w:tr w:rsidR="004B1388" w:rsidRPr="004B1388" w14:paraId="661FB320" w14:textId="77777777" w:rsidTr="00241CCC">
        <w:trPr>
          <w:trHeight w:val="454"/>
          <w:jc w:val="center"/>
        </w:trPr>
        <w:tc>
          <w:tcPr>
            <w:tcW w:w="2341" w:type="pct"/>
            <w:tcBorders>
              <w:bottom w:val="single" w:sz="4" w:space="0" w:color="AEAAAA" w:themeColor="background2" w:themeShade="BF"/>
            </w:tcBorders>
            <w:tcMar>
              <w:top w:w="57" w:type="dxa"/>
              <w:left w:w="180" w:type="dxa"/>
              <w:bottom w:w="57" w:type="dxa"/>
              <w:right w:w="180" w:type="dxa"/>
            </w:tcMar>
            <w:vAlign w:val="center"/>
            <w:hideMark/>
          </w:tcPr>
          <w:p w14:paraId="2A63AC44" w14:textId="77777777" w:rsidR="004B1388" w:rsidRPr="00817F58" w:rsidRDefault="004B1388" w:rsidP="00664492">
            <w:pPr>
              <w:spacing w:after="0" w:line="240" w:lineRule="auto"/>
              <w:jc w:val="left"/>
              <w:rPr>
                <w:bCs/>
                <w:spacing w:val="0"/>
                <w:lang w:val="es-DO"/>
                <w14:ligatures w14:val="standardContextual"/>
              </w:rPr>
            </w:pPr>
            <w:r w:rsidRPr="00817F58">
              <w:rPr>
                <w:bCs/>
                <w:spacing w:val="0"/>
                <w:lang w:val="es-DO"/>
                <w14:ligatures w14:val="standardContextual"/>
              </w:rPr>
              <w:t>SISCOMPRAS (Promedio)</w:t>
            </w:r>
          </w:p>
        </w:tc>
        <w:tc>
          <w:tcPr>
            <w:tcW w:w="1139" w:type="pct"/>
            <w:tcBorders>
              <w:bottom w:val="single" w:sz="4" w:space="0" w:color="AEAAAA" w:themeColor="background2" w:themeShade="BF"/>
            </w:tcBorders>
            <w:tcMar>
              <w:top w:w="57" w:type="dxa"/>
              <w:left w:w="180" w:type="dxa"/>
              <w:bottom w:w="57" w:type="dxa"/>
              <w:right w:w="180" w:type="dxa"/>
            </w:tcMar>
            <w:vAlign w:val="center"/>
            <w:hideMark/>
          </w:tcPr>
          <w:p w14:paraId="4CD478C1" w14:textId="77777777" w:rsidR="004B1388" w:rsidRPr="00AD7C7B" w:rsidRDefault="004B1388" w:rsidP="00890832">
            <w:pPr>
              <w:spacing w:after="0" w:line="240" w:lineRule="auto"/>
              <w:jc w:val="center"/>
              <w:rPr>
                <w:spacing w:val="0"/>
                <w:lang w:val="es-DO"/>
                <w14:ligatures w14:val="standardContextual"/>
              </w:rPr>
            </w:pPr>
            <w:r w:rsidRPr="00890832">
              <w:rPr>
                <w:spacing w:val="0"/>
                <w:lang w:val="es-DO"/>
                <w14:ligatures w14:val="standardContextual"/>
              </w:rPr>
              <w:t>89.76 / 100</w:t>
            </w:r>
          </w:p>
        </w:tc>
        <w:tc>
          <w:tcPr>
            <w:tcW w:w="1520" w:type="pct"/>
            <w:tcBorders>
              <w:bottom w:val="single" w:sz="4" w:space="0" w:color="AEAAAA" w:themeColor="background2" w:themeShade="BF"/>
            </w:tcBorders>
            <w:tcMar>
              <w:top w:w="57" w:type="dxa"/>
              <w:left w:w="180" w:type="dxa"/>
              <w:bottom w:w="57" w:type="dxa"/>
              <w:right w:w="180" w:type="dxa"/>
            </w:tcMar>
            <w:vAlign w:val="center"/>
            <w:hideMark/>
          </w:tcPr>
          <w:p w14:paraId="0E296BF8" w14:textId="77777777" w:rsidR="004B1388" w:rsidRPr="00AD7C7B" w:rsidRDefault="004B1388" w:rsidP="00890832">
            <w:pPr>
              <w:spacing w:after="0" w:line="240" w:lineRule="auto"/>
              <w:jc w:val="center"/>
              <w:rPr>
                <w:spacing w:val="0"/>
                <w:lang w:val="es-DO"/>
                <w14:ligatures w14:val="standardContextual"/>
              </w:rPr>
            </w:pPr>
            <w:r w:rsidRPr="00890832">
              <w:rPr>
                <w:spacing w:val="0"/>
                <w:lang w:val="es-DO"/>
                <w14:ligatures w14:val="standardContextual"/>
              </w:rPr>
              <w:t>A (Satisfactorio)</w:t>
            </w:r>
          </w:p>
        </w:tc>
      </w:tr>
      <w:tr w:rsidR="00241CCC" w:rsidRPr="004B1388" w14:paraId="619A918F" w14:textId="77777777" w:rsidTr="00241CCC">
        <w:trPr>
          <w:trHeight w:val="20"/>
          <w:jc w:val="center"/>
        </w:trPr>
        <w:tc>
          <w:tcPr>
            <w:tcW w:w="5000" w:type="pct"/>
            <w:gridSpan w:val="3"/>
            <w:tcBorders>
              <w:left w:val="nil"/>
              <w:bottom w:val="nil"/>
              <w:right w:val="nil"/>
            </w:tcBorders>
            <w:tcMar>
              <w:top w:w="57" w:type="dxa"/>
              <w:left w:w="180" w:type="dxa"/>
              <w:bottom w:w="57" w:type="dxa"/>
              <w:right w:w="180" w:type="dxa"/>
            </w:tcMar>
          </w:tcPr>
          <w:p w14:paraId="15726BB4" w14:textId="6DE9CFD9" w:rsidR="00241CCC" w:rsidRPr="00890832" w:rsidRDefault="00241CCC" w:rsidP="00241CCC">
            <w:pPr>
              <w:spacing w:after="0" w:line="240" w:lineRule="auto"/>
              <w:jc w:val="left"/>
              <w:rPr>
                <w:spacing w:val="0"/>
                <w:lang w:val="es-DO"/>
                <w14:ligatures w14:val="standardContextual"/>
              </w:rPr>
            </w:pPr>
            <w:r w:rsidRPr="007905E7">
              <w:rPr>
                <w:i/>
                <w:iCs/>
                <w:spacing w:val="0"/>
                <w:sz w:val="18"/>
                <w:szCs w:val="18"/>
                <w:lang w:val="es-DO"/>
                <w14:ligatures w14:val="standardContextual"/>
              </w:rPr>
              <w:t>Fuente: Dirección Administrativa-Sección de Compras</w:t>
            </w:r>
          </w:p>
        </w:tc>
      </w:tr>
    </w:tbl>
    <w:p w14:paraId="2B9FA57A" w14:textId="77777777" w:rsidR="005A69D6" w:rsidRDefault="005A69D6" w:rsidP="005A69D6">
      <w:pPr>
        <w:spacing w:after="0" w:line="240" w:lineRule="auto"/>
        <w:jc w:val="left"/>
        <w:rPr>
          <w:rFonts w:eastAsia="Times New Roman"/>
          <w:b/>
          <w:bCs/>
          <w:spacing w:val="0"/>
          <w:lang w:eastAsia="es-MX"/>
        </w:rPr>
      </w:pPr>
    </w:p>
    <w:p w14:paraId="373D4749" w14:textId="20E10E3D" w:rsidR="004B1388" w:rsidRPr="005A69D6" w:rsidRDefault="005A69D6" w:rsidP="005A69D6">
      <w:pPr>
        <w:spacing w:after="0" w:line="240" w:lineRule="auto"/>
        <w:jc w:val="left"/>
        <w:rPr>
          <w:rFonts w:eastAsia="Times New Roman"/>
          <w:b/>
          <w:bCs/>
          <w:spacing w:val="0"/>
          <w:lang w:eastAsia="es-MX"/>
        </w:rPr>
      </w:pPr>
      <w:r>
        <w:rPr>
          <w:rFonts w:eastAsia="Times New Roman"/>
          <w:b/>
          <w:bCs/>
          <w:spacing w:val="0"/>
          <w:lang w:eastAsia="es-MX"/>
        </w:rPr>
        <w:t>Cuadro No.13-A</w:t>
      </w:r>
    </w:p>
    <w:tbl>
      <w:tblPr>
        <w:tblW w:w="50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2983"/>
        <w:gridCol w:w="1535"/>
        <w:gridCol w:w="1147"/>
        <w:gridCol w:w="2245"/>
      </w:tblGrid>
      <w:tr w:rsidR="004B1388" w:rsidRPr="004B1388" w14:paraId="3F049712" w14:textId="77777777" w:rsidTr="009D7F88">
        <w:trPr>
          <w:tblHeader/>
          <w:jc w:val="center"/>
        </w:trPr>
        <w:tc>
          <w:tcPr>
            <w:tcW w:w="1886" w:type="pct"/>
            <w:shd w:val="clear" w:color="auto" w:fill="002060"/>
            <w:tcMar>
              <w:top w:w="57" w:type="dxa"/>
              <w:left w:w="180" w:type="dxa"/>
              <w:bottom w:w="57" w:type="dxa"/>
              <w:right w:w="180" w:type="dxa"/>
            </w:tcMar>
            <w:vAlign w:val="center"/>
            <w:hideMark/>
          </w:tcPr>
          <w:p w14:paraId="44E480E7" w14:textId="77777777" w:rsidR="004B1388" w:rsidRPr="00253C27" w:rsidRDefault="004B1388" w:rsidP="00724EA5">
            <w:pPr>
              <w:spacing w:after="0"/>
              <w:jc w:val="center"/>
              <w:rPr>
                <w:color w:val="FFFFFF" w:themeColor="background1"/>
                <w:spacing w:val="0"/>
                <w:lang w:val="es-DO"/>
                <w14:ligatures w14:val="standardContextual"/>
              </w:rPr>
            </w:pPr>
            <w:proofErr w:type="spellStart"/>
            <w:r w:rsidRPr="00253C27">
              <w:rPr>
                <w:b/>
                <w:color w:val="FFFFFF" w:themeColor="background1"/>
                <w:spacing w:val="0"/>
                <w:lang w:val="es-DO"/>
                <w14:ligatures w14:val="standardContextual"/>
              </w:rPr>
              <w:t>Sub-indicador</w:t>
            </w:r>
            <w:proofErr w:type="spellEnd"/>
          </w:p>
        </w:tc>
        <w:tc>
          <w:tcPr>
            <w:tcW w:w="970" w:type="pct"/>
            <w:shd w:val="clear" w:color="auto" w:fill="002060"/>
            <w:tcMar>
              <w:top w:w="57" w:type="dxa"/>
              <w:left w:w="180" w:type="dxa"/>
              <w:bottom w:w="57" w:type="dxa"/>
              <w:right w:w="180" w:type="dxa"/>
            </w:tcMar>
            <w:vAlign w:val="center"/>
            <w:hideMark/>
          </w:tcPr>
          <w:p w14:paraId="0D31FF67" w14:textId="77777777" w:rsidR="004B1388" w:rsidRPr="00253C27" w:rsidRDefault="004B1388" w:rsidP="00724EA5">
            <w:pPr>
              <w:spacing w:after="0"/>
              <w:jc w:val="center"/>
              <w:rPr>
                <w:color w:val="FFFFFF" w:themeColor="background1"/>
                <w:spacing w:val="0"/>
                <w:lang w:val="es-DO"/>
                <w14:ligatures w14:val="standardContextual"/>
              </w:rPr>
            </w:pPr>
            <w:r w:rsidRPr="00253C27">
              <w:rPr>
                <w:b/>
                <w:color w:val="FFFFFF" w:themeColor="background1"/>
                <w:spacing w:val="0"/>
                <w:lang w:val="es-DO"/>
                <w14:ligatures w14:val="standardContextual"/>
              </w:rPr>
              <w:t>Puntuación</w:t>
            </w:r>
          </w:p>
        </w:tc>
        <w:tc>
          <w:tcPr>
            <w:tcW w:w="725" w:type="pct"/>
            <w:shd w:val="clear" w:color="auto" w:fill="002060"/>
            <w:tcMar>
              <w:top w:w="57" w:type="dxa"/>
              <w:left w:w="180" w:type="dxa"/>
              <w:bottom w:w="57" w:type="dxa"/>
              <w:right w:w="180" w:type="dxa"/>
            </w:tcMar>
            <w:vAlign w:val="center"/>
            <w:hideMark/>
          </w:tcPr>
          <w:p w14:paraId="521FD1F5" w14:textId="77777777" w:rsidR="004B1388" w:rsidRPr="00253C27" w:rsidRDefault="004B1388" w:rsidP="00724EA5">
            <w:pPr>
              <w:spacing w:after="0"/>
              <w:jc w:val="center"/>
              <w:rPr>
                <w:color w:val="FFFFFF" w:themeColor="background1"/>
                <w:spacing w:val="0"/>
                <w:lang w:val="es-DO"/>
                <w14:ligatures w14:val="standardContextual"/>
              </w:rPr>
            </w:pPr>
            <w:r w:rsidRPr="00253C27">
              <w:rPr>
                <w:b/>
                <w:color w:val="FFFFFF" w:themeColor="background1"/>
                <w:spacing w:val="0"/>
                <w:lang w:val="es-DO"/>
                <w14:ligatures w14:val="standardContextual"/>
              </w:rPr>
              <w:t>Meta</w:t>
            </w:r>
          </w:p>
        </w:tc>
        <w:tc>
          <w:tcPr>
            <w:tcW w:w="1419" w:type="pct"/>
            <w:shd w:val="clear" w:color="auto" w:fill="002060"/>
            <w:tcMar>
              <w:top w:w="57" w:type="dxa"/>
              <w:left w:w="180" w:type="dxa"/>
              <w:bottom w:w="57" w:type="dxa"/>
              <w:right w:w="180" w:type="dxa"/>
            </w:tcMar>
            <w:vAlign w:val="center"/>
            <w:hideMark/>
          </w:tcPr>
          <w:p w14:paraId="29C67F0B" w14:textId="77777777" w:rsidR="004B1388" w:rsidRPr="00253C27" w:rsidRDefault="004B1388" w:rsidP="00724EA5">
            <w:pPr>
              <w:spacing w:after="0"/>
              <w:jc w:val="center"/>
              <w:rPr>
                <w:color w:val="FFFFFF" w:themeColor="background1"/>
                <w:spacing w:val="0"/>
                <w:lang w:val="es-DO"/>
                <w14:ligatures w14:val="standardContextual"/>
              </w:rPr>
            </w:pPr>
            <w:r w:rsidRPr="00253C27">
              <w:rPr>
                <w:b/>
                <w:color w:val="FFFFFF" w:themeColor="background1"/>
                <w:spacing w:val="0"/>
                <w:lang w:val="es-DO"/>
                <w14:ligatures w14:val="standardContextual"/>
              </w:rPr>
              <w:t>Estado</w:t>
            </w:r>
          </w:p>
        </w:tc>
      </w:tr>
      <w:tr w:rsidR="004B1388" w:rsidRPr="004B1388" w14:paraId="38F8D4D0" w14:textId="77777777" w:rsidTr="009D7F88">
        <w:trPr>
          <w:trHeight w:val="340"/>
          <w:jc w:val="center"/>
        </w:trPr>
        <w:tc>
          <w:tcPr>
            <w:tcW w:w="1886" w:type="pct"/>
            <w:tcMar>
              <w:top w:w="57" w:type="dxa"/>
              <w:left w:w="180" w:type="dxa"/>
              <w:bottom w:w="57" w:type="dxa"/>
              <w:right w:w="180" w:type="dxa"/>
            </w:tcMar>
            <w:vAlign w:val="center"/>
            <w:hideMark/>
          </w:tcPr>
          <w:p w14:paraId="2E2471B8" w14:textId="77777777" w:rsidR="004B1388" w:rsidRPr="00817F58" w:rsidRDefault="004B1388" w:rsidP="00664492">
            <w:pPr>
              <w:spacing w:after="0" w:line="240" w:lineRule="auto"/>
              <w:jc w:val="left"/>
              <w:rPr>
                <w:bCs/>
                <w:spacing w:val="0"/>
                <w:lang w:val="es-DO"/>
                <w14:ligatures w14:val="standardContextual"/>
              </w:rPr>
            </w:pPr>
            <w:r w:rsidRPr="00817F58">
              <w:rPr>
                <w:bCs/>
                <w:spacing w:val="0"/>
                <w:lang w:val="es-DO"/>
                <w14:ligatures w14:val="standardContextual"/>
              </w:rPr>
              <w:t xml:space="preserve">Compras a </w:t>
            </w:r>
            <w:proofErr w:type="spellStart"/>
            <w:r w:rsidRPr="00817F58">
              <w:rPr>
                <w:bCs/>
                <w:spacing w:val="0"/>
                <w:lang w:val="es-DO"/>
                <w14:ligatures w14:val="standardContextual"/>
              </w:rPr>
              <w:t>Mipymes</w:t>
            </w:r>
            <w:proofErr w:type="spellEnd"/>
          </w:p>
        </w:tc>
        <w:tc>
          <w:tcPr>
            <w:tcW w:w="970" w:type="pct"/>
            <w:tcMar>
              <w:top w:w="57" w:type="dxa"/>
              <w:left w:w="180" w:type="dxa"/>
              <w:bottom w:w="57" w:type="dxa"/>
              <w:right w:w="180" w:type="dxa"/>
            </w:tcMar>
            <w:vAlign w:val="center"/>
            <w:hideMark/>
          </w:tcPr>
          <w:p w14:paraId="472B7410" w14:textId="77777777" w:rsidR="004B1388" w:rsidRPr="00890832" w:rsidRDefault="004B1388" w:rsidP="00664492">
            <w:pPr>
              <w:spacing w:after="0" w:line="240" w:lineRule="auto"/>
              <w:jc w:val="center"/>
              <w:rPr>
                <w:spacing w:val="0"/>
                <w:lang w:val="es-DO"/>
                <w14:ligatures w14:val="standardContextual"/>
              </w:rPr>
            </w:pPr>
            <w:r w:rsidRPr="00890832">
              <w:rPr>
                <w:spacing w:val="0"/>
                <w:lang w:val="es-DO"/>
                <w14:ligatures w14:val="standardContextual"/>
              </w:rPr>
              <w:t>20.00</w:t>
            </w:r>
          </w:p>
        </w:tc>
        <w:tc>
          <w:tcPr>
            <w:tcW w:w="725" w:type="pct"/>
            <w:tcMar>
              <w:top w:w="57" w:type="dxa"/>
              <w:left w:w="180" w:type="dxa"/>
              <w:bottom w:w="57" w:type="dxa"/>
              <w:right w:w="180" w:type="dxa"/>
            </w:tcMar>
            <w:vAlign w:val="center"/>
            <w:hideMark/>
          </w:tcPr>
          <w:p w14:paraId="691069F1" w14:textId="77777777" w:rsidR="004B1388" w:rsidRPr="00AD7C7B" w:rsidRDefault="004B1388" w:rsidP="002C16DD">
            <w:pPr>
              <w:spacing w:after="0" w:line="240" w:lineRule="auto"/>
              <w:jc w:val="center"/>
              <w:rPr>
                <w:spacing w:val="0"/>
                <w:lang w:val="es-DO"/>
                <w14:ligatures w14:val="standardContextual"/>
              </w:rPr>
            </w:pPr>
            <w:r w:rsidRPr="00AD7C7B">
              <w:rPr>
                <w:spacing w:val="0"/>
                <w:lang w:val="es-DO"/>
                <w14:ligatures w14:val="standardContextual"/>
              </w:rPr>
              <w:t>20.00</w:t>
            </w:r>
          </w:p>
        </w:tc>
        <w:tc>
          <w:tcPr>
            <w:tcW w:w="1419" w:type="pct"/>
            <w:tcMar>
              <w:top w:w="57" w:type="dxa"/>
              <w:left w:w="180" w:type="dxa"/>
              <w:bottom w:w="57" w:type="dxa"/>
              <w:right w:w="180" w:type="dxa"/>
            </w:tcMar>
            <w:vAlign w:val="center"/>
            <w:hideMark/>
          </w:tcPr>
          <w:p w14:paraId="35BD447A" w14:textId="77777777" w:rsidR="004B1388" w:rsidRPr="00AD7C7B" w:rsidRDefault="004B1388" w:rsidP="00EA2AE4">
            <w:pPr>
              <w:spacing w:after="0" w:line="240" w:lineRule="auto"/>
              <w:jc w:val="center"/>
              <w:rPr>
                <w:spacing w:val="0"/>
                <w:lang w:val="es-DO"/>
                <w14:ligatures w14:val="standardContextual"/>
              </w:rPr>
            </w:pPr>
            <w:r w:rsidRPr="00AD7C7B">
              <w:rPr>
                <w:spacing w:val="0"/>
                <w:lang w:val="es-DO"/>
                <w14:ligatures w14:val="standardContextual"/>
              </w:rPr>
              <w:t>Óptimo</w:t>
            </w:r>
          </w:p>
        </w:tc>
      </w:tr>
      <w:tr w:rsidR="004B1388" w:rsidRPr="004B1388" w14:paraId="3AADA0A5" w14:textId="77777777" w:rsidTr="009D7F88">
        <w:trPr>
          <w:trHeight w:val="340"/>
          <w:jc w:val="center"/>
        </w:trPr>
        <w:tc>
          <w:tcPr>
            <w:tcW w:w="1886" w:type="pct"/>
            <w:tcMar>
              <w:top w:w="57" w:type="dxa"/>
              <w:left w:w="180" w:type="dxa"/>
              <w:bottom w:w="57" w:type="dxa"/>
              <w:right w:w="180" w:type="dxa"/>
            </w:tcMar>
            <w:vAlign w:val="center"/>
            <w:hideMark/>
          </w:tcPr>
          <w:p w14:paraId="3D08F6E5" w14:textId="77777777" w:rsidR="004B1388" w:rsidRPr="00817F58" w:rsidRDefault="004B1388" w:rsidP="00664492">
            <w:pPr>
              <w:spacing w:after="0" w:line="240" w:lineRule="auto"/>
              <w:jc w:val="left"/>
              <w:rPr>
                <w:bCs/>
                <w:spacing w:val="0"/>
                <w:lang w:val="es-DO"/>
                <w14:ligatures w14:val="standardContextual"/>
              </w:rPr>
            </w:pPr>
            <w:r w:rsidRPr="00817F58">
              <w:rPr>
                <w:bCs/>
                <w:spacing w:val="0"/>
                <w:lang w:val="es-DO"/>
                <w14:ligatures w14:val="standardContextual"/>
              </w:rPr>
              <w:t>Administración de Contratos</w:t>
            </w:r>
          </w:p>
        </w:tc>
        <w:tc>
          <w:tcPr>
            <w:tcW w:w="970" w:type="pct"/>
            <w:tcMar>
              <w:top w:w="57" w:type="dxa"/>
              <w:left w:w="180" w:type="dxa"/>
              <w:bottom w:w="57" w:type="dxa"/>
              <w:right w:w="180" w:type="dxa"/>
            </w:tcMar>
            <w:vAlign w:val="center"/>
            <w:hideMark/>
          </w:tcPr>
          <w:p w14:paraId="1BF48609" w14:textId="77777777" w:rsidR="004B1388" w:rsidRPr="00890832" w:rsidRDefault="004B1388" w:rsidP="00664492">
            <w:pPr>
              <w:spacing w:after="0" w:line="240" w:lineRule="auto"/>
              <w:jc w:val="center"/>
              <w:rPr>
                <w:spacing w:val="0"/>
                <w:lang w:val="es-DO"/>
                <w14:ligatures w14:val="standardContextual"/>
              </w:rPr>
            </w:pPr>
            <w:r w:rsidRPr="00890832">
              <w:rPr>
                <w:spacing w:val="0"/>
                <w:lang w:val="es-DO"/>
                <w14:ligatures w14:val="standardContextual"/>
              </w:rPr>
              <w:t>29.03</w:t>
            </w:r>
          </w:p>
        </w:tc>
        <w:tc>
          <w:tcPr>
            <w:tcW w:w="725" w:type="pct"/>
            <w:tcMar>
              <w:top w:w="57" w:type="dxa"/>
              <w:left w:w="180" w:type="dxa"/>
              <w:bottom w:w="57" w:type="dxa"/>
              <w:right w:w="180" w:type="dxa"/>
            </w:tcMar>
            <w:vAlign w:val="center"/>
            <w:hideMark/>
          </w:tcPr>
          <w:p w14:paraId="0EC6CEC1" w14:textId="77777777" w:rsidR="004B1388" w:rsidRPr="00AD7C7B" w:rsidRDefault="004B1388" w:rsidP="002C16DD">
            <w:pPr>
              <w:spacing w:after="0" w:line="240" w:lineRule="auto"/>
              <w:jc w:val="center"/>
              <w:rPr>
                <w:spacing w:val="0"/>
                <w:lang w:val="es-DO"/>
                <w14:ligatures w14:val="standardContextual"/>
              </w:rPr>
            </w:pPr>
            <w:r w:rsidRPr="00AD7C7B">
              <w:rPr>
                <w:spacing w:val="0"/>
                <w:lang w:val="es-DO"/>
                <w14:ligatures w14:val="standardContextual"/>
              </w:rPr>
              <w:t>30.00</w:t>
            </w:r>
          </w:p>
        </w:tc>
        <w:tc>
          <w:tcPr>
            <w:tcW w:w="1419" w:type="pct"/>
            <w:tcMar>
              <w:top w:w="57" w:type="dxa"/>
              <w:left w:w="180" w:type="dxa"/>
              <w:bottom w:w="57" w:type="dxa"/>
              <w:right w:w="180" w:type="dxa"/>
            </w:tcMar>
            <w:vAlign w:val="center"/>
            <w:hideMark/>
          </w:tcPr>
          <w:p w14:paraId="7BF68086" w14:textId="77777777" w:rsidR="004B1388" w:rsidRPr="00AD7C7B" w:rsidRDefault="004B1388" w:rsidP="00EA2AE4">
            <w:pPr>
              <w:spacing w:after="0" w:line="240" w:lineRule="auto"/>
              <w:jc w:val="center"/>
              <w:rPr>
                <w:spacing w:val="0"/>
                <w:lang w:val="es-DO"/>
                <w14:ligatures w14:val="standardContextual"/>
              </w:rPr>
            </w:pPr>
            <w:r w:rsidRPr="00AD7C7B">
              <w:rPr>
                <w:spacing w:val="0"/>
                <w:lang w:val="es-DO"/>
                <w14:ligatures w14:val="standardContextual"/>
              </w:rPr>
              <w:t>Eficiente</w:t>
            </w:r>
          </w:p>
        </w:tc>
      </w:tr>
      <w:tr w:rsidR="004B1388" w:rsidRPr="004B1388" w14:paraId="23B7CA8B" w14:textId="77777777" w:rsidTr="009D7F88">
        <w:trPr>
          <w:trHeight w:val="340"/>
          <w:jc w:val="center"/>
        </w:trPr>
        <w:tc>
          <w:tcPr>
            <w:tcW w:w="1886" w:type="pct"/>
            <w:tcMar>
              <w:top w:w="57" w:type="dxa"/>
              <w:left w:w="180" w:type="dxa"/>
              <w:bottom w:w="57" w:type="dxa"/>
              <w:right w:w="180" w:type="dxa"/>
            </w:tcMar>
            <w:vAlign w:val="center"/>
            <w:hideMark/>
          </w:tcPr>
          <w:p w14:paraId="31F8BF78" w14:textId="77777777" w:rsidR="004B1388" w:rsidRPr="00817F58" w:rsidRDefault="004B1388" w:rsidP="00664492">
            <w:pPr>
              <w:spacing w:after="0" w:line="240" w:lineRule="auto"/>
              <w:jc w:val="left"/>
              <w:rPr>
                <w:bCs/>
                <w:spacing w:val="0"/>
                <w:lang w:val="es-DO"/>
                <w14:ligatures w14:val="standardContextual"/>
              </w:rPr>
            </w:pPr>
            <w:r w:rsidRPr="00817F58">
              <w:rPr>
                <w:bCs/>
                <w:spacing w:val="0"/>
                <w:lang w:val="es-DO"/>
                <w14:ligatures w14:val="standardContextual"/>
              </w:rPr>
              <w:t>Planificación de Compras</w:t>
            </w:r>
          </w:p>
        </w:tc>
        <w:tc>
          <w:tcPr>
            <w:tcW w:w="970" w:type="pct"/>
            <w:tcMar>
              <w:top w:w="57" w:type="dxa"/>
              <w:left w:w="180" w:type="dxa"/>
              <w:bottom w:w="57" w:type="dxa"/>
              <w:right w:w="180" w:type="dxa"/>
            </w:tcMar>
            <w:vAlign w:val="center"/>
            <w:hideMark/>
          </w:tcPr>
          <w:p w14:paraId="2ED63D28" w14:textId="77777777" w:rsidR="004B1388" w:rsidRPr="00890832" w:rsidRDefault="004B1388" w:rsidP="00664492">
            <w:pPr>
              <w:spacing w:after="0" w:line="240" w:lineRule="auto"/>
              <w:jc w:val="center"/>
              <w:rPr>
                <w:spacing w:val="0"/>
                <w:lang w:val="es-DO"/>
                <w14:ligatures w14:val="standardContextual"/>
              </w:rPr>
            </w:pPr>
            <w:r w:rsidRPr="00890832">
              <w:rPr>
                <w:spacing w:val="0"/>
                <w:lang w:val="es-DO"/>
                <w14:ligatures w14:val="standardContextual"/>
              </w:rPr>
              <w:t>17.82</w:t>
            </w:r>
          </w:p>
        </w:tc>
        <w:tc>
          <w:tcPr>
            <w:tcW w:w="725" w:type="pct"/>
            <w:tcMar>
              <w:top w:w="57" w:type="dxa"/>
              <w:left w:w="180" w:type="dxa"/>
              <w:bottom w:w="57" w:type="dxa"/>
              <w:right w:w="180" w:type="dxa"/>
            </w:tcMar>
            <w:vAlign w:val="center"/>
            <w:hideMark/>
          </w:tcPr>
          <w:p w14:paraId="6BF4E3D9" w14:textId="77777777" w:rsidR="004B1388" w:rsidRPr="00AD7C7B" w:rsidRDefault="004B1388" w:rsidP="002C16DD">
            <w:pPr>
              <w:spacing w:after="0" w:line="240" w:lineRule="auto"/>
              <w:jc w:val="center"/>
              <w:rPr>
                <w:spacing w:val="0"/>
                <w:lang w:val="es-DO"/>
                <w14:ligatures w14:val="standardContextual"/>
              </w:rPr>
            </w:pPr>
            <w:r w:rsidRPr="00AD7C7B">
              <w:rPr>
                <w:spacing w:val="0"/>
                <w:lang w:val="es-DO"/>
                <w14:ligatures w14:val="standardContextual"/>
              </w:rPr>
              <w:t>20.00</w:t>
            </w:r>
          </w:p>
        </w:tc>
        <w:tc>
          <w:tcPr>
            <w:tcW w:w="1419" w:type="pct"/>
            <w:tcMar>
              <w:top w:w="57" w:type="dxa"/>
              <w:left w:w="180" w:type="dxa"/>
              <w:bottom w:w="57" w:type="dxa"/>
              <w:right w:w="180" w:type="dxa"/>
            </w:tcMar>
            <w:vAlign w:val="center"/>
            <w:hideMark/>
          </w:tcPr>
          <w:p w14:paraId="2CD5DE24" w14:textId="77777777" w:rsidR="004B1388" w:rsidRPr="00AD7C7B" w:rsidRDefault="004B1388" w:rsidP="00EA2AE4">
            <w:pPr>
              <w:spacing w:after="0" w:line="240" w:lineRule="auto"/>
              <w:jc w:val="center"/>
              <w:rPr>
                <w:spacing w:val="0"/>
                <w:lang w:val="es-DO"/>
                <w14:ligatures w14:val="standardContextual"/>
              </w:rPr>
            </w:pPr>
            <w:r w:rsidRPr="00AD7C7B">
              <w:rPr>
                <w:spacing w:val="0"/>
                <w:lang w:val="es-DO"/>
                <w14:ligatures w14:val="standardContextual"/>
              </w:rPr>
              <w:t>Oportunidad de Mejora</w:t>
            </w:r>
          </w:p>
        </w:tc>
      </w:tr>
      <w:tr w:rsidR="004B1388" w:rsidRPr="004B1388" w14:paraId="30D5777F" w14:textId="77777777" w:rsidTr="004700E2">
        <w:trPr>
          <w:trHeight w:val="340"/>
          <w:jc w:val="center"/>
        </w:trPr>
        <w:tc>
          <w:tcPr>
            <w:tcW w:w="1886" w:type="pct"/>
            <w:tcBorders>
              <w:bottom w:val="single" w:sz="4" w:space="0" w:color="AEAAAA" w:themeColor="background2" w:themeShade="BF"/>
            </w:tcBorders>
            <w:tcMar>
              <w:top w:w="57" w:type="dxa"/>
              <w:left w:w="180" w:type="dxa"/>
              <w:bottom w:w="57" w:type="dxa"/>
              <w:right w:w="180" w:type="dxa"/>
            </w:tcMar>
            <w:vAlign w:val="center"/>
            <w:hideMark/>
          </w:tcPr>
          <w:p w14:paraId="5CE20A90" w14:textId="77777777" w:rsidR="004B1388" w:rsidRPr="00817F58" w:rsidRDefault="004B1388" w:rsidP="00664492">
            <w:pPr>
              <w:spacing w:after="0" w:line="240" w:lineRule="auto"/>
              <w:jc w:val="left"/>
              <w:rPr>
                <w:bCs/>
                <w:spacing w:val="0"/>
                <w:lang w:val="es-DO"/>
                <w14:ligatures w14:val="standardContextual"/>
              </w:rPr>
            </w:pPr>
            <w:r w:rsidRPr="00817F58">
              <w:rPr>
                <w:bCs/>
                <w:spacing w:val="0"/>
                <w:lang w:val="es-DO"/>
                <w14:ligatures w14:val="standardContextual"/>
              </w:rPr>
              <w:t>Gestión de Procesos</w:t>
            </w:r>
          </w:p>
        </w:tc>
        <w:tc>
          <w:tcPr>
            <w:tcW w:w="970" w:type="pct"/>
            <w:tcBorders>
              <w:bottom w:val="single" w:sz="4" w:space="0" w:color="AEAAAA" w:themeColor="background2" w:themeShade="BF"/>
            </w:tcBorders>
            <w:tcMar>
              <w:top w:w="57" w:type="dxa"/>
              <w:left w:w="180" w:type="dxa"/>
              <w:bottom w:w="57" w:type="dxa"/>
              <w:right w:w="180" w:type="dxa"/>
            </w:tcMar>
            <w:vAlign w:val="center"/>
            <w:hideMark/>
          </w:tcPr>
          <w:p w14:paraId="66BC2EDF" w14:textId="77777777" w:rsidR="004B1388" w:rsidRPr="00890832" w:rsidRDefault="004B1388" w:rsidP="00664492">
            <w:pPr>
              <w:spacing w:after="0" w:line="240" w:lineRule="auto"/>
              <w:jc w:val="center"/>
              <w:rPr>
                <w:spacing w:val="0"/>
                <w:lang w:val="es-DO"/>
                <w14:ligatures w14:val="standardContextual"/>
              </w:rPr>
            </w:pPr>
            <w:r w:rsidRPr="00890832">
              <w:rPr>
                <w:spacing w:val="0"/>
                <w:lang w:val="es-DO"/>
                <w14:ligatures w14:val="standardContextual"/>
              </w:rPr>
              <w:t>7.92</w:t>
            </w:r>
          </w:p>
        </w:tc>
        <w:tc>
          <w:tcPr>
            <w:tcW w:w="725" w:type="pct"/>
            <w:tcBorders>
              <w:bottom w:val="single" w:sz="4" w:space="0" w:color="AEAAAA" w:themeColor="background2" w:themeShade="BF"/>
            </w:tcBorders>
            <w:tcMar>
              <w:top w:w="57" w:type="dxa"/>
              <w:left w:w="180" w:type="dxa"/>
              <w:bottom w:w="57" w:type="dxa"/>
              <w:right w:w="180" w:type="dxa"/>
            </w:tcMar>
            <w:vAlign w:val="center"/>
            <w:hideMark/>
          </w:tcPr>
          <w:p w14:paraId="5C5F04D1" w14:textId="77777777" w:rsidR="004B1388" w:rsidRPr="00AD7C7B" w:rsidRDefault="004B1388" w:rsidP="002C16DD">
            <w:pPr>
              <w:spacing w:after="0" w:line="240" w:lineRule="auto"/>
              <w:jc w:val="center"/>
              <w:rPr>
                <w:spacing w:val="0"/>
                <w:lang w:val="es-DO"/>
                <w14:ligatures w14:val="standardContextual"/>
              </w:rPr>
            </w:pPr>
            <w:r w:rsidRPr="00AD7C7B">
              <w:rPr>
                <w:spacing w:val="0"/>
                <w:lang w:val="es-DO"/>
                <w14:ligatures w14:val="standardContextual"/>
              </w:rPr>
              <w:t>15.00</w:t>
            </w:r>
          </w:p>
        </w:tc>
        <w:tc>
          <w:tcPr>
            <w:tcW w:w="1419" w:type="pct"/>
            <w:tcBorders>
              <w:bottom w:val="single" w:sz="4" w:space="0" w:color="AEAAAA" w:themeColor="background2" w:themeShade="BF"/>
            </w:tcBorders>
            <w:tcMar>
              <w:top w:w="57" w:type="dxa"/>
              <w:left w:w="180" w:type="dxa"/>
              <w:bottom w:w="57" w:type="dxa"/>
              <w:right w:w="180" w:type="dxa"/>
            </w:tcMar>
            <w:vAlign w:val="center"/>
            <w:hideMark/>
          </w:tcPr>
          <w:p w14:paraId="44489DAB" w14:textId="77777777" w:rsidR="004B1388" w:rsidRPr="00AD7C7B" w:rsidRDefault="004B1388" w:rsidP="00EA2AE4">
            <w:pPr>
              <w:spacing w:after="0" w:line="240" w:lineRule="auto"/>
              <w:jc w:val="center"/>
              <w:rPr>
                <w:spacing w:val="0"/>
                <w:lang w:val="es-DO"/>
                <w14:ligatures w14:val="standardContextual"/>
              </w:rPr>
            </w:pPr>
            <w:r w:rsidRPr="00AD7C7B">
              <w:rPr>
                <w:spacing w:val="0"/>
                <w:lang w:val="es-DO"/>
                <w14:ligatures w14:val="standardContextual"/>
              </w:rPr>
              <w:t>Requiere Atención</w:t>
            </w:r>
          </w:p>
        </w:tc>
      </w:tr>
      <w:tr w:rsidR="004700E2" w:rsidRPr="004B1388" w14:paraId="30F3A364" w14:textId="77777777" w:rsidTr="004700E2">
        <w:trPr>
          <w:trHeight w:val="113"/>
          <w:jc w:val="center"/>
        </w:trPr>
        <w:tc>
          <w:tcPr>
            <w:tcW w:w="5000" w:type="pct"/>
            <w:gridSpan w:val="4"/>
            <w:tcBorders>
              <w:left w:val="nil"/>
              <w:bottom w:val="nil"/>
              <w:right w:val="nil"/>
            </w:tcBorders>
            <w:tcMar>
              <w:top w:w="57" w:type="dxa"/>
              <w:left w:w="180" w:type="dxa"/>
              <w:bottom w:w="57" w:type="dxa"/>
              <w:right w:w="180" w:type="dxa"/>
            </w:tcMar>
            <w:vAlign w:val="center"/>
          </w:tcPr>
          <w:p w14:paraId="6D856153" w14:textId="16711CDE" w:rsidR="004700E2" w:rsidRPr="00AD7C7B" w:rsidRDefault="004700E2" w:rsidP="004700E2">
            <w:pPr>
              <w:spacing w:after="0" w:line="240" w:lineRule="auto"/>
              <w:jc w:val="left"/>
              <w:rPr>
                <w:spacing w:val="0"/>
                <w:lang w:val="es-DO"/>
                <w14:ligatures w14:val="standardContextual"/>
              </w:rPr>
            </w:pPr>
            <w:r w:rsidRPr="00241CCC">
              <w:rPr>
                <w:i/>
                <w:iCs/>
                <w:spacing w:val="0"/>
                <w:sz w:val="18"/>
                <w:szCs w:val="18"/>
                <w:lang w:val="es-DO"/>
                <w14:ligatures w14:val="standardContextual"/>
              </w:rPr>
              <w:t>Fuente: Dirección Administrativa-Sección de Compras</w:t>
            </w:r>
          </w:p>
        </w:tc>
      </w:tr>
    </w:tbl>
    <w:p w14:paraId="7E423A8D" w14:textId="77777777" w:rsidR="00CB58B8" w:rsidRPr="004F5407" w:rsidRDefault="00CB58B8" w:rsidP="00CB58B8">
      <w:pPr>
        <w:spacing w:before="240" w:after="0"/>
      </w:pPr>
      <w:bookmarkStart w:id="231" w:name="_Toc54947993"/>
      <w:bookmarkStart w:id="232" w:name="_Toc54948741"/>
      <w:bookmarkStart w:id="233" w:name="_Toc58919293"/>
      <w:bookmarkStart w:id="234" w:name="_Toc59198946"/>
      <w:bookmarkStart w:id="235" w:name="_Toc59199055"/>
      <w:bookmarkStart w:id="236" w:name="_Toc61336549"/>
      <w:bookmarkEnd w:id="226"/>
      <w:bookmarkEnd w:id="227"/>
      <w:bookmarkEnd w:id="228"/>
      <w:bookmarkEnd w:id="229"/>
      <w:r w:rsidRPr="00AD7C7B">
        <w:rPr>
          <w:spacing w:val="0"/>
          <w:lang w:val="es-DO"/>
          <w14:ligatures w14:val="standardContextual"/>
        </w:rPr>
        <w:t xml:space="preserve">La </w:t>
      </w:r>
      <w:r w:rsidRPr="004F5407">
        <w:t xml:space="preserve">gestión de compras y contrataciones del año 2025 ha sido robusta en términos de ejecución de grandes proyectos y apoyo al sector </w:t>
      </w:r>
      <w:proofErr w:type="spellStart"/>
      <w:r w:rsidRPr="004F5407">
        <w:rPr>
          <w:b/>
        </w:rPr>
        <w:t>Mipymes</w:t>
      </w:r>
      <w:proofErr w:type="spellEnd"/>
      <w:r w:rsidRPr="004F5407">
        <w:rPr>
          <w:b/>
        </w:rPr>
        <w:t>.</w:t>
      </w:r>
    </w:p>
    <w:p w14:paraId="4DCD3A51" w14:textId="15A992FA" w:rsidR="00CB58B8" w:rsidRPr="004F5407" w:rsidRDefault="00CB58B8" w:rsidP="00CB58B8">
      <w:pPr>
        <w:numPr>
          <w:ilvl w:val="0"/>
          <w:numId w:val="32"/>
        </w:numPr>
        <w:spacing w:before="240" w:after="0"/>
      </w:pPr>
      <w:r w:rsidRPr="004F5407">
        <w:rPr>
          <w:b/>
        </w:rPr>
        <w:t>Cierre de Brechas</w:t>
      </w:r>
      <w:r w:rsidRPr="004F5407">
        <w:t>: Es prioritario concluir el proceso de Licitación Pública Nacional pendiente (RD$13 MM) para elevar el porcentaje de ejecución global por encima del 90%.</w:t>
      </w:r>
    </w:p>
    <w:p w14:paraId="55432272" w14:textId="77777777" w:rsidR="00CB58B8" w:rsidRPr="004F5407" w:rsidRDefault="00CB58B8" w:rsidP="00CB58B8">
      <w:pPr>
        <w:numPr>
          <w:ilvl w:val="0"/>
          <w:numId w:val="32"/>
        </w:numPr>
        <w:spacing w:before="240" w:after="0"/>
      </w:pPr>
      <w:r w:rsidRPr="004F5407">
        <w:rPr>
          <w:b/>
        </w:rPr>
        <w:t>Optimización de Tiempos</w:t>
      </w:r>
      <w:r w:rsidRPr="004F5407">
        <w:t>: Se implementarán mejoras en los flujos de trabajo internos para reducir los tiempos de gestión de procesos y elevar la puntuación correspondiente en el SISCOMPRAS.</w:t>
      </w:r>
    </w:p>
    <w:p w14:paraId="0B8D5445" w14:textId="77777777" w:rsidR="00CB58B8" w:rsidRPr="004F5407" w:rsidRDefault="00CB58B8" w:rsidP="00CB58B8">
      <w:pPr>
        <w:numPr>
          <w:ilvl w:val="0"/>
          <w:numId w:val="32"/>
        </w:numPr>
      </w:pPr>
      <w:r w:rsidRPr="004F5407">
        <w:rPr>
          <w:b/>
        </w:rPr>
        <w:lastRenderedPageBreak/>
        <w:t>Sostenibilidad Operativa</w:t>
      </w:r>
      <w:r w:rsidRPr="004F5407">
        <w:t>: Se mantendrá el enfoque en la eficiencia de las compras menores y por debajo del umbral, que representan el mayor volumen transaccional de la institución.</w:t>
      </w:r>
    </w:p>
    <w:tbl>
      <w:tblPr>
        <w:tblpPr w:leftFromText="141" w:rightFromText="141" w:vertAnchor="text" w:horzAnchor="margin" w:tblpY="2791"/>
        <w:tblW w:w="5000" w:type="pct"/>
        <w:tblCellMar>
          <w:left w:w="70" w:type="dxa"/>
          <w:right w:w="70" w:type="dxa"/>
        </w:tblCellMar>
        <w:tblLook w:val="04A0" w:firstRow="1" w:lastRow="0" w:firstColumn="1" w:lastColumn="0" w:noHBand="0" w:noVBand="1"/>
      </w:tblPr>
      <w:tblGrid>
        <w:gridCol w:w="725"/>
        <w:gridCol w:w="1634"/>
        <w:gridCol w:w="2000"/>
        <w:gridCol w:w="2000"/>
        <w:gridCol w:w="807"/>
        <w:gridCol w:w="754"/>
      </w:tblGrid>
      <w:tr w:rsidR="00CB58B8" w:rsidRPr="003C1CAF" w14:paraId="696DD584" w14:textId="77777777" w:rsidTr="0064773A">
        <w:trPr>
          <w:trHeight w:val="315"/>
        </w:trPr>
        <w:tc>
          <w:tcPr>
            <w:tcW w:w="5000" w:type="pct"/>
            <w:gridSpan w:val="6"/>
            <w:tcBorders>
              <w:top w:val="nil"/>
              <w:left w:val="nil"/>
              <w:bottom w:val="single" w:sz="4" w:space="0" w:color="AEAAAA" w:themeColor="background2" w:themeShade="BF"/>
              <w:right w:val="nil"/>
            </w:tcBorders>
            <w:noWrap/>
            <w:vAlign w:val="center"/>
            <w:hideMark/>
          </w:tcPr>
          <w:p w14:paraId="70898E23" w14:textId="03B4C26A" w:rsidR="00CB58B8" w:rsidRDefault="00CB58B8" w:rsidP="00CB58B8">
            <w:pPr>
              <w:spacing w:after="0" w:line="240" w:lineRule="auto"/>
              <w:jc w:val="center"/>
              <w:rPr>
                <w:rFonts w:eastAsia="Times New Roman"/>
                <w:b/>
                <w:bCs/>
                <w:spacing w:val="0"/>
                <w:lang w:eastAsia="es-MX"/>
              </w:rPr>
            </w:pPr>
            <w:r>
              <w:rPr>
                <w:rFonts w:eastAsia="Times New Roman"/>
                <w:b/>
                <w:bCs/>
                <w:spacing w:val="0"/>
                <w:lang w:eastAsia="es-MX"/>
              </w:rPr>
              <w:t>Cuadro No.1</w:t>
            </w:r>
            <w:r w:rsidR="002C3EE0">
              <w:rPr>
                <w:rFonts w:eastAsia="Times New Roman"/>
                <w:b/>
                <w:bCs/>
                <w:spacing w:val="0"/>
                <w:lang w:eastAsia="es-MX"/>
              </w:rPr>
              <w:t>4</w:t>
            </w:r>
          </w:p>
          <w:p w14:paraId="681EC7CD" w14:textId="77777777" w:rsidR="00CB58B8" w:rsidRPr="003C1CAF" w:rsidRDefault="00CB58B8" w:rsidP="00CB58B8">
            <w:pPr>
              <w:spacing w:after="0" w:line="240" w:lineRule="auto"/>
              <w:jc w:val="center"/>
              <w:rPr>
                <w:rFonts w:eastAsia="Times New Roman"/>
                <w:b/>
                <w:bCs/>
                <w:spacing w:val="0"/>
                <w:lang w:eastAsia="es-MX"/>
              </w:rPr>
            </w:pPr>
            <w:r w:rsidRPr="003C1CAF">
              <w:rPr>
                <w:rFonts w:eastAsia="Times New Roman"/>
                <w:b/>
                <w:bCs/>
                <w:spacing w:val="0"/>
                <w:lang w:eastAsia="es-MX"/>
              </w:rPr>
              <w:t>Desempeño Presupuestario por Programa</w:t>
            </w:r>
          </w:p>
          <w:p w14:paraId="7FE403AC" w14:textId="77777777" w:rsidR="00CB58B8" w:rsidRPr="003C1CAF" w:rsidRDefault="00CB58B8" w:rsidP="00CB58B8">
            <w:pPr>
              <w:spacing w:after="0" w:line="240" w:lineRule="auto"/>
              <w:jc w:val="center"/>
            </w:pPr>
            <w:r w:rsidRPr="003C1CAF">
              <w:rPr>
                <w:rFonts w:eastAsia="Times New Roman"/>
                <w:b/>
                <w:bCs/>
                <w:spacing w:val="0"/>
                <w:lang w:eastAsia="es-MX"/>
              </w:rPr>
              <w:t>(Valores en RD$)</w:t>
            </w:r>
          </w:p>
        </w:tc>
      </w:tr>
      <w:tr w:rsidR="00CB58B8" w:rsidRPr="003C1CAF" w14:paraId="07F13200" w14:textId="77777777" w:rsidTr="0064773A">
        <w:trPr>
          <w:trHeight w:val="794"/>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5A528DB"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Cód</w:t>
            </w:r>
            <w:r>
              <w:rPr>
                <w:b/>
                <w:bCs/>
                <w:color w:val="FFFFFF" w:themeColor="background1"/>
              </w:rPr>
              <w:t>.</w:t>
            </w:r>
          </w:p>
        </w:tc>
        <w:tc>
          <w:tcPr>
            <w:tcW w:w="8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C1D35B9"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Nombre</w:t>
            </w:r>
          </w:p>
        </w:tc>
        <w:tc>
          <w:tcPr>
            <w:tcW w:w="1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7A2BDB8"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Presupuesto</w:t>
            </w:r>
          </w:p>
          <w:p w14:paraId="29550892"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2025</w:t>
            </w:r>
          </w:p>
        </w:tc>
        <w:tc>
          <w:tcPr>
            <w:tcW w:w="12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E36A2E1"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Ejecución*</w:t>
            </w:r>
            <w:r w:rsidRPr="003C1CAF">
              <w:rPr>
                <w:b/>
                <w:bCs/>
                <w:color w:val="FFFFFF" w:themeColor="background1"/>
              </w:rPr>
              <w:br/>
              <w:t xml:space="preserve"> 2025</w:t>
            </w:r>
          </w:p>
        </w:tc>
        <w:tc>
          <w:tcPr>
            <w:tcW w:w="5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1136369" w14:textId="77777777" w:rsidR="00CB58B8" w:rsidRPr="003C1CAF" w:rsidRDefault="00CB58B8" w:rsidP="00CB58B8">
            <w:pPr>
              <w:spacing w:after="0" w:line="240" w:lineRule="auto"/>
              <w:jc w:val="center"/>
              <w:rPr>
                <w:b/>
                <w:bCs/>
                <w:color w:val="FFFFFF" w:themeColor="background1"/>
              </w:rPr>
            </w:pPr>
            <w:proofErr w:type="spellStart"/>
            <w:r w:rsidRPr="003C1CAF">
              <w:rPr>
                <w:b/>
                <w:bCs/>
                <w:color w:val="FFFFFF" w:themeColor="background1"/>
              </w:rPr>
              <w:t>Pro</w:t>
            </w:r>
            <w:r>
              <w:rPr>
                <w:b/>
                <w:bCs/>
                <w:color w:val="FFFFFF" w:themeColor="background1"/>
              </w:rPr>
              <w:t>d</w:t>
            </w:r>
            <w:proofErr w:type="spellEnd"/>
            <w:r>
              <w:rPr>
                <w:b/>
                <w:bCs/>
                <w:color w:val="FFFFFF" w:themeColor="background1"/>
              </w:rPr>
              <w:t>.</w:t>
            </w:r>
          </w:p>
        </w:tc>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FD98C88"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Ejec. %</w:t>
            </w:r>
          </w:p>
        </w:tc>
      </w:tr>
      <w:tr w:rsidR="00CB58B8" w:rsidRPr="003C1CAF" w14:paraId="4D8BFC53" w14:textId="77777777" w:rsidTr="0064773A">
        <w:trPr>
          <w:trHeight w:val="1137"/>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4B17CF64"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11</w:t>
            </w:r>
          </w:p>
        </w:tc>
        <w:tc>
          <w:tcPr>
            <w:tcW w:w="8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B7BFB4E"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 xml:space="preserve">Apoyo Financiero al Sector Agropecuario de la Rep. Dom. </w:t>
            </w:r>
          </w:p>
        </w:tc>
        <w:tc>
          <w:tcPr>
            <w:tcW w:w="1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E64C039"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3,162,104,885 </w:t>
            </w:r>
          </w:p>
        </w:tc>
        <w:tc>
          <w:tcPr>
            <w:tcW w:w="12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A2EF8F0"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2,535,759,125 </w:t>
            </w:r>
          </w:p>
        </w:tc>
        <w:tc>
          <w:tcPr>
            <w:tcW w:w="5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0710EBCD"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3 </w:t>
            </w:r>
          </w:p>
        </w:tc>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2F32DE6E"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80.2 </w:t>
            </w:r>
          </w:p>
        </w:tc>
      </w:tr>
      <w:tr w:rsidR="00CB58B8" w:rsidRPr="003C1CAF" w14:paraId="23A08CC8" w14:textId="77777777" w:rsidTr="0064773A">
        <w:trPr>
          <w:trHeight w:val="698"/>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E5BD83E"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96</w:t>
            </w:r>
          </w:p>
        </w:tc>
        <w:tc>
          <w:tcPr>
            <w:tcW w:w="8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4837F10"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Deuda Pública y Otras Operaciones Financieras</w:t>
            </w:r>
          </w:p>
        </w:tc>
        <w:tc>
          <w:tcPr>
            <w:tcW w:w="1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3AE8005"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0   </w:t>
            </w:r>
          </w:p>
        </w:tc>
        <w:tc>
          <w:tcPr>
            <w:tcW w:w="12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8723FB9"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3,029,890,176 </w:t>
            </w:r>
          </w:p>
        </w:tc>
        <w:tc>
          <w:tcPr>
            <w:tcW w:w="5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22035215"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0 </w:t>
            </w:r>
          </w:p>
        </w:tc>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7470BA1B"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0</w:t>
            </w:r>
          </w:p>
        </w:tc>
      </w:tr>
      <w:tr w:rsidR="00CB58B8" w:rsidRPr="003C1CAF" w14:paraId="5E625470" w14:textId="77777777" w:rsidTr="0064773A">
        <w:trPr>
          <w:trHeight w:val="828"/>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61458894"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98</w:t>
            </w:r>
          </w:p>
        </w:tc>
        <w:tc>
          <w:tcPr>
            <w:tcW w:w="8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395913F"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Administración de Contribuciones Especiales</w:t>
            </w:r>
          </w:p>
        </w:tc>
        <w:tc>
          <w:tcPr>
            <w:tcW w:w="1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BF204E9"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583,966,562 </w:t>
            </w:r>
          </w:p>
        </w:tc>
        <w:tc>
          <w:tcPr>
            <w:tcW w:w="12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EB3557A"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496,959,544 </w:t>
            </w:r>
          </w:p>
        </w:tc>
        <w:tc>
          <w:tcPr>
            <w:tcW w:w="5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70E32CAB"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0 </w:t>
            </w:r>
          </w:p>
        </w:tc>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563585FE"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85.1 </w:t>
            </w:r>
          </w:p>
        </w:tc>
      </w:tr>
      <w:tr w:rsidR="00CB58B8" w:rsidRPr="003C1CAF" w14:paraId="3D10212A" w14:textId="77777777" w:rsidTr="0064773A">
        <w:trPr>
          <w:trHeight w:val="860"/>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7D4E2D7E"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99</w:t>
            </w:r>
          </w:p>
        </w:tc>
        <w:tc>
          <w:tcPr>
            <w:tcW w:w="8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B342EB0" w14:textId="77777777" w:rsidR="00CB58B8" w:rsidRPr="003C1CAF" w:rsidRDefault="00CB58B8" w:rsidP="00CB58B8">
            <w:pPr>
              <w:spacing w:after="0" w:line="240" w:lineRule="auto"/>
              <w:jc w:val="left"/>
              <w:rPr>
                <w:bCs/>
                <w:spacing w:val="0"/>
                <w:lang w:val="es-DO"/>
                <w14:ligatures w14:val="standardContextual"/>
              </w:rPr>
            </w:pPr>
            <w:r w:rsidRPr="003C1CAF">
              <w:rPr>
                <w:bCs/>
                <w:spacing w:val="0"/>
                <w:lang w:val="es-DO"/>
                <w14:ligatures w14:val="standardContextual"/>
              </w:rPr>
              <w:t>Administración de Activos Pasivos y Transferencias</w:t>
            </w:r>
          </w:p>
        </w:tc>
        <w:tc>
          <w:tcPr>
            <w:tcW w:w="1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BEFEFC6"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28,814,384,441 </w:t>
            </w:r>
          </w:p>
        </w:tc>
        <w:tc>
          <w:tcPr>
            <w:tcW w:w="12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ECE76F8"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 21,576,450,255 </w:t>
            </w:r>
          </w:p>
        </w:tc>
        <w:tc>
          <w:tcPr>
            <w:tcW w:w="5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71B6BB1E"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0 </w:t>
            </w:r>
          </w:p>
        </w:tc>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0A35627E" w14:textId="77777777" w:rsidR="00CB58B8" w:rsidRPr="003C1CAF" w:rsidRDefault="00CB58B8" w:rsidP="00CB58B8">
            <w:pPr>
              <w:spacing w:after="0" w:line="240" w:lineRule="auto"/>
              <w:jc w:val="right"/>
              <w:rPr>
                <w:bCs/>
                <w:spacing w:val="0"/>
                <w:lang w:val="es-DO"/>
                <w14:ligatures w14:val="standardContextual"/>
              </w:rPr>
            </w:pPr>
            <w:r w:rsidRPr="003C1CAF">
              <w:rPr>
                <w:bCs/>
                <w:spacing w:val="0"/>
                <w:lang w:val="es-DO"/>
                <w14:ligatures w14:val="standardContextual"/>
              </w:rPr>
              <w:t xml:space="preserve">74.9 </w:t>
            </w:r>
          </w:p>
        </w:tc>
      </w:tr>
      <w:tr w:rsidR="00CB58B8" w:rsidRPr="003C1CAF" w14:paraId="71CE8874" w14:textId="77777777" w:rsidTr="0064773A">
        <w:trPr>
          <w:trHeight w:val="497"/>
        </w:trPr>
        <w:tc>
          <w:tcPr>
            <w:tcW w:w="1412"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2ED5143D" w14:textId="77777777" w:rsidR="00CB58B8" w:rsidRPr="003C1CAF" w:rsidRDefault="00CB58B8" w:rsidP="00CB58B8">
            <w:pPr>
              <w:spacing w:after="0" w:line="240" w:lineRule="auto"/>
              <w:jc w:val="center"/>
              <w:rPr>
                <w:b/>
                <w:bCs/>
                <w:color w:val="FFFFFF" w:themeColor="background1"/>
              </w:rPr>
            </w:pPr>
            <w:r w:rsidRPr="003C1CAF">
              <w:rPr>
                <w:b/>
                <w:bCs/>
                <w:color w:val="FFFFFF" w:themeColor="background1"/>
              </w:rPr>
              <w:t>Total</w:t>
            </w:r>
          </w:p>
        </w:tc>
        <w:tc>
          <w:tcPr>
            <w:tcW w:w="1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3F7622AE" w14:textId="77777777" w:rsidR="00CB58B8" w:rsidRPr="003C1CAF" w:rsidRDefault="00CB58B8" w:rsidP="00CB58B8">
            <w:pPr>
              <w:spacing w:after="0" w:line="240" w:lineRule="auto"/>
              <w:jc w:val="right"/>
              <w:rPr>
                <w:b/>
                <w:bCs/>
                <w:color w:val="FFFFFF" w:themeColor="background1"/>
              </w:rPr>
            </w:pPr>
            <w:r w:rsidRPr="003C1CAF">
              <w:rPr>
                <w:b/>
                <w:bCs/>
                <w:color w:val="FFFFFF" w:themeColor="background1"/>
              </w:rPr>
              <w:t xml:space="preserve"> 32,560,455,888 </w:t>
            </w:r>
          </w:p>
        </w:tc>
        <w:tc>
          <w:tcPr>
            <w:tcW w:w="12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321D41BB" w14:textId="77777777" w:rsidR="00CB58B8" w:rsidRPr="003C1CAF" w:rsidRDefault="00CB58B8" w:rsidP="00CB58B8">
            <w:pPr>
              <w:spacing w:after="0" w:line="240" w:lineRule="auto"/>
              <w:jc w:val="right"/>
              <w:rPr>
                <w:b/>
                <w:bCs/>
                <w:color w:val="FFFFFF" w:themeColor="background1"/>
              </w:rPr>
            </w:pPr>
            <w:r w:rsidRPr="003C1CAF">
              <w:rPr>
                <w:b/>
                <w:bCs/>
                <w:color w:val="FFFFFF" w:themeColor="background1"/>
              </w:rPr>
              <w:t xml:space="preserve"> 27,639,059,099 </w:t>
            </w:r>
          </w:p>
        </w:tc>
        <w:tc>
          <w:tcPr>
            <w:tcW w:w="5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276F7894" w14:textId="77777777" w:rsidR="00CB58B8" w:rsidRPr="003C1CAF" w:rsidRDefault="00CB58B8" w:rsidP="00CB58B8">
            <w:pPr>
              <w:spacing w:after="0" w:line="240" w:lineRule="auto"/>
              <w:jc w:val="right"/>
              <w:rPr>
                <w:b/>
                <w:bCs/>
                <w:color w:val="FFFFFF" w:themeColor="background1"/>
              </w:rPr>
            </w:pPr>
          </w:p>
        </w:tc>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7A7190D7" w14:textId="77777777" w:rsidR="00CB58B8" w:rsidRPr="003C1CAF" w:rsidRDefault="00CB58B8" w:rsidP="00CB58B8">
            <w:pPr>
              <w:spacing w:after="0" w:line="240" w:lineRule="auto"/>
              <w:jc w:val="right"/>
              <w:rPr>
                <w:b/>
                <w:bCs/>
                <w:color w:val="FFFFFF" w:themeColor="background1"/>
              </w:rPr>
            </w:pPr>
            <w:r w:rsidRPr="003C1CAF">
              <w:rPr>
                <w:b/>
                <w:bCs/>
                <w:color w:val="FFFFFF" w:themeColor="background1"/>
              </w:rPr>
              <w:t>84.9</w:t>
            </w:r>
          </w:p>
        </w:tc>
      </w:tr>
      <w:tr w:rsidR="00CB58B8" w:rsidRPr="00B4490B" w14:paraId="6BB2874F" w14:textId="77777777" w:rsidTr="0064773A">
        <w:trPr>
          <w:trHeight w:val="300"/>
        </w:trPr>
        <w:tc>
          <w:tcPr>
            <w:tcW w:w="5000" w:type="pct"/>
            <w:gridSpan w:val="6"/>
            <w:tcBorders>
              <w:top w:val="single" w:sz="4" w:space="0" w:color="AEAAAA" w:themeColor="background2" w:themeShade="BF"/>
              <w:left w:val="nil"/>
              <w:bottom w:val="nil"/>
              <w:right w:val="nil"/>
            </w:tcBorders>
            <w:noWrap/>
            <w:vAlign w:val="center"/>
            <w:hideMark/>
          </w:tcPr>
          <w:p w14:paraId="1B55D031" w14:textId="77777777" w:rsidR="00CB58B8" w:rsidRPr="003C1CAF" w:rsidRDefault="00CB58B8" w:rsidP="00CB58B8">
            <w:pPr>
              <w:spacing w:after="0" w:line="240" w:lineRule="auto"/>
              <w:jc w:val="left"/>
              <w:rPr>
                <w:rFonts w:eastAsia="Times New Roman"/>
                <w:i/>
                <w:iCs/>
                <w:spacing w:val="0"/>
                <w:sz w:val="18"/>
                <w:szCs w:val="18"/>
                <w:lang w:eastAsia="es-MX"/>
              </w:rPr>
            </w:pPr>
            <w:r w:rsidRPr="003C1CAF">
              <w:rPr>
                <w:rFonts w:eastAsia="Times New Roman"/>
                <w:i/>
                <w:iCs/>
                <w:spacing w:val="0"/>
                <w:sz w:val="18"/>
                <w:szCs w:val="18"/>
                <w:lang w:eastAsia="es-MX"/>
              </w:rPr>
              <w:t>Fuente: Dirección de Contraloría</w:t>
            </w:r>
          </w:p>
          <w:p w14:paraId="462099A1" w14:textId="77777777" w:rsidR="00CB58B8" w:rsidRPr="00B4490B" w:rsidRDefault="00CB58B8" w:rsidP="00CB58B8">
            <w:pPr>
              <w:spacing w:after="0" w:line="240" w:lineRule="auto"/>
              <w:jc w:val="left"/>
            </w:pPr>
            <w:r w:rsidRPr="003C1CAF">
              <w:rPr>
                <w:rFonts w:eastAsia="Times New Roman"/>
                <w:i/>
                <w:iCs/>
                <w:spacing w:val="0"/>
                <w:sz w:val="18"/>
                <w:szCs w:val="18"/>
                <w:lang w:eastAsia="es-MX"/>
              </w:rPr>
              <w:t>Nota: Ejecución periodo enero-noviembre 2025*</w:t>
            </w:r>
          </w:p>
        </w:tc>
      </w:tr>
    </w:tbl>
    <w:p w14:paraId="7D403E08" w14:textId="3A09A5C9" w:rsidR="00004F50" w:rsidRPr="001F70F6" w:rsidRDefault="001F70F6" w:rsidP="00CB58B8">
      <w:r w:rsidRPr="001F70F6">
        <w:rPr>
          <w:noProof/>
        </w:rPr>
        <w:t>En cuanto al c</w:t>
      </w:r>
      <w:r w:rsidR="001A7031" w:rsidRPr="001F70F6">
        <w:rPr>
          <w:noProof/>
        </w:rPr>
        <w:t>omportamiento</w:t>
      </w:r>
      <w:r w:rsidR="001A7031" w:rsidRPr="001F70F6">
        <w:t xml:space="preserve"> de las </w:t>
      </w:r>
      <w:r>
        <w:rPr>
          <w:noProof/>
        </w:rPr>
        <w:t>v</w:t>
      </w:r>
      <w:r w:rsidR="001A7031" w:rsidRPr="001F70F6">
        <w:rPr>
          <w:noProof/>
        </w:rPr>
        <w:t xml:space="preserve">ariables </w:t>
      </w:r>
      <w:r>
        <w:rPr>
          <w:noProof/>
        </w:rPr>
        <w:t>f</w:t>
      </w:r>
      <w:r w:rsidR="001A7031" w:rsidRPr="001F70F6">
        <w:rPr>
          <w:noProof/>
        </w:rPr>
        <w:t>inancieras</w:t>
      </w:r>
      <w:r>
        <w:rPr>
          <w:noProof/>
        </w:rPr>
        <w:t>, e</w:t>
      </w:r>
      <w:r w:rsidR="00F8089F" w:rsidRPr="001F70F6">
        <w:rPr>
          <w:noProof/>
        </w:rPr>
        <w:t>l</w:t>
      </w:r>
      <w:r w:rsidR="00F8089F" w:rsidRPr="001F70F6">
        <w:t xml:space="preserve"> </w:t>
      </w:r>
      <w:r w:rsidR="00CA0C7D" w:rsidRPr="001F70F6">
        <w:t>P</w:t>
      </w:r>
      <w:r w:rsidR="00F8089F" w:rsidRPr="001F70F6">
        <w:t xml:space="preserve">resupuesto </w:t>
      </w:r>
      <w:r w:rsidR="00BE0E66" w:rsidRPr="001F70F6">
        <w:t>de</w:t>
      </w:r>
      <w:r w:rsidR="00EC1DBD" w:rsidRPr="001F70F6">
        <w:t xml:space="preserve"> </w:t>
      </w:r>
      <w:r w:rsidR="00CA0C7D" w:rsidRPr="001F70F6">
        <w:t>Ingresos y G</w:t>
      </w:r>
      <w:r w:rsidR="00EC1DBD" w:rsidRPr="001F70F6">
        <w:t xml:space="preserve">astos </w:t>
      </w:r>
      <w:r w:rsidR="00C8489B" w:rsidRPr="001F70F6">
        <w:t xml:space="preserve">para el año </w:t>
      </w:r>
      <w:r w:rsidR="007E5A6F" w:rsidRPr="001F70F6">
        <w:t>202</w:t>
      </w:r>
      <w:r w:rsidR="00657119" w:rsidRPr="001F70F6">
        <w:t>5</w:t>
      </w:r>
      <w:r w:rsidR="007E5A6F" w:rsidRPr="001F70F6">
        <w:t xml:space="preserve">, </w:t>
      </w:r>
      <w:r>
        <w:rPr>
          <w:noProof/>
        </w:rPr>
        <w:t xml:space="preserve">fue </w:t>
      </w:r>
      <w:r w:rsidR="00C8489B" w:rsidRPr="001F70F6">
        <w:t xml:space="preserve">elaborado </w:t>
      </w:r>
      <w:r w:rsidR="00714C5F">
        <w:t xml:space="preserve">en </w:t>
      </w:r>
      <w:r w:rsidR="00625DD0">
        <w:t xml:space="preserve">la Dirección de Planeación </w:t>
      </w:r>
      <w:r w:rsidR="00714C5F">
        <w:t xml:space="preserve">Estratégica, </w:t>
      </w:r>
      <w:r w:rsidR="00C8489B" w:rsidRPr="001F70F6">
        <w:t xml:space="preserve">según los lineamientos de la </w:t>
      </w:r>
      <w:r w:rsidR="00506DC3" w:rsidRPr="001F70F6">
        <w:t>D</w:t>
      </w:r>
      <w:r w:rsidR="00C8489B" w:rsidRPr="001F70F6">
        <w:t xml:space="preserve">irección General de Presupuesto (DIGEPRES) y la Superintendencia de Bancos </w:t>
      </w:r>
      <w:r w:rsidR="007E5A6F" w:rsidRPr="001F70F6">
        <w:t>(SB)</w:t>
      </w:r>
      <w:r w:rsidR="00FB5E2E" w:rsidRPr="001F70F6">
        <w:t xml:space="preserve"> </w:t>
      </w:r>
      <w:r>
        <w:rPr>
          <w:noProof/>
        </w:rPr>
        <w:t xml:space="preserve">y </w:t>
      </w:r>
      <w:r w:rsidR="00FB5E2E" w:rsidRPr="001F70F6">
        <w:t>est</w:t>
      </w:r>
      <w:r w:rsidR="00AE6A55" w:rsidRPr="001F70F6">
        <w:t>á</w:t>
      </w:r>
      <w:r w:rsidR="00FB5E2E" w:rsidRPr="001F70F6">
        <w:t xml:space="preserve"> orientado a cumplir </w:t>
      </w:r>
      <w:r w:rsidR="00DA6D78" w:rsidRPr="001F70F6">
        <w:t xml:space="preserve">con el desarrollo de las </w:t>
      </w:r>
      <w:r w:rsidR="0031681D" w:rsidRPr="001F70F6">
        <w:t>estrategias definidas en la planificación</w:t>
      </w:r>
      <w:r w:rsidR="006D148D" w:rsidRPr="001F70F6">
        <w:t xml:space="preserve">. </w:t>
      </w:r>
    </w:p>
    <w:p w14:paraId="3515D79A" w14:textId="77777777" w:rsidR="00CB58B8" w:rsidRDefault="00CB58B8" w:rsidP="00595292"/>
    <w:p w14:paraId="2B6404BB" w14:textId="77777777" w:rsidR="00506D81" w:rsidRDefault="00EA2AE4" w:rsidP="00595292">
      <w:r w:rsidRPr="001F70F6">
        <w:lastRenderedPageBreak/>
        <w:t>E</w:t>
      </w:r>
      <w:r w:rsidR="00755525" w:rsidRPr="001F70F6">
        <w:t xml:space="preserve">ste instrumento de desarrollo económico está compuesto por los programas (PROG-11, PROG-96, PROG-98 y PROG-99), el programa 11 a su vez está constituido por los productos: acciones comunes, otorgamiento de préstamos a pequeños y medianos productores agropecuarios y la captación de ahorros y valores del público para el incremento de financiamiento agropecuario. </w:t>
      </w:r>
    </w:p>
    <w:p w14:paraId="3AA534EF" w14:textId="37163E6B" w:rsidR="005665E3" w:rsidRDefault="00755525" w:rsidP="00595292">
      <w:r w:rsidRPr="003C1CAF">
        <w:t xml:space="preserve">Al mes de noviembre </w:t>
      </w:r>
      <w:r w:rsidR="007E65CE" w:rsidRPr="003C1CAF">
        <w:t xml:space="preserve">el presupuesto </w:t>
      </w:r>
      <w:r w:rsidRPr="003C1CAF">
        <w:t>alcanzó una ejecución de RD$2</w:t>
      </w:r>
      <w:r w:rsidR="00761377" w:rsidRPr="003C1CAF">
        <w:t>7,639</w:t>
      </w:r>
      <w:r w:rsidRPr="003C1CAF">
        <w:t xml:space="preserve">.1 millones, un </w:t>
      </w:r>
      <w:r w:rsidR="00BE376E" w:rsidRPr="003C1CAF">
        <w:t>84.9</w:t>
      </w:r>
      <w:r w:rsidRPr="003C1CAF">
        <w:t>% del monto total asignado de RD$3</w:t>
      </w:r>
      <w:r w:rsidR="00BE376E" w:rsidRPr="003C1CAF">
        <w:t>2,560.5</w:t>
      </w:r>
      <w:r w:rsidRPr="003C1CAF">
        <w:t xml:space="preserve"> millones.</w:t>
      </w:r>
    </w:p>
    <w:bookmarkEnd w:id="231"/>
    <w:bookmarkEnd w:id="232"/>
    <w:bookmarkEnd w:id="233"/>
    <w:bookmarkEnd w:id="234"/>
    <w:bookmarkEnd w:id="235"/>
    <w:bookmarkEnd w:id="236"/>
    <w:p w14:paraId="0BC197CA" w14:textId="43B6129D" w:rsidR="006A0987" w:rsidRDefault="00DE4805" w:rsidP="00970A9E">
      <w:pPr>
        <w:rPr>
          <w:lang w:val="es-ES"/>
        </w:rPr>
      </w:pPr>
      <w:r>
        <w:rPr>
          <w:lang w:val="es-ES"/>
        </w:rPr>
        <w:t>Asimismo,</w:t>
      </w:r>
      <w:r w:rsidR="00755525" w:rsidRPr="00E76E11">
        <w:rPr>
          <w:lang w:val="es-ES"/>
        </w:rPr>
        <w:t xml:space="preserve"> </w:t>
      </w:r>
      <w:r w:rsidR="003E7827" w:rsidRPr="00E76E11">
        <w:rPr>
          <w:lang w:val="es-ES"/>
        </w:rPr>
        <w:t xml:space="preserve">el Banco presentó una sólida posición financiera con </w:t>
      </w:r>
      <w:r w:rsidR="00755525" w:rsidRPr="00E76E11">
        <w:rPr>
          <w:lang w:val="es-ES"/>
        </w:rPr>
        <w:t xml:space="preserve">activos totales </w:t>
      </w:r>
      <w:r w:rsidR="001C70E9" w:rsidRPr="00E76E11">
        <w:rPr>
          <w:lang w:val="es-ES"/>
        </w:rPr>
        <w:t xml:space="preserve">por un </w:t>
      </w:r>
      <w:r w:rsidR="00755525" w:rsidRPr="00E76E11">
        <w:rPr>
          <w:lang w:val="es-ES"/>
        </w:rPr>
        <w:t>valor de RD$</w:t>
      </w:r>
      <w:r w:rsidR="00AD6299" w:rsidRPr="00E76E11">
        <w:rPr>
          <w:lang w:val="es-ES"/>
        </w:rPr>
        <w:t>45,495.0</w:t>
      </w:r>
      <w:r w:rsidR="00755525" w:rsidRPr="00E76E11">
        <w:rPr>
          <w:lang w:val="es-ES"/>
        </w:rPr>
        <w:t xml:space="preserve"> millones</w:t>
      </w:r>
      <w:r w:rsidR="000E3FE2" w:rsidRPr="00E76E11">
        <w:rPr>
          <w:lang w:val="es-ES"/>
        </w:rPr>
        <w:t xml:space="preserve">, excluyendo los </w:t>
      </w:r>
      <w:r w:rsidR="00755525" w:rsidRPr="00E76E11">
        <w:rPr>
          <w:lang w:val="es-ES"/>
        </w:rPr>
        <w:t>fondos administrados de programas especiales con recursos de otras instituciones. Su variación se debe al dinamismo de la cartera con recursos propios del Banco. Los pasivos por su parte alcanzaron los RD$24,</w:t>
      </w:r>
      <w:r w:rsidR="00B214CB" w:rsidRPr="00E76E11">
        <w:rPr>
          <w:lang w:val="es-ES"/>
        </w:rPr>
        <w:t>610</w:t>
      </w:r>
      <w:r w:rsidR="000A1F88" w:rsidRPr="00E76E11">
        <w:rPr>
          <w:lang w:val="es-ES"/>
        </w:rPr>
        <w:t>.1</w:t>
      </w:r>
      <w:r w:rsidR="00755525" w:rsidRPr="00E76E11">
        <w:rPr>
          <w:lang w:val="es-ES"/>
        </w:rPr>
        <w:t xml:space="preserve"> millones y un patrimonio de RD$</w:t>
      </w:r>
      <w:r w:rsidR="00357324" w:rsidRPr="00E76E11">
        <w:rPr>
          <w:lang w:val="es-ES"/>
        </w:rPr>
        <w:t>20,885</w:t>
      </w:r>
      <w:r w:rsidR="00A33704" w:rsidRPr="00E76E11">
        <w:rPr>
          <w:lang w:val="es-ES"/>
        </w:rPr>
        <w:t>.0</w:t>
      </w:r>
      <w:r w:rsidR="00755525" w:rsidRPr="00E76E11">
        <w:rPr>
          <w:lang w:val="es-ES"/>
        </w:rPr>
        <w:t xml:space="preserve"> millones. </w:t>
      </w:r>
    </w:p>
    <w:tbl>
      <w:tblPr>
        <w:tblW w:w="5000" w:type="pct"/>
        <w:tblCellMar>
          <w:left w:w="70" w:type="dxa"/>
          <w:right w:w="70" w:type="dxa"/>
        </w:tblCellMar>
        <w:tblLook w:val="04A0" w:firstRow="1" w:lastRow="0" w:firstColumn="1" w:lastColumn="0" w:noHBand="0" w:noVBand="1"/>
      </w:tblPr>
      <w:tblGrid>
        <w:gridCol w:w="2490"/>
        <w:gridCol w:w="1316"/>
        <w:gridCol w:w="1467"/>
        <w:gridCol w:w="1478"/>
        <w:gridCol w:w="1169"/>
      </w:tblGrid>
      <w:tr w:rsidR="00CB76DE" w:rsidRPr="00EB04C2" w14:paraId="78928E90" w14:textId="77777777" w:rsidTr="00C401C1">
        <w:trPr>
          <w:trHeight w:val="315"/>
        </w:trPr>
        <w:tc>
          <w:tcPr>
            <w:tcW w:w="5000" w:type="pct"/>
            <w:gridSpan w:val="5"/>
            <w:tcBorders>
              <w:top w:val="nil"/>
              <w:left w:val="nil"/>
              <w:bottom w:val="nil"/>
              <w:right w:val="nil"/>
            </w:tcBorders>
            <w:shd w:val="clear" w:color="000000" w:fill="FFFFFF"/>
            <w:noWrap/>
            <w:vAlign w:val="center"/>
            <w:hideMark/>
          </w:tcPr>
          <w:p w14:paraId="6949ECE1" w14:textId="4ED01196" w:rsidR="00094BC8" w:rsidRDefault="00094BC8" w:rsidP="00CB76DE">
            <w:pPr>
              <w:spacing w:after="0" w:line="240" w:lineRule="auto"/>
              <w:jc w:val="center"/>
              <w:rPr>
                <w:rFonts w:eastAsia="Times New Roman"/>
                <w:b/>
                <w:bCs/>
                <w:spacing w:val="0"/>
                <w:lang w:eastAsia="es-MX"/>
              </w:rPr>
            </w:pPr>
            <w:r>
              <w:rPr>
                <w:rFonts w:eastAsia="Times New Roman"/>
                <w:b/>
                <w:bCs/>
                <w:spacing w:val="0"/>
                <w:lang w:eastAsia="es-MX"/>
              </w:rPr>
              <w:t>Cuadro No.1</w:t>
            </w:r>
            <w:r w:rsidR="002C3EE0">
              <w:rPr>
                <w:rFonts w:eastAsia="Times New Roman"/>
                <w:b/>
                <w:bCs/>
                <w:spacing w:val="0"/>
                <w:lang w:eastAsia="es-MX"/>
              </w:rPr>
              <w:t>5</w:t>
            </w:r>
          </w:p>
          <w:p w14:paraId="4F0DE552" w14:textId="510C8B54" w:rsidR="00CB76DE" w:rsidRDefault="00CB76DE" w:rsidP="00CB76DE">
            <w:pPr>
              <w:spacing w:after="0" w:line="240" w:lineRule="auto"/>
              <w:jc w:val="center"/>
              <w:rPr>
                <w:rFonts w:eastAsia="Times New Roman"/>
                <w:b/>
                <w:bCs/>
                <w:spacing w:val="0"/>
                <w:lang w:eastAsia="es-MX"/>
              </w:rPr>
            </w:pPr>
            <w:r w:rsidRPr="00EB04C2">
              <w:rPr>
                <w:rFonts w:eastAsia="Times New Roman"/>
                <w:b/>
                <w:bCs/>
                <w:spacing w:val="0"/>
                <w:lang w:eastAsia="es-MX"/>
              </w:rPr>
              <w:t>Situación</w:t>
            </w:r>
            <w:r w:rsidRPr="00CB76DE">
              <w:rPr>
                <w:rFonts w:eastAsia="Times New Roman"/>
                <w:b/>
                <w:bCs/>
                <w:spacing w:val="0"/>
                <w:lang w:eastAsia="es-MX"/>
              </w:rPr>
              <w:t xml:space="preserve"> Financiera</w:t>
            </w:r>
          </w:p>
          <w:p w14:paraId="2CFAA2CC" w14:textId="77777777" w:rsidR="00094BC8" w:rsidRDefault="00094BC8" w:rsidP="00CB76DE">
            <w:pPr>
              <w:spacing w:after="0" w:line="240" w:lineRule="auto"/>
              <w:jc w:val="center"/>
              <w:rPr>
                <w:rFonts w:eastAsia="Times New Roman"/>
                <w:b/>
                <w:bCs/>
                <w:spacing w:val="0"/>
                <w:lang w:eastAsia="es-MX"/>
              </w:rPr>
            </w:pPr>
            <w:r>
              <w:rPr>
                <w:rFonts w:eastAsia="Times New Roman"/>
                <w:b/>
                <w:bCs/>
                <w:spacing w:val="0"/>
                <w:lang w:eastAsia="es-MX"/>
              </w:rPr>
              <w:t>A</w:t>
            </w:r>
            <w:r w:rsidRPr="00CB76DE">
              <w:rPr>
                <w:rFonts w:eastAsia="Times New Roman"/>
                <w:b/>
                <w:bCs/>
                <w:spacing w:val="0"/>
                <w:lang w:eastAsia="es-MX"/>
              </w:rPr>
              <w:t xml:space="preserve">l 30 de </w:t>
            </w:r>
            <w:r w:rsidRPr="00EB04C2">
              <w:rPr>
                <w:rFonts w:eastAsia="Times New Roman"/>
                <w:b/>
                <w:bCs/>
                <w:spacing w:val="0"/>
                <w:lang w:eastAsia="es-MX"/>
              </w:rPr>
              <w:t>n</w:t>
            </w:r>
            <w:r w:rsidRPr="00CB76DE">
              <w:rPr>
                <w:rFonts w:eastAsia="Times New Roman"/>
                <w:b/>
                <w:bCs/>
                <w:spacing w:val="0"/>
                <w:lang w:eastAsia="es-MX"/>
              </w:rPr>
              <w:t>oviembre 2025 y 2024</w:t>
            </w:r>
          </w:p>
          <w:p w14:paraId="60BE1E05" w14:textId="2644323F" w:rsidR="00CB76DE" w:rsidRPr="00CB76DE" w:rsidRDefault="00094BC8" w:rsidP="00CB76DE">
            <w:pPr>
              <w:spacing w:after="0" w:line="240" w:lineRule="auto"/>
              <w:jc w:val="center"/>
              <w:rPr>
                <w:rFonts w:eastAsia="Times New Roman"/>
                <w:b/>
                <w:bCs/>
                <w:spacing w:val="0"/>
                <w:lang w:eastAsia="es-MX"/>
              </w:rPr>
            </w:pPr>
            <w:r w:rsidRPr="00CB76DE">
              <w:rPr>
                <w:rFonts w:eastAsia="Times New Roman"/>
                <w:b/>
                <w:bCs/>
                <w:spacing w:val="0"/>
                <w:lang w:eastAsia="es-MX"/>
              </w:rPr>
              <w:t>(Valores en Millones RD$)</w:t>
            </w:r>
          </w:p>
        </w:tc>
      </w:tr>
      <w:tr w:rsidR="00CB76DE" w:rsidRPr="00EB04C2" w14:paraId="1F98F32D" w14:textId="77777777" w:rsidTr="00C401C1">
        <w:trPr>
          <w:trHeight w:val="315"/>
        </w:trPr>
        <w:tc>
          <w:tcPr>
            <w:tcW w:w="5000" w:type="pct"/>
            <w:gridSpan w:val="5"/>
            <w:tcBorders>
              <w:top w:val="nil"/>
              <w:left w:val="nil"/>
              <w:bottom w:val="single" w:sz="4" w:space="0" w:color="AEAAAA" w:themeColor="background2" w:themeShade="BF"/>
              <w:right w:val="nil"/>
            </w:tcBorders>
            <w:shd w:val="clear" w:color="000000" w:fill="FFFFFF"/>
            <w:noWrap/>
            <w:vAlign w:val="center"/>
            <w:hideMark/>
          </w:tcPr>
          <w:p w14:paraId="4C92321A" w14:textId="312E3EAB" w:rsidR="00CB76DE" w:rsidRPr="00CB76DE" w:rsidRDefault="00CB76DE" w:rsidP="00CB76DE">
            <w:pPr>
              <w:spacing w:after="0" w:line="240" w:lineRule="auto"/>
              <w:jc w:val="center"/>
              <w:rPr>
                <w:rFonts w:eastAsia="Times New Roman"/>
                <w:b/>
                <w:bCs/>
                <w:spacing w:val="0"/>
                <w:lang w:eastAsia="es-MX"/>
              </w:rPr>
            </w:pPr>
          </w:p>
        </w:tc>
      </w:tr>
      <w:tr w:rsidR="00CB76DE" w:rsidRPr="00EB04C2" w14:paraId="5696093C" w14:textId="77777777" w:rsidTr="00C401C1">
        <w:trPr>
          <w:trHeight w:val="315"/>
        </w:trPr>
        <w:tc>
          <w:tcPr>
            <w:tcW w:w="1572"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9B5D61F" w14:textId="77777777" w:rsidR="00CB76DE" w:rsidRPr="00CB76DE" w:rsidRDefault="00CB76DE" w:rsidP="00CB76DE">
            <w:pPr>
              <w:spacing w:after="0" w:line="240" w:lineRule="auto"/>
              <w:jc w:val="center"/>
              <w:rPr>
                <w:rFonts w:eastAsia="Times New Roman"/>
                <w:b/>
                <w:bCs/>
                <w:color w:val="FFFFFF" w:themeColor="background1"/>
                <w:spacing w:val="0"/>
                <w:lang w:eastAsia="es-MX"/>
              </w:rPr>
            </w:pPr>
            <w:r w:rsidRPr="00CB76DE">
              <w:rPr>
                <w:rFonts w:eastAsia="Times New Roman"/>
                <w:b/>
                <w:bCs/>
                <w:color w:val="FFFFFF" w:themeColor="background1"/>
                <w:spacing w:val="0"/>
                <w:lang w:eastAsia="es-MX"/>
              </w:rPr>
              <w:t>Concepto</w:t>
            </w:r>
          </w:p>
        </w:tc>
        <w:tc>
          <w:tcPr>
            <w:tcW w:w="831"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FE435C2" w14:textId="77777777" w:rsidR="00CB76DE" w:rsidRPr="00CB76DE" w:rsidRDefault="00CB76DE" w:rsidP="00CB76DE">
            <w:pPr>
              <w:spacing w:after="0" w:line="240" w:lineRule="auto"/>
              <w:jc w:val="center"/>
              <w:rPr>
                <w:rFonts w:eastAsia="Times New Roman"/>
                <w:b/>
                <w:bCs/>
                <w:color w:val="FFFFFF" w:themeColor="background1"/>
                <w:spacing w:val="0"/>
                <w:lang w:eastAsia="es-MX"/>
              </w:rPr>
            </w:pPr>
            <w:r w:rsidRPr="00CB76DE">
              <w:rPr>
                <w:rFonts w:eastAsia="Times New Roman"/>
                <w:b/>
                <w:bCs/>
                <w:color w:val="FFFFFF" w:themeColor="background1"/>
                <w:spacing w:val="0"/>
                <w:lang w:eastAsia="es-MX"/>
              </w:rPr>
              <w:t>2025</w:t>
            </w:r>
          </w:p>
        </w:tc>
        <w:tc>
          <w:tcPr>
            <w:tcW w:w="926"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0EF2CCA" w14:textId="77777777" w:rsidR="00CB76DE" w:rsidRPr="00CB76DE" w:rsidRDefault="00CB76DE" w:rsidP="00CB76DE">
            <w:pPr>
              <w:spacing w:after="0" w:line="240" w:lineRule="auto"/>
              <w:jc w:val="center"/>
              <w:rPr>
                <w:rFonts w:eastAsia="Times New Roman"/>
                <w:b/>
                <w:bCs/>
                <w:color w:val="FFFFFF" w:themeColor="background1"/>
                <w:spacing w:val="0"/>
                <w:lang w:eastAsia="es-MX"/>
              </w:rPr>
            </w:pPr>
            <w:r w:rsidRPr="00CB76DE">
              <w:rPr>
                <w:rFonts w:eastAsia="Times New Roman"/>
                <w:b/>
                <w:bCs/>
                <w:color w:val="FFFFFF" w:themeColor="background1"/>
                <w:spacing w:val="0"/>
                <w:lang w:eastAsia="es-MX"/>
              </w:rPr>
              <w:t>2024</w:t>
            </w:r>
          </w:p>
        </w:tc>
        <w:tc>
          <w:tcPr>
            <w:tcW w:w="1671"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2962F02" w14:textId="77777777" w:rsidR="00CB76DE" w:rsidRPr="00CB76DE" w:rsidRDefault="00CB76DE" w:rsidP="00CB76DE">
            <w:pPr>
              <w:spacing w:after="0" w:line="240" w:lineRule="auto"/>
              <w:jc w:val="center"/>
              <w:rPr>
                <w:rFonts w:eastAsia="Times New Roman"/>
                <w:b/>
                <w:bCs/>
                <w:color w:val="FFFFFF" w:themeColor="background1"/>
                <w:spacing w:val="0"/>
                <w:lang w:eastAsia="es-MX"/>
              </w:rPr>
            </w:pPr>
            <w:r w:rsidRPr="00CB76DE">
              <w:rPr>
                <w:rFonts w:eastAsia="Times New Roman"/>
                <w:b/>
                <w:bCs/>
                <w:color w:val="FFFFFF" w:themeColor="background1"/>
                <w:spacing w:val="0"/>
                <w:lang w:eastAsia="es-MX"/>
              </w:rPr>
              <w:t>Variación</w:t>
            </w:r>
          </w:p>
        </w:tc>
      </w:tr>
      <w:tr w:rsidR="00CB76DE" w:rsidRPr="00EB04C2" w14:paraId="7B339A0F" w14:textId="77777777" w:rsidTr="00C401C1">
        <w:trPr>
          <w:trHeight w:val="330"/>
        </w:trPr>
        <w:tc>
          <w:tcPr>
            <w:tcW w:w="1572"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4ED34C4" w14:textId="77777777" w:rsidR="00CB76DE" w:rsidRPr="00CB76DE" w:rsidRDefault="00CB76DE" w:rsidP="00CB76DE">
            <w:pPr>
              <w:spacing w:after="0" w:line="240" w:lineRule="auto"/>
              <w:jc w:val="left"/>
              <w:rPr>
                <w:rFonts w:eastAsia="Times New Roman"/>
                <w:b/>
                <w:bCs/>
                <w:color w:val="FFFFFF" w:themeColor="background1"/>
                <w:spacing w:val="0"/>
                <w:lang w:eastAsia="es-MX"/>
              </w:rPr>
            </w:pPr>
          </w:p>
        </w:tc>
        <w:tc>
          <w:tcPr>
            <w:tcW w:w="831"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B0E1840" w14:textId="77777777" w:rsidR="00CB76DE" w:rsidRPr="00CB76DE" w:rsidRDefault="00CB76DE" w:rsidP="00CB76DE">
            <w:pPr>
              <w:spacing w:after="0" w:line="240" w:lineRule="auto"/>
              <w:jc w:val="left"/>
              <w:rPr>
                <w:rFonts w:eastAsia="Times New Roman"/>
                <w:b/>
                <w:bCs/>
                <w:color w:val="FFFFFF" w:themeColor="background1"/>
                <w:spacing w:val="0"/>
                <w:lang w:eastAsia="es-MX"/>
              </w:rPr>
            </w:pPr>
          </w:p>
        </w:tc>
        <w:tc>
          <w:tcPr>
            <w:tcW w:w="926"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6C508F2" w14:textId="77777777" w:rsidR="00CB76DE" w:rsidRPr="00CB76DE" w:rsidRDefault="00CB76DE" w:rsidP="00CB76DE">
            <w:pPr>
              <w:spacing w:after="0" w:line="240" w:lineRule="auto"/>
              <w:jc w:val="left"/>
              <w:rPr>
                <w:rFonts w:eastAsia="Times New Roman"/>
                <w:b/>
                <w:bCs/>
                <w:color w:val="FFFFFF" w:themeColor="background1"/>
                <w:spacing w:val="0"/>
                <w:lang w:eastAsia="es-MX"/>
              </w:rPr>
            </w:pPr>
          </w:p>
        </w:tc>
        <w:tc>
          <w:tcPr>
            <w:tcW w:w="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FF50082" w14:textId="77777777" w:rsidR="00CB76DE" w:rsidRPr="00CB76DE" w:rsidRDefault="00CB76DE" w:rsidP="00CB76DE">
            <w:pPr>
              <w:spacing w:after="0" w:line="240" w:lineRule="auto"/>
              <w:jc w:val="center"/>
              <w:rPr>
                <w:rFonts w:eastAsia="Times New Roman"/>
                <w:b/>
                <w:bCs/>
                <w:color w:val="FFFFFF" w:themeColor="background1"/>
                <w:spacing w:val="0"/>
                <w:lang w:eastAsia="es-MX"/>
              </w:rPr>
            </w:pPr>
            <w:proofErr w:type="spellStart"/>
            <w:r w:rsidRPr="00CB76DE">
              <w:rPr>
                <w:rFonts w:eastAsia="Times New Roman"/>
                <w:b/>
                <w:bCs/>
                <w:color w:val="FFFFFF" w:themeColor="background1"/>
                <w:spacing w:val="0"/>
                <w:lang w:eastAsia="es-MX"/>
              </w:rPr>
              <w:t>Absol</w:t>
            </w:r>
            <w:proofErr w:type="spellEnd"/>
            <w:r w:rsidRPr="00CB76DE">
              <w:rPr>
                <w:rFonts w:eastAsia="Times New Roman"/>
                <w:b/>
                <w:bCs/>
                <w:color w:val="FFFFFF" w:themeColor="background1"/>
                <w:spacing w:val="0"/>
                <w:lang w:eastAsia="es-MX"/>
              </w:rPr>
              <w:t>.</w:t>
            </w:r>
          </w:p>
        </w:tc>
        <w:tc>
          <w:tcPr>
            <w:tcW w:w="7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52157D6" w14:textId="77777777" w:rsidR="00CB76DE" w:rsidRPr="00CB76DE" w:rsidRDefault="00CB76DE" w:rsidP="00CB76DE">
            <w:pPr>
              <w:spacing w:after="0" w:line="240" w:lineRule="auto"/>
              <w:jc w:val="center"/>
              <w:rPr>
                <w:rFonts w:eastAsia="Times New Roman"/>
                <w:b/>
                <w:bCs/>
                <w:color w:val="FFFFFF" w:themeColor="background1"/>
                <w:spacing w:val="0"/>
                <w:lang w:eastAsia="es-MX"/>
              </w:rPr>
            </w:pPr>
            <w:proofErr w:type="spellStart"/>
            <w:r w:rsidRPr="00CB76DE">
              <w:rPr>
                <w:rFonts w:eastAsia="Times New Roman"/>
                <w:b/>
                <w:bCs/>
                <w:color w:val="FFFFFF" w:themeColor="background1"/>
                <w:spacing w:val="0"/>
                <w:lang w:eastAsia="es-MX"/>
              </w:rPr>
              <w:t>Porct</w:t>
            </w:r>
            <w:proofErr w:type="spellEnd"/>
            <w:r w:rsidRPr="00CB76DE">
              <w:rPr>
                <w:rFonts w:eastAsia="Times New Roman"/>
                <w:b/>
                <w:bCs/>
                <w:color w:val="FFFFFF" w:themeColor="background1"/>
                <w:spacing w:val="0"/>
                <w:lang w:eastAsia="es-MX"/>
              </w:rPr>
              <w:t>.</w:t>
            </w:r>
          </w:p>
        </w:tc>
      </w:tr>
      <w:tr w:rsidR="00CB76DE" w:rsidRPr="00EB04C2" w14:paraId="237EE77A" w14:textId="77777777" w:rsidTr="0013080A">
        <w:trPr>
          <w:trHeight w:val="340"/>
        </w:trPr>
        <w:tc>
          <w:tcPr>
            <w:tcW w:w="157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AA322E" w14:textId="77777777" w:rsidR="00CB76DE" w:rsidRPr="00CB76DE" w:rsidRDefault="00CB76DE" w:rsidP="00CB76DE">
            <w:pPr>
              <w:spacing w:after="0" w:line="240" w:lineRule="auto"/>
              <w:jc w:val="left"/>
              <w:rPr>
                <w:rFonts w:eastAsia="Times New Roman"/>
                <w:spacing w:val="0"/>
                <w:lang w:eastAsia="es-MX"/>
              </w:rPr>
            </w:pPr>
            <w:r w:rsidRPr="00CB76DE">
              <w:rPr>
                <w:rFonts w:eastAsia="Times New Roman"/>
                <w:spacing w:val="0"/>
                <w:lang w:eastAsia="es-MX"/>
              </w:rPr>
              <w:t>Activos</w:t>
            </w:r>
          </w:p>
        </w:tc>
        <w:tc>
          <w:tcPr>
            <w:tcW w:w="8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D53C495"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45,495.0</w:t>
            </w:r>
          </w:p>
        </w:tc>
        <w:tc>
          <w:tcPr>
            <w:tcW w:w="9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1A978F9"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42,556.8</w:t>
            </w:r>
          </w:p>
        </w:tc>
        <w:tc>
          <w:tcPr>
            <w:tcW w:w="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D92B137" w14:textId="603E4C93"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2,938.2 </w:t>
            </w:r>
          </w:p>
        </w:tc>
        <w:tc>
          <w:tcPr>
            <w:tcW w:w="7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FA54CC5" w14:textId="7F439F2C"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6.9 </w:t>
            </w:r>
          </w:p>
        </w:tc>
      </w:tr>
      <w:tr w:rsidR="00CB76DE" w:rsidRPr="00EB04C2" w14:paraId="45834019" w14:textId="77777777" w:rsidTr="0013080A">
        <w:trPr>
          <w:trHeight w:val="340"/>
        </w:trPr>
        <w:tc>
          <w:tcPr>
            <w:tcW w:w="157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682F8DA" w14:textId="77777777" w:rsidR="00CB76DE" w:rsidRPr="00CB76DE" w:rsidRDefault="00CB76DE" w:rsidP="00CB76DE">
            <w:pPr>
              <w:spacing w:after="0" w:line="240" w:lineRule="auto"/>
              <w:jc w:val="left"/>
              <w:rPr>
                <w:rFonts w:eastAsia="Times New Roman"/>
                <w:spacing w:val="0"/>
                <w:lang w:eastAsia="es-MX"/>
              </w:rPr>
            </w:pPr>
            <w:r w:rsidRPr="00CB76DE">
              <w:rPr>
                <w:rFonts w:eastAsia="Times New Roman"/>
                <w:spacing w:val="0"/>
                <w:lang w:eastAsia="es-MX"/>
              </w:rPr>
              <w:t xml:space="preserve">Pasivos </w:t>
            </w:r>
          </w:p>
        </w:tc>
        <w:tc>
          <w:tcPr>
            <w:tcW w:w="8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991B29C"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24,610.1</w:t>
            </w:r>
          </w:p>
        </w:tc>
        <w:tc>
          <w:tcPr>
            <w:tcW w:w="9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57E0EB2"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23,031.8</w:t>
            </w:r>
          </w:p>
        </w:tc>
        <w:tc>
          <w:tcPr>
            <w:tcW w:w="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0069E9A" w14:textId="33452906"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1,578.3 </w:t>
            </w:r>
          </w:p>
        </w:tc>
        <w:tc>
          <w:tcPr>
            <w:tcW w:w="7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8FF4EEB" w14:textId="61A287EB"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6.9 </w:t>
            </w:r>
          </w:p>
        </w:tc>
      </w:tr>
      <w:tr w:rsidR="00CB76DE" w:rsidRPr="00EB04C2" w14:paraId="68422BE4" w14:textId="77777777" w:rsidTr="0013080A">
        <w:trPr>
          <w:trHeight w:val="340"/>
        </w:trPr>
        <w:tc>
          <w:tcPr>
            <w:tcW w:w="157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73ED7CC" w14:textId="77777777" w:rsidR="00CB76DE" w:rsidRPr="00CB76DE" w:rsidRDefault="00CB76DE" w:rsidP="00CB76DE">
            <w:pPr>
              <w:spacing w:after="0" w:line="240" w:lineRule="auto"/>
              <w:jc w:val="left"/>
              <w:rPr>
                <w:rFonts w:eastAsia="Times New Roman"/>
                <w:spacing w:val="0"/>
                <w:lang w:eastAsia="es-MX"/>
              </w:rPr>
            </w:pPr>
            <w:r w:rsidRPr="00CB76DE">
              <w:rPr>
                <w:rFonts w:eastAsia="Times New Roman"/>
                <w:spacing w:val="0"/>
                <w:lang w:eastAsia="es-MX"/>
              </w:rPr>
              <w:t>Patrimonio</w:t>
            </w:r>
          </w:p>
        </w:tc>
        <w:tc>
          <w:tcPr>
            <w:tcW w:w="8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0E98959"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20,885.0</w:t>
            </w:r>
          </w:p>
        </w:tc>
        <w:tc>
          <w:tcPr>
            <w:tcW w:w="9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A46E5D0"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19,525.1</w:t>
            </w:r>
          </w:p>
        </w:tc>
        <w:tc>
          <w:tcPr>
            <w:tcW w:w="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CEB252B" w14:textId="35FA6286"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1,359.9 </w:t>
            </w:r>
          </w:p>
        </w:tc>
        <w:tc>
          <w:tcPr>
            <w:tcW w:w="7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3FDBCD5" w14:textId="6F83FFD4"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7.0 </w:t>
            </w:r>
          </w:p>
        </w:tc>
      </w:tr>
      <w:tr w:rsidR="00CB76DE" w:rsidRPr="00EB04C2" w14:paraId="0B9DB09C" w14:textId="77777777" w:rsidTr="0013080A">
        <w:trPr>
          <w:trHeight w:val="340"/>
        </w:trPr>
        <w:tc>
          <w:tcPr>
            <w:tcW w:w="157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D9AB50D" w14:textId="77777777" w:rsidR="00CB76DE" w:rsidRPr="00CB76DE" w:rsidRDefault="00CB76DE" w:rsidP="00CB76DE">
            <w:pPr>
              <w:spacing w:after="0" w:line="240" w:lineRule="auto"/>
              <w:jc w:val="left"/>
              <w:rPr>
                <w:rFonts w:eastAsia="Times New Roman"/>
                <w:spacing w:val="0"/>
                <w:lang w:eastAsia="es-MX"/>
              </w:rPr>
            </w:pPr>
            <w:r w:rsidRPr="00CB76DE">
              <w:rPr>
                <w:rFonts w:eastAsia="Times New Roman"/>
                <w:spacing w:val="0"/>
                <w:lang w:eastAsia="es-MX"/>
              </w:rPr>
              <w:t xml:space="preserve">Pasivo y Patrimonio </w:t>
            </w:r>
          </w:p>
        </w:tc>
        <w:tc>
          <w:tcPr>
            <w:tcW w:w="8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3208ACA"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45,495.0</w:t>
            </w:r>
          </w:p>
        </w:tc>
        <w:tc>
          <w:tcPr>
            <w:tcW w:w="9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27943C5" w14:textId="77777777"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42,556.8</w:t>
            </w:r>
          </w:p>
        </w:tc>
        <w:tc>
          <w:tcPr>
            <w:tcW w:w="9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129B4FC" w14:textId="65349416"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2,938</w:t>
            </w:r>
            <w:r w:rsidR="00512958">
              <w:rPr>
                <w:rFonts w:eastAsia="Times New Roman"/>
                <w:spacing w:val="0"/>
                <w:lang w:eastAsia="es-MX"/>
              </w:rPr>
              <w:t>.2</w:t>
            </w:r>
            <w:r w:rsidRPr="00CB76DE">
              <w:rPr>
                <w:rFonts w:eastAsia="Times New Roman"/>
                <w:spacing w:val="0"/>
                <w:lang w:eastAsia="es-MX"/>
              </w:rPr>
              <w:t xml:space="preserve"> </w:t>
            </w:r>
          </w:p>
        </w:tc>
        <w:tc>
          <w:tcPr>
            <w:tcW w:w="7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810E7EA" w14:textId="7879B0E3" w:rsidR="00CB76DE" w:rsidRPr="00CB76DE" w:rsidRDefault="00CB76DE" w:rsidP="00CB76DE">
            <w:pPr>
              <w:spacing w:after="0" w:line="240" w:lineRule="auto"/>
              <w:jc w:val="right"/>
              <w:rPr>
                <w:rFonts w:eastAsia="Times New Roman"/>
                <w:spacing w:val="0"/>
                <w:lang w:eastAsia="es-MX"/>
              </w:rPr>
            </w:pPr>
            <w:r w:rsidRPr="00CB76DE">
              <w:rPr>
                <w:rFonts w:eastAsia="Times New Roman"/>
                <w:spacing w:val="0"/>
                <w:lang w:eastAsia="es-MX"/>
              </w:rPr>
              <w:t xml:space="preserve">6.9 </w:t>
            </w:r>
          </w:p>
        </w:tc>
      </w:tr>
      <w:tr w:rsidR="000303DE" w:rsidRPr="00EB04C2" w14:paraId="2B9B6F5D" w14:textId="77777777" w:rsidTr="000303DE">
        <w:trPr>
          <w:trHeight w:val="319"/>
        </w:trPr>
        <w:tc>
          <w:tcPr>
            <w:tcW w:w="5000" w:type="pct"/>
            <w:gridSpan w:val="5"/>
            <w:tcBorders>
              <w:top w:val="single" w:sz="4" w:space="0" w:color="AEAAAA" w:themeColor="background2" w:themeShade="BF"/>
            </w:tcBorders>
            <w:noWrap/>
            <w:vAlign w:val="bottom"/>
          </w:tcPr>
          <w:p w14:paraId="296BE776" w14:textId="4F54647A" w:rsidR="000303DE" w:rsidRPr="000303DE" w:rsidRDefault="000303DE" w:rsidP="000303DE">
            <w:pPr>
              <w:spacing w:after="0" w:line="240" w:lineRule="auto"/>
              <w:jc w:val="left"/>
              <w:rPr>
                <w:rFonts w:eastAsia="Times New Roman"/>
                <w:i/>
                <w:iCs/>
                <w:spacing w:val="0"/>
                <w:sz w:val="18"/>
                <w:szCs w:val="18"/>
                <w:lang w:eastAsia="es-MX"/>
              </w:rPr>
            </w:pPr>
            <w:r w:rsidRPr="003C1CAF">
              <w:rPr>
                <w:rFonts w:eastAsia="Times New Roman"/>
                <w:i/>
                <w:iCs/>
                <w:spacing w:val="0"/>
                <w:sz w:val="18"/>
                <w:szCs w:val="18"/>
                <w:lang w:eastAsia="es-MX"/>
              </w:rPr>
              <w:t>Fuente: Dirección de Contraloría</w:t>
            </w:r>
          </w:p>
        </w:tc>
      </w:tr>
    </w:tbl>
    <w:p w14:paraId="20C655DE" w14:textId="633DD857" w:rsidR="00096FC8" w:rsidRDefault="0099280D" w:rsidP="00067FCB">
      <w:pPr>
        <w:spacing w:before="240"/>
        <w:rPr>
          <w:lang w:val="es-ES"/>
        </w:rPr>
      </w:pPr>
      <w:r w:rsidRPr="008D1CE8">
        <w:rPr>
          <w:lang w:val="es-ES"/>
        </w:rPr>
        <w:t>Adicional a esto, durante</w:t>
      </w:r>
      <w:r w:rsidR="00207B1C" w:rsidRPr="008D1CE8">
        <w:rPr>
          <w:lang w:val="es-ES"/>
        </w:rPr>
        <w:t xml:space="preserve"> el periodo analizado, el banco registró </w:t>
      </w:r>
      <w:r w:rsidR="00881A91" w:rsidRPr="008D1CE8">
        <w:rPr>
          <w:lang w:val="es-ES"/>
        </w:rPr>
        <w:t xml:space="preserve">ingresos totales </w:t>
      </w:r>
      <w:r w:rsidR="00207B1C" w:rsidRPr="008D1CE8">
        <w:rPr>
          <w:lang w:val="es-ES"/>
        </w:rPr>
        <w:t xml:space="preserve">por </w:t>
      </w:r>
      <w:r w:rsidR="00881A91" w:rsidRPr="008D1CE8">
        <w:rPr>
          <w:lang w:val="es-ES"/>
        </w:rPr>
        <w:t xml:space="preserve">RD$3,660.5 millones y gastos corrientes </w:t>
      </w:r>
      <w:r w:rsidR="007B1AE1">
        <w:rPr>
          <w:lang w:val="es-ES"/>
        </w:rPr>
        <w:t xml:space="preserve">por </w:t>
      </w:r>
      <w:r w:rsidR="00881A91" w:rsidRPr="008D1CE8">
        <w:rPr>
          <w:lang w:val="es-ES"/>
        </w:rPr>
        <w:t>RD$3,295.8 millones</w:t>
      </w:r>
      <w:r w:rsidR="00725ED9">
        <w:rPr>
          <w:lang w:val="es-ES"/>
        </w:rPr>
        <w:t>,</w:t>
      </w:r>
      <w:r w:rsidR="00B8458E" w:rsidRPr="008D1CE8">
        <w:rPr>
          <w:lang w:val="es-ES"/>
        </w:rPr>
        <w:t xml:space="preserve"> desempeño </w:t>
      </w:r>
      <w:r w:rsidR="00725ED9">
        <w:rPr>
          <w:lang w:val="es-ES"/>
        </w:rPr>
        <w:t>que</w:t>
      </w:r>
      <w:r w:rsidR="00B8458E" w:rsidRPr="008D1CE8">
        <w:rPr>
          <w:lang w:val="es-ES"/>
        </w:rPr>
        <w:t xml:space="preserve"> permitió concluir el ejercicio </w:t>
      </w:r>
      <w:r w:rsidR="00B8458E" w:rsidRPr="008D1CE8">
        <w:rPr>
          <w:lang w:val="es-ES"/>
        </w:rPr>
        <w:lastRenderedPageBreak/>
        <w:t xml:space="preserve">fiscal con un resultado </w:t>
      </w:r>
      <w:r w:rsidR="00543509">
        <w:rPr>
          <w:lang w:val="es-ES"/>
        </w:rPr>
        <w:t xml:space="preserve">neto </w:t>
      </w:r>
      <w:r w:rsidR="00812742" w:rsidRPr="008D1CE8">
        <w:rPr>
          <w:lang w:val="es-ES"/>
        </w:rPr>
        <w:t xml:space="preserve">favorable </w:t>
      </w:r>
      <w:r w:rsidR="00881A91" w:rsidRPr="008D1CE8">
        <w:rPr>
          <w:lang w:val="es-ES"/>
        </w:rPr>
        <w:t>de RD$364.8 millones</w:t>
      </w:r>
      <w:r w:rsidR="00096FC8" w:rsidRPr="008D1CE8">
        <w:rPr>
          <w:lang w:val="es-ES"/>
        </w:rPr>
        <w:t xml:space="preserve">, reflejando eficiencia operativa </w:t>
      </w:r>
      <w:r w:rsidR="00B17B70">
        <w:rPr>
          <w:lang w:val="es-ES"/>
        </w:rPr>
        <w:t xml:space="preserve">y </w:t>
      </w:r>
      <w:r w:rsidR="00096FC8" w:rsidRPr="008D1CE8">
        <w:rPr>
          <w:lang w:val="es-ES"/>
        </w:rPr>
        <w:t>una gestión financiera responsable.</w:t>
      </w:r>
    </w:p>
    <w:tbl>
      <w:tblPr>
        <w:tblW w:w="5000" w:type="pct"/>
        <w:tblCellMar>
          <w:left w:w="70" w:type="dxa"/>
          <w:right w:w="70" w:type="dxa"/>
        </w:tblCellMar>
        <w:tblLook w:val="04A0" w:firstRow="1" w:lastRow="0" w:firstColumn="1" w:lastColumn="0" w:noHBand="0" w:noVBand="1"/>
      </w:tblPr>
      <w:tblGrid>
        <w:gridCol w:w="4418"/>
        <w:gridCol w:w="3502"/>
      </w:tblGrid>
      <w:tr w:rsidR="009161A4" w:rsidRPr="008D1CE8" w14:paraId="1A679092" w14:textId="77777777" w:rsidTr="009161A4">
        <w:trPr>
          <w:trHeight w:val="315"/>
        </w:trPr>
        <w:tc>
          <w:tcPr>
            <w:tcW w:w="5000" w:type="pct"/>
            <w:gridSpan w:val="2"/>
            <w:tcBorders>
              <w:top w:val="nil"/>
              <w:left w:val="nil"/>
              <w:bottom w:val="nil"/>
              <w:right w:val="nil"/>
            </w:tcBorders>
            <w:vAlign w:val="center"/>
            <w:hideMark/>
          </w:tcPr>
          <w:p w14:paraId="38575E96" w14:textId="370CA2C1" w:rsidR="00094BC8" w:rsidRDefault="00094BC8" w:rsidP="009161A4">
            <w:pPr>
              <w:spacing w:after="0" w:line="240" w:lineRule="auto"/>
              <w:jc w:val="center"/>
              <w:rPr>
                <w:rFonts w:eastAsia="Times New Roman"/>
                <w:b/>
                <w:spacing w:val="0"/>
                <w:lang w:val="es-ES" w:eastAsia="es-ES"/>
              </w:rPr>
            </w:pPr>
            <w:r>
              <w:rPr>
                <w:rFonts w:eastAsia="Times New Roman"/>
                <w:b/>
                <w:spacing w:val="0"/>
                <w:lang w:val="es-ES" w:eastAsia="es-ES"/>
              </w:rPr>
              <w:t>Cuadro No.1</w:t>
            </w:r>
            <w:r w:rsidR="002C3EE0">
              <w:rPr>
                <w:rFonts w:eastAsia="Times New Roman"/>
                <w:b/>
                <w:spacing w:val="0"/>
                <w:lang w:val="es-ES" w:eastAsia="es-ES"/>
              </w:rPr>
              <w:t>6</w:t>
            </w:r>
          </w:p>
          <w:p w14:paraId="745B4A98" w14:textId="77777777" w:rsidR="009161A4" w:rsidRPr="008D1CE8" w:rsidRDefault="009161A4" w:rsidP="009161A4">
            <w:pPr>
              <w:spacing w:after="0" w:line="240" w:lineRule="auto"/>
              <w:jc w:val="center"/>
              <w:rPr>
                <w:rFonts w:eastAsia="Times New Roman"/>
                <w:b/>
                <w:spacing w:val="0"/>
                <w:lang w:val="es-ES" w:eastAsia="es-ES"/>
              </w:rPr>
            </w:pPr>
            <w:r w:rsidRPr="008D1CE8">
              <w:rPr>
                <w:rFonts w:eastAsia="Times New Roman"/>
                <w:b/>
                <w:spacing w:val="0"/>
                <w:lang w:val="es-ES" w:eastAsia="es-ES"/>
              </w:rPr>
              <w:t>Estado de Resultados</w:t>
            </w:r>
          </w:p>
          <w:p w14:paraId="241024FC" w14:textId="6D49A107" w:rsidR="009161A4" w:rsidRPr="008D1CE8" w:rsidRDefault="009161A4" w:rsidP="009161A4">
            <w:pPr>
              <w:spacing w:after="0" w:line="240" w:lineRule="auto"/>
              <w:jc w:val="center"/>
              <w:rPr>
                <w:rFonts w:eastAsia="Times New Roman"/>
                <w:b/>
                <w:spacing w:val="0"/>
                <w:lang w:val="es-ES" w:eastAsia="es-ES"/>
              </w:rPr>
            </w:pPr>
            <w:r w:rsidRPr="008D1CE8">
              <w:rPr>
                <w:rFonts w:eastAsia="Times New Roman"/>
                <w:b/>
                <w:spacing w:val="0"/>
                <w:lang w:val="es-ES" w:eastAsia="es-ES"/>
              </w:rPr>
              <w:t>al 30 de Noviembre 2025</w:t>
            </w:r>
          </w:p>
        </w:tc>
      </w:tr>
      <w:tr w:rsidR="009161A4" w:rsidRPr="008D1CE8" w14:paraId="360A79E7" w14:textId="77777777" w:rsidTr="007773B6">
        <w:trPr>
          <w:trHeight w:val="80"/>
        </w:trPr>
        <w:tc>
          <w:tcPr>
            <w:tcW w:w="5000" w:type="pct"/>
            <w:gridSpan w:val="2"/>
            <w:tcBorders>
              <w:top w:val="nil"/>
              <w:left w:val="nil"/>
              <w:bottom w:val="single" w:sz="4" w:space="0" w:color="AEAAAA" w:themeColor="background2" w:themeShade="BF"/>
              <w:right w:val="nil"/>
            </w:tcBorders>
            <w:vAlign w:val="center"/>
            <w:hideMark/>
          </w:tcPr>
          <w:p w14:paraId="10D0D1BA" w14:textId="5118FB4D" w:rsidR="009161A4" w:rsidRPr="008D1CE8" w:rsidRDefault="009161A4" w:rsidP="009161A4">
            <w:pPr>
              <w:spacing w:after="0" w:line="240" w:lineRule="auto"/>
              <w:jc w:val="center"/>
              <w:rPr>
                <w:rFonts w:eastAsia="Times New Roman"/>
                <w:b/>
                <w:spacing w:val="0"/>
                <w:lang w:val="es-ES" w:eastAsia="es-ES"/>
              </w:rPr>
            </w:pPr>
          </w:p>
        </w:tc>
      </w:tr>
      <w:tr w:rsidR="009161A4" w:rsidRPr="008D1CE8" w14:paraId="23DD6B36" w14:textId="77777777" w:rsidTr="00096FC8">
        <w:trPr>
          <w:trHeight w:val="315"/>
        </w:trPr>
        <w:tc>
          <w:tcPr>
            <w:tcW w:w="2789"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AF368A3" w14:textId="77777777" w:rsidR="009161A4" w:rsidRPr="008D1CE8" w:rsidRDefault="009161A4" w:rsidP="009161A4">
            <w:pPr>
              <w:spacing w:after="0" w:line="240" w:lineRule="auto"/>
              <w:jc w:val="center"/>
              <w:rPr>
                <w:rFonts w:eastAsia="Times New Roman"/>
                <w:b/>
                <w:color w:val="auto"/>
                <w:spacing w:val="0"/>
                <w:lang w:val="es-ES" w:eastAsia="es-ES"/>
              </w:rPr>
            </w:pPr>
            <w:r w:rsidRPr="008D1CE8">
              <w:rPr>
                <w:rFonts w:eastAsia="Times New Roman"/>
                <w:b/>
                <w:color w:val="auto"/>
                <w:spacing w:val="0"/>
                <w:lang w:val="es-ES" w:eastAsia="es-ES"/>
              </w:rPr>
              <w:t>Instrumentos</w:t>
            </w:r>
          </w:p>
        </w:tc>
        <w:tc>
          <w:tcPr>
            <w:tcW w:w="22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7020742" w14:textId="77777777" w:rsidR="009161A4" w:rsidRPr="008D1CE8" w:rsidRDefault="009161A4" w:rsidP="009161A4">
            <w:pPr>
              <w:spacing w:after="0" w:line="240" w:lineRule="auto"/>
              <w:jc w:val="center"/>
              <w:rPr>
                <w:rFonts w:eastAsia="Times New Roman"/>
                <w:b/>
                <w:color w:val="auto"/>
                <w:spacing w:val="0"/>
                <w:lang w:val="es-ES" w:eastAsia="es-ES"/>
              </w:rPr>
            </w:pPr>
            <w:r w:rsidRPr="008D1CE8">
              <w:rPr>
                <w:rFonts w:eastAsia="Times New Roman"/>
                <w:b/>
                <w:color w:val="auto"/>
                <w:spacing w:val="0"/>
                <w:lang w:val="es-ES" w:eastAsia="es-ES"/>
              </w:rPr>
              <w:t>Valores</w:t>
            </w:r>
          </w:p>
        </w:tc>
      </w:tr>
      <w:tr w:rsidR="009161A4" w:rsidRPr="008D1CE8" w14:paraId="0106908A" w14:textId="77777777" w:rsidTr="00096FC8">
        <w:trPr>
          <w:trHeight w:val="330"/>
        </w:trPr>
        <w:tc>
          <w:tcPr>
            <w:tcW w:w="2789"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066B064" w14:textId="77777777" w:rsidR="009161A4" w:rsidRPr="008D1CE8" w:rsidRDefault="009161A4" w:rsidP="009161A4">
            <w:pPr>
              <w:spacing w:after="0" w:line="240" w:lineRule="auto"/>
              <w:jc w:val="left"/>
              <w:rPr>
                <w:rFonts w:eastAsia="Times New Roman"/>
                <w:b/>
                <w:color w:val="auto"/>
                <w:spacing w:val="0"/>
                <w:lang w:val="es-ES" w:eastAsia="es-ES"/>
              </w:rPr>
            </w:pPr>
          </w:p>
        </w:tc>
        <w:tc>
          <w:tcPr>
            <w:tcW w:w="22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E89A186" w14:textId="77777777" w:rsidR="009161A4" w:rsidRPr="008D1CE8" w:rsidRDefault="009161A4" w:rsidP="009161A4">
            <w:pPr>
              <w:spacing w:after="0" w:line="240" w:lineRule="auto"/>
              <w:jc w:val="center"/>
              <w:rPr>
                <w:rFonts w:eastAsia="Times New Roman"/>
                <w:b/>
                <w:color w:val="auto"/>
                <w:spacing w:val="0"/>
                <w:lang w:val="es-ES" w:eastAsia="es-ES"/>
              </w:rPr>
            </w:pPr>
            <w:r w:rsidRPr="008D1CE8">
              <w:rPr>
                <w:rFonts w:eastAsia="Times New Roman"/>
                <w:b/>
                <w:color w:val="auto"/>
                <w:spacing w:val="0"/>
                <w:lang w:val="es-ES" w:eastAsia="es-ES"/>
              </w:rPr>
              <w:t>(Millones de RD$)</w:t>
            </w:r>
          </w:p>
        </w:tc>
      </w:tr>
      <w:tr w:rsidR="009161A4" w:rsidRPr="008D1CE8" w14:paraId="3A44E1CD" w14:textId="77777777" w:rsidTr="00096FC8">
        <w:trPr>
          <w:trHeight w:val="342"/>
        </w:trPr>
        <w:tc>
          <w:tcPr>
            <w:tcW w:w="27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3E3AD8F" w14:textId="77777777" w:rsidR="009161A4" w:rsidRPr="008D1CE8" w:rsidRDefault="009161A4" w:rsidP="009161A4">
            <w:pPr>
              <w:spacing w:after="0" w:line="240" w:lineRule="auto"/>
              <w:jc w:val="left"/>
              <w:rPr>
                <w:rFonts w:eastAsia="Times New Roman"/>
                <w:spacing w:val="0"/>
                <w:lang w:val="es-ES" w:eastAsia="es-ES"/>
              </w:rPr>
            </w:pPr>
            <w:r w:rsidRPr="008D1CE8">
              <w:rPr>
                <w:rFonts w:eastAsia="Times New Roman"/>
                <w:spacing w:val="0"/>
                <w:lang w:val="es-ES" w:eastAsia="es-ES"/>
              </w:rPr>
              <w:t>Total Ingresos</w:t>
            </w:r>
          </w:p>
        </w:tc>
        <w:tc>
          <w:tcPr>
            <w:tcW w:w="22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0864655" w14:textId="77777777" w:rsidR="009161A4" w:rsidRPr="008D1CE8" w:rsidRDefault="009161A4" w:rsidP="009161A4">
            <w:pPr>
              <w:spacing w:after="0" w:line="240" w:lineRule="auto"/>
              <w:jc w:val="right"/>
              <w:rPr>
                <w:rFonts w:eastAsia="Times New Roman"/>
                <w:spacing w:val="0"/>
                <w:lang w:val="es-ES" w:eastAsia="es-ES"/>
              </w:rPr>
            </w:pPr>
            <w:r w:rsidRPr="008D1CE8">
              <w:rPr>
                <w:rFonts w:eastAsia="Times New Roman"/>
                <w:spacing w:val="0"/>
                <w:lang w:val="es-ES" w:eastAsia="es-ES"/>
              </w:rPr>
              <w:t>3,660.5</w:t>
            </w:r>
          </w:p>
        </w:tc>
      </w:tr>
      <w:tr w:rsidR="009161A4" w:rsidRPr="008D1CE8" w14:paraId="69ABE0EA" w14:textId="77777777" w:rsidTr="00096FC8">
        <w:trPr>
          <w:trHeight w:val="342"/>
        </w:trPr>
        <w:tc>
          <w:tcPr>
            <w:tcW w:w="27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F9754C7" w14:textId="77777777" w:rsidR="009161A4" w:rsidRPr="008D1CE8" w:rsidRDefault="009161A4" w:rsidP="009161A4">
            <w:pPr>
              <w:spacing w:after="0" w:line="240" w:lineRule="auto"/>
              <w:jc w:val="left"/>
              <w:rPr>
                <w:rFonts w:eastAsia="Times New Roman"/>
                <w:spacing w:val="0"/>
                <w:lang w:val="es-ES" w:eastAsia="es-ES"/>
              </w:rPr>
            </w:pPr>
            <w:r w:rsidRPr="008D1CE8">
              <w:rPr>
                <w:rFonts w:eastAsia="Times New Roman"/>
                <w:spacing w:val="0"/>
                <w:lang w:val="es-ES" w:eastAsia="es-ES"/>
              </w:rPr>
              <w:t>Total de Gastos</w:t>
            </w:r>
          </w:p>
        </w:tc>
        <w:tc>
          <w:tcPr>
            <w:tcW w:w="22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B9C63C1" w14:textId="77777777" w:rsidR="009161A4" w:rsidRPr="008D1CE8" w:rsidRDefault="009161A4" w:rsidP="009161A4">
            <w:pPr>
              <w:spacing w:after="0" w:line="240" w:lineRule="auto"/>
              <w:jc w:val="right"/>
              <w:rPr>
                <w:rFonts w:eastAsia="Times New Roman"/>
                <w:spacing w:val="0"/>
                <w:lang w:val="es-ES" w:eastAsia="es-ES"/>
              </w:rPr>
            </w:pPr>
            <w:r w:rsidRPr="008D1CE8">
              <w:rPr>
                <w:rFonts w:eastAsia="Times New Roman"/>
                <w:spacing w:val="0"/>
                <w:lang w:val="es-ES" w:eastAsia="es-ES"/>
              </w:rPr>
              <w:t>3,295.8</w:t>
            </w:r>
          </w:p>
        </w:tc>
      </w:tr>
      <w:tr w:rsidR="009161A4" w:rsidRPr="008D1CE8" w14:paraId="5C9F5796" w14:textId="77777777" w:rsidTr="00096FC8">
        <w:trPr>
          <w:trHeight w:val="330"/>
        </w:trPr>
        <w:tc>
          <w:tcPr>
            <w:tcW w:w="27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1E07051" w14:textId="77777777" w:rsidR="009161A4" w:rsidRPr="008D1CE8" w:rsidRDefault="009161A4" w:rsidP="009161A4">
            <w:pPr>
              <w:spacing w:after="0" w:line="240" w:lineRule="auto"/>
              <w:jc w:val="left"/>
              <w:rPr>
                <w:rFonts w:eastAsia="Times New Roman"/>
                <w:b/>
                <w:spacing w:val="0"/>
                <w:lang w:val="es-ES" w:eastAsia="es-ES"/>
              </w:rPr>
            </w:pPr>
            <w:r w:rsidRPr="008D1CE8">
              <w:rPr>
                <w:rFonts w:eastAsia="Times New Roman"/>
                <w:b/>
                <w:spacing w:val="0"/>
                <w:lang w:val="es-ES" w:eastAsia="es-ES"/>
              </w:rPr>
              <w:t>Resultado Final</w:t>
            </w:r>
          </w:p>
        </w:tc>
        <w:tc>
          <w:tcPr>
            <w:tcW w:w="22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A4177D8" w14:textId="77777777" w:rsidR="009161A4" w:rsidRPr="008D1CE8" w:rsidRDefault="009161A4" w:rsidP="009161A4">
            <w:pPr>
              <w:spacing w:after="0" w:line="240" w:lineRule="auto"/>
              <w:jc w:val="right"/>
              <w:rPr>
                <w:rFonts w:eastAsia="Times New Roman"/>
                <w:b/>
                <w:bCs/>
                <w:spacing w:val="0"/>
                <w:lang w:val="es-ES" w:eastAsia="es-ES"/>
              </w:rPr>
            </w:pPr>
            <w:r w:rsidRPr="008D1CE8">
              <w:rPr>
                <w:rFonts w:eastAsia="Times New Roman"/>
                <w:b/>
                <w:spacing w:val="0"/>
                <w:lang w:val="es-ES" w:eastAsia="es-ES"/>
              </w:rPr>
              <w:t>364.8</w:t>
            </w:r>
          </w:p>
        </w:tc>
      </w:tr>
      <w:tr w:rsidR="00096FC8" w:rsidRPr="009161A4" w14:paraId="01C91FA1" w14:textId="77777777" w:rsidTr="0099280D">
        <w:trPr>
          <w:trHeight w:val="340"/>
        </w:trPr>
        <w:tc>
          <w:tcPr>
            <w:tcW w:w="5000" w:type="pct"/>
            <w:gridSpan w:val="2"/>
            <w:tcBorders>
              <w:top w:val="single" w:sz="4" w:space="0" w:color="AEAAAA" w:themeColor="background2" w:themeShade="BF"/>
            </w:tcBorders>
            <w:vAlign w:val="center"/>
          </w:tcPr>
          <w:p w14:paraId="581A3DFE" w14:textId="131969EC" w:rsidR="00096FC8" w:rsidRPr="008D1CE8" w:rsidRDefault="00096FC8" w:rsidP="00096FC8">
            <w:pPr>
              <w:spacing w:after="0" w:line="240" w:lineRule="auto"/>
              <w:rPr>
                <w:i/>
                <w:sz w:val="18"/>
                <w:szCs w:val="18"/>
                <w:lang w:val="es-ES"/>
              </w:rPr>
            </w:pPr>
            <w:r w:rsidRPr="008D1CE8">
              <w:rPr>
                <w:i/>
                <w:sz w:val="18"/>
                <w:szCs w:val="18"/>
                <w:lang w:val="es-ES"/>
              </w:rPr>
              <w:t>Fuente: Dirección de Contraloría</w:t>
            </w:r>
          </w:p>
        </w:tc>
      </w:tr>
    </w:tbl>
    <w:p w14:paraId="041B134A" w14:textId="77777777" w:rsidR="001C4A05" w:rsidRPr="002128FD" w:rsidRDefault="001C4A05" w:rsidP="001C4A05">
      <w:pPr>
        <w:shd w:val="clear" w:color="auto" w:fill="FFFFFF"/>
        <w:spacing w:before="240" w:after="240"/>
      </w:pPr>
      <w:r w:rsidRPr="00E42877">
        <w:rPr>
          <w:b/>
          <w:bCs/>
        </w:rPr>
        <w:t xml:space="preserve">Gerencia de Tesorería </w:t>
      </w:r>
    </w:p>
    <w:p w14:paraId="1DBFBD6D" w14:textId="77777777" w:rsidR="001C4A05" w:rsidRPr="00A32813" w:rsidRDefault="001C4A05" w:rsidP="001C4A05">
      <w:pPr>
        <w:shd w:val="clear" w:color="auto" w:fill="FFFFFF"/>
        <w:spacing w:before="240" w:after="240"/>
      </w:pPr>
      <w:r w:rsidRPr="00A32813">
        <w:t>E</w:t>
      </w:r>
      <w:r>
        <w:t xml:space="preserve">sta </w:t>
      </w:r>
      <w:r w:rsidRPr="00A32813">
        <w:t>llevó a cabo una gestión financiera integral orientada a preservar la estabilidad institucional, fortalecer la liquidez operativa y maximizar el rendimiento del portafolio de activos financieros. Este accionar estuvo alineado con la misión institucional de garantizar el financiamiento oportuno al sector agropecuario, asegurando un acceso adecuado y sostenible a recursos que impulsan la producción nacional.</w:t>
      </w:r>
    </w:p>
    <w:p w14:paraId="5FD2B345" w14:textId="77777777" w:rsidR="001C4A05" w:rsidRPr="008B02F2" w:rsidRDefault="001C4A05" w:rsidP="001C4A05">
      <w:pPr>
        <w:shd w:val="clear" w:color="auto" w:fill="FFFFFF"/>
        <w:spacing w:before="240" w:after="240"/>
      </w:pPr>
      <w:r w:rsidRPr="00A32813">
        <w:t xml:space="preserve">El ejercicio se desarrolló en un entorno macroeconómico caracterizado por condiciones monetarias más flexibles, favorecidas por decisiones de la Reserva Federal de los Estados Unidos (Fed) y el Banco Central de la República Dominicana (BCRD), que redujeron </w:t>
      </w:r>
      <w:r w:rsidRPr="008B02F2">
        <w:t>sus tasas de política monetaria en 25 puntos básicos (</w:t>
      </w:r>
      <w:proofErr w:type="spellStart"/>
      <w:r w:rsidRPr="008B02F2">
        <w:t>pbs</w:t>
      </w:r>
      <w:proofErr w:type="spellEnd"/>
      <w:r w:rsidRPr="008B02F2">
        <w:t>). Estas medidas estimularon un descenso en los costos de fondeo, dinamizaron la liquidez del sistema financiero y crearon un contexto propicio para optimizar la gestión de inversiones y disponibilidades institucionales.</w:t>
      </w:r>
    </w:p>
    <w:p w14:paraId="31345282" w14:textId="77777777" w:rsidR="001C4A05" w:rsidRPr="008B02F2" w:rsidRDefault="001C4A05" w:rsidP="001C4A05">
      <w:pPr>
        <w:shd w:val="clear" w:color="auto" w:fill="FFFFFF"/>
        <w:spacing w:before="240" w:after="240"/>
      </w:pPr>
      <w:r w:rsidRPr="008B02F2">
        <w:lastRenderedPageBreak/>
        <w:t>En este marco, la Tesorería consolidó un proceso de modernización de su modelo operativo, fortaleciendo su capacidad analítica, la planificación financiera y el manejo eficiente de los riesgos de mercado, con resultados visibles en la mejora del margen financiero y la resiliencia del balance general.</w:t>
      </w:r>
    </w:p>
    <w:p w14:paraId="3F4E030B" w14:textId="77777777" w:rsidR="001C4A05" w:rsidRPr="008B02F2" w:rsidRDefault="001C4A05" w:rsidP="001C4A05">
      <w:pPr>
        <w:spacing w:after="200"/>
      </w:pPr>
      <w:r w:rsidRPr="008B02F2">
        <w:t xml:space="preserve">Este año se implementó el enfoque estratégico modelo </w:t>
      </w:r>
      <w:r w:rsidRPr="00732422">
        <w:rPr>
          <w:b/>
          <w:bCs/>
        </w:rPr>
        <w:t>“Tesorería 360”,</w:t>
      </w:r>
      <w:r w:rsidRPr="008B02F2">
        <w:t xml:space="preserve"> diseñado para integrar de manera transversal todas las funciones financieras bajo un esquema de análisis integral, financiero y operativo. Este modelo permitió mantener una visión completa del balance institucional y garantizar un control más oportuno de las fuentes y usos de fondos.</w:t>
      </w:r>
    </w:p>
    <w:p w14:paraId="2ED79138" w14:textId="77777777" w:rsidR="001C4A05" w:rsidRPr="008B02F2" w:rsidRDefault="001C4A05" w:rsidP="001C4A05">
      <w:pPr>
        <w:spacing w:after="200"/>
      </w:pPr>
      <w:r w:rsidRPr="008B02F2">
        <w:t>Los activos gestionados por Tesorería fueron administrados bajo principios de liquidez, seguridad y rentabilidad. Esto incluyó una gestión dinámica de disponibilidades, estrategias de inversión diversificadas y monitoreo permanente de condiciones de mercado.</w:t>
      </w:r>
    </w:p>
    <w:p w14:paraId="1EEACB1E" w14:textId="77777777" w:rsidR="001C4A05" w:rsidRPr="008B02F2" w:rsidRDefault="001C4A05" w:rsidP="001C4A05">
      <w:pPr>
        <w:spacing w:after="200"/>
      </w:pPr>
      <w:r w:rsidRPr="008B02F2">
        <w:t>La institución ejecutó un manejo responsable y disciplinado de captaciones y financiamientos, priorizando la reducción de pasivos de mayor costo y mitigando presiones sobre el margen financiero. Se aplicaron criterios de optimización del fondeo, priorizando sostenibilidad y eficiencia. El esfuerzo conjunto permitió dinamizar el margen financiero, optimizar costos de financiamiento, mejorar rendimientos del portafolio y fortalecer la estructura de liquidez institucional.</w:t>
      </w:r>
    </w:p>
    <w:p w14:paraId="307EF319" w14:textId="77777777" w:rsidR="001C4A05" w:rsidRPr="00657928" w:rsidRDefault="001C4A05" w:rsidP="00F62A80">
      <w:pPr>
        <w:spacing w:after="0"/>
      </w:pPr>
      <w:r w:rsidRPr="00657928">
        <w:t>El modelo Tesorería 360 permitió:</w:t>
      </w:r>
    </w:p>
    <w:p w14:paraId="1140DE93" w14:textId="04AFF5F1" w:rsidR="001C4A05" w:rsidRPr="00657928" w:rsidRDefault="001C4A05" w:rsidP="001C4A05">
      <w:pPr>
        <w:pStyle w:val="Prrafodelista"/>
        <w:numPr>
          <w:ilvl w:val="0"/>
          <w:numId w:val="8"/>
        </w:numPr>
        <w:spacing w:line="360" w:lineRule="auto"/>
        <w:rPr>
          <w:rFonts w:eastAsia="@PMingLiU"/>
        </w:rPr>
      </w:pPr>
      <w:r w:rsidRPr="00657928">
        <w:rPr>
          <w:rFonts w:eastAsia="@PMingLiU"/>
        </w:rPr>
        <w:t>Consolidar un portafolio de activos rentable y diversificado</w:t>
      </w:r>
      <w:r w:rsidR="003C2C7F">
        <w:rPr>
          <w:rFonts w:eastAsia="@PMingLiU"/>
        </w:rPr>
        <w:t>.</w:t>
      </w:r>
    </w:p>
    <w:p w14:paraId="00A774BD" w14:textId="198522FD" w:rsidR="001C4A05" w:rsidRPr="00657928" w:rsidRDefault="001C4A05" w:rsidP="001C4A05">
      <w:pPr>
        <w:pStyle w:val="Prrafodelista"/>
        <w:numPr>
          <w:ilvl w:val="0"/>
          <w:numId w:val="8"/>
        </w:numPr>
        <w:spacing w:line="360" w:lineRule="auto"/>
        <w:rPr>
          <w:rFonts w:eastAsia="@PMingLiU"/>
        </w:rPr>
      </w:pPr>
      <w:r w:rsidRPr="00657928">
        <w:rPr>
          <w:rFonts w:eastAsia="@PMingLiU"/>
        </w:rPr>
        <w:t>Reducir pasivos de alto costo</w:t>
      </w:r>
      <w:r w:rsidR="003C2C7F">
        <w:rPr>
          <w:rFonts w:eastAsia="@PMingLiU"/>
        </w:rPr>
        <w:t>.</w:t>
      </w:r>
    </w:p>
    <w:p w14:paraId="33362724" w14:textId="32BBD3A3" w:rsidR="001C4A05" w:rsidRPr="00657928" w:rsidRDefault="001C4A05" w:rsidP="001C4A05">
      <w:pPr>
        <w:pStyle w:val="Prrafodelista"/>
        <w:numPr>
          <w:ilvl w:val="0"/>
          <w:numId w:val="8"/>
        </w:numPr>
        <w:spacing w:line="360" w:lineRule="auto"/>
        <w:rPr>
          <w:rFonts w:eastAsia="@PMingLiU"/>
        </w:rPr>
      </w:pPr>
      <w:r w:rsidRPr="00657928">
        <w:rPr>
          <w:rFonts w:eastAsia="@PMingLiU"/>
        </w:rPr>
        <w:t>Fortalecer la estructura de liquidez</w:t>
      </w:r>
      <w:r w:rsidR="003C2C7F">
        <w:rPr>
          <w:rFonts w:eastAsia="@PMingLiU"/>
        </w:rPr>
        <w:t>.</w:t>
      </w:r>
    </w:p>
    <w:p w14:paraId="3F885790" w14:textId="6AABC00D" w:rsidR="001C4A05" w:rsidRPr="00657928" w:rsidRDefault="001C4A05" w:rsidP="001C4A05">
      <w:pPr>
        <w:pStyle w:val="Prrafodelista"/>
        <w:numPr>
          <w:ilvl w:val="0"/>
          <w:numId w:val="8"/>
        </w:numPr>
        <w:spacing w:line="360" w:lineRule="auto"/>
        <w:rPr>
          <w:rFonts w:eastAsia="@PMingLiU"/>
        </w:rPr>
      </w:pPr>
      <w:r w:rsidRPr="00657928">
        <w:rPr>
          <w:rFonts w:eastAsia="@PMingLiU"/>
        </w:rPr>
        <w:t>Incrementar el margen financiero</w:t>
      </w:r>
      <w:r w:rsidR="003C2C7F">
        <w:rPr>
          <w:rFonts w:eastAsia="@PMingLiU"/>
        </w:rPr>
        <w:t>.</w:t>
      </w:r>
    </w:p>
    <w:p w14:paraId="6C93F93A" w14:textId="11F6AC8C" w:rsidR="001C4A05" w:rsidRPr="00657928" w:rsidRDefault="001C4A05" w:rsidP="001C4A05">
      <w:pPr>
        <w:pStyle w:val="Prrafodelista"/>
        <w:numPr>
          <w:ilvl w:val="0"/>
          <w:numId w:val="8"/>
        </w:numPr>
        <w:spacing w:line="360" w:lineRule="auto"/>
        <w:rPr>
          <w:rFonts w:eastAsia="@PMingLiU"/>
        </w:rPr>
      </w:pPr>
      <w:r w:rsidRPr="00657928">
        <w:rPr>
          <w:rFonts w:eastAsia="@PMingLiU"/>
        </w:rPr>
        <w:lastRenderedPageBreak/>
        <w:t>Optimizar la posición institucional frente a condiciones de mercado</w:t>
      </w:r>
      <w:r w:rsidR="003C2C7F">
        <w:rPr>
          <w:rFonts w:eastAsia="@PMingLiU"/>
        </w:rPr>
        <w:t>.</w:t>
      </w:r>
    </w:p>
    <w:p w14:paraId="03CD1A5D" w14:textId="77777777" w:rsidR="001C4A05" w:rsidRPr="00657928" w:rsidRDefault="001C4A05" w:rsidP="001C4A05">
      <w:pPr>
        <w:pStyle w:val="Prrafodelista"/>
        <w:numPr>
          <w:ilvl w:val="0"/>
          <w:numId w:val="8"/>
        </w:numPr>
        <w:spacing w:line="360" w:lineRule="auto"/>
        <w:rPr>
          <w:rFonts w:eastAsia="@PMingLiU"/>
        </w:rPr>
      </w:pPr>
      <w:r w:rsidRPr="00657928">
        <w:rPr>
          <w:rFonts w:eastAsia="@PMingLiU"/>
        </w:rPr>
        <w:t>Contribuir al logro de los objetivos estratégicos del Banco Agrícola.</w:t>
      </w:r>
    </w:p>
    <w:p w14:paraId="6E7911A9" w14:textId="77777777" w:rsidR="001C4A05" w:rsidRPr="00657928" w:rsidRDefault="001C4A05" w:rsidP="001C4A05">
      <w:pPr>
        <w:spacing w:before="240" w:after="0"/>
      </w:pPr>
      <w:r w:rsidRPr="00657928">
        <w:t>La coordinación con áreas transversales Crédito, Riesgos, Negocios, Contabilidad y Alta Dirección garantizó consistencia en las estrategias implementadas, generando un modelo de gestión preventivo, alineado con estándares del sistema financiero y orientado a resultados medibles.</w:t>
      </w:r>
    </w:p>
    <w:p w14:paraId="35A78338" w14:textId="77777777" w:rsidR="001C4A05" w:rsidRPr="00657928" w:rsidRDefault="001C4A05" w:rsidP="001C4A05">
      <w:pPr>
        <w:spacing w:before="240" w:after="0"/>
      </w:pPr>
      <w:r w:rsidRPr="00657928">
        <w:t xml:space="preserve">La Tesorería mantuvo niveles de liquidez adecuados para cubrir obligaciones operativas, afrontar compromisos financieros y respaldar desembolsos al sector productivo. Se optimizó el uso de instrumentos del mercado de dinero, concentrados en operaciones overnight y depósitos de rotación rápida. Esta gestión robusteció la capacidad del Banco para enfrentar variaciones en la demanda de fondos y exigencias estacionales del sector agropecuario. </w:t>
      </w:r>
    </w:p>
    <w:p w14:paraId="7661DAE0" w14:textId="77777777" w:rsidR="001C4A05" w:rsidRPr="00657928" w:rsidRDefault="001C4A05" w:rsidP="001C4A05">
      <w:pPr>
        <w:spacing w:before="240" w:after="0"/>
      </w:pPr>
      <w:r w:rsidRPr="00657928">
        <w:t>La estrategia combinó liquidez y rentabilidad, manteniendo cumplimiento estricto con los límites regulatorios y el apetito de riesgo institucional.</w:t>
      </w:r>
    </w:p>
    <w:p w14:paraId="3901119E" w14:textId="5C439DA1" w:rsidR="001C4A05" w:rsidRPr="00937CE9" w:rsidRDefault="001C4A05" w:rsidP="001C4A05">
      <w:pPr>
        <w:spacing w:before="240" w:after="0"/>
      </w:pPr>
      <w:r w:rsidRPr="00657928">
        <w:t>La Tesorería ejecutó un proceso disciplinado de reducción de obligaciones financieras, con impacto directo y positivo en el margen financiero y en la resiliencia del balance</w:t>
      </w:r>
      <w:r w:rsidR="009F2966">
        <w:t xml:space="preserve">, </w:t>
      </w:r>
      <w:r w:rsidRPr="00937CE9">
        <w:t>proyecta</w:t>
      </w:r>
      <w:r w:rsidR="009F2966">
        <w:t>ndo</w:t>
      </w:r>
      <w:r w:rsidRPr="00937CE9">
        <w:t xml:space="preserve"> un perfil de deuda más liviano, eficiente y sostenible frente al saldo de obligaciones con otras entidades del país.</w:t>
      </w:r>
    </w:p>
    <w:p w14:paraId="790DACAB" w14:textId="77777777" w:rsidR="001C4A05" w:rsidRPr="00937CE9" w:rsidRDefault="001C4A05" w:rsidP="00F62A80">
      <w:pPr>
        <w:shd w:val="clear" w:color="auto" w:fill="FFFFFF"/>
        <w:tabs>
          <w:tab w:val="num" w:pos="720"/>
        </w:tabs>
        <w:spacing w:after="0"/>
      </w:pPr>
      <w:r w:rsidRPr="00937CE9">
        <w:rPr>
          <w:bCs/>
        </w:rPr>
        <w:t>En termino de Captaciones del Público, durante</w:t>
      </w:r>
      <w:r w:rsidRPr="00937CE9">
        <w:t xml:space="preserve"> el período:</w:t>
      </w:r>
    </w:p>
    <w:p w14:paraId="1CA606E5" w14:textId="77777777" w:rsidR="001C4A05" w:rsidRPr="00937CE9" w:rsidRDefault="001C4A05" w:rsidP="00F62A80">
      <w:pPr>
        <w:pStyle w:val="Prrafodelista"/>
        <w:numPr>
          <w:ilvl w:val="0"/>
          <w:numId w:val="8"/>
        </w:numPr>
        <w:spacing w:line="360" w:lineRule="auto"/>
        <w:rPr>
          <w:rFonts w:eastAsia="@PMingLiU"/>
        </w:rPr>
      </w:pPr>
      <w:r w:rsidRPr="00937CE9">
        <w:rPr>
          <w:rFonts w:eastAsia="@PMingLiU"/>
        </w:rPr>
        <w:t>Hubo reducción en depósitos de ahorro por retiros y uso operativo de cheques de administración.</w:t>
      </w:r>
    </w:p>
    <w:p w14:paraId="286352E3" w14:textId="77777777" w:rsidR="001C4A05" w:rsidRPr="00937CE9" w:rsidRDefault="001C4A05" w:rsidP="00F62A80">
      <w:pPr>
        <w:pStyle w:val="Prrafodelista"/>
        <w:numPr>
          <w:ilvl w:val="0"/>
          <w:numId w:val="8"/>
        </w:numPr>
        <w:spacing w:before="240" w:after="240" w:line="360" w:lineRule="auto"/>
        <w:rPr>
          <w:rFonts w:eastAsia="@PMingLiU"/>
        </w:rPr>
      </w:pPr>
      <w:r w:rsidRPr="00937CE9">
        <w:rPr>
          <w:rFonts w:eastAsia="@PMingLiU"/>
        </w:rPr>
        <w:lastRenderedPageBreak/>
        <w:t>Los Certificados Financieros (</w:t>
      </w:r>
      <w:proofErr w:type="spellStart"/>
      <w:r w:rsidRPr="00937CE9">
        <w:rPr>
          <w:rFonts w:eastAsia="@PMingLiU"/>
        </w:rPr>
        <w:t>CDs</w:t>
      </w:r>
      <w:proofErr w:type="spellEnd"/>
      <w:r w:rsidRPr="00937CE9">
        <w:rPr>
          <w:rFonts w:eastAsia="@PMingLiU"/>
        </w:rPr>
        <w:t>) se mantuvieron estables, preservando su rol como base sólida de fondeo institucional.</w:t>
      </w:r>
    </w:p>
    <w:p w14:paraId="26FA711F" w14:textId="3E19C561" w:rsidR="001C4A05" w:rsidRPr="00937CE9" w:rsidRDefault="001C4A05" w:rsidP="00F62A80">
      <w:pPr>
        <w:shd w:val="clear" w:color="auto" w:fill="FFFFFF"/>
        <w:tabs>
          <w:tab w:val="num" w:pos="720"/>
        </w:tabs>
        <w:spacing w:after="0"/>
      </w:pPr>
      <w:r w:rsidRPr="00937CE9">
        <w:t>Aunque se observó una leve disminución de 0.37% en captaciones totales, la estructura de fondeo mantuvo estabilidad, confirmando la confianza del público y la adecuada diversificación de fuentes.</w:t>
      </w:r>
      <w:r w:rsidR="00315B6E">
        <w:t xml:space="preserve"> </w:t>
      </w:r>
      <w:r w:rsidRPr="00937CE9">
        <w:t>Los</w:t>
      </w:r>
      <w:r w:rsidR="00315B6E">
        <w:t xml:space="preserve"> siguientes </w:t>
      </w:r>
      <w:r w:rsidRPr="00937CE9">
        <w:t>indicadores de liquidez confirmaron la solidez operativa del Banco:</w:t>
      </w:r>
    </w:p>
    <w:p w14:paraId="70D28820" w14:textId="77777777" w:rsidR="001C4A05" w:rsidRPr="00937CE9" w:rsidRDefault="001C4A05" w:rsidP="00F62A80">
      <w:pPr>
        <w:pStyle w:val="Prrafodelista"/>
        <w:numPr>
          <w:ilvl w:val="0"/>
          <w:numId w:val="8"/>
        </w:numPr>
        <w:spacing w:line="360" w:lineRule="auto"/>
        <w:rPr>
          <w:rFonts w:eastAsia="@PMingLiU"/>
        </w:rPr>
      </w:pPr>
      <w:proofErr w:type="spellStart"/>
      <w:r w:rsidRPr="00937CE9">
        <w:rPr>
          <w:rFonts w:eastAsia="@PMingLiU"/>
        </w:rPr>
        <w:t>LCR</w:t>
      </w:r>
      <w:proofErr w:type="spellEnd"/>
      <w:r w:rsidRPr="00937CE9">
        <w:rPr>
          <w:rFonts w:eastAsia="@PMingLiU"/>
        </w:rPr>
        <w:t xml:space="preserve"> (</w:t>
      </w:r>
      <w:proofErr w:type="spellStart"/>
      <w:r w:rsidRPr="00937CE9">
        <w:rPr>
          <w:rFonts w:eastAsia="@PMingLiU"/>
        </w:rPr>
        <w:t>Liquidity</w:t>
      </w:r>
      <w:proofErr w:type="spellEnd"/>
      <w:r w:rsidRPr="00937CE9">
        <w:rPr>
          <w:rFonts w:eastAsia="@PMingLiU"/>
        </w:rPr>
        <w:t xml:space="preserve"> </w:t>
      </w:r>
      <w:proofErr w:type="spellStart"/>
      <w:r w:rsidRPr="00937CE9">
        <w:rPr>
          <w:rFonts w:eastAsia="@PMingLiU"/>
        </w:rPr>
        <w:t>Coverage</w:t>
      </w:r>
      <w:proofErr w:type="spellEnd"/>
      <w:r w:rsidRPr="00937CE9">
        <w:rPr>
          <w:rFonts w:eastAsia="@PMingLiU"/>
        </w:rPr>
        <w:t xml:space="preserve"> Ratio): Indicador que refleja la capacidad de cubrir salidas netas de efectivo durante periodos de estrés de 30 días.</w:t>
      </w:r>
    </w:p>
    <w:p w14:paraId="57BD39F8" w14:textId="77777777" w:rsidR="001C4A05" w:rsidRPr="00937CE9" w:rsidRDefault="001C4A05" w:rsidP="00F62A80">
      <w:pPr>
        <w:pStyle w:val="Prrafodelista"/>
        <w:numPr>
          <w:ilvl w:val="0"/>
          <w:numId w:val="8"/>
        </w:numPr>
        <w:spacing w:line="360" w:lineRule="auto"/>
        <w:rPr>
          <w:rFonts w:eastAsia="@PMingLiU"/>
        </w:rPr>
      </w:pPr>
      <w:r w:rsidRPr="00937CE9">
        <w:rPr>
          <w:rFonts w:eastAsia="@PMingLiU"/>
        </w:rPr>
        <w:t>NSFR (Net Stable Funding Ratio): Mide la proporción de fondeo estable requerido para respaldar activos de mediano y largo plazo.</w:t>
      </w:r>
    </w:p>
    <w:p w14:paraId="1165D329" w14:textId="77777777" w:rsidR="001C4A05" w:rsidRPr="00937CE9" w:rsidRDefault="001C4A05" w:rsidP="001C4A05">
      <w:pPr>
        <w:shd w:val="clear" w:color="auto" w:fill="FFFFFF"/>
        <w:tabs>
          <w:tab w:val="num" w:pos="720"/>
        </w:tabs>
        <w:spacing w:before="240" w:after="0"/>
      </w:pPr>
      <w:r w:rsidRPr="00937CE9">
        <w:t>Ambos indicadores se mantuvieron dentro de parámetros adecuados, evidenciando un balance robusto y capacidad para enfrentar escenarios adversos.</w:t>
      </w:r>
    </w:p>
    <w:p w14:paraId="0A628D3C" w14:textId="77777777" w:rsidR="001C4A05" w:rsidRPr="00937CE9" w:rsidRDefault="001C4A05" w:rsidP="001C4A05">
      <w:pPr>
        <w:shd w:val="clear" w:color="auto" w:fill="FFFFFF"/>
        <w:tabs>
          <w:tab w:val="num" w:pos="720"/>
        </w:tabs>
        <w:spacing w:before="240" w:after="0"/>
      </w:pPr>
      <w:r w:rsidRPr="00937CE9">
        <w:rPr>
          <w:bCs/>
        </w:rPr>
        <w:t xml:space="preserve">En el </w:t>
      </w:r>
      <w:r w:rsidRPr="00937CE9">
        <w:t>Contexto Monetario</w:t>
      </w:r>
      <w:r w:rsidRPr="00937CE9">
        <w:rPr>
          <w:bCs/>
        </w:rPr>
        <w:t xml:space="preserve"> (</w:t>
      </w:r>
      <w:r w:rsidRPr="00937CE9">
        <w:t>Fed y Banco Central</w:t>
      </w:r>
      <w:r w:rsidRPr="00937CE9">
        <w:rPr>
          <w:bCs/>
        </w:rPr>
        <w:t>), l</w:t>
      </w:r>
      <w:r w:rsidRPr="00937CE9">
        <w:t>as decisiones monetarias fueron determinantes en el desempeño financiero:</w:t>
      </w:r>
    </w:p>
    <w:p w14:paraId="01D0F943" w14:textId="77777777" w:rsidR="001C4A05" w:rsidRPr="00937CE9" w:rsidRDefault="001C4A05" w:rsidP="00F62A80">
      <w:pPr>
        <w:pStyle w:val="Prrafodelista"/>
        <w:numPr>
          <w:ilvl w:val="0"/>
          <w:numId w:val="8"/>
        </w:numPr>
        <w:spacing w:line="360" w:lineRule="auto"/>
        <w:rPr>
          <w:rFonts w:eastAsia="@PMingLiU"/>
        </w:rPr>
      </w:pPr>
      <w:r w:rsidRPr="00937CE9">
        <w:rPr>
          <w:rFonts w:eastAsia="@PMingLiU"/>
        </w:rPr>
        <w:t>Fed redujo su rango objetivo a 3.75%–4.00%.</w:t>
      </w:r>
    </w:p>
    <w:p w14:paraId="48F7373C"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BCRD disminuyó la TPM de 5.50% a 5.25%.</w:t>
      </w:r>
    </w:p>
    <w:p w14:paraId="4F0EE5F8" w14:textId="77777777" w:rsidR="001C4A05" w:rsidRPr="0093139F" w:rsidRDefault="001C4A05" w:rsidP="001C4A05">
      <w:pPr>
        <w:shd w:val="clear" w:color="auto" w:fill="FFFFFF"/>
        <w:spacing w:before="240" w:after="0"/>
      </w:pPr>
      <w:r w:rsidRPr="0093139F">
        <w:t>Estos cambios de tasa tuvieron un impacto significativo para el Bagrícola</w:t>
      </w:r>
    </w:p>
    <w:p w14:paraId="09993E87"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Reducción del costo de fondeo.</w:t>
      </w:r>
    </w:p>
    <w:p w14:paraId="570075F1"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Mayor liquidez del mercado.</w:t>
      </w:r>
    </w:p>
    <w:p w14:paraId="47B98188"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Mejores condiciones para renovación de inversiones.</w:t>
      </w:r>
    </w:p>
    <w:p w14:paraId="32AB1639"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Elevación del margen financiero institucional.</w:t>
      </w:r>
    </w:p>
    <w:p w14:paraId="04E8CA4C" w14:textId="77777777" w:rsidR="005D4760" w:rsidRDefault="001C4A05" w:rsidP="001C4A05">
      <w:pPr>
        <w:shd w:val="clear" w:color="auto" w:fill="FFFFFF"/>
        <w:tabs>
          <w:tab w:val="num" w:pos="720"/>
        </w:tabs>
        <w:spacing w:before="240" w:after="0"/>
      </w:pPr>
      <w:r w:rsidRPr="0093139F">
        <w:lastRenderedPageBreak/>
        <w:t>Este entorno permitió a la Tesorería capitalizar oportunidades de colocación y mejorar la eficiencia financiera del Banco.</w:t>
      </w:r>
      <w:r w:rsidR="004D0F47">
        <w:t xml:space="preserve"> </w:t>
      </w:r>
    </w:p>
    <w:p w14:paraId="1FA4EE4B" w14:textId="715FD7DA" w:rsidR="001C4A05" w:rsidRPr="004D0F47" w:rsidRDefault="001C4A05" w:rsidP="00F62A80">
      <w:pPr>
        <w:shd w:val="clear" w:color="auto" w:fill="FFFFFF"/>
        <w:tabs>
          <w:tab w:val="num" w:pos="720"/>
        </w:tabs>
        <w:spacing w:after="0"/>
      </w:pPr>
      <w:r w:rsidRPr="0093139F">
        <w:t>El margen financiero experimentó un crecimiento relevante, dicho aumento se sustentó en:</w:t>
      </w:r>
    </w:p>
    <w:p w14:paraId="1556775C"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Incremento en los ingresos por inversiones,</w:t>
      </w:r>
    </w:p>
    <w:p w14:paraId="312DBC2B" w14:textId="77777777" w:rsidR="001C4A05" w:rsidRPr="0093139F" w:rsidRDefault="001C4A05" w:rsidP="00F62A80">
      <w:pPr>
        <w:pStyle w:val="Prrafodelista"/>
        <w:numPr>
          <w:ilvl w:val="0"/>
          <w:numId w:val="8"/>
        </w:numPr>
        <w:spacing w:line="360" w:lineRule="auto"/>
        <w:rPr>
          <w:rFonts w:eastAsia="@PMingLiU"/>
        </w:rPr>
      </w:pPr>
      <w:r w:rsidRPr="0093139F">
        <w:rPr>
          <w:rFonts w:eastAsia="@PMingLiU"/>
        </w:rPr>
        <w:t>Reducción del costo financiero,</w:t>
      </w:r>
    </w:p>
    <w:p w14:paraId="42989CDB" w14:textId="77777777" w:rsidR="001C4A05" w:rsidRPr="0093139F" w:rsidRDefault="001C4A05" w:rsidP="00540870">
      <w:pPr>
        <w:pStyle w:val="Prrafodelista"/>
        <w:numPr>
          <w:ilvl w:val="0"/>
          <w:numId w:val="8"/>
        </w:numPr>
        <w:spacing w:after="240" w:line="360" w:lineRule="auto"/>
        <w:rPr>
          <w:rFonts w:eastAsia="@PMingLiU"/>
        </w:rPr>
      </w:pPr>
      <w:r w:rsidRPr="0093139F">
        <w:rPr>
          <w:rFonts w:eastAsia="@PMingLiU"/>
        </w:rPr>
        <w:t>Mayor rendimiento de disponibilidades,</w:t>
      </w:r>
    </w:p>
    <w:p w14:paraId="73C6523A" w14:textId="77777777" w:rsidR="001C4A05" w:rsidRPr="0093139F" w:rsidRDefault="001C4A05" w:rsidP="00540870">
      <w:pPr>
        <w:pStyle w:val="Prrafodelista"/>
        <w:numPr>
          <w:ilvl w:val="0"/>
          <w:numId w:val="8"/>
        </w:numPr>
        <w:spacing w:after="240" w:line="360" w:lineRule="auto"/>
        <w:rPr>
          <w:rFonts w:eastAsia="@PMingLiU"/>
        </w:rPr>
      </w:pPr>
      <w:r w:rsidRPr="0093139F">
        <w:rPr>
          <w:rFonts w:eastAsia="@PMingLiU"/>
        </w:rPr>
        <w:t>Gestión eficiente del portafolio y del pasivo.</w:t>
      </w:r>
    </w:p>
    <w:p w14:paraId="013A0E2C" w14:textId="77777777" w:rsidR="001C4A05" w:rsidRPr="00B54BBD" w:rsidRDefault="001C4A05" w:rsidP="001C4A05">
      <w:pPr>
        <w:shd w:val="clear" w:color="auto" w:fill="FFFFFF"/>
        <w:tabs>
          <w:tab w:val="num" w:pos="720"/>
        </w:tabs>
      </w:pPr>
      <w:r w:rsidRPr="0093139F">
        <w:t>El Banco cierra el período con indicadores robustos, un balance fortalecido y una capacidad renovada para apoyar las actividades productivas del sector agropecuario nacional, reafirmando el papel fundamental de la Tesorería como eje técnico-financiero del desarrollo institucional.</w:t>
      </w:r>
    </w:p>
    <w:p w14:paraId="330043DE" w14:textId="71D22D58" w:rsidR="007603B4" w:rsidRPr="00990213" w:rsidRDefault="00EA1F07" w:rsidP="007773B6">
      <w:pPr>
        <w:pStyle w:val="Ttulo2"/>
        <w:spacing w:after="160"/>
      </w:pPr>
      <w:r w:rsidRPr="00990213">
        <w:t xml:space="preserve"> </w:t>
      </w:r>
      <w:bookmarkStart w:id="237" w:name="_Toc177978235"/>
      <w:bookmarkStart w:id="238" w:name="_Toc177978278"/>
      <w:bookmarkStart w:id="239" w:name="_Toc184993482"/>
      <w:bookmarkStart w:id="240" w:name="_Toc216962551"/>
      <w:r w:rsidR="00DC159A" w:rsidRPr="00990213">
        <w:t xml:space="preserve">Desempeño de </w:t>
      </w:r>
      <w:r w:rsidR="0025309C">
        <w:t xml:space="preserve">la Gestion </w:t>
      </w:r>
      <w:r w:rsidR="00DC159A" w:rsidRPr="00990213">
        <w:t>Human</w:t>
      </w:r>
      <w:r w:rsidR="0025309C">
        <w:t>a</w:t>
      </w:r>
      <w:bookmarkEnd w:id="237"/>
      <w:bookmarkEnd w:id="238"/>
      <w:bookmarkEnd w:id="239"/>
      <w:bookmarkEnd w:id="240"/>
    </w:p>
    <w:tbl>
      <w:tblPr>
        <w:tblpPr w:leftFromText="141" w:rightFromText="141" w:vertAnchor="text" w:horzAnchor="margin" w:tblpY="1922"/>
        <w:tblW w:w="5000" w:type="pct"/>
        <w:tblCellMar>
          <w:left w:w="70" w:type="dxa"/>
          <w:right w:w="70" w:type="dxa"/>
        </w:tblCellMar>
        <w:tblLook w:val="04A0" w:firstRow="1" w:lastRow="0" w:firstColumn="1" w:lastColumn="0" w:noHBand="0" w:noVBand="1"/>
      </w:tblPr>
      <w:tblGrid>
        <w:gridCol w:w="5390"/>
        <w:gridCol w:w="2530"/>
      </w:tblGrid>
      <w:tr w:rsidR="00540870" w:rsidRPr="0055505F" w14:paraId="6BC88A76" w14:textId="77777777" w:rsidTr="00540870">
        <w:trPr>
          <w:trHeight w:val="928"/>
        </w:trPr>
        <w:tc>
          <w:tcPr>
            <w:tcW w:w="5000" w:type="pct"/>
            <w:gridSpan w:val="2"/>
            <w:tcBorders>
              <w:top w:val="nil"/>
              <w:left w:val="nil"/>
              <w:bottom w:val="nil"/>
              <w:right w:val="nil"/>
            </w:tcBorders>
            <w:vAlign w:val="center"/>
            <w:hideMark/>
          </w:tcPr>
          <w:p w14:paraId="16027407" w14:textId="644689DC" w:rsidR="00540870" w:rsidRPr="00F5507D" w:rsidRDefault="00540870" w:rsidP="00540870">
            <w:pPr>
              <w:spacing w:after="0" w:line="240" w:lineRule="auto"/>
              <w:jc w:val="center"/>
              <w:rPr>
                <w:rFonts w:eastAsia="Times New Roman"/>
                <w:b/>
                <w:spacing w:val="0"/>
                <w:lang w:val="es-ES" w:eastAsia="es-ES"/>
              </w:rPr>
            </w:pPr>
            <w:bookmarkStart w:id="241" w:name="_Hlk171602002"/>
            <w:r w:rsidRPr="00F5507D">
              <w:rPr>
                <w:rFonts w:eastAsia="Times New Roman"/>
                <w:b/>
                <w:spacing w:val="0"/>
                <w:lang w:val="es-ES" w:eastAsia="es-ES"/>
              </w:rPr>
              <w:t>Cuadro No.</w:t>
            </w:r>
            <w:r>
              <w:rPr>
                <w:rFonts w:eastAsia="Times New Roman"/>
                <w:b/>
                <w:spacing w:val="0"/>
                <w:lang w:val="es-ES" w:eastAsia="es-ES"/>
              </w:rPr>
              <w:t>1</w:t>
            </w:r>
            <w:r w:rsidR="002C3EE0">
              <w:rPr>
                <w:rFonts w:eastAsia="Times New Roman"/>
                <w:b/>
                <w:spacing w:val="0"/>
                <w:lang w:val="es-ES" w:eastAsia="es-ES"/>
              </w:rPr>
              <w:t>7</w:t>
            </w:r>
          </w:p>
          <w:p w14:paraId="7729F82C" w14:textId="77777777" w:rsidR="00540870" w:rsidRPr="00F5507D" w:rsidRDefault="00540870" w:rsidP="00540870">
            <w:pPr>
              <w:spacing w:after="0" w:line="240" w:lineRule="auto"/>
              <w:jc w:val="center"/>
              <w:rPr>
                <w:rFonts w:eastAsia="Times New Roman"/>
                <w:b/>
                <w:spacing w:val="0"/>
                <w:lang w:val="es-ES" w:eastAsia="es-ES"/>
              </w:rPr>
            </w:pPr>
            <w:r w:rsidRPr="00F5507D">
              <w:rPr>
                <w:rFonts w:eastAsia="Times New Roman"/>
                <w:b/>
                <w:spacing w:val="0"/>
                <w:lang w:val="es-ES" w:eastAsia="es-ES"/>
              </w:rPr>
              <w:t>Principales Movimientos Realizados</w:t>
            </w:r>
          </w:p>
          <w:p w14:paraId="2022A2B4" w14:textId="77777777" w:rsidR="00540870" w:rsidRPr="00F5507D" w:rsidRDefault="00540870" w:rsidP="00540870">
            <w:pPr>
              <w:spacing w:after="0" w:line="240" w:lineRule="auto"/>
              <w:jc w:val="center"/>
              <w:rPr>
                <w:rFonts w:eastAsia="Times New Roman"/>
                <w:b/>
                <w:spacing w:val="0"/>
                <w:lang w:val="es-ES" w:eastAsia="es-ES"/>
              </w:rPr>
            </w:pPr>
            <w:r w:rsidRPr="00F5507D">
              <w:rPr>
                <w:rFonts w:eastAsia="Times New Roman"/>
                <w:b/>
                <w:spacing w:val="0"/>
                <w:lang w:val="es-ES" w:eastAsia="es-ES"/>
              </w:rPr>
              <w:t>Enero-Noviembre 2025</w:t>
            </w:r>
          </w:p>
        </w:tc>
      </w:tr>
      <w:tr w:rsidR="00540870" w:rsidRPr="0055505F" w14:paraId="24AE3215" w14:textId="77777777" w:rsidTr="002C3EE0">
        <w:trPr>
          <w:trHeight w:val="80"/>
        </w:trPr>
        <w:tc>
          <w:tcPr>
            <w:tcW w:w="5000" w:type="pct"/>
            <w:gridSpan w:val="2"/>
            <w:tcBorders>
              <w:top w:val="nil"/>
              <w:left w:val="nil"/>
              <w:bottom w:val="single" w:sz="4" w:space="0" w:color="AEAAAA" w:themeColor="background2" w:themeShade="BF"/>
              <w:right w:val="nil"/>
            </w:tcBorders>
            <w:noWrap/>
            <w:vAlign w:val="center"/>
            <w:hideMark/>
          </w:tcPr>
          <w:p w14:paraId="0774BE1E" w14:textId="77777777" w:rsidR="00540870" w:rsidRPr="00F5507D" w:rsidRDefault="00540870" w:rsidP="00540870">
            <w:pPr>
              <w:spacing w:after="0" w:line="240" w:lineRule="auto"/>
              <w:jc w:val="center"/>
              <w:rPr>
                <w:rFonts w:eastAsia="Times New Roman"/>
                <w:b/>
                <w:spacing w:val="0"/>
                <w:lang w:val="es-ES" w:eastAsia="es-ES"/>
              </w:rPr>
            </w:pPr>
          </w:p>
        </w:tc>
      </w:tr>
      <w:tr w:rsidR="00540870" w:rsidRPr="0055505F" w14:paraId="0BB50472" w14:textId="77777777" w:rsidTr="00540870">
        <w:trPr>
          <w:trHeight w:val="465"/>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9C41769" w14:textId="77777777" w:rsidR="00540870" w:rsidRPr="00F5507D" w:rsidRDefault="00540870" w:rsidP="00540870">
            <w:pPr>
              <w:spacing w:after="0" w:line="240" w:lineRule="auto"/>
              <w:jc w:val="center"/>
              <w:rPr>
                <w:rFonts w:eastAsia="Times New Roman"/>
                <w:b/>
                <w:color w:val="FFFFFF"/>
                <w:spacing w:val="0"/>
                <w:lang w:val="es-ES" w:eastAsia="es-ES"/>
              </w:rPr>
            </w:pPr>
            <w:r w:rsidRPr="00F5507D">
              <w:rPr>
                <w:rFonts w:eastAsia="Times New Roman"/>
                <w:b/>
                <w:color w:val="FFFFFF"/>
                <w:spacing w:val="0"/>
                <w:lang w:val="es-ES" w:eastAsia="es-ES"/>
              </w:rPr>
              <w:t>Movimientos</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2C2F170" w14:textId="77777777" w:rsidR="00540870" w:rsidRPr="00F5507D" w:rsidRDefault="00540870" w:rsidP="00540870">
            <w:pPr>
              <w:spacing w:after="0" w:line="240" w:lineRule="auto"/>
              <w:jc w:val="center"/>
              <w:rPr>
                <w:rFonts w:eastAsia="Times New Roman"/>
                <w:b/>
                <w:color w:val="FFFFFF"/>
                <w:spacing w:val="0"/>
                <w:lang w:val="es-ES" w:eastAsia="es-ES"/>
              </w:rPr>
            </w:pPr>
            <w:r w:rsidRPr="00F5507D">
              <w:rPr>
                <w:rFonts w:eastAsia="Times New Roman"/>
                <w:b/>
                <w:color w:val="FFFFFF"/>
                <w:spacing w:val="0"/>
                <w:lang w:val="es-ES" w:eastAsia="es-ES"/>
              </w:rPr>
              <w:t>Cantidad</w:t>
            </w:r>
          </w:p>
        </w:tc>
      </w:tr>
      <w:tr w:rsidR="00540870" w:rsidRPr="0055505F" w14:paraId="392798EF" w14:textId="77777777" w:rsidTr="00540870">
        <w:trPr>
          <w:trHeight w:val="342"/>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A784A15" w14:textId="77777777" w:rsidR="00540870" w:rsidRPr="00F5507D" w:rsidRDefault="00540870" w:rsidP="00540870">
            <w:pPr>
              <w:spacing w:after="0" w:line="240" w:lineRule="auto"/>
              <w:jc w:val="left"/>
            </w:pPr>
            <w:r w:rsidRPr="00F5507D">
              <w:t>Nombramientos</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3BEC8BC" w14:textId="77777777" w:rsidR="00540870" w:rsidRPr="00F5507D" w:rsidRDefault="00540870" w:rsidP="00540870">
            <w:pPr>
              <w:spacing w:after="0" w:line="240" w:lineRule="auto"/>
              <w:jc w:val="right"/>
              <w:rPr>
                <w:rFonts w:eastAsia="Times New Roman"/>
                <w:spacing w:val="0"/>
                <w:lang w:val="es-ES" w:eastAsia="es-ES"/>
              </w:rPr>
            </w:pPr>
            <w:r w:rsidRPr="00F5507D">
              <w:rPr>
                <w:rFonts w:eastAsia="Times New Roman"/>
                <w:spacing w:val="0"/>
                <w:lang w:val="es-ES" w:eastAsia="es-ES"/>
              </w:rPr>
              <w:t>152</w:t>
            </w:r>
          </w:p>
        </w:tc>
      </w:tr>
      <w:tr w:rsidR="00540870" w:rsidRPr="0055505F" w14:paraId="797B50E6" w14:textId="77777777" w:rsidTr="00540870">
        <w:trPr>
          <w:trHeight w:val="342"/>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F22CAFC" w14:textId="77777777" w:rsidR="00540870" w:rsidRPr="00F5507D" w:rsidRDefault="00540870" w:rsidP="00540870">
            <w:pPr>
              <w:spacing w:after="0" w:line="240" w:lineRule="auto"/>
              <w:jc w:val="left"/>
            </w:pPr>
            <w:r w:rsidRPr="00F5507D">
              <w:t>Promociones</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4D20E4C" w14:textId="77777777" w:rsidR="00540870" w:rsidRPr="00F5507D" w:rsidRDefault="00540870" w:rsidP="00540870">
            <w:pPr>
              <w:spacing w:after="0" w:line="240" w:lineRule="auto"/>
              <w:jc w:val="right"/>
              <w:rPr>
                <w:rFonts w:eastAsia="Times New Roman"/>
                <w:spacing w:val="0"/>
                <w:lang w:val="es-ES" w:eastAsia="es-ES"/>
              </w:rPr>
            </w:pPr>
            <w:r w:rsidRPr="00F5507D">
              <w:rPr>
                <w:rFonts w:eastAsia="Times New Roman"/>
                <w:spacing w:val="0"/>
                <w:lang w:val="es-ES" w:eastAsia="es-ES"/>
              </w:rPr>
              <w:t>101</w:t>
            </w:r>
          </w:p>
        </w:tc>
      </w:tr>
      <w:tr w:rsidR="00540870" w:rsidRPr="0055505F" w14:paraId="4A6E0DF4" w14:textId="77777777" w:rsidTr="00540870">
        <w:trPr>
          <w:trHeight w:val="342"/>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ADB78DA" w14:textId="77777777" w:rsidR="00540870" w:rsidRPr="00F5507D" w:rsidRDefault="00540870" w:rsidP="00540870">
            <w:pPr>
              <w:spacing w:after="0" w:line="240" w:lineRule="auto"/>
              <w:jc w:val="left"/>
            </w:pPr>
            <w:r w:rsidRPr="00F5507D">
              <w:t>Cambio Designación</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20B7E8E3" w14:textId="77777777" w:rsidR="00540870" w:rsidRPr="00F5507D" w:rsidRDefault="00540870" w:rsidP="00540870">
            <w:pPr>
              <w:spacing w:after="0" w:line="240" w:lineRule="auto"/>
              <w:jc w:val="right"/>
              <w:rPr>
                <w:rFonts w:eastAsia="Times New Roman"/>
                <w:spacing w:val="0"/>
                <w:lang w:val="es-ES" w:eastAsia="es-ES"/>
              </w:rPr>
            </w:pPr>
            <w:r w:rsidRPr="00F5507D">
              <w:rPr>
                <w:rFonts w:eastAsia="Times New Roman"/>
                <w:spacing w:val="0"/>
                <w:lang w:val="es-ES" w:eastAsia="es-ES"/>
              </w:rPr>
              <w:t>39</w:t>
            </w:r>
          </w:p>
        </w:tc>
      </w:tr>
      <w:tr w:rsidR="00540870" w:rsidRPr="0055505F" w14:paraId="62A91939" w14:textId="77777777" w:rsidTr="00540870">
        <w:trPr>
          <w:trHeight w:val="342"/>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7B1A1A09" w14:textId="77777777" w:rsidR="00540870" w:rsidRPr="00F5507D" w:rsidRDefault="00540870" w:rsidP="00540870">
            <w:pPr>
              <w:spacing w:after="0" w:line="240" w:lineRule="auto"/>
              <w:jc w:val="left"/>
            </w:pPr>
            <w:r w:rsidRPr="00F5507D">
              <w:t>Transferencias</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365C7A7" w14:textId="77777777" w:rsidR="00540870" w:rsidRPr="00F5507D" w:rsidRDefault="00540870" w:rsidP="00540870">
            <w:pPr>
              <w:spacing w:after="0" w:line="240" w:lineRule="auto"/>
              <w:jc w:val="right"/>
              <w:rPr>
                <w:rFonts w:eastAsia="Times New Roman"/>
                <w:spacing w:val="0"/>
                <w:lang w:val="es-ES" w:eastAsia="es-ES"/>
              </w:rPr>
            </w:pPr>
            <w:r w:rsidRPr="00F5507D">
              <w:rPr>
                <w:rFonts w:eastAsia="Times New Roman"/>
                <w:spacing w:val="0"/>
                <w:lang w:val="es-ES" w:eastAsia="es-ES"/>
              </w:rPr>
              <w:t>131</w:t>
            </w:r>
          </w:p>
        </w:tc>
      </w:tr>
      <w:tr w:rsidR="00540870" w:rsidRPr="0055505F" w14:paraId="3CE233AA" w14:textId="77777777" w:rsidTr="00540870">
        <w:trPr>
          <w:trHeight w:val="342"/>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C398B75" w14:textId="77777777" w:rsidR="00540870" w:rsidRPr="00F5507D" w:rsidRDefault="00540870" w:rsidP="00540870">
            <w:pPr>
              <w:spacing w:after="0" w:line="240" w:lineRule="auto"/>
              <w:jc w:val="left"/>
            </w:pPr>
            <w:r w:rsidRPr="00F5507D">
              <w:t>Reajustes de Sueldo</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16A7C2A0" w14:textId="77777777" w:rsidR="00540870" w:rsidRPr="00F5507D" w:rsidRDefault="00540870" w:rsidP="00540870">
            <w:pPr>
              <w:spacing w:after="0" w:line="240" w:lineRule="auto"/>
              <w:jc w:val="right"/>
              <w:rPr>
                <w:rFonts w:eastAsia="Times New Roman"/>
                <w:spacing w:val="0"/>
                <w:lang w:val="es-ES" w:eastAsia="es-ES"/>
              </w:rPr>
            </w:pPr>
            <w:r w:rsidRPr="00F5507D">
              <w:rPr>
                <w:rFonts w:eastAsia="Times New Roman"/>
                <w:spacing w:val="0"/>
                <w:lang w:val="es-ES" w:eastAsia="es-ES"/>
              </w:rPr>
              <w:t>82</w:t>
            </w:r>
          </w:p>
        </w:tc>
      </w:tr>
      <w:tr w:rsidR="00540870" w:rsidRPr="0055505F" w14:paraId="2474C241" w14:textId="77777777" w:rsidTr="00540870">
        <w:trPr>
          <w:trHeight w:val="342"/>
        </w:trPr>
        <w:tc>
          <w:tcPr>
            <w:tcW w:w="3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4CE4DBCC" w14:textId="77777777" w:rsidR="00540870" w:rsidRPr="00F5507D" w:rsidRDefault="00540870" w:rsidP="00540870">
            <w:pPr>
              <w:spacing w:after="0" w:line="240" w:lineRule="auto"/>
              <w:jc w:val="left"/>
              <w:rPr>
                <w:rFonts w:eastAsia="Times New Roman"/>
                <w:spacing w:val="0"/>
                <w:lang w:val="es-ES" w:eastAsia="es-ES"/>
              </w:rPr>
            </w:pPr>
            <w:r w:rsidRPr="00F5507D">
              <w:t>Pensiones</w:t>
            </w:r>
          </w:p>
        </w:tc>
        <w:tc>
          <w:tcPr>
            <w:tcW w:w="15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2D0EF30" w14:textId="77777777" w:rsidR="00540870" w:rsidRPr="00F5507D" w:rsidRDefault="00540870" w:rsidP="00540870">
            <w:pPr>
              <w:spacing w:after="0" w:line="240" w:lineRule="auto"/>
              <w:jc w:val="right"/>
              <w:rPr>
                <w:rFonts w:eastAsia="Times New Roman"/>
                <w:spacing w:val="0"/>
                <w:lang w:val="es-ES" w:eastAsia="es-ES"/>
              </w:rPr>
            </w:pPr>
            <w:r w:rsidRPr="00F5507D">
              <w:rPr>
                <w:rFonts w:eastAsia="Times New Roman"/>
                <w:spacing w:val="0"/>
                <w:lang w:val="es-ES" w:eastAsia="es-ES"/>
              </w:rPr>
              <w:t>15</w:t>
            </w:r>
          </w:p>
        </w:tc>
      </w:tr>
      <w:tr w:rsidR="00540870" w:rsidRPr="0055505F" w14:paraId="5CCBE183" w14:textId="77777777" w:rsidTr="00540870">
        <w:trPr>
          <w:trHeight w:val="70"/>
        </w:trPr>
        <w:tc>
          <w:tcPr>
            <w:tcW w:w="5000" w:type="pct"/>
            <w:gridSpan w:val="2"/>
            <w:tcBorders>
              <w:top w:val="single" w:sz="4" w:space="0" w:color="AEAAAA" w:themeColor="background2" w:themeShade="BF"/>
            </w:tcBorders>
            <w:noWrap/>
            <w:vAlign w:val="bottom"/>
          </w:tcPr>
          <w:p w14:paraId="2E4D0BD6" w14:textId="77777777" w:rsidR="00540870" w:rsidRPr="00F5507D" w:rsidRDefault="00540870" w:rsidP="00540870">
            <w:pPr>
              <w:spacing w:after="0" w:line="240" w:lineRule="auto"/>
              <w:jc w:val="left"/>
              <w:rPr>
                <w:rFonts w:eastAsia="Times New Roman"/>
                <w:i/>
                <w:spacing w:val="0"/>
                <w:sz w:val="18"/>
                <w:szCs w:val="18"/>
                <w:lang w:val="es-ES" w:eastAsia="es-ES"/>
              </w:rPr>
            </w:pPr>
            <w:r w:rsidRPr="00F5507D">
              <w:rPr>
                <w:rFonts w:eastAsia="Times New Roman"/>
                <w:i/>
                <w:spacing w:val="0"/>
                <w:sz w:val="18"/>
                <w:szCs w:val="18"/>
                <w:lang w:val="es-ES" w:eastAsia="es-ES"/>
              </w:rPr>
              <w:t xml:space="preserve">Fuente: Dirección de </w:t>
            </w:r>
            <w:r>
              <w:rPr>
                <w:rFonts w:eastAsia="Times New Roman"/>
                <w:i/>
                <w:spacing w:val="0"/>
                <w:sz w:val="18"/>
                <w:szCs w:val="18"/>
                <w:lang w:val="es-ES" w:eastAsia="es-ES"/>
              </w:rPr>
              <w:t>Gestión Humana</w:t>
            </w:r>
          </w:p>
        </w:tc>
      </w:tr>
    </w:tbl>
    <w:p w14:paraId="683BDBA0" w14:textId="17FBA66D" w:rsidR="00C07EC9" w:rsidRPr="00F5507D" w:rsidRDefault="008C54D6" w:rsidP="0035359C">
      <w:pPr>
        <w:spacing w:after="0"/>
      </w:pPr>
      <w:r w:rsidRPr="00F5507D">
        <w:t xml:space="preserve">Alineada </w:t>
      </w:r>
      <w:r w:rsidR="001727B0" w:rsidRPr="00F5507D">
        <w:t xml:space="preserve">con el </w:t>
      </w:r>
      <w:r w:rsidR="00623D73" w:rsidRPr="00F5507D">
        <w:t xml:space="preserve">eje estratégico de </w:t>
      </w:r>
      <w:r w:rsidR="00B109DA" w:rsidRPr="00F5507D">
        <w:t>Eficiencia y Fortalecimiento Institucional</w:t>
      </w:r>
      <w:r w:rsidR="00C07EC9" w:rsidRPr="00F5507D">
        <w:t>,</w:t>
      </w:r>
      <w:r w:rsidR="009F3593" w:rsidRPr="00F5507D">
        <w:t xml:space="preserve"> </w:t>
      </w:r>
      <w:r w:rsidR="00D01165" w:rsidRPr="00F5507D">
        <w:t xml:space="preserve">la Dirección de Gestión Humana </w:t>
      </w:r>
      <w:r w:rsidR="00C07EC9" w:rsidRPr="00F5507D">
        <w:t xml:space="preserve">ejecutó una serie de </w:t>
      </w:r>
      <w:r w:rsidR="00D01165" w:rsidRPr="00F5507D">
        <w:t>acciones clave</w:t>
      </w:r>
      <w:r w:rsidR="00E96D3C" w:rsidRPr="00F5507D">
        <w:t>s</w:t>
      </w:r>
      <w:r w:rsidR="00C07EC9" w:rsidRPr="00F5507D">
        <w:t xml:space="preserve"> orientadas a optimizar los procesos internos y fortalecer la capacidad organizacional.</w:t>
      </w:r>
    </w:p>
    <w:p w14:paraId="5E641349" w14:textId="090AE9BB" w:rsidR="00D6164E" w:rsidRDefault="00540870" w:rsidP="00D6164E">
      <w:pPr>
        <w:spacing w:before="240" w:after="0"/>
      </w:pPr>
      <w:r>
        <w:lastRenderedPageBreak/>
        <w:t>La</w:t>
      </w:r>
      <w:r w:rsidR="00CC3A01" w:rsidRPr="00F5507D">
        <w:t xml:space="preserve"> </w:t>
      </w:r>
      <w:r w:rsidR="00095B1D" w:rsidRPr="00F5507D">
        <w:t xml:space="preserve">Sección de Administración y Control de Personal </w:t>
      </w:r>
      <w:r w:rsidR="00425E62" w:rsidRPr="00F5507D">
        <w:t>efectu</w:t>
      </w:r>
      <w:r>
        <w:t xml:space="preserve">ó </w:t>
      </w:r>
      <w:r w:rsidR="00095B1D" w:rsidRPr="00F5507D">
        <w:t xml:space="preserve">movimientos que involucraron tanto a empleados activos como </w:t>
      </w:r>
      <w:r w:rsidR="00EC2F34" w:rsidRPr="00F5507D">
        <w:t xml:space="preserve">a los </w:t>
      </w:r>
      <w:r w:rsidR="00095B1D" w:rsidRPr="00F5507D">
        <w:t>de nuevo ingreso</w:t>
      </w:r>
      <w:r w:rsidR="00AA0DE6" w:rsidRPr="00F5507D">
        <w:t xml:space="preserve">. A </w:t>
      </w:r>
      <w:r w:rsidR="00E07D1F" w:rsidRPr="00F5507D">
        <w:t>través</w:t>
      </w:r>
      <w:r w:rsidR="00AA0DE6" w:rsidRPr="00F5507D">
        <w:t xml:space="preserve"> de esta </w:t>
      </w:r>
      <w:r w:rsidR="00E82084" w:rsidRPr="00F5507D">
        <w:t xml:space="preserve">se </w:t>
      </w:r>
      <w:r w:rsidR="00AA0DE6" w:rsidRPr="00F5507D">
        <w:t>realizaron 152</w:t>
      </w:r>
      <w:r w:rsidR="00095B1D" w:rsidRPr="00F5507D">
        <w:t xml:space="preserve"> nombramientos para </w:t>
      </w:r>
      <w:r w:rsidR="00AA0DE6" w:rsidRPr="00F5507D">
        <w:t>distintas direcciones</w:t>
      </w:r>
      <w:r w:rsidR="00095B1D" w:rsidRPr="00F5507D">
        <w:t xml:space="preserve">, </w:t>
      </w:r>
      <w:r w:rsidR="00DE0A36" w:rsidRPr="00F5507D">
        <w:t>101</w:t>
      </w:r>
      <w:r w:rsidR="00095B1D" w:rsidRPr="00F5507D">
        <w:t xml:space="preserve"> promo</w:t>
      </w:r>
      <w:r w:rsidR="00283199" w:rsidRPr="00F5507D">
        <w:t>ciones</w:t>
      </w:r>
      <w:r w:rsidR="00095B1D" w:rsidRPr="00F5507D">
        <w:t>, 3</w:t>
      </w:r>
      <w:r w:rsidR="00DE0A36" w:rsidRPr="00F5507D">
        <w:t>9</w:t>
      </w:r>
      <w:r w:rsidR="00095B1D" w:rsidRPr="00F5507D">
        <w:t xml:space="preserve"> cambios de designación, </w:t>
      </w:r>
      <w:r w:rsidR="00217F43" w:rsidRPr="00F5507D">
        <w:t>más de 100</w:t>
      </w:r>
      <w:r w:rsidR="00BE2B86" w:rsidRPr="00F5507D">
        <w:t xml:space="preserve"> </w:t>
      </w:r>
      <w:r w:rsidR="00095B1D" w:rsidRPr="00F5507D">
        <w:t xml:space="preserve">transferencias, </w:t>
      </w:r>
      <w:r w:rsidR="00A8260B" w:rsidRPr="00F5507D">
        <w:t xml:space="preserve">se otorgaron </w:t>
      </w:r>
      <w:r w:rsidR="00BE2B86" w:rsidRPr="00F5507D">
        <w:t>15</w:t>
      </w:r>
      <w:r w:rsidR="00095B1D" w:rsidRPr="00F5507D">
        <w:t xml:space="preserve"> pensiones y </w:t>
      </w:r>
      <w:r w:rsidR="001373EF" w:rsidRPr="00F5507D">
        <w:t xml:space="preserve">se beneficiaron a </w:t>
      </w:r>
      <w:r w:rsidR="001850CF" w:rsidRPr="00F5507D">
        <w:t xml:space="preserve">82 </w:t>
      </w:r>
      <w:r w:rsidR="00095B1D" w:rsidRPr="00F5507D">
        <w:t>empleados con reajuste salarial</w:t>
      </w:r>
      <w:r w:rsidR="00976E32" w:rsidRPr="00F5507D">
        <w:t xml:space="preserve">. </w:t>
      </w:r>
    </w:p>
    <w:p w14:paraId="3C66319C" w14:textId="16287168" w:rsidR="00A94B4E" w:rsidRPr="00F5507D" w:rsidRDefault="00F87367" w:rsidP="00A94B4E">
      <w:pPr>
        <w:spacing w:before="240" w:after="0"/>
      </w:pPr>
      <w:bookmarkStart w:id="242" w:name="_Hlk172032320"/>
      <w:bookmarkStart w:id="243" w:name="_Hlk171602810"/>
      <w:bookmarkStart w:id="244" w:name="_Hlk171670269"/>
      <w:bookmarkEnd w:id="241"/>
      <w:r w:rsidRPr="00F5507D">
        <w:t>A</w:t>
      </w:r>
      <w:r w:rsidR="002A216E" w:rsidRPr="00F5507D">
        <w:t xml:space="preserve">l cierre de año </w:t>
      </w:r>
      <w:r w:rsidRPr="00F5507D">
        <w:t xml:space="preserve">el Banco </w:t>
      </w:r>
      <w:r w:rsidR="00922DA0" w:rsidRPr="00F5507D">
        <w:t>est</w:t>
      </w:r>
      <w:r w:rsidRPr="00F5507D">
        <w:t>uvo</w:t>
      </w:r>
      <w:r w:rsidR="00922DA0" w:rsidRPr="00F5507D">
        <w:t xml:space="preserve"> integrado por 1,2</w:t>
      </w:r>
      <w:r w:rsidR="00BD3833" w:rsidRPr="00F5507D">
        <w:t>94</w:t>
      </w:r>
      <w:r w:rsidR="00922DA0" w:rsidRPr="00F5507D">
        <w:t xml:space="preserve"> colaboradores a nivel nacional de los cuales </w:t>
      </w:r>
      <w:r w:rsidR="002049B3" w:rsidRPr="00F5507D">
        <w:t>545</w:t>
      </w:r>
      <w:r w:rsidR="00BD3833" w:rsidRPr="00F5507D">
        <w:t xml:space="preserve"> </w:t>
      </w:r>
      <w:r w:rsidR="00F76EC1" w:rsidRPr="00F5507D">
        <w:t>pertenecen a</w:t>
      </w:r>
      <w:r w:rsidR="00922DA0" w:rsidRPr="00F5507D">
        <w:t xml:space="preserve"> la Sede Principal y los restantes </w:t>
      </w:r>
      <w:r w:rsidR="002B6CC1" w:rsidRPr="00F5507D">
        <w:t>749</w:t>
      </w:r>
      <w:r w:rsidR="00922DA0" w:rsidRPr="00F5507D">
        <w:t xml:space="preserve"> </w:t>
      </w:r>
      <w:r w:rsidR="003077D6" w:rsidRPr="00F5507D">
        <w:t>a</w:t>
      </w:r>
      <w:r w:rsidR="00922DA0" w:rsidRPr="00F5507D">
        <w:t xml:space="preserve"> las diferentes Sucursales y Oficinas de Negocios</w:t>
      </w:r>
      <w:r w:rsidR="00FA3788" w:rsidRPr="00F5507D">
        <w:t xml:space="preserve"> distribuidas</w:t>
      </w:r>
      <w:r w:rsidR="00922DA0" w:rsidRPr="00F5507D">
        <w:t xml:space="preserve"> </w:t>
      </w:r>
      <w:r w:rsidR="00FA3788" w:rsidRPr="00F5507D">
        <w:t xml:space="preserve">a nivel </w:t>
      </w:r>
      <w:r w:rsidR="00922DA0" w:rsidRPr="00F5507D">
        <w:t>nacional. Del total, 5</w:t>
      </w:r>
      <w:r w:rsidR="0072228D" w:rsidRPr="00F5507D">
        <w:t>78</w:t>
      </w:r>
      <w:r w:rsidR="00922DA0" w:rsidRPr="00F5507D">
        <w:t xml:space="preserve"> de los puestos </w:t>
      </w:r>
      <w:r w:rsidR="00DE4E2A" w:rsidRPr="00F5507D">
        <w:t>son</w:t>
      </w:r>
      <w:r w:rsidR="00922DA0" w:rsidRPr="00F5507D">
        <w:t xml:space="preserve"> ocupados por mujeres y </w:t>
      </w:r>
      <w:r w:rsidR="00BA2716" w:rsidRPr="00F5507D">
        <w:t>716</w:t>
      </w:r>
      <w:r w:rsidR="00922DA0" w:rsidRPr="00F5507D">
        <w:t xml:space="preserve"> </w:t>
      </w:r>
      <w:r w:rsidR="003D0C8B" w:rsidRPr="00F5507D">
        <w:t xml:space="preserve">por </w:t>
      </w:r>
      <w:r w:rsidR="00922DA0" w:rsidRPr="00F5507D">
        <w:t>hombres. No obstante, más de un 3</w:t>
      </w:r>
      <w:r w:rsidR="00977401" w:rsidRPr="00F5507D">
        <w:t>5</w:t>
      </w:r>
      <w:r w:rsidR="00922DA0" w:rsidRPr="00F5507D">
        <w:t>% de</w:t>
      </w:r>
      <w:r w:rsidR="00286B99" w:rsidRPr="00F5507D">
        <w:t>l cargo de g</w:t>
      </w:r>
      <w:r w:rsidR="00922DA0" w:rsidRPr="00F5507D">
        <w:t>erente</w:t>
      </w:r>
      <w:r w:rsidR="00286B99" w:rsidRPr="00F5507D">
        <w:t xml:space="preserve"> están </w:t>
      </w:r>
      <w:r w:rsidR="00922DA0" w:rsidRPr="00F5507D">
        <w:t xml:space="preserve">ocupados por mujeres. </w:t>
      </w:r>
    </w:p>
    <w:p w14:paraId="7EFE24EB" w14:textId="2AB66959" w:rsidR="005F5935" w:rsidRPr="002F609F" w:rsidRDefault="005F5935" w:rsidP="005F5935">
      <w:pPr>
        <w:spacing w:before="240" w:after="0"/>
        <w:rPr>
          <w:lang w:val="es-ES"/>
        </w:rPr>
      </w:pPr>
      <w:bookmarkStart w:id="245" w:name="_Toc164778993"/>
      <w:bookmarkStart w:id="246" w:name="_Toc177978236"/>
      <w:bookmarkStart w:id="247" w:name="_Toc177978279"/>
      <w:bookmarkStart w:id="248" w:name="_Hlk171670310"/>
      <w:bookmarkEnd w:id="242"/>
      <w:bookmarkEnd w:id="243"/>
      <w:bookmarkEnd w:id="244"/>
      <w:r w:rsidRPr="002F609F">
        <w:rPr>
          <w:lang w:val="es-ES"/>
        </w:rPr>
        <w:t xml:space="preserve">En el marco de la gestión pública y </w:t>
      </w:r>
      <w:r w:rsidR="00A1736A" w:rsidRPr="002F609F">
        <w:rPr>
          <w:lang w:val="es-ES"/>
        </w:rPr>
        <w:t>de acuerdo con</w:t>
      </w:r>
      <w:r w:rsidRPr="002F609F">
        <w:rPr>
          <w:lang w:val="es-ES"/>
        </w:rPr>
        <w:t xml:space="preserve"> la normativa vigente, el Banco Agrícola de la Rep. Dom., como entidad pública autónoma y descentralizada del gobierno central,</w:t>
      </w:r>
      <w:r w:rsidR="00082E75" w:rsidRPr="002F609F">
        <w:rPr>
          <w:lang w:val="es-ES"/>
        </w:rPr>
        <w:t xml:space="preserve"> est</w:t>
      </w:r>
      <w:r w:rsidR="008D2623">
        <w:rPr>
          <w:lang w:val="es-ES"/>
        </w:rPr>
        <w:t>á</w:t>
      </w:r>
      <w:r w:rsidRPr="002F609F">
        <w:rPr>
          <w:lang w:val="es-ES"/>
        </w:rPr>
        <w:t xml:space="preserve"> desvincula</w:t>
      </w:r>
      <w:r w:rsidR="00082E75" w:rsidRPr="002F609F">
        <w:rPr>
          <w:lang w:val="es-ES"/>
        </w:rPr>
        <w:t>da</w:t>
      </w:r>
      <w:r w:rsidRPr="002F609F">
        <w:rPr>
          <w:lang w:val="es-ES"/>
        </w:rPr>
        <w:t xml:space="preserve"> del Sistema de Información de la Gestión Pública (SISMAP). Esta acción responde a </w:t>
      </w:r>
      <w:r w:rsidR="00C14FE5" w:rsidRPr="002F609F">
        <w:rPr>
          <w:lang w:val="es-ES"/>
        </w:rPr>
        <w:t xml:space="preserve">la </w:t>
      </w:r>
      <w:r w:rsidRPr="002F609F">
        <w:rPr>
          <w:lang w:val="es-ES"/>
        </w:rPr>
        <w:t>naturaleza jurídica como institución autónoma, la cual, aunque forma parte del sector público y compart</w:t>
      </w:r>
      <w:r w:rsidR="0032550F" w:rsidRPr="002F609F">
        <w:rPr>
          <w:lang w:val="es-ES"/>
        </w:rPr>
        <w:t>e</w:t>
      </w:r>
      <w:r w:rsidRPr="002F609F">
        <w:rPr>
          <w:lang w:val="es-ES"/>
        </w:rPr>
        <w:t xml:space="preserve"> algunos lineamientos y principios generales con el gobierno central, no </w:t>
      </w:r>
      <w:r w:rsidR="00C14FE5" w:rsidRPr="002F609F">
        <w:rPr>
          <w:lang w:val="es-ES"/>
        </w:rPr>
        <w:t>está s</w:t>
      </w:r>
      <w:r w:rsidRPr="002F609F">
        <w:rPr>
          <w:lang w:val="es-ES"/>
        </w:rPr>
        <w:t>ujet</w:t>
      </w:r>
      <w:r w:rsidR="00C14FE5" w:rsidRPr="002F609F">
        <w:rPr>
          <w:lang w:val="es-ES"/>
        </w:rPr>
        <w:t>a</w:t>
      </w:r>
      <w:r w:rsidRPr="002F609F">
        <w:rPr>
          <w:lang w:val="es-ES"/>
        </w:rPr>
        <w:t xml:space="preserve"> a las mismas exigencias y regulaciones que se aplican a los ministerios y organismos gubernamentales.</w:t>
      </w:r>
    </w:p>
    <w:p w14:paraId="76DB5191" w14:textId="4A42D8B6" w:rsidR="005F5935" w:rsidRPr="002F609F" w:rsidRDefault="005F5935" w:rsidP="005F5935">
      <w:pPr>
        <w:spacing w:before="240" w:after="0"/>
        <w:rPr>
          <w:lang w:val="es-ES"/>
        </w:rPr>
      </w:pPr>
      <w:r w:rsidRPr="002F609F">
        <w:rPr>
          <w:lang w:val="es-ES"/>
        </w:rPr>
        <w:t xml:space="preserve">Esta acción no implica un alejamiento de las mejores prácticas en la gestión pública. Al contrario, el Banco continúa comprometido con la transparencia, la rendición de cuentas y la eficiencia en el manejo de sus recursos. No obstante, la especificidad de </w:t>
      </w:r>
      <w:r w:rsidR="00EF7C6C" w:rsidRPr="002F609F">
        <w:rPr>
          <w:lang w:val="es-ES"/>
        </w:rPr>
        <w:t xml:space="preserve">la </w:t>
      </w:r>
      <w:r w:rsidRPr="002F609F">
        <w:rPr>
          <w:lang w:val="es-ES"/>
        </w:rPr>
        <w:t xml:space="preserve">estructura organizativa y las particularidades de gestión permiten operar bajo un sistema de control y gestión interna que está alineado con los </w:t>
      </w:r>
      <w:r w:rsidRPr="002F609F">
        <w:rPr>
          <w:lang w:val="es-ES"/>
        </w:rPr>
        <w:lastRenderedPageBreak/>
        <w:t xml:space="preserve">requisitos legales y los objetivos institucionales, sin la necesidad de la integración directa al </w:t>
      </w:r>
      <w:r w:rsidR="00350247" w:rsidRPr="002F609F">
        <w:rPr>
          <w:lang w:val="es-ES"/>
        </w:rPr>
        <w:t>(</w:t>
      </w:r>
      <w:r w:rsidRPr="002F609F">
        <w:rPr>
          <w:lang w:val="es-ES"/>
        </w:rPr>
        <w:t>SISMAP</w:t>
      </w:r>
      <w:r w:rsidR="00350247" w:rsidRPr="002F609F">
        <w:rPr>
          <w:lang w:val="es-ES"/>
        </w:rPr>
        <w:t>)</w:t>
      </w:r>
      <w:r w:rsidRPr="002F609F">
        <w:rPr>
          <w:lang w:val="es-ES"/>
        </w:rPr>
        <w:t>.</w:t>
      </w:r>
    </w:p>
    <w:p w14:paraId="23F937D7" w14:textId="5E826FC6" w:rsidR="009557A3" w:rsidRDefault="00416EE7" w:rsidP="005F5935">
      <w:pPr>
        <w:spacing w:before="240" w:after="0"/>
        <w:rPr>
          <w:lang w:val="es-ES"/>
        </w:rPr>
      </w:pPr>
      <w:bookmarkStart w:id="249" w:name="_Hlk171602089"/>
      <w:r w:rsidRPr="00F65DBA">
        <w:rPr>
          <w:lang w:val="es-ES"/>
        </w:rPr>
        <w:t xml:space="preserve">Por su parte, la Sección de Capacitación </w:t>
      </w:r>
      <w:r w:rsidR="00AF3D34" w:rsidRPr="00F65DBA">
        <w:rPr>
          <w:lang w:val="es-ES"/>
        </w:rPr>
        <w:t>c</w:t>
      </w:r>
      <w:r w:rsidR="00FF5F71" w:rsidRPr="00F65DBA">
        <w:rPr>
          <w:lang w:val="es-ES"/>
        </w:rPr>
        <w:t>omo cada año s</w:t>
      </w:r>
      <w:r w:rsidR="001A5425" w:rsidRPr="00F65DBA">
        <w:rPr>
          <w:lang w:val="es-ES"/>
        </w:rPr>
        <w:t>e</w:t>
      </w:r>
      <w:r w:rsidR="00B97058" w:rsidRPr="00F65DBA">
        <w:rPr>
          <w:lang w:val="es-ES"/>
        </w:rPr>
        <w:t xml:space="preserve"> </w:t>
      </w:r>
      <w:r w:rsidR="009C0DF6" w:rsidRPr="00F65DBA">
        <w:rPr>
          <w:lang w:val="es-ES"/>
        </w:rPr>
        <w:t>enfocó en</w:t>
      </w:r>
      <w:r w:rsidR="00B97058" w:rsidRPr="00F65DBA">
        <w:rPr>
          <w:lang w:val="es-ES"/>
        </w:rPr>
        <w:t xml:space="preserve"> la ejecución de</w:t>
      </w:r>
      <w:r w:rsidR="00F2388E" w:rsidRPr="00F65DBA">
        <w:rPr>
          <w:lang w:val="es-ES"/>
        </w:rPr>
        <w:t>l P</w:t>
      </w:r>
      <w:r w:rsidR="005520BC" w:rsidRPr="00F65DBA">
        <w:rPr>
          <w:lang w:val="es-ES"/>
        </w:rPr>
        <w:t xml:space="preserve">lan de </w:t>
      </w:r>
      <w:r w:rsidR="00F2388E" w:rsidRPr="00F65DBA">
        <w:rPr>
          <w:lang w:val="es-ES"/>
        </w:rPr>
        <w:t>C</w:t>
      </w:r>
      <w:r w:rsidR="005520BC" w:rsidRPr="00F65DBA">
        <w:rPr>
          <w:lang w:val="es-ES"/>
        </w:rPr>
        <w:t>apacitación</w:t>
      </w:r>
      <w:r w:rsidR="00B97058" w:rsidRPr="00F65DBA">
        <w:rPr>
          <w:lang w:val="es-ES"/>
        </w:rPr>
        <w:t>,</w:t>
      </w:r>
      <w:r w:rsidR="005520BC" w:rsidRPr="00F65DBA">
        <w:rPr>
          <w:lang w:val="es-ES"/>
        </w:rPr>
        <w:t xml:space="preserve"> </w:t>
      </w:r>
      <w:r w:rsidR="00366128" w:rsidRPr="00F65DBA">
        <w:rPr>
          <w:lang w:val="es-ES"/>
        </w:rPr>
        <w:t>con el objetivo de reforzar los conocimientos de</w:t>
      </w:r>
      <w:r w:rsidR="00282E57" w:rsidRPr="00F65DBA">
        <w:rPr>
          <w:lang w:val="es-ES"/>
        </w:rPr>
        <w:t>l</w:t>
      </w:r>
      <w:r w:rsidR="00366128" w:rsidRPr="00F65DBA">
        <w:rPr>
          <w:lang w:val="es-ES"/>
        </w:rPr>
        <w:t xml:space="preserve"> </w:t>
      </w:r>
      <w:r w:rsidR="00F948AB" w:rsidRPr="00F65DBA">
        <w:rPr>
          <w:lang w:val="es-ES"/>
        </w:rPr>
        <w:t>capital humano</w:t>
      </w:r>
      <w:r w:rsidR="00366128" w:rsidRPr="00F65DBA">
        <w:rPr>
          <w:lang w:val="es-ES"/>
        </w:rPr>
        <w:t xml:space="preserve"> </w:t>
      </w:r>
      <w:r w:rsidR="00FF088E" w:rsidRPr="00F65DBA">
        <w:rPr>
          <w:lang w:val="es-ES"/>
        </w:rPr>
        <w:t>conforme a las competencias requeridas para cada puesto de trabajo de la estructura organizacional</w:t>
      </w:r>
      <w:r w:rsidR="00B97058" w:rsidRPr="00F65DBA">
        <w:rPr>
          <w:lang w:val="es-ES"/>
        </w:rPr>
        <w:t>;</w:t>
      </w:r>
      <w:r w:rsidR="00FF088E" w:rsidRPr="00F65DBA">
        <w:rPr>
          <w:lang w:val="es-ES"/>
        </w:rPr>
        <w:t xml:space="preserve"> </w:t>
      </w:r>
      <w:r w:rsidR="007B5452" w:rsidRPr="00F65DBA">
        <w:rPr>
          <w:lang w:val="es-ES"/>
        </w:rPr>
        <w:t xml:space="preserve">logrando </w:t>
      </w:r>
      <w:r w:rsidR="00366128" w:rsidRPr="00F65DBA">
        <w:rPr>
          <w:lang w:val="es-ES"/>
        </w:rPr>
        <w:t>aumenta</w:t>
      </w:r>
      <w:r w:rsidR="007B5452" w:rsidRPr="00F65DBA">
        <w:rPr>
          <w:lang w:val="es-ES"/>
        </w:rPr>
        <w:t>r</w:t>
      </w:r>
      <w:r w:rsidR="00366128" w:rsidRPr="00F65DBA">
        <w:rPr>
          <w:lang w:val="es-ES"/>
        </w:rPr>
        <w:t xml:space="preserve"> su nivel de motivación</w:t>
      </w:r>
      <w:r w:rsidR="00D10927" w:rsidRPr="00F65DBA">
        <w:rPr>
          <w:lang w:val="es-ES"/>
        </w:rPr>
        <w:t>,</w:t>
      </w:r>
      <w:r w:rsidR="00FF088E" w:rsidRPr="00F65DBA">
        <w:rPr>
          <w:lang w:val="es-ES"/>
        </w:rPr>
        <w:t xml:space="preserve"> fomenta</w:t>
      </w:r>
      <w:r w:rsidR="00695A60" w:rsidRPr="00F65DBA">
        <w:rPr>
          <w:lang w:val="es-ES"/>
        </w:rPr>
        <w:t>r</w:t>
      </w:r>
      <w:r w:rsidR="00FF088E" w:rsidRPr="00F65DBA">
        <w:rPr>
          <w:lang w:val="es-ES"/>
        </w:rPr>
        <w:t xml:space="preserve"> el compromiso institucional y mejorar los niveles de productividad de las diferentes áreas. </w:t>
      </w:r>
      <w:r w:rsidR="009C0DF6" w:rsidRPr="00F65DBA">
        <w:rPr>
          <w:lang w:val="es-ES"/>
        </w:rPr>
        <w:t>Como resultado se logró</w:t>
      </w:r>
      <w:r w:rsidR="00C43D37" w:rsidRPr="00F65DBA">
        <w:rPr>
          <w:lang w:val="es-ES"/>
        </w:rPr>
        <w:t xml:space="preserve"> capacitar u</w:t>
      </w:r>
      <w:r w:rsidR="00FF088E" w:rsidRPr="00F65DBA">
        <w:rPr>
          <w:lang w:val="es-ES"/>
        </w:rPr>
        <w:t xml:space="preserve">n 85% del total de empleados activos de los cuales el 50% </w:t>
      </w:r>
      <w:r w:rsidR="001E78A0" w:rsidRPr="00F65DBA">
        <w:rPr>
          <w:lang w:val="es-ES"/>
        </w:rPr>
        <w:t xml:space="preserve">fueron </w:t>
      </w:r>
      <w:r w:rsidR="00D8263D" w:rsidRPr="00F65DBA">
        <w:rPr>
          <w:lang w:val="es-ES"/>
        </w:rPr>
        <w:t>hombres</w:t>
      </w:r>
      <w:r w:rsidR="00FF088E" w:rsidRPr="00F65DBA">
        <w:rPr>
          <w:lang w:val="es-ES"/>
        </w:rPr>
        <w:t xml:space="preserve"> y un 35% </w:t>
      </w:r>
      <w:r w:rsidR="00D8263D" w:rsidRPr="00F65DBA">
        <w:rPr>
          <w:lang w:val="es-ES"/>
        </w:rPr>
        <w:t>mujeres</w:t>
      </w:r>
      <w:r w:rsidR="00FF088E" w:rsidRPr="00F65DBA">
        <w:rPr>
          <w:lang w:val="es-ES"/>
        </w:rPr>
        <w:t>.</w:t>
      </w:r>
      <w:bookmarkEnd w:id="249"/>
      <w:r w:rsidR="001A3178" w:rsidRPr="00F65DBA">
        <w:rPr>
          <w:lang w:val="es-ES"/>
        </w:rPr>
        <w:t xml:space="preserve"> </w:t>
      </w:r>
      <w:r w:rsidR="00C82C6F" w:rsidRPr="00F65DBA">
        <w:rPr>
          <w:lang w:val="es-ES"/>
        </w:rPr>
        <w:t xml:space="preserve">El siguiente cuadro detalla las </w:t>
      </w:r>
      <w:r w:rsidR="00E162C4" w:rsidRPr="00F65DBA">
        <w:rPr>
          <w:lang w:val="es-ES"/>
        </w:rPr>
        <w:t>diferentes acciones desarrollada</w:t>
      </w:r>
      <w:r w:rsidR="002332D6" w:rsidRPr="00F65DBA">
        <w:rPr>
          <w:lang w:val="es-ES"/>
        </w:rPr>
        <w:t>s,</w:t>
      </w:r>
      <w:r w:rsidR="00F439F6" w:rsidRPr="00F65DBA">
        <w:rPr>
          <w:lang w:val="es-ES"/>
        </w:rPr>
        <w:t xml:space="preserve"> como son:</w:t>
      </w:r>
      <w:r w:rsidR="00595F25" w:rsidRPr="00F65DBA">
        <w:rPr>
          <w:lang w:val="es-ES"/>
        </w:rPr>
        <w:t xml:space="preserve"> </w:t>
      </w:r>
      <w:r w:rsidR="009557A3" w:rsidRPr="00F65DBA">
        <w:rPr>
          <w:lang w:val="es-ES"/>
        </w:rPr>
        <w:t>cursos, diplomados, seminarios, maestrías, charlas, paneles, talleres, asambleas, congresos y certificaciones</w:t>
      </w:r>
      <w:r w:rsidR="00CF0BB4" w:rsidRPr="00F65DBA">
        <w:rPr>
          <w:lang w:val="es-ES"/>
        </w:rPr>
        <w:t>.</w:t>
      </w:r>
    </w:p>
    <w:p w14:paraId="40EBE1CD" w14:textId="77777777" w:rsidR="00847996" w:rsidRDefault="00847996" w:rsidP="00847996">
      <w:pPr>
        <w:spacing w:after="0"/>
        <w:rPr>
          <w:lang w:val="es-ES"/>
        </w:rPr>
      </w:pPr>
    </w:p>
    <w:p w14:paraId="48CA8063" w14:textId="736A01C5" w:rsidR="00094BC8" w:rsidRDefault="00094BC8" w:rsidP="00847996">
      <w:pPr>
        <w:spacing w:after="0" w:line="240" w:lineRule="auto"/>
        <w:jc w:val="center"/>
        <w:rPr>
          <w:rFonts w:eastAsia="Times New Roman"/>
          <w:b/>
          <w:bCs/>
          <w:spacing w:val="0"/>
          <w:lang w:val="es-ES" w:eastAsia="es-ES"/>
        </w:rPr>
      </w:pPr>
      <w:r>
        <w:rPr>
          <w:rFonts w:eastAsia="Times New Roman"/>
          <w:b/>
          <w:bCs/>
          <w:spacing w:val="0"/>
          <w:lang w:val="es-ES" w:eastAsia="es-ES"/>
        </w:rPr>
        <w:t>Cuadro No.1</w:t>
      </w:r>
      <w:r w:rsidR="009F2966">
        <w:rPr>
          <w:rFonts w:eastAsia="Times New Roman"/>
          <w:b/>
          <w:bCs/>
          <w:spacing w:val="0"/>
          <w:lang w:val="es-ES" w:eastAsia="es-ES"/>
        </w:rPr>
        <w:t>8</w:t>
      </w:r>
    </w:p>
    <w:p w14:paraId="07407DC5" w14:textId="77777777" w:rsidR="009557A3" w:rsidRPr="009557A3" w:rsidRDefault="009557A3" w:rsidP="009557A3">
      <w:pPr>
        <w:spacing w:after="0" w:line="240" w:lineRule="auto"/>
        <w:jc w:val="center"/>
        <w:rPr>
          <w:rFonts w:eastAsia="Times New Roman"/>
          <w:b/>
          <w:bCs/>
          <w:spacing w:val="0"/>
          <w:lang w:val="es-ES" w:eastAsia="es-ES"/>
        </w:rPr>
      </w:pPr>
      <w:r w:rsidRPr="009557A3">
        <w:rPr>
          <w:rFonts w:eastAsia="Times New Roman"/>
          <w:b/>
          <w:bCs/>
          <w:spacing w:val="0"/>
          <w:lang w:val="es-ES" w:eastAsia="es-ES"/>
        </w:rPr>
        <w:t xml:space="preserve">Capacitaciones Realizadas </w:t>
      </w:r>
    </w:p>
    <w:p w14:paraId="668910EB" w14:textId="76F5F091" w:rsidR="009557A3" w:rsidRPr="009557A3" w:rsidRDefault="009557A3" w:rsidP="009557A3">
      <w:pPr>
        <w:spacing w:after="0" w:line="240" w:lineRule="auto"/>
        <w:jc w:val="center"/>
        <w:rPr>
          <w:rFonts w:eastAsia="Times New Roman"/>
          <w:b/>
          <w:bCs/>
          <w:spacing w:val="0"/>
          <w:lang w:val="es-ES" w:eastAsia="es-ES"/>
        </w:rPr>
      </w:pPr>
      <w:r w:rsidRPr="009557A3">
        <w:rPr>
          <w:rFonts w:eastAsia="Times New Roman"/>
          <w:b/>
          <w:bCs/>
          <w:spacing w:val="0"/>
          <w:lang w:val="es-ES" w:eastAsia="es-ES"/>
        </w:rPr>
        <w:t>Enero-Diciembre 2025</w:t>
      </w:r>
    </w:p>
    <w:tbl>
      <w:tblPr>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70" w:type="dxa"/>
          <w:right w:w="70" w:type="dxa"/>
        </w:tblCellMar>
        <w:tblLook w:val="04A0" w:firstRow="1" w:lastRow="0" w:firstColumn="1" w:lastColumn="0" w:noHBand="0" w:noVBand="1"/>
      </w:tblPr>
      <w:tblGrid>
        <w:gridCol w:w="1996"/>
        <w:gridCol w:w="1913"/>
        <w:gridCol w:w="1500"/>
        <w:gridCol w:w="2501"/>
      </w:tblGrid>
      <w:tr w:rsidR="009557A3" w:rsidRPr="00334DB3" w14:paraId="1B11DF57" w14:textId="77777777" w:rsidTr="00D92CF7">
        <w:trPr>
          <w:trHeight w:val="20"/>
          <w:tblHeader/>
        </w:trPr>
        <w:tc>
          <w:tcPr>
            <w:tcW w:w="1262" w:type="pct"/>
            <w:shd w:val="clear" w:color="000000" w:fill="142F62"/>
            <w:vAlign w:val="center"/>
            <w:hideMark/>
          </w:tcPr>
          <w:p w14:paraId="0275E2CC" w14:textId="77777777" w:rsidR="009557A3" w:rsidRPr="00334DB3" w:rsidRDefault="009557A3" w:rsidP="009557A3">
            <w:pPr>
              <w:spacing w:after="0" w:line="240" w:lineRule="auto"/>
              <w:jc w:val="center"/>
              <w:rPr>
                <w:rFonts w:eastAsia="Times New Roman"/>
                <w:b/>
                <w:bCs/>
                <w:color w:val="FFFFFF"/>
                <w:spacing w:val="0"/>
                <w:lang w:val="es-ES" w:eastAsia="es-ES"/>
              </w:rPr>
            </w:pPr>
            <w:r w:rsidRPr="00334DB3">
              <w:rPr>
                <w:rFonts w:eastAsia="Times New Roman"/>
                <w:b/>
                <w:bCs/>
                <w:color w:val="FFFFFF"/>
                <w:spacing w:val="0"/>
                <w:lang w:val="es-ES" w:eastAsia="es-ES"/>
              </w:rPr>
              <w:t>Capacitación</w:t>
            </w:r>
          </w:p>
        </w:tc>
        <w:tc>
          <w:tcPr>
            <w:tcW w:w="1209" w:type="pct"/>
            <w:shd w:val="clear" w:color="000000" w:fill="142F62"/>
            <w:vAlign w:val="center"/>
            <w:hideMark/>
          </w:tcPr>
          <w:p w14:paraId="7F8A5EAF" w14:textId="77777777" w:rsidR="009557A3" w:rsidRPr="00334DB3" w:rsidRDefault="009557A3" w:rsidP="009557A3">
            <w:pPr>
              <w:spacing w:after="0" w:line="240" w:lineRule="auto"/>
              <w:jc w:val="center"/>
              <w:rPr>
                <w:rFonts w:eastAsia="Times New Roman"/>
                <w:b/>
                <w:bCs/>
                <w:color w:val="FFFFFF"/>
                <w:spacing w:val="0"/>
                <w:lang w:val="es-ES" w:eastAsia="es-ES"/>
              </w:rPr>
            </w:pPr>
            <w:r w:rsidRPr="00334DB3">
              <w:rPr>
                <w:rFonts w:eastAsia="Times New Roman"/>
                <w:b/>
                <w:bCs/>
                <w:color w:val="FFFFFF"/>
                <w:spacing w:val="0"/>
                <w:lang w:val="es-ES" w:eastAsia="es-ES"/>
              </w:rPr>
              <w:t>Dirección</w:t>
            </w:r>
          </w:p>
        </w:tc>
        <w:tc>
          <w:tcPr>
            <w:tcW w:w="948" w:type="pct"/>
            <w:shd w:val="clear" w:color="000000" w:fill="142F62"/>
            <w:vAlign w:val="center"/>
            <w:hideMark/>
          </w:tcPr>
          <w:p w14:paraId="7A5F50B7" w14:textId="77777777" w:rsidR="009557A3" w:rsidRPr="00334DB3" w:rsidRDefault="009557A3" w:rsidP="009557A3">
            <w:pPr>
              <w:spacing w:after="0" w:line="240" w:lineRule="auto"/>
              <w:jc w:val="center"/>
              <w:rPr>
                <w:rFonts w:eastAsia="Times New Roman"/>
                <w:b/>
                <w:bCs/>
                <w:color w:val="FFFFFF"/>
                <w:spacing w:val="0"/>
                <w:lang w:val="es-ES" w:eastAsia="es-ES"/>
              </w:rPr>
            </w:pPr>
            <w:r w:rsidRPr="00334DB3">
              <w:rPr>
                <w:rFonts w:eastAsia="Times New Roman"/>
                <w:b/>
                <w:bCs/>
                <w:color w:val="FFFFFF"/>
                <w:spacing w:val="0"/>
                <w:lang w:val="es-ES" w:eastAsia="es-ES"/>
              </w:rPr>
              <w:t>Cant.</w:t>
            </w:r>
            <w:r w:rsidRPr="00334DB3">
              <w:rPr>
                <w:rFonts w:eastAsia="Times New Roman"/>
                <w:b/>
                <w:bCs/>
                <w:color w:val="FFFFFF"/>
                <w:spacing w:val="0"/>
                <w:lang w:val="es-ES" w:eastAsia="es-ES"/>
              </w:rPr>
              <w:br/>
              <w:t>Participantes</w:t>
            </w:r>
          </w:p>
        </w:tc>
        <w:tc>
          <w:tcPr>
            <w:tcW w:w="1581" w:type="pct"/>
            <w:shd w:val="clear" w:color="000000" w:fill="142F62"/>
            <w:vAlign w:val="center"/>
            <w:hideMark/>
          </w:tcPr>
          <w:p w14:paraId="35A8780A" w14:textId="77777777" w:rsidR="009557A3" w:rsidRPr="00334DB3" w:rsidRDefault="009557A3" w:rsidP="009557A3">
            <w:pPr>
              <w:spacing w:after="0" w:line="240" w:lineRule="auto"/>
              <w:jc w:val="center"/>
              <w:rPr>
                <w:rFonts w:eastAsia="Times New Roman"/>
                <w:b/>
                <w:bCs/>
                <w:color w:val="FFFFFF"/>
                <w:spacing w:val="0"/>
                <w:lang w:val="es-ES" w:eastAsia="es-ES"/>
              </w:rPr>
            </w:pPr>
            <w:r w:rsidRPr="00334DB3">
              <w:rPr>
                <w:rFonts w:eastAsia="Times New Roman"/>
                <w:b/>
                <w:bCs/>
                <w:color w:val="FFFFFF"/>
                <w:spacing w:val="0"/>
                <w:lang w:val="es-ES" w:eastAsia="es-ES"/>
              </w:rPr>
              <w:t>Monto Invertido (RD$)</w:t>
            </w:r>
          </w:p>
        </w:tc>
      </w:tr>
      <w:tr w:rsidR="009557A3" w:rsidRPr="00334DB3" w14:paraId="02E01EBF" w14:textId="77777777" w:rsidTr="00FA5292">
        <w:trPr>
          <w:trHeight w:val="680"/>
        </w:trPr>
        <w:tc>
          <w:tcPr>
            <w:tcW w:w="1262" w:type="pct"/>
            <w:vAlign w:val="center"/>
            <w:hideMark/>
          </w:tcPr>
          <w:p w14:paraId="17B1DFEE" w14:textId="77777777" w:rsidR="009557A3" w:rsidRPr="00334DB3" w:rsidRDefault="009557A3" w:rsidP="009557A3">
            <w:pPr>
              <w:spacing w:after="0" w:line="240" w:lineRule="auto"/>
              <w:jc w:val="left"/>
              <w:rPr>
                <w:rFonts w:eastAsia="Times New Roman"/>
                <w:spacing w:val="0"/>
                <w:lang w:val="en-US" w:eastAsia="es-ES"/>
              </w:rPr>
            </w:pPr>
            <w:proofErr w:type="spellStart"/>
            <w:r w:rsidRPr="00334DB3">
              <w:rPr>
                <w:rFonts w:eastAsia="Times New Roman"/>
                <w:spacing w:val="0"/>
                <w:lang w:val="en-US" w:eastAsia="es-ES"/>
              </w:rPr>
              <w:t>Curso</w:t>
            </w:r>
            <w:proofErr w:type="spellEnd"/>
            <w:r w:rsidRPr="00334DB3">
              <w:rPr>
                <w:rFonts w:eastAsia="Times New Roman"/>
                <w:spacing w:val="0"/>
                <w:lang w:val="en-US" w:eastAsia="es-ES"/>
              </w:rPr>
              <w:t xml:space="preserve"> </w:t>
            </w:r>
            <w:proofErr w:type="spellStart"/>
            <w:r w:rsidRPr="00334DB3">
              <w:rPr>
                <w:rFonts w:eastAsia="Times New Roman"/>
                <w:spacing w:val="0"/>
                <w:lang w:val="en-US" w:eastAsia="es-ES"/>
              </w:rPr>
              <w:t>ISTQB</w:t>
            </w:r>
            <w:proofErr w:type="spellEnd"/>
            <w:r w:rsidRPr="00334DB3">
              <w:rPr>
                <w:rFonts w:eastAsia="Times New Roman"/>
                <w:spacing w:val="0"/>
                <w:lang w:val="en-US" w:eastAsia="es-ES"/>
              </w:rPr>
              <w:t xml:space="preserve"> Foundation Level </w:t>
            </w:r>
            <w:proofErr w:type="spellStart"/>
            <w:r w:rsidRPr="00334DB3">
              <w:rPr>
                <w:rFonts w:eastAsia="Times New Roman"/>
                <w:spacing w:val="0"/>
                <w:lang w:val="en-US" w:eastAsia="es-ES"/>
              </w:rPr>
              <w:t>Extensión</w:t>
            </w:r>
            <w:proofErr w:type="spellEnd"/>
          </w:p>
        </w:tc>
        <w:tc>
          <w:tcPr>
            <w:tcW w:w="1209" w:type="pct"/>
            <w:vMerge w:val="restart"/>
            <w:vAlign w:val="center"/>
            <w:hideMark/>
          </w:tcPr>
          <w:p w14:paraId="0C37CDE9" w14:textId="77777777" w:rsidR="001D7E49"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Dirección de Tecnología</w:t>
            </w:r>
          </w:p>
          <w:p w14:paraId="1DE86057" w14:textId="48053E6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(TIC)</w:t>
            </w:r>
          </w:p>
        </w:tc>
        <w:tc>
          <w:tcPr>
            <w:tcW w:w="948" w:type="pct"/>
            <w:noWrap/>
            <w:vAlign w:val="center"/>
            <w:hideMark/>
          </w:tcPr>
          <w:p w14:paraId="76C4A9E4"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71B68A2F" w14:textId="597315AE"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49,320.00 </w:t>
            </w:r>
          </w:p>
        </w:tc>
      </w:tr>
      <w:tr w:rsidR="009557A3" w:rsidRPr="00334DB3" w14:paraId="4B418D94" w14:textId="77777777" w:rsidTr="00FA5292">
        <w:trPr>
          <w:trHeight w:val="283"/>
        </w:trPr>
        <w:tc>
          <w:tcPr>
            <w:tcW w:w="1262" w:type="pct"/>
            <w:vAlign w:val="center"/>
            <w:hideMark/>
          </w:tcPr>
          <w:p w14:paraId="6B0827A0"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Taller Preparación PMP</w:t>
            </w:r>
          </w:p>
        </w:tc>
        <w:tc>
          <w:tcPr>
            <w:tcW w:w="1209" w:type="pct"/>
            <w:vMerge/>
            <w:vAlign w:val="center"/>
            <w:hideMark/>
          </w:tcPr>
          <w:p w14:paraId="32E525B5"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1BE44F9F"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20CF4973" w14:textId="2081A941"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65,593.50 </w:t>
            </w:r>
          </w:p>
        </w:tc>
      </w:tr>
      <w:tr w:rsidR="009557A3" w:rsidRPr="00334DB3" w14:paraId="3686A78F" w14:textId="77777777" w:rsidTr="00FA5292">
        <w:trPr>
          <w:trHeight w:val="794"/>
        </w:trPr>
        <w:tc>
          <w:tcPr>
            <w:tcW w:w="1262" w:type="pct"/>
            <w:vAlign w:val="center"/>
            <w:hideMark/>
          </w:tcPr>
          <w:p w14:paraId="2CE14793" w14:textId="77777777" w:rsidR="009557A3" w:rsidRPr="00334DB3" w:rsidRDefault="009557A3" w:rsidP="009557A3">
            <w:pPr>
              <w:spacing w:after="0" w:line="240" w:lineRule="auto"/>
              <w:jc w:val="left"/>
              <w:rPr>
                <w:rFonts w:eastAsia="Times New Roman"/>
                <w:spacing w:val="0"/>
                <w:lang w:val="en-US" w:eastAsia="es-ES"/>
              </w:rPr>
            </w:pPr>
            <w:proofErr w:type="spellStart"/>
            <w:r w:rsidRPr="00334DB3">
              <w:rPr>
                <w:rFonts w:eastAsia="Times New Roman"/>
                <w:spacing w:val="0"/>
                <w:lang w:val="en-US" w:eastAsia="es-ES"/>
              </w:rPr>
              <w:t>Curso</w:t>
            </w:r>
            <w:proofErr w:type="spellEnd"/>
            <w:r w:rsidRPr="00334DB3">
              <w:rPr>
                <w:rFonts w:eastAsia="Times New Roman"/>
                <w:spacing w:val="0"/>
                <w:lang w:val="en-US" w:eastAsia="es-ES"/>
              </w:rPr>
              <w:t xml:space="preserve"> </w:t>
            </w:r>
            <w:proofErr w:type="spellStart"/>
            <w:r w:rsidRPr="00334DB3">
              <w:rPr>
                <w:rFonts w:eastAsia="Times New Roman"/>
                <w:spacing w:val="0"/>
                <w:lang w:val="en-US" w:eastAsia="es-ES"/>
              </w:rPr>
              <w:t>ISTQB</w:t>
            </w:r>
            <w:proofErr w:type="spellEnd"/>
            <w:r w:rsidRPr="00334DB3">
              <w:rPr>
                <w:rFonts w:eastAsia="Times New Roman"/>
                <w:spacing w:val="0"/>
                <w:lang w:val="en-US" w:eastAsia="es-ES"/>
              </w:rPr>
              <w:t xml:space="preserve"> Foundation Level Extension</w:t>
            </w:r>
          </w:p>
        </w:tc>
        <w:tc>
          <w:tcPr>
            <w:tcW w:w="1209" w:type="pct"/>
            <w:vMerge/>
            <w:vAlign w:val="center"/>
            <w:hideMark/>
          </w:tcPr>
          <w:p w14:paraId="59839FF4" w14:textId="77777777" w:rsidR="009557A3" w:rsidRPr="00334DB3" w:rsidRDefault="009557A3" w:rsidP="009557A3">
            <w:pPr>
              <w:spacing w:after="0" w:line="240" w:lineRule="auto"/>
              <w:jc w:val="left"/>
              <w:rPr>
                <w:rFonts w:eastAsia="Times New Roman"/>
                <w:spacing w:val="0"/>
                <w:lang w:val="en-US" w:eastAsia="es-ES"/>
              </w:rPr>
            </w:pPr>
          </w:p>
        </w:tc>
        <w:tc>
          <w:tcPr>
            <w:tcW w:w="948" w:type="pct"/>
            <w:noWrap/>
            <w:vAlign w:val="center"/>
            <w:hideMark/>
          </w:tcPr>
          <w:p w14:paraId="299C2D68"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6786B97C" w14:textId="2946DC89"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49,320.00 </w:t>
            </w:r>
          </w:p>
        </w:tc>
      </w:tr>
      <w:tr w:rsidR="00EE168C" w:rsidRPr="00334DB3" w14:paraId="3720ABE8" w14:textId="77777777" w:rsidTr="00D92CF7">
        <w:trPr>
          <w:trHeight w:val="20"/>
        </w:trPr>
        <w:tc>
          <w:tcPr>
            <w:tcW w:w="1262" w:type="pct"/>
            <w:vAlign w:val="center"/>
          </w:tcPr>
          <w:p w14:paraId="08B8DE33" w14:textId="74ABD992" w:rsidR="00EE168C" w:rsidRPr="00144425" w:rsidRDefault="003A06E8" w:rsidP="009557A3">
            <w:pPr>
              <w:spacing w:after="0" w:line="240" w:lineRule="auto"/>
              <w:jc w:val="left"/>
              <w:rPr>
                <w:rFonts w:eastAsia="Times New Roman"/>
                <w:spacing w:val="0"/>
                <w:lang w:val="es-ES" w:eastAsia="es-ES"/>
              </w:rPr>
            </w:pPr>
            <w:r w:rsidRPr="003A06E8">
              <w:rPr>
                <w:rFonts w:eastAsia="Times New Roman"/>
                <w:spacing w:val="0"/>
                <w:lang w:val="es-ES" w:eastAsia="es-ES"/>
              </w:rPr>
              <w:t>Pasantía Innovación Finan</w:t>
            </w:r>
            <w:r w:rsidR="00FA5292">
              <w:rPr>
                <w:rFonts w:eastAsia="Times New Roman"/>
                <w:spacing w:val="0"/>
                <w:lang w:val="es-ES" w:eastAsia="es-ES"/>
              </w:rPr>
              <w:t>.</w:t>
            </w:r>
            <w:r w:rsidRPr="003A06E8">
              <w:rPr>
                <w:rFonts w:eastAsia="Times New Roman"/>
                <w:spacing w:val="0"/>
                <w:lang w:val="es-ES" w:eastAsia="es-ES"/>
              </w:rPr>
              <w:t xml:space="preserve"> para apoyo de MIPYMES. </w:t>
            </w:r>
            <w:r w:rsidRPr="00144425">
              <w:rPr>
                <w:rFonts w:eastAsia="Times New Roman"/>
                <w:spacing w:val="0"/>
                <w:lang w:val="es-ES" w:eastAsia="es-ES"/>
              </w:rPr>
              <w:t>El Salvador</w:t>
            </w:r>
          </w:p>
        </w:tc>
        <w:tc>
          <w:tcPr>
            <w:tcW w:w="1209" w:type="pct"/>
            <w:vMerge/>
            <w:vAlign w:val="center"/>
          </w:tcPr>
          <w:p w14:paraId="3730F8E9" w14:textId="77777777" w:rsidR="00EE168C" w:rsidRPr="00144425" w:rsidRDefault="00EE168C" w:rsidP="009557A3">
            <w:pPr>
              <w:spacing w:after="0" w:line="240" w:lineRule="auto"/>
              <w:jc w:val="left"/>
              <w:rPr>
                <w:rFonts w:eastAsia="Times New Roman"/>
                <w:spacing w:val="0"/>
                <w:lang w:val="es-ES" w:eastAsia="es-ES"/>
              </w:rPr>
            </w:pPr>
          </w:p>
        </w:tc>
        <w:tc>
          <w:tcPr>
            <w:tcW w:w="948" w:type="pct"/>
            <w:noWrap/>
            <w:vAlign w:val="center"/>
          </w:tcPr>
          <w:p w14:paraId="6CC9C6D4" w14:textId="3B5CFFDE" w:rsidR="00EE168C" w:rsidRPr="00334DB3" w:rsidRDefault="00144425" w:rsidP="009557A3">
            <w:pPr>
              <w:spacing w:after="0" w:line="240" w:lineRule="auto"/>
              <w:jc w:val="center"/>
              <w:rPr>
                <w:rFonts w:eastAsia="Times New Roman"/>
                <w:spacing w:val="0"/>
                <w:lang w:val="es-ES" w:eastAsia="es-ES"/>
              </w:rPr>
            </w:pPr>
            <w:r>
              <w:rPr>
                <w:rFonts w:eastAsia="Times New Roman"/>
                <w:spacing w:val="0"/>
                <w:lang w:val="es-ES" w:eastAsia="es-ES"/>
              </w:rPr>
              <w:t>1</w:t>
            </w:r>
          </w:p>
        </w:tc>
        <w:tc>
          <w:tcPr>
            <w:tcW w:w="1581" w:type="pct"/>
            <w:noWrap/>
            <w:vAlign w:val="center"/>
          </w:tcPr>
          <w:p w14:paraId="13DD9819" w14:textId="1E8736E8" w:rsidR="00EE168C" w:rsidRPr="00334DB3" w:rsidRDefault="00144425" w:rsidP="00F728A8">
            <w:pPr>
              <w:spacing w:after="0" w:line="240" w:lineRule="auto"/>
              <w:jc w:val="right"/>
              <w:rPr>
                <w:rFonts w:eastAsia="Times New Roman"/>
                <w:spacing w:val="0"/>
                <w:lang w:val="es-ES" w:eastAsia="es-ES"/>
              </w:rPr>
            </w:pPr>
            <w:r>
              <w:rPr>
                <w:rFonts w:eastAsia="Times New Roman"/>
                <w:spacing w:val="0"/>
                <w:lang w:val="es-ES" w:eastAsia="es-ES"/>
              </w:rPr>
              <w:t>214,880,84</w:t>
            </w:r>
          </w:p>
        </w:tc>
      </w:tr>
      <w:tr w:rsidR="009557A3" w:rsidRPr="00334DB3" w14:paraId="1B393093" w14:textId="77777777" w:rsidTr="00D92CF7">
        <w:trPr>
          <w:trHeight w:val="20"/>
        </w:trPr>
        <w:tc>
          <w:tcPr>
            <w:tcW w:w="1262" w:type="pct"/>
            <w:vAlign w:val="center"/>
            <w:hideMark/>
          </w:tcPr>
          <w:p w14:paraId="66D6E6CC"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Aplicativo Microsoft Office 365</w:t>
            </w:r>
          </w:p>
        </w:tc>
        <w:tc>
          <w:tcPr>
            <w:tcW w:w="1209" w:type="pct"/>
            <w:vAlign w:val="center"/>
            <w:hideMark/>
          </w:tcPr>
          <w:p w14:paraId="5D6115BF"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Dirección Ciberseguridad</w:t>
            </w:r>
          </w:p>
        </w:tc>
        <w:tc>
          <w:tcPr>
            <w:tcW w:w="948" w:type="pct"/>
            <w:noWrap/>
            <w:vAlign w:val="center"/>
            <w:hideMark/>
          </w:tcPr>
          <w:p w14:paraId="708C20F7"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3</w:t>
            </w:r>
          </w:p>
        </w:tc>
        <w:tc>
          <w:tcPr>
            <w:tcW w:w="1581" w:type="pct"/>
            <w:noWrap/>
            <w:vAlign w:val="center"/>
            <w:hideMark/>
          </w:tcPr>
          <w:p w14:paraId="4AD9A91A" w14:textId="44523288"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153,982.00 </w:t>
            </w:r>
          </w:p>
        </w:tc>
      </w:tr>
      <w:tr w:rsidR="009557A3" w:rsidRPr="00334DB3" w14:paraId="0A4F6F23" w14:textId="77777777" w:rsidTr="00D92CF7">
        <w:trPr>
          <w:trHeight w:val="20"/>
        </w:trPr>
        <w:tc>
          <w:tcPr>
            <w:tcW w:w="1262" w:type="pct"/>
            <w:vAlign w:val="center"/>
            <w:hideMark/>
          </w:tcPr>
          <w:p w14:paraId="7C0940FB"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lastRenderedPageBreak/>
              <w:t xml:space="preserve">Curso de Principio de </w:t>
            </w:r>
            <w:proofErr w:type="spellStart"/>
            <w:r w:rsidRPr="00334DB3">
              <w:rPr>
                <w:rFonts w:eastAsia="Times New Roman"/>
                <w:spacing w:val="0"/>
                <w:lang w:val="es-ES" w:eastAsia="es-ES"/>
              </w:rPr>
              <w:t>Testing</w:t>
            </w:r>
            <w:proofErr w:type="spellEnd"/>
            <w:r w:rsidRPr="00334DB3">
              <w:rPr>
                <w:rFonts w:eastAsia="Times New Roman"/>
                <w:spacing w:val="0"/>
                <w:lang w:val="es-ES" w:eastAsia="es-ES"/>
              </w:rPr>
              <w:t xml:space="preserve"> para </w:t>
            </w:r>
            <w:proofErr w:type="spellStart"/>
            <w:r w:rsidRPr="00334DB3">
              <w:rPr>
                <w:rFonts w:eastAsia="Times New Roman"/>
                <w:spacing w:val="0"/>
                <w:lang w:val="es-ES" w:eastAsia="es-ES"/>
              </w:rPr>
              <w:t>Testeadores</w:t>
            </w:r>
            <w:proofErr w:type="spellEnd"/>
          </w:p>
        </w:tc>
        <w:tc>
          <w:tcPr>
            <w:tcW w:w="1209" w:type="pct"/>
            <w:vAlign w:val="center"/>
            <w:hideMark/>
          </w:tcPr>
          <w:p w14:paraId="0A0EC543"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Gerencia de Calidad y Documentación</w:t>
            </w:r>
          </w:p>
        </w:tc>
        <w:tc>
          <w:tcPr>
            <w:tcW w:w="948" w:type="pct"/>
            <w:noWrap/>
            <w:vAlign w:val="center"/>
            <w:hideMark/>
          </w:tcPr>
          <w:p w14:paraId="73B25A5A"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3</w:t>
            </w:r>
          </w:p>
        </w:tc>
        <w:tc>
          <w:tcPr>
            <w:tcW w:w="1581" w:type="pct"/>
            <w:noWrap/>
            <w:vAlign w:val="center"/>
            <w:hideMark/>
          </w:tcPr>
          <w:p w14:paraId="1C4125AF" w14:textId="2069537D"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96,000.00 </w:t>
            </w:r>
          </w:p>
        </w:tc>
      </w:tr>
      <w:tr w:rsidR="009557A3" w:rsidRPr="00334DB3" w14:paraId="66D129B5" w14:textId="77777777" w:rsidTr="00D92CF7">
        <w:trPr>
          <w:trHeight w:val="20"/>
        </w:trPr>
        <w:tc>
          <w:tcPr>
            <w:tcW w:w="1262" w:type="pct"/>
            <w:vAlign w:val="center"/>
            <w:hideMark/>
          </w:tcPr>
          <w:p w14:paraId="24674CE9"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Curso de Excel Avanzado</w:t>
            </w:r>
          </w:p>
        </w:tc>
        <w:tc>
          <w:tcPr>
            <w:tcW w:w="1209" w:type="pct"/>
            <w:vMerge w:val="restart"/>
            <w:vAlign w:val="center"/>
            <w:hideMark/>
          </w:tcPr>
          <w:p w14:paraId="29FE4D27"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Dirección de Crédito</w:t>
            </w:r>
          </w:p>
        </w:tc>
        <w:tc>
          <w:tcPr>
            <w:tcW w:w="948" w:type="pct"/>
            <w:noWrap/>
            <w:vAlign w:val="center"/>
            <w:hideMark/>
          </w:tcPr>
          <w:p w14:paraId="1BE2A816"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4</w:t>
            </w:r>
          </w:p>
        </w:tc>
        <w:tc>
          <w:tcPr>
            <w:tcW w:w="1581" w:type="pct"/>
            <w:noWrap/>
            <w:vAlign w:val="center"/>
            <w:hideMark/>
          </w:tcPr>
          <w:p w14:paraId="61572271" w14:textId="03B4B236"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32,000.00 </w:t>
            </w:r>
          </w:p>
        </w:tc>
      </w:tr>
      <w:tr w:rsidR="009557A3" w:rsidRPr="00334DB3" w14:paraId="7BA3B6AD" w14:textId="77777777" w:rsidTr="00D92CF7">
        <w:trPr>
          <w:trHeight w:val="20"/>
        </w:trPr>
        <w:tc>
          <w:tcPr>
            <w:tcW w:w="1262" w:type="pct"/>
            <w:vAlign w:val="center"/>
            <w:hideMark/>
          </w:tcPr>
          <w:p w14:paraId="0139EABC"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Garantías Bancarias</w:t>
            </w:r>
          </w:p>
        </w:tc>
        <w:tc>
          <w:tcPr>
            <w:tcW w:w="1209" w:type="pct"/>
            <w:vMerge/>
            <w:vAlign w:val="center"/>
            <w:hideMark/>
          </w:tcPr>
          <w:p w14:paraId="25EEE9F1"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59918C81"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3FC820EB" w14:textId="46258640"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18,645.00 </w:t>
            </w:r>
          </w:p>
        </w:tc>
      </w:tr>
      <w:tr w:rsidR="009557A3" w:rsidRPr="00334DB3" w14:paraId="5B39D01C" w14:textId="77777777" w:rsidTr="00D92CF7">
        <w:trPr>
          <w:trHeight w:val="20"/>
        </w:trPr>
        <w:tc>
          <w:tcPr>
            <w:tcW w:w="1262" w:type="pct"/>
            <w:vAlign w:val="center"/>
            <w:hideMark/>
          </w:tcPr>
          <w:p w14:paraId="52A40CD9"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Charla Socialización y Fortalecimiento Gestión de Crédito</w:t>
            </w:r>
          </w:p>
        </w:tc>
        <w:tc>
          <w:tcPr>
            <w:tcW w:w="1209" w:type="pct"/>
            <w:vMerge/>
            <w:vAlign w:val="center"/>
            <w:hideMark/>
          </w:tcPr>
          <w:p w14:paraId="7A8DC05D"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2B19A054"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61</w:t>
            </w:r>
          </w:p>
        </w:tc>
        <w:tc>
          <w:tcPr>
            <w:tcW w:w="1581" w:type="pct"/>
            <w:noWrap/>
            <w:vAlign w:val="center"/>
            <w:hideMark/>
          </w:tcPr>
          <w:p w14:paraId="618C4391" w14:textId="77777777" w:rsidR="002D71C7" w:rsidRPr="00CF6360" w:rsidRDefault="002D71C7" w:rsidP="009F6C4F">
            <w:pPr>
              <w:spacing w:after="0" w:line="240" w:lineRule="auto"/>
              <w:jc w:val="right"/>
              <w:rPr>
                <w:rFonts w:eastAsia="Times New Roman"/>
                <w:spacing w:val="0"/>
                <w:lang w:val="es-ES" w:eastAsia="es-ES"/>
              </w:rPr>
            </w:pPr>
            <w:r w:rsidRPr="00CF6360">
              <w:rPr>
                <w:rFonts w:eastAsia="Times New Roman"/>
                <w:spacing w:val="0"/>
                <w:lang w:val="es-ES" w:eastAsia="es-ES"/>
              </w:rPr>
              <w:t>Gestión</w:t>
            </w:r>
          </w:p>
          <w:p w14:paraId="112889C4" w14:textId="289C2DC7" w:rsidR="009557A3" w:rsidRPr="00334DB3" w:rsidRDefault="009557A3" w:rsidP="009F6C4F">
            <w:pPr>
              <w:spacing w:after="0" w:line="240" w:lineRule="auto"/>
              <w:jc w:val="right"/>
              <w:rPr>
                <w:rFonts w:eastAsia="Times New Roman"/>
                <w:spacing w:val="0"/>
                <w:lang w:val="es-ES" w:eastAsia="es-ES"/>
              </w:rPr>
            </w:pPr>
            <w:r w:rsidRPr="00CF6360">
              <w:rPr>
                <w:rFonts w:eastAsia="Times New Roman"/>
                <w:spacing w:val="0"/>
                <w:lang w:val="es-ES" w:eastAsia="es-ES"/>
              </w:rPr>
              <w:t>Bagrícola</w:t>
            </w:r>
            <w:r w:rsidRPr="00334DB3">
              <w:rPr>
                <w:rFonts w:eastAsia="Times New Roman"/>
                <w:spacing w:val="0"/>
                <w:lang w:val="es-ES" w:eastAsia="es-ES"/>
              </w:rPr>
              <w:t xml:space="preserve"> </w:t>
            </w:r>
          </w:p>
        </w:tc>
      </w:tr>
      <w:tr w:rsidR="009557A3" w:rsidRPr="00334DB3" w14:paraId="023AE37D" w14:textId="77777777" w:rsidTr="00D92CF7">
        <w:trPr>
          <w:trHeight w:val="20"/>
        </w:trPr>
        <w:tc>
          <w:tcPr>
            <w:tcW w:w="1262" w:type="pct"/>
            <w:vAlign w:val="center"/>
            <w:hideMark/>
          </w:tcPr>
          <w:p w14:paraId="53F1ACF2" w14:textId="51A1B600"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 xml:space="preserve">Capacitación Análisis de la </w:t>
            </w:r>
            <w:proofErr w:type="spellStart"/>
            <w:r w:rsidRPr="00334DB3">
              <w:rPr>
                <w:rFonts w:eastAsia="Times New Roman"/>
                <w:spacing w:val="0"/>
                <w:lang w:val="es-ES" w:eastAsia="es-ES"/>
              </w:rPr>
              <w:t>Inf</w:t>
            </w:r>
            <w:proofErr w:type="spellEnd"/>
            <w:r w:rsidRPr="00334DB3">
              <w:rPr>
                <w:rFonts w:eastAsia="Times New Roman"/>
                <w:spacing w:val="0"/>
                <w:lang w:val="es-ES" w:eastAsia="es-ES"/>
              </w:rPr>
              <w:t xml:space="preserve">. Financiera para el Sector </w:t>
            </w:r>
            <w:proofErr w:type="spellStart"/>
            <w:r w:rsidRPr="00334DB3">
              <w:rPr>
                <w:rFonts w:eastAsia="Times New Roman"/>
                <w:spacing w:val="0"/>
                <w:lang w:val="es-ES" w:eastAsia="es-ES"/>
              </w:rPr>
              <w:t>Agrop</w:t>
            </w:r>
            <w:proofErr w:type="spellEnd"/>
            <w:r w:rsidRPr="00334DB3">
              <w:rPr>
                <w:rFonts w:eastAsia="Times New Roman"/>
                <w:spacing w:val="0"/>
                <w:lang w:val="es-ES" w:eastAsia="es-ES"/>
              </w:rPr>
              <w:t>.</w:t>
            </w:r>
          </w:p>
        </w:tc>
        <w:tc>
          <w:tcPr>
            <w:tcW w:w="1209" w:type="pct"/>
            <w:vMerge/>
            <w:vAlign w:val="center"/>
            <w:hideMark/>
          </w:tcPr>
          <w:p w14:paraId="79849388"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6E1CBD84" w14:textId="716C9514" w:rsidR="009557A3" w:rsidRPr="00334DB3" w:rsidRDefault="003B4963" w:rsidP="009557A3">
            <w:pPr>
              <w:spacing w:after="0" w:line="240" w:lineRule="auto"/>
              <w:jc w:val="center"/>
              <w:rPr>
                <w:rFonts w:eastAsia="Times New Roman"/>
                <w:spacing w:val="0"/>
                <w:lang w:val="es-ES" w:eastAsia="es-ES"/>
              </w:rPr>
            </w:pPr>
            <w:r w:rsidRPr="00334DB3">
              <w:rPr>
                <w:rFonts w:eastAsia="Times New Roman"/>
                <w:spacing w:val="0"/>
                <w:lang w:val="es-ES" w:eastAsia="es-ES"/>
              </w:rPr>
              <w:t>40</w:t>
            </w:r>
          </w:p>
        </w:tc>
        <w:tc>
          <w:tcPr>
            <w:tcW w:w="1581" w:type="pct"/>
            <w:noWrap/>
            <w:vAlign w:val="center"/>
            <w:hideMark/>
          </w:tcPr>
          <w:p w14:paraId="5F9F6D8F" w14:textId="156F734D" w:rsidR="009557A3" w:rsidRPr="00334DB3" w:rsidRDefault="003B4963" w:rsidP="00F34FB5">
            <w:pPr>
              <w:spacing w:after="0" w:line="240" w:lineRule="auto"/>
              <w:jc w:val="right"/>
              <w:rPr>
                <w:rFonts w:eastAsia="Times New Roman"/>
                <w:spacing w:val="0"/>
                <w:lang w:val="es-ES" w:eastAsia="es-ES"/>
              </w:rPr>
            </w:pPr>
            <w:r w:rsidRPr="00334DB3">
              <w:rPr>
                <w:rFonts w:eastAsia="Times New Roman"/>
                <w:spacing w:val="0"/>
                <w:lang w:val="es-ES" w:eastAsia="es-ES"/>
              </w:rPr>
              <w:t>397,000</w:t>
            </w:r>
          </w:p>
        </w:tc>
      </w:tr>
      <w:tr w:rsidR="004F739A" w:rsidRPr="00334DB3" w14:paraId="6E3611E6" w14:textId="77777777" w:rsidTr="00D92CF7">
        <w:trPr>
          <w:trHeight w:val="20"/>
        </w:trPr>
        <w:tc>
          <w:tcPr>
            <w:tcW w:w="1262" w:type="pct"/>
            <w:vAlign w:val="center"/>
          </w:tcPr>
          <w:p w14:paraId="20C262E9" w14:textId="3EE9E546" w:rsidR="004F739A" w:rsidRPr="00334DB3" w:rsidRDefault="008F78A1"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Bioseguridad Porcina auspiciado por el ICA</w:t>
            </w:r>
          </w:p>
        </w:tc>
        <w:tc>
          <w:tcPr>
            <w:tcW w:w="1209" w:type="pct"/>
            <w:vAlign w:val="center"/>
          </w:tcPr>
          <w:p w14:paraId="5C594023" w14:textId="2E0D936F" w:rsidR="004F739A" w:rsidRPr="00334DB3" w:rsidRDefault="008F78A1" w:rsidP="008F78A1">
            <w:pPr>
              <w:spacing w:after="0" w:line="240" w:lineRule="auto"/>
              <w:jc w:val="center"/>
              <w:rPr>
                <w:rFonts w:eastAsia="Times New Roman"/>
                <w:spacing w:val="0"/>
                <w:lang w:val="es-ES" w:eastAsia="es-ES"/>
              </w:rPr>
            </w:pPr>
            <w:r w:rsidRPr="00334DB3">
              <w:rPr>
                <w:rFonts w:eastAsia="Times New Roman"/>
                <w:spacing w:val="0"/>
                <w:lang w:val="es-ES" w:eastAsia="es-ES"/>
              </w:rPr>
              <w:t>Dirección de Negocios</w:t>
            </w:r>
          </w:p>
        </w:tc>
        <w:tc>
          <w:tcPr>
            <w:tcW w:w="948" w:type="pct"/>
            <w:noWrap/>
            <w:vAlign w:val="center"/>
          </w:tcPr>
          <w:p w14:paraId="66FE6118" w14:textId="59DDDD78" w:rsidR="004F739A" w:rsidRPr="00334DB3" w:rsidRDefault="008F78A1" w:rsidP="009557A3">
            <w:pPr>
              <w:spacing w:after="0" w:line="240" w:lineRule="auto"/>
              <w:jc w:val="center"/>
              <w:rPr>
                <w:rFonts w:eastAsia="Times New Roman"/>
                <w:spacing w:val="0"/>
                <w:lang w:val="es-ES" w:eastAsia="es-ES"/>
              </w:rPr>
            </w:pPr>
            <w:r w:rsidRPr="00334DB3">
              <w:rPr>
                <w:rFonts w:eastAsia="Times New Roman"/>
                <w:spacing w:val="0"/>
                <w:lang w:val="es-ES" w:eastAsia="es-ES"/>
              </w:rPr>
              <w:t>39</w:t>
            </w:r>
          </w:p>
        </w:tc>
        <w:tc>
          <w:tcPr>
            <w:tcW w:w="1581" w:type="pct"/>
            <w:noWrap/>
            <w:vAlign w:val="center"/>
          </w:tcPr>
          <w:p w14:paraId="47DFC284" w14:textId="2F861DC2" w:rsidR="004F739A" w:rsidRPr="00334DB3" w:rsidRDefault="008F78A1"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Bagrícola </w:t>
            </w:r>
          </w:p>
        </w:tc>
      </w:tr>
      <w:tr w:rsidR="009557A3" w:rsidRPr="00334DB3" w14:paraId="03A52D6D" w14:textId="77777777" w:rsidTr="00D92CF7">
        <w:trPr>
          <w:trHeight w:val="20"/>
        </w:trPr>
        <w:tc>
          <w:tcPr>
            <w:tcW w:w="1262" w:type="pct"/>
            <w:vAlign w:val="center"/>
            <w:hideMark/>
          </w:tcPr>
          <w:p w14:paraId="3E984FC9" w14:textId="0532BDC4"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 xml:space="preserve">Curso Especializado Visión Integral de Prevención del Lavado de Activo y </w:t>
            </w:r>
            <w:proofErr w:type="spellStart"/>
            <w:r w:rsidRPr="00334DB3">
              <w:rPr>
                <w:rFonts w:eastAsia="Times New Roman"/>
                <w:spacing w:val="0"/>
                <w:lang w:val="es-ES" w:eastAsia="es-ES"/>
              </w:rPr>
              <w:t>Financ</w:t>
            </w:r>
            <w:proofErr w:type="spellEnd"/>
            <w:r w:rsidR="008F78A1">
              <w:rPr>
                <w:rFonts w:eastAsia="Times New Roman"/>
                <w:spacing w:val="0"/>
                <w:lang w:val="es-ES" w:eastAsia="es-ES"/>
              </w:rPr>
              <w:t>.</w:t>
            </w:r>
            <w:r w:rsidRPr="00334DB3">
              <w:rPr>
                <w:rFonts w:eastAsia="Times New Roman"/>
                <w:spacing w:val="0"/>
                <w:lang w:val="es-ES" w:eastAsia="es-ES"/>
              </w:rPr>
              <w:t xml:space="preserve"> del Terrorismo </w:t>
            </w:r>
          </w:p>
        </w:tc>
        <w:tc>
          <w:tcPr>
            <w:tcW w:w="1209" w:type="pct"/>
            <w:vMerge w:val="restart"/>
            <w:vAlign w:val="center"/>
            <w:hideMark/>
          </w:tcPr>
          <w:p w14:paraId="7439A27D"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Dirección</w:t>
            </w:r>
            <w:r w:rsidRPr="00334DB3">
              <w:rPr>
                <w:rFonts w:eastAsia="Times New Roman"/>
                <w:spacing w:val="0"/>
                <w:lang w:val="es-ES" w:eastAsia="es-ES"/>
              </w:rPr>
              <w:br/>
              <w:t xml:space="preserve">Jurídica </w:t>
            </w:r>
          </w:p>
        </w:tc>
        <w:tc>
          <w:tcPr>
            <w:tcW w:w="948" w:type="pct"/>
            <w:noWrap/>
            <w:vAlign w:val="center"/>
            <w:hideMark/>
          </w:tcPr>
          <w:p w14:paraId="621B98C2"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2</w:t>
            </w:r>
          </w:p>
        </w:tc>
        <w:tc>
          <w:tcPr>
            <w:tcW w:w="1581" w:type="pct"/>
            <w:noWrap/>
            <w:vAlign w:val="center"/>
            <w:hideMark/>
          </w:tcPr>
          <w:p w14:paraId="57C03459" w14:textId="0A94EDAF"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40,365.00 </w:t>
            </w:r>
          </w:p>
        </w:tc>
      </w:tr>
      <w:tr w:rsidR="009557A3" w:rsidRPr="00334DB3" w14:paraId="0512D8FF" w14:textId="77777777" w:rsidTr="00D92CF7">
        <w:trPr>
          <w:trHeight w:val="20"/>
        </w:trPr>
        <w:tc>
          <w:tcPr>
            <w:tcW w:w="1262" w:type="pct"/>
            <w:vAlign w:val="center"/>
            <w:hideMark/>
          </w:tcPr>
          <w:p w14:paraId="72CC6212"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Diplomado Técnica y Procedimiento Civil</w:t>
            </w:r>
          </w:p>
        </w:tc>
        <w:tc>
          <w:tcPr>
            <w:tcW w:w="1209" w:type="pct"/>
            <w:vMerge/>
            <w:vAlign w:val="center"/>
            <w:hideMark/>
          </w:tcPr>
          <w:p w14:paraId="25DB4493"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67E294F1"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5</w:t>
            </w:r>
          </w:p>
        </w:tc>
        <w:tc>
          <w:tcPr>
            <w:tcW w:w="1581" w:type="pct"/>
            <w:noWrap/>
            <w:vAlign w:val="center"/>
            <w:hideMark/>
          </w:tcPr>
          <w:p w14:paraId="7A78BDB6" w14:textId="620E0B2B"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49,995.00 </w:t>
            </w:r>
          </w:p>
        </w:tc>
      </w:tr>
      <w:tr w:rsidR="009557A3" w:rsidRPr="00334DB3" w14:paraId="32F6B12B" w14:textId="77777777" w:rsidTr="00D92CF7">
        <w:trPr>
          <w:trHeight w:val="20"/>
        </w:trPr>
        <w:tc>
          <w:tcPr>
            <w:tcW w:w="1262" w:type="pct"/>
            <w:vAlign w:val="center"/>
            <w:hideMark/>
          </w:tcPr>
          <w:p w14:paraId="3F1B5513" w14:textId="25786518"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Compras &amp; Contrataciones al sector público y descentralizado</w:t>
            </w:r>
          </w:p>
        </w:tc>
        <w:tc>
          <w:tcPr>
            <w:tcW w:w="1209" w:type="pct"/>
            <w:vMerge/>
            <w:vAlign w:val="center"/>
            <w:hideMark/>
          </w:tcPr>
          <w:p w14:paraId="169B9AB6"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6A8B05AA"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2</w:t>
            </w:r>
          </w:p>
        </w:tc>
        <w:tc>
          <w:tcPr>
            <w:tcW w:w="1581" w:type="pct"/>
            <w:noWrap/>
            <w:vAlign w:val="center"/>
            <w:hideMark/>
          </w:tcPr>
          <w:p w14:paraId="72654AE2" w14:textId="4FCF64D6"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30,000.00 </w:t>
            </w:r>
          </w:p>
        </w:tc>
      </w:tr>
      <w:tr w:rsidR="009557A3" w:rsidRPr="00334DB3" w14:paraId="29F9687D" w14:textId="77777777" w:rsidTr="00D92CF7">
        <w:trPr>
          <w:trHeight w:val="20"/>
        </w:trPr>
        <w:tc>
          <w:tcPr>
            <w:tcW w:w="1262" w:type="pct"/>
            <w:vAlign w:val="center"/>
            <w:hideMark/>
          </w:tcPr>
          <w:p w14:paraId="3CF79C35"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Derecho Inmobiliario</w:t>
            </w:r>
          </w:p>
        </w:tc>
        <w:tc>
          <w:tcPr>
            <w:tcW w:w="1209" w:type="pct"/>
            <w:vMerge/>
            <w:vAlign w:val="center"/>
            <w:hideMark/>
          </w:tcPr>
          <w:p w14:paraId="02307214"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17950E0F"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2</w:t>
            </w:r>
          </w:p>
        </w:tc>
        <w:tc>
          <w:tcPr>
            <w:tcW w:w="1581" w:type="pct"/>
            <w:noWrap/>
            <w:vAlign w:val="center"/>
            <w:hideMark/>
          </w:tcPr>
          <w:p w14:paraId="4C49100C" w14:textId="066ABB0A"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30,000.00 </w:t>
            </w:r>
          </w:p>
        </w:tc>
      </w:tr>
      <w:tr w:rsidR="009557A3" w:rsidRPr="00334DB3" w14:paraId="74AC0257" w14:textId="77777777" w:rsidTr="00D92CF7">
        <w:trPr>
          <w:trHeight w:val="20"/>
        </w:trPr>
        <w:tc>
          <w:tcPr>
            <w:tcW w:w="1262" w:type="pct"/>
            <w:vAlign w:val="center"/>
            <w:hideMark/>
          </w:tcPr>
          <w:p w14:paraId="602A4BDD"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Regulación Financiera</w:t>
            </w:r>
          </w:p>
        </w:tc>
        <w:tc>
          <w:tcPr>
            <w:tcW w:w="1209" w:type="pct"/>
            <w:vMerge/>
            <w:vAlign w:val="center"/>
            <w:hideMark/>
          </w:tcPr>
          <w:p w14:paraId="51AD4FED"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00E00D7F"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3</w:t>
            </w:r>
          </w:p>
        </w:tc>
        <w:tc>
          <w:tcPr>
            <w:tcW w:w="1581" w:type="pct"/>
            <w:noWrap/>
            <w:vAlign w:val="center"/>
            <w:hideMark/>
          </w:tcPr>
          <w:p w14:paraId="2E725ECF" w14:textId="666DB4EB"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57,456.00 </w:t>
            </w:r>
          </w:p>
        </w:tc>
      </w:tr>
      <w:tr w:rsidR="009557A3" w:rsidRPr="00334DB3" w14:paraId="37D1D9E0" w14:textId="77777777" w:rsidTr="00D92CF7">
        <w:trPr>
          <w:trHeight w:val="20"/>
        </w:trPr>
        <w:tc>
          <w:tcPr>
            <w:tcW w:w="1262" w:type="pct"/>
            <w:vAlign w:val="center"/>
            <w:hideMark/>
          </w:tcPr>
          <w:p w14:paraId="05E2B277"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lastRenderedPageBreak/>
              <w:t>Capacitación Gestión de Eventos Potenciales de Riesgo de Lavado</w:t>
            </w:r>
          </w:p>
        </w:tc>
        <w:tc>
          <w:tcPr>
            <w:tcW w:w="1209" w:type="pct"/>
            <w:vMerge w:val="restart"/>
            <w:vAlign w:val="center"/>
            <w:hideMark/>
          </w:tcPr>
          <w:p w14:paraId="64E53BD8"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Dirección Gestión de Riesgo</w:t>
            </w:r>
          </w:p>
        </w:tc>
        <w:tc>
          <w:tcPr>
            <w:tcW w:w="948" w:type="pct"/>
            <w:noWrap/>
            <w:vAlign w:val="center"/>
            <w:hideMark/>
          </w:tcPr>
          <w:p w14:paraId="4935CBA6"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2FD274A6" w14:textId="3B6D1A73" w:rsidR="009557A3" w:rsidRPr="00334DB3" w:rsidRDefault="008F07E4" w:rsidP="00F728A8">
            <w:pPr>
              <w:spacing w:after="0" w:line="240" w:lineRule="auto"/>
              <w:jc w:val="right"/>
              <w:rPr>
                <w:rFonts w:eastAsia="Times New Roman"/>
                <w:spacing w:val="0"/>
                <w:lang w:val="es-ES" w:eastAsia="es-ES"/>
              </w:rPr>
            </w:pPr>
            <w:r>
              <w:rPr>
                <w:rFonts w:eastAsia="Times New Roman"/>
                <w:spacing w:val="0"/>
                <w:lang w:val="es-ES" w:eastAsia="es-ES"/>
              </w:rPr>
              <w:t>35,632.75</w:t>
            </w:r>
            <w:r w:rsidR="009557A3" w:rsidRPr="00334DB3">
              <w:rPr>
                <w:rFonts w:eastAsia="Times New Roman"/>
                <w:spacing w:val="0"/>
                <w:lang w:val="es-ES" w:eastAsia="es-ES"/>
              </w:rPr>
              <w:t> </w:t>
            </w:r>
          </w:p>
        </w:tc>
      </w:tr>
      <w:tr w:rsidR="009557A3" w:rsidRPr="00334DB3" w14:paraId="6D2AE3BD" w14:textId="77777777" w:rsidTr="00D92CF7">
        <w:trPr>
          <w:trHeight w:val="20"/>
        </w:trPr>
        <w:tc>
          <w:tcPr>
            <w:tcW w:w="1262" w:type="pct"/>
            <w:vAlign w:val="center"/>
            <w:hideMark/>
          </w:tcPr>
          <w:p w14:paraId="08A02A7D" w14:textId="5FB4E722"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 xml:space="preserve">Diplomado Gestión Integral de Riesgo para entidades </w:t>
            </w:r>
            <w:proofErr w:type="spellStart"/>
            <w:r w:rsidR="008F78A1" w:rsidRPr="00334DB3">
              <w:rPr>
                <w:rFonts w:eastAsia="Times New Roman"/>
                <w:spacing w:val="0"/>
                <w:lang w:val="es-ES" w:eastAsia="es-ES"/>
              </w:rPr>
              <w:t>Financ</w:t>
            </w:r>
            <w:proofErr w:type="spellEnd"/>
            <w:r w:rsidR="000E1B40">
              <w:rPr>
                <w:rFonts w:eastAsia="Times New Roman"/>
                <w:spacing w:val="0"/>
                <w:lang w:val="es-ES" w:eastAsia="es-ES"/>
              </w:rPr>
              <w:t>.</w:t>
            </w:r>
            <w:r w:rsidRPr="00334DB3">
              <w:rPr>
                <w:rFonts w:eastAsia="Times New Roman"/>
                <w:spacing w:val="0"/>
                <w:lang w:val="es-ES" w:eastAsia="es-ES"/>
              </w:rPr>
              <w:t xml:space="preserve"> y Empresas</w:t>
            </w:r>
          </w:p>
        </w:tc>
        <w:tc>
          <w:tcPr>
            <w:tcW w:w="1209" w:type="pct"/>
            <w:vMerge/>
            <w:vAlign w:val="center"/>
            <w:hideMark/>
          </w:tcPr>
          <w:p w14:paraId="038AB529" w14:textId="77777777" w:rsidR="009557A3" w:rsidRPr="00334DB3" w:rsidRDefault="009557A3" w:rsidP="00F728A8">
            <w:pPr>
              <w:spacing w:after="0" w:line="240" w:lineRule="auto"/>
              <w:jc w:val="center"/>
              <w:rPr>
                <w:rFonts w:eastAsia="Times New Roman"/>
                <w:spacing w:val="0"/>
                <w:lang w:val="es-ES" w:eastAsia="es-ES"/>
              </w:rPr>
            </w:pPr>
          </w:p>
        </w:tc>
        <w:tc>
          <w:tcPr>
            <w:tcW w:w="948" w:type="pct"/>
            <w:noWrap/>
            <w:vAlign w:val="center"/>
            <w:hideMark/>
          </w:tcPr>
          <w:p w14:paraId="7B549EC3"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5</w:t>
            </w:r>
          </w:p>
        </w:tc>
        <w:tc>
          <w:tcPr>
            <w:tcW w:w="1581" w:type="pct"/>
            <w:noWrap/>
            <w:vAlign w:val="center"/>
            <w:hideMark/>
          </w:tcPr>
          <w:p w14:paraId="785B99DE" w14:textId="639C800C"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378,162.00 </w:t>
            </w:r>
          </w:p>
        </w:tc>
      </w:tr>
      <w:tr w:rsidR="009557A3" w:rsidRPr="00334DB3" w14:paraId="30D7630C" w14:textId="77777777" w:rsidTr="00D92CF7">
        <w:trPr>
          <w:trHeight w:val="20"/>
        </w:trPr>
        <w:tc>
          <w:tcPr>
            <w:tcW w:w="1262" w:type="pct"/>
            <w:vAlign w:val="center"/>
            <w:hideMark/>
          </w:tcPr>
          <w:p w14:paraId="216FC0E0"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Gestión de Riesgo de Concentración</w:t>
            </w:r>
          </w:p>
        </w:tc>
        <w:tc>
          <w:tcPr>
            <w:tcW w:w="1209" w:type="pct"/>
            <w:vMerge/>
            <w:vAlign w:val="center"/>
            <w:hideMark/>
          </w:tcPr>
          <w:p w14:paraId="5747048D" w14:textId="77777777" w:rsidR="009557A3" w:rsidRPr="00334DB3" w:rsidRDefault="009557A3" w:rsidP="00F728A8">
            <w:pPr>
              <w:spacing w:after="0" w:line="240" w:lineRule="auto"/>
              <w:jc w:val="center"/>
              <w:rPr>
                <w:rFonts w:eastAsia="Times New Roman"/>
                <w:spacing w:val="0"/>
                <w:lang w:val="es-ES" w:eastAsia="es-ES"/>
              </w:rPr>
            </w:pPr>
          </w:p>
        </w:tc>
        <w:tc>
          <w:tcPr>
            <w:tcW w:w="948" w:type="pct"/>
            <w:noWrap/>
            <w:vAlign w:val="center"/>
            <w:hideMark/>
          </w:tcPr>
          <w:p w14:paraId="5A867162"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2</w:t>
            </w:r>
          </w:p>
        </w:tc>
        <w:tc>
          <w:tcPr>
            <w:tcW w:w="1581" w:type="pct"/>
            <w:noWrap/>
            <w:vAlign w:val="center"/>
            <w:hideMark/>
          </w:tcPr>
          <w:p w14:paraId="72B8A679" w14:textId="05E93723"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30,500.00 </w:t>
            </w:r>
          </w:p>
        </w:tc>
      </w:tr>
      <w:tr w:rsidR="009557A3" w:rsidRPr="00334DB3" w14:paraId="72232A55" w14:textId="77777777" w:rsidTr="00D92CF7">
        <w:trPr>
          <w:trHeight w:val="20"/>
        </w:trPr>
        <w:tc>
          <w:tcPr>
            <w:tcW w:w="1262" w:type="pct"/>
            <w:vAlign w:val="center"/>
            <w:hideMark/>
          </w:tcPr>
          <w:p w14:paraId="51FF9D33"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Capacitación Gestión del Riesgo Climático</w:t>
            </w:r>
          </w:p>
        </w:tc>
        <w:tc>
          <w:tcPr>
            <w:tcW w:w="1209" w:type="pct"/>
            <w:vMerge/>
            <w:vAlign w:val="center"/>
            <w:hideMark/>
          </w:tcPr>
          <w:p w14:paraId="563E7F33" w14:textId="77777777" w:rsidR="009557A3" w:rsidRPr="00334DB3" w:rsidRDefault="009557A3" w:rsidP="00F728A8">
            <w:pPr>
              <w:spacing w:after="0" w:line="240" w:lineRule="auto"/>
              <w:jc w:val="center"/>
              <w:rPr>
                <w:rFonts w:eastAsia="Times New Roman"/>
                <w:spacing w:val="0"/>
                <w:lang w:val="es-ES" w:eastAsia="es-ES"/>
              </w:rPr>
            </w:pPr>
          </w:p>
        </w:tc>
        <w:tc>
          <w:tcPr>
            <w:tcW w:w="948" w:type="pct"/>
            <w:noWrap/>
            <w:vAlign w:val="center"/>
            <w:hideMark/>
          </w:tcPr>
          <w:p w14:paraId="36A2A0EB"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18042599" w14:textId="5EF4E6F8"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19,320.00 </w:t>
            </w:r>
          </w:p>
        </w:tc>
      </w:tr>
      <w:tr w:rsidR="009557A3" w:rsidRPr="00334DB3" w14:paraId="064DFEFD" w14:textId="77777777" w:rsidTr="00D92CF7">
        <w:trPr>
          <w:trHeight w:val="20"/>
        </w:trPr>
        <w:tc>
          <w:tcPr>
            <w:tcW w:w="1262" w:type="pct"/>
            <w:vAlign w:val="center"/>
            <w:hideMark/>
          </w:tcPr>
          <w:p w14:paraId="4A1BF138"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Congreso Académico Especializado en Gestión de Riesgo</w:t>
            </w:r>
          </w:p>
        </w:tc>
        <w:tc>
          <w:tcPr>
            <w:tcW w:w="1209" w:type="pct"/>
            <w:vMerge/>
            <w:vAlign w:val="center"/>
            <w:hideMark/>
          </w:tcPr>
          <w:p w14:paraId="2D01D261" w14:textId="77777777" w:rsidR="009557A3" w:rsidRPr="00334DB3" w:rsidRDefault="009557A3" w:rsidP="00F728A8">
            <w:pPr>
              <w:spacing w:after="0" w:line="240" w:lineRule="auto"/>
              <w:jc w:val="center"/>
              <w:rPr>
                <w:rFonts w:eastAsia="Times New Roman"/>
                <w:spacing w:val="0"/>
                <w:lang w:val="es-ES" w:eastAsia="es-ES"/>
              </w:rPr>
            </w:pPr>
          </w:p>
        </w:tc>
        <w:tc>
          <w:tcPr>
            <w:tcW w:w="948" w:type="pct"/>
            <w:noWrap/>
            <w:vAlign w:val="center"/>
            <w:hideMark/>
          </w:tcPr>
          <w:p w14:paraId="39F08F55"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5CB77D47" w14:textId="62FAA06B" w:rsidR="009557A3" w:rsidRPr="00334DB3" w:rsidRDefault="009557A3"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57,105.00 </w:t>
            </w:r>
          </w:p>
        </w:tc>
      </w:tr>
      <w:tr w:rsidR="009557A3" w:rsidRPr="00334DB3" w14:paraId="1355355C" w14:textId="77777777" w:rsidTr="00D92CF7">
        <w:trPr>
          <w:trHeight w:val="20"/>
        </w:trPr>
        <w:tc>
          <w:tcPr>
            <w:tcW w:w="1262" w:type="pct"/>
            <w:vAlign w:val="center"/>
            <w:hideMark/>
          </w:tcPr>
          <w:p w14:paraId="793BDC7D"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Charla Mujeres Power, impartida por AFP Reservas</w:t>
            </w:r>
          </w:p>
        </w:tc>
        <w:tc>
          <w:tcPr>
            <w:tcW w:w="1209" w:type="pct"/>
            <w:vMerge w:val="restart"/>
            <w:vAlign w:val="center"/>
            <w:hideMark/>
          </w:tcPr>
          <w:p w14:paraId="0886AA8A" w14:textId="432FB447" w:rsidR="009557A3" w:rsidRPr="00334DB3" w:rsidRDefault="009557A3" w:rsidP="009557A3">
            <w:pPr>
              <w:spacing w:after="0" w:line="240" w:lineRule="auto"/>
              <w:jc w:val="center"/>
              <w:rPr>
                <w:rFonts w:eastAsia="Times New Roman"/>
                <w:spacing w:val="0"/>
                <w:lang w:val="es-ES" w:eastAsia="es-ES"/>
              </w:rPr>
            </w:pPr>
            <w:r w:rsidRPr="000B3A6E">
              <w:rPr>
                <w:rFonts w:eastAsia="Times New Roman"/>
                <w:spacing w:val="0"/>
                <w:lang w:val="es-ES" w:eastAsia="es-ES"/>
              </w:rPr>
              <w:t xml:space="preserve">Dirección </w:t>
            </w:r>
            <w:r w:rsidR="00B07B81" w:rsidRPr="000B3A6E">
              <w:rPr>
                <w:rFonts w:eastAsia="Times New Roman"/>
                <w:spacing w:val="0"/>
                <w:lang w:val="es-ES" w:eastAsia="es-ES"/>
              </w:rPr>
              <w:t>de Gestión Humana</w:t>
            </w:r>
          </w:p>
        </w:tc>
        <w:tc>
          <w:tcPr>
            <w:tcW w:w="948" w:type="pct"/>
            <w:noWrap/>
            <w:vAlign w:val="center"/>
            <w:hideMark/>
          </w:tcPr>
          <w:p w14:paraId="31491ED0"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40</w:t>
            </w:r>
          </w:p>
        </w:tc>
        <w:tc>
          <w:tcPr>
            <w:tcW w:w="1581" w:type="pct"/>
            <w:vMerge w:val="restart"/>
            <w:vAlign w:val="center"/>
            <w:hideMark/>
          </w:tcPr>
          <w:p w14:paraId="7ABB605E" w14:textId="77777777" w:rsidR="002D71C7" w:rsidRPr="0009723D" w:rsidRDefault="002D71C7" w:rsidP="009F6C4F">
            <w:pPr>
              <w:spacing w:after="0" w:line="240" w:lineRule="auto"/>
              <w:jc w:val="right"/>
              <w:rPr>
                <w:rFonts w:eastAsia="Times New Roman"/>
                <w:spacing w:val="0"/>
                <w:lang w:val="es-ES" w:eastAsia="es-ES"/>
              </w:rPr>
            </w:pPr>
            <w:r w:rsidRPr="0009723D">
              <w:rPr>
                <w:rFonts w:eastAsia="Times New Roman"/>
                <w:spacing w:val="0"/>
                <w:lang w:val="es-ES" w:eastAsia="es-ES"/>
              </w:rPr>
              <w:t>Gestión</w:t>
            </w:r>
          </w:p>
          <w:p w14:paraId="5D2FF19E" w14:textId="5209D48F" w:rsidR="009557A3" w:rsidRPr="002D71C7" w:rsidRDefault="009557A3" w:rsidP="009F6C4F">
            <w:pPr>
              <w:spacing w:after="0" w:line="240" w:lineRule="auto"/>
              <w:jc w:val="right"/>
              <w:rPr>
                <w:rFonts w:eastAsia="Times New Roman"/>
                <w:spacing w:val="0"/>
                <w:lang w:eastAsia="es-ES"/>
              </w:rPr>
            </w:pPr>
            <w:r w:rsidRPr="0009723D">
              <w:rPr>
                <w:rFonts w:eastAsia="Times New Roman"/>
                <w:spacing w:val="0"/>
                <w:lang w:val="es-ES" w:eastAsia="es-ES"/>
              </w:rPr>
              <w:t>Bagrícola</w:t>
            </w:r>
          </w:p>
        </w:tc>
      </w:tr>
      <w:tr w:rsidR="009557A3" w:rsidRPr="00334DB3" w14:paraId="7D02021F" w14:textId="77777777" w:rsidTr="00D92CF7">
        <w:trPr>
          <w:trHeight w:val="20"/>
        </w:trPr>
        <w:tc>
          <w:tcPr>
            <w:tcW w:w="1262" w:type="pct"/>
            <w:vAlign w:val="center"/>
            <w:hideMark/>
          </w:tcPr>
          <w:p w14:paraId="46ECC0AB" w14:textId="77777777"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Jornada AFP Reservas Ley 87-01 (Sistema de Pensiones)</w:t>
            </w:r>
          </w:p>
        </w:tc>
        <w:tc>
          <w:tcPr>
            <w:tcW w:w="1209" w:type="pct"/>
            <w:vMerge/>
            <w:vAlign w:val="center"/>
            <w:hideMark/>
          </w:tcPr>
          <w:p w14:paraId="03A84D72"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6AAFC269"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27</w:t>
            </w:r>
          </w:p>
        </w:tc>
        <w:tc>
          <w:tcPr>
            <w:tcW w:w="1581" w:type="pct"/>
            <w:vMerge/>
            <w:vAlign w:val="center"/>
            <w:hideMark/>
          </w:tcPr>
          <w:p w14:paraId="73C23898" w14:textId="77777777" w:rsidR="009557A3" w:rsidRPr="00334DB3" w:rsidRDefault="009557A3" w:rsidP="00F728A8">
            <w:pPr>
              <w:spacing w:after="0" w:line="240" w:lineRule="auto"/>
              <w:jc w:val="right"/>
              <w:rPr>
                <w:rFonts w:eastAsia="Times New Roman"/>
                <w:spacing w:val="0"/>
                <w:lang w:val="es-ES" w:eastAsia="es-ES"/>
              </w:rPr>
            </w:pPr>
          </w:p>
        </w:tc>
      </w:tr>
      <w:tr w:rsidR="00EF30CC" w:rsidRPr="00334DB3" w14:paraId="1A39E31E" w14:textId="77777777" w:rsidTr="00D92CF7">
        <w:trPr>
          <w:trHeight w:val="20"/>
        </w:trPr>
        <w:tc>
          <w:tcPr>
            <w:tcW w:w="1262" w:type="pct"/>
            <w:vAlign w:val="center"/>
          </w:tcPr>
          <w:p w14:paraId="264079AC" w14:textId="59F201C0" w:rsidR="00EF30CC" w:rsidRPr="00334DB3" w:rsidRDefault="007B0C9A" w:rsidP="009557A3">
            <w:pPr>
              <w:spacing w:after="0" w:line="240" w:lineRule="auto"/>
              <w:jc w:val="left"/>
              <w:rPr>
                <w:rFonts w:eastAsia="Times New Roman"/>
                <w:spacing w:val="0"/>
                <w:lang w:val="es-ES" w:eastAsia="es-ES"/>
              </w:rPr>
            </w:pPr>
            <w:r w:rsidRPr="007B0C9A">
              <w:rPr>
                <w:rFonts w:eastAsia="Times New Roman"/>
                <w:spacing w:val="0"/>
                <w:lang w:val="es-ES" w:eastAsia="es-ES"/>
              </w:rPr>
              <w:t xml:space="preserve">Capacitación Gerentes hotel </w:t>
            </w:r>
            <w:proofErr w:type="spellStart"/>
            <w:r w:rsidRPr="007B0C9A">
              <w:rPr>
                <w:rFonts w:eastAsia="Times New Roman"/>
                <w:spacing w:val="0"/>
                <w:lang w:val="es-ES" w:eastAsia="es-ES"/>
              </w:rPr>
              <w:t>Coopmarena</w:t>
            </w:r>
            <w:proofErr w:type="spellEnd"/>
            <w:r w:rsidRPr="007B0C9A">
              <w:rPr>
                <w:rFonts w:eastAsia="Times New Roman"/>
                <w:spacing w:val="0"/>
                <w:lang w:val="es-ES" w:eastAsia="es-ES"/>
              </w:rPr>
              <w:t xml:space="preserve"> Juan </w:t>
            </w:r>
            <w:proofErr w:type="spellStart"/>
            <w:r w:rsidRPr="007B0C9A">
              <w:rPr>
                <w:rFonts w:eastAsia="Times New Roman"/>
                <w:spacing w:val="0"/>
                <w:lang w:val="es-ES" w:eastAsia="es-ES"/>
              </w:rPr>
              <w:t>Dolio</w:t>
            </w:r>
            <w:proofErr w:type="spellEnd"/>
            <w:r w:rsidRPr="007B0C9A">
              <w:rPr>
                <w:rFonts w:eastAsia="Times New Roman"/>
                <w:spacing w:val="0"/>
                <w:lang w:val="es-ES" w:eastAsia="es-ES"/>
              </w:rPr>
              <w:t>. Costo expositora Joanna Montero.</w:t>
            </w:r>
          </w:p>
        </w:tc>
        <w:tc>
          <w:tcPr>
            <w:tcW w:w="1209" w:type="pct"/>
            <w:vMerge/>
            <w:vAlign w:val="center"/>
          </w:tcPr>
          <w:p w14:paraId="128886B8" w14:textId="77777777" w:rsidR="00EF30CC" w:rsidRPr="00334DB3" w:rsidRDefault="00EF30CC" w:rsidP="009557A3">
            <w:pPr>
              <w:spacing w:after="0" w:line="240" w:lineRule="auto"/>
              <w:jc w:val="left"/>
              <w:rPr>
                <w:rFonts w:eastAsia="Times New Roman"/>
                <w:spacing w:val="0"/>
                <w:lang w:val="es-ES" w:eastAsia="es-ES"/>
              </w:rPr>
            </w:pPr>
          </w:p>
        </w:tc>
        <w:tc>
          <w:tcPr>
            <w:tcW w:w="948" w:type="pct"/>
            <w:noWrap/>
            <w:vAlign w:val="center"/>
          </w:tcPr>
          <w:p w14:paraId="1AA4F30C" w14:textId="6FBDB216" w:rsidR="00EF30CC" w:rsidRPr="00334DB3" w:rsidRDefault="00C63CAC" w:rsidP="009557A3">
            <w:pPr>
              <w:spacing w:after="0" w:line="240" w:lineRule="auto"/>
              <w:jc w:val="center"/>
              <w:rPr>
                <w:rFonts w:eastAsia="Times New Roman"/>
                <w:spacing w:val="0"/>
                <w:lang w:val="es-ES" w:eastAsia="es-ES"/>
              </w:rPr>
            </w:pPr>
            <w:r>
              <w:rPr>
                <w:rFonts w:eastAsia="Times New Roman"/>
                <w:spacing w:val="0"/>
                <w:lang w:val="es-ES" w:eastAsia="es-ES"/>
              </w:rPr>
              <w:t>38</w:t>
            </w:r>
          </w:p>
        </w:tc>
        <w:tc>
          <w:tcPr>
            <w:tcW w:w="1581" w:type="pct"/>
            <w:vMerge/>
            <w:vAlign w:val="center"/>
          </w:tcPr>
          <w:p w14:paraId="450CE1A9" w14:textId="77777777" w:rsidR="00EF30CC" w:rsidRPr="00334DB3" w:rsidRDefault="00EF30CC" w:rsidP="00F728A8">
            <w:pPr>
              <w:spacing w:after="0" w:line="240" w:lineRule="auto"/>
              <w:jc w:val="right"/>
              <w:rPr>
                <w:rFonts w:eastAsia="Times New Roman"/>
                <w:spacing w:val="0"/>
                <w:lang w:val="es-ES" w:eastAsia="es-ES"/>
              </w:rPr>
            </w:pPr>
          </w:p>
        </w:tc>
      </w:tr>
      <w:tr w:rsidR="009557A3" w:rsidRPr="00334DB3" w14:paraId="5DEA7BC6" w14:textId="77777777" w:rsidTr="00D92CF7">
        <w:trPr>
          <w:trHeight w:val="20"/>
        </w:trPr>
        <w:tc>
          <w:tcPr>
            <w:tcW w:w="1262" w:type="pct"/>
            <w:vAlign w:val="center"/>
            <w:hideMark/>
          </w:tcPr>
          <w:p w14:paraId="51185679" w14:textId="4AFABD7A" w:rsidR="009557A3" w:rsidRPr="00334DB3" w:rsidRDefault="009557A3" w:rsidP="009557A3">
            <w:pPr>
              <w:spacing w:after="0" w:line="240" w:lineRule="auto"/>
              <w:jc w:val="left"/>
              <w:rPr>
                <w:rFonts w:eastAsia="Times New Roman"/>
                <w:spacing w:val="0"/>
                <w:lang w:val="es-ES" w:eastAsia="es-ES"/>
              </w:rPr>
            </w:pPr>
            <w:r w:rsidRPr="00334DB3">
              <w:rPr>
                <w:rFonts w:eastAsia="Times New Roman"/>
                <w:spacing w:val="0"/>
                <w:lang w:val="es-ES" w:eastAsia="es-ES"/>
              </w:rPr>
              <w:t>Charla del Cáncer de Mama por AFP</w:t>
            </w:r>
          </w:p>
        </w:tc>
        <w:tc>
          <w:tcPr>
            <w:tcW w:w="1209" w:type="pct"/>
            <w:vMerge/>
            <w:vAlign w:val="center"/>
            <w:hideMark/>
          </w:tcPr>
          <w:p w14:paraId="2DBA397F" w14:textId="77777777" w:rsidR="009557A3" w:rsidRPr="00334DB3" w:rsidRDefault="009557A3" w:rsidP="009557A3">
            <w:pPr>
              <w:spacing w:after="0" w:line="240" w:lineRule="auto"/>
              <w:jc w:val="left"/>
              <w:rPr>
                <w:rFonts w:eastAsia="Times New Roman"/>
                <w:spacing w:val="0"/>
                <w:lang w:val="es-ES" w:eastAsia="es-ES"/>
              </w:rPr>
            </w:pPr>
          </w:p>
        </w:tc>
        <w:tc>
          <w:tcPr>
            <w:tcW w:w="948" w:type="pct"/>
            <w:noWrap/>
            <w:vAlign w:val="center"/>
            <w:hideMark/>
          </w:tcPr>
          <w:p w14:paraId="5C3C994C" w14:textId="77777777" w:rsidR="009557A3" w:rsidRPr="00334DB3" w:rsidRDefault="009557A3" w:rsidP="009557A3">
            <w:pPr>
              <w:spacing w:after="0" w:line="240" w:lineRule="auto"/>
              <w:jc w:val="center"/>
              <w:rPr>
                <w:rFonts w:eastAsia="Times New Roman"/>
                <w:spacing w:val="0"/>
                <w:lang w:val="es-ES" w:eastAsia="es-ES"/>
              </w:rPr>
            </w:pPr>
            <w:r w:rsidRPr="00334DB3">
              <w:rPr>
                <w:rFonts w:eastAsia="Times New Roman"/>
                <w:spacing w:val="0"/>
                <w:lang w:val="es-ES" w:eastAsia="es-ES"/>
              </w:rPr>
              <w:t>40</w:t>
            </w:r>
          </w:p>
        </w:tc>
        <w:tc>
          <w:tcPr>
            <w:tcW w:w="1581" w:type="pct"/>
            <w:vAlign w:val="center"/>
            <w:hideMark/>
          </w:tcPr>
          <w:p w14:paraId="1BD1E27C" w14:textId="5822AE82" w:rsidR="009557A3" w:rsidRPr="00334DB3" w:rsidRDefault="00D75845" w:rsidP="00D75845">
            <w:pPr>
              <w:spacing w:after="0" w:line="240" w:lineRule="auto"/>
              <w:jc w:val="right"/>
              <w:rPr>
                <w:rFonts w:eastAsia="Times New Roman"/>
                <w:spacing w:val="0"/>
                <w:lang w:val="es-ES" w:eastAsia="es-ES"/>
              </w:rPr>
            </w:pPr>
            <w:r w:rsidRPr="00D75845">
              <w:rPr>
                <w:rFonts w:eastAsia="Times New Roman"/>
                <w:spacing w:val="0"/>
                <w:lang w:val="es-ES" w:eastAsia="es-ES"/>
              </w:rPr>
              <w:t>Auspiciado por AFP Reservas</w:t>
            </w:r>
          </w:p>
        </w:tc>
      </w:tr>
      <w:tr w:rsidR="00364AB3" w:rsidRPr="00334DB3" w14:paraId="7AAFCAD1" w14:textId="77777777" w:rsidTr="00D92CF7">
        <w:trPr>
          <w:trHeight w:val="20"/>
        </w:trPr>
        <w:tc>
          <w:tcPr>
            <w:tcW w:w="1262" w:type="pct"/>
            <w:vAlign w:val="center"/>
          </w:tcPr>
          <w:p w14:paraId="5378A0F0" w14:textId="517684A2" w:rsidR="00364AB3" w:rsidRPr="0009723D" w:rsidRDefault="00364AB3" w:rsidP="00364AB3">
            <w:pPr>
              <w:spacing w:after="0" w:line="240" w:lineRule="auto"/>
              <w:jc w:val="left"/>
              <w:rPr>
                <w:rFonts w:eastAsia="Times New Roman"/>
                <w:spacing w:val="0"/>
                <w:lang w:val="es-ES" w:eastAsia="es-ES"/>
              </w:rPr>
            </w:pPr>
            <w:r w:rsidRPr="0009723D">
              <w:rPr>
                <w:rFonts w:eastAsia="Times New Roman"/>
                <w:spacing w:val="0"/>
                <w:lang w:val="es-ES" w:eastAsia="es-ES"/>
              </w:rPr>
              <w:t>Diplomado de Actualización de Procedimientos Crediticio para Agentes de Desarrollo en conjunto con la Universidad ISA</w:t>
            </w:r>
          </w:p>
        </w:tc>
        <w:tc>
          <w:tcPr>
            <w:tcW w:w="1209" w:type="pct"/>
            <w:vMerge/>
            <w:vAlign w:val="center"/>
          </w:tcPr>
          <w:p w14:paraId="55C30388" w14:textId="5729785B" w:rsidR="00364AB3" w:rsidRPr="0009723D" w:rsidRDefault="00364AB3" w:rsidP="00364AB3">
            <w:pPr>
              <w:spacing w:after="0" w:line="240" w:lineRule="auto"/>
              <w:jc w:val="left"/>
              <w:rPr>
                <w:rFonts w:eastAsia="Times New Roman"/>
                <w:spacing w:val="0"/>
                <w:lang w:val="es-ES" w:eastAsia="es-ES"/>
              </w:rPr>
            </w:pPr>
          </w:p>
        </w:tc>
        <w:tc>
          <w:tcPr>
            <w:tcW w:w="948" w:type="pct"/>
            <w:noWrap/>
            <w:vAlign w:val="center"/>
          </w:tcPr>
          <w:p w14:paraId="356B6B46" w14:textId="4ACB2B05" w:rsidR="00364AB3" w:rsidRPr="0009723D" w:rsidRDefault="00364AB3" w:rsidP="00364AB3">
            <w:pPr>
              <w:spacing w:after="0" w:line="240" w:lineRule="auto"/>
              <w:jc w:val="center"/>
              <w:rPr>
                <w:rFonts w:eastAsia="Times New Roman"/>
                <w:spacing w:val="0"/>
                <w:lang w:val="es-ES" w:eastAsia="es-ES"/>
              </w:rPr>
            </w:pPr>
            <w:r w:rsidRPr="0009723D">
              <w:rPr>
                <w:rFonts w:eastAsia="Times New Roman"/>
                <w:spacing w:val="0"/>
                <w:lang w:val="es-ES" w:eastAsia="es-ES"/>
              </w:rPr>
              <w:t>210</w:t>
            </w:r>
          </w:p>
        </w:tc>
        <w:tc>
          <w:tcPr>
            <w:tcW w:w="1581" w:type="pct"/>
            <w:vAlign w:val="center"/>
          </w:tcPr>
          <w:p w14:paraId="74FF215C" w14:textId="6F3E356E" w:rsidR="00364AB3" w:rsidRPr="0009723D" w:rsidRDefault="00364AB3" w:rsidP="00364AB3">
            <w:pPr>
              <w:spacing w:after="0" w:line="240" w:lineRule="auto"/>
              <w:jc w:val="right"/>
              <w:rPr>
                <w:rFonts w:eastAsia="Times New Roman"/>
                <w:spacing w:val="0"/>
                <w:lang w:val="es-ES" w:eastAsia="es-ES"/>
              </w:rPr>
            </w:pPr>
            <w:r w:rsidRPr="0009723D">
              <w:rPr>
                <w:rFonts w:eastAsia="Times New Roman"/>
                <w:spacing w:val="0"/>
                <w:lang w:val="es-ES" w:eastAsia="es-ES"/>
              </w:rPr>
              <w:t xml:space="preserve">7,600,548.00 </w:t>
            </w:r>
          </w:p>
        </w:tc>
      </w:tr>
      <w:tr w:rsidR="00364AB3" w:rsidRPr="00334DB3" w14:paraId="56E37583" w14:textId="77777777" w:rsidTr="00D92CF7">
        <w:trPr>
          <w:trHeight w:val="20"/>
        </w:trPr>
        <w:tc>
          <w:tcPr>
            <w:tcW w:w="1262" w:type="pct"/>
            <w:vAlign w:val="center"/>
          </w:tcPr>
          <w:p w14:paraId="0900218A" w14:textId="4094BC44" w:rsidR="00364AB3" w:rsidRPr="0009723D" w:rsidRDefault="00364AB3" w:rsidP="00364AB3">
            <w:pPr>
              <w:spacing w:after="0" w:line="240" w:lineRule="auto"/>
              <w:jc w:val="left"/>
              <w:rPr>
                <w:rFonts w:eastAsia="Times New Roman"/>
                <w:spacing w:val="0"/>
                <w:lang w:val="es-ES" w:eastAsia="es-ES"/>
              </w:rPr>
            </w:pPr>
            <w:r w:rsidRPr="0009723D">
              <w:rPr>
                <w:rFonts w:eastAsia="Times New Roman"/>
                <w:spacing w:val="0"/>
                <w:lang w:val="es-ES" w:eastAsia="es-ES"/>
              </w:rPr>
              <w:lastRenderedPageBreak/>
              <w:t>Identificación de las áreas protegidas por el Ministerio de Medioambiente</w:t>
            </w:r>
          </w:p>
        </w:tc>
        <w:tc>
          <w:tcPr>
            <w:tcW w:w="1209" w:type="pct"/>
            <w:vMerge/>
            <w:vAlign w:val="center"/>
          </w:tcPr>
          <w:p w14:paraId="651370AA" w14:textId="16D2ECD4" w:rsidR="00364AB3" w:rsidRPr="0009723D" w:rsidRDefault="00364AB3" w:rsidP="00364AB3">
            <w:pPr>
              <w:spacing w:after="0" w:line="240" w:lineRule="auto"/>
              <w:jc w:val="left"/>
              <w:rPr>
                <w:rFonts w:eastAsia="Times New Roman"/>
                <w:spacing w:val="0"/>
                <w:lang w:val="es-ES" w:eastAsia="es-ES"/>
              </w:rPr>
            </w:pPr>
          </w:p>
        </w:tc>
        <w:tc>
          <w:tcPr>
            <w:tcW w:w="948" w:type="pct"/>
            <w:noWrap/>
            <w:vAlign w:val="center"/>
          </w:tcPr>
          <w:p w14:paraId="35D6192D" w14:textId="2350FE09" w:rsidR="00364AB3" w:rsidRPr="0009723D" w:rsidRDefault="00364AB3" w:rsidP="00364AB3">
            <w:pPr>
              <w:spacing w:after="0" w:line="240" w:lineRule="auto"/>
              <w:jc w:val="center"/>
              <w:rPr>
                <w:rFonts w:eastAsia="Times New Roman"/>
                <w:spacing w:val="0"/>
                <w:lang w:val="es-ES" w:eastAsia="es-ES"/>
              </w:rPr>
            </w:pPr>
            <w:r w:rsidRPr="0009723D">
              <w:t>207</w:t>
            </w:r>
          </w:p>
        </w:tc>
        <w:tc>
          <w:tcPr>
            <w:tcW w:w="1581" w:type="pct"/>
            <w:vAlign w:val="center"/>
          </w:tcPr>
          <w:p w14:paraId="752E64E0" w14:textId="77777777" w:rsidR="00364AB3" w:rsidRPr="0009723D" w:rsidRDefault="00364AB3" w:rsidP="00364AB3">
            <w:pPr>
              <w:spacing w:after="0" w:line="240" w:lineRule="auto"/>
              <w:jc w:val="right"/>
              <w:rPr>
                <w:rFonts w:eastAsia="Times New Roman"/>
                <w:spacing w:val="0"/>
                <w:lang w:val="es-ES" w:eastAsia="es-ES"/>
              </w:rPr>
            </w:pPr>
            <w:r w:rsidRPr="0009723D">
              <w:rPr>
                <w:rFonts w:eastAsia="Times New Roman"/>
                <w:spacing w:val="0"/>
                <w:lang w:val="es-ES" w:eastAsia="es-ES"/>
              </w:rPr>
              <w:t>Dirección de</w:t>
            </w:r>
          </w:p>
          <w:p w14:paraId="0FE0DBC4" w14:textId="77777777" w:rsidR="00364AB3" w:rsidRPr="0009723D" w:rsidRDefault="00364AB3" w:rsidP="00364AB3">
            <w:pPr>
              <w:spacing w:after="0" w:line="240" w:lineRule="auto"/>
              <w:jc w:val="right"/>
              <w:rPr>
                <w:rFonts w:eastAsia="Times New Roman"/>
                <w:spacing w:val="0"/>
                <w:lang w:val="es-ES" w:eastAsia="es-ES"/>
              </w:rPr>
            </w:pPr>
            <w:r w:rsidRPr="0009723D">
              <w:rPr>
                <w:rFonts w:eastAsia="Times New Roman"/>
                <w:spacing w:val="0"/>
                <w:lang w:val="es-ES" w:eastAsia="es-ES"/>
              </w:rPr>
              <w:t>Tecnificación</w:t>
            </w:r>
          </w:p>
          <w:p w14:paraId="7190B101" w14:textId="3C339D86" w:rsidR="00364AB3" w:rsidRPr="0009723D" w:rsidRDefault="005B0B70" w:rsidP="00364AB3">
            <w:pPr>
              <w:spacing w:after="0" w:line="240" w:lineRule="auto"/>
              <w:jc w:val="right"/>
              <w:rPr>
                <w:rFonts w:eastAsia="Times New Roman"/>
                <w:spacing w:val="0"/>
                <w:lang w:val="es-ES" w:eastAsia="es-ES"/>
              </w:rPr>
            </w:pPr>
            <w:r w:rsidRPr="0009723D">
              <w:rPr>
                <w:rFonts w:eastAsia="Times New Roman"/>
                <w:spacing w:val="0"/>
                <w:lang w:val="es-ES" w:eastAsia="es-ES"/>
              </w:rPr>
              <w:t>de</w:t>
            </w:r>
            <w:r w:rsidR="00364AB3" w:rsidRPr="0009723D">
              <w:rPr>
                <w:rFonts w:eastAsia="Times New Roman"/>
                <w:spacing w:val="0"/>
                <w:lang w:val="es-ES" w:eastAsia="es-ES"/>
              </w:rPr>
              <w:t xml:space="preserve"> Riego</w:t>
            </w:r>
          </w:p>
        </w:tc>
      </w:tr>
      <w:tr w:rsidR="00C900C0" w:rsidRPr="00334DB3" w14:paraId="3A7960F8" w14:textId="77777777" w:rsidTr="00D92CF7">
        <w:trPr>
          <w:trHeight w:val="20"/>
        </w:trPr>
        <w:tc>
          <w:tcPr>
            <w:tcW w:w="1262" w:type="pct"/>
            <w:vAlign w:val="center"/>
          </w:tcPr>
          <w:p w14:paraId="17DD0D1A" w14:textId="52C05C05" w:rsidR="00C900C0" w:rsidRDefault="00C900C0" w:rsidP="00C900C0">
            <w:pPr>
              <w:spacing w:after="0" w:line="240" w:lineRule="auto"/>
              <w:jc w:val="left"/>
              <w:rPr>
                <w:rFonts w:eastAsia="Times New Roman"/>
                <w:spacing w:val="0"/>
                <w:lang w:val="es-ES" w:eastAsia="es-ES"/>
              </w:rPr>
            </w:pPr>
            <w:r w:rsidRPr="00334DB3">
              <w:rPr>
                <w:rFonts w:eastAsia="Times New Roman"/>
                <w:spacing w:val="0"/>
                <w:lang w:val="es-ES" w:eastAsia="es-ES"/>
              </w:rPr>
              <w:t>Congreso</w:t>
            </w:r>
            <w:r w:rsidRPr="00334DB3">
              <w:rPr>
                <w:rFonts w:eastAsia="Times New Roman"/>
                <w:spacing w:val="0"/>
                <w:lang w:val="es-ES" w:eastAsia="es-ES"/>
              </w:rPr>
              <w:br/>
              <w:t>Interamericano sobre prevención de lavado y delitos financieros</w:t>
            </w:r>
          </w:p>
        </w:tc>
        <w:tc>
          <w:tcPr>
            <w:tcW w:w="1209" w:type="pct"/>
            <w:vMerge w:val="restart"/>
            <w:vAlign w:val="center"/>
          </w:tcPr>
          <w:p w14:paraId="164C5645" w14:textId="389719D0" w:rsidR="00C900C0" w:rsidRPr="00334DB3" w:rsidRDefault="00C900C0" w:rsidP="00DB28E4">
            <w:pPr>
              <w:spacing w:after="0" w:line="240" w:lineRule="auto"/>
              <w:jc w:val="center"/>
              <w:rPr>
                <w:rFonts w:eastAsia="Times New Roman"/>
                <w:spacing w:val="0"/>
                <w:lang w:val="es-ES" w:eastAsia="es-ES"/>
              </w:rPr>
            </w:pPr>
            <w:r w:rsidRPr="00334DB3">
              <w:rPr>
                <w:rFonts w:eastAsia="Times New Roman"/>
                <w:spacing w:val="0"/>
                <w:lang w:val="es-ES" w:eastAsia="es-ES"/>
              </w:rPr>
              <w:t>Gerencia de Cumplimiento</w:t>
            </w:r>
          </w:p>
        </w:tc>
        <w:tc>
          <w:tcPr>
            <w:tcW w:w="948" w:type="pct"/>
            <w:noWrap/>
            <w:vAlign w:val="center"/>
          </w:tcPr>
          <w:p w14:paraId="099654E9" w14:textId="17C60CEB" w:rsidR="00C900C0" w:rsidRDefault="00C900C0" w:rsidP="00C900C0">
            <w:pPr>
              <w:spacing w:after="0" w:line="240" w:lineRule="auto"/>
              <w:jc w:val="center"/>
            </w:pPr>
            <w:r w:rsidRPr="00334DB3">
              <w:rPr>
                <w:rFonts w:eastAsia="Times New Roman"/>
                <w:spacing w:val="0"/>
                <w:lang w:val="es-ES" w:eastAsia="es-ES"/>
              </w:rPr>
              <w:t>3</w:t>
            </w:r>
          </w:p>
        </w:tc>
        <w:tc>
          <w:tcPr>
            <w:tcW w:w="1581" w:type="pct"/>
            <w:vAlign w:val="center"/>
          </w:tcPr>
          <w:p w14:paraId="674418D4" w14:textId="23EA4A5F" w:rsidR="00C900C0" w:rsidRPr="00B55415" w:rsidRDefault="00C900C0" w:rsidP="00C900C0">
            <w:pPr>
              <w:spacing w:after="0" w:line="240" w:lineRule="auto"/>
              <w:jc w:val="right"/>
              <w:rPr>
                <w:rFonts w:eastAsia="Times New Roman"/>
                <w:spacing w:val="0"/>
                <w:lang w:val="es-ES" w:eastAsia="es-ES"/>
              </w:rPr>
            </w:pPr>
            <w:r w:rsidRPr="00334DB3">
              <w:rPr>
                <w:rFonts w:eastAsia="Times New Roman"/>
                <w:spacing w:val="0"/>
                <w:lang w:val="es-ES" w:eastAsia="es-ES"/>
              </w:rPr>
              <w:t xml:space="preserve">152,640.00 </w:t>
            </w:r>
          </w:p>
        </w:tc>
      </w:tr>
      <w:tr w:rsidR="00C900C0" w:rsidRPr="00334DB3" w14:paraId="441453E2" w14:textId="77777777" w:rsidTr="00D92CF7">
        <w:trPr>
          <w:trHeight w:val="20"/>
        </w:trPr>
        <w:tc>
          <w:tcPr>
            <w:tcW w:w="1262" w:type="pct"/>
            <w:vAlign w:val="center"/>
          </w:tcPr>
          <w:p w14:paraId="6D417A1E" w14:textId="6E33DE6C" w:rsidR="00C900C0" w:rsidRDefault="00C900C0" w:rsidP="00C900C0">
            <w:pPr>
              <w:spacing w:after="0" w:line="240" w:lineRule="auto"/>
              <w:jc w:val="left"/>
              <w:rPr>
                <w:rFonts w:eastAsia="Times New Roman"/>
                <w:spacing w:val="0"/>
                <w:lang w:val="es-ES" w:eastAsia="es-ES"/>
              </w:rPr>
            </w:pPr>
            <w:r w:rsidRPr="00334DB3">
              <w:rPr>
                <w:rFonts w:eastAsia="Times New Roman"/>
                <w:spacing w:val="0"/>
                <w:lang w:val="es-ES" w:eastAsia="es-ES"/>
              </w:rPr>
              <w:t>Seminario</w:t>
            </w:r>
            <w:r w:rsidRPr="00334DB3">
              <w:rPr>
                <w:rFonts w:eastAsia="Times New Roman"/>
                <w:spacing w:val="0"/>
                <w:lang w:val="es-ES" w:eastAsia="es-ES"/>
              </w:rPr>
              <w:br/>
              <w:t>Interamericano de Investigación de delitos Financieros</w:t>
            </w:r>
          </w:p>
        </w:tc>
        <w:tc>
          <w:tcPr>
            <w:tcW w:w="1209" w:type="pct"/>
            <w:vMerge/>
            <w:vAlign w:val="center"/>
          </w:tcPr>
          <w:p w14:paraId="03F6C890" w14:textId="77777777" w:rsidR="00C900C0" w:rsidRPr="00334DB3" w:rsidRDefault="00C900C0" w:rsidP="00C900C0">
            <w:pPr>
              <w:spacing w:after="0" w:line="240" w:lineRule="auto"/>
              <w:jc w:val="left"/>
              <w:rPr>
                <w:rFonts w:eastAsia="Times New Roman"/>
                <w:spacing w:val="0"/>
                <w:lang w:val="es-ES" w:eastAsia="es-ES"/>
              </w:rPr>
            </w:pPr>
          </w:p>
        </w:tc>
        <w:tc>
          <w:tcPr>
            <w:tcW w:w="948" w:type="pct"/>
            <w:noWrap/>
            <w:vAlign w:val="center"/>
          </w:tcPr>
          <w:p w14:paraId="2D78F2F0" w14:textId="56E8D31D" w:rsidR="00C900C0" w:rsidRDefault="00C900C0" w:rsidP="00C900C0">
            <w:pPr>
              <w:spacing w:after="0" w:line="240" w:lineRule="auto"/>
              <w:jc w:val="center"/>
            </w:pPr>
            <w:r w:rsidRPr="00334DB3">
              <w:rPr>
                <w:rFonts w:eastAsia="Times New Roman"/>
                <w:spacing w:val="0"/>
                <w:lang w:val="es-ES" w:eastAsia="es-ES"/>
              </w:rPr>
              <w:t>2</w:t>
            </w:r>
          </w:p>
        </w:tc>
        <w:tc>
          <w:tcPr>
            <w:tcW w:w="1581" w:type="pct"/>
            <w:vAlign w:val="center"/>
          </w:tcPr>
          <w:p w14:paraId="140CA4A0" w14:textId="3CF7DF5E" w:rsidR="00C900C0" w:rsidRPr="00B55415" w:rsidRDefault="00C900C0" w:rsidP="00C900C0">
            <w:pPr>
              <w:spacing w:after="0" w:line="240" w:lineRule="auto"/>
              <w:jc w:val="right"/>
              <w:rPr>
                <w:rFonts w:eastAsia="Times New Roman"/>
                <w:spacing w:val="0"/>
                <w:lang w:val="es-ES" w:eastAsia="es-ES"/>
              </w:rPr>
            </w:pPr>
            <w:r w:rsidRPr="00334DB3">
              <w:rPr>
                <w:rFonts w:eastAsia="Times New Roman"/>
                <w:spacing w:val="0"/>
                <w:lang w:val="es-ES" w:eastAsia="es-ES"/>
              </w:rPr>
              <w:t xml:space="preserve">163,800.00 </w:t>
            </w:r>
          </w:p>
        </w:tc>
      </w:tr>
      <w:tr w:rsidR="00B13129" w:rsidRPr="00334DB3" w14:paraId="3B65A688" w14:textId="77777777" w:rsidTr="00D92CF7">
        <w:trPr>
          <w:trHeight w:val="20"/>
        </w:trPr>
        <w:tc>
          <w:tcPr>
            <w:tcW w:w="1262" w:type="pct"/>
            <w:vAlign w:val="center"/>
            <w:hideMark/>
          </w:tcPr>
          <w:p w14:paraId="079B34C6"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Capacitación Gestión de Tesorería en Instituciones Financieras</w:t>
            </w:r>
          </w:p>
        </w:tc>
        <w:tc>
          <w:tcPr>
            <w:tcW w:w="1209" w:type="pct"/>
            <w:vMerge w:val="restart"/>
            <w:vAlign w:val="center"/>
            <w:hideMark/>
          </w:tcPr>
          <w:p w14:paraId="68443B3C" w14:textId="7D38A4AF"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Gerencia de Tesorería</w:t>
            </w:r>
          </w:p>
        </w:tc>
        <w:tc>
          <w:tcPr>
            <w:tcW w:w="948" w:type="pct"/>
            <w:noWrap/>
            <w:vAlign w:val="center"/>
            <w:hideMark/>
          </w:tcPr>
          <w:p w14:paraId="1CA16C8D"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77CE2B72" w14:textId="350CDBC3" w:rsidR="00B13129" w:rsidRPr="00334DB3" w:rsidRDefault="00B13129" w:rsidP="00F728A8">
            <w:pPr>
              <w:spacing w:after="0" w:line="240" w:lineRule="auto"/>
              <w:jc w:val="right"/>
              <w:rPr>
                <w:rFonts w:eastAsia="Times New Roman"/>
                <w:spacing w:val="0"/>
                <w:lang w:val="es-ES" w:eastAsia="es-ES"/>
              </w:rPr>
            </w:pPr>
            <w:r w:rsidRPr="00334DB3">
              <w:rPr>
                <w:rFonts w:eastAsia="Times New Roman"/>
                <w:spacing w:val="0"/>
                <w:lang w:val="es-ES" w:eastAsia="es-ES"/>
              </w:rPr>
              <w:t> </w:t>
            </w:r>
            <w:r w:rsidR="00B53579">
              <w:rPr>
                <w:rFonts w:eastAsia="Times New Roman"/>
                <w:spacing w:val="0"/>
                <w:lang w:val="es-ES" w:eastAsia="es-ES"/>
              </w:rPr>
              <w:t>28,237.50</w:t>
            </w:r>
          </w:p>
        </w:tc>
      </w:tr>
      <w:tr w:rsidR="00B13129" w:rsidRPr="00334DB3" w14:paraId="4816C81B" w14:textId="77777777" w:rsidTr="00D92CF7">
        <w:trPr>
          <w:trHeight w:val="20"/>
        </w:trPr>
        <w:tc>
          <w:tcPr>
            <w:tcW w:w="1262" w:type="pct"/>
            <w:vAlign w:val="center"/>
            <w:hideMark/>
          </w:tcPr>
          <w:p w14:paraId="45B27B75"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Congreso Internacional de Finanza y Auditoria</w:t>
            </w:r>
          </w:p>
        </w:tc>
        <w:tc>
          <w:tcPr>
            <w:tcW w:w="1209" w:type="pct"/>
            <w:vMerge/>
            <w:vAlign w:val="center"/>
            <w:hideMark/>
          </w:tcPr>
          <w:p w14:paraId="6B371F5A"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3CBAB675"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61F67C98" w14:textId="49578761" w:rsidR="00B13129" w:rsidRPr="00334DB3" w:rsidRDefault="00B13129"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145,090.80 </w:t>
            </w:r>
          </w:p>
        </w:tc>
      </w:tr>
      <w:tr w:rsidR="00B13129" w:rsidRPr="00334DB3" w14:paraId="48D7891E" w14:textId="77777777" w:rsidTr="00D92CF7">
        <w:trPr>
          <w:trHeight w:val="20"/>
        </w:trPr>
        <w:tc>
          <w:tcPr>
            <w:tcW w:w="1262" w:type="pct"/>
            <w:vAlign w:val="center"/>
            <w:hideMark/>
          </w:tcPr>
          <w:p w14:paraId="2D079B70" w14:textId="24BD95B0"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 xml:space="preserve">Capacitación </w:t>
            </w:r>
            <w:proofErr w:type="spellStart"/>
            <w:r w:rsidRPr="00334DB3">
              <w:rPr>
                <w:rFonts w:eastAsia="Times New Roman"/>
                <w:spacing w:val="0"/>
                <w:lang w:val="es-ES" w:eastAsia="es-ES"/>
              </w:rPr>
              <w:t>Adm</w:t>
            </w:r>
            <w:proofErr w:type="spellEnd"/>
            <w:r w:rsidR="00DB39C8" w:rsidRPr="00334DB3">
              <w:rPr>
                <w:rFonts w:eastAsia="Times New Roman"/>
                <w:spacing w:val="0"/>
                <w:lang w:val="es-ES" w:eastAsia="es-ES"/>
              </w:rPr>
              <w:t>.</w:t>
            </w:r>
            <w:r w:rsidRPr="00334DB3">
              <w:rPr>
                <w:rFonts w:eastAsia="Times New Roman"/>
                <w:spacing w:val="0"/>
                <w:lang w:val="es-ES" w:eastAsia="es-ES"/>
              </w:rPr>
              <w:t xml:space="preserve"> Mesa de Dinero</w:t>
            </w:r>
          </w:p>
        </w:tc>
        <w:tc>
          <w:tcPr>
            <w:tcW w:w="1209" w:type="pct"/>
            <w:vMerge/>
            <w:vAlign w:val="center"/>
            <w:hideMark/>
          </w:tcPr>
          <w:p w14:paraId="17E2D32F"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73CC6E17"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04A85528" w14:textId="7246C4DE" w:rsidR="00B13129" w:rsidRPr="00334DB3" w:rsidRDefault="00B13129"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32,067.50 </w:t>
            </w:r>
          </w:p>
        </w:tc>
      </w:tr>
      <w:tr w:rsidR="00B13129" w:rsidRPr="00334DB3" w14:paraId="35860635" w14:textId="77777777" w:rsidTr="00D92CF7">
        <w:trPr>
          <w:trHeight w:val="20"/>
        </w:trPr>
        <w:tc>
          <w:tcPr>
            <w:tcW w:w="1262" w:type="pct"/>
            <w:vAlign w:val="center"/>
            <w:hideMark/>
          </w:tcPr>
          <w:p w14:paraId="0FB41679"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Capacitación Inteligencia de Negocios con Excel y Power BI</w:t>
            </w:r>
          </w:p>
        </w:tc>
        <w:tc>
          <w:tcPr>
            <w:tcW w:w="1209" w:type="pct"/>
            <w:vMerge/>
            <w:vAlign w:val="center"/>
            <w:hideMark/>
          </w:tcPr>
          <w:p w14:paraId="0ACED9E1"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3C894FE0"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5</w:t>
            </w:r>
          </w:p>
        </w:tc>
        <w:tc>
          <w:tcPr>
            <w:tcW w:w="1581" w:type="pct"/>
            <w:noWrap/>
            <w:vAlign w:val="center"/>
            <w:hideMark/>
          </w:tcPr>
          <w:p w14:paraId="7ACA149F" w14:textId="1FFB5CD4" w:rsidR="00B13129" w:rsidRPr="00334DB3" w:rsidRDefault="00B13129"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80,000.00 </w:t>
            </w:r>
          </w:p>
        </w:tc>
      </w:tr>
      <w:tr w:rsidR="00B13129" w:rsidRPr="00334DB3" w14:paraId="4820FA3C" w14:textId="77777777" w:rsidTr="00D92CF7">
        <w:trPr>
          <w:trHeight w:val="20"/>
        </w:trPr>
        <w:tc>
          <w:tcPr>
            <w:tcW w:w="1262" w:type="pct"/>
            <w:vAlign w:val="center"/>
            <w:hideMark/>
          </w:tcPr>
          <w:p w14:paraId="71A8EF33"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Curso Taller Mesa de Dinero</w:t>
            </w:r>
          </w:p>
        </w:tc>
        <w:tc>
          <w:tcPr>
            <w:tcW w:w="1209" w:type="pct"/>
            <w:vMerge/>
            <w:vAlign w:val="center"/>
            <w:hideMark/>
          </w:tcPr>
          <w:p w14:paraId="78ED7075"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48003F4D"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2</w:t>
            </w:r>
          </w:p>
        </w:tc>
        <w:tc>
          <w:tcPr>
            <w:tcW w:w="1581" w:type="pct"/>
            <w:noWrap/>
            <w:vAlign w:val="center"/>
            <w:hideMark/>
          </w:tcPr>
          <w:p w14:paraId="4C893E1F" w14:textId="09250550" w:rsidR="00B13129" w:rsidRPr="00334DB3" w:rsidRDefault="00B13129"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61,812.00 </w:t>
            </w:r>
          </w:p>
        </w:tc>
      </w:tr>
      <w:tr w:rsidR="00B13129" w:rsidRPr="00334DB3" w14:paraId="736CE0A3" w14:textId="77777777" w:rsidTr="00D92CF7">
        <w:trPr>
          <w:trHeight w:val="20"/>
        </w:trPr>
        <w:tc>
          <w:tcPr>
            <w:tcW w:w="1262" w:type="pct"/>
            <w:vAlign w:val="center"/>
            <w:hideMark/>
          </w:tcPr>
          <w:p w14:paraId="342CBADF"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 xml:space="preserve">Capacitación </w:t>
            </w:r>
            <w:proofErr w:type="spellStart"/>
            <w:r w:rsidRPr="00334DB3">
              <w:rPr>
                <w:rFonts w:eastAsia="Times New Roman"/>
                <w:spacing w:val="0"/>
                <w:lang w:val="es-ES" w:eastAsia="es-ES"/>
              </w:rPr>
              <w:t>Financial</w:t>
            </w:r>
            <w:proofErr w:type="spellEnd"/>
            <w:r w:rsidRPr="00334DB3">
              <w:rPr>
                <w:rFonts w:eastAsia="Times New Roman"/>
                <w:spacing w:val="0"/>
                <w:lang w:val="es-ES" w:eastAsia="es-ES"/>
              </w:rPr>
              <w:t xml:space="preserve"> Summit 2025 </w:t>
            </w:r>
          </w:p>
        </w:tc>
        <w:tc>
          <w:tcPr>
            <w:tcW w:w="1209" w:type="pct"/>
            <w:vMerge/>
            <w:vAlign w:val="center"/>
            <w:hideMark/>
          </w:tcPr>
          <w:p w14:paraId="3309C625"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190337B6"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noWrap/>
            <w:vAlign w:val="center"/>
            <w:hideMark/>
          </w:tcPr>
          <w:p w14:paraId="2B7CF26C" w14:textId="5CF825EA" w:rsidR="00B13129" w:rsidRPr="00334DB3" w:rsidRDefault="00B13129"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12,226.50 </w:t>
            </w:r>
          </w:p>
        </w:tc>
      </w:tr>
      <w:tr w:rsidR="00B13129" w:rsidRPr="00334DB3" w14:paraId="3360A69C" w14:textId="77777777" w:rsidTr="00D92CF7">
        <w:trPr>
          <w:trHeight w:val="20"/>
        </w:trPr>
        <w:tc>
          <w:tcPr>
            <w:tcW w:w="1262" w:type="pct"/>
            <w:vAlign w:val="center"/>
            <w:hideMark/>
          </w:tcPr>
          <w:p w14:paraId="32F2D164"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Diplomado Dirección de Operaciones</w:t>
            </w:r>
          </w:p>
        </w:tc>
        <w:tc>
          <w:tcPr>
            <w:tcW w:w="1209" w:type="pct"/>
            <w:vMerge w:val="restart"/>
            <w:vAlign w:val="center"/>
            <w:hideMark/>
          </w:tcPr>
          <w:p w14:paraId="2857ACB1"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Dirección de Operaciones</w:t>
            </w:r>
          </w:p>
        </w:tc>
        <w:tc>
          <w:tcPr>
            <w:tcW w:w="948" w:type="pct"/>
            <w:noWrap/>
            <w:vAlign w:val="center"/>
            <w:hideMark/>
          </w:tcPr>
          <w:p w14:paraId="4688C117"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4</w:t>
            </w:r>
          </w:p>
        </w:tc>
        <w:tc>
          <w:tcPr>
            <w:tcW w:w="1581" w:type="pct"/>
            <w:noWrap/>
            <w:vAlign w:val="center"/>
            <w:hideMark/>
          </w:tcPr>
          <w:p w14:paraId="07647171" w14:textId="7BDE1538" w:rsidR="00B13129" w:rsidRPr="00334DB3" w:rsidRDefault="003369D0" w:rsidP="00F728A8">
            <w:pPr>
              <w:spacing w:after="0" w:line="240" w:lineRule="auto"/>
              <w:jc w:val="right"/>
              <w:rPr>
                <w:rFonts w:eastAsia="Times New Roman"/>
                <w:spacing w:val="0"/>
                <w:lang w:val="es-ES" w:eastAsia="es-ES"/>
              </w:rPr>
            </w:pPr>
            <w:r>
              <w:rPr>
                <w:rFonts w:eastAsia="Times New Roman"/>
                <w:spacing w:val="0"/>
                <w:lang w:val="es-ES" w:eastAsia="es-ES"/>
              </w:rPr>
              <w:t>48,400</w:t>
            </w:r>
            <w:r w:rsidR="00B13129" w:rsidRPr="00334DB3">
              <w:rPr>
                <w:rFonts w:eastAsia="Times New Roman"/>
                <w:spacing w:val="0"/>
                <w:lang w:val="es-ES" w:eastAsia="es-ES"/>
              </w:rPr>
              <w:t> </w:t>
            </w:r>
          </w:p>
        </w:tc>
      </w:tr>
      <w:tr w:rsidR="00B13129" w:rsidRPr="00334DB3" w14:paraId="5BFE7F1E" w14:textId="77777777" w:rsidTr="00D92CF7">
        <w:trPr>
          <w:trHeight w:val="20"/>
        </w:trPr>
        <w:tc>
          <w:tcPr>
            <w:tcW w:w="1262" w:type="pct"/>
            <w:vAlign w:val="center"/>
            <w:hideMark/>
          </w:tcPr>
          <w:p w14:paraId="1DE48F1B"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Capacitación a Oficiales de Negocios</w:t>
            </w:r>
          </w:p>
        </w:tc>
        <w:tc>
          <w:tcPr>
            <w:tcW w:w="1209" w:type="pct"/>
            <w:vMerge/>
            <w:vAlign w:val="center"/>
            <w:hideMark/>
          </w:tcPr>
          <w:p w14:paraId="6452CFE1"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57FDD91B"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102</w:t>
            </w:r>
          </w:p>
        </w:tc>
        <w:tc>
          <w:tcPr>
            <w:tcW w:w="1581" w:type="pct"/>
            <w:vMerge w:val="restart"/>
            <w:noWrap/>
            <w:vAlign w:val="center"/>
            <w:hideMark/>
          </w:tcPr>
          <w:p w14:paraId="4E5E3919" w14:textId="77777777" w:rsidR="00D92CF7" w:rsidRPr="0009723D" w:rsidRDefault="00D92CF7" w:rsidP="00D92CF7">
            <w:pPr>
              <w:spacing w:after="0" w:line="240" w:lineRule="auto"/>
              <w:jc w:val="right"/>
              <w:rPr>
                <w:rFonts w:eastAsia="Times New Roman"/>
                <w:spacing w:val="0"/>
                <w:lang w:val="es-ES" w:eastAsia="es-ES"/>
              </w:rPr>
            </w:pPr>
            <w:r w:rsidRPr="0009723D">
              <w:rPr>
                <w:rFonts w:eastAsia="Times New Roman"/>
                <w:spacing w:val="0"/>
                <w:lang w:val="es-ES" w:eastAsia="es-ES"/>
              </w:rPr>
              <w:t>Gestión</w:t>
            </w:r>
          </w:p>
          <w:p w14:paraId="407ED001" w14:textId="0FC155A4" w:rsidR="00B13129" w:rsidRPr="00334DB3" w:rsidRDefault="00D92CF7" w:rsidP="00D92CF7">
            <w:pPr>
              <w:spacing w:after="0" w:line="240" w:lineRule="auto"/>
              <w:jc w:val="right"/>
              <w:rPr>
                <w:rFonts w:eastAsia="Times New Roman"/>
                <w:spacing w:val="0"/>
                <w:lang w:val="es-ES" w:eastAsia="es-ES"/>
              </w:rPr>
            </w:pPr>
            <w:r w:rsidRPr="0009723D">
              <w:rPr>
                <w:rFonts w:eastAsia="Times New Roman"/>
                <w:spacing w:val="0"/>
                <w:lang w:val="es-ES" w:eastAsia="es-ES"/>
              </w:rPr>
              <w:t>Bagrícola</w:t>
            </w:r>
            <w:r w:rsidR="00B13129" w:rsidRPr="00334DB3">
              <w:rPr>
                <w:rFonts w:eastAsia="Times New Roman"/>
                <w:spacing w:val="0"/>
                <w:lang w:val="es-ES" w:eastAsia="es-ES"/>
              </w:rPr>
              <w:t xml:space="preserve"> </w:t>
            </w:r>
          </w:p>
        </w:tc>
      </w:tr>
      <w:tr w:rsidR="00B13129" w:rsidRPr="00334DB3" w14:paraId="36320E7A" w14:textId="77777777" w:rsidTr="00D92CF7">
        <w:trPr>
          <w:trHeight w:val="20"/>
        </w:trPr>
        <w:tc>
          <w:tcPr>
            <w:tcW w:w="1262" w:type="pct"/>
            <w:vAlign w:val="center"/>
            <w:hideMark/>
          </w:tcPr>
          <w:p w14:paraId="4D5F8A0C"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Capacitación a Gerentes</w:t>
            </w:r>
          </w:p>
        </w:tc>
        <w:tc>
          <w:tcPr>
            <w:tcW w:w="1209" w:type="pct"/>
            <w:vMerge/>
            <w:vAlign w:val="center"/>
            <w:hideMark/>
          </w:tcPr>
          <w:p w14:paraId="653FDAA1"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5DB33E62"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28</w:t>
            </w:r>
          </w:p>
        </w:tc>
        <w:tc>
          <w:tcPr>
            <w:tcW w:w="1581" w:type="pct"/>
            <w:vMerge/>
            <w:vAlign w:val="center"/>
            <w:hideMark/>
          </w:tcPr>
          <w:p w14:paraId="406D2505" w14:textId="77777777" w:rsidR="00B13129" w:rsidRPr="00334DB3" w:rsidRDefault="00B13129" w:rsidP="00F728A8">
            <w:pPr>
              <w:spacing w:after="0" w:line="240" w:lineRule="auto"/>
              <w:jc w:val="right"/>
              <w:rPr>
                <w:rFonts w:eastAsia="Times New Roman"/>
                <w:spacing w:val="0"/>
                <w:lang w:val="es-ES" w:eastAsia="es-ES"/>
              </w:rPr>
            </w:pPr>
          </w:p>
        </w:tc>
      </w:tr>
      <w:tr w:rsidR="00B13129" w:rsidRPr="00334DB3" w14:paraId="1C1286C4" w14:textId="77777777" w:rsidTr="00D92CF7">
        <w:trPr>
          <w:trHeight w:val="20"/>
        </w:trPr>
        <w:tc>
          <w:tcPr>
            <w:tcW w:w="1262" w:type="pct"/>
            <w:vAlign w:val="center"/>
            <w:hideMark/>
          </w:tcPr>
          <w:p w14:paraId="39623A1C" w14:textId="77777777"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lastRenderedPageBreak/>
              <w:t>Capacitación a Sub-Gerentes</w:t>
            </w:r>
          </w:p>
        </w:tc>
        <w:tc>
          <w:tcPr>
            <w:tcW w:w="1209" w:type="pct"/>
            <w:vMerge/>
            <w:vAlign w:val="center"/>
            <w:hideMark/>
          </w:tcPr>
          <w:p w14:paraId="085C0B35"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4E26AB39"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29</w:t>
            </w:r>
          </w:p>
        </w:tc>
        <w:tc>
          <w:tcPr>
            <w:tcW w:w="1581" w:type="pct"/>
            <w:vMerge/>
            <w:vAlign w:val="center"/>
            <w:hideMark/>
          </w:tcPr>
          <w:p w14:paraId="3C8381AC" w14:textId="77777777" w:rsidR="00B13129" w:rsidRPr="00334DB3" w:rsidRDefault="00B13129" w:rsidP="00F728A8">
            <w:pPr>
              <w:spacing w:after="0" w:line="240" w:lineRule="auto"/>
              <w:jc w:val="right"/>
              <w:rPr>
                <w:rFonts w:eastAsia="Times New Roman"/>
                <w:spacing w:val="0"/>
                <w:lang w:val="es-ES" w:eastAsia="es-ES"/>
              </w:rPr>
            </w:pPr>
          </w:p>
        </w:tc>
      </w:tr>
      <w:tr w:rsidR="00B13129" w:rsidRPr="00334DB3" w14:paraId="52479CCC" w14:textId="77777777" w:rsidTr="00D92CF7">
        <w:trPr>
          <w:trHeight w:val="20"/>
        </w:trPr>
        <w:tc>
          <w:tcPr>
            <w:tcW w:w="1262" w:type="pct"/>
            <w:vAlign w:val="center"/>
            <w:hideMark/>
          </w:tcPr>
          <w:p w14:paraId="0DC8DA88" w14:textId="0687AC48" w:rsidR="00B13129" w:rsidRPr="00334DB3" w:rsidRDefault="00B13129" w:rsidP="00B13129">
            <w:pPr>
              <w:spacing w:after="0" w:line="240" w:lineRule="auto"/>
              <w:jc w:val="left"/>
              <w:rPr>
                <w:rFonts w:eastAsia="Times New Roman"/>
                <w:spacing w:val="0"/>
                <w:lang w:val="es-ES" w:eastAsia="es-ES"/>
              </w:rPr>
            </w:pPr>
            <w:r w:rsidRPr="00334DB3">
              <w:rPr>
                <w:rFonts w:eastAsia="Times New Roman"/>
                <w:spacing w:val="0"/>
                <w:lang w:val="es-ES" w:eastAsia="es-ES"/>
              </w:rPr>
              <w:t>Capacitación de Servicio al Cliente por INFOTEP</w:t>
            </w:r>
          </w:p>
        </w:tc>
        <w:tc>
          <w:tcPr>
            <w:tcW w:w="1209" w:type="pct"/>
            <w:vMerge/>
            <w:vAlign w:val="center"/>
            <w:hideMark/>
          </w:tcPr>
          <w:p w14:paraId="6D745843" w14:textId="77777777" w:rsidR="00B13129" w:rsidRPr="00334DB3" w:rsidRDefault="00B13129" w:rsidP="00B13129">
            <w:pPr>
              <w:spacing w:after="0" w:line="240" w:lineRule="auto"/>
              <w:jc w:val="left"/>
              <w:rPr>
                <w:rFonts w:eastAsia="Times New Roman"/>
                <w:spacing w:val="0"/>
                <w:lang w:val="es-ES" w:eastAsia="es-ES"/>
              </w:rPr>
            </w:pPr>
          </w:p>
        </w:tc>
        <w:tc>
          <w:tcPr>
            <w:tcW w:w="948" w:type="pct"/>
            <w:noWrap/>
            <w:vAlign w:val="center"/>
            <w:hideMark/>
          </w:tcPr>
          <w:p w14:paraId="236AFFC6" w14:textId="77777777" w:rsidR="00B13129" w:rsidRPr="00334DB3" w:rsidRDefault="00B13129" w:rsidP="00B13129">
            <w:pPr>
              <w:spacing w:after="0" w:line="240" w:lineRule="auto"/>
              <w:jc w:val="center"/>
              <w:rPr>
                <w:rFonts w:eastAsia="Times New Roman"/>
                <w:spacing w:val="0"/>
                <w:lang w:val="es-ES" w:eastAsia="es-ES"/>
              </w:rPr>
            </w:pPr>
            <w:r w:rsidRPr="00334DB3">
              <w:rPr>
                <w:rFonts w:eastAsia="Times New Roman"/>
                <w:spacing w:val="0"/>
                <w:lang w:val="es-ES" w:eastAsia="es-ES"/>
              </w:rPr>
              <w:t>25</w:t>
            </w:r>
          </w:p>
        </w:tc>
        <w:tc>
          <w:tcPr>
            <w:tcW w:w="1581" w:type="pct"/>
            <w:vMerge/>
            <w:vAlign w:val="center"/>
            <w:hideMark/>
          </w:tcPr>
          <w:p w14:paraId="5AE3051A" w14:textId="77777777" w:rsidR="00B13129" w:rsidRPr="00334DB3" w:rsidRDefault="00B13129" w:rsidP="00F728A8">
            <w:pPr>
              <w:spacing w:after="0" w:line="240" w:lineRule="auto"/>
              <w:jc w:val="right"/>
              <w:rPr>
                <w:rFonts w:eastAsia="Times New Roman"/>
                <w:spacing w:val="0"/>
                <w:lang w:val="es-ES" w:eastAsia="es-ES"/>
              </w:rPr>
            </w:pPr>
          </w:p>
        </w:tc>
      </w:tr>
      <w:tr w:rsidR="00DB28E4" w:rsidRPr="00334DB3" w14:paraId="0ACE8602" w14:textId="77777777" w:rsidTr="00D92CF7">
        <w:trPr>
          <w:trHeight w:val="20"/>
        </w:trPr>
        <w:tc>
          <w:tcPr>
            <w:tcW w:w="1262" w:type="pct"/>
            <w:vAlign w:val="center"/>
          </w:tcPr>
          <w:p w14:paraId="2EF9F630" w14:textId="17C16FFF" w:rsidR="00DB28E4" w:rsidRPr="00334DB3" w:rsidRDefault="00DB28E4" w:rsidP="00DB28E4">
            <w:pPr>
              <w:spacing w:after="0" w:line="240" w:lineRule="auto"/>
              <w:jc w:val="left"/>
              <w:rPr>
                <w:rFonts w:eastAsia="Times New Roman"/>
                <w:spacing w:val="0"/>
                <w:lang w:val="es-ES" w:eastAsia="es-ES"/>
              </w:rPr>
            </w:pPr>
            <w:r w:rsidRPr="00334DB3">
              <w:rPr>
                <w:rFonts w:eastAsia="Times New Roman"/>
                <w:spacing w:val="0"/>
                <w:lang w:val="es-ES" w:eastAsia="es-ES"/>
              </w:rPr>
              <w:t>Capacitación en la Provisión Gestión de Riesgo y Financiamiento al Terrorismo</w:t>
            </w:r>
          </w:p>
        </w:tc>
        <w:tc>
          <w:tcPr>
            <w:tcW w:w="1209" w:type="pct"/>
            <w:vAlign w:val="center"/>
          </w:tcPr>
          <w:p w14:paraId="46665EF0" w14:textId="72F24547" w:rsidR="00DB28E4" w:rsidRPr="00334DB3" w:rsidRDefault="00DB28E4" w:rsidP="00DB28E4">
            <w:pPr>
              <w:spacing w:after="0" w:line="240" w:lineRule="auto"/>
              <w:jc w:val="center"/>
              <w:rPr>
                <w:rFonts w:eastAsia="Times New Roman"/>
                <w:spacing w:val="0"/>
                <w:lang w:val="es-ES" w:eastAsia="es-ES"/>
              </w:rPr>
            </w:pPr>
            <w:r w:rsidRPr="00334DB3">
              <w:rPr>
                <w:rFonts w:eastAsia="Times New Roman"/>
                <w:spacing w:val="0"/>
                <w:lang w:val="es-ES" w:eastAsia="es-ES"/>
              </w:rPr>
              <w:t>Oficina de Libre Acceso a la información Pública</w:t>
            </w:r>
          </w:p>
        </w:tc>
        <w:tc>
          <w:tcPr>
            <w:tcW w:w="948" w:type="pct"/>
            <w:noWrap/>
            <w:vAlign w:val="center"/>
          </w:tcPr>
          <w:p w14:paraId="6054EC4F" w14:textId="5358A51C" w:rsidR="00DB28E4" w:rsidRPr="00334DB3" w:rsidRDefault="00DB28E4" w:rsidP="00DB28E4">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vAlign w:val="center"/>
          </w:tcPr>
          <w:p w14:paraId="34FA8BB6" w14:textId="0AC307CE" w:rsidR="00DB28E4" w:rsidRPr="00334DB3" w:rsidRDefault="00DB28E4" w:rsidP="00DB28E4">
            <w:pPr>
              <w:spacing w:after="0" w:line="240" w:lineRule="auto"/>
              <w:jc w:val="right"/>
              <w:rPr>
                <w:rFonts w:eastAsia="Times New Roman"/>
                <w:spacing w:val="0"/>
                <w:lang w:val="es-ES" w:eastAsia="es-ES"/>
              </w:rPr>
            </w:pPr>
            <w:r w:rsidRPr="00334DB3">
              <w:rPr>
                <w:rFonts w:eastAsia="Times New Roman"/>
                <w:spacing w:val="0"/>
                <w:lang w:val="es-ES" w:eastAsia="es-ES"/>
              </w:rPr>
              <w:t xml:space="preserve">21,000.00 </w:t>
            </w:r>
          </w:p>
        </w:tc>
      </w:tr>
      <w:tr w:rsidR="005F5A36" w:rsidRPr="00334DB3" w14:paraId="77285190" w14:textId="77777777" w:rsidTr="00D92CF7">
        <w:trPr>
          <w:trHeight w:val="20"/>
        </w:trPr>
        <w:tc>
          <w:tcPr>
            <w:tcW w:w="1262" w:type="pct"/>
            <w:vAlign w:val="center"/>
            <w:hideMark/>
          </w:tcPr>
          <w:p w14:paraId="3865CD3B" w14:textId="77777777" w:rsidR="005F5A36" w:rsidRPr="00334DB3" w:rsidRDefault="005F5A36" w:rsidP="005F5A36">
            <w:pPr>
              <w:spacing w:after="0" w:line="240" w:lineRule="auto"/>
              <w:jc w:val="left"/>
              <w:rPr>
                <w:rFonts w:eastAsia="Times New Roman"/>
                <w:spacing w:val="0"/>
                <w:lang w:val="es-ES" w:eastAsia="es-ES"/>
              </w:rPr>
            </w:pPr>
            <w:r w:rsidRPr="00334DB3">
              <w:rPr>
                <w:rFonts w:eastAsia="Times New Roman"/>
                <w:spacing w:val="0"/>
                <w:lang w:val="es-ES" w:eastAsia="es-ES"/>
              </w:rPr>
              <w:t>Capacitación con Oficiales Reforzamiento Gestión de Cobros y Plataforma VEOCRM</w:t>
            </w:r>
          </w:p>
        </w:tc>
        <w:tc>
          <w:tcPr>
            <w:tcW w:w="1209" w:type="pct"/>
            <w:vMerge w:val="restart"/>
            <w:vAlign w:val="center"/>
            <w:hideMark/>
          </w:tcPr>
          <w:p w14:paraId="347F1F69"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Dirección de Cobros</w:t>
            </w:r>
          </w:p>
        </w:tc>
        <w:tc>
          <w:tcPr>
            <w:tcW w:w="948" w:type="pct"/>
            <w:noWrap/>
            <w:vAlign w:val="center"/>
            <w:hideMark/>
          </w:tcPr>
          <w:p w14:paraId="0BE4C3DB"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12</w:t>
            </w:r>
          </w:p>
        </w:tc>
        <w:tc>
          <w:tcPr>
            <w:tcW w:w="1581" w:type="pct"/>
            <w:vAlign w:val="center"/>
            <w:hideMark/>
          </w:tcPr>
          <w:p w14:paraId="17C5331A" w14:textId="77777777" w:rsidR="005F68E5" w:rsidRDefault="005F68E5" w:rsidP="005F5A36">
            <w:pPr>
              <w:spacing w:after="0" w:line="240" w:lineRule="auto"/>
              <w:jc w:val="right"/>
              <w:rPr>
                <w:rFonts w:eastAsia="Times New Roman"/>
                <w:spacing w:val="0"/>
                <w:lang w:val="es-ES" w:eastAsia="es-ES"/>
              </w:rPr>
            </w:pPr>
            <w:r>
              <w:rPr>
                <w:rFonts w:eastAsia="Times New Roman"/>
                <w:spacing w:val="0"/>
                <w:lang w:val="es-ES" w:eastAsia="es-ES"/>
              </w:rPr>
              <w:t>Gestión</w:t>
            </w:r>
          </w:p>
          <w:p w14:paraId="623A71B0" w14:textId="239EA24D" w:rsidR="005F5A36" w:rsidRPr="00334DB3" w:rsidRDefault="005F5A36" w:rsidP="005F5A36">
            <w:pPr>
              <w:spacing w:after="0" w:line="240" w:lineRule="auto"/>
              <w:jc w:val="right"/>
              <w:rPr>
                <w:rFonts w:eastAsia="Times New Roman"/>
                <w:spacing w:val="0"/>
                <w:lang w:val="es-ES" w:eastAsia="es-ES"/>
              </w:rPr>
            </w:pPr>
            <w:r w:rsidRPr="00334DB3">
              <w:rPr>
                <w:rFonts w:eastAsia="Times New Roman"/>
                <w:spacing w:val="0"/>
                <w:lang w:val="es-ES" w:eastAsia="es-ES"/>
              </w:rPr>
              <w:t xml:space="preserve">Bagrícola </w:t>
            </w:r>
          </w:p>
        </w:tc>
      </w:tr>
      <w:tr w:rsidR="005F5A36" w:rsidRPr="00334DB3" w14:paraId="23FFE22C" w14:textId="77777777" w:rsidTr="00D92CF7">
        <w:trPr>
          <w:trHeight w:val="20"/>
        </w:trPr>
        <w:tc>
          <w:tcPr>
            <w:tcW w:w="1262" w:type="pct"/>
            <w:vAlign w:val="center"/>
            <w:hideMark/>
          </w:tcPr>
          <w:p w14:paraId="60CDFF57" w14:textId="77777777" w:rsidR="005F5A36" w:rsidRPr="00334DB3" w:rsidRDefault="005F5A36" w:rsidP="005F5A36">
            <w:pPr>
              <w:spacing w:after="0" w:line="240" w:lineRule="auto"/>
              <w:jc w:val="left"/>
              <w:rPr>
                <w:rFonts w:eastAsia="Times New Roman"/>
                <w:spacing w:val="0"/>
                <w:lang w:val="es-ES" w:eastAsia="es-ES"/>
              </w:rPr>
            </w:pPr>
            <w:r w:rsidRPr="00334DB3">
              <w:rPr>
                <w:rFonts w:eastAsia="Times New Roman"/>
                <w:spacing w:val="0"/>
                <w:lang w:val="es-ES" w:eastAsia="es-ES"/>
              </w:rPr>
              <w:t>Taller de Cobros Exitosos y Cobros Compulsivos</w:t>
            </w:r>
          </w:p>
        </w:tc>
        <w:tc>
          <w:tcPr>
            <w:tcW w:w="1209" w:type="pct"/>
            <w:vMerge/>
            <w:vAlign w:val="center"/>
            <w:hideMark/>
          </w:tcPr>
          <w:p w14:paraId="59C99A86" w14:textId="77777777" w:rsidR="005F5A36" w:rsidRPr="00334DB3" w:rsidRDefault="005F5A36" w:rsidP="005F5A36">
            <w:pPr>
              <w:spacing w:after="0" w:line="240" w:lineRule="auto"/>
              <w:jc w:val="left"/>
              <w:rPr>
                <w:rFonts w:eastAsia="Times New Roman"/>
                <w:spacing w:val="0"/>
                <w:lang w:val="es-ES" w:eastAsia="es-ES"/>
              </w:rPr>
            </w:pPr>
          </w:p>
        </w:tc>
        <w:tc>
          <w:tcPr>
            <w:tcW w:w="948" w:type="pct"/>
            <w:noWrap/>
            <w:vAlign w:val="center"/>
            <w:hideMark/>
          </w:tcPr>
          <w:p w14:paraId="2639F26E"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22</w:t>
            </w:r>
          </w:p>
        </w:tc>
        <w:tc>
          <w:tcPr>
            <w:tcW w:w="1581" w:type="pct"/>
            <w:vAlign w:val="center"/>
            <w:hideMark/>
          </w:tcPr>
          <w:p w14:paraId="18162115" w14:textId="4A332FA7" w:rsidR="005F5A36" w:rsidRPr="00334DB3" w:rsidRDefault="005F5A36"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195,750.00 </w:t>
            </w:r>
          </w:p>
        </w:tc>
      </w:tr>
      <w:tr w:rsidR="005F5A36" w:rsidRPr="00334DB3" w14:paraId="7C1B13EF" w14:textId="77777777" w:rsidTr="00D92CF7">
        <w:trPr>
          <w:trHeight w:val="20"/>
        </w:trPr>
        <w:tc>
          <w:tcPr>
            <w:tcW w:w="1262" w:type="pct"/>
            <w:vAlign w:val="center"/>
            <w:hideMark/>
          </w:tcPr>
          <w:p w14:paraId="2A9466A9" w14:textId="77777777" w:rsidR="005F5A36" w:rsidRPr="00334DB3" w:rsidRDefault="005F5A36" w:rsidP="005F5A36">
            <w:pPr>
              <w:spacing w:after="0" w:line="240" w:lineRule="auto"/>
              <w:jc w:val="left"/>
              <w:rPr>
                <w:rFonts w:eastAsia="Times New Roman"/>
                <w:spacing w:val="0"/>
                <w:lang w:val="es-ES" w:eastAsia="es-ES"/>
              </w:rPr>
            </w:pPr>
            <w:r w:rsidRPr="00334DB3">
              <w:rPr>
                <w:rFonts w:eastAsia="Times New Roman"/>
                <w:spacing w:val="0"/>
                <w:lang w:val="es-ES" w:eastAsia="es-ES"/>
              </w:rPr>
              <w:t>Capacitación Del Riesgo a la Resiliencia clave para la evolución financiera y la auditoria moderna</w:t>
            </w:r>
          </w:p>
        </w:tc>
        <w:tc>
          <w:tcPr>
            <w:tcW w:w="1209" w:type="pct"/>
            <w:vMerge w:val="restart"/>
            <w:vAlign w:val="center"/>
            <w:hideMark/>
          </w:tcPr>
          <w:p w14:paraId="1A332F79"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Dirección Contraloría</w:t>
            </w:r>
          </w:p>
        </w:tc>
        <w:tc>
          <w:tcPr>
            <w:tcW w:w="948" w:type="pct"/>
            <w:noWrap/>
            <w:vAlign w:val="center"/>
            <w:hideMark/>
          </w:tcPr>
          <w:p w14:paraId="38B0F2C6"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3</w:t>
            </w:r>
          </w:p>
        </w:tc>
        <w:tc>
          <w:tcPr>
            <w:tcW w:w="1581" w:type="pct"/>
            <w:vAlign w:val="center"/>
            <w:hideMark/>
          </w:tcPr>
          <w:p w14:paraId="775E6A25" w14:textId="28B7FFCC" w:rsidR="005F5A36" w:rsidRPr="00334DB3" w:rsidRDefault="005F5A36"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581,642.40 </w:t>
            </w:r>
          </w:p>
        </w:tc>
      </w:tr>
      <w:tr w:rsidR="005F5A36" w:rsidRPr="00334DB3" w14:paraId="170DDE79" w14:textId="77777777" w:rsidTr="00D92CF7">
        <w:trPr>
          <w:trHeight w:val="20"/>
        </w:trPr>
        <w:tc>
          <w:tcPr>
            <w:tcW w:w="1262" w:type="pct"/>
            <w:vAlign w:val="center"/>
            <w:hideMark/>
          </w:tcPr>
          <w:p w14:paraId="35D8B9D3" w14:textId="77777777" w:rsidR="005F5A36" w:rsidRPr="00334DB3" w:rsidRDefault="005F5A36" w:rsidP="005F5A36">
            <w:pPr>
              <w:spacing w:after="0" w:line="240" w:lineRule="auto"/>
              <w:jc w:val="left"/>
              <w:rPr>
                <w:rFonts w:eastAsia="Times New Roman"/>
                <w:spacing w:val="0"/>
                <w:lang w:val="es-ES" w:eastAsia="es-ES"/>
              </w:rPr>
            </w:pPr>
            <w:r w:rsidRPr="00334DB3">
              <w:rPr>
                <w:rFonts w:eastAsia="Times New Roman"/>
                <w:spacing w:val="0"/>
                <w:lang w:val="es-ES" w:eastAsia="es-ES"/>
              </w:rPr>
              <w:t xml:space="preserve">Maestría en Alta Gerencia Pública en Francia Paris </w:t>
            </w:r>
          </w:p>
        </w:tc>
        <w:tc>
          <w:tcPr>
            <w:tcW w:w="1209" w:type="pct"/>
            <w:vMerge/>
            <w:vAlign w:val="center"/>
            <w:hideMark/>
          </w:tcPr>
          <w:p w14:paraId="565DB32F" w14:textId="77777777" w:rsidR="005F5A36" w:rsidRPr="00334DB3" w:rsidRDefault="005F5A36" w:rsidP="005F5A36">
            <w:pPr>
              <w:spacing w:after="0" w:line="240" w:lineRule="auto"/>
              <w:jc w:val="left"/>
              <w:rPr>
                <w:rFonts w:eastAsia="Times New Roman"/>
                <w:spacing w:val="0"/>
                <w:lang w:val="es-ES" w:eastAsia="es-ES"/>
              </w:rPr>
            </w:pPr>
          </w:p>
        </w:tc>
        <w:tc>
          <w:tcPr>
            <w:tcW w:w="948" w:type="pct"/>
            <w:noWrap/>
            <w:vAlign w:val="center"/>
            <w:hideMark/>
          </w:tcPr>
          <w:p w14:paraId="63B0029D"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vAlign w:val="center"/>
            <w:hideMark/>
          </w:tcPr>
          <w:p w14:paraId="72613A7E" w14:textId="35DCFEB1" w:rsidR="005F5A36" w:rsidRPr="00334DB3" w:rsidRDefault="007854C5" w:rsidP="00F728A8">
            <w:pPr>
              <w:spacing w:after="0" w:line="240" w:lineRule="auto"/>
              <w:jc w:val="right"/>
              <w:rPr>
                <w:rFonts w:eastAsia="Times New Roman"/>
                <w:spacing w:val="0"/>
                <w:lang w:val="es-ES" w:eastAsia="es-ES"/>
              </w:rPr>
            </w:pPr>
            <w:r w:rsidRPr="007854C5">
              <w:rPr>
                <w:rFonts w:eastAsia="Times New Roman"/>
                <w:spacing w:val="0"/>
                <w:lang w:val="es-ES" w:eastAsia="es-ES"/>
              </w:rPr>
              <w:t>109,891.45</w:t>
            </w:r>
            <w:r w:rsidR="005F5A36" w:rsidRPr="00334DB3">
              <w:rPr>
                <w:rFonts w:eastAsia="Times New Roman"/>
                <w:spacing w:val="0"/>
                <w:lang w:val="es-ES" w:eastAsia="es-ES"/>
              </w:rPr>
              <w:t> </w:t>
            </w:r>
          </w:p>
        </w:tc>
      </w:tr>
      <w:tr w:rsidR="005F5A36" w:rsidRPr="00334DB3" w14:paraId="640A6281" w14:textId="77777777" w:rsidTr="00D92CF7">
        <w:trPr>
          <w:trHeight w:val="20"/>
        </w:trPr>
        <w:tc>
          <w:tcPr>
            <w:tcW w:w="1262" w:type="pct"/>
            <w:vAlign w:val="center"/>
            <w:hideMark/>
          </w:tcPr>
          <w:p w14:paraId="21CBFA4D" w14:textId="77777777" w:rsidR="005F5A36" w:rsidRPr="00334DB3" w:rsidRDefault="005F5A36" w:rsidP="005F5A36">
            <w:pPr>
              <w:spacing w:after="0" w:line="240" w:lineRule="auto"/>
              <w:jc w:val="left"/>
              <w:rPr>
                <w:rFonts w:eastAsia="Times New Roman"/>
                <w:spacing w:val="0"/>
                <w:lang w:val="es-ES" w:eastAsia="es-ES"/>
              </w:rPr>
            </w:pPr>
            <w:r w:rsidRPr="00334DB3">
              <w:rPr>
                <w:rFonts w:eastAsia="Times New Roman"/>
                <w:spacing w:val="0"/>
                <w:lang w:val="es-ES" w:eastAsia="es-ES"/>
              </w:rPr>
              <w:t>Capacitación Interpretación y comprensión de Informes de Tasación Inmobiliaria</w:t>
            </w:r>
          </w:p>
        </w:tc>
        <w:tc>
          <w:tcPr>
            <w:tcW w:w="1209" w:type="pct"/>
            <w:vAlign w:val="center"/>
            <w:hideMark/>
          </w:tcPr>
          <w:p w14:paraId="294E1BE3"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Sección de Georeferenciación</w:t>
            </w:r>
          </w:p>
        </w:tc>
        <w:tc>
          <w:tcPr>
            <w:tcW w:w="948" w:type="pct"/>
            <w:noWrap/>
            <w:vAlign w:val="center"/>
            <w:hideMark/>
          </w:tcPr>
          <w:p w14:paraId="3490AAFB"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1</w:t>
            </w:r>
          </w:p>
        </w:tc>
        <w:tc>
          <w:tcPr>
            <w:tcW w:w="1581" w:type="pct"/>
            <w:vAlign w:val="center"/>
            <w:hideMark/>
          </w:tcPr>
          <w:p w14:paraId="2CFC3F05" w14:textId="01C5625A" w:rsidR="005F5A36" w:rsidRPr="00334DB3" w:rsidRDefault="005F5A36"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12,000.00 </w:t>
            </w:r>
          </w:p>
        </w:tc>
      </w:tr>
      <w:tr w:rsidR="005F5A36" w:rsidRPr="00334DB3" w14:paraId="5D638630" w14:textId="77777777" w:rsidTr="00D92CF7">
        <w:trPr>
          <w:trHeight w:val="20"/>
        </w:trPr>
        <w:tc>
          <w:tcPr>
            <w:tcW w:w="1262" w:type="pct"/>
            <w:vAlign w:val="center"/>
            <w:hideMark/>
          </w:tcPr>
          <w:p w14:paraId="7D71D7D6" w14:textId="77777777" w:rsidR="005F5A36" w:rsidRPr="00334DB3" w:rsidRDefault="005F5A36" w:rsidP="005F5A36">
            <w:pPr>
              <w:spacing w:after="0" w:line="240" w:lineRule="auto"/>
              <w:jc w:val="left"/>
              <w:rPr>
                <w:rFonts w:eastAsia="Times New Roman"/>
                <w:spacing w:val="0"/>
                <w:lang w:val="es-ES" w:eastAsia="es-ES"/>
              </w:rPr>
            </w:pPr>
            <w:r w:rsidRPr="00334DB3">
              <w:rPr>
                <w:rFonts w:eastAsia="Times New Roman"/>
                <w:spacing w:val="0"/>
                <w:lang w:val="es-ES" w:eastAsia="es-ES"/>
              </w:rPr>
              <w:t>Certificación Auditor Líder ISO 9001</w:t>
            </w:r>
          </w:p>
        </w:tc>
        <w:tc>
          <w:tcPr>
            <w:tcW w:w="1209" w:type="pct"/>
            <w:vAlign w:val="center"/>
            <w:hideMark/>
          </w:tcPr>
          <w:p w14:paraId="137218F1"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Gerencia Procesos y Aseguramiento de la Calidad</w:t>
            </w:r>
          </w:p>
        </w:tc>
        <w:tc>
          <w:tcPr>
            <w:tcW w:w="948" w:type="pct"/>
            <w:noWrap/>
            <w:vAlign w:val="center"/>
            <w:hideMark/>
          </w:tcPr>
          <w:p w14:paraId="1B33941E" w14:textId="77777777" w:rsidR="005F5A36" w:rsidRPr="00334DB3" w:rsidRDefault="005F5A36" w:rsidP="005F5A36">
            <w:pPr>
              <w:spacing w:after="0" w:line="240" w:lineRule="auto"/>
              <w:jc w:val="center"/>
              <w:rPr>
                <w:rFonts w:eastAsia="Times New Roman"/>
                <w:spacing w:val="0"/>
                <w:lang w:val="es-ES" w:eastAsia="es-ES"/>
              </w:rPr>
            </w:pPr>
            <w:r w:rsidRPr="00334DB3">
              <w:rPr>
                <w:rFonts w:eastAsia="Times New Roman"/>
                <w:spacing w:val="0"/>
                <w:lang w:val="es-ES" w:eastAsia="es-ES"/>
              </w:rPr>
              <w:t>2</w:t>
            </w:r>
          </w:p>
        </w:tc>
        <w:tc>
          <w:tcPr>
            <w:tcW w:w="1581" w:type="pct"/>
            <w:noWrap/>
            <w:vAlign w:val="center"/>
            <w:hideMark/>
          </w:tcPr>
          <w:p w14:paraId="24C61014" w14:textId="0C5AB904" w:rsidR="005F5A36" w:rsidRPr="00334DB3" w:rsidRDefault="005F5A36" w:rsidP="00F728A8">
            <w:pPr>
              <w:spacing w:after="0" w:line="240" w:lineRule="auto"/>
              <w:jc w:val="right"/>
              <w:rPr>
                <w:rFonts w:eastAsia="Times New Roman"/>
                <w:spacing w:val="0"/>
                <w:lang w:val="es-ES" w:eastAsia="es-ES"/>
              </w:rPr>
            </w:pPr>
            <w:r w:rsidRPr="00334DB3">
              <w:rPr>
                <w:rFonts w:eastAsia="Times New Roman"/>
                <w:spacing w:val="0"/>
                <w:lang w:val="es-ES" w:eastAsia="es-ES"/>
              </w:rPr>
              <w:t xml:space="preserve">118,795.60 </w:t>
            </w:r>
          </w:p>
        </w:tc>
      </w:tr>
      <w:tr w:rsidR="005F5A36" w:rsidRPr="009557A3" w14:paraId="5930C1F2" w14:textId="77777777" w:rsidTr="00D92CF7">
        <w:trPr>
          <w:trHeight w:val="20"/>
        </w:trPr>
        <w:tc>
          <w:tcPr>
            <w:tcW w:w="1262" w:type="pct"/>
            <w:tcBorders>
              <w:bottom w:val="single" w:sz="4" w:space="0" w:color="AEAAAA" w:themeColor="background2" w:themeShade="BF"/>
            </w:tcBorders>
            <w:shd w:val="clear" w:color="000000" w:fill="142F62"/>
            <w:vAlign w:val="center"/>
            <w:hideMark/>
          </w:tcPr>
          <w:p w14:paraId="78C66792" w14:textId="77777777" w:rsidR="005F5A36" w:rsidRPr="00334DB3" w:rsidRDefault="005F5A36" w:rsidP="005F5A36">
            <w:pPr>
              <w:spacing w:after="0" w:line="240" w:lineRule="auto"/>
              <w:jc w:val="center"/>
              <w:rPr>
                <w:rFonts w:eastAsia="Times New Roman"/>
                <w:b/>
                <w:bCs/>
                <w:color w:val="FFFFFF" w:themeColor="background1"/>
                <w:spacing w:val="0"/>
                <w:lang w:val="es-ES" w:eastAsia="es-ES"/>
              </w:rPr>
            </w:pPr>
            <w:r w:rsidRPr="00334DB3">
              <w:rPr>
                <w:rFonts w:eastAsia="Times New Roman"/>
                <w:b/>
                <w:bCs/>
                <w:color w:val="FFFFFF" w:themeColor="background1"/>
                <w:spacing w:val="0"/>
                <w:lang w:val="es-ES" w:eastAsia="es-ES"/>
              </w:rPr>
              <w:t>Total</w:t>
            </w:r>
          </w:p>
        </w:tc>
        <w:tc>
          <w:tcPr>
            <w:tcW w:w="1209" w:type="pct"/>
            <w:tcBorders>
              <w:bottom w:val="single" w:sz="4" w:space="0" w:color="AEAAAA" w:themeColor="background2" w:themeShade="BF"/>
            </w:tcBorders>
            <w:shd w:val="clear" w:color="000000" w:fill="142F62"/>
            <w:vAlign w:val="center"/>
            <w:hideMark/>
          </w:tcPr>
          <w:p w14:paraId="6E804618" w14:textId="77777777" w:rsidR="005F5A36" w:rsidRPr="00334DB3" w:rsidRDefault="005F5A36" w:rsidP="005F5A36">
            <w:pPr>
              <w:spacing w:after="0" w:line="240" w:lineRule="auto"/>
              <w:jc w:val="center"/>
              <w:rPr>
                <w:rFonts w:eastAsia="Times New Roman"/>
                <w:b/>
                <w:bCs/>
                <w:color w:val="FFFFFF" w:themeColor="background1"/>
                <w:spacing w:val="0"/>
                <w:lang w:val="es-ES" w:eastAsia="es-ES"/>
              </w:rPr>
            </w:pPr>
            <w:r w:rsidRPr="00334DB3">
              <w:rPr>
                <w:rFonts w:eastAsia="Times New Roman"/>
                <w:b/>
                <w:bCs/>
                <w:color w:val="FFFFFF" w:themeColor="background1"/>
                <w:spacing w:val="0"/>
                <w:lang w:val="es-ES" w:eastAsia="es-ES"/>
              </w:rPr>
              <w:t> </w:t>
            </w:r>
          </w:p>
        </w:tc>
        <w:tc>
          <w:tcPr>
            <w:tcW w:w="948" w:type="pct"/>
            <w:tcBorders>
              <w:bottom w:val="single" w:sz="4" w:space="0" w:color="AEAAAA" w:themeColor="background2" w:themeShade="BF"/>
            </w:tcBorders>
            <w:shd w:val="clear" w:color="000000" w:fill="142F62"/>
            <w:vAlign w:val="center"/>
            <w:hideMark/>
          </w:tcPr>
          <w:p w14:paraId="4A0E02E0" w14:textId="6B8A5067" w:rsidR="005F5A36" w:rsidRPr="00334DB3" w:rsidRDefault="00B06B5E" w:rsidP="005F5A36">
            <w:pPr>
              <w:spacing w:after="0" w:line="240" w:lineRule="auto"/>
              <w:jc w:val="center"/>
              <w:rPr>
                <w:rFonts w:eastAsia="Times New Roman"/>
                <w:b/>
                <w:color w:val="FFFFFF" w:themeColor="background1"/>
                <w:spacing w:val="0"/>
                <w:lang w:val="es-ES" w:eastAsia="es-ES"/>
              </w:rPr>
            </w:pPr>
            <w:r w:rsidRPr="00D92CF7">
              <w:rPr>
                <w:rFonts w:eastAsia="Times New Roman"/>
                <w:b/>
                <w:color w:val="FFFFFF" w:themeColor="background1"/>
                <w:spacing w:val="0"/>
                <w:lang w:val="es-ES" w:eastAsia="es-ES"/>
              </w:rPr>
              <w:t>987</w:t>
            </w:r>
          </w:p>
        </w:tc>
        <w:tc>
          <w:tcPr>
            <w:tcW w:w="1581" w:type="pct"/>
            <w:tcBorders>
              <w:bottom w:val="single" w:sz="4" w:space="0" w:color="AEAAAA" w:themeColor="background2" w:themeShade="BF"/>
            </w:tcBorders>
            <w:shd w:val="clear" w:color="000000" w:fill="142F62"/>
            <w:vAlign w:val="center"/>
            <w:hideMark/>
          </w:tcPr>
          <w:p w14:paraId="16912478" w14:textId="6FE877A0" w:rsidR="005F5A36" w:rsidRPr="00334DB3" w:rsidRDefault="0017619D" w:rsidP="00F728A8">
            <w:pPr>
              <w:spacing w:after="0" w:line="240" w:lineRule="auto"/>
              <w:jc w:val="right"/>
              <w:rPr>
                <w:rFonts w:eastAsia="Times New Roman"/>
                <w:b/>
                <w:color w:val="FFFFFF" w:themeColor="background1"/>
                <w:spacing w:val="0"/>
                <w:lang w:val="es-ES" w:eastAsia="es-ES"/>
              </w:rPr>
            </w:pPr>
            <w:r>
              <w:rPr>
                <w:rFonts w:eastAsia="Times New Roman"/>
                <w:b/>
                <w:color w:val="FFFFFF" w:themeColor="background1"/>
                <w:spacing w:val="0"/>
                <w:lang w:val="es-ES" w:eastAsia="es-ES"/>
              </w:rPr>
              <w:t>11,109,154</w:t>
            </w:r>
            <w:r w:rsidR="00F728A8">
              <w:rPr>
                <w:rFonts w:eastAsia="Times New Roman"/>
                <w:b/>
                <w:color w:val="FFFFFF" w:themeColor="background1"/>
                <w:spacing w:val="0"/>
                <w:lang w:val="es-ES" w:eastAsia="es-ES"/>
              </w:rPr>
              <w:t>.64</w:t>
            </w:r>
          </w:p>
        </w:tc>
      </w:tr>
      <w:tr w:rsidR="00841AF3" w:rsidRPr="009557A3" w14:paraId="12995C1C" w14:textId="77777777" w:rsidTr="00D92CF7">
        <w:trPr>
          <w:trHeight w:val="20"/>
        </w:trPr>
        <w:tc>
          <w:tcPr>
            <w:tcW w:w="5000" w:type="pct"/>
            <w:gridSpan w:val="4"/>
            <w:tcBorders>
              <w:top w:val="single" w:sz="4" w:space="0" w:color="AEAAAA" w:themeColor="background2" w:themeShade="BF"/>
              <w:left w:val="nil"/>
              <w:bottom w:val="nil"/>
              <w:right w:val="nil"/>
            </w:tcBorders>
            <w:vAlign w:val="center"/>
          </w:tcPr>
          <w:p w14:paraId="6122E433" w14:textId="190A925D" w:rsidR="00841AF3" w:rsidRPr="008D1E3B" w:rsidRDefault="00841AF3" w:rsidP="008D1E3B">
            <w:pPr>
              <w:spacing w:after="0" w:line="240" w:lineRule="auto"/>
              <w:jc w:val="left"/>
              <w:rPr>
                <w:rFonts w:eastAsia="Times New Roman"/>
                <w:i/>
                <w:spacing w:val="0"/>
                <w:sz w:val="18"/>
                <w:szCs w:val="18"/>
                <w:lang w:val="es-ES" w:eastAsia="es-ES"/>
              </w:rPr>
            </w:pPr>
            <w:r w:rsidRPr="008D1E3B">
              <w:rPr>
                <w:rFonts w:eastAsia="Times New Roman"/>
                <w:i/>
                <w:spacing w:val="0"/>
                <w:sz w:val="18"/>
                <w:szCs w:val="18"/>
                <w:lang w:val="es-ES" w:eastAsia="es-ES"/>
              </w:rPr>
              <w:t>Fuente: Dirección de Gestión Humana</w:t>
            </w:r>
            <w:r w:rsidR="008D1E3B">
              <w:rPr>
                <w:rFonts w:eastAsia="Times New Roman"/>
                <w:bCs/>
                <w:i/>
                <w:iCs/>
                <w:spacing w:val="0"/>
                <w:sz w:val="18"/>
                <w:szCs w:val="18"/>
                <w:lang w:val="es-ES" w:eastAsia="es-ES"/>
              </w:rPr>
              <w:t>, Sec. Capacitación</w:t>
            </w:r>
          </w:p>
        </w:tc>
      </w:tr>
    </w:tbl>
    <w:p w14:paraId="0DBEBB52" w14:textId="77777777" w:rsidR="00D92CF7" w:rsidRDefault="00D92CF7" w:rsidP="007816F4"/>
    <w:tbl>
      <w:tblPr>
        <w:tblpPr w:leftFromText="141" w:rightFromText="141" w:vertAnchor="text" w:horzAnchor="margin" w:tblpY="-62"/>
        <w:tblW w:w="5000" w:type="pct"/>
        <w:tblLayout w:type="fixed"/>
        <w:tblCellMar>
          <w:left w:w="70" w:type="dxa"/>
          <w:right w:w="70" w:type="dxa"/>
        </w:tblCellMar>
        <w:tblLook w:val="04A0" w:firstRow="1" w:lastRow="0" w:firstColumn="1" w:lastColumn="0" w:noHBand="0" w:noVBand="1"/>
      </w:tblPr>
      <w:tblGrid>
        <w:gridCol w:w="2551"/>
        <w:gridCol w:w="1560"/>
        <w:gridCol w:w="1560"/>
        <w:gridCol w:w="2249"/>
      </w:tblGrid>
      <w:tr w:rsidR="00D92CF7" w:rsidRPr="003D43FB" w14:paraId="52D9821A" w14:textId="77777777" w:rsidTr="00F62A80">
        <w:trPr>
          <w:trHeight w:val="20"/>
        </w:trPr>
        <w:tc>
          <w:tcPr>
            <w:tcW w:w="5000" w:type="pct"/>
            <w:gridSpan w:val="4"/>
            <w:tcBorders>
              <w:top w:val="nil"/>
              <w:left w:val="nil"/>
              <w:bottom w:val="nil"/>
              <w:right w:val="nil"/>
            </w:tcBorders>
            <w:noWrap/>
            <w:vAlign w:val="center"/>
            <w:hideMark/>
          </w:tcPr>
          <w:p w14:paraId="2C328D0C" w14:textId="6A1BA842" w:rsidR="001137FF" w:rsidRDefault="00094BC8" w:rsidP="00F62A80">
            <w:pPr>
              <w:spacing w:after="0" w:line="240" w:lineRule="auto"/>
              <w:jc w:val="center"/>
              <w:rPr>
                <w:rFonts w:eastAsia="Times New Roman"/>
                <w:b/>
                <w:spacing w:val="0"/>
                <w:lang w:eastAsia="es-MX"/>
              </w:rPr>
            </w:pPr>
            <w:r>
              <w:rPr>
                <w:rFonts w:eastAsia="Times New Roman"/>
                <w:b/>
                <w:spacing w:val="0"/>
                <w:lang w:eastAsia="es-MX"/>
              </w:rPr>
              <w:lastRenderedPageBreak/>
              <w:t>Cuadro No.</w:t>
            </w:r>
            <w:r w:rsidR="00F62A80">
              <w:rPr>
                <w:rFonts w:eastAsia="Times New Roman"/>
                <w:b/>
                <w:spacing w:val="0"/>
                <w:lang w:eastAsia="es-MX"/>
              </w:rPr>
              <w:t>1</w:t>
            </w:r>
            <w:r w:rsidR="009F2966">
              <w:rPr>
                <w:rFonts w:eastAsia="Times New Roman"/>
                <w:b/>
                <w:spacing w:val="0"/>
                <w:lang w:eastAsia="es-MX"/>
              </w:rPr>
              <w:t>8</w:t>
            </w:r>
            <w:r>
              <w:rPr>
                <w:rFonts w:eastAsia="Times New Roman"/>
                <w:b/>
                <w:spacing w:val="0"/>
                <w:lang w:eastAsia="es-MX"/>
              </w:rPr>
              <w:t>-A</w:t>
            </w:r>
          </w:p>
          <w:p w14:paraId="5BBDC6B7" w14:textId="4E22E831" w:rsidR="00D92CF7" w:rsidRPr="007D0A32" w:rsidRDefault="00D92CF7" w:rsidP="00F62A80">
            <w:pPr>
              <w:spacing w:after="0" w:line="240" w:lineRule="auto"/>
              <w:jc w:val="center"/>
              <w:rPr>
                <w:rFonts w:eastAsia="Times New Roman"/>
                <w:b/>
                <w:spacing w:val="0"/>
                <w:lang w:eastAsia="es-MX"/>
              </w:rPr>
            </w:pPr>
            <w:r w:rsidRPr="007D0A32">
              <w:rPr>
                <w:rFonts w:eastAsia="Times New Roman"/>
                <w:b/>
                <w:spacing w:val="0"/>
                <w:lang w:eastAsia="es-MX"/>
              </w:rPr>
              <w:t>Capacitaciones Realizadas</w:t>
            </w:r>
          </w:p>
          <w:p w14:paraId="1A7D4555" w14:textId="77777777" w:rsidR="00D92CF7" w:rsidRPr="003D43FB" w:rsidRDefault="00D92CF7" w:rsidP="00F62A80">
            <w:pPr>
              <w:spacing w:after="0" w:line="240" w:lineRule="auto"/>
              <w:jc w:val="center"/>
              <w:rPr>
                <w:rFonts w:eastAsia="Times New Roman"/>
                <w:b/>
                <w:bCs/>
                <w:color w:val="auto"/>
                <w:spacing w:val="0"/>
                <w:lang w:eastAsia="es-MX"/>
              </w:rPr>
            </w:pPr>
            <w:r w:rsidRPr="007D0A32">
              <w:rPr>
                <w:rFonts w:eastAsia="Times New Roman"/>
                <w:b/>
                <w:spacing w:val="0"/>
                <w:lang w:eastAsia="es-MX"/>
              </w:rPr>
              <w:t>Enero-Diciembre 2025</w:t>
            </w:r>
          </w:p>
        </w:tc>
      </w:tr>
      <w:tr w:rsidR="00D92CF7" w:rsidRPr="003D43FB" w14:paraId="0FC06F3C" w14:textId="77777777" w:rsidTr="00F62A80">
        <w:trPr>
          <w:trHeight w:val="20"/>
        </w:trPr>
        <w:tc>
          <w:tcPr>
            <w:tcW w:w="5000" w:type="pct"/>
            <w:gridSpan w:val="4"/>
            <w:tcBorders>
              <w:top w:val="nil"/>
              <w:left w:val="nil"/>
              <w:bottom w:val="single" w:sz="4" w:space="0" w:color="AEAAAA" w:themeColor="background2" w:themeShade="BF"/>
              <w:right w:val="nil"/>
            </w:tcBorders>
            <w:noWrap/>
            <w:vAlign w:val="center"/>
            <w:hideMark/>
          </w:tcPr>
          <w:p w14:paraId="7D61106F" w14:textId="77777777" w:rsidR="00D92CF7" w:rsidRPr="003D43FB" w:rsidRDefault="00D92CF7" w:rsidP="00F62A80">
            <w:pPr>
              <w:spacing w:after="0" w:line="240" w:lineRule="auto"/>
              <w:jc w:val="center"/>
              <w:rPr>
                <w:rFonts w:eastAsia="Times New Roman"/>
                <w:b/>
                <w:bCs/>
                <w:color w:val="auto"/>
                <w:spacing w:val="0"/>
                <w:lang w:eastAsia="es-MX"/>
              </w:rPr>
            </w:pPr>
          </w:p>
        </w:tc>
      </w:tr>
      <w:tr w:rsidR="00D92CF7" w:rsidRPr="003D43FB" w14:paraId="7A707778" w14:textId="77777777" w:rsidTr="00F62A80">
        <w:trPr>
          <w:trHeight w:val="20"/>
        </w:trPr>
        <w:tc>
          <w:tcPr>
            <w:tcW w:w="161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477FC7A" w14:textId="77777777" w:rsidR="00D92CF7" w:rsidRPr="003D43FB" w:rsidRDefault="00D92CF7" w:rsidP="00F62A80">
            <w:pPr>
              <w:spacing w:after="0" w:line="240" w:lineRule="auto"/>
              <w:jc w:val="center"/>
              <w:rPr>
                <w:rFonts w:eastAsia="Times New Roman"/>
                <w:b/>
                <w:bCs/>
                <w:color w:val="FFFFFF"/>
                <w:spacing w:val="0"/>
                <w:lang w:eastAsia="es-MX"/>
              </w:rPr>
            </w:pPr>
            <w:r w:rsidRPr="003D43FB">
              <w:rPr>
                <w:rFonts w:eastAsia="Times New Roman"/>
                <w:b/>
                <w:bCs/>
                <w:color w:val="FFFFFF"/>
                <w:spacing w:val="0"/>
                <w:lang w:eastAsia="es-MX"/>
              </w:rPr>
              <w:t>Capacitación</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A1DD08D" w14:textId="77777777" w:rsidR="00D92CF7" w:rsidRPr="003D43FB" w:rsidRDefault="00D92CF7" w:rsidP="00F62A80">
            <w:pPr>
              <w:spacing w:after="0" w:line="240" w:lineRule="auto"/>
              <w:jc w:val="center"/>
              <w:rPr>
                <w:rFonts w:eastAsia="Times New Roman"/>
                <w:b/>
                <w:bCs/>
                <w:color w:val="FFFFFF"/>
                <w:spacing w:val="0"/>
                <w:lang w:eastAsia="es-MX"/>
              </w:rPr>
            </w:pPr>
            <w:r w:rsidRPr="003D43FB">
              <w:rPr>
                <w:rFonts w:eastAsia="Times New Roman"/>
                <w:b/>
                <w:bCs/>
                <w:color w:val="FFFFFF"/>
                <w:spacing w:val="0"/>
                <w:lang w:eastAsia="es-MX"/>
              </w:rPr>
              <w:t>Dirección</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4D69135" w14:textId="77777777" w:rsidR="00D92CF7" w:rsidRPr="003D43FB" w:rsidRDefault="00D92CF7" w:rsidP="00F62A80">
            <w:pPr>
              <w:spacing w:after="0" w:line="240" w:lineRule="auto"/>
              <w:jc w:val="center"/>
              <w:rPr>
                <w:rFonts w:eastAsia="Times New Roman"/>
                <w:b/>
                <w:bCs/>
                <w:color w:val="FFFFFF"/>
                <w:spacing w:val="0"/>
                <w:lang w:eastAsia="es-MX"/>
              </w:rPr>
            </w:pPr>
            <w:r w:rsidRPr="003D43FB">
              <w:rPr>
                <w:rFonts w:eastAsia="Times New Roman"/>
                <w:b/>
                <w:bCs/>
                <w:color w:val="FFFFFF"/>
                <w:spacing w:val="0"/>
                <w:lang w:eastAsia="es-MX"/>
              </w:rPr>
              <w:t>Cant.</w:t>
            </w:r>
            <w:r w:rsidRPr="003D43FB">
              <w:rPr>
                <w:rFonts w:eastAsia="Times New Roman"/>
                <w:b/>
                <w:bCs/>
                <w:color w:val="FFFFFF"/>
                <w:spacing w:val="0"/>
                <w:lang w:eastAsia="es-MX"/>
              </w:rPr>
              <w:br/>
              <w:t>Participantes</w:t>
            </w:r>
          </w:p>
        </w:tc>
        <w:tc>
          <w:tcPr>
            <w:tcW w:w="14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68D6BE2" w14:textId="77777777" w:rsidR="00D92CF7" w:rsidRPr="003D43FB" w:rsidRDefault="00D92CF7" w:rsidP="00F62A80">
            <w:pPr>
              <w:spacing w:after="0" w:line="240" w:lineRule="auto"/>
              <w:jc w:val="center"/>
              <w:rPr>
                <w:rFonts w:eastAsia="Times New Roman"/>
                <w:b/>
                <w:bCs/>
                <w:color w:val="FFFFFF"/>
                <w:spacing w:val="0"/>
                <w:lang w:eastAsia="es-MX"/>
              </w:rPr>
            </w:pPr>
            <w:r w:rsidRPr="003D43FB">
              <w:rPr>
                <w:rFonts w:eastAsia="Times New Roman"/>
                <w:b/>
                <w:bCs/>
                <w:color w:val="FFFFFF"/>
                <w:spacing w:val="0"/>
                <w:lang w:eastAsia="es-MX"/>
              </w:rPr>
              <w:t>Monto Invertido (US$)</w:t>
            </w:r>
          </w:p>
        </w:tc>
      </w:tr>
      <w:tr w:rsidR="00D92CF7" w:rsidRPr="00F65DBA" w14:paraId="0E70B74D" w14:textId="77777777" w:rsidTr="00F62A80">
        <w:trPr>
          <w:trHeight w:val="20"/>
        </w:trPr>
        <w:tc>
          <w:tcPr>
            <w:tcW w:w="161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7A4238A" w14:textId="77777777" w:rsidR="00D92CF7" w:rsidRPr="003D43FB" w:rsidRDefault="00D92CF7" w:rsidP="00F62A80">
            <w:pPr>
              <w:spacing w:after="0" w:line="240" w:lineRule="auto"/>
              <w:jc w:val="left"/>
              <w:rPr>
                <w:rFonts w:eastAsia="Times New Roman"/>
                <w:spacing w:val="0"/>
                <w:lang w:eastAsia="es-MX"/>
              </w:rPr>
            </w:pPr>
            <w:r w:rsidRPr="003D43FB">
              <w:rPr>
                <w:rFonts w:eastAsia="Times New Roman"/>
                <w:spacing w:val="0"/>
                <w:lang w:eastAsia="es-MX"/>
              </w:rPr>
              <w:t>Financiamiento de la doble titulación MBA</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EF4432A" w14:textId="77777777" w:rsidR="00D92CF7" w:rsidRPr="003D43FB" w:rsidRDefault="00D92CF7" w:rsidP="00F62A80">
            <w:pPr>
              <w:spacing w:after="0" w:line="240" w:lineRule="auto"/>
              <w:jc w:val="center"/>
              <w:rPr>
                <w:rFonts w:eastAsia="Times New Roman"/>
                <w:spacing w:val="0"/>
                <w:lang w:eastAsia="es-MX"/>
              </w:rPr>
            </w:pPr>
            <w:r w:rsidRPr="003D43FB">
              <w:rPr>
                <w:rFonts w:eastAsia="Times New Roman"/>
                <w:spacing w:val="0"/>
                <w:lang w:eastAsia="es-MX"/>
              </w:rPr>
              <w:t>Dirección de Crédito</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7BC1A0E2" w14:textId="77777777" w:rsidR="00D92CF7" w:rsidRPr="003D43FB" w:rsidRDefault="00D92CF7" w:rsidP="00F62A80">
            <w:pPr>
              <w:spacing w:after="0" w:line="240" w:lineRule="auto"/>
              <w:jc w:val="right"/>
              <w:rPr>
                <w:rFonts w:eastAsia="Times New Roman"/>
                <w:spacing w:val="0"/>
                <w:lang w:eastAsia="es-MX"/>
              </w:rPr>
            </w:pPr>
            <w:r w:rsidRPr="003D43FB">
              <w:rPr>
                <w:rFonts w:eastAsia="Times New Roman"/>
                <w:spacing w:val="0"/>
                <w:lang w:eastAsia="es-MX"/>
              </w:rPr>
              <w:t xml:space="preserve">                       1 </w:t>
            </w:r>
          </w:p>
        </w:tc>
        <w:tc>
          <w:tcPr>
            <w:tcW w:w="14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4E45FD67" w14:textId="77777777" w:rsidR="00D92CF7" w:rsidRPr="00F65DBA" w:rsidRDefault="00D92CF7" w:rsidP="00F62A80">
            <w:pPr>
              <w:spacing w:after="0" w:line="240" w:lineRule="auto"/>
              <w:jc w:val="right"/>
              <w:rPr>
                <w:rFonts w:eastAsia="Times New Roman"/>
                <w:spacing w:val="0"/>
                <w:lang w:eastAsia="es-MX"/>
              </w:rPr>
            </w:pPr>
            <w:r w:rsidRPr="00F65DBA">
              <w:rPr>
                <w:rFonts w:eastAsia="Times New Roman"/>
                <w:spacing w:val="0"/>
                <w:lang w:eastAsia="es-MX"/>
              </w:rPr>
              <w:t xml:space="preserve">                      1,200.00</w:t>
            </w:r>
          </w:p>
          <w:p w14:paraId="6E1749A2" w14:textId="77777777" w:rsidR="00D92CF7" w:rsidRPr="00F65DBA" w:rsidRDefault="00D92CF7" w:rsidP="00F62A80">
            <w:pPr>
              <w:spacing w:after="0" w:line="240" w:lineRule="auto"/>
              <w:jc w:val="right"/>
              <w:rPr>
                <w:rFonts w:eastAsia="Times New Roman"/>
                <w:spacing w:val="0"/>
                <w:lang w:eastAsia="es-MX"/>
              </w:rPr>
            </w:pPr>
            <w:r w:rsidRPr="00F65DBA">
              <w:rPr>
                <w:rFonts w:eastAsia="Times New Roman"/>
                <w:spacing w:val="0"/>
                <w:lang w:eastAsia="es-MX"/>
              </w:rPr>
              <w:t>10% del monto total</w:t>
            </w:r>
          </w:p>
        </w:tc>
      </w:tr>
      <w:tr w:rsidR="00D92CF7" w:rsidRPr="003D43FB" w14:paraId="07C26FA0" w14:textId="77777777" w:rsidTr="00F62A80">
        <w:trPr>
          <w:trHeight w:val="20"/>
        </w:trPr>
        <w:tc>
          <w:tcPr>
            <w:tcW w:w="161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534CABC" w14:textId="77777777" w:rsidR="00D92CF7" w:rsidRPr="003D43FB" w:rsidRDefault="00D92CF7" w:rsidP="00F62A80">
            <w:pPr>
              <w:spacing w:after="0" w:line="240" w:lineRule="auto"/>
              <w:jc w:val="left"/>
              <w:rPr>
                <w:rFonts w:eastAsia="Times New Roman"/>
                <w:spacing w:val="0"/>
                <w:lang w:eastAsia="es-MX"/>
              </w:rPr>
            </w:pPr>
            <w:r w:rsidRPr="003D43FB">
              <w:rPr>
                <w:rFonts w:eastAsia="Times New Roman"/>
                <w:spacing w:val="0"/>
                <w:lang w:val="es-ES" w:eastAsia="es-MX"/>
              </w:rPr>
              <w:t>Capacitación Prevención del Lavado de Activo y Gobernanza Corporativa</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55245E5" w14:textId="77777777" w:rsidR="00D92CF7" w:rsidRPr="003D43FB" w:rsidRDefault="00D92CF7" w:rsidP="00F62A80">
            <w:pPr>
              <w:spacing w:after="0" w:line="240" w:lineRule="auto"/>
              <w:jc w:val="center"/>
              <w:rPr>
                <w:rFonts w:eastAsia="Times New Roman"/>
                <w:spacing w:val="0"/>
                <w:lang w:eastAsia="es-MX"/>
              </w:rPr>
            </w:pPr>
            <w:r w:rsidRPr="003D43FB">
              <w:rPr>
                <w:rFonts w:eastAsia="Times New Roman"/>
                <w:spacing w:val="0"/>
                <w:lang w:eastAsia="es-MX"/>
              </w:rPr>
              <w:t>Gerencia de Cumplimiento</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6050337D" w14:textId="77777777" w:rsidR="00D92CF7" w:rsidRPr="003D43FB" w:rsidRDefault="00D92CF7" w:rsidP="00F62A80">
            <w:pPr>
              <w:spacing w:after="0" w:line="240" w:lineRule="auto"/>
              <w:jc w:val="right"/>
              <w:rPr>
                <w:rFonts w:eastAsia="Times New Roman"/>
                <w:spacing w:val="0"/>
                <w:lang w:eastAsia="es-MX"/>
              </w:rPr>
            </w:pPr>
            <w:r w:rsidRPr="003D43FB">
              <w:rPr>
                <w:rFonts w:eastAsia="Times New Roman"/>
                <w:spacing w:val="0"/>
                <w:lang w:val="es-ES" w:eastAsia="es-MX"/>
              </w:rPr>
              <w:t xml:space="preserve">                     33 </w:t>
            </w:r>
          </w:p>
        </w:tc>
        <w:tc>
          <w:tcPr>
            <w:tcW w:w="14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7FD41F51" w14:textId="77777777" w:rsidR="00D92CF7" w:rsidRPr="003D43FB" w:rsidRDefault="00D92CF7" w:rsidP="00F62A80">
            <w:pPr>
              <w:spacing w:after="0" w:line="240" w:lineRule="auto"/>
              <w:jc w:val="right"/>
              <w:rPr>
                <w:rFonts w:eastAsia="Times New Roman"/>
                <w:spacing w:val="0"/>
                <w:lang w:val="es-ES" w:eastAsia="es-MX"/>
              </w:rPr>
            </w:pPr>
            <w:r w:rsidRPr="003D43FB">
              <w:rPr>
                <w:rFonts w:eastAsia="Times New Roman"/>
                <w:spacing w:val="0"/>
                <w:lang w:val="es-ES" w:eastAsia="es-MX"/>
              </w:rPr>
              <w:t xml:space="preserve">                         900.00</w:t>
            </w:r>
          </w:p>
        </w:tc>
      </w:tr>
      <w:tr w:rsidR="00D92CF7" w:rsidRPr="003D43FB" w14:paraId="68B16832" w14:textId="77777777" w:rsidTr="00F62A80">
        <w:trPr>
          <w:trHeight w:val="20"/>
        </w:trPr>
        <w:tc>
          <w:tcPr>
            <w:tcW w:w="161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940F0B7" w14:textId="77777777" w:rsidR="00D92CF7" w:rsidRPr="003D43FB" w:rsidRDefault="00D92CF7" w:rsidP="00F62A80">
            <w:pPr>
              <w:spacing w:after="0" w:line="240" w:lineRule="auto"/>
              <w:jc w:val="center"/>
              <w:rPr>
                <w:rFonts w:eastAsia="Times New Roman"/>
                <w:b/>
                <w:bCs/>
                <w:color w:val="FFFFFF"/>
                <w:spacing w:val="0"/>
                <w:lang w:eastAsia="es-MX"/>
              </w:rPr>
            </w:pPr>
            <w:r w:rsidRPr="003D43FB">
              <w:rPr>
                <w:rFonts w:eastAsia="Times New Roman"/>
                <w:b/>
                <w:bCs/>
                <w:color w:val="FFFFFF"/>
                <w:spacing w:val="0"/>
                <w:lang w:eastAsia="es-MX"/>
              </w:rPr>
              <w:t>Total</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B5F8108" w14:textId="77777777" w:rsidR="00D92CF7" w:rsidRPr="003D43FB" w:rsidRDefault="00D92CF7" w:rsidP="00F62A80">
            <w:pPr>
              <w:spacing w:after="0" w:line="240" w:lineRule="auto"/>
              <w:jc w:val="center"/>
              <w:rPr>
                <w:rFonts w:eastAsia="Times New Roman"/>
                <w:b/>
                <w:bCs/>
                <w:color w:val="FFFFFF"/>
                <w:spacing w:val="0"/>
                <w:lang w:eastAsia="es-MX"/>
              </w:rPr>
            </w:pPr>
            <w:r w:rsidRPr="003D43FB">
              <w:rPr>
                <w:rFonts w:eastAsia="Times New Roman"/>
                <w:b/>
                <w:bCs/>
                <w:color w:val="FFFFFF"/>
                <w:spacing w:val="0"/>
                <w:lang w:eastAsia="es-MX"/>
              </w:rPr>
              <w:t> </w:t>
            </w:r>
          </w:p>
        </w:tc>
        <w:tc>
          <w:tcPr>
            <w:tcW w:w="9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9E606F7" w14:textId="77777777" w:rsidR="00D92CF7" w:rsidRPr="003D43FB" w:rsidRDefault="00D92CF7" w:rsidP="00F62A80">
            <w:pPr>
              <w:spacing w:after="0" w:line="240" w:lineRule="auto"/>
              <w:jc w:val="right"/>
              <w:rPr>
                <w:rFonts w:eastAsia="Times New Roman"/>
                <w:b/>
                <w:bCs/>
                <w:color w:val="FFFFFF"/>
                <w:spacing w:val="0"/>
                <w:lang w:eastAsia="es-MX"/>
              </w:rPr>
            </w:pPr>
            <w:r w:rsidRPr="003D43FB">
              <w:rPr>
                <w:rFonts w:eastAsia="Times New Roman"/>
                <w:b/>
                <w:bCs/>
                <w:color w:val="FFFFFF"/>
                <w:spacing w:val="0"/>
                <w:lang w:eastAsia="es-MX"/>
              </w:rPr>
              <w:t xml:space="preserve">                     34 </w:t>
            </w:r>
          </w:p>
        </w:tc>
        <w:tc>
          <w:tcPr>
            <w:tcW w:w="14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8A623A0" w14:textId="77777777" w:rsidR="00D92CF7" w:rsidRPr="003D43FB" w:rsidRDefault="00D92CF7" w:rsidP="00F62A80">
            <w:pPr>
              <w:spacing w:after="0" w:line="240" w:lineRule="auto"/>
              <w:jc w:val="right"/>
              <w:rPr>
                <w:rFonts w:eastAsia="Times New Roman"/>
                <w:b/>
                <w:bCs/>
                <w:color w:val="FFFFFF"/>
                <w:spacing w:val="0"/>
                <w:lang w:eastAsia="es-MX"/>
              </w:rPr>
            </w:pPr>
            <w:r w:rsidRPr="003D43FB">
              <w:rPr>
                <w:rFonts w:eastAsia="Times New Roman"/>
                <w:b/>
                <w:bCs/>
                <w:color w:val="FFFFFF"/>
                <w:spacing w:val="0"/>
                <w:lang w:eastAsia="es-MX"/>
              </w:rPr>
              <w:t xml:space="preserve">                      2,100.00 </w:t>
            </w:r>
          </w:p>
        </w:tc>
      </w:tr>
      <w:tr w:rsidR="00D92CF7" w:rsidRPr="003D43FB" w14:paraId="3E7C168A" w14:textId="77777777" w:rsidTr="00F62A80">
        <w:trPr>
          <w:trHeight w:val="20"/>
        </w:trPr>
        <w:tc>
          <w:tcPr>
            <w:tcW w:w="5000" w:type="pct"/>
            <w:gridSpan w:val="4"/>
            <w:tcBorders>
              <w:top w:val="single" w:sz="4" w:space="0" w:color="AEAAAA" w:themeColor="background2" w:themeShade="BF"/>
            </w:tcBorders>
            <w:vAlign w:val="center"/>
          </w:tcPr>
          <w:p w14:paraId="78F73368" w14:textId="77777777" w:rsidR="00D92CF7" w:rsidRPr="003D43FB" w:rsidRDefault="00D92CF7" w:rsidP="00F62A80">
            <w:pPr>
              <w:spacing w:after="0" w:line="240" w:lineRule="auto"/>
              <w:jc w:val="left"/>
              <w:rPr>
                <w:rFonts w:eastAsia="Times New Roman"/>
                <w:b/>
                <w:bCs/>
                <w:color w:val="FFFFFF"/>
                <w:spacing w:val="0"/>
                <w:lang w:eastAsia="es-MX"/>
              </w:rPr>
            </w:pPr>
            <w:r w:rsidRPr="008D1E3B">
              <w:rPr>
                <w:rFonts w:eastAsia="Times New Roman"/>
                <w:bCs/>
                <w:i/>
                <w:iCs/>
                <w:spacing w:val="0"/>
                <w:sz w:val="18"/>
                <w:szCs w:val="18"/>
                <w:lang w:val="es-ES" w:eastAsia="es-ES"/>
              </w:rPr>
              <w:t>Fuente: Dirección de Gestión Humana</w:t>
            </w:r>
            <w:r>
              <w:rPr>
                <w:rFonts w:eastAsia="Times New Roman"/>
                <w:bCs/>
                <w:i/>
                <w:iCs/>
                <w:spacing w:val="0"/>
                <w:sz w:val="18"/>
                <w:szCs w:val="18"/>
                <w:lang w:val="es-ES" w:eastAsia="es-ES"/>
              </w:rPr>
              <w:t>, Sec. Capacitación</w:t>
            </w:r>
          </w:p>
        </w:tc>
      </w:tr>
    </w:tbl>
    <w:p w14:paraId="3421653F" w14:textId="77777777" w:rsidR="00F62A80" w:rsidRDefault="00F62A80" w:rsidP="007816F4"/>
    <w:p w14:paraId="4DC25FCE" w14:textId="179D5C6D" w:rsidR="002C4F7A" w:rsidRPr="007415DB" w:rsidRDefault="00D358BE" w:rsidP="00F62A80">
      <w:r>
        <w:t xml:space="preserve">Como resultado </w:t>
      </w:r>
      <w:r w:rsidR="00371D17">
        <w:t>el Banco logró</w:t>
      </w:r>
      <w:r w:rsidR="006F47A5" w:rsidRPr="007415DB">
        <w:t xml:space="preserve"> una inversión total de RD$11.1 millones </w:t>
      </w:r>
      <w:r w:rsidR="00341B46" w:rsidRPr="007415DB">
        <w:t xml:space="preserve">beneficiando </w:t>
      </w:r>
      <w:r w:rsidR="00C2049B" w:rsidRPr="007415DB">
        <w:t xml:space="preserve">a </w:t>
      </w:r>
      <w:r w:rsidR="009F068D" w:rsidRPr="001D49E7">
        <w:t>987</w:t>
      </w:r>
      <w:r w:rsidR="006F47A5" w:rsidRPr="007415DB">
        <w:t xml:space="preserve"> </w:t>
      </w:r>
      <w:r w:rsidR="00406761" w:rsidRPr="007415DB">
        <w:t xml:space="preserve">empleados de distintas direcciones, secciones y gerencias. </w:t>
      </w:r>
      <w:r w:rsidR="00341B46" w:rsidRPr="007415DB">
        <w:t>Asimismo,</w:t>
      </w:r>
      <w:r w:rsidR="00406761" w:rsidRPr="007415DB">
        <w:t xml:space="preserve"> </w:t>
      </w:r>
      <w:r w:rsidR="00371D17">
        <w:t xml:space="preserve">además </w:t>
      </w:r>
      <w:r w:rsidR="00406761" w:rsidRPr="007415DB">
        <w:t xml:space="preserve">se </w:t>
      </w:r>
      <w:r w:rsidR="00341B46" w:rsidRPr="007415DB">
        <w:t>invirti</w:t>
      </w:r>
      <w:r w:rsidR="00DF13C9">
        <w:t>ó</w:t>
      </w:r>
      <w:r w:rsidR="00406761" w:rsidRPr="007415DB">
        <w:t xml:space="preserve"> 2,100 </w:t>
      </w:r>
      <w:r w:rsidR="00341B46" w:rsidRPr="007415DB">
        <w:t>dólares</w:t>
      </w:r>
      <w:r w:rsidR="00406761" w:rsidRPr="007415DB">
        <w:t xml:space="preserve"> p</w:t>
      </w:r>
      <w:r w:rsidR="00F40857" w:rsidRPr="007415DB">
        <w:t xml:space="preserve">ara </w:t>
      </w:r>
      <w:r w:rsidR="00341B46" w:rsidRPr="007415DB">
        <w:t>capacitar</w:t>
      </w:r>
      <w:r w:rsidR="00F40857" w:rsidRPr="007415DB">
        <w:t xml:space="preserve"> a 34 empleados </w:t>
      </w:r>
      <w:r w:rsidR="00287857" w:rsidRPr="007415DB">
        <w:t>distribuidos entre</w:t>
      </w:r>
      <w:r w:rsidR="00F40857" w:rsidRPr="007415DB">
        <w:t xml:space="preserve"> la </w:t>
      </w:r>
      <w:r w:rsidR="00287857" w:rsidRPr="007415DB">
        <w:t>D</w:t>
      </w:r>
      <w:r w:rsidR="00341B46" w:rsidRPr="007415DB">
        <w:t xml:space="preserve">irección de </w:t>
      </w:r>
      <w:r w:rsidR="00287857" w:rsidRPr="007415DB">
        <w:t>C</w:t>
      </w:r>
      <w:r w:rsidR="00341B46" w:rsidRPr="007415DB">
        <w:t xml:space="preserve">rédito y la Gerencia de </w:t>
      </w:r>
      <w:r w:rsidR="00287857" w:rsidRPr="007415DB">
        <w:t>C</w:t>
      </w:r>
      <w:r w:rsidR="00341B46" w:rsidRPr="007415DB">
        <w:t>umplimiento.</w:t>
      </w:r>
    </w:p>
    <w:p w14:paraId="1A13CC06" w14:textId="62EC10D5" w:rsidR="00041A26" w:rsidRPr="007415DB" w:rsidRDefault="00DF13C9" w:rsidP="00F62A80">
      <w:pPr>
        <w:spacing w:after="0"/>
      </w:pPr>
      <w:r>
        <w:t>Finalmente</w:t>
      </w:r>
      <w:r w:rsidR="00906526">
        <w:t>,</w:t>
      </w:r>
      <w:r>
        <w:t xml:space="preserve"> l</w:t>
      </w:r>
      <w:r w:rsidR="00041A26" w:rsidRPr="007415DB">
        <w:t xml:space="preserve">a Sección de Pensiones, </w:t>
      </w:r>
      <w:r w:rsidR="00C04127" w:rsidRPr="007415DB">
        <w:t>gestion</w:t>
      </w:r>
      <w:r w:rsidR="00B8459B">
        <w:t>ó</w:t>
      </w:r>
      <w:r w:rsidR="00C04127" w:rsidRPr="007415DB">
        <w:t xml:space="preserve"> </w:t>
      </w:r>
      <w:r w:rsidR="00041A26" w:rsidRPr="007415DB">
        <w:t>los procesos y solicitudes relacionados a pensiones dentro y fuera de la institución, así como: certificaciones, reembolsos con la ARS Universal, actualización de datos y recepción de propuestas e informaciones en general</w:t>
      </w:r>
      <w:r w:rsidR="00F027D6" w:rsidRPr="007415DB">
        <w:t xml:space="preserve">, además </w:t>
      </w:r>
      <w:r w:rsidR="00041A26" w:rsidRPr="007415DB">
        <w:t>se llevaron a cabo las siguientes acciones:</w:t>
      </w:r>
    </w:p>
    <w:p w14:paraId="28F7EF00" w14:textId="578B1554" w:rsidR="00041A26" w:rsidRPr="007415DB" w:rsidRDefault="00041A26" w:rsidP="00F62A80">
      <w:pPr>
        <w:pStyle w:val="Prrafodelista"/>
        <w:numPr>
          <w:ilvl w:val="0"/>
          <w:numId w:val="22"/>
        </w:numPr>
        <w:spacing w:line="360" w:lineRule="auto"/>
      </w:pPr>
      <w:r w:rsidRPr="007415DB">
        <w:t>Ejecución de 15 pensiones por Antigüedad en el Servicio.</w:t>
      </w:r>
    </w:p>
    <w:p w14:paraId="683E1406" w14:textId="77777777" w:rsidR="00041A26" w:rsidRPr="007415DB" w:rsidRDefault="00041A26" w:rsidP="00F62A80">
      <w:pPr>
        <w:pStyle w:val="Prrafodelista"/>
        <w:numPr>
          <w:ilvl w:val="0"/>
          <w:numId w:val="22"/>
        </w:numPr>
        <w:spacing w:line="360" w:lineRule="auto"/>
      </w:pPr>
      <w:r w:rsidRPr="007415DB">
        <w:t>Actualización de datos a pensionados en el Sistema Control de Personal.</w:t>
      </w:r>
    </w:p>
    <w:p w14:paraId="4562CBB7" w14:textId="50578004" w:rsidR="00041A26" w:rsidRPr="007415DB" w:rsidRDefault="00041A26" w:rsidP="005665E3">
      <w:pPr>
        <w:pStyle w:val="Prrafodelista"/>
        <w:numPr>
          <w:ilvl w:val="0"/>
          <w:numId w:val="22"/>
        </w:numPr>
        <w:spacing w:before="240" w:line="360" w:lineRule="auto"/>
      </w:pPr>
      <w:r w:rsidRPr="007415DB">
        <w:t>Actualización del Formulario de Beneficiarios del Plan de Retiro, Jubilaciones y Pensiones para reembolso correspondiente por fallecimiento de 8 pensionados.</w:t>
      </w:r>
    </w:p>
    <w:p w14:paraId="2761BF09" w14:textId="77777777" w:rsidR="00041A26" w:rsidRPr="007415DB" w:rsidRDefault="00041A26" w:rsidP="005665E3">
      <w:pPr>
        <w:pStyle w:val="Prrafodelista"/>
        <w:numPr>
          <w:ilvl w:val="0"/>
          <w:numId w:val="22"/>
        </w:numPr>
        <w:spacing w:before="240" w:line="360" w:lineRule="auto"/>
      </w:pPr>
      <w:r w:rsidRPr="007415DB">
        <w:t>Reconocimiento de tiempos laborados con anterioridad a 4 empleado reingresado, con tiempos interrumpidos y con más de 20 años acumulados en el banco.</w:t>
      </w:r>
    </w:p>
    <w:p w14:paraId="4BC31F0F" w14:textId="4AA35BD5" w:rsidR="00041A26" w:rsidRPr="007415DB" w:rsidRDefault="00041A26" w:rsidP="005665E3">
      <w:pPr>
        <w:pStyle w:val="Prrafodelista"/>
        <w:numPr>
          <w:ilvl w:val="0"/>
          <w:numId w:val="22"/>
        </w:numPr>
        <w:spacing w:before="240" w:line="360" w:lineRule="auto"/>
      </w:pPr>
      <w:r w:rsidRPr="007415DB">
        <w:lastRenderedPageBreak/>
        <w:t>25 Reembolsos de Últimos Gastos ARS Universal.</w:t>
      </w:r>
    </w:p>
    <w:p w14:paraId="4233B7C3" w14:textId="4EFFF0BB" w:rsidR="000C48AE" w:rsidRPr="007415DB" w:rsidRDefault="00041A26" w:rsidP="005665E3">
      <w:pPr>
        <w:pStyle w:val="Prrafodelista"/>
        <w:numPr>
          <w:ilvl w:val="0"/>
          <w:numId w:val="22"/>
        </w:numPr>
        <w:spacing w:before="240" w:line="360" w:lineRule="auto"/>
      </w:pPr>
      <w:r w:rsidRPr="007415DB">
        <w:t>18 Entrega de valores correspondientes a 12 mensualidades del Plan de Retiro a Beneficiarios de pensionados fallecidos.</w:t>
      </w:r>
    </w:p>
    <w:p w14:paraId="708AA9AC" w14:textId="2624CB75" w:rsidR="00507124" w:rsidRPr="007415DB" w:rsidRDefault="000C48AE" w:rsidP="005F0B06">
      <w:pPr>
        <w:spacing w:before="240"/>
        <w:rPr>
          <w:rFonts w:eastAsia="Times New Roman"/>
          <w:lang w:eastAsia="es-MX"/>
        </w:rPr>
      </w:pPr>
      <w:r w:rsidRPr="007415DB">
        <w:t xml:space="preserve">También </w:t>
      </w:r>
      <w:r w:rsidR="00A13D8E" w:rsidRPr="007415DB">
        <w:t>se llevaron a cabo actividades correspondientes al área como inclusiones</w:t>
      </w:r>
      <w:r w:rsidR="00814189" w:rsidRPr="007415DB">
        <w:t>, exclusiones,</w:t>
      </w:r>
      <w:r w:rsidR="00443439" w:rsidRPr="007415DB">
        <w:t xml:space="preserve"> cambio de planes y otras actividades que involucraron</w:t>
      </w:r>
      <w:r w:rsidR="005F0B06" w:rsidRPr="007415DB">
        <w:t xml:space="preserve"> tanto</w:t>
      </w:r>
      <w:r w:rsidR="00443439" w:rsidRPr="007415DB">
        <w:t xml:space="preserve"> a empleados activos como pensionados.</w:t>
      </w:r>
      <w:r w:rsidR="005F0B06" w:rsidRPr="007415DB">
        <w:t xml:space="preserve"> </w:t>
      </w:r>
      <w:r w:rsidR="002F2C87" w:rsidRPr="007415DB">
        <w:t>Además</w:t>
      </w:r>
      <w:r w:rsidR="004811A9" w:rsidRPr="007415DB">
        <w:t>,</w:t>
      </w:r>
      <w:r w:rsidR="005F0B06" w:rsidRPr="007415DB">
        <w:t xml:space="preserve"> s</w:t>
      </w:r>
      <w:r w:rsidR="000F3859" w:rsidRPr="007415DB">
        <w:t xml:space="preserve">e implementó la participación de esta </w:t>
      </w:r>
      <w:r w:rsidR="003D6C96">
        <w:t>s</w:t>
      </w:r>
      <w:r w:rsidR="000F3859" w:rsidRPr="007415DB">
        <w:t xml:space="preserve">ección en el proceso de inducción de los colaboradores de nuevo ingreso, </w:t>
      </w:r>
      <w:r w:rsidR="00E13B34" w:rsidRPr="007415DB">
        <w:t xml:space="preserve">donde se les </w:t>
      </w:r>
      <w:proofErr w:type="spellStart"/>
      <w:r w:rsidR="00B07B81" w:rsidRPr="007415DB">
        <w:t>di</w:t>
      </w:r>
      <w:r w:rsidR="00481CF0">
        <w:t>ó</w:t>
      </w:r>
      <w:proofErr w:type="spellEnd"/>
      <w:r w:rsidR="00E13B34" w:rsidRPr="007415DB">
        <w:t xml:space="preserve"> a</w:t>
      </w:r>
      <w:r w:rsidR="000F3859" w:rsidRPr="007415DB">
        <w:t xml:space="preserve"> conocer los beneficios de seguros ofrecidos por la institución.</w:t>
      </w:r>
    </w:p>
    <w:p w14:paraId="320160CB" w14:textId="4CEB9506" w:rsidR="00FC63F9" w:rsidRPr="007E33F9" w:rsidRDefault="00507124" w:rsidP="005A297C">
      <w:pPr>
        <w:spacing w:before="240"/>
      </w:pPr>
      <w:r w:rsidRPr="007E33F9">
        <w:t xml:space="preserve">En negociación con </w:t>
      </w:r>
      <w:r w:rsidR="000F3859" w:rsidRPr="007E33F9">
        <w:t xml:space="preserve">la ARS Universal, se logró disminuir </w:t>
      </w:r>
      <w:r w:rsidR="00746F9E" w:rsidRPr="007E33F9">
        <w:t>la tarifa del plan privado para pensionados</w:t>
      </w:r>
      <w:r w:rsidR="001218B6" w:rsidRPr="007E33F9">
        <w:t>. Ad</w:t>
      </w:r>
      <w:r w:rsidR="002A219E" w:rsidRPr="007E33F9">
        <w:t xml:space="preserve">icional a esto, se </w:t>
      </w:r>
      <w:r w:rsidR="004811A9" w:rsidRPr="007E33F9">
        <w:t xml:space="preserve">gestionó la postergación del aumento en la </w:t>
      </w:r>
      <w:r w:rsidR="002A219E" w:rsidRPr="007E33F9">
        <w:t xml:space="preserve">tarifa </w:t>
      </w:r>
      <w:r w:rsidR="004811A9" w:rsidRPr="007E33F9">
        <w:t>del</w:t>
      </w:r>
      <w:r w:rsidR="002A219E" w:rsidRPr="007E33F9">
        <w:t xml:space="preserve"> plan </w:t>
      </w:r>
      <w:r w:rsidR="004811A9" w:rsidRPr="007E33F9">
        <w:t>funerario “</w:t>
      </w:r>
      <w:r w:rsidR="002A219E" w:rsidRPr="007E33F9">
        <w:t>Últimos Gastos Plus</w:t>
      </w:r>
      <w:r w:rsidR="004811A9" w:rsidRPr="007E33F9">
        <w:t>”, debido</w:t>
      </w:r>
      <w:r w:rsidR="002A219E" w:rsidRPr="007E33F9">
        <w:t xml:space="preserve"> a ajustes por </w:t>
      </w:r>
      <w:r w:rsidR="004811A9" w:rsidRPr="007E33F9">
        <w:t>incremento en los costos del servici</w:t>
      </w:r>
      <w:r w:rsidR="001B5885">
        <w:t>o.</w:t>
      </w:r>
    </w:p>
    <w:p w14:paraId="1FC2A295" w14:textId="19877807" w:rsidR="000F3859" w:rsidRPr="007E33F9" w:rsidRDefault="001B5885" w:rsidP="005A297C">
      <w:pPr>
        <w:spacing w:before="240"/>
      </w:pPr>
      <w:r>
        <w:t>S</w:t>
      </w:r>
      <w:r w:rsidR="000F3859" w:rsidRPr="007E33F9">
        <w:t xml:space="preserve">e </w:t>
      </w:r>
      <w:r w:rsidR="003577B9" w:rsidRPr="007E33F9">
        <w:t>realizó</w:t>
      </w:r>
      <w:r w:rsidR="000F3859" w:rsidRPr="007E33F9">
        <w:t xml:space="preserve"> una Jornada Visual para colaboradores de la Oficina Principal, mediante un acuerdo con </w:t>
      </w:r>
      <w:r w:rsidR="00FE1A3A" w:rsidRPr="007E33F9">
        <w:t>Óptica</w:t>
      </w:r>
      <w:r w:rsidR="000F3859" w:rsidRPr="007E33F9">
        <w:t xml:space="preserve"> Oviedo, </w:t>
      </w:r>
      <w:r w:rsidR="00FE1A3A" w:rsidRPr="007E33F9">
        <w:t xml:space="preserve">donde se realizaron </w:t>
      </w:r>
      <w:r w:rsidR="000F3859" w:rsidRPr="007E33F9">
        <w:t xml:space="preserve">evaluaciones oftalmológicas gratuitas y </w:t>
      </w:r>
      <w:r w:rsidR="00B07B81" w:rsidRPr="007E33F9">
        <w:t xml:space="preserve">se les </w:t>
      </w:r>
      <w:r w:rsidR="0020426F" w:rsidRPr="007E33F9">
        <w:t>otorgó facilidad</w:t>
      </w:r>
      <w:r w:rsidR="000F3859" w:rsidRPr="007E33F9">
        <w:t xml:space="preserve"> de financiamiento</w:t>
      </w:r>
      <w:r w:rsidR="004208E1">
        <w:t>.</w:t>
      </w:r>
    </w:p>
    <w:p w14:paraId="465E62AB" w14:textId="4142C1E3" w:rsidR="00B209CD" w:rsidRDefault="00A94B4E" w:rsidP="005A297C">
      <w:pPr>
        <w:pStyle w:val="Ttulo2"/>
        <w:spacing w:after="160"/>
      </w:pPr>
      <w:r>
        <w:t xml:space="preserve"> </w:t>
      </w:r>
      <w:bookmarkStart w:id="250" w:name="_Toc184993483"/>
      <w:bookmarkStart w:id="251" w:name="_Toc216962552"/>
      <w:r w:rsidR="00DC159A" w:rsidRPr="00990213">
        <w:t>Desempeño de los Procesos Jurídicos</w:t>
      </w:r>
      <w:bookmarkStart w:id="252" w:name="_Toc164778994"/>
      <w:bookmarkEnd w:id="245"/>
      <w:bookmarkEnd w:id="246"/>
      <w:bookmarkEnd w:id="247"/>
      <w:bookmarkEnd w:id="250"/>
      <w:bookmarkEnd w:id="251"/>
    </w:p>
    <w:p w14:paraId="14232E94" w14:textId="79B08CE7" w:rsidR="00611691" w:rsidRPr="002F08DE" w:rsidRDefault="00611691" w:rsidP="005A297C">
      <w:pPr>
        <w:spacing w:before="240"/>
      </w:pPr>
      <w:bookmarkStart w:id="253" w:name="_Hlk182215618"/>
      <w:bookmarkStart w:id="254" w:name="_Hlk171602938"/>
      <w:r w:rsidRPr="00430095">
        <w:t>La Dirección Jurídica asesor</w:t>
      </w:r>
      <w:r w:rsidR="0040173D">
        <w:t>ó</w:t>
      </w:r>
      <w:r w:rsidRPr="00430095">
        <w:t xml:space="preserve"> al Directorio Ejecutivo, al Administrador General y a las áreas operativas en asuntos legales, garantiz</w:t>
      </w:r>
      <w:r w:rsidR="0040173D">
        <w:t>ó</w:t>
      </w:r>
      <w:r w:rsidRPr="00430095">
        <w:t xml:space="preserve"> la custodia de los certificados de títulos ofrecidos en garantía y de los bienes inmuebles del Banco, y represent</w:t>
      </w:r>
      <w:r w:rsidR="0040173D">
        <w:t>ó</w:t>
      </w:r>
      <w:r w:rsidRPr="00430095">
        <w:t xml:space="preserve"> a la </w:t>
      </w:r>
      <w:r w:rsidRPr="002F08DE">
        <w:t>institución ante los tribunales de la República.</w:t>
      </w:r>
    </w:p>
    <w:p w14:paraId="529CAEE9" w14:textId="3E262D23" w:rsidR="00A4757B" w:rsidRDefault="0040173D" w:rsidP="005A297C">
      <w:pPr>
        <w:spacing w:before="240"/>
      </w:pPr>
      <w:r>
        <w:t xml:space="preserve">En total se </w:t>
      </w:r>
      <w:r w:rsidR="00900866" w:rsidRPr="002F08DE">
        <w:t>gestio</w:t>
      </w:r>
      <w:r w:rsidR="002C5468">
        <w:t>naron</w:t>
      </w:r>
      <w:r>
        <w:t xml:space="preserve"> u</w:t>
      </w:r>
      <w:r w:rsidR="00C0131F" w:rsidRPr="002F08DE">
        <w:t xml:space="preserve">nos </w:t>
      </w:r>
      <w:r w:rsidR="00900866" w:rsidRPr="002F08DE">
        <w:t>18,244 procesos legales</w:t>
      </w:r>
      <w:r w:rsidR="00201571" w:rsidRPr="002F08DE">
        <w:t xml:space="preserve">, </w:t>
      </w:r>
      <w:r w:rsidR="007F42ED" w:rsidRPr="002F08DE">
        <w:t xml:space="preserve">sobre </w:t>
      </w:r>
      <w:r w:rsidR="00257B46" w:rsidRPr="002F08DE">
        <w:t xml:space="preserve">consulta </w:t>
      </w:r>
      <w:r w:rsidR="007F42ED" w:rsidRPr="002F08DE">
        <w:t>de</w:t>
      </w:r>
      <w:r w:rsidR="00257B46" w:rsidRPr="002F08DE">
        <w:t xml:space="preserve"> temas varios, opiniones legales</w:t>
      </w:r>
      <w:r w:rsidR="002F16ED" w:rsidRPr="002F08DE">
        <w:t xml:space="preserve">, consultas institucionales dadas a clientes del Banco, consultas telefónicas brindadas a gerentes y otros </w:t>
      </w:r>
      <w:r w:rsidR="002F16ED" w:rsidRPr="002F08DE">
        <w:lastRenderedPageBreak/>
        <w:t xml:space="preserve">procesos </w:t>
      </w:r>
      <w:r w:rsidR="00E764C0" w:rsidRPr="002F08DE">
        <w:t xml:space="preserve">que fortalecen la seguridad jurídica y </w:t>
      </w:r>
      <w:r w:rsidR="00611691" w:rsidRPr="002F08DE">
        <w:t>la eficiencia institucional</w:t>
      </w:r>
      <w:r w:rsidR="00201571" w:rsidRPr="002F08DE">
        <w:t>.</w:t>
      </w:r>
    </w:p>
    <w:p w14:paraId="1770A26E" w14:textId="3504B9F9" w:rsidR="007401B0" w:rsidRPr="007401B0" w:rsidRDefault="007401B0" w:rsidP="005A297C">
      <w:pPr>
        <w:spacing w:after="0" w:line="240" w:lineRule="auto"/>
        <w:rPr>
          <w:b/>
          <w:bCs/>
        </w:rPr>
      </w:pPr>
      <w:r w:rsidRPr="007401B0">
        <w:rPr>
          <w:b/>
          <w:bCs/>
        </w:rPr>
        <w:t>Cuadro No.19</w:t>
      </w:r>
    </w:p>
    <w:tbl>
      <w:tblPr>
        <w:tblpPr w:leftFromText="141" w:rightFromText="141" w:vertAnchor="text" w:horzAnchor="margin" w:tblpY="160"/>
        <w:tblW w:w="5000" w:type="pct"/>
        <w:tblCellMar>
          <w:left w:w="70" w:type="dxa"/>
          <w:right w:w="70" w:type="dxa"/>
        </w:tblCellMar>
        <w:tblLook w:val="04A0" w:firstRow="1" w:lastRow="0" w:firstColumn="1" w:lastColumn="0" w:noHBand="0" w:noVBand="1"/>
      </w:tblPr>
      <w:tblGrid>
        <w:gridCol w:w="6807"/>
        <w:gridCol w:w="1103"/>
      </w:tblGrid>
      <w:tr w:rsidR="0040173D" w:rsidRPr="002F08DE" w14:paraId="10B03AA2" w14:textId="77777777" w:rsidTr="005A297C">
        <w:trPr>
          <w:trHeight w:val="416"/>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AAAEEA2" w14:textId="77777777" w:rsidR="0040173D" w:rsidRPr="002F08DE" w:rsidRDefault="0040173D" w:rsidP="005A297C">
            <w:pPr>
              <w:spacing w:after="0" w:line="240" w:lineRule="auto"/>
              <w:jc w:val="center"/>
              <w:rPr>
                <w:rFonts w:eastAsia="Times New Roman"/>
                <w:b/>
                <w:bCs/>
                <w:color w:val="FFFFFF"/>
                <w:spacing w:val="0"/>
                <w:lang w:val="es-ES" w:eastAsia="es-ES"/>
              </w:rPr>
            </w:pPr>
            <w:r w:rsidRPr="002F08DE">
              <w:rPr>
                <w:rFonts w:eastAsia="Times New Roman"/>
                <w:b/>
                <w:bCs/>
                <w:color w:val="FFFFFF" w:themeColor="background1"/>
                <w:spacing w:val="0"/>
                <w:lang w:val="es-ES" w:eastAsia="es-ES"/>
              </w:rPr>
              <w:t>Principales Procesos Jurídicos Ejecutados</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A91A694" w14:textId="77777777" w:rsidR="0040173D" w:rsidRPr="002F08DE" w:rsidRDefault="0040173D" w:rsidP="005A297C">
            <w:pPr>
              <w:spacing w:after="0" w:line="240" w:lineRule="auto"/>
              <w:jc w:val="center"/>
              <w:rPr>
                <w:rFonts w:eastAsia="Times New Roman"/>
                <w:b/>
                <w:bCs/>
                <w:color w:val="FFFFFF"/>
                <w:spacing w:val="0"/>
                <w:lang w:val="es-ES" w:eastAsia="es-ES"/>
              </w:rPr>
            </w:pPr>
            <w:r w:rsidRPr="002F08DE">
              <w:rPr>
                <w:rFonts w:eastAsia="Times New Roman"/>
                <w:b/>
                <w:bCs/>
                <w:color w:val="FFFFFF"/>
                <w:spacing w:val="0"/>
                <w:lang w:val="es-ES" w:eastAsia="es-ES"/>
              </w:rPr>
              <w:t>Cantidad</w:t>
            </w:r>
          </w:p>
        </w:tc>
      </w:tr>
      <w:tr w:rsidR="0040173D" w:rsidRPr="002F08DE" w14:paraId="1BF036A2"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53C61B89" w14:textId="77777777" w:rsidR="0040173D" w:rsidRPr="002F08DE" w:rsidRDefault="0040173D" w:rsidP="005A297C">
            <w:pPr>
              <w:spacing w:after="0" w:line="276" w:lineRule="auto"/>
              <w:jc w:val="left"/>
              <w:rPr>
                <w:rFonts w:eastAsia="Times New Roman"/>
                <w:spacing w:val="0"/>
                <w:lang w:val="es-ES" w:eastAsia="es-ES"/>
              </w:rPr>
            </w:pPr>
            <w:r w:rsidRPr="002F08DE">
              <w:t>Opiniones legales</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721B49EE" w14:textId="77777777" w:rsidR="0040173D" w:rsidRPr="002F08DE" w:rsidRDefault="0040173D" w:rsidP="005A297C">
            <w:pPr>
              <w:spacing w:after="0" w:line="276" w:lineRule="auto"/>
              <w:jc w:val="right"/>
              <w:rPr>
                <w:rFonts w:eastAsia="Times New Roman"/>
                <w:lang w:val="es-ES" w:eastAsia="es-DO"/>
              </w:rPr>
            </w:pPr>
            <w:r w:rsidRPr="002F08DE">
              <w:t>4,600</w:t>
            </w:r>
          </w:p>
        </w:tc>
      </w:tr>
      <w:tr w:rsidR="0040173D" w:rsidRPr="002F08DE" w14:paraId="7AF21CC6"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696CB266" w14:textId="77777777" w:rsidR="0040173D" w:rsidRPr="002F08DE" w:rsidRDefault="0040173D" w:rsidP="005A297C">
            <w:pPr>
              <w:spacing w:after="0" w:line="276" w:lineRule="auto"/>
              <w:jc w:val="left"/>
              <w:rPr>
                <w:rFonts w:eastAsia="Times New Roman"/>
                <w:spacing w:val="0"/>
                <w:lang w:val="es-ES" w:eastAsia="es-ES"/>
              </w:rPr>
            </w:pPr>
            <w:r w:rsidRPr="002F08DE">
              <w:t>Consultas institucionales dadas a clientes o potenciales clientes del Banco (aprox.)</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0A04F330" w14:textId="77777777" w:rsidR="0040173D" w:rsidRPr="002F08DE" w:rsidRDefault="0040173D" w:rsidP="005A297C">
            <w:pPr>
              <w:spacing w:after="0" w:line="276" w:lineRule="auto"/>
              <w:jc w:val="right"/>
              <w:rPr>
                <w:rFonts w:eastAsia="Times New Roman"/>
                <w:lang w:val="es-ES" w:eastAsia="es-DO"/>
              </w:rPr>
            </w:pPr>
            <w:r w:rsidRPr="002F08DE">
              <w:t>4,200</w:t>
            </w:r>
          </w:p>
        </w:tc>
      </w:tr>
      <w:tr w:rsidR="0040173D" w:rsidRPr="002F08DE" w14:paraId="7EDD9E35"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3546DBCE" w14:textId="77777777" w:rsidR="0040173D" w:rsidRPr="002F08DE" w:rsidRDefault="0040173D" w:rsidP="005A297C">
            <w:pPr>
              <w:spacing w:after="0" w:line="276" w:lineRule="auto"/>
              <w:jc w:val="left"/>
              <w:rPr>
                <w:rFonts w:eastAsia="Times New Roman"/>
                <w:spacing w:val="0"/>
                <w:lang w:val="es-ES" w:eastAsia="es-ES"/>
              </w:rPr>
            </w:pPr>
            <w:r w:rsidRPr="002F08DE">
              <w:t>Recepción de Actos de Alguacil sobre notificación de embargos retentivos</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7A6B3BAF" w14:textId="77777777" w:rsidR="0040173D" w:rsidRPr="002F08DE" w:rsidRDefault="0040173D" w:rsidP="005A297C">
            <w:pPr>
              <w:spacing w:after="0" w:line="276" w:lineRule="auto"/>
              <w:jc w:val="right"/>
              <w:rPr>
                <w:rFonts w:eastAsia="Times New Roman"/>
                <w:lang w:val="es-ES" w:eastAsia="es-DO"/>
              </w:rPr>
            </w:pPr>
            <w:r w:rsidRPr="002F08DE">
              <w:t>850</w:t>
            </w:r>
          </w:p>
        </w:tc>
      </w:tr>
      <w:tr w:rsidR="0040173D" w:rsidRPr="002F08DE" w14:paraId="77E9868C"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170B5E5A" w14:textId="77777777" w:rsidR="0040173D" w:rsidRPr="002F08DE" w:rsidRDefault="0040173D" w:rsidP="005A297C">
            <w:pPr>
              <w:spacing w:after="0" w:line="276" w:lineRule="auto"/>
              <w:jc w:val="left"/>
              <w:rPr>
                <w:rFonts w:eastAsia="Times New Roman"/>
                <w:spacing w:val="0"/>
                <w:lang w:val="es-ES" w:eastAsia="es-ES"/>
              </w:rPr>
            </w:pPr>
            <w:r w:rsidRPr="002F08DE">
              <w:t>Comunicaciones contentivas de declaraciones afirmativas sobre embargos retentivos</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2A2F695B" w14:textId="77777777" w:rsidR="0040173D" w:rsidRPr="002F08DE" w:rsidRDefault="0040173D" w:rsidP="005A297C">
            <w:pPr>
              <w:spacing w:after="0" w:line="276" w:lineRule="auto"/>
              <w:jc w:val="right"/>
              <w:rPr>
                <w:rFonts w:eastAsia="Times New Roman"/>
                <w:lang w:val="es-ES" w:eastAsia="es-DO"/>
              </w:rPr>
            </w:pPr>
            <w:r w:rsidRPr="002F08DE">
              <w:t>850</w:t>
            </w:r>
          </w:p>
        </w:tc>
      </w:tr>
      <w:tr w:rsidR="0040173D" w:rsidRPr="002F08DE" w14:paraId="38FF9AF4"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54DB956E" w14:textId="77777777" w:rsidR="0040173D" w:rsidRPr="002F08DE" w:rsidRDefault="0040173D" w:rsidP="005A297C">
            <w:pPr>
              <w:spacing w:after="0" w:line="276" w:lineRule="auto"/>
              <w:jc w:val="left"/>
              <w:rPr>
                <w:rFonts w:eastAsia="Times New Roman"/>
                <w:spacing w:val="0"/>
                <w:lang w:val="es-ES" w:eastAsia="es-ES"/>
              </w:rPr>
            </w:pPr>
            <w:r w:rsidRPr="002F08DE">
              <w:t>Consultas telefónicas brindadas a gerentes y otros funcionarios (aprox.)</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07007E72" w14:textId="77777777" w:rsidR="0040173D" w:rsidRPr="002F08DE" w:rsidRDefault="0040173D" w:rsidP="005A297C">
            <w:pPr>
              <w:spacing w:after="0" w:line="276" w:lineRule="auto"/>
              <w:jc w:val="right"/>
              <w:rPr>
                <w:rFonts w:eastAsia="Times New Roman"/>
                <w:lang w:val="es-ES" w:eastAsia="es-DO"/>
              </w:rPr>
            </w:pPr>
            <w:r w:rsidRPr="002F08DE">
              <w:t>800</w:t>
            </w:r>
          </w:p>
        </w:tc>
      </w:tr>
      <w:tr w:rsidR="0040173D" w:rsidRPr="002F08DE" w14:paraId="23B796B3"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40E85DAE" w14:textId="77777777" w:rsidR="0040173D" w:rsidRPr="002F08DE" w:rsidRDefault="0040173D" w:rsidP="005A297C">
            <w:pPr>
              <w:spacing w:after="0" w:line="276" w:lineRule="auto"/>
              <w:jc w:val="left"/>
              <w:rPr>
                <w:rFonts w:eastAsia="Times New Roman"/>
                <w:spacing w:val="0"/>
                <w:lang w:val="es-ES" w:eastAsia="es-ES"/>
              </w:rPr>
            </w:pPr>
            <w:r w:rsidRPr="002F08DE">
              <w:t>Actos de alguaciles sobre notificaciones de cesiones de acreencias sobre préstamo factoring (aprox.)</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2D5EAA4A" w14:textId="77777777" w:rsidR="0040173D" w:rsidRPr="002F08DE" w:rsidRDefault="0040173D" w:rsidP="005A297C">
            <w:pPr>
              <w:spacing w:after="0" w:line="276" w:lineRule="auto"/>
              <w:jc w:val="right"/>
              <w:rPr>
                <w:rFonts w:eastAsia="Times New Roman"/>
                <w:lang w:val="es-ES" w:eastAsia="es-DO"/>
              </w:rPr>
            </w:pPr>
            <w:r w:rsidRPr="002F08DE">
              <w:t>325</w:t>
            </w:r>
          </w:p>
        </w:tc>
      </w:tr>
      <w:tr w:rsidR="0040173D" w:rsidRPr="002F08DE" w14:paraId="35621561"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551D253F" w14:textId="77777777" w:rsidR="0040173D" w:rsidRPr="002F08DE" w:rsidRDefault="0040173D" w:rsidP="005A297C">
            <w:pPr>
              <w:spacing w:after="0" w:line="276" w:lineRule="auto"/>
              <w:jc w:val="left"/>
              <w:rPr>
                <w:rFonts w:eastAsia="Times New Roman"/>
                <w:spacing w:val="0"/>
                <w:lang w:val="es-ES" w:eastAsia="es-ES"/>
              </w:rPr>
            </w:pPr>
            <w:r w:rsidRPr="002F08DE">
              <w:t>Consultas y Otros</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5A2AC205" w14:textId="77777777" w:rsidR="0040173D" w:rsidRPr="002F08DE" w:rsidRDefault="0040173D" w:rsidP="005A297C">
            <w:pPr>
              <w:spacing w:after="0" w:line="276" w:lineRule="auto"/>
              <w:jc w:val="right"/>
              <w:rPr>
                <w:rFonts w:eastAsia="Times New Roman"/>
                <w:lang w:val="es-ES" w:eastAsia="es-DO"/>
              </w:rPr>
            </w:pPr>
            <w:r w:rsidRPr="002F08DE">
              <w:t>6,619</w:t>
            </w:r>
          </w:p>
        </w:tc>
      </w:tr>
      <w:tr w:rsidR="0040173D" w:rsidRPr="002F08DE" w14:paraId="5FC6128B" w14:textId="77777777" w:rsidTr="005A297C">
        <w:trPr>
          <w:trHeight w:val="340"/>
        </w:trPr>
        <w:tc>
          <w:tcPr>
            <w:tcW w:w="4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bottom"/>
            <w:hideMark/>
          </w:tcPr>
          <w:p w14:paraId="0EDB02BB" w14:textId="77777777" w:rsidR="0040173D" w:rsidRPr="002F08DE" w:rsidRDefault="0040173D" w:rsidP="005A297C">
            <w:pPr>
              <w:spacing w:after="0" w:line="276" w:lineRule="auto"/>
              <w:jc w:val="left"/>
              <w:rPr>
                <w:rFonts w:eastAsia="Times New Roman"/>
                <w:b/>
                <w:color w:val="FFFFFF"/>
                <w:spacing w:val="0"/>
                <w:lang w:val="es-ES" w:eastAsia="es-ES"/>
              </w:rPr>
            </w:pPr>
            <w:r w:rsidRPr="002F08DE">
              <w:rPr>
                <w:rFonts w:eastAsia="Times New Roman"/>
                <w:b/>
                <w:color w:val="FFFFFF"/>
                <w:spacing w:val="0"/>
                <w:lang w:val="es-ES" w:eastAsia="es-ES"/>
              </w:rPr>
              <w:t>Total</w:t>
            </w:r>
          </w:p>
        </w:tc>
        <w:tc>
          <w:tcPr>
            <w:tcW w:w="69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03048745" w14:textId="77777777" w:rsidR="0040173D" w:rsidRPr="002F08DE" w:rsidRDefault="0040173D" w:rsidP="005A297C">
            <w:pPr>
              <w:spacing w:after="0" w:line="276" w:lineRule="auto"/>
              <w:jc w:val="right"/>
              <w:rPr>
                <w:rFonts w:eastAsia="Times New Roman"/>
                <w:b/>
                <w:color w:val="FFFFFF"/>
                <w:spacing w:val="0"/>
                <w:lang w:val="es-ES" w:eastAsia="es-ES"/>
              </w:rPr>
            </w:pPr>
            <w:r w:rsidRPr="002F08DE">
              <w:rPr>
                <w:rFonts w:eastAsia="Times New Roman"/>
                <w:b/>
                <w:color w:val="FFFFFF"/>
                <w:spacing w:val="0"/>
                <w:lang w:val="es-ES" w:eastAsia="es-ES"/>
              </w:rPr>
              <w:t>18,244</w:t>
            </w:r>
          </w:p>
        </w:tc>
      </w:tr>
      <w:tr w:rsidR="0040173D" w:rsidRPr="00D55405" w14:paraId="54F7A163" w14:textId="77777777" w:rsidTr="005A297C">
        <w:trPr>
          <w:trHeight w:val="340"/>
        </w:trPr>
        <w:tc>
          <w:tcPr>
            <w:tcW w:w="5000" w:type="pct"/>
            <w:gridSpan w:val="2"/>
            <w:tcBorders>
              <w:top w:val="single" w:sz="4" w:space="0" w:color="AEAAAA" w:themeColor="background2" w:themeShade="BF"/>
              <w:left w:val="nil"/>
              <w:bottom w:val="nil"/>
              <w:right w:val="nil"/>
            </w:tcBorders>
            <w:vAlign w:val="center"/>
            <w:hideMark/>
          </w:tcPr>
          <w:p w14:paraId="4CC24C58" w14:textId="77777777" w:rsidR="0040173D" w:rsidRPr="00A30395" w:rsidRDefault="0040173D" w:rsidP="005A297C">
            <w:pPr>
              <w:spacing w:after="0" w:line="276" w:lineRule="auto"/>
              <w:rPr>
                <w:rFonts w:eastAsia="Times New Roman"/>
                <w:i/>
                <w:spacing w:val="0"/>
                <w:sz w:val="18"/>
                <w:szCs w:val="18"/>
                <w:lang w:val="es-ES" w:eastAsia="es-ES"/>
              </w:rPr>
            </w:pPr>
            <w:r w:rsidRPr="002F08DE">
              <w:rPr>
                <w:rFonts w:eastAsia="Times New Roman"/>
                <w:i/>
                <w:spacing w:val="0"/>
                <w:sz w:val="18"/>
                <w:szCs w:val="18"/>
                <w:lang w:eastAsia="es-MX"/>
              </w:rPr>
              <w:t>Fuente: Dirección Jurídica</w:t>
            </w:r>
          </w:p>
        </w:tc>
      </w:tr>
    </w:tbl>
    <w:p w14:paraId="31393393" w14:textId="77777777" w:rsidR="0040173D" w:rsidRDefault="0040173D" w:rsidP="005A297C">
      <w:pPr>
        <w:spacing w:after="0"/>
      </w:pPr>
    </w:p>
    <w:p w14:paraId="48FDE693" w14:textId="1F1D134D" w:rsidR="007857CA" w:rsidRDefault="008F40F1" w:rsidP="005A297C">
      <w:pPr>
        <w:pStyle w:val="Ttulo2"/>
        <w:spacing w:after="0"/>
        <w:rPr>
          <w:lang w:val="es-MX"/>
        </w:rPr>
      </w:pPr>
      <w:bookmarkStart w:id="255" w:name="_Toc177978237"/>
      <w:bookmarkStart w:id="256" w:name="_Toc177978280"/>
      <w:bookmarkEnd w:id="248"/>
      <w:bookmarkEnd w:id="253"/>
      <w:bookmarkEnd w:id="254"/>
      <w:r w:rsidRPr="00AF11F9">
        <w:rPr>
          <w:lang w:val="es-MX"/>
        </w:rPr>
        <w:t xml:space="preserve"> </w:t>
      </w:r>
      <w:bookmarkStart w:id="257" w:name="_Toc184993484"/>
      <w:bookmarkStart w:id="258" w:name="_Toc216962553"/>
      <w:r w:rsidR="00DC159A" w:rsidRPr="00AF11F9">
        <w:rPr>
          <w:lang w:val="es-MX"/>
        </w:rPr>
        <w:t xml:space="preserve">Desempeño </w:t>
      </w:r>
      <w:r w:rsidR="00B31D39" w:rsidRPr="00AF11F9">
        <w:rPr>
          <w:lang w:val="es-MX"/>
        </w:rPr>
        <w:t xml:space="preserve">y Avances en </w:t>
      </w:r>
      <w:r w:rsidR="00DC159A" w:rsidRPr="00AF11F9">
        <w:rPr>
          <w:lang w:val="es-MX"/>
        </w:rPr>
        <w:t>Tecnología</w:t>
      </w:r>
      <w:bookmarkEnd w:id="252"/>
      <w:r w:rsidR="00B31D39" w:rsidRPr="00AF11F9">
        <w:rPr>
          <w:lang w:val="es-MX"/>
        </w:rPr>
        <w:t xml:space="preserve"> y Ciberseguridad</w:t>
      </w:r>
      <w:bookmarkEnd w:id="255"/>
      <w:bookmarkEnd w:id="256"/>
      <w:bookmarkEnd w:id="257"/>
      <w:bookmarkEnd w:id="258"/>
      <w:r w:rsidR="00B31D39" w:rsidRPr="00AF11F9">
        <w:rPr>
          <w:lang w:val="es-MX"/>
        </w:rPr>
        <w:t xml:space="preserve"> </w:t>
      </w:r>
    </w:p>
    <w:p w14:paraId="06B744CB" w14:textId="77777777" w:rsidR="00A4757B" w:rsidRDefault="009353FA" w:rsidP="00184C16">
      <w:pPr>
        <w:spacing w:before="240"/>
      </w:pPr>
      <w:bookmarkStart w:id="259" w:name="_Hlk170391646"/>
      <w:bookmarkStart w:id="260" w:name="_Hlk171603098"/>
      <w:r>
        <w:t xml:space="preserve">La </w:t>
      </w:r>
      <w:r w:rsidRPr="0056006F">
        <w:rPr>
          <w:b/>
          <w:bCs/>
        </w:rPr>
        <w:t>Dirección General de Tecnología y Comunicación</w:t>
      </w:r>
      <w:r>
        <w:t xml:space="preserve"> </w:t>
      </w:r>
      <w:r w:rsidR="00A328B4" w:rsidRPr="0096410C">
        <w:t xml:space="preserve">ejecutó </w:t>
      </w:r>
      <w:r w:rsidR="00452F44" w:rsidRPr="0096410C">
        <w:t xml:space="preserve">varias </w:t>
      </w:r>
      <w:r w:rsidR="00F03F2A" w:rsidRPr="0096410C">
        <w:t xml:space="preserve">iniciativas estratégicas, operativas y regulatorias, </w:t>
      </w:r>
      <w:r w:rsidR="007D7E3E" w:rsidRPr="0096410C">
        <w:t xml:space="preserve">y se </w:t>
      </w:r>
      <w:r w:rsidR="003F1F9D" w:rsidRPr="0096410C">
        <w:t xml:space="preserve">mantuvo </w:t>
      </w:r>
      <w:r w:rsidR="003901A7" w:rsidRPr="0096410C">
        <w:t>evalua</w:t>
      </w:r>
      <w:r w:rsidR="003F1F9D" w:rsidRPr="0096410C">
        <w:t>ndo</w:t>
      </w:r>
      <w:r w:rsidR="003901A7" w:rsidRPr="0096410C">
        <w:t xml:space="preserve"> </w:t>
      </w:r>
      <w:r w:rsidR="00F03F2A" w:rsidRPr="0096410C">
        <w:t xml:space="preserve">los indicadores de desempeño asociados a los proyectos institucionales bajo </w:t>
      </w:r>
      <w:r w:rsidR="003901A7" w:rsidRPr="0096410C">
        <w:t xml:space="preserve">su </w:t>
      </w:r>
      <w:r w:rsidR="00F03F2A" w:rsidRPr="0096410C">
        <w:t>responsabilidad.</w:t>
      </w:r>
      <w:r w:rsidR="00337395">
        <w:t xml:space="preserve"> </w:t>
      </w:r>
    </w:p>
    <w:p w14:paraId="524BF10D" w14:textId="79387A43" w:rsidR="000A4890" w:rsidRDefault="00337395" w:rsidP="00184C16">
      <w:pPr>
        <w:spacing w:before="240"/>
      </w:pPr>
      <w:r>
        <w:t xml:space="preserve">Este </w:t>
      </w:r>
      <w:r w:rsidR="002A0B2A">
        <w:t>año</w:t>
      </w:r>
      <w:r w:rsidR="00742E26" w:rsidRPr="00DD2F0D">
        <w:t xml:space="preserve">, el Banco </w:t>
      </w:r>
      <w:r w:rsidR="002A0B2A">
        <w:t>evidenci</w:t>
      </w:r>
      <w:r w:rsidR="004C7DB1" w:rsidRPr="001B5885">
        <w:t>ó</w:t>
      </w:r>
      <w:r w:rsidR="002A0B2A">
        <w:t xml:space="preserve"> </w:t>
      </w:r>
      <w:r w:rsidR="00742E26" w:rsidRPr="00DD2F0D">
        <w:t xml:space="preserve">avances significativos en la modernización del ciclo crediticio mediante la expansión del proyecto </w:t>
      </w:r>
      <w:r w:rsidR="00742E26" w:rsidRPr="00DD2F0D">
        <w:rPr>
          <w:rStyle w:val="Textoennegrita"/>
        </w:rPr>
        <w:t>Crédito a Tiempo</w:t>
      </w:r>
      <w:r w:rsidR="00742E26" w:rsidRPr="00DD2F0D">
        <w:t>, herramienta central para gestionar la recepción, evaluación, aprobación y formalización de solicitudes de préstamo.</w:t>
      </w:r>
      <w:r w:rsidR="001F0F91" w:rsidRPr="00DD2F0D">
        <w:t xml:space="preserve"> </w:t>
      </w:r>
      <w:r w:rsidR="00C314EF" w:rsidRPr="00DD2F0D">
        <w:t>Con este proyecto s</w:t>
      </w:r>
      <w:r w:rsidR="00801546" w:rsidRPr="00DD2F0D">
        <w:t>e logr</w:t>
      </w:r>
      <w:r w:rsidR="00FF432F" w:rsidRPr="00DD2F0D">
        <w:t>ó</w:t>
      </w:r>
      <w:r w:rsidR="00801546" w:rsidRPr="00DD2F0D">
        <w:t xml:space="preserve"> </w:t>
      </w:r>
      <w:r w:rsidR="00C314EF" w:rsidRPr="00DD2F0D">
        <w:t>la</w:t>
      </w:r>
      <w:r w:rsidR="00801546" w:rsidRPr="00DD2F0D">
        <w:t xml:space="preserve"> c</w:t>
      </w:r>
      <w:r w:rsidR="000A4890" w:rsidRPr="00DD2F0D">
        <w:t xml:space="preserve">obertura total de los productos crediticios del Banco, permitiendo una gestión más ágil, </w:t>
      </w:r>
      <w:r w:rsidR="000A4890" w:rsidRPr="00DD2F0D">
        <w:lastRenderedPageBreak/>
        <w:t>digital y estandarizada de los procesos de análisis, aprobación y formalización de préstamos.</w:t>
      </w:r>
    </w:p>
    <w:tbl>
      <w:tblPr>
        <w:tblStyle w:val="Tablanormal2"/>
        <w:tblW w:w="7943" w:type="dxa"/>
        <w:tblLook w:val="04A0" w:firstRow="1" w:lastRow="0" w:firstColumn="1" w:lastColumn="0" w:noHBand="0" w:noVBand="1"/>
      </w:tblPr>
      <w:tblGrid>
        <w:gridCol w:w="3147"/>
        <w:gridCol w:w="1227"/>
        <w:gridCol w:w="945"/>
        <w:gridCol w:w="1539"/>
        <w:gridCol w:w="1085"/>
      </w:tblGrid>
      <w:tr w:rsidR="00362B2A" w:rsidRPr="008515BF" w14:paraId="5587944B" w14:textId="77777777" w:rsidTr="0099503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5"/>
            <w:tcBorders>
              <w:top w:val="nil"/>
              <w:left w:val="nil"/>
              <w:bottom w:val="single" w:sz="4" w:space="0" w:color="AEAAAA" w:themeColor="background2" w:themeShade="BF"/>
              <w:right w:val="nil"/>
            </w:tcBorders>
            <w:vAlign w:val="center"/>
          </w:tcPr>
          <w:p w14:paraId="5EFA7587" w14:textId="6AB4E271" w:rsidR="009E5716" w:rsidRPr="006211D6" w:rsidRDefault="009E5716" w:rsidP="007A1811">
            <w:pPr>
              <w:spacing w:line="240" w:lineRule="auto"/>
              <w:jc w:val="center"/>
              <w:rPr>
                <w:rStyle w:val="Textoennegrita"/>
                <w:b/>
                <w:bCs/>
                <w:lang w:eastAsia="en-US"/>
              </w:rPr>
            </w:pPr>
            <w:bookmarkStart w:id="261" w:name="_Hlk214870170"/>
            <w:r w:rsidRPr="006211D6">
              <w:rPr>
                <w:rStyle w:val="Textoennegrita"/>
                <w:b/>
                <w:bCs/>
                <w:lang w:eastAsia="en-US"/>
              </w:rPr>
              <w:t>Cuadro No.</w:t>
            </w:r>
            <w:r w:rsidR="00002A17">
              <w:rPr>
                <w:rStyle w:val="Textoennegrita"/>
                <w:b/>
                <w:lang w:eastAsia="en-US"/>
              </w:rPr>
              <w:t>20</w:t>
            </w:r>
          </w:p>
          <w:p w14:paraId="582D1B92" w14:textId="1C386C0B" w:rsidR="00362B2A" w:rsidRPr="008515BF" w:rsidRDefault="00362B2A" w:rsidP="007A1811">
            <w:pPr>
              <w:spacing w:line="240" w:lineRule="auto"/>
              <w:jc w:val="center"/>
              <w:rPr>
                <w:noProof/>
              </w:rPr>
            </w:pPr>
            <w:r w:rsidRPr="007A1811">
              <w:t>Crédito a Tiempo /</w:t>
            </w:r>
            <w:r w:rsidRPr="00963D31">
              <w:rPr>
                <w:noProof/>
              </w:rPr>
              <w:t xml:space="preserve"> Cartera Digital</w:t>
            </w:r>
          </w:p>
        </w:tc>
      </w:tr>
      <w:bookmarkEnd w:id="261"/>
      <w:tr w:rsidR="00EC4F8A" w:rsidRPr="00860580" w14:paraId="58FAA7F9" w14:textId="77777777" w:rsidTr="009950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25C14679" w14:textId="77777777" w:rsidR="00714F5C" w:rsidRPr="007E09A3" w:rsidRDefault="00714F5C" w:rsidP="005F42D1">
            <w:pPr>
              <w:spacing w:line="240" w:lineRule="auto"/>
              <w:jc w:val="center"/>
              <w:rPr>
                <w:rFonts w:eastAsia="Times New Roman" w:cs="@PMingLiU"/>
                <w:color w:val="FFFFFF" w:themeColor="background1"/>
              </w:rPr>
            </w:pPr>
            <w:r w:rsidRPr="007E09A3">
              <w:rPr>
                <w:rFonts w:eastAsia="Times New Roman" w:cs="@PMingLiU"/>
                <w:color w:val="FFFFFF" w:themeColor="background1"/>
              </w:rPr>
              <w:t>Indicador</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2B96468" w14:textId="77777777" w:rsidR="00714F5C" w:rsidRPr="00424B6A" w:rsidRDefault="00714F5C" w:rsidP="005F42D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424B6A">
              <w:rPr>
                <w:rFonts w:eastAsia="Times New Roman" w:cs="@PMingLiU"/>
                <w:b/>
                <w:color w:val="FFFFFF" w:themeColor="background1"/>
              </w:rPr>
              <w:t>Línea base (2024)</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1D4D9218" w14:textId="77777777" w:rsidR="00714F5C" w:rsidRPr="00424B6A" w:rsidRDefault="00714F5C" w:rsidP="005F42D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424B6A">
              <w:rPr>
                <w:rFonts w:eastAsia="Times New Roman" w:cs="@PMingLiU"/>
                <w:b/>
                <w:color w:val="FFFFFF" w:themeColor="background1"/>
              </w:rPr>
              <w:t>Meta 2025</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3EA71EC" w14:textId="77777777" w:rsidR="00714F5C" w:rsidRPr="00424B6A" w:rsidRDefault="00714F5C" w:rsidP="005F42D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424B6A">
              <w:rPr>
                <w:rFonts w:eastAsia="Times New Roman" w:cs="@PMingLiU"/>
                <w:b/>
                <w:color w:val="FFFFFF" w:themeColor="background1"/>
              </w:rPr>
              <w:t>Resultado 2025</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142134FE" w14:textId="77777777" w:rsidR="00714F5C" w:rsidRPr="00424B6A" w:rsidRDefault="00714F5C" w:rsidP="005F42D1">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424B6A">
              <w:rPr>
                <w:rFonts w:eastAsia="Times New Roman" w:cs="@PMingLiU"/>
                <w:b/>
                <w:color w:val="FFFFFF" w:themeColor="background1"/>
              </w:rPr>
              <w:t>Meta final 2028</w:t>
            </w:r>
          </w:p>
        </w:tc>
      </w:tr>
      <w:tr w:rsidR="00714F5C" w:rsidRPr="00860580" w14:paraId="0ADE145A" w14:textId="77777777" w:rsidTr="0099503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30AE209" w14:textId="64F2D6E4" w:rsidR="00714F5C" w:rsidRPr="007E09A3" w:rsidRDefault="00A54DC8" w:rsidP="00184C16">
            <w:pPr>
              <w:jc w:val="left"/>
              <w:rPr>
                <w:rFonts w:eastAsia="Times New Roman" w:cs="@PMingLiU"/>
                <w:b w:val="0"/>
              </w:rPr>
            </w:pPr>
            <w:r>
              <w:rPr>
                <w:rFonts w:eastAsia="Times New Roman" w:cs="@PMingLiU"/>
                <w:b w:val="0"/>
              </w:rPr>
              <w:t>C</w:t>
            </w:r>
            <w:r w:rsidR="00714F5C" w:rsidRPr="007E09A3">
              <w:rPr>
                <w:rFonts w:eastAsia="Times New Roman" w:cs="@PMingLiU"/>
                <w:b w:val="0"/>
              </w:rPr>
              <w:t>obertura de productos crediticios incorporados a Cartera Digital</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38E404B" w14:textId="77777777" w:rsidR="00714F5C" w:rsidRPr="007E09A3" w:rsidRDefault="00714F5C" w:rsidP="00253F29">
            <w:pPr>
              <w:jc w:val="right"/>
              <w:cnfStyle w:val="000000000000" w:firstRow="0" w:lastRow="0" w:firstColumn="0" w:lastColumn="0" w:oddVBand="0" w:evenVBand="0" w:oddHBand="0" w:evenHBand="0" w:firstRowFirstColumn="0" w:firstRowLastColumn="0" w:lastRowFirstColumn="0" w:lastRowLastColumn="0"/>
              <w:rPr>
                <w:rFonts w:eastAsia="Times New Roman" w:cs="@PMingLiU"/>
              </w:rPr>
            </w:pPr>
            <w:r w:rsidRPr="007E09A3">
              <w:rPr>
                <w:rFonts w:eastAsia="Times New Roman" w:cs="@PMingLiU"/>
              </w:rPr>
              <w:t>58%</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34572F6" w14:textId="77777777" w:rsidR="00714F5C" w:rsidRPr="007E09A3" w:rsidRDefault="00714F5C" w:rsidP="00253F29">
            <w:pPr>
              <w:jc w:val="right"/>
              <w:cnfStyle w:val="000000000000" w:firstRow="0" w:lastRow="0" w:firstColumn="0" w:lastColumn="0" w:oddVBand="0" w:evenVBand="0" w:oddHBand="0" w:evenHBand="0" w:firstRowFirstColumn="0" w:firstRowLastColumn="0" w:lastRowFirstColumn="0" w:lastRowLastColumn="0"/>
              <w:rPr>
                <w:rFonts w:eastAsia="Times New Roman" w:cs="@PMingLiU"/>
              </w:rPr>
            </w:pPr>
            <w:r w:rsidRPr="007E09A3">
              <w:rPr>
                <w:rFonts w:eastAsia="Times New Roman" w:cs="@PMingLiU"/>
              </w:rPr>
              <w:t>70%</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A5808A2" w14:textId="77777777" w:rsidR="00714F5C" w:rsidRPr="007E09A3" w:rsidRDefault="00714F5C" w:rsidP="00253F29">
            <w:pPr>
              <w:jc w:val="right"/>
              <w:cnfStyle w:val="000000000000" w:firstRow="0" w:lastRow="0" w:firstColumn="0" w:lastColumn="0" w:oddVBand="0" w:evenVBand="0" w:oddHBand="0" w:evenHBand="0" w:firstRowFirstColumn="0" w:firstRowLastColumn="0" w:lastRowFirstColumn="0" w:lastRowLastColumn="0"/>
              <w:rPr>
                <w:rFonts w:eastAsia="Times New Roman" w:cs="@PMingLiU"/>
              </w:rPr>
            </w:pPr>
            <w:r w:rsidRPr="006E691C">
              <w:rPr>
                <w:rFonts w:eastAsia="Times New Roman" w:cs="@PMingLiU"/>
              </w:rPr>
              <w:t>82%</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E4FEA58" w14:textId="77777777" w:rsidR="00714F5C" w:rsidRPr="007E09A3" w:rsidRDefault="00714F5C" w:rsidP="00253F29">
            <w:pPr>
              <w:jc w:val="right"/>
              <w:cnfStyle w:val="000000000000" w:firstRow="0" w:lastRow="0" w:firstColumn="0" w:lastColumn="0" w:oddVBand="0" w:evenVBand="0" w:oddHBand="0" w:evenHBand="0" w:firstRowFirstColumn="0" w:firstRowLastColumn="0" w:lastRowFirstColumn="0" w:lastRowLastColumn="0"/>
              <w:rPr>
                <w:rFonts w:eastAsia="Times New Roman" w:cs="@PMingLiU"/>
              </w:rPr>
            </w:pPr>
            <w:r w:rsidRPr="007E09A3">
              <w:rPr>
                <w:rFonts w:eastAsia="Times New Roman" w:cs="@PMingLiU"/>
              </w:rPr>
              <w:t>100%</w:t>
            </w:r>
          </w:p>
        </w:tc>
      </w:tr>
      <w:tr w:rsidR="00714F5C" w:rsidRPr="00860580" w14:paraId="534933F9" w14:textId="77777777" w:rsidTr="009950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4BF8735" w14:textId="399521DD" w:rsidR="00714F5C" w:rsidRPr="007E09A3" w:rsidRDefault="005E5691" w:rsidP="00184C16">
            <w:pPr>
              <w:jc w:val="left"/>
              <w:rPr>
                <w:rFonts w:eastAsia="Times New Roman" w:cs="@PMingLiU"/>
                <w:b w:val="0"/>
              </w:rPr>
            </w:pPr>
            <w:r>
              <w:rPr>
                <w:rFonts w:eastAsia="Times New Roman" w:cs="@PMingLiU"/>
                <w:b w:val="0"/>
              </w:rPr>
              <w:t>P</w:t>
            </w:r>
            <w:r w:rsidR="00714F5C" w:rsidRPr="007E09A3">
              <w:rPr>
                <w:rFonts w:eastAsia="Times New Roman" w:cs="@PMingLiU"/>
                <w:b w:val="0"/>
              </w:rPr>
              <w:t>réstamos procesados y aprobados a través de Cartera Digital (Crédito a Tiempo)</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2B2ACCF" w14:textId="77777777" w:rsidR="00714F5C" w:rsidRPr="007E09A3" w:rsidRDefault="00714F5C" w:rsidP="00253F29">
            <w:pPr>
              <w:jc w:val="right"/>
              <w:cnfStyle w:val="000000100000" w:firstRow="0" w:lastRow="0" w:firstColumn="0" w:lastColumn="0" w:oddVBand="0" w:evenVBand="0" w:oddHBand="1" w:evenHBand="0" w:firstRowFirstColumn="0" w:firstRowLastColumn="0" w:lastRowFirstColumn="0" w:lastRowLastColumn="0"/>
              <w:rPr>
                <w:rFonts w:eastAsia="Times New Roman" w:cs="@PMingLiU"/>
              </w:rPr>
            </w:pPr>
            <w:r w:rsidRPr="007E09A3">
              <w:rPr>
                <w:rFonts w:eastAsia="Times New Roman" w:cs="@PMingLiU"/>
              </w:rPr>
              <w:t>43%</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B9C4FA6" w14:textId="77777777" w:rsidR="00714F5C" w:rsidRPr="007E09A3" w:rsidRDefault="00714F5C" w:rsidP="00253F29">
            <w:pPr>
              <w:jc w:val="right"/>
              <w:cnfStyle w:val="000000100000" w:firstRow="0" w:lastRow="0" w:firstColumn="0" w:lastColumn="0" w:oddVBand="0" w:evenVBand="0" w:oddHBand="1" w:evenHBand="0" w:firstRowFirstColumn="0" w:firstRowLastColumn="0" w:lastRowFirstColumn="0" w:lastRowLastColumn="0"/>
              <w:rPr>
                <w:rFonts w:eastAsia="Times New Roman" w:cs="@PMingLiU"/>
              </w:rPr>
            </w:pPr>
            <w:r w:rsidRPr="007E09A3">
              <w:rPr>
                <w:rFonts w:eastAsia="Times New Roman" w:cs="@PMingLiU"/>
              </w:rPr>
              <w:t>60%</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6A873F7" w14:textId="77777777" w:rsidR="00714F5C" w:rsidRPr="007E09A3" w:rsidRDefault="00714F5C" w:rsidP="00253F29">
            <w:pPr>
              <w:jc w:val="right"/>
              <w:cnfStyle w:val="000000100000" w:firstRow="0" w:lastRow="0" w:firstColumn="0" w:lastColumn="0" w:oddVBand="0" w:evenVBand="0" w:oddHBand="1" w:evenHBand="0" w:firstRowFirstColumn="0" w:firstRowLastColumn="0" w:lastRowFirstColumn="0" w:lastRowLastColumn="0"/>
              <w:rPr>
                <w:rFonts w:eastAsia="Times New Roman" w:cs="@PMingLiU"/>
              </w:rPr>
            </w:pPr>
            <w:r w:rsidRPr="006E691C">
              <w:rPr>
                <w:rFonts w:eastAsia="Times New Roman" w:cs="@PMingLiU"/>
              </w:rPr>
              <w:t>82%</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7758A58" w14:textId="77777777" w:rsidR="00714F5C" w:rsidRPr="007E09A3" w:rsidRDefault="00714F5C" w:rsidP="00253F29">
            <w:pPr>
              <w:jc w:val="right"/>
              <w:cnfStyle w:val="000000100000" w:firstRow="0" w:lastRow="0" w:firstColumn="0" w:lastColumn="0" w:oddVBand="0" w:evenVBand="0" w:oddHBand="1" w:evenHBand="0" w:firstRowFirstColumn="0" w:firstRowLastColumn="0" w:lastRowFirstColumn="0" w:lastRowLastColumn="0"/>
              <w:rPr>
                <w:rFonts w:eastAsia="Times New Roman" w:cs="@PMingLiU"/>
              </w:rPr>
            </w:pPr>
            <w:r w:rsidRPr="007E09A3">
              <w:rPr>
                <w:rFonts w:eastAsia="Times New Roman" w:cs="@PMingLiU"/>
              </w:rPr>
              <w:t>100%</w:t>
            </w:r>
          </w:p>
        </w:tc>
      </w:tr>
      <w:tr w:rsidR="00253F29" w:rsidRPr="00860580" w14:paraId="3D07CC80" w14:textId="77777777" w:rsidTr="00995032">
        <w:trPr>
          <w:trHeight w:val="2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EAAAA" w:themeColor="background2" w:themeShade="BF"/>
              <w:bottom w:val="nil"/>
            </w:tcBorders>
            <w:vAlign w:val="bottom"/>
          </w:tcPr>
          <w:p w14:paraId="6B5BD503" w14:textId="72922618" w:rsidR="00253F29" w:rsidRPr="00DB113A" w:rsidRDefault="00253F29" w:rsidP="00DF5CFD">
            <w:pPr>
              <w:jc w:val="left"/>
              <w:rPr>
                <w:b w:val="0"/>
                <w:i/>
                <w:sz w:val="18"/>
                <w:szCs w:val="18"/>
              </w:rPr>
            </w:pPr>
            <w:bookmarkStart w:id="262" w:name="_Hlk214870390"/>
            <w:r w:rsidRPr="00DB113A">
              <w:rPr>
                <w:b w:val="0"/>
                <w:i/>
                <w:sz w:val="18"/>
                <w:szCs w:val="18"/>
              </w:rPr>
              <w:t>Fuente: Dirección TIC</w:t>
            </w:r>
            <w:bookmarkEnd w:id="262"/>
            <w:r w:rsidRPr="00DB113A">
              <w:rPr>
                <w:b w:val="0"/>
                <w:i/>
                <w:sz w:val="18"/>
                <w:szCs w:val="18"/>
              </w:rPr>
              <w:t>.</w:t>
            </w:r>
          </w:p>
        </w:tc>
      </w:tr>
    </w:tbl>
    <w:p w14:paraId="0866DEA4" w14:textId="77777777" w:rsidR="00516B2D" w:rsidRDefault="00516B2D" w:rsidP="00184C16">
      <w:pPr>
        <w:spacing w:after="0"/>
      </w:pPr>
    </w:p>
    <w:p w14:paraId="390AF5EB" w14:textId="70D076B5" w:rsidR="001E473D" w:rsidRPr="00DD2F0D" w:rsidRDefault="001E473D" w:rsidP="00184C16">
      <w:pPr>
        <w:spacing w:after="0"/>
      </w:pPr>
      <w:r w:rsidRPr="00DD2F0D">
        <w:t>La evolución de</w:t>
      </w:r>
      <w:r w:rsidR="00362462" w:rsidRPr="00DD2F0D">
        <w:t xml:space="preserve"> esta</w:t>
      </w:r>
      <w:r w:rsidRPr="00DD2F0D">
        <w:t xml:space="preserve"> plataforma permitió:</w:t>
      </w:r>
    </w:p>
    <w:p w14:paraId="7488FF7A" w14:textId="6B6B8805" w:rsidR="001E473D" w:rsidRPr="00DD2F0D" w:rsidRDefault="001E473D" w:rsidP="005665E3">
      <w:pPr>
        <w:pStyle w:val="Prrafodelista"/>
        <w:numPr>
          <w:ilvl w:val="0"/>
          <w:numId w:val="23"/>
        </w:numPr>
        <w:spacing w:line="360" w:lineRule="auto"/>
        <w:rPr>
          <w:b/>
          <w:bCs/>
        </w:rPr>
      </w:pPr>
      <w:r w:rsidRPr="00DD2F0D">
        <w:t xml:space="preserve">Incorporar </w:t>
      </w:r>
      <w:r w:rsidRPr="00DD2F0D">
        <w:rPr>
          <w:rStyle w:val="Textoennegrita"/>
          <w:b w:val="0"/>
          <w:bCs w:val="0"/>
        </w:rPr>
        <w:t>32 de 39 productos crediticios activos</w:t>
      </w:r>
      <w:r w:rsidRPr="00DD2F0D">
        <w:rPr>
          <w:b/>
          <w:bCs/>
        </w:rPr>
        <w:t xml:space="preserve"> </w:t>
      </w:r>
      <w:r w:rsidRPr="00DD2F0D">
        <w:t>del Banco.</w:t>
      </w:r>
    </w:p>
    <w:p w14:paraId="46BDD39F" w14:textId="77777777" w:rsidR="001E473D" w:rsidRPr="00DD2F0D" w:rsidRDefault="001E473D" w:rsidP="005665E3">
      <w:pPr>
        <w:pStyle w:val="Prrafodelista"/>
        <w:numPr>
          <w:ilvl w:val="0"/>
          <w:numId w:val="23"/>
        </w:numPr>
        <w:spacing w:line="360" w:lineRule="auto"/>
      </w:pPr>
      <w:r w:rsidRPr="00DD2F0D">
        <w:t xml:space="preserve">Aumentar la cobertura operativa al </w:t>
      </w:r>
      <w:r w:rsidRPr="00DD2F0D">
        <w:rPr>
          <w:rStyle w:val="Textoennegrita"/>
          <w:b w:val="0"/>
        </w:rPr>
        <w:t>82%</w:t>
      </w:r>
      <w:r w:rsidRPr="008E724B">
        <w:t>.</w:t>
      </w:r>
    </w:p>
    <w:p w14:paraId="7B6C4E9A" w14:textId="77777777" w:rsidR="001E473D" w:rsidRPr="00DD2F0D" w:rsidRDefault="001E473D" w:rsidP="005665E3">
      <w:pPr>
        <w:pStyle w:val="Prrafodelista"/>
        <w:numPr>
          <w:ilvl w:val="0"/>
          <w:numId w:val="23"/>
        </w:numPr>
        <w:spacing w:line="360" w:lineRule="auto"/>
      </w:pPr>
      <w:r w:rsidRPr="00DD2F0D">
        <w:t>Mejorar la trazabilidad de la información capturada en cada expediente.</w:t>
      </w:r>
    </w:p>
    <w:p w14:paraId="051073F8" w14:textId="77777777" w:rsidR="001E473D" w:rsidRPr="00DD2F0D" w:rsidRDefault="001E473D" w:rsidP="005665E3">
      <w:pPr>
        <w:pStyle w:val="Prrafodelista"/>
        <w:numPr>
          <w:ilvl w:val="0"/>
          <w:numId w:val="23"/>
        </w:numPr>
        <w:spacing w:line="360" w:lineRule="auto"/>
      </w:pPr>
      <w:r w:rsidRPr="00DD2F0D">
        <w:t>Reducir los tiempos de revisión y estandarizar flujos críticos del proceso.</w:t>
      </w:r>
    </w:p>
    <w:p w14:paraId="5B348D9A" w14:textId="77777777" w:rsidR="009E6A84" w:rsidRDefault="001E473D" w:rsidP="00AE7ACA">
      <w:pPr>
        <w:spacing w:before="240"/>
      </w:pPr>
      <w:r w:rsidRPr="00DD2F0D">
        <w:t xml:space="preserve">Este fortalecimiento también permitió una mayor articulación entre las áreas de TI, Banca Digital, </w:t>
      </w:r>
      <w:r w:rsidR="006E5103" w:rsidRPr="00995032">
        <w:t>Operaciones</w:t>
      </w:r>
      <w:r w:rsidR="006E5103">
        <w:t>,</w:t>
      </w:r>
      <w:r w:rsidR="006E5103" w:rsidRPr="00DD2F0D">
        <w:t xml:space="preserve"> </w:t>
      </w:r>
      <w:r w:rsidRPr="00DD2F0D">
        <w:t>Dirección de Crédito</w:t>
      </w:r>
      <w:r w:rsidR="002B54A1" w:rsidRPr="00995032">
        <w:t xml:space="preserve"> </w:t>
      </w:r>
      <w:r w:rsidRPr="00DD2F0D">
        <w:t xml:space="preserve">y Dirección </w:t>
      </w:r>
      <w:r w:rsidR="006E5103">
        <w:t xml:space="preserve">General </w:t>
      </w:r>
      <w:r w:rsidRPr="00DD2F0D">
        <w:t xml:space="preserve">de </w:t>
      </w:r>
      <w:r w:rsidRPr="00D62585">
        <w:t>Negocios, quienes ajustaron reglas, formularios y validaciones para asegurar coherencia en la información y mejorar la experiencia del usuario interno y externo.</w:t>
      </w:r>
      <w:r w:rsidR="007741C4">
        <w:t xml:space="preserve"> </w:t>
      </w:r>
    </w:p>
    <w:p w14:paraId="43321706" w14:textId="53C9A507" w:rsidR="00450024" w:rsidRPr="007741C4" w:rsidRDefault="00875E1E" w:rsidP="00AE7ACA">
      <w:pPr>
        <w:spacing w:before="240"/>
      </w:pPr>
      <w:r w:rsidRPr="00D62585">
        <w:rPr>
          <w:rFonts w:cs="@PMingLiU"/>
        </w:rPr>
        <w:t>Otro av</w:t>
      </w:r>
      <w:r w:rsidR="000F6AA4" w:rsidRPr="00D62585">
        <w:rPr>
          <w:rFonts w:cs="@PMingLiU"/>
        </w:rPr>
        <w:t>a</w:t>
      </w:r>
      <w:r w:rsidRPr="00D62585">
        <w:rPr>
          <w:rFonts w:cs="@PMingLiU"/>
        </w:rPr>
        <w:t xml:space="preserve">nce </w:t>
      </w:r>
      <w:r w:rsidR="000F6AA4" w:rsidRPr="00D62585">
        <w:rPr>
          <w:rFonts w:cs="@PMingLiU"/>
        </w:rPr>
        <w:t xml:space="preserve">importante </w:t>
      </w:r>
      <w:r w:rsidR="00C4327B">
        <w:rPr>
          <w:rFonts w:cs="@PMingLiU"/>
        </w:rPr>
        <w:t>fue</w:t>
      </w:r>
      <w:r w:rsidR="000F6AA4" w:rsidRPr="00D62585">
        <w:rPr>
          <w:rFonts w:cs="@PMingLiU"/>
        </w:rPr>
        <w:t xml:space="preserve"> la transformación de </w:t>
      </w:r>
      <w:r w:rsidR="00165513" w:rsidRPr="00D62585">
        <w:rPr>
          <w:rFonts w:cs="@PMingLiU"/>
        </w:rPr>
        <w:t xml:space="preserve">los procesos operativos internos mediante la implementación de una plataforma </w:t>
      </w:r>
      <w:r w:rsidR="00165513" w:rsidRPr="00D62585">
        <w:rPr>
          <w:rFonts w:cs="@PMingLiU"/>
        </w:rPr>
        <w:lastRenderedPageBreak/>
        <w:t>ERP robusta que integre las diferentes áreas de la empresa, permitiendo una gestión más eficiente de los recursos y mejorando la visibilidad y el control de la información financiera en tiempo real</w:t>
      </w:r>
      <w:r w:rsidR="00C522AD" w:rsidRPr="00D62585">
        <w:rPr>
          <w:rFonts w:cs="@PMingLiU"/>
        </w:rPr>
        <w:t>, c</w:t>
      </w:r>
      <w:r w:rsidR="00D5391A" w:rsidRPr="00D62585">
        <w:rPr>
          <w:rFonts w:cs="@PMingLiU"/>
        </w:rPr>
        <w:t xml:space="preserve">on el </w:t>
      </w:r>
      <w:r w:rsidR="008063FC" w:rsidRPr="00D62585">
        <w:rPr>
          <w:rFonts w:cs="@PMingLiU"/>
        </w:rPr>
        <w:t xml:space="preserve">objetivo de </w:t>
      </w:r>
      <w:r w:rsidR="00165513" w:rsidRPr="00D62585">
        <w:rPr>
          <w:rFonts w:cs="@PMingLiU"/>
        </w:rPr>
        <w:t>optimizar y estandarizar todas las operaciones internas de la institución.</w:t>
      </w:r>
    </w:p>
    <w:tbl>
      <w:tblPr>
        <w:tblStyle w:val="Tablanormal2"/>
        <w:tblW w:w="5000" w:type="pct"/>
        <w:tblBorders>
          <w:top w:val="none" w:sz="0" w:space="0" w:color="auto"/>
          <w:bottom w:val="none" w:sz="0" w:space="0" w:color="auto"/>
        </w:tblBorders>
        <w:tblLook w:val="04A0" w:firstRow="1" w:lastRow="0" w:firstColumn="1" w:lastColumn="0" w:noHBand="0" w:noVBand="1"/>
      </w:tblPr>
      <w:tblGrid>
        <w:gridCol w:w="2375"/>
        <w:gridCol w:w="976"/>
        <w:gridCol w:w="1103"/>
        <w:gridCol w:w="1423"/>
        <w:gridCol w:w="2043"/>
      </w:tblGrid>
      <w:tr w:rsidR="00362B2A" w:rsidRPr="00974384" w14:paraId="0E9C38DE" w14:textId="77777777" w:rsidTr="00D866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4" w:space="0" w:color="AEAAAA" w:themeColor="background2" w:themeShade="BF"/>
            </w:tcBorders>
            <w:vAlign w:val="center"/>
          </w:tcPr>
          <w:p w14:paraId="4F0FDFCD" w14:textId="336EC465" w:rsidR="009B7A80" w:rsidRPr="009B7A80" w:rsidRDefault="009B7A80" w:rsidP="009B7A80">
            <w:pPr>
              <w:spacing w:line="240" w:lineRule="auto"/>
              <w:jc w:val="center"/>
            </w:pPr>
            <w:bookmarkStart w:id="263" w:name="_Toc214545681"/>
            <w:r w:rsidRPr="009B7A80">
              <w:t>Cuadro No.</w:t>
            </w:r>
            <w:r w:rsidR="00002A17">
              <w:rPr>
                <w:noProof/>
              </w:rPr>
              <w:t>21</w:t>
            </w:r>
          </w:p>
          <w:p w14:paraId="3C8AF4EA" w14:textId="77777777" w:rsidR="00660811" w:rsidRPr="009B7A80" w:rsidRDefault="00181419" w:rsidP="00660811">
            <w:pPr>
              <w:spacing w:line="240" w:lineRule="auto"/>
              <w:jc w:val="center"/>
            </w:pPr>
            <w:r w:rsidRPr="00974384">
              <w:t xml:space="preserve">Implementación del ERP </w:t>
            </w:r>
          </w:p>
          <w:p w14:paraId="38AAE191" w14:textId="32A69ABC" w:rsidR="00362B2A" w:rsidRPr="00974384" w:rsidRDefault="00181419" w:rsidP="00660811">
            <w:pPr>
              <w:spacing w:line="240" w:lineRule="auto"/>
              <w:jc w:val="center"/>
              <w:rPr>
                <w:rFonts w:eastAsia="Times New Roman"/>
                <w:color w:val="FFFFFF" w:themeColor="background1"/>
                <w:spacing w:val="0"/>
                <w:lang w:val="es-DO"/>
              </w:rPr>
            </w:pPr>
            <w:r w:rsidRPr="00974384">
              <w:t>(Fase preparatoria</w:t>
            </w:r>
            <w:bookmarkEnd w:id="263"/>
            <w:r w:rsidRPr="00974384">
              <w:t>)</w:t>
            </w:r>
          </w:p>
        </w:tc>
      </w:tr>
      <w:tr w:rsidR="003D06C8" w:rsidRPr="00974384" w14:paraId="7DBF3F08" w14:textId="77777777" w:rsidTr="00D86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8F6EA18" w14:textId="77777777" w:rsidR="00AC2066" w:rsidRPr="00974384" w:rsidRDefault="00AC2066" w:rsidP="002A68C0">
            <w:pPr>
              <w:spacing w:line="240" w:lineRule="auto"/>
              <w:jc w:val="center"/>
              <w:rPr>
                <w:rFonts w:eastAsia="Times New Roman" w:cs="@PMingLiU"/>
                <w:color w:val="FFFFFF" w:themeColor="background1"/>
              </w:rPr>
            </w:pPr>
            <w:r w:rsidRPr="00974384">
              <w:rPr>
                <w:rFonts w:eastAsia="Times New Roman" w:cs="@PMingLiU"/>
                <w:color w:val="FFFFFF" w:themeColor="background1"/>
              </w:rPr>
              <w:t>Indicador</w:t>
            </w:r>
          </w:p>
        </w:tc>
        <w:tc>
          <w:tcPr>
            <w:tcW w:w="57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37F462E" w14:textId="77777777" w:rsidR="00AC2066" w:rsidRPr="00974384" w:rsidRDefault="00AC2066" w:rsidP="002A68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974384">
              <w:rPr>
                <w:rFonts w:eastAsia="Times New Roman" w:cs="@PMingLiU"/>
                <w:b/>
                <w:color w:val="FFFFFF" w:themeColor="background1"/>
              </w:rPr>
              <w:t>Línea base (2024)</w:t>
            </w:r>
          </w:p>
        </w:tc>
        <w:tc>
          <w:tcPr>
            <w:tcW w:w="7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4B413AC" w14:textId="77777777" w:rsidR="00AC2066" w:rsidRPr="00974384" w:rsidRDefault="00AC2066" w:rsidP="002A68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974384">
              <w:rPr>
                <w:rFonts w:eastAsia="Times New Roman" w:cs="@PMingLiU"/>
                <w:b/>
                <w:color w:val="FFFFFF" w:themeColor="background1"/>
              </w:rPr>
              <w:t>Meta 2025</w:t>
            </w:r>
          </w:p>
        </w:tc>
        <w:tc>
          <w:tcPr>
            <w:tcW w:w="8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B6399D5" w14:textId="77777777" w:rsidR="00AC2066" w:rsidRPr="00974384" w:rsidRDefault="00AC2066" w:rsidP="002A68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974384">
              <w:rPr>
                <w:rFonts w:eastAsia="Times New Roman" w:cs="@PMingLiU"/>
                <w:b/>
                <w:color w:val="FFFFFF" w:themeColor="background1"/>
              </w:rPr>
              <w:t>Resultado 2025</w:t>
            </w:r>
          </w:p>
        </w:tc>
        <w:tc>
          <w:tcPr>
            <w:tcW w:w="129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7114CE1" w14:textId="77777777" w:rsidR="00AC2066" w:rsidRPr="00974384" w:rsidRDefault="00AC2066" w:rsidP="002A68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PMingLiU"/>
                <w:b/>
                <w:color w:val="FFFFFF" w:themeColor="background1"/>
              </w:rPr>
            </w:pPr>
            <w:r w:rsidRPr="00974384">
              <w:rPr>
                <w:rFonts w:eastAsia="Times New Roman" w:cs="@PMingLiU"/>
                <w:b/>
                <w:color w:val="FFFFFF" w:themeColor="background1"/>
              </w:rPr>
              <w:t>Meta final 2028</w:t>
            </w:r>
          </w:p>
        </w:tc>
      </w:tr>
      <w:tr w:rsidR="00AC2066" w:rsidRPr="00974384" w14:paraId="4F7B4AD6" w14:textId="77777777" w:rsidTr="00D8666D">
        <w:trPr>
          <w:trHeight w:val="2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CE21A4E" w14:textId="35959D16" w:rsidR="00AC2066" w:rsidRPr="00974384" w:rsidRDefault="00486BF3" w:rsidP="00184C16">
            <w:pPr>
              <w:rPr>
                <w:rFonts w:eastAsia="Times New Roman"/>
                <w:b w:val="0"/>
                <w:color w:val="auto"/>
                <w:spacing w:val="0"/>
                <w:lang w:val="es-DO"/>
              </w:rPr>
            </w:pPr>
            <w:r w:rsidRPr="00974384">
              <w:rPr>
                <w:b w:val="0"/>
                <w:lang w:eastAsia="en-US"/>
              </w:rPr>
              <w:t>F</w:t>
            </w:r>
            <w:r w:rsidR="00AC2066" w:rsidRPr="00974384">
              <w:rPr>
                <w:b w:val="0"/>
                <w:lang w:eastAsia="en-US"/>
              </w:rPr>
              <w:t>inalización hitos del proyecto de implementación vs. hitos totales del proyecto</w:t>
            </w:r>
          </w:p>
        </w:tc>
        <w:tc>
          <w:tcPr>
            <w:tcW w:w="57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917FAAC" w14:textId="77777777" w:rsidR="00AC2066" w:rsidRPr="00974384" w:rsidRDefault="00AC2066" w:rsidP="00184C16">
            <w:pPr>
              <w:jc w:val="center"/>
              <w:cnfStyle w:val="000000000000" w:firstRow="0" w:lastRow="0" w:firstColumn="0" w:lastColumn="0" w:oddVBand="0" w:evenVBand="0" w:oddHBand="0" w:evenHBand="0" w:firstRowFirstColumn="0" w:firstRowLastColumn="0" w:lastRowFirstColumn="0" w:lastRowLastColumn="0"/>
              <w:rPr>
                <w:lang w:eastAsia="en-US"/>
              </w:rPr>
            </w:pPr>
            <w:r w:rsidRPr="00974384">
              <w:rPr>
                <w:lang w:eastAsia="en-US"/>
              </w:rPr>
              <w:t>25%</w:t>
            </w:r>
          </w:p>
        </w:tc>
        <w:tc>
          <w:tcPr>
            <w:tcW w:w="7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7F89E9C" w14:textId="77777777" w:rsidR="00AC2066" w:rsidRPr="00974384" w:rsidRDefault="00AC2066" w:rsidP="00184C16">
            <w:pPr>
              <w:jc w:val="center"/>
              <w:cnfStyle w:val="000000000000" w:firstRow="0" w:lastRow="0" w:firstColumn="0" w:lastColumn="0" w:oddVBand="0" w:evenVBand="0" w:oddHBand="0" w:evenHBand="0" w:firstRowFirstColumn="0" w:firstRowLastColumn="0" w:lastRowFirstColumn="0" w:lastRowLastColumn="0"/>
              <w:rPr>
                <w:lang w:eastAsia="en-US"/>
              </w:rPr>
            </w:pPr>
            <w:r w:rsidRPr="00974384">
              <w:rPr>
                <w:lang w:eastAsia="en-US"/>
              </w:rPr>
              <w:t>&gt; 40%</w:t>
            </w:r>
          </w:p>
        </w:tc>
        <w:tc>
          <w:tcPr>
            <w:tcW w:w="8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7E97F8C" w14:textId="77777777" w:rsidR="00AC2066" w:rsidRPr="00974384" w:rsidRDefault="00AC2066" w:rsidP="00184C16">
            <w:pPr>
              <w:jc w:val="center"/>
              <w:cnfStyle w:val="000000000000" w:firstRow="0" w:lastRow="0" w:firstColumn="0" w:lastColumn="0" w:oddVBand="0" w:evenVBand="0" w:oddHBand="0" w:evenHBand="0" w:firstRowFirstColumn="0" w:firstRowLastColumn="0" w:lastRowFirstColumn="0" w:lastRowLastColumn="0"/>
              <w:rPr>
                <w:lang w:eastAsia="en-US"/>
              </w:rPr>
            </w:pPr>
            <w:r w:rsidRPr="00974384">
              <w:rPr>
                <w:lang w:eastAsia="en-US"/>
              </w:rPr>
              <w:t>35%</w:t>
            </w:r>
          </w:p>
        </w:tc>
        <w:tc>
          <w:tcPr>
            <w:tcW w:w="129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3CECC2B" w14:textId="4BEEBA3E" w:rsidR="00AC2066" w:rsidRPr="00974384" w:rsidRDefault="00DB7EBB" w:rsidP="00184C16">
            <w:pPr>
              <w:jc w:val="left"/>
              <w:cnfStyle w:val="000000000000" w:firstRow="0" w:lastRow="0" w:firstColumn="0" w:lastColumn="0" w:oddVBand="0" w:evenVBand="0" w:oddHBand="0" w:evenHBand="0" w:firstRowFirstColumn="0" w:firstRowLastColumn="0" w:lastRowFirstColumn="0" w:lastRowLastColumn="0"/>
              <w:rPr>
                <w:lang w:eastAsia="en-US"/>
              </w:rPr>
            </w:pPr>
            <w:r w:rsidRPr="00974384">
              <w:rPr>
                <w:lang w:eastAsia="en-US"/>
              </w:rPr>
              <w:t xml:space="preserve">Plan </w:t>
            </w:r>
            <w:r w:rsidRPr="00974384">
              <w:t>implementación</w:t>
            </w:r>
            <w:r w:rsidR="00AC2066" w:rsidRPr="00974384">
              <w:rPr>
                <w:lang w:eastAsia="en-US"/>
              </w:rPr>
              <w:t xml:space="preserve"> del proyecto completado al 100%</w:t>
            </w:r>
          </w:p>
        </w:tc>
      </w:tr>
      <w:tr w:rsidR="00DB113A" w:rsidRPr="00AC2066" w14:paraId="2FBBA9D0" w14:textId="77777777" w:rsidTr="00D86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EAAAA" w:themeColor="background2" w:themeShade="BF"/>
              <w:bottom w:val="none" w:sz="0" w:space="0" w:color="auto"/>
            </w:tcBorders>
            <w:vAlign w:val="center"/>
          </w:tcPr>
          <w:p w14:paraId="3443FFDE" w14:textId="37851946" w:rsidR="00DB113A" w:rsidRPr="00DB113A" w:rsidRDefault="00DB113A" w:rsidP="00D260E4">
            <w:pPr>
              <w:jc w:val="left"/>
              <w:rPr>
                <w:b w:val="0"/>
                <w:bCs w:val="0"/>
                <w:i/>
                <w:iCs/>
                <w:lang w:val="es-DO"/>
              </w:rPr>
            </w:pPr>
            <w:r w:rsidRPr="00974384">
              <w:rPr>
                <w:b w:val="0"/>
                <w:bCs w:val="0"/>
                <w:i/>
                <w:iCs/>
                <w:sz w:val="18"/>
                <w:szCs w:val="18"/>
              </w:rPr>
              <w:t>Fuente: Dirección TI</w:t>
            </w:r>
            <w:r w:rsidR="00DF5CFD" w:rsidRPr="00974384">
              <w:rPr>
                <w:b w:val="0"/>
                <w:bCs w:val="0"/>
                <w:i/>
                <w:iCs/>
                <w:sz w:val="18"/>
                <w:szCs w:val="18"/>
              </w:rPr>
              <w:t>C.</w:t>
            </w:r>
          </w:p>
        </w:tc>
      </w:tr>
    </w:tbl>
    <w:p w14:paraId="41306E29" w14:textId="19129DAF" w:rsidR="00FD7DE4" w:rsidRPr="0021752F" w:rsidRDefault="00005544" w:rsidP="00336D5E">
      <w:pPr>
        <w:spacing w:before="240"/>
      </w:pPr>
      <w:r w:rsidRPr="0021752F">
        <w:t>El</w:t>
      </w:r>
      <w:r w:rsidR="00463D2A" w:rsidRPr="0021752F">
        <w:t xml:space="preserve"> avance del 35% responde a la reprogramación de actividades críticas de la Fase II y III, principalmente asociadas a la adecuación funcional, la homologación de catálogos institucionales y la recopilación de insumos necesarios para sustentar el proceso de adquisición.</w:t>
      </w:r>
      <w:r w:rsidR="0021752F" w:rsidRPr="0021752F">
        <w:t xml:space="preserve"> </w:t>
      </w:r>
      <w:r w:rsidR="00463D2A" w:rsidRPr="0021752F">
        <w:t>A pesar de esta reprogramación, los entregables claves continúan en ejecución, y la institución mantiene las condiciones técnicas y organizacionales requeridas para la preparación del lanzamiento del proceso de licitación en 2026.</w:t>
      </w:r>
    </w:p>
    <w:p w14:paraId="320090BE" w14:textId="00B8AE4C" w:rsidR="00B10F89" w:rsidRPr="0021752F" w:rsidRDefault="00482143" w:rsidP="00336D5E">
      <w:pPr>
        <w:spacing w:before="240"/>
      </w:pPr>
      <w:r w:rsidRPr="0021752F">
        <w:t>S</w:t>
      </w:r>
      <w:r w:rsidR="00212450" w:rsidRPr="0021752F">
        <w:t>e</w:t>
      </w:r>
      <w:r w:rsidR="00B10F89" w:rsidRPr="0021752F">
        <w:t xml:space="preserve"> avanzó de manera significativa en la Fase II del proyecto ERP, centrada en la adecuación funcional y en la preparación técnica necesaria para sustentar el proceso de adquisición e implementación previsto para 2026. Esta etapa permitió consolidar los principales insumos funcionales y estructurales requeridos para asegurar una </w:t>
      </w:r>
      <w:r w:rsidR="00B10F89" w:rsidRPr="0021752F">
        <w:lastRenderedPageBreak/>
        <w:t>transición ordenada hacia una plataforma integrada de gestión financiera y administrativa.</w:t>
      </w:r>
    </w:p>
    <w:p w14:paraId="364EFEC8" w14:textId="76E9A026" w:rsidR="00B10F89" w:rsidRPr="002B2815" w:rsidRDefault="00B10F89" w:rsidP="00336D5E">
      <w:pPr>
        <w:spacing w:before="240"/>
      </w:pPr>
      <w:r w:rsidRPr="0021752F">
        <w:t xml:space="preserve">En el ámbito funcional, se completaron las actividades previstas para </w:t>
      </w:r>
      <w:r w:rsidRPr="002B2815">
        <w:t>el levantamiento y análisis de procesos, abarcando las áreas operativas incluidas en el alcance del proyecto. De manera complementaria, se avanzó en la armonización y estandarización de la información institucional vinculada al proyecto, fortaleciendo la consistencia de catálogos que servirán como base para las etapas posteriores de diseño, configuración y conciliación del ERP una vez adjudicado.</w:t>
      </w:r>
    </w:p>
    <w:p w14:paraId="0F90FD00" w14:textId="6F041B7F" w:rsidR="00B10F89" w:rsidRPr="002B2815" w:rsidRDefault="00C36FE7" w:rsidP="00336D5E">
      <w:pPr>
        <w:spacing w:before="240"/>
      </w:pPr>
      <w:r w:rsidRPr="002B2815">
        <w:t>De igual forma</w:t>
      </w:r>
      <w:r w:rsidR="00B10F89" w:rsidRPr="002B2815">
        <w:t xml:space="preserve"> se completaron los insumos técnicos y funcionales necesarios para sustentar un proceso de adquisición sólido y alineado a buenas prácticas, dejando al Banco preparado para iniciar la fase de licitación del ERP y avanzar hacia una implementación progresiva durante el período 2026–2028.</w:t>
      </w:r>
    </w:p>
    <w:p w14:paraId="6455536E" w14:textId="5AC5D446" w:rsidR="005C68D0" w:rsidRDefault="005C30FC" w:rsidP="00336D5E">
      <w:pPr>
        <w:spacing w:before="240"/>
      </w:pPr>
      <w:r w:rsidRPr="002B2815">
        <w:t xml:space="preserve">Como consecuencia se </w:t>
      </w:r>
      <w:r w:rsidR="004D6217" w:rsidRPr="002B2815">
        <w:t>logró</w:t>
      </w:r>
      <w:r w:rsidRPr="002B2815">
        <w:t xml:space="preserve"> el </w:t>
      </w:r>
      <w:r w:rsidR="004D6217" w:rsidRPr="002B2815">
        <w:t>fortalecimiento</w:t>
      </w:r>
      <w:r w:rsidR="006361C1" w:rsidRPr="002B2815">
        <w:t xml:space="preserve"> de</w:t>
      </w:r>
      <w:r w:rsidR="00B10F89" w:rsidRPr="002B2815">
        <w:t xml:space="preserve"> los procesos internos de gestión de TI </w:t>
      </w:r>
      <w:r w:rsidR="0054544D" w:rsidRPr="002B2815">
        <w:t>con</w:t>
      </w:r>
      <w:r w:rsidR="00B10F89" w:rsidRPr="002B2815">
        <w:t xml:space="preserve"> la implementación de herramientas de automatización y mejores prácticas, optimizando la eficiencia operativa, mejorando la calidad del servicio y garantizando la seguridad de la infraestructura tecnológica.</w:t>
      </w:r>
      <w:r w:rsidR="00AC3A28" w:rsidRPr="002B2815">
        <w:t xml:space="preserve"> </w:t>
      </w:r>
      <w:r w:rsidR="0054544D" w:rsidRPr="002B2815">
        <w:t>De igual forma</w:t>
      </w:r>
      <w:r w:rsidR="00277EF3" w:rsidRPr="002B2815">
        <w:t xml:space="preserve"> se logró v</w:t>
      </w:r>
      <w:r w:rsidR="00B10F89" w:rsidRPr="002B2815">
        <w:t>alida</w:t>
      </w:r>
      <w:r w:rsidR="00277EF3" w:rsidRPr="002B2815">
        <w:t>r</w:t>
      </w:r>
      <w:r w:rsidR="00B10F89" w:rsidRPr="002B2815">
        <w:t xml:space="preserve"> el plan de continuidad y aseguramiento de la integridad de los datos, disminuyendo los riesgos ante incidentes.</w:t>
      </w:r>
    </w:p>
    <w:p w14:paraId="67CBFDF6" w14:textId="7FBB1D6B" w:rsidR="006E590D" w:rsidRDefault="006E590D" w:rsidP="006E590D">
      <w:r w:rsidRPr="002B2815">
        <w:t>El incremento en días responde a la reprogramación del simulacro, debido a la necesidad de asegurar la disponibilidad completa de los equipos operativos y tecnológicos involucrados. Esta reprogramación garantiza que el ejercicio se ejecute en condiciones óptimas y con el alcance adecuado para validar la continuidad de los servicios críticos.</w:t>
      </w:r>
    </w:p>
    <w:p w14:paraId="02EA8F51" w14:textId="77777777" w:rsidR="00224C13" w:rsidRDefault="00224C13" w:rsidP="006E590D"/>
    <w:tbl>
      <w:tblPr>
        <w:tblStyle w:val="Tablanormal2"/>
        <w:tblpPr w:leftFromText="141" w:rightFromText="141" w:vertAnchor="text" w:horzAnchor="margin" w:tblpY="214"/>
        <w:tblW w:w="0" w:type="auto"/>
        <w:tblBorders>
          <w:top w:val="none" w:sz="0" w:space="0" w:color="auto"/>
          <w:bottom w:val="none" w:sz="0" w:space="0" w:color="auto"/>
        </w:tblBorders>
        <w:tblLook w:val="04A0" w:firstRow="1" w:lastRow="0" w:firstColumn="1" w:lastColumn="0" w:noHBand="0" w:noVBand="1"/>
      </w:tblPr>
      <w:tblGrid>
        <w:gridCol w:w="2596"/>
        <w:gridCol w:w="1373"/>
        <w:gridCol w:w="987"/>
        <w:gridCol w:w="1423"/>
        <w:gridCol w:w="1541"/>
      </w:tblGrid>
      <w:tr w:rsidR="00164A04" w:rsidRPr="002B2815" w14:paraId="46B057D3" w14:textId="77777777" w:rsidTr="00D866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5"/>
            <w:tcBorders>
              <w:bottom w:val="single" w:sz="4" w:space="0" w:color="AEAAAA" w:themeColor="background2" w:themeShade="BF"/>
            </w:tcBorders>
            <w:vAlign w:val="center"/>
          </w:tcPr>
          <w:p w14:paraId="6D4DBFEC" w14:textId="7AF1992F" w:rsidR="007A1811" w:rsidRDefault="007A1811" w:rsidP="00164A04">
            <w:pPr>
              <w:spacing w:line="240" w:lineRule="auto"/>
              <w:jc w:val="center"/>
              <w:rPr>
                <w:b w:val="0"/>
                <w:bCs w:val="0"/>
              </w:rPr>
            </w:pPr>
            <w:r w:rsidRPr="007A1811">
              <w:rPr>
                <w:noProof/>
              </w:rPr>
              <w:lastRenderedPageBreak/>
              <w:t>Cuadro No.</w:t>
            </w:r>
            <w:r w:rsidR="00002A17">
              <w:rPr>
                <w:noProof/>
              </w:rPr>
              <w:t>22</w:t>
            </w:r>
          </w:p>
          <w:p w14:paraId="0C7DB1EC" w14:textId="77777777" w:rsidR="00164A04" w:rsidRDefault="00164A04" w:rsidP="00164A04">
            <w:pPr>
              <w:spacing w:line="240" w:lineRule="auto"/>
              <w:jc w:val="center"/>
              <w:rPr>
                <w:b w:val="0"/>
                <w:bCs w:val="0"/>
              </w:rPr>
            </w:pPr>
            <w:r w:rsidRPr="002B2815">
              <w:t>Plan de Recuperación ante Desastres</w:t>
            </w:r>
          </w:p>
          <w:p w14:paraId="4D1F5944" w14:textId="77777777" w:rsidR="00164A04" w:rsidRPr="002B2815" w:rsidRDefault="00164A04" w:rsidP="00164A04">
            <w:pPr>
              <w:spacing w:line="240" w:lineRule="auto"/>
              <w:jc w:val="center"/>
              <w:rPr>
                <w:noProof/>
              </w:rPr>
            </w:pPr>
            <w:r w:rsidRPr="002B2815">
              <w:t xml:space="preserve"> (DRP)</w:t>
            </w:r>
          </w:p>
        </w:tc>
      </w:tr>
      <w:tr w:rsidR="00164A04" w:rsidRPr="002B2815" w14:paraId="49295D0F" w14:textId="77777777" w:rsidTr="00D86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626167C" w14:textId="77777777" w:rsidR="00164A04" w:rsidRPr="002B2815" w:rsidRDefault="00164A04" w:rsidP="00164A04">
            <w:pPr>
              <w:spacing w:line="240" w:lineRule="auto"/>
              <w:jc w:val="center"/>
              <w:rPr>
                <w:color w:val="FFFFFF" w:themeColor="background1"/>
                <w:lang w:eastAsia="en-US"/>
              </w:rPr>
            </w:pPr>
            <w:r w:rsidRPr="002B2815">
              <w:rPr>
                <w:color w:val="FFFFFF" w:themeColor="background1"/>
                <w:lang w:eastAsia="en-US"/>
              </w:rPr>
              <w:t>Indicador</w:t>
            </w:r>
          </w:p>
        </w:tc>
        <w:tc>
          <w:tcPr>
            <w:tcW w:w="13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2E399546" w14:textId="77777777" w:rsidR="00164A04" w:rsidRPr="002B2815" w:rsidRDefault="00164A04" w:rsidP="00164A04">
            <w:pPr>
              <w:spacing w:line="240"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eastAsia="en-US"/>
              </w:rPr>
            </w:pPr>
            <w:r w:rsidRPr="002B2815">
              <w:rPr>
                <w:b/>
                <w:color w:val="FFFFFF" w:themeColor="background1"/>
                <w:lang w:eastAsia="en-US"/>
              </w:rPr>
              <w:t>Línea base (2024)</w:t>
            </w:r>
          </w:p>
        </w:tc>
        <w:tc>
          <w:tcPr>
            <w:tcW w:w="9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2206C94" w14:textId="77777777" w:rsidR="00164A04" w:rsidRPr="002B2815" w:rsidRDefault="00164A04" w:rsidP="00164A04">
            <w:pPr>
              <w:spacing w:line="240"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eastAsia="en-US"/>
              </w:rPr>
            </w:pPr>
            <w:r w:rsidRPr="002B2815">
              <w:rPr>
                <w:b/>
                <w:color w:val="FFFFFF" w:themeColor="background1"/>
                <w:lang w:eastAsia="en-US"/>
              </w:rPr>
              <w:t>Meta 2025</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60F254E9" w14:textId="77777777" w:rsidR="00164A04" w:rsidRPr="002B2815" w:rsidRDefault="00164A04" w:rsidP="00164A04">
            <w:pPr>
              <w:spacing w:line="240"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eastAsia="en-US"/>
              </w:rPr>
            </w:pPr>
            <w:r w:rsidRPr="002B2815">
              <w:rPr>
                <w:b/>
                <w:color w:val="FFFFFF" w:themeColor="background1"/>
                <w:lang w:eastAsia="en-US"/>
              </w:rPr>
              <w:t>Resultado 2025</w:t>
            </w:r>
          </w:p>
        </w:tc>
        <w:tc>
          <w:tcPr>
            <w:tcW w:w="15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BB06541" w14:textId="77777777" w:rsidR="00164A04" w:rsidRPr="002B2815" w:rsidRDefault="00164A04" w:rsidP="00164A04">
            <w:pPr>
              <w:spacing w:line="240"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eastAsia="en-US"/>
              </w:rPr>
            </w:pPr>
            <w:r w:rsidRPr="002B2815">
              <w:rPr>
                <w:b/>
                <w:color w:val="FFFFFF" w:themeColor="background1"/>
                <w:lang w:eastAsia="en-US"/>
              </w:rPr>
              <w:t>Meta final 2028</w:t>
            </w:r>
          </w:p>
        </w:tc>
      </w:tr>
      <w:tr w:rsidR="00164A04" w:rsidRPr="002B2815" w14:paraId="2747C60D" w14:textId="77777777" w:rsidTr="00D8666D">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2E3D83F" w14:textId="77777777" w:rsidR="00164A04" w:rsidRPr="002B2815" w:rsidRDefault="00164A04" w:rsidP="00164A04">
            <w:pPr>
              <w:rPr>
                <w:b w:val="0"/>
                <w:lang w:eastAsia="en-US"/>
              </w:rPr>
            </w:pPr>
            <w:r w:rsidRPr="002B2815">
              <w:rPr>
                <w:b w:val="0"/>
                <w:lang w:eastAsia="en-US"/>
              </w:rPr>
              <w:t>Antigüedad en días desde la última prueba del plan de continuidad DRP realizada por la entidad</w:t>
            </w:r>
          </w:p>
        </w:tc>
        <w:tc>
          <w:tcPr>
            <w:tcW w:w="13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9EBD3E3" w14:textId="77777777" w:rsidR="00164A04" w:rsidRPr="002B2815" w:rsidRDefault="00164A04" w:rsidP="00164A04">
            <w:pPr>
              <w:jc w:val="center"/>
              <w:cnfStyle w:val="000000000000" w:firstRow="0" w:lastRow="0" w:firstColumn="0" w:lastColumn="0" w:oddVBand="0" w:evenVBand="0" w:oddHBand="0" w:evenHBand="0" w:firstRowFirstColumn="0" w:firstRowLastColumn="0" w:lastRowFirstColumn="0" w:lastRowLastColumn="0"/>
              <w:rPr>
                <w:lang w:eastAsia="en-US"/>
              </w:rPr>
            </w:pPr>
            <w:r w:rsidRPr="002B2815">
              <w:rPr>
                <w:lang w:eastAsia="en-US"/>
              </w:rPr>
              <w:t>381 días</w:t>
            </w:r>
          </w:p>
        </w:tc>
        <w:tc>
          <w:tcPr>
            <w:tcW w:w="9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72C6DA1" w14:textId="77777777" w:rsidR="00164A04" w:rsidRPr="002B2815" w:rsidRDefault="00164A04" w:rsidP="00164A04">
            <w:pPr>
              <w:jc w:val="center"/>
              <w:cnfStyle w:val="000000000000" w:firstRow="0" w:lastRow="0" w:firstColumn="0" w:lastColumn="0" w:oddVBand="0" w:evenVBand="0" w:oddHBand="0" w:evenHBand="0" w:firstRowFirstColumn="0" w:firstRowLastColumn="0" w:lastRowFirstColumn="0" w:lastRowLastColumn="0"/>
              <w:rPr>
                <w:lang w:eastAsia="en-US"/>
              </w:rPr>
            </w:pPr>
            <w:r w:rsidRPr="002B2815">
              <w:rPr>
                <w:lang w:eastAsia="en-US"/>
              </w:rPr>
              <w:t>365 días</w:t>
            </w:r>
          </w:p>
        </w:tc>
        <w:tc>
          <w:tcPr>
            <w:tcW w:w="142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E767BE0" w14:textId="77777777" w:rsidR="00164A04" w:rsidRPr="002B2815" w:rsidRDefault="00164A04" w:rsidP="00164A04">
            <w:pPr>
              <w:jc w:val="center"/>
              <w:cnfStyle w:val="000000000000" w:firstRow="0" w:lastRow="0" w:firstColumn="0" w:lastColumn="0" w:oddVBand="0" w:evenVBand="0" w:oddHBand="0" w:evenHBand="0" w:firstRowFirstColumn="0" w:firstRowLastColumn="0" w:lastRowFirstColumn="0" w:lastRowLastColumn="0"/>
              <w:rPr>
                <w:lang w:eastAsia="en-US"/>
              </w:rPr>
            </w:pPr>
            <w:r w:rsidRPr="002B2815">
              <w:rPr>
                <w:lang w:eastAsia="en-US"/>
              </w:rPr>
              <w:t>387 días</w:t>
            </w:r>
          </w:p>
        </w:tc>
        <w:tc>
          <w:tcPr>
            <w:tcW w:w="15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27B17AA" w14:textId="77777777" w:rsidR="00164A04" w:rsidRPr="002B2815" w:rsidRDefault="00164A04" w:rsidP="00164A04">
            <w:pPr>
              <w:jc w:val="center"/>
              <w:cnfStyle w:val="000000000000" w:firstRow="0" w:lastRow="0" w:firstColumn="0" w:lastColumn="0" w:oddVBand="0" w:evenVBand="0" w:oddHBand="0" w:evenHBand="0" w:firstRowFirstColumn="0" w:firstRowLastColumn="0" w:lastRowFirstColumn="0" w:lastRowLastColumn="0"/>
              <w:rPr>
                <w:lang w:eastAsia="en-US"/>
              </w:rPr>
            </w:pPr>
            <w:r w:rsidRPr="002B2815">
              <w:rPr>
                <w:lang w:eastAsia="en-US"/>
              </w:rPr>
              <w:t>365 días anuales sostenidos</w:t>
            </w:r>
          </w:p>
        </w:tc>
      </w:tr>
      <w:tr w:rsidR="00164A04" w:rsidRPr="002B2815" w14:paraId="2E420FC8" w14:textId="77777777" w:rsidTr="00D86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EAAAA" w:themeColor="background2" w:themeShade="BF"/>
              <w:bottom w:val="none" w:sz="0" w:space="0" w:color="auto"/>
            </w:tcBorders>
            <w:vAlign w:val="bottom"/>
          </w:tcPr>
          <w:p w14:paraId="0785ACC7" w14:textId="77777777" w:rsidR="00164A04" w:rsidRPr="002B2815" w:rsidRDefault="00164A04" w:rsidP="00164A04">
            <w:pPr>
              <w:jc w:val="left"/>
            </w:pPr>
            <w:r w:rsidRPr="002B2815">
              <w:rPr>
                <w:b w:val="0"/>
                <w:bCs w:val="0"/>
                <w:i/>
                <w:iCs/>
                <w:sz w:val="18"/>
                <w:szCs w:val="18"/>
              </w:rPr>
              <w:t>Fuente: Dirección TIC.</w:t>
            </w:r>
          </w:p>
        </w:tc>
      </w:tr>
    </w:tbl>
    <w:p w14:paraId="69D7FD87" w14:textId="77777777" w:rsidR="005A297C" w:rsidRDefault="005A297C" w:rsidP="005A297C">
      <w:pPr>
        <w:spacing w:after="0"/>
      </w:pPr>
    </w:p>
    <w:p w14:paraId="31DD40D0" w14:textId="3D365E9A" w:rsidR="00F65E35" w:rsidRDefault="004567AF" w:rsidP="005A297C">
      <w:r w:rsidRPr="002B2815">
        <w:t>Como parte del cumplimiento de los requerimientos regulatorios en materia de Continuidad de Negocio y en apego al marco institucional de resiliencia operativa, el sábado 11 de septiembre 2025 se ejecutó el Ejercicio Anual de Simulacro del Plan de Recuperación ante Desastres (DRP).</w:t>
      </w:r>
      <w:r w:rsidR="003D4411">
        <w:rPr>
          <w:rFonts w:cs="@PMingLiU"/>
        </w:rPr>
        <w:t xml:space="preserve"> </w:t>
      </w:r>
      <w:r w:rsidRPr="000D2A9B">
        <w:t xml:space="preserve">El simulacro se realizó conforme a la norma ISO 22301:2019 </w:t>
      </w:r>
      <w:r w:rsidR="00A172D7" w:rsidRPr="000D2A9B">
        <w:t>con el</w:t>
      </w:r>
      <w:r w:rsidRPr="000D2A9B">
        <w:t xml:space="preserve"> propósito</w:t>
      </w:r>
      <w:r w:rsidR="00A172D7" w:rsidRPr="000D2A9B">
        <w:t xml:space="preserve"> de</w:t>
      </w:r>
      <w:r w:rsidRPr="000D2A9B">
        <w:t xml:space="preserve"> validar la capacidad del Banco para sostener sus servicios críticos ante una interrupción total del centro de datos primario.</w:t>
      </w:r>
      <w:r w:rsidR="002423AA" w:rsidRPr="000D2A9B">
        <w:t xml:space="preserve"> </w:t>
      </w:r>
      <w:r w:rsidRPr="000D2A9B">
        <w:t xml:space="preserve">El ejercicio permitió confirmar el funcionamiento efectivo de la infraestructura de contingencia y verificar la recuperación oportuna de los sistemas estratégicos, entre ellos el Core Bancario y el Correo Institucional, dentro de los tiempos establecidos (RTO/RPO). </w:t>
      </w:r>
    </w:p>
    <w:p w14:paraId="31465DD1" w14:textId="034F2A39" w:rsidR="00F65E35" w:rsidRDefault="00AB6F0C" w:rsidP="00F65E35">
      <w:pPr>
        <w:rPr>
          <w:rFonts w:cs="@PMingLiU"/>
        </w:rPr>
      </w:pPr>
      <w:r w:rsidRPr="000D2A9B">
        <w:t>Asimismo, se evidenció</w:t>
      </w:r>
      <w:r w:rsidR="004567AF" w:rsidRPr="000D2A9B">
        <w:t xml:space="preserve"> que las plataformas de respaldo </w:t>
      </w:r>
      <w:r w:rsidRPr="000D2A9B">
        <w:t>cuentan co</w:t>
      </w:r>
      <w:r w:rsidR="006B058A">
        <w:t>n</w:t>
      </w:r>
      <w:r w:rsidR="004567AF" w:rsidRPr="000D2A9B">
        <w:t xml:space="preserve"> la capacidad técnica necesaria para dar continuidad a las operaciones esenciales ante un evento disruptivo.</w:t>
      </w:r>
      <w:r w:rsidR="00F65E35">
        <w:rPr>
          <w:rFonts w:cs="@PMingLiU"/>
        </w:rPr>
        <w:t xml:space="preserve"> </w:t>
      </w:r>
    </w:p>
    <w:p w14:paraId="7389F86F" w14:textId="1D4FFEB7" w:rsidR="004567AF" w:rsidRPr="000D2A9B" w:rsidRDefault="00A77646" w:rsidP="00F65E35">
      <w:r>
        <w:t xml:space="preserve">El área de </w:t>
      </w:r>
      <w:r w:rsidR="004E02DC">
        <w:t>Gestión</w:t>
      </w:r>
      <w:r>
        <w:t xml:space="preserve"> de </w:t>
      </w:r>
      <w:r w:rsidR="004567AF" w:rsidRPr="004E02DC">
        <w:t xml:space="preserve">Riesgos </w:t>
      </w:r>
      <w:r w:rsidR="00F65E35">
        <w:t xml:space="preserve">por su parte </w:t>
      </w:r>
      <w:r w:rsidR="004567AF" w:rsidRPr="000D2A9B">
        <w:t xml:space="preserve">supervisó y validó el desarrollo de las actividades del simulacro, asegurando su ejecución </w:t>
      </w:r>
      <w:r w:rsidR="004567AF" w:rsidRPr="000D2A9B">
        <w:lastRenderedPageBreak/>
        <w:t>conforme a los criterios regulatorios y a los lineamientos institucionales de riesgo operativo. Su participación permitió identificar brechas puntuales y oportunidades de mejora que serán incorporadas en el próximo ciclo de actualización del DRP.</w:t>
      </w:r>
    </w:p>
    <w:p w14:paraId="7490B37B" w14:textId="4858813F" w:rsidR="004567AF" w:rsidRPr="009B7AEB" w:rsidRDefault="004567AF" w:rsidP="00336D5E">
      <w:pPr>
        <w:spacing w:before="240"/>
      </w:pPr>
      <w:r w:rsidRPr="009B7AEB">
        <w:t>El ejercicio también fortaleció la coordinación entre las áreas de Tecnología, Operaciones, Ciberseguridad, Seguridad de la Información y Riesgos, promoviendo una cultura orientada a la resiliencia y a la respuesta efectiva en escenarios de contingencia.</w:t>
      </w:r>
      <w:r w:rsidR="003728E1">
        <w:t xml:space="preserve"> </w:t>
      </w:r>
      <w:r w:rsidRPr="009B7AEB">
        <w:t>Los resultados confirman que la institución cuenta con capacidades técnicas para sostener la continuidad operativa de sus servicios críticos, y establecen una base clara para mejorar los procedimientos, tiempos de respuesta y controles asociados al Plan de Recuperación ante Desastres en el ciclo 2026.</w:t>
      </w:r>
    </w:p>
    <w:p w14:paraId="0599857F" w14:textId="0C1F6EE1" w:rsidR="005F6B12" w:rsidRDefault="0087007B" w:rsidP="00A212BD">
      <w:r>
        <w:t xml:space="preserve">El área de </w:t>
      </w:r>
      <w:r w:rsidR="00B04BE8">
        <w:t>tecnología man</w:t>
      </w:r>
      <w:r w:rsidR="005F6B12" w:rsidRPr="009B7AEB">
        <w:t>tuvo un seguimiento sistemático a los indicadores operativos que soportan la estabilidad y disponibilidad de los servicios tecnológicos institucionales. Este monitoreo continuo permitió identificar comportamientos, ejecutar correcciones puntuales y sostener la operación en un contexto de alta demanda técnica y de proyectos estratégicos concurrentes.</w:t>
      </w:r>
    </w:p>
    <w:p w14:paraId="6DA30A83" w14:textId="7E7879A8" w:rsidR="005F6B12" w:rsidRPr="00E5489F" w:rsidRDefault="005F6B12" w:rsidP="00A212BD">
      <w:r w:rsidRPr="00E5489F">
        <w:t>Los indicadores analizados</w:t>
      </w:r>
      <w:r w:rsidR="009D5BF6" w:rsidRPr="00E5489F">
        <w:t>, d</w:t>
      </w:r>
      <w:r w:rsidRPr="00E5489F">
        <w:t>isponibilidad de aplicaciones, tiempos de respuesta ante incidentes, capacidad de infraestructura, rendimiento de bases de datos y ejecución de mejoras técnicas reflejan un rendimiento estable, aun cuando el Banco enfrentó cargas operativas superiores a las habituales debido al fortalecimiento de la reportería regulatoria, el soporte a proyectos institucionales y la preparación técnica requerida para los próximos períodos.</w:t>
      </w:r>
    </w:p>
    <w:p w14:paraId="3598C85B" w14:textId="77777777" w:rsidR="005F6B12" w:rsidRPr="00243A8B" w:rsidRDefault="005F6B12" w:rsidP="00A212BD">
      <w:r w:rsidRPr="00243A8B">
        <w:t xml:space="preserve">En conjunto, la gestión operativa realizada en 2025 constituyó un soporte esencial para la estabilidad institucional, asegurando que los </w:t>
      </w:r>
      <w:r w:rsidRPr="00243A8B">
        <w:lastRenderedPageBreak/>
        <w:t>servicios tecnológicos permanecieran funcionales, disponibles y controlados en un año marcado por la transición hacia un modelo tecnológico más robusto y alineado con las exigencias regulatorias y estratégicas del Banco.</w:t>
      </w:r>
    </w:p>
    <w:p w14:paraId="1B8C7DFE" w14:textId="4150E6BA" w:rsidR="005F6B12" w:rsidRPr="00305912" w:rsidRDefault="005F6B12" w:rsidP="00A212BD">
      <w:r w:rsidRPr="00305912">
        <w:t xml:space="preserve">Como parte de la </w:t>
      </w:r>
      <w:proofErr w:type="spellStart"/>
      <w:r w:rsidRPr="00305912">
        <w:t>eficientizaci</w:t>
      </w:r>
      <w:r w:rsidR="005175E7" w:rsidRPr="00305912">
        <w:t>ó</w:t>
      </w:r>
      <w:r w:rsidRPr="00305912">
        <w:t>n</w:t>
      </w:r>
      <w:proofErr w:type="spellEnd"/>
      <w:r w:rsidRPr="00305912">
        <w:t xml:space="preserve"> de la </w:t>
      </w:r>
      <w:r w:rsidR="00336D5E" w:rsidRPr="00305912">
        <w:t>gestión</w:t>
      </w:r>
      <w:r w:rsidRPr="00305912">
        <w:t xml:space="preserve"> de servicios se</w:t>
      </w:r>
      <w:r w:rsidR="00491725" w:rsidRPr="00305912">
        <w:t xml:space="preserve"> alcanzó </w:t>
      </w:r>
      <w:r w:rsidRPr="00305912">
        <w:t xml:space="preserve">  </w:t>
      </w:r>
      <w:r w:rsidR="00491725" w:rsidRPr="00305912">
        <w:t xml:space="preserve">significativos </w:t>
      </w:r>
      <w:r w:rsidRPr="00305912">
        <w:t xml:space="preserve">logros mediante la </w:t>
      </w:r>
      <w:r w:rsidR="00336D5E" w:rsidRPr="00305912">
        <w:t>automatización</w:t>
      </w:r>
      <w:r w:rsidRPr="00305912">
        <w:t xml:space="preserve"> de procesos internos </w:t>
      </w:r>
      <w:r w:rsidR="00CE1FA4">
        <w:t>con</w:t>
      </w:r>
      <w:r w:rsidRPr="00305912">
        <w:t xml:space="preserve"> la herramienta de servicios Service Desk.</w:t>
      </w:r>
      <w:r w:rsidR="00866C16" w:rsidRPr="00305912">
        <w:t xml:space="preserve"> </w:t>
      </w:r>
      <w:r w:rsidRPr="00305912">
        <w:t>Dentro de los alcances y logros obtenidos se destacan los siguientes:</w:t>
      </w:r>
    </w:p>
    <w:p w14:paraId="77CA453F" w14:textId="02712A58" w:rsidR="005F6B12" w:rsidRPr="00305912" w:rsidRDefault="00941A76" w:rsidP="003422B5">
      <w:bookmarkStart w:id="264" w:name="_Hlk216339519"/>
      <w:r>
        <w:t>R</w:t>
      </w:r>
      <w:r w:rsidRPr="00305912">
        <w:t>educ</w:t>
      </w:r>
      <w:r>
        <w:t xml:space="preserve">ción </w:t>
      </w:r>
      <w:r w:rsidR="005F6B12" w:rsidRPr="00305912">
        <w:t xml:space="preserve">de </w:t>
      </w:r>
      <w:r w:rsidR="00336D5E" w:rsidRPr="00305912">
        <w:t>días</w:t>
      </w:r>
      <w:r w:rsidR="005F6B12" w:rsidRPr="00305912">
        <w:t xml:space="preserve"> y semana</w:t>
      </w:r>
      <w:r w:rsidR="00723CB7" w:rsidRPr="00305912">
        <w:t>s</w:t>
      </w:r>
      <w:r w:rsidR="005F6B12" w:rsidRPr="00305912">
        <w:t xml:space="preserve"> a &lt;1hora la </w:t>
      </w:r>
      <w:r w:rsidR="00336D5E" w:rsidRPr="00305912">
        <w:t>autorización</w:t>
      </w:r>
      <w:r w:rsidR="005F6B12" w:rsidRPr="00305912">
        <w:t xml:space="preserve"> de los desembolsos solicitados por la sucursal</w:t>
      </w:r>
      <w:r w:rsidR="00815D65">
        <w:t xml:space="preserve">, a </w:t>
      </w:r>
      <w:r w:rsidR="003E25C4">
        <w:t>tra</w:t>
      </w:r>
      <w:r w:rsidR="00815D65" w:rsidRPr="00305912">
        <w:t>vés del proceso de automatización de la gestión de desembolso de préstamos</w:t>
      </w:r>
      <w:r w:rsidR="005F6B12" w:rsidRPr="00305912">
        <w:t xml:space="preserve">. </w:t>
      </w:r>
      <w:r w:rsidR="006F0FCE" w:rsidRPr="00305912">
        <w:t>Además,</w:t>
      </w:r>
      <w:r w:rsidR="005F6B12" w:rsidRPr="00305912">
        <w:t xml:space="preserve"> </w:t>
      </w:r>
      <w:r w:rsidR="004F6C1E" w:rsidRPr="00305912">
        <w:t xml:space="preserve">esto permitió </w:t>
      </w:r>
      <w:r w:rsidR="005F6B12" w:rsidRPr="00305912">
        <w:t>contar con una herramienta con trazabilidad y reduj</w:t>
      </w:r>
      <w:r w:rsidR="00DF39F0" w:rsidRPr="00305912">
        <w:t xml:space="preserve">o </w:t>
      </w:r>
      <w:r w:rsidR="005F6B12" w:rsidRPr="00305912">
        <w:t xml:space="preserve">a </w:t>
      </w:r>
      <w:r w:rsidR="00DF39F0" w:rsidRPr="00305912">
        <w:t>cero</w:t>
      </w:r>
      <w:r w:rsidR="005F6B12" w:rsidRPr="00305912">
        <w:t xml:space="preserve"> la perdida de las solicitudes</w:t>
      </w:r>
      <w:r w:rsidR="004620B4" w:rsidRPr="00305912">
        <w:t>.</w:t>
      </w:r>
    </w:p>
    <w:bookmarkEnd w:id="264"/>
    <w:p w14:paraId="11AD3AA1" w14:textId="04EF006C" w:rsidR="00DE1A5A" w:rsidRPr="00305912" w:rsidRDefault="004620B4" w:rsidP="008008C2">
      <w:r w:rsidRPr="00305912">
        <w:t xml:space="preserve">Se </w:t>
      </w:r>
      <w:r w:rsidR="008008C2" w:rsidRPr="00305912">
        <w:t>automatizó</w:t>
      </w:r>
      <w:r w:rsidRPr="00305912">
        <w:t xml:space="preserve"> </w:t>
      </w:r>
      <w:r w:rsidR="0005731D" w:rsidRPr="00305912">
        <w:t xml:space="preserve">el </w:t>
      </w:r>
      <w:r w:rsidR="00DE1A5A" w:rsidRPr="00305912">
        <w:t xml:space="preserve">proceso de </w:t>
      </w:r>
      <w:r w:rsidR="0005731D" w:rsidRPr="00305912">
        <w:t>g</w:t>
      </w:r>
      <w:r w:rsidR="00AC737A" w:rsidRPr="00305912">
        <w:t>estión</w:t>
      </w:r>
      <w:r w:rsidR="00DE1A5A" w:rsidRPr="00305912">
        <w:t xml:space="preserve"> de </w:t>
      </w:r>
      <w:r w:rsidR="0005731D" w:rsidRPr="00305912">
        <w:t>s</w:t>
      </w:r>
      <w:r w:rsidR="00DE1A5A" w:rsidRPr="00305912">
        <w:t xml:space="preserve">olicitudes de </w:t>
      </w:r>
      <w:r w:rsidR="0005731D" w:rsidRPr="00305912">
        <w:t>c</w:t>
      </w:r>
      <w:r w:rsidR="00DE1A5A" w:rsidRPr="00305912">
        <w:t>obros</w:t>
      </w:r>
      <w:r w:rsidR="005B0403" w:rsidRPr="00305912">
        <w:t xml:space="preserve">, </w:t>
      </w:r>
      <w:r w:rsidR="008008C2" w:rsidRPr="00305912">
        <w:t>ante l</w:t>
      </w:r>
      <w:r w:rsidR="00DE1A5A" w:rsidRPr="00305912">
        <w:t xml:space="preserve">a </w:t>
      </w:r>
      <w:r w:rsidR="00336D5E" w:rsidRPr="00305912">
        <w:t>necesidad</w:t>
      </w:r>
      <w:r w:rsidR="00DE1A5A" w:rsidRPr="00305912">
        <w:t xml:space="preserve"> de contar con una plataforma que permitiera gestionar y tramitar las solicitudes de tratamientos de cobros solicitadas por las sucursales. Con esto se </w:t>
      </w:r>
      <w:r w:rsidR="00941BB4" w:rsidRPr="00305912">
        <w:t>redujo</w:t>
      </w:r>
      <w:r w:rsidR="00DE1A5A" w:rsidRPr="00305912">
        <w:t xml:space="preserve"> el tiempo de respuesta de las </w:t>
      </w:r>
      <w:r w:rsidR="00336D5E" w:rsidRPr="00305912">
        <w:t>áreas</w:t>
      </w:r>
      <w:r w:rsidR="00DE1A5A" w:rsidRPr="00305912">
        <w:t xml:space="preserve"> operativas de la </w:t>
      </w:r>
      <w:r w:rsidR="004774DB" w:rsidRPr="00305912">
        <w:t>D</w:t>
      </w:r>
      <w:r w:rsidR="00336D5E" w:rsidRPr="00305912">
        <w:t>irección</w:t>
      </w:r>
      <w:r w:rsidR="00DE1A5A" w:rsidRPr="00305912">
        <w:t xml:space="preserve"> de </w:t>
      </w:r>
      <w:r w:rsidR="004774DB" w:rsidRPr="00305912">
        <w:t>C</w:t>
      </w:r>
      <w:r w:rsidR="00DE1A5A" w:rsidRPr="00305912">
        <w:t>obros a &lt;1d</w:t>
      </w:r>
      <w:r w:rsidR="00307ABD">
        <w:t>í</w:t>
      </w:r>
      <w:r w:rsidR="00DE1A5A" w:rsidRPr="00305912">
        <w:t>a vs semanas cuando se realizaba</w:t>
      </w:r>
      <w:r w:rsidR="00875A67" w:rsidRPr="00305912">
        <w:t>n manualmente.</w:t>
      </w:r>
    </w:p>
    <w:p w14:paraId="5FBF69CF" w14:textId="2E6BB21E" w:rsidR="00BE4281" w:rsidRDefault="00AB1836" w:rsidP="00336D5E">
      <w:pPr>
        <w:spacing w:before="240"/>
      </w:pPr>
      <w:r w:rsidRPr="005064DD">
        <w:t xml:space="preserve">También </w:t>
      </w:r>
      <w:r w:rsidR="00983CDB" w:rsidRPr="005064DD">
        <w:t>con la automatización de</w:t>
      </w:r>
      <w:r w:rsidR="00BE4281" w:rsidRPr="005064DD">
        <w:t xml:space="preserve"> procesos de </w:t>
      </w:r>
      <w:r w:rsidR="00832AC6">
        <w:t>n</w:t>
      </w:r>
      <w:r w:rsidR="00BE4281" w:rsidRPr="005064DD">
        <w:t xml:space="preserve">o </w:t>
      </w:r>
      <w:r w:rsidR="00336D5E" w:rsidRPr="005064DD">
        <w:t>objeción</w:t>
      </w:r>
      <w:r w:rsidR="00BE4281" w:rsidRPr="005064DD">
        <w:t xml:space="preserve"> en Cumplimiento</w:t>
      </w:r>
      <w:r w:rsidR="005B0403" w:rsidRPr="005064DD">
        <w:t>,</w:t>
      </w:r>
      <w:r w:rsidR="001E2D5B" w:rsidRPr="005064DD">
        <w:t xml:space="preserve"> se </w:t>
      </w:r>
      <w:r w:rsidR="0044607C" w:rsidRPr="005064DD">
        <w:t>disminuyeron</w:t>
      </w:r>
      <w:r w:rsidR="00BE4281" w:rsidRPr="005064DD">
        <w:t xml:space="preserve"> 2 hallazgos realizados por </w:t>
      </w:r>
      <w:r w:rsidR="001E2D5B" w:rsidRPr="005064DD">
        <w:t xml:space="preserve">la </w:t>
      </w:r>
      <w:r w:rsidR="00336D5E" w:rsidRPr="005064DD">
        <w:t>Superintendencia</w:t>
      </w:r>
      <w:r w:rsidR="00BE4281" w:rsidRPr="005064DD">
        <w:t xml:space="preserve"> de </w:t>
      </w:r>
      <w:r w:rsidR="00336D5E" w:rsidRPr="005064DD">
        <w:t>B</w:t>
      </w:r>
      <w:r w:rsidR="00BE4281" w:rsidRPr="005064DD">
        <w:t>ancos</w:t>
      </w:r>
      <w:r w:rsidR="001E2D5B" w:rsidRPr="005064DD">
        <w:t>,</w:t>
      </w:r>
      <w:r w:rsidR="00BE4281" w:rsidRPr="005064DD">
        <w:t xml:space="preserve"> </w:t>
      </w:r>
      <w:r w:rsidR="00F05A19" w:rsidRPr="005064DD">
        <w:t>que</w:t>
      </w:r>
      <w:r w:rsidR="00BE4281" w:rsidRPr="005064DD">
        <w:t xml:space="preserve"> evidenciaban la necesidad de contar con las </w:t>
      </w:r>
      <w:r w:rsidR="00336D5E" w:rsidRPr="005064DD">
        <w:t>herramientas</w:t>
      </w:r>
      <w:r w:rsidR="00BE4281" w:rsidRPr="005064DD">
        <w:t xml:space="preserve"> y trazabilidad del proceso de no </w:t>
      </w:r>
      <w:r w:rsidR="00336D5E" w:rsidRPr="005064DD">
        <w:t>objeciones</w:t>
      </w:r>
      <w:r w:rsidR="00BE4281" w:rsidRPr="005064DD">
        <w:t xml:space="preserve"> para la </w:t>
      </w:r>
      <w:r w:rsidR="00336D5E" w:rsidRPr="005064DD">
        <w:t>creación</w:t>
      </w:r>
      <w:r w:rsidR="00BE4281" w:rsidRPr="005064DD">
        <w:t xml:space="preserve"> de nuevos clientes y productos</w:t>
      </w:r>
      <w:r w:rsidR="00AB6F0C" w:rsidRPr="005064DD">
        <w:t>, lo que permitió</w:t>
      </w:r>
      <w:r w:rsidR="002B675C" w:rsidRPr="005064DD">
        <w:t xml:space="preserve"> </w:t>
      </w:r>
      <w:r w:rsidR="00BE4281" w:rsidRPr="005064DD">
        <w:t xml:space="preserve">un proceso eficiente </w:t>
      </w:r>
      <w:r w:rsidR="00336D5E" w:rsidRPr="005064DD">
        <w:t>rápido</w:t>
      </w:r>
      <w:r w:rsidR="00BE4281" w:rsidRPr="005064DD">
        <w:t xml:space="preserve"> y un banco de datos para fines de cumplimiento.</w:t>
      </w:r>
    </w:p>
    <w:p w14:paraId="780A90BA" w14:textId="77777777" w:rsidR="007D224C" w:rsidRDefault="007D224C" w:rsidP="00B3738C">
      <w:pPr>
        <w:spacing w:before="240"/>
      </w:pPr>
    </w:p>
    <w:p w14:paraId="5351C606" w14:textId="55DE8C87" w:rsidR="00A71396" w:rsidRDefault="00CC4C61" w:rsidP="0083172F">
      <w:pPr>
        <w:spacing w:after="0"/>
      </w:pPr>
      <w:r>
        <w:lastRenderedPageBreak/>
        <w:t xml:space="preserve">Asimismo contamos con </w:t>
      </w:r>
      <w:r w:rsidR="00827CDA">
        <w:t>el “</w:t>
      </w:r>
      <w:r w:rsidR="00827CDA" w:rsidRPr="00EF03A1">
        <w:t>Programa Seguridad Cibernética” que está desarrollando</w:t>
      </w:r>
      <w:r w:rsidR="00827CDA">
        <w:rPr>
          <w:spacing w:val="0"/>
          <w:lang w:val="es-ES"/>
        </w:rPr>
        <w:t xml:space="preserve"> la</w:t>
      </w:r>
      <w:r w:rsidR="00946F37" w:rsidRPr="005064DD">
        <w:t xml:space="preserve"> </w:t>
      </w:r>
      <w:r w:rsidR="0023757B" w:rsidRPr="001100B7">
        <w:rPr>
          <w:b/>
          <w:bCs/>
        </w:rPr>
        <w:t>Dirección</w:t>
      </w:r>
      <w:r w:rsidR="00946F37" w:rsidRPr="001100B7">
        <w:rPr>
          <w:b/>
          <w:bCs/>
        </w:rPr>
        <w:t xml:space="preserve"> de </w:t>
      </w:r>
      <w:r w:rsidR="0023757B" w:rsidRPr="001100B7">
        <w:rPr>
          <w:b/>
          <w:bCs/>
        </w:rPr>
        <w:t>Ciberseguridad</w:t>
      </w:r>
      <w:r w:rsidR="0023757B" w:rsidRPr="005064DD">
        <w:t xml:space="preserve"> </w:t>
      </w:r>
      <w:r w:rsidR="00A915DC" w:rsidRPr="005064DD">
        <w:t xml:space="preserve">en </w:t>
      </w:r>
      <w:r w:rsidR="0023757B" w:rsidRPr="005064DD">
        <w:t>su facultad de i</w:t>
      </w:r>
      <w:r w:rsidR="00946F37" w:rsidRPr="005064DD">
        <w:t xml:space="preserve">mplementar y mantener </w:t>
      </w:r>
      <w:r w:rsidR="003865E2" w:rsidRPr="005064DD">
        <w:t xml:space="preserve">una </w:t>
      </w:r>
      <w:r w:rsidR="00946F37" w:rsidRPr="005064DD">
        <w:t>estrategia de seguridad cibernética</w:t>
      </w:r>
      <w:r w:rsidR="0087570C">
        <w:t xml:space="preserve"> con</w:t>
      </w:r>
      <w:r w:rsidR="00296E9B" w:rsidRPr="005064DD">
        <w:t xml:space="preserve"> </w:t>
      </w:r>
      <w:r w:rsidR="00A241BB" w:rsidRPr="005064DD">
        <w:t>o</w:t>
      </w:r>
      <w:r w:rsidR="00946F37" w:rsidRPr="005064DD">
        <w:t xml:space="preserve">bjetivos </w:t>
      </w:r>
      <w:r w:rsidR="00984E04" w:rsidRPr="005064DD">
        <w:t xml:space="preserve">orientados a </w:t>
      </w:r>
      <w:r w:rsidR="00963BD6" w:rsidRPr="005064DD">
        <w:t xml:space="preserve">la </w:t>
      </w:r>
      <w:r w:rsidR="009E62EB" w:rsidRPr="005064DD">
        <w:t>preservación de la c</w:t>
      </w:r>
      <w:r w:rsidR="00946F37" w:rsidRPr="005064DD">
        <w:t>onfidencialidad, integridad y disponibilidad de informaciones y activos tecnológicos</w:t>
      </w:r>
      <w:r w:rsidR="0075640C" w:rsidRPr="005064DD">
        <w:t>,</w:t>
      </w:r>
      <w:r w:rsidR="0023757B" w:rsidRPr="005064DD">
        <w:t xml:space="preserve"> </w:t>
      </w:r>
      <w:r w:rsidR="00EF4D81" w:rsidRPr="005064DD">
        <w:t xml:space="preserve">el </w:t>
      </w:r>
      <w:r w:rsidR="00C34898" w:rsidRPr="005064DD">
        <w:t xml:space="preserve">control de </w:t>
      </w:r>
      <w:r w:rsidR="00EF4D81" w:rsidRPr="005064DD">
        <w:t xml:space="preserve">la </w:t>
      </w:r>
      <w:r w:rsidR="00C34898" w:rsidRPr="005064DD">
        <w:t>Seguridad Cibernética y de la Información, acorde a los estándares y normativas vigentes</w:t>
      </w:r>
      <w:r w:rsidR="00EF4D81" w:rsidRPr="005064DD">
        <w:t>,</w:t>
      </w:r>
      <w:r w:rsidR="00E3157E" w:rsidRPr="005064DD">
        <w:t xml:space="preserve"> </w:t>
      </w:r>
      <w:r w:rsidR="00C34898" w:rsidRPr="005064DD">
        <w:t>en procura de prevenir la materialización de amenazas cibernéticas.</w:t>
      </w:r>
    </w:p>
    <w:p w14:paraId="0F1496D0" w14:textId="77777777" w:rsidR="0083172F" w:rsidRDefault="0083172F" w:rsidP="0083172F">
      <w:pPr>
        <w:spacing w:after="0"/>
      </w:pPr>
    </w:p>
    <w:tbl>
      <w:tblPr>
        <w:tblStyle w:val="Tablanormal2"/>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354"/>
        <w:gridCol w:w="5556"/>
      </w:tblGrid>
      <w:tr w:rsidR="00640621" w:rsidRPr="00A71396" w14:paraId="238EC263" w14:textId="77777777" w:rsidTr="00640621">
        <w:trPr>
          <w:cnfStyle w:val="100000000000" w:firstRow="1" w:lastRow="0" w:firstColumn="0" w:lastColumn="0" w:oddVBand="0" w:evenVBand="0" w:oddHBand="0" w:evenHBand="0" w:firstRowFirstColumn="0" w:firstRowLastColumn="0" w:lastRowFirstColumn="0" w:lastRowLastColumn="0"/>
          <w:trHeight w:val="171"/>
          <w:tblHeader/>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4F0C3D0C" w14:textId="7DE255C8" w:rsidR="00640621" w:rsidRPr="00A71396" w:rsidRDefault="00640621" w:rsidP="00DB68E7">
            <w:pPr>
              <w:spacing w:line="240" w:lineRule="auto"/>
              <w:jc w:val="left"/>
              <w:rPr>
                <w:color w:val="FFFFFF" w:themeColor="background1"/>
                <w:spacing w:val="0"/>
                <w:lang w:val="es-ES"/>
              </w:rPr>
            </w:pPr>
            <w:r w:rsidRPr="007F3058">
              <w:rPr>
                <w:color w:val="EE0000"/>
              </w:rPr>
              <w:br w:type="page"/>
            </w:r>
            <w:r w:rsidR="007A1811" w:rsidRPr="007A1811">
              <w:rPr>
                <w:noProof/>
              </w:rPr>
              <w:t>Cuadro No.</w:t>
            </w:r>
            <w:r w:rsidR="00747982">
              <w:rPr>
                <w:noProof/>
              </w:rPr>
              <w:t>23</w:t>
            </w:r>
          </w:p>
        </w:tc>
      </w:tr>
      <w:tr w:rsidR="00640621" w:rsidRPr="00A71396" w14:paraId="3EF5F02F" w14:textId="77777777" w:rsidTr="00CC4C61">
        <w:trPr>
          <w:cnfStyle w:val="100000000000" w:firstRow="1" w:lastRow="0" w:firstColumn="0" w:lastColumn="0" w:oddVBand="0" w:evenVBand="0" w:oddHBand="0" w:evenHBand="0" w:firstRowFirstColumn="0" w:firstRowLastColumn="0" w:lastRowFirstColumn="0" w:lastRowLastColumn="0"/>
          <w:trHeight w:val="171"/>
          <w:tblHeader/>
        </w:trPr>
        <w:tc>
          <w:tcPr>
            <w:cnfStyle w:val="001000000000" w:firstRow="0" w:lastRow="0" w:firstColumn="1" w:lastColumn="0" w:oddVBand="0" w:evenVBand="0" w:oddHBand="0" w:evenHBand="0" w:firstRowFirstColumn="0" w:firstRowLastColumn="0" w:lastRowFirstColumn="0" w:lastRowLastColumn="0"/>
            <w:tcW w:w="1488" w:type="pct"/>
            <w:shd w:val="clear" w:color="auto" w:fill="142F62"/>
            <w:vAlign w:val="center"/>
          </w:tcPr>
          <w:p w14:paraId="054BE36A" w14:textId="2B1D3282" w:rsidR="00640621" w:rsidRPr="007F3058" w:rsidRDefault="00640621" w:rsidP="00D57CD6">
            <w:pPr>
              <w:jc w:val="center"/>
              <w:rPr>
                <w:color w:val="EE0000"/>
              </w:rPr>
            </w:pPr>
            <w:r w:rsidRPr="00A71396">
              <w:rPr>
                <w:color w:val="FFFFFF" w:themeColor="background1"/>
                <w:spacing w:val="0"/>
                <w:lang w:val="es-ES"/>
              </w:rPr>
              <w:t>Iniciativas y Proyectos</w:t>
            </w:r>
          </w:p>
        </w:tc>
        <w:tc>
          <w:tcPr>
            <w:tcW w:w="3512" w:type="pct"/>
            <w:shd w:val="clear" w:color="auto" w:fill="142F62"/>
            <w:vAlign w:val="center"/>
          </w:tcPr>
          <w:p w14:paraId="4B600D95" w14:textId="55214CA8" w:rsidR="00640621" w:rsidRPr="00A71396" w:rsidRDefault="00640621" w:rsidP="00D57CD6">
            <w:pPr>
              <w:jc w:val="center"/>
              <w:cnfStyle w:val="100000000000" w:firstRow="1" w:lastRow="0" w:firstColumn="0" w:lastColumn="0" w:oddVBand="0" w:evenVBand="0" w:oddHBand="0" w:evenHBand="0" w:firstRowFirstColumn="0" w:firstRowLastColumn="0" w:lastRowFirstColumn="0" w:lastRowLastColumn="0"/>
              <w:rPr>
                <w:color w:val="FFFFFF" w:themeColor="background1"/>
                <w:spacing w:val="0"/>
                <w:lang w:val="es-ES"/>
              </w:rPr>
            </w:pPr>
            <w:r w:rsidRPr="00A71396">
              <w:rPr>
                <w:color w:val="FFFFFF" w:themeColor="background1"/>
                <w:spacing w:val="0"/>
                <w:lang w:val="es-ES"/>
              </w:rPr>
              <w:t>Resultados Obtenidos</w:t>
            </w:r>
          </w:p>
        </w:tc>
      </w:tr>
      <w:tr w:rsidR="007F3058" w:rsidRPr="00A71396" w14:paraId="2FC72227" w14:textId="77777777" w:rsidTr="00CC4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tcBorders>
            <w:vAlign w:val="center"/>
          </w:tcPr>
          <w:p w14:paraId="614F06DC" w14:textId="1624F420" w:rsidR="007F3058" w:rsidRPr="00A71396" w:rsidRDefault="00DB68E7" w:rsidP="007F3058">
            <w:pPr>
              <w:jc w:val="center"/>
              <w:rPr>
                <w:color w:val="FFFFFF" w:themeColor="background1"/>
                <w:spacing w:val="0"/>
                <w:lang w:val="es-ES"/>
              </w:rPr>
            </w:pPr>
            <w:r w:rsidRPr="007A1811">
              <w:rPr>
                <w:spacing w:val="0"/>
                <w:lang w:val="es-ES"/>
              </w:rPr>
              <w:t>Programa Seguridad Cibernética</w:t>
            </w:r>
          </w:p>
        </w:tc>
      </w:tr>
      <w:tr w:rsidR="00A54807" w:rsidRPr="00A71396" w14:paraId="5382F2F1" w14:textId="77777777" w:rsidTr="00CC4C61">
        <w:trPr>
          <w:trHeight w:val="20"/>
        </w:trPr>
        <w:tc>
          <w:tcPr>
            <w:cnfStyle w:val="001000000000" w:firstRow="0" w:lastRow="0" w:firstColumn="1" w:lastColumn="0" w:oddVBand="0" w:evenVBand="0" w:oddHBand="0" w:evenHBand="0" w:firstRowFirstColumn="0" w:firstRowLastColumn="0" w:lastRowFirstColumn="0" w:lastRowLastColumn="0"/>
            <w:tcW w:w="1488" w:type="pct"/>
          </w:tcPr>
          <w:p w14:paraId="1CF2279E" w14:textId="6D57D463" w:rsidR="00A54807" w:rsidRPr="00BD2198" w:rsidRDefault="00A54807" w:rsidP="00D57CD6">
            <w:pPr>
              <w:jc w:val="left"/>
              <w:rPr>
                <w:spacing w:val="0"/>
                <w:lang w:val="es-ES"/>
              </w:rPr>
            </w:pPr>
            <w:r w:rsidRPr="00BD2198">
              <w:rPr>
                <w:spacing w:val="0"/>
                <w:lang w:val="es-ES"/>
              </w:rPr>
              <w:t>Tecnología y Sistemas</w:t>
            </w:r>
          </w:p>
        </w:tc>
        <w:tc>
          <w:tcPr>
            <w:tcW w:w="3512" w:type="pct"/>
          </w:tcPr>
          <w:p w14:paraId="5852ED7C" w14:textId="77777777" w:rsidR="001C0979" w:rsidRPr="00BD2198" w:rsidRDefault="001C0979" w:rsidP="001C0979">
            <w:pPr>
              <w:jc w:val="left"/>
              <w:cnfStyle w:val="000000000000" w:firstRow="0" w:lastRow="0" w:firstColumn="0" w:lastColumn="0" w:oddVBand="0" w:evenVBand="0" w:oddHBand="0" w:evenHBand="0" w:firstRowFirstColumn="0" w:firstRowLastColumn="0" w:lastRowFirstColumn="0" w:lastRowLastColumn="0"/>
              <w:rPr>
                <w:spacing w:val="0"/>
              </w:rPr>
            </w:pPr>
            <w:bookmarkStart w:id="265" w:name="_Hlk216339783"/>
            <w:r w:rsidRPr="00BD2198">
              <w:rPr>
                <w:spacing w:val="0"/>
              </w:rPr>
              <w:t>Se implementaron los módulos de la fase I de la plataforma de prevención de fraudes monitor plus:</w:t>
            </w:r>
          </w:p>
          <w:p w14:paraId="3FC159E4" w14:textId="71EFBC8F" w:rsidR="00A54807" w:rsidRPr="00BD2198" w:rsidRDefault="00A54807" w:rsidP="005665E3">
            <w:pPr>
              <w:pStyle w:val="Prrafodelista"/>
              <w:numPr>
                <w:ilvl w:val="0"/>
                <w:numId w:val="24"/>
              </w:numPr>
              <w:spacing w:line="360" w:lineRule="auto"/>
              <w:jc w:val="left"/>
              <w:cnfStyle w:val="000000000000" w:firstRow="0" w:lastRow="0" w:firstColumn="0" w:lastColumn="0" w:oddVBand="0" w:evenVBand="0" w:oddHBand="0" w:evenHBand="0" w:firstRowFirstColumn="0" w:firstRowLastColumn="0" w:lastRowFirstColumn="0" w:lastRowLastColumn="0"/>
              <w:rPr>
                <w:b/>
                <w:spacing w:val="0"/>
                <w:lang w:eastAsia="es-DO"/>
              </w:rPr>
            </w:pPr>
            <w:r w:rsidRPr="00BD2198">
              <w:rPr>
                <w:b/>
                <w:spacing w:val="0"/>
                <w:lang w:eastAsia="es-DO"/>
              </w:rPr>
              <w:t xml:space="preserve">Digital </w:t>
            </w:r>
            <w:r w:rsidR="00774047" w:rsidRPr="00BD2198">
              <w:rPr>
                <w:b/>
                <w:spacing w:val="0"/>
                <w:lang w:eastAsia="es-DO"/>
              </w:rPr>
              <w:t>B</w:t>
            </w:r>
            <w:r w:rsidRPr="00BD2198">
              <w:rPr>
                <w:b/>
                <w:spacing w:val="0"/>
                <w:lang w:eastAsia="es-DO"/>
              </w:rPr>
              <w:t xml:space="preserve">anking </w:t>
            </w:r>
            <w:r w:rsidR="00774047" w:rsidRPr="00BD2198">
              <w:rPr>
                <w:b/>
                <w:spacing w:val="0"/>
                <w:lang w:eastAsia="es-DO"/>
              </w:rPr>
              <w:t>F</w:t>
            </w:r>
            <w:r w:rsidRPr="00BD2198">
              <w:rPr>
                <w:b/>
                <w:spacing w:val="0"/>
                <w:lang w:eastAsia="es-DO"/>
              </w:rPr>
              <w:t xml:space="preserve">raude </w:t>
            </w:r>
            <w:r w:rsidR="00774047" w:rsidRPr="00BD2198">
              <w:rPr>
                <w:b/>
                <w:spacing w:val="0"/>
                <w:lang w:eastAsia="es-DO"/>
              </w:rPr>
              <w:t>D</w:t>
            </w:r>
            <w:r w:rsidRPr="00BD2198">
              <w:rPr>
                <w:b/>
                <w:spacing w:val="0"/>
                <w:lang w:eastAsia="es-DO"/>
              </w:rPr>
              <w:t xml:space="preserve">etector </w:t>
            </w:r>
            <w:r w:rsidR="00774047" w:rsidRPr="00BD2198">
              <w:rPr>
                <w:b/>
                <w:spacing w:val="0"/>
                <w:lang w:eastAsia="es-DO"/>
              </w:rPr>
              <w:t>(DBFD</w:t>
            </w:r>
            <w:r w:rsidRPr="00BD2198">
              <w:rPr>
                <w:b/>
                <w:spacing w:val="0"/>
                <w:lang w:eastAsia="es-DO"/>
              </w:rPr>
              <w:t xml:space="preserve">): </w:t>
            </w:r>
            <w:r w:rsidRPr="00BD2198">
              <w:rPr>
                <w:spacing w:val="0"/>
                <w:lang w:eastAsia="es-DO"/>
              </w:rPr>
              <w:t xml:space="preserve">comprende la seguridad y trazabilidad de las transacciones y operaciones realizadas del lado de los canales digitales del </w:t>
            </w:r>
            <w:r w:rsidR="005046BE" w:rsidRPr="00BD2198">
              <w:rPr>
                <w:spacing w:val="0"/>
                <w:lang w:eastAsia="es-DO"/>
              </w:rPr>
              <w:t>B</w:t>
            </w:r>
            <w:r w:rsidRPr="00BD2198">
              <w:rPr>
                <w:spacing w:val="0"/>
                <w:lang w:eastAsia="es-DO"/>
              </w:rPr>
              <w:t>anco (</w:t>
            </w:r>
            <w:proofErr w:type="spellStart"/>
            <w:r w:rsidRPr="00BD2198">
              <w:rPr>
                <w:spacing w:val="0"/>
                <w:lang w:eastAsia="es-DO"/>
              </w:rPr>
              <w:t>ibanking</w:t>
            </w:r>
            <w:proofErr w:type="spellEnd"/>
            <w:r w:rsidRPr="00BD2198">
              <w:rPr>
                <w:spacing w:val="0"/>
                <w:lang w:eastAsia="es-DO"/>
              </w:rPr>
              <w:t xml:space="preserve"> y app móvil </w:t>
            </w:r>
            <w:proofErr w:type="spellStart"/>
            <w:r w:rsidRPr="00BD2198">
              <w:rPr>
                <w:spacing w:val="0"/>
                <w:lang w:eastAsia="es-DO"/>
              </w:rPr>
              <w:t>banking</w:t>
            </w:r>
            <w:proofErr w:type="spellEnd"/>
            <w:r w:rsidRPr="00BD2198">
              <w:rPr>
                <w:spacing w:val="0"/>
                <w:lang w:eastAsia="es-DO"/>
              </w:rPr>
              <w:t>).</w:t>
            </w:r>
          </w:p>
          <w:p w14:paraId="77A2479B" w14:textId="028C8446" w:rsidR="00A54807" w:rsidRPr="00BD2198" w:rsidRDefault="00A54807" w:rsidP="005665E3">
            <w:pPr>
              <w:pStyle w:val="Prrafodelista"/>
              <w:numPr>
                <w:ilvl w:val="0"/>
                <w:numId w:val="24"/>
              </w:numPr>
              <w:spacing w:line="360" w:lineRule="auto"/>
              <w:jc w:val="left"/>
              <w:cnfStyle w:val="000000000000" w:firstRow="0" w:lastRow="0" w:firstColumn="0" w:lastColumn="0" w:oddVBand="0" w:evenVBand="0" w:oddHBand="0" w:evenHBand="0" w:firstRowFirstColumn="0" w:firstRowLastColumn="0" w:lastRowFirstColumn="0" w:lastRowLastColumn="0"/>
              <w:rPr>
                <w:bCs/>
                <w:spacing w:val="0"/>
                <w:lang w:eastAsia="es-DO"/>
              </w:rPr>
            </w:pPr>
            <w:r w:rsidRPr="00BD2198">
              <w:rPr>
                <w:b/>
                <w:spacing w:val="0"/>
                <w:lang w:eastAsia="es-DO"/>
              </w:rPr>
              <w:t xml:space="preserve">Riesgo </w:t>
            </w:r>
            <w:r w:rsidR="00774047" w:rsidRPr="00BD2198">
              <w:rPr>
                <w:b/>
                <w:spacing w:val="0"/>
                <w:lang w:eastAsia="es-DO"/>
              </w:rPr>
              <w:t>O</w:t>
            </w:r>
            <w:r w:rsidRPr="00BD2198">
              <w:rPr>
                <w:b/>
                <w:spacing w:val="0"/>
                <w:lang w:eastAsia="es-DO"/>
              </w:rPr>
              <w:t>peracional (</w:t>
            </w:r>
            <w:r w:rsidR="00774047" w:rsidRPr="00BD2198">
              <w:rPr>
                <w:b/>
                <w:spacing w:val="0"/>
                <w:lang w:eastAsia="es-DO"/>
              </w:rPr>
              <w:t>ORM</w:t>
            </w:r>
            <w:r w:rsidRPr="00BD2198">
              <w:rPr>
                <w:b/>
                <w:spacing w:val="0"/>
                <w:lang w:eastAsia="es-DO"/>
              </w:rPr>
              <w:t>):</w:t>
            </w:r>
            <w:r w:rsidRPr="00BD2198">
              <w:rPr>
                <w:bCs/>
                <w:spacing w:val="0"/>
                <w:lang w:eastAsia="es-DO"/>
              </w:rPr>
              <w:t xml:space="preserve"> abarca el registro de riesgos, matrices, eventos y controles gestionado por el área de riesgo operacional del banco.</w:t>
            </w:r>
          </w:p>
          <w:p w14:paraId="0DCB8390" w14:textId="1F4CB565" w:rsidR="00A54807" w:rsidRPr="00BD2198" w:rsidRDefault="00A54807" w:rsidP="005665E3">
            <w:pPr>
              <w:pStyle w:val="Prrafodelista"/>
              <w:numPr>
                <w:ilvl w:val="0"/>
                <w:numId w:val="24"/>
              </w:numPr>
              <w:spacing w:line="360" w:lineRule="auto"/>
              <w:jc w:val="left"/>
              <w:cnfStyle w:val="000000000000" w:firstRow="0" w:lastRow="0" w:firstColumn="0" w:lastColumn="0" w:oddVBand="0" w:evenVBand="0" w:oddHBand="0" w:evenHBand="0" w:firstRowFirstColumn="0" w:firstRowLastColumn="0" w:lastRowFirstColumn="0" w:lastRowLastColumn="0"/>
              <w:rPr>
                <w:bCs/>
                <w:spacing w:val="0"/>
                <w:lang w:eastAsia="es-DO"/>
              </w:rPr>
            </w:pPr>
            <w:r w:rsidRPr="00BD2198">
              <w:rPr>
                <w:b/>
                <w:spacing w:val="0"/>
                <w:lang w:eastAsia="es-DO"/>
              </w:rPr>
              <w:t>Cumplimiento (</w:t>
            </w:r>
            <w:r w:rsidR="00774047" w:rsidRPr="00BD2198">
              <w:rPr>
                <w:b/>
                <w:spacing w:val="0"/>
                <w:lang w:eastAsia="es-DO"/>
              </w:rPr>
              <w:t>ACRM</w:t>
            </w:r>
            <w:r w:rsidRPr="00BD2198">
              <w:rPr>
                <w:b/>
                <w:spacing w:val="0"/>
                <w:lang w:eastAsia="es-DO"/>
              </w:rPr>
              <w:t>):</w:t>
            </w:r>
            <w:r w:rsidRPr="00BD2198">
              <w:rPr>
                <w:bCs/>
                <w:spacing w:val="0"/>
                <w:lang w:eastAsia="es-DO"/>
              </w:rPr>
              <w:t xml:space="preserve"> su alcance es de gestionar las listas negras y de personal con fichas, gestiona el flujo de alertas y otros aspectos de cumplimiento.</w:t>
            </w:r>
            <w:bookmarkEnd w:id="265"/>
          </w:p>
        </w:tc>
      </w:tr>
      <w:tr w:rsidR="00A54807" w:rsidRPr="00A71396" w14:paraId="3B06B68F" w14:textId="77777777" w:rsidTr="00EB2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8" w:type="pct"/>
          </w:tcPr>
          <w:p w14:paraId="42D1DFC1" w14:textId="567AD988" w:rsidR="00A938A1" w:rsidRPr="00BD2198" w:rsidRDefault="00A54807" w:rsidP="0099280D">
            <w:pPr>
              <w:jc w:val="left"/>
              <w:rPr>
                <w:b w:val="0"/>
                <w:bCs w:val="0"/>
                <w:spacing w:val="0"/>
                <w:lang w:val="es-ES"/>
              </w:rPr>
            </w:pPr>
            <w:r w:rsidRPr="00BD2198">
              <w:rPr>
                <w:spacing w:val="0"/>
                <w:lang w:val="es-ES"/>
              </w:rPr>
              <w:t>Políticas y Procedimientos</w:t>
            </w:r>
          </w:p>
          <w:p w14:paraId="10C3E011" w14:textId="0004D797" w:rsidR="00FE770F" w:rsidRPr="00BD2198" w:rsidRDefault="00FE770F" w:rsidP="0099280D">
            <w:pPr>
              <w:jc w:val="left"/>
              <w:rPr>
                <w:rtl/>
                <w:lang w:val="es-ES"/>
              </w:rPr>
            </w:pPr>
          </w:p>
        </w:tc>
        <w:tc>
          <w:tcPr>
            <w:tcW w:w="3512" w:type="pct"/>
          </w:tcPr>
          <w:p w14:paraId="1B11C5E0" w14:textId="18BF6595" w:rsidR="00A54807" w:rsidRPr="00BD2198" w:rsidRDefault="0097354B" w:rsidP="00D57CD6">
            <w:pPr>
              <w:cnfStyle w:val="000000100000" w:firstRow="0" w:lastRow="0" w:firstColumn="0" w:lastColumn="0" w:oddVBand="0" w:evenVBand="0" w:oddHBand="1" w:evenHBand="0" w:firstRowFirstColumn="0" w:firstRowLastColumn="0" w:lastRowFirstColumn="0" w:lastRowLastColumn="0"/>
              <w:rPr>
                <w:spacing w:val="0"/>
                <w:lang w:val="es-ES"/>
              </w:rPr>
            </w:pPr>
            <w:r w:rsidRPr="00BD2198">
              <w:rPr>
                <w:spacing w:val="0"/>
                <w:lang w:val="es-ES"/>
              </w:rPr>
              <w:t>S</w:t>
            </w:r>
            <w:r w:rsidR="00A54807" w:rsidRPr="00BD2198">
              <w:rPr>
                <w:spacing w:val="0"/>
                <w:lang w:val="es-ES"/>
              </w:rPr>
              <w:t>e crearon, presentaron y aprobaron las siguientes políticas:</w:t>
            </w:r>
          </w:p>
          <w:p w14:paraId="34E57E4B" w14:textId="77777777" w:rsidR="00A54807" w:rsidRPr="00BD2198" w:rsidRDefault="00A54807" w:rsidP="005665E3">
            <w:pPr>
              <w:pStyle w:val="Prrafodelista"/>
              <w:numPr>
                <w:ilvl w:val="0"/>
                <w:numId w:val="25"/>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BD2198">
              <w:rPr>
                <w:spacing w:val="0"/>
                <w:lang w:eastAsia="es-DO"/>
              </w:rPr>
              <w:lastRenderedPageBreak/>
              <w:t>Política de Seguridad Infraestructura Tecnológica y Telecomunicaciones</w:t>
            </w:r>
          </w:p>
          <w:p w14:paraId="632AC914" w14:textId="77777777" w:rsidR="00A54807" w:rsidRPr="007A1811" w:rsidRDefault="00A54807" w:rsidP="005665E3">
            <w:pPr>
              <w:pStyle w:val="Prrafodelista"/>
              <w:numPr>
                <w:ilvl w:val="0"/>
                <w:numId w:val="25"/>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7A1811">
              <w:rPr>
                <w:spacing w:val="0"/>
                <w:lang w:eastAsia="es-DO"/>
              </w:rPr>
              <w:t>Política Seguridad del Trabajo Remoto</w:t>
            </w:r>
          </w:p>
          <w:p w14:paraId="7B70E931" w14:textId="2C6D1B89" w:rsidR="00A54807" w:rsidRPr="007A1811" w:rsidRDefault="00A54807" w:rsidP="005665E3">
            <w:pPr>
              <w:pStyle w:val="Prrafodelista"/>
              <w:numPr>
                <w:ilvl w:val="0"/>
                <w:numId w:val="25"/>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7A1811">
              <w:rPr>
                <w:spacing w:val="0"/>
                <w:lang w:eastAsia="es-DO"/>
              </w:rPr>
              <w:t xml:space="preserve">Acuerdo Uso BYOD </w:t>
            </w:r>
            <w:r w:rsidR="0097354B" w:rsidRPr="007A1811">
              <w:rPr>
                <w:spacing w:val="0"/>
                <w:lang w:eastAsia="es-DO"/>
              </w:rPr>
              <w:t>Bagrícola</w:t>
            </w:r>
          </w:p>
          <w:p w14:paraId="35AEF057" w14:textId="0092506C" w:rsidR="00A54807" w:rsidRPr="00BD2198" w:rsidRDefault="00A54807" w:rsidP="005665E3">
            <w:pPr>
              <w:pStyle w:val="Prrafodelista"/>
              <w:numPr>
                <w:ilvl w:val="0"/>
                <w:numId w:val="25"/>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BD2198">
              <w:rPr>
                <w:spacing w:val="0"/>
                <w:lang w:eastAsia="es-DO"/>
              </w:rPr>
              <w:t>Actualización: Política Control de Accesos Lógicos y Físicos</w:t>
            </w:r>
          </w:p>
          <w:p w14:paraId="5B3FD622" w14:textId="407F028D" w:rsidR="00A938A1" w:rsidRPr="00BD2198" w:rsidRDefault="00A54807" w:rsidP="00D57CD6">
            <w:pPr>
              <w:cnfStyle w:val="000000100000" w:firstRow="0" w:lastRow="0" w:firstColumn="0" w:lastColumn="0" w:oddVBand="0" w:evenVBand="0" w:oddHBand="1" w:evenHBand="0" w:firstRowFirstColumn="0" w:firstRowLastColumn="0" w:lastRowFirstColumn="0" w:lastRowLastColumn="0"/>
              <w:rPr>
                <w:spacing w:val="0"/>
                <w:lang w:val="es-ES"/>
              </w:rPr>
            </w:pPr>
            <w:r w:rsidRPr="00BD2198">
              <w:rPr>
                <w:spacing w:val="0"/>
                <w:lang w:val="es-ES"/>
              </w:rPr>
              <w:t>Con estas políticas y procedimientos, la gestión de ciberseguridad, control y respuesta a incidentes cibernéticos va madurando y optimizando respecto al cumplimiento con los estándares y nuestros reguladores</w:t>
            </w:r>
            <w:r w:rsidR="00A938A1" w:rsidRPr="00BD2198">
              <w:rPr>
                <w:spacing w:val="0"/>
                <w:lang w:val="es-ES"/>
              </w:rPr>
              <w:t>.</w:t>
            </w:r>
          </w:p>
        </w:tc>
      </w:tr>
      <w:tr w:rsidR="00A54807" w:rsidRPr="00A71396" w14:paraId="6710A1F2" w14:textId="77777777" w:rsidTr="00CC4C61">
        <w:trPr>
          <w:trHeight w:val="20"/>
        </w:trPr>
        <w:tc>
          <w:tcPr>
            <w:cnfStyle w:val="001000000000" w:firstRow="0" w:lastRow="0" w:firstColumn="1" w:lastColumn="0" w:oddVBand="0" w:evenVBand="0" w:oddHBand="0" w:evenHBand="0" w:firstRowFirstColumn="0" w:firstRowLastColumn="0" w:lastRowFirstColumn="0" w:lastRowLastColumn="0"/>
            <w:tcW w:w="1488" w:type="pct"/>
          </w:tcPr>
          <w:p w14:paraId="2519390E" w14:textId="7ED05D94" w:rsidR="00A54807" w:rsidRPr="00A71396" w:rsidRDefault="00A54807" w:rsidP="00D57CD6">
            <w:pPr>
              <w:jc w:val="left"/>
              <w:rPr>
                <w:spacing w:val="0"/>
                <w:lang w:val="es-ES"/>
              </w:rPr>
            </w:pPr>
            <w:r w:rsidRPr="00A71396">
              <w:rPr>
                <w:spacing w:val="0"/>
                <w:lang w:val="es-ES"/>
              </w:rPr>
              <w:lastRenderedPageBreak/>
              <w:t>Tecnología y Sistemas</w:t>
            </w:r>
          </w:p>
        </w:tc>
        <w:tc>
          <w:tcPr>
            <w:tcW w:w="3512" w:type="pct"/>
          </w:tcPr>
          <w:p w14:paraId="2833456B" w14:textId="4189A4A0" w:rsidR="00A54807" w:rsidRPr="00A71396" w:rsidRDefault="00583D86" w:rsidP="001C0979">
            <w:pPr>
              <w:cnfStyle w:val="000000000000" w:firstRow="0" w:lastRow="0" w:firstColumn="0" w:lastColumn="0" w:oddVBand="0" w:evenVBand="0" w:oddHBand="0" w:evenHBand="0" w:firstRowFirstColumn="0" w:firstRowLastColumn="0" w:lastRowFirstColumn="0" w:lastRowLastColumn="0"/>
              <w:rPr>
                <w:bCs/>
                <w:spacing w:val="0"/>
                <w:lang w:val="es-ES"/>
              </w:rPr>
            </w:pPr>
            <w:r w:rsidRPr="00A71396">
              <w:rPr>
                <w:spacing w:val="0"/>
                <w:lang w:val="es-ES"/>
              </w:rPr>
              <w:t>S</w:t>
            </w:r>
            <w:r w:rsidR="00A54807" w:rsidRPr="00A71396">
              <w:rPr>
                <w:spacing w:val="0"/>
                <w:lang w:val="es-ES"/>
              </w:rPr>
              <w:t xml:space="preserve">e estableció en ambiente de producción la </w:t>
            </w:r>
            <w:r w:rsidR="00774047" w:rsidRPr="00A71396">
              <w:rPr>
                <w:spacing w:val="0"/>
                <w:lang w:val="es-ES"/>
              </w:rPr>
              <w:t>H</w:t>
            </w:r>
            <w:r w:rsidR="00A54807" w:rsidRPr="00A71396">
              <w:rPr>
                <w:spacing w:val="0"/>
                <w:lang w:val="es-ES"/>
              </w:rPr>
              <w:t xml:space="preserve">erramienta de </w:t>
            </w:r>
            <w:r w:rsidR="00794B54" w:rsidRPr="00A71396">
              <w:rPr>
                <w:spacing w:val="0"/>
                <w:lang w:val="es-ES"/>
              </w:rPr>
              <w:t>G</w:t>
            </w:r>
            <w:r w:rsidR="00A54807" w:rsidRPr="00A71396">
              <w:rPr>
                <w:spacing w:val="0"/>
                <w:lang w:val="es-ES"/>
              </w:rPr>
              <w:t xml:space="preserve">estión de </w:t>
            </w:r>
            <w:r w:rsidR="00794B54" w:rsidRPr="00A71396">
              <w:rPr>
                <w:spacing w:val="0"/>
                <w:lang w:val="es-ES"/>
              </w:rPr>
              <w:t>C</w:t>
            </w:r>
            <w:r w:rsidR="00A54807" w:rsidRPr="00A71396">
              <w:rPr>
                <w:spacing w:val="0"/>
                <w:lang w:val="es-ES"/>
              </w:rPr>
              <w:t xml:space="preserve">uentas </w:t>
            </w:r>
            <w:r w:rsidR="00794B54" w:rsidRPr="00A71396">
              <w:rPr>
                <w:spacing w:val="0"/>
                <w:lang w:val="es-ES"/>
              </w:rPr>
              <w:t>P</w:t>
            </w:r>
            <w:r w:rsidR="00A54807" w:rsidRPr="00A71396">
              <w:rPr>
                <w:spacing w:val="0"/>
                <w:lang w:val="es-ES"/>
              </w:rPr>
              <w:t>rivilegiadas</w:t>
            </w:r>
            <w:r w:rsidR="00A54807" w:rsidRPr="00A71396">
              <w:rPr>
                <w:b/>
                <w:bCs/>
                <w:spacing w:val="0"/>
                <w:lang w:val="es-ES"/>
              </w:rPr>
              <w:t xml:space="preserve"> (PAM),</w:t>
            </w:r>
            <w:r w:rsidR="00A54807" w:rsidRPr="00A71396">
              <w:rPr>
                <w:spacing w:val="0"/>
                <w:lang w:val="es-ES"/>
              </w:rPr>
              <w:t xml:space="preserve"> herramienta de control de las cuentas de usuarios con altos privilegios que es requerida y exigida por las regulaciones nacionales y los estándares.</w:t>
            </w:r>
            <w:r w:rsidR="003F4B53" w:rsidRPr="00A71396">
              <w:rPr>
                <w:spacing w:val="0"/>
                <w:lang w:val="es-ES"/>
              </w:rPr>
              <w:t xml:space="preserve"> </w:t>
            </w:r>
            <w:r w:rsidR="00A938A1" w:rsidRPr="00A71396">
              <w:rPr>
                <w:bCs/>
                <w:spacing w:val="0"/>
                <w:lang w:val="es-ES"/>
              </w:rPr>
              <w:t>Beneficios:</w:t>
            </w:r>
          </w:p>
          <w:p w14:paraId="51FADA3C" w14:textId="77777777" w:rsidR="00A54807" w:rsidRPr="00A71396" w:rsidRDefault="00A54807" w:rsidP="005665E3">
            <w:pPr>
              <w:pStyle w:val="Prrafodelista"/>
              <w:numPr>
                <w:ilvl w:val="0"/>
                <w:numId w:val="26"/>
              </w:numPr>
              <w:spacing w:line="360" w:lineRule="auto"/>
              <w:jc w:val="left"/>
              <w:cnfStyle w:val="000000000000" w:firstRow="0" w:lastRow="0" w:firstColumn="0" w:lastColumn="0" w:oddVBand="0" w:evenVBand="0" w:oddHBand="0" w:evenHBand="0" w:firstRowFirstColumn="0" w:firstRowLastColumn="0" w:lastRowFirstColumn="0" w:lastRowLastColumn="0"/>
              <w:rPr>
                <w:bCs/>
                <w:spacing w:val="0"/>
                <w:lang w:eastAsia="es-DO"/>
              </w:rPr>
            </w:pPr>
            <w:r w:rsidRPr="00A71396">
              <w:rPr>
                <w:bCs/>
                <w:spacing w:val="0"/>
                <w:lang w:eastAsia="es-DO"/>
              </w:rPr>
              <w:t>Control de las cuentas de usuarios con altos privilegios.</w:t>
            </w:r>
          </w:p>
          <w:p w14:paraId="1F930AC3" w14:textId="77777777" w:rsidR="00A54807" w:rsidRPr="00A71396" w:rsidRDefault="00A54807" w:rsidP="005665E3">
            <w:pPr>
              <w:pStyle w:val="Prrafodelista"/>
              <w:numPr>
                <w:ilvl w:val="0"/>
                <w:numId w:val="26"/>
              </w:numPr>
              <w:spacing w:line="360" w:lineRule="auto"/>
              <w:jc w:val="left"/>
              <w:cnfStyle w:val="000000000000" w:firstRow="0" w:lastRow="0" w:firstColumn="0" w:lastColumn="0" w:oddVBand="0" w:evenVBand="0" w:oddHBand="0" w:evenHBand="0" w:firstRowFirstColumn="0" w:firstRowLastColumn="0" w:lastRowFirstColumn="0" w:lastRowLastColumn="0"/>
              <w:rPr>
                <w:bCs/>
                <w:spacing w:val="0"/>
                <w:lang w:eastAsia="es-DO"/>
              </w:rPr>
            </w:pPr>
            <w:r w:rsidRPr="00A71396">
              <w:rPr>
                <w:bCs/>
                <w:spacing w:val="0"/>
                <w:lang w:eastAsia="es-DO"/>
              </w:rPr>
              <w:t>Monitoreo y trazabilidad de esas cuentas de usuarios.</w:t>
            </w:r>
          </w:p>
        </w:tc>
      </w:tr>
      <w:tr w:rsidR="00A54807" w:rsidRPr="00A71396" w14:paraId="6BE22EC8" w14:textId="77777777" w:rsidTr="00CC4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8" w:type="pct"/>
            <w:tcBorders>
              <w:top w:val="none" w:sz="0" w:space="0" w:color="auto"/>
              <w:bottom w:val="none" w:sz="0" w:space="0" w:color="auto"/>
            </w:tcBorders>
          </w:tcPr>
          <w:p w14:paraId="418C604F" w14:textId="1E1F0CF3" w:rsidR="00A54807" w:rsidRPr="00A71396" w:rsidRDefault="00A54807" w:rsidP="00D57CD6">
            <w:pPr>
              <w:jc w:val="left"/>
              <w:rPr>
                <w:spacing w:val="0"/>
                <w:lang w:val="es-ES"/>
              </w:rPr>
            </w:pPr>
            <w:r w:rsidRPr="00A71396">
              <w:rPr>
                <w:spacing w:val="0"/>
                <w:lang w:val="es-ES"/>
              </w:rPr>
              <w:t>Tecnología y Sistemas</w:t>
            </w:r>
          </w:p>
        </w:tc>
        <w:tc>
          <w:tcPr>
            <w:tcW w:w="3512" w:type="pct"/>
            <w:tcBorders>
              <w:top w:val="none" w:sz="0" w:space="0" w:color="auto"/>
              <w:bottom w:val="none" w:sz="0" w:space="0" w:color="auto"/>
            </w:tcBorders>
          </w:tcPr>
          <w:p w14:paraId="6FC4CC65" w14:textId="6B5624F9" w:rsidR="00A54807" w:rsidRPr="00A71396" w:rsidRDefault="003C04EC" w:rsidP="003F4B53">
            <w:pPr>
              <w:cnfStyle w:val="000000100000" w:firstRow="0" w:lastRow="0" w:firstColumn="0" w:lastColumn="0" w:oddVBand="0" w:evenVBand="0" w:oddHBand="1" w:evenHBand="0" w:firstRowFirstColumn="0" w:firstRowLastColumn="0" w:lastRowFirstColumn="0" w:lastRowLastColumn="0"/>
              <w:rPr>
                <w:spacing w:val="0"/>
                <w:lang w:val="es-ES"/>
              </w:rPr>
            </w:pPr>
            <w:r w:rsidRPr="00A71396">
              <w:rPr>
                <w:spacing w:val="0"/>
                <w:lang w:val="es-ES"/>
              </w:rPr>
              <w:t>S</w:t>
            </w:r>
            <w:r w:rsidR="00A54807" w:rsidRPr="00A71396">
              <w:rPr>
                <w:spacing w:val="0"/>
                <w:lang w:val="es-ES"/>
              </w:rPr>
              <w:t xml:space="preserve">e avanzó en el despliegue de la solución </w:t>
            </w:r>
            <w:proofErr w:type="spellStart"/>
            <w:r w:rsidR="00A54807" w:rsidRPr="00A71396">
              <w:rPr>
                <w:b/>
                <w:bCs/>
                <w:spacing w:val="0"/>
                <w:lang w:val="es-ES"/>
              </w:rPr>
              <w:t>DataSunrise</w:t>
            </w:r>
            <w:proofErr w:type="spellEnd"/>
            <w:r w:rsidR="00A54807" w:rsidRPr="00A71396">
              <w:rPr>
                <w:b/>
                <w:bCs/>
                <w:spacing w:val="0"/>
                <w:lang w:val="es-ES"/>
              </w:rPr>
              <w:t xml:space="preserve">, </w:t>
            </w:r>
            <w:r w:rsidR="00A54807" w:rsidRPr="00A71396">
              <w:rPr>
                <w:spacing w:val="0"/>
                <w:lang w:val="es-ES"/>
              </w:rPr>
              <w:t>solución que registra y controla los accesos a las Bases de Datos de los sistemas del Banco.</w:t>
            </w:r>
            <w:r w:rsidR="00A54807" w:rsidRPr="00A71396">
              <w:rPr>
                <w:b/>
                <w:bCs/>
                <w:spacing w:val="0"/>
                <w:lang w:val="es-ES"/>
              </w:rPr>
              <w:t xml:space="preserve"> </w:t>
            </w:r>
            <w:r w:rsidR="007B3C18" w:rsidRPr="00A71396">
              <w:rPr>
                <w:spacing w:val="0"/>
                <w:lang w:val="es-ES"/>
              </w:rPr>
              <w:t>Con el objetivo de</w:t>
            </w:r>
            <w:r w:rsidR="007B3C18" w:rsidRPr="00A71396">
              <w:rPr>
                <w:b/>
                <w:bCs/>
                <w:spacing w:val="0"/>
                <w:lang w:val="es-ES"/>
              </w:rPr>
              <w:t xml:space="preserve"> </w:t>
            </w:r>
            <w:r w:rsidR="00A54807" w:rsidRPr="00A71396">
              <w:rPr>
                <w:spacing w:val="0"/>
                <w:lang w:val="es-ES"/>
              </w:rPr>
              <w:t>controlar y monitorear los accesos a las bases de datos, evitando el acceso no autorizado, modificaciones y resguardo de las informaciones.</w:t>
            </w:r>
          </w:p>
        </w:tc>
      </w:tr>
      <w:tr w:rsidR="00A54807" w:rsidRPr="00A71396" w14:paraId="7EE496F1" w14:textId="77777777" w:rsidTr="00CC4C61">
        <w:trPr>
          <w:trHeight w:val="20"/>
        </w:trPr>
        <w:tc>
          <w:tcPr>
            <w:cnfStyle w:val="001000000000" w:firstRow="0" w:lastRow="0" w:firstColumn="1" w:lastColumn="0" w:oddVBand="0" w:evenVBand="0" w:oddHBand="0" w:evenHBand="0" w:firstRowFirstColumn="0" w:firstRowLastColumn="0" w:lastRowFirstColumn="0" w:lastRowLastColumn="0"/>
            <w:tcW w:w="1488" w:type="pct"/>
          </w:tcPr>
          <w:p w14:paraId="0065E25A" w14:textId="5B57F969" w:rsidR="00A54807" w:rsidRPr="00A71396" w:rsidRDefault="00A54807" w:rsidP="00D57CD6">
            <w:pPr>
              <w:jc w:val="left"/>
              <w:rPr>
                <w:spacing w:val="0"/>
                <w:lang w:val="es-ES"/>
              </w:rPr>
            </w:pPr>
            <w:r w:rsidRPr="00A71396">
              <w:rPr>
                <w:spacing w:val="0"/>
                <w:lang w:val="es-ES"/>
              </w:rPr>
              <w:lastRenderedPageBreak/>
              <w:t>Cumplimiento</w:t>
            </w:r>
          </w:p>
        </w:tc>
        <w:tc>
          <w:tcPr>
            <w:tcW w:w="3512" w:type="pct"/>
          </w:tcPr>
          <w:p w14:paraId="5931C128" w14:textId="62476119" w:rsidR="00A54807" w:rsidRPr="00A71396" w:rsidRDefault="00A54807" w:rsidP="005665E3">
            <w:pPr>
              <w:numPr>
                <w:ilvl w:val="0"/>
                <w:numId w:val="27"/>
              </w:numPr>
              <w:contextualSpacing/>
              <w:cnfStyle w:val="000000000000" w:firstRow="0" w:lastRow="0" w:firstColumn="0" w:lastColumn="0" w:oddVBand="0" w:evenVBand="0" w:oddHBand="0" w:evenHBand="0" w:firstRowFirstColumn="0" w:firstRowLastColumn="0" w:lastRowFirstColumn="0" w:lastRowLastColumn="0"/>
              <w:rPr>
                <w:spacing w:val="0"/>
                <w:lang w:val="es-ES"/>
              </w:rPr>
            </w:pPr>
            <w:r w:rsidRPr="00A71396">
              <w:rPr>
                <w:b/>
                <w:bCs/>
                <w:spacing w:val="0"/>
                <w:lang w:val="es-ES"/>
              </w:rPr>
              <w:t xml:space="preserve">Renovación de </w:t>
            </w:r>
            <w:proofErr w:type="spellStart"/>
            <w:r w:rsidRPr="00A71396">
              <w:rPr>
                <w:b/>
                <w:bCs/>
                <w:spacing w:val="0"/>
                <w:lang w:val="es-ES"/>
              </w:rPr>
              <w:t>Cyber</w:t>
            </w:r>
            <w:proofErr w:type="spellEnd"/>
            <w:r w:rsidRPr="00A71396">
              <w:rPr>
                <w:b/>
                <w:bCs/>
                <w:spacing w:val="0"/>
                <w:lang w:val="es-ES"/>
              </w:rPr>
              <w:t xml:space="preserve"> Seguro:</w:t>
            </w:r>
            <w:r w:rsidRPr="00A71396">
              <w:rPr>
                <w:spacing w:val="0"/>
                <w:lang w:val="es-ES"/>
              </w:rPr>
              <w:t xml:space="preserve"> el Banco renovó la póliza de </w:t>
            </w:r>
            <w:proofErr w:type="spellStart"/>
            <w:r w:rsidRPr="00A71396">
              <w:rPr>
                <w:spacing w:val="0"/>
                <w:lang w:val="es-ES"/>
              </w:rPr>
              <w:t>Cyber</w:t>
            </w:r>
            <w:proofErr w:type="spellEnd"/>
            <w:r w:rsidRPr="00A71396">
              <w:rPr>
                <w:spacing w:val="0"/>
                <w:lang w:val="es-ES"/>
              </w:rPr>
              <w:t xml:space="preserve"> Seguro, manteniendo sus niveles de control de capas de ciberseguridad.</w:t>
            </w:r>
          </w:p>
          <w:p w14:paraId="64CBF0DF" w14:textId="6562B817" w:rsidR="00A54807" w:rsidRPr="00A71396" w:rsidRDefault="00A54807" w:rsidP="005665E3">
            <w:pPr>
              <w:numPr>
                <w:ilvl w:val="0"/>
                <w:numId w:val="27"/>
              </w:numPr>
              <w:contextualSpacing/>
              <w:cnfStyle w:val="000000000000" w:firstRow="0" w:lastRow="0" w:firstColumn="0" w:lastColumn="0" w:oddVBand="0" w:evenVBand="0" w:oddHBand="0" w:evenHBand="0" w:firstRowFirstColumn="0" w:firstRowLastColumn="0" w:lastRowFirstColumn="0" w:lastRowLastColumn="0"/>
              <w:rPr>
                <w:b/>
                <w:bCs/>
                <w:spacing w:val="0"/>
                <w:lang w:val="es-ES"/>
              </w:rPr>
            </w:pPr>
            <w:r w:rsidRPr="00A71396">
              <w:rPr>
                <w:b/>
                <w:bCs/>
                <w:spacing w:val="0"/>
                <w:lang w:val="es-ES"/>
              </w:rPr>
              <w:t xml:space="preserve">Auditoría Externa SWIFT: </w:t>
            </w:r>
            <w:r w:rsidRPr="00A71396">
              <w:rPr>
                <w:spacing w:val="0"/>
                <w:lang w:val="es-ES"/>
              </w:rPr>
              <w:t xml:space="preserve">se llevaron a cabo 2 </w:t>
            </w:r>
            <w:r w:rsidR="00A938A1" w:rsidRPr="00A71396">
              <w:rPr>
                <w:spacing w:val="0"/>
                <w:lang w:val="es-ES"/>
              </w:rPr>
              <w:t>auditorías</w:t>
            </w:r>
            <w:r w:rsidRPr="00A71396">
              <w:rPr>
                <w:spacing w:val="0"/>
                <w:lang w:val="es-ES"/>
              </w:rPr>
              <w:t xml:space="preserve"> externas de SWIFT, </w:t>
            </w:r>
            <w:r w:rsidR="00010D77" w:rsidRPr="00A71396">
              <w:rPr>
                <w:spacing w:val="0"/>
                <w:lang w:val="es-ES"/>
              </w:rPr>
              <w:t xml:space="preserve">en </w:t>
            </w:r>
            <w:r w:rsidRPr="00A71396">
              <w:rPr>
                <w:spacing w:val="0"/>
                <w:lang w:val="es-ES"/>
              </w:rPr>
              <w:t>las cuales, avanzamos en la implementación de controles y otros están en fase de ejecución de las recomendaciones sugeridas.</w:t>
            </w:r>
          </w:p>
        </w:tc>
      </w:tr>
      <w:tr w:rsidR="00A54807" w:rsidRPr="00A54807" w14:paraId="59ED2DC5" w14:textId="77777777" w:rsidTr="00CC4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8" w:type="pct"/>
            <w:tcBorders>
              <w:top w:val="none" w:sz="0" w:space="0" w:color="auto"/>
              <w:bottom w:val="none" w:sz="0" w:space="0" w:color="auto"/>
            </w:tcBorders>
          </w:tcPr>
          <w:p w14:paraId="30413FFD" w14:textId="19153BEF" w:rsidR="00A54807" w:rsidRPr="00A71396" w:rsidRDefault="00A54807" w:rsidP="00D57CD6">
            <w:pPr>
              <w:jc w:val="left"/>
              <w:rPr>
                <w:spacing w:val="0"/>
                <w:lang w:val="es-ES"/>
              </w:rPr>
            </w:pPr>
            <w:r w:rsidRPr="00A71396">
              <w:rPr>
                <w:spacing w:val="0"/>
                <w:lang w:val="es-ES"/>
              </w:rPr>
              <w:t>Tecnología y Sistemas</w:t>
            </w:r>
          </w:p>
        </w:tc>
        <w:tc>
          <w:tcPr>
            <w:tcW w:w="3512" w:type="pct"/>
            <w:tcBorders>
              <w:top w:val="none" w:sz="0" w:space="0" w:color="auto"/>
              <w:bottom w:val="none" w:sz="0" w:space="0" w:color="auto"/>
            </w:tcBorders>
          </w:tcPr>
          <w:p w14:paraId="5DA73087" w14:textId="7DA4D34A" w:rsidR="0031430E" w:rsidRPr="00A71396" w:rsidRDefault="003C1870" w:rsidP="00D57CD6">
            <w:pPr>
              <w:cnfStyle w:val="000000100000" w:firstRow="0" w:lastRow="0" w:firstColumn="0" w:lastColumn="0" w:oddVBand="0" w:evenVBand="0" w:oddHBand="1" w:evenHBand="0" w:firstRowFirstColumn="0" w:firstRowLastColumn="0" w:lastRowFirstColumn="0" w:lastRowLastColumn="0"/>
              <w:rPr>
                <w:spacing w:val="0"/>
                <w:lang w:val="es-ES"/>
              </w:rPr>
            </w:pPr>
            <w:r w:rsidRPr="00A71396">
              <w:rPr>
                <w:spacing w:val="0"/>
                <w:lang w:val="es-ES"/>
              </w:rPr>
              <w:t>Con el objetivo de mantener los controles cibernéticos y un nivel de riesgo aceptable ante las amenazas cibernéticas actuales, s</w:t>
            </w:r>
            <w:r w:rsidR="00A54807" w:rsidRPr="00A71396">
              <w:rPr>
                <w:spacing w:val="0"/>
                <w:lang w:val="es-ES"/>
              </w:rPr>
              <w:t>e ejecutaron las siguientes renovaciones de soluciones y herramientas de ciberseguridad</w:t>
            </w:r>
            <w:r w:rsidR="0031430E" w:rsidRPr="00A71396">
              <w:rPr>
                <w:spacing w:val="0"/>
                <w:lang w:val="es-ES"/>
              </w:rPr>
              <w:t>:</w:t>
            </w:r>
          </w:p>
          <w:p w14:paraId="71FDA4E0" w14:textId="77777777" w:rsidR="00A54807" w:rsidRPr="00A71396" w:rsidRDefault="00A54807" w:rsidP="005665E3">
            <w:pPr>
              <w:pStyle w:val="Prrafodelista"/>
              <w:numPr>
                <w:ilvl w:val="0"/>
                <w:numId w:val="28"/>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A71396">
              <w:rPr>
                <w:spacing w:val="0"/>
                <w:lang w:eastAsia="es-DO"/>
              </w:rPr>
              <w:t>Licencias Firewalls Perimetrales e Internos</w:t>
            </w:r>
          </w:p>
          <w:p w14:paraId="2AAB0C8E" w14:textId="77777777" w:rsidR="00A54807" w:rsidRPr="00A71396" w:rsidRDefault="00A54807" w:rsidP="005665E3">
            <w:pPr>
              <w:pStyle w:val="Prrafodelista"/>
              <w:numPr>
                <w:ilvl w:val="0"/>
                <w:numId w:val="28"/>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A71396">
              <w:rPr>
                <w:spacing w:val="0"/>
                <w:lang w:eastAsia="es-DO"/>
              </w:rPr>
              <w:t>Licencias de Capas de Seguridad DNS y Servicios Web</w:t>
            </w:r>
          </w:p>
          <w:p w14:paraId="7F0D5BB4" w14:textId="77777777" w:rsidR="00A54807" w:rsidRPr="00A71396" w:rsidRDefault="00A54807" w:rsidP="005665E3">
            <w:pPr>
              <w:pStyle w:val="Prrafodelista"/>
              <w:numPr>
                <w:ilvl w:val="0"/>
                <w:numId w:val="28"/>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A71396">
              <w:rPr>
                <w:spacing w:val="0"/>
                <w:lang w:eastAsia="es-DO"/>
              </w:rPr>
              <w:t>Licencia de Solución Gestión Vulnerabilidades</w:t>
            </w:r>
          </w:p>
          <w:p w14:paraId="339C4FEE" w14:textId="77777777" w:rsidR="00A54807" w:rsidRPr="00A71396" w:rsidRDefault="00A54807" w:rsidP="005665E3">
            <w:pPr>
              <w:pStyle w:val="Prrafodelista"/>
              <w:numPr>
                <w:ilvl w:val="0"/>
                <w:numId w:val="28"/>
              </w:numPr>
              <w:spacing w:line="360" w:lineRule="auto"/>
              <w:jc w:val="left"/>
              <w:cnfStyle w:val="000000100000" w:firstRow="0" w:lastRow="0" w:firstColumn="0" w:lastColumn="0" w:oddVBand="0" w:evenVBand="0" w:oddHBand="1" w:evenHBand="0" w:firstRowFirstColumn="0" w:firstRowLastColumn="0" w:lastRowFirstColumn="0" w:lastRowLastColumn="0"/>
              <w:rPr>
                <w:spacing w:val="0"/>
                <w:lang w:eastAsia="es-DO"/>
              </w:rPr>
            </w:pPr>
            <w:r w:rsidRPr="00A71396">
              <w:rPr>
                <w:spacing w:val="0"/>
                <w:lang w:eastAsia="es-DO"/>
              </w:rPr>
              <w:t>Licencia de Solución de Doble Factor Autenticación</w:t>
            </w:r>
          </w:p>
          <w:p w14:paraId="21266B40" w14:textId="20EB6915" w:rsidR="00A54807" w:rsidRPr="00A71396" w:rsidRDefault="00A54807" w:rsidP="0031430E">
            <w:pPr>
              <w:pStyle w:val="Prrafodelista"/>
              <w:numPr>
                <w:ilvl w:val="0"/>
                <w:numId w:val="28"/>
              </w:numPr>
              <w:spacing w:line="360" w:lineRule="auto"/>
              <w:jc w:val="left"/>
              <w:cnfStyle w:val="000000100000" w:firstRow="0" w:lastRow="0" w:firstColumn="0" w:lastColumn="0" w:oddVBand="0" w:evenVBand="0" w:oddHBand="1" w:evenHBand="0" w:firstRowFirstColumn="0" w:firstRowLastColumn="0" w:lastRowFirstColumn="0" w:lastRowLastColumn="0"/>
              <w:rPr>
                <w:spacing w:val="0"/>
              </w:rPr>
            </w:pPr>
            <w:r w:rsidRPr="00A71396">
              <w:rPr>
                <w:spacing w:val="0"/>
                <w:lang w:eastAsia="es-DO"/>
              </w:rPr>
              <w:t>Otras Licencias</w:t>
            </w:r>
          </w:p>
        </w:tc>
      </w:tr>
    </w:tbl>
    <w:p w14:paraId="52887852" w14:textId="77777777" w:rsidR="00A904EA" w:rsidRPr="00C34898" w:rsidRDefault="00A904EA" w:rsidP="00BD37DC">
      <w:pPr>
        <w:spacing w:after="0" w:line="240" w:lineRule="auto"/>
        <w:jc w:val="center"/>
        <w:rPr>
          <w:b/>
          <w:bCs/>
          <w:noProof/>
          <w:lang w:val="es-ES"/>
        </w:rPr>
      </w:pPr>
    </w:p>
    <w:p w14:paraId="46FA2B0D" w14:textId="77777777" w:rsidR="005249E9" w:rsidRDefault="005249E9" w:rsidP="00BD37DC">
      <w:pPr>
        <w:spacing w:after="0" w:line="240" w:lineRule="auto"/>
        <w:jc w:val="center"/>
        <w:rPr>
          <w:b/>
          <w:bCs/>
          <w:noProof/>
          <w:lang w:val="es-ES"/>
        </w:rPr>
      </w:pPr>
    </w:p>
    <w:p w14:paraId="10056930" w14:textId="77777777" w:rsidR="00BA5296" w:rsidRDefault="00BA5296" w:rsidP="00BD37DC">
      <w:pPr>
        <w:spacing w:after="0" w:line="240" w:lineRule="auto"/>
        <w:jc w:val="center"/>
        <w:rPr>
          <w:b/>
          <w:bCs/>
          <w:noProof/>
          <w:lang w:val="es-ES"/>
        </w:rPr>
      </w:pPr>
    </w:p>
    <w:p w14:paraId="2952AA9E" w14:textId="77777777" w:rsidR="00BA5296" w:rsidRDefault="00BA5296" w:rsidP="00BD37DC">
      <w:pPr>
        <w:spacing w:after="0" w:line="240" w:lineRule="auto"/>
        <w:jc w:val="center"/>
        <w:rPr>
          <w:b/>
          <w:bCs/>
          <w:noProof/>
          <w:lang w:val="es-ES"/>
        </w:rPr>
      </w:pPr>
    </w:p>
    <w:p w14:paraId="27F6B205" w14:textId="77777777" w:rsidR="00BA5296" w:rsidRDefault="00BA5296" w:rsidP="00BD37DC">
      <w:pPr>
        <w:spacing w:after="0" w:line="240" w:lineRule="auto"/>
        <w:jc w:val="center"/>
        <w:rPr>
          <w:b/>
          <w:bCs/>
          <w:noProof/>
          <w:lang w:val="es-ES"/>
        </w:rPr>
      </w:pPr>
    </w:p>
    <w:p w14:paraId="6A891D1F" w14:textId="77777777" w:rsidR="00BA5296" w:rsidRDefault="00BA5296" w:rsidP="00BD37DC">
      <w:pPr>
        <w:spacing w:after="0" w:line="240" w:lineRule="auto"/>
        <w:jc w:val="center"/>
        <w:rPr>
          <w:b/>
          <w:bCs/>
          <w:noProof/>
          <w:lang w:val="es-ES"/>
        </w:rPr>
      </w:pPr>
    </w:p>
    <w:p w14:paraId="31344255" w14:textId="77777777" w:rsidR="00BA5296" w:rsidRDefault="00BA5296" w:rsidP="00BD37DC">
      <w:pPr>
        <w:spacing w:after="0" w:line="240" w:lineRule="auto"/>
        <w:jc w:val="center"/>
        <w:rPr>
          <w:b/>
          <w:bCs/>
          <w:noProof/>
          <w:lang w:val="es-ES"/>
        </w:rPr>
      </w:pPr>
    </w:p>
    <w:p w14:paraId="3DC14627" w14:textId="77777777" w:rsidR="00BA5296" w:rsidRDefault="00BA5296" w:rsidP="00BD37DC">
      <w:pPr>
        <w:spacing w:after="0" w:line="240" w:lineRule="auto"/>
        <w:jc w:val="center"/>
        <w:rPr>
          <w:b/>
          <w:bCs/>
          <w:noProof/>
          <w:lang w:val="es-ES"/>
        </w:rPr>
      </w:pPr>
    </w:p>
    <w:p w14:paraId="7A016CFE" w14:textId="77777777" w:rsidR="00BA5296" w:rsidRDefault="00BA5296" w:rsidP="00BD37DC">
      <w:pPr>
        <w:spacing w:after="0" w:line="240" w:lineRule="auto"/>
        <w:jc w:val="center"/>
        <w:rPr>
          <w:b/>
          <w:bCs/>
          <w:noProof/>
          <w:lang w:val="es-ES"/>
        </w:rPr>
      </w:pPr>
    </w:p>
    <w:p w14:paraId="77E60F33" w14:textId="77777777" w:rsidR="00BA5296" w:rsidRDefault="00BA5296" w:rsidP="00BD37DC">
      <w:pPr>
        <w:spacing w:after="0" w:line="240" w:lineRule="auto"/>
        <w:jc w:val="center"/>
        <w:rPr>
          <w:b/>
          <w:bCs/>
          <w:noProof/>
          <w:lang w:val="es-ES"/>
        </w:rPr>
      </w:pPr>
    </w:p>
    <w:p w14:paraId="58828244" w14:textId="70474E39" w:rsidR="00192D28" w:rsidRDefault="004D7474" w:rsidP="00A70DA9">
      <w:pPr>
        <w:pStyle w:val="Ttulo2"/>
        <w:rPr>
          <w:lang w:val="es-MX"/>
        </w:rPr>
      </w:pPr>
      <w:bookmarkStart w:id="266" w:name="_Toc164778995"/>
      <w:bookmarkStart w:id="267" w:name="_Toc177978238"/>
      <w:bookmarkStart w:id="268" w:name="_Toc177978281"/>
      <w:bookmarkStart w:id="269" w:name="_Toc184993485"/>
      <w:bookmarkEnd w:id="259"/>
      <w:bookmarkEnd w:id="260"/>
      <w:r>
        <w:rPr>
          <w:lang w:val="es-MX"/>
        </w:rPr>
        <w:lastRenderedPageBreak/>
        <w:t xml:space="preserve"> </w:t>
      </w:r>
      <w:bookmarkStart w:id="270" w:name="_Toc216962554"/>
      <w:r w:rsidR="00192D28">
        <w:rPr>
          <w:lang w:val="es-MX"/>
        </w:rPr>
        <w:t>Gestión de Riesgo</w:t>
      </w:r>
      <w:r w:rsidR="00F528C6">
        <w:rPr>
          <w:lang w:val="es-MX"/>
        </w:rPr>
        <w:t>s</w:t>
      </w:r>
      <w:bookmarkEnd w:id="270"/>
    </w:p>
    <w:p w14:paraId="69A6D260" w14:textId="4613F2BE" w:rsidR="00192D28" w:rsidRPr="000C56A5" w:rsidRDefault="00C317D0" w:rsidP="0034609D">
      <w:pPr>
        <w:spacing w:before="240"/>
      </w:pPr>
      <w:r>
        <w:t xml:space="preserve">La gestión de riesgos estuvo más enfocada en </w:t>
      </w:r>
      <w:r w:rsidR="00BA71BC">
        <w:t xml:space="preserve">cumplir con los </w:t>
      </w:r>
      <w:r>
        <w:t xml:space="preserve">estándares </w:t>
      </w:r>
      <w:r w:rsidR="009B0188" w:rsidRPr="00A916D7">
        <w:t>regulatorios requeridos por la Superintendencia de Bancos</w:t>
      </w:r>
      <w:r w:rsidR="008D1B93">
        <w:t>.</w:t>
      </w:r>
      <w:r w:rsidR="009B0188" w:rsidRPr="00A916D7">
        <w:t xml:space="preserve"> </w:t>
      </w:r>
      <w:r w:rsidR="00F528C6" w:rsidRPr="00D636B8">
        <w:t xml:space="preserve">Desde </w:t>
      </w:r>
      <w:r w:rsidR="003333B7" w:rsidRPr="00D636B8">
        <w:t>esta Dirección</w:t>
      </w:r>
      <w:r w:rsidR="00F528C6" w:rsidRPr="00D636B8">
        <w:t xml:space="preserve"> se llevaron </w:t>
      </w:r>
      <w:r w:rsidR="003333B7" w:rsidRPr="00D636B8">
        <w:t>a cabo</w:t>
      </w:r>
      <w:r w:rsidR="00F528C6" w:rsidRPr="00D636B8">
        <w:t xml:space="preserve"> </w:t>
      </w:r>
      <w:r w:rsidR="00192D28" w:rsidRPr="00D636B8">
        <w:t xml:space="preserve">diferentes actividades </w:t>
      </w:r>
      <w:r w:rsidR="005D2CEC">
        <w:t xml:space="preserve">alineadas al </w:t>
      </w:r>
      <w:r w:rsidR="008D1B93">
        <w:t>logro de los objetivos institucionales</w:t>
      </w:r>
      <w:r w:rsidR="00192D28" w:rsidRPr="00D636B8">
        <w:t xml:space="preserve">. </w:t>
      </w:r>
      <w:r w:rsidR="00B70150" w:rsidRPr="00D636B8">
        <w:t>Entre las acciones que se e</w:t>
      </w:r>
      <w:r w:rsidR="00192D28" w:rsidRPr="00D636B8">
        <w:t>jecutaron</w:t>
      </w:r>
      <w:r w:rsidR="00B70150" w:rsidRPr="00D636B8">
        <w:t xml:space="preserve"> </w:t>
      </w:r>
      <w:r w:rsidR="00F528C6" w:rsidRPr="000C56A5">
        <w:t xml:space="preserve">durante el año </w:t>
      </w:r>
      <w:r w:rsidR="00B70150" w:rsidRPr="000C56A5">
        <w:t>están:</w:t>
      </w:r>
      <w:r w:rsidR="00192D28" w:rsidRPr="000C56A5">
        <w:t xml:space="preserve">  </w:t>
      </w:r>
    </w:p>
    <w:p w14:paraId="753CFD5F" w14:textId="5FEB1225" w:rsidR="00F528C6" w:rsidRPr="000C56A5" w:rsidRDefault="00F528C6" w:rsidP="0034609D">
      <w:pPr>
        <w:pStyle w:val="Prrafodelista"/>
        <w:numPr>
          <w:ilvl w:val="0"/>
          <w:numId w:val="29"/>
        </w:numPr>
        <w:spacing w:before="240" w:after="160" w:line="360" w:lineRule="auto"/>
        <w:rPr>
          <w:rFonts w:eastAsia="@PMingLiU"/>
          <w:lang w:val="es-MX" w:eastAsia="en-US"/>
        </w:rPr>
      </w:pPr>
      <w:r w:rsidRPr="000C56A5">
        <w:rPr>
          <w:rFonts w:eastAsia="@PMingLiU"/>
          <w:lang w:val="es-MX" w:eastAsia="en-US"/>
        </w:rPr>
        <w:t xml:space="preserve">Se </w:t>
      </w:r>
      <w:r w:rsidR="0064778D">
        <w:rPr>
          <w:rFonts w:eastAsia="@PMingLiU"/>
          <w:lang w:val="es-MX" w:eastAsia="en-US"/>
        </w:rPr>
        <w:t>realizaron</w:t>
      </w:r>
      <w:r w:rsidR="00C03705" w:rsidRPr="000C56A5">
        <w:rPr>
          <w:rFonts w:eastAsia="@PMingLiU"/>
          <w:lang w:val="es-MX" w:eastAsia="en-US"/>
        </w:rPr>
        <w:t xml:space="preserve"> </w:t>
      </w:r>
      <w:r w:rsidR="00192D28" w:rsidRPr="000C56A5">
        <w:rPr>
          <w:rFonts w:eastAsia="@PMingLiU"/>
          <w:lang w:val="es-MX" w:eastAsia="en-US"/>
        </w:rPr>
        <w:t>cinco inspecciones de control interno</w:t>
      </w:r>
      <w:r w:rsidR="00F006C3">
        <w:rPr>
          <w:rFonts w:eastAsia="@PMingLiU"/>
          <w:lang w:val="es-MX" w:eastAsia="en-US"/>
        </w:rPr>
        <w:t>,</w:t>
      </w:r>
      <w:r w:rsidR="00192D28" w:rsidRPr="000C56A5">
        <w:rPr>
          <w:rFonts w:eastAsia="@PMingLiU"/>
          <w:lang w:val="es-MX" w:eastAsia="en-US"/>
        </w:rPr>
        <w:t xml:space="preserve"> cuatro </w:t>
      </w:r>
      <w:r w:rsidRPr="000C56A5">
        <w:rPr>
          <w:rFonts w:eastAsia="@PMingLiU"/>
          <w:lang w:val="es-MX" w:eastAsia="en-US"/>
        </w:rPr>
        <w:t xml:space="preserve">en </w:t>
      </w:r>
      <w:r w:rsidR="00192D28" w:rsidRPr="000C56A5">
        <w:rPr>
          <w:rFonts w:eastAsia="@PMingLiU"/>
          <w:lang w:val="es-MX" w:eastAsia="en-US"/>
        </w:rPr>
        <w:t>sucursales y</w:t>
      </w:r>
      <w:r w:rsidRPr="000C56A5">
        <w:rPr>
          <w:rFonts w:eastAsia="@PMingLiU"/>
          <w:lang w:val="es-MX" w:eastAsia="en-US"/>
        </w:rPr>
        <w:t xml:space="preserve"> otra en un </w:t>
      </w:r>
      <w:r w:rsidR="00192D28" w:rsidRPr="000C56A5">
        <w:rPr>
          <w:rFonts w:eastAsia="@PMingLiU"/>
          <w:lang w:val="es-MX" w:eastAsia="en-US"/>
        </w:rPr>
        <w:t>departamento donde se identificaron oportunidades de mejoras. Se revisaron un total de 4 políticas y 6 procesos institucionales los cuales fueron socializados con las áreas que intervienen en los mismos</w:t>
      </w:r>
      <w:r w:rsidRPr="000C56A5">
        <w:rPr>
          <w:rFonts w:eastAsia="@PMingLiU"/>
          <w:lang w:val="es-MX" w:eastAsia="en-US"/>
        </w:rPr>
        <w:t>.</w:t>
      </w:r>
    </w:p>
    <w:p w14:paraId="76B811B7" w14:textId="4B435B4F" w:rsidR="00B73130" w:rsidRPr="00D863A5" w:rsidRDefault="00F528C6" w:rsidP="0034609D">
      <w:pPr>
        <w:pStyle w:val="Prrafodelista"/>
        <w:numPr>
          <w:ilvl w:val="0"/>
          <w:numId w:val="29"/>
        </w:numPr>
        <w:spacing w:before="240" w:after="160" w:line="360" w:lineRule="auto"/>
        <w:rPr>
          <w:rFonts w:eastAsia="@PMingLiU"/>
          <w:lang w:val="es-MX" w:eastAsia="en-US"/>
        </w:rPr>
      </w:pPr>
      <w:r w:rsidRPr="00D863A5">
        <w:rPr>
          <w:rFonts w:eastAsia="@PMingLiU"/>
          <w:lang w:val="es-MX" w:eastAsia="en-US"/>
        </w:rPr>
        <w:t xml:space="preserve">En términos de </w:t>
      </w:r>
      <w:r w:rsidR="00192D28" w:rsidRPr="00D863A5">
        <w:rPr>
          <w:rFonts w:eastAsia="@PMingLiU"/>
          <w:lang w:val="es-MX" w:eastAsia="en-US"/>
        </w:rPr>
        <w:t>Riesgo Operacional</w:t>
      </w:r>
      <w:r w:rsidRPr="00D863A5">
        <w:rPr>
          <w:rFonts w:eastAsia="@PMingLiU"/>
          <w:lang w:val="es-MX" w:eastAsia="en-US"/>
        </w:rPr>
        <w:t xml:space="preserve"> se</w:t>
      </w:r>
      <w:r w:rsidR="00192D28" w:rsidRPr="00D863A5">
        <w:rPr>
          <w:rFonts w:eastAsia="@PMingLiU"/>
          <w:lang w:val="es-MX" w:eastAsia="en-US"/>
        </w:rPr>
        <w:t xml:space="preserve"> </w:t>
      </w:r>
      <w:r w:rsidR="00B9395D" w:rsidRPr="00D863A5">
        <w:rPr>
          <w:rFonts w:eastAsia="@PMingLiU"/>
          <w:lang w:val="es-MX" w:eastAsia="en-US"/>
        </w:rPr>
        <w:t>realizó</w:t>
      </w:r>
      <w:r w:rsidR="00192D28" w:rsidRPr="00D863A5">
        <w:rPr>
          <w:rFonts w:eastAsia="@PMingLiU"/>
          <w:lang w:val="es-MX" w:eastAsia="en-US"/>
        </w:rPr>
        <w:t xml:space="preserve"> el levantamiento de</w:t>
      </w:r>
      <w:r w:rsidRPr="00D863A5">
        <w:rPr>
          <w:rFonts w:eastAsia="@PMingLiU"/>
          <w:lang w:val="es-MX" w:eastAsia="en-US"/>
        </w:rPr>
        <w:t xml:space="preserve"> cinco m</w:t>
      </w:r>
      <w:r w:rsidR="00192D28" w:rsidRPr="00D863A5">
        <w:rPr>
          <w:rFonts w:eastAsia="@PMingLiU"/>
          <w:lang w:val="es-MX" w:eastAsia="en-US"/>
        </w:rPr>
        <w:t>atrices de riesgos operacionales</w:t>
      </w:r>
      <w:r w:rsidRPr="00D863A5">
        <w:rPr>
          <w:rFonts w:eastAsia="@PMingLiU"/>
          <w:lang w:val="es-MX" w:eastAsia="en-US"/>
        </w:rPr>
        <w:t>, en casos como:</w:t>
      </w:r>
      <w:r w:rsidR="00192D28" w:rsidRPr="00D863A5">
        <w:rPr>
          <w:rFonts w:eastAsia="@PMingLiU"/>
          <w:lang w:val="es-MX" w:eastAsia="en-US"/>
        </w:rPr>
        <w:t xml:space="preserve"> Gestión Financiera, Gestión Humana, Seguridad Laboral, Seguridad Física y Eventos Potenciales de Riesgos (LAFTPADM)</w:t>
      </w:r>
      <w:r w:rsidRPr="00D863A5">
        <w:rPr>
          <w:rFonts w:eastAsia="@PMingLiU"/>
          <w:lang w:val="es-MX" w:eastAsia="en-US"/>
        </w:rPr>
        <w:t>,</w:t>
      </w:r>
      <w:r w:rsidR="00192D28" w:rsidRPr="00D863A5">
        <w:rPr>
          <w:rFonts w:eastAsia="@PMingLiU"/>
          <w:lang w:val="es-MX" w:eastAsia="en-US"/>
        </w:rPr>
        <w:t xml:space="preserve"> estas fueron vistas por las áreas funcionales donde también se establecieron planes de trabajo para subsanar los hallazgos levantados.</w:t>
      </w:r>
    </w:p>
    <w:p w14:paraId="1E2F41B5" w14:textId="46F22DB2" w:rsidR="00653F8D" w:rsidRPr="000C56A5" w:rsidRDefault="00B73130" w:rsidP="0034609D">
      <w:pPr>
        <w:pStyle w:val="Prrafodelista"/>
        <w:numPr>
          <w:ilvl w:val="0"/>
          <w:numId w:val="29"/>
        </w:numPr>
        <w:spacing w:before="240" w:after="160" w:line="360" w:lineRule="auto"/>
        <w:rPr>
          <w:rFonts w:eastAsia="@PMingLiU"/>
          <w:lang w:val="es-MX" w:eastAsia="en-US"/>
        </w:rPr>
      </w:pPr>
      <w:r w:rsidRPr="000C56A5">
        <w:rPr>
          <w:rFonts w:eastAsia="@PMingLiU"/>
          <w:lang w:val="es-MX" w:eastAsia="en-US"/>
        </w:rPr>
        <w:t>S</w:t>
      </w:r>
      <w:r w:rsidR="00192D28" w:rsidRPr="000C56A5">
        <w:rPr>
          <w:rFonts w:eastAsia="@PMingLiU"/>
          <w:lang w:val="es-MX" w:eastAsia="en-US"/>
        </w:rPr>
        <w:t>e</w:t>
      </w:r>
      <w:r w:rsidRPr="000C56A5">
        <w:rPr>
          <w:rFonts w:eastAsia="@PMingLiU"/>
          <w:lang w:val="es-MX" w:eastAsia="en-US"/>
        </w:rPr>
        <w:t xml:space="preserve"> </w:t>
      </w:r>
      <w:r w:rsidR="00C03705" w:rsidRPr="000C56A5">
        <w:rPr>
          <w:rFonts w:eastAsia="@PMingLiU"/>
          <w:lang w:val="es-MX" w:eastAsia="en-US"/>
        </w:rPr>
        <w:t xml:space="preserve">fortaleció </w:t>
      </w:r>
      <w:r w:rsidR="00CB16FA" w:rsidRPr="000C56A5">
        <w:rPr>
          <w:rFonts w:eastAsia="@PMingLiU"/>
          <w:lang w:val="es-MX" w:eastAsia="en-US"/>
        </w:rPr>
        <w:t>el conocimiento</w:t>
      </w:r>
      <w:r w:rsidR="00192D28" w:rsidRPr="000C56A5">
        <w:rPr>
          <w:rFonts w:eastAsia="@PMingLiU"/>
          <w:lang w:val="es-MX" w:eastAsia="en-US"/>
        </w:rPr>
        <w:t xml:space="preserve"> </w:t>
      </w:r>
      <w:r w:rsidRPr="000C56A5">
        <w:rPr>
          <w:rFonts w:eastAsia="@PMingLiU"/>
          <w:lang w:val="es-MX" w:eastAsia="en-US"/>
        </w:rPr>
        <w:t>de la Sección de Riesgo de Mercado y Liquidez, r</w:t>
      </w:r>
      <w:r w:rsidR="00192D28" w:rsidRPr="000C56A5">
        <w:rPr>
          <w:rFonts w:eastAsia="@PMingLiU"/>
          <w:lang w:val="es-MX" w:eastAsia="en-US"/>
        </w:rPr>
        <w:t>ealiza</w:t>
      </w:r>
      <w:r w:rsidR="00B9395D" w:rsidRPr="000C56A5">
        <w:rPr>
          <w:rFonts w:eastAsia="@PMingLiU"/>
          <w:lang w:val="es-MX" w:eastAsia="en-US"/>
        </w:rPr>
        <w:t xml:space="preserve">ndo </w:t>
      </w:r>
      <w:r w:rsidR="00192D28" w:rsidRPr="000C56A5">
        <w:rPr>
          <w:rFonts w:eastAsia="@PMingLiU"/>
          <w:lang w:val="es-MX" w:eastAsia="en-US"/>
        </w:rPr>
        <w:t>y remiti</w:t>
      </w:r>
      <w:r w:rsidRPr="000C56A5">
        <w:rPr>
          <w:rFonts w:eastAsia="@PMingLiU"/>
          <w:lang w:val="es-MX" w:eastAsia="en-US"/>
        </w:rPr>
        <w:t>endo</w:t>
      </w:r>
      <w:r w:rsidR="00192D28" w:rsidRPr="000C56A5">
        <w:rPr>
          <w:rFonts w:eastAsia="@PMingLiU"/>
          <w:lang w:val="es-MX" w:eastAsia="en-US"/>
        </w:rPr>
        <w:t xml:space="preserve"> </w:t>
      </w:r>
      <w:r w:rsidRPr="000C56A5">
        <w:rPr>
          <w:rFonts w:eastAsia="@PMingLiU"/>
          <w:lang w:val="es-MX" w:eastAsia="en-US"/>
        </w:rPr>
        <w:t>lo</w:t>
      </w:r>
      <w:r w:rsidR="00D469B9" w:rsidRPr="000C56A5">
        <w:rPr>
          <w:rFonts w:eastAsia="@PMingLiU"/>
          <w:lang w:val="es-MX" w:eastAsia="en-US"/>
        </w:rPr>
        <w:t>s</w:t>
      </w:r>
      <w:r w:rsidRPr="000C56A5">
        <w:rPr>
          <w:rFonts w:eastAsia="@PMingLiU"/>
          <w:lang w:val="es-MX" w:eastAsia="en-US"/>
        </w:rPr>
        <w:t xml:space="preserve"> </w:t>
      </w:r>
      <w:r w:rsidR="00192D28" w:rsidRPr="000C56A5">
        <w:rPr>
          <w:rFonts w:eastAsia="@PMingLiU"/>
          <w:lang w:val="es-MX" w:eastAsia="en-US"/>
        </w:rPr>
        <w:t xml:space="preserve">reportes regulatorios </w:t>
      </w:r>
      <w:r w:rsidRPr="000C56A5">
        <w:rPr>
          <w:rFonts w:eastAsia="@PMingLiU"/>
          <w:lang w:val="es-MX" w:eastAsia="en-US"/>
        </w:rPr>
        <w:t>bajo su responsabilidad</w:t>
      </w:r>
      <w:r w:rsidR="00653F8D" w:rsidRPr="000C56A5">
        <w:rPr>
          <w:rFonts w:eastAsia="@PMingLiU"/>
          <w:lang w:val="es-MX" w:eastAsia="en-US"/>
        </w:rPr>
        <w:t>,</w:t>
      </w:r>
      <w:r w:rsidRPr="000C56A5">
        <w:rPr>
          <w:rFonts w:eastAsia="@PMingLiU"/>
          <w:lang w:val="es-MX" w:eastAsia="en-US"/>
        </w:rPr>
        <w:t xml:space="preserve"> con un total de once </w:t>
      </w:r>
      <w:r w:rsidR="00192D28" w:rsidRPr="000C56A5">
        <w:rPr>
          <w:rFonts w:eastAsia="@PMingLiU"/>
          <w:lang w:val="es-MX" w:eastAsia="en-US"/>
        </w:rPr>
        <w:t xml:space="preserve">reportes. Adicionalmente se </w:t>
      </w:r>
      <w:r w:rsidR="00095750" w:rsidRPr="000C56A5">
        <w:rPr>
          <w:rFonts w:eastAsia="@PMingLiU"/>
          <w:lang w:val="es-MX" w:eastAsia="en-US"/>
        </w:rPr>
        <w:t xml:space="preserve">introdujeron </w:t>
      </w:r>
      <w:r w:rsidR="00192D28" w:rsidRPr="000C56A5">
        <w:rPr>
          <w:rFonts w:eastAsia="@PMingLiU"/>
          <w:lang w:val="es-MX" w:eastAsia="en-US"/>
        </w:rPr>
        <w:t>los indicadores de gestión del riesgo de liquidez para fines de seguimiento y control.</w:t>
      </w:r>
    </w:p>
    <w:p w14:paraId="3E4AE41D" w14:textId="48358EBD" w:rsidR="00095750" w:rsidRPr="000C56A5" w:rsidRDefault="00B9395D" w:rsidP="0034609D">
      <w:pPr>
        <w:pStyle w:val="Prrafodelista"/>
        <w:numPr>
          <w:ilvl w:val="0"/>
          <w:numId w:val="29"/>
        </w:numPr>
        <w:spacing w:before="240" w:after="160" w:line="360" w:lineRule="auto"/>
        <w:rPr>
          <w:rFonts w:eastAsia="@PMingLiU"/>
          <w:lang w:val="es-MX" w:eastAsia="en-US"/>
        </w:rPr>
      </w:pPr>
      <w:r w:rsidRPr="000C56A5">
        <w:rPr>
          <w:rFonts w:eastAsia="@PMingLiU"/>
          <w:lang w:val="es-MX" w:eastAsia="en-US"/>
        </w:rPr>
        <w:t>Además,</w:t>
      </w:r>
      <w:r w:rsidR="00653F8D" w:rsidRPr="000C56A5">
        <w:rPr>
          <w:rFonts w:eastAsia="@PMingLiU"/>
          <w:lang w:val="es-MX" w:eastAsia="en-US"/>
        </w:rPr>
        <w:t xml:space="preserve"> </w:t>
      </w:r>
      <w:r w:rsidR="00192D28" w:rsidRPr="000C56A5">
        <w:rPr>
          <w:rFonts w:eastAsia="@PMingLiU"/>
          <w:lang w:val="es-MX" w:eastAsia="en-US"/>
        </w:rPr>
        <w:t xml:space="preserve">se fortalecieron los conocimientos de los analistas de riesgos crediticio para que los mismos puedan realizar el debido análisis de solicitudes de crédito competencia del Directorio Ejecutivo y Junta Central de Crédito con los criterios establecidos por el </w:t>
      </w:r>
      <w:r w:rsidR="00653F8D" w:rsidRPr="000C56A5">
        <w:rPr>
          <w:rFonts w:eastAsia="@PMingLiU"/>
          <w:lang w:val="es-MX" w:eastAsia="en-US"/>
        </w:rPr>
        <w:t>B</w:t>
      </w:r>
      <w:r w:rsidR="00192D28" w:rsidRPr="000C56A5">
        <w:rPr>
          <w:rFonts w:eastAsia="@PMingLiU"/>
          <w:lang w:val="es-MX" w:eastAsia="en-US"/>
        </w:rPr>
        <w:t>anco y según las mejores prácticas</w:t>
      </w:r>
      <w:r w:rsidR="00095750" w:rsidRPr="000C56A5">
        <w:rPr>
          <w:rFonts w:eastAsia="@PMingLiU"/>
          <w:lang w:val="es-MX" w:eastAsia="en-US"/>
        </w:rPr>
        <w:t>.</w:t>
      </w:r>
    </w:p>
    <w:p w14:paraId="124EE50B" w14:textId="730B7F77" w:rsidR="00192D28" w:rsidRPr="001F11F4" w:rsidRDefault="00192D28" w:rsidP="00BA5296">
      <w:pPr>
        <w:pStyle w:val="Prrafodelista"/>
        <w:numPr>
          <w:ilvl w:val="0"/>
          <w:numId w:val="29"/>
        </w:numPr>
        <w:spacing w:line="360" w:lineRule="auto"/>
        <w:rPr>
          <w:rFonts w:eastAsia="@PMingLiU"/>
          <w:lang w:val="es-MX" w:eastAsia="en-US"/>
        </w:rPr>
      </w:pPr>
      <w:r w:rsidRPr="000C56A5">
        <w:lastRenderedPageBreak/>
        <w:t>Adicionalmente</w:t>
      </w:r>
      <w:r w:rsidR="00653F8D" w:rsidRPr="000C56A5">
        <w:t>,</w:t>
      </w:r>
      <w:r w:rsidRPr="000C56A5">
        <w:t xml:space="preserve"> se remitieron al regulador un total de </w:t>
      </w:r>
      <w:r w:rsidR="00653F8D" w:rsidRPr="000C56A5">
        <w:t xml:space="preserve">nueve </w:t>
      </w:r>
      <w:r w:rsidR="00B9395D" w:rsidRPr="000C56A5">
        <w:t>reportes mensuales</w:t>
      </w:r>
      <w:r w:rsidRPr="000C56A5">
        <w:t xml:space="preserve"> los cuales tenían más de </w:t>
      </w:r>
      <w:r w:rsidR="00653F8D" w:rsidRPr="000C56A5">
        <w:t xml:space="preserve">un </w:t>
      </w:r>
      <w:r w:rsidRPr="000C56A5">
        <w:t>año sin ser enviados a la superintendencia de bancos.</w:t>
      </w:r>
    </w:p>
    <w:p w14:paraId="54EDA212" w14:textId="12C26ACC" w:rsidR="00653F8D" w:rsidRDefault="00A916D7" w:rsidP="00C4767F">
      <w:pPr>
        <w:spacing w:before="240"/>
      </w:pPr>
      <w:r w:rsidRPr="00A916D7">
        <w:t xml:space="preserve">En </w:t>
      </w:r>
      <w:r w:rsidR="00830DFE" w:rsidRPr="00A916D7">
        <w:t>resumen</w:t>
      </w:r>
      <w:r w:rsidR="001C0979" w:rsidRPr="00A916D7">
        <w:t>,</w:t>
      </w:r>
      <w:r w:rsidR="00830DFE" w:rsidRPr="00A916D7">
        <w:t xml:space="preserve"> </w:t>
      </w:r>
      <w:r w:rsidR="006C196B" w:rsidRPr="00A916D7">
        <w:t>du</w:t>
      </w:r>
      <w:r w:rsidR="00B70150" w:rsidRPr="00A916D7">
        <w:t xml:space="preserve">rante el periodo </w:t>
      </w:r>
      <w:r w:rsidR="000D4749" w:rsidRPr="00A916D7">
        <w:t>e</w:t>
      </w:r>
      <w:r w:rsidR="00B70150" w:rsidRPr="00A916D7">
        <w:t>nero-</w:t>
      </w:r>
      <w:r w:rsidR="000D4749" w:rsidRPr="00A916D7">
        <w:t>n</w:t>
      </w:r>
      <w:r w:rsidR="00B70150" w:rsidRPr="00A916D7">
        <w:t xml:space="preserve">oviembre 2025, se realizaron los análisis a </w:t>
      </w:r>
      <w:r w:rsidR="00653F8D" w:rsidRPr="00A916D7">
        <w:t xml:space="preserve">430 </w:t>
      </w:r>
      <w:r w:rsidR="00B70150" w:rsidRPr="00A916D7">
        <w:t>préstamos</w:t>
      </w:r>
      <w:r w:rsidR="00653F8D" w:rsidRPr="00A916D7">
        <w:t xml:space="preserve"> 304 competencias del Directorio Ejecutivo y 126 de la Junta Central de </w:t>
      </w:r>
      <w:r w:rsidR="00C402E0" w:rsidRPr="00A916D7">
        <w:t>Crédito</w:t>
      </w:r>
      <w:r w:rsidR="00D86ED4" w:rsidRPr="00A916D7">
        <w:t xml:space="preserve"> con un monto de </w:t>
      </w:r>
      <w:r w:rsidR="00C4767F" w:rsidRPr="00A916D7">
        <w:t xml:space="preserve">RD$6,956.0 millones en total. </w:t>
      </w:r>
    </w:p>
    <w:p w14:paraId="2A4E1BE8" w14:textId="4787C88F" w:rsidR="00275D00" w:rsidRDefault="0034609D" w:rsidP="00C4767F">
      <w:pPr>
        <w:spacing w:before="240"/>
      </w:pPr>
      <w:r w:rsidRPr="00F76429">
        <w:rPr>
          <w:rFonts w:ascii="Aptos" w:eastAsia="Times New Roman" w:hAnsi="Aptos"/>
          <w:noProof/>
          <w:color w:val="EE0000"/>
          <w:spacing w:val="0"/>
          <w:kern w:val="2"/>
          <w:lang w:eastAsia="es-MX"/>
          <w14:ligatures w14:val="standardContextual"/>
        </w:rPr>
        <mc:AlternateContent>
          <mc:Choice Requires="wpg">
            <w:drawing>
              <wp:anchor distT="0" distB="0" distL="114300" distR="114300" simplePos="0" relativeHeight="251658276" behindDoc="1" locked="0" layoutInCell="1" allowOverlap="1" wp14:anchorId="663205EF" wp14:editId="355F7AC8">
                <wp:simplePos x="0" y="0"/>
                <wp:positionH relativeFrom="margin">
                  <wp:posOffset>571500</wp:posOffset>
                </wp:positionH>
                <wp:positionV relativeFrom="margin">
                  <wp:posOffset>2133600</wp:posOffset>
                </wp:positionV>
                <wp:extent cx="3419475" cy="2638424"/>
                <wp:effectExtent l="0" t="0" r="9525" b="0"/>
                <wp:wrapNone/>
                <wp:docPr id="366182946" name="Grupo 23"/>
                <wp:cNvGraphicFramePr/>
                <a:graphic xmlns:a="http://schemas.openxmlformats.org/drawingml/2006/main">
                  <a:graphicData uri="http://schemas.microsoft.com/office/word/2010/wordprocessingGroup">
                    <wpg:wgp>
                      <wpg:cNvGrpSpPr/>
                      <wpg:grpSpPr>
                        <a:xfrm>
                          <a:off x="0" y="0"/>
                          <a:ext cx="3419475" cy="2638424"/>
                          <a:chOff x="0" y="0"/>
                          <a:chExt cx="3419475" cy="2638469"/>
                        </a:xfrm>
                      </wpg:grpSpPr>
                      <wpg:graphicFrame>
                        <wpg:cNvPr id="860624019" name="Gráfico 1">
                          <a:extLst>
                            <a:ext uri="{FF2B5EF4-FFF2-40B4-BE49-F238E27FC236}">
                              <a16:creationId xmlns:a16="http://schemas.microsoft.com/office/drawing/2014/main" id="{B1DBD975-8EF0-AB92-8BF3-05E9A4E3B786}"/>
                            </a:ext>
                          </a:extLst>
                        </wpg:cNvPr>
                        <wpg:cNvFrPr/>
                        <wpg:xfrm>
                          <a:off x="0" y="0"/>
                          <a:ext cx="3419475" cy="2247900"/>
                        </wpg:xfrm>
                        <a:graphic>
                          <a:graphicData uri="http://schemas.openxmlformats.org/drawingml/2006/chart">
                            <c:chart xmlns:c="http://schemas.openxmlformats.org/drawingml/2006/chart" xmlns:r="http://schemas.openxmlformats.org/officeDocument/2006/relationships" r:id="rId31"/>
                          </a:graphicData>
                        </a:graphic>
                      </wpg:graphicFrame>
                      <wps:wsp>
                        <wps:cNvPr id="1897532180" name="Cuadro de texto 22"/>
                        <wps:cNvSpPr txBox="1"/>
                        <wps:spPr>
                          <a:xfrm>
                            <a:off x="9525" y="2257425"/>
                            <a:ext cx="3409950" cy="381044"/>
                          </a:xfrm>
                          <a:prstGeom prst="rect">
                            <a:avLst/>
                          </a:prstGeom>
                          <a:solidFill>
                            <a:sysClr val="window" lastClr="FFFFFF"/>
                          </a:solidFill>
                          <a:ln w="6350">
                            <a:noFill/>
                          </a:ln>
                        </wps:spPr>
                        <wps:txbx>
                          <w:txbxContent>
                            <w:p w14:paraId="4EC580D7" w14:textId="45BD52F6" w:rsidR="00A17E7F" w:rsidRDefault="00A17E7F" w:rsidP="00F922EA">
                              <w:pPr>
                                <w:spacing w:after="0" w:line="276" w:lineRule="auto"/>
                                <w:rPr>
                                  <w:i/>
                                  <w:iCs/>
                                  <w:sz w:val="18"/>
                                  <w:szCs w:val="18"/>
                                </w:rPr>
                              </w:pPr>
                              <w:r>
                                <w:rPr>
                                  <w:i/>
                                  <w:iCs/>
                                  <w:sz w:val="18"/>
                                  <w:szCs w:val="18"/>
                                </w:rPr>
                                <w:t>Gráfico 03</w:t>
                              </w:r>
                            </w:p>
                            <w:p w14:paraId="1FEA6202" w14:textId="77777777" w:rsidR="00F922EA" w:rsidRPr="00B9395D" w:rsidRDefault="00F922EA" w:rsidP="00F922EA">
                              <w:pPr>
                                <w:spacing w:after="0" w:line="276" w:lineRule="auto"/>
                                <w:rPr>
                                  <w:i/>
                                  <w:iCs/>
                                  <w:sz w:val="18"/>
                                  <w:szCs w:val="18"/>
                                </w:rPr>
                              </w:pPr>
                              <w:r w:rsidRPr="00B9395D">
                                <w:rPr>
                                  <w:i/>
                                  <w:iCs/>
                                  <w:sz w:val="18"/>
                                  <w:szCs w:val="18"/>
                                </w:rPr>
                                <w:t>Fuente: Dirección Gestión de Riesgos</w:t>
                              </w:r>
                            </w:p>
                            <w:p w14:paraId="7DBEB6D2" w14:textId="77777777" w:rsidR="00F922EA" w:rsidRDefault="00F922EA" w:rsidP="00F922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3205EF" id="Grupo 23" o:spid="_x0000_s1050" style="position:absolute;left:0;text-align:left;margin-left:45pt;margin-top:168pt;width:269.25pt;height:207.75pt;z-index:-251658204;mso-position-horizontal-relative:margin;mso-position-vertical-relative:margin;mso-height-relative:margin" coordsize="34194,26384"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CMTHYOwMAAH0H&#10;AAAOAAAAZHJzL2Uyb0RvYy54bWycVclu2zAQvRfoPxC8N1osLxKiBKlTBwWCJEBS5ExTlCVAItkh&#10;HTn9m35Lf6xDSnYWu2gSH+Qhh5zlzZvh8emmbciDAFMrmdPoKKRESK6KWq5y+uNu8WVGibFMFqxR&#10;UuT0URh6evL503GnMxGrSjWFAIJGpMk6ndPKWp0FgeGVaJk5UlpIVJYKWmZxCaugANah9bYJ4jCc&#10;BJ2CQoPiwhjcPe+V9MTbL0vB7XVZGmFJk1OMzfov+O/SfYOTY5atgOmq5kMY7ANRtKyW6HRn6pxZ&#10;RtZQ75lqaw7KqNIecdUGqixrLnwOmE0UvsrmAtRa+1xWWbfSO5gQ2lc4fdgsv3q4AH2rbwCR6PQK&#10;sfArl8umhNb9Y5Rk4yF73EEmNpZw3BwlUZpMx5Rw1MWT0SyJkx5UXiHye/d49e2fNyepuxlsHQcv&#10;wukXvk4LYK3oo8Xwb4DURU5nk3ASJ2GUUiJRndML+PMb0VUkclbddTy8gF2i788uTqZp6CnjQ9sa&#10;GNjzlur/n868YmCx5Dzz0lByvlfwt1oaDCDjXzHmgIGejeeKr1shbd9eIBpmsbdNVWtDCWQOa/he&#10;eFCxVEPyju++dDswhuq9LBj2uHmisdkL6l00vq2YFr47jCvtwINolk7HoziaYbf3RJivWQGKFIJY&#10;ZK0icdwTwt9yzCd281UhlweimMzg5oEGSMcxEt3xPB5PE5T98HjqhDBNx+jVdcJoFoWJb4QdnVmm&#10;wdgLoVriBEQRhxOGzzL2cGlsz/ztEbdtVFMXi7pp/OLRzBsgDwznGI6/QnWUNMxY3Mzpwv+G5nlx&#10;rZGky+lkhHE5K1I5e72rRmLBOr3N1kl2s9z4Zop2EC1V8YgIgeonp9F8UWP0l+j6hgGOSkwYx7+9&#10;xk/ZKHSmBomSSsGvQ/vuPJYetZR0OHpzan6uGQjM6LtEUqRRkrhZ7RfJeBrjAp5rls81ct3OFaIS&#10;4UOjuRfdedtsxRJUe4+vxJnziiomOfrOqd2Kc4srVOArw8XZmZdxOmtmL+Wtxt6LPHiuNnebewZ6&#10;KKCj05Xa0nCvjv3ZHvaztVVl7YvsgO5RHfDHlvCSn/HPm+hgUz29mid/AQAA//8DAFBLAwQUAAYA&#10;CAAAACEA3xBzGOcJAACmLQAAFQAAAGRycy9jaGFydHMvY2hhcnQxLnhtbOxa/W7bOBL//4B7B51a&#10;HHbvzrFkW5btrdNN5KTbvaQJku7e4bBAQUu0ow0lqhSdjy72ge457sXuxw/ZluM2TtMNijYNKpND&#10;akQOZ36cGfLZ86uMORdUlCnPh66/5bkOzWOepPl06P70er/Rc51SkjwhjOd06F7T0n2+/ec/PYsH&#10;8RkR8rQgMXXAJC8H8dA9k7IYNJtlfEYzUm7xguZom3CREYmqmDYTQS7BPGPNlud1m5qJaxmQj2CQ&#10;kTSv3hebvM8nkzSmIx7PMppLMwpBGZGQQHmWFmXFLfa7onWDY5bGgpd8IrdinjUNs2pSYOYHzfms&#10;tiGkhEjq972Oc0HY0PXcpiIykk8NgZaNvVNDFHyWJzSJuMixHEv9s3iwwyQVOVhFPJcYtZVXtpHE&#10;MyLOZ0UDwy0wyXHKUnmtp+1uPwPv6IxDHs4JfTtLBS2Hbux3FiLo3FUAXtjsNVt2XTFZvzMo5TWj&#10;ZkK+11Kzbc6/q4ewTxgbk/hcyWap87zrol29uCoM9VbMxCEpji6EM576Q5dJ33XkFUrJOUrjKdaR&#10;yZaioZSco0TiGIJED1uoKGg3lHmfdkVpV30gFNMHgjKFoKIEFaVbUbquc8bS/ByCVD+uM+HsB0Oo&#10;SkYBtCmoychUMqoLV+op0vhs+xkZjHlyfSwcwaVSJKcs4v1UlPKAlPKYCNgOZgpLlkd4TBi/HLqU&#10;MehzCo1WdAyAi3eucylIMXTLtzMiKEabxyBj1aWoKpFE3VeDIgNWylO1fLpSKEpxLNRPQicnGE35&#10;Dl29AOMZ6wGkemyzoZsDLhR0iPQcsJHzU11ynXMoMnrC+PUUdPcxKSkkgn4edJIMSs7SZD9lTFfE&#10;dBwxYfQn7IZ+qIfWXOmmDDh35HVBJ0Ckofs6zWjpvKKXzgnPCCCiIDkv1Sda+Ot6bQy6g/8tlLCM&#10;RSrjs32SpewaowPoqdUoqRa1njslS8z/nuUNSoyE4nKp4dN+FXM0YobFzAWvpS8geoUiWOOycfhv&#10;iLK+DnrIcvsUgoxTOUsgij0g0IwkpHQKLpwjMSV5Wma8dBRvqb8A1uo7eFZah4LUSsihQYxcL8ES&#10;TNWqQs7VWhl1ydWSzQngxjSFTiY0lgelRC/wNG8q3kaZHlV76D6q9oDmiUIyhSvLyq10plJLozFK&#10;LSuQJDPJX6vKiDIqaVJT0YJxuSMoUTgK9eUzpYDxYExEpLwXWx6lFl5izgwWT7EbF3BTDLOYzUps&#10;wDQxjRdEXEec8douDaWmsJ94kCZXtSFwkVDL3m7/xqIAjSd0ot6YbJ+83Dt9cfSXp7tP/UDZhyaj&#10;Q0TgSKkuhYzgHkjDWOOfojn4lsHMeHCxHZFcpglJYNCqqp6Fsmu1p1acTEV/F0U7EGvG70ddv9Pa&#10;75rdeBV172bvaa42opeTV3QKuL6wToEVS3Ks12NVfh98Zzwbjxltj2oSr3DpASZErxSoqRVCyZkJ&#10;bH+/Re12z4uiTiMYdfcaHa8fNXb32q3GXtgatfphO2hH0e8LDwuOworXfJuL2VnyrrqDWZ6+ndGX&#10;Vu9/88w/v9ENe91GJ9jfbey2vFGjvRu1d3f8/cjf7f6u9BjrjzFXv3oWINlFWF0Lq3KPa6Fih2V3&#10;f5O1aN9vLWKiFWwdXuw89buDp3iGajk/jBrafm+iBrAPOzMXKXf2fqXxDGbJFbMFgCze8eGdqZYf&#10;AUXEieA/C8KchDqR+N9/k1TyzaHHTgo+iWKZz7J1WIi5AREXc0O3OSKamDLiCd1+QRExEaZFoCNN&#10;TV1FzffMH97fbdP1W916F4hnMRRTqSDVTuizxYXOR+qi3dySgzEr1YqVZ/zygE6xY/+TrniFaPkZ&#10;agFJqL1J77eqd0TkK5LVIV/RT6lYSz+mQkVoN/jsasg/Td8ts8IizIc2JcW/0kSe2c0SsYkeA7mq&#10;MLLT7ndbXs/vrmtod8K2bgDLZTdBxSdzn6HuHpj8iLibd2ARdck7sJT3ewfRfbyDQ2QOuHMyenpD&#10;lTfzDljuIKJs9YIQIW6sIkiRJ8CDFYeg3Cxa08kOtQndEiCo3IVxq8rrbMytVunY0mxhiw5fKUxC&#10;KQCTeN4Kk2+++Zvz5B9Pnnhb3ptvv1O1X76x9V9M3W24z5/rtu/ffPtxcNoNPG+rVdexmxtIJwi2&#10;evVOt2MqglVeWbW16c8WZoMvH2aN5VmQtTB/c4UWqNsPvJ4H1A1WURcNYQ/pGN0ANaghLax6Rycg&#10;FoxW4LuMCd6Yqk0JXgx2DJ3JNePK0vyQXKkPgu9Sx0SHirWthVwdIxeiN62xGSG2+P1MIl2nktfK&#10;pRi61tNAuoXPsDsdIJ9HE5X30jtMRn7l4nUanx8CtQyrCqniAYby/kaJl7CzzkeQQ7Ffc8O1imbm&#10;SRUFmQqL+0GrguIJsl9A5azAYMp8ikQemyLLFiOndxOhVW6ezjNqyJLqPmyWHXIbRPgwYm1h+NQs&#10;O5pMzGR6FRmorTP8iovG8FqktSm2r0v+NLo2ftHJwc8kv9lXuUqkN/G8U3rzMa25PpkK9bmZ1tw4&#10;94NkPw5gyh2bZVFoMPfZbBuyndqQVWroP1RYQ1I1Q7f2ysZsB3ZiaMpWtBWDCo1H6tf2NZYAj58f&#10;zphMDy4YLNW0aRsBssxBCl9dh1ZL41sCoU+EVjZjpcHnhUgTBZ/GRbd5nS8BLSDkmxPcHKCtu/CA&#10;AH3vNPgjEq5EFl/NAc99kHAprNUouR4JddMulZeUWvQbm4pCQJjaHMbmhYX3VfPWak7VJ8IzC8Nr&#10;jPv2AOavb2dcftcwP4tQZnN/DQcE1pf7pO7aIxosH/s++kUP4BethFs1NMhMTGS9pU2AYO7h1IBg&#10;OZ67r2NjfbI/Jgy7v1nXfM4VDKzJ9sF9zrXx4R0AB3hfOyXVSV0VTTNdmsekNio2p6iqHbcqZoQd&#10;6FNVVb9C/GhzsjSZUoOj1+uI1QHplu93+j2/HwTtnheEYccqQZVQ3ur5vW6n1w78MAw6vo97GdpF&#10;v7Tu91bY7vfwZr/fDZFcaPdsu0399rf6vo/ooNsJQz/odVr+XqNlt7j64CGDxby+0qsOj1HuA1ze&#10;2di3Uxo5t0Rlnz+n5VHOrGVYO0nSstjFTYnzcsdGvDj7MCaiTlZGCFRLdRsMObClgFWf+944tQ66&#10;u/29yMdBcS/AqbXf6TX6nr/fCHsjwHwrDMPIWz61FrgWd8dz67DptZePrkVbXY8kI8wC1ndU6BuY&#10;fhdYgpuXaAP9Fdkp9QxtMG6s1zSvfRVyW3OqPb9aV4FlLWE1z2WZj+AGof7MavzxBSbdgKZI8X34&#10;ip/qUhfXZkc8f3S89tD37jY2Xa2B6rouG0FFHYEbQTgse5l0kGeNB8o/+KlQ14KXTNJo7fwdHYRp&#10;ndXXq7f/DwAA//8DAFBLAwQUAAYACAAAACEAG0tyavAEAADaJgAAFQAAAGRycy9jaGFydHMvc3R5&#10;bGUxLnhtbOxabW/iOBD+K5F/QMPL0VJUKvVarXQSva32VtrPJnHAt06cs81S+utv7CQmTggvomGh&#10;u9/IECWe55l5ZjzOXSBHwRwL9Y9aMeK9xiwBgxyjuVLpyPdlMCcxllcxDQSXPFJXAY99HkU0IH4o&#10;8JImM7/X6fb89VNQ/hhcewpPSQKviLiIsZJXXMyKZ8QMntK59mNME+TRcIz6vR66v4Pl4Vcqv1LF&#10;iLliyRcSwQ2vY9RBvjFFlLGakUQRCVTNHPFkbYxpwgW8BI+Mm+SRCe8HZmOkXrvGzBbxMw8z2/Wg&#10;0zFvxCMwf46izNwvzH7pKfd3Piw8f5dZY0iiLy/Ck29j1NXP8b4TkcBvcFp7oW93/QywIjMuVg/g&#10;/SU7LtMXoRFmibcco9tBb4C8AKdjFDGs4GecAtcymSEPsxkgEqicEc5o+AmY3ZOebsGDS8+wMFfo&#10;AbLKLxB8kYSaB73QjI5s4cBLibrbzczVuDK58CAI9mIeQjJhxvjyb67d+fyDCEFDAu4a24QmpLBl&#10;8X6yCM/jrhymBVsOOJXkmM66JmQrEH4Igpty0xKaJTNWeIKnBGIT4uNkfJk0KinSTRHbbsj3CnMl&#10;5JsVqSGsQ8dNe/WoI3ehTud7+P291XifMGeqIcyNIJXFo5Ifm5ZrOXGpsgxWqHJS63BNAqanPFxB&#10;vRFc6TrpyTT4RIVUEyzVCxZQmbvIAyVSWnoiECIQXkZT5M25eKva9H1QyuEf5C2F1m753wILgjz2&#10;VwLq1r8e3FwjT5mL7rA3HCJPlP+Zlv/BSQCPyoTeyy4eFVxnHMv0YaFAKFUuTpkfmSJvjEBtfOE0&#10;2S8e9UsAHambHVvtMbyxKMJ5L2HuOrqFqAqsrvLueu1V/2mvfDqj9ecrth7oQlb3YQfcRjvNPU4T&#10;ZzIPwHp3BjT3TkPSGw5uio5EJKHp+rYVv3QOYbOp/DV2EA7pFiQL2zMW0Aq+H3A7AG81vmvomnZv&#10;l142QFqTPQfIEmwVKCd4BdXJk6t4yqGVD6gIGEiVpG9kjAaaunIWfqOCRALHFxi6pV76BJHrAqUx&#10;/4qnl70nK5QgMY05BIZu/j/uLsXlLOTL5E+8QXiyBHHkuNhotynH20R3U0dlWye3o7KN1raOqn2e&#10;DxwWOP0eHm2vJSXiQsFTW1JOtg+ptjWbZb+VXb6dtrisW7i3s74d1zKWsEfn4pzSo21hsgi6wFq8&#10;jwDWwRL2Gvx8RMdRfq3/1rCx+1gvfgYjHAYN7zP+94zcaTtIWpqx6cauDqi16CFtvT/+SWWqbYiL&#10;2Y2bhreF+Yg0rOM5pxP+S1WP43qGrdXDxZLgkIhfClpbKNzAtWXliMBlFTTJjCThaQXBbA1Kk1fr&#10;luutBaHiLehbeci++0CBrX1MGVcXd5KgFb1YuGGquOg/XdSJSNmPfN4liaBE/j6V2+/QtKWOAcJr&#10;dxJVmMouf4vyGFn1qsjUIbvQCprqI53P/6FPeafm3KR0Sq/PUIxtiiXRvX/+AYLWiLX7SkBx0v/W&#10;C5SxNJ88NIzCTzF7yZra7m1nAI6bw/mjBoopHDQ9YTnPPpCQK/nEVT4ydw/XDXQOYBa+MzhetWnS&#10;UpHf4OsiPaeZw7aRXOPpaLvz0wM5OUTR1tjDJ0ALcukVfnd9dN1cwql+XbN+0i7bjmEg9eBznF1z&#10;mWztWk3WH6Hd/w8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Ao&#10;R9X0uQYAAGMfAAAcAAAAZHJzL3RoZW1lL3RoZW1lT3ZlcnJpZGUxLnhtbOxZS28bNxC+F+h/WOy9&#10;sWTrERuRA+sVN7FsI1JS5EhrqV1G3KVAUnZ0K5JTLwUKpEUPDdBbD0XRAA3QoJf+GAMO2vRHdMhd&#10;7ZISFT/gAkFhCzB2ud8MP84MZ2a5d+4+i6l3jLkgLGn45Vsl38PJkAUkCRv+o0H3s9u+JyRKAkRZ&#10;ghv+DAv/7vann9xBWzLCMT4AWU4C7IGeRGyhhh9JOdlaWxNDeIzELTbBCTwbMR4jCbc8XAs4OgH9&#10;MV1bL5VqazEiib8NCoeU95UU9hIUw1wHoxEZYv0oGJcVQsxEi3LvGNGGDyoCdjLAz6TvUSQkPGj4&#10;Jf3nr23fWUNbmRCVK2QNua7+y+QygWC8rufk4VE+aaVSrdR2cv0aQOUyrlPv1Dq1XJ8GoOEQJxkX&#10;W2d9vVXJsAYovXTobtfbG2ULb+jfWOK8U1U/C69Bqf7KEr7bbYEVLbwGpfjqEr7a3Gy2bf0alOJr&#10;S/h6aaddqVv6NSiiJBkvoUvV2kZrvtocMmJ01wnfrFa69fVMeYGCaMijS00xYolcFWsxesp4FwAK&#10;SJEkiSdnEzxCQ4jJFqLkiBNvj4QRBN4EJUzAcGm91C1twH/1q+gr7VG0hZEhrXgBE7E0pPh4YsjJ&#10;RDb8+6DVNyBnb9+ePn9z+vz30xcvTp//ms2tVVlyuygJTbn3P33zz6svvb9/+/H9y2/TqRfxwsS/&#10;++Wrd3/8+SH1sOLCFGffvX735vXZ91//9fNLh/Ydjo5M+IDEWHj7+MR7yGJYoIM/PuKXkxhEiJgS&#10;O0koUILULA79HRlZ6P0ZosiBa2Lbjo85pBoX8N70qUW4H/GpJA6ND6LYAvYYo03GnVZ4oOYyzDyY&#10;JqF7cj41cQ8ROnbN3UKJ5eXOdAI5lrhUtiJs0TykKJEoxAmWnnrGxhg7VveEEMuuPTLkTLCR9J4Q&#10;r4mI0yQDcmRFUyG0S2Lwy8xFEPxt2ab32Gsy6lp1Gx/bSNgbiDrIDzC1zHgPTSWKXSoHKKamwfeQ&#10;jFwk+zM+NHEdIcHTIabM6wRYCJfMAYf1Gk5/AGnG7fYencU2kksyduncQ4yZyDYbtyIUT1zYPkki&#10;E/u5GEOIIu+QSRe8x+wdou7BDyhZ6e7HBFvuPj8bPIIMa1IqAkQ9mXKHL+9hZsVvf0ZHCLtSzQ6P&#10;rRS7w4kzOprT0ArtPYwpOkEBxt6jzx0Mmmxi2bwgfT+CrLKLXYF1H9mxqu4TLLCnm5vlPLlHhBWy&#10;fRyyFXx6s4XEM0NJjPgqzfvgddPmHSh1sSsADuhwbAL3CbR3EC9OoxwI0GEE90qthxGyCpi6F+54&#10;nXHLfxfZY7Avn1o0LrAvQQZfWgYSuynzQdsMELUmKAJmgKDLcKVbELHcX4io4qrFpk65kb1pCzdA&#10;d2Q1PTFJzu2AFnqf6n/X+0CHcfbDK8dmu55+x63YSlaX7HRWJZPdhf5mFW6xq2kxHpCPv6lpo2ly&#10;iKGOLGesm57mpqfx//c9zar9fNPJrOo3bjoZHzqMm04mO1y5nk6maF6gr1EHHulBjz72iVee+owI&#10;pX05o3hP6IMfAe8zQRcGlZw+zMT5KeAkgktV5mACCxdypGU8zuQXREb9CE3gdKjsKyWhyFSHwpsw&#10;AYdGetipW+HpNO6xID3sLJfVwWZaWQWSxXipmo/DQZVM0bV6cYCXq9dsQ5EySQko2cuQMCazSWw4&#10;SNTng8pI+lgXjOYgoVd2LSw2HSxuK/VzVy2xAGq5V+CF24PX9IZfrYAICMF5HDTngfJT6uq5d7UJ&#10;r9PTq4xpRQA02PMIKDy9qbiuXJ5a3YU9bZEwws0moS2jGzwRwWtwFp1q9CI0LuvrzcKlFj1lCj0f&#10;hFZBo377Qyyu6muQW8wNNDEzBU28k4Zf26hCyAzRpOGP4NAYLuMJxI5Q71yIhvBxZSh5uuGvklkm&#10;XMg2ElFqcJ100mwQE4m5R0nc8NXyczfQROcQza28DgnhoyW3CWnlYyMHTredjEcjPJSm240RZen0&#10;FjJ8miucT7X41cFKkk3B3f0oOPGO6JQ/RBBi1XpZGTAgAr4dlFNrBgQ+huWJrIi/hcKUpV3za5SO&#10;oXQc0UmEsopiJvMUrlN5Tkff5TYw7rI1g0ENk2SF8ChUBdY0qlVN86qRclhZdc8XUpYzkmZRM62s&#10;oqqmO4tZM8zLwIItr1bkDVZzE0NOMyt8WqQXU+7mPNct9Al5lQCD5/ZzVN0LlH6DWjGZRU0xXk7D&#10;Kmdno3btmC/wHGoXKRJG1q/N1S7YLa8Rzulg8EqVH+QWoxaGRvO+Ulva+jC+/S8AAAD//wMAUEsD&#10;BAoAAAAAAAAAIQBHF/fvcc8CAHHPAgAtAAAAZHJzL2VtYmVkZGluZ3MvTWljcm9zb2Z0X0V4Y2Vs&#10;X1dvcmtzaGVldC54bHN4UEsDBBQABgAIAAAAIQAIkZFXaQIAAPUUAAATAAgCW0NvbnRlbnRfVHlw&#10;ZXNdLnhtbC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MWF1v2jAUfZ+0/xD5dSKGbuvaCejDPt62VWon7dWNL2ARf8i+tPDvZ5sU&#10;dYgWJ6ZaXggkueccn5tcX+74ai3r4h6sE1pNyKgckgJUpblQ8wn5fft9cEEKh0xxVmsFE7IBR66m&#10;b9+MbzcGXOGjlZuQBaL5TKmrFiCZK7UB5a/MtJUM/U87p4ZVSzYHejYcntNKKwSFAwwYZDr+CjO2&#10;qrH4tvant0ruhCLFl+19gWpCmDG1qBh6ofRe8T2SgZ7NRAVcVyvpoUtnLDDuFgAo69JY4RntDSD6&#10;hTlCD3IaNd/jFDJoDucPR1ioXTuZjQ+lj4xLcQth3Dtv1jMM4crzPjRxv3wCreBQXDOLP5n0btF1&#10;TR+0Xd5pvSxfBmlrZjS1lEyoR90v8MebHY2H0YmFhPVF4JY6znqi431PdHzoiY6PPdFx3hMdn3qi&#10;46InOi57omM07IuQvlTU0f8qqegbDqDxM9+LCHNkL3G4qcGdekeNoMeYF8wCv0HfysxPLuAp9hEd&#10;EpBxhuw1uoofDfYRCdyyh+ACbb7kp74BOsJbeZvQ0Xg4GadvTyNgGnd8/lK4pWta4i16jEtcnq61&#10;dR04qhgYnuUWPuZXjiZ3HXxM4c71sQNHJx/zm8nuPqZw5/rYgaOTj/nNcHcfU7hzfezAkezjfl0+&#10;2bvdop7k/4nonr8U7tz8deBIy1+1cqjlH1lTgSCvrTZJe8C/s579McwONOCBRQG7YcehocEBDfnP&#10;UL6G/NraUoMfY8UE+EmZhfaN1uOQKUQPTJLzO0Y/Zsvu7CDM8Tjwttxbl7LptzAHyGkcWk7/AgAA&#10;//8DAFBLAwQUAAYACAAAACEAE16+ZQIBAADfAgAACwAIAl9yZWxzLy5yZWxz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STUsD&#10;MRCG74L/Icy9O9sqItJsL0XoTWT9ATGZ/WA3mZCkuv33RkF0obYeepyvd555mfVmsqN4oxB7dhKW&#10;RQmCnGbTu1bCS/24uAcRk3JGjexIwoEibKrrq/UzjSrlodj1Poqs4qKELiX/gBh1R1bFgj25XGk4&#10;WJVyGFr0Sg+qJVyV5R2G3xpQzTTFzkgIO3MDoj74vPm8NjdNr2nLem/JpSMrkKZEzpBZ+JDZQurz&#10;NaJWoaUkwbB+yumIyvsiYwMeJ1r9n+jva9FSUkYlhZoDneb57DgFtLykRXMTf9yZRnznMLwyD6dY&#10;bi/JovcxsT1jzlfPNxLO3rL6AAAA//8DAFBLAwQUAAYACAAAACEAl6wkhfkEAAA7DQAADwAAAHhs&#10;L3dvcmtib29rLnhtbKxW227jNhB9L9B/UNQAaR9kkbrZFmIvdG1cxFnDcbItYCBgJDomootL0YnT&#10;xX5VP6E/1qF8iWJvF97dGrZkksPDMzOHQ56/W+WZ8kR5xcqip+IWUhVaJGXKioeeejOJtY6qVIIU&#10;KcnKgvbUF1qp7/o//nD+XPLH+7J8VACgqHrqXIiFq+tVMqc5qVrlghYwMit5TgQ0+YNeLTglaTWn&#10;VOSZbiDk6DlhhbpGcPkxGOVsxhIalskyp4VYg3CaEQH0qzlbVFu0PDkGLif8cbnQkjJfAMQ9y5h4&#10;qUFVJU/cwUNRcnKfgdsrbCsrDl8HfhjBw9iuBEMHS+Us4WVVzkQLoPU16QP/MdIxfhOC1WEMjkOy&#10;dE6fmMzhjhV3vpGVs8NyXsEw+m40DNKqteJC8L4Rzd5xM9T++Yxl9HYtXYUsFlckl5nKVCUjlYhS&#10;JmjaU9vQLJ/pmw6+XPhLlsGo0cVGW9X7OzmPuJLSGVlmYgJC3sKDITJMhKQlCMPLBOUFETQoCwE6&#10;3Pj1vZqrsYN5CQpXxvTPJeMUNhboC3yFJ0lccl+NiJgrS5711OnUQLiFEWrhlj0NwTpJEpAAraaj&#10;jBSUyIYSVYID0weWkOklZekLzDLs6QiwWQpbnZHpkOYlZ0Rp9jXUTQ630lfomyQyaDpEbe3Z+v9+&#10;BMFB7m41PBJcgf+D8BLyeE2eIKugnXSz6QeQNmzeFQl38d1HE3mhFSBDi+zI0SwbdbVu1PY0FHZ9&#10;yzbitu94n8AZ7rhJSZZivhGMhO6pFqjjYGhIVtsRjNwlS19pfESbjybfe4/t2CfpsCyNt4w+V6/S&#10;kk1l9YEVafncUzVsgFMvb5vP9eAHloq51CaywGTdd0HZwxwYY7sjO2eMQ2hkKe2ppqqQRLAnOiH3&#10;YIClS4bk3VM/WrFt+aZna7FvW5rV7rY1H9tYC/zQi81O7CAzqPnqDcJ1iQbi9Vsp6m3lBRMlGEdh&#10;C44DuWydBVXhrlyGD1IsnW5OoAXVUpY0ze2GvbFvP+LlCwiY/fM31LDXJaAG7dYw9+eksK1ZUULR&#10;303oNuyt/7JXfjZ+aS4CKtgtYu9PCrzRxAsG76+i68YcCPpuirM/JWYFgZ1FOWnMaHpfl5xmtMbj&#10;i4uGbZNQZx/9t5vxIBwEXsMeDukdm+4Bm8GVdxUMvOEgupq8bzqBm15Afd5LYXAzHF0O1tOa4bKa&#10;eT9I/HgQXf/6vmnfZIfrxOtbiUGtZQVNZekGwTVaG9ndrbIib404K8SdB9cHWcwTktXKlxI01f5W&#10;BCen3il2T4NTxzrXG0jfAmup/bMtrhTL2clP4yg++W5cDLibjXG24Ts8tZyvwp0wkcEl7EuBgDB8&#10;XQw+j3kYBRngzh7bZqwhh5CdBA5R+aprRBcjo5ZkmdFr9heFyj7rqR52L81aOnQlLivRP4c3HGsM&#10;aha2kNdGXUtDkWlrVqdraB3LNLTACo3Ibkdh5NuypMt7p/t/3L7q09XdXmgl+TnhYsJJ8gjX4DGd&#10;+aSCM6imqwPPJlnf7vjIBIpWjGPNwl2k+b5jaXYYm3Ybh0Fkx69kZVTA+7278nGnaUevZ1MilnB2&#10;yytB3XblM9707jpn647NLnqzgDsO5UbfzP6S4TV4n9EjjePbIw2Dq+FkeKTtZTS5+xAfa+wN4VQ7&#10;3t4bj70/JtHv2yX0zwZ0nXD5rGWqb2XS/xcAAP//AwBQSwMEFAAGAAgAAAAhAE0daDt/AQAACAsA&#10;ABoACAF4bC9fcmVscy93b3JrYm9vay54bWwucmVscy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yWTU/DMAyG70j8hyp3mmbfQ+t2QUg7cIEhcY1ar63WJlXiAfv3RAU6Jk2mhyiX&#10;SnFU++3jN6lXm8+mjt7B2EqrlIk4YRGoTOeVKlL2unu8W7DIolS5rLWClJ3Ass369mb1DLVE95It&#10;q9ZGLouyKSsR23vObVZCI22sW1BuZ69NI9EtTcFbmR1kAXyUJDNu/uZg64uc0TZPmdnmrv7u1LrK&#10;/+fW+32VwYPOjg0ovFKCf2hzsCUAuqTSFIAp60OWdzuL2Clm/LoYMfapBh0lOCvplrx7ClKEVyTZ&#10;0aJu3tw390jimPdRXiE0I0qOVyQDGjSmxMwDu2VONmoUWI0gGyW8whniG9LGoeHQbGY+W9VdJE+A&#10;Mpcoz+eq+YmQngltGUqMVygDjvaMJCNCoyHtOw2sZkqy8arGltJA/oLGDQH2bN+LMKnGDRFB/9ki&#10;IeUsfcoZcu+Rv6hJYDgTio1XNANO+JJslFc0Fk+1G1b7qeZ7/VufX8yv6y8AAAD//wMAUEsDBBQA&#10;BgAIAAAAIQBe+8W9rC4AAM/lAAAYAAAAeGwvd29ya3NoZWV0cy9zaGVldDEueG1srJRrb9owFIa/&#10;T9p/iPKdJM49EbTqoGxVp2lad/lsHEOsJjGzTYFN++87TjCkKprSrhJwTi48fs85rz2+3NWV9UCF&#10;ZLyZ2MjxbIs2hBesWU3sb1/no9S2pMJNgSve0Im9p9K+vHj7Zrzl4l6WlCoLCI2c2KVS69x1JSlp&#10;jaXD17SBJ0suaqzgUqxcuRYUF+2f6sr1PS92a8wauyPkYgiDL5eM0Bknm5o2qoMIWmEF+mXJ1tLQ&#10;ajIEV2Nxv1mPCK/XgFiwiql9C7WtmuQ3q4YLvKig7h0KMbF2Aj4+fAOzTHv/yUo1I4JLvlQOkN1O&#10;89PyMzdzMTmSntY/CINCV9AHpgd4Qvkvk4SiI8s/wYIXwuIjTLdL5BtWTOzfs2gWXk29ZDSLr4NR&#10;mGbxKL1O0GgaXqXZPJ5l7+bTP/bFuGAwYV2VJehyYl+h/M73A9u9GLcO+s7oVvZyS5Z8+16w4iNr&#10;KNgRjPyL8/qOYD2+pH/5SXuy6m5qGy84v9e4G5DnwcqSVpRoQ1kYwgOd0grevo1D2Ao/WzGQ57dx&#10;psW4RzX93Cibt/b/LKwFlnTKqx+sUCXsM5BT0CXeVOoL336gbFUquBs5SQSd0lbLi/2MSgIeB02O&#10;H+mlCK+AC79WzfRmBY/iXRu3HTbwnCjxAgSvw6bd68LhJbKRitdm5QOoQ8CQWwTEA8JHThpFYZxq&#10;JYMYMNuWAfHAQNlZxoJKNWe6zn9qgi63PIiGlzoo9OLBVYHylgDRVOU7fhqhaDgjPjCSflUJ8rLg&#10;cWMGFgWnaCsJ4qmoM7MaiMsOOIhm9MnzeqQd2LkHEiMp/p+5oaMfITHE5JmGRMaROnkdWcafqGfQ&#10;4JnNMp5EPVNG50obOD9kLKoTUyY669GhRGNYBMmr7EME1u8cctoDPoz2dCgMlWbMj+Ig7TUQOaEf&#10;Jenj00qfqO059xcAAP//AAAA//+8XW2THLeN/iuO4g932dJsv79MWarKvOzu7K60cnKX7y5HPqeu&#10;Eqcsn3L37+8BCTQJkN09o5WkqqxTGJANgiAIgAT43Yef37//7fDDbz+8/u7XX/71za+vXpQvvvnw&#10;zx/+8QH/b1sWL77537L54cftX//v8P7Dj+//8durF8Wmal+8/u5HQv4jYb96UY9AxE8fAP/4evzu&#10;+uPr765/ZJxdwLlm0D4FHRToGsRMFFUXUUTYlqJyrAxNAWuiKQUdFEjRVF9EE2FbmgpDUcCZKEpB&#10;BwVSFDUXUUTYRFH5Qr62S0H7FHRQIEVAawj4GQJRVRuAf/yfD7/98ve793/7L4Jhopdlijoi2sD9&#10;SaZKwy3BAT8mnLYYNNY+YMkoD7nOg3CoAXW5AY0k/ZeOiHryI5q47UFlN0QDqA35gjNGOI3GOaRd&#10;H7lZhf9OvKmaXje8EaxeYRkO3nH3gyKhMVgnj9VCNqYPNpUR8PssUphXxXoQpZSQk6VyM17Oeurp&#10;1YuYy60RJY+BiSDdVQ1VW5V11XWG/H2E9tPrq2N/dQOO/uTa9P3Yl0XbGSVz4CYjekaTfX+96/9Q&#10;FujYNRs3Qz2MTdE1RdmXQ21n6Oib98O0RG88BF14Wme+e+fR0PnU8sSgtnYt7dTwl2rCV/MAvn2m&#10;eaCe9Dx0Zh48Bs9DWQ3dWJqp2kcoPzlR+/mHX9//9cU3v77/6dWL/bDd04b14W/Yo15gioarGwiq&#10;43U5DE1hlteBe5PpGa53QzQ9ZbPp6hET1NVlX7ftYJrf+OYyGbkv3HmUPlZSVWtU2ckj1TNTM/er&#10;miaszs80TdSTniajN3Yew00ThBoSXWxGYXPVd0NfjEVRdJt+pH9Go8WN4wn0cwbpwwrsq6Ysu7ot&#10;Nn1LXRhlc+A+ZNrG6914waq68c39tGEAN2YAyx+/863VjDaVWfcnjzQ3o3O/qhl1ghybYZ+uAV1X&#10;ek4NS3eMIjqw7ZqyrZu6gsalf2al+lX26oWXgblpLMeyqcumqjdtR50YOTrwN3vSZaQdy+IadEQz&#10;OWzaBoTURVE3ZTXWgyHjRnpgzb3ywTtBd1rOWa8nBtXYuYiIP//nm387DdvT+O+sNqyezODfD9v7&#10;DL6ezAttam8Kl128Ndf9jJVSXmQe7x36qxfYVSa2Yy3QP9nNwMeNnzk/cWEN60FdZALvSm+5YmWH&#10;TYlhVeUtvfdhEiAMJ7dXykz8/nD6y3Xxu0mdaFKs6bnis4gNuOi0BKTgtaSwQ5nCjhqmSbVG5Qqp&#10;Yt7FpJbWdQBPxb8ItKawQwbvqGGaVmWFYY5WaGUbQ/mCbZF4gwEtEJvCDmUKO2ZgNxNMmbut4dHt&#10;hNZP8nc309Rs9KcIzdpHpTKQwCJS03VJTs8Ks9h6gPqLnBzr5bju4TEpL6E0280+j2WtnTyWcSeO&#10;Z/V1I1hVbFcnls3thBZ7D7CvtVFwJ2h1zIvUTppBm1OLyibimaEN7XIXokyNImuZ7hinFL16U45X&#10;tyVk35mfcA2GEV5FMnNsjAxuE0wt2nLc7ivyuGHSli/c/oQvXe++rVraKEU5VsWm6+CzVENb913f&#10;DkaODpa6O1B3mqir66bBJl+Mm8IZXGMiFMtkHkHmUcisPJn45PXBkFm2mwomNbwW2NXl2FXGvAfP&#10;nB5zPPz4OlnB6tcZlmJkC31gzPGvCwPXASjyKiZj7FmyVFFXr17EC6K0jhDjsCwlUrGriu1O2A1/&#10;7uqmKq5uyd1mb7Stxm4Yq03hTXAbFJHuU6HzYuas8LLYwKOFB1bXHWSrqAyRhxUi8fv2IETCurq6&#10;A5Gnici6LMsG3febqnQmprEOj8tEVqTDP76Gi1aOQzW2A9z1pq86I7hgzJJA6V+rfplvGMCSZOlf&#10;F8anJUtZhs+TLG81KsmyvlvFlqXXUtZyd4bxx9dQI1XbFNWwqSpnGNqwlPSyKECw+4uu6voKfkTR&#10;Y5JM3GqZlMZPcN3BEIWEFBvMTcaJOC6TImLSbbqqqeFB1H0NmjqzIm64lxm9o39d487dYmcn/evC&#10;+LSYKBv/eWLiY9pKTKw7SPY4xf8XxaQtmqZpsd1sGr+ErZcovSzrGXh5Zd/3HXbHpkCQxcbQlmlh&#10;OWlryGzZj+0G0YdMzOC4TAvLSdVs6rJGAAObaDk22B1MyJR7mZMTzzX+dY09d4udnfSvC+PTcqJ8&#10;sufJiffXlJxYU75in25RTiAdfd0UPeIAJhgkzZcFpN00xVAMZV9haiGSyUa0SIQokrJu2mFsaYY1&#10;FcdlKsJOUxf10LRFMSJUm1Ehnoo50VC/znLkjmnJ93LSv0JU0yFpaVBHQs+TBn/so+x464W63X5N&#10;a9RYVWODfWHT1tnYkvSyLBTVpkLYbSyhNooRPSZaw9M7o8FEKOoWB4Nji1hl4za6RDS4lzwtIhqw&#10;atFH2eEMAGdWjT0cueERzYmG/wb/usaeu8XOTvrXen58Wk5U+ITlBKYZx4V8dKiA6XDhOR4dlLlt&#10;BE3DQZT1cScsH9ClGBx8HLJwJ/dmJSK8n7qA8/Fd5mCgare3DgduFI6u6RN771rJJ9ypTHxofdBk&#10;WVOp9fYJTJPFIOdxnjKytbkXfHzDTPb/MSy64V7yapY7sd7SOW3WQu13s524Axf8vD0JXzvPV/hf&#10;WwjpTADVY0v00TLVRQZxADDPVC22KpS2Gp6i41CSxvOiqtVlsS+H7o62oxPXZLvkYzY+udhV7TXF&#10;crzXVvXYWjpYMMMIh6vrks1yajwdZfNHe+4PIhv6K4cKNgwCAlBOPbx7e4pyDI1tTIuCOsrbXYxk&#10;7Rw6pnQaVX9tAspVD/GmsfHQjFm1Dz2EofHJ2TQ02ynGt/ED5PElDuTUQzI+GxlaGR+HDMJh6r5K&#10;QIcUdFQgJbkU6LqAww7dcTjcDGFfNBB1SLGOCqQpsH7ncrSylss58Qm/Fe8IKdDpG0I4BHQ6p6/7&#10;TF8PGdijhukhWp9pZYjeeq/HeIhlZXzfXR3QwiDZ8I8HmesNvqy2Pe8zvT1kYI8apoepTP7VuHMt&#10;F4jiYbbJiUKEFobJRmw8TOkN3w3XcGyA+n7qze1V7ujtIQN71DA9TGXL4nPnBtprtuF0CN3evRJz&#10;MT6pL0ujU/bcl5LmXPdVbdbGvVChD46ts/uQJRbWsib3MY9WBzdes06Zd8y6cvyEi1m1N+j62J4r&#10;Sxs9ECxnZbvJ3gsoFp1MX01lOH4f+qJ4n7FxHhZ/fZz7VTNHGRHPYo63LwxzEiXJWDFzGBQzJ9NX&#10;UxlG39dTX1nmLP36uNj2Df9aIVrlTonxqav7usf/5KaHmYq3ukUSs8bv2yeHA7O3Rzj4AT0+oMeH&#10;uR49Nt0gdDRYW9Gd4sUSoWdVWW/PmlU2u2KRb0vrw9SMFc9qYq+dBCvuq7GBUbDZh5npSkJG5Jd+&#10;fVxs+1Z+5aN/zImx1MKkam4qg/BZ3GSjTCkQe1FwVzNWzM3YmvN3NwRLcbO2NzZCX1luTl/K/Po4&#10;11YzR1mTy8z57ee//fjfu19m78BCY8m96ppNzLBj7gQULlDsBRSrDt+wKpec7ntuWOE2iFx8ga7d&#10;Yn3PeG4PmRbQv1us35kWj5kW0MlbsDVtoVjaKPP4DJb+xy//XL9WvHPdAi+6gbJnmN/RNRHKQl61&#10;q5pzLOQIabKqMrBDBnbKfgDnGcai1E31iJRBvD6is0zYXZMxiDOwQwZ2YlgfW49la6yde8EKcv8g&#10;IHIPkW/Q9zPXiJvLjGOHTve0tTlrA50RWpjGYAlPTmwG78iwyIS8EZDcyGqrWbXsNZ80UGyzxuq9&#10;YMVsU2FoOocfmq4devKk6V/+dlXzqaa3a2hvryS28U7Qlm3jfba3xDY+5NEi29jx8MhosSkvoKBy&#10;7wUU85DjtU7l6vVl7exlh7M5xwDeCVbWGtgv/npY/PUov0Z7h4BiDjCVMQcYlOGANaZXOHCOlbtr&#10;luzY/eKvh8VfT/yrdvlTJz1Ck6X9kIE9apgWDWuPrjAmY3QmhuKuWTIF94u/HhZ/PfGvVg8me43c&#10;0Ivc+qipMOtRwzRjcqYlha0uPGpoMoYl7h0YN1+wZhbTkjF4WGx74l/1Rb00DCBoK2GAbG9pGCCP&#10;NhcGaJShiqlbulF+gaXq+oWftmhw7iasYHBCt213zZz5uM+0gL7b7mdbHDItoAO3mLq54whuoXx2&#10;HPFam4pt8bxHJn1kf31c/PWN/Mpb/0MznueRtcpCPmcuzzKR967f6HL4Aj1+Gw0NZLXfpKCTgLTj&#10;a8MZgpVn8+Kvj4u/vuVfY8v/ScOUUmqV6S/c/aTEP9eVC91HmXGjzUBjLEklMvK3X/75wD/XONHJ&#10;eLFHISGkkZ0EtByIEKyZ+eDIfl7s59pqPiuHZEWKV1JG2QtRF5Ibm7iyawVNDqua8WpHCVnuDC7h&#10;u8JOb+e21fbgekRMCyv4CirrCpOV781jwrnAsZA5pKajYDc7SbjnyARHOYAnAS3HPQRrZvL4xGJm&#10;8mZ+1ZOnXCuePLrPSV7J2XGOHbLe6FQ2ssP3KeiQgo4p6MSgldDHhBWFPppxe99Wc6GPTAto6u3D&#10;bIvHTAvsBNvHXAvNVeVrCVc7itU7pp4X6aBEXMvUBHRIsY4p6MQgJEDGicpzyUiEFU42Qf/isr13&#10;6D4k4+PMbf3yvoEfmluPDxo7WY/4HRwmArCesMiuHtAbJirfm8ecvm3jy865mY0vt8rR4Wk6J+3D&#10;NXz1AteN4rQPm/m7YzST92FvFu1n0MyZwyGPZjNkjjNo9jLKDJq5gXU7g2Z8iLssWtWaHfI0g2ZD&#10;RTNo5lTpYQbNGCSPM2iGvW/yaIO55fA2j2bTzJ8YLVKI7xRIqwvlV4q6wBK4tOKC9+SQiB7KQbQC&#10;w24QyjCM9jL4hBbSKg8Z2DEDu8nAbjOwuwzslIHdZ2APGdhjBvYmA3s7wcJJxBPD1PywI54GRFrl&#10;3j7PwskdnbRGyHbug9hOvSmI648240gQ/M5fVq1NE7MIycUhRhh8JQHK0ze3pA0NbZOoBuVol70t&#10;23FnaMCFKP2Jk0EoGhua0AijPWJ6sB3YVKTHgCCOzZsU9DbuxqcPYwa2wJzuFdaDvULyJI3YBn3X&#10;TkUKCksGfpOd3OW7xAhaEVzi3K+Y0uztqjM6q5B3LWOxoOEmoY227AXFixputFHCmbpjyRgDWWLI&#10;OxlHO/6jYHhha8aBtvO4jxtNSDd09nD2VtMBJ6sqzLK504SUyHqyMnnSKA0y0xP/1bOER9O2TWk+&#10;86D7QDqKTf16DBhB7KZuBfQ27kfEboTYTXnoSHMpKvP1J+HDJHdiGWUIeRcjf3ydwfieMchptTfs&#10;ukvCE8vS6LqCQlPn7zaux0jumjbujxawxBqkbyD5qKMLtcaC2UufXuzKZig3lOSGcB1VrrDoB4OO&#10;xJANss2GpofmStGPQgxdWwAxVEQByVRdi3IQmcyUG0N7VyDfAcUvKsigPpNxAZdbTUwFhbBB8kyP&#10;0bpLl9a8MuhdMSBjDsuI0qHUiY8/WTLoKL6AodbdiLEStjW3DGeQDIQ8rRJHSr1ZGw8Wsyk2AzJ+&#10;RrgVGToeA/q0DFLQ27jT9NY3ft6+7WjxUPIsEmzdzXIA33RR4mzbEEfKcqyRSJDckn2ST8ia6QoT&#10;oCuRKbc0lHdxD8hYBLof+CY78u8ZPbuqsmGpT8po7jh4o3S8zZ7cCdasMSEIkzFhzPaDQUApD5N8&#10;wwjzxoShITUmzCdSY8IgpMaEQUiNCY2QGhO2g8SYCAhBnKfw2aTV426UOLMAAxECBIPCuDNP0nAS&#10;UglBlalBEeOitwThe0bICuDni9d1HGJSat3eqmKkSa0PzQaZIKgDQ3flsY2bdDLpk9V6i6z4YRiR&#10;eEZZWxm1ziQw+jD2G0r7q1qU5MqpdY8+iFrvSuS3otehyPV+Y2jvmmqDmkZFhYJSmuxbQ/ZY0OZV&#10;9aAnt3ndafSqAR1N3/ZFhQoDqQI7GfS6RL7l2EKGKScgPvJ3G8C9IQbpt5ueKmfhloAm+8FgNmAf&#10;8kE7JHeZaXwMmEH6J94H6Y+mY1b6sbVX4wblgJAQiWSrhP4n+da0FOxdinKe0HdxY0ouR+KEGxES&#10;XLVEKNO7ywVCP63QhOvKGju2ciUj8apA2hk2MOxdVGOJqExqCHKAVcS8qMkcqVH50dz5cAJwEBI8&#10;OlIuuw0se9S2s5e6j0IHLwgUdqCcvAIWujXRNcUV1sumQPIiZMUVhkoWhKK4QhWCTQlHtUN6b2Zh&#10;3hmKsYI3RV00qB2VQz/ZAdYNJacgh3DIFSy71+hl3zVUsWAo+ipnKz5Y9H5EcTTknIPf5g53wAyr&#10;Yhp4WBURLxZWRdt1m7qH10LZlYmd9iTfmlZFba0Y3AWaIfRd3BirAph+RBsUfVV6Uq+KXCD7E1cF&#10;X7EvVMrCkDgBgkaXKD++fll1UIxQ5ZAborOwTt++kwZIXaMG0GAo0gILY3CCU1gX8GAaNMitapD/&#10;B3XqP2BW6nHC9wYUdDqWHjYBqraS0dU3E74fQYUR9A32I/gm7gNmad8aetoW97haeH4or+L+GWvs&#10;zuCXyMuqkUWL8obZpPmTZRBQwaEWqfZ+Jdod+N40gG+CVYW0/san19oZeLAfaGkL7jsq9eY5mmwl&#10;YcrCqklhb1XH7CF3DSz/KTERHhbM9qZue7syn7ixJLS96xqzWl6u0YkmcdgG+H5Ym8F7O3M37Tp1&#10;eoIzhk8v+ue6Ir9HL5rExPJ3uVDqxa0BFK6CgYIiQonLLHi8Voh5ZdP0wPb/bFb+9H1u0CLfu0XG&#10;tt+k0tV4nBr4xdJu6qroofclCTkpX6sph3lFQkyr3f8z+LeWIKwtHK8MXLsCbcyQ70yDaoNl1SCs&#10;4guRjPYQ/2TwSzToUQFl7GzSl0WsEX3AttnBznL/DP6DwR82I9ZIRbVjs2rkMcIPiyTMX9hb4jnN&#10;+c8t/GeKP5L/LNWnuharqJXwZo08/IKukNqw3BMT4RdRclSHn7dPk28OW+PqXYfkVT9+Pq9bGyda&#10;xIsMuaXEFd6V0FOQSL0xqaO7560xzig2aywx2ASN1xiWAtabdV4Eya8XSE/fk6Uk/4xQHDqNT1Zx&#10;4a0plgrraAs+O/MoPlyixOpc/zdT/0w0qnf0yZIyNJNroT97Z8h8iW5QpiX6Z9yKk2lQIqKEDWeW&#10;znuLT0V7E1fF8ApE1Ib/j1E/YdGEdmHRxH2lFpk7P4OV1KF4bW8rBj/xR9JF4ZaYVKHJkPcubklB&#10;RQwAPMnf16YE93AG/zwJ9ydbZhexgrBzX6TNhg2XAd4ucs9LuI05C38/4Xthr6DKYBmNA+r92uMo&#10;g4qCsu0GrgsurXsTwayL44Tv5RxFhRDChLzBlYMbk0QBbgzpdQ0bB/oMCtn79WZfu7Wkg2S4h7DR&#10;Cm9EGfw7S39RYo+FiYnAp9tI7MmW7R/9omge/BOcn2Tov09ZiahHge57EJSO98Hi44gQRmZZDO3g&#10;jEDD/8cIP6wLkYpwKfyt6nd2XcAEHrDdDQhwo945qQGtL564m5UVskL0u7gXqifRD36I4Ax9M6x9&#10;vTOow9rnrRt/bGfXjc2UdbtrWDdQ+kXXwiu2IZT9hMi7A6yjHgF/hO/MiZpFxPMLCAzByPeV3OzZ&#10;xnHC5+XSEgUlHlLwwYHUlZeB8baAAnyo5YPlxSraLMdbSw/CSajSh0pKyUYhHfsRwjOBKdcj0Jc3&#10;506mY5TuQpH2DsGzPCH3KT4EsIHxz76bkfsHiw9Dh9SOnFfYU/HHCD+skzCmsH/E45zfP3Ak1WBJ&#10;ouCUkZkn/tDKClkh913cC1YIlVLC4ORMYtY/UafMz1sh/lTTrhAjFjtnI0Y7C4oStV4xZ23l/YTP&#10;OwvkX9z/nG19MPg4y+l9HFVMFGtGCdns0lcIeoqIuibmdNrQj4PJuk7MKOlTdkMUXbdmVIIC0Z23&#10;3k6WDd2mRAG1yOzS/d+nbENkY77/B4MPN6CFnx/6tzepIvywOsKYwuqIxzkf7+phHUOHTFah2US9&#10;ZyElaezNPqS8upOUNaLfMdFupeEIvMIQ49wAtXdQQoeyuZZPtR06JRrG3rmV/QgJBOvPqegaFuLK&#10;53w4wiQ6JbcO+4CWfNBGJlY+6F0z/cHW3ofYUeKnexcnyvRmmL6aHrSzZkPOl/uE7KGejfrFGiGC&#10;pHJ34hohmrTPZ4TjMpe7zasOa5OqG4Jlr3Rrqj6fiYMr6RmqEhleyqnaSx+c/rLrh/PSX7AkP5eH&#10;47oyRy5lUpFAsBaZixOZz0WV6yqhygbvBGuZqvjWALTUp4cUcfSZzrgtab4TrGWi4pPk5xHFx4aq&#10;cE9ykwF3styzNv5Ua8ZvxiWEMH9M1Geogui6xVxGlRwE5PwntUCHWLF/RhpyG0BSPGDnvu63JdmS&#10;9ww7Sx8P8S7xGannQJ++kWirpruPg3jcltZpUJrB8ZbxGUn0O4gp/mPLbw8eK30YSJMYazeQuLzV&#10;0sts6XuH9gWAXYRm93Z6r2OyXVa/57DtW4ZwGbVFuYvQJlFiWDyNuB6XD2LhYcJkMSI08wlv77me&#10;qAoBGDX7nGAWKVygVPND7xJewC+vesrY0ktrZrk+QaR3q2cU1GgU1LJgOGx0qQ6A7KGpIC1/1yil&#10;le/yeZwacKKRyfKlapzLHzb6ZOXDfJ6hPpxs5VTbY/3DRkusfJjNR8Vpu1mPjLQ84NhqXF+KHIdT&#10;37WnDyMjLX83tgvXvysxjJAsMsYgvVou0majOIDxWrVJDDvB8ldPoPERs0KdsLwmoZtsF6xXj+5u&#10;jEbqwobydxOazyK82o013qGLH6KbWcSI2V1GDiehqleVcN3X6FvfrdfLVsGXxUWKw6OnKt7uZjHe&#10;pOMFqLNTZyKuLvpzvir16GuqPI81o8vpyOIi4cjpmMQX872uabeyuEjLePQ1hT5h2fXuCzHKz/JM&#10;EeT4zCJwZXGRbvLohtoy2QYmtEX1hOOJy2aJtdHyTuB7XZ+lixQYbiH4/WVxM5iwloetHoFcVcsl&#10;v06od3y7H0xYK5++bF1EL95FhQ5sWtYOQebJWk20lHuJTl5ZOmO0fkPFjar41eHGZsRR0Qfa8Akv&#10;aCkGKi3VzGkp9/7bBYTxjrtocCJw5OVEYc1pKfXM3Bmsycl/qqXkQbUVSbhM/uWpsUWzE3dP81YY&#10;a6n4mS56ZBb450WGELq5SFPIM1PLxqrvdVVTuLd9zpcTebtoRUsJ2vIsufdiLvh2xiuxDxPvYFOd&#10;YSujRvZlLCd0u40lWkpeZVkZ9WV7Ete8x8VVZV4mKiPCS7SUqo6/vhS5tr3+ZJs8+YY02lgx8jJg&#10;oLal5nSEKzd/gQTwClzWUlzDXjvPcxSosvbrrOHq9CueMe62nyOErhD8+aPnuvHLznEpWMtC6Iqz&#10;X/DpXEAgNYy45Puyg1y6iukXfDuz9tJot+91Vd25KuQXfDsTF0hVjpQ2X2H5ZdYJVwJfMYwEa+XT&#10;l5miXENYr39cALfuW4SXqBxXSPcCRvuVrQ2jNt3+uT6vNowYqFROVClEufalKtS7vuClAO+yysli&#10;zakcV+72fNZwddw1lSNoy5LgitBe8O3clmvjcXgvfdEwksK3cmIG/DMNI1UK94y5ymmKVEtxkdkV&#10;LaUqyJ7x7VwEMQnk4fr5ORuDq2k6vd2KJsuxPNwvPMd/E6wVCVHn02d8OxdITEwjrjO6xnN1Rsqs&#10;IufUl4a5+eXXv//gC5HTiSCe5qWD9wvLxiD3hX0rtJ1i67XN/t7FeMEHixoL8CCYSDOavLVjDniT&#10;A94aoNZWumjiEkdWRIRLB+K5SvXqSaLTI7ww6gwQb8izjaNGnQHe5DBvDdCMOj5IIcVHtjfV6szK&#10;ATkblwoB1/pDxQIlBPZEqBQ8Mu3DQYwt972f8FR/yWMsYJo/j0aOSPy8nL3ZfVzHMwyL47PCsOzC&#10;WRMTVuV0rSZaHPbcsuRSfS4wA7z3/smNG7xteIU/8kDY7w+nv1wXvzNpA9IYl63dR7jxLTXGn8XG&#10;4KCnEAldceMd4Nf4454Y52SM7NfB2mwHmMLqGn9WO4A4M48odBXG7jrQ2SBZAiD50t5VnzITGful&#10;z5pI3gvNRCbxcK76l04kgvWuoN3cHPr+0zlcbIfpk3Z2+nAUcd70ZTsA9+tzp485k0yfTTCdmz5p&#10;n5s+0lXxxk2K6/J1CE6I0nOFanyacwCGsmUQZ8EMQIiYAhoRi/2QTxcxmi1WzF5X+GXsn8JElVEa&#10;g6RczcnQXAe0lrb4s9wBhEk68Fo8UEBqYos/yx2AeXMdkJrYEnPnhmB4epHRhJHx1Qv4ZUqD2Hyy&#10;LOOggdjmil4FeZiAEDfZuR9zwDc54FsDNMNTFwPXbELQx3FiTZ9kYCj6UiDoS4GgTwENfeqK4Bp9&#10;kEwfuEKxqzgM39v8thhPWIrBcaBaD07OktXgUiAGlwIxOAU0g7NG8doWzvYt67cP7mZRk0YtuBYW&#10;6iUpJtgKJcgT8vYy8CImBGB0dpJk2+UaQ1LlwFwxKwWCWSkQzFJAzSxXiugCz4lLFzUwLmVwOyTC&#10;uRFX+mZUavRNeLExlzH6pD7SmtF3Hh7sK6EvNl6TN2hgSmXx7KMrD4JHG1XQHFNRpwB8k8N8a4Bm&#10;Pqwl7xw3pG99guPGVX4q/RBBm/iaE17+yQSYmTy92d8P8rs77QraGWJRXn+7+xbnwX9wLy/PW0fH&#10;mS72rov9OV2QJe2D6zxaNpKJuj84KtwR+JKNRva0HyjduQ0DIep8F+592qUu7kIX8R5PJj54cXPO&#10;QE4zvCDqrr+9PacLCCh7TVpAUyAENAVCQBXQCKj1nJ4joOxZGAFNrr1wzZ4Ktnmm+D2kRPqZE1Bx&#10;ILAlyrwm6eqQFDKBXCUUSoZHNUqcSXbV+TJ8zlcgTGQnTV8BxVc0gOtvzxVz8caUjBLx54t5pouE&#10;HeRYbvGHjHdiB4JgV0T8+StBvhKthOQrWDDVFn/kK7jW6/zh8xfLOUzHmqq2+CNfobcpaXznryf+&#10;il5PKRDrKQViPSmgWU/WgX3OemJXT68n+3wchNrjuSKm7uS9a16SuqY/Ek2w7yTYRhDa5iUpaPoz&#10;04hXE8WiZlaeEy1nJ318PRN+YGKXu3C5RTNdQPmKC2zXTH3+msl0kSSdudv/M1SwkOMNHbpsn9NC&#10;jhfu/spMFyzBa+zkV1Oz7MTWwN64FuUUCFFOgRBlBTSibJ35RcMbsuadbuSLz6j1xd8hXPJ7uPSD&#10;uWYgpV9Mezg52bQHb0kWFp1sqIW5DmgHdhpxsQNwmGMJmsMpEBxOgeCwAhoO21DEGoe9u04cDsFp&#10;LqkSA8FLwQy8hLZPgRgehwD08FIghpcCMTwFNMO78ChF6nkofywJvTJWJbWeTvQQevYtmHIqEBKi&#10;SBgwBw/0gFMgBpwCMWAFNAO+KE7wx1IKMMSxdeueYF2FaIJ7cGOPIKYbb4W6bj3urZK+jutrQ4Or&#10;AIQh8qJgAVaY980r5FKK0GHpKKD5wEUOOz7g/VmMJv6AOLlh6qByPTDz8ivKoZnI40qUwOHTDUN0&#10;OQX6k9OgCCssuAzw4L/v+0vuApAfraKia7R5e13TVqW3JF2/0zf5/lEGCOpCjyl11gNYo85bP5q6&#10;pE78ruwDXsS7FAjqFFALk07Shi4le+oT0oVRaYL9yTjmZRM+8lhVdMtUuJzrDYVdTWmPmf7msh5c&#10;Mnccvfn0xM9SEsPVQ711n9ybm/Diq7YZIKbJ72S1X6dmmuxO9hzK/ZaC2pixXoxSRdwcQMAET1Ge&#10;AkG5AOMDagbKrXrCOvNahkuBnqYJCmRxxdyhlI0XvRBAPGVg9xnYQwb2qGFmHpTu9eqS7pslB8dr&#10;i5ybUo7QgnoMWNEST4HgbQo85oB/moChvMCfNUwPWCdwf/qAOS9bX8BCtR575yvCC0POAA8oasP3&#10;LGITLAP8k2DiGp10+WcNM0NW28kzhiybgrpZa8sT7VCFhAcS49W92Sz3eTxU9LY6ceoPaj/cKbBF&#10;kI+hv8AX8IrDgopXMczwSm1uz+CVbFFxnJwz1OMXmMCFFBOywBEDXazCFhTEkHN4tdHZYIJH0wIT&#10;wwwTVExigQmze+vq44Dw+JxW/mPJefLsFfvTF2TtJOuIYxb+MlaLl1dQtnssaqqShRoxtiL21K1N&#10;FOejYfkq/exrx2ImagRAhsk/fLn2EbCfiaJCQT+9xrTRofxQR/Huly70rR6zkVauRI0jBxPE5oGS&#10;0hhmJkh52msThDpRudODC94aLLlAQCAZ3GI/2d9kIe4tv2gP7kgL0VoYN5sIatwxzIxbOYhrGylk&#10;y/te+mJuYrRHWJGKDk0FiBGkQAiBAhqClYN3BsHeDzPJC5ldJeBFJKdAkJwCQbICGpKVu3cGySGp&#10;IboBlcTwh4AWUZwCQXEKBMUKaCi2NsyKrcJlEhpKdgz7SaJw/LLSWLldLIeX28UYT994y+xigpcW&#10;DilVFQfKn1oZKRdjwHM00WltBrj3PZNrGDAPAnTmcLTxmmP/Yx4v2oX0dKmqDzSIZ5j+UtJB+WhJ&#10;CSq8/eNv3iDXgw6QsLyowqgNgpyDBaaw8UAbEYLnYB3FzamydC6mBOYwvt9prqgDbBJjGW0SxuK5&#10;lTYo2RdtT2iHj7nNRSKQfYGKhR2qxKE4M0rm2apzb6eBI/6e+PGqxMVz54HtED0Pye1QqYDB84BY&#10;Jx62SG6RnIMFNrL9EuahonmYOYrAPDB+mAe6ADlWi/Pg25h5oHuPeh5QmRm16lD0ElVi8ThKN1PK&#10;DK3iwA7Uz3NEXyIKkRJLfV6p/YFMIzF0SPhw22ycnkJ2ds7GGI00RF40Wghxz2ylKeaGaeMMBuqL&#10;5kauOtoHoiZ8fruCOqC5iQ2puUoLruTG5FuDpWsqUXbrWFTTKkkll/Kg6nZhvxIgHehNChFVbmeK&#10;UriyHJfQ5rfl5Ws04Avv3stFkPCAiRG2Nc74LXalvJHvlkow+ecaZ+dFbcqTqF9+85zrgDTqMhD0&#10;nd2vIzyr6vCikGEFFVPKRTnc4Svqj4Za5FRe+WKi/QepusZSOCTGmmQsBzzkgMcc8CYHvM0B303A&#10;IODfa5jatvEEwNfmIfsBmof29pKny7M6YmJoO1nvOUwwMcUEE1MgmJgCwcTEgQETZx0YvHP0tZnI&#10;kUzFxCp5UtgTlnAxNI64mALBxRQILqZAcDEFgosMVKIYw4woKjeQteEXXc6yaYS7fbvKVXYhlgXg&#10;PgfE6k2bg2UpECxLgWBZCgTLGKhYFsMMy5Qj+jVY5r+B507igLB1C/H8C8cK4x11tLZIQIseIA/A&#10;wAOwNdehfSYXjBa0KAsg1yEYzcxSjI5hhtF21/3iW43fttWz7nihzdtuKn5oY2R5LGSomADsDJ7G&#10;AufP+CYYn8NCcpLuDUKfxdNYmBwOC6jJiWFmcqxR8sUnR4ID8SKwbhEe4POLwHun9ubV8s/QLtza&#10;r6CQ0wFlNF5DTbl6ZYt3VjB3Ux/OqT1W5XzFKBeyxETqJjerTTCnM5RSZ9dEBPlii5TeSR+uBFmU&#10;SEc94IJtX6zdNYbMeCqiYDi27BimZUbVZ+KCPl/UduQKT5QiH07S7K2WSrCU3jTZavuzsA5nYUEk&#10;+HzKuYPJTU76fQshICS6LwrX7wowd2WarOl8eIQbIPCU9Mq9wPD4+NoGSAzFQeapP0hS6cRgRZKk&#10;khY5B7EkoYczJYl7UJKkYEaS1DncV9iDKQPYVcWKJcmerFSCtSJJ3NcSFiTpDCxMz4QFbZOTJFzU&#10;80gkSQgKkCTNlw1nhTTbq5MkZ6TlJElRrCSpJElycbo1SeLwYiJJ7tL/uk46CUeowKNY2vc54DsB&#10;apmbPc+syGsOV4m+hszJcWYsc/bIxZPlVn2k41LtxX2tyNwZWJjICWtG5iqSOUKCzKFimJO5+YJk&#10;InNzvXIvM9pLUaxkriKZczHJNZnzfST7YIlb7eftg8wRLUm+Vw8z2utrx1Aoz460l1fP/mA4CXDi&#10;hWiPRakf/AgodvPtDlwUDiYGVdqGbKUttsu5NtBs/B1/xyi2skrEKvHzqu2CiZ36EFrJ6NnSjM/Q&#10;CpFM2pC15GR1ps3tLK3UG8nXOq130oeWL7pHTSbYFr9PJGcvmkNRxcfXbrl8r2FGvL52eEkyuenJ&#10;j+hwywgLxpGJ8CiYGcfXjvBwtU28Wh0fBNhaxhhHJsaiYGYcmRgLBZHylWWeHTIlj8O7rAgYZEw+&#10;ci/c76BhofI/DM50v/uyZPs9lUpF58n2vydkuxWBpep/ppWRRK1VQVBG/LJjYZ97diz+97UpyDjZ&#10;X5Zs77zNT4H/PT8FMLOkebiq9WCAemmo8qNfcF4gEL/+8q9vfoU9oqqOfqVPZizHLzGN8SgzJsYX&#10;+uT1h5/fv//t8MNvP7z+fwAAAP//AAAA//90ld1u4jAUhF8lygMs/o0diyI5pIVU7L4D3TVQLW2q&#10;kFVfv3OQ6N4MNxbJx/EZj8fO8q1Mx7Iu5/Ol+j3+e58f6mDq1fL7dTWVw0OdddukDkO9YKwV1hL2&#10;pH2bNhgI64St77IoLNK6qNEvGsLWGgwDY72wRwx0DWCZ12UdWtQFtgaUKJlTkTnRT+rinbpGGPcz&#10;BmGB64zCmC/Q0mINLdMCu657xBjskn2gdVl7JfvA6uCLSj0GqjNoYdzrYISxPUI/WUPD59SSQc09&#10;MwHMcM9MFMY9UwZMcS3KCrN0fdqLFk+ZEz8d3XejXNpgYHXRpS5SYiHSUo0WEi1VGCAwUH0G64IG&#10;VtX5kH556qIEiGe5Vam7kx4rzlvqvG9S5p20laxa6l/AegNfL9wL1D2HKDqaRKO8OHHHpUYYTZtR&#10;IWWj6O0krMdAdvhRGOZkbIDKZ6pycE3aOaZjcAGEZ97jmuDplIuHnyG5dthsWx3SQMlgddpZ5u2A&#10;zO5oZgdkdkcz+4Q+G9ono09H+2SHy8TRs+EsCMvKtklb7hruJXYy0YKfvtTTLDo0ZvP4lJnznU9r&#10;tle9T/31/4v/X+nV8mN/LD/30/H1/VKdywFfbPUj1NX0ejzdfs/jx/Wtr6uXcZ7Ht9vTqez/lEme&#10;bF0dxnG+PeCzvvgcp7+XUynz6gsAAP//AwBQSwMEFAAGAAgAAAAhAHa8MZVVLQAAEocBABgAAAB4&#10;bC93b3Jrc2hlZXRzL3NoZWV0Mi54bWysXV1vJEdyfDfg/0Dwfcnpj+qPhVaH08lrH2AYgnW6e+Zy&#10;Z3cJkTtrkjpJZ/i/OyprKrIWOkkznQHYVvhOE12cjorKzszp/OIPPz3cX/x9//h0d/j46rK72l1e&#10;7D/eHt7efXz/6vK7v7x+sVxePD3ffHx7c3/4uH91+fP+6fIPX/7rv3zx4+Hx+6cP+/3zBRg+Pr26&#10;/PD8/Onl9fXT7Yf9w83T1eHT/iP+m3eHx4ebZ/y/j++vnz497m/e2oce7q/73W66fri5+3hZGF4+&#10;nsJxePfu7nb/9eH2h4f9x+dC8ri/v3nG+p8+3H16qmwPt6fQPdw8fv/Dpxe3h4dPoHhzd3/3/LOR&#10;Xl483L788/uPh8ebN/f4u3/qxpvbi58e8T89/neol7H//BdXeri7fTw8Hd49X4H5uqz5l3/+er1e&#10;39yS6Zd//0k03Xj9uP/7Xb6BTtVvW1KXyNU72bCRbCJZ/roeX/5w9/bV5f+u67+Nr/+42714PY/D&#10;izF1X734auhevxi6r79e5nn9uv9q93+XX35hOvnm8csvnm/e/Olwf3i8eHz/5tXl69fd2L+e+svr&#10;L7/4dPN+/+3++btP3zxevLt7/svhG/wHUHH+7675+bd3kEr+ei4e9+9eXf6xe/m3v3432b9k/85f&#10;7/Y/Ph2vl/HF04fDj//+ePf2P+8+7iFsbIl/HA4P397eZCHM7f/7X1nd9+U/zBvizeHwfab4M/7Q&#10;Xf4b9vf72yzNixv84+/7P+3v8W9/26/YVP9jq8mYq80frStvV/XaNhH+yDc3T3t8F3+7e/v8AX8n&#10;lvJ2/+7mh/vn/z78+B/7u/cfnvGfpqs54fvOgn359uev90+32ClYz1Wf8qVuD/f4a/F/Lx7u8paH&#10;0m9+sn/+WGiH8SrNu6HDv46t/3P+o/sB/9qb/dPz67t8hcuL2x+eng8PdR1H2kII4Rgh/nkk7Kar&#10;udutQ17WBkKIxwjxz0rYX419mpetSxyPjFiPZonTkRD/FC1xPjJCKZolZrGUG+3f43rVL6lL08Y7&#10;3dXvsU/Nven++b0pyjtKJPkngY5/4LgLyaRPuJ1FeRkdSfvxaklpnJaN4utTvbeGKuvuVwT4W/si&#10;1XvaJxyqsvVBIce/2rWCe91utA93b9/uy17/rQVOVSJ9RpTdNheAwR7XlVElW2KK6+H7ldX9JXyP&#10;p2oxfUZ1remqG3db90Y/UeKTUI0T1Ti5huD4IcOeKKGM/M//p6S/JaB8NpoW064hOsEQEt3JkMYQ&#10;UlclaEi04VJXJWgoYAipq7JL2Ull66s2CGcn6yZDSF1Vm6GYIaSu2p8hkSGkDtugSC4j2XdYd0Tq&#10;PtsRAUNIPTdH74YYta7UU429ayhoCCnHA+VLzWi7IaS+CmhuTLA7wRBmGp0hjSHMU5WgIZFY5uzE&#10;9m0ZChjCTCOes5Oq1jdXG5wzOrJuMoR5rmozFDOEea72Z0hkCPNcz11Dsu+w7og5x5G+IwKGMM/c&#10;HDN0KVsp1bg0QVwsQsCTVpV4RtsNYV6qgLpd44KnOAI+0HzWg7/gUwNoqwwLFN0HkFUhFhjwBRBU&#10;+QH6M2b08ABZNcQCI94Ahqq8AmPuAI56Bhco8oduN/BB2KDsfucUSXnARu5E5BFYrYt+8GeT+J0f&#10;XJ1Dk7WI+QSW64LKcLtTgIpy6ht/PMkq+rn5rIeFUavoZ0rSoEo6fXbqIh2DEavoadVdn81Wt0ba&#10;ZL+4EDeFEVgZ1WcwaBVIYvn31xzPwWQDlllP6AJ13yV3Sb98tksC4QSW6KJf/KklbBX96upcm6Ru&#10;0Cr61QWVYcAq+pVySo1JnmQVyY3Q4HEZUatIAyVpUCWdlM26WIXBiFUkN+uUzVa3RtpkGoI5yS6N&#10;VJ/BoFWkkae0QVVUkUae0wZl3+XIXZIy9F0SsYo0+oYZddlJ3CxX5yjLT4LWBZVhwCpSopzmxiRP&#10;sorZjdCgyCrmlZI0qJLOnM26WIXBiFXMbtZzNlvdGmmT8xrMVnbzSvUZDFrFvPKUNqiyinnlOW1Q&#10;911yl8yrKmvZLTtumGWny1uCl+pcdrLMJWgpKIMBq1h2rLXsGpM8xSr6HY2wQI1VgIslRIMi6YC3&#10;SrLAgFWAgNWkXTZb2RoTC4q7DI+8mx5A+l1iHdFgzCpAxwKiQZFVgJdFRIO677LuElxClc8ElW+Y&#10;XOvWrdbV2Ramg1XPnVeoDW63ih5V4lqWHhqTPMkqBhphb1BkFcOOkjSouhlDNuvSb2AwYhUDzRp/&#10;ui6tCTLapMGQVQw7qs9g0CqGXBmv319zSkcbIwZW0NGrJbTdgUV08KrSmqDyDZOr4DJ1ekvSkIvX&#10;v7OnT+1oG1i7xspDaU18nnJKjUmeZBUp9w3VDidZWhN9U5SkQdXNSN5PZDBiFcnNGu1qOsEkb/0x&#10;GLKK5D0/BoNWkXLN/Hi72/J51CqSNxEZ1N1vb3DLlXbffJE+qsTyOhrwdGlNtI/WBxtAWVoTXDx3&#10;DQaiisRSNpL6Te7nlAbLxY3QoCiqWHJLUZGkQZV0FnYa4U9tIoEtbZaLm/Ui7AnCwmiTBkNWsbAb&#10;CFWapk6Pv31Ly/WSi+nH+9LW1aNWsbDmjmUKbXdh0R28spbLhSV3sOrSmiDjg82Si9yiqGJhhRtX&#10;CKU1UZGrZoZAuqE6wSoQIftnm7ajYAUEtFWSBYqsAmQ1dCwwEFWAoJo1oC6tCbJqkwVGrAIMVX0F&#10;xqIKcNRTusBKF7QKkNXgtEDd/a62C15VWhNPci76pqUpWiwFr6szF7k1VgFaF1SG26MKUFFOQ9vd&#10;eYpVDDTCwaAmqgAXJWlQJZ2BHUm4RFPg3BBVgIAyHLLZytbItqFhaNqGNqU1wUD1GQxaBfiOUQVQ&#10;c0pHrWJgzR20QtsdWHQHryqtCSrfME1PU9gqBjY44UtoQsBYWhNcPHcNBqxiYFF7SG3f5ylWkdwI&#10;DYqsIuXeIwt0sSRd4ghkNa1ZYCSqSG7WKZutyipS7hWqf7s/X2+zisRuIfzBTUy77QEEHLRHg6qo&#10;IrHmPhiUfZcsuoNXldYEFf03NT1NYatIbHDCJWRpTXC5oDIMWEViUXtY2sbPU6xicSM0KLKKJfce&#10;le1iUCWdhR1Jg8GIVSxu1ks2W90aaZNL0za0zSoWdgvhD25i2o1WseRi+vG+tHX1aFSxsOaOZQpt&#10;d2HRHbyqtCao+Li0ND1NYatY2OA0LLnI/Tt7+sQKCLhcUO2PvX8lWPmNH4mCqh61I94J4Cs8wSrw&#10;geazLsVgrgK0VZIFirYhyGroWGDAKkBQzRpQ160JsmqTBR7XuMkqxo7dQgXGHkDAUWPZAkVRBcjq&#10;OV2g6n7jRwtHawOvKq0JKoq+yxVz3Wqpzi4XuTVWgeVSUAa3RxVjx6L2OLSNn6dYxUAjHA1qogpw&#10;UZIGVTdjYEcSLtFEAhtyFSCgDIdstro10iaHpm1om1UM7BbCepuYdltUAQ7ao0GVVeDJpm5pg7rv&#10;krsEcbioWDoOLLkD6ro1QUbDHHKRW2QVAyvcuEIorYnP08ymxiRP6asYJ3Z6FiiyioltSKDV9cOB&#10;jJI0GIkqJjfrSdg2NE5sGyowFFVM7BYCWRPTbrSKie/dAJ0urQkyntMGVVYxseiOS6jSmqDyDdP0&#10;NEUfQMDr6mwr27G05jixwl1gIKqYWNQel/bdRKdEFYsboUGRVSxsQ8KSdGlNkFGSBiNWsbhZL9ls&#10;VfJe+FYOLDeY1gQD1WewymSjVSx8IweYdd2a48Kae4Gy75JFd/Cq0pqg4um/5Iq5brWuzlzkFkUV&#10;eIlkDdkMBqxiYVEbr5Bqcj8nvdKqeTVR04cUzFVgHTVwLFB0M/Ayq1oRLzBgFSCoD0mAurQmyOqD&#10;TYGRqAIMVX0FxqwCHPXhqMBKF0xrgqye0wXq7nfdJeBVpTVBVf0XUNetiVeluTpzkVtjFaB1QbUV&#10;7vPTmqCinIbGJE95AMEPsZvPytKaoKUkDaqkM7AjCZdoIoENuQoQUIZDNlvdGmmTQ9M2tClXgV/H&#10;U30Gg1Yx8B0dYG5O6ahVDKy5g1douyjpHQ9U8KrSmqBy0Tc9TeE34g1scMIlZGlNcLmg2l+Ob7CK&#10;gUVt/JbhvG5N/EiBUjR4lGI0qpjYhoQr6BJHIKuhY4GRqGJys56EbUNYGG3SYCiqmNgtBN5wWhMc&#10;tEeDqqhiYs0dlxDa7sSiO3hVaU38mMZFnyvmqkNiYoMTLiFLa4LLBdVWuDdYxcSiNrp0mtzPKQ8g&#10;ixuhQZFVLGxDwpJ0aU2QMXQ0GLGKxc16yWarEszCtiF0OQV/hA4GeqPBYFSx8B0dYNalNUHGc9qg&#10;7rvkLlmad3/g3bWRt+wuLLlj4Up1ssEJfWiybk1w8UnZ4O881/xGXwWoqpyQfW6iyhOsAh9oPuuR&#10;YzCqAG0NHAsUSQdkVZIFBqwCBFWGgLq0JsjqyV1gJKoAQ/XGAmNWAY4ayxYoiipQnajndIGy+82i&#10;O3hVaU1QueibnqboAwh4XZ1tZTtWAQGtC6r95fj5UQWoKKehbfw8xSoGGiECPI8co1YxsA0JtLrE&#10;ESJHStJgxCpGmjVodc/XIKNNGgxZxchuIfA2Me22Cgg4aI8GVVaByRrHnAIuIbTdkUV38KrSmqDi&#10;hkGXnCyenNAsxW+hrWwHrWJkhRtX+Cxhc+5ID3yeZjadOeVnmtwIDWoeQEBLSRpUnTITO5JwiVha&#10;EwQ060k47Qe8PLkNhqxiYrfQZDAYVUx8RwfodGlNkPGcNii73yy64xKqtCaofMMIJ/+Al4Y56Wb/&#10;gNUFFZv+M00sak/rmfN/ptWN0KDIKla2IeEKusQRyChJg5GoYnWzXoVzgLBG2qTBkFWs7BYCbzit&#10;CQ7ao0FVVLGy5o5L6NKaIOMuMVjXG8pVTCtL7oBKdbLBCbyytCa4XFCxuUCgqmY2d+dOBup8NJBB&#10;jVVgHVWSBYpOGZDV0LHAgFWAoMpw7pQTgjofEWQwYhVYWfXGAmNRBTjqw1GBIqsAWT2nC5Tdbxbd&#10;wavq1gSVbxjltKCODU4z3p2r6qsAV01rFuh+ee4DCD5POY1njgyaRxphgSKrGNmGBFpdPxzIKEmD&#10;EavAfNzjkyVodc/XIKNNGgxZxchuIfA2pfptuQpw0B4NqqxiZM0dE6t11SSQcZcYlEQVYPUNIxwZ&#10;BF5Xp25kEGhdULGRQaDiUTudOTIIAwGbz8rSmqClJA2qTpmJHUkYOthIckMLFggow0nYNgRentwG&#10;Q1YxsVsIvOG0JjhojwZVVjGx5o5LCG0X86urnRvUWMXEkjtWq0trYo5lTWsCyro1weWCio0MAhXN&#10;bD1zZBBmYTSflXVrgpaSNKiyipUdSbhELK0JAspwFbYNgZc2aTBkFSu7hTCrpIlpN0YVK9/RATpd&#10;WhNkPKcNyu43i+64hCqtCSoXvXBkEHj5YLPqRgaB1gUVGxmEuTTVzPA62fO6NfGeWP9s04cULJaC&#10;tp7YBYqkA7IqyQIDDyAgqGYN6C4Zra6DrNpkgRGrAENVX4H1WN1mFeCo9ligKKoAWQ1OC9Td77pL&#10;wKvq1sT7jCn6XjgyCLxUJ6bMqHIVoKWgDHpodW6uAlSU03jmyCC8Wan5rB/TUasY2YaEK+j64UBG&#10;SRqMWMVIs8a7oXTP1yCjTRoMWcXIbiHwNjHtRqsY+Y4O0Om6NUFWz+kCVVYxsugOXlVaE1QueuHI&#10;IPC6OnUjg/BaMRdUW+E+vwULVDSz+cyRQfjxcPNZWbcmaHliG1RJZ2ZHEi7RRAIbchUgoFnPwrYh&#10;8PLkNhiyipndQuANpzXBwVPaoCqqmFlzx2/FhbY7s+gOXlW3Jqhc9MKRQeClYaK+JosqULE5Jmxw&#10;hc/60M6OKlACqVTrmSOD0FjffFaW1gQtJWlQZRUrO5LQxx9La4KAZr0KRwaBlzZpMGQVK7uFwBtO&#10;a4KD9mhQZRUra+64hC6tCTLuEoMeewd+AwJWF71wZBB+T8IHm1U3Mgi0Lqj2l+MbooqVRW00lDRR&#10;5QmN3fhANcICj/ci+AACrirJAkVWAbIaOhYYeAABQZUhoK5tCGTVJguMWMXas1uowLpXtj2AgKPa&#10;Y4EiqwBZPacLlN1vFt3Bq0prgspFLxwZBF5Xp25kEGhdULGRQSumZB6jCqRgz0trriONsECRVYxs&#10;QwKtrh8OZJSkwYhVjDRr0OrSmiCjTRoMWcXIbiHwNjHtRqsY+Y4O0DWxbPB9FSCr53SBKqsYWXQH&#10;ryqtieqEbxjhyCDwujp1I4NA64KKjQwCFc1sPnNkEOKk5rOytCZoeWIbVElnZkcSLtFEAhtyFSCg&#10;Wc/CtiGEizy5DYasYma3EHjDaU1w1Fi2QFVUMbPmDl6h7c4suoNXldYElYteODIIvDTMWTcyCA8N&#10;Lqi2wn3+AwioaGbrmSOD1tWN0KAoqljZhoQr6Lo1QcbQ0WAkqljdrFdh2xDWSJs0GLKKld1C4A2n&#10;NcFBezSosoqVNffVoOpoWFl0B68qrQkq3zDCkUHgdXXqRgaB1gUVGxkEqmpmGMdw5syg/In207LM&#10;ZiausjxikX7Axr6kIw44Rmaopp2xn9zRBovMVs/wI464RqaoSjziutG3PY1kkhrZHrHIOTJbPbeP&#10;WHjv677JzJ/VAwKZzszVbAPhHCEws+0pY1kTZyZr5BWbJZTJXFzjmdOEMFeFJnnEmpAjk7lEDcuE&#10;NLJjKV+lScVveELJDC7LUThVKDO7jRqOmUhiTxFG4LTvX9pqIonv8siEurbOzFZP9COW3fvEAn1m&#10;VuVAM5dvoiScMJSZ3VCTbsZQJnZ5Ga5nwPnPLCBjIbzDGPDzcqH4RGOUhlUmMrN9KV9Elw/NbC5R&#10;w6FIZG4MfRbOG8rrdBs1HDORmd1GmTqcF80kbp+GZZHIzLp9voquJJXZfOcY9p0TikRmlu5xDeHs&#10;oczWqFU3fSgTN/KKzR/KZLQ6TMFrUkkn1F4x58yNsmCRiYCMEi1YdRqBjaFnwRETAQNlial/um4k&#10;fLVsRzrikImAjmosuO6fjZEISBgPF6wyEbDxXC9Yd+9Z1M/fqSpvmrmaTSScSpSZG7Xq5hKBmHX0&#10;Iw5EIiBzcfVnzibqMCmi/bSsMTQTu0QNy4TUs/8pXyXWHJoZaOjAzcPReLWkNOKXk/jvn55/vt+/&#10;uuxzFeXE8beZ2W3UcMxEenYoZepwLjWTuH0alplIz1o/riJ86UhmYwarYE0kAq5mGwjnFeUVu6H2&#10;uolFmbiRV1ti3/A4AzK3unTm1KIO71dtP61LrILYJWpYZiKJnVFYfuPt/ZacCBhclkk4vSivzW3U&#10;cMxEEnuXMnW4eTSTuH0alplIYhdAvorSmBMbATKzLLEKrmYbCCcZYZVsvMpYl1gFWSOv2DSjvDK3&#10;uvnMeUYYldYYpWHV48zMNql8EQ88w1UPsHnoaTj0ODM3hj4L5xrlv9pt1HDMRGZ2NYG6fQPU1seZ&#10;mW8TyYTCxCrY/Fw3LDtAZrYI5DXLEqvgajaRcMZRXmWjVt2Uo0zcyCs25whkLMVjuuCZk47wCTfK&#10;gkUmAjKe8AWrhAQ2SrTgiImAgYYOrOt6yl8tT/qCQyYCCqqx4Bo4bDQRkDAeLlgViYCN53rBwnvP&#10;nQNmVdsp7pW3DQALywBga9Sqm3+Ul9zIKzYBKZO5uPozZyBh+qgbZcEqE+nZWpUv4oFnOBIBm0vU&#10;cMhEejd0/HpAmFgFm9uo4ZiJ9OyEwhfavjVqq4n0fANJJmxO9WDfembjuV6wzER6bxwAsyyxCq5m&#10;EwnnIuXvwtU66CYjYdSvV+gLrmfAhpwICNzq0pnTkTDZtzFKwyoTSd5qhYvomlPzkl2ihkMmkhpD&#10;Rx5VNgAjr9NPesMxE0neDwXqeGIVJH6qG5ZFIsn7BnrDMhNJ3jgAZlWrKu6Vtw0AS9XqbVxgbirz&#10;sUEoecmNvGJTkzKZW9185twkZGUbozSsMpHZW61wEQ8845HI4l1XveGQiSyNoS/C+UmYOe6NUQXH&#10;TGTxfijQxROrIPF42LDMRBbvG8BVlMa8eOMAmGWJVXD5JlqEs5SgAm/jAtYlVkHmz+GGI5HI4kX5&#10;YXfmRKUOn+CxXrDIREBGiRasOo3AxtCz4IiJgIGGDixsjAIbT/qCQyYy7LwfquAqmo2PMyDh41bB&#10;KhMBG4PjgnX33hsHwCxLrIKr2QbCKUvYYN7GBdwEkMFIBGSNvGKTlrBKL8oPw5mzlrphcKMsWGUi&#10;g7dagViYqgKbS9RwyEQGN3QwCxOrYHMbNRwzkcH7oUDdxMVbTWTgm06yDJpTPZoTARvP9YJlJjJ4&#10;4wCYZYnVYfC2AWCpWr2NC8xNABk1kcEr9CD+LD107mvFcP+9KD+kM6cwdfiEH+uGVSaSvNUKFxEm&#10;VsHmEjUcMpHUGDq+fF1OZEjeGFVwzESS90OBromLt5pI4jtQIIO2NyBsIsn7BsCsNObkjQNgliVW&#10;wdVsA+FkpvzNNmrVzWYCsVfoCw48zoDAD+blzPlM3bA0RmlYZSKLt1rhIsJUFdg89DQcMpGlMfRF&#10;2RiFdfqDkuGYiSzeDwXqeGIVJB4PG5Y9zizeNzAYlkUiizcOgFmWWAVXs4mEM5uwwbyNC1iXWAVZ&#10;I6/Y3Ka8SlodhnY3Uekpv53BJ9pP6zpWQUyJFqwSEsaJ13dJ4TdXwflNmYGZAWA/4MMJYLAx81Vw&#10;yERAQe8suO75jZEISPi4VbDKRMDGc71g4b3nzgGzLLEKrmYbCKc5QV/exgWsS6yCrJFXbKJTXqWL&#10;azhzplM3Dm6UBYsiEZC5RA3LhDR41xWu0uT+t7S9g8FlOQhnO+Wv1m3UcMxEBu+HwkjC8HwnrM/f&#10;pFKwzEQG7xsAs9KYB28cALMssQquZhMJ5zzlb9kNddBNesrEjbxis55A5kV5zJBock0nRSKpMUrD&#10;KhNJ3mo1GpaZSPKuKzA3Et1kIqkx9CSc+tRhbW6jhmMmkrwfCtTxxCpI3D4Ny0wked8AriKseIHN&#10;d47huubQWPtunLxtAFiYWAUbH5SAdYlVkLm8DPtXcXZiFWRudRhF4zMlTjIRjIY5vpi5Gw2rTGTx&#10;VisQCxOrYPPQ03C1p00msjSGvgjnQeHr9MaogmMmsng/FOjiiVWQeDxsWGYii/cN4CrCxCrYfOcY&#10;FpnI4m0DuIZUrd7GhTcbNwFksDoDMn8ONxwxkcWL8ng/UZNrOsVE8AkaZcEiEwEZJVqwKhIBG0PP&#10;giMmAgbKEljYGAU2nvQFh0wEFPTOgqtoNuZEQMJTvWCViSS84KKeTAXr7r03DoBZllgFV7MNhFOj&#10;8GN2b+MC1iVWQdbIKzY5Kq/SxYWC0nmRSEJxh/fbsMpEBm+1wkWEHatp8K6rgkMmMrihg034/A42&#10;t1HDMRMZvB8K1PGOVZC4fRqWmcjgfQO4itKYB28cALMssQquZhsI50nhN/bexgWsS6yCrJFXbKZU&#10;XqUfzNOZU6W6NDVGaVhlIpO3WuEi/pQVrnqAjU9gBYdMZGoMfRJOl8pfrZ/0hmMmMnk/VDIcjUQm&#10;f5MKCIWvAgCbn+uGZZHI5I0DuIossQquZhMJJ01BBd7GBazrWAVZI6/YtCms0ovyaTlz3lSXMAOV&#10;kYhhlYlgOGdDLExVYckuUcMhE1kaQ1+UjVFYp5/0hmMmsng/FKjjiVWQeDxsWBaJLN43gKsIE6tg&#10;851juK45llhNi7cNAEvV6m1cYNYlVkHWyCs2hwo24EX5CT/HO+9xBp/gsV6wyERARokWrDqNwMbQ&#10;s+CIiYCBskQcJ+xYBRtttOCQiYCC3llwMBIBCePhglUmAjae6wXr7r03DoBZ1rEKrmYbCKdTdWBu&#10;1KqbTwVir9AX7H56dnUGBC6uobW6X0+sXt8e7p++/H8AAAD//wAAAP//rJ1dc+O2FYb/iqvctPU4&#10;NilSsjW7nolEEh+SfNNp73c2TpOLJJ3dbdr++x7wSwTOCxAUlJmd7Dw8eA2SL0GcA5j74evP7+/f&#10;qk/fPr1++PL7f+6+fFxlq7uv//r021f62y5br+7+mxWfPu9+/F/1/vXz+2/fPq6evs/L1euHzyb4&#10;BxP9cVVk29UdHfpK/I/XdZ59ePzj9cPj5z5qf4l67NGBo4qjmqOGI8GR5EhxpDk6cnTi6GyhR7py&#10;4+XLF10+E+1evpJdvkvUePk4qjiqOWo4EhxJjhRHmqMjRyeOzhayLh8ZboH7TLR7+Z4c711ixovH&#10;UcVRzVHDkeBIcqQ40hwdOTpxdLaQdfEK5+L9TI9kln+/LVd3n//99dvvv8r3X/7ZwrnH2ih9XOXr&#10;p9Vw0fYcHTiqOKo5ajgSHEmOFEeaoyNHJ47OFrKuI10vy4TmkuVrM+wtvY5GyRj02Roec8eiQ9SL&#10;FbW2ow6XqOGeVBzVHDVIvigLW17whpIjxZHGvXfkj7zhiaOzhax7snHuSWtPGkc6Yze/f/n1k3H7&#10;6s7crGLz/fJ7ZX5Cd69Gz3coz0js8nbbPDs3povKXuj/k6gXO6qCWltntKpRlPPzmqifJ5BSafdJ&#10;QiW3TwpHOe94DaNy5ycecdTG7tcJR23tqDOOulwtyz80QVnwYjHR5pmnsXa8pZlzLvshqKBZz0+v&#10;f/v7+c/7590+y//y4fEnMw9y7u3Bim91f/705f3H1d2X958+rg7bXW0ifqEZ1qpVOzzvDl61yqvW&#10;KZCHWQ9afXNabY+nPfC3acK9bg9Tl7Ouy83zrvF2WYSl2sMklXdS4nknvFIyLNUeJql1JyWfd9Ir&#10;pcJS7WGSoktm7rB63imvlO6k1v1w/258we6z3u50YcY5EqV5tNg+7rd/zZ7ILK1pvqvUPx6f/mRb&#10;/RgjfNzujoPwZvUqt4/VrPApRvi03Z0G4e3qVW0f61nhc4zwebs7D8LPq9dm+3gICVvPM71RFzzP&#10;JtoY3xrIc2eI3g9Rm3HWc+Co4qjmqOFIcCQ5UhzpDq2zbn7AbNU5qX3gsXsi2ren/McrbH+KaL81&#10;l8zT/hzR/hm3t245nf6CW26i2S1fu9nBEDW55RxVHNUcNRwJjiRHiiPdoetveUT74C2PaB+85RHt&#10;Y2559rTonrfh/KazcoRRNWGTuz42vbAKsBqwBjABmARMAaZ7dv3djxEI3v4YgeD9jxGIMsDCclRX&#10;mHEG+rWbcGVD2NQAnFUgrgasAUwAJgFTgOmeJRigO5mgQNgAEQJhA0QIRBlgWUEt60pLrgGcXJom&#10;6WAE4KwCcTVgNOdlejR5ZYxmoYzRdJIx3bMEA3SiCQaIEAgbIEIgygDLSoKmZM1TNyfB3I9Rk9wt&#10;Kyh5e/Elb3YLnr1l613dxtC0/qXP30jx4FWs/IpmQvfSTYjc+sA1jZqZvnfHTRLXJ54NdbzxdlzM&#10;yHXHjVyfFAqSE145OSPXHTdyfWIoSU565dSMXHfcyPXJoSI55ZXTvZw3p5udfMcIhIfiztHBHoSf&#10;xAiBqCfRrS/PLA0NBVYr6Vo7hcF9NoRN38WcVSCuBoy8C4ZizshFYCjmTPdxCUNxJ5owFEcIhA0Q&#10;IRBlAFO2WLA22FVz3XexW0Yz1VU2G+esAnE1YA1gAjAJmAJM9yzBAN3JJBggQiBsgAiBKAO4VfiZ&#10;EaCvQdtllzV7GQ9h0xGAsyrjrAasAUwAJgFTgOmeJRig63iCASIEwgaIEIgywLIyutkWAIowTiF/&#10;P4ZNDTA0nebjnNWgbQOYAEwCpgDTPUswwFANDVTwwnOACIGwASIEogywrO5qKuHAAM6K1n4MmxoA&#10;lF5BXA1YA5gATAKmANM9SzBAagk2pgdhA9yoCGuK0EvmALgM61beW1W3IgcKsSCuBoySFzAJBMVY&#10;EEe5AMjHU+uxvWjCKyC1IhvTg5gRIF9Wkm3D2VKq+wYYoyb5eJ7t9vnGl4/bLXg+nj/t6jbGpHr9&#10;4t2BJA9eycovaZI8EoFrqle1ama63x03P5WWCM26Y0Ndb7xdFzNy3XEjRwuDRk6QnPDKyRm57riR&#10;o+VAIydJTnrl1Ixcd9zI0SJgu8hKcsorp3u561PyGIHg6zhGIDgaxwhEPYzLyuM5LI8X7qLYGDZ5&#10;HQNWAVYDRt7lozFg5CKekgOme3b96zhGIGyA1PJ4TA+iDLCsPJ7D8njhLpCNYVMDgPI4iKsBawAT&#10;gEnAFGC6ZwkGSC2Px/QgPALcqDyeLyuPt+FshbRwF8jGsKkBhsr6JCMDcTVgDWACMAmYAkz3LMEA&#10;Q0302owspgdhA0T0IGoEWFaVzWFVtnAXyMawqQFAVRbE1YA1gAnAJGAKMN2zBAOkVmVjehA2wI2q&#10;smZb8oKMrA3nI4Bblh/DpgYAVVkQVwPWACYAk4ApwHTPEgyQWpWN6UHYADeqyubLqrJtODeAW5Yf&#10;w6YGAFVZEFcDRskLmARyRmkEmARypvu4BAOkVmVjehA2wI2qsvmyqmwbzlJytyY3Rk1TctrfvPbu&#10;b7ZbgJScdji3MSbVG9bIc9rk7JWs/JJtSu5ZJL+qVTPT/e44dZ1ytz4lp83O3q6LGbnuuJEbVsnp&#10;SgivnJyR644buWGVnOSkV07NyHXHjdywSk5yyiune7mElHxmv7C53eGMLEIg/DBGCETNx5ZVyHNY&#10;IS/cNbIxbDoagwo5iKsBawATgEnAFGC6ZwmjcWqFPKYHYQPcqEKeL6uQt+H8dcwqpLwqfRibTjMy&#10;HleDuAYwAZgETAGme5ZggNQtyzE9CBvgRpuW6bcmF/0S67Ab2donU7jv41bVWSIBrAKsBqwBTAAm&#10;AVOA6Z5db4AYgeArIEYgaIAYgZhXwHpZVbYN5yOAu0Y2hk1eAYBVgNWANYAJwCRgCjDdswQDpG5a&#10;julB2AA32rS8XlaVbcOZAUr2m+xg0/LYdPIKAKwGjOauPCMDjGaRPCMDTPcswQCpVdmYHoQNcKOq&#10;rPnF0SXfMYCbltkAMERNMrI1bVpeP/sWSdtuGGOxX/jsfuV0TZuW2xgz0x8WSUny4JWs/JJmik4i&#10;cJH0qlbNTPe74+anDouk1PXG23UxI9cdN3LDIinJCa+cnJHrjhu5YZGU5KRXTs3IdceN3LBISnLK&#10;K6d7ueszshiB8Os4dd9yTA+iXsfLKuT0sIA9S6W7RjaGTV/HoEIO4mrAGsAEYBIwBZjuWcJonFoh&#10;j+lBeDS+UYXc7D9dMhrDfculu0bWqroTclAhB3E1YA1gAjAJmAJM9yzBAKkV8pgehA1wowo5/aLn&#10;IgPAfculu0bWqroGABVyEFcD1gAmAJOAKcB0zxIMkFohj+lB2AA3qpCvl1XI23A+IXfXyMaw6SsA&#10;7FsGcTVgDWACMAmYAkz3LMEAqfuWY3oQNsCN9i2vl1Vl23BuAHeNbAybGgBUZUFcDRjNXUFGxhnN&#10;IkFGxpnu4xIMkFqVjelB2AA3qsqul1Vl23BjgOkXgHKWkQ/F1klGVjzt9kXhzcisFnyNbP1CGZmJ&#10;MTP9YY2MJA9eyWrsKvyqD4ngjMzbkf5Ho1aN/2e1CWV3nLpOlbRujYy63ni7LmbkuuNGblgjIznh&#10;lZMzct1xIzeskZGc9MqpGbnuuJEb1shITnnldC+XkJEN9Wl6JOirVPA7MOGMLEIg/DBGCMRkZMWy&#10;Cnkbzkdjd41sDJuMxoBVgNWANYAJwCRgCjDds+tH4xiBoAFiBIIGiBGIMsCyCnkB9y2X7hrZGDY1&#10;APisB4irAWsAE4BJwBRgumcJBkitkMf0IGyAG1XIi2UV8jacjwDuGtkYNjUA2LcM4mrAGsAEYBIw&#10;BZjuWYIBUivkMT0IG+BGFfJiWYW8DecGcEvkY9jUAGDfMoirAWsAE4BJwBRgumcJBkjdtxzTg7AB&#10;brRvuVhWlW3DmQE27ox8DJsaAFRlQVwNGM1deUYGGM0ieUYGmO5ZggFSq7IxPQgb4EZV2fbLj9Ov&#10;SbSfWW6/Lo8+Ol+WT9Z/JtvpvkHfCpE1zA6gyQd43YL9GEZpFX2v9X6/vafvAN3v8yf6Q39f09/X&#10;NKDAb7fajXneVpQ09TfVSpMPUNfuD9v7A6kfSP1A6gdSP/jUK796rwdTuKtaNe5laLb39AGge/qN&#10;Q/pDf6eOUhqHL4O46kfKq1p1l9Pc1vZ+uV+rpYuMLkr3aVWT4lGK4UuSysDHKrtPqM4IhCfZfdE6&#10;1IPwAxYhEDXJdqve13/HvBjK2jT9uzxiW3dJZAxrz699Og+AVYDVgDWAiZHZT7vTFQmaKsA0YEfA&#10;ToCdbWZ/it8tOF997ffFUFFuKzn9ReWsAnE1YA1gAjAJmLKZfcZuhTXhjC+lTPQd7SJ4uAofrsOH&#10;m/BhET4sw4dV+LCeHKaxzb66VvmS3sAJVxfsJC04qwCrAWsAE4BJwBRgGrAjYCfAzoC92cz+hx6s&#10;OlTSVS37XZxUIRm/Bl+UD/vCuzkHtDhQi4O3RQVa0NThgRzvKTfXoEVNLegh8LRohha0dGeevez5&#10;uXhyFj6FE5Nvty/b7KncuGMwi8uLLNusyyf6J0le6D8nfVdufPaSFeusoH96o9yYeKfeoyfxwz/Z&#10;cATsBNgZsDeb2U6xClbklOCXr5oS/MY7YBIwBZgG7AjYCbAzYG82s8/UqszMnem+BJsSAasAqwFr&#10;Jmx4jmhM3pEvB8diS166gT66L8p8p1ppMz/vt4vRYL4jLw+6fht7tdvZeT+bzLdz7o6TmTU9v+BH&#10;cCFPgJ0Be7OZbQWrRjNvel5oESVnEjAFmAbsCNgJsDNgbzazz9QqRsyf6SXbv5i0fCDzDmZ6wC7l&#10;7SileiB3ju38LuRtKbF6kFbbOQtyDUqzHujJuPz8Wf/xSsex5OwE2BmwN5vZd8XatzV/V/jmK1Fy&#10;JgFTgGnAjoCdADsD9mYz+0ytVG3uTH8oYTq2cTcoDWFU9R/ej83Y9FIgE4BJwBRgGrAjYCfAzoC9&#10;2cy+SFZONW8HvhNHlJxJwBRgGrAjYCfAzoC92cw+UyuXmj9TsG2kBNtGAFOAacCOgJ0AOwP2ZjP7&#10;TN28ZmZexfMUUXImAVOAacCOgJ0AOwP2ZjPrTDdurhE+0zbc3lwoAJOAKcA0YEfAToCdAXuzmX2m&#10;y+bKGzBXBkwCpgDTgB0BOwF2BuzNZt2ZPl7+3dT/AwAA//8AAAD//3RSy27CMBD8FcuHHgl5kqRJ&#10;JKAgUTXqgUPPJl4SC8eOHCOq/lNP/QR+rI6pgKqpb57Z9czsOmtB1bAEzntUyaPQOZ7hIruiSME+&#10;x3M3LV3s/MW9tPTGcD8t/TE8TOfRCL4I01U4gq/DdDOGP4dpaXHnZr/IOsWEfu00k6JHjVTsQwpN&#10;+BKEBgU0xzZCR2ooiaqZKeKwN4GnEz/ESLG6sRcvTn6dGCMtu6FsFsRT3w2SaBp5SeK5PkY7qbVs&#10;/yEbIBSUFbjr8sIkDjDaS2lsjZNm0oPNLehjh/qKcMhxYHpMJhOGDAlzzImghuvAeE+Ziac21Ca8&#10;yK7t+4hwVos3ppufzEbQ7FdSeuGLB9J2jy9bqCp2/hKIAlr1mtDzZ69ZRSbI8k+Zc+vInHuBIlPy&#10;tFBADtcP5GLUEnEk3MLLy69yjepOHdBgNIiGinezEDN3U/qzGef6UpE5J6kOfQOgi28AAAD//wMA&#10;UEsDBBQABgAIAAAAIQDjhYPTRC0AAF7AAAAYAAAAeGwvd29ya3NoZWV0cy9zaGVldDMueG1srJVd&#10;b9owFIbvJ+0/RL4nifMdRKi6lmjTpKla93FtHANWk5jZpsCm/fcdJzhUYq2gWwT4JNiP33PeY5hc&#10;7ZraeWRScdEWCLs+clhLRcXbZYG+filHGXKUJm1FatGyAu2ZQlfTt28mWyEf1Iox7QChVQVaab0e&#10;e56iK9YQ5Yo1a+GbhZAN0XArl55aS0aqblFTe4HvJ15DeIt6wliewxCLBafsVtBNw1rdQySriQb9&#10;asXXytIaeg6uIfJhsx5R0awBMec11/sOipyGjj8sWyHJvIa8dzgi1NlJeAXwDu023fOTnRpOpVBi&#10;oV0ge73m0/RzL/cIHUin+Z+FwZEn2SM3Bh5Rwesk4XhgBUdY+EpYMsBMueR4w6sC/Srz2SyMZslo&#10;hmfpKHp3HY2uyzIf3aYZLnEQRVGY/0bTSdcnd3I60WR+I2ohHbmcF6iEy4cLedOJN8ypOLSDKYEj&#10;2aJA18H4PsnNlG7GN8626kns/BSiuafEGJtCxw+3n0y31v1D0+BzIR7M4g8g3DeaWM2oaTWHwPDI&#10;blgNsz+mcEZ+dBtDOOgyC63GpwrK7kjcSWdOFIPMvvNKr+DsgZCKLcim1p/F9j3jy5WGp7GbxlA9&#10;037jan/LFIW+BzVuEJutqKghM/h0Gm4OMPQt2XXjtseG2A2yGMcJzIeTvDc5wx1y6EZp0djND6ye&#10;At53FBgPlCB1oyAGhy6ggOkdBUarBVRfqiU6UGC0Wnw3xX4emrqcmRDM7KTAeIBg/PeE+pL2ZYAi&#10;datgtKsiF0f+SSnnTOmSG7deLCu0SW8OOH2BDDyYCoFdlz1TyTOlYGuxCSzTtPGTBjkXZX3GR6Nx&#10;4mZxHCXZBR5h67QJDpLyZzDnSrO+48uMx9Z5E/yvig/uQ/CPFYf/5L6RILCo11Q8t5wkzI5Ff+Fo&#10;eN3PzR8AAAD//wAAAP//rJ37juw2codfxRjkj8SD7aP7ZWAfYLr7zPRkLuiZ3jyA4bXhxWLjhe04&#10;ydvnK4mkxCJFqddp4OxFUypRFIt1+1Xxm19/+uGH347f/fbd529++fm/v/rl25vi5qtf//Hdf/76&#10;7U1+l/c3X/1PXn33/d1f/vf4w6/f//Cfv317k+2K+ubzN98L8b1Qf3tTFdnNV/zpV67//rmu8m8+&#10;/f75m0/fG6r9RPXJXDqEl47hpec4+8Jn/xLe+Bpeegsvne2lfD76tvTZv09UdvQf4aWLd+kTk+lm&#10;tFQz+hMzlTe7mof+9Nfv/7b/Wf5/dKJLO89n4fHtTdmUN3YM7+Glj/DSxbvkDauKDauVjzuO688/&#10;/2MY1+ZB3gtHbqnb2XSWTaUWQ5yq8akOlqrzeLU+1THOq/apnjeN62XTuF43jett07jOIxUzlJqv&#10;9ziVmq8PSyVfzwpi2aj5usR5TfPlLRBYeTuBWrd2faQ3CGEia6JnKf84DO2n73754S83X/3yw4/s&#10;H/Lnv7Kn3Hy+/Mfrv943d/d59m/ffPpx2Efaqmy7PsvUAkqz3BuW+chy39ztZyybouvzslA7yCHN&#10;cvgzoyxuPt/KMA/N3WHiWZZV1fdN1u+yupefWvDHNPPhzzBH1oX3sbk7Trzzti3Ul3722A33PDd3&#10;z9M9RdfmXV/Vatpe0sN4qe/ezMxV40hemruXOde8quqmUVv76yJX+ayV7Fa/fy7qrGurNmt2bc9U&#10;8fO/6PDg6CKZMWmzPtupqT2PTy+bZlA8RdsUfZXVxU7tAO+aLmubLm/znXy5cDwfirzOs7LqumKX&#10;NW2dZZlSEBefvK+7zr2fJ1DNVapVqEVRIBvMYd7VZcUq08Iwp/rx833zdbbrefwgQHmXN1XRZNNw&#10;BqV9UJzLPGvLsi13jVpqR0WYNerNHyyBzP+PRoQ/3f9LVVoZbmDKR28yvk1XlVmZf/mTEr7HkMm+&#10;+bS/jskpZHJoPh1mTGrmJc/bJq+zqurKpuuDkTyFTI7Np6PHhAnlkzSs56ao86r48ic1J8/+F3lo&#10;vmY+7Bfpi6atuizbsYrkl6uF+uLdHGyXiOSbUCBamGCPzdfMkmOddUVeZkpCXhcZjkwG+ey7Mquz&#10;EsOOXUN+alTDM+1S9DbxGZOqqHfqy57Hh6OGhiXcV3nJElAr+F0RFUxrk6vX+FBE7HBt3TW7cpDH&#10;YBovPnnZtbtpaXsiialyhbUr1JNI1i2aJHif/Zwo1Hj79m5fia3IN0Rq7tu5wNZ13/VNrV7+4D+2&#10;aIuuqcp8x7Y0/NSsH33yvCiU/D9YgkFqg0X20N492RHy4Qa93HpCzUZY12VZNH3Vsr8UTRkKdfoZ&#10;j+3do31GZxR168n8hmecFp8hk9uOuieXRZ1XeY9mqFAORR2K/RY+2Os5G1nRF1lR9HXWtqHkp7/8&#10;c3v3bN8Za+ihnW8MRSe6NdDZaY4v7d2L5ZijJh7b+YZQtJgiXdHsRhWHieJr3dc089f27tUxx5g6&#10;tV+zndrdpsiqBubojLLQu0Wa71t79+b4YlE9tV+zw1q+VZ/vcjtg+W+1u55H5nZLEVtHtgDlsWmi&#10;HHHRc/vhE2FptbUoQfRlTKouPnnVNjv28ek3Wdre/oL7csX+ItTT/tIUeSsPUObvnCjYjJtx1WON&#10;Fk1gLBx8/qUoQVSz8qkUUZ8rggdLEGwfM7ErdkXZ1E3Z9mVbYLj0KEqt95N8OmM6aj6h+J62jIfd&#10;ko/LnLBm64LdK7RDnra9V8YyKTvUZZ4VZV+E7/Wc/ED9+F7cDQ/9bV+StyLig7pGyTdloHde0/fm&#10;1hTHAsl6LbLpewuzldbalz+P91lpRCWU4Uu9K6KibrOi75e2pQ+fvMBYywpcB73NXHy6fD44TwSJ&#10;YV0hgkI9iSAm62ASKRGcEy2JIDtv3aGhVVzD599kdZPlTbdrR9dRTPd55Ozok9d9rb7cgyVICWO5&#10;w38p8cEKvrzIZSiLSTZGFgM2odo/bRlOsWsbtgQkkQF1jCiikre9FpY42zZmSFNgjDShRf+c/FJG&#10;FrHoW1xU7S8nb7WyiElb9BjPSrWm7zWyWNXETXMUdN2MGk/purc0FyOVRdnlTpaEj1oh55GL05ht&#10;X1RtxEXWZDjVSKrzkJXL/uGTlw2LuCME0gy7Wpapvf7ik9dY7DujZwcVOlm8nugyy9fI7kDuu8xd&#10;ESpQj2xJfMV3Jv6ktSNxH3+DINSSYYLscra0yOwTy/F9BjY/f608OIqUCIsf3ec5nlHTNFXb1Zif&#10;Wp+mGRkh3sDotGlE5a7FfkCOq4xZKrGxQ8N6E6Ni17N3YwBnTd8SJAp3A4Jbs0kMvpgRYywebJVA&#10;jNP3Wjnus67ElHRaqVNS9LrCxog0jishBnyzEs9IloOyud9W2FiZDny2s7nR+dJQhHvWu6bKWMFM&#10;rL/iPhRVyz7EJtbsqn50p7XwKvqCSKANYKhwgS+9JDWu0Ly5kCdCxcPfcexyEym9zwuixa2NNBVs&#10;P3md6xnfr7Ad/y5sTdhzD9v9jC17ZY+djD+KP8VPB9NW+B/csInYDMFj+B8m/iVCXdV9TuJl9Ht0&#10;imOF/9HxZ/sYAsjwP078CZToLMCDZTmETQNxMo5ztsuznIh2jrnLnlMSwfOX0WOajdlvVtmcto4G&#10;H77D8+7wayqi4ipI8rSJDfLd5JlsWW3bZe0Qv1Or/dmf8DHAzpw+z+a0yqoai00thZeVT8Xf797c&#10;5zKhlRdYv8xYly1+dVU1mGyjQlGWxfIzxPvKzccryrKse9InO76fyKh6yXEYiyF3y4btQGL20097&#10;42Y0NgCPHVUUxFjaIACvCQmgtn3Na5qEgDYvFH1RV1nb5UW1y0evW339i+bP5BW7anLPp7SFv0Vd&#10;l+3OxyQvWngIaLaYn8yx2uPZQIy2Eqol+6Kt6rroum4n4WD56aCfelZNyLqomnqHihx+6lMcFT2m&#10;QmBo2HGlHXfUeour3LGhZnVeRpwF96goI+e5K0ahdX5KM7JrGdOnLPJCBoORKSF3tZqfNvFpdmSm&#10;M3RXV/UkPOoiEsFzjCTpsmRolB3bRz5L8gxZFQQ5ZaRYQwOfBwlHgSInw0+9y+sKG+s7sIHlvMiu&#10;LEadrfaitxU2xtAgkOD5Djp3eTZsrNmBq4SlEMTbNFUuEeoiMDvGCXK88EjJO5CXwX+Sn0otXhTX&#10;nIijF3ObZs6XaY23SCeoMSdGj59YpOQqJbYTvOHeo1qSaXbdlriMdvn1E3A28Zawn22gU/n8ip51&#10;oj0GO+SUIHe7GgEWr6QuxOevwuX+6J6UEuQNjE5pRrNQfFkTFCQSQWxzCKEHkrzl1Qq8LQmgVQQ1&#10;WtFvXRiLdyNKSXJOWkC+trNmNbIozcXKNHtt1wQBhNeVm21EDhtd5mMH1CGm8d9W2Ljg3BRRG9go&#10;a+1s2FjpyzE3I5FzTZX3dVmzzVgTQG0zH5qe9AjmIpEi0ngiRsqNumj6bpp7pdV8mdZgpRWZNvib&#10;ZpTpCjsWM1aNZY/FP0n+kkxjzUhylP3aTIGa14PHBfAbmiXDOMSpXdDT/tjyola2z4PjmBJvsAtk&#10;1NElbU8uWgAKkYCAfVRKvDcwOm0aUbFryFeg33LJjRPaayKKOjkis08QougKUvT8Rw3ggpRQRLwt&#10;o5R4YzIQwmoCa/TFvU/0bivWBOdyGLDbGJSI+lCvK2ycqibI1xMT6AmoyZoIYgLJd0ELDlF/Mg47&#10;EyQeV2Ig4BbcNWbbCXwVIB7UmN/NmN02wKBIYvDtJFAWKuEPRU/wiWiPxArGd8mDWIE/CqzbuRme&#10;ZdN4fAHXYLMVATewI2OII59kAnXMZp/PqRYFnKQuCYZ+WcD9Z4Ebqog4Y7ibrxEY4j49CTadf3fj&#10;Sgt4J8GkUjZgAjQ4dBEBt49KC/gqo9OmEUnETwwKCY0imFhKEQFPjshZ9EDJiMwSsaty/JpI3N4N&#10;KCnfNaEocnDa23xJ3+3ku2olxFHtmiX5ti8T3yZczE9SgbnE/EY+yo59WxmNVeDkmrzUt1o1Z8PG&#10;BfJFFNsM60wlvwO6HFOprPAUxn0jUOEWvjbuGxgjBbERQvkkxGVHCCTcpwftRuxq3DyG/1zIhOeC&#10;ydkOLB/IJZZvXG00uHBXiTiPajEZ3meE7UKz3EKjxiegSFnUeeW2Kw2GUyPKMwJR2jD3AGRzZI2X&#10;Gq8xxzEPStRCQU46khp3z0p72IpRJDeeZmTkkXWHHOQSL2KN4LbHQvlbXo2kDk5HJ54tu3FNmifY&#10;IZ7diJIutuTog8/9kr7Xudgk1voANvy6crOR5jrrsTnK2nmaKi7ztsLGOtZBgPJsbrTyiwc0hAC0&#10;9PrQNZRHhxESuNKKCpoyL3siHKMgqrV7Uc9m8+28CP6SVhbQyxUya5E/o0TlEikI3CJi6xvCY3mH&#10;QUKcRmXPvXsFFFuxSfEuuB3DT0PhFH3TBRK7DfvV4QSh7wgeo/mrCOrz0T0pJbFghjxGdWjZntKM&#10;jMRifZTgl8kJkrMhRpejQpUd8rSJEQAu1DCqpwYUn9d1HnOlFwFdsqvZ7BsfGpPQ/14EtrfExDCO&#10;M2x9HelO32vkNSdeg32DzyCrLTRg31aGYDNurcaumvtcwm0EW2pp9VFh1BZINFen2xTSjEVLBl5R&#10;XdTzEHpPQmegc99wFhjMFSJqkD5L9Ri5/F0SCQaVeZ/3d/dF5eDceJot6CnlVeyH25Zzd+PfhS3A&#10;R0lS7WG7n7GVZCaedrcrRkFWa/mwwn/8u1RomEKSA/wPE380GsqW/WhHMk9+QZItPS1HOy2FqSo5&#10;wv84G38NJlfbAlvgZECuywwArWDkiGWxLaud+9G+eTxX55Jsmo36QKc0mynlB+gDi7okGU66Aei+&#10;/1JPG9lItQTJeMB/DWq817mNZ/9zmhRbf/c8+2L47oS4mz607dOf6iXvSLKZVVwQ/5Hl9sLnepkx&#10;x7EqJBWwwzSO7Bmvy8tNZAOuY1kLWZKyIoe468bEeWAqLA7VY4MH7oFeA8feIt1Etfz+GesGBxTr&#10;P7T8FWFVk6ooKHMh2Co/Dao3r2mzd3x3VAohUczBwfQPLH+fP+9OTcwMBTtJrb9FCfjnii3Kwp6M&#10;FdH0ElMPTf852SKKB0M7F3NU2xH+M8gnk5KhJhMM0/ALfHo1JtZ0YElsgayR1iXbIcBePgthoVjQ&#10;LsnHoXgUnxAOdJLi3QHKmE73ofQ7ZAGZR9r6NubTb2FEYrIjx4C9x87R4wLETP8koM0YEh1JzvBz&#10;I8FbLAkBCEh+VJsS6ZuNKYFpRpQlJxZmoGmBPKfZWNM/AI2dzeCd6Y8ES/jMKXgl8e+aHpQhO2lg&#10;VygMHqEMMAlECcsiVmV3UVxl7yOONy54fxf0xFdqu6+pCLdYLSO+FF3FxHfgav37RfFtsZRCi+rg&#10;3fz7Z0qBCFo0RGBMRk2Lr6IfQpdKXTuSNAqPPAJ+f4fuAIRdtJGYXJqRk1+fUReR300jKncMQ8Br&#10;UloHpqCLyO8mRuB0hoKeQpQuKCrcTn+Gnh2blOPO7haT3vS91nHnK5Zhdvl15WbruDNs5ErK/MY4&#10;l8a4r7CxYbhw7zmbO634ikceUr1rqoYdNdiKPhQVC5wJI9yA7A5ionWuoh9kae4YLCTBMVSvElqD&#10;vTPRNuK7LZU1Oto2MF2VWSxIcUkn3JDSvR4XfPiGhVcFpaeKiuIrLbB2yCmBZTVIiBmdUIPHJHgd&#10;uMmP7kEpx32dzynNx1jY7U6Q0gL5Y5FKgiasH33axIh0MQYLWFOx0gnJV+GbPTtGKYHF5ehJMCi/&#10;PX2rk1fS8MRMMX/NTxefrrCxLjyZgB4gsbZn31Zut2a4wqhpWN7ZsJkCb6QEtTJ910RASYmHKE9e&#10;EYEBInWmU2wXRUWId5Mnj1txlcj6WLQaRCIZU+2YD0zXRJbK8qEsiqTeaA2oTejgcUFkyXwNiZNM&#10;+9GKUJwjLbZbQGiSKyVdkQP5G4qsmlCrPbpHpXNfq4xOaUZOcEEBg8zM2d26krIVYu064LaJEc4V&#10;1jG7K1E3oqP4XGGI3DFKJr+kDBjB35mQr/buXtJcXBKMKgfZR6yPqFFYrytsrAxjeZFrJ6pM5N7/&#10;5G8rHKziJae40zkvc6uDjBEVY1mEnq+mo5RAwANLL/Wh6PO6qygoF1R7qxErmhRcgpfRXnB6i+tQ&#10;aAP5lO6SZFSIJNt7VIvpLnzeEoizVrsWWTXa5SWV22S+qXddqDxTI2r7VuNUHEXawcSzBidLkQiR&#10;+pKBhWnsNCOHJ1WMYibzFvRYvmuB8hOyAf1F+LxqQkZPm14NTBBYH0wLHAIQYOjiiCjbESWzXWXf&#10;hvixFzeIJEqFoksq33RV0evKzRZ8BggeoI6UeQVSmxy5RaXgceWz3goDEvZsnj2BRqvBy1Sxc02F&#10;VgHkq51cTUXkrmfH2gEwGjY+tWNcFD3obGIus9/0mr6Tex3ArLCQHePk4s3FSrU9skUnt6K1SxcW&#10;a+tnEJujSEpbG0ShZ+k0dDOoUh2aciRpU7kCEs1u0GUNdh2B24igbgGU1SBj5owi+e3TphFhWOLT&#10;UkPF1DIuKgBCvMkmRuRFSbXW0kEHS5OMYciI0HMqvmRiU9wZq9pO32s1rbTKkFCmik2t3OxsZCIc&#10;5LqAKY36XoNMVtgYJSu7lP/8s7nRwUrANQxdVbS0anQZAO8wi/WhuWW4X+wtMmyf4UVRtnybLSlp&#10;aU93TTRqsT/V2H9sYCcxfVtUVtCCrJxakOXk6vAdA7M6zXbv2NqiMtjuZ2xpQYS9LvvuGLHS3e+G&#10;+5fzaQfH3xaVwf8w4y/lG4gOTjgLnp8uK1/hf3T82TGGojL4Hyf+dHxpA398C/KLKBNbmNRsi9OP&#10;SCob+tEObCXdleZySnNx2S5SXYiUYFYlr0/FlL9EnzayGRIMkr3DGCiQCsXm2Z/sMdvFfD7P5hPf&#10;jaYISHfgiKcX2ktB2zb3sWxJGcxf5sxxUik1Ar4XXQyvy4thSFNZkBAbcU7dPgVhQ+Wp7oI2DmOx&#10;pKywRQASIAztfL+FGnNY1BJlDVJcZqyu4xuVfBRTUBZVqfX4oSiHujowJVCOyToNkVH0QMYBcc9q&#10;1JcCbdfB2goLoxqR6RSARUKJe49qscEEZmyk2kQ9QUocsL4KYN5KZRwVJeAvtfoeHEXKcBDUoqgM&#10;yvmoFsC1jTnrSfSY6y+xyui0aUR8Y3zaXqpxCGaLrR8xHLbg2YhDUGZVVcIHiD0JooiFn+ywZltM&#10;jAkfDY9xb5O08AWcEykvWbnZGA50+GGRkNqU9Sx2cGDnJ8dv7XwCjGrwZ/N8Z+XTmySE7L1rKvpc&#10;YcVMBSVKAXwoeqnWbVAUlARo+8GHwBFR9cNsS/J6HaSNbWteHYZhjMLAnfEHs/fIFg194pyscBym&#10;IL7mP4V4LoEIPeFHNRYBjOjg2hY0GwjXkm2nJwNNvI84VMTOT/Ix4hrwCd3fkxtyagMhnCNRVEwi&#10;cliSP470g9nEiKZT+FFS5Cl9YaSSLyKuW8BsKDrpWxWI6yY0G+XpOFEkoqzy0C1T3bskYeVUFoOB&#10;DcHtbyu323Aapdhe6bZGlRg2TnxrwGtBuupdU6E8SzBuOi7uI9xApVP/2Qd1NxfFDRjOvGek75Bf&#10;h2srLNrKOeTUluqQ6N6jSvjjAJcA4/eBmPoPYdFWGXBnVt0YYAgUrE9Ppyctr1swYmgz7BbpboG8&#10;os0i5VCP7sXSSSzFKMwZndKMXCEn0X/RhoIT4z/qWNJ5y6thOqALWiog6aVZ4RxH2qm6EaUiaFgf&#10;7ByzPkhqpl/SXCYXvSTaINkH7aTbt0mKLIao9PMi7Dwa2kGf45VR2IQWnrBp/hCt2DgbNlZ0pYsW&#10;8IfQVrZwrbGwg9Y65JrFpDHhsMBi9ulzWpOQp6CFhCkE0fXZahjAD2Z2vS/M1yHACo0Ak7ggKWWt&#10;dDchwHDeB29zN6LItAwe9MOA5eMsoaRL3cdbUZKJUBQPjiIdaBMZxi6llYHo+RgILM3IKOAhxT5j&#10;FKnHOm0cEdUDUq9Km4Whj1ekOeImRoI0pCkGcS7eDIGsI5VdjlEyK52J8oxUbqbvdnLc9SD5iPwu&#10;1EO8rrAxtjN1QzR7pjsf9YWDJAa28yZAmDT3CaJuPnarpS4AW0zxfzfDdILeSIyhBOGl9a/PjdaD&#10;ggeO6F+frqekdN6FbdZ12RPf8joE2EAuuSw5voKINMisIa+sxNcjW7aZ6WPDktLZLP0Mkjk5XSeo&#10;5Rt1sVbFmp50uY6SO5IVW1VAsoK2ohCWvvah0fuYZuSsZ/DNaUanTSMiSp5R5ktsB2AJ/yNizz9t&#10;YoQdI+U6DQgVKviBpIdanZDVhig5szOsqiV4I7GpLVhOqslFinW8fOXmKV4OllPam5gu2TpevsLG&#10;xssDW/dsbnRoElMIrcLlmoocXegcfygqfFgaQQCp2Q0ldOFBA5or07wlZl5eBwYbyBON2Ia/S8zc&#10;1oiUNGIrG1sjQim2qFq9me1X2I5/F7a2RgS2+xlb1jg5Ajo0q93vsMJ4/LucsGGLQ2B8mBgTAwY3&#10;SeQK+Kj/FY8rnMe/C2dbFgLn42zIeKHa5Lcs13qvUQ4jci0tWwUHoyyNxzSbqfeaYqNMvtPW0cjJ&#10;Dbi0lO9LvXaj0iFPG9mgTMXFLwn7Y1pmOiD57E/3GChnRp+nGcXjEpVOXzMdKF/5VC8lvdfswi1t&#10;WQjMX2bMs74j11gS4VbcX5e5S4gcfmNBCHAAMBU4tVSGDBaDv57GASyGyC0b0Qrd3APQqBgzGhcE&#10;ByPFTgBwXdsPihDkEfB22qgF2bgPRQkUmOYXBFApqwsyd5or6GPye+5VfdPhOlAbUzAPtxGylKb4&#10;OtrmUS1ZDvQUBTymcREH9QQCTpgnJMoKjRlXhHhDtcayOZI0AAaICA3VBFAoLUbrmMWQBMU5AMwq&#10;o9OmEZEKAG8g6Bc2GPL8bSTetokR3fvAj3Ti82J40Fs6AoBxjJJYNpp3SMmRU2Zqu3tJc3FYNnpK&#10;SMc65byv3GyhMBQJ0mFMOptEyyfeVtjYNi1ITpDeMrdamwGMBm1/gi5qmooGDGFJ7UdARXpD3Hp6&#10;AQ3xfe2lK3rSgHOTf7EhS3kdfm0gF5t/zGthjI/luNrmnzdbW7T5CfkP7Wj8mw/qGVLBh6U6VeoH&#10;2tvv7EYoQ+e3HMe0yc9XkINZyGwRIiUaEgbM04ycye8z6sJs0mnTiHCziQ0zwTSGwUTG6g/zWxtf&#10;DaA/3cepnxY+wFHDgLljlBJg5idW9pG+14ptDaI2DD2/rtzs2qcVAHtoDCqHTESgDm8rbIzYkkXW&#10;+S1zoxVaYAuxqg9NNTakWyzt+lD0guLHWyLxbxqm6TSXoqfdo2/yT0va17vX4dlKvymZdAxkoeuA&#10;m0e1qHdzejdQURCa6f4zSBTTzlPy8WY/CsRXNUoLyuoe3HhS4svOSCpNDnyT0w/4hJETyNKMjPgG&#10;jCLtVjaNCAg4QH065IEjl47nkc5OT5sYSc9o8qkgWFBdiJAkzvRpZI5RUv9iDSCFEas63ZrMHEgi&#10;2yNIvRa7eQwt6zqQ9CDo3Tuea0IhKqEeUNjxpsBvK2ysBq7U48/mPivJhG7oih0zl32MG/lVImTA&#10;vbUF/KEY0lOAUnmifLaYUmNLFD37lee259PS94X4OqxbaRFYRgc3WJwiW1oHz8mWC6dZo5SFBHE3&#10;9QwSlMRpOYGCSobhpz1oTQ9cWSXB3LBXCrmouCSyjEMrYNuYDt7SDI1CrhU+p03jQfSwFaXfBzbI&#10;UAYVUcFbEHEddZdkWSiAI59A4KyMhMzdiNKFXNJZVX/tl/S9rpJLsosgHbXlvKkBGrYeC7+mAxqb&#10;SGQRvK2MwcXaKJQKXF2/2ViHTxrWA7+bB7g4uWD7QT2pKLmiIrYi8CCw5IAhIpbDRdGz6LxuB4tS&#10;ex0irPTbkAGXxSkLhXZOtdyrFJGndFfbzeoJ2LGU2ZKlXEhbqxERzwhEdht4qqKzpJQFUQ9KA5Yq&#10;pni34MLwV9cYndyY06446lK2Dw5SpfAKqzEitNtejVQ86rukgIb8HZUtEbt5Cy6MnI/E+TTQxL1N&#10;EhdGq12B6wfKNg3ocsqWagsORaQLdRS88LYyBiO04G1CmfWRWfF3fDf8He48+jIfioomVUw2mpbD&#10;TpV1elGkw8hmhR/5JBa+kr0OEFYaDNBSA6Xh7xITtIDysru7rwobHCeCzSZN4wCtlNNs92VLYFlo&#10;hLUFlcOas0Qda/IdRB8l7TfqYg0qXxn6wfG3oHL4H+b82Vzor0F4dLRzAoN98R3MqAcrj8CAzqw/&#10;2JGtBcWJzEj9HwmqTAqGg6D4FtgaEHTFRu1up62joZcU4UkS+XTek2Pq/E/6tJUNWBpishKHxGsC&#10;aeqzefa/mgmKd3KUqP3whNIF/ELcOgiKp1fVC6vqzX11A/V/4atzqqhjjmUr9fygx8dTytRrvi6v&#10;quGrmwMpaXlP6Z/YyBKzCCsSxmEsh8YNG0FyeF2Q1RufzWim0DhVFoCTQyB5QEgklAYqOB/mMDZt&#10;PFiImygYOSaANpcsJGlFH5SMKt6ClaLOctqLlsz96yBvpcUkjeY+QZzh9AG9scypFqHkHCxOv059&#10;BIl6At5ZRq1az5Elo62vJv+o6L0jGYfKwAdHkQaUUwlB7yri05Sx8C9SMppm5ADlPiNBzgXCvgWn&#10;JoXB0rNJWnbim+KGRAyHLYxI6wiQie5ImKfsHpEy8mf3ailrn+ohwixBv8X0vdbalyM1Kxq9LCXo&#10;X1fY2MbHWMTgPMFcEBrTma40YM6a/JwZ7vU0VyrlbAbiQKrSty0wjt81Fck3EDu6z7Gi4sw6Wl8B&#10;mxt6lCKcSiVfND296OZtjvOFE8XL67BuA7kEzlHq0twNfyQ8lmHvUS2a/wDKBAapzX8LUhqfgN9K&#10;az9Oulvo+H5UIxLkgvbYtzQEo8yanxQ8yvvQLyISNU/ycWE3xScWNd82ICqdOZevZqPHbufzR4R4&#10;GyNR01S7YHCJORqx/ZO4MFMTQvkkuM1QhNOYMhtyI80sZ5Bphz19swXHcJCaAAuw/QO53YRoI8RL&#10;IGX2C9x2H2iGvRvpufVuVppzAUh4caTR8snAmp5uAnhhtGMwcccg9eWPQuC5XtxtIWddXQd3G8gn&#10;CQYeT3Q3MPA9qiUJJpKE3hMTx+J/lSwHzxJML21NF06oOCr6oP2x+3s6gj7mh0jxoDVoDh/Rx2lG&#10;TpRXGZ02jkh2yYrwLHYzHQgiR4Jt4iOncNGMkWZnHNwpfhlbgjKCnh2jlDqmd4EEbkILPH23O0CI&#10;lpCENvGslPX/unK/y11z1AclZmjiMXet2LytsLFJMGUcnc1tU204YX7pJ6pxJgEdARtJpesCpQ9F&#10;yK7AgW407pO4jPx09zNFP6k2z4WvrsO3DeSTwIL9Gg5mUYazR7WY7GLHkq1Ni6ntTTaqXPw6PFax&#10;H8wRDLptkhoRfZy0ynUUK/EtANwSUZKYHVou0p4wzchBTWh+NWcUKe3aNCJ6gwDJQFcJPITYh5y5&#10;p77x08ZXI24ih0siZJK7iYFTHaNkqosG7gK+8L/YS/reCWBCxJ/ForTuys1WSHFEMbwpwDAAE30O&#10;0AobW9hFYyD/+WdzoxNTOVs9hJcEVFRMInZLmJsPRQ8krOQ8IYKxYrTw09pW0dOb3z8leEnbaoTY&#10;T7+JbO4I/P/201+//9v+Z/n/N19FDgQSfPngVxJg85uggMse9hMt01tO5iQfD4Q1yKQQCfOfQbNJ&#10;GtHUYXrwGIwmcFkeHEnaESZML90mMddIRmIuhjZ0mpFzhFcZnTaNCJcR9xeMg5xyRmi/jUTQNzGi&#10;OlKKFLCjMaMJDLUR6JhjlESeiN4O017pex3yhIKXsDv068rNruUZwBMCgB01B4H/u8LCyDLNIgJZ&#10;9g/JJDMYeb13w95KPCAAykeC3kmaik2YAx4qCrpGbatgvBdFT2xzE7y80lCxQYLJkFoR/vPP/xhE&#10;+Ap5ttAtQtH+Oaxj25bhkRIKNy0v7uvb+zznX3d7X/C/S/53OR0Njh9KmgMjS+8H6cfs3WMM0n1f&#10;33JeOP+6W1q83AJZ59/sMQVtB4jiZgAhIjHOw8BONrf4W41/l7cCAX+ob285O5x/3S3tXm5BsfMP&#10;w+HHIfyI0QviQ/q3Ad/iF1gU3puNPVzqWw4L5193S3+XW8Dr/HODx2shNaFiz/6Ax9hzfcsJ2fzr&#10;bmlscgtmm38TF2r7EQri2Vq/pmf6xc40Bt/Ysb++5bhs/nW39Di5Bb7Nv9ljxKwAHV/vyvF4aq2R&#10;0497dY8DuP/KTL/yLLr+39IL5RawN//sTEvmUs50JK0yHoil1tBbZI7e6lsO2OZfd0tXlFtg3/xz&#10;g+d0ISzewNQeRwwkaiyaknNSqenRuv7dPG6i44BCRijHj8UAGB+aHnM1p7sghTFU+Agayp+5i6IH&#10;WwrrJdWtQWZKdVu5T5/lV1mMUSUwoEGf7yPXDpFrx8i1s7lGDZPj9x659hG5dvGv+U7GdWCcykIn&#10;xAX48fPtfYVwjbK7uBt5t8xPDxs2vX1V3x0HtmwRbNWfb9mfHM+1rWeRt2Rp4DYWMKxuK5vYxPaS&#10;s5kQh4FeXOA+4mM4gTO5wBX96gJXiJJxgbvkzOxAS//zX4fqqEwOvBvFmYNntOpZITgEHLSNcQwo&#10;VOjiiyEgSIkt/e3Nr8POQuJAhXNnZFYAHyPXTpFrT5Fr/x659hy5drbjb6Q+/cfP56r8E6vErGhl&#10;F737xIFw8Pe7y0AjyxnHgI3yT+9L3D6WuQ3iMOwcv39WYxj5o57HAevj/XjqIERLQYrrcAaVzWXP&#10;d8Xw2iFCd4xcezDXCOB5a0GpoccZmV0Lp8i1s3vEEI8eNu33yLWPyLWLf82XsutSoJXNMo2brHSq&#10;u6/qr+8rV4woLRNjBsnevzWy2XZstsJe1pMFXMB7P+edtkIOkeEdYIFoT9n1uXVB7Fs36lsephnY&#10;sOQWTIopB2e/5bvjN323j8i1i3/N/0bXJbiqKf00qffw2iFCd4xcO7tr85U3ZS3sMz4idBf/mvdW&#10;9XVB/4F8jCG6t4pcO0SuHSPXzu7a7K0i1z4i1y7+Nf+trouM1mPckpLm2SZBIx+lu2Zk9uUPkWvH&#10;yLUvkWsPkWuPkWunyLWzuYarOll7kWsfkWsX/5o/cdfVLdaj1y4TNy2H8NohQneMXPsSufYQufYY&#10;uXaKXDuba/4s2XjWbCuI0F38a/4sXVckVluvbKbTItcOkWvHyLWzuzb/9lPbarcVROgu/jX/rbRb&#10;wylaeE03X33/X7/+9vPfH37+5e/fjTHJyd9JRScPtakrkFbyzg4LvO3jjMwO/Uvk2kPk2qO7xuu7&#10;R+BA+pJ7ipItACNr7fD84WkYLW8gfLMxAhLyx3gcniszPn8Vgs4+2ZcFMn0M4wKZCn09xsl0C77T&#10;Kpm/kLTP8IdncHQaCPu4beZYG0fCn65MzeqXOFmvfYE4WaHIHrdxO62S+dOlLeTF6YoHFBCaX37+&#10;769++fam1mbkP89JGzt/8BPegxuWCnciv3M7XHdU2BuyYduZtoygI50jGxONYECVxB8VBVDRTq39&#10;L5oJ8DQ5SqunQkAf+bD6vMeAGdl1cBo0KqGVZ5g1Oml6OYiGhEAPUm5sje3E3lsrqHu/DfiVX9gm&#10;jgY+4+dwittc03Ovz6R1ZBLN/f2zmqqj+jMH26oNTBFUAv3iQApbjaKbxz2kn/eo2YFzoigQfKqp&#10;i9Unwip6PhNlfIQ6d7PYrT/l2pb8o6LAYWNWFKa5H6/pudfIVHMrOclofuDQ5HengUa8N77P7aHJ&#10;Ph3q/mvWoA0wcMwjzcrkyEoAOxSDaOE6Lj9k8L0GU48gAQuVbpEg74EC0HyUOkj9oe07RXN9DG+M&#10;ve1ILYOoFKiAnCiiFdnW0ay81eM2PnRmZC1IYSkpd9xcfbzxOLuipZMvJZAHQK4AXeWoMqCb0yr0&#10;15Y2t//pDZuo7x/aGCYlAiLz/4vT3JIyTRaj9mQ6UE7aKKI6tI23N2RrqsORjdsXWVgN51YUJhUQ&#10;i5QO8Z8vmuNChPdh9cmPAad0kuOk6ZdjwP6qm9tnf+C7WKts5tZQySLfalWHWLKFjGDTsI8Jjexj&#10;SBr7GPGjJv807WOIWElFjNvJNDrl6IYSPMNwHbefjhh1g6YWDCJbmT6Z4cs2NgLbB6JNS2fa78Aq&#10;KB3cxmbtpR43jkZOVCcESCqaU1JJewVKcHH+53NDjQ+Jc/rTopthBLJtwSiZG7B/YD2NYV4xEV14&#10;hZDzsJ7oYWavHSPXvkSuPUSuPUaunfxrvqTMDerr32y2qc7t6X+K0adff/rhh9+O3/323ef/AwAA&#10;//8AAAD//2yQ4QqCMBSFX2XsATLXNvGiglghSBH0BJbXKamTuej1M8H60f7d8x0Oh3uiHo3CDLtu&#10;Inf9HGxMQ5pEX0oM1jEtGJwZ9f74hcHVxTMhIBPSkUhFCKn0XY4UsxM4Mz7kwtWTMti7+IFLKLir&#10;/8gDyPnS4v1eT6KxVHgqjWqHiXRYzzNsNwElplXNels9LlRQctPW6n5VDZYVmo/aUVJrbVcxD+a9&#10;tHlMDaJN3gAAAP//AwBQSwMEFAAGAAgAAAAhACfoyYWdNAAAhKsBABgAAAB4bC93b3Jrc2hlZXRz&#10;L3NoZWV0NC54bWysXWuPHEdy/G7A/2Gx30lOP6ofhKiDJUr2AQdD8L0+L5dDcqFdDr27ep3h/+6o&#10;rMnI2hM9nOpM4O42TpqKru7KjMnOjun66g+/3t1e/Ly/f7g5fHx12T3fXV7sP14f3t58fP/q8q9/&#10;+f7Zcnnx8Hj18e3V7eHj/tXlb/uHyz98/a//8tUvh/sfHz7s948XYPj48Oryw+Pjp5cvXjxcf9jf&#10;XT08P3zaf8S/eXe4v7t6xP+9f//i4dP9/uqtDLq7fdHvdtOLu6ubj5eF4eX9ORyHd+9urvevD9c/&#10;3e0/PhaS+/3t1SPm//Dh5tODst1dn0N3d3X/40+fnl0f7j6B4s3N7c3jb0J6eXF3/fKP7z8e7q/e&#10;3OK8f+3Gq+uLX+/xnx7/HfQw8s9/d6S7m+v7w8Ph3eNzML8oc/796a8v1hdX12T6/fmfRdONL+73&#10;P9/kBTSqftuUukSu3siGjWQTyfLlun/5083bV5f/89307Xfjkvpnr/tvvnk2vv52fvbNd+vwbLd0&#10;w+tvpvHbcUz/e/n1VxInP9x//dXj1ZtvD7eH+4v7929eXX7/fTf230/95Yuvv/p09X7/5/3jXz/9&#10;cH/x7ubxL4cf8A8QxfnfveD4tzcIlXx5Lu73715d/lv38u9/ez0t+UPymb/d7H95qPDFw4fDL/9+&#10;f/P2Tzcf9whspMQ/Doe7P19f5UBIqfq//5mj+7b8w5wQbw6HHzPdH3Giu3wO+9v9dQ7Niyv8+Xn/&#10;7f4Wn/4TDn7x8N8ym4w52zxUZ17P6ntJIpzkm6uHPa7F32/ePn7AeWJmb/fvrn66ffyvwy//sb95&#10;/+Hx1WU/P18xx+ufHh4Pd/oPOyxAjuCXb397vX+4Rupggs+HlI99fbjF6eN/L+5usgYg9K9+lb+/&#10;lOMMy/MlpXFaZvA+PP6WL8M6XV682T88fn8DJgwph9OJHWkLISJJCPH3SNgtz9O8G7r+Kd8JDgSQ&#10;cODvkaMHrOZyYux4HIu/evzu+dinefmnCZRrUSaNmckB8fc4KPXPu3E3nT9nXCGhwF897vD5C3li&#10;8vORBH+V5OyLhiiTCeDv+Se+Hgfhb8zy5ygtAQXwBcoPN2/f7ksMnrgmHUMUQM9s/uySnhujnQZp&#10;Bkq5tkZpp2GagbKMruTpNHozOH8VO43fDI7Dxvbo6zSGM2DiPZ+73TpsE4NOAzoDrt25qdxpSGdg&#10;K98vqUv/nJlnqlOnAZ+BhufanKe9RnkGNjOXbmqY9xbmff/8syd7Sn6pvxba/a6dRmM7C2/Mpe81&#10;tvuhSaL6QddM0HEyaf6cPp/7HTVy/TLSONhwmUauWkZ6oZbPq9OpZRu5bhkZkSP5+pGLmJEm9Oz7&#10;eh+5jBmZeLZ9W/ajSpYgnVtyyXo/qoAJ8qyG6lY/VsK1fFYKT66qKlg/tsX8yJjPSC+P78ulT4z6&#10;jJR08SRSYvxnFDVP5kKyXBjAv6EaTZoD49r0lTrmqloKGUERqjPmKvpIaV+wQ7vqjKuGp6DtcT6u&#10;Gp+CQlRnXDV0BcWoTtpp6Araqjppp+EqKEZ10k7DVdD21Ug7jVVBp1fjhOqknUq0IOU54y5ox/ug&#10;jGKyOe006gVFqE7aafwLipqn5kLamVZvU5200xyYK6XtvrwCM/VUUITqzFlDRXUEHSk3qM5MKRW0&#10;Pc7npPEpKER15tyoOZ5lFbq+WmdOGrqCtqrOnHhbn1GM6sxJw1WQZzUsVq3UQM/mc5XnqdbFpBI9&#10;Z3S+6syTirKgmGye0TI8xkNGEaozTyrPgqLmyVyYrD7ZpjrzxDYAmu0tS9DtqKgFRggPmHj/LnC7&#10;9ICK9+0Ct4d7t6s6VBmGyA9Y2aUSqNHhEyDQslMlcKsEgYjNKoExIgRaNqwEutbFordqY7ULESbF&#10;PpbA86UIQ9mwEhiT5KC1TKh6Wb3n1guklhNVN6t3diB37G11AjVrN91+gYJ50VdCfEYp1PXU2wJD&#10;NKnPKlv60wIdmtSb3Ap0xH4/MWIFxmhSPzGYBQZpUp+fZ+klrLoaa+MDE6wqA1hgkCb1Mx9BCPSs&#10;y2zRm+HpdTn1DKOf7ZFDhg2a1M+UboFBmtTPlgkZKq1Lk/r8mOAYGxmGzdXyY65aJ9s0qZ+ZF6l+&#10;svDl27MumeYKDNGkZIor0KFJyeRWoCP2U8+IFRijSSk/TygBIjBIkxIfLnQCdbLNmpTyA1+dXxXA&#10;vsY0JsUAFuhaF4ve3tOcxqQo5AIbNCn1lG6BQXmeBkq3wBBNSvlu6rikGYbN1fJj8LapuzQwL+ZK&#10;jc+pk2bTXIEhmjRnmS0XTaBDk2aTW4GO2J9nRqzAGE2aZwazwCBNmhcGs8DNmgTnCtciQ52fU5Pm&#10;hQEs0LMui0VvhqfX5VSdNC+sSgQ2aNK8ULoFBuX5vFgmZBiiSfNixogMw+Zq+bF4m9jdvPAh5C4L&#10;8/lr0cPtdQzZAiM0CUx8LihwuyaBio/GBW6PfVDxgbjAEE0CK5+PC4zRJNDyCbnArZoEIj4hFxij&#10;SaDlA3OBrnWpotfT2O535hYR2JIH5g/ZVQYRZ48GM7JMqOwirn4SSC0nar+I03SwM8OIQM3abY/z&#10;d+Yb6Ss1PqNO6ntqboEhmtRnmZU6CaSV4m6wEvUmtwIdsd+vdHoIjNGkfqWoCwzSpH5lMAvcrEn9&#10;ygAWGKRJfTaOHJe49pBsMHn1NJX0Ak+vy0mXH70kYGp61oPPU7oF6mVy5nlPLwmOYJng06SeZhKQ&#10;xhmhBtpJeoE+TRroKulTbd77cj8Jn2fICgzRpGSKK1DPboMmJZNbgQ5Nwi8KNI0ExmhSyv68kpwC&#10;gzQpZbue0jp63FhgViECgzQpVVa+2mGyQZNSZeGrPHztz936RKdJgbrC5+QBvSUYWnlVvYZHOk1A&#10;G9TjBhNLc4FB+ploNsERvD1uUDAv5kqNz6mTZtNcgSGatJjiCnRo0mJyK9ChSQute73AGE1a6OMD&#10;a5zxeqGtD7Qe6/VCmx+Iwnrc4KLAC3StC6N3yc6U7XXSQg8K5lcJ+RmatNBzgqFxtcdC/0kvUOXD&#10;ZcNeaD8BaViPG1wszQX66iT84vP4pTrsKjU+Q5PwedXcAiM0CUwasAVu1ySM14AtcHvsY7yWHgWG&#10;aBKotA4pMKZOGnY0/RWok2197obRem9ZoM7P1+MGlwZwgZ51oR0FVJ4eN4brDWWBOqkvaxI+b3mQ&#10;oV4mX50EWsuEDCM0CaSWExmGzdXyIztRXJqESTIvhtoNeMZaDNTcQWCIJuFX0qqRAh2aNJjcCnTE&#10;/kCbH061Kj0+bxI+80d4oGIwCwzSpIH2Pxyhao00a9JAMyCIqgB2atJAMyBoq5Kk/d4N46vo9fS4&#10;h4EelAIbNGmg5wRDw2oPcFkmZBiiSQPtJ+APu88EFxVdoE+TBnpQhlSp8Tl1UjLNFRiiSYmGP8zH&#10;1ePGeAasQIcm4ZUSqpQCjcrxk9kh0fFXYJAmJdr/QFvZ/5o1KdEMCKIqgJ2alGgGBO0Tgf/cmzNO&#10;vf4D46nqAk+vy6mXgCR6UEDa1OPG51l7CAyqPfASEYu5oB435mo5kWHUXGk/GVKGPk1K9KAMS6XG&#10;52jSYporMESTFlNcgY46aTG5FejQpIU2P1ylKmJ9ddKSbX7SjAZrVYf4flsCLgazQD3vZk1aaAYE&#10;ZxXATk1aaAYcBHrWhXYUUHl83BjOqkRgQ5200HMClrjaY6H/BLRBPW4wUcQFBmnSQvsJjuDtcYNC&#10;82LcZWE+fy3wedXcAiM0adxRcQvcrkkYr+2QArfHPsZrxBZ4+vv4zHs3UGkvr0ANEJ8mgUsL6QK3&#10;ahJGawAXqPPzaRK4tFFSoGtdLHorC2D7czfMRIW8wJY8oOcEQ8Nqj3FH/0mBevU9PW4wWU5kGKNJ&#10;oLX8yFCzdpM/CWzMi6FS4zPqpHGg5hYYokkDFRekleJueOnIYHIr0BH7A21+mNWTFojj3g1UFHWB&#10;QZo00P43CtysSQPNgCAK83GDiwEs0LMutKOA1dPjxnAKucAGTRroOQFLWI8bXJRugSGaNNB+Av6w&#10;Hje4qOgCfZo00IMypizMDWuRTHMFhmhSMsUVqGe3QZOSya1AR+wn2vxwlaJ63KBiHSIwSJOSvUpK&#10;4GZNSvYqKYE6P2edlOzFUgJd60JVT5UFcEOdNNGDMgpsyIOJnhMMjas9JvpPQBvU4wYTSxCBuqS+&#10;Z4SgpaIL9GnSRA/KuGRhbliLxTRXYIgmLaa4Ah2atJjcCnTE/kKbH16hHfWuElCxkBYYpEl4yfex&#10;TZXf921L2tpPwmgGsMAgTVpoBsQRXD1ujKeqC7QlbnxpEphYlQhsyQN6TsASV3ss9J+ANqjHDSaK&#10;uMAgTVpoPxkF+jRpoQcl4b0lLZqEz2vIFhihSWBSxS1wuyZhvAZsgds1CeM1Ygs8Hftn9pNApd2Q&#10;AmM0CVxaSBeok23VJIzWAC4wRpNSRzNggZ51oR0FVJ4eN4arkBd4vibh85YH1VvRnb93A61lQuU/&#10;cf22BKSWE9ULp/xztfyo7CcbXyTZ0YOS8BivSZMGai6GWm/P9eLsNFBxC3Ro0mByK9AR+wNtfphV&#10;pdyu526gYjALDNKkgfY/HMHh48ZoBrDAIE0aaAbEEZ48xGz1AmA8VV3g6e+KU6+0HehBAWljHtBz&#10;gqFhPe400H9SoF59T48bTFqaF6ikvns3cFHRBWrWbupxg415MbXtU5Em01yBx4n4NGmi4Q/8rh43&#10;xjNgBTo0aaLND6xRPW5QsQ4RGKRJE+1/2FijutFsrpMmmgFBFNbjBhcDWKBnXWhHAaunx43hrEoE&#10;NtRJsnuJWDrKRiZBeT7RfwLaIB83mCwnavuJU5Mm2k9wBK+PGxTMiyULc8NaLKa5AkM0aTHFFeio&#10;kxaTW4GO2F9o80sCT38fn3vvJhuFlWAWGKRJC+1/mKzDx43RDGCBOj9fjxu0vLcU6FqXKno9Pu60&#10;0INSYEse0HOCoWE9bnBRugXq1XfVSQvtJ+AP81KBi4ouULN2W5200IMy4V2nLZqEz2vIFhihSWDS&#10;gC1wuyZhvAZsgdtjf+po8yswRJNApYV0gTGaBC4N5gJ1sq11EkZrDV1gjCaBSwO4QNe66N0lqOwx&#10;fPtzNwzXjkiB52sSPm95kKFeJl/tAVrLhMp/4uongdRyIsOoudJ+gpstr48bFMwLmHWbNAl+y+Pz&#10;nUlgiCYNVFyQWjNkw/YkGM+AFeiI/YE2P7BG+bhBxWAWGKRJA+1/OEJ1o9msSQPNgCAK83FPA82A&#10;BXrWhXYUUHl63BhOIRfYoEkDPSdgCas9wEXpFqjR4amTQGo5kWGQJg20n+AIXh83KJgXCLwmTcJY&#10;1SSBIZo0meIKPJJu0aTJ5FagI/Yn2vwmgUbl8EyCiqIuMEiTJtr/cARHjxujGcACdX6+ezfQsiQR&#10;6FoXi17XZpGYFKsSgQ2aNNFzApa42mOi/2QSGKJJE+0nIA27zwQXFV2gZu2mezewMS+Wto0jp8U0&#10;V2CIJi2muAIdmrSY3Ap0xP5Cmx/OOqrHDSqKusAgTVpp/5sE6nk310krzYAgCutxg4sBLNCxLivt&#10;KGD19LgxnFWJwAZNWuk5AUtc7bHSfwLaoB43mCjiAjXknPeZK+0nOIK3xw0KzYu5a9xWEhuXHOsk&#10;DLWQdT13A5MGbIHbNQnjVW4L3B77GK8RW6BROeokUGkdUmCMJoFL65ACt2oSRmsAF6jz89VJ4NKS&#10;pEDXulTR6+lxz53tNCnwfE3CUMuDDGPyHLSWCWHbTXa236TAsLlafvi3nOzoQZnHtj0n8XmGrMDj&#10;+fk0CT9jVKET6NAk/JbPqJ4EbKsPZh5p8yswRpNGOv7AWgWzc9PbkfY/0Dp83BhNURcYpEkjzYA4&#10;gsvHjfFUdYGn1+XU5rcjPSggbXrWg89bHtSvmfLVHqC1TIjacxKklhNxe07OI+0nBWrWbrp3AwVF&#10;fmrbc3Keqj1+q5f8+TQJt+QqJAIdmoT7UqN68lCmWZMm2vxw1lE9blAxmAUG1UkT7X84gqPHjdEM&#10;YIFBmjTRDDgLdNRJE+0ooPL0uDGcVYnAhjppoucELGE9bnBZJkTtOQlSy4m4PSdBy9JcoE+TJnpQ&#10;5rVtz0l8niErMKROWk1xBTo0aTW5FeiI/ZU2v1lgTJ200vEH1iqYnXXSSvsfaB09boxmAAsM0qSV&#10;ZkAcweXjxniqusDtddJKDwpIm5714POWB/Vrppx10kr/ySxQr77nuRuYWIIIVFL3XKnoq3vPSUxS&#10;6/Ola9tzEp/XkC0wQpPApIpb4HZNwngN2AK3axLGax1dYIgmgUqDuUANEJ8mLR3tfwXqZFt73Bit&#10;AVxgjCaBSwO4QM+60I4CKk+PG8O1KilQJ/Xld0Dj85YHGcbkOWgtE6L2nASp5UTcnpOgtfxw7zkJ&#10;NubF2Lbn5DJScwsM0aSRhj+QWjNkgxcA4ym3Ah2xjxfEHG8DwfqkBeLocYOKwSwwSJNG2v9wBIeP&#10;G6MZwAKDNGmkGRBHePIQs/WeGuOr6PX0uJeRHpQCGzRppOcEQ8N63OCidAvUq++pk0BqORG35yRo&#10;LT8q+8m23+CCjXkxte05uUymuQJDNGkyxRXoqJPwrF2FRKBDk/B4klT1W6Zcv8FdJjr+CgzSpIn2&#10;P9A6etwYzQAWGKRJE82AOIKrx43xFr2VBbDdxw0mViUCGzRpoucELGE+bnCx9hAYokkT7SfgD/NS&#10;4VdpzA+BmrWbetxgY32+tu05CTsTQ1ZgiCatprgCHZq0mtwKdGjSSpsfzjqqxw0q1iECgzRppf0P&#10;R3D0uDGaoi4wSJNWmgFha3vyMqrmOmmlHQVUnh43hrMqEdigSSs9J2AJ63GDi7WHwBBNWmk/AX/c&#10;feZK+wlovT5uUGheoE/d1NvD5zVkC4zQJPS1VXEL3K5JGK9yW+B2TcJ4jdgCjcpx7wYqFfUCYzQJ&#10;XBrMBepkW/tJGK1VSIExmgQuLUkKdK0Lo7d37TmJmWhVUuD5moTPMw8E6mXy9Y3xWMYyodrlzPV7&#10;N5BaTsTtOQlay4/KfrLt3g1szIuxbc9J1B4MWYEhmjRSccFfKW77u28xngEr0BH7I21+YI3ycYOK&#10;wSwwSJPwJtLjjSZqOse7SjCaASwwSJNGmgFxhOresn1/N4y36HXtOQkmCrnABk0a6TkBS1jtAS5K&#10;t8CIOgmklhNxe06CloouUCuJTfduYGNe4Cu/5fdu62yaKzBEk2ZTXIF6dhs0aTa5FejQpJk2P5x1&#10;VI8bVBR1gUGaBAewapLAzXXSTDMgplo1Snw+bnAxgAW61qWKXk+Pe53pQSmwQZNmek4wNKzHDS7W&#10;HgJDNGmm/QT8YfeZ4KKiC/Rp0kwPyrq27TmJz1NzBYZo0mqKK9ChSavJrUBH7K+0+a0Cjcpz74bs&#10;VPEQGKRJiBCjdfS4caqsQgTq/JyatNIMiCO4etwYT1UXeHpdTvi4wUQhF9igSSs9J2AJ63GDi9It&#10;MESTVtpPwB/W415X2k8K9GnSSg8KXsfdtulkHqBBe8QRspSpVHWPeLswZQIN2yPeLk2ZQCP3iEPE&#10;KXOpvB9xjDxlMg3sI9YJtzaX8nCtSY44RqJARnPgEbtWiAaVTOZpe+fxKu5HfL5Q5QFVbsRtRZmJ&#10;q+yI2owy01Z5Ur2Lyvmq7kxc5Yx7Q8rMZ7kytm1JiZf9U5OPOEaxRmoyaOuNgNtv7zKBlipH7MmH&#10;kWbATPakU+IopzKXhbfgKMXCVjXHiiofxGH5zsMtpAVHKRY2wqjm6LJ951lW8ezapDJzmdwLblGs&#10;kT6VTBRWsICMrpUjjiivMlWVJ3GbVWZi033BrhIr81muzG0bVmLLjkqXBcco1lypsmBPjTVXkizY&#10;o1gzrYL55KMa5ZnL6hfBUYqFH1lTDQRvr7Hw28+Kquq5+G4DcfI0Fh6xa4VobslkHlt4Hm9yL7hF&#10;sWa6WDJRWNs8k5nAC45RrJmmlnyIsNvXTGa6L9ipWDPdLdiTp207yzzAglhwjGKtlSoL9ijWWkmy&#10;YE8+rDQS5pOPaqNnLqtfBEcpFtqJlBnB2xULrY2KKqyZnk/eQlqwb4VM+1fXBpfYTIqOlyNuUCwM&#10;Zm4UrEvqMx/kmbBmKThEsUDF0qXguPlS90FsObPNgpDPn7nS9W2bXWIrLtPlgkMUC1QM4YIdigUC&#10;hnDBjnzoetoMcfJhm15mLgtvwUGKBWILb8GbFQtUFtKCdY7OGgvEFtKCfStUxXPlRmy3lOdVodwX&#10;3KJYPR0wmSiuZgFZlR1Rm2DmOVZ5Um3J5u1jYXcBlvkFazZvMihgonTGYJO8tq0w8wALYsExipVo&#10;RcyHqFR5Qx8LBBbCgj35kGhCzDOLsplnLtYvBUcpVqJBMR/EYTXPwy2kBUcpFrbZ1OINbyx02c0x&#10;S9pmjtiWu3HD3jze5F5wi2Il+mMyUZgZIJOZwAvWdfD8PC/TVnkSt0lmJjbdF+xUrETfDHbMbNso&#10;Mw+wIBYco1hzpcqC9Ry3KNZcSbJgj2LNtCji5MM2zMxcJv2CoxRrpn0xH8TTecdwC2nBUYqFd0tR&#10;sQT7Vsi0H68iMpPg539OecLSkC+YVTOCWxRrpnsmE8V13vGGDhN4wTGKNdNMg/lW789y11gz7TSZ&#10;uHoVwMYaa6arpsOvS6qQ/vJrJ/IABnHBIYoFKoZwwQ7FAgFDuGBHPoCAMVzw6W/wM7euyxeS0l9w&#10;kGLhVz4M74J1ws3uBgznnWvBQYoFMpYyBbtWyAw3IHN13jGe1UzBDYqFAVVuZKyXy9nHAnGVHVHb&#10;ayIEzWBTcNx8q5xxb7GZJ2q50rdtstnBRWRBLDhGsXpTZRyiUuUNNRYIWL4U7MmHnvbGfPJhnXdw&#10;WXgLjlKsntbHPOHqNrZdsXpaITNVXOcdZBbSgn0rVMezx8qOszSXTcEtitWbqwaDw+zseVYm8II1&#10;Vlx3haCt8iRu+808X9N9wVp/bKuxwGe5ktq24MxtXatfBMcoVjLbIw5hzZcNr5TKc7QQFuzJh2Rm&#10;RzSfn7RcPH4scJn0C45SrGQmSBzEYXHPjXcLacFRNVYySyQO8uRroPW1CXmWVTy7NuXMXFbNCG5R&#10;rGSuGhDFdd5BZgIvOEaxkhlscIi4u1g8S7EyX7BTsZK5bPD9VoX0OXeFc6XLgmMUa65UWbCe45Ya&#10;a64kWbBHsWYzO+JqhXXewWXSLzhKsWYzQeIgns47hpv0C45SrNkskb1g1wqZ4QZkLs87xls1I7hF&#10;sfC2W+3OgSiu8w4yq1kExyjWbAYbHCLwLnY2gw2ILWc2uhvAwVwZdm3bd2Lrb9PlgkMUa9iZKhfs&#10;UCwQsHwp2JEPIGAMF2xknhoLXAzvgoMUC2QM74J1ws13hRjO6qXgIMUCGUuZgn0rVMWza0NPhLe5&#10;bApuUCwMoMAXrJfL2ccaduawKThEsUBV5Uncxp64imawKVizedtdITgsV/q2zT27oTddLjhGsXpT&#10;ZdBWqryhxgKBhbBgTz70ZnYEcZjnHVwW3oKjFGswE+QgeLtiDWaJBFWc5x1k9jUg2LNC+ObU0gbE&#10;rs47xpvcC25RLGRWNZG4mgWzMoEXHKNYgxlscIi4u1iQ8S62YKdiDeayGVLb1p8dBpguC45RrFSp&#10;smA9xy2KlSpJFuzJh2RmR5x8WOcdXBbegqMUK5kJEgfxdN4x3KRfsM7R6SAFsYW0YN8Kmfanygi5&#10;wUE6JHPZFNyiWMlcNRgc13kHmQm84BjFSmawwSHi7mJBZrov2KlYyVw2w9K2MWiHARbEgmMUa6lU&#10;WbBHsZZKkgV78mExs+Mg2Mhcd4WL+R7BW4W3b5sZrJCZIAvWCbffFS5miQRVFdJexVrMEgliX+cd&#10;BKb9gk+v0Ck/FrismhHcoljYLog1lmAVFu9dIbZeqYitzne9JDRHikm94LD5msFmWDJ2KtZiLhvs&#10;ZNzWeccAluAFhygWqKjKBTsUCwQM4YIdigUCxnDBMYoFLoZ3wRouTsUCGcO74M2KheEM6YJ1jk7F&#10;wi7YfJhUsGuFzHADMlfnHeNZzRTcoFgYUOVG3GaiHYir7IjaTjTTVnkSt6FoJq5ypjLYbOy8g89y&#10;ZWjbVLTDZlkWxIJjFGswVcZ+WZUqb7grBAHvXAv25MNgZkeQVfru2qAGF9J8jwVHKdZgJkgQezzv&#10;GG4hLThKsQazROIgTx7ANrsbQFDFc8anv1NO1VjgMrkX3KJY6E1qKQSiOLcAtn0zgRes6+DyY4G2&#10;ypPqxWJezzuITfcFa/2xrfMOPvsqSG1bjnZ4x7kFseAYxUqVKgvWc9yiWKmSZMEexUpmdsTJh3Xe&#10;wWXhLThKsZKZIPEaecer2bHYZoksOEqxklkiQfzka6BdsZIZbkDm6rxjvFUzglsUK5mrBkRxnXeQ&#10;Wc0iOEaxkhlscIi4zjvITPcFOxUrmcsGr5Jrell7hwGmy4JjFGupVFmwR7GWSpIFexRrMbMjTj6s&#10;8w4uk37BUYq1mAkSB/F03jHcqhfBUYq1mCUSB3nyNdCuWIsZbkDm8rzjDYhWzQhuUazFXDUgiuu8&#10;g8xqFsExioW9XVkTClZaZ98N8zXdF+xUrMVcNvhtfxXSZzhIMYBBXHCIYoGKqlywQ7FAwPKlYIdi&#10;4ZUFjOGCjczTeQcXpb/gIMUCGcO7YJ1wc+cdwxnSBQcpFsgY0gX7VojaDzIrbTY8K8R4VjMFNygW&#10;BlS5EbeJaX6FRpUdlcPG13kHbZUncRuZ5rdxWM4I9ikW+CxXhrbNTDv8pMKCWHCMYg2myjiEVTJb&#10;fqUDAgthwZ58GMzsCOIwzzu4LLwFRynWYCZIHMTjecdwC2nBUYo1mCUSv7HxvW0GBFU8u7Y3RXib&#10;y6bgFsUazFWDwXFuAZCZwAvWdXD1sUBb5UncNqf5KpruC3Yq1mAuG9hXqpA+p8ZKlS4LjlGsqVJl&#10;wXqOG/pY8NRYCAv2KNZkZkcQh3XewWXSLzhKsSYzQeIgns47hltIC45SrMkskTiIr/MOAtN+wbbc&#10;re/HApdVM4JbFGsyVw2I4jrv8HZZzSI4RrEmM9jgEHF3sSCzMl+wU7Emc9mgP1iF9DmKtVS6LDhG&#10;sZZKlQV7FGupJFmwR7EWMzviaoV13sFl9YvgKMVazASJLq2n847hJv2CoxRrMUskDuLrvIPAtF+w&#10;Q7EWc9mAtzU3zFWDwXGdd5BZzSI4RrEWM9jgEHGdd5CZ7gt2KtZiLhsoa1vnHQMYxAWHKBaoqMoF&#10;OxQLBAzhgh2KBQJW5AWfzodz348FLtYvBQcpFsgY3gXrhJv7WBjO6qXgIMUCGUO6YN8KUftB5uq8&#10;oyBgNVOwTuyMb3MMqHIjbvPUDsRVdlQOG18fC7RVnsRtoJrnW+VMZbDZ6McCn+XKUG8P9f+uyovr&#10;w+3D1/8HAAD//wAAAP//xF1rr9vGEf0r7m0/NLmor8SHKAm2gVImGT4CSvaN/dlwbuqgaFLYbtr+&#10;+w7J2eXOnKW1t3WlAEKSc8/Mkjuzr8Pl8tmnDw8Pn1+++/zuxbOPv/7zycfnN+ubJ5/+/u6XT/Rf&#10;+yim/3l+s0tvnrz/x6fPv/6t/PXj3959Hkkf6F9R/DSiv/1rnbx7v//x3y8fPr1/+IXw1dM4vXnx&#10;7P3g78+Dw+c3SZzdPKE/fSL8txdpljy7++3Fs7v3zMpn1h1DB4QKr680lb5KNKwQqr2+4rX01aBh&#10;i1CHUM9QtHNuO0k20v1xZpnbPgnojqJiQxOp0AwhWKdPMxue7x5+/ssInovJ4IlsKXim2ByhA0IF&#10;QiVCFUL9BCWyOlaRqo6ZZatDQKI6huTUmbpdyNR19nS9cv+hWp5S2qmzzx9+fv/X/Ncpv31JbXN6&#10;ahdJ7AZ3F6uUNiQKj038KFOsg5+lmkcRUmAZVGAVVGBtWBvn4vUdNhNpvdvYNGp9dnDTnZ+lbro3&#10;rJXbc6x2Kmdmls0ZhF5zT0b5MXdCm5V0dT+RonUysh4o3D+9eP3D9388ZnfHePUtZdA3z+5+Gjqw&#10;37+s39ytfmftRWKS+ddNTE8uUtM1HexQ3NDB7ubGbKC5fR8YSlaWVaBhiYYVGtaGNce9mSCRCoa1&#10;tSV2CPUGogZpI6MT7TiRopWbCclKNaWTn6VGh9cTayczQXX79+zKmwlJEpwJ1PSv1UUNRausMJCT&#10;FQy5WYGGJRpWaFgblpMVEySywrCcrECoN1Bkc+c4QdHKTZRkpfqMk5+lht3XE0vlgBqM7tkV5MAp&#10;uzs9ojegHvRaOTAUPQzzNIbOvZ5qNUUIqQ4hNTPJ9MT9BEWrL13B0ZBiG+yTgETnStPIa1XnUPQ4&#10;950rU09jJ8pu7ooPgBTn3ZRgVAFSn3fTnKe04LcD5PsJybbjeHjbZnc8leKxUI2i/USPVtSH2opK&#10;YNg2rLkzOiF0zxfjdtZRqjrrHzykdKPS/I2XNIdP5BgVd60cG4rWOaYnlhPHTTJAigA/JVhVgNQB&#10;fhrkxFvVmbbguQPk+wnJ5sbTT4hKpbVKuKNhOamE0Gsuj/41Z2WsJpP3fCs00RhmeaqgH4SLeXp4&#10;v727X6+/NCkYV8Jv7B0P88rblsoe55KqlLd87dHUfuZifth++2a9/mZofSGzUFqbXCuJh6J1Euue&#10;cuK4SQxIEeCnBKsKkDrAT+PhqJljC447QPoJ0RmreqyjYTkZi9Br9i4yNtFrFr7uhYwVLpyM3YVl&#10;rL2/KWO3CxnL144Zu3tUxq5pen+tlB3LVjmr4p8zx81ZhIoATyWaVQjVAZ4aH0fNdlt03SHUM6RS&#10;N860YjUEiaS/lZO71nTG3hqMkoJmg2J4XQ8S15WUm7FsFWdVXzlzRJwnVc6BigBPJXqqEKoDPDUe&#10;TrzTHRT67hDqGdKBBmlyumUZaMRo5JsSIhrGzEkvud/u79dWK1E9Fo1h0/AwdlmTwZvt/s2iwVtb&#10;gh4R3273b3dBksxaa6eDrE0dq1fW/spi4Vi2TLkNyN+TzClSDqAiwFPJHMdThVAd4KnxcOKtmou2&#10;6LtDqGdIplwUaSnP0ty+ZaoGNw3fGt6kX8u+5Yqq8Jr1UHe1ncAgwkqks0RkO9G5BLgq0a5CqA65&#10;qsZHotHefUTTou8OoZ4hPQPSSr+luaFm/XUaWmRYB0HuWkMGa5sirDBmsKzohhWgYtCSYGasXJVM&#10;Ei0YXNUhrhofSTW6FovrEOoZ0qt6mB0YDdYNK2JvTAnu3DbdqLbyVrLm6SuNCHfH7JthxRWyElpf&#10;UYYdy9bzStUYciaJ3p8lyjmfihBXJbqqEKq9rlQeNh5SvFUDV4vOO4R6hnSnoAaTo6W52WMU3RGT&#10;ncIVpdU1i51OpwCDY84kEdfJTvT1Aa5KdFUhVIdcVeMlwVQSrrPD8nqGdFxVkhwtzY2rkXg9cR20&#10;OtPZr2fR5SKTNY9mqgbCfA0S6QGhgiH3cUWqPJVoViFUB3hqPJx4CwtBVHuxuJ4hHVSVIUdLc4Mq&#10;JFzZWIc4XiuoLOu5I7gaBnOTZ+4AbgU78zyjYJYIqvJUoqcKoTrAU+PhxDsIKlxlh8X1DMmgrlOY&#10;gXu0VGvqaamD8nOtoPoUOy2Vr0GhOyBUMCSimipXJdpVCNVeV2qW1HhI8U6RWnTeIdQzpBsrLOY9&#10;iqM1xbjSWv5qcR3LljMmmHbkTHJHVoSKEFcl2lUI1SGuGh9pp5dR6LxDqGdIrZj19rSjpTmdsMTk&#10;DjJXebvwyBqx7COWUSrpcyaJuKL0FuKqRFcVQnWIq8ZDire6vaLzDqGeId1e9TrK0ty4CvFNxtWV&#10;ty4dV97tJ2bCEFfUt4ZdCYMK56xwGHL7YajnEu0qhOoQV42HtNEPLtF3h1DPkB5eVds/WpobViFw&#10;ybC6Ytalw4oKFEwoc7NB2Jk0IVQwJMOqVQ+0qxCqQ1w1HpLeDtCi7w6hniEVVr1v8GhpbliXxazh&#10;Odm1Zk1j2Xp01Rolk0QvjGJWiKsSXVUI1SGuGi8JRle4zg7L6xnSo6veWGBpblyFmiWbq6szXbq5&#10;8lY7d3RN9VOGYbO+7HIPCBUMydmwclWiXYVQ7XWlQtZ4SPr5SIu+O4R6hnRz1U/fLc0N67LMFLky&#10;06XD6tOGtB4xXqAYSQ8IFQzJXlgLEmhXIVSHuGp8pJ0Wn9F5h1DPkI4rvD0gJKVxz83JmnoWOVeU&#10;mSKUmbT6nTNH9MIg4BQBnkr0VCFUB3hqAjgtuu4Q6hnSMdWSsKW5bXVZZYquqDKNZavnvPoxEXNE&#10;TFFlCvBUoqcKoTrAUxPAadF1h1DPkIzpBtY2Ho3JWo6bx+WoekWNaXhdST2v0wuEnDkipKA6FQGe&#10;SvRUIVQHeGo8nHgLfS9cZYfF9QypmMLCxqMvWUvseuMr6ktj2aqZwqtb0yYnN6Zs5i5XAzyVaFYh&#10;VAd4ajyceKdmrC367hDqGZLb8jfwYpXZ6ZU5L0Ltj5HdcaMKp5cieGvYbHDK9qdFg1fGQLxicUuv&#10;Wt394fiH6TWbkOe78RVVrbFstZ7SUcmZJNIJVa0QVyW6qhCqQ1w1XpKaK7fovEOoZ0gmVKaXU5bl&#10;vOghMfl+5xVFrdgjau1U3eRMEmFFUSvEVYmuKoTqEFeNl6RVLXTeIdQzpMVK3flbmjNHsxgO6LFQ&#10;teYdypd4vDuWreUP/SiQSSKusGurCHFVoqsKoTrEVeMj6RclW3TeIdQzJOOa6eWUZblhNaqWJ6xC&#10;1bpwWHFfVbzT6keMW7QQKhgSy2TtqkS7CqE6xFUTQmrReYdQz5BurjCue/ZoWVNPXIWqdeG4oqoV&#10;43v2qGrR8RP62QJDMq76GS/aVQjVIa4aD0mvhFr03SHUM6RaK3TCQsCaxA9r6YmqELUuHFUUtXTV&#10;FPF5Th3AaXwcrRkzx+nvO4R6htQcBxqX0aCcSXMc7Y9xavapw6wZLU5kcfJZyPmR0K8uHELPNqlE&#10;1WsxHPkCu10VqWaSfBdbu+qZJSs/ifRGM0vL5leJLTa+cS5rUKhFF65Bz56kRGVTEQeQaiapGlSu&#10;emapGlxpbdzS3Bo0gs38zv5rc2X0Or5+vWc4FWV+vHXhWvUINpCW5zn1eA/TKyL2bdGNctQzSVap&#10;3nR3tCy3Ro1cgjlJRzFcrfbGsp/fxJl7zobWBXJmrenpmHnhJ8/2ebykCxw8Bodsf1g0KIKuo/S4&#10;LbN9uei28hhU2b5aNKiNwY46sjkNVMtqglitZU2v0Q/HyrTZvl0svPMYdNm+WzTo2UClo1ZfLcsd&#10;oDY0QC3KOh6LU7yhAWrJ4pWxULpO8khdJxG6zmU7krFsfXaGVjRyZrmiYJBhiYZ1kGETxOqZpVJB&#10;Txkty0mFhOYqSbw0V/FYnMjitGjxyljoVFg/TuJLhBZ04VRALSjTUtB4fXIzE0PugkOblWhWB5g1&#10;AZyeOXLVoJ8BHC3LWeNbbD7I55XBdBijR4bxitJPghuatOSRM0e05/NmJZrVAaU1AZwWXXcI9QzJ&#10;YGsZmto16/NusIWgMy4bXxmeDnb8yGBfURBKUBDSJ+/lzBHBPm9WolkdUFoTwGnRdYdQz1C0om5w&#10;PjJNT+QNi97Dt8fYxavbYzL81osdPGtDjhU91rk9kdXJZyXPvfvqStGZg+9QHYJzRRNUghgSHbPe&#10;3oRmdYBZE8Bp0XWHUM9QMoiw83k1kX4Jx6HZ0w8lJiP0v6o+H37+8ceHX0YBHY7PPBMsFHQyve8w&#10;wZfjGBLB0ue9olkdYNYEcFp03SHUM5QMuxicI69gvjXd3kCbgyUwGayvru+ciRDKNVGsRfQEdyAx&#10;5IYI7Eq0qz12iW6/jY80vPUr3kxH552AZLV+ddHnTLWihpPpbUEJ7gFiSCS+3jONZnWAWRPAadF1&#10;JyBZpULx4QyhW/rvn+idqVJUcDKt8iTnOXUApwngtMxxBWQBicpKhcDz/6+ssTwt6mT6mSezhKiT&#10;rPd5sqjqeCwOZHFYtCiCrqT0+KXl8r5c9Ft5LCqyqBYtamMhhB1dJ00Qq7UsR9hJ4j0lxcIkq/NY&#10;0KR+3/ksZOoIQeQCqTNtUpEHiG5V75unuJWFoS8blmhYBxk251iy0oR08DUqLfyc8BSlg62WDpjj&#10;LkMCzEo0qwPMmgBOi647AcnqFUv6C1cvrs31wZN5ijs3GHKHVm1WolkdYNYEcFp03SHUMxQNLxzM&#10;c8pEb9KwtJ06sVIGSSzFL9Bx4DpanxyVp/hGEUMiMPoRPZrVAWZNAKdF152AZJWKxe4FqhQXu/ow&#10;liI9z6kDOE0Ap2WOO+dBqDeQm8TpRr+dbsqjh4nDsatxnG3iaLPK0qe78ZsNc5cpQyBWsxcIgWdP&#10;gp52puc5dQCnCeC0zBEhgBX00XjyPKlNxQrzAhU4FSGfL261CjBe1fDoxXm+mNJUNN0sTKgOHosD&#10;WRwWLQq2+PKVlB6/NGnZl4t+K49FRRbVokVtLMRUVNdJE8RqLcuZiqbRnhJlcSrKa37aPGBUQhrr&#10;992iRc9lqLPz9VNGcyVji+aPaKTx3TFN3VO79FaY2fd43uwxHY8ah0NnZScglvMXyOFpqS4zJ9H7&#10;KPKUV/3T8aejrn7wYAVjZ9yVHtPKg9UGE9kU6Sl746XBTbSW5n6sgW+MEsCIWN8zjzqi6ZzgzepP&#10;tCw6E7cLawbppAeoFq+FGGYNfY/9DpUHK4K8lR7LyoPVBpN9gD6PLYjVWpYbM9ZCnJj1zFPtWEuW&#10;zIqcw13pMdK3pzTDHkU0y82FVY6xPK1y6DM6cmaZoeU2T3f029Ivox9m7NRutdWBrKgx0y+j34JV&#10;EXRFpfZNOXNLrZ1+Gf0WfFfairLqlvoD+mX0W7CqjZVMM304URCrtSzzVQi6Auov6JfRb+EKOm3V&#10;kVVHVh1ZkSzy5R5jc2H1YywPUkq/fM0sTqlxqfbh3ceHH2+efHz46flNPv79Z/om3s34Kal8E+3z&#10;zdIGi8MZb9PfyRtNlIcdRAfydlj0VgTdQXmmzOnvVGY0lVlSmeVimdUZb9PfyVs8eavIW7XorTbe&#10;ZMqqGDRBrNaynNkRld4ult5JC4jt9He6F5qoDtHoyFvn8yZ7xsfoUdH2Ka3pHvmobeNRnbTeyxxX&#10;dQowo9jrjfV1gFkTwGnRNdWnU5qsRJ/qRJM//xMH+yjiyx9IdL6ptkFlCd7qY477mpCB5rG3CPBE&#10;rUnXKjWJCZo91QGemgAO5bsujZJ2saK1cjR8X3J4KB2Sk85XQDesCA1H5SxuWsiZRX0DnSRPG01v&#10;acSmH63/fV9KOQg6bTO9PRCd+kg/vQi6hlI4pU2mtzRG02/BaSXotMX0lgZn+i3Qa3MNokPTbxY2&#10;DstMQ1uLTbNs2lB6S6Mw/RaK6pQBbSi9pQGYfmgg25ZQtqYmGGc0+HobV7IevwEb1EXZTxZuJqEq&#10;GV47mj+mNUwAxEdhHZqdjXuwwmDDxqVld6VDM+4qD1ZbzBUiU31WZuPQ5iDxjdG2R4N1kierWihY&#10;56p6kIIfOxTw9gJV0foZxGamzRWNWGF4qqKVu9KhzRXN7shUvzCwETIU1cL4beHs6fzd4dAP2+aj&#10;K+qgNs6JZB7spQcrPFjpwSoP9p3EZIyFQMF3t1mHjutzH5pvWHoQN4fYSw+vYCwZNnLOTUTvwCkd&#10;2hy5qYjB1GDfySKm+72bPyb9HwAAAP//AAAA//90UtFqwzAM/BXjD1jrOPEy0RTS0IbSjBD2sGev&#10;dROzNA6Oy2BfPzUb28PUN3Enne6EVhfjW1OYvp/Y0V2HkPEo5uvVL8y8OWd8q1IoVcoX/xkBpaBw&#10;CduEwEsJJYVvVYIbaEYhowitHGcKciZXChlqZidhR23ZS9iTuICKyldJqKj+g4QDhecCCkonl5BT&#10;/RsJGwovJBSkT7xFRd6ijhU0MXWLWkBDeaojaCLi3rWERlJ4DDXlqY4T3Dwzi78/W69Gb4dQj8G6&#10;YWKd8/bTDUH3hRmC8eaU8dnUqFvzrH1rsak3Z/zM5UPytEwSIVIhlpFUUfTImbdtd48Lbrwz9eZC&#10;cJc7ZGf0yXgkOTs7h55uJb7+zdGLCdeRTUfdm4wnKWdoH33rW5iMj84Hr21AW2AxiN+f5izfirtZ&#10;jOnetsOrDd1Puh/1xYfz71NnTFh/AQAA//8DAFBLAwQUAAYACAAAACEA1rGm8aw3AADhogEAGAAA&#10;AHhsL3dvcmtzaGVldHMvc2hlZXQ1LnhtbKxdXXMkx3F8d4T/AwLvvNv56OkZBo8KihJtRdgOhW1Z&#10;zzjckocgcKABUCTt8H93dvVWVp94BLaniiHpkhQ7u2e7KqemNnf6i9/9fHd78bfjw+PN/Yc3l8Or&#10;w+XF8cP1/bubD9+9ufzLf37z2Xp58fh09eHd1e39h+Oby1+Oj5e/+/If/+GLn+4fvn98fzw+XYDh&#10;w+Oby/dPTz98/vr14/X7493V46v7H44f8P98e/9wd/WEv3347vXjDw/Hq3cy6O729Xg4LK/vrm4+&#10;XFaGzx/O4bj/9tub6+Mf7q9/vDt+eKokD8fbqyes//H9zQ+PynZ3fQ7d3dXD9z/+8Nn1/d0PoHh7&#10;c3vz9IuQXl7cXX/+p+8+3D9cvb3Fdf88zFfXFz8/4D8j/jvpNPLPfzXT3c31w/3j/bdPr8D8uq75&#10;15e/vd5eX12T6dfXfxbNML9+OP7tpmygUY37ljQkco1GNu0kW0hWPq6Hz3+8effm8n//uAxDGpf1&#10;s2+2bf1s3g7bZ2tevv7sj8uUvj78cf3qqz/8/v8uv/xC4uTPD19+8XT19uv72/uHi4fv3r65/AZ/&#10;HfDX5esvv3jNf+fdDcKhfAQXD8dv31x+NXz+17/8ax7LvyT/zn/dHH96bPDF4/v7n/7p4ebdv9x8&#10;OCJ4Efb/c39/9x/XV2Wzc/u3/1Yi+Lb+wxL0b+/vvy90f8LFHMo6j7fH6xJ+F1f442/Hr4+3+Ld/&#10;Xzge/1tWUzBXW4bqyttVfSOJ8ueHi7dXj0dc719v3j29R0aC5t3x26sfb5/+/f6nfz7efPf+Cf8U&#10;WSmR9/m7X/5wfLxGKmAxr8ZU5rm+v8Wl4n8v7m5KTiOUr36WP3+qnPPh1ZrSvKw5leT+pVzysGKP&#10;rn98fLq/05lPXJUF4SAs+PPEMqbfYHl7fHz65qas8llGzCeM+PPEOCyvxjUNacF1fLSuMxnnEyM+&#10;HGUcXs1jyuvwd4z1U6pXtp1G4U8dtX161MWZ6yh7Vj9yAOXMZ3/Ug+7YOAJ1XMk4cpcKOo1M+dUw&#10;H/Z+puOo+yToxDkh1j65U89F0Kj7Mxak17X+xmf9LBPio0Zj2VdjysNhm/4+qM/ctHFcSAqkQZ59&#10;QT6O2PfTUoEswD61Jc9eMoL6xGPhjRT8ZHifG6jjqMEvyLMlk8b8WNALW/LchU6M/oJ6on9i9Bek&#10;Gzg7N3Bi/BekrKsrpyZmQkFhK2VWTJYV5UNsJf7cbJg0G+bcxO0ZcjpnjVRBISI0Z41TQQ4RmleN&#10;U0GOiJ9XDVRBMSI0rxrDgoJEaC73dhEPQbtFaF41bgXp6pwiNK8at4JcW8KgXU3Ch/XVJ+8Lz4jQ&#10;vKpqC+oQoXll9BcUlNrzyvgvKESEUHhrUBQUtdKNWVGQZuo+EZo3zYbcaO9whghlKqygEBHKRVUl&#10;iwQ5RChTXAU5Ij5PGqiCYkQoTxrDgoJEKE8aw4J2i1CeNW4FBYlQnjVuBXm2ZGbQFvTCljwjQnlW&#10;1RbUIUJ5Vp0WFJTaeWb8FxQiQnlWxRYUtlJmxWzFy85KKM+aDVujveeI0EaFFRQiQhv1VZBDhDaK&#10;qyBHxG+bBqqgGBHaNo1hQUEitG0aw4J2i9C2adwKChKhbdO4FeTaEgbt1nRD+iuhbWN7pKAOERpK&#10;j07bIAUGJTd42dESGCJEYFXZrjButZoc4LUHyJ1iBA5Ni2FsVPgcOcIADdoKQwQJVBq0FTokCQQa&#10;thU6MgAEGrkVxsgSGomMaoFBwgReRrXA3dIEJkaywCBxAi8jWaBrc5KFcYEvbM4zVRKWpZJeYY9E&#10;jckyosCopEfLWaVPYIxEjcmyo8C41VqmJBP5vRI1LsyQVKS6Z0OSqbDAGIlKRXhrQ16gR6KSCbBA&#10;TxakA0NXYJBEpQOjWmCURKUDo1rgfolKB0aywCiJSgdGskDX5ti3OKlAh0QlfqMzCOzKiIFqngqM&#10;Svo0WE4UGCNRaaCuC4xbrWXK4G5uYxeYIblIdc+GZFNhgTESlYvwVokS6JGobAIs0JMFeWFZIjBI&#10;ovLCqBYYJVF5YVQL3C9ReWEkC4ySqLwwkgX6NsfCeHE1vIe8UNsFdmXEQjXPBUYlfV4sJwqMkahc&#10;jBmnTCswbLXZMqVAzeB9re8hw7xy+sL30OjzOQ9644EqXGGIRIGK3y8KdEgUuPhlu0BHFoCLX7EL&#10;jJEo0PIbd4FBEgVefucucLdEjYeR37kLDJIo8PIreIGuzTFLyqHxpOz4Tg7L4jfxAjskCmP5jbvA&#10;oKQHr+VEY0UZffaAg1lRBMat1jKl+FJ8EoWLN09Ko89nSdRIFYZDxlTY61WiBoO10eBdbiUT4LFA&#10;TxaM2UxUBQZJ1JjNUVVglESNxUKlpqXGYLV90vTyrGspm6mqwCiJGospRVfYFPC7zGQ0rCBoXM1y&#10;jDc/VYE9EjXSmTIKjEr6kT4V8FpOOCVqpFEFrIFuq5FWFfC62+XgYIak1ip4hoUAvVPGrsDThjgl&#10;KpkhUKBq8B6JSibAAj0SlcwKKDBIopL5AgVGSVQym6BAXW6/RCWzDQqMkqhkxkGBrs0xw2BqHIN7&#10;qqhEFwua+I22n5UR9K1gbFy7HGRUc4G6Bb4qKtHGggniHktBRpEX6KyiEv0suPv0tcsxgA+JAmMk&#10;KpsGC/RIVDYBFujJgkyjIC68Cd3f+Fb7XKdrLl7BWksIjJKoTBMhltvUKP0SlWkqBFMTyV73d6at&#10;ELxNubKniso0u6AI8jnAMz0uoOrNCLpaMDawLsn0uIA3zAeeaXIBa6ATPNPmAl53uxwcmiHToUh1&#10;R1mLAfqQWGGIRIFKNbhCh0RNBwpwhQ6JAoG2TiqMqaLApTpfYZBEgUyfSyvcXUVhuBbaFQZVUSDT&#10;R9EKfZtjYVysMC9szjPPtViLViwVdmUETS4YG1eXgMxyokDdAlcVNR3od6lQWZ0/qwGZZUqBmsH7&#10;2uWgY4aMjT6f04uaRqpwhTESNVKDwdpo8I4HPRAwcgV6smCkyRC0H7VOPL+eAxd1XmCURI00IGKK&#10;pkbprqKmiX7ECqMkaqIfEbxNubKjigIBw1igQ6JwYzyVtWBteo5nPOhhANVcYFTSI01tTZYTvl4U&#10;VsvsEBi3Wor8VKwvTomaaHqZUqPPZ0lUMhUWGCNRyTRYoF7gHolKJsACPRKV6DScBL6QBef+3hw/&#10;edfoExglUYkORCzX0y7HcEaywCiJSvQjYgpfuxwEFHqBDolKNL2Ata9dPiWaXCqMSvpEwwt4o9rl&#10;oKKuC4xbLUU+FeuLU6ISTS/TWqRa9/ace8ZqKiwwRqJWeg6xokaD90jUagIs0CNRK52GWNdHrRNX&#10;FbXSdDgJjJKolQ5E8DY1Sn8VhVdpqIgKjJKolX5ErPCjr0g//YaD557OVvpfwOVyl2M8KxaBXRlB&#10;kwto4trlIGNdIlC3wPegt9LvggkCH0tX+l3A63aXTytNL3inSV9zsLwERX/yLDBEosCqGlyhavAO&#10;iQKBligVOiQKBBq6Fb5woz73HTuH4jSsLxMQGCRRWKNGdYW63G6JwnCtUCoMkiiQaYOlQtfm0P8y&#10;Hxr/y553FRxoegFVb0bQ5IKxce1ykFlONIYX34MeWC07Wr+LsxcFXsuUAn1VFOiYIVOR6o57xjxR&#10;hSuMkaiJGgzWRoP3SNRkAizQkwUTnYazwCCJmmg6BG0T1c53OYGMUS1wv0RN9COCtPnix/sqlYl+&#10;RPB+9BVpdxUFAgvjAl/YnOdepzLR9ALW3oygyQVj4+oSkFHNBYZUUTOaUXp3FKisXoma6HfBFO52&#10;OThYCaXWkHjO+52SqbDAGIlKpsECVYP3SFQyARbokahEp+EsMEii8E5CjROBGideiUr2piyB+yUq&#10;2ZuyBOoKvRKV7L1ZAl2bY6/LSo0LcU8VlewdWQJ7btrJ3oslMCrpk70ZS2CMRCX6XWaBcatlAZ8a&#10;v8vOnxFjbcyQtUh1z4aspsICYyRqNQ0W6JGo1QRYoCcLVjoN8Xq3MHc5uFhtC4ySqJUOREzhaZdj&#10;OCsUgVEStdKPiCl87XIQWBg3LsRdL6Wj6QWsvRlBkwte3Rf4ureVhhfwRrXLQcXyRGCURK30u2AK&#10;d7scHJoh+BV7X7scAzR2KwyRKFCpBlfokCgQaORW6JAoEGixXaFxedrl+I2/VtsVBkkUyNScUqEu&#10;t7sXheEayRUGSRTI9FG0Qtfm0P8CLle7HOO1k1Jhx00bAywjCgxKevBaTjSGF18vCqyWHc0rtkbn&#10;gx54LVMav8vOKgpvrmCGTI0+n2M6wC8NGLsCYyRqogZjgkaDdzzogYACLNCTBROdhqANc5eDi1Et&#10;MEqiJjoQMYXHXY7hjGSBURI10Y+IKXzucvxSxcK4wBfuH8/0okBFbRfYI1ETTS6giWuXg4xqLlC3&#10;wPWNHlgtO5qXbLklCmaNU+8CU7jb5eBghqTWkHhGLwquEcauwBiJSqbBAk+sew49gE2FkSvQI1EL&#10;nYag/chp6KqiFpoOQRvXLgcZo1rg/ipqoR8RpHHtcpAxkgX6NodhvBQrjEOiFppesMK+djkGMCME&#10;RlVRCw0vmCLKXQ6HlWVH85Itt0ThiCGVKIGawfvc5VgmK6G1SHXPPWM1FRYYI1E4v0cvUKBHolYT&#10;YIGeLFjpNETHMsxdDi5GtUCName7HLystgXul6iVfkQ0VZsGi7NdDjJGskDX5tD/AloT+h29KIyn&#10;tgvsygiaXEAT96s3kFlOFKhB4quiVvpdMEHgY+lKvwt43e5ycGiGQFP7moNQSFXhCkMkClQauRU6&#10;JAoEKsAVOrIABBq6Fb5woz7TFwUurbYrDJKocljeSekr3C1RGK4VSoW6QqdEgUwbLBX6NsfCuHEh&#10;7pAorEW1vcIOicL93jKiQP2onN0d8FpONIe7+XpRYLXsaP0u/tVaphTri2bwvioKy2SGTI0+n9OL&#10;WiaqcIUxEjVRg8Hqc5eDgJEr0JMFE52GoA1zly8TTYcVRknURAcieD3ucgxnJAuMkqiJfkRM4XOX&#10;g8DCuHEh7pEoOatQvLRg7fsCCQOo5gKjJGqi4QVTWE44JWqi3wWscS4ukFHkBTolCj/m0Jvt0nn4&#10;5rKYCguMkaiFnkNM4GuXg4CRK9AjUXKeaA1dgUFV1ELTIVbbVNvOBz2QsUYRuL+KWuhHBGkTyd4q&#10;aqEfEby+dvmy0P9S4Qub80y7HONZsQjsqaIWmlxAE9cuBxnrEoEqfa4HPbBadgQeywleFvACnRKF&#10;ikAlau08mhMHPrNGERgjUatpsEC9wB3f6C2rCbBAj0StdBqCNqxdDi7WKAKjqqiVDkRM0dQo3aYD&#10;DGckC4yqolb6ETGFz10OAgtj32GdoKK2C+yRqJUmF9AE1iUrDS/gjWqXLyv9LhVG1Xwr/S7gdbvL&#10;waEZkofegzsHO7lTYIhEYRmqwRU6JAoEGrkVOiQKBBq6FcZUUeBSna8wSKJAptV2hbrcbonKOP78&#10;dBerMEiiQKblSoWuzbGTPAfnUZ6DneUpsEOicB2q5hUGJT3ILCfiDvQc7ERPgXGrtUwJONRzoOkF&#10;Z9z2tctxfC1jV2CMRE3UYEzQaPCOKgoEFGCBniyY6DQEbZi7HFyMaoFREjXRgYgpPO5yDKfOC4yS&#10;qIl+REzhc5eDgEIv8IX7x3OnDU80vYC1MyNmmlxwJnNcuxxkVHOBugWuBz2wMjsERknUTL8LpnC3&#10;y8HBDFk6j/rEiUWMXYExErXQc4gJfO1yEDByBXokaqHTELRh7XIcz0SdFxglUQsdiJjC0y7HcEay&#10;wCiJWuhHxBS+djkILIx9R32CihWLwJ4qaqHJBTRxX+ODjHWJwBiJWuh3wQRxj6UgYwEv8LTavUej&#10;LzS94J3PTSSfYd3EAMauwBiJ2kyDBeoF7qmiNhNggR6J2ug0xIWHucvBRZ0XGCVRGx2ImMLjLsdw&#10;6rzAKIna6EfEFL52OV4yTqEX6KiiNppewNqbETS5YGxcuxxk2i6vMEaiNvpdwBrn4gIZRV6gU6I2&#10;ml7w/q4+Ly0GaOxWGCJRoFINrtAhUXitmEZuhQ6JAoEW2xW+kAVn+qLApTpfYZBEgUyjukJdbncv&#10;CsO1QqkwSKJAppFcoW9zVOjB5XKXY7xWLBXqss64aWOAZUTgUZ/gtZwIO+oTL8ez7Ag86hO8lin+&#10;oz5BxwyZO4/6xG+uGbsCYyRqpgZjguYXPjuqKBAwcgV6smCm0xC0Ye5ycDGqBUZJ1EwHIqZoapR+&#10;iZrpR8Tv4ePc5SBjJAt0bQ79L6B1ucsxntousEeiZppcQBNXl4CMai4wpIoCq2VH63dxWjfBS5EX&#10;6KuiQMcMWTqP+oS5nSosMEaiFtNggZ4qajEBFujJgoVOQ1x4WLscXNR5gVEStfC1W5jC0y7HcEay&#10;wKgqaqEfEVP42uUgsDD2HfUJKlYsAnskaqHJBb/aiGuXg4xqLjBGohb6XTBB3GMpyCjyAp0StdD0&#10;AvtBn5cWAxi7AmMkajMNFuiRqM0EWKBHojY6DXHhYe3ydaPpsMIoidroQASvp12O4Sy0BUZJ1EY/&#10;IqbwtctBQKEXaBv9yd94P/ONHqhYsQjskaiNJhfQxLXLQca6RGCMRG30u2CCuHY5yCjyAp0StdH0&#10;sg2dR31igMZuhSESBSrV4AodEgUCjdwKHRIFAg3dCl/IgjN7UeBSna8wSKJAplFdoS63+0EPw7VC&#10;qTBIokCmkVyha3Pof9kG31GfGK8VS4UdEoUBlhGBR32C13Ii7KhPsFp2BB71CV7LFP9Rn6Bjhsyd&#10;R31uM1W4whiJmqnBYLVqZc/LWLbZBFigJwtmOg1BG+YuBxejWmCURM10IGIKj7scwxnJAqMkaqYf&#10;EVP43OUgsDD2HfUJKmq7wB6JmmlyAU1cXQIyqrnAkCpqm+l3qVBZnb0okFHkBWqRgX/6+PTL7fHN&#10;pZQh597EZ5petqXzqE8MYOwKjJGoxTRYoF7gjnY5VsjIFeiRqIVOQ9CGtcvBxRpFYJRELXQgYgpP&#10;u3zL9CNWGCVRmX5E8H6k+d3HK4CAQi/QNrr3QQ9UrFgE9khUpskFNHHtcpCxLhEYI1GZfhdMEPdY&#10;CjKKvECnRGWaXrat86jPbTMVFhgjUZtpsECPRG0mwAI9ErXRaYgLD2uXg4s6LzBKojY6EDGFp12O&#10;4dR5gVEStdGPiCl87XIQUOgFOiRqo+kFrH3u8m2jyaVC/ai8dclGwwt4Tc19bzoAFXVdYNxqKfKb&#10;/6hPLFMzZDiMnWd9lhEavSccolKFS3X4hB06VRg0fk/YoVSFQYvuE34hHc6sZ0FG++EJB6lVYdPK&#10;+4R1yd2NqTJe4/qEgxSrsGlkn7Bvm+iIKWxW0ex4P0sh0CrmhHVpZ5ilyogmSwJPAC3MTZ40Thif&#10;dhXeJmMCTwEtzE32+M8BBSEtMcNh7jwJtIywaBYcJGAzXYlljuZHQDueBQuDibRgV2bM9CMW5jAT&#10;eiGzOBccJmAzvYplFo8RvYy32BYcJmAz3YtlFp8ZHQz0y5zw/rKrENgdQHCXgM00xhSmuO/+C5tp&#10;vmDdDNdP+wpvkzGBZ4QWZrsVCNbSZF8bqxBa1uTOc0IHnPRq0Sw4SMByo9OC9TJ3CVhuRFqwS8Ay&#10;3Yq4/vb1XOsrzwvQC5ndDQSHCVimk7HM4um7l/EW24LDBCzT21hm8fXeC0MT2L6TQwuZVTqCuwQs&#10;0zZTmOI68IXN6hnBQQKW6aLBHAUrr/Npt7DZrUCwV8Ay7TR443DnKaJlhEWz4CAB2xqdFuwSsK0R&#10;acEuAdvoZSzXH9aRL2R2NxAcJmAbfY5lFk9XHuPpezzhMAHb6HwszL7OfGGw24Fg2/Te3nwhs0pH&#10;cJeAbTTVFKa4/nxhs3pGcJCAbfTYlDnievSFzW4Fgr0CttFsg/eLd54xihGm1BXHCBi4qNMVewQM&#10;DIzlij0CBgYGc8UvZMa5PTCQ8W5QcZSAgY1xXrEuub8HhvGsbCqOEjCwMbYrdm4Tbwdgs7JnTw8M&#10;BKx0Ku4RMLzzW3/9gYwJPHm0sDV5Enb2aOFtMqZ575f3UJrC3GSP//zRQmhZM3eeQIrzCkypKw4S&#10;sNl0GrxW5eyxbJVVWiwLdmXGTB9kYQ4zv4OMpsgTDhOwmR7JwuwxwJfxFtuCwwRspmuyzOIzwReG&#10;JrB9Z5IWMrsDCO4SsJmGnMIUWM+AzTRfcEwFBt4mYwLPJi3Xb7cCwc4KbEg06uAQkc7zScsIi2bB&#10;QQKWG50W7KrAciPSgl0ClumSLNcf18QHmdU2gsMELNNBWZbsauJjvMW24DABy/RUllU6m/hDposH&#10;bL4TSwuBVTqCuwQs065TmAKb+GCzekZwkIBlunfKigMfesFmtwLBXgHLtPHguKHO00vLCItmwUEC&#10;tjU6LdgjYOPBRLpij4CBgcFcsbG5mvgg492g4igBAxvjvGJdcv8jJMazsqk4SsDAxtiu2LlNvB2A&#10;zcqePY+QIGClU3GPgGEEs6Ri/ci8LXGwsZ6pOEbAxoM5eiqOW7E5esBsDwM73+CHc87M1jOOnWeb&#10;omlmSl1xjICBy2JZsEvARhNpMH8Uy92+7XLNFsyCowRspN2yTNJ8WeU8/KawWZwLdgjYSDcmeANP&#10;Oi1sdmcQ7BKw0Rw+YLayZ5eAjWbrAVnzdHuODwwjTPMFh8nBaJYezGJPA04fGLhM/QUHrrjJHv+5&#10;pyVq7O6QOk8+HcbUKLXgIAFLjU4LdglYakRasCszkvktcf1hpvvyYVqcC9aocQtYMh8mZvEY78sq&#10;LbYF6yqdJ3gVZottwc5tagLbdxZqWZrdAQTr0s4SsGQ2nlFwmBwks/SAOcqEj+s1R0/FgSu2h4Hk&#10;PxW1LNWyBi9o7jpdfhhzo9SCgwQsm/MSczib+GCwWBbsyoxsfkswxzXxx2zWy4rDBCybDxPMriY+&#10;xtuDruAwAcvmysQsziY+GJrA9p2Uijg3W0/FXQKWzcaD0YFNfLCZ5gvWzfAZWcHbZEzgianlk7Rb&#10;gWAtTXYaWcdstp4JPv8+AcMIRnPFMQIGLup0xZ4KDAyM5Yo9AgYGPt5WbGyuHhjIWNtUHCVgYGOc&#10;V6xL7u+BYTxju+IoAQMbY7ti3zaZw2c6NF7MPY+QIODTbcU9AoYRTZYEnqU6gLnJk+btZc5HSPA2&#10;GRN4nmpZcZM9BTsFDISWNZDHTgGD/p2OshsmwUECNppOg9eqnF02imlsRFqwKzNG81uC+SO/pU/A&#10;RrNegrj5ssr7CAk2i3PBDgEbzZUJ3uYLKu8jJNgstgU7t6kJbN8pq4hts/VU3CVgo9l4MDrQiQ82&#10;03zBejfxVWDTaI6eipXX+7UD2OxWINgrYKPZeqbUeeIqjkZtlFpwkIClRqcF62Xu+SkRVmmxLNiV&#10;Gcn8lmCOc+KDzO4GgjVq3AKWzIeJWVxO/CmZK7PisAosmSsTzE4nPhis7BFsm97txAeZ3QEEdwlY&#10;MhsPmAJNCWAzzRccJGDJHD2YI/ChF2z2MCDYK2DJbD1T7jyPFWcoN0otOEjAcBYRKzvBLgHLjUgL&#10;dglYNr8lrj+uiQ8yq9sFhwlYNh8mZnE18THe7gaCwwQsmysTs3x0Z+j/shgMdjsQ7BGwbLYeEDd3&#10;gHOa+NNqNp6K9SNz1zOrWXrAHNbEB5epv+DAFdutYPWf1Yrz1s3Wg3NbO5v4GMForjhGwMBFna7Y&#10;I2BgYCxX7BEwMLBsr/iFzDj3p0TzwayXFUcJGNh4P6hYl9zfA8N4xnbFUQIGNsZ2xb5tMocP2Kzs&#10;2dMDAwErnYp1aecIGEY0WRJ4husA5iZPmremOXtg4G0yJvAc17LiJnuaF6rt9YHNB7P1zFPnWa4D&#10;Rlg0Cw4SMLTmtALDHFbl7OqBgYGlTcWuzJjMbwm2OCc+yCzOBYcJ2GQ+TMzicuJjvMW24DABm8yV&#10;iVmcTvx5ModPxY4KDAR2BxDcJWCT2XjAFOjEB1uTJ42lxytgkzl6MEfgQy/Y7FYgWEuTnd9CgtCy&#10;JnWe9DrMqVFqwUEClhqdFuyqwFIj0oJdApbMbzkLjqrAklkvQRzYxAebxblgRwWWzJUJ3sAmPtgs&#10;tgU7t6kJbN/Zr4hzs/VU3CVgyWw8GB3YxAeb1TOC9W7ia+LPyRw9FSuv96EXbHYrEOwVsGS2nnnt&#10;PAcWv2VulFpwkIDhjGpWYIJdAoaDfhs2pxMf12xlu+AoAVvt5WqYJNCJDzaLc8EOAVvNlTkL1tj2&#10;fgsJNottwS4BW83hA2afEx8EdgcQ3CVgq9l4wBRZz6xm6QFzmBMfXE3GBJ4QC8UwR0/FXgFbzdaT&#10;Dp2nxOKX4KbUFccIGLgYyxV7BAwMfNCt2JMZYGAwVxwkYCDjk27FKg3ebyHBxvtBxfsFDOMZ2xVH&#10;CRjYeGeo2LlNfNQFm90O9vTAQMA7QMU9ApYOZuOpWD8ybz0DtiZPGkuP8xESvE3GBJ4fC8UwR0/F&#10;TgEDiWXN1HmG7JAmU+qKgwQM5i+tmcDrdOKDwWJZsCszYGVp1hbnxIeJha+NqjhMwCbzYYLZ5cTH&#10;eIttwWECNpkrE7M4nfhgaAK78WLuErDJbD0g7vyqCyNM8wWHCdhklh7MYnniFbDJHD3gDXzoBVuT&#10;Pe3Zhjt7YDBvWdakzhNmB7S9LJoFBwlYanRasKsCS41IC3YJWDK/Ja4/rokPMotzwWEClsyHiVlc&#10;TXyMt7uB4DABS+bKxCzOJj46p01g+86cRZybrafirgosmY0HowOb+GCzpwHBuhm+Hhh4Tf0Fh0lu&#10;MkcPZvE78UFiWbN2nj87QFssmgUHCdja6LRgl4CtjUgLdgnYan5LqGGcEx9kdjcQHCZgq/kwMUtT&#10;2/TbKDDeYltwmICt5srELB/dGfp9YGBoAtt3Ii3i3Gw9FXcJ2Go2HoyOrGdWs/SA2TTfW4Gt5ujB&#10;PTrwnfhgs4dewZrZeyuw1Ww9y6HzdNoBIxjNFccIGLjYtKnYI2BgYCxX7BEwMPDxtmJjc/2UCGS8&#10;G1QcJWBgY91esS65X8CWwVyZFUcJGNgY2xW7tgkHbumTPth8TXwQsNKpuEfAMMKyRLB+ZN4eGJgt&#10;TwQrs68CA69ljODAFVv24IgP928hsVTLmqn5advw2xa919f3t49f/j8AAAD//wAAAP//rJ3drhs5&#10;csdfZWDsRbILt5vf3YbHQKTRGR8BexXkAYxZT2YvdicYTybJ2+fH7ialLlJUS+6DdbLbKhapLtbX&#10;v4rUh6+/fPny+w+ff//88cNvv/7Pd799/0a9+e7rf33+51f+23vV8z/4LwMPf/rvr7//+o+XX3/7&#10;x+ffJ6r/VfbzT+//9n8/fPn605d/8qzvtHvzLjPSWxn9EvkNXXBvvqvwNG8+fvgpLuzfIsPv31jr&#10;4yTTo0P56Lh69I4vlRdk9l5QZCgWVD46rh6tFmT3XlBkOC/oO97pV97cHx/N0H9498fHD+9+Si/t&#10;QpXe47F89Frnpda8zquBqy+HNLfto63ijwzjlwsX8ZePjvMjNehItVqQFwua5g1xzy57+9OXv//n&#10;9LC6D6FLGzFyiithZH7NoxFvORHxhjKRDoLqWKeya16vm3id7/FavY1QEw9rLdT8SjzzZ+3XdFHX&#10;OMP8lrK6lo+O5aPX8tF59Wj1PYYnvkfTykSGYtnlo2P56LV8dF49Wi173HvZkWE0o9d70sk9mYgm&#10;5Zgs6LF89Fo+Oq8erb7I5CIKf3FnIzUFkJ0O+zlrjhMqcchUYbJywTqlteuFrTsKMqWC04LmlGjG&#10;uHd//gjrd4c/effh3c/RfuLVrBttUE4Fo61H7dfa+SLGM+e74/V43wdrtA9+7PtBKTsK7c7j7TQ/&#10;6/nz4U+BVU7zm0GHwY4jliro0PtBmmAxnOX8+XgZ7qwJuuvhoQffm1FfVr+WY9Xvf5McI8e4Ja/l&#10;qIN4eweVyGZBqsGqPv6tX9JRkBUyXLjMMpz2zS+ff/vytzff/fbl5+/fnJR6f/LRWf2dOOUNMlbX&#10;MvZdH3zoleP/uN4rc3qrpZDbE7wwwUuaQL35yHpXm0CKPHGbRF4s9xVur4mbfvOR5V9vidG64Hvl&#10;Oz9qa3o1DsIrp5c11tmfYX9O7Nn0LP56y1ze7XqHVAO6b9ohc6y23iGu2CCJat4g1jinvSv2x5oq&#10;9IOwGCe1UJRbZN4UeKk/PqoOfXFoqhpdCNYqVdkKTUYqBh6EXZ33ytkR06GdNmYsGb3mFRViiiua&#10;jPQfH7U2wYy974wazTCaXuzMc5uLWZajQ+js6MehR79s319cw1rI1SD5m4Q8x79CyF5ESypRzULW&#10;WlusZWkF1mSFFVg+boo4dMaawZvB6HEY+r6q7U1Gi4jF7K/pO5RadyVO7L8eQ/CqG4yzvfAF5zaP&#10;RZi3FLSaT3yT7ObwXsguSNklqll2nm/HS7WdUOSjEnTei618ShRN+elOG+/Zwb2y2AHdh4qKLlPV&#10;GWUVtdZYHUatvFVuHGoqmhi1VNTYoR/D6LuRGGQ0oy3scZNLUtF+4Ks5452Bl3X28p7XKlrNrL5J&#10;zClpWnlqLfbmQSWyxRD36NDgXDf7axRJuuw1vba20NeF4o5JNlZhP31vebeYUl2Rd5PRIm/VaU8A&#10;iFU3ziiNMSwYvabv2NRh3Q8h9HroxtEHY30oQrK0nOquWeStFByGkXgDU2TRsYvDWstbJq5TUPVN&#10;8p4zRaHWYtMeVKKaxW16OwStNEte/qS4Bb1W4rWcEsc74u55I6pXOvCCRl3Rypc2oyxu70Y/DIPt&#10;PeG7HoaKuJc1t022w5WPIFR6sHogApfRVpNJkrYdXEcmYEYykNGYW/73mby8nU7NubMQdqHbiSr5&#10;X+LgIsRa0xTKvHx8x/mSiagw+CHqH3bcnt4W+VST0S3nmwa1DLVShgSkI3zWzqlRl+63yeWO+90d&#10;ilAzfrAWnXKF/01kSwYVlPE6iPD3mJkt6jyI135KBE35sYcdzF1PMoz1DxalEijDS5tR1s4RQxK0&#10;750LiMKQcwlGr5lRS6aEcCTXpLj92AcVFV2q5/J66jqe1DMMndKWmGxA0z3Bf+ayNsa7AzcqYSvr&#10;NLkIkBNZSpPVGLyz3UgsH/8K57umD6XvXQia4iYx7jF+KvpLr90YfW8h7iajHGsNvF3+qT70eM3e&#10;V8SdGLXEPRJsOeU6xx4kZBuEMpzT62xKm6ivM+RCypLhwe0KKFtJW8f6x67g1sRRgiLKSd+byRZz&#10;TDpayYYElbdemPVTorgjZMwwWWYfxjD02MhSxm0+WcYkVoh2cAYDhJ0vA/PXzKhppnswq17bbiCF&#10;Zk3y9ZzbXBaV1uOoO/LvkcCFkFz5i0qthbw78qXryJe025lsUWk2NqHp0BmZOAlC4IS1iTslgqaY&#10;sRXkTCOb3Y6DdwrPK1W5zWcRs+5CtLiKcBCgBI9aanLm05JyiFGecXzd4L0b2H3CcLe5JClb1eFG&#10;FCkTSSEqfSOw0rujVxNHqcpeFtsy1SxkBwLsxp5EbzbbVzjMjMcLek0mLYW9DcciDTdKeRPVJ+ak&#10;ZdKUpmomyaoDLcKrAkEhazCoStKUGTVxLK96Yq6+CwY3bWwvdvm5zWUR92hUR+BB1u690T3mpu6n&#10;9e441sSxELdwu4dMlWIxApsSxpJUvFYp5C1IFsEYLhXfgIfGUuKqKyq9BcnyHTE5SCWFjp6UC0dS&#10;0enEqB2Mkdw43SmUG2DGShD2nL550z2zUwBCFEA8CI/FSlzc49py7w546RrghcIKxCuTLVLuMdwK&#10;W9jhbaY/kRoLejM4Ed6dEkXTgpsOoCkqtKMmRPyClGSZos3nEnuDIwdAUCKP3vc1ICQzaonb8a0B&#10;+/oOuI9SxCgz/nObyyX2tlSoLJpiBmzDlWVYi3t34CvW/osSlUQlD5lqMeFESk7LePooqJS5Djgm&#10;235KJHfwj0BWFHNkXETEhSpwV5vRImWUGoNL6GOIlK3j5Zb4R2bUtNwBD+J605GvO3Is2cRwbnNZ&#10;pIxzprjS+5h6jz0JxcV0rqW8O9yla3CXl7XxTDVLWYIf7Y9P6eOmaAXPl/agG0BHHtQSmZjp3B7U&#10;xjX07pDUxLFIgsrQaY03AQDrUQVh8Y6Z2ZIqBVlfPyWKO8CGxvdZkiA9xCRmrGVBW4ApNjn4MDUF&#10;CguxcB9qAdMWsGrQxtKsQKYLOgI6fBXqTObknL9XE2UGRu0GsuXk3W/Fx7ujV7qGXl2B3EsH3xq8&#10;otZJDlpAj5nXImQq4DJgSijP1MRxXVFfVXcJx7BmLkZLuL6KSXxJU92Jip3WxMIAGuAiBAiuYlub&#10;uNNS3Y0gJE07I5EDES0lkiIq3oRekW93zgDPEKVTc75V3dW7o1cTx7LJo8Az1mgUaEOtxyMzq5rg&#10;U/r4XrVoBHwgNTDgQ9Raa4nPFsRKVnfz7E1XiXOkycZ0FB3CqMpKYJtL2xCb3dGoiWOR08gGjEy1&#10;xD8R+gV9EzGuoFI0YwkVTRT3wh96ceJ/2MuYUFcJctuMcvhjCTlIihTFWUDMnuquBJgzo3biCkAB&#10;qkXe2U9QksQp2lwWmToAZooPdHBEGDWGzfXE1eyORk0cCyFLfDlT1cOf9sen9PFD4U970I3wJw96&#10;JPxpD7qjdbsDR6bW9kQCL5LMTLYUbAz188IxSiItLO8pEdxROpA4CuNuUCBpnhi9BBLajC4119FR&#10;XadSGkCjqaVUlC7hV00ImDQDbKOjtk7OSzVYltjzcprBj1McKwBA8COZKq3jl+BxlXOY3dGiiWPh&#10;F41EBzPZYlqBvYPEQY+CKH4bCRclkjtSphiuo/2JL5dGiFI4L21Gi5SpvmAKnaerDYQHDKEMfjKf&#10;pmWloW0YDHhyRDQMYI9AgNtcFr2N8U4HCBZo2qOAB4R+w7LujhaZKlpU4AeZbAleLSstFVk0R0mC&#10;U+LSFDFFzEE7+jSiIpO1jyiyKAS/tBnlWk7swHBgO5TqjcNfVRR5S28UaRDDwXdifAtOL83cOS+n&#10;pcixezFuW+sHSnZoyY1eGbM7RDRxLBW5MNai14ncgDCJjjAzA4LCLB8z2wVB9LJef0oUTXnH4ysg&#10;PPSXh4iqDBESlEWdNqNF3gN1fSI2shlL5Q5zS9ZaREvNrqaU0NBYRXej7XAnml532a1wzstpyZvB&#10;sVuVUBqUk2DwyuCtDffuYJGpgUXEodI5J7JhOn6gQVFLlV7TSBT5lKa6U5wNI0Ewdpuyh6fZDKMt&#10;G2bajLJG0z8HIxvrswPJCSmrPGeUGbWrsxhr38XNMphAriWN9pZ2KM3OHSOOSpUKKdMTdcNo7w4+&#10;mVo/FHUyKeBENgtYVRPWzGsmMhLCOiWCO4XZmLaju/TD8P8noLYw2tugJ454EO/QU6NjyFRR4S3A&#10;E3YawXbKU8ohbWFJUsJbuqSAv7vo1oeBgAUfcrVP1iq8O/BkqsCTrL5nqsUCR2y7osNreKpIabeg&#10;TnRCE+DQwToQEhMbq0rPVFpNE3WSkEQe1Cyz48fZXx3tmFTb2WNFkLUFYbrRcm52B5QmjkW2KvGk&#10;TLWEVIZzDcEpRfhT7YYS9IGyigQntrRDBTq86cumcX+qYOOlygpcmqopSQCiqeWXOBxusa22EkJv&#10;aYdShM3kNnqk5Ap0XRwuO+fltNwtfTvxjBh2I9aTaZe5YY3t7gjUxDGKmy+bD/vJNqZDoho5usUJ&#10;vX//j7/+C6f03h/M+K/LKTkcMPkiTpjuFNkKtx5dHLY62v79eaLh0A1vKXLnDN/744U7J2+oDKx3&#10;zA+32UbE2c7nbqTB2DaIun6skkXLyTdCcUX48bKJjXgPPz6z4E/PDHrdtrzes3nBvAkFeoL6q7xt&#10;rm9s4kJlMqp96knHfdYDCbs7rjZxlEdu5S45ZKrLsfVj5dkpPXsIQWsPuoGg5UGPIGjtQW0Eze6O&#10;oE0cpZOQen/IVNev/nJMMJ1KPyW6x179lkOA0mHnmR569U287M6r3x3YsrXjfLIoe8hUqUGGyJa2&#10;FVkzEGSFsdzSBMVBS9xnTLZBk2KUVemXSPM8FF3lQS1hAYJR/IvZKg0wdMDI4vO5zeWO9HZHrGwN&#10;sZL9HIdMtUhP4YMiRkcFRBR9BGUhwOYxvD6flOWOEgA8xdEC0J2xhBNf0jyPCXALPsXZHsr1veVs&#10;GPcHcOq3uOFky9m9G+FxvCFk3/7xiWNh+eTlCJlqFqB1oG/grKX41qhVIb5tx/Po6+cIBxkeLWWG&#10;+LiEoNJ6HhPfFrgpRhDAQx1Ni55klc0jctU8dSv+vSW+3dEl7i4qG86KKxEyVcpuYguulQd6BFUh&#10;vATDtBoiAkfSaLSMPYAgBnQKAwpJ/DDN85jwNh2sY9NgP4F2aSgnjyn6/PPUzwhvd+SIm4cqF1qY&#10;QvnWbUsk/BVcIfOqtzqkj++VyiNAz1ksdj6pfe3gRpvRrQhxC0oErs8JC07/utiUxUEcWRbPUz8j&#10;vN1BIVsDha6K8HM3UqZKsDwxS4HrCqJC8bZgQhxCjMfoQGNiFy6IHfUVifmleR5TvC1dR0M8Nj90&#10;+L0IR1GWkRhunvoZ2e2OCdnaEbkgAb1MVe9gaH98Sh8/lgQ800iUZ3ooCWiCQe0w0u2O2kwciyhE&#10;gnSZaolCjOY+FFBhmmmmP9nJKeilXqWP79hEjobE65ZonWaPc6NPidC1Gd2wiXlQs6AdG8+AIgHj&#10;KBmN3DQgopE2lzti3B3BcOmc2jX4VpS6EtU1+GbNX8gS+Of45/kX+Dfwb/zLwfUZlOOik5721ZHO&#10;pwmgkVXQNesSmXPcUzTRAKhx/d6EzDH1kamPTH1k6iNTH5n6yNTHy9QSrLs9UwTrpmsruepLYMKb&#10;Bo0d1bBYJwFEpRpmXdkK+vLM7D8+M+jTM4NeNw1S8dqC4AdaVakf0lAjt3a60mrCaGUDbvGGVzUg&#10;tztCNHGU4FxxE2amukKIKs9O6dlDzqE96JaZ2dIcJfbpOc/0hLd2uyNEE0fpHOStdYdMlTCGeKKp&#10;jLUEWaGh2xAiCiO0jnAFH/UN4+OdBfLcVJrnoVgrD2oiRJTaaUvifluuEOR6H3l499zmcscn7I4Q&#10;uRpCNIjXdchUS2+ijRcyFYGyoCqEtwUdAtun7zFe2AU+RJJREV2TzS0929S7RPHbARBRn+ACGC78&#10;kdhQ+oLN04w3wAW3OzY0cSwUTzY2ZKoFXJhjMYHrCaJCcluAIQI94i8dT4qDzMbDEmWKk+Z5TO02&#10;9SHRPM6hzC7Qg0qmRYFY+qstdzTdkt3uwJCrAUPy9OwhUy2y43hQResSqzq0kHg0fRm96pyop2GB&#10;Bk8OutC8UZFdE2C6pXebcCFObdBzT0sa58TpnShN5pYWo1uy2x0XcjVcSN4SdchU9fS0/fEpffxY&#10;BLKlaUjo9mue6ZH0tD3ojg/bHetxCeu5zmvkfUeHRHWd1zjyGkde48hrHHmNCymX4ZqYeAVd6eMS&#10;3lKEvdPFs0c3kMJEGtIMv6QwzHJkliOzHJnleJmlSFtucp/5TVeNFtZ5yyBHyzReNV4zyLUjAXWr&#10;eNYnZv9x/VplHjDd3V9kWp+eGfS6aRAu3HJIj6PzVAk5UVlcn/rg1Ou8ZXeoyyWo63rrcumc6E5M&#10;ZNPe5bLZeM6p3JoJM4pbs5Ldbul44rYNDuX3nPrmRkqOZFVuhnjJi6lWGm45gi3dTVwCxCE66gOG&#10;Kit3dMq7UM556icyH787LDZxlM1MgzxplagW2cXDo3TaiwBMEEkVzx+3ijuOmiasuSMEEIYrnirx&#10;V5vPDdHlQS0PQcBHKZfLY7idZOTSL3lPV5tJ22P43ZGwiWMhOYkwJ6prj+F7vEREvUC/nEreAhSI&#10;/leuxLiFfK1ZlciXjzd0x6+J2yBgmJAvpjoyFS6Ff3kq6TJuc555VV3GtkHUenpNsza3c003VMhj&#10;SC/PzP3jM4M+PTPoddMgTojTtExpBpyr514qI2sjD069chh+d6Br4ljsXAnFJ6p55xbb7eA12y2u&#10;je1GL/vUYOnN+4O3aUfHd0GnHbdncmI9/kn0/vYUM9PavvvhmUGnbYPoX+ecUM8VCoDxsbFeltee&#10;mfvHZwZ9embQ66ZBtOzStcL9EPxIhR24jFgkuQ/OvN6ruyODvtY7NsijNZlqSXK5BJiueSxpX79c&#10;SdAXrnLbnfAcVeAklee0A80yXM1c9kGkeR7CKvKglq9ErXw86RQvvaJXn7qRFGPz7q07znJ3iHD6&#10;5QiJM40yRM1US/UP4BWfCCLD7V7xT3ZpC/pCjFvAQgpvU5w4UIfBTMULlNZvcv6JDtb+mBC3gIVc&#10;b8rhLHYqt4LT1UJ3hBTiNzSS+d3Bwomj9BujPNaYqEZ+0iT+NI4l2vGKf3y5+ddpiNC5mJ0OwU4e&#10;LDmuB1diHIfTiV8MpzPykykwP8L8mJlX2+5vc5351OObBPZN30MmpePciCi+/MummWST/TPL+/TM&#10;oNdtywO/5r4yrnuTu3HLG9naXO93x0MnjrONyb8eVnl2XD9b+y8J9NV/sDD/qFtC8S4/jnXwCUDj&#10;N3jib7qkzS7bYAWd2LfrVUm0686qEpR1vaoEy8RV/fwRbQxvD/n3qqL94c9zqxDr5ecJyjNKRy84&#10;HOGAuqZfvFpvlddMHX8Bbz59w+Z7ewi50F9srsT/MgJNf3u8jHiLveA8GocdLT+6xH0yPcu8dSWc&#10;lzBL850dJvJo469+5mz9bCWRIHGANveJfOY+/WDQDQXju87dgqwi0s2qlG59xf3dOGIVZG57ZzWp&#10;6n71XScW+fuvv6vMP+5wT9Xoa+6rZzP3d5efEf1/AAAA//8AAAD//3SQ22qEMBCGXyXkAerZboMK&#10;GigolF60sNfpOmrYbCJxlkKfvtFKe9F4F76ZyX8obmBH4KDUQi7mrrGkUUir4hcTC0NJ25y1Jxr8&#10;413OOh+vY8Zjz36dMJ74eMp46uMZazIfz1nt021y1vg4zxn38TZl3aYb/PVQFbOVGl9nlEYvZDJW&#10;fhmNQnHQCBZ6V9FqaRYjvAg7SrekYHDNhQ/ZU5hlUXSKojBO8jh+pMTKcTqaoZkPrj4MorkdDCcQ&#10;PVg3pGQwxnlan7ujN8D7TJaLUFDSxOkPEt/NWfY4bQcujYsh1mwlnY1FKyQ6l0y6XLbtt2g/As/b&#10;30QoOeqzxGkPu4sFn8ZelwkAq28AAAD//wMAUEsDBBQABgAIAAAAIQA7aAb6rxQAAEJlAAAYAAAA&#10;eGwvd29ya3NoZWV0cy9zaGVldDYueG1spJTdjtowEIXvK/UdIt+TxCG/iLDahdJW6sW23W2vjeMQ&#10;a5M4tc0CqvruHRsCtFutKEjABGfy+czMccY3m6Z2nplUXLQ5wq6PHNZSUfB2maPHh/kgRY7SpC1I&#10;LVqWoy1T6Gby9s14LeSTqhjTDhBalaNK627keYpWrCHKFR1r4U4pZEM0/JVLT3WSkcI+1NRe4Pux&#10;1xDeoh1hJM9hiLLklM0EXTWs1TuIZDXRoF9VvFM9raHn4Boin1bdgIqmA8SC11xvLRQ5DR19XLZC&#10;kkUNdW9wSKizkfAJ4Dvst7HrL3ZqOJVCiVK7QPZ2ml+Wn3mZR+iB9LL+szA49CR75maAR1RwmSQc&#10;HVjBETa8EBYfYKZdcrTiRY5+vptOZ7M4SwZxOgsG4dz3B3fp7d0gSLPZbRQmaZZOf6HJ2PrkXk7G&#10;HVmyr0w/dvfSKbl+EPewAF5F3mTsHbIKDoYwTXAkK3N0G4w+Z5FJsRnfOFurk2tHVWL9XvLiE28Z&#10;mBdsbwy9EOLJpH4Eob7RwGpGjbUcAuGZTVld52ieQrr6Yfcx1wcd5tFe0+mOc3sIQP6CKDYV9Xde&#10;6AoqAEzBSrKq9Rex/sD4stKwGrlJBP0yhhsV2xlTFJwOetzA1kNFDZXAr9Nwc2TBqWRj43qHHWI3&#10;wX42NBSlt8a9kLRgSs+54SOHrpQWTa/C6D/gYOwWB3GPw4kbpBGOYtj+/3kwecuD2PNSNwyiJMUX&#10;8cI9D2LPC68oF0qy8iC+Vq4Pk3qlafGeAvEoCof+Hy0zjDOHkOx5EK9QBW9uWxvEnhK5aRSFcXqR&#10;NbI9D2LPi6+xhrH/zrpgySPx776d3TXcexefmC2+pmLcuw3Hw/TEcfhfDjZvAXs2fwMAAP//AAAA&#10;//+0XEuPHLkN/itO55LsAD1VqnfDYyBdNa+GfTDyuBvecbwIsl7Yzib596EkUiIpVVVX98ZIDssh&#10;JZGiyE+kql9/+/zy8n368P3Dm9dfv/z71de7ndm9+vbLh5+/3e3KQ9ntXv2nrD98PPz43+nl28eX&#10;n7/f7Yq9aXZvXn+0zH+y3He7uil2r+BP34D+65vh9e2vb17ffkSeY+S5RdKYkiZBuoXFhBVVm1Zk&#10;ufWKTKeWFJnCklLSJEhiSbVa0mdQvuysYV59/Ne371/++fTy098dcc2AdiS93KbQJoxcYb0paUpJ&#10;7z2pMjuQExrASsU2u8W2++0K2IHudtXQMw8wev2RKaw/JU0p6T2S0vW3mfWbPrv+759/+viP4xe7&#10;RdndqII320HhBLTg9sGbS+U6xMP1rSTPmOOpJc+UHcdIpntkKlu7f+7EPXrSUAXKs6fUfaCcPKVJ&#10;Nh30SjbdgFESn3Um+8uXX+ZMxiKAHfNuB/sULFY1ymSeZSjCAseEMnlKP7hxXmBHPr3581/f/WHs&#10;bo/dD2VR/PH17ScbXH4/Pf/ttvidspOX7vyeeOkbEB0HK7ok+eAljekSY8Fg5xlrOULaYZR9emUf&#10;z8Ltk1AmT0nt098e+1X7PHjpnJZg8A0ucdYpskPCKaohogefMPoYIVM7hK0+dodjT9sMm8ZzyJiy&#10;j91hnGOfkL3zaYm503B7dD6x6E4nL1437gS5Y/fekxp3yEQgLWGONJI2+y4XSsW5Oj8uuTlsloCz&#10;Gkxaq2BxZFwhymZoE9FiUDkFNqYx0nIqwzIuU3n5qJR2XK1mYxI9I1vUM6WdwnBcKc+XU0oDH5cR&#10;Z/ZxUY9T6bEMnxYpGffZhm7KHLzR2ZYxRQNl8I3kk16tEc7KzuVgTF3rQ19mcEyGNkmaXFgWuFwE&#10;vUoPLiR4TbEXY4vWjKJEmzJ875GWwV+Q0n8jAOZGWkVgjCtq4XGCxW5Ri5T2nmRTFGYvCGn6uBaG&#10;uVHXcFhgWgJiWSaNxPIjaShGXByLIY2DMSRxNIakFI6VZ0OMDXjMDboCyJCHI46UNCEpxRwlgI7y&#10;DNSBAwAs07eP8mzYsRJ3MC1z9KnRlZvrbieU9WKMNCFXRlmADOU6ZnjAATLKmhxCmIfdZ2EsNyYc&#10;EQ4IEoyFTEMZMVbZH0CbOZSVCowgMM4KTCTgoR7DWaa4PZpiFZiecACWKomSOo1V9v+NtNwcq0iL&#10;ccWSRopAJuJjSAtJpo2090jLgBKzBZRsCBJu3HWkxdiinlSoKeN9E/n4Ls4CHqMBz+U4yw1lQx0t&#10;7j1RMs6TLdlcBO+MRzF8WqRkps3Clcum9ZiDT4uUzLQaXaxU8bDOUAdLHk1CGlPSlJLeIalOL9Rw&#10;x95UWvRX85XaYmSKHprSJje3vZQGDd8hKbdQnZdXrOdv13KhRqchE7niSlPahHxspY+BxKsscDuV&#10;d+SnwBZDy3Ogda40q67VJ/oz1G9txeUG+OH/w81zRVUTJfGO1Mhsr87pK1ajSzYvHTdGldKOJrJF&#10;s6W0CfmE2agQIc3WarMRGzcb0WbMhn+G+zgt6h0tNDVMlc3/eZC8bDM3EoRtQJes3Ka26EhcDRzh&#10;WC1Q/jhmx6rVVXJCLm7WQJJmVSX2p8DGzBpoebPSn71ZZQ8gm/tdvfr8MkqFKboeYpwjWuP2zdV6&#10;xgzfI9JMLbVWVn0KbFxrP62BSGMrmPoMkkg4g1UJ5w+uH67eGbmlPXLA4NpSLlxTk1qlOi1H5AGU&#10;Fo4jkiwABneLIBB4b49VswoCJxqztX0liEJWEOq29l9iBV8EJwm1G8p7nwIb3w2v5Oxu4J9zPiiQ&#10;C/yHRS5Zm6+cYl+KESVzXcKpPI8wsydlzFydaWYc05vZhYbPH76+/Lh79fXl091uqqrDVFlI8RM0&#10;+XZ2G6q1bcAR5Ta0ysOfSJmabwOJzhwK/HM8FBUcCri5Lx4KgfGu2CACeCx8JkHW84gN8qTMBtVn&#10;bhCOmW6Q3xI4cUn4eKxQSO2BKr09BTa+ByQ6swf459xRELAWLV1uDccevq40CpxHWuRm23S+KQTx&#10;4XCs6rlbbJCA9YuANILcGOWyrSR/AmzxyQUjfkqWNoFUiZnlKSyDW5z4+qAMQK4DePaMMicaBQ+C&#10;7YkBajucchIyQ4grAG3ROX2JleiF7Ua4rS70IqrIFfNESpuIz9lIrl/cFmD9K8vCRh67wlQJaUxJ&#10;kyDJFYhrwPoKsMnGV5CQxiohTSnpHZIyd5NKoGyKccUe86XPmkWup7tivxwcT7JSBoy7BfkXDKGI&#10;LGny5YQAw7/d+ms7rn5IUatS75FxBbfM0CZJkwoIJBrO1faHH1QvEvef9OVHZIsrTmlTndIekGag&#10;AE2yT0hLi9G2XRura1foFR/ysPZv8qAlfQE0uhUoT8rQnpEWCyEnTpGbZWFEeM1E3nZtfwJS0fo7&#10;kcC01J/IMun+RH4k1Z94RC7ei0AS70UgKbP9WexU7wfIWNc8D6mx5ecvB/6BWK0vFcjE1j6mpAlJ&#10;+NaMFZtrwFd1vf5KBAeAEr2/ZoDc4jXjQQnAopYFnmmJsTTKKdI1cxDKLBn8rMaAhYH2vQlvDNT6&#10;+RsyDTFVjSlpoqGS4n7dgL3X73X3OEC0d7Nmb794EoBFrdkbtXWvoaR5s/AnItTzHjfBjcW9boPq&#10;QAxmyYuEEdmMrX3GJy+VcvMJ2dQzJVASHGvhoZLUaxMsGgFBuFAFFXrn80smlfNwnAGDLKMHqKik&#10;2bfs9UMwxhaTWaaYJ/nku0WOH1bXZWNF+ryy0u8SGFtYV4Y2SZpcF4cFsC5bG6iMexF6foHKnlr3&#10;AHGxvpflKnvlbeMMm4oFU35OlYMekctHaKk4xw2oOLsJnnfOGqw88SxR9rqEjlwtqz2lpEmQ5FI5&#10;Glj3HZ/lYTb2GHTQdYAGuWIleCSSey7h6lUTkYBZ3kgbqN001XrqwgFCKAW55dSlBGBRswLSRhwH&#10;rNvIZ3dpoz55/Ytc3EZI4jZCUmojSO/NGem98QNEG62ldyUwNvMC0kY8dacuf1aehreF9qi3vkbh&#10;cVHSwCcmXxe1d39wlgMYY670QQJtfEALAqDYjMBEAj6/MUzVQI5vzsjxOAAa3S7xHma8n53xIRV4&#10;AIGHnIA0Ok/oF8aZo22J2ABL6RBUXD5Ho5YYFyTkenn1YP0g+bJAIwLgkOQpzyUCYEKabGXGupYL&#10;k3JNm5K6XYwfZzEAIhc/3EjihxtJ6eGG5zXNGc9rcDGZ5zU2+IQ73qqhHbczDlMqiVjExZQiElOK&#10;SIlSLbx+addfvzzgADmlMnBia3219WhiOcQQEwsxbXGA1c+FGBLgIWY4jLMCEwoYXAeLMW0JZiqX&#10;kp/w3vYapAG4Dj9wsl93JDUB26LY+OWOGwdiicUbEfS3yfciiMDVFUIBrDE7Wt0mX43QaHLS5LuR&#10;HFvdKoj4MDOpLi3MsOmOb2DzyYTu+qqj/zzDpu4KpzxbF80rfUPXal1vDhaydVOxPCsQjWn1q4QW&#10;2SDU2p5M1Qzw+qNuap3BR2KEG41jNENrelP1jbLxxBjpCnIfZqn95Q2YbmFEdlVUaPRBTWeGHlJd&#10;2bQKkT2GkbHjOvVpv9kh1yehKfRmYYofQNxmzXxv9llLwKpvYJg89ylw+w9BbkAcgsKCjm9RomQP&#10;cd9JmvSMbMH8As/wGcwoz9AVZvigxSEM9IyyNP1gyrpQ+z0SHzpGWUAcKbu+UOFjYnzRL2gO5xdJ&#10;I/e+HQ73nY0A0MiFt583MAj4Df8WKvEbHDGspuqKqtWLeQzKJb0x10GGvx8eaWIoONxMPRwc1bFF&#10;t+Jm+pSo8AQjPdFI0PgDtxvA7YYlt1se8RlGfKYRwW7WKOCWcDBy6zsFTYNbAk5ZMuFblJBu6deE&#10;NOGW9tOktDK93S3dOLZdya+p0LzUn+D5QohBt+zKqjRdPegPF2k09IO2Md3Qla3ZD63rLOl0xPiD&#10;dxINbldQctINVIeoki72g564qCr7v31RDf6f1OcxTJLt0jqMlkzyFIRcAVivzNUQE6HnZSFXQU3f&#10;9AQh5z6Je5+64nAiZwQNbmAW+M7RIca8Q77FEYV7SZp0r1yXyr543JgPO6pISffSBXxio3xY1O1Q&#10;161CCCOxoXuZru8qM0DR2zS5XZ4Yf3QvXNE296InWD4Nw3RtCdl636F7qUrTY9Bnk3vRyja516LQ&#10;nHuRUOJeNuS75k7ik29RJ+lBfqBsgMr1Ay/xIHxQpQKUbkl09O4KEZXp674vmm7fZgPASPwErIqy&#10;LIsSKq4lbqn63JrxR1eiOTdFKno/hq7UVV03mGbf+AipE/1jUGyTK3FrJDF0LlItCs25EglRouvg&#10;0V5n5jHmW1RI+pEfJetH2RbsBZGImq4yEukacYdsGIlMObRw1FsNv4iNIlFRtEVf9cWMu02MP7oP&#10;TbXJfVCIkNZQNFXZl/uKXm7oREeTbHIfboSz3WdRaM59SGhTJPJC0oMETeaybGv6Ag+i53W8N2o6&#10;XdHv6Nmbj0S9KYahL/s9IRGF0Efixx3tGgBZFjLVpYtcvW64MP7oSjTnJlei53s+ErV9XbZNsx96&#10;70ql7uEExTa5ErfG2a60KDTnSiS0yZW8kHQlQZOulG26X+BK+I7P1rZY7Uc3PuxvANhyc7gMVl3T&#10;VF29bxTnSJzhAlaDY3ZNtQfnc/90OksfHN6H2TY5URzI/XZP3detKfd176ftEycilTY5EbfD2U60&#10;KDTnRCS0yYm8kHQiQZNOlHtacAkywmaEdKJO/9xBh2yU0Yy9u8GPDbWdP+dJaqMvtxCgFFB5LZoa&#10;sK72ocgYAxFNtsmH5IzQivZ3xhpzmq4nBo02+RA3w9k+tCg050MktMmHvJD0IUGTPpQrQl/iQ1jo&#10;VT6ki9DurhkDUWtBa6l/pWkkLrr9lxCC+qHa+0Q2DPo9C+OPDkSV500OhEI4cdO2g6ngqTLGviG5&#10;ntEkmxyIhDZdzxaF5hyIhDY5kBeSDiRo0oE2PU4+2jdH7iEM7xs0nX4zwthoRx+QVgHuB5pcRK62&#10;Wl7ydeux86WyGt4thCc4GdoD0nKr6XnNAzCAawG4t54rv9BEt+nlRo4bXvd7alvYFr9UNMOmP6zL&#10;szEwKgzd88s4qeZ+iG9rQceNZLXwTUt8eJA0OIiN7kfDYIaq6Etd0WF8tG3QS0DUg22LsYcrZZ+/&#10;Ukot+VXxOi3pWiK11MX6Xl7GBgMYGv7pHY1cUcfZu5//lqqHb6ngdxdcCR46pTdjDw99evfQZ/kb&#10;pp5fdq6zAeFpaQNdGXYT2u9rPFxoejhaBVx3OszeGl4w/miNxeuL+7aD16PkpnNIfp3ChP2kwrpW&#10;2UvEC4r35QCFo5kb+Mj4o8I0VTbLrSjM4eN1ChNQkQrr0lqvACEk/6o1bSi6JhEsxYUTjZGvuq4o&#10;zLHOdQpTYpUKJ7+nJ+GEhS8F9EH3hfGAIglikT/u8CKOWVGY5+brFKY+M2xJvGcmJYuePirilYBi&#10;D6UL/0+3eRh/VJimusSlOQ64TmHq4gmFdf/6aH+mx/3GoFd4qHvT6nrHyJiilrOtU1s5X95W+Lmg&#10;2LK7Sks3kk3Cclv1zY/YqCjQ99BM7vbafRlb0DPMcMFuurxFH81cpychK6ln8luQsjvT9EVVdAMU&#10;SfCfRqlugT5lRYUX20IrG5vBHZehWHgf7WE2mC2c1xRmE5v7WlRkQ/gkQ/jYInI9Om77xRT7kINo&#10;mbFVpl0Z26c4HNsv8jb+XPT/AAAA//8AAAD//2xTQW6DMBD8iuUHNKxtQrBCJAcujdRTX0DLBqwS&#10;jIzTSn19N6loD9kb69HMzoyW/QVjjzWO4yLew3VKlVQ7edj/PYuI50oei52ti1JuHpFS22OZM4jL&#10;M9vkGYOcSnsC4CiQ2Ro4itOlbTRnwBlaY1iOAULYPUYRorg4OrNHzXFqQmoWcXpLyJbLY8i1YV0D&#10;UFLWm1K2Vpw3l1Of3BZy5nhnFJNVUgXtKFgtqpl7V3QAdBmPB+AMRWQZJTH47No2wG4BEgNWDSg8&#10;sOlhSwjbvqKO1b3jzf+ZH/Zz2+NLG3s/LWLEM5189lRIEX0/rN8pzPfXXIq3kFK4rNOAbYfxNmkp&#10;ziGkdaBibrqvmK6zWN7bEe9/kgjR45Ta5MNUybGdOsJmlGIg4DsQMjazJz0pPjEmT8R1jtZ3lYzP&#10;3W+CrxA/lgExHX4AAAD//wMAUEsDBBQABgAIAAAAIQA+mdUHvRUAAOdtAAAYAAAAeGwvd29ya3No&#10;ZWV0cy9zaGVldDcueG1srJRdb9owFIbvJ+0/WL4niZ0viKAVbYVWTZqmfV4bx4DVOGa2KbBp/33H&#10;IaGIViitJpEcE5znvK/9mvH1TlXoURgrdT3BJIgwEjXXpayXE/z922wwxMg6Vpes0rWY4L2w+Prq&#10;/bvxVpsHuxLCISDUdoJXzq2LMLR8JRSzgV6LGn5ZaKOYg69mGdq1EaxsXlJVSKMoCxWTNT4QCtOH&#10;oRcLycWd5hslaneAGFExB/rtSq5tR1O8D04x87BZD7hWa0DMZSXdvoFipHhxv6y1YfMKfO9Iwjja&#10;GfhQuOKuTfP8WScludFWL1wA5PCg+bn9UTgKGT+SnvvvhSFJaMSj9Bv4hKJvk0TSI4s+weI3wrIj&#10;zC+XKTaynOA/ye0opsksHtAcbkl8dzO4yfJ0cEOms2SW5HRIor/4alxK2GHvChmxmOApLT4SmuDw&#10;atwk6IcUW3syRr+1Vl85q8QnH7kKwhxBmH1M51o/+On30D4CshWV4D4wiEF5FLeigulTSiDqv9pm&#10;pJhS6puFx26n467zrIn3Z4PmzIpbXf2UpVv51hiVYsE2lfuitx+EXK4cPE2DPIWV8FEqyv2dsBwy&#10;DJoCmvpWXFfAhTtS0h9GyCDbNXV7wMY0IEmUwWw4k3sfSworOxfWzaTnY8Q31mnVqWihBxxsaIOD&#10;2uJoGqR5FJMz3gUGdGsYUDsGCXISjWJv7ETTBUbSMqC2DDJ6kdHTFzRuNEHtNMUv+urJy1oe1Mu8&#10;Cx7zlgH1v3iEP+HGI9SOlwXDNE2y4dnC9zQ5aoFQO5PZa8PgQ34IqD9nbfBpkNA0H55nqqcscsw8&#10;DDphEJTXp510cSdZPDyJGnlRnz/nzen7BwAA//8AAAD//7xdbY/cuA3+K+n2S9vFzlp+G3uQLNCx&#10;PbMvuE99+b7IbZpDcZdDkqa9f19KoiSSou2ZnbQL7GXxmJIlSiIfUpLv7ZePLy9fx+evz3dvP3/6&#10;95vP767Kqzdffn3+5cu7K7Ozf8O/V2/e/+vL108/Hz59/vn5qwP+Y+rn97sffxtfvrx/+QWwYlM2&#10;V3dv39sq/uzLVX1x9QYefQH8213/9vbb3dvb9yizTzK3AMPLYwuq79ACW8e7K96CshRNSEKyCfV3&#10;aIKtQzahMVINSUq2oTmpDR9BwWW96UHaD9L9y0//sCCM2tePP73/5/7T7IhVccDsu95dQVvicJWV&#10;UJYiUkcRNn7t92n4Xz/9esJUsy97dwWNSy1vRMu9iOndNCz0Nm8vbvPyirD1i2a2oplepCyWmtn9&#10;H+eEfRfMLTuPwhoujWgzypTQ5g93f/nbD3/Yt7v99o9vbz/YJT+j6553wk3WdmOH0M7X5WGHRYJ2&#10;yoBxoYZqWf9OGmZ4s2SSiJBcjAbUcMbbrLR8WyWV5+r0UtnrhBVe6Zy3pbxzTSnXgUli2fuEzV15&#10;nzecdQ3DH+dGlUbbOYG98VJlC69NUlt9/RlhccWkOMmIuTpAn9As6B82wtvXsoXGpEYk28YMlxEm&#10;1zViuzEF/YneUBra0+yVewe3BHU2MbytXTYFRpjZkxu7MraKQa2kL3DvBtuwaKsMtanw96uGFI0i&#10;NUJ11hoUIlbINDd7067YIUOtad7AUw2RtZDRNPimvIIxocVgS0rOC/cmP8GteS0LucSHXCL5aLcg&#10;xiBR0AVhSiE2ETFpK0pqm+b7+5rhdlWLFaxgg4KNiPGVbqSGphmx5IyZRSipXVzpa7fZzpKw02yD&#10;exssK8pmTJkspjdpQaoVRME9HfjTumyadtOVRdN2bQ9mLJsOaKQ7S97RhZfVDVQTFs/NWh1TeCWp&#10;YyyrW6jjT2A6Yz3wN2cPBywID6LBPnKMDwb1Ea8bjJWwBZ0F138nA5fgUnT9s6dlVVQG5kVRms40&#10;oH8RgowlijP916D/OuptrY5JqQPqBf3Xa/r3L+f6ZxjXP3WP/xP9e79Hjb0ps7gRnePM9GdPTQ8s&#10;aFNsi6opmlpTP4oz9Teg/iZN25U6JrtcLVFm078B9Tdr6sfusunPMK5+6vAvsEUncanS04AS3hNp&#10;k8koXpDqnPG43pc1/ALtFOwfLRNWicIwPa9BRyi8bqhC6S0xVC2MVPTyJxiqUIedO97YjWULI9XO&#10;jhQfgWVGcyphqGjkAlUuGyUnDT6xpWS7KWX0SMQC+R0UbFSwiWM8FyPIzUpbkcWwthrpdPZVEktt&#10;zbFRkZs4xtsqiMlrGEjlY6SS90DmjVShQgzJoNYlB27U31gIrz/plSWGyDVBaYsNM12WyKXoZrJE&#10;pxGUyrMF5h8LaaBRCOh/GlxfDgh3gMYglaApQXZ1Xg9VdQ1iy7mEinKCtZ6uTF7v+VjnjAxq3fsg&#10;LUU7hx6Tdi6DplAwWL+qhs4BG1tKlFTU4V7YOe9XeOdkfOHeJzqH/oh2LoOmUDB2roHO5X6Az1Hq&#10;zi7sXB6zGpMlezENSEcOIdq5DJqqCOG0bKFzsNYXR456igs75109HzkZAlfIB2jnEKKdy6ApFIwj&#10;t4XOge1Z7ByNm0PnTMrgnUQwKkwdssRMll8MUp1vn8swVtVuXyk5Rs8ylBJgSHbDbIlRKQFmZwdq&#10;yPMH7h2TUgKM1w6UuZJxqGjqU9HcqQyipl7Z1rNs2Zy4TTTC6yObazpJIYhYtNwcYwu4pu72hEaE&#10;7CNrRL4fksRSI3Jscm8HW9XU0accFOyoYPcK9qBgjwr2xDGuEOl1V0YFnWJKVtYSmQLCeolSBDsq&#10;cvcK9qBgjwr2xDHeS83jWgZ5wfZTHYJmynHNNtsrU8Uy3qXX1glXPqEYn0HouJluc+xeKfugYI8K&#10;9sQxrlvN4RPLehpLqxVf32e6xKi1TywNy5UJmhDiOkL/z3SUY/dK2QcFe1SwJ45xHUnesLLKlHx2&#10;IYlPjYEhVUYGTSjFlYHkgCkjx+6Vsg8K9qhgTxzjypA8Y0UZOZcoZVZuX3shMg2GHJoQ4spAfsGU&#10;kWP3StkHBXtUsCeOcWVIXrKiDM9AGLHK9uhsPt4md+jMyKAJpbgyvBjFjorcvYI9KNijgj1xjCtD&#10;Uo0VZVhxvi1lKkmhay/ElJFBE0pxZXgxrowcu1fKPijYo4I9cYwpw+76xi2a1zJWV4nN81ECkzHW&#10;IAVnX2JCvW52+7qfYZODUmKAEsNsiQlLMA0r2FHB7hXsQcEeFeyJY1zDkpGetasfdmsbnwQyTRO9&#10;0hQxQvQU7Khg9wr2oGCPCvbEMd7Z84hek84Z0WRqdsAmiUXmS4pmx4M0HnZuFAaWWjmk1MmTA0Qs&#10;NS0VzZq2QmNOO5LkKQU/wiXTMTBRQvtTw3LsGOQg3LU7p9tqQ/IDfGy1tMTZag3kge1bZ1rVpIxN&#10;CtGDckOjVsaFjihUQWiKHST7hryDWmrCbO3xPX4A54zTY8gYuCvNuuulIFTgZ4N83N74p+quzhEf&#10;xt4Vm37mHEnzPXITrhK5D2tTPuwAI0pBQjpNvYwaHIMUDoyMQu7Du2Dxv//ZnncDr2GtxPPnz8+/&#10;Xb35/PLh3ZUVcqerYB7voMbbuDm4rTdkvvBxPo8A2NyAJTp8DOXeM0qxPmcM4BikIN3hJuN8I1vp&#10;mJdZihPPGik3aFGKNjIUdDSOqak9L5XixOFUJz3TZCoZXAUpwgGa7W7fxs1wYceGvMAABQatAG/9&#10;eTkYexQrG+RaGtUgRTgvg3gLzvOFNt2Xt0DGYyjFRhALKiMoHeHKHMIkApvotaS6LXo3srgR8uyX&#10;64D6O1gOKw3AyJs3QLKBFr0YbQAN2XkDqNNabwA6FN4A4Xb2rZdiY0BjYt4A6lTWG4CegC2iOju2&#10;S/xFOFxawiJSjnV5F9JmBYa2hEW0dg7M7vXF6AAa/5p9Q1eHjRN5n6TPiGL26PWHu31rbvZtnm7H&#10;/gRv4oXBSNwMijAfCGr1876cmmDe0lW9Op5OGvLLsDTmz/sToegvFWxUsEnBDgp2RKyCg7ySk26p&#10;lQiKafQjW8vr19Uke1t3cgETsdRfb1WsouJGqCI3KdhBwY6Iqf09yybZk2v2wDIbQekXiFDqUSqY&#10;epRjk1L2oGBHxKoit/NbYeTsMt3CcsvyzivDF+waXal1J82fexs4entoOp2A6SU5V8WaUlCScUZM&#10;8IZp5qXCMh5mxISxeUAxfgDbzDHnrTDhVr21DwtWFBryhbVje0Y6c1exNY3M3/RCRUMU84dzroe+&#10;hN8KfvNdcn+UVZYYocQIJca5ElMs4cNAsWQP8bHfhnjxp5rG7fYWWmePCOG+6O/Hh7/fFr/j8cCD&#10;qJwed2Qmequ4GzgkCNpZ0XNwB17PfXZ/JDyneq47wWwG93o7HGqoNS4/nuJjr0F5ojM+FhrsQIPd&#10;ugZDD3zl8xpUnFxTuQj2XGMQghfUqQwltuE50+k2m7tBbEani4+n+JIZnYbSQqc96LRf12kovaLT&#10;jkZi6B+b7Wv8o6vJTjDUqQyO4nOuUyE2RDFdp8uPp/hY12l8zHXaFbfw3lWdispn52lHY0vUqT1N&#10;cuYkddXYE4BAyhauYoUDdFXKR2DJCq7ihGQ0WLId9HEmGT0qJcD+7cbZElMsQfKzEfND7A2pPbwB&#10;9YOGDT1uqRrTY6ihaDMm19GY189uex8lu6LqaPyqVXW1WeUCNYvKrbMMKBGL3EfBRgWbFOygYEfE&#10;qsId2WE+oxN83N7KvaDPPpaubVYknQfJLhq4l1rVpOP5g4KNCjYp2EHBjohVsCkjGXsnGPuidxyc&#10;NPC1wmXQXLZsbapjiE9KzE51PhjnUOsBjoW7FHVhb1h8u6vgJkbXuQtlnD+MQrBs28aYomulB5+i&#10;oFtxvGnnJAKGDqkwauAa2noDikSWs9BSUQ6afjPGcgsND+V8XuwaenIzxXIzt0U7hZeaVwVuriY7&#10;n6njKe1pN5bXJWJpqXuOa4vGMEeRmzjGh0bQvmWyBwfeXEDG2ioDMiKUWpoKppbm2MTL8pYq9Kq0&#10;t1guOuNjt01tiGmzNMTQZn1KYqlPOTaS6oLcpGAHxAzsDge5o4LdI1aRyxgPHGM6sp82oDmj5dF0&#10;0rbvsADIDXvJNmfEJDPSxWQad0QxYzcyk8IbedNvpraZk+W9QmnO3R1zdXhthCHZK9igYCNiZe+3&#10;FvIrkBMvxQdNMAfLELrSRl4XnF2zGT/rjht7/fTbnYx+w2N72ZRMeyEGwa6vJftKgQ91lx9P4TFc&#10;yLUvCYFrX95CxWt09oCl6dQ/RqzM/HIvuMj30WI41Oi1KNPx7p2gZKbFUmbtIV2wrMXFx1MoLbUI&#10;Vxl7d5VxKfw/YumqUDSm5B675tJ5F44leo3J9CNEX25aCo0JMUiuLGts8fEUSkuNweXD3l0+XNZY&#10;IGCKxgTFcvdXLtYY5iXtZhtZijKPYvNUzlG5ZvlUPGIVkO4YSPWwt9DHnVjhx0alBOSndpCbmjtV&#10;Hkt4BxkXMVwl7N1VwmVlBpqpKFOQwsuCB8gbefXQ4CEPmIhY9OMKNiKGQY8/X88xbsIpG8Sjha8P&#10;hPpA65YDISKW+pKKRp6lyE0KdkCsKtJ1jSPHeJ8pc4TXrnANT/bg4nE6WN7n2KBgo4JNiBn4IoCM&#10;0AwEDuzTBz7kfk3SyFclyXlTZN96cK/0cnEsaOE4GBo4aeAhgBXZ6zwKkA2IARvP+r08Il5c9i37&#10;XIqrNOsZXn2ggQetL3JfDYSe+eKiZwwUPaPOfXWuGfsVCWtOCLvea+CggaMGwhDldUJHchCGiIGi&#10;I9TnQkecB7k4iIG7rEoUU5X5YCY5Mk1zEHSQg6CDHAQdoDOmoYwAhQ6oF0UdVLXKO9ZmsPcu8AkD&#10;+hkdk69OXU7umhlIhnjSzOsTG12gnCBHXTZ8TYGH7KAvvb6Zr3oYyCpmdqsq0xG40z435GpJzL/c&#10;ZN/xCRKMhFVGbh/49lh6K79R5tn/ynPoPiZW4Aatv6MIyA1ob+WWogEHlNvvMy/y+UqoGuBKAf2R&#10;XD4WEFqRYW6Sm9MK+n9da6AV/7zyWnGU7+Pz55cf8VSdFdjBf2xy4Sf4gOEVXDkGyOpt5QIkZOW+&#10;h968Uw6BI0y/nv3I7IB/qwyCKiPyV9AHrHh2Ni0+B40gW8j15vUEBm32225eneH7kcHmnL+0MK+P&#10;QXW5kSTdv0cqo852lZPc3CTCN81OIv9cmUQnKIN9ow6VYfoLAz9ICjvjWcEhRPcZqI3MYAYJHi7X&#10;8g7YkORmlBPf5Lfy5A261JJod0wB68feml+6QGzY1/SCXs61O+HzeVvqQ7L7GP5d9igDOUkXwAou&#10;rsd4DszlzqpkbmtMK2Rt7M52eC6oC4UMnOTHk71fuBFy3QD7A/sWdofMGnOwSlqN3Lm7r/mRhXZZ&#10;VAf35T2xsSdqFvbBqFwiNqRw4t8KCP1Kr8miCffBwO/Yo9N2uQx+p5Btc2kgDHOqMfFuDooxEiR0&#10;hWXhBww5m1ZAmKU5FYTm5SAoPAcPGngUoOiIwiQv3xIw+DFEvifQZNczqRyZdCFPk6Jo0EEOgg5y&#10;EHSAlJGxaQ4KHWik8VVsGj+fuMqmZ+QyNj0jl7HpKLfCpmfqm2PT2ocey5mjI6dfKjGuWsor5RG9&#10;KMGIZCM/NwSrZZEowqRZIZL4HDmApYnG0kTLvJbdnEITzw8z3Gcqkx7qTcF5YkaNQgGhFjEdoBMr&#10;PHH5OSyrWZ7obq2gALg24ClWZ53VGbDaZZ3RzccQt8O/F+zQ2LCKbtHUmywkCRJCZfKLTrGmOWod&#10;61EJFWiEsUmnld5qBWKfRa3YBDv9xuirvqXqKrFMaJkwRTFKmBBEGuOPV8ACsIRp7mLraJRCdtVY&#10;wjRXaNIKgd5spKYV4iZa+xTr67PDNuXpUt1rnIjIJfekgKCRVGNiEBwUPRKZxgtZXvhw6srJH0Pk&#10;SI9CLjKdB4Ie5SCMIQNFj87LMOL3QOs27d/vjQIOGgjNC5SNfNQigGpK231Mk5DQ5VNH8OFcjMXC&#10;qWUg/GDrbEJQ+wgiNEgUgLVgru1SmbEAt+n/0PBfAAAA//8AAAD//3SU3W7CMAyFX6XKA4z8ksQC&#10;pCZ0d3sItoWCBgSVTnv9OUxsN2c3VZNPts+xrazOZRpLLqfTrXurn5d5LawTm9XvdTeV/Vr0Shva&#10;8kcsAFOKklIKMi2ZaQmZVDQoieOkbkzjeo0pzHTLqXFO5Vqcw1psq2exh1ZP/6PFtJy4L7pZBxkT&#10;i0wwX2aSIdk2Y9hX9DREj5THJeW4RISlQT+GEvRiKeHetPHi6d6XAtQeomS9cEIh0hAi0hvYY4Ae&#10;laFeQW2G6xiozXAvDVTAXe7xpK2mbGHPnKHscNd4mhY7NfQcYEx0lCLcUWe5DnTqHBMY4x09e0xY&#10;gYcKvGUC6wSeacB+NPuB3QmBJxfgdkrq4R4k3pAESWaSf8ji7+XarK67sbzspvF4uXWnsudXTD55&#10;0U3H8fD4n+v1futE91rnuZ4fp0PZvZepnYzo9rXOjwM/dYuvOn3cDqXMm28AAAD//wMAUEsDBBQA&#10;BgAIAAAAIQCoVYVKfw8AAD1QAAAYAAAAeGwvd29ya3NoZWV0cy9zaGVldDgueG1srJTbjtowEIbv&#10;K/UdIt+TxDkngl3RZVH3puq518YxYG0SU9ss0Krv3rGTAOoeFFaVgHEc/M3vmd8eX+/rynlgUnHR&#10;TBB2feSwhoqSN6sJ+vZ1PsqQozRpSlKJhk3QgSl0ffX2zXgn5L1aM6YdIDRqgtZabwrPU3TNaqJc&#10;sWENvFkKWRMNj3LlqY1kpLSL6soLfD/xasIb1BIKOYQhlktO2UzQbc0a3UIkq4gG/WrNN6qn1XQI&#10;ribyfrsZUVFvALHgFdcHC0VOTYu7VSMkWVSw7z2OCHX2Ej4BfMM+jZ1/lKnmVAolltoFstdqfrz9&#10;3Ms9Qo+kx/sfhMGRJ9kDNw08oYLXScLxkRWcYOErYckRZsoliy0vJ+h3juc3eBoEI5yE0SgK02CU&#10;RdF89G4WTwPsx9PZNPyDrsYlhw6bXTmSLSdoGhSf0hx5V2NroO+c7dTZ2PklRP2FEtOrLEanxw/G&#10;gFU7aTy7EOLeLL4DLT6kUaxi1LjHIRAe2A2r4N+3ATDUT5sZxsVtHJrU3jH3+bjXMbde/yidBVHs&#10;RlQ/eKnXcKjgTJVsSbaV/ix27xlfrTXMQgJrnqI8zJii4GYQ5EJeyENFBVD4dWpujiW4kext3LXM&#10;MHVT7OdhamTqg9k1TpCzYErPuaEjh26VFnWvoaO2POit5UHseDhzsziOkuwf4AsQ6KmFQOwhsRun&#10;foht7U6iXmBEHQNiz8jdKIjT7AIIlMAKgdhBEjfIYhwnw4VA7SwD4n+pcNrxIJ6K82SFB7YMrmEr&#10;EGIPxE9WqnVP2+e8WwSxWxThp0szUIWxcutEMNhwHbg3nBn0y0IXR/4FLcK94cyggwT+xbbFvefM&#10;eblgC31H8VlLnzk0Q4vZ9xQuwuzsBDzbV89eC38BAAD//wAAAP//tFzbkhy3Df0V1T4lL7PNZrMv&#10;W6ut8kyX5awzmply5QNU63Wch9gpr6Ikfx92EwCJS2tnWrN6kkAQAx6ywQOQ1P3Lr8/Pn8dPnz89&#10;3P/x+3/e/fH+pr559/KvT7+9vL9xd/3Nu18/x7+ETRdu3v3XNZ+e7n7+3/j88vT8W5RXmzrcPNw/&#10;Td2+m/q9v2naqBibXqL8y8Nwf/vl4f72CXS2Wec2iuMP0q96/atNN5l/9/Tvl8+///OH53/8fXbl&#10;NTcmQ9GNeijccG0QjmSt6Mjs//cgClXRse573vFD1sKOPySRD/WNHFSzEsqpnxxD8JUYQ9aiMSSR&#10;D3HeaA7qvhVjQK1hnqNslk1IRF4ug9qvmZDJUFxVbZx78sm1wqetqRWE1vdJS46vE+MDrbb62vha&#10;Y266javKP+7i1TdZfX/j+44NVji4zVo0c0nk4lrKE+fEuKBb6+K4fnn46W/7P31o7j6EP9/f/jJ9&#10;bAsTGV1R3/O3D3SyqgcqvpZt1pKfRlyhb+DVZFV7JaNQ1pJexaDxBl5NVpVXnfycs5b0ysWQ9AZu&#10;zWalX3VVizBTqCnH4gfyFo5NZjVg4nPYuqymHLM2sW9f9C7tX/zzrisvEctqyjFjn3NXcAz2IBZ3&#10;6qqRjmU15Zi1V13BMdhrhGNyO3ZZTTlmbETXQAw2CR6pO7X4s5py7G12EGdtIXUl98tCTTlWRnwX&#10;/zHzpivMpRXz60pubtMvwterPCuj/jU9s+J+3atVxgJ/Yn0uySLRxK34gxb9RYsemYgxp7qMijTK&#10;syh0imicvCoOnZXQ5d38k4kxomzkMu5hGR4v8xAYPKfXnYyAdVbLPmrZyPW4j2WkvMxHKwUIXm4f&#10;tc4BdoZs5DLuYxk00Ufv52TpwrSlThFQ0ORORvAFNbHSdwtqIoiMplrtBFKPqObpG/kRRE1MC3GC&#10;/2rI9obsozZ3MNSOhuzEZXwuyn2C5iJsLufwU9I5BbCuTCFbr77DpNZ0JWcPvQiHO7TWT6z9y4PA&#10;dqTmem5uBl8LYvgIKnEdItQ/gqjp2gJ+9CfL9qDnmo70PmpzB8Pc0ZCduDkOf7kbfhv8sAFy+BtJ&#10;l+uk1nQNDW0HMr+ENW6tCes2hMFvxKfzCDYY2pCcNSXaWraHrhztpFeYO5BaNnc0ZCdujqNtbfF+&#10;1WKH3ZqhHWTZY1sntabLC2kHskW0kQd8ZWUnFYZ1EjmGtZbt4cc51srcgdRKrLW5EzfHsbZIyzqs&#10;gX8IrFVgQZrCAosX1HRXo1oKLGILHqk5we+CH3ph4hF0GP7JKscfZT19anvoyvEHLpUD1YHUSvy1&#10;uRM3x/Evk3KMLFAbfKUiCSk1x3tQRAAz77LyFwYRcHYT5Zl57QLe2JzwHtpYSOLp1yNYYHCnXhxu&#10;lJVwo6wM5EnGQos2d4RfdU02dyLZbI4XYstiA8Jdtyv2UT9ZmtL4SG2oqBVDrizFJjWxjw5yuZO1&#10;BL8gRiM1J/jjLqrgB5USfhAx+ElWwE+yAn5t7mCYOxrmTtwch99KHtbBj+URDr9klB7SiXIfBdlS&#10;ZKdmCC1928hdFFQY1umHONYoK7FGWYl1kpVLHX6hNHckWbHUSWYsdSsN8m7z6lGHxwIPh1YdMkDG&#10;w6DFrmkZt5IPkumyXB4GwdwfQY3hmyxzfFFW4ouyEt8kY/hqc0f4VRZKSGbga6VwZ+GLdSqOr6w0&#10;eMjgGL7YNeEryfQIfXwPa3fogw4UyQYDN4k4uCgrwUVZCa4ydwAv+OLV5k6kZ4Br5p7nLF6stb0C&#10;LhwvlYzPY9clcLH9a+BColtkM2CWg5vUyqW2J70SXGXuYJg7kqyMDPgTBrhWMnkW5/BW8hgGyfFA&#10;jW96rRfnJzu0BgmN2BNHagaKXfnioJNvK1Z6dtaxrjfTMa9inZGOYVfwXnQZqRkThGHIKtx7K90J&#10;7arjYSvfiVxNkhLMd4rs0mNCA6ufdxmpGRjIdJBIKnw4Vkaxbo+3Moq2kgzXJzWWK4MM93i1tDC7&#10;eH00Fj9fNxqLr7fqQMonNT6ar5Nz6IJRP3RNcbTM5qax6O85e9bcUVWN1NkQqAm268X+vkNrC5UM&#10;ajbuHFgE8qwBAF/kdRd1htQYfBFkuJbkh07NsJa63rV5vXH411KyBniV8F6GKVBjawe7LgRZasYv&#10;oSQM3Pm1fKcB0iKcl2c+oMad53xH0km0THSnLC9y59fyiQY2feG8JGugxp3nfEI5z+lE6Fy1sEE0&#10;ZvH3DDI0d5xy1GiActS2kvcYQE1+tSKX2pE1yFHFrjKimbjSyow4zzOfEbOkOqw5XYjVtJSK82FK&#10;VgJqfI6wK+x6Yl5H7BNXmDzui1XnfD2AasLrBoB7LxuAU1eijDLl7MU0xUuTAn36mZHyGTBLf+sG&#10;YO7U8qhlG4s089UvdqhQy/W4A7WlBJ2a5zmZDzofQVYmNfRjRV3bkO1Bxmp92tzB6Ho0ZCdujgNu&#10;cQm/DnCTTDh5wN8YZAJki+jySp9rQjVUm26gP6LsB+YY8kbZD9TKLGhPsiLj0eYORtejITtxcwz5&#10;6dojXeX5tm91NqXPz+SGAGos2GDXBdpDzVTkazt1gANKJdwgYgmmIduTrIBbmzsYXY+G7MTNcbhN&#10;lrZqoQeTtzlZZgU1DjeWCFNolLwNLQN56FlGk6IKqDCwjTofqLG1TbISbF3nM7oeDdmJm+NgW6Ry&#10;VYYS7/gaR8NO1lRBjWPNC38y30LLgHXrehmqHkGFYW3U/ECNY23U/LS5g9H1aMhOJNOVk2Bx4HVY&#10;m6TYSUY//2C8+lLWqUC2FMCpGcpUdR0dlBVsUGJoG0VAUONoG0VAbe5gdD0ashPJDLQt0r4ObZPF&#10;y7x0G7AqGIeYz3S8CDY7UCPOJUol1Kw5Y7CY/LoRmdc4nLp4jtcmikrP7ESmjE6WIEZQaLpI14qj&#10;rQUiHywiv25MZjHOqa3VKMbNTuQx1SLFGaG9iWmc5PHB4vHr/Derb06mW/MPTt90OSei+iZyl5H6&#10;GP5fj8ZPLyv03SAnEylQ40GJn9fXarcF6t9XegIsWhyaNZlgMGmxPCbZghpPeGuZb+3QGvA1eQeB&#10;mvEOQt0W93jYHh0fa2j+OcWJC+/RzXYU+axlRRTU2ArDrgt1IGqGwcRq/VKBN77QuBaZnk3p8cg0&#10;BtTYgsOucTx0KZRkMIhq6Ae3KY5v+aRYxCmE6YD00mkxiVOjhpHUxLFILbeX6S1RcRVDMqWR2mMc&#10;fD08t2bZbhUXn03p2ZL8ENT4bImDS0kQ0XTfpnuEQ+jCwvlCa7GCsOrx1mxK1cdk7NqCmqyPyWup&#10;ZM2+QkPNaYghlombepPB42vTLPnF6HbpygSawCuAjUyfpmeN05u8kmaCbIlmUvNcXuHOX6+015ql&#10;vVo9OUO1kri1tTx3IGswQ3KXpfbzviyLOHTVmvhh1v8a9WGhGh+lPFZtOZeQdWdqTuswbnuLgd5i&#10;FusGiOyAFTjVm88W1fgAxTTtSM2+dEzNEEvYZSm+UC3m0cXwe+lXZtIOdSe/xdIae4RbqeHx0z4V&#10;KkWBzvXdEDYL5LyziMdUVrp4jLMlXfeSkQTU5NG/vO+G1pCNyHc2IymwpbC0lXcWJVk3TLPe5OWn&#10;OP+g4PAgozNnySdHUkj0pIsH86HJXy9bmtMqvFLFcjYl3ygrzlho0aOWQoZvcuON/7td5/BV7lD4&#10;P9fMRujjY/KIfeIzgLs4eOzjqr6JDzG7SPDtGwTTa3w19rOuc8w94yIdyi9Mpi+FUh4p7JOxI7FJ&#10;rsdnZ/WFk/imYSZ3zEOnnhgVatnH3DX7yGTcR2t7Og9F2ECYj/qJUSQLOJTso5aNXI/7aOauq54Y&#10;TcUK/RJfPTFaUJNcbkFNPjEy1dpGPjFCteJWGIjYEyNDtjdkH7W5g6F2NGQnLuNzcb3TqemwXNUR&#10;wqDez+NOxspt6m40Wls4NqFmrHeqG4+gURY7QcSeGBmyPcjY4aA2dzC6Hg3ZiZtL8N/m/6Tk/wAA&#10;AP//AAAA//9sk11uwjAQhK8S+QAN+CdOrIAUN2ofQkQ4ArQmQQ0YhVS9fqetaB86b979NOvdWW15&#10;DlMfHsM43pKX+H6ZV0IpsS5/08kUjivR2MJtbCHSf2QL0lHilXFeMY3XC+e1JtW8hkZbQmqQmpLK&#10;glhDNJXNQDJKLAj7p7G5a21OJ83djpJG526jqQako8SbwvlsyTzIJIiiRIPQSSGRbE6FFbA8ClH/&#10;DYBhk9QGLlPiJXYmmZdeYc+K7znHP7QzuXS1ZL5UUoLQKaUCoY5ZdGBZtSflnpmikdq1kvXcYM6N&#10;ZO5vodlRzRaa7keT/l3aurzu+9Dup/50uSVjOOLqFg9WJNOpH+7vOV6/s0YkhzjP8XyPhrB/DdNX&#10;pERyjHG+BzjO9CNOb7chhHn9CQAA//8DAFBLAwQUAAYACAAAACEATqCTmkoGAAANGAAAGAAAAHhs&#10;L3dvcmtzaGVldHMvc2hlZXQ5LnhtbJyT246bMBCG7yv1HZDvOQZIQCGrHJZ2b6qqx2vHmGAFY2o7&#10;m2SrvnvHEJJUUVfRSsAYw3z//PZ4+nDgtfVMpWKiyZDveMiiDREFazYZ+v4ttyfIUho3Ba5FQzN0&#10;pAo9zN6/m+6F3KqKUm0BoVEZqrRuU9dVpKIcK0e0tIEvpZAca3iVG1e1kuKiS+K1G3he7HLMGtQT&#10;UnkPQ5QlI3QlyI7TRvcQSWusoX5VsVYNNE7uwXEst7vWJoK3gFizmuljB0UWJ+nTphESr2vwffBD&#10;TKyDhCuAezTIdPM3SpwRKZQotQNkt6/51n7iJi4mZ9Kt/7swfuhK+szMBl5QwdtK8qMzK7jARm+E&#10;xWeYWS6Z7liRod9euJgnfr60V4/5wg7HycpOgtizo0dvGc4Xi3ixDP+g2bRgsMPGlSVpmaG5n34I&#10;EuTOpl0D/WB0r67G1osQ/CvBZq8mEbq8fjINWPeTpmfXQmxN8hPU4oGMojUlpnssDOGZLmkNf+cj&#10;KFn96pTNGGTds+71eKgh7/r8s7TWWNGlqH+yQldwoOA8FbTEu1p/EfuPlG0qDbNQYNc4aXFcUUWg&#10;k6EYJ4iMDhE1QOFpcWaOJHQiPnRx3zPjwBn7XjIaA0Xpo3Hsx8giO6UFH3RPpJ4Be9kxwNOJ4ftO&#10;GETjiQ+aV5Bevk8KT0kQT0kBmLkSXFOlc2bsvCoOAp04xPvFwU+XBHFwHTl+6MX/1vua6fGwcPFo&#10;cvHwf+Nut/B/AQAA//8AAAD//6RYTY8aMQz9K2hO7WUZJxlgECB1Fu2ceqr6AxDLiqrSbrWgbfvv&#10;63x4xnGCAuWGzIvzbMfPhtXpeDict7vzbrN6f/s9eV9XUE1Ov3avJ/y0nFeT4xk/NA/zppr8AbPb&#10;L5//bg+n/eEV7fWDaqrNam+PfbHn1pVu62qCX53Q/rFpV9OPzWq6D5huxEzRjBcOt6r/vNWek7fC&#10;fC7uHVHyXp25d/aAwZ6PP/Y/uzcbfTZyPQRuXawrU89Y4Ko1gsKIkhTM/RSsi3WF1RoyD+L6DKKZ&#10;xZgnjwHdMj+6FrnsA8rYHFGdgfmKyoog+Zh07R7T9fm1PtbVYsHTq2R6PQi0rjC97kE+BZPhD1LX&#10;izjonlBgD0bcsZ4XGuF67tZHwl2J2ngQ574NpnoxhhNMIhzRYT2h0nDwddxdCusjCUeLcDwoKkUw&#10;RdyVEgd7QqXcsfZ3l8L6kNxBlsKDIu7BFHOXB3tCpdyxm+7Ou/WRcBcvufMg0GZ8M8EUvxmoRQsQ&#10;SiUtANg7d5N3ThL2yWiwV6HYcvrhJIjcyzc/wDIBZKbZzQIEfmwJBZIzJqDiAPzJOAANQpx7Omoy&#10;AVwejNerEPj5hwGQOHbBFLP1sJjtTAomnTTpU4fcNPW7ww1k/aSMyHpT1JbuLnwvBr8b5pBKMhtO&#10;GoPj+mXz7fvXT32z7EF9Xk1f7IYy9kKk/SCGcmH1ocnJZ6JaJE+cYLOhDo/uItweFtFRJZL+NMDQ&#10;xRCtTlSIweQ0g+woLi51NFcjeiAl3zm3zcsj80dtZAmXzGjV2P+FLNOcjLnITQAIxrl4W5YLn4uY&#10;3QIHGm4xh0buuQTjHLwty4HPtzIHGlIxB7HNdUAwzsHbshz4nCpzoGETc0g0kWCcg7flOCg+booc&#10;HNo+urh1xHTrBhjjEGyBg1sXt4TDnYukogOz7NS8oBWKz5gy6zASBGu5rzunoqOCLZs5PibKHILQ&#10;xxzaJHME45nztiwHrv7Iwf5yLHe1Im2Pqtgm+SAY5xJ+U2UURnH9Lucjq99KdrVzKmvij2bzwRW3&#10;zCGrtEp2Nf7g9msSz8NlpVVcaa+vSVZpW7ksO+e+AWmveAy2bD5uUlqVVdpWTp4BxvNxWWmVUNqr&#10;/91wB9dVw18pQFIdr6/NbJSQJq8gTnMeg9dstm7SY+VFtYn+ApiPW4Rfbqbjvz3/AAAA//8AAAD/&#10;/2yOTQ6CMBBGr9LMAcTyE00DTWwTXXkI1KElFIa0NV5fMEEXdjfvvcV89YjeoEbnArvTc4oNVCDr&#10;r2UeuwbOvBQXXkL2V/RSdH5MlBMXiqd8LlSe8oVQxeqz3yRZz63Ba+tNPwXmsFvm7XcHYL43drsj&#10;zR9bAbtRjDRuZLF9oF+pANYRxQ3WJy/yQ7CIUb4BAAD//wMAUEsDBBQABgAIAAAAIQBpInkNMQ0A&#10;AGhQAAAZAAAAeGwvd29ya3NoZWV0cy9zaGVldDEwLnhtbJyT247aMBCG7yv1HSzf5+CciYAVgkXd&#10;m6rq8do4hljEMbXNqdW+e8cJpxW9QBsRxnHi7/9nPB4+HWSDdlwbodoRJn6IEW+ZqkS7GuEf3+de&#10;gZGxtK1oo1o+wkdu8NP444fhXum1qTm3CAitGeHa2k0ZBIbVXFLjqw1v4c1SaUktPOpVYDaa06pb&#10;JJsgCsMskFS0uCeU+hGGWi4F4zPFtpK3todo3lAL/k0tNuZMk+wRnKR6vd14TMkNIBaiEfbYQTGS&#10;rHxZtUrTRQN5H0hCGTpo+EVwx2eZbv5OSQqmlVFL6wM56D3fpz8IBgFlF9J9/g9hSBJovhNuA6+o&#10;6H2WSHphRVdY/E5YdoG5culyK6oR/pvNSD7JwrkXZdHUS56TwpvMwqk3j0keEzIJQxK94vGwErDD&#10;Liuk+XKEJ6SEhTkOxsOug34Kvjc3Y/RHKfmNUbdZRYqvj59dBzb9pGvahVJrt/gFzISgY3jDmWsf&#10;RCHs+JQ38PUzAc/mdyftxiAbXHRvx2cP867Rv2i0oIZPVfNLVLaGEwUHquJLum3sV7X/xMWqtjCb&#10;+yS8vQhGbGuskpcvoGKu5crqOOOGQa+DWz9KnRGmGlCFfySFO7TQq/TQxX0vGud+kaZJVuRQCGOP&#10;riZxAk4W3Ni5cAbOemebJ25PhL3viBBPRDLwSRJmoH/lAeNBHpSy40E881I/J+EgfmMQ5B4EJicg&#10;xBNw8L+MH3cIefU1zOLiCiXET6I0L8ibvMOuGbpN+AcAAP//AAAA//+0XMlu5EYS/RWhTmMILTFJ&#10;JpeCJKBIHuYyp8F8gCCrp30Y22i17Zm/nxdJ5soICq2uMFCykY4l11heRNXD25fX12/L87fnp4ev&#10;v/118/XxZE43b78///qG/zq3p5sv3x5P1tz19nTz8sfbt9/+8/fXX/5Ng6D7r2mfX84//295fXt5&#10;/RVj1V1tT08PLyTnQoIeT+3QnW7wv94w/ueTbfqH+z+fHu5fNqrJU/Wn+21o3g8t2dA9Zhqm2+yn&#10;25i7758tyXk8NS04w2zHppisJ0qXZGyXU80cVd0Xshaeqg2yslXiIMpDMf2dqdJ/sEffeUIkldaM&#10;qSQnVKzZE7XxgPyQoaFsnti9689zJqk0z70+HISCPpLK6+tV9JFUXt+goo+k8vpGFX0klddnKhWF&#10;TqygkbFvP/6UZrNaKO6OmlpnjSRWWCNjFK+xRm+y9u/QqBio2YkV1qhjaoxsa4yOsXFihTVGc9Oc&#10;sfnO7f6w2Z+NbG9MNDhX1ShbHBNNzlU1yjanjjbnmhqdWP4c62hzrqpRtjl1tDlX1SjbnDranKtq&#10;lG1OHW3OVTXK0Q2CWx9uXFWjbHPqaHOuqlGOcGodm+PECq9Dx+bUss2pdWyOE8uvsdGxOU6soFHH&#10;5jSyzWl0bI4TK6xRJ85pZJvT6MQ5TqywRp04p5FtTqMT5zixwhpV0qpL4+Mc/Dvkt91Y5vSeagBC&#10;8fnpn//6x98me56a7qeH+8+EWVRler9nmO15FhmWMI+oYbHnhWPIoQ2V7O/SeMOYpv19scopUCV5&#10;fxjbJwCNTuboxPKXptVJHZ1YQaNO6ghYQ0rkWp3U0YkV1qhjUgliEpLVVgnb8mFc+vj78vE75bQT&#10;yeNvq/PUNtLrZzhmcMwix8JwLOBYOI4c9FMx/ReCOHew31C+/0CV4n6y02h1nIYTK9xUHSyulZNj&#10;XBINtNGJFdaoY1VbOTm2Klb14sTSGtPXONjCFQeq9DX2t1Pb4TPiM0ivMud03v7L89fXn083X18/&#10;P55mi/fmaH5BkeLknPzc9rczJM+QPIuSV65gIVLJb04WEPA0RMjRcBWHcbHeYaSbWe9ecCAbI3If&#10;xoYwtuRj+QJU/M/Fehghuw1FGWUKVOn8PWc6/2wsn7+KN7tY782y+ZeVrUCVBpb17WQNPhVucyve&#10;Zi8/cs62vp3BiZuM2ypxLozOBZw4Y3yqW/iivc58x3S8seW88TCU799TpSfux9ITz8by+ev4TLt5&#10;PrIhsTxoyvl7KuNSiamB7bINPqjqsalEELsyzGCYwTBLDEvBgNQC59rgs9eQb4uKs5xsdJZkBmtT&#10;WPQ5ENSu/Guqoet6UxcbtxRyurqNVyNfh4oLnmzEiigHxIn1nyaLxbhTY5aV0TPuZoC7IRq4CBwt&#10;DrT/NAd54i6IUlc5ztXIe9Mx3qaxVJH/3rqwk0Sle0woKQyXzzWQJc+VGVvysew8O8bBfKh87wSR&#10;mz6s3weq4wI+S7av4AtkQgm/0/FFTiwt/LCIH6iSaD6M7bN5OniFfgMntowCd4BMoEr8Zteep6GX&#10;/GXOsX+OA56jo8FzhCEiiGeGxFmUuFKLUV9NwZMY9Q0qQfvFiS0PegfbBKrkoMPY/qBHnXDfiaW5&#10;pu6yL6z+HKiYeelALaMMtYw6UIsTyyd3ow7U4sQKGnXQ61GumI064ZgTWxqSHbgTqBJDMprzNIqB&#10;N8Mxg2MWORaGYwHHwnFknm9UAUwuTmxpJXapYaBKrEQYY16jDtQyylDLqAO1OLHC29Cx2qOHWg6B&#10;j0CV3tThdhpFl5dz7F3eOOIOkm64vGZzeeNwO4sSV2rR5TWHLg+NiCoBwyq3fOh7qCPSJaFoHExS&#10;x2Iwe5Km0sFrVrk79KvEOyJZtgjvsrJFZIPFInQwG1OxoM2unTeQJVcZK7udsPO40EDxRivFcVFH&#10;AnwQ80zMM5hnkXnhmDEI4IOYcb3xYTQXm6cTpJuKRYzKhCqSZTcgokG+RRpLygaLRehgOKba/Pwx&#10;CBLJNhRkgCHD4dAf9ECzOEjJM4MHZw7IS+TBFvjprHoQs9NRA+zieIodUglLsMBYIKEEwYwmJoOu&#10;KR7r8SQbIjI0TVehh9zedSN1c5fQSCmzbupRyDBNpRJTYFmxXWiFRzCpTxj2oBO7zoxn76Ag9IyT&#10;Iiq4qJZAEpKKP0Hq+1sj6lhluiztcMMYp/8xyMRUq6MvMZOy4BjpsifumeMg9iYbzC8w1zf9IdzE&#10;hFbpQ+Akkh0jJzzdHjqR6KSb7dqri2+lXOELECa0bR+iJ5EsiZfjINcOreSEQ+X+sKXFBLLUCZv6&#10;PJnWiM6XYUJbe31GF7bEtHCaFmLC/2GY8kvsmgIUDjU0Gxw2uJhAlh7qQaOCUepUWOW+i5ZEMu6+&#10;6XSJmdAFwOlU6oc/qPkbV52/+pXBDZdTUaNU9l/l8smocRV6jXUefBVHqfRv2Nr/DqyJZKnNatGJ&#10;h80QbRbTMYDDRDeezLRwmmCu0JHHMuU2yxXLFWxWKMKnNmuH25hAltqsMMg8UldEV7hIoTjP6dQB&#10;Nk0obnM6daBNEwrXnE4dcNP4Iu9xs0wkSx+MbZFnUc3Z2Fp+NT4HcZxMbG7pMbhpIDbHN3pdxQR7&#10;gRidytOy7I1LhJHsMYxkdUBRpFdby9thw0YkiztKG2npTyXvphcu7iZlOm4K2M1u3U3aREt/JLkb&#10;h7iT3Ts7qQLZXkyo1Gc7uQMyAlma5YTBFMrKBwtjq1OGNL7c/w6QEcg2IAPBLt0ENKNhGyQko2CC&#10;IyIUA0z4IzDhqLfKPyw5JdgUVgPGABP+7JmKTVIBrrHEGCoQltE0u++5R5IVy6gb5PNjO9Q9fi4g&#10;b43BOnJxNYiHmBznS+pU0OTJOLlrxLXhGHYEjmFxfR0sxa0x52FspSPAw+4dhAGBOGgv8HBH3pG8&#10;rNOFZNgVugjjJ7ooviflcP8YB/xBWGNrEmipVhtbQdqyW9gEOucnN6yLGcSqVuSyRS22/PUA0zFe&#10;/GOwhpNER30MawSyd2ANlo6BNQQ6CdbolCIIJ7esAtry1yxMIEujyTDInE+vBI87uWWBZNcYYgJZ&#10;GvF0HVKEXg52GKbZgAlfg5aYFk4Tbi75cY4pt169Evzu5JabZKtdBSbQpb43DKa+Nx8sVqF0NemH&#10;ZOjbB+/43kDmfW9PMW0vNVKanJ4x0z2FtI4KFnU8PeH4KZKVJG60NFE3g7Lx2+2t2AJkeiUk3sn1&#10;HgwFhq4uvpy2aiaKzScjgKibvhrvxl1loRRm6zrWJIvbEMPJ2v8q0I/jrzjQtIGUGi8xf3hkCh+c&#10;R+YWmLFwJ93TSRMVdV+i25+OuYNbDlLR0Clviih+E+eKCsiAdnt1H39L6f8AAAD//wAAAP//bFBB&#10;bsIwEPyK5QfghJQgoiQSgksPPfECN9kkVu2stV5a1Nd3QwtIFTfPjGZnPHVC4hNbBkUwNHq/qY5F&#10;odUl+DlVF0/9utETc6yMSd0EwaZVcB1hwoFXHQaDw+A6MCkS2D5NABy8WWf51pDrpt6yXeu2XmIO&#10;OPeOHc73qL1EmbY29xJtHYBGOID3SXV4nrnRL2K/s3/WvDrmi/M/X4pQPlXybCeebPfMlZeFaOVv&#10;l0eBto52hDdLo5uT8jBImWy11YrcON3ejPHKbrR6R2YMNzTJHEALkjkHRL4Bqb3cPQGfo0JyMMv8&#10;skqjo4xE1rFWk/DfKII/Ric3tPoEYtc9MFWubzS99tffmi+kj+v47Q8AAAD//wMAUEsDBBQABgAI&#10;AAAAIQD8NRXpegcAAOQlAAAZAAAAeGwvd29ya3NoZWV0cy9zaGVldDExLnhtbJyT24rbMBCG7wt9&#10;B6F7Rz7lZOIsu3FDF9pSerxW5HEsYlmupJxa+u4d20k2EChhwfZIsuabfzSj2cNBVWQHxkpdpzQY&#10;+JRALXQu63VKv39behNKrON1zitdQ0qPYOnD/O2b2V6bjS0BHEFCbVNaOtckjFlRguJ2oBuo8U+h&#10;jeIOp2bNbGOA552Tqljo+yOmuKxpT0jMPQxdFFJApsVWQe16iIGKO9RvS9nYM02Je3CKm8228YRW&#10;DSJWspLu2EEpUSJ5Xtfa8FWFeR+CmAtyMPiE+EbnMN36TSQlhdFWF26AZNZrvk1/yqaMiwvpNv+7&#10;MEHMDOxkW8AXVPg6ScHwwgpfYNErYaMLrD0uk2xlntI/cRSNo3ARetFo8eTF2fKdNxnGT16wCP1s&#10;OQke40n2l85nucQKt1kRA0VKH8MkG04om8+6BvohYW+vxsTp5gMUbgFVhZujESW/tVZfBW+rFwTD&#10;q/mntidxV7fa9vFK600LfEZ9Poa2UIFoO4pwNDvooR+neBV+dWJwiELYRcn1+Kxq2XX+Z0NW3MJC&#10;Vz9l7koMijcsh4JvK/dF79+DXJcOV1Ff10pJfszACuxtlDIIh20coSuE4pcoiZcUK6P4obP7nhni&#10;0gqsW8oWRYnYWqfVOeAJ0TtjJTpntGfnYDAO/Gk0Rgl3QuITBO0JEuDZ/N+ZdVn8AwAA//8AAAD/&#10;/5RaQY7bRhD8yoKn5GJxOORKIiQBIeeQS05BHiDIWq8PsYPVZpP8Pj2ULU11F+ntk4Hqmtlik6op&#10;Nr27PJ/Pr+n4ejzsXr7+8/Cyr5rq4fLX8ctlX4W+rR7+De3x1H/8L50vp/OX131Vf2i66rA7Ze4v&#10;mbyv2q38K6WL4G+HZtvtVm+H3er0jTXcWatv0GihBNBK1NwkRY+kTBbtcQ2SHpUkzloja2SsWKu9&#10;Et9rc9sLrkVa+v72CvnW1tDed5yaP7RTu2ulmaJJo6Cp82gScqFpq/qaH423g9ZE0aRR0PTo0STk&#10;u6ZO/fXhkWqiaNIoaJJH6v33rnz+QhdUn9ZUE0WTRkHTxqNJyEWfGqVpQzVRNGkUNG09moRcaIpK&#10;05ZqomjSKGgKtUdUZt8NrdOGJmX2mHM4GRiFBZcwYd+ExVq3KwQujMLJsFGY6yQI5REQ61bdRynT&#10;jlE4GTYKc50HQdhFx8ytjFwYhZNshpeBwjzmPoTMzidV/i09HX7/47efhrYfQvx5t3qizYIF00U9&#10;H1/OH6uHl/PTvhpD26dp089ySlfThmPbj7MbXsk3BeWGl2kLOa1LL8drdRl0yGwbFPTpUdBuSYFg&#10;CTHU5TLpkNk/TgszNB0XKC3W6jxKM7vNBIbgcvjMXogMUqZPFjd5w8ZOu2w+gM+35s5zo5dVRG8y&#10;MAhrXFaf2QvhQcqsYxxOBkZhLqtvSqu3CULKVBi3esNGYb7QX1p96HSMaLjVczgZGIW5rL4prT50&#10;+nCUMu0Yt3rDRmGuHN+UQb4xcULKVBiP8oaNwlxhXl7lluLE9KZn4zyHk4FRmOvAaMpIb+OElGnH&#10;eKg3bBTmOjGaMtfH2rzq8mAvq5iPGRiFeZx/aDJbxYmw6YdmPZcncIXNE82mTxNHwoC4Sg4oo+w4&#10;zu54Zc8GilAtBYqozPFZTDl0H9byhJ7+vrx+/fPX8+dPE/ijocS0kw4bsdavYAXtFjYIlhCDOxRd&#10;vjmx3zGauA5C9ATDzCYYzYaNmT86Ezaib9QCfmvmE7IZ+5FyOBkYO+3y24iDEx02pEyFcb81bBTm&#10;8tsI0xMzqZAyFcbnJ4aNwlx+G3GEYn4r3G9lFbM1A6Mwl9/CHM+GDSnTjnG/NWwU5kra8tq2NLiY&#10;3urs0cnhZGAU5krasUzaNmxImXaMJ23DBmGtK2lndjFU0SNZKTNhHE4GRmGupN3iUEXPLqRMhfGk&#10;bdgozHVitDhU0WFDylQYH6oYNgrzOP/Qfp95F7OLGPuhbebCBlkxyopxdkXCFSaeXOsSTeRqczSR&#10;A6RPbDe8TJf5tNfxAH7fiLV+4ylotySBGGpw+Uz7Pdctf9CYoenUQGk2NczsNvdNw+VPLU4CzFcN&#10;7k+yih01BoZOdy5/yuylTxvcn2QVE2ZgFObypw4nAfr7hpSZDXA4GRiFufypw0mATg1SpsK4Pxk2&#10;CnMl0w4nAfoHK2UqjE8CDBuFuZJpB8nUjCikTIXxZGrYKMz3Wa9MpjY1dDMf9ma+7C1+2utcyTSz&#10;F1KDlGnHeDI1bOyY63DocBKgU4OUqTCeTA0bhblOjK5MpnZEIWUqjM+ADfsqbHX/jwP/AwAA//8A&#10;AAD//2yOzQ6CQAyEX2XTBxD5EZINkBi4eDDxFRDKshG3pFSNby9o0IPcOjOZfpNekQ0W2Pejqunm&#10;JIMI8vTrKsY2g32gywC8f9+PdenHa0mU6CJK1pLQ12Xoz4n3g+fp0JFDsfWJVUtODk0G4RaUPAfM&#10;wFFB7o48WnJzc6gMHis21o2qx3Zavd0koNiabrmFhre7A3UmEbouqsOqQZ5VCBOKZBHT34arh3VG&#10;sbYTnw/NZ+eD+DJ2iJK/AAAA//8DAFBLAwQUAAYACAAAACEAWJNmK4MDAAA+CAAAGQAAAHhsL3dv&#10;cmtzaGVldHMvc2hlZXQxMi54bWyck9uOmzAQhu8r9R0s3xMHE3JAIatN0qh7t+rx2pghWLExtZ2T&#10;qr57B6JkV8pNtBKgYRh//wz+PX86GU0O4LyyTU7jwZASaKQtVbPN6c8fm2hKiQ+iKYW2DeT0DJ4+&#10;LT5/mh+t2/kaIBAkND6ndQhtxpiXNRjhB7aFBr9U1hkR8NVtmW8diLJfZDTjw+GYGaEaeiFk7hGG&#10;rSolYW3l3kATLhAHWgTs39eq9VeakY/gjHC7fRtJa1pEFEqrcO6hlBiZvWwb60Shce5TPBKSnBxe&#10;HO/kKtPn75SMks56W4UBktml5/vxZ2zGhLyR7ud/CBOPmIOD6jbwDcU/1lKc3lj8DZZ8EDa+wbrf&#10;5bK9KnP6dzadJOv18ku0nizH0YhPx9EsSTfRMp1MknT6vEzi4T+6mJcKd7ibijiocvocZyueULaY&#10;9wb6peDo38UkiOI7aJABUCSmpPNnYe2uK3zB1BCRvi/okEIGdYAVaJ3TVz5Cj//pVboYJdhN4318&#10;1dv0nn51pBAeVlb/VmWoURTPTgmV2OvwzR6/gtrWAbMpzt6ZJyvPa/ASXYvNDHja6UirEYpPYlR3&#10;/NB14nRp/8LkfDDi6WQaYz0pwIeN6piUyL0P1lyV+5572H8AAAD//wAAAP//lJNNboMwEIWvgrxq&#10;NjGDfwjIWCpk21XVAyBKlFUSxShpb9+xE2psUVVeIBnrzZvP82xljuM47fup1+p6vmfXhgDJzKU/&#10;GVzVjGRfwPuh/vzej2YYT1ND8m0hiFaD1b6iGLcM/t+05FLRm1Z0wA/NvCPaJFhadUN4xZfeAn69&#10;XecWvIw+abpwL2RAt/8Z0GmegkhitmocGNsF86hi5jUZL/JQ1sGqm/Cy8GQyiRTVi8TKmFC6KFnO&#10;YybbxabCHlmLHO/BH3GXSUCoXgDtYqDS9YPC3y2Xfwe2iwfiQmx9bTggDCUl+iLlurZOPXMc9PvH&#10;20sLsm6h3Ch6sO+CszjglZoOa/BMc42sRPyYqH+qPwAAAP//AAAA//9EjVsKwjAQRbcyzAKsIYhQ&#10;0oD0qx8uIprJA9tMmUa6fWuh+nfPhcMxE0mknsZxgSe/S+1QoTW/F4RChzel215pbKxp/oI1s4t0&#10;dxJzWWCksMnn0xVBckzHrjzv7wXhwbXydFAi50m+pBECcz1gi3hxay4RpM2+Qxm82tMry2tJRNV+&#10;AAAA//8DAFBLAwQUAAYACAAAACEAkwlHQMEHAAATIgAAEwAAAHhsL3RoZW1lL3RoZW1lMS54bWzs&#10;Ws2PG7cVvwfI/0DMXdbM6HthOdCnN/bueuGVXeRISZSGXs5wQFK7KxQBCufUS4ECadFLgd56KIoG&#10;aIAGueSPMWAjTf+IPHJGmuGKir3+QJJidy8z1O89/ua9x/fekHP3k6uYoQsiJOVJ1wvu+B4iyYzP&#10;abLsek8m40rbQ1LhZI4ZT0jXWxPpfXLv44/u4gMVkZggkE/kAe56kVLpQbUqZzCM5R2ekgR+W3AR&#10;YwW3YlmdC3wJemNWDX2/WY0xTTyU4BjUTkAGzQl6tFjQGfHubdSPGMyRKKkHZkycaeUklylh5+eB&#10;Rsi1HDCBLjDrejDTnF9OyJXyEMNSwQ9dzzd/XvXe3So+yIWY2iNbkhubv1wuF5ifh2ZOsZxuJ/VH&#10;YbsebPUbAFO7uFFb/2/1GQCezeBJMy5lnUGj6bfDHFsCZZcO3Z1WULPxJf21Hc5Bp9kP65Z+A8r0&#10;13efcdwZDRsW3oAyfGMH3/PDfqdm4Q0owzd38PVRrxWOLLwBRYwm57voZqvdbuboLWTB2aET3mk2&#10;/dYwhxcoiIZtdOkpFjxR+2Itxs+4GANAAxlWNEFqnZIFnkEc91LFJRpSmTK89lCKEy5h2A+DAEKv&#10;7ofbf2NxfEBwSVrzAiZyZ0jzQXImaKq63gPQ6pUgL7/55sXzr188/8+LL7548fxf6IguI5WpsuQO&#10;cbIsy/3w9z/+76+/Q//9999++PJPbrws41/98/evvv3up9TDUitM8fLPX736+quXf/nD9//40qG9&#10;J/C0DJ/QmEh0Qi7RYx7DAxpT2PzJVNxMYhJhakngCHQ7VI9UZAFP1pi5cH1im/CpgCzjAt5fPbO4&#10;nkVipahj5odRbAGPOWd9LpwGeKjnKll4skqW7snFqox7jPGFa+4BTiwHj1YppFfqUjmIiEXzlOFE&#10;4SVJiEL6N35OiOPpPqPUsusxnQku+UKhzyjqY+o0yYROrUAqhA5pDH5ZuwiCqy3bHD9Ffc5cTz0k&#10;FzYSlgVmDvITwiwz3scrhWOXygmOWdngR1hFLpJnazEr40ZSgaeXhHE0mhMpXTKPBDxvyekPMSQ2&#10;p9uP2Tq2kULRc5fOI8x5GTnk54MIx6mTM02iMvZTeQ4hitEpVy74MbdXiL4HP+Bkr7ufUmK5+/WJ&#10;4AkkuDKlIkD0Lyvh8OV9wu31uGYLTFxZpidiK7v2BHVGR3+1tEL7iBCGL/GcEPTkUweDPk8tmxek&#10;H0SQVQ6JK7AeYDtW9X1CJEGmr9lNkUdUWiF7RpZ8D5/j9bXEs8ZJjMU+zSfgdSt0pwIWo+M5H7HZ&#10;eRl4QqEBhHhxGuWRBB2l4B7t03oaYat26Xvpjte1sPz3JmsM1uWzm65LkCE3loHE/sa2mWBmTVAE&#10;zARTdORKtyBiub8Q0XXViK2ccgt70RZugMbI6ndimryu+TnBQvDLn6f3+WBdj1vxu/Q7+/LK4bUu&#10;Zx/uV9jbDPEqOSVQTnYT121rc9vaeP/3rc2+tXzb0Nw2NLcNjesV7IM0NEUPA+1NsdVjNn7ivfs+&#10;C8rYmVozciTN1o+E15r5GAbNnpTZmNzuA6YRXOrngQks3FJgI4MEV7+hKjqLcAr7Q4HZ8VzKXPVS&#10;opRL2DYyw2ZHlVzTbTafVvExn2fbnWZ/yc9MKLEqxv0GbDxl47BVpTJ0s5UPan4b6obt0my1bgho&#10;2ZuQKE1mk6g5SLQ2g68hoXfO3g+LjoNFW6vfuGrHFEBt6xV470bwtt71GvWMEezIQY8+137KXL3x&#10;rnbOe/X0PmOycgTA1uKupzua697H00+XhdobeNoiYZyShZVNwvjKNHgygrfhPDrL++4/FXA39XWn&#10;cKlFT5tisxoKGq32h/C1TiLXcgNLypmCJegS1ngIi85DM5x2vQXsG8NlnELwSP3uhdkSjl9mSmQr&#10;/m1SSyqkGmIZZRY3WSfzT0wVEYjRuOvp59+GA0tMEsnIdWDp/lLJhXrB/dLIgddtL5PFgsxU2e+l&#10;EW3p7BZSfJYsnL8a8bcHa0m+AnefRfNLNGUr8RhDiDVagfbunEo4PggyV88pnIdtM1kRf9cqU579&#10;rUOuIh9jlkY4LynlbJ7BTUHZ0jF3WxuU7vJnBoPumnC61BX2ncvu62u1tlxRHztF0bTSii6b7mz6&#10;4ap8iVVRRS1WWe6+nnM7m2QHgeosE+9e+0vUisksaprxbh7WSTsftam9x46gVH2ae+y2LRJOS7xt&#10;6Qe561GrK8SmsTSBb47Oy2fbfPoMkscQThFXLDvtZgncmdYyPRXGt1M+X+eXTGaJJvO5bkqzVP6Y&#10;LBCdX3W90NU55ofHeTfAEkCbnhdW2FbQ2e3ZgrrY5aLZgt0KZ23stX7VFt5KbI5Zt8Jma9FFW11t&#10;TtR1r25m1g7LntqkYWMpuNq1Ihz/Cwytc3aYm+VeyDNXKu+04QqtBO16v/UbvfogbAwqfrsxqtRr&#10;db/SbvRqlV6jUQtGjcAf9sPPgZ6K4qCRffswhtMgts6/gDDjO19BxJsDrzszHle5+bqharxvvoII&#10;QusriOyLBjTRHzl44EigFY6CetgLB5XBMGhW6uGwWWm3ar3KIGwOwx4U7ea497mHLgw46A+H43Ej&#10;rDQHgKv7vUal168NKs32qB+Og1F96AM4Lz9X8Bajc25uC7g0vO79CAAA//8DAFBLAwQUAAYACAAA&#10;ACEA4t/K4ZceAADyfQEADQAAAHhsL3N0eWxlcy54bWzsPWmP40Z23wPkPwgyENhBOOIlHuPu9uog&#10;sQZ2jcV6AiyQCQyNWt2jWEevpLZ7Nsh/zytSpF6JLFYVWUVSg535MN0asfjq1buvuvvhbbsZ/LY6&#10;HNf73f3QemcOB6vdcv+43j3fD//zQ2wEw8HxtNg9Ljb73ep++GV1HP7w8K//cnc8fdmsfv68Wp0G&#10;sMTueD/8fDq9vB+NjsvPq+3i+G7/strB/zztD9vFCX49PI+OL4fV4vFIHtpuRrZpeqPtYr0bpiu8&#10;3y5FFtkuDr++vhjL/fZlcVp/Wm/Wpy/JWsPBdvn+x+fd/rD4tAFQ3yx3sRy8Wd7BHrwdspcknxbe&#10;s10vD/vj/un0DtYd7Z+e1stVEdxwFI4Wy8tKsHK9lazxyLSpvb8daq7kjg6r39bk+IYPd7vXbbw9&#10;HQfL/evuBMdp5Z8N0v/68RE+9dzhID2W2f4REPXLt/8++OY/vvnGfGeav3z3Pfn147fZBx/TD/7t&#10;76/70/dG+s8PPyRf+8Mv3w1H2UupF4zpF8DCjC96TEiuAakFh08vf94TAxag9FKs0JDUgiMs4AMW&#10;/a+/rh7/++O3gJyPDDz6wI0YpAT+XwbnJ43k14+D8u34Vuner56Gd7Oet8uf/+77nDaYYDulj5op&#10;8QzSf75P//k2/SejtvS376ivnInuG/rxP1C/MnBQg9A/GjR1j8489XD3tN9dWMsH0kpEyftfd/vf&#10;dzH5P2At4DfytYe74z8Gvy02CQsCiyz3m/1hcALBCOxmJcAutqv0G5OX0/44+GlxOOx/J//ztNiu&#10;N1/S/7PJB4lAPX95uwbxRj4cpa+5elny/bZeluxD88s+kf1nqEx2t8sR92G9XQHiVr8P/rrfLnbX&#10;uEvAq0BTg4UIVK9aIEvl5IU2DuvFppQoqI0l8KQU87h/BeWXkI0qtFFnEFwRrxiA+RFePT7d738d&#10;THan9d9fFxLn1xCIKzqayO0hpDFQnwp1y4ELgasUMVyuny0260+HNZ9qc6KoR/T54w59IDVpConO&#10;w/On+2Ec+55vgRYlFk59mVMUYKnEbOMd5fqmodisEvjSS6+REE34Sj1yVFHZldD442rzG1sPJxSd&#10;7mW9e1y9rcDsbii00JJn2jGTP83k8RXrSR9glW6QY0RqpTZMi4wwrs+luTnG2sr53OLkj1Itokem&#10;FE0crrXHl/osgVhhHEuokjYMYM4OlLLUtamimDgRulhyqplIcGuJJwrDV0vUVO9aVpG0HK0rIGqh&#10;lmLKRrsiWH5leg3Nly44SJT0UMEmbOiLcqDp+7CpYnVjLCpRHBDrPU026+ddevLH1xcI/i4P65cT&#10;YVXa19ajVrqHoGyX5fpH3oY50+QRAuib1WSZRGLhZxZyz69Vwg0tnV9ZaKvCJFXmIDdciCLmMtu5&#10;maZr6ijKcIWCGJgmb4uSkl0GOhs4H1c2V20RwArFVRnRanwm1cEFyuZAvpm2IEbR/9NrLqh/XyGy&#10;oS+GFMdEmqnyJ4umjZL1sUlvXwFb06RXsspVNLcB/ykJQ14FIyRUUpIQOEL6aL3ZXBLAY5KQgk8e&#10;7iBZfloddjH8Mjj//OHLC6SjdpDXJ8QzSr/H+fbzYfHFssfiDxz3m/UjgeJ5hpNgyeF9On+W+56Q&#10;mSaQIFhF4bp+zVk0RXYUzydkUf3vmnmROU02oP9dF1dA47vOtikk809rUk5gvvPDMAwsLwiC0HUs&#10;102EhX4IIH3eFQQoZpfKWP1na5q26bXEH5Zrx177pzgGOgqdIPRsICfTDRJ5UsCsm6ZwFUoDM/Ki&#10;eTvSYB6Sv5rfdeZQqEVQxh+JGgA98ml/eITIQFZKBGeRffZwt1k9nUCkHtbPn8m/p/0LEbD70wlq&#10;px7uHteL5/1usSGSPF2FfhLqyaB07H54+gylX1ltxLUKIK84v0Ho+wksCShCXweQM4iFvp9ujr83&#10;GiuyoAggj4H27E1nn4OF1Wbb4CyOcHp7VNA9xDkL9YggtZKVng3LSpdUft2w0NBCLrckc+udeB2N&#10;tV09rl+3uc4624bTmPxNHJcSrcV9pqi5uI/ISdpMZWR4koCoh0gqSA3udmSVXhM8CT/bTBMrppCG&#10;HNQHCaRXmZTjexJN4I8c46NnRBkfPVJitnJBU0v+/YW/mvWUnZWg/EHva+EA9ANFm0lcoqvnC8jo&#10;VxGAkGYW5hz0TAuKQ1hftAE/jVJxb69T5zOJmI9K0KPFFe4390s4sT3UaPWhrwgeVYqJ6+f4THb9&#10;hCIRcb0s1zRoD/JS4+4cd4QWsTTuaJjvbDcMfd8if/wgTJJhI14QT3AZTmxPcBVeyE9wGYWRQHnA&#10;GzN4ua+aMok+z4qj5aIp/JX0ny/PCPvPl0fElenlGdFzb2mvoofV/w1I0LSmjEGOSwYo5ywGJEWW&#10;q83mZ5K9+NtTnhmxPQgIvT2h/ueka3d3Ir3W5EfIuJ9/TLMh6S/wLuqhc1d2+hjpvS1/bLB4edl8&#10;Ie2myeLpb/DVy2/TJHFz+T0p9tyu8AN/OexPq+UpaflPEo1sSEiD9j8hyXrm09PpFCeIuNhwXBMX&#10;eohNWv2lSAS+Jb5piqMqnmuBpRofGumoF5QjftJ9f5YjPFK9Fha3IhkwQZNhE+W4ebiDXtTnHRF+&#10;ZMbJab0kLfmg/RNj4+3pWgT7ybwAQSZXK3S/ug1R3HfbElMZgdUSA04yxOTMz4RAxeSAFoLCgrie&#10;ZUOmkrRpT4ywyZYacMh2c0NSIClvvA3ensqtOIQg9lHlT2PNk9Q6XdlhyXSc9OTRaqDBsSF5Xg0Q&#10;mxiDP71uP60OcTJ1icwaod9x/i2RXcU3Is1BiO58TvDqkvcBFNLvS5/IdE7x/Qh7SOFR7ydjV864&#10;r9rZ9ZvS35EpTMqZLsrh8/6w/gfY1EQ9LEFbrGBc1EVhZJ/8fli8fFi9kcFK5QqkyelzIKwBDRYc&#10;CJ3qyEcAyelXsFVBI76wLTBCRwXFLEAXQOg3TRcc+C88I0snPISyxJQ2gAZK2QhEJPKIy4RoMtar&#10;IESBpEqEGrCJgFArOkrlgrr8HRnE1YK6woNjicYOWaBrIsPymwSdS6R3KYhI4QnzgYiCFWZXDHgS&#10;yBSFHFtibOdQ0NLQqLcUaVaBg4JN0BpA5KCELALWwfAlmeUlkxAFpQ/sQNik0g448jqELdkeYLzc&#10;VKAkMdBSlalQX9WK0ANCK4ttC/C1LnGkVDRMtWC6dOV4FtNt5doz45E0Ap65N1+TYV+qqCyvdX6U&#10;Ns1ZdCDMb0W7SmDTerlFDAmtaydpsIRNBO0ivK4d1r56l3BFlciqJgxX7tSXC0vSAnwOYVDxpnIq&#10;rl65SbQJ+kjJnOBq46jg1PTD/LY8AZeve9ilFDlLRqiKBNR10ig6EQayh3TSX9jrxmQo4aAn/lAj&#10;8MkSLOXQ1gmcNwgvN3EmBfIB+SHczLbKPbYuKItnmiD+rQZPRit2T0pfz7ZaimM1YWGZaLSKlF4H&#10;Eah+Jc642YaOY3Qqk4uqIlsCOEtuNKk23duLY9XBobBHLBhp0kP1OmxvZoK7rsPbYaoQ+azdW9e1&#10;EQvzZCVDqBL1DP/zejytn77USCyxDINCKIZmkSy+oKLmgkeS7NKsyhi/ULw4TSR2WfRR9JgFJLOM&#10;hQHx1cZFPBLHfDac+JtIL74STJv1dhMgF3nhLX1RTZU6UZVd0ZSeWSI+h+8W6Pl2N4HombsJmVx2&#10;rWoJYfpGJkI3NR5icX0hN0RvRFkUUJnQt4wP20qRG1gMl8KvlkKWjJRuOR7LAexJOE97oVcxB1xu&#10;z3wtWKL2ocawFmVjAcTmAPWZ/OTyiCp20qwAVAyC4jtQcxK35CZ7R+aZ1YJYaS5BFILOGLsZ21AV&#10;ALUQx26LYBF4z1ElEI1X5VgoK9NpL2YpVe0rYMPqhVyhDdt+WLhZaNZixZg6DHsKlZ/UUt7a64p1&#10;JcA0Ay4QaO5edogUICOng+vEa3HeRFoeRDbSKSEJRx+EjNOccrQjvE5UkCCa0bKb1nfDFyp7sJAh&#10;YJGflS1GAlKqFuOa1Lxd4nZL4cXkmsCEiElS7F/b5QKmRv6GDCWyuyj3ZHRWmsp0UsuELlm1tOW2&#10;L+Cr37GncgDbdJn1QSCfp2oWD+1sJ9LOkMUyBCSzUxV9PTZXVGdcx45YIIXPX65ekAWxrTzESjqz&#10;KREPF6VxFJwMa8o0SfEj1rqOQAsCKoNPqrAsGrqmQkUNWYyasqOoT7OCjS2WLUjGaylpqhRoEpB0&#10;DgRg1m52S9bgUO69BM619TzUryFiRk8KhM8S/EgmC+spubXKB9xcK6Szj8NqnkKtiihgVL10k+4p&#10;hBZSi6nbDSJUqJzBz95o7aSiRpiUTCmBg9GFs+J4otpYVBXHFBr1UBtKprxo0EAhV7Ap1/MHskq4&#10;tE7/uBAKdpYYLRBCP3roUERCPBbf85kJunMKaoKsSMdgzIOt13oYQ24kBUJvC8AqR7bN1ejlxklj&#10;Dw/7v9IwVPgNDnL/SQj4Qj7E+dI8uI1tvMq1R7OK9G34j/74PjhRxYT4FlJV2O4X3wjdiqBUscpR&#10;C5viOeRCt0/U2kETisf0w95DLQJSsLO6M9IqBBDH/FUAtJqJoo70nCWJiLfM0Dwq5sSHKguu1JjY&#10;1KB1SXtjEM+RsVrQ4Q1n1DpoLDdAi2y6AntXdXg1Kt9vVpvD3gEwy03Mg2VH94CC2wseiMRUUdaW&#10;SdyXOHA52ytWZzwmTHLylaExTYY09ln1h+X5uRgbgBCt0UDhASp8aeeztwur0bHR1iIyDupCd1Bq&#10;wgLiQy5GHibM4W5pQEdVfJM11QiwfwE9d45skAY6OjXTRdnzuevH9ORqVaT2VylEbnJHEkZmjf0x&#10;krkyBXQ1z0c0JVpe+vP1EH3v98cnEZwl56kFjeJVrLiFxAvOgwUldKNcGRuOlaHbMqqz+yKJSWSV&#10;07Gym/FU+7gDrqnYIdAM71su4NQy/LXm8uHp1+Lwtmut1XGq6fQaf2cqKiolojtqAlD8OqkGzlTC&#10;AlwevRQ6ACXpzkGpvxQIz/lRMbEXqyDys0pPtwZ/C5SOt5dilsvt46j31yWYBEao9+BQ5FSd0oIn&#10;6dlbFXlOl7uYRK+Myy13k1lMWj5UbRMlhurZu1SzjPBqTbpluCeTRchqewEuQrHqkkIXBRH11RRi&#10;Ac4tYlQxa6k6PsA9MjEz6volyDkUZ7EmLU7CfKyVvus1a+EsPFMxStVwtHhXC04P0a60IMTXpEOJ&#10;LXF0NKnzxTyJwgyM7QBt67yV00Wal4bA0V/Ho+hiTuYW7FvJeuLsG3EpUKqjy9oSnveGI3FXYNfE&#10;fIWJwsyraqnWkixUwNlBVkdNkRr7UY2LFAIbx5zz1F/vjDGMGZ7mllurYqpgfP2yq27pFVtn8FhR&#10;ayVcqbTCylZCT7QUoKx7AmNkSFMMoP8ybXZYD6FaHL5WEV2eE5OY6Vt3PILMnaFfh1WvIEMtE1JX&#10;0AktkzxXApqe+wWc3GC8jiVdF/GIpvKpeJCTqyUZHMhPwisPQtXlP5mzzVIeIpJJYkQVgyFkJIMY&#10;ZJXHKuA/189kaWNCOL6SCqo6gFaFQC/plvL3lfMTa16Mjsk+JQnC4mmXD8Yp5yflIlYs6cePs2TF&#10;ceVVyoUgzkWFj1FojhFRgW+0f0UCz5XmF5eXo0RlgxjT+8sjQdcw1HHXmYtx0t9idULImR2jCHt5&#10;braaylSk43k+iTiMiiYL4DPWgBT5SUWsaElOJprYtazqsk1yLraY8mhFnD3bMV2QouGDJnaKFYJd&#10;1e6LChN3QQhTY6OyPz2hHX31W32Lqon0tiDDmm303t7GsH5rPHKgQt6NkY1G2Y6cklW2p4czbWNW&#10;eW2+ej3vUkSoU3AI71IuVF/pg/FRq8a1pjbKEmwNK4WqKEj4lawO70aLk44hqj9KRw+TVJGTwLnz&#10;YK709nTRlbwdXGrJUBW1bfEAFpdcXldJMvJXDY4Rv5TXwjLg67afnYpz4GNl7EFDOQOTstoDAdMZ&#10;V+5x6aw3gk+eitm2lv5CBkVTGZjRKf0Z2QY7oG6bQ0EwOnp/3YGurQJBYpw+8iNZcOfBAF05oXot&#10;Ishz5LaEl6t2ZvhO3RQFOgqqJ0F8W9AqagNB+e6vycMU7HyqlQfUOC9Irt+A0VqjcbwnLwHAEn3C&#10;/rYiMx1ZMo1BqnSDWRJTSQigaWK2HAvdtKgxvCmU01akNmsdlz7VnBqf693jane6H7pDBh6QEhbG&#10;g9CVBMIqXVm4nZ09ZWWT9Xk4EuIkrWLjk6n4BQyybRMo2NvKLQaI0DpycxWNIJI4ZZodbRY7tl5+&#10;0OxOl3L3qEn0Wdyk53MM65RrGV/CNdrSSdz+mb+3HwpglQbz7Vzkl7jisYyOK54VTcbQX/8s14WO&#10;7ciW40rSXOwym9H6libl+VLMWgEy27Tj+xsQd0qAqT1OV6t4ALkgAnvRolRxLEe2ZwsNUmCWRV0o&#10;pn5dbFfT7XzUF/01bpAhXOnBtyB1+zs2lnLrLEU2fXWFk3SgujIqwIdZjG0qMl6kp0zpHJwGIgPF&#10;GgjxCU3nuRbdlcfDH297nUe4Xg5XffCLPW9OqCGe94SPQHBQuXSFsQfokyPNCjpnVoCDllVis0hv&#10;T/nAc2kIlPO+NAQVri3HluxRWQZzqLp26+bhbrFZP++2EMIdKDLVuttMjUG9gpe6WdhU+yo36OF0&#10;BfKEGcaaJr2kiByZKVKO6dlSjEX6blLkCOGGFHKLdEnfHXzak/4py2O4cLcFOTtKp7sJhsUPFRkd&#10;bIBJW+aVvoSHsirURLTcAGpZKqShvhmMnV7vXvevR1bKA4k25h5qpUnVmRD8VIOHHEMK+40grz5w&#10;TePg6HpQXS+RGBsBKBSQmNWOIUtnFo5HrGWWvqxCePEmXYjUsXjCskMuF4zEk373Re4KS1ZdMLH3&#10;+nQvECuCQKVKi9cC9WOYFR1RY5Zi5yjXHpSWGvFDQ88aitsi7qVNSdxMqSmeiVmcyVOcRGCHN5yx&#10;MyWqAj3qx5zjiV+Uj0Pua7qJW9nIWJxmoTosFvmr1Qt763hHg743QTdA+mbGqpi1x12tcUYh8RrP&#10;sftaQ2RVTIYQqONAzq0AyPWdoxbn9+LTpSeG5nZsZiwLjn7BSMIVFuXDLeogSZRaGftR8UrsdDOr&#10;NFRgEOlTBmeo8MErsiBkvpi2bF+j9iqBwkbATaoM61mVRQdQ5p1iTua1Nqg4Cq/xffHUvcLC9f41&#10;2sHxNSyUm8LkiaqEM+G2stRufrzlIkpxfSWFPOZNPQWSU3BdehOjn1l+3TdAWcFGDpw6s3qlQTok&#10;+lsQjTwQfG7GW+ZeWh9xGhVz7PfFtBjsm7uYFgNfnt+58Us6BUhU5urdPlxNK8MnGnOM8gUkyFYV&#10;U8scz+r3w+Llw+oN2sGs8mRMubQsp3M5RwNHnVgGQm5tgBldMntGU2cIqcFrdTxq35vO0FFRopoi&#10;QY4x1231Dt4B0riUT6tnA9I8zhS3wtZywb++ZNbw4tWb71zsUea6wBSUzEUsD3N0PqyKGaXW5gSp&#10;SaaBau9TLg1rjcbz0FSEHRmFADhtw59fVKrduvSMtFOrhptjmWjuOYepmpFRq+Oo53SqRoZ1GGdC&#10;QTqGWZl7h7UVV40yWl5YghtbbBixE2L/HoRvBMuNkVYSztEL9lCowRSzVfZWrHa2AdjhDiQIFMyo&#10;Epey2mPWZp6UO/UUiJzSiS5tExaHtVrtUVuAapyIJS+sUAC8PL2rn0Drjhmj4O2QWhXNWeC4Wb2J&#10;nrDlcK/7grHEY+rCmym9YmvzPGAqwrgd1uxVqPNbsUiYGWTOGbR5uTcj794rTcka/XUzEvGCZCqO&#10;fyvyEEf0uzICJAxpCscd0khdkDskC24tAtIrVGqHM2m8lh4Ru9iOwVut6Yi6Zr5GCVuX8G7GumGd&#10;+a0YBn24eVDgWlL9d/Upco1yXhKBuIlNy+MsvsVXqNVqb4Z0bnXqgoFqpWK25eaqIkvHttSiLzdF&#10;UGwvOUp7vRfk2or3gGoPPku2w95eiRxCO39CchOeFDKUsGhi5ZkgblpSQ0VHllTefuuyErIqHGTJ&#10;kmpcNiBdhd9GHJ5pNNi9ChjjvkW6n8XpcR6GDTWZh9VVuyXXt9DJP7Wn7vo6i+bTkegNL7+5+A/l&#10;dZx9y2kwo7lSwdwWw4o2lzAly3VLctxcL7cPWOMGVFCPdFe0KBEu6CuIpCWkuoWxAb3J38jno4Zq&#10;hq3VMxHj6yxKUSGzXWKfnTsEb0Jo9wFgrv2AkEqFcxUmqLgwcFm3nFVU+iH/vEHz7Ph1me/tZxM6&#10;dgtZ80xAHumZFiwVHmXWkbbnwMj0ivHLXpWrSBnwcHt7Wyq8JvqUSO6mpeE32n4j2EJUuPypry1E&#10;0iOXOJErZY52V+aF1qsMGIatjGdKjfYiMe7bGO3Fml5p32KNHz1ejaPNu6xrZhKzo6MHryZ1K58B&#10;qr4RjDnunQyxvgkG1IpkxTHWvpaM9emWG5HsE087dDlgk5Ux4+mDDmFmHr+lY5BpXWHKCqTfYNM1&#10;iYj1tFG8ryPwkFgg98Zom9Knmjp7Nl6b8vKYjes5S7U/J6LUYxCD+sJVNwV2YRp4ex51A2R3SCL8&#10;WGD/6UXVHjokHqmQLNPEINVeylUhu+BJbkYCKt8ARF96kklI9CsdPF6jfktqLprqsFydcogWYCi2&#10;F8sVeHcCIi9ax5+O3jxB2RBx3YDIQ5xwcrlxKpe65ob7WrFabdjd29Ng97qNt6cfH++HyBQnBZe6&#10;B2ZnyB0tV5vN356OD3fkh59PXzar42C5f93BQEZwrtHHg91iu7ofRm/wxV+mr+vN6cfdL7P9drvI&#10;R2QTAX54/7qG7fzvOBxPg9B1DHfueYYbupYROlPb8G0vCkIvnvm+/X9k4mP+3vML/gxVGIvD6ogG&#10;b38ib1vvCJqcqkcGuQYhcbYMEjecuZZjRkZse6Hh+hZA4o0BkkngzWPHNKfWpBKSgX1ZOIngZSvP&#10;7HkUWe4E1jNdw3UC0whCa2pEseVN/Knnm6HHW/mS+iE6O1vZ9EM3imBlLzJ9w43nlhHM4tAw567p&#10;Wq7nTccxb+XcBrCIWZmtPAni2LJNz4Cb9sjKnm8Ethkak7kVhVbg+eGUg40cYhLHyJE8DsJw4nhG&#10;OBvDsv4MVnTg9G1zPrVj37aCgAOwc0EypiPfD5146o8Naz6ODdf1XSMIHMfwppEdRc7Et8fVdDTI&#10;8UDqmDN4A890TD+OjanpmoYb2KERjkPPmPiBPZlN5+YsjKoR7CKiIAZjtrI9d6LpxJ4ac9OdG64J&#10;RxcGM9fwYHlvFs/sSRhUr3zxAjCGw/k0dIFYDcezIsDwfGwEZmAD7blWMJ8Ek5ljVa+bm7WY0lzL&#10;c2Bl25iHHjCrDcuGlmkZTmhFQGumGcxm1cvm4Szi+V4Iwnfj0AdwZ64/gXVnsO48iEAI+AC1M/YC&#10;Z1q9bt51lQQmM/T6vmNO7cg3ZpY/A+ESBsY0gNfYM3scA1F4wdQvXfen/WG72CATE0kVs0yqpA9c&#10;ThlzkRtP4igKgchBkAFVxsD5UTg3TDcwTd+KvDBwK6CgJAomS2sGNG35c2CeAHZnTiJjOvMjYzaf&#10;zMdWYLmzqJzaM2AHOXeShoz8NKazaWyNJxPDth2QVH5kGqE/iwzTnAWmE86cKKxcN18VU3psWabr&#10;B57hxGMQ8TYwfmDNAiP2fTMyo5k3mYRVSEAcTyr5c2A94B4gwdiYT2ZAOqYJlB5NTCMKrHji2DNz&#10;aprV616QQHoCMtKZAiXaY882PGsMHORMXWPiTnxjGkeWBTQ59ypJ5yJIKDqPQh8Ummk4gQ+CJIoB&#10;2DEI1QkIvigc+zGQRBWwSIwkrQAZsPN4HAcOKBPHAoXlugBsaI+BJkDgOa4d+LHjVK2bCxEb60LH&#10;BklhTz1jHkcgTf1pAFxpO0Zsue4M2NNzgnKuPNPXxTPGiAUZ7doeMGEYxSDy4hg0IjACCOrAjcYx&#10;sOZkXgVrLkESvzXHwHjqElIyHAc0H1gQoFxsMwZ15YVOYMFRzlIySGyY1HR5uHt8e8oNmIStT4tP&#10;mxVt2ACxPa6eFq+b04f8P++Hl5//vHpcv25BC52/9Zf1b/tTssT98PLzn9bPn09wcRuxYfab/QFs&#10;qO3hdXb+MflocHj+dD+MY9/zLRh8m30z+9hy7Rg65q4/Bt7xonnh43lI/hY+Ns3JfF789gwsh6mb&#10;jNRGUI0ySGHi9p+Op4c7+HfweliDwRZN/XAexTZoFaAK11mBwB5P58bYBXU4j0PTNkERDN62m93x&#10;/Zvl3g8/n04v70ej4/Lzars4vtuul4f9cf90erfcb0f7p6f1cjU6vhxWi8fj59XqtN2MbNMMR+Fo&#10;u1jvwLSERd4fN/Ctw/l4zuj++fLZ/RD9kiI82RKAjWEPgfomY8s0wJwDZvEWgRF4ztiIx5Y999wp&#10;EOEYwT6uB7tljizrAvz4/Wm9XW3Wu4y6MprCnwJZwa8VmxhlJzE6EuP7Z4Kph/8HAAD//wMAUEsD&#10;BBQABgAIAAAAIQCJjUpM0B0AAHN0AAAUAAAAeGwvc2hhcmVkU3RyaW5ncy54bWzUXctyG0eW3TOC&#10;/5DBGI1phwg+ZD1bYkcRBCkoiEcDkGLsXQEogsUGqtD1YJtazQ/MomO+wEsttOjwzjE7/Ml8yZyb&#10;mfVA3kwQbnscVrTbYaKy8nnzPs+99frPPyzm4i5I0jCO3uwdN472RBBN4mkYzd7svR9dHLzYE2nm&#10;R1N/HkfBm737IN378+nuzus0zQTejdI3ezdZtnx1eJhOboKFnzbiZRDhyXWcLPwMfyazw3SZBP40&#10;vQmCbDE/PDk6ena48MNoT0ziPMow7smz4z2RR+Hf8qCpfnr29GTv9HUanr7OTvc/YPQkSDE1MTj/&#10;t69fH2anrw/pmXrejKNJsMxi8/fWbTBpiEfmz/0kniX+wp9aX8gzy4MLWsw8/IhHqdndMF8GyXU4&#10;CQOxP/JTNrvzIA0W43ie2l5uxuOEd9nM/WkSi27cMAcrO4tTcS/U22IYzFY/Y2uCGU7Rnwdsiu4n&#10;9cmJfdvm9uNkEkSZf4vlPbJs/TjBusTujvXlYmBxdGyupHp04n70xP3oW/ejp+5Hz8xHozjz58aP&#10;RNiv0qU/AcGDctMguQv2TgfBJE9S7Dv+IxyHoAQxDebiMh6HQRLFooldSvy5MEfwlnGS8TPpxFEW&#10;27e8GSdJiN74S01/GfL5nhKh55Nw9VMkp1QQOP4QeCPzJ6ALXJ+zBMSdCsxHtKM0S/IFBmHUZ1/9&#10;mT/3cctEN8Csad31QbwbzBj7YS59vxWJTjgn1kGbZb28G2Zy2gLrAXHRm0Gaz+kPRtu1tbObvv/Q&#10;4OyNYiWDIAsTf8zvkn13itfuRcGqzK3Qv29Fac0gyUJwFFquuAgjbDxIjO+vYy7zv+XhPCB+udVo&#10;l37iR9nqMyijNYmj1U8LjMzPUl4U0M0MHfNTuMiJXl+BFU0UHRbkof4qF+Hzq6kPVi7UvIl1yi4J&#10;rjbhd/kUjNfG8gqZ8MocUF0C81eQtc9IS9N8CuZWEpKVRfo4r0kIhkFXcHeHUZW66zUhYg6vGtSZ&#10;sb0FMXyLeGo3DoQ3S1afJ/Gc7bCHq/lR7GP7prk6HM7F/YkPXrRFk2a8CJJJg/XQn69+hJrAJGrT&#10;v159eqhn2cTVczOA7OSrasYTNthbfxxObvJg7m8esd7ONezIH/uTB/bEu92mgWuEdgS9K/KnuNnm&#10;Yfcyi1KgLqDzmNtEBH3IAT8JWYcnjWNx6WOwGAxqkkfxY0FyPYTYuhfW0XRrsN7zGGyQ2P1y9VMa&#10;ci2ratn0kygw12I8Fvuu/agaXgVQJc1+9HwdPzu7tfNIuWQmrob5+EDt8pabdNI4Ed6d/dr1QbWc&#10;T1768zkYOnY/CqZxwi5r8XwQLOV9zSxtihHdW6lJxTGzk8a3wlvaZ63edJFRWxIZNg/ygVj6PJyC&#10;fhnf7CerT5DcC6khQUmN0nzBSLITTpI4WJB+hd4cVKimcxlEATQr8+hrkr+ujFSjPy40YzpYSCZs&#10;Jp/s5melak+6PYwYrt47L6RrEw8Ya6/vhPnQsXuFvD0Pk4boQzULlPARUJkSP1t9mkGI05qV/JWK&#10;1OpzCjHFxJz9huCWLqEYZOEdNFvINxwA6WG1o1Vns51Cow00duOaCXTpBem6jD4KRQoC19wTb5zG&#10;85y/0oQewyymNn5zkdfQn4MjWi0X9DWBIFHb1w1mMdSMKb+uiX/nQ4s2ZwhJDhPzTr/e98FqOf16&#10;01tSX1Qjdu4+DmtW7f3J0Qkzhi7iiDREYs2hRSVTT73pIoxCogquPNuP3nqwp1JFYdy3uuk93K6Z&#10;1Fj330dTriGU2o82Rqy7XrOltcqITZdmNe+wbgrbj1Da1vbj9SagbOJeAiQ4DUl98wWsdx9mHJfH&#10;HyBT7cckSZHRHMkqCynKQbe0t/p+iqvH1fC+nyXhIo6YjLefpeoG9F+9xy8hrjpx9E4Q2RgkcQJ6&#10;fB6MfSg8ZPu9X0ANZfy4stFAkrDXlnkg7Tfi7pJXW+23taZbcZPCBtlkGp0qCV827YGRSzPYYivY&#10;d658tRuLtbfZ/q0PZV4RdZvAOh2mk330S1z/zcafXqFuuGl9p7qNFqOwC+9FxRWIwzMJrt8wl77V&#10;8ajt0D1s9Ua5Rb/kpZLalCayna2rLBx4MJguAQ2DiaCLYJxYfu74yUfW1hsnIbsRHf+eNXwHN6fF&#10;TIoyyY3WRKw5yXVPI7QRiyGn+uFECF8sV83zMArYXPrh6p9M0H2XT9hvq39A9JkjnfkZ/sdUHH/1&#10;+SNrCrWO/KZksIC9hNAFtvVGdeI7rTaQO67wzLJTrTUzB+/GxMOU6mFRYOMFBD65rbhcXozDGMww&#10;DWeRXSaM4E9Jr+GAgduGOxX6QUTOdt7zVQg/K4khqHx39F/ky93q/sDHh5mUbr5iQyxOnKolHBVM&#10;aaETkAoPXzSk2e4O9Bjl57C4Jh3iJwmxkCUxXVJTJuQ6Eu9yeCqg+OA/K7HAzq6m4RZabPEiJ68Y&#10;8Qm6P4zupJO1ULSg61m0yTOvY75WmhN4ZtcfWu9azffNdq/LGEm36b1riavWpXe11eE5rBjP6cU7&#10;reIXLrd7ua2uBuQEYxf/PNAWforIA8U7OI3WmpBhQlfA4pIlHzHbl8pFbTfWzBdqMZ+68816j4M1&#10;j7SNeivmSl4wEq1KGpL+TP7wYk7mu6v/ikCp1L+iVWUP8JDSmgdQBNViqXOY8jLgZAmgOFy4y/g+&#10;rqk3AmEFZb+Smw8BNuXloVnB1wVfQQNemkWD3SGwFMkWKDDQX/08nsPaEF2tB7FtUhZfEUYgHQ48&#10;yMYb1TWmLfkBcTcrxwAPus1TRDBojkO45HiwrWSEh63Fco74II7iGu4RjGqhKTBc/wYxjlgUrRn7&#10;Yi0Ss8kguIu1vUXzqsuAw3IA86V3+TjUhqD56FIzeepsBN4GbSHkNmLRqGSAUL/SYJYX4kcfY9PO&#10;wupjNHPslMNeVi5k6VSEKuGwantL2IIyGjMPZrYLDhNFxlu8+SwHncxFCiOKdkoFJLTthuV2KCas&#10;xad0DPgwVrMgmlIcQPgCIU8/meFIw2iBCNlcSXlmKQ2puZST1Ilft4jpB7ycBxSFeYxnCGskuMcp&#10;er/273CvyBQ5g53OVZhC1KjZTxGXxmxTXJYx/GkkjIi2EcOziGfHqxOYi9u9iGnf5kmYgm+ou1Tb&#10;AUv4o7hBtFzafXljjO0XUbn/KsZXbW8SYP+kDs/2FoYbdE2id3niiO2optgIjDUNJnM4ePRD/zqk&#10;cH14h4dq08oD3DDCVXAHl0udDMq3MMKGF70UHgl97jhOH34Qu7Yk3V8I/BWzyghiIO6Uyrjvg7P+&#10;ECKSTz6YLLABA2R0iagQ7pSM+IcMkAvoCpKQJnMVaBUxxICaEZ1y+XNJYkINxt0Q1QyzYB5c43xk&#10;+AzmAEhODTIjDkC88F7E5NkX17lS76Ti++Aq+C5Lcq5dviUuHw+MIhyNS05nTU7WUj2sLoEvANUg&#10;ZVTy3nsR/HAAh6xixSarK0nT15wBy1GEUtFmEeaFfFAkR1d6kgT6oFXzZeEywiUmjyyQJnpvawfJ&#10;aDnFIvI0JgSI3EI2PWJXFhPnOz+n0KbZ/CpcWBRgHQADB3z68ogRk2GlMlmgwitYsgxfuJ3zSotu&#10;2NAUIBlSNuTFsYpV6fNaBqt/xnUXC8ioUGKkcsN1JO6h0tEFto+VWbM+AtvCR2QDgVzkZKogtdmh&#10;cgsqWlWkWMYGiPwA+MFi6GYs4IZDABHqWBH4AIX5NW3HYopJaIPmiFUI/k6jhSRKQWk92B/wOgF5&#10;AXskCSTugWZzrYLrmoOtDWcupOb5rqOBxLsYxhqmevzi4MlT4dFqzFc7+S2F482f35IJyn8m5bEh&#10;WlFwEMV35jvYnHs8pqg3WG3CzG+sLM25aw5BGoVB4pPD5G0DOUeYWBFLmC4ASwew4vXEBBzWDKLz&#10;Lp9z34cH3sXthSEAXfYl9iZZbll5Fy4B65boYBjdGducmr1us9Uf9cydlhbeyDvviVa3ddDtfWBX&#10;RYNeKqiI2Jd2FRdDLjyHoz0HoYh9sql+QcfW5iVwQk2Uu49qDQgQYYGyMQvRtWa7pbhF68L0lEve&#10;OIWaBepoLHViBzRNOdPg1XAG9hRuQoeryYUOc5eC5mA4bGe829CgD5c/fukzM63AGphDKfcSG+sy&#10;hzabM2fjSeMJFMgcfhWOlqg4lv+NScc1bsaefdNRFlzJDchQBgOyYSTLq896GeapVjSkpUA6h0X6&#10;diC+k8jmxWlF8KZBPlC0Jl4A6mgugaB5ysGvhQEpRFIkpvk4DadaPrJ+cKjVqJLnJvEB1sGEWGk2&#10;KR0GHD+TilVpn5hvgDYpDislGxRvvEA+zmlIUFvOg8/XdHFYD1JxvMcKgA7BCUjhhf4WpTVPSt3q&#10;UzLFdtGeTuocBn9D58lywA9scn8CQavlsVoNRqPoVqG93YSkCRMEjNTrMQXglGyGXQcBihMIEV+m&#10;Ue3g1VY0ITAYxAEWLjAJAatLRQZ9EWEH5oIcpxbv5mkhRZzCB9SHqZUuiveQdaRDM4FrCfPHcH7A&#10;AoAkLACc3PhrFtYAgRKluWCh0/6VdzFi2gGda4Q9K8wBi2n53ruwkIk0UEjXilIO3YJotJjMSx7l&#10;hlA0G9oZECBCD8+0v7Xb1rWgFL6AX2ENbTKzFNFaDEH+EviC9k9tsq6jf8W4/h3socbX7OwtTnHc&#10;Q6dfvDe+hRhnkuIcgV6AAuzRiyoeG+/utGHMWpALWq6eh+kSkWj4Z9gFJF4ucZlgscNcIxD4RR0E&#10;cFHoyKy0j5uw7sKxtNMtsRfFVGu8aghoNmZo9VIql+sxA563yciCxUuMFZsHB6oVDECO2wo3L5dB&#10;+O/N8PrdnfvdnWHuaujyMj+qOZcZZ4HzuAE/vrI/bAxdPpbGmPOpnVPTdKhrhWwyBx7CtYNAF1HK&#10;jLvzySEdjjkEM5yt/ie4N/t6C1EIUXsfM5cskRJgRXNL0ND7mDOOCHff6rPZeze4H1taJv4NWPJW&#10;ahnWiluEfymC6PhwJwClx7kb7CuoIXwZXXrDbO6Bqccp26Mhck+i1Y9MiVl9jkUxEfPhB6Do4emH&#10;f85yTOICEcdJmAKvivl3gFtFgI0JRTrPEHoRu6twids6fRenSszPCRuC8+EGOEJAAP1+5O4VX3yA&#10;68lGUTQDMYinmOEsD1hMWJLDBN7TzNSnT/s5lBz4PSykYhd1HWCaEUWCyoVdMedy7t/6Y4t0lwdQ&#10;rLw3iTldgaYsRxoBSIRZr34ac34LmBmULh70j7OcEfMmSJYGcGwHddiuFdQV4oBFhKrUrCqF39y4&#10;i96g4121v4dlbD4aeYOWxza6NWx1znpXQ9a82TsbsB9LNwsjnjLNysWwaoCwrS69zp4yB/qm8mEo&#10;b4vF2HFgJjVO0he4LL44esQZCN1BsmNAkTWHkh0xN4IirgwmqbGxgwhTYHgZfUIZgMHDf1+DgErb&#10;6IH+9725eHJ0eHyMhL2Tbznivwhqlo4Xq3ulshcf8A3pNIUCHS6Y3Pa0i3cztn8UE9JlcxvvdvV5&#10;c4tLiYzZ3EbiZDY3IdTM5hYSQ/NAJ8qFvbmRgt1sbqOc3g8tXPoWNjfqEJrngc3R+SCCJff1AVbh&#10;v+osD8sD5HnwXw2PydecWoxsgsodz5tqx4kdEF/AULXFjPiDBCZAH1Rak7xJ4DwZcimYgHRn/DiM&#10;sw2gWKbbOf1WoG7GK3R6FtSnvwaPEWCQOYlg+6UzXqbr6gzXxwiwIeEWa8wI877eWYKMXAdqQTrM&#10;VGu0on/6+Bfkb+bN4TujXt/sARcKCxQifpntHSKD96P6+fiE/oLvCuMms/GbvYuL58+eHz8/pp8T&#10;IJ0z1W4ULqC3d4O/Q4mAGkVPr+EXmd/rbuiHQzludqpZCOZQJgu7Z9+UOVBf6uz1hfhSpy+ZwpdL&#10;OZTA9sXOnhjsF0v2Stp/sXuvchu/2O2vJVJ+qUdgpid++etQ8IM/9jocGgQlcEnzyNRfzggqbv5I&#10;1hmAjzxcU8NxnJg4DrcCUE/m5DdyDL3iD6XJZKddlK54JY4P2tFknt/LFN0iw/sxhWkoUbsMWypn&#10;75/EyQESUVh7WUtEvsA0x6ryiQNM7EJ+x9OGeHpyBPw0chMJWaacC3Uca+NrZiHDXqT3XjyFfYG0&#10;xtIhZrM/qeExBrhAaPDgDFgRGfskM/TY1fyI+oXnNwROkbD2669a3qqhVWR62BHD/pZEC5u+cNNS&#10;7qtlJ+GLL/MdNby3sQbsbYizZrtlvrmPHFWxpN04Pn7O5lindnPdbmovEvb/SLJH24rb6euUfP8H&#10;YnKWuWenVcLOBpjBYND7HuZpr9MaNHkIy1OP++3Lbm/gUcYBI4Atq7/IEhcPFX85vfCao96g3b10&#10;wV4Q/uyKIf7/7r3Hsh/2j47JY6UTp+gmnhB2/ckR/bruKNpExy+emk8dDreyThLjI+tMh6BgNgA9&#10;FWwiRx2bjJItBMKCL82OG/I6/Z541/vQ4rtAOeWSex0fv+TwDcpmZ87gCwKlwYdg3v2On06AmuIP&#10;qlNneAvvbQ9UMxSD1qg98M6uWkOz1/NWvzdsj9DGEzjQ73usRbM1GLUv2k24eYfiot31umBM6NTs&#10;ybv6y/v2VWvQGgoQKDzDfLBaE4CthqBk6tTs6NIbeN1R2xMtNOp1MLKzRad13u55nbN2qztiWTan&#10;/UHvcuB1PHHebvKA2KD3XatJ18j1WL67u+MAfZV5P6qFbYhHzpcfCa9/hYUNaGxzdcW0d3eANWPz&#10;rtBoFiQaRrT/SouwTREZI1STSiE4oUKR7kAIYYvU8tIYWsR3tiIhbuHidr79Ko7927mBslPH+ZIw&#10;N09GolIIFmTHF1aptGX0RKJ/yjA2ajIgY8dapcjyrk4SR8K2SgCHo3FTPqFT+yrC369Q6+O3ySby&#10;ALyRICGZWGBLDsuBFSrzjGRJD4QOy9Rk+O2qOlBMPXoQ2iwXZJ5Nc/XTlMokuCLrdsCEQmfB1ciz&#10;dSRa1FYlpKgEYs5AuoPZZVYYZnaNq1xVpuPZCkvN5sBfMfiGCi6ZHQAjlukiVDEDyKkojKJPEDJn&#10;L4pRmH2OvKEnjoxf7RR3hjwKHHCnSNdpF5k7gjLfESWeEU6E1zPoIQuX0YI2Ah40HpjkK8hAvHz2&#10;WLx8AbPm5UsmUSknFDyacvQotMc6OSfMDEoeKSxATbtyVzFbv6IwvlwF/GB7FfDz4qLXCrwxMR2m&#10;QF+Ulf2AA5Q8wWy2VVUeR8RBENIcWL3//c//Xg/QsSKKVog3a4WSf0V3a/oe0+hOywIfjly1/eNn&#10;yHYkbLjUvwAuhxr5QJ/r7xzRO1BI65h0Po99DSinUY7kPjw0iFJyJZh9k4prGUq9KWsF0JtPHMqx&#10;8021uRSP3f7Nk+dQfQsw/S8blbIZ6A1+yvXY8JbKutCkVklSa9dd6dWgIA/uX3V0vzAUbxCKW9ny&#10;Vv/oWedhN1vYTgAvEhTpI0WdJN+1bWptNY4CoRLGSNZUKsY63XG1vpabQxldusAKhJhwjlizEnZ3&#10;rOsEHtQ5hQc0IWt/so6DkjTNcIxQH2W62lDdtYY46ZqWwLlgUZdADAaNt2+Z9KoPKSGCkOyWpK9a&#10;s0sK2Gqs+CBEsSYOzilNy90dIwZMyEAd8S31DtTIWgCtIZOBIFt0Nsz6gZrr2tRt3fW1u7O1Vc3I&#10;c5upk8vpt5hzAQhB0YRiyg/zSNfNRN6NtODsNCutOJmc425U1L2UWRuOVAoDdML0n6II5KY+TCwC&#10;WxEBHjbW1hxSMuxCAvlBjJwW++AxpDsNkdlhSRhTXOW4cuyCVxaOYGhAE+kJhvmB8tXyXjpRxcU8&#10;NEqgsBLXsUr15LfH62CI9ZX/f/sefxdQwK8Ojv4us/wtwoi/pXFtmBvKbrbf5AInxOBeVOCVY3UK&#10;nBBrbkXtwS+iYyRl0OOX3g3K1m0IFFyDGiq5xWEqC0m66+3yNzJLjfFT1UwCbHTH1mZk1jUOrY8o&#10;cxMKEuc3ScYtPBR1hpbvSPakQeDluSgTsgFzki+YfVcp247Btd4GwWd1miotjtS6hpUcAFKMkR2P&#10;hCYAgQikTwnfYx/Z3z7BVGt1VcCUkNOKg1G5vPvIla3IjKMV4dV+L1GrA4vAgUfQkCUwHD6YyToO&#10;A6qmzW0n9qF6YH1KvcCco8LQVHtT+pCw3Jv41hdffYWUJYkuE/snX3/1FaG3APBGTQtkVqF+b5EZ&#10;b0Pxyh2C4IA9SyMyT0JRYwc6Gn1AoEABk+YdUfE+pExP/GQJe1jsI5lL1ohIZFoXaq1gZEc5aV4N&#10;3ZXoWhU5crRQGakoo7VWm/yBvNmqCrs9bbZWW8newDGqNalWRRCE3VVTlkXXEn6jZPXxBQyKSE5u&#10;GKjXEkBhqh6YblmYp6jZSJ+IkImIOmdmg2qNMx8Fkwj3bgbdGTU3200WumjSBxBEezj6y5m4wHc6&#10;pqgYAgA5ClQgvtL6AfUzqPCDOcha0TF4I6kKkawrK0sAp/F1JnrXKAQXiCfP2KrWyt+oCjnQac7j&#10;ifx4gT2FSU1Tqi2y/BjSP+Xq6BrNVDIlqvVkVHLIok6t2yVNQCRRH9RiH9BWoFuqgTRHFWjKg7Bg&#10;/MvSbGRt1CrXU90aqirKkypu/AR3eUgFZ0uVDUuG3rUWPq6bMK5JUkzcDms1zgTpKPMQNVm0z6sd&#10;STio4kWV16ssomAJpT1g3Chf2lSWEqfMyqKybufMDPO4In203YUjXX6IRXzAjGlX4V4M4ByeK1A9&#10;aBGR/eJTGFcowqu+IKHcbbSR6zUfKDQ4CgBdRfrGgheGXN+o4l79O6y9Pxl3izwyWjdY5lRqi2qr&#10;g3fT11MwOznnzVfjHMm+kxtcsFrJpM1vIEGt3Eq3d3J9DXXCaVEmM+RIv1b7BkelTGLaT7V/nG0s&#10;50DeYWPLzuqHoF9XJTcUomfd94+NQRUvWfl78/q4nU6TAk9Tm2qtkeJc7bxYF9J8F/hcAU6IjR6r&#10;71sgJdCfrj5BBzKJDvrIFs4DdYd13Q/s7t+D5LEIqaI24ZtkEN676NNXTZDAyHnAu5g+DIDExFob&#10;cNl78eL5AXwB+zWDsayixpm1mgTRd3P1I3aMCmYhkQuGpo+EfErsxAGSMwPDbH8Mus4ZyQjsRZko&#10;LQNDG8I7ODP55RB5W7E6lQAuwQJ0Hz/6oAkPZaCoIhATf+tHSqQGPLkC8GBJqjo3qJjyzRU7RrEG&#10;2nNx1mYLkyJsRA7+BBWPocagh3PUQWUheVeOT1Frk1hMwUuALsgXyIuXSq0l66f+jg9ppz9aIlER&#10;srY4hwutr9kH1akiUptPCoID2IPt2mLhRf4s8S6d/F4Rh6LTdveiN2pxAtHnSTnCVBwe4DGIddJH&#10;ZcE4XO4aH4buLtkw8cM5jhgVsKqv2pgLGgaUmwynJOsaE6b6dlQYXYPJ8EvR44YwyvpWItTtEBES&#10;pkZcG990ok9zEFUilIMrIiujbVae7Cm2mtAk06IvfYE+af2yLoTOPyOZks+tgZ31iZ/jJmvWKq0h&#10;cA/U1VPXALXc7lASgoockZ10h/r4SgiWG00XDI+o1Jq8YzCdUFyC5ceerqs/xd3aTHVnyMAu3Lz6&#10;wyKMyWDyFkyHvArQeknUhFRpEEFmFFJU5l5YV0OKuDInl6oexGUAha6ovLuFcJCkC1Kl2mh0naWz&#10;DH+rAiU0KaUJqWAEafqqXU1Ac15VlOJQTTVPE1coeQuO0x72xMsj/jU0Q+mMUeOTavMV6k3JMJ2X&#10;Rd+7Jr6SRZ9sAAOU5kARmiACRJBAbrT/cfUzdE9i3/XqoSixuC4W1j5udmOBIJ2HhRqA7qFfwcIs&#10;fIxKF4NBUtQaQWWMotC+LsblgYNTUTziv+DD0MDwwRSaFNj4bU7+Flk/xBfvqWgIvlBIeZPtIU8w&#10;LWcxWn2aUPW9YvVlnZMmFW90KzFbRyIMrbn8soI6qH9BmlQj7+6UVRy4/NjC7LKkMmveA35HfEHN&#10;sd9hnJwVDn0/tHxicc2OoYOphNgggLXwsaC0NbtEfYEBxEhJ29KmEB9avebArLjsSuAmH4TWNDxU&#10;gVRCkHC7JcoE9KKy3/EbhAYHGKyfmaJ53I07bTxYNExmIkA4VhaCSUYd+XUNCqIRJQ/kN0OkMkT2&#10;MH6lMhO4SZ32oPUf5ruDdmt4yVKgdSV06lGBFHChjTft+4XS8tij4juEdOW18cooqodPdeCjIJav&#10;8khHJ6+SbR8QAYmyqE4L2X1wasFTQyplOUD9QA7x0dDT/wMAAP//AwBQSwMEFAAGAAgAAAAhAALo&#10;mrbbAAAAMwIAACMAAAB4bC9kcmF3aW5ncy9fcmVscy9kcmF3aW5nMi54bWwucmVsc7yRwUoEMQxA&#10;74L/UHK3nRlRRLazF1nYq6wfENpMpzhNS9sV9+8tLoIDK17EU0hCXh7JZvseFvFGufjIGnrZgSA2&#10;0Xp2Gl4Ou5sHEKUiW1wik4YTFdiO11ebZ1qwtqEy+1REo3DRMNeaHpUqZqaARcZE3DpTzAFrS7NT&#10;Cc0rOlJD192r/J0B44op9lZD3ttbEIdTapt/Z8dp8oaeojkG4nphhTIz5tqAmB1VDVKeK+Uc7mST&#10;BXXZY/hLDx/aDVYegaxH9VkfZGL3k0b/bxr9l4ZavXr8AAAA//8DAFBLAwQUAAYACAAAACEAwt30&#10;bdMAAACPAQAAHwAAAHhsL2NoYXJ0cy9fcmVscy9jaGFydDUueG1sLnJlbHOskMFqwzAMhu+DvYPR&#10;vVFS6BijTg+DQa9d9wDGURIz2zKWGc3bz7mMpey4oyT+7/vR8XQLXn1RFsdRQ9e0oChaHlycNHxc&#10;33bPoKSYOBjPkTQsJHDqHx+OF/Km1JDMLomqlCga5lLSC6LYmYKRhhPFehk5B1PqmCdMxn6aiXDf&#10;tk+YfzOg3zDVedCQz8Me1HVJ1XzHDs5mFh5LYzkgj6OzK7XrtlS0s8nllT3n97J4qjSTJyoa7LqT&#10;Q1MLAv7t7v7DfaeVtcWPFTdv7L8BAAD//wMAUEsDBBQABgAIAAAAIQARynoh0wAAAI8BAAAfAAAA&#10;eGwvY2hhcnRzL19yZWxzL2NoYXJ0Mi54bWwucmVsc6yQsWrEMAyG90LfwWhvnGQopZxzQ6Fwa3t9&#10;AOEoiTnbMpY5Lm9fZynN0bGjJP7v+9HheAteXSmL42iga1pQFC2PLs4Gvs7vTy+gpGAc0XMkAysJ&#10;HIfHh8MHeSw1JItLoiolioGllPSqtdiFAkrDiWK9TJwDljrmWSe0F5xJ9237rPNvBgw7pjqNBvJp&#10;7EGd11TNd+zgbGbhqTSWg+Zpcnajdt2equ2Cubyx5/xZVk+VhnmmYsBuO+mbWhD03+7uP9x3Wtla&#10;/Fj17o3DNwAAAP//AwBQSwMEFAAGAAgAAAAhAGgoX8lOAwAABxEAABgAAAB4bC9kcmF3aW5ncy9k&#10;cmF3aW5nMS54bWzsWNtu2zAMfR+wfzD0rtq6+RLEKeJbUWDo+rB9gKE4jbHYCmS3TVH0Y/Yt+7HJ&#10;st2kiYNe0A4Z0JeEJk1SInVIyuPTdbE0bjJZ5aL0ATqxgJGVXMzy8soHP38k0AVGVaflLF2KMvPB&#10;XVaB08nXL+P1TI5uq0gaykBZjdSjDxZ1vRqZZsUXWZFWJ2KVlUo6F7JIa/Uor8yZTG+V6WJpYsuy&#10;zWols3RWLbKsjloJ6Oylb7BWpHkJJnpl9a0Is+VyWvKFkC1rLkXRUlwsJ3RsNjtoSK2giO/z+QQT&#10;YmP7UdawtFiK24nVshuy5zXyDVu/rc1ufNVi4xOhYacudvGwS0SGfXoe8Tpjajkbv723K5muFjlP&#10;ZFpkRpFyKXzQRaa8OdsSXnbB4Rc3l9LIZz4gwCiVlg/O5J/f85wLAyvNdJSt629V3VHGtcx9cJ8k&#10;OGBxQmGiKEitgMIgph5MMHFj7CQhJvZDo43sEVeZrtUhO5/1GUb2Xo6LXC21EvP6hIvCFHPlP+vP&#10;jDoxiJo6x3qh91OHhWFiR9Bx3RhGDkEQ4zCCQRSxOIhDyrzgAZiTsalX3//rXbTJbzbdpediJyyN&#10;WnNAhsO1nkt1ltKRWqGx9oECzV3zq5S0K4O3TN5ztaleqUtO825HRmmdtiF9NYL4IpW1CjEfaaqL&#10;LX8DelpLnYEXgbnNTyT4dZGVdYtomS11mqtFvqqAIUfNmZLnM9QlYmvHOiGPwdAh2j63XWKWubLd&#10;BKjPyAC034p24mAHOQegx4ahhzzX8R5Fz0K+qw67dYZ5NqHusGfc8XcLDXO8Qc/vAHq2B3p6pKAn&#10;lo1CZDMYkcSDHmMhTALbhQyp6jMlbkDj5BP0L27AHwt6fIygpxah6EC/JQd6vOvZPVqf9NvX9XlM&#10;HMfeFIQnwwX9953e3gM9O1LQR5QGcaLmjNiJp5BSp5kzEhtGgSoGlh0FDMVvBv1WH9bz0jfBf1V9&#10;s1Fz0e649DkWPDPjv2YsIMdZIZh7qDnT7uKw25wRwQwPjeSvLBHUQt6B+wfrJpU918xidCN719sA&#10;3qsR6FgHAzcKkaoF0MKMQppMMfRCNSI4amyyAhQ6LIk+a8T25ft/uTrQj6oRupI33zAmfwEAAP//&#10;AwBQSwMEFAAGAAgAAAAhAG8kB+A6DAAA4mAAABQAAAB4bC9jaGFydHMvY2hhcnQxLnhtbOxd2XLb&#10;yBV9T1X+gWH5LUUSjR0sS1MUKE45kWyVpZmk8tYEmhQiEIAB0JI8NV+VT8iP5fQCCqQJrfRIkeBF&#10;BhqNRi+3b1/gnD5+/9PVIu58ZXkRpclel/S1boclQRpGyXyv+8vZpOd2O0VJk5DGacL2utes6P60&#10;/+c/vQ+GwTnNy9OMBqyDQpJiGOx1z8syGw4GRXDOFrTopxlLcG2W5gta4jSfD8KcXqLwRTzQNc0e&#10;iEK6qgD6iAIWNEqq+/P73J/OZlHAxmmwXLCklLXIWUxL9EBxHmVFVVpA7Fz/rsRFFORpkc7KfpAu&#10;BrKwqlEojFiDVav20UkhLRnxNLPzlcZ7Xa074IkxTeYygRW9w1OZmKfLJGShn+YJhqOWfxEMR3HJ&#10;8gRF+WlSotaqvxb36vEFzS+WWQ/VzdDIaRRH5bVodnf/Pcr2z1P0R+cz+7KMclbsdQNi3nSB+dAO&#10;0JyBO9DVuKKxxBwW5XXMZIOIpvPWDlbPFVWY0Die0uCC900t8yrrzXV+42Zn8LuEGfGDMipjJg6u&#10;+M88Cs7339PhNA2vT/JOnpZ8EDpFFkyivCiPaFGe0Bx2R7p8FpSf8GMWp5d7XRbHsIUI1sDT0Qtp&#10;/q3bucxpttctvixpzrodmgRIRo+VeXXilzgnvI10GBflKW+6OMl4SnaS839CNvuM2hTfkJVoqM9U&#10;1CoSP5d73QRTjU+7PLrAlEvSU3HU7VzACHALJo5ogsg+pQWLIz41NYwnHRZpHIWTKI7FST6f+nEu&#10;+96xHeKIqg02snHjTzrldcZmmM173bNowYrOR3bZ+ZwuKKZXRpO04I/Q8dvWDM3STPzVcQRbyaIy&#10;OJ/QRRRfo3ZwGHw0Cia6WrSd0Vrhf10kPUZlDwXFD3sq2ii7Gda26njR+zm6ns9AjLGYfTfjICpb&#10;7p/ATFgQRP/9T9IJGb+9FIXIu3m/NhfRqY+HKq/zSwF7idJioyiWhNz4uCk01ofXHQ+vLBkHpTDs&#10;FFYZ0+s1t1Io80pSPv7SBBNe3VUCSotFCpvNWFAeFSWfjJh04k5etjTQdrrsddvpMmwwUG4zlVlK&#10;i+FmWTleuizTM34yZjErWbhmolmclqOcUbkKXqdLzKxgCB+zpPERrc5h2LhyRvM5K+XtUYJFUa6T&#10;V8dpqFYTFs6ZTLzelngl77X6pmmZmmFzx6lrnmUf9sTSEgyr+dMnFiGGaZrE0l1i6oa6fqkq33eJ&#10;TRzNJMT2PMc2HU8+9ry6bhHTsg3dNRzLJp6jievolfWWIUE2jTd6SnOfR1DqeBwpNx2ksSx8jogg&#10;Q6gknxHEywJBAAvlxa80v/bTOF2LFDCRGZxUMIxC1XYVcKR5yFTxKkV6ESwxn9mM3zHb9385Pjn6&#10;cPzh8OPZp7+8O3hncMcgriGXTxHR8XxZ6SNOUaMiFhOe1sED5QIUDL/un2IJCqJyGWIR+cwChBwh&#10;he/jl/jPjHtTvtBXpcoTUZGVf6t8WfNypmmj8XgsoonN5exhTi9K+Ar/YfaRzbEOflW2pfopPJrG&#10;hQjkcLCta28GdNOK1RD0zL5u2Y5jmp5r246lm+Zhz1Bmq6KivuGu/1IWersF8bqdpCpUxIQ5TJRx&#10;FOfp5RGbY/r+nW0sEbjyK0XEz6NRNXw8t0/Lj3Sx3nSefsryreknLA94HFqPann+g+V0GrPT6Nt6&#10;UeyKrzW8+3DUWeaIdH7zD23LcEakN7Ynfs+c2VbPG3uk5+i66ZueabkHB7/fBKLWgyPxKggVIXft&#10;uYbhar5v9qwxHIGpeX7v4NDQe4eOPtY9x7AM3689137wc81a8GsPl0n0Zck+KDf4myZ/GT3P97Se&#10;SWy8YRG02jKdkU48a0x87Xdh1KKvxEypeg/WwId8qzWqsbzbGo2+pzk20SzThcvSDWvTGM2+rXv1&#10;P5W5tsZYveeS12WMo10bo1o97zZGq+/aBIuuq+u2axq25m5ao3DDreW9Usszd215al19sBsk9neW&#10;52HZ9m7+GI6nbLO1xldqjd6urdGsPvc1vehUIeLGooxYsF2V33qI6O7aGu1HWuPdvtFyndY3vu4X&#10;FmfX1ujc1xrXX59NvVqGV19vSPv2/Mbenu1dG6N7X2O0+zrRHKLbnkU0wwEUsrlQb4SNrWt89d9y&#10;8N1qt99y1Mfl+3xZtDkah2/WpqnZhuW2Xxbf+pdFoj/RGl86iBh/SMBRMFyBm5fiBPwKC4h4Xr8y&#10;rV9pxukFSJ6NAFlNIoGFVlSB++L33iPh+xa2304W2Arbb8Mhj/+poB8Jj0scEqjS/aAPhe68dugD&#10;UAGxVJ9QQIBHIIoovEgCBrgas9UVjixU8z9OOmDBeJZugc/BSS8zsERwuMhCEGCSOQgv8RxsFM59&#10;+Z53wvlfbMU8Ka+IyBMvF8BpJWhkWEBCFE9mufg0m8lku0rmHJWqFIE3ryGBgiwlcehbCA0D3vq1&#10;9uHbHdCUbaiKAPkCKkCqZlh09M4cvhu9I/cBR5WNbaKjh0Cy03U09AZC5f3EcdIJm+a3ZNNVtmOa&#10;f2ssy1CZRtM8ipseaK5Kum4syFJ5/gYsqzGTvcoUN2dyqirN06LfVCVXZTplWdmYyVOZPgWbeW6B&#10;ltXwArTkvZwsF43gN0b5oD7KyLuCwCWb0QcLYf9nhsGkonNrqd/B5A2WoN1lBY0ZqvFvzFCNfWOG&#10;atwbM1SD3pihGvDGDNVgN2aoBroxQzXIGxkwwjfjIU8q8oAa2q1480vAfbVHRmeK17FJ71Cob43e&#10;oVLuonf4T6B3dAD+F2lCiw7YqMUyLumPoHeAhTOxJQP0ZdM73L4HLN1wDM8gtm2C33HYAwlSsA4U&#10;+WLzC5VZMZBaKOmVQkkHzwVsqqVGGd4Gl0NzYXgCIm0N75Uanv9cGCZM7Y5vUS2x6K2x3MbPBWG6&#10;oPyahqaZjk4M7FnQgacThThtd42619LcXjnn8vC5IEy9b2CjDAFvXMeOGeJ4eksAfuvsjslzQZgP&#10;Xact126Jb6/bM5LHfpVoZKPfF8G82zNuwOnYwNi+wbxqphEhLYApMMUWwHw9+45bAHNDGOIuFYW6&#10;gEALYNYA2hbAFPtHbxDTFsDcsnvX5zC13wKYHEpvAcxKjecup3ufjauPjc4aAEy1U7AGYKqUuwDM&#10;8RMATD+OsHcZRBiEWJAtWAqlj53vTx9jN/NY6gD8IQCmUFuobexWu4VbXkvLa6lEHcZ8WRi3y0K7&#10;LNRF2naxLDyWdayWhTWVjf8HSYu6c53T7B9RWCotGIg4SO6HVGjKpEfu6Qp9oleVFAQILlxswtLU&#10;nuWNK7rnuRVUX5eKAYdtJBSgmksqAgpFsDnnuKU5X+qEtp2syCJKjumVEpioZQxry4fiENCr1UhM&#10;ZZPAuposys4N1W2vqxhw0CNLl5AEAcH0goEgqmhIC/rvND+LggsQFS9kBYS2mSDHoCrNF0vcVJc3&#10;SUDpOktlNbZS1H8sW5VsZ6u6u2Sr7kZ+a+cKdW7LcN+pHN5TGe5cfrIYqZ3jwomsXAV0EPnFiuLN&#10;lbj+BRaxnDX8bE2vJ57GI1C4lbwUaNxSm3Iag4wN9T4VSkqSNhiX6TGoftHR1xjTslYOPOHKJYF9&#10;udU31Sq4e9+k1LKEq/k5j0IuhiiC3scy2WvyefelmUPnC45u7ekv2Vc+WROwZysdo5ckpdluxdmt&#10;bufuHVUt2lGOarSuJCdSD1h5yZjyS1N5ogKWlYN56i41eK01KUIhliZECcXRZuBzy1bMh6oRan0o&#10;DXrQPILuke0Y2Em8zhXW+o5tOCYEVj3HIUR3HHV9pUVouwZCQ013NZ2YmIiWdNwrLUJQnkxIfHke&#10;36AMwonqu1ukCN+omGjrMF6Sw8CUjFfTkE/OX6PiUxJXFHpp5GFUZAcQy70oRmofG96+1FsBdv6N&#10;uVoj13DGO85arLNtQ4hlH3iHPhn3DBcieCYxobiikUnPcceIeTHxHC7Ft+IJ27nxYClAZ6AZdTXA&#10;3OCC4HSMVsClfMqE5jix+TY9FD/krftIR4Vo4dqnPHl5663bEaGVIPZ2Ic31/XnT+XZZ6B+8BfA5&#10;XqruI8z9UmW0/2i17Aeg1lkeJeUpK6EjPhfB97nYVTpJoaSdi/eKjM4ZvgLMo6QQcud9BxtLuSR+&#10;38HWbfUvlwwXF+Tt/Mzo4nsDL0WerMrCw5aZVK/eeDh/I1n91wT7/wMAAP//AwBQSwMEFAAGAAgA&#10;AAAhANUtGDGcBAAAwiUAABQAAAB4bC9jaGFydHMvc3R5bGUxLnhtbOxabW/iOBD+K5F/QAP0aClq&#10;KnVbrXQSva32VrrPJnHAu46ds81S+utv7LwQk4SXLdDC7Tc8CbbnmfEz45nchmoYTrHUf+sFI95L&#10;wjgIVICmWqdD31fhlCRYXSQ0lEKJWF+EIvFFHNOQ+JHEc8onfq/T7fnLWVA+Da7NIlLCYYlYyARr&#10;dSHkpJgjYTBL58pPMOXIo1GAYFJ0dwvbwy9UfaOaETti/CuJ4YWXAHWQb0UxZawmJHFMQl1/V/Cl&#10;MKFcSFgED62a5IFJ7ydmAdIvZm08ZLPkSUSZ7Krf6dgVrfhLHGfiy0LsV2a5u/Vh43G2lt1jROKv&#10;z9JTrwHqmnm8H0Ry+A1KGy3M666eIdZkIuTiHrQ/ZcVV+iwtlNybB+im3+sjL8RpgGKGNfxMUrC1&#10;4hPkYTYBREKdW0QwGn0Gy25pnm6zeQYt5gFjVReQYsYjYwcwLs/MkW0c7FIx3U2z5Wq2smfhXhLs&#10;JSKCw4QZE/O/hFHny08iJY0IqGtlI8pJIcv8/Wgenvtd1U0LazngrByO8aRrXXYFQnYOBm47m6VB&#10;s8OMNR7hMQHfBP94N0a6bnb53s6M1OLWkaNmOXownjvTx9M9+rFvNt7GzZlucXNLSGvYqWm7pU3c&#10;4FFacCV4OEdrd04CpxyLaAHxRgpt4qSn0vAzlUqPsNLPWEJk7iIPmEgb6omBiIB4GU2RNxXydVVm&#10;3oNQDk+QN5eGu9W/MywJ8tifHNjt8qp/fYU8bQfdQW8wQJ6sPhlXn2AewlQZ0XvZ4EHDOLOxSu9n&#10;GohS5+SU6ZExcqMHGuGzoHw7f8xTCmWSnTLaY1ixCMJ5LmGd+80pxCrBmijv7rccXT5udZ4+0P7z&#10;HZcamEBW18FK2uG23FlP4uzJA7D2bgGY001IeoP+dZGRSB5lyeCaw51OwW2awl9rBuEYvQSphO0J&#10;S0gF9wfcBsAP6t81dG26t4kvWyCt0Z4DZAW2FShHeAHRyVOLZCwglQ+pDBlQlaKvJED9/MpQ/ucf&#10;KkkscXKCrlvJpY/guS5QBr9veHzad7KCCbhNzIGsTfJ/vrcU12aRmPNPuIF4DnWnNmnRL9449pAA&#10;tl9WNtHTHmoB69M5y2sVa0RSpM3B9JDljjWmOfShKEsobnJcFlzWJcd4uD7wVrGEi7eQR/V54zvv&#10;COyOJattayLGYR0s4QIhjsgkG1B16Nyc7lLQmFIsNz+BugyDLPYJf/9A6pxoSDJOUge0lJjK63Gr&#10;J+94DpvrNDdvLE06CJd4TulI/K+ix45VsF1IzsWS4IjI34E5QPsIzGwFTTIhPDqTBk9LOZUtdUyZ&#10;0CfXHjB8U2zcWqoYXD6eVJujqkdexFJEUqJOvdW2uVG1omc2/E1p+6G0FTT1ObWs/zCNz7FtJVQa&#10;16atYGVjrIjJnPOevDlhS/W1BGo3T/dV5Cz6/oevDndvOn1Q3Par31RjS6H38ojVNPtmQC3Uo9B5&#10;FdntN1voHMBK+D5Ax3Fv30C0hMgGXWfpqVSpWhuGZUnxV0pNb/muofG+uwQUPnWZkfMPeq6ac+he&#10;f5iL546limzvhiKWH1vd/QcAAP//AwBQSwMEFAAGAAgAAAAhABwUp6j9AAAAbgMAABUAAAB4bC9j&#10;aGFydHMvY29sb3JzMS54bWykk0FuwjAQRa8S+QBxEiCtIsKm64oFJxhNbGLJ9iDbpXB7nFBoQyES&#10;wTv767/5fyQv0VdImtwmHLVIDkbb+OBr1oawqzj32AoDPjUKHXmSIUUynKRUKHjj4FvZLS+yvODY&#10;ggs9hf1g4B+FdsLGEZKcgeBTctsLw+hIyUpuQFmWGBHamuERtWCJamqWZ2y1hKpPIz60S/agawaI&#10;woac8YdaMaLNRrT5iLYY0cpOiyvdg1MQFNmbaxdUf5lPas4NyiyezsP/moaIW8/7xdOj1lKeUXF9&#10;01FPjL9GHo6fTxi/mOB5u99+9grqifbXyMP2j5p05N/vtToBAAD//wMAUEsDBBQABgAIAAAAIQDA&#10;5m5/wAkAAKw8AAAUAAAAeGwvY2hhcnRzL2NoYXJ0Mi54bWzsW+ty27gV/t+ZvoPKyb8OLV4kUtJE&#10;3pEoacetHXtiZ9vpP4iEZNYgwQCgbWVnn6qP0BfrwYUSpYiJE9uz2SlzsUng4BDAOTj4AHx4+9Nj&#10;Rjr3mPGU5mPLPXGsDs5jmqT5emx9uFnYA6vDBcoTRGiOx9YGc+un0z//6W08im8RE9cFinEHlOR8&#10;FI+tWyGKUbfL41ucIX5CC5xD3oqyDAl4ZetuwtADKM9I13OcoKuUWEYB+g4FGUrzqjx7Snm6WqUx&#10;ntG4zHAudC0YJkhAD/DbtOCVttgNmPeZxiyNGeV0JU5imnW1sqpRoMztd7etOoVOSpDA7tDpde4R&#10;GVuO1ZWJBOVrnYC5Pb/WiYyWeYKTiLIczFGTz+LRhAjMclAV0VxArU1/ZU/q8Qyxu7KwoboFNHKZ&#10;klRsVLOt07egO7ql0B+d9/hjmTLMx1bs9nZd0PvWDnDC7qDrGbtCY93eiIsNwbpBruPJ1na331VV&#10;WCBClii+k31TE96K7vJlwcPOkKWUG8kHkQqC1cOj/MnS+Pb0LRotabK5Yh1GhTRChxfxImVcnCMu&#10;rhADv3MtOQrEJfxYEfowtjAh4AspeINMh16g7JPVeWCoGFv8Y4kYtjoojyEZekyw6iUS8O7KNqIR&#10;4eJaNl29FDKluGLyV4JX76E20g3gQ7n94Rqq9AnKuQ5UbqmqmKqf5djKYdzJMcjSOxh/Ob1WT1bn&#10;DjwCisAoUu1R4kvEMUnlOHXAuGjEKUmTRUqIemHrZUSYNkQYhG6o6tk9EJMjIe+ITYFXMLTH1k2a&#10;Yd55hx8672mGYKwVKKdcfsKDv4HjO32nB/89eALHKVIR3y5QlpIN1A6ihzQNx6rfVUdgVFP+1yy3&#10;MdLdFfNX+yq0Ufc5uN7WCsoUbGcHNRR3dlCVFadX55PFjSwlVFkoJDXAz8q54EEoX6PgKARt9kY6&#10;NxbPqbSC9opcGmObANqISsGrFY7FORdyfMA4UCWlbu0zrQeDn7YebPxP+wTOExm9arGE2xf/VAG2&#10;8lHtPtJHq8CISkFv5MsMEyxwsuevBaFiwjDSs9SGluD18QiGfYnIOarewcsh5waxNRa6eJrDpKXn&#10;sccLmphoj5M11ombY4mPJhSd+KEf+F7o971+MBw6g7mtQn88qgbTidsPegN39y/Uah9M5U+GjhsM&#10;YXLx5UPPdX2df1vlB72eMwhcxx9AmOr3B6qPDhsGvaRbJtu8RCySAMc8z1ITOGNKtO41TNgFIBn9&#10;iZiUHOZonOjMe8Q2ESV0byKHQY3BfvEoTUzTDR6gLMFGvUnREQWC/nu8kiVWp9GHi6vzs4uz+bub&#10;y7+8mb5xQxklVCaIRQgQlxQsRAQ4wlhFxXeZ1oEv6jkhHt2fXsOsEKeiTCCuv8cxQIIEcantXkWe&#10;QkY6ORFXWvWLqsk22FWBrXmGcZzJbDYzzrgnpuPdkyNgmssZ+Gz1Dq9haro3vmU6KjlfEq5www8e&#10;aclZDtjKH6gpXqgXwIV9mLxZPWdZz2nGF2o+LyYwlBepmjAqiPNduCP8TtjRwo3jIOco3HhysIZF&#10;Azj1FTVrAIi089yEFX5LH87xGlT9HR8ADcj5BcFSTi4zzLiX0hES71C2P2Zk+jVmR9OvMIvlAqO+&#10;XJHy03K5JPg6/fS5qnOMIHydA+ysr1riEX6UaEaOTXjqlAwQ7a/RPOj74cS1Z8EisnuroG8PZ0PX&#10;Dj2vF/WGvf5gOv1tt/rof/Pyq77y6I90fx1UT/eO2x+RXcXrEYTkHcD/Q5iMALxKuL8CSAyPWZEA&#10;9M/XAPXJGqC3RP2fg2y58sVbmC0eXSVDygxmQN2rft+B8aaxYJldrlY6OaiSJSCvtCi0uRc81TJR&#10;QsQv4sZufNg+iNxgBhXZK8NA0jZ8xkhZqnnGmbxxB6M3kzfeU+YdE5wPJ545gAS6P9HsZifZUXIK&#10;WuAl+4KYZ8QuEPvUqMs3QpMlS0nTB3tbTZtGRX0j87cyTxuFgq0QaRYKqyqtKT9pqtLACF3jQjQK&#10;DY3QZXwo84VZ29gXhrXs5bzMmoEFmHlaNzMIb+GF3smJAOGd/ozBmkj1bi31MwjS4ArO19ygUaBy&#10;gEaByviNApXhGwUqqzcKVBZvFKis3ShQWbpRoLLygQCYeGcP/VIBM2Pbo2HX9wdOFPXs/iyY2z1n&#10;GNnTue/Z89CbeUMA3n4U1cJu8M1ht1fb8AlGMFg+lvjMxLtfIdypP7bbm07g6zPHHk7Dqd0fuG4U&#10;zOd+L3J+M4j8SIwyoPkQO5tJroadTcrXsHP0HOwM8yOnOeId2InjJRHoNaCz2/MWgd79Otyc+bbN&#10;gxY6f74110LnP9xOXQudW+isFiQtdK7t0bTQWW946c2t3x86A64A6By10Fmu4lroXJ2Bf+3A+CnQ&#10;2X1Z6Gx212vQ2aR8DTrPngOdI5LCzhJsEsEWJ5xGlHH63//kL77tPIP9pNmw3XY2R9TttvP/+Sl3&#10;i51b7Nxi53bb+cfedgZgAdh51mLnFjvX+aMvgZ2952Hn7QnZH+VQtn6qt0bFP9JEGBqM5ypcHI80&#10;U63Q5462Z8g06LHasYf959B3nXBgaDSHOV7oqBz4VJ0mA2dME8WEa9bEYwT8xLVcuFMmlwOKdqsr&#10;kqX5BXo05wA1wUTxlPZOpNHj9nh8qQk3cCiyyERndxI1tswBFbAjaQmH2nBAfYfhBNecEmTo35Td&#10;pPEdHCTeaeWKaakIulCV5kwBheoH9DmcWdxQXY2jfL/XPU52jx8nD17yOPllaIivS54dtCSWF2Xq&#10;PpfEImnyfGKIbjqiVHED+Noys+KLSEbiv+DIXw8h+bZHYyFLMgHCheHZAelCc+iXBKgTQCw2sppS&#10;Aaej9AKO5dLzewJjtBY0IFZt4xPg4eOBalfBlw9Uhjb4IweqZxOT7cAc9f64FHvJvfkein3LdXsd&#10;rtuRMLEDHl8IEyprisUDxiY0LPWLARDbMf5cCj4Ejj1WtKLfKX60ejoEIu0tAIBY7SB72Vszz5uL&#10;Ja9967XSl39J+WVODIHU4OEk5cUUbiTd8YmhccLiwYBa4H/OJM9a3o4CiL4HxY/RjfrBdDiP3Jnt&#10;D/pANwLevg28/IUdDmaA0rwwDCXhp7o1CNfs/G8mHIVdx69zjpgvr9qhGbQCOPyXhbrN5wYwTqX6&#10;kWzdOzThqoU1dAE8SZV9tOhxyuT2qtlxCvw+/3O5Pn7H6pUppr/HmuA7r7y1oeJHChUw17E0F9dY&#10;wCXAtbpYcatY0gtK4XqLQt4FWmNYNK/TnCsgdRICUVpebj0J4TKD+S3v+6kMXVy++RYsz6UW/bLV&#10;BR8rC33p7eDjErNvLxmf/g8AAP//AwBQSwMEFAAGAAgAAAAhANUtGDGcBAAAwiUAABQAAAB4bC9j&#10;aGFydHMvc3R5bGUyLnhtbOxabW/iOBD+K5F/QAP0aClqKnVbrXQSva32VrrPJnHAu46ds81S+utv&#10;7LwQk4SXLdDC7Tc8CbbnmfEz45nchmoYTrHUf+sFI95LwjgIVICmWqdD31fhlCRYXSQ0lEKJWF+E&#10;IvFFHNOQ+JHEc8onfq/T7fnLWVA+Da7NIlLCYYlYyARrdSHkpJgjYTBL58pPMOXIo1GAYFJ0dwvb&#10;wy9UfaOaETti/CuJ4YWXAHWQb0UxZawmJHFMQl1/V/ClMKFcSFgED62a5IFJ7ydmAdIvZm08ZLPk&#10;SUSZ7Krf6dgVrfhLHGfiy0LsV2a5u/Vh43G2lt1jROKvz9JTrwHqmnm8H0Ry+A1KGy3M666eIdZk&#10;IuTiHrQ/ZcVV+iwtlNybB+im3+sjL8RpgGKGNfxMUrC14hPkYTYBREKdW0QwGn0Gy25pnm6zeQYt&#10;5gFjVReQYsYjYwcwLs/MkW0c7FIx3U2z5Wq2smfhXhLsJSKCw4QZE/O/hFHny08iJY0IqGtlI8pJ&#10;Icv8/Wgenvtd1U0LazngrByO8aRrXXYFQnYOBm47m6VBs8OMNR7hMQHfBP94N0a6bnb53s6M1OLW&#10;kaNmOXownjvTx9M9+rFvNt7GzZlucXNLSGvYqWm7pU3c4FFacCV4OEdrd04CpxyLaAHxRgpt4qSn&#10;0vAzlUqPsNLPWEJk7iIPmEgb6omBiIB4GU2RNxXydVVm3oNQDk+QN5eGu9W/MywJ8tifHNjt8qp/&#10;fYU8bQfdQW8wQJ6sPhlXn2AewlQZ0XvZ4EHDOLOxSu9nGohS5+SU6ZExcqMHGuGzoHw7f8xTCmWS&#10;nTLaY1ixCMJ5LmGd+80pxCrBmijv7rccXT5udZ4+0P7zHZcamEBW18FK2uG23FlP4uzJA7D2bgGY&#10;001IeoP+dZGRSB5lyeCaw51OwW2awl9rBuEYvQSphO0JS0gF9wfcBsAP6t81dG26t4kvWyCt0Z4D&#10;ZAW2FShHeAHRyVOLZCwglQ+pDBlQlaKvJED9/MpQ/ucfKkkscXKCrlvJpY/guS5QBr9veHzad7KC&#10;CbhNzIGsTfJ/vrcU12aRmPNPuIF4DnWnNmnRL9449pAAtl9WNtHTHmoB69M5y2sVa0RSpM3B9JDl&#10;jjWmOfShKEsobnJcFlzWJcd4uD7wVrGEi7eQR/V54zvvCOyOJattayLGYR0s4QIhjsgkG1B16Nyc&#10;7lLQmFIsNz+BugyDLPYJf/9A6pxoSDJOUge0lJjK63GrJ+94DpvrNDdvLE06CJd4TulI/K+ix45V&#10;sF1IzsWS4IjI34E5QPsIzGwFTTIhPDqTBk9LOZUtdUyZ0CfXHjB8U2zcWqoYXD6eVJujqkdexFJE&#10;UqJOvdW2uVG1omc2/E1p+6G0FTT1ObWs/zCNz7FtJVQa16atYGVjrIjJnPOevDlhS/W1BGo3T/dV&#10;5Cz6/oevDndvOn1Q3Par31RjS6H38ojVNPtmQC3Uo9B5FdntN1voHMBK+D5Ax3Fv30C0hMgGXWfp&#10;qVSpWhuGZUnxV0pNb/muofG+uwQUPnWZkfMPeq6ac+hef5iL546limzvhiKWH1vd/QcAAP//AwBQ&#10;SwMEFAAGAAgAAAAhABwUp6j9AAAAbgMAABUAAAB4bC9jaGFydHMvY29sb3JzMi54bWykk0FuwjAQ&#10;Ra8S+QBxEiCtIsKm64oFJxhNbGLJ9iDbpXB7nFBoQyESwTv767/5fyQv0VdImtwmHLVIDkbb+OBr&#10;1oawqzj32AoDPjUKHXmSIUUynKRUKHjj4FvZLS+yvODYggs9hf1g4B+FdsLGEZKcgeBTctsLw+hI&#10;yUpuQFmWGBHamuERtWCJamqWZ2y1hKpPIz60S/agawaIwoac8YdaMaLNRrT5iLYY0cpOiyvdg1MQ&#10;FNmbaxdUf5lPas4NyiyezsP/moaIW8/7xdOj1lKeUXF901FPjL9GHo6fTxi/mOB5u99+9grqifbX&#10;yMP2j5p05N/vtToBAAD//wMAUEsDBBQABgAIAAAAIQDhh1rkygkAACk9AAAUAAAAeGwvY2hhcnRz&#10;L2NoYXJ0My54bWzsW+ty27oR/t+ZvoPKyb8OLd5JaSKfkSnrjFs79sTOaaf/IBKSWYMEA4K2lTPn&#10;qfoIfbEuLpQoRczFlzlpy2SikMBiCWAXux+wi7c/PeZkcI9ZldFiYthHljHARULTrFhNjA83czMy&#10;BhVHRYoILfDEWOPK+On4j394m4yTW8T4dYkSPAAmRTVOJsYt5+V4OKySW5yj6oiWuIC6JWU54vDK&#10;VsOUoQdgnpOhY1nBUDIxNAP0BAY5yoqmPfuW9nS5zBI8o0md44KrXjBMEIcZqG6zsmq4JXbAnM84&#10;5lnCaEWX/Cih+VAxawYFzGx/uBnVMUxSiji2R5Y3uEdkYljGUBQSVKxUAa7M02tVyGhdpDiNKStA&#10;HC36PBlPCcesAFYxLTj0Ws9X/k0zniN2V5cmdLeEQS4ykvG1HLZx/BZ4x7cU5mPwHn+sM4ariZHY&#10;3nYKvO+dACscRkNHyxUGa3vjiq8JVgOyLUeMdrj5ruzCHBGyQMmdmJsW8YZ0Wy8a7k+GaCXVSDzw&#10;jBMsHx7FL8uS2+O3aLyg6fqKDRjlQgiDqkzmGav4Oar4FWKgd7YhVgG/hJ8loQ8TAxMCupCBNohy&#10;mAXKPhmDB4bKiVF9rBHDxgAVCRTDjHHWvMQc3m0xRjQmFb8WQ5cvpSgpr5j4L8XL99AboQbwocL8&#10;cA1d+gTtbAs6t5BdzORvPTEKWHdiDbLsDtZfQa/lkzG4A42AJrCK5Hgk+QJVmGRinVogXDSuKMnS&#10;eUaIfGGrRUyYEkQYhHYo+zncIxMroRjwdYmXsLQnxk2W42rwDj8M3tMcwVorUUEr8QkH/gaWa/mW&#10;B/8ceALFKTOe3M5RnpE19A6shxBNheW8y4nAqMX8z3lhYqSmK6le7aswRjXnoHobKUhRsK0c5FLc&#10;ykF2lh9/mM5FGy5bQhPRHn4b1YIHLjWNgpoQtN5Z55WWd0GFDJROFEIUmwLgRmQJXi5xws8rLlYH&#10;rALZUvBWGtPrL2hpr79a/5RO4CIVtqtlSSrz4u/SvDY6qtRH6GhjFlHN6Y14mWGCOU539LUklE8Z&#10;RspHrWkNWp+MYdHXiJyj5h20HGpuEFthrppnBbgs5cUeL2iqbT1OV1gVrg8VPmpDdOSGbuA6oes7&#10;fjAaWdGpKQ1/Mm4W05HtB4EXuaPQcTwrDBxfsX3QnT+KoMJyI8/3rCAYecquJePbpj7w3NAKPD/0&#10;bCeKwGzJSdofGUyTGpoY9AKxWOAb/TzLtN1MKFEfX4G/LgHIqG8kpK7AReNUVd4jto4poTt+HFY1&#10;BgEm4yzVY9dwgLIUa/a6RJkUsPnv8VK0WB7HHy6uzs8uzk7f3Vz+6c3JG9cRZkJWAlmMAHAJwpLH&#10;ACO0WKR5F2UD+KJyCcn4/vganEKS8ToFs/4eJ4AIUlQJbvfS9JTC1Ak/3HBVL7InG2vXWLZuB2NZ&#10;09lsprVxh0wZvO9v+TVbmRXCU58t3+EVuLB7rYV6RtPzBakkvvjBbTI5KwCDuZGEAly+AH70wcmz&#10;ds2iXdONQ6TfL6ew6OeZdC0NFHoSPgmfCE96WHIYDB2EJd9s1mFzAUp9RfVeAWzyaaHtT3VLH87x&#10;Clj9Fe9BEqj5BcGWT2xHtIEQ1DHi71C+u2ZE+TVmB8uvMEvERqS9rRH0J/ViQfB19ulzVucYgZ07&#10;B3ja3t0kY/wocI9Ym/A0qBkg31/j08B3w6ltzoJ5bHrLwDdHs5FtCg8QeyPPj05OftvuUvzv3qa1&#10;dyj+WM3XXvfU7Nj+mGw73rYgpBjAPmEEbgtArtgWLAE6w2NeprBFKFawJSArgOhid/A5GBc7ZLyB&#10;4/zRljSkzsFXqll1fQvWm0KNdX65XKrioCkWwL3hInHpjkmV20kBJr+IMIfJ/vjAxIMYpAtoBANF&#10;G/OZICmpbtc0feO64zfTN963OChtnPc91CnACbrrkbZuTEyU8FVzvGBfIHM02QVinzp5uZpoumAZ&#10;6fqgt+G07mTka5q/1EXWSRRsiEg3Udh0aUUr3skq0lTXuORHXR0faaLLZJ/mC/5dCxjWtZjmos67&#10;IQjI+aQtZyDeABF15BMDGDz+GYM4kZzeVulnYKVDF6yv6UEnQaMBnQSN9DsJGsl3EjRi7yRoRN5J&#10;0Ii7k6CRdCdBI+U9AhDxVh7qpYFwWrYH7a7rRlYce6Y/C05NzxrF5smp65inoTNzRoDR3Thu2d3g&#10;u+2u1zoZCsawWj7W+EwbvF/B3sk/ZuSdnJieHVvwFFkmHKvNopEf+tHM/01j9wNGSsPrfZStvVwL&#10;ZeuSr6Hs+DkoGxxkRQtUDeDIrqoJR68Bsm3PmQdqN7N/iiNPFbpBdlfLHmS34HcPsv9Xz/56kN2D&#10;bLl16UF269inB9lyc9NsR35/kA0IBEB23INsseHrQXYTVv9aDPpbQLb9siBbH9m3QLYu+RrInj0H&#10;ZMckg0MoOE+C01AIcdRJ9u9/FS9+lD2Do6fZ6ClH2V0te5Tdo+z/gwh7j7J7lN2j7P4o+wc/ygYI&#10;Aih71qPsHmW3k1dfAmU7z0PZm7Dbf0uktx0qXKHyb1nKdRaOY0sEnYxVolypgpmmE6qMGfTYRAHg&#10;ZDp0bSuM3MM1TmjJGvhUO0kH4lZTmYjXzalKECRHrkRcizKxcZA5v6ojeVZcoEcdW2gRpjJNaifM&#10;jR43MfeF6iIEWuY5H2yjWxNDB70gNZPWECmHqPcdhrCwjjzk6J+U3WTJHUQn7xRzmeYps4OhK92V&#10;HBq1o/4FxEFuqOrGwXTD141R24dj1NFLxqhfJgvydTN3oz4z5kVDBc/NjBE5+tVUp9kpi9LYDUgW&#10;F5VNEopIiPwH5BFoYwNvO7kxZEGmkMWhs/wgk0Ml8C8I5GNAVrOmVXkaEHGlFxDqy87vCazRltEA&#10;W7WxTwCIDxuqbQdf3lDppMUf2VA9Oy/aDHT4+MfN7xcJPU/J7+8T6F4nge6AmdgCjy+YCVl1gvkD&#10;xto0LNSLBhCbNf7cGwBgOHaSsmVOn0zPlk/7QKS/hAAQq19kL3tl53m+WGTVb7RW6PIvWXVZEJ2V&#10;qvFwmlXlCVyHuqumOjcUNg8a1EJS6Uwkb4urWQDRd6D4oRQmPzgZncb2zHQjH1KYbC8yR5Y9N8No&#10;BijNCcMwttopTMz97iSmcGi57Twm5op7fmgGo4AbBJelvEpoB7BO4Qoh1EH5OzSt5Ahb6AKSL2X1&#10;waaH8zA399wOJ+DvJpUuVocveL1y3urvsSd44n273lT8SKYCfB3LCn6NOdxAXMnbGrcy9XpOKVyu&#10;kci7RCsMm+ZVVlQSSB2FkH0tbtYehXBDQv8vLhvKCtVcvLkGbM8FF/Wy4QUfq0t1527v4wKzb244&#10;H/8HAAD//wMAUEsDBBQABgAIAAAAIQDVLRgxnAQAAMIlAAAUAAAAeGwvY2hhcnRzL3N0eWxlMy54&#10;bWzsWm1v4jgQ/iuRf0AD9Ggpaip1W610Er2t9la6zyZxwLuOnbPNUvrrb+y8EJOEly3Qwu03PAm2&#10;55nxM+OZ3IZqGE6x1H/rBSPeS8I4CFSAplqnQ99X4ZQkWF0kNJRCiVhfhCLxRRzTkPiRxHPKJ36v&#10;0+35y1lQPg2uzSJSwmGJWMgEa3Uh5KSYI2EwS+fKTzDlyKNRgGBSdHcL28MvVH2jmhE7YvwrieGF&#10;lwB1kG9FMWWsJiRxTEJdf1fwpTChXEhYBA+tmuSBSe8nZgHSL2ZtPGSz5ElEmeyq3+nYFa34Sxxn&#10;4stC7Fdmubv1YeNxtpbdY0Tir8/SU68B6pp5vB9EcvgNShstzOuuniHWZCLk4h60P2XFVfosLZTc&#10;mwfopt/rIy/EaYBihjX8TFKwteIT5GE2AURCnVtEMBp9BstuaZ5us3kGLeYBY1UXkGLGI2MHMC7P&#10;zJFtHOxSMd1Ns+VqtrJn4V4S7CUigsOEGRPzv4RR58tPIiWNCKhrZSPKSSHL/P1oHp77XdVNC2s5&#10;4KwcjvGka112BUJ2DgZuO5ulQbPDjDUe4TEB3wT/eDdGum52+d7OjNTi1pGjZjl6MJ4708fTPfqx&#10;bzbexs2ZbnFzS0hr2Klpu6VN3OBRWnAleDhHa3dOAqcci2gB8UYKbeKkp9LwM5VKj7DSz1hCZO4i&#10;D5hIG+qJgYiAeBlNkTcV8nVVZt6DUA5PkDeXhrvVvzMsCfLYnxzY7fKqf32FPG0H3UFvMECerD4Z&#10;V59gHsJUGdF72eBBwzizsUrvZxqIUufklOmRMXKjBxrhs6B8O3/MUwplkp0y2mNYsQjCeS5hnfvN&#10;KcQqwZoo7+63HF0+bnWePtD+8x2XGphAVtfBStrhttxZT+LsyQOw9m4BmNNNSHqD/nWRkUgeZcng&#10;msOdTsFtmsJfawbhGL0EqYTtCUtIBfcH3AbAD+rfNXRtureJL1sgrdGeA2QFthUoR3gB0clTi2Qs&#10;IJUPqQwZUJWiryRA/fzKUP7nHypJLHFygq5byaWP4LkuUAa/b3h82neyggm4TcyBrE3yf763FNdm&#10;kZjzT7iBeA51pzZp0S/eOPaQALZfVjbR0x5qAevTOctrFWtEUqTNwfSQ5Y41pjn0oShLKG5yXBZc&#10;1iXHeLg+8FaxhIu3kEf1eeM77wjsjiWrbWsixmEdLOECIY7IJBtQdejcnO5S0JhSLDc/gboMgyz2&#10;CX//QOqcaEgyTlIHtJSYyutxqyfveA6b6zQ3byxNOgiXeE7pSPyvoseOVbBdSM7FkuCIyN+BOUD7&#10;CMxsBU0yITw6kwZPSzmVLXVMmdAn1x4wfFNs3FqqGFw+nlSbo6pHXsRSRFKiTr3VtrlRtaJnNvxN&#10;afuhtBU09Tm1rP8wjc+xbSVUGtemrWBlY6yIyZzznrw5YUv1tQRqN0/3VeQs+v6Hrw53bzp9UNz2&#10;q99UY0uh9/KI1TT7ZkAt1KPQeRXZ7Tdb6BzASvg+QMdxb99AtITIBl1n6alUqVobhmVJ8VdKTW/5&#10;rqHxvrsEFD51mZHzD3qumnPoXn+Yi+eOpYps74Yilh9b3f0HAAD//wMAUEsDBBQABgAIAAAAIQAc&#10;FKeo/QAAAG4DAAAVAAAAeGwvY2hhcnRzL2NvbG9yczMueG1spJNBbsIwEEWvEvkAcRIgrSLCpuuK&#10;BScYTWxiyfYg26Vwe5xQaEMhEsE7++u/+X8kL9FXSJrcJhy1SA5G2/jga9aGsKs499gKAz41Ch15&#10;kiFFMpykVCh44+Bb2S0vsrzg2IILPYX9YOAfhXbCxhGSnIHgU3LbC8PoSMlKbkBZlhgR2prhEbVg&#10;iWpqlmdstYSqTyM+tEv2oGsGiMKGnPGHWjGizUa0+Yi2GNHKTosr3YNTEBTZm2sXVH+ZT2rODcos&#10;ns7D/5qGiFvP+8XTo9ZSnlFxfdNRT4y/Rh6On08Yv5jgebvffvYK6on218jD9o+adOTf77U6AQAA&#10;//8DAFBLAwQUAAYACAAAACEAV4Q/UMkJAAC6PAAAFAAAAHhsL2NoYXJ0cy9jaGFydDQueG1s7Fvv&#10;ctu4Ef/emb6Dysm3Di3+J6WJfCNT1o1bO/bEzrXTbxAJyaxBggFB28rNPVUfoS/WxR9KlCImTmzP&#10;5aZMJgoJLJYAdrH7A3bx9qfHnAzuMasyWkwM+8gyBrhIaJoVq4nx4WZuRsag4qhIEaEFnhhrXBk/&#10;Hf/5T2+TcXKLGL8uUYIHwKSoxsnEuOW8HA+HVXKLc1Qd0RIXULekLEccXtlqmDL0AMxzMnQsKxhK&#10;JoZmgL6DQY6yomnPntKeLpdZgmc0qXNccNULhgniMAPVbVZWDbfEDpjzGcc8Sxit6JIfJTQfKmbN&#10;oICZ7Q83ozqGSUoRx/bI8gb3iEwMyxiKQoKKlSrAlXl6rQoZrYsUpzFlBYijRZ8n4ynhmBXAKqYF&#10;h17r+cqfNOM5Ynd1aUJ3SxjkIiMZX8thG8dvgXd8S2E+Bu/xxzpjuJoYie1tp8D71gmwwmE0dLRc&#10;YbC2N674mmA1INtyxGiHm+/KLswRIQuU3Im5aRFvSLf1ouH+ZIhWUo3EA884wfLhUfyyLLk9fovG&#10;C5qur9iAUS6EMKjKZJ6xip+jil8hBnpnG2IV8Ev4WRL6MDEwIaALGWiDKIdZoOyTMXhgqJwY1cca&#10;MWwMUJFAMcwYZ81LzOHdFmNEY1LxazF0+VKKkvKKif9SvHwPvRFqAB8qzA/X0KVP0M62oHML2cVM&#10;/tYTo4B1J9Ygy+5g/RX0Wj4ZgzvQCGgCq0iOR5IvUIVJJtapBcJF44qSLJ1nhMgXtlrEhClBhEFo&#10;h7Kfwz0ysRKKAV+XeAlLe2LcZDmuBu/ww+A9zRGstRIVtBKfcOBvYLmWb3nwz4EnUJwy48ntHOUZ&#10;WUPvwHoI0VRYzrucCIxazP+aFyZGarqS6tW+CmNUcw6qt5GCFAXbykEuxa0cZGf5May4qiYcDa4Y&#10;Liok2nPJBZoLXvDbqBk8cKl1FFSGoPXOmq+07Asq5KH0oxBi2RQANyJL8HKJE35ecbFSYEXIloK3&#10;0p5el0Fje13W+qd0AhepsGMtq1KZF/+UprbRUaU+QkcbE4lqTm/EywwTzHG6o68loXzKMFL+ak1r&#10;0PpkDAagRuQcNe+g5VBzg9gKc9U8K8B9KY/2eEFTbfdxusKqcH2o8FEbpSM3dAPXCV3f8YPRyIpO&#10;TekEknGzmI5sPwi8yB2FjuNZYeD4iu2D7vxRBBWWG3m+ZwXByFM2LhnfNvWB54ZW4PmhZztRBCZM&#10;TtL+yGCa1NDEoBeIxQLr6OdZpm1oQon6+Ap8dwmgRn0jIXUF7hqnqvIesXVMCd3x6bCqMQgwGWep&#10;HruGBpSlWLPXJcqkgP1/j5eixfI4/nBxdX52cXb67ubyL29O3niRMBOyEshiBOBLEJY8BkihxSJN&#10;vSgbwBeVe0jG98fX4CCSjNcpmPj3OAF0kKJKcLuXpqcUpk745IarepE92Vi7xrJ1OxtLOgqtjTtk&#10;yuA92QRmhXDGZ8t3eAVe6l4rl56o9HxBKgkhfnBTS84KgFluJL09ly8AEX3w46xds2jXdEMN6drL&#10;KazleSY9RoN2vguChN+JQHrkcRjvHEQeT7bWsH8Apb6iejsApva00GaluqUP53gFrP6O95AG1PyC&#10;YFcndhx63QvqGPF3KN9dM6L8GrOD5VeYJWKv0d65CPqTerEg+Dr79Dmrc4zAfJ0DAm1vYJIxfhRw&#10;RqxNeBrUDMDtr/Fp4Lvh1DZnwTw2vWXgm6PZyDaFYY+9kedHJye/bTci/jfvxNqbEH+s5muve2p2&#10;bH9Mth1vWxBSDGArMAJvBDhWIP8loGN4zMsUdgHFClA/WQEKFxuAz/G22ATjDeLmj7akIXUOLlDN&#10;qutbsN4UGKzzy+VSFQdNscDmDRcJN3eMp9wxCoz4ReA4TPbHB5YbxCAteyMYKNqYzwRJSXV7nOkb&#10;bzR+M33jP8XvaOO873hOASXQXUez9U5iooQLmuMF+wKZo8kuEPvUycvVRNMFy0jXB70Np3UnI1/T&#10;/K0usk6iYENEuonCpksrWvFOVpGmusYlP+rq+EgTXSb7NF9w21rAsK7FNBd13o0sQM4nbTkD8QZf&#10;qFOdGDDe8c8YxInk9LZKP8MgHbpgfU0POgkaDegkaKTfSdBIvpOgEXsnQSPyToJG3J0EjaQ7CRop&#10;7xGAiLfyUC8NMtOyPWh3XTey4tgz/VlwanrWKDZPTl3HPA2dmTMC6O3GccvuBt9sd73W4U8whtXy&#10;scZn2uD9CvZO/jHdqReYnncSm6PIjkxrZkd+5Fv2zLN/05D8gJHSqHkfPGsv1wLPuuRr4Dl+DngG&#10;B1nRAlWD5ozgNbCz7TnzQG1S9g9qvu34oMfOnx/T9dj5D3dq12PnHjvLHUmPnVuHND12lnuWZpfx&#10;+2NnABaAneMeO4t9XI+dm4D416LHT8HO9stiZ33A3sLOuuRr2Hn2HOwckwzOluCYCA45ISBRJ9l/&#10;/1O8+MHzDE6UZqP+4FnHq/uD5//zkHcPnnvw3IPn/uD5Bz94BmQB4HnWg+cePLezSV8CPDvPA8+b&#10;INkfJS7bDuytUPmPLOU6FcaxJTBOxipbrVShR9MJVdoKemzO7OEEOnRtK4zcwzVOaMka+FQ7Uwai&#10;TFOZDdfNqUoQZCuuRBSKMrEfkEm4qiN5VlygRx0JaBGmMldpJyiNHjcR8oXqIoRF5jkfbGNRE0OH&#10;qCBXktYQ14YY9R2GIK6OE+To35TdZMkdxBLvFHOZdynTdaEr3ZUcGrVj9AVELW6o6sbBnL/XjSjb&#10;hyPKEFlRgeaXiCi/TCri66bSRn0ey4vm7T43j0UkzVdTneumLEpjNyB7W1Q2KSMiK/FfEPXXxgbe&#10;djJZyIJMIedCp9pB3oXKqF8QyJ6ANGNNq5Qd4qP0ApJ3s/N7Amu0ZTTAVm3sEwDiw4Zq28GXN1Q6&#10;c/BHNlTPTk42Ax3s/XET7oVV/J6E+z7d7XXS3Q6YiS3w+IKZkFUnmD9grE3DQr1oALFZ489NwwfD&#10;sZMZLTPwZI60fNoHIv1NAIBY/SJ72Ts0z/PFIrV9o7VCl3/JqsuC6BxSjYfTrCpP4H7SXTXVmZyw&#10;edCgFlJAZyLVWtyVAoi+A8UPJRz5wcnoNLZnphv5kHBke5E5suy5GUYzQGlOGIax1U44Yu43pxyF&#10;Q8ttZx0xV1y8QzMYBaTxX5bybp8dwDqFO31QB+Xv0LSSI2yhC0iVlNUHmx7OmtxcPDucBb+bArpY&#10;Hb5x9cpZpr/HnuA7L8D1puJHMhXg61hW8GvM4UrgSt6tuJWJ0nNK4YaLRN4lWmHYNK+yopJA6iiE&#10;XGlx1fUohPsM+n9x+09WqObizTVgey64qJcNL/hYXaqLb3sfF5h9c+X4+H8AAAD//wMAUEsDBBQA&#10;BgAIAAAAIQDVLRgxnAQAAMIlAAAUAAAAeGwvY2hhcnRzL3N0eWxlNC54bWzsWm1v4jgQ/iuRf0AD&#10;9Ggpaip1W610Er2t9la6zyZxwLuOnbPNUvrrb+y8EJOEly3Qwu03PAm255nxM+OZ3IZqGE6x1H/r&#10;BSPeS8I4CFSAplqnQ99X4ZQkWF0kNJRCiVhfhCLxRRzTkPiRxHPKJ36v0+35y1lQPg2uzSJSwmGJ&#10;WMgEa3Uh5KSYI2EwS+fKTzDlyKNRgGBSdHcL28MvVH2jmhE7YvwrieGFlwB1kG9FMWWsJiRxTEJd&#10;f1fwpTChXEhYBA+tmuSBSe8nZgHSL2ZtPGSz5ElEmeyq3+nYFa34Sxxn4stC7Fdmubv1YeNxtpbd&#10;Y0Tir8/SU68B6pp5vB9EcvgNShstzOuuniHWZCLk4h60P2XFVfosLZTcmwfopt/rIy/EaYBihjX8&#10;TFKwteIT5GE2AURCnVtEMBp9BstuaZ5us3kGLeYBY1UXkGLGI2MHMC7PzJFtHOxSMd1Ns+VqtrJn&#10;4V4S7CUigsOEGRPzv4RR58tPIiWNCKhrZSPKSSHL/P1oHp77XdVNC2s54KwcjvGka112BUJ2DgZu&#10;O5ulQbPDjDUe4TEB3wT/eDdGum52+d7OjNTi1pGjZjl6MJ4708fTPfqxbzbexs2ZbnFzS0hr2Klp&#10;u6VN3OBRWnAleDhHa3dOAqcci2gB8UYKbeKkp9LwM5VKj7DSz1hCZO4iD5hIG+qJgYiAeBlNkTcV&#10;8nVVZt6DUA5PkDeXhrvVvzMsCfLYnxzY7fKqf32FPG0H3UFvMECerD4ZV59gHsJUGdF72eBBwziz&#10;sUrvZxqIUufklOmRMXKjBxrhs6B8O3/MUwplkp0y2mNYsQjCeS5hnfvNKcQqwZoo7+63HF0+bnWe&#10;PtD+8x2XGphAVtfBStrhttxZT+LsyQOw9m4BmNNNSHqD/nWRkUgeZcngmsOdTsFtmsJfawbhGL0E&#10;qYTtCUtIBfcH3AbAD+rfNXRtureJL1sgrdGeA2QFthUoR3gB0clTi2QsIJUPqQwZUJWiryRA/fzK&#10;UP7nHypJLHFygq5byaWP4LkuUAa/b3h82neyggm4TcyBrE3yf763FNdmkZjzT7iBeA51pzZp0S/e&#10;OPaQALZfVjbR0x5qAevTOctrFWtEUqTNwfSQ5Y41pjn0oShLKG5yXBZc1iXHeLg+8FaxhIu3kEf1&#10;eeM77wjsjiWrbWsixmEdLOECIY7IJBtQdejcnO5S0JhSLDc/gboMgyz2CX//QOqcaEgyTlIHtJSY&#10;yutxqyfveA6b6zQ3byxNOgiXeE7pSPyvoseOVbBdSM7FkuCIyN+BOUD7CMxsBU0yITw6kwZPSzmV&#10;LXVMmdAn1x4wfFNs3FqqGFw+nlSbo6pHXsRSRFKiTr3VtrlRtaJnNvxNafuhtBU09Tm1rP8wjc+x&#10;bSVUGtemrWBlY6yIyZzznrw5YUv1tQRqN0/3VeQs+v6Hrw53bzp9UNz2q99UY0uh9/KI1TT7ZkAt&#10;1KPQeRXZ7Tdb6BzASvg+QMdxb99AtITIBl1n6alUqVobhmVJ8VdKTW/5rqHxvrsEFD51mZHzD3qu&#10;mnPoXn+Yi+eOpYps74Yilh9b3f0HAAD//wMAUEsDBBQABgAIAAAAIQAcFKeo/QAAAG4DAAAVAAAA&#10;eGwvY2hhcnRzL2NvbG9yczQueG1spJNBbsIwEEWvEvkAcRIgrSLCpuuKBScYTWxiyfYg26Vwe5xQ&#10;aEMhEsE7++u/+X8kL9FXSJrcJhy1SA5G2/jga9aGsKs499gKAz41Ch15kiFFMpykVCh44+Bb2S0v&#10;srzg2IILPYX9YOAfhXbCxhGSnIHgU3LbC8PoSMlKbkBZlhgR2prhEbVgiWpqlmdstYSqTyM+tEv2&#10;oGsGiMKGnPGHWjGizUa0+Yi2GNHKTosr3YNTEBTZm2sXVH+ZT2rODcosns7D/5qGiFvP+8XTo9ZS&#10;nlFxfdNRT4y/Rh6On08Yv5jgebvffvYK6on218jD9o+adOTf77U6AQAA//8DAFBLAwQUAAYACAAA&#10;ACEAcpe9zFoEAADnDgAAGAAAAHhsL2RyYXdpbmdzL2RyYXdpbmcyLnhtbOxX227jNhB9L9B/IFSg&#10;b4pFXaxLYy8k2woCbNug2H4AQ9GxUIkUSPoSLPZj+i39sQ4pyY6zznY3LYpF0Rd7eJshzwwPj67f&#10;HNoG7ZhUteAzB195DmKciqrmDzPn13elmzhIacIr0gjOZs4jU86b+bffXB8qme3VUiJwwFUGzZmz&#10;0brLJhNFN6wl6kp0jMPoWsiWaGjKh0klyR5ct83E97zpRHWSkUptGNPLfsQZ/JFXeGtJzZ253Zne&#10;iwVrmpzTjZCIVbXO1cyBE5jeYc5airafTUUz964n5kjGtB7A+Hm9ftJtWnZEiv087Gcbc+x7Mhu6&#10;7Wzr8RRGi1M4/3K4KU7C9LSVs5jp5Zg48kNvWHIWeAzX1bSPy3d3Nb2TwyZ+2t1JVFczx3cQJy3k&#10;Fkb1VjIEKa+YopDQd+ygxfffHfIf7M+qQVRwzXhdCfTAOJMEjA4Qvs1Rt2UVQ4qBUyggKRnV4gqg&#10;Jhk4eav0YKGtrGfO+7L0i2hVhm4Jlht6RegWqzB1Sz9IVn5cLvxg+sGsxtOMQpFoqM/baiwOPP2o&#10;PNqaSqHEWl9R0U7Eel1TNpYbFBsOJ7Y87InfF+Ei8fLccxeej91lXkauFwSBm6Rx5BdlGk698oMz&#10;mV9P7O7Hf3uKvkwMeicge1hJBlC/FfQ3hbhYbAh/YLnqAAe4WNaZLTBY2U+3js5yct/UXVk3UIEk&#10;M/Zw3M+6Wf2Jl4JuW8Z1f70kayxwalN3ykEyY+09g4zL2wq/mBk/yT0v9Qt3EXkLyEy8cvM0jN3Y&#10;W8WhFyZ4gRd9ZsJsqxiclzTLrj6mJvzi1HhDanakmTneS7D3kBholKS/AKqQHrC1ZJpujLkG5IZ+&#10;SNtxwMJ8QtbkQHVQ+vf7H0UFVU+2WlgwDmsJfEAyQBIdzEbQ48yJp0BUdk+2EhCFET+JoxRHDqIw&#10;AWMPbuy469FHJ5W+YaJFxgDAYbs2BtlBDfV1NU4xIbkwaTf94/YG83h3aVNDWpdEk3HWGcW9lvWi&#10;f5f1khdYz4+D5AXWw8Fl2gumSfB3WC94znrpkfVy9CBJt0H7Wm/AZIwjeACRkOZGo6bmTJ04Mb91&#10;eybUrBrYUaOWPKJ7diLCr5UH/VWSl0lauGm8xK4X4QVYReRGUREt4iAqgzT8b/MgPH4U9I0GIuhk&#10;zftbeunB+p8We1oMEgyE+AlyTHEAl3kgxziC1ldIjj1fnivAF7gwBGGQxEfiOpNkeFjzXAfCoYPo&#10;EjtdFoMYX+bFT4V+Qn5nEhSn3sXIoxq01FbTUoLkA54C0TRzBkHMdzeG94bBj4Ui6MJeKN7IP34H&#10;fSVQ/LXqO7wslqDl3GRVem5epL6bFGUADLdK83AVFHEC6vKz9d05LOMDfBmuiyrimYAYbkd/L8yL&#10;Py4akmMkwWCaF7+XzF/8cUU3RBo+o5m1BoFGX/Fh1Xv6x9Wo+fgAKRoMiXhyYiu4j2BYUfS0bgfh&#10;/VeSyK4z36jzPwEAAP//AwBQSwMECgAAAAAAAAAhAMu+PJK3GwAAtxsAABMAAAB4bC9tZWRpYS9p&#10;bWFnZTEucG5niVBORw0KGgoAAAANSUhEUgAAAS4AAAB0CAYAAAA7It9mAAAAAXNSR0ICQMB9xQAA&#10;AAlwSFlzAAAOxAAADsQBlSsOGwAAABl0RVh0U29mdHdhcmUATWljcm9zb2Z0IE9mZmljZX/tNXEA&#10;ABs3SURBVHja7V09jFzHkZ7Nfbl84GN0dEJgAHKGABNmwmpI09lY8Gq8iSQ4IBYDCL6FAsFYbibK&#10;djaJFNkACVCBQUADmMDJwQXHQEpIMDoCJqTICZleqrlX/breq65X1a/fm5ndmdkSUBC3p3+qqru/&#10;rq7u19Xr9XoLIyOgH3/80WQ12lj64YcfFvl/e6enpz34b/Hf//o/IyMjo42lvb09BDADLiMjIwMu&#10;IyMjIwMuIyMjIwMuIyMjAy6jJejZy8Wjhzm1KPMoL0PLp7SxGn5zPp+tUO6AutXzaGWyrVg+IwOu&#10;XaUHv70ZHPNePU0BoS8WV/O8dx9W/46Wq+UBoHyyeNBhwj86BX4/XDxYWvYni7u1Y+4O9VJdrKA/&#10;ViefkQHXzlpaxaTrDT9cHD30/+7dXBw9azNZX+bgl0+0Z3ErIszjQeO3T84fuIY3F3dz3gr6opXV&#10;acBlwGXAdR708EPXATjpHuV/X4WJ/JAAzmkxqY8evlQsrieLo+B3oUyQB36/6QEzb+v0Sb418r8/&#10;w8nLQMT/fje32MKJrfBHy+T1yKAqgWcBsHdPmSynTyKyMeCKyqLpU5MvoYwqn5EB144DF0zeR+I2&#10;sidvI9Wt4svF0VAoE8szzCc1m/xFuxU40fwArPgb8nfV/16BR2U9XlW3gLLV5+ocItAUeUK+wUK7&#10;WZONt12XRSkfka+pzbh8RgZcO0vUz+OtH9Ev5ScQTmgNuLQyNR8XA40YcImgB9vOcLsa8OcA2W95&#10;nWUiWSXCVpFbPLwNYjW69oD/NsAVKV+T71+RNpPkMzLg2mk/Vz6BuQUkbSO1CU0nHp1Qgh+oE3Cx&#10;Oks+MP1hcSL4gPKHluQwNqEF5zwHBfdvyZrpAlxKeU2+WJtJ8hkZcF0wAINJV0wgPqFwlZeBi5dZ&#10;BXDJfORWyOlN4eNXZXspboUrHsrrEGx7GG4bC3/VVQ50LYBLKq/J9yDWZpJ8RgZcO0sv2X0s3XpK&#10;Aa7ztLike1iPGBin+Lgqy+aLysIhVlywpWsDXFr5mMWllUmSz8iAa0fpkbda+KSrQCjud5KBi5a5&#10;mVsDS/q4tC0rSw8vbpJ/q/fM9CsZhaV1M+AptIzaA9eRVj6yJVfbTJLPyIBrZ7eH1ekUOKfDe1zo&#10;vIZJ539jQEPvfxUTB/1GpL6aA5pu5fA6RFXf3fJCLG6XKB/0tyr9Ad5Bq/nnXrqtVtTi8id5BTEf&#10;GbUeifXziJzGBrp4FuomkEUrr8oXaTNJPiMDrp22ukIfSrByPyS/DUOHMd64v3vKQEkqI1kFmM+D&#10;TXmDHxzONT/PzbK+I7aVukpORY+IxXVEvgi4Kl50jdycf8aAkPvNAJTItq3UxcNQN6EsenlVPrVM&#10;inxGBlwXAcCe7eZWY9ed1uaUN+AyMjIyMuAyMjIy4DIyMjLaTOAyMjIy2hKqgOvFixdGRouLNBZs&#10;3G8XiRaXKcbIgMvIgMvIJrPJamTAZWST2WQ14DLgMjLgsj434FojzeeL2Wy+mJ9xmwZc59AfUb3n&#10;bc7b1BfPf6bjfi7zMp+f8bgO+Jk3tx/r69Q6Lh5wzRfH/fAotH98BoAyP170z6qtrQKuVfdHPuBn&#10;s8UMwapB7/Pjft7meDFLrL8p/9mN+9li7PTVXxzPOX95+ni2Gv214WePXTHoHzPwgb7eY339TbSO&#10;fmc5dgy4ZmOvkP54cXw8doOad34j8B3POqwG+Sozzgf8/GKBVtNkXr4/lAldDvi43rcfuCgok0Wg&#10;84T34JGXf96lXL+/GOf67hM+npd9vSf39TfxOsaz5xcduHxn05VgNg47fz5bHOdKOwZz9vi4GPA+&#10;bTw+Xoz7tDzkGTslH894eRjkRRlaR5nvRVhvObFo+dkx+W1e5D2ehWDI298q4ErojzY6dnn7xYSA&#10;wQ8LTEzveRshECn6VPNvBnCV+vPWZY8Dd0SmUIeC/pLHGge8uV+UcBFCUDpefEP6ei+wulgdIE8n&#10;EN014KpNCmHy4Nai3/dKx9/HBWiRQV6sbrA69Kt6g/JkYPEtSznI/EDBesXy/WpAuhUotFbOdMu7&#10;SuBS+gNBorWO+bZT0jvLU9QBulfaUvNvBnChDmBMuPGAY8UDlzpGRB3iGK9v9dBa0seaYKmVwDQX&#10;QEoCM15HV+tvR4ELJ344kEPgAGW6fb4rE/5WlJ+TldzXAYOFlJ+XAwe2KmwCuXr9auRWP7TMpPLQ&#10;5jzcBgX1+fZrPoXtAK6wP1jftNGxtFVUFowQlDxwRdqq598Q4MqtooLXsft7PEscIzUd7hVyPRfA&#10;Imms6eVcmgeucNuHPi9oV6iDgJ0BVyJw4UAPtgYBcAl11AYLKS8CFwKk7sTnW5myHSZLW1/NdgBX&#10;Sx2nABddMFS9cT035T9P4JpXDnnHF5FfGyPPI+PsuW45IegE9awDuAJLkPrADLjqg5RvFRnAgMVT&#10;dBgdxONgC9cKuPgWZDwT29eAq85Lf0mn9mYCVysdJwCXrLeirNRWLP+mABcFCCp/dIy0AK60sdZg&#10;qcWAi28Vyz7o+53GRQcu8Whc8XFpAMMALTCfWwGXHwTgQ+sT31Uri2vLgUvSCZ2EbXW8jMWltbUF&#10;Fpfjazbzd7q4xbU8cBWg0wG4qI/LO9rb+bjWTzt0qigMdMF3FHZeF+Ailwfpbx23iqGfZ8tOFSnf&#10;pD9a6zgZuOrbp2OtrZZb8vMCrppOY2Nkya1i5Q+LnyriYUfnU0UDLg44eFeE+gZeRAe6O/2DExv0&#10;SdEJhnk6+LiKLei4vcX1ojrtLO/ErPmy3uqBS+sPP9jb6phNmOI6BF8wqN5I/2ttafm3AbiUMfI8&#10;5pJ4zvQXWEZCPRy4+Ekl23LuSXPv+QsDrhQn72zcD/bRx/PY9gU7v19dquNH73iM3NbHRfjoR30y&#10;EnAVE7tPjrI30dpqnsz1/qh8Xi11TFbyvnodgoIlghG9DsHaUvNvA3BFxogKXEx/XKfqWJNvvc+b&#10;5t43DdtNAy5htU/wBxV3Y+h9ltVfO9jEKwxnB1zt+mNXZL3otCl9vbOvQ5S3f2FLN+efkxjZZDbg&#10;2mba4WdtZuw28cX83tAms8lqwLWVNN/5LZ1NZpPVgMuihhgZGW1jlB8jIyMjAy4jIyOjdQMX/MPI&#10;6CKNBRv3W9dfPxlwGRlw2bg34DKyyWyyGhlwGdlkNlmNDLiMbDIbcO00cN2fTt+5d+/efwD97vPP&#10;f7YrglO5gKbT++/YgDDgMtoB4Do5Ofz5oNd7TY8fLw/e+woA7GQ6upb1rn9/eHLy81WCSdsyXfiQ&#10;5Or1Bq8n09GdVcvEZVuH3i7yZAZ9Xs9639OxWaQfXMH0bPDBn6UxcL2XfT+anlxbh6yuft9+79Lo&#10;H3zR//zz3/3svcHlry5duvQMabA//TjGe5NM1fjqva3rQ9OTnB6M3cngLtYZ8lMvG5NLn4vZd+/e&#10;++w64f9NWeenn/5bJ+CinVsqbvDBX1c9AEHgUZZ9jW2tdbAzudZNZynbRQIuXIBuTKa/Aav5g0Hv&#10;rzA2nb4v9f6RjSYn0+nBNcgzmNy/S8se7We/7/Wyt+sArrL9fJJTvqQxsX94+P5kMrkNdDA9uaLx&#10;niIT6gOAAvK4/PtHv9f0pKXXgTB7NZpM70CdMP9Jnf/EsqNh72+Qrsml6Qr7AYAL6+T8Lw1cVJB3&#10;p9Nb04PpNURoYBj+nt6fvnO4f/g+ou90MrpzYzT5hG7FMH0wGP0RhYK/h1n2FPJiB/I8Ujvw/xof&#10;QrkU4MK6eV0p/EPa4eH0FpYFC+tgOr1Wly3n3fM/PTy8RVc46CxoJ0UGA67CEqDWjBub2ejr6fTd&#10;W9SqdZODTEjIh9bAOoAL+Sj5ggl5+b2vqJXtLJPLg6+45c0tcuRdS4/pA/+eTm78RtSTkk7HJG+n&#10;rBN0TPK6dL9oSHLpesr+B/oBgKvk31tZ/O+lgAuRf3B4+PH13vVvkUHMm2W9V7DSgEAOwfOG9/cH&#10;f8iy4VPM69Kz698Ph8MvEQQnoxufgDmaDYePAd0xjysLiI9WH2tnepJbgYQPrVwKcBXprK4E/qEe&#10;PrBoR4ayjT6CNg5OplecHv2qSa2yFBkMuAqik6xpouLfoF+wFKgVvEpZse+brf5qrDWCcQLI0MWS&#10;55H0FEunwEWtHuS7dKt8+um/U5k1uSSaDHp/of2g8r8K4MKOz27f/pMEXCHAVL+jAqSVA0xDOnFj&#10;q0usnZRVidYBFlBlzk6vBXW15F8DLg5KtF46KFKtBQMumcBaBasWFgIOHLRvSj3nFu+6gAv7FS1t&#10;XMj5GBxmw8elHywr+FN5Pxx8rMkU3YaxsUP1lJJes1Yd39lTMDZwO0zLinJ5cJOsUt4PUtsITmsE&#10;rupv3gH4t4TqfHKLnedXDt4O/TtWTnTOZ9kr3DJAB8TqauK/C3DRPEH9CTIYcDErxU8S2FrHgOuD&#10;Qfbn0me0RuACvw1Y6c7CFvzC5dzKdxfUv7Qq4Cr9XQSIuJ6a0qlrCCwjBCj0SYEV6HYS4Lj3Wzp0&#10;tnO5OPjQfridZY+l3Y/zdx2c/GolPq5WwMU/iBQ6Jhm4cMVsC1xC56ZsFdvy3wW4uPXVZC0YcDVY&#10;XX475f4v6NBtb/wisHbgYlZK0/apEaBaApfkaOd64ouhmr4/+NiBU77Qg9Pd6S0HZLpVLMuybV3B&#10;5+A7anXRLaAGXLCN1KytNfi4dIuraf9/1hZXEnC14L8LcOHK48zuBNkNuOpjhuoF+xV8g5I/yJ18&#10;5ZY1uAYOD/ffxwMTOBBZx1bxtMWpcjkuAKA6+rgC4CR5NT3BuJPSU/i8fTv7Uwo4F5bT4L8ocAEo&#10;af0Q8K9chVjiVDE3KU8OrsWAS1Jsef+LnrhMD66Af6nm4+InFr4jYsAVK9cWuNry3xW43CDPrVc4&#10;dZLq12Qw4EpwHNO+GI7+xu8XFduj7BVYuit3zlOQEcabdNJZWoXCOIqNr/q2efCaAoimJwAfKZ2W&#10;BT8dbPu4bJNRdiIBVw3QmMUl3fOi/VDyL/jF2gOX36+CEG5P6+9xRIGLdZbbXpblinQQAtNLS847&#10;+KQ8ejt06yWXi/kX8Oa8VlcK/zSd33ery8YAHsxw4fAhJoMBF7lj5PsIV2rn8M31DX6Z8v4T0+E6&#10;t4rYJrQf8HVycAXadOOA8I79TO+gcd61dBgvvE68W4Wk6skdBAnphE8Ekl/f++wXhc5631aHVPE6&#10;3Ym63/JRPrmucKsIdV7uXf5fzn8n4ApvmGdvy9u9DcCF6Iw3bvHUpJbO7p0gMGp5mtrVyonOeXZz&#10;nluRbfmHbR/qyW1XmHPfySb4BiUnapMMBlzUEe77MO+j6rJ0dYO86TBoHbIG7fuLrtjXCKKl74iN&#10;L413KZ3WGeiCzFloW9OTlM75rMZ1cXMe+dHqrMmVW0+lsz0CXBr/eKs+GbguGrW5g3IRaLuuQ8jf&#10;mqZ+g3pWsuIhzDK883SpzmX1xOvkfrJV6r7j2DTgovv583KEG3DtvqxgMaEv86LVacC1Zn9J7INQ&#10;Ay6T1WiDgcvIyMjIovwYGRkZWZQfI9s+may2VTTgMjLgsnFvwGVkk9lkNTLgMrLJbLIaGXAZ2WQ2&#10;4DLgWhvBq4j0SeSzptTbv134ayMb5l1l+zaZDbh2FrhW8RlMl+g9+CGp+z4q671y/+/4sXGX9p3s&#10;iU/KpDzVu6xs+PBaU/u1VwQ6yr5Nkxm/O6T6UaPdKNF3zlNW/mG9FCUnJXoOfCNIf3cPZMJjhvgq&#10;iSB3SpQfyqd7JDDCJ9H9m4TIQW9qkYOgjaz3Xclnlyg/qwCurhFu+JtC/Gv0dbe/TuBqKxv8Du8V&#10;tW1/2ehC2xGe7OAKLgIIXFq0m1j0nfOUlUYcikb/aYieA7rA3/CtK4zpIMmdEuVH4hM+etb4SYnU&#10;g69AYOQgAKoqQlDvW85n66ebOXDFItnQ6DsQHALf8OHRezAv5NGi2ERfXvUC8ug7qe1r0YgkfmLA&#10;hWWc8smLm1pkoCTZIPRUi0hJavs+UlFq5KRtBS4EIljVaeARNdoNi0xDo++cl6w84pAWJadN9Jxg&#10;QYvJrTxaKL6okshnSqQe/pZ8jU+f171ff3n0pfQ2Vyvgij1mhhMSBCui3/TewkTk0XtwksJgK36r&#10;Wxras7T4hboUfSe1fS0akcRPrCOrSD/ZY/cYmteDFhkoRbYiYlHbSElh+9hfEEUoNXLSTmwVKXAp&#10;0WL4k86bICuPOBR7SbTtzgfqlp4D13yjsUcrU/lMidQjPWzoXkn1z1NrzzWvFbhwMtDwXHS7An/v&#10;D/b/QENFcd9NTIFq9J3E9nm+GD/q089a7DuFt3aydYuUxIELLeSUyEm7BlziFieXNRZ95zxklSLd&#10;aNF/tPS43yyMJhWLOqRF+WnFp2AZSZF6eJqPHPR3WIRrfK7Cx9UMXPU355v8LG0ntxZ9J7X9ppVL&#10;ChnG+YhGABLSu4Jyl3Y04Orylv0uABd9qDEWfec8ZJUiDmnRf7T0qD/K/94UdSgW5SfGpxTNR9B9&#10;7fFA+tIpjRwEwCXxubSPa1XAhYjqTj38i6etgEuIvrMMcGn8dAIugbelgCsh0lBn4GqIHrQLwEUn&#10;VCz6zlnLSsdWbHFXI1VF+o/rIzXqkBTlpzWfxOqKOdelyEEOuJglxgNtnBtwYR306Vjp1EHqFAcw&#10;XrhUa6UJuGL8LGtxqQNWke3GZPRJl0hJZnHJwMVPb2PRd85aVncYE4l00wQysZ0D71tN7pQoP135&#10;TInUw31cPHiHFrrsXICLTyAJuLSB6JQ4HD4Wo+90BK4YP1Hg4qdWGIlF4C1ZNv4evVKf1n6jj6tl&#10;9KBtBi4p2k0s+s5ZyhqLdEMPWuhCJ0fPkS0uPqc0udGnpIFPFz7BOmqK1KNFDuKxGXE72vrNeTgh&#10;oKtWLJJNFDiUo2qsQ7p8WezLB69xz+2EcnddJnf06DvN7Yv5FH4wrxzGrLow6O4RUT8E462dbO0j&#10;JWH7InAlRE7aZuByp7H+vlDhM7n/jhbtRou+A31/nrLWD1Hq0X/UdBY9JxYLtRZ1KCHKT1c+a5GG&#10;CJ9a5CD8d61/BKtNBa7qdnf2lgqgRbKJWTI0eg+9NY7x2bQJRKOLUD6k6Dup7UurSoyfgodw5a7A&#10;x0dRgai+/vavFhkoRbY2kZK09rWoR7HISdsMXLXIMBjzT4l2I0XfOW9Z+a5Ai/4jpfOIPGosUUXu&#10;lCg/yXzmFpYWqWf/6OCX1FGvRQ6it+61CD9JW8VNoHVGCzHZtv86xK7Kuo4oP6ltrSJyUApgd/3G&#10;1l6HMDLg2mJZLcqPAZeRAZf1+/b0lwGXkU1mG/c7AFxGRkZGFuXHyKwQk9XItopGNplNVgMuAy4j&#10;Ay4b9wZcRjaZTVYjAy4jm8wmq1EacMG3ivR7I6BV3fSGurZFSdvEq01mk/VCA1fwDR/7Fky7Ues+&#10;eD08vEWfbpUIv5ta9jOFs6Bt4vUiT2b8Ri72PSv2J77auc4XUMtHCCLfrNJv/ZAX/xroUx49R0tP&#10;qVNLh+8FeVQgV2/sJVnQ8cHJr0Qd+9cgaHpKlB+hbBUhqO0LqBiMAd9vL14oHH4Jb/FowIUfZ6a9&#10;SdUMBg48R5OPzvPTAwOuzeezHHceuOgHxRj+zb16AE8Ps8UYPyRepaxS+Lna66CUR/y/fwQAZaE8&#10;aulJdSrp7kUH4W5U5CXZfyJw0Y+hAx2fHFwp8uGLpoXs9DFBrey9z379i6ayyT6ushOYpUWBDd7W&#10;Kf7OTvBVQwQ4nq8JDFy4qcHgjxCJxq1Yvl2pHpofvliHVYVHsGkqB4+pTUajjzAKThteDbg2y9rC&#10;SVc8m1K9gFBM0MHryXR0h74S4oBgDc/a4Mu1CCzYPrW6aiHJ/BzzE/917blj8gR1XA/1OovXMurp&#10;3CDA55a0N75KHefAhTrG1xu4jpHPyaD3F/40jS/7Bsu6PPDM09H+LwHQ0KKTyi4NXBytIaJOsJoF&#10;K1yFoHQF0DoHTMfCzK6UiO0hQgcBLfK6ykfO2HY2rVzeAT72XCqvBlybZW1h/+Pb6NQvWQIHRJEh&#10;Y4ACyiplpQCi5eFgVpaBJ4r8eKPBfOk41IL8anUWY19oi/AX2y2htVXqOAcWTccpwMXLnhlwoRKD&#10;97XIakFj/DlryFtk5YN7ChjQVytpHvpvzk9pBvu/aeellgOfXFteDbg2ydqqgxKOU7oI8Qm7LuDC&#10;ekeTG59gNGkehKLIQ3mB96kq4Cq3UPhWG845lp5SZ1FGaIsAF1qJ0jiv6dgDi6RjfAwQdl00XXPD&#10;JJT9z1Y+rhhwcSHLFz1PDq5pqJ0CBtRUDVYYNP19RJHC9A3zoXJoHW3KteXVgGtzrC18JJFPvCrY&#10;SDFJZeAq/l49cMUPtShvFIzc45zeYV3EvwSfVAUatXT+NHWsTpbO35aXtolobREd/0SBC9PotjF8&#10;TLB46TSype5UthNw8QFQ/T25w4EreCURI/JELa7eAp5upW3Iryo2A1ebcm15NeDaIGurXKTqFgM+&#10;6wz53LvtZ2ZxyQAZ5vOvgGb+TXmfh26j6DzQ0lPq1NL5DkrVcfmWfAhcXMcIsFAX8OssqEjQDKHs&#10;Tylll7C4moGLOilTrBh+BSN4jpZYTvQ+WRuLK1auLa8GXOdLdKxgWDm0JOAY/fBweotPcrQ8zsbH&#10;FfcpaX4x8LXSu5JN6Sl18jy64RHmK7duLXRcbPGqQBncEY9g1bXsSreKOAD4VlE85WiyuITTDt5e&#10;ESAhFbjalEvn1YBrc4BLJt3xzX2z6zpVDF0pxdiCe44wBl0knmz4lAY14SeA1FrDYKmSFZdSp5Re&#10;xkoUDt+gTmf1NOnYg0wIPnzrV/xd3PE8uVIuGC3KrsY5T07/yv02iagDjbnYay56TWHF4L8pGODj&#10;/NIevXBqjr4GQWl7ENuNOuNjwNWmHLW4Ung14NosomBRRWYunLzoDyoXVj++1nWPq7pzVdx9xHFX&#10;RNUp5gqNHl1Eci544byXJ/Q4Jnl6qzrDdD7u+QmmGMzYbxVL/xTTMfXFlekVn28In1rZn3jZlV6H&#10;0G4ml+n8wh9ecfDKwD13cApUAk32il5Mw1iCUpSSGHDV+IyUC1bwBF4NuDYXuAJfD+t3LdLRqmWV&#10;xh0HBMojvWHOI+/giaSUnlqnnl53yqcAl6Rj0cGe8wnp5aVTf6G0TdlOzvmzJKdEfgcrIYyWkQGX&#10;RqmRctYlqxQ9h0dr1sZ3myg/KXW2iaojBWpeVserLLt5wOWd6eDAS/l8yMiAa1tkpUFUL1qda+iv&#10;zQEuF8wUP0xlZrKRAde2ywo33lcdR3Nb6txp4Opi0hoZcJmsF3JsWpQfIyOjHYjyY2RkZLRVwGVm&#10;qJGR0dZtHU0JRkZG20b/D51NvxjVr5hxAAAAAElFTkSuQmCCUEsDBAoAAAAAAAAAIQB1XOjzEWgA&#10;ABFoAAATAAAAeGwvbWVkaWEvaW1hZ2UyLnBuZ4lQTkcNChoKAAAADUlIRFIAAALwAAABxAgGAAAA&#10;X6UeXAAAAAFzUkdCAK7OHOkAAAAEZ0FNQQAAsY8L/GEFAAAACXBIWXMAABcRAAAXEQHKJvM/AABn&#10;pklEQVR4Xu3dC5wU5Z3v/9/MMMNlgAG5IyKo3EQEYtRIZAnRFaORiYIR9RjFzUFfGhL8u+dssud4&#10;XmQ9G83ZZXfdEDeYRIwYI6tIwLBkXBSvsAKBIF4YRG5ekPt1uMz1z/eZqqFn6J6p7q6e6e75vF+v&#10;pqeK6uqnqqurv/XUU0/llJaWPmJmPzz1AAAAAJDGcnJynlKAr/GGAQAAAKS5ugA/ePBgNwIAAABA&#10;+tm0aZN7znX/AgAAAMgIBHgAAAAggxDgAQAAgAxCgAcAAAAyCAEeAAAAyCAEeAAAACCDEOABAACA&#10;DEKABwAAADIIAR4AAADIIAR4AAAAIIMQ4AEAAIAMQoAHAAAAMggBHgAAAMggBHgAAAAggxDgAQAA&#10;gAxCgAcAAAAyCAEeAAAAyCAEeAAAACCDEOABAACADEKABwAAADIIAR4AAADIIAR4AAAAIIPkTZ8+&#10;fab+6NatmxsBNLeqqir705/+ZH/4wx/c47XXXnOPrVu3Wrt27ayoqMjy8vK8qZNXUVFh//qv/2ol&#10;JSVuu+/Vq5f3P7UOHDhgr776qnXp0sUKCwu9sclJxTzDsn37dvuXf/kXKy0ttYsvvjjUdd2aNLVd&#10;pSM+ezSndN4PApli37597pkaeLQo7dD/4R/+wZYsWWI7d+70xtZSuJg/f7796le/srKyMm9saimE&#10;PfXUU7Z69WpbuHChlZeXe/+TuCDz1BdS6wIAslEq9q1Aa0aAR4vxd+gnTpxwNX+33HKLzZw50z0e&#10;eughu/76610N/O7du+2ZZ55plh1+fn6+jRgxwv09ePBgKygocH8no6l56kDlZz/7mf37v/87P2oA&#10;slIq9q1Aa0aAR4v5/PPP7dChQy68T5061YYNG+b9j7lxl156qd16661uWLXzOs3fHK6++mp3EDF+&#10;/HhvTPJSMU8ACOLIkSOumeKKFSu8MS2D/SAQHgI8WkxdO67cXOvatav7u6G+ffva+eefb+ecc45V&#10;V1d7YwEAQegM389//nN76aWXbMeOHd5YAJkup7S0tEZ/6JQW0JzWrl1rixcvdqdWZ8yYkfBFTVu2&#10;bLG3337bPv74Y2+M2bnnnmtf+cpX6tXq+9R0Z/bs2a72f9KkSXWndX26CHHlypU2bty4mDVFmzdv&#10;tldeeaWu3b7OGAwfPtyuvPJK69mzpxsXKdo8/eWPJnKdNFVe0Y/03LlzrU+fPu5sRsPT07pQePny&#10;5bZmzRrXZEl00eI3v/lNtwxNvVYXFDdcXr3+G9/4RsxT4fF+LkEFLY+m0zUUmzZtavSz9D+Hhsvv&#10;rzOVP8jn3NjnFOZnGLQ8Pv91iX72ibxnKj77yM9T6/DCCy90n522A3+5Ro8e3eg2KfGWLdr76vu8&#10;atWqRreraFL53tq2tB1HzlsVH3v27HEXVF922WXu4urevXt7/xv/5xvkM9BrJk6caP369XPDkZra&#10;t8azfoKURa9VU0x/OTT/N954w7Zt2+aGNV7laGybTMW2DCRD27xQA48WM3DgQNfGXeFGtUPxtv/W&#10;Dlw/CE8//bTbueqHRz9Ymqd/AeyiRYu8qcOh93z22Wddm3z94PnvqfHvvvuuPf7447ZhwwZv6sZF&#10;ltenYT105iEsWr/qHeWtt95yP2x6XwU2lVcXEDd2gbD/I+kvb/fu3euWd926dfbTn/7UPv30U2/q&#10;05YtW1b3ufivifxcFBoSEU95tJxDhw51f2uHF2370us2btzo/o5slxu5zvQ++sEeNWqUO7DSepsz&#10;Z07U5U6VRMuTzGef6Hum6rOPpLNxmpcufu/YsWPdd0jbQKzl0med7P6isrLSrRMF6Hik+r0VXP/5&#10;n//Zzfuiiy6ya6+91n1Wn3zyifvcv/zlL7tQHhnek93GIz8DPzCLrlnSQWG8349ktptYZdFrf/nL&#10;X9rhw4fr5u+Hd1FZX3jhhahlDeMzA1KJbiTRYtq3b+9+aLXz3Lt3r2ufqZ2kfmT03JQ///nPrrZF&#10;03772992tTBf+tKXXM2Ran8U2jTvmpoad7Dg085eP4InT550tTYNu/vTzlqvGzBgQL3Xid7TL2fk&#10;e44dO9b9IOp1qp2/5JJL6tUCRpunllOv1Y+C5qtgdeedd7q2/6pJ9F/fVHlFtW+aR6dOndxrI9ef&#10;frhUJo37q7/6K7vhhhvcD7qmU+2caqQk2mv95VXZvvOd77jaKn95VS79kOnHP7ILQvWmowMyrXe9&#10;n9q9Rn4uCge6/qHhOgoi3vLox3b9+vWmNsAK6J07d/bmVEvrTd3aqaxXXXVV3f/rNSqn3uf73/++&#10;W186GLjiiivsiy++cNvrsWPHXFjyNfY5JfsZJlIeSeazT+Q9U/nZa57vv/++a3qngy693t8GNP+R&#10;I0e6MutAbf/+/WesC63bRPYXke+r63DUra3OXmjZgtbApvK9tc51Abym1TpXzbDmqc/KXydaXw3X&#10;eSKfb2R5NE8tjzofKC4utq997WtuG/rwww/t+PHjUbfHWPvWRLabaGXR/lM17ipL5PagWv/PPvvM&#10;vvWtb9mUKVMClTXRzwxINW3zQg08WpR21Nohimo8FDh+8pOf2MMPP+xqhmJ1raiw/Prrr7u/9fqG&#10;P6QXXHCBXXPNNe5vBb4wuqGMfE/9EES+p3byX//6190PrKbTadd0oPWnWklRmfXD41NZ9eMbq/mc&#10;v7xatsjT0KJxCk56rQJz5AXGqu1SLZimj3yN6Ifurrvucj+IqumLRyLlUSDv37+/27Y++ugjNy5S&#10;tLJqWj0UFvRDHxl69D5f/epX3d8KI2FsV01JtDzJfPaJvmeqPvuGFDrV5CfyPXQdjf+db1iusPYX&#10;et/vfve77vWxrttpKNXvreZksda5v/033Ccl+vlG8suj+fu0Xal5jOiANOhZ1WS3G78sDbcHhXTR&#10;Mml7Uaj3RZY1VdsLkEoEeLQo7VgV4h988EG3o1SNqejHRWH+sccesxdffPGMHwK/Bxvt0NW2Mxq1&#10;Mw4zUEe+53nnneeNPU3jH3jgAdfLQrQ2zi3B/2GMVebIH+uG/OWN9qMqeq1/5k61dQ3p9LQekfQa&#10;1b4NGjSoXmgIIpHyaJxqFSVaM5pozWf0Gp0FUW31kCFD3LhICkX+dtocEi1PMp99susg7M++oTFj&#10;xkSdR6zvfFj7i8jtJKjmem+9vuH/a51H+44m+/lKrPJEvp+WJx6JbjdNrRu9NvIA1her5UFYnxmQ&#10;SgR4pAWdwleQ/+EPf+jCvN8HvOj0acN2rf4pJLWV1E42GvVu4zdViBYw4xXkPdNNMmX2X6sfKLUF&#10;1Snuhg/VdsuuXbvcs+iHUj+oOgjTTbjUHlanqpOVaHlUg6dtqWE40Hw++OADFxD0A98Uvb8esc4K&#10;NbemyuOvrzC316beM1WffVCxvvNB1kXY+wtfS763PofI929KU59vqqRqu+nRo4f3V3xa8jMDgiLA&#10;I+0ozKt2SGFevRmIwpYCWktSm2GJVtOVrpIps/9a/TipD+loj8gLwnwKxGqe4ddc+Rd86cyELvJN&#10;9Ic50fL4zQgUDiKDSVM1+qpVmzdvniu3HrrZlh5PP/20q9lubvGWJ4ztNd73TNVnj9j8A1Q1EVOb&#10;7Ega1pknhdBoZ2HSZRtnuwHiR4BHWtNFQ7qoShS2grapRHjUBMX/gY/10IVhkfSDfN1117k76uo0&#10;vfryF9WAJ9t7Q7zlUVn8ZjS66M0XrfmMz++xQm1jdUHszTffbNOnT3ePH/zgB002LwhbS5Qn0fdM&#10;5WePM/lt//3aa/Wq8tJLL9nvf/97V5Mtqghp2E1vum3jbDdAfAjwaBH6sfGbQTRVu+KfBlXNq2ri&#10;W4pfjkw6kEimzGEsr36UdaHcHXfc4X6Y1Ue36OLKoN1t+pIpj19L6V+s1ljzGdX+6QJq/Z8ujLvp&#10;pptcF3xqLxurzWwqJVqeZNZXGOsgzM8ejfPbrKvJx3vvvefORqkXFXUNed99951xTU66beOR2G6A&#10;YAjwaDFqZ6gfGnX1FS//R6axUK+u+/y20EHafzYlyHumm2TKHPby6odZXdWpxls033gkUx6/GY1e&#10;p2YDR48edV06Rms+47d/jXXhW3NLtDzJrK+w10Gyn31Qsb7zQdZF2PsLX6rfW2Fc90X4i7/4C/ve&#10;975X70xUw556fOm2jcfSXNtNQy25vQBBEeDRIrRj9neSfq1oNKqp95s66JSqfxpYNzpqqgcA1dao&#10;9jFW+894NfWeKqtu8qQfzkRuVhPrx6Kpi6X0vrpTYDR+zVxj68lfvw0FWd7/+I//sF//+tf1llcH&#10;ZLHOrER+7vFKtDyi941sRuN3vRet+YzfdjwWv3eXeCTzGSZanmQ++0TfM1WffUORTaEixfrOt8T+&#10;wpfq9/bDuPozD3qmJRXbeDKaa7sJqiW3FyAoAjxajC5Y8gPGP/3TP7mdd+QPkH5kdIGVLsISneL1&#10;aafp9+Grtp4Nd/y6ec3LL7/s/h4zZky99p+J9h7Q2HsqgOlW9SqrfnAaNstojB+0VKMTrfeHyB8w&#10;9Tkc2ZNKw3XUUGRfyLrNeuRr9eOjAw7d5CSahsvb8AI5hWDdnEgXg0Yur9aFzqyo+8/I9xMtn983&#10;eby1VomWx+d3+6aL/VavXh3zc/KbnujAMrL8Wq533nmnrl1xQ41tV8l8homWJ5nPPtH3TNVn35AO&#10;PNQmOnJ/oaDlf+cjD/Ylmf1FslL93n7zsDfffNPdQyOyBl4PHdCquUzkukr0802V5tpugmrJ7QUI&#10;Kqe0tLRGf/inqIDmpNO/v/vd7xqt7VH40V0ytaOMpJ2+LsTyQ4imU82JApE/PwUY3SWwId16XKFG&#10;Gs5fbfM1T+3AdXOgSHpPXVDlhy3/PXXLcl+018UzT/1I6QdBNy7xfxj0I6Zbm0dbT7qJicqv0+j6&#10;W6fNI2uVdYA0e/ZsF9pEZdYPlOal5xtvvNHdyTHaa6OVTXfQjVzHDZcp2mt011nVFPrdPKo2vOGF&#10;r0EkUp5I/ucg0ZZXGq4vtSNu06aNCztad7opkm7ZrrLMmDGj3o93Y9tVop9hMuVJ9LNP9D2b67PX&#10;56vPUcsRuUwS63PV6xPZX0S+b2PbVmNS/d4KlNp2RHd2lsh9kmgd+Z9VGJ9vrPJon64DgMj388Xa&#10;D0bOV4JsN0HK4n8fY21zjZVV80/09wVIJf97kjd9+vSZ+qO5T1EB0qVLF9fLjLqO1E5Rp2592okr&#10;/OjW4dEOMFXjqTviqW2z2jRrZ6/XV1ZWuh+ka6+91t0cKhq1C9XOWrW4+jFTO1DVZIl+xDS+4e2+&#10;Re+pmlxNrx253k8P7dw1XrfbbnhLbmlqnrq9vpZft/vWbb310C3R/RCikKozEGpzefDgQTcucv1o&#10;+li34dffOtvhz1+3/tZj1KhR7tbjagse67UNl1e1Yw3Xsbr8jOQvjz4XhVbdll2v02fkvyaRECSJ&#10;lCeSfqi1rKIL5bT9NNRwfSnk6D20vnRHSH0Wqi3UOoz8jKSx7SrRzzCZ8iT62Sf6nqn87PVe/q3z&#10;9dnpvhE6a6V1rc9fZVb51JtKw/AuKlsi+4vI9432/Q0ile+tkPr888+7kDpt2jS3/av3Lt1hVQ+9&#10;p+5MrBp4bf+aR6Kfb5DyaF7apvQeDbfHWPvBRLabIGVR+Ney63sWbb/cWFkT/cyAVNO2KNTAAwDS&#10;XmSNqw6UdSDX2vk16QqYOuugA8ZomqqJBpA5/Bp42sADAJCBFNx1FkW1xbrmAUDrQYAHACADRXaP&#10;ql5covVCoyYp/gWXkR0BAMhsNKEBAKQ9mtBEF9kRgNpyDxs2zNq2bev+Tz0y+ReBJnoBLoD0QhMa&#10;AAAynC6ovP/++90FlbqI2r8Tqx6qmb/44ovd3VgJ70B2oQYeAAAAyADUwAMAAAAZiAAPAAAAZBAC&#10;PAAAAJBBCPAAAABABiHAAwAAABmEAA8AAABkEAI8AAAAkEEI8AAAAEAGIcADAAAAGYQADwAAAGQQ&#10;AjwAAACQQQjwAAAAQAYhwAMAAAAZhAAPAAAAZBACPAAAAJBBCPAAAABABiHAAwAAABmEAA8AAABk&#10;EAI8AAAAkEEI8AAAAEAGIcADAAAAGYQADwAAAGSQnNLS0hr9MXjwYDciEZs3b7ZXXnnFdu7c6Ya7&#10;d+9uY8eOtZEjR7phOXDggM2ZM8dOnDjhjTlt0qRJNmLECPf3oUOHbOHChbZt2zY33LNnT5s8ebJ7&#10;BgAAyBTbt2+3uXPnekPRRWaghoJkoqC5KdF8Feb8Ey2DhDn/RMuR6vkHsWnTJvecdIBfu3atLV68&#10;2C6++OK6DfCjjz6yVatW2bhx42z8+PFunAL8r3/9a/vGN75hBQUFbpxPgb9r165WUVFhs2fPtrZt&#10;27rXtmnTxlauXGmfffaZzZgxwwoLC71XAAAApLcjR47YF1984Q3Vt3//flu6dGnMAB8kEwXNTYnm&#10;qzDnn2gZJMz5J1qOVM8/KD/AJ9WERoV8/fXXbejQoXbTTTfZoEGD3OO6666zK664wr1JeXm5m/bw&#10;4cN28uRJGzBgQN10/kPhXTZs2GBHjx61iRMn2vDhw23IkCFWXFxseXl57oAAAAAgU3Tq1OmMzKPH&#10;eeedZx9//LH16dPHZZ1ogmSioLkp0XwV5vwTLYOEOf9Ey5Hq+ccrqQCfn59vDzzwgE2ZMsUbU6uq&#10;qsr27dtnRUVF9WrbVdOu10Sj12zcuNGdXog8xdC5c2fr379/vYMBAACATPXpp5+6AH/99def0SpB&#10;gmQiNUkOkpsSzVdBXxdmWaPJtnURaznjFepFrDpVpPY+JSUldvDgQbvyyiu9/zEX6LVgy5Yts5kz&#10;Z7qHTjGsX7/e/X91dbXt2rXrjNCvI5Zu3brZ3r17XY0/AABAplIWevvtt11NfL9+/byx9QXJRAqt&#10;QXJTovkq6OvCLGs02bYuYi1nvEK5iFVUIAVyNdxXQa+66iobM2aM97/128prvKZZvXq1O52gNkIK&#10;+3r9qFGj6trN+/RatRMLo+2Q6AgIAADAl2wOCkoXtj799NM2derUmAHez1SNZaL777/fXSDbVG5S&#10;kEwkXwUpQ9D5By1rtIyXbesi1nIG5WfY0Grg/eY0qlm//fbb7Y033rDnnnvO+1+zc845x+644w7X&#10;Vr53797Wo0ePurbyK1assLKyMm9KAACA7BOk9h0IIrQa+IZ0pLFkyZJGjzDFn07hXl3u6IKOhm3q&#10;1SRnzZo1SR+1AAAAtJQgte/i1/g2lon8WuemcpNfKxxvvgpShqDzD1rWxmrgw5h/OqyLWMsZVCg1&#10;8NoQH374YXcxRkNq66MjTXUfGURubq716tXLNcGJbOCveaj9fGMXwAIAAKSzeGrfg2Sidu3aBcpN&#10;iearoK8Ls6zRZNu6iLWc8UoqwPft29c6duzo+n1vSAVVO3d1EakQ/+ijj9ry5cu9/62lBfKv1lWz&#10;GnVHuXv3bvfwqfvJHTt2uDMEOrIBAADINOq0Qz3PRHbwEUm5yaf81FQmUmgNkpuCzMvPV/GWIej8&#10;g5bVl83rInI5k5E3ffr0mfpDNebxUkHVUf3LL7/sbkigzur1/M4779irr77q+r7UBavt27d3bdzf&#10;euutetPpAtZ3333XJkyY4A4G9AGsW7fO9WTToUMHF/zVa42OZHSjg7AWGgAAoLmoCcbzzz9v5557&#10;br0OPnxqXrFgwQKrqamxgQMHunFBMlHQ3BRkukTLEHS6oPNKh3Wh5t3z5s1L2bpIhn9gEUob+M2b&#10;N9srr7xiO3fudMM6RTB27FgbOXKkGxbVtmuF6OFPp5p3XaU7bNgwNyxawFTdfhYAAKC5NXVdoP5f&#10;PfWpV77I3kuCZKKguamp6ZIpg4RV1tayLhLlt4FP2UWsAAAAaJoqOefPn28jRoxwj5aQDmWQdClH&#10;ugq9G0kAAADET9cIqmeSlgys6VAGSZdypDtq4AEAAFqQ2jUnci1imNKhDJIu5UhX1MADAACkgXQI&#10;rOkSmgnvwRDgAQAAgAxCgAcAAAAyCAEeAAAAyCAEeAAAACCD0AsNWo39x/ba+k/fsY/3brTyypN2&#10;fvehNrLf5da789neFAAAAOmLGzmhVVm9/U37fy//z1Mhfr83plZBmwL7zuXT7dYvT/PGAAAApCe6&#10;kUSrofD+w99/12rKDtr397azX31SaE/vKLQf7m5vZ5+otl+9Pct+tWKWNzUAAEB6I8Ajq6nZzP8r&#10;+Z/WtSbXfvx5e7uirI0VVudYfk2OjTyed2pcWxt5Is9+t/oJ27znQ+9VAAAA6YsAj6z29sf/afuP&#10;77e79xZYj8ocb+xpCvL37m3n/n75w4XuGQAAIJ0R4JHVPt5b6p5V2x5Ll6ocO7u6jX34xXpvDAAA&#10;QPoiwCOrHT152PKttslMYwpPhXhNCwAAkO4I8Mhqw3qNtAqrsW0F1d6Y6LYVVNn5PYZ5QwAAAOmL&#10;AI+sNrLfZe55Xtdy9xzNoqJyK6+ptq+dO94bAwAAkL4I8MhqF/QYZrdeOs0+aFdpv+h+0spy3W0P&#10;6ii8L+hS7nqiufA/fmfVR/Z5/wMAAJCeuJETsl551Un7l1dnWskHL7rhC0+0cc/b25mVWaUL79P3&#10;tHPdS+ad1de63DfHPQMAAKQT7sSKVkc3dCr5cKF9vOdDd8Gq2rxPGHajfeVgtR15bqY3lVlup27W&#10;ZdrPrM3ZQ7wxAAAALY8AD0Qo37jCDj35oNVU1raVz2nfyYX4/HNHuGEAAICW5gd42sADpxQMHWNF&#10;02a74C41x4/YwZ9Pc8EeAAAgnRDgAU/BBZdY1/vmuCY0otr4g09Mt+OrXnLDAAAA6YAAD0RQu/eu&#10;P3iq3kWsah9/7PVnvSEAAICWRYAHGlB4V4iPvIj16KJZVlYyxxsCAABoOQR4IAo1o1FzmsiLWMtK&#10;nqjXWw0AAEBLIMADMbieaO5/wl3g6lN7+ENzT/dWAwAA0NxC6UZy8+bN9sorr9jOnTvdcPfu3W3s&#10;2LE2cuRIN+w7dOiQLVy40LZt2+aGe/bsaZMnT3bPviDTAM1JYf3oCz+pdzGr67Xmjp/U9VoDAEAs&#10;yjZvv/22rVq1yg3n5eXZxIkTz8hJDYWZmxLNV2HOP9EySJjzT7QcqZ5/EH43knnTp093bQK6davt&#10;eSNea9euteeff97OO+88u/rqq+3iiy+2mpoaF+j1PHDgQDddRUWFzZkzx4277rrr3Ea7a9cue+21&#10;1+ySSy6xgoKCQNMAzS0nN8/aXvQ1qzlx1Cq2b3DjqvZ+YuWlK63d6GssJ7+tGwcAQEMHDhywX/zi&#10;F3b8+HGXbUaPHm1t27Y9Iyc1FGZuSjRfhTn/RMsgYc4/0XKkev5B7du3zz0nFeBVSIV3bXw333yz&#10;m4cegwYNspMnT9rHH3/sAr2ONNevX2/vv/++TZkyxS644AJXS3/uuee6A4CcnBw3jyDTAC3Fb0pT&#10;8fGf3HP1kX1W/t5rVnDhWMulJh4AEMUbb7xhn332md1777129tln1+Wkzp072/Lly2OGujBzU6L5&#10;Ksz5J1oGCXP+iZYj1fMPyg/wKbkTa1VVlc2fP99yc3PdAvjDR44csalTp9ZtqJHj77zzTnvxxRcb&#10;nSZyPNLXjz58xh7dtMAbyj63fFFm/1pa+wWST9q1sSkjetjmDvnemHDc1f/rNnf0dG8IAJBpVNE5&#10;e/ZsGzVqlI0fP94b27Qwc5MqUZuaV+R4X5AyaHyQ+SeT8YKUI5PWReT4RKTkTqwqmNr7lJSU2MGD&#10;B+3KK69046urq93pg6KionqF1oLqSHTv3r124sSJJqfRFwHpL5vDu8zvXWj3DOtmJ3Nz3PA5Jyrt&#10;P9btsouOhnth61M7XvX+AgBkos8//9y1h1YtbDzCzE1B5hUtXwV9XaozXrati1jLGa/QArwK9Ktf&#10;/cqeeuop+9Of/uSONvv16+f9b61evXp5f53Wo0cP769aQaZBZph4fEvWPqo77bJfDKq0Y3m1y1pU&#10;WW1/XLvT/vaLrVGnj/cBAMgOCm8KdMuWLbNHH33UZs6c6R6qMS4vb7ziJ8zclGi+CnP+iZZBwpx/&#10;ouVI9fzjkZImNFu2bLF///d/twEDBrgmNAr3sU4hqU3Q0qVL7f7777e5c+c2Os2MGTOssLDQG5s4&#10;//QDUmPIh3/jnltDED3nmNlff9jGOlTVDlfk1Njc86ptdTf3tUrY4vbnuefSYT91zwCA1AozB/m2&#10;b9/uso2oHfRll13mambVSkEXsXbt2jVqk4owc5Pm3dS8ouWrIGUIOv9kMl62rYtYyxlUSprQ+NQj&#10;zTXXXGMfffSRffrpp95Yc6cVGtqzZ4/3V60g0wDp4pMOZo8Mr7J9Xkc0+TU5Nu3jPBuzh1ssAABq&#10;a+AnTZrkgvrw4cPdBayXXnqp3Xrrra777dLSUm/KM4WZmxLNV2HOP9EySJjzT7QcqZ5/PJKqgdeR&#10;5dNPP+02yobNZfyjTm20F154YZON+rmINXvkLLrRPbempiDdTprNKM2z3idq28XLS2dX2+JTj0T4&#10;NfA1xQvdMwAg86gLSXUpeP3119uIEafv7C2N/V+Qiya5iDX++afDuogcn4hQauD79u1rHTt2dDXt&#10;DambGy2ITg/peejQobZ792738B0+fNh27NjhDh7atWvX5DTJLDCQSqqBV028auR9N3yWa/9tm9dI&#10;HgDQ6qiryP79+9uKFSvOaO++detW1zRDOUn87gElzNwUZF5+voq3DEHnH2/Gy+Z1EbmcyUiqH3gV&#10;VDcjePnll23//v3Wpk0b9/zOO+/Yq6++akOGDLExY2r7ztbKXbduneulpkOHDu7IUxd06Ops1dJr&#10;gYJMg/T349L57nlI5QH33FpUnDocXtGjxs4ty7GeJ2tr4gec+rv7qX32+13Mqk9XzjepNL92hz5z&#10;6BT3DADIPOpOWy0U3nrrLdc3uLKNMo2uFVS+Of/8811OUu99CxYscDf/8fsJDzM3BZku0TIEnS7o&#10;vNJhXai9+rx581K2LpLhH1iEchHr5s2b3cUYassl6i5p7Nix7u5TkVT4sG6Di/TVGpvQRFI7+Klb&#10;cu3SfacT+3tFNfb44Gp3kWsQNKEBgOyhbLN48WJ3g0tRBagucvQvalVg1P+PGzeu3sWPYeampqZL&#10;pgwSVllby7pIlN+EJiW90KB1a+0B3jd1a269i1m3dKyxx4ZU1XU92RgCPAC0Hn4babWFb9gevrmk&#10;QxkkXcqRrlLaCw0As7kDq92FrL7zjua4Lid1wSsAAL7ly5e7rgVbMrCmQxkkXcqR7gjwQAqpF5pn&#10;BnidxJ+ifuP/x0ZCPADgtNGjR1txcbE31DLSoQySLuVIdwR4IMVe71njauP99u8K7//nvTYuzAMA&#10;kEhHImFLhzJIupQj3RHggWawokd1vYtYdedWNacZfDiOrmkAAABOIcADzUQ90fzjsOq6i1gV4meU&#10;5troA3wNAQBAcCQHoBmpJ5p/HFZph/Jra+LV5eR9H9XvrQYAAKAxpAagmelurY9cWOXu3upTl5PX&#10;fk5zGgAA0DQCPNACFN7/7qJKF+Z9kz7Ncw8AAIDGEOCBFqK28GpOs6mzN+IU1cKrNh4AACAWkgLQ&#10;ghTi/2VIlbvA1af28E+9v8faVp8eBwAA4CPAAy1MXUs+dirEq6tJ3zf2HrfnNuyxmuNHvDEAAAC1&#10;CPBAmtDNnv7YN6Im/uAJO/D4PYR4AABQDwEeSCML+lW5h6/ys1LbP+s2q9r/uTcGAAC0dgR4IM2o&#10;Fv77Q07fSlrh/eDj97gwDwAAQIAH0tD83oV21/AeltOmwA0rxKs5TcX2DW4YAAC0XgR4IE0t7d7e&#10;iqbNtpz2ndyw2sIf/Pk0K9+4wg0DAIDWiQAPpLGCCy6xrvfNOR3iK8vt0JMP2vFVL7lhAADQ+hDg&#10;gTTX5uwhdtaDz1reWX3dsEL8kedm2vEVL7hhAADQuhDggQyg8N7lvjkuzPuOvPCIlZXM8YYAAEBr&#10;QYAHMoRCvJrT5J87whtjpwL8E642HgAAtB4EeCCDqC18l/ufsIKhY7wx5trDH573t65pDQAAyH4E&#10;eCDDqGvJortnWfvLbvDGmJ1YV+IubiXEAwCQ/QjwQAZSiO80Zaa1HzPZG2Oue8kDj93lupsEAADZ&#10;iwAPZLBOk39khROmeUPm7taqEK8bPwEAgOxEgAcyXOGEe1xtvK9y9zY7+Pg97hkAAGQfAjyQBdQe&#10;vvMdP3FNa0Q18KqJV408AADILgR4IEu0Gz3BXdzqh3i1hT/w+D2ubTwAAMgeOaWlpTX6Y/DgwW5E&#10;IrZs2WJvvPGGbdtWe8q+e/fuNnbsWBs5cqQblgMHDticOXPsxIkT3pjTJk2aZCNG1PZtfejQIVu4&#10;cGHdvHr27GmTJ092z8gMOYtudM8Tj29xz4jf4vbnueea4oXuOR6uHfyp4O5fzOoueL11pgv4AIDm&#10;FTT/RBMkEwXNTYnmqzDnn2gZJMz5J1qOVM8/iE2bNrnnvOnTp7vGs926dXMj4rV9+3b7zW9+Y0VF&#10;RXbNNdfY6NGj3cb69ttvu3n26tXLTacNd/369VZcXOymufjii+sevXv3tvbt21tFRYXbyGtqauy6&#10;665zBwC7du2y1157zS655BIrKKitWUR6+3HpfPc8pPKAe0b8SvO7uueZQ6e453jkdu5ubYdeYeWl&#10;K2tDfHWVnXz3Fcvt2tfyI+7kCgBIvSD5J5ogmShobko0X4U5/0TLIGHOP9FypHr+Qe3bt889J9WE&#10;pqqqygX1Pn362O23327Dhw+3QYMG2S233OJq9FesWGHl5bX9Uh8+fNhOnjxpAwYMcNNEPrp2rQ0r&#10;GzZssKNHj9rEiRPdvIYMGeI2+Ly8PFu1apWbBkDT2pwK6l3um2Nteg7wxpi7Y2tZyRxvCADQHILk&#10;n2iCZKKguSnRfBXm/BMtg4Q5/0TLker5xyupAF9dXe2OKhTWI48oVMhoNfpqWpOfn+8N1aeDgY0b&#10;N7rTC5GnGDp37mz9+/d3pwz8gwEATcs7q691/cFTLsz7ykqesKOLZnlDAIDm0Fj+iSZIJlLNfpDc&#10;lGi+Cvq6MMsaTbati1jLGa+kArw2xgceeMDGjx/vjamlBfCr+H0a1vhly5bZzJkz3WP27NnutJL4&#10;BwNqihPtYGDv3r3utASA4HLad7Ku982xgqFjvDFmx15/1tXGAwBSr6n8E02QTKTQGiQ3JZqvgr4u&#10;zLJGk23rItZyxiuUi1gbUrv4uXPn1rs4Y+3atbZ48WLX5mvMmDFuYVavXu1OJ4wbN86uvPJKt0GP&#10;GjXqjAMCvXbp0qU2Y8YMKyws9MYmTkdASJ0hH/6Ne+Yi1sT5F7GWDvupe05aVYUVLvtXy9+6xhth&#10;VnHOSCu79sFTe5bgtUIAkK3CzEGRmso/DTOPKOQ1lYnuv/9+l7Wayk0KkonkqyBlCDr/oGWNlvGy&#10;bV3EWs6g/AwbejeSmzdvditRG2XkldXnnHOO3XHHHXbTTTe5izZ69OjhGvdfccUVrq18WVmZNyWA&#10;0J0K6WUTHrSKoeO8EWb5n6y3TosftpyTfPcAIFXIP0iFUGvgdXSho8xYR5TR6DVLlixxG7e63NEF&#10;sVOm1O95o6SkxNasWZP0UQuaB91IJi+ZbiSbogtZ1Rbe5y54nfYzy+2UWE9UAID4+fln6tSp1q9f&#10;P29sLb/Gt7FM5Nc6N5Wb/FrhePNVkDIEnX/QsjZWAx/G/NNhXcRazqBCrYH323ZpQ7zxxhsDh/dI&#10;ubm5rstJ9Z0Z2cDfb08f7wUgAKIrnHCPdSx+0Bvy+o1/7C5391YAQMsLkonatWsXKDclmq+Cvi7M&#10;skaTbesi1nLGK+kAr0LNnz/fVq5c6Y4i1d9lQ+oX/tFHH7Xly5d7Y2rptf7VujqtNHToUNu9e7d7&#10;+NT90o4dO87o6QZA4jqMu806TTl9IavCu0K8wjwAIBxB8o/fW4kCnk/t5JvKRAqtQXJTkHn5+Sre&#10;MgSdf9Cy+rJ5XUQuZzKSupGTTik888wzpjtNqda9bdu2tn///noPHY2on1O18XrrrbfcuDZt2rhn&#10;XcDx7rvv2oQJE6xv377uA1i3bp2bX4cOHdyGr5p9HcnogtiwFhqpxY2ckpfMjZyC0k2d8s8dYSfX&#10;v2K62VNN+XE78eeX3Th1QQkASI5u0hQk/6h5xYIFC9zNfwYOHOheGyQTBc1NQaZLtAxBpws6r3RY&#10;F2reNG/evJSti2T4BxZJtYH3e5tpjAqri1l1tKkVosfOnTvd/+moU8F/2LBhbli0gKm6/SyaB23g&#10;k5fKNvANVWzfYAefmF5719ZTctoUWNHds+p1PQkASEyQ/KP/i3YNYZBMFDQ3NTVdMmWQsMraWtZF&#10;ovw28CnpRhKtGwE+ec0Z4EVNZxTiq4+cPmWoJjbtL7vBGwIApIrfHFkVnpE9+DWndCiDpEs50lXK&#10;upEEkHnUE43u2hrZdEY3e9JNnwAAqaU28uqZpCUDazqUQdKlHOmOAA/AUXhXiFeY9x1dNMvKlsz2&#10;hgAAqTB69GgrLi72hlpGOpRB0qUc6Y4AD6CO+oLvet8cK7jgy94Ys7JX5rraeABAaiTSkUjY0qEM&#10;ki7lSHcEeAD15LTvZEXTflbvItbjq16yQ3MftJrK0/3aAgCAlkGAB3AG9USju7NGXsR6csNrdujJ&#10;UyHe660GAAC0DAI8gJjUE41u+uQr37jCDjx+DyEeAIAWRIAH0KiOxQ9a4YRp3lBtl5P7Z93m7t4K&#10;AACaHwEeQJMKJ9zjauN9Cu8HH7/HhXkAANC8CPAAAlF7+KKps1z7eFGIV3MaQjwAAM2LAA8gsLYj&#10;vmZFd58K8e07uWG1hT/w2F2ubTwAAGgeBHgAcVH3kuorvi7EV5a73mlOrCtxwwAAILUI8ADipru1&#10;6q6tunurKMQfnve3dnzFC24YAACkDgEeQELa9BxgXe6b48K878gLj1hZyRxvCAAApAIBHkDCVAOv&#10;5jSRIb6s5AkX5AEAQGoQ4AEkRW3h1ZxGbeN9akpz5LmZrmkNAAAIFwEeQNLUtaR6p2k3eoI35lSI&#10;X/WSu7iVEA8AQLgI8ABCoRDf+Y6fWPsxk70x5rqXVDeT6m4SAACEgwAPIFSdJv/ICidM84bM3ehJ&#10;N3zSjZ8AAEDyCPAAQlc44R4X5H0K8QcJ8QAAhIIADyAl1JSm05SZrmmNKLzvn3WbC/MAACBxBHgA&#10;KdP+shvcxa1+iFdbeDWnUdt4AACQGAI8gJRS95LqZlLdTYpCvHqnObnhNTcMAADiQ4AHkHK60ZNu&#10;+KQbP4m6ljw090HX1SQAAIgPAR5As1CI7xIR4kU3eyp7Za43BAAAgiDAA2g2Cu9nPfisC/O+siWz&#10;7eiiWd4QAABoCgEeQLNSW3g1pym44MveGLNjrz/rauMBAEDTckpLS2v0x+DBg92IRGzZssXeeOMN&#10;27Ztmxvu3r27jR071kaOHOmGfYcOHbKFCxfWTdezZ0+bPHmye/YFmQbpLWfRje554vEt7hnxW9z+&#10;PPdcU7zQPWcjtYM/PO9H9S5m1QWvkb3WAEC2qaiosNmzZ1uHDh1s6tSpVlAQe38XZm5KNF+FOf9E&#10;yyBhzj/RcqR6/kFs2rTJPedNnz7dVXt169bNjYjX9u3b7Te/+Y0VFRXZNddcY6NHj7YDBw7Y22+/&#10;7ebZq1cvN5022Dlz5lhNTY1dd911Ltzv2rXLXnvtNbvkkkvcBhxkGqS/H5fOd89DKg+4Z8SvNL+r&#10;e545dIp7zkY5uXnWbvQEqz6w0yo/q90hVe39xCq3rre2F33NcvLbunEAkE2WLVtmmzdvtk6dOrnM&#10;lJeX5/1PfWHmpkTzVZjzT7QMEub8Ey1Hqucf1L59+9xzUk1oqqqqXFDv06eP3X777TZ8+HAbNGiQ&#10;3XLLLa5Gf8WKFVZeXu6m3bBhgx09etQmTpzophsyZIgVFxe7DXfVqlWBpwGQXXSzp8KrpnpDZuWb&#10;17i+4tXdJABkE1V6Ks8oNzUlzNyUaL4Kc/6JlkHCnH+i5Uj1/OOVVICvrq52RxUK65FHFCpkZI2+&#10;gv7GjRvdqYPI0wedO3e2/v37u9MBJ06caHIa/2AAQHYpvP577uHT3Vp111bdvRUAsoFaJ/zud7+z&#10;K6+80gYMGOCNjS7M3BRkXtHyVdDXpTrjZdu6iLWc8UoqwOfn59sDDzxg48eP98bU0gL4VfziB301&#10;s4kW9Pfu3etWflPT6LQEgOykWnjVxvsU3g88dpcL8wCQyZSLli5d6oJ7w8wUTZi5Kci8ouWroK9L&#10;dcbLtnURaznjlZJeaD799FN3lDFmzJh6C+C3h4/Uo0cP769aQaYBkJ3aX3aDdZn2s7qLWKuP7HPN&#10;aSq2b3DDAJCJ1q9fb1u3brUbbrjBGxNMmLkp0XwV5vwTLYOEOf9Ey5Hq+ccjlF5oIunCjGeeecbG&#10;jRtXd5Spow1dcT1q1KgzjjzXrl3rjkrvv/9+mzt3bqPTzJgxwwoLC72xidPBBVJnyId/457phSZx&#10;fi80pcN+6p5bmzaff2iFJbMs52RZ7Yi8fCu79kGrOKd+z1YAEJawclBDajqjixqvv/56GzFihBtX&#10;UlJi6qEkVi80YeYmzb+peUXLV0HKEHT+yWS8bFsXsZYzKD/DhloDr8I1DO+RdFqhoT179nh/1Qoy&#10;DYDsVtl3mB294X9bTVtvJ1dVYYV/nGX5G1+vHQaADBDZdMYP7/EIMzclmq/CnH+iZZAw559oOVI9&#10;/3iEUgOvDXT58uW2cuVKd9WtusyJpP+fP3++HTlypN7RZuT4O++801588cVGp4kcj/RFP/DJaw39&#10;wAehdvAHH7+n3sWsHYsftA7jbvOGACB9qWJzyZIl9s1vftM6duzojTVbvXq1HTx40FV4qm107969&#10;vf+pFWZuUvvrpuYVOd4XpAwaH2T+yWS8IOXIpHUROT4RodXA+4VSeFehGoZ30QINHTrUdu/e7R6+&#10;w4cP244dO9zBQ7t27ZqcJpkFBpB58s7qa11/8JS1OXuIN8bs6KJZVlYyxxsCgPSlWlflpEWLFtlv&#10;f/vbuodCmLLO888/7/oHl8jOP8LMTUHm5eereMsQdP7xZrxsXheRy5mMpG7kpDZBajKjdlxqMtO2&#10;bVvbv39/vUdubq61b9/erdx169a5aXX3MbUJ080MdLeqSZMmuQUKMg3SHzdySl5ruJFTUDltO1i7&#10;0ddYxcd/supDtTtE9/eBne6GTwCQri644AL72te+dsbj5MmTLth///vfdxWfahO/YMECd/OfgQMH&#10;uteGmZuCTJdoGYJOF3Re6bAudOZk3rx5KVsXyfAPLJJqQqMbEuiigcaosH67LxU+rNvgIn3RhCZ5&#10;NKE5U01luR168kEr37jCG3NqRzl6gnW6dWZdrzUAkAkaXsSqwLh48eIzriEMMzc1NV0yZZCwytpa&#10;1kWi/CY0ofdCAxDgk0eAj04h/ugLP7Hjq17yxpgVDB1jRXf8xHLad/LGAEBm8Zsjq8IzkYtdw5AO&#10;ZZB0KUe6SkkvNACQSqpp182eIi9iVY28+oqvOX7EGwMAmUUdgahrwZYMrOlQBkmXcqQ7AjyAjKOe&#10;aAonTPOGzN2tVXdtjeytBgAyxejRo624uNgbahnpUAZJl3KkOwI8gIxUOOEeVxvvq9y9zXU5qWcA&#10;yCSJdCQStnQog6RLOdIdAR5Axmp/2Q3WWe3fvYtYVQOvmnjVyAMAkK0I8AAymnqiKbp7Vt1FrGoL&#10;rxAf2VsNAADZhAAPIOOpJ5qu9805HeK9LidPrCtxwwAAZBMCPICsoLu16q6tunurKMQfnve39bqc&#10;BAAgGxDgAWSNNj0HWJf75rhn35HnZlpZyRxvCACAzEeAB5BVVAOvmnjVyPvKSp6wIy884g0BAJDZ&#10;CPAAso7awqtNvNrG+46veMHVxqtpDQAAmYwADyArKcSrdxr1UuNTe3hd3EqIBwBkMgI8gKyl/uHV&#10;T7z6i/epe8mDP5/mupsEACATEeABZD3dsbVwwjRvyKxi+wY78Pg9Vn1knzcGAIDMQYAH0CoUTrjH&#10;OhY/6A2Zu1urbviku7cCAJBJCPAAWo0O425ztfFqWiMK7/tn3ebCPAAAmYIAD6BVUXt4Xdzqh3i1&#10;hVdzmvLNf3LDAACkOwI8gFZH3Ut2uf8J11ONKMQfeuJ77gJXAADSHQEeQKuUf+4I11d8bqdublhd&#10;Sx58YrrrahIAgHRGgAfQaulurbprq+7e6tPNnspemesNAQCQfgjwAFo1hfezHnzWhXlf2ZLZ7gEA&#10;QDoiwANo9dQWXs1pCi74sjfmVIh/Za6rjQcAIN0Q4AHgFIX4omk/cxe4+tQe/tDcB137eAAA0gUB&#10;HgA86lqyy6kQr64mfSc3vGaHnpjueqoBACAdEOABoAHd7KnwqqnekFn55jWur3hCPAAgHRDgASCK&#10;wuu/5x4+3a1Vd23V3VsBAGhJBHgAiEG18KqN9ym8H3z8HhfmAQBoKQR4AGiE2sMXTZ3l2seLQrya&#10;01Rs3+CGAQBobjmlpaU1+mPw4MFuRDI2b95szzzzjI0bN87Gjx/vja114MABmzNnjp04ccIbc9qk&#10;SZNsxIgR7u9Dhw7ZwoULbdu2bW64Z8+eNnnyZPeMzJCz6Eb3PPH4FveM+C1uf557rile6J7R8so3&#10;rrBD8/62rh28An3R3bPq9VoDANEoH73yyiu2c+dON9y9e3cbO3asjRw50g3HEiQTBc1NiearMOef&#10;aBkkzPknWo5Uzz+ITZs2uee86dOnu/PD3brV3k48EVVVVfbqq6/aH/7wBzc8YMAAGzhwoPvbp+C+&#10;fv16Ky4uttGjR9vFF19c9+jdu7e1b9/eKioqXMivqamx6667zm3Yu3btstdee80uueQSKyiorQFD&#10;evtx6Xz3PKTygHtG/Erzu7rnmUOnuGe0vLzu51jboVfYiT+/bKZuJaur7OT6Vyy3qJflR9wECgAi&#10;rV271p5//nk777zz7Oqrr3a5RzlHgV7PDfOSL0gmCpqbEs1XYc4/0TJImPNPtBypnn9Q+/btc89J&#10;N6HZvn27Pfzww7Zy5UpXk96uXTvvf+o7fPiwnTx50oX7QYMG1Xt07VobVjZs2GBHjx61iRMn2vDh&#10;w23IkCEu8Ofl5dmqVavcNADQUnS3Vt21VXdvFfUPr5s9HV/xghsGgEgKc6+//roNHTrUbrrpprrc&#10;o2B3xRVXuNrU8vLo95kIkomC5qZE81WY80+0DBLm/BMtR6rnH6+kA/xZZ51l9957rz300EPWr18/&#10;b2x0OmWUn5/vDdWnWvyNGze60wuRpxg6d+5s/fv3b3QjB4DmovDe5b45Lsz7jrzwiJWVzPGGAKCW&#10;Ms8DDzxgU6bUP5uqzKOa1KKioqg1skEykVo2BMlNiearoK8Ls6zRZNu6iLWc8Uo6wHfq1Mk1gWmK&#10;NlQt2LJly2zmzJnuMXv2bNesRqqrq90phoYbs45Y1Lxn79697kgWAFqaQnzXBiG+rOQJF+QBIJYj&#10;R46Y2kWXlJTYwYMH7corr/T+p74gmUihNUhuSjRfBX1dmGWNJtvWRazljFeoF7H6F6pefvnlZ1zE&#10;qjZgixcvdm2/xowZ4xZm9erV7nSCLnrVRqxAP2rUqKivXbp0qc2YMcMKCwu9sYnTERBSZ8iHf+Oe&#10;uYg1cf5FrKXDfuqekaaqKqzwj7Ms/5PaigipuGCMlY2/99QeO/rZRgDpKYwc1BgFN+UcXeCoDHTV&#10;VVe5PBSNP21jmej++++3uXPnNpmbFCQTyVdByhB0/kHLGi3jZdu6iLWcQfkZttm6kTznnHPsjjvu&#10;cG3AVGPfo0ePujZgK1assLKyMm9KAMgQp0J62bUPWsXQcd4Is/zNK1yoV7gHAJ/fnEYtEG6//XZ7&#10;44037LnnnvP+F4hPs9XAx6IjkiVLlrhwry53+vTpc0ZbMZ1qWrNmTdJHLWgedCOZPLqRzDxqPhN5&#10;Maua16iZTU77Tt4YADjNzz9Tp0494xpCv8a3sUzk1zo3lZv8WuF481WQMgSdf9CyNlYDH8b802Fd&#10;xFrOoJq9Br4pubm51qtXL3dqKbKBv9rNq/18YxfAAkBL6zT5R1Y4YZo3ZO5urbrhk278BKB18nvq&#10;+/TTT70xp6lNtDKOKj8bCpKJ1OtfkNyUaL4K+rowyxpNtq2LWMsZr2YJ8No4H330UVu+fLk3ppYW&#10;yL9aV81q1M3S7t273cOn7id37NjhzhDoyAYA0lXhhHtckPcpxB88FeIrd9fezANA69K3b1/r2LGj&#10;ffTRR96Y0xTo1Bbe70pbwz6NbyoTKbQGyU1B5uXnq3jLEHT+Qcvqy+Z1EbmcyQjlRk579uyxzz//&#10;3D22bt3qTg20adPGXWGtbiZ1kya1cX/rrbds//797v/0rAtY3333XZswYYLbyPUBrFu3zl2h3aFD&#10;Bxf81WuNjmTUx3xYC43U4kZOyeNGTpkr/5wLLa/nACv/4E3TzZ5059YTf1pquglUbufu3lQAWgMF&#10;urZt29rLL79cL/+888477gaY6iNcF7KqecWCBQvczX/8GzsFyURBc1OQ6RItQ9Dpgs4rHdaFmjfN&#10;mzcvZesiGf6BRSht4LWydSOnhtQGSG27VFjVtmuF6OHfSlg172orP2zYMDcsWsBU3X4WzYM28Mmj&#10;DXzmK9+4wg49+aC72ZOoLXzRHT+xgqHRe50AkL02b97s7rzq5x81pRg7dqy7S6coG6mnPvXKF3kN&#10;YZBMFDQ3NTVdMmWQsMraWtZFovw28KFexAoIAT55BPjs4LeDVy285LQpsM53PGJtR3zNDQOAqJJz&#10;/vz5NmLECPdoCelQBkmXcqSrtLuIFQCyjd8TjW78JKqNPzT3QTu+6iU3DACiawTV/LglA2s6lEHS&#10;pRzpjgAPACmkEN9Fd23tOcAbY3bkuZlWVjLHGwLQ2o0ePdqKi4u9oZaRDmWQdClHuiPAA0CKqQa+&#10;6w+ecmHeV1byhB1dNMsbAtCaJdORSFjSoQySLuVIdwR4AGgGuohVzWkiL2I99vqzrjYeAIB4EOAB&#10;oJm4nmjunlXvIla1hz/4xPS63moAAGgKAR4AmpF6oimaOsvaX3aDN6a2y8mDP59W11sNAACNIcAD&#10;QAvoNGWmFV411Rsyq9i+wXU5WX3k9N3/AACIhgAPAC2k8PrvWcfiB70hr9/4x+6yqv2fe2MAADgT&#10;AR4AWlCHcbe52nifwrtCvMI8AADREOABoIWpPXyXaT9z7eNFzWjUnEbNagAAaIgADwBpQN1LFk2b&#10;7XqqEV3QqgtbdYErAACRckpLS2v0x+DBg90IIFk5i250zxOPb3HPiN/i9ue555rihe4ZrYeazqhb&#10;yciLWdXEJrLXmkzxow+fsUc3LfCGkIy7+n/d5o6e7g0BaK02bdrknqmBB4A0oru16q6tunurTzd7&#10;0k2fMg3hPTxP7XjV+wsAqIFHClADnzxq4KEaeNXER17MWjhh2qnHPd5Q+mNfEA72BwB81MADQBrL&#10;7dTNut43x/LPHeGNMSsrecLVxgMAWjcCPACkKV3Q2uX+J9wFrr7jq16yQ3MftJrKcm8MAKC1IcAD&#10;QBpT15LqYjLyItaTG16zQ0+eCvHHj3hjAACtCQEeADKAeqLRTZ986l5SfcUT4gGg9SHAA0CG6Fj8&#10;oLuQ1acLXHXXVt29FQDQehDgASCDqBca1cb7Kndvs4OP31OvtxoAQHYjwANAhlF7+KKps1z7eFEN&#10;vJrTEOIBoHUgwANABmo74mtWdPepEN++kxtWW3g1p1HbeABAdiPAA0CGUveS6iu+LsRXlrveaU6s&#10;K3HDAIDsRIAHgAzW5uwh1vUHT1neWX3dsEL84Xl/a8dXvOCGAQDZhwAPABmuTc8B1uW+OS7M+468&#10;8IiVlczxhgAA2YQADwBZQDXwak4TGeLLSp5wQR4AkF0I8ACQJdQWXs1p1Dbep6Y0R56b6ZrWAACy&#10;Q05paWmN/hg8eLAbkYzNmzfbM888Y+PGjbPx48d7Y087dOiQLVy40LZt2+aGe/bsaZMnT3bPviDT&#10;IL3lLLrRPU88vsU9I36L25/nnmuKF7pnIB4K60d+N7PexawK9a7XGq/ryebAviAc7A8y35YtW+yN&#10;N96oyzbdu3e3sWPH2siRI91wLGHmpkTzVZjzT7QMEub8Ey1HqucfxKZNm9xzKDXwVVVVtmzZMhfe&#10;Y6moqLAnn3zSjh07ZjfffLPdeuut1qFDB/vlL39pZWVlgacBADROIb3zHT9x/cX71L2kuplUd5MA&#10;ms/27dvt6aeftpqaGpdtbr/9djvrrLNcwNuwYYM31ZnCzE2J5qsw559oGSTM+SdajlTPP15JB3ht&#10;mA8//LCtXLnSJk2aZO3atfP+pz5tpEePHrWJEyfa8OHDbciQIVZcXGx5eXm2atWqwNMAAILRHVsL&#10;J0zzhszd6Ek3fNKNnwCknio43377bevTp48L7so2gwYNsltuucW1fFixYoWVl0dv3hZmbko0X4U5&#10;/0TLIGHOP9FypHr+8Uo6wOso8t5777WHHnrI+vXr542tTxvwxo0b3amDyNMHnTt3tv79+7vTASdO&#10;nGhymlgbOQAgusIJ91inyT/yhmpD/EFCPNAsqqurbdeuXS6sFxScbr6mMNetWzdv6Exh5qYg84qW&#10;r4K+LtUZL9vWRazljFfSAb5Tp07Wu3dvbyg6fwMuKiqKugHv3bvXrfymptFpCQBAfNqPmexq4/32&#10;7wrv+2fd5sI8gNTJz8+3Bx544IzrAhX09u3b5w2dKczcFGRe0fJV0NelOuNl27qItZzxCvUi1gMH&#10;DticOXPs8ssvr7exqrCzZ8+2UaNGnbERr1271pYuXWr333+/zZ07t9FpZsyYYYWFhd7YxOkICKkz&#10;5MO/cc9cuJY4/6K10mE/dc9AGPI/WW+Ff5x1Kj3U/oDUtC20sgkPWmXfYW44bOwLwsH+oHmEkYOC&#10;UvNjZR41PR4xYoQ39rQwc5OCZFPzipavgpQh6PyTyXjZti5iLWdQfoalG0kAaCUqzhlpRyY+5IK7&#10;5Jwss45LHrH8rWvcMIDUU499CpvqsS9aeAeCaNYaeF3EMWXKFG9srZKSEluzZk3d0VNj0yR71ILm&#10;QddxyaPbOKSSms4cmvvX9drBq4lNZK81YWBfEA72B9lDtbCLFy+O2d22L8zc5NcKx5uvgpQh6PyT&#10;yXjZti5iLWdQzVoDn5uba7169XL9YkY23vfbgKk/VPVe09Q0aksGAEiO7tba5b457u6tPt3sqeyV&#10;ud4QgDApy6i77SVLltiNN97YaHiXMHNTkHlFy1dBX5fqjJdt6yLWcsarWQK8Gu8PHTrUdu/e7R6+&#10;w4cP244dO1ztv1Z+U9PoyAYAkDyF97MefNaFeV/ZktnuASA8Cm/z58933W1PnTo15s2bFPB8Yeam&#10;IPPy81W8ZQg6/3gzXjavi8jlTEbe9OnTZ+oPXR2bqD179tjnn3/uHlu3bnWnBtq0aWMHDx503UyK&#10;Vu66devcXanUob2a2+hoVEcpuohDCxRkGqS/H5fOd89DKg+4Z8SvNL+re545tP4pOCBMOfltrd3o&#10;a6xyx3t1zWkqtv7Zqg/stLYXfc0NJ4N9QTjYH2QuNb3QTS6Va1Tr3rZtW9u/f3+9h2ptdZfWBQsW&#10;uJs9DRw40L02zNwUZDo18UikDEGnCzqvRMsRZlnV1GnevHkpWxfJ8A8sQmkDr5WtI8uG1AZIR5t+&#10;YVX4pm4tG2QapDfavSaPNq9oTjWV5XZ43o/s5IbXvDFmBUPHWNHds+q6nkwE+4JwsD/IXH5vM41R&#10;qFPQj9Y2Pszc1NR0sdrnhzV/CTJNMuUIq6zNsS4S5beBD/UiVkD40U4eP9hoCWoHf3zVS97QqRB/&#10;wZetaOo/Wk77Tt6Y+LAvCAf7g+znN7NRrzQt1TNNOpRB0qUc6YpuJAEA9agnmsKrpnpDZuWb19iB&#10;x++xmuNHvDEAUmH58uWu+XFLBtZ0KIOkSznSHQEeAFCn8PrvuYdPXU7qrq2RXU4CCNfo0aOtuLjY&#10;G2oZ6VAGSZdypDsCPACgHtXCqzbep/B+4LG7XJgHEL5kOhIJSzqUQdKlHOmOAA8AOINu6tRl2s/q&#10;LmKtPrLPNaep2L7BDQMAWg4BHgAQleuJZtrsuotY1Rb+4M+nWfnGFW4YANAyCPAAgJgKLrjEut43&#10;53SIryy3Q08+WK+3GgBA8yLAAwAapbu16q6tunurKMSry8ljrz/rhgEAzYsADwBoksJ7l/vmuDDv&#10;O7polpWVzPGGAADNhQAPAAhEIV7NafLPPd0/c1nJE642HgDQfAjwAIDA1Ba+y/1PuAtcfWoPf3je&#10;37qmNQCA1CPAAwDioq4li+6e5bqa9J1YV+IubiXEA0DqEeABAHFTiNfNntqPmeyNMde9pG74pO4m&#10;AQCpQ4AHACSs0+QfWeGEad6Qubu1KsTr7q0AgNQgwAMAklI44R5XG++r3L3NDj5+j11wrMIbAwAI&#10;EwEeAJA0tYfvfMdPXNMaUQ38f6zbZRcdpU08AISNAA8ACEW70RPcxa1+iC+qrLYX1++2iw7luGEA&#10;QDgI8ACA0Kh7ya4/eMp1NykK8fdtyrVL9xHiASAsBHgAQKh0t1aF+E/atXHD+TU5Nu3jPBuzh58c&#10;AAgDe1MAQOja9BxgN47saZs75HtjzKZuzbWJn/GzAwDJYk8KAEgJ1cBfN7qXfdLBG3HKDacC/C07&#10;+OkBgGSwFwUApMyhNrn2j8Mq7b2iGm+M2dVf5LraeDWtAQDEjwAPAEipY3lmjw+uttXdTod4tYfX&#10;xa2EeACIHwEeAJByFTk19sT5VbaiR7U3xlz3kn/9Ya51qPJGAAACIcADAJrN3IHV9tLZp0P8eUcV&#10;4ttYUQU18QAQFAEeANCsFp8K8PP7nw7x5xwz+9EHedbtpDcCANAoAjwAoNkt613tauN9Cu//5702&#10;LswDABqXU1pa6q4qGjx4sBuRCgcOHLA5c+bYiRMnvDGnTZo0yUaMGOENmR06dMgWLlxo27Ztc8M9&#10;e/a0yZMnu2dkhpxFN7rnice3uGfEb3H789xzTfFC9wxkoiD7ArWDj7yYVRe8/nxQlW3qfPqC19aO&#10;/UH22Lx5sz3zzDM2btw4Gz9+vDc2tiCZKGhuSjRfhTn/RMsgYc4/0XKkev5BbNq0yT03Ww18mzZt&#10;7Oabb7bbb7+93qNfv37eFGYVFRX25JNP2rFjx9y0t956q3Xo0MF++ctfWllZmTcVACBbqHvJfxxW&#10;7YK76ILWGaW5LtgD2aKqqsqWLVvmwntQQTJR0NyUaL4Kc/6JlkHCnH+i5Uj1/OPVLAH+8OHDdvLk&#10;SRswYIANGjSo3qNr167eVGYbNmywo0eP2sSJE2348OE2ZMgQKy4utry8PFu1apU3FQAgm2zpqBBf&#10;aYfya2vdVRv/g9I819UkkOm2b99uDz/8sK1cudK1OmjXrp33P40LkomC5qZE81WY80+0DBLm/BMt&#10;R6rnH69m2zt2797d8vNP31K7IR2dbty40Z1eiDzF0LlzZ+vfv787ZVBeXu6NBQBkk086mD1yYZXt&#10;a+uNOEU3e9JNn4BMdtZZZ9m9995rDz30UL1WB40JkonULDlIbko0XwV9XZhljSbb1kWs5YxXs+wZ&#10;9+3b5xZKp49mzpzpHrNnz7b169d7U5hVV1fbrl27rKioyAoKCryx5o5YunXrZnv37nWnJQAA2Unh&#10;XSFeYd53y45cm/Sp174GyECdOnWy3r17e0PBBMlECq1BclOi+Sro68IsazTZti5iLWe8mq1qY/fu&#10;3W4F6yj0/vvvt/POO8818F++fLk3Ra1evXp5f53Wo0cP7y8AQDZTMxo1p9nU2RtxyrWf57jaeKC1&#10;CZKJguamRPNVmPNPtAwS5vwTLUeq5x+PZumFZs+ePa4d/Pnnn++NqVVSUmJr1qyxGTNmuCMV1cqP&#10;GjXqjCuz165da0uXLnXTFRYWemMTp1MYSJ0hH/6Ne6YXmsT5vU6UDvupewYyUTL7ArWDV+80kRez&#10;rutabb+8oMbd1bU1YX/QPFKZg3x+r3yXX355o73QqJa2qUykytC5c+c2mZsSzVdByhB0/kHLGi3j&#10;Zdu6iLWcQfkZtlmqNHTU0TC8i8brdIM2aJ9OPTSkAwAAQOuhkP7YkCpb0eN0X/GjD+S6UK+eaoDW&#10;IEgmCpqbEs1XYc4/0TJImPNPtBypnn88mqUGPhYdjSxZssSmTp1qffr0sfnz59uRI0fcsI5iRG3n&#10;o41H+qIf+OTR7zOyQVj7ArWDj7yYVW3k1czG73oy27E/yB5Ba+BjZZ/I8Xfeeae9+OKLjU6j8Wp/&#10;nUi+ClIGjQ8y/6BlbVgGCVKOTFoXkeMT0Ww18NpYH3300TPaumthIq/U1UIPHTrUtZXXw6emNzt2&#10;7HAHGMksMAAgM83vX20L+p2udtfdWnXXVt29FcgW6vDDFyQTqTvKILkpnnwVbxmCzj9oWX3ZvC4i&#10;lzMZedOnT5+pP3R1bCq0b9/edVz/1ltv2f79+90NnfSsvjDfffddmzBhgvXt29dNqw9g3bp17s5V&#10;6vRe4V891+iOVuo7NayFRmr9uHS+ex5SebppFOJTml97f4SZQ6e4ZyAThbkv2Nzp1A/qqZ+A0Qdr&#10;28SrGc3og7lW2rnaDsfuoTgrsD/IfGo+8fnnn7vH1q1bXRto5aGDBw+6biZ1TeCCBQuspqbGBg4c&#10;6F4TJBMFzU1Bpku0DEGnCzqvdFgXaiEyb968lK2LZPgHFs3ShEa17VoZeuzcudONU627Th8NGzbM&#10;Dfu0gKm6/SyaB01okscpc2SDVOwL1A7+v2/OcRe5iprRqDlNZNeT2Yb9QeZTKNWNnBpS82E1qXjv&#10;vfds8eLFNm7cuHpNa4JkoqC5qanplNESLYOEVdZkyhFWWZtjXSTKb0LTom3gkZ0I8MnjBxvZIFX7&#10;AvVM898359VdzKoLXh8fXG3vFWVn7zTsD7Kf30Z6xIgR7tES0qEMki7lSFfN2gsNAABhUVCPvIjV&#10;73JyzB5+0pCZdJ2gmtW0ZGBNhzJIupQj3bG3AwBkHDWZ+buLKt3dW0UhXjd7Grf7dL/xQKYYPXq0&#10;FRcXe0MtIx3KIOlSjnRHgAcAZCSF938YWr/9+3/blmcTP+OnDZklVR2JxCMdyiDpUo50x14OAJCx&#10;FOIbXsR6w6kAryAPANmKAA8AyGhqC//I8Kp6F7GqKc20j/PqeqsBgGxCgAcAZDy/J5oVPaq9MWaX&#10;7qu9uJUQDyDbEOABAFlBIX7uwGp7vefpmnh1Ofmj9093OQkA2YAADwDIKs8MqLKXzj5dE3/OMbO/&#10;/rCNdTvpjQCADEeABwBkncWnAryCvE8h/n9sbGO9T9CcBkDmI8ADALKSmtKoSY2a1ohq4NWcRmG+&#10;ptqs8kSVlZdV2skjFVZ5vMqqq7LzTq4Asg8BHgCQtXRRqy5u9UO82sJfuzXHKveesBOHKqz8aKVV&#10;HKuyE4cr7Pj+ky7QA0C6I8ADALKaupdUN5PqbnJ9+yr75+7HXZD//t529qtPCu3pHYX2w93t7dyT&#10;uS7QE+IBpDsCPAAg6+lGT48OrbR/637Culab/XhnoV1R1sYKq3NcN5Mjj+fZ3+1sbyNP5LkQX1V5&#10;+iJYAEg3BHgAQKuwI7fSDuXW2N372lmPyjMvZlWQv3dvO/e32sQDQLoiwAMAWoVqr2WMattj6VKV&#10;Y32qck9NywWtANIXAR4A0CrU1NRYm1PPTd2ZteOpEF9TTYAHkL4I8ACAViGvTa6pEn5bQePt27cV&#10;VFluPj+PANIXeygAQKuQW1Bb8z6va7l7jmZRUblVnHrObxu7mQ0AtDQCPACgVVANfEHHNvZBu0r7&#10;RfeTVpZbv5mMwvsLXcotr22uewBAumIPBQBoNQoK21ib9nn2emGFffecMnu41wn3uLv/MXvuVHiv&#10;ORXc2xXle1MDQHoiwAMAWpV2nfOtfdcCF+Q3dqyyDwsrrbzdqfGngnv7LgWWk9P4Ra4A0NII8ACA&#10;VievINcF+Q7d2lph93YuuLdpR7t3AJmBAA8AAABkEAI8AAAAkEEI8AAAAEAGIcADAAAAGYQADwAA&#10;AGSQtAvwhw4dsqeeespmzpzpHo8//rjt3r3b+18AAACgdUurAF9RUWFPPvmkHTt2zG6++Wa79dZb&#10;rUOHDvbLX/7SysrKvKkAAACA1iutAvyGDRvs6NGjNnHiRBs+fLgNGTLEiouLLS8vz1atWuVNBQAA&#10;ALReaRPgq6qqbOPGjdazZ0/38HXu3Nn69+9vmzZtsvLycm8sAAAA0DqlTYCvrq62Xbt2WVFRkRUU&#10;FHhjzdW+d+vWzfbu3eua2AAAAACtWU5paWmN/hg8eLAb0VIUzmfPnm2jRo2y8ePHe2NrrV271pYu&#10;XWozZsywwsJCb2ziVJsPAADga+kcBAThZ9i064UGAAAAQGxpVwPfp08fmzJlije2VklJia1Zsya0&#10;GngAAIBUO3DggM2ZM8dOnDjhhvPz88kySEra1cDn5uZar169XD/wkRer6uLWffv2Wffu3d2GDwAA&#10;kAnUEcekSZPs9ttvdw9VUJJlEIa0CfC6WHXo0KHupk2RN246fPiw7dixw50hiLy4FQAAIJ0p2wwa&#10;NKjucf7555NlEIq0agM/cOBAd2S6ePFie//99620tNQWLVrkauEvu+wybyoAAACg9UqbNvA+NaFZ&#10;uHChbdu2zQ2rT/jJkyfX6xseAAAAaG38NvBpF+ABAAAAnIluJAEAAIAMRIAHAAAAMggBHgAAAMgg&#10;BHgAAAAggxDgAQAAgAxCgAcAAAAyCAEeAAAAyCAEeAAAACCDEOABAACADEKABwAAADIIAR4AAADI&#10;IDmlpaU1+mPw4MFuBLLD2rVrbfHixd7Qaeeee6594xvfsN69e3tjECnWepO8vDybOnWq9evXzxsD&#10;NI+KigqbPXu2jRo1ysaPH++NTV9btmyxt99+2z7++GM3rO/O8OHD7corr7SePXu6cemupKTEtm3b&#10;5r7zBQUF3tjGhfk5hb0Oly1bZp9//rlNmjTJCgsLvbFnyrRtDWhtNm3a5J6pgc9i2uFfffXVdvvt&#10;t7vH9ddfb+Xl5faLX/zCli9f7k1Va/369bZo0SJvKDOFtQwN15v/mDJlivvhVMhPx3WVDZ8hMp++&#10;H08//bRVVlbazTff7L471157re3Zs8fmzJljn376qTclYgl7HW7fvt1WrlxpX//61xsN77GwbwHS&#10;DwE+yw0YMMAGDRrkHpdeeqndc889dsUVV9hbb71V9yNQVVVlX3zxhXso4DeHAwcO2KOPPmobNmzw&#10;xiQn7GWIXG+RD4X7jRs3Nuu6aijaumuJzxDZI6zvo4KizmCNGzfO1VyrxljfG+177r77buvYsaMt&#10;WbIk9G007P1JSwp7HWrf8M477yR89jDaviWb1jeQqQjwrZBqYfQjoBAvCqUTJkxw4T7oqeJ001zL&#10;oPe57bbb0m5dZcNniMyng9v8/Hy77LLLvDGnafwNN9xAE7QmhL0OtW/49re/nfB6Z98CpCfawGcp&#10;nYJVLU2sWhe171yzZo3NmDHDnVJt2N7TH/7Wt75lS5cutXbt2rkmJKLTqRp34sQJN3zxxRfbN7/5&#10;zXo7982bN9sLL7xQN43a3qsJj5qgaN46nevTD4RfTr3ulVdesZ07d7r/6969u40dO9ZGjhzphiVW&#10;2RougwSZXyR/vU2ePPmMdqadOnWqt24i30eSXS8Sbd6RbVJVAxZr3fmvvfPOO+3FF1+0I0eO1JuP&#10;atLmz59vubm5dZ9lvOsHLSNau+SmthVNp+159erVdtNNN7ntWtNL5Lap+UTbpvr06eP2EWpu52+v&#10;o0ePdtfQRG7TPv+99Tp/+wqiqe9NU8ug8jX1nWi4r9B3oalli7Z+G4osu77D1113nS1cuPCM9uNB&#10;9g2SyDqMtYwS5H2DLEPkumhsfbM/AVLPbwOfN3369Jn6o1u3bm4EsoN2oB999JH7UercubM39jRd&#10;GKULmr7yla+4nbmGDx486KbXDlnDam+5detWd3D3pS99ydXa68f0D3/4g/sR+Mu//Et3Wve9995z&#10;P4b6cdBrNc3zzz/vmuoUFxe7aXRaWDv2Sy65xM1PTVROHTy62qSrrrrKXVSradTuU6eL1e7z8ssv&#10;d21AX375Zbd99urVq67s0crWcBmCzi+S1ptqwN5//31btWpVvYfe86KLLjrjfSSM9RLtc5Dq6mr3&#10;/lpH+kGNtu7Ef63WR9euXW3FihVu/fif/6FDh+zVV1+1r371q27ZE1k/aBmR28DAgQPduKa2FU2n&#10;7Vmfs8KXvus6+3b22Wfb66+/7g7kNI0e0bapP//5z/bHP/7R7rjjDre9KoRpWO/hlyGS/9460NX3&#10;JIgg35umlqGp70S0fUWQZYu2fiOp7GoX7n+fL7zwQvvP//xP27VrlyuPP58gy+hLZB3GWsag+6Qg&#10;yxC5Li644IKo65v9CdA89u3b555pQoOY/Jpa9XqgHbRqrRRuNawfPO2Ue/To4Xb8qu3dvXt33TRD&#10;hw51O3Z/GjU7+V//63+52n79cChg+u+hafQ69big12l+GqeHLibVj4vCaHlEm8+GZWso3vlFUvm+&#10;+93v2syZM+s9YtWIhbVegoi27qLp27ev+xHXQZxPP/B67ZAhQ5JaP8gsOnBTE4phw4a5z1jBUEFP&#10;IU1ibVMKgg899JD179/fDetAUH/7r0tWkO+Nr7FlaOo7EW1fkeyyxfo+62LToqIib6r4ljEZDZcx&#10;yPsGXYaGwth/A0geAR4xaUetNpc+1Q7pB041X5HB9rHHHrOjR4+6C5v8aeKtbWnsdfpR2bt3rzu9&#10;7GtYtobinV8yUrleEqV1o9o0nWrTD6f/Y63Qo5r+5lw/yFzqyvD3v/+9/frXv7annnqq7tRtGIJ8&#10;b8IQa1+RzLIF/T631DIGed+gyxBEY/NifwKkBgG+FdKO9IMPPrDzzz8/oS7F1DtC5I+C/xgxYoQ3&#10;ReuUbutFF8H5tW2HDx92TaZ0ehtoig74nn32Wfvtb3/rztio/fldd93lDgBj8Q8a1dyirKzMG1uf&#10;mmz8/d//fb3/b+7vTSLLlqygy5joOoyFfTWQvQjwrZDaQeuUtLoni4dOl6qGRTUtDdW1yWpkmsY0&#10;9jq179TFUNFq0WIJe36NSeV6SYaaBagpjZrRqF2tLjLTQ5pz/SB5qjU9efKkN5R6OuDbsWOHuzBS&#10;zVb8JhNNGTp0qKsgeOmll7wxp2m8aoT9bSvI9yYVEl22SEG/z4ksYzzrMJYg7xt0GYJobF7sT4DU&#10;IMBnOV34pQCnh3py0E1A1IOAambirYXRaVr9uKgphi681A+BHvqh0c2hVCPU2DTRao10alX/r9fp&#10;4kq9ThdV+a/T3QNV3jFjxpzRY0Njkp1f5HqLfERrxxnmetHpZl209+abb7r/12emC8M6dOjg/j+S&#10;v+5i8d9TF+SuW7eu3gFb2OsbqaEDbV0sqM9I4S3yDEo820pQ/jal6yfatm3rth1t8zqTo95HFHwb&#10;o16VJk6c6LaruXPnutfre6OyPfnkk+5ARL0uadsK8r2JV1PfCQm6bFq/Onul2vCGopVdQfW5555z&#10;n5kvkWWMZx3GEuR9gy5DY1K1/wbQNHqhyVJ+bypq56mbbeihHwF9zrfeeusZ4T2ylwHtjBsO+9S9&#10;mWpxtWPWhUmq2dUpafXm4NdkxZrmlltucTUx0r59e9dtmcLHn/70J9ecRxeR6XUqq35Q9Lpjx465&#10;PojVa4IvVtkaju/SpUug+UWKtt78h5od6TS7fuQavn9Y60XduGm96EdP/68fUl0UpuYv6plCvUJE&#10;W3eqbY+2XjTf//qv/3JBpWH3f4msHzQvbXMLFixwIVOhLrKZR5BtRduzuvbze5uSmpoaFwpzcnLq&#10;ejppuE3pQEHhTveKULjVtqWApu1K0zXWQ4q2c32XP/vsM/d6bV/6PqnnEjVX0f/7gnxvgixDPN8J&#10;PevMVFPLpu+OelbRxZnab6qGOZLKrvfV/6vsmlY9vqiG31///nRNLWND8azDaMsoQd436DI0fI9o&#10;6zvo/htAcnRwLPQDD8QpSP/QAAAAYfMvuKcJDRAHtfFUrai6WSO8AwCAlkCABwLS6eV/+7d/c+1n&#10;1b8yAABAS6AJDQAAAJABaEIDAAAAZCACPAAAAJBBCPAAAABABiHAAwAAABmEAA8AAABkEAI8AAAA&#10;kEEI8AAAAEAGIcADAAAAGYQADwAAAGQQAjwAAACQQQjwAAAAQAYhwAMAAAAZhAAPAAAAZBACPAAA&#10;AJBBCPAAAABABiHAAwAAABmEAA8AAABkEAI8AAAAkEEI8AAAAEAGIcADAAAAGYQADwAAAGQQAjwA&#10;AACQQQjwAAAAQAYhwAMAAAAZhAAPAAAAZJCc0tLSGv0xePBgNwIA0sGWLVvs7bffto8//tgN5+Xl&#10;2fDhw+3KK6+0nj17unHpoqKiwmbPnm2jRo2y8ePHe2MTE+a8Umn9p6ts9Y437cOd693w+T2G2siz&#10;L7Ovnn+1G06FtWvX2uLFi23cuHFR101VVZXNnz/fbTNTp061fv36ef+Tfvxlaejcc8+1b3zjG9a7&#10;d29vTH1BvxfR5q9pL774Yjf/goICbyyATLJp0yb3TIAHstCPPnzGHt20wBtKT3f1/7rNHT3dG6rP&#10;Dx8KM5dddpkLGwcPHnTjd+/e3azhbP369bZt2zYrLi72xpypNQX48qqT9vQ7s+13q5/wxtR36YCx&#10;9r+v/Sfr2LazNyY8/nahIBptG9i+fbvNnTs35v+nEy3LkiVL3Gfcq1cvN87fxnfu3Bn1ICWe70Ws&#10;+b/yyivWtWtXNy0hHsg8foCnCQ2QhdI9vMtTO171/qpPIUwhRQFGIUO1i4MGDbJLL73U7r77buvY&#10;saMLJuXl5d4rwnPgwAF79NFHbcOGDW5YNbpffPGFe6Ti/TLRr96eVRferz6ab/9nV3v3KD5cYPmW&#10;Y6u3vWk/WvTf3f+ngsK5aprfeustb0wtfVaqmT7nnHO8ManRcBtJ1oABA9z27W/j99xzj11xxRVu&#10;+T799FNvqsa/F9/97nft/PPPt9/85jdWVlbmvaJWw/lfc801LuzrASBzEeCBLDbx+Ja0fDRm48aN&#10;lp+f72oYG9L4G264odlqVhUWJ0yY4EIVtZVmq7e/aQvW/cYFdYX2v9rX1oadyHOPKQcK7JHP21uX&#10;6hz7YOef3XSpkJuba2PHjnXbSWSI1pmSrVu3uvCb6b7+9a+7A9XIg5TGvhfaTr/61a+6szdqYtOY&#10;bt26uYMdHYgAyFx506dPn6k/9KUGkB1+XDrfPQ+pTM8f6dL8ru555tAp7tmnAKLa9f79+9uXvvQl&#10;b2x9Z511lmvyp9AiCiOrV6+2Z555xpYtW2avvfaaHTp0yM4777y6aSKbHjz//PP2+9//3k23f/9+&#10;V3Op6UpKSuyFF16wyspK+/DDD+3NN990/7dy5UrX7EBth/35KSw+9dRT7v0++OAD115ZAUvPAwcO&#10;dNMEKZcEmVe6eH7dXNu06z274XCBjT+a7409rfOp8N67MtdWFlZaWfkRu274zd7/hENNSzZv3mzX&#10;Xnut1dTUuACvz6W6utp9rmrb3alTJ7dOR48ebZ07n27Go9dpmj/84Q/us3jvvfesbdu2dW3Nk9lG&#10;9D5Nzb8hLctHH310RjlF73X48GF7//337ZJLLrGcnJwmvxeFhYX27rvv2vHjx+2iiy6KOX8FfJVV&#10;BzoN3xdA+tu3b597pgYeQEZTWHv55Zfttttus5kzZ9oPfvADF67UnCKSDg4Uri6//HKbPn263Xjj&#10;jS7w+NNdffXV9p3vfMfatWvn/u++++6LWtOvoLdw4ULXHEHzufnmm+vCeaQg5Qo6rzCVb1xh+/7v&#10;Dbb7/7sk7seGNbUHhpccO30A0pBq4+WjneujziPIQ+U7vuolN59YVBOtWmStz1dffdU6dOhgQ4YM&#10;8f63PjU/0YGUwrTWsx5Dhw516z6yFj/RbSTo/FuCrt9QkNdDB5TaJtUEKd0uBAcQHwI8gIymGsmH&#10;HnrI1U6KahX1965du9ywT6H429/+tg0bNsydcVQtpWry/elU66mL+0TNNKKdlVStumrHFc6uuuoq&#10;N02PHj3s9ttvt6KiIm+qWk2VK555henIC49Y1f7PvaH4VHi/GPk1ObV/RFFYneOa2FSY6x8hISrf&#10;0Rd+4g1Fp89K7blff/11d5ZkzJgxUZs5aT0rgGs960JkrWc9FMZVC71ixYq66xsS2UbimX9zU9l0&#10;Zue3v/2te/zxj390y8YFrEDmI8ADyHhqFqAmD7/+9a9dcxT/Kv2wqamGwpzfq0dTGitXvPMKS7sr&#10;bvL+il//8tqfjM1tq9xzNB+d+j+F97Mrk/t5aXfZRO+v2EaMGOEOdhSe9Xc0ja1nHTDt3bvX1bwn&#10;KtXzT4YOOHSBq84A6aEDSh1kEN6BzEeAB5A2dJHehRde6Pq4btibhk/NTv7+7//e/b9qGJ999llX&#10;u6jmEzfddJPdddddLd4tbrqWSwqvmmo9/+lPCT0u/+b/dvNY0KXcDuZFr2F/rkttWP3KpXdEnUfQ&#10;R6fJP3LzaYy2lwceeMCmTKl/LUWmU+DX9RBqX6+27UG+F59//rk7g6DeaQBkPwI8gLSi2lQFmJde&#10;OrMNtMaryUT37t1dqNGFfjt27LBvfetbrmmA37whVdRsQjWtfpOKWIKUK+i80smEC2+yC/uMsoO5&#10;NfZ/ex+3D9udronf06bGHu113D5oV2lnFXa3KV+e5v1Py2psPe/Zs6duW0pUKuavNv0Nw7j/vVi1&#10;apU35jS/GY/eRxdJA8h+BHgAaUW9gEycONG1D9dNedQTh38B3pNPPmlHjx6166+/3jUDUFd76ulD&#10;06id8ZEjR2z58uUuPCdDzR78K/0jqUmCgpTKpp5pNI1C2nPPPVfvwtMg5Qo6r3RSkNfW/sdfPmL9&#10;zzrPPmtTbX93KrDfeu5R++45Zfb9s8ts/alArxs4/c+/fNTO6tDde1XL0npWF4taz4sWLXLrWQ+1&#10;DW+s7XxT/G0k2fk3vMh0zpw57nXq7z2yWZD/vdABbMPvxa9+9StXO3/nnXe6GnsA2Y87sQJZKGfR&#10;jd5f6a2meKH315mC3jJePYD87ne/sxMnTrjxCjkKN+qhxG9aoWY3S5cutRkzZtQFHNVa6rb7qkGN&#10;bIKh4KX+t/V+uthP81LIirzw75133nGB3H9PNZFRrWmfPn3q7p4ZpFwSZF7pRndj1Q2d1C/8jv21&#10;/Y6r1v3Sc//CvvvVB1MW3qN9jg1pvT/99NPu84rsRUhdJ+pASd0rimrG1Z/8yJEj3XAy24jep6n5&#10;N6T3U7eVDSmoqzvMWN1PBv1eaP7qerLhegCQ2fxrqQjwQBa64s0f2n/tL/WG0tOADj1t61/O8YYA&#10;AEBTCPAAAABABvEDPG3gAQAAgAxCgAcAAAAyCAEeAAAAyCAEeAAAACCDEOABAACADEKABwAAADII&#10;AR4AAADIIAR4AAAAIIMQ4AEAAIAMQoAHAAAAMggBHgAAAMggBHgAAAAggxDgAQAAgAxCgAcAAAAy&#10;CAEeAAAAyCAEeAAAACCDEOABAACADEKABwAAADIIAR4AAADIIAR4AAAAIIMQ4AEAAIAMQoAHAAAA&#10;MkhOaWlpjfc3AAAAgDSnGvj/qv0TAAAAQHqzbf8/T5prQoJmAT4AAAAASUVORK5CYIJQSwMEFAAG&#10;AAgAAAAhAC9ZiBhsCAAAEiYAABQAAAB4bC9jaGFydHMvY2hhcnQ1LnhtbOxa63LjthX+35m+A8v1&#10;dJK2skjdpay0sSlpZ1N77bG2aX9kZgciIQkxCHAB0LY2kwfKc/TFenChRMlyLNvbTHZj/5CJ2yHO&#10;wTnfuYAvX92k1LvCQhLO+n54GPgeZjFPCJv3/X+9G1c6vicVYgminOG+v8TSfzX4859exr14gYSa&#10;ZCjGHhBhshf3/YVSWa9alfECp0ge8gwzGJtxkSIFTTGvJgJdA/GUVmtB0KoaIr4jgB5BIEWEFevF&#10;Puv5bEZiPORxnmKm7C4EpkiBBOSCZLKgFoctUbtFMSWx4JLP1GHM06olVjAFxMJmdcXVAISUIIXD&#10;btDwrhDt+4Ff1Z0UsbntwLIymthOwXOW4CTigsFxlOance+IKiwYkIo4U7BrJ690L4mnSFzmWQW2&#10;mwGTU0KJWhq2/cFLoB0tOMjDu8AfciKw7Ptx2FiLoPFQAQTtaqdac+cKzIaNnlRLii1DYVDT3FZX&#10;7zVbGCNKpyi+1LIpTV5NXY/rhdvC0KuMGukHRRTF5uFG/woSLwYvUW/Kk+W58ARX+hA8mcVjIqQ6&#10;QVKdIwF6F/raCtQZ/Mwov+77mFLQBQLaoPtBClx89L1rgbK+Lz/kSGDfQyyGbpCYEkUjUtAONY+o&#10;R6WaaNZNI9M92bnQ/xI8u4DdyI8wFazA96ZmV8T85n2fgalpsxPkEkyO8Yl58r1LUIJiCbBgpk+R&#10;xJRo0wzgPFFPckqSMaHUNLQd4ogKK311E5o5NE9PeWL7Ws0AdmD3m6dns5ntrhfdVSBZUIGD23qB&#10;NhvmqWWGZ4ADff/vKatQZclhtDWAkR2I5dZALI1SFIIxr3GiMvISICxtM3AqsnL6HxBNITmzbzWY&#10;ANMxUXmCpTcCS8tRgqSXceGdiTliRKZcenrzytAGovAMJ1ItNAQelFEYDqdN0XLDXKXbC+NarlZU&#10;TIt31QHUqOnBsxmO1YlUWslBmc1KTdse/LMaahT8DNUQs0TjhLbasiLqUy4UyZ6xVqQCglCu+Dvd&#10;GGKKFXYG53xARrk6EhhZf7DkuVaZuDdFItJ+1T0PiTPdmFPrJubgJzJwoFZDY5pLcA04sYNXSCwj&#10;TvmG/wA1xKDxcY8kNxt6zUWCHXm3KWsDADwXeKZXzAYXb0aT12d/OTg+CJtao003TIgQgIKekqkI&#10;HJdy8G63kSkP3mURKe5dDSLEFElQAiaom/o305ao0b6gZBvmvStjLAzv1zANxTE4RIO4t8DpYUZK&#10;mEb6N7O3eA6oduU8lpNMjMyR7BLN0UHY6h3Ab/t+ARmXprnfFBAcM8AGF4R7ox9xnMPr+aas1ms0&#10;hGspfgdSR14EzAtEvQR7kfjvLwlRfH8pO6YAMDVJlqe7jh14g8Nf8wbTVodvA7uIJ3jwGkPYgqgR&#10;gQn3TO+2gtzBfz1o3MduWGvd0p71VkBliu1rFbMM4RuNxJo1ePJyAf71p6he7wRR1Kg0h61RpRF0&#10;o8rxqF6rjNq1Ya3brjfrUfRzKQJ8cPzXKIU+rV7OyIccv3Gm/xO4WvNX6dRDePs4GFY6ozoE2c1G&#10;Y1wbjYL2sPaz8YVmz8ZECi60gVg7Tk6mVJpYacGvT/AcwOmfeMtlwcj3oBblqFNCX4TUW5Ruqrbu&#10;n2Cxs/8cC21et+gc59MpxRPysUwKdrja2hxl/yaJWjhcaDozQjeFLBr1bqsWdMKWhYzNgXqjXTcD&#10;QLKMiDrQWcHjJhLaJEU8DAgNbMS9EhC6nruBMHoKEJ5C+M69i+HBI4GQMg9C01qn2W76XqxDUcGS&#10;e8M+C5E2mt6K30zSYb3YrwYwOoewyieX6ZQ7xTJxqo101hP+oEgJegFICb/3IuX7r/7mvfjHixfB&#10;YfD+629064evXPsH2/Yr/qtXZuzb918/DlF1WH9Yuw9UG83mYeehsArBNC8M25n17xZpwy8faa3l&#10;bcRfO05oja/dZtAJAHib28ALA+1OPWiaAQDeDbAFqz4yCdKdCC5jBCvm2i9BIANOw1RU7L5Swk7R&#10;jXNspYmJCYw3vAu6OYdczfitqd0hOPZxqrx1rNH3XbABiSDPwUGdEHaJE5d3x70U/cjFOxJfngJq&#10;WVIFUsEgYXcPKlgEznW1AwaK/Y7bbezMAjUcd5u1Ao1nkA8DMKcZbEayORQF6Bwydl0feExuHu7O&#10;zTv75eb7Yvuu5LTScpHK76lW0n1kqeQLL5HsnZtCmQxKl/LIZYE6AlsFWnFPZ6sbKEKn9AjU1yWa&#10;oMK2djmlUCSSuMj4bPEIwm9+mlNFTq4oGFDJogFIVtgBVr0LREqb+PQg4tJmgwmvBUk0qtng2VV1&#10;bEz1eRsxCPk2g/vjpvPivyFuPrl69gxQn08N9ykAVUoRDXgdY3WNsQOlqW24uGKFLjtgZiO2gUT6&#10;k8cqDh132Nz94f5fP+RcfVOx/9aB//7RDRQPLTh/2uDm2UjLFy7PUYQNFLeiiK10whgp3MKYAD61&#10;Mb9bsY/p7kgztl7wVNN1BZ7/T5rxdEPciNC2UOs3iNCeetWlK/vliw1TnDRXHOZpO7X7g962PScy&#10;cFVjL8HLd70PuWSjK83S+vY9kWeMuhK4s/CEyOwYLusu5ZGDI6hJu1QeKt5DXUTX1/1QmNgoQOyq&#10;ZTVbx91RFA4r9U4T6vZho1PpBuG40u4MoZZSa7fbUVC+NRD1B98btKtBvXx1IOr62xE0BC7gPvos&#10;M5+nhC2wJfgsBcag/y06kobDUtpWdcM7l4J1Anfbtwqrbyf2uW6bzu+4avvyKiH7fMPhLoDt7f4D&#10;4txMEKYmWMHXE3OTjS4wgsvYMVRWsTB5dobmGOpXc8Kk+TzkUJf89SdEh23fg29MzH/9NYsZsMt1&#10;q+5DpUxTsY0VLXhZntla/dbLdYa++pRr8D8AAAD//wMAUEsDBBQABgAIAAAAIQAbS3JqjQQAANom&#10;AAAUAAAAeGwvY2hhcnRzL3N0eWxlNS54bWzsWm1v4jgQ/iuRf0DDy9FS1FTqtVrpJHpb7a20n03i&#10;gG8dO2ebpfTX39h5ISYJhStQ6PUbngTH88z4mfGMb0I1CmdY6r/0khHvOWEcBCpAM63Tke+rcEYS&#10;rC4SGkqhRKwvQpH4Io5pSPxI4gXlU7/X6fb81SwonwbXZhEp4fCJWMgEa3Uh5LSYI2EwS+fSTzDl&#10;yKNRgPq9Hrq9geXhZ6q+U82IHTH+jcTwwnOAOsi3opgyVhOSOCahrr8r+EqYUC4kfASPrJrknknv&#10;F2YB0s9dK2bz5FFEmexy0OnYL+IRiL/GcSbuF2K/MsvtjQ8Lj7Nv2TVGJP72JD31EqCumcf7SSSH&#10;36C00cK87uoZYk2mQi7vQPtzVlylT9IgzLi3CND1oDdAXojTAMUMa/iZpGBrxafIw2wKiIQ6t4hg&#10;NPoClt3SPN1m8wxbzAPGqn5AijmPjB3MQjNzZAsHu1RMd91suZqt7F64kwR7iYhgM2HGxOJPYdT5&#10;+otISSMC6lrZmHJSyDJ/P5qH535XddPCWg44a5tjMu1al12D8EMYuG1vlgbNNjPWeIwnBHwT/OPd&#10;GOmq2eV7OzNSi1tHjprl6N547lwfT/fo577ZeBs3Z7rFzS0hbWCnpuWWNnGDR2nBteDhbK3dOQmc&#10;ciKiJcQbKbSJk55Kwy9UKj3GSj9hCZG5izxgIm2oJwYiAuJlNEXeTMiXdZl5D0I5PEHeQhruVv/M&#10;sSTIY39wYLf+5eDqEnnaDrrD3nCIPFl9Mqk+wTyEqTKi97LBvYZxZmOV3s01EKXOySnTI2PkRg80&#10;widB+Xb+aD4C6CiT7JTRHsMXiyCc5xL2rTenEOsEa6K8u95y1H/Yaj+d0PrzFZcamEBW1+EVuC13&#10;1pM4u/MArL1bwNjeSUh6w8FVkZFIHmXJ4IbNnc7AbZrCX2sG4Ri9BKmE7RFLSAX3B9x7+ncNXZvu&#10;vcaXLZDWaM8BsgLbGpRjvITo5KllMhGQyodUhgyoStEXEqBBfmQo//ODShJLnJyh61Zy6SN4rguU&#10;we87npz3maxgAm4TcyDrj31KcW0WiQX/HTcQzyHP1P/xxNGUUe2Y/B75sLJjsWDb06ilwIrhIinS&#10;5rj7TlY89CGwrLa4eXQJ96Y8Go82x+gqlnBGF/KUtsehgT2gwzpYwllDnA7pOMxv+L8UNGYfq8VP&#10;oYTDIOF9xH+fkDpnWoIxrFYHtJSYIu1xCy0bwtShIW4u6Vy/sYrpIFziOaNj8b+KHm/LGTZGDxdL&#10;giMiPwNzgPYRmNkammRKePRBekEtlVe20jFlQp9dJ8HwTbFwa6li0H84q45IVY+83qWIpER9duW2&#10;a5q+Z1duzVLZ8JOU90PKa2jqj9Sf/810eSe2b1Lp0pseipVNsCIm988vIBiOWKmvJQQn83RfFd3i&#10;ksPhS+Hd684AFLfN+TcVFFNoND1gNcsuSKilehA6L5m7zXULnQNYCd8JtFf3duGjJcg36DpPz6Uk&#10;19odPewtjwOWKVbYwxWgOTn3CP/6rRVXzQV09U/mlL1jXSZbu2GT1SW0238BAAD//wMAUEsDBBQA&#10;BgAIAAAAIQAcFKeo/QAAAG4DAAAVAAAAeGwvY2hhcnRzL2NvbG9yczUueG1spJNBbsIwEEWvEvkA&#10;cRIgrSLCpuuKBScYTWxiyfYg26Vwe5xQaEMhEsE7++u/+X8kL9FXSJrcJhy1SA5G2/jga9aGsKs4&#10;99gKAz41Ch15kiFFMpykVCh44+Bb2S0vsrzg2IILPYX9YOAfhXbCxhGSnIHgU3LbC8PoSMlKbkBZ&#10;lhgR2prhEbVgiWpqlmdstYSqTyM+tEv2oGsGiMKGnPGHWjGizUa0+Yi2GNHKTosr3YNTEBTZm2sX&#10;VH+ZT2rODcosns7D/5qGiFvP+8XTo9ZSnlFxfdNRT4y/Rh6On08Yv5jgebvffvYK6on218jD9o+a&#10;dOTf77U6AQAA//8DAFBLAwQUAAYACAAAACEAO20yS8EAAABCAQAAIwAAAHhsL3dvcmtzaGVldHMv&#10;X3JlbHMvc2hlZXQyLnhtbC5yZWxzhI/BisIwFEX3A/5DeHuT1oUMQ1M3IrhV5wNi+toG25eQ9xT9&#10;e7McZcDl5XDP5Tab+zypG2YOkSzUugKF5GMXaLDwe9otv0GxOOrcFAktPJBh0y6+mgNOTkqJx5BY&#10;FQuxhVEk/RjDfsTZsY4JqZA+5tlJiXkwyfmLG9Csqmpt8l8HtC9Ote8s5H1Xgzo9Uln+7I59Hzxu&#10;o7/OSPLPhEk5kGA+okg5yEXt8oBiQet39p5rfQ4Epm3My/P2CQAA//8DAFBLAwQUAAYACAAAACEA&#10;NKEJksIAAABCAQAAIwAAAHhsL3dvcmtzaGVldHMvX3JlbHMvc2hlZXQ1LnhtbC5yZWxzhI/BasMw&#10;EETvgfyD2HskJ4VSguVcQiDXNv0AVV7LIvZKaLel+fvqWJtCj8Nj3jDt6Xue1BcWjoks7HUDCsmn&#10;PlKw8H677F5AsTjq3ZQILTyQ4dRtN+0rTk5qiceYWVULsYVRJB+NYT/i7FinjFTJkMrspMYSTHb+&#10;7gKaQ9M8m/LbAd3Cqa69hXLt96Buj1yX/3enYYgez8l/zkjyx4TJJZJgeUORepCr2pWAYkHrNVvn&#10;J/0RCUzXmsXz7gcAAP//AwBQSwMEFAAGAAgAAAAhAEOWEaPCAAAAQgEAACMAAAB4bC93b3Jrc2hl&#10;ZXRzL19yZWxzL3NoZWV0Ni54bWwucmVsc4SPwWrDMBBE74H8g9h7JCeUUoLlXEIg1zb9AFVeyyL2&#10;Smi3pfn76libQo/DY94w7el7ntQXFo6JLOx1AwrJpz5SsPB+u+xeQLE46t2UCC08kOHUbTftK05O&#10;aonHmFlVC7GFUSQfjWE/4uxYp4xUyZDK7KTGEkx2/u4CmkPTPJvy2wHdwqmuvYVy7fegbo9cl/93&#10;p2GIHs/Jf85I8seEySWSYHlDkXqQq9qVgGJB6zVb5yf9EQlM15rF8+4HAAD//wMAUEsDBBQABgAI&#10;AAAAIQBk8zQiwgAAAEIBAAAkAAAAeGwvd29ya3NoZWV0cy9fcmVscy9zaGVldDEwLnhtbC5yZWxz&#10;hI/BasMwEETvgfyD2HskJ9BSguVcQiDXNv0AVV7LIvZKaLel+fvqWJtCj8Nj3jDt6Xue1BcWjoks&#10;7HUDCsmnPlKw8H677F5AsTjq3ZQILTyQ4dRtN+0rTk5qiceYWVULsYVRJB+NYT/i7FinjFTJkMrs&#10;pMYSTHb+7gKaQ9M8m/LbAd3Cqa69hXLt96Buj1yX/3enYYgez8l/zkjyx4TJJZJgeUORepCr2pWA&#10;YkHrNVvnJ/0RCUzXmsXz7gcAAP//AwBQSwMEFAAGAAgAAAAhABWvqjy9AAAAKwEAACQAAAB4bC93&#10;b3Jrc2hlZXRzL19yZWxzL3NoZWV0MTEueG1sLnJlbHOEj80KwjAQhO+C7xD2btJ6EJGmXkTwKvUB&#10;lmT7g20SsvGnb28ugoLgbWeX/Wam2j+nUdwp8uCdhlIWIMgZbwfXabg0x9UWBCd0FkfvSMNMDPt6&#10;uajONGLKT9wPgUWmONbQpxR2SrHpaUKWPpDLl9bHCVOWsVMBzRU7Uuui2Kj4yYD6iylOVkM82RJE&#10;M4fs/J/t23YwdPDmNpFLPyyUjfjIzTISY0dJg5TvHb+HUubIoOpKfVWsXwAAAP//AwBQSwMEFAAG&#10;AAgAAAAhAD0GtGS9AAAAKwEAACQAAAB4bC93b3Jrc2hlZXRzL19yZWxzL3NoZWV0MTIueG1sLnJl&#10;bHOEj80KwjAQhO+C7xD2blJ7EJGmvYjgVeoDLMn2B9skZOPf25uLoCB429llv5mpmsc8iRtFHr3T&#10;sJYFCHLG29H1Gs7tYbUFwQmdxck70vAkhqZeLqoTTZjyEw9jYJEpjjUMKYWdUmwGmpGlD+TypfNx&#10;xpRl7FVAc8GeVFkUGxU/GVB/McXRaohHuwbRPkN2/s/2XTca2ntzncmlHxbKRrznZhmJsaekQcr3&#10;jt9DKXNkUHWlvirWLwAAAP//AwBQSwMEFAAGAAgAAAAhAB2lHaXTAAAAvQIAACMAAAB4bC9kcmF3&#10;aW5ncy9fcmVscy9kcmF3aW5nMS54bWwucmVsc7ySzaoCMQxG94LvULK3nRlFRKbjRi64vegDhE7m&#10;B2fa0vSKvv0tiKAguptVSELOdxYpd9dxEBcK3DurIZcZCLLG1b1tNZyOP4sNCI5oaxycJQ03YthV&#10;81n5SwPGdMRd71kkimUNXYx+qxSbjkZk6TzZtGlcGDGmNrTKozljS6rIsrUKzwyoXpjiUGsIh3oJ&#10;4njzKfk72zVNb2jvzN9INr6JUKbDEBMQQ0tRg5T3Cd/LUiZZUO89iuk8ik8e+XQe+SeP1XQeq4eH&#10;enm66h8AAP//AwBQSwMEFAAGAAgAAAAhAIAb3IHSAAAAjwEAAB8AAAB4bC9jaGFydHMvX3JlbHMv&#10;Y2hhcnQxLnhtbC5yZWxzrJDBSsQwEIbvgu8Q5m7T7EFENt2DIOxV1wcI6bQNm2TCTBD79qYXsYtH&#10;jzPD/30/czx9pag+kSVQtmC6HhRmT2PIs4WPy+vDEyipLo8uUkYLKwqchvu74xtGV1tIllBENUoW&#10;C0ut5Vlr8QsmJx0VzO0yESdX28izLs5f3Yz60PePmn8zYNgx1Xm0wOfxAOqylma+YafgmYSm2nlK&#10;mqYp+I1qzJ6q/eK4vlAkfq9rxEZzPGO14LedmK4VBP232/yH+0YrW4sfq969cfgGAAD//wMAUEsD&#10;BBQABgAIAAAAIQATxCwTwgAAAEIBAAAjAAAAeGwvd29ya3NoZWV0cy9fcmVscy9zaGVldDQueG1s&#10;LnJlbHOEj8FqwzAQRO+F/IPYeyQ7h1CKJV9KIdcm/QBFXtui9kpotyX5++jYhEKOw2PeMF1/WRf1&#10;i4VjIgutbkAhhTREmix8nT62r6BYPA1+SYQWrsjQu81L94mLl1riOWZW1UJsYRbJb8ZwmHH1rFNG&#10;qmRMZfVSY5lM9uHbT2h2TbM35a8D3J1THQYL5TC0oE7XXJefu9M4xoDvKfysSPLPhMklkmA5okg9&#10;yFXty4RiQetH9ph3+hwJjOvM3XN3AwAA//8DAFBLAwQUAAYACAAAACEAoXjI99MAAACPAQAAHwAA&#10;AHhsL2NoYXJ0cy9fcmVscy9jaGFydDMueG1sLnJlbHOskMFqwzAMhu+DvYPRvVHSwhijTg+DQa9d&#10;9wDGURIz2zKWGc3bz7mMpey4oyT+7/vR8XQLXn1RFsdRQ9e0oChaHlycNHxc33bPoKSYOBjPkTQs&#10;JHDqHx+OF/Km1JDMLomqlCga5lLSC6LYmYKRhhPFehk5B1PqmCdMxn6aiXDftk+YfzOg3zDVedCQ&#10;z8Me1HVJ1XzHDs5mFh5LYzkgj6OzK7XrtlS0s8nllT3n97J4qjSTJyoa7LqTQ1MLAv7t7v7DfaeV&#10;tcWPFTdv7L8BAAD//wMAUEsDBBQABgAIAAAAIQByb0a70wAAAI8BAAAfAAAAeGwvY2hhcnRzL19y&#10;ZWxzL2NoYXJ0NC54bWwucmVsc6yQwWrDMAyG74O9g9G9UVLKGKNOD4NBr133AMZREjPbMpYZzdvP&#10;uYyl7LijJP7v+9HxdAtefVEWx1FD17SgKFoeXJw0fFzfds+gpJg4GM+RNCwkcOofH44X8qbUkMwu&#10;iaqUKBrmUtILotiZgpGGE8V6GTkHU+qYJ0zGfpqJcN+2T5h/M6DfMNV50JDPwx7UdUnVfMcOzmYW&#10;HktjOSCPo7Mrteu2VLSzyeWVPef3sniqNJMnKhrsupNDUwsC/u3u/sN9p5W1xY8VN2/svwEAAP//&#10;AwBQSwMEFAAGAAgAAAAhAJAADbCmAQAA3QIAAA8AAAB4bC9tZXRhZGF0YS54bWxkUUtPGzEQvlfi&#10;P1i+b7whFEK0uygC5UQlVCjq1bHHiVW/ZHtpVlX/e2e9hAY42eMZf/M9mpuDNeQFYtLetXQ+qykB&#10;J7zUbtfSH0+baklJytxJbryDlg6Q6E139qWxkLnkmRMEcKml+5zDirEk9mB5mvkADjvKR8szlnHH&#10;UojAZdoDZGvYeV1fMsu1oxPC6iD5JxSrRfTJqzwT3jKvlBbwCWd+xeTgOM7yGPlAuzduT0OARITv&#10;XUZtHxoEv6Cgn/d364fvlFjtHvsQfMwgn9/8QJY1WiJ8GEYEEnjKsDbmf/HMTQ+oH5sW4g4R8ZaC&#10;0XmjYyp7SfS/b7153Gs11cIAj5vJmjJfHm69teDyhMVT0rsxkXE5RDHhCjDmGxo/vrOuYccQitCu&#10;UX3uI4wDJZn3Ak9s2P7qGjjk+5TLSfqoW/pnK7fbpZCiUnwO1cX1JVR8+fWqWoiFWtSiPr8Wi79o&#10;Iga1ejV8PRr+EDHsmDVare6mIApvhZoNDwlkS+tCF3ci6eNmNtJg7zl3zVFiUfCBcxRkMvDliFgg&#10;Tr+cmNL9AwAA//8DAFBLAwQUAAYACAAAACEAiYmLNvsBAABsDQAAJwAAAHhsL3ByaW50ZXJTZXR0&#10;aW5ncy9wcmludGVyU2V0dGluZ3MxLmJpbuxXu04CQRQ9s4tK1EQqHx0mJjRqUAulUl4qCSoRo7Qa&#10;SCQxaoDKP7Cz18KvMNTWVJaG0spaLSzEMw9wDSGGsAoxzGRm53nvmTtn7sxGUMAZSjhGjiU/trCO&#10;KOaQxApCCDJGEcMBe4pqRJ55EV9BeAZFFVejY9cCFgSeh8+8WX6HkLFkPWMJ5knOKjFKHX8f7tJH&#10;N19arUZR4M3zTnwydwOVAJfKIHSOQZaHGFWbUWDrCo0yrlvYIJXrUSxMAU+juqs8ApxP6HJ1ALTl&#10;d5QftdaolynjkckX+J5uh4F7AiszzXqANWJ9oJhJJcoXkFHPMLLri3KsS/VYepWtEfzLHrWzcptl&#10;HDA1t1ZaY8i6bLZKpdIk8cqBO8wTmcchTjrQ28cM/L6dJeOyuPRBpXfrzWObfbRha8ejPLD0w43D&#10;2vVDOEMEr+S1E4jhn0LvBv+k+DqlXT6SP9pPCC/9fdB4/jbNLaQPlbslk9xf6Xs7C34zPZ0KbyfS&#10;mw1hvD6aQmo3sS9qWI/OJVdCwWA0duAv5gr5nBm46pwwrSovDfPWWKpzsdW3WaMv8MQ75wTz5r1x&#10;Ss9zSlbncNHpwvvze8wCEYT5joxjj3mKL8A4vwtYwmI7OA3f9A3z12e7T6ketwDfzpJlG9hFgv8p&#10;O2RZuFuQHeRsxdNPAAAA//8DAFBLAwQUAAYACAAAACEAbPoiGvUBAABsDQAAJwAAAHhsL3ByaW50&#10;ZXJTZXR0aW5ncy9wcmludGVyU2V0dGluZ3MyLmJpbuxXO09CMRg95SVBE5l8bJiYsIhBHcRJEUVJ&#10;UAk+cDVCIgkBI0z+Azd2HfwZzM5MjoaRyVkdGMTT2wLXIDGGqxBDm7bf7ePr6dfTr72buEIBJVwg&#10;Q8mHPUQRQQBxhLCGIGMEW0ixpWj0yDIvohOEwyVqKE9M3grI+OwpuNMsx3Bqk98qj3NUiVHO8feh&#10;cnx+15nV1hYF3hwNopS5FagEuGAGoXK4KI8xGnV6Arv6oGmmVA0r5OSqF4VZoD6hmirjwOW0kmtO&#10;0JafUb43e6NepY4nJq//c7r3AA8EVmFacAAbxPpINTOGKq9fRjVC6zbW8oWsV9kbwb9s0dZQXHea&#10;bWPBcpsMaYvNVq1WuzSWTbjDPJFZnCHXx7wjzMDv21lyLo0bL4zUsL057Hof7bArx0NPInsZbkI5&#10;oYEfwnkieCWvzUA0/wz0VvBPqm9R2uIj+a39hHDTEwa15/+huYXcJLlbMsmdk763v+DTww8T4f3Y&#10;4W5bGa+PrpBIxk5EE9FIIB5aCwYjWylfMXOVzeiO6+YBc8bHS9u8TUotLvYqu2f0+uu8c3JY1O+N&#10;PD1PnqzO4LrfhY/GD5kFNhHmO3IbR8wTfE9us1zCCpZ/glPzTd0wf322R5Qacgvw7SxZtoMkYvxP&#10;OSDLwoOCbCJnL55+AAAA//8DAFBLAwQUAAYACAAAACEAoDnLJgUIAACcKAAAEwAoAGN1c3RvbVht&#10;bC9pdGVtMi54bWwgoiQAKKAgAAAAAAAAAAAAAAAAAAAAAAAAAAAAAAAAAAAAAAAAAAAA7FrbbttG&#10;EH0PkH8g2GeJokRdETmwrRoIECdB7V7eguXu0mJDcZndpS1/VL+iP9ZZ3u+iaLcoiiZAbFGc2dmZ&#10;2TMzZ/Pu/fHgaY+UC5f5W90cT3SN+pgR13/Y6qF0Riv9/cU7LDeY+ZL68v45oHd4Tw9Ig4dft7qu&#10;HVD2s/DSJ3SgW33HcHgAMRa9Vvj6w26rT44TE/5Odtb66mZhmpZ5ac4urav1cj25utpd36x3u+l8&#10;va7K/pKau6h+s6MCczeQ0WauOUVc80P6yDSS2jGuitxhFoCh0ePED5Fta2cxn5pLe7WwTTyfmUuL&#10;oOV8Nbdns5k1IboGjvPFBsutvpcy2BiGiNwixgcXcyaYI8eYHQzmOC6mxnQyWRgHKhFBEhkFR6SK&#10;DmiIooCD9Vy6VETKL6Xkrh1KKvSLt2/eHQXZxFZpEvEHKlVQRIAwbPh8o/O1ImdxxmDvkoc0+ui4&#10;1CNCuc5eOA4l1CRT6piWQy3bnsymxDIX1tRZLpe65otpnDK+mMW/xM4EezPDnp6exk+zMeMPynem&#10;8dvtxzjvUocdRf93g5fuN7YP7N7qs8V0ih20HM3X5nJkOStrtF4SOlpYFl1Sc7Kcz7PsgP1t9SVF&#10;k8l8RkbLtYlH1nSxGKHZajVa2FPimLO1NZ2tsnC5h4Bxqfl5oHqtZ6Thrsv3Wj6Tpx5V5zUyYKsX&#10;Qp4uADkdePSocCBLMfo9BNDIPpd1pEfvFvnoIVKebbZBF/K8VG2qhlNnq6uUuaXERXeUP8KBuk2O&#10;EuSe63/GOOSQDhO9to9G4Rsk5IsUfLZ/p1juqIR/GU/wSPS0Zba52yNOya+u3P8sAMsGyMHSyPX6&#10;SpZddwewiPdfMuRoWt5Q0JHEIvq9EqroWRIgFa/osyjkQX+hCDVPoVW/Q5cYdMP4YUcdFHoAUN9D&#10;5LkATtmZ/NtAhhxyRDpdC+rHwpBwpiCkMdYEuB9mub7DAiT3CiWXxhfEpU/5NRRrziA/2mGhN/63&#10;GtqBOX2UdxveAkgtEIA2rk/ocauvoLi4nodsD0pcVpuIKwIPPcctSauKvUsIhSYoE3Oh4+E+8k7I&#10;QZtBPvvecyKZpTJAsUeLOMmpgPKMVXei2UiAhZAym09M0hi34kNUEqueM3Usy/Ba3E4F1zKvQAd1&#10;jldqas7wTE323+OdVtDO/GRC93uOozo0NrgMEpRCf9MjvTr0vtCd9/QoXynZGspI7sjZeY5s1HVG&#10;1jXK/5OZFx/dXqWsVz+m/V/K/uulrN4E5sfHPH18rqEPh2LvEqbBNBmNYOV61aS/5Ug09OHJI9VI&#10;wDiQteRH+KSogkL9Ui3sLbRabj5yds4D6v0P0LRU2k6gEY5pHx/6NguhoJOuSaHYbdbL4i4v+bqm&#10;GqutHk3DUID9h1MNt5q+tvolxmCF/ACdY6xAVevIenhSmjqqRaOleUkUqpagn00v6KqrrTjgfhy5&#10;rFuvR7hPz173dJ5n+VCSZ/L0dCYrMc+jQiNUC4VK5zSzO7O6uNprQH2a45CHH6n/IPfaI/JCyIPp&#10;fF4omYUmLh98Onu2M2pDpW8GbseHacCBeQZJEXEhQN58gzG6xidxOiryMyfKB0p5otKoFPqFYcn2&#10;GP6WTVE/QISSyaQ2lgy3chDr456mfUauLyQCRiIdpkg+TAUh9yJPEmwkXhKGOTaN/F3o+gujXFEg&#10;+iZ7k8FodGJISyHZYHYOZnWOJol7h23xQPmRYRSTm4kECW3PBb6W02hPydhpgGOF8R12CEPhzJhY&#10;xmRqEDyGw5szJL2sSDf8GstHuso2lEcZtY0iLRGj7vX918oXGbwW6lZCWNVfTo91G7FE8AYDfACN&#10;01GQzBZiieBoU7EGRTGUy0KhpLVr2LgwdUpFUZxpQVylSlRyx/JNRTCDaZh7gMUvjcn3bgC0OVXN&#10;BVQOaDNaXbCRrvQUCVwk4orlHLoZ0J5M6FbDUn/+IUOvYwERRnzbMPeS/E7gPAWxf7/R5yfGSZVq&#10;q+yv1mE0E5GQbB7yH0JA8CG2wOGnD4w/d/v6tC3xzpLbjtdRxumjqxrDM7Vlp9P3mYygLX2S0k7p&#10;Q63lz/3eFXGl1iDDXOUiock9hYufg025xhxNoEd4xriWGinG2j28gYLAUwKqnwUlUNkDBt0tcEca&#10;lFwtDOCuBrpF0JYtgRw48BpFeJ8pG79902RaTIlWdxE/RaXdnuZ4PMVXw52cojGvXhz9iBJPkeuQ&#10;qB2UjvFwcAeBCwedj14sc1x64rR40W1WN+F4auLu0TK9JnGbsMC9LrkS35SL6Re4WIDjmHxXm/A2&#10;5fEpIxWj5AjwpjQ/lZD9QuVw+n5l6VS6MDoNlY2npG5pZUjl0gHuqUv3U+22xiDYOCduFE8LY2LX&#10;VltmRGXRmcLlebC/ONyQXwrBsAuQR36EFkI+Dw436Eo0tJfxwlReTYFqIMAL2XkBoIT7O0ipeIHs&#10;CjrxbvZekkpdcr1F7p6FpIcPyRSgluwtmroUikKbnNrtyTTL9xFnSnX3WT9WDni7O6pqcgrhPA0N&#10;vhloS9VVPdWUcSrPvKFQFXv2ZYAV60gT5ifqUK5utCtVsQ/0JZqIanqLDfE5skCaDJYF5n2wrOrN&#10;h9o8PyX7CmDdEOm02e0Pm62hHqxKxXq4MAR7uDBEe7gwhHu4MMT7fOF7xawMLlJKuj9zfKpG9ULx&#10;MlZlBgyFKqUgqirnn7No7SrDUAOVVzhkuY3D4pvz5R29UGRndl1mNP3/wou/AAAA//8DAFBLAwQU&#10;AAYACAAAACEAryEjT7oBAAB9BAAAGAAoAGN1c3RvbVhtbC9pdGVtUHJvcHMyLnhtbCCiJAAooCAA&#10;AAAAAAAAAAAAAAAAAAAAAAAAAAAAAAAAAAAAAAAAAAC0lG9r2zAQxt8P9h2M3iuybPlfqVNCskJh&#10;hdG10LeKdE7ELMlI8rIx9t0nux2ja0o6tr0SJ3P33D33k88vvug++QzOK2taRBcpSsAIK5XZteju&#10;9hLXKPGBG8l7a6BFxqKL5ds359KfSR64D9bBVQCdxAsVz6tNi76xd83luqQVLhpWYZava9ywkuJy&#10;tU6zgmb5im2+oyRKm1jGt2gfwnBGiBd70Nwv7AAmfuys0zzE0O2I7TolYGPFqMEEkqVpScQY5fW9&#10;7tFy6uch+wY6/zScWhudeqailXDW2y4shNWPAg+FNQQ+TUeENSHK3X4dAJF/VnVwcUAXFHgyKa1C&#10;cGo7BvCnNA6Hw+KQz35EAyi5v37/cbbsvzT3YtG8zDLR8Wm9ccesqxluKgm4ZAwqoGlVFPLF5Ap4&#10;mha5xFVDBWZZWWKe1zUut5nsaN6wLK//fhz5CMo1N3wHMzIhLvGkwz8JPMqGMp0deNhPkFTkA3fB&#10;gFtHRJztX135CNsDF59il8/Yc4B/oXLKk2F0/UyGFAT6eWRP6IKSP0kM4LQ/mXHcJBWfijO8J3Y7&#10;b5/89iSn+MkvY/kDAAD//wMAUEsDBBQABgAIAAAAIQB/i0PDwAAAACIBAAATACgAY3VzdG9tWG1s&#10;L2l0ZW0zLnhtbCCiJAAooCAAAAAAAAAAAAAAAAAAAAAAAAAAAAAAAAAAAAAAAAAAAACMzz9rw0AM&#10;h+GvYm7PyWmgLcZ2hq4JFLp0FWedfZCTjpNS5+O3Lv03dtPyPj/UH2/50rxR1SQ8uL1vXUMcZEo8&#10;D+5qcffojmNfulKlULVE2nwUrF0Z3GJWOgANC2VUn1OoohLNB8kgMaZAcNe295DJcEJD+FXcF3PT&#10;9AOt6+rXg5c6b9keXs+nl097l1gNOdB3VcL/1hNHKWjL5j3AM1Zjqk/CVuWibuwnCddMbGdknGm7&#10;YOzh77fjOwAAAP//AwBQSwMEFAAGAAgAAAAhAHn6WrikAQAAugMAABgAKABjdXN0b21YbWwvaXRl&#10;bVByb3BzMy54bWwgoiQAKKAgAAAAAAAAAAAAAAAAAAAAAAAAAAAAAAAAAAAAAAAAAAAApFPBatww&#10;FLwX8g9Gd1mWZFt2iDc0uwkEGiilhVxV6XnX1JKMpO22lP57ZWcTSEnohp7EkzTzRvNGF5c/zJh9&#10;Bx8GZztE8wJlYJXTg9126MvnG9ygLERptRydhQ5Zhy5XZ+8udDjXMsoQnYfbCCZLG0Nabzcd+nVN&#10;GeOiZviGlxUur94L3PJ1g+t1JUrKrvmGFr9RllrbRBM6tItxOickqB0YGXI3gU2HvfNGxlT6LXF9&#10;PyjYOLU3YCNhRVETtU/tzb0Z0WrW84D+BH14Xs7S9n7okABZFBXXWLRU4ZLVNZa8SbK+Mt1T3paM&#10;N4i8Aj5KnPZ+XARpRbQyQ/w5AXkLCEaYXxAIzenrQF4zpnopcNVSgcu+KXErNOC6LEEALURV6X91&#10;fXTTDMq74PqYK2eORpLB9m6ScTc7KchH6aMFv3Y2ejeG/2JeRqOPg7qTVm6XB5PZqZOZX0jAJNW3&#10;xPUwegNRzvkjKuUPTz7d93E4nf9FTxblT8ynkx4Oh/zAl1Tc330gtG0bYqWBkCTDW7IRwZuwhIL8&#10;lee5fvbfVn8AAAD//wMAUEsDBBQABgAIAAAAIQBdBb2JdgEAAK4CAAARAAgBZG9jUHJvcHMvY29y&#10;ZS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kl9rwjAUxd8H+w4l7zVJ&#10;W0VCrWwO2YOCMMfG3kJy1bA0LUk2dZ9+aaud+8MgL+Gc++Pck+TTQ6mjd7BOVWaC6ICgCIyopDLb&#10;CXpcz+MxipznRnJdGZigIzg0La6vclEzUVlY2aoG6xW4KJCMY6KeoJ33NcPYiR2U3A2CwwRxU9mS&#10;+3C1W1xz8cq3gBNCRrgEzyX3HDfAuO6J6ISUokfWb1a3ACkwaCjBeIfpgOIvrwdbuj8HWuXCWSp/&#10;rMNOp7iXbCk6sXcfnOqN+/1+sE/bGCE/xc/LxUO7aqxM05UAVORSMGGB+8oWN8aH7rTm0RJCsTya&#10;ceeV1lWOL1xNozoIy1D+RoG8PRYLUPIY3YM14QHgI8e/LeeplVXGgywSkmQxTWIyWtOMDcMZv/Rz&#10;Z1MI13bRJQQZhe1Y18VZeUpnd+s56ngki0nW8EjGsizwfsw323bA8hT+f+IwpjSm6ZqmjKQsSS+I&#10;Z0DRhv7+w4pPAAAA//8DAFBLAwQUAAYACAAAACEAkaTlemkCAADIBQAAEAAIAWRvY1Byb3BzL2Fw&#10;cC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cVM2O2jAQvlfqO3hzoT1A&#10;YItQhUxWaWBLVsuPQtgrMs4E3CZ2ZBsEvfVR+gA99RF4sTqksKFN6aqXaOxv5pvPY+fDd7s0QVuQ&#10;ignes1qNpoWAUxExvupZ8/C+/t5CShMekURw6Fl7UNad8/oVnkqRgdQMFDIUXPWstdZZ17YVXUNK&#10;VMPA3CCxkCnRZilXtohjRqEv6CYFru3bZrNjw04DjyCqZ2dCq2DsbvX/kkaC5vrUU7jPjGAHu1mW&#10;MEq0OaUzYlQKJWKNBjsKCbbLIDbqZkA3kum908R2eYlnlCTgGWInJokCbD9v4CGQfGhTwqRy8FZ3&#10;t0C1kEixL2ZsbQstiYJcTs/aEskI10ZWnlYsjnGSKS2dofhEFIoA0cO3hG4SgW2TV2DHsFxSjlnb&#10;ad0eM0x0NbMgCwhfCYWo4IiLdCnNgV7cqF3dJycoDm4EXI4kZDoBNYmnROqKCbU65REdBRYDKrS6&#10;Xoi8YNBvlDWe1QKHesRoJWYewh4oZYcfvBKPQGnGhboKoje3bysTPHcaup4/GQ9mlfg944RTBpJU&#10;wkEwHFYCD/PA7/ueW03qj92x57sjfzAOJ9WNvflo+ugXGdWt/cHs4+TqqW8OXyWQRQQLlmYS1F9n&#10;WPt1AbUXV5ymfhMevmvzxtWCHJuwlMlKTbVTRX4VtX+VXbzD316eJ9KM8L3zwVyMQO5KMioSkv9w&#10;5htAtlnmVoH6ImXcBNzc3KkEPzL+Wc2zUPSJhpMLXG7i2ZpIiIxxnF3ivIGHxgBkkpN4a/P3QXTK&#10;+RPIPeupMGan1Wk03zWNHZX2sP1swc5PAAAA//8DAFBLAwQUAAYACAAAACEALc665w4BAACSAQAA&#10;EwAIAWRvY1Byb3BzL2N1c3RvbS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0E1vgzAMBuD7pP2HKHcah0LbIKACUqTdduh2RyG0SCRBJGWtpv33Be2j9x4t249eO91f1YBm&#10;Odne6AzTFWAktTBtr08ZfjvWwQ4j6xrdNoPRMsM3afE+f35KXyczysn10iJPaJvhs3NjQogVZ6ka&#10;u/Jt7TudmVTjfDmdiOm6XkhuxEVJ7UgIsCHiYp1RwfjP4R8vmd2jZGvEks6+H2+jj5unv/gNdcr1&#10;bYY/eVxxHkMchAdWBRRoGbA12wawAwjLsKpZcfjCaFyGQ4x0o/zpldHOx17Ql9ars0uG8cO6KYcr&#10;eAOAR6ysN5RGtKDrIirZlkFZcs9xHsaMpeS+k5K/VHlK7s/MvwEAAP//AwBQSwMEFAAGAAgAAAAh&#10;ACggFyLlAQAAbA0AACcAAAB4bC9wcmludGVyU2V0dGluZ3MvcHJpbnRlclNldHRpbmdzNS5iaW7s&#10;V01LAkEYfmbVLBPy1MfNIPCSYXRIT6WmJlhJRXYNFBJKQ/0D0alb9yD6GZ47e+oY3vLUuTx4yJ7Z&#10;WTUpBdEszHeY2Xd35v3cZ96dDSCHLAo4RYqcEzsIIwg3YvDCBw9bEFtIcCavr0hzzKNFwjwlyrix&#10;z9wKyPZiy04mebXiWNOgcRRcHKNUgU3aGD49X17dtaxqTVagaq7RPzkOwitGKoM1RoEJsla25iMy&#10;uiE9VbPKJCXkM7WKzAJQsaup4jRwMaf4sgXMZbuX7/XOXq9TxxO7w9Xe723AAx0rsi+bgU3af6Sa&#10;eV2VwyWbkjB0N4Oin3p0DSeEirWzCyM404hZYd0y4AzUSckBZ61UKnXV6OeOTOMEZ33YHfsM/Hye&#10;JeZama5pVbPJwJ8JJqPwaHoNVjXmb2zPJeLqjbj+Bl66g4PAn1TfiHbYUQsxCSE8jcrf2y4Ssp7I&#10;tyW7fL+y9vZHTkM8tBuJRQ+2uyqL70ePRB3hoDvm9Xk8wa2EM5/KpVOG0MZn4UX95rWZ3jq5a0f3&#10;/tW4w1XhN+cEGazgnKeBJGtPhvdjGr0MBODnOTKEQ45xngBDvK5ijSfKHsjAm6p7//DAMd4Y3TJg&#10;AiTKIthHlP8pe0SZ/7cy9gmcnXD6AQAA//8DAFBLAwQUAAYACAAAACEACHipC/UBAABsDQAAJwAA&#10;AHhsL3ByaW50ZXJTZXR0aW5ncy9wcmludGVyU2V0dGluZ3M0LmJpbuxXOUsDQRT+ZhNNPMBUHl0E&#10;IY1KxEJTaU4NxIMomlZIwIAXSX6CjV2sBfFnpLZOZSkprazVwsL4vdnJhUQR1wPJG2b2ze7Oe9+8&#10;+ebtbAQFHKOEfeSo+bGGBKKYQQqLCCHIEkUMu3xS1G/k2RbREuUeUDWUh0cuFCwo3A8ee7O8epCx&#10;pJ+xFNsUR5VYxMfPy3nm9LLl1WqqCk/uZ+KT1glUCpwqRdkt+ql7WPQ940A7kpCoUfuOC4ybvGdk&#10;ArgbtvXKEHAyZuu1PjCWnShf6t1RL9DGLasv0FmvBoFrAquwTruBZWK9oZlxbcoXkGKPMLYbk2rO&#10;qwHCnmV3BP/yiV5ZWWYpfabn1EzrlKzDYatWq28slttwh7kj89jDwRf89jAD3x9nYVwWZz7o+mw9&#10;uV1mHV1w2YlHZ2DJw83N+uubcIoIHsnrdiCGfxq9E/wT8w1KO7wlP4yfUl7m+6DJ/J8Mt5IcKqsl&#10;VdZXcu/XxG+Gx9dXUsmt1XeNbaaTO6qORHQmtRgKBqOxXX8xV8jnzKCl9sGTuvPQDG+dWoOL3a5v&#10;nfsCd/zm7OEIszjkaSDL3HPEfk/+XwQiCPMcGcc2202eAOO8zmGeJ8pPiOGb/YX56b3dY+UfjwDP&#10;zsKyFaSR5H/KBlkW/i3IbeTsxtNXAAAA//8DAFBLAwQUAAYACAAAACEAvYRiI5AAAADbAAAAEwAo&#10;AGN1c3RvbVhtbC9pdGVtMS54bWwgoiQAKKAgAAAAAAAAAAAAAAAAAAAAAAAAAAAAAAAAAAAAAAAA&#10;AAAAbI47DsIwEAWvgtKTLejQ4jSBClHlAsY4iqWs1/IuH98eB0GBlHqeZh52JLx1HNVHHUryncET&#10;Zxo8pdmql82L5iiHZlJNewBxkycrLQWXWXjU1jGBTDb7xCEqPHbwtWm1wVhd0hjsg1RfMT27O9XU&#10;OVyzzWVJIfwgHm9B1ycfghf/XMcLQPg7bt4AAAD//wMAUEsDBBQABgAIAAAAIQBcScka8QEAAGwN&#10;AAAnAAAAeGwvcHJpbnRlclNldHRpbmdzL3ByaW50ZXJTZXR0aW5nczMuYmlu7Fc9T0IxFD3lQxFJ&#10;ZPJjw8SERQ3GQZ0U+ZIElaBRVxJIJFEwwm8wcSOuJsaf4ezM5GgYmZyVgUE8fS34iKIxPMUQbtO+&#10;2/b19vT29L6+TZyjgBKOkaXmwzaiCGEBCaxiDQGmEMI4ZE/ReCPHsoh3EY4xUUXZM3EtINOTu+DK&#10;8DmKI5usqzLBUSUmOcffy9XRxc37rLa2KlB3NIhSllagEuCCKUKVGKE+ymS06QnsqkLXTKoWNsjJ&#10;1VtUZoCaR3XdjQNnU0qvOkFfdqJ8bXZHvUIbj8xef2e+dQP3BHbHPO8ANoj1gWamDVNev0xqhLZt&#10;rOUTXa+yO4KB7NHeUFx3mn1jwXKblIzFbqtUKh8slk24gzyROaRx0sO8Q8zA7/tZci6DSy+M3LDV&#10;HXa9j3bYVeBhJJFvGWFCBaG+H8I5Inghr81ANP8M9FbwT5pvUdriI/mt/4RwMRIGdOT/obuF3CS5&#10;WzLLnZOxtzfx6eGRnVgivrf1pbFkKn4gmoiGFhKra4FAKHzoK2bPc1k9aN08eNaoPLfd26TW4mK3&#10;58fJvf4avzlp5LGIU94GMow9edaHMnge2ESQ98gI9lkmeZ+M8LmEZd4ofyCab+oL89dne8jKf+4B&#10;3p0ly2JIIc7/lF2yLNgvyCZyduPpGwAAAP//AwBQSwMEFAAGAAgAAAAhAHQ/OXrCAAAAKAEAAB4A&#10;CAFjdXN0b21YbWwvX3JlbHMvaXRlbTEueG1sLnJlbHM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Ez8GKAjEMBuC74DuU3J3OeBCR6XhZFryJuOC1dDIzxWlTmij69hZPKyzsMQn5&#10;/qTdP8Ks7pjZUzTQVDUojI56H0cDP+fv1RYUi429nSmigScy7Lvloj3hbKUs8eQTq6JENjCJpJ3W&#10;7CYMlitKGMtkoByslDKPOll3tSPqdV1vdP5tQPdhqkNvIB/6BtT5mUry/zYNg3f4Re4WMMofEdrd&#10;WChcwnzMlLjINo8oBrxgeLeaqtwLumv1x3/dCwAA//8DAFBLAwQUAAYACAAAACEAXJYnIsMAAAAo&#10;AQAAHgAIAWN1c3RvbVhtbC9fcmVscy9pdGVtMi54bWwucmVscy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TPwWrDMAwG4Huh72B0X5z2MEqJ00sZ5DZGC70aR0lMY8tYSmnffqan&#10;FgY7SkLfLzWHe5jVDTN7igY2VQ0Ko6Pex9HA+fT1sQPFYmNvZ4po4IEMh3a9an5wtlKWePKJVVEi&#10;G5hE0l5rdhMGyxUljGUyUA5WSplHnay72hH1tq4/dX41oH0zVdcbyF2/AXV6pJL8v03D4B0eyS0B&#10;o/wRod3CQuES5u9MiYts84hiwAuGZ2tblXtBt41++6/9BQAA//8DAFBLAwQUAAYACAAAACEAe/MC&#10;o8MAAAAoAQAAHgAIAWN1c3RvbVhtbC9fcmVscy9pdGVtMy54bWwucmVscy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TPwWrDMAwG4Hth72B0X5x0MEqJ08so5DZGB7saR3HMYstY&#10;6ljffqanFgY9SkLfL/WH37iqHywcKBnomhYUJkdTSN7A5+n4vAPFYtNkV0po4IIMh+Fp03/gaqUu&#10;8RIyq6okNrCI5L3W7BaMlhvKmOpkphKt1LJ4na37th71tm1fdbk1YLgz1TgZKOPUgTpdck1+bNM8&#10;B4dv5M4Rk/wTod2ZheJXXN8LZa6yLR7FQBCM19ZLU+8FPfT67r/hDwAA//8DAFBLAwQUAAYACAAA&#10;ACEAFzGHe/IAAABPAQAAGAAoAGN1c3RvbVhtbC9pdGVtUHJvcHMxLnhtbCCiJAAooCAAAAAAAAAA&#10;AAAAAAAAAAAAAAAAAAAAAAAAAAAAAAAAAABkkMFqwzAQRO+F/IPZuyMlTo0cbAcbJ5BraaFXIa9j&#10;gaU1khxaSv+9Mj2lPS2zw84btjx9mCm5o/OabAW7LYcEraJe21sFb6+XVEDig7S9nMhiBZbgVG+e&#10;yt4fexmkD+TwGtAkcaHjvHYVfLXizDvRZmlzaPL0kPMibYvLPj03Yle0/FmITHxDEtE2xvgKxhDm&#10;I2NejWik39KMNpoDOSNDlO7GaBi0wo7UYtAGtuc8Z2qJePNuJqjXPr/XLzj4R7lWW5z+RzFaOfI0&#10;hK0iw/woHc6kY/g9Y4psiJzwOSNba3hgdcn+QFb98IT6BwAA//8DAFBLAQItABQABgAIAAAAIQAI&#10;kZFXaQIAAPUUAAATAAAAAAAAAAAAAAAAAAAAAABbQ29udGVudF9UeXBlc10ueG1sUEsBAi0AFAAG&#10;AAgAAAAhABNevmUCAQAA3wIAAAsAAAAAAAAAAAAAAAAAogQAAF9yZWxzLy5yZWxzUEsBAi0AFAAG&#10;AAgAAAAhAJesJIX5BAAAOw0AAA8AAAAAAAAAAAAAAAAA1QcAAHhsL3dvcmtib29rLnhtbFBLAQIt&#10;ABQABgAIAAAAIQBNHWg7fwEAAAgLAAAaAAAAAAAAAAAAAAAAAPsMAAB4bC9fcmVscy93b3JrYm9v&#10;ay54bWwucmVsc1BLAQItABQABgAIAAAAIQBe+8W9rC4AAM/lAAAYAAAAAAAAAAAAAAAAALoPAAB4&#10;bC93b3Jrc2hlZXRzL3NoZWV0MS54bWxQSwECLQAUAAYACAAAACEAdrwxlVUtAAAShwEAGAAAAAAA&#10;AAAAAAAAAACcPgAAeGwvd29ya3NoZWV0cy9zaGVldDIueG1sUEsBAi0AFAAGAAgAAAAhAOOFg9NE&#10;LQAAXsAAABgAAAAAAAAAAAAAAAAAJ2wAAHhsL3dvcmtzaGVldHMvc2hlZXQzLnhtbFBLAQItABQA&#10;BgAIAAAAIQAn6MmFnTQAAISrAQAYAAAAAAAAAAAAAAAAAKGZAAB4bC93b3Jrc2hlZXRzL3NoZWV0&#10;NC54bWxQSwECLQAUAAYACAAAACEA1rGm8aw3AADhogEAGAAAAAAAAAAAAAAAAAB0zgAAeGwvd29y&#10;a3NoZWV0cy9zaGVldDUueG1sUEsBAi0AFAAGAAgAAAAhADtoBvqvFAAAQmUAABgAAAAAAAAAAAAA&#10;AAAAVgYBAHhsL3dvcmtzaGVldHMvc2hlZXQ2LnhtbFBLAQItABQABgAIAAAAIQA+mdUHvRUAAOdt&#10;AAAYAAAAAAAAAAAAAAAAADsbAQB4bC93b3Jrc2hlZXRzL3NoZWV0Ny54bWxQSwECLQAUAAYACAAA&#10;ACEAqFWFSn8PAAA9UAAAGAAAAAAAAAAAAAAAAAAuMQEAeGwvd29ya3NoZWV0cy9zaGVldDgueG1s&#10;UEsBAi0AFAAGAAgAAAAhAE6gk5pKBgAADRgAABgAAAAAAAAAAAAAAAAA40ABAHhsL3dvcmtzaGVl&#10;dHMvc2hlZXQ5LnhtbFBLAQItABQABgAIAAAAIQBpInkNMQ0AAGhQAAAZAAAAAAAAAAAAAAAAAGNH&#10;AQB4bC93b3Jrc2hlZXRzL3NoZWV0MTAueG1sUEsBAi0AFAAGAAgAAAAhAPw1Fel6BwAA5CUAABkA&#10;AAAAAAAAAAAAAAAAy1QBAHhsL3dvcmtzaGVldHMvc2hlZXQxMS54bWxQSwECLQAUAAYACAAAACEA&#10;WJNmK4MDAAA+CAAAGQAAAAAAAAAAAAAAAAB8XAEAeGwvd29ya3NoZWV0cy9zaGVldDEyLnhtbFBL&#10;AQItABQABgAIAAAAIQCTCUdAwQcAABMiAAATAAAAAAAAAAAAAAAAADZgAQB4bC90aGVtZS90aGVt&#10;ZTEueG1sUEsBAi0AFAAGAAgAAAAhAOLfyuGXHgAA8n0BAA0AAAAAAAAAAAAAAAAAKGgBAHhsL3N0&#10;eWxlcy54bWxQSwECLQAUAAYACAAAACEAiY1KTNAdAABzdAAAFAAAAAAAAAAAAAAAAADqhgEAeGwv&#10;c2hhcmVkU3RyaW5ncy54bWxQSwECLQAUAAYACAAAACEAAuiattsAAAAzAgAAIwAAAAAAAAAAAAAA&#10;AADspAEAeGwvZHJhd2luZ3MvX3JlbHMvZHJhd2luZzIueG1sLnJlbHNQSwECLQAUAAYACAAAACEA&#10;wt30bdMAAACPAQAAHwAAAAAAAAAAAAAAAAAIpgEAeGwvY2hhcnRzL19yZWxzL2NoYXJ0NS54bWwu&#10;cmVsc1BLAQItABQABgAIAAAAIQARynoh0wAAAI8BAAAfAAAAAAAAAAAAAAAAABinAQB4bC9jaGFy&#10;dHMvX3JlbHMvY2hhcnQyLnhtbC5yZWxzUEsBAi0AFAAGAAgAAAAhAGgoX8lOAwAABxEAABgAAAAA&#10;AAAAAAAAAAAAKKgBAHhsL2RyYXdpbmdzL2RyYXdpbmcxLnhtbFBLAQItABQABgAIAAAAIQBvJAfg&#10;OgwAAOJgAAAUAAAAAAAAAAAAAAAAAKyrAQB4bC9jaGFydHMvY2hhcnQxLnhtbFBLAQItABQABgAI&#10;AAAAIQDVLRgxnAQAAMIlAAAUAAAAAAAAAAAAAAAAABi4AQB4bC9jaGFydHMvc3R5bGUxLnhtbFBL&#10;AQItABQABgAIAAAAIQAcFKeo/QAAAG4DAAAVAAAAAAAAAAAAAAAAAOa8AQB4bC9jaGFydHMvY29s&#10;b3JzMS54bWxQSwECLQAUAAYACAAAACEAwOZuf8AJAACsPAAAFAAAAAAAAAAAAAAAAAAWvgEAeGwv&#10;Y2hhcnRzL2NoYXJ0Mi54bWxQSwECLQAUAAYACAAAACEA1S0YMZwEAADCJQAAFAAAAAAAAAAAAAAA&#10;AAAIyAEAeGwvY2hhcnRzL3N0eWxlMi54bWxQSwECLQAUAAYACAAAACEAHBSnqP0AAABuAwAAFQAA&#10;AAAAAAAAAAAAAADWzAEAeGwvY2hhcnRzL2NvbG9yczIueG1sUEsBAi0AFAAGAAgAAAAhAOGHWuTK&#10;CQAAKT0AABQAAAAAAAAAAAAAAAAABs4BAHhsL2NoYXJ0cy9jaGFydDMueG1sUEsBAi0AFAAGAAgA&#10;AAAhANUtGDGcBAAAwiUAABQAAAAAAAAAAAAAAAAAAtgBAHhsL2NoYXJ0cy9zdHlsZTMueG1sUEsB&#10;Ai0AFAAGAAgAAAAhABwUp6j9AAAAbgMAABUAAAAAAAAAAAAAAAAA0NwBAHhsL2NoYXJ0cy9jb2xv&#10;cnMzLnhtbFBLAQItABQABgAIAAAAIQBXhD9QyQkAALo8AAAUAAAAAAAAAAAAAAAAAADeAQB4bC9j&#10;aGFydHMvY2hhcnQ0LnhtbFBLAQItABQABgAIAAAAIQDVLRgxnAQAAMIlAAAUAAAAAAAAAAAAAAAA&#10;APvnAQB4bC9jaGFydHMvc3R5bGU0LnhtbFBLAQItABQABgAIAAAAIQAcFKeo/QAAAG4DAAAVAAAA&#10;AAAAAAAAAAAAAMnsAQB4bC9jaGFydHMvY29sb3JzNC54bWxQSwECLQAUAAYACAAAACEAcpe9zFoE&#10;AADnDgAAGAAAAAAAAAAAAAAAAAD57QEAeGwvZHJhd2luZ3MvZHJhd2luZzIueG1sUEsBAi0ACgAA&#10;AAAAAAAhAMu+PJK3GwAAtxsAABMAAAAAAAAAAAAAAAAAifIBAHhsL21lZGlhL2ltYWdlMS5wbmdQ&#10;SwECLQAKAAAAAAAAACEAdVzo8xFoAAARaAAAEwAAAAAAAAAAAAAAAABxDgIAeGwvbWVkaWEvaW1h&#10;Z2UyLnBuZ1BLAQItABQABgAIAAAAIQAvWYgYbAgAABImAAAUAAAAAAAAAAAAAAAAALN2AgB4bC9j&#10;aGFydHMvY2hhcnQ1LnhtbFBLAQItABQABgAIAAAAIQAbS3JqjQQAANomAAAUAAAAAAAAAAAAAAAA&#10;AFF/AgB4bC9jaGFydHMvc3R5bGU1LnhtbFBLAQItABQABgAIAAAAIQAcFKeo/QAAAG4DAAAVAAAA&#10;AAAAAAAAAAAAABCEAgB4bC9jaGFydHMvY29sb3JzNS54bWxQSwECLQAUAAYACAAAACEAO20yS8EA&#10;AABCAQAAIwAAAAAAAAAAAAAAAABAhQIAeGwvd29ya3NoZWV0cy9fcmVscy9zaGVldDIueG1sLnJl&#10;bHNQSwECLQAUAAYACAAAACEANKEJksIAAABCAQAAIwAAAAAAAAAAAAAAAABChgIAeGwvd29ya3No&#10;ZWV0cy9fcmVscy9zaGVldDUueG1sLnJlbHNQSwECLQAUAAYACAAAACEAQ5YRo8IAAABCAQAAIwAA&#10;AAAAAAAAAAAAAABFhwIAeGwvd29ya3NoZWV0cy9fcmVscy9zaGVldDYueG1sLnJlbHNQSwECLQAU&#10;AAYACAAAACEAZPM0IsIAAABCAQAAJAAAAAAAAAAAAAAAAABIiAIAeGwvd29ya3NoZWV0cy9fcmVs&#10;cy9zaGVldDEwLnhtbC5yZWxzUEsBAi0AFAAGAAgAAAAhABWvqjy9AAAAKwEAACQAAAAAAAAAAAAA&#10;AAAATIkCAHhsL3dvcmtzaGVldHMvX3JlbHMvc2hlZXQxMS54bWwucmVsc1BLAQItABQABgAIAAAA&#10;IQA9BrRkvQAAACsBAAAkAAAAAAAAAAAAAAAAAEuKAgB4bC93b3Jrc2hlZXRzL19yZWxzL3NoZWV0&#10;MTIueG1sLnJlbHNQSwECLQAUAAYACAAAACEAHaUdpdMAAAC9AgAAIwAAAAAAAAAAAAAAAABKiwIA&#10;eGwvZHJhd2luZ3MvX3JlbHMvZHJhd2luZzEueG1sLnJlbHNQSwECLQAUAAYACAAAACEAgBvcgdIA&#10;AACPAQAAHwAAAAAAAAAAAAAAAABejAIAeGwvY2hhcnRzL19yZWxzL2NoYXJ0MS54bWwucmVsc1BL&#10;AQItABQABgAIAAAAIQATxCwTwgAAAEIBAAAjAAAAAAAAAAAAAAAAAG2NAgB4bC93b3Jrc2hlZXRz&#10;L19yZWxzL3NoZWV0NC54bWwucmVsc1BLAQItABQABgAIAAAAIQCheMj30wAAAI8BAAAfAAAAAAAA&#10;AAAAAAAAAHCOAgB4bC9jaGFydHMvX3JlbHMvY2hhcnQzLnhtbC5yZWxzUEsBAi0AFAAGAAgAAAAh&#10;AHJvRrvTAAAAjwEAAB8AAAAAAAAAAAAAAAAAgI8CAHhsL2NoYXJ0cy9fcmVscy9jaGFydDQueG1s&#10;LnJlbHNQSwECLQAUAAYACAAAACEAkAANsKYBAADdAgAADwAAAAAAAAAAAAAAAACQkAIAeGwvbWV0&#10;YWRhdGEueG1sUEsBAi0AFAAGAAgAAAAhAImJizb7AQAAbA0AACcAAAAAAAAAAAAAAAAAY5ICAHhs&#10;L3ByaW50ZXJTZXR0aW5ncy9wcmludGVyU2V0dGluZ3MxLmJpblBLAQItABQABgAIAAAAIQBs+iIa&#10;9QEAAGwNAAAnAAAAAAAAAAAAAAAAAKOUAgB4bC9wcmludGVyU2V0dGluZ3MvcHJpbnRlclNldHRp&#10;bmdzMi5iaW5QSwECLQAUAAYACAAAACEAoDnLJgUIAACcKAAAEwAAAAAAAAAAAAAAAADdlgIAY3Vz&#10;dG9tWG1sL2l0ZW0yLnhtbFBLAQItABQABgAIAAAAIQCvISNPugEAAH0EAAAYAAAAAAAAAAAAAAAA&#10;ADufAgBjdXN0b21YbWwvaXRlbVByb3BzMi54bWxQSwECLQAUAAYACAAAACEAf4tDw8AAAAAiAQAA&#10;EwAAAAAAAAAAAAAAAABToQIAY3VzdG9tWG1sL2l0ZW0zLnhtbFBLAQItABQABgAIAAAAIQB5+lq4&#10;pAEAALoDAAAYAAAAAAAAAAAAAAAAAGyiAgBjdXN0b21YbWwvaXRlbVByb3BzMy54bWxQSwECLQAU&#10;AAYACAAAACEAXQW9iXYBAACuAgAAEQAAAAAAAAAAAAAAAABupAIAZG9jUHJvcHMvY29yZS54bWxQ&#10;SwECLQAUAAYACAAAACEAkaTlemkCAADIBQAAEAAAAAAAAAAAAAAAAAAbpwIAZG9jUHJvcHMvYXBw&#10;LnhtbFBLAQItABQABgAIAAAAIQAtzrrnDgEAAJIBAAATAAAAAAAAAAAAAAAAALqqAgBkb2NQcm9w&#10;cy9jdXN0b20ueG1sUEsBAi0AFAAGAAgAAAAhACggFyLlAQAAbA0AACcAAAAAAAAAAAAAAAAAAa0C&#10;AHhsL3ByaW50ZXJTZXR0aW5ncy9wcmludGVyU2V0dGluZ3M1LmJpblBLAQItABQABgAIAAAAIQAI&#10;eKkL9QEAAGwNAAAnAAAAAAAAAAAAAAAAACuvAgB4bC9wcmludGVyU2V0dGluZ3MvcHJpbnRlclNl&#10;dHRpbmdzNC5iaW5QSwECLQAUAAYACAAAACEAvYRiI5AAAADbAAAAEwAAAAAAAAAAAAAAAABlsQIA&#10;Y3VzdG9tWG1sL2l0ZW0xLnhtbFBLAQItABQABgAIAAAAIQBcScka8QEAAGwNAAAnAAAAAAAAAAAA&#10;AAAAAE6yAgB4bC9wcmludGVyU2V0dGluZ3MvcHJpbnRlclNldHRpbmdzMy5iaW5QSwECLQAUAAYA&#10;CAAAACEAdD85esIAAAAoAQAAHgAAAAAAAAAAAAAAAACEtAIAY3VzdG9tWG1sL19yZWxzL2l0ZW0x&#10;LnhtbC5yZWxzUEsBAi0AFAAGAAgAAAAhAFyWJyLDAAAAKAEAAB4AAAAAAAAAAAAAAAAAirYCAGN1&#10;c3RvbVhtbC9fcmVscy9pdGVtMi54bWwucmVsc1BLAQItABQABgAIAAAAIQB78wKjwwAAACgBAAAe&#10;AAAAAAAAAAAAAAAAAJG4AgBjdXN0b21YbWwvX3JlbHMvaXRlbTMueG1sLnJlbHNQSwECLQAUAAYA&#10;CAAAACEAFzGHe/IAAABPAQAAGAAAAAAAAAAAAAAAAACYugIAY3VzdG9tWG1sL2l0ZW1Qcm9wczEu&#10;eG1sUEsFBgAAAABGAEYAcxMAAOi7AgAAAFBLAwQUAAYACAAAACEAYV36AeEAAAAKAQAADwAAAGRy&#10;cy9kb3ducmV2LnhtbEyPQUvDQBCF74L/YRnBm92kIbHGTEop6qkItoJ4m2anSWh2N2S3SfrvXU96&#10;e8N7vPlesZ51J0YeXGsNQryIQLCprGpNjfB5eH1YgXCejKLOGka4soN1eXtTUK7sZD543PtahBLj&#10;ckJovO9zKV3VsCa3sD2b4J3soMmHc6ilGmgK5bqTyyjKpKbWhA8N9bxtuDrvLxrhbaJpk8Qv4+58&#10;2l6/D+n71y5mxPu7efMMwvPs/8Lwix/QoQxMR3sxyokO4SkKUzxCkmRBhEC2XKUgjgiPaZyCLAv5&#10;f0L5Aw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o3OqvSIBAADIAgAAIAAAAGRycy9j&#10;aGFydHMvX3JlbHMvY2hhcnQxLnhtbC5yZWxzrJJfS8MwFMXfBb9DyLtJO0VE1u7BP7AHEXTi44jp&#10;bRuW5JbcKN23N2UKq3Tbi4/JJef8bs6ZL3pn2RcEMugLnouMM/AaK+Obgr+tHi9uOKOofKUseij4&#10;FogvyvOz+QtYFdMjak1HLKl4KngbY3crJekWnCKBHfg0qTE4FdMxNLJTeqMakLMsu5ZhX4OXI022&#10;rAoeltUlZ6ttl5xPa2NdGw33qD8d+DhhIWPigue0bjAVJGEVGogFF2I3Gc9zkdi5nMaaHcByRgck&#10;rKPQ6OSOKJHk+XhZqVsV4h1aDK9xa/dY9HBHR73z//D+Y0sDxVHXqwOuEyGfDuKnBqMIwH1ANRSP&#10;5NPvL64feg12/Y5hQy1AFL2lfshEjvpXfgMAAP//AwBQSwECLQAUAAYACAAAACEAufvaOWQBAAAZ&#10;BAAAEwAAAAAAAAAAAAAAAAAAAAAAW0NvbnRlbnRfVHlwZXNdLnhtbFBLAQItABQABgAIAAAAIQA4&#10;/SH/1gAAAJQBAAALAAAAAAAAAAAAAAAAAJUBAABfcmVscy8ucmVsc1BLAQItABQABgAIAAAAIQCC&#10;MTHYOwMAAH0HAAAOAAAAAAAAAAAAAAAAAJQCAABkcnMvZTJvRG9jLnhtbFBLAQItABQABgAIAAAA&#10;IQDfEHMY5wkAAKYtAAAVAAAAAAAAAAAAAAAAAPsFAABkcnMvY2hhcnRzL2NoYXJ0MS54bWxQSwEC&#10;LQAUAAYACAAAACEAG0tyavAEAADaJgAAFQAAAAAAAAAAAAAAAAAVEAAAZHJzL2NoYXJ0cy9zdHls&#10;ZTEueG1sUEsBAi0AFAAGAAgAAAAhABwUp6gCAQAAbgMAABYAAAAAAAAAAAAAAAAAOBUAAGRycy9j&#10;aGFydHMvY29sb3JzMS54bWxQSwECLQAUAAYACAAAACEAKEfV9LkGAABjHwAAHAAAAAAAAAAAAAAA&#10;AABuFgAAZHJzL3RoZW1lL3RoZW1lT3ZlcnJpZGUxLnhtbFBLAQItAAoAAAAAAAAAIQBHF/fvcc8C&#10;AHHPAgAtAAAAAAAAAAAAAAAAAGEdAABkcnMvZW1iZWRkaW5ncy9NaWNyb3NvZnRfRXhjZWxfV29y&#10;a3NoZWV0Lnhsc3hQSwECLQAUAAYACAAAACEAYV36AeEAAAAKAQAADwAAAAAAAAAAAAAAAAAd7QIA&#10;ZHJzL2Rvd25yZXYueG1sUEsBAi0AFAAGAAgAAAAhAKsWzUa5AAAAIgEAABkAAAAAAAAAAAAAAAAA&#10;K+4CAGRycy9fcmVscy9lMm9Eb2MueG1sLnJlbHNQSwECLQAUAAYACAAAACEAo3OqvSIBAADIAgAA&#10;IAAAAAAAAAAAAAAAAAAb7wIAZHJzL2NoYXJ0cy9fcmVscy9jaGFydDEueG1sLnJlbHNQSwUGAAAA&#10;AAsACwD3AgAAe/ACAAAA&#10;">
                <v:shape id="Gráfico 1" o:spid="_x0000_s1051" type="#_x0000_t75" style="position:absolute;left:-60;top:-60;width:34319;height:22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v1ywAAAOIAAAAPAAAAZHJzL2Rvd25yZXYueG1sRI9PSwMx&#10;FMTvQr9DeAUv0ia7yNquTYsUpB5E6D+qt8fmubu4eVmStF2/vREEj8PM/IZZrAbbiQv50DrWkE0V&#10;COLKmZZrDYf982QGIkRkg51j0vBNAVbL0c0CS+OuvKXLLtYiQTiUqKGJsS+lDFVDFsPU9cTJ+3Te&#10;YkzS19J4vCa47WSuVCEttpwWGuxp3VD1tTtbDd3p4egPKvu4e83ew/AW8s1xbbW+HQ9PjyAiDfE/&#10;/Nd+MRpmhSrye5XN4fdSugNy+QMAAP//AwBQSwECLQAUAAYACAAAACEA2+H2y+4AAACFAQAAEwAA&#10;AAAAAAAAAAAAAAAAAAAAW0NvbnRlbnRfVHlwZXNdLnhtbFBLAQItABQABgAIAAAAIQBa9CxbvwAA&#10;ABUBAAALAAAAAAAAAAAAAAAAAB8BAABfcmVscy8ucmVsc1BLAQItABQABgAIAAAAIQAAdhv1ywAA&#10;AOIAAAAPAAAAAAAAAAAAAAAAAAcCAABkcnMvZG93bnJldi54bWxQSwUGAAAAAAMAAwC3AAAA/wIA&#10;AAAA&#10;">
                  <v:imagedata r:id="rId32" o:title=""/>
                  <o:lock v:ext="edit" aspectratio="f"/>
                </v:shape>
                <v:shape id="Cuadro de texto 22" o:spid="_x0000_s1052" type="#_x0000_t202" style="position:absolute;left:95;top:22574;width:3409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HszAAAAOMAAAAPAAAAZHJzL2Rvd25yZXYueG1sRI9BS8NA&#10;EIXvgv9hGcGb3bSixthtEVFswVCNgtchOybR7GzYXZvYX+8cBI8z8+a99y3Xk+vVnkLsPBuYzzJQ&#10;xLW3HTcG3l4fznJQMSFb7D2TgR+KsF4dHy2xsH7kF9pXqVFiwrFAA21KQ6F1rFtyGGd+IJbbhw8O&#10;k4yh0TbgKOau14ssu9QOO5aEFge6a6n+qr6dgfexegy77fbzediUh92hKp/ovjTm9GS6vQGVaEr/&#10;4r/vjZX6+fXVxflinguFMMkC9OoXAAD//wMAUEsBAi0AFAAGAAgAAAAhANvh9svuAAAAhQEAABMA&#10;AAAAAAAAAAAAAAAAAAAAAFtDb250ZW50X1R5cGVzXS54bWxQSwECLQAUAAYACAAAACEAWvQsW78A&#10;AAAVAQAACwAAAAAAAAAAAAAAAAAfAQAAX3JlbHMvLnJlbHNQSwECLQAUAAYACAAAACEA3sCh7MwA&#10;AADjAAAADwAAAAAAAAAAAAAAAAAHAgAAZHJzL2Rvd25yZXYueG1sUEsFBgAAAAADAAMAtwAAAAAD&#10;AAAAAA==&#10;" fillcolor="window" stroked="f" strokeweight=".5pt">
                  <v:textbox>
                    <w:txbxContent>
                      <w:p w14:paraId="4EC580D7" w14:textId="45BD52F6" w:rsidR="00A17E7F" w:rsidRDefault="00A17E7F" w:rsidP="00F922EA">
                        <w:pPr>
                          <w:spacing w:after="0" w:line="276" w:lineRule="auto"/>
                          <w:rPr>
                            <w:i/>
                            <w:iCs/>
                            <w:sz w:val="18"/>
                            <w:szCs w:val="18"/>
                          </w:rPr>
                        </w:pPr>
                        <w:r>
                          <w:rPr>
                            <w:i/>
                            <w:iCs/>
                            <w:sz w:val="18"/>
                            <w:szCs w:val="18"/>
                          </w:rPr>
                          <w:t>Gráfico 03</w:t>
                        </w:r>
                      </w:p>
                      <w:p w14:paraId="1FEA6202" w14:textId="77777777" w:rsidR="00F922EA" w:rsidRPr="00B9395D" w:rsidRDefault="00F922EA" w:rsidP="00F922EA">
                        <w:pPr>
                          <w:spacing w:after="0" w:line="276" w:lineRule="auto"/>
                          <w:rPr>
                            <w:i/>
                            <w:iCs/>
                            <w:sz w:val="18"/>
                            <w:szCs w:val="18"/>
                          </w:rPr>
                        </w:pPr>
                        <w:r w:rsidRPr="00B9395D">
                          <w:rPr>
                            <w:i/>
                            <w:iCs/>
                            <w:sz w:val="18"/>
                            <w:szCs w:val="18"/>
                          </w:rPr>
                          <w:t>Fuente: Dirección Gestión de Riesgos</w:t>
                        </w:r>
                      </w:p>
                      <w:p w14:paraId="7DBEB6D2" w14:textId="77777777" w:rsidR="00F922EA" w:rsidRDefault="00F922EA" w:rsidP="00F922EA"/>
                    </w:txbxContent>
                  </v:textbox>
                </v:shape>
                <w10:wrap anchorx="margin" anchory="margin"/>
              </v:group>
              <o:OLEObject Type="Embed" ProgID="Excel.Chart.8" ShapeID="Gráfico 1" DrawAspect="Content" ObjectID="_1827654306" r:id="rId33">
                <o:FieldCodes>\s</o:FieldCodes>
              </o:OLEObject>
            </w:pict>
          </mc:Fallback>
        </mc:AlternateContent>
      </w:r>
    </w:p>
    <w:p w14:paraId="7D4383C8" w14:textId="77777777" w:rsidR="00275D00" w:rsidRDefault="00275D00" w:rsidP="00C4767F">
      <w:pPr>
        <w:spacing w:before="240"/>
      </w:pPr>
    </w:p>
    <w:p w14:paraId="4720DA6B" w14:textId="61188857" w:rsidR="002D6C31" w:rsidRDefault="002D6C31" w:rsidP="00C4767F">
      <w:pPr>
        <w:spacing w:before="240"/>
      </w:pPr>
    </w:p>
    <w:p w14:paraId="002B620F" w14:textId="31C91318" w:rsidR="001F11F4" w:rsidRDefault="001F11F4" w:rsidP="002D27C9">
      <w:pPr>
        <w:spacing w:before="240"/>
        <w:jc w:val="center"/>
      </w:pPr>
    </w:p>
    <w:p w14:paraId="6CB82B81" w14:textId="77777777" w:rsidR="001F11F4" w:rsidRDefault="001F11F4" w:rsidP="00C4767F">
      <w:pPr>
        <w:spacing w:before="240"/>
      </w:pPr>
    </w:p>
    <w:p w14:paraId="7F923F07" w14:textId="7329A344" w:rsidR="00246A33" w:rsidRDefault="00246A33" w:rsidP="00C4767F">
      <w:pPr>
        <w:spacing w:before="240"/>
      </w:pPr>
    </w:p>
    <w:p w14:paraId="596C516F" w14:textId="77777777" w:rsidR="00462D24" w:rsidRDefault="00462D24" w:rsidP="00C4767F">
      <w:pPr>
        <w:spacing w:before="240"/>
      </w:pPr>
    </w:p>
    <w:p w14:paraId="76FAA2CB" w14:textId="641DF805" w:rsidR="00B70150" w:rsidRPr="00A916D7" w:rsidRDefault="00B70150" w:rsidP="00B70150">
      <w:pPr>
        <w:spacing w:before="240"/>
      </w:pPr>
      <w:r w:rsidRPr="00A916D7">
        <w:t>Esto lo demuestra</w:t>
      </w:r>
      <w:r w:rsidR="001C0979" w:rsidRPr="00A916D7">
        <w:t>n</w:t>
      </w:r>
      <w:r w:rsidRPr="00A916D7">
        <w:t xml:space="preserve"> los hitos alcanzados por el Banco, al realizar su Declaración de Apetito de Riesgos, IAC (Informe de Autoevaluación de Capital), Coordinar la calificación del Banco Agrícola y el logro de la remisión del 100% de los reportes regulatorios de riesgos a la Superintendencia de Bancos. </w:t>
      </w:r>
    </w:p>
    <w:p w14:paraId="7F98473B" w14:textId="7A8B88A8" w:rsidR="00330B7D" w:rsidRDefault="00330B7D" w:rsidP="00B70150">
      <w:pPr>
        <w:spacing w:before="240"/>
        <w:rPr>
          <w:highlight w:val="yellow"/>
        </w:rPr>
      </w:pPr>
    </w:p>
    <w:p w14:paraId="39601E1A" w14:textId="595C39C1" w:rsidR="00330B7D" w:rsidRDefault="00330B7D" w:rsidP="00B70150">
      <w:pPr>
        <w:spacing w:before="240"/>
        <w:rPr>
          <w:highlight w:val="yellow"/>
        </w:rPr>
      </w:pPr>
    </w:p>
    <w:p w14:paraId="52EADEC2" w14:textId="2921635F" w:rsidR="00330B7D" w:rsidRDefault="00330B7D" w:rsidP="00B70150">
      <w:pPr>
        <w:spacing w:before="240"/>
        <w:rPr>
          <w:highlight w:val="yellow"/>
        </w:rPr>
      </w:pPr>
    </w:p>
    <w:p w14:paraId="54C0FE10" w14:textId="49E07F14" w:rsidR="00330B7D" w:rsidRDefault="00330B7D" w:rsidP="00B70150">
      <w:pPr>
        <w:spacing w:before="240"/>
        <w:rPr>
          <w:highlight w:val="yellow"/>
        </w:rPr>
      </w:pPr>
    </w:p>
    <w:p w14:paraId="3CD4E0CE" w14:textId="000F7216" w:rsidR="00330B7D" w:rsidRDefault="002D27C9" w:rsidP="00B70150">
      <w:pPr>
        <w:spacing w:before="240"/>
        <w:rPr>
          <w:highlight w:val="yellow"/>
        </w:rPr>
      </w:pPr>
      <w:r w:rsidRPr="00A916D7">
        <w:rPr>
          <w:noProof/>
          <w:color w:val="EE0000"/>
        </w:rPr>
        <w:lastRenderedPageBreak/>
        <mc:AlternateContent>
          <mc:Choice Requires="wpg">
            <w:drawing>
              <wp:anchor distT="0" distB="0" distL="114300" distR="114300" simplePos="0" relativeHeight="251658277" behindDoc="0" locked="0" layoutInCell="1" allowOverlap="1" wp14:anchorId="28D3DA7D" wp14:editId="28238CF4">
                <wp:simplePos x="0" y="0"/>
                <wp:positionH relativeFrom="margin">
                  <wp:posOffset>628650</wp:posOffset>
                </wp:positionH>
                <wp:positionV relativeFrom="margin">
                  <wp:posOffset>-38100</wp:posOffset>
                </wp:positionV>
                <wp:extent cx="3846830" cy="2876550"/>
                <wp:effectExtent l="0" t="0" r="1270" b="0"/>
                <wp:wrapSquare wrapText="bothSides"/>
                <wp:docPr id="199733424" name="Grupo 25"/>
                <wp:cNvGraphicFramePr/>
                <a:graphic xmlns:a="http://schemas.openxmlformats.org/drawingml/2006/main">
                  <a:graphicData uri="http://schemas.microsoft.com/office/word/2010/wordprocessingGroup">
                    <wpg:wgp>
                      <wpg:cNvGrpSpPr/>
                      <wpg:grpSpPr>
                        <a:xfrm>
                          <a:off x="0" y="0"/>
                          <a:ext cx="3846830" cy="2876550"/>
                          <a:chOff x="0" y="0"/>
                          <a:chExt cx="4248150" cy="2916629"/>
                        </a:xfrm>
                      </wpg:grpSpPr>
                      <wps:wsp>
                        <wps:cNvPr id="1467634376" name="Cuadro de texto 24"/>
                        <wps:cNvSpPr txBox="1"/>
                        <wps:spPr>
                          <a:xfrm>
                            <a:off x="0" y="2523634"/>
                            <a:ext cx="4248150" cy="392995"/>
                          </a:xfrm>
                          <a:prstGeom prst="rect">
                            <a:avLst/>
                          </a:prstGeom>
                          <a:solidFill>
                            <a:schemeClr val="lt1"/>
                          </a:solidFill>
                          <a:ln w="6350">
                            <a:noFill/>
                          </a:ln>
                        </wps:spPr>
                        <wps:txbx>
                          <w:txbxContent>
                            <w:p w14:paraId="02530A6E" w14:textId="39A491D3" w:rsidR="00A17E7F" w:rsidRDefault="00A17E7F" w:rsidP="00CA7AAB">
                              <w:pPr>
                                <w:spacing w:after="0" w:line="276" w:lineRule="auto"/>
                                <w:rPr>
                                  <w:i/>
                                  <w:iCs/>
                                  <w:sz w:val="18"/>
                                  <w:szCs w:val="18"/>
                                </w:rPr>
                              </w:pPr>
                              <w:r>
                                <w:rPr>
                                  <w:i/>
                                  <w:iCs/>
                                  <w:sz w:val="18"/>
                                  <w:szCs w:val="18"/>
                                </w:rPr>
                                <w:t>Gráfico 04</w:t>
                              </w:r>
                            </w:p>
                            <w:p w14:paraId="71916338" w14:textId="454EFD2A" w:rsidR="00CA7AAB" w:rsidRPr="00B9395D" w:rsidRDefault="00CA7AAB" w:rsidP="00CA7AAB">
                              <w:pPr>
                                <w:spacing w:after="0" w:line="276" w:lineRule="auto"/>
                                <w:rPr>
                                  <w:i/>
                                  <w:iCs/>
                                  <w:sz w:val="18"/>
                                  <w:szCs w:val="18"/>
                                </w:rPr>
                              </w:pPr>
                              <w:r w:rsidRPr="00B9395D">
                                <w:rPr>
                                  <w:i/>
                                  <w:iCs/>
                                  <w:sz w:val="18"/>
                                  <w:szCs w:val="18"/>
                                </w:rPr>
                                <w:t>Fuente</w:t>
                              </w:r>
                              <w:r w:rsidR="00A17E7F">
                                <w:rPr>
                                  <w:i/>
                                  <w:iCs/>
                                  <w:sz w:val="18"/>
                                  <w:szCs w:val="18"/>
                                </w:rPr>
                                <w:t xml:space="preserve">: </w:t>
                              </w:r>
                              <w:r w:rsidRPr="00B9395D">
                                <w:rPr>
                                  <w:i/>
                                  <w:iCs/>
                                  <w:sz w:val="18"/>
                                  <w:szCs w:val="18"/>
                                </w:rPr>
                                <w:t>Dirección Gestión de Riesgos</w:t>
                              </w:r>
                            </w:p>
                            <w:p w14:paraId="71985912" w14:textId="77777777" w:rsidR="00CA7AAB" w:rsidRDefault="00CA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217273198" name="Gráfico 1"/>
                        <wpg:cNvFrPr/>
                        <wpg:xfrm>
                          <a:off x="0" y="0"/>
                          <a:ext cx="4248150" cy="2505075"/>
                        </wpg:xfrm>
                        <a:graphic>
                          <a:graphicData uri="http://schemas.openxmlformats.org/drawingml/2006/chart">
                            <c:chart xmlns:c="http://schemas.openxmlformats.org/drawingml/2006/chart" xmlns:r="http://schemas.openxmlformats.org/officeDocument/2006/relationships" r:id="rId34"/>
                          </a:graphicData>
                        </a:graphic>
                      </wpg:graphicFrame>
                    </wpg:wgp>
                  </a:graphicData>
                </a:graphic>
                <wp14:sizeRelH relativeFrom="margin">
                  <wp14:pctWidth>0</wp14:pctWidth>
                </wp14:sizeRelH>
                <wp14:sizeRelV relativeFrom="margin">
                  <wp14:pctHeight>0</wp14:pctHeight>
                </wp14:sizeRelV>
              </wp:anchor>
            </w:drawing>
          </mc:Choice>
          <mc:Fallback>
            <w:pict>
              <v:group w14:anchorId="28D3DA7D" id="Grupo 25" o:spid="_x0000_s1053" style="position:absolute;left:0;text-align:left;margin-left:49.5pt;margin-top:-3pt;width:302.9pt;height:226.5pt;z-index:251658277;mso-position-horizontal-relative:margin;mso-position-vertical-relative:margin;mso-width-relative:margin;mso-height-relative:margin" coordsize="42481,2916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4i0IyNAMAAGkHAAAOAAAAZHJzL2Uyb0RvYy54bWykVdtO3DAQfa/Uf7D8XrK5bHY3IiAK&#10;XVQJARJUPBvH2URKbHfsJUv/pt/SH+vYSZZdKALRF8eX8XjmzJmTw+NN25AHAaZWMqfhwYQSIbkq&#10;arnK6Y/b5Zc5JcYyWbBGSZHTR2Ho8dHnT4edzkSkKtUUAgg6kSbrdE4ra3UWBIZXomXmQGkh8bBU&#10;0DKLS1gFBbAOvbdNEE0madApKDQoLozB3bP+kB55/2UpuL0qSyMsaXKKsVk/gh/v3RgcHbJsBUxX&#10;NR/CYB+IomW1xEe3rs6YZWQN9QtXbc1BGVXaA67aQJVlzYXPAbMJJ8+yOQe11j6XVdat9BYmhPYZ&#10;Th92yy8fzkHf6GtAJDq9Qiz8yuWyKaF1X4ySbDxkj1vIxMYSjpvxPEnnMSLL8Syaz9LpdACVV4j8&#10;i3u8+jbcTKJkHqJxf3MRpmm0cOUIxoeDvXA6jQQxTxiY/8PgpmJaeGhNhhhcA6kL5G+SztI4iWcp&#10;JZK1yNfTNStAkUIQiykrEiUuRhcM3nKwEbv5qhCIcNw3uPkqetE0ivEBZ8uyEcM9JOJFtFhM94Bg&#10;mQZjz4VqiZvkFJDWnm3s4cLYHrPRxDk2qqmLZd00fuFaSZw2QB4YNkFjfaSI8p5VI0mX0zTGgrhL&#10;UrnrvedGYlFcxn1mbmY395sesHhM+14Vj4gGqL7FjObLGoO9YMZeM8CewkqjTtgrHMpG4WNqmFFS&#10;Kfj1r31nj2XGU0o67NGcmp9rBoKS5rtEAizCJHFN7RfJdBbhAnZP7ndP5Lo9VYhAiIqkuZ86e9uM&#10;0xJUe4dycuJexSMmOb6dUztOT22vHChHXJyceCNsY83shbzR3Ll24LlS3G7uGOihXo46l2qkHMue&#10;la237WE/WVtV1r6mDuge1QF/pP/Yo16vloAU7XeeKByFs2gWhwvU3Z7B5/DnN6qMIgNDV465S9g2&#10;/Hu6fI+h0XQyncx6iroWHR0MKuryGKavquDbss4rBo7jPPOzQfoQ4mfC915PgwOs39sOelU+U3zd&#10;Cmn73wyIhln8x5mq1gZZkzm5gO/F2Ew7GXsJ24IxqNhuwfwW6vmuoYNqd+1L/vSHPPoLAAD//wMA&#10;UEsDBBQABgAIAAAAIQAinfbeDAkAAAcgAAAVAAAAZHJzL2NoYXJ0cy9jaGFydDEueG1s7FnrctvG&#10;Ff7fmb4DCms6SVuSAO9kTLkUKHk8lWyNZDtpJzOeJbAk1wKw8O5SF2fyMHmA/Ooj+MX67QUkKJGy&#10;ldptftiZUNjb2bPn8u05Zx8/uc5S75IKyXg+8sN64Hs0j3nC8vnIf/XyqNb3PalInpCU53Tk31Dp&#10;P9n/4x8ex8N4QYQ6L0hMPRDJ5TAe+QulimGjIeMFzYis84LmGJtxkRGFppg3EkGuQDxLG80g6DYM&#10;Ed8RIL+BQEZYXq4Xn7Kez2YsphMeLzOaK8uFoClRkIBcsEKW1OKwK5p3KGYsFlzymarHPGtYYuWh&#10;QCzsNFan2oeQEqJoOAja3iVJR37gN3RnSvK57aCydnhuOwVf5glNIi5yqKMyP4uH41RRkYNUxHMF&#10;rp28sk+SeEbExbKogd0Ch5yylKkbc2x//zFoRwsOeXhn9N2SCSpHfhy21yJoP1QAQa/RbzSdXnHY&#10;sD2U6ial9kBh0NSnbaz2NSwckTSdkvhCy6YyeTV1Pa4X3haGXmXMSH8oplJqPq71r2DxYv8xGU55&#10;cnMqPMGVVoIni/iICamOiVSnRMDuQl97gXqBn1nKr0Y+TVPYAoM16H5IgYv3vnclSDHy5bslEdT3&#10;SB6jGxJTomxECu1Qn5EMU6nO9dFNo9A9xanQfxI6OwM38j2mBgH4mRoGmOFtOfJzuJp2O8Eu4HI5&#10;PzdfvncBI8BMOI45gpk+JZKmTLtmAH2SoeQpS45YmpqG9kMapcJKX12HZk66zE54Yvu6Hc2B5XeZ&#10;vZjNbHer7G6AZEkFiru1gXab3FM3BZ0BB0b+S5ZR6T2nV94ZzwgcsyA5l5q5Jv7rBq2gE7TxfxNf&#10;sLKCqXhxRDKW3uBcgBqtR0mNkgxLlFSI/zXLa5RYXmNZGfi8u+KMVkHmuE5lRm8CStO+C+vIa6/O&#10;oYRNDRqW1f6ESkiFSy/78Iv0ZoLGS/gs5FLA1LyExkyjLT5SbwKXixUXjHuHbzFPsUuuhazM3tgU&#10;37CcRmnJ+FDGsDmsMiU3VlkOVqTjNeda/1aluTaDVQeopaaHzmbY91gqzAJNu1LTtgb61V00Wn91&#10;l09x0q3uQvNE46pGuarDaGsrDdramjboErLJUvGXujGhKVXUAZQz7ktGr1oTg+lc/WDtPuxoMIBv&#10;cPVP29N0sxNaqMUpFbG+LM3VC6B1k8f5fHztOnUXWFgTB/hzuB24WrD4IqeyehOXjlLxqNKh7ncx&#10;oGbRSqq+hk1XW0mW0O9xBT5wWw+3VLPTxrk+7uNbGajuq6/f/wcP1X2LlKuxoETLAdjGlxqd4uGU&#10;iNYk0sGmawE0rfowYnU6R/BUIKq03YhX4wua2KFLIm4invKNkAqKpEbLLHGW4IyDi4Q64q7Hwi3u&#10;4jM60/vP9s+eHZ4/ffGnvYO9dkcbj+nGhIjgntRTChUhlivtzrJRKA972Usa9rZ/gkCOe2eTPWN+&#10;xggLDfo6ACop2YbZF5+OEYfxm9e8mE9Xl3zYbh51beh0+7L+hMvgrqHEQ5brEOjZ7Dmd47q/dKGc&#10;k09MjFq2CWi81+4O98Z7nfbHxTTYLqZneuucQCm4FrXc9K8WlP61EtUhjZEofctxvZ4KXjCakMQ7&#10;xX1KBCO7FjbdwtfACOKNU4Qu0IncNb1VTifxMufehE8R1OrdPvxbMrWTvbZb9hQOznLwh9guAaPS&#10;27VRx62I6FRHC95zfonrfOcGXTf9lOSATemd8xTB6W7yvXI+B9Gdp+27WeO3H371jrgRzSbD1jqd&#10;0dtGaarOJoC7WjX5MtvmOzCNg6ppYNrKg2zCGPGE7r/55i/eo789ehTUgzfffqdbP37j2j/atl/z&#10;nzwxY39/863msbL6tjfuMLN22K8bI73PwJqDsN4fVP71NwWyNsnSspr9Xn0w2DWrNKiwF9Y73V2z&#10;SvsJm+36TlKlyXS7dQNJ245R2kmrVUcCUfnX2rV1aSnhoL5zTmknYVAPN+lAEWuV2kZpH84w6LWO&#10;QLWJ4MtbCuQ/P0WtVj+IonatM+ke1trBIKodHLaatcNec9Ic9FqdVhT9vE5Puw9NT8N2JTXtDpc5&#10;e7ekz1yo8VMplVo3nDRr7W40qPV7ncPauNPujQfNKBr0D3/WSIXzgOfyrzkFutylkhxPU6mPJRf8&#10;6pjOEQz9g94K1THymqDyUqkK6NkRUc9Jtomwuv+ciq39GyGOQ2Q9/2A5BTyds/dVUuBwxdqcFN+z&#10;RC1cHNRZrSWFWzLl1xaTyXUpn0En6PWDsOfCrlsDnUHrzoAhi30373Dgw9hkMbcorEnLmAAt51qI&#10;SI40QOvyjGU2Y/kJMbxpka8nIp9C1LghUnJ9ijTMCDm1h4FJHmXKW0PEyH9KUXAhKbI5vkTAeMxy&#10;BA86ITfRR0ZwrbxELHiCMoolZdJzO4g0b+egwiJYwoqDHBbzkluqXyZVq3WdAZvywO+kwjHQ1QoU&#10;OPD7oALH18LG5y6nfGKmJmsnP2grvZWpociGwqcsUyeDBWuXN2OIOoyv6UTuXwjZrK3rlu13LpVO&#10;03E6d94co3ZmfAm9qD6h+OPmlvlazk+WqWLHlymcyY6VqLLCEey6FVDW/FVw4jMBytSybfDhqWCJ&#10;LsJZ1HcheprrDG3QaXZQ19JlwxmqZfjMCqCLzOcoGUIKtnr4Wyp3YVmiQw5aqdz1y27o757KnSk3&#10;Wy3fUxICwt494BYM/XiU9ud3S66+q9k/63jtK+p+mbryV9T9XZeT79bHHoC66zDpHtQ1QwdUXVHq&#10;kHZqGwbakTCXkPnfhiKAiGrhRn+/ZvJFnrqI14F+wmRxgFrghRy7WwIhqIVQHbBOAO5Sv74gtKuA&#10;vAmz7yQJne7B4DAKJ7VWH8F5O2z3a4MgPKr1+pN+EDR7vV4UVJME0XpwmtBrBK1qpiBa+imPTHAK&#10;lKZeFOa1MOwiQMUrIcbQ/5yMpTlh5bJruOGtSyG5LUnE6imrVMxmqad8i7GbTOdGvBrqq+8+n/Pq&#10;mc51OmvumNWjEdDFXs+f4465/eyASwm73f92ZqZ84ben//UT0wMwAWajy2LpBHbliSFDQCGeJbag&#10;oMOtV4V+d674kTW11RqTuBpDM+/3+/8BAAD//wMAUEsDBBQABgAIAAAAIQBNcF7T4gQAAFYlAAAV&#10;AAAAZHJzL2NoYXJ0cy9zdHlsZTEueG1s7Fptb+I4EP4rkX9AA/SgtCqVuq1WOoneVnsr3WeTOJBd&#10;x87ZZin99Td2EhPnBahoWMreNzwEx/PMzDPjGW4DeRMssFB/qzUl3ktCGQjkBC2USm98XwYLkmB5&#10;kcSB4JJH6iLgic+jKA6IHwq8itncH/T6A3+zC8q3wbVdeEoYvCLiIsFKXnAxL/ZIKOzSG/kJjhny&#10;4nCCBuMRuruF4+GXWH6LFSVmRdlXEsEDLxPUQ74RRTGlNSGJIhKomjjibCNMYsYFvATfGDXJAxXe&#10;T0wnSL30jZgukyceZrLRsNczb8Q3IP4SRZn4shD7pV3ubn04eP4uc8aQRF+fhSdfJ6iv9/F+EMHg&#10;MyittdCPu3oGWJE5F+t70P5MFL9u1rumqfGke0Gwl/AQXBFTyld/8c9g5i8/iRBxSLxcNo0ZKWSZ&#10;txzNP3KrlY0s02dhvInTONTHbXCt2bxvDA7eUn6KMm81QdfDwRB5AU4nKKJYwcckhVCQbI5A4zk4&#10;TKByhy3/eA/v7Rdu6nrvuBBXvLdyOsGXLNQKw69Z5q2ZruC2e3i2NWgWCljhKZ4RQAd+fjR7aVuU&#10;4/mqUN1FZFCIK4i0x3OLW4eOmnb1oD13qY6ne/jjvblsHzenqsXNd8VH03GtTVxTWQtWTOU47w6X&#10;bTAeWHrGwzWwteBKZxlPpsHnWEg1xVI9YwF5rY88YCKlqScCcoK4pHGKvAUXr1WZfg4SIXyDvJXQ&#10;oS3/XWJBkEf/ZMBul6Ph1Qh5yiz648F4jDxR/mZW/gazALbKeMDLFg8K1pmNZXq/VECUKienTI8s&#10;YBs9UAufecz280f9EkBH6lLB5koMbyxSWJ6JzVMHJ+Aqweoc6Z7Xri4f94qnEzp/fmKrgU5kdR12&#10;wG240zzjlEAm8gCsd7eAtn2e4rJ8NRgPr4qEJVhoaiYnrVUyU7oAt2lKf60JxjG6BcnC9oQFFFLv&#10;B9wOwDv17xq6phrYxZctkNZozwGyBFsFyileQ3by5DqZcSiEg1gEFKhKxq9kgobadOUo/CcWJBI4&#10;+YCuWyq1juC5LlAa82949rFvNAUTMFOYg2Po2vAMitiGiqCInY3NQr5in3AD8WQB4tBxcU3tko63&#10;kW5TRWVLJ7eisoXWtoqqezu/8art1Hv4ZnsuKRkuFDy1KeVo95BqWdNM+51cAm2vwrW6hXu71bfj&#10;WsYS7uhcnFJ4dE1MFkEXWIv3AcA6WMJdg58O6TjMr/nfChqrj83h59DCoVDwPuHvJ6RO107SUQtG&#10;J6c6oFaiW5z1+vgXpamuIS56N24YXhfiA8KwjucinvLfKntoFBsa4FZ8ALoulgSHRPxW0NpE4Tqu&#10;TSsHQEsraJI5YeFxCcFcDbqYpLSU6nSjY0q5+nCTBM3oxcGNpYrF5eOHmoiU9cj7XZKImMjzn2lV&#10;9MyW/1PaBL0HpVXQVOc0G/5Dz0hnZupQmhDrCYSRzbAkunLOh986wjbqKwHUrr+t07uRtPftWxrJ&#10;x+hcZCVh/7o3BMXN5POgdlwKY5pHLBfZcF6u5SNXecPZnVwa6BzALHwnMJy0YeIWBLZOqBQE4Abl&#10;OXRpJNuSIht0XaandGPf1tBqnS122318o03e0pXaYA9/P1mS88+PrpormInXOesX3VFtEwNCD/7r&#10;sKurkZ1ds8nmD1B3/wEAAP//AwBQSwMEFAAGAAgAAAAhABwUp6gCAQAAbgMAABYAAABkcnMvY2hh&#10;cnRzL2NvbG9yczE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A78W364QAAAAkBAAAPAAAAZHJzL2Rvd25yZXYueG1sTI9NS8NAEIbvgv9hGcFbuxuN/YjZlFLU&#10;UynYCtLbNpkmodnZkN0m6b93POlpGN7hnedJV6NtRI+drx1piKYKBFLuippKDV+H98kChA+GCtM4&#10;Qg039LDK7u9SkxRuoE/s96EUXEI+MRqqENpESp9XaI2fuhaJs7PrrAm8dqUsOjNwuW3kk1IzaU1N&#10;/KEyLW4qzC/7q9XwMZhh/Ry99dvLeXM7Hl5239sItX58GNevIAKO4e8YfvEZHTJmOrkrFV40GpZL&#10;VgkaJjOenM9VzConDXE8VyCzVP43yH4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AC&#10;D3Q8WAEAAKACAAAgAAAAZHJzL2NoYXJ0cy9fcmVscy9jaGFydDEueG1sLnJlbHOskt9KwzAUxu8F&#10;36EEvDRpKhORdUPchIFD0XnXm2N62kbzpySZtL6Wj+CLmSKTTTa88fKc5Py+73zJeNpplbyh89Ka&#10;nHCakgSNsKU0dU6eVjenFyTxAUwJyhrMSY+eTCfHR+MHVBDikG9k65NIMT4nTQjtJWNeNKjBU9ui&#10;iSeVdRpCLF3NWhCvUCPL0vScuW0Gmewwk0WZE7coz0iy6tuo/DfbVpUUOLNirdGEPRLMKrx7fkER&#10;IhRcjSEnlVQYLbOiyFJOeZpSTkfFTDoUQsT90Bf3CgzCUJxk6dwHBwFrKaC4RVn2cS4bFfcOvSxj&#10;dBKKJWrrJMTL290rEdag5HsEfX4MpGGOdsp3GzNLW8Y9511AZ0ARtj+Q7EAgWgpnva0CFVaz7yxi&#10;BpzvxsxEAy5cW2XdY+gVbsRzIoae5zS+2CFt/h/av2T94OJHle38q8kXAAAA//8DAFBLAQItABQA&#10;BgAIAAAAIQDw/NyPOgEAACwDAAATAAAAAAAAAAAAAAAAAAAAAABbQ29udGVudF9UeXBlc10ueG1s&#10;UEsBAi0AFAAGAAgAAAAhADj9If/WAAAAlAEAAAsAAAAAAAAAAAAAAAAAawEAAF9yZWxzLy5yZWxz&#10;UEsBAi0AFAAGAAgAAAAhALiLQjI0AwAAaQcAAA4AAAAAAAAAAAAAAAAAagIAAGRycy9lMm9Eb2Mu&#10;eG1sUEsBAi0AFAAGAAgAAAAhACKd9t4MCQAAByAAABUAAAAAAAAAAAAAAAAAygUAAGRycy9jaGFy&#10;dHMvY2hhcnQxLnhtbFBLAQItABQABgAIAAAAIQBNcF7T4gQAAFYlAAAVAAAAAAAAAAAAAAAAAAkP&#10;AABkcnMvY2hhcnRzL3N0eWxlMS54bWxQSwECLQAUAAYACAAAACEAHBSnqAIBAABuAwAAFgAAAAAA&#10;AAAAAAAAAAAeFAAAZHJzL2NoYXJ0cy9jb2xvcnMxLnhtbFBLAQItABQABgAIAAAAIQA78W364QAA&#10;AAkBAAAPAAAAAAAAAAAAAAAAAFQVAABkcnMvZG93bnJldi54bWxQSwECLQAUAAYACAAAACEAqxbN&#10;RrkAAAAiAQAAGQAAAAAAAAAAAAAAAABiFgAAZHJzL19yZWxzL2Uyb0RvYy54bWwucmVsc1BLAQIt&#10;ABQABgAIAAAAIQACD3Q8WAEAAKACAAAgAAAAAAAAAAAAAAAAAFIXAABkcnMvY2hhcnRzL19yZWxz&#10;L2NoYXJ0MS54bWwucmVsc1BLBQYAAAAACQAJAFICAADoGAAAAAA=&#10;">
                <v:shape id="Cuadro de texto 24" o:spid="_x0000_s1054" type="#_x0000_t202" style="position:absolute;top:25236;width:42481;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sEygAAAOMAAAAPAAAAZHJzL2Rvd25yZXYueG1sRE9LS8NA&#10;EL4L/Q/LFLxIu7FpE4ndFik+Sm82VfE2ZKdJaHY2ZNck/ntXEDzO9571djSN6KlztWUFt/MIBHFh&#10;dc2lglP+NLsD4TyyxsYyKfgmB9vN5GqNmbYDv1J/9KUIIewyVFB532ZSuqIig25uW+LAnW1n0Iez&#10;K6XucAjhppGLKEqkwZpDQ4Ut7SoqLscvo+Dzpvw4uPH5bYhXcfv40ufpu86Vup6OD/cgPI3+X/zn&#10;3uswf5mkSbyM0wR+fwoAyM0PAAAA//8DAFBLAQItABQABgAIAAAAIQDb4fbL7gAAAIUBAAATAAAA&#10;AAAAAAAAAAAAAAAAAABbQ29udGVudF9UeXBlc10ueG1sUEsBAi0AFAAGAAgAAAAhAFr0LFu/AAAA&#10;FQEAAAsAAAAAAAAAAAAAAAAAHwEAAF9yZWxzLy5yZWxzUEsBAi0AFAAGAAgAAAAhAI6kCwTKAAAA&#10;4wAAAA8AAAAAAAAAAAAAAAAABwIAAGRycy9kb3ducmV2LnhtbFBLBQYAAAAAAwADALcAAAD+AgAA&#10;AAA=&#10;" fillcolor="white [3201]" stroked="f" strokeweight=".5pt">
                  <v:textbox>
                    <w:txbxContent>
                      <w:p w14:paraId="02530A6E" w14:textId="39A491D3" w:rsidR="00A17E7F" w:rsidRDefault="00A17E7F" w:rsidP="00CA7AAB">
                        <w:pPr>
                          <w:spacing w:after="0" w:line="276" w:lineRule="auto"/>
                          <w:rPr>
                            <w:i/>
                            <w:iCs/>
                            <w:sz w:val="18"/>
                            <w:szCs w:val="18"/>
                          </w:rPr>
                        </w:pPr>
                        <w:r>
                          <w:rPr>
                            <w:i/>
                            <w:iCs/>
                            <w:sz w:val="18"/>
                            <w:szCs w:val="18"/>
                          </w:rPr>
                          <w:t>Gráfico 04</w:t>
                        </w:r>
                      </w:p>
                      <w:p w14:paraId="71916338" w14:textId="454EFD2A" w:rsidR="00CA7AAB" w:rsidRPr="00B9395D" w:rsidRDefault="00CA7AAB" w:rsidP="00CA7AAB">
                        <w:pPr>
                          <w:spacing w:after="0" w:line="276" w:lineRule="auto"/>
                          <w:rPr>
                            <w:i/>
                            <w:iCs/>
                            <w:sz w:val="18"/>
                            <w:szCs w:val="18"/>
                          </w:rPr>
                        </w:pPr>
                        <w:r w:rsidRPr="00B9395D">
                          <w:rPr>
                            <w:i/>
                            <w:iCs/>
                            <w:sz w:val="18"/>
                            <w:szCs w:val="18"/>
                          </w:rPr>
                          <w:t>Fuente</w:t>
                        </w:r>
                        <w:r w:rsidR="00A17E7F">
                          <w:rPr>
                            <w:i/>
                            <w:iCs/>
                            <w:sz w:val="18"/>
                            <w:szCs w:val="18"/>
                          </w:rPr>
                          <w:t xml:space="preserve">: </w:t>
                        </w:r>
                        <w:r w:rsidRPr="00B9395D">
                          <w:rPr>
                            <w:i/>
                            <w:iCs/>
                            <w:sz w:val="18"/>
                            <w:szCs w:val="18"/>
                          </w:rPr>
                          <w:t>Dirección Gestión de Riesgos</w:t>
                        </w:r>
                      </w:p>
                      <w:p w14:paraId="71985912" w14:textId="77777777" w:rsidR="00CA7AAB" w:rsidRDefault="00CA7AAB"/>
                    </w:txbxContent>
                  </v:textbox>
                </v:shape>
                <v:shape id="Gráfico 1" o:spid="_x0000_s1055" type="#_x0000_t75" style="position:absolute;left:-67;top:-61;width:42613;height:25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02xgAAAOIAAAAPAAAAZHJzL2Rvd25yZXYueG1sRE/JasMw&#10;EL0X+g9iCr2URLYLWZwoIQQKPTbLIceJNV5aa2QsJXL69dEhkOPj7cv1YFpxpd41lhWk4wQEcWF1&#10;w5WC4+FrNAPhPLLG1jIpuJGD9er1ZYm5toF3dN37SsQQdjkqqL3vcildUZNBN7YdceRK2xv0EfaV&#10;1D2GGG5amSXJRBpsODbU2NG2puJvfzEKPm7tKYTT5lyG8jcdmCb//INKvb8NmwUIT4N/ih/ub60g&#10;S6fZ9DOdx83xUrwDcnUHAAD//wMAUEsBAi0AFAAGAAgAAAAhANvh9svuAAAAhQEAABMAAAAAAAAA&#10;AAAAAAAAAAAAAFtDb250ZW50X1R5cGVzXS54bWxQSwECLQAUAAYACAAAACEAWvQsW78AAAAVAQAA&#10;CwAAAAAAAAAAAAAAAAAfAQAAX3JlbHMvLnJlbHNQSwECLQAUAAYACAAAACEAcUvNNsYAAADiAAAA&#10;DwAAAAAAAAAAAAAAAAAHAgAAZHJzL2Rvd25yZXYueG1sUEsFBgAAAAADAAMAtwAAAPoCAAAAAA==&#10;">
                  <v:imagedata r:id="rId35" o:title=""/>
                  <o:lock v:ext="edit" aspectratio="f"/>
                </v:shape>
                <w10:wrap type="square" anchorx="margin" anchory="margin"/>
              </v:group>
            </w:pict>
          </mc:Fallback>
        </mc:AlternateContent>
      </w:r>
    </w:p>
    <w:p w14:paraId="0346FD40" w14:textId="17807D8F" w:rsidR="00330B7D" w:rsidRDefault="00330B7D" w:rsidP="00B70150">
      <w:pPr>
        <w:spacing w:before="240"/>
        <w:rPr>
          <w:highlight w:val="yellow"/>
        </w:rPr>
      </w:pPr>
    </w:p>
    <w:p w14:paraId="7D50946F" w14:textId="6F504012" w:rsidR="00330B7D" w:rsidRDefault="00330B7D" w:rsidP="00B70150">
      <w:pPr>
        <w:spacing w:before="240"/>
        <w:rPr>
          <w:highlight w:val="yellow"/>
        </w:rPr>
      </w:pPr>
    </w:p>
    <w:p w14:paraId="08979108" w14:textId="77777777" w:rsidR="000750BB" w:rsidRDefault="000750BB" w:rsidP="00B70150">
      <w:pPr>
        <w:spacing w:before="240"/>
        <w:rPr>
          <w:highlight w:val="yellow"/>
        </w:rPr>
      </w:pPr>
    </w:p>
    <w:p w14:paraId="53B30443" w14:textId="62D97485" w:rsidR="000750BB" w:rsidRDefault="000750BB" w:rsidP="00B70150">
      <w:pPr>
        <w:spacing w:before="240"/>
        <w:rPr>
          <w:highlight w:val="yellow"/>
        </w:rPr>
      </w:pPr>
    </w:p>
    <w:p w14:paraId="2881BA7A" w14:textId="77777777" w:rsidR="00330B7D" w:rsidRDefault="00330B7D" w:rsidP="00B70150">
      <w:pPr>
        <w:spacing w:before="240"/>
        <w:rPr>
          <w:highlight w:val="yellow"/>
        </w:rPr>
      </w:pPr>
    </w:p>
    <w:p w14:paraId="553F24EB" w14:textId="77777777" w:rsidR="006501BB" w:rsidRDefault="006501BB" w:rsidP="00B70150">
      <w:pPr>
        <w:spacing w:before="240"/>
        <w:rPr>
          <w:highlight w:val="yellow"/>
        </w:rPr>
      </w:pPr>
    </w:p>
    <w:p w14:paraId="3602F525" w14:textId="40AC6EAB" w:rsidR="001F11F4" w:rsidRDefault="00D500BA" w:rsidP="00B70150">
      <w:pPr>
        <w:spacing w:before="240"/>
        <w:rPr>
          <w:highlight w:val="yellow"/>
        </w:rPr>
      </w:pPr>
      <w:r w:rsidRPr="00A916D7">
        <w:rPr>
          <w:noProof/>
        </w:rPr>
        <mc:AlternateContent>
          <mc:Choice Requires="wpg">
            <w:drawing>
              <wp:anchor distT="0" distB="0" distL="114300" distR="114300" simplePos="0" relativeHeight="251658278" behindDoc="0" locked="0" layoutInCell="1" allowOverlap="1" wp14:anchorId="3A7108B0" wp14:editId="7891AE44">
                <wp:simplePos x="0" y="0"/>
                <wp:positionH relativeFrom="margin">
                  <wp:posOffset>628650</wp:posOffset>
                </wp:positionH>
                <wp:positionV relativeFrom="margin">
                  <wp:posOffset>3105149</wp:posOffset>
                </wp:positionV>
                <wp:extent cx="3846830" cy="2562225"/>
                <wp:effectExtent l="0" t="0" r="1270" b="9525"/>
                <wp:wrapNone/>
                <wp:docPr id="1571673566" name="Grupo 26"/>
                <wp:cNvGraphicFramePr/>
                <a:graphic xmlns:a="http://schemas.openxmlformats.org/drawingml/2006/main">
                  <a:graphicData uri="http://schemas.microsoft.com/office/word/2010/wordprocessingGroup">
                    <wpg:wgp>
                      <wpg:cNvGrpSpPr/>
                      <wpg:grpSpPr>
                        <a:xfrm>
                          <a:off x="0" y="0"/>
                          <a:ext cx="3846830" cy="2562225"/>
                          <a:chOff x="-19050" y="2267394"/>
                          <a:chExt cx="3846830" cy="2563631"/>
                        </a:xfrm>
                      </wpg:grpSpPr>
                      <wpg:graphicFrame>
                        <wpg:cNvPr id="1169529301" name="Gráfico 1">
                          <a:extLst>
                            <a:ext uri="{FF2B5EF4-FFF2-40B4-BE49-F238E27FC236}">
                              <a16:creationId xmlns:a16="http://schemas.microsoft.com/office/drawing/2014/main" id="{EC17C7FE-6770-4E8A-A1D4-1DFD41257286}"/>
                            </a:ext>
                          </a:extLst>
                        </wpg:cNvPr>
                        <wpg:cNvFrPr/>
                        <wpg:xfrm>
                          <a:off x="-19050" y="2267394"/>
                          <a:ext cx="3723005" cy="2113280"/>
                        </wpg:xfrm>
                        <a:graphic>
                          <a:graphicData uri="http://schemas.openxmlformats.org/drawingml/2006/chart">
                            <c:chart xmlns:c="http://schemas.openxmlformats.org/drawingml/2006/chart" xmlns:r="http://schemas.openxmlformats.org/officeDocument/2006/relationships" r:id="rId36"/>
                          </a:graphicData>
                        </a:graphic>
                      </wpg:graphicFrame>
                      <wps:wsp>
                        <wps:cNvPr id="121065690" name="Cuadro de texto 24"/>
                        <wps:cNvSpPr txBox="1"/>
                        <wps:spPr>
                          <a:xfrm>
                            <a:off x="104775" y="4456904"/>
                            <a:ext cx="3723005" cy="374121"/>
                          </a:xfrm>
                          <a:prstGeom prst="rect">
                            <a:avLst/>
                          </a:prstGeom>
                          <a:solidFill>
                            <a:sysClr val="window" lastClr="FFFFFF"/>
                          </a:solidFill>
                          <a:ln w="6350">
                            <a:noFill/>
                          </a:ln>
                        </wps:spPr>
                        <wps:txbx>
                          <w:txbxContent>
                            <w:p w14:paraId="00BF89FA" w14:textId="55088D01" w:rsidR="00A17E7F" w:rsidRDefault="00A17E7F" w:rsidP="00363FBD">
                              <w:pPr>
                                <w:spacing w:after="0" w:line="276" w:lineRule="auto"/>
                                <w:rPr>
                                  <w:i/>
                                  <w:iCs/>
                                  <w:sz w:val="18"/>
                                  <w:szCs w:val="18"/>
                                </w:rPr>
                              </w:pPr>
                              <w:r>
                                <w:rPr>
                                  <w:i/>
                                  <w:iCs/>
                                  <w:sz w:val="18"/>
                                  <w:szCs w:val="18"/>
                                </w:rPr>
                                <w:t>Gráfico 05</w:t>
                              </w:r>
                            </w:p>
                            <w:p w14:paraId="1B453A94" w14:textId="35C925E5" w:rsidR="00363FBD" w:rsidRPr="00B9395D" w:rsidRDefault="00363FBD" w:rsidP="00363FBD">
                              <w:pPr>
                                <w:spacing w:after="0" w:line="276" w:lineRule="auto"/>
                                <w:rPr>
                                  <w:i/>
                                  <w:iCs/>
                                  <w:sz w:val="18"/>
                                  <w:szCs w:val="18"/>
                                </w:rPr>
                              </w:pPr>
                              <w:r w:rsidRPr="00B9395D">
                                <w:rPr>
                                  <w:i/>
                                  <w:iCs/>
                                  <w:sz w:val="18"/>
                                  <w:szCs w:val="18"/>
                                </w:rPr>
                                <w:t>Fuente: Dirección Gestión de Riesgos</w:t>
                              </w:r>
                            </w:p>
                            <w:p w14:paraId="49E5023A" w14:textId="77777777" w:rsidR="00363FBD" w:rsidRDefault="00363FBD" w:rsidP="00363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108B0" id="Grupo 26" o:spid="_x0000_s1056" style="position:absolute;left:0;text-align:left;margin-left:49.5pt;margin-top:244.5pt;width:302.9pt;height:201.75pt;z-index:251658278;mso-position-horizontal-relative:margin;mso-position-vertical-relative:margin;mso-width-relative:margin;mso-height-relative:margin" coordorigin="-190,22673" coordsize="38468,25636"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AW7DF5SAMAAJUH&#10;AAAOAAAAZHJzL2Uyb0RvYy54bWycVdtu2zAMfR+wfxD0vvoapzHqDl27FAOKrkA37FmV5diAbWmS&#10;Uqf7m33LfmxHsp31kmGXPDiUSFHk4SF18nbXteReaNPIvqDRUUiJ6Lksm35T0M+f1m+OKTGW9SVr&#10;ZS8K+iAMfXv6+tXJoHIRy1q2pdAETnqTD6qgtbUqDwLDa9ExcySV6KGspO6YxVJvglKzAd67NojD&#10;MAsGqUulJRfGYPdiVNJT77+qBLcfq8oIS9qCIjbrv9p/79w3OD1h+UYzVTd8CoP9RxQda3pcund1&#10;wSwjW928cNU1XEsjK3vEZRfIqmq48Dkgmyh8ls2lllvlc9nkw0btYQK0z3D6b7f8+v5Sq1t1o4HE&#10;oDbAwq9cLrtKd+4fUZKdh+xhD5nYWcKxmRyn2XECZDl08SKL43gxgsprIO/OvYlW4QIWziDOlskq&#10;nQ3e/8ZJkiWRswnmGIInkY0LX7K1Zp0YA0cmN5o0JVgYZatFvErCiJIe+oJe6h/fgbQk3q07D+u1&#10;3if9LNPfRbxPehknYbiYko6iJD72TPJhzr4mUv0NKf7Mcl4zbcEEnntpYgJ/wYO/9TQ5QCM8I9IB&#10;ByNJLyTfdqK3Y9dp0TKLljd1owwlOne46w/lXLYpedcGvox7MKZKPi0eWt/8Yrd5EdQ/sfu2Zkr4&#10;pjGuyjMn4ijMFtkKPBwpcb5lpZakFMSirJLEnpWD8odcPxC7eydB34kyJjfYPNAWUZgul+AC6J2m&#10;7oaJ3gfJkizTKJ5BmpmitLGXQnbECYARQwvxs5zdXxk7tsFs4raNbJty3bStXzyY81aTe4b5hrFY&#10;yoGSlhmLzYKu/W/qpCfH2p4MBc0S9KXz0kvnb7yq7VExh8OYr5Ps7m43dtYepDtZPgAjLceJahRf&#10;N4j+ClffMI0RCqDxLNiP+FStxGVykiippf52aN/Zo/bQUjJgJBfUfN0yLZDRhx6sWEVpCrfWL9LF&#10;MsZCP9bcPdb02+5cAhUMAUTnRWdv21mstOy+4PU4c7dCxXqOuwtqZ/HcYgUFXh8uzs68jKmtmL3q&#10;bxWaL/Lgudp82n1hWk0FdIS6ljMPX9RxtB1hP9taWTW+yA7oEdUJf/SEl/zsf9xFB7vq12t6+hMA&#10;AP//AwBQSwMEFAAGAAgAAAAhAB8Y/LksCQAAbCAAABUAAABkcnMvY2hhcnRzL2NoYXJ0MS54bWzs&#10;WltvG7kVfi/Q/zCdGMVuW1kzulsbOSuPrDRbOzbsJLstFgioGUqamjOckJQvWeyP6WMf+tSfkD/W&#10;j5eRRorkON0EXRRJEJs8JA/PneecyeMntxnzrqmQKc8Hfrgf+B7NY56k+Wzgv3wxrvV8TyqSJ4Tx&#10;nA78Oyr9J4e//c3juB/PiVCXBYmpByS57McDf65U0a/XZTynGZH7vKA51qZcZERhKmb1RJAbIM9Y&#10;vREEnbpB4jsE5L9AkJE0L8+Lh5zn02ka0xGPFxnNlaVCUEYUJCDnaSFLbHHYEY33MGZpLLjkU7Uf&#10;86xukZVMAVnYri+5OoSQEqJoeBC0vGvCBn7g1zWQkXxmAVTWji8tUPBFntAk4iKHOir7s7g/ZIqK&#10;HKginitQ7eSVPUjiGRFXi6IGcgswOUlZqu4M2/7hY+CO5hzy8C7om0UqqBz4cdhaiaD1sQIIuvVe&#10;veH0CmbDVl+qO0YtQ2HQ0NzWl/caEsaEsQmJr7RsKpuXW1fr+uCmMPSpmIlTUpxdC28yCwc+U6Hv&#10;qVuMkiuMJjPokamGhmGUXGFE4hiCxA43KCFYt5DlnmYJaZZ7IBS7B4Kyg3YJaZeQTgnp+N6cpfkV&#10;BKl/+d6Usz9bQDmyBmBcQTOjUsWoGdzqnyKN54ePSX/Ck7tz4QmutCF5sojHqZDqhEh1TgR8B5zC&#10;k9UZfkwZvxn4lDHYcwqL1nAQwMVb37sRpBj48s2CCApq8xhgaF2JchIpzENNFOkzqS61+syk0JDi&#10;XOhfCZ1egBr5FluDAPRMDAGpoW0x8HOECx06RHqFsJHzSzPyvSsYMnbC+Q0LZvuESAqJYF8AmyR9&#10;yVmajFPGzETHEhoxYS0IWjV72CI75YmFddqaAkvvIjubTi24WYLrQFligfFtXKBdP/fUXUGniGUD&#10;/0WaUek9pzfeBc8IgktBci41cQ387QTNoB208K+BEQygSFU8H5MsZXfgC+FS61FSoyRDEiUV5H/M&#10;8holltZYVhY+7a3g0SrIsOtUZvQmoDQdf2Adee3lJZSwrkEt8s8tkc/LODjUTKjDEZXQLJde9u4f&#10;0hsLGi/g8tBtQiEC77tFrogXASQI07BIvPtnkiquLUQZwQERxjD7eumGGCjjlRwuxcidtTQX16UT&#10;dM618Vp7zDUtSwCwMQOh0ymN1YlU2AWc9qTGbYn/4uv6ufzi6w+JMFt9neaJfhR0iHbeLmunP+i4&#10;szRoa2vaoMv3hiwUf6EnI8qooi66OuO+TulNc2QeJK5+sHYftjVG+AZXf7WQhtud0ELNz6nQj6zb&#10;a0M0Ng/z2fDWAQ1FcX+FHC8Xh9uBqnkaX+VUVlOh0lEqHlU61P0uhpBfNJOqr4Hv5VUyTej3yEE+&#10;8loPT2yj3QJfH/bxrQRU79X5z/+Chuq9BeNqKCjRckBs4wsdneL+hIjmKNLZvpuNUvcYY8UawAzZ&#10;a4G03moVBUN8RRO7dE3EXcQZX8tpoUhqtJwmzhKc3XCRUIfcQWy4RSJxQaf6/unhxbPjy6dnv9s7&#10;2ut2dPA0YGyICB55vaVQEZLp0u4sGYXycJfNMGBvh6fIpLl3MdrTGK5NEC500NcZaInJTsy9GDpC&#10;XIxfz1HEbLLMUMJWY9yxuetmpvGAx+B9Q4n7aa7zt2fT53SGXOXa5dJOPjExatkmoOFet9vfG+71&#10;Wh8WU2+7mF7Bf4k3ZMiJIC+5LiwtaStVnZNpMb4i8SLn3ohPkPGfC168+7c0L2pVxqtjDXcs4jH3&#10;xtzcseuKptt7Sv/OBTHIU5qQxDvHu05ESnYdbLmD55yx3Ry0d6EfzsS7f8Wc7cTfcScd70gkTigM&#10;cRc5Xbc9ohOis47n/BrJApKOqojuMUOnb9STWuT5ItvmF1D7UVXt2Lb0DluNRzyhh6+/+oP36E+P&#10;HgX7weuvv9GzH79y8x/t3K/5T56YtW9ff61prJze9LQdJhSGvf2DdfZWFlAaTqux39u1p7SSRms3&#10;ntI6wu5+exee0hBCEzVWPr+ipjSCsLnf3IWlVHdnNzGlijv7vQ1iIMCVKuykDC9OofRWZ4VatRh5&#10;C4GC6qeo2ewFUdSqtUed41orOIhqR8fNRu242xg1DrrNdjOKfl7V7Cg9N/owH2patCr1eqe/yNM3&#10;C/rMPf8/obYyf2rDUYDbm71GbRhFQW3Ya0fjxqjTGTVxu31bQbOJoSUX2o5toE9OJkxqtuSc35zQ&#10;GRKUv9CN9Bkrr5CKQxI6Tpu3R++OiHpOsvWop+GXVGyFr6UdFTxHiwnC0mX6tooKFC5Jm5Hi+zRR&#10;c5ebtJdnSeGOTPitpYvclvI5aAfdXhB2XSq0sdA+aL63YNDi3vV3FX49NJXFBoYVahkTVMkzLUQu&#10;Uh2Ydc/KEpul+SkxtGmRrzYmJpNbEym5PUdNZITMLDMwyXGm0JjQbTodGAb+U4ouFGEoD/kCSdwJ&#10;Ohc00RW+0UpGEINfID87RW/JojL1vl1EzbVzUeEQLGFJQQ5LecGdrj9L+VTrOPs1/YZfScvkQLc/&#10;0DHBz4/qmHzplHzq/swvq57QeUQ3WJbljIkFK5c3a+g3GF/TxdXfqHC2rmcW7lyKTdiQzZw3x2jG&#10;GV8CFO0sdJPc3rKGyvnpgqn05JrBmexaGVWWcQS3bg0oK/oqceITBZRJJT48FWmiu3o26jvfZrmu&#10;mg7aDTRKY92HnKLZhGFWILrIfIYeJKRg25G6qlpPs8smnuV4W3sgLHt+qAsrrcBeCYa672kFmh48&#10;BI9d97RpEGFNAFxjcEsM/XB29fs3C66+qdlfqzzrS9T9PI3qL1H3V92ffnDPalvUXaVJ90Rds3RE&#10;1Q2lLtJO7ESHLbj1MmT+0k4ucFWbKXr8KpVnOXMZrwv6SSqLI/TnruTQvRJIQV0yhAR3hOAu9ecc&#10;pHaVIG9Kg/eKhHbn6OA4Cke1Zq+NND1s9WoHQTiudXujXhA0ut1uFFSLBIHvWh9ZJnTrQbNaKYim&#10;/r5JRuAC7aKzwnxCDTtIUPHpFGuAPydDaTh0D5gVtF3eehSS21JELL+NlYq5713AJ0Bzzcbr8f/w&#10;9Gx+IYDZ4qm6/xudfc/c+/sRPgY16I/ObAQ9eaKf4oEWzxJbROv05WWhP25X7NKqbnnGeJRRnPlP&#10;Aof/AQAA//8DAFBLAwQUAAYACAAAACEATXBe0+IEAABWJQAAFQAAAGRycy9jaGFydHMvc3R5bGUx&#10;LnhtbOxabW/iOBD+K5F/QAP0oLQqlbqtVjqJ3lZ7K91nkziQXcfO2WYp/fU3dhIT5wWoaFjK3jc8&#10;BMfzzMwz4xluA3kTLLBQf6s1Jd5LQhkI5AQtlEpvfF8GC5JgeZHEgeCSR+oi4InPoygOiB8KvIrZ&#10;3B/0+gN/swvKt8G1XXhKGLwi4iLBSl5wMS/2SCjs0hv5CY4Z8uJwggbjEbq7hePhl1h+ixUlZkXZ&#10;VxLBAy8T1EO+EUUxpTUhiSISqJo44mwjTGLGBbwE3xg1yQMV3k9MJ0i99I2YLpMnHmay0bDXM2/E&#10;NyD+EkWZ+LIQ+6Vd7m59OHj+LnPGkERfn4UnXyeor/fxfhDB4DMorbXQj7t6BliRORfre9D+TBS/&#10;bta7pqnxpHtBsJfwEFwRU8pXf/HPYOYvP4kQcUi8XDaNGSlkmbcczT9yq5WNLNNnYbyJ0zjUx21w&#10;rdm8bwwO3lJ+ijJvNUHXw8EQeQFOJyiiWMHHJIVQkGyOQOM5OEygcoct/3gP7+0Xbup677gQV7y3&#10;cjrBlyzUCsOvWeatma7gtnt4tjVoFgpY4SmeEUAHfn40e2lblOP5qlDdRWRQiCuItMdzi1uHjpp2&#10;9aA9d6mOp3v44725bB83p6rFzXfFR9NxrU1cU1kLVkzlOO8Ol20wHlh6xsM1sLXgSmcZT6bB51hI&#10;NcVSPWMBea2PPGAipaknAnKCuKRxirwFF69VmX4OEiF8g7yV0KEt/11iQZBH/2TAbpej4dUIecos&#10;+uPBeIw8Uf5mVv4GswC2ynjAyxYPCtaZjWV6v1RAlConp0yPLGAbPVALn3nM9vNH/RJAR+pSweZK&#10;DG8sUlieic1TByfgKsHqHOme164uH/eKpxM6f35iq4FOZHUddsBtuNM845RAJvIArHe3gLZ9nuKy&#10;fDUYD6+KhCVYaGomJ61VMlO6ALdpSn+tCcYxugXJwvaEBRRS7wfcDsA79e8auqYa2MWXLZDWaM8B&#10;sgRbBcopXkN28uQ6mXEohINYBBSoSsavZIKG2nTlKPwnFiQSOPmArlsqtY7guS5QGvNvePaxbzQF&#10;EzBTmINj6NrwDIrYhoqgiJ2NzUK+Yp9wA/FkAeLQcXFN7ZKOt5FuU0VlSye3orKF1raKqns7v/Gq&#10;7dR7+GZ7LikZLhQ8tSnlaPeQalnTTPudXAJtr8K1uoV7u9W341rGEu7oXJxSeHRNTBZBF1iL9wHA&#10;OljCXYOfDuk4zK/53woaq4/N4efQwqFQ8D7h7yekTtdO0lELRienOqBWoluc9fr4F6WpriEuejdu&#10;GF4X4gPCsI7nIp7y3yp7aBQbGuBWfAC6LpYEh0T8VtDaROE6rk0rB0BLK2iSOWHhcQnBXA26mKS0&#10;lOp0o2NKufpwkwTN6MXBjaWKxeXjh5qIlPXI+12SiJjI859pVfTMlv9T2gS9B6VV0FTnNBv+Q89I&#10;Z2bqUJoQ6wmEkc2wJLpyzoffOsI26isB1K6/rdO7kbT37VsaycfoXGQlYf+6NwTFzeTzoHZcCmOa&#10;RywX2XBeruUjV3nD2Z1cGugcwCx8JzCctGHiFgS2TqgUBOAG5Tl0aSTbkiIbdF2mp3Rj39bQap0t&#10;dtt9fKNN3tKV2mAPfz9ZkvPPj66aK5iJ1znrF91RbRMDQg/+67Crq5GdXbPJ5g9Qd/8BAAD//wMA&#10;UEsDBBQABgAIAAAAIQAcFKeoAgEAAG4DAAAWAAAAZHJzL2NoYXJ0cy9jb2xvcnMx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UAAYACAAAACEAKEfV9LkGAABjHwAAHAAAAGRy&#10;cy90aGVtZS90aGVtZU92ZXJyaWRlMS54bWzsWUtvGzcQvhfof1jsvbFk6xEbkQPrFTexbCNSUuRI&#10;a6ldRtylQFJ2dCuSUy8FCqRFDw3QWw9F0QAN0KCX/hgDDtr0R3TIXe2SEhU/4AJBYQswdrnfDD/O&#10;DGdmuXfuPoupd4y5ICxp+OVbJd/DyZAFJAkb/qNB97PbvickSgJEWYIb/gwL/+72p5/cQVsywjE+&#10;AFlOAuyBnkRsoYYfSTnZWlsTQ3iMxC02wQk8GzEeIwm3PFwLODoB/TFdWy+VamsxIom/DQqHlPeV&#10;FPYSFMNcB6MRGWL9KBiXFULMRIty7xjRhg8qAnYywM+k71EkJDxo+CX9569t31lDW5kQlStkDbmu&#10;/svkMoFgvK7n5OFRPmmlUq3UdnL9GkDlMq5T79Q6tVyfBqDhECcZF1tnfb1VybAGKL106G7X2xtl&#10;C2/o31jivFNVPwuvQan+yhK+222BFS28BqX46hK+2txstm39GpTia0v4emmnXalb+jUooiQZL6FL&#10;1dpGa77aHDJidNcJ36xWuvX1THmBgmjIo0tNMWKJXBVrMXrKeBcACkiRJIknZxM8QkOIyRai5IgT&#10;b4+EEQTeBCVMwHBpvdQtbcB/9avoK+1RtIWRIa14AROxNKT4eGLIyUQ2/Pug1TcgZ2/fnj5/c/r8&#10;99MXL06f/5rNrVVZcrsoCU259z9988+rL72/f/vx/ctv06kX8cLEv/vlq3d//Pkh9bDiwhRn371+&#10;9+b12fdf//XzS4f2HY6OTPiAxFh4+/jEe8hiWKCDPz7il5MYRIiYEjtJKFCC1CwO/R0ZWej9GaLI&#10;gWti246POaQaF/De9KlFuB/xqSQOjQ+i2AL2GKNNxp1WeKDmMsw8mCahe3I+NXEPETp2zd1CieXl&#10;znQCOZa4VLYibNE8pCiRKMQJlp56xsYYO1b3hBDLrj0y5EywkfSeEK+JiNMkA3JkRVMhtEti8MvM&#10;RRD8bdmm99hrMupadRsf20jYG4g6yA8wtcx4D00lil0qByimpsH3kIxcJPszPjRxHSHB0yGmzOsE&#10;WAiXzAGH9RpOfwBpxu32Hp3FNpJLMnbp3EOMmcg2G7ciFE9c2D5JIhP7uRhDiCLvkEkXvMfsHaLu&#10;wQ8oWenuxwRb7j4/GzyCDGtSKgJEPZlyhy/vYWbFb39GRwi7Us0Oj60Uu8OJMzqa09AK7T2MKTpB&#10;Acbeo88dDJpsYtm8IH0/gqyyi12BdR/ZsaruEyywp5ub5Ty5R4QVsn0cshV8erOFxDNDSYz4Ks37&#10;4HXT5h0odbErAA7ocGwC9wm0dxAvTqMcCNBhBPdKrYcRsgqYuhfueJ1xy38X2WOwL59aNC6wL0EG&#10;X1oGErsp80HbDBC1JigCZoCgy3ClWxCx3F+IqOKqxaZOuZG9aQs3QHdkNT0xSc7tgBZ6n+p/1/tA&#10;h3H2wyvHZruefset2EpWl+x0ViWT3YX+ZhVusatpMR6Qj7+paaNpcoihjixnrJue5qan8f/3Pc2q&#10;/XzTyazqN246GR86jJtOJjtcuZ5OpmheoK9RBx7pQY8+9olXnvqMCKV9OaN4T+iDHwHvM0EXBpWc&#10;PszE+SngJIJLVeZgAgsXcqRlPM7kF0RG/QhN4HSo7CslochUh8KbMAGHRnrYqVvh6TTusSA97CyX&#10;1cFmWlkFksV4qZqPw0GVTNG1enGAl6vXbEORMkkJKNnLkDAms0lsOEjU54PKSPpYF4zmIKFXdi0s&#10;Nh0sbiv1c1ctsQBquVfghduD1/SGX62ACAjBeRw054HyU+rquXe1Ca/T06uMaUUANNjzCCg8vam4&#10;rlyeWt2FPW2RMMLNJqEtoxs8EcFrcBadavQiNC7r683CpRY9ZQo9H4RWQaN++0MsruprkFvMDTQx&#10;MwVNvJOGX9uoQsgM0aThj+DQGC7jCcSOUO9ciIbwcWUoebrhr5JZJlzINhJRanCddNJsEBOJuUdJ&#10;3PDV8nM30ETnEM2tvA4J4aMltwlp5WMjB063nYxHIzyUptuNEWXp9BYyfJornE+1+NXBSpJNwd39&#10;KDjxjuiUP0QQYtV6WRkwIAK+HZRTawYEPobliayIv4XClKVd82uUjqF0HNFJhLKKYibzFK5TeU5H&#10;3+U2MO6yNYNBDZNkhfAoVAXWNKpVTfOqkXJYWXXPF1KWM5JmUTOtrKKqpjuLWTPMy8CCLa9W5A1W&#10;cxNDTjMrfFqkF1Pu5jzXLfQJeZUAg+f2c1TdC5R+g1oxmUVNMV5OwypnZ6N27Zgv8BxqFykSRtav&#10;zdUu2C2vEc7pYPBKlR/kFqMWhkbzvlJb2vowvv0vAAAA//8DAFBLAwQKAAAAAAAAACEAOQNC6IAt&#10;BACALQQALQAAAGRycy9lbWJlZGRpbmdzL01pY3Jvc29mdF9FeGNlbF9Xb3Jrc2hlZXQueGxzeFBL&#10;AwQUAAYACAAAACEAsjH++ZMCAAAGGAAAEwAIAltDb250ZW50X1R5cGVzXS54bWw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zJhd&#10;b9owFIbvJ+0/RL6diKHbunYCerGPu22V2km7deMDWMQfsk0L/362CahDFBw71XJDIMHnef06OTk+&#10;45s1r4tH0IZJMUGjcogKEJWkTMwn6Pf998EVKowlgpJaCpigDRh0M337Zny/UWAKN1qYCVpYqz5j&#10;bKoFcGJKqUC4KzOpObHup55jRaolmQO+GA4vcSWFBWEH1sdA0/FXmJFVbYtva3d6q+SBCVR82f7P&#10;oyaIKFWzilgnFD8KegAZyNmMVUBlteIudGmUBkLNAsDyulSaOaK+A2vdxAzCR5lKzA+YjHvN/vzx&#10;ERpq005m40PpRoapmAVT5p0z6wWCv/KyD824X24BNaNQ3BJtfxLu3MLrGj9JvXyQclmeDtLWzGBq&#10;yQkTO90n+OHPBofDqGMhfn4hcEsdFz3R8b4nOj70RMfHnui47ImOTz3RcdUTHdc90TEa9kVIXzLq&#10;6H+lVOsKDsDhM9+LEObMu8TYTQ2m6zdqCHqOvCAa6J11pcy8cwHPY5/RwcESSix5jariRxP7jASq&#10;yZN3ATdf8pe+CXSGWzmbrMHh0BnTlachYBw73H8xbG6akngbPYyLnJ6spTYJjCoM9PdyCx/zM0ez&#10;dgk+xrBzfUxgJPmYX0ym+xjDzvUxgZHkY34xnO5jDDvXxwRGtI+HebmzZ7tFPsnfRKSvXww7d/0S&#10;GEnPQf4mKN3HGHaujwmMJB/zN3HpPsawc31MYET7+Ky637WYOqryd+FOJZZqZazkf3iNmQV+q6WK&#10;Kor+bX4e9iX3QX080JbBvvt3rIt2REN+Us3XkF9stNTg+rphAVzrWEP7nceu6+pHD1SU83ui6ztn&#10;b3XAN7Yp0LbsrUvZ+G2YI3AcuvjTvwAAAP//AwBQSwMEFAAGAAgAAAAhABNevmUCAQAA3wIAAAsA&#10;CAJfcmVscy8ucmVscy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kk1LAzEQhu+C/yHMvTvbKiLSbC9F6E1k/QExmf1gN5mQpLr9&#10;90ZBdKG2Hnqcr3eeeZn1ZrKjeKMQe3YSlkUJgpxm07tWwkv9uLgHEZNyRo3sSMKBImyq66v1M40q&#10;5aHY9T6KrOKihC4l/4AYdUdWxYI9uVxpOFiVchha9EoPqiVcleUdht8aUM00xc5ICDtzA6I++Lz5&#10;vDY3Ta9py3pvyaUjK5CmRM6QWfiQ2ULq8zWiVqGlJMGwfsrpiMr7ImMDHida/Z/o72vRUlJGJYWa&#10;A53m+ew4BbS8pEVzE3/cmUZ85zC8Mg+nWG4vyaL3MbE9Y85XzzcSzt6y+gAAAP//AwBQSwMEFAAG&#10;AAgAAAAhAJwHBFX6BAAAOw0AAA8AAAB4bC93b3JrYm9vay54bWysVu1u2zYU/T9g76BqAbL9kCVK&#10;lGwLsQtJllYPcWo4brsBBgJGomMi+vAoOnFW9Kn2CHuxXcofYeyucNsZtmSSl4fn3nt4yYvX6yLX&#10;HiivWVX2dNSydI2WaZWx8q6nv5smRkfXakHKjORVSXv6E6311/0ff7h4rPj9bVXdawBQ1j19IcTS&#10;N806XdCC1K1qSUsYmVe8IAKa/M6sl5ySrF5QKorctC3LMwvCSn2D4PNTMKr5nKV0UKWrgpZiA8Jp&#10;TgTQrxdsWe/QivQUuILw+9XSSKtiCRC3LGfiqQHVtSL1h3dlxcltDm6vkautOXw9+CELHvZuJRg6&#10;WqpgKa/qai5aAG1uSB/5jywToRchWB/H4DQkbHL6wGQO96y4942svD2W9wyGrO9GQyCtRis+BO8b&#10;0dw9N1vvX8xZTt9vpKuR5fKKFDJTua7lpBZxxgTNenobmtUjfdHBV8twxXIYtbvIbutmfy/nMdcy&#10;OierXExByDt4MLRsx7KkJQgjyAXlJRE0qkoBOtz69b2aa7CjRQUK1yb0zxXjFDYW6At8hSdJfXJb&#10;j4lYaCue9/TZzLZQC1lWC7Xc2QCs0zQFCdB6Ns5JSYlsaHEtODC9YymZXVKWPcEs252NAZtlsNUZ&#10;mY1oUXFGNLVPUTc53kpfoW+SyqCZELWNZ5v/hxEEB7m/0/BYcA3+DweXkMdr8gBZBe1k200/hLQh&#10;56ZMuY9uPoaDyMERTowQO9jA7dAzAqvdNaC8JBHGceS57U/gDPf8tCIrsdgKRkL3dAzqOBoakfVu&#10;BFn+imXPND5a248h3weP3dgn6bAsje8ZfayfpSWb2voDK7PqsacbyAannl42H5vBDywTC6lNC4PJ&#10;pu8NZXcLYIzcjuycMw6hkaW0pzu6RlLBHuiU3IIBki7ZkndP/4gTF4dO4BpJ6MrwdNtGiFxkROEg&#10;SJxO4llO1PA1FcJNiQbizVsrm20VRFMtmsSDFhwHctkmC7rGfbkMH2ZIOq1OoCU1Mpaq5q5ibx/a&#10;j3n1BAJm//wNNex5CahB+zWcwzkZbGtWVlD09xO6ij3+L3vtZ/sXdRFQwX4R93BSFIynQTR8exVf&#10;K3Mg6Psp3uGUhJUEdhblRJmhet+UHDVak8mbN4qtSqhziP7bu8lwMIwCxR4O6T2b7hGb4VVwFQ2D&#10;0TC+mr5VnUCqF1CfD1IYvRuNL4ebaWq4sJr3o8RPhvH1r29Ve5UdahJv7iQGtZaVNJOlGwSntLay&#10;u1nnZdEac1aKmwCuD7KYpyRvlC8l6Oj9nQhenQVnyD+Lzjx8YSpI3wKL9f75DleK5fzVT5M4efXd&#10;uAhwtxvjfMt3dIa9r8KdMpHDJexLgYAwfF0MPo95HAUZ4M4BWzXWkEPITgqHqHw1NaKLLLuRZJXT&#10;a/YXhco+7+kB8i+dRjp0LS5r0b+ANxxrDGoWwlbQtrrYsGLHNXCnaxsd7NhGhAd27LbjQRy6sqTL&#10;e6f/f9y+mtPV311oJfkF4WLKSXoP1+AJnYekhjOooWsCT5Vs6HZCywGKOEGJgVHXMsLQw4Y7SBy3&#10;jQZR7CbPZGVUwPuDu/Jpp2nHbGZTIlZwdssrQdP25TPZ9u4755uO7S56sYA/GciNvp39JcNr8D6n&#10;Jxon7080jK5G09GJtpfx9OZDcqpxMIJT7XT7YDIJ/pjGv++WMD8b0E3C5bORqbmTSf9fAAAA//8D&#10;AFBLAwQUAAYACAAAACEATR1oO38BAAAICwAAGgAIAXhsL19yZWxzL3dvcmtib29rLnhtbC5yZWxz&#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JZNT8MwDIbvSPyHKneaZt9D63ZB&#10;SDtwgSFxjVqvrdYmVeIB+/dEBTomTaaHKJdKcVT77eM3qVebz6aO3sHYSquUiThhEahM55UqUva6&#10;e7xbsMiiVLmstYKUncCyzfr2ZvUMtUT3ki2r1kYui7IpKxHbe85tVkIjbaxbUG5nr00j0S1NwVuZ&#10;HWQBfJQkM27+5mDri5zRNk+Z2eau/u7Uusr/59b7fZXBg86ODSi8UoJ/aHOwJQC6pNIUgCnrQ5Z3&#10;O4vYKWb8uhgx9qkGHSU4K+mWvHsKUoRXJNnRom7e3Df3SOKY91FeITQjSo5XJAMaNKbEzAO7ZU42&#10;ahRYjSAbJbzCGeIb0sah4dBsZj5b1V0kT4AylyjP56r5iZCeCW0ZSoxXKAOO9owkI0KjIe07Daxm&#10;SrLxqsaW0kD+gsYNAfZs34swqcYNEUH/2SIh5Sx9yhly75G/qElgOBOKjVc0A074kmyUVzQWT7Ub&#10;Vvup5nv9W59fzK/rLwAAAP//AwBQSwMEFAAGAAgAAAAhAF77xb2sLgAAz+UAABgAAAB4bC93b3Jr&#10;c2hlZXRzL3NoZWV0MS54bWyslGtv2jAUhr9P2n+I8p0kzj0RtOqgbFWnaVp3+WwcQ6wmMbNNgU37&#10;7ztOMKQqmtKuEnBOLjx+zzmvPb7c1ZX1QIVkvJnYyPFsizaEF6xZTexvX+ej1Lakwk2BK97Qib2n&#10;0r68ePtmvOXiXpaUKgsIjZzYpVLr3HUlKWmNpcPXtIEnSy5qrOBSrFy5FhQX7Z/qyvU9L3ZrzBq7&#10;I+RiCIMvl4zQGSebmjaqgwhaYQX6ZcnW0tBqMgRXY3G/WY8Ir9eAWLCKqX0Lta2a5Derhgu8qKDu&#10;HQoxsXYCPj58A7NMe//JSjUjgku+VA6Q3U7z0/IzN3MxOZKe1j8Ig0JX0AemB3hC+S+ThKIjyz/B&#10;ghfC4iNMt0vkG1ZM7N+zaBZeTb1kNIuvg1GYZvEovU7QaBpepdk8nmXv5tM/9sW4YDBhXZUl6HJi&#10;X6H8zvcD270Ytw76zuhW9nJLlnz7XrDiI2so2BGM/Ivz+o5gPb6kf/lJe7LqbmobLzi/17gbkOfB&#10;ypJWlGhDWRjCA53SCt6+jUPYCj9bMZDnt3GmxbhHNf3cKJu39v8srAWWdMqrH6xQJewzkFPQJd5U&#10;6gvffqBsVSq4GzlJBJ3SVsuL/YxKAh4HTY4f6aUIr4ALv1bN9GYFj+JdG7cdNvCcKPECBK/Dpt3r&#10;wuElspGK12blA6hDwJBbBMQDwkdOGkVhnGolgxgw25YB8cBA2VnGgko1Z7rOf2qCLrc8iIaXOij0&#10;4sFVgfKWANFU5Tt+GqFoOCM+MJJ+VQnysuBxYwYWBadoKwniqagzsxqIyw44iGb0yfN6pB3YuQcS&#10;Iyn+n7mhox8hMcTkmYZExpE6eR1Zxp+oZ9Dgmc0ynkQ9U0bnShs4P2QsqhNTJjrr0aFEY1gEyavs&#10;QwTW7xxy2gM+jPZ0KAyVZsyP4iDtNRA5oR8l6ePTSp+o7Tn3FwAA//8AAAD//7xdbZMct43+K47i&#10;D3fZ0my/v0xZqsq87O7srrRycpfvLkc+p64Spyyfcvfv7wEJNAmQ3T2jlaSqrFMYkA2CIAiABPjd&#10;h5/fv//t8MNvP7z+7tdf/vXNr69elC+++fDPH/7xAf9vWxYvvvnfsvnhx+1f/+/w/sOP7//x26sX&#10;xaZqX7z+7kdC/iNhv3pRj0DETx8A//h6/O764+vvrn9knF3AuWbQPgUdFOgaxEwUVRdRRNiWonKs&#10;DE0Ba6IpBR0USNFUX0QTYVuaCkNRwJkoSkEHBVIUNRdRRNhEUflCvrZLQfsUdFAgRUBrCPgZAlFV&#10;G4B//J8Pv/3y97v3f/svgmGil2WKOiLawP1JpkrDLcEBPyacthg01j5gySgPuc6DcKgBdbkBjST9&#10;l46IevIjmrjtQWU3RAOoDfmCM0Y4jcY5pF0fuVmF/068qZpeN7wRrF5hGQ7ecfeDIqExWCeP1UI2&#10;pg82lRHw+yxSmFfFehCllJCTpXIzXs566unVi5jLrRElj4GJIN1VDVVblXXVdYb8fYT20+urY391&#10;A47+5Nr0/diXRdsZJXPgJiN6RpN9f73r/1AW6Ng1GzdDPYxN0TVF2ZdDbWfo6Jv3w7REbzwEXXha&#10;Z75759HQ+dTyxKC2di3t1PCXasJX8wC+faZ5oJ70PHRmHjwGz0NZDd1YmqnaRyg/OVH7+Ydf3//1&#10;xTe/vv/p1Yv9sN3ThvXhb9ijXmCKhqsbCKrjdTkMTWGW14F7k+kZrndDND1ls+nqERPU1WVft+1g&#10;mt/45jIZuS/ceZQ+VlJVa1TZySPVM1Mz96uaJqzOzzRN1JOeJqM3dh7DTROEGhJdbEZhc9V3Q1+M&#10;RVF0m36kf0ajxY3jCfRzBunDCuyrpiy7ui02fUtdGGVz4D5k2sbr3XjBqrrxzf20YQA3ZgDLH7/z&#10;rdWMNpVZ9yePNDejc7+qGXWCHJthn64BXVd6Tg1Ld4wiOrDtmrKtm7qCxqV/ZqX6VfbqhZeBuWks&#10;x7Kpy6aqN21HnRg5OvA3e9JlpB3L4hp0RDM5bNoGhNRFUTdlNdaDIeNGemDNvfLBO0F3Ws5ZrycG&#10;1di5iIg//+ebfzsN29P476w2rJ7M4N8P2/sMvp7MC21qbwqXXbw11/2MlVJeZB7vHfqrF9hVJrZj&#10;LdA/2c3Ax42fOT9xYQ3rQV1kAu9Kb7liZYdNiWFV5S2992ESIAwnt1fKTPz+cPrLdfG7SZ1oUqzp&#10;ueKziA246LQEpOC1pLBDmcKOGqZJtUblCqli3sWkltZ1AE/Fvwi0prBDBu+oYZpWZYVhjlZoZRtD&#10;+YJtkXiDAS0Qm8IOZQo7ZmA3E0yZu63h0e2E1k/ydzfT1Gz0pwjN2kelMpDAIlLTdUlOzwqz2HqA&#10;+oucHOvluO7hMSkvoTTbzT6PZa2dPJZxJ45n9XUjWFVsVyeWze2EFnsPsK+1UXAnaHXMi9ROmkGb&#10;U4vKJuKZoQ3tcheiTI0ia5nuGKcUvXpTjle3JWTfmZ9wDYYRXkUyc2yMDG4TTC3actzuK/K4YdKW&#10;L9z+hC9d776tWtooRTlWxabr4LNUQ1v3Xd8ORo4Olro7UHeaqKvrpsEmX4ybwhlcYyIUy2QeQeZR&#10;yKw8mfjk9cGQWbabCiY1vBbY1eXYVca8B8+cHnM8/Pg6WcHq1xmWYmQLfWDM8a8LA9cBKPIqJmPs&#10;WbJUUVevXsQLorSOEOOwLCVSsauK7U7YDX/u6qYqrm7J3WZvtK3GbhirTeFNcBsUke5TofNi5qzw&#10;stjAo4UHVtcdZKuoDJGHFSLx+/YgRMK6uroDkaeJyLosywbd95uqdCamsQ6Py0RWpMM/voaLVo5D&#10;NbYD3PWmrzojuGDMkkDpX6t+mW8YwJJk6V8XxqclS1mGz5MsbzUqybK+W8WWpddS1nJ3hvHH11Aj&#10;VdsU1bCpKmcY2rCU9LIoQLD7i67q+gp+RNFjkkzcapmUxk9w3cEQhYQUG8xNxok4LpMiYtJtuqqp&#10;4UHUfQ2aOrMibriXGb2jf13jzt1iZyf968L4tJgoG/95YuJj2kpMrDtI9jjF/xfFpC2apmmx3Wwa&#10;v4Stlyi9LOsZeHll3/cddsemQJDFxtCWaWE5aWvIbNmP7QbRh0zM4LhMC8tJ1WzqskYAA5toOTbY&#10;HUzIlHuZkxPPNf51jT13i52d9K8L49Nyonyy58mJ99eUnFhTvmKfblFOIB193RQ94gAmGCTNlwWk&#10;3TTFUAxlX2FqIZLJRrRIhCiSsm7aYWxphjUVx2Uqwk5TF/XQtEUxIlSbUSGeijnRUL/OcuSOacn3&#10;ctK/QlTTIWlpUEdCz5MGf+yj7Hjrhbrdfk1r1FhVY4N9YdPW2diS9LIsFNWmQthtLKE2ihE9JlrD&#10;0zujwUQo6hYHg2OLWGXjNrpENLiXPC0iGrBq0UfZ4QwAZ1aNPRy54RHNiYb/Bv+6xp67xc5O+td6&#10;fnxaTlT4hOUEphnHhXx0qIDpcOE5Hh2UuW0ETcNBlPVxJywf0KUYHHwcsnAn92YlIryfuoDz8V3m&#10;YKBqt7cOB24Ujq7pE3vvWskn3KlMfGh90GRZU6n19glMk8Ug53GeMrK1uRd8fMNM9v8xLLrhXvJq&#10;ljux3tI5bdZC7XeznbgDF/y8PQlfO89X+F9bCOlMANVjS/TRMtVFBnEAMM9ULbYqlLYanqLjUJLG&#10;86Kq1WWxL4fujrajE9dku+RjNj652FXtNcVyvNdW9dhaOlgwwwiHq+uSzXJqPB1l80d77g8iG/or&#10;hwo2DAICUE49vHt7inIMjW1Mi4I6yttdjGTtHDqmdBpVf20CylUP8aax8dCMWbUPPYSh8cnZNDTb&#10;Kca38QPk8SUO5NRDMj4bGVoZH4cMwmHqvkpAhxR0VCAluRTouoDDDt1xONwMYV80EHVIsY4KpCmw&#10;fudytLKWyznxCb8V7wgp0OkbQjgEdDqnr/tMXw8Z2KOG6SFan2lliN56r8d4iGVlfN9dHdDCINnw&#10;jweZ6w2+rLY97zO9PWRgjxqmh6lM/tW4cy0XiOJhtsmJQoQWhslGbDxM6Q3fDddwbID6furN7VXu&#10;6O0hA3vUMD1MZcvic+cG2mu24XQI3d69EnMxPqkvS6NT9tyXkuZc91Vt1sa9UKEPjq2z+5AlFtay&#10;Jvcxj1YHN16zTpl3zLpy/ISLWbU36PrYnitLGz0QLGdlu8neCygWnUxfTWU4fh/6onifsXEeFn99&#10;nPtVM0cZEc9ijrcvDHMSJclYMXMYFDMn01dTGUbf11NfWeYs/fq42PYN/1ohWuVOifGpq/u6x//k&#10;poeZire6RRKzxu/bJ4cDs7dHOPgBPT6gx4e5Hj023SB0NFhb0Z3ixRKhZ1VZb8+aVTa7YpFvS+vD&#10;1IwVz2pir50EK+6rsYFRsNmHmelKQkbkl359XGz7Vn7lo3/MibHUwqRqbiqD8FncZKNMKRB7UXBX&#10;M1bMzdia83c3BEtxs7Y3NkJfWW5OX8r8+jjXVjNHWZPLzPnt57/9+N+7X2bvwEJjyb3qmk3MsGPu&#10;BBQuUOwFFKsO37Aql5zue25Y4TaIXHyBrt1ifc94bg+ZFtC/W6zfmRaPmRbQyVuwNW2hWNoo8/gM&#10;lv7HL/9cv1a8c90CL7qBsmeY39E1EcpCXrWrmnMs5AhpsqoysEMGdsp+AOcZxqLUTfWIlEG8PqKz&#10;TNhdkzGIM7BDBnZiWB9bj2VrrJ17wQpy/yAgcg+Rb9D3M9eIm8uMY4dO97S1OWsDnRFamMZgCU9O&#10;bAbvyLDIhLwRkNzIaqtZtew1nzRQbLPG6r1gxWxTYWg6hx+arh168qTpX/52VfOpprdraG+vJLbx&#10;TtCWbeN9trfENj7k0SLb2PHwyGixKS+goHLvBRTzkOO1TuXq9WXt7GWHsznHAN4JVtYa2C/+elj8&#10;9Si/RnuHgGIOMJUxBxiU4YA1plc4cI6Vu2uW7Nj94q+HxV9P/Kt2+VMnPUKTpf2QgT1qmBYNa4+u&#10;MCZjdCaG4q5ZMgX3i78eFn898a9WDyZ7jdzQi9z6qKkw61HDNGNypiWFrS48amgyhiXuHRg3X7Bm&#10;FtOSMXhYbHviX/VFvTQMIGgrYYBsb2kYII82FwZolKGKqVu6UX6Bper6hZ+2aHDuJqxgcEK3bXfN&#10;nPm4z7SAvtvuZ1scMi2gA7eYurnjCG6hfHYc8Vqbim3xvEcmfWR/fVz89Y38ylv/QzOe55G1ykI+&#10;Zy7PMpH3rt/ocvgCPX4bDQ1ktd+koJOAtONrwxmClWfz4q+Pi7++5V9jy/9Jw5RSapXpL9z9pMQ/&#10;15UL3UeZcaPNQGMsSSUy8rdf/vnAP9c40cl4sUchIaSRnQS0HIgQrJn54Mh+Xuzn2mo+K4dkRYpX&#10;UkbZC1EXkhubuLJrBU0Oq5rxakcJWe4MLuG7wk5v57bV9uB6REwLK/gKKusKk5XvzWPCucCxkDmk&#10;pqNgNztJuOfIBEc5gCcBLcc9BGtm8vjEYmbyZn7Vk6dcK548us9JXsnZcY4dst7oVDayw/cp6JCC&#10;jinoxKCV0MeEFYU+mnF731ZzoY9MC2jq7cNsi8dMC+wE28dcC81V5WsJVzuK1TumnhfpoERcy9QE&#10;dEixjinoxCAkQMaJynPJSIQVTjZB/+KyvXfoPiTj48xt/fK+gR+aW48PGjtZj/gdHCYCsJ6wyK4e&#10;0BsmKt+bx5y+bePLzrmZjS+3ytHhaTon7cM1fPUC143itA+b+btjNJP3YW8W7WfQzJnDIY9mM2SO&#10;M2j2MsoMmrmBdTuDZnyIuyxa1Zod8jSDZkNFM2jmVOlhBs0YJI8zaIa9b/Jog7nl8DaPZtPMnxgt&#10;UojvFEirC+VXirrAEri04oL35JCIHspBtALDbhDKMIz2MviEFtIqDxnYMQO7ycBuM7C7DOyUgd1n&#10;YA8Z2GMG9iYDezvBwknEE8PU/LAjngZEWuXePs/CyR2dtEbIdu6D2E69KYjrjzbjSBD8zl9WrU0T&#10;swjJxSFGGHwlAcrTN7ekDQ1tk6gG5WiXvS3bcWdowIUo/YmTQSgaG5rQCKM9YnqwHdhUpMeAII7N&#10;mxT0Nu7Gpw9jBrbAnO4V1oO9QvIkjdgGfddORQoKSwZ+k53c5bvECFoRXOLcr5jS7O2qMzqrkHct&#10;Y7Gg4SahjbbsBcWLGm60UcKZumPJGANZYsg7GUc7/qNgeGFrxoG287iPG01IN3T2cPZW0wEnqyrM&#10;srnThJTIerIyedIoDTLTE//Vs4RH07ZNaT7zoPtAOopN/XoMGEHspm4F9DbuR8RuhNhNeehIcykq&#10;8/Un4cMkd2IZZQh5FyN/fJ3B+J4xyGm1N+y6S8ITy9LouoJCU+fvNq7HSO6aNu6PFrDEGqRvIPmo&#10;owu1xoLZS59e7MpmKDeU5IZwHVWusOgHg47EkA2yzYamh+ZK0Y9CDF1bADFURAHJVF2LchCZzJQb&#10;Q3tXIN8BxS8qyKA+k3EBl1tNTAWFsEHyTI/RukuX1rwy6F0xIGMOy4jSodSJjz9ZMugovoCh1t2I&#10;sRK2NbcMZ5AMhDytEkdKvVkbDxazKTYDMn5GuBUZOh4D+rQMUtDbuNP01jd+3r7taPFQ8iwSbN3N&#10;cgDfdFHibNsQR8pyrJFIkNySfZJPyJrpChOgK5EptzSUd3EPyFgEuh/4Jjvy7xk9u6qyYalPymju&#10;OHijdLzNntwJ1qwxIQiTMWHM9oNBQCkPk3zDCPPGhKEhNSbMJ1JjwiCkxoRBSI0JjZAaE7aDxJgI&#10;CEGcp/DZpNXjbpQ4swADEQIEg8K4M0/ScBJSCUGVqUER46K3BOF7RsgK4OeL13UcYlJq3d6qYqRJ&#10;rQ/NBpkgqANDd+WxjZt0MumT1XqLrPhhGJF4RllbGbXOJDD6MPYbSvurWpTkyql1jz6IWu9K5Lei&#10;16HI9X5jaO+aaoOaRkWFglKa7FtD9ljQ5lX1oCe3ed1p9KoBHU3f9kWFCgOpAjsZ9LpEvuXYQoYp&#10;JyA+8ncbwL0hBum3m54qZ+GWgCb7wWA2YB/yQTskd5lpfAyYQfon3gfpj6ZjVvqxtVfjBuWAkBCJ&#10;ZKuE/if51rQU7F2Kcp7Qd3FjSi5H4oQbERJctUQo07vLBUI/rdCE68oaO7ZyJSPxqkDaGTYw7F1U&#10;Y4moTGoIcoBVxLyoyRypUfnR3PlwAnAQEjw6Ui67DSx71Lazl7qPQgcvCBR2oJy8Aha6NdE1xRXW&#10;y6ZA8iJkxRWGShaEorhCFYJNCUe1Q3pvZmHeGYqxgjdFXTSoHZVDP9kB1g0lpyCHcMgVLLvX6GXf&#10;NVSxYCj6KmcrPlj0fkRxNOScg9/mDnfADKtiGnhYFREvFlZF23WbuofXQtmViZ32JN+aVkVtrRjc&#10;BZoh9F3cGKsCmH5EGxR9VXpSr4pcIPsTVwVfsS9UysKQOAGCRpcoP75+WXVQjFDlkBuis7BO376T&#10;BkhdowbQYCjSAgtjcIJTWBfwYBo0yK1qkP8Hdeo/YFbqccL3BhR0OpYeNgGqtpLR1TcTvh9BhRH0&#10;DfYj+CbuA2Zp3xp62hb3uFp4fiiv4v4Za+zO4JfIy6qRRYvyhtmk+ZNlEFDBoRap9n4l2h343jSA&#10;b4JVhbT+xqfX2hl4sB9oaQvuOyr15jmabCVhysKqSWFvVcfsIXcNLP8pMREeFsz2pm57uzKfuLEk&#10;tL3rGrNaXq7RiSZx2Ab4flibwXs7czftOnV6gjOGTy/657oiv0cvmsTE8ne5UOrFrQEUroKBgiJC&#10;icsseLxWiHll0/TA9v9sVv70fW7QIt+7Rca236TS1XicGvjF0m7qquih9yUJOSlfqymHeUVCTKvd&#10;/zP4t5YgrC0crwxcuwJtzJDvTINqg2XVIKziC5GM9hD/ZPBLNOhRAWXsbNKXRawRfcC22cHOcv8M&#10;/oPBHzYj1khFtWOzauQxwg+LJMxf2FviOc35zy38Z4o/kv8s1ae6FquolfBmjTz8gq6Q2rDcExPh&#10;F1FyVIeft0+Tbw5b4+pdh+RVP34+r1sbJ1rEiwy5pcQV3pXQU5BIvTGpo7vnrTHOKDZrLDHYBI3X&#10;GJYC1pt1XgTJrxdIT9+TpST/jFAcOo1PVnHhrSmWCutoCz478yg+XKLE6lz/N1P/TDSqd/TJkjI0&#10;k2uhP3tnyHyJblCmJfpn3IqTaVAiooQNZ5bOe4tPRXsTV8XwCkTUhv+PUT9h0YR2YdHEfaUWmTs/&#10;g5XUoXhtbysGP/FH0kXhlphUocmQ9y5uSUFFDAA8yd/XpgT3cAb/PAn3J1tmF7GCsHNfpM2GDZcB&#10;3i5yz0u4jTkLfz/he2GvoMpgGY0D6v3a4yiDioKy7QauCy6texPBrIvjhO/lHEWFEMKEvMGVgxuT&#10;RAFuDOl1DRsH+gwK2fv1Zl+7taSDZLiHsNEKb0QZ/DtLf1Fij4WJicCn20jsyZbtH/2iaB78E5yf&#10;ZOi/T1mJqEeB7nsQlI73weLjiBBGZlkM7eCMQMP/xwg/rAuRinAp/K3qd3ZdwAQesN0NCHCj3jmp&#10;Aa0vnriblRWyQvS7uBeqJ9EPfojgDH0zrH29M6jD2uetG39sZ9eNzZR1u2tYN1D6RdfCK7YhlP2E&#10;yLsDrKMeAX+E78yJmkXE8wsIDMHI95Xc7NnGccLn5dISBSUeUvDBgdSVl4HxtoACfKjlg+XFKtos&#10;x1tLD8JJqNKHSkrJRiEd+xHCM4Ep1yPQlzfnTqZjlO5CkfYOwbM8IfcpPgSwgfHPvpuR+weLD0OH&#10;1I6cV9hT8ccIP6yTMKawf8TjnN8/cCTVYEmi4JSRmSf+0MoKWSH3XdwLVgiVUsLg5Exi1j9Rp8zP&#10;WyH+VNOuECMWO2cjRjsLihK1XjFnbeX9hM87C+Rf3P+cbX0w+DjL6X0cVUwUa0YJ2ezSVwh6ioi6&#10;JuZ02tCPg8m6Tswo6VN2QxRdt2ZUggLRnbfeTpYN3aZEAbXI7NL936dsQ2Rjvv8Hgw83oIWfH/q3&#10;N6ki/LA6wpjC6ojHOR/v6mEdQ4dMVqHZRL1nISVp7M0+pLy6k5Q1ot8x0W6l4Qi8whDj3AC1d1BC&#10;h7K5lk+1HTolGsbeuZX9CAkE68+p6BoW4srnfDjCJDoltw77gJZ80EYmVj7oXTP9wdbeh9hR4qd7&#10;FyfK9GaYvpoetLNmQ86X+4TsoZ6N+sUaIYKkcnfiGiGatM9nhOMyl7vNqw5rk6obgmWvdGuqPp+J&#10;gyvpGaoSGV7KqdpLH5z+suuH89JfsCQ/l4fjujJHLmVSkUCwFpmLE5nPRZXrKqHKBu8Ea5mq+NYA&#10;tNSnhxRx9JnOuC1pvhOsZaLik+TnEcXHhqpwT3KTAXey3LM2/lRrxm/GJYQwf0zUZ6iC6LrFXEaV&#10;HATk/Ce1QIdYsX9GGnIbQFI8YOe+7rcl2ZL3DDtLHw/xLvEZqedAn76RaKumu4+DeNyW1mlQmsHx&#10;lvEZSfQ7iCn+Y8tvDx4rfRhIkxhrN5C4vNXSy2zpe4f2BYBdhGb3dnqvY7JdVr/nsO1bhnAZtUW5&#10;i9AmUWJYPI24HpcPYuFhwmQxIjTzCW/vuZ6oCgEYNfucYBYpXKBU80PvEl7AL696ytjSS2tmuT5B&#10;pHerZxTUaBTUsmA4bHSpDoDsoakgLX/XKKWV7/J5nBpwopHJ8qVqnMsfNvpk5cN8nqE+nGzlVNtj&#10;/cNGS6x8mM1HxWm7WY+MtDzg2GpcX4och1PftacPIyMtfze2C9e/KzGMkCwyxiC9Wi7SZqM4gPFa&#10;tUkMO8HyV0+g8RGzQp2wvCahm2wXrFeP7m6MRurChvJ3E5rPIrzajTXeoYsfoptZxIjZXUYOJ6Gq&#10;V5Vw3dfoW9+t18tWwZfFRYrDo6cq3u5mMd6k4wWos1NnIq4u+nO+KvXoa6o8jzWjy+nI4iLhyOmY&#10;xBfzva5pt7K4SMt49DWFPmHZ9e4LMcrP8kwR5PjMInBlcZFu8uiG2jLZBia0RfWE44nLZom10fJO&#10;4Htdn6WLFBhuIfj9ZXEzmLCWh60egVxVyyW/Tqh3fLsfTFgrn75sXUQv3kWFDmxa1g5B5slaTbSU&#10;e4lOXlk6Y7R+Q8WNqvjV4cZmxFHRB9rwCS9oKQYqLdXMaSn3/tsFhPGOu2hwInDk5URhzWkp9czc&#10;GazJyX+qpeRBtRVJuEz+5amxRbMTd0/zVhhrqfiZLnpkFvjnRYYQurlIU8gzU8vGqu91VVO4t33O&#10;lxN5u2hFSwna8iy592Iu+HbGK7EPE+9gU51hK6NG9mUsJ3S7jSVaSl5lWRn1ZXsS17zHxVVlXiYq&#10;I8JLtJSqjr++FLm2vf5kmzz5hjTaWDHyMmCgtqXmdIQrN3+BBPAKXNZSXMNeO89zFKiy9uus4er0&#10;K54x7rafI4SuEPz5o+e68cvOcSlYy0LoirNf8OlcQCA1jLjk+7KDXLqK6Rd8O7P20mi373VV3bkq&#10;5Bd8OxMXSFWOlDZfYfll1glXAl8xjARr5dOXmaJcQ1ivf1wAt+5bhJeoHFdI9wJG+5WtDaM23f65&#10;Pq82jBioVE5UKUS59qUq1Lu+4KUA77LKyWLNqRxX7vZ81nB13DWVI2jLkuCK0F7w7dyWa+NxeC99&#10;0TCSwrdyYgb8Mw0jVQr3jLnKaYpUS3GR2RUtpSrInvHtXAQxCeTh+vk5G4OraTq93Yomy7E83C88&#10;x38TrBUJUefTZ3w7F0hMTCOuM7rGc3VGyqwi59SXhrn55de//+ALkdOJIJ7mpYP3C8vGIPeFfSu0&#10;nWLrtc3+3sV4wQeLGgvwIJhIM5q8tWMOeJMD3hqg1la6aOISR1ZEhEsH4rlK9epJotMjvDDqDBBv&#10;yLONo0adAd7kMG8N0Iw6PkghxUe2N9XqzMoBORuXCgHX+kPFAiUE9kSoFDwy7cNBjC33vZ/wVH/J&#10;Yyxgmj+PRo5I/Lycvdl9XMczDIvjs8Kw7MJZExNW5XStJloc9tyy5FJ9LjADvPf+yY0bvG14hT/y&#10;QNjvD6e/XBe/M2kD0hiXrd1HuPEtNcafxcbgoKcQCV1x4x3g1/jjnhjnZIzs18HabAeYwuoaf1Y7&#10;gDgzjyh0FcbuOtDZIFkCIPnS3lWfMhMZ+6XPmkjeC81EJvFwrvqXTiSC9a6g3dwc+v7TOVxsh+mT&#10;dnb6cBRx3vRlOwD363OnjzmTTJ9NMJ2bPmmfmz7SVfHGTYrr8nUITojSc4VqfJpzAIayZRBnwQxA&#10;iJgCGhGL/ZBPFzGaLVbMXlf4ZeyfwkSVURqDpFzNydBcB7SWtviz3AGESTrwWjxQQGpiiz/LHYB5&#10;cx2QmtgSc+eGYHh6kdGEkfHVC/hlSoPYfLIs46CB2OaKXgV5mIAQN9m5H3PANzngWwM0w1MXA9ds&#10;QtDHcWJNn2RgKPpSIOhLgaBPAQ196orgGn2QTB+4QrGrOAzf2/y2GE9YisFxoFoPTs6S1eBSIAaX&#10;AjE4BTSDs0bx2hbO9i3rtw/uZlGTRi24FhbqJSkm2AolyBPy9jLwIiYEYHR2kmTb5RpDUuXAXDEr&#10;BYJZKRDMUkDNLFeK6ALPiUsXNTAuZXA7JMK5EVf6ZlRq9E14sTGXMfqkPtKa0XceHuwroS82XpM3&#10;aGBKZfHsoysPgkcbVdAcU1GnAHyTw3xrgGY+rCXvHDekb32C48ZVfir9EEGb+JoTXv7JBJiZPL3Z&#10;3w/yuzvtCtoZYlFef7v7FufBf3AvL89bR8eZLvaui/05XZAl7YPrPFo2kom6Pzgq3BH4ko1G9rQf&#10;KN25DQMh6nwX7n3apS7uQhfxHk8mPnhxc85ATjO8IOquv709pwsIKHtNWkBTIAQ0BUJAFdAIqPWc&#10;niOg7FkYAU2uvXDNngq2eab4PaRE+pkTUHEgsCXKvCbp6pAUMoFcJRRKhkc1SpxJdtX5MnzOVyBM&#10;ZCdNXwHFVzSA62/PFXPxxpSMEvHni3mmi4Qd5Fhu8YeMd2IHgmBXRPz5K0G+Eq2E5CtYMNUWf+Qr&#10;uNbr/OHzF8s5TMeaqrb4I1+htylpfOevJ/6KXk8pEOspBWI9KaBZT9aBfc56YldPryf7fByE2uO5&#10;Iqbu5L1rXpK6pj8STbDvJNhGENrmJSlo+jPTiFcTxaJmVp4TLWcnfXw9E35gYpe7cLlFM11A+YoL&#10;bNdMff6ayXSRJJ252/8zVLCQ4w0dumyf00KOF+7+ykwXLMFr7ORXU7PsxNbA3rgW5RQIUU6BEGUF&#10;NKJsnflFwxuy5p1u5IvPqPXF3yFc8nu49IO5ZiClX0x7ODnZtAdvSRYWnWyohbkOaAd2GnGxA3CY&#10;YwmawykQHE6B4LACGg7bUMQah727ThwOwWkuqRIDwUvBDLyEtk+BGB6HAPTwUiCGlwIxPAU0w7vw&#10;KEXqeSh/LAm9MlYltZ5O9BB69i2YcioQEqJIGDAHD/SAUyAGnAIxYAU0A74oTvDHUgowxLF1655g&#10;XYVogntwY48gphtvhbpuPe6tkr6O62tDg6sAhCHyomABVpj3zSvkUorQYekooPnARQ47PuD9WYwm&#10;/oA4uWHqoHI9MPPyK8qhmcjjSpTA4dMNQ3Q5BfqT06AIKyy4DPDgv+/7S+4CkB+toqJrtHl7XdNW&#10;pbckXb/TN/n+UQYI6kKPKXXWA1ijzls/mrqkTvyu7ANexLsUCOoUUAuTTtKGLiV76hPShVFpgv3J&#10;OOZlEz7yWFV0y1S4nOsNhV1NaY+Z/uayHlwydxy9+fTEz1ISw9VDvXWf3Jub8OKrthkgpsnvZLVf&#10;p2aa7E72HMr9loLamLFejFJF3BxAwARPUZ4CQbkA4wNqBsqtesI681qGS4GepgkKZHHF3KGUjRe9&#10;EEA8ZWD3GdhDBvaoYWYelO716pLumyUHx2uLnJtSjtCCegxY0RJPgeBtCjzmgH+agKG8wJ81TA9Y&#10;J3B/+oA5L1tfwEK1HnvnK8ILQ84ADyhqw/csYhMsA/yTYOIanXT5Zw0zQ1bbyTOGLJuCullryxPt&#10;UIWEBxLj1b3ZLPd5PFT0tjpx6g9qP9wpsEWQj6G/wBfwisOCilcxzPBKbW7P4JVsUXGcnDPU4xeY&#10;wIUUE7LAEQNdrMIWFMSQc3i10dlggkfTAhPDDBNUTGKBCbN76+rjgPD4nFb+Y8l58uwV+9MXZO0k&#10;64hjFv4yVouXV1C2eyxqqpKFGjG2IvbUrU0U56Nh+Sr97GvHYiZqBECGyT98ufYRsJ+JokJBP73G&#10;tNGh/FBH8e6XLvStHrORVq5EjSMHE8TmgZLSGGYmSHnaaxOEOlG504ML3hosuUBAIBncYj/Z32Qh&#10;7i2/aA/uSAvRWhg3mwhq3DHMjFs5iGsbKWTL+176Ym5itEdYkYoOTQWIEaRACIECGoKVg3cGwd4P&#10;M8kLmV0l4EUkp0CQnAJBsgIakpW7dwbJIakhugGVxPCHgBZRnAJBcQoExQpoKLY2zIqtwmUSGkp2&#10;DPtJonD8stJYuV0sh5fbxRhP33jL7GKClxYOKVUVB8qfWhkpF2PAczTRaW0GuPc9k2sYMA8CdOZw&#10;tPGaY/9jHi/ahfR0qaoPNIhnmP5S0kH5aEkJKrz942/eINeDDpCwvKjCqA2CnIMFprDxQBsRgudg&#10;HcXNqbJ0LqYE5jC+32muqANsEmMZbRLG4rmVNijZF21PaIePuc1FIpB9gYqFHarEoTgzSubZqnNv&#10;p4Ej/p748arExXPnge0QPQ/J7VCpgMHzgFgnHrZIbpGcgwU2sv0S5qGieZg5isA8MH6YB7oAOVaL&#10;8+DbmHmge496HlCZGbXqUPQSVWLxOEo3U8oMreLADtTPc0RfIgqREkt9Xqn9gUwjMXRI+HDbbJye&#10;QnZ2zsYYjTREXjRaCHHPbKUp5oZp4wwG6ovmRq462geiJnx+u4I6oLmJDam5Sguu5MbkW4OlaypR&#10;dutYVNMqSSWX8qDqdmG/EiAd6E0KEVVuZ4pSuLIcl9Dmt+XlazTgC+/ey0WQ8ICJEbY1zvgtdqW8&#10;ke+WSjD55xpn50VtypOoX37znOuANOoyEPSd3a8jPKvq8KKQYQUVU8pFOdzhK+qPhlrkVF75YqL9&#10;B6m6xlI4JMaaZCwHPOSAxxzwJge8zQHfTcAg4N9rmNq28QTA1+Yh+wGah/b2kqfLszpiYmg7We85&#10;TDAxxQQTUyCYmALBxMSBARNnHRi8c/S1mciRTMXEKnlS2BOWcDE0jriYAsHFFAgupkBwMQWCiwxU&#10;ohjDjCgqN5C14RddzrJphLt9u8pVdiGWBeA+B8TqTZuDZSkQLEuBYFkKBMsYqFgWwwzLlCP6NVjm&#10;v4HnTuKAsHUL8fwLxwrjHXW0tkhAix4gD8DAA7A116F9JheMFrQoCyDXIRjNzFKMjmGG0XbX/eJb&#10;jd+21bPueKHN224qfmhjZHksZKiYAOwMnsYC58/4Jhifw0Jyku4NQp/F01iYHA4LqMmJYWZyrFHy&#10;xSdHggPxIrBuER7g84vAe6f25tXyz9Au3NqvoJDTAWU0XkNNuXpli3dWMHdTH86pPVblfMUoF7LE&#10;ROomN6tNMKczlFJn10QE+WKLlN5JH64EWZRIRz3ggm1frN01hsx4KqJgOLbsGKZlRtVn4oI+X9R2&#10;5ApPlCIfTtLsrZZKsJTeNNlq+7OwDmdhQST4fMq5g8lNTvp9CyEgJLovCtfvCjB3ZZqs6Xx4hBsg&#10;8JT0yr3A8Pj42gZIDMVB5qk/SFLpxGBFkqSSFjkHsSShhzMliXtQkqRgRpLUOdxX2IMpA9hVxYol&#10;yZ6sVIK1Iknc1xIWJOkMLEzPhAVtk5MkXNTzSCRJCAqQJM2XDWeFNNurkyRnpOUkSVGsJKkkSXJx&#10;ujVJ4vBiIknu0v+6TjoJR6jAo1ja9zngOwFqmZs9z6zIaw5Xib6GzMlxZixz9sjFk+VWfaTjUu3F&#10;fa3I3BlYmMgJa0bmKpI5QoLMoWKYk7n5gmQic3O9ci8z2ktRrGSuIplzMck1mfN9JPtgiVvt5+2D&#10;zBEtSb5XDzPa62vHUCjPjrSXV8/+YDgJcOKFaI9FqR/8CCh28+0OXBQOJgZV2oZspS22y7k20Gz8&#10;HX/HKLaySsQq8fOq7YKJnfoQWsno2dKMz9AKkUzakLXkZHWmze0srdQbydc6rXfSh5YvukdNJtgW&#10;v08kZy+aQ1HFx9duuXyvYUa8vnZ4STK56cmP6HDLCAvGkYnwKJgZx9eO8HC1TbxaHR8E2FrGGEcm&#10;xqJgZhyZGAsFkfKVZZ4dMiWPw7usCBhkTD5yL9zvoGGh8j8MznS/+7Jk+z2VSkXnyfa/J2S7FYGl&#10;6n+mlZFErVVBUEb8smNhn3t2LP73tSnIONlflmzvvM1Pgf89PwUws6R5uKr1YIB6aajyo19wXiAQ&#10;v/7yr29+hT2iqo5+pU9mLMcvMY3xKDMmxhf65PWHn9+//+3ww28/vP5/AAAA//8AAAD//3SV3W7i&#10;MBSEXyXKAyz+jR2LIjmkhVTsvgPdNVAtbaqQVV+/c5Do3gw3FsnH8RmPx87yrUzHsi7n86X6Pf57&#10;nx/qYOrV8vt1NZXDQ51126QOQ71grBXWEvakfZs2GAjrhK3vsigs0rqo0S8awtYaDANjvbBHDHQN&#10;YJnXZR1a1AW2BpQomVOROdFP6uKdukYY9zMGYYHrjMKYL9DSYg0t0wK7rnvEGOySfaB1WXsl+8Dq&#10;4ItKPQaqM2hh3OtghLE9Qj9ZQ8Pn1JJBzT0zAcxwz0wUxj1TBkxxLcoKs3R92osWT5kTPx3dd6Nc&#10;2mBgddGlLlJiIdJSjRYSLVUYIDBQfQbrggZW1fmQfnnqogSIZ7lVqbuTHivOW+q8b1LmnbSVrFrq&#10;X8B6A18v3AvUPYcoOppEo7w4ccelRhhNm1EhZaPo7SSsx0B2+FEY5mRsgMpnqnJwTdo5pmNwAYRn&#10;3uOa4OmUi4efIbl22GxbHdJAyWB12lnm7YDM7mhmB2R2RzP7hD4b2iejT0f7ZIfLxNGz4SwIy8q2&#10;SVvuGu4ldjLRgp++1NMsOjRm8/iUmfOdT2u2V71P/fX/i/9f6dXyY38sP/fT8fX9Up3LAV9s9SPU&#10;1fR6PN1+z+PH9a2vq5dxnse329Op7P+USZ5sXR3Gcb494LO++Bynv5dTKfPqCwAA//8DAFBLAwQU&#10;AAYACAAAACEAhz2BclItAAAQhwEAGAAAAHhsL3dvcmtzaGVldHMvc2hlZXQyLnhtbKxdXY8kx3F8&#10;N+D/sNh33k13dfUHwaMgiT5bgCEQlmQ/7+3N8RbavT3vLkXShv+7o7KmIouQRM10BmCbYYkTXTsd&#10;FZWdmdP51a9+fLi/+svx6fnu8dOb6+HV4frq+On28f3dp+/eXP/pj2+/WK+vnl9uPr2/uX/8dHxz&#10;/dPx+fpXX//zP331w+PTn58/Ho8vV2D49Pzm+uPLy+cvX79+vv14fLh5fvX4+fgJ/82Hx6eHmxf8&#10;v0/fvX7+/HS8eW8ferh/PR4O8+uHm7tP15Xhy6dzOB4/fLi7PX7zePv9w/HTSyV5Ot7fvGD9zx/v&#10;Pj83tofbc+gebp7+/P3nL24fHz6D4t3d/d3LT0Z6ffVw++Xvvvv0+HTz7h5/94/DdHN79eMT/mfE&#10;/6Z2GfvP/+pKD3e3T4/Pjx9eXoH5dV3zX//52+vt9c0tmf767z+LZphePx3/clduoFON+5Y0ZHKN&#10;TpZ2ks0kK1/X05ff371/c/2/2/Yv09tfHw5fvF2m9MWUh9988Zs0vP0iDd98sy7L9s34m8P/XX/9&#10;lenk26evv3q5effbx/vHp6un7969uX77dpjGt/N4/frrrz7ffHf8w/HlT5+/fbr6cPfyx8dv8R9A&#10;xeW/e83Pv7+DVMrXc/V0/PDm+tfDl7+f7V+xf+M/744/PJ+uVvDV88fHH/716e79v999OkLW2BD/&#10;8/j48IfbmyKDpf9/f1+0fV//w7Id3j0+/rlQ/A5/5qH8Bcf7420R5tUN/vGX42+P9/i3/zBu2FL/&#10;bWspmGstH23r7lf11rYQ/sR3N89HfBP/dff+5SP+Sizl/fHDzff3L//x+MO/He+++/iC/zS/WjK+&#10;7SLXL9//9M3x+Rb7BOt5NeZyqdvHe/y1+L9XD3dlw0PnNz/aP3+otGl6lZdDGvCvY+P/VP7oMeFf&#10;e3d8fnl7V65wfXX7/fPL40Nbx4m2EkI2Roh/ngiH+dUyHLZUlrWDENIxQvyzEY6vpjEv694lTidG&#10;rEezxPlEiH+KlricGKEUzRKLWOqN9u9xezWuecjzzjs9tO9xzN29Gf72vanKO0kk+yeBTn/gdAjJ&#10;ZMy4nVV5BZ1Ix+nVmvM0rzvFN+Z2bw011sPfEeAv7Yvc7umYcaTK1geFnP5q1wrudb/RPt69f3+s&#10;e/2XFjg3iYwFUXb7XAAGe1pXQY1sjSluhOs3VveX8D2em8WMBbW15lfDdNi7N8aZEp+Fapypxtk1&#10;BMcPGfZMCRXkf/7fJP0lAZWz0bSYDx3RGYaQ6U6GNIaQhyZBQ6INl4cmQUMBQ8hDk10uTipbX7NB&#10;ODtZdxlCHpraDMUMIQ/N/gyJDCEP2AZVcgXJvsO2I/Lwsx0RMIQ8cnOMbohR68oj1Ti6hoKGkEs8&#10;UL/UgvYbQh6bgJbOBIczDGGh0RnSGMIyNwkaEollKU5s35ahgCEsNOKlOKlqfUuzwaWgE+suQ1iW&#10;pjZDMUNYlmZ/hkSGsCzt3DUk+w7bjlhKHOk7ImAIy8LNsUCXspVSjWsXxMUiBDxpNYkXtN8QlrUJ&#10;aDh0LniOI+AD3Wc9+As+NYC2ybBC0X0AWRNihQFfAEGTH6A/Y0YPD5A1Q6ww4g1gaMqrMOYO4Ghn&#10;cIUifxgOiQ/CBmX3u6RI6gM2cicij8BqXfTJn03idz65OlOXtYj5BJbrgipwv1OAinIaO388yyrG&#10;pfush4VRqxgXStKgSjpjceoqHYMRqxhp1cNYzFa3RtrkuLoQd4URWBnVZzBoFUhi+ffXHc/BZAOW&#10;2U7oCnXfJXfJuP5slwTCCSzRRb/6U0vYKsbN1bl1Sd2gVYybC6rAgFWMG+WUO5M8yyqyG6HB0zKi&#10;VpETJWlQJZ1czLpahcGIVWQ361zMVrdG2mROwZzkkCeqz2DQKvLEU9qgKqrIE89pg7LvcuIuyQX6&#10;LolYRZ58w0y67CRulqtzkuUnQeuCKjBgFTlTTktnkmdZxeJGaFBkFctGSRpUSWcpZl2twmDEKhY3&#10;66WYrW6NtMllC2Yrh2Wj+gwGrWLZeEobVFnFsvGcNqj7LrlLlk2VtRzWAzfMetDlLcFLda4HWeYS&#10;tBSUwYBVrAfWWg6dSZ5jFeOBRlihxirAxRKiQZF0wNskWWHAKkDAatKhmK1sjZkFxUOBJ95dDyDj&#10;IbOOaDBmFaBjAdGgyCrAyyKiQd132XYJLqHKZ4LKN0ypdetW6+rsC9PBqufBK9QG91vFiCpxK0un&#10;ziTPsopEIxwNiqwiHShJg6qbkYpZ134DgxGrSDRr/Om6tCbIaJMGQ1aRDlSfwaBVpFIZb99fd0pH&#10;GyMSK+jo1RLabmIRHbyqtCaofMOUKrhMnd6SlErx+h/s6XM72hJr11h5KK2Jz1NOuTPJs6wil76h&#10;1uEkS2uib4qSNKi6Gdn7iQxGrCK7WaNdTSeY7K0/BkNWkb3nx2DQKnKpmZ9ud18+j1pF9iYig7r7&#10;7Q1updLumy/SR5VZXkcDni6tifbR9mADKEtrgovnrsFAVJFZykZSv8v9nNNguboRGhRFFWtpKaqS&#10;NKiSzspOI/ypXSSwp81ydbNehT1BWBht0mDIKlZ2A6FK09Xp8bfvableSzH9dF/6unrUKlbW3LFM&#10;oe2uLLqDV9ZyubLkDlZdWhNkfLBZS5FbFFWsrHDjCqG0JipyzcwQSHdUZ1gFImT/bNd2FKyAgLZJ&#10;skKRVYCshY4VBqIKEDSzBtSlNUHWbLLCiFWAoamvwlhUAY52SlfY6IJWAbIWnFaou9/NdsGrSmvi&#10;Sc5F37U0RYul4HV1liK3xipA64IqcH9UASrKKfXdnedYRaIRJoOaqAJclKRBlXQSO5Jwia7AuSOq&#10;AAFlmIrZytbItqGUurahXWlNMFB9BoNWAb5TVAHUndJRq0isuYNWaLuJRXfwqtKaoPIN0/U0ha0i&#10;scEJX0IXAsbSmuDiuWswYBWJRe2U+77Pc6wiuxEaFFlFLr1HFuhiSbrEEchaWrPCSFSR3axzMVuV&#10;VeTSK9T+dn++3mcVmd1C+IO7mHbfAwg4aI8GVVFFZs09GZR9lyy6g1eV1gQV/Td3PU1hq8hscMIl&#10;ZGlNcLmgCgxYRWZRO6194+c5VrG6ERoUWcVaeo/qdjGoks7KjqRkMGIVq5v1WsxWt0ba5Nq1De2z&#10;ipXdQviDu5h2p1WspZh+ui99XT0aVaysuWOZQttdWXQHryqtCSo+Lq1dT1PYKlY2OKW1FLn/wZ4+&#10;swICLhdU/2PvvxOs/MKPREHVjtoJ7wTwFZ5hFfhA91mXYjBXAdomyQpF2xBkLXSsMGAVIGhmDajr&#10;1gRZs8kKT2vcZRXTwG6hCmMPIOBosWyFoqgCZO2crlB1v/GjhZO1gVeV1gQVRT+UirlutVTnUIrc&#10;GqvAcikog/ujimlgUXtKfePnOVaRaISTQU1UAS5K0qDqZiR2JOESXSSwI1cBAsowFbPVrZE2mbq2&#10;oX1WkdgthPV2Me2+qAIctEeDKqvAk03b0gZ13yV3CeJwUbF0Siy5A+q6NUFGw0ylyC2yisQKN64Q&#10;Smvi8zSzuTPJc/oqppmdnhWKrGJmGxJodf1wIKMkDUaiitnNeha2DU0z24YqDEUVM7uFQNbFtDut&#10;YuZ7N0CnS2uCjOe0QZVVzCy64xKqtCaofMN0PU3RBxDwujr7ynYsrTnNrHBXGIgqZha1p7V/N9E5&#10;UcXqRmhQZBUr25CwJF1aE2SUpMGIVaxu1msxW5W8V76VA8sNpjXBQPUZbDLZaRUr38gBZl235rSy&#10;5l6h7Ltk0R28qrQmqHj6r6Virlutq7MUuUVRBV4h2UI2gwGrWFnUxiukutzPWa+06l5N1PUhBXMV&#10;WEcLHCsU3Qy8zKpVxCsMWAUI2kMSoC6tCbL2YFNhJKoAQ1NfhTGrAEd7OKqw0QXTmiBr53SFuvvd&#10;dgl4VWlNUDX/BdR1a+JVaa7OUuTWWAVoXVB9hfvytCaoKKfUmeQ5DyD4IXb3WVlaE7SUpEGVdBI7&#10;knCJLhLYkasAAWWYitnq1kibTF3b0K5cBX4dT/UZDFpF4js6wNyd0lGrSKy5g1douyjpnQ5U8KrS&#10;mqBy0Xc9TeE34iU2OOESsrQmuFxQ/S/Hd1hFYlEbv2W4rFsTP1KgFA2epBiNKma2IeEKusQRyFro&#10;WGEkqpjdrGdh2xAWRps0GIoqZnYLgTec1gQH7dGgKqqYWXPHJYS2O7PoDl5VWhM/pnHRl4q56pCY&#10;2eCES8jSmuByQfUV7h1WMbOojS6dLvdzzgPI6kZoUGQVK9uQsCRdWhNkDB0NRqxidbNei9mqBLOy&#10;bQhdTsEfoYOB3mgwGFWsfEcHmHVpTZDxnDao+y65S9bu3R94d23kLbsrS+5YuFKdbHBCH5qsWxNc&#10;fFI2+A+ea36hrwJUTU7IPndR5RlWgQ90n/XIMRhVgLYFjhWKpAOyJskKA1YBgiZDQF1aE2Tt5K4w&#10;ElWAoXljhTGrAEeLZSsURRWoTrRzukLZ/WbRHbyqtCaoXPRdT1P0AQS8rs6+sh2rgIDWBdX/cvzy&#10;qAJUlFPqGz/PsYpEI0SA55Fj1CoS25BAq0scIXKkJA1GrGKiWYNW93wNMtqkwZBVTOwWAm8X0+6r&#10;gICD9mhQZRWYrHHKKeASQtudWHQHryqtCSpuGHTJyeLJGc1S/Bb6ynbQKiZWuHGFnyVsLh3pgc/T&#10;zOYLp/zMsxuhQc0DCGgpSYOqU2ZmRxIuEUtrgoBmPQun/YCXJ7fBkFXM7BaaDQajipnv6ACdLq0J&#10;Mp7TBmX3m0V3XEKV1gSVbxjh5B/w0jBn3ewfsLqgYtN/5plF7Xm7cP7PvLkRGhRZxcY2JFxBlzgC&#10;GSVpMBJVbG7Wm3AOENZImzQYsoqN3ULgDac1wUF7NKiKKjbW3HEJXVoTZNwlBtt6Q7mKeWPJHVCp&#10;TjY4gVeW1gSXCyo2FwhUzcyW4dLJQIOPBjKosQqso0myQtEpA7IWOlYYsAoQNBkug3JC0OAjggxG&#10;rAIra95YYSyqAEd7OKpQZBUga+d0hbL7zaI7eFXdmqDyDaOcFjSwwWnBu3NVfRXgamnNCt0vL30A&#10;wecpp+nCkUHLRCOsUGQVE9uQQKvrhwMZJWkwYhWYj3t6sgSt7vkaZLRJgyGrmNgtBN6uVL8vVwEO&#10;2qNBlVVMrLljXrWumgQy7hKDkqgCrL5hhCODwOvq1I0MAq0LKjYyCFQ8aucLRwZhIGD3WVlaE7SU&#10;pEHVKTOzIwlDBztJ7mjBAgFlOAvbhsDLk9tgyCpmdguBN5zWBAft0aDKKmbW3HEJoe1ifnWzc4Ma&#10;q5hZcsdqdWlNzLFsaU1AWbcmuFxQsZFBoKKZbReODMIsjO6zsm5N0FKSBlVWsbEjCZeIpTVBQBlu&#10;wrYh8NImDYasYmO3EGaVdDHtzqhi4zs6QKdLa4KM57RB2f1m0R2XUKU1QeWiF44MAi8fbDbdyCDQ&#10;uqBiI4Mwl6aZGV4ne1m3Jt4T65/t+pCCxVLQthO7QpF0QNYkWWHgAQQEzawB3SWj1XWQNZusMGIV&#10;YGjqq7Adq/usAhzNHisURRUga8Fphbr73XYJeFXdmnifMUU/CkcGgZfqxJQZVa4CtBSUQQ+tLs1V&#10;gIpymi4cGYQ3K3Wf9WM6ahUT25BwBV0/HMgoSYMRq5ho1ng3lO75GmS0SYMhq5jYLQTeLqbdaRUT&#10;39EBOl23JsjaOV2hyiomFt3Bq0prgspFLxwZBF5Xp25kEF4r5oLqK9yXt2CBima2XDgyCD8e7j4r&#10;69YELU9sgyrpLOxIwiW6SGBHrgIENOtF2DYEXp7cBkNWsbBbCLzhtCY4eEobVEUVC2vu+K240HYX&#10;Ft3Bq+rWBJWLXjgyCLw0TNTXZFEFKjanhA2u8LM+tIujCpRAGtV24cggNNZ3n5WlNUFLSRpUWcXG&#10;jiT08cfSmiCgWW/CkUHgpU0aDFnFxm4h8IbTmuCgPRpUWcXGmjsuoUtrgoy7xKDH3oHfgIDVRS8c&#10;GYTfk/DBZtONDAKtC6r/5fiOqGJjURsNJV1UeUZjNz7QjLDC070IPoCAq0myQpFVgKyFjhUGHkBA&#10;0GQIqGsbAlmzyQojVrGN7BaqsO2VfQ8g4Gj2WKHIKkDWzukKZfebRXfwqtKaoHLRC0cGgdfVqRsZ&#10;BFoXVGxk0IYpmaeoAinYy9Ka20QjrFBkFRPbkECr64cDGSVpMGIVE80atLq0JshokwZDVjGxWwi8&#10;XUy70yomvqMDdF0sG3xfBcjaOV2hyiomFt3Bq0projrhG0Y4Mgi8rk7dyCDQuqBiI4NARTNbLhwZ&#10;hDip+6wsrQlantgGVdJZ2JGES3SRwI5cBQho1ouwbQjhIk9ugyGrWNgtBN5wWhMcLZatUBVVLKy5&#10;g1douwuL7uBVpTVB5aIXjgwCLw1z0Y0MwkODC6qvcF/+AAIqmtl24cigbXMjNCiKKja2IeEKum5N&#10;kDF0NBiJKjY3603YNoQ10iYNhqxiY7cQeMNpTXDQHg2qrGJjzX0zqDoaNhbdwatKa4LKN4xwZBB4&#10;XZ26kUGgdUHFRgaBqpkZxjFcODOofKL/tCyzWYibLE9YpB+wsS/phAOOURiaaRfsJ3e0waKwtTP8&#10;hCOuUSiaEk+4bfR9TyOFpEW2JyxyjsLWzu0TFt77tm8K88/qAYFMZ+HqtoFwjhCY2fZUsKyJs5B1&#10;8orNEipkLq7pwmlCmKtCkzxhTchRyFyihmVCmtixVK7SpeJ3PKEUBpflJJwqVJjdRg3HTCSzpwgj&#10;cPr3L+01kcx3eRRCXVtnYWsn+gnL7n1mgb4wq3Kghcs3URZOGCrMbqhZN2OoELu8DLcz4PJnFpCx&#10;ED5gDPhluVB8ojNKwyoTWdi+VC6iy4cWNpeo4VAksnSGvgjnDZV1uo0ajpnIwm6jQh3OixYSt0/D&#10;skhkYd2+XEVXkipsvnMM+84JRSILS/e4hnD2UGHr1KqbPlSIO3nF5g8VMlodpuB1qaQzaq+Yc+ZG&#10;WbHIREBGiVasOo3AxtCz4oiJgIGyxNQ/XTcSvlq2I51wyERARzVW3PbPzkgEJIyHK1aZCNh4rles&#10;u/cs6pfvVJU3LVzdJhJOJSrMnVp1c4lAzDr6CQciEZC5uMYLZxMNmBTRf1rWGFqIXaKGZUIa2f9U&#10;rhJrDi0MNHTg7uFoerXmPOGXk/jvn19+uj++uR5LFeXM8beF2W3UcMxERnYoFepwLrWQuH0alpnI&#10;yFo/riJ86UhhYwarYk0kAq5uGwjnFZUVu6GOuolFhbiTV19i3/E4AzK3unzh1KIB71ftP61LrILY&#10;JWpYZiKZnVFYfuft456cCBhcllk4vaiszW3UcMxEMnuXCnW4ebSQuH0alplIZhdAuYrSmDMbAQqz&#10;LLEKrm4bCCcZYZVsvCpYl1gFWSev2DSjsjK3uuXCeUYYldYZpWHV48zCNqlyEQ88w1UPsHnoaTj0&#10;OLN0hr4I5xqVv9pt1HDMRBZ2NYG6fwPU3seZhW8TKYTCxCrY/Fw3LDtAFrYIlDXLEqvg6jaRcMZR&#10;WWWnVt2Uo0LcySs25whkLMVjuuCFk47wCTfKikUmAjKe8BWrhAQ2SrTiiImAgYYOrOt6Kl8tT/qK&#10;QyYCCqqx4hY47DQRkDAerlgViYCN53rFwnvPnQNmVdsp7pW3DQALywBg69Sqm39UltzJKzYBqZC5&#10;uMYLZyBh+qgbZcUqExnZWlUu4oFnOBIBm0vUcMhERjd0/HpAmFgFm9uo4ZiJjOyEwhfavzVqr4mM&#10;fANJIexO9WDfemHjuV6xzERGbxwAsyyxCq5uEwnnIpXvwtWadJORMOrXK/QVtzNgR04EBG51+cLp&#10;SJjs2xmlYZWJZG+1wkV0zallyS5RwyETyZ2hI48qG4BR1uknveGYiWTvhwJ1PLEKEj/VDcsikex9&#10;A6NhmYlkbxwAs6pVFffK2waApWr1Ni4wd5X52CCUsuROXrGpSYXMrW65cG4SsrKdURpWmcjirVa4&#10;iAee8Uhk9a6r0XDIRNbO0Ffh/CTMHPfGqIpjJrJ6PxTo4olVkHg8bFhmIqv3DeAqSmNevXEAzLLE&#10;Krh8E63CWUpQgbdxAesSqyDz53DDkUhk9aJ8Olw4UWnAJ3isVywyEZBRohWrTiOwMfSsOGIiYKCh&#10;Awsbo8DGk77ikImkg/dDVdxEs/NxBiR83KpYZSJgY3Bcse7ee+MAmGWJVXB120A4ZQkbzNu4gLsA&#10;MhiJgKyTV2zSElbpRfmULpy1NKTkRlmxykSSt1qBWJiqAptL1HDIRJIbOpiFiVWwuY0ajplI8n4o&#10;UHdx8V4TSXzTSZFBd6pHcyJg47lescxEkjcOgFmWWE3J2waApWr1Ni4wdwFk1ESSV+hB/LP00KWv&#10;FcP996J8yhdOYRrwCT/WDatMJHurFS4iTKyCzSVqOGQiuTN0fPm6nEjK3hhVccxEsvdDga6Li/ea&#10;SOY7UCCDvjcgbCLZ+wbArDTm7I0DYJYlVsHVbQPhZKbyzXZq1c1mArFX6CsOPM6AwA/m9cL5TENa&#10;O6M0rDKR1VutcBFhqgpsHnoaDpnI2hn6qmyMwjr9QclwzERW74cCdTyxChKPhw3LHmdW7xtIhmWR&#10;yOqNA2CWJVbB1W0i4cwmbDBv4wLWJVZB1skrNreprJJWh6HdXVR6zm9n8In+07qOVRBTohWrhIRx&#10;4u1dUvjNVXB+U2FgZgDYD/hwAhhszHxVHDIRUNA7K257fmckAhI+blWsMhGw8VyvWHjvuXPALEus&#10;gqvbBsJpTtCXt3EB6xKrIOvkFZvoVFbp4koXznQapuRGWbEoEgGZS9SwTEjJu65wlS73v6ftHQwu&#10;yySc7VS+WrdRwzETSd4PhZGE4flOWJ+/SaVimYkk7xsAs9KYkzcOgFmWWAVXt4mEc57Kt+yGmnST&#10;ngpxJ6/YrCeQeVEeMyS6XNNZkUjujNKwykSyt1pNhmUmkr3rCsydRHeZSO4MPQunPg1Ym9uo4ZiJ&#10;ZO+HAnU8sQoSt0/DMhPJ3jeAqwgrXmDznWO4rTk01n6YZm8bABYmVsHGByVgXWIVZC4vw/5VXJxY&#10;BZlbHUbR+EyJs0wEo2FOL2YeJsMqE1m91QrEwsQq2Dz0NNzsaZeJrJ2hr8J5UPg6vTGq4piJrN4P&#10;Bbp4YhUkHg8blpnI6n0DuIowsQo23zmGRSayetsAriFVq7dx4c3GXQAZrM6AzJ/DDUdMZPWiPN5P&#10;1OWazjERfIJGWbHIREBGiVasikTAxtCz4oiJgIGyBBY2RoGNJ33FIRMBBb2z4iaanTkRkPBUr1hl&#10;IhkvuGgnU8W6e++NA2CWJVbB1W0D4dQo/Jjd27iAdYlVkHXyik2OKqt0caGgdFkkklHc4f02rDKR&#10;5K1WuIiwYzUn77qqOGQiyQ0dbMLnd7C5jRqOmUjyfihQxztWQeL2aVhmIsn7BnAVpTEnbxwAsyyx&#10;Cq5uGwjnSeE39t7GBaxLrIKsk1dsplRZpR/M84VTpYY8d0ZpWGUis7da4SL+lBWueoCNT2AVh0xk&#10;7gx9Fk6XKl+tn/SGYyYyez9UNhyNRGZ/kwoIha8CAJuf64ZlkcjsjQO4iiyxCq5uEwknTUEF3sYF&#10;rOtYBVknr9i0KazSi/J5vXDe1JAxA5WRiGGViWA4Z0csTFVhyS5RwyETWTtDX5WNUVinn/SGYyay&#10;ej8UqOOJVZB4PGxYFoms3jeAqwgTq2DznWO4rTmWWM2rtw0AS9XqbVxg1iVWQdbJKzaHCjbgRfkZ&#10;P8e77HEGn+CxXrHIREBGiVasOo3AxtCz4oiJgIGyRBwn7FgFG2204pCJgILeWXEwEgEJ4+GKVSYC&#10;Np7rFevuvTcOgFnWsQqubhsIp1MNYO7UqptPBWKv0FfsfnpxdQYELq7UW93fT6y+vn28f/76/wEA&#10;AP//AAAA//+snV1z47YVhv+Kq9y09Tg2KVKyNbueiUQSH5J802nvdzZOk4sknd1t2v77HvBLBM4L&#10;EBSUmZ3sPDx4DZIvQZwDmPvh68/v79+qT98+vX748vt/7r58XGWru6//+vTbV/rbLluv7v6bFZ8+&#10;7378X/X+9fP7b98+rp6+z8vV64fPJvgHE/1xVWTb1R0d+kr8j9d1nn14/OP1w+PnPmp/iXrs0YGj&#10;iqOao4YjwZHkSHGkOTpydOLobKFHunLj5csXXT4T7V6+kl2+S9R4+TiqOKo5ajgSHEmOFEeaoyNH&#10;J47OFrIuHxlugftMtHv5nhzvXWLGi8dRxVHNUcOR4EhypDjSHB05OnF0tpB18Qrn4v1Mj2SWf78t&#10;V3ef//312++/yvdf/tnCucfaKH1c5eun1XDR9hwdOKo4qjlqOBIcSY4UR5qjI0cnjs4Wsq4jXS/L&#10;hOaS5Wsz7C29jkbJGPTZGh5zx6JD1IsVtbajDpeo4Z5UHNUcNUi+KAtbXvCGkiPFkca9d+SPvOGJ&#10;o7OFrHuyce5Ja08aRzpjN79/+fWTcfvqztysYvP98ntlfkJ3r0bPdyjPSOzydts8Ozemi8pe6P+T&#10;qBc7qoJaW2e0qlGU8/OaqJ8nkFJp90lCJbdPCkc573gNo3LnJx5x1Mbu1wlHbe2oM466XC3LPzRB&#10;WfBiMdHmmaexdrylmXMu+yGooFnPT69/+/v5z/vn3T7L//Lh8SczD3Lu7cGKb3V//vTl/cfV3Zf3&#10;nz6uDttdbSJ+oRnWqlU7PO8OXrXKq9YpkIdZD1p9c1ptj6c98Ldpwr1uD1OXs67LzfOu8XZZhKXa&#10;wySVd1LieSe8UjIs1R4mqXUnJZ930iulwlLtYZKiS2busHreKa+U7qTW/XD/bnzB7rPe7nRhxjkS&#10;pXm02D7ut3/NnsgsrWm+q9Q/Hp/+ZFv9GCN83O6Og/Bm9Sq3j9Ws8ClG+LTdnQbh7epVbR/rWeFz&#10;jPB5uzsPws+r12b7eAgJW88zvVEXPM8m2hjfGshzZ4jeD1GbcdZz4KjiqOao4UhwJDlSHOkOrbNu&#10;fsBs1TmpfeCxeyLat6f8xytsf4povzWXzNP+HNH+Gbe3bjmd/oJbbqLZLV+72cEQNbnlHFUc1Rw1&#10;HAmOJEeKI92h6295RPvgLY9oH7zlEe1jbnn2tOiet+H8prNyhFE1YZO7Pja9sAqwGrAGMAGYBEwB&#10;pnt2/d2PEQje/hiB4P2PEYgywMJyVFeYcQb6tZtwZUPY1ACcVSCuBqwBTAAmAVOA6Z4lGKA7maBA&#10;2AARAmEDRAhEGWBZQS3rSkuuAZxcmibpYATgrAJxNWA052V6NHlljGahjNF0kjHdswQDdKIJBogQ&#10;CBsgQiDKAMtKgqZkzVM3J8Hcj1GT3C0rKHl78SVvdguevWXrXd3G0LT+pc/fSPHgVaz8imZC99JN&#10;iNz6wDWNmpm+d8dNEtcnng11vPF2XMzIdceNXJ8UCpITXjk5I9cdN3J9YihJTnrl1Ixcd9zI9cmh&#10;IjnlldO9nDenm518xwiEh+LO0cEehJ/ECIGoJ9GtL88sDQ0FVivpWjuFwX02hE3fxZxVIK4GjLwL&#10;hmLOyEVgKOZM93EJQ3EnmjAURwiEDRAhEGUAU7ZYsDbYVXPdd7FbRjPVVTYb56wCcTVgDWACMAmY&#10;Akz3LMEA3ckkGCBCIGyACIEoA7hV+JkRoK9B22WXNXsZD2HTEYCzKuOsBqwBTAAmAVOA6Z4lGKDr&#10;eIIBIgTCBogQiDLAsjK62RYAijBOIX8/hk0NMDSd5uOc1aBtA5gATAKmANM9SzDAUA0NVPDCc4AI&#10;gbABIgSiDLCs7moq4cAAzorWfgybGgCUXkFcDVgDmABMAqYA0z1LMEBqCTamB2ED3KgIa4rQS+YA&#10;uAzrVt5bVbciBwqxIK4GjJIXMAkExVgQR7kAyMdT67G9aMIrILUiG9ODmBEgX1aSbcPZUqr7Bhij&#10;Jvl4nu32+caXj9steD6eP+3qNsakev3i3YEkD17Jyi9pkjwSgWuqV7VqZrrfHTc/lZYIzbpjQ11v&#10;vF0XM3LdcSNHC4NGTpCc8MrJGbnuuJGj5UAjJ0lOeuXUjFx33MjRImC7yEpyyiune7nrU/IYgeDr&#10;OEYgOBrHCEQ9jMvK4zksjxfuotgYNnkdA1YBVgNG3uWjMWDkIp6SA6Z7dv3rOEYgbIDU8nhMD6IM&#10;sKw8nsPyeOEukI1hUwOA8jiIqwFrABOAScAUYLpnCQZILY/H9CA8AtyoPJ4vK4+34WyFtHAXyMaw&#10;qQGGyvokIwNxNWANYAIwCZgCTPcswQBDTfTajCymB2EDRPQgagRYVpXNYVW2cBfIxrCpAUBVFsTV&#10;gDWACcAkYAow3bMEA6RWZWN6EDbAjaqyZlvygoysDecjgFuWH8OmBgBVWRBXA9YAJgCTgCnAdM8S&#10;DJBalY3pQdgAN6rK5suqsm04N4Bblh/DpgYAVVkQVwNGyQuYBHJGaQSYBHKm+7gEA6RWZWN6EDbA&#10;jaqy+bKqbBvOUnK3JjdGTVNy2t+89u5vtluAlJx2OLcxJtUb1shz2uTslaz8km1K7lkkv6pVM9P9&#10;7jh1nXK3PiWnzc7erosZue64kRtWyelKCK+cnJHrjhu5YZWc5KRXTs3IdceN3LBKTnLKK6d7uYSU&#10;fGa/sLnd4YwsQiD8MEYIRM3HllXIc1ghL9w1sjFsOhqDCjmIqwFrABOAScAUYLpnCaNxaoU8pgdh&#10;A9yoQp4vq5C34fx1zCqkvCp9GJtOMzIeV4O4BjABmARMAaZ7lmCA1C3LMT0IG+BGm5bptyYX/RLr&#10;sBvZ2idTuO/jVtVZIgGsAqwGrAFMACYBU4Dpnl1vgBiB4CsgRiBogBiBmFfAellVtg3nI4C7RjaG&#10;TV4BgFWA1YA1gAnAJGAKMN2zBAOkblqO6UHYADfatLxeVpVtw5kBSvab7GDT8th08goArAaM5q48&#10;IwOMZpE8IwNM9yzBAKlV2ZgehA1wo6qs+cXRJd8xgJuW2QAwRE0ysjVtWl4/+xZJ224YY7Ff+Ox+&#10;5XRNm5bbGDPTHxZJSfLglaz8kmaKTiJwkfSqVs1M97vj5qcOi6TU9cbbdTEj1x03csMiKckJr5yc&#10;keuOG7lhkZTkpFdOzch1x43csEhKcsorp3u56zOyGIHw6zh133JMD6Jex8sq5PSwgD1LpbtGNoZN&#10;X8egQg7iasAawARgEjAFmO5ZwmicWiGP6UF4NL5RhdzsP10yGsN9y6W7RtaquhNyUCEHcTVgDWAC&#10;MAmYAkz3LMEAqRXymB6EDXCjCjn9ouciA8B9y6W7RtaqugYAFXIQVwPWACYAk4ApwHTPEgyQWiGP&#10;6UHYADeqkK+XVcjbcD4hd9fIxrDpKwDsWwZxNWANYAIwCZgCTPcswQCp+5ZjehA2wI32La+XVWXb&#10;cG4Ad41sDJsaAFRlQVwNGM1dQUbGGc0iQUbGme7jEgyQWpWN6UHYADeqyq6XVWXbcGOA6ReAcpaR&#10;D8XWSUZWPO32ReHNyKwWfI1s/UIZmYkxM/1hjYwkD17Jauwq/KoPieCMzNuR/kejVo3/Z7UJZXec&#10;uk6VtG6NjLreeLsuZuS640ZuWCMjOeGVkzNy3XEjN6yRkZz0yqkZue64kRvWyEhOeeV0L5eQkQ31&#10;aXok6KtU8Dsw4YwsQiD8MEYIxGRkxbIKeRvOR2N3jWwMm4zGgFWA1YA1gAnAJGAKMN2z60fjGIGg&#10;AWIEggaIEYgywLIKeQH3LZfuGtkYNjUA+KwHiKsBawATgEnAFGC6ZwkGSK2Qx/QgbIAbVciLZRXy&#10;NpyPAO4a2Rg2NQDYtwziasAawARgEjAFmO5ZggFSK+QxPQgb4EYV8mJZhbwN5wZwS+Rj2NQAYN8y&#10;iKsBawATgEnAFGC6ZwkGSN23HNODsAFutG+5WFaVbcOZATbujHwMmxoAVGVBXA0YzV15RgYYzSJ5&#10;RgaY7lmCAVKrsjE9CBvgRlXZ9suP069JtJ9Zbr8ujz46X5ZP1n8m2+m+Qd8KkTXMDqDJB3jdgv0Y&#10;RmkVfa/1fr+9p+8A3e/zJ/pDf1/T39c0oMBvt9qNed5WlDT1N9VKkw9Q1+4P2/sDqR9I/UDqB1I/&#10;+NQrv3qvB1O4q1o17mVotvf0AaB7+o1D+kN/p45SGocvg7jqR8qrWnWX09zW9n65X6uli4wuSvdp&#10;VZPiUYrhS5LKwMcqu0+ozgiEJ9l90TrUg/ADFiEQNcl2q97Xf8e8GMraNP27PGJbd0lkDGvPr306&#10;D4BVgNWANYCJkdlPu9MVCZoqwDRgR8BOgJ1tZn+K3y04X33t98VQUW4rOf1F5awCcTVgDWACMAmY&#10;spl9xm6FNeGML6VM9B3tIni4Ch+uw4eb8GERPizDh1X4sJ4cprHNvrpW+ZLewAlXF+wkLTirAKsB&#10;awATgEnAFGAasCNgJ8DOgL3ZzP6HHqw6VNJVLftdnFQhGb8GX5QP+8K7OQe0OFCLg7dFBVrQ1OGB&#10;HO8pN9egRU0t6CHwtGiGFrR0Z5697Pm5eHIWPoUTk2+3L9vsqdy4YzCLy4ss26zLJ/onSV7oPyd9&#10;V2589pIV66ygf3qj3Jh4p96jJ/HDP9lwBOwE2BmwN5vZTrEKVuSU4JevmhL8xjtgEjAFmAbsCNgJ&#10;sDNgbzazz9SqzMyd6b4EmxIBqwCrAWsmbHiOaEzekS8Hx2JLXrqBProvynynWmkzP++3i9FgviMv&#10;D7p+G3u129l5P5vMt3PujpOZNT2/4EdwIU+AnQF7s5ltBatGM296XmgRJWcSMAWYBuwI2AmwM2Bv&#10;NrPP1CpGzJ/pJdu/mLR8IPMOZnrALuXtKKV6IHeO7fwu5G0psXqQVts5C3INSrMe6Mm4/PxZ//FK&#10;x7Hk7ATYGbA3m9l3xdq3NX9X+OYrUXImAVOAacCOgJ0AOwP2ZjP7TK1Ube5MfyhhOrZxNygNYVT1&#10;H96Pzdj0UiATgEnAFGAasCNgJ8DOgL3ZzL5IVk41bwe+E0eUnEnAFGAasCNgJ8DOgL3ZzD5TK5ea&#10;P1OwbaQE20YAU4BpwI6AnQA7A/ZmM/tM3bxmZl7F8xRRciYBU4BpwI6AnQA7A/ZmM+tMN26uET7T&#10;NtzeXCgAk4ApwDRgR8BOgJ0Be7OZfabL5sobMFcGTAKmANOAHQE7AXYG7M1m3Zk+Xv7d1P8DAAD/&#10;/wAAAP//dFLLbsIwEPwVy4ceCXmSpEkkoCBRNeqBQ88mXhILx44cI6r+U0/9BH6sjqmAqqlvntn1&#10;zOw6a0HVsATOe1TJo9A5nuEiu6JIwT7HczctXez8xb209MZwPy39MTxM59EIvgjTVTiCr8N0M4Y/&#10;h2lpcedmv8g6xYR+7TSTokeNVOxDCk34EoQGBTTHNkJHaiiJqpkp4rA3gacTP8RIsbqxFy9Ofp0Y&#10;Iy27oWwWxFPfDZJoGnlJ4rk+RjuptWz/IRsgFJQVuOvywiQOMNpLaWyNk2bSg80t6GOH+opwyHFg&#10;ekwmE4YMCXPMiaCG68B4T5mJpzbUJrzIru37iHBWizemm5/MRtDsV1J64YsH0naPL1uoKnb+EogC&#10;WvWa0PNnr1lFJsjyT5lz68ice4EiU/K0UEAO1w/kYtQScSTcwsvLr3KN6k4d0GA0iIaKd7MQM3dT&#10;+rMZ5/pSkTknqQ59A6CLbwAAAP//AwBQSwMEFAAGAAgAAAAhAOOFg9NELQAAXsAAABgAAAB4bC93&#10;b3Jrc2hlZXRzL3NoZWV0My54bWyslV1v2jAUhu8n7T9EvieJ8x1EqLqWaNOkqVr3cW0cA1aTmNmm&#10;wKb99x0nOFRiraBbBPgk2I/fc95jmFztmtp5ZFJx0RYIuz5yWEtFxdtlgb5+KUcZcpQmbUVq0bIC&#10;7ZlCV9O3byZbIR/UijHtAKFVBVppvR57nqIr1hDlijVr4ZuFkA3RcCuXnlpLRqpuUVN7ge8nXkN4&#10;i3rCWJ7DEIsFp+xW0E3DWt1DJKuJBv1qxdfK0hp6Dq4h8mGzHlHRrAEx5zXX+w6KnIaOPyxbIcm8&#10;hrx3OCLU2Ul4BfAO7Tbd85OdGk6lUGKhXSB7vebT9HMv9wgdSKf5n4XBkSfZIzcGHlHB6yTheGAF&#10;R1j4SlgywEy55HjDqwL9KvPZLIxmyWiGZ+koencdja7LMh/dphkucRBFUZj/RtNJ1yd3cjrRZH4j&#10;aiEduZwXqITLhwt504k3zKk4tIMpgSPZokDXwfg+yc2UbsY3zrbqSez8FKK5p8QYm0LHD7efTLfW&#10;/UPT4HMhHsziDyDcN5pYzahpNYfA8MhuWA2zP6ZwRn50G0M46DILrcanCsruSNxJZ04Ug8y+80qv&#10;4OyBkIotyKbWn8X2PePLlYansZvGUD3TfuNqf8sUhb4HNW4Qm62oqCEz+HQabg4w9C3ZdeO2x4bY&#10;DbIYxwnMh5O8NznDHXLoRmnR2M0PrJ4C3ncUGA+UIHWjIAaHLqCA6R0FRqsFVF+qJTpQYLRafDfF&#10;fh6aupyZEMzspMB4gGD894T6kvZlgCJ1q2C0qyIXR/5JKedM6ZIbt14sK7RJbw44fYEMPJgKgV2X&#10;PVPJM6Vga7EJLNO08ZMGORdlfcZHo3HiZnEcJdkFHmHrtAkOkvJnMOdKs77jy4zH1nkT/K+KD+5D&#10;8I8Vh//kvpEgsKjXVDy3nCTMjkV/4Wh43c/NHwAAAP//AAAA//+snfuO7DZyh1/FGOSPxIPto/tl&#10;YB9guvvM9GQu6JnePIDhteHFYuOF7TjJ2+criaTEIkWp12ng7EVTKlEUi3X7VfGbX3/64Yffjt/9&#10;9t3nb375+b+/+uXbm+Lmq1//8d1//vrtTX6X9zdf/U9efff93V/+9/jDr9//8J+/fXuT7Yr65vM3&#10;3wvxvVB/e1MV2c1X/OlXrv/+ua7ybz79/vmbT98bqv1E9clcOoSXjuGl5zj7wmf/Et74Gl56Cy+d&#10;7aV8Pvq29Nm/T1R29B/hpYt36ROT6Wa0VDP6EzOVN7uah/701+//tv9Z/n90oks7z2fh8e1N2ZQ3&#10;dgzv4aWP8NLFu+QNq4oNq5WPO47rzz//YxjX5kHeC0duqdvZdJZNpRZDnKrxqQ6WqvN4tT7VMc6r&#10;9qmeN43rZdO4XjeN623TuM4jFTOUmq/3OJWarw9LJV/PCmLZqPm6xHlN8+UtEFh5O4Fat3Z9pDcI&#10;YSJromcp/zgM7afvfvnhLzdf/fLDj+wf8ue/sqfcfL78x+u/3jd393n2b998+nHYR9qqbLs+y9QC&#10;SrPcG5b5yHLf3O1nLJui6/OyUDvIIc1y+DOjLG4+38owD83dYeJZllXV903W77K6l59a8Mc08+HP&#10;MEfWhfexuTtOvPO2LdSXfvbYDfc8N3fP0z1F1+ZdX9Vq2l7Sw3ip797MzFXjSF6au5c517yq6qZR&#10;W/vrIlf5rJXsVr9/Luqsa6s2a3Ztz1Tx87/o8ODoIpkxabM+26mpPY9PL5tmUDxF2xR9ldXFTu0A&#10;75oua5sub/OdfLlwPB+KvM6zsuq6Ypc1bZ1lmVIQF5+8r7vOvZ8nUM1VqlWoRVEgG8xh3tVlxSrT&#10;wjCn+vHzffN1tut5/CBAeZc3VdFk03AGpX1QnMs8a8uyLXeNWmpHRZg16s0fLIHM/49GhD/d/0tV&#10;WhluYMpHbzK+TVeVWZl/+ZMSvseQyb75tL+OySlkcmg+HWZMauYlz9smr7Oq6sqm64ORPIVMjs2n&#10;o8eECeWTNKznpqjzqvjyJzUnz/4XeWi+Zj7sF+mLpq26LNuxiuSXq4X64t0cbJeI5JtQIFqYYI/N&#10;18ySY511RV5mSkJeFxmOTAb57Lsyq7MSw45dQ35qVMMz7VL0NvEZk6qod+rLnseHo4aGJdxXeckS&#10;UCv4XREVTGuTq9f4UETscG3dNbtykMdgGi8+edm1u2lpeyKJqXKFtSvUk0jWLZokeJ/9nCjUePv2&#10;bl+Jrcg3RGru27nA1nXf9U2tXv7gP7Zoi66pynzHtjT81KwfffK8KJT8P1iCQWqDRfbQ3j3ZEfLh&#10;Br3cekLNRljXZVk0fdWyvxRNGQp1+hmP7d2jfUZnFHXryfyGZ5wWnyGT2466J5dFnVd5j2aoUA5F&#10;HYr9Fj7Y6zkbWdEXWVH0dda2oeSnv/xze/ds3xlr6KGdbwxFJ7o10Nlpji/t3YvlmKMmHtv5hlC0&#10;mCJd0exGFYeJ4mvd1zTz1/bu1THHmDq1X7Od2t2myKoG5uiMstC7RZrvW3v35vhiUT21X7PDWr5V&#10;n+9yO2D5b7W7nkfmdksRW0e2AOWxaaIccdFz++ETYWm1tShB9GVMqi4+edU2O/bx6TdZ2t7+gvty&#10;xf4i1NP+0hR5Kw9Q5u+cKNiMm3HVY40WTWAsHHz+pShBVLPyqRRRnyuCB0sQbB8zsSt2RdnUTdn2&#10;ZVtguPQoSq33k3w6YzpqPqH4nraMh92Sj8ucsGbrgt0rtEOetr1XxjIpO9RlnhVlX4Tv9Zz8QP34&#10;XtwND/1tX5K3IuKDukbJN2Wgd17T9+bWFMcCyXotsul7C7OV1tqXP4/3WWlEJZThS70roqJus6Lv&#10;l7alD5+8wFjLClwHvc1cfLp8PjhPBIlhXSGCQj2JICbrYBIpEZwTLYkgO2/doaFVXMPn32R1k+VN&#10;t2tH11FM93nk7OiT132tvtyDJUgJY7nDfynxwQq+vMhlKItJNkYWAzah2j9tGU6xaxu2BCSRAXWM&#10;KKKSt70WljjbNmZIU2CMNKFF/5z8UkYWsehbXFTtLydvtbKISVv0GM9KtabvNbJY1cRNcxR03Ywa&#10;T+m6tzQXI5VF2eVOloSPWiHnkYvTmG1fVG3ERdZkONVIqvOQlcv+4ZOXDYu4IwTSDLtalqm9/uKT&#10;11jsO6NnBxU6Wbye6DLL18juQO67zF0RKlCPbEl8xXcm/qS1I3Eff4Mg1JJhguxytrTI7BPL8X0G&#10;Nj9/rTw4ipQIix/d5zmeUdM0VdvVmJ9an6YZGSHewOi0aUTlrsV+QI6rjFkqsbFDw3oTo2LXs3dj&#10;AGdN3xIkCncDgluzSQy+mBFjLB5slUCM0/daOe6zrsSUdFqpU1L0usLGiDSOKyEGfLMSz0iWg7K5&#10;31bYWJkOfLazudH50lCEe9a7pspYwUysv+I+FFXLPsQm1uyqfnSntfAq+oJIoA1gqHCBL70kNa7Q&#10;vLmQJ0LFw99x7HITKb3PC6LFrY00FWw/eZ3rGd+vsB3/LmxN2HMP2/2MLXtlj52MP4o/xU8H01b4&#10;H9ywidgMwWP4Hyb+JUJd1X1O4mX0e3SKY4X/0fFn+xgCyPA/TvwJlOgswINlOYRNA3EyjnO2y7Oc&#10;iHaOucueUxLB85fRY5qN2W9W2Zy2jgYfvsPz7vBrKqLiKkjytIkN8t3kmWxZbdtl7RC/U6v92Z/w&#10;McDOnD7P5rTKqhqLTS2Fl5VPxd/v3tznMqGVF1i/zFiXLX51VTWYbKNCUZbF8jPE+8rNxyvKsqx7&#10;0ic7vp/IqHrJcRiLIXfLhu1AYvbTT3vjZjQ2AI8dVRTEWNogAK8JCaC2fc1rmoSANi8UfVFXWdvl&#10;RbXLR69bff2L5s/kFbtqcs+ntIW/RV2X7c7HJC9aeAhotpifzLHa49lAjLYSqiX7oq3quui6bifh&#10;YPnpoJ96Vk3IuqiaeoeKHH7qUxwVPaZCYGjYcaUdd9R6i6vcsaFmdV5GnAX3qCgj57krRqF1fkoz&#10;smsZ06cs8kIGg5EpIXe1mp828Wl2ZKYzdFdX9SQ86iISwXOMJOmyZGiUHdtHPkvyDFkVBDllpFhD&#10;A58HCUeBIifDT73L6wob6zuwgeW8yK4sRp2t9qK3FTbG0CCQ4PkOOnd5Nmys2YGrhKUQxNs0VS4R&#10;6iIwO8YJcrzwSMk7kJfBf5KfSi1eFNeciKMXc5tmzpdpjbdIJ6gxJ0aPn1ik5ColthO84d6jWpJp&#10;dt2WuIx2+fUTcDbxlrCfbaBT+fyKnnWiPQY75JQgd7saARavpC7E56/C5f7onpQS5A2MTmlGs1B8&#10;WRMUJBJBbHMIoQeSvOXVCrwtCaBVBDVa0W9dGIt3I0pJck5aQL62s2Y1sijNxco0e23XBAGE15Wb&#10;bUQOG13mYwfUIabx31bYuODcFFEb2Chr7WzYWOnLMTcjkXNNlfd1WbPNWBNAbTMfmp70COYikSLS&#10;eCJGyo26aPpumnul1XyZ1mClFZk2+JtmlOkKOxYzVo1lj8U/Sf6STGPNSHKU/dpMgZrXg8cF8Bua&#10;JcM4xKld0NP+2PKiVrbPg+OYEm+wC2TU0SVtTy5aAAqRgIB9VEq8NzA6bRpRsWvIV6DfcsmNE9pr&#10;Ioo6OSKzTxCi6ApS9PxHDeCClFBEvC2jlHhjMhDCagJr9MW9T/RuK9YE53IYsNsYlIj6UK8rbJyq&#10;JsjXExPoCajJmghiAsl3QQsOUX8yDjsTJB5XYiDgFtw1ZtsJfBUgHtSY382Y3TbAoEhi8O0kUBYq&#10;4Q9FT/CJaI/ECsZ3yYNYgT8KrNu5GZ5l03h8AddgsxUBN7AjY4gjn2QCdcxmn8+pFgWcpC4Jhn5Z&#10;wP1ngRuqiDhjuJuvERjiPj0JNp1/d+NKC3gnwaRSNmACNDh0EQG3j0oL+Cqj06YRScRPDAoJjSKY&#10;WEoRAU+OyFn0QMmIzBKxq3L8mkjc3g0oKd81oShycNrbfEnf7eS7aiXEUe2aJfm2LxPfJlzMT1KB&#10;ucT8Rj7Kjn1bGY1V4OSavNS3WjVnw8YF8kUU2wzrTCW/A7ocU6ms8BTGfSNQ4Ra+Nu4bGCMFsRFC&#10;+STEZUcIJNynB+1G7GrcPIb/XMiE54LJ2Q4sH8gllm9cbTS4cFeJOI9qMRneZ4TtQrPcQqPGJ6BI&#10;WdR55bYrDYZTI8ozAlHaMPcAZHNkjZcarzHHMQ9K1EJBTjqSGnfPSnvYilEkN55mZOSRdYcc5BIv&#10;Yo3gtsdC+VtejaQOTkcnni27cU2aJ9ghnt2Iki625OiDz/2Svte52CTW+gA2/Lpys5HmOuuxOcra&#10;eZoqLvO2wsY61kGA8mxutPKLBzSEALT0+tA1lEeHERK40ooKmjIveyIcoyCqtXtRz2bz7bwI/pJW&#10;FtDLFTJrkT+jROUSKQjcImLrG8JjeYdBQpxGZc+9ewUUW7FJ8S64HcNPQ+EUfdMFErsN+9XhBKHv&#10;CB6j+asI6vPRPSklsWCGPEZ1aNme0oyMxGJ9lOCXyQmSsyFGl6NClR3ytIkRAC7UMKqnBhSf13Ue&#10;c6UXAV2yq9nsGx8ak9D/XgS2t8TEMI4zbH0d6U7fa+Q1J16DfYPPIKstNGDfVoZgM26txq6a+1zC&#10;bQRbamn1UWHUFkg0V6fbFNKMRUsGXlFd1PMQek9CZ6Bz33AWGMwVImqQPkv1GLn8XRIJBpV5n/d3&#10;90Xl4Nx4mi3oKeVV7IfblnN349+FLcBHSVLtYbufsZVkJp52tytGQVZr+bDCf/y7VGiYQpID/A8T&#10;fzQaypb9aEcyT35Bki09LUc7LYWpKjnC/zgbfw0mV9sCW+BkQK7LDACtYOSIZbEtq5370b55PFfn&#10;kmyajfpApzSbKeUH6AOLuiQZTroB6L7/Uk8b2Ui1BMl4wH8NarzXuY1n/3OaFFt/9zz7YvjuhLib&#10;PrTt05/qJe9IsplVXBD/keX2wud6mTHHsSokFbDDNI7sGa/Ly01kA65jWQtZkrIih7jrxsR5YCos&#10;DtVjgwfugV4Dx94i3US1/P4Z6wYHFOs/tPwVYVWTqigocyHYKj8NqjevabN3fHdUCiFRzMHB9A8s&#10;f58/705NzAwFO0mtv0UJ+OeKLcrCnowV0fQSUw9N/znZIooHQzsXc1TbEf4zyCeTkqEmEwzT8At8&#10;ejUm1nRgSWyBrJHWJdshwF4+C2GhWNAuyceheBSfEA50kuLdAcqYTveh9DtkAZlH2vo25tNvYURi&#10;siPHgL3HztHjAsRM/ySgzRgSHUnO8HMjwVssCQEISH5UmxLpm40pgWlGlCUnFmagaYE8p9lY0z8A&#10;jZ3N4J3pjwRL+MwpeCXx75oelCE7aWBXKAweoQwwCUQJyyJWZXdRXGXvI443Lnh/F/TEV2q7r6kI&#10;t1gtI74UXcXEd+Bq/ftF8W2xlEKL6uDd/PtnSoEIWjREYExGTYuvoh9Cl0pdO5I0Co88An5/h+4A&#10;hF20kZhcmpGTX59RF5HfTSMqdwxDwGtSWgemoIvI7yZG4HSGgp5ClC4oKtxOf4aeHZuU487uFpPe&#10;9L3WcecrlmF2+XXlZuu4M2zkSsr8xjiXxrivsLFhuHDvOZs7rfiKRx5SvWuqhh012Io+FBULnAkj&#10;3IDsDmKida6iH2Rp7hgsJMExVK8SWoO9M9E24rstlTU62jYwXZVZLEhxSSfckNK9Hhd8+IaFVwWl&#10;p4qK4istsHbIKYFlNUiIGZ1Qg8ckeB24yY/uQSnHfZ3PKc3HWNjtTpDSAvljkUqCJqwffdrEiHQx&#10;BgtYU7HSCclX4Zs9O0YpgcXl6EkwKL89fauTV9LwxEwxf81PF5+usLEuPJmAHiCxtmffVm63ZrjC&#10;qGlY3tmwmQJvpAS1Mn3XREBJiYcoT14RgQEidaZTbBdFRYh3kyePW3GVyPpYtBpEIhlT7ZgPTNdE&#10;lsryoSyKpN5oDahN6OBxQWTJfA2Jk0z70YpQnCMttltAaJIrJV2RA/kbiqyaUKs9ukelc1+rjE5p&#10;Rk5wQQGDzMzZ3bqSshVi7TrgtokRzhXWMbsrUTeio/hcYYjcMUomv6QMGMHfmZCv9u5e0lxcEowq&#10;B9lHrI+oUVivK2ysDGN5kWsnqkzk3v/kbyscrOIlp7jTOS9zq4OMERVjWYSer6ajlEDAA0sv9aHo&#10;87qrKCgXVHurESuaFFyCl9FecHqL61BoA/mU7pJkVIgk23tUi+kufN4SiLNWuxZZNdrlJZXbZL6p&#10;d12oPFMjavtW41QcRdrBxLMGJ0uRCJH6koGFaew0I4cnVYxiJvMW9Fi+a4HyE7IB/UX4vGpCRk+b&#10;Xg1MEFgfTAscAhBg6OKIKNsRJbNdZd+G+LEXN4gkSoWiSyrfdFXR68rNFnwGCB6gjpR5BVKbHLlF&#10;peBx5bPeCgMS9myePYFGq8HLVLFzTYVWAeSrnVxNReSuZ8faATAaNj61Y1wUPehsYi6z3/SavpN7&#10;HcCssJAd4+TizcVKtT2yRSe3orVLFxZr62cQm6NISlsbRKFn6TR0M6hSHZpyJGlTuQISzW7QZQ12&#10;HYHbiKBuAZTVIGPmjCL57dOmEWFY4tNSQ8XUMi4qAEK8ySZG5EVJtdbSQQdLk4xhyIjQcyq+ZGJT&#10;3Bmr2k7fazWttMqQUKaKTa3c7GxkIhzkuoApjfpeg0xW2BglK7uU//yzudHBSsA1DF1VtLRqdBkA&#10;7zCL9aG5Zbhf7C0ybJ/hRVG2fJstKWlpT3dNNGqxP9XYf2xgJzF9W1RW0IKsnFqQ5eTq8B0DszrN&#10;du/Y2qIy2O5nbGlBhL0u++4YsdLd74b7l/NpB8ffFpXB/zDjL+UbiA5OOAueny4rX+F/dPzZMYai&#10;MvgfJ/50fGkDf3wL8osoE1uY1GyL049IKhv60Q5sJd2V5nJKc3HZLlJdiJRgViWvT8WUv0SfNrIZ&#10;EgySvcMYKJAKxebZn+wx28V8Ps/mE9+NpghId+CIpxfaS0HbNvexbEkZzF/mzHFSKTUCvhddDK/L&#10;i2FIU1mQEBtxTt0+BWFD5anugjYOY7GkrLBFABIgDO18v4Uac1jUEmUNUlxmrK7jG5V8FFNQFlWp&#10;9fihKIe6OjAlUI7JOg2RUfRAxgFxz2rUlwJt18HaCgujGpHpFIBFQol7j2qxwQRmbKTaRD1BShyw&#10;vgpg3kplHBUl4C+1+h4cRcpwENSiqAzK+agWwLWNOetJ9JjrL7HK6LRpRHxjfNpeqnEIZoutHzEc&#10;tuDZiENQZlVVwgeIPQmiiIWf7LBmW0yMCR8Nj3Fvk7TwBZwTKS9ZudkYDnT4YZGQ2pT1LHZwYOcn&#10;x2/tfAKMavBn83xn5dObJITsvWsq+lxhxUwFJUoBfCh6qdZtUBSUBGj7wYfAEVH1w2xL8nodpI1t&#10;a14dhmGMwsCd8Qez98gWDX3inKxwHKYgvuY/hXgugQg94Uc1FgGM6ODaFjQbCNeSbacnA028jzhU&#10;xM5P8jHiGvAJ3d+TG3JqAyGcI1FUTCJyWJI/jvSD2cSIplP4UVLkKX1hpJIvIq5bwGwoOulbFYjr&#10;JjQb5ek4USSirPLQLVPduyRh5VQWg4ENwe1vK7fbcBql2F7ptkaVGDZOfGvAa0G66l1ToTxLMG46&#10;Lu4j3EClU//ZB3U3F8UNGM68Z6TvkF+Hayss2so55NSW6pDo3qNK+OMAlwDj94GY+g9h0VYZcGdW&#10;3RhgCBSsT0+nJy2vWzBiaDPsFulugbyizSLlUI/uxdJJLMUozBmd0oxcISfRf9GGghPjP+pY0nnL&#10;q2E6oAtaKiDppVnhHEfaqboRpSJoWB/sHLM+SGqmX9JcJhe9JNog2QftpNu3SYoshqj08yLsPBra&#10;QZ/jlVHYhBaesGn+EK3YOBs2VnSlixbwh9BWtnCtsbCD1jrkmsWkMeGwwGL26XNak5CnoIWEKQTR&#10;9dlqGMAPZna9L8zXIcAKjQCTuCApZa10NyHAcN4Hb3M3osi0DB70w4Dl4yyhpEvdx1tRkolQFA+O&#10;Ih1oExnGLqWVgej5GAgszcgo4CHFPmMUqcc6bRwR1QNSr0qbhaGPV6Q54iZGgjSkKQZxLt4Mgawj&#10;lV2OUTIrnYnyjFRupu92ctz1IPmI/C7UQ7yusDG2M3VDNHumOx/1hYMkBrbzJkCYNPcJom4+dqul&#10;LgBbTPF/N8N0gt5IjKEE4aX1r8+N1oOCB47oX5+up6R03oVt1nXZE9/yOgTYQC65LDm+gog0yKwh&#10;r6zE1yNbtpnpY8OS0tks/QySOTldJ6jlG3WxVsWannS5jpI7khVbVUCygraiEJa+9qHR+5hm5Kxn&#10;8M1pRqdNIyJKnlHmS2wHYAn/I2LPP21ihB0j5ToNCBUq+IGkh1qdkNWGKDmzM6yqJXgjsaktWE6q&#10;yUWKdbx85eYpXg6WU9qbmC7ZOl6+wsbGywNb92xudGgSUwitwuWaihxd6Bx/KCp8WBpBAKnZDSV0&#10;4UEDmivTvCVmXl4HBhvIE43Yhr9LzNzWiJQ0YisbWyNCKbaoWr2Z7VfYjn8XtrZGBLb7GVvWODkC&#10;OjSr3e+wwnj8u5ywYYtDYHyYGBMDBjdJ5Ar4qP8Vjyucx78LZ1sWAufjbMh4odrktyzXeq9RDiNy&#10;LS1bBQejLI3HNJup95pio0y+09bRyMkNuLSU70u9dqPSIU8b2aBMxcUvCftjWmY6IPnsT/cYKGdG&#10;n6cZxeMSlU5fMx0oX/lULyW91+zCLW1ZCMxfZsyzviPXWBLhVtxfl7lLiBx+Y0EIcAAwFTi1VIYM&#10;FoO/nsYBLIbILRvRCt3cA9CoGDMaFwQHI8VOAHBd2w+KEOQR8HbaqAXZuA9FCRSY5hcEUCmrCzJ3&#10;mivoY/J77lV90+E6UBtTMA+3EbKUpvg62uZRLVkO9BQFPKZxEQf1BAJOmCckygqNGVeEeEO1xrI5&#10;kjQABogIDdUEUCgtRuuYxZAExTkAzCqj06YRkQoAbyDoFzYY8vxtJN62iRHd+8CPdOLzYnjQWzoC&#10;gHGMklg2mndIyZFTZmq7e0lzcVg2ekpIxzrlvK/cbKEwFAnSYUw6m0TLJ95W2Ng2LUhOkN4yt1qb&#10;AYwGbX+CLmqaigYMYUntR0BFekPcenoBDfF97aUretKAc5N/sSFLeR1+bSAXm3/Ma2GMj+W42uaf&#10;N1tbtPkJ+Q/taPybD+oZUsGHpTpV6gfa2+/sRihD57ccx7TJz1eQg1nIbBEiJRoSBszTjJzJ7zPq&#10;wmzSadOIcLOJDTPBNIbBRMbqD/NbG18NoD/dx6mfFj7AUcOAuWOUEmDmJ1b2kb7Xim0NojYMPb+u&#10;3OzapxUAe2gMKodMRKAObytsjNiSRdb5LXOjFVpgC7GqD001NqRbLO36UPSC4sdbIvFvGqbpNJei&#10;p92jb/JPS9rXu9fh2Uq/KZl0DGSh64CbR7Wod3N6N1BREJrp/jNIFNPOU/LxZj8KxFc1SgvK6h7c&#10;eFLiy85IKk0OfJPTD/iEkRPI0oyM+AaMIu1WNo0ICDhAfTrkgSOXjueRzk5PmxhJz2jyqSBYUF2I&#10;kCTO9GlkjlFS/2INIIURqzrdmswcSCLbI0i9Frt5DC3rOpD0IOjdO55rQiEqoR5Q2PGmwG8rbKwG&#10;rtTjz+Y+K8mEbuiKHTOXfYwb+VUiZMC9tQX8oRjSU4BSeaJ8tphSY0sUPfuV57bn09L3hfg6rFtp&#10;EVhGBzdYnCJbWgfPyZYLp1mjlIUEcTf1DBKUxGk5gYJKhuGnPWhND1xZJcHcsFcKuai4JLKMQytg&#10;25gO3tIMjUKuFT6nTeNB9LAVpd8HNshQBhVRwVsQcR11l2RZKIAjn0DgrIyEzN2I0oVc0llVf+2X&#10;9L2ukkuyiyAdteW8qQEath4Lv6YDGptIZBG8rYzBxdoolApcXb/ZWIdPGtYDv5sHuDi5YPtBPako&#10;uaIitiLwILDkgCEilsNF0bPovG4Hi1J7HSKs9NuQAZfFKQuFdk613KsUkad0V9vN6gnYsZTZkqVc&#10;SFurERHPCER2G3iqorOklAVRD0oDliqmeLfgwvBX1xid3JjTrjjqUrYPDlKl8AqrMSK0216NVDzq&#10;u6SAhvwdlS0Ru3kLLoycj8T5NNDEvU0SF0arXYHrB8o2DehyypZqCw5FpAt1FLzwtjIGI7TgbUKZ&#10;9ZFZ8Xd8N/wd7jz6Mh+KiiZVTDaalsNOlXV6UaTDyGaFH/kkFr6SvQ4QVhoM0FIDpeHvEhO0gPKy&#10;u7uvChscJ4LNJk3jAK2U02z3ZUtgWWiEtQWVw5qzRB1r8h1EHyXtN+piDSpfGfrB8begcvgf5vzZ&#10;XOivQXh0tHMCg33xHcyoByuPwIDOrD/Yka0FxYnMSP0fCapMCoaDoPgW2BoQdMVG7W6nraOhlxTh&#10;SRL5dN6TY+r8T/q0lQ1YGmKyEofEawJp6rN59r+aCYp3cpSo/fCE0gX8Qtw6CIqnV9ULq+rNfXUD&#10;9X/hq3OqqGOOZSv1/KDHx1PK1Gu+Lq+q4aubAylpeU/pn9jIErMIKxLGYSyHxg0bQXJ4XZDVG5/N&#10;aKbQOFUWgJNDIHlASCSUBio4H+YwNm08WIibKBg5JoA2lywkaUUflIwq3oKVos5y2ouWzP3rIG+l&#10;xSSN5j5BnOH0Ab2xzKkWoeQcLE6/Tn0EiXoC3llGrVrPkSWjra8m/6jovSMZh8rAB0eRBpRTCUHv&#10;KuLTlLHwL1IymmbkAOU+I0HOBcK+BacmhcHSs0laduKb4oZEDIctjEjrCJCJ7kiYp+wekTLyZ/dq&#10;KWuf6iHCLEG/xfS91tqXIzUrGr0sJehfV9jYxsdYxOA8wVwQGtOZrjRgzpr8nBnu9TRXKuVsBuJA&#10;qtK3LTCO3zUVyTcQO7rPsaLizDpaXwGbG3qUIpxKJV80Pb3o5m2O84UTxcvrsG4DuQTOUerS3A1/&#10;JDyWYe9RLZr/AMoEBqnNfwtSGp+A30prP066W+j4flQjEuSC9ti3NASjzJqfFDzK+9AvIhI1T/Jx&#10;YTfFJxY13zYgKp05l69mo8du5/NHhHgbI1HTVLtgcIk5GrH9k7gwUxNC+SS4zVCE05gyG3IjzSxn&#10;kGmHPX2zBcdwkJoAC7D9A7ndhGgjxEsgZfYL3HYfaIa9G+m59W5WmnMBSHhxpNHyycCanm4CeGG0&#10;YzBxxyD15Y9C4Lle3G0hZ11dB3cbyCcJBh5PdDcw8D2qJQkmkoTeExPH4n+VLAfPEkwvbU0XTqg4&#10;Kvqg/bH7ezqCPuaHSPGgNWgOH9HHaUZOlFcZnTaOSHbJivAsdjMdCCJHgm3iI6dw0YyRZmcc3Cl+&#10;GVuCMoKeHaOUOqZ3gQRuQgs8fbc7QIiWkIQ28ayU9f+6cr/LXXPUByVmaOIxd63YvK2wsUkwZRyd&#10;zW1TbThhfuknqnEmAR0BG0ml6wKlD0XIrsCBbjTuk7iM/HT3M0U/qTbPha+uw7cN5JPAgv0aDmZR&#10;hrNHtZjsYseSrU2Lqe1NNqpc/Do8VrEfzBEMum2SGhF9nLTKdRQr8S0A3BJRkpgdWi7SnjDNyEFN&#10;aH41ZxQp7do0InqDAMlAVwk8hNiHnLmnvvHTxlcjbiKHSyJkkruJgVMdo2SqiwbuAr7wv9hL+t4J&#10;YELEn8WitO7KzVZIcUQxvCnAMAATfQ7QChtb2EVjIP/5Z3OjE1M5Wz2ElwRUVEwidkuYmw9FDySs&#10;5DwhgrFitPDT2lbR05vfPyV4SdtqhNhPv4ls7gj8//bTX7//2/5n+f83X0UOBBJ8+eBXEmDzm6CA&#10;yx72Ey3TW07mJB8PhDXIpBAJ859Bs0ka0dRhevAYjCZwWR4cSdoRJkwv3SYx10hGYi6GNnSakXOE&#10;VxmdNo0IlxH3F4yDnHJGaL+NRNA3MaI6UooUsKMxowkMtRHomGOURJ6I3g7TXul7HfKEgpewO/Tr&#10;ys2u5RnAEwKAHTUHgf+7wsLIMs0iAln2D8kkMxh5vXfD3ko8IADKR4LeSZqKTZgDHioKukZtq2C8&#10;F0VPbHMTvLzSULFBgsmQWhH+88//GET4Cnm20C1C0f45rGPbluGREgo3LS/u69v7POdfd3tf8L9L&#10;/nc5HQ2OH0qaAyNL7wfpx+zdYwzSfV/fcl44/7pbWrzcAlnn3+wxBW0HiOJmACEiMc7DwE42t/hb&#10;jX+XtwIBf6hvbzk7nH/dLe1ebkGx8w/D4cch/IjRC+JD+rcB3+IXWBTem409XOpbDgvnX3dLf5db&#10;wOv8c4PHayE1oWLP/oDH2HN9ywnZ/OtuaWxyC2abfxMXavsRCuLZWr+mZ/rFzjQG39ixv77luGz+&#10;dbf0OLkFvs2/2WPErAAdX+/K8XhqrZHTj3t1jwO4/8pMv/Isuv7f0gvlFrA3/+xMS+ZSznQkrTIe&#10;iKXW0Ftkjt7qWw7Y5l93S1eUW2Df/HOD53QhLN7A1B5HDCRqLJqSc1Kp6dG6/t08bqLjgEJGKMeP&#10;xQAYH5oeczWnuyCFMVT4CBrKn7mLogdbCusl1a1BZkp1W7lPn+VXWYxRJTCgQZ/vI9cOkWvHyLWz&#10;uUYNk+P3Hrn2Ebl28a/5TsZ1YJzKQifEBfjx8+19hXCNsru4G3m3zE8PGza9fVXfHQe2bBFs1Z9v&#10;2Z8cz7WtZ5G3ZGngNhYwrG4rm9jE9pKzmRCHgV5c4D7iYziBM7nAFf3qAleIknGBu+TM7EBL//Nf&#10;h+qoTA68G8WZg2e06lkhOAQctI1xDChU6OKLISBIiS397c2vw85C4kCFc2dkVgAfI9dOkWtPkWv/&#10;Hrn2HLl2tuNvpD79x8/nqvwTq8SsaGUXvfvEgXDw97vLQCPLGceAjfJP70vcPpa5DeIw7By/f1Zj&#10;GPmjnscB6+P9eOogREtBiutwBpXNZc93xfDaIUJ3jFx7MNcI4HlrQamhxxmZXQunyLWze8QQjx42&#10;7ffItY/ItYt/zZey61Kglc0yjZusdKq7r+qv7ytXjCgtE2MGyd6/NbLZdmy2wl7WkwVcwHs/5522&#10;Qg6R4R1ggWhP2fW5dUHsWzfqWx6mGdiw5BZMiikHZ7/lu+M3fbePyLWLf83/RtcluKop/TSp9/Da&#10;IUJ3jFw7u2vzlTdlLewzPiJ0F/+a91b1dUH/gXyMIbq3ilw7RK4dI9fO7trsrSLXPiLXLv41/62u&#10;i4zWY9ySkubZJkEjH6W7ZmT25Q+Ra8fItS+Raw+Ra4+Ra6fItbO5hqs6WXuRax+Raxf/mj9x19Ut&#10;1qPXLhM3LYfw2iFCd4xc+xK59hC59hi5dopcO5tr/izZeNZsK4jQXfxr/ixdVyRWW69sptMi1w6R&#10;a8fItbO7Nv/2U9tqtxVE6C7+Nf+ttFvDKVp4TTdfff9fv/72898ffv7l79+NMcnJ30lFJw+1qSuQ&#10;VvLODgu87eOMzA79S+TaQ+Tao7vG67tH4ED6knuKki0AI2vt8PzhaRgtbyB8szECEvLHeByeKzM+&#10;fxWCzj7ZlwUyfQzjApkKfT3GyXQLvtMqmb+QtM/wh2dwdBoI+7ht5lgbR8KfrkzN6pc4Wa99gThZ&#10;ocget3E7rZL506Ut5MXpigcUEJpffv7vr3759qbWZuQ/z0kbO3/wE96DG5YKdyK/cztcd1TYG7Jh&#10;25m2jKAjnSMbE41gQJXEHxUFUNFOrf0vmgnwNDlKq6dCQB/5sPq8x4AZ2XVwGjQqoZVnmDU6aXo5&#10;iIaEQA9SbmyN7cTeWyuoe78N+JVf2CaOBj7j53CK21zTc6/PpHVkEs39/bOaqqP6Mwfbqg1MEVQC&#10;/eJACluNopvHPaSf96jZgXOiKBB8qqmL1SfCKno+E2V8hDp3s9itP+XalvyjosBhY1YUprkfr+m5&#10;18hUcys5yWh+4NDkd6eBRrw3vs/tock+Her+a9agDTBwzCPNyuTISgA7FINo4TouP2TwvQZTjyAB&#10;C5VukSDvgQLQfJQ6SP2h7TtFc30Mb4y97Ugtg6gUqICcKKIV2dbRrLzV4zY+dGZkLUhhKSl33Fx9&#10;vPE4u6Klky8lkAdArgBd5agyoJvTKvTXlja3/+kNm6jvH9oYJiUCIvP/i9PckjJNFqP2ZDpQTtoo&#10;ojq0jbc3ZGuqw5GN2xdZWA3nVhQmFRCLlA7xny+a40KE92H1yY8Bp3SS46Tpl2PA/qqb22d/4LtY&#10;q2zm1lDJIt9qVYdYsoWMYNOwjwmN7GNIGvsY8aMm/zTtY4hYSUWM28k0OuXohhI8w3Adt5+OGHWD&#10;phYMIluZPpnhyzY2AtsHok1LZ9rvwCooHdzGZu2lHjeORk5UJwRIKppTUkl7BUpwcf7nc0OND4lz&#10;+tOim2EEsm3BKJkbsH9gPY1hXjERXXiFkPOwnuhhZq8dI9e+RK49RK49Rq6d/Gu+pMwN6uvfbLap&#10;zu3pf4rRp19/+uGH347f/fbd5/8DAAD//wAAAP//bJDhCoIwFIVfZewBMtc28aKCWCFIEfQEltcp&#10;qZO56PUzwfrR/t3zHQ6He6IejcIMu24id/0cbExDmkRfSgzWMS0YnBn1/viFwdXFMyEgE9KRSEUI&#10;qfRdjhSzEzgzPuTC1ZMy2Lv4gUsouKv/yAPI+dLi/V5PorFUeCqNaoeJdFjPM2w3ASWmVc16Wz0u&#10;VFBy09bqflUNlhWaj9pRUmttVzEP5r20eUwNok3eAAAA//8DAFBLAwQUAAYACAAAACEAjGygV5w0&#10;AACCqwEAGAAAAHhsL3dvcmtzaGVldHMvc2hlZXQ0LnhtbKxda48cyXH8bsD/YbHfyZ1+VD+I4wm+&#10;ly1AMA6WZH1eLofk4nY59O6e7s6G/7ujsiYja3X0cKozAUkbupuKru7KjMnOjun66g+/3t9d/H3/&#10;8Hh7+Pj6snu5u7zYf7w5vL39+P715V//8sOL5fLi8en649vru8PH/evL3/aPl3/4+p//6atfDg8/&#10;PX7Y758uwPDx8fXlh6enT6+urh5vPuzvrx9fHj7tP+LfvDs83F8/4f8+vL96/PSwv34rg+7vrvrd&#10;brq6v779eFkYXj2cw3F49+72Zv/d4ebn+/3Hp0LysL+7fsL8Hz/cfnpUtvubc+jurx9++vnTi5vD&#10;/SdQvLm9u336TUgvL+5vXv3x/cfDw/WbO5z3r914fXPx6wP+0+O/gx5G/vnvjnR/e/NweDy8e3oJ&#10;5qsy59+f/nq1Xl3fkOn3538WTTdePez/fpsX0Kj6bVPqErl6Ixs2kk0ky5fr4dXPt29fX/7P99O3&#10;349L6l9813/zzYvxu2/nF998vw4vdks3fPfNNH47jul/L7/+SuLkx4evv3q6fvPt4e7wcPHw/s3r&#10;yx9+6Mb+h6m/vPr6q0/X7/d/3j/99dOPDxfvbp/+cvgR/wBRnP/dFce/vUWo5Mtz8bB/9/ryX7pX&#10;f5uW/BH5xH/e7n95rPDF44fDL//6cPv2T7cf9whrJMR/Hw73f765zmGQUvV//z3H9l35hzkd3hwO&#10;P2W6P+I0d/kM9nf7mxyYF9f48/f9t/s7fPpPOPjF43/JXDLmXPNQnXc9qx8khXCKb64f97gSf7t9&#10;+/QBZ4mZvd2/u/757uk/Dr/82/72/Yen15f9/HLFHG9+fnw63Os/7HD5c/y+evvbd/vHGyQOJvhy&#10;SPnYN4c7nD7+9+L+NisAAv/6V/n7SznOsLxcUhqnZQbv49Nv+TKs0+XFm/3j0w+3YMKQcjid2JG2&#10;ECKOhBB/j4Td8jLNu6Hrn/Od4ED4CAf+Hjl6wGouJ8aOx7H4q8fvXo59mpd/mEC5FmXSmJkcEH+P&#10;g1L/sht30/lzxhUSCvzV4w6fv5AnJj8fSfBXSc6+aIgymQD+nn/i63EQ/sYsf47SElAAX6D8cPv2&#10;7b7E4Ilr0jFEAfTM5s8u6bkx2mmQZqCUa2uUdhqmGSjL6EqeTqM3g/NXsdP4zeA4bGyPvk5jOAMm&#10;3su5263DNjHoNKAz4Nqdm8qdhnQGtvL9krr0j5l5pjp1GvAZaHiuzXnaa5RnYDNz6aaGeW9h3vcv&#10;P3uyp+SX+muh3e/aaTS2s/DGXPpeY7sfmiSqH3TNBB0nk+bP6fO531Ej1y8jjYMNl2nkqmWkF2r5&#10;vDqdWraR65aRETmSrx+5iBlpQs++r/eRy5iRiWfbt2U/qmQJ0rkll6z3owqYIM9qqG71YyVcy2el&#10;8OSqqoL1Y1vMj4z5jPTy+L5c+sSoz0hJF08iJcZ/RlHzZC4ky4UB/Buq0aQ5MK5NX6ljrqqlkBEU&#10;oTpjrqKPlPYFO7SrzrhqeAraHufjqvEpKER1xlVDV1CM6qSdhq6graqTdhqugmJUJ+00XAVtX420&#10;01gVdHo1TqhO2qlEC1KeM+6CdrwPyigmm9NOo15QhOqknca/oKh5ai6knWn1NtVJO82BuVLa7ssr&#10;MFNPBUWozpw1VFRH0JFyg+rMlFJB2+N8ThqfgkJUZ86NmuNZVqHrq3XmpKEraKvqzIm39RnFqM6c&#10;NFwFeVbDYtVKDfRsPld5nmpdTCrRc0bnq848qSgLisnmGQ3DYzxkFKE686TyLChqnsyFyeqTbaoz&#10;T2wDoNXesgTdjopaYITwgIn37wK3Sw+oeN8ucHu4d7uqQ5VhiPyAlV0qgRodPgECLTtVArdKEIjY&#10;rBIYI0KgZcNKoGtdLHqrNla7EGFS7GMJPF+KMJQNK4ExSQ5ay4Sql9V7br1AajlRdbN6Zwdyx95W&#10;J1CzdtPtFyiYF30lxGeUQl1PvS0wRJP6rLKlPy3QoUm9ya1AR+z3EyNWYIwm9RODWWCQJvX5eZZe&#10;wqqrsTY+MMGqMoAFBmlSP/MRhEDPuswWvRmeXpdTzzD62R45ZNigSf1M6RYYpEn9bJmQodK6NKnP&#10;jwmOsZFh2FwtP+aqdbJNk/qZeZHqJwtfvj3rkmmuwBBNSqa4Ah2alExuBTpiP/WMWIExmpTy84QS&#10;IAKDNCnx4UInUCfbrEkpP/DV+VUB7GtMY1IMYIGudbHo7T3NaUyKQi6wQZNST+kWGJTnaaB0CwzR&#10;pJTvpo5LmmHYXC0/Bm+buksD82Ku1PicOmk2zRUYoklzltly0QQ6NGk2uRXoiP15ZsQKjNGkeWYw&#10;CwzSpHlhMAvcrElwrnAtMtT5OTVpXhjAAj3rslj0Znh6XU7VSfPCqkRggybNC6VbYFCez4tlQoYh&#10;mjQvZozIMGyulh+Lt4ndzQsfQu6yMJ+/Fj3cXseQLTBCk8DE54ICt2sSqPhoXOD22AcVH4gLDNEk&#10;sPL5uMAYTQItn5AL3KpJIOITcoExmgRaPjAX6FqXKno9je1+Z24RgS15YP6QXWUQcfZoMCPLhMou&#10;4uongdRyovaLOE0HOzOMCNSs3fY4f2e+kb5S4zPqpL6n5hYYokl9llmpk0BaKe4GK1FvcivQEfv9&#10;SqeHwBhN6leKusAgTepXBrPAzZrUrwxggUGa1GfjyHGJaw/JBpNXT1NJL/D0upx0+dFLAqamZz34&#10;PKVboF4mZ5739JLgCJYJPk3qaSYBaZwRaqCdpBfo06SBrpI+1ea9L/eT8HmGrMAQTUqmuAL17DZo&#10;UjK5FejQJPyiQNNIYIwmpezPK8kpMEiTUrbrKa2jx40FZhUiMEiTUmXlqx0mGzQpVRa+ysPX/tyt&#10;T3SaFKgrfE4e0FuCoZVX1Wt4pNMEtEE9bjCxNBcYpJ+JZhMcwdvjBgXzYq7U+Jw6aTbNFRiiSYsp&#10;rkCHJi0mtwIdmrTQutcLjNGkhT4+sMYZrxfa+kDrsV4vtPmBKKzHDS4KvEDXujB6l+xM2V4nLfSg&#10;YH6VkJ+hSQs9JxgaV3ss9J/0AlU+XDbshfYTkIb1uMHF0lygr07C7z2PX6rDrlLjMzQJn1fNLTBC&#10;k8CkAVvgdk3CeA3YArfHPsZr6VFgiCaBSuuQAmPqpGFH01+BOtnW524YrfeWBer8fD1ucGkAF+hZ&#10;F9pRQOXpcWO43lAWqJP6sibh85YHGepl8tVJoLVMyDBCk0BqOZFh2FwtP7ITxaVJmCTzYqjdgGes&#10;xUDNHQSGaBJ+Ja0aKdChSYPJrUBH7A+0+eFUq9Lj8ybhM3+EByoGs8AgTRpo/8MRqtZIsyYNNAOC&#10;qApgpyYNNAOCtipJ2u/dML6KXk+PexjoQSmwQZMGek4wNKz2AJdlQoYhmjTQfgL+sPtMcFHRBfo0&#10;aaAHZUiVGp9TJyXTXIEhmpRo+MN8XD1ujGfACnRoEl4poUop0KgcP5kdEh1/BQZpUqL9D7SV/a9Z&#10;kxLNgCCqAtipSYlmQNA+E/jPvTnj1Os/MJ6qLvD0upx6CUiiBwWkTT1ufJ61h8Cg2gMvEbGYC+px&#10;Y66WExlGzZX2kyFl6NOkRA/KsFRqfI4mLaa5AkM0aTHFFeiokxaTW4EOTVpo88NVqiLWVyct2eYn&#10;zWiwVnWI77cl4GIwC9TzbtakhWZAcFYB7NSkhWbAQaBnXWhHAZXHx43hrEoENtRJCz0nYImrPRb6&#10;T0Ab1OMGE0VcYJAmLbSf4AjeHjcoNC/GXRbm89cCn1fNLTBCk8YdFbfA7ZqE8doOKXB77GO8RmyB&#10;p7+Pz7x3A5X28grUAPFpEri0kC5wqyZhtAZwgTo/nyaBSxslBbrWxaK3sgC2P3fDTFTIC2zJA3pO&#10;MDSs9hh39J8UqFff0+MGk+VEhjGaBFrLjww1azf5k8DGvBgqNT6jThoHam6BIZo0UHFBWinuhpeO&#10;DCa3Ah2xP9Dmh1k9a4E47t1ARVEXGKRJA+1/o8DNmjTQDAiiMB83uBjAAj3rQjsKWD09bgynkAts&#10;0KSBnhOwhPW4wUXpFhiiSQPtJ+AP63GDi4ou0KdJAz0oY8rC3LAWyTRXYIgmJVNcgXp2GzQpmdwK&#10;dMR+os0PVymqxw0q1iECgzQp2aukBG7WpGSvkhKo83PWScleLCXQtS5U9VRZADfUSRM9KKPAhjyY&#10;6DnB0LjaY6L/BLRBPW4wsQQRqEvqe0YIWiq6QJ8mTfSgjEsW5oa1WExzBYZo0mKKK9ChSYvJrUBH&#10;7C+0+eEF2lHvKgEVC2mBQZqEV3wf21T5bd+2pK39JIxmAAsM0qSFZkAcwdXjxniqukBb4saXJoGJ&#10;VYnAljyg5wQscbXHQv8JaIN63GCiiAsM0qSF9pNRoE+TFnpQEt5b0qJJ+LyGbIERmgQmVdwCt2sS&#10;xmvAFrhdkzBeI7bA07F/Zj8JVNoNKTBGk8ClhXSBOtlWTcJoDeACYzQpdTQDFuhZF9pRQOXpcWO4&#10;CnmB52sSPm95UL0V3fl7N9BaJlT+E9dvS0BqOVG9cMo/V8uPyn6y8UWSHT0oCY/xmjRpoOZiqPX2&#10;XC/OTgMVt0CHJg0mtwIdsT/Q5odZVcrteu4GKgazwCBNGmj/wxEcPm6MZgALDNKkgWZAHOHZQ8xW&#10;LwDGU9UFnv6uOPVK24EeFJA25gE9Jxga1uNOA/0nBerV9/S4waSleYFK6rt3AxcVXaBm7aYeN9iY&#10;F1PbPhVpMs0VeJyIT5MmGv7A7+pxYzwDVqBDkyba/MAa1eMGFesQgUGaNNH+h401qhvN5jppohkQ&#10;RGE9bnAxgAV61oV2FLB6etwYzqpEYEOdJLuXiKWjbGQSlOcT/SegDfJxg8lyorafODVpov0ER/D6&#10;uEHBvFiyMDesxWKaKzBEkxZTXIGOOmkxuRXoiP2FNr8k8PT38bn3brJRWAlmgUGatND+h8k6fNwY&#10;zQAWqPPz9bhBy3tLga51qaLX4+NOCz0oBbbkAT0nGBrW4wYXpVugXn1XnbTQfgL+MC8VuKjoAjVr&#10;t9VJCz0oE9512qJJ+LyGbIERmgQmDdgCt2sSxmvAFrg99qeONr8CQzQJVFpIFxijSeDSYC5QJ9ta&#10;J2G01tAFxmgSuDSAC3Sti95dgsoew7c/d8Nw7YgUeL4m4fOWBxnqZfLVHqC1TKj8J65+EkgtJzKM&#10;mivtJ7jZ8vq4QcG8gFm3SZPgtzw+35kEhmjSQMUFqTVDNmxPgvEMWIGO2B9o8wNrlI8bVAxmgUGa&#10;NND+hyNUN5rNmjTQDAiiMB/3NNAMWKBnXWhHAZWnx43hFHKBDZo00HMClrDaA1yUboEaHZ46CaSW&#10;ExkGadJA+wmO4PVxg4J5gcBr0iSMVU0SGKJJkymuwCPpFk2aTG4FOmJ/os1vEmhUDs8kqCjqAoM0&#10;aaL9D0dw9LgxmgEsUOfnu3cDLUsSga51seh1bRaJSbEqEdigSRM9J2CJqz0m+k8mgSGaNNF+AtKw&#10;+0xwUdEFatZuuncDG/Niads4clpMcwWGaNJiiivQoUmLya1AR+wvtPnhrKN63KCiqAsM0qSV9r9J&#10;oJ53c5200gwIorAeN7gYwAId67LSjgJWT48bw1mVCGzQpJWeE7DE1R4r/SegDepxg4kiLlBDznmf&#10;udJ+giN4e9yg0LyYu8ZtJbFxybFOwlALWddzNzBpwBa4XZMwXuW2wO2xj/EasQUalaNOApXWIQXG&#10;aBK4tA4pcKsmYbQGcIE6P1+dBC4tSQp0rUsVvZ4e99zZTpMCz9ckDLU8yDAmz0FrmRC23WRn+00K&#10;DJur5Yd/y8mOHpR5bNtzEp9nyAo8np9Pk/AzRhU6gQ5Nwm/5jOpZwLb6YOaRNr8CYzRppOMPrFUw&#10;Oze9HWn/A63Dx43RFHWBQZo00gyII7h83BhPVRd4el1ObX470oMC0qZnPfi85UH9milf7QFay4So&#10;PSdBajkRt+fkPNJ+UqBm7aZ7N1BQ5Ke2PSfnqdrjt3rJn0+TcEuuQiLQoUm4LzWqZw9lmjVpos0P&#10;Zx3V4wYVg1lgUJ000f6HIzh63BjNABYYpEkTzYCzQEedNNGOAipPjxvDWZUIbKiTJnpOwBLW4waX&#10;ZULUnpMgtZyI23MStCzNBfo0aaIHZV7b9pzE5xmyAkPqpNUUV6BDk1aTW4GO2F9p85sFxtRJKx1/&#10;YK2C2VknrbT/gdbR48ZoBrDAIE1aaQbEEVw+boynqgvcXiet9KCAtOlZDz5veVC/ZspZJ630n8wC&#10;9ep7nruBiSWIQCV1z5WKvrr3nMQktT5furY9J/F5DdkCIzQJTKq4BW7XJIzXgC1wuyZhvNbRBYZo&#10;Eqg0mAvUAPFp0tLR/legTra1x43RGsAFxmgSuDSAC/SsC+0ooPL0uDFcq5ICdVJffgc0Pm95kGFM&#10;noPWMiFqz0mQWk7E7TkJWssP956TYGNejG17Ti4jNbfAEE0aafgDqTVDNngBMJ5yK9AR+3hBzPE2&#10;EKzPWiCOHjeoGMwCgzRppP0PR3D4uDGaASwwSJNGmgFxhGcPMVvvqTG+il5Pj3sZ6UEpsEGTRnpO&#10;MDSsxw0uSrdAvfqeOgmklhNxe06C1vKjsp9s+w0u2JgXU9uek8tkmiswRJMmU1yBjjoJz9pVSAQ6&#10;NAmPJ0lVv2XK9RvcZaLjr8AgTZpo/wOto8eN0QxggUGaNNEMiCO4etwYb9FbWQDbfdxgYlUisEGT&#10;JnpOwBLm4wYXaw+BIZo00X4C/jAvFX6VxvwQqFm7qccNNtbna9uek7AzMWQFhmjSaoor0KFJq8mt&#10;QIcmrbT54ayjetygYh0iMEiTVtr/cARHjxujKeoCgzRppRkQtrZnL6NqrpNW2lFA5elxYzirEoEN&#10;mrTScwKWsB43uFh7CAzRpJX2E/DH3WeutJ+A1uvjBoXmBfrUTb09fF5DtsAITUJfWxW3wO2ahPEq&#10;twVu1ySM14gt0Kgc926gUlEvMEaTwKXBXKBOtrWfhNFahRQYo0ng0pKkQNe6MHp7156TmIlWJQWe&#10;r0n4PPNAoF4mX98Yj2UsE6pdzly/dwOp5UTcnpOgtfyo7Cfb7t3AxrwY2/acRO3BkBUYokkjFRf8&#10;leK2v/sW4xmwAh2xP9LmB9YoHzeoGMwCgzQJbyI93miipnO8qwSjGcACgzRppBkQR6juLdv3d8N4&#10;i17XnpNgopALbNCkkZ4TsITVHuCidAuMqJNAajkRt+ckaKnoArWS2HTvBjbmBb7yW37vts6muQJD&#10;NGk2xRWoZ7dBk2aTW4EOTZpp88NZR/W4QUVRFxikSXAAqyYJ3FwnzTQDYqpVo8Tn4wYXA1iga12q&#10;6PX0uNeZHpQCGzRppucEQ8N63OBi7SEwRJNm2k/AH3afCS4qukCfJs30oKxr256T+Dw1V2CIJq2m&#10;uAIdmrSa3Ap0xP5Km98q0Kg8927IThUPgUGahAgxWkePG6fKKkSgzs+pSSvNgDiCq8eN8VR1gafX&#10;5YSPG0wUcoENmrTScwKWsB43uCjdAkM0aaX9BPxhPe51pf2kQJ8mrfSg4HXcbZtO5gEatEccIUuZ&#10;SlX3iLcLUybQsD3i7dKUCTRyjzhEnDKXyvsRx8hTJtPAPmKdcGtzKQ/XmuSIYyQKZDQHHrFrhWhQ&#10;yWSetncer+J+xOcLVR5Q5UbcVpSZuMqOqM0oM22VJ9W7qJyv6s7EVc64N6TMfJYrY9uWlHjZPzX5&#10;iGMUa6Qmg7beCLj99i4TaKlyxJ58GGkGzGTPOiWOcipzWXgLjlIsbFVzrKjyQRyW7zzcQlpwlGJh&#10;I4xqji7bd55lFc+uTSozl8m94BbFGulTyURhBQvI6Fo54ojyKlNVeRK3WWUmNt0X7CqxMp/lyty2&#10;YSW27Kh0WXCMYs2VKgv21FhzJcmCPYo10yqYTz6qUZ65rH4RHKVY+JE11UDw9hoLv/2sqKqei+82&#10;ECdPY+ERu1aI5pZM5rGF5/Em94JbFGumiyUThbXNM5kJvOAYxZppasmHCLt9zWSm+4KdijXT3YI9&#10;edq2s8wDLIgFxyjWWqmyYI9irZUkC/bkw0ojYT75qDZ65rL6RXCUYqGdSJkRvF2x0NqoqMKa6fnk&#10;LaQF+1bItH91bXCJzaToeDniBsXCYOZGwbqkPvNBnglrloJDFAtULF0KjpsvdR/EljPbLAj5/Jkr&#10;Xd+22SW24jJdLjhEsUDFEC7YoVggYAgX7MiHrqfNECcftull5rLwFhykWCC28Ba8WbFAZSEtWOfo&#10;rLFAbCEt2LdCVTxXbsR2S3leFcp9wS2K1dMBk4niahaQVdkRtQlmnmOVJ9WWbN4+FnYXYJlfsGbz&#10;JoMCJkpnDDbJa9sKMw+wIBYco1iJVsR8iEqVN/SxQGAhLNiTD4kmxDyzKJt55mL9UnCUYiUaFPNB&#10;HFbzPNxCWnCUYmGbTS3e8MZCl90cs6Rt5ohtuRs37M3jTe4FtyhWoj8mE4WZATKZCbxgXQfPz/My&#10;bZUncZtkZmLTfcFOxUr0zWDHzLaNMvMAC2LBMYo1V6osWM9xi2LNlSQL9ijWTIsiTj5sw8zMZdIv&#10;OEqxZtoX80E8nXcMt5AWHKVYeLcUFUuwb4VM+/EqIjMJfv7nlCcsDfmCWTUjuEWxZrpnMlFc5x1v&#10;6DCBFxyjWDPNNJhv9f4sd401006TiatXAWyssWa6ajr8uqQK6S+/diIPYBAXHKJYoGIIF+xQLBAw&#10;hAt25AMIGMMFn/4GP3PrunwhKf0FBykWfuXD8C5YJ9zsbsBw3rkWHKRYIGMpU7BrhcxwAzJX5x3j&#10;Wc0U3KBYGFDlRsZ6uZx9LBBX2RG1vSZC0Aw2BcfNt8oZ9xabeaKWK33bJpsdXEQWxIJjFKs3VcYh&#10;KlXeUGOBgOVLwZ586GlvzCcf1nkHl4W34CjF6ml9zBOubmPbFaunFTJTxXXeQWYhLdi3QnU8e6zs&#10;OEtz2RTcoli9uWowOMzOnmdlAi9YY8V1VwjaKk/itt/M8zXdF6z1x7YaC3yWK6ltC87c1rX6RXCM&#10;YiWzPeIQ1nzZ8EqpPEcLYcGefEhmdkTz+VnLxePHApdJv+AoxUpmgsRBHBb33Hi3kBYcVWMls0Ti&#10;IM++Blpfm5BnWcWza1POzGXVjOAWxUrmqgFRXOcdZCbwgmMUK5nBBoeIu4vFsxQr8wU7FSuZywbf&#10;b1VIn3NXOFe6LDhGseZKlQXrOW6pseZKkgV7FGs2syOuVljnHVwm/YKjFGs2EyQO4um8Y7hJv+Ao&#10;xZrNEtkLdq2QGW5A5vK8Y7xVM4JbFAtvu9XuHIjiOu8gs5pFcIxizWawwSEC72JnM9iA2HJmo7sB&#10;HMyVYde2fSe2/jZdLjhEsYadqXLBDsUCAcuXgh35AALGcMFG5qmxwMXwLjhIsUDG8C5YJ9x8V4jh&#10;rF4KDlIskLGUKdi3QlU8uzb0RHiby6bgBsXCAAp8wXq5nH2sYWcOm4JDFAtUVZ7EbeyJq2gGm4I1&#10;m7fdFYLDcqVv29yzG3rT5YJjFKs3VQZtpcobaiwQWAgL9uRDb2ZHEId53sFl4S04SrEGM0EOgrcr&#10;1mCWSFDFed5BZl8Dgj0rhG9OLW1A7Oq8Y7zJveAWxUJmVROJq1kwKxN4wTGKNZjBBoeIu4sFGe9i&#10;C3Yq1mAumyG1bf3ZYYDpsuAYxUqVKgvWc9yiWKmSZMGefEhmdsTJh3XewWXhLThKsZKZIHEQT+cd&#10;w036BescnQ5SEFtIC/atkGl/qoyQGxykQzKXTcEtipXMVYPBcZ13kJnAC45RrGQGGxwi7i4WZKb7&#10;gp2KlcxlMyxtG4N2GGBBLDhGsZZKlQV7FGupJFmwJx8WMzsOgo3MdVe4mO8RvFV4+7aZwQqZCbJg&#10;nXD7XeFilkhQVSHtVazFLJEg9nXeQWDaL/j0Cp3yY4HLqhnBLYqF7YJYYwlWYfHeFWLrlYrY6nzX&#10;S0JzpJjUCw6brxlshiVjp2It5rLBTsZtnXcMYAlecIhigYqqXLBDsUDAEC7YoVggYAwXHKNY4GJ4&#10;F6zh4lQskDG8C96sWBjOkC5Y5+hULOyCzYdJBbtWyAw3IHN13jGe1UzBDYqFAVVuxG0m2oG4yo6o&#10;7UQzbZUncRuKZuIqZyqDzcbOO/gsV4a2TUU7bJZlQSw4RrEGU2Xsl1Wp8oa7QhDwzrVgTz4MZnYE&#10;WaXvrg1qcCHN91hwlGINZoIEscfzjuEW0oKjFGswSyQO8uwBbLO7AQRVPGd8+jvlVI0FLpN7wS2K&#10;hd6klkIginMLYNs3E3jBug4uPxZoqzypXizm9byD2HRfsNYf2zrv4LOvgtS25WiHd5xbEAuOUaxU&#10;qbJgPcctipUqSRbsUaxkZkecfFjnHVwW3oKjFCuZCRKvkXe8mh2LbZbIgqMUK5klEsTPvgbaFSuZ&#10;4QZkrs47xls1I7hFsZK5akAU13kHmdUsgmMUK5nBBoeI67yDzHRfsFOxkrls8Cq5ppe1dxhguiw4&#10;RrGWSpUFexRrqSRZsEexFjM74uTDOu/gMukXHKVYi5kgcRBP5x3DrXoRHKVYi1kicZBnXwPtirWY&#10;4QZkLs873oBo1YzgFsVazFUDorjOO8isZhEco1jY25U1oWCldfbdMF/TfcFOxVrMZYPf9lchfYaD&#10;FAMYxAWHKBaoqMoFOxQLBCxfCnYoFl5ZwBgu2Mg8nXdwUfoLDlIskDG8C9YJN3feMZwhXXCQYoGM&#10;IV2wb4Wo/SCz0mbDs0KMZzVTcINiYUCVG3GbmOZXaFTZUTlsfJ130FZ5EreRaX4bh+WMYJ9igc9y&#10;ZWjbzLTDTyosiAXHKNZgqoxDWCWz5Vc6ILAQFuzJh8HMjiAO87yDy8JbcJRiDWaCxEE8nncMt5AW&#10;HKVYg1ki8Rsb39tmQFDFs2t7U4S3uWwKblGswVw1GBznFgCZCbxgXQdXHwu0VZ7EbXOar6LpvmCn&#10;Yg3msoF9pQrpc2qsVOmy4BjFmipVFqznuKGPBU+NhbBgj2JNZnYEcVjnHVwm/YKjFGsyEyQO4um8&#10;Y7iFtOAoxZrMEomD+DrvIDDtF2zL3fp+LHBZNSO4RbEmc9WAKK7zDm+X1SyCYxRrMoMNDhF3Fwsy&#10;K/MFOxVrMpcN+oNVSJ+jWEuly4JjFGupVFmwR7GWSpIFexRrMbMjrlZY5x1cVr8IjlKsxUyQ6NJ6&#10;Ou8YbtIvOEqxFrNE4iC+zjsITPsFOxRrMZcNeFtzw1w1GBzXeQeZ1SyCYxRrMYMNDhHXeQeZ6b5g&#10;p2It5rKBsrZ13jGAQVxwiGKBiqpcsEOxQMAQLtihWCBgRV7w6Xw49/1Y4GL9UnCQYoGM4V2wTri5&#10;j4XhrF4KDlIskDGkC/atELUfZK7OOwoCVjMF68TO+DbHgCo34jZP7UBcZUflsPH1sUBb5UncBqp5&#10;vlXOVAabjX4s8FmuDPX2UP/vqlzdHO4ev/4/AAAA//8AAAD//8Rda6/bxhH9K+5tPzS5qK/EhygJ&#10;toFSJhk+Akr2jf3ZcG7qoGhS2G7a/vsOydnlzpyltbd1pQBCknPPzJI7s6/D5fLZpw8PD59fvvv8&#10;7sWzj7/+88nH5zfrmyef/v7ul0/0X/sopv95frNLb568/8enz7/+rfz149/efR5JH+hfUfw0or/9&#10;a528e7//8d8vHz69f/iF8NXTOL158ez94O/Pg8PnN0mc3TyhP30i/LcXaZY8u/vtxbO798zKZ9Yd&#10;QweECq+vNJW+SjSsEKq9vuK19NWgYYtQh1DPULRzbjtJNtL9cWaZ2z4J6I6iYkMTqdAMIVinTzMb&#10;nu8efv7LCJ6LyeCJbCl4ptgcoQNCBUIlQhVC/QQlsjpWkaqOmWWrQ0CiOobk1Jm6XcjUdfZ0vXL/&#10;oVqeUtqps88ffn7/1/zXKb99SW1zemoXSewGdxerlDYkCo9N/ChTrIOfpZpHEVJgGVRgFVRgbVgb&#10;5+L1HTYTab3b2DRqfXZw052fpW66N6yV23OsdipnZpbNGYRec09G+TF3QpuVdHU/kaJ1MrIeKNw/&#10;vXj9w/d/PGZ3x3j1LWXQN8/ufho6sN+/rN/crX5n7UVikvnXTUxPLlLTNR3sUNzQwe7mxmyguX0f&#10;GEpWllWgYYmGFRrWhjXHvZkgkQqGtbUldgj1BqIGaSOjE+04kaKVmwnJSjWlk5+lRofXE2snM0F1&#10;+/fsypsJSRKcCdT0r9VFDUWrrDCQkxUMuVmBhiUaVmhYG5aTFRMkssKwnKxAqDdQZHPnOEHRyk2U&#10;ZKX6jJOfpYbd1xNL5YAajO7ZFeTAKbs7PaI3oB70WjkwFD0M8zSGzr2eajVFCKkOITUzyfTE/QRF&#10;qy9dwdGQYhvsk4BE50rTyGtV51D0OPedK1NPYyfKbu6KD4AU592UYFQBUp9305yntOC3A+T7Ccm2&#10;43h422Z3PJXisVCNov1Ej1bUh9qKSmDYNqy5MzohdM8X43bWUao66x88pHSj0vyNlzSHT+QYFXet&#10;HBuK1jmmJ5YTx00yQIoAPyVYVYDUAX4a5MRb1Zm24LkD5PsJyebG00+ISqW1SrijYTmphNBrLo/+&#10;NWdlrCaT93wrNNEYZnmqoB+Ei3l6eL+9u1+vvzQpGFfCb+wdD/PK25bKHueSqpS3fO3R1H7mYn7Y&#10;fvtmvf5maH0hs1Bam1wriYeidRLrnnLiuEkMSBHgpwSrCpA6wE/j4aiZYwuOO0D6CdEZq3qso2E5&#10;GYvQa/YuMjbRaxa+7oWMFS6cjN2FZay9vyljtwsZy9eOGbt7VMauaXp/rZQdy1Y5q+KfM8fNWYSK&#10;AE8lmlUI1QGeGh9HzXZbdN0h1DOkUjfOtGI1BImkv5WTu9Z0xt4ajJKCZoNieF0PEteVlJuxbBVn&#10;VV85c0ScJ1XOgYoATyV6qhCqAzw1Hk680x0U+u4Q6hnSgQZpcrplGWjEaOSbEiIaxsxJL7nf7u/X&#10;VitRPRaNYdPwMHZZk8Gb7f7NosFbW4IeEd9u9293QZLMWmung6xNHatX1v7KYuFYtky5Dcjfk8wp&#10;Ug6gIsBTyRzHU4VQHeCp8XDirZqLtui7Q6hnSKZcFGkpz9LcvmWqBjcN3xrepF/LvuWKqvCa9VB3&#10;tZ3AIMJKpLNEZDvRuQS4KtGuQqgOuarGR6LR3n1E06LvDqGeIT0D0kq/pbmhZv11GlpkWAdB7lpD&#10;BmubIqwwZrCs6IYVoGLQkmBmrFyVTBItGFzVIa4aH0k1uhaL6xDqGdKrepgdGA3WDStib0wJ7tw2&#10;3ai28lay5ukrjQh3x+ybYcUVshJaX1GGHcvW80rVGHImid6fJco5n4oQVyW6qhCqva5UHjYeUrxV&#10;A1eLzjuEeoZ0p6AGk6OludljFN0Rk53CFaXVNYudTqcAg2POJBHXyU709QGuSnRVIVSHXFXjJcFU&#10;Eq6zw/J6hnRcVZIcLc2Nq5F4PXEdtDrT2a9n0eUikzWPZqoGwnwNEukBoYIh93FFqjyVaFYhVAd4&#10;ajyceAsLQVR7sbieIR1UlSFHS3ODKiRc2ViHOF4rqCzruSO4GgZzk2fuAG4FO/M8o2CWCKryVKKn&#10;CqE6wFPj4cQ7CCpcZYfF9QzJoK5TmIF7tFRr6mmpg/JzraD6FDstla9BoTsgVDAkopoqVyXaVQjV&#10;XldqltR4SPFOkVp03iHUM6QbKyzmPYqjNcW40lr+anEdy5YzJph25ExyR1aEihBXJdpVCNUhrhof&#10;aaeXUei8Q6hnSK2Y9fa0o6U5nbDE5A4yV3m78MgasewjllEq6XMmibii9BbiqkRXFUJ1iKvGQ4q3&#10;ur2i8w6hniHdXvU6ytLcuArxTcbVlbcuHVfe7SdmwhBX1LeGXQmDCuescBhy+2Go5xLtKoTqEFeN&#10;h7TRDy7Rd4dQz5AeXlXbP1qaG1YhcMmwumLWpcOKChRMKHOzQdiZNCFUMCTDqlUPtKsQqkNcNR6S&#10;3g7Qou8OoZ4hFVa9b/BoaW5Yl8Ws4TnZtWZNY9l6dNUaJZNEL4xiVoirEl1VCNUhrhovCUZXuM4O&#10;y+sZ0qOr3lhgaW5chZolm6urM126ufJWO3d0TfVThmGzvuxyDwgVDMnZsHJVol2FUO11pULWeEj6&#10;+UiLvjuEeoZ0c9VP3y3NDeuyzBS5MtOlw+rThrQeMV6gGEkPCBUMyV5YCxJoVyFUh7hqfKSdFp/R&#10;eYdQz5COK7w9ICSlcc/NyZp6FjlXlJkilJm0+p0zR/TCIOAUAZ5K9FQhVAd4agI4LbruEOoZ0jHV&#10;krCluW11WWWKrqgyjWWr57z6MRFzRExRZQrwVKKnCqE6wFMTwGnRdYdQz5CM6QbWNh6NyVqOm8fl&#10;qHpFjWl4XUk9r9MLhJw5IqSgOhUBnkr0VCFUB3hqPJx4C30vXGWHxfUMqZjCwsajL1lL7HrjK+pL&#10;Y9mqmcKrW9MmJzembOYuVwM8lWhWIVQHeGo8nHinZqwt+u4Q6hmS2/I38GKV2emVOS9C7Y+R3XGj&#10;CqeXInhr2GxwyvanRYNXxkC8YnFLr1rd/eH4h+k1m5Dnu/EVVa2xbLWe0lHJmSTSCVWtEFcluqoQ&#10;qkNcNV6Smiu36LxDqGdIJlSml1OW5bzoITH5fucVRa3YI2rtVN3kTBJhRVErxFWJriqE6hBXjZek&#10;VS103iHUM6TFSt35W5ozR7MYDuixULXmHcqXeLw7lq3lD/0okEkirrBrqwhxVaKrCqE6xFXjI+kX&#10;JVt03iHUMyTjmunllGW5YTWqliesQtW6cFhxX1W80+pHjFu0ECoYEstk7apEuwqhOsRVE0Jq0XmH&#10;UM+Qbq4wrnv2aFlTT1yFqnXhuKKqFeN79qhq0fET+tkCQzKu+hkv2lUI1SGuGg9Jr4Ra9N0h1DOk&#10;Wit0wkLAmsQPa+mJqhC1LhxVFLV01RTxeU4dwGl8HK0ZM8fp7zuEeobUHAcal9GgnElzHO2PcWr2&#10;qcOsGS1OZHHyWcj5kdCvLhxCzzapRNVrMRz5ArtdFalmknwXW7vqmSUrP4n0RjNLy+ZXiS02vnEu&#10;a1CoRReuQc+epERlUxEHkGomqRpUrnpmqRpcaW3c0twaNILN/M7+a3Nl9Dq+fr1nOBVlfrx14Vr1&#10;CDaQluc59XgP0ysi9m3RjXLUM0lWqd50d7Qst0aNXII5SUcxXK32xrKf38SZe86G1gVyZq3p6Zh5&#10;4SfP9nm8pAscPAaHbH9YNCiCrqP0uC2zfbnotvIYVNm+WjSojcGOOrI5DVTLaoJYrWVNr9EPx8q0&#10;2b5dLLzzGHTZvls06NlApaNWXy3LHaA2NEAtyjoei1O8oQFqyeKVsVC6TvJIXScRus5lO5KxbH12&#10;hlY0cma5omCQYYmGdZBhE8TqmaVSQU8ZLctJhYTmKkm8NFfxWJzI4rRo8cpY6FRYP07iS4QWdOFU&#10;QC0o01LQeH1yMxND7oJDm5VoVgeYNQGcnjly1aCfARwty1njW2w+yOeVwXQYo0eG8YrST4IbmrTk&#10;kTNHtOfzZiWa1QGlNQGcFl13CPUMyWBrGZraNevzbrCFoDMuG18Zng52/MhgX1EQSlAQ0ifv5cwR&#10;wT5vVqJZHVBaE8Bp0XWHUM9QtKJucD4yTU/kDYvew7fH2MWr22My/NaLHTxrQ44VPda5PZHVyWcl&#10;z7376krRmYPvUB2Cc0UTVIIYEh2z3t6EZnWAWRPAadF1h1DPUDKIsPN5NZF+Cceh2dMPJSYj9L+q&#10;Ph9+/vHHh19GAR2OzzwTLBR0Mr3vMMGX4xgSwdLnvaJZHWDWBHBadN0h1DOUDLsYnCOvYL413d5A&#10;m4MlMBmsr67vnIkQyjVRrEX0BHcgMeSGCOxKtKs9doluv42PNLz1K95MR+edgGS1fnXR50y1ooaT&#10;6W1BCe4BYkgkvt4zjWZ1gFkTwGnRdScgWaVC8eEMoVv675/onalSVHAyrfIk5zl1AKcJ4LTMcQVk&#10;AYnKSoXA8/+vrLE8Lepk+pkns4Sok6z3ebKo6ngsDmRxWLQogq6k9Pil5fK+XPRbeSwqsqgWLWpj&#10;IYQdXSdNEKu1LEfYSeI9JcXCJKvzWNCkft/5LGTqCEHkAqkzbVKRB4huVe+bp7iVhaEvG5ZoWAcZ&#10;NudYstKEdPA1Ki38nPAUpYOtlg6Y4y5DAsxKNKsDzJoATouuOwHJ6hVL+gtXL67N9cGTeYo7Nxhy&#10;h1ZtVqJZHWDWBHBadN0h1DMUDS8czHPKRG/SsLSdOrFSBkksxS/QceA6Wp8claf4RhFDIjD6ET2a&#10;1QFmTQCnRdedgGSVisXuBaoUF7v6MJYiPc+pAzhNAKdljjvnQag3kJvE6Ua/nW7Ko4eJw7GrcZxt&#10;4mizytKnu/GbDXOXKUMgVrMXCIFnT4KedqbnOXUApwngtMwRIYAV9NF48jypTcUK8wIVOBUhny9u&#10;tQowXtXw6MV5vpjSVDTdLEyoDh6LA1kcFi0KtvjylZQevzRp2ZeLfiuPRUUW1aJFbSzEVFTXSRPE&#10;ai3LmYqm0Z4SZXEqymt+2jxgVEIa6/fdokXPZaiz8/VTRnMlY4vmj2ik8d0xTd1Tu/RWmNn3eN7s&#10;MR2PGodDZ2UnIJbzF8jhaakuMyfR+yjylFf90/Gno65+8GAFY2fclR7TyoPVBhPZFOkpe+OlwU20&#10;luZ+rIFvjBLAiFjfM486oumc4M3qT7QsOhO3C2sG6aQHqBavhRhmDX2P/Q6VByuCvJUey8qD1QaT&#10;fYA+jy2I1VqWGzPWQpyY9cxT7VhLlsyKnMNd6THSt6c0wx5FNMvNhVWOsTytcugzOnJmmaHlNk93&#10;9NvSL6MfZuzUbrXVgayoMdMvo9+CVRF0RaX2TTlzS62dfhn9FnxX2oqy6pb6A/pl9Fuwqo2VTDN9&#10;OFEQq7Us81UIugLqL+iX0W/hCjpt1ZFVR1YdWZEs8uUeY3Nh9WMsD1JKv3zNLE6pcan24d3Hhx9v&#10;nnx8+On5TT7+/Wf6Jt7N+CmpfBPt883SBovDGW/T38kbTZSHHUQH8nZY9FYE3UF5pszp71RmNJVZ&#10;UpnlYpnVGW/T38lbPHmryFu16K023mTKqhg0QazWspzZEZXeLpbeSQuI7fR3uheaqA7R6Mhb5/Mm&#10;e8bH6FHR9imt6R75qG3jUZ203sscV3UKMKPY6431dYBZE8Bp0TXVp1OarESf6kSTP/8TB/so4ssf&#10;SHS+qbZBZQne6mOO+5qQgeaxtwjwRK1J1yo1iQmaPdUBnpoADuW7Lo2SdrGitXI0fF9yeCgdkpPO&#10;V0A3rAgNR+UsblrImUV9A50kTxtNb2nEph+t/31fSjkIOm0zvT0QnfpIP70IuoZSOKVNprc0RtNv&#10;wWkl6LTF9JYGZ/ot0GtzDaJD028WNg7LTENbi02zbNpQekujMP0WiuqUAW0ovaUBmH5oINuWULam&#10;JhhnNPh6G1eyHr8BG9RF2U8WbiahKhleO5o/pjVMAMRHYR2anY17sMJgw8alZXelQzPuKg9WW8wV&#10;IlN9Vmbj0OYg8Y3RtkeDdZInq1ooWOeqepCCHzsU8PYCVdH6GcRmps0VjVhheKqilbvSoc0Vze7I&#10;VL8wsBEyFNXC+G3h7On83eHQD9vmoyvqoDbOiWQe7KUHKzxY6cEqD/adxGSMhUDBd7dZh47rcx+a&#10;b1h6EDeH2EsPr2AsGTZyzk1E78ApHdocuamIwdRg38kipvu9mz8m/R8AAAD//wAAAP//dFLRasMw&#10;DPwV4w9Y6zjxMtEU0tCG0owQ9rBnr3UTszQOjstgXz81G9vD1DdxJ53uhFYX41tTmL6f2NFdh5Dx&#10;KObr1S/MvDlnfKtSKFXKF/8ZAaWgcAnbhMBLCSWFb1WCG2hGIaMIrRxnCnImVwoZamYnYUdt2UvY&#10;k7iAispXSaio/oOEA4XnAgpKJ5eQU/0bCRsKLyQUpE+8RUXeoo4VNDF1i1pAQ3mqI2gi4t61hEZS&#10;eAw15amOE9w8M4u/P1uvRm+HUI/BumFinfP20w1B94UZgvHmlPHZ1Khb86x9a7GpN2f8zOVD8rRM&#10;EiFSIZaRVFH0yJm3bXePC268M/XmQnCXO2Rn9Ml4JDk7O4eebiW+/s3RiwnXkU1H3ZuMJylnaB99&#10;61uYjI/OB69tQFtgMYjfn+Ys34q7WYzp3rbDqw3dT7of9cWH8+9TZ0xYfwEAAP//AwBQSwMEFAAG&#10;AAgAAAAhAAwKZ6aoNwAA36IBABgAAAB4bC93b3Jrc2hlZXRzL3NoZWV0NS54bWysXV1zJMdxfHeE&#10;/wMC77zb+ejpmQseFRQl2nI4HAp/PuNwSx5CwIEGQJG0w//d2dVbWX3iEdieKoakS1Ls7J7tqpya&#10;2tzpL3/3893txV+PD4839x/fXg6vDpcXx4/X9+9vPn7/9vI//v3bL9bLi8enq4/vr27vPx7fXv5y&#10;fLz83Vd//3df/nT/8JfHD8fj0wUYPj6+vfzw9PTDm9evH68/HO+uHl/d/3D8iP/nu/uHu6sn/O3D&#10;968ff3g4Xr2XQXe3r8fDYXl9d3Xz8bIyvHk4h+P+u+9uro9/uL/+8e748amSPBxvr56w/scPNz88&#10;Ktvd9Tl0d1cPf/nxhy+u7+9+AMW7m9ubp1+E9PLi7vrNn77/eP9w9e4W1/3zMF9dX/z8gP+M+O+k&#10;08g//9VMdzfXD/eP9989vQLz67rmX1/+9np7fXVNpl9f/1k0w/z64fjXm7KBRjXuW9KQyDUa2bST&#10;bCFZ+bge3vx48/7t5f/+cRmGNC7rF99u2/rFvB22L9a8fPPFH5cpfXP44/r113/4/f9dfvWlxMmf&#10;H7768unq3Tf3t/cPFw/fv3t7+S3+OuCvy9dfffma/877G4RD+QguHo7fvb38enjzT3ks/4r8G/95&#10;c/zpscEXjx/uf/qHh5v3/3zz8YjQRdD/z/393b9dX5Wtzu3f/kuJ39v6D0vIv7u//0uh+xMu5VBW&#10;ebw9Xpfgu7jCH389fnO8xb/9+8Lx+N+yloK51jJU192u6ltJkz8/XLy7ejziav/r5v3TB+QjaN4f&#10;v7v68fbpX+9/+sfjzfcfnvBPkZMSd2/e//KH4+M1EgGLeTWmMs/1/S0uFf97cXdTMhqBfPWz/PlT&#10;5ZwPr9aU5mXNqaT2L+WShxU7dP3j49P9nc584qosCAZhwZ8nljH9Bsu74+PTtzdllc8yYj5hxJ8n&#10;xmF5Na5pSAuu45N1nck4nxjx4Sjj8GoeU16Hv2Gsn1K9su00Cn/qqO3zoy7OXEfZs/qRAyhnPvuj&#10;HnTHxhGo40rGkbtU0Glkyq+G+bD3Mx1H3SdBJ84JsfbZnXougkbdn7Egva71Nz7rZ5kQHzUay74a&#10;Ux4O2/S3QX3mpo3jQlIgDfLsC/JxxL6flgpkAfa5LXn2khHUJx4Lb6TgZ8P73EAdRw1+QZ4tmTTm&#10;x4Je2JLnLnRi9BfUE/0To78g3cDZuYET478gZV1dOTUxEwoKWymzYrKsKB9iK/HnZsOk2TDnJm7P&#10;kNM5a6QKChGhOWucCnKI0LxqnApyRPy8aqAKihGhedUYFhQkQnO5t4t4CNotQvOqcStIV+cUoXnV&#10;uBXk2hIG7WoSPqyvPntfeEaE5lVVW1CHCM0ro7+goNSeV8Z/QSEihLJbg6KgqJVuzIqCNFP3idC8&#10;aTbkRnuHM0QoU2EFhYhQLqoqWSTIIUKZ4irIEfF50kAVFCNCedIYFhQkQnnSGBa0W4TyrHErKEiE&#10;8qxxK8izJTODtqAXtuQZEcqzqragDhHKs+q0oKDUzjPjv6AQEcqzKragsJUyK2YrXnZWQnnWbNga&#10;7T1HhDYqrKAQEdqor4IcIrRRXAU5In7bNFAFxYjQtmkMCwoSoW3TGBa0W4S2TeNWUJAIbZvGrSDX&#10;ljBot6Yb0l8JbRvbIwV1iNBQOnTaBikwKLnBy46WwBAhAqvKdoVxq9XkAK89QO4UI3BoWgxjo8Ln&#10;yBEGaNBWGCJIoNKgrdAhSSDQsK3QkQEg0MitMEaW0EhkVAsMEibwMqoF7pYmMDGSBQaJE3gZyQJd&#10;m5MsjAt8YXOeqZKwLJX0CnskakyWEQVGJT1azip9AmMkakyWHQXGrdYyJZnI75WocWGGpCLVPRuS&#10;TIUFxkhUKsJbG/ICPRKVTIAFerIgHRi6AoMkKh0Y1QKjJCodGNUC90tUOjCSBUZJVDowkgW6Nse+&#10;xUkFOiQq8RudQWBXRgxU81RgVNKnwXKiwBiJSgN1XWDcai1TBndzG7vADMlFqns2JJsKC4yRqFyE&#10;t0qUQI9EZRNggZ4syAvLEoFBEpUXRrXAKInKC6Na4H6JygsjWWCUROWFkSzQtzkWxour4T3khdou&#10;sCsjFqp5LjAq6fNiOVFgjETlYsw4ZVqBYavNlikFagbva30PGeaV0xe+h0afz3nQGw9U4QpDJApU&#10;/H5RoEOiwMUv2wU6sgBc/IpdYIxEgZbfuAsMkijw8jt3gbslajyM/M5dYJBEgZdfwQt0bY5ZUg6N&#10;J2XHd3JYFr+JF9ghURjLb9wFBiU9eC0nGivK6LMHHMyKIjButZYpxZfikyhcvHlSGn0+S6JGqjAc&#10;MqbCXq8SNRisjQbvciuZAI8FerJgzGaiKjBIosZsjqoCoyRqLBYqNS01Bqvts6aXZ11L2UxVBUZJ&#10;1FhMKbrCpoDfZSajYQVB42qWY7z5qQrskaiRzpRRYFTSj/SpgNdywilRI40qYA10W420qoDX3S4H&#10;BzMktVbBMywE6J0ydgWeNsQpUckMgQJVg/dIVDIBFuiRqGRWQIFBEpXMFygwSqKS2QQF6nL7JSqZ&#10;bVBglEQlMw4KdG2OGQZT4xjcU0UluljQxG+0/ayMoG8FY+Pa5SCjmgvULfBVUYk2FkwQ91gKMoq8&#10;QGcVlehnwd2nr12OAXxIFBgjUdk0WKBHorIJsEBPFmQaBXHhTej+xrfa5zpdc/EK1lpCYJREZZoI&#10;sdymRumXqExTIZiaSPa6vzNtheBtypU9VVSm2QVFkM8BnulxAVVvRtDVgrGBdUmmxwW8YT7wTJML&#10;WAOd4Jk2F/C62+Xg0AyZDkWqO8paDNCHxApDJApUqsEVOiRqOlCAK3RIFAi0dVJhTBUFLtX5CoMk&#10;CmT6XFrh7ioKw7XQrjCoigKZPopW6NscC+NihXlhc555rsVatGKpsCsjaHLB2Li6BGSWEwXqFriq&#10;qOlAv0uFyur8WQ3ILFMK1Aze1y4HHTNkbPT5nF7UNFKFK4yRqJEaDNZGg3c86IGAkSvQkwUjTYag&#10;/aR14vn1HLio8wKjJGqkARFTNDVKdxU1TfQjVhglURP9iOBtypUdVRQIGMYCHRKFG+OprAVr03M8&#10;40EPA6jmAqOSHmlqa7Kc8PWisFpmh8C41VLkp2J9cUrURNPLlBp9PkuikqmwwBiJSqbBAvUC90hU&#10;MgEW6JGoRKfhJPCFLDj39+b4ybtGn8AoiUp0IGK5nnY5hjOSBUZJVKIfEVP42uUgoNALdEhUoukF&#10;rH3t8inR5FJhVNInGl7AG9UuBxV1XWDcainyqVhfnBKVaHqZ1iLVurfn3DNWU2GBMRK10nOIFTUa&#10;vEeiVhNggR6JWuk0xLo+aZ24qqiVpsNJYJRErXQggrepUfqrKLxKQ0VUYJRErfQjYoWffEX6+Tcc&#10;PPd0ttL/Ai6XuxzjWbEI7MoImlxAE9cuBxnrEoG6Bb4HvZV+F0wQ+Fi60u8CXre7fFppesE7Tfqa&#10;g+UlKPqTZ4EhEgVW1eAKVYN3SBQItESp0CFRINDQrfCFG/W579g5FKdhfZmAwCCJwho1qivU5XZL&#10;FIZrhVJhkESBTBssFbo2h/6X+dD4X/a8q+BA0wuoejOCJheMjWuXg8xyojG8+B70wGrZ0fpdnL0o&#10;8FqmFOirokDHDJmKVHfcM+aJKlxhjERN1GCwNhq8R6ImE2CBniyY6DScBQZJ1ETTIWibqHa+ywlk&#10;jGqB+yVqoh8RpM0XP95XqUz0I4L3k69Iu6soEFgYF/jC5jz3OpWJphew9mYETS4YG1eXgIxqLjCk&#10;iprRjNK7o0Bl9UrURL8LpnC3y8HBSii1hsRz3u+UTIUFxkhUMg0WqBq8R6KSCbBAj0QlOg1ngUES&#10;hXcSapwI1DjxSlSyN2UJ3C9Ryd6UJVBX6JWoZO/NEujaHHtdVmpciHuqqGTvyBLYc9NO9l4sgVFJ&#10;n+zNWAJjJCrR7zILjFstC/jU+F12/owYa2OGrEWqezZkNRUWGCNRq2mwQI9ErSbAAj1ZsNJpiNe7&#10;hbnLwcVqW2CURK10IGIKT7scw1mhCIySqJV+REzha5eDwMK4cSHueikdTS9g7c0Imlzw6r7A172t&#10;NLyAN6pdDiqWJwKjJGql3wVTuNvl4NAMwa/Y+9rlGKCxW2GIRIFKNbhCh0SBQCO3QodEgUCL7QqN&#10;y9Mux2/8tdquMEiiQKbmlAp1ud29KAzXSK4wSKJApo+iFbo2h/4XcLna5RivnZQKO27aGGAZUWBQ&#10;0oPXcqIxvPh6UWC17GhesTU6H/TAa5nS+F12VlF4cwUzZGr0+RzTAX5pwNgVGCNREzUYEzQavONB&#10;DwQUYIGeLJjoNARtmLscXIxqgVESNdGBiCk87nIMZyQLjJKoiX5ETOFzl+OXKhbGBb5w/3imFwUq&#10;arvAHomaaHIBTVy7HGRUc4G6Ba5v9MBq2dG8ZMstUTBrnHoXmMLdLgcHMyS1hsQzelFwjTB2BcZI&#10;VDINFnhi3XPoAWwqjFyBHola6DQE7SdOQ1cVtdB0CNq4djnIGNUC91dRC/2III1rl4OMkSzQtzkM&#10;46VYYRwStdD0ghX2tcsxgBkhMKqKWmh4wRRR7nI4rCw7mpdsuSUKBwypRAnUDN7nLscyWQmtRap7&#10;7hmrqbDAGInC+T16gQI9ErWaAAv0ZMFKpyE6lmHucnAxqgVqVDvb5eBltS1wv0St9COiqdo0WJzt&#10;cpAxkgW6Nof+F9Ca0O/oRWE8tV1gV0bQ5AKauF+9gcxyokANEl8VtdLvggkCH0tX+l3A63aXg0Mz&#10;BJra1xyEQqoKVxgiUaDSyK3QIVEgUAGu0JEFINDQrfCFG/WZvihwabVdYZBElaPyTkpf4W6JwnCt&#10;UCrUFTolCmTaYKnQtzkWxo0LcYdEYS2q7RV2SBTu95YRBepH5ezugNdyojnczdeLAqtlR+t38a/W&#10;MqVYXzSD91VRWCYzZGr0+Zxe1DJRhSuMkaiJGgxWn7scBIxcgZ4smOg0BG2Yu3yZaDqsMEqiJjoQ&#10;wetxl2M4I1lglERN9CNiCp+7HAQWxo0LcY9EyVmF4qUFa98XSBhANRcYJVETDS+YwnLCKVET/S5g&#10;jXNxgYwiL9ApUfgxh95sl87DN5fFVFhgjEQt9BxiAl+7HASMXIEeiZLzRGvoCgyqohaaDrHaptp2&#10;PuiBjDWKwP1V1EI/IkibSPZWUQv9iOD1tcuXhf6XCl/YnGfa5RjPikVgTxW10OQCmrh2OchYlwhU&#10;6XM96IHVsiPwWE7wsoAX6JQoVAQqUWvn0Zw48Jk1isAYiVpNgwXqBe74Rm9ZTYAFeiRqpdMQtGHt&#10;cnCxRhEYVUWtdCBiiqZG6TYdYDgjWWBUFbXSj4gpfO5yEFgY+w7rBBW1XWCPRK00uYAmsC5ZaXgB&#10;b1S7fFnpd6kwquZb6XcBr9tdDg7NkDz0Htw52MmdAkMkCstQDa7QIVEg0Mit0CFRINDQrTCmigKX&#10;6nyFQRIFMq22K9TldktUxvHnp7tYhUESBTItVyp0bY6d5Dk4j/Ic7CxPgR0ShetQNa8wKOlBZjkR&#10;d6DnYCd6CoxbrWVKwKGeA00vOOO2r12O42sZuwJjJGqiBmOCRoN3VFEgoAAL9GTBRKchaMPc5eBi&#10;VAuMkqiJDkRM4XGXYzh1XmCURE30I2IKn7scBBR6gS/cP547bXii6QWsnRkx0+SCM5nj2uUgo5oL&#10;1C1wPeiBldkhMEqiZvpdMIW7XQ4OZsjSedQnTixi7AqMkaiFnkNM4GuXg4CRK9AjUQudhqANa5fj&#10;eCbqvMAoiVroQMQUnnY5hjOSBUZJ1EI/IqbwtctBYGHsO+oTVKxYBPZUUQtNLqCJ+xofZKxLBMZI&#10;1EK/CyaIeywFGQt4gafV7j0afaHpBe98biL5DOsmBjB2BcZI1GYaLFAvcE8VtZkAC/RI1EanIS48&#10;zF0OLuq8wCiJ2uhAxBQedzmGU+cFRknURj8ipvC1y/GScQq9QEcVtdH0AtbejKDJBWPj2uUg03Z5&#10;hTEStdHvAtY4FxfIKPICnRK10fSC93f1eWkxQGO3whCJApVqcIUOicJrxTRyK3RIFAi02K7whSw4&#10;0xcFLtX5CoMkCmQa1RXqcrt7URiuFUqFQRIFMo3kCn2bo0IPLpe7HOO1YqlQl3XGTRsDLCMCj/oE&#10;r+VE2FGfeDmeZUfgUZ/gtUzxH/UJOmbI3HnUJ35zzdgVGCNRMzUYEzS/8NlRRYGAkSvQkwUznYag&#10;DXOXg4tRLTBKomY6EDFFU6P0S9RMPyJ+Dx/nLgcZI1mga3PofwGty12O8dR2gT0SNdPkApq4ugRk&#10;VHOBIVUUWC07Wr+L07oJXoq8QF8VBTpmyNJ51CfM7VRhgTEStZgGC/RUUYsJsEBPFix0GuLCw9rl&#10;4KLOC4ySqIWv3cIUnnY5hjOSBUZVUQv9iJjC1y4HgYWx76hPULFiEdgjUQtNLvjVRly7HGRUc4Ex&#10;ErXQ74IJ4h5LQUaRF+iUqIWmF9gP+ry0GMDYFRgjUZtpsECPRG0mwAI9ErXRaYgLD2uXrxtNhxVG&#10;SdRGByJ4Pe1yDGehLTBKojb6ETGFr10OAgq9QNvoz/7G+5lv9EDFikVgj0RtNLmAJq5dDjLWJQJj&#10;JGqj3wUTxLXLQUaRF+iUqI2ml23oPOoTAzR2KwyRKFCpBlfokCgQaORW6JAoEGjoVvhCFpzZiwKX&#10;6nyFQRIFMo3qCnW53Q96GK4VSoVBEgUyjeQKXZtD/8s2+I76xHitWCrskCgMsIwIPOoTvJYTYUd9&#10;gtWyI/CoT/BapviP+gQdM2TuPOpzm6nCFcZI1EwNBqtVK3texrLNJsACPVkw02kI2jB3ObgY1QKj&#10;JGqmAxFTeNzlGM5IFhglUTP9iJjC5y4HgYWx76hPUFHbBfZI1EyTC2ji6hKQUc0FhlRR20y/S4XK&#10;6uxFgYwiL1CLDPzTx6dfbo9vL6UMOfcmPtP0si2dR31iAGNXYIxELabBAvUCd7TLsUJGrkCPRC10&#10;GoI2rF0OLtYoAqMkaqEDEVN42uVbph+xwiiJyvQjgvcTze8+XgEEFHqBttG9D3qgYsUisEeiMk0u&#10;oIlrl4OMdYnAGInK9LtggrjHUpBR5AU6JSrT9LJtnUd9bpupsMAYidpMgwV6JGozARbokaiNTkNc&#10;eFi7HFzUeYFRErXRgYgpPO1yDKfOC4ySqI1+REzha5eDgEIv0CFRG00vYO1zl28bTS4V6kflrUs2&#10;Gl7Aa2rue9MBqKjrAuNWS5Hf/Ed9YpmaIcNh7Dzrs4zQ6D3hEJUqXKrDJ+zQqcKg8XvCDqUqDFp0&#10;n/AL6XBmPQsy2g9POEitCptW3iesS+5uTJXxGtcnHKRYhU0j+4R920RHTGGzimbH+1kKgVYxJ6xL&#10;O8MsVUY0WRJ4AmhhbvKkccL4tKvwNhkTeApoYW6yx38OKAhpiRkOc+dJoGWERbPgIAGb6UosczQ/&#10;AtrxLFgYTKQFuzJjph+xMIeZ0AuZxbngMAGb6VUss3iM6GW8xbbgMAGb6V4ss/jM6GCgX+aE95dd&#10;hcDuAIK7BGymMaYwxX33X9hM8wXrZrh+2ld4m4wJPCO0MNutQLCWJvvaWIXQsiZ3nhM64KRXi2bB&#10;QQKWG50WrJe5S8ByI9KCXQKW6VbE9bev51pfeV6AXsjsbiA4TMAynYxlFk/fvYy32BYcJmCZ3sYy&#10;i6/3XhiawPadHFrIrNIR3CVgmbaZwhTXgS9sVs8IDhKwTBcN5ihYeZ1Pu4XNbgWCvQKWaafBG4c7&#10;TxEtIyyaBQcJ2NbotGCXgG2NSAt2CdhGL2O5/rCOfCGzu4HgMAHb6HMss3i68hhP3+MJhwnYRudj&#10;YfZ15guD3Q4E26b39uYLmVU6grsEbKOppjDF9ecLm9UzgoMEbKPHpswR16MvbHYrEOwVsI1mG7xf&#10;vPOMUYwwpa44RsDARZ2u2CNgYGAsV+wRMDAwmCt+ITPO7YGBjHeDiqMEDGyM84p1yf09MIxnZVNx&#10;lICBjbFdsXObeDsAm5U9e3pgIGClU3GPgOGd3/rrD2RM4Mmjha3Jk7CzRwtvkzHNe7+8h9IU5iZ7&#10;/OePFkLLmrnzBFKcV2BKXXGQgM2m0+C1KmePZaus0mJZsCszZvogC3OY+R1kNEWecJiAzfRIFmaP&#10;Ab6Mt9gWHCZgM12TZRafCb4wNIHtO5O0kNkdQHCXgM005BSmwHoGbKb5gmMqMPA2GRN4Nmm5frsV&#10;CHZWYEOiUQeHiHSeT1pGWDQLDhKw3Oi0YFcFlhuRFuwSsEyXZLn+uCY+yKy2ERwmYJkOyrJkVxMf&#10;4y22BYcJWKansqzS2cQfMl08YPOdWFoIrNIR3CVgmXadwhTYxAeb1TOCgwQs071TVhz40As2uxUI&#10;9gpYpo0Hxw11nl5aRlg0Cw4SsK3RacEeARsPJtIVewQMDAzmio3N1cQHGe8GFUcJGNgY5xXrkvsf&#10;ITGelU3FUQIGNsZ2xc5t4u0AbFb27HmEBAErnYp7BAwjmCUV60fmbYmDjfVMxTECNh7M0VNx3IrN&#10;0QNmexjY+QY/nHNmtp5x7DzbFE0zU+qKYwQMXBbLgl0CNppIg/mTWO72bZdrtmAWHCVgI+2WZZLm&#10;yyrn4TeFzeJcsEPARroxwRt40mlhszuDYJeAjebwAbOVPbsEbDRbD8iap9tzfGAYYZovOEwORrP0&#10;YBZ7GnD6wMBl6i84cMVN9vjPPS1RY3eH1Hny6TCmRqkFBwlYanRasEvAUiPSgl2ZkcxviesPM92X&#10;D9PiXLBGjVvAkvkwMYvHeF9WabEtWFfpPMGrMFtsC3ZuUxPYvrNQy9LsDiBYl3aWgCWz8YyCw+Qg&#10;maUHzFEmfFyvOXoqDlyxPQwk/6moZamWNXhBc9fp8sOYG6UWHCRg2ZyXmMPZxAeDxbJgV2Zk81uC&#10;Oa6JP2azXlYcJmDZfJhgdjXxMd4edAWHCVg2VyZmcTbxwdAEtu+kVMS52Xoq7hKwbDYejA5s4oPN&#10;NF+wbobPyAreJmMCT0wtn6TdCgRrabLTyDpms/VM8Pn3CRhGMJorjhEwcFGnK/ZUYGBgLFfsETAw&#10;8PG2YmNz9cBAxtqm4igBAxvjvGJdcn8PDOMZ2xVHCRjYGNsV+7bJHD7TofFi7nmEBAGfbivuETCM&#10;aLIk8CzVAcxNnjRvL3M+QoK3yZjA81TLipvsKdgpYCC0rIE8dgoY9O90lN0wCQ4SsNF0GrxW5eyy&#10;UUxjI9KCXZkxmt8SzJ/4LX0CNpr1EsTNl1XeR0iwWZwLdgjYaK5M8DZfUHkfIcFmsS3YuU1NYPtO&#10;WUVsm62n4i4BG83Gg9GBTnywmeYL1ruJrwKbRnP0VKy83q8dwGa3AsFeARvN1jOlzhNXcTRqo9SC&#10;gwQsNTotWC9zz0+JsEqLZcGuzEjmtwRznBMfZHY3EKxR4xawZD5MzOJy4k/JXJkVh1VgyVyZYHY6&#10;8cFgZY9g2/RuJz7I7A4guEvAktl4wBRoSgCbab7gIAFL5ujBHIEPvWCzhwHBXgFLZuuZcud5rDhD&#10;uVFqwUEChrOIWNkJdglYbkRasEvAsvktcf1xTXyQWd0uOEzAsvkwMYuriY/xdjcQHCZg2VyZmOWT&#10;O0P/l8VgsNuBYI+AZbP1gLi5A5zTxJ9Ws/FUrB+Zu55ZzdID5rAmPrhM/QUHrthuBav/rFact262&#10;Hpzb2tnExwhGc8UxAgYu6nTFHgEDA2O5Yo+AgYFle8UvZMa5PyWaD2a9rDhKwMDG+0HFuuT+HhjG&#10;M7YrjhIwsDG2K/Ztkzl8wGZlz54eGAhY6VSsSztHwDCiyZLAM1wHMDd50rw1zdkDA2+TMYHnuJYV&#10;N9nTvFBtrw9sPpitZ546z3IdMMKiWXCQgKE1pxUY5rAqZ1cPDAwsbSp2ZcZkfkuwxTnxQWZxLjhM&#10;wCbzYWIWlxMf4y22BYcJ2GSuTMzidOLPkzl8KnZUYCCwO4DgLgGbzMYDpkAnPtiaPGksPV4Bm8zR&#10;gzkCH3rBZrcCwVqa7PwWEoSWNanzpNdhTo1SCw4SsNTotGBXBZYakRbsErBkfstZcFQFlsx6CeLA&#10;Jj7YLM4FOyqwZK5M8AY28cFmsS3YuU1NYPvOfkWcm62n4i4BS2bjwejAJj7YrJ4RrHcTXxN/Tubo&#10;qVh5vQ+9YLNbgWCvgCWz9cxr5zmw+C1zo9SCgwQMZ1SzAhPsEjAc9NuwOZ34uGYr2wVHCdhqL1fD&#10;JIFOfLBZnAt2CNhqrsxZsMa291tIsFlsC3YJ2GoOHzD7nPggsDuA4C4BW83GA6bIemY1Sw+Yw5z4&#10;4GoyJvCEWCiGOXoq9grYaraedOg8JRa/BDelrjhGwMDFWK7YI2Bg4INuxZ7MAAODueIgAQMZn3Qr&#10;VmnwfgsJNt4PKt4vYBjP2K44SsDAxjtDxc5t4qMu2Ox2sKcHBgLeASruEbB0MBtPxfqReesZsDV5&#10;0lh6nI+Q4G0yJvD8WCiGOXoqdgoYSCxrps4zZIc0mVJXHCRgMH9pzQRepxMfDBbLgl2ZAStLs7Y4&#10;Jz5MLHxtVMVhAjaZDxPMLic+xltsCw4TsMlcmZjF6cQHQxPYjRdzl4BNZusBcedXXRhhmi84TMAm&#10;s/RgFssTr4BN5ugBb+BDL9ia7GnPNtzZA4N5y7ImdZ4wO6DtZdEsOEjAUqPTgl0VWGpEWrBLwJL5&#10;LXH9cU18kFmcCw4TsGQ+TMziauJjvN0NBIcJWDJXJmZxNvHROW0C23fmLOLcbD0Vd1VgyWw8GB3Y&#10;xAebPQ0I1s3w9cDAa+ovOExykzl6MIvfiQ8Sy5q18/zZAdpi0Sw4SMDWRqcFuwRsbURasEvAVvNb&#10;Qg3jnPggs7uB4DABW82HiVma2qbfRoHxFtuCwwRsNVcmZvnkztDvAwNDE9i+E2kR52brqbhLwFaz&#10;8WB0ZD2zmqUHzKb53gpsNUcP7tGB78QHmz30CtbM3luBrWbrWQ6dp9MOGMForjhGwMDFpk3FHgED&#10;A2O5Yo+AgYGPtxUbm+unRCDj3aDiKAEDG+v2inXJ/QK2DObKrDhKwMDG2K7YtU04cEuf9MHma+KD&#10;gJVOxT0ChhGWJYL1I/P2wMBseSJYmX0VGHgtYwQHrtiyB0d8uH8LiaVa1kzNT9uG37bovb6+v338&#10;6v8BAAD//wAAAP//rJ3drhs5csdfZWDsRbILt5vf3YbHQKTRGR8BexXkAYxZT2YvdicYTybJ2+fH&#10;7ialLlJUS+6DdbLbKhapLtbXv4rUh6+/fPny+w+ff//88cNvv/7Pd799/0a9+e7rf33+51f+23vV&#10;8z/4LwMPf/rvr7//+o+XX3/7x+ffJ6r/VfbzT+//9n8/fPn605d/8qzvtHvzLjPSWxn9EvkNXXBv&#10;vqvwNG8+fvgpLuzfIsPv31jr4yTTo0P56Lh69I4vlRdk9l5QZCgWVD46rh6tFmT3XlBkOC/oO97p&#10;V97cHx/N0H9498fHD+9+Si/tQpXe47F89Frnpda8zquBqy+HNLfto63ijwzjlwsX8ZePjvMjNehI&#10;tVqQFwua5g1xzy57+9OXv//n9LC6D6FLGzFyiithZH7NoxFvORHxhjKRDoLqWKeya16vm3id7/Fa&#10;vY1QEw9rLdT8SjzzZ+3XdFHXOMP8lrK6lo+O5aPX8tF59Wj1PYYnvkfTykSGYtnlo2P56LV8dF49&#10;Wi173HvZkWE0o9d70sk9mYgm5Zgs6LF89Fo+Oq8erb7I5CIKf3FnIzUFkJ0O+zlrjhMqcchUYbJy&#10;wTqlteuFrTsKMqWC04LmlGjGuHd//gjrd4c/effh3c/RfuLVrBttUE4Fo61H7dfa+SLGM+e74/V4&#10;3wdrtA9+7PtBKTsK7c7j7TQ/6/nz4U+BVU7zm0GHwY4jliro0PtBmmAxnOX8+XgZ7qwJuuvhoQff&#10;m1FfVr+WY9Xvf5McI8e4Ja/lqIN4eweVyGZBqsGqPv6tX9JRkBUyXLjMMpz2zS+ff/vytzff/fbl&#10;5+/fnJR6f/LRWf2dOOUNMlbXMvZdH3zoleP/uN4rc3qrpZDbE7wwwUuaQL35yHpXm0CKPHGbRF4s&#10;9xVur4mbfvOR5V9vidG64HvlOz9qa3o1DsIrp5c11tmfYX9O7Nn0LP56y1ze7XqHVAO6b9ohc6y2&#10;3iGu2CCJat4g1jinvSv2x5oq9IOwGCe1UJRbZN4UeKk/PqoOfXFoqhpdCNYqVdkKTUYqBh6EXZ33&#10;ytkR06GdNmYsGb3mFRViiiuajPQfH7U2wYy974wazTCaXuzMc5uLWZajQ+js6MehR79s319cw1rI&#10;1SD5m4Q8x79CyF5ESypRzULWWlusZWkF1mSFFVg+boo4dMaawZvB6HEY+r6q7U1Gi4jF7K/pO5Ra&#10;dyVO7L8eQ/CqG4yzvfAF5zaPRZi3FLSaT3yT7ObwXsguSNklqll2nm/HS7WdUOSjEnTei618ShRN&#10;+elOG+/Zwb2y2AHdh4qKLlPVGWUVtdZYHUatvFVuHGoqmhi1VNTYoR/D6LuRGGQ0oy3scZNLUtF+&#10;4Ks5452Bl3X28p7XKlrNrL5JzClpWnlqLfbmQSWyxRD36NDgXDf7axRJuuw1vba20NeF4o5JNlZh&#10;P31vebeYUl2Rd5PRIm/VaU8AiFU3ziiNMSwYvabv2NRh3Q8h9HroxtEHY30oQrK0nOquWeStFByG&#10;kXgDU2TRsYvDWstbJq5TUPVN8p4zRaHWYtMeVKKaxW16OwStNEte/qS4Bb1W4rWcEsc74u55I6pX&#10;OvCCRl3Rypc2oyxu70Y/DIPtPeG7HoaKuJc1t022w5WPIFR6sHogApfRVpNJkrYdXEcmYEYykNGY&#10;W/73mby8nU7NubMQdqHbiSr5X+LgIsRa0xTKvHx8x/mSiagw+CHqH3bcnt4W+VST0S3nmwa1DLVS&#10;hgSkI3zWzqlRl+63yeWO+90dilAzfrAWnXKF/01kSwYVlPE6iPD3mJkt6jyI135KBE35sYcdzF1P&#10;Moz1DxalEijDS5tR1s4RQxK0750LiMKQcwlGr5lRS6aEcCTXpLj92AcVFV2q5/J66jqe1DMMndKW&#10;mGxA0z3Bf+ayNsa7AzcqYSvrNLkIkBNZSpPVGLyz3UgsH/8K57umD6XvXQia4iYx7jF+KvpLr90Y&#10;fW8h7iajHGsNvF3+qT70eM3eV8SdGLXEPRJsOeU6xx4kZBuEMpzT62xKm6ivM+RCypLhwe0KKFtJ&#10;W8f6x67g1sRRgiLKSd+byRZzTDpayYYElbdemPVTorgjZMwwWWYfxjD02MhSxm0+WcYkVoh2cAYD&#10;hJ0vA/PXzKhppnswq17bbiCFZk3y9ZzbXBaV1uOoO/LvkcCFkFz5i0qthbw78qXryJe025lsUWk2&#10;NqHp0BmZOAlC4IS1iTslgqaYsRXkTCOb3Y6DdwrPK1W5zWcRs+5CtLiKcBCgBI9aanLm05JyiFGe&#10;cXzd4L0b2H3CcLe5JClb1eFGFCkTSSEqfSOw0rujVxNHqcpeFtsy1SxkBwLsxp5EbzbbVzjMjMcL&#10;ek0mLYW9DcciDTdKeRPVJ+akZdKUpmomyaoDLcKrAkEhazCoStKUGTVxLK96Yq6+CwY3bWwvdvm5&#10;zWUR92hUR+BB1u690T3mpu6n9e441sSxELdwu4dMlWIxApsSxpJUvFYp5C1IFsEYLhXfgIfGUuKq&#10;Kyq9BcnyHTE5SCWFjp6UC0dS0enEqB2Mkdw43SmUG2DGShD2nL550z2zUwBCFEA8CI/FSlzc49py&#10;7w546RrghcIKxCuTLVLuMdwKW9jhbaY/kRoLejM4Ed6dEkXTgpsOoCkqtKMmRPyClGSZos3nEnuD&#10;IwdAUCKP3vc1ICQzaonb8a0B+/oOuI9SxCgz/nObyyX2tlSoLJpiBmzDlWVYi3t34CvW/osSlUQl&#10;D5lqMeFESk7LePooqJS5Djgm235KJHfwj0BWFHNkXETEhSpwV5vRImWUGoNL6GOIlK3j5Zb4R2bU&#10;tNwBD+J605GvO3Is2cRwbnNZpIxzprjS+5h6jz0JxcV0rqW8O9yla3CXl7XxTDVLWYIf7Y9P6eOm&#10;aAXPl/agG0BHHtQSmZjp3B7UxjX07pDUxLFIgsrQaY03AQDrUQVh8Y6Z2ZIqBVlfPyWKO8CGxvdZ&#10;kiA9xCRmrGVBW4ApNjn4MDUFCguxcB9qAdMWsGrQxtKsQKYLOgI6fBXqTObknL9XE2UGRu0GsuXk&#10;3W/Fx7ujV7qGXl2B3EsH3xq8otZJDlpAj5nXImQq4DJgSijP1MRxXVFfVXcJx7BmLkZLuL6KSXxJ&#10;U92Jip3WxMIAGuAiBAiuYlubuNNS3Y0gJE07I5EDES0lkiIq3oRekW93zgDPEKVTc75V3dW7o1cT&#10;x7LJo8Az1mgUaEOtxyMzq5rgU/r4XrVoBHwgNTDgQ9Raa4nPFsRKVnfz7E1XiXOkycZ0FB3CqMpK&#10;YJtL2xCb3dGoiWOR08gGjEy1xD8R+gV9EzGuoFI0YwkVTRT3wh96ceJ/2MuYUFcJctuMcvhjCTlI&#10;ihTFWUDMnuquBJgzo3biCkABqkXe2U9QksQp2lwWmToAZooPdHBEGDWGzfXE1eyORk0cCyFLfDlT&#10;1cOf9sen9PFD4U970I3wJw96JPxpD7qjdbsDR6bW9kQCL5LMTLYUbAz188IxSiItLO8pEdxROpA4&#10;CuNuUCBpnhi9BBLajC4119FRXadSGkCjqaVUlC7hV00ImDQDbKOjtk7OSzVYltjzcprBj1McKwBA&#10;8COZKq3jl+BxlXOY3dGiiWPhF41EBzPZYlqBvYPEQY+CKH4bCRclkjtSphiuo/2JL5dGiFI4L21G&#10;i5SpvmAKnaerDYQHDKEMfjKfpmWloW0YDHhyRDQMYI9AgNtcFr2N8U4HCBZo2qOAB4R+w7LujhaZ&#10;KlpU4AeZbAleLSstFVk0R0mCU+LSFDFFzEE7+jSiIpO1jyiyKAS/tBnlWk7swHBgO5TqjcNfVRR5&#10;S28UaRDDwXdifAtOL83cOS+npcixezFuW+sHSnZoyY1eGbM7RDRxLBW5MNai14ncgDCJjjAzA4LC&#10;LB8z2wVB9LJef0oUTXnH4ysgPPSXh4iqDBESlEWdNqNF3gN1fSI2shlL5Q5zS9ZaREvNrqaU0NBY&#10;RXej7XAnml532a1wzstpyZvBsVuVUBqUk2DwyuCtDffuYJGpgUXEodI5J7JhOn6gQVFLlV7TSBT5&#10;lKa6U5wNI0Ewdpuyh6fZDKMtG2bajLJG0z8HIxvrswPJCSmrPGeUGbWrsxhr38XNMphAriWN9pZ2&#10;KM3OHSOOSpUKKdMTdcNo7w4+mVo/FHUyKeBENgtYVRPWzGsmMhLCOiWCO4XZmLaju/TD8P8noLYw&#10;2tugJ454EO/QU6NjyFRR4S3AE3YawXbKU8ohbWFJUsJbuqSAv7vo1oeBgAUfcrVP1iq8O/BkqsCT&#10;rL5nqsUCR2y7osNreKpIabegTnRCE+DQwToQEhMbq0rPVFpNE3WSkEQe1Cyz48fZXx3tmFTb2WNF&#10;kLUFYbrRcm52B5QmjkW2KvGkTLWEVIZzDcEpRfhT7YYS9IGyigQntrRDBTq86cumcX+qYOOlygpc&#10;mqopSQCiqeWXOBxusa22EkJvaYdShM3kNnqk5Ap0XRwuO+fltNwtfTvxjBh2I9aTaZe5YY3t7gjU&#10;xDGKmy+bD/vJNqZDoho5usUJvX//j7/+C6f03h/M+K/LKTkcMPkiTpjuFNkKtx5dHLY62v79eaLh&#10;0A1vKXLnDN/744U7J2+oDKx3zA+32UbE2c7nbqTB2DaIun6skkXLyTdCcUX48bKJjXgPPz6z4E/P&#10;DHrdtrzes3nBvAkFeoL6q7xtrm9s4kJlMqp96knHfdYDCbs7rjZxlEdu5S45ZKrLsfVj5dkpPXsI&#10;QWsPuoGg5UGPIGjtQW0Eze6OoE0cpZOQen/IVNev/nJMMJ1KPyW6x179lkOA0mHnmR569U287M6r&#10;3x3YsrXjfLIoe8hUqUGGyJa2FVkzEGSFsdzSBMVBS9xnTLZBk2KUVemXSPM8FF3lQS1hAYJR/IvZ&#10;Kg0wdMDI4vO5zeWO9HZHrGwNsZL9HIdMtUhP4YMiRkcFRBR9BGUhwOYxvD6flOWOEgA8xdEC0J2x&#10;hBNf0jyPCXALPsXZHsr1veVsGPcHcOq3uOFky9m9G+FxvCFk3/7xiWNh+eTlCJlqFqB1oG/grKX4&#10;1qhVIb5tx/Po6+cIBxkeLWWG+LiEoNJ6HhPfFrgpRhDAQx1Ni55klc0jctU8dSv+vSW+3dEl7i4q&#10;G86KKxEyVcpuYguulQd6BFUhvATDtBoiAkfSaLSMPYAgBnQKAwpJ/DDN85jwNh2sY9NgP4F2aSgn&#10;jyn6/PPUzwhvd+SIm4cqF1qYQvnWbUsk/BVcIfOqtzqkj++VyiNAz1ksdj6pfe3gRpvRrQhxC0oE&#10;rs8JC07/utiUxUEcWRbPUz8jvN1BIVsDha6K8HM3UqZKsDwxS4HrCqJC8bZgQhxCjMfoQGNiFy6I&#10;HfUVifmleR5TvC1dR0M8Nj90+L0IR1GWkRhunvoZ2e2OCdnaEbkgAb1MVe9gaH98Sh8/lgQ800iU&#10;Z3ooCWiCQe0w0u2O2kwciyhEgnSZaolCjOY+FFBhmmmmP9nJKeilXqWP79hEjobE65ZonWaPc6NP&#10;idC1Gd2wiXlQs6AdG8+AIgHjKBmN3DQgopE2lzti3B3BcOmc2jX4VpS6EtU1+GbNX8gS+Of45/kX&#10;+Dfwb/zLwfUZlOOik5721ZHOpwmgkVXQNesSmXPcUzTRAKhx/d6EzDH1kamPTH1k6iNTH5n6yNTH&#10;y9QSrLs9UwTrpmsruepLYMKbBo0d1bBYJwFEpRpmXdkK+vLM7D8+M+jTM4NeNw1S8dqC4AdaVakf&#10;0lAjt3a60mrCaGUDbvGGVzUgtztCNHGU4FxxE2amukKIKs9O6dlDzqE96JaZ2dIcJfbpOc/0hLd2&#10;uyNEE0fpHOStdYdMlTCGeKKpjLUEWaGh2xAiCiO0jnAFH/UN4+OdBfLcVJrnoVgrD2oiRJTaaUvi&#10;fluuEOR6H3l499zmcscn7I4QuRpCNIjXdchUS2+ijRcyFYGyoCqEtwUdAtun7zFe2AU+RJJREV2T&#10;zS0929S7RPHbARBRn+ACGC78kdhQ+oLN04w3wAW3OzY0cSwUTzY2ZKoFXJhjMYHrCaJCcluAIQI9&#10;4i8dT4qDzMbDEmWKk+Z5TO029SHRPM6hzC7Qg0qmRYFY+qstdzTdkt3uwJCrAUPy9OwhUy2y43hQ&#10;ResSqzq0kHg0fRm96pyop2GBBk8OutC8UZFdE2C6pXebcCFObdBzT0sa58TpnShN5pYWo1uy2x0X&#10;cjVcSN4SdchU9fS0/fEpffxYBLKlaUjo9mue6ZH0tD3ojg/bHetxCeu5zmvkfUeHRHWd1zjyGkde&#10;48hrHHmNCymX4ZqYeAVd6eMS3lKEvdPFs0c3kMJEGtIMv6QwzHJkliOzHJnleJmlSFtucp/5TVeN&#10;FtZ5yyBHyzReNV4zyLUjAXWreNYnZv9x/VplHjDd3V9kWp+eGfS6aRAu3HJIj6PzVAk5UVlcn/rg&#10;1Ou8ZXeoyyWo63rrcumc6E5MZNPe5bLZeM6p3JoJM4pbs5Ldbul44rYNDuX3nPrmRkqOZFVuhnjJ&#10;i6lWGm45gi3dTVwCxCE66gOGKit3dMq7UM556icyH787LDZxlM1MgzxplagW2cXDo3TaiwBMEEkV&#10;zx+3ijuOmiasuSMEEIYrnirxV5vPDdHlQS0PQcBHKZfLY7idZOTSL3lPV5tJ22P43ZGwiWMhOYkw&#10;J6prj+F7vEREvUC/nEreAhSI/leuxLiFfK1ZlciXjzd0x6+J2yBgmJAvpjoyFS6Ff3kq6TJuc555&#10;VV3GtkHUenpNsza3c003VMhjSC/PzP3jM4M+PTPoddMgTojTtExpBpyr514qI2sjD069chh+d6Br&#10;4ljsXAnFJ6p55xbb7eA12y2uje1GL/vUYOnN+4O3aUfHd0GnHbdncmI9/kn0/vYUM9PavvvhmUGn&#10;bYPoX+ecUM8VCoDxsbFelteemfvHZwZ9embQ66ZBtOzStcL9EPxIhR24jFgkuQ/OvN6ruyODvtY7&#10;NsijNZlqSXK5BJiueSxpX79cSdAXrnLbnfAcVeAklee0A80yXM1c9kGkeR7CKvKglq9ErXw86RQv&#10;vaJXn7qRFGPz7q07znJ3iHD65QiJM40yRM1US/UP4BWfCCLD7V7xT3ZpC/pCjFvAQgpvU5w4UIfB&#10;TMULlNZvcv6JDtb+mBC3gIVcb8rhLHYqt4LT1UJ3hBTiNzSS+d3Bwomj9BujPNaYqEZ+0iT+NI4l&#10;2vGKf3y5+ddpiNC5mJ0OwU4eLDmuB1diHIfTiV8MpzPykykwP8L8mJlX2+5vc5351OObBPZN30Mm&#10;pePciCi+/MummWST/TPL+/TMoNdtywO/5r4yrnuTu3HLG9naXO93x0MnjrONyb8eVnl2XD9b+y8J&#10;9NV/sDD/qFtC8S4/jnXwCUDjN3jib7qkzS7bYAWd2LfrVUm0686qEpR1vaoEy8RV/fwRbQxvD/n3&#10;qqL94c9zqxDr5ecJyjNKRy84HOGAuqZfvFpvlddMHX8Bbz59w+Z7ewi50F9srsT/MgJNf3u8jHiL&#10;veA8GocdLT+6xH0yPcu8dSWclzBL850dJvJo469+5mz9bCWRIHGANveJfOY+/WDQDQXju87dgqwi&#10;0s2qlG59xf3dOGIVZG57ZzWp6n71XScW+fuvv6vMP+5wT9Xoa+6rZzP3d5efEf1/AAAA//8AAAD/&#10;/3SQ22qEMBCGXyXkAerZboMKGigolF60sNfpOmrYbCJxlkKfvtFKe9F4F76ZyX8obmBH4KDUQi7m&#10;rrGkUUir4hcTC0NJ25y1Jxr8413OOh+vY8Zjz36dMJ74eMp46uMZazIfz1nt021y1vg4zxn38TZl&#10;3aYb/PVQFbOVGl9nlEYvZDJWfhmNQnHQCBZ6V9FqaRYjvAg7SrekYHDNhQ/ZU5hlUXSKojBO8jh+&#10;pMTKcTqaoZkPrj4MorkdDCcQPVg3pGQwxnlan7ujN8D7TJaLUFDSxOkPEt/NWfY4bQcujYsh1mwl&#10;nY1FKyQ6l0y6XLbtt2g/As/b30QoOeqzxGkPu4sFn8ZelwkAq28AAAD//wMAUEsDBBQABgAIAAAA&#10;IQA7aAb6rxQAAEJlAAAYAAAAeGwvd29ya3NoZWV0cy9zaGVldDYueG1spJTdjtowEIXvK/UdIt+T&#10;xCG/iLDahdJW6sW23W2vjeMQa5M4tc0CqvruHRsCtFutKEjABGfy+czMccY3m6Z2nplUXLQ5wq6P&#10;HNZSUfB2maPHh/kgRY7SpC1ILVqWoy1T6Gby9s14LeSTqhjTDhBalaNK627keYpWrCHKFR1r4U4p&#10;ZEM0/JVLT3WSkcI+1NRe4Pux1xDeoh1hJM9hiLLklM0EXTWs1TuIZDXRoF9VvFM9raHn4Boin1bd&#10;gIqmA8SC11xvLRQ5DR19XLZCkkUNdW9wSKizkfAJ4Dvst7HrL3ZqOJVCiVK7QPZ2ml+Wn3mZR+iB&#10;9LL+szA49CR75maAR1RwmSQcHVjBETa8EBYfYKZdcrTiRY5+vptOZ7M4SwZxOgsG4dz3B3fp7d0g&#10;SLPZbRQmaZZOf6HJ2PrkXk7GHVmyr0w/dvfSKbl+EPewAF5F3mTsHbIKDoYwTXAkK3N0G4w+Z5FJ&#10;sRnfOFurk2tHVWL9XvLiE28ZmBdsbwy9EOLJpH4Eob7RwGpGjbUcAuGZTVld52ieQrr6Yfcx1wcd&#10;5tFe0+mOc3sIQP6CKDYV9Xde6AoqAEzBSrKq9Rex/sD4stKwGrlJBP0yhhsV2xlTFJwOetzA1kNF&#10;DZXAr9Nwc2TBqWRj43qHHWI3wX42NBSlt8a9kLRgSs+54SOHrpQWTa/C6D/gYOwWB3GPw4kbpBGO&#10;Ytj+/3kwecuD2PNSNwyiJMUX8cI9D2LPC68oF0qy8iC+Vq4Pk3qlafGeAvEoCof+Hy0zjDOHkOx5&#10;EK9QBW9uWxvEnhK5aRSFcXqRNbI9D2LPi6+xhrH/zrpgySPx776d3TXcexefmC2+pmLcuw3Hw/TE&#10;cfhfDjZvAXs2fwMAAP//AAAA//+0XEuPHLkN/itO55LsAD1VqnfDYyBdNa+GfTDyuBvecbwIsl7Y&#10;zib596EkUiIpVVVX98ZIDsshJZGiyE+kql9/+/zy8n368P3Dm9dfv/z71de7ndm9+vbLh5+/3e3K&#10;Q9ntXv2nrD98PPz43+nl28eXn7/f7Yq9aXZvXn+0zH+y3He7uil2r+BP34D+65vh9e2vb17ffkSe&#10;Y+S5RdKYkiZBuoXFhBVVm1ZkufWKTKeWFJnCklLSJEhiSbVa0mdQvuysYV59/Ne371/++fTy098d&#10;cc2AdiS93KbQJoxcYb0paUpJ7z2pMjuQExrASsU2u8W2++0K2IHudtXQMw8wev2RKaw/JU0p6T2S&#10;0vW3mfWbPrv+759/+viP4xe7RdndqII320HhBLTg9sGbS+U6xMP1rSTPmOOpJc+UHcdIpntkKlu7&#10;f+7EPXrSUAXKs6fUfaCcPKVJNh30SjbdgFESn3Um+8uXX+ZMxiKAHfNuB/sULFY1ymSeZSjCAseE&#10;MnlKP7hxXmBHPr3581/f/WHsbo/dD2VR/PH17ScbXH4/Pf/ttvidspOX7vyeeOkbEB0HK7ok+eAl&#10;jekSY8Fg5xlrOULaYZR9emUfz8Ltk1AmT0nt098e+1X7PHjpnJZg8A0ucdYpskPCKaohogefMPoY&#10;IVM7hK0+dodjT9sMm8ZzyJiyj91hnGOfkL3zaYm503B7dD6x6E4nL1437gS5Y/fekxp3yEQgLWGO&#10;NJI2+y4XSsW5Oj8uuTlsloCzGkxaq2BxZFwhymZoE9FiUDkFNqYx0nIqwzIuU3n5qJR2XK1mYxI9&#10;I1vUM6WdwnBcKc+XU0oDH5cRZ/ZxUY9T6bEMnxYpGffZhm7KHLzR2ZYxRQNl8I3kk16tEc7KzuVg&#10;TF3rQ19mcEyGNkmaXFgWuFwEvUoPLiR4TbEXY4vWjKJEmzJ875GWwV+Q0n8jAOZGWkVgjCtq4XGC&#10;xW5Ri5T2nmRTFGYvCGn6uBaGuVHXcFhgWgJiWSaNxPIjaShGXByLIY2DMSRxNIakFI6VZ0OMDXjM&#10;DboCyJCHI46UNCEpxRwlgI7yDNSBAwAs07eP8mzYsRJ3MC1z9KnRlZvrbieU9WKMNCFXRlmADOU6&#10;ZnjAATLKmhxCmIfdZ2EsNyYcEQ4IEoyFTEMZMVbZH0CbOZSVCowgMM4KTCTgoR7DWaa4PZpiFZie&#10;cACWKomSOo1V9v+NtNwcq0iLccWSRopAJuJjSAtJpo2090jLgBKzBZRsCBJu3HWkxdiinlSoKeN9&#10;E/n4Ls4CHqMBz+U4yw1lQx0t7j1RMs6TLdlcBO+MRzF8WqRkps3Clcum9ZiDT4uUzLQaXaxU8bDO&#10;UAdLHk1CGlPSlJLeIalOL9Rwx95UWvRX85XaYmSKHprSJje3vZQGDd8hKbdQnZdXrOdv13KhRqch&#10;E7niSlPahHxspY+BxKsscDuVd+SnwBZDy3Ogda40q67VJ/oz1G9txeUG+OH/w81zRVUTJfGO1Mhs&#10;r87pK1ajSzYvHTdGldKOJrJFs6W0CfmE2agQIc3WarMRGzcb0WbMhn+G+zgt6h0tNDVMlc3/eZC8&#10;bDM3EoRtQJes3Ka26EhcDRzhWC1Q/jhmx6rVVXJCLm7WQJJmVSX2p8DGzBpoebPSn71ZZQ8gm/td&#10;vfr8MkqFKboeYpwjWuP2zdV6xgzfI9JMLbVWVn0KbFxrP62BSGMrmPoMkkg4g1UJ5w+uH67eGbml&#10;PXLA4NpSLlxTk1qlOi1H5AGUFo4jkiwABneLIBB4b49VswoCJxqztX0liEJWEOq29l9iBV8EJwm1&#10;G8p7nwIb3w2v5Oxu4J9zPiiQC/yHRS5Zm6+cYl+KESVzXcKpPI8wsydlzFydaWYc05vZhYbPH76+&#10;/Lh79fXl091uqqrDVFlI8RM0+XZ2G6q1bcAR5Ta0ysOfSJmabwOJzhwK/HM8FBUcCri5Lx4KgfGu&#10;2CACeCx8JkHW84gN8qTMBtVnbhCOmW6Q3xI4cUn4eKxQSO2BKr09BTa+ByQ6swf459xRELAWLV1u&#10;Dccevq40CpxHWuRm23S+KQTx4XCs6rlbbJCA9YuANILcGOWyrSR/AmzxyQUjfkqWNoFUiZnlKSyD&#10;W5z4+qAMQK4DePaMMicaBQ+C7YkBajucchIyQ4grAG3ROX2JleiF7Ua4rS70IqrIFfNESpuIz9lI&#10;rl/cFmD9K8vCRh67wlQJaUxJkyDJFYhrwPoKsMnGV5CQxiohTSnpHZIyd5NKoGyKccUe86XPmkWu&#10;p7tivxwcT7JSBoy7BfkXDKGILGny5YQAw7/d+ms7rn5IUatS75FxBbfM0CZJkwoIJBrO1faHH1Qv&#10;Evef9OVHZIsrTmlTndIekGagAE2yT0hLi9G2XRura1foFR/ysPZv8qAlfQE0uhUoT8rQnpEWCyEn&#10;TpGbZWFEeM1E3nZtfwJS0fo7kcC01J/IMun+RH4k1Z94RC7ei0AS70UgKbP9WexU7wfIWNc8D6mx&#10;5ecvB/6BWK0vFcjE1j6mpAlJ+NaMFZtrwFd1vf5KBAeAEr2/ZoDc4jXjQQnAopYFnmmJsTTKKdI1&#10;cxDKLBn8rMaAhYH2vQlvDNT6+RsyDTFVjSlpoqGS4n7dgL3X73X3OEC0d7Nmb794EoBFrdkbtXWv&#10;oaR5s/AnItTzHjfBjcW9boPqQAxmyYuEEdmMrX3GJy+VcvMJ2dQzJVASHGvhoZLUaxMsGgFBuFAF&#10;FXrn80smlfNwnAGDLKMHqKik2bfs9UMwxhaTWaaYJ/nku0WOH1bXZWNF+ryy0u8SGFtYV4Y2SZpc&#10;F4cFsC5bG6iMexF6foHKnlr3AHGxvpflKnvlbeMMm4oFU35OlYMekctHaKk4xw2oOLsJnnfOGqw8&#10;8SxR9rqEjlwtqz2lpEmQ5FI5Glj3HZ/lYTb2GHTQdYAGuWIleCSSey7h6lUTkYBZ3kgbqN001Xrq&#10;wgFCKAW55dSlBGBRswLSRhwHrNvIZ3dpoz55/Ytc3EZI4jZCUmojSO/NGem98QNEG62ldyUwNvMC&#10;0kY8dacuf1aehreF9qi3vkbhcVHSwCcmXxe1d39wlgMYY670QQJtfEALAqDYjMBEAj6/MUzVQI5v&#10;zsjxOAAa3S7xHma8n53xIRV4AIGHnIA0Ok/oF8aZo22J2ABL6RBUXD5Ho5YYFyTkenn1YP0g+bJA&#10;IwLgkOQpzyUCYEKabGXGupYLk3JNm5K6XYwfZzEAIhc/3EjihxtJ6eGG5zXNGc9rcDGZ5zU2+IQ7&#10;3qqhHbczDlMqiVjExZQiElOKSIlSLbx+addfvzzgADmlMnBia3219WhiOcQQEwsxbXGA1c+FGBLg&#10;IWY4jLMCEwoYXAeLMW0JZiqXkp/w3vYapAG4Dj9wsl93JDUB26LY+OWOGwdiicUbEfS3yfciiMDV&#10;FUIBrDE7Wt0mX43QaHLS5LuRHFvdKoj4MDOpLi3MsOmOb2DzyYTu+qqj/zzDpu4KpzxbF80rfUPX&#10;al1vDhaydVOxPCsQjWn1q4QW2SDU2p5M1Qzw+qNuap3BR2KEG41jNENrelP1jbLxxBjpCnIfZqn9&#10;5Q2YbmFEdlVUaPRBTWeGHlJd2bQKkT2GkbHjOvVpv9kh1yehKfRmYYofQNxmzXxv9llLwKpvYJg8&#10;9ylw+w9BbkAcgsKCjm9RomQPcd9JmvSMbMH8As/wGcwoz9AVZvigxSEM9IyyNP1gyrpQ+z0SHzpG&#10;WUAcKbu+UOFjYnzRL2gO5xdJI/e+HQ73nY0A0MiFt583MAj4Df8WKvEbHDGspuqKqtWLeQzKJb0x&#10;10GGvx8eaWIoONxMPRwc1bFFt+Jm+pSo8AQjPdFI0PgDtxvA7YYlt1se8RlGfKYRwW7WKOCWcDBy&#10;6zsFTYNbAk5ZMuFblJBu6deENOGW9tOktDK93S3dOLZdya+p0LzUn+D5QohBt+zKqjRdPegPF2k0&#10;9IO2Md3Qla3ZD63rLOl0xPiDdxINbldQctINVIeoki72g564qCr7v31RDf6f1OcxTJLt0jqMlkzy&#10;FIRcAVivzNUQE6HnZSFXQU3f9AQh5z6Je5+64nAiZwQNbmAW+M7RIca8Q77FEYV7SZp0r1yXyr54&#10;3JgPO6pISffSBXxio3xY1O1Q161CCCOxoXuZru8qM0DR2zS5XZ4Yf3QvXNE296InWD4Nw3RtCdl6&#10;36F7qUrTY9Bnk3vRyja516LQnHuRUOJeNuS75k7ik29RJ+lBfqBsgMr1Ay/xIHxQpQKUbkl09O4K&#10;EZXp674vmm7fZgPASPwErIqyLIsSKq4lbqn63JrxR1eiOTdFKno/hq7UVV03mGbf+AipE/1jUGyT&#10;K3FrJDF0LlItCs25EglRouvg0V5n5jHmW1RI+pEfJetH2RbsBZGImq4yEukacYdsGIlMObRw1FsN&#10;v4iNIlFRtEVf9cWMu02MP7oPTbXJfVCIkNZQNFXZl/uKXm7oREeTbHIfboSz3WdRaM59SGhTJPJC&#10;0oMETeaybGv6Ag+i53W8N2o6XdHv6Nmbj0S9KYahL/s9IRGF0Efixx3tGgBZFjLVpYtcvW64MP7o&#10;SjTnJlei53s+ErV9XbZNsx9670ql7uEExTa5ErfG2a60KDTnSiS0yZW8kHQlQZOulG26X+BK+I7P&#10;1rZY7Uc3PuxvANhyc7gMVl3TVF29bxTnSJzhAlaDY3ZNtQfnc/90OksfHN6H2TY5URzI/XZP3det&#10;Kfd176ftEycilTY5EbfD2U60KDTnRCS0yYm8kHQiQZNOlHtacAkywmaEdKJO/9xBh2yU0Yy9u8GP&#10;DbWdP+dJaqMvtxCgFFB5LZoasK72ocgYAxFNtsmH5IzQivZ3xhpzmq4nBo02+RA3w9k+tCg050Mk&#10;tMmHvJD0IUGTPpQrQl/iQ1joVT6ki9DurhkDUWtBa6l/pWkkLrr9lxCC+qHa+0Q2DPo9C+OPDkSV&#10;500OhEI4cdO2g6ngqTLGviG5ntEkmxyIhDZdzxaF5hyIhDY5kBeSDiRo0oE2PU4+2jdH7iEM7xs0&#10;nX4zwthoRx+QVgHuB5pcRK62Wl7ydeux86WyGt4thCc4GdoD0nKr6XnNAzCAawG4t54rv9BEt+nl&#10;Ro4bXvd7alvYFr9UNMOmP6zLszEwKgzd88s4qeZ+iG9rQceNZLXwTUt8eJA0OIiN7kfDYIaq6Etd&#10;0WF8tG3QS0DUg22LsYcrZZ+/Ukot+VXxOi3pWiK11MX6Xl7GBgMYGv7pHY1cUcfZu5//lqqHb6ng&#10;dxdcCR46pTdjDw99evfQZ/kbpp5fdq6zAeFpaQNdGXYT2u9rPFxoejhaBVx3OszeGl4w/miNxeuL&#10;+7aD16PkpnNIfp3ChP2kwrpW2UvEC4r35QCFo5kb+Mj4o8I0VTbLrSjM4eN1ChNQkQrr0lqvACEk&#10;/6o1bSi6JhEsxYUTjZGvuq4ozLHOdQpTYpUKJ7+nJ+GEhS8F9EH3hfGAIglikT/u8CKOWVGY5+br&#10;FKY+M2xJvGcmJYuePirilYBiD6UL/0+3eRh/VJimusSlOQ64TmHq4gmFdf/6aH+mx/3GoFd4qHvT&#10;6nrHyJiilrOtU1s5X95W+Lmg2LK7Sks3kk3Cclv1zY/YqCjQ99BM7vbafRlb0DPMcMFuurxFH81c&#10;pychK6ln8luQsjvT9EVVdAMUSfCfRqlugT5lRYUX20IrG5vBHZehWHgf7WE2mC2c1xRmE5v7WlRk&#10;Q/gkQ/jYInI9Om77xRT7kINombFVpl0Z26c4HNsv8jb+XPT/AAAA//8AAAD//2xTQW6DMBD8iuUH&#10;NKxtQrBCJAcujdRTX0DLBqwSjIzTSn19N6loD9kb69HMzoyW/QVjjzWO4yLew3VKlVQ7edj/PYuI&#10;50oei52ti1JuHpFS22OZM4jLM9vkGYOcSnsC4CiQ2Ro4itOlbTRnwBlaY1iOAULYPUYRorg4OrNH&#10;zXFqQmoWcXpLyJbLY8i1YV0DUFLWm1K2Vpw3l1Of3BZy5nhnFJNVUgXtKFgtqpl7V3QAdBmPB+AM&#10;RWQZJTH47No2wG4BEgNWDSg8sOlhSwjbvqKO1b3jzf+ZH/Zz2+NLG3s/LWLEM5189lRIEX0/rN8p&#10;zPfXXIq3kFK4rNOAbYfxNmkpziGkdaBibrqvmK6zWN7bEe9/kgjR45Ta5MNUybGdOsJmlGIg4DsQ&#10;MjazJz0pPjEmT8R1jtZ3lYzP3W+CrxA/lgExHX4AAAD//wMAUEsDBBQABgAIAAAAIQA+mdUHvRUA&#10;AOdtAAAYAAAAeGwvd29ya3NoZWV0cy9zaGVldDcueG1srJRdb9owFIbvJ+0/WL4niZ0viKAVbYVW&#10;TZqmfV4bx4DVOGa2KbBp/33HIaGIViitJpEcE5znvK/9mvH1TlXoURgrdT3BJIgwEjXXpayXE/z9&#10;22wwxMg6Vpes0rWY4L2w+Prq/bvxVpsHuxLCISDUdoJXzq2LMLR8JRSzgV6LGn5ZaKOYg69mGdq1&#10;EaxsXlJVSKMoCxWTNT4QCtOHoRcLycWd5hslaneAGFExB/rtSq5tR1O8D04x87BZD7hWa0DMZSXd&#10;voFipHhxv6y1YfMKfO9IwjjaGfhQuOKuTfP8WScludFWL1wA5PCg+bn9UTgKGT+SnvvvhSFJaMSj&#10;9Bv4hKJvk0TSI4s+weI3wrIjzC+XKTaynOA/ye0opsksHtAcbkl8dzO4yfJ0cEOms2SW5HRIor/4&#10;alxK2GHvChmxmOApLT4SmuDwatwk6IcUW3syRr+1Vl85q8QnH7kKwhxBmH1M51o/+On30D4CshWV&#10;4D4wiEF5FLeigulTSiDqv9pmpJhS6puFx26n467zrIn3Z4PmzIpbXf2UpVv51hiVYsE2lfuitx+E&#10;XK4cPE2DPIWV8FEqyv2dsBwyDJoCmvpWXFfAhTtS0h9GyCDbNXV7wMY0IEmUwWw4k3sfSworOxfW&#10;zaTnY8Q31mnVqWihBxxsaIOD2uJoGqR5FJMz3gUGdGsYUDsGCXISjWJv7ETTBUbSMqC2DDJ6kdHT&#10;FzRuNEHtNMUv+urJy1oe1Mu8Cx7zlgH1v3iEP+HGI9SOlwXDNE2y4dnC9zQ5aoFQO5PZa8PgQ34I&#10;qD9nbfBpkNA0H55nqqcscsw8DDphEJTXp510cSdZPDyJGnlRnz/nzen7BwAA//8AAAD//7xdbY/c&#10;uA3+K+n2S9vFzlp+G3uQLNCxPbMvuE99+b7IbZpDcZdDkqa9f19KoiSSou2ZnbQL7GXxmJIlSiIf&#10;UpLv7ZePLy9fx+evz3dvP3/695vP767Kqzdffn3+5cu7K7Ozf8O/V2/e/+vL108/Hz59/vn5qwP+&#10;Y+rn97sffxtfvrx/+QWwYlM2V3dv39sq/uzLVX1x9QYefQH8213/9vbb3dvb9yizTzK3AMPLYwuq&#10;79ACW8e7K96CshRNSEKyCfV3aIKtQzahMVINSUq2oTmpDR9BwWW96UHaD9L9y0//sCCM2tePP73/&#10;5/7T7IhVccDsu95dQVvicJWVUJYiUkcRNn7t92n4Xz/9esJUsy97dwWNSy1vRMu9iOndNCz0Nm8v&#10;bvPyirD1i2a2oplepCyWmtn9H+eEfRfMLTuPwhoujWgzypTQ5g93f/nbD3/Yt7v99o9vbz/YJT+j&#10;6553wk3WdmOH0M7X5WGHRYJ2yoBxoYZqWf9OGmZ4s2SSiJBcjAbUcMbbrLR8WyWV5+r0UtnrhBVe&#10;6Zy3pbxzTSnXgUli2fuEzV15nzecdQ3DH+dGlUbbOYG98VJlC69NUlt9/RlhccWkOMmIuTpAn9As&#10;6B82wtvXsoXGpEYk28YMlxEm1zViuzEF/YneUBra0+yVewe3BHU2MbytXTYFRpjZkxu7MraKQa2k&#10;L3DvBtuwaKsMtanw96uGFI0iNUJ11hoUIlbINDd7067YIUOtad7AUw2RtZDRNPimvIIxocVgS0rO&#10;C/cmP8GteS0LucSHXCL5aLcgxiBR0AVhSiE2ETFpK0pqm+b7+5rhdlWLFaxgg4KNiPGVbqSGphmx&#10;5IyZRSipXVzpa7fZzpKw02yDexssK8pmTJkspjdpQaoVRME9HfjTumyadtOVRdN2bQ9mLJsOaKQ7&#10;S97RhZfVDVQTFs/NWh1TeCWpYyyrW6jjT2A6Yz3wN2cPBywID6LBPnKMDwb1Ea8bjJWwBZ0F138n&#10;A5fgUnT9s6dlVVQG5kVRms40oH8RgowlijP916D/OuptrY5JqQPqBf3Xa/r3L+f6ZxjXP3WP/xP9&#10;e79Hjb0ps7gRnePM9GdPTQ8saFNsi6opmlpTP4oz9Teg/iZN25U6JrtcLVFm078B9Tdr6sfusunP&#10;MK5+6vAvsEUncanS04AS3hNpk8koXpDqnPG43pc1/ALtFOwfLRNWicIwPa9BRyi8bqhC6S0xVC2M&#10;VPTyJxiqUIedO97YjWULI9XOjhQfgWVGcyphqGjkAlUuGyUnDT6xpWS7KWX0SMQC+R0UbFSwiWM8&#10;FyPIzUpbkcWwthrpdPZVEkttzbFRkZs4xtsqiMlrGEjlY6SS90DmjVShQgzJoNYlB27U31gIrz/p&#10;lSWGyDVBaYsNM12WyKXoZrJEpxGUyrMF5h8LaaBRCOh/GlxfDgh3gMYglaApQXZ1Xg9VdQ1iy7mE&#10;inKCtZ6uTF7v+VjnjAxq3fsgLUU7hx6Tdi6DplAwWL+qhs4BG1tKlFTU4V7YOe9XeOdkfOHeJzqH&#10;/oh2LoOmUDB2roHO5X6Az1Hqzi7sXB6zGpMlezENSEcOIdq5DJqqCOG0bKFzsNYXR456igs75109&#10;HzkZAlfIB2jnEKKdy6ApFIwjt4XOge1Z7ByNm0PnTMrgnUQwKkwdssRMll8MUp1vn8swVtVuXyk5&#10;Rs8ylBJgSHbDbIlRKQFmZwdqyPMH7h2TUgKM1w6UuZJxqGjqU9HcqQyipl7Z1rNs2Zy4TTTC6yOb&#10;azpJIYhYtNwcYwu4pu72hEaE7CNrRL4fksRSI3Jscm8HW9XU0accFOyoYPcK9qBgjwr2xDGuEOl1&#10;V0YFnWJKVtYSmQLCeolSBDsqcvcK9qBgjwr2xDHeS83jWgZ5wfZTHYJmynHNNtsrU8Uy3qXX1glX&#10;PqEYn0HouJluc+xeKfugYI8K9sQxrlvN4RPLehpLqxVf32e6xKi1TywNy5UJmhDiOkL/z3SUY/dK&#10;2QcFe1SwJ45xHUnesLLKlHx2IYlPjYEhVUYGTSjFlYHkgCkjx+6Vsg8K9qhgTxzjypA8Y0UZOZco&#10;ZVZuX3shMg2GHJoQ4spAfsGUkWP3StkHBXtUsCeOcWVIXrKiDM9AGLHK9uhsPt4md+jMyKAJpbgy&#10;vBjFjorcvYI9KNijgj1xjCtDUo0VZVhxvi1lKkmhay/ElJFBE0pxZXgxrowcu1fKPijYo4I9cYwp&#10;w+76xi2a1zJWV4nN81ECkzHWIAVnX2JCvW52+7qfYZODUmKAEsNsiQlLMA0r2FHB7hXsQcEeFeyJ&#10;Y1zDkpGetasfdmsbnwQyTRO90hQxQvQU7Khg9wr2oGCPCvbEMd7Z84hek84Z0WRqdsAmiUXmS4pm&#10;x4M0HnZuFAaWWjmk1MmTA0QsNS0VzZq2QmNOO5LkKQU/wiXTMTBRQvtTw3LsGOQg3LU7p9tqQ/ID&#10;fGy1tMTZag3kge1bZ1rVpIxNCtGDckOjVsaFjihUQWiKHST7hryDWmrCbO3xPX4A54zTY8gYuCvN&#10;uuulIFTgZ4N83N74p+quzhEfxt4Vm37mHEnzPXITrhK5D2tTPuwAI0pBQjpNvYwaHIMUDoyMQu7D&#10;u2Dxv//ZnncDr2GtxPPnz8+/Xb35/PLh3ZUVcqerYB7voMbbuDm4rTdkvvBxPo8A2NyAJTp8DOXe&#10;M0qxPmcM4BikIN3hJuN8I1vpmJdZihPPGik3aFGKNjIUdDSOqak9L5XixOFUJz3TZCoZXAUpwgGa&#10;7W7fxs1wYceGvMAABQatAG/9eTkYexQrG+RaGtUgRTgvg3gLzvOFNt2Xt0DGYyjFRhALKiMoHeHK&#10;HMIkApvotaS6LXo3srgR8uyX64D6O1gOKw3AyJs3QLKBFr0YbQAN2XkDqNNabwA6FN4A4Xb2rZdi&#10;Y0BjYt4A6lTWG4CegC2iOju2S/xFOFxawiJSjnV5F9JmBYa2hEW0dg7M7vXF6AAa/5p9Q1eHjRN5&#10;n6TPiGL26PWHu31rbvZtnm7H/gRv4oXBSNwMijAfCGr1876cmmDe0lW9Op5OGvLLsDTmz/sToegv&#10;FWxUsEnBDgp2RKyCg7ySk26plQiKafQjW8vr19Uke1t3cgETsdRfb1WsouJGqCI3KdhBwY6Iqf09&#10;yybZk2v2wDIbQekXiFDqUSqYepRjk1L2oGBHxKoit/NbYeTsMt3CcsvyzivDF+waXal1J82fexs4&#10;entoOp2A6SU5V8WaUlCScUZM8IZp5qXCMh5mxISxeUAxfgDbzDHnrTDhVr21DwtWFBryhbVje0Y6&#10;c1exNY3M3/RCRUMU84dzroe+hN8KfvNdcn+UVZYYocQIJca5ElMs4cNAsWQP8bHfhnjxp5rG7fYW&#10;WmePCOG+6O/Hh7/fFr/j8cCDqJwed2Qmequ4GzgkCNpZ0XNwB17PfXZ/JDyneq47wWwG93o7HGqo&#10;NS4/nuJjr0F5ojM+FhrsQIPdugZDD3zl8xpUnFxTuQj2XGMQghfUqQwltuE50+k2m7tBbEani4+n&#10;+JIZnYbSQqc96LRf12kovaLTjkZi6B+b7Wv8o6vJTjDUqQyO4nOuUyE2RDFdp8uPp/hY12l8zHXa&#10;Fbfw3lWdispn52lHY0vUqT1NcuYkddXYE4BAyhauYoUDdFXKR2DJCq7ihGQ0WLId9HEmGT0qJcD+&#10;7cbZElMsQfKzEfND7A2pPbwB9YOGDT1uqRrTY6ihaDMm19GY189uex8lu6LqaPyqVXW1WeUCNYvK&#10;rbMMKBGL3EfBRgWbFOygYEfEqsId2WE+oxN83N7KvaDPPpaubVYknQfJLhq4l1rVpOP5g4KNCjYp&#10;2EHBjohVsCkjGXsnGPuidxycNPC1wmXQXLZsbapjiE9KzE51PhjnUOsBjoW7FHVhb1h8u6vgJkbX&#10;uQtlnD+MQrBs28aYomulB5+ioFtxvGnnJAKGDqkwauAa2noDikSWs9BSUQ6afjPGcgsND+V8Xuwa&#10;enIzxXIzt0U7hZeaVwVuriY7n6njKe1pN5bXJWJpqXuOa4vGMEeRmzjGh0bQvmWyBwfeXEDG2ioD&#10;MiKUWpoKppbm2MTL8pYq9Kq0t1guOuNjt01tiGmzNMTQZn1KYqlPOTaS6oLcpGAHxAzsDge5o4Ld&#10;I1aRyxgPHGM6sp82oDmj5dF00rbvsADIDXvJNmfEJDPSxWQad0QxYzcyk8IbedNvpraZk+W9QmnO&#10;3R1zdXhthCHZK9igYCNiZe+3FvIrkBMvxQdNMAfLELrSRl4XnF2zGT/rjht7/fTbnYx+w2N72ZRM&#10;eyEGwa6vJftKgQ91lx9P4TFcyLUvCYFrX95CxWt09oCl6dQ/RqzM/HIvuMj30WI41Oi1KNPx7p2g&#10;ZKbFUmbtIV2wrMXFx1MoLbUIVxl7d5VxKfw/YumqUDSm5B675tJ5F44leo3J9CNEX25aCo0JMUiu&#10;LGts8fEUSkuNweXD3l0+XNZYIGCKxgTFcvdXLtYY5iXtZhtZijKPYvNUzlG5ZvlUPGIVkO4YSPWw&#10;t9DHnVjhx0alBOSndpCbmjtVHkt4BxkXMVwl7N1VwmVlBpqpKFOQwsuCB8gbefXQ4CEPmIhY9OMK&#10;NiKGQY8/X88xbsIpG8Sjha8PhPpA65YDISKW+pKKRp6lyE0KdkCsKtJ1jSPHeJ8pc4TXrnANT/bg&#10;4nE6WN7n2KBgo4JNiBn4IoCM0AwEDuzTBz7kfk3SyFclyXlTZN96cK/0cnEsaOE4GBo4aeAhgBXZ&#10;6zwKkA2IARvP+r08Il5c9i37XIqrNOsZXn2ggQetL3JfDYSe+eKiZwwUPaPOfXWuGfsVCWtOCLve&#10;a+CggaMGwhDldUJHchCGiIGiI9TnQkecB7k4iIG7rEoUU5X5YCY5Mk1zEHSQg6CDHAQdoDOmoYwA&#10;hQ6oF0UdVLXKO9ZmsPcu8AkD+hkdk69OXU7umhlIhnjSzOsTG12gnCBHXTZ8TYGH7KAvvb6Zr3oY&#10;yCpmdqsq0xG40z435GpJzL/cZN/xCRKMhFVGbh/49lh6K79R5tn/ynPoPiZW4Aatv6MIyA1ob+WW&#10;ogEHlNvvMy/y+UqoGuBKAf2RXD4WEFqRYW6Sm9MK+n9da6AV/7zyWnGU7+Pz55cf8VSdFdjBf2xy&#10;4Sf4gOEVXDkGyOpt5QIkZOW+h968Uw6BI0y/nv3I7IB/qwyCKiPyV9AHrHh2Ni0+B40gW8j15vUE&#10;Bm32225eneH7kcHmnL+0MK+PQXW5kSTdv0cqo852lZPc3CTCN81OIv9cmUQnKIN9ow6VYfoLAz9I&#10;CjvjWcEhRPcZqI3MYAYJHi7X8g7YkORmlBPf5Lfy5A261JJod0wB68feml+6QGzY1/SCXs61O+Hz&#10;eVvqQ7L7GP5d9igDOUkXwAoursd4DszlzqpkbmtMK2Rt7M52eC6oC4UMnOTHk71fuBFy3QD7A/sW&#10;dofMGnOwSlqN3Lm7r/mRhXZZVAf35T2xsSdqFvbBqFwiNqRw4t8KCP1Kr8miCffBwO/Yo9N2uQx+&#10;p5Btc2kgDHOqMfFuDooxEiR0hWXhBww5m1ZAmKU5FYTm5SAoPAcPGngUoOiIwiQv3xIw+DFEvifQ&#10;ZNczqRyZdCFPk6Jo0EEOgg5yEHSAlJGxaQ4KHWik8VVsGj+fuMqmZ+QyNj0jl7HpKLfCpmfqm2PT&#10;2ocey5mjI6dfKjGuWsor5RG9KMGIZCM/NwSrZZEowqRZIZL4HDmApYnG0kTLvJbdnEITzw8z3Gcq&#10;kx7qTcF5YkaNQgGhFjEdoBMrPHH5OSyrWZ7obq2gALg24ClWZ53VGbDaZZ3RzccQt8O/F+zQ2LCK&#10;btHUmywkCRJCZfKLTrGmOWod61EJFWiEsUmnld5qBWKfRa3YBDv9xuirvqXqKrFMaJkwRTFKmBBE&#10;GuOPV8ACsIRp7mLraJRCdtVYwjRXaNIKgd5spKYV4iZa+xTr67PDNuXpUt1rnIjIJfekgKCRVGNi&#10;EBwUPRKZxgtZXvhw6srJH0PkSI9CLjKdB4Ie5SCMIQNFj87LMOL3QOs27d/vjQIOGgjNC5SNfNQi&#10;gGpK231Mk5DQ5VNH8OFcjMXCqWUg/GDrbEJQ+wgiNEgUgLVgru1SmbEAt+n/0PBfAAAA//8AAAD/&#10;/3SU3W7CMAyFX6XKA4z8ksQCpCZ0d3sItoWCBgSVTnv9OUxsN2c3VZNPts+xrazOZRpLLqfTrXur&#10;n5d5LawTm9XvdTeV/Vr0Shva8kcsAFOKklIKMi2ZaQmZVDQoieOkbkzjeo0pzHTLqXFO5Vqcw1ps&#10;q2exh1ZP/6PFtJy4L7pZBxkTi0wwX2aSIdk2Y9hX9DREj5THJeW4RISlQT+GEvRiKeHetPHi6d6X&#10;AtQeomS9cEIh0hAi0hvYY4AelaFeQW2G6xiozXAvDVTAXe7xpK2mbGHPnKHscNd4mhY7NfQcYEx0&#10;lCLcUWe5DnTqHBMY4x09e0xYgYcKvGUC6wSeacB+NPuB3QmBJxfgdkrq4R4k3pAESWaSf8ji7+Xa&#10;rK67sbzspvF4uXWnsudXTD550U3H8fD4n+v1futE91rnuZ4fp0PZvZepnYzo9rXOjwM/dYuvOn3c&#10;DqXMm28AAAD//wMAUEsDBBQABgAIAAAAIQCoVYVKfw8AAD1QAAAYAAAAeGwvd29ya3NoZWV0cy9z&#10;aGVldDgueG1srJTbjtowEIbvK/UdIt+TxDkngl3RZVH3puq518YxYG0SU9ss0Krv3rGTAOoeFFaV&#10;gHEc/M3vmd8eX+/rynlgUnHRTBB2feSwhoqSN6sJ+vZ1PsqQozRpSlKJhk3QgSl0ffX2zXgn5L1a&#10;M6YdIDRqgtZabwrPU3TNaqJcsWENvFkKWRMNj3LlqY1kpLSL6soLfD/xasIb1BIKOYQhlktO2UzQ&#10;bc0a3UIkq4gG/WrNN6qn1XQIribyfrsZUVFvALHgFdcHC0VOTYu7VSMkWVSw7z2OCHX2Ej4BfMM+&#10;jZ1/lKnmVAolltoFstdqfrz93Ms9Qo+kx/sfhMGRJ9kDNw08oYLXScLxkRWcYOErYckRZsoliy0v&#10;J+h3juc3eBoEI5yE0SgK02CURdF89G4WTwPsx9PZNPyDrsYlhw6bXTmSLSdoGhSf0hx5V2NroO+c&#10;7dTZ2PklRP2FEtOrLEanxw/GgFU7aTy7EOLeLL4DLT6kUaxi1LjHIRAe2A2r4N+3ATDUT5sZxsVt&#10;HJrU3jH3+bjXMbde/yidBVHsRlQ/eKnXcKjgTJVsSbaV/ix27xlfrTXMQgJrnqI8zJii4GYQ5EJe&#10;yENFBVD4dWpujiW4kext3LXMMHVT7OdhamTqg9k1TpCzYErPuaEjh26VFnWvoaO2POit5UHseDhz&#10;sziOkuwf4AsQ6KmFQOwhsRunfoht7U6iXmBEHQNiz8jdKIjT7AIIlMAKgdhBEjfIYhwnw4VA7SwD&#10;4n+pcNrxIJ6K82SFB7YMrmErEGIPxE9WqnVP2+e8WwSxWxThp0szUIWxcutEMNhwHbg3nBn0y0IX&#10;R/4FLcK94cyggwT+xbbFvefMeblgC31H8VlLnzk0Q4vZ9xQuwuzsBDzbV89eC38BAAD//wAAAP//&#10;tFzbkhy3Df0V1T4lL7PNZrMvW6ut8kyX5awzmply5QNU63Wch9gpr6Ikfx92EwCJS2tnWrN6kkAQ&#10;Ax6ywQOQ1P3Lr8/Pn8dPnz893P/x+3/e/fH+pr559/KvT7+9vL9xd/3Nu18/x7+ETRdu3v3XNZ+e&#10;7n7+3/j88vT8W5RXmzrcPNw/Td2+m/q9v2naqBibXqL8y8Nwf/vl4f72CXS2Wec2iuMP0q96/atN&#10;N5l/9/Tvl8+///OH53/8fXblNTcmQ9GNeijccG0QjmSt6Mjs//cgClXRse573vFD1sKOPySRD/WN&#10;HFSzEsqpnxxD8JUYQ9aiMSSRD3HeaA7qvhVjQK1hnqNslk1IRF4ug9qvmZDJUFxVbZx78sm1wqet&#10;qRWE1vdJS46vE+MDrbb62vhaY266javKP+7i1TdZfX/j+44NVji4zVo0c0nk4lrKE+fEuKBb6+K4&#10;fnn46W/7P31o7j6EP9/f/jJ9bAsTGV1R3/O3D3SyqgcqvpZt1pKfRlyhb+DVZFV7JaNQ1pJexaDx&#10;Bl5NVpVXnfycs5b0ysWQ9AZuzWalX3VVizBTqCnH4gfyFo5NZjVg4nPYuqymHLM2sW9f9C7tX/zz&#10;risvEctqyjFjn3NXcAz2IBZ36qqRjmU15Zi1V13BMdhrhGNyO3ZZTTlmbETXQAw2CR6pO7X4s5py&#10;7G12EGdtIXUl98tCTTlWRnwX/zHzpivMpRXz60pubtMvwterPCuj/jU9s+J+3atVxgJ/Yn0uySLR&#10;xK34gxb9RYsemYgxp7qMijTKsyh0imicvCoOnZXQ5d38k4kxomzkMu5hGR4v8xAYPKfXnYyAdVbL&#10;PmrZyPW4j2WkvMxHKwUIXm4ftc4BdoZs5DLuYxk00Ufv52TpwrSlThFQ0ORORvAFNbHSdwtqIoiM&#10;plrtBFKPqObpG/kRRE1MC3GC/2rI9obsozZ3MNSOhuzEZXwuyn2C5iJsLufwU9I5BbCuTCFbr77D&#10;pNZ0JWcPvQiHO7TWT6z9y4PAdqTmem5uBl8LYvgIKnEdItQ/gqjp2gJ+9CfL9qDnmo70PmpzB8Pc&#10;0ZCduDkOf7kbfhv8sAFy+BtJl+uk1nQNDW0HMr+ENW6tCes2hMFvxKfzCDYY2pCcNSXaWraHrhzt&#10;pFeYO5BaNnc0ZCdujqNtbfF+1WKH3ZqhHWTZY1sntabLC2kHskW0kQd8ZWUnFYZ1EjmGtZbt4cc5&#10;1srcgdRKrLW5EzfHsbZIyzqsgX8IrFVgQZrCAosX1HRXo1oKLGILHqk5we+CH3ph4hF0GP7JKscf&#10;ZT19anvoyvEHLpUD1YHUSvy1uRM3x/Evk3KMLFAbfKUiCSk1x3tQRAAz77LyFwYRcHYT5Zl57QLe&#10;2JzwHtpYSOLp1yNYYHCnXhxulJVwo6wM5EnGQos2d4RfdU02dyLZbI4XYstiA8Jdtyv2UT9ZmtL4&#10;SG2oqBVDrizFJjWxjw5yuZO1BL8gRiM1J/jjLqrgB5USfhAx+ElWwE+yAn5t7mCYOxrmTtwch99K&#10;HtbBj+URDr9klB7SiXIfBdlSZKdmCC1928hdFFQY1umHONYoK7FGWYl1kpVLHX6hNHckWbHUSWYs&#10;dSsN8m7z6lGHxwIPh1YdMkDGw6DFrmkZt5IPkumyXB4GwdwfQY3hmyxzfFFW4ouyEt8kY/hqc0f4&#10;VRZKSGbga6VwZ+GLdSqOr6w0eMjgGL7YNeEryfQIfXwPa3fogw4UyQYDN4k4uCgrwUVZCa4ydwAv&#10;+OLV5k6kZ4Br5p7nLF6stb0CLhwvlYzPY9clcLH9a+BColtkM2CWg5vUyqW2J70SXGXuYJg7kqyM&#10;DPgTBrhWMnkW5/BW8hgGyfFAjW96rRfnJzu0BgmN2BNHagaKXfnioJNvK1Z6dtaxrjfTMa9inZGO&#10;YVfwXnQZqRkThGHIKtx7K90J7arjYSvfiVxNkhLMd4rs0mNCA6ufdxmpGRjIdJBIKnw4Vkaxbo+3&#10;Moq2kgzXJzWWK4MM93i1tDC7eH00Fj9fNxqLr7fqQMonNT6ar5Nz6IJRP3RNcbTM5qax6O85e9bc&#10;UVWN1NkQqAm268X+vkNrC5UMajbuHFgE8qwBAF/kdRd1htQYfBFkuJbkh07NsJa63rV5vXH411Ky&#10;BniV8F6GKVBjawe7LgRZasYvoSQM3Pm1fKcB0iKcl2c+oMad53xH0km0THSnLC9y59fyiQY2feG8&#10;JGugxp3nfEI5z+lE6Fy1sEE0ZvH3DDI0d5xy1GiActS2kvcYQE1+tSKX2pE1yFHFrjKimbjSyow4&#10;zzOfEbOkOqw5XYjVtJSK82FKVgJqfI6wK+x6Yl5H7BNXmDzui1XnfD2AasLrBoB7LxuAU1eijDLl&#10;7MU0xUuTAn36mZHyGTBLf+sGYO7U8qhlG4s089UvdqhQy/W4A7WlBJ2a5zmZDzofQVYmNfRjRV3b&#10;kO1Bxmp92tzB6Ho0ZCdujgNucQm/DnCTTDh5wN8YZAJki+jySp9rQjVUm26gP6LsB+YY8kbZD9TK&#10;LGhPsiLj0eYORtejITtxcwz56dojXeX5tm91NqXPz+SGAGos2GDXBdpDzVTkazt1gANKJdwgYgmm&#10;IduTrIBbmzsYXY+G7MTNcbhNlrZqoQeTtzlZZgU1DjeWCFNolLwNLQN56FlGk6IKqDCwjTofqLG1&#10;TbISbF3nM7oeDdmJm+NgW6RyVYYS7/gaR8NO1lRBjWPNC38y30LLgHXrehmqHkGFYW3U/ECNY23U&#10;/LS5g9H1aMhOJNOVk2Bx4HVYm6TYSUY//2C8+lLWqUC2FMCpGcpUdR0dlBVsUGJoG0VAUONoG0VA&#10;be5gdD0ashPJDLQt0r4ObZPFy7x0G7AqGIeYz3S8CDY7UCPOJUol1Kw5Y7CY/LoRmdc4nLp4jtcm&#10;ikrP7ESmjE6WIEZQaLpI14qjrQUiHywiv25MZjHOqa3VKMbNTuQx1SLFGaG9iWmc5PHB4vHr/Der&#10;b06mW/MPTt90OSei+iZyl5H6GP5fj8ZPLyv03SAnEylQ40GJn9fXarcF6t9XegIsWhyaNZlgMGmx&#10;PCbZghpPeGuZb+3QGvA1eQeBmvEOQt0W93jYHh0fa2j+OcWJC+/RzXYU+axlRRTU2ArDrgt1IGqG&#10;wcRq/VKBN77QuBaZnk3p8cg0BtTYgsOucTx0KZRkMIhq6Ae3KY5v+aRYxCmE6YD00mkxiVOjhpHU&#10;xLFILbeX6S1RcRVDMqWR2mMcfD08t2bZbhUXn03p2ZL8ENT4bImDS0kQ0XTfpnuEQ+jCwvlCa7GC&#10;sOrx1mxK1cdk7NqCmqyPyWupZM2+QkPNaYghlombepPB42vTLPnF6HbpygSawCuAjUyfpmeN05u8&#10;kmaCbIlmUvNcXuHOX6+015qlvVo9OUO1kri1tTx3IGswQ3KXpfbzviyLOHTVmvhh1v8a9WGhGh+l&#10;PFZtOZeQdWdqTuswbnuLgd5iFusGiOyAFTjVm88W1fgAxTTtSM2+dEzNEEvYZSm+UC3m0cXwe+lX&#10;ZtIOdSe/xdIae4RbqeHx0z4VKkWBzvXdEDYL5LyziMdUVrp4jLMlXfeSkQTU5NG/vO+G1pCNyHc2&#10;IymwpbC0lXcWJVk3TLPe5OWnOP+g4PAgozNnySdHUkj0pIsH86HJXy9bmtMqvFLFcjYl3ygrzlho&#10;0aOWQoZvcuON/7td5/BV7lD4P9fMRujjY/KIfeIzgLs4eOzjqr6JDzG7SPDtGwTTa3w19rOuc8w9&#10;4yIdyi9Mpi+FUh4p7JOxI7FJrsdnZ/WFk/imYSZ3zEOnnhgVatnH3DX7yGTcR2t7Og9F2ECYj/qJ&#10;USQLOJTso5aNXI/7aOauq54YTcUK/RJfPTFaUJNcbkFNPjEy1dpGPjFCteJWGIjYEyNDtjdkH7W5&#10;g6F2NGQnLuNzcb3TqemwXNURwqDez+NOxspt6m40Wls4NqFmrHeqG4+gURY7QcSeGBmyPcjY4aA2&#10;dzC6Hg3ZiZtL8N/m/6Tk/wAAAP//AAAA//9sk11uwjAQhK8S+QAN+CdOrIAUN2ofQkQ4ArQmQQ0Y&#10;hVS9fqetaB86b979NOvdWW15DlMfHsM43pKX+H6ZV0IpsS5/08kUjivR2MJtbCHSf2QL0lHilXFe&#10;MY3XC+e1JtW8hkZbQmqQmpLKglhDNJXNQDJKLAj7p7G5a21OJ83djpJG526jqQako8SbwvlsyTzI&#10;JIiiRIPQSSGRbE6FFbA8ClH/DYBhk9QGLlPiJXYmmZdeYc+K7znHP7QzuXS1ZL5UUoLQKaUCoY5Z&#10;dGBZtSflnpmikdq1kvXcYM6NZO5vodlRzRaa7keT/l3aurzu+9Dup/50uSVjOOLqFg9WJNOpH+7v&#10;OV6/s0YkhzjP8XyPhrB/DdNXpERyjHG+BzjO9CNOb7chhHn9CQAA//8DAFBLAwQUAAYACAAAACEA&#10;TqCTmkoGAAANGAAAGAAAAHhsL3dvcmtzaGVldHMvc2hlZXQ5LnhtbJyT246bMBCG7yv1HZDvOQZI&#10;QCGrHJZ2b6qqx2vHmGAFY2o7m2SrvnvHEJJUUVfRSsAYw3z//PZ4+nDgtfVMpWKiyZDveMiiDREF&#10;azYZ+v4ttyfIUho3Ba5FQzN0pAo9zN6/m+6F3KqKUm0BoVEZqrRuU9dVpKIcK0e0tIEvpZAca3iV&#10;G1e1kuKiS+K1G3he7HLMGtQTUnkPQ5QlI3QlyI7TRvcQSWusoX5VsVYNNE7uwXEst7vWJoK3gFiz&#10;muljB0UWJ+nTphESr2vwffBDTKyDhCuAezTIdPM3SpwRKZQotQNkt6/51n7iJi4mZ9Kt/7swfuhK&#10;+szMBl5QwdtK8qMzK7jARm+ExWeYWS6Z7liRod9euJgnfr60V4/5wg7HycpOgtizo0dvGc4Xi3ix&#10;DP+g2bRgsMPGlSVpmaG5n34IEuTOpl0D/WB0r67G1osQ/CvBZq8mEbq8fjINWPeTpmfXQmxN8hPU&#10;4oGMojUlpnssDOGZLmkNf+cjKFn96pTNGGTds+71eKgh7/r8s7TWWNGlqH+yQldwoOA8FbTEu1p/&#10;EfuPlG0qDbNQYNc4aXFcUUWgk6EYJ4iMDhE1QOFpcWaOJHQiPnRx3zPjwBn7XjIaA0Xpo3Hsx8gi&#10;O6UFH3RPpJ4Be9kxwNOJ4ftOGETjiQ+aV5Bevk8KT0kQT0kBmLkSXFOlc2bsvCoOAp04xPvFwU+X&#10;BHFwHTl+6MX/1vua6fGwcPFocvHwf+Nut/B/AQAA//8AAAD//6RYTY8aMQz9K2hO7WUZJxlgECB1&#10;Fu2ceqr6AxDLiqrSbrWgbfvv63x4xnGCAuWGzIvzbMfPhtXpeDict7vzbrN6f/s9eV9XUE1Ov3av&#10;J/y0nFeT4xk/NA/zppr8AbPbL5//bg+n/eEV7fWDaqrNam+PfbHn1pVu62qCX53Q/rFpV9OPzWq6&#10;D5huxEzRjBcOt6r/vNWek7fCfC7uHVHyXp25d/aAwZ6PP/Y/uzcbfTZyPQRuXawrU89Y4Ko1gsKI&#10;khTM/RSsi3WF1RoyD+L6DKKZxZgnjwHdMj+6FrnsA8rYHFGdgfmKyoog+Zh07R7T9fm1PtbVYsHT&#10;q2R6PQi0rjC97kE+BZPhD1LXizjonlBgD0bcsZ4XGuF67tZHwl2J2ngQ574NpnoxhhNMIhzRYT2h&#10;0nDwddxdCusjCUeLcDwoKkUwRdyVEgd7QqXcsfZ3l8L6kNxBlsKDIu7BFHOXB3tCpdyxm+7Ou/WR&#10;cBcvufMg0GZ8M8EUvxmoRQsQSiUtANg7d5N3ThL2yWiwV6HYcvrhJIjcyzc/wDIBZKbZzQIEfmwJ&#10;BZIzJqDiAPzJOAANQpx7OmoyAVwejNerEPj5hwGQOHbBFLP1sJjtTAomnTTpU4fcNPW7ww1k/aSM&#10;yHpT1JbuLnwvBr8b5pBKMhtOGoPj+mXz7fvXT32z7EF9Xk1f7IYy9kKk/SCGcmH1ocnJZ6JaJE+c&#10;YLOhDo/uItweFtFRJZL+NMDQxRCtTlSIweQ0g+woLi51NFcjeiAl3zm3zcsj80dtZAmXzGjV2P+F&#10;LNOcjLnITQAIxrl4W5YLn4uY3QIHGm4xh0buuQTjHLwty4HPtzIHGlIxB7HNdUAwzsHbshz4nCpz&#10;oGETc0g0kWCcg7flOCg+boocHNo+urh1xHTrBhjjEGyBg1sXt4TDnYukogOz7NS8oBWKz5gy6zAS&#10;BGu5rzunoqOCLZs5PibKHILQxxzaJHME45nztiwHrv7Iwf5yLHe1Im2Pqtgm+SAY5xJ+U2UURnH9&#10;Lucjq99KdrVzKmvij2bzwRW3zCGrtEp2Nf7g9msSz8NlpVVcaa+vSVZpW7ksO+e+AWmveAy2bD5u&#10;UlqVVdpWTp4BxvNxWWmVUNqr/91wB9dVw18pQFIdr6/NbJSQJq8gTnMeg9dstm7SY+VFtYn+ApiP&#10;W4Rfbqbjvz3/AAAA//8AAAD//2yOTQ6CMBBGr9LMAcTyE00DTWwTXXkI1KElFIa0NV5fMEEXdjfv&#10;vcV89YjeoEbnArvTc4oNVCDrr2UeuwbOvBQXXkL2V/RSdH5MlBMXiqd8LlSe8oVQxeqz3yRZz63B&#10;a+tNPwXmsFvm7XcHYL43drsjzR9bAbtRjDRuZLF9oF+pANYRxQ3WJy/yQ7CIUb4BAAD//wMAUEsD&#10;BBQABgAIAAAAIQD8NRXpegcAAOQlAAAZAAAAeGwvd29ya3NoZWV0cy9zaGVldDExLnhtbJyT24rb&#10;MBCG7wt9B6F7Rz7lZOIsu3FDF9pSerxW5HEsYlmupJxa+u4d20k2EChhwfZIsuabfzSj2cNBVWQH&#10;xkpdpzQY+JRALXQu63VKv39behNKrON1zitdQ0qPYOnD/O2b2V6bjS0BHEFCbVNaOtckjFlRguJ2&#10;oBuo8U+hjeIOp2bNbGOA552Tqljo+yOmuKxpT0jMPQxdFFJApsVWQe16iIGKO9RvS9nYM02Je3CK&#10;m8228YRWDSJWspLu2EEpUSJ5Xtfa8FWFeR+CmAtyMPiE+EbnMN36TSQlhdFWF26AZNZrvk1/yqaM&#10;iwvpNv+7MEHMDOxkW8AXVPg6ScHwwgpfYNErYaMLrD0uk2xlntI/cRSNo3ARetFo8eTF2fKdNxnG&#10;T16wCP1sOQke40n2l85nucQKt1kRA0VKH8MkG04om8+6BvohYW+vxsTp5gMUbgFVhZujESW/tVZf&#10;BW+rFwTDq/mntidxV7fa9vFK600LfEZ9Poa2UIFoO4pwNDvooR+neBV+dWJwiELYRcn1+Kxq2XX+&#10;Z0NW3MJCVz9l7koMijcsh4JvK/dF79+DXJcOV1Ff10pJfszACuxtlDIIh20coSuE4pcoiZcUK6P4&#10;obP7nhni0gqsW8oWRYnYWqfVOeAJ0TtjJTpntGfnYDAO/Gk0Rgl3QuITBO0JEuDZ/N+ZdVn8AwAA&#10;//8AAAD//5RaQY7bRhD8yoKn5GJxOORKIiQBIeeQS05BHiDIWq8PsYPVZpP8Pj2ULU11F+ntk4Hq&#10;mtlik6opNr27PJ/Pr+n4ejzsXr7+8/Cyr5rq4fLX8ctlX4W+rR7+De3x1H/8L50vp/OX131Vf2i6&#10;6rA7Ze4vmbyv2q38K6WL4G+HZtvtVm+H3er0jTXcWatv0GihBNBK1NwkRY+kTBbtcQ2SHpUkzloj&#10;a2SsWKu9Et9rc9sLrkVa+v72CvnW1tDed5yaP7RTu2ulmaJJo6Cp82gScqFpq/qaH423g9ZE0aRR&#10;0PTo0STku6ZO/fXhkWqiaNIoaJJH6v33rnz+QhdUn9ZUE0WTRkHTxqNJyEWfGqVpQzVRNGkUNG09&#10;moRcaIpK05ZqomjSKGgKtUdUZt8NrdOGJmX2mHM4GRiFBZcwYd+ExVq3KwQujMLJsFGY6yQI5REQ&#10;61bdRynTjlE4GTYKc50HQdhFx8ytjFwYhZNshpeBwjzmPoTMzidV/i09HX7/47efhrYfQvx5t3qi&#10;zYIF00U9H1/OH6uHl/PTvhpD26dp089ySlfThmPbj7MbXsk3BeWGl2kLOa1LL8drdRl0yGwbFPTp&#10;UdBuSYFgCTHU5TLpkNk/TgszNB0XKC3W6jxKM7vNBIbgcvjMXogMUqZPFjd5w8ZOu2w+gM+35s5z&#10;o5dVRG8yMAhrXFaf2QvhQcqsYxxOBkZhLqtvSqu3CULKVBi3esNGYb7QX1p96HSMaLjVczgZGIW5&#10;rL4prT50+nCUMu0Yt3rDRmGuHN+UQb4xcULKVBiP8oaNwlxhXl7lluLE9KZn4zyHk4FRmOvAaMpI&#10;b+OElGnHeKg3bBTmOjGaMtfH2rzq8mAvq5iPGRiFeZx/aDJbxYmw6YdmPZcncIXNE82mTxNHwoC4&#10;Sg4oo+w4zu54Zc8GilAtBYqozPFZTDl0H9byhJ7+vrx+/fPX8+dPE/ijocS0kw4bsdavYAXtFjYI&#10;lhCDOxRdvjmx3zGauA5C9ATDzCYYzYaNmT86Ezaib9QCfmvmE7IZ+5FyOBkYO+3y24iDEx02pEyF&#10;cb81bBTm8tsI0xMzqZAyFcbnJ4aNwlx+G3GEYn4r3G9lFbM1A6Mwl9/CHM+GDSnTjnG/NWwU5kra&#10;8tq2NLiY3urs0cnhZGAU5krasUzaNmxImXaMJ23DBmGtK2lndjFU0SNZKTNhHE4GRmGupN3iUEXP&#10;LqRMhfGkbdgozHVitDhU0WFDylQYH6oYNgrzOP/Qfp95F7OLGPuhbebCBlkxyopxdkXCFSaeXOsS&#10;TeRqczSRA6RPbDe8TJf5tNfxAH7fiLV+4ylotySBGGpw+Uz7Pdctf9CYoenUQGk2NczsNvdNw+VP&#10;LU4CzFcN7k+yih01BoZOdy5/yuylTxvcn2QVE2ZgFObypw4nAfr7hpSZDXA4GRiFufypw0mATg1S&#10;psK4Pxk2CnMl0w4nAfoHK2UqjE8CDBuFuZJpB8nUjCikTIXxZGrYKMz3Wa9MpjY1dDMf9ma+7C1+&#10;2utcyTSzF1KDlGnHeDI1bOyY63DocBKgU4OUqTCeTA0bhblOjK5MpnZEIWUqjM+ADfsqbHX/jwP/&#10;AwAA//8AAAD//2yOzQ6CQAyEX2XTBxD5EZINkBi4eDDxFRDKshG3pFSNby9o0IPcOjOZfpNekQ0W&#10;2PejqunmJIMI8vTrKsY2g32gywC8f9+PdenHa0mU6CJK1pLQ12Xoz4n3g+fp0JFDsfWJVUtODk0G&#10;4RaUPAfMwFFB7o48WnJzc6gMHis21o2qx3Zavd0koNiabrmFhre7A3UmEbouqsOqQZ5VCBOKZBHT&#10;34arh3VGsbYTnw/NZ+eD+DJ2iJK/AAAA//8DAFBLAwQUAAYACAAAACEAPFXUEQcFAACtEQAAGQAA&#10;AHhsL3dvcmtzaGVldHMvc2hlZXQxMi54bWyck9uK2zAQhu8LfQehe0c+xI5j4iybpKELhZYerxV5&#10;HItIlisph2Xpu3fskOxCbsKCD/JY8/0z0q/Zw0krcgDrpGlLGo1CSqAVppLttqS/fq6DnBLneVtx&#10;ZVoo6TM4+jD/+GF2NHbnGgBPkNC6kjbedwVjTjSguRuZDlr8UxurucdPu2Wus8CrIUkrFodhxjSX&#10;LT0TCnsPw9S1FLAyYq+h9WeIBcU91u8a2bkLTYt7cJrb3b4LhNEdIjZSSf88QCnRonjatsbyjcK+&#10;T9GYC3KyeMV4JxeZIX6jpKWwxpnaj5DMzjXftj9lU8bFlXTb/12YaMwsHGS/ga+o+H0lRemVFb/C&#10;knfCsiusXy5b7GVV0pdpPklWq8WnYDVZZME4zrNgmqTrYJFOJkmaPy6SKPxH57NK4g73XRELdUkf&#10;o2KZ55TNZ4OBfks4ujdj4vnmBygQHlAkosSb7gvUfglKYXKGkd6xG2N2feoTTgpRxA0pvQgXXh7g&#10;PP1rPkbX/x10+zGKsqvq2/GlgvXg8m+WbLiDpVF/ZOUbLANPUwU13yv/3Rw/g9w2HqMprkZvp6J6&#10;XoET6GMsZhSnvY4wCqH4JFr2BxJ9yE/D+3hmxvkoGocZziZi77zRF62hyiH9PwAAAP//AAAA//+U&#10;V8tu2zAQ/BVDp/ZCiRJfMmQBlYPeeir6AYLrIJfEheWm7d93ySTe5cYMRQMBEms4s+TODpVheTge&#10;L3fzZR6H8+nP5ryrZLVZfs1PC/y27arNX6nmw/bnv7vjcjg+XXZVI1pdjcPBY78AGL5a4O/n0Sgz&#10;1M/jUB/gB8iQEWgKKD16V6leUW4tr9xBeZIIq1+r2cffxTXooho8Gg6gc9H+el7DLZhqmxi2lzfZ&#10;NMLiSk1RpYAmHbC8QhNa0zWK1+RV/Cl3L73TDfQ10T5bVBCgSUGOF2SDnmzRK6Gfe+lVsCCltcC1&#10;0QG1JXaaAvqN9378/uPbp0ma7STt56G+975VHW/YjTV7WAM1vq0xvU6YXVGjtbn5Ceh3RtPYiRez&#10;J2AJBynqoHwJkYO4gQIXaYt0Aq0UtUVRm+RVI5toZs8pkKFs20vhevJJWEPBvF6TJl9DNN2aT3cg&#10;IzU4K3rExHvv4xE5/F4up8evp/PjDLMAIflxiipYjjOjOzYz/jEZDWmlSLlPNyWz6tFEl43kFMjw&#10;AGSrRGL/uujS8Ggiq9l2AxmJJiMQEZ26hg6vv1c8mqhyowcyVO060Tb0g02Jayi62zSgrzU4fqX5&#10;p7TPvUiJwtVYsPH4IuWJrD0Z6XIjsK54q6uuULiMX18kNLvIVg4FEtiiHPNo0l8eoexxIjptUYh5&#10;NJHkARLIyMlCdibmxxbllkd/EBeBjER2m7pILU2tbFp6NKoabt5ARtIymRWORlRW1aPJXvk9EcjI&#10;EdtUVjiaUHlVmlDv5jRwEdHEm4Cj8ZSXjOLJcPsGMqLZpbLB0UDKq9JAMoa9CE2BjERxyr+OBlJe&#10;NA4knv+BjIq6RP67VcOKeeJWTRnga/yv6D8AAAD//wAAAP//RI1bCsIwEEW3MswCrCGIUNKA9Ksf&#10;LiKayQPbTJlGun1rofp3z4XDMRNJpJ7GcYEnv0vtUKE1vxeEQoc3pdteaWysaf6CNbOLdHcSc1lg&#10;pLDJ59MVQXJMx6487+8F4cG18nRQIudJvqQRAnM9YIt4cWsuEaTNvkMZvNrTK8trSUTVfgAAAP//&#10;AwBQSwMEFAAGAAgAAAAhAJMJR0DBBwAAEyIAABMAAAB4bC90aGVtZS90aGVtZTEueG1s7FrNjxu3&#10;Fb8HyP9AzF3WzOh7YTnQpzf27nrhlV3kSEmUhl7OcEBSuysUAQrn1EuBAmnRS4HeeiiKBmiABrnk&#10;jzFgI03/iDxyRprhioq9/kCSYncvM9TvPf7mvcf33pBz95OrmKELIiTlSdcL7vgeIsmMz2my7HpP&#10;JuNK20NS4WSOGU9I11sT6X1y7+OP7uIDFZGYIJBP5AHuepFS6UG1KmcwjOUdnpIEfltwEWMFt2JZ&#10;nQt8CXpjVg19v1mNMU08lOAY1E5ABs0JerRY0Bnx7m3UjxjMkSipB2ZMnGnlJJcpYefngUbItRww&#10;gS4w63ow05xfTsiV8hDDUsEPXc83f1713t0qPsiFmNojW5Ibm79cLheYn4dmTrGcbif1R2G7Hmz1&#10;GwBTu7hRW/9v9RkAns3gSTMuZZ1Bo+m3wxxbAmWXDt2dVlCz8SX9tR3OQafZD+uWfgPK9Nd3n3Hc&#10;GQ0bFt6AMnxjB9/zw36nZuENKMM3d/D1Ua8Vjiy8AUWMJue76Gar3W7m6C1kwdmhE95pNv3WMIcX&#10;KIiGbXTpKRY8UftiLcbPuBgDQAMZVjRBap2SBZ5BHPdSxSUaUpkyvPZQihMuYdgPgwBCr+6H239j&#10;cXxAcEla8wImcmdI80FyJmiqut4D0OqVIC+/+ebF869fPP/Piy++ePH8X+iILiOVqbLkDnGyLMv9&#10;8Pc//u+vv0P//ffffvjyT268LONf/fP3r7797qfUw1IrTPHyz1+9+vqrl3/5w/f/+NKhvSfwtAyf&#10;0JhIdEIu0WMewwMaU9j8yVTcTGISYWpJ4Ah0O1SPVGQBT9aYuXB9YpvwqYAs4wLeXz2zuJ5FYqWo&#10;Y+aHUWwBjzlnfS6cBnio5ypZeLJKlu7JxaqMe4zxhWvuAU4sB49WKaRX6lI5iIhF85ThROElSYhC&#10;+jd+Tojj6T6j1LLrMZ0JLvlCoc8o6mPqNMmETq1AKoQOaQx+WbsIgqst2xw/RX3OXE89JBc2EpYF&#10;Zg7yE8IsM97HK4Vjl8oJjlnZ4EdYRS6SZ2sxK+NGUoGnl4RxNJoTKV0yjwQ8b8npDzEkNqfbj9k6&#10;tpFC0XOXziPMeRk55OeDCMepkzNNojL2U3kOIYrRKVcu+DG3V4i+Bz/gZK+7n1Jiufv1ieAJJLgy&#10;pSJA9C8r4fDlfcLt9bhmC0xcWaYnYiu79gR1Rkd/tbRC+4gQhi/xnBD05FMHgz5PLZsXpB9EkFUO&#10;iSuwHmA7VvV9QiRBpq/ZTZFHVFohe0aWfA+f4/W1xLPGSYzFPs0n4HUrdKcCFqPjOR+x2XkZeEKh&#10;AYR4cRrlkQQdpeAe7dN6GmGrdul76Y7XtbD89yZrDNbls5uuS5AhN5aBxP7GtplgZk1QBMwEU3Tk&#10;SrcgYrm/ENF11YitnHILe9EWboDGyOp3Ypq8rvk5wULwy5+n9/lgXY9b8bv0O/vyyuG1Lmcf7lfY&#10;2wzxKjklUE52E9dta3Pb2nj/963NvrV829DcNjS3DY3rFeyDNDRFDwPtTbHVYzZ+4r37PgvK2Jla&#10;M3IkzdaPhNea+RgGzZ6U2Zjc7gOmEVzq54EJLNxSYCODBFe/oSo6i3AK+0OB2fFcylz1UqKUS9g2&#10;MsNmR5Vc0202n1bxMZ9n251mf8nPTCixKsb9Bmw8ZeOwVaUydLOVD2p+G+qG7dJstW4IaNmbkChN&#10;ZpOoOUi0NoOvIaF3zt4Pi46DRVur37hqxxRAbesVeO9G8Lbe9Rr1jBHsyEGPPtd+yly98a52znv1&#10;9D5jsnIEwNbirqc7muvex9NPl4XaG3jaImGckoWVTcL4yjR4MoK34Tw6y/vuPxVwN/V1p3CpRU+b&#10;YrMaChqt9ofwtU4i13IDS8qZgiXoEtZ4CIvOQzOcdr0F7BvDZZxC8Ej97oXZEo5fZkpkK/5tUksq&#10;pBpiGWUWN1kn809MFRGI0bjr6effhgNLTBLJyHVg6f5SyYV6wf3SyIHXbS+TxYLMVNnvpRFt6ewW&#10;UnyWLJy/GvG3B2tJvgJ3n0XzSzRlK/EYQ4g1WoH27pxKOD4IMlfPKZyHbTNZEX/XKlOe/a1DriIf&#10;Y5ZGOC8p5WyewU1B2dIxd1sblO7yZwaD7ppwutQV9p3L7utrtbZcUR87RdG00ooum+5s+uGqfIlV&#10;UUUtVlnuvp5zO5tkB4HqLBPvXvtL1IrJLGqa8W4e1kk7H7WpvceOoFR9mnvsti0STku8bekHuetR&#10;qyvEprE0gW+Ozstn23z6DJLHEE4RVyw77WYJ3JnWMj0VxrdTPl/nl0xmiSbzuW5Ks1T+mCwQnV91&#10;vdDVOeaHx3k3wBJAm54XVthW0Nnt2YK62OWi2YLdCmdt7LV+1RbeSmyOWbfCZmvRRVtdbU7Uda9u&#10;ZtYOy57apGFjKbjatSIc/wsMrXN2mJvlXsgzVyrvtOEKrQTter/1G736IGwMKn67MarUa3W/0m70&#10;apVeo1ELRo3AH/bDz4GeiuKgkX37MIbTILbOv4Aw4ztfQcSbA687Mx5Xufm6oWq8b76CCELrK4js&#10;iwY00R85eOBIoBWOgnrYCweVwTBoVurhsFlpt2q9yiBsDsMeFO3muPe5hy4MOOgPh+NxI6w0B4Cr&#10;+71GpdevDSrN9qgfjoNRfegDOC8/V/AWo3Nubgu4NLzu/QgAAP//AwBQSwMEFAAGAAgAAAAhAOLf&#10;yuGXHgAA8n0BAA0AAAB4bC9zdHlsZXMueG1s7D1pj+NGdt8D5D8IMhDYQTjiJR7j7vbqILEGdo3F&#10;egIskAkMjVrdo1hHr6S2ezbIf88rUqReiSxWFVlFUoOd+TDdGrH46tW7r7r74W27Gfy2OhzX+939&#10;0HpnDger3XL/uN493w//80NsBMPB8bTYPS42+93qfvhldRz+8PCv/3J3PH3ZrH7+vFqdBrDE7ng/&#10;/Hw6vbwfjY7Lz6vt4vhu/7Lawf887Q/bxQl+PTyPji+H1eLxSB7abka2aXqj7WK9G6YrvN8uRRbZ&#10;Lg6/vr4Yy/32ZXFaf1pv1qcvyVrDwXb5/sfn3f6w+LQBUN8sd7EcvFnewR68HbKXJJ8W3rNdLw/7&#10;4/7p9A7WHe2fntbLVRHccBSOFsvLSrByvZWs8ci0qb2/HWqu5I4Oq9/W5PiGD3e71228PR0Hy/3r&#10;7gTHaeWfDdL/+vERPvXc4SA9ltn+ERD1y7f/PvjmP775xnxnmr989z359eO32Qcf0w/+7e+v+9P3&#10;RvrPDz8kX/vDL98NR9lLqReM6RfAwowvekxIrgGpBYdPL3/eEwMWoPRSrNCQ1IIjLOADFv2vv64e&#10;//vjt4Ccjww8+sCNGKQE/l8G5yeN5NePg/Lt+Fbp3q+ehneznrfLn//u+5w2mGA7pY+aKfEM0n++&#10;T//5Nv0no7b0t++or5yJ7hv68T9QvzJwUIPQPxo0dY/OPPVw97TfXVjLB9JKRMn7X3f733cx+T9g&#10;LeA38rWHu+M/Br8tNgkLAoss95v9YXACwQjsZiXALrar9BuTl9P+OPhpcTjsfyf/87TYrjdf0v+z&#10;yQeJQD1/ebsG8UY+HKWvuXpZ8v22XpbsQ/PLPpH9Z6hMdrfLEfdhvV0B4la/D/663y5217hLwKtA&#10;U4OFCFSvWiBL5eSFNg7rxaaUKKiNJfCkFPO4fwXll5CNKrRRZxBcEa8YgPkRXj0+3e9/HUx2p/Xf&#10;XxcS59cQiCs6msjtIaQxUJ8KdcuBC4GrFDFcrp8tNutPhzWfanOiqEf0+eMOfSA1aQqJzsPzp/th&#10;HPueb4EWJRZOfZlTFGCpxGzjHeX6pqHYrBL40kuvkRBN+Eo9clRR2ZXQ+ONq8xtbDycUne5lvXtc&#10;va3A7G4otNCSZ9oxkz/N5PEV60kfYJVukGNEaqU2TIuMMK7Ppbk5xtrK+dzi5I9SLaJHphRNHK61&#10;x5f6LIFYYRxLqJI2DGDODpSy1LWpopg4EbpYcqqZSHBriScKw1dL1FTvWlaRtBytKyBqoZZiyka7&#10;Ilh+ZXoNzZcuOEiU9FDBJmzoi3Kg6fuwqWJ1YywqURwQ6z1NNuvnXXryx9cXCP4uD+uXE2FV2tfW&#10;o1a6h6Bsl+X6R96GOdPkEQLom9VkmURi4WcWcs+vVcINLZ1fWWirwiRV5iA3XIgi5jLbuZmma+oo&#10;ynCFghiYJm+LkpJdBjobOB9XNldtEcAKxVUZ0Wp8JtXBBcrmQL6ZtiBG0f/Tay6of18hsqEvhhTH&#10;RJqp8ieLpo2S9bFJb18BW9OkV7LKVTS3Af8pCUNeBSMkVFKSEDhC+mi92VwSwGOSkIJPHu4gWX5a&#10;HXYx/DI4//zhywuko3aQ1yfEM0q/x/n282HxxbLH4g8c95v1I4HieYaTYMnhfTp/lvuekJkmkCBY&#10;ReG6fs1ZNEV2FM8nZFH975p5kTlNNqD/XRdXQOO7zrYpJPNPa1JOYL7zwzAMLC8IgtB1LNdNhIV+&#10;CCB93hUEKGaXylj9Z2uatum1xB+Wa8de+6c4BjoKnSD0bCAn0w0SeVLArJumcBVKAzPyonk70mAe&#10;kr+a33XmUKhFUMYfiRoAPfJpf3iEyEBWSgRnkX32cLdZPZ1ApB7Wz5/Jv6f9CxGw+9MJaqce7h7X&#10;i+f9brEhkjxdhX4S6smgdOx+ePoMpV9ZbcS1CiCvOL9B6PsJLAkoQl8HkDOIhb6fbo6/NxorsqAI&#10;II+B9uxNZ5+DhdVm2+AsjnB6e1TQPcQ5C/WIILWSlZ4Ny0qXVH7dsNDQQi63JHPrnXgdjbVdPa5f&#10;t7nOOtuG05j8TRyXEq3FfaaoubiPyEnaTGVkeJKAqIdIKkgN7nZklV4TPAk/20wTK6aQhhzUBwmk&#10;V5mU43sSTeCPHOOjZ0QZHz1SYrZyQVNL/v2Fv5r1lJ2VoPxB72vhAPQDRZtJXKKr5wvI6FcRgJBm&#10;FuYc9EwLikNYX7QBP41ScW+vU+cziZiPStCjxRXuN/dLOLE91Gj1oa8IHlWKievn+Ex2/YQiEXG9&#10;LNc0aA/yUuPuHHeEFrE07miY72w3DH3fIn/8IEySYSNeEE9wGU5sT3AVXshPcBmFkUB5wBszeLmv&#10;mjKJPs+Ko+WiKfyV9J8vzwj7z5dHxJXp5RnRc29pr6KH1f8NSNC0poxBjksGKOcsBiRFlqvN5meS&#10;vfjbU54ZsT0ICL09of7npGt3dyK91uRHyLiff0yzIekv8C7qoXNXdvoY6b0tf2yweHnZfCHtpsni&#10;6W/w1ctv0yRxc/k9KfbcrvADfznsT6vlKWn5TxKNbEhIg/Y/Icl65tPT6RQniLjYcFwTF3qITVr9&#10;pUgEviW+aYqjKp5rgaUaHxrpqBeUI37SfX+WIzxSvRYWtyIZMEGTYRPluHm4g17U5x0RfmTGyWm9&#10;JC35oP0TY+Pt6VoE+8m8AEEmVyt0v7oNUdx32xJTGYHVEgNOMsTkzM+EQMXkgBaCwoK4nmVDppK0&#10;aU+MsMmWGnDIdnNDUiApb7wN3p7KrTiEIPZR5U9jzZPUOl3ZYcl0nPTk0WqgwbEheV4NEJsYgz+9&#10;bj+tDnEydYnMGqHfcf4tkV3FNyLNQYjufE7w6pL3ARTS70ufyHRO8f0Ie0jhUe8nY1fOuK/a2fWb&#10;0t+RKUzKmS7K4fP+sP4H2NREPSxBW6xgXNRFYWSf/H5YvHxYvZHBSuUKpMnpcyCsAQ0WHAid6shH&#10;AMnpV7BVQSO+sC0wQkcFxSxAF0DoN00XHPgvPCNLJzyEssSUNoAGStkIRCTyiMuEaDLWqyBEgaRK&#10;hBqwiYBQKzpK5YK6/B0ZxNWCusKDY4nGDlmgayLD8psEnUukdymISOEJ84GIghVmVwx4EsgUhRxb&#10;YmznUNDS0Ki3FGlWgYOCTdAaQOSghCwC1sHwJZnlJZMQBaUP7EDYpNIOOPI6hC3ZHmC83FSgJDHQ&#10;UpWpUF/VitADQiuLbQvwtS5xpFQ0TLVgunTleBbTbeXaM+ORNAKeuTdfk2Ffqqgsr3V+lDbNWXQg&#10;zG9Fu0pg03q5RQwJrWsnabCETQTtIryuHda+epdwRZXIqiYMV+7UlwtL0gJ8DmFQ8aZyKq5euUm0&#10;CfpIyZzgauOo4NT0w/y2PAGXr3vYpRQ5S0aoigTUddIoOhEGsod00l/Y68ZkKOGgJ/5QI/DJEizl&#10;0NYJnDcILzdxJgXyAfkh3My2yj22LiiLZ5og/q0GT0Yrdk9KX8+2WopjNWFhmWi0ipReBxGofiXO&#10;uNmGjmN0KpOLqiJbAjhLbjSpNt3bi2PVwaGwRywYadJD9Tpsb2aCu67D22GqEPms3VvXtREL82Ql&#10;Q6gS9Qz/83o8rZ++1EgssQyDQiiGZpEsvqCi5oJHkuzSrMoYv1C8OE0kdln0UfSYBSSzjIUB8dXG&#10;RTwSx3w2nPibSC++Ekyb9XYTIBd54S19UU2VOlGVXdGUnlkiPofvFuj5djeB6Jm7CZlcdq1qCWH6&#10;RiZCNzUeYnF9ITdEb0RZFFCZ0LeMD9tKkRtYDJfCr5ZCloyUbjkeywHsSThPe6FXMQdcbs98LVii&#10;9qHGsBZlYwHE5gD1mfzk8ogqdtKsAFQMguI7UHMSt+Qme0fmmdWCWGkuQRSCzhi7GdtQFQC1EMdu&#10;i2AReM9RJRCNV+VYKCvTaS9mKVXtK2DD6oVcoQ3bfli4WWjWYsWYOgx7CpWf1FLe2uuKdSXANAMu&#10;EGjuXnaIFCAjp4PrxGtx3kRaHkQ20ikhCUcfhIzTnHK0I7xOVJAgmtGym9Z3wxcqe7CQIWCRn5Ut&#10;RgJSqhbjmtS8XeJ2S+HF5JrAhIhJUuxf2+UCpkb+hgwlsrso92R0VprKdFLLhC5ZtbTlti/gq9+x&#10;p3IA23SZ9UEgn6dqFg/tbCfSzpDFMgQks1MVfT02V1RnXMeOWCCFz1+uXpAFsa08xEo6sykRDxel&#10;cRScDGvKNEnxI9a6jkALAiqDT6qwLBq6pkJFDVmMmrKjqE+zgo0tli1IxmspaaoUaBKQdA4EYNZu&#10;dkvW4FDuvQTOtfU81K8hYkZPCoTPEvxIJgvrKbm1ygfcXCuks4/Dap5CrYooYFS9dJPuKYQWUoup&#10;2w0iVKicwc/eaO2kokaYlEwpgYPRhbPieKLaWFQVxxQa9VAbSqa8aNBAIVewKdfzB7JKuLRO/7gQ&#10;CnaWGC0QQj966FBEQjwW3/OZCbpzCmqCrEjHYMyDrdd6GENuJAVCbwvAKke2zdXo5cZJYw8P+7/S&#10;MFT4DQ5y/0kI+EI+xPnSPLiNbbzKtUezivRt+I/++D44UcWE+BZSVdjuF98I3YqgVLHKUQub4jnk&#10;QrdP1NpBE4rH9MPeQy0CUrCzujPSKgQQx/xVALSaiaKO9JwliYi3zNA8KubEhyoLrtSY2NSgdUl7&#10;YxDPkbFa0OENZ9Q6aCw3QItsugJ7V3V4NSrfb1abw94BMMtNzINlR/eAgtsLHojEVFHWlknclzhw&#10;OdsrVmc8Jkxy8pWhMU2GNPZZ9Yfl+bkYG4AQrdFA4QEqfGnns7cLq9Gx0dYiMg7qQndQasIC4kMu&#10;Rh4mzOFuaUBHVXyTNdUIsH8BPXeObJAGOjo100XZ87nrx/TkalWk9lcpRG5yRxJGZo39MZK5MgV0&#10;Nc9HNCVaXvrz9RB97/fHJxGcJeepBY3iVay4hcQLzoMFJXSjXBkbjpWh2zKqs/siiUlkldOxspvx&#10;VPu4A66p2CHQDO9bLuDUMvy15vLh6dfi8LZrrdVxqun0Gn9nKioqJaI7agJQ/DqpBs5UwgJcHr0U&#10;OgAl6c5Bqb8UCM/5UTGxF6sg8rNKT7cGfwuUjreXYpbL7eOo99clmARGqPfgUORUndKCJ+nZWxV5&#10;Tpe7mESvjMstd5NZTFo+VG0TJYbq2btUs4zwak26Zbgnk0XIansBLkKx6pJCFwUR9dUUYgHOLWJU&#10;MWupOj7APTIxM+r6Jcg5FGexJi1Ownyslb7rNWvhLDxTMUrVcLR4VwtOD9GutCDE16RDiS1xdDSp&#10;88U8icIMjO0Abeu8ldNFmpeGwNFfx6PoYk7mFuxbyXri7BtxKVCqo8vaEp73hiNxV2DXxHyFicLM&#10;q2qp1pIsVMDZQVZHTZEa+1GNixQCG8ec89Rf74wxjBme5pZbq2KqYHz9sqtu6RVbZ/BYUWslXKm0&#10;wspWQk+0FKCsewJjZEhTDKD/Mm12WA+hWhy+VhFdnhOTmOlbdzyCzJ2hX4dVryBDLRNSV9AJLZM8&#10;VwKanvsFnNxgvI4lXRfxiKbyqXiQk6slGRzIT8IrD0LV5T+Zs81SHiKSSWJEFYMhZCSDGGSVxyrg&#10;P9fPZGljQji+kgqqOoBWhUAv6Zby95XzE2tejI7JPiUJwuJplw/GKecn5SJWLOnHj7NkxXHlVcqF&#10;IM5FhY9RaI4RUYFvtH9FAs+V5heXl6NEZYMY0/vLI0HXMNRx15mLcdLfYnVCyJkdowh7eW62mspU&#10;pON5Pok4jIomC+Az1oAU+UlFrGhJTiaa2LWs6rJNci62mPJoRZw92zFdkKLhgyZ2ihWCXdXuiwoT&#10;d0EIU2Ojsj89oR199Vt9i6qJ9LYgw5pt9N7exrB+azxyoELejZGNRtmOnJJVtqeHM21jVnltvno9&#10;71JEqFNwCO9SLlRf6YPxUavGtaY2yhJsDSuFqihI+JWsDu9Gi5OOIao/SkcPk1SRk8C582Cu9PZ0&#10;0ZW8HVxqyVAVtW3xABaXXF5XSTLyVw2OEb+U18Iy4Ou2n52Kc+BjZexBQzkDk7LaAwHTGVfucems&#10;N4JPnorZtpb+QgZFUxmY0Sn9GdkGO6Bum0NBMDp6f92Brq0CQWKcPvIjWXDnwQBdOaF6LSLIc+S2&#10;hJerdmb4Tt0UBToKqidBfFvQKmoDQfnur8nDFOx8qpUH1DgvSK7fgNFao3G8Jy8BwBJ9wv62IjMd&#10;WTKNQap0g1kSU0kIoGlithwL3bSoMbwplNNWpDZrHZc+1Zwan+vd42p3uh+6QwYekBIWxoPQlQTC&#10;Kl1ZuJ2dPWVlk/V5OBLiJK1i45Op+AUMsm0TKNjbyi0GiNA6cnMVjSCSOGWaHW0WO7ZeftDsTpdy&#10;96hJ9FncpOdzDOuUaxlfwjXa0knc/pm/tx8KYJUG8+1c5Je44rGMjiueFU3G0F//LNeFju3IluNK&#10;0lzsMpvR+pYm5flSzFoBMtu04/sbEHdKgKk9TlereAC5IAJ70aJUcSxHtmcLDVJglkVdKKZ+XWxX&#10;0+181Bf9NW6QIVzpwbcgdfs7NpZy6yxFNn11hZN0oLoyKsCHWYxtKjJepKdM6RycBiIDxRoI8QlN&#10;57kW3ZXHwx9ve51HuF4OV33wiz1vTqghnveEj0BwULl0hbEH6JMjzQo6Z1aAg5ZVYrNIb0/5wHNp&#10;CJTzvjQEFa4tx5bsUVkGc6i6duvm4W6xWT/vthDCHSgy1brbTI1BvYKXulnYVPsqN+jhdAXyhBnG&#10;mia9pIgcmSlSjunZUoxF+m5S5AjhhhRyi3RJ3x182pP+KctjuHC3BTk7Sqe7CYbFDxUZHWyASVvm&#10;lb6Eh7Iq1ES03ABqWSqkob4ZjJ1e7173r0dWygOJNuYeaqVJ1ZkQ/FSDhxxDCvuNIK8+cE3j4Oh6&#10;UF0vkRgbASgUkJjVjiFLZxaOR6xllr6sQnjxJl2I1LF4wrJDLheMxJN+90XuCktWXTCx9/p0LxAr&#10;gkClSovXAvVjmBUdUWOWYuco1x6UlhrxQ0PPGorbIu6lTUncTKkpnolZnMlTnERghzecsTMlqgI9&#10;6sec44lflI9D7mu6iVvZyFicZqE6LBb5q9ULe+t4R4O+N0E3QPpmxqqYtcddrXFGIfEaz7H7WkNk&#10;VUyGEKjjQM6tAMj1naMW5/fi06UnhuZ2bGYsC45+wUjCFRblwy3qIEmUWhn7UfFK7HQzqzRUYBDp&#10;UwZnqPDBK7IgZL6Ytmxfo/YqgcJGwE2qDOtZlUUHUOadYk7mtTaoOAqv8X3x1L3CwvX+NdrB8TUs&#10;lJvC5ImqhDPhtrLUbn685SJKcX0lhTzmTT0FklNwXXoTo59Zft03QFnBRg6cOrN6pUE6JPpbEI08&#10;EHxuxlvmXlofcRoVc+z3xbQY7Ju7mBYDX57fufFLOgVIVObq3T5cTSvDJxpzjPIFJMhWFVPLHM/q&#10;98Pi5cPqDdrBrPJkTLm0LKdzOUcDR51YBkJubYAZXTJ7RlNnCKnBa3U8at+bztBRUaKaIkGOMddt&#10;9Q7eAdK4lE+rZwPSPM4Ut8LWcsG/vmTW8OLVm+9c7FHmusAUlMxFLA9zdD6sihml1uYEqUmmgWrv&#10;Uy4Na43G89BUhB0ZhQA4bcOfX1Sq3br0jLRTq4abY5lo7jmHqZqRUavjqOd0qkaGdRhnQkE6hlmZ&#10;e4e1FVeNMlpeWIIbW2wYsRNi/x6EbwTLjZFWEs7RC/ZQqMEUs1X2Vqx2tgHY4Q4kCBTMqBKXstpj&#10;1maelDv1FIic0okubRMWh7Va7VFbgGqciCUvrFAAvDy9q59A644Zo+DtkFoVzVnguFm9iZ6w5XCv&#10;+4KxxGPqwpspvWJr8zxgKsK4HdbsVajzW7FImBlkzhm0ebk3I+/eK03JGv11MxLxgmQqjn8r8hBH&#10;9LsyAiQMaQrHHdJIXZA7JAtuLQLSK1RqhzNpvJYeEbvYjsFbremIuma+Rglbl/BuxrphnfmtGAZ9&#10;uHlQ4FpS/Xf1KXKNcl4SgbiJTcvjLL7FV6jVam+GdG516oKBaqVituXmqiJLx7bUoi83RVBsLzlK&#10;e70X5NqK94BqDz5LtsPeXokcQjt/QnITnhQylLBoYuWZIG5aUkNFR5ZU3n7rshKyKhxkyZJqXDYg&#10;XYXfRhyeaTTYvQoY475Fup/F6XEehg01mYfVVbsl17fQyT+1p+76Oovm05HoDS+/ufgP5XWcfctp&#10;MKO5UsHcFsOKNpcwJct1S3LcXC+3D1jjBlRQj3RXtCgRLugriKQlpLqFsQG9yd/I56OGaoat1TMR&#10;4+ssSlEhs11in507BG9CaPcBYK79gJBKhXMVJqi4MHBZt5xVVPoh/7xB8+z4dZnv7WcTOnYLWfNM&#10;QB7pmRYsFR5l1pG258DI9Irxy16Vq0gZ8HB7e1sqvCb6lEjupqXhN9p+I9hCVLj8qa8tRNIjlziR&#10;K2WOdlfmhdarDBiGrYxnSo32IjHu2xjtxZpead9ijR89Xo2jzbusa2YSs6OjB68mdSufAaq+EYw5&#10;7p0Msb4JBtSKZMUx1r6WjPXplhuR7BNPO3Q5YJOVMePpgw5hZh6/pWOQaV1hygqk32DTNYmI9bRR&#10;vK8j8JBYIPfGaJvSp5o6ezZem/LymI3rOUu1Pyei1GMQg/rCVTcFdmEaeHsedQNkd0gi/Fhg/+lF&#10;1R46JB6pkCzTxCDVXspVIbvgSW5GAirfAERfepJJSPQrHTxeo35Lai6a6rBcnXKIFmAothfLFXh3&#10;AiIvWsefjt48QdkQcd2AyEOccHK5cSqXuuaG+1qxWm3Y3dvTYPe6jbenHx/vh8gUJwWXugdmZ8gd&#10;LVebzd+ejg935IefT182q+NguX/dwUBGcK7Rx4PdYru6H0Zv8MVfpq/rzenH3S+z/Xa7yEdkEwF+&#10;eP+6hu387zgcT4PQdQx37nmGG7qWETpT2/BtLwpCL575vv1/ZOJj/t7zC/4MVRiLw+qIBm9/Im9b&#10;7wianKpHBrkGIXG2DBI3nLmWY0ZGbHuh4foWQOKNAZJJ4M1jxzSn1qQSkoF9WTiJ4GUrz+x5FFnu&#10;BNYzXcN1AtMIQmtqRLHlTfyp55uhx1v5kvohOjtb2fRDN4pgZS8yfcON55YRzOLQMOeu6Vqu503H&#10;MW/l3AawiFmZrTwJ4tiyTc+Am/bIyp5vBLYZGpO5FYVW4PnhlIONHGISx8iRPA7CcOJ4Rjgbw7L+&#10;DFZ04PRtcz61Y9+2goADsHNBMqYj3w+deOqPDWs+jg3X9V0jCBzH8KaRHUXOxLfH1XQ0yPFA6pgz&#10;eAPPdEw/jo2p6ZqGG9ihEY5Dz5j4gT2ZTefmLIyqEewioiAGY7ayPXei6cSeGnPTnRuuCUcXBjPX&#10;8GB5bxbP7EkYVK988QIwhsP5NHSBWA3HsyLA8HxsBGZgA+25VjCfBJOZY1Wvm5u1mNJcy3NgZduY&#10;hx4wqw3LhpZpGU5oRUBrphnMZtXL5uEs4vleCMJ349AHcGeuP4F1Z7DuPIhACPgAtTP2AmdavW7e&#10;dZUEJjP0+r5jTu3IN2aWPwPhEgbGNIDX2DN7HANReMHUL133p/1hu9ggExNJFbNMqqQPXE4Zc5Eb&#10;T+IoCoHIQZABVcbA+VE4N0w3ME3firwwcCugoCQKJktrBjRt+XNgngB2Z04iYzrzI2M2n8zHVmC5&#10;s6ic2jNgBzl3koaM/DSms2lsjScTw7YdkFR+ZBqhP4sM05wFphPOnCisXDdfFVN6bFmm6wee4cRj&#10;EPE2MH5gzQIj9n0zMqOZN5mEVUhAHE8q+XNgPeAeIMHYmE9mQDqmCZQeTUwjCqx44tgzc2qa1ete&#10;kEB6AjLSmQIl2mPPNjxrDBzkTF1j4k58YxpHlgU0OfcqSeciSCg6j0IfFJppOIEPgiSKAdgxCNUJ&#10;CL4oHPsxkEQVsEiMJK0AGbDzeBwHDigTxwKF5boAbGiPgSZA4DmuHfix41StmwsRG+tCxwZJYU89&#10;Yx5HIE39aQBcaTtGbLnuDNjTc4JyrjzT18UzxogFGe3aHjBhGMUg8uIYNCIwAgjqwI3GMbDmZF4F&#10;ay5BEr81x8B46hJSMhwHNB9YEKBcbDMGdeWFTmDBUc5SMkhsmNR0ebh7fHvKDZiErU+LT5sVbdgA&#10;sT2unhavm9OH/D/vh5ef/7x6XL9uQQudv/WX9W/7U7LE/fDy85/Wz59PcHEbsWH2m/0BbKjt4XV2&#10;/jH5aHB4/nQ/jGPf8y0YfJt9M/vYcu0YOuauPwbe8aJ54eN5SP4WPjbNyXxe/PYMLIepm4zURlCN&#10;Mkhh4vafjqeHO/h38HpYg8EWTf1wHsU2aBWgCtdZgcAeT+fG2AV1OI9D0zZBEQzetpvd8f2b5d4P&#10;P59OL+9Ho+Py82q7OL7brpeH/XH/dHq33G9H+6en9XI1Or4cVovH4+fV6rTdjGzTDEfhaLtY78C0&#10;hEXeHzfwrcP5eM7o/vny2f0Q/ZIiPNkSgI1hD4H6JmPLNMCcA2bxFoEReM7YiMeWPffcKRDhGME+&#10;rge7ZY4s6wL8+P1pvV1t1ruMujKawp8CWcGvFZsYZScxOhLj+2eCqYf/BwAA//8DAFBLAwQUAAYA&#10;CAAAACEAQE7MYygeAAAcdgAAFAAAAHhsL3NoYXJlZFN0cmluZ3MueG1s1F3LbiNHlt0L0D8EhKmx&#10;bJSoR9n1cLvYSFGUzIL4aJJVGHuXJFNUqslMdj7UVq3mB2bRmC/wsha1aHhnzI5/Ml8y50ZEPhg3&#10;gqLbHsOFdhsWMzKeN+7z3Jvf/PmH5ULcB0kaxtHrg9PGyYEIomk8C6P564O348ujlwcizfxo5i/i&#10;KHh98BCkB39u7u99k6aZwLtR+vrgNstWXx8fp9PbYOmnjXgVRHhyEydLP8Ofyfw4XSWBP0tvgyBb&#10;Lo7PTk6eHy/9MDoQ0ziPMox79vLsQORR+Lc8aKmfnj9/dtD8Jg2b32TNw3cYPQlSTE0ML/7t82+O&#10;s+Y3x/RMPW/F0TRYZbH5e/sumDbEE/PnQRLPE3/pz6wv5JnlwSUtZhG+x6PU7G6Ur4LkJpyGgTgc&#10;+ymb3UWQBstJvEhtL7fiScK7bOX+LIlFL26Yg5Wdxal4EOptMQrm65+xNcEcp+gvAjZF95P65MSh&#10;bXMHcTINosy/w/KeWLZ+kmBdYn/P+nIxsDg5NVdSPTpzP3rmfvSl+9FX7kfPzUfjOPMXxo9E2F+n&#10;K38KggflpkFyHxw0h8E0T1LsO/4jnISgBDELFuIqnoRBEsWihV1K/IUwR/BWcZLxM+nGURbbt7wV&#10;J0mI3vhLLX8V8vk2idDzabj+KZJTKggcfwi8kflT0AWuz3kC4k4F5iM6UZol+RKDMOqzr/7cX/i4&#10;ZaIXYNa07vog3i1mjP0wl37YjkQ3XBDroM2yXt4tM2m2wXpAXPRmkOYL+oPRdm3t7KYfPjY4e6NY&#10;yTDIwsSf8Ltk353itQdRsCpzK/TvO1FaK0iyEByFlisuwwgbDxLj++uYy+JvebgIiF/uNNqVn/hR&#10;tv4IymhP42j90xIj87OUFwV0M0fH/BQuc6LXr8GKpooOC/JQf5WL8PnV1AcrF2rexDpllwRXm/Cb&#10;fAbGa2N5hUz42hxQXQLzV5C1z0hL03wK5lYSkpVF+jivaQiGQVdwf49RlbrrNSFiDq8a1JmxvQUx&#10;fIt46jSOhDdP1h+n8YLtsIer+V4cYvtmuToczsX9qQ9etEOTVrwMkmmD9TBYrH+EmsAkasu/WX94&#10;rGfZxNVzK4Ds5KtqxVM22Lf+JJze5sHC3z5ivZ1r2LE/8aeP7Il3t0sD1widCHpX5M9ws83D7mcW&#10;pUBdQOcxd4gIBpADfhKyDs8ap+LKx2AxGNQ0j+KnguR6CLH1IKyj6dZgvRcx2CCx+9X6pzTkWlbV&#10;suUnUWCuxXgsDl37UTW8DqBKmv3o+Tp+dnZr55FyyUxcjfLJkdrlHTfprHEmvHv7tRuAajmfvPIX&#10;CzB07H4UzOKEXdbi+TBYyfuaWdoUI7q3UpOKY2ZnjS+Ft7LPWr3pIqOOJDJsHuQDsfRFOAP9Mr45&#10;SNYfILmXUkOCkhql+ZKRZDecJnGwJP0KvTmoUE3nKogCaFbm0dckf10ZqUZ/WmjGdLCQTNhMPtnt&#10;z0rVnnR7GDFcvXdeSNcmHjHWXt8J86Fj9wp5exEmDTGAahYo4SOgMiV+tv4whxCnNSv5KxWp9ccU&#10;YoqJOfsNwS1dQTHIwntotpBvOADSw2pHq85mN4VGG2jsxrUS6NJL0nUZfRSKFASuuSfeJI0XOX+l&#10;BT2GWUwd/OYir5G/AEe0Wi7oawpBoravF8xjqBkzfl0T/96HFm3OEJIcJua9fn3gg9Vy+vVmd6S+&#10;qEbs3H0c1rza+7OTM2YMXcYRaYjEmkOLSqaeerNlGIVEFVx5th+99WCbUkVh3Le66X3crrnUWA/f&#10;RjOuIZTajzZGrLtes6W1yohNl2Y177BuCtuPUNrW9uP1pqBs4l4CJDgLSX3zBax3H2Ycl8fvIFPt&#10;xyRJkdEcySoLKcpBd7S3Bn6Kq8fV8IGfJeEyjpiMt5+l6gb0X73HLyGuOnH0bhDZGCRxAnp8EUx8&#10;KDxk+71dQg1l/Liy0UCSsNdWeSDtN+Lukldb7beNpjtxk8IG2WYaNZWEL5v2wcilGWyxFew7V77a&#10;i8XG22z/Nocyr4i6TWCdDtPJPvoVrv9240+vUDfctr6mbqPFKOzCB1FxBeLwTILrN8yl73Q8ajt0&#10;Dzu9UW7RL3mppDaliexm6yoLBx4MpktAw2Ai6DKYJJafu37ynrX1JknIbkTXf2AN38DNaTGTokxy&#10;ow0Ra05y09MIbcRiyKl+OBHCF8tV8zyMAjaXQbj+JxN03+VT9tv6HxB95kjnfob/MRXHX398z5pC&#10;rSO/KRksYC8hdIFdvVHd+F6rDeSOKzyz7FRrzczBezHxMKV6WBTYeAmBT24rLpeXkzAGM0zDeWSX&#10;CWP4U9IbOGDgtuFOhUEQkbOd93wdws9KYggq3z39F/lyd7o/8PFhJqWbr9gQixOnaglHBVNa6ASk&#10;wsMXDWm2vwc9Rvk5LK5Jh/hJQixkRUyX1JQpuY7EmxyeCig++M9KLLCzq2m4hRZbvMjJK0Z8gu4P&#10;ozvpZC0ULeh6Fm3y3Ouar5XmBJ7Z9Yf2m3brbavT7zFG0mt5b9riun3lXe90eA4rxnN68ZpV/MLl&#10;di+31dWAnGDs4l8E2sJPEXmgeAen0VoTMkzoClhcsuQjZvtSuajtxpr5Qi3mU3e+We9xsOGRtlFv&#10;xVzJC0aiVUlD0p/JH17MyXx3/V8RKJX6V7Sq7AEeUtrwAIqgWix1DlNeBpwsARSHC3cVP8Q19UYg&#10;rKDsV3LzIcCmvDw0K/i64CtowEuzbLA7BJYi2QIFBgbrnycLWBuip/Ugtk3K4ivCCKTDgQfZeKO6&#10;xrQlPyDuZuUY4EF3eYoIBs1xBJccD7aVjPC4vVwtEB/EUdzAPYJRLTQFhuvfIsYRi6I1Y1+sRWI2&#10;GQb3sba3aF51GXBcDmC+9CafhNoQNB9daSZPnY3B26AthNxGLBqVDBDqVxrM80L86GNs2VlYfYxW&#10;jp1y2MvKhSydilAlHFZtfwVbUEZjFsHcdsFhosh4i7eY56CThUhhRNFOqYCEtt2w3C7FhLX4lI4B&#10;H8ZqFkQzigMIXyDk6SdzHGkYLREhWygpzyylETWXcpI68esWMf2Al/OAojBP8QxhjQT3OEXvN/49&#10;7hWZIuew07kKU4gaNfsZ4tKYbYrLMoE/jYQR0TZieBbx7Hh1CnNxtxcx7bs8CVPwDXWXajtgCX8U&#10;N4iWS7svb4yx/SIq91/F+KrtTQLsn9Th2d7CcIOuSfQuTxyxHdUUG4GxZsF0AQePfujfhBSuD+/x&#10;UG1aeYBbRrgO7uFyqZNB+RZG2PKil8Ijoc8dx+nDD2LXlqT7C4G/YlYZQQzEvVIZD31w1h9CRPLJ&#10;B5MFNmCAjC4RFcKdkhH/kAFyAV1BEtJ0oQKtIoYYUDOiUy5/LklMqMG4G6KaYRYsghucjwyfwRwA&#10;yalB5sQBiBc+iJg8++ImV+qdVHwfXQXfZUnOtcu3wuXjgVGEo3HJ6azJyVqqh9Ul8AWgGqSMSt77&#10;IIIfjuCQVazYZHUlafqaM2A5ilAq2izCvJAPiuToSk+TQB+0ar4qXEa4xOSRBdJE723tIBktp1hE&#10;nsaEAJFbyKZH7Mpi4nzn5xTaNJtfh0uLAqwDYOCAX706YcRkWKlMFqjwCpYswxdu57zSohs2NAVI&#10;hpQNeXGsYlX6vFbB+p9x3cUCMiqUGKnccB2Je6h0dIHtY2XWbI7AtvAJ2UAgFzmZKkhtdqjcgopW&#10;FSmWsQEiPwB+sBi6GUu44RBAhDpWBD5AYX5N27GYYhLaoDliFYK/12ghiVJQWg/2B7xOQF7AHkkC&#10;iXug2dyo4LrmYBvDmQupeb7raCDxJoaxhqmevjx69pXwaDXmq938jsLx5s/fkgnKfyblsSHaUXAU&#10;xffmO9icBzymqDdYbcLMb6wszblrDkEahUHik8PkbQM5R5haEUuYLgBLR7Di9cQEHNYMovMmX3Df&#10;hwfexe2FEQBd9iX2p1luWXkPLgHrluhgGN0Z25xa/V6rPRj3zZ2WFt7Yu+iLdq991Ou/Y1dFg14q&#10;qIg4lHYVF0MuPIejPQehiEOyqX5Bx9bmJXBCTZS7j2oNCBBhgbIxC9G1ZruluEPrwvSUS946hZoF&#10;6mgsdWIHNE050+DVcAb2FG5Ch6vJhQ5zl4LmYDhsZ7y70KAPlz9+5TMzrcAamEMp9xIb6yqHNpsz&#10;Z+NZ4xkUyBx+FY6WqDiW/4VJxzVuxp590VUWXMkNyFAGA7JhJMurz3oZ5alWNKSlQDqHRfp2Ib6T&#10;yObFaUfwpkE+ULQmXgLqaC6BoHnKwa+FASlEUiSm+SQNZ1o+sn5wqNWokucm8RHWwYRYaTYpHQYc&#10;P5OKVWmfmG+ANikOKyUbFG+8QD7OWUhQW86DLzZ0cVgPUnF8wAqADsEJSOGF/palNU9K3fpDMsN2&#10;0Z5O6xwGf0PnyXLAD2xyfwpBq+WxWg1Go+hWob3dhqQJEwSM1OsJBeCUbIZdBwGKEwgRX6ZR7eDV&#10;djQlMBjEARYuMAkBq0tFBn0RYQcWghynFu9ms5AiTuED6sPUShfFW8g60qGZwLWE+WM4P2ABQBIW&#10;AE5u/LUKa4BAidJcsNDp4Nq7HDPtgM41wp4V5oDFtHzrXVrIRBoopGtFKYduQTRaTOYVj3JDKJoN&#10;7QwIEKHHZzrY2W3rWlAKX8CvsIa2mVmKaC2GIH8JfEH7p7ZZ19G/Ylz/DvZQ43N29hanOO6h0y/e&#10;n9xBjDNJcYFAL0AB9uhFFY+N9/c6MGYtyAUtVy/CdIVINPwz7AISL5e4TLDYUa4RCPyiDgO4KHRk&#10;VtrHLVh34UTa6ZbYi2KqNV41AjQbM7R6KZXL9ZQBzztkZMHiJcaKzYMD1QoGIMdthZuXyyD893Z4&#10;/f7ew/7eKHc1dHmZn9Scy4yzwHncgB9f2R82hi4fS2PM+dTOqWk61LVCNpkDj+DaQaCLKGXO3fnk&#10;kA4nHIIZztf/EzyYfX0LUQhR+xAzlyyREmBFC0vQ0HufM44Id9/6o9l7L3iYWFom/i1Y8k5qGdaK&#10;W4R/KYLo+nAnAKXHuRvsK6ghfBk9esNs7oGpxynboxFyT6L1j0yJWX+MRTER8+E7oOjh6Yd/znJM&#10;4hIRx2mYAq+K+XeBW0WAjQlFOs8QehG7q3CJ2zp9E6dKzC8IG4Lz4QY4QkAA/b7n7hVfvIPryUZR&#10;NAMxjGeY4TwPWExYksMU3tPM1KebgxxKDvweFlKxi7ouMM2IIkHlwq6Yc7nw7/yJRbrLAyhW3p/G&#10;nK5AU5YjjQAkwqzXP004vwXMDEoXD/rHWc6IeRskSwM4doM67NYK6gpxwCJCVWpWlcJvbtxlf9j1&#10;rjvfwzI2H429YdtjG90etbvn/esRa97qnw/Zj6WbhRFPmWblYlg1QNhOl15nT5kDfVH5MJS3xWLs&#10;ODCTGifpC1wWX5w84QyE7iDZMaDImkPJjpgbQxFXBpPU2NhBhCkwvIw+oQzA4OG/b0BApW30SP+H&#10;3kI8Ozk+PUXC3tmXHPFfBDVLx4vVvVLZi4/4hnSaQoEOF0xue9rFux3bP44J6bK9jXe3/ri9xZVE&#10;xmxvI3Ey25sQamZ7C4mheaQT5cLe3kjBbra3UU7vxxYufQvbG3UJzfPI5uh8EMGS+wYAq/BfdZaH&#10;5QHyPPivhsfkc04tRjZB5Y7nTbXjxA6IL2Co2mJG/EECE6APKq1J3iRwngy5FExAujN+HMbZFlAs&#10;0+2cfitQN+MVOj0L6tNfg6cIMMicRLD90hkv03V1hutTBNiQcIs1ZoR53+wsQUauA7UgHWaqNVrR&#10;PwP8C/I38xbwnVGvrw+AC4UFChG/yg6OkcH7Xv18ekZ/wXeFcZP55PXB5eWL5y9OX5zSzwmQzplq&#10;Nw6X0Nt7wd+hRECNoqc38IssHnQ39MOxHDdrahaCOZTJwu7Zt2QO1Kc6e30hPtXpS6bw6VIOJbB9&#10;srMnBvvJkr2S9p/s3qvcxk92+2uJlJ/qEZjpiZ/+OhT84I+9DocGQQlc0jwy9ZdzgoqbP5J1BuAj&#10;D9fUcBxnJo7DrQDUkzn5jZxAr/hDaTJZs4fSFV+L06NONF3kDzJFt8jwfkphGkrULsOWytn7J3F2&#10;hEQU1l7WEpEvMM2xqnziABO7kN/xrCG+OjsBfhq5iYQsU86FOo618TmzkGEv0nsvv4J9gbTG0iFm&#10;sz+p4SkGuERo8OgcWBEZ+yQz9NTV/IT6hec3BE6RsPabr1reqqFVZHrYCcP+lkQLm75w01Luq2Un&#10;4Ysv8x01vLexAextiPNWp22+eYgcVbGi3Tg9fcHmWKd2c91uai8S9v9Iskfbirvp65R8/wdicpa5&#10;Z80qYWcLzGA47H8P87TfbQ9bPITlqceDzlWvP/Qo44ARwI7VX2SJi8eKvzQvvda4P+z0rlywF4Q/&#10;e2KE/79567Hsh8OTU/JY6cQpuolnhF1/dkK/bjqKttHxy6/Mpw6HW1knifGRTaZDUDAbgJ4KNpGj&#10;jk1GyRYCYcGXZscNed1BX7zpv2vzXaCccsm9Tk9fcfgGZbMzZ/AlgdLgQzDvftdPp0BN8QfVqTO8&#10;hfdtH1QzEsP2uDP0zq/bI7PXi/agP+qM0cYTONDv+6xFqz0cdy47Lbh5R+Ky0/N6YEzo1OzJu/7L&#10;2851e9geCRAoPMN8sFoTgK1GoGTq1Ozoyht6vXHHE2006ncxsrNFt33R6Xvd8067N2ZZNs3BsH81&#10;9LqeuOi0eEBs2P+u3aJr5Hos393fc4C+yrwf1cI2xBPny0+EN7jGwoY0trm6Ytr7e8CasXlXaDQL&#10;Eg0j2n+lRdimiIwRqkmlEJxQoUh3IISwRWp5aQwt4jtbkRC3cHE7334Vx/7t3EBZ03G+JMzNk5Go&#10;FIIF2fGFVSptGT2R6J8yjI2aDMjYsVYpsryrk8SRsK0SwOFo3JZP6NS+ivD316j18dtkE3kA3kiQ&#10;kEwssCWH5cAKlXlGsqQHQodlajL8dlUdKKYePQptlgsyz6a1/mlGZRJckXU7YEKhs+Bq5Nk6Ei1q&#10;qxJSVAIxZyDdwewyKwwzu8ZVrirT8WyFpeYL4K8YfEMFl8wOgBHLdBGqmAHkVBRG0ScImbMXxSjM&#10;PsfeyBMnxq92ijtHHgUOuFuk63SKzB1Bme+IEs8JJ8LrGfSRhctoQRsBjxoPTPIVZCBePX8qXr2E&#10;WfPqFZOolBMKHk05ehTaY51cEGYGJY8UFqCmXbmrmG1eURhfrgJ+sL0K+Hlx0WsF3piYDlOgL8rK&#10;fsABSp5gNtupKo8j4iAIaQ6s3v/+539vBuhYEUUrxJu1Qsm/orsNfY9pdM2ywIcjV+3w9DmyHQkb&#10;LvUvgMuhRj7S5+Y7J/QOFNI6Jp3P41ADymmUE7kPjw2ilFwJZt+m4lqGUm/KWgH05jOHcux8U20u&#10;xWN3f/PsBVTfAkz/y0albAZ6g59yPTa8o7IuNKlVktTadU96NSjIg/tXHd0vDMUbhOJWtrz1P/rW&#10;edjNFrYTwIsERfpIUSfJd22bWluNo0CohDGSNZWKsUl3XK2v5eZQRpcusAIhJpwj1qyE/T3rOoEH&#10;dU7hEU3I2p+s46AkTSucINRHma42VHetIU66piVwLljUJRDDYePbb5n0qg8pIYKQ7Jakr1qzKwrY&#10;aqz4MESxJg7OKU3L/T0jBkzIQB3xLfUO1MhaAq0hk4EgW3Q2zOaBmuva1m3d9bW/t7NVzchzl6mT&#10;y+m3mHMBCEHRhGLKj/NI181E3o204Ow0K604mZzjblTUvZRZG45UCgN0wvSfogjktj5MLAJbEQEe&#10;ttbWHFEy7FIC+UGMnBYH4DGkO42Q2WFJGFNc5bRy7IJXFo5gaEBT6QmG+YHy1fJeOlHFxTw0SqCw&#10;EjexSvXkt6ebYIjNlf9/+x5/F1DArw6O/i6z/C3CiL+lcW2YG8putt/kAifE4F5U4JVjdQqcEGtu&#10;Re3BL6JjJGXQ45feDcrWbQgUXIMaKrnFcSoLSbrr7fI3MkuN8aZqJgE2umNrMzLrGsfWR5S5CQWJ&#10;85sk4xYeijpDy3cke9Ig8PJclgnZgDnJF8y+q5Rtx+Bab4PgszpNlRZHal3DSg4AKcbIjkdCE4BA&#10;BNKnhO+Jj+xvn2CqtboqYErIacXBqFzeQ+TKVmTG0Yrwar+VqNWhReDAI2jIEhgO78xkHYcBVdPm&#10;dhP7UD2wPqVeYM5RYWiqvSl9SFjubXzni88+Q8qSRJeJw7PPP/uM0FsAeKOmBTKrUL+3yIy3oXjl&#10;DkFwwJ6lEZknoaixAx2NPiBQoIBJ846oeB9Spqd+soI9LA6RzCVrRCQyrQu1VjCyo5w0r4buSnSt&#10;ihw5WqiMVJTR2qhN/kjebFWF3Z42W6utZG/gGNWaVKsiCMLuqinLomsJv1Wy+vgCBkUkp7cM1GsJ&#10;oDBVD0y3LMxT1GykT0TIRESdM7NFtcaZj4NphHs3h+6MmpudFgtdtOgDCKIzGv/lXFziOx0zVAwB&#10;gBwFKhBfaf+A+hlU+MEcZKPoGLyRVIVI1pWVJYDT+CYT/RsUggvEs+dsVRvlb1SFHOg0F/FUfrzA&#10;nsKkpinVFll+DOmfcnV0jeYqmRLVejIqOWRRpzbtkhYgkqgParEPaCvQLdVAWqAKNOVBWDD+ZWk2&#10;sjZqleupbg1VFeVJFbd+grs8ooKzpcqGJUPv2ggf100Y1yQpJm6HtRpngnSURYiaLNrn1YkkHFTx&#10;osrrVRZRsITSHjFulC9tJkuJU2ZlUVm3e26GeVyRPtruwpEuP8Qi3mHGtKtwLwZwDi8UqB60iMh+&#10;8SmMaxThVV+QUO422sjNmg8UGhwHgK4ifWPJC0NublRxr/4d1t6fjLtFHhmtG6xyKrVFtdXBu+nr&#10;KZidnPP2q3GBZN/pLS5YrWTS9jeQoFZupds7ubmGOuG0KZMZcmRQq32Do1ImMe2n2j/ONlYLIO+w&#10;sWVn9UPQr6uSGwrRs+n7x8agipes/L19fdxOp0mBp6lNtdZIca52UawLab5LfK4AJ8RGj9X3LZAS&#10;6M/WH6ADmUQHfWQH54G6w7ruB3b370HyVIRUUZvwTTII710O6KsmSGDkPOBNTB8GQGJirQ247IN4&#10;+eIIvoDDmsFYVlHjzFpNgui7tf4RO0YFs5DIBUPTR0I+JXbiAMmZgWF2PwZd54xkBPaiTJSWgaEt&#10;4R2cmfxyiLytWJ1KAJdgAbqP733QhIcyUFQRiIm/zSMlUgOeXAF4sCRVnRtUTPnmih2jWAPtuTjv&#10;sIVJETYmB3+CisdQY9DDBeqgspC8K8enqLVJLKbgJUAX5EvkxUul1pL1U3/Hh7TTHy2RqAhZW5zD&#10;hTbX7IPqVBGp7ScFwQHswW5tsfAif5Z4l05+r4hD0Wmnd9kftzmB6POkHGEqDg/wGMQ66aOyYBwu&#10;d40PQ3eXbJj44QJHjApY1VdtzAWNAspNhlOSdY0JU307KoyuwWT4pehxSxhlcysR6naICAlTI66N&#10;bzrRpzmIKhHKwRWRldG2K0/2FFtNaJJp0Ze+QJ+0flkXQuefkUzJF9bAzubEL3CTNWuV1hC4B+rq&#10;qWuAWm73KAlBRY7ITrpHfXwlBMuNpguGR1RqTd4xmE4oLsHyY5ub6k9xt7ZT3TkysAs3r/6wCGMy&#10;mLwF0yGvArReEjUhVRpEkBmFFJW5F9bVkCKuzMmlqgdxFUChKyrv7iAcJOmCVKk2Gl1n6SzD36pA&#10;CU1KaUIqGEGavmpXE9CcVxWlOFRTzdPENUreguN0Rn3x6oR/Dc1QOmPU+KTafIV6UzJM52XR966F&#10;r2TRJxvAAKU5UIQmiAARJJAb7b9f/wzdk9h3vXooSixuioWNj5vdWiBIF2GhBqB76FewMAsfo9LF&#10;YJAUtUZQGaMotK+LcXng4FQUj/gv+DA0MHwwhSYFNn6Xk79F1g/xxVsqGoIvFFLeZGfEE0zLWYzX&#10;H6ZUfa9YfVnnpEXFG91KzM6RCENrLr+soA7qX5Am1cj7e2UVBy4/djC7LKnMmveA3xFfUHMcdBkn&#10;Z4VD344sn1jcsGPoYCohNgxgLbwvKG3DLlFfYAAxUtK2tCnEu3a/NTQrLrsSuMkHoTUND1UglRAk&#10;3G6JMgG9qOx3/AahwQEGm2emaB53414bDxYNk5kIEI6VhWCSUVd+XYOCaETJQ/nNEKkMkT2MX6nM&#10;BG5StzNs/4f57rDTHl2xFGhdCZ16VCAFXGjjTft+obQ89qj4DiFdeW28Morq41Md+CiI5as80tHJ&#10;q2TbB0RAoiyq00Z2H5xa8NSQSlkOsONH6IoMSjZT9SUmGPzbP0LVDe4gpdWnUGShKP31HQt7nkgm&#10;SKE58Jud9tX8aNOOazLCNmxpMg35UjkwTcp4JytMIW3S+onGpt4Vkpq2b2VJ37mjZ7ZTlg8YHePr&#10;rs3/AwAA//8DAFBLAwQUAAYACAAAACEAwt30bdMAAACPAQAAHwAAAHhsL2NoYXJ0cy9fcmVscy9j&#10;aGFydDUueG1sLnJlbHOskMFqwzAMhu+DvYPRvVFS6BijTg+DQa9d9wDGURIz2zKWGc3bz7mMpey4&#10;oyT+7/vR8XQLXn1RFsdRQ9e0oChaHlycNHxc33bPoKSYOBjPkTQsJHDqHx+OF/Km1JDMLomqlCga&#10;5lLSC6LYmYKRhhPFehk5B1PqmCdMxn6aiXDftk+YfzOg3zDVedCQz8Me1HVJ1XzHDs5mFh5LYzkg&#10;j6OzK7XrtlS0s8nllT3n97J4qjSTJyoa7LqTQ1MLAv7t7v7DfaeVtcWPFTdv7L8BAAD//wMAUEsD&#10;BBQABgAIAAAAIQBTDFLN0wAAAI8BAAAfAAAAeGwvY2hhcnRzL19yZWxzL2NoYXJ0Ni54bWwucmVs&#10;c6yQwWrDMAyG74O+g9G9cdJDGaNOD4NBr2v3AMZREjPbMpIZy9vXuYyl7LijJP7v+9Hp/B2D+kIW&#10;T8lA17SgMDkafJoMfNze9s+gpNg02EAJDSwocO53T6d3DLbUkMw+i6qUJAbmUvKL1uJmjFYaypjq&#10;ZSSOttSRJ52t+7QT6kPbHjX/ZkC/YarLYIAvwwHUbcnV/MCO3jEJjaVxFDWNo3crteu2VO1my+WV&#10;AvG1LAErzfKExYBbd3JsakHQf7u7/3A/aGVt8WPVmzf2dwAAAP//AwBQSwMEFAAGAAgAAAAhAMCj&#10;v6/2AAAAJgIAAB8AAAB4bC9jaGFydHMvX3JlbHMvY2hhcnQ3LnhtbC5yZWxzrJHBSsQwEIbvgu8Q&#10;5m7SrqAim+5BEfYk6PoAIZ22wSZTMqPYtzfLgmxl1YvHyU/+7xtmvfmIo3rHzIGShVpXoDB5akPq&#10;LbzsHi5uQLG41LqRElqYkWHTnJ+tn3B0Uj7xECZWpSWxhUFkujWG/YDRsaYJU0k6ytFJGXNvJudf&#10;XY9mVVVXJh93QLPoVNvWQt62l6B281TIf3dT1wWP9+TfIiY5gTBSvPCxrJtDi6XY5R7FgtaHZJnX&#10;uriDOa21+kErBp+JqRPtKZqDUTGp6+Wyxg8uyx2NlJ9lHo9c/P6Nr39j1//B/oblvcUX1Syu23wC&#10;AAD//wMAUEsDBBQABgAIAAAAIQARynoh0wAAAI8BAAAfAAAAeGwvY2hhcnRzL19yZWxzL2NoYXJ0&#10;Mi54bWwucmVsc6yQsWrEMAyG90LfwWhvnGQopZxzQ6Fwa3t9AOEoiTnbMpY5Lm9fZynN0bGjJP7v&#10;+9HheAteXSmL42iga1pQFC2PLs4Gvs7vTy+gpGAc0XMkAysJHIfHh8MHeSw1JItLoiolioGllPSq&#10;tdiFAkrDiWK9TJwDljrmWSe0F5xJ9237rPNvBgw7pjqNBvJp7EGd11TNd+zgbGbhqTSWg+Zpcnaj&#10;dt2equ2Cubyx5/xZVk+VhnmmYsBuO+mbWhD03+7uP9x3Wtla/Fj17o3DNwAAAP//AwBQSwMEFAAG&#10;AAgAAAAhAGgoX8lOAwAABxEAABgAAAB4bC9kcmF3aW5ncy9kcmF3aW5nMS54bWzsWNtu2zAMfR+w&#10;fzD0rtq6+RLEKeJbUWDo+rB9gKE4jbHYCmS3TVH0Y/Yt+7HJst2kiYNe0A4Z0JeEJk1SInVIyuPT&#10;dbE0bjJZ5aL0ATqxgJGVXMzy8soHP38k0AVGVaflLF2KMvPBXVaB08nXL+P1TI5uq0gaykBZjdSj&#10;DxZ1vRqZZsUXWZFWJ2KVlUo6F7JIa/Uor8yZTG+V6WJpYsuyzWols3RWLbKsjloJ6Oylb7BWpHkJ&#10;Jnpl9a0Is+VyWvKFkC1rLkXRUlwsJ3RsNjtoSK2giO/z+QQTYmP7UdawtFiK24nVshuy5zXyDVu/&#10;rc1ufNVi4xOhYacudvGwS0SGfXoe8Tpjajkbv723K5muFjlPZFpkRpFyKXzQRaa8OdsSXnbB4Rc3&#10;l9LIZz4gwCiVlg/O5J/f85wLAyvNdJSt629V3VHGtcx9cJ8kOGBxQmGiKEitgMIgph5MMHFj7CQh&#10;JvZDo43sEVeZrtUhO5/1GUb2Xo6LXC21EvP6hIvCFHPlP+vPjDoxiJo6x3qh91OHhWFiR9Bx3RhG&#10;DkEQ4zCCQRSxOIhDyrzgAZiTsalX3//rXbTJbzbdpediJyyNWnNAhsO1nkt1ltKRWqGx9oECzV3z&#10;q5S0K4O3TN5ztaleqUtO825HRmmdtiF9NYL4IpW1CjEfaaqLLX8DelpLnYEXgbnNTyT4dZGVdYto&#10;mS11mqtFvqqAIUfNmZLnM9QlYmvHOiGPwdAh2j63XWKWubLdBKjPyAC034p24mAHOQegx4ahhzzX&#10;8R5Fz0K+qw67dYZ5NqHusGfc8XcLDXO8Qc/vAHq2B3p6pKAnlo1CZDMYkcSDHmMhTALbhQyp6jMl&#10;bkDj5BP0L27AHwt6fIygpxah6EC/JQd6vOvZPVqf9NvX9XlMHMfeFIQnwwX9953e3gM9O1LQR5QG&#10;caLmjNiJp5BSp5kzEhtGgSoGlh0FDMVvBv1WH9bz0jfBf1V9s1Fz0e649DkWPDPjv2YsIMdZIZh7&#10;qDnT7uKw25wRwQwPjeSvLBHUQt6B+wfrJpU918xidCN719sA3qsR6FgHAzcKkaoF0MKMQppMMfRC&#10;NSI4amyyAhQ6LIk+a8T25ft/uTrQj6oRupI33zAmfwEAAP//AwBQSwMEFAAGAAgAAAAhAG8kB+A6&#10;DAAA4mAAABQAAAB4bC9jaGFydHMvY2hhcnQxLnhtbOxd2XLbyBV9T1X+gWH5LUUSjR0sS1MUKE45&#10;kWyVpZmk8tYEmhQiEIAB0JI8NV+VT8iP5fQCCqQJrfRIkeBFBhqNRi+3b1/gnD5+/9PVIu58ZXkR&#10;pclel/S1boclQRpGyXyv+8vZpOd2O0VJk5DGacL2utes6P60/+c/vQ+GwTnNy9OMBqyDQpJiGOx1&#10;z8syGw4GRXDOFrTopxlLcG2W5gta4jSfD8KcXqLwRTzQNc0eiEK6qgD6iAIWNEqq+/P73J/OZlHA&#10;xmmwXLCklLXIWUxL9EBxHmVFVVpA7Fz/rsRFFORpkc7KfpAuBrKwqlEojFiDVav20UkhLRnxNLPz&#10;lcZ7Xa074IkxTeYygRW9w1OZmKfLJGShn+YJhqOWfxEMR3HJ8gRF+WlSotaqvxb36vEFzS+WWQ/V&#10;zdDIaRRH5bVodnf/Pcr2z1P0R+cz+7KMclbsdQNi3nSB+dAO0JyBO9DVuKKxxBwW5XXMZIOIpvPW&#10;DlbPFVWY0Die0uCC900t8yrrzXV+42Zn8LuEGfGDMipjJg6u+M88Cs7339PhNA2vT/JOnpZ8EDpF&#10;FkyivCiPaFGe0Bx2R7p8FpSf8GMWp5d7XRbHsIUI1sDT0Qtp/q3bucxpttctvixpzrodmgRIRo+V&#10;eXXilzgnvI10GBflKW+6OMl4SnaS839CNvuM2hTfkJVoqM9U1CoSP5d73QRTjU+7PLrAlEvSU3HU&#10;7VzACHALJo5ogsg+pQWLIz41NYwnHRZpHIWTKI7FST6f+nEu+96xHeKIqg02snHjTzrldcZmmM17&#10;3bNowYrOR3bZ+ZwuKKZXRpO04I/Q8dvWDM3STPzVcQRbyaIyOJ/QRRRfo3ZwGHw0Cia6WrSd0Vrh&#10;f10kPUZlDwXFD3sq2ii7Gda26njR+zm6ns9AjLGYfTfjICpb7p/ATFgQRP/9T9IJGb+9FIXIu3m/&#10;NhfRqY+HKq/zSwF7idJioyiWhNz4uCk01ofXHQ+vLBkHpTDsFFYZ0+s1t1Io80pSPv7SBBNe3VUC&#10;SotFCpvNWFAeFSWfjJh04k5etjTQdrrsddvpMmwwUG4zlVlKi+FmWTleuizTM34yZjErWbhmolmc&#10;lqOcUbkKXqdLzKxgCB+zpPERrc5h2LhyRvM5K+XtUYJFUa6TV8dpqFYTFs6ZTLzelngl77X6pmmZ&#10;mmFzx6lrnmUf9sTSEgyr+dMnFiGGaZrE0l1i6oa6fqkq33eJTRzNJMT2PMc2HU8+9ry6bhHTsg3d&#10;NRzLJp6jievolfWWIUE2jTd6SnOfR1DqeBwpNx2ksSx8joggQ6gknxHEywJBAAvlxa80v/bTOF2L&#10;FDCRGZxUMIxC1XYVcKR5yFTxKkV6ESwxn9mM3zHb9385Pjn6cPzh8OPZp7+8O3hncMcgriGXTxHR&#10;8XxZ6SNOUaMiFhOe1sED5QIUDL/un2IJCqJyGWIR+cwChBwhhe/jl/jPjHtTvtBXpcoTUZGVf6t8&#10;WfNypmmj8XgsoonN5exhTi9K+Ar/YfaRzbEOflW2pfopPJrGhQjkcLCta28GdNOK1RD0zL5u2Y5j&#10;mp5r246lm+Zhz1Bmq6KivuGu/1IWersF8bqdpCpUxIQ5TJRxFOfp5RGbY/r+nW0sEbjyK0XEz6NR&#10;NXw8t0/Lj3Sx3nSefsryreknLA94HFqPann+g+V0GrPT6Nt6UeyKrzW8+3DUWeaIdH7zD23LcEak&#10;N7Ynfs+c2VbPG3uk5+i66ZueabkHB7/fBKLWgyPxKggVIXftuYbhar5v9qwxHIGpeX7v4NDQe4eO&#10;PtY9x7AM3689137wc81a8GsPl0n0Zck+KDf4myZ/GT3P97SeSWy8YRG02jKdkU48a0x87Xdh1KKv&#10;xEypeg/WwId8qzWqsbzbGo2+pzk20SzThcvSDWvTGM2+rXv1P5W5tsZYveeS12WMo10bo1o97zZG&#10;q+/aBIuuq+u2axq25m5ao3DDreW9Usszd215al19sBsk9neW52HZ9m7+GI6nbLO1xldqjd6urdGs&#10;Pvc1vehUIeLGooxYsF2V33qI6O7aGu1HWuPdvtFyndY3vu4XFmfX1ujc1xrXX59NvVqGV19vSPv2&#10;/Mbenu1dG6N7X2O0+zrRHKLbnkU0wwEUsrlQb4SNrWt89d9y8N1qt99y1Mfl+3xZtDkah2/WpqnZ&#10;huW2Xxbf+pdFoj/RGl86iBh/SMBRMFyBm5fiBPwKC4h4Xr8yrV9pxukFSJ6NAFlNIoGFVlSB++L3&#10;3iPh+xa2304W2Arbb8Mhj/+poB8Jj0scEqjS/aAPhe68dugDUAGxVJ9QQIBHIIoovEgCBrgas9UV&#10;jixU8z9OOmDBeJZugc/BSS8zsERwuMhCEGCSOQgv8RxsFM59+Z53wvlfbMU8Ka+IyBMvF8BpJWhk&#10;WEBCFE9mufg0m8lku0rmHJWqFIE3ryGBgiwlcehbCA0D3vq19uHbHdCUbaiKAPkCKkCqZlh09M4c&#10;vhu9I/cBR5WNbaKjh0Cy03U09AZC5f3EcdIJm+a3ZNNVtmOaf2ssy1CZRtM8ipseaK5Kum4syFJ5&#10;/gYsqzGTvcoUN2dyqirN06LfVCVXZTplWdmYyVOZPgWbeW6BltXwArTkvZwsF43gN0b5oD7KyLuC&#10;wCWb0QcLYf9nhsGkonNrqd/B5A2WoN1lBY0ZqvFvzFCNfWOGatwbM1SD3pihGvDGDNVgN2aoBrox&#10;QzXIGxkwwjfjIU8q8oAa2q1480vAfbVHRmeK17FJ71Cob43eoVLuonf4T6B3dAD+F2lCiw7YqMUy&#10;LumPoHeAhTOxJQP0ZdM73L4HLN1wDM8gtm2C33HYAwlSsA4U+WLzC5VZMZBaKOmVQkkHzwVsqqVG&#10;Gd4Gl0NzYXgCIm0N75Uanv9cGCZM7Y5vUS2x6K2x3MbPBWG6oPyahqaZjk4M7FnQgacThThtd426&#10;19LcXjnn8vC5IEy9b2CjDAFvXMeOGeJ4eksAfuvsjslzQZgPXact126Jb6/bM5LHfpVoZKPfF8G8&#10;2zNuwOnYwNi+wbxqphEhLYApMMUWwHw9+45bAHNDGOIuFYW6gEALYNYA2hbAFPtHbxDTFsDcsnvX&#10;5zC13wKYHEpvAcxKjecup3ufjauPjc4aAEy1U7AGYKqUuwDM8RMATD+OsHcZRBiEWJAtWAqlj53v&#10;Tx9jN/NY6gD8IQCmUFuobexWu4VbXkvLa6lEHcZ8WRi3y0K7LNRF2naxLDyWdayWhTWVjf8HSYu6&#10;c53T7B9RWCotGIg4SO6HVGjKpEfu6Qp9oleVFAQILlxswtLUnuWNK7rnuRVUX5eKAYdtJBSgmksq&#10;AgpFsDnnuKU5X+qEtp2syCJKjumVEpioZQxry4fiENCr1UhMZZPAuposys4N1W2vqxhw0CNLl5AE&#10;AcH0goEgqmhIC/rvND+LggsQFS9kBYS2mSDHoCrNF0vcVJc3SUDpOktlNbZS1H8sW5VsZ6u6u2Sr&#10;7kZ+a+cKdW7LcN+pHN5TGe5cfrIYqZ3jwomsXAV0EPnFiuLNlbj+BRaxnDX8bE2vJ57GI1C4lbwU&#10;aNxSm3Iag4wN9T4VSkqSNhiX6TGoftHR1xjTslYOPOHKJYF9udU31Sq4e9+k1LKEq/k5j0IuhiiC&#10;3scy2WvyefelmUPnC45u7ekv2Vc+WROwZysdo5ckpdluxdmtbufuHVUt2lGOarSuJCdSD1h5yZjy&#10;S1N5ogKWlYN56i41eK01KUIhliZECcXRZuBzy1bMh6oRan0oDXrQPILuke0Y2Em8zhXW+o5tOCYE&#10;Vj3HIUR3HHV9pUVouwZCQ013NZ2YmIiWdNwrLUJQnkxIfHke36AMwonqu1ukCN+omGjrMF6Sw8CU&#10;jFfTkE/OX6PiUxJXFHpp5GFUZAcQy70oRmofG96+1FsBdv6NuVoj13DGO85arLNtQ4hlH3iHPhn3&#10;DBcieCYxobiikUnPcceIeTHxHC7Ft+IJ27nxYClAZ6AZdTXA3OCC4HSMVsClfMqE5jix+TY9FD/k&#10;rftIR4Vo4dqnPHl5663bEaGVIPZ2Ic31/XnT+XZZ6B+8BfA5XqruI8z9UmW0/2i17Aeg1lkeJeUp&#10;K6EjPhfB97nYVTpJoaSdi/eKjM4ZvgLMo6QQcud9BxtLuSR+38HWbfUvlwwXF+Tt/Mzo4nsDL0We&#10;rMrCw5aZVK/eeDh/I1n91wT7/wMAAP//AwBQSwMEFAAGAAgAAAAhANUtGDGcBAAAwiUAABQAAAB4&#10;bC9jaGFydHMvc3R5bGUxLnhtbOxabW/iOBD+K5F/QAP0aClqKnVbrXQSva32VrrPJnHAu46ds81S&#10;+utv7LwQk4SXLdDC7Tc8CbbnmfEz45nchmoYTrHUf+sFI95LwjgIVICmWqdD31fhlCRYXSQ0lEKJ&#10;WF+EIvFFHNOQ+JHEc8onfq/T7fnLWVA+Da7NIlLCYYlYyARrdSHkpJgjYTBL58pPMOXIo1GAYFJ0&#10;dwvbwy9UfaOaETti/CuJ4YWXAHWQb0UxZawmJHFMQl1/V/ClMKFcSFgED62a5IFJ7ydmAdIvZm08&#10;ZLPkSUSZ7Krf6dgVrfhLHGfiy0LsV2a5u/Vh43G2lt1jROKvz9JTrwHqmnm8H0Ry+A1KGy3M666e&#10;IdZkIuTiHrQ/ZcVV+iwtlNybB+im3+sjL8RpgGKGNfxMUrC14hPkYTYBREKdW0QwGn0Gy25pnm6z&#10;eQYt5gFjVReQYsYjYwcwLs/MkW0c7FIx3U2z5Wq2smfhXhLsJSKCw4QZE/O/hFHny08iJY0IqGtl&#10;I8pJIcv8/Wgenvtd1U0LazngrByO8aRrXXYFQnYOBm47m6VBs8OMNR7hMQHfBP94N0a6bnb53s6M&#10;1OLWkaNmOXownjvTx9M9+rFvNt7GzZlucXNLSGvYqWm7pU3c4FFacCV4OEdrd04CpxyLaAHxRgpt&#10;4qSn0vAzlUqPsNLPWEJk7iIPmEgb6omBiIB4GU2RNxXydVVm3oNQDk+QN5eGu9W/MywJ8tifHNjt&#10;8qp/fYU8bQfdQW8wQJ6sPhlXn2AewlQZ0XvZ4EHDOLOxSu9nGohS5+SU6ZExcqMHGuGzoHw7f8xT&#10;CmWSnTLaY1ixCMJ5LmGd+80pxCrBmijv7rccXT5udZ4+0P7zHZcamEBW18FK2uG23FlP4uzJA7D2&#10;bgGY001IeoP+dZGRSB5lyeCaw51OwW2awl9rBuEYvQSphO0JS0gF9wfcBsAP6t81dG26t4kvWyCt&#10;0Z4DZAW2FShHeAHRyVOLZCwglQ+pDBlQlaKvJED9/MpQ/ucfKkkscXKCrlvJpY/guS5QBr9veHza&#10;d7KCCbhNzIGsTfJ/vrcU12aRmPNPuIF4DnWnNmnRL9449pAAtl9WNtHTHmoB69M5y2sVa0RSpM3B&#10;9JDljjWmOfShKEsobnJcFlzWJcd4uD7wVrGEi7eQR/V54zvvCOyOJattayLGYR0s4QIhjsgkG1B1&#10;6Nyc7lLQmFIsNz+BugyDLPYJf/9A6pxoSDJOUge0lJjK63GrJ+94DpvrNDdvLE06CJd4TulI/K+i&#10;x45VsF1IzsWS4IjI34E5QPsIzGwFTTIhPDqTBk9LOZUtdUyZ0CfXHjB8U2zcWqoYXD6eVJujqkde&#10;xFJEUqJOvdW2uVG1omc2/E1p+6G0FTT1ObWs/zCNz7FtJVQa16atYGVjrIjJnPOevDlhS/W1BGo3&#10;T/dV5Cz6/oevDndvOn1Q3Par31RjS6H38ojVNPtmQC3Uo9B5FdntN1voHMBK+D5Ax3Fv30C0hMgG&#10;XWfpqVSpWhuGZUnxV0pNb/muofG+uwQUPnWZkfMPeq6ac+hef5iL546limzvhiKWH1vd/QcAAP//&#10;AwBQSwMEFAAGAAgAAAAhABwUp6j9AAAAbgMAABUAAAB4bC9jaGFydHMvY29sb3JzMS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BQABgAIAAAAIQDA5m5/wAkAAKw8AAAUAAAAeGwvY2hh&#10;cnRzL2NoYXJ0Mi54bWzsW+ty27gV/t+ZvoPKyb8OLV4kUtJE3pEoacetHXtiZ9vpP4iEZNYgwQCg&#10;bWVnn6qP0BfrwYUSpYiJE9uz2SlzsUng4BDAOTj4AHx4+9NjRjr3mPGU5mPLPXGsDs5jmqT5emx9&#10;uFnYA6vDBcoTRGiOx9YGc+un0z//6W08im8RE9cFinEHlOR8FI+tWyGKUbfL41ucIX5CC5xD3oqy&#10;DAl4ZetuwtADKM9I13OcoKuUWEYB+g4FGUrzqjx7Snm6WqUxntG4zHAudC0YJkhAD/DbtOCVttgN&#10;mPeZxiyNGeV0JU5imnW1sqpRoMztd7etOoVOSpDA7tDpde4RGVuO1ZWJBOVrnYC5Pb/WiYyWeYKT&#10;iLIczFGTz+LRhAjMclAV0VxArU1/ZU/q8Qyxu7KwoboFNHKZklRsVLOt07egO7ql0B+d9/hjmTLM&#10;x1bs9nZd0PvWDnDC7qDrGbtCY93eiIsNwbpBruPJ1na331VVWCBClii+k31TE96K7vJlwcPOkKWU&#10;G8kHkQqC1cOj/MnS+Pb0LRotabK5Yh1GhTRChxfxImVcnCMurhADv3MtOQrEJfxYEfowtjAh4Asp&#10;eINMh16g7JPVeWCoGFv8Y4kYtjoojyEZekyw6iUS8O7KNqIR4eJaNl29FDKluGLyV4JX76E20g3g&#10;Q7n94Rqq9AnKuQ5UbqmqmKqf5djKYdzJMcjSOxh/Ob1WT1bnDjwCisAoUu1R4kvEMUnlOHXAuGjE&#10;KUmTRUqIemHrZUSYNkQYhG6o6tk9EJMjIe+ITYFXMLTH1k2aYd55hx8672mGYKwVKKdcfsKDv4Hj&#10;O32nB/89eALHKVIR3y5QlpIN1A6ihzQNx6rfVUdgVFP+1yy3MdLdFfNX+yq0Ufc5uN7WCsoUbGcH&#10;NRR3dlCVFadX55PFjSwlVFkoJDXAz8q54EEoX6PgKARt9kY6NxbPqbSC9opcGmObANqISsGrFY7F&#10;ORdyfMA4UCWlbu0zrQeDn7YebPxP+wTOExm9arGE2xf/VAG28lHtPtJHq8CISkFv5MsMEyxwsuev&#10;BaFiwjDSs9SGluD18QiGfYnIOarewcsh5waxNRa6eJrDpKXnsccLmphoj5M11ombY4mPJhSd+KEf&#10;+F7o971+MBw6g7mtQn88qgbTidsPegN39y/Uah9M5U+GjhsMYXLx5UPPdX2df1vlB72eMwhcxx9A&#10;mOr3B6qPDhsGvaRbJtu8RCySAMc8z1ITOGNKtO41TNgFIBn9iZiUHOZonOjMe8Q2ESV0byKHQY3B&#10;fvEoTUzTDR6gLMFGvUnREQWC/nu8kiVWp9GHi6vzs4uz+buby7+8mb5xQxklVCaIRQgQlxQsRAQ4&#10;wlhFxXeZ1oEv6jkhHt2fXsOsEKeiTCCuv8cxQIIEcantXkWeQkY6ORFXWvWLqsk22FWBrXmGcZzJ&#10;bDYzzrgnpuPdkyNgmssZ+Gz1Dq9haro3vmU6KjlfEq5www8eaclZDtjKH6gpXqgXwIV9mLxZPWdZ&#10;z2nGF2o+LyYwlBepmjAqiPNduCP8TtjRwo3jIOco3HhysIZFAzj1FTVrAIi089yEFX5LH87xGlT9&#10;HR8ADcj5BcFSTi4zzLiX0hES71C2P2Zk+jVmR9OvMIvlAqO+XJHy03K5JPg6/fS5qnOMIHydA+ys&#10;r1riEX6UaEaOTXjqlAwQ7a/RPOj74cS1Z8EisnuroG8PZ0PXDj2vF/WGvf5gOv1tt/rof/Pyq77y&#10;6I90fx1UT/eO2x+RXcXrEYTkHcD/Q5iMALxKuL8CSAyPWZEA9M/XAPXJGqC3RP2fg2y58sVbmC0e&#10;XSVDygxmQN2rft+B8aaxYJldrlY6OaiSJSCvtCi0uRc81TJRQsQv4sZufNg+iNxgBhXZK8NA0jZ8&#10;xkhZqnnGmbxxB6M3kzfeU+YdE5wPJ545gAS6P9HsZifZUXIKWuAl+4KYZ8QuEPvUqMs3QpMlS0nT&#10;B3tbTZtGRX0j87cyTxuFgq0QaRYKqyqtKT9pqtLACF3jQjQKDY3QZXwo84VZ29gXhrXs5bzMmoEF&#10;mHlaNzMIb+GF3smJAOGd/ozBmkj1bi31MwjS4ArO19ygUaBygEaByviNApXhGwUqqzcKVBZvFKis&#10;3ShQWbpRoLLygQCYeGcP/VIBM2Pbo2HX9wdOFPXs/iyY2z1nGNnTue/Z89CbeUMA3n4U1cJu8M1h&#10;t1fb8AlGMFg+lvjMxLtfIdypP7bbm07g6zPHHk7Dqd0fuG4UzOd+L3J+M4j8SIwyoPkQO5tJroad&#10;TcrXsHP0HOwM8yOnOeId2InjJRHoNaCz2/MWgd79Otyc+bbNgxY6f74110LnP9xOXQudW+isFiQt&#10;dK7t0bTQWW946c2t3x86A64A6By10Fmu4lroXJ2Bf+3A+CnQ2X1Z6Gx212vQ2aR8DTrPngOdI5LC&#10;zhJsEsEWJ5xGlHH63//kL77tPIP9pNmw3XY2R9TttvP/+Sl3i51b7Nxi53bb+cfedgZgAdh51mLn&#10;FjvX+aMvgZ2952Hn7QnZH+VQtn6qt0bFP9JEGBqM5ypcHI80U63Q5462Z8g06LHasYf959B3nXBg&#10;aDSHOV7oqBz4VJ0mA2dME8WEa9bEYwT8xLVcuFMmlwOKdqsrkqX5BXo05wA1wUTxlPZOpNHj9nh8&#10;qQk3cCiyyERndxI1tswBFbAjaQmH2nBAfYfhBNecEmTo35TdpPEdHCTeaeWKaakIulCV5kwBheoH&#10;9DmcWdxQXY2jfL/XPU52jx8nD17yOPllaIivS54dtCSWF2XqPpfEImnyfGKIbjqiVHED+Noys+KL&#10;SEbiv+DIXw8h+bZHYyFLMgHCheHZAelCc+iXBKgTQCw2sppSAaej9AKO5dLzewJjtBY0IFZt4xPg&#10;4eOBalfBlw9Uhjb4IweqZxOT7cAc9f64FHvJvfkein3LdXsdrtuRMLEDHl8IEyprisUDxiY0LPWL&#10;ARDbMf5cCj4Ejj1WtKLfKX60ejoEIu0tAIBY7SB72Vszz5uLJa9967XSl39J+WVODIHU4OEk5cUU&#10;biTd8YmhccLiwYBa4H/OJM9a3o4CiL4HxY/RjfrBdDiP3JntD/pANwLevg28/IUdDmaA0rwwDCXh&#10;p7o1CNfs/G8mHIVdx69zjpgvr9qhGbQCOPyXhbrN5wYwTqX6kWzdOzThqoU1dAE8SZV9tOhxyuT2&#10;qtlxCvw+/3O5Pn7H6pUppr/HmuA7r7y1oeJHChUw17E0F9dYwCXAtbpYcatY0gtK4XqLQt4FWmNY&#10;NK/TnCsgdRICUVpebj0J4TKD+S3v+6kMXVy++RYsz6UW/bLVBR8rC33p7eDjErNvLxmf/g8AAP//&#10;AwBQSwMEFAAGAAgAAAAhANUtGDGcBAAAwiUAABQAAAB4bC9jaGFydHMvc3R5bGUyLnhtbOxabW/i&#10;OBD+K5F/QAP0aClqKnVbrXQSva32VrrPJnHAu46ds81S+utv7LwQk4SXLdDC7Tc8CbbnmfEz45nc&#10;hmoYTrHUf+sFI95LwjgIVICmWqdD31fhlCRYXSQ0lEKJWF+EIvFFHNOQ+JHEc8onfq/T7fnLWVA+&#10;Da7NIlLCYYlYyARrdSHkpJgjYTBL58pPMOXIo1GAYFJ0dwvbwy9UfaOaETti/CuJ4YWXAHWQb0Ux&#10;ZawmJHFMQl1/V/ClMKFcSFgED62a5IFJ7ydmAdIvZm08ZLPkSUSZ7Krf6dgVrfhLHGfiy0LsV2a5&#10;u/Vh43G2lt1jROKvz9JTrwHqmnm8H0Ry+A1KGy3M666eIdZkIuTiHrQ/ZcVV+iwtlNybB+im3+sj&#10;L8RpgGKGNfxMUrC14hPkYTYBREKdW0QwGn0Gy25pnm6zeQYt5gFjVReQYsYjYwcwLs/MkW0c7FIx&#10;3U2z5Wq2smfhXhLsJSKCw4QZE/O/hFHny08iJY0IqGtlI8pJIcv8/Wgenvtd1U0LazngrByO8aRr&#10;XXYFQnYOBm47m6VBs8OMNR7hMQHfBP94N0a6bnb53s6M1OLWkaNmOXownjvTx9M9+rFvNt7GzZlu&#10;cXNLSGvYqWm7pU3c4FFacCV4OEdrd04CpxyLaAHxRgpt4qSn0vAzlUqPsNLPWEJk7iIPmEgb6omB&#10;iIB4GU2RNxXydVVm3oNQDk+QN5eGu9W/MywJ8tifHNjt8qp/fYU8bQfdQW8wQJ6sPhlXn2AewlQZ&#10;0XvZ4EHDOLOxSu9nGohS5+SU6ZExcqMHGuGzoHw7f8xTCmWSnTLaY1ixCMJ5LmGd+80pxCrBmijv&#10;7rccXT5udZ4+0P7zHZcamEBW18FK2uG23FlP4uzJA7D2bgGY001IeoP+dZGRSB5lyeCaw51OwW2a&#10;wl9rBuEYvQSphO0JS0gF9wfcBsAP6t81dG26t4kvWyCt0Z4DZAW2FShHeAHRyVOLZCwglQ+pDBlQ&#10;laKvJED9/MpQ/ucfKkkscXKCrlvJpY/guS5QBr9veHzad7KCCbhNzIGsTfJ/vrcU12aRmPNPuIF4&#10;DnWnNmnRL9449pAAtl9WNtHTHmoB69M5y2sVa0RSpM3B9JDljjWmOfShKEsobnJcFlzWJcd4uD7w&#10;VrGEi7eQR/V54zvvCOyOJattayLGYR0s4QIhjsgkG1B16Nyc7lLQmFIsNz+BugyDLPYJf/9A6pxo&#10;SDJOUge0lJjK63GrJ+94DpvrNDdvLE06CJd4TulI/K+ix45VsF1IzsWS4IjI34E5QPsIzGwFTTIh&#10;PDqTBk9LOZUtdUyZ0CfXHjB8U2zcWqoYXD6eVJujqkdexFJEUqJOvdW2uVG1omc2/E1p+6G0FTT1&#10;ObWs/zCNz7FtJVQa16atYGVjrIjJnPOevDlhS/W1BGo3T/dV5Cz6/oevDndvOn1Q3Par31RjS6H3&#10;8ojVNPtmQC3Uo9B5FdntN1voHMBK+D5Ax3Fv30C0hMgGXWfpqVSpWhuGZUnxV0pNb/muofG+uwQU&#10;PnWZkfMPeq6ac+hef5iL546limzvhiKWH1vd/QcAAP//AwBQSwMEFAAGAAgAAAAhABwUp6j9AAAA&#10;bgMAABUAAAB4bC9jaGFydHMvY29sb3JzMi54bWykk0FuwjAQRa8S+QBxEiCtIsKm64oFJxhNbGLJ&#10;9iDbpXB7nFBoQyESwTv767/5fyQv0VdImtwmHLVIDkbb+OBr1oawqzj32AoDPjUKHXmSIUUynKRU&#10;KHjj4FvZLS+yvODYggs9hf1g4B+FdsLGEZKcgeBTctsLw+hIyUpuQFmWGBHamuERtWCJamqWZ2y1&#10;hKpPIz60S/agawaIwoac8YdaMaLNRrT5iLYY0cpOiyvdg1MQFNmbaxdUf5lPas4NyiyezsP/moaI&#10;W8/7xdOj1lKeUXF901FPjL9GHo6fTxi/mOB5u99+9grqifbXyMP2j5p05N/vtToBAAD//wMAUEsD&#10;BBQABgAIAAAAIQDhh1rkygkAACk9AAAUAAAAeGwvY2hhcnRzL2NoYXJ0My54bWzsW+ty27oR/t+Z&#10;voPKyb8OLd5JaSKfkSnrjFs79sTOaaf/IBKSWYMEA4K2lTPnqfoIfbEuLpQoRczFlzlpy2SikMBi&#10;CWAXux+wi7c/PeZkcI9ZldFiYthHljHARULTrFhNjA83czMyBhVHRYoILfDEWOPK+On4j394m4yT&#10;W8T4dYkSPAAmRTVOJsYt5+V4OKySW5yj6oiWuIC6JWU54vDKVsOUoQdgnpOhY1nBUDIxNAP0BAY5&#10;yoqmPfuW9nS5zBI8o0md44KrXjBMEIcZqG6zsmq4JXbAnM845lnCaEWX/Cih+VAxawYFzGx/uBnV&#10;MUxSiji2R5Y3uEdkYljGUBQSVKxUAa7M02tVyGhdpDiNKStAHC36PBlPCcesAFYxLTj0Ws9X/k0z&#10;niN2V5cmdLeEQS4ykvG1HLZx/BZ4x7cU5mPwHn+sM4ariZHY3nYKvO+dACscRkNHyxUGa3vjiq8J&#10;VgOyLUeMdrj5ruzCHBGyQMmdmJsW8YZ0Wy8a7k+GaCXVSDzwjBMsHx7FL8uS2+O3aLyg6fqKDRjl&#10;QgiDqkzmGav4Oar4FWKgd7YhVgG/hJ8loQ8TAxMCupCBNohymAXKPhmDB4bKiVF9rBHDxgAVCRTD&#10;jHHWvMQc3m0xRjQmFb8WQ5cvpSgpr5j4L8XL99AboQbwocL8cA1d+gTtbAs6t5BdzORvPTEKWHdi&#10;DbLsDtZfQa/lkzG4A42AJrCK5Hgk+QJVmGRinVogXDSuKMnSeUaIfGGrRUyYEkQYhHYo+zncIxMr&#10;oRjwdYmXsLQnxk2W42rwDj8M3tMcwVorUUEr8QkH/gaWa/mWB/8ceALFKTOe3M5RnpE19A6shxBN&#10;heW8y4nAqMX8z3lhYqSmK6le7aswRjXnoHobKUhRsK0c5FLcykF2lh9/mM5FGy5bQhPRHn4b1YIH&#10;LjWNgpoQtN5Z55WWd0GFDJROFEIUmwLgRmQJXi5xws8rLlYHrALZUvBWGtPrL2hpr79a/5RO4CIV&#10;tqtlSSrz4u/SvDY6qtRH6GhjFlHN6Y14mWGCOU539LUklE8ZRspHrWkNWp+MYdHXiJyj5h20HGpu&#10;EFthrppnBbgs5cUeL2iqbT1OV1gVrg8VPmpDdOSGbuA6oes7fjAaWdGpKQ1/Mm4W05HtB4EXuaPQ&#10;cTwrDBxfsX3QnT+KoMJyI8/3rCAYecquJePbpj7w3NAKPD/0bCeKwGzJSdofGUyTGpoY9AKxWOAb&#10;/TzLtN1MKFEfX4G/LgHIqG8kpK7AReNUVd4jto4poTt+HFY1BgEm4yzVY9dwgLIUa/a6RJkUsPnv&#10;8VK0WB7HHy6uzs8uzk7f3Vz+6c3JG9cRZkJWAlmMAHAJwpLHACO0WKR5F2UD+KJyCcn4/vganEKS&#10;8ToFs/4eJ4AIUlQJbvfS9JTC1Ak/3HBVL7InG2vXWLZuB2NZ09lsprVxh0wZvO9v+TVbmRXCU58t&#10;3+EVuLB7rYV6RtPzBakkvvjBbTI5KwCDuZGEAly+AH70wcmzds2iXdONQ6TfL6ew6OeZdC0NFHoS&#10;PgmfCE96WHIYDB2EJd9s1mFzAUp9RfVeAWzyaaHtT3VLH87xClj9Fe9BEqj5BcGWT2xHtIEQ1DHi&#10;71C+u2ZE+TVmB8uvMEvERqS9rRH0J/ViQfB19ulzVucYgZ07B3ja3t0kY/wocI9Ym/A0qBkg31/j&#10;08B3w6ltzoJ5bHrLwDdHs5FtCg8QeyPPj05OftvuUvzv3qa1dyj+WM3XXvfU7Nj+mGw73rYgpBjA&#10;PmEEbgtArtgWLAE6w2NeprBFKFawJSArgOhid/A5GBc7ZLyB4/zRljSkzsFXqll1fQvWm0KNdX65&#10;XKrioCkWwL3hInHpjkmV20kBJr+IMIfJ/vjAxIMYpAtoBANFG/OZICmpbtc0feO64zfTN963OCht&#10;nPc91CnACbrrkbZuTEyU8FVzvGBfIHM02QVinzp5uZpoumAZ6fqgt+G07mTka5q/1EXWSRRsiEg3&#10;Udh0aUUr3skq0lTXuORHXR0faaLLZJ/mC/5dCxjWtZjmos67IQjI+aQtZyDeABF15BMDGDz+GYM4&#10;kZzeVulnYKVDF6yv6UEnQaMBnQSN9DsJGsl3EjRi7yRoRN5J0Ii7k6CRdCdBI+U9AhDxVh7qpYFw&#10;WrYH7a7rRlYce6Y/C05NzxrF5smp65inoTNzRoDR3Thu2d3gu+2u1zoZCsawWj7W+EwbvF/B3sk/&#10;ZuSdnJieHVvwFFkmHKvNopEf+tHM/01j9wNGSsPrfZStvVwLZeuSr6Hs+DkoGxxkRQtUDeDIrqoJ&#10;R68Bsm3PmQdqN7N/iiNPFbpBdlfLHmS34HcPsv9Xz/56kN2DbLl16UF269inB9lyc9NsR35/kA0I&#10;BEB23INsseHrQXYTVv9aDPpbQLb9siBbH9m3QLYu+RrInj0HZMckg0MoOE+C01AIcdRJ9u9/FS9+&#10;lD2Do6fZ6ClH2V0te5Tdo+z/gwh7j7J7lN2j7P4o+wc/ygYIAih71qPsHmW3k1dfAmU7z0PZm7Db&#10;f0uktx0qXKHyb1nKdRaOY0sEnYxVolypgpmmE6qMGfTYRAHgZDp0bSuM3MM1TmjJGvhUO0kH4lZT&#10;mYjXzalKECRHrkRcizKxcZA5v6ojeVZcoEcdW2gRpjJNaifMjR43MfeF6iIEWuY5H2yjWxNDB70g&#10;NZPWECmHqPcdhrCwjjzk6J+U3WTJHUQn7xRzmeYps4OhK92VHBq1o/4FxEFuqOrGwXTD141R24dj&#10;1NFLxqhfJgvydTN3oz4z5kVDBc/NjBE5+tVUp9kpi9LYDUgWF5VNEopIiPwH5BFoYwNvO7kxZEGm&#10;kMWhs/wgk0Ml8C8I5GNAVrOmVXkaEHGlFxDqy87vCazRltEAW7WxTwCIDxuqbQdf3lDppMUf2VA9&#10;Oy/aDHT4+MfN7xcJPU/J7+8T6F4nge6AmdgCjy+YCVl1gvkDxto0LNSLBhCbNf7cGwBgOHaSsmVO&#10;n0zPlk/7QKS/hAAQq19kL3tl53m+WGTVb7RW6PIvWXVZEJ2VqvFwmlXlCVyHuqumOjcUNg8a1EJS&#10;6Uwkb4urWQDRd6D4oRQmPzgZncb2zHQjH1KYbC8yR5Y9N8NoBijNCcMwttopTMz97iSmcGi57Twm&#10;5op7fmgGo4AbBJelvEpoB7BO4Qoh1EH5OzSt5Ahb6AKSL2X1waaH8zA399wOJ+DvJpUuVocveL1y&#10;3urvsSd44n273lT8SKYCfB3LCn6NOdxAXMnbGrcy9XpOKVyukci7RCsMm+ZVVlQSSB2FkH0tbtYe&#10;hXBDQv8vLhvKCtVcvLkGbM8FF/Wy4QUfq0t1527v4wKzb244H/8HAAD//wMAUEsDBBQABgAIAAAA&#10;IQDVLRgxnAQAAMIlAAAUAAAAeGwvY2hhcnRzL3N0eWxlMy54bWzsWm1v4jgQ/iuRf0AD9Ggpaip1&#10;W610Er2t9la6zyZxwLuOnbPNUvrrb+y8EJOEly3Qwu03PAm255nxM+OZ3IZqGE6x1H/rBSPeS8I4&#10;CFSAplqnQ99X4ZQkWF0kNJRCiVhfhCLxRRzTkPiRxHPKJ36v0+35y1lQPg2uzSJSwmGJWMgEa3Uh&#10;5KSYI2EwS+fKTzDlyKNRgGBSdHcL28MvVH2jmhE7YvwrieGFlwB1kG9FMWWsJiRxTEJdf1fwpTCh&#10;XEhYBA+tmuSBSe8nZgHSL2ZtPGSz5ElEmeyq3+nYFa34Sxxn4stC7Fdmubv1YeNxtpbdY0Tir8/S&#10;U68B6pp5vB9EcvgNShstzOuuniHWZCLk4h60P2XFVfosLZTcmwfopt/rIy/EaYBihjX8TFKwteIT&#10;5GE2AURCnVtEMBp9BstuaZ5us3kGLeYBY1UXkGLGI2MHMC7PzJFtHOxSMd1Ns+VqtrJn4V4S7CUi&#10;gsOEGRPzv4RR58tPIiWNCKhrZSPKSSHL/P1oHp77XdVNC2s54KwcjvGka112BUJ2DgZuO5ulQbPD&#10;jDUe4TEB3wT/eDdGum52+d7OjNTi1pGjZjl6MJ4708fTPfqxbzbexs2ZbnFzS0hr2Klpu6VN3OBR&#10;WnAleDhHa3dOAqcci2gB8UYKbeKkp9LwM5VKj7DSz1hCZO4iD5hIG+qJgYiAeBlNkTcV8nVVZt6D&#10;UA5PkDeXhrvVvzMsCfLYnxzY7fKqf32FPG0H3UFvMECerD4ZV59gHsJUGdF72eBBwzizsUrvZxqI&#10;UufklOmRMXKjBxrhs6B8O3/MUwplkp0y2mNYsQjCeS5hnfvNKcQqwZoo7+63HF0+bnWePtD+8x2X&#10;GphAVtfBStrhttxZT+LsyQOw9m4BmNNNSHqD/nWRkUgeZcngmsOdTsFtmsJfawbhGL0EqYTtCUtI&#10;BfcH3AbAD+rfNXRtureJL1sgrdGeA2QFthUoR3gB0clTi2QsIJUPqQwZUJWiryRA/fzKUP7nHypJ&#10;LHFygq5byaWP4LkuUAa/b3h82neyggm4TcyBrE3yf763FNdmkZjzT7iBeA51pzZp0S/eOPaQALZf&#10;VjbR0x5qAevTOctrFWtEUqTNwfSQ5Y41pjn0oShLKG5yXBZc1iXHeLg+8FaxhIu3kEf1eeM77wjs&#10;jiWrbWsixmEdLOECIY7IJBtQdejcnO5S0JhSLDc/gboMgyz2CX//QOqcaEgyTlIHtJSYyutxqyfv&#10;eA6b6zQ3byxNOgiXeE7pSPyvoseOVbBdSM7FkuCIyN+BOUD7CMxsBU0yITw6kwZPSzmVLXVMmdAn&#10;1x4wfFNs3FqqGFw+nlSbo6pHXsRSRFKiTr3VtrlRtaJnNvxNafuhtBU09Tm1rP8wjc+xbSVUGtem&#10;rWBlY6yIyZzznrw5YUv1tQRqN0/3VeQs+v6Hrw53bzp9UNz2q99UY0uh9/KI1TT7ZkAt1KPQeRXZ&#10;7Tdb6BzASvg+QMdxb99AtITIBl1n6alUqVobhmVJ8VdKTW/5rqHxvrsEFD51mZHzD3qumnPoXn+Y&#10;i+eOpYps74Yilh9b3f0HAAD//wMAUEsDBBQABgAIAAAAIQAcFKeo/QAAAG4DAAAVAAAAeGwvY2hh&#10;cnRzL2NvbG9yczMueG1spJNBbsIwEEWvEvkAcRIgrSLCpuuKBScYTWxiyfYg26Vwe5xQaEMhEsE7&#10;++u/+X8kL9FXSJrcJhy1SA5G2/jga9aGsKs499gKAz41Ch15kiFFMpykVCh44+Bb2S0vsrzg2IIL&#10;PYX9YOAfhXbCxhGSnIHgU3LbC8PoSMlKbkBZlhgR2prhEbVgiWpqlmdstYSqTyM+tEv2oGsGiMKG&#10;nPGHWjGizUa0+Yi2GNHKTosr3YNTEBTZm2sXVH+ZT2rODcosns7D/5qGiFvP+8XTo9ZSnlFxfdNR&#10;T4y/Rh6On08Yv5jgebvffvYK6on218jD9o+adOTf77U6AQAA//8DAFBLAwQUAAYACAAAACEAV4Q/&#10;UMkJAAC6PAAAFAAAAHhsL2NoYXJ0cy9jaGFydDQueG1s7Fvvctu4Ef/emb6Dysm3Di3+J6WJfCNT&#10;1o1bO/bEzrXTbxAJyaxBggFB28rNPVUfoS/WxR9KlCImTmzP5aZMJgoJLJYAdrH7A3bx9qfHnAzu&#10;MasyWkwM+8gyBrhIaJoVq4nx4WZuRsag4qhIEaEFnhhrXBk/Hf/5T2+TcXKLGL8uUYIHwKSoxsnE&#10;uOW8HA+HVXKLc1Qd0RIXULekLEccXtlqmDL0AMxzMnQsKxhKJoZmgL6DQY6yomnPntKeLpdZgmc0&#10;qXNccNULhgniMAPVbVZWDbfEDpjzGcc8Sxit6JIfJTQfKmbNoICZ7Q83ozqGSUoRx/bI8gb3iEwM&#10;yxiKQoKKlSrAlXl6rQoZrYsUpzFlBYijRZ8n4ynhmBXAKqYFh17r+cqfNOM5Ynd1aUJ3SxjkIiMZ&#10;X8thG8dvgXd8S2E+Bu/xxzpjuJoYie1tp8D71gmwwmE0dLRcYbC2N674mmA1INtyxGiHm+/KLswR&#10;IQuU3Im5aRFvSLf1ouH+ZIhWUo3EA884wfLhUfyyLLk9fovGC5qur9iAUS6EMKjKZJ6xip+jil8h&#10;BnpnG2IV8Ev4WRL6MDEwIaALGWiDKIdZoOyTMXhgqJwY1ccaMWwMUJFAMcwYZ81LzOHdFmNEY1Lx&#10;azF0+VKKkvKKif9SvHwPvRFqAB8qzA/X0KVP0M62oHML2cVM/tYTo4B1J9Ygy+5g/RX0Wj4ZgzvQ&#10;CGgCq0iOR5IvUIVJJtapBcJF44qSLJ1nhMgXtlrEhClBhEFoh7Kfwz0ysRKKAV+XeAlLe2LcZDmu&#10;Bu/ww+A9zRGstRIVtBKfcOBvYLmWb3nwz4EnUJwy48ntHOUZWUPvwHoI0VRYzrucCIxazP+aFyZG&#10;arqS6tW+CmNUcw6qt5GCFAXbykEuxa0cZGf5May4qiYcDa4YLiok2nPJBZoLXvDbqBk8cKl1FFSG&#10;oPXOmq+07Asq5KH0oxBi2RQANyJL8HKJE35ecbFSYEXIloK30p5el0Fje13W+qd0AhepsGMtq1KZ&#10;F/+UprbRUaU+QkcbE4lqTm/EywwTzHG6o68loXzKMFL+ak1r0PpkDAagRuQcNe+g5VBzg9gKc9U8&#10;K8B9KY/2eEFTbfdxusKqcH2o8FEbpSM3dAPXCV3f8YPRyIpOTekEknGzmI5sPwi8yB2FjuNZYeD4&#10;iu2D7vxRBBWWG3m+ZwXByFM2LhnfNvWB54ZW4PmhZztRBCZMTtL+yGCa1NDEoBeIxQLr6OdZpm1o&#10;Qon6+Ap8dwmgRn0jIXUF7hqnqvIesXVMCd3x6bCqMQgwGWepHruGBpSlWLPXJcqkgP1/j5eixfI4&#10;/nBxdX52cXb67ubyL29O3niRMBOyEshiBOBLEJY8BkihxSJNvSgbwBeVe0jG98fX4CCSjNcpmPj3&#10;OAF0kKJKcLuXpqcUpk745IarepE92Vi7xrJ1OxtLOgqtjTtkyuA92QRmhXDGZ8t3eAVe6l4rl56o&#10;9HxBKgkhfnBTS84KgFluJL09ly8AEX3w46xds2jXdEMN6drLKazleSY9RoN2vguChN+JQHrkcRjv&#10;HEQeT7bWsH8Apb6iejsApva00GaluqUP53gFrP6O95AG1PyCYFcndhx63QvqGPF3KN9dM6L8GrOD&#10;5VeYJWKv0d65CPqTerEg+Dr79Dmrc4zAfJ0DAm1vYJIxfhRwRqxNeBrUDMDtr/Fp4Lvh1DZnwTw2&#10;vWXgm6PZyDaFYY+9kedHJye/bTci/jfvxNqbEH+s5muve2p2bH9Mth1vWxBSDGArMAJvBDhWIP8l&#10;oGN4zMsUdgHFClA/WQEKFxuAz/G22ATjDeLmj7akIXUOLlDNqutbsN4UGKzzy+VSFQdNscDmDRcJ&#10;N3eMp9wxCoz4ReA4TPbHB5YbxCAteyMYKNqYzwRJSXV7nOkbbzR+M33jP8XvaOO873hOASXQXUez&#10;9U5iooQLmuMF+wKZo8kuEPvUycvVRNMFy0jXB70Np3UnI1/T/K0usk6iYENEuonCpksrWvFOVpGm&#10;usYlP+rq+EgTXSb7NF9w21rAsK7FNBd13o0sQM4nbTkD8QZfqFOdGDDe8c8YxInk9LZKP8MgHbpg&#10;fU0POgkaDegkaKTfSdBIvpOgEXsnQSPyToJG3J0EjaQ7CRop7xGAiLfyUC8NMtOyPWh3XTey4tgz&#10;/VlwanrWKDZPTl3HPA2dmTMC6O3GccvuBt9sd73W4U8whtXyscZn2uD9CvZO/jHdqReYnncSm6PI&#10;jkxrZkd+5Fv2zLN/05D8gJHSqHkfPGsv1wLPuuRr4Dl+DngGB1nRAlWD5ozgNbCz7TnzQG1S9g9q&#10;vu34oMfOnx/T9dj5D3dq12PnHjvLHUmPnVuHND12lnuWZpfx+2NnABaAneMeO4t9XI+dm4D416LH&#10;T8HO9stiZ33A3sLOuuRr2Hn2HOwckwzOluCYCA45ISBRJ9l//1O8+MHzDE6UZqP+4FnHq/uD5//z&#10;kHcPnnvw3IPn/uD5Bz94BmQB4HnWg+cePLezSV8CPDvPA8+bINkfJS7bDuytUPmPLOU6FcaxJTBO&#10;xipbrVShR9MJVdoKemzO7OEEOnRtK4zcwzVOaMka+FQ7UwaiTFOZDdfNqUoQZCuuRBSKMrEfkEm4&#10;qiN5VlygRx0JaBGmMldpJyiNHjcR8oXqIoRF5jkfbGNRE0OHqCBXktYQ14YY9R2GIK6OE+To35Td&#10;ZMkdxBLvFHOZdynTdaEr3ZUcGrVj9AVELW6o6sbBnL/XjSjbhyPKEFlRgeaXiCi/TCri66bSRn0e&#10;y4vm7T43j0UkzVdTneumLEpjNyB7W1Q2KSMiK/FfEPXXxgbedjJZyIJMIedCp9pB3oXKqF8QyJ6A&#10;NGNNq5Qd4qP0ApJ3s/N7Amu0ZTTAVm3sEwDiw4Zq28GXN1Q6c/BHNlTPTk42Ax3s/XET7oVV/J6E&#10;+z7d7XXS3Q6YiS3w+IKZkFUnmD9grE3DQr1oALFZ489NwwfDsZMZLTPwZI60fNoHIv1NAIBY/SJ7&#10;2Ts0z/PFIrV9o7VCl3/JqsuC6BxSjYfTrCpP4H7SXTXVmZywedCgFlJAZyLVWtyVAoi+A8UPJRz5&#10;wcnoNLZnphv5kHBke5E5suy5GUYzQGlOGIax1U44Yu43pxyFQ8ttZx0xV1y8QzMYBaTxX5bybp8d&#10;wDqFO31QB+Xv0LSSI2yhC0iVlNUHmx7OmtxcPDucBb+bArpYHb5x9cpZpr/HnuA7L8D1puJHMhXg&#10;61hW8GvM4UrgSt6tuJWJ0nNK4YaLRN4lWmHYNK+yopJA6iiEXGlx1fUohPsM+n9x+09WqObizTVg&#10;ey64qJcNL/hYXaqLb3sfF5h9c+X4+H8AAAD//wMAUEsDBBQABgAIAAAAIQDVLRgxnAQAAMIlAAAU&#10;AAAAeGwvY2hhcnRzL3N0eWxlNC54bWzsWm1v4jgQ/iuRf0AD9Ggpaip1W610Er2t9la6zyZxwLuO&#10;nbPNUvrrb+y8EJOEly3Qwu03PAm255nxM+OZ3IZqGE6x1H/rBSPeS8I4CFSAplqnQ99X4ZQkWF0k&#10;NJRCiVhfhCLxRRzTkPiRxHPKJ36v0+35y1lQPg2uzSJSwmGJWMgEa3Uh5KSYI2EwS+fKTzDlyKNR&#10;gGBSdHcL28MvVH2jmhE7YvwrieGFlwB1kG9FMWWsJiRxTEJdf1fwpTChXEhYBA+tmuSBSe8nZgHS&#10;L2ZtPGSz5ElEmeyq3+nYFa34Sxxn4stC7Fdmubv1YeNxtpbdY0Tir8/SU68B6pp5vB9EcvgNShst&#10;zOuuniHWZCLk4h60P2XFVfosLZTcmwfopt/rIy/EaYBihjX8TFKwteIT5GE2AURCnVtEMBp9Bstu&#10;aZ5us3kGLeYBY1UXkGLGI2MHMC7PzJFtHOxSMd1Ns+VqtrJn4V4S7CUigsOEGRPzv4RR58tPIiWN&#10;CKhrZSPKSSHL/P1oHp77XdVNC2s54KwcjvGka112BUJ2DgZuO5ulQbPDjDUe4TEB3wT/eDdGum52&#10;+d7OjNTi1pGjZjl6MJ4708fTPfqxbzbexs2ZbnFzS0hr2Klpu6VN3OBRWnAleDhHa3dOAqcci2gB&#10;8UYKbeKkp9LwM5VKj7DSz1hCZO4iD5hIG+qJgYiAeBlNkTcV8nVVZt6DUA5PkDeXhrvVvzMsCfLY&#10;nxzY7fKqf32FPG0H3UFvMECerD4ZV59gHsJUGdF72eBBwzizsUrvZxqIUufklOmRMXKjBxrhs6B8&#10;O3/MUwplkp0y2mNYsQjCeS5hnfvNKcQqwZoo7+63HF0+bnWePtD+8x2XGphAVtfBStrhttxZT+Ls&#10;yQOw9m4BmNNNSHqD/nWRkUgeZcngmsOdTsFtmsJfawbhGL0EqYTtCUtIBfcH3AbAD+rfNXRtureJ&#10;L1sgrdGeA2QFthUoR3gB0clTi2QsIJUPqQwZUJWiryRA/fzKUP7nHypJLHFygq5byaWP4LkuUAa/&#10;b3h82neyggm4TcyBrE3yf763FNdmkZjzT7iBeA51pzZp0S/eOPaQALZfVjbR0x5qAevTOctrFWtE&#10;UqTNwfSQ5Y41pjn0oShLKG5yXBZc1iXHeLg+8FaxhIu3kEf1eeM77wjsjiWrbWsixmEdLOECIY7I&#10;JBtQdejcnO5S0JhSLDc/gboMgyz2CX//QOqcaEgyTlIHtJSYyutxqyfveA6b6zQ3byxNOgiXeE7p&#10;SPyvoseOVbBdSM7FkuCIyN+BOUD7CMxsBU0yITw6kwZPSzmVLXVMmdAn1x4wfFNs3FqqGFw+nlSb&#10;o6pHXsRSRFKiTr3VtrlRtaJnNvxNafuhtBU09Tm1rP8wjc+xbSVUGtemrWBlY6yIyZzznrw5YUv1&#10;tQRqN0/3VeQs+v6Hrw53bzp9UNz2q99UY0uh9/KI1TT7ZkAt1KPQeRXZ7Tdb6BzASvg+QMdxb99A&#10;tITIBl1n6alUqVobhmVJ8VdKTW/5rqHxvrsEFD51mZHzD3qumnPoXn+Yi+eOpYps74Yilh9b3f0H&#10;AAD//wMAUEsDBBQABgAIAAAAIQAcFKeo/QAAAG4DAAAVAAAAeGwvY2hhcnRzL2NvbG9yczQueG1s&#10;pJNBbsIwEEWvEvkAcRIgrSLCpuuKBScYTWxiyfYg26Vwe5xQaEMhEsE7++u/+X8kL9FXSJrcJhy1&#10;SA5G2/jga9aGsKs499gKAz41Ch15kiFFMpykVCh44+Bb2S0vsrzg2IILPYX9YOAfhXbCxhGSnIHg&#10;U3LbC8PoSMlKbkBZlhgR2prhEbVgiWpqlmdstYSqTyM+tEv2oGsGiMKGnPGHWjGizUa0+Yi2GNHK&#10;Tosr3YNTEBTZm2sXVH+ZT2rODcosns7D/5qGiFvP+8XTo9ZSnlFxfdNRT4y/Rh6On08Yv5jgebvf&#10;fvYK6on218jD9o+adOTf77U6AQAA//8DAFBLAwQUAAYACAAAACEAAhFUacoGAAAQKwAAGAAAAHhs&#10;L2RyYXdpbmdzL2RyYXdpbmcyLnhtbOxa2W7jNhR9L9B/EFSgT2XMTSLpxim0DgJMp4Ni+gGKTMdC&#10;bcmglGUwmI/pt/THerV5ia1MlpkiY+QloSWKpO69PDqH957+drtcWNfalFmRT2xygm1L52kxzfLL&#10;if3XhxhJ2yqrJJ8miyLXE/ujLu3fzn784fR2asY3ZWgsGCAvx/BzYs+rajUejcp0rpdJeVKsdA53&#10;Z4VZJhX8NJejqUluYOjlYkQxdkflyuhkWs61rsL2jt2NlzxhtGWS5fZZs7Lqpgj0YuHl6bwwlp5m&#10;lVdObHiD+mrXZ2aKZds7LRZn+HRUv1LdbEaAxh+z2dbl+ldzxxQ3Z7ztXTf7a1u94XLTuxlxM01V&#10;bKajh6ejTHC1WcrOnOrwnMShHHeP7EzcT7fK0nbe/Pp9lr433SLeXb83Vjad2NS28mQJvoW71ZXR&#10;Frh8qssUHPpB31bFzz/der82f6KFlRZ5pfNsWliXOtcmgcYKLHzuWasrPdVWqWFQCCBjdFoVJ2Dq&#10;ZAyDvC2rrmVdmWxif4pj6jtRzFEMLcSxz5EfcYViymRERRxQ5n6unybuOIUgqSA+z6d9cBB3LzyW&#10;WWqKsphVJ2mxHBWzWZbqPtwg2AgfNeHRvPEnnwcSex5GAaYEhV7sIMwYQ1IJh/qx4i6OP9ujs9NR&#10;s/r+f/MWbZjU1tsYsjVrMgZTvy3Sv0srL4J5kl9qr1yBHWBjNYM1AQZPtt2bgXZ8crHIVnG2gAhM&#10;xnW7e90H7az2jcMivVrqvGq3l9GLxnDlPFuVtmXGenmhwePmfEoGPUOlh7GiPgocHIBnRIQ8xQUS&#10;OBIcc0kCErSe4eOrUsP7Jotwla1dwx/tGty55jpZTGw8ZPbWJLVpSpP+CVYF90C7MrpK53VzBpbr&#10;roPb1jcaM28sW/ugXEHoX9z8Xkwh6pOrqmiMcTszgAfJGCxp3dYLsT5ObOECUDVraiLBSuEOlcJR&#10;xLGtFDoQgmHH9qvux1iZsnqji6VVN8DgsNxmjuQaYqiNq75LPWVe1G6vr/fL65rrvZsuMnBrmFRJ&#10;32sH4p6Kes7/i3ry8HQuFUwOoB5hh2GPuZI9B/XYXdRTa9TzrEuTrObWTVbNoal1bsEH0CpMvaOt&#10;RZbrcoOJ3jlqkbDS0w4dK2uZfLQu9AYIXyoO0kh6sVQ+UiIkCDskgJbvIMfxnUAwJ2aKHzcOwscv&#10;BX5TARCsTJa3u/TQB+sVFltYZJIAIN4Djoow2MwdOAoHfr1AcGzxcpcBDmAhB2IgxRq4digZ6Z65&#10;ywPhpZlzCJ0Ok0FCDuPifVNvgd8OBSUKH5y5Z4MNtGVpbIDyAU4BaZrYHSHOr9/UuNfd3CeKwAtb&#10;ovjG/PsP8KvCEi+V35HQD4HLIRnFGHm+okj6MQOEi5THI+YLCezywfxu1yz9B/iwuQ6yiDsEotsd&#10;7b6ov/j9Q51zakrQNesvfkuZHy2u0nliajxLx02rI2jpE4RVO9JXZ6O1+AAqyjpHbL1xQ7jXxmhI&#10;0XbcdsT721CixwlB1m3dr64EiVTS3UDSrvocmFQ5dANIGwX6UCEIDGhXCBII1CNXgiFTwnWlQi4I&#10;TiRZ7KHYcRkiEWaKxlHgOdFxMyD+qgQfpAQd+LA6+1KQSqp6tqMIhx3Ywdn3JgW7I60HHoCx7gDr&#10;6bg3oAWJqxz+SNwjkgv5HOSrge4O9JE19PVs5xdrzXvgoOsiMSbZ0oFHczYGRElhN45RGMU+8ikc&#10;z8WAkohzQSmRMiY0PG5EdF4R8QuIyIQkHJCuPiFzsXL3jsgYJQK2cacCpVJUvkBcfIQKZBxowubQ&#10;fpeODWQDpCMO8rHHicD7ZnY6EN3Tny5R91LBZ6hAAsh4RwYCfL7Mc34SBI6KPIY8j0sUE89BERw2&#10;IqYiETou9n36qgMfnq77tjrQ/Z51YI8NT+dDA2dAgjI6pAPFgA4EsBXPokN7KUECV45cCeI4isIA&#10;S6T8SCBXeQEwIKyQCFhEaeD5QeQdN+8ZPs17PfzezgkSIiHrtycFHaXctRQUnGHxvUrBx2UFnw99&#10;A1KQO4T3sq4rx1gXYAxBH+P3E58vFUOQvbwg4RvoSy4WyRGWQwhP+cRlAjkuJPql42PElYxRRHBI&#10;APe44OK4oQ9SG69pwK7y6UHVEbDNeK8AB/BQQC0TqL62SgLKmurubcrlBR2NPUICDhQobDGtJ9aC&#10;DaX/BiaUA4VgTanKulhi//j/OZoPMPCu5mMvVPNFARGBiCPkCgE4BhUOyCMhRySMQ04oaPJn5P62&#10;MnNNBrWp9uoTgum7vQRqV+N1KK/6miisC0IfVLbWJQrVtxKIjZfqYtaz/wAAAP//AwBQSwMECgAA&#10;AAAAAAAhAMu+PJK3GwAAtxsAABMAAAB4bC9tZWRpYS9pbWFnZTEucG5niVBORw0KGgoAAAANSUhE&#10;UgAAAS4AAAB0CAYAAAA7It9mAAAAAXNSR0ICQMB9xQAAAAlwSFlzAAAOxAAADsQBlSsOGwAAABl0&#10;RVh0U29mdHdhcmUATWljcm9zb2Z0IE9mZmljZX/tNXEAABs3SURBVHja7V09jFzHkZ7Nfbl84GN0&#10;dEJgAHKGABNmwmpI09lY8Gq8iSQ4IBYDCL6FAsFYbibKdjaJFNkACVCBQUADmMDJwQXHQEpIMDoC&#10;JqTICZleqrlX/breq65X1a/fm5ndmdkSUBC3p3+qqru/rq7u19Xr9XoLIyOgH3/80WQ12lj64Ycf&#10;Fvl/e6enpz34b/Hf//o/IyMjo42lvb09BDADLiMjIwMuIyMjIwMuIyMjIwMuIyMjAy6jJejZy8Wj&#10;hzm1KPMoL0PLp7SxGn5zPp+tUO6AutXzaGWyrVg+IwOuXaUHv70ZHPNePU0BoS8WV/O8dx9W/46W&#10;q+UBoHyyeNBhwj86BX4/XDxYWvYni7u1Y+4O9VJdrKA/ViefkQHXzlpaxaTrDT9cHD30/+7dXBw9&#10;azNZX+bgl0+0Z3ErIszjQeO3T84fuIY3F3dz3gr6opXVacBlwGXAdR708EPXATjpHuV/X4WJ/JAA&#10;zmkxqY8evlQsrieLo+B3oUyQB36/6QEzb+v0Sb418r8/w8nLQMT/fje32MKJrfBHy+T1yKAqgWcB&#10;sHdPmSynTyKyMeCKyqLpU5MvoYwqn5EB144DF0zeR+I2sidvI9Wt4svF0VAoE8szzCc1m/xFuxU4&#10;0fwArPgb8nfV/16BR2U9XlW3gLLV5+ocItAUeUK+wUK7WZONt12XRSkfka+pzbh8RgZcO0vUz+Ot&#10;H9Ev5ScQTmgNuLQyNR8XA40YcImgB9vOcLsa8OcA2W95nWUiWSXCVpFbPLwNYjW69oD/NsAVKV+T&#10;71+RNpPkMzLg2mk/Vz6BuQUkbSO1CU0nHp1Qgh+oE3CxOks+MP1hcSL4gPKHluQwNqEF5zwHBfdv&#10;yZrpAlxKeU2+WJtJ8hkZcF0wAINJV0wgPqFwlZeBi5dZBXDJfORWyOlN4eNXZXspboUrHsrrEGx7&#10;GG4bC3/VVQ50LYBLKq/J9yDWZpJ8RgZcO0sv2X0s3XpKAa7ztLike1iPGBin+Lgqy+aLysIhVlyw&#10;pWsDXFr5mMWllUmSz8iAa0fpkbda+KSrQCjud5KBi5a5mVsDS/q4tC0rSw8vbpJ/q/fM9CsZhaV1&#10;M+AptIzaA9eRVj6yJVfbTJLPyIBrZ7eH1ekUOKfDe1zovIZJ539jQEPvfxUTB/1GpL6aA5pu5fA6&#10;RFXf3fJCLG6XKB/0tyr9Ad5Bq/nnXrqtVtTi8id5BTEfGbUeifXziJzGBrp4FuomkEUrr8oXaTNJ&#10;PiMDrp22ukIfSrByPyS/DUOHMd64v3vKQEkqI1kFmM+DTXmDHxzONT/PzbK+I7aVukpORY+IxXVE&#10;vgi4Kl50jdycf8aAkPvNAJTItq3UxcNQN6EsenlVPrVMinxGBlwXAcCe7eZWY9ed1uaUN+AyMjIy&#10;MuAyMjIy4DIyMjLaTOAyMjIy2hKqgOvFixdGRouLNBZs3G8XiRaXKcbIgMvIgMvIJrPJamTAZWST&#10;2WQ14DLgMjLgsj434FojzeeL2Wy+mJ9xmwZc59AfUb3nbc7b1BfPf6bjfi7zMp+f8bgO+Jk3tx/r&#10;69Q6Lh5wzRfH/fAotH98BoAyP170z6qtrQKuVfdHPuBns8UMwapB7/Pjft7meDFLrL8p/9mN+9li&#10;7PTVXxzPOX95+ni2Gv214WePXTHoHzPwgb7eY339TbSOfmc5dgy4ZmOvkP54cXw8doOad34j8B3P&#10;OqwG+Sozzgf8/GKBVtNkXr4/lAldDvi43rcfuCgok0Wg84T34JGXf96lXL+/GOf67hM+npd9vSf3&#10;9TfxOsaz5xcduHxn05VgNg47fz5bHOdKOwZz9vi4GPA+bTw+Xoz7tDzkGTslH894eRjkRRlaR5nv&#10;RVhvObFo+dkx+W1e5D2ehWDI298q4ErojzY6dnn7xYSAwQ8LTEzveRshECn6VPNvBnCV+vPWZY8D&#10;d0SmUIeC/pLHGge8uV+UcBFCUDpefEP6ei+wulgdIE8nEN014KpNCmHy4Nai3/dKx9/HBWiRQV6s&#10;brA69Kt6g/JkYPEtSznI/EDBesXy/WpAuhUotFbOdMu7SuBS+gNBorWO+bZT0jvLU9QBulfaUvNv&#10;BnChDmBMuPGAY8UDlzpGRB3iGK9v9dBa0seaYKmVwDQXQEoCM15HV+tvR4ELJ344kEPgAGW6fb4r&#10;E/5WlJ+TldzXAYOFlJ+XAwe2KmwCuXr9auRWP7TMpPLQ5jzcBgX1+fZrPoXtAK6wP1jftNGxtFVU&#10;FowQlDxwRdqq598Q4MqtooLXsft7PEscIzUd7hVyPRfAImms6eVcmgeucNuHPi9oV6iDgJ0BVyJw&#10;4UAPtgYBcAl11AYLKS8CFwKk7sTnW5myHSZLW1/NdgBXSx2nABddMFS9cT035T9P4JpXDnnHF5Ff&#10;GyPPI+PsuW45IegE9awDuAJLkPrADLjqg5RvFRnAgMVTdBgdxONgC9cKuPgWZDwT29eAq85Lf0mn&#10;9mYCVysdJwCXrLeirNRWLP+mABcFCCp/dIy0AK60sdZgqcWAi28Vyz7o+53GRQcu8Whc8XFpAMMA&#10;LTCfWwGXHwTgQ+sT31Uri2vLgUvSCZ2EbXW8jMWltbUFFpfjazbzd7q4xbU8cBWg0wG4qI/LO9rb&#10;+bjWTzt0qigMdMF3FHZeF+Ailwfpbx23iqGfZ8tOFSnfpD9a6zgZuOrbp2OtrZZb8vMCrppOY2Nk&#10;ya1i5Q+LnyriYUfnU0UDLg44eFeE+gZeRAe6O/2DExv0SdEJhnk6+LiKLei4vcX1ojrtLO/ErPmy&#10;3uqBS+sPP9jb6phNmOI6BF8wqN5I/2ttafm3AbiUMfI85pJ4zvQXWEZCPRy4+Ekl23LuSXPv+QsD&#10;rhQn72zcD/bRx/PY9gU7v19dquNH73iM3NbHRfjoR30yEnAVE7tPjrI30dpqnsz1/qh8Xi11TFby&#10;vnodgoIlghG9DsHaUvNvA3BFxogKXEx/XKfqWJNvvc+b5t43DdtNAy5htU/wBxV3Y+h9ltVfO9jE&#10;KwxnB1zt+mNXZL3otCl9vbOvQ5S3f2FLN+efkxjZZDbg2mba4WdtZuw28cX83tAms8lqwLWVNN/5&#10;LZ1NZpPVgMuihhgZGW1jlB8jIyMjAy4jIyOjdQMX/MPI6CKNBRv3W9dfPxlwGRlw2bg34DKyyWyy&#10;GhlwGdlkNlmNDLiMbDIbcO00cN2fTt+5d+/efwD97vPPf7YrglO5gKbT++/YgDDgMtoB4Do5Ofz5&#10;oNd7TY8fLw/e+woA7GQ6upb1rn9/eHLy81WCSdsyXfiQ5Or1Bq8n09GdVcvEZVuH3i7yZAZ9Xs96&#10;39OxWaQfXMH0bPDBn6UxcL2XfT+anlxbh6yuft9+79LoH3zR//zz3/3svcHlry5duvQMabA//TjG&#10;e5NM1fjqva3rQ9OTnB6M3cngLtYZ8lMvG5NLn4vZd+/e++w64f9NWeenn/5bJ+CinVsqbvDBX1c9&#10;AEHgUZZ9jW2tdbAzudZNZynbRQIuXIBuTKa/Aav5g0HvrzA2nb4v9f6RjSYn0+nBNcgzmNy/S8se&#10;7We/7/Wyt+sArrL9fJJTvqQxsX94+P5kMrkNdDA9uaLxniIT6gOAAvK4/PtHv9f0pKXXgTB7NZpM&#10;70CdMP9Jnf/EsqNh72+Qrsml6Qr7AYAL6+T8Lw1cVJB3p9Nb04PpNURoYBj+nt6fvnO4f/g+ou90&#10;MrpzYzT5hG7FMH0wGP0RhYK/h1n2FPJiB/I8Ujvw/xofQrkU4MK6eV0p/EPa4eH0FpYFC+tgOr1W&#10;ly3n3fM/PTy8RVc46CxoJ0UGA67CEqDWjBub2ejr6fTdW9SqdZODTEjIh9bAOoAL+Sj5ggl5+b2v&#10;qJXtLJPLg6+45c0tcuRdS4/pA/+eTm78RtSTkk7HJG+nrBN0TPK6dL9oSHLpesr+B/oBgKvk31tZ&#10;/O+lgAuRf3B4+PH13vVvkUHMm2W9V7DSgEAOwfOG9/cHf8iy4VPM69Kz698Ph8MvEQQnoxufgDma&#10;DYePAd0xjysLiI9WH2tnepJbgYQPrVwKcBXprK4E/qEePrBoR4ayjT6CNg5OplecHv2qSa2yFBkM&#10;uAqik6xpouLfoF+wFKgVvEpZse+brf5qrDWCcQLI0MWS55H0FEunwEWtHuS7dKt8+um/U5k1uSSa&#10;DHp/of2g8r8K4MKOz27f/pMEXCHAVL+jAqSVA0xDOnFjq0usnZRVidYBFlBlzk6vBXW15F8DLg5K&#10;tF46KFKtBQMumcBaBasWFgIOHLRvSj3nFu+6gAv7FS1tXMj5GBxmw8elHywr+FN5Pxx8rMkU3Yax&#10;sUP1lJJes1Yd39lTMDZwO0zLinJ5cJOsUt4PUtsITmsErupv3gH4t4TqfHKLnedXDt4O/TtWTnTO&#10;Z9kr3DJAB8TqauK/C3DRPEH9CTIYcDErxU8S2FrHgOuDQfbn0me0RuACvw1Y6c7CFvzC5dzKdxfU&#10;v7Qq4Cr9XQSIuJ6a0qlrCCwjBCj0SYEV6HYS4Lj3Wzp0tnO5OPjQfridZY+l3Y/zdx2c/GolPq5W&#10;wMU/iBQ6Jhm4cMVsC1xC56ZsFdvy3wW4uPXVZC0YcDVYXX475f4v6NBtb/wisHbgYlZK0/apEaBa&#10;ApfkaOd64ouhmr4/+NiBU77Qg9Pd6S0HZLpVLMuybV3B5+A7anXRLaAGXLCN1KytNfi4dIuraf9/&#10;1hZXEnC14L8LcOHK48zuBNkNuOpjhuoF+xV8g5I/yJ185ZY1uAYOD/ffxwMTOBBZx1bxtMWpcjku&#10;AKA6+rgC4CR5NT3BuJPSU/i8fTv7Uwo4F5bT4L8ocAEoaf0Q8K9chVjiVDE3KU8OrsWAS1Jsef+L&#10;nrhMD66Af6nm4+InFr4jYsAVK9cWuNry3xW43CDPrVc4dZLq12Qw4EpwHNO+GI7+xu8XFduj7BVY&#10;uit3zlOQEcabdNJZWoXCOIqNr/q2efCaAoimJwAfKZ2WBT8dbPu4bJNRdiIBVw3QmMUl3fOi/VDy&#10;L/jF2gOX36+CEG5P6+9xRIGLdZbbXpblinQQAtNLS847+KQ8ejt06yWXi/kX8Oa8VlcK/zSd33er&#10;y8YAHsxw4fAhJoMBF7lj5PsIV2rn8M31DX6Z8v4T0+E6t4rYJrQf8HVycAXadOOA8I79TO+gcd61&#10;dBgvvE68W4Wk6skdBAnphE8Ekl/f++wXhc5631aHVPE63Ym63/JRPrmucKsIdV7uXf5fzn8n4Apv&#10;mGdvy9u9DcCF6Iw3bvHUpJbO7p0gMGp5mtrVyonOeXZznluRbfmHbR/qyW1XmHPfySb4BiUnapMM&#10;BlzUEe77MO+j6rJ0dYO86TBoHbIG7fuLrtjXCKKl74iNL413KZ3WGeiCzFloW9OTlM75rMZ1cXMe&#10;+dHqrMmVW0+lsz0CXBr/eKs+GbguGrW5g3IRaLuuQ8jfmqZ+g3pWsuIhzDK883SpzmX1xOvkfrJV&#10;6r7j2DTgovv583KEG3DtvqxgMaEv86LVacC1Zn9J7INQAy6T1WiDgcvIyMjIovwYGRkZWZQfI9s+&#10;may2VTTgMjLgsnFvwGVkk9lkNTLgMrLJbLIaGXAZ2WQ24DLgWhvBq4j0SeSzptTbv134ayMb5l1l&#10;+zaZDbh2FrhW8RlMl+g9+CGp+z4q671y/+/4sXGX9p3siU/KpDzVu6xs+PBaU/u1VwQ6yr5Nkxm/&#10;O6T6UaPdKNF3zlNW/mG9FCUnJXoOfCNIf3cPZMJjhvgqiSB3SpQfyqd7JDDCJ9H9m4TIQW9qkYOg&#10;jaz3Xclnlyg/qwCurhFu+JtC/Gv0dbe/TuBqKxv8Du8VtW1/2ehC2xGe7OAKLgIIXFq0m1j0nfOU&#10;lUYcikb/aYieA7rA3/CtK4zpIMmdEuVH4hM+etb4SYnUg69AYOQgAKoqQlDvW85n66ebOXDFItnQ&#10;6DsQHALf8OHRezAv5NGi2ERfXvUC8ug7qe1r0YgkfmLAhWWc8smLm1pkoCTZIPRUi0hJavs+UlFq&#10;5KRtBS4EIljVaeARNdoNi0xDo++cl6w84pAWJadN9JxgQYvJrTxaKL6okshnSqQe/pZ8jU+f171f&#10;f3n0pfQ2Vyvgij1mhhMSBCui3/TewkTk0XtwksJgK36rWxras7T4hboUfSe1fS0akcRPrCOrSD/Z&#10;Y/cYmteDFhkoRbYiYlHbSElh+9hfEEUoNXLSTmwVKXAp0WL4k86bICuPOBR7SbTtzgfqlp4D13yj&#10;sUcrU/lMidQjPWzoXkn1z1NrzzWvFbhwMtDwXHS7An/vD/b/QENFcd9NTIFq9J3E9nm+GD/q089a&#10;7DuFt3aydYuUxIELLeSUyEm7BlziFieXNRZ95zxklSLdaNF/tPS43yyMJhWLOqRF+WnFp2AZSZF6&#10;eJqPHPR3WIRrfK7Cx9UMXPU355v8LG0ntxZ9J7X9ppVLChnG+YhGABLSu4Jyl3Y04Orylv0uABd9&#10;qDEWfec8ZJUiDmnRf7T0qD/K/94UdSgW5SfGpxTNR9B97fFA+tIpjRwEwCXxubSPa1XAhYjqTj38&#10;i6etgEuIvrMMcGn8dAIugbelgCsh0lBn4GqIHrQLwEUnVCz6zlnLSsdWbHFXI1VF+o/rIzXqkBTl&#10;pzWfxOqKOdelyEEOuJglxgNtnBtwYR306Vjp1EHqFAcwXrhUa6UJuGL8LGtxqQNWke3GZPRJl0hJ&#10;ZnHJwMVPb2PRd85aVncYE4l00wQysZ0D71tN7pQoP135TInUw31cPHiHFrrsXICLTyAJuLSB6JQ4&#10;HD4Wo+90BK4YP1Hg4qdWGIlF4C1ZNv4evVKf1n6jj6tl9KBtBi4p2k0s+s5ZyhqLdEMPWuhCJ0fP&#10;kS0uPqc0udGnpIFPFz7BOmqK1KNFDuKxGXE72vrNeTghoKtWLJJNFDiUo2qsQ7p8WezLB69xz+2E&#10;cnddJnf06DvN7Yv5FH4wrxzGrLow6O4RUT8E462dbO0jJWH7InAlRE7aZuByp7H+vlDhM7n/jhbt&#10;Rou+A31/nrLWD1Hq0X/UdBY9JxYLtRZ1KCHKT1c+a5GGCJ9a5CD8d61/BKtNBa7qdnf2lgqgRbKJ&#10;WTI0eg+9NY7x2bQJRKOLUD6k6Dup7UurSoyfgodw5a7Ax0dRgai+/vavFhkoRbY2kZK09rWoR7HI&#10;SdsMXLXIMBjzT4l2I0XfOW9Z+a5Ai/4jpfOIPGosUUXulCg/yXzmFpYWqWf/6OCX1FGvRQ6it+61&#10;CD9JW8VNoHVGCzHZtv86xK7Kuo4oP6ltrSJyUApgd/3G1l6HMDLg2mJZLcqPAZeRAZf1+/b0lwGX&#10;kU1mG/c7AFxGRkZGFuXHyKwQk9XItopGNplNVgMuAy4jAy4b9wZcRjaZTVYjAy4jm8wmq1EacMG3&#10;ivR7I6BV3fSGurZFSdvEq01mk/VCA1fwDR/7Fky7Ues+eD08vEWfbpUIv5ta9jOFs6Bt4vUiT2b8&#10;Ri72PSv2J77auc4XUMtHCCLfrNJv/ZAX/xroUx49R0tPqVNLh+8FeVQgV2/sJVnQ8cHJr0Qd+9cg&#10;aHpKlB+hbBUhqO0LqBiMAd9vL14oHH4Jb/FowIUfZ6a9SdUMBg48R5OPzvPTAwOuzeezHHceuOgH&#10;xRj+zb16AE8Ps8UYPyRepaxS+Lna66CUR/y/fwQAZaE8aulJdSrp7kUH4W5U5CXZfyJw0Y+hAx2f&#10;HFwp8uGLpoXs9DFBrey9z379i6ayyT6ushOYpUWBDd7WKf7OTvBVQwQ4nq8JDFy4qcHgjxCJxq1Y&#10;vl2pHpofvliHVYVHsGkqB4+pTUajjzAKThteDbg2y9rCSVc8m1K9gFBM0MHryXR0h74S4oBgDc/a&#10;4Mu1CCzYPrW6aiHJ/BzzE/917blj8gR1XA/1OovXMurp3CDA55a0N75KHefAhTrG1xu4jpHPyaD3&#10;F/40jS/7Bsu6PPDM09H+LwHQ0KKTyi4NXBytIaJOsJoFK1yFoHQF0DoHTMfCzK6UiO0hQgcBLfK6&#10;ykfO2HY2rVzeAT72XCqvBlybZW1h/+Pb6NQvWQIHRJEhY4ACyiplpQCi5eFgVpaBJ4r8eKPBfOk4&#10;1IL8anUWY19oi/AX2y2htVXqOAcWTccpwMXLnhlwoRKD97XIakFj/DlryFtk5YN7ChjQVytpHvpv&#10;zk9pBvu/aeellgOfXFteDbg2ydqqgxKOU7oI8Qm7LuDCekeTG59gNGkehKLIQ3mB96kq4Cq3UPhW&#10;G845lp5SZ1FGaIsAF1qJ0jiv6dgDi6RjfAwQdl00XXPDJJT9z1Y+rhhwcSHLFz1PDq5pqJ0CBtRU&#10;DVYYNP19RJHC9A3zoXJoHW3KteXVgGtzrC18JJFPvCrYSDFJZeAq/l49cMUPtShvFIzc45zeYV3E&#10;vwSfVAUatXT+NHWsTpbO35aXtolobREd/0SBC9PotjF8TLB46TSype5UthNw8QFQ/T25w4EreCUR&#10;I/JELa7eAp5upW3Iryo2A1ebcm15NeDaIGurXKTqFgM+6wz53LvtZ2ZxyQAZ5vOvgGb+TXmfh26j&#10;6DzQ0lPq1NL5DkrVcfmWfAhcXMcIsFAX8OssqEjQDKHsTylll7C4moGLOilTrBh+BSN4jpZYTvQ+&#10;WRuLK1auLa8GXOdLdKxgWDm0JOAY/fBweotPcrQ8zsbHFfcpaX4x8LXSu5JN6Sl18jy64RHmK7du&#10;LXRcbPGqQBncEY9g1bXsSreKOAD4VlE85WiyuITTDt5eESAhFbjalEvn1YBrc4BLJt3xzX2z6zpV&#10;DF0pxdiCe44wBl0knmz4lAY14SeA1FrDYKmSFZdSp5RexkoUDt+gTmf1NOnYg0wIPnzrV/xd3PE8&#10;uVIuGC3KrsY5T07/yv02iagDjbnYay56TWHF4L8pGODj/NIevXBqjr4GQWl7ENuNOuNjwNWmHLW4&#10;Ung14NosomBRRWYunLzoDyoXVj++1nWPq7pzVdx9xHFXRNUp5gqNHl1Eci544byXJ/Q4Jnl6qzrD&#10;dD7u+QmmGMzYbxVL/xTTMfXFlekVn28In1rZn3jZlV6H0G4ml+n8wh9ecfDKwD13cApUAk32il5M&#10;w1iCUpSSGHDV+IyUC1bwBF4NuDYXuAJfD+t3LdLRqmWVxh0HBMojvWHOI+/giaSUnlqnnl53yqcA&#10;l6Rj0cGe8wnp5aVTf6G0TdlOzvmzJKdEfgcrIYyWkQGXRqmRctYlqxQ9h0dr1sZ3myg/KXW2iaoj&#10;BWpeVserLLt5wOWd6eDAS/l8yMiAa1tkpUFUL1qda+ivzQEuF8wUP0xlZrKRAde2ywo33lcdR3Nb&#10;6txp4Opi0hoZcJmsF3JsWpQfIyOjHYjyY2RkZLRVwGVmqJGR0dZtHU0JRkZG20b/D51NvxjVr5hx&#10;AAAAAElFTkSuQmCCUEsDBAoAAAAAAAAAIQB1XOjzEWgAABFoAAATAAAAeGwvbWVkaWEvaW1hZ2Uy&#10;LnBuZ4lQTkcNChoKAAAADUlIRFIAAALwAAABxAgGAAAAX6UeXAAAAAFzUkdCAK7OHOkAAAAEZ0FN&#10;QQAAsY8L/GEFAAAACXBIWXMAABcRAAAXEQHKJvM/AABnpklEQVR4Xu3dC5wU5Z3v/9/MMMNlgAG5&#10;IyKo3EQEYtRIZAnRFaORiYIR9RjFzUFfGhL8u+dssud4XmQ9G83ZZXfdEDeYRIwYI6tIwLBkXBSv&#10;sAKBIF4YRG5ekPt1uMz1z/eZqqFn6J6p7q6e6e75vF+vpqeK6uqnqqurv/XUU0/llJaWPmJmPzz1&#10;AAAAAJDGcnJynlKAr/GGAQAAAKS5ugA/ePBgNwIAAABA+tm0aZN7znX/AgAAAMgIBHgAAAAggxDg&#10;AQAAgAxCgAcAAAAyCAEeAAAAyCAEeAAAACCDEOABAACADEKABwAAADIIAR4AAADIIAR4AAAAIIMQ&#10;4AEAAIAMQoAHAAAAMggBHgAAAMggBHgAAAAggxDgAQAAgAxCgAcAAAAyCAEeAAAAyCAEeAAAACCD&#10;EOABAACADEKABwAAADIIAR4AAADIIAR4AAAAIIPkTZ8+fab+6NatmxsBNLeqqir705/+ZH/4wx/c&#10;47XXXnOPrVu3Wrt27ayoqMjy8vK8qZNXUVFh//qv/2olJSVuu+/Vq5f3P7UOHDhgr776qnXp0sUK&#10;Cwu9sclJxTzDsn37dvuXf/kXKy0ttYsvvjjUdd2aNLVdpSM+ezSndN4PApli37597pkaeLQo7dD/&#10;4R/+wZYsWWI7d+70xtZSuJg/f7796le/srKyMm9saimEPfXUU7Z69WpbuHChlZeXe/+TuCDz1BdS&#10;6wIAslEq9q1Aa0aAR4vxd+gnTpxwNX+33HKLzZw50z0eeughu/76610N/O7du+2ZZ55plh1+fn6+&#10;jRgxwv09ePBgKygocH8no6l56kDlZz/7mf37v/87P2oAslIq9q1Aa0aAR4v5/PPP7dChQy68T506&#10;1YYNG+b9j7lxl156qd16661uWLXzOs3fHK6++mp3EDF+/HhvTPJSMU8ACOLIkSOumeKKFSu8MS2D&#10;/SAQHgI8WkxdO67cXOvatav7u6G+ffva+eefb+ecc45VV1d7YwEAQegM389//nN76aWXbMeOHd5Y&#10;AJkup7S0tEZ/6JQW0JzWrl1rixcvdqdWZ8yYkfBFTVu2bLG3337bPv74Y2+M2bnnnmtf+cpX6tXq&#10;+9R0Z/bs2a72f9KkSXWndX26CHHlypU2bty4mDVFmzdvtldeeaWu3b7OGAwfPtyuvPJK69mzpxsX&#10;Kdo8/eWPJnKdNFVe0Y/03LlzrU+fPu5sRsPT07pQePny5bZmzRrXZEl00eI3v/lNtwxNvVYXFDdc&#10;Xr3+G9/4RsxT4fF+LkEFLY+m0zUUmzZtavSz9D+HhsvvrzOVP8jn3NjnFOZnGLQ8Pv91iX72ibxn&#10;Kj77yM9T6/DCCy90n522A3+5Ro8e3eg2KfGWLdr76vu8atWqRreraFL53tq2tB1HzlsVH3v27HEX&#10;VF922WXu4urevXt7/xv/5xvkM9BrJk6caP369XPDkZrat8azfoKURa9VU0x/OTT/N954w7Zt2+aG&#10;NV7laGybTMW2DCRD27xQA48WM3DgQNfGXeFGtUPxtv/WDlw/CE8//bTbueqHRz9Ymqd/AeyiRYu8&#10;qcOh93z22Wddm3z94PnvqfHvvvuuPf7447ZhwwZv6sZFltenYT105iEsWr/qHeWtt95yP2x6XwU2&#10;lVcXEDd2gbD/I+kvb/fu3euWd926dfbTn/7UPv30U2/q05YtW1b3ufivifxcFBoSEU95tJxDhw51&#10;f2uHF2370us2btzo/o5slxu5zvQ++sEeNWqUO7DSepszZ07U5U6VRMuTzGef6Hum6rOPpLNxmpcu&#10;fu/YsWPdd0jbQKzl0med7P6isrLSrRMF6Hik+r0VXP/5n//Zzfuiiy6ya6+91n1Wn3zyifvcv/zl&#10;L7tQHhnek93GIz8DPzCLrlnSQWG8349ktptYZdFrf/nLX9rhw4fr5u+Hd1FZX3jhhahlDeMzA1KJ&#10;biTRYtq3b+9+aLXz3Lt3r2ufqZ2kfmT03JQ///nPrrZF03772992tTBf+tKXXM2Ran8U2jTvmpoa&#10;d7Dg085eP4InT550tTYNu/vTzlqvGzBgQL3Xid7TL2fke44dO9b9IOp1qp2/5JJL6tUCRpunllOv&#10;1Y+C5qtgdeedd7q2/6pJ9F/fVHlFtW+aR6dOndxrI9effrhUJo37q7/6K7vhhhvcD7qmU+2caqQk&#10;2mv95VXZvvOd77jaKn95VS79kOnHP7ILQvWmowMyrXe9n9q9Rn4uCge6/qHhOgoi3vLox3b9+vWm&#10;NsAK6J07d/bmVEvrTd3aqaxXXXVV3f/rNSqn3uf73/++W186GLjiiivsiy++cNvrsWPHXFjyNfY5&#10;JfsZJlIeSeazT+Q9U/nZa57vv/++a3qngy693t8GNP+RI0e6MutAbf/+/WesC63bRPYXke+r63DU&#10;ra3OXmjZgtbApvK9tc51Abym1TpXzbDmqc/KXydaXw3XeSKfb2R5NE8tjzofKC4utq997WtuG/rw&#10;ww/t+PHjUbfHWPvWRLabaGXR/lM17ipL5PagWv/PPvvMvvWtb9mUKVMClTXRzwxINW3zQg08WpR2&#10;1Nohimo8FDh+8pOf2MMPP+xqhmJ1raiw/Prrr7u/9fqGP6QXXHCBXXPNNe5vBb4wuqGMfE/9EES+&#10;p3byX//6190PrKbTadd0oPWnWklRmfXD41NZ9eMbq/mcv7xatsjT0KJxCk56rQJz5AXGqu1SLZim&#10;j3yN6Ifurrvucj+IqumLRyLlUSDv37+/27Y++ugjNy5StLJqWj0UFvRDHxl69D5f/epX3d8KI2Fs&#10;V01JtDzJfPaJvmeqPvuGFDrV5CfyPXQdjf+db1iusPYXet/vfve77vWxrttpKNXvreZksda5v/03&#10;3Ccl+vlG8suj+fu0Xal5jOiANOhZ1WS3G78sDbcHhXTRMml7Uaj3RZY1VdsLkEoEeLQo7VgV4h98&#10;8EG3o1SNqejHRWH+sccesxdffPGMHwK/Bxvt0NW2Mxq1Mw4zUEe+53nnneeNPU3jH3jgAdfLQrQ2&#10;zi3B/2GMVebIH+uG/OWN9qMqeq1/5k61dQ3p9LQekfQa1b4NGjSoXmgIIpHyaJxqFSVaM5pozWf0&#10;Gp0FUW31kCFD3LhICkX+dtocEi1PMp99susg7M++oTFjxkSdR6zvfFj7i8jtJKjmem+9vuH/a51H&#10;+44m+/lKrPJEvp+WJx6JbjdNrRu9NvIA1her5UFYnxmQSgR4pAWdwleQ/+EPf+jCvN8HvOj0acN2&#10;rf4pJLWV1E42GvVu4zdViBYw4xXkPdNNMmX2X6sfKLUF1Snuhg/VdsuuXbvcs+iHUj+oOgjTTbjU&#10;HlanqpOVaHlUg6dtqWE40Hw++OADFxD0A98Uvb8esc4KNbemyuOvrzC316beM1WffVCxvvNB1kXY&#10;+wtfS763PofI929KU59vqqRqu+nRo4f3V3xa8jMDgiLAI+0ozKt2SGFevRmIwpYCWktSm2GJVtOV&#10;rpIps/9a/TipD+loj8gLwnwKxGqe4ddc+Rd86cyELvJN9Ic50fL4zQgUDiKDSVM1+qpVmzdvniu3&#10;HrrZlh5PP/20q9lubvGWJ4ztNd73TNVnj9j8A1Q1EVOb7Ega1pknhdBoZ2HSZRtnuwHiR4BHWtNF&#10;Q7qoShS2grapRHjUBMX/gY/10IVhkfSDfN1117k76uo0vfryF9WAJ9t7Q7zlUVn8ZjS66M0XrfmM&#10;z++xQm1jdUHszTffbNOnT3ePH/zgB002LwhbS5Qn0fdM5WePM/lt//3aa/Wq8tJLL9nvf/97V5Mt&#10;qghp2E1vum3jbDdAfAjwaBH6sfGbQTRVu+KfBlXNq2riW4pfjkw6kEimzGEsr36UdaHcHXfc4X6Y&#10;1Ue36OLKoN1t+pIpj19L6V+s1ljzGdX+6QJq/Z8ujLvppptcF3xqLxurzWwqJVqeZNZXGOsgzM8e&#10;jfPbrKvJx3vvvefORqkXFXUNed99951xTU66beOR2G6AYAjwaDFqZ6gfGnX1FS//R6axUK+u+/y2&#10;0EHafzYlyHumm2TKHPby6odZXdWpxls033gkUx6/GY1ep2YDR48edV06Rms+47d/jXXhW3NLtDzJ&#10;rK+w10Gyn31Qsb7zQdZF2PsLX6rfW2Fc90X4i7/4C/ve975X70xUw556fOm2jcfSXNtNQy25vQBB&#10;EeDRIrRj9neSfq1oNKqp95s66JSqfxpYNzpqqgcA1dao9jFW+894NfWeKqtu8qQfzkRuVhPrx6Kp&#10;i6X0vrpTYDR+zVxj68lfvw0FWd7/+I//sF//+tf1llcHZLHOrER+7vFKtDyi941sRuN3vRet+Yzf&#10;djwWv3eXeCTzGSZanmQ++0TfM1WffUORTaEixfrOt8T+wpfq9/bDuPozD3qmJRXbeDKaa7sJqiW3&#10;FyAoAjxajC5Y8gPGP/3TP7mdd+QPkH5kdIGVLsISneL1aafp9+Grtp4Nd/y6ec3LL7/s/h4zZky9&#10;9p+J9h7Q2HsqgOlW9SqrfnAaNstojB+0VKMTrfeHyB8w9Tkc2ZNKw3XUUGRfyLrNeuRr9eOjAw7d&#10;5CSahsvb8AI5hWDdnEgXg0Yur9aFzqyo+8/I9xMtn983eby1VomWx+d3+6aL/VavXh3zc/KbnujA&#10;MrL8Wq533nmnrl1xQ41tV8l8homWJ5nPPtH3TNVn35AOPNQmOnJ/oaDlf+cjD/Ylmf1FslL93n7z&#10;sDfffNPdQyOyBl4PHdCquUzkukr0802V5tpugmrJ7QUIKqe0tLRGf/inqIDmpNO/v/vd7xqt7VH4&#10;0V0ytaOMpJ2+LsTyQ4imU82JApE/PwUY3SWwId16XKFGGs5fbfM1T+3AdXOgSHpPXVDlhy3/PXXL&#10;cl+018UzT/1I6QdBNy7xfxj0I6Zbm0dbT7qJicqv0+j6W6fNI2uVdYA0e/ZsF9pEZdYPlOal5xtv&#10;vNHdyTHaa6OVTXfQjVzHDZcp2mt011nVFPrdPKo2vOGFr0EkUp5I/ucg0ZZXGq4vtSNu06aNCzta&#10;d7opkm7ZrrLMmDGj3o93Y9tVop9hMuVJ9LNP9D2b67PX56vPUcsRuUwS63PV6xPZX0S+b2PbVmNS&#10;/d4KlNp2RHd2lsh9kmgd+Z9VGJ9vrPJon64DgMj388XaD0bOV4JsN0HK4n8fY21zjZVV80/09wVI&#10;Jf97kjd9+vSZ+qO5T1EB0qVLF9fLjLqO1E5Rp2592okr/OjW4dEOMFXjqTviqW2z2jRrZ6/XV1ZW&#10;uh+ka6+91t0cKhq1C9XOWrW4+jFTO1DVZIl+xDS+4e2+Re+pmlxNrx253k8P7dw1XrfbbnhLbmlq&#10;nrq9vpZft/vWbb310C3R/RCikKozEGpzefDgQTcucv1o+li34dffOtvhz1+3/tZj1KhR7tbjagse&#10;67UNl1e1Yw3Xsbr8jOQvjz4XhVbdll2v02fkvyaRECSJlCeSfqi1rKIL5bT9NNRwfSnk6D20vnRH&#10;SH0Wqi3UOoz8jKSx7SrRzzCZ8iT62Sf6nqn87PVe/q3z9dnpvhE6a6V1rc9fZVb51JtKw/AuKlsi&#10;+4vI9432/Q0ile+tkPr888+7kDpt2jS3/av3Lt1hVQ+9p+5MrBp4bf+aR6Kfb5DyaF7apvQeDbfH&#10;WPvBRLabIGVR+Ney63sWbb/cWFkT/cyAVNO2KNTAAwDSXmSNqw6UdSDX2vk16QqYOuugA8ZomqqJ&#10;BpA5/Bp42sADAJCBFNx1FkW1xbrmAUDrQYAHACADRXaPql5covVCoyYp/gWXkR0BAMhsNKEBAKQ9&#10;mtBEF9kRgNpyDxs2zNq2bev+Tz0y+ReBJnoBLoD0QhMaAAAynC6ovP/++90FlbqI2r8Tqx6qmb/4&#10;4ovd3VgJ70B2oQYeAAAAyADUwAMAAAAZiAAPAAAAZBACPAAAAJBBCPAAAABABiHAAwAAABmEAA8A&#10;AABkEAI8AAAAkEEI8AAAAEAGIcADAAAAGYQADwAAAGQQAjwAAACQQQjwAAAAQAYhwAMAAAAZhAAP&#10;AAAAZBACPAAAAJBBCPAAAABABiHAAwAAABmEAA8AAABkEAI8AAAAkEEI8AAAAEAGIcADAAAAGYQA&#10;DwAAAGSQnNLS0hr9MXjwYDciEZs3b7ZXXnnFdu7c6Ya7d+9uY8eOtZEjR7phOXDggM2ZM8dOnDjh&#10;jTlt0qRJNmLECPf3oUOHbOHChbZt2zY33LNnT5s8ebJ7BgAAyBTbt2+3uXPnekPRRWaghoJkoqC5&#10;KdF8Feb8Ey2DhDn/RMuR6vkHsWnTJvecdIBfu3atLV682C6++OK6DfCjjz6yVatW2bhx42z8+PFu&#10;nAL8r3/9a/vGN75hBQUFbpxPgb9r165WUVFhs2fPtrZt27rXtmnTxlauXGmfffaZzZgxwwoLC71X&#10;AAAApLcjR47YF1984Q3Vt3//flu6dGnMAB8kEwXNTYnmqzDnn2gZJMz5J1qOVM8/KD/AJ9WERoV8&#10;/fXXbejQoXbTTTfZoEGD3OO6666zK664wr1JeXm5m/bw4cN28uRJGzBgQN10/kPhXTZs2GBHjx61&#10;iRMn2vDhw23IkCFWXFxseXl57oAAAAAgU3Tq1OmMzKPHeeedZx9//LH16dPHZZ1ogmSioLkp0XwV&#10;5vwTLYOEOf9Ey5Hq+ccrqQCfn59vDzzwgE2ZMsUbU6uqqsr27dtnRUVF9WrbVdOu10Sj12zcuNGd&#10;Xog8xdC5c2fr379/vYMBAACATPXpp5+6AH/99def0SpBgmQiNUkOkpsSzVdBXxdmWaPJtnURaznj&#10;FepFrDpVpPY+JSUldvDgQbvyyiu9/zEX6LVgy5Yts5kzZ7qHTjGsX7/e/X91dbXt2rXrjNCvI5Zu&#10;3brZ3r17XY0/AABAplIWevvtt11NfL9+/byx9QXJRAqtQXJTovkq6OvCLGs02bYuYi1nvEK5iFVU&#10;IAVyNdxXQa+66iobM2aM97/128prvKZZvXq1O52gNkIK+3r9qFGj6trN+/RatRMLo+2Q6AgIAADA&#10;l2wOCkoXtj799NM2derUmAHez1SNZaL777/fXSDbVG5SkEwkXwUpQ9D5By1rtIyXbesi1nIG5WfY&#10;0Grg/eY0qlm//fbb7Y033rDnnnvO+1+zc845x+644w7XVr53797Wo0ePurbyK1assLKyMm9KAACA&#10;7BOk9h0IIrQa+IZ0pLFkyZJGjzDFn07hXl3u6IKOhm3q1SRnzZo1SR+1AAAAtJQgte/i1/g2lon8&#10;WuemcpNfKxxvvgpShqDzD1rWxmrgw5h/OqyLWMsZVCg18NoQH374YXcxRkNq66MjTXUfGURubq71&#10;6tXLNcGJbOCveaj9fGMXwAIAAKSzeGrfg2Sidu3aBcpNiearoK8Ls6zRZNu6iLWc8UoqwPft29c6&#10;duzo+n1vSAVVO3d1EakQ/+ijj9ry5cu9/62lBfKv1lWzGnVHuXv3bvfwqfvJHTt2uDMEOrIBAADI&#10;NOq0Qz3PRHbwEUm5yaf81FQmUmgNkpuCzMvPV/GWIej8g5bVl83rInI5k5E3ffr0mfpDNebxUkHV&#10;Uf3LL7/sbkigzur1/M4779irr77q+r7UBavt27d3bdzfeuutetPpAtZ3333XJkyY4A4G9AGsW7fO&#10;9WTToUMHF/zVa42OZHSjg7AWGgAAoLmoCcbzzz9v5557br0OPnxqXrFgwQKrqamxgQMHunFBMlHQ&#10;3BRkukTLEHS6oPNKh3Wh5t3z5s1L2bpIhn9gEUob+M2bN9srr7xiO3fudMM6RTB27FgbOXKkGxbV&#10;tmuF6OFPp5p3XaU7bNgwNyxawFTdfhYAAKC5NXVdoP5fPfWpV77I3kuCZKKguamp6ZIpg4RV1tay&#10;LhLlt4FP2UWsAAAAaJoqOefPn28jRoxwj5aQDmWQdClHugq9G0kAAADET9cIqmeSlgys6VAGSZdy&#10;pDtq4AEAAFqQ2jUnci1imNKhDJIu5UhX1MADAACkgXQIrOkSmgnvwRDgAQAAgAxCgAcAAAAyCAEe&#10;AAAAyCAEeAAAACCD0AsNWo39x/ba+k/fsY/3brTyypN2fvehNrLf5da789neFAAAAOmLGzmhVVm9&#10;/U37fy//z1Mhfr83plZBmwL7zuXT7dYvT/PGAAAApCe6kUSrofD+w99/12rKDtr397azX31SaE/v&#10;KLQf7m5vZ5+otl+9Pct+tWKWNzUAAEB6I8Ajq6nZzP8r+Z/WtSbXfvx5e7uirI0VVudYfk2OjTye&#10;d2pcWxt5Is9+t/oJ27znQ+9VAAAA6YsAj6z29sf/afuP77e79xZYj8ocb+xpCvL37m3n/n75w4Xu&#10;GQAAIJ0R4JHVPt5b6p5V2x5Ll6ocO7u6jX34xXpvDAAAQPoiwCOrHT152PKttslMYwpPhXhNCwAA&#10;kO4I8Mhqw3qNtAqrsW0F1d6Y6LYVVNn5PYZ5QwAAAOmLAI+sNrLfZe55Xtdy9xzNoqJyK6+ptq+d&#10;O94bAwAAkL4I8MhqF/QYZrdeOs0+aFdpv+h+0spy3W0P6ii8L+hS7nqiufA/fmfVR/Z5/wMAAJCe&#10;uJETsl551Un7l1dnWskHL7rhC0+0cc/b25mVWaUL79P3tHPdS+ad1de63DfHPQMAAKQT7sSKVkc3&#10;dCr5cKF9vOdDd8Gq2rxPGHajfeVgtR15bqY3lVlup27WZdrPrM3ZQ7wxAAAALY8AD0Qo37jCDj35&#10;oNVU1raVz2nfyYX4/HNHuGEAAICW5gd42sADpxQMHWNF02a74C41x4/YwZ9Pc8EeAAAgnRDgAU/B&#10;BZdY1/vmuCY0otr4g09Mt+OrXnLDAAAA6YAAD0RQu/euP3iq3kWsah9/7PVnvSEAAICWRYAHGlB4&#10;V4iPvIj16KJZVlYyxxsCAABoOQR4IAo1o1FzmsiLWMtKnqjXWw0AAEBLIMADMbieaO5/wl3g6lN7&#10;+ENzT/dWAwAA0NxC6UZy8+bN9sorr9jOnTvdcPfu3W3s2LE2cuRIN+w7dOiQLVy40LZt2+aGe/bs&#10;aZMnT3bPviDTAM1JYf3oCz+pdzGr67Xmjp/U9VoDAEAsyjZvv/22rVq1yg3n5eXZxIkTz8hJDYWZ&#10;mxLNV2HOP9EySJjzT7QcqZ5/EH43knnTp093bQK6davteSNea9euteeff97OO+88u/rqq+3iiy+2&#10;mpoaF+j1PHDgQDddRUWFzZkzx4277rrr3Ea7a9cue+211+ySSy6xgoKCQNMAzS0nN8/aXvQ1qzlx&#10;1Cq2b3DjqvZ+YuWlK63d6GssJ7+tGwcAQEMHDhywX/ziF3b8+HGXbUaPHm1t27Y9Iyc1FGZuSjRf&#10;hTn/RMsgYc4/0XKkev5B7du3zz0nFeBVSIV3bXw333yzm4cegwYNspMnT9rHH3/sAr2ONNevX2/v&#10;v/++TZkyxS644AJXS3/uuee6A4CcnBw3jyDTAC3Fb0pT8fGf3HP1kX1W/t5rVnDhWMulJh4AEMUb&#10;b7xhn332md1777129tln1+Wkzp072/Lly2OGujBzU6L5Ksz5J1oGCXP+iZYj1fMPyg/wKbkTa1VV&#10;lc2fP99yc3PdAvjDR44csalTp9ZtqJHj77zzTnvxxRcbnSZyPNLXjz58xh7dtMAbyj63fFFm/1pa&#10;+wWST9q1sSkjetjmDvnemHDc1f/rNnf0dG8IAJBpVNE5e/ZsGzVqlI0fP94b27Qwc5MqUZuaV+R4&#10;X5AyaHyQ+SeT8YKUI5PWReT4RKTkTqwqmNr7lJSU2MGDB+3KK69046urq93pg6KionqF1oLqSHTv&#10;3r124sSJJqfRFwHpL5vDu8zvXWj3DOtmJ3Nz3PA5JyrtP9btsouOhnth61M7XvX+AgBkos8//9y1&#10;h1YtbDzCzE1B5hUtXwV9XaozXrati1jLGa/QArwK9Ktf/cqeeuop+9Of/uSONvv16+f9b61evXp5&#10;f53Wo0cP769aQaZBZph4fEvWPqo77bJfDKq0Y3m1y1pUWW1/XLvT/vaLrVGnj/cBAMgOCm8KdMuW&#10;LbNHH33UZs6c6R6qMS4vb7ziJ8zclGi+CnP+iZZBwpx/ouVI9fzjkZImNFu2bLF///d/twEDBrgm&#10;NAr3sU4hqU3Q0qVL7f7777e5c+c2Os2MGTOssLDQG5s4//QDUmPIh3/jnltDED3nmNlff9jGOlTV&#10;Dlfk1Njc86ptdTf3tUrY4vbnuefSYT91zwCA1AozB/m2b9/uso2oHfRll13mambVSkEXsXbt2jVq&#10;k4owc5Pm3dS8ouWrIGUIOv9kMl62rYtYyxlUSprQ+NQjzTXXXGMfffSRffrpp95Yc6cVGtqzZ4/3&#10;V60g0wDp4pMOZo8Mr7J9Xkc0+TU5Nu3jPBuzh1ssAABqa+AnTZrkgvrw4cPdBayXXnqp3Xrrra77&#10;7dLSUm/KM4WZmxLNV2HOP9EySJjzT7QcqZ5/PJKqgdeR5dNPP+02yobNZfyjTm20F154YZON+rmI&#10;NXvkLLrRPbempiDdTprNKM2z3idq28XLS2dX2+JTj0T4NfA1xQvdMwAg86gLSXUpeP3119uIEafv&#10;7C2N/V+Qiya5iDX++afDuogcn4hQauD79u1rHTt2dDXtDambGy2ITg/peejQobZ792738B0+fNh2&#10;7NjhDh7atWvX5DTJLDCQSqqBV028auR9N3yWa/9tm9dIHgDQ6qiryP79+9uKFSvOaO++detW1zRD&#10;OUn87gElzNwUZF5+voq3DEHnH2/Gy+Z1EbmcyUiqH3gVVDcjePnll23//v3Wpk0b9/zOO+/Yq6++&#10;akOGDLExY2r7ztbKXbduneulpkOHDu7IUxd06Ops1dJrgYJMg/T349L57nlI5QH33FpUnDocXtGj&#10;xs4ty7GeJ2tr4gec+rv7qX32+13Mqk9XzjepNL92hz5z6BT3DADIPOpOWy0U3nrrLdc3uLKNMo2u&#10;FVS+Of/8811OUu99CxYscDf/8fsJDzM3BZku0TIEnS7ovNJhXai9+rx581K2LpLhH1iEchHr5s2b&#10;3cUYassl6i5p7Nix7u5TkVT4sG6Di/TVGpvQRFI7+Klbcu3SfacT+3tFNfb44Gp3kWsQNKEBgOyh&#10;bLN48WJ3g0tRBagucvQvalVg1P+PGzeu3sWPYeampqZLpgwSVllby7pIlN+EJiW90KB1a+0B3jd1&#10;a269i1m3dKyxx4ZU1XU92RgCPAC0Hn4babWFb9gevrmkQxkkXcqRrlLaCw0As7kDq92FrL7zjua4&#10;Lid1wSsAAL7ly5e7rgVbMrCmQxkkXcqR7gjwQAqpF5pnBnidxJ+ifuP/x0ZCPADgtNGjR1txcbE3&#10;1DLSoQySLuVIdwR4IMVe71njauP99u8K7//nvTYuzAMAkEhHImFLhzJIupQj3RHggWawokd1vYtY&#10;dedWNacZfDiOrmkAAABOIcADzUQ90fzjsOq6i1gV4meU5troA3wNAQBAcCQHoBmpJ5p/HFZph/Jr&#10;a+LV5eR9H9XvrQYAAKAxpAagmelurY9cWOXu3upTl5PXfk5zGgAA0DQCPNACFN7/7qJKF+Z9kz7N&#10;cw8AAIDGEOCBFqK28GpOs6mzN+IU1cKrNh4AACAWkgLQghTi/2VIlbvA1af28E+9v8faVp8eBwAA&#10;4CPAAy1MXUs+dirEq6tJ3zf2HrfnNuyxmuNHvDEAAAC1CPBAmtDNnv7YN6Im/uAJO/D4PYR4AABQ&#10;DwEeSCML+lW5h6/ys1LbP+s2q9r/uTcGAAC0dgR4IM2oFv77Q07fSlrh/eDj97gwDwAAQIAH0tD8&#10;3oV21/AeltOmwA0rxKs5TcX2DW4YAAC0XgR4IE0t7d7eiqbNtpz2ndyw2sIf/Pk0K9+4wg0DAIDW&#10;iQAPpLGCCy6xrvfNOR3iK8vt0JMP2vFVL7lhAADQ+hDggTTX5uwhdtaDz1reWX3dsEL8kedm2vEV&#10;L7hhAADQuhDggQyg8N7lvjkuzPuOvPCIlZXM8YYAAEBrQYAHMoRCvJrT5J87whtjpwL8E642HgAA&#10;tB4EeCCDqC18l/ufsIKhY7wx5trDH573t65pDQAAyH4EeCDDqGvJortnWfvLbvDGmJ1YV+IubiXE&#10;AwCQ/QjwQAZSiO80Zaa1HzPZG2Oue8kDj93lupsEAADZiwAPZLBOk39khROmeUPm7taqEK8bPwEA&#10;gOxEgAcyXOGEe1xtvK9y9zY7+Pg97hkAAGQfAjyQBdQevvMdP3FNa0Q18KqJV408AADILgR4IEu0&#10;Gz3BXdzqh3i1hT/w+D2ubTwAAMgeOaWlpTX6Y/DgwW5EIrZs2WJvvPGGbdtWe8q+e/fuNnbsWBs5&#10;cqQblgMHDticOXPsxIkT3pjTJk2aZCNG1PZtfejQIVu4cGHdvHr27GmTJ092z8gMOYtudM8Tj29x&#10;z4jf4vbnueea4oXuOR6uHfyp4O5fzOoueL11pgv4AIDmFTT/RBMkEwXNTYnmqzDnn2gZJMz5J1qO&#10;VM8/iE2bNrnnvOnTp7vGs926dXMj4rV9+3b7zW9+Y0VFRXbNNdfY6NGj3cb69ttvu3n26tXLTacN&#10;d/369VZcXOymufjii+sevXv3tvbt21tFRYXbyGtqauy6665zBwC7du2y1157zS655BIrKKitWUR6&#10;+3HpfPc8pPKAe0b8SvO7uueZQ6e453jkdu5ubYdeYeWlK2tDfHWVnXz3Fcvt2tfyI+7kCgBIvSD5&#10;J5ogmShobko0X4U5/0TLIGHOP9FypHr+Qe3bt889J9WEpqqqygX1Pn362O23327Dhw+3QYMG2S23&#10;3OJq9FesWGHl5bX9Uh8+fNhOnjxpAwYMcNNEPrp2rQ0rGzZssKNHj9rEiRPdvIYMGeI2+Ly8PFu1&#10;apWbBkDT2pwK6l3um2Nteg7wxpi7Y2tZyRxvCADQHILkn2iCZKKguSnRfBXm/BMtg4Q5/0TLker5&#10;xyupAF9dXe2OKhTWI48oVMhoNfpqWpOfn+8N1aeDgY0bN7rTC5GnGDp37mz9+/d3pwz8gwEATcs7&#10;q691/cFTLsz7ykqesKOLZnlDAIDm0Fj+iSZIJlLNfpDclGi+Cvq6MMsaTbati1jLGa+kArw2xgce&#10;eMDGjx/vjamlBfCr+H0a1vhly5bZzJkz3WP27NnutJL4BwNqihPtYGDv3r3utASA4HLad7Ku982x&#10;gqFjvDFmx15/1tXGAwBSr6n8E02QTKTQGiQ3JZqvgr4uzLJGk23rItZyxiuUi1gbUrv4uXPn1rs4&#10;Y+3atbZ48WLX5mvMmDFuYVavXu1OJ4wbN86uvPJKt0GPGjXqjAMCvXbp0qU2Y8YMKyws9MYmTkdA&#10;SJ0hH/6Ne+Yi1sT5F7GWDvupe05aVYUVLvtXy9+6xhthVnHOSCu79sFTe5bgtUIAkK3CzEGRmso/&#10;DTOPKOQ1lYnuv/9+l7Wayk0KkonkqyBlCDr/oGWNlvGybV3EWs6g/AwbejeSmzdvditRG2XkldXn&#10;nHOO3XHHHXbTTTe5izZ69OjhGvdfccUVrq18WVmZNyWA0J0K6WUTHrSKoeO8EWb5n6y3TosftpyT&#10;fPcAIFXIP0iFUGvgdXSho8xYR5TR6DVLlixxG7e63NEFsVOm1O95o6SkxNasWZP0UQuaB91IJi+Z&#10;biSbogtZ1Rbe5y54nfYzy+2UWE9UAID4+fln6tSp1q9fP29sLb/Gt7FM5Nc6N5Wb/FrhePNVkDIE&#10;nX/QsjZWAx/G/NNhXcRazqBCrYH323ZpQ7zxxhsDh/dIubm5rstJ9Z0Z2cDfb08f7wUgAKIrnHCP&#10;dSx+0Bvy+o1/7C5391YAQMsLkonatWsXKDclmq+Cvi7MskaTbesi1nLGK+kAr0LNnz/fVq5c6Y4i&#10;1d9lQ+oX/tFHH7Xly5d7Y2rptf7VujqtNHToUNu9e7d7+NT90o4dO87o6QZA4jqMu806TTl9IavC&#10;u0K8wjwAIBxB8o/fW4kCnk/t5JvKRAqtQXJTkHn5+SreMgSdf9Cy+rJ5XUQuZzKSupGTTik888wz&#10;pjtNqda9bdu2tn///noPHY2on1O18XrrrbfcuDZt2rhnXcDx7rvv2oQJE6xv377uA1i3bp2bX4cO&#10;HdyGr5p9HcnogtiwFhqpxY2ckpfMjZyC0k2d8s8dYSfXv2K62VNN+XE78eeX3Th1QQkASI5u0hQk&#10;/6h5xYIFC9zNfwYOHOheGyQTBc1NQaZLtAxBpws6r3RYF2reNG/evJSti2T4BxZJtYH3e5tpjAqr&#10;i1l1tKkVosfOnTvd/+moU8F/2LBhbli0gKm6/SyaB23gk5fKNvANVWzfYAefmF5719ZTctoUWNHd&#10;s+p1PQkASEyQ/KP/i3YNYZBMFDQ3NTVdMmWQsMraWtZFovw28CnpRhKtGwE+ec0Z4EVNZxTiq4+c&#10;PmWoJjbtL7vBGwIApIrfHFkVnpE9+DWndCiDpEs50lXKupEEkHnUE43u2hrZdEY3e9JNnwAAqaU2&#10;8uqZpCUDazqUQdKlHOmOAA/AUXhXiFeY9x1dNMvKlsz2hgAAqTB69GgrLi72hlpGOpRB0qUc6Y4A&#10;D6CO+oLvet8cK7jgy94Ys7JX5rraeABAaiTSkUjY0qEMki7lSHcEeAD15LTvZEXTflbvItbjq16y&#10;Q3MftJrK0/3aAgCAlkGAB3AG9USju7NGXsR6csNrdujJUyHe660GAAC0DAI8gJjUE41u+uQr37jC&#10;Djx+DyEeAIAWRIAH0KiOxQ9a4YRp3lBtl5P7Z93m7t4KAACaHwEeQJMKJ9zjauN9Cu8HH7/HhXkA&#10;ANC8CPAAAlF7+KKps1z7eFGIV3MaQjwAAM2LAA8gsLYjvmZFd58K8e07uWG1hT/w2F2ubTwAAGge&#10;BHgAcVH3kuorvi7EV5a73mlOrCtxwwAAILUI8ADipru16q6tunurKMQfnve3dnzFC24YAACkDgEe&#10;QELa9BxgXe6b48K878gLj1hZyRxvCAAApAIBHkDCVAOv5jSRIb6s5AkX5AEAQGoQ4AEkRW3h1ZxG&#10;beN9akpz5LmZrmkNAAAIFwEeQNLUtaR6p2k3eoI35lSIX/WSu7iVEA8AQLgI8ABCoRDf+Y6fWPsx&#10;k70x5rqXVDeT6m4SAACEgwAPIFSdJv/ICidM84bM3ehJN3zSjZ8AAEDyCPAAQlc44R4X5H0K8QcJ&#10;8QAAhIIADyAl1JSm05SZrmmNKLzvn3WbC/MAACBxBHgAKdP+shvcxa1+iFdbeDWnUdt4AACQGAI8&#10;gJRS95LqZlLdTYpCvHqnObnhNTcMAADiQ4AHkHK60ZNu+KQbP4m6ljw090HX1SQAAIgPAR5As1CI&#10;7xIR4kU3eyp7Za43BAAAgiDAA2g2Cu9nPfisC/O+siWz7eiiWd4QAABoCgEeQLNSW3g1pym44Mve&#10;GLNjrz/rauMBAEDTckpLS2v0x+DBg92IRGzZssXeeOMN27Ztmxvu3r27jR071kaOHOmGfYcOHbKF&#10;CxfWTdezZ0+bPHmye/YFmQbpLWfRje554vEt7hnxW9z+PPdcU7zQPWcjtYM/PO9H9S5m1QWvkb3W&#10;AEC2qaiosNmzZ1uHDh1s6tSpVlAQe38XZm5KNF+FOf9EyyBhzj/RcqR6/kFs2rTJPedNnz7dVXt1&#10;69bNjYjX9u3b7Te/+Y0VFRXZNddcY6NHj7YDBw7Y22+/7ebZq1cvN5022Dlz5lhNTY1dd911Ltzv&#10;2rXLXnvtNbvkkkvcBhxkGqS/H5fOd89DKg+4Z8SvNL+re545dIp7zkY5uXnWbvQEqz6w0yo/q90h&#10;Ve39xCq3rre2F33NcvLbunEAkE2WLVtmmzdvtk6dOrnMlJeX5/1PfWHmpkTzVZjzT7QMEub8Ey1H&#10;qucf1L59+9xzUk1oqqqqXFDv06eP3X777TZ8+HAbNGiQ3XLLLa5Gf8WKFVZeXu6m3bBhgx09etQm&#10;TpzophsyZIgVFxe7DXfVqlWBpwGQXXSzp8KrpnpDZuWb17i+4tXdJABkE1V6Ks8oNzUlzNyUaL4K&#10;c/6JlkHCnH+i5Uj1/OOVVICvrq52RxUK65FHFCpkZI2+gv7GjRvdqYPI0wedO3e2/v37u9MBJ06c&#10;aHIa/2AAQHYpvP577uHT3Vp111bdvRUAsoFaJ/zud7+zK6+80gYMGOCNjS7M3BRkXtHyVdDXpTrj&#10;Zdu6iLWc8UoqwOfn59sDDzxg48eP98bU0gL4VfziB301s4kW9Pfu3etWflPT6LQEgOykWnjVxvsU&#10;3g88dpcL8wCQyZSLli5d6oJ7w8wUTZi5Kci8ouWroK9LdcbLtnURaznjlZJeaD799FN3lDFmzJh6&#10;C+C3h4/Uo0cP769aQaYBkJ3aX3aDdZn2s7qLWKuP7HPNaSq2b3DDAJCJ1q9fb1u3brUbbrjBGxNM&#10;mLkp0XwV5vwTLYOEOf9Ey5Hq+ccjlF5oIunCjGeeecbGjRtXd5Spow1dcT1q1KgzjjzXrl3rjkrv&#10;v/9+mzt3bqPTzJgxwwoLC72xidPBBVJnyId/457phSZxfi80pcN+6p5bmzaff2iFJbMs52RZ7Yi8&#10;fCu79kGrOKd+z1YAEJawclBDajqjixqvv/56GzFihBtXUlJi6qEkVi80YeYmzb+peUXLV0HKEHT+&#10;yWS8bFsXsZYzKD/DhloDr8I1DO+RdFqhoT179nh/1QoyDYDsVtl3mB294X9bTVtvJ1dVYYV/nGX5&#10;G1+vHQaADBDZdMYP7/EIMzclmq/CnH+iZZAw559oOVI9/3iEUgOvDXT58uW2cuVKd9WtusyJpP+f&#10;P3++HTlypN7RZuT4O++801588cVGp4kcj/RFP/DJaw39wAehdvAHH7+n3sWsHYsftA7jbvOGACB9&#10;qWJzyZIl9s1vftM6duzojTVbvXq1HTx40FV4qm107969vf+pFWZuUvvrpuYVOd4XpAwaH2T+yWS8&#10;IOXIpHUROT4RodXA+4VSeFehGoZ30QINHTrUdu/e7R6+w4cP244dO9zBQ7t27ZqcJpkFBpB58s7q&#10;a11/8JS1OXuIN8bs6KJZVlYyxxsCgPSlWlflpEWLFtlvf/vbuodCmLLO888/7/oHl8jOP8LMTUHm&#10;5eereMsQdP7xZrxsXheRy5mMpG7kpDZBajKjdlxqMtO2bVvbv39/vUdubq61b9/erdx169a5aXX3&#10;MbUJ080MdLeqSZMmuQUKMg3SHzdySl5ruJFTUDltO1i70ddYxcd/supDtTtE9/eBne6GTwCQri64&#10;4AL72te+dsbj5MmTLth///vfdxWfahO/YMECd/OfgQMHuteGmZuCTJdoGYJOF3Re6bAudOZk3rx5&#10;KVsXyfAPLJJqQqMbEuiigcaosH67LxU+rNvgIn3RhCZ5NKE5U01luR168kEr37jCG3NqRzl6gnW6&#10;dWZdrzUAkAkaXsSqwLh48eIzriEMMzc1NV0yZZCwytpa1kWi/CY0ofdCAxDgk0eAj04h/ugLP7Hj&#10;q17yxpgVDB1jRXf8xHLad/LGAEBm8Zsjq8IzkYtdw5AOZZB0KUe6SkkvNACQSqpp182eIi9iVY28&#10;+oqvOX7EGwMAmUUdgahrwZYMrOlQBkmXcqQ7AjyAjKOeaAonTPOGzN2tVXdtjeytBgAyxejRo624&#10;uNgbahnpUAZJl3KkOwI8gIxUOOEeVxvvq9y9zXU5qWcAyCSJdCQStnQog6RLOdIdAR5Axmp/2Q3W&#10;We3fvYtYVQOvmnjVyAMAkK0I8AAymnqiKbp7Vt1FrGoLrxAf2VsNAADZhAAPIOOpJ5qu9805HeK9&#10;LidPrCtxwwAAZBMCPICsoLu16q6tunurKMQfnve39bqcBAAgGxDgAWSNNj0HWJf75rhn35HnZlpZ&#10;yRxvCACAzEeAB5BVVAOvmnjVyPvKSp6wIy884g0BAJDZCPAAso7awqtNvNrG+46veMHVxqtpDQAA&#10;mYwADyArKcSrdxr1UuNTe3hd3EqIBwBkMgI8gKyl/uHVT7z6i/epe8mDP5/mupsEACATEeABZD3d&#10;sbVwwjRvyKxi+wY78Pg9Vn1knzcGAIDMQYAH0CoUTrjHOhY/6A2Zu1urbviku7cCAJBJCPAAWo0O&#10;425ztfFqWiMK7/tn3ebCPAAAmYIAD6BVUXt4Xdzqh3i1hVdzmvLNf3LDAACkOwI8gFZH3Ut2uf8J&#10;11ONKMQfeuJ77gJXAADSHQEeQKuUf+4I11d8bqdublhdSx58YrrrahIAgHRGgAfQaulurbprq+7e&#10;6tPNnspemesNAQCQfgjwAFo1hfezHnzWhXlf2ZLZ7gEAQDoiwANo9dQWXs1pCi74sjfmVIh/Za6r&#10;jQcAIN0Q4AHgFIX4omk/cxe4+tQe/tDcB137eAAA0gUBHgA86lqyy6kQr64mfSc3vGaHnpjueqoB&#10;ACAdEOABoAHd7KnwqqnekFn55jWur3hCPAAgHRDgASCKwuu/5x4+3a1Vd23V3VsBAGhJBHgAiEG1&#10;8KqN9ym8H3z8HhfmAQBoKQR4AGiE2sMXTZ3l2seLQrya01Rs3+CGAQBobjmlpaU1+mPw4MFuRDI2&#10;b95szzzzjI0bN87Gjx/vja114MABmzNnjp04ccIbc9qkSZNsxIgR7u9Dhw7ZwoULbdu2bW64Z8+e&#10;NnnyZPeMzJCz6Eb3PPH4FveM+C1uf557rile6J7R8so3rrBD8/62rh28An3R3bPq9VoDANEoH73y&#10;yiu2c+dON9y9e3cbO3asjRw50g3HEiQTBc1NiearMOefaBkkzPknWo5Uzz+ITZs2uee86dOnu/PD&#10;3brV3k48EVVVVfbqq6/aH/7wBzc8YMAAGzhwoPvbp+C+fv16Ky4uttGjR9vFF19c9+jdu7e1b9/e&#10;KioqXMivqamx6667zm3Yu3btstdee80uueQSKyiorQFDevtx6Xz3PKTygHtG/Erzu7rnmUOnuGe0&#10;vLzu51jboVfYiT+/bKZuJaur7OT6Vyy3qJflR9wECgAirV271p5//nk777zz7Oqrr3a5RzlHgV7P&#10;DfOSL0gmCpqbEs1XYc4/0TJImPNPtBypnn9Q+/btc89JN6HZvn27Pfzww7Zy5UpXk96uXTvvf+o7&#10;fPiwnTx50oX7QYMG1Xt07VobVjZs2GBHjx61iRMn2vDhw23IkCEu8Ofl5dmqVavcNADQUnS3Vt21&#10;VXdvFfUPr5s9HV/xghsGgEgKc6+//roNHTrUbrrpprrco2B3xRVXuNrU8vLo95kIkomC5qZE81WY&#10;80+0DBLm/BMtR6rnH6+kA/xZZ51l9957rz300EPWr18/b2x0OmWUn5/vDdWnWvyNGze60wuRpxg6&#10;d+5s/fv3b3QjB4DmovDe5b45Lsz7jrzwiJWVzPGGAKCWMs8DDzxgU6bUP5uqzKOa1KKioqg1skEy&#10;kVo2BMlNiearoK8Ls6zRZNu6iLWc8Uo6wHfq1Mk1gWmKNlQt2LJly2zmzJnuMXv2bNesRqqrq90p&#10;hoYbs45Y1Lxn79697kgWAFqaQnzXBiG+rOQJF+QBIJYjR46Y2kWXlJTYwYMH7corr/T+p74gmUih&#10;NUhuSjRfBX1dmGWNJtvWRazljFeoF7H6F6pefvnlZ1zEqjZgixcvdm2/xowZ4xZm9erV7nSCLnrV&#10;RqxAP2rUqKivXbp0qc2YMcMKCwu9sYnTERBSZ8iHf+OeuYg1cf5FrKXDfuqekaaqKqzwj7Ms/5Pa&#10;igipuGCMlY2/99QeO/rZRgDpKYwc1BgFN+UcXeCoDHTVVVe5PBSNP21jmej++++3uXPnNpmbFCQT&#10;yVdByhB0/kHLGi3jZdu6iLWcQfkZttm6kTznnHPsjjvucG3AVGPfo0ePujZgK1assLKyMm9KAMgQ&#10;p0J62bUPWsXQcd4Is/zNK1yoV7gHAJ/fnEYtEG6//XZ744037LnnnvP+F4hPs9XAx6IjkiVLlrhw&#10;ry53+vTpc0ZbMZ1qWrNmTdJHLWgedCOZPLqRzDxqPhN5Maua16iZTU77Tt4YADjNzz9Tp0494xpC&#10;v8a3sUzk1zo3lZv8WuF481WQMgSdf9CyNlYDH8b802FdxFrOoJq9Br4pubm51qtXL3dqKbKBv9rN&#10;q/18YxfAAkBL6zT5R1Y4YZo3ZO5urbrhk278BKB18nvq+/TTT70xp6lNtDKOKj8bCpKJ1OtfkNyU&#10;aL4K+rowyxpNtq2LWMsZr2YJ8No4H330UVu+fLk3ppYWyL9aV81q1M3S7t273cOn7id37NjhzhDo&#10;yAYA0lXhhHtckPcpxB88FeIrd9fezANA69K3b1/r2LGjffTRR96Y0xTo1Bbe70pbwz6NbyoTKbQG&#10;yU1B5uXnq3jLEHT+Qcvqy+Z1EbmcyQjlRk579uyxzz//3D22bt3qTg20adPGXWGtbiZ1kya1cX/r&#10;rbds//797v/0rAtY3333XZswYYLbyPUBrFu3zl2h3aFDBxf81WuNjmTUx3xYC43U4kZOyeNGTpkr&#10;/5wLLa/nACv/4E3TzZ5059YTf1pquglUbufu3lQAWgMFurZt29rLL79cL/+888477gaY6iNcF7Kq&#10;ecWCBQvczX/8GzsFyURBc1OQ6RItQ9Dpgs4rHdaFmjfNmzcvZesiGf6BRSht4LWydSOnhtQGSG27&#10;VFjVtmuF6OHfSlg172orP2zYMDcsWsBU3X4WzYM28MmjDXzmK9+4wg49+aC72ZOoLXzRHT+xgqHR&#10;e50AkL02b97s7rzq5x81pRg7dqy7S6coG6mnPvXKF3kNYZBMFDQ3NTVdMmWQsMraWtZFovw28KFe&#10;xAoIAT55BPjs4LeDVy285LQpsM53PGJtR3zNDQOAqJJz/vz5NmLECPdoCelQBkmXcqSrtLuIFQCy&#10;jd8TjW78JKqNPzT3QTu+6iU3DACiawTV/LglA2s6lEHSpRzpjgAPACmkEN9Fd23tOcAbY3bkuZlW&#10;VjLHGwLQ2o0ePdqKi4u9oZaRDmWQdClHuiPAA0CKqQa+6w+ecmHeV1byhB1dNMsbAtCaJdORSFjS&#10;oQySLuVIdwR4AGgGuohVzWkiL2I99vqzrjYeAIB4EOABoJm4nmjunlXvIla1hz/4xPS63moAAGgK&#10;AR4AmpF6oimaOsvaX3aDN6a2y8mDP59W11sNAACNIcADQAvoNGWmFV411Rsyq9i+wXU5WX3k9N3/&#10;AACIhgAPAC2k8PrvWcfiB70hr9/4x+6yqv2fe2MAADgTAR4AWlCHcbe52nifwrtCvMI8AADREOAB&#10;oIWpPXyXaT9z7eNFzWjUnEbNagAAaIgADwBpQN1LFk2b7XqqEV3QqgtbdYErAACRckpLS2v0x+DB&#10;g90IIFk5i250zxOPb3HPiN/i9ue555rihe4ZrYeazqhbyciLWdXEJrLXmkzxow+fsUc3LfCGkIy7&#10;+n/d5o6e7g0BaK02bdrknqmBB4A0oru16q6tunurTzd70k2fMg3hPTxP7XjV+wsAqIFHClADnzxq&#10;4KEaeNXER17MWjhh2qnHPd5Q+mNfEA72BwB81MADQBrL7dTNut43x/LPHeGNMSsrecLVxgMAWjcC&#10;PACkKV3Q2uX+J9wFrr7jq16yQ3MftJrKcm8MAKC1IcADQBpT15LqYjLyItaTG16zQ0+eCvHHj3hj&#10;AACtCQEeADKAeqLRTZ986l5SfcUT4gGg9SHAA0CG6Fj8oLuQ1acLXHXXVt29FQDQehDgASCDqBca&#10;1cb7Kndvs4OP31OvtxoAQHYjwANAhlF7+KKps1z7eFENvJrTEOIBoHUgwANABmo74mtWdPepEN++&#10;kxtWW3g1p1HbeABAdiPAA0CGUveS6iu+LsRXlrveaU6sK3HDAIDsRIAHgAzW5uwh1vUHT1neWX3d&#10;sEL84Xl/a8dXvOCGAQDZhwAPABmuTc8B1uW+OS7M+4688IiVlczxhgAA2YQADwBZQDXwak4TGeLL&#10;Sp5wQR4AkF0I8ACQJdQWXs1p1Dbep6Y0R56b6ZrWAACyQ05paWmN/hg8eLAbkYzNmzfbM888Y+PG&#10;jbPx48d7Y087dOiQLVy40LZt2+aGe/bsaZMnT3bPviDTIL3lLLrRPU88vsU9I36L25/nnmuKF7pn&#10;IB4K60d+N7PexawK9a7XGq/ryebAviAc7A8y35YtW+yNN96oyzbdu3e3sWPH2siRI91wLGHmpkTz&#10;VZjzT7QMEub8Ey1HqucfxKZNm9xzKDXwVVVVtmzZMhfeY6moqLAnn3zSjh07ZjfffLPdeuut1qFD&#10;B/vlL39pZWVlgacBADROIb3zHT9x/cX71L2kuplUd5MAms/27dvt6aeftpqaGpdtbr/9djvrrLNc&#10;wNuwYYM31ZnCzE2J5qsw559oGSTM+SdajlTPP15JB3htmA8//LCtXLnSJk2aZO3atfP+pz5tpEeP&#10;HrWJEyfa8OHDbciQIVZcXGx5eXm2atWqwNMAAILRHVsLJ0zzhszd6Ek3fNKNnwCknio43377bevT&#10;p48L7so2gwYNsltuucW1fFixYoWVl0dv3hZmbko0X4U5/0TLIGHOP9FypHr+8Uo6wOso8t5777WH&#10;HnrI+vXr542tTxvwxo0b3amDyNMHnTt3tv79+7vTASdOnGhymlgbOQAgusIJ91inyT/yhmpD/EFC&#10;PNAsqqurbdeuXS6sFxScbr6mMNetWzdv6Exh5qYg84qWr4K+LtUZL9vWRazljFfSAb5Tp07Wu3dv&#10;byg6fwMuKiqKugHv3bvXrfymptFpCQBAfNqPmexq4/327wrv+2fd5sI8gNTJz8+3Bx544IzrAhX0&#10;9u3b5w2dKczcFGRe0fJV0NelOuNl27qItZzxCvUi1gMHDticOXPs8ssvr7exqrCzZ8+2UaNGnbER&#10;r1271pYuXWr333+/zZ07t9FpZsyYYYWFhd7YxOkICKkz5MO/cc9cuJY4/6K10mE/dc9AGPI/WW+F&#10;f5x1Kj3U/oDUtC20sgkPWmXfYW44bOwLwsH+oHmEkYOCUvNjZR41PR4xYoQ39rQwc5OCZFPzipav&#10;gpQh6PyTyXjZti5iLWdQfoalG0kAaCUqzhlpRyY+5IK75Jwss45LHrH8rWvcMIDUU499CpvqsS9a&#10;eAeCaNYaeF3EMWXKFG9srZKSEluzZk3d0VNj0yR71ILmQddxyaPbOKSSms4cmvvX9drBq4lNZK81&#10;YWBfEA72B9lDtbCLFy+O2d22L8zc5NcKx5uvgpQh6PyTyXjZti5iLWdQzVoDn5uba7169XL9YkY2&#10;3vfbgKk/VPVe09Q0aksGAEiO7tba5b457u6tPt3sqeyVud4QgDApy6i77SVLltiNN97YaHiXMHNT&#10;kHlFy1dBX5fqjJdt6yLWcsarWQK8Gu8PHTrUdu/e7R6+w4cP244dO1ztv1Z+U9PoyAYAkDyF97Me&#10;fNaFeV/ZktnuASA8Cm/z58933W1PnTo15s2bFPB8YeamIPPy81W8ZQg6/3gzXjavi8jlTEbe9OnT&#10;Z+oPXR2bqD179tjnn3/uHlu3bnWnBtq0aWMHDx503UyKVu66devcXanUob2a2+hoVEcpuohDCxRk&#10;GqS/H5fOd89DKg+4Z8SvNL+re545tP4pOCBMOfltrd3oa6xyx3t1zWkqtv7Zqg/stLYXfc0NJ4N9&#10;QTjYH2QuNb3QTS6Va1Tr3rZtW9u/f3+9h2ptdZfWBQsWuJs9DRw40L02zNwUZDo18UikDEGnCzqv&#10;RMsRZlnV1GnevHkpWxfJ8A8sQmkDr5WtI8uG1AZIR5t+YVX4pm4tG2QapDfavSaPNq9oTjWV5XZ4&#10;3o/s5IbXvDFmBUPHWNHds+q6nkwE+4JwsD/IXH5vM41RqFPQj9Y2Pszc1NR0sdrnhzV/CTJNMuUI&#10;q6zNsS4S5beBD/UiVkD40U4eP9hoCWoHf3zVS97QqRB/wZetaOo/Wk77Tt6Y+LAvCAf7g+znN7NR&#10;rzQt1TNNOpRB0qUc6YpuJAEA9agnmsKrpnpDZuWb19iBx++xmuNHvDEAUmH58uWu+XFLBtZ0KIOk&#10;SznSHQEeAFCn8PrvuYdPXU7qrq2RXU4CCNfo0aOtuLjYG2oZ6VAGSZdypDsCPACgHtXCqzbep/B+&#10;4LG7XJgHEL5kOhIJSzqUQdKlHOmOAA8AOINu6tRl2s/qLmKtPrLPNaep2L7BDQMAWg4BHgAQleuJ&#10;ZtrsuotY1Rb+4M+nWfnGFW4YANAyCPAAgJgKLrjEut4353SIryy3Q08+WK+3GgBA8yLAAwAapbu1&#10;6q6tunurKMSry8ljrz/rhgEAzYsADwBoksJ7l/vmuDDvO7polpWVzPGGAADNhQAPAAhEIV7NafLP&#10;Pd0/c1nJE642HgDQfAjwAIDA1Ba+y/1PuAtcfWoPf3je37qmNQCA1CPAAwDioq4li+6e5bqa9J1Y&#10;V+IubiXEA0DqEeABAHFTiNfNntqPmeyNMde9pG74pO4mAQCpQ4AHACSs0+QfWeGEad6Qubu1KsTr&#10;7q0AgNQgwAMAklI44R5XG++r3L3NDj5+j11wrMIbAwAIEwEeAJA0tYfvfMdPXNMaUQ38f6zbZRcd&#10;pU08AISNAA8ACEW70RPcxa1+iC+qrLYX1++2iw7luGEAQDgI8ACA0Kh7ya4/eMp1NykK8fdtyrVL&#10;9xHiASAsBHgAQKh0t1aF+E/atXHD+TU5Nu3jPBuzh58cAAgDe1MAQOja9BxgN47saZs75HtjzKZu&#10;zbWJn/GzAwDJYk8KAEgJ1cBfN7qXfdLBG3HKDacC/C07+OkBgGSwFwUApMyhNrn2j8Mq7b2iGm+M&#10;2dVf5LraeDWtAQDEjwAPAEipY3lmjw+uttXdTod4tYfXxa2EeACIHwEeAJByFTk19sT5VbaiR7U3&#10;xlz3kn/9Ya51qPJGAAACIcADAJrN3IHV9tLZp0P8eUcV4ttYUQU18QAQFAEeANCsFp8K8PP7nw7x&#10;5xwz+9EHedbtpDcCANAoAjwAoNkt613tauN9Cu//5702LswDABqXU1pa6q4qGjx4sBuRCgcOHLA5&#10;c+bYiRMnvDGnTZo0yUaMGOENmR06dMgWLlxo27Ztc8M9e/a0yZMnu2dkhpxFN7rnice3uGfEb3H7&#10;89xzTfFC9wxkoiD7ArWDj7yYVRe8/nxQlW3qfPqC19aO/UH22Lx5sz3zzDM2btw4Gz9+vDc2tiCZ&#10;KGhuSjRfhTn/RMsgYc4/0XKkev5BbNq0yT03Ww18mzZt7Oabb7bbb7+93qNfv37eFGYVFRX25JNP&#10;2rFjx9y0t956q3Xo0MF++ctfWllZmTcVACBbqHvJfxxW7YK76ILWGaW5LtgD2aKqqsqWLVvmwntQ&#10;QTJR0NyUaL4Kc/6JlkHCnH+i5Uj1/OPVLAH+8OHDdvLkSRswYIANGjSo3qNr167eVGYbNmywo0eP&#10;2sSJE2348OE2ZMgQKy4utry8PFu1apU3FQAgm2zpqBBfaYfya2vdVRv/g9I819UkkOm2b99uDz/8&#10;sK1cudK1OmjXrp33P40LkomC5qZE81WY80+0DBLm/BMtR6rnH69m2zt2797d8vNP31K7IR2dbty4&#10;0Z1eiDzF0LlzZ+vfv787ZVBeXu6NBQBkk086mD1yYZXta+uNOEU3e9JNn4BMdtZZZ9m9995rDz30&#10;UL1WB40JkonULDlIbko0XwV9XZhljSbb1kWs5YxXs+wZ9+3b5xZKp49mzpzpHrNnz7b169d7U5hV&#10;V1fbrl27rKioyAoKCryx5o5YunXrZnv37nWnJQAA2UnhXSFeYd53y45cm/Sp174GyECdOnWy3r17&#10;e0PBBMlECq1BclOi+Sro68IsazTZti5iLWe8mq1qY/fu3W4F6yj0/vvvt/POO8818F++fLk3Ra1e&#10;vXp5f53Wo0cP7y8AQDZTMxo1p9nU2RtxyrWf57jaeKC1CZKJguamRPNVmPNPtAwS5vwTLUeq5x+P&#10;ZumFZs+ePa4d/Pnnn++NqVVSUmJr1qyxGTNmuCMV1cqPGjXqjCuz165da0uXLnXTFRYWemMTp1MY&#10;SJ0hH/6Ne6YXmsT5vU6UDvupewYyUTL7ArWDV+80kRezrutabb+8oMbd1bU1YX/QPFKZg3x+r3yX&#10;X355o73QqJa2qUykytC5c+c2mZsSzVdByhB0/kHLGi3jZdu6iLWcQfkZtlmqNHTU0TC8i8brdIM2&#10;aJ9OPTSkAwAAQOuhkP7YkCpb0eN0X/GjD+S6UK+eaoDWIEgmCpqbEs1XYc4/0TJImPNPtBypnn88&#10;mqUGPhYdjSxZssSmTp1qffr0sfnz59uRI0fcsI5iRG3no41H+qIf+OTR7zOyQVj7ArWDj7yYVW3k&#10;1czG73oy27E/yB5Ba+BjZZ/I8Xfeeae9+OKLjU6j8Wp/nUi+ClIGjQ8y/6BlbVgGCVKOTFoXkeMT&#10;0Ww18NpYH3300TPaumthIq/U1UIPHTrUtZXXw6emNzt27HAHGMksMAAgM83vX20L+p2udtfdWnXX&#10;Vt29FcgW6vDDFyQTqTvKILkpnnwVbxmCzj9oWX3ZvC4ilzMZedOnT5+pP3R1bCq0b9/edVz/1ltv&#10;2f79+90NnfSsvjDfffddmzBhgvXt29dNqw9g3bp17s5V6vRe4V891+iOVuo7NayFRmr9uHS+ex5S&#10;ebppFOJTml97f4SZQ6e4ZyAThbkv2Nzp1A/qqZ+A0Qdr28SrGc3og7lW2rnaDsfuoTgrsD/IfGo+&#10;8fnnn7vH1q1bXRto5aGDBw+6biZ1TeCCBQuspqbGBg4c6F4TJBMFzU1Bpku0DEGnCzqvdFgXaiEy&#10;b968lK2LZPgHFs3ShEa17VoZeuzcudONU627Th8NGzbMDfu0gKm6/SyaB01okscpc2SDVOwL1A7+&#10;v2/OcRe5iprRqDlNZNeT2Yb9QeZTKNWNnBpS82E1qXjvvfds8eLFNm7cuHpNa4JkoqC5qanplNES&#10;LYOEVdZkyhFWWZtjXSTKb0LTom3gkZ0I8MnjBxvZIFX7AvVM898359VdzKoLXh8fXG3vFWVn7zTs&#10;D7Kf30Z6xIgR7tES0qEMki7lSFfN2gsNAABhUVCPvIjV73JyzB5+0pCZdJ2gmtW0ZGBNhzJIupQj&#10;3bG3AwBkHDWZ+buLKt3dW0UhXjd7Grf7dL/xQKYYPXq0FRcXe0MtIx3KIOlSjnRHgAcAZCSF938Y&#10;Wr/9+3/blmcTP+OnDZklVR2JxCMdyiDpUo50x14OAJCxFOIbXsR6w6kAryAPANmKAA8AyGhqC//I&#10;8Kp6F7GqKc20j/PqeqsBgGxCgAcAZDy/J5oVPaq9MWaX7qu9uJUQDyDbEOABAFlBIX7uwGp7vefp&#10;mnh1Ofmj9093OQkA2YAADwDIKs8MqLKXzj5dE3/OMbO//rCNdTvpjQCADEeABwBkncWnAryCvE8h&#10;/n9sbGO9T9CcBkDmI8ADALKSmtKoSY2a1ohq4NWcRmG+ptqs8kSVlZdV2skjFVZ5vMqqq7LzTq4A&#10;sg8BHgCQtXRRqy5u9UO82sJfuzXHKveesBOHKqz8aKVVHKuyE4cr7Pj+ky7QA0C6I8ADALKaupdU&#10;N5PqbnJ9+yr75+7HXZD//t529qtPCu3pHYX2w93t7dyTuS7QE+IBpDsCPAAg6+lGT48OrbR/637C&#10;ulab/XhnoV1R1sYKq3NcN5Mjj+fZ3+1sbyNP5LkQX1V5+iJYAEg3BHgAQKuwI7fSDuXW2N372lmP&#10;yjMvZlWQv3dvO/e32sQDQLoiwAMAWoVqr2WMattj6VKVY32qck9NywWtANIXAR4A0CrU1NRYm1PP&#10;Td2ZteOpEF9TTYAHkL4I8ACAViGvTa6pEn5bQePt27cVVFluPj+PANIXeygAQKuQW1Bb8z6va7l7&#10;jmZRUblVnHrObxu7mQ0AtDQCPACgVVANfEHHNvZBu0r7RfeTVpZbv5mMwvsLXcotr22uewBAumIP&#10;BQBoNQoK21ib9nn2emGFffecMnu41wn3uLv/MXvuVHivORXc2xXle1MDQHoiwAMAWpV2nfOtfdcC&#10;F+Q3dqyyDwsrrbzdqfGngnv7LgWWk9P4Ra4A0NII8ACAVievINcF+Q7d2lph93YuuLdpR7t3AJmB&#10;AA8AAABkEAI8AAAAkEEI8AAAAEAGIcADAAAAGYQADwAAAGSQtAvwhw4dsqeeespmzpzpHo8//rjt&#10;3r3b+18AAACgdUurAF9RUWFPPvmkHTt2zG6++Wa79dZbrUOHDvbLX/7SysrKvKkAAACA1iutAvyG&#10;DRvs6NGjNnHiRBs+fLgNGTLEiouLLS8vz1atWuVNBQAAALReaRPgq6qqbOPGjdazZ0/38HXu3Nn6&#10;9+9vmzZtsvLycm8sAAAA0DqlTYCvrq62Xbt2WVFRkRUUFHhjzdW+d+vWzfbu3eua2AAAAACtWU5p&#10;aWmN/hg8eLAb0VIUzmfPnm2jRo2y8ePHe2NrrV271pYuXWozZsywwsJCb2ziVJsPAADga+kcBATh&#10;Z9i064UGAAAAQGxpVwPfp08fmzJlije2VklJia1Zsya0GngAAIBUO3DggM2ZM8dOnDjhhvPz88ky&#10;SEra1cDn5uZar169XD/wkRer6uLWffv2Wffu3d2GDwAAkAnUEcekSZPs9ttvdw9VUJJlEIa0CfC6&#10;WHXo0KHupk2RN246fPiw7dixw50hiLy4FQAAIJ0p2wwaNKjucf7555NlEIq0agM/cOBAd2S6ePFi&#10;e//99620tNQWLVrkauEvu+wybyoAAACg9UqbNvA+NaFZuHChbdu2zQ2rT/jJkyfX6xseAAAAaG38&#10;NvBpF+ABAAAAnIluJAEAAIAMRIAHAAAAMggBHgAAAMggBHgAAAAggxDgAQAAgAxCgAcAAAAyCAEe&#10;AAAAyCAEeAAAACCDEOABAACADEKABwAAADIIAR4AAADIIDmlpaU1+mPw4MFuBLLD2rVrbfHixd7Q&#10;aeeee6594xvfsN69e3tjECnWepO8vDybOnWq9evXzxsDNI+KigqbPXu2jRo1ysaPH++NTV9btmyx&#10;t99+2z7++GM3rO/O8OHD7corr7SePXu6cemupKTEtm3b5r7zBQUF3tjGhfk5hb0Oly1bZp9//rlN&#10;mjTJCgsLvbFnyrRtDWhtNm3a5J6pgc9i2uFfffXVdvvtt7vH9ddfb+Xl5faLX/zCli9f7k1Va/36&#10;9bZo0SJvKDOFtQwN15v/mDJlivvhVMhPx3WVDZ8hMp++H08//bRVVlbazTff7L471157re3Zs8fm&#10;zJljn376qTclYgl7HW7fvt1WrlxpX//61xsN77GwbwHSDwE+yw0YMMAGDRrkHpdeeqndc889dsUV&#10;V9hbb71V9yNQVVVlX3zxhXso4DeHAwcO2KOPPmobNmzwxiQn7GWIXG+RD4X7jRs3Nuu6aijaumuJ&#10;zxDZI6zvo4KizmCNGzfO1VyrxljfG+177r77buvYsaMtWbIk9G007P1JSwp7HWrf8M477yR89jDa&#10;viWb1jeQqQjwrZBqYfQjoBAvCqUTJkxw4T7oqeJ001zLoPe57bbb0m5dZcNniMyng9v8/Hy77LLL&#10;vDGnafwNN9xAE7QmhL0OtW/49re/nfB6Z98CpCfawGcpnYJVLU2sWhe171yzZo3NmDHDnVJt2N7T&#10;H/7Wt75lS5cutXbt2rkmJKLTqRp34sQJN3zxxRfbN7/5zXo7982bN9sLL7xQN43a3qsJj5qgaN46&#10;nevTD4RfTr3ulVdesZ07d7r/6969u40dO9ZGjhzphiVW2RougwSZXyR/vU2ePPmMdqadOnWqt24i&#10;30eSXS8Sbd6RbVJVAxZr3fmvvfPOO+3FF1+0I0eO1JuPatLmz59vubm5dZ9lvOsHLSNau+SmthVN&#10;p+159erVdtNNN7ntWtNL5Lap+UTbpvr06eP2EWpu52+vo0ePdtfQRG7TPv+99Tp/+wqiqe9NU8ug&#10;8jX1nWi4r9B3oalli7Z+G4osu77D1113nS1cuPCM9uNB9g2SyDqMtYwS5H2DLEPkumhsfbM/AVLP&#10;bwOfN3369Jn6o1u3bm4EsoN2oB999JH7UercubM39jRdGKULmr7yla+4nbmGDx486KbXDlnDam+5&#10;detWd3D3pS99ydXa68f0D3/4g/sR+Mu//Et3Wve9995zP4b6cdBrNc3zzz/vmuoUFxe7aXRaWDv2&#10;Sy65xM1PTVROHTy62qSrrrrKXVSradTuU6eL1e7z8ssvd21AX375Zbd99urVq67s0crWcBmCzi+S&#10;1ptqwN5//31btWpVvYfe86KLLjrjfSSM9RLtc5Dq6mr3/lpH+kGNtu7Ef63WR9euXW3FihVu/fif&#10;/6FDh+zVV1+1r371q27ZE1k/aBmR28DAgQPduKa2FU2n7Vmfs8KXvus6+3b22Wfb66+/7g7kNI0e&#10;0bapP//5z/bHP/7R7rjjDre9KoRpWO/hlyGS/9460NX3JIgg35umlqGp70S0fUWQZYu2fiOp7GoX&#10;7n+fL7zwQvvP//xP27VrlyuPP58gy+hLZB3GWsag+6QgyxC5Li644IKo65v9CdA89u3b555pQoOY&#10;/Jpa9XqgHbRqrRRuNawfPO2Ue/To4Xb8qu3dvXt33TRDhw51O3Z/GjU7+V//63+52n79cChg+u+h&#10;afQ69big12l+GqeHLibVj4vCaHlEm8+GZWso3vlFUvm++93v2syZM+s9YtWIhbVegoi27qLp27ev&#10;+xHXQZxPP/B67ZAhQ5JaP8gsOnBTE4phw4a5z1jBUEFPIU1ibVMKgg899JD179/fDetAUH/7r0tW&#10;kO+Nr7FlaOo7EW1fkeyyxfo+62LToqIib6r4ljEZDZcxyPsGXYaGwth/A0geAR4xaUetNpc+1Q7p&#10;B041X5HB9rHHHrOjR4+6C5v8aeKtbWnsdfpR2bt3rzu97GtYtobinV8yUrleEqV1o9o0nWrTD6f/&#10;Y63Qo5r+5lw/yFzqyvD3v/+9/frXv7annnqq7tRtGIJ8b8IQa1+RzLIF/T631DIGed+gyxBEY/Ni&#10;fwKkBgG+FdKO9IMPPrDzzz8/oS7F1DtC5I+C/xgxYoQ3ReuUbutFF8H5tW2HDx92TaZ0ehtoig74&#10;nn32Wfvtb3/rztio/fldd93lDgBj8Q8a1dyirKzMG1ufmmz8/d//fb3/b+7vTSLLlqygy5joOoyF&#10;fTWQvQjwrZDaQeuUtLoni4dOl6qGRTUtDdW1yWpkmsY09jq179TFUNFq0WIJe36NSeV6SYaaBagp&#10;jZrRqF2tLjLTQ5pz/SB5qjU9efKkN5R6OuDbsWOHuzBSzVb8JhNNGTp0qKsgeOmll7wxp2m8aoT9&#10;bSvI9yYVEl22SEG/z4ksYzzrMJYg7xt0GYJobF7sT4DUIMBnOV34pQCnh3py0E1A1IOAambirYXR&#10;aVr9uKgphi681A+BHvqh0c2hVCPU2DTRao10alX/r9fp4kq9ThdV+a/T3QNV3jFjxpzRY0Njkp1f&#10;5HqLfERrxxnmetHpZl209+abb7r/12emC8M6dOjg/j+Sv+5i8d9TF+SuW7eu3gFb2OsbqaEDbV0s&#10;qM9I4S3yDEo820pQ/jal6yfatm3rth1t8zqTo95HFHwbo16VJk6c6LaruXPnutfre6OyPfnkk+5A&#10;RL0uadsK8r2JV1PfCQm6bFq/Onul2vCGopVdQfW5555zn5kvkWWMZx3GEuR9gy5DY1K1/wbQNHqh&#10;yVJ+bypq56mbbeihHwF9zrfeeusZ4T2ylwHtjBsO+9S9mWpxtWPWhUmq2dUpafXm4NdkxZrmlltu&#10;cTUx0r59e9dtmcLHn/70J9ecRxeR6XUqq35Q9Lpjx465PojVa4IvVtkaju/SpUug+UWKtt78h5od&#10;6TS7fuQavn9Y60XduGm96EdP/68fUl0UpuYv6plCvUJEW3eqbY+2XjTf//qv/3JBpWH3f4msHzQv&#10;bXMLFixwIVOhLrKZR5BtRduzuvbze5uSmpoaFwpzcnLqejppuE3pQEHhTveKULjVtqWApu1K0zXW&#10;Q4q2c32XP/vsM/d6bV/6PqnnEjVX0f/7gnxvgixDPN8JPevMVFPLpu+OelbRxZnab6qGOZLKrvfV&#10;/6vsmlY9vqiG31///nRNLWND8azDaMsoQd436DI0fI9o6zvo/htAcnRwLPQDD8QpSP/QAAAAYfMv&#10;uKcJDRAHtfFUrai6WSO8AwCAlkCABwLS6eV/+7d/c+1n1b8yAABAS6AJDQAAAJABaEIDAAAAZCAC&#10;PAAAAJBBCPAAAABABiHAAwAAABmEAA8AAABkEAI8AAAAkEEI8AAAAEAGIcADAAAAGYQADwAAAGQQ&#10;AjwAAACQQQjwAAAAQAYhwAMAAAAZhAAPAAAAZBACPAAAAJBBCPAAAABABiHAAwAAABmEAA8AAABk&#10;EAI8AAAAkEEI8AAAAEAGIcADAAAAGYQADwAAAGQQAjwAAACQQQjwAAAAQAYhwAMAAAAZhAAPAAAA&#10;ZJCc0tLSGv0xePBgNwIA0sGWLVvs7bffto8//tgN5+Xl2fDhw+3KK6+0nj17unHpoqKiwmbPnm2j&#10;Ro2y8ePHe2MTE+a8Umn9p6ts9Y437cOd693w+T2G2sizL7Ovnn+1G06FtWvX2uLFi23cuHFR101V&#10;VZXNnz/fbTNTp061fv36ef+Tfvxlaejcc8+1b3zjG9a7d29vTH1BvxfR5q9pL774Yjf/goICbyyA&#10;TLJp0yb3TIAHstCPPnzGHt20wBtKT3f1/7rNHT3dG6rPDx8KM5dddpkLGwcPHnTjd+/e3azhbP36&#10;9bZt2zYrLi72xpypNQX48qqT9vQ7s+13q5/wxtR36YCx9r+v/Sfr2LazNyY8/nahIBptG9i+fbvN&#10;nTs35v+nEy3LkiVL3Gfcq1cvN87fxnfu3Bn1ICWe70Ws+b/yyivWtWtXNy0hHsg8foCnCQ2QhdI9&#10;vMtTO171/qpPIUwhRQFGIUO1i4MGDbJLL73U7r77buvYsaMLJuXl5d4rwnPgwAF79NFHbcOGDW5Y&#10;NbpffPGFe6Ti/TLRr96eVRferz6ab/9nV3v3KD5cYPmWY6u3vWk/WvTf3f+ngsK5aprfeustb0wt&#10;fVaqmT7nnHO8ManRcBtJ1oABA9z27W/j99xzj11xxRVu+T799FNvqsa/F9/97nft/PPPt9/85jdW&#10;VlbmvaJWw/lfc801LuzrASBzEeCBLDbx+Ja0fDRm48aNlp+f72oYG9L4G264odlqVhUWJ0yY4EIV&#10;tZVmq7e/aQvW/cYFdYX2v9rX1oadyHOPKQcK7JHP21uX6hz7YOef3XSpkJuba2PHjnXbSWSI1pmS&#10;rVu3uvCb6b7+9a+7A9XIg5TGvhfaTr/61a+6szdqYtOYbt26uYMdHYgAyFx506dPn6k/9KUGkB1+&#10;XDrfPQ+pTM8f6dL8ru555tAp7tmnAKLa9f79+9uXvvQlb2x9Z511lmvyp9AiCiOrV6+2Z555xpYt&#10;W2avvfaaHTp0yM4777y6aSKbHjz//PP2+9//3k23f/9+V3Op6UpKSuyFF16wyspK+/DDD+3NN990&#10;/7dy5UrX7EBth/35KSw+9dRT7v0++OAD115ZAUvPAwcOdNMEKZcEmVe6eH7dXNu06z274XCBjT+a&#10;7409rfOp8N67MtdWFlZaWfkRu274zd7/hENNSzZv3mzXXnut1dTUuACvz6W6utp9rmrb3alTJ7dO&#10;R48ebZ07n27Go9dpmj/84Q/us3jvvfesbdu2dW3Nk9lG9D5Nzb8hLctHH310RjlF73X48GF7//33&#10;7ZJLLrGcnJwmvxeFhYX27rvv2vHjx+2iiy6KOX8FfJVVBzoN3xdA+tu3b597pgYeQEZTWHv55Zft&#10;tttus5kzZ9oPfvADF67UnCKSDg4Uri6//HKbPn263XjjjS7w+NNdffXV9p3vfMfatWvn/u++++6L&#10;WtOvoLdw4ULXHEHzufnmm+vCeaQg5Qo6rzCVb1xh+/7vDbb7/7sk7seGNbUHhpccO30A0pBq4+Wj&#10;neujziPIQ+U7vuolN59YVBOtWmStz1dffdU6dOhgQ4YM8f63PjU/0YGUwrTWsx5Dhw516z6yFj/R&#10;bSTo/FuCrt9QkNdDB5TaJtUEKd0uBAcQHwI8gIymGsmHHnrI1U6KahX1965du9ywT6H429/+tg0b&#10;NsydcVQtpWry/elU66mL+0TNNKKdlVStumrHFc6uuuoqN02PHj3s9ttvt6KiIm+qWk2VK555henI&#10;C49Y1f7PvaH4VHi/GPk1ObV/RFFYneOa2FSY6x8hISrf0Rd+4g1Fp89K7blff/11d5ZkzJgxUZs5&#10;aT0rgGs960JkrWc9FMZVC71ixYq66xsS2UbimX9zU9l0Zue3v/2te/zxj390y8YFrEDmI8ADyHhq&#10;FqAmD7/+9a9dcxT/Kv2wqamGwpzfq0dTGitXvPMKS7srbvL+il//8tqfjM1tq9xzNB+d+j+F97Mr&#10;k/t5aXfZRO+v2EaMGOEOdhSe9Xc0ja1nHTDt3bvX1bwnKtXzT4YOOHSBq84A6aEDSh1kEN6BzEeA&#10;B5A2dJHehRde6Pq4btibhk/NTv7+7//e/b9qGJ999llXu6jmEzfddJPdddddLd4tbrqWSwqvmmo9&#10;/+lPCT0u/+b/dvNY0KXcDuZFr2F/rkttWP3KpXdEnUfQR6fJP3LzaYy2lwceeMCmTKl/LUWmU+DX&#10;9RBqX6+27UG+F59//rk7g6DeaQBkPwI8gLSi2lQFmJdeOrMNtMaryUT37t1dqNGFfjt27LBvfetb&#10;rmmA37whVdRsQjWtfpOKWIKUK+i80smEC2+yC/uMsoO5NfZ/ex+3D9udronf06bGHu113D5oV2ln&#10;FXa3KV+e5v1Py2psPe/Zs6duW0pUKuavNv0Nw7j/vVi1apU35jS/GY/eRxdJA8h+BHgAaUW9gEyc&#10;ONG1D9dNedQTh38B3pNPPmlHjx6166+/3jUDUFd76ulD06id8ZEjR2z58uUuPCdDzR78K/0jqUmC&#10;gpTKpp5pNI1C2nPPPVfvwtMg5Qo6r3RSkNfW/sdfPmL9zzrPPmtTbX93KrDfeu5R++45Zfb9s8ts&#10;/alArxs4/c+/fNTO6tDde1XL0npWF4taz4sWLXLrWQ+1DW+s7XxT/G0k2fk3vMh0zpw57nXq7z2y&#10;WZD/vdABbMPvxa9+9StXO3/nnXe6GnsA2Y87sQJZKGfRjd5f6a2meKH315mC3jJePYD87ne/sxMn&#10;TrjxCjkKN+qhxG9aoWY3S5cutRkzZtQFHNVa6rb7qkGNbIKh4KX+t/V+uthP81LIirzw75133nGB&#10;3H9PNZFRrWmfPn3q7p4ZpFwSZF7pRndj1Q2d1C/8jv21/Y6r1v3Sc//CvvvVB1MW3qN9jg1pvT/9&#10;9NPu84rsRUhdJ+pASd0rimrG1Z/8yJEj3XAy24jep6n5N6T3U7eVDSmoqzvMWN1PBv1eaP7qerLh&#10;egCQ2fxrqQjwQBa64s0f2n/tL/WG0tOADj1t61/O8YYAAEBTCPAAAABABvEDPG3gAQAAgAxCgAcA&#10;AAAyCAEeAAAAyCAEeAAAACCDEOABAACADEKABwAAADIIAR4AAADIIAR4AAAAIIMQ4AEAAIAMQoAH&#10;AAAAMggBHgAAAMggBHgAAAAggxDgAQAAgAxCgAcAAAAyCAEeAAAAyCAEeAAAACCDEOABAACADEKA&#10;BwAAADIIAR4AAADIIAR4AAAAIIMQ4AEAAIAMQoAHAAAAMkhOaWlpjfc3AAAAgDSnGvj/qv0TAAAA&#10;QHqzbf8/T5prQoJmAT4AAAAASUVORK5CYIJQSwMEFAAGAAgAAAAhAC9ZiBhsCAAAEiYAABQAAAB4&#10;bC9jaGFydHMvY2hhcnQ1LnhtbOxa63LjthX+35m+A8v1dJK2skjdpay0sSlpZ1N77bG2aX9kZgci&#10;IQkxCHAB0LY2kwfKc/TFenChRMlyLNvbTHZj/5CJ2yHOwTnfuYAvX92k1LvCQhLO+n54GPgeZjFP&#10;CJv3/X+9G1c6vicVYgminOG+v8TSfzX4859exr14gYSaZCjGHhBhshf3/YVSWa9alfECp0ge8gwz&#10;GJtxkSIFTTGvJgJdA/GUVmtB0KoaIr4jgB5BIEWEFevFPuv5bEZiPORxnmKm7C4EpkiBBOSCZLKg&#10;FoctUbtFMSWx4JLP1GHM06olVjAFxMJmdcXVAISUIIXDbtDwrhDt+4Ff1Z0UsbntwLIymthOwXOW&#10;4CTigsFxlOance+IKiwYkIo4U7BrJ690L4mnSFzmWQW2mwGTU0KJWhq2/cFLoB0tOMjDu8AfciKw&#10;7Ptx2FiLoPFQAQTtaqdac+cKzIaNnlRLii1DYVDT3FZX7zVbGCNKpyi+1LIpTV5NXY/rhdvC0KuM&#10;GukHRRTF5uFG/woSLwYvUW/Kk+W58ARX+hA8mcVjIqQ6QVKdIwF6F/raCtQZ/Mwov+77mFLQBQLa&#10;oPtBClx89L1rgbK+Lz/kSGDfQyyGbpCYEkUjUtAONY+oR6WaaNZNI9M92bnQ/xI8u4DdyI8wFazA&#10;96ZmV8T85n2fgalpsxPkEkyO8Yl58r1LUIJiCbBgpk+RxJRo0wzgPFFPckqSMaHUNLQd4ogKK311&#10;E5o5NE9PeWL7Ws0AdmD3m6dns5ntrhfdVSBZUIGD23qBNhvmqWWGZ4ADff/vKatQZclhtDWAkR2I&#10;5dZALI1SFIIxr3GiMvISICxtM3AqsnL6HxBNITmzbzWYANMxUXmCpTcCS8tRgqSXceGdiTliRKZc&#10;enrzytAGovAMJ1ItNAQelFEYDqdN0XLDXKXbC+NarlZUTIt31QHUqOnBsxmO1YlUWslBmc1KTdse&#10;/LMaahT8DNUQs0TjhLbasiLqUy4UyZ6xVqQCglCu+DvdGGKKFXYG53xARrk6EhhZf7DkuVaZuDdF&#10;ItJ+1T0PiTPdmFPrJubgJzJwoFZDY5pLcA04sYNXSCwjTvmG/wA1xKDxcY8kNxt6zUWCHXm3KWsD&#10;ADwXeKZXzAYXb0aT12d/OTg+CJtao003TIgQgIKekqkIHJdy8G63kSkP3mURKe5dDSLEFElQAiao&#10;m/o305ao0b6gZBvmvStjLAzv1zANxTE4RIO4t8DpYUZKmEb6N7O3eA6oduU8lpNMjMyR7BLN0UHY&#10;6h3Ab/t+ARmXprnfFBAcM8AGF4R7ox9xnMPr+aas1ms0hGspfgdSR14EzAtEvQR7kfjvLwlRfH8p&#10;O6YAMDVJlqe7jh14g8Nf8wbTVodvA7uIJ3jwGkPYgqgRgQn3TO+2gtzBfz1o3MduWGvd0p71VkBl&#10;iu1rFbMM4RuNxJo1ePJyAf71p6he7wRR1Kg0h61RpRF0o8rxqF6rjNq1Ya3brjfrUfRzKQJ8cPzX&#10;KIU+rV7OyIccv3Gm/xO4WvNX6dRDePs4GFY6ozoE2c1GY1wbjYL2sPaz8YVmz8ZECi60gVg7Tk6m&#10;VJpYacGvT/AcwOmfeMtlwcj3oBblqFNCX4TUW5Ruqrbun2Cxs/8cC21et+gc59MpxRPysUwKdrja&#10;2hxl/yaJWjhcaDozQjeFLBr1bqsWdMKWhYzNgXqjXTcDQLKMiDrQWcHjJhLaJEU8DAgNbMS9EhC6&#10;nruBMHoKEJ5C+M69i+HBI4GQMg9C01qn2W76XqxDUcGSe8M+C5E2mt6K30zSYb3YrwYwOoewyieX&#10;6ZQ7xTJxqo101hP+oEgJegFICb/3IuX7r/7mvfjHixfBYfD+629064evXPsH2/Yr/qtXZuzb918/&#10;DlF1WH9Yuw9UG83mYeehsArBNC8M25n17xZpwy8faa3lbcRfO05oja/dZtAJAHib28ALA+1OPWia&#10;AQDeDbAFqz4yCdKdCC5jBCvm2i9BIANOw1RU7L5Swk7RjXNspYmJCYw3vAu6OYdczfitqd0hOPZx&#10;qrx1rNH3XbABiSDPwUGdEHaJE5d3x70U/cjFOxJfngJqWVIFUsEgYXcPKlgEznW1AwaK/Y7bbezM&#10;AjUcd5u1Ao1nkA8DMKcZbEayORQF6Bwydl0feExuHu7OzTv75eb7Yvuu5LTScpHK76lW0n1kqeQL&#10;L5HsnZtCmQxKl/LIZYE6AlsFWnFPZ6sbKEKn9AjU1yWaoMK2djmlUCSSuMj4bPEIwm9+mlNFTq4o&#10;GFDJogFIVtgBVr0LREqb+PQg4tJmgwmvBUk0qtng2VV1bEz1eRsxCPk2g/vjpvPivyFuPrl69gxQ&#10;n08N9ykAVUoRDXgdY3WNsQOlqW24uGKFLjtgZiO2gUT6k8cqDh132Nz94f5fP+RcfVOx/9aB//7R&#10;DRQPLTh/2uDm2UjLFy7PUYQNFLeiiK10whgp3MKYAD61Mb9bsY/p7kgztl7wVNN1BZ7/T5rxdEPc&#10;iNC2UOs3iNCeetWlK/vliw1TnDRXHOZpO7X7g962PScycFVjL8HLd70PuWSjK83S+vY9kWeMuhK4&#10;s/CEyOwYLusu5ZGDI6hJu1QeKt5DXUTX1/1QmNgoQOyqZTVbx91RFA4r9U4T6vZho1PpBuG40u4M&#10;oZZSa7fbUVC+NRD1B98btKtBvXx1IOr62xE0BC7gPvosM5+nhC2wJfgsBcag/y06kobDUtpWdcM7&#10;l4J1Anfbtwqrbyf2uW6bzu+4avvyKiH7fMPhLoDt7f4D4txMEKYmWMHXE3OTjS4wgsvYMVRWsTB5&#10;dobmGOpXc8Kk+TzkUJf89SdEh23fg29MzH/9NYsZsMt1q+5DpUxTsY0VLXhZntla/dbLdYa++pRr&#10;8D8AAAD//wMAUEsDBBQABgAIAAAAIQAbS3JqjQQAANomAAAUAAAAeGwvY2hhcnRzL3N0eWxlNS54&#10;bWzsWm1v4jgQ/iuRf0DDy9FS1FTqtVrpJHpb7a20n03igG8dO2ebpfTX39h5ISYJhStQ6PUbngTH&#10;88z4mfGMb0I1CmdY6r/0khHvOWEcBCpAM63Tke+rcEYSrC4SGkqhRKwvQpH4Io5pSPxI4gXlU7/X&#10;6fb81SwonwbXZhEp4fCJWMgEa3Uh5LSYI2EwS+fSTzDlyKNRgPq9Hrq9geXhZ6q+U82IHTH+jcTw&#10;wnOAOsi3opgyVhOSOCahrr8r+EqYUC4kfASPrJrknknvF2YB0s9dK2bz5FFEmexy0OnYL+IRiL/G&#10;cSbuF2K/MsvtjQ8Lj7Nv2TVGJP72JD31EqCumcf7SSSH36C00cK87uoZYk2mQi7vQPtzVlylT9Ig&#10;zLi3CND1oDdAXojTAMUMa/iZpGBrxafIw2wKiIQ6t4hgNPoClt3SPN1m8wxbzAPGqn5AijmPjB3M&#10;QjNzZAsHu1RMd91suZqt7F64kwR7iYhgM2HGxOJPYdT5+otISSMC6lrZmHJSyDJ/P5qH535XddPC&#10;Wg44a5tjMu1al12D8EMYuG1vlgbNNjPWeIwnBHwT/OPdGOmq2eV7OzNSi1tHjprl6N547lwfT/fo&#10;577ZeBs3Z7rFzS0hbWCnpuWWNnGDR2nBteDhbK3dOQmcciKiJcQbKbSJk55Kwy9UKj3GSj9hCZG5&#10;izxgIm2oJwYiAuJlNEXeTMiXdZl5D0I5PEHeQhruVv/MsSTIY39wYLf+5eDqEnnaDrrD3nCIPFl9&#10;Mqk+wTyEqTKi97LBvYZxZmOV3s01EKXOySnTI2PkRg80widB+Xb+aD4C6CiT7JTRHsMXiyCc5xL2&#10;rTenEOsEa6K8u95y1H/Yaj+d0PrzFZcamEBW1+EVuC131pM4u/MArL1bwNjeSUh6w8FVkZFIHmXJ&#10;4IbNnc7AbZrCX2sG4Ri9BKmE7RFLSAX3B9x7+ncNXZvuvcaXLZDWaM8BsgLbGpRjvITo5KllMhGQ&#10;yodUhgyoStEXEqBBfmQo//ODShJLnJyh61Zy6SN4rguUwe87npz3maxgAm4TcyDrj31KcW0WiQX/&#10;HTcQzyHP1P/xxNGUUe2Y/B75sLJjsWDb06ilwIrhIinS5rj7TlY89CGwrLa4eXQJ96Y8Go82x+gq&#10;lnBGF/KUtsehgT2gwzpYwllDnA7pOMxv+L8UNGYfq8VPoYTDIOF9xH+fkDpnWoIxrFYHtJSYIu1x&#10;Cy0bwtShIW4u6Vy/sYrpIFziOaNj8b+KHm/LGTZGDxdLgiMiPwNzgPYRmNkammRKePRBekEtlVe2&#10;0jFlQp9dJ8HwTbFwa6li0H84q45IVY+83qWIpER9duW2a5q+Z1duzVLZ8JOU90PKa2jqj9Sf/810&#10;eSe2b1Lp0pseipVNsCIm988vIBiOWKmvJQQn83RfFd3iksPhS+Hd684AFLfN+TcVFFNoND1gNcsu&#10;SKilehA6L5m7zXULnQNYCd8JtFf3duGjJcg36DpPz6Uk19odPewtjwOWKVbYwxWgOTn3CP/6rRVX&#10;zQV09U/mlL1jXSZbu2GT1SW0238BAAD//wMAUEsDBBQABgAIAAAAIQAcFKeo/QAAAG4DAAAVAAAA&#10;eGwvY2hhcnRzL2NvbG9yczUueG1spJNBbsIwEEWvEvkAcRIgrSLCpuuKBScYTWxiyfYg26Vwe5xQ&#10;aEMhEsE7++u/+X8kL9FXSJrcJhy1SA5G2/jga9aGsKs499gKAz41Ch15kiFFMpykVCh44+Bb2S0v&#10;srzg2IILPYX9YOAfhXbCxhGSnIHgU3LbC8PoSMlKbkBZlhgR2prhEbVgiWpqlmdstYSqTyM+tEv2&#10;oGsGiMKGnPGHWjGizUa0+Yi2GNHKTosr3YNTEBTZm2sXVH+ZT2rODcosns7D/5qGiFvP+8XTo9ZS&#10;nlFxfdNRT4y/Rh6On08Yv5jgebvffvYK6on218jD9o+adOTf77U6AQAA//8DAFBLAwQUAAYACAAA&#10;ACEAaSJ5DTENAABoUAAAGQAAAHhsL3dvcmtzaGVldHMvc2hlZXQxMC54bWyck9uO2jAQhu8r9R0s&#10;3+fgnImAFYJF3Zuq6vHaOIZYxDG1zanVvnvHCacVvUAbEcZx4u//ZzwePh1kg3ZcG6HaESZ+iBFv&#10;mapEuxrhH9/nXoGRsbStaKNaPsJHbvDT+OOH4V7ptak5twgIrRnh2tpNGQSG1VxS46sNb+HNUmlJ&#10;LTzqVWA2mtOqWySbIArDLJBUtLgnlPoRhlouBeMzxbaSt7aHaN5QC/5NLTbmTJPsEZyker3deEzJ&#10;DSAWohH22EExkqx8WbVK00UDeR9IQhk6aPhFcMdnmW7+TkkKppVRS+sDOeg936c/CAYBZRfSff4P&#10;YUgSaL4TbgOvqOh9lkh6YUVXWPxOWHaBuXLpciuqEf6bzUg+ycK5F2XR1Euek8KbzMKpN49JHhMy&#10;CUMSveLxsBKwwy4rpPlyhCekhIU5DsbDroN+Cr43N2P0Ryn5jVG3WUWKr4+fXQc2/aRr2oVSa7f4&#10;BcyEoGN4w5lrH0Qh7PiUN/D1MwHP5ncn7cYgG1x0b8dnD/Ou0b9otKCGT1XzS1S2hhMFB6riS7pt&#10;7Fe1/8TFqrYwm/skvL0IRmxrrJKXL6BiruXK6jjjhkGvg1s/Sp0RphpQhX8khTu00Kv00MV9Lxrn&#10;fpGmSVbkUAhjj64mcQJOFtzYuXAGznpnmyduT4S974gQT0Qy8EkSZqB/5QHjQR6UsuNBPPNSPyfh&#10;IH5jEOQeBCYnIMQTcPC/jB93CHn1Nczi4golxE+iNC/Im7zDrhm6TfgHAAD//wAAAP//tFzJbuRG&#10;Ev0VoU5jCC0xSSaXgiSgSB7mMqfBfIAgq6d9GNtote2Zv58XSebKCAqtrjBQspGOJddYXkTVw9uX&#10;19dvy/O356eHr7/9dfP18WRON2+/P//6hv86t6ebL98eT9bc9fZ08/LH27ff/vP311/+TYOg+69p&#10;n1/OP/9veX17ef0VY9VdbU9PDy8k50KCHk/t0J1u8L/eMP7nk236h/s/nx7uXzaqyVP1p/ttaN4P&#10;LdnQPWYaptvsp9uYu++fLcl5PDUtOMNsx6aYrCdKl2Rsl1PNHFXdF7IWnqoNsrJV4iDKQzH9nanS&#10;f7BH33lCJJXWjKkkJ1Ss2RO18YD8kKGhbJ7YvevPcyapNM+9PhyEgj6SyuvrVfSRVF7foKKPpPL6&#10;RhV9JJXXZyoVhU6soJGxbz/+lGazWijujppaZ40kVlgjYxSvsUZvsvbv0KgYqNmJFdaoY2qMbGuM&#10;jrFxYoU1RnPTnLH5zu3+sNmfjWxvTDQ4V9UoWxwTTc5VNco2p44255oanVj+HOtoc66qUbY5dbQ5&#10;V9Uo25w62pyrapRtTh1tzlU1ytENglsfblxVo2xz6mhzrqpRjnBqHZvjxAqvQ8fm1LLNqXVsjhPL&#10;r7HRsTlOrKBRx+Y0ss1pdGyOEyusUSfOaWSb0+jEOU6ssEadOKeRbU6jE+c4scIaVdKqS+PjHPw7&#10;5LfdWOb0nmoAQvH56Z//+sffJnuemu6nh/vPhFlUZXq/Z5jteRYZljCPqGGx54VjyKENlezv0njD&#10;mKb9fbHKKVAleX8Y2ycAjU7m6MTyl6bVSR2dWEGjTuoIWENK5Fqd1NGJFdaoY1IJYhKS1VYJ2/Jh&#10;XPr4+/LxO+W0E8njb6vz1DbS62c4ZnDMIsfCcCzgWDiOHPRTMf0Xgjh3sN9Qvv9AleJ+stNodZyG&#10;EyvcVB0srpWTY1wSDbTRiRXWqGNVWzk5tipW9eLE0hrT1zjYwhUHqvQ19rdT2+Ez4jNIrzLndN7+&#10;y/PX159PN19fPz+eZov35mh+QZHi5Jz83Pa3MyTPkDyLkleuYCFSyW9OFhDwNETI0XAVh3Gx3mGk&#10;m1nvXnAgGyNyH8aGMLbkY/kCVPzPxXoYIbsNRRllClTp/D1nOv9sLJ+/ije7WO/NsvmXla1AlQaW&#10;9e1kDT4VbnMr3mYvP3LOtr6dwYmbjNsqcS6MzgWcOGN8qlv4or3OfMd0vLHlvPEwlO/fU6Un7sfS&#10;E8/G8vnr+Ey7eT6yIbE8aMr5eyrjUompge2yDT6o6rGpRBC7MsxgmMEwSwxLwYDUAufa4LPXkG+L&#10;irOcbHSWZAZrU1j0ORDUrvxrqqHrelMXG7cUcrq6jVcjX4eKC55sxIooB8SJ9Z8mi8W4U2OWldEz&#10;7maAuyEauAgcLQ60/zQHeeIuiFJXOc7VyHvTMd6msVSR/966sJNEpXtMKCkMl881kCXPlRlb8rHs&#10;PDvGwXyofO8EkZs+rN8HquMCPku2r+ALZEIJv9PxRU4sLfywiB+okmg+jO2zeTp4hX4DJ7aMAneA&#10;TKBK/GbXnqehl/xlzrF/jgOeo6PBc4QhIohnhsRZlLhSi1FfTcGTGPUNKkH7xYktD3oH2wSq5KDD&#10;2P6gR51w34mluabusi+s/hyomHnpQC2jDLWMOlCLE8snd6MO1OLEChp10OtRrpiNOuGYE1sakh24&#10;E6gSQzKa8zSKgTfDMYNjFjkWhmMBx8JxZJ5vVAFMLk5saSV2qWGgSqxEGGNeow7UMspQy6gDtTix&#10;wtvQsdqjh1oOgY9Ald7U4XYaRZeXc+xd3jjiDpJuuLxmc3njcDuLEldq0eU1hy4PjYgqAcMqt3zo&#10;e6gj0iWhaBxMUsdiMHuSptLBa1a5O/SrxDsiWbYI77KyRWSDxSJ0MBtTsaDNrp03kCVXGSu7nbDz&#10;uNBA8UYrxXFRRwJ8EPNMzDOYZ5F54ZgxCOCDmHG98WE0F5unE6SbikWMyoQqkmU3IKJBvkUaS8oG&#10;i0XoYDim2vz8MQgSyTYUZIAhw+HQH/RAszhIyTODB2cOyEvkwRb46ax6ELPTUQPs4niKHVIJS7DA&#10;WCChBMGMJiaDrike6/EkGyIyNE1XoYfc3nUjdXOX0Egps27qUcgwTaUSU2BZsV1ohUcwqU8Y9qAT&#10;u86MZ++gIPSMkyIquKiWQBKSij9B6vtbI+pYZbos7XDDGKf/McjEVKujLzGTsuAY6bIn7pnjIPYm&#10;G8wvMNc3/SHcxIRW6UPgJJIdIyc83R46keikm+3aq4tvpVzhCxAmtG0foieRLImX4yDXDq3khEPl&#10;/rClxQSy1Amb+jyZ1ojOl2FCW3t9Rhe2xLRwmhZiwv9hmPJL7JoCFA41NBscNriYQJYe6kGjglHq&#10;VFjlvouWRDLuvul0iZnQBcDpVOqHP6j5G1edv/qVwQ2XU1GjVPZf5fLJqHEVeo11HnwVR6n0b9ja&#10;/w6siWSpzWrRiYfNEG0W0zGAw0Q3nsy0cJpgrtCRxzLlNssVyxVsVijCpzZrh9uYQJbarDDIPFJX&#10;RFe4SKE4z+nUATZNKG5zOnWgTRMK15xOHXDT+CLvcbNMJEsfjG2RZ1HN2dhafjU+B3GcTGxu6TG4&#10;aSA2xzd6XcUEe4EYncrTsuyNS4SR7DGMZHVAUaRXW8vbYcNGJIs7Shtp6U8l76YXLu4mZTpuCtjN&#10;bt1N2kRLfyS5G4e4k907O6kC2V5MqNRnO7kDMgJZmuWEwRTKygcLY6tThjS+3P8OkBHINiADwS7d&#10;BDSjYRskJKNggiMiFANM+CMw4ai3yj8sOSXYFFYDxgAT/uyZik1SAa6xxBgqEJbRNLvvuUeSFcuo&#10;G+TzYzvUPX4uIG+NwTpycTWIh5gc50vqVNDkyTi5a8S14Rh2BI5hcX0dLMWtMedhbKUjwMPuHYQB&#10;gThoL/BwR96RvKzThWTYFboI4ye6KL4n5XD/GAf8QVhjaxJoqVYbW0HaslvYBDrnJzesixnEqlbk&#10;skUttvz1ANMxXvxjsIaTREd9DGsEsndgDZaOgTUEOgnW6JQiCCe3rALa8tcsTCBLo8kwyJxPrwSP&#10;O7llgWTXGGICWRrxdB1ShF4Odhim2YAJX4OWmBZOE24u+XGOKbdevRL87uSWm2SrXQUm0KW+Nwym&#10;vjcfLFahdDXph2To2wfv+N5A5n1vTzFtLzVSmpyeMdM9hbSOChZ1PD3h+CmSlSRutDRRN4Oy8dvt&#10;rdgCZHolJN7J9R4MBYauLr6ctmomis0nI4Com74a78ZdZaEUZus61iSL2xDDydr/KtCP46840LSB&#10;lBovMX94ZAofnEfmFpixcCfd00kTFXVfotufjrmDWw5S0dApb4oofhPnigrIgHZ7dR9/S+n/AAAA&#10;//8AAAD//2xQQW7CMBD8iuUH4ISUIKIkEoJLDz3xAjfZJFbtrLVeWtTXd0MLSBU3z4xmZzx1QuIT&#10;WwZFMDR6v6mORaHVJfg5VRdP/brRE3OsjEndBMGmVXAdYcKBVx0Gg8PgOjApEtg+TQAcvFln+daQ&#10;66besl3rtl5iDjj3jh3O96i9RJm2NvcSbR2ARjiA90l1eJ650S9iv7N/1rw65ovzP1+KUD5V8mwn&#10;nmz3zJWXhWjlb5dHgbaOdoQ3S6Obk/IwSJlstdWK3Djd3ozxym60ekdmDDc0yRxAC5I5B0S+Aam9&#10;3D0Bn6NCcjDL/LJKo6OMRNaxVpPw3yiCP0YnN7T6BGLXPTBVrm80vfbX35ovpI/r+O0PAAAA//8D&#10;AFBLAwQKAAAAAAAAACEAwoaLQqEyAAChMgAAEwAAAHhsL21lZGlhL2ltYWdlNC5wbmeJUE5HDQoa&#10;CgAAAA1JSERSAAAC8AAAAcQIAwAAAGh77m4AAAABc1JHQgCuzhzpAAAABGdBTUEAALGPC/xhBQAA&#10;AdpQTFRF2dnZ2dnZ2tra////2tra1dXV9fX1y8vLWVlZmJiYg4ODbm5uiIiIsbGx6urqtra2aWlp&#10;Y2NjoqKi+vr6jY2N5eXlkpKSrKysXl5ewMDAeHh44ODg7+/vfn5+xsbG0NDQu7u7nZ2dc3Nzp6en&#10;/v7+/f39+/v7/Pz8+Pj49/f3+fn58vLy8fHx8PDwZLJP9vb2bGxsXFxc29vbq6ur19fXv7+/1NTU&#10;h4eHlZWV4+Pji4uLeXl5YbJK6+vrz8/PgoKCyMjIenp6YGBg1tbWzMzMdnZ20tLSXbFEo6OjWrA+&#10;5OTk7e3t9PT0xcXFycnJVq850dHR3t7e6enpysrK5+fnUq802NjYZGRkTq4txMTE4uLiS60o7Ozs&#10;qampSqsnvLy839/fSKklzs7O8/PzR6ckurq6zc3NRaUisLCwwsLCQ6MhQqEfvb29QJ8ewcHB4eHh&#10;qKiol5eX7u7us7OzpKSkt7e3w8PD6Ojo09PT5ubmn5+fpaWlhoaGgYGBf39/tbW1m5ubkZGRj4+P&#10;jo6OoaGhoKCgtLS03NzcnJycioqKfX19fHx8x8fHuLi4np6eampqmZmZubm5YLJJXLFDWbA9Va83&#10;Ua8xTa4rSqwnSaomRaYjRKQh2tra2dnZdpODIwAAAJ50Uk5Th/+f////////////////////////&#10;////////////////////////////////////////////////////////////////////////////&#10;////////////////////////////////////////////////////////////////////////////&#10;////////////////////////////x99NODN1AAAACXBIWXMAABcRAAAXEQHKJvM/AAAvpklEQVR4&#10;Xu2djZ8cR1rfr7NaabR6f5e1K2llJ15ZkiOtvXu213glW5JZ7JPBsjhxYBM458wdcWKwAR8+4IDj&#10;wJCXu0sgCST5X1PPU9VVT1XX9ExPde9UT/++n492qmvqpWfmu63qnpnffuMbBQCD4V/BdzAolPBL&#10;AAwECA8GBYQHgwLCg0EB4cGggPBgUEB4MCggPBgUEB4MCggPBgWEB4MCwoNBAeHBoIDwYFBAeDAo&#10;IDwYFBAeDAoIDwYFhAeDAsKDQQHhwaCA8GBQQPjWOLC8vHzQlEGuQPi2ODQajQ6bMsiWvgq/ovRS&#10;HFk5euy4qWrEiZOnTptiO5w5ORqdNeUxnDu/cmp0wWzkxBRPpmmimekZz4SeC88cnfYFWL5w4cIy&#10;lw5eVP3OcbElTqv9OGPKcZ7hne1eePcop2WKJxPCzxnvBTh1wNRO4IJqa4S7NBpdbHPBvToaXar3&#10;fU39F6AaPWM2u0M8yimZ4smE8HOGXoCVCxeOXuZX4OJ0L4FQ4dyF06u6tF8sq8lP7sdJ7WzCT3gy&#10;TRNNn0/N+yw8v6rHj9KLtMKVk2iuQotcUZNPWOS3w2zCT3gybZO+03vhl5bO04t0VZcPrqvzwsuH&#10;zZY6lVxfOTm6uLJOx6TTK0dUwyMrK7SqWFGsmdulg1euPXv5PG0S3OfI0Stm08ANz6iGl87SEfDK&#10;2WePnLcnAeeurVxUI58whz45q+H0yrNq8pM8OQ+1duIo73+4x0trx9Rju3xYL33WVNPzXKJOeg+D&#10;HjyaewTeo6x/QixjnkwJhJ8z4gXgxfE1Lq7Si008x5tLx3ndrDiiJKUuDPWjWxKXbg+qBb3ipPbp&#10;eDnGJU8KqjnIB8DRqXNn2IvRRXNuSFckGT2EN6tBTk43Z5T/tB/hHi+tlp3P0vTHVeEI11MVDxf2&#10;oKJ4BN6jrH9CLPEn00M06TcLIPzSYVU+SYW1U6p0ileifM3xDL/crMDlQAW6LYXXtpg+B0tFVB95&#10;FkoVZcOVsnCJ7zpOl3xWrtHkR9WmP6tBTk43tM+qGO6xrtAcUdNXha/0oJJ4BN6jrH9CLFRReTJ9&#10;ZJNeswjC8/U+Oh7Si3X4zNJxdfTkM69Vta10oUvk6v7VZb5/ebkUvbwdPXvsCo13UW0vXVOFI1eW&#10;nyFVTlCFgdqVDVWL567yQZ6vaKyrwjE7TTCrYXX5ObV5lCdXBaXhNbp2GO7x0llVceTQ8XXqvB4T&#10;vtKD7hCPwHuU9U+IJfpk+sgmvWYRhKfrHyQDXVw/SUdlWmLQyveEuqUj2znzpr84nTNd+Jaun69R&#10;Qa0IztDR+pC6g/pq1TR0/3lqSL8JvNxQFnHLpUMXLlygtQzppX4DwlkNZJJ+J1YVzDX7yh4fpPvo&#10;t+iYulWtK8JXelQegXiUE58QQ+zJDKAmJd1fWe2QRRD+HL0K6nBJ10H08lNJ+ay6oUPvSfEezBjh&#10;2T36z15VXFU3vFDho6B4a4oacoGWDzwm+e299qYinNXgC89zVveYKljwg0rJ1YjwlR6VRyAe5cQn&#10;xBB7MgMg/JyRrxFZQYdFeqWvKVGWl5WstD6h/8GVvyf4VFIxRniuMLpQE60lzSBeWtuQ6qPCn6FT&#10;WlURzmrwhedCdY/d9JqK8JUelUcgHmWl8Zhdiz2ZARB+zsjXqPxfmAx0lP+7E+f1m0xOhdKfii60&#10;hNdXNGiNrlbmJbZhTPhDh/lioKkIZjXEhK/sMU1fPiyiInz1MdItt6gKP/EJMcSezABqok4MmODX&#10;pV8sgvB8VVD9r+6/vvyiPUNLcsUpVnQK4WkMZ0s5g8I2rAp/Tr9DyXCFP6thsvDe9JoJwscewVjh&#10;6b74rsWezADZpNcsgvCnVZmsoMPjaXMUWl7WL9qZZ/S1c/7gzBTCu0Ms2TLVEZ4uqY8urR+wFcGs&#10;hpjwlT12/8FoKsJXHyPdwS2qwk98QgyxJzMAws8Z8QLw6SVZQq80X272WaMLgnw9ZQrhqYnWkmbQ&#10;+jK2YUV4MvlZsskJr3CzGsat4b09pgr9zqomuob3HyPdwYWq8NXGTGXXYk9mAISfM+IFoOPYiNak&#10;9L9x9NMqdHGbXni6KmfeRaQ+MeFpDHeVRqx0bcOK8HRM5F3xhHezGmLCV/aYrqvwtZe1CxcurOtr&#10;jXxqWu5w9THSHVwohXePcuITYog9mQEQfs7YF2CZXjz9stJF7Iv0Yq2urKzQe55XlDV06C0VIOfM&#10;O4zUKSY8X4enixTUR/7XbhtWhCdHeFdoT1RFOKshJnxlj+3bAHRwptZ01Z92hy4o0v5VelSFd49y&#10;4hNiiD2Zy+dPnh6z6mGC+3tDn4U/srJiThcv6gsHpODKuaU1qqUDGFmjDpNLtGqld03pCsTFE5V3&#10;WtWN04XGuPTM2jqZJl9h27AiPLlIHzDkhYKqCGc1xISv7DH/9pxcXz1G09PgdNX/0qFn9Gd3yv3z&#10;etAddGsfgXiUk54QQ+zJpImrTTTUILi/N/RZeMtJc91Yf8eCf/B7Rgd4c4Uq9KtITmiP6TYqvB6D&#10;4YV5CVVwoSI8X9w+cv7UiI7OqqIyqyYqfLjHSwfd9PwpXToWE0foN8Dtn+hBBbq1j0A8yolPiCby&#10;ZPKDEsshr4maJby/NyyC8PaDve7Dgaf0J1xJMuZZvSzVn4SsFd6NcYk3S6iGCxXh+WMAimt0iKeK&#10;cFZNVPjKHi+dKz8ItsILBj6VoH2p7p/pQUUu2BbuUU58QjSxJzNyhLfQLDjC7y+nzf+uK6e9tw0P&#10;nlD/L59auVbWrZ7m7efKY/XaMdWFpKSu1Ihu+Z7zpkKNcYz+b19Zl8d30ZBmZltoKK3RoaMXTx59&#10;ZumZsiKclbmq7tWXOVXBfcci3GO6bnhydPks/04pDp4/Mrp04aDcP7+HHc21sI9y8hPCxJ7MYI1u&#10;mxDUCGt4AHoAhAeDAsKDQQHhwaCA8GBQQHgwKCA8GBQQHgwKCA8GBYQHgwLCg0EB4cGggPBgUEB4&#10;MCggPBgUEB4MCggPBgWEB4MCwoNBAeHBoIDwYFBAeDAoIDwYFBAeDAoIDwYFhAeDAsKDQQHhwaCA&#10;8GBQQHgwKCA8GBQQHgwKCA8GBYQHgwLCg0EB4QMyfzawe4lA+AAYlQKE7x0wKgUI3ztgVAoQvncU&#10;xb82mIq8gPCJQPgAJfy/UeSqPIRPBMIHFMXzzMYGSW8q8wHCJwLhA4ri+guK6zeez9J4CJ8IhA8o&#10;ipu3Xnzx1s2DLyjlIXxDIHzvKIp/q7l5O0fjIXwimQt/487mS6bw8tLSltnYHjGqZumbr4xGm6++&#10;xpW0vbS0sUOtTJPNl0w19d/Y0ZWvX5f9AorilzRvvHjwBq1qTH0mQPhEMhd+S2sdCr95bFehdN0e&#10;3b23u/6mVlzfu8W3psnu9e3RW7dULfe/v/vg7sN7u297/QKK4pc1r71x64Uz2R3iIXwimQu/9/oe&#10;HY8rwhtRt/Svw8aOknp7882zXL6shTdN1KGeqrk/3cvDyX4BRfErmgPvvPutGxC+GRA+DaWpkTwu&#10;/J4Rdmv0aGn7rffUT7rxhdfVvvCyX0BR/Krm195/fOuF53Nb00D4RPIWXhluTA2E/+DJkyfHVSUd&#10;vBVU2H7rlvrf4MadR9xKN3ly3VT7wnv9Aori1zXvffvc2u0zEL4RED4NUlWvaXzh+dzzrVuh8I+f&#10;vqxaa+G5iVrN6Oomwv+G5jvf/M13D0L4ZkD4JITlwRFe34bCk+aPdCuxpKHlffkfxTTC/5Zm+9dW&#10;P8xvEQ/hE8la+K3RR7u76+r4PK3wXFEVfmPnbAPhf1vz73Z/5w0I3xAIn8SeXpdoRyPCByet5opL&#10;VXh1/7YUvv6k9Xc16999/42PIXwzIHwKj5/y8ZfdpXV4VXjvsmSN8PSrI4WvvSz57zXf++T94xC+&#10;IRA+hW19/FXef/jgLglcEV41cW88BcKXbzxx9Y07nvCyX0BR/J5GCY8jfFMgfAKlnGoB8v3R5g9U&#10;oSq8/GiBL7xeDW2+ZKrNJwzsmDUfLfh9DS1psIZvCITvHUXxHzSfXsVJa2MgfO8oiv+o+U9vf5bh&#10;ZwsgfCIQPqAo/uDaH/7htT84ceX+a5/jndaGQPjeURRffPRHf/TRF9ufvPTkxdv4LE0zIHzvKIrt&#10;P/7iiz/e/mD5szduXn8+t2/5QfhEIHxAUTy48id/cuXB8vtfrt3ObgkP4VOB8AFFcWD5hz9cPrD6&#10;5N2Pr2e3ooHwqUD4gKL409c+++y1Pz2+9nGGX3iC8KlA+ICiWHv3ww/fXbv5LeV7dgd4CJ8KhA8o&#10;itvfUtymlI78fIfwqUD4gKI4c0Nx5vkNtZ7JzncInwqEDyiKDUYd3TP0HcKnAuEDXHpwjr5D+FQg&#10;fEApvNnMDQifCIQPkEd4xtRnAoRPBMIHFAXFw+tlvMmJN/dkAYRPBMIHcD78GU2GMfEQPhEIH0D5&#10;8LdvHyRu384vJh7CJwLhA4ri5otrn79LfL724s1vZRYTD+ETgfABNh/ekFlMPIRPZBGE5y9sbx7m&#10;b2eLL3WX3/SOfuV7Y/3paPQsfTM8wObDGzKLiYfwiSyE8BTJsf6U8ghkbEdVeHHv3ujV3d2vdJSB&#10;h82HN2QWEw/hE1kM4clo+unnxYfCi3t1xp4N7RDYfHhDZjHxED6RxRGeYvO86L2K8OLeSKikwebD&#10;GzKLiYfwiSzUEd4LSa0I7927Nzp8XG8F2Hx4Q2Yx8RA+kYVawzcQnk5aN2PO23x4Q2Yx8RA+kYUQ&#10;vrxK00B4xTtfPI2etJp8eENmMfEQPpHFWdIomgmvTlr3yjYOmw9vyCwmHsInslDCT3/S+vkur2Ye&#10;Px2fD2/ILCYewieyWMJPfVmS4+b1L0aAzYc3ZBYTD+ETWSzh/TeeOCF+1RWqbzzxm1U+Nh/ekFlM&#10;PIRPZMGElx8toFNZ/jt+ZcH/aMGbqnis4rt6Qkw+vCGzmHgIn8giCN8qNh/ekFlMPIRPBMIH2Hx4&#10;Q2Yx8RA+EQgfUBQ/Onz2z/78Ly7/xZ//2dnDP/pxZjHxED4RCB9QFN//0V+++ld//ZO//qtX//JH&#10;388tJh7CJwLhA4ri0y8uPLf3Nz/9m73nLnzx6XuZxcRD+EQgfEBRHPrOp9878eO//fGJ7336nUO5&#10;xcRD+EQgfEBRFD/87oP33rv33nsPvvvD4ncyi4mH8IlA+ICiOPfZ+3934EBx4MDfvf/Zudxi4iF8&#10;IhA+oCjWPjz++Msvn3z55ePjH67dyiwmHsInAuEDKB/+45s3b926dfPmx/nFxEP4RCB8AOfDX7/+&#10;wgsvXL+eYUw8hE8EwgeYfHhO2VOoo3tOvkP4VCB8QCU9OCvfIXwqED4gEN7UZgOETwTCB0SO8BbT&#10;ZJ5A+EQgfIDIhxdkExUP4ROB8AEyH16QS1Q8hE8EwgeIfHhBNlHxED4RCB8g8uEF2UTFQ/hEIHxA&#10;mA8vyCEqHsInsv/CyzT3G3f096+3dYDGjTvqxnznWt1Rfjnb1Xip7nIjEgsvRyeo5ZiRJGE+vCCH&#10;qHgIn8gchHdp7ktbI2369ogzkrTwOlVj97oT3tZ4qe5iIxYLL0an/g/ucjhTdCRJmA8vyCEqHsIn&#10;Mg/hyUj9c+/1PRZfHXkpRcMIXxrrhDc1OiPPpLqLjWj+khidq7z4PW8kjzAfXpBDVDyET2RewnPm&#10;lxJ8i7e233rPbAu9bSnQ1CA2ogl7YnT+SXbHR/II8+EFOUTFQ/hE5nqEVz6y40r4W3QwNsJ/8ESh&#10;Dr2lnq7GS3W3G9ZeKlinxehcReUxI0nCfHhBDlHxED6Rua7hSXJedSjhKe1RC69PLJXDVnhb46W6&#10;240xwrvR9RpeFceMJAnz4QU5RMVD+ETmIDwpx1dp2G9edSjhyVRzhC+NtcLbGoWX6q434sKL0dny&#10;h1QaO5IlzIcX5BAVD+ETmdeShtgafUTHepJcCb+xc3Ya4dXBWaa600ZceDE6VW18rX7WjWQI8+EF&#10;OUTFQ/hE5in8Hh95R7TUoLPOrdH2BOG9VHexET1pFaNzFa2Z4iN5hPnwghyi4iF8InMU/vFTPjDT&#10;NgtPitYL76W6i43YZUk5Old5V2mmz4cX5BAVD+ETmaPw29o2MlMLf+OOFr58c8iUVsO3i0yqu9iI&#10;xMLL0fWM6v+BMSNJwnx4QQ5R8RA+kfkJb9/1IRH1moQ/YWCupKhW5TUVV+OlusuNSiz838vR9Yzq&#10;cD5mJEmYDy/IISoewiey/8JnTpgPL8ghKh7CJwLhA8J8eEEOUfEQPhEIH2Dz4f/hPxv+IaeoeAif&#10;CIQPMPnwPzkr+Ek+UfEQPhEIH2Dz4X/6leGnOUXFQ/hEIHyAyYf/W498ouIhfCIQPsDkw9+7918s&#10;9+7lExUP4ROB8AE2H16QUVQ8hE8EwgeYfHj62Lwjn6h4CJ8IhA9w+fCCfKLiIXwiED7A5cML8omK&#10;h/CJQPgAlw8v4Cp1dJ+77xA+FQgfUJcePH/fIXwqED5gvPCmwXyB8IlA+ID6I3xLmLlmAMInAuED&#10;4vnwrZEaNA/hE4HwAWPy4VuDT4HJeTNfQyB8IhA+IJ4P3xqpQfMQPhEIHxDPh2+N1KB5CJ8IhA+o&#10;yYdvjYSgeQifSPvCf/PuqIx/X7IJ7frGFUwiGGdlcPySa+slt/O3rs1o7ovaXk/7xWxduLtK9wSt&#10;CT1kdBZJTT58ayQEzUP4RFoXfnv06tvvrD99yDEELqE9LrxJ5+A2ZVsvuZ1zNXQQpYji8Hra6A3d&#10;9k0zo2xNd3A+/JhZJDX58K2REDQP4RNpW3iTiWSCjvyEdlEoMx8pLMkIb9rq3Lwyw0O3p58ybMnr&#10;GY7N8Xl+a75DDxydRVKTD98aCUHzED6RtoU3qXcb6xT5ooRksytSlhGqLhXetrVBkYxuTwFhMk7P&#10;6xmOzQP4rfkOtjs+i6QmH741EoLmIXwiLQvvi6Tc0jaHUpbCu1R419ZLbtft1U87MBdkT5v5Xo6t&#10;ZA9a8x3cOD6LpCYfvjUSguYhfCKdCk9S8gqidNEWSuFp6WMMLNt6ye12DV8R3vY0J60uNzgiPK/h&#10;afD4LJKafPjWSAiah/CJdCI8BfeqNUV5TCXlxghPFdzMtVW45Ha2ma7SVIS3PStjV4WnQTgffsws&#10;kpp8+NZICJqH8Il0IvzGkyf/VSkZJLQTZcEKX6bCu7ZMmdxuO1aFr+TJjxee7uB8+DGzSGry4Vsj&#10;IWgewifS0UmrXjvwkdUltCvKghVeOcip8Latn9xuO9qBzUmr6xmOzY77rfkOWgONmUVSkw/fGglB&#10;8xA+kbaFF5clKwntZoNwwpOEsq25oMmmuvZ2YHOh0fWsjL1HPSOXJTd2Xv/NMbNIavLhWyMhaB7C&#10;J9K28GrB/OqufuPJS2jnN4dWbUEIz6nwoq2X3O6EV03EW0muZzlk7RtPPMjeW98fM4ukJh++NRKC&#10;5iF8Iq0Lbz9a4OW/66WEMt8UhPCq7mXZ1ktuF8J7HxawPekHU/fRAj3IFq+uiHAWSU0+fGskBM1D&#10;+ETaF77n1OTDt0ZC0DyETwTCB9Tkw7dGQtA8hE8EwgdU8+Fbo42geQifCIQPiOXDt0Z60DyETwTC&#10;B1Tz4VujjaB5CJ8IhA+I5sO3RnLQPIRPBMIHFNV8+NZoIWgewicC4QNi+fCtkR40D+ETgfAB0Xz4&#10;1kgOmofwiUD4gGg+fGskB81D+EQgfEA0H741koPmIXwiED4gmg/fGjy2OrrP6juETwXCB+xLevDM&#10;vkP4VCB8wD4Ib2aaCQifCIQPmFF407tzIHwiED6gcT58auJ7MyB8IhA+oHk+PJ+LkvNmhE6B8IlA&#10;+IDG+fCpie/NgPCJQPiAxvnwqYnvzYDwiUD4gNny4RMS35sB4ROZm/DuS9b+t7DDaHmF/Ha2baw3&#10;OKGA85jEiOVXwumWvi1uvwnuvhIuvuIdMFs+fELiezMgfCLzEl7EaPg5G19xEDZnDLDGCpm/YRvz&#10;HTJg3huRxabwmbjwMsQjYLZ8+ITE92ZA+ETmJLwJSrpxRx2LAx9NaFgZLa8wDTgXzzYm1OGefjtM&#10;Vh+PyNFLJmaJ2kaF92KaAmbLh09IfG8GhE9kTsKXUXhX/1tVePZcSczZNYRp4HIiS2RMfDkihYnp&#10;NQ3/jAov24bMlg+fkPjeDAifyHyEt2GnhAh4/+DJ/a82WUIlqlma+57axsS2i4mPxKfycT4mvN82&#10;YLZ8+ITE92ZA+ERyEF6fh5axZA/5VJLDWPlYHwjPbcw6XwlPVleFt67PIrwJcW9EQuJ7MyB8Ilkc&#10;4aWPOsKaj+5sbFmv0Ed405igxD1VURWeVzP8+zKD8CbEvREJie/NgPCJZCe8vs8Lci8bRIU3MfGB&#10;xKoZ/87MIrwJcW9EQuJ7MyB8InM+aTXHaC6bAlvoouVtvb7DNiaot/rd0AHzZkR9IqrWNPr/h5jw&#10;QVuf2fLhExLfmwHhE5mT8Ft6FR67LEnrbxEt7244+N02Jlh4+uWg9Y93qVGtab7m35ao8PWXJU2I&#10;eyMSEt+bAeETmZPw8q0f/42n9aekqD70Wu/HvfHEwuqYeDkib2mptfDcx6XTB209ZsuHT0h8bwaE&#10;T2Rewo/9aMHo7mv6nJPQaw9TH/logT5Cm08YeB8XeEy/NwoWXvdx6fT1Hy0wIe6NSEh8bwaET2Ru&#10;wufKbPnwCYnvzYDwiUD4gNny4RMS35sB4ROB8AGN8uHbSHxvBoRPBMIHNMyHT098bwaETwTCBzTK&#10;h28j8b0ZED4RCB/QNB8+OfG9GRA+EQgfUDTKh28h8b0ZED4RCB/QMB8+PfG9GRA+EQgf0DQfPjnx&#10;vRkQPhEIH9A0Hz458b0ZED4RCB/QNB8+OfG9GRA+EQgf0DQfnluro/v++A7hU4HwATPHZZv+HQPh&#10;E4HwATMJb/ruAxA+EQgfsE9/AWRWvv1tU2gR88jbAML3jsb58PvL/fum0AqtZ9tD+N7RPB9+X1le&#10;NoV24LNuct48+lQgfO9onA+/v1y9agqt0Hq2PYTvHY3z4feXDz4whVZoPdsewveO2fLh+0yb2fZ9&#10;FF5/0/nZH8gvTJuSTp9WW/ylaZ10pG7MN6q9Wvctae4Stlra2KFt8RVrLpUjbOzoSvout/99a906&#10;mhVPRR0uX062sf5UPxI1UWG+GK6/IF73JW4T+T4Y2sy276XwlGXx4O7okYjEMKXXSuFNPAb7WQa5&#10;jwtr18K7VtrFLb5l4d0sboT7ag8e3tt92xuJ4NbRyA6+46kOozGT7Y1epcB5VVYTmVAajp2sjekw&#10;ke+Doc1s+34KTxpQzJcLPbIlIzzHKBnhyyB3WSvj37XwttXmm9RqY+cyVWvh7SxyXBPVEWYmmdaR&#10;rHje0D/NZDpJjwdSE7HpukX7+fB9ps1s+/4KT5o4oWxJCy9i2emnVjoW1k7x73xv2Erd0CbViVnk&#10;uEb4MBXPtI7E7vEGNysn08IzalsPyD/ro/ZM5PtgaDPbvs9H+JdVqcxi16Xj2lAlpo1l5xpdELXC&#10;NNMlaHXjzqOyWs4ix9V+2pHKQik5OetnxfMd/NNOtjc6rPaZ0BOp++g4XxlUMls+fJ9pM9u+n8Kr&#10;xfCDu0o3c1KopNAl5RhrqsTU3rBUqiH9k7VV4YNWqsjV7CGPzbPIcacR3vZUiDW8nYxOWjfZeZqI&#10;xubCBOFN5PtgaDPbvpfCs0UPSWwjlyixpkpMqmEx+UdYWxE+aDVSSwneoh9iFjHudEf4sqeCd5uv&#10;0rjJFO988dSctJrVjPo3QXgT+T4Y2sy27+cRXqmy8bX6KVQsS1ZaE8uulsFlkLuorQjvt+K7eST6&#10;IWYR4zYX3m542fJqIDrB1fttf0mDQSWz5cP3mTaz7XsrPP//7xyyJSu80krHsvP/B3TB3KulsoLq&#10;qEvQihgjfDmCEd6ONOVJK2En+3yXV/CPn5r/T9Rj4tvKoJLZ8uH7TJvZ9v0VnnwTKpYlFkZLy7Hs&#10;Ishd1CqTuLq8LFlppeCR6IeYRYxQCj/usiSp6noq7IabjBftNIQRXg1pQuODQSWz5cP3mTaz7fsr&#10;PB0F3Rs71iYhPMeyiyB3UauaeG88VVophPB2FjmCEV6OxJt8bhp946ls4SbTbzzRiSzPRut8Nj0c&#10;VDJbPnyfaTPbvsfCq+OiuQqitmPCK2teLq3kXw9bSzfyowXlu/qilRTezSJHsENP+9ECfeP6qck2&#10;1G/GaPOY2tbCl6Hx9R8tMJHvg6HNbPs+Cj9wZsuH7zNtZttD+N4xWz58n2kz2x7C945G+fD7z89+&#10;ZgrJdJJtD+F7R8N8+P3m0iVTaIEOsu0hfO9olA+//7zyiikk00m2PYTvHU3z4feZn//cFNqg/Wx7&#10;CN87ikb58PvORx+ZQjpdZNtD+N7RMB9+v/nFL0yhBTrItofwvaNpPvw+8+iRKbRB+9n2EL53NM2H&#10;32c++cQU2qD9bHsI3zua5sPvM2+/bQpt0H62PYTvHU3z4feZ+/dNoQ34kaqje2u+Q/j+McD04PZ8&#10;h/D9Y3DCm8fdDhC+dwxHePOAWwXC944h5MO3HgtvgfC9YxD58HzCSs6bB90aEL53DCEfvvVYeAuE&#10;7x1DyIdvPRbeAuF7x2Dy4duMhbf0VHg/xN19V1pHJIlvQOu7OIGd4gbKr0jreo4B81oEHbmB/lo4&#10;t1JT6IL+jrYb0a+tjK6/xu0GN7EzOmbJH8OExVON2F1JUfz3YdBmLLylt8JrF3SIu0vD0MKLjAu+&#10;i7PkubX5PTH1HPQoW4QduYEWvpxC1+sUDjeiXxuOTv28wT3hvTH0jmjhxe5KiuJ/DIM2Y+EtfRXe&#10;C3G3GR1aeJlipO8yiXVlBLxC19NP0aLakX4a4WnT1Cg4/t2N6NeKzrZfOThHP3nC+2PoHeGi2F1J&#10;UfzjMGgzFt7SV+G9EHdnFQtvdFKK0d8Iobt0FIy6U5uk0PVBi2pHmwlmpzAF7aod0autjk6Ug1Mi&#10;vRQ+GIN3hCvk7kqK4p+GQZux8JbeCi9D3F0MOwlfWscFbRFVKwHL3F+FrqefrkWkI/30p9D1xl87&#10;olfrj2762cEJKXwwBpd5Srm7kqL4n8OgzVh4S3+Ff+xC3M2ZoT5cOrW0t7ww5qUBLRDKRUKwyuYW&#10;1Y5iDV9O4altR6wIb0cv+9nBCSm8GMPuKk9p7wgoiv81DNqMhbf0V3hyKVxvKIVC4dk3ypLn+3R7&#10;BdeL6yjUotpRXKUpp5BquxFD4W1n288OTgjhxRjUSe8qbXu7KymK/z0M2oyFt/RYeFbIt5Et8b2l&#10;uzhLXi2pP6LDrl4kuC6uRbUj409RFshZESovahWusy3ZwQkhfDCG2VX1IwiRdxTFPw+DNmPhLT0W&#10;nokIX+okTho5ltpFwCtCJXWLSkfeopLdNAX2140oaxWusyuVg/N/TrpMexuOwTtCU3q7KxlMXHab&#10;GaqWBRNe61K5ukiXPkQEvLuxJX1xpNKRiApP8e9iRFFbVmlcyUuk1+3UTWWM8iqNv7uSoviXYdDm&#10;30GwLIjw6nRP8c6Du+yH9/4RC6MOryKVXeFEci1iHRXeFPKNJxkq72oJObrpR83t4Bs7+g8Sv37d&#10;G4M70Y6oKf3dlRTF/xkGOMI7AuH1//6bh0eblU8IaIu2Rj+gIyehlxZSSdOCBKt0VHhTiI8W8LGY&#10;4N+mspYRo/Md4UcL9J+c3zx23RvD7YifWM+3jsHEZbeZkm3pqfBDZjBx2W2mZFsgfO9Y9LjsTlKy&#10;LRC+dyx+XHYHKdkWCN87Fj0uu5OUbAuE7x0DiMtuPyXbAuF7R7HocdldpGRbIHzvWPy47A5Ssi0Q&#10;vncMIC67/ZRsC4TvHQOIy24/JdsC4XvHAOKy20/JtkD43jGAuGx+gOro3r7vEL5/DCk92DzkFoHw&#10;vWMowpuH2zIQvndk/mxg9xKB8AH5HOHNDvlA+EQgfEAO+fA1+e0QPhEIH5BFPjxfSiHnzU45IHwi&#10;ED4gh3z4mvx2CJ8IhA/IIR++Jr8dwicC4QOyyYeP57dD+ESmE778NrS+dcnq0Ux2ky7PITYK8eVq&#10;hfd9bHEX1/tpYvIb2vJ+rtWJ89EBZDV/nduEwhc73FNn0fh7JcgmHz6e3w7hE5nyCG8s5GCaJZus&#10;Hs9k3x5x2Qgv2vCmSNyQd3H9VxQu44R3GRxlP5FWSTEIlQG4gbdbOrBDzba1+dJ91e3hvd23qbW/&#10;V4Js8uHj+e0QPpEphdemGxnLZPUxmezqWEtpL1p4mb5EGJ0p6t27y4ysikJ4oaPeoJ+6RBNFBqCf&#10;olpnlZXpS6akCPdKkE0+fDy/HcInMqXw2pRyRWOS1ctQlyCT3aTLa+HLNiYNzHjJ7by7dD39IpkW&#10;tqlGb1BTXaJdiQxARVGthWc84cO9EmSTDx/Pb4fwiUx70so+mRWNSVYXNlmFtPCULq+Ft23KQmnx&#10;3ltveHdR0vv9rzatuQqXS88bVEs/dUmN7o9tG3jVe6PDx/WWFN7v6ZNNPnw8vx3CJzKt8DaFVB+G&#10;tdHCFl94at1QeD6ffKjOIssWpkpnRqraYA1Pf7DBG6Bs4FXTSesmOz+98CY/fd7E89shfCLTCs+q&#10;8NKdRSZ9PFt84cnapkd48pGW9k74skC4izDmVyPI33YNwinf+eIprdinF97kp8+beH47hE9kWuGt&#10;wmrda5LVPVsC4Td2zs4gvO4eF95ucImC3v2xbQO/muDfo+mFN/np8yae3w7hE5laeLVKMSsaPsLS&#10;1ezy1I8P6aXwL+vi1mibfz3KNuXpofGSTPPu0vVUbc21BcJt6BItmiIDEKL6811ewT9+av6YiRG+&#10;sleCbPLh4+m+ED6RqYVXrnxNtohA7Hgmu3Ff/V7o/w/op+ptFDNeUtR75KoiaWzNdQor3IYukbqR&#10;AQhRzWceeq884WsvS5r89HkTz2+H8IlMLTwtkskSmawu3r5xmexG+Bt3tFTBWzz63HLMG0/rT1WZ&#10;S7u7q2WhfOOp9NmU6CDtD1A2kNX6jSc61/WED/dKkE0+PI7wnTC98I/JRqcMrwrEG/RlJruSSR82&#10;y79f77+Jr085x3y0YHSXrtJwSf3nYQpayorw/F+KHEDI66o31O+W3itf+GCvBNnkw8fz2yF8ItML&#10;PxCyyYeP57dD+EQgfMC88+En5LdD+EQgfMD88+Fr89shfCIQPmDe+fAT8tshfCIQPiCDfPi6/HYI&#10;nwiEDyjmnQ9fn98O4ROB8AHzz4evzW+H8IlA+IAM8uHr8tshfCIQPiCDfPi6/HYInwiED8ggH74u&#10;vx3CJwLhAzLIh+cdUEf3iO8QPhUIH5BTXLbZJQmETwTCB+QivNmdEAifCIQPgFEpQPjeMZC/AGIe&#10;bdtA+N6RQz58Dffvm8LM1ITPpwPhe0cW+fDjWV42hdnh60DkvHnEbQLhe0cO+fA1XL1qCjNTEz6f&#10;DoTvHTnkw9fwwQemMDM14fPpQPjekU0+fKfEw+fTgfBVyi9S0637nrYLld8QMe4uiV5Rbtiva9P3&#10;ssuvim/sUO2k8eS3u8vg+IBs8uE7JR4+nw6Ej2CE1Rk0ZRKHCJUXMe42iZ4oNwLh9dYW304Yr5Lf&#10;IUYvySYfvlPi4fPpQPgIJh2JvHXZGurYTKlOJKhI0yiT6Jlywxd+803qt7FzmWrrxxPxSzpjz6V2&#10;OLLJh++UePh8OhA+gtaMfwpBZah8KaLa4jgZxm74wut+6oZq68cTAXuRUElDNvnwnRIPn08Hwsdg&#10;Lfk47yLgt0WovBVeGa0rvI1AeOp3484j/mWoHc9KzsGWNjg+IJt8+E6Jh8+nA+FjsOtaUH0+qURU&#10;glK1Lzwpq5cxciMUXvVT9ZPH84R3wfEB2eTDd0o8fD4dCB+D/fPdJUFpyxOeN1hkbyMUnjQ3Yam1&#10;43nCK0xwfEA2+fCdEg+fTwfCR7Em+oKWofKl8DaJnnAbFeFZ4IjwwXih8KqeguMDssmH75R4+Hw6&#10;ED6KWmywn4GgSmodKm+Ed0n03kZFeLsxaTzTVp20iuD4gGzy4TslHk2cDoSPogTkrPlQULLaCSqS&#10;6L2N6YX3x1Oi04ba8oLjA7LJh++UePh8OhA+jlp1s3DijSIW1ITKa0FlEr3csAHyMeFrxqNBIsHx&#10;Adnkw3cKjvD7i86aJwMZJ67+RAALWlrKKxG5YS/FRITXd0XHI2LB8QHZ5MN3Sjx8Ph0I3zuyyYfv&#10;lHj4fDoQvnfMOx9+Aj/7mSnMxITw+XQgfO+Yfz58LZcumcKM1IbPpwPhe8e88+En8MorpjATE8Ln&#10;04HwvSODfPg6fv5zU5iVuvD5dCB87yjmnQ9fz0cfmcJs1IfPpwPhe8f88+Fr+cUvTGFGasPn04Hw&#10;vSODfPg6Hj0yhVmpC59PB8L3jgzy4ev45BNTmJW68Pl0IHzvyCAfvo633zaFWakLn08HwveODPLh&#10;67h/3xRmhR+dOrp34juE7x8DCVPtxncI3z8GIbx5rO0D4XvHYI7wnRDunnlSMwLCByx8XHanuN3r&#10;NJU7AQgfsPhx2V0ido9PkMl588RmAoQPWPi47E5xu9dpKncCED5g4eOyO8XtXqep3AlA+IBhxGXv&#10;E12lcieQnfDmu6n8He8bFHatv45Kt/Ybq7rAYdeupb6h3uV3W++u2iJ/zZULOiLbfbk1pCh+CbRF&#10;V6ncCeQqvAkdoERtVphyNWwmARce3KUgA9FS4RK1VYP1N2lDBBnIXja+IKQofhm0RVep3AnkKrwN&#10;uzYJMl4gjS5wgJhoqQgStSlYzHYSvURADd16FMWvgLboKpU7gUyFd2HXek3DPwPhdZ2MxVY/uXvZ&#10;kuQOhadeIoKMbyVF8augLbpK5U4gV+Fd2DV7ysd5G4at1dX3ylhs1VcXSsspxcYlaJe9qiGTgqL4&#10;ddAWXaVyJ5Ct8KQ428uu61o+61RLGLMap0O/bFlN1JaxTa7XBOF/A7RFV6ncCWQrPEnLGvPKxdPY&#10;mP+QtmRL/qH7C+HLTq7XBOF/C7RFV6ncCeQrvA27Ln0WwlNh4+uwZTVR2xe+7DVB+N8GbdFVKncC&#10;+Qqv/NVh12rJwpWB8GZdL1pWErVJ6EB47lV/0vq7oC26CilOIGPhRdh1EK6tC+YqjW1ZTdTeU0Lb&#10;TqJX/WVJE6EO0vneJ+8fh/D1COFN2DUtvvVt+R5S6bNqJVqGidrVN55cr7o3nn4PtIUSHkf4CQjh&#10;lZcseiVc26hLKxLXkg/4BC3cuWH40QLXq/ajBb8P2qKrGPoEshN+3gwjH36f6CqGPgEIHzCMfPh9&#10;oqsY+gQgfMBC58N3jt69zmPoE4DwAQueD98x5e51HEOfAIQPWOh8+M7Ru9d5DH0CED5g0fPhu8Xu&#10;Xrcx9AlA+IBiofPhu8bsXtcx9AlA+IAFz4fvmHL3Oo6hTwDCByx6Pny32N3rNoY+AQgfsOj58N1i&#10;d6/bGPoEIHzAoufDd4vdvW5j6BOA8CE6V5Kz1MHM8JOoju65+Q7hwbCA8GBQQHgwKCA8GBQQHgwK&#10;CA8GBYQHgwLCg0EB4cGggPBgUEB4MCggPBgUEB4MCggPBgWEB4MCwoNBAeHBoIDwSx/eHY0e2iBh&#10;t+XXt8s31dj6TyTbWSbuRrA/kXq/xbj66bhxh8OYI7MQkbGDSSL1fotx9R0D4W/ceXjvwV2dui23&#10;/Pp22aJ8+h3K7bazTNyNYH8i9X6LcfVTskd/SSU2CxEZO5gkUu+3GFffNRCeY+P5z+f4W359q+go&#10;e/0XTMpZJu5GsD+Rer/FuPrp2Np8k/YxMgsRGTuYJFLvtxhX3zWDF17I52359e2i/0Yb/WlCO8tB&#10;bzo3+ZgGroWrt1Xcwm359dOh/KM/nGi7ZrZ7CQxeePOX/MzfOXNbfn0X0GtsZ3lj0m74DVwLV+/v&#10;cWSI6R/Jxs5Z/kuhY2aPjL2vu5cChNdHW/Onc9yWX98F9Ld37CxvTNoNv0Gso7/HkSGmfyTUVgtf&#10;mYVuImPv6+6lAOHn9TpcpT9gZWfJyqjHT9XpNIRfTOb1P63+g212lpzWDLSgUe2xpFlI/HMmt+XX&#10;t83Gc5t8Fd7OktNZ4fbm9u7u7s7De6u2a067l8bghZdXxZ7IrS6vlm3s0OCEnWXibvgNYvWu5DWQ&#10;PafC/EXz0cj8HXN/lrnvXhoQ/vHT8n0PWmW4LVdqnRt3zV9LPu5mcdPtxXfDbxCrtyVeLkXqG0FL&#10;mtgsmezerEB49842vxD78Y73ljmC0lutdpaJu+E3iNTbUtBAlBrAwkdmyWT3ZgXCZ8fGDv8J/fFM&#10;bNApme/eJCB8djx32BTGMbFBp2S+e5OA8NlBp3S1TGzQKZnv3iQgPBgUEB4MCggPBgWEB4MCwoNB&#10;AeHBoIDwYFBAeDAoIDwYFBAeDAoIDwYFhAeDAsKDQQHhwaBg4QEYDt/4v6YAwOJT/L//DywZCqgd&#10;fNvRAAAAAElFTkSuQmCCUEsDBBQABgAIAAAAIQCNm4tfoAgAALYdAAAUAAAAeGwvY2hhcnRzL2No&#10;YXJ0Ni54bWzsWety27gV/t+ZvgPLeDq7bSWRou4bKStRUiZTO/bY2ey2szMZiIQkxCDAAKAv2dmH&#10;6QP0Vx8hL9aDCyValmIn2512O/EPmcTl4ODgO+d8OHz67Caj3hUWknA29MN64HuYJTwlbDX0v3s1&#10;r/V8TyrEUkQ5w0P/Fkv/2ej3v3uaDJI1EuoiRwn2QAiTg2Tor5XKB42GTNY4Q7LOc8ygb8lFhhS8&#10;ilUjFegahGe00QyCTsMI8Z0A9BkCMkRYOV88Zj5fLkmCpzwpMsyU1UJgihRYQK5JLktpSdgRzXsS&#10;M5IILvlS1ROeNaywclMgLGw3NrsagZFSpHDYD1reFaJDP/AbupEitrINWNZmF7ZR8IKlOI25YHAc&#10;lfFZMhhThQUDUTFnCrR29soeZfEMicsir4G6OWxyQShRt2bb/ugpyI7XHOzhneN3BRFYDv0kbG1N&#10;0PpUAwTdRq/RdOcKmw1bA6luKbYbCoOm3m1js65RYY4oXaDkUtumMngzdNuvJ+4aQ88yMNIPiiiK&#10;zcON/hUkWY+eosGCp7dnwhNc6UPwZJ7MiZDqGEl1hgTgLvS1F6hT+FlSfj30MaWABQJo0O1gBS7e&#10;+961QPnQl+8KJLDvIZZAM1hMifIlVvAe6j2iAZXqQm/dvOS6JT8T+l+Kl+egjXwPQ1sB6LMwWhHz&#10;Wwx9Bq6m3U6QS3A5xi/Mk+9dAghgCjiO2YIZvkASU6JdM4DzRAPJKUnnhFLzov0Qx1RY66ub0Iyh&#10;RXbCU9vWaQcgzupbZKfLpW2OyuYGiCylwMHtLKDdhnnqNsdLiAND/88Zq1FlxWG004GR7UjkTkci&#10;DShKw5hlnKmMvQQYS/sMnAqrfWf8BQ3UaIolrM6ll334h9SqKTPTTtHb353nVY1ltqxG3lzgpACf&#10;wtKbggMkigvCvdlbaFXkiu/IxSzVgNHHt6MRrA9n3CgxBw/KQJADfii6vRMApNsd4/qkrPGZ1njT&#10;ANKoacHLJeh0LJV2G3APM1PLtlD6AmwdV3+DwL4PJFk7+cH5gQWSPWMNpDKooULxV/pliilW2Lmw&#10;yypXBF9HUxP1uPrBxdt2mVzU32xL041Oca7WZ1gkOp2Y5BTaOAAAHrPV+MY1Go2SwVY4hEcOLgZa&#10;rUlyybCs5qoSoBUkl0D+OLQhruRRWsU47HuzlCQp/h6SxCcu60Ecb7Z1hH3Yt/YqUF1XJ6j/hg7V&#10;dXPK1VhgZEnELS90VEgGCySiaazpmHuDQGaPD3osAFZAL3LgXbYZGF1yiVPbdYXEbcwpv0M64CCx&#10;OWWSOiQ43HCRYifctdgwB9nqHC/1+svR+YvZxfPTPxxNjlptHbRMMwyIEWQSPSRXMbCdEndWjVx5&#10;sJZNY4C30QlQHe6dT4+0hCsT/HId4DVFKCXZF7PuJt6WsfVjiRAlGvYmTd/LaI+Iw/exkgwI0zzh&#10;xfIlXkFOvHJ8x5koQeZk9tlofNTqDI7GR+3Ww5bq77fUC700Q3AukK2qttKGtkbVed8YFb/lAnln&#10;gucEpyj1ziDNIUHQoYlNN/E12At5Y0o0aeaQbfevE5XDUVIw7k35ApifXu3DvyRRB9VruWnPwccJ&#10;A/2AAKWgqPQOLdR2M2K8QF6KvZf8CjLpwQU6bvgZYhA5pXfBKTC4w+K75XgOQg/utudGjd9++Kc3&#10;58Y0j0arwwSEXn00rMj2uQ9AY1KFBgzbOJG9VcU8xaM3X/3Je/KXJ0+CevDm62/0249fufcf7btf&#10;8589M33fvvnaIM3cyczsXYc8ALNW2KsbkG6d8T7Amv2w3utX/noPIavZ69b7/YcAFXbDertzaFSJ&#10;n7DZqh8UVUKm06mbqLRvGyVOoqgOLLvyFx1aukRK2K8fHFPiJAzq4T18bI8UfKqEgXYvCwx8o8mf&#10;hgg8eYWAS8JPcRT1gjhu1drTzqzWCvpxbTKLmrVZtzlt9rtRO4rjnyvX2E++xLYq97fOoGDkXYFf&#10;OLbxU2mVWtyczGutTj+o9cfRpDZpTqa9+WzWnPUmPzvaADqbkF3uQgdsm1fS4wWV5sK35tfHeAV8&#10;6K94hyVDz2sE5YnK1VlCW4zUS5TdjbC6/QKLve13WI6LyHr8pFhAeLog76uiQMONaiuUf09StS65&#10;1GYuyt2UBb+xMRndlPbpt4NuLwi7jnntdLT70b0OIxbWvZvGIT6MzQXioGiZIIiWK21EuLPoAK1r&#10;GFbZjLATZHTTJt8OTA1xvGNSdHMGdyhjZGo3AyicZ8rbBpih/xxDVQJRuHfyAjjjMWHAH9xNNxlk&#10;CNLKK6CDJ1BrsKLMHdawE1DlcKeCSYCEjQYMkPKKWzV+nVtSreMA/L9UBuh/ZhXg//z2/+hLElSA&#10;oCony1uL8cGtq5k+yPYG4/oO9XegSs5v4a1y04Ha3IKO6cp5kS7s2IrdgkJpROLdqxLjJwVV5PiK&#10;AogrXgVOt/FfWHWvI2/1+8878sKqbfzyuSCprhDZaOsqD5Tpy1G/3Wz7XqJrWkso5cBjloNXS7aC&#10;ehZYwZa2PqesFO4vK/UeV1YytVB9GfxoFQSMfH+De2LXw+zoj+8Krr6p2X9bnvQl2v06Rc8v0Q6A&#10;bYvA1VrnL4p2W8bxkWhnuiZYXWPsItzCvpRVnjJU/dLUC65ZrVXo59dEnjLqGJ65egPTIjKfQB31&#10;Uo5ddAbK5ZI/ELSp5oi6JA9U5g5l2UeK251JfxaH01rUawMpDlu9Wj8I57Vub9oLgma3242DKikW&#10;0SfT4m4jiKrMWET6+w6awi6gwnuam09IYQcIGXw6gj5of4nG0uzwTjnNdu+dCpbbQ5o33zceU91Y&#10;rA5UNn77IX+38P2Y7yw2j7i89wk+lgvC1AVW8I1hZXLnGusay5xz+BhnWEGOVhgY74owaT7h1IH0&#10;e/ozX73re/AdyPzXX5xMh52u3yIfuLWWYl82smCxIrc10J3FNZ/YfG4d/RsAAP//AwBQSwMEFAAG&#10;AAgAAAAhAE1wXtN/BAAAViUAABQAAAB4bC9jaGFydHMvc3R5bGU2LnhtbOxabW/aMBD+K5Z/QAN0&#10;UIqaSl2rSZPoVm2T9tkkDnhz7Mw2o/TX7+y8kJBA6QoU2L7hS7B9zz2+O9/lKtCDYEKU+WrmnKLH&#10;mAsQaB9PjEkGnqeDCY2JPotZoKSWkTkLZOzJKGIB9UJFZkyMvU6r3fEWs+BsGlKbRSZUwBKRVDEx&#10;+kyqcT5HzGGWVs+LCRMYsdDHnX4PX1/B9sgj09+Y4dSNuPhCI3jh0cct7DlRxDivCWkU0cDU35Vi&#10;IYyZkAoWIQOnJr3lCv0m3Mfmse3EfBrfyzCV9bqtlluRDED8OYpS8Xku9kqzXF95sPEoXcvtMaTR&#10;lweF9JOP23Ye9JMqAb9BaauFfb2qZ0AMHUs1vwHtT0Txy2a9a5o6Jt0oSlAsQ6Ai4VzOPskPYObP&#10;v6lSLKQokw2ZoLksZcve+JFZrWxknTwoxybJWWi320Ct0bjtDA5sKb/FBZr5+LLb6WIUkMTHEScG&#10;fsYJHAUtxhg0HgNhApMRds0STextN7O3v4K9S7tTcipCqzBwX6RsTXUF2m7A7MKg6VEghgzJiAI6&#10;8Pc3O88XzYh0XnyeV9A6rKhZjG4tc6dmf7qHP7ftyzahOTcraP7c+WjabmGTqustLLjkeivkfYay&#10;DcYDUo5kOAdvraSxUQbpJPjAlDZDos0DURDX2hiBJzLW9UTgnOBccpZgNJHqaVlm34NACE8wmil7&#10;tPWvKVEUI/5RgHc773UvehgZN2j3O/0+Rqr8ZFR+QkQAU6V+AKWDWwPj1MY6uZkacJQmc06pHumB&#10;bWSgFT5IJjbjo10E0NE2VShiJYEV8xCWRWL31qsD8LKDtTGyut9idH630Xk6oP1nOy40sIGsrsMz&#10;cDvfWU+B3MkDsLZuAWv7LMSl8arT717kAUuJME2l1kSmZAK0aQp/KwNMxegFSAVs90RBIrU94N6S&#10;3zV0XTbwnL9cAWnN7VWALMG2BOWQzCE6IT2PRxIS4YCpgIOr0uyJ+ribJdzFf74zRSNF4iOkbinV&#10;2gNzq0BZ/L6R0XHfaHJPIFxiDs7a5oYnkMSuSecWNgvlTLwnDY5nlzfSv7xxNGVUL0x+93xZeeFV&#10;e9PLinOBJcOFSibNcfeNrLjr81PUKqp5dAH3ujyaDNbH6DKWcEeX6pCOx66B3SFhK1jCXUMejtOp&#10;eH7r/wtBY/ax2PwYSjgcEt578uOA1DnS6GW9Wh3QQmJLnPsttKwJU7uGuLmkc/nKIlcF4QLPCRvK&#10;fyp6WBQbCuCF+BXRo4olJSFV/wOzj7cRmPkSmnRMRXjaDQW+0DHh0hxdJ8H6m3zjzlL54PzuqDoi&#10;ZT2yepemilF9+j2tJT3T4X+Xth2XtoSmOaXe8DvbIx25rkOpQ2w7EE42IprazDlrftsTtlDfKHDt&#10;9um26qF5g333heT2ZasLirvO56vKcQm0ae6InqTNeT3Xd9JkBedq59JBVwGsgO8AmpNb+9hgRTWr&#10;QddpciwFrZW9xd1WH3d4yV9gD5+fTOnpx8eqmjPoiR/MHfWFVY1079abLD6Auv4DAAD//wMAUEsD&#10;BBQABgAIAAAAIQAcFKeo/QAAAG4DAAAVAAAAeGwvY2hhcnRzL2NvbG9yczYueG1spJNBbsIwEEWv&#10;EvkAcRIgrSLCpuuKBScYTWxiyfYg26Vwe5xQaEMhEsE7++u/+X8kL9FXSJrcJhy1SA5G2/jga9aG&#10;sKs499gKAz41Ch15kiFFMpykVCh44+Bb2S0vsrzg2IILPYX9YOAfhXbCxhGSnIHgU3LbC8PoSMlK&#10;bkBZlhgR2prhEbVgiWpqlmdstYSqTyM+tEv2oGsGiMKGnPGHWjGizUa0+Yi2GNHKTosr3YNTEBTZ&#10;m2sXVH+ZT2rODcosns7D/5qGiFvP+8XTo9ZSnlFxfdNRT4y/Rh6On08Yv5jgebvffvYK6on218jD&#10;9o+adOTf77U6AQAA//8DAFBLAwQKAAAAAAAAACEAoCx2L1ofAABaHwAAEwAAAHhsL21lZGlhL2lt&#10;YWdlNS5wbmeJUE5HDQoaCgAAAA1JSERSAAABEQAAALcIBgAAADWmaskAAAABc1JHQgJAwH3FAAAA&#10;CXBIWXMAAA7EAAAOxAGVKw4bAAAAGXRFWHRTb2Z0d2FyZQBNaWNyb3NvZnQgT2ZmaWNlf+01cQAA&#10;HtpJREFUeNrtnb+PG0eyx+n8/gCdYSqyIkUr0oATOTJW9EKxcTyaiSRcIBgDHC5QZFDKLN+7P+Ap&#10;O0AG5OBBoQNfcIkShcocHJy9SKnTt2+qOT2sqamq7p7hasndr4ACtMPunv75ne6ers9MJpPJOQwG&#10;g5XYb7/9dl7/++jZs2cT+nf+7//9HQY7GEOfPGz76KOPophARGAQERhEBAYRgUFEYDCICETkWO3N&#10;D+f355+f32Z2/+W7EWm+O//x5evz52+av1/+cH67rt/7L9HxBolI2z4/nP/I6vjbcO3B+fN9tdNe&#10;+8rrkL+4AXn7G5b3XhoPyvIAETlMEbndNPTzl9sGnowa9K/P71N6z961nfV53Vl/hDAMFpHbzWBs&#10;2+Tlg6YDjxER2U776iskcJS3z8+/fUlC9WCb/29eG2mMLQdE5HBEhA360AnYk+/5N/ypwgXhddMJ&#10;mt+evW46UPz7XZt+29HC3/UTrE2z7mxv+veZdJ68EJFdnWzb53YYwLvBZ9adWt/v+u2UU/8ZfSUK&#10;HBeWH599vmtnkUbnN4jIVRGR2LBNBw2dIjby9ukVO0gn3Jt6ahymtuIJp4pI/J2F5Z3vzYCn5BUX&#10;kfsvm7qngV4P2ue9NjLqzqpv2U459Z/qK5YodNKOadQPo1rMnn+DmciVF5HYKW5/86DuwA+6YdlT&#10;MkxP3/yeKSKxkzVP1TpstzM2T7g4BYaIhPrb1hH/P28jo+6M+pbtlFX/exSR3aGtepZ0hA8LiEjB&#10;FLXtJPVT48doYoPu+bNm3RviQEQuSkS2+0vvuu1yqSIyZjmznYkca/tARNSOQY36+vzbZl3cneZ+&#10;3nQK+v1B2DALnYM2xp69Fp06ds5m7yRTRDrhsJwxROR3fQbg1V1SRJR2Si5njL7CNmwn8/jgiX//&#10;0LnPsbctRETpGN70srvhxtavb34QG6vdDTpvY7XfqeUGLjZWs0XEq7uM+s6u/9yliOgXss9ARGCw&#10;DykiMIgIDAYRgYjAYBARWFpEYDAYbIDtRIT+A4MdiqFPHnz7/B9EBAYRgUFEYBARGEQEBoOIXBUR&#10;+f77v/zh3uzmi0W1OYkB6dpiOv2Jrm026z/Op9OfP/nkkzfRZqfVo3h9sdx8EeNtqsXJbLb4e/W0&#10;ukFp8jjT6fxnfo9q9dmfptPFT3/5/vs/WBmWYbb3nL9abzZ/bO/Jrml5Ivv2dPq36ezP/9iF3295&#10;Yh1OJtP308nk/c3ZvRe8XH+eTf9h/Qa7fBHZVMtbp7PT72S7yOvUH6iPhLZfVWd6n12ctWFYf7fi&#10;5qTphdksF198tlj9lfJI/XC1+Oyv8/n8v8mo72p9jcoV+/Nnq+pPsQ/nxDVnImGQnX77N57pOHhp&#10;cN2Z3PmFD9w4GGeTyX8mnyz+xSuZD3ouRjxuvE6FkL95YbS88GtmnurBO5n9+Z9WGmPKE659MvlX&#10;bIwofjGdp6vZ/XjvraBM/snrGnZ5IkJtV53OHk2nk18nk9l/Yp/Qrm/70Z23y2pzy+rX1NbtuKkH&#10;ango0YNYxq37y2z19L51XQqIdd/Ql6eTt7GvhT58896LZVWdPH78+NOqenqjJyDxYVmn0clLRlxX&#10;RORg4aLiDrr6pqRobdhMEYnhwkzDGFBamBwRof/P59NXsTFoFkDKmiUiA8ojw8hwUkRghyUi63V1&#10;t9osb/E+oV0P7dzMZuPDQA54eS2Oo6dVdYMGpwxnXe+NA+O+1Ldnp6ff8Qc+9WFvphuEjo05Kmtu&#10;XFdEeKdX1W4yfXu6Xn+9Wq2+IiOVijelim6XE5kiEivXy7gWJldEVtXiLAhQ9eVdagA+kPddHksk&#10;YmPzpQ5NOy2Fh13icsZ5sMTrsR2pDWnary1L5Yye/uZ9g2YnWlzrOl8qy/sGMaj7dmfVUP+fZu5h&#10;6VPPvul3LY+UVrucaZZCOXGTG6vWwE4NOj5lz57+07V6bUfTJm+5I8Pkigj9PzRgPXDlbGDf5UmJ&#10;CC8TdQJqIPm0gR2+iMRlAA269fr0a3rQ0BKjF56WF9Ppr2FA1jNiTUT6+yX6db784PddV+u77YOV&#10;9dE4g0rNlmj5E5dHcXmdEzcpItYSIzX9j5mnwcWnVu70vx5I7QYlqZ5Y0lhhSkSE/r9YrB7KgX4h&#10;5XGWM3G66IWHHb6IyFlGzjI1Lh2oD8jrFNe67s1uQpi6jqaL1SY8BKP4KJuyMq6ZnlIOLW5SRMK0&#10;6ebsxZ07k1+4AuUMus4GJtuY1Aadt4mbCiPXrp6IWI2z7/JoG2Lhfk08OaXFHsnVEBH+d7WsTqit&#10;w2Zsc619ENX9woprXY/pmUukum/FWTQXEW8TP6Zp7X/mvgBInhPZLgF2u9SdtxbNFI2/EpX7GbGA&#10;1qBzlzdZYVZnvbys149KRWRf5eHT0TiNDTv60+1uOl/T8t+sN1KwDy8itDm5fQtTD4y6jagvaNfj&#10;PkLsNzRwd29ttktUuZzhgiL7AN9n4dfDfh5b8vIw/L7aQ1imF/dPtnmc/hr7XVzqe3mxjiLgsBkM&#10;InIBtprNNvLBdUjp7bl9ICIwiMhel0L1LFRusB5SehARGEQEBhGBwSAiV1xEYDAYDFAiGGYiMCxn&#10;YDCICEQEBoOIXEcRSfFE4jWL/xHjx4NbdEiFHN8kjyCc5iOHIYfbIY+Oe4yOEE+wQTTfAy8dGb89&#10;nGNyS/ocEjsvi59ifC2fvcNoGfnjaebUkcYxiWVbbqpbYxgp10VEOK+jwwoZwv5QuCUa20P2X43z&#10;EVEDmh+Odl3mY2jcQTwRLiqS/6GxNMJpuHDqrX+UPTi15XI7HEYHH7j8hCpVAqXNT/t56cj4PI/e&#10;8Xq1YcTv4T7GUft4LJ5gRyX542kO5ZjINIcwUq6LiHBeR/AID1yP6qSqlicl7A+LW2KxPWQeJOeD&#10;xwunpYWToLyuPXiHxHVFxOOJ8N97znmW81ldGbLDdUQkwe1IObV5A7tzxD2Rjjq49yQiHtgpdraI&#10;LMjNn3T7HsIxyRGR3Pq/6iLCeR0kInxmoTmoWewPi1tisT00EeHXtQdE4JMY13l6Y+K6IuLxRHiF&#10;yQKZHdVwquMi4nE7ct3r1cHO0kqlE7EA0/n8FU0VW38IU0T6CIGSmUh8mgS/DMXpSc+fnuZQjkmO&#10;iOTW/1UWEY3XkRLUFHNEm/lqbA85liTng/cDPj5lu2lCZ4XJiZvcWLWEwuN/jBERj9vxYUVkO7hp&#10;ihoGd7NvM0REuGOf3NvgYhWXhTn5s9IcyjGBiOQtYzReB5+haAMsxRyRdW+xPaQwSc4Hd+7jY9fz&#10;NLaulcRNioi7ZDH4H2OWMx63Y/RyJu4pFC5nuLfw2OWM95slnqn8pYQ6h2OioQCxnOmLpcbr2A50&#10;XUC0gSfFWJuJlDJKKA6Nw4OciVg8EW/T1WRp0MYqcz3uPV1zuB0Oo8PbWI0Mh5x0tD2HMDPZLE8u&#10;UkTaGdCmulWSP/mEGsIxKdlYTdX/VRWRar2+K3kdNAOletIGVmR1pJ7m3h4XD895IuoGeT2jpT21&#10;6MLfPnSavTZ5nefRCtNef/LkY++BUcwTyeF/WCyNsKZsZjCc2ZjD7fDS7U07m+n+due7Xv+L12Re&#10;Olp8bRkRuSUah2SIiHQbz8+fK1wDOCY5IpJb/9fiFW8z0FeL6Yby1nklHvdMmqWix/6wuCWS7eHx&#10;RDjno43XjK3uGO5eN3kiGXGLRQQGu2wDTwQ8ERjsWokIeCIQERhEBAYRgUFEYJcqIjAYDAaeCAwz&#10;ERiWMzAYRAQiAoNBRCAiMBhEBDZARMbAb2yAT/daKh0yDaKDhoOIXJZJiFAKIBTDlAB/hkKEDg5K&#10;NAZ+k8veGArRwcCCiHxo0yBCuQChEuDPUIgQ+XYdHpRoBPwmV0SGQnRgEJHLEBEJEcoBCJUCf4ZC&#10;hAgncXBQojHwm1wRGQrRgUFELm05w/pxDkCo1M1+qOv+QaIAxsBv9iUiXOE5RAcDCyJyCCKSAxAq&#10;Bf4MhQhRHR0clGgM/GZfyxkLooPNVYjIocxEUgChaz8TGQq/Kd1YLYXoYGBBRA5BRDyYeTbwJ/M6&#10;hxKpYVaLhwcHJRoDv8kG+NDSZwBEBwMLInIZpkGEJECoFRe29C4F/sjrMj0rLqBEMNgRzERyDVAi&#10;dFwYRGT4kgdQIogIDCICGykiMBgMBp4IDDMRGJYzMBhEBCICg0FEICIwGEQENkBEWjfg5eYLHiGc&#10;yosHVgRzhH8Bjg6zzGaLv/PPYPr8Ec4umf8sX2mF7wEbR94t9kkq3bI87XgqnI1i1YF2b3lQTitT&#10;Trx03vQ2ieWN16m8VfXlXd5OIV/k8s4OFuXmk+rW4sZ47XdMIsJ5ItVqcUbes9z4FxBjnZPfV/s7&#10;q+trwRMJJ0zZpyzbb+Q2R89z/WtK+SPyG6/xyC11Vq0glsexl25pnrgXc+fos1EH2jeBqT473wRW&#10;ypSK55XXaxOtvOE0YjgN3B3c3N0gN5+xbuXHwXPa7xhEROOJ0LXHjx9/Gk3zLYmfiF1W1QmFiZ7o&#10;14onMp9PX8UOTMd+ObcgV0RKHfb4WX6eVniaKQ5AFvtEdmie7qA8xfIMEJF2oMW6M8qU4+2cmzer&#10;PaSwyG8ecxHJzWesW/XD54n2OxYRkTwR+fu9m7MXWj+Q35nW2vRK80TCx4SpA9TTXpridgZCCDN9&#10;S19Hj19Mb5WWddpcdEBU6+CjoLggWw2Smolo6ZbiDPyZSL8OUl7LVplyvJ3TeevnxyqvJi5cRFL5&#10;lHWr5T/Vfke1nDFEOgCKFN8Sql+agYUlAfuI/bXz4o1OOJI2tl8Rmb6dzuevSFH5tHfnpVidUWdV&#10;v1ZvsE+8dHPyZPFUxopI9bS6YZUpV0T8vO1HRLy6t+pW5j+n/Y5dRDwP1ziDkf3r2vFE6P+Lxeph&#10;b0p+QcuZ3rS/VvB2A4/UXFl35iwptOVECRNFS7d4OUP7BjSrM8rkxfNmK8m6GLCc8ereqlt9meO3&#10;37GLSAmiAjyRAhHh4Ur5Ix74RRsM2Zub7O8hTJQxIkIbUyRQ2lPI29Pg8VLlzdlY7ZWXNlaZS7j3&#10;tHTzGZc3Yk8kp/2OWUSsWUhkdViw8WvNE5EiIhkhkTkZlj/s9XCKP6I1zJdVdVdmXCtM7kCWcUvy&#10;5IlIj5PSvOKN17c7+tP39GZEy7+cAWnxcoTCapPda3e9vGE938wW4rq9XXI5+dTrdnXWEeqM9jsW&#10;EdF4ItoshPM/JBOHLz3BE4HBPpCBJwKeCAx2rUQEPBGICAwiAoOIwCAisEsVERgMBgOUCIaZCAzL&#10;GRgMIgIRgcEgItdRROIBGe+gkcfQ6B4y23JF6PASZ1lorIwyZgjjKDgMDW42F6PLv9B4IeVcldPv&#10;rLqIKAKrPjzOCRkderJ+g4hcnAV+SGRrrKqzHJ7Iru13HBJ+rf0YODtQmGJ4eIySEH+5+IJ/XPzS&#10;eCIlR5754FMZJGzgWicWS5khnLOR+lqfl37qk59DuSo5daHVR4pzYh2jhohcrLWog6o6qarlSWyj&#10;FE9E45DwB098aESXhFz+h8YoafsinUpm7huXxxNxvjPqikhdOFLXNmymiJQyQ8gspy+zE2TyOzTf&#10;mFKuSk5daPWRCnMdv0d8KCJCs4/OTJT1I4snYnFIgquBiG89JCTDw0MqUN+kWbDlQf9BeSK84/Y6&#10;uuP+ToWjCmuXA5kiUsoM6QhDaCAdSZBKP1dEyrkqy5NUXWj1kUIU8KUOTVllOSEiF29aH7Z4Ilb/&#10;pf4Y/cyiz5nHGZGCZjFKWl8bQ0Q+qBdveuDZIsIznyMiucyQoSKS5mKkRaScq7IVEa8uhoiIXBdL&#10;xyyIyMWbhGblOBXKfkbtSUsOOs5O8eOyNIfhoTJK1utHsb9p8CsvvQvjiZQuAeQ0K1Ysn1pZFT6U&#10;GeJxPfvr2Xx+hyUiJVyVnLoYspyJ015trwoicvEzECkgnvCnZiI8nZhG7tNfikCAEi1Wm/AQo4dL&#10;s/l76TORuM67c2fySw7PojdjiRuQCnSZi8gQZgjnbKT2REo3iXN4ISUiYtWFt7FqcU44ujC3A0NE&#10;9reE0WYFHk/E7r/6nmMOT0Tbq6D+EWfBXEQulSfSVbndrnLnzYPG0BD7GSG+IyK5zAmPs+ExNEr4&#10;HW3cempYKiL9+59+l6oLe2Zmc04kn4J+G0JQh4iUWXzad17Ji70xOfPlG/GSQ7JLc/o+tiOfpXg8&#10;EY9RYgkUeCKwa23giYAnAoNdKxEBTwQiAoOIwCAiMIgI7FJFBAaDwcATgWEmAsNyBgaDiEBEYDCI&#10;CEQEBoOIwAaKiATn8JNxHjhnOMhnBzaywEU59+VxD/n9Ouy4RSQFB4pWCh8aChHad3q5cX0UgIDj&#10;dL4W74BzhoJ8tOscPpRz395HpsUxcxhEZF/mwYF4mBL40FCIEH0DeZ/pXQiUKAoLId4CU8PxNB0K&#10;8rGu57rS61+k3/kkwCAiFyEi3kOqFD40FCLEx9Y+0tsLlMjzDk0xL4aDfLZMEpMbQrOOjPvGJ4Pm&#10;tg2DiOxNRAw4kFzCl8CHhrruU9r7TG8vKIB9iEg5yGcfIjJ9O53PX5EyW7xWGERkX3siPTiQeFKX&#10;woeGQoQCT2SP6e0FSrSP5UwpyMddzhB8qOC+KSGEQUT2bTkDNAUfulIzEQ+OQ59/8MA5Q0E+1sZq&#10;hA+lgD29uBkAZxhEZKh55P0O8KcAPpQDJVLDrBYPS9Lr5fGioEQeHMf9bTDIpwEbGfCh0vvmsC9h&#10;EJExyxkNDiQhQrnwoe7yxIYSWXFLwEKAEsEgIgdugBKh48IgIoMNUCKICAwiAhsrIjAYDAaeCAwz&#10;ERiWMzAYRAQiAoNBRCAiMBhEBFYoIvEQTeqrdOEbvcp3YDUOCR1Zl7yF6nT2KBymUfgjdBhGhvdY&#10;Im28BI/E4ph0f5+/kl/80+JYvBU1jaY89N1g7/6w4xIRixXCrVotziwmB8UnV5LOuODhV9WZTM/i&#10;mBwcTyT1fdwoKtLJzeSQhFN9XcGJfBKTPyLv57BE+IC3eCTa773KTHybN1nOpjymE2Hi4+Ow4xER&#10;ixXCwwQUQPzuczMgY/jwEA2nsnefqY1HzckTvaqWJ1qaGsdk33ySC+GJWKISZiOJj3HHCpYDviMi&#10;daWQose0ZDoplog34HN8dkpFxHVQVIQCInL1RMRihfAw0rM3jqPoASz7A/UTPvvQnN40jsm++SR7&#10;4YnwAaoN1taRSBTI8pzVBp0Uke1Uf7sMkOFT+IHcAW8hCNIiIuLUTxHLQ1giCbY2fRWcF0Onse8P&#10;Ox4RsVghMkzPbZ/1G++hZvl+aRwTick4CC9eTyh2noPVGU2neEHHiAiHtVwFEeHhaQ27m4lARK6C&#10;iFiskF5faBxGw8Cnh0mmiFhQLY1jEvb/Do0nklyy1ArYbl6SGhrLkJLlDP0WBWp2evrdXpczCUwB&#10;ljMQkSEzEY0VUrIEsvbbSqh8B8sTiYW5d3P24s6dyS/auk4bUCbzgzZWmesxn0XImU4LdWaik2KJ&#10;eBurkUdyERurKm8FInI9NladfcPI6gibp8219gHpzJxjGDlYOU9E5ZjUS+eD5Im0swW2e6wlJq9Z&#10;zI+gws0MhjMptY2icF8pEA5LpLPp5PFIDI6J+/t6/Uhlnxj5Sb2d8e4PO65XvBorhPM/5HKGi0OY&#10;bYQ+Wg/A+nfqBxF1yI8AxPESxcfimIAnAoMdoYhYBp4IOi4MIjJimQOeCEQEBhGBjRMRGAwGA08E&#10;hpkIDMsZGAwiAhGBwSAiEBEYDCICGygiFi+D/2axPcbEjRYOfs1Wm/h/i8PhpaexSsjC6cJ48MZI&#10;2+Oc0FcAefkkuySVp1gu2PGIiMf52CwXX2gOeL14GayOofyPg+OJeLyMFNtjTFw50FPH1VPpmawS&#10;Olaf8UnPLM6JdoI3UUY6rYgv8x2PiHicj/ZUqtKHLZ7Ivvkfy83y5OB5InFwZH3Qe0Tczkzm5uxF&#10;6ru6Kce8GI+8J2Oj0wAm9/wsEUlwTlQnwAxnQemIBTt8EbE4H9SfpMNoNIsnsm/+B+/P+0hvLzwR&#10;zyMx5ZY/Jq4cwHwJIF3oOTrASi8KxKpanAXfFRKxehnTBxX13fNzOCeaiOSUMaRj+CLADntPhLd5&#10;eBjE7+UqImLxRMZ4zmphDtKL99JFRAyysSJCAhCdiWLj54qIxzkZLCKK0yHsOEQkuunzNrRExOKJ&#10;jGF4qMJU19HB8UQuezmji8jw5Uxc4y0Wq4dyoKeWMx7nZOhyBiJyfCIiOR/BBX+x2uygUzpYubdH&#10;4jzlr9RMxOVlPK1ueGyPMXGtgZjaWLXSs+KVikhnQ1ZyToyNVa+MWM4cl4honI9qvb7bJdftRCTF&#10;E0kyPMR1zhNRw6wWDw+SJ+LxO1JsjzFxSzZWk/fKFBGVF5LBObE5mH4ZsbF6XCKicT46M2WO4Mzk&#10;ieQyPHh6XlzwRIyG03aDr4LhFe/x7onkGHgiB5K57cGuq3coa3vYrPthLtjVERHwRHDEGAYRgUFE&#10;YBAR2KWKCAwGgwFKBMNMBIblDAwGEYGIwGAQEYgIDAYRgQ0QkTEwn/BbA+/JARHJdOj4sHwvHr4H&#10;rDg46fEXP3EegpVuWZ62ae5+a7x6E0AjDVjklSknXqpOLCCUVx+8TF4aefW2Sye3DY9FROjMBvmA&#10;8SPoFqhoF0cPY0GO6B6x7jmTJpWmdZ+cPLrAJVHmIhEZCvNpw4rv83rgIJ6O9DOJR8upUrUBJeOH&#10;tJsPhVvpluYppinv5/ndyG8CU33yTyFqZUrF40KhxfeAUF598N/GQKVcHyenDQ9dRCj/wQ8mfPZy&#10;+1nZHahoc0vzl9qNmX4YC3LEQUBFaZJjqHuf5rrqoqHnpVfmJ08+LhaRoTAfKSIlnra8UJ2/iQVC&#10;TzLF30SNr3w8m6c7KE+xPANEpB20se6MMqXiyfrtxTfKtV5Xd9364GUa48Gd8La22vAYRETW4dOq&#10;ukEDL4ZRgT9GGAtyJH2q6L49WpqWZj37te7DfV60PFp5sfpNsYgMgfnIzpzL/KBKePz48afc3ZoX&#10;ynKfT81EtHRLOCTpmYjOIrE+6h0/vqyVKRUvVScey8WrD37fMTwYS0RSbXg0yxm1fZa3yIvXYgWn&#10;wnARpnoiVmu7nDG4rVaa8lpcelI6qTzKvHhlLhKRITCfYSIyfTudz1/RTIdPeXeuztUZdXx1Oia8&#10;cPkegJVuTp60NPchIgGHYJQpR0S8OuHl4vsa2/ZbnVn1cZEiktOGV0FEUiBkK4xklNDSMC4/ArPE&#10;mLlpacprcXlEIrJen35N+1WeH458gO9NREphPmOXM71p/2Tyvt0MJJfkzEIm0x0wLR+6J8L3IMKs&#10;ziiTF0/uTanx3XKRiBj1cYHLmZw2PEYRoXKnBNYLIyFHfMZWnOZ88T/afXLSs/KyVxGxKsFLXFZW&#10;CThIzoJSa/7szU1l87AUZjRmYzUCabwyefGsjqZtYstyqXtERjnGQKW0+shpw2MUEQ8fGIE/VhgN&#10;cqTVTQzPoUT7wiPGNK28fDARkTCfuJ4L0+fO91rywUGxUF9W1V2VGpa5ZrPS5VO/UpiRNvhMoFFz&#10;fbu7PX1PbzRMEhp7kmvxvPLnlEsTPH8jeRhUStZHLEOqDY9BRMKTOpSnHjB1+dq+LuuZQYTa1+Ei&#10;jAc5akFATfiwL8mgRFqay011S7sPDxtf6+/yuIUSeXmRZY5HOLJEBAY7FAOUCFAiGOxaiQigRBAR&#10;GEQENlZEYDAYDDwRGGYiMCxnYDCICEQEBoOIQERgMIgIbKCI5HIpLIaGdPYpY4J0fQw8dgn/vXvA&#10;LY9pEq97B8C6/JAuL8NiaHjcDdjVEJGh7A/qG+TjQj5MZLyfUppteMcXR4ax4g1NLzdu8lu8OVwK&#10;Ppj49RieD8pcJojkaKSO3pr8k0ymSe5RdNU3xHI6c+4HcTh+ERnE/uAnk2/eexE9qlvHVZZmOBls&#10;jDMZZrlZnmjxhqaXG9cVEdcJa2NnJuXwlssE6cXPEZG6UeipoDmjJR3uDJ8Fee9cEUndD+Jw/CKS&#10;w/6weB4WEkE6yKmMEiUM5/zweEPTy43rikiaS2G5v+9czeM5fT4oc5kg+mxAxw5wESGBa5ceBTgC&#10;PsB7vigDRCR1P4jD8YtIDvvD4nlQ36Q4YanQfCxb66dyhqz1LQoTcA9KvKHp5ca9IBHZQm8Isxac&#10;d+rKyWWC7ENEeEOUiIgndBARiIhmOewPi+cRqWGyX3het9a1oV68Xnq5cS98ObMTj8XDIUyQXNd8&#10;KSLxvoE7mbmc8ZZcWM5ARKyZSIrVkcvzGDtzOMiZiMuUyBQRGkj091dfTf+rlAkiORolIrLb0Jq8&#10;l2Bmi4PRTj1vzl7cuTP5hYcbs7Hq3Q925Burzj5aiiei7TeEWTDj3vKHDueJqGHCg7ofz0qP59EK&#10;015/8uRj7wHovuK1uBGlDI1cJojH0bDuaYlIO83rvK2xORjdqeGW5m2JSC8f6/Wj3rUAyU3fD3bc&#10;r3gl+8PjiXCeh2SC8Nf/bZrNXglPr3ffJox1zbrOeSKlcYtEBAaDiAwz8ETQcWEQkRHLHPBEICIw&#10;iAhsnIjAYDDYKJ4IDAaDDRYRTM9gMNio5Q0qAQaDjbH/B774SUcGvdhXAAAAAElFTkSuQmCCUEsD&#10;BAoAAAAAAAAAIQCsDqkI9LUAAPS1AAATAAAAeGwvbWVkaWEvaW1hZ2U2LnBuZ4lQTkcNChoKAAAA&#10;DUlIRFIAAALwAAABxAgGAAAAX6UeXAAAAAFzUkdCAK7OHOkAAAAEZ0FNQQAAsY8L/GEFAAAACXBI&#10;WXMAABcRAAAXEQHKJvM/AAC1iUlEQVR4Xu2dCYAUxfn239mTY5cbRG4QPIhEQfIpRAMqmoiK0XhG&#10;4xWPf1Si8cAY7/sgaozReEfFeBBv8D4QFUQFDxRhETnklBuWZXfn/Pqp6dqt6e3Z7emd2Z1Znh++&#10;zkx3dXV1dW33U2+/VR0oKyu7VUT+ahkhhBBCCCEkiwkEAo9DwMfs34QQQgghhJAsp0bA77rrrmoB&#10;IYQQQgghJPtYuHCh+sxT/yeEEEIIIYTkBBTwhBBCCCGE5BAU8IQQQgghhOQQFPCEEEIIIYTkEBTw&#10;hBBCCCGE5BAU8IQQQgghhOQQFPCEEEIIIYTkEBTwhBBCCCGE5BAU8IQQQgghhOQQFPCEEEIIIYTk&#10;EBTwhBBCCCGE5BAU8IQQQgghhOQQFPCEEEIIIYTkEBTwhBBCCCGE5BAU8IQQQgghhOQQFPCEEEII&#10;IYTkEBTwhBBCCCGE5BAU8IQQQgghhOQQFPCEEEIIIYTkEBTwhBBCCCGE5BAU8IQQQgghhOQQgbKy&#10;shi+7LrrrmoBIYTsKHzyySeyatUq+5fI8OHDpW/fvvYvQgghJLtYuHCh+qSAJyQH2b59u6xcuVIG&#10;DRpkLyGpsmzZMrniiivsXyKjRo2Sc8891/7VPGzevFl1KNq2bcuOBMkpvv/+ewmFQvYvkX79+kmb&#10;Nm3sX5mhOfZJSHNDAU9ylhdeeEFZfXTt2lXZfvvtp4RZYWGhvSb3mT59ujz44IPqe4cOHeSWW25R&#10;n8Q7uOlfc801SsSDvfbaSy6//HL1vamBCHnxxRfl66+/tpeIDB48WK666ir7FyHpYd26dXLhhRfa&#10;v+I8/fTT9rfUQZt97733ZPbs2faSRNCODz74YBkxYoS9pPE0xz4JySYo4EnO4kXAm8Aj84c//EEJ&#10;+WwFQnLSpEn2L1HeV5TZDdyAcSPWnHjiiTJu3Dj7F/HCq6++Ks8++6z6DvF+8cUXN0snDyLkrrvu&#10;sn/VQgGfHaTyd5kLpEvAowP82GOPKWeCF/A3Nn78+EZ5x5tjn4RkI1rAcxArafEg3AQea/NGnG1U&#10;VFTId999V2PaM+wG4rRNcKMi3oGI0R1ACDLc5JvrCY3uRGhQDoh3hs9kB6n8Xe5IoNPpVUgDeM2x&#10;jRnukirNsU9Cspl86+Z1Hb507txZLSAk25k/f74yDUJlDjvsMCV8tK1fv14Jd5NFixZJ+/btZcCA&#10;AfaS7AGi8sMPP7R/xY/pV7/6lf0rEQj2PfbYQwYOHChnn322dO/e3V5DvID48qOPPlp+97vfyZgx&#10;Y5pNvENYODuVDz30kHr8z05ZdpDK32UugGvim2++af+Kg7+DVHjjjTfk7bfftn/F6dGjh7oWoe2i&#10;fvD7p59+SrgGoy5LS0t9jdtpjn0Skq1s2LBBfdIDT3Ie3FRxEzLtnnvuUQMSneIMHk8MFPQK4pMb&#10;A7ZPZX9eQScF4rOpY9+dg8ZyGXhU/R5LOs4rxIUJBIifx/3OjqobjW3HqKfG5pEOsqEMqdLYMqej&#10;raULtFnnUyNcf2+99Vb1ZFA7UBDShxAwrDOZMmVKyn9zzbFPQnIBxsCTnMMZA4+Ld7J4YTxGvf32&#10;2+1fcXChR9y4G7hRwkMFr5t504S4glcU29XnsYWYgrcIg6ycN10MqoK3COXVILSnocfCzuO76aab&#10;lPjUYJ2Zp3M9OjPwOqNceHKh1+FGh+Opb7AXjufdd99VdWIeD+pg5MiRcuSRR6q6SRW3MqIzYpYR&#10;N10sO+GEExLGL+jy6OkfcRy/+c1v1FOY+kD4A2LfMXWkE9TfMccck1CPJqme1/rwMobDPOdudYW6&#10;QR2gfSOtc/acxrZjgO0wuHbmzJkJnQSE9yAfxIK7dSCdYzRQXqeoaqgNaxpzHI35O/Dzd6lpbN2n&#10;s605wXlpTAy8W9vF+BFnWJ8Gf2v33nuv/StOsnOdjObYJyHZDGPgyQ4BbpjOC72bgAMQeNdee60S&#10;ec4bJ8QibqqYucScN9wEN0dMS4ibjXN7gP1CVKQSx5kOIAhuvPFGVS5T0KC8uNFBELuB9djO7akF&#10;BCSOA8ebbDaIVEAZEa+KfUGUao8Z9gsxhTLqNBjIZp4DlBOhKE4vnQnyxLlLdu5RL8nOTbadV9SN&#10;rhOUzUlj2zGA1/fSSy+tqXcT5I9jxnrUa6ZIx3GY+P07SIWWeg3RzJ071/4WB525ZEIaYJ2zs4I6&#10;SoXm2CchuQAFPGnx7LPPPva3OLhJOi/oEEXw1JuCCB4zeH7NAYXYDjd7LTBNIC7N7eHZw/bw/Jg3&#10;FIgvpyjKJChXfTcweFmdx4PfDW0HvKZrCORRnxhEGSF86ussQBy5iR5dRn2MOBc4L2eeeabq4Jmg&#10;c+DMA9tm03lFRyVZWAaOsbHtGMdw9913N3gsWO/cV7pIx3E4aaiduv0dpEI6ypxtbc0E+3O2u181&#10;MB4AZX7iiSeUl19bQ0/KTJpjn4TkChTwpMXzi1/8wv5Wi1N0OL3MeFT997//XYUmINbSnKYRN2Cn&#10;tw43GlMc4CaC7bA9Ht8iXt1k6dKl6hPrcYNxPorHDVvffNwe06cCjhX5YV84JuegNRy30yMIMWwe&#10;D4TE9ddfr8pz//331/GAPfDAA/Y3f3gtI4SQTuOcPQaCyM3DDgFgiiWUHXngnGDud/NYkA6DnTV+&#10;z2t94Ngac87RidFhH0iHMCZNY9sxcHp/ESaDbVEu5IVymiR7qtEY0nEcTlL5O0CaVM9Rc11Dmgrn&#10;NRNkegxOc+yTkFyBAp60eNwGBmJ6OBPTs4sbp3OuZ9zszRvHlClT7G9xnDdTCCxzv9geN2Ft8Mw1&#10;FfAyQ6jCk4f9oiymRxA4BTzib00QY65nckA9wHttimcID1N8pArEjrOMTqGI47j66qtr0mAbUxQB&#10;zD7kBGnNunee25///Of2tzimaMjG84p6gDDEsaOOzH02th0DpyCHgNTtBfty5jlnzhz7W/pIx3E4&#10;8fN3kAot+RoCnNdM0KVLF/tbZmiOfRKSK1DAkx0C3AxNTKEHwWaKNryO27zRAtyQzZs9PG3wmGmw&#10;jQmEAMIxdBrciCG2tDnzzyTw0JpiGzjLGwwG7W/xspv1gbI7vX8oP4SQSWPioTEwz1lG5znDW3VN&#10;QQOcN3PznGhQ1vrq3rnfbD+vbucTpKMdoxNmepGRHsdlgu21FxqGJzPpJB3H4UaqfwepkI4yZ2Nb&#10;MzGPT5PpMjTHPgnJFSjgyQ6B05NjCkGn1w03cYQROM0UNsC8uSA/51zDeER+1llnqbhWDDpzi3nN&#10;Rpw3TdwwncIHYE59k9WrV9vfcgOIVQxmrK/cuXRe09GOnecex+527jNJOo6jqdkRriGYwaepaY59&#10;EpIrUMCTHQKnd84U8M6bKoSd283XGSLiFAwIK3HzDuHROgadYfo2xJZnO876cHrCNU7vt9vj7mwB&#10;wgdiCDN4/P73v1eG2T7wGzOG1EeunNd0tOP6OrpNRbr+HpuSHeEa4tYWMl3nzbFPQnIFCnjS4nHe&#10;NIEpSv16tZxiB4/HEU7gDDnQ4CaP6Q5xI85mnPXh9ZF1QyEMzQW8oxDrCEcwpw8E8C43FEucK+c1&#10;Xe3YpDk8oJk4jkyzI1xD3K4DmRbTzbFPQnIFCnjS4nETbWa8qTNEAIPdzMFiyQzpnKBjgHV4aQxm&#10;CXETh3gU3lzzOHvBWR/JbphO0eIMqckWIHbMEAeIJLwIBvHbmG7OnMUlGblwXtPZjjXNIZYycRyZ&#10;Zke4hqBcTo+4l7C58847r+apF6yhJ14mzbFPQnIFCnjSooHIdM6oAu+WeVPATcIEnmSkacjq80wj&#10;T8wSgtlC4FFzpv3xxx/tb9mHsz6SibgtW7bY3+JkY7wqnr6Y80jjPGAmm/peBFMf2Xxe09GOvZ77&#10;TJKO42hqMlHmTLQ15/l0djzqA2mdHQ6EpTnDh0ywP+d6Z13VR3Psk5BcgQKetGgwN7NzgNmvHC8C&#10;cc7+gBuA30fibmBgmtPL63wq4KQ5hJPGWR+4GbrdMM350sEuu+xif8senOd+jz32cI2r9YOf85pJ&#10;0tGOnd5et3OPPPHCIowfgOF7faTaljP999gYkh1LNl5D3HCGEybrQLj9vQPnlKvoqNQ3heebb75p&#10;f6vFnInHJJv2SUguQAFPWhwQbXi8jJkbnAO+cCPE/OEmEHTwhmlwUYeXxwTLtGDRZl78McjMXOec&#10;UnHgwIH2tzhFRUX2tzjOG2mqoiedOOsDQsR5w4QQcB5jc4YwJMM5LaDzqQGoz5PZ2PPalKSjHaMd&#10;NnTuUQcwCEiYU6g6OwHOjh7+NusTn+k4jnTh9e8yG64hDYHrovNcOvPE0yqMF0EIyqWXXlrnLaiY&#10;OtYphnGcbi/zwnl21gHqyNk+snGfhOQCFPAk54EYMOMdcUFG3DNuiCZ4HItZHtzAi4pMcKPDjQA3&#10;WIhV5KcFixYf5s0dj2jN9fD865s9PEbvv/+++q5xzuCC7Z2Ps9EBwcwVTR3rCpzePpQBdQBRgWNz&#10;el1xk03mzWtOTFEFcG60FxLnFsdS36wejT2vTU1j2zHAnPwmqB+8+h+CCQOBnW/ddXpIneEKaMPY&#10;Dp/XXnutKkNDpOM40kEqf5fNfQ1xA3+v6Axg9hpcF1EWE6czA2XWfx8Q/M8995z6bvJ///d/9rc4&#10;6MChfUAQ41N/x/E6O3fHHHOM/a2WbN0nIdkOBTzZIcDN8YYbbkj6KBUx0ebNDDc6iA54aHBjcHrD&#10;nDdr5GvmjZsDbpowzONs3uwhCJxvEMUy58uS0AGBUPjoo4/sJU0HvOnmi5ogIHAMEO4YEGYKAdTt&#10;CSecYP/KLlA2p/cN5xNiBucWx1Kf8GvseW1qGtuOAbZ3CjuId4gkCFK0BQ2eaB122GH2rzjODgAE&#10;FbZDW4anE/WN7eojHceRDlL5u2zua4gbKAM6A25PDrAv51gQLWo1bp5pbIc32qIMJtgW7QTmzAdg&#10;QK6zQw2ydZ+EZDsU8KRFg0fbuNHdeuutCTdHN+Dlcb5d1AnEB24kzhsfwOBI5z6cN06IyWRlwavX&#10;G9p/U4JX6DdUHhwHZszIhPczXeB8QcibwOsGcHw4zvpo7HltahrbjsH48ePrCHMn2PaCCy6oI6pQ&#10;B8m2xXnAgExnp8qNdBxHOkjl77K5ryFeQQcKZXDiLNPIkSPtb4mgg4/tvZxHXIPxN5asw5HN+yQk&#10;mwmUlZXF8GXXXXdVCwjJduBRmj9/vv0rORiwiBuVU2A0hI4VNW+cuGngkTW8cbg51AfKB++cuT1u&#10;tnr7hsoDb9DcuXPtX/FH5aYogCdu/fr19q/4oFxToDa0HsCLaHqhcENLJgjc6gN1gHzdRIgX0lVG&#10;rDdDpbDerUzwRGI2It1ukA7tA2lxXB9++KFaDrDczWvX2PPqxLlf53nWeKkrNxrbjgG2hXcT9QZP&#10;OrbRdew8F06wHc6NHnew3377qeNDPTnPbX3H5Pc40v130NDfpUlzX0M08PqjHBocP85DsvEq+DtB&#10;ncyaNUv22Wcf9UShoc459jFnzhx1zCgv2gmOFdPKoj5h9ZU3V/ZJSLawcOFC9UkBTwghhBBCSA6g&#10;BTxDaAghhBBCCMkhKOAJIYQQQgjJISjgCSGEEEIIySEo4AkhhBBCCMkhKOAJIYQQQgjJISjgCSGE&#10;EEIIySEo4AkhhBBCCMkhKOAJIYQQQgjJISjgCSGEEEIIySEo4AkhhBBCCMkhKOAJIYQQQgjJISjg&#10;CSGEEEIIySEo4AkhhBBCCMkhKOAJIYQQQgjJISjgCSGEEEIIySEo4AkhhBBCCMkhKOAJIYQQQgjJ&#10;ISjgCSGEEEIIySEo4AkhhBBCCMkhKOAJIYQQQgjJISjgCSGEEEIIySEo4AkhhBBCCMkhKOAJIYQQ&#10;QgjJISjgCSGEEEIIySEo4AkhhBBCCMkhKOAJIYQQQgjJISjgCSGEEEIIySEo4AkhhBBCCMkhKOAJ&#10;IYQQQgjJISjgCSGEEEIIySEo4AkhhBBCCMkhKOAJIYQQQgjJISjgCSGEEEIIySEo4AkhhBBCCMkh&#10;KOAJISmzcOFCZYSwLRAN2wIxYXvILBTwhBBCCCGE5BAU8IQQQgghhOQQFPCEEEIIIYTkEBTwhBDf&#10;xGKxtBghhBBCvEMBTwjxjVOIR6PRes2ZXuP8TQghhJDkUMATQnxjivNIJJLw282SpdHinUKeEEII&#10;aRgKeEKIbyDIw+GwhEKhms/6zEyLbWFatJvCnSKeEEIISQ4FPCHEN8FgUKqrq5VVVVV5Mp0e25pi&#10;XnvjCSGEEFI/gbKyMuXq2nXXXdUCQghpCP1yjollE9RnY7hr9CQpKCiQ/Px8ycvLk0AgoD4BvpPs&#10;RrcF3kMI2wIxYXvIDLpeKeBbKPPmzZMpU6bI3Llz1W+IoxEjRsi4ceOkV69eahn44IMP5KGHHrJ/&#10;JYJtrr32WlmxYkWdNFi3//77y+mnny7FxcX20lrgXb3kkktk8+bNKo+BAwfaa+qSrAx77LGHnHrq&#10;qdK3b197SRwvZXbuT29zzDHHyLHHHmsvjaPLOmrUqDrrvNQjvMd33323bNy4Ue3bWR/O9UuWLJGb&#10;b765ppwo26OPPlpvPXlJA7ye98aiLyC3lf1FfTaGO0Y8IYWFhcq0kIdw1+KdIj674U2aaNgWiAnb&#10;Q2bQ9coQmhYIxB4EIsITLrzwQpkwYYKcdtppsnLlSrniiitk0aJFdso4EEwnnniiSmcaRG3v3r1d&#10;0xx88MEyffp0ue+++9R6J4sXL5YNGzYo8frVV1/ZS5PjzP/MM89U4RYo7/PPP2+nqsVLmd147bXX&#10;ZOvWrfav+vFajyjL8OHDZfny5cqcoB6sjrIMGzbMtbOTLlI97+kgHAv6tqqt1bLu/Uo57rjj5Le/&#10;/a0cddRR8s477yQMak3GZ599Jueee64ceOCBytBePv74Y3ttnNWrV8uRRx5Zk8a0999/304VZ+3a&#10;tXLRRRfVrEd+6Gh5weu2XtJluhyNyZ8QQkj2QAHfwliwYEGNp/nqq6+WfffdV/bee28ZM2aM8t52&#10;6NBBHnvsMRWDbDJ48GCVzmmm4DTTwPM+duxY+eabb1wF8ezZs6Vfv34qzRdffFFnf26Y+aO8EKPY&#10;/pVXXnEVn17K7ATleOSRR+xfyamvHm+44QbZa6+9VPn0saMsrVq1cu2sfPfdd6ozgu0zRarlTRcR&#10;S4j7serNQVkzKSxVy6NKiF922WVyyCGHyN///nd58skn7dzdef311+Xyyy9XT2YefvhheeKJJ9Sx&#10;4ridwhxe/euuu05uu+22BMP50uAJzPjx41XdIC3qqV27dnLeeeepJ0j14XVbL+kyXY7G5E8IISS7&#10;oIBvYUA4Q8Aeeuih9pJaioqK5KyzzpJBgwbZSxrPzjvvXEcwQyh8+umnyuNcn2faC8cff7zqdLz6&#10;6qv2Ev+gnPA+oo5mzpxpL3WnvnqEx/2II45QnYFvv/1WLevcubPstttudToreAKBvPBUoL4nA40l&#10;1fKmi3As5MvKv4qKWP91+F1QiWmES6FTeMEFF6gnLps2barxwju98UuXLlVt+OKLL1bhRH369JHz&#10;zz9fhQqZAn79+vVSWVmpOi/o0JjWvXt3O5XIu+++q8Kb0IlAGNXIkSNVBwHhPC+//LKdyh2v23pJ&#10;l+lyNCZ/Qggh2QUFfAtCC+chQ4Yoz5obEDNnnHFGHdENwbRmzZoEc3rNdZr58+fL448/Lm+99ZYS&#10;hs68ED4Djx68ogMGDFAC3EsYjRvodEBwuXn6vZTZye677668+lOnTk2a1ks94rgg2mfNmqV+Jwuj&#10;aYrwGT/lTRdhsQR5ihaKhKR6UZ60GhaSaOuQejqBY8BsNAjNevHFF6V9+/b2HhoHOk14MpIMdLAQ&#10;etO/f39lmm7duqn6REcP5XPD67Ze0lVUVGS0HI3JnxBCSPZBAU+UAMAgS3g0TTPj2800N954o7z9&#10;9tvSo0cP5f10YnqctQD3GkbjFS9lTga81OvWrVODPdOJWxgNPJ4QRpkMn2lOwrHqlC24JiLRcuvS&#10;0zH+2zmVZEPx70cffbSKb7/rrrtUaNWPP/6ozvvnn38uJ598sp1KVEcK+SK0SMd8Y1A02q4G+/zh&#10;hx+UkDWFPjpkGPSLPOoTzl629ZJu27ZtGS1HY/InhBCSfVDAE3UTR5z0008/nWAQxBpnmkmTJinP&#10;nXNwpBk+oz3OjQ2jccNLmZMBEQOhlyy23i9uYTRNET7TnERiIR8Wsa48MYmVBKVyRrHcdNNNKnQG&#10;4vqee+5RYS8Q8cmEPMK2EO/+ySefyNlnn60G6qIzhtAQhOKYYIAmxKuOlUdbvPXWW9UTJBO3mX0w&#10;hsMLXrf1ki7T5WhM/oQQQrIHCnjiCwhot/h0PfsMPKnwRMMwDSW8fn7DaDLBAQccoMKJ0hFbr0Gd&#10;mJ0Vt85MSyMWtYR2imYpc5FoQKqe7yyR1UVy+OGHyznnnKME/Jw5c1Rcdn3eYIjxK6+8UqWbNm2a&#10;sttvv13uvffeBGG+5557ysSJE+Vvf/ubEq54WvTnP/9ZzXrz3HPPceAmIYSQnIUCvgVRX7y4BlMN&#10;IgY+2frGAo8zwKC4O+64QxlmvUEMrp8wGi/x3X6A2Eb8PsqL+F8TL/WoOyr77befvSSOGUZjjgXI&#10;JI0pb2PRb09N1eCBLzxkoxQdtU6NS4CNHj1a/vrXv6pQj2Sx+gidQacLT1DwHgINOkm33HKL/Pe/&#10;/1VjNAAEOzpUTuBxRmgN8tK4PYnBYFkveN3WS7pMl6Mx+RNCCMkeKOBbGBAsEMluUyVCDL/wwguu&#10;M8f4AeIUnlIdB485pjE3PMrgDG2Bh9VPGM3kyZMzIjyBHtCKGGnsw0TXoxkvrUHMMQbBog7h5TUx&#10;w2hmzJjRZOEzfsvbWNw87A2ZtA6LFESt7/b2RrhMx44dpW3btuq7G5hZBiExbmMv/ICO3C677KLa&#10;run1R53hyRHOnRkzbuJ1Wy/pSkpKMlqOxuRPCCEk+6CAb2FAlEIsw7OMwabwXsMbjCnkrr/+eiW6&#10;8fIWp4DHXOU65MU002NupkF+CGOAGNAeZqyHp91NbGvPdH0hK275Y85vzG2OKe+ceClzQyAMCKLb&#10;ia5HzIjirMdrrrlGvv76a1U+51MBiCmIaXg133vvvZTCZ9yOZ9myZfbaOMnS+C1vY3HzrjdksTYh&#10;CXSvlshXJRIJJsa5402yOH/mNI94EZWmS5cuSoxi4KoTs3OoX+LkjHWHYDVnY8H5gicfsfLmC40g&#10;dPFEA+3OFLZmWbxu6yUdOi2ZLEeq+RNCCMlu8sePH38dvriJGJKbIEQAgg6PyyGY4QnGq/UhojFf&#10;tjloDUITYh/zgyOdaQhjGDp0qArLcKb58ssvVVzxpZdeqvKDMIJ4hFg96aST1NzSJhAQyAd5HnTQ&#10;QQmi1q0MyB9PCvBmVYgLEy9l7tSpk506DraBiD3ssMMS9g3x06ZNGxV7jQGQqCNNKvVogvw++ugj&#10;JVbxtlhnWeBFxnqEjGBdfcezZcsWNb+5lzR+y+sH/cRi6oqnVEh7SoYNuwUlOredxBa3ka6l3WX7&#10;9u2q3M8++6w6f4hTz8vLkwceeEANcgXoKJaWlqpOKJ7qrFq1Slq3bq1mFMKTmkcffVTVwwknnFAn&#10;HcKMIHpfeukl9bZX1Id+HwI6BG+88Ybq8GBMB9LjqQzyveqqq2qE7f33359QFuB1Wy/pvOaFTi3+&#10;7kAq5fCaf6rotsB7CGFbICZsD5lB12ugrKxM3U933XVXtYAQQhpi4cKF6vNPs+q+OMorsYp8ic3o&#10;KrKytfqNzhTEN564QIDj95tvvqnezoqZZvCiJ81nn32mBLsuB0JATjnllIQXWaFT+dprrynT6eB1&#10;xxMoeKNN4IlGDD06eQDpMNONOWc6hDMGxTrL4mVb4CVdpsvhtaypoOuW9xDCtkBM2B4yg65XCnhC&#10;SMroC8i5Mw9Rn43h+gGTVOw7Xt4ELzGekBQWFioBj9h4hACNGTNGPblpTtAhgNjNhrJkE7xJEw3b&#10;AjFhe8gMFPCEEN/oCwjCesrLy9XYB8Su46VMKs7dEt56YGogEFCGkBgIcwh0hFTBy45QDoh3fOI3&#10;liOUAyFYEPDwsuONuxMmTFB5NSeYvjJbypJN8CZNNGwLxITtITPoeuUgVkKIb7QQx+BYeNAhxPGp&#10;vzt/4xNptVjHeAHtcYdoh8gHEPwAYxbwgqZsADMWUbwTQgjJBijgCSG+0eIdXnQMyIVhwJKb6fVI&#10;q0U8BDw87hhkqgW8KeJ79uypvmcD2VQWQgghOzYU8IQQ32jxDjPFOqZ7NM1cp9NjW8S8YyYZeOEh&#10;4GE65EZjfieEEEIIBTwhpBFAhCMsBoJce9+dot38rT3wOpQGHngIeDOEBkbRTgghhCSHAp4Q4ht4&#10;0CHEdby7FvL60/yOT51Oe9/1oFUzhMb0wFPIE0IIIXWhgCeE+AYedIhwiHEdD68/TTPXaeHuHMCK&#10;WWfofSeEEEIahgKeEOIbCHB40BEGA4Mor890OmyDbeF5N8Nn6H0nhBBCGoYCnhDiGwhvCHAI8VRM&#10;i3bteYdYN73vFO+EEEJIcijgCSG+geiGAIdpQd6Q6fTY1jQNxTshhBBSPxTwhBDfOEU4TAt0p7ml&#10;dYp1indCCCGkYSjgCSHNBgS7aYQQQghpGAp4QkizEYvF0maEEELIjgIFPCHEN04RHY1GM27OfWqc&#10;vwkhhJCWCgU8IcQ3prCORCIJvzNlyfajxTuFPCGEkJYOBTwhxDcQ0+FwWEKhUM1nps3cH/YP06Ld&#10;FO4U8YQQQloqFPCEEN8Eg0Gprq5WVlVV1WSm94n9m2Jee+MJIYSQlkygrKxMual23XVXtYAQQhpi&#10;4cKF6nNi2QT12dzcNXpSzRzzenpKfALObpNZdFvgPYSwLRATtofMoOu1UQL+gw8+kIceekiOOeYY&#10;OfbYY+2ltcAjdvfdd8vXX38t1157rQwcOFAt19u5gRuwTgvv2iWXXCKjRo2qk/+8efNkypQpMnfu&#10;XPUb240YMULGjRsnvXr1UstAsn316NFDjjrqKDnggAPsJbXo/W7evDmh3G645Y+y7L///nL66aer&#10;18UDP+VozDG6lWHBggVy8803p3wuVqxY4Zpmjz32kFNPPVX69u1rL0mkoXpMtu+G8jXxeq5Qly++&#10;+KLMnz9f/XarH5DKeXKrT+D1vGlSSY/yPfroo/UeK0ilDftBX0BuK/uL+mxu7hjxhHq7q37DK+rQ&#10;nJqSIj5z8CZNNGwLxITtITPoes0fP378dfjSuXNntSAVli5dKnPmzFGZ/fznP5dOnTrZa+Jg+bPP&#10;Pqs8YaNHj65Zj+2++uorOeGEE2Ts2LHyy1/+ssZGjhwpu+yyi7oJowPw9ttvS79+/WTw4MFqWwAR&#10;849//EPld/LJJyuBjwYCAQSRZpbFbV/77befLF++XN544w3ZeeedpXfv3iqt5vvvv5c333xTxdB2&#10;7NgxYd9O3PJHWd555x35/PPPlUjEsaRajsYeo1sZ1q9fLx999FHK5wIC3plmt912k0WLFsnzzz+v&#10;6smtjhqqR7d9e8nXxMu50nW5++67q7qEEO/Zs6eqn1mzZsm+++5bI+JTOU9u9ZnKeQOppkf5vvzy&#10;y4R9upFKG/bDhg0b1OcH66dIVCKNtoqlIVn1n6BEYxEp6hV1Xb/+tZBseDckmz8JybYFIZGiiBR0&#10;jacd1fWIBM+7Fu+wzz77TG688Ua566675IknnpD3339f2rZtq9q2yRdffCG33367svrSrV27VnWi&#10;/vrXv6p0//3vf6V79+510rmBstxwww31lsVLGuBM9+GHH6rreJ8+fewU7ng9Tg32c8opp6jve++9&#10;t/o00W3Bzz2EtCzYFogJ20Nm0PXa6Bh4eLpww3j11VftJXEgvqdOnSqDBg2yl9QFogI3BKeZHlEn&#10;8HrCQwqv/9VXX63EF7YZM2aMupnttddeyiu6detWe4s45r722Wcfufzyy1WjgoBzMnv2bNVpgIDD&#10;zQ6xtg1h5o+yQIxB9MFMvJQjHcdYXxnc8HIunPmjDKijV155RYluJ17rMdV8TRrah1mX5513ngwZ&#10;MkSJd72fjRs3qk6iEy/nyUl95w1e8A4dOshjjz1WU0a/59kLftqwHyKxYOMsEpRNHwdl/UvxuPWY&#10;JcadabZ+E1+f3ykqnX4bt6I+Mdn4VlSJeaSprKxUx6hj4dFxAa+//roS2niac9tttykbPny43Hrr&#10;rfL444+rNOCbb75RTyzAddddp9Lh6QfSQeBqVq9eLX/84x9VJ0+nO/LII+vk5wbKgnZUX1m8pAFm&#10;uocfflgJcbQdtCOzvE68HidAPSJv7IcQQkh20WgBD88uPJoQDDNnzrSXivJMIjTg8MMPt5ekB+wH&#10;ovLQQw+1l9SCzsQRRxyhbuTffvutvdQdpMXND15UU9wg9ODTTz+VYcOGqRunVwHsBB453ADhrasP&#10;t3Kk6xi9lqExHH/88UqYOjtwja3HZPmaeNlHfXUJQQ5Pe1FRUUIbcCNZezGpb1/Yx1lnnZXQoU3X&#10;eXaSrjbshXAs5NsqV0Zk1T/zZNucgLT7TUgCxTHlgTfThMIhKf80IEUDIlL666AU9A0pKxkdlNZD&#10;w1L5Q0xCQSsvS8DjuM3BrKi7J598Uj1FueKKK1QHCfbnP/9ZjjvuOHW9woBYpH/mmWfUuYGgxVMQ&#10;pIPXHqFMeIqIdOCll15S+4DXW6dDfpdddpk899xzKmTJDZQNIhtl+dvf/uZali1btjSYRpcDT2JQ&#10;3osvvliFR8GJcv7556vyJhPwqRwnhD46kpMnT5arrrpKSkpK1HJCCCHZQVpmoUFoAjx98Ljjpomb&#10;1QsvvCBnn322tGvXzk5Vl02bNsmaNWsSrD4hpYUJvKjJ8h0wYECDnlKAm9myZcuUyIGI0ixevFjd&#10;hOHNQl4QkfC2pQqOBSKsW7du9hJ3nOVI5zF6LQNI9VxoIEwhAnDDNz3Fja3HZPmaNLSPhuoSdQOR&#10;glhzsw24kay9aLycN3jUzzjjjLSfZyfpasNeCIsltH1arH1Q2v2+QjqNr5BA96DErH8IiDHTRPJD&#10;0uHMCik5sjJheThqmaWVA6URiRSGlPBEnUJc6znhEQ8PwQqBaoJzibAw/F20atVK/f7hhx9UyBh+&#10;a9A+zDEIyH/69Omq04c6NcH1DyFWzuUatGcI/JtuusleEscsS/v27RtMY5YvVbweJ8CYD3jfEWaG&#10;p1GEEEKyi7RNIwkv4rp169RgPHhtSktLVehBMnAzwQBXeJBMu+++++wU6eW7775TIgaGuH3Ef6KM&#10;ePxtAq8oYpxhWkR6CUEw83/33XdVXKzOx8RrOfzgtQxOMnEu/NZjKmRyH5k8T5mmKepeE45V+7Zo&#10;myqRLlXqO8JgAOS7M51pwW2WWF8RkfLp+RKx+nWFwyvUcudUkjqExgRxgxhQj3aNDipCzIAW1xjQ&#10;bKKFs6asrEw9zWooxtwLycpiUl+ao48+WoXz4EkAwsx+/PFHlQ5jXtzyAl6PE6DjmO6Bz4QQQtJH&#10;2gQ8vEO4cWDgHeIz8fi/Pq8mvD6I83366acTDMIx3eAGhcfDd9xxh7I777xTtm3bJmeeeWZCGbVX&#10;1PSyeglBcOaPx+DYDnHPZv5ey+EHr2VwI93nwm89pkJj9vHUU0/J73//+xqDV9z08mfyPGWapqh7&#10;k0gslB6zhDuIxqLu62GWQK94rp1sf6G9hL5tJfm7b5fATlVqHQQ8zpsW76YB1AvGQFx00UXKyfDr&#10;X/9azXZUH+jEffLJJ3LiiSfWeKwRMohrHbzT6MwdeOCBym655Zaa8JOG8FKWhtJgMDXi3VE+POk8&#10;7bTTVDqE8jR0XE7cjpMQQkh2kzYBD/BoFp4bCAZ8zxacAnXSpElqpo/rr78+YZAkQg/g9YII0N5X&#10;eKZwU8P3ZLjlf+6559YRe17L4QevZWgK/NZjKjRmHyeddJLyXMIgfJxk8jxlmqaoe5NY1BLJaTKB&#10;1obodlmnLBCV1qetlTbnr5biIzdK6PMSqZzaXq1zincn2vs8bdo09TQFnTjEdicDM68g9hzt46CD&#10;DrKXivLyjx8/Xo3vufTSS1Us+V/+8hclgJHei4j3UpaG0qADceWVV6oBpkij0917770NDqY1SXac&#10;hBBCspu0CnjcdHADyYQXHSB/L3HREDCY+i8ZEGjwnjlFDUIPwMsvv1zjfcWsIRUVFRkJQXArR7qO&#10;sanQHl8zljsd9eiWr4mXfSSrS9Q7BvjCEPYFb2Z9HZ1k7cXEy3nDlJHa25+p89zUbRiiOR0WswwK&#10;HuLbbb3TAj2qpGDkFokuayXh1fk1wl2LdzcRr8HTiT/96U+qfen3ApjoGV4gap3hJvDAw/ONqT/1&#10;IFCMoYAHHlN3mgP5vdBQWYAzDUJnMLgbTzwxRawG6VAOhM4ly8ukvuMkhBCS3aRVwKcbDMRzerTg&#10;3YcIcZv6D144DKSFGNtzzz3tpe7gSQHmHNeiBrGtGKCG/LXnVds555yTsRAEZzlAuo6xKZg8eXKC&#10;yExXPTrzNUllH/XVpc7HDDdJhtt5cqL39cgjj9hLakGHBAO7zc5Cus9zc7ThOl7yRpjKz/owl0VW&#10;FUnVgz0ksqYgYTks0D5s9SACEt1irXMR75i95ze/+Y2rmMX4AHjTIYY1qHN4tjEeBLPWOEVtly5d&#10;VCfODayrb6YWdNQOOeSQessCQd1QGpQXMyEhpMtvLH5Dx0kIIST7aVYBbw4UNG3lypVq4OCDDz6o&#10;BDxm09BgxhuIEcTaY3YJeKWwDQZtXnPNNWrQFx4tJ5vZQ6O9sLghQkShLPBSuglGzMKAG3d9Uxr6&#10;xVkOkK5jTIVk58IUq2YalAVlgOjAPOYj7ZApP/XoJV+TVPZh1uX999+v9oH2pfeDlyG5TePoxO08&#10;OdH7ghfced4QfoMOqRlH35jz7Ha+EAPd1G3YzTvuywzxbS6XzlYHvnVEIstaJSyHRTZZl688S7iX&#10;xAfAAnRi9FtXEfaE84swESfoyMCbjg4VgKiFZx0dx3/+85+ubQKx73gihPERTscCXq6FZTo/gHam&#10;QecPZcE5dqLLghmRGkqD/HVnAQNXnTg7aGYZgJfjJIQQkv00+k2sEBmHHXZYUg+m29sqsR1EDjxk&#10;M2bMSDBMmYcbIaZ/w9SGEDhDhw5V22nwghqIH8QjQ5BgO7y5EiIFcyFjvaa+N1cijAFzJsO7hdkb&#10;cAyIj8aN0gRvKUSYA8qGOFHzWL2+GdNLOVBulAWk6xhN/JwL1D2O3ZkG+4OYwEthtMiGOIAY9VqP&#10;EMNe8jVJdR9Ip+sS3nO8HApT46EuIXQRv4xtNKmcJ7f6TOW8gVTT13e+lixZotKn2ob9gKcjYOqK&#10;p+Jec58W3VQosbVFEltfJNFVrUSKI3FRXp4vUhqWWMBKVBiV2KedJLrFWoZ1WwokOq9EYrM7ivTe&#10;LnlDyuWA0nHqvOINqQCdfpwvCN1///vfsmrVKvUbghbtB+kw9zmmhMTTEQz+RCcIIU6oK6QzDfWJ&#10;jhTOC65NCIfClJE//fSTaldwNmDWLeQH0FnU00GiLOgAIl8sT1YWDKhuKA3yx2xI6AziyQrStW7d&#10;WoWCQZSb6dAJRpy+LoPX49RPEtBBwMvG8EZtHCOOF2XCjDiYZlKj24KfewhpWbAtEBO2h8yg6zVQ&#10;VlZm3SHj3ipCCPECRB3406zGeXBjn3WS2Lz29i+DztUSGLtaAgXq8iSxFa0k9oXVSdoQ73jE2gUl&#10;b68tEhi4Tf2+stdjKgYd3nG89Ahx3ZgHHsIZHR6MA9BlRufrlFNOqfE+I7wFAznrA17rg+xBnvDy&#10;//3vf1edfgDRC0GMJ0Y6xAbieeLEiXXiy/E0ACI7WVmAlzSgoXTOMqR6nOhI/O9//1PfTfAiKHjv&#10;9bHq/fMeQtgWiAnbQ2bQ9UoBTwhJGX0BOXfmIeqzubl+wCT1IiTMwIJpHQ8++OAaAZ+XF48U1KE1&#10;TYEOVUFYjBbELRXepImGbYGYsD1kBgp4Qohv9AUE3u3y8nIVe4+xAZiPHfHpelCpHlDaGCC8tUGM&#10;Q5gjBAghIAgnQWhHx44d1QDeyspKNXc6vMPwjEPAa+HelAIeg0QRAjhhwgR7ScuFN2miYVsgJmwP&#10;mYECnhDiG30BwYwpEO/bt29XMdb6bajpEO5OIMAhyCHMEYvdpk0bJeLheUd8OsbODBgwQMWEYz2E&#10;PgR/cwh4xJP37NnT/tWy4U2aaNgWiAnbQ2aggCeE+EZfQPCSKIh37X2HgNceeJAuD7z+hCCHgNde&#10;eIh4DLrUht9YDgEPsQ/TNKWA35HgTZpo2BaICdtDZqCAJ4T4Rl9AMLMNxDsMnnct4DOFFvAQ5hDq&#10;WsTD667FO0yL9+aIf9/R4E2aaNgWiAnbQ2aggCeE+EZfQABCZ3Tsuxk+k84wGtMLr4U5vPDwtMMQ&#10;866/m4NXze1IZuBNmmjYFogJ20NmoIAnhPhGX0AQtqLj3iHgtfc9UzHwAMIcBpGuw2lg+K698zoN&#10;oHjPLLxJEw3bAjFhe8gMFPCEEN/oCwjeTqrFO0S7tkwBMa5Ni3j9qQ2/dRq9DckcvEkTDdsCMWF7&#10;yAy6XuMuKkII8QHizRG+ghh0HYeeadP7wn6xfx02A+87xTshhJAdAQp4QohvdAiLjj9vSnOGzUCs&#10;awEPKN4JIYS0VCjgCSG+McNXtJhuCjPDZUzTULwTQghpyVDAE0J84xTQMC2uM2Fu+3OKdYp3Qggh&#10;LR0KeEJITgPBbhohhBDS0qGAJ4TkNObsN81hhBBCSFNDAU8I8Y1TzOq54FuiOY9V4/xNCCGEZBoK&#10;eEKIb0yBa77MqSVasuPT4p1CnhBCSFNBAU8I8Q1ELd7EGgqFaj5bqpnHieOGadFuCneKeEIIIZmG&#10;b2IlhKSMfhPczjvvXOOFdgrZloY5UFbPgGPOjKOX67Q7CnzbItGwLRATtofMoOuVAp5kLfBw3n33&#10;3TJy5EhlxB9PPfWUrF27Vi6++GJ7SePRF5CJZRPU547KXaMn1cxLv6OKeN6kiYZtgZiwPWQGCvgW&#10;yrx582TKlCkyd+5c9RvCYsSIETJu3Djp1auXWmaSbelNFixYILfffrvcc8890q5dO7Xsgw8+kIce&#10;ekh9d3LMMcfIsccea//yvm+dp3N7je5IfP3113LttdfKwIED1fL6yoJ96bT15R8MBuWSSy6RUaNG&#10;ydFHH63288UXX9hrE+nXr5/Ks7i4WP32enwQ79gO+9Flbyz6AnJb2V/U547KHSOeUG+E1W+FxTmA&#10;cNfifUcQ8bxJEw3bAjFhe8gMFPAtEC0U99hjDzn00EOV0Fu/fr1MmzZNfvzxxwTxCbItvYkWzfBm&#10;mp5j5Pnoo4/KcccdJ3369LGXxunSpUuNcE1l3zqtKbpN0JG44YYb6qyvrywA+8Z+df74bnZGgCng&#10;Ie7nz58v1dXV6vhff/112bZtmxL+2Bb7HzJkiNoulePTdYkOgFsHxQ/6AnLTgvPVp1+qfozKlllR&#10;Ca6M/y7oKNLu/+VJ28HJh+fEwiKrHw9LXmuRbsfnS15h/SK54ruobPogKrHq+O/iXgHpcGCeFHVJ&#10;3C5cHpMNb0Rqy9JZpPPY/AbT9e7dWy677DIZNGiQOkdos8m88OhM3XLLLaozCPr37y9XX321+tR4&#10;SQO8pnOS7vx5kyYatgViwvaQGXS95o8fP/46fOnc2bpbkZwFIvOuu+5SYu9Pf/qTErLdu3eXAQMG&#10;yAEHHCAffvihfPfdd7L//vsrT2F96UePHi1LliyRF154QQ466CAlDjOdvxOI0cmTJ8uRRx6pBJJm&#10;6dKl8uWXXyrRPHjwYJWnNi2MU9038vzqq6+UCF++fLnyYmsgfp988kkpKSmRTZs2qe07deqk1tVX&#10;FhjqQaebM2eOymvNmjV18n/77beVuEYeXbt2VdvutNNOMnv2bCXmTzzxRHUMWAZSPT6ISXQUPv74&#10;45rz01g2bNigPqete1liEvFl1asisv556yLULibtfiXS5mcxCW8R2TbbWtYxIvmd3bfb/HFUqpcF&#10;JL9tTFoNjojkuaeDbf4wKls/Fmk9yNrH/jFpvWtMgqtEts6MSlHfiOSVxNNFwxFZ+9+Y1TsQaX+Q&#10;VZY9YhJaJ1L+qbXNnlaPocA93R8PvUBWrFih2io6Um3atFH17eaBxzk4++yz1TiBiy66SA455BBZ&#10;tGiRal9HHHGEtGrVylMar3m5kYn8dVvgPYSwLRATtofMoOuVs9C0ECD2INYgIpwUFRXJWWedpTyE&#10;mvrSw4uImzTE47fffquWZTp/Jxs3blSzfey55572Eu/42TdE7VFHHaW2nTlzpr1U5KOPPlKhKocf&#10;fri9xB8oD4SQM38/+Dk+dA7QAUEHJZ2EYyF/FgnJ1s9jUtA1Ku2PCkrhwKAU9A1J+yOCUtQ/IuWz&#10;LQEdrLtd5cqIVHxlna9u8YGzEcd606o3h2X7PJG2+4al9Nfx/Av6h6TDMdY++kZl83tSs49tCyIS&#10;qRApHROKl8VKV3pIyLpCxqT8q2hNns508CydccYZqv0gnMkc0Av0J3j33XdVu4a3Hk9cMK7j8ssv&#10;V9u+/PLLntMAr+mcZDp/QgghTQMFfAsA3rJPP/1UhVeY4Rkme+21lxIaEH5e0sObi17zrFmzMp6/&#10;G/BUY4YT5OcGxCjSaFu3bp1a3ph977777jJ27FiZOnWqEsDIC55seCKT5QWcZYFheyfO/P3g9/g6&#10;dOigxBfCItJJWCxh68NCEMTrA1I4ICyRQmNdXkjyOsDbHUtID6veEpZNr+ZL619YQrxn2DWNaaEK&#10;Kx9Lg+f3Cyaus/ZRsIv1uSEg1RsiEo6GpOqHgOR3jop0rk0bK7WEfI+IVC0OxKePdElXVVUlpaWl&#10;Ssh/9tlnUllZmSDaNXjSgicgCD8xQ1C6deumziU6dRUVFQ2mwf685IV0Trxu5zd/QgghTQcFPMlK&#10;EJaQDAgMxHQjNl7bhAkTZOvWrXYK/8Crjc4AvKkIi4A422effey1dXErC+y+++6zUyRi5t8crFq1&#10;yv6WHsKxal8WyauWkjM2SeG+5YnrIpZtRoSKJc4dyyumF0p+z5DaJqpCZBxpHBaJBUWilvjeYol0&#10;x7pYXrh2XdQS4+sCIqVWZ6LASBeolkCHkEQ250k4ZKVxSQdhD687wptWrlyZVNiinfzwww9KBJvh&#10;J3highAoPBnBeIeG0miB7SWdE6/b+c2fEEJI00EBT7IWDEp188BDSGBQ6dNPP11j//nPf+r1knsF&#10;ouXkk0+WF198UQ0iRThKsqcAwK0sMIh4N3T+r7zyioopznUQwpJOC64OSHhJkRQO2ybRgtrlVfML&#10;JLy8UIoP2qJ+x2JRa+/xEJpkJjtVSn6/Kql8u0QqPy+U4JI8qV6cJxUvW7+tZSAai8TTWuR1ccmj&#10;k9UJiOE4LdHukg4CHoK3R48eap0On3HzwgO3QdsY/2DiJQ3wms5JpvMnhBCSeSjgCXGAeF+EoAwf&#10;Plx9TzcY9IuQo1dffdVekrvEopZYTZOFlhRK1QudpPAX5ZI/sLJmOTzgwY9KpcgS71IciS+3BbJO&#10;42rWv+LDNknBz7ZL6JN2UjWlo1S/3kGkbURanbhOpAjx6vE84pk5tsdye13Nb/Wjdj3Eu457J4QQ&#10;QpoKCvgWAAaR7rvvvvLNN98kDSPBtIOIUcd6L+kXL16sRjrvt99+Gc8/GZiJJtVY8XTsG3nce++9&#10;Sb3ojQVee3j2/QxoTVfdpguI13RYcF4rCU7tLAXDt0q+ZTXrwta6D0slr0e15O1SUbMcchmiOWqJ&#10;6Jq0bmb9K9h/s7T608q4nbtKCkdvkigiQMIBkZKgSmfJcYmsK6izfWRjfMYe/duZTnvbET4DGhLy&#10;bk9dMEuRiZc0wGs6J5nOnxBCSOahgG8hwFsMsfvII4/YS2rRgzHNQaE6PaYwdAKvIgZaIq2eBSbT&#10;+TtBrK1fGrvvpkAPaMVc7npKKK/4Ob7NmzeruGUd6pEutCfat4VjEvqkVMIfdpCCAzdK/j5bE9aH&#10;F7SW6PJWkte3UiJLi2ssuinfOlhLWC+zfq/NT9jGi6ntcfUrCVuiOyqBTiGJbcuXqNVfrElnlQ3p&#10;EAcfy4NYd0lnCXbU+U8//aTqVrd/J+i07bLLLmoQsRk/jm0x3gNTpWKq0obSICbdS15m7LrG63Z+&#10;8yeEENJ0UMC3ECAIzznnHOXVvfHGG9VMJZjbHNPBXX/99UrAnXnmmTUCQ6dHrLcz/TXXXKNe3nLl&#10;lVfWxJVnOn8nmNd89erVSqimSmP3nSqY/x75O62hsh9//PEqVCdV/BwfpgSEGEMMfjrRnmhfBu/6&#10;W50kMrdU8o/8SQIDt9VNAw94NCDh6Z0k9EaXGov92Fpim4ok9E5nCc9uV5Me4TY137fkSfV/dpbw&#10;961qlikLWR0Da5tAz0qJFYeVlz7Qb7vENhZKZIMlzvX25XkSW1MkgT5WuvyIazqAWYi+//571bEy&#10;ha32ygOIYszBjzn6YRqIZDxNQahW27ZtG0yjBbaXdCDVMqSaPyGEkOaBL3JqQWCAGcQdHn0jvnrG&#10;jBnqNfuYA/z888+vMwAt29KbQHwiLAeze8Djp8EjfLw8yXyhkhup7Bt5QvQedthhST2oCOfBnPDO&#10;FzmhQ4P51pG/aZjCcejQoSptsvwhlPDiH7zkCW9URdk08OwiD0xLiH1iCkiTVOsWZcQxjBs3rk5e&#10;ftBPDaaueMoqK8qbooUtUf5GV5HVrSUwbLNIYUxiWwoSDHOwB/pvl7xhW+qYhPIEHvi841dJ3sAK&#10;lWdkVkeJTrPEPX50rxIpiEpsbbHEvmknsYCVf9AS5KtaSWSmdf4q8iVv7E/WSYAX3TqQIkueL2wr&#10;sdWWMEWc/dYCiXzW3kpXIIHR65Om6141UN555x3ZsmWLXHjhhcqLjvOKJys333yzqqO9995bfWLd&#10;G2+8oTpbmNYTMwIhHWYluuqqq5Qo9pLGa14YhH3ppZeq9KmUIZV0QLcF3kMI2wIxYXvIDLpeA2Vl&#10;Zbgt8VW3JOt46qmnlNcvU7HoOwoIfcBUlxD1xx57rL20cehXOf9pVt2XSXkh9lMrib2+s/3LncCo&#10;tRIYUGH/SiT2WSeJrWklgbGrJVCgLmESW1gisRldJbD3JgkMtToFIBqQ6BcdJFZWKoFgfnzZLuUS&#10;GLJFAh3js8poYpaoj023OhU/tY4v6FBtifd1DaZD6Nh5552nOlStW7eWwsJCFd505513ymmnnSan&#10;n366SgfQnm+55RbVoQOYZ/3qq69OmG/dSxrQUDoI+IkTJ/oqA/Cajq9LJxq2BWLC9pAZdL1SwJOs&#10;BQICUzRCRKQr3GVHZMGCBXL77bfLPffck7Z61BeQc2ceoj6zglhAYu93i4v+/tvshZnl+gGTpGPH&#10;jtK+fXvltcYTFgh4cN1118nBBx+srCXDmzTRsC0QE7aHzEABT3KCZ599Vr1M6fDDD7eXkFRBHSJs&#10;Jl3ed6AvIAghKi8vV28RRcy/frERwli0NRUIVcL+Bw0aZC9pHIFAoMby8vKUMIdAR6w62iRCSyDe&#10;8YnfWI7QEtQ13kuAcSGXXXaZ2r4lw5s00bAtEBO2h8xAAU8I8Y2+gMyfP1+J9+3bt6vZiMLhsArZ&#10;aUrhrkE5IKLTDQQ44tohzDGNJ8YtYD/wuuOJBgzed4TPYD2EPgZg97JnUqKAJzsKbAvEhO0hM1DA&#10;E0J8oy8gmFYQ4l173yHgtQceNIeQTxdaeGsPPAS89sJDxEO0a8NvLIeAh9iHaSjgyY4C2wIxYXvI&#10;DBTwhBDf6AsIXiYF8Q6D510L+JaGFvAQ5hDqWsTD667FO0yLd6QHLV28A96kiYZtgZiwPWQGCnhC&#10;iG/0BQQgdEbHvpvhM7nsfdeYXngtzOGFh6cdhph3/R3LdRpzu5YOb9JEw7ZATNgeMgMFPCHEN/oC&#10;gvARHfcOAa+97y1BvGu0CIcwh0Gk63AaGL5r77xOA3YE8Q54kyYatgViwvaQGSjgCSG+0RcQvNlV&#10;i3eIdm0tDYhxbVrE609t+K3T6G12BHiTJhq2BWLC9pAZKOAJIb7RFxC8JdcU76ClCnj9CdNiHZ+m&#10;cIfpdDsKvEkTDdsCMWF7yAy6XuPPegkhxAc6lETHge8I5gyb0UJ+RxTvhBBCmgcKeEKIbyBcdQiJ&#10;FrUt2cxwGdM0FO+EEEKaAgp4QohvnEIWpkVuSzK343SKdYp3QgghTQUFPCGE+ACC3TRCCCGkqaCA&#10;J4Q0O04xnAtGCCGENBcU8IQQ3+jZZ7TpueCTmTO9xvmbEEIIIcmhgCeE+MYU5+bLnJJZsjRavFPI&#10;E0IIIQ1DAU8I8Q0EOd7EGgqFaj7rMzMttoVp0W4Kd4p4QgghJDkU8IQQ3wSDQamurlZWVVXlyXR6&#10;bGuKee2NJ4QQQkj98E2shJCU0W+Cm1g2QX02hrtGT6qZY11Pz4hPwMGi2Q/ftkg0bAvEhO0hM+h6&#10;pYDPAeCdvPvuu2Xjxo1y7bXXSnFxsb0mTrL18HBecsklsnnzZrV84MCBarmTefPmyZQpU2Tu3Lnq&#10;N4TUiBEjZNy4cdKrVy+1DDz11FPy3nvvyT333CPt2rWzl8bR++rfv79cfPHF8sEHH8hDDz0kxxxz&#10;jBx77LF2qjg67ahRo+qsA17L40Tv08kee+whp556qvTt29dekjwtwP7c6gvbPProo/XWZar5ejnW&#10;+vbrVpd+ji1V9AXk1rKL1GdjmDjiSfV2U/2GU5TRnOmFIj674U2aaNgWiAnbQ2bQ9coQmhwAgmb4&#10;8OGyfPlyZU42bNggVkdMhg0bliDuFy9erNZB4H/11Vf20kQg9m6++WYVynDhhRfKhAkT5LTTTpOV&#10;K1fKFVdcIYsWLbJT+uO1116TrVu32r8aprHlQV2deOKJajvYmWeeqcI2sO3zzz9vp4rjTKsNgrh3&#10;7952qtTxmm8m6z5Tx+YkHAv6tuqt1bLu/So57rjj5Le//a0cddRR8s477yQMak3G22+/LUceeaQc&#10;eOCByi666CJZsmSJvbYun332mUr3+OOP20sS+eKLL1QeOj90+LCPhli9enVCOUx7//337VRx1q5d&#10;m7APtE1nmb2kSUam8yeEEJI9UMDnCIMHD5ZWrVq5CvHvvvtOidS9997bXhJn9uzZ0q9fPxk7dqwS&#10;KIg7NlmwYEGNl/zqq6+WfffdV+UxZswY5aXt0KGDPPbYY3W2SwVs+8gjj9i/6qe+8txwww2y1157&#10;KcHbUIcAdYXt9LbYBnXwyiuv1BHFZlrTnE85UqWhfJui7jN1bCYRS4j7serNQVkzKSLVy6Ny7rnn&#10;ymWXXSaHHHKI/P3vf5cnn3zSzt2d+++/X2699Vb1pOK2225T5xecc845Mn/+fPVdg87rww8/LJdf&#10;frm9pC7ffPON6tiA6667TuWJpx/Yh1OEu4EnB3o701D/GjwpGT9+vGq7SIsy4ynWeeedp56QeU2T&#10;jEznTwghJLuggM8ROnfuLLvttlsdIQ6BAqEOr6rpWcXN+tNPP1Ve+WTee2wHMXfooYfaS2opKiqS&#10;s846SwYNGmQvSR3kDW8f9jNz5kx7aXLqKw88ykcccYQ69m+//dZe6p3jjz9eieJXX33VXtK8ZLru&#10;mwo3z7oX2/ZVTCQq0v53VUroIszp9NNPlwsuuEA9Kdm0aVONF970xsPj/cYbb6gnFX/7299Ux2fk&#10;yJFy5513yi9+8QsVSobOLIAwR4do8uTJctVVV0lJSYlaboK/n2eeeUbVNUQ3QpGQ54033qg6CM8+&#10;+2xNfm6sX79eKisrVecS25nWvXt3O5XIu+++q0Lc0FHBPlBmdCoQMvTyyy97TpOMTOdPCCEku6CA&#10;zxEgYN2EeH3hM/CqweM6YMAAJV5N770W+EOGDKkTz66BKDnjjDMS8k2V3XffXXm/p06dWq832Ut5&#10;cBzoyMyaNcte4h2IYogqiDrTgw+huGbNmgRrjNdbU1++fuseT1pwDk3D8SQTmJk6NpOwWII8RQtF&#10;glK9KE+Kh1VLtHVQlR91gtloDj74YHnxxRelffv29h4SgWBGepxLE/x97L///iocRIeE9OjRQ3nf&#10;EZZjesNNIOB/+OEHJWbxhEuD/Oobb2GCjrO5rRPs4+OPP1bjQ2Cabt26qTaAzm1FRUWDaZKd50zn&#10;TwghJPuggM8hIEKcYTTwqOHGC6FuYnrltXh1C6NpCuBlXrdunRqsmU1A+MBji0G3pt133312Cn9k&#10;Il/kCW/wHXfckWDwPEOcOcnUsTlx8643ZME1MYmWW5eejvHfzqkkG4p/R1p44p3Ak2yuQ2evocG6&#10;+Nt47rnnlPffBGVZsWKF/Ss56ExjnwiH0nHlzvh55IVOAsSyWycBeWzbtq3BNPUJ+EzmTwghJPug&#10;gM8h3MJoTKGuMcNntAe3vkGwmQai4eSTT3aNQW9OIF4QW//0008nGIRuY8hEvsnyxKBMtAsnmTo2&#10;J5GoJbxTtGgsYl15YhJrG5TKGa3lpptuUqEzEL6Y4QghKRDxbkIenViEtiA+HceDdg7vMQboYlm6&#10;wNOOTz75RA0ENgWvG/D4QyDD2//EE0+ovzWUxTlg1q0zgTEqJl7SJCPT+RNCCMkeKOBzCIgyU4i7&#10;CXWgZ5+BN1OHWsCbCCFieu+bkgMOOECFhWRLDDpJD7GoJbR9mEQDUv1CF4muLpTDDz9cDUCFgJ8z&#10;Z46Ky07mDcbfAOLTMfMLBPNf//pXNei3S5cuatCvW5x7qmDGmj//+c8qzv6ggw6yl7qz5557ysSJ&#10;E1U8PsRxnz591LaYWQeefQ4OJYQQkgko4HMMM4zGjHM3gVceYGCaDrWAuEGohfbeJ4sJN8E0h4jD&#10;1uu9xARDwLgB4YVBqCgbPKZOvJRHd0z2228/e4l3vMSdNxV+6j5biUaiqRsEfF5MCg7eKIVHrlPj&#10;JGCjR49WghyhHvWNc0BbgkieNm2aMsS4wwMPLziE/84772ynTJ3XX39ddSAg3p1hNW6gvaNT7QRe&#10;bWeoj9vTp6VLl9rf4nhJk4xM508IISR7oIDPMcwwmhkzZtQJn8E8z9OnT1eiwhk+AS+nGUaDNBDz&#10;btM8QvC+8MILSgxp7z5m1UB6t1lgtLjGwMFk6AGtiBdGWie6PG7zbyPOFwNhURZ4PVNl8uTJvsV/&#10;Jki17rOVaCyWssXahEQKomJ9U79NOnXqJG3btrV/pQbaNeLg/Qh4tC949DFuAHPwexHvXkGHY5dd&#10;dlF/m+aTBR1nj79fPDloKE2yUJ5M508IIST7oIDPMXCzhviD1wxvRXWGzyB2F552N6Gqvfc6jAWC&#10;GqIeXnGEJcBDDc8+ppu7/vrrlXcfL3rR+WOqPezvX//6l5qLW4fnINYX8dbwOu6zzz4qbTIwnaNb&#10;zDbQ5cEsJM7yXHPNNfL111/LlVde2aAH3ZytBdtiG3hWMec6ZhsxcZvZBQZxnQy3bZYtW2avjdNQ&#10;vqnWvR/8HFuqxDDoNEWT1iEJdK+WyFclEg0mCnh0DlE+cwpGvNhKo1+c5JyfHZ0exJ+j/WHGpVSA&#10;iMVc/Ojk/fOf/3Sd2lPjVhZnrDvyM2d8wd+sc4YcADGNpzBok+i0NJTGFNhmOTKRPyGEkOwmf/z4&#10;8dfhSzJRRbKPNm3ayEcffaRi3DHIDl5LAOEA8QvRd9JJJylvpAlu4gjJQHgCYnuRDqIbYhKP1iHs&#10;4dXHa/0h9s8///yEAW55eXkq9KNjx45KaCLMA+nRmTjhhBPkj3/8Y43gxDII7sMOOyxBhEJsoPyI&#10;dcbc39iPSSrlcYJ9QhBDBGI72Jdffqk8snhRjyne3dJqQ/0MHTq0pl419W2zZcsWNbgylXy9Hivy&#10;xHEgxMRZJpxzPLFAWl2Xfo4tVfQTlKnLn6wZcOrZrH/StVpi37SX2A9tZKf2PVSnE/WAmXZQPsSQ&#10;o7098MADapArQKgY2s68efNUfDna9/bt29XTKAx+hRi96667EoTojz/+qF6ahVdPIx3EPUKYMKUm&#10;nhZB+GNedHRsELKEvxGIY9OwH3iw0Wk1y1JaWqo6Wni6tWrVKpUv0r/00ksqrAfnUM/lj+0xfz32&#10;gzIgPZ5EYXYmzFGPMntJA9AZvfTSS9V3HT6XzvxTRbcF3kMI2wIxYXvIDLpeA2VlZcoFtuuuu6oF&#10;hBDSEBDE4NyZh6hPX1RYHcyZXURWtVE/0blDh/Too49W4hi/33zzTfV2VjMmHZ0WjOlApwdx7wBv&#10;cUWn1ZzjHEB0/+9//7N/1QJhDW/7999/r+Lp6wPeeXR4IZwxYNVZltdee02ZrhOUAU9P4PE2QQfj&#10;lltuUR1bgHTI2yyzlzRu5QDpyj9V9HHzHkLYFogJ20Nm0PVKAU8ISRl9AYGnv7y8XHnQEfqCOd31&#10;XO4wEAgElMGjXlhYqJ7IwNMNkQ5PMJ7o4BO/sRyeYHi9IeCRF8Kn8EbVhmaEyTQQ6xC72VCWbII3&#10;aaJhWyAmbA+ZQdcrY+AJIb7RQhzjEvD2VAhxfOrvzt/4RFot1hESA0EPYQ/RDpEPIPjBf/7zH7Vd&#10;NghmeP2zpSyEEEJ2bOiBJ4SkjPYAYAYTxKFr7zumTnR7m6r2wEOkay88xDvisrVpMY9YcnjfYYgp&#10;79mzZ42gb050WUgi9LIRDdsCMWF7yAz0wBNCGg286QiBgWGgkja8WMk0c51Oj20h3Fu3bq2EO8Q9&#10;TIfcgGwR74DinRBCSLZAAU8I8Y0OnYEgx8w2pnjXgt38jTRIq0Np4HWHgDdDaGDZItoJIYSQbIQC&#10;nhDiG3jQIcR1vLsW8vrT/I5PnU573/WgVYTNaAFveuAp5AkhhJC6UMATQnwDDzpEOMS4HsyqP00z&#10;12nh7hzAiph3et8JIYSQhqGAJ4T4BgIcHnSEwcAgyusznQ7b6AGrZvgMve+EEEJIw1DAE0J8A+EN&#10;AQ4hnopp0a497xDrpved4p0QQghJDgU8IcQ3EN16ykctyBsynR7bmqaheCeEEELqhwKeEOIbpwiH&#10;aYHuNLe0TrFO8U4IIYQ0DAU8IaTZgGA3jRBCCCENQwFPCPGNU4CnaoQQQghJHQp4QohvYrGYbyOE&#10;EEKIPyjgCSG+cYryaDRax5xpNM7fhBBCCPEGBTwhxDemUI9EIgm/G1quxTuFPCGEEJIaFPCEEN9A&#10;nIfDYQmFQjWfTjPXIz1Mi3ZTuFPEE0IIId6ggCeE+CYYDEp1dbWyqqqqpKbTIL0p5rU3nhBCCCHe&#10;CZSVlSm316677qoWEEJIQyxcuFB9TiyboD5T5a7Rk2pe6qTng8cn4Ow0uYVuC7yHELYFYsL2kBl0&#10;vVLAp8i8efNkypQpMnfuXPUbAmTEiBEybtw46dWrl1pm4jX9Bx98IA899JAcc8wxcuyxx9pLa4G3&#10;8u6775avv/5arr32Whk4cKBarrdzA/tC2hUrVrim2WOPPeTUU0+Vvn372ksSSeVYk5WjR48ectRR&#10;R8kBBxxgLyEtAX0BubXsIvWZKhNHPCmFhYXKtJA3p5akiM8deJMmGrYFYsL2kBko4H2gRSqE76GH&#10;HirFxcWyfv16mTZtmvz4448Jwhqkkl6n1aLbzAcsWLBAbrjhhjrrsd2jjz4qxx13nPTp00ctM8G+&#10;P/nkkzppdDmWLFni2mnwc6zOfaDT8frrr8v8+fPlggsukJEjR6rlJPfRF5AbF5ynPlPl4t4T5eqr&#10;r5aKigp7SS1XXXWVHHzwwfYvd9auXSvPPvusvPTSS+o3OgGXXXaZaqsmSHfLLbeoji/o37+/2i8+&#10;TbymcyOd+8h0ORqTfzJ4kyYatgViwvaQGSjgU0QLaDexi7jeSy65REpLS5WwhditL732psPDfc89&#10;90i7du1qBDDEb+fOneXiiy+2U9emLy8vl8WLF7sKeDfRr6kvzVNPPSVvvfVWwrpUyw6S7UPXDQSC&#10;eUwkt9EXkOvmn6U+U2V8t9vltttuk3POOUdKSkqUANehNHgitPPOO9sp67J69Wq1XdeuXeW0006T&#10;Vq1ayaeffqrEPH6ffvrpKh3a3h/+8Adp27atWg5v/+TJk8W65skzzzwjHTp0SCmdG+ncR6bL0Zj8&#10;64M3aaJhWyAmbA+ZQdcrB7F6ZPbs2UqYOz18oKioSM466ywZNGiQvaT+9PCiH3HEEWpQ37fffmsv&#10;jXsREW6CbWfOnGkvFfnoo4+UYD788MPtJenj+OOPVzfuV1991V7ir+zJQHoIMnjvsQ1pWYRjQV/2&#10;008/qfaw2267ydChQ2WfffaRX/ziF/L//t//k+7du9c7Iw2EOgbB3nXXXTJq1CjZd9995c9//rPy&#10;wD/33HOyefNmle7dd9+VjRs3quVIhydAl19+ufo7e/nll1Ua4DWdG+ncR6bL0Zj8CSGEZBcU8B6A&#10;5woeviFDhtR4nJ3stddecsYZZyjh6yX9gAEDlKd91qxZ9pI4u+++u4wdO1amTp1aM2vHCy+8IGef&#10;fXbSvMCmTZtkzZo1CeZFMKPzAQH0zTffyNatWxtVdjfgsV+2bJkMGzZM1Q1pWYTFEuQ+DO2sW7du&#10;qoOn54T3Mo0ktps+fbqccMIJdTzG+Lt544031HK0u48//lg9+THDQ7BPtG10kDE7jtd0bqRzHwgl&#10;ymQ5GpM/IYSQ7IMCPguB53vdunVqACkecSM0Bx7KZOAGjrAWhKiYdt9999kpmo7vvvtOvvrqK2Vz&#10;5syR22+/XZX/yCOPtFOQloSbd92LoYMJLzpCN44++mglvs8880x555137JzdQbgH4rjdxnuY4G/i&#10;hx9+UAIVITYadBgwAHv58uU14tpLOjfSuY9t27ZltByNyZ8QQkj2QQGfheAme/LJJ8uLL76oBoEi&#10;ZKU+7zVuwohZf/rppxOsqWPOISQwsPCOO+5QdueddyrhAGFG73vLJBIN+zOrrSCWHZ7hv//97/LA&#10;Aw+opzSIi3/iiSfs3N1ByAf+Rh5++GHVMTzwwAOVYXCmU4S6jQvp16+f/a0Wr+ncSOc+Ml2OxuRP&#10;CCEke6CAz1IQn4owleHDh6vvuYCzIzFp0iQ1eOX666+XRYsW2alISyIWjfmynj17yv/93/+p0DCM&#10;kYAX+Pzzz1eDps04djfguR8/frwaF3LppZcq0f+Xv/xFzbaEWHh6kgkhhLR0KOA94IwTdwOzsCAG&#10;Huu9pMdsMhs2bJD99tvPXpII8rj33nsz7kV3xryno+waCHp4SPHIHiE1pOURjUR9WadOnVTnzhn3&#10;DjEPgQ7vfDLggcfUh//4xz/UYEy0V7ybAB7477//XsVza9w6jkuXLrW/1eI1nRvp3Eemy9GY/Akh&#10;hGQPFPAegSccg0IfeeQRe0kteqAppr7ToSI6/dtvv61+myB8AINUkXbPPfe0lzYPiLF3ivF0lh1P&#10;ETDTyBdffOFpUC3JLaKWAPdjTrwMYAVdunRJiOE2wTpMSQnQedxll11UvLzpkUf7xYvNevfurfLx&#10;ms6NdO4D5c5kORqTPyGEkOyDAt4jmB0Gc09jisUbb7xRea3hVcbUbAgRwSN/M9Zbp0ccuzP9Nddc&#10;o16kcuWVV9Y7s0wqmINHTTNFs5kG5cD+EWOP+d7NMJ10lh3iAtMCwqNKAd/yiGEGmRQtuiVPxb3j&#10;/QMazP8OMTljxow6M6WsXLnS/lY7awrGWphCFHz55ZdqGTrSaHf777+/elEZTAMBi6dLaO9aXHtJ&#10;pzHLks59YG72TJYj1fwJIYRkN/njx4+/Dl/gKSX1g8FeELd4DI150yE25s6dK4MHD1bxu87BYKmk&#10;x2NsCOPDDjss6YBPzKWOOeFHjx6tQhAAtkOnAnOyI3/TMM0j5thGKIwzDcQOhA5esoSbt5NUjxXl&#10;QJ5m2TQIy3n//ffVNvD0kdwHT23A1OVP1kwB6dWkMCL75I9R00FCQEI4Yl54zLr03nvvyXnnnafe&#10;qQBRf//998tNN92k9rX33nurlz2hDWL2GoStYcpIbIsnPA8++KCarQlTTAJ4nTGtJDqfSLdq1Sr1&#10;dmHM8IS3vWrB6jWdsywgnfvwmhc63Yj9B6mUw2v+qaLbAu8hhG2BmLA9ZAZdr3wTKyEkZfSb4M6d&#10;eYj6TJVr+z0h8+fPl88++6wmBhsdPIwjOeCAA9RvCHiI1YkTJ6o3h+o3rAIIf3jxP//8c/UbcfHY&#10;Fk+TTCGKdIiNR+cYwLOP+HnTww+8pKuvLOnaR6bL4bWsqcC3LRIN2wIxYXvIDLpeKeAJISmjLyB4&#10;slNeXq6mg0SIVCgUqnkxEwQ4POZ4ZT+eKiGMA+8EgPe3Y8eO6hO/sRyiGyIc4SDYDuiwGgjMMWPG&#10;yEEHHaSWNxfZVJZsgjdpomFbICZsD5lB1ytj4AkhvtGiHOMh2rdvr0S507Ac67VYb9OmjRL0EPYQ&#10;7RD5QAt3k8cee0zlkQ2COZvKQgghZMeGAp4Q4hst3uFRx9iHZIb1WsRDwMPjjrERWsAnE/F4Q+uE&#10;CRPsX81LNpWFEELIjg0FPCHEN1q8wzBQCYbpHLXpZToN0mMwZevWrZUXHgIeBuFuinf9HS98yhay&#10;qSyEEEJ2bCjgCSG+gSBHiAzEOTztbgJee+B1KA088BDwZggNzC2EhhBCCCF1oYAnhPgG3nSIch3v&#10;rj3tpul12vuuB62aITSmB55CnhBCCKkfCnhCiG/gTYcghzDX8fBOw3It3J0DWDHrDL3vhBBCSGpQ&#10;wBNCfAMxDm86QmJgOjzG+QlDOqSH590Mn6H3nRBCCEkNCnhCiG8gwiHGIcobMi3atecdYt30vlO8&#10;E0IIId6ggCeE+AYCHGIcpsW5m+k0SG+ahuKdEEII8Q4FPCHEN05BDtNi3U2ww5xineKdEEIISQ0K&#10;eEJIkwLBbhohhBBCUoMCnhDSpMRisR3CCCGEkExBAU8I8Y1TtEaj0R3OnHWgcf4mhBBC0gUFPCHE&#10;N6aQjUQiCb93FEt23Fq8U8gTQghJNxTwhBDfQLyGw2EJhUI1nzuamceP+oBp0W4Kd4p4Qggh6SJQ&#10;Vlam7iq77rqrWkAIIQ2xcOFC9bnzzjvXeJudgnVHwRyQq2faMWfg0ct12paGbgu8hxC2BWLC9pAZ&#10;dL1SwBNCUkZfQCaWTVCfJJG7Rk+qmf++pYt43qSJhm2BmLA9ZAYK+AyDx+h33323bNy4Ua699lr1&#10;CnkT5/pPPvlEHnroIXttIhABSDNw4ED54IMPVLpjjjlGjj32WDtFnGAwKJdccomMGjVKjj76aJX/&#10;F198Ya9NpF+/fgnl0ttu3ry5Zl/J0GVwsscee8ipp54qffv2tZfESZYemMfmRkPlQt6PPvpovXks&#10;WLBAbr755po09dUh0Ofm66+/TsjXy3GsWLEiI+cHzJs3T6ZMmSJz585Vv7HPESNGyLhx46RXr15q&#10;GUD5p02bJs8995xUVFSoZT169JCjjjpKDjjgAPW7segLyG1lf1GfJJE7Rjyh3jyr3z6LcwXhrsV7&#10;SxLxvEkTDdsCMWF7yAy6XvPHjx9/Hb507txZLSDpAd42CDaIvqFDh0qnTp3sNXHWr18vkydPVoLq&#10;5z//uSxdulS++uorOeGEE2Ts2LHyy1/+ssZGjhwpu+yyixICSDdnzhxZvHixHHTQQQkCD8Lt7bff&#10;VuJvzz33lI4dO8p+++2nDAK4devWcsYZZygBiX1C1Gm+//57efPNN1UIBLYbPHiwvaYubmXdbbfd&#10;ZNGiRfL888+rPMztvR6bGw2VC3l/+eWXMnr06Dp1rEFdf/TRRzVpdB3ijwD14NwOy5999ll1Ds18&#10;vRwHBHwmzg/a0T/+8Q9VlpNPPlmlwUURYv7FF19MOI6nn35ata19991XTjzxRFU+hLlA0DvPjV82&#10;bNigPj9YP0WiEqE5bFTXIxI871q8t0QBr9sC7yGEbYGYsD1kBl2vHMSaQSCUWrVqpUSfk++++06q&#10;qqpk7733tpfEwTZY5jSnB7+6uloeeeQR+5c78Ijr7SEO4QXUv4cMGWKnijN79mwlLCFM4RVG/g1h&#10;lnXMmDHKy43tX3nlFSXmnXg9NhM/5fIC6qJPnz7y6quv2kviQGRPnTpVBg0aZC+pi5fjSOf5wRME&#10;7dW/+uqrlTBHGtT5DTfcIHvttZeq+61bt6pO46effirDhw+X8847rya/P/zhDzJs2LC01iGIxIKN&#10;su3LgvLT5JAsvzusbNXjISn/rnZ95cpgzbpktm1BKCHPZFaxJJ7X5k/c0we3BmXD+7VlWX5PYlnM&#10;dGaZVz8Zkqp1iWkqKytVPeuBreg4rV69Wj0tQcfuwAMPTLD333/frtFEcD7RYTznnHPU9cJk7dq1&#10;ctFFF9XkceaZZ8qSJUvstcnxup3f/AkhhGQeCvgMgl4nPNNO0YQbOoRp7969laUKhCJurMhj5syZ&#10;9lL/aNEHgQfht3z5cmV+OP7446VDhw51hLEf0lkuJ/D4I6TEWYfw1CNU5fDDD7eXpE66zw/yQZ6H&#10;HnqovaQWiP4jjjhCta9vv/3WXloXpLv00kvllltuqbfDlCrhWMi3Va6MyIYX8yRm/Ws/NiTtjwpJ&#10;foeobH4rT7aVRVQaaRdf7mYlo8KqDFbKOnknWCQkmz+OysaX45e7aCyet2nVm8Oy9qmAVK+oLUvr&#10;IRFVli2fRGvShcIhWTc5IJEqO92RIQm0isr65wIS3F6bHwQ82q8W8HgCAhBSg9CoW2+9VW677bYa&#10;Q6fQDXQCIaSdIO/x48erTtt1112nOnDt2rVTnTY8zUmG1+385k8IIaRpoIDPIBBNbsITjz/KysqU&#10;MHWKqU2bNsmaNWsSzM1juvvuuyuvNLzFjfWoItwDN2V4agcMGKAEuNtTAy8UFRUpD/E333yjbv4m&#10;Xo9Nk85yueGsQ4iWF154Qc4++2wlVpLh5TjSdX5QJnRi4JFPVibUDTqLs2bNqql/iP4HH3xQ1q1b&#10;Z6fKDGGxBKsfi4Zk2+yA5HeNSMlR2yV/ULXk96uWkiMqpbB/WCpm56mpGaNtLVFvLa9jfaql+kfr&#10;b8zaPr9/tfs+LKtaFZW19xbL9i/ype1vqqzeVVTwz5mu4mvrYCyNXfq7ypqytB5dJW3GVKltg5VW&#10;JwHpFsQkWiHS1lqu0g2oljaHVEksL2blEajJD95ynDsIeD1LD84FhD2emOAcmda9e/d4hRrgb+il&#10;l15yjR9999131fiZyy67TIVTIYTr8ssvVx3Tl19+2U5VF6/b+c2fEEJI00ABn2HgWXOG0eDG6BY+&#10;A08dBjZefPHFCXbffffZKRKBRxaiAAMbGwPEnn4aoAVg2kMtUjw20BTlMutw8uTJUlpaKvvss4+9&#10;ti6pHEe6zk+qnHTSSSrcAfV34YUXqvCZTIn5cMwSz34saonbdQEpsARwpMBYHqiWQIeQ8sonpHdY&#10;9eqIhJblS/GB5YnbOyzarkranrRZ2l2wUQI7VaoyQ74npAsHpfr7fCkaVinRVlUJ6woGV0jpnzbG&#10;l0esTt4PeZLXOSKxTpU1aWIlVVLQIyzVi61ORzC+zJwX3nypE9oyrgcNgXCbv/3tb2q8AwS/CfL8&#10;+OOPpX///so03bp1Ux09PPVxhtsAr9v5zZ8QQkjTQQGfYdzCaExhagKPPWKaMQjRNAhEN3BDxQ0+&#10;Wcy5F7SH13wakO5wFZDqsTVVuXQdYiDo66+/rsJR6gsxSeU40nF+/IAyIj7+4YcflokTJ6oYai3m&#10;Mcg4nURiiCf3YXlBaXPGOin4f1sTl0cs24QBnrHE5aZZaapmF0t+X0vs72QJTrc0tsXaWH9zXew0&#10;lnAH0Vg0IU1wjbW3bfkiHRC/Xru8jkUtQb4uXwIlYYkWGMsDIQm0D0l0U75EQhG1DALeFO8wtFss&#10;x3nRcfCYtQkDm02w3b333quE++mnn24vrQXrf/jhB9W+zM4AzjtmI8J+kgl4L9v5zZ8QQkjTQQGf&#10;YXDTM4WnmzBtDJjFBjd6vzHnCFNBSA+EBp4SwDCTivOpQVPTlOVCeAA6WjhP+J5OGnt+GkvPnj1V&#10;p+SBBx6od4CxX2JRS5ym0SKrCyWytJUUDK2w/njqSfNjsRTss811fX1m9QvwSlTHMsvyLGsbluoZ&#10;JVLxYDepuLe7sqq32km02khrkdfF6hgY28MCHUNqnf7tFO8azGS0bds2NSj5iSeeUG0O8fCPP/64&#10;nULkrbfeUjMrYcxCfbhNm4oB3w3hdTu/+RNCCMk8FPBNgBlGY8Z1pwN0ECDQ4GH1M2AS2wHEtd5x&#10;xx3KHnvsMTV/uJ9wFS8x215Id7nqA+E58HgmexrQGBp7fuobU6DRnR1MR4n4fLQzZ7gMyoGQHrRD&#10;t0GRfoFITZeFlhZK1YudpWD4VsnbpcI1TTQcleCcNpLXp0oCXavd0ySxmGVQ8BDUznUSDUj1i10k&#10;uqZQCkdvlsLD10vhrzZbnYliVaaIJeJVHkm2j9oiXf/Wwl2Ld3z+7Gc/k9tvv12uuOIKJY4xC9Kf&#10;//xnOe644wRTfOK6gNCZf//73yr2HGM+CCGEEDco4JsAM4xmxowZruEzjUEPmIRXT88P6gUIuenT&#10;pysvoDMkBNPW6acGqYA4ci0m/ZKJcjUnfs+PBvWADosz1ALA04uBsniag7nlEaKBeHzUnxOMvdAv&#10;dkoXphe6MRb+rrWEXusi+ftsVeaWBhZZUyTR5a0kf2jyNPWZKrP1kbAci/NiUnDwRik8cp3k9d8u&#10;eb2qJG+PbVJ42EaJrS+SyJJWNdtH1hUkbg/bGH+PQc1vh3gH+Jt3G18Brzbi5fGESYfOIMSmIdye&#10;pMDD3xBet/ObPyGEkMxDAd8E6DAa3Pzee++9esNnMD+8DhkxrSGPM6ZvREchFbAvCDo3sa2fGtQX&#10;+mGWFbNWXHnllSqOHPOVu4WieD02P+Vyy3vZsmX22vTi9ThM/JwfDToA6LggTv/GG29UTziwP9T5&#10;Nddco94Yi7rHEw/ELWPWEKS9//77a8qGEI0777xTicX6BummSoIX2o+FoxKaVSrhjzpK/ugNkjds&#10;s3s6mJU2/GVbCfSuFOmSmvddmSGozeWx1iGRAnjNjbTmuiLM4279jkUk0Ckosq1AIkEjD6tc0c35&#10;8Tj4/NopIzVeX9r02muvyeeff65evIVzrA3CHgIf3yGqcT3BS8PQ0TVj0dGZQ1p0FPA34sTrdn7z&#10;J4QQ0nRQwDcREJ5t27ZVN8dk4TO4QeINoDpkRBuEV0MeZ4Ra/O53v7N/NQz2hbCOZIJOC8FkoRvO&#10;siK8BTd1xPMee+yxdqpavB6bn3IlyxtTQqYbr8fhJNXz4wRvhIVIxzzi99xzj9onYqgR4446N+OV&#10;9Sw0K1eurCkfOo5HHnmkmoM8HWMvNNEohKxPC8ck9HYXiX7TTvIOXyOyyzb3dLaFy9pIbEVrCfx8&#10;i+t6ZZaQdl1uGyR8XMAbyyDSd6qWyNelljBPPKbIiiKRcJ7E2lriHFv32S6xTYUSXV9Qm6bc2uca&#10;q06xLg+iPqZEu/m05aefflLn/8knn7SXxEF70jO+4NxCqON8/fWvf62xTz75RL1ACfOxoyOGa8j+&#10;+++vlpkvVoLgxt8FOs9aYKMNaLxul0r+hBBCmodAWVmZcku5zTVMCCFuLFy4UH3+aVbdl0t5IhKQ&#10;6Fs7iayzhODQTXHPtgNMJykl8ZljVPoXeol0rpa8g91j+GOfdZLYvPYS2NvKb6jxsqEthRIrL1Ce&#10;8+icjhLovV0CAyqsHVj/9YxPLYn10Vd7SKBN2Np2i/LI16TvXlWzzzrp8qwOwLftRDYUS95xVgeu&#10;Vdz7/ovvTlQec7ws7JRTTlFv2kUnF09GDjnkEBUiA5GPNJjrHW/YTRY2o5+k/POf/6wRzoiVx1OZ&#10;rl27ymmnnabEP8LX8H6JZ555RsXP42kYZiHCej2bjZftUkkHdFvgPYSwLRATtofMoOuVHnhCiG+0&#10;FzplW1ck8lNrKwNLRc+xhPc73etY9KfimvSRRW1EKvMltidCbBx5aWsfD2FCpEzC8gUl8Tw/6SKB&#10;YL7ID6Xx37M71njc4WEPjFsp0iYisWnd4us/7Sxi7S92wNqavHS6WHE0nu69nSRWnSexsSslWoTw&#10;mXg6/WImiPS8vPhl9qyzzlJTeSK0CwNZ4V2HMEdYlJeYd5Odd95ZHn30URU2Bc88ns7giRTEfn2D&#10;X71u5zd/QgghTQM98ISQlNEeAIQ7lZeXqzELGAOg3p6K2HFLRWtrKrAvjE9AmBU8x5kColwbxDm8&#10;0whLQogcXgQGgdu+fXs1s8yvfvUrOfjgg5XnHG8xRXgKttP5tAToZSMatgViwvaQGXS9UsATQlJG&#10;X0Dmz5+vxPv27dvVFKL67aNNKdw1KAs6EemaorUhIMAhyCHMMcahTZs2SsRDvH/00UeqLBdccIEK&#10;n8F6CH0Ifgp40lJhWyAmbA+ZgQKeEOIbfQHBrCQQ79r7DgGvPfCgKYU8ngTAA55pTAEOQQ4Br73w&#10;EPElJSVSWVmpBqbiN5ZDwEPswzQU8KSlwbZATNgeMgMFPCHEN/oCgrhoiHcYPO9awO8oaAEPYQ6h&#10;rkU8vO5avMO0eNfx8C1FvAPepImGbYGYsD1kBgp4Qohv9AUEIHRGx76b4TPNEUbTVJheeC3M4YWH&#10;px2GmHf9Hct1GnO7lgJv0kTDtkBM2B4yAwU8IcQ3+gKCcBEd9w4Br73vLVm8a7QIhzCHQaTrcBoY&#10;vmvvvE4DWpJ4B7xJEw3bAjFhe8gMFPCEEN/oCwhmfNHiHaJd244CxLg2LeL1pzb81mn0Ni0J3qSJ&#10;hm2BmLA9ZAYKeEKIb/QFBK/VN8U72NEEvP6EabGOT1O4w3S6lgZv0kTDtkBM2B4yg65XvsiJEOIb&#10;HTKi4713ZHOGzWgh35LFOyGEkOaBAp4Q4hsIVB0qosXrjmhmuIxpGop3Qggh6YQCnhDiG6dghWkx&#10;uyOY2/E7xTrFOyGEkHRDAU8IIWkEgt00QgghJN1QwBNCdjicIjudRgghhGQaCnhCiG/07DPa9Fzw&#10;2WLO8mmcvwkhhJBcggKeEOIbUyybL3PKFktWJi3eKeQJIYTkIhTwhBDfQCDjTayhUKjmM5vMLBvK&#10;CtOi3RTuFPGEEEJyCQp4QohvgsGgVFdXK6uqqspK0+VDWU0xr73xhBBCSK7BN7ESQlJGvwluYtkE&#10;9ZlL3DV6Us3c7XraR3wCDkJNHb5tkWjYFogJ20Nm0PWaFgH/wQcfyEMPPSTHHHOMHHvssfbSWuDt&#10;uvvuu+Xrr7+Wa6+9VgYOHKiW6+3cwM1Vp4Xn7JJLLpFRo0bVyX/evHkyZcoUmTt3rvqN7UaMGCHj&#10;xo2TXr16qWUg2b569OghRx11lBxwwAH2klr0fjdv3pxQbjfc8kdZ9t9/fzn99NOluLhYLfNTjsYc&#10;o1sZFixYIDfffHPK52LFihWuafbYYw859dRTpW/fvvaSRBqqx2T7bihf0Nh6B/r4zHJ5rfOnnnpK&#10;3nvvPbnnnnukXbt29tI4+rj79+8vF198sb3Uf324tRG3cwlSabt+0BeQ28r+oj5ziTtGPKHemqrf&#10;nIpza84gQxGfGrxJEw3bAjFhe8gMul7TGkLzyiuvyKJFi+xftXz//ffyxRdf2L8Swc3zxBNPlAkT&#10;JiQYxEfv3r3tVO5A6EC84LH4hRdeqLY77bTTZOXKlXLFFVfUKYtzX9hH+/bt5d///rfMnDnTTlXL&#10;4sWLZcOGDaoD8tVXX9lLk+PMH2WZPXu2XH/99eoRviaVcjT2GJOVwQ0v58KZ5swzz1RhCijL888/&#10;r9I48VKPfvLVeD1mL8cHUq3zVPFTHw21VSeptl2/hGPBtFj5kipZctd22TCzKmF5xYpqtbw+27qg&#10;OmEb06o2V8vS+xLTH3fccfLb3/5Wpk2bljCode3atfKXv/xFDjzwQGVog0uWLLGPtBaku+iiixpM&#10;54aXbb3m77ccmc6fEEJI5kmbgIfg6NOnj7z66qv2kjgQEFOnTpVBgwbZS+oyePBg2XvvveuY9p66&#10;Ac8jvJTw+l999dWy7777qm3GjBkjN9xwg+y1115KhG3dutXeIo65r3322Ucuv/xy6dy5s8yaNctO&#10;UQtEYL9+/WTs2LGqA9KQAAZm/ijLySefLMuXL1dm4qUc6TjG+srghpdz4cwfZUAdJevAea3HVPM1&#10;8XrMDR1ffXUOT3aHDh3kscce89QWkuGnPhpqq078tF0/RCyR3CiLBGXTx0FZ/1I8Fj0mkYT1gfYh&#10;6fTbqKu1Hx3fJhoLJ2yTaCHr4hSTjofHarb785//LJdddpnssssu6voE8Y4nFliOv6XrrrtOtT08&#10;UTnvvPPUUwwN0o0fP77BdG542dZr/n7Lken8CSGENA1pE/B4FI3H+xAOpofwo48+UuEIhx9+uL0k&#10;PWA/EF2HHnqovaQWdCaOOOIIJVq+/fZbe6k7SIsQjfXr1yeIHNzAPv30Uxk2bJgMHz7cswB20r17&#10;dyUS4M2qD7dypOsYvZahMRx//PFK3Do7cI2tx2T5NoTfY66vzouKiuSss86qtzPaEI2pj2Rt1Um6&#10;2q4XwpZA9muVKyOy6p95sm1OQNr9JiSB4pglxiMJaWJtQlLQ18V6W9svi0lB16gU9Ie3PTFvbaFt&#10;ERFo+J7Bmm0h3BGe1alTJ9VG4IFHGNTGjRvl0ksvlV/96lcycuRI1WHCde3ll1+2j1bk3XffVenQ&#10;AUBIX7J0bnjZ1mv+fsuR6fwJIYQ0DWkNodl9992Vxw8edwgMCIkXXnhBzj77bOW9ScamTZtkzZo1&#10;CeZFoAwZMiRpvgMGDPDkrcQNfNmyZUrsmF5mhCDA0wTvJ/KCiPQTioBjgfDq1q2bvcQdZznSeYxe&#10;ywBSPRcaiFt4q7/55hvltdM0th6T5dsQyY65vuPzUud46nHGGWcktJVUaEx9JGurTtLVdr0QttSx&#10;X4u1D0q731dIp/EVEugelJj1L2r9c0vrtKo1UQkuy5M2B1VJpNA9DczqDkheh6hECmqXITQL5xqz&#10;0UC84/Pjjz9WYxVgGrQdtAU4JLAN6t9LOje8bFtRUZHRcnjdrjHHSQghpGlIq4AH8FyuW7dODQCc&#10;PHmylJaWqsf/ycDNAgNcMcjPtPvuu89OkV6+++47JWZgc+bMkdtvv12V8cgjj7RTxIEnFnHRMC0i&#10;vYQimPnDi/Xf//63Jh8Tr+Xwg9cyOMnEufBbj6ni5Zibuq25kUp9+G0jTVXnIBxD/Lk/i7axRGAX&#10;xLxXq3AXAPnuTFfHItWyfXa+5Pezttmp0j2NbcGNEYlFY7Lt43zZeE+JsokTJyoRivagBTw6PV27&#10;dpVWrVqpcgB0ADFgGU8vtLD94YcflJCtL50bXrbdtm2bp/z9lsPrdo05TkIIIU1D2gU8LvqIP37x&#10;xRfl9ddfV2Ee9XkLcVNAPPfTTz+dYBBW6QY3pmeffVbuuOMOZXfeeae6aWJwlllG7Yk1PZ1eQhGc&#10;+T/xxBNqO8ROm/l7LYcfvJbBjXSfC7/1mCpej7kp25obqdSH3zbSVHWuQYx5WswS7iAai7qvNyy4&#10;OiDhZYVSuM821/WmWblJdEOBRK2+S6sT10vrU9arpxJPPvmkukaZL3Rym6kH4wiceE3nhpdtM12O&#10;pjhOQgghmSXtAh4gXhKhHRAO+J4tOAXcpEmT1PRGmK3EHCQJbxxm8IB3TntAMYUivFH4ngy3/M89&#10;99w6gstrOfzgtQxNgd96TJVsOub6SKU+/LaRpqpzDbzb6TKBjoagdllXY+GYBOe0kby+VZLXLeie&#10;xrC8nYJSPG6DFI/ZLHmdQ2pQLJ4Sjh49Wt544w3ZsmVL/EAIIYSQHCIjAh6P7e+9996MeTZ1WEB9&#10;cdFayOy33372krpAJCEcwSluEIIAMFhLe0Ax8whiVDMRiuBWjnQdY1OhPb+IkdXx4+moR7d8M4WX&#10;OscUk4iB1+sRUtAQmJ0JNKY+krVVJ03ddtFRSIfFLIOChzfcbb228OoCif5YLAVDy13XO03aByXQ&#10;syphGfax0047qdCZn376qcYD79YxWrp0qf2tFq/p3PCybabL0RTHSQghJLNkRMCnGwzIc8ZcwrsP&#10;MfL222/bS2pB+AEG0sIDu+eee9pL3cGTgt12261G3GDWkunTp6v8tfdT2znnnJOxUARnOUC6jrEp&#10;mDx5ckJnIl316Mw30+g6f+SRR+wltaAzgUHZO++8c413H7PdIL3bTEC6g4UXMKWjPtzaiElztF03&#10;r7dfU/nBEe+yTlk4JqEvSiTQu1ICXRv2vic1ePlt0Y5PdI4QVoP6M68z+BvD0wuMJUDHCekwg01D&#10;6dzwsm1JSYmn/P2Ww+t2jTlOQgghTUNWCHhzsJ5peHEOBu89+OCD6kaCWTU0mPEGogRxrDfeeKPy&#10;0mIbDGC85ppr1Ftfr7zyyga9trhZQYStXr1aiSKUBd5KN8GIeblx40p1SkMvOMsB0nWMqZDsXJiC&#10;0TlgFGXAeAfMnT7SDpnyU49e8m0sDR2frnN4sp11jvAVdCbNOHRMKYl483/9619y//331+T3+OOP&#10;qxAYxAxjELef+nDi1kZM0rGPVDE9240yQ1C7rrcsVNZaYitaSd7eW13XwyKb82q/b8mT6v/sLKHP&#10;SxPSwNDhwtMTTMuJekX7gnfZfFERBCyexmAd6g7p8IZfpKkvnQbXL42Xbdu2besp/1TKkWoZ/Bwn&#10;IYSQpid//Pjx1+ELvHt+wY0PYvKwww5LGneMuasxJzxiTzH/MsB2EEq4mc6YMSPBMDUiRPszzzyj&#10;pv6DqBo6dKjaTgNxBMGFR70QJtgOr76HWDn//PMTBlxhX19++WXC/jUInXj//feVZ+nzzz9Xx3DS&#10;SSepOY9NcINF6ATKdtBBByUca335m3gpB8qNsoB0HaOJn3OBusexO9Ngf/BI402huLEDeOrQ6fBa&#10;jxCkXvJ1I5V6b+j49Pap1HleXp4Ku+nYsaMS+QixQXrs74QTTpA//vGP6vhTrQ+vbUSfS8xdjjeL&#10;+mm7fsCTBTB1xVNxr7lPi24qlNjaIomtL5LoKksUFkesSo1JrDxfpDRcmzYckOi7XUW6V0nekPKE&#10;PLRFZnWU6LQu1nfrh5VOiqIiVfkS+7q9RLdY+SHfLQVSOS9fXa/wpluMKygsLFRvucWTLizHtJur&#10;Vq1SL/TCjFpXXXVVjWCFlxyx8+ik1ZcOnbmbbrpJfdeOBy/bes3fSzp0fjGvPUilDKmkA7otNOYe&#10;QloGbAvEhO0hM+h6DZSVlVl3O1E3MkII8cLChQvV559m1X3hVSrEPusksXnt7V8GnaslMHa1BArU&#10;5UliC0sk9kkXa9kqFT7jhkozo6sE9t4kgaH220KjgfjyhaXWVS/eacF0kePGjVNeZgjV1q1bKxGP&#10;iyKm6oSIB5gDHW/jNedCB/BE33LLLfWmg3jGdJWnnXaanH766fZSb9t6SQMaSteYMgCv6XRb4D2E&#10;sC0QE7aHzKDrlQKeEJIy+gJy7sxD1GdWELPE+vvdJDCgwlKb2+yFdbl+wCT1xARedwh4PI2AgEfo&#10;CJ6ogEAgoD79gqdQELtjxoxRTzxaMrxJEw3bAjFhe8gMFPCEEN/oCwjCksrLy1XsPeLyQ6GQijHX&#10;A0VVOEsTgbAl7B8DfSHAIcYhzCHQEUKEl2AhHATiHZ/4jeUIB0HIEQS8Fu6NFfAPP/ywCv2bMGGC&#10;vaTlwps00bAtEBO2h8xAAU8I8Y2+gMyfP1+J9+3bt6tZejA1I7zPTSncNSgHBDmAAIcghzDHuIE2&#10;bdqodfC6Y9A3TIfPYD2EPgR/ugQ8Bo/27NnT/tWy4U2aaNgWiAnbQ2aggCeE+EZfQDCtIMS79r5D&#10;wGsPPGhqIW8KcAhyCHjthYeIh2jXht9YDgEPsQ/TNFbA70jwJk00bAvEhO0hM1DAE0J8oy8gmNkG&#10;4h0Gz7sW8NmAFvAQ5hDqWsTD667FO0yL93TFv+9o8CZNNGwLxITtITNQwBNCfKMvIAChMzr23Qyf&#10;aY4wGmB64bUwhxcennYYYt71d3Pwqrkd8Q5v0kTDtkBM2B4yAwU8IcQ3+gKCUBQd9w4Br73vzSXe&#10;NVqEQ5jDINJ1OA0M37V3XqcBFO+pw5s00bAtEBO2h8xAAU8I8Y2+gHTr1q1GvEO0a8sGIMa1aRGv&#10;P7Xht06jtyGpwZs00bAtEBO2h8xAAU8I8Y2+gOBtsKZ4B9kk4PUnTIt1fJrCHabTkdThTZpo2BaI&#10;CdtDZtD1Gn9uTAghPtBhKTqmPFvNGTajhTzFOyGEkFyEAp4Q4huIYB2OogVytpkZLmOahuKdEEJI&#10;rkEBTwjxjVMUw7Rgbm5zK5tTrFO8E0IIyUUo4AkhOwwQ7KYRQgghuQgFPCGkxUPBTgghpCVBAU8I&#10;8Y2efUabngu+ucxZHo3zNyGEEJLLUMATQnxjimfzZU7NZcnKoMU7hTwhhJCWAAU8IcQ3EMx4E2so&#10;FKr5bE4zy4KywbRoN4U7RTwhhJBchgKeEOKbYDAo1dXVyqqqqrLCdHlQNlPMa288IYQQkuvwTayE&#10;kJTRb4KbWDZBfWYzd42eVDMfvJ5KEp+AA1sbD9+2SDRsC8SE7SEz6HqlgCc7PB988IE89NBD9q84&#10;EHv777+/nH766VJcXGwvjTNv3jyZMmWKzJ07V/1G2hEjRsi4ceOkV69eahlAvo8++qhce+21MnDg&#10;QHtpIl7SaLzuF97madOmyXPPPScVFRVqWY8ePeSoo46SAw44QP1uLPoCclvZX9RnNnPHiCfUm1j1&#10;21hRb+asNBTxjYM3aaJhWyAmbA+ZQdcrQ2gIsYCoO/HEE2XChAnKTjvtNJk9e7Zcf/31KhxDA8F9&#10;8803q9CMCy+8sCbtypUr5YorrpBFixbZKdNLKvt95pln5LHHHpOhQ4fWHM+ee+4p//73v+X555+3&#10;U6WHcCyYFitfUiVL7touG2ZWua6v2lot696vVGmU/WO7bJnnntZpqKO//e1vcvjhh8uvf/1rOeus&#10;s2TJkiX2EdSydu1aueiii+TAAw9UduaZZzYqnRtets10OZriOAkhhGQWCnhCbAYPHix77723sjFj&#10;xsjJJ58sy5cvVwYWLFigPPXHHHOMXH311bLvvvvWpL3hhhtkr732UiJ769atKn26SGW/iPv+9NNP&#10;Zfjw4XLeeefVHM8f/vAHGTZsmHzxxRcJHZLGErEEcqMsEpRNHwdl/Uvx2PSYROqkqd4clDWTwlK1&#10;PCodD49Jp99Gpc2QmGx8KyqbPwnVSW9aOBRUdYS6ufTSS1X9lZaWygUXXCCbN29W+wSot/Hjx6t0&#10;1113narPdu3aqTr0k84NL9tmuhxNcZyEEEIyDwU8IUno3r27CkeBJxLAI49wmkMPPVT9NoEH/4gj&#10;jlDi+Ntvv7WXpod07BfpIGBvueWWOiFBjSEcC/m2ypURWfXPPNk2JyDtfhOSQHFMorFInXTlX1ni&#10;3vqvw++CUjgwKAV9Q1IyOiilY0LWtpbY3J6Y3rRtCyKyZcsWFQr1i1/8QnVsLr74YhVK8/LLL6tj&#10;wIw07777rmzcuFEuu+wyGTVqlIwcOVIuv/zyhHTAazo3vGyb6XI0xXESQgjJPBTwhCRhzZo1Svh2&#10;69ZNeSTh2R4yZIjyRLoxYMAA6dy5s8yaNcte0nhS3W9RUZHy0EP0P/jgg7Ju3To7VWYIiyWUfVqs&#10;fVDa/b5COo2vkED3oMSsf1Hrn5kmFAlJ9aI8aTUsJNHWidsX/qxaOp5XUWd5jUVDUvVDQHbaaSd1&#10;DjEbDWah6dKli/zsZz+TTz75RM1ag07axx9/LP3791emwTao95kzZ6aUzg0v22K8QibL0RTHSQgh&#10;pGmggCfE5rvvvpOvvvpKGTyQ//3vf6V3797KcomTTjpJxStDxCNeHuEzmRLz4Vi1b4u2sURgF8Sx&#10;V6twFwD5bqYJrolItNy6THVM3NaTRYMSXhdQHR/MOgNhCgGP7xj0i9AoLVh/+OEHJVBbtWqlygHQ&#10;efOTzg0v227bti2j5WiK4ySEENI0UMATYgHR8uyzz8odd9yh7IknnlDhFpgdJp0hJ00BhBbi4x9+&#10;+GGZOHGinHDCCTViPt2DWCMxxKCnwSzhDqKxqGNdxLpKxSRWEpTKGcWy9cGOsvWfnZVVvNVGwkEz&#10;bV0D8MDj/Oo3ssL69Omj1pm4zQLUr18/+1stXtO54WXbTJejKY6TEEJIZqGAJ8QCoheDHZ9++mll&#10;kyZNknPPPTfnxLuTnj17qhj5Bx54QMaOHSuvvPJKWmfKiUUtQZwmE0xoC4GdsMyyaECqnu8skdVF&#10;UnzgFik+YqMUjdoikSXFUvVCZ4lWJ25jmiqjlYcp3gkhhJBchwKeEA/o2PJvvvlGzczhxuLFi2XD&#10;hg2y33772UsaT6r73bRpkwoBcobLoIOCQbAIidCDctMBhHE6LGYZFLwW26bBA194iCXaj1ongf7b&#10;JdC7UvIGb5OisRskuq5QwpaQd26jzcpRjWUwxTs+ly1bpr6buHVsli5dan+rxWs6N7xsm+lyNMVx&#10;EkIIySwU8IR4BCE1mO3l7bfftpfUghCNqVOnKo895lxPJ6nsF/PE33fffTJ9+nQ7RS2YVUS/2Cld&#10;uHm9/ZrKz/pIWNY6LFIAgV93X2pdUcR1nTJrRaBTSM1Co6fOhHhHnWFueMRzo0ODzs0uu+yiOjZm&#10;bDfSrVixQo2BSCWdG162LSkpyWg5muI4CSGENA0U8IR4ZPfdd5dzzjlHXnzxRbnxxhvV7DB6wOs1&#10;11wjX3/9tVx55ZV1ZosxB8dqc3qA60uTyn4x8BDT/iHt/fffX5PX448/LnfeeaeKYd5nn31UvunA&#10;zevtywzvuLk81iYkge7VEvmqRCLBxHXhlUUi4TwVH6+XRTbn1aax/gX6bVdPI+CFB3jr6vr169Vb&#10;bTE1ohaseOsuXlJkvqgIAhZPPlJNp0EnQeNl27Zt26a9HKmWwc9xEkIIaXryx48ffx2+YBo6QnZE&#10;EBbw5ZdfyujRo6VTp072UncggCGoEV7w6quvyowZM2Tu3LnqJVDnn39+wiA/5IvBo5ifHelMg1d4&#10;xIgRntKAVPaLKRI7duyo1r/22msqLfZz9NFHyx//+Me0xPUjZAdMXfFU3Gvu06KbCiW2tkhi64sk&#10;usoShcX2oNXyfJHSsAqLl26WQJ/bTmKL26j1sfICiVlpI591kECPSskbUq7yiszqKNFpXazv1o/u&#10;VWqZFEWl8PsualaV9u3bq3JPmjRJiXi8wbZ169bYg3q50xtvvKE6Ox06dJBVq1apl2dB/F911VU1&#10;ghVeci/p0Hm66aab1He8SAt42dZr/l7Svf7662ruf5BKGVJJB3Rb4D2EsC0QE7aHzKDrNVBWVqbu&#10;kbvuuqtaQAghDbFw4UL1+adZdV8ulQqxzzpJbF57+5dB52oJjF0tgQJ1eZJYRb7EZnQVWRkX3BD5&#10;MnSTBAZvrU2zsESlCextLR9a+7bQ8e3+ocKMIOJB37595W9/+5sKE8GUkgCeeXiY8aIrPNEAmAMd&#10;b24150IHXtJBPGMGoNNOO029RErjZdt0laMxZQBe0+m2wHsIYVsgJmwPmUHXKwU8ISRl9AXk3JmH&#10;qM+sIBaQ2PvdJDCgwlKb2+yFItcPmKSeSMADD88ynkAUFhaqUBFTwKcTxItD7GI6z4MOOshe2jLh&#10;TZpo2BaICdtDZqCAJ4T4Rl9AEP5TXl6uBsdioCgG0SL+HGEs2jIJhLc2xGvjbauI8Uc8OcJiEP4B&#10;8Y5P/MZyhH8UFBQoAa+Fe7oFPObgx4xAEyZMsJe0XHiTJhq2BWLC9pAZKOAJIb7RF5D58+cr8b59&#10;+3YJBoNKQMP7nGnh7gQCHDOmwMuOqTfbtGmjxDp+Y3AvDN53xLxjPTzw8L5nSsBj8Cjm4N8R4E2a&#10;aNgWiAnbQ2aggCeE+EZfQDCtIMS79r5DwGsPPGgKD7z+hCCHZx3iHGEyEPEQ7drwG8sh4OF9h2nS&#10;LeB3JHiTJhq2BWLC9pAZKOAJIb7RFxC8XAriHQbPuxbwzYEW8BDmEOpaxMPrrsU7TIv3TMW/72jw&#10;Jk00bAvEhO0hM1DAE0J8oy8gAKEzOvbdDJ9pqjAa0wuvhTm88PC0wxDzrr+bg1fN7Yh/eJMmGrYF&#10;YsL2kBko4AkhvtEXEISm6Lh39fIk2/veHDHwAMIcBpGuw2lg+K698zoNoHhvPLxJEw3bAjFhe8gM&#10;FPCEEN/oCwje/KrFO0S7tuYAYlybFvH6Uxt+6zR6G9I4eJMmGrYFYsL2kBl0vcbdUIQQ4gPElCNE&#10;BXHmOta8OU2XA2VC2XTYDLzvFO+EEEJaChTwhBDf6DAVHWOeLeYMm4FY1wIeULwTQgjJZSjgCSG+&#10;MUNUtGBubjPDZUzTULwTQgjJdSjgCSG+cYpkmBbQTW1uZXGKdYp3QgghLQEKeEJIiwWC3TRCCCGk&#10;JUABTwhpsZgz49DqGiGEkNyEAp4Q4hunINRzwdOyy5znSeP8TQghJDeggCeE+MYUiebLnGjZZcnO&#10;jRbvFPKEEJJb8EVOhJCU0S+S6Nu3b4L4owjMTnT8vzkeQA/y1aYxv3uBL2shGrYFYsL2kBl0vVLA&#10;E0JSRl9Adt555xpPrinkSXZhCnU9Q485c49ertOmAm/SRMO2QEzYHjIDBTwhxDf6AjKxbIL6JLnH&#10;XaMn1cyb3xgRz5s00bAtEBO2h8yQlQIecZp33323bNy4Ua699lr1KnSTZOuDwaBccsklsnnzZrV8&#10;4MCBarmTefPmyZQpU2Tu3LnqN25cI0aMkHHjxkmvXr3UMvDUU0/Je++9J/fcc4+0a9fOXhpH76t/&#10;//5y8cUXywcffCAPPfSQHHPMMXLsscfaqeLotKNGjaqzDngtjxO9Tyd77LGHnHrqqSqswUkq+3LL&#10;H+n3339/Of3002vqHekeffTReus8WVkB8nTbNpX9u+Xdo0cPOeqoo+SAAw6wl8TJRB1ovOaNNjxt&#10;2jR57rnnpKKiQi1zK++CBQvk5ptvlquvvlpeffVV+eKLL+w1ifTr16/O34rfdpUK+gJyW9lf1CfJ&#10;Pe4Y8YR6Y61+ay3aCYS7Fu9eRTxv0kTDtkBM2B4yg67X/PHjx1+HL507d1YLmhN4fyB6IZ6GDh0q&#10;nTp1stfEWb9+vUyePFkJnZ///Of2UpHvv/9e3nzzTfX4vmPHjjJ48GB7TS3I8x//+IfK8+STT1ai&#10;Go0KIufFF19U+en9YdmSJUvksMMOqyPUIMDefvtttR+IoqVLl8qcOXNk8eLFctBBByWk12khspxl&#10;SqU8TrDPr776Sk444QQZO3as/PKXv5TddttNFi1aJM8//7yqB3N/qe7LLf82bdrI+++/LytXrlTH&#10;rdN9+eWXMnr06JTKqm3kyJGyyy67KPFg4rYNyvvOO+/I559/rkQ0tnFLt99++8ny5cvljTfeUOEd&#10;vXv3Vnmmow7cygBSyfvpp59WbXjfffeVE088UeWLEBQIevO8oa1/9NFHcuCBB6o6wnHB0Elt3bq1&#10;nHHGGWo/yBsdAE1j2lUqbNiwQX1+sH6KRCWSFouEI7LysWopnx+SVrtHJZYXrVm3/ceQrHsrKBve&#10;DsnmT0KybUFIpCgiBV1r0ySziqUhWf9aSDa8a2+7MCR5baOS38l9W6Rf9Z+gRGMRKepVN02wPCyb&#10;ZoRk7Uvx/DZ/auVX2nBZglvCsuLRoGz62N7OsPyOVnk6x7dH/j+9bByrVd7CnlEJtEnM32s6p+nt&#10;nn30f/Lss8/KjBkz5Gc/+5m6ppkCft26dXLllVfK7bffLk888YR8+OGHqv0gnYluC9lwDyHNC9sC&#10;MWF7yAy6XrNuFhoImFatWinx5OS7776Tqqoq2Xvvve0lcWbPnq1EMoQWPJXV1dX2mjjwZsKbCi85&#10;PJoQT8hjzJgxynvZoUMHeeyxx+pslwrY9pFHHrF/1U995bnhhhtkr732Ut7XrVu32lu4g7rCdnpb&#10;bIM6eOWVV5SYB43Zl5k/vM7I+5tvvmmwXG6YeZnm7CCZOI8PghTiHGZipttnn33k8ssvVxeMWbNm&#10;qfXpqgO3MqSSNzqnn376qQwfPlzOO++8mnz/8Ic/yLBhw1zbLsCTFZ0W4h2eUv17yJAhdqr0tatU&#10;iMSCaTOI4kg5co1Zv63v9vLKlUFZ90JULe94eEw6/dYSux1isvGtqBLyZh5O2/pNUNa/FBfrXU6O&#10;SrdTo5Yoj8n6KZG620YgruPp7VIkrresenNQ1kwKS9XyaE1Z2gyJlwUi2pk+0axOR37tMZhW0D2+&#10;bTgUlLXPhSVaZacbF5W8VjFZ+2xEQttr8/Kazmnmdueee656iti2bVv5y1/+Ips2bVLHDdBWx48f&#10;r9rKddddp9oNnkai3aITSQghpHnJOgEP4QVvslPMwJsNoQ6PqvaqAi2KIIAgjNwEHraDUDz00EPt&#10;JbUUFRXJWWedJYMGDbKXpA7yvuiii9R+Zs6caS9NTn3lgTg74ogj1LF/++239lLvHH/88apDgrAL&#10;kO59watdn+jOJN27d1ftYO3atfYSd3BcCCOCFxvHls46cJYhHXkj3aWXXiq33HJLo+o2k+0qGWFL&#10;lKbDKldGpMLqsxd0iw+IhdhV6yIh2fp5THm32x8VlMKBQSnoG5L2RwSlqH9EymfHJBRMzMu04AZL&#10;HFvblhwUlLwuloDuGJKSX8W3rSiL1qTD/lf9M0+2zQlIu9+EJFAcUx54My9Y+VeWuLf+6/C72rKU&#10;jA5K6ZiQta11PdqemN600LaICDR8z/h2psVK42m2LbA6DRWi8lP59w9J6SHWRnkxtW+dl9d0TjO3&#10;Q+d0zz33lD/96U+qfeCagbqHvfvuuypU8bLLLlNPcfC0DB1jPHV6+eWX7bNPCCGkucg6AY8biZsQ&#10;xyODsrIyJdRNkYPQFXiE4GkcMGCAEq+m914LfHgqnfHsGngmEZLQGPG0++67Kw/11KlTlUhKhpfy&#10;4DhMD3IqoEMCzys85RCwjdkXPHJr1qyR+fPny+OPPy5vvfWWEoF+6knnZVp99eQGtkH76Natm73E&#10;HQjsZcuWqbaCcIB01rdZhlTPpT43ENoPPvigClFIF5luV8kIW4q0sVa9JSybXs2X1r+wxGzPsFgS&#10;smZdCMJzfUAKB4QlUmhslxeSvA6RhLRuZslw1zRYhnU1v9sHpd3vK6TT+AoJdA/aa2vXw0JWZ6J6&#10;UZ60GhaSaOva5bDCn1VLx/Mq6iw3zeoOWGWOSqTAfX04GpKqHwIqlEY6B2uWx0otgd4jIlWLAxIK&#10;pZDOXl5jju3wNBPtpn379uopD9pFZWWl+vtBWA3G+cA0aPNoX3BSYFtCCCHNR9YJeADPkDOMBt6g&#10;ZOEz2iuvBVKyUIRMA88nRBkGEOY6uIljwDAesd94440qlh+x1n369LFTeMfMy7T77rvPTuEOQqbQ&#10;BmDwCP73v/+t8wQGmOkwHgExu6WlpXLkkUfaKfzjtQxeOemkk+TMM89U7fbCCy9U4TPpFvNNSThW&#10;3TiLVEvF9ELJ72mJ4H3LLclsi3J7fSSvWkrO2KTWObcLb0aYS21aNyv4eYVEtgak/L0CqV4bluDG&#10;sJRPz5fQsnwpHF5Rky7axhKkXarUd4SaAMh3vR4WXBORaLl1yexYuywVC260ji0ak20f58vGe0qU&#10;bXqilVTOt+sxaonxdQGRUquzUmBsG6iWQAerA7A5T4XAeE6nl2tzbKdEfjisjhVP1jC+BddY/L3+&#10;8MMPSrDjOqxBxxWDoOFYoYAnhJDmJSsFPLyEzjAaU6hrtNfR9MonC6NpCnDDQ4y0GYOeq+Bmjbhp&#10;DLqETZo0SXnfrrjiipSPzZmXNoj4ZEBEYIDdHXfcoQyD6HBunTOuONPdeeedsm3bNiWSG/NEBXgt&#10;QyqgLhCT/vDDD8vEiRPVIFkt5jEAOdeIx6r7t6r5BRJeXijFB21Rv2OxqJWrjoFPbsHVAQkvKZLC&#10;YdskWuCeBhZrVy3Fv94s4aVFUvFMB9k2qYOEvm0lxQdvkcBOllh12QaechC1ypK4LqJCVGIlQamc&#10;USxbH+woW//ZWVnFW20kHDTT1jU1iHRDgUStS1qrE9dL61PWS36faql8u0QqZxWrNAChPs5tpZPV&#10;qYihvi3xnUK6OuuN7SDg0cYxiFrPTqRDaIDbzFIYa0QIIaT5yUoBD5FjCnE3oQ4QPoPQGtyAtJd0&#10;xYoVSQfBNgWYIQchOToGvaWAc+KMr88kbh0IDLpzCme3dJh15frrr290J8prGfzSs2dPFZL0wAMP&#10;1Bl8nCvAo+zX4CkOflQqRZZ4l+K4d1qLR2da00JLCqXqhU5S+ItyyR9Y6ZpGW/WMEqme2lF1ENqc&#10;v1pZ8ZEbpXp6OwnOauu6DQwi2CqMY5ll0YBUPd9ZIquLpPjALVJ8xEYpGmV1PpYUW2XqbInzxG1M&#10;y9spKMXjNkjxmM2S1zkkgfYhKTpgqxTstU1CX7SVyDZ16HX2C7N6E/FV+rf60XA6p8VXxr9r8a7r&#10;nBBCSO6QlQIemGE0Zpy7CTyXAIOqtJcUs8lgfm3tvTdjwpPNvoGp9xADr9d7mSs7WSgJRB9EGcrm&#10;NqDVS3l0xwTTBqaKGQvdpUuXjO4rG0H9I3RGt51M1neqeWMcAMrkDJdBmRF+hTI3NEA3GZluV8mA&#10;APRl4agEPyyVvB7VkrdLRc1ySEkIyqglMBPS2xac10qCUztLwfCtkm+ZWxptkc0BCX/bWgqGlUug&#10;3/aa5YEeVVI0doOE5pRIeHV+wjawmGVWKexyJK6DB77wEEu0H7VOAv23S6B3peQN3qbyi64rlLAl&#10;5J3baJP2QQn0rKq7vGPIqkiRyJY87FUi6wrqpIlsjE9Zqn97Tec0czscnzY4SvBp4taZxPSqhBBC&#10;mp+sFfBmGA0GVDnDZyB0pk+frjz12kOq7ZxzzkkIo0EaiHm3aR4heF944YWE2VUw0wjSu83WoUWQ&#10;Ofe2Ez2gFVP6Ia0TXR7ElTuBVwwDYVEWzBCRKpMnT04QaencFzpRiH31EwfflDhDsDJZ36nkjZAF&#10;xP2j3TrBGA/9Yie/ZPI4k+H08Hq18ILWEl3eSvL6VkpkaXGNRTflW4W1BOgy6/fa/NptwjEJfVIq&#10;4Q87SMGBGyV/n60J+blZdJuVV9Cy9uG662uc0Y7ltsXXJR6ftA6LFEDg1z1uta4ITxFSr5Oawlji&#10;OtApJDGr3AizqUljHTvqBfHtmBsfYUae0unl2pzb4dgtg5hfvXq1clygE4kOJd49gGusGeuONoQn&#10;nLgOIx0hhJDmI6te5GSiX+qEN6LipUp4SRJeIqLBy3QwawLmvDaFPcBLh/DSEYgivHQInmgcHwaX&#10;YlAibj6YoQUCHbOr/PTTT2oeZD27CV5UgllMENKAdXhTIWYfwcui4OFHHCgGI+qXCX399dd1XvoE&#10;EY8X8WBWB8zwgCcKGl0evPHVWZ7//Oc/6i1bmMcbnQo3sE+8QAnlRf4oG7bFW1FRL6iTX//61yqt&#10;n30ly/+f//ynuqHjBUR4GZBbOm0Qkgi3qS8NDHXt9iKnhl4QBZKlQ9tBRwsvLzrkkENUqIrfOmio&#10;DKnUL+bbhnccIUjOdoUXOaGcul0hD7Qfc/8QW3qmECx31ltj21Uq6I7payufqhGCqVj0+zYS+6mV&#10;JdQtIb+oTY3JlkKRKktgLrbWb8+TwIAKiUUs8f52Z2ubtpJ/5E+S17vSNU9YdIsl2CGk8dsS09GF&#10;Vp7twhLYuSohXWRFscR+bC2BXbdZFwxL4BvrYtV5Ep1fIoFuwYTtlHhfa21ndTxkoLVdoHabyJLW&#10;ElvaRgJDttbkZ5YlujVfQs90t0R2ILEs1rFF5rSTgJU0sPcWaHiJlZWI9N5em0+5VR+ft5e8Qdsl&#10;0NM6dvyLBBpOh2VmfTi227/bYepaiY4jnBi4xqITCAGPay/aJa6fXbt2VecabRbXGFxbkE6j2wLa&#10;HtmxYVsgJmwPmUHXa9YKeICbC0QMPERaNAJ4gvBWSQhmLXhMtFCC2NFvR4XohqjGY2EIKHj1IfAg&#10;rM8///yEwVkQgAhHgLjEzCMIsUF6iDoMOvzjH/9YI9axzE3A4yaI8mNWFKeAB6mUxwn2iRAdCDNs&#10;B4PYhDC75JJL1JzNJqnuK1n+GNSG+cp1erd02rZs2VLzptpkaXB+3N64i20aI+ABQkrw5liUFR08&#10;P3XgpQwglbz1Gy+x/rXXXlNpsa+jjz46oV35EfAg1eP0i76ATF0BAY+ypWYIJckbtqWOSShPeeDz&#10;jl8leQMt8W4J3vAbloBcbYntYZtFCi0RuqUgwdTA0sKoRGZ1lOi0Llb+1g66V1mNwFLwVmcg9nX7&#10;uJCFAIf3+ZtSic3uqERs3pDymjJFNxVaAr1IYuuLJLrKEunF9qBVSxhj5hYriYgl6qNz20nM6mCo&#10;uP1yqwxW2shnHSTQo7ImvwbLgnytske/K5HYohLJ229TfACqlS66sK3EVsf3H9taYOXdXqSiQAKj&#10;11sXFms7FMRDusiCthJ9Y6eaMji361raXQ34hqNCz/mOaxauf5jFCQIeIV/oiK9atUo9UUT411VX&#10;XaU6hxrepImGbYGYsD1kBl2vgbKyMlzW1cA/QgjxArz54E+z6r40qjHEPusksTWtJDB2tQQKLLH6&#10;UyuJvV7/E4PAqLVxT/1CSwzP6CqBvTdJYGjt20JjK6w8vrA6QRvinaNYu6Dk7bVFAvCiG6h9z7NE&#10;sJPO1TXlAbEKS4hb+5GVrdVviHEZau1z8NbaNG5liQbiyxeW1pRFOlh5Wx2TQN/t8d8WKv/pVv4/&#10;2fkjzeh1EkCsvEFD6ZLWh2M7PPnBjFAIO8NTITgfIOIRQnPrrbcqBwXAnPB4gmPODQ90W+A9hLAt&#10;EBO2h8yg65UCnhCSMvoCcu7MQ9RnVhCzBPL73ZSYl/6J4rzJyaayJOH6AZPU0yC8yKmkpEQ9/TEF&#10;PMCL0BqCN2miYVsgJmwPmYECnhDiG30BQXhUeXm5iqPGuAcM1HXOcNJUIBQJ+x80aJC9pPlo7rJA&#10;eGuDGIcwh0BHeCHCYxAWA/GOT/zGcoTFICwLAl4Ldwp4kgpsC8SE7SEzUMATQnyjLyDz589X4n37&#10;9u1q4CPe7IkxKk0p3DUoB4RoNpAtZYEAhyCHMMe4EMS4o1zwurdr104ZvO+tW7dW6yH0Ifgp4Ikf&#10;2BaICdtDZqCAJ4T4Rl9AMK0gxLv2vkPAaw88aA4hT2qFNz4hyCHgtRceIh6iXRt+YzkEPMQ+TEMB&#10;T1KBbYGYsD1kBgp4Qohv9AUEsz1BvMPgedcCnmQPWsBDmEOoaxEPr7sW7zAt3lOJfwe8SRMN2wIx&#10;YXvIDBTwhBDf6AsIQOiMjn03w2fofW9eTC+8FubwwsPTDkPMu/5uDl41t/MCb9JEw7ZATNgeMgMF&#10;PCHEN/oCghAMHfcOAa+97xTv2YEW4RDmMIh0HU4Dw3ftnddpgFfxDniTJhq2BWLC9pAZKOAJIb7R&#10;FxC8YVeLd4h2bSR7gBjXpkW8/tSG3zqN3sYrvEkTDdsCMWF7yAwU8IQQ3+gLCN5ya4p3QAGfXZii&#10;HKbFOj5N4Q7T6VKBN2miYVsgJmwPmYECnhDiG30BwVs5ncKdAj67cApzLdb1b4h4jV6WCrxJEw3b&#10;AjFhe8gMFPCEEN/oC8guu+yiPk0o4LMLN1FuCniNH/EOeJMmGrYFYsL2kBl0vda6XgghJEV0GIZp&#10;Zmw1rfnN7RylS7wTQghpHijgCSFkB0N74LURQgjJLSjgCSFkBwNhTjQarX4jJJthDDwhJGV0DN7A&#10;gQPVp4Y3vR0PxrkSTa62BedTqIZ+E2/w2pAZdL1SwBNCUkZfQAYMGKA+AcX7jsn333+vPgcNGqQ+&#10;yY5LLrcFU6Tr7/h0W068QQGfGSjgCSG+0ReQvn37Jjxupojf8aCAJ5pcbQtOwQ7Tg721aczvpH4o&#10;4DMDBTwhxDf6ArLzzjvzLaw7OD/88IP6dJtSlOxY5GpbMIW6nqnJnMFJL9dpiTco4DMDBTwhxDf6&#10;AjKxbIL6JISQlsRdoydJQUFBjZCniE8dCvjMQAHfAohEInL33XfLxo0b5dprr5Xi4mJ7TRzn+k8+&#10;+UQeeughe20iuEghDQYlfvDBByrdMcccI8cee6ydIk4wGJRLLrlERo0aJUcffbTK/4svvrDXJtKv&#10;X7+EcultN2/eXLOvhmhoG5T10UcfrTe/BQsWyM033+zp+ICut6+//johX72dG01Rf/PmzZMpU6bI&#10;3Llz1W/sc8SIETJu3Djp1auXWgZQ/mnTpslzzz0nFRUValmPHj3kqKOOkgMOOED9biz6AnJb2V/U&#10;JyGEtCTuGPGEFBYWKtNCHsJdi3eK+IahgM8Mul7zx48ffx2+dO7cWS0guQO8ARCEEIxDhw6VTp06&#10;2WvirF+/XiZPnqxE289//nNZunSpfPXVV3LCCSfI2LFj5Ze//GWNjRw5Uj32xIUK6ebMmSOLFy+W&#10;gw46KKFjAHH49ttvK3G55557SseOHWW//fZTBpHdunVrOeOMM5RAxT4hHDWIj3zzzTdVmAW2Gzx4&#10;sL0mOQ1tg7J++eWXMnr06DrHr0E9fPTRRzVp9PHhjwBldG6H5c8++6yqXzPf5qw/nON//OMfqiwn&#10;n3yyWo+LIsT8iy++mHAcTz/9tDrv++67r5x44omqfAhzgaBHPXqp94bYsGGD+vxg/RSJSoRGa3FW&#10;sTQkq/4TlGgsIkW9oq5pYA2lw/r1r4Vkw7sh2fxJSLYtDEle26jkd0qep7by70Ky5n9B2fRxfNvK&#10;5WHJ7xaVQJvEbevsY0FIpCgiBV39pXOan2OIhCOy8rFqKZ8fkla7RyWWF5XglrCseLT2eEzL72jl&#10;17n+cgTLw7JpRkjWvmRv96lVjtLa8jc2f9NGdT0iwfOuxTsFvHf0fYL6Mr3oeuU88DkOxFirVq2U&#10;sHTy3XffSVVVley99972kjjYBsuc5vTgV1dXyyOPPGL/cmePPfao2R7iE14K/XvIkCF2qjizZ89W&#10;whXiF15n5N8QfrbxAsrZp08fefXVV+0lcSCwp06dWu8grKauPzxB0B79q6++WglzrB8zZozccMMN&#10;stdee6knDFu3blUduk8//VSGDx8u5513Xk1ef/jDH2TYsGFprUMQiQVptJZlEQjAoKx/KaraeMwS&#10;c37Tbf0mvh5Ct8vJUel2atQS+TFZPyWixLMzvWkbp4dk41tRadU/Jp1+G5VO4zDWJCo//Tcslatr&#10;05n7UOksK+oTU9tCuKaazml+jwFCO1Ju10xMp7M6DPkx6Xi4fUyGFXRPnhesenNQ1kwKS9XyaM32&#10;bYY4y+8/f6dVVlaqa2U4HFb3BY7vIdkGBXyOg57tbrvtVkeY4YID8du7d29lqQIxetFFF6k8Zs6c&#10;aS/1jxaWEJEQl8uXL1dWH3628Qo85QgpcR4fPPUIVTn88MPtJf5IZ/0hD+R36KGH2ktqgeA/4ogj&#10;1Ln/9ttv7aV1QbpLL71UbrnlljodjcYQtm6YNFpLscqVEVn1zzzZNicg7X4TkkBxTHnW/aYLbrCE&#10;Y9eolBwUlLwulrjsGJKSXwWlqH9EKsqiddJrq94clu3zRNruG5bSXweloG9ICvqHpMMx1rZ9LcH6&#10;nkgoGJJQOCTlnwakaECkNp1lJaOD0nqoJfR/iKWUzq0sfo4B9VPxlXWd7RYf4A5hjeWhbRGr4Nb1&#10;qGdtGbTFSuvmY1r5V1ZHyfqvw++CUjgwvj3KXzomZJ0H636xvXH5Ow0CHvcgLeDNwfqAgp40NxTw&#10;OQ6EmZu4xSOWsrIyJX6dgm3Tpk2yZs2aBHPzyu6+++7K8w2PdGO9tggnQYgIvMGYO7xDhw6uTw1M&#10;/GyTCs7jw8X6hRdekLPPPlvatWtnp6pLU9af7sTAG5+sTKgbdORmzZolRUVFykMP0f/ggw/KunXr&#10;7FSZIWzdLWm0lmKx9kFp9/sK6TS+QgLdg2LJNUszWiLVbzprGdbVXR7fwrlcW6giIpaGlPx+loA0&#10;1+VZYnQX63NDQKo3RCSSb4n6Myuk5MjKxHRRyzaLBEqtNIUhz+kS1tmW6jFUbwnLplfzpfUvrLL2&#10;DCdsa3VxJK9DVCIFids0ZKGIle+iPGk1LCTR1onrCn9WLR3Pq1DL/ebvZnh6rQW8U7wTkg1QwLcA&#10;3MJoMHDVLXwGngQMnLz44osT7L777rNTJAKvL0QgBk82BghK/TRAi8yGwjn8bJMq5vEhbry0tFT2&#10;2Wcfe21dmqv+UuGkk06SM888U9XfhRdeqMJnMiXmw7FqGq3FWLRNlUiXKvUdYRQAEtVvuoKfV0hk&#10;a0DK3yuQ6rVhCW4MS/n0fAkty5fC4RV10mtTeUYDEtoCr37iulheOOm64DZLeK6IqH1EtkrSfXhN&#10;B0vpGCLVUjG9UPJ7WsJ633KrTqyOCAS8vT640fodjcm2j/Nl4z0lyjY90Uoq59d/LQmuiUi03JIr&#10;Hd3Xa/Obv5uFQpaQd3jfCckmKOBbAG5hNKb4NYHHHnHTGOhoGkSoG926dVODJl955RVZtGiRvTQ1&#10;zFAY/TSgoZAYP9v4QR8fBoK+/vrrKhylvhCT5qi/VEEZER//8MMPy8SJE9WgWy3mn3/+eTtVeojH&#10;ttJoLdAsQQ6iMUuGuq3XVk+6WLtqKf71ZgkvLZKKZzrItkkdJPRtKyk+eIsEdqqqk16b7FQp+f2q&#10;pPLtEqn8vFCCS/KkenGeVLxs/baWxfeHmHtjO0tsVjzXTra/0F7tI3/37e778JrOtlSOoWp+gYSX&#10;F0rxQVvi21p1UhsDH1KCPrqhQKLWbarVieul9SnrJb9Pdfw4ZxXXpKtrEUutWF2BkqBUziiWrQ92&#10;lK3/7Kys4q02Eg7G0/nPv65BwDtDZ+iFJ9kEBXwLwBlG4yZ+GwNmscFASeeAT68gFAYhPbgQ4ikB&#10;bMWKFUkH3wI/2/gFM8igE4Q6xPd009j6aww9e/ZUnZIHHnhAhfOkuyMBbxeN1lLN0p4IdnZdZ1qy&#10;dNUzSqR6akclaNucv1pZ8ZEbpXp6OwnOalsnfY1Z/4oP2yQFP9suoU/aSdWUjlL9egeRthFLmK4T&#10;KYKodPz9BaLS+rS1NfsIfW6J1qntE9Okks42r8cQ2ZwnwY9KpchKJ8VxT7gWuzpN3k5BKR63QYrH&#10;bJa8ziEJtA9J0QFbpWCvbRL6oq1EKwI1aU1TBxsNSNXznSWyukiKD9wixUdslKJRVkdhSbFUvdDZ&#10;Eu3+83czt7h3QrIJCvgWghlGY8aOpwN0ECAC4cX1MyAT24GXX35Z7rjjDmWPPfaYmqM8WUiMn238&#10;gvCce++9N6kXvbE0pv506NA333yjZplxQ3d2MBUl4vPRBpzhMigDwnnQRtauXWsvbTy4wdFoLdFi&#10;lkGZQ7y5rdeWLF1kc0DC37aWgmHlEui3vWZ5oEeVFI3dIKE5JRJenZ+wTYJZ/wr23yyt/rQybueu&#10;ksLRmyRaZe0uHBApCbpvZxn2UTByi0SXtap3Hw2l83wM4agEPyyVvB7VkrdLRU06yN54vcTrRtoH&#10;JdCzqma9NgyMtQ5X7c+5Ths88IWHWKL9qHUS6L9dAr0rJW/wNlWO6LpCCVtCvjH5O00LdxjQn4Rk&#10;CxTwLQQzjGbGjBmu4TONQQ/IxHSGeg5SL0AsTp8+XXm3nWEn55xzjmtIjJ9tsh2/9QdQD+iwYP54&#10;J/ASYZAsnrRgXnk89kU8PurPCcZF6Bc7pQs3zxWN1lJMtXHrw22daW7potvyRYKWtQ8nLFdma0El&#10;EJ3rGrDoJitP3LlLwhJZVSRVD/aQyJqCOukC1n7htY5uKfCczrnO6zGEF7SW6PJWkte3UiJLi2tM&#10;lTViZb/M+r02v24etunMktWHtLbKWIDOUmId16wrgse/7jptDeXvakhrbEdItkEB30LQYTR4idB7&#10;771Xb/gM5ofXYSmmNeTVPv7441VHIRWwL4hGeIed6KcGztASv9s4j2fZsmX22vTSlPUHIP7RcUGc&#10;/o033qjCo7C/d999V6655hr1xtgrr7xSzVKDmHu85Alp77///pqyPf7443LnnXeqOfXrG6SbKm6e&#10;KxqtRZgh3lzXa0uSLtY6pIQlRKy5HBbZFL/1as+0WrY5r/b7ljyp/s/OEv6+Vc0yZSFLLM9uJ4Ge&#10;lRIrtoRr5ypLwEYkssyRzjK1Dztu3Gs69dsoh+dj2FigOgHh6Z0k9EaXGov92Fpim4ok9E5nCb3b&#10;SR1T6PPSxLzCVl5LWkmgY0hiHWqfKiSUo01IAt2rJfJViUSCifUcXlkkEs6zRHc0pfwbMhO+tIlk&#10;I3wTawuiTZs2ah5zXHzwBk7nG0Yh7hHGgfnC4aU3DVMQ6re5Ih1E4WGHHZbQCUAnAfvAW0bxAiKI&#10;aQ1uXsgDc+fi7aWYZx3eYQhJ5IGZUbDMpG3btiosBNvpN5amus3q1auTHtOWLVtkxIgRrm9idTs+&#10;E+c2oKnrzwTCG0Ie8evovGCfeAsr8jj//PPVes3PfvYz9YZXrH/ttddUWpTp6KOPlj/+8Y9JjzkV&#10;9FOEqSuessqO8tNoLcOimwoltrZIYuuLJLqqlYrnVgK3PF+kNOw5HeLUpSpfYl+3l+gWaxk8yNss&#10;IfxNqcRmdxTpvV3yhpSrvCKzOkp0miV48aO7JbaRdm2xxL5pJ7GAlWfQEqjWPiIzrWtRRb7kjf3J&#10;uqBYy611Umil/bRTfB/Y/5YCic4rSdyHx3R1yuHxGBC2kjdsSx2TkCXyUS3Hr5K8PcsT89Jl+M4q&#10;w6ISydtvk0inYLw+FrSV6Bs71ZTD+r9IN0t8z7XqY3GbeIx9eUG8Tj7rIIEelZI33Nqfx/y92AGl&#10;49T1Gg4jXDMLCwvVNVy/lRVQ2NePvk9QX6YXXa+BsrIyq6mKei07IYR4YeHCherzT7PqvlyKkFwm&#10;9lknic1rb/8y6FwtgbGrJVCgbpne061oJbEvLOG9Id5xjrULSt5eWyQwcJv6DWILLZE5o6sE9t4k&#10;gaGb4wsR1vJFB4mVlUoAYSxgF0ssD7G2RUy3gZd9gIbSuZbDwmv+TlQdrWlVWx/WMal9LCytyUs6&#10;WPU1bLME+m6P/7ZIWg6r84LlsrJ1fIEl0mWolWbw1pTy98KVvR5TwrN9+/ZSUlKi3pRtinhAAV8/&#10;+j5BfZledL1SwBNCUkZfQM6deYj6JIQ0gpglPN/vJoEBFSL96xfFGSVbypEFXD9gknqSqQW80wsP&#10;KODrhwI+M1DAE0J8oy8gCCkqLy9XYxYwBgCDaBHChUff2kjLBoOjgTNkj3gHIW742xk0aJC9pHlo&#10;bDlypS1AeGuDGIcwh0BHiCZe5oe3fkO84xO/sRyhNAhthIDXwp0Cvn4o4DMDBTwhxDf6AjJ//nwl&#10;3rdv317z2nGMY6Bw33HQU5Z27dpVfZLUwd8QRGJz09hy5FpbgACHIIcwx5S9iHnH8cPrjkkBYDp8&#10;Bush9BkD7x0K+MxAAU8I8Y2+gODlWhDv2vsOAa898IBCvuWzZs0a9dm9e3f1SXZccqUtmAIcghwC&#10;XnvhIeIh2rXhN5ZDwEPswzQU8PVDAZ8ZKOAJIb7RFxDMCATxDoPnXQt4suOwcuVK9Ym3/pIdm1xs&#10;C1rAQ5hDqGsRD6+7Fu8wLd4Z/+4dCvjMQAFPCPGNvoAAhM7o2HczfIbe9x2DH3/8UX326dNHfZId&#10;l1xqC6YXXgtzeOHhaYch5l1/NwevmtuR+qGAzwwU8IQQ3+gLCB4x67h3CHjtfad433HAwEdgvouA&#10;7JjkWlvQIhzCHAaRrsNpYPiuvfM6DaB49wYFfGaggCeE+EZfQPDmVy3eIdq1kR2HxYsXq88BAwao&#10;T7LjkottAWJcmxbx+lMbfus0ehvSMBTwmYECnhDiG30B6d27d4J4BxTwOxZ4OzAYOHCg+iQ7LrnY&#10;FkxRDtNiHZ+mcIfpdMQbFPCZgQKeEOIbfQHp379/HeFOAb9j8f3336vP5p7DnDQ/udgWnMJci3X9&#10;GyJeo5cRb1DAZwYKeEKIbyDStTmhgCeE5ApuotwU8BqKd5ItUMATQgghhBCSQ2gBX/tsiBBCCCGE&#10;EJL1UMATQgghhBCSQ1DAE0IIIYQQkkNQwBNCCCGEEJJDUMATQgghhBCSQ1DAE0IIIYQQkkNQwBNC&#10;CCGEEJJDUMATQgghhBCSQ1DAE0IIIYQQkkNQwBNCCCGEEJJDUMATQgghhBCSQ1DAE0IIIYQQkkNQ&#10;wBNCCCGEEJJDUMATQgghhBCSQ1DAE0IIIYQQkkMEysrKYviy6667qgWEEEIyx9q1a+XKK6+UiooK&#10;e0ktF1xwgYwcOVJ937Bhg9x///0yf/589bt3794yfvx46dWrl/qdDK/beUnntwwgnfn7LUem8/fL&#10;119/Lbfffrscc8wxcuyxx9pL42RDnWRDGUA6y+pGpvP3SrL24PVaAfyWM511kMkygHSW1Y1M558u&#10;Fi5cqD4p4AkhpAnBTfnaa6+V008/XYqLi+2lcXr27Cldu3aVYDAol1xyibRp00bd1AsKCuT111+X&#10;xYsXyz333CPt2rWzt0jE63Ze0vktA0hn/n7Lken8/RCJROR///ufvPrqq+o39mcKtmyok2wog9d0&#10;fssAMp2/FxpqD16uFcBvOdNZB5ksg9d0fssAMp1/OtECXiDgYYQQQjLP/PnzY9YNObZlyxZ7SV2m&#10;TZsWO+WUU2Lff/+9vSQW++mnn2JnnXVWzLrh20vq4nU7L+n8lgGkM3+/5ch0/qmC837SSSepfc2Y&#10;McM1/2yok2woA0hnWd3IdP4N4aU9eLlWAL/lTGcdZLIMIJ1ldSPT+acTrdsZA08IIU3MzjvvXMej&#10;poFXbvbs2erRLEzTuXNn2W233eSLL76Q6upqe2ktXrfzkm779u2+ygDSmX821EWy40yVnXbaSW69&#10;9VaZNGmSDBw40F5aS6bL7GW7XDov2dJG/dJQe9DUd60AmTwXbA/pyT9TUMATQkgTsmbNGnXDeOaZ&#10;Z+T3v/+9sksvvVQ++ugjtR7rli1bJl26dEm4cefn50v37t1l9erVSW+GXrbzkg43Kz9lAOnMPxvq&#10;ItlxpkrHjh2lb9++9q+6ZLrMXrbLpfOSLW3ULw21B9DQtQJk8lywPaQn/0xBAU8IIU3M8uXL1Q0B&#10;HriJEyfKnnvuKf/+97/l+eeft1OI9OnTx/5Wi5eBUl6385LObxlAOvP3W45M558JsqFOsqEMIJ1l&#10;dSPT+acDL9cK4Lec6ayDTJYBpLOsbmQ6/3RDAU8IIU3IoEGD5IorrpDzzjtPeeAwGA2D1MaOHSuv&#10;vfaabN261U5JCNmR4bWC1AcFPCGkXjATwtlnn13zCPeMM87gjaMR4CY8ZMgQ+1ct8OKEw2FZt26d&#10;+v3jjz+qT5MVK1bY35LjdTsv6fyWAaQzf7/lyHT+mSAb6iQbygDSWVY3Mp1/Y2noWoFrs8ZvOdNZ&#10;B5ksA0hnWd3IdP7phgKeEFIvGKRz/vnny4QJE5RdfPHFCTGAJL0gphLetvXr1yfEVCJOEzGxyQa1&#10;ed3OSzpMk+anDCCd+WdDXSQ7znST6TJ72S6Xzku2tNHmJpPngu0hPflnCgp4Qki94OK299571xg8&#10;Qk19oWop6KcZzvhV3AT0DAe4SQwfPlzFvsI0eIFIWVmZDBs2LKH+cfMAOE9etvOSDjcrP2UA6czf&#10;6zGBVMuQav6ZJhNlbsnnJVvaaKbwcq2AZfJcsD34z78pyB8/fvx1+AIvGyGEkMzRtm1bFX6EF7f8&#10;9NNPUlhYqG4kb7/9tnz88cdyyimnSP/+/dXN4sMPP1Rv+8PLQZD22WefVTcLvIFR3yieeuop+de/&#10;/iWxWEwGDx7seTsv6fyWAaQzfy/pPvjgA7nllltSLkMq6dLBypUr1UtflixZIvPmzVP7QxtA2BSm&#10;FUxnmbPhvPgtg9d0XvPy2z685u+X+trDgAEDPF0rgJdysj3U5pWt7cEr2B/gm1gJIaQJgQdt2rRp&#10;ynDjBvCk4Q2Mv/jFL9RvgIt0Q6/sxo3ooYceUm8F1G9w9LId8JLObxlAuvIHDaVrTBmA13SNBQIG&#10;b2500q9fP/XGTQiAbKiTbCgDSFdZm6Iu/NBQe8CbPr1cK0BD5WR7qE2Tre3BK/pNrBTwhBCSo6Az&#10;cPfdd8vIkSOVNQfZUAZSF7YNYsL20HLQAp4x8IQQkqP873//k9LS0ma9GWZDGUhd2DaICdtDy4Me&#10;eEIIyVEQE4u3ADYn2VAGUhe2DWLC9tByYAgNIYQQQgghOQRDaAghhBBCCMlBKOAJIYQQQgjJISjg&#10;CSGEEEIIySEo4AkhhBBCCMkhKOAJIYQQQgjJISjgCSGEEEIIySEo4AkhhBBCCMkhKOAJIYQQQgjJ&#10;ISjgCSGEEEIIySEo4AkhhBBCCMkhKOAJIYQQQgjJISjgCSGEEEIIySEo4AkhhBBCCMkhKOAJIYQQ&#10;QgjJIQJlZWUx+zshhBBCCCEky4EHflb8KyGEEEIIISS7kaX/H1iOw90MBg86AAAAAElFTkSuQmCC&#10;UEsDBBQABgAIAAAAIQCDbw4WxwgAAMUdAAAUAAAAeGwvY2hhcnRzL2NoYXJ0Ny54bWzsWVtzG7cV&#10;fu9M/8N2rekkbUnu8k7GlEMtRdetZGksx0k7mfGAuyC5JbhYA1hdnMmP6WMf+tSf4D/WD5flzaQl&#10;O820zVgP4uIAODg493Pw+MntknnXVMiUZwM/rAa+R7OYJ2k2G/jfvBxXur4nFckSwnhGB/4dlf6T&#10;41//6nHcj+dEqKucxNQDkkz244E/Vyrv12oyntMlkVWe0wxzUy6WRGEoZrVEkBsgX7JaPQjaNYPE&#10;dwjIJyBYkjQr94uH7OfTaRrTEY+LJc2UpUJQRhQ4IOdpLktscdgW9fcwLtNYcMmnqhrzZc0iKy8F&#10;ZGGrtrrVMZiUEEXDXtD0rgkb+IFf00BGspkFUFk5vbJAwYssoUnERQZxbKxfxv0hU1RkQBXxTIFq&#10;x6/lgzi+JGJR5BWQm+OSk5Sl6s5c2z9+DNzRnIMf3gv6pkgFlQM/DptrFjQ/lgFBp9at1Z1ccdmw&#10;2ZfqjlF7oTCo69vWVucaEsaEsQmJF5o3G4tXS9fzeuMuM/SumIlzkl9cC28yCwc+U6HvqVt8JQt8&#10;TWaQI1N1DcNXssAXiWMwEivcRwnBvIWs1jRKSKNcA6bYNWCU/WiVkFYJaZeQtu/NWZotwEj943tT&#10;zv5oAeWXVQBjCvoyKlWMmo9b/V+k8fz4MelPeHJ3KTzBlVYkT+bxOBVSnRGpLomA7eCmsGR1gX9T&#10;xm8GPmUM+pxCozUcBHDx1vduBMkHvnxTEEFBbRYDDKkrUQ4ihXGoiSJ9JtWVFp8Z5BqSXwr9k9Dp&#10;C1Aj32JpMwA9E0NVav4XAz+Du9CuQ6QLuI2MX5kv31tAkbEFxm+uYJZPiKTgCNYF0EnSl5ylyThl&#10;zAy0L6ERE1aDIFWzhhXLc55YWLsVAJ2lt1heTKcW3CjBNaAssUD5dg7Qpp956i6nU/iygf/7ZVZh&#10;yqKjZGeCEjsRy52JWBrFLhljjnGsMvwSYJa2e0glq3xjbJ701fGISpzOpbd893fpjQWNC6gllV5C&#10;sdz7U5Ep4kUACcI0LBLv/pGkiutbKHMIsOMboqmVqoIPZTSHQ+yM3G35HumIyrhmsOVZpvm8AgAb&#10;MxA6ndJYnUmlLRaWaXZq3FYDPuujdun/h/pIs0Q7DG2+TiNl5fw7p75WkayMtSKVvogUir/UgxFl&#10;VFFneS6gXaf0pjEyzoqr75yrb5VxTf3FQupudUJzNb+kQjvgMiy4KTHMZsNbBzQUxf01cng1DnUH&#10;VfM0XmRUbobJUkE3NLlU5A+rNtxB3kg2dRz3Xh0l04R+i/j0kcd6cL/1lnaM99vWXgI2z9Wx8b9B&#10;w+a5OeNqKCix+csdL7RXiPsTIhqjSGeCbjRKnaPGjFWAGTKbHCmflSqSyXhBEzt1TcRdxBnfyncg&#10;SGqknCZOE5xycJFQh9xBrJtDkHlBp/r86fGLZ6dXTy9+c3Ry1Glrp2XAWBARBAC9JFcREq1S7ywZ&#10;ufJwlo0+0Lfjc2RZ3HsxOtIYro3zy7Wz1dlJickOzLkrf1v61g/FrzLd0Pq2G4ge4Iff15W4n2Y6&#10;vD+bPqczhLJrl2o5FsXESGYfj4ZHnU7/aHjUbd7Pqe5+Tr2CCRNvyFKdS3O5zS/NbMtYHbI1J1+R&#10;uMi4N+ITJISXgufv/iVNMNtk83pb3W2LeMy9MTdnHDqi4dae079xQQzylCYk8S4RUolIyaGNTbfx&#10;kjN2+AatQ+iHM/HunzFnB/G3t++OGH5GoYuHyOmUd6YTogP+c36NOI14/0BNdPJGuaFZnhXLfaYB&#10;sZ9sih3LVgZii7WIJ/T49Re/8x794dGjoBq8/vIrPfr+Czf+3o79iv/kiZn7+vWXRotMqWd27xrb&#10;ARUKw261d5/iNOvV7qE1pZbUm4fxlNoRdqqt+xQhNI5jbfZrfSyVIGxUG4ewlOJuHyamFHG72t0h&#10;BkJei8IOSg/jBEpvdUKmRYsvrxDIt3+IGo1uEEXNSmvUPq00g15UOTlt1Cunnfqo3us0Wo0o+nGj&#10;qv3omra5Uc61+0WWvinoM5cB/IDU2/xVGifNsNJsR63KsH46rgSnrVGn1xh3m63Rjy6Ug2bjRstb&#10;aCdqfX1yNmHS1H9zfnNGZ8hR/kx3MlfMvEIWvFlJS8Aiop6T5bbX0/ArKvbCtzIP5yX1+pNiArd0&#10;lb7dRAUKV6TNSP5tmqh5md+s9pLcbZnwW+snyW3Jn14r6HSDsOOyoZ2JVq/x3oRBi3O3QyvsemiS&#10;+oOoZUxQRM00E7lItWPWLQ1L7DLNzomhTbN8vTAxydwWS8ntJcoRw2RmLwOVHC8V6lbdxdGmPfCf&#10;UjQpCEMJxwvkcWcobGniisa4vyTwwS+Rop2j9WBRmXLQZAwg5fCkwiZowoqCDJryklsyfp7KpdJ2&#10;+vu/VFH3PrGg/oUX0g8uXNAQQpNOlpWEscG1qZk5lNhGx3Vd81cqnI7p0Ub1gVbdhA3ZzFmR7pHY&#10;Bt6Eocsg6W75kvHzgqn07JpBiTesCka3sl+cuteQ1/T95w15Ysk2dvlUpIlutlhv67oBLNMFS69V&#10;R/8q1u2hKboi+FzmsGqZzdAaAhdsl+hTOjTh/g5N92EdGtMatQnzBzoTYPL7F9zju+7Pan77puDq&#10;q4r9Wec3n73dz9M//OztUAnafupm2/Anebt1xvEBb2emTqi6odR5uIkdlJ2X0lX91NAL09zsH+jv&#10;V6m8yJjL8EyzGZlWKvMTtKQWcui8M1IuF/yRoI10jqi720hltlKWfUlxq33SO43CUaXRbSEpDpvd&#10;Si8Ix5VOd9QNgnqn04mCzaRYoM2/83p131NPpxY0NjNj0dDPPWSEW6DrepGbF6WwjYQML0mYA/w5&#10;GUpzw60Wl53euxWc25M0r54KHtJxwIuI6+1t9SV+CS5/txn9kCcLG0dc3PsIG8tFmqkrqtCun5nY&#10;OacE/agx53ibM1lBTmYUGe8szaR5Daki6ff0q1+143t4UjG/+vHGTNjteoR3panBYgcrXDisyG1f&#10;cudwnU+sXl+P/w0AAP//AwBQSwMEFAAGAAgAAAAhAE1wXtN/BAAAViUAABQAAAB4bC9jaGFydHMv&#10;c3R5bGU3LnhtbOxabW/aMBD+K5Z/QAN0UIqaSl2rSZPoVm2T9tkkDnhz7Mw2o/TX7+y8kJBA6QoU&#10;2L7hS7B9zz2+O9/lKtCDYEKU+WrmnKLHmAsQaB9PjEkGnqeDCY2JPotZoKSWkTkLZOzJKGIB9UJF&#10;ZkyMvU6r3fEWs+BsGlKbRSZUwBKRVDEx+kyqcT5HzGGWVs+LCRMYsdDHnX4PX1/B9sgj09+Y4dSN&#10;uPhCI3jh0cct7DlRxDivCWkU0cDU35ViIYyZkAoWIQOnJr3lCv0m3Mfmse3EfBrfyzCV9bqtlluR&#10;DED8OYpS8Xku9kqzXF95sPEoXcvtMaTRlweF9JOP23Ye9JMqAb9BaauFfb2qZ0AMHUs1vwHtT0Tx&#10;y2a9a5o6Jt0oSlAsQ6Ai4VzOPskPYObPv6lSLKQokw2ZoLksZcve+JFZrWxknTwoxybJWWi320Ct&#10;0bjtDA5sKb/FBZr5+LLb6WIUkMTHEScGfsYJHAUtxhg0HgNhApMRds0STextN7O3v4K9S7tTcipC&#10;qzBwX6RsTXUF2m7A7MKg6VEghgzJiAI68Pc3O88XzYh0XnyeV9A6rKhZjG4tc6dmf7qHP7ftyzah&#10;OTcraP7c+WjabmGTqustLLjkeivkfYayDcYDUo5kOAdvraSxUQbpJPjAlDZDos0DURDX2hiBJzLW&#10;9UTgnOBccpZgNJHqaVlm34NACE8wmil7tPWvKVEUI/5RgHc773UvehgZN2j3O/0+Rqr8ZFR+QkQA&#10;U6V+AKWDWwPj1MY6uZkacJQmc06pHumBbWSgFT5IJjbjo10E0NE2VShiJYEV8xCWRWL31qsD8LKD&#10;tTGyut9idH630Xk6oP1nOy40sIGsrsMzcDvfWU+B3MkDsLZuAWv7LMSl8arT717kAUuJME2l1kSm&#10;ZAK0aQp/KwNMxegFSAVs90RBIrU94N6S3zV0XTbwnL9cAWnN7VWALMG2BOWQzCE6IT2PRxIS4YCp&#10;gIOr0uyJ+ribJdzFf74zRSNF4iOkbinV2gNzq0BZ/L6R0XHfaHJPIFxiDs7a5oYnkMSuSecWNgvl&#10;TLwnDY5nlzfSv7xxNGVUL0x+93xZeeFVe9PLinOBJcOFSibNcfeNrLjr81PUKqp5dAH3ujyaDNbH&#10;6DKWcEeX6pCOx66B3SFhK1jCXUMejtOpeH7r/wtBY/ax2PwYSjgcEt578uOA1DnS6GW9Wh3QQmJL&#10;nPsttKwJU7uGuLmkc/nKIlcF4QLPCRvKfyp6WBQbCuCF+BXRo4olJSFV/wOzj7cRmPkSmnRMRXja&#10;DQW+0DHh0hxdJ8H6m3zjzlL54PzuqDoiZT2yepemilF9+j2tJT3T4X+Xth2XtoSmOaXe8DvbIx25&#10;rkOpQ2w7EE42IprazDlrftsTtlDfKHDt9um26qF5g333heT2ZasLirvO56vKcQm0ae6InqTNeT3X&#10;d9JkBedq59JBVwGsgO8AmpNb+9hgRTWrQddpciwFrZW9xd1WH3d4yV9gD5+fTOnpx8eqmjPoiR/M&#10;HfWFVY1079abLD6Auv4DAAD//wMAUEsDBBQABgAIAAAAIQAcFKeo/QAAAG4DAAAVAAAAeGwvY2hh&#10;cnRzL2NvbG9yczcueG1spJNBbsIwEEWvEvkAcRIgrSLCpuuKBScYTWxiyfYg26Vwe5xQaEMhEsE7&#10;++u/+X8kL9FXSJrcJhy1SA5G2/jga9aGsKs499gKAz41Ch15kiFFMpykVCh44+Bb2S0vsrzg2IIL&#10;PYX9YOAfhXbCxhGSnIHgU3LbC8PoSMlKbkBZlhgR2prhEbVgiWpqlmdstYSqTyM+tEv2oGsGiMKG&#10;nPGHWjGizUa0+Yi2GNHKTosr3YNTEBTZm2sXVH+ZT2rODcosns7D/5qGiFvP+8XTo9ZSnlFxfdNR&#10;T4y/Rh6On08Yv5jgebvffvYK6on218jD9o+adOTf77U6AQAA//8DAFBLAwQUAAYACAAAACEAEMpw&#10;IXMGAABmHwAAGwAAAHhsL3RoZW1lL3RoZW1lT3ZlcnJpZGUxLnhtbOxZzW4bNxC+F+g7EHtvLMm2&#10;fozIgWXLcRL/IVZS5DiWqF1G3OWCpKzoViSnXgoUSIteCvTWQ1E0QAM06KUPYyBBmz5Eh1xJu7So&#10;OE5iNC1sX7Tcb4bfzgxnZmev33gUc3JCpWIiaQbla6WA0KQreiwJm8G9zvZn9YAoDUkPuEhoMxhT&#10;FdxY//ST67CmIxrTA5SVrEcJ6knUGjSDSOt0bWlJdfE2qGsipQne6wsZg8ZLGS71JIxQf8yXKqVS&#10;dSkGlgTrqLDL5ZGRoiSBGPc66PdZl9pbvUHZINRYbXJJToA3A1TRE6MOfaQDwkFpvNEMSvYvWFq/&#10;vgRrEyGuF8gW5Lbt30RuItAbVOyeMjyebVpqV+or5Zl+C+B6Hteum/+ZPguAbpcmEy5FneXVaqle&#10;mWALoOynR3ejVl528QX9y3Ocy41qq7Li6LegTP/K/DNuN9pbqw7egjL86hx+o1RpNZYdvAVl+Ooc&#10;fqW9Uau0HbwFRZwlg3l0tVavVyfoGaQv+I4X3qhWS7WtCTxHYTTMosts0ReJXhRrMTwUchsBBshB&#10;s4TocUr70MWY3Ei1UGSLqZTDOCApJELhcqlSLmPorZQqs39rcVijUJA2vJCJmlsyfIjqSpbqZnAb&#10;tQYFyMsXL04fPz99/Nvpkyenj38huyyMdKbKkduBJCzKvf7x67+//4L89esPr59+48erIv7Vz1++&#10;+v2PN6nHo5ab4uW3z149f/byu6/+/OmpR/uGhOMivMNiqsg+HZG7IsYHtKZw+dNjeTGJTgTMkYAI&#10;dXtUt3XkAPfHwH24FnVNeF9ilvEBbw4fOlyPIjnUzLPznSh2gHtC8JaQXgPcMXsVLNwZJqF/czks&#10;4u4CnPj23oTEcXB7mGJ6ZT6VmxF1aB5ySDSENKGamHtiQKnn6R4w5th1j3WlUKKvyQNGWsC8Jumw&#10;YyeQcqEdFqNfxj6C6GrHNnv3SUtw31Nv0RMXiccCuId8h3LHjDdhqCH2qexAzIsG3wUd+UgejWW3&#10;iGsrjZ4OKRek3aNK+WQOJD5vwel3ABOb1+17fBy7SKnZwKdzF4QoIrfEYDOCOPVyZklUxN5SAwxR&#10;IIdC++B7wj0h5hr9AMlCd99n1HH3+YngHia4IqU8QMydofT48iYV7nkc8z5QX5bZkLGTXTck80ZH&#10;axg6ob1LKYcR9Cgl9255GLRE6tg8J307wqyyQ32BdRvcWDXXCVWU2L5mPkXuMuWE7BENxQI+e+Mz&#10;iWcMSQxykeZ99LoTuscSD6PnOQ94d1AE7jPs7DBevEY5UKijENztRVoPI3Bql7lW/ngdS8d/b3PG&#10;8Fw+vOi5RBl6YRlM7G9tmw5wZ4M8YDrAyK4v3aKI4/5cxNRVKzb0yvXdQ5u7ARsjp9+JWXJe87MP&#10;UorRv9P7XFrX41f8Pv3Ooryyc6bLWYT7D/Y2WzBMDimWk/nEddXaXLU2wf++tVl0lq8amquG5qqh&#10;8b2CXUpDk/cw2N7kox47+IkXzn36jPMjPeZ0V9nRj8LXmt42LtqZlB1MzuaAaYQ/zfPgBg4ulGBl&#10;iBT6c6ajowhSnA+V7RQzVBPVoSKpUDg2sst2VErP6LbDp2G8J3rZuNPOl0qZCRXofL20ioOnbB1H&#10;VTpDV2uTRcNvSt2yDZXRPCVgZC9CorCZS2LZQ6I2XTyHhJmcfRgWDQ+LulE/ddWcKZDazCv43k3w&#10;bb0ZrK5kjHAihz16z/gpc/XUu9aEH9LTi4zJixGAo8V5TzcM14WPdyFPOySsU7KwcklYX9kGT0X4&#10;NjyJzuLc/U0Bd1FfN3KXOvSMKaanIadRq1+Gr00SOZMbeFLMFDwhIzzjFTx0AelC2gz6ODfGn3GK&#10;waPMuxfwEL+vdLXMTvy7pJZUKr0FKsosbrNO5p+YaSoJZ3EzMM8/Cwee2CSSkWvg0f1YyVXMgfvY&#10;yKHXXS/Tfp92ddHvhRVj6ewSU3yWLLx3rfi7g42kGKK7j6LeiBzzobwLGGKrtbLxbo8p/HxQzlzd&#10;Y/g9bJbJ8vg7U5km2d/5yJXnY+BpBJOSUszmGdwWlBkdezWzQeFq8sxo0HkTHoemwr532T2/VhvL&#10;5fWxkRdNJ62YsunPppdX5Qus8irqsMqq9Nmc25gmOwxUb5l4/9pfoJZv5lAzjOfzsEnak1WX2gfs&#10;CArVp7rAbrMi4bXEu5Z+lDsbtaZCTBtLG/jOt/H1fwAAAP//AwBQSwMEFAAGAAgAAAAhADttMkvB&#10;AAAAQgEAACMAAAB4bC93b3Jrc2hlZXRzL19yZWxzL3NoZWV0Mi54bWwucmVsc4SPwYrCMBRF9wP+&#10;Q3h7k9aFDENTNyK4VecDYvraBtuXkPcU/XuzHGXA5eVwz+U2m/s8qRtmDpEs1LoCheRjF2iw8Hva&#10;Lb9BsTjq3BQJLTyQYdMuvpoDTk5KiceQWBULsYVRJP0Yw37E2bGOCamQPubZSYl5MMn5ixvQrKpq&#10;bfJfB7QvTrXvLOR9V4M6PVJZ/uyOfR88bqO/zkjyz4RJOZBgPqJIOchF7fKAYkHrd/aea30OBKZt&#10;zMvz9gkAAP//AwBQSwMEFAAGAAgAAAAhABPELBPCAAAAQgEAACMAAAB4bC93b3Jrc2hlZXRzL19y&#10;ZWxzL3NoZWV0NC54bWwucmVsc4SPwWrDMBBE74X8g9h7JDuHUIolX0oh1yb9AEVe26L2Smi3Jfn7&#10;6NiEQo7DY94wXX9ZF/WLhWMiC61uQCGFNESaLHydPravoFg8DX5JhBauyNC7zUv3iYuXWuI5ZlbV&#10;QmxhFslvxnCYcfWsU0aqZExl9VJjmUz24dtPaHZNszflrwPcnVMdBgvlMLSgTtdcl5+70zjGgO8p&#10;/KxI8s+EySWSYDmiSD3IVe3LhGJB60f2mHf6HAmM68zdc3cDAAD//wMAUEsDBBQABgAIAAAAIQA0&#10;oQmSwgAAAEIBAAAjAAAAeGwvd29ya3NoZWV0cy9fcmVscy9zaGVldDUueG1sLnJlbHOEj8FqwzAQ&#10;RO+B/IPYeyQnhVKC5VxCINc2/QBVXssi9kpot6X5++pYm0KPw2PeMO3pe57UFxaOiSzsdQMKyac+&#10;UrDwfrvsXkCxOOrdlAgtPJDh1G037StOTmqJx5hZVQuxhVEkH41hP+LsWKeMVMmQyuykxhJMdv7u&#10;AppD0zyb8tsB3cKprr2Fcu33oG6PXJf/d6dhiB7PyX/OSPLHhMklkmB5Q5F6kKvalYBiQes1W+cn&#10;/REJTNeaxfPuBwAA//8DAFBLAwQUAAYACAAAACEAQ5YRo8IAAABCAQAAIwAAAHhsL3dvcmtzaGVl&#10;dHMvX3JlbHMvc2hlZXQ2LnhtbC5yZWxzhI/BasMwEETvgfyD2HskJ5RSguVcQiDXNv0AVV7LIvZK&#10;aLel+fvqWJtCj8Nj3jDt6Xue1BcWjoks7HUDCsmnPlKw8H677F5AsTjq3ZQILTyQ4dRtN+0rTk5q&#10;iceYWVULsYVRJB+NYT/i7FinjFTJkMrspMYSTHb+7gKaQ9M8m/LbAd3Cqa69hXLt96Buj1yX/3en&#10;YYgez8l/zkjyx4TJJZJgeUORepCr2pWAYkHrNVvnJ/0RCUzXmsXz7gcAAP//AwBQSwMEFAAGAAgA&#10;AAAhAGTzNCLCAAAAQgEAACQAAAB4bC93b3Jrc2hlZXRzL19yZWxzL3NoZWV0MTAueG1sLnJlbHOE&#10;j8FqwzAQRO+B/IPYeyQn0FKC5VxCINc2/QBVXssi9kpot6X5++pYm0KPw2PeMO3pe57UFxaOiSzs&#10;dQMKyac+UrDwfrvsXkCxOOrdlAgtPJDh1G037StOTmqJx5hZVQuxhVEkH41hP+LsWKeMVMmQyuyk&#10;xhJMdv7uAppD0zyb8tsB3cKprr2Fcu33oG6PXJf/d6dhiB7PyX/OSPLHhMklkmB5Q5F6kKvalYBi&#10;Qes1W+cn/REJTNeaxfPuBwAA//8DAFBLAwQUAAYACAAAACEAFa+qPL0AAAArAQAAJAAAAHhsL3dv&#10;cmtzaGVldHMvX3JlbHMvc2hlZXQxMS54bWwucmVsc4SPzQrCMBCE74LvEPZu0noQkaZeRPAq9QGW&#10;ZPuDbRKy8advby6CguBtZ5f9ZqbaP6dR3Cny4J2GUhYgyBlvB9dpuDTH1RYEJ3QWR+9Iw0wM+3q5&#10;qM40YspP3A+BRaY41tCnFHZKselpQpY+kMuX1scJU5axUwHNFTtS66LYqPjJgPqLKU5WQzzZEkQz&#10;h+z8n+3bdjB08OY2kUs/LJSN+MjNMhJjR0mDlO8dv4dS5sig6kp9VaxfAAAA//8DAFBLAwQUAAYA&#10;CAAAACEAPQa0ZL0AAAArAQAAJAAAAHhsL3dvcmtzaGVldHMvX3JlbHMvc2hlZXQxMi54bWwucmVs&#10;c4SPzQrCMBCE74LvEPZuUnsQkaa9iOBV6gMsyfYH2yRk49/bm4ugIHjb2WW/mamaxzyJG0UevdOw&#10;lgUIcsbb0fUazu1htQXBCZ3FyTvS8CSGpl4uqhNNmPITD2NgkSmONQwphZ1SbAaakaUP5PKl83HG&#10;lGXsVUBzwZ5UWRQbFT8ZUH8xxdFqiEe7BtE+Q3b+z/ZdNxrae3OdyaUfFspGvOdmGYmxp6RByveO&#10;30Mpc2RQdaW+KtYvAAAA//8DAFBLAwQUAAYACAAAACEAHaUdpdMAAAC9AgAAIwAAAHhsL2RyYXdp&#10;bmdzL19yZWxzL2RyYXdpbmcxLnhtbC5yZWxzvJLNqgIxDEb3gu9QsredGUVEpuNGLri96AOETuYH&#10;Z9rS9Iq+/S2IoCC6m1VIQs53Fil313EQFwrcO6shlxkIssbVvW01nI4/iw0IjmhrHJwlDTdi2FXz&#10;WflLA8Z0xF3vWSSKZQ1djH6rFJuORmTpPNm0aVwYMaY2tMqjOWNLqsiytQrPDKhemOJQawiHegni&#10;ePMp+TvbNU1vaO/M30g2volQpsMQExBDS1GDlPcJ38tSJllQ7z2K6TyKTx75dB75J4/VdB6rh4d6&#10;ebrqHwAA//8DAFBLAwQUAAYACAAAACEAgBvcgdIAAACPAQAAHwAAAHhsL2NoYXJ0cy9fcmVscy9j&#10;aGFydDEueG1sLnJlbHOskMFKxDAQhu+C7xDmbtPsQUQ23YMg7FXXBwjptA2bZMJMEPv2phexi0eP&#10;M8P/fT9zPH2lqD6RJVC2YLoeFGZPY8izhY/L68MTKKkujy5SRgsrCpyG+7vjG0ZXW0iWUEQ1ShYL&#10;S63lWWvxCyYnHRXM7TIRJ1fbyLMuzl/djPrQ94+afzNg2DHVebTA5/EA6rKWZr5hp+CZhKbaeUqa&#10;pin4jWrMnqr94ri+UCR+r2vERnM8Y7Xgt52YrhUE/bfb/If7Ritbix+r3r1x+AYAAP//AwBQSwME&#10;CgAAAAAAAAAhAG3N24TQJgAA0CYAABMAAAB4bC9tZWRpYS9pbWFnZTMucG5niVBORw0KGgoAAAAN&#10;SUhEUgAAASkAAADJCAYAAAB/qsS0AAAAAXNSR0ICQMB9xQAAAAlwSFlzAAAOxAAADsQBlSsOGwAA&#10;ABl0RVh0U29mdHdhcmUATWljcm9zb2Z0IE9mZmljZX/tNXEAACZQSURBVHja7Z2xjxzHlcaHuZXL&#10;BzWjoxNGy1kCTOhIGA4FObSg5WgSi3AgCC0YDhgYwoiZJIt/wDGyAAmgAh9DAScDd8ExkDIpOgES&#10;HOkSMfSl5nV1d/W8fv3eq1fds7szux+BD+B2db+uqq76uqpm6jez2Wz2AoIgaJ/097///UX178rD&#10;hw9n4d+L//rf/4MgSBH6yNnqypUr0axgUhAEk4JJQRBMCoJJQRBMCiYFQTApCCZ1WPruxbtv/e7F&#10;650+fvHRZ9+d2r0+qu7x7qnFh3wmFZ959ayf9c/56GHTDt59diBt8tl3XZ6b8nyXjvXsbNofTGpn&#10;evri9fbj0uvHt15cjx+fHv/uxUe7aGzHIdbHLz6P9wr3eAiTOl+T2j7z2VtPSYf/uHv+r3+262ef&#10;2SavONrkZ7/r0uh51x9+y2JdGcZ6699f/CdM6sBMijSmz6uHP5vxBhbeWB83b6OHT/sN79nT7m0V&#10;Rkmfd+fHRnSrfoN9Hs+LJtX+XV/z2cfd9byxx7T6vs/wzHZqUtWzaUZNramIJqU8A/X5Cc8+63m2&#10;JmW2yWhklXH9RI3xSlOm//5H36TCdT+159zk58CkDs6ktg2WN+CqwQWjOm4bB337Vte/2zbMZqQk&#10;mVR7bnx7d2/uW/Vb8vVj3kG2971eNerr9L7QdJMKRtE+j8YEwnO65X8G6vPTTGprIr1YP6VNqmdA&#10;z5pR1GAkGMzs4S02muImVU1p34JJXQCTCg+SmFTbGLuG2zaQ+u/2/9f56Eoa8msmxf7upoOpv6GJ&#10;JvV029mjWT1kJmU9A/P5CdO9Lv1b+W/TpIi5PKPtjl07OB5NKozynlbmeWs7IvsJ072LY1K0IRN1&#10;jbF9+3brBs92ZFLUDKXzoekmxUbNA5OynkGuSXWx/pF4nqdgUnFNKkj4wAAmdXAmFdcs2mE9b6jK&#10;QunncSHzmA7vYVL7bVLts3vWny7tn0mxNSiyzDA0MnIPYbp3VoJJ7dyk2uHwZx93awvbadW2UX/e&#10;NuTwRorTvfD/3toVN6lZO7rKNSlqoM++G3YgaEcmNVzT2dax8Qw8JjWjI2tiPr1Y/1BMSmqT3w4M&#10;6Xpol+1XEYZTOZjUxTEpqtqAvhsMo6/Tqd5bT5kR8U+L+HWhseaalHBfrEedsUkZz8AxEu6e/U9a&#10;rG/lNnnF0Sbr793d6i9BvMW/8gCTgqADNCkIJgVBMCmYFEwKgmBSB2dSEARBe6itSYX/QBAkC33k&#10;zOv7nzApCIJJwaQgCCYFwaQgCCYFk4IgdBr0kb0xqQ8//P0vVsubf1iWm6Pu/yebX9MAm/Lk2mK+&#10;eP/3H374C3o+Pac+Pp9vTsryKKQfHx//G9VyVb4Wr43H5vPln9fr8nYvH8a9+b34uYP4i8X7IT9a&#10;etRivX5DyxfVB2X5cjwvnENjQzCp0FZ5m5COxeOr1eruSbm5Nja2lla30zq23T63eRieV5YnR1L+&#10;trH1fId+9s477/xrVFl+8HLqvkmTWr4y+9t89cHr8f+z2fzH9Wbzy23Q5VExu/FNPHZvPvt0Nr/3&#10;af/GzTknm/JaiFEsV5uQkahQqBg/pq3XizduFLNvQizvveuKWs1frwv0yvJv3LzE+O15PH2bt/JI&#10;yxe9ZzErvr+5XP2hrvjV8rVwTjG/9widGibVtNPZc9pmytXNN/mxrv8UN75ZrpZvHxfFl7wde2Jr&#10;ae8uij/OiuL75oVbPAn3oX0n9pOYh/q8mIcHD16q+0gx+6oojr9cLBbv0TYeY4eXv9X2V/PZX4rj&#10;4yfxpR/6TDfAqdKk++aZVFF8UReOVAg3isYk+mZSF4CYTYgnOSxPq2NVGS0/KF/23Ds+5GAoN2bF&#10;N3REp907mqqWbuWLmhu/brNZ/5LnAbp8JsX7TWwvV+d3Hq+WxcZqz/FarQ1pfVJKk/tK8ejmqnxT&#10;GlD08zD7KrTvuh+3xtFLW6/v07Ye2v58VnwtzajuFsUTqTzNfedfrx88+Bd+32yTerUsb9NOKRaK&#10;pEujsbEmlbo3NYbarBbv/jFlUtFU4ygv16Skh98zTJIH6PKZVDCC0Abii5qm8WP8xdb8feMrqW2l&#10;YvM0ek5o09bojE7BBiYllCGMjOo+IBgM70t3rs4f18s+wlRSu2+2SYUKpB1T6qS0MDR9O20rnr/y&#10;yivPgsLQMa551dOq6u84HA3/76aCjntT86D/t0yKT0V53qIxSvnSRo5aI4Qul0nVywDF8ovQBj0m&#10;1ZuiVVOn0Ba1UZQVW0prpmPVVKqaRtVtO9wjMZXs9alq9BTb+m/f+dOvGlN59fZ8NvuxW15hIyz+&#10;gm5GWLMfur5EpnTWfUeZFJ0mSSZFj3EHT42k6NpPqMyce4fj9TC6vT6sE8VrvCaljaSkfKVMSlqf&#10;gy6HSdXtquqMsV24RlLlybXQccMHSb2/mVFZsbW0bqpGTCk10g/rZtSU4rHuJT6/96iesjpNSp6u&#10;Dkdc/L6jTap1xR/DQhk3qXhdmO9qUz/PdK+3lpW4dxwq00W5egGvrSjt3vHh1VNK53Sv1yiUtSer&#10;rNDFNqluxhAXgdu2GEZHcaFYMil1OiUsW0ix46K1lMY/7EmN9Pn6kz6drYzOOd3jU7puIZ2UT7rv&#10;aJPajiLCxcORRFztt9arUp26N8pJ3Ft6U6QWuMOncGHYa62XWfnqfaLJ7l3nRxlhQRd/JFWu17fp&#10;p8R35lcfhzZCv74iTdOkJYrQiUO8uMRgxdbTFm/QlymNHWPGpZV6PasaJfGpIJ2CbftBmK2sXqsH&#10;DXytuDWtGLubdbTH4/Qv9j/tvpNMquugQmeMc2vxLcB2N4dzRDNoRyn1upBx7+6rDfIc+Mf+VyjI&#10;veuPepuhtZq3apqn5Ys+8FDB4fxuvl/F9n7PBbq4C+eSITUvsH47i+2LtqO6/VWdttycXKvXfqxR&#10;jyONrnfVfbM1hNhPummhRCBoYzT5K54XxaxeM+sb0+znuJbWHW+NKFwfTKZczO+Hezflq85blPe1&#10;Oon3BQUBgs7ApKaKT/sOLf7E+sa2GAjaZ5MKo5HFonzjUOPDpCDoEoykLnl9/xNkTgiCQOaEIIyk&#10;IEz3IAgmBZOCIHQa9BGYFATBpCCYFATBpA7apHZB2dRImmGfnHRtIFrSLQESYVOSdK6Uf36s+7v9&#10;1nk/r8ujmB+N2rmrsgalyJ7DdHyb/RBMSiNcSvRNTq2M0kgFGiHTSvPQM7X8pcqUon5a5bPSzJHU&#10;VMqmRdKMe4zi3qKGMFDejg9EI2xKks6VttlorCueT35cp3burqwW2TNuWwj3b9ID1XFLeID2z6RU&#10;wmX1zDX6Znju/GUmbQymWCNOyLTSvPRMMX8tmVOjdorUz3aPXmecRvmsNPMrCJMom06SprbvSCNs&#10;apXKz80xqXofEduN3uzB63OwTqOsHrKn9BzCHihpBAjth0mpMEhGDbHomxphg2+mp21ITRPomVJs&#10;iw7KNw53tINYJmJKEvVTKl8geL76zp9uWGnuDcb8b0/HTZE0tY5rETatB0nPzTEp+gAjDXFVBkKC&#10;36RGl9VB9qQjqdSoEtqf6d6ANKmahUzf1F7gFtIlSc9MEElSdFCJnklf8inqp1SOaD5aWnLhfDRl&#10;cwTFszeCUwib4lRPODfLpKq/62urfASIV20MZ1lWB9kzAtA4vQE6jIXzIXLapm9ajPwOeR3RLZGQ&#10;WbUVNU1ZDpEGADx/0kiHlqkG30nUT4NF5R1FmQvn0ps+i7LppHjKfGadsCmNNqRzc02Kry1JJnUa&#10;ZR1D9owcLPDTD8OkImkyGIeXvplCT4uEzPZ8k56ZMClv/ig9UwLVpWZA3lGUy6RGUzadFE8NRq8R&#10;NqW3jXRurknFBxLfQGNNKqes1huT3lP6XbXUCBPaD5Pia0Qe+uaYXxqyTKFHz0xM9zz546YUZyFe&#10;E8oZRblMin4qkEXZdFI8RYSqQdi0GgA9V8IBp0xKG0GeVll7IyaD7CmNtsBPP4RP94akSYu+aT1b&#10;SubkMbaEzPZDFjFNoWfGtSZKz+T5a3nlWpn4T1hxxjnNe1D9+3qKgUlpLpMaRdl0UjylKaRF2OT3&#10;186NIz9pN/VYk9plWaUGbZE9B+kYRe21SVmkSYm+KRkOb9O07WiETCuNrzUxeuaPffrmMH9WmSiZ&#10;U6B+dmTOcN7V2dX/EUdRShq+cQ5BZ7BwPlUgc8KkIGhvTQpkTpgUBO39SOqS1zfInBAEgcwJQRhJ&#10;QZjuQRBMCiYFQeg06CMwKQiCSUEwKQiCSR22SaXJnM23oVMETYk4Ga4J1EpO/QsbZ8Nvw6dol/yb&#10;1imqZS/vhJIZ9tdJ51rxeIwAquN0RY0IKpE97bwN41KyZwDnjc03j++tS4kQSsuslTWXRHqRTIru&#10;vfTSN6X9mrwt0+spQqWrX5OeqZM5/bHHUT+t86S00WTOuN3DImjGr/gPiJN3736iwrwIUM+iXXaF&#10;SlAteeVTwmagJtT0P5L3VLwBpbPqaGEbgLXVxiJ7WnmjW5HUvLfPJzffPL4nhkYI5SytqSTSi2RS&#10;TR3Nnm8JBWn6Jr9GUtw0TF+WvU3MnJIZKSZOMmcqNo/hjW2dJ6UleVIWmbNXIIGgqUK14v4hgaPT&#10;MykH7dIL7krlKZqxJ550DjVzD31Be3vxc1J8LGsztSffqfg8hkYIXazXb3h31Oc+s0M1qVjOGiNE&#10;MCqDUZbwjFLXmDRP4UXeUDKXf/CQOVOkULqRePv36jUem57Hr4978+jfVtpoMicvKEdFWMRJE4tK&#10;TCpFu/RQLT0dJHY+SuPU4qXq5FxMqnz1dm6+efwphNAc7EfuM7sI0z2LDZVD36T1fefq/HH9Yyhs&#10;Ssc37Pc3Lqdf8FZsLz64Oy4OUOZfS+dZaaPJnLyRc8SDBXPzmlSKdumlWvpGd1Xc9fx+Kh6ldDa7&#10;zP0/ACGRPfk5gd4Qp0C1IfDpXnVdHMaH/3d4DWe+tfhTCKE5JpX7zC6ySVmjR6suupdFbAvkxxya&#10;KdOQkllD6jzQOy32gwcvdX285Uj18MHCcR5buz6cZ6WNJnPGN59G0NyVSdHpVI5JSetpU0zKmhKG&#10;KU8OttgaScXGIS188zWl0Dg69LEz31r8SYTQKk+7MKlDYWTtyqTGjLBSo3CJsRbqtTMSBz54OP1r&#10;RjR7a1IamTNF0FR/jSIcDwuFjjWpFO0yd+3JfOOHt83m5FoqnhQjtfYzdrqXSo/15amHVPxJhNDq&#10;zR2eqWu6l/nMLqpJpdbgkvhg9olbnCqrlMwMaKUWe2+ne1ohPQRNlThZHVsez/5KV/YHHcpJu0xR&#10;LVMdIY4G4rFUPDlGw3vW0k/LpOjIcky+xZHMGELo8fKv3pFU7jO7qCaVGjXyawZkTlJXFArJza8b&#10;Md29+4mbzDmM/UOMHf9PY5xsTo6k49FwYmz5+saYrLRRZE4vQdMiTtIRFSUAWp8wSLRLD9VyuDZE&#10;dlazX15JxVNjsEbh2dUtkU6zTIqN4Dz5ThnlGEKo9uniFBLpRTApiWS5HTXIPy4iXrNe3+dkzrDE&#10;EOqt6TvF8/D9Qt5fB5RMJ5nTEfvnQQztuEDm7J13svmNGrtN24tvnPPhJQRdpJHULgQyJ7bFQNDe&#10;mhTInDApCNr7kdQlr2+QOSEIApkTgjCSgjDdgyCYFEwKgtBp0EdgUhAEk4JgUhAEkzp8k+qIi+Qb&#10;2VHh26GRtmiRJzXCZxZFUqBQducZVFCLRum9x1jaJS+3VkeBxeShhWrl9dJGU/m18hifv1YXKdJq&#10;Vv7Zc1BJp8Zz3yeTCvsdJUJmWZ4cWRTLFJlzTIwUcdObj22Z+m3HG9sic0qxXTwpaSsKPW6RJzWO&#10;US5FktMLYxyNCqrFidt7PPeYQrvUOFPDOiqPUrRQq7we2qinPuw8bq6plNWWM2VRLUbl34AIpp77&#10;PphUs/Vn9mmNTSHIk7iFKNAoFovFexLFMkXmpESLnBgWcVM2qHabCovRbCVbvk0xLt7YFplzNZ/9&#10;RYrtMql6Dw/JaLhRs+eq2aBo7QvzQOHqCsmgSPYqXaCCavemcaT9Zrmkypz4uWQGaQOqVN6c68fS&#10;OVOIm7DB1GNS3vyn8pR67vtgUhpkTkOmUFJFiszJN/d7YljETdUIGR1XpiC0cEpHbJPMKVAQ7hbF&#10;kxDTR+Zcr+/HBtF00htfUYpljkl5yIwek7KooLswqan5nGpS0m50qbze66eYlFUXPG+aSeXk38qT&#10;57nvy3SPTnm0F36sJ16OXNZUKoZF3JQUNoCHePwZcnxw8IKTTXnNE9tEtYgGNv+PJAWBNpDIqQnu&#10;3GPLEJOSyJO8keVQJCUKpdSQpVEWzb9Eo0zdYyrtUhtB8jriiGTNGLTy5hiLl/7J87hYzN+3MCoe&#10;k0rlX3sOYvtJPPd9XDjvXl4t1ieWL6CfOeEgZVKxbebEsGieUvyiWH7RkT4HvzOwJRVs+eSzHySa&#10;p1QHGhxPiu1ek6LDyNhYJZPyjKSyKJIChZKeq1FBpbm7tNhr3WMq7dI7zfWajFbeMSaVon96RmW5&#10;JpXKv/YceJ48z33fTGpgTNXf3Utgfu+RNLVLQu8mxjDbTdU+etw4ho6OH6R0f4s/5jCE3lkmpcXO&#10;/iGGZqW/qeixJjWWIilNHTQqaOpBaGna9CQnn7lrcSlaaD31NMrrud5TH971Qn78uDh+wn8thNdn&#10;bv75NKUjgzqf+z6ZlPQctOWDHJMaE0Mjbg4+EIuL/fHntormAxPNCEOMVOzUdC/mNRoRjZ1lUtqb&#10;2jxPaOBjKJID1nqCCjrGpKTRy1ja5RST4rRQq7zS2hq/fqpJmXXRHqsbpUJazc2/1ra8z31/Pt0r&#10;HkXgnLq2qgDwkmTOzBgWzZPGj7+ZGBV/OzF8LcRknIfYrflwyqaHzDmacZ5rUiqBkn08OoYiGc0u&#10;ruGkqKCjTEpAr46lXeprUqxu2h8x0GihKQpqZM9btNFck5IIoqm60Eir3vynmPHxPM9z3weTkgib&#10;tSrTaOox/tpQ8XwwinSQObNjVOkacZOTOe1PaLdtID7jYJaJ2C4ypxg79RUECBqji05aBZnzzOsb&#10;JgVB+2xSIHPCpCBo70dSl7y+QeaEIAhkTgjCSArCdA+CYFIwKQhCp0EfgUlBEEwKgklBEEzq8E3K&#10;oiZ6aJw8LXxbXKJVcsJi2CMYSI98i4tGdfRcHySRJTVyqHk/J6k0ReXskUuVMoRtI9K18V5auaSH&#10;7aF4puicepw+ZdGiZw7z28ARY52lnkm3PcRZ7vM0KY3M6aNT6s+RUjCjaHvXYqRiW/nz3tf7HKRz&#10;pfu6tsVI1EQPjZOnhQLJW0X6O+ylHfwW1dFzvUqWbLelyDv/fffTSKVpKue2rqwyxP1UcR9V8yzK&#10;2xFXYtFDeeNOUTytvFpxKOFTq7+6XBEZUl3b5DcQJIvvObJGgvbROskp93mZlETm7PAnCp1Su4bG&#10;DWXlLxFKM9VieGIHaflL3TdFFB0+y4b6Gc1Hum9Iy967Z20Mta6Tjkv0P81kVKqj43obZ1J8H/Y/&#10;SWRLjSKZSypN7vFz1gHfR5VLLfBQPFP7+1LtIjZ6jZ4pYV/Cvq/Aek8hfTjHy1vu8zAptQ0SgCTP&#10;s7fdDu7liVF1fFefYHXIQXf83BpU175gUkRR2n4CdTO2+XpPn0Ht3AuT4m9RXtEm1dFzvUGWTG00&#10;FimSmaRSj0mlyiCZlIce6nku1BB2YVIWPZOOpCxihfV3brn3YU2qq5PV8m2vEXlN18K6WJgd8bhk&#10;cgIbSruvBzHDqZ/bjccyxsU33ROoiR4aJ08LmFHJpPgbIItK6b1egbalOpxGwfSQSlNUzq6uHGWQ&#10;GoCHHuoxKS9llcfRCJ8pemYEmlFiQ5LvxaZ6OeU+3zWp5VFT1oZUwOtDokTwa7yjKOu+3thi/gg9&#10;k4+iUogZKX5N/Xzw4CVqUpNRLRI1MReDYo2kYkHjtCOLSum4PtekPBTMHFKpZySVKkOuSXl/iEEz&#10;Kc9ISiN85tAzI/tKWhscMMQUNlKq3PswkgqI32AONYo5YVL8GmsklSR4KjG0416T0u5rjuoi9bMd&#10;Le3UpKS322mYVMcGIvPnJNUxcX1qyBvf6Jwc6qFIekmlOSallUGc7mWuPXkonmOnezxPGj1T/EQn&#10;NNBqRBXOk3hgnDmVW+7zWZMalrPGoVT1ok331GuU6atUD1qM8NLwxPZM96x1Ks2kYhyN+hlMc/hL&#10;NBnTPentxqduuzCp3qdC7ZsySXVMXN97w0pkSdY5cimSntFIjklZZZAaQIoemnounOI51aRS9Exp&#10;FFSX4Xj5V9VAq4YsfZDiLfd5mJQ6rbt79xMK6RtMY5VRFiVzWqNGLYb2U1rRpBg9c5i/1jxSo1Wp&#10;jXqonxa1M9+kGCFToziONamuEgK4vjVCk+poXM+/JiCTJZsf56RTuByKZI5JqXXlLIO2zmQRM6X6&#10;tyieVl69L6EUPXOQX+MF0H5U/Vz6EMBb7vOa7lFaZV2GlmIZy9TRKelLQ7im3Jxc4+RMDRls3VfN&#10;DyNzWvkzUcWcBnqy+Q0nc0qGFo9r1E584xyCzmBNaqpA5oRJQdDemhTInDApCNr7kdQlr2+QOSEI&#10;ApkTgjCSgjDdgyCYFEwKgtBp0EdgUhAEk4JgUhAEk7o4JmURLT1kzrA3J4fc2KXvkCLpoXdqpEcP&#10;KdJNlhSOW/eGLqZJbQmU5VFOGm1LlI7Jf9peI39aRFDveWcdO2lSKaKli8xZdT66P6zOjEJupA9h&#10;lxTJFL0zRXpMkSIlQoJ3g+95UiahszepuB8x4o/Cdp7YDq00qpqbRTZxh7YT+4VG1rSIoFL+pPPO&#10;OvYoMic1LoloqV3HO7lGbkzdexRFMkG+9FAKLVIkz0uOSZ03ZRI6W5OSqbPFo7Av1EqT2rRGy5TJ&#10;n6vXNCJo6vpIPOD0g+3fw9gSJcGib44mc+YSLbW0AeLEIDd6Rh3ZFMkE+dJDeswhR+aY1HlTJqGz&#10;NSn+YhtQHJQ03o7uXJ3X6BU+LZyMDzZQLZyI0KXF2AJmZRhbpm+OJnN6YHEpMmcYbfFpXYrc6K1E&#10;N0UyQb70kh41UuQUkzpvyiR0DiYVmEpF8SWlQGx/oEFOG45IZj92xFzyowpjUS299qhA7zQwXRdb&#10;ANaJsYXzRkPvcomWVlrARNBfrUiRG3dKkUyQL72kR40UeVomdRaUSegcTIoZTxwxW2lWzAHW+jKZ&#10;VA7RMjmtYXNjjdyYMqlRFEkn/TNllBopctJ075wpk9DZmlRk40sjZiuNx+Gf5kUzu3TTve5t7iBa&#10;JkdSq5tvhhHD3bvFJxa50Y4xkiLpIF96SY8aKXLKp3vnSZmEznjhnL2U6IjGSqNkTj76plBBjax5&#10;sjk50oigNLZF5pTpmV3sHzSaJ6N+ivTN0WTOWFEW0dIic3ICZFy8TpEb+2teO6BIOsiXXtKjRYoc&#10;/kgDzVfxXKaZNsfPizIJnf1XECj5khIytTSJzEkpmzXFclHel+JTsqZ0nFM5retJ2s9K7OFxRubU&#10;6JtiDJA5Ieh8TGrsWtZpfdK7z1ROmBQEHYBJnSY5c9+pnKpJQRAEAXoHQRhJQZjuQRBMCiYFQTAp&#10;CCYFQTApmBRMCoJgUodqUikgmwawkyBvHiBcDqjOuv8w3wJ4bwDWU0BcSvk9ec0BBEpwP28euhhV&#10;+npd3uYxxtYTNM2kQlvgzzQcS4HtpOuoyvLkaF/AdKcZezz0jnz5SwPY5fCT5G9s26A66/7dTvHl&#10;atPk++abfCOzBNbj3yZPAek8ebXgfB64nzcPgxhsz9fYeoLGm1RTn7PnFMFS73YItANGMBj2u+11&#10;Ul8JFITFYvHeeYPpTjP2ROjd1iw0gN0kk0qA6ui10v0lukDYSiBtqxlQCRIbmOkeqylQPas+IgHB&#10;nQejHFPrCco3qfhMatrHsth4ED+9a4U21evMAtEgbnMB9I4PSQ2A3VSTskB1qfvTEYIFD7M6txuG&#10;l8jrGJOK5rEqw6bqPCCfZFJT6gmaNt3jJANKMJAptsWjDt2imZRAS7iUFATpbUzh7/wcjWUz1qQs&#10;UJ2Ux0HHrOb0ESnDNyfTewb0SpxG1R227cAeIJ0nrx5AoNpY1vP7rjy0w//Ixg7/p/P6KfUE7dak&#10;Bi8jPrUvll90EDzhutgu4/Mty1dvx03Clx56Fxrzcj7/c+gIEZliAex2YVJ06iMzoNMAvWZtoMG8&#10;SCO92Ln5grQHSOfJ65iRlMek+JSQrkmFhsMZ82PrCTodk4r4og6TEp551RZ7P8qgmFu4tnvhze89&#10;ilNKQO8Gx22A3a5MSgLV0XxI95c+GfGM9Kz5+di8jjGpuO4QMB2uPLAYPdTxxHqCdm9S2rpSt6De&#10;PqOwkEx/CUYToHcSkK06Vru3AbDblUn1PpkiowoJtxrvH99SfNSlIX+th28B6Tx5zUYtM7ifKw/G&#10;DzxMrSdodyYVuWWUIdU99/X6Nv3098786uPwjMLXSQbQu950vfkEfru4nQe9i/cmYLoLAr3blNdS&#10;ADsNSjfUFginmVTXeVjHtO4/yLfjKxKSiVhAupy85gAC+aeQyTwoWGIPaDBVT9A4k2peJP1n3kDq&#10;hD5gLJBLYLrmmcUfOhHBdC7oHW0L/U8gAb2DoEszktqFThtMt8/gO5gUBO25SZ02mG7fwXcwKQg6&#10;gJHUJa9vkDkhCAKZE4IwkoIw3YMgmBRMCoLQadBHYFIQBJOCYFIQBJM6fJPykCuTVM4RxMrFev2G&#10;Re+UCJdeuqR1novAqcDgpHpIETN3UR7oME3KInN6qJ2e88YSQafkL0UT7frZrsicXnKlReUcR6ws&#10;j6z9ffz8dbm+7aFLWhRKL/1S20Ij1UOKmDm1PNBhmpRF5vRQOz10z7FEUPW8Bw9estKke0o6EzIn&#10;39xoUjlHEitzj3vpktp5YeQ2hn7JGx6vh7HkT9AyL65JWWROD7UzFWMKEVQ9L0FBCDw26Z6Dsp8G&#10;mTNJrkxROUcSK3OPe+mS2nluAqdiUlo9TMETg5Z5OdakNBxQKi1F9+xGJhlEUPU8gl2x0qR7Dg1w&#10;x6gWF7nSonKOJFZyYxtOIYeESy9dUjrPTeBUHqpWDyli5i7KAx3qmtTyqHm+fcpAKk1dahCmbjlE&#10;0GTsdkqXSnPdc5fQuxS5MknlHEmszD0+eBM46ZLxvAaf4aNfSvfW6iFFzNx1eaDDG0kF9G8wJHm0&#10;pKfRtSdK9/SYlHWNdN5v3/nTr7xp52ZS1hTHpHKOJFZmT/ecdEn1vKL4XlqYTtEvU/WQImZOLQ90&#10;iGtSw2e7/REFPU1dhDbahIcIai5wKyOoZNp5TPckk7Joj91UZySxchcL5xJd0jpvDP0yVQ/lB+XL&#10;FjFzanmgwzMpDWHdG00IaZTMadE9NcNIEUE9sT33lUzqVMmcKbNIUjnHEiur6dHw+JbeKREuvXRJ&#10;7Twv/VLana3VQ/zUQyJm0unglPJAhzfdC5/UxmWGehpPOr2UFjj3lJwpET8p3TOLCHrjxlfe2Llp&#10;gawJMicEHfialFenSc7cZyonTAqCDsCkTpOcue9UTpgUBB3ISOqS1zfInBAEgcwJQRhJQZjuQRBM&#10;CiYFQeg06CMwKQiCSUEwKQiCSR2+SXnInGNolinKpRVTTge1Ejo8k9IolmV5cqSRK/n1GiFTo19a&#10;VEzveWcdexKZcyzNMoU9sWJadE10IOhQTEqiWFLqyGKxeI+TK6ksyqZGv7SomFS59MzTjD2JzClt&#10;no0mkqJZjoHaxZigVkKHbFIaObPrpMIG4xwyJwflbf9evSYfHyK2+XmBkFkzzsj/+2nD2PQ8GvtM&#10;yZyBdTOWZumtfCkmqJXQRZnucWKAhlZJ7aujxqIaGEEkZRtgAh/cxRYwK8PYZ0jmnEKzzEGUSA8Q&#10;1EroIppUbP9xPSYMBCihYLgmNSR4ariXmoKgYGAGfXBA2LXBdF1sAVgnxj4rMqdlKCma5RiT0nhK&#10;oFZCF8Wk4lpVh5Ke33tk/bBBdw0heF5ak0r9+IBmQFPWnrTzQa2ELrJJacsc/RGURfe8pNM962ec&#10;xtAsU7xwKyaoldCFnu6Rtt903OaTa0rPtAieFDxJTedkc3IkHQ/9iMbWrtfpmV3sH6Rr6pHeeZA5&#10;aXo+zVIjbBbP4yeCVszGlECthA7XpESKZdvHmrZdPC+K2fdxrSkaR+/nqQy6Z0u4fN4RLnsdv39c&#10;iq1dT9J+VmIPj4PMCUGHO5LKNTaQOWFSELSXJgUyJ0wKgvZ+JHXJ6xtkTgiCQOaEIIykIEz3IAgm&#10;BZOCIHQa9BGYFATBpCCYFATBpC6OSdUkzfl8szzZ/HpwnBA2UyTOSPiMoue5CJ8C7SB8SzWcH75t&#10;q96nuq6LwcoQ9kEt5ov3Ax9LujbGTuURgknlSiNzegmXVgwpLfSBQDOJKssPXtbiHgyZs7uw3i9X&#10;ncS2n/BtM6m9epHwGRUryUv45Hv2+HHtPqHAWgy+hymcf2d+9XEoa0MjLW+HMqfyCMGkciSROYO8&#10;hEsrhpZWb1Y+Pn4SX8ChLUvbyQ6KzNkrXNXxOaEg16SkPYAeIkIPN8EgYc3epcZkkvcpii+Oj4sn&#10;w31KfdAe3/iZS22AYFKaLDKnTtWUqSBSDC0ttv9UWz04MifPNMdG7MKkPDTO7vr1+n5HIKzzdeOr&#10;VRl4Un6Tipubpd3gmkl58ojOC5PKVaqdpTb4SzG0tBDrztX54zD90368Qc3DPqNauqleO83TEBFe&#10;kwo7mzugV3H8pYZe4ZVM49bnV8fCW4Lzc7T7dKOx9k1Cr/GYlJcYCsGkppiUhWCZalIddrsFWPIf&#10;bzDzsM/QuzhSqIeO3a/FbH+ZZRcjqVzCJ19bkkzKGknFvMfYU00KLCuY1CGYlHeZ5eBMKk716GJb&#10;vaDV3nwn070RhM/mU4sW0jXSpDq4FyMWisNwRx7ReWFS+zzdC+Kf5snUzwOb7vGf2OFOyzvvGJPq&#10;RiMjCJ9TTGo7QgqF74+SpAefyiM6L0xqsklpVExGzxxjUnw2QO91sGRObajZkfxmxfNwLv0IcaxJ&#10;eQmfXpPiu6e7xXfh043afBwm5SGGQjAptzkpZE4vPdOKoaVRmmcde1HeB5kTgmBSOxHInDApCNpb&#10;kwKZEyYFQXs/krrk9Q0yJwRBB0bmhCAI2luTwvASgqC9nv6hEiAI2mf9PwAl6+UXv5npAAAAAElF&#10;TkSuQmCCUEsDBBQABgAIAAAAIQCheMj30wAAAI8BAAAfAAAAeGwvY2hhcnRzL19yZWxzL2NoYXJ0&#10;My54bWwucmVsc6yQwWrDMAyG74O9g9G9UdLCGKNOD4NBr133AMZREjPbMpYZzdvPuYyl7LijJP7v&#10;+9HxdAtefVEWx1FD17SgKFoeXJw0fFzfds+gpJg4GM+RNCwkcOofH44X8qbUkMwuiaqUKBrmUtIL&#10;otiZgpGGE8V6GTkHU+qYJ0zGfpqJcN+2T5h/M6DfMNV50JDPwx7UdUnVfMcOzmYWHktjOSCPo7Mr&#10;teu2VLSzyeWVPef3sniqNJMnKhrsupNDUwsC/u3u/sN9p5W1xY8VN2/svwEAAP//AwBQSwMEFAAG&#10;AAgAAAAhAHJvRrvTAAAAjwEAAB8AAAB4bC9jaGFydHMvX3JlbHMvY2hhcnQ0LnhtbC5yZWxzrJDB&#10;asMwDIbvg72D0b1RUsoYo04Pg0GvXfcAxlESM9sylhnN28+5jKXsuKMk/u/70fF0C159URbHUUPX&#10;tKAoWh5cnDR8XN92z6CkmDgYz5E0LCRw6h8fjhfyptSQzC6JqpQoGuZS0gui2JmCkYYTxXoZOQdT&#10;6pgnTMZ+molw37ZPmH8zoN8w1XnQkM/DHtR1SdV8xw7OZhYeS2M5II+jsyu167ZUtLPJ5ZU95/ey&#10;eKo0kycqGuy6k0NTCwL+7e7+w32nlbXFjxU3b+y/AQAA//8DAFBLAwQUAAYACAAAACEAy+6IQgcB&#10;AABfBQAAIwAAAHhsL2RyYXdpbmdzL19yZWxzL2RyYXdpbmcyLnhtbC5yZWxzvJRNasMwEIX3hd7B&#10;zL6S7cROGiJnUwrZlvQAQh7botYPklKa21ekFGpI1U3RSmgGvffxZtD+8KHm4h2dl0YzqEgJBWph&#10;eqlHBq+n54ctFD5w3fPZaGRwQQ+H7v5u/4IzD/GRn6T1RVTRnsEUgt1R6sWEintiLOrYGYxTPMSr&#10;G6nl4o2PSOuybKn7qQHdQrM49gzcsY/+p4uNzn9rm2GQAp+MOCvU4YYFlSp6R0HuRgwMCKEKe8m/&#10;6i2xegR6G2P1nxhi4i4sMK4VT69HQ2Jmv3FsssXRpOKos2HUKYwqG0aVwmjzLUebWo4mWxzrVBzr&#10;bBirFMZjvqlsvqdCF99i9wkAAP//AwBQSwMEFAAGAAgAAAAhAJAADbCmAQAA3QIAAA8AAAB4bC9t&#10;ZXRhZGF0YS54bWxkUUtPGzEQvlfiP1i+b7whFEK0uygC5UQlVCjq1bHHiVW/ZHtpVlX/e2e9hAY4&#10;2eMZf/M9mpuDNeQFYtLetXQ+qykBJ7zUbtfSH0+baklJytxJbryDlg6Q6E139qWxkLnkmRMEcKml&#10;+5zDirEk9mB5mvkADjvKR8szlnHHUojAZdoDZGvYeV1fMsu1oxPC6iD5JxSrRfTJqzwT3jKvlBbw&#10;CWd+xeTgOM7yGPlAuzduT0OARITvXUZtHxoEv6Cgn/d364fvlFjtHvsQfMwgn9/8QJY1WiJ8GEYE&#10;EnjKsDbmf/HMTQ+oH5sW4g4R8ZaC0XmjYyp7SfS/b7153Gs11cIAj5vJmjJfHm69teDyhMVT0rsx&#10;kXE5RDHhCjDmGxo/vrOuYccQitCuUX3uI4wDJZn3Ak9s2P7qGjjk+5TLSfqoW/pnK7fbpZCiUnwO&#10;1cX1JVR8+fWqWoiFWtSiPr8Wi79oIga1ejV8PRr+EDHsmDVare6mIApvhZoNDwlkS+tCF3ci6eNm&#10;NtJg7zl3zVFiUfCBcxRkMvDliFggTr+cmNL9AwAA//8DAFBLAwQUAAYACAAAACEAiYmLNvsBAABs&#10;DQAAJwAAAHhsL3ByaW50ZXJTZXR0aW5ncy9wcmludGVyU2V0dGluZ3MxLmJpbuxXu04CQRQ9s4tK&#10;1EQqHx0mJjRqUAulUl4qCSoRo7QaSCQxaoDKP7Cz18KvMNTWVJaG0spaLSzEMw9wDSGGsAoxzGRm&#10;53nvmTtn7sxGUMAZSjhGjiU/trCOKOaQxApCCDJGEcMBe4pqRJ55EV9BeAZFFVejY9cCFgSeh8+8&#10;WX6HkLFkPWMJ5knOKjFKHX8f7tJHN19arUZR4M3zTnwydwOVAJfKIHSOQZaHGFWbUWDrCo0yrlvY&#10;IJXrUSxMAU+juqs8ApxP6HJ1ALTld5QftdaolynjkckX+J5uh4F7AiszzXqANWJ9oJhJJcoXkFHP&#10;MLLri3KsS/VYepWtEfzLHrWzcptlHDA1t1ZaY8i6bLZKpdIk8cqBO8wTmcchTjrQ28cM/L6dJeOy&#10;uPRBpXfrzWObfbRha8ejPLD0w43D2vVDOEMEr+S1E4jhn0LvBv+k+DqlXT6SP9pPCC/9fdB4/jbN&#10;LaQPlbslk9xf6Xs7C34zPZ0KbyfSmw1hvD6aQmo3sS9qWI/OJVdCwWA0duAv5gr5nBm46pwwrSov&#10;DfPWWKpzsdW3WaMv8MQ75wTz5r1xSs9zSlbncNHpwvvze8wCEYT5joxjj3mKL8A4vwtYwmI7OA3f&#10;9A3z12e7T6ketwDfzpJlG9hFgv8pO2RZuFuQHeRsxdNPAAAA//8DAFBLAwQUAAYACAAAACEAbPoi&#10;GvUBAABsDQAAJwAAAHhsL3ByaW50ZXJTZXR0aW5ncy9wcmludGVyU2V0dGluZ3MyLmJpbuxXO09C&#10;MRg95SVBE5l8bJiYsIhBHcRJEUVJUAk+cDVCIgkBI0z+Azd2HfwZzM5MjoaRyVkdGMTT2wLXIDGG&#10;qxBDm7bf7ePr6dfTr72buEIBJVwgQ8mHPUQRQQBxhLCGIGMEW0ixpWj0yDIvohOEwyVqKE9M3grI&#10;+OwpuNMsx3Bqk98qj3NUiVHO8fehcnx+15nV1hYF3hwNopS5FagEuGAGoXK4KI8xGnV6Arv6oGmm&#10;VA0r5OSqF4VZoD6hmirjwOW0kmtO0JafUb43e6NepY4nJq//c7r3AA8EVmFacAAbxPpINTOGKq9f&#10;RjVC6zbW8oWsV9kbwb9s0dZQXHeabWPBcpsMaYvNVq1WuzSWTbjDPJFZnCHXx7wjzMDv21lyLo0b&#10;L4zUsL057Hof7bArx0NPInsZbkI5oYEfwnkieCWvzUA0/wz0VvBPqm9R2uIj+a39hHDTEwa15/+h&#10;uYXcJLlbMsmdk763v+DTww8T4f3Y4W5bGa+PrpBIxk5EE9FIIB5aCwYjWylfMXOVzeiO6+YBc8bH&#10;S9u8TUotLvYqu2f0+uu8c3JY1O+NPD1PnqzO4LrfhY/GD5kFNhHmO3IbR8wTfE9us1zCCpZ/glPz&#10;Td0wf322R5Qacgvw7SxZtoMkYvxPOSDLwoOCbCJnL55+AAAA//8DAFBLAwQUAAYACAAAACEAXEnJ&#10;GvEBAABsDQAAJwAAAHhsL3ByaW50ZXJTZXR0aW5ncy9wcmludGVyU2V0dGluZ3MzLmJpbuxXPU9C&#10;MRQ95UMRSWTyY8PEhEUNxkGdFPmSBJWgUVcSSCRRMMJvMHEjribGn+HszORoGJmclYFBPH0t+Iii&#10;MTzFEG7Tvtv29fb09vS+vk2co4ASjpGl5sM2oghhAQmsYg0BphDCOGRP0Xgjx7KIdxGOMVFF2TNx&#10;LSDTk7vgyvA5iiObrKsywVElJjnH38vV0cXN+6y2tipQdzSIUpZWoBLggilClRihPspktOkJ7KpC&#10;10yqFjbIydVbVGaAmkd13Y0DZ1NKrzpBX3aifG12R71CG4/MXn9nvnUD9wR2xzzvADaI9YFmpg1T&#10;Xr9MaoS2bazlE12vsjuCgezR3lBcd5p9Y8Fym5SMxW6rVCofLJZNuIM8kTmkcdLDvEPMwO/7WXIu&#10;g0svjNyw1R12vY922FXgYSSRbxlhQgWhvh/COSJ4Ia/NQDT/DPRW8E+ab1Ha4iP5rf+EcDESBnTk&#10;/6G7hdwkuVsyy52Tsbc38enhkZ1YIr639aWxZCp+IJqIhhYSq2uBQCh86Ctmz3NZPWjdPHjWqDy3&#10;3duk1uJit+fHyb3+Gr85aeSxiFPeBjKMPXnWhzJ4HthEkPfICPZZJnmfjPC5hGXeKH8gmm/qC/PX&#10;Z3vIyn/uAd6dJctiSCHO/5RdsizYL8gmcnbj6RsAAAD//wMAUEsDBBQABgAIAAAAIQCdQXehdgEA&#10;AK4CAAARAAgBZG9jUHJvcHMvY29yZS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kl9rwjAUxd8H+w4l7zVJW0VCrWwO2YOCMMfG3kJy1bA0LUk2dZ9+aaud+8MgL+Gc++Pc&#10;k+TTQ6mjd7BOVWaC6ICgCIyopDLbCXpcz+MxipznRnJdGZigIzg0La6vclEzUVlY2aoG6xW4KJCM&#10;Y6KeoJ33NcPYiR2U3A2CwwRxU9mS+3C1W1xz8cq3gBNCRrgEzyX3HDfAuO6J6ISUokfWb1a3ACkw&#10;aCjBeIfpgOIvrwdbuj8HWuXCWSp/rMNOp7iXbCk6sXcfnOqN+/1+sE/bGCE/xc/LxUO7aqxM05UA&#10;VORSMGGB+8oWN8aH7rTm0RJCsTyaceeV1lWOL1xNozoIy1D+RoG8PRYLUPIY3YM14QHgI8e/Leep&#10;lVXGgywSkmQxTWIyWtOMDcMZv/RzZ1MI13bRJQQZhe1Y18VZeUpnd+s56ngki0nW8EjGsizwfsw3&#10;23bA8hT+f+IwpjSm6ZqmLB2zhFwQz4CiDf39hxWfAAAA//8DAFBLAwQUAAYACAAAACEAkaTlemkC&#10;AADIBQAAEAAIAWRvY1Byb3BzL2FwcC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cVM2O2jAQvlfqO3hzoT1AYItQhUxWaWBLVsuPQtgrMs4E3CZ2ZBsEvfVR+gA99RF4sTqk&#10;sKFN6aqXaOxv5pvPY+fDd7s0QVuQignes1qNpoWAUxExvupZ8/C+/t5CShMekURw6Fl7UNad8/oV&#10;nkqRgdQMFDIUXPWstdZZ17YVXUNKVMPA3CCxkCnRZilXtohjRqEv6CYFru3bZrNjw04DjyCqZ2dC&#10;q2DsbvX/kkaC5vrUU7jPjGAHu1mWMEq0OaUzYlQKJWKNBjsKCbbLIDbqZkA3kum908R2eYlnlCTg&#10;GWInJokCbD9v4CGQfGhTwqRy8FZ3t0C1kEixL2ZsbQstiYJcTs/aEskI10ZWnlYsjnGSKS2dofhE&#10;FIoA0cO3hG4SgW2TV2DHsFxSjlnbad0eM0x0NbMgCwhfCYWo4IiLdCnNgV7cqF3dJycoDm4EXI4k&#10;ZDoBNYmnROqKCbU65REdBRYDKrS6Xoi8YNBvlDWe1QKHesRoJWYewh4oZYcfvBKPQGnGhboKoje3&#10;bysTPHcaup4/GQ9mlfg944RTBpJUwkEwHFYCD/PA7/ueW03qj92x57sjfzAOJ9WNvflo+ugXGdWt&#10;/cHs4+TqqW8OXyWQRQQLlmYS1F9nWPt1AbUXV5ymfhMevmvzxtWCHJuwlMlKTbVTRX4VtX+VXbzD&#10;316eJ9KM8L3zwVyMQO5KMioSkv9w5htAtlnmVoH6ImXcBNzc3KkEPzL+Wc2zUPSJhpMLXG7i2ZpI&#10;iIxxnF3ivIGHxgBkkpN4a/P3QXTK+RPIPeupMGan1Wk03zWNHZX2sP1swc5PAAAA//8DAFBLAwQU&#10;AAYACAAAACEALc665w4BAACSAQAAEwAIAWRvY1Byb3BzL2N1c3RvbS54bWw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c0E1vgzAMBuD7pP2HKHcah0LbIKACUqTdduh2RyG0SCRB&#10;JGWtpv33Be2j9x4t249eO91f1YBmOdne6AzTFWAktTBtr08ZfjvWwQ4j6xrdNoPRMsM3afE+f35K&#10;Xyczysn10iJPaJvhs3NjQogVZ6kau/Jt7TudmVTjfDmdiOm6XkhuxEVJ7UgIsCHiYp1RwfjP4R8v&#10;md2jZGvEks6+H2+jj5unv/gNdcr1bYY/eVxxHkMchAdWBRRoGbA12wawAwjLsKpZcfjCaFyGQ4x0&#10;o/zpldHOx17Ql9ars0uG8cO6KYcreAOAR6ysN5RGtKDrIirZlkFZcs9xHsaMpeS+k5K/VHlK7s/M&#10;vwEAAP//AwBQSwMEFAAGAAgAAAAhACggFyLlAQAAbA0AACcAAAB4bC9wcmludGVyU2V0dGluZ3Mv&#10;cHJpbnRlclNldHRpbmdzNS5iaW7sV01LAkEYfmbVLBPy1MfNIPCSYXRIT6WmJlhJRXYNFBJKQ/0D&#10;0alb9yD6GZ47e+oY3vLUuTx4yJ7ZWTUpBdEszHeY2Xd35v3cZ96dDSCHLAo4RYqcEzsIIwg3YvDC&#10;Bw9bEFtIcCavr0hzzKNFwjwlyrixz9wKyPZiy04mebXiWNOgcRRcHKNUgU3aGD49X17dtaxqTVag&#10;aq7RPzkOwitGKoM1RoEJsla25iMyuiE9VbPKJCXkM7WKzAJQsaup4jRwMaf4sgXMZbuX7/XOXq9T&#10;xxO7w9Xe723AAx0rsi+bgU3af6SaeV2VwyWbkjB0N4Oin3p0DSeEirWzCyM404hZYd0y4AzUSckB&#10;Z61UKnXV6OeOTOMEZ33YHfsM/HyeJeZama5pVbPJwJ8JJqPwaHoNVjXmb2zPJeLqjbj+Bl66g4PA&#10;n1TfiHbYUQsxCSE8jcrf2y4Ssp7ItyW7fL+y9vZHTkM8tBuJRQ+2uyqL70ePRB3hoDvm9Xk8wa2E&#10;M5/KpVOG0MZn4UX95rWZ3jq5a0f3/tW4w1XhN+cEGazgnKeBJGtPhvdjGr0MBODnOTKEQ45xngBD&#10;vK5ijSfKHsjAm6p7//DAMd4Y3TJgAiTKIthHlP8pe0SZ/7cy9gmcnXD6AQAA//8DAFBLAwQUAAYA&#10;CAAAACEACHipC/UBAABsDQAAJwAAAHhsL3ByaW50ZXJTZXR0aW5ncy9wcmludGVyU2V0dGluZ3M0&#10;LmJpbuxXOUsDQRT+ZhNNPMBUHl0EIY1KxEJTaU4NxIMomlZIwIAXSX6CjV2sBfFnpLZOZSkprazV&#10;wsL4vdnJhUQR1wPJG2b2ze7Oe9+8+ebtbAQFHKOEfeSo+bGGBKKYQQqLCCHIEkUMu3xS1G/k2RbR&#10;EuUeUDWUh0cuFCwo3A8ee7O8epCxpJ+xFNsUR5VYxMfPy3nm9LLl1WqqCk/uZ+KT1glUCpwqRdkt&#10;+ql7WPQ940A7kpCoUfuOC4ybvGdkArgbtvXKEHAyZuu1PjCWnShf6t1RL9DGLasv0FmvBoFrAquw&#10;TruBZWK9oZlxbcoXkGKPMLYbk2rOqwHCnmV3BP/yiV5ZWWYpfabn1EzrlKzDYatWq28slttwh7kj&#10;89jDwRf89jAD3x9nYVwWZz7o+mw9uV1mHV1w2YlHZ2DJw83N+uubcIoIHsnrdiCGfxq9E/wT8w1K&#10;O7wlP4yfUl7m+6DJ/J8Mt5IcKqslVdZXcu/XxG+Gx9dXUsmt1XeNbaaTO6qORHQmtRgKBqOxXX8x&#10;V8jnzKCl9sGTuvPQDG+dWoOL3a5vnfsCd/zm7OEIszjkaSDL3HPEfk/+XwQiCPMcGcc2202eAOO8&#10;zmGeJ8pPiOGb/YX56b3dY+UfjwDPzsKyFaSR5H/KBlkW/i3IbeTsxtNXAAAA//8DAFBLAwQUAAYA&#10;CAAAACEAvYRiI5AAAADbAAAAEwAoAGN1c3RvbVhtbC9pdGVtMS54bWwgoiQAKKAgAAAAAAAAAAAA&#10;AAAAAAAAAAAAAAAAAAAAAAAAAAAAAAAAbI47DsIwEAWvgtKTLejQ4jSBClHlAsY4iqWs1/IuH98e&#10;B0GBlHqeZh52JLx1HNVHHUryncETZxo8pdmql82L5iiHZlJNewBxkycrLQWXWXjU1jGBTDb7xCEq&#10;PHbwtWm1wVhd0hjsg1RfMT27O9XUOVyzzWVJIfwgHm9B1ycfghf/XMcLQPg7bt4AAAD//wMAUEsD&#10;BBQABgAIAAAAIQAXMYd78gAAAE8BAAAYACgAY3VzdG9tWG1sL2l0ZW1Qcm9wczEueG1sIKIkACig&#10;IAAAAAAAAAAAAAAAAAAAAAAAAAAAAAAAAAAAAAAAAAAAAGSQwWrDMBBE74X8g9m7IyVOjRxsBxsn&#10;kGtpoVchr2OBpTWSHFpK/70yPaU9LbPDzhu2PH2YKbmj85psBbsthwStol7bWwVvr5dUQOKDtL2c&#10;yGIFluBUb57K3h97GaQP5PAa0CRxoeO8dhV8teLMO9FmaXNo8vSQ8yJti8s+PTdiV7T8WYhMfEMS&#10;0TbG+ArGEOYjY16NaKTf0ow2mgM5I0OU7sZoGLTCjtRi0Aa25zxnaol4824mqNc+v9cvOPhHuVZb&#10;nP5HMVo58jSErSLD/CgdzqRj+D1jimyInPA5I1treGB1yf5AVv3whPoHAAD//wMAUEsDBBQABgAI&#10;AAAAIQCgOcsmBQgAAJwoAAATACgAY3VzdG9tWG1sL2l0ZW0yLnhtbCCiJAAooCAAAAAAAAAAAAAA&#10;AAAAAAAAAAAAAAAAAAAAAAAAAAAAAADsWttu20YQfQ+QfyDYZ4miRF0RObCtGggQJ0HtXt6C5e7S&#10;YkNxmd2lLX9Uv6I/1lne76JotyiKJkBsUZzZ2ZnZMzNn8+798eBpj5QLl/lb3RxPdI36mBHXf9jq&#10;oXRGK/39xTssN5j5kvry/jmgd3hPD0iDh1+3uq4dUPaz8NIndKBbfcdweAAxFr1W+PrDbqtPjhMT&#10;/k521vrqZmGalnlpzi6tq/VyPbm62l3frHe76Xy9rsr+kpq7qH6zowJzN5DRZq45RVzzQ/rINJLa&#10;Ma6K3GEWgKHR48QPkW1rZzGfmkt7tbBNPJ+ZS4ug5Xw1t2ezmTUhugaO88UGy62+lzLYGIaI3CLG&#10;BxdzJpgjx5gdDOY4LqbGdDJZGAcqEUESGQVHpIoOaIiigIP1XLpURMovpeSuHUoq9Iu3b94dBdnE&#10;VmkS8QcqVVBEgDBs+Hyj87UiZ3HGYO+ShzT66LjUI0K5zl44DiXUJFPqmJZDLduezKbEMhfW1Fku&#10;l7rmi2mcMr6Yxb/EzgR7M8Oenp7GT7Mx4w/Kd6bx2+3HOO9Shx1F/3eDl+43tg/s3uqzxXSKHbQc&#10;zdfmcmQ5K2u0XhI6WlgWXVJzspzPs+yA/W31JUWTyXxGRsu1iUfWdLEYodlqNVrYU+KYs7U1na2y&#10;cLmHgHGp+Xmgeq1npOGuy/daPpOnHlXnNTJgqxdCni4AOR149KhwIEsx+j0E0Mg+l3WkR+8W+egh&#10;Up5ttkEX8rxUbaqGU2erq5S5pcRFd5Q/woG6TY4S5J7rf8Y45JAOE722j0bhGyTkixR8tn+nWO6o&#10;hH8ZT/BI9LRltrnbI07Jr67c/ywAywbIwdLI9fpKll13B7CI918y5Gha3lDQkcQi+r0SquhZEiAV&#10;r+izKORBf6EINU+hVb9Dlxh0w/hhRx0UegBQ30PkuQBO2Zn820CGHHJEOl0L6sfCkHCmIKQx1gS4&#10;H2a5vsMCJPcKJZfGF8SlT/k1FGvOID/aYaE3/rca2oE5fZR3G94CSC0QgDauT+hxq6+guLieh2wP&#10;SlxWm4grAg89xy1Jq4q9SwiFJigTc6Hj4T7yTshBm0E++95zIpmlMkCxR4s4yamA8oxVd6LZSICF&#10;kDKbT0zSGLfiQ1QSq54zdSzL8FrcTgXXMq9AB3WOV2pqzvBMTfbf451W0M78ZEL3e46jOjQ2uAwS&#10;lEJ/0yO9OvS+0J339ChfKdkaykjuyNl5jmzUdUbWNcr/k5kXH91epaxXP6b9X8r+66Ws3gTmx8c8&#10;fXyuoQ+HYu8SpsE0GY1g5XrVpL/lSDT04ckj1UjAOJC15Ef4pKiCQv1SLewttFpuPnJ2zgPq/Q/Q&#10;tFTaTqARjmkfH/o2C6Ggk65Jodht1sviLi/5uqYaq60eTcNQgP2HUw23mr62+iXGYIX8AJ1jrEBV&#10;68h6eFKaOqpFo6V5SRSqlqCfTS/oqqutOOB+HLmsW69HuE/PXvd0nmf5UJJn8vR0Jisxz6NCI1QL&#10;hUrnNLM7s7q42mtAfZrjkIcfqf8g99oj8kLIg+l8XiiZhSYuH3w6e7YzakOlbwZux4dpwIF5BkkR&#10;cSFA3nyDMbrGJ3E6KvIzJ8oHSnmi0qgU+oVhyfYY/pZNUT9AhJLJpDaWDLdyEOvjnqZ9Rq4vJAJG&#10;Ih2mSD5MBSH3Ik8SbCReEoY5No38Xej6C6NcUSD6JnuTwWh0YkhLIdlgdg5mdY4miXuHbfFA+ZFh&#10;FJObiQQJbc8FvpbTaE/J2GmAY4XxHXYIQ+HMmFjGZGoQPIbDmzMkvaxIN/way0e6yjaURxm1jSIt&#10;EaPu9f3XyhcZvBbqVkJY1V9Oj3UbsUTwBgN8AI3TUZDMFmKJ4GhTsQZFMZTLQqGktWvYuDB1SkVR&#10;nGlBXKVKVHLH8k1FMINpmHuAxS+NyfduALQ5Vc0FVA5oM1pdsJGu9BQJXCTiiuUcuhnQnkzoVsNS&#10;f/4hQ69jARFGfNsw95L8TuA8BbF/v9HnJ8ZJlWqr7K/WYTQTkZBsHvIfQkDwIbbA4acPjD93+/q0&#10;LfHOktuO11HG6aOrGsMztWWn0/eZjKAtfZLSTulDreXP/d4VcaXWIMNc5SKhyT2Fi5+DTbnGHE2g&#10;R3jGuJYaKcbaPbyBgsBTAqqfBSVQ2QMG3S1wRxqUXC0M4K4GukXQli2BHDjwGkV4nykbv33TZFpM&#10;iVZ3ET9Fpd2e5ng8xVfDnZyiMa9eHP2IEk+R65CoHZSO8XBwB4ELB52PXixzXHritHjRbVY34Xhq&#10;4u7RMr0mcZuwwL0uuRLflIvpF7hYgOOYfFeb8Dbl8SkjFaPkCPCmND+VkP1C5XD6fmXpVLowOg2V&#10;jaekbmllSOXSAe6pS/dT7bbGINg4J24UTwtjYtdWW2ZEZdGZwuV5sL843JBfCsGwC5BHfoQWQj4P&#10;DjfoSjS0l/HCVF5NgWogwAvZeQGghPs7SKl4gewKOvFu9l6SSl1yvUXunoWkhw/JFKCW7C2auhSK&#10;Qpuc2u3JNMv3EWdKdfdZP1YOeLs7qmpyCuE8DQ2+GWhL1VU91ZRxKs+8oVAVe/ZlgBXrSBPmJ+pQ&#10;rm60K1WxD/QlmohqeosN8TmyQJoMlgXmfbCs6s2H2jw/JfsKYN0Q6bTZ7Q+braEerErFergwBHu4&#10;MER7uDCEe7gwxPt84XvFrAwuUkq6P3N8qkb1QvEyVmUGDIUqpSCqKuefs2jtKsNQA5VXOGS5jcPi&#10;m/PlHb1QZGd2XWY0/f/Ci78AAAD//wMAUEsDBBQABgAIAAAAIQCvISNPugEAAH0EAAAYACgAY3Vz&#10;dG9tWG1sL2l0ZW1Qcm9wczIueG1sIKIkACigIAAAAAAAAAAAAAAAAAAAAAAAAAAAAAAAAAAAAAAA&#10;AAAAALSUb2vbMBDG3w/2HYzeK7Js+V+pU0KyQmGF0bXQt4p0TsQsyUjysjH23Se7HaNrSjq2vRIn&#10;c/fcPfeTzy++6D75DM4ra1pEFylKwAgrldm16O72Etco8YEbyXtroEXGoovl2zfn0p9JHrgP1sFV&#10;AJ3ECxXPq02LvrF3zeW6pBUuGlZhlq9r3LCS4nK1TrOCZvmKbb6jJEqbWMa3aB/CcEaIF3vQ3C/s&#10;ACZ+7KzTPMTQ7YjtOiVgY8WowQSSpWlJxBjl9b3u0XLq5yH7Bjr/NJxaG516pqKVcNbbLiyE1Y8C&#10;D4U1BD5NR4Q1Icrdfh0AkX9WdXBxQBcUeDIprUJwajsG8Kc0DofD4pDPfkQDKLm/fv9xtuy/NPdi&#10;0bzMMtHxab1xx6yrGW4qCbhkDCqgaVUU8sXkCniaFrnEVUMFZllZYp7XNS63mexo3rAsr/9+HPkI&#10;yjU3fAczMiEu8aTDPwk8yoYynR142E+QVOQDd8GAW0dEnO1fXfkI2wMXn2KXz9hzgH+hcsqTYXT9&#10;TIYUBPp5ZE/ogpI/SQzgtD+ZcdwkFZ+KM7wndjtvn/z2JKf4yS9j+QMAAP//AwBQSwMEFAAGAAgA&#10;AAAhAH+LQ8PAAAAAIgEAABMAKABjdXN0b21YbWwvaXRlbTMueG1sIKIkACigIAAAAAAAAAAAAAAA&#10;AAAAAAAAAAAAAAAAAAAAAAAAAAAAAIzPP2vDQAyH4a9ibs/JaaAtxnaGrgkUunQVZ519kJOOk1Ln&#10;47cu/Td20/I+P9Qfb/nSvFHVJDy4vW9dQxxkSjwP7mpx9+iOY1+6UqVQtUTafBSsXRncYlY6AA0L&#10;ZVSfU6iiEs0HySAxpkBw17b3kMlwQkP4VdwXc9P0A63r6teDlzpv2R5ez6eXT3uXWA050HdVwv/W&#10;E0cpaMvmPcAzVmOqT8JW5aJu7CcJ10xsZ2Scabtg7OHvt+M7AAAA//8DAFBLAwQUAAYACAAAACEA&#10;dD85esIAAAAoAQAAHgAIAWN1c3RvbVhtbC9fcmVscy9pdGVtMS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TPwYoCMQwG4LvgO5Tcnc54EJHpeFkWvIm44LV0MjPF&#10;aVOaKPr2Fk8rLOwxCfn+pN0/wqzumNlTNNBUNSiMjnofRwM/5+/VFhSLjb2dKaKBJzLsu+WiPeFs&#10;pSzx5BOrokQ2MImkndbsJgyWK0oYy2SgHKyUMo86WXe1I+p1XW90/m1A92GqQ28gH/oG1PmZSvL/&#10;Ng2Dd/hF7hYwyh8R2t1YKFzCfMyUuMg2jygGvGB4t5qq3Au6a/XHf90LAAD//wMAUEsDBBQABgAI&#10;AAAAIQBcliciwwAAACgBAAAeAAgBY3VzdG9tWG1sL19yZWxzL2l0ZW0yLnhtbC5yZWxzIKIEASig&#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M/BasMwDAbge6HvYHRfnPYwSonTSxnkNkYL&#10;vRpHSUxjy1hKad9+pqcWBjtKQt8vNYd7mNUNM3uKBjZVDQqjo97H0cD59PWxA8ViY29nimjggQyH&#10;dr1qfnC2UpZ48olVUSIbmETSXmt2EwbLFSWMZTJQDlZKmUedrLvaEfW2rj91fjWgfTNV1xvIXb8B&#10;dXqkkvy/TcPgHR7JLQGj/BGh3cJC4RLm70yJi2zziGLAC4Zna1uVe0G3jX77r/0FAAD//wMAUEsD&#10;BBQABgAIAAAAIQB78wKjwwAAACgBAAAeAAgBY3VzdG9tWG1sL19yZWxzL2l0ZW0zLnhtbC5yZWxz&#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M/BasMwDAbge2HvYHRfnHQwSonT&#10;yyjkNkYHuxpHccxiy1jqWN9+pqcWBj1KQt8v9YffuKofLBwoGeiaFhQmR1NI3sDn6fi8A8Vi02RX&#10;SmjgggyH4WnTf+BqpS7xEjKrqiQ2sIjkvdbsFoyWG8qY6mSmEq3Usnidrfu2HvW2bV91uTVguDPV&#10;OBko49SBOl1yTX5s0zwHh2/kzhGT/BOh3ZmF4ldc3wtlrrItHsVAEIzX1ktT7wU99Pruv+EPAAD/&#10;/wMAUEsDBBQABgAIAAAAIQB5+lq4pAEAALoDAAAYACgAY3VzdG9tWG1sL2l0ZW1Qcm9wczMueG1s&#10;IKIkACigIAAAAAAAAAAAAAAAAAAAAAAAAAAAAAAAAAAAAAAAAAAAAKRTwWrcMBS8F/IPRndZlmRb&#10;dog3NLsJBBoopYVcVel519SSjKTttpT+e2VnE0hJ6IaexJM080bzRheXP8yYfQcfBmc7RPMCZWCV&#10;04PddujL5xvcoCxEabUcnYUOWYcuV2fvLnQ41zLKEJ2H2wgmSxtDWm83Hfp1TRnjomb4hpcVLq/e&#10;C9zydYPrdSVKyq75hha/UZZa20QTOrSLcTonJKgdGBlyN4FNh73zRsZU+i1xfT8o2Di1N2AjYUVR&#10;E7VP7c29GdFq1vOA/gR9eF7O0vZ+6JAAWRQV11i0VOGS1TWWvEmyvjLdU96WjDeIvAI+Spz2flwE&#10;aUW0MkP8OQF5CwhGmF8QCM3p60BeM6Z6KXDVUoHLvilxKzTguixBAC1EVel/dX100wzKu+D6mCtn&#10;jkaSwfZuknE3OynIR+mjBb92Nno3hv9iXkajj4O6k1ZulweT2amTmV9IwCTVt8T1MHoDUc75Iyrl&#10;D08+3fdxOJ3/RU8W5U/Mp5MeDof8wJdU3N99ILRtG2KlgZAkw1uyEcGbsISC/JXnuX7231Z/AAAA&#10;//8DAFBLAQItABQABgAIAAAAIQCyMf75kwIAAAYYAAATAAAAAAAAAAAAAAAAAAAAAABbQ29udGVu&#10;dF9UeXBlc10ueG1sUEsBAi0AFAAGAAgAAAAhABNevmUCAQAA3wIAAAsAAAAAAAAAAAAAAAAAzAQA&#10;AF9yZWxzLy5yZWxzUEsBAi0AFAAGAAgAAAAhAJwHBFX6BAAAOw0AAA8AAAAAAAAAAAAAAAAA/wcA&#10;AHhsL3dvcmtib29rLnhtbFBLAQItABQABgAIAAAAIQBNHWg7fwEAAAgLAAAaAAAAAAAAAAAAAAAA&#10;ACYNAAB4bC9fcmVscy93b3JrYm9vay54bWwucmVsc1BLAQItABQABgAIAAAAIQBe+8W9rC4AAM/l&#10;AAAYAAAAAAAAAAAAAAAAAOUPAAB4bC93b3Jrc2hlZXRzL3NoZWV0MS54bWxQSwECLQAUAAYACAAA&#10;ACEAhz2BclItAAAQhwEAGAAAAAAAAAAAAAAAAADHPgAAeGwvd29ya3NoZWV0cy9zaGVldDIueG1s&#10;UEsBAi0AFAAGAAgAAAAhAOOFg9NELQAAXsAAABgAAAAAAAAAAAAAAAAAT2wAAHhsL3dvcmtzaGVl&#10;dHMvc2hlZXQzLnhtbFBLAQItABQABgAIAAAAIQCMbKBXnDQAAIKrAQAYAAAAAAAAAAAAAAAAAMmZ&#10;AAB4bC93b3Jrc2hlZXRzL3NoZWV0NC54bWxQSwECLQAUAAYACAAAACEADApnpqg3AADfogEAGAAA&#10;AAAAAAAAAAAAAACbzgAAeGwvd29ya3NoZWV0cy9zaGVldDUueG1sUEsBAi0AFAAGAAgAAAAhADto&#10;BvqvFAAAQmUAABgAAAAAAAAAAAAAAAAAeQYBAHhsL3dvcmtzaGVldHMvc2hlZXQ2LnhtbFBLAQIt&#10;ABQABgAIAAAAIQA+mdUHvRUAAOdtAAAYAAAAAAAAAAAAAAAAAF4bAQB4bC93b3Jrc2hlZXRzL3No&#10;ZWV0Ny54bWxQSwECLQAUAAYACAAAACEAqFWFSn8PAAA9UAAAGAAAAAAAAAAAAAAAAABRMQEAeGwv&#10;d29ya3NoZWV0cy9zaGVldDgueG1sUEsBAi0AFAAGAAgAAAAhAE6gk5pKBgAADRgAABgAAAAAAAAA&#10;AAAAAAAABkEBAHhsL3dvcmtzaGVldHMvc2hlZXQ5LnhtbFBLAQItABQABgAIAAAAIQD8NRXpegcA&#10;AOQlAAAZAAAAAAAAAAAAAAAAAIZHAQB4bC93b3Jrc2hlZXRzL3NoZWV0MTEueG1sUEsBAi0AFAAG&#10;AAgAAAAhADxV1BEHBQAArREAABkAAAAAAAAAAAAAAAAAN08BAHhsL3dvcmtzaGVldHMvc2hlZXQx&#10;Mi54bWxQSwECLQAUAAYACAAAACEAkwlHQMEHAAATIgAAEwAAAAAAAAAAAAAAAAB1VAEAeGwvdGhl&#10;bWUvdGhlbWUxLnhtbFBLAQItABQABgAIAAAAIQDi38rhlx4AAPJ9AQANAAAAAAAAAAAAAAAAAGdc&#10;AQB4bC9zdHlsZXMueG1sUEsBAi0AFAAGAAgAAAAhAEBOzGMoHgAAHHYAABQAAAAAAAAAAAAAAAAA&#10;KXsBAHhsL3NoYXJlZFN0cmluZ3MueG1sUEsBAi0AFAAGAAgAAAAhAMLd9G3TAAAAjwEAAB8AAAAA&#10;AAAAAAAAAAAAg5kBAHhsL2NoYXJ0cy9fcmVscy9jaGFydDUueG1sLnJlbHNQSwECLQAUAAYACAAA&#10;ACEAUwxSzdMAAACPAQAAHwAAAAAAAAAAAAAAAACTmgEAeGwvY2hhcnRzL19yZWxzL2NoYXJ0Ni54&#10;bWwucmVsc1BLAQItABQABgAIAAAAIQDAo7+v9gAAACYCAAAfAAAAAAAAAAAAAAAAAKObAQB4bC9j&#10;aGFydHMvX3JlbHMvY2hhcnQ3LnhtbC5yZWxzUEsBAi0AFAAGAAgAAAAhABHKeiHTAAAAjwEAAB8A&#10;AAAAAAAAAAAAAAAA1pwBAHhsL2NoYXJ0cy9fcmVscy9jaGFydDIueG1sLnJlbHNQSwECLQAUAAYA&#10;CAAAACEAaChfyU4DAAAHEQAAGAAAAAAAAAAAAAAAAADmnQEAeGwvZHJhd2luZ3MvZHJhd2luZzEu&#10;eG1sUEsBAi0AFAAGAAgAAAAhAG8kB+A6DAAA4mAAABQAAAAAAAAAAAAAAAAAaqEBAHhsL2NoYXJ0&#10;cy9jaGFydDEueG1sUEsBAi0AFAAGAAgAAAAhANUtGDGcBAAAwiUAABQAAAAAAAAAAAAAAAAA1q0B&#10;AHhsL2NoYXJ0cy9zdHlsZTEueG1sUEsBAi0AFAAGAAgAAAAhABwUp6j9AAAAbgMAABUAAAAAAAAA&#10;AAAAAAAApLIBAHhsL2NoYXJ0cy9jb2xvcnMxLnhtbFBLAQItABQABgAIAAAAIQDA5m5/wAkAAKw8&#10;AAAUAAAAAAAAAAAAAAAAANSzAQB4bC9jaGFydHMvY2hhcnQyLnhtbFBLAQItABQABgAIAAAAIQDV&#10;LRgxnAQAAMIlAAAUAAAAAAAAAAAAAAAAAMa9AQB4bC9jaGFydHMvc3R5bGUyLnhtbFBLAQItABQA&#10;BgAIAAAAIQAcFKeo/QAAAG4DAAAVAAAAAAAAAAAAAAAAAJTCAQB4bC9jaGFydHMvY29sb3JzMi54&#10;bWxQSwECLQAUAAYACAAAACEA4Yda5MoJAAApPQAAFAAAAAAAAAAAAAAAAADEwwEAeGwvY2hhcnRz&#10;L2NoYXJ0My54bWxQSwECLQAUAAYACAAAACEA1S0YMZwEAADCJQAAFAAAAAAAAAAAAAAAAADAzQEA&#10;eGwvY2hhcnRzL3N0eWxlMy54bWxQSwECLQAUAAYACAAAACEAHBSnqP0AAABuAwAAFQAAAAAAAAAA&#10;AAAAAACO0gEAeGwvY2hhcnRzL2NvbG9yczMueG1sUEsBAi0AFAAGAAgAAAAhAFeEP1DJCQAAujwA&#10;ABQAAAAAAAAAAAAAAAAAvtMBAHhsL2NoYXJ0cy9jaGFydDQueG1sUEsBAi0AFAAGAAgAAAAhANUt&#10;GDGcBAAAwiUAABQAAAAAAAAAAAAAAAAAud0BAHhsL2NoYXJ0cy9zdHlsZTQueG1sUEsBAi0AFAAG&#10;AAgAAAAhABwUp6j9AAAAbgMAABUAAAAAAAAAAAAAAAAAh+IBAHhsL2NoYXJ0cy9jb2xvcnM0Lnht&#10;bFBLAQItABQABgAIAAAAIQACEVRpygYAABArAAAYAAAAAAAAAAAAAAAAALfjAQB4bC9kcmF3aW5n&#10;cy9kcmF3aW5nMi54bWxQSwECLQAKAAAAAAAAACEAy748krcbAAC3GwAAEwAAAAAAAAAAAAAAAAC3&#10;6gEAeGwvbWVkaWEvaW1hZ2UxLnBuZ1BLAQItAAoAAAAAAAAAIQB1XOjzEWgAABFoAAATAAAAAAAA&#10;AAAAAAAAAJ8GAgB4bC9tZWRpYS9pbWFnZTIucG5nUEsBAi0AFAAGAAgAAAAhAC9ZiBhsCAAAEiYA&#10;ABQAAAAAAAAAAAAAAAAA4W4CAHhsL2NoYXJ0cy9jaGFydDUueG1sUEsBAi0AFAAGAAgAAAAhABtL&#10;cmqNBAAA2iYAABQAAAAAAAAAAAAAAAAAf3cCAHhsL2NoYXJ0cy9zdHlsZTUueG1sUEsBAi0AFAAG&#10;AAgAAAAhABwUp6j9AAAAbgMAABUAAAAAAAAAAAAAAAAAPnwCAHhsL2NoYXJ0cy9jb2xvcnM1Lnht&#10;bFBLAQItABQABgAIAAAAIQBpInkNMQ0AAGhQAAAZAAAAAAAAAAAAAAAAAG59AgB4bC93b3Jrc2hl&#10;ZXRzL3NoZWV0MTAueG1sUEsBAi0ACgAAAAAAAAAhAMKGi0KhMgAAoTIAABMAAAAAAAAAAAAAAAAA&#10;1ooCAHhsL21lZGlhL2ltYWdlNC5wbmdQSwECLQAUAAYACAAAACEAjZuLX6AIAAC2HQAAFAAAAAAA&#10;AAAAAAAAAACovQIAeGwvY2hhcnRzL2NoYXJ0Ni54bWxQSwECLQAUAAYACAAAACEATXBe038EAABW&#10;JQAAFAAAAAAAAAAAAAAAAAB6xgIAeGwvY2hhcnRzL3N0eWxlNi54bWxQSwECLQAUAAYACAAAACEA&#10;HBSnqP0AAABuAwAAFQAAAAAAAAAAAAAAAAArywIAeGwvY2hhcnRzL2NvbG9yczYueG1sUEsBAi0A&#10;CgAAAAAAAAAhAKAsdi9aHwAAWh8AABMAAAAAAAAAAAAAAAAAW8wCAHhsL21lZGlhL2ltYWdlNS5w&#10;bmdQSwECLQAKAAAAAAAAACEArA6pCPS1AAD0tQAAEwAAAAAAAAAAAAAAAADm6wIAeGwvbWVkaWEv&#10;aW1hZ2U2LnBuZ1BLAQItABQABgAIAAAAIQCDbw4WxwgAAMUdAAAUAAAAAAAAAAAAAAAAAAuiAwB4&#10;bC9jaGFydHMvY2hhcnQ3LnhtbFBLAQItABQABgAIAAAAIQBNcF7TfwQAAFYlAAAUAAAAAAAAAAAA&#10;AAAAAASrAwB4bC9jaGFydHMvc3R5bGU3LnhtbFBLAQItABQABgAIAAAAIQAcFKeo/QAAAG4DAAAV&#10;AAAAAAAAAAAAAAAAALWvAwB4bC9jaGFydHMvY29sb3JzNy54bWxQSwECLQAUAAYACAAAACEAEMpw&#10;IXMGAABmHwAAGwAAAAAAAAAAAAAAAADlsAMAeGwvdGhlbWUvdGhlbWVPdmVycmlkZTEueG1sUEsB&#10;Ai0AFAAGAAgAAAAhADttMkvBAAAAQgEAACMAAAAAAAAAAAAAAAAAkbcDAHhsL3dvcmtzaGVldHMv&#10;X3JlbHMvc2hlZXQyLnhtbC5yZWxzUEsBAi0AFAAGAAgAAAAhABPELBPCAAAAQgEAACMAAAAAAAAA&#10;AAAAAAAAk7gDAHhsL3dvcmtzaGVldHMvX3JlbHMvc2hlZXQ0LnhtbC5yZWxzUEsBAi0AFAAGAAgA&#10;AAAhADShCZLCAAAAQgEAACMAAAAAAAAAAAAAAAAAlrkDAHhsL3dvcmtzaGVldHMvX3JlbHMvc2hl&#10;ZXQ1LnhtbC5yZWxzUEsBAi0AFAAGAAgAAAAhAEOWEaPCAAAAQgEAACMAAAAAAAAAAAAAAAAAmboD&#10;AHhsL3dvcmtzaGVldHMvX3JlbHMvc2hlZXQ2LnhtbC5yZWxzUEsBAi0AFAAGAAgAAAAhAGTzNCLC&#10;AAAAQgEAACQAAAAAAAAAAAAAAAAAnLsDAHhsL3dvcmtzaGVldHMvX3JlbHMvc2hlZXQxMC54bWwu&#10;cmVsc1BLAQItABQABgAIAAAAIQAVr6o8vQAAACsBAAAkAAAAAAAAAAAAAAAAAKC8AwB4bC93b3Jr&#10;c2hlZXRzL19yZWxzL3NoZWV0MTEueG1sLnJlbHNQSwECLQAUAAYACAAAACEAPQa0ZL0AAAArAQAA&#10;JAAAAAAAAAAAAAAAAACfvQMAeGwvd29ya3NoZWV0cy9fcmVscy9zaGVldDEyLnhtbC5yZWxzUEsB&#10;Ai0AFAAGAAgAAAAhAB2lHaXTAAAAvQIAACMAAAAAAAAAAAAAAAAAnr4DAHhsL2RyYXdpbmdzL19y&#10;ZWxzL2RyYXdpbmcxLnhtbC5yZWxzUEsBAi0AFAAGAAgAAAAhAIAb3IHSAAAAjwEAAB8AAAAAAAAA&#10;AAAAAAAAsr8DAHhsL2NoYXJ0cy9fcmVscy9jaGFydDEueG1sLnJlbHNQSwECLQAKAAAAAAAAACEA&#10;bc3bhNAmAADQJgAAEwAAAAAAAAAAAAAAAADBwAMAeGwvbWVkaWEvaW1hZ2UzLnBuZ1BLAQItABQA&#10;BgAIAAAAIQCheMj30wAAAI8BAAAfAAAAAAAAAAAAAAAAAMLnAwB4bC9jaGFydHMvX3JlbHMvY2hh&#10;cnQzLnhtbC5yZWxzUEsBAi0AFAAGAAgAAAAhAHJvRrvTAAAAjwEAAB8AAAAAAAAAAAAAAAAA0ugD&#10;AHhsL2NoYXJ0cy9fcmVscy9jaGFydDQueG1sLnJlbHNQSwECLQAUAAYACAAAACEAy+6IQgcBAABf&#10;BQAAIwAAAAAAAAAAAAAAAADi6QMAeGwvZHJhd2luZ3MvX3JlbHMvZHJhd2luZzIueG1sLnJlbHNQ&#10;SwECLQAUAAYACAAAACEAkAANsKYBAADdAgAADwAAAAAAAAAAAAAAAAAq6wMAeGwvbWV0YWRhdGEu&#10;eG1sUEsBAi0AFAAGAAgAAAAhAImJizb7AQAAbA0AACcAAAAAAAAAAAAAAAAA/ewDAHhsL3ByaW50&#10;ZXJTZXR0aW5ncy9wcmludGVyU2V0dGluZ3MxLmJpblBLAQItABQABgAIAAAAIQBs+iIa9QEAAGwN&#10;AAAnAAAAAAAAAAAAAAAAAD3vAwB4bC9wcmludGVyU2V0dGluZ3MvcHJpbnRlclNldHRpbmdzMi5i&#10;aW5QSwECLQAUAAYACAAAACEAXEnJGvEBAABsDQAAJwAAAAAAAAAAAAAAAAB38QMAeGwvcHJpbnRl&#10;clNldHRpbmdzL3ByaW50ZXJTZXR0aW5nczMuYmluUEsBAi0AFAAGAAgAAAAhAJ1Bd6F2AQAArgIA&#10;ABEAAAAAAAAAAAAAAAAArfMDAGRvY1Byb3BzL2NvcmUueG1sUEsBAi0AFAAGAAgAAAAhAJGk5Xpp&#10;AgAAyAUAABAAAAAAAAAAAAAAAAAAWvYDAGRvY1Byb3BzL2FwcC54bWxQSwECLQAUAAYACAAAACEA&#10;Lc665w4BAACSAQAAEwAAAAAAAAAAAAAAAAD5+QMAZG9jUHJvcHMvY3VzdG9tLnhtbFBLAQItABQA&#10;BgAIAAAAIQAoIBci5QEAAGwNAAAnAAAAAAAAAAAAAAAAAED8AwB4bC9wcmludGVyU2V0dGluZ3Mv&#10;cHJpbnRlclNldHRpbmdzNS5iaW5QSwECLQAUAAYACAAAACEACHipC/UBAABsDQAAJwAAAAAAAAAA&#10;AAAAAABq/gMAeGwvcHJpbnRlclNldHRpbmdzL3ByaW50ZXJTZXR0aW5nczQuYmluUEsBAi0AFAAG&#10;AAgAAAAhAL2EYiOQAAAA2wAAABMAAAAAAAAAAAAAAAAApAAEAGN1c3RvbVhtbC9pdGVtMS54bWxQ&#10;SwECLQAUAAYACAAAACEAFzGHe/IAAABPAQAAGAAAAAAAAAAAAAAAAACNAQQAY3VzdG9tWG1sL2l0&#10;ZW1Qcm9wczEueG1sUEsBAi0AFAAGAAgAAAAhAKA5yyYFCAAAnCgAABMAAAAAAAAAAAAAAAAA3QIE&#10;AGN1c3RvbVhtbC9pdGVtMi54bWxQSwECLQAUAAYACAAAACEAryEjT7oBAAB9BAAAGAAAAAAAAAAA&#10;AAAAAAA7CwQAY3VzdG9tWG1sL2l0ZW1Qcm9wczIueG1sUEsBAi0AFAAGAAgAAAAhAH+LQ8PAAAAA&#10;IgEAABMAAAAAAAAAAAAAAAAAUw0EAGN1c3RvbVhtbC9pdGVtMy54bWxQSwECLQAUAAYACAAAACEA&#10;dD85esIAAAAoAQAAHgAAAAAAAAAAAAAAAABsDgQAY3VzdG9tWG1sL19yZWxzL2l0ZW0xLnhtbC5y&#10;ZWxzUEsBAi0AFAAGAAgAAAAhAFyWJyLDAAAAKAEAAB4AAAAAAAAAAAAAAAAAchAEAGN1c3RvbVht&#10;bC9fcmVscy9pdGVtMi54bWwucmVsc1BLAQItABQABgAIAAAAIQB78wKjwwAAACgBAAAeAAAAAAAA&#10;AAAAAAAAAHkSBABjdXN0b21YbWwvX3JlbHMvaXRlbTMueG1sLnJlbHNQSwECLQAUAAYACAAAACEA&#10;efpauKQBAAC6AwAAGAAAAAAAAAAAAAAAAACAFAQAY3VzdG9tWG1sL2l0ZW1Qcm9wczMueG1sUEsF&#10;BgAAAABTAFMA6BYAAIIWBAAAAFBLAwQUAAYACAAAACEAR46MxeEAAAAKAQAADwAAAGRycy9kb3du&#10;cmV2LnhtbEyPwUrDQBCG74LvsIzgzW5SW01iJqUU9VQEW0G8bbPTJDQ7G7LbJH17tye9zTA//3xf&#10;vppMKwbqXWMZIZ5FIIhLqxuuEL72bw8JCOcVa9VaJoQLOVgVtze5yrQd+ZOGna9EKGGXKYTa+y6T&#10;0pU1GeVmtiMOt6PtjfJh7SupezWGctPKeRQ9SaMaDh9q1dGmpvK0OxuE91GN68f4ddiejpvLz375&#10;8b2NCfH+blq/gPA0+b8wXPEDOhSB6WDPrJ1oEdI0qHiERXIdQuA5WgSXA0KSzpcgi1z+Vyh+AQ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o3OqvSIBAADIAgAAIAAAAGRycy9jaGFydHMv&#10;X3JlbHMvY2hhcnQxLnhtbC5yZWxzrJJfS8MwFMXfBb9DyLtJO0VE1u7BP7AHEXTi44jpbRuW5Jbc&#10;KN23N2UKq3Tbi4/JJef8bs6ZL3pn2RcEMugLnouMM/AaK+Obgr+tHi9uOKOofKUseij4FogvyvOz&#10;+QtYFdMjak1HLKl4KngbY3crJekWnCKBHfg0qTE4FdMxNLJTeqMakLMsu5ZhX4OXI022rAoeltUl&#10;Z6ttl5xPa2NdGw33qD8d+DhhIWPigue0bjAVJGEVGogFF2I3Gc9zkdi5nMaaHcByRgckrKPQ6OSO&#10;KJHk+XhZqVsV4h1aDK9xa/dY9HBHR73z//D+Y0sDxVHXqwOuEyGfDuKnBqMIwH1ANRSP5NPvL64f&#10;eg12/Y5hQy1AFL2lfshEjvpXfgMAAP//AwBQSwECLQAUAAYACAAAACEAufvaOWQBAAAZBAAAEwAA&#10;AAAAAAAAAAAAAAAAAAAAW0NvbnRlbnRfVHlwZXNdLnhtbFBLAQItABQABgAIAAAAIQA4/SH/1gAA&#10;AJQBAAALAAAAAAAAAAAAAAAAAJUBAABfcmVscy8ucmVsc1BLAQItABQABgAIAAAAIQAW7DF5SAMA&#10;AJUHAAAOAAAAAAAAAAAAAAAAAJQCAABkcnMvZTJvRG9jLnhtbFBLAQItABQABgAIAAAAIQAfGPy5&#10;LAkAAGwgAAAVAAAAAAAAAAAAAAAAAAgGAABkcnMvY2hhcnRzL2NoYXJ0MS54bWxQSwECLQAUAAYA&#10;CAAAACEATXBe0+IEAABWJQAAFQAAAAAAAAAAAAAAAABnDwAAZHJzL2NoYXJ0cy9zdHlsZTEueG1s&#10;UEsBAi0AFAAGAAgAAAAhABwUp6gCAQAAbgMAABYAAAAAAAAAAAAAAAAAfBQAAGRycy9jaGFydHMv&#10;Y29sb3JzMS54bWxQSwECLQAUAAYACAAAACEAKEfV9LkGAABjHwAAHAAAAAAAAAAAAAAAAACyFQAA&#10;ZHJzL3RoZW1lL3RoZW1lT3ZlcnJpZGUxLnhtbFBLAQItAAoAAAAAAAAAIQA5A0LogC0EAIAtBAAt&#10;AAAAAAAAAAAAAAAAAKUcAABkcnMvZW1iZWRkaW5ncy9NaWNyb3NvZnRfRXhjZWxfV29ya3NoZWV0&#10;Lnhsc3hQSwECLQAUAAYACAAAACEAR46MxeEAAAAKAQAADwAAAAAAAAAAAAAAAABwSgQAZHJzL2Rv&#10;d25yZXYueG1sUEsBAi0AFAAGAAgAAAAhAKsWzUa5AAAAIgEAABkAAAAAAAAAAAAAAAAAfksEAGRy&#10;cy9fcmVscy9lMm9Eb2MueG1sLnJlbHNQSwECLQAUAAYACAAAACEAo3OqvSIBAADIAgAAIAAAAAAA&#10;AAAAAAAAAABuTAQAZHJzL2NoYXJ0cy9fcmVscy9jaGFydDEueG1sLnJlbHNQSwUGAAAAAAsACwD3&#10;AgAAzk0EAAAA&#10;">
                <v:shape id="Gráfico 1" o:spid="_x0000_s1057" type="#_x0000_t75" style="position:absolute;left:-251;top:22612;width:37368;height:212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iyAAAAOMAAAAPAAAAZHJzL2Rvd25yZXYueG1sRE9PS8Mw&#10;FL8LfofwBG8u7YbD1mVjFMQdvJgNvD6a16bYvJQmdp2f3gwGHt/v/9vsZteLicbQeVaQLzIQxLU3&#10;HbcKTse3pxcQISIb7D2TggsF2G3v7zZYGn/mT5p0bEUK4VCiAhvjUEoZaksOw8IPxIlr/OgwpnNs&#10;pRnxnMJdL5dZtpYOO04NFgeqLNXf+scpmH73HyttdVE3742+fB2rqjhUSj0+zPtXEJHm+C++uQ8m&#10;zc/XxfOyWGU5XH9KAMjtHwAAAP//AwBQSwECLQAUAAYACAAAACEA2+H2y+4AAACFAQAAEwAAAAAA&#10;AAAAAAAAAAAAAAAAW0NvbnRlbnRfVHlwZXNdLnhtbFBLAQItABQABgAIAAAAIQBa9CxbvwAAABUB&#10;AAALAAAAAAAAAAAAAAAAAB8BAABfcmVscy8ucmVsc1BLAQItABQABgAIAAAAIQAIVc+iyAAAAOMA&#10;AAAPAAAAAAAAAAAAAAAAAAcCAABkcnMvZG93bnJldi54bWxQSwUGAAAAAAMAAwC3AAAA/AIAAAAA&#10;">
                  <v:imagedata r:id="rId37" o:title=""/>
                  <o:lock v:ext="edit" aspectratio="f"/>
                </v:shape>
                <v:shape id="Cuadro de texto 24" o:spid="_x0000_s1058" type="#_x0000_t202" style="position:absolute;left:1047;top:44569;width:37230;height: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n1xwAAAOIAAAAPAAAAZHJzL2Rvd25yZXYueG1sRE9NS8NA&#10;EL0L/odlBG9204JB026LiGILhmoUeh2yYxLNzobdtYn99c5B8Ph436vN5Hp1pBA7zwbmswwUce1t&#10;x42B97fHqxtQMSFb7D2TgR+KsFmfn62wsH7kVzpWqVESwrFAA21KQ6F1rFtyGGd+IBbuwweHSWBo&#10;tA04Srjr9SLLcu2wY2locaD7luqv6tsZOIzVU9jvdp8vw7Y87U9V+UwPpTGXF9PdElSiKf2L/9xb&#10;K/MX8yy/zm/lhFwSDHr9CwAA//8DAFBLAQItABQABgAIAAAAIQDb4fbL7gAAAIUBAAATAAAAAAAA&#10;AAAAAAAAAAAAAABbQ29udGVudF9UeXBlc10ueG1sUEsBAi0AFAAGAAgAAAAhAFr0LFu/AAAAFQEA&#10;AAsAAAAAAAAAAAAAAAAAHwEAAF9yZWxzLy5yZWxzUEsBAi0AFAAGAAgAAAAhACwJGfXHAAAA4gAA&#10;AA8AAAAAAAAAAAAAAAAABwIAAGRycy9kb3ducmV2LnhtbFBLBQYAAAAAAwADALcAAAD7AgAAAAA=&#10;" fillcolor="window" stroked="f" strokeweight=".5pt">
                  <v:textbox>
                    <w:txbxContent>
                      <w:p w14:paraId="00BF89FA" w14:textId="55088D01" w:rsidR="00A17E7F" w:rsidRDefault="00A17E7F" w:rsidP="00363FBD">
                        <w:pPr>
                          <w:spacing w:after="0" w:line="276" w:lineRule="auto"/>
                          <w:rPr>
                            <w:i/>
                            <w:iCs/>
                            <w:sz w:val="18"/>
                            <w:szCs w:val="18"/>
                          </w:rPr>
                        </w:pPr>
                        <w:r>
                          <w:rPr>
                            <w:i/>
                            <w:iCs/>
                            <w:sz w:val="18"/>
                            <w:szCs w:val="18"/>
                          </w:rPr>
                          <w:t>Gráfico 05</w:t>
                        </w:r>
                      </w:p>
                      <w:p w14:paraId="1B453A94" w14:textId="35C925E5" w:rsidR="00363FBD" w:rsidRPr="00B9395D" w:rsidRDefault="00363FBD" w:rsidP="00363FBD">
                        <w:pPr>
                          <w:spacing w:after="0" w:line="276" w:lineRule="auto"/>
                          <w:rPr>
                            <w:i/>
                            <w:iCs/>
                            <w:sz w:val="18"/>
                            <w:szCs w:val="18"/>
                          </w:rPr>
                        </w:pPr>
                        <w:r w:rsidRPr="00B9395D">
                          <w:rPr>
                            <w:i/>
                            <w:iCs/>
                            <w:sz w:val="18"/>
                            <w:szCs w:val="18"/>
                          </w:rPr>
                          <w:t>Fuente: Dirección Gestión de Riesgos</w:t>
                        </w:r>
                      </w:p>
                      <w:p w14:paraId="49E5023A" w14:textId="77777777" w:rsidR="00363FBD" w:rsidRDefault="00363FBD" w:rsidP="00363FBD"/>
                    </w:txbxContent>
                  </v:textbox>
                </v:shape>
                <w10:wrap anchorx="margin" anchory="margin"/>
              </v:group>
              <o:OLEObject Type="Embed" ProgID="Excel.Chart.8" ShapeID="Gráfico 1" DrawAspect="Content" ObjectID="_1827654307" r:id="rId38">
                <o:FieldCodes>\s</o:FieldCodes>
              </o:OLEObject>
            </w:pict>
          </mc:Fallback>
        </mc:AlternateContent>
      </w:r>
    </w:p>
    <w:p w14:paraId="3E9AA148" w14:textId="77777777" w:rsidR="001F11F4" w:rsidRDefault="001F11F4" w:rsidP="00B70150">
      <w:pPr>
        <w:spacing w:before="240"/>
        <w:rPr>
          <w:highlight w:val="yellow"/>
        </w:rPr>
      </w:pPr>
    </w:p>
    <w:p w14:paraId="26173AB2" w14:textId="77777777" w:rsidR="001F11F4" w:rsidRDefault="001F11F4" w:rsidP="00B70150">
      <w:pPr>
        <w:spacing w:before="240"/>
        <w:rPr>
          <w:highlight w:val="yellow"/>
        </w:rPr>
      </w:pPr>
    </w:p>
    <w:p w14:paraId="630A3646" w14:textId="77777777" w:rsidR="001F11F4" w:rsidRDefault="001F11F4" w:rsidP="00B70150">
      <w:pPr>
        <w:spacing w:before="240"/>
        <w:rPr>
          <w:highlight w:val="yellow"/>
        </w:rPr>
      </w:pPr>
    </w:p>
    <w:p w14:paraId="7EFD66F9" w14:textId="77777777" w:rsidR="00F922EA" w:rsidRDefault="00F922EA" w:rsidP="00B70150">
      <w:pPr>
        <w:spacing w:before="240"/>
        <w:rPr>
          <w:highlight w:val="yellow"/>
        </w:rPr>
      </w:pPr>
    </w:p>
    <w:p w14:paraId="57738C6F" w14:textId="77777777" w:rsidR="00F922EA" w:rsidRDefault="00F922EA" w:rsidP="00B70150">
      <w:pPr>
        <w:spacing w:before="240"/>
        <w:rPr>
          <w:highlight w:val="yellow"/>
        </w:rPr>
      </w:pPr>
    </w:p>
    <w:p w14:paraId="0E703602" w14:textId="77777777" w:rsidR="00363FBD" w:rsidRDefault="00363FBD" w:rsidP="00B70150">
      <w:pPr>
        <w:spacing w:before="240"/>
        <w:rPr>
          <w:highlight w:val="yellow"/>
        </w:rPr>
      </w:pPr>
    </w:p>
    <w:p w14:paraId="6EC678A0" w14:textId="77777777" w:rsidR="001F11F4" w:rsidRDefault="001F11F4" w:rsidP="00B70150">
      <w:pPr>
        <w:spacing w:before="240"/>
        <w:rPr>
          <w:highlight w:val="yellow"/>
        </w:rPr>
      </w:pPr>
    </w:p>
    <w:p w14:paraId="4F9B8477" w14:textId="35970D5B" w:rsidR="001C08C1" w:rsidRDefault="00B70150" w:rsidP="00A70DA9">
      <w:pPr>
        <w:pStyle w:val="Ttulo2"/>
      </w:pPr>
      <w:r>
        <w:t xml:space="preserve"> </w:t>
      </w:r>
      <w:bookmarkStart w:id="271" w:name="_Toc216962555"/>
      <w:r w:rsidR="00DC159A" w:rsidRPr="00990213">
        <w:t>Desempeño del Sistema de Planificación y Desarrollo Institucional</w:t>
      </w:r>
      <w:bookmarkEnd w:id="266"/>
      <w:bookmarkEnd w:id="267"/>
      <w:bookmarkEnd w:id="268"/>
      <w:bookmarkEnd w:id="269"/>
      <w:bookmarkEnd w:id="271"/>
    </w:p>
    <w:p w14:paraId="3262E910" w14:textId="4376C02F" w:rsidR="00DC6459" w:rsidRDefault="007922A6" w:rsidP="00894B36">
      <w:pPr>
        <w:rPr>
          <w:b/>
          <w:bCs/>
        </w:rPr>
      </w:pPr>
      <w:r w:rsidRPr="000750BB">
        <w:t>L</w:t>
      </w:r>
      <w:r w:rsidR="0016109F" w:rsidRPr="000750BB">
        <w:t>a</w:t>
      </w:r>
      <w:r w:rsidR="0085692F" w:rsidRPr="000750BB">
        <w:t xml:space="preserve"> </w:t>
      </w:r>
      <w:r w:rsidR="0085692F" w:rsidRPr="00F36236">
        <w:rPr>
          <w:b/>
          <w:bCs/>
        </w:rPr>
        <w:t>Dirección de Planeación Estratégica</w:t>
      </w:r>
      <w:r w:rsidR="007C511F" w:rsidRPr="000750BB">
        <w:t xml:space="preserve"> tiene la facultad de garantizar las labores eficientes de las actividades relacionadas con el seguimiento, evaluación y análisis estadísticos de la</w:t>
      </w:r>
      <w:r w:rsidR="0014168B">
        <w:t>s</w:t>
      </w:r>
      <w:r w:rsidR="007C511F" w:rsidRPr="000750BB">
        <w:t xml:space="preserve"> ejecuci</w:t>
      </w:r>
      <w:r w:rsidR="0014168B">
        <w:t>ones</w:t>
      </w:r>
      <w:r w:rsidR="007C511F" w:rsidRPr="000750BB">
        <w:t xml:space="preserve">, así como también la programación presupuestaria, la formulación de </w:t>
      </w:r>
      <w:r w:rsidR="007C511F" w:rsidRPr="000750BB">
        <w:lastRenderedPageBreak/>
        <w:t xml:space="preserve">planes, programas, proyectos y estudios estratégicos que apoyen la toma de </w:t>
      </w:r>
      <w:r w:rsidR="0002505D" w:rsidRPr="000750BB">
        <w:t>decisió</w:t>
      </w:r>
      <w:r w:rsidR="0002505D">
        <w:t>n</w:t>
      </w:r>
      <w:r w:rsidR="007C511F" w:rsidRPr="000750BB">
        <w:t>, en el logro de los objetivos institucionales.</w:t>
      </w:r>
      <w:r w:rsidR="00D052D0">
        <w:t xml:space="preserve"> </w:t>
      </w:r>
    </w:p>
    <w:p w14:paraId="58D45ED5" w14:textId="1598B936" w:rsidR="00A575FE" w:rsidRDefault="00440708" w:rsidP="002D27C9">
      <w:pPr>
        <w:spacing w:after="0"/>
      </w:pPr>
      <w:r w:rsidRPr="000750BB">
        <w:t>Durante el año se desarrollaron un conjunto de actividades alineadas con el logro de las metas contempladas en la planificación estratégica institucional.</w:t>
      </w:r>
      <w:r w:rsidR="00275D00">
        <w:t xml:space="preserve"> </w:t>
      </w:r>
      <w:r>
        <w:t xml:space="preserve">Además </w:t>
      </w:r>
      <w:r w:rsidR="002B2DDE">
        <w:t xml:space="preserve">de la </w:t>
      </w:r>
      <w:r w:rsidR="00DE01D8">
        <w:t>elaboración del Plan Estratégico Institucional, e</w:t>
      </w:r>
      <w:r w:rsidR="00594ACF">
        <w:t xml:space="preserve">sta dirección tiene a su cargo </w:t>
      </w:r>
      <w:r w:rsidR="003873D1">
        <w:t>la formulación y el seguimiento</w:t>
      </w:r>
      <w:r w:rsidR="0063612B">
        <w:t xml:space="preserve"> anual </w:t>
      </w:r>
      <w:r w:rsidR="003873D1">
        <w:t xml:space="preserve">de los </w:t>
      </w:r>
      <w:r w:rsidR="001D40D1">
        <w:t xml:space="preserve">siguientes </w:t>
      </w:r>
      <w:r w:rsidR="00A575FE">
        <w:t>entregables</w:t>
      </w:r>
      <w:r w:rsidR="001D40D1">
        <w:t>:</w:t>
      </w:r>
    </w:p>
    <w:p w14:paraId="66D0F3ED" w14:textId="77BDD20D" w:rsidR="0088666E" w:rsidRDefault="0088666E" w:rsidP="00FB6F27">
      <w:pPr>
        <w:pStyle w:val="Prrafodelista"/>
        <w:numPr>
          <w:ilvl w:val="0"/>
          <w:numId w:val="33"/>
        </w:numPr>
        <w:spacing w:line="360" w:lineRule="auto"/>
      </w:pPr>
      <w:r>
        <w:t>Programas Operativos</w:t>
      </w:r>
    </w:p>
    <w:p w14:paraId="5CC5CCA0" w14:textId="174F3F88" w:rsidR="009C0ED4" w:rsidRDefault="009C0ED4" w:rsidP="00FB6F27">
      <w:pPr>
        <w:pStyle w:val="Prrafodelista"/>
        <w:numPr>
          <w:ilvl w:val="0"/>
          <w:numId w:val="33"/>
        </w:numPr>
        <w:spacing w:line="360" w:lineRule="auto"/>
      </w:pPr>
      <w:r>
        <w:t>Presupuesto de Ingresos y Gastos</w:t>
      </w:r>
    </w:p>
    <w:p w14:paraId="400A718E" w14:textId="4C9E0FCC" w:rsidR="001D40D1" w:rsidRDefault="008059BE" w:rsidP="00FB6F27">
      <w:pPr>
        <w:pStyle w:val="Prrafodelista"/>
        <w:numPr>
          <w:ilvl w:val="0"/>
          <w:numId w:val="33"/>
        </w:numPr>
        <w:spacing w:line="360" w:lineRule="auto"/>
      </w:pPr>
      <w:r>
        <w:t>PACC</w:t>
      </w:r>
    </w:p>
    <w:p w14:paraId="1E5C3E1C" w14:textId="1533884D" w:rsidR="008059BE" w:rsidRDefault="008059BE" w:rsidP="00FB6F27">
      <w:pPr>
        <w:pStyle w:val="Prrafodelista"/>
        <w:numPr>
          <w:ilvl w:val="0"/>
          <w:numId w:val="33"/>
        </w:numPr>
        <w:spacing w:line="360" w:lineRule="auto"/>
      </w:pPr>
      <w:r>
        <w:t>POA</w:t>
      </w:r>
    </w:p>
    <w:p w14:paraId="3853165C" w14:textId="1937469D" w:rsidR="008059BE" w:rsidRDefault="008E0EB7" w:rsidP="00FB6F27">
      <w:pPr>
        <w:pStyle w:val="Prrafodelista"/>
        <w:numPr>
          <w:ilvl w:val="0"/>
          <w:numId w:val="33"/>
        </w:numPr>
        <w:spacing w:line="360" w:lineRule="auto"/>
      </w:pPr>
      <w:r>
        <w:t>Boletín Estadístico</w:t>
      </w:r>
    </w:p>
    <w:p w14:paraId="2C946307" w14:textId="61E05CF8" w:rsidR="00A857D9" w:rsidRDefault="00A857D9" w:rsidP="00FB6F27">
      <w:pPr>
        <w:pStyle w:val="Prrafodelista"/>
        <w:numPr>
          <w:ilvl w:val="0"/>
          <w:numId w:val="33"/>
        </w:numPr>
        <w:spacing w:line="360" w:lineRule="auto"/>
      </w:pPr>
      <w:r>
        <w:t>Memoria Anual</w:t>
      </w:r>
    </w:p>
    <w:p w14:paraId="77F478CF" w14:textId="77777777" w:rsidR="008E0EB7" w:rsidRDefault="008E0EB7" w:rsidP="00FB6F27">
      <w:pPr>
        <w:pStyle w:val="Prrafodelista"/>
        <w:spacing w:line="360" w:lineRule="auto"/>
      </w:pPr>
    </w:p>
    <w:p w14:paraId="7E2F7841" w14:textId="083CDC36" w:rsidR="00E525AE" w:rsidRDefault="00CE55CA" w:rsidP="00C669FD">
      <w:pPr>
        <w:pStyle w:val="Ttulo3"/>
        <w:numPr>
          <w:ilvl w:val="0"/>
          <w:numId w:val="4"/>
        </w:numPr>
        <w:spacing w:before="0" w:after="240"/>
      </w:pPr>
      <w:bookmarkStart w:id="272" w:name="_Toc184993486"/>
      <w:bookmarkStart w:id="273" w:name="_Toc216962556"/>
      <w:bookmarkStart w:id="274" w:name="_Toc153880039"/>
      <w:bookmarkStart w:id="275" w:name="_Toc177978239"/>
      <w:bookmarkStart w:id="276" w:name="_Toc177978282"/>
      <w:r>
        <w:t xml:space="preserve">Monitoreo y </w:t>
      </w:r>
      <w:r w:rsidR="00E67011">
        <w:t>E</w:t>
      </w:r>
      <w:r w:rsidR="00E525AE">
        <w:t xml:space="preserve">valuación de </w:t>
      </w:r>
      <w:r w:rsidR="00E67011">
        <w:t>P</w:t>
      </w:r>
      <w:r w:rsidR="00E525AE">
        <w:t xml:space="preserve">rogramas y </w:t>
      </w:r>
      <w:r w:rsidR="00E67011">
        <w:t>P</w:t>
      </w:r>
      <w:r w:rsidR="00E525AE">
        <w:t>royectos Especiales</w:t>
      </w:r>
      <w:bookmarkEnd w:id="272"/>
      <w:bookmarkEnd w:id="273"/>
    </w:p>
    <w:p w14:paraId="64F0E833" w14:textId="58E00CA3" w:rsidR="0006622D" w:rsidRPr="00467226" w:rsidRDefault="000B39B7" w:rsidP="004F57FA">
      <w:pPr>
        <w:pStyle w:val="Textoindependiente"/>
        <w:spacing w:before="194" w:line="360" w:lineRule="auto"/>
        <w:ind w:right="-18"/>
        <w:rPr>
          <w:rFonts w:eastAsia="@PMingLiU"/>
          <w:color w:val="EE0000"/>
          <w:lang w:eastAsia="en-US"/>
        </w:rPr>
      </w:pPr>
      <w:r w:rsidRPr="00467226">
        <w:rPr>
          <w:rFonts w:eastAsia="@PMingLiU"/>
          <w:lang w:eastAsia="en-US"/>
        </w:rPr>
        <w:t xml:space="preserve">A lo largo de la historia el </w:t>
      </w:r>
      <w:r w:rsidR="00FA1772" w:rsidRPr="00467226">
        <w:rPr>
          <w:rFonts w:eastAsia="@PMingLiU"/>
          <w:lang w:eastAsia="en-US"/>
        </w:rPr>
        <w:t>Bagrícola</w:t>
      </w:r>
      <w:r w:rsidRPr="00467226">
        <w:rPr>
          <w:rFonts w:eastAsia="@PMingLiU"/>
          <w:lang w:eastAsia="en-US"/>
        </w:rPr>
        <w:t xml:space="preserve"> siempre ha</w:t>
      </w:r>
      <w:r w:rsidR="00247BE9" w:rsidRPr="00467226">
        <w:rPr>
          <w:rFonts w:eastAsia="@PMingLiU"/>
          <w:lang w:eastAsia="en-US"/>
        </w:rPr>
        <w:t xml:space="preserve"> contado con la </w:t>
      </w:r>
      <w:r w:rsidR="00A55BDA" w:rsidRPr="00467226">
        <w:rPr>
          <w:rFonts w:eastAsia="@PMingLiU"/>
          <w:lang w:eastAsia="en-US"/>
        </w:rPr>
        <w:t xml:space="preserve">intervención </w:t>
      </w:r>
      <w:r w:rsidR="006946EA" w:rsidRPr="00467226">
        <w:rPr>
          <w:rFonts w:eastAsia="@PMingLiU"/>
          <w:lang w:eastAsia="en-US"/>
        </w:rPr>
        <w:t xml:space="preserve">de </w:t>
      </w:r>
      <w:r w:rsidR="00A55BDA" w:rsidRPr="00467226">
        <w:rPr>
          <w:rFonts w:eastAsia="@PMingLiU"/>
          <w:lang w:eastAsia="en-US"/>
        </w:rPr>
        <w:t>ciertos p</w:t>
      </w:r>
      <w:r w:rsidRPr="00467226">
        <w:rPr>
          <w:rFonts w:eastAsia="@PMingLiU"/>
          <w:lang w:eastAsia="en-US"/>
        </w:rPr>
        <w:t xml:space="preserve">rogramas </w:t>
      </w:r>
      <w:r w:rsidR="00A55BDA" w:rsidRPr="00467226">
        <w:rPr>
          <w:rFonts w:eastAsia="@PMingLiU"/>
          <w:lang w:eastAsia="en-US"/>
        </w:rPr>
        <w:t>e</w:t>
      </w:r>
      <w:r w:rsidRPr="00467226">
        <w:rPr>
          <w:rFonts w:eastAsia="@PMingLiU"/>
          <w:lang w:eastAsia="en-US"/>
        </w:rPr>
        <w:t xml:space="preserve">speciales, ya que </w:t>
      </w:r>
      <w:r w:rsidR="00A5199F" w:rsidRPr="00467226">
        <w:rPr>
          <w:rFonts w:eastAsia="@PMingLiU"/>
          <w:lang w:eastAsia="en-US"/>
        </w:rPr>
        <w:t xml:space="preserve">estos </w:t>
      </w:r>
      <w:r w:rsidRPr="00467226">
        <w:rPr>
          <w:rFonts w:eastAsia="@PMingLiU"/>
          <w:lang w:eastAsia="en-US"/>
        </w:rPr>
        <w:t>contribuyen con la dinamización</w:t>
      </w:r>
      <w:r w:rsidR="0006622D" w:rsidRPr="00467226">
        <w:rPr>
          <w:rFonts w:eastAsia="@PMingLiU"/>
          <w:lang w:eastAsia="en-US"/>
        </w:rPr>
        <w:t xml:space="preserve"> y</w:t>
      </w:r>
      <w:r w:rsidRPr="00467226">
        <w:rPr>
          <w:rFonts w:eastAsia="@PMingLiU"/>
          <w:lang w:eastAsia="en-US"/>
        </w:rPr>
        <w:t xml:space="preserve"> </w:t>
      </w:r>
      <w:r w:rsidR="0006622D" w:rsidRPr="00467226">
        <w:rPr>
          <w:rFonts w:eastAsia="@PMingLiU"/>
          <w:lang w:eastAsia="en-US"/>
        </w:rPr>
        <w:t>diversificación de la cartera</w:t>
      </w:r>
      <w:r w:rsidR="00BB3956">
        <w:rPr>
          <w:rFonts w:eastAsia="@PMingLiU"/>
          <w:lang w:eastAsia="en-US"/>
        </w:rPr>
        <w:t xml:space="preserve"> de crédito</w:t>
      </w:r>
      <w:r w:rsidR="00782C3F" w:rsidRPr="00467226">
        <w:rPr>
          <w:rFonts w:eastAsia="@PMingLiU"/>
          <w:lang w:eastAsia="en-US"/>
        </w:rPr>
        <w:t xml:space="preserve">, impulsando </w:t>
      </w:r>
      <w:r w:rsidR="00AD6B77" w:rsidRPr="00467226">
        <w:rPr>
          <w:rFonts w:eastAsia="@PMingLiU"/>
          <w:lang w:eastAsia="en-US"/>
        </w:rPr>
        <w:t xml:space="preserve">el apoyo </w:t>
      </w:r>
      <w:r w:rsidR="00AE2BF4" w:rsidRPr="00467226">
        <w:rPr>
          <w:rFonts w:eastAsia="@PMingLiU"/>
          <w:lang w:eastAsia="en-US"/>
        </w:rPr>
        <w:t>a la agropecuaria nacional.</w:t>
      </w:r>
      <w:r w:rsidR="00AE2BF4" w:rsidRPr="00E41BFB">
        <w:rPr>
          <w:rFonts w:eastAsia="@PMingLiU"/>
          <w:lang w:eastAsia="en-US"/>
        </w:rPr>
        <w:t xml:space="preserve"> </w:t>
      </w:r>
      <w:r w:rsidR="00C00653" w:rsidRPr="00E41BFB">
        <w:rPr>
          <w:rFonts w:eastAsia="@PMingLiU"/>
          <w:lang w:eastAsia="en-US"/>
        </w:rPr>
        <w:t xml:space="preserve">Durante el año con las proyecciones del mes de diciembre estos proyectos </w:t>
      </w:r>
      <w:r w:rsidR="00E41BFB" w:rsidRPr="00E41BFB">
        <w:rPr>
          <w:rFonts w:eastAsia="@PMingLiU"/>
          <w:lang w:eastAsia="en-US"/>
        </w:rPr>
        <w:t>ejecutarían los siguientes avances.</w:t>
      </w:r>
      <w:r w:rsidR="00E41BFB">
        <w:rPr>
          <w:rFonts w:eastAsia="@PMingLiU"/>
          <w:color w:val="EE0000"/>
          <w:lang w:eastAsia="en-US"/>
        </w:rPr>
        <w:t xml:space="preserve"> </w:t>
      </w:r>
    </w:p>
    <w:p w14:paraId="61FDD635" w14:textId="03BC9DAE" w:rsidR="004F57FA" w:rsidRDefault="004F57FA" w:rsidP="004F57FA">
      <w:pPr>
        <w:pStyle w:val="Textoindependiente"/>
        <w:spacing w:before="194" w:line="360" w:lineRule="auto"/>
        <w:ind w:right="-18"/>
        <w:rPr>
          <w:rFonts w:eastAsia="@PMingLiU"/>
          <w:lang w:eastAsia="en-US"/>
        </w:rPr>
      </w:pPr>
      <w:r w:rsidRPr="00467226">
        <w:rPr>
          <w:rFonts w:eastAsia="@PMingLiU"/>
          <w:lang w:eastAsia="en-US"/>
        </w:rPr>
        <w:t>A través de la Dirección General de Presupuesto (DIGEPRE</w:t>
      </w:r>
      <w:r w:rsidR="007E18E8" w:rsidRPr="00467226">
        <w:rPr>
          <w:rFonts w:eastAsia="@PMingLiU"/>
          <w:lang w:eastAsia="en-US"/>
        </w:rPr>
        <w:t>S</w:t>
      </w:r>
      <w:r w:rsidRPr="00467226">
        <w:rPr>
          <w:rFonts w:eastAsia="@PMingLiU"/>
          <w:lang w:eastAsia="en-US"/>
        </w:rPr>
        <w:t>), se contempló financiar para el año 2025 un monto ascendente a RD$90.0 millones como un aporte del Gobierno Central, para el desarrollo de las actividades crediticias para el Fomento de la Industria Lechera</w:t>
      </w:r>
      <w:r w:rsidR="00BE25F3" w:rsidRPr="00467226">
        <w:rPr>
          <w:rFonts w:eastAsia="@PMingLiU"/>
          <w:lang w:eastAsia="en-US"/>
        </w:rPr>
        <w:t>,</w:t>
      </w:r>
      <w:r w:rsidR="00635774">
        <w:rPr>
          <w:rFonts w:eastAsia="@PMingLiU"/>
          <w:lang w:eastAsia="en-US"/>
        </w:rPr>
        <w:t xml:space="preserve"> no obstante, </w:t>
      </w:r>
      <w:r w:rsidRPr="00467226">
        <w:rPr>
          <w:rFonts w:eastAsia="@PMingLiU"/>
          <w:lang w:eastAsia="en-US"/>
        </w:rPr>
        <w:t xml:space="preserve">mediante el Consejo Nacional para la Reglamentación y </w:t>
      </w:r>
      <w:r w:rsidRPr="00467226">
        <w:rPr>
          <w:rFonts w:eastAsia="@PMingLiU"/>
          <w:lang w:eastAsia="en-US"/>
        </w:rPr>
        <w:lastRenderedPageBreak/>
        <w:t>Fomento de la Industria Lechera (CONALECHE)</w:t>
      </w:r>
      <w:r w:rsidR="00D85A70">
        <w:rPr>
          <w:rFonts w:eastAsia="@PMingLiU"/>
          <w:lang w:eastAsia="en-US"/>
        </w:rPr>
        <w:t>, e</w:t>
      </w:r>
      <w:r w:rsidR="002D6C31">
        <w:rPr>
          <w:rFonts w:eastAsia="@PMingLiU"/>
          <w:lang w:eastAsia="en-US"/>
        </w:rPr>
        <w:t xml:space="preserve">n total </w:t>
      </w:r>
      <w:r w:rsidR="000C25B0">
        <w:rPr>
          <w:rFonts w:eastAsia="@PMingLiU"/>
          <w:lang w:eastAsia="en-US"/>
        </w:rPr>
        <w:t>el Banco</w:t>
      </w:r>
      <w:r w:rsidR="006D3A98">
        <w:rPr>
          <w:rFonts w:eastAsia="@PMingLiU"/>
          <w:lang w:eastAsia="en-US"/>
        </w:rPr>
        <w:t xml:space="preserve"> </w:t>
      </w:r>
      <w:r w:rsidR="00F25204">
        <w:rPr>
          <w:rFonts w:eastAsia="@PMingLiU"/>
          <w:lang w:eastAsia="en-US"/>
        </w:rPr>
        <w:t xml:space="preserve">desembolsó </w:t>
      </w:r>
      <w:r w:rsidRPr="00C02C3A">
        <w:rPr>
          <w:rFonts w:eastAsia="@PMingLiU"/>
          <w:lang w:eastAsia="en-US"/>
        </w:rPr>
        <w:t>RD$</w:t>
      </w:r>
      <w:r w:rsidR="00D5162C" w:rsidRPr="002E493A">
        <w:rPr>
          <w:rFonts w:eastAsia="@PMingLiU"/>
          <w:lang w:eastAsia="en-US"/>
        </w:rPr>
        <w:t>27</w:t>
      </w:r>
      <w:r w:rsidR="00B66CB7" w:rsidRPr="002E493A">
        <w:rPr>
          <w:rFonts w:eastAsia="@PMingLiU"/>
          <w:lang w:eastAsia="en-US"/>
        </w:rPr>
        <w:t>6.</w:t>
      </w:r>
      <w:r w:rsidR="00B74DA8" w:rsidRPr="002E493A">
        <w:rPr>
          <w:rFonts w:eastAsia="@PMingLiU"/>
          <w:lang w:eastAsia="en-US"/>
        </w:rPr>
        <w:t>2</w:t>
      </w:r>
      <w:r w:rsidR="00D5162C" w:rsidRPr="002E493A">
        <w:rPr>
          <w:rFonts w:eastAsia="@PMingLiU"/>
          <w:lang w:eastAsia="en-US"/>
        </w:rPr>
        <w:t xml:space="preserve"> millones</w:t>
      </w:r>
      <w:r w:rsidRPr="002E493A">
        <w:rPr>
          <w:rFonts w:eastAsia="@PMingLiU"/>
          <w:lang w:eastAsia="en-US"/>
        </w:rPr>
        <w:t>.</w:t>
      </w:r>
    </w:p>
    <w:p w14:paraId="48776940" w14:textId="5621AD80" w:rsidR="00B432C6" w:rsidRPr="007A1A55" w:rsidRDefault="006F14C0" w:rsidP="00DC6459">
      <w:pPr>
        <w:pStyle w:val="Prrafodelista"/>
        <w:numPr>
          <w:ilvl w:val="0"/>
          <w:numId w:val="47"/>
        </w:numPr>
        <w:tabs>
          <w:tab w:val="left" w:pos="-76"/>
          <w:tab w:val="center" w:pos="3960"/>
        </w:tabs>
        <w:spacing w:before="240"/>
        <w:rPr>
          <w:b/>
          <w:bCs/>
          <w:kern w:val="100"/>
          <w:lang w:eastAsia="es-ES"/>
        </w:rPr>
      </w:pPr>
      <w:bookmarkStart w:id="277" w:name="_Toc59098545"/>
      <w:bookmarkStart w:id="278" w:name="_Toc63082062"/>
      <w:bookmarkStart w:id="279" w:name="_Hlk171603324"/>
      <w:r w:rsidRPr="007A1A55">
        <w:rPr>
          <w:b/>
          <w:bCs/>
          <w:kern w:val="100"/>
          <w:lang w:eastAsia="es-ES"/>
        </w:rPr>
        <w:t>Tormenta Melissa</w:t>
      </w:r>
    </w:p>
    <w:p w14:paraId="6EFCBB62" w14:textId="0DC997C7" w:rsidR="0036616F" w:rsidRDefault="003231CB" w:rsidP="00564BC7">
      <w:pPr>
        <w:tabs>
          <w:tab w:val="left" w:pos="-76"/>
          <w:tab w:val="center" w:pos="3960"/>
        </w:tabs>
        <w:spacing w:before="240"/>
        <w:rPr>
          <w:kern w:val="100"/>
          <w:lang w:eastAsia="es-ES"/>
        </w:rPr>
      </w:pPr>
      <w:r w:rsidRPr="00860810">
        <w:rPr>
          <w:kern w:val="100"/>
          <w:lang w:eastAsia="es-ES"/>
        </w:rPr>
        <w:t xml:space="preserve">Considerando los daños significativos ocasionados por la Tormenta Melissa a </w:t>
      </w:r>
      <w:r w:rsidR="00B47200" w:rsidRPr="00860810">
        <w:rPr>
          <w:kern w:val="100"/>
          <w:lang w:eastAsia="es-ES"/>
        </w:rPr>
        <w:t xml:space="preserve">la producción agrícola </w:t>
      </w:r>
      <w:r w:rsidRPr="00860810">
        <w:rPr>
          <w:kern w:val="100"/>
          <w:lang w:eastAsia="es-ES"/>
        </w:rPr>
        <w:t>nacional</w:t>
      </w:r>
      <w:r w:rsidR="00604CB3" w:rsidRPr="00860810">
        <w:rPr>
          <w:kern w:val="100"/>
          <w:lang w:eastAsia="es-ES"/>
        </w:rPr>
        <w:t xml:space="preserve"> que </w:t>
      </w:r>
      <w:r w:rsidR="00A224DD" w:rsidRPr="00860810">
        <w:rPr>
          <w:kern w:val="100"/>
          <w:lang w:eastAsia="es-ES"/>
        </w:rPr>
        <w:t>afect</w:t>
      </w:r>
      <w:r w:rsidR="00604CB3" w:rsidRPr="00860810">
        <w:rPr>
          <w:kern w:val="100"/>
          <w:lang w:eastAsia="es-ES"/>
        </w:rPr>
        <w:t>o</w:t>
      </w:r>
      <w:r w:rsidR="00A224DD" w:rsidRPr="00860810">
        <w:rPr>
          <w:kern w:val="100"/>
          <w:lang w:eastAsia="es-ES"/>
        </w:rPr>
        <w:t xml:space="preserve"> a productores de diferentes regiones</w:t>
      </w:r>
      <w:r w:rsidR="00604CB3" w:rsidRPr="00860810">
        <w:rPr>
          <w:kern w:val="100"/>
          <w:lang w:eastAsia="es-ES"/>
        </w:rPr>
        <w:t xml:space="preserve">, </w:t>
      </w:r>
      <w:r w:rsidR="002D6C90" w:rsidRPr="00860810">
        <w:rPr>
          <w:kern w:val="100"/>
          <w:lang w:eastAsia="es-ES"/>
        </w:rPr>
        <w:t xml:space="preserve">el Gobierno Central </w:t>
      </w:r>
      <w:r w:rsidR="006D205F" w:rsidRPr="00860810">
        <w:rPr>
          <w:kern w:val="100"/>
          <w:lang w:eastAsia="es-ES"/>
        </w:rPr>
        <w:t>dispuso</w:t>
      </w:r>
      <w:r w:rsidR="002D6C90" w:rsidRPr="00860810">
        <w:rPr>
          <w:kern w:val="100"/>
          <w:lang w:eastAsia="es-ES"/>
        </w:rPr>
        <w:t xml:space="preserve"> </w:t>
      </w:r>
      <w:r w:rsidR="006D205F" w:rsidRPr="00860810">
        <w:rPr>
          <w:kern w:val="100"/>
          <w:lang w:eastAsia="es-ES"/>
        </w:rPr>
        <w:t>un fondo especial por un valor de RD$</w:t>
      </w:r>
      <w:r w:rsidR="00CE7892" w:rsidRPr="00860810">
        <w:rPr>
          <w:kern w:val="100"/>
          <w:lang w:eastAsia="es-ES"/>
        </w:rPr>
        <w:t>2</w:t>
      </w:r>
      <w:r w:rsidR="00C463A0" w:rsidRPr="00860810">
        <w:rPr>
          <w:kern w:val="100"/>
          <w:lang w:eastAsia="es-ES"/>
        </w:rPr>
        <w:t xml:space="preserve"> mil millones, </w:t>
      </w:r>
      <w:r w:rsidR="009937E3" w:rsidRPr="00860810">
        <w:rPr>
          <w:kern w:val="100"/>
          <w:lang w:eastAsia="es-ES"/>
        </w:rPr>
        <w:t xml:space="preserve">para </w:t>
      </w:r>
      <w:r w:rsidR="009438C0" w:rsidRPr="00860810">
        <w:rPr>
          <w:kern w:val="100"/>
          <w:lang w:eastAsia="es-ES"/>
        </w:rPr>
        <w:t>financiar</w:t>
      </w:r>
      <w:r w:rsidR="009937E3" w:rsidRPr="00860810">
        <w:rPr>
          <w:kern w:val="100"/>
          <w:lang w:eastAsia="es-ES"/>
        </w:rPr>
        <w:t xml:space="preserve"> la recuperación de plantaciones y cultivos </w:t>
      </w:r>
      <w:r w:rsidR="009438C0" w:rsidRPr="00860810">
        <w:rPr>
          <w:kern w:val="100"/>
          <w:lang w:eastAsia="es-ES"/>
        </w:rPr>
        <w:t>que fueron afectados</w:t>
      </w:r>
      <w:r w:rsidR="00E12D04" w:rsidRPr="00860810">
        <w:rPr>
          <w:kern w:val="100"/>
          <w:lang w:eastAsia="es-ES"/>
        </w:rPr>
        <w:t>, a</w:t>
      </w:r>
      <w:r w:rsidR="00C16C37" w:rsidRPr="00860810">
        <w:rPr>
          <w:kern w:val="100"/>
          <w:lang w:eastAsia="es-ES"/>
        </w:rPr>
        <w:t xml:space="preserve"> una tasa de interés de un 8%.</w:t>
      </w:r>
      <w:r w:rsidR="000023EB">
        <w:rPr>
          <w:kern w:val="100"/>
          <w:lang w:eastAsia="es-ES"/>
        </w:rPr>
        <w:t xml:space="preserve"> </w:t>
      </w:r>
      <w:r w:rsidR="0036616F" w:rsidRPr="00860810">
        <w:rPr>
          <w:kern w:val="100"/>
          <w:lang w:eastAsia="es-ES"/>
        </w:rPr>
        <w:t xml:space="preserve">En fecha </w:t>
      </w:r>
      <w:r w:rsidR="008353BD" w:rsidRPr="00860810">
        <w:rPr>
          <w:kern w:val="100"/>
          <w:lang w:eastAsia="es-ES"/>
        </w:rPr>
        <w:t xml:space="preserve">06 de noviembre </w:t>
      </w:r>
      <w:r w:rsidR="004356D6" w:rsidRPr="00860810">
        <w:rPr>
          <w:kern w:val="100"/>
          <w:lang w:eastAsia="es-ES"/>
        </w:rPr>
        <w:t xml:space="preserve">fueron aprobados </w:t>
      </w:r>
      <w:r w:rsidR="00E12D04" w:rsidRPr="00860810">
        <w:rPr>
          <w:kern w:val="100"/>
          <w:lang w:eastAsia="es-ES"/>
        </w:rPr>
        <w:t xml:space="preserve">en </w:t>
      </w:r>
      <w:r w:rsidR="002847A8" w:rsidRPr="00860810">
        <w:rPr>
          <w:kern w:val="100"/>
          <w:lang w:eastAsia="es-ES"/>
        </w:rPr>
        <w:t xml:space="preserve">el Directorio Ejecutivo los parámetros y las condiciones </w:t>
      </w:r>
      <w:r w:rsidR="0057507B" w:rsidRPr="00860810">
        <w:rPr>
          <w:kern w:val="100"/>
          <w:lang w:eastAsia="es-ES"/>
        </w:rPr>
        <w:t>que serán aplicados a los préstamos otorgados</w:t>
      </w:r>
      <w:r w:rsidR="005C1C19" w:rsidRPr="00860810">
        <w:rPr>
          <w:kern w:val="100"/>
          <w:lang w:eastAsia="es-ES"/>
        </w:rPr>
        <w:t xml:space="preserve">. </w:t>
      </w:r>
      <w:r w:rsidR="007C679D" w:rsidRPr="00860810">
        <w:rPr>
          <w:kern w:val="100"/>
          <w:lang w:eastAsia="es-ES"/>
        </w:rPr>
        <w:t xml:space="preserve">Mediante Resolución No.055, </w:t>
      </w:r>
      <w:r w:rsidR="000D1C2A" w:rsidRPr="00860810">
        <w:rPr>
          <w:kern w:val="100"/>
          <w:lang w:eastAsia="es-ES"/>
        </w:rPr>
        <w:t>Sesión</w:t>
      </w:r>
      <w:r w:rsidR="007C679D" w:rsidRPr="00860810">
        <w:rPr>
          <w:kern w:val="100"/>
          <w:lang w:eastAsia="es-ES"/>
        </w:rPr>
        <w:t xml:space="preserve"> </w:t>
      </w:r>
      <w:r w:rsidR="000D1C2A" w:rsidRPr="00860810">
        <w:rPr>
          <w:kern w:val="100"/>
          <w:lang w:eastAsia="es-ES"/>
        </w:rPr>
        <w:t>1865.</w:t>
      </w:r>
    </w:p>
    <w:p w14:paraId="51E548B9" w14:textId="1CEBF18F" w:rsidR="007655BA" w:rsidRDefault="00E043F7" w:rsidP="00564BC7">
      <w:pPr>
        <w:tabs>
          <w:tab w:val="left" w:pos="-76"/>
          <w:tab w:val="center" w:pos="3960"/>
        </w:tabs>
        <w:spacing w:before="240"/>
        <w:rPr>
          <w:kern w:val="100"/>
          <w:lang w:eastAsia="es-ES"/>
        </w:rPr>
      </w:pPr>
      <w:r>
        <w:rPr>
          <w:kern w:val="100"/>
          <w:lang w:eastAsia="es-ES"/>
        </w:rPr>
        <w:t xml:space="preserve">Con esta iniciativa </w:t>
      </w:r>
      <w:r w:rsidR="005F6F43" w:rsidRPr="005A24C0">
        <w:rPr>
          <w:kern w:val="100"/>
          <w:lang w:eastAsia="es-ES"/>
        </w:rPr>
        <w:t>se benefi</w:t>
      </w:r>
      <w:r w:rsidR="00AE4D1C">
        <w:rPr>
          <w:kern w:val="100"/>
          <w:lang w:eastAsia="es-ES"/>
        </w:rPr>
        <w:t xml:space="preserve">ció un total de </w:t>
      </w:r>
      <w:r w:rsidR="005A24C0" w:rsidRPr="00EA6532">
        <w:rPr>
          <w:kern w:val="100"/>
          <w:lang w:eastAsia="es-ES"/>
        </w:rPr>
        <w:t>1,0</w:t>
      </w:r>
      <w:r w:rsidR="00B37E36" w:rsidRPr="00EA6532">
        <w:rPr>
          <w:kern w:val="100"/>
          <w:lang w:eastAsia="es-ES"/>
        </w:rPr>
        <w:t>82</w:t>
      </w:r>
      <w:r w:rsidR="005F6F43" w:rsidRPr="005A24C0">
        <w:rPr>
          <w:kern w:val="100"/>
          <w:lang w:eastAsia="es-ES"/>
        </w:rPr>
        <w:t xml:space="preserve"> productores, con un monto formalizado</w:t>
      </w:r>
      <w:r w:rsidR="00DF7559" w:rsidRPr="005A24C0">
        <w:rPr>
          <w:kern w:val="100"/>
          <w:lang w:eastAsia="es-ES"/>
        </w:rPr>
        <w:t xml:space="preserve"> ascendente a </w:t>
      </w:r>
      <w:r w:rsidR="00DF7559" w:rsidRPr="00EA6532">
        <w:rPr>
          <w:kern w:val="100"/>
          <w:lang w:eastAsia="es-ES"/>
        </w:rPr>
        <w:t>RD$</w:t>
      </w:r>
      <w:r w:rsidR="00B37E36" w:rsidRPr="00EA6532">
        <w:rPr>
          <w:kern w:val="100"/>
          <w:lang w:eastAsia="es-ES"/>
        </w:rPr>
        <w:t>719.5</w:t>
      </w:r>
      <w:r w:rsidR="00DF7559" w:rsidRPr="005A24C0">
        <w:rPr>
          <w:kern w:val="100"/>
          <w:lang w:eastAsia="es-ES"/>
        </w:rPr>
        <w:t xml:space="preserve"> millones </w:t>
      </w:r>
      <w:r w:rsidR="002E2F6E" w:rsidRPr="005A24C0">
        <w:rPr>
          <w:kern w:val="100"/>
          <w:lang w:eastAsia="es-ES"/>
        </w:rPr>
        <w:t xml:space="preserve">para la recuperación de </w:t>
      </w:r>
      <w:r w:rsidR="005A24C0" w:rsidRPr="00EA6532">
        <w:rPr>
          <w:kern w:val="100"/>
          <w:lang w:eastAsia="es-ES"/>
        </w:rPr>
        <w:t>66</w:t>
      </w:r>
      <w:r w:rsidR="002E2F6E" w:rsidRPr="00EA6532">
        <w:rPr>
          <w:kern w:val="100"/>
          <w:lang w:eastAsia="es-ES"/>
        </w:rPr>
        <w:t>,</w:t>
      </w:r>
      <w:r w:rsidR="005A24C0" w:rsidRPr="00EA6532">
        <w:rPr>
          <w:kern w:val="100"/>
          <w:lang w:eastAsia="es-ES"/>
        </w:rPr>
        <w:t>075</w:t>
      </w:r>
      <w:r w:rsidR="002E2F6E" w:rsidRPr="005A24C0">
        <w:rPr>
          <w:kern w:val="100"/>
          <w:lang w:eastAsia="es-ES"/>
        </w:rPr>
        <w:t xml:space="preserve"> tareas.</w:t>
      </w:r>
    </w:p>
    <w:p w14:paraId="5DCAF7FA" w14:textId="5290CF31" w:rsidR="00FB54B6" w:rsidRPr="007A1A55" w:rsidRDefault="00FB54B6" w:rsidP="00DC6459">
      <w:pPr>
        <w:pStyle w:val="Prrafodelista"/>
        <w:numPr>
          <w:ilvl w:val="0"/>
          <w:numId w:val="47"/>
        </w:numPr>
        <w:tabs>
          <w:tab w:val="left" w:pos="-76"/>
          <w:tab w:val="center" w:pos="3960"/>
        </w:tabs>
        <w:spacing w:before="240"/>
        <w:rPr>
          <w:b/>
          <w:bCs/>
          <w:kern w:val="100"/>
          <w:lang w:eastAsia="es-ES"/>
        </w:rPr>
      </w:pPr>
      <w:r w:rsidRPr="007A1A55">
        <w:rPr>
          <w:b/>
          <w:bCs/>
          <w:kern w:val="100"/>
          <w:lang w:eastAsia="es-ES"/>
        </w:rPr>
        <w:t>Pr</w:t>
      </w:r>
      <w:r w:rsidR="00670F18" w:rsidRPr="007A1A55">
        <w:rPr>
          <w:b/>
          <w:bCs/>
          <w:kern w:val="100"/>
          <w:lang w:eastAsia="es-ES"/>
        </w:rPr>
        <w:t xml:space="preserve">éstamos a Tasa </w:t>
      </w:r>
      <w:r w:rsidRPr="007A1A55">
        <w:rPr>
          <w:b/>
          <w:bCs/>
          <w:kern w:val="100"/>
          <w:lang w:eastAsia="es-ES"/>
        </w:rPr>
        <w:t>0%</w:t>
      </w:r>
      <w:bookmarkEnd w:id="277"/>
      <w:bookmarkEnd w:id="278"/>
    </w:p>
    <w:p w14:paraId="1F39A735" w14:textId="5CE5F855" w:rsidR="00485325" w:rsidRPr="00ED7C2C" w:rsidRDefault="00F55179" w:rsidP="00BA0ED2">
      <w:pPr>
        <w:tabs>
          <w:tab w:val="left" w:pos="-76"/>
          <w:tab w:val="center" w:pos="3960"/>
        </w:tabs>
        <w:spacing w:before="240"/>
        <w:ind w:left="66"/>
      </w:pPr>
      <w:r w:rsidRPr="001C6851">
        <w:t xml:space="preserve">Con </w:t>
      </w:r>
      <w:r w:rsidR="006F45CA" w:rsidRPr="001C6851">
        <w:t>las proyecciones</w:t>
      </w:r>
      <w:r w:rsidRPr="001C6851">
        <w:t xml:space="preserve"> al mes de diciembre </w:t>
      </w:r>
      <w:r w:rsidR="007E5B86" w:rsidRPr="001C6851">
        <w:t>se logr</w:t>
      </w:r>
      <w:r w:rsidR="005D20DA">
        <w:t>ó</w:t>
      </w:r>
      <w:r w:rsidR="007E5B86" w:rsidRPr="001C6851">
        <w:t xml:space="preserve"> </w:t>
      </w:r>
      <w:r w:rsidR="008F7961" w:rsidRPr="001C6851">
        <w:t xml:space="preserve">beneficiar </w:t>
      </w:r>
      <w:r w:rsidR="00CB40D1" w:rsidRPr="001C6851">
        <w:t>1</w:t>
      </w:r>
      <w:r w:rsidR="00037570" w:rsidRPr="001C6851">
        <w:t>3</w:t>
      </w:r>
      <w:r w:rsidR="00CB40D1" w:rsidRPr="001C6851">
        <w:t>4</w:t>
      </w:r>
      <w:r w:rsidR="00485325" w:rsidRPr="001C6851">
        <w:t xml:space="preserve"> </w:t>
      </w:r>
      <w:r w:rsidR="008F7961" w:rsidRPr="001C6851">
        <w:t xml:space="preserve">productores </w:t>
      </w:r>
      <w:r w:rsidR="00996EBA" w:rsidRPr="001C6851">
        <w:t xml:space="preserve">a tasa 0% </w:t>
      </w:r>
      <w:r w:rsidR="003F7649" w:rsidRPr="001C6851">
        <w:t xml:space="preserve">a través </w:t>
      </w:r>
      <w:r w:rsidR="008D0799" w:rsidRPr="001C6851">
        <w:t xml:space="preserve">de </w:t>
      </w:r>
      <w:r w:rsidR="00097EFF" w:rsidRPr="001C6851">
        <w:t xml:space="preserve">los diferentes </w:t>
      </w:r>
      <w:r w:rsidR="008D0799" w:rsidRPr="001C6851">
        <w:t>p</w:t>
      </w:r>
      <w:r w:rsidR="00BD4925" w:rsidRPr="001C6851">
        <w:t>roductos</w:t>
      </w:r>
      <w:r w:rsidR="003F7649" w:rsidRPr="001C6851">
        <w:t xml:space="preserve"> </w:t>
      </w:r>
      <w:r w:rsidR="000565B0" w:rsidRPr="001C6851">
        <w:t xml:space="preserve">especiales </w:t>
      </w:r>
      <w:r w:rsidR="00AC2CDA" w:rsidRPr="001C6851">
        <w:t xml:space="preserve">con la finalidad de </w:t>
      </w:r>
      <w:r w:rsidR="00996EBA" w:rsidRPr="001C6851">
        <w:t>continuar apoyando a los pequeños y medianos productores</w:t>
      </w:r>
      <w:r w:rsidR="00AC2CDA" w:rsidRPr="001C6851">
        <w:t xml:space="preserve"> de todo el país</w:t>
      </w:r>
      <w:r w:rsidR="00996EBA" w:rsidRPr="001C6851">
        <w:t xml:space="preserve">, con un monto </w:t>
      </w:r>
      <w:r w:rsidR="00F24030" w:rsidRPr="001C6851">
        <w:t xml:space="preserve">aprobado </w:t>
      </w:r>
      <w:r w:rsidR="00996EBA" w:rsidRPr="001C6851">
        <w:t>de RD$</w:t>
      </w:r>
      <w:r w:rsidR="00875680" w:rsidRPr="001C6851">
        <w:t>9</w:t>
      </w:r>
      <w:r w:rsidR="00F14595" w:rsidRPr="001C6851">
        <w:t>84.9</w:t>
      </w:r>
      <w:r w:rsidR="00996EBA" w:rsidRPr="00ED7C2C">
        <w:t xml:space="preserve"> </w:t>
      </w:r>
      <w:r w:rsidR="00996EBA" w:rsidRPr="001C6851">
        <w:t xml:space="preserve">millones y </w:t>
      </w:r>
      <w:r w:rsidR="00611FC5">
        <w:t xml:space="preserve">se cubrió un total de </w:t>
      </w:r>
      <w:r w:rsidR="00AD093B" w:rsidRPr="001C6851">
        <w:t>5,333</w:t>
      </w:r>
      <w:r w:rsidR="00996EBA" w:rsidRPr="001C6851">
        <w:t xml:space="preserve"> tareas</w:t>
      </w:r>
      <w:r w:rsidR="00FA5B3C" w:rsidRPr="00ED7C2C">
        <w:t xml:space="preserve"> </w:t>
      </w:r>
    </w:p>
    <w:p w14:paraId="5B4B0904" w14:textId="2D1FBBEB" w:rsidR="00485325" w:rsidRPr="00ED7C2C" w:rsidRDefault="00BA0ED2" w:rsidP="00485325">
      <w:pPr>
        <w:tabs>
          <w:tab w:val="left" w:pos="-76"/>
          <w:tab w:val="center" w:pos="3960"/>
        </w:tabs>
        <w:spacing w:before="240"/>
        <w:ind w:left="66"/>
      </w:pPr>
      <w:r w:rsidRPr="001C6851">
        <w:t xml:space="preserve">Desde octubre 2020 </w:t>
      </w:r>
      <w:r w:rsidR="005A3326" w:rsidRPr="001C6851">
        <w:t xml:space="preserve">que inicia el programa </w:t>
      </w:r>
      <w:r w:rsidR="00BD4D57" w:rsidRPr="001C6851">
        <w:t>a</w:t>
      </w:r>
      <w:r w:rsidR="00E41BFB">
        <w:t xml:space="preserve"> </w:t>
      </w:r>
      <w:r w:rsidRPr="001C6851">
        <w:t xml:space="preserve">través de la reinversión de los fondos recuperados de los </w:t>
      </w:r>
      <w:r w:rsidR="00D63679" w:rsidRPr="001C6851">
        <w:t xml:space="preserve">diferentes </w:t>
      </w:r>
      <w:r w:rsidRPr="001C6851">
        <w:t xml:space="preserve">financiamientos a tasa 0%, y otros aportes del gobierno </w:t>
      </w:r>
      <w:r w:rsidR="00485325" w:rsidRPr="001C6851">
        <w:t>en total se han financiado RD$</w:t>
      </w:r>
      <w:r w:rsidR="00F801BE" w:rsidRPr="001C6851">
        <w:t>17,406</w:t>
      </w:r>
      <w:r w:rsidR="00814EDA" w:rsidRPr="001C6851">
        <w:t>.0</w:t>
      </w:r>
      <w:r w:rsidR="00485325" w:rsidRPr="001C6851">
        <w:t xml:space="preserve"> millones</w:t>
      </w:r>
      <w:r w:rsidR="007E0ED4" w:rsidRPr="001C6851">
        <w:t xml:space="preserve"> </w:t>
      </w:r>
      <w:r w:rsidR="00112296" w:rsidRPr="001C6851">
        <w:t>con una</w:t>
      </w:r>
      <w:r w:rsidR="00485325" w:rsidRPr="001C6851">
        <w:t xml:space="preserve"> cantidad de </w:t>
      </w:r>
      <w:r w:rsidR="00B27A16" w:rsidRPr="001C6851">
        <w:t xml:space="preserve">beneficiarios de </w:t>
      </w:r>
      <w:r w:rsidR="00485325" w:rsidRPr="001C6851">
        <w:t>19,</w:t>
      </w:r>
      <w:r w:rsidR="00814EDA" w:rsidRPr="001C6851">
        <w:t>902</w:t>
      </w:r>
      <w:r w:rsidR="00CD712D" w:rsidRPr="001C6851">
        <w:t xml:space="preserve"> a nivel nacional</w:t>
      </w:r>
      <w:r w:rsidR="00112296" w:rsidRPr="001C6851">
        <w:t xml:space="preserve">, </w:t>
      </w:r>
      <w:r w:rsidR="00CD712D" w:rsidRPr="001C6851">
        <w:t>c</w:t>
      </w:r>
      <w:r w:rsidR="00A027AF" w:rsidRPr="001C6851">
        <w:t xml:space="preserve">ubriendo </w:t>
      </w:r>
      <w:r w:rsidR="004C2AFD" w:rsidRPr="001C6851">
        <w:t>una superficie de 1,394,290 tareas.</w:t>
      </w:r>
      <w:r w:rsidR="00485325" w:rsidRPr="00ED7C2C">
        <w:t xml:space="preserve"> </w:t>
      </w:r>
    </w:p>
    <w:p w14:paraId="4CFFCA7A" w14:textId="38710712" w:rsidR="00660058" w:rsidRDefault="008E616F" w:rsidP="003F2EF4">
      <w:pPr>
        <w:tabs>
          <w:tab w:val="left" w:pos="-76"/>
          <w:tab w:val="center" w:pos="3960"/>
        </w:tabs>
        <w:spacing w:before="240"/>
      </w:pPr>
      <w:r>
        <w:t>L</w:t>
      </w:r>
      <w:r w:rsidR="003F2EF4" w:rsidRPr="00ED7C2C">
        <w:t xml:space="preserve">a cartera </w:t>
      </w:r>
      <w:r w:rsidR="00EB0EA3" w:rsidRPr="00ED7C2C">
        <w:t xml:space="preserve">de tasa </w:t>
      </w:r>
      <w:r w:rsidR="00DE7A07" w:rsidRPr="00ED7C2C">
        <w:t>0% cerr</w:t>
      </w:r>
      <w:r>
        <w:t>ó</w:t>
      </w:r>
      <w:r w:rsidR="00EB0EA3" w:rsidRPr="00ED7C2C">
        <w:t xml:space="preserve"> con RD$7,</w:t>
      </w:r>
      <w:r w:rsidR="00544273">
        <w:t>296.8</w:t>
      </w:r>
      <w:r w:rsidR="00DE7A07" w:rsidRPr="00ED7C2C">
        <w:t xml:space="preserve"> </w:t>
      </w:r>
      <w:r w:rsidR="00544273">
        <w:t xml:space="preserve">millones </w:t>
      </w:r>
      <w:r w:rsidR="00DE7A07" w:rsidRPr="00ED7C2C">
        <w:t xml:space="preserve">y una cantidad de </w:t>
      </w:r>
      <w:r w:rsidR="004E50B2" w:rsidRPr="00ED7C2C">
        <w:t>préstamos</w:t>
      </w:r>
      <w:r w:rsidR="00DE7A07" w:rsidRPr="00ED7C2C">
        <w:t xml:space="preserve"> </w:t>
      </w:r>
      <w:r w:rsidR="004E50B2" w:rsidRPr="00ED7C2C">
        <w:t xml:space="preserve">activos de </w:t>
      </w:r>
      <w:r w:rsidR="00E16634">
        <w:t>8,604</w:t>
      </w:r>
      <w:r w:rsidR="004E50B2" w:rsidRPr="00ED7C2C">
        <w:t>.</w:t>
      </w:r>
    </w:p>
    <w:p w14:paraId="1170A4F5" w14:textId="77777777" w:rsidR="002B5F45" w:rsidRPr="007A1A55" w:rsidRDefault="002B5F45" w:rsidP="00DC6459">
      <w:pPr>
        <w:pStyle w:val="Prrafodelista"/>
        <w:numPr>
          <w:ilvl w:val="0"/>
          <w:numId w:val="47"/>
        </w:numPr>
        <w:spacing w:before="240"/>
        <w:rPr>
          <w:b/>
        </w:rPr>
      </w:pPr>
      <w:bookmarkStart w:id="280" w:name="_Hlk183082112"/>
      <w:r w:rsidRPr="007A1A55">
        <w:rPr>
          <w:b/>
        </w:rPr>
        <w:lastRenderedPageBreak/>
        <w:t>Programa de Financiamiento Campo Joven</w:t>
      </w:r>
    </w:p>
    <w:p w14:paraId="5BB699B7" w14:textId="407219C4" w:rsidR="005A7C11" w:rsidRPr="00566806" w:rsidRDefault="00FE0632" w:rsidP="005A7C11">
      <w:pPr>
        <w:spacing w:before="240" w:after="0"/>
      </w:pPr>
      <w:r>
        <w:t xml:space="preserve">A través de este programa </w:t>
      </w:r>
      <w:r w:rsidR="002D5311">
        <w:t xml:space="preserve">con el </w:t>
      </w:r>
      <w:r w:rsidR="00BB478C" w:rsidRPr="00566806">
        <w:t xml:space="preserve">interés de seguir incentivando la iniciativa de </w:t>
      </w:r>
      <w:r w:rsidR="00614AA9" w:rsidRPr="00566806">
        <w:t>los financiamientos a tasa</w:t>
      </w:r>
      <w:r w:rsidR="005A7C11">
        <w:t xml:space="preserve"> 0%</w:t>
      </w:r>
      <w:r w:rsidR="00614AA9" w:rsidRPr="00566806">
        <w:t xml:space="preserve"> </w:t>
      </w:r>
      <w:r w:rsidR="005A7C11">
        <w:t>y</w:t>
      </w:r>
      <w:r w:rsidR="002B5F45" w:rsidRPr="00566806">
        <w:t xml:space="preserve"> benefic</w:t>
      </w:r>
      <w:r w:rsidR="005A7C11">
        <w:t xml:space="preserve">iar a </w:t>
      </w:r>
      <w:r w:rsidR="002B5F45" w:rsidRPr="00566806">
        <w:t>productores agropecuarios entre los 18 y 35 años</w:t>
      </w:r>
      <w:r w:rsidR="00BB6537">
        <w:t>,</w:t>
      </w:r>
      <w:r w:rsidR="005A7C11">
        <w:t xml:space="preserve"> </w:t>
      </w:r>
      <w:r w:rsidR="005C34F9">
        <w:t xml:space="preserve">este año </w:t>
      </w:r>
      <w:r w:rsidR="005A7C11">
        <w:t xml:space="preserve">se </w:t>
      </w:r>
      <w:r w:rsidR="00BB6537">
        <w:t xml:space="preserve">aprobó </w:t>
      </w:r>
      <w:r w:rsidR="00FD095A">
        <w:t xml:space="preserve">una cantidad de </w:t>
      </w:r>
      <w:r w:rsidR="005A7C11">
        <w:t>71</w:t>
      </w:r>
      <w:r w:rsidR="005A7C11" w:rsidRPr="00566806">
        <w:t xml:space="preserve"> con un monto aprobado de RD$3</w:t>
      </w:r>
      <w:r w:rsidR="005A7C11">
        <w:t>8</w:t>
      </w:r>
      <w:r w:rsidR="005A7C11" w:rsidRPr="00566806">
        <w:t>.</w:t>
      </w:r>
      <w:r w:rsidR="005A7C11">
        <w:t>7</w:t>
      </w:r>
      <w:r w:rsidR="005A7C11" w:rsidRPr="00566806">
        <w:t xml:space="preserve"> millones y una superficie cubierta de 1,</w:t>
      </w:r>
      <w:r w:rsidR="005A7C11">
        <w:t xml:space="preserve">738 </w:t>
      </w:r>
      <w:r w:rsidR="005A7C11" w:rsidRPr="00566806">
        <w:t>tareas financiadas.</w:t>
      </w:r>
      <w:r w:rsidR="005A7C11">
        <w:t xml:space="preserve"> </w:t>
      </w:r>
    </w:p>
    <w:p w14:paraId="3660E1CE" w14:textId="77777777" w:rsidR="00594B0C" w:rsidRDefault="002B5F45" w:rsidP="002B5F45">
      <w:pPr>
        <w:spacing w:before="240" w:after="0"/>
      </w:pPr>
      <w:r w:rsidRPr="00566806">
        <w:t xml:space="preserve">Dichos fondos están destinados a la realización de actividades agropecuarias, agroindustriales, </w:t>
      </w:r>
      <w:proofErr w:type="spellStart"/>
      <w:r w:rsidRPr="00566806">
        <w:t>agrotecnológicas</w:t>
      </w:r>
      <w:proofErr w:type="spellEnd"/>
      <w:r w:rsidRPr="00566806">
        <w:t xml:space="preserve"> y agroturísticas, con el fin de diversificar y fomentar los diferentes nichos comerciales no convencionales del país.</w:t>
      </w:r>
    </w:p>
    <w:p w14:paraId="7D92D9D8" w14:textId="78B21253" w:rsidR="002B5F45" w:rsidRPr="00927091" w:rsidRDefault="002B5F45" w:rsidP="002B5F45">
      <w:pPr>
        <w:spacing w:before="240" w:after="0"/>
      </w:pPr>
      <w:r w:rsidRPr="00927091">
        <w:t xml:space="preserve">Mediante la implementación de líneas de financiamiento dirigidas a cultivos estratégicos, Campo Joven </w:t>
      </w:r>
      <w:r w:rsidR="00984668">
        <w:t>logró</w:t>
      </w:r>
      <w:r w:rsidRPr="00927091">
        <w:t xml:space="preserve"> resultados significativos para la agropecuaria, con iniciativas diseñadas bajo criterios de sostenibilidad y eficiencia, permitiendo a los jóvenes beneficiarios insertarse en mercados competitivos y dinámicos. </w:t>
      </w:r>
      <w:r w:rsidR="00C51D6F">
        <w:t>Además</w:t>
      </w:r>
      <w:r w:rsidR="004163E0">
        <w:t>,</w:t>
      </w:r>
      <w:r w:rsidR="00C51D6F">
        <w:t xml:space="preserve"> </w:t>
      </w:r>
      <w:r w:rsidR="001A7523">
        <w:t>l</w:t>
      </w:r>
      <w:r w:rsidRPr="00927091">
        <w:t>ogr</w:t>
      </w:r>
      <w:r w:rsidR="00C51D6F">
        <w:t>ó</w:t>
      </w:r>
      <w:r w:rsidRPr="00927091">
        <w:t xml:space="preserve"> la incorporación de tecnologías avanzadas para optimizar procesos y un incremento en la capacidad productiva y el nivel de ingresos de los beneficiarios.</w:t>
      </w:r>
      <w:r w:rsidR="00FC6892" w:rsidRPr="00FC6892">
        <w:t xml:space="preserve"> </w:t>
      </w:r>
      <w:r w:rsidR="00620940">
        <w:t xml:space="preserve">Como resultado </w:t>
      </w:r>
      <w:r w:rsidR="00FC6892" w:rsidRPr="00566806">
        <w:t xml:space="preserve">desde su lanzamiento el 27 de septiembre 2023 </w:t>
      </w:r>
      <w:r w:rsidR="00580147">
        <w:t xml:space="preserve">al cierre del año </w:t>
      </w:r>
      <w:r w:rsidR="00FC6892" w:rsidRPr="00BA217E">
        <w:t>se log</w:t>
      </w:r>
      <w:r w:rsidR="004E685F">
        <w:t xml:space="preserve">ró </w:t>
      </w:r>
      <w:r w:rsidR="00FC6892" w:rsidRPr="00BA217E">
        <w:t>desembolsos por unos RD$122.3 millones a través de 287 proyectos.</w:t>
      </w:r>
    </w:p>
    <w:p w14:paraId="3FA1C92A" w14:textId="44A40EDB" w:rsidR="00847914" w:rsidRPr="00657119" w:rsidRDefault="00847914" w:rsidP="00C669FD">
      <w:pPr>
        <w:pStyle w:val="Prrafodelista"/>
        <w:numPr>
          <w:ilvl w:val="0"/>
          <w:numId w:val="8"/>
        </w:numPr>
        <w:tabs>
          <w:tab w:val="left" w:pos="-76"/>
          <w:tab w:val="center" w:pos="3960"/>
        </w:tabs>
        <w:spacing w:before="240" w:line="360" w:lineRule="auto"/>
        <w:ind w:left="426"/>
        <w:rPr>
          <w:b/>
          <w:bCs/>
          <w:kern w:val="100"/>
          <w:lang w:eastAsia="es-ES"/>
        </w:rPr>
      </w:pPr>
      <w:r w:rsidRPr="00657119">
        <w:rPr>
          <w:b/>
          <w:bCs/>
          <w:kern w:val="100"/>
          <w:lang w:eastAsia="es-ES"/>
        </w:rPr>
        <w:t xml:space="preserve">Plan San Juan </w:t>
      </w:r>
    </w:p>
    <w:p w14:paraId="7F4B99FA" w14:textId="2DD6AB1B" w:rsidR="00657119" w:rsidRPr="001A7523" w:rsidRDefault="00281D23" w:rsidP="00ED41DA">
      <w:pPr>
        <w:spacing w:before="240" w:after="0"/>
      </w:pPr>
      <w:r w:rsidRPr="001A7523">
        <w:t>E</w:t>
      </w:r>
      <w:r w:rsidR="00AB0193" w:rsidRPr="001A7523">
        <w:t xml:space="preserve">ste </w:t>
      </w:r>
      <w:r w:rsidRPr="001A7523">
        <w:t xml:space="preserve">Plan de Desarrollo </w:t>
      </w:r>
      <w:r w:rsidR="00AB0193" w:rsidRPr="001A7523">
        <w:t>Económico</w:t>
      </w:r>
      <w:r w:rsidRPr="001A7523">
        <w:t xml:space="preserve"> </w:t>
      </w:r>
      <w:r w:rsidR="008C33F7" w:rsidRPr="001A7523">
        <w:t>t</w:t>
      </w:r>
      <w:r w:rsidR="00C57C3E" w:rsidRPr="001A7523">
        <w:t xml:space="preserve">iene como </w:t>
      </w:r>
      <w:r w:rsidR="00E44CDB" w:rsidRPr="001A7523">
        <w:t>objetivo</w:t>
      </w:r>
      <w:r w:rsidR="00C57C3E" w:rsidRPr="001A7523">
        <w:t xml:space="preserve"> </w:t>
      </w:r>
      <w:r w:rsidR="00ED41DA" w:rsidRPr="001A7523">
        <w:t>elevar la productividad de la producción y promover la diversificación de cultivos orientados hacia las exportaciones, contribuyendo con la generación de empleo y dinamización de la economía.</w:t>
      </w:r>
    </w:p>
    <w:p w14:paraId="409B918C" w14:textId="297292EC" w:rsidR="00B1439A" w:rsidRDefault="00ED41DA" w:rsidP="00ED41DA">
      <w:pPr>
        <w:spacing w:before="240" w:after="0"/>
      </w:pPr>
      <w:r w:rsidRPr="001A7523">
        <w:t xml:space="preserve">A través de este, </w:t>
      </w:r>
      <w:r w:rsidR="00DC12B8" w:rsidRPr="001A7523">
        <w:t xml:space="preserve">durante el </w:t>
      </w:r>
      <w:r w:rsidR="00E62E9B" w:rsidRPr="001A7523">
        <w:t>año</w:t>
      </w:r>
      <w:r w:rsidRPr="001A7523">
        <w:t xml:space="preserve"> </w:t>
      </w:r>
      <w:r w:rsidR="002E4A69" w:rsidRPr="001A7523">
        <w:t xml:space="preserve">se </w:t>
      </w:r>
      <w:r w:rsidR="004E685F">
        <w:t>desembolsó</w:t>
      </w:r>
      <w:r w:rsidR="002E4A69" w:rsidRPr="001A7523">
        <w:t xml:space="preserve"> </w:t>
      </w:r>
      <w:r w:rsidR="002E4A69" w:rsidRPr="00BA217E">
        <w:t>RD$1</w:t>
      </w:r>
      <w:r w:rsidR="00081FA3" w:rsidRPr="00BA217E">
        <w:t>6</w:t>
      </w:r>
      <w:r w:rsidR="002E4A69" w:rsidRPr="00BA217E">
        <w:t>.</w:t>
      </w:r>
      <w:r w:rsidR="00081FA3" w:rsidRPr="00BA217E">
        <w:t>6</w:t>
      </w:r>
      <w:r w:rsidR="002E4A69" w:rsidRPr="001A7523">
        <w:t xml:space="preserve"> millones</w:t>
      </w:r>
      <w:r w:rsidR="00E62E9B" w:rsidRPr="001A7523">
        <w:t>.</w:t>
      </w:r>
      <w:bookmarkEnd w:id="280"/>
      <w:r w:rsidR="0002403B">
        <w:t xml:space="preserve"> Sin embargo, e</w:t>
      </w:r>
      <w:r w:rsidR="00B1439A" w:rsidRPr="001A7523">
        <w:t>n el</w:t>
      </w:r>
      <w:r w:rsidR="00384617" w:rsidRPr="001A7523">
        <w:t xml:space="preserve"> marco de este programa</w:t>
      </w:r>
      <w:r w:rsidR="009D6838" w:rsidRPr="001A7523">
        <w:t xml:space="preserve"> desde febrero 2022 </w:t>
      </w:r>
      <w:r w:rsidR="009D6838" w:rsidRPr="00BA217E">
        <w:t xml:space="preserve">se han </w:t>
      </w:r>
      <w:r w:rsidR="009D6838" w:rsidRPr="00BA217E">
        <w:lastRenderedPageBreak/>
        <w:t xml:space="preserve">beneficiado a </w:t>
      </w:r>
      <w:r w:rsidR="00501E7C" w:rsidRPr="00BA217E">
        <w:t>1,915 productores y microempresarios, con un total desembolsado de RD$</w:t>
      </w:r>
      <w:r w:rsidR="00960418" w:rsidRPr="00BA217E">
        <w:t>1,6</w:t>
      </w:r>
      <w:r w:rsidR="00D55527" w:rsidRPr="00BA217E">
        <w:t>77.6</w:t>
      </w:r>
      <w:r w:rsidR="00960418" w:rsidRPr="00BA217E">
        <w:t xml:space="preserve"> millones.</w:t>
      </w:r>
    </w:p>
    <w:p w14:paraId="0D376A10" w14:textId="494C1FB1" w:rsidR="003A140D" w:rsidRDefault="003A140D" w:rsidP="00C669FD">
      <w:pPr>
        <w:pStyle w:val="Prrafodelista"/>
        <w:numPr>
          <w:ilvl w:val="0"/>
          <w:numId w:val="8"/>
        </w:numPr>
        <w:tabs>
          <w:tab w:val="left" w:pos="-76"/>
          <w:tab w:val="center" w:pos="3960"/>
        </w:tabs>
        <w:spacing w:before="240" w:line="360" w:lineRule="auto"/>
        <w:ind w:left="426"/>
        <w:rPr>
          <w:b/>
          <w:bCs/>
          <w:kern w:val="100"/>
          <w:lang w:eastAsia="es-ES"/>
        </w:rPr>
      </w:pPr>
      <w:r w:rsidRPr="003A140D">
        <w:rPr>
          <w:b/>
          <w:bCs/>
          <w:kern w:val="100"/>
          <w:lang w:eastAsia="es-ES"/>
        </w:rPr>
        <w:t xml:space="preserve">Medidas de Acompañamiento del Banano para República Dominicana (BAM) </w:t>
      </w:r>
    </w:p>
    <w:p w14:paraId="1C467344" w14:textId="43462AA3" w:rsidR="00706E9D" w:rsidRPr="00706E9D" w:rsidRDefault="00C60BBA" w:rsidP="00706E9D">
      <w:pPr>
        <w:spacing w:before="240"/>
      </w:pPr>
      <w:r>
        <w:t>F</w:t>
      </w:r>
      <w:r w:rsidR="00706E9D" w:rsidRPr="00706E9D">
        <w:t xml:space="preserve">ondo destinado a la mejora y desarrollo de la rentabilidad y productividad del sector banano para todos los niveles de la cadena de valor, especialmente los micro, pequeños y medianos productores de banano. </w:t>
      </w:r>
    </w:p>
    <w:p w14:paraId="07451128" w14:textId="07144C6B" w:rsidR="004E398D" w:rsidRDefault="007D4850" w:rsidP="000C568D">
      <w:pPr>
        <w:spacing w:before="240"/>
      </w:pPr>
      <w:r>
        <w:t>A</w:t>
      </w:r>
      <w:r w:rsidR="007A04EB">
        <w:t xml:space="preserve"> través </w:t>
      </w:r>
      <w:r w:rsidR="004E685F">
        <w:t>e</w:t>
      </w:r>
      <w:r w:rsidR="007A04EB">
        <w:t>ste p</w:t>
      </w:r>
      <w:r w:rsidR="007A04EB" w:rsidRPr="00A77321">
        <w:t xml:space="preserve">royecto </w:t>
      </w:r>
      <w:r w:rsidR="004E398D" w:rsidRPr="00A77321">
        <w:t xml:space="preserve">se </w:t>
      </w:r>
      <w:r w:rsidR="004636E3">
        <w:t>aprobaron</w:t>
      </w:r>
      <w:r w:rsidR="004E685F">
        <w:t xml:space="preserve"> </w:t>
      </w:r>
      <w:r w:rsidR="00E97FF3" w:rsidRPr="00A77321">
        <w:t>RD$9</w:t>
      </w:r>
      <w:r w:rsidR="00523D03">
        <w:t>6</w:t>
      </w:r>
      <w:r w:rsidR="00E97FF3" w:rsidRPr="00A77321">
        <w:t>.</w:t>
      </w:r>
      <w:r w:rsidR="002824C4">
        <w:t>6</w:t>
      </w:r>
      <w:r w:rsidR="00E97FF3" w:rsidRPr="00A77321">
        <w:t xml:space="preserve"> millones, beneficiando a 7</w:t>
      </w:r>
      <w:r w:rsidR="002824C4">
        <w:t>7</w:t>
      </w:r>
      <w:r w:rsidR="00E97FF3" w:rsidRPr="00A77321">
        <w:t xml:space="preserve"> productores y microempresarios</w:t>
      </w:r>
      <w:r w:rsidR="0061202D" w:rsidRPr="00A77321">
        <w:t>, con una superficie financiada de 5,</w:t>
      </w:r>
      <w:r w:rsidR="002824C4">
        <w:t>811</w:t>
      </w:r>
      <w:r w:rsidR="0061202D" w:rsidRPr="00A77321">
        <w:t xml:space="preserve"> tareas</w:t>
      </w:r>
      <w:r w:rsidR="003A590C" w:rsidRPr="00A77321">
        <w:t xml:space="preserve">. </w:t>
      </w:r>
      <w:r w:rsidR="008066D8">
        <w:t xml:space="preserve">Logrando </w:t>
      </w:r>
      <w:r w:rsidR="0086220E">
        <w:t xml:space="preserve">formalizaciones equivalentes al </w:t>
      </w:r>
      <w:r w:rsidR="00EC05EB">
        <w:t xml:space="preserve">27.1% del monto </w:t>
      </w:r>
      <w:r w:rsidR="00FC6B72">
        <w:t xml:space="preserve">total </w:t>
      </w:r>
      <w:r w:rsidR="00EC05EB">
        <w:t xml:space="preserve">destinado </w:t>
      </w:r>
      <w:r w:rsidR="00E83540">
        <w:t xml:space="preserve">a esta iniciativa de financiamiento. </w:t>
      </w:r>
    </w:p>
    <w:p w14:paraId="345C850E" w14:textId="0EF187FE" w:rsidR="007178B4" w:rsidRPr="00684D31" w:rsidRDefault="00ED33E8" w:rsidP="003A140D">
      <w:r w:rsidRPr="00684D31">
        <w:t>Desde</w:t>
      </w:r>
      <w:r w:rsidR="003A140D" w:rsidRPr="00684D31">
        <w:t xml:space="preserve"> </w:t>
      </w:r>
      <w:r w:rsidR="00EA4991">
        <w:t>su</w:t>
      </w:r>
      <w:r w:rsidR="003A140D" w:rsidRPr="00684D31">
        <w:t xml:space="preserve"> </w:t>
      </w:r>
      <w:r w:rsidRPr="00684D31">
        <w:t>inicio</w:t>
      </w:r>
      <w:r w:rsidR="003A140D" w:rsidRPr="00684D31">
        <w:t xml:space="preserve"> </w:t>
      </w:r>
      <w:r w:rsidR="000B0201" w:rsidRPr="00684D31">
        <w:t xml:space="preserve">te </w:t>
      </w:r>
      <w:r w:rsidR="003A140D" w:rsidRPr="00684D31">
        <w:t xml:space="preserve">programa ha </w:t>
      </w:r>
      <w:r w:rsidR="000B0201" w:rsidRPr="00684D31">
        <w:t xml:space="preserve">beneficiado </w:t>
      </w:r>
      <w:r w:rsidR="003A140D" w:rsidRPr="00684D31">
        <w:t xml:space="preserve">unos </w:t>
      </w:r>
      <w:r w:rsidR="008454C9" w:rsidRPr="00B761D3">
        <w:t>2</w:t>
      </w:r>
      <w:r w:rsidR="00207A94" w:rsidRPr="00B761D3">
        <w:t>40</w:t>
      </w:r>
      <w:r w:rsidR="000B0201" w:rsidRPr="00684D31">
        <w:t xml:space="preserve"> productores de forma directa</w:t>
      </w:r>
      <w:r w:rsidR="003A140D" w:rsidRPr="00684D31">
        <w:t>, con un monto ejecutado de RD</w:t>
      </w:r>
      <w:r w:rsidR="00230199" w:rsidRPr="00B761D3">
        <w:t>$</w:t>
      </w:r>
      <w:r w:rsidR="000B0201" w:rsidRPr="00B761D3">
        <w:t>2</w:t>
      </w:r>
      <w:r w:rsidR="00DF15E2" w:rsidRPr="00B761D3">
        <w:t>9</w:t>
      </w:r>
      <w:r w:rsidR="00575C8C" w:rsidRPr="00B761D3">
        <w:t>4.9</w:t>
      </w:r>
      <w:r w:rsidR="003A140D" w:rsidRPr="00684D31">
        <w:t xml:space="preserve"> millones del monto total de RD$356</w:t>
      </w:r>
      <w:r w:rsidR="00376E4A" w:rsidRPr="00684D31">
        <w:t>.7 millones</w:t>
      </w:r>
      <w:r w:rsidR="000B0201" w:rsidRPr="00684D31">
        <w:t xml:space="preserve">, logrando un </w:t>
      </w:r>
      <w:r w:rsidR="001020CD" w:rsidRPr="00B761D3">
        <w:t>82.7</w:t>
      </w:r>
      <w:r w:rsidR="003A140D" w:rsidRPr="00684D31">
        <w:t xml:space="preserve">%. </w:t>
      </w:r>
      <w:r w:rsidR="00E12D04" w:rsidRPr="00684D31">
        <w:t>de</w:t>
      </w:r>
      <w:r w:rsidR="000B0201" w:rsidRPr="00684D31">
        <w:t xml:space="preserve"> </w:t>
      </w:r>
      <w:r w:rsidR="003A140D" w:rsidRPr="00684D31">
        <w:t>ejecución</w:t>
      </w:r>
      <w:r w:rsidR="00E12D04" w:rsidRPr="00684D31">
        <w:t>.</w:t>
      </w:r>
      <w:r w:rsidR="003A140D" w:rsidRPr="00684D31">
        <w:t xml:space="preserve"> </w:t>
      </w:r>
    </w:p>
    <w:p w14:paraId="1A86DFC2" w14:textId="171AA4D8" w:rsidR="00E72BDC" w:rsidRPr="00840B4E" w:rsidRDefault="00E72BDC" w:rsidP="00840B4E">
      <w:pPr>
        <w:pStyle w:val="Prrafodelista"/>
        <w:numPr>
          <w:ilvl w:val="0"/>
          <w:numId w:val="8"/>
        </w:numPr>
        <w:spacing w:after="240" w:line="360" w:lineRule="auto"/>
        <w:ind w:left="426"/>
        <w:rPr>
          <w:b/>
        </w:rPr>
      </w:pPr>
      <w:bookmarkStart w:id="281" w:name="_Hlk216777033"/>
      <w:bookmarkEnd w:id="279"/>
      <w:r w:rsidRPr="00376E4A">
        <w:rPr>
          <w:b/>
        </w:rPr>
        <w:t xml:space="preserve">Fortalecimiento del Financiamiento para el Sector Agropecuario con Enfoque </w:t>
      </w:r>
      <w:r w:rsidR="005C3807" w:rsidRPr="00376E4A">
        <w:rPr>
          <w:b/>
        </w:rPr>
        <w:t>Tecnológico</w:t>
      </w:r>
      <w:r w:rsidRPr="00376E4A">
        <w:rPr>
          <w:b/>
        </w:rPr>
        <w:t xml:space="preserve"> y Sostenible en la Rep. Dom. </w:t>
      </w:r>
      <w:r w:rsidR="00840B4E">
        <w:rPr>
          <w:b/>
        </w:rPr>
        <w:t xml:space="preserve">con el apoyo del </w:t>
      </w:r>
      <w:r w:rsidRPr="00840B4E">
        <w:rPr>
          <w:b/>
        </w:rPr>
        <w:t>Banco Centroamericano de Integraci</w:t>
      </w:r>
      <w:r w:rsidR="002A7BC2" w:rsidRPr="00840B4E">
        <w:rPr>
          <w:b/>
        </w:rPr>
        <w:t>ó</w:t>
      </w:r>
      <w:r w:rsidRPr="00840B4E">
        <w:rPr>
          <w:b/>
        </w:rPr>
        <w:t>n Ec</w:t>
      </w:r>
      <w:r w:rsidR="002A7BC2" w:rsidRPr="00840B4E">
        <w:rPr>
          <w:b/>
        </w:rPr>
        <w:t>o</w:t>
      </w:r>
      <w:r w:rsidRPr="00840B4E">
        <w:rPr>
          <w:b/>
        </w:rPr>
        <w:t>n</w:t>
      </w:r>
      <w:r w:rsidR="002A7BC2" w:rsidRPr="00840B4E">
        <w:rPr>
          <w:b/>
        </w:rPr>
        <w:t>ó</w:t>
      </w:r>
      <w:r w:rsidRPr="00840B4E">
        <w:rPr>
          <w:b/>
        </w:rPr>
        <w:t>mica (BCIE)</w:t>
      </w:r>
    </w:p>
    <w:p w14:paraId="36A2C458" w14:textId="2E51C368" w:rsidR="00CE55CA" w:rsidRDefault="003D2748" w:rsidP="00CE55CA">
      <w:pPr>
        <w:spacing w:after="240"/>
      </w:pPr>
      <w:bookmarkStart w:id="282" w:name="_Hlk183081991"/>
      <w:bookmarkStart w:id="283" w:name="_Hlk183082015"/>
      <w:r>
        <w:t>Con los f</w:t>
      </w:r>
      <w:r w:rsidR="00CE55CA" w:rsidRPr="00684D31">
        <w:t xml:space="preserve">ondos </w:t>
      </w:r>
      <w:r w:rsidR="00426422" w:rsidRPr="00684D31">
        <w:t xml:space="preserve">especiales </w:t>
      </w:r>
      <w:r w:rsidR="00CE55CA" w:rsidRPr="00684D31">
        <w:t>asignados por BCIE</w:t>
      </w:r>
      <w:r w:rsidR="00E72BDC" w:rsidRPr="00684D31">
        <w:t>,</w:t>
      </w:r>
      <w:r w:rsidR="00CE55CA" w:rsidRPr="00684D31">
        <w:t xml:space="preserve"> </w:t>
      </w:r>
      <w:bookmarkEnd w:id="282"/>
      <w:bookmarkEnd w:id="283"/>
      <w:r>
        <w:t>d</w:t>
      </w:r>
      <w:r w:rsidR="00E6362B" w:rsidRPr="00684D31">
        <w:t>urante este añ</w:t>
      </w:r>
      <w:r w:rsidR="00344241" w:rsidRPr="00684D31">
        <w:t>o se</w:t>
      </w:r>
      <w:r>
        <w:t xml:space="preserve"> logró </w:t>
      </w:r>
      <w:r w:rsidR="008972DD">
        <w:t>beneficiar</w:t>
      </w:r>
      <w:r>
        <w:t xml:space="preserve"> a</w:t>
      </w:r>
      <w:r w:rsidR="008972DD">
        <w:t xml:space="preserve"> </w:t>
      </w:r>
      <w:r w:rsidR="001A682C" w:rsidRPr="00B761D3">
        <w:t>4,</w:t>
      </w:r>
      <w:r w:rsidR="00C036F7">
        <w:t>401</w:t>
      </w:r>
      <w:r w:rsidR="00344241" w:rsidRPr="00684D31">
        <w:t xml:space="preserve"> productores, con un monto </w:t>
      </w:r>
      <w:r w:rsidR="00072ACA" w:rsidRPr="00684D31">
        <w:t xml:space="preserve">desembolsado de </w:t>
      </w:r>
      <w:r w:rsidR="00344241" w:rsidRPr="00B761D3">
        <w:t>RD$</w:t>
      </w:r>
      <w:r w:rsidR="00B5562F" w:rsidRPr="00B761D3">
        <w:t>2,</w:t>
      </w:r>
      <w:r w:rsidR="00B012EB" w:rsidRPr="00B761D3">
        <w:t>592.8</w:t>
      </w:r>
      <w:r w:rsidR="00344241" w:rsidRPr="00684D31">
        <w:t xml:space="preserve"> millones y </w:t>
      </w:r>
      <w:r w:rsidR="00B31DB2" w:rsidRPr="00684D31">
        <w:t xml:space="preserve">una superficie de </w:t>
      </w:r>
      <w:r w:rsidR="000268B8" w:rsidRPr="00B761D3">
        <w:t>250,429</w:t>
      </w:r>
      <w:r w:rsidR="00344241" w:rsidRPr="00B761D3">
        <w:t xml:space="preserve"> </w:t>
      </w:r>
      <w:r w:rsidR="00344241" w:rsidRPr="00684D31">
        <w:t>tareas financiadas. Mientras que, e</w:t>
      </w:r>
      <w:r w:rsidR="005A19E0" w:rsidRPr="00684D31">
        <w:t xml:space="preserve">n el marco de </w:t>
      </w:r>
      <w:r w:rsidR="00CE55CA" w:rsidRPr="00684D31">
        <w:t>este programa</w:t>
      </w:r>
      <w:r w:rsidR="00344241" w:rsidRPr="00684D31">
        <w:t xml:space="preserve">, desde Enero 2024 </w:t>
      </w:r>
      <w:r w:rsidR="00CE55CA" w:rsidRPr="00684D31">
        <w:t xml:space="preserve">se han </w:t>
      </w:r>
      <w:r w:rsidR="003434C8" w:rsidRPr="00684D31">
        <w:t>beneficiado</w:t>
      </w:r>
      <w:r w:rsidR="00CE55CA" w:rsidRPr="00684D31">
        <w:t xml:space="preserve"> </w:t>
      </w:r>
      <w:r w:rsidR="00344241" w:rsidRPr="00B761D3">
        <w:t>8,</w:t>
      </w:r>
      <w:r w:rsidR="003E7DC3" w:rsidRPr="00B761D3">
        <w:t>633</w:t>
      </w:r>
      <w:r w:rsidR="00CE55CA" w:rsidRPr="00B761D3">
        <w:t xml:space="preserve"> </w:t>
      </w:r>
      <w:r w:rsidR="003434C8" w:rsidRPr="00B761D3">
        <w:t>productores</w:t>
      </w:r>
      <w:r w:rsidR="00CE55CA" w:rsidRPr="00B761D3">
        <w:t xml:space="preserve"> con un monto </w:t>
      </w:r>
      <w:r w:rsidR="005558AF" w:rsidRPr="00B761D3">
        <w:t>desembolsado</w:t>
      </w:r>
      <w:r w:rsidR="00CE55CA" w:rsidRPr="00B761D3">
        <w:t xml:space="preserve"> </w:t>
      </w:r>
      <w:r w:rsidR="00D51542" w:rsidRPr="00B761D3">
        <w:t>ascendente a</w:t>
      </w:r>
      <w:r w:rsidR="00CE55CA" w:rsidRPr="00B761D3">
        <w:t xml:space="preserve"> RD$</w:t>
      </w:r>
      <w:r w:rsidR="00344241" w:rsidRPr="00B761D3">
        <w:t>5,0</w:t>
      </w:r>
      <w:r w:rsidR="00F01781" w:rsidRPr="00B761D3">
        <w:t>82.2</w:t>
      </w:r>
      <w:r w:rsidR="00D51542" w:rsidRPr="00684D31">
        <w:t xml:space="preserve"> millones</w:t>
      </w:r>
      <w:r w:rsidR="00344241" w:rsidRPr="00684D31">
        <w:t>.</w:t>
      </w:r>
      <w:bookmarkEnd w:id="281"/>
    </w:p>
    <w:p w14:paraId="4FB8EC0B" w14:textId="3CEA8983" w:rsidR="00290E84" w:rsidRPr="00F43A88" w:rsidRDefault="00A67DF8" w:rsidP="00CE55CA">
      <w:pPr>
        <w:pStyle w:val="Prrafodelista"/>
        <w:numPr>
          <w:ilvl w:val="0"/>
          <w:numId w:val="8"/>
        </w:numPr>
        <w:spacing w:after="240" w:line="360" w:lineRule="auto"/>
        <w:ind w:left="426"/>
        <w:rPr>
          <w:b/>
        </w:rPr>
      </w:pPr>
      <w:r w:rsidRPr="00376E4A">
        <w:rPr>
          <w:b/>
        </w:rPr>
        <w:lastRenderedPageBreak/>
        <w:t>Financia</w:t>
      </w:r>
      <w:r>
        <w:rPr>
          <w:b/>
        </w:rPr>
        <w:t xml:space="preserve">ción de Inversiones sostenibles y Mejora de la Productividad </w:t>
      </w:r>
      <w:r w:rsidR="00886114">
        <w:rPr>
          <w:b/>
        </w:rPr>
        <w:t>en S</w:t>
      </w:r>
      <w:r w:rsidR="00A21F8E" w:rsidRPr="00376E4A">
        <w:rPr>
          <w:b/>
        </w:rPr>
        <w:t xml:space="preserve">ector </w:t>
      </w:r>
      <w:r w:rsidR="00886114" w:rsidRPr="00376E4A">
        <w:rPr>
          <w:b/>
        </w:rPr>
        <w:t>Agr</w:t>
      </w:r>
      <w:r w:rsidR="00886114">
        <w:rPr>
          <w:b/>
        </w:rPr>
        <w:t>ícola de</w:t>
      </w:r>
      <w:r w:rsidR="00A21F8E" w:rsidRPr="00376E4A">
        <w:rPr>
          <w:b/>
        </w:rPr>
        <w:t xml:space="preserve"> la Rep. Dom. </w:t>
      </w:r>
      <w:r w:rsidR="00F43A88">
        <w:rPr>
          <w:b/>
        </w:rPr>
        <w:t xml:space="preserve">con el apoyo del </w:t>
      </w:r>
      <w:r w:rsidR="00290E84" w:rsidRPr="00F43A88">
        <w:rPr>
          <w:b/>
        </w:rPr>
        <w:t xml:space="preserve">Banco Interamericano de Desarrollo (BID) y la Agencia Francesa de Desarrollo (AFD) </w:t>
      </w:r>
    </w:p>
    <w:p w14:paraId="60CCDDD7" w14:textId="7E0A24E5" w:rsidR="00DB5DF9" w:rsidRPr="006F5612" w:rsidRDefault="00DB5DF9" w:rsidP="00CE55CA">
      <w:pPr>
        <w:spacing w:after="240"/>
        <w:rPr>
          <w:bCs/>
        </w:rPr>
      </w:pPr>
      <w:r w:rsidRPr="00FB4638">
        <w:rPr>
          <w:bCs/>
        </w:rPr>
        <w:t xml:space="preserve">El principal objetivo de este programa es </w:t>
      </w:r>
      <w:r w:rsidR="00904A92" w:rsidRPr="00FB4638">
        <w:rPr>
          <w:bCs/>
        </w:rPr>
        <w:t xml:space="preserve">promover inversiones en </w:t>
      </w:r>
      <w:r w:rsidR="00DF79BF" w:rsidRPr="00FB4638">
        <w:rPr>
          <w:bCs/>
        </w:rPr>
        <w:t xml:space="preserve">tecnologías de </w:t>
      </w:r>
      <w:r w:rsidR="006F5612" w:rsidRPr="00FB4638">
        <w:rPr>
          <w:bCs/>
        </w:rPr>
        <w:t>adaptación</w:t>
      </w:r>
      <w:r w:rsidR="00DF79BF" w:rsidRPr="00FB4638">
        <w:rPr>
          <w:bCs/>
        </w:rPr>
        <w:t xml:space="preserve"> y mitigación </w:t>
      </w:r>
      <w:r w:rsidR="006F5612" w:rsidRPr="00FB4638">
        <w:rPr>
          <w:bCs/>
        </w:rPr>
        <w:t>climática</w:t>
      </w:r>
      <w:r w:rsidR="00DF79BF" w:rsidRPr="00FB4638">
        <w:rPr>
          <w:bCs/>
        </w:rPr>
        <w:t xml:space="preserve"> para mejorar la sostenibilidad</w:t>
      </w:r>
      <w:r w:rsidR="006F5612" w:rsidRPr="00FB4638">
        <w:rPr>
          <w:bCs/>
        </w:rPr>
        <w:t xml:space="preserve"> del sector</w:t>
      </w:r>
      <w:r w:rsidR="0070292C" w:rsidRPr="00FB4638">
        <w:rPr>
          <w:bCs/>
        </w:rPr>
        <w:t xml:space="preserve"> a través de </w:t>
      </w:r>
      <w:r w:rsidR="003265BF" w:rsidRPr="00FB4638">
        <w:rPr>
          <w:bCs/>
        </w:rPr>
        <w:t>facilidades de crédito</w:t>
      </w:r>
      <w:r w:rsidR="001F6328" w:rsidRPr="00FB4638">
        <w:rPr>
          <w:bCs/>
        </w:rPr>
        <w:t xml:space="preserve"> dirigid</w:t>
      </w:r>
      <w:r w:rsidR="00DE6CFB" w:rsidRPr="00FB4638">
        <w:rPr>
          <w:bCs/>
        </w:rPr>
        <w:t>a</w:t>
      </w:r>
      <w:r w:rsidR="001F6328" w:rsidRPr="00FB4638">
        <w:rPr>
          <w:bCs/>
        </w:rPr>
        <w:t>s a proyectos sostenibles</w:t>
      </w:r>
      <w:r w:rsidR="009A388E" w:rsidRPr="00FB4638">
        <w:rPr>
          <w:bCs/>
        </w:rPr>
        <w:t xml:space="preserve">, </w:t>
      </w:r>
      <w:r w:rsidR="00D45FDF" w:rsidRPr="00FB4638">
        <w:rPr>
          <w:bCs/>
        </w:rPr>
        <w:t xml:space="preserve">brindar </w:t>
      </w:r>
      <w:r w:rsidR="000E4740" w:rsidRPr="00FB4638">
        <w:rPr>
          <w:bCs/>
        </w:rPr>
        <w:t xml:space="preserve">asistencia </w:t>
      </w:r>
      <w:r w:rsidR="00DE6CFB" w:rsidRPr="00FB4638">
        <w:rPr>
          <w:bCs/>
        </w:rPr>
        <w:t>técnica</w:t>
      </w:r>
      <w:r w:rsidR="000E4740" w:rsidRPr="00FB4638">
        <w:rPr>
          <w:bCs/>
        </w:rPr>
        <w:t xml:space="preserve"> a los productores para garantizar la </w:t>
      </w:r>
      <w:r w:rsidR="00DE6CFB" w:rsidRPr="00FB4638">
        <w:rPr>
          <w:bCs/>
        </w:rPr>
        <w:t xml:space="preserve">adopción de </w:t>
      </w:r>
      <w:r w:rsidR="009A388E" w:rsidRPr="00FB4638">
        <w:rPr>
          <w:bCs/>
        </w:rPr>
        <w:t>nuevas tecnologías</w:t>
      </w:r>
      <w:r w:rsidR="00497C9C" w:rsidRPr="00FB4638">
        <w:rPr>
          <w:bCs/>
        </w:rPr>
        <w:t xml:space="preserve"> y beneficia</w:t>
      </w:r>
      <w:r w:rsidR="00357E7D" w:rsidRPr="00FB4638">
        <w:rPr>
          <w:bCs/>
        </w:rPr>
        <w:t xml:space="preserve">r </w:t>
      </w:r>
      <w:r w:rsidR="007217AC" w:rsidRPr="00FB4638">
        <w:rPr>
          <w:bCs/>
        </w:rPr>
        <w:t>aproximadamente</w:t>
      </w:r>
      <w:r w:rsidR="006465AA" w:rsidRPr="00FB4638">
        <w:rPr>
          <w:bCs/>
        </w:rPr>
        <w:t xml:space="preserve"> </w:t>
      </w:r>
      <w:r w:rsidR="00A56FA7" w:rsidRPr="00FB4638">
        <w:rPr>
          <w:bCs/>
        </w:rPr>
        <w:t>8 mil productores</w:t>
      </w:r>
      <w:r w:rsidR="006465AA" w:rsidRPr="00FB4638">
        <w:rPr>
          <w:bCs/>
        </w:rPr>
        <w:t xml:space="preserve"> </w:t>
      </w:r>
      <w:r w:rsidR="003D67DA" w:rsidRPr="00FB4638">
        <w:rPr>
          <w:bCs/>
        </w:rPr>
        <w:t xml:space="preserve">con la </w:t>
      </w:r>
      <w:r w:rsidR="00DB19B1" w:rsidRPr="00FB4638">
        <w:rPr>
          <w:bCs/>
        </w:rPr>
        <w:t>inclusión de un número significativo de mujeres.</w:t>
      </w:r>
      <w:r w:rsidR="00DB19B1">
        <w:rPr>
          <w:bCs/>
        </w:rPr>
        <w:t xml:space="preserve"> </w:t>
      </w:r>
    </w:p>
    <w:p w14:paraId="5444F561" w14:textId="77777777" w:rsidR="00432F83" w:rsidRDefault="00A8125D" w:rsidP="00336D0D">
      <w:pPr>
        <w:spacing w:after="240"/>
        <w:rPr>
          <w:bCs/>
        </w:rPr>
      </w:pPr>
      <w:r>
        <w:rPr>
          <w:bCs/>
        </w:rPr>
        <w:t xml:space="preserve">Promueve el financiamiento de </w:t>
      </w:r>
      <w:r w:rsidR="00817A08" w:rsidRPr="003448DA">
        <w:rPr>
          <w:bCs/>
        </w:rPr>
        <w:t xml:space="preserve">inversiones verdes, tecnologías, y mejores prácticas agrícolas para el cambio climático e impulsar la expansión de la producción y la exportación enfocado en micro, pequeños y medianos productores agropecuarios individuales o asociados (cooperativas, factorías y asociaciones legalizadas). Los destinos de interés son: fomento, rehabilitación, renovación y comercialización </w:t>
      </w:r>
      <w:r w:rsidR="003C745A">
        <w:rPr>
          <w:bCs/>
        </w:rPr>
        <w:t>de diferentes rubros.</w:t>
      </w:r>
      <w:r w:rsidR="000D7A0E">
        <w:rPr>
          <w:bCs/>
        </w:rPr>
        <w:t xml:space="preserve"> </w:t>
      </w:r>
      <w:r w:rsidR="002E5EA6" w:rsidRPr="003448DA">
        <w:rPr>
          <w:bCs/>
        </w:rPr>
        <w:t xml:space="preserve">El </w:t>
      </w:r>
      <w:r w:rsidR="009046E2">
        <w:rPr>
          <w:bCs/>
        </w:rPr>
        <w:t xml:space="preserve">monto aprobado del </w:t>
      </w:r>
      <w:r w:rsidR="00D3698A">
        <w:rPr>
          <w:bCs/>
        </w:rPr>
        <w:t xml:space="preserve">préstamo para el programa es </w:t>
      </w:r>
      <w:r w:rsidR="009046E2" w:rsidRPr="003448DA">
        <w:rPr>
          <w:bCs/>
        </w:rPr>
        <w:t xml:space="preserve">US$120 </w:t>
      </w:r>
      <w:r w:rsidR="009046E2">
        <w:rPr>
          <w:bCs/>
        </w:rPr>
        <w:t xml:space="preserve">millones </w:t>
      </w:r>
      <w:r w:rsidR="00D3698A">
        <w:rPr>
          <w:bCs/>
        </w:rPr>
        <w:t>y en pesos el presupuesto</w:t>
      </w:r>
      <w:r w:rsidR="002E5EA6" w:rsidRPr="003448DA">
        <w:rPr>
          <w:bCs/>
        </w:rPr>
        <w:t xml:space="preserve"> a </w:t>
      </w:r>
      <w:r w:rsidR="002E5EA6" w:rsidRPr="00784C42">
        <w:rPr>
          <w:bCs/>
        </w:rPr>
        <w:t xml:space="preserve">los RD$6,000 millones </w:t>
      </w:r>
      <w:r w:rsidR="002E5EA6" w:rsidRPr="003448DA">
        <w:rPr>
          <w:bCs/>
        </w:rPr>
        <w:t>de pesos.</w:t>
      </w:r>
      <w:r w:rsidR="001120DB">
        <w:rPr>
          <w:bCs/>
        </w:rPr>
        <w:t xml:space="preserve"> </w:t>
      </w:r>
    </w:p>
    <w:p w14:paraId="428C83B3" w14:textId="544F6A29" w:rsidR="00336D0D" w:rsidRPr="001120DB" w:rsidRDefault="00A74CE1" w:rsidP="00336D0D">
      <w:pPr>
        <w:spacing w:after="240"/>
        <w:rPr>
          <w:bCs/>
        </w:rPr>
      </w:pPr>
      <w:r>
        <w:t xml:space="preserve">Con los fondos del (BID) </w:t>
      </w:r>
      <w:r w:rsidR="00961CED">
        <w:t>a la fecha</w:t>
      </w:r>
      <w:r>
        <w:t>, s</w:t>
      </w:r>
      <w:r w:rsidR="00336D0D">
        <w:t xml:space="preserve">e </w:t>
      </w:r>
      <w:r w:rsidR="00A4288F">
        <w:t xml:space="preserve">otorgaron </w:t>
      </w:r>
      <w:r w:rsidR="00336D0D">
        <w:t>55 préstamos</w:t>
      </w:r>
      <w:r w:rsidR="00336D0D" w:rsidRPr="00684D31">
        <w:t xml:space="preserve">, con un monto </w:t>
      </w:r>
      <w:r w:rsidR="00336D0D">
        <w:t xml:space="preserve">formalizado de </w:t>
      </w:r>
      <w:r w:rsidR="00336D0D" w:rsidRPr="00B761D3">
        <w:t>RD$</w:t>
      </w:r>
      <w:r w:rsidR="000D7A0E">
        <w:t>43.5</w:t>
      </w:r>
      <w:r w:rsidR="00336D0D" w:rsidRPr="00684D31">
        <w:t xml:space="preserve"> millones.</w:t>
      </w:r>
    </w:p>
    <w:p w14:paraId="73683584" w14:textId="77777777" w:rsidR="000C198A" w:rsidRPr="00DC1124" w:rsidRDefault="000C198A" w:rsidP="00C669FD">
      <w:pPr>
        <w:pStyle w:val="Prrafodelista"/>
        <w:numPr>
          <w:ilvl w:val="0"/>
          <w:numId w:val="8"/>
        </w:numPr>
        <w:tabs>
          <w:tab w:val="left" w:pos="-76"/>
          <w:tab w:val="center" w:pos="3960"/>
        </w:tabs>
        <w:spacing w:before="240" w:line="360" w:lineRule="auto"/>
        <w:ind w:left="426"/>
        <w:rPr>
          <w:b/>
          <w:bCs/>
          <w:kern w:val="100"/>
          <w:lang w:eastAsia="es-ES"/>
        </w:rPr>
      </w:pPr>
      <w:r>
        <w:rPr>
          <w:b/>
          <w:bCs/>
          <w:kern w:val="100"/>
          <w:lang w:eastAsia="es-ES"/>
        </w:rPr>
        <w:t xml:space="preserve">Fondo de Inversión para la </w:t>
      </w:r>
      <w:r w:rsidRPr="00DC1124">
        <w:rPr>
          <w:b/>
          <w:bCs/>
          <w:kern w:val="100"/>
          <w:lang w:eastAsia="es-ES"/>
        </w:rPr>
        <w:t>Bioseguridad Porcina (PNBP)</w:t>
      </w:r>
    </w:p>
    <w:p w14:paraId="17041A7C" w14:textId="7F4CD049" w:rsidR="000C3BC9" w:rsidRPr="0017275F" w:rsidRDefault="000C198A" w:rsidP="000C198A">
      <w:pPr>
        <w:tabs>
          <w:tab w:val="left" w:pos="-76"/>
          <w:tab w:val="center" w:pos="3960"/>
        </w:tabs>
        <w:spacing w:before="240"/>
        <w:ind w:left="66"/>
      </w:pPr>
      <w:r w:rsidRPr="0017275F">
        <w:t xml:space="preserve">Iniciativa del Gobierno </w:t>
      </w:r>
      <w:r w:rsidR="00D67E88" w:rsidRPr="0017275F">
        <w:t>D</w:t>
      </w:r>
      <w:r w:rsidRPr="0017275F">
        <w:t xml:space="preserve">ominicano destinada a financiar medidas de bioseguridad en granjas para proteger la industria porcina contra la Peste Porcina Africana (PPA) y otras enfermedades, promoviendo </w:t>
      </w:r>
      <w:r w:rsidRPr="0017275F">
        <w:lastRenderedPageBreak/>
        <w:t>un sector porcino seguro y sostenible. Aprobad</w:t>
      </w:r>
      <w:r w:rsidR="000C3BC9" w:rsidRPr="0017275F">
        <w:t>a</w:t>
      </w:r>
      <w:r w:rsidRPr="0017275F">
        <w:t xml:space="preserve"> mediante Res. No.0007, Sesión No.1848 de fecha 06 de diciembre 2024. </w:t>
      </w:r>
    </w:p>
    <w:p w14:paraId="7FD9EB68" w14:textId="6266468B" w:rsidR="000C198A" w:rsidRPr="0017275F" w:rsidRDefault="000C3BC9" w:rsidP="000C198A">
      <w:pPr>
        <w:tabs>
          <w:tab w:val="left" w:pos="-76"/>
          <w:tab w:val="center" w:pos="3960"/>
        </w:tabs>
        <w:spacing w:before="240"/>
        <w:ind w:left="66"/>
      </w:pPr>
      <w:r w:rsidRPr="0017275F">
        <w:t xml:space="preserve">Este </w:t>
      </w:r>
      <w:r w:rsidR="000C198A" w:rsidRPr="0017275F">
        <w:t xml:space="preserve">programa es implementado por el Bagrícola en coordinación con el Ministerio de Agricultura y cuenta con el apoyo técnico y financiero del Gobierno de Estados Unidos, a través del Servicio de Inspección Sanitaria de Animales y Plantas (APHIS) del Departamento de Agricultura de Estados Unidos (USDA) y el Instituto Interamericano de Cooperación para la Agricultura (IICA). </w:t>
      </w:r>
    </w:p>
    <w:p w14:paraId="77721B49" w14:textId="23823AC0" w:rsidR="00EC27FD" w:rsidRDefault="000C198A" w:rsidP="000C198A">
      <w:pPr>
        <w:spacing w:before="240"/>
      </w:pPr>
      <w:r w:rsidRPr="0017275F">
        <w:t>Se estima que mediante este programa se logre financiar la construcción y mejora de instalaciones de bioseguridad en al menos 100 granjas porcinas a nivel nacional. Asegurando que al menos un 20% de las granjas inscritas en el Plan Nacional de Bioseguridad Porcina (PNBP) adopten infraestructura y equipamiento de bioseguridad. Los financiamientos se otorgarán bajo una modalidad mixta: 50% préstamo y 50% subvención para bioseguridad.</w:t>
      </w:r>
      <w:r w:rsidR="00BD26DC">
        <w:t xml:space="preserve"> </w:t>
      </w:r>
      <w:r w:rsidR="008B51C3" w:rsidRPr="00760C30">
        <w:t>C</w:t>
      </w:r>
      <w:r w:rsidRPr="00760C30">
        <w:t>on un aporte inicial de RD$600.0 millones en apoyo de los productores porcinos inscritos en el Plan Nacional de Bioseguridad Porcina (PNBP), del Ministerio de Agricultura.</w:t>
      </w:r>
    </w:p>
    <w:p w14:paraId="744417D6" w14:textId="4C0F3959" w:rsidR="004F781E" w:rsidRPr="00760C30" w:rsidRDefault="0006350F" w:rsidP="000C198A">
      <w:pPr>
        <w:spacing w:before="240"/>
      </w:pPr>
      <w:r>
        <w:t xml:space="preserve">Estos financiamientos se empezaron a ejecutar recientemente </w:t>
      </w:r>
      <w:r w:rsidR="00F26DDA">
        <w:t xml:space="preserve">al cierre de año </w:t>
      </w:r>
      <w:r w:rsidR="00294B9B">
        <w:t xml:space="preserve">se tramitaron 11 préstamos </w:t>
      </w:r>
      <w:r w:rsidR="00E61B52">
        <w:t>con un monto aprobado de RD$36.7 millones</w:t>
      </w:r>
      <w:r w:rsidR="00733755">
        <w:t xml:space="preserve">, en las sucursales de </w:t>
      </w:r>
      <w:r w:rsidR="001320B0">
        <w:t xml:space="preserve">San Francisco, </w:t>
      </w:r>
      <w:r w:rsidR="005332E2">
        <w:t xml:space="preserve">Cotuí, </w:t>
      </w:r>
      <w:r w:rsidR="00DA47D0">
        <w:t xml:space="preserve">Valverde Mao, Río San Juan </w:t>
      </w:r>
      <w:r w:rsidR="0027352C">
        <w:t>y Salcedo.</w:t>
      </w:r>
    </w:p>
    <w:p w14:paraId="23556E29" w14:textId="77777777" w:rsidR="00657119" w:rsidRPr="001A6558" w:rsidRDefault="00657119" w:rsidP="00C669FD">
      <w:pPr>
        <w:pStyle w:val="Prrafodelista"/>
        <w:numPr>
          <w:ilvl w:val="0"/>
          <w:numId w:val="8"/>
        </w:numPr>
        <w:tabs>
          <w:tab w:val="left" w:pos="-76"/>
          <w:tab w:val="center" w:pos="3960"/>
        </w:tabs>
        <w:spacing w:before="240" w:line="360" w:lineRule="auto"/>
        <w:ind w:left="426"/>
        <w:rPr>
          <w:b/>
          <w:bCs/>
          <w:kern w:val="100"/>
          <w:lang w:eastAsia="es-ES"/>
        </w:rPr>
      </w:pPr>
      <w:r w:rsidRPr="001A6558">
        <w:rPr>
          <w:b/>
          <w:bCs/>
          <w:kern w:val="100"/>
          <w:lang w:eastAsia="es-ES"/>
        </w:rPr>
        <w:t xml:space="preserve">Programa </w:t>
      </w:r>
      <w:proofErr w:type="spellStart"/>
      <w:r w:rsidRPr="001A6558">
        <w:rPr>
          <w:b/>
          <w:bCs/>
          <w:kern w:val="100"/>
          <w:lang w:eastAsia="es-ES"/>
        </w:rPr>
        <w:t>Bagririego</w:t>
      </w:r>
      <w:proofErr w:type="spellEnd"/>
    </w:p>
    <w:p w14:paraId="55D70C68" w14:textId="0DC3DDDD" w:rsidR="001A6558" w:rsidRPr="006014F9" w:rsidRDefault="001A6558" w:rsidP="001A6558">
      <w:pPr>
        <w:tabs>
          <w:tab w:val="left" w:pos="-76"/>
          <w:tab w:val="center" w:pos="3960"/>
        </w:tabs>
        <w:spacing w:before="240"/>
        <w:ind w:left="66"/>
      </w:pPr>
      <w:r w:rsidRPr="006014F9">
        <w:t xml:space="preserve">El 13 de julio de 2023 se formalizó </w:t>
      </w:r>
      <w:r w:rsidR="007F1792" w:rsidRPr="006014F9">
        <w:t>el</w:t>
      </w:r>
      <w:r w:rsidRPr="006014F9">
        <w:t xml:space="preserve"> acuerdo de este programa con la Dirección Ejecutiva de Fomento a la Tecnificación del Sistema Nacional de Riego, con el propósito de facilitar el acceso de los productores a tecnologías avanzadas de riego. Esta iniciativa </w:t>
      </w:r>
      <w:r w:rsidRPr="006014F9">
        <w:lastRenderedPageBreak/>
        <w:t>responde al compromiso del Banco de impulsar la innovación en el sector agropecuario y coincide con la visión de la entidad de riego de posicionarse como referente en eficiencia y transparencia, promoviendo el uso racional del agua y el desarrollo sostenible mediante la incorporación de so</w:t>
      </w:r>
      <w:r w:rsidR="006A350E">
        <w:t>luc</w:t>
      </w:r>
      <w:r w:rsidRPr="006014F9">
        <w:t>iones tecnológicas.</w:t>
      </w:r>
    </w:p>
    <w:p w14:paraId="2A2164D2" w14:textId="5A517879" w:rsidR="008C7698" w:rsidRPr="006D5936" w:rsidRDefault="001A6558" w:rsidP="009E2293">
      <w:pPr>
        <w:tabs>
          <w:tab w:val="left" w:pos="-76"/>
          <w:tab w:val="center" w:pos="3960"/>
        </w:tabs>
        <w:spacing w:before="240"/>
        <w:ind w:left="66"/>
      </w:pPr>
      <w:r w:rsidRPr="006014F9">
        <w:t>Posteriormente, fue ratificado y se aprobó la metodología para canalizar los recursos bajo este esquema, así como la emisión de cartas aval de capacidad crediticia para solicitudes de financiamiento orientadas a la optimización del uso del agua y la integración de sistemas de riego y energías renovables, conforme a la Resolución No.0004, Sesión No.1833 del 1 de mayo de 2024.</w:t>
      </w:r>
      <w:r w:rsidR="009E2293">
        <w:t xml:space="preserve"> </w:t>
      </w:r>
      <w:r w:rsidR="00605ACA">
        <w:t>C</w:t>
      </w:r>
      <w:r w:rsidR="004C51C7">
        <w:t xml:space="preserve">on este programa </w:t>
      </w:r>
      <w:r w:rsidR="00C64734">
        <w:t xml:space="preserve">se </w:t>
      </w:r>
      <w:r w:rsidR="00967508" w:rsidRPr="008B0819">
        <w:t>formaliz</w:t>
      </w:r>
      <w:r w:rsidR="00C64734">
        <w:t xml:space="preserve">ó un monto de </w:t>
      </w:r>
      <w:r w:rsidR="0013118A" w:rsidRPr="008B0819">
        <w:t>RD$1.</w:t>
      </w:r>
      <w:r w:rsidR="006D5936" w:rsidRPr="008B0819">
        <w:t>6</w:t>
      </w:r>
      <w:r w:rsidR="0013118A" w:rsidRPr="008B0819">
        <w:t xml:space="preserve"> millones</w:t>
      </w:r>
      <w:r w:rsidR="00C64734">
        <w:t xml:space="preserve">. </w:t>
      </w:r>
      <w:r w:rsidR="00967508" w:rsidRPr="006D5936">
        <w:t xml:space="preserve"> </w:t>
      </w:r>
    </w:p>
    <w:p w14:paraId="754F9BB9" w14:textId="0194FFDD" w:rsidR="003A140D" w:rsidRPr="00081722" w:rsidRDefault="003A140D" w:rsidP="00C669FD">
      <w:pPr>
        <w:pStyle w:val="Prrafodelista"/>
        <w:numPr>
          <w:ilvl w:val="0"/>
          <w:numId w:val="8"/>
        </w:numPr>
        <w:spacing w:before="240" w:line="360" w:lineRule="auto"/>
        <w:ind w:left="426"/>
        <w:rPr>
          <w:b/>
        </w:rPr>
      </w:pPr>
      <w:r w:rsidRPr="00081722">
        <w:rPr>
          <w:b/>
        </w:rPr>
        <w:t xml:space="preserve">Mejoramiento </w:t>
      </w:r>
      <w:r w:rsidR="00755851">
        <w:rPr>
          <w:b/>
          <w:bCs/>
        </w:rPr>
        <w:t xml:space="preserve">del </w:t>
      </w:r>
      <w:r w:rsidRPr="00081722">
        <w:rPr>
          <w:b/>
        </w:rPr>
        <w:t>Financiamiento Agrícola para el Fortalecimiento de la Cadena de Valor Alimentaria</w:t>
      </w:r>
    </w:p>
    <w:p w14:paraId="40B9EE94" w14:textId="14C993D5" w:rsidR="00695C66" w:rsidRPr="00695C66" w:rsidRDefault="00C64734" w:rsidP="00695C66">
      <w:pPr>
        <w:tabs>
          <w:tab w:val="left" w:pos="-76"/>
          <w:tab w:val="center" w:pos="3960"/>
        </w:tabs>
        <w:spacing w:before="240"/>
        <w:ind w:left="66"/>
      </w:pPr>
      <w:bookmarkStart w:id="284" w:name="_Hlk216343407"/>
      <w:r>
        <w:rPr>
          <w:lang w:val="es-ES"/>
        </w:rPr>
        <w:t>A través de l</w:t>
      </w:r>
      <w:r w:rsidR="00695C66" w:rsidRPr="00695C66">
        <w:t>a Unidad Ejecutora del Proyecto (UEP)</w:t>
      </w:r>
      <w:r w:rsidR="00495B1B">
        <w:t xml:space="preserve">, </w:t>
      </w:r>
      <w:r>
        <w:t xml:space="preserve">se </w:t>
      </w:r>
      <w:r w:rsidR="00695C66" w:rsidRPr="00695C66">
        <w:t>c</w:t>
      </w:r>
      <w:r w:rsidR="00695C66" w:rsidRPr="00A22DF5">
        <w:t xml:space="preserve">onsolidó </w:t>
      </w:r>
      <w:r w:rsidR="004A013A">
        <w:t xml:space="preserve">el </w:t>
      </w:r>
      <w:r w:rsidR="00695C66" w:rsidRPr="00A22DF5">
        <w:t xml:space="preserve">proceso técnico y administrativo requerido para </w:t>
      </w:r>
      <w:r w:rsidR="00D67E88" w:rsidRPr="00A22DF5">
        <w:t>implementar</w:t>
      </w:r>
      <w:r w:rsidR="00695C66" w:rsidRPr="00A22DF5">
        <w:t xml:space="preserve"> la</w:t>
      </w:r>
      <w:r w:rsidR="00695C66" w:rsidRPr="00695C66">
        <w:t xml:space="preserve"> cooperación financiera con la Agencia Japonesa de Cooperación Internacional (JICA), orientada a fortalecer la competitividad del sector agroalimentario mediante financiamiento especializado bajo el enfoque de cadenas de valor.</w:t>
      </w:r>
    </w:p>
    <w:p w14:paraId="38026FD2" w14:textId="27F13639" w:rsidR="00695C66" w:rsidRPr="00695C66" w:rsidRDefault="00695C66" w:rsidP="00695C66">
      <w:pPr>
        <w:tabs>
          <w:tab w:val="left" w:pos="-76"/>
          <w:tab w:val="center" w:pos="3960"/>
        </w:tabs>
        <w:spacing w:before="240"/>
        <w:ind w:left="66"/>
      </w:pPr>
      <w:r w:rsidRPr="00695C66">
        <w:t>Durante el primer trimestre se realizó el cierre administrativo y financiero del Plan de Acción 2024, ejecutado en La Vega con un presupuesto de RD$1</w:t>
      </w:r>
      <w:r w:rsidR="008C247D">
        <w:t xml:space="preserve">.1 </w:t>
      </w:r>
      <w:r w:rsidR="0078343C">
        <w:t xml:space="preserve">millón, </w:t>
      </w:r>
      <w:r w:rsidR="0078343C" w:rsidRPr="00695C66">
        <w:t>fortaleciendo</w:t>
      </w:r>
      <w:r w:rsidRPr="00695C66">
        <w:t xml:space="preserve"> capacidades de productores, extensionistas y mujeres emprendedoras en agricultura orgánica, metodología SHEP, educación ambiental e inocuidad alimentaria.</w:t>
      </w:r>
    </w:p>
    <w:p w14:paraId="50888CC7" w14:textId="3EE90BD7" w:rsidR="00695C66" w:rsidRPr="00695C66" w:rsidRDefault="00695C66" w:rsidP="00695C66">
      <w:pPr>
        <w:tabs>
          <w:tab w:val="left" w:pos="-76"/>
          <w:tab w:val="center" w:pos="3960"/>
        </w:tabs>
        <w:spacing w:before="240"/>
        <w:ind w:left="66"/>
      </w:pPr>
      <w:r w:rsidRPr="00695C66">
        <w:lastRenderedPageBreak/>
        <w:t xml:space="preserve">A inicios de enero, el Ministerio de Relaciones Exteriores otorgó el visto bueno del Canje </w:t>
      </w:r>
      <w:r w:rsidRPr="00A22DF5">
        <w:t xml:space="preserve">de Notas, </w:t>
      </w:r>
      <w:r w:rsidR="00D67E88" w:rsidRPr="00A22DF5">
        <w:t>formalizando</w:t>
      </w:r>
      <w:r w:rsidRPr="00A22DF5">
        <w:t xml:space="preserve"> el financiamiento. Luego, en febrero, el proyecto fue </w:t>
      </w:r>
      <w:r w:rsidR="00D67E88" w:rsidRPr="00A22DF5">
        <w:t>registrado</w:t>
      </w:r>
      <w:r w:rsidRPr="00A22DF5">
        <w:t xml:space="preserve"> y aprobado en el SNIP </w:t>
      </w:r>
      <w:r w:rsidR="00D67E88" w:rsidRPr="00A22DF5">
        <w:t>con</w:t>
      </w:r>
      <w:r w:rsidRPr="00A22DF5">
        <w:t xml:space="preserve"> el código No.16933, validando el cumplimiento</w:t>
      </w:r>
      <w:r w:rsidRPr="00695C66">
        <w:t xml:space="preserve"> de la normativa de inversión pública. Ese mismo mes se ejecutó una agenda técnica de levantamiento junto a expertos de JICA en arroz, lácteos y hortalizas en Bonao, Jarabacoa y San Francisco de Macorís.</w:t>
      </w:r>
    </w:p>
    <w:p w14:paraId="218D7EB1" w14:textId="77777777" w:rsidR="00695C66" w:rsidRPr="00695C66" w:rsidRDefault="00695C66" w:rsidP="00695C66">
      <w:pPr>
        <w:tabs>
          <w:tab w:val="left" w:pos="-76"/>
          <w:tab w:val="center" w:pos="3960"/>
        </w:tabs>
        <w:spacing w:before="240"/>
        <w:ind w:left="66"/>
      </w:pPr>
      <w:r w:rsidRPr="00695C66">
        <w:t xml:space="preserve">En marzo, la UEP participó en la Primera Reunión del Portafolio de Préstamos JICA, presentando el estatus administrativo del proyecto. En junio se formalizó la versión final de la Minuta de Discusión, se estableció el Comité de Coordinación Conjunta (CCC) y se firmó el Project </w:t>
      </w:r>
      <w:proofErr w:type="spellStart"/>
      <w:r w:rsidRPr="00695C66">
        <w:t>Memorandum</w:t>
      </w:r>
      <w:proofErr w:type="spellEnd"/>
      <w:r w:rsidRPr="00695C66">
        <w:t>, asegurando gobernanza y coordinación interinstitucional.</w:t>
      </w:r>
    </w:p>
    <w:p w14:paraId="4C422251" w14:textId="77777777" w:rsidR="00695C66" w:rsidRPr="00695C66" w:rsidRDefault="00695C66" w:rsidP="00695C66">
      <w:pPr>
        <w:tabs>
          <w:tab w:val="left" w:pos="-76"/>
          <w:tab w:val="center" w:pos="3960"/>
        </w:tabs>
        <w:spacing w:before="240"/>
        <w:ind w:left="66"/>
      </w:pPr>
      <w:r w:rsidRPr="00695C66">
        <w:t>En junio se celebraron reuniones de seguimiento técnico y de contratación, y se completaron actualizaciones de los documentos clave del proceso competitivo: RFP, DTEC, Lista Corta y LOI. La misión técnica encabezada por Tetsuo Mizobe y Sayoko Kawai presentó la agenda oficial de cooperación técnica.</w:t>
      </w:r>
    </w:p>
    <w:p w14:paraId="74895E7B" w14:textId="6A58FA94" w:rsidR="002D10CA" w:rsidRPr="00695C66" w:rsidRDefault="00695C66" w:rsidP="002D10CA">
      <w:pPr>
        <w:tabs>
          <w:tab w:val="left" w:pos="-76"/>
          <w:tab w:val="center" w:pos="3960"/>
        </w:tabs>
        <w:spacing w:before="240"/>
        <w:ind w:left="66"/>
      </w:pPr>
      <w:r w:rsidRPr="00695C66">
        <w:t xml:space="preserve">En septiembre de 2025, el Convenio de Préstamo por 10,930,000,000 yenes fue presentado y aprobado en primera instancia, por la </w:t>
      </w:r>
      <w:r w:rsidR="004F6E61">
        <w:t>C</w:t>
      </w:r>
      <w:r w:rsidRPr="00695C66">
        <w:t xml:space="preserve">ámara de </w:t>
      </w:r>
      <w:r w:rsidR="004F6E61">
        <w:t>D</w:t>
      </w:r>
      <w:r w:rsidRPr="00695C66">
        <w:t>iputados, quedando pendiente la confirmación de la fuente financiera específica por parte del Consejo de Hacienda para su ejecución presupuestaria.</w:t>
      </w:r>
      <w:r w:rsidR="004F6E61">
        <w:t xml:space="preserve"> </w:t>
      </w:r>
      <w:r w:rsidR="00341024">
        <w:t>En este mismo mes</w:t>
      </w:r>
      <w:r w:rsidRPr="00695C66">
        <w:t>, la UEP participó en la Segunda Reunión del Portafolio de Préstamos JICA, asegurando el alineamiento del proyecto dentro de la cartera país.</w:t>
      </w:r>
      <w:r w:rsidR="002D10CA" w:rsidRPr="007C589B">
        <w:t xml:space="preserve"> </w:t>
      </w:r>
      <w:r w:rsidR="00E94EBD" w:rsidRPr="007C589B">
        <w:t>El 15</w:t>
      </w:r>
      <w:r w:rsidR="002D10CA" w:rsidRPr="007C589B">
        <w:t xml:space="preserve"> de diciembre fue aprobado por la </w:t>
      </w:r>
      <w:r w:rsidR="00F85C81" w:rsidRPr="007C589B">
        <w:t>C</w:t>
      </w:r>
      <w:r w:rsidR="002D10CA" w:rsidRPr="007C589B">
        <w:t xml:space="preserve">ámara de </w:t>
      </w:r>
      <w:r w:rsidR="00F85C81" w:rsidRPr="007C589B">
        <w:t>L</w:t>
      </w:r>
      <w:r w:rsidR="002D10CA" w:rsidRPr="007C589B">
        <w:t>egisladores.</w:t>
      </w:r>
    </w:p>
    <w:p w14:paraId="64230645" w14:textId="2120362D" w:rsidR="00695C66" w:rsidRPr="00695C66" w:rsidRDefault="00695C66" w:rsidP="00695C66">
      <w:pPr>
        <w:tabs>
          <w:tab w:val="left" w:pos="-76"/>
          <w:tab w:val="center" w:pos="3960"/>
        </w:tabs>
        <w:spacing w:before="240"/>
        <w:ind w:left="66"/>
      </w:pPr>
      <w:r w:rsidRPr="00695C66">
        <w:t xml:space="preserve">A inicios de noviembre, se recibió al experto japonés Kazuyoshi Yamashita, quien impartió una capacitación especializada en </w:t>
      </w:r>
      <w:r w:rsidRPr="00695C66">
        <w:lastRenderedPageBreak/>
        <w:t xml:space="preserve">apertura, evaluación y negociación de propuestas de consultorías </w:t>
      </w:r>
      <w:r w:rsidRPr="00C12E24">
        <w:t>internacionales conforme a lineamientos JICA.</w:t>
      </w:r>
      <w:r w:rsidR="004F6E61" w:rsidRPr="00C12E24">
        <w:t xml:space="preserve"> Mientras que a</w:t>
      </w:r>
      <w:r w:rsidRPr="00C12E24">
        <w:t xml:space="preserve"> finales de </w:t>
      </w:r>
      <w:r w:rsidR="004F6E61" w:rsidRPr="00C12E24">
        <w:t>mes</w:t>
      </w:r>
      <w:r w:rsidRPr="00C12E24">
        <w:t xml:space="preserve"> se iniciaron los levantamientos con misión técnica del proyecto de cooperación técnica Proyecto de Desarrollo del Modelo de Financiamiento a la Cadena de Valor Alimentaria (CVA), coordinada por el Sr. Asao Mase, junto a los expertos japoneses </w:t>
      </w:r>
      <w:proofErr w:type="spellStart"/>
      <w:r w:rsidRPr="00C12E24">
        <w:t>Ito</w:t>
      </w:r>
      <w:proofErr w:type="spellEnd"/>
      <w:r w:rsidRPr="00C12E24">
        <w:t xml:space="preserve"> </w:t>
      </w:r>
      <w:proofErr w:type="spellStart"/>
      <w:r w:rsidRPr="00C12E24">
        <w:t>Shoich</w:t>
      </w:r>
      <w:proofErr w:type="spellEnd"/>
      <w:r w:rsidRPr="00C12E24">
        <w:t xml:space="preserve">, Matsue </w:t>
      </w:r>
      <w:proofErr w:type="spellStart"/>
      <w:r w:rsidRPr="00C12E24">
        <w:t>Yujio</w:t>
      </w:r>
      <w:proofErr w:type="spellEnd"/>
      <w:r w:rsidRPr="00C12E24">
        <w:t xml:space="preserve"> y Honjo Masayuki, quienes desarrollan el análisis especializado de las cadenas de valor priorizadas. </w:t>
      </w:r>
      <w:proofErr w:type="spellStart"/>
      <w:r w:rsidRPr="00C12E24">
        <w:t>Shoich</w:t>
      </w:r>
      <w:proofErr w:type="spellEnd"/>
      <w:r w:rsidRPr="00C12E24">
        <w:t xml:space="preserve"> y Matsue se enfocan en el arroz, abordando mercado, distribución, calidad y mejoras productivas; mientras que Honjo trabaja el café, estudiando su producción, comercialización, exportación y procesamiento. Esta misión </w:t>
      </w:r>
      <w:r w:rsidR="004F6E61" w:rsidRPr="00C12E24">
        <w:t>busca</w:t>
      </w:r>
      <w:r w:rsidRPr="00C12E24">
        <w:t xml:space="preserve"> generar información técnica que permitirá diseñar modelos de financiamiento</w:t>
      </w:r>
      <w:r w:rsidRPr="00695C66">
        <w:t xml:space="preserve"> alineados a las necesidades reales de los productores y la competitividad de los sistemas agroalimentarios del país.</w:t>
      </w:r>
    </w:p>
    <w:p w14:paraId="17A2DD1C" w14:textId="726CAC8C" w:rsidR="00E525AE" w:rsidRDefault="00E525AE" w:rsidP="00C669FD">
      <w:pPr>
        <w:pStyle w:val="Ttulo3"/>
        <w:numPr>
          <w:ilvl w:val="0"/>
          <w:numId w:val="4"/>
        </w:numPr>
        <w:spacing w:before="240"/>
      </w:pPr>
      <w:bookmarkStart w:id="285" w:name="_Toc184993487"/>
      <w:bookmarkStart w:id="286" w:name="_Toc216962557"/>
      <w:bookmarkEnd w:id="284"/>
      <w:r>
        <w:t xml:space="preserve">Implementación de </w:t>
      </w:r>
      <w:r w:rsidR="00A3506F">
        <w:t>B</w:t>
      </w:r>
      <w:r>
        <w:t xml:space="preserve">uenas </w:t>
      </w:r>
      <w:r w:rsidR="00A3506F">
        <w:t>P</w:t>
      </w:r>
      <w:r>
        <w:t>rácticas</w:t>
      </w:r>
      <w:bookmarkEnd w:id="285"/>
      <w:bookmarkEnd w:id="286"/>
    </w:p>
    <w:p w14:paraId="22064815" w14:textId="6608114A" w:rsidR="0045029D" w:rsidRPr="0045029D" w:rsidRDefault="0045029D" w:rsidP="005733C8">
      <w:pPr>
        <w:spacing w:before="240" w:after="0"/>
        <w:rPr>
          <w:b/>
          <w:bCs/>
        </w:rPr>
      </w:pPr>
      <w:r w:rsidRPr="0045029D">
        <w:rPr>
          <w:b/>
          <w:bCs/>
        </w:rPr>
        <w:t>Gerencia de Procesos y Aseguramiento de la Calidad</w:t>
      </w:r>
    </w:p>
    <w:p w14:paraId="7152365C" w14:textId="77777777" w:rsidR="00AA354D" w:rsidRDefault="00EC1307" w:rsidP="00605ACA">
      <w:r w:rsidRPr="00C12E24">
        <w:t xml:space="preserve">El período 2025 representó </w:t>
      </w:r>
      <w:r w:rsidR="00814105" w:rsidRPr="00C12E24">
        <w:t xml:space="preserve">para </w:t>
      </w:r>
      <w:r w:rsidRPr="00C12E24">
        <w:t>e</w:t>
      </w:r>
      <w:r w:rsidR="00B73B11" w:rsidRPr="00C12E24">
        <w:t xml:space="preserve">sta gerencia </w:t>
      </w:r>
      <w:r w:rsidR="00EF0CFD" w:rsidRPr="00C12E24">
        <w:t>un año de crecimiento institucional</w:t>
      </w:r>
      <w:r w:rsidR="00FC0F12" w:rsidRPr="00C12E24">
        <w:t xml:space="preserve"> </w:t>
      </w:r>
      <w:r w:rsidR="00BE4B01">
        <w:t>y fortalecimiento en el</w:t>
      </w:r>
      <w:r w:rsidR="00141D53" w:rsidRPr="00C12E24">
        <w:t xml:space="preserve"> </w:t>
      </w:r>
      <w:r w:rsidR="00EF0CFD" w:rsidRPr="00C12E24">
        <w:t>ordenamiento operativo</w:t>
      </w:r>
      <w:r w:rsidR="00BE4B01">
        <w:t>;</w:t>
      </w:r>
      <w:r w:rsidR="00141D53" w:rsidRPr="00C12E24">
        <w:t xml:space="preserve"> </w:t>
      </w:r>
      <w:r w:rsidR="00EF0CFD" w:rsidRPr="00C12E24">
        <w:t xml:space="preserve">logrando </w:t>
      </w:r>
      <w:r w:rsidR="00A548EE" w:rsidRPr="00C12E24">
        <w:t xml:space="preserve">avances significativos orientados </w:t>
      </w:r>
      <w:r w:rsidR="00BE4B01">
        <w:t xml:space="preserve">a </w:t>
      </w:r>
      <w:r w:rsidR="00A548EE" w:rsidRPr="00C12E24">
        <w:t>la mejora continua, la estandarización operativa y el cumplimiento regulatorio. Estos resultados contribuyen a una mayor madurez de gestión, una operación más ordenada y un mejor posicionamiento frente a las exigencias de la Superintendencia de Bancos (SB) y las mejores prácticas internacionales.</w:t>
      </w:r>
      <w:r w:rsidR="00814105" w:rsidRPr="00C12E24">
        <w:t xml:space="preserve"> </w:t>
      </w:r>
    </w:p>
    <w:p w14:paraId="0A44E6FB" w14:textId="66B3AC0B" w:rsidR="005733C8" w:rsidRPr="00C8422A" w:rsidRDefault="00467E85" w:rsidP="00605ACA">
      <w:pPr>
        <w:spacing w:after="0"/>
      </w:pPr>
      <w:r w:rsidRPr="00C12E24">
        <w:t xml:space="preserve">A pesar de los retos, los resultados alcanzados demuestran capacidad, </w:t>
      </w:r>
      <w:r w:rsidRPr="00C8422A">
        <w:t>enfoque y compromiso con la excelencia operacional.</w:t>
      </w:r>
      <w:r w:rsidR="00AA354D" w:rsidRPr="00C8422A">
        <w:t xml:space="preserve"> </w:t>
      </w:r>
      <w:r w:rsidR="009A1D01" w:rsidRPr="00C8422A">
        <w:t>S</w:t>
      </w:r>
      <w:r w:rsidR="005733C8" w:rsidRPr="00C8422A">
        <w:t xml:space="preserve">e consolidó uno de los logros más importantes para el Banco: el diseño, desarrollo e implementación del </w:t>
      </w:r>
      <w:r w:rsidR="005733C8" w:rsidRPr="00C8422A">
        <w:rPr>
          <w:b/>
          <w:bCs/>
        </w:rPr>
        <w:t>Sistema de Gestión por Procesos (SGP),</w:t>
      </w:r>
      <w:r w:rsidR="005733C8" w:rsidRPr="00C8422A">
        <w:t xml:space="preserve"> </w:t>
      </w:r>
      <w:r w:rsidR="005733C8" w:rsidRPr="00C8422A">
        <w:lastRenderedPageBreak/>
        <w:t>plataforma que centraliza la documentación, estandarización y mejora de los procesos institucionales.</w:t>
      </w:r>
      <w:r w:rsidR="002B7378" w:rsidRPr="00C8422A">
        <w:t xml:space="preserve"> </w:t>
      </w:r>
      <w:r w:rsidR="009A1D01" w:rsidRPr="00C8422A">
        <w:t>Los pri</w:t>
      </w:r>
      <w:r w:rsidR="005733C8" w:rsidRPr="00C8422A">
        <w:t>ncipales resultados del SGP</w:t>
      </w:r>
      <w:r w:rsidR="009A1D01" w:rsidRPr="00C8422A">
        <w:t xml:space="preserve"> son</w:t>
      </w:r>
      <w:r w:rsidR="005733C8" w:rsidRPr="00C8422A">
        <w:t>:</w:t>
      </w:r>
    </w:p>
    <w:p w14:paraId="7A877E55" w14:textId="77777777" w:rsidR="005733C8" w:rsidRPr="00C8422A" w:rsidRDefault="005733C8" w:rsidP="00605ACA">
      <w:pPr>
        <w:pStyle w:val="Prrafodelista"/>
        <w:numPr>
          <w:ilvl w:val="0"/>
          <w:numId w:val="30"/>
        </w:numPr>
        <w:spacing w:line="360" w:lineRule="auto"/>
      </w:pPr>
      <w:r w:rsidRPr="00C8422A">
        <w:t>Digitalización y estructuración del 100% del inventario de documentación de procesos del Banco.</w:t>
      </w:r>
    </w:p>
    <w:p w14:paraId="3B0682DB" w14:textId="77777777" w:rsidR="005733C8" w:rsidRPr="00C8422A" w:rsidRDefault="005733C8" w:rsidP="00605ACA">
      <w:pPr>
        <w:pStyle w:val="Prrafodelista"/>
        <w:numPr>
          <w:ilvl w:val="0"/>
          <w:numId w:val="30"/>
        </w:numPr>
        <w:spacing w:line="360" w:lineRule="auto"/>
      </w:pPr>
      <w:r w:rsidRPr="00C8422A">
        <w:t>Fortalecimiento de la trazabilidad y orden documental, facilitando auditorías internas, externas y revisiones regulatorias.</w:t>
      </w:r>
    </w:p>
    <w:p w14:paraId="03D6EEB1" w14:textId="77777777" w:rsidR="005733C8" w:rsidRPr="00C8422A" w:rsidRDefault="005733C8" w:rsidP="005665E3">
      <w:pPr>
        <w:pStyle w:val="Prrafodelista"/>
        <w:numPr>
          <w:ilvl w:val="0"/>
          <w:numId w:val="30"/>
        </w:numPr>
        <w:spacing w:before="240" w:line="360" w:lineRule="auto"/>
      </w:pPr>
      <w:r w:rsidRPr="00C8422A">
        <w:t>Base sólida para la futura implementación de sistemas de gestión alineados a normas ISO.</w:t>
      </w:r>
    </w:p>
    <w:p w14:paraId="10204268" w14:textId="77777777" w:rsidR="005733C8" w:rsidRPr="00FA0708" w:rsidRDefault="005733C8" w:rsidP="00215600">
      <w:pPr>
        <w:spacing w:before="240" w:after="0"/>
      </w:pPr>
      <w:r w:rsidRPr="00FA0708">
        <w:t>El SGP representa un salto cualitativo hacia una gestión basada en procesos, contribuyendo a la madurez institucional requerida por los estándares reguladores y de gobierno corporativo.</w:t>
      </w:r>
    </w:p>
    <w:p w14:paraId="48982BC7" w14:textId="250EEE50" w:rsidR="00CA2423" w:rsidRPr="00FA0708" w:rsidRDefault="005733C8" w:rsidP="00605ACA">
      <w:pPr>
        <w:spacing w:after="0"/>
        <w:rPr>
          <w:b/>
        </w:rPr>
      </w:pPr>
      <w:r w:rsidRPr="00FA0708">
        <w:t xml:space="preserve">La Gerencia lideró la coordinación, actualización y cierre de acciones relacionadas </w:t>
      </w:r>
      <w:r w:rsidR="004E175F" w:rsidRPr="00FA0708">
        <w:t xml:space="preserve">el </w:t>
      </w:r>
      <w:r w:rsidR="004E175F" w:rsidRPr="00FA0708">
        <w:rPr>
          <w:b/>
        </w:rPr>
        <w:t>Cumplimiento del Plan de Acción por Hallazgos de la Superintendencia de Bancos (SB)</w:t>
      </w:r>
      <w:r w:rsidR="00AE5C04" w:rsidRPr="00FA0708">
        <w:rPr>
          <w:b/>
        </w:rPr>
        <w:t>,</w:t>
      </w:r>
      <w:r w:rsidRPr="00FA0708">
        <w:rPr>
          <w:b/>
        </w:rPr>
        <w:t xml:space="preserve"> </w:t>
      </w:r>
      <w:r w:rsidRPr="00FA0708">
        <w:t>especialmente asociados a documentación, controles y mejora de procesos.</w:t>
      </w:r>
      <w:r w:rsidR="001A6AD6" w:rsidRPr="00FA0708">
        <w:t xml:space="preserve"> Entre los r</w:t>
      </w:r>
      <w:r w:rsidR="00CA2423" w:rsidRPr="00FA0708">
        <w:t xml:space="preserve">esultados </w:t>
      </w:r>
      <w:r w:rsidR="001A6AD6" w:rsidRPr="00FA0708">
        <w:t xml:space="preserve">más </w:t>
      </w:r>
      <w:r w:rsidR="00CA2423" w:rsidRPr="00FA0708">
        <w:t>destacados</w:t>
      </w:r>
      <w:r w:rsidR="001A6AD6" w:rsidRPr="00FA0708">
        <w:t xml:space="preserve"> tuvimos</w:t>
      </w:r>
      <w:r w:rsidR="00CA2423" w:rsidRPr="00FA0708">
        <w:t>:</w:t>
      </w:r>
    </w:p>
    <w:p w14:paraId="3BFCC165" w14:textId="77777777" w:rsidR="00CA2423" w:rsidRPr="00FA0708" w:rsidRDefault="00CA2423" w:rsidP="00605ACA">
      <w:pPr>
        <w:pStyle w:val="Prrafodelista"/>
        <w:numPr>
          <w:ilvl w:val="0"/>
          <w:numId w:val="30"/>
        </w:numPr>
        <w:spacing w:line="360" w:lineRule="auto"/>
      </w:pPr>
      <w:r w:rsidRPr="00FA0708">
        <w:t>Cierre o avance sustancial de más del 85% de los hallazgos vinculados a documentación institucional.</w:t>
      </w:r>
    </w:p>
    <w:p w14:paraId="6A940C1E" w14:textId="77777777" w:rsidR="00CA2423" w:rsidRPr="00FA0708" w:rsidRDefault="00CA2423" w:rsidP="00605ACA">
      <w:pPr>
        <w:pStyle w:val="Prrafodelista"/>
        <w:numPr>
          <w:ilvl w:val="0"/>
          <w:numId w:val="30"/>
        </w:numPr>
        <w:spacing w:line="360" w:lineRule="auto"/>
      </w:pPr>
      <w:r w:rsidRPr="00FA0708">
        <w:t>Actualización y fortalecimiento de documentos normativos críticos asociados a hallazgos regulatorios, asegurando consistencia con la normativa interna.</w:t>
      </w:r>
    </w:p>
    <w:p w14:paraId="4CA1BF3A" w14:textId="77777777" w:rsidR="00CA2423" w:rsidRPr="00FA0708" w:rsidRDefault="00CA2423" w:rsidP="005665E3">
      <w:pPr>
        <w:pStyle w:val="Prrafodelista"/>
        <w:numPr>
          <w:ilvl w:val="0"/>
          <w:numId w:val="30"/>
        </w:numPr>
        <w:spacing w:before="240" w:line="360" w:lineRule="auto"/>
      </w:pPr>
      <w:r w:rsidRPr="00FA0708">
        <w:t>Revisión y mejora de procesos clave para responder a requerimientos de eficiencia y control.</w:t>
      </w:r>
    </w:p>
    <w:p w14:paraId="3E40B0A9" w14:textId="7CC72786" w:rsidR="005262DA" w:rsidRDefault="00AA368A" w:rsidP="00215600">
      <w:pPr>
        <w:spacing w:before="240" w:after="0"/>
      </w:pPr>
      <w:r w:rsidRPr="00FA0708">
        <w:t>Estas acciones permiten al Banco presentarse ante el regulador con evidencias concretas de mejora y cumplimiento, reduciendo riesgos sancionables y fortaleciendo la reputación institucional.</w:t>
      </w:r>
      <w:r w:rsidR="00FB1A41" w:rsidRPr="00FA0708">
        <w:t xml:space="preserve"> </w:t>
      </w:r>
      <w:r w:rsidR="00B05C61" w:rsidRPr="00FA0708">
        <w:t>S</w:t>
      </w:r>
      <w:r w:rsidR="005262DA" w:rsidRPr="00FA0708">
        <w:t xml:space="preserve">e registró un crecimiento significativo en la producción, actualización y </w:t>
      </w:r>
      <w:r w:rsidR="005262DA" w:rsidRPr="00FA0708">
        <w:lastRenderedPageBreak/>
        <w:t xml:space="preserve">estandarización de la documentación institucional. En total, se generaron y mejoraron 50 documentos, distribuidos entre políticas, procedimientos, manuales, reglamentos, formatos e instructivos. </w:t>
      </w:r>
    </w:p>
    <w:p w14:paraId="50AAC875" w14:textId="169489E2" w:rsidR="00E9235F" w:rsidRDefault="00E9235F" w:rsidP="00215600">
      <w:pPr>
        <w:spacing w:before="240" w:after="0"/>
      </w:pPr>
      <w:r>
        <w:rPr>
          <w:noProof/>
        </w:rPr>
        <mc:AlternateContent>
          <mc:Choice Requires="wpg">
            <w:drawing>
              <wp:anchor distT="0" distB="0" distL="114300" distR="114300" simplePos="0" relativeHeight="251658272" behindDoc="0" locked="0" layoutInCell="1" allowOverlap="1" wp14:anchorId="5B7A72AD" wp14:editId="2FA77C17">
                <wp:simplePos x="0" y="0"/>
                <wp:positionH relativeFrom="column">
                  <wp:posOffset>28578</wp:posOffset>
                </wp:positionH>
                <wp:positionV relativeFrom="paragraph">
                  <wp:posOffset>106680</wp:posOffset>
                </wp:positionV>
                <wp:extent cx="4942781" cy="2638424"/>
                <wp:effectExtent l="0" t="0" r="10795" b="0"/>
                <wp:wrapNone/>
                <wp:docPr id="863805468" name="Grupo 31"/>
                <wp:cNvGraphicFramePr/>
                <a:graphic xmlns:a="http://schemas.openxmlformats.org/drawingml/2006/main">
                  <a:graphicData uri="http://schemas.microsoft.com/office/word/2010/wordprocessingGroup">
                    <wpg:wgp>
                      <wpg:cNvGrpSpPr/>
                      <wpg:grpSpPr>
                        <a:xfrm>
                          <a:off x="0" y="0"/>
                          <a:ext cx="4942781" cy="2638424"/>
                          <a:chOff x="28572" y="-445273"/>
                          <a:chExt cx="5029203" cy="2638551"/>
                        </a:xfrm>
                      </wpg:grpSpPr>
                      <wps:wsp>
                        <wps:cNvPr id="1814498494" name="Cuadro de texto 27"/>
                        <wps:cNvSpPr txBox="1"/>
                        <wps:spPr>
                          <a:xfrm>
                            <a:off x="28572" y="1749538"/>
                            <a:ext cx="5029200" cy="443740"/>
                          </a:xfrm>
                          <a:prstGeom prst="rect">
                            <a:avLst/>
                          </a:prstGeom>
                          <a:noFill/>
                          <a:ln w="6350">
                            <a:noFill/>
                          </a:ln>
                        </wps:spPr>
                        <wps:txbx>
                          <w:txbxContent>
                            <w:p w14:paraId="108256D6" w14:textId="44A1D698" w:rsidR="00A17E7F" w:rsidRDefault="00A17E7F" w:rsidP="00E9235F">
                              <w:pPr>
                                <w:spacing w:after="0"/>
                                <w:rPr>
                                  <w:i/>
                                  <w:sz w:val="18"/>
                                  <w:szCs w:val="18"/>
                                </w:rPr>
                              </w:pPr>
                              <w:r>
                                <w:rPr>
                                  <w:i/>
                                  <w:sz w:val="18"/>
                                  <w:szCs w:val="18"/>
                                </w:rPr>
                                <w:t>Gráfico 06</w:t>
                              </w:r>
                            </w:p>
                            <w:p w14:paraId="4DE99F63" w14:textId="5B7E1F44" w:rsidR="00E9235F" w:rsidRDefault="00E9235F" w:rsidP="00E9235F">
                              <w:pPr>
                                <w:spacing w:after="0"/>
                                <w:rPr>
                                  <w:i/>
                                  <w:sz w:val="18"/>
                                  <w:szCs w:val="18"/>
                                </w:rPr>
                              </w:pPr>
                              <w:r w:rsidRPr="005A3DA3">
                                <w:rPr>
                                  <w:i/>
                                  <w:sz w:val="18"/>
                                  <w:szCs w:val="18"/>
                                </w:rPr>
                                <w:t>Fuente: Gerencia de Procesos y Aseguramiento de la Calidad</w:t>
                              </w:r>
                            </w:p>
                            <w:p w14:paraId="59064CDE" w14:textId="77777777" w:rsidR="00E16634" w:rsidRDefault="00E16634" w:rsidP="00E9235F">
                              <w:pPr>
                                <w:spacing w:after="0"/>
                                <w:rPr>
                                  <w:i/>
                                  <w:sz w:val="18"/>
                                  <w:szCs w:val="18"/>
                                </w:rPr>
                              </w:pPr>
                            </w:p>
                            <w:p w14:paraId="4829BDA5" w14:textId="43D4E29C" w:rsidR="006119AC" w:rsidRDefault="006119AC"/>
                            <w:p w14:paraId="5E476857" w14:textId="77777777" w:rsidR="00B96A40" w:rsidRDefault="00B96A40">
                              <w:pPr>
                                <w:rPr>
                                  <w:i/>
                                  <w:color w:val="auto"/>
                                  <w:sz w:val="18"/>
                                  <w:szCs w:val="18"/>
                                </w:rPr>
                              </w:pPr>
                            </w:p>
                            <w:p w14:paraId="39F13F61" w14:textId="35CEEC2E" w:rsidR="00A17E7F" w:rsidRDefault="00A17E7F">
                              <w:pPr>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254917973" name="Gráfico 1">
                          <a:extLst>
                            <a:ext uri="{FF2B5EF4-FFF2-40B4-BE49-F238E27FC236}">
                              <a16:creationId xmlns:a16="http://schemas.microsoft.com/office/drawing/2014/main" id="{E573F2E9-D4CB-034A-EB41-CD8DEC4B343F}"/>
                            </a:ext>
                          </a:extLst>
                        </wpg:cNvPr>
                        <wpg:cNvFrPr/>
                        <wpg:xfrm>
                          <a:off x="28575" y="-445273"/>
                          <a:ext cx="5029200" cy="2127250"/>
                        </wpg:xfrm>
                        <a:graphic>
                          <a:graphicData uri="http://schemas.openxmlformats.org/drawingml/2006/chart">
                            <c:chart xmlns:c="http://schemas.openxmlformats.org/drawingml/2006/chart" xmlns:r="http://schemas.openxmlformats.org/officeDocument/2006/relationships" r:id="rId39"/>
                          </a:graphicData>
                        </a:graphic>
                      </wpg:graphicFrame>
                    </wpg:wgp>
                  </a:graphicData>
                </a:graphic>
                <wp14:sizeRelH relativeFrom="margin">
                  <wp14:pctWidth>0</wp14:pctWidth>
                </wp14:sizeRelH>
                <wp14:sizeRelV relativeFrom="margin">
                  <wp14:pctHeight>0</wp14:pctHeight>
                </wp14:sizeRelV>
              </wp:anchor>
            </w:drawing>
          </mc:Choice>
          <mc:Fallback>
            <w:pict>
              <v:group w14:anchorId="5B7A72AD" id="Grupo 31" o:spid="_x0000_s1059" style="position:absolute;left:0;text-align:left;margin-left:2.25pt;margin-top:8.4pt;width:389.2pt;height:207.75pt;z-index:251658272;mso-width-relative:margin;mso-height-relative:margin" coordorigin="285,-4452" coordsize="50292,26385" o:gfxdata="UEsDBBQABgAIAAAAIQB7iUgPXAEAAA4EAAATAAAAW0NvbnRlbnRfVHlwZXNdLnhtbJyTzU7CQBSF&#10;9ya+QzNbQwdYGGMoLCwuxRh8gGHmllbnL3OHAm/vbQshGMHqpk07Pee758x0MtsZndQQsHI2Y6N0&#10;yBKw0qnKrjP2vnwePLAEo7BKaGchY3tANpve3kyWew+YkNpixsoY/SPnKEswAlPnwdJK4YIRkR7D&#10;mnshP8Ua+Hg4vOfS2Qg2DmLjwaaTHAqx0TGZ7+h1N8mqsix56r5rUBkT3utKikiD8tqqb5CBK4pK&#10;gnJyY8g6dRoWqw+QkfEf/QNo/BvgkCAlZTsElpXHO4p5gdCsXE5w0C2o+lApSF5FiC/CUE6uAnIY&#10;u9zJ9LpH04LBQ/I0DzhvVceZLnnLkljI29uoB+J8N78XrYLY0mExOm0Ne8Ix7jX0gZ/ydWM3up4M&#10;6bQL+A9IJ+xDinTegbfXY9t9eNcbPbP7LatyWxug7rGNpybppOQke4P66M7bv3n6BQ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gLzOGTQDAABZBwAADgAAAGRy&#10;cy9lMm9Eb2MueG1spFVRT9swEH6ftP9g+R3SpgltI1LUwVohIUCCiWfXcZpIie2dXVL2b/Zb9sd2&#10;dpK2K0xM7CWx75zz3XfffTm/2NYVeRZgSiVTOjwdUCIkV1kp1yn99rg4mVBiLJMZq5QUKX0Rhl7M&#10;Pn86b3QiQlWoKhNAMIg0SaNTWlirkyAwvBA1M6dKC4nOXEHNLG5hHWTAGoxeV0E4GJwFjYJMg+LC&#10;GLRetU468/HzXHB7l+dGWFKlFHOz/gn+uXLPYHbOkjUwXZS8S4N9IIualRIv3YW6YpaRDZSvQtUl&#10;B2VUbk+5qgOV5yUXvgasZjg4qmYJaqN9LeukWesdTAjtEU4fDstvn5egH/Q9IBKNXiMWfudq2eZQ&#10;uzdmSbYespcdZGJrCUdjNI3C8WRICUdfeDaaRGHUgsoLRN59F07icUgJ+k+iKA7Ho97/tYsRD8Jp&#10;OBjtY8Tx0J0J+hSCPxJrNFLF7NEw/4fGQ8G08CCbBNG4B1JmyOTJMIqmEyyPEslqZO7lhmWgSCaI&#10;xeIVCccuR5cMfuUAJHb7RWG9PndnN2h8A8c9HsNxNI1HkxaPHtEWDeSqQzSKRuPIs3QHBks0GLsU&#10;qiZukVJAknvusecbY1vc+iPueqkWZVWhnSWVJE1Kz0bxwH+w82DwSiLg+6zdym5X2xaMuC91pbIX&#10;rBRUO0hG80WJSdwwY+8Z4ORg3qgG9g4feaXwMtWtKCkU/HjL7s5jC9FLSYOTmFLzfcNAUFJdS2zu&#10;FDvhRtdvIuQSbuDQszr0yE19qXDYkZKYnV+687bqlzmo+glFY+5uRReTHO9Oqe2Xl7bVBxQdLuZz&#10;fwiHVTN7Ix80d6Edlg7ix+0TA931wdHiVvV0YslRO9qzbUPmG6vy0vfKAd2i2uGP1O4n0avSApB+&#10;rWVPzzCOpsPxFGepY+cSfv1ELVGkY9/asXIBu7E+mmXHwfj1TL7JwXAYjkNkjGOWG8Q+VKearqJu&#10;+VfVe1/GecHAsZgnftVJHYJ9JHT/GqkLgJ18P0CrwleKb2ohbftbAVExi/80U5TaIH8SJwpwnfXC&#10;dFCxF6odGJ1WHbbOm1C/Dw86qA73Htv9H3H2GwAA//8DAFBLAwQUAAYACAAAACEAaNcmeM0LAADS&#10;TAAAFQAAAGRycy9jaGFydHMvY2hhcnQxLnhtbOxc63LbxhX+35m+A8vxvw5MggQBkmMqw4vYemrZ&#10;HktO0nT6YwksSVRLLAIsdUmmD9MH6K8+gl+s395AgCIVyZHiZAJrLAG7i72cy3fOAufsq69uNqxx&#10;RbM85smo6b5sNxs0CXkUJ6tR8+PF3Ok3G7kgSUQYT+ioeUvz5lcnf/zDq3AYrkkmzlMS0gY6SfJh&#10;OGquhUiHrVYerumG5C95ShPULXm2IQK32aoVZeQanW9Yq9Nu+y3VSdN0QD6jgw2JE/t89pDn+XIZ&#10;h3TGw+2GJkLPIqOMCFAgX8dpbnsLXT/r3OlxE4cZz/lSvAz5pqU7s4tCZ26vVazqBESKiKDuoO01&#10;rggbNdvNlixkJFnpApo7p+e6MOPbJKLRlGcJ2FFqvwmHYyZolqCrKU8EZm3otXkQxTcku9ymDqab&#10;YpGLmMXiVi27efIKfU/XHPRofKDfb+OM5qNm6Ho7EniPJUA7aPVbHcNXLNb1hrm4ZVQvyG135Gpb&#10;xbhqCnPC2IKEl5I2pcZF0129fHCfGPKpkGVnJH13lTUWK3fUZMJtNsQNrqJLXC1W4CMTHVmGq+gS&#10;VyQMQUi0MBe2BPW6pGjTtSVd2wZE0W1AKH3RsyU9W+LbEr/ZWLM4uQQh5Z9mY8nZX3WBvdICkMZX&#10;XJzzbRZSuaSEbOjJPz7QVZyLjDfOCFV/I9qwssvzxmuIQ5bw/OUNy2/+eQpNjdA8DsmfLsiCkVmc&#10;fPoPJJYEr1qmR/S83IjXkeaH4yp2hMO9wZVaylmIWDA1HXEjb7M4XJ+8IsMFj27fZ42MCynUjTwN&#10;53GWizckF+9JBj0G1YEq4h1+LRm/HjUpY9CtGNoly0EMnv3QbFxnJB018++3JKOgXBKiGBIoMnsz&#10;FbhXkyRDlotzKUoQIDJM1a/3mfwT0eUHzCb/AU2BKmC4mkCs5rYdNRNAl4SxLL4EhCX8XF01G5eg&#10;nX0ES1DNFySn4A7ataEfZJhzFkfzmDF1I3GNTlmmqQcJU23YdnPGDUX9XhszUFNE8bvlUjft2uIW&#10;urS9QBH2BpAwlDTEbUqXwNVR8yLe0Lzxll43PvANAdClBNyWk+vgx2932722h/8dXEEY01iE6znZ&#10;xOwW6wJ0Sz7mVDFJTYmSUud/3iQOJXquYV6qeNpRsUbNILXcVLNM8S0D0yQWQjoUDu5zUE1ZnIyv&#10;IBggA00K0Sdh/Ol/CcQfwi62IaCbsAZI0pMUFWogNQJNIimPUjrMQInz8RyyUBUVDITnIFLQEi3i&#10;uNASzyGujNxqLhr8zs0iEi4FQ/M6kfJRFKA3pkrocklD8SYXcgigm3pS9q3JUOuRNIu1Hj1Eew/q&#10;0REBLwu0ljUp0BbLyVbwC3kzo4wKapDLCLeyBPONyCXe2xt5HUc3B7XgPoS0xlXPp9JS68f9GgN0&#10;TLtRVXWkO0Oh3FCm282Cw3uVIqQgXjfcNYjeLADbx2deDG61tSj4svrLgGujZrfvSlsm1A18yB5u&#10;snLNolxz3HYqw5WOwfN5rGDImm9Z8RCbOjAmFeM/yqT+XFMaWJuJaZZMaccWg0mPMKXS2jGhrd3D&#10;zKB8IsyVg3TIhN1VPevMY2LalmjVg6Su+fUbusITf6N7pgQ1X8N2KSG25gVlUyLewgG8U35Os4Pl&#10;7yncRmwM9vuZbBcLRs/jH6pd0Rtpk6Ru4KqxzcDXH6enfq8bjF1n5s+njrf0e85gNnCdoNPxpt7A&#10;6/Unk3/vdga9x+4MXLsr0GpqpwBg0nqKizLclK8L6FGeoDWje75TIQuaCDX0fI4LXkOP0qAaeqp4&#10;IQHsdw496m1EDT3SaXieXUsNPTX01F6PfAmI3Vdl29KVPmgNPTX0/MQ7zHrDVW+4yt+inmDD5dXQ&#10;87zvamuvp/Z6aq/nkNfTq6Gnhp4HfLmtvZ7a63lir8evoaeGnhp66i9ce/GMPxX89wQbruCx0KOw&#10;Sn4KLQcqPfvH9Yd8rOv/NpZivz/WcQIy3KKOE6jjBHaRyvYj/W8tTmBQQ0/twNUOXO3APaMDV3KB&#10;VKzkVUyvuzP5oQ5h8d/qICTXvMRCyd91SccEeUU0FetK1JaM9lPf+bJxshqbWEsbn7/rHOH0XIU/&#10;inUcXiY0L+eK7D4SFqGMD4ttlKa/GmmJ5RVD5XFEv0GShlzcI4ZtIO6/0/OwLvnprpjRweDKgxMo&#10;jysTRL7EHMrjpoyLcUaJpAOCwvlWxlOGwwXJurOpTIcyd7PYZAiEnGmerpDekyLvSQtByLY5Ejdo&#10;pCuvSHY75YxX0n7ASh3mWgS/GfHgWURN96ZER6ojv+EDXcoZLE/KmSAvJi+6MvZcVaHRlCD/QDZL&#10;xRQ5RyZm0ETWpaKB8XTyQzi8OrnggjD59JWKX0+xQtzsetE3alxcmomY8PjKjiTPVosiccL1OnNf&#10;p/c80cYlTmRayevlW7pCCsVVNXpJxhcqFf21B+7XH4Oe4WPQ02azkOHDgoefdlRA5t0cmkPW/exb&#10;CSmfG4Bsw2ufPwBZR0QTINkbJFtVTdgX3XQAGN2eCdjem56mDmoZLWokjlpUYYk0eINeB0mAocxr&#10;WyKdC5ebNEKOW7JCThtbIeEsRHqbNIhVfLRJYdpCHEqJKXLIqvHwRcaZfAlke1EyUBlA5Zdq2bgn&#10;NaklV19ZH2AdDFGwbxmDogJSQ6KM3lHjM37hDV+MX7juT5sg8+pr3wTNVfYwrxohab20pZIpeNI8&#10;IRlCZNsQ4H+0acc0PSPJdt+q7TrsmlbvOfv0X5lLeWxkzzbMeEijeBMjAP/o2L1dY8FDGPtjvfqm&#10;ITI/GTIA7nSpLa4x4vrGml/DC2CoJEmy3RzzB8CSSZklaFp4BTpZe8ojevIXilRkTahS6b7ncIRt&#10;HcXxnduwI7Dl2NEGlk/+MRpZFvWPNbCscTvHWlh+HJ2E5cNeA1B8Ry19Y8lv6G61pPLOpNvtt6dT&#10;z+nN/FPHaw+mzuS023FOg86sMwi6ve50WsqtQPLwIzcuXinj2h9uk/j7LbVJvj8iI1X9c4J213O8&#10;2enM6bcHnjPwJp3xzA8mXoDMDokNB3Xd+KGFyj8wm+WXMiaYdDG1FUm/iSOxtrsv4yDna5Ial3DB&#10;b7TTTW4sfVx/4A0GLn7u1ATtXtALAtesZfeM6hgjV11/KOBY5UnvGu53nocE6cUrqaA8k4ihDh7Q&#10;893EyRlR00PPpYaRStPTbcyKyM17pH8rb2mhZw2pRNwossvlWQtSfUdNo79Id1VZ5bC0lxSmyCxm&#10;Q/7FswvsIc+QUae7sll04RBTOV4JULyES13MIIHIX3A9DWsMi93ew/afcsH35MY6vhFhrOVXk2v+&#10;pfLiCoNf9QMK9+B+P+B3k2J+yD3Wh23ccY/lkR558cplT+lVpXVRZersdzQzwi7vtOYYnWILNoaP&#10;p8ukn6feD6AUBwEgD9+0tS96En62ZSJ+c8WgTbrO4kqBJFDxO5CyN8ESUnwWpBTgVii0eWnxK4GU&#10;Knf2wPoe7qiqCRXXFCcHaKjUN5IrAJyCtD8Xs9BX+c2QvP46zt8lzOR6GgLjaI50gmMILvOxgW6Y&#10;K4Oa2HHNIAS5PDADNqAkDMok30nW7PmTwenUnTndfg8Ohev1nUHbnTtBf9ZvtztBEEzbZYciwykm&#10;j3Qpgla7W/Yqsq48zQZniuQp3n29S9WBOa4PS4aDclCH8rdknKsVGkHXhNbVBx8F5Q5sLorTRyxj&#10;KhuZYo9jeLpS5JWgV/0C/rybMddmIVdBuG+L7wfhh23G9s+JgNhitPtPQVFNnvkUkV/6sJBHIDmk&#10;SZ6UxGYQt0aGMwtGzex1pLcDEq0/pvJEppJ6aQksnpF+2SEHPui7427Q850pfGbHm46nSI72fceb&#10;9yezvt8NZq5f0jfvsdp24NgklQBt1EwqmTeMMp5+h69aOdAlRlp3Vcs8nT5dPGF1Sy3I5Hifdvqn&#10;0/Z07MzbkwmWgX1IPxjMnHk/CDqT/uA0GD/lPqS8BIMU6tXK6Q3OscFRV4yRNKfzmLJoshUCB3BV&#10;l+RXliR7sIvSfxUs4lIBhjqK7OT/AAAA//8DAFBLAwQUAAYACAAAACEATXBe0+IEAABWJQAAFQAA&#10;AGRycy9jaGFydHMvc3R5bGUxLnhtbOxabW/iOBD+K5F/QAP0oLQqlbqtVjqJ3lZ7K91nkziQXcfO&#10;2WYp/fU3dhIT5wWoaFjK3jc8BMfzzMwz4xluA3kTLLBQf6s1Jd5LQhkI5AQtlEpvfF8GC5JgeZHE&#10;geCSR+oi4InPoygOiB8KvIrZ3B/0+gN/swvKt8G1XXhKGLwi4iLBSl5wMS/2SCjs0hv5CY4Z8uJw&#10;ggbjEbq7hePhl1h+ixUlZkXZVxLBAy8T1EO+EUUxpTUhiSISqJo44mwjTGLGBbwE3xg1yQMV3k9M&#10;J0i99I2YLpMnHmay0bDXM2/ENyD+EkWZ+LIQ+6Vd7m59OHj+LnPGkERfn4UnXyeor/fxfhDB4DMo&#10;rbXQj7t6BliRORfre9D+TBS/bta7pqnxpHtBsJfwEFwRU8pXf/HPYOYvP4kQcUi8XDaNGSlkmbcc&#10;zT9yq5WNLNNnYbyJ0zjUx21wrdm8bwwO3lJ+ijJvNUHXw8EQeQFOJyiiWMHHJIVQkGyOQOM5OEyg&#10;coct/3gP7+0Xbup677gQV7y3cjrBlyzUCsOvWeatma7gtnt4tjVoFgpY4SmeEUAHfn40e2lblOP5&#10;qlDdRWRQiCuItMdzi1uHjpp29aA9d6mOp3v44725bB83p6rFzXfFR9NxrU1cU1kLVkzlOO8Ol20w&#10;Hlh6xsM1sLXgSmcZT6bB51hINcVSPWMBea2PPGAipaknAnKCuKRxirwFF69VmX4OEiF8g7yV0KEt&#10;/11iQZBH/2TAbpej4dUIecos+uPBeIw8Uf5mVv4GswC2ynjAyxYPCtaZjWV6v1RAlConp0yPLGAb&#10;PVALn3nM9vNH/RJAR+pSweZKDG8sUlieic1TByfgKsHqHOme164uH/eKpxM6f35iq4FOZHUddsBt&#10;uNM845RAJvIArHe3gLZ9nuKyfDUYD6+KhCVYaGomJ61VMlO6ALdpSn+tCcYxugXJwvaEBRRS7wfc&#10;DsA79e8auqYa2MWXLZDWaM8BsgRbBcopXkN28uQ6mXEohINYBBSoSsavZIKG2nTlKPwnFiQSOPmA&#10;rlsqtY7guS5QGvNvePaxbzQFEzBTmINj6NrwDIrYhoqgiJ2NzUK+Yp9wA/FkAeLQcXFN7ZKOt5Fu&#10;U0VlSye3orKF1raKqns7v/Gq7dR7+GZ7LikZLhQ8tSnlaPeQalnTTPudXAJtr8K1uoV7u9W341rG&#10;Eu7oXJxSeHRNTBZBF1iL9wHAOljCXYOfDuk4zK/53woaq4/N4efQwqFQ8D7h7yekTtdO0lELRien&#10;OqBWoluc9fr4F6WpriEuejduGF4X4gPCsI7nIp7y3yp7aBQbGuBWfAC6LpYEh0T8VtDaROE6rk0r&#10;B0BLK2iSOWHhcQnBXA26mKS0lOp0o2NKufpwkwTN6MXBjaWKxeXjh5qIlPXI+12SiJjI859pVfTM&#10;lv9T2gS9B6VV0FTnNBv+Q89IZ2bqUJoQ6wmEkc2wJLpyzoffOsI26isB1K6/rdO7kbT37Vsaycfo&#10;XGQlYf+6NwTFzeTzoHZcCmOaRywX2XBeruUjV3nD2Z1cGugcwCx8JzCctGHiFgS2TqgUBOAG5Tl0&#10;aSTbkiIbdF2mp3Rj39bQap0tdtt9fKNN3tKV2mAPfz9ZkvPPj66aK5iJ1znrF91RbRMDQg/+67Cr&#10;q5GdXbPJ5g9Qd/8BAAD//wMAUEsDBBQABgAIAAAAIQAcFKeoAgEAAG4DAAAWAAAAZHJzL2NoYXJ0&#10;cy9jb2xvcnMx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KEfV9LkGAABjHwAAHAAAAGRycy90aGVtZS90aGVtZU92ZXJyaWRlMS54bWzsWUtvGzcQvhfof1js&#10;vbFk6xEbkQPrFTexbCNSUuRIa6ldRtylQFJ2dCuSUy8FCqRFDw3QWw9F0QAN0KCX/hgDDtr0R3TI&#10;Xe2SEhU/4AJBYQswdrnfDD/ODGdmuXfuPoupd4y5ICxp+OVbJd/DyZAFJAkb/qNB97PbvickSgJE&#10;WYIb/gwL/+72p5/cQVsywjE+AFlOAuyBnkRsoYYfSTnZWlsTQ3iMxC02wQk8GzEeIwm3PFwLODoB&#10;/TFdWy+VamsxIom/DQqHlPeVFPYSFMNcB6MRGWL9KBiXFULMRIty7xjRhg8qAnYywM+k71EkJDxo&#10;+CX9569t31lDW5kQlStkDbmu/svkMoFgvK7n5OFRPmmlUq3UdnL9GkDlMq5T79Q6tVyfBqDhECcZ&#10;F1tnfb1VybAGKL106G7X2xtlC2/o31jivFNVPwuvQan+yhK+222BFS28BqX46hK+2txstm39GpTi&#10;a0v4emmnXalb+jUooiQZL6FL1dpGa77aHDJidNcJ36xWuvX1THmBgmjIo0tNMWKJXBVrMXrKeBcA&#10;CkiRJIknZxM8QkOIyRai5IgTb4+EEQTeBCVMwHBpvdQtbcB/9avoK+1RtIWRIa14AROxNKT4eGLI&#10;yUQ2/Pug1TcgZ2/fnj5/c/r899MXL06f/5rNrVVZcrsoCU259z9988+rL72/f/vx/ctv06kX8cLE&#10;v/vlq3d//Pkh9bDiwhRn371+9+b12fdf//XzS4f2HY6OTPiAxFh4+/jEe8hiWKCDPz7il5MYRIiY&#10;EjtJKFCC1CwO/R0ZWej9GaLIgWti246POaQaF/De9KlFuB/xqSQOjQ+i2AL2GKNNxp1WeKDmMsw8&#10;mCahe3I+NXEPETp2zd1CieXlznQCOZa4VLYibNE8pCiRKMQJlp56xsYYO1b3hBDLrj0y5EywkfSe&#10;EK+JiNMkA3JkRVMhtEti8MvMRRD8bdmm99hrMupadRsf20jYG4g6yA8wtcx4D00lil0qByimpsH3&#10;kIxcJPszPjRxHSHB0yGmzOsEWAiXzAGH9RpOfwBpxu32Hp3FNpJLMnbp3EOMmcg2G7ciFE9c2D5J&#10;IhP7uRhDiCLvkEkXvMfsHaLuwQ8oWenuxwRb7j4/GzyCDGtSKgJEPZlyhy/vYWbFb39GRwi7Us0O&#10;j60Uu8OJMzqa09AK7T2MKTpBAcbeo88dDJpsYtm8IH0/gqyyi12BdR/ZsaruEyywp5ub5Ty5R4QV&#10;sn0cshV8erOFxDNDSYz4Ks374HXT5h0odbErAA7ocGwC9wm0dxAvTqMcCNBhBPdKrYcRsgqYuhfu&#10;eJ1xy38X2WOwL59aNC6wL0EGX1oGErsp80HbDBC1JigCZoCgy3ClWxCx3F+IqOKqxaZOuZG9aQs3&#10;QHdkNT0xSc7tgBZ6n+p/1/tAh3H2wyvHZruefset2EpWl+x0ViWT3YX+ZhVusatpMR6Qj7+paaNp&#10;coihjixnrJue5qan8f/3Pc2q/XzTyazqN246GR86jJtOJjtcuZ5OpmheoK9RBx7pQY8+9olXnvqM&#10;CKV9OaN4T+iDHwHvM0EXBpWcPszE+SngJIJLVeZgAgsXcqRlPM7kF0RG/QhN4HSo7CslochUh8Kb&#10;MAGHRnrYqVvh6TTusSA97CyX1cFmWlkFksV4qZqPw0GVTNG1enGAl6vXbEORMkkJKNnLkDAms0ls&#10;OEjU54PKSPpYF4zmIKFXdi0sNh0sbiv1c1ctsQBquVfghduD1/SGX62ACAjBeRw054HyU+rquXe1&#10;Ca/T06uMaUUANNjzCCg8vam4rlyeWt2FPW2RMMLNJqEtoxs8EcFrcBadavQiNC7r683CpRY9ZQo9&#10;H4RWQaN++0MsruprkFvMDTQxMwVNvJOGX9uoQsgM0aThj+DQGC7jCcSOUO9ciIbwcWUoebrhr5JZ&#10;JlzINhJRanCddNJsEBOJuUdJ3PDV8nM30ETnEM2tvA4J4aMltwlp5WMjB063nYxHIzyUptuNEWXp&#10;9BYyfJornE+1+NXBSpJNwd39KDjxjuiUP0QQYtV6WRkwIAK+HZRTawYEPobliayIv4XClKVd82uU&#10;jqF0HNFJhLKKYibzFK5TeU5H3+U2MO6yNYNBDZNkhfAoVAXWNKpVTfOqkXJYWXXPF1KWM5JmUTOt&#10;rKKqpjuLWTPMy8CCLa9W5A1WcxNDTjMrfFqkF1Pu5jzXLfQJeZUAg+f2c1TdC5R+g1oxmUVNMV5O&#10;wypnZ6N27Zgv8BxqFykSRtavzdUu2C2vEc7pYPBKlR/kFqMWhkbzvlJb2vowvv0vAAAA//8DAFBL&#10;AwQUAAYACAAAACEAJsvyxG8AAAAABgAAHQAAAGRycy9lbWJlZGRpbmdzL29sZU9iamVjdDEuYmlu&#10;unBe8MHCjVIPGdCAHQMzw7//nAxsSOKMQDYIg4EAA1D+/38QG0aD2EChUTCEQuAv0K2g+BsFIzME&#10;ghjygbCEQYHBlSEPSBcxVIKyMdFAjIEVJc8ToxG5vCBGPSE1yDFHSC0t5Iey/QAAAAD//wMAUEsD&#10;BBQABgAIAAAAIQB/CEUh3wAAAAgBAAAPAAAAZHJzL2Rvd25yZXYueG1sTI/NTsMwEITvSLyDtUjc&#10;qPNDSwlxqqoCTlUlWiTEbRtvk6ixHcVukr49ywmOOzOa/SZfTaYVA/W+cVZBPItAkC2dbmyl4PPw&#10;9rAE4QNaja2zpOBKHlbF7U2OmXaj/aBhHyrBJdZnqKAOocuk9GVNBv3MdWTZO7neYOCzr6TuceRy&#10;08okihbSYGP5Q40dbWoqz/uLUfA+4rhO49dhez5trt+H+e5rG5NS93fT+gVEoCn8heEXn9GhYKaj&#10;u1jtRavgcc5Blhc8gO2nZfIM4sh6mqQgi1z+H1D8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qfddRRcBAAC6AgAAIAAAAGRycy9jaGFydHMvX3JlbHMvY2hhcnQxLnhtbC5yZWxzrJLB&#10;TgMhFEX3Jv4DYS8M1RhjynShMemqidYPoPBmBgXeBNA4fy+TJqZjpu2mS7hw73m5b7n68Y58Q0wW&#10;g6SCVZRA0GhsaCV9377cPFCSsgpGOQwg6QCJrurrq+UrOJXLp9TZPpHiEpKkXc79I+dJd+BVYthD&#10;KEqD0atcjrHlvdKfqgW+qKp7Hg89aD3xJGsjaVybW0q2Q1+Sz3tj01gNz6i/PIQ8E8Fz4YJNGTda&#10;A8VYxRaypIztlakuWGGnfB5rcQTLWx0xYZOZRs/3RIVEiOmwXHcq5id0GN/y4A5Y9HiXTmaLS2T/&#10;i00jxcnUuyOpMyWfLwIdbHYfoPOkBPA7MOPqJf73QLCdDWMLfLJx9S8AAAD//wMAUEsBAi0AFAAG&#10;AAgAAAAhAHuJSA9cAQAADgQAABMAAAAAAAAAAAAAAAAAAAAAAFtDb250ZW50X1R5cGVzXS54bWxQ&#10;SwECLQAUAAYACAAAACEAOP0h/9YAAACUAQAACwAAAAAAAAAAAAAAAACNAQAAX3JlbHMvLnJlbHNQ&#10;SwECLQAUAAYACAAAACEAgLzOGTQDAABZBwAADgAAAAAAAAAAAAAAAACMAgAAZHJzL2Uyb0RvYy54&#10;bWxQSwECLQAUAAYACAAAACEAaNcmeM0LAADSTAAAFQAAAAAAAAAAAAAAAADsBQAAZHJzL2NoYXJ0&#10;cy9jaGFydDEueG1sUEsBAi0AFAAGAAgAAAAhAE1wXtPiBAAAViUAABUAAAAAAAAAAAAAAAAA7BEA&#10;AGRycy9jaGFydHMvc3R5bGUxLnhtbFBLAQItABQABgAIAAAAIQAcFKeoAgEAAG4DAAAWAAAAAAAA&#10;AAAAAAAAAAEXAABkcnMvY2hhcnRzL2NvbG9yczEueG1sUEsBAi0AFAAGAAgAAAAhAChH1fS5BgAA&#10;Yx8AABwAAAAAAAAAAAAAAAAANxgAAGRycy90aGVtZS90aGVtZU92ZXJyaWRlMS54bWxQSwECLQAU&#10;AAYACAAAACEAJsvyxG8AAAAABgAAHQAAAAAAAAAAAAAAAAAqHwAAZHJzL2VtYmVkZGluZ3Mvb2xl&#10;T2JqZWN0MS5iaW5QSwECLQAUAAYACAAAACEAfwhFId8AAAAIAQAADwAAAAAAAAAAAAAAAADUHwAA&#10;ZHJzL2Rvd25yZXYueG1sUEsBAi0AFAAGAAgAAAAhAKsWzUa5AAAAIgEAABkAAAAAAAAAAAAAAAAA&#10;4CAAAGRycy9fcmVscy9lMm9Eb2MueG1sLnJlbHNQSwECLQAUAAYACAAAACEAqfddRRcBAAC6AgAA&#10;IAAAAAAAAAAAAAAAAADQIQAAZHJzL2NoYXJ0cy9fcmVscy9jaGFydDEueG1sLnJlbHNQSwUGAAAA&#10;AAsACwDnAgAAJSMAAAAA&#10;">
                <v:shape id="Cuadro de texto 27" o:spid="_x0000_s1060" type="#_x0000_t202" style="position:absolute;left:285;top:17495;width:50292;height:4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4YmyQAAAOMAAAAPAAAAZHJzL2Rvd25yZXYueG1sRE9La8JA&#10;EL4L/Q/LFHrTjZJKTLOKBMRS6kHrpbdpdvKg2dmY3WraX+8KQo/zvSdbDaYVZ+pdY1nBdBKBIC6s&#10;brhScPzYjBMQziNrbC2Tgl9ysFo+jDJMtb3wns4HX4kQwi5FBbX3XSqlK2oy6Ca2Iw5caXuDPpx9&#10;JXWPlxBuWjmLork02HBoqLGjvKbi+/BjFLzlmx3uv2Ym+Wvz7Xu57k7Hz2elnh6H9QsIT4P/F9/d&#10;rzrMT6ZxvEjiRQy3nwIAcnkFAAD//wMAUEsBAi0AFAAGAAgAAAAhANvh9svuAAAAhQEAABMAAAAA&#10;AAAAAAAAAAAAAAAAAFtDb250ZW50X1R5cGVzXS54bWxQSwECLQAUAAYACAAAACEAWvQsW78AAAAV&#10;AQAACwAAAAAAAAAAAAAAAAAfAQAAX3JlbHMvLnJlbHNQSwECLQAUAAYACAAAACEAd0+GJskAAADj&#10;AAAADwAAAAAAAAAAAAAAAAAHAgAAZHJzL2Rvd25yZXYueG1sUEsFBgAAAAADAAMAtwAAAP0CAAAA&#10;AA==&#10;" filled="f" stroked="f" strokeweight=".5pt">
                  <v:textbox>
                    <w:txbxContent>
                      <w:p w14:paraId="108256D6" w14:textId="44A1D698" w:rsidR="00A17E7F" w:rsidRDefault="00A17E7F" w:rsidP="00E9235F">
                        <w:pPr>
                          <w:spacing w:after="0"/>
                          <w:rPr>
                            <w:i/>
                            <w:sz w:val="18"/>
                            <w:szCs w:val="18"/>
                          </w:rPr>
                        </w:pPr>
                        <w:r>
                          <w:rPr>
                            <w:i/>
                            <w:sz w:val="18"/>
                            <w:szCs w:val="18"/>
                          </w:rPr>
                          <w:t>Gráfico 06</w:t>
                        </w:r>
                      </w:p>
                      <w:p w14:paraId="4DE99F63" w14:textId="5B7E1F44" w:rsidR="00E9235F" w:rsidRDefault="00E9235F" w:rsidP="00E9235F">
                        <w:pPr>
                          <w:spacing w:after="0"/>
                          <w:rPr>
                            <w:i/>
                            <w:sz w:val="18"/>
                            <w:szCs w:val="18"/>
                          </w:rPr>
                        </w:pPr>
                        <w:r w:rsidRPr="005A3DA3">
                          <w:rPr>
                            <w:i/>
                            <w:sz w:val="18"/>
                            <w:szCs w:val="18"/>
                          </w:rPr>
                          <w:t>Fuente: Gerencia de Procesos y Aseguramiento de la Calidad</w:t>
                        </w:r>
                      </w:p>
                      <w:p w14:paraId="59064CDE" w14:textId="77777777" w:rsidR="00E16634" w:rsidRDefault="00E16634" w:rsidP="00E9235F">
                        <w:pPr>
                          <w:spacing w:after="0"/>
                          <w:rPr>
                            <w:i/>
                            <w:sz w:val="18"/>
                            <w:szCs w:val="18"/>
                          </w:rPr>
                        </w:pPr>
                      </w:p>
                      <w:p w14:paraId="4829BDA5" w14:textId="43D4E29C" w:rsidR="006119AC" w:rsidRDefault="006119AC"/>
                      <w:p w14:paraId="5E476857" w14:textId="77777777" w:rsidR="00B96A40" w:rsidRDefault="00B96A40">
                        <w:pPr>
                          <w:rPr>
                            <w:i/>
                            <w:color w:val="auto"/>
                            <w:sz w:val="18"/>
                            <w:szCs w:val="18"/>
                          </w:rPr>
                        </w:pPr>
                      </w:p>
                      <w:p w14:paraId="39F13F61" w14:textId="35CEEC2E" w:rsidR="00A17E7F" w:rsidRDefault="00A17E7F">
                        <w:pPr>
                          <w:rPr>
                            <w:color w:val="auto"/>
                          </w:rPr>
                        </w:pPr>
                      </w:p>
                    </w:txbxContent>
                  </v:textbox>
                </v:shape>
                <v:shape id="Gráfico 1" o:spid="_x0000_s1061" type="#_x0000_t75" style="position:absolute;left:223;top:-4513;width:50427;height:21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nfygAAAOIAAAAPAAAAZHJzL2Rvd25yZXYueG1sRI9PSwMx&#10;FMTvgt8hPMGbzW61/9amRZSit2or9PrcPDfLbl6WJG2jn94IgsdhZn7DLNfJ9uJEPrSOFZSjAgRx&#10;7XTLjYL3/eZmDiJEZI29Y1LwRQHWq8uLJVbanfmNTrvYiAzhUKECE+NQSRlqQxbDyA3E2ft03mLM&#10;0jdSezxnuO3luCim0mLLecHgQI+G6m53tArqw/Y7faTuuXj13aSflk9Hs9krdX2VHu5BRErxP/zX&#10;ftEKxpO7RTlbzG7h91K+A3L1AwAA//8DAFBLAQItABQABgAIAAAAIQDb4fbL7gAAAIUBAAATAAAA&#10;AAAAAAAAAAAAAAAAAABbQ29udGVudF9UeXBlc10ueG1sUEsBAi0AFAAGAAgAAAAhAFr0LFu/AAAA&#10;FQEAAAsAAAAAAAAAAAAAAAAAHwEAAF9yZWxzLy5yZWxzUEsBAi0AFAAGAAgAAAAhAPcgKd/KAAAA&#10;4gAAAA8AAAAAAAAAAAAAAAAABwIAAGRycy9kb3ducmV2LnhtbFBLBQYAAAAAAwADALcAAAD+AgAA&#10;AAA=&#10;">
                  <v:imagedata r:id="rId40" o:title=""/>
                  <o:lock v:ext="edit" aspectratio="f"/>
                </v:shape>
              </v:group>
            </w:pict>
          </mc:Fallback>
        </mc:AlternateContent>
      </w:r>
    </w:p>
    <w:p w14:paraId="3D13873D" w14:textId="77777777" w:rsidR="00E9235F" w:rsidRDefault="00E9235F" w:rsidP="00215600">
      <w:pPr>
        <w:spacing w:before="240" w:after="0"/>
      </w:pPr>
    </w:p>
    <w:p w14:paraId="4BDB2C66" w14:textId="77777777" w:rsidR="00E9235F" w:rsidRDefault="00E9235F" w:rsidP="00215600">
      <w:pPr>
        <w:spacing w:before="240" w:after="0"/>
      </w:pPr>
    </w:p>
    <w:p w14:paraId="5438C689" w14:textId="77777777" w:rsidR="00E9235F" w:rsidRDefault="00E9235F" w:rsidP="00215600">
      <w:pPr>
        <w:spacing w:before="240" w:after="0"/>
      </w:pPr>
    </w:p>
    <w:p w14:paraId="2FBC61B9" w14:textId="77777777" w:rsidR="00E9235F" w:rsidRDefault="00E9235F" w:rsidP="00215600">
      <w:pPr>
        <w:spacing w:before="240" w:after="0"/>
      </w:pPr>
    </w:p>
    <w:p w14:paraId="079F70E3" w14:textId="77777777" w:rsidR="00E9235F" w:rsidRDefault="00E9235F" w:rsidP="00215600">
      <w:pPr>
        <w:spacing w:before="240" w:after="0"/>
      </w:pPr>
    </w:p>
    <w:p w14:paraId="21D49346" w14:textId="77777777" w:rsidR="00CE6ECD" w:rsidRDefault="00CE6ECD" w:rsidP="00900D79"/>
    <w:p w14:paraId="2A9835B7" w14:textId="2F9A6002" w:rsidR="00A92ED9" w:rsidRDefault="00B9468B" w:rsidP="00900D79">
      <w:r w:rsidRPr="00671BF6">
        <w:t>Este fortalecimiento documental ha permitido ordenar y formalizar el conocimiento organizacional, estandarizar la operación y facilitar la transición hacia sistemas tecnológicos de nueva generación, garantizando mayor eficiencia, trazabilidad y cumplimiento normativo.</w:t>
      </w:r>
      <w:r w:rsidR="00E9235F" w:rsidRPr="00E9235F">
        <w:t xml:space="preserve"> </w:t>
      </w:r>
      <w:r w:rsidR="009B11C9" w:rsidRPr="00DD1A03">
        <w:t xml:space="preserve">Como parte del fortalecimiento de la gestión institucional, se evaluó el progreso alcanzado en relación con las principales normas que conformarán el futuro Sistema Integrado de Gestión (SGI). </w:t>
      </w:r>
    </w:p>
    <w:p w14:paraId="6CF95AFD" w14:textId="77777777" w:rsidR="00954910" w:rsidRPr="003576AB" w:rsidRDefault="00954910" w:rsidP="00605ACA">
      <w:pPr>
        <w:spacing w:after="0"/>
      </w:pPr>
      <w:r w:rsidRPr="003576AB">
        <w:t>Los resultados reflejan que:</w:t>
      </w:r>
    </w:p>
    <w:p w14:paraId="35249465" w14:textId="77777777" w:rsidR="00954910" w:rsidRPr="003576AB" w:rsidRDefault="00954910" w:rsidP="00605ACA">
      <w:pPr>
        <w:pStyle w:val="Prrafodelista"/>
        <w:numPr>
          <w:ilvl w:val="0"/>
          <w:numId w:val="16"/>
        </w:numPr>
        <w:spacing w:line="360" w:lineRule="auto"/>
      </w:pPr>
      <w:r w:rsidRPr="003576AB">
        <w:rPr>
          <w:b/>
        </w:rPr>
        <w:t xml:space="preserve">ISO 9001 – Calidad (23%): </w:t>
      </w:r>
      <w:r w:rsidRPr="003576AB">
        <w:t>se avanzó en la estandarización documental, definición de procesos y criterios operativos alineados al enfoque de calidad.</w:t>
      </w:r>
    </w:p>
    <w:p w14:paraId="575DC387" w14:textId="77777777" w:rsidR="00954910" w:rsidRPr="003576AB" w:rsidRDefault="00954910" w:rsidP="00605ACA">
      <w:pPr>
        <w:pStyle w:val="Prrafodelista"/>
        <w:numPr>
          <w:ilvl w:val="0"/>
          <w:numId w:val="16"/>
        </w:numPr>
        <w:spacing w:line="360" w:lineRule="auto"/>
      </w:pPr>
      <w:r w:rsidRPr="003576AB">
        <w:rPr>
          <w:b/>
        </w:rPr>
        <w:t>ISO 37001 – Antisoborno (27%):</w:t>
      </w:r>
      <w:r w:rsidRPr="003576AB">
        <w:t xml:space="preserve"> se integraron principios de integridad y controles preventivos en políticas y procedimientos institucionales.</w:t>
      </w:r>
    </w:p>
    <w:p w14:paraId="4322EDE8" w14:textId="77777777" w:rsidR="00954910" w:rsidRPr="003576AB" w:rsidRDefault="00954910" w:rsidP="00605ACA">
      <w:pPr>
        <w:pStyle w:val="Prrafodelista"/>
        <w:numPr>
          <w:ilvl w:val="0"/>
          <w:numId w:val="16"/>
        </w:numPr>
        <w:spacing w:before="240" w:line="360" w:lineRule="auto"/>
      </w:pPr>
      <w:r w:rsidRPr="003576AB">
        <w:rPr>
          <w:b/>
        </w:rPr>
        <w:lastRenderedPageBreak/>
        <w:t xml:space="preserve">ISO 37301 – </w:t>
      </w:r>
      <w:proofErr w:type="spellStart"/>
      <w:r w:rsidRPr="003576AB">
        <w:rPr>
          <w:b/>
        </w:rPr>
        <w:t>Compliance</w:t>
      </w:r>
      <w:proofErr w:type="spellEnd"/>
      <w:r w:rsidRPr="003576AB">
        <w:rPr>
          <w:b/>
        </w:rPr>
        <w:t xml:space="preserve"> (53%):</w:t>
      </w:r>
      <w:r w:rsidRPr="003576AB">
        <w:t xml:space="preserve"> mayor nivel de avance debido a la actualización de políticas, manuales y estructuras </w:t>
      </w:r>
    </w:p>
    <w:p w14:paraId="2E0DAB48" w14:textId="6F989089" w:rsidR="00954910" w:rsidRPr="003576AB" w:rsidRDefault="00954910" w:rsidP="00605ACA">
      <w:pPr>
        <w:pStyle w:val="Prrafodelista"/>
        <w:spacing w:before="240" w:line="360" w:lineRule="auto"/>
        <w:ind w:left="709"/>
      </w:pPr>
      <w:r w:rsidRPr="003576AB">
        <w:t>de cumplimiento realizadas durante el año.</w:t>
      </w:r>
    </w:p>
    <w:p w14:paraId="5D70C65E" w14:textId="322B8AED" w:rsidR="00954910" w:rsidRDefault="00605ACA" w:rsidP="00954910">
      <w:pPr>
        <w:pStyle w:val="Prrafodelista"/>
        <w:numPr>
          <w:ilvl w:val="0"/>
          <w:numId w:val="16"/>
        </w:numPr>
        <w:spacing w:before="240" w:line="360" w:lineRule="auto"/>
      </w:pPr>
      <w:r w:rsidRPr="003576AB">
        <w:rPr>
          <w:noProof/>
        </w:rPr>
        <mc:AlternateContent>
          <mc:Choice Requires="wpg">
            <w:drawing>
              <wp:anchor distT="0" distB="0" distL="114300" distR="114300" simplePos="0" relativeHeight="251658273" behindDoc="0" locked="0" layoutInCell="1" allowOverlap="1" wp14:anchorId="4D769555" wp14:editId="475049A9">
                <wp:simplePos x="0" y="0"/>
                <wp:positionH relativeFrom="margin">
                  <wp:posOffset>257175</wp:posOffset>
                </wp:positionH>
                <wp:positionV relativeFrom="margin">
                  <wp:posOffset>1771650</wp:posOffset>
                </wp:positionV>
                <wp:extent cx="4800600" cy="2771775"/>
                <wp:effectExtent l="0" t="0" r="0" b="9525"/>
                <wp:wrapSquare wrapText="bothSides"/>
                <wp:docPr id="1030750051" name="Grupo 32"/>
                <wp:cNvGraphicFramePr/>
                <a:graphic xmlns:a="http://schemas.openxmlformats.org/drawingml/2006/main">
                  <a:graphicData uri="http://schemas.microsoft.com/office/word/2010/wordprocessingGroup">
                    <wpg:wgp>
                      <wpg:cNvGrpSpPr/>
                      <wpg:grpSpPr>
                        <a:xfrm>
                          <a:off x="0" y="0"/>
                          <a:ext cx="4800600" cy="2771775"/>
                          <a:chOff x="0" y="0"/>
                          <a:chExt cx="5124450" cy="2771775"/>
                        </a:xfrm>
                      </wpg:grpSpPr>
                      <wpg:graphicFrame>
                        <wpg:cNvPr id="1596897131" name="Gráfico 1">
                          <a:extLst>
                            <a:ext uri="{FF2B5EF4-FFF2-40B4-BE49-F238E27FC236}">
                              <a16:creationId xmlns:a16="http://schemas.microsoft.com/office/drawing/2014/main" id="{B9B34BC7-8934-33BF-B083-34D8089BCA30}"/>
                            </a:ext>
                          </a:extLst>
                        </wpg:cNvPr>
                        <wpg:cNvFrPr/>
                        <wpg:xfrm>
                          <a:off x="0" y="0"/>
                          <a:ext cx="5124450" cy="2299970"/>
                        </wpg:xfrm>
                        <a:graphic>
                          <a:graphicData uri="http://schemas.openxmlformats.org/drawingml/2006/chart">
                            <c:chart xmlns:c="http://schemas.openxmlformats.org/drawingml/2006/chart" xmlns:r="http://schemas.openxmlformats.org/officeDocument/2006/relationships" r:id="rId41"/>
                          </a:graphicData>
                        </a:graphic>
                      </wpg:graphicFrame>
                      <wps:wsp>
                        <wps:cNvPr id="1503309202" name="Cuadro de texto 27"/>
                        <wps:cNvSpPr txBox="1"/>
                        <wps:spPr>
                          <a:xfrm>
                            <a:off x="47625" y="2333625"/>
                            <a:ext cx="5029201" cy="438150"/>
                          </a:xfrm>
                          <a:prstGeom prst="rect">
                            <a:avLst/>
                          </a:prstGeom>
                          <a:solidFill>
                            <a:schemeClr val="lt1"/>
                          </a:solidFill>
                          <a:ln w="6350">
                            <a:noFill/>
                          </a:ln>
                        </wps:spPr>
                        <wps:txbx>
                          <w:txbxContent>
                            <w:p w14:paraId="5EE8DB5D" w14:textId="77777777" w:rsidR="00A17E7F" w:rsidRDefault="00A17E7F" w:rsidP="009B11C9">
                              <w:pPr>
                                <w:spacing w:after="0"/>
                                <w:rPr>
                                  <w:i/>
                                  <w:sz w:val="18"/>
                                  <w:szCs w:val="18"/>
                                </w:rPr>
                              </w:pPr>
                              <w:r>
                                <w:rPr>
                                  <w:i/>
                                  <w:sz w:val="18"/>
                                  <w:szCs w:val="18"/>
                                </w:rPr>
                                <w:t>Gráfico 07</w:t>
                              </w:r>
                            </w:p>
                            <w:p w14:paraId="3FD2C6CF" w14:textId="77777777" w:rsidR="009B11C9" w:rsidRPr="007C6A7A" w:rsidRDefault="009B11C9" w:rsidP="009B11C9">
                              <w:pPr>
                                <w:spacing w:after="0"/>
                                <w:rPr>
                                  <w:i/>
                                  <w:sz w:val="18"/>
                                  <w:szCs w:val="18"/>
                                </w:rPr>
                              </w:pPr>
                              <w:r w:rsidRPr="005A3DA3">
                                <w:rPr>
                                  <w:i/>
                                  <w:sz w:val="18"/>
                                  <w:szCs w:val="18"/>
                                </w:rPr>
                                <w:t>Fuente: Gerencia de Procesos y Aseguramiento de la Calidad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769555" id="Grupo 32" o:spid="_x0000_s1062" style="position:absolute;left:0;text-align:left;margin-left:20.25pt;margin-top:139.5pt;width:378pt;height:218.25pt;z-index:251658273;mso-position-horizontal-relative:margin;mso-position-vertical-relative:margin;mso-width-relative:margin;mso-height-relative:margin" coordsize="51244,27717" o:gfxdata="UEsDBBQABgAIAAAAIQB7iUgPXAEAAA4EAAATAAAAW0NvbnRlbnRfVHlwZXNdLnhtbJyTzU7CQBSF&#10;9ya+QzNbQwdYGGMoLCwuxRh8gGHmllbnL3OHAm/vbQshGMHqpk07Pee758x0MtsZndQQsHI2Y6N0&#10;yBKw0qnKrjP2vnwePLAEo7BKaGchY3tANpve3kyWew+YkNpixsoY/SPnKEswAlPnwdJK4YIRkR7D&#10;mnshP8Ua+Hg4vOfS2Qg2DmLjwaaTHAqx0TGZ7+h1N8mqsix56r5rUBkT3utKikiD8tqqb5CBK4pK&#10;gnJyY8g6dRoWqw+QkfEf/QNo/BvgkCAlZTsElpXHO4p5gdCsXE5w0C2o+lApSF5FiC/CUE6uAnIY&#10;u9zJ9LpH04LBQ/I0DzhvVceZLnnLkljI29uoB+J8N78XrYLY0mExOm0Ne8Ix7jX0gZ/ydWM3up4M&#10;6bQL+A9IJ+xDinTegbfXY9t9eNcbPbP7LatyWxug7rGNpybppOQke4P66M7bv3n6BQ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c3VJ4zMDAABuBwAADgAAAGRy&#10;cy9lMm9Eb2MueG1snFXbbtswDH0fsH8Q9L76kosTo06RtUtRoGgLtEOfFVmODdiSRil1ur/Zt+zH&#10;Rsl2ekmxdX2xKZGiyMND6vhk19TkQYCplMxodBRSIiRXeSU3Gf1+t/oyo8RYJnNWKyky+igMPVl8&#10;/nTc6lTEqlR1LoCgE2nSVme0tFanQWB4KRpmjpQWEpWFgoZZXMImyIG16L2pgzgMp0GrINeguDAG&#10;d886JV14/0UhuL0uCiMsqTOKsVn/Bf9du2+wOGbpBpguK96HwT4QRcMqiZfuXZ0xy8gWqgNXTcVB&#10;GVXYI66aQBVFxYXPAbOJwlfZnIPaap/LJm03eg8TQvsKpw+75VcP56Bv9Q0gEq3eIBZ+5XLZFdC4&#10;P0ZJdh6yxz1kYmcJx83xDIsQIrIcdXGSREky6UDlJSJ/cI6X3/qTkygejyeHJ4Ph4uBFON3C12kF&#10;rBFdtBj+DZAqR+pN5tPZPIlGESUS9Rk9h9+/EF5FIheQO4/WK9hn+p70XgYZz+fzxHPGxzY46Onz&#10;nvL/m8+8ZGCx5jz1Ul9zflDx93rqHSDlX1HmDQcdHc8U3zZC2q6/QNTMYnObstKGEkgd2HCRe1Cx&#10;Vn3yjvCL46c1ym9VDJvcPPHYHAT1Xzy+LZkWvj2MK+2eCOFoFM7jMB6IcLplOSiSC2KRtorESUcI&#10;f8pRn9jdV4Vk7oliUoObb3TAOJnGE0oc00ejkZP9+Bh6YRLGeC3yz/XCeDSLkN1osCc0SzUYey5U&#10;Q5yAMOJ4wvhZyh4uje1MBxO3bVRd5auqrv3CjURxWgN5YDjMajtU4IVVLUmb0ekIr3aHpHLHO8+1&#10;9EUZsmu1Se1uveu6ZzpAslb5IyICqhuVRvNVhcFeMmNvGOBsxI7FeW+v8VPUCi9TvURJqeDnW/vO&#10;HkuNWkpanLUZNT+2DAQl9YVEEsyj8dgNZ78YT5IYF/Bcs36ukdvmVCECCDRG50Vnb+tBLEA19/gs&#10;LN2tqGKS490ZtYN4arsXAJ8VLpZLb4TjWDN7KW819lrkwXOluNvdM9B9vRx9rtRAu4OydbYd7Mut&#10;VUXla+qA7lDt8ccW6NsDh7rnx9+a6OmZXPwBAAD//wMAUEsDBBQABgAIAAAAIQBAWtNHnwkAAHYo&#10;AAAVAAAAZHJzL2NoYXJ0cy9jaGFydDEueG1s7Frrctu4Ff7fmb4Dy9n91ZHFOyVN5B2ZkreZOnEm&#10;zu62/QeRkMQaJBgQ8iU7+1R9hL5YP1woUY6TOMluNjt1PLHBg9vBuXzAOcCT724q5lxR0Za8nrr+&#10;kec6tM55UdbrqfvDq9PByHVaSeqCMF7TqXtLW/e74z//6Uk+yTdEyIuG5NTBIHU7yafuRspmMhy2&#10;+YZWpD3iDa1Rt+KiIhKfYj0sBLnG4BUbBp6XDPUgrh2AfMIAFSnrrr94SH++WpU5nfN8W9FaGi4E&#10;ZURCAu2mbNputNxPRPDWiFWZC97ylTzKeTU0g3WLwmB+PNyt6hhCKoik/tiLnCvCpq7nDhWRkXpt&#10;CLQdLC4MUfBtXdAi46KGOnrtq3wyY5KKGkNlvJbg2sqrepDEKyIut80A7DZY5LJkpbzVy3aPn2Ds&#10;bMMhD+clfb0tBW2nbu5HexFEHysALx2OhoHVKxbrR5NW3jJqFuR7gVrtcDevZuGUMLYk+aWSTa/x&#10;rum+XnW8KwzVK2fiGWnOr4SzXPtTl0nfdeQNSsUlSss19MhkoGgoFZcokTyHINHCFjoK6g1l1ybs&#10;KGHXBkIxbSAoU4g7StxRko6SuM6GlfUlBKn+uM6Ks78ZQlcyBqBdQS1GlpJRXbhRv0WZb46fkMmS&#10;F7cvhCO4VIbktE1+WopWnpFWviACvoOVwpPlOX6tGL+eupQx2HMJi1Z0MMDFG9e5FqSZuu3rLREU&#10;3NY5yNC6FN1HJvHtK6bIhLXyQqlPfzSK0rwQ6k9BVy/BTfsGTeHJELJmoNS8baduDbhQ0CHKS8BG&#10;zS90yXUuYchdFyxBN1+SlkIiaOfBJsmk5awsTkvG9IfCEpoxYSwIWtVt2LZ6xgtDS2IPHBh+t9X5&#10;amXIYUceYshuFBjfnQmU69eOvG3oClg2dV+VFW2d5/TaeckrAnBpSM1bxVyAn8QLvdiL8D9ACQbQ&#10;lDLfnJKqZLdYF+BS6bGlWkmaJUp6g/+1qgeUGF7ztlfx686KNRoF6eValWm9CShN4Q+sQ2PPXQ1q&#10;luXx8/KKMqegzuwKFkKdi7KVgHRF+Z62svzvf2rnKbBoLUjBHQgmVnKVejrMgzKMZdgZLwpS2zKH&#10;ITJya/Rj0bC17NVcqdxosVaa3xEwGtMUulrRXJ61Eq0wpumpxjY2+eghapN59JCH+OW9HkLrQkGp&#10;Ara+jyhr6wza2Joy6A6lyVbyV+pjThmV1GKSNe6rkl6Hcw3jXP7D2L0fG8AHkv/TUALbuqCN3Lyg&#10;Qm1Ntq0BNjjSrF7PbixR9QcL+8GB9xxuB642ZX5Z07Z/gOgcpedRnUO938UAlE1Y9H0Nk+6masuC&#10;/oSd+8tM259NnRW+3Mz92RrG5UxQotYMHONbhUT5ZElEOM/Uedh+zUu7XeWcGWWvcb5rcPA1GszZ&#10;FngqaGEqr4i4zTjjB+c+qI1qnZaF1bu1Ei4Kaoe/A6GHG6dYL3fbph8Fp4k5UN3d/h6AtW8bQj4p&#10;a3WoeLp6TtfYQK/sAa8z5LMla5UsChTU37trMMJTNdhit4SdaWGq787Gj9Lk8Gcx0PznE7t9DIKj&#10;xE8Cb+SFaTRO/MgPbRNY6eGoIOwnbDf8+oyu4et/p3d2ItT8SBAPKRjVByDoALSMyOekOlyhol9Q&#10;cS/9wIM7FaH9yXa5ZPSifHM4FL1RW5paO0rOVuAM9XO2SOIwnfmDeXKaDaJVEg/G87E/SIMgyqJx&#10;FI9OTn7ZH9Pjjz2m+90RXdtvb94wHHlZFg3iebIYRN44G5wswmCwSIN5ME7DOMyy3rw45d4J+T4U&#10;H0W90CCZbOvy9ZY+tZj5M45x+t9gvBhh1dF8MTiZhbNBfHKS+KdzP1mMkl8s+IFnDYKd9KDjzti6&#10;vzujs7rc28ChefSMLvYPfoK3jM4/wtkvjdMoSSLPh0AgJuNXj0Z39CHlf81G5//aRmfR6gFGFyKA&#10;GaWjUZJGftSBWB/n/DAJ0zgZ+6M4GSH6eDS5XYrpj2xywa9tcqE5TnzQ5IKjMEqxafpRNB6HQThO&#10;78G5eBT52GjSJIq98TjtoPBxc23/0DgXfqbR/R+E62Obz0JW66PyWZ+bx0q7hBXCs14eK+jICEIf&#10;81hk8uAo3Zzev6qzvgk+CAK4MyQ8D6P07iT7u8QBCD/8WEc7Z/Q+9gD77zhx6zgvJzqAQb73JV2p&#10;UGZ1vMC9UYG0YZmTv3yTfRNO8CtRaQtdj5YZQVJWtW1khssPm/GIzB7WSAfHd5MRRqbj+OnFuQO/&#10;9J2BkxGkh0mhMyA6BGj03F0PlR/ueoSp6TKrwQYXYtvkKnX5rq7BQdfQzIZ7E1aqJOi7eoW9XnBV&#10;xeICdzjrkhz2wNL3qzYfWlgoWvEh8FS819vqfinOlRTnPSmi5U6K5pYt4wU99r5VM/cIDxSydxSE&#10;hzwr5RhFdGJFm/RdbTr5eUfxO8fppIVxosNxwPJ+Peajk48VzL0e8jVErNEnbqo2w6MCVu1GX1lu&#10;AkrYsbYmzU9lITc2OzKy4U27IY1NZyz5jfFdctNF9H4YjxLfT7qU590aRNA2Gbqv0QkTzHyYVIOH&#10;zPQVwr7h3cHbHMBQr5UHcVEiharvdA2/VVk/I5o9jNxrWOicrWljMzXk5gW3wLw064FVnlYSF3fq&#10;Gls52NT9nsLDCcMNF98iXQswv6TFLmlUkX9z8QqZ2Ge4ezWD6/swnWwBK++uBExdwhh2HNQw+Vfc&#10;sPHbnLwGiU26fE1Xir/XCezxJvHu/eXn3ZNgZ8NriXZ3caHhYO/0urI7Bal7lH9RYY1dfVmoMdbP&#10;lmzG1rWh5bit1s4EKu57cd1q23bXJTV/tmWyPLti8CZT1+HKDkmwqdwPKXsGe0jxSZBiE489SLHX&#10;AfdAivftw9EEFw9m/Z8MJvfoZQ/T79GLrjqh8ppSq4ul+VD8AFt3Qv1ctMJY/dsWVf6xbM9rZnP2&#10;VrQ4YTYnuKy7bGcWtLFRGdmozXQO9bfqRQTQv2cG+jD7VtI9Tk7Gi8yfD8JRjOS3H40GY88/HaSj&#10;+cjzgjRNM6+f/BZ4GvKR6e906IX9DLgI1RMhMscqkLU5b/QrJD/BHobXR6gD/TmZtXqF1sSNoE31&#10;vV0huXuO6rvnJZ1iDi+LuvcRZhK8otHTvHVX5OBZyTgO8MwlV69IVng8gWLVYO9r6zVekMBFzWOS&#10;T3nI4XeR7mEAjJSn8ev3B8D6BZWywu5280HPBdAB7d//zEU3+Y2fiXzp1yAfEUXDmtTzMzaHuTkC&#10;d3lTVzwtIh32KJz+oVHP3HruZSxw10cDg7Y//Vzw+H8AAAD//wMAUEsDBBQABgAIAAAAIQBNcF7T&#10;4gQAAFYlAAAVAAAAZHJzL2NoYXJ0cy9zdHlsZTEueG1s7Fptb+I4EP4rkX9AA/SgtCqVuq1WOone&#10;Vnsr3WeTOJBdx87ZZin99Td2EhPnBahoWMreNzwEx/PMzDPjGW4DeRMssFB/qzUl3ktCGQjkBC2U&#10;Sm98XwYLkmB5kcSB4JJH6iLgic+jKA6IHwq8itncH/T6A3+zC8q3wbVdeEoYvCLiIsFKXnAxL/ZI&#10;KOzSG/kJjhny4nCCBuMRuruF4+GXWH6LFSVmRdlXEsEDLxPUQ74RRTGlNSGJIhKomjjibCNMYsYF&#10;vATfGDXJAxXeT0wnSL30jZgukyceZrLRsNczb8Q3IP4SRZn4shD7pV3ubn04eP4uc8aQRF+fhSdf&#10;J6iv9/F+EMHgMyittdCPu3oGWJE5F+t70P5MFL9u1rumqfGke0Gwl/AQXBFTyld/8c9g5i8/iRBx&#10;SLxcNo0ZKWSZtxzNP3KrlY0s02dhvInTONTHbXCt2bxvDA7eUn6KMm81QdfDwRB5AU4nKKJYwcck&#10;hVCQbI5A4zk4TKByhy3/eA/v7Rdu6nrvuBBXvLdyOsGXLNQKw69Z5q2ZruC2e3i2NWgWCljhKZ4R&#10;QAd+fjR7aVuU4/mqUN1FZFCIK4i0x3OLW4eOmnb1oD13qY6ne/jjvblsHzenqsXNd8VH03GtTVxT&#10;WQtWTOU47w6XbTAeWHrGwzWwteBKZxlPpsHnWEg1xVI9YwF5rY88YCKlqScCcoK4pHGKvAUXr1WZ&#10;fg4SIXyDvJXQoS3/XWJBkEf/ZMBul6Ph1Qh5yiz648F4jDxR/mZW/gazALbKeMDLFg8K1pmNZXq/&#10;VECUKienTI8sYBs9UAufecz280f9EkBH6lLB5koMbyxSWJ6JzVMHJ+Aqweoc6Z7Xri4f94qnEzp/&#10;fmKrgU5kdR12wG240zzjlEAm8gCsd7eAtn2e4rJ8NRgPr4qEJVhoaiYnrVUyU7oAt2lKf60JxjG6&#10;BcnC9oQFFFLvB9wOwDv17xq6phrYxZctkNZozwGyBFsFyileQ3by5DqZcSiEg1gEFKhKxq9kgoba&#10;dOUo/CcWJBI4+YCuWyq1juC5LlAa82949rFvNAUTMFOYg2Po2vAMitiGiqCInY3NQr5in3AD8WQB&#10;4tBxcU3tko63kW5TRWVLJ7eisoXWtoqqezu/8art1Hv4ZnsuKRkuFDy1KeVo95BqWdNM+51cAm2v&#10;wrW6hXu71bfjWsYS7uhcnFJ4dE1MFkEXWIv3AcA6WMJdg58O6TjMr/nfChqrj83h59DCoVDwPuHv&#10;J6RO107SUQtGJ6c6oFaiW5z1+vgXpamuIS56N24YXhfiA8KwjucinvLfKntoFBsa4FZ8ALoulgSH&#10;RPxW0NpE4TquTSsHQEsraJI5YeFxCcFcDbqYpLSU6nSjY0q5+nCTBM3oxcGNpYrF5eOHmoiU9cj7&#10;XZKImMjzn2lV9MyW/1PaBL0HpVXQVOc0G/5Dz0hnZupQmhDrCYSRzbAkunLOh986wjbqKwHUrr+t&#10;07uRtPftWxrJx+hcZCVh/7o3BMXN5POgdlwKY5pHLBfZcF6u5SNXecPZnVwa6BzALHwnMJy0YeIW&#10;BLZOqBQE4AblOXRpJNuSIht0XaandGPf1tBqnS122318o03e0pXaYA9/P1mS88+PrpormInXOesX&#10;3VFtEwNCD/7rsKurkZ1ds8nmD1B3/wEAAP//AwBQSwMEFAAGAAgAAAAhABwUp6gCAQAAbgMAABYA&#10;AABkcnMvY2hhcnRzL2NvbG9yczE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BrDJySuAYAAGIfAAAcAAAAZHJzL3RoZW1lL3RoZW1lT3ZlcnJpZGUxLnhtbOxZ&#10;zW4bNxC+F+g7EHtvLMm2LBmRA8uW4yb+Q6SkyJHWUruMuMsFSdnRrUhOvRQokBY9NEBvPRRFAzRA&#10;g176MAYctOlDdMhdrUiJin8QFEFh+6LlfjP8ODOcGY1u33maMHRChKQ8bQXVW5UAkbTPQ5pGreBh&#10;b+ezRoCkwmmIGU9JKxgTGdzZ+PST23hdxSQhhyAraEgQ6EnlOm4FsVLZ+tKS7MNrLG/xjKTwbsBF&#10;ghU8imgpFPgU9CdsqVap1JcSTNNgAxT2mehqKYJSnMBeh4MB7RPzKhxWNUKO5RYT6ASzVgAqQn7a&#10;I09VgBiWCl60gor5C5Y2bi/h9UKIqQWyltyO+SvkCoFwWDN7iui43LTSqTVWqqV+A2BqHtdp6P9S&#10;nwHgfp+kBRdbZ3W1XmnUCqwFyj96dDfXqssu3tK/PMe52qy3ayuOfgPK9a/M4Ss7zc72qoM3oBy/&#10;OoffrNTazWUHb0A5vj6HX+lsrtU6Dt6AYkbT4Ty6vtZo1At0CRlwtuuFN+v1ytp2AZ+iIBrK6NJb&#10;DHiqFsVagp9wsQMADWRY0RSpcUYGuA8xuZkpLtE2lRnD4wBlOOUSliu1ahVCb6VSK/+NxfE6wZa0&#10;5gVM5NyS5oNkX9BMtYJ7oDWwIOdv3pw9e3327Pez58/Pnv2K9mgUq1yVI7eL08iWe/fTN/+8/BL9&#10;/duP715868dLG//2l6/e/vHn+9TDVZua4vy7V29fvzr//uu/fn7h0b4p8LEN79GESHRATtEDnsAB&#10;jSlc/uRYXE2iF2NqS2ymkcQp1rt49HdU7KAPxphhD65NXDs+EpBqfMC7oycO4W4sRop6NN6PEwe4&#10;zzlrc+G1wn29l2Xm3iiN/JuLkY17gPGJb+8tnDpe7owyyLHUp3IrJg7NI4ZThSOSEoX0Oz4kxHO6&#10;x5Q6dt2nfcElHyj0mKI2pl6T9OixE01ToV2agF/GPoLgb8c2+49QmzPfqbfJiYuEu4GZh3yPMMeM&#10;d/FI4cSnsocTZht8D6vYR7I7Fn0b15EKPB0RxlEnJFL6ZA4FnNdy+n0M2c3r9n02TlykUHTo07mH&#10;ObeR23y4FeMk82G7NI1t7OdyCCGK0RFXPvg+d2+IfgY/4HShux9R4rj74mzwELKcTWkaIPrNSHh8&#10;eZdwJ367YzbAxJdqNkXipNhNQb3R0R5FTmjvEcLwKQ4JQQ8/9zBo88yx+ZT0vRiyyi7xBdY97Maq&#10;fk6JJMg0N/N5co9KJ2S7JOIL+OyPZxLPGKcJFos0H4DXbZt3jgVcRs85D1l/aAMPKLR3EC9eoxxK&#10;0GEF90KtRzF2Cph+lv54HQvHf5e5Y3Avnzg0LnEvQYZcWQYSuy3zXtv0MHM2mAZMD1O050u3IOK4&#10;fyqii6sRG3nlBu6lnboBuiOn6UloekEH9N91PtBfnP/w0hOCH6bb8St2UtUV+5xFqWR3prtZhJvt&#10;aba4COnH39Js41F6RKCKzOerm47mpqMJ/vcdzaL7fNPHLOo2bvqYAPqLmz6mGK18mD5m2rpAV6PH&#10;C/mYxwx9koUznwFlrKvGjOxJM/aR8G0m3IFFLWdGmaScAWYxfNRlDjZwcJHARgYJrr6gKu7GOIPZ&#10;UDXQSiJZqI4kyriEkZFZ9urWeDZK9nmYjzrNbKmSV1aJ1XS9sgpDp3wdxlQqR9fXikXNz8xTga9h&#10;G8mcSU5Ay16FhLWZS2LZQ2JtsngBCT01+zAsmh4WDa1+4qo5UwC10ivwdRvBl/RWsLqiCcEYXPah&#10;NQ+1n3JXT7xrTPghPb3ImE4EwFgxPwnM3UtPNzXXhcfTp7u0px0Sxil5WLkkjGVMgydj+BJcRKde&#10;vQyNq/q6OXWpQ0+bwuwH8T2lsdZ4H4vr+hrkZnMDS+1MwVJ0Cne8BpcuQH2ctYIBzIzhY5JB8Ej9&#10;lQuzCH5b6SuR3/jrpJZMSLWNZZxb3GSd3D8JVUQgRpNWoM9f+oGlJonk5JpwdT9WcjV94T42cuB1&#10;18tkMCB9ZfvdWtGWzh8hxefJwvvWiF8frCX5CNzdjcNTdMxG4gGGEFtdq2rvhlTCTwfV3NUhhd/C&#10;ykw2jb+ZylRkf/vHKBND+TpmWYyLkmJn8xxuCkpJxzyVNrCeijODQS2TFJXwONIV1jaqU07L2pVz&#10;WFh2LxbSlrOy5rRoOmlFl01/GnN2mNSBGVter8pbrCYmhqRml/i8Ss/m3OYk2c00CmWZAIOX9rte&#10;7beoTTdzqGnG83lYJ+1i1S0ekwNeQO0yVcJK+/WJ2hm7lUXCux0sXqv0g9xs1MLSYNJYGks7v4tv&#10;/AsAAP//AwBQSwMEFAAGAAgAAAAhACbL8sRvAAAAAAYAAB0AAABkcnMvZW1iZWRkaW5ncy9vbGVP&#10;YmplY3QxLmJpbrpwXvDBwo1SDxnQgB0DM8O//5wMbEjijEA2CIOBAANQ/v9/EBtGg9hAoVEwhELg&#10;L9CtoPgbBSMzBIIY8oGwhEGBwZUhD0gXMVSCsjHRQIyBFSXPE6MRubwgRj0hNcgxR0gtLeSHsv0A&#10;AAAA//8DAFBLAwQUAAYACAAAACEA+wVdWeIAAAAKAQAADwAAAGRycy9kb3ducmV2LnhtbEyPzU7D&#10;MBCE70i8g7VI3KiTQvoT4lRVBZyqSrRIqLdtvE2ixnYUu0n69iwnuO3ujGa/yVajaURPna+dVRBP&#10;IhBkC6drWyr4Orw/LUD4gFZj4ywpuJGHVX5/l2Gq3WA/qd+HUnCI9SkqqEJoUyl9UZFBP3EtWdbO&#10;rjMYeO1KqTscONw0chpFM2mwtvyhwpY2FRWX/dUo+BhwWD/Hb/32ct7cjodk972NSanHh3H9CiLQ&#10;GP7M8IvP6JAz08ldrfaiUfASJexUMJ0vuRMb5ssZX048xEkCMs/k/wr5DwA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Kn3XUUXAQAAugIAACAAAABkcnMvY2hhcnRzL19yZWxzL2NoYXJ0&#10;MS54bWwucmVsc6ySwU4DIRRF9yb+A2EvDNUYY8p0oTHpqonWD6DwZgYF3gTQOH8vkyamY6btpku4&#10;cO95uW+5+vGOfENMFoOkglWUQNBobGglfd++3DxQkrIKRjkMIOkAia7q66vlKziVy6fU2T6R4hKS&#10;pF3O/SPnSXfgVWLYQyhKg9GrXI6x5b3Sn6oFvqiqex4PPWg98SRrI2lcm1tKtkNfks97Y9NYDc+o&#10;vzyEPBPBc+GCTRk3WgPFWMUWsqSM7ZWpLlhhp3wea3EEy1sdMWGTmUbP90SFRIjpsFx3KuYndBjf&#10;8uAOWPR4l05mi0tk/4tNI8XJ1LsjqTMlny8CHWx2H6DzpATwOzDj6iX+90CwnQ1jC3yycfUvAAAA&#10;//8DAFBLAQItABQABgAIAAAAIQB7iUgPXAEAAA4EAAATAAAAAAAAAAAAAAAAAAAAAABbQ29udGVu&#10;dF9UeXBlc10ueG1sUEsBAi0AFAAGAAgAAAAhADj9If/WAAAAlAEAAAsAAAAAAAAAAAAAAAAAjQEA&#10;AF9yZWxzLy5yZWxzUEsBAi0AFAAGAAgAAAAhAHN1SeMzAwAAbgcAAA4AAAAAAAAAAAAAAAAAjAIA&#10;AGRycy9lMm9Eb2MueG1sUEsBAi0AFAAGAAgAAAAhAEBa00efCQAAdigAABUAAAAAAAAAAAAAAAAA&#10;6wUAAGRycy9jaGFydHMvY2hhcnQxLnhtbFBLAQItABQABgAIAAAAIQBNcF7T4gQAAFYlAAAVAAAA&#10;AAAAAAAAAAAAAL0PAABkcnMvY2hhcnRzL3N0eWxlMS54bWxQSwECLQAUAAYACAAAACEAHBSnqAIB&#10;AABuAwAAFgAAAAAAAAAAAAAAAADSFAAAZHJzL2NoYXJ0cy9jb2xvcnMxLnhtbFBLAQItABQABgAI&#10;AAAAIQBrDJySuAYAAGIfAAAcAAAAAAAAAAAAAAAAAAgWAABkcnMvdGhlbWUvdGhlbWVPdmVycmlk&#10;ZTEueG1sUEsBAi0AFAAGAAgAAAAhACbL8sRvAAAAAAYAAB0AAAAAAAAAAAAAAAAA+hwAAGRycy9l&#10;bWJlZGRpbmdzL29sZU9iamVjdDEuYmluUEsBAi0AFAAGAAgAAAAhAPsFXVniAAAACgEAAA8AAAAA&#10;AAAAAAAAAAAApB0AAGRycy9kb3ducmV2LnhtbFBLAQItABQABgAIAAAAIQCrFs1GuQAAACIBAAAZ&#10;AAAAAAAAAAAAAAAAALMeAABkcnMvX3JlbHMvZTJvRG9jLnhtbC5yZWxzUEsBAi0AFAAGAAgAAAAh&#10;AKn3XUUXAQAAugIAACAAAAAAAAAAAAAAAAAAox8AAGRycy9jaGFydHMvX3JlbHMvY2hhcnQxLnht&#10;bC5yZWxzUEsFBgAAAAALAAsA5wIAAPggAAAAAA==&#10;">
                <v:shape id="Gráfico 1" o:spid="_x0000_s1063" type="#_x0000_t75" style="position:absolute;left:-65;top:-60;width:51342;height:231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T2ygAAAOMAAAAPAAAAZHJzL2Rvd25yZXYueG1sRE9fS8Mw&#10;EH8X/A7hBF+GS6vYrXXZkMGgCj5sc2yPt+Rsi82lNLGr394Igo/3+3+L1WhbMVDvG8cK0mkCglg7&#10;03Cl4H2/uZuD8AHZYOuYFHyTh9Xy+mqBhXEX3tKwC5WIIewLVFCH0BVSel2TRT91HXHkPlxvMcSz&#10;r6Tp8RLDbSvvkySTFhuODTV2tK5Jf+6+rIKs3Odvp/Xh/FoOx5dJhnpSbrRStzfj8xOIQGP4F/+5&#10;SxPnP+bZPJ+lDyn8/hQBkMsfAAAA//8DAFBLAQItABQABgAIAAAAIQDb4fbL7gAAAIUBAAATAAAA&#10;AAAAAAAAAAAAAAAAAABbQ29udGVudF9UeXBlc10ueG1sUEsBAi0AFAAGAAgAAAAhAFr0LFu/AAAA&#10;FQEAAAsAAAAAAAAAAAAAAAAAHwEAAF9yZWxzLy5yZWxzUEsBAi0AFAAGAAgAAAAhAMSAxPbKAAAA&#10;4wAAAA8AAAAAAAAAAAAAAAAABwIAAGRycy9kb3ducmV2LnhtbFBLBQYAAAAAAwADALcAAAD+AgAA&#10;AAA=&#10;">
                  <v:imagedata r:id="rId42" o:title=""/>
                  <o:lock v:ext="edit" aspectratio="f"/>
                </v:shape>
                <v:shape id="Cuadro de texto 27" o:spid="_x0000_s1064" type="#_x0000_t202" style="position:absolute;left:476;top:23336;width:5029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1yQAAAOMAAAAPAAAAZHJzL2Rvd25yZXYueG1sRE9fS8Mw&#10;EH8X/A7hBF/EJbZMZ102ROY29uY6Fd+O5myLzaU0Wdt9ezMQfLzf/5svR9uInjpfO9ZwN1EgiAtn&#10;ai41HPLX2xkIH5ANNo5Jw4k8LBeXF3PMjBv4jfp9KEUMYZ+hhiqENpPSFxVZ9BPXEkfu23UWQzy7&#10;UpoOhxhuG5kodS8t1hwbKmzppaLiZ3+0Gr5uys+dH9fvQzpN29Wmzx8+TK719dX4/AQi0Bj+xX/u&#10;rYnzpypN1WOiEjj/FAGQi18AAAD//wMAUEsBAi0AFAAGAAgAAAAhANvh9svuAAAAhQEAABMAAAAA&#10;AAAAAAAAAAAAAAAAAFtDb250ZW50X1R5cGVzXS54bWxQSwECLQAUAAYACAAAACEAWvQsW78AAAAV&#10;AQAACwAAAAAAAAAAAAAAAAAfAQAAX3JlbHMvLnJlbHNQSwECLQAUAAYACAAAACEA/rUKNckAAADj&#10;AAAADwAAAAAAAAAAAAAAAAAHAgAAZHJzL2Rvd25yZXYueG1sUEsFBgAAAAADAAMAtwAAAP0CAAAA&#10;AA==&#10;" fillcolor="white [3201]" stroked="f" strokeweight=".5pt">
                  <v:textbox>
                    <w:txbxContent>
                      <w:p w14:paraId="5EE8DB5D" w14:textId="77777777" w:rsidR="00A17E7F" w:rsidRDefault="00A17E7F" w:rsidP="009B11C9">
                        <w:pPr>
                          <w:spacing w:after="0"/>
                          <w:rPr>
                            <w:i/>
                            <w:sz w:val="18"/>
                            <w:szCs w:val="18"/>
                          </w:rPr>
                        </w:pPr>
                        <w:r>
                          <w:rPr>
                            <w:i/>
                            <w:sz w:val="18"/>
                            <w:szCs w:val="18"/>
                          </w:rPr>
                          <w:t>Gráfico 07</w:t>
                        </w:r>
                      </w:p>
                      <w:p w14:paraId="3FD2C6CF" w14:textId="77777777" w:rsidR="009B11C9" w:rsidRPr="007C6A7A" w:rsidRDefault="009B11C9" w:rsidP="009B11C9">
                        <w:pPr>
                          <w:spacing w:after="0"/>
                          <w:rPr>
                            <w:i/>
                            <w:sz w:val="18"/>
                            <w:szCs w:val="18"/>
                          </w:rPr>
                        </w:pPr>
                        <w:r w:rsidRPr="005A3DA3">
                          <w:rPr>
                            <w:i/>
                            <w:sz w:val="18"/>
                            <w:szCs w:val="18"/>
                          </w:rPr>
                          <w:t>Fuente: Gerencia de Procesos y Aseguramiento de la Calidad</w:t>
                        </w:r>
                      </w:p>
                    </w:txbxContent>
                  </v:textbox>
                </v:shape>
                <w10:wrap type="square" anchorx="margin" anchory="margin"/>
              </v:group>
            </w:pict>
          </mc:Fallback>
        </mc:AlternateContent>
      </w:r>
      <w:r w:rsidR="00954910" w:rsidRPr="003576AB">
        <w:rPr>
          <w:b/>
        </w:rPr>
        <w:t>ISO 50001 – Energía (24%):</w:t>
      </w:r>
      <w:r w:rsidR="00954910" w:rsidRPr="003576AB">
        <w:t xml:space="preserve"> se establecieron bases documentales y criterios iniciales asociados a la gestión energética.</w:t>
      </w:r>
    </w:p>
    <w:p w14:paraId="43DED384" w14:textId="379DDB7B" w:rsidR="00E9235F" w:rsidRDefault="00E9235F" w:rsidP="00E9235F">
      <w:pPr>
        <w:spacing w:before="240" w:after="0"/>
      </w:pPr>
      <w:r w:rsidRPr="00DD1A03">
        <w:t>Este análisis permitió identificar el grado de madurez documental y metodológica por cada norma.</w:t>
      </w:r>
      <w:r w:rsidRPr="001A2528">
        <w:t xml:space="preserve"> </w:t>
      </w:r>
      <w:r w:rsidRPr="00DD1A03">
        <w:t>El siguiente gráfico resume el nivel de avance alcanzado al cierre de 2025:</w:t>
      </w:r>
    </w:p>
    <w:p w14:paraId="0DFA5360" w14:textId="154FD0C2" w:rsidR="00F23A41" w:rsidRPr="003576AB" w:rsidRDefault="00F23A41" w:rsidP="006951A5">
      <w:pPr>
        <w:spacing w:before="240" w:after="0"/>
      </w:pPr>
      <w:r w:rsidRPr="003576AB">
        <w:t>Este progreso constituye la base para la implementación del SGI, contribuyendo a una gestión más eficiente, trazable y alineada con estándares internacionales.</w:t>
      </w:r>
      <w:r w:rsidR="001A6AD6" w:rsidRPr="003576AB">
        <w:t xml:space="preserve"> Entre los d</w:t>
      </w:r>
      <w:r w:rsidRPr="003576AB">
        <w:t xml:space="preserve">esafíos </w:t>
      </w:r>
      <w:r w:rsidR="001A6AD6" w:rsidRPr="003576AB">
        <w:t>i</w:t>
      </w:r>
      <w:r w:rsidRPr="003576AB">
        <w:t>dentificados</w:t>
      </w:r>
      <w:r w:rsidR="001A6AD6" w:rsidRPr="003576AB">
        <w:t xml:space="preserve"> tuvimos:</w:t>
      </w:r>
    </w:p>
    <w:p w14:paraId="2EC27A79" w14:textId="40047EB5" w:rsidR="00F23A41" w:rsidRPr="003576AB" w:rsidRDefault="00F23A41" w:rsidP="005665E3">
      <w:pPr>
        <w:pStyle w:val="Prrafodelista"/>
        <w:numPr>
          <w:ilvl w:val="0"/>
          <w:numId w:val="17"/>
        </w:numPr>
        <w:spacing w:line="360" w:lineRule="auto"/>
        <w:ind w:left="709"/>
      </w:pPr>
      <w:r w:rsidRPr="003576AB">
        <w:t>Alta demanda de trabajo especializado asociada a documentación normativa, cumplimiento regulatorio, apoyo a proyectos tecnológicos y mejora de procesos, lo que requiere una mayor capacidad operativa para sostener el ritmo actual de avance.</w:t>
      </w:r>
    </w:p>
    <w:p w14:paraId="76F7913D" w14:textId="77777777" w:rsidR="00F23A41" w:rsidRPr="003576AB" w:rsidRDefault="00F23A41" w:rsidP="005665E3">
      <w:pPr>
        <w:pStyle w:val="Prrafodelista"/>
        <w:numPr>
          <w:ilvl w:val="0"/>
          <w:numId w:val="17"/>
        </w:numPr>
        <w:spacing w:line="360" w:lineRule="auto"/>
        <w:ind w:left="709"/>
      </w:pPr>
      <w:r w:rsidRPr="003576AB">
        <w:lastRenderedPageBreak/>
        <w:t>Incremento de carga asociado a la implementación del nuevo Core Bancario + ERP, que exige mayor acompañamiento, alineación documental y ajustes de procesos.</w:t>
      </w:r>
    </w:p>
    <w:p w14:paraId="5CF4397D" w14:textId="2392997D" w:rsidR="00F23A41" w:rsidRPr="003576AB" w:rsidRDefault="00F23A41" w:rsidP="005665E3">
      <w:pPr>
        <w:pStyle w:val="Prrafodelista"/>
        <w:numPr>
          <w:ilvl w:val="0"/>
          <w:numId w:val="17"/>
        </w:numPr>
        <w:spacing w:line="360" w:lineRule="auto"/>
        <w:ind w:left="709"/>
      </w:pPr>
      <w:r w:rsidRPr="003576AB">
        <w:t>Riesgo de desacelerar el avance hacia la futura certificación del Sistema Integrado de Gestión, en caso de que no se fortalezcan los recursos destinados a gestión de procesos y cumplimiento de estándares internacionales.</w:t>
      </w:r>
    </w:p>
    <w:p w14:paraId="204E6A52" w14:textId="77777777" w:rsidR="00F23A41" w:rsidRPr="00F23A41" w:rsidRDefault="00F23A41" w:rsidP="00F23A41">
      <w:pPr>
        <w:spacing w:after="0" w:line="240" w:lineRule="auto"/>
        <w:rPr>
          <w:rFonts w:ascii="@PMingLiU" w:hAnsi="@PMingLiU"/>
          <w:color w:val="auto"/>
          <w:spacing w:val="0"/>
          <w:kern w:val="2"/>
          <w:lang w:val="es-ES"/>
          <w14:ligatures w14:val="standardContextual"/>
        </w:rPr>
      </w:pPr>
    </w:p>
    <w:p w14:paraId="1833F39D" w14:textId="7A172142" w:rsidR="001975B9" w:rsidRPr="00F23A41" w:rsidRDefault="001E7CC6" w:rsidP="00EB2D5A">
      <w:pPr>
        <w:rPr>
          <w:b/>
          <w:bCs/>
        </w:rPr>
      </w:pPr>
      <w:r>
        <w:rPr>
          <w:b/>
          <w:bCs/>
        </w:rPr>
        <w:t>Dirección de O</w:t>
      </w:r>
      <w:r w:rsidR="00B73B11" w:rsidRPr="001A6AD6">
        <w:rPr>
          <w:b/>
          <w:bCs/>
        </w:rPr>
        <w:t xml:space="preserve">peraciones </w:t>
      </w:r>
    </w:p>
    <w:p w14:paraId="2A08A244" w14:textId="072BA117" w:rsidR="007414AA" w:rsidRPr="003576AB" w:rsidRDefault="00526AA6" w:rsidP="006951A5">
      <w:pPr>
        <w:spacing w:before="240" w:after="0"/>
      </w:pPr>
      <w:r>
        <w:t xml:space="preserve">La </w:t>
      </w:r>
      <w:r w:rsidRPr="008E16CB">
        <w:rPr>
          <w:b/>
          <w:bCs/>
        </w:rPr>
        <w:t>Gerencia de Operaciones</w:t>
      </w:r>
      <w:r>
        <w:t xml:space="preserve"> c</w:t>
      </w:r>
      <w:r w:rsidR="002C40BE" w:rsidRPr="003576AB">
        <w:t>on el</w:t>
      </w:r>
      <w:r w:rsidR="00AF6BC8">
        <w:t xml:space="preserve"> seguimiento de </w:t>
      </w:r>
      <w:r w:rsidR="002C40BE" w:rsidRPr="003576AB">
        <w:t xml:space="preserve">la </w:t>
      </w:r>
      <w:r w:rsidR="00CA7DBF" w:rsidRPr="003576AB">
        <w:t xml:space="preserve">Sección de Operaciones </w:t>
      </w:r>
      <w:r w:rsidR="003C043C">
        <w:t xml:space="preserve">de </w:t>
      </w:r>
      <w:r w:rsidR="00CA7DBF" w:rsidRPr="003576AB">
        <w:t xml:space="preserve">Sucursales </w:t>
      </w:r>
      <w:r w:rsidR="00C62171" w:rsidRPr="003576AB">
        <w:t xml:space="preserve">logró un </w:t>
      </w:r>
      <w:r w:rsidR="00CA7DBF" w:rsidRPr="003576AB">
        <w:t xml:space="preserve">avance significativo en la mejora de </w:t>
      </w:r>
      <w:r w:rsidR="00C62171" w:rsidRPr="003576AB">
        <w:t xml:space="preserve">los </w:t>
      </w:r>
      <w:r w:rsidR="00CA7DBF" w:rsidRPr="003576AB">
        <w:t xml:space="preserve">procesos clave de la institución, contribuyendo directamente a la eficiencia operativa y a la calidad del servicio, la </w:t>
      </w:r>
      <w:r w:rsidR="00DC6755" w:rsidRPr="003576AB">
        <w:t>i</w:t>
      </w:r>
      <w:r w:rsidR="00CA7DBF" w:rsidRPr="003576AB">
        <w:t xml:space="preserve">mplementación efectiva de controles internos, </w:t>
      </w:r>
      <w:r w:rsidR="003F45D1" w:rsidRPr="003576AB">
        <w:t>a</w:t>
      </w:r>
      <w:r w:rsidR="00CA7DBF" w:rsidRPr="003576AB">
        <w:t xml:space="preserve">lineación a los objetivos estratégicos, reducción de reprocesos y errores operativos. </w:t>
      </w:r>
      <w:r w:rsidR="00C62171" w:rsidRPr="003576AB">
        <w:t xml:space="preserve">Entre los avances </w:t>
      </w:r>
      <w:r w:rsidR="009110B1" w:rsidRPr="003576AB">
        <w:t>más destacado</w:t>
      </w:r>
      <w:r w:rsidR="003C1870" w:rsidRPr="003576AB">
        <w:t>s</w:t>
      </w:r>
      <w:r w:rsidR="009110B1" w:rsidRPr="003576AB">
        <w:t xml:space="preserve"> podemos señalar los siguientes:</w:t>
      </w:r>
    </w:p>
    <w:p w14:paraId="3EAB3FF3" w14:textId="4FD76FD1" w:rsidR="00DC4797" w:rsidRPr="003576AB" w:rsidRDefault="009110B1" w:rsidP="00DC4797">
      <w:pPr>
        <w:pStyle w:val="Prrafodelista"/>
        <w:numPr>
          <w:ilvl w:val="0"/>
          <w:numId w:val="33"/>
        </w:numPr>
        <w:spacing w:after="240" w:line="360" w:lineRule="auto"/>
      </w:pPr>
      <w:r w:rsidRPr="003576AB">
        <w:rPr>
          <w:bCs/>
        </w:rPr>
        <w:t xml:space="preserve">Reestructuración del </w:t>
      </w:r>
      <w:r w:rsidR="00DC4797" w:rsidRPr="003576AB">
        <w:rPr>
          <w:bCs/>
        </w:rPr>
        <w:t>área</w:t>
      </w:r>
      <w:r w:rsidR="007414AA" w:rsidRPr="003576AB">
        <w:rPr>
          <w:bCs/>
        </w:rPr>
        <w:t xml:space="preserve"> y </w:t>
      </w:r>
      <w:r w:rsidR="00F22BFB" w:rsidRPr="003576AB">
        <w:rPr>
          <w:bCs/>
        </w:rPr>
        <w:t xml:space="preserve">los </w:t>
      </w:r>
      <w:r w:rsidR="00C55BFA" w:rsidRPr="003576AB">
        <w:rPr>
          <w:bCs/>
        </w:rPr>
        <w:t>p</w:t>
      </w:r>
      <w:r w:rsidR="007414AA" w:rsidRPr="003576AB">
        <w:rPr>
          <w:bCs/>
        </w:rPr>
        <w:t>rocesos de Caja</w:t>
      </w:r>
      <w:r w:rsidR="0096765C" w:rsidRPr="003576AB">
        <w:rPr>
          <w:bCs/>
        </w:rPr>
        <w:t>,</w:t>
      </w:r>
      <w:r w:rsidR="00C55BFA" w:rsidRPr="003576AB">
        <w:rPr>
          <w:bCs/>
        </w:rPr>
        <w:t xml:space="preserve"> </w:t>
      </w:r>
      <w:r w:rsidR="00CA7DBF" w:rsidRPr="003576AB">
        <w:rPr>
          <w:bCs/>
        </w:rPr>
        <w:t>permiti</w:t>
      </w:r>
      <w:r w:rsidR="00DC4797" w:rsidRPr="003576AB">
        <w:rPr>
          <w:bCs/>
        </w:rPr>
        <w:t xml:space="preserve">endo </w:t>
      </w:r>
      <w:r w:rsidR="00CA7DBF" w:rsidRPr="003576AB">
        <w:rPr>
          <w:bCs/>
        </w:rPr>
        <w:t>una mayor claridad en los procesos, mejor control operativo y una reducción significativa en los márgenes de error.</w:t>
      </w:r>
    </w:p>
    <w:p w14:paraId="723F4BE4" w14:textId="6EA8EFF7" w:rsidR="006027A1" w:rsidRPr="003576AB" w:rsidRDefault="006D7E6A" w:rsidP="006027A1">
      <w:pPr>
        <w:pStyle w:val="Prrafodelista"/>
        <w:numPr>
          <w:ilvl w:val="0"/>
          <w:numId w:val="33"/>
        </w:numPr>
        <w:spacing w:after="240" w:line="360" w:lineRule="auto"/>
      </w:pPr>
      <w:r w:rsidRPr="003576AB">
        <w:rPr>
          <w:bCs/>
        </w:rPr>
        <w:t>I</w:t>
      </w:r>
      <w:r w:rsidR="00CA7DBF" w:rsidRPr="003576AB">
        <w:rPr>
          <w:bCs/>
        </w:rPr>
        <w:t xml:space="preserve">mplementación de controles, actualización de manuales y políticas </w:t>
      </w:r>
      <w:r w:rsidR="004F6E61" w:rsidRPr="003576AB">
        <w:rPr>
          <w:bCs/>
        </w:rPr>
        <w:t>que han</w:t>
      </w:r>
      <w:r w:rsidR="00CA7DBF" w:rsidRPr="003576AB">
        <w:rPr>
          <w:bCs/>
        </w:rPr>
        <w:t xml:space="preserve"> permitido un seguimiento más riguroso de los préstamos otorgados a los clientes, elevando la calidad del servicio y asegurando mayor precisión en la ejecución de los procesos.</w:t>
      </w:r>
    </w:p>
    <w:p w14:paraId="5EAF0622" w14:textId="17520D3E" w:rsidR="00460F2E" w:rsidRPr="003576AB" w:rsidRDefault="009110B1" w:rsidP="00460F2E">
      <w:pPr>
        <w:pStyle w:val="Prrafodelista"/>
        <w:numPr>
          <w:ilvl w:val="0"/>
          <w:numId w:val="33"/>
        </w:numPr>
        <w:spacing w:after="240" w:line="360" w:lineRule="auto"/>
      </w:pPr>
      <w:r w:rsidRPr="003576AB">
        <w:rPr>
          <w:bCs/>
        </w:rPr>
        <w:t>Reducción d</w:t>
      </w:r>
      <w:r w:rsidR="00CA7DBF" w:rsidRPr="003576AB">
        <w:rPr>
          <w:bCs/>
        </w:rPr>
        <w:t>el 98% en los errores relacionados con el cierre de sucursales, reflejando un alto nivel de cumplimiento y control.</w:t>
      </w:r>
    </w:p>
    <w:p w14:paraId="328EEB35" w14:textId="77777777" w:rsidR="006D5167" w:rsidRPr="004935F1" w:rsidRDefault="00460F2E" w:rsidP="006D5167">
      <w:pPr>
        <w:pStyle w:val="Prrafodelista"/>
        <w:numPr>
          <w:ilvl w:val="0"/>
          <w:numId w:val="33"/>
        </w:numPr>
        <w:spacing w:after="240" w:line="360" w:lineRule="auto"/>
      </w:pPr>
      <w:r w:rsidRPr="004935F1">
        <w:rPr>
          <w:bCs/>
        </w:rPr>
        <w:t>R</w:t>
      </w:r>
      <w:r w:rsidR="00CA7DBF" w:rsidRPr="004935F1">
        <w:rPr>
          <w:bCs/>
        </w:rPr>
        <w:t>educción del 80% en las anulaciones, lo que evidencia una mejora sustancial en la calidad de los registros y en la ejecución de las operaciones en la caja.</w:t>
      </w:r>
    </w:p>
    <w:p w14:paraId="0F83EA6C" w14:textId="4FD59FBA" w:rsidR="00CA7DBF" w:rsidRPr="004E2411" w:rsidRDefault="002F473A" w:rsidP="006D5167">
      <w:pPr>
        <w:pStyle w:val="Prrafodelista"/>
        <w:numPr>
          <w:ilvl w:val="0"/>
          <w:numId w:val="33"/>
        </w:numPr>
        <w:spacing w:after="240" w:line="360" w:lineRule="auto"/>
      </w:pPr>
      <w:r w:rsidRPr="004935F1">
        <w:rPr>
          <w:bCs/>
        </w:rPr>
        <w:lastRenderedPageBreak/>
        <w:t>M</w:t>
      </w:r>
      <w:r w:rsidR="000070E5" w:rsidRPr="004935F1">
        <w:rPr>
          <w:bCs/>
        </w:rPr>
        <w:t xml:space="preserve">ayor </w:t>
      </w:r>
      <w:r w:rsidR="00CA7DBF" w:rsidRPr="004935F1">
        <w:rPr>
          <w:bCs/>
        </w:rPr>
        <w:t xml:space="preserve">calidad en la ejecución de los procesos </w:t>
      </w:r>
      <w:r w:rsidR="004F2650" w:rsidRPr="004935F1">
        <w:rPr>
          <w:bCs/>
        </w:rPr>
        <w:t xml:space="preserve">con una disminución </w:t>
      </w:r>
      <w:r w:rsidR="00CA7DBF" w:rsidRPr="004935F1">
        <w:rPr>
          <w:bCs/>
        </w:rPr>
        <w:t xml:space="preserve">significativa </w:t>
      </w:r>
      <w:r w:rsidR="004F2650" w:rsidRPr="004935F1">
        <w:rPr>
          <w:bCs/>
        </w:rPr>
        <w:t xml:space="preserve">en </w:t>
      </w:r>
      <w:r w:rsidR="00CA7DBF" w:rsidRPr="004935F1">
        <w:rPr>
          <w:bCs/>
        </w:rPr>
        <w:t xml:space="preserve">los tiempos de respuesta y de </w:t>
      </w:r>
      <w:r w:rsidR="00CA7DBF" w:rsidRPr="004E2411">
        <w:rPr>
          <w:bCs/>
        </w:rPr>
        <w:t>trabajo, contribuyendo a una operación más ágil y eficiente.</w:t>
      </w:r>
    </w:p>
    <w:p w14:paraId="1D314FBB" w14:textId="441385E7" w:rsidR="00CA7DBF" w:rsidRPr="004E2411" w:rsidRDefault="00CA7DBF" w:rsidP="006F29F9">
      <w:pPr>
        <w:spacing w:before="240" w:after="0"/>
        <w:rPr>
          <w:rFonts w:eastAsia="Times New Roman"/>
          <w:lang w:val="es-ES" w:eastAsia="es-MX"/>
        </w:rPr>
      </w:pPr>
      <w:r w:rsidRPr="004E2411">
        <w:rPr>
          <w:rFonts w:eastAsia="Times New Roman"/>
          <w:lang w:val="es-ES" w:eastAsia="es-MX"/>
        </w:rPr>
        <w:t xml:space="preserve">Sección de Seguimiento y Control de las Garantías ha alcanzado avances significativos en la mejora de registro y formalización de las </w:t>
      </w:r>
      <w:r w:rsidR="000A40C9" w:rsidRPr="004E2411">
        <w:rPr>
          <w:rFonts w:eastAsia="Times New Roman"/>
          <w:lang w:val="es-ES" w:eastAsia="es-MX"/>
        </w:rPr>
        <w:t>garantías</w:t>
      </w:r>
      <w:r w:rsidRPr="004E2411">
        <w:rPr>
          <w:rFonts w:eastAsia="Times New Roman"/>
          <w:lang w:val="es-ES" w:eastAsia="es-MX"/>
        </w:rPr>
        <w:t xml:space="preserve"> que avalan los préstamos otorgados.</w:t>
      </w:r>
      <w:r w:rsidR="00CD07C1" w:rsidRPr="004E2411">
        <w:rPr>
          <w:rFonts w:eastAsia="Times New Roman"/>
          <w:lang w:val="es-ES" w:eastAsia="es-MX"/>
        </w:rPr>
        <w:t xml:space="preserve"> Entre </w:t>
      </w:r>
      <w:r w:rsidRPr="004E2411">
        <w:rPr>
          <w:rFonts w:eastAsia="Times New Roman"/>
          <w:lang w:val="es-ES" w:eastAsia="es-MX"/>
        </w:rPr>
        <w:t xml:space="preserve">los principales logros alcanzados </w:t>
      </w:r>
      <w:r w:rsidR="0052568D" w:rsidRPr="004E2411">
        <w:rPr>
          <w:rFonts w:eastAsia="Times New Roman"/>
          <w:lang w:val="es-ES" w:eastAsia="es-MX"/>
        </w:rPr>
        <w:t>están</w:t>
      </w:r>
      <w:r w:rsidRPr="004E2411">
        <w:rPr>
          <w:rFonts w:eastAsia="Times New Roman"/>
          <w:lang w:val="es-ES" w:eastAsia="es-MX"/>
        </w:rPr>
        <w:t>:</w:t>
      </w:r>
    </w:p>
    <w:p w14:paraId="6475C798" w14:textId="6DF5DEC1" w:rsidR="00CA7DBF" w:rsidRPr="004E2411" w:rsidRDefault="00CA7DBF" w:rsidP="00DC6459">
      <w:pPr>
        <w:pStyle w:val="Prrafodelista"/>
        <w:numPr>
          <w:ilvl w:val="0"/>
          <w:numId w:val="44"/>
        </w:numPr>
        <w:spacing w:after="160" w:line="360" w:lineRule="auto"/>
      </w:pPr>
      <w:r w:rsidRPr="004E2411">
        <w:rPr>
          <w:b/>
        </w:rPr>
        <w:t>Fortalecimiento del sistema de control y seguimiento</w:t>
      </w:r>
      <w:r w:rsidR="00CD07C1" w:rsidRPr="004E2411">
        <w:rPr>
          <w:b/>
        </w:rPr>
        <w:t>:</w:t>
      </w:r>
      <w:r w:rsidR="00CD07C1" w:rsidRPr="004E2411">
        <w:t xml:space="preserve"> </w:t>
      </w:r>
      <w:r w:rsidR="00E73AD0" w:rsidRPr="004E2411">
        <w:t>l</w:t>
      </w:r>
      <w:r w:rsidRPr="004E2411">
        <w:t>a sección se integró al flujo de autorización de solicitudes de desembolso, implementando consigo nuevos filtros y controles para la validación y cumplimiento de los registros conforme lo establecido por los entes reguladores.</w:t>
      </w:r>
    </w:p>
    <w:p w14:paraId="7B4DFFEA" w14:textId="76375CA1" w:rsidR="003265B5" w:rsidRPr="004E2411" w:rsidRDefault="00CA7DBF" w:rsidP="00DC6459">
      <w:pPr>
        <w:pStyle w:val="Prrafodelista"/>
        <w:numPr>
          <w:ilvl w:val="0"/>
          <w:numId w:val="43"/>
        </w:numPr>
        <w:spacing w:after="160" w:line="360" w:lineRule="auto"/>
      </w:pPr>
      <w:r w:rsidRPr="004E2411">
        <w:rPr>
          <w:b/>
        </w:rPr>
        <w:t>Digitalización y actualización de la base de datos de garantías</w:t>
      </w:r>
      <w:r w:rsidR="00CD07C1" w:rsidRPr="004E2411">
        <w:rPr>
          <w:b/>
        </w:rPr>
        <w:t>:</w:t>
      </w:r>
      <w:r w:rsidR="00CD07C1" w:rsidRPr="004E2411">
        <w:t xml:space="preserve"> </w:t>
      </w:r>
      <w:r w:rsidRPr="004E2411">
        <w:t xml:space="preserve">proceso </w:t>
      </w:r>
      <w:r w:rsidR="00D93A8E" w:rsidRPr="004E2411">
        <w:t>que</w:t>
      </w:r>
      <w:r w:rsidRPr="004E2411">
        <w:t xml:space="preserve"> permitió integrar en una sola plataforma la información proveniente de distintas áreas, garantizando la disponibilidad de datos precisos y actualizados. La digitalización facilitó el acceso remoto y en tiempo real a la información, optimizando los tiempos de respuesta ante consultas internas y auditorías, y promoviendo una gestión documental más ordenada y sostenible.</w:t>
      </w:r>
    </w:p>
    <w:p w14:paraId="4AF7ED7D" w14:textId="7E8BD9C6" w:rsidR="00CA7DBF" w:rsidRPr="004A2062" w:rsidRDefault="002B5487" w:rsidP="00605ACA">
      <w:pPr>
        <w:spacing w:after="0"/>
      </w:pPr>
      <w:r>
        <w:t xml:space="preserve">Por su parte la </w:t>
      </w:r>
      <w:r w:rsidR="00CA7DBF" w:rsidRPr="004A2062">
        <w:t xml:space="preserve">Sección </w:t>
      </w:r>
      <w:r>
        <w:t xml:space="preserve">de </w:t>
      </w:r>
      <w:r w:rsidR="00CA7DBF" w:rsidRPr="004A2062">
        <w:t>Mantenimiento de Cuentas y Productos</w:t>
      </w:r>
      <w:r w:rsidR="001A4485" w:rsidRPr="004A2062">
        <w:t xml:space="preserve">, </w:t>
      </w:r>
      <w:r w:rsidR="000B78CF">
        <w:t>también logr</w:t>
      </w:r>
      <w:r w:rsidR="0019684D">
        <w:t>ó</w:t>
      </w:r>
      <w:r w:rsidR="000B78CF">
        <w:t xml:space="preserve"> importantes </w:t>
      </w:r>
      <w:r w:rsidR="00CA7DBF" w:rsidRPr="004A2062">
        <w:t>avances en la eficiencia operativa, se destacan:</w:t>
      </w:r>
    </w:p>
    <w:p w14:paraId="245EAA6E" w14:textId="7AC64935" w:rsidR="00CA7DBF" w:rsidRPr="004A2062" w:rsidRDefault="00CA7DBF" w:rsidP="00605ACA">
      <w:pPr>
        <w:pStyle w:val="Prrafodelista"/>
        <w:numPr>
          <w:ilvl w:val="0"/>
          <w:numId w:val="8"/>
        </w:numPr>
        <w:spacing w:line="360" w:lineRule="auto"/>
      </w:pPr>
      <w:r w:rsidRPr="004A2062">
        <w:t xml:space="preserve">Elaboración oportuna de reportes claves, </w:t>
      </w:r>
      <w:r w:rsidR="00824445" w:rsidRPr="004A2062">
        <w:t>que</w:t>
      </w:r>
      <w:r w:rsidRPr="004A2062">
        <w:t xml:space="preserve"> facilitan las validaciones y ejecuciones de los procesos realizados en las sucursales.</w:t>
      </w:r>
    </w:p>
    <w:p w14:paraId="148984B4" w14:textId="77777777" w:rsidR="00CA7DBF" w:rsidRPr="004A2062" w:rsidRDefault="00CA7DBF" w:rsidP="00605ACA">
      <w:pPr>
        <w:pStyle w:val="Prrafodelista"/>
        <w:numPr>
          <w:ilvl w:val="0"/>
          <w:numId w:val="8"/>
        </w:numPr>
        <w:spacing w:line="360" w:lineRule="auto"/>
      </w:pPr>
      <w:r w:rsidRPr="004A2062">
        <w:t>Implementación de nuevos procesos apegados a las mejores prácticas y exigencias de los entes reguladores.</w:t>
      </w:r>
    </w:p>
    <w:p w14:paraId="28C3C4B2" w14:textId="7B82B121" w:rsidR="00CA7DBF" w:rsidRDefault="00CA7DBF" w:rsidP="00D93A8E">
      <w:pPr>
        <w:pStyle w:val="Prrafodelista"/>
        <w:numPr>
          <w:ilvl w:val="0"/>
          <w:numId w:val="8"/>
        </w:numPr>
        <w:spacing w:before="240" w:line="360" w:lineRule="auto"/>
      </w:pPr>
      <w:r w:rsidRPr="004A2062">
        <w:lastRenderedPageBreak/>
        <w:t>Eficien</w:t>
      </w:r>
      <w:r w:rsidR="00E343DC">
        <w:t xml:space="preserve">cia en </w:t>
      </w:r>
      <w:proofErr w:type="spellStart"/>
      <w:r w:rsidR="001A4485" w:rsidRPr="004A2062">
        <w:t>el</w:t>
      </w:r>
      <w:proofErr w:type="spellEnd"/>
      <w:r w:rsidRPr="004A2062">
        <w:t xml:space="preserve"> </w:t>
      </w:r>
      <w:r w:rsidRPr="008637CD">
        <w:t xml:space="preserve">envió </w:t>
      </w:r>
      <w:r w:rsidRPr="004A2062">
        <w:t>de la cartera de préstamo al buró de crédito, asegurando la actualización y consistencia de la información crediticia en el sistema financiero.</w:t>
      </w:r>
    </w:p>
    <w:p w14:paraId="39F53B21" w14:textId="77777777" w:rsidR="0034609D" w:rsidRDefault="008E16CB" w:rsidP="00402AF1">
      <w:pPr>
        <w:spacing w:before="240" w:after="0"/>
      </w:pPr>
      <w:r w:rsidRPr="008E16CB">
        <w:t>La</w:t>
      </w:r>
      <w:r>
        <w:rPr>
          <w:b/>
          <w:bCs/>
        </w:rPr>
        <w:t xml:space="preserve"> </w:t>
      </w:r>
      <w:r w:rsidR="00CA7DBF" w:rsidRPr="004A2062">
        <w:rPr>
          <w:b/>
          <w:bCs/>
        </w:rPr>
        <w:t xml:space="preserve">Gerencia de Operaciones </w:t>
      </w:r>
      <w:r>
        <w:rPr>
          <w:b/>
          <w:bCs/>
        </w:rPr>
        <w:t xml:space="preserve">y </w:t>
      </w:r>
      <w:r w:rsidR="00CA7DBF" w:rsidRPr="004A2062">
        <w:rPr>
          <w:b/>
          <w:bCs/>
        </w:rPr>
        <w:t>Canales Digitales</w:t>
      </w:r>
      <w:r w:rsidR="002D7A6D">
        <w:rPr>
          <w:b/>
          <w:bCs/>
        </w:rPr>
        <w:t xml:space="preserve"> </w:t>
      </w:r>
      <w:r w:rsidR="002D7A6D" w:rsidRPr="002D7A6D">
        <w:t>a su vez</w:t>
      </w:r>
      <w:r w:rsidR="002D7A6D">
        <w:rPr>
          <w:b/>
          <w:bCs/>
        </w:rPr>
        <w:t xml:space="preserve">, </w:t>
      </w:r>
      <w:r w:rsidR="002D7A6D" w:rsidRPr="002D7A6D">
        <w:t xml:space="preserve">a través de la </w:t>
      </w:r>
      <w:r w:rsidR="002D7A6D" w:rsidRPr="00AB2161">
        <w:rPr>
          <w:b/>
          <w:bCs/>
        </w:rPr>
        <w:t>S</w:t>
      </w:r>
      <w:r w:rsidR="00CA7DBF" w:rsidRPr="00AB2161">
        <w:rPr>
          <w:b/>
          <w:bCs/>
        </w:rPr>
        <w:t>ección de Banca en Línea</w:t>
      </w:r>
      <w:r w:rsidR="0056710D">
        <w:rPr>
          <w:b/>
          <w:bCs/>
        </w:rPr>
        <w:t xml:space="preserve">, </w:t>
      </w:r>
      <w:r w:rsidR="0056710D" w:rsidRPr="0056710D">
        <w:t xml:space="preserve">considerando </w:t>
      </w:r>
      <w:r w:rsidR="0056710D">
        <w:t xml:space="preserve">que el Banco es una </w:t>
      </w:r>
      <w:r w:rsidR="0056710D" w:rsidRPr="007A605C">
        <w:t xml:space="preserve">institución de servicio que </w:t>
      </w:r>
      <w:r w:rsidR="0056710D">
        <w:t xml:space="preserve">debe </w:t>
      </w:r>
      <w:r w:rsidR="0056710D" w:rsidRPr="007A605C">
        <w:t>garantiza</w:t>
      </w:r>
      <w:r w:rsidR="0056710D">
        <w:t>r</w:t>
      </w:r>
      <w:r w:rsidR="0056710D" w:rsidRPr="007A605C">
        <w:t xml:space="preserve"> a sus clientes un servicio </w:t>
      </w:r>
      <w:r w:rsidR="0024162A" w:rsidRPr="007A605C">
        <w:t>ágil</w:t>
      </w:r>
      <w:r w:rsidR="00143EDB">
        <w:t xml:space="preserve"> y </w:t>
      </w:r>
      <w:r w:rsidR="00B6454A" w:rsidRPr="007A605C">
        <w:t>oportun</w:t>
      </w:r>
      <w:r w:rsidR="00143EDB">
        <w:t>o</w:t>
      </w:r>
      <w:r w:rsidR="00B6454A">
        <w:t>,</w:t>
      </w:r>
      <w:r w:rsidR="0024162A">
        <w:t xml:space="preserve"> trabaj</w:t>
      </w:r>
      <w:r w:rsidR="007268D3">
        <w:t>ó</w:t>
      </w:r>
      <w:r w:rsidR="0024162A">
        <w:t xml:space="preserve"> </w:t>
      </w:r>
      <w:r w:rsidR="00AB2161" w:rsidRPr="007A605C">
        <w:t>en la plataforma transaccional de canales digitales (internet Banking, APP Móvil), garantizando que los procesos tecnológicos que impactan el servicio al cliente sean seguros, confiables y mejoren la calidad del servicio ofrecido a los clientes.</w:t>
      </w:r>
      <w:r w:rsidR="0025647D">
        <w:t xml:space="preserve"> </w:t>
      </w:r>
    </w:p>
    <w:p w14:paraId="7E602FF2" w14:textId="2AE8A456" w:rsidR="00CA7DBF" w:rsidRDefault="00CA7DBF" w:rsidP="0025647D">
      <w:pPr>
        <w:spacing w:before="240" w:after="0"/>
      </w:pPr>
      <w:r w:rsidRPr="007A605C">
        <w:t>La plataforma de banca en línea está integrada, con la red ACH y Pagos al Instante (LBTR), lo que nos permite realizar transacciones internas y hacia otros bancos.</w:t>
      </w:r>
      <w:r w:rsidR="0025647D">
        <w:t xml:space="preserve"> </w:t>
      </w:r>
      <w:r w:rsidR="00E15251">
        <w:t xml:space="preserve">Este año </w:t>
      </w:r>
      <w:r w:rsidR="00047D30">
        <w:t xml:space="preserve">se </w:t>
      </w:r>
      <w:r w:rsidR="003F0225" w:rsidRPr="00CA7DBF">
        <w:t>logr</w:t>
      </w:r>
      <w:r w:rsidR="003F0225">
        <w:t>ó</w:t>
      </w:r>
      <w:r w:rsidRPr="00CA7DBF">
        <w:t xml:space="preserve"> </w:t>
      </w:r>
      <w:r w:rsidR="0049310A">
        <w:t xml:space="preserve">ejecutar </w:t>
      </w:r>
      <w:r w:rsidR="00E15251">
        <w:t>lo siguiente</w:t>
      </w:r>
      <w:r w:rsidRPr="00CA7DBF">
        <w:t>:</w:t>
      </w:r>
    </w:p>
    <w:p w14:paraId="36D98505" w14:textId="77777777" w:rsidR="00402AF1" w:rsidRDefault="00402AF1" w:rsidP="00402AF1">
      <w:pPr>
        <w:spacing w:after="0"/>
        <w:rPr>
          <w:lang w:eastAsia="es-MX"/>
        </w:rPr>
      </w:pPr>
    </w:p>
    <w:tbl>
      <w:tblPr>
        <w:tblStyle w:val="Tablaconcuadrcula"/>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89"/>
        <w:gridCol w:w="2531"/>
      </w:tblGrid>
      <w:tr w:rsidR="006E5E1B" w:rsidRPr="006E5E1B" w14:paraId="1E51DB9D" w14:textId="77777777" w:rsidTr="00402AF1">
        <w:trPr>
          <w:trHeight w:val="359"/>
        </w:trPr>
        <w:tc>
          <w:tcPr>
            <w:tcW w:w="5000" w:type="pct"/>
            <w:gridSpan w:val="2"/>
            <w:tcBorders>
              <w:top w:val="nil"/>
              <w:left w:val="nil"/>
              <w:bottom w:val="single" w:sz="4" w:space="0" w:color="7D8589"/>
              <w:right w:val="nil"/>
            </w:tcBorders>
            <w:vAlign w:val="center"/>
          </w:tcPr>
          <w:p w14:paraId="5C12857C" w14:textId="4BA242C7" w:rsidR="00402AF1" w:rsidRPr="00402AF1" w:rsidRDefault="00402AF1" w:rsidP="00A013B7">
            <w:pPr>
              <w:spacing w:line="240" w:lineRule="auto"/>
              <w:jc w:val="center"/>
              <w:rPr>
                <w:b/>
                <w:bCs/>
              </w:rPr>
            </w:pPr>
            <w:r w:rsidRPr="00402AF1">
              <w:rPr>
                <w:b/>
                <w:bCs/>
              </w:rPr>
              <w:t>Cuadro No.</w:t>
            </w:r>
            <w:r w:rsidR="005A6B8D">
              <w:rPr>
                <w:b/>
                <w:bCs/>
              </w:rPr>
              <w:t>2</w:t>
            </w:r>
            <w:r w:rsidR="0034609D">
              <w:rPr>
                <w:b/>
                <w:bCs/>
              </w:rPr>
              <w:t>4</w:t>
            </w:r>
          </w:p>
          <w:p w14:paraId="5FE63A27" w14:textId="7E89D1D0" w:rsidR="006E5E1B" w:rsidRPr="00402AF1" w:rsidRDefault="00402AF1" w:rsidP="00A013B7">
            <w:pPr>
              <w:spacing w:line="240" w:lineRule="auto"/>
              <w:jc w:val="center"/>
            </w:pPr>
            <w:r w:rsidRPr="00402AF1">
              <w:rPr>
                <w:b/>
                <w:bCs/>
              </w:rPr>
              <w:t>Banca en Línea</w:t>
            </w:r>
          </w:p>
        </w:tc>
      </w:tr>
      <w:tr w:rsidR="00402AF1" w:rsidRPr="006E5E1B" w14:paraId="0CFA0E3C" w14:textId="77777777" w:rsidTr="00402AF1">
        <w:trPr>
          <w:trHeight w:val="359"/>
        </w:trPr>
        <w:tc>
          <w:tcPr>
            <w:tcW w:w="3402" w:type="pct"/>
            <w:tcBorders>
              <w:top w:val="single" w:sz="4" w:space="0" w:color="7D8589"/>
              <w:left w:val="nil"/>
              <w:bottom w:val="single" w:sz="4" w:space="0" w:color="7D8589"/>
              <w:right w:val="single" w:sz="4" w:space="0" w:color="7D8589"/>
            </w:tcBorders>
            <w:shd w:val="clear" w:color="auto" w:fill="142F62"/>
            <w:vAlign w:val="center"/>
          </w:tcPr>
          <w:p w14:paraId="6745AE26" w14:textId="59B6775A" w:rsidR="00402AF1" w:rsidRPr="006E5E1B" w:rsidRDefault="00402AF1" w:rsidP="00402AF1">
            <w:pPr>
              <w:spacing w:line="240" w:lineRule="auto"/>
              <w:jc w:val="center"/>
              <w:rPr>
                <w:b/>
                <w:bCs/>
                <w:color w:val="FFFFFF" w:themeColor="background1"/>
              </w:rPr>
            </w:pPr>
            <w:r w:rsidRPr="006E5E1B">
              <w:rPr>
                <w:b/>
                <w:bCs/>
                <w:color w:val="FFFFFF" w:themeColor="background1"/>
              </w:rPr>
              <w:t>Concepto</w:t>
            </w:r>
          </w:p>
        </w:tc>
        <w:tc>
          <w:tcPr>
            <w:tcW w:w="1598" w:type="pct"/>
            <w:tcBorders>
              <w:top w:val="single" w:sz="4" w:space="0" w:color="7D8589"/>
              <w:left w:val="single" w:sz="4" w:space="0" w:color="7D8589"/>
              <w:bottom w:val="single" w:sz="4" w:space="0" w:color="7D8589"/>
              <w:right w:val="nil"/>
            </w:tcBorders>
            <w:shd w:val="clear" w:color="auto" w:fill="142F62"/>
            <w:vAlign w:val="center"/>
          </w:tcPr>
          <w:p w14:paraId="7736D0ED" w14:textId="480DB07B" w:rsidR="00402AF1" w:rsidRPr="006E5E1B" w:rsidRDefault="00402AF1" w:rsidP="00402AF1">
            <w:pPr>
              <w:spacing w:line="240" w:lineRule="auto"/>
              <w:jc w:val="center"/>
              <w:rPr>
                <w:b/>
                <w:bCs/>
                <w:color w:val="FFFFFF" w:themeColor="background1"/>
              </w:rPr>
            </w:pPr>
            <w:r w:rsidRPr="006E5E1B">
              <w:rPr>
                <w:b/>
                <w:bCs/>
                <w:color w:val="FFFFFF" w:themeColor="background1"/>
              </w:rPr>
              <w:t>Cantidad</w:t>
            </w:r>
          </w:p>
        </w:tc>
      </w:tr>
      <w:tr w:rsidR="006E5E1B" w:rsidRPr="006E5E1B" w14:paraId="03744F84" w14:textId="77777777" w:rsidTr="00136C14">
        <w:trPr>
          <w:trHeight w:val="397"/>
        </w:trPr>
        <w:tc>
          <w:tcPr>
            <w:tcW w:w="3402" w:type="pct"/>
            <w:tcBorders>
              <w:top w:val="single" w:sz="4" w:space="0" w:color="7D8589"/>
              <w:left w:val="single" w:sz="4" w:space="0" w:color="7D8589"/>
              <w:bottom w:val="single" w:sz="4" w:space="0" w:color="7D8589"/>
              <w:right w:val="single" w:sz="4" w:space="0" w:color="7D8589"/>
            </w:tcBorders>
            <w:vAlign w:val="center"/>
          </w:tcPr>
          <w:p w14:paraId="4562C9A9" w14:textId="33A48D79" w:rsidR="006E5E1B" w:rsidRPr="006E5E1B" w:rsidRDefault="006E5E1B" w:rsidP="00A013B7">
            <w:pPr>
              <w:shd w:val="clear" w:color="auto" w:fill="FFFFFF"/>
              <w:spacing w:line="240" w:lineRule="auto"/>
              <w:contextualSpacing/>
              <w:jc w:val="left"/>
            </w:pPr>
            <w:r w:rsidRPr="006E5E1B">
              <w:rPr>
                <w:lang w:eastAsia="en-US"/>
              </w:rPr>
              <w:t>Usuarios inscritos</w:t>
            </w:r>
            <w:r w:rsidRPr="006E5E1B">
              <w:rPr>
                <w:lang w:eastAsia="en-US"/>
              </w:rPr>
              <w:tab/>
            </w:r>
          </w:p>
        </w:tc>
        <w:tc>
          <w:tcPr>
            <w:tcW w:w="1598" w:type="pct"/>
            <w:tcBorders>
              <w:top w:val="single" w:sz="4" w:space="0" w:color="7D8589"/>
              <w:left w:val="single" w:sz="4" w:space="0" w:color="7D8589"/>
              <w:bottom w:val="single" w:sz="4" w:space="0" w:color="7D8589"/>
              <w:right w:val="single" w:sz="4" w:space="0" w:color="7D8589"/>
            </w:tcBorders>
            <w:vAlign w:val="center"/>
          </w:tcPr>
          <w:p w14:paraId="79DF3800" w14:textId="14D5A2CA" w:rsidR="006E5E1B" w:rsidRPr="006E5E1B" w:rsidRDefault="006E5E1B" w:rsidP="00A013B7">
            <w:pPr>
              <w:spacing w:line="240" w:lineRule="auto"/>
              <w:jc w:val="right"/>
            </w:pPr>
            <w:r w:rsidRPr="006E5E1B">
              <w:t>2,057</w:t>
            </w:r>
          </w:p>
        </w:tc>
      </w:tr>
      <w:tr w:rsidR="006E5E1B" w:rsidRPr="006E5E1B" w14:paraId="5EE9A6FC" w14:textId="77777777" w:rsidTr="00136C14">
        <w:trPr>
          <w:trHeight w:val="397"/>
        </w:trPr>
        <w:tc>
          <w:tcPr>
            <w:tcW w:w="3402" w:type="pct"/>
            <w:tcBorders>
              <w:top w:val="single" w:sz="4" w:space="0" w:color="7D8589"/>
              <w:left w:val="single" w:sz="4" w:space="0" w:color="7D8589"/>
              <w:bottom w:val="single" w:sz="4" w:space="0" w:color="7D8589"/>
              <w:right w:val="single" w:sz="4" w:space="0" w:color="7D8589"/>
            </w:tcBorders>
            <w:vAlign w:val="center"/>
          </w:tcPr>
          <w:p w14:paraId="201B23A4" w14:textId="403114A6" w:rsidR="006E5E1B" w:rsidRPr="006E5E1B" w:rsidRDefault="006E5E1B" w:rsidP="00A013B7">
            <w:pPr>
              <w:shd w:val="clear" w:color="auto" w:fill="FFFFFF"/>
              <w:spacing w:line="240" w:lineRule="auto"/>
              <w:contextualSpacing/>
              <w:jc w:val="left"/>
            </w:pPr>
            <w:r w:rsidRPr="006E5E1B">
              <w:t>Cantidad de transacciones internas</w:t>
            </w:r>
          </w:p>
        </w:tc>
        <w:tc>
          <w:tcPr>
            <w:tcW w:w="1598" w:type="pct"/>
            <w:tcBorders>
              <w:top w:val="single" w:sz="4" w:space="0" w:color="7D8589"/>
              <w:left w:val="single" w:sz="4" w:space="0" w:color="7D8589"/>
              <w:bottom w:val="single" w:sz="4" w:space="0" w:color="7D8589"/>
              <w:right w:val="single" w:sz="4" w:space="0" w:color="7D8589"/>
            </w:tcBorders>
            <w:vAlign w:val="center"/>
          </w:tcPr>
          <w:p w14:paraId="4C331641" w14:textId="335CC413" w:rsidR="006E5E1B" w:rsidRPr="006E5E1B" w:rsidRDefault="006E5E1B" w:rsidP="00A013B7">
            <w:pPr>
              <w:spacing w:line="240" w:lineRule="auto"/>
              <w:jc w:val="right"/>
            </w:pPr>
            <w:r w:rsidRPr="006E5E1B">
              <w:t>1,372</w:t>
            </w:r>
          </w:p>
        </w:tc>
      </w:tr>
      <w:tr w:rsidR="006E5E1B" w:rsidRPr="006E5E1B" w14:paraId="4FDD1650" w14:textId="77777777" w:rsidTr="00136C14">
        <w:trPr>
          <w:trHeight w:val="397"/>
        </w:trPr>
        <w:tc>
          <w:tcPr>
            <w:tcW w:w="3402" w:type="pct"/>
            <w:tcBorders>
              <w:top w:val="single" w:sz="4" w:space="0" w:color="7D8589"/>
              <w:left w:val="single" w:sz="4" w:space="0" w:color="7D8589"/>
              <w:bottom w:val="single" w:sz="4" w:space="0" w:color="7D8589"/>
              <w:right w:val="single" w:sz="4" w:space="0" w:color="7D8589"/>
            </w:tcBorders>
            <w:vAlign w:val="center"/>
          </w:tcPr>
          <w:p w14:paraId="44B7F68D" w14:textId="20BAFAB7" w:rsidR="006E5E1B" w:rsidRPr="006E5E1B" w:rsidRDefault="006E5E1B" w:rsidP="00A013B7">
            <w:pPr>
              <w:shd w:val="clear" w:color="auto" w:fill="FFFFFF"/>
              <w:spacing w:line="240" w:lineRule="auto"/>
              <w:contextualSpacing/>
              <w:jc w:val="left"/>
            </w:pPr>
            <w:r w:rsidRPr="006E5E1B">
              <w:t xml:space="preserve">Volumen de transacciones internas </w:t>
            </w:r>
          </w:p>
        </w:tc>
        <w:tc>
          <w:tcPr>
            <w:tcW w:w="1598" w:type="pct"/>
            <w:tcBorders>
              <w:top w:val="single" w:sz="4" w:space="0" w:color="7D8589"/>
              <w:left w:val="single" w:sz="4" w:space="0" w:color="7D8589"/>
              <w:bottom w:val="single" w:sz="4" w:space="0" w:color="7D8589"/>
              <w:right w:val="single" w:sz="4" w:space="0" w:color="7D8589"/>
            </w:tcBorders>
            <w:vAlign w:val="center"/>
          </w:tcPr>
          <w:p w14:paraId="607A535E" w14:textId="117418D8" w:rsidR="006E5E1B" w:rsidRPr="006E5E1B" w:rsidRDefault="006E5E1B" w:rsidP="00A013B7">
            <w:pPr>
              <w:spacing w:line="240" w:lineRule="auto"/>
              <w:jc w:val="right"/>
            </w:pPr>
            <w:r w:rsidRPr="006E5E1B">
              <w:t>67,088,725.79</w:t>
            </w:r>
          </w:p>
        </w:tc>
      </w:tr>
      <w:tr w:rsidR="006E5E1B" w:rsidRPr="006E5E1B" w14:paraId="504C84B7" w14:textId="77777777" w:rsidTr="00136C14">
        <w:trPr>
          <w:trHeight w:val="397"/>
        </w:trPr>
        <w:tc>
          <w:tcPr>
            <w:tcW w:w="3402" w:type="pct"/>
            <w:tcBorders>
              <w:top w:val="single" w:sz="4" w:space="0" w:color="7D8589"/>
              <w:left w:val="single" w:sz="4" w:space="0" w:color="7D8589"/>
              <w:bottom w:val="single" w:sz="4" w:space="0" w:color="7D8589"/>
              <w:right w:val="single" w:sz="4" w:space="0" w:color="7D8589"/>
            </w:tcBorders>
            <w:vAlign w:val="center"/>
          </w:tcPr>
          <w:p w14:paraId="6FADDABE" w14:textId="70A17D10" w:rsidR="006E5E1B" w:rsidRPr="006E5E1B" w:rsidRDefault="006E5E1B" w:rsidP="00A013B7">
            <w:pPr>
              <w:shd w:val="clear" w:color="auto" w:fill="FFFFFF"/>
              <w:spacing w:line="240" w:lineRule="auto"/>
              <w:contextualSpacing/>
              <w:jc w:val="left"/>
            </w:pPr>
            <w:r w:rsidRPr="006E5E1B">
              <w:t>Cantidad de transacciones interbancarias</w:t>
            </w:r>
            <w:r w:rsidRPr="006E5E1B">
              <w:tab/>
              <w:t xml:space="preserve">             </w:t>
            </w:r>
          </w:p>
        </w:tc>
        <w:tc>
          <w:tcPr>
            <w:tcW w:w="1598" w:type="pct"/>
            <w:tcBorders>
              <w:top w:val="single" w:sz="4" w:space="0" w:color="7D8589"/>
              <w:left w:val="single" w:sz="4" w:space="0" w:color="7D8589"/>
              <w:bottom w:val="single" w:sz="4" w:space="0" w:color="7D8589"/>
              <w:right w:val="single" w:sz="4" w:space="0" w:color="7D8589"/>
            </w:tcBorders>
            <w:vAlign w:val="center"/>
          </w:tcPr>
          <w:p w14:paraId="7BADA980" w14:textId="09A776CA" w:rsidR="006E5E1B" w:rsidRPr="006E5E1B" w:rsidRDefault="006E5E1B" w:rsidP="00A013B7">
            <w:pPr>
              <w:spacing w:line="240" w:lineRule="auto"/>
              <w:jc w:val="right"/>
            </w:pPr>
            <w:r w:rsidRPr="006E5E1B">
              <w:t>15,769</w:t>
            </w:r>
          </w:p>
        </w:tc>
      </w:tr>
      <w:tr w:rsidR="006E5E1B" w:rsidRPr="006E5E1B" w14:paraId="43147F74" w14:textId="77777777" w:rsidTr="00136C14">
        <w:trPr>
          <w:trHeight w:val="397"/>
        </w:trPr>
        <w:tc>
          <w:tcPr>
            <w:tcW w:w="3402" w:type="pct"/>
            <w:tcBorders>
              <w:top w:val="single" w:sz="4" w:space="0" w:color="7D8589"/>
              <w:left w:val="single" w:sz="4" w:space="0" w:color="7D8589"/>
              <w:bottom w:val="single" w:sz="4" w:space="0" w:color="7D8589"/>
              <w:right w:val="single" w:sz="4" w:space="0" w:color="7D8589"/>
            </w:tcBorders>
            <w:vAlign w:val="center"/>
          </w:tcPr>
          <w:p w14:paraId="228C4C01" w14:textId="25205DA1" w:rsidR="006E5E1B" w:rsidRPr="006E5E1B" w:rsidRDefault="006E5E1B" w:rsidP="00A013B7">
            <w:pPr>
              <w:shd w:val="clear" w:color="auto" w:fill="FFFFFF"/>
              <w:spacing w:line="240" w:lineRule="auto"/>
              <w:contextualSpacing/>
              <w:jc w:val="left"/>
            </w:pPr>
            <w:r w:rsidRPr="006E5E1B">
              <w:t>Volumen de transacciones interbancarias</w:t>
            </w:r>
          </w:p>
        </w:tc>
        <w:tc>
          <w:tcPr>
            <w:tcW w:w="1598" w:type="pct"/>
            <w:tcBorders>
              <w:top w:val="single" w:sz="4" w:space="0" w:color="7D8589"/>
              <w:left w:val="single" w:sz="4" w:space="0" w:color="7D8589"/>
              <w:bottom w:val="single" w:sz="4" w:space="0" w:color="7D8589"/>
              <w:right w:val="single" w:sz="4" w:space="0" w:color="7D8589"/>
            </w:tcBorders>
            <w:vAlign w:val="center"/>
          </w:tcPr>
          <w:p w14:paraId="7B4C8EF0" w14:textId="7EC3BC34" w:rsidR="006E5E1B" w:rsidRPr="006E5E1B" w:rsidRDefault="006E5E1B" w:rsidP="00A013B7">
            <w:pPr>
              <w:spacing w:line="240" w:lineRule="auto"/>
              <w:jc w:val="right"/>
            </w:pPr>
            <w:r w:rsidRPr="006E5E1B">
              <w:t>679,472,096.27</w:t>
            </w:r>
          </w:p>
        </w:tc>
      </w:tr>
      <w:tr w:rsidR="004B6CB7" w:rsidRPr="006E5E1B" w14:paraId="67ACB2DA" w14:textId="77777777" w:rsidTr="00136C14">
        <w:trPr>
          <w:trHeight w:val="340"/>
        </w:trPr>
        <w:tc>
          <w:tcPr>
            <w:tcW w:w="5000" w:type="pct"/>
            <w:gridSpan w:val="2"/>
            <w:tcBorders>
              <w:top w:val="single" w:sz="4" w:space="0" w:color="7D8589"/>
              <w:left w:val="nil"/>
              <w:bottom w:val="nil"/>
              <w:right w:val="nil"/>
            </w:tcBorders>
            <w:vAlign w:val="bottom"/>
          </w:tcPr>
          <w:p w14:paraId="68DC54C3" w14:textId="4C22E612" w:rsidR="004B6CB7" w:rsidRPr="00972E35" w:rsidRDefault="004B6CB7" w:rsidP="00A013B7">
            <w:pPr>
              <w:spacing w:line="240" w:lineRule="auto"/>
              <w:jc w:val="left"/>
              <w:rPr>
                <w:i/>
                <w:iCs/>
              </w:rPr>
            </w:pPr>
            <w:r w:rsidRPr="00972E35">
              <w:rPr>
                <w:i/>
                <w:iCs/>
                <w:sz w:val="18"/>
                <w:szCs w:val="18"/>
              </w:rPr>
              <w:t>Fu</w:t>
            </w:r>
            <w:r w:rsidR="00972E35" w:rsidRPr="00972E35">
              <w:rPr>
                <w:i/>
                <w:iCs/>
                <w:sz w:val="18"/>
                <w:szCs w:val="18"/>
              </w:rPr>
              <w:t>ente: Dirección de Operaciones</w:t>
            </w:r>
          </w:p>
        </w:tc>
      </w:tr>
    </w:tbl>
    <w:p w14:paraId="42B132A3" w14:textId="77777777" w:rsidR="00402AF1" w:rsidRDefault="00402AF1" w:rsidP="00402AF1">
      <w:pPr>
        <w:spacing w:after="0"/>
      </w:pPr>
    </w:p>
    <w:p w14:paraId="5F3FF911" w14:textId="73E565F7" w:rsidR="00CA7DBF" w:rsidRPr="00036D0B" w:rsidRDefault="00CA7DBF" w:rsidP="00402AF1">
      <w:pPr>
        <w:spacing w:after="0"/>
      </w:pPr>
      <w:r w:rsidRPr="00036D0B">
        <w:t xml:space="preserve">El 2024 cerramos con </w:t>
      </w:r>
      <w:r w:rsidR="005C6B05" w:rsidRPr="00036D0B">
        <w:t xml:space="preserve">un </w:t>
      </w:r>
      <w:r w:rsidRPr="00036D0B">
        <w:t>total de 4,965 usuarios inscritos, a la fecha del 18-11-2025 contamos con un total de 7,022, para un incremento de un 41% de clientes inscritos.</w:t>
      </w:r>
    </w:p>
    <w:p w14:paraId="3442DD90" w14:textId="0CC61F50" w:rsidR="00CA7DBF" w:rsidRPr="00036D0B" w:rsidRDefault="00CA7DBF" w:rsidP="00FE3FFB">
      <w:pPr>
        <w:spacing w:before="240" w:after="0"/>
      </w:pPr>
      <w:r w:rsidRPr="00036D0B">
        <w:lastRenderedPageBreak/>
        <w:t xml:space="preserve">Estas estadísticas nos colocan en el radar de los entes reguladores, y en </w:t>
      </w:r>
      <w:r w:rsidR="00824445" w:rsidRPr="00036D0B">
        <w:t xml:space="preserve">la </w:t>
      </w:r>
      <w:r w:rsidRPr="00036D0B">
        <w:t>supervisión realizada en el mes de mayo 2025 por la Superintendencia de Bancos, obtuvimos una puntuación de Bronce en el Ranking de Digitalización de la Rep</w:t>
      </w:r>
      <w:r w:rsidR="006C4158" w:rsidRPr="00036D0B">
        <w:t>ú</w:t>
      </w:r>
      <w:r w:rsidRPr="00036D0B">
        <w:t xml:space="preserve">blica Dominicana. </w:t>
      </w:r>
    </w:p>
    <w:p w14:paraId="5B5A874C" w14:textId="56B14A9B" w:rsidR="00CA7DBF" w:rsidRPr="00036D0B" w:rsidRDefault="00CA7DBF" w:rsidP="00FE3FFB">
      <w:pPr>
        <w:spacing w:before="240" w:after="0"/>
      </w:pPr>
      <w:r w:rsidRPr="00036D0B">
        <w:t>En julio de este 2025 se completó la integración de programa que garantiza el monitoreo y validación de forma automática de todas las transacciones realizadas en nuestro portal de Banca en Línea.</w:t>
      </w:r>
    </w:p>
    <w:p w14:paraId="382ACDCB" w14:textId="702CBEA1" w:rsidR="00CA7DBF" w:rsidRPr="00036D0B" w:rsidRDefault="00035BB8" w:rsidP="00FE3FFB">
      <w:pPr>
        <w:spacing w:before="240" w:after="0"/>
      </w:pPr>
      <w:r>
        <w:t xml:space="preserve">La </w:t>
      </w:r>
      <w:r w:rsidR="00E7340F" w:rsidRPr="00E7340F">
        <w:rPr>
          <w:b/>
          <w:bCs/>
        </w:rPr>
        <w:t>Sección</w:t>
      </w:r>
      <w:r w:rsidRPr="00E7340F">
        <w:rPr>
          <w:b/>
          <w:bCs/>
        </w:rPr>
        <w:t xml:space="preserve"> de </w:t>
      </w:r>
      <w:r w:rsidR="00CA7DBF" w:rsidRPr="00E7340F">
        <w:rPr>
          <w:b/>
          <w:bCs/>
        </w:rPr>
        <w:t>Operaciones de Tesorería</w:t>
      </w:r>
      <w:r w:rsidR="00CA7DBF" w:rsidRPr="00036D0B">
        <w:t xml:space="preserve"> se ha mantenido firme en la ejecución de sus procesos, cumpliendo a cabalidad con los tiempos y normas pautadas para tales fines:</w:t>
      </w:r>
    </w:p>
    <w:p w14:paraId="0BEAD3B8" w14:textId="77777777" w:rsidR="00CA7DBF" w:rsidRPr="00A32813" w:rsidRDefault="00CA7DBF" w:rsidP="00C669FD">
      <w:pPr>
        <w:pStyle w:val="Prrafodelista"/>
        <w:numPr>
          <w:ilvl w:val="0"/>
          <w:numId w:val="8"/>
        </w:numPr>
        <w:spacing w:line="360" w:lineRule="auto"/>
        <w:rPr>
          <w:rFonts w:eastAsia="@PMingLiU"/>
        </w:rPr>
      </w:pPr>
      <w:r w:rsidRPr="00A32813">
        <w:rPr>
          <w:rFonts w:eastAsia="@PMingLiU"/>
        </w:rPr>
        <w:t>Realizar las transferencias de recursos autorizadas por la Gerencia hacia las Sucursales.</w:t>
      </w:r>
    </w:p>
    <w:p w14:paraId="4AC8F7F5" w14:textId="77777777" w:rsidR="00CA7DBF" w:rsidRPr="00A32813" w:rsidRDefault="00CA7DBF" w:rsidP="00C669FD">
      <w:pPr>
        <w:pStyle w:val="Prrafodelista"/>
        <w:numPr>
          <w:ilvl w:val="0"/>
          <w:numId w:val="8"/>
        </w:numPr>
        <w:spacing w:line="360" w:lineRule="auto"/>
        <w:rPr>
          <w:rFonts w:eastAsia="@PMingLiU"/>
        </w:rPr>
      </w:pPr>
      <w:r w:rsidRPr="00A32813">
        <w:rPr>
          <w:rFonts w:eastAsia="@PMingLiU"/>
        </w:rPr>
        <w:t>Dar apoyo a las áreas Administrativas y Financieras de las Sucursales.</w:t>
      </w:r>
    </w:p>
    <w:p w14:paraId="1ADD6219" w14:textId="77777777" w:rsidR="00CA7DBF" w:rsidRPr="00A32813" w:rsidRDefault="00CA7DBF" w:rsidP="00C669FD">
      <w:pPr>
        <w:pStyle w:val="Prrafodelista"/>
        <w:numPr>
          <w:ilvl w:val="0"/>
          <w:numId w:val="8"/>
        </w:numPr>
        <w:spacing w:line="360" w:lineRule="auto"/>
        <w:rPr>
          <w:rFonts w:eastAsia="@PMingLiU"/>
        </w:rPr>
      </w:pPr>
      <w:r w:rsidRPr="00A32813">
        <w:rPr>
          <w:rFonts w:eastAsia="@PMingLiU"/>
        </w:rPr>
        <w:t xml:space="preserve">Velar por la custodia de las órdenes de pago, cheques, depósitos y transferencias.                                    </w:t>
      </w:r>
    </w:p>
    <w:p w14:paraId="3A0928BB" w14:textId="77777777" w:rsidR="00CA7DBF" w:rsidRPr="00A32813" w:rsidRDefault="00CA7DBF" w:rsidP="00C669FD">
      <w:pPr>
        <w:pStyle w:val="Prrafodelista"/>
        <w:numPr>
          <w:ilvl w:val="0"/>
          <w:numId w:val="8"/>
        </w:numPr>
        <w:spacing w:line="360" w:lineRule="auto"/>
        <w:rPr>
          <w:rFonts w:eastAsia="@PMingLiU"/>
        </w:rPr>
      </w:pPr>
      <w:r w:rsidRPr="00A32813">
        <w:rPr>
          <w:rFonts w:eastAsia="@PMingLiU"/>
        </w:rPr>
        <w:t xml:space="preserve">Autorizar los procesos de compensación, liquidación y conciliación del efectivo, los cheques y transferencias electrónicas; tanto en pesos como en otras monedas. </w:t>
      </w:r>
    </w:p>
    <w:p w14:paraId="0C6C6AFF" w14:textId="77777777" w:rsidR="00CA7DBF" w:rsidRPr="00A32813" w:rsidRDefault="00CA7DBF" w:rsidP="00C669FD">
      <w:pPr>
        <w:pStyle w:val="Prrafodelista"/>
        <w:numPr>
          <w:ilvl w:val="0"/>
          <w:numId w:val="8"/>
        </w:numPr>
        <w:spacing w:line="360" w:lineRule="auto"/>
        <w:rPr>
          <w:rFonts w:eastAsia="@PMingLiU"/>
        </w:rPr>
      </w:pPr>
      <w:r w:rsidRPr="00A32813">
        <w:rPr>
          <w:rFonts w:eastAsia="@PMingLiU"/>
        </w:rPr>
        <w:t>Ejecutar los programas de pagos en atención a las necesidades, requerimientos y prioridades institucionales.</w:t>
      </w:r>
    </w:p>
    <w:p w14:paraId="3651830B" w14:textId="77777777" w:rsidR="00CA7DBF" w:rsidRPr="00A32813" w:rsidRDefault="00CA7DBF" w:rsidP="00C669FD">
      <w:pPr>
        <w:pStyle w:val="Prrafodelista"/>
        <w:numPr>
          <w:ilvl w:val="0"/>
          <w:numId w:val="8"/>
        </w:numPr>
        <w:spacing w:line="360" w:lineRule="auto"/>
        <w:rPr>
          <w:rFonts w:eastAsia="@PMingLiU"/>
        </w:rPr>
      </w:pPr>
      <w:r w:rsidRPr="00A32813">
        <w:rPr>
          <w:rFonts w:eastAsia="@PMingLiU"/>
        </w:rPr>
        <w:t xml:space="preserve">Supervisar que las tareas asignadas a los técnicos sean realizadas correctamente. </w:t>
      </w:r>
    </w:p>
    <w:p w14:paraId="701CFEA1" w14:textId="77777777" w:rsidR="00CA7DBF" w:rsidRDefault="00CA7DBF" w:rsidP="00C669FD">
      <w:pPr>
        <w:pStyle w:val="Prrafodelista"/>
        <w:numPr>
          <w:ilvl w:val="0"/>
          <w:numId w:val="8"/>
        </w:numPr>
        <w:spacing w:line="360" w:lineRule="auto"/>
        <w:rPr>
          <w:rFonts w:eastAsia="@PMingLiU"/>
        </w:rPr>
      </w:pPr>
      <w:r w:rsidRPr="00A32813">
        <w:rPr>
          <w:rFonts w:eastAsia="@PMingLiU"/>
        </w:rPr>
        <w:t>Monitorear el manejo de la Operaciones de Tesorería garantizando una correcta gestión de los pagos de la Institución, entre otros.</w:t>
      </w:r>
    </w:p>
    <w:p w14:paraId="2C1D731F" w14:textId="77777777" w:rsidR="001F11F4" w:rsidRPr="00A32813" w:rsidRDefault="001F11F4" w:rsidP="001F11F4">
      <w:pPr>
        <w:pStyle w:val="Prrafodelista"/>
        <w:spacing w:line="360" w:lineRule="auto"/>
        <w:rPr>
          <w:rFonts w:eastAsia="@PMingLiU"/>
        </w:rPr>
      </w:pPr>
    </w:p>
    <w:p w14:paraId="1321F9E9" w14:textId="77777777" w:rsidR="00402AF1" w:rsidRPr="00A32813" w:rsidRDefault="00402AF1" w:rsidP="001F11F4">
      <w:pPr>
        <w:pStyle w:val="Prrafodelista"/>
        <w:spacing w:line="360" w:lineRule="auto"/>
        <w:rPr>
          <w:rFonts w:eastAsia="@PMingLiU"/>
        </w:rPr>
      </w:pPr>
    </w:p>
    <w:p w14:paraId="62152247" w14:textId="214079EC" w:rsidR="00E525AE" w:rsidRDefault="00E525AE" w:rsidP="006249CE">
      <w:pPr>
        <w:pStyle w:val="Ttulo3"/>
        <w:numPr>
          <w:ilvl w:val="0"/>
          <w:numId w:val="4"/>
        </w:numPr>
        <w:spacing w:before="0" w:after="160"/>
      </w:pPr>
      <w:bookmarkStart w:id="287" w:name="_Toc184993488"/>
      <w:bookmarkStart w:id="288" w:name="_Toc216962558"/>
      <w:r>
        <w:lastRenderedPageBreak/>
        <w:t xml:space="preserve">Desarrollo </w:t>
      </w:r>
      <w:bookmarkEnd w:id="287"/>
      <w:r w:rsidR="0007615D">
        <w:t>I</w:t>
      </w:r>
      <w:r>
        <w:t>nstitucional</w:t>
      </w:r>
      <w:bookmarkEnd w:id="288"/>
      <w:r>
        <w:t xml:space="preserve"> </w:t>
      </w:r>
    </w:p>
    <w:p w14:paraId="18147A37" w14:textId="630BE2FC" w:rsidR="005349F9" w:rsidRPr="00766714" w:rsidRDefault="001D03F0" w:rsidP="009F5F16">
      <w:pPr>
        <w:rPr>
          <w:rFonts w:eastAsia="Times New Roman"/>
          <w:lang w:eastAsia="es-ES"/>
        </w:rPr>
      </w:pPr>
      <w:r>
        <w:t>L</w:t>
      </w:r>
      <w:r w:rsidR="004B0989" w:rsidRPr="00766714">
        <w:t xml:space="preserve">a </w:t>
      </w:r>
      <w:r w:rsidR="004B0989" w:rsidRPr="001D03F0">
        <w:rPr>
          <w:b/>
          <w:bCs/>
        </w:rPr>
        <w:t>Dirección General de Negocios</w:t>
      </w:r>
      <w:r w:rsidR="004B0989" w:rsidRPr="00766714">
        <w:t xml:space="preserve"> </w:t>
      </w:r>
      <w:r w:rsidR="00846788">
        <w:t>con</w:t>
      </w:r>
      <w:r w:rsidR="007F614E" w:rsidRPr="00766714">
        <w:t xml:space="preserve"> la certeza de seguir creciendo, innovando y apoyando la producción nacional, </w:t>
      </w:r>
      <w:r w:rsidR="008536E6" w:rsidRPr="00766714">
        <w:t xml:space="preserve">trabajó </w:t>
      </w:r>
      <w:r w:rsidR="009F5F16" w:rsidRPr="00766714">
        <w:t xml:space="preserve">con dedicación para fortalecer el área, modernizar </w:t>
      </w:r>
      <w:r w:rsidR="007F614E" w:rsidRPr="00766714">
        <w:t xml:space="preserve">los </w:t>
      </w:r>
      <w:r w:rsidR="009F5F16" w:rsidRPr="00766714">
        <w:t xml:space="preserve">servicios </w:t>
      </w:r>
      <w:r w:rsidR="00027C86" w:rsidRPr="00766714">
        <w:t>e impulsar</w:t>
      </w:r>
      <w:r w:rsidR="009F5F16" w:rsidRPr="00766714">
        <w:t xml:space="preserve"> el crecimiento de </w:t>
      </w:r>
      <w:r w:rsidR="00F310AF" w:rsidRPr="00766714">
        <w:t>la</w:t>
      </w:r>
      <w:r w:rsidR="009F5F16" w:rsidRPr="00766714">
        <w:t xml:space="preserve"> </w:t>
      </w:r>
      <w:r w:rsidR="007F614E" w:rsidRPr="00766714">
        <w:t>I</w:t>
      </w:r>
      <w:r w:rsidR="009F5F16" w:rsidRPr="00766714">
        <w:t>nstitución.</w:t>
      </w:r>
    </w:p>
    <w:p w14:paraId="358EF531" w14:textId="501B19AD" w:rsidR="000820B0" w:rsidRPr="00766714" w:rsidRDefault="005349F9" w:rsidP="006340EB">
      <w:pPr>
        <w:rPr>
          <w:rFonts w:eastAsia="Times New Roman"/>
          <w:lang w:eastAsia="es-ES"/>
        </w:rPr>
      </w:pPr>
      <w:r w:rsidRPr="00766714">
        <w:rPr>
          <w:rFonts w:eastAsia="Times New Roman"/>
          <w:lang w:eastAsia="es-ES"/>
        </w:rPr>
        <w:t xml:space="preserve">Con la visión </w:t>
      </w:r>
      <w:r w:rsidR="00AB1EE8" w:rsidRPr="00766714">
        <w:rPr>
          <w:rFonts w:eastAsia="Times New Roman"/>
          <w:lang w:eastAsia="es-ES"/>
        </w:rPr>
        <w:t xml:space="preserve">de </w:t>
      </w:r>
      <w:r w:rsidRPr="00766714">
        <w:rPr>
          <w:rFonts w:eastAsia="Times New Roman"/>
          <w:lang w:eastAsia="es-ES"/>
        </w:rPr>
        <w:t>avanzar con mayor claridad y encaminar la Dirección hacia resultados más significativos</w:t>
      </w:r>
      <w:r w:rsidR="00AB1EE8" w:rsidRPr="00766714">
        <w:rPr>
          <w:rFonts w:eastAsia="Times New Roman"/>
          <w:lang w:eastAsia="es-ES"/>
        </w:rPr>
        <w:t xml:space="preserve"> se </w:t>
      </w:r>
      <w:r w:rsidR="00930061" w:rsidRPr="00766714">
        <w:rPr>
          <w:rFonts w:eastAsia="Times New Roman"/>
          <w:lang w:eastAsia="es-ES"/>
        </w:rPr>
        <w:t>redefini</w:t>
      </w:r>
      <w:r w:rsidR="00580E52" w:rsidRPr="00766714">
        <w:rPr>
          <w:rFonts w:eastAsia="Times New Roman"/>
          <w:lang w:eastAsia="es-ES"/>
        </w:rPr>
        <w:t>ó</w:t>
      </w:r>
      <w:r w:rsidR="00930061" w:rsidRPr="00766714">
        <w:rPr>
          <w:rFonts w:eastAsia="Times New Roman"/>
          <w:lang w:eastAsia="es-ES"/>
        </w:rPr>
        <w:t xml:space="preserve"> la forma en que el área de negocios conecta con los productores y las necesidades del sector</w:t>
      </w:r>
      <w:r w:rsidR="00580E52" w:rsidRPr="00766714">
        <w:rPr>
          <w:rFonts w:eastAsia="Times New Roman"/>
          <w:lang w:eastAsia="es-ES"/>
        </w:rPr>
        <w:t>: reorganizando</w:t>
      </w:r>
      <w:r w:rsidR="00930061" w:rsidRPr="00766714">
        <w:rPr>
          <w:rFonts w:eastAsia="Times New Roman"/>
          <w:lang w:eastAsia="es-ES"/>
        </w:rPr>
        <w:t xml:space="preserve"> prioridades</w:t>
      </w:r>
      <w:r w:rsidR="00580E52" w:rsidRPr="00766714">
        <w:rPr>
          <w:rFonts w:eastAsia="Times New Roman"/>
          <w:lang w:eastAsia="es-ES"/>
        </w:rPr>
        <w:t xml:space="preserve">, </w:t>
      </w:r>
      <w:r w:rsidR="00BD0636" w:rsidRPr="00766714">
        <w:rPr>
          <w:rFonts w:eastAsia="Times New Roman"/>
          <w:lang w:eastAsia="es-ES"/>
        </w:rPr>
        <w:t>fortaleciendo</w:t>
      </w:r>
      <w:r w:rsidR="00930061" w:rsidRPr="00766714">
        <w:rPr>
          <w:rFonts w:eastAsia="Times New Roman"/>
          <w:lang w:eastAsia="es-ES"/>
        </w:rPr>
        <w:t xml:space="preserve"> la comunicación con las sucursales</w:t>
      </w:r>
      <w:r w:rsidR="00580E52" w:rsidRPr="00766714">
        <w:rPr>
          <w:rFonts w:eastAsia="Times New Roman"/>
          <w:lang w:eastAsia="es-ES"/>
        </w:rPr>
        <w:t>, i</w:t>
      </w:r>
      <w:r w:rsidR="00930061" w:rsidRPr="00766714">
        <w:rPr>
          <w:rFonts w:eastAsia="Times New Roman"/>
          <w:lang w:eastAsia="es-ES"/>
        </w:rPr>
        <w:t>mpulsa</w:t>
      </w:r>
      <w:r w:rsidR="00580E52" w:rsidRPr="00766714">
        <w:rPr>
          <w:rFonts w:eastAsia="Times New Roman"/>
          <w:lang w:eastAsia="es-ES"/>
        </w:rPr>
        <w:t>ndo</w:t>
      </w:r>
      <w:r w:rsidR="00930061" w:rsidRPr="00766714">
        <w:rPr>
          <w:rFonts w:eastAsia="Times New Roman"/>
          <w:lang w:eastAsia="es-ES"/>
        </w:rPr>
        <w:t xml:space="preserve"> proyectos que aportaran soluciones reales y </w:t>
      </w:r>
      <w:r w:rsidR="007C5761" w:rsidRPr="00766714">
        <w:rPr>
          <w:rFonts w:eastAsia="Times New Roman"/>
          <w:lang w:eastAsia="es-ES"/>
        </w:rPr>
        <w:t xml:space="preserve">modernizando </w:t>
      </w:r>
      <w:r w:rsidR="00930061" w:rsidRPr="00766714">
        <w:rPr>
          <w:rFonts w:eastAsia="Times New Roman"/>
          <w:lang w:eastAsia="es-ES"/>
        </w:rPr>
        <w:t>la oferta del Banco sin perder la esencia de servicio</w:t>
      </w:r>
      <w:r w:rsidR="00010B27" w:rsidRPr="00766714">
        <w:rPr>
          <w:rFonts w:eastAsia="Times New Roman"/>
          <w:lang w:eastAsia="es-ES"/>
        </w:rPr>
        <w:t>.</w:t>
      </w:r>
      <w:r w:rsidR="00930061" w:rsidRPr="00766714">
        <w:rPr>
          <w:rFonts w:eastAsia="Times New Roman"/>
          <w:lang w:eastAsia="es-ES"/>
        </w:rPr>
        <w:t xml:space="preserve"> </w:t>
      </w:r>
    </w:p>
    <w:p w14:paraId="5B7B11BC" w14:textId="45367D5A" w:rsidR="005469C5" w:rsidRPr="00766714" w:rsidRDefault="000820B0" w:rsidP="004B7DBD">
      <w:pPr>
        <w:rPr>
          <w:rFonts w:eastAsia="Times New Roman"/>
          <w:lang w:eastAsia="es-ES"/>
        </w:rPr>
      </w:pPr>
      <w:r w:rsidRPr="00766714">
        <w:rPr>
          <w:rFonts w:eastAsia="Times New Roman"/>
          <w:lang w:eastAsia="es-ES"/>
        </w:rPr>
        <w:t>A</w:t>
      </w:r>
      <w:r w:rsidR="00E7110A" w:rsidRPr="00766714">
        <w:rPr>
          <w:rFonts w:eastAsia="Times New Roman"/>
          <w:lang w:eastAsia="es-ES"/>
        </w:rPr>
        <w:t>simismo, se</w:t>
      </w:r>
      <w:r w:rsidR="006340EB" w:rsidRPr="00766714">
        <w:rPr>
          <w:rFonts w:eastAsia="Times New Roman"/>
          <w:lang w:eastAsia="es-ES"/>
        </w:rPr>
        <w:t xml:space="preserve"> </w:t>
      </w:r>
      <w:r w:rsidR="002E6549" w:rsidRPr="00766714">
        <w:rPr>
          <w:rFonts w:eastAsia="Times New Roman"/>
          <w:lang w:eastAsia="es-ES"/>
        </w:rPr>
        <w:t>trabajó la estructura</w:t>
      </w:r>
      <w:r w:rsidR="00A0520A" w:rsidRPr="00766714">
        <w:rPr>
          <w:rFonts w:eastAsia="Times New Roman"/>
          <w:lang w:eastAsia="es-ES"/>
        </w:rPr>
        <w:t xml:space="preserve">, los requisitos técnicos necesarios </w:t>
      </w:r>
      <w:r w:rsidR="00682174" w:rsidRPr="00766714">
        <w:rPr>
          <w:rFonts w:eastAsia="Times New Roman"/>
          <w:lang w:eastAsia="es-ES"/>
        </w:rPr>
        <w:t xml:space="preserve">y se establecieron vínculos con especialistas y entidades que aportaron valor al diseño </w:t>
      </w:r>
      <w:r w:rsidR="002E6549" w:rsidRPr="00766714">
        <w:rPr>
          <w:rFonts w:eastAsia="Times New Roman"/>
          <w:lang w:eastAsia="es-ES"/>
        </w:rPr>
        <w:t>d</w:t>
      </w:r>
      <w:r w:rsidR="00E7110A" w:rsidRPr="00766714">
        <w:rPr>
          <w:rFonts w:eastAsia="Times New Roman"/>
          <w:lang w:eastAsia="es-ES"/>
        </w:rPr>
        <w:t xml:space="preserve">el </w:t>
      </w:r>
      <w:r w:rsidR="006340EB" w:rsidRPr="00766714">
        <w:rPr>
          <w:rFonts w:eastAsia="Times New Roman"/>
          <w:lang w:eastAsia="es-ES"/>
        </w:rPr>
        <w:t xml:space="preserve">Programa de Bioseguridad Porcina, </w:t>
      </w:r>
      <w:r w:rsidR="004C56F0" w:rsidRPr="00766714">
        <w:rPr>
          <w:rFonts w:eastAsia="Times New Roman"/>
          <w:lang w:eastAsia="es-ES"/>
        </w:rPr>
        <w:t xml:space="preserve">una </w:t>
      </w:r>
      <w:r w:rsidR="006340EB" w:rsidRPr="00766714">
        <w:rPr>
          <w:rFonts w:eastAsia="Times New Roman"/>
          <w:lang w:eastAsia="es-ES"/>
        </w:rPr>
        <w:t>iniciativa que busca elevar los estándares sanitarios</w:t>
      </w:r>
      <w:r w:rsidR="00AA4B37" w:rsidRPr="00766714">
        <w:rPr>
          <w:rFonts w:eastAsia="Times New Roman"/>
          <w:lang w:eastAsia="es-ES"/>
        </w:rPr>
        <w:t xml:space="preserve">, </w:t>
      </w:r>
      <w:r w:rsidR="006340EB" w:rsidRPr="00766714">
        <w:rPr>
          <w:rFonts w:eastAsia="Times New Roman"/>
          <w:lang w:eastAsia="es-ES"/>
        </w:rPr>
        <w:t>proteger a cientos de productores dedicados a esta activida</w:t>
      </w:r>
      <w:r w:rsidR="00D20EFE" w:rsidRPr="00766714">
        <w:rPr>
          <w:rFonts w:eastAsia="Times New Roman"/>
          <w:lang w:eastAsia="es-ES"/>
        </w:rPr>
        <w:t>d</w:t>
      </w:r>
      <w:r w:rsidR="00B205FE" w:rsidRPr="00766714">
        <w:rPr>
          <w:rFonts w:eastAsia="Times New Roman"/>
          <w:lang w:eastAsia="es-ES"/>
        </w:rPr>
        <w:t xml:space="preserve"> y asegurar mayores niveles de calidad y seguridad en el país</w:t>
      </w:r>
    </w:p>
    <w:p w14:paraId="2A4CAB60" w14:textId="5460B432" w:rsidR="00D218E4" w:rsidRPr="00766714" w:rsidRDefault="00E5603B" w:rsidP="004B7DBD">
      <w:pPr>
        <w:rPr>
          <w:rFonts w:eastAsia="Times New Roman"/>
          <w:lang w:eastAsia="es-ES"/>
        </w:rPr>
      </w:pPr>
      <w:r w:rsidRPr="00766714">
        <w:rPr>
          <w:rFonts w:eastAsia="Times New Roman"/>
          <w:lang w:eastAsia="es-ES"/>
        </w:rPr>
        <w:t xml:space="preserve">De igual forma, </w:t>
      </w:r>
      <w:r w:rsidR="000F6EF9" w:rsidRPr="00766714">
        <w:rPr>
          <w:rFonts w:eastAsia="Times New Roman"/>
          <w:lang w:eastAsia="es-ES"/>
        </w:rPr>
        <w:t>para</w:t>
      </w:r>
      <w:r w:rsidR="004B7DBD" w:rsidRPr="00766714">
        <w:rPr>
          <w:rFonts w:eastAsia="Times New Roman"/>
          <w:lang w:eastAsia="es-ES"/>
        </w:rPr>
        <w:t xml:space="preserve"> ampliar </w:t>
      </w:r>
      <w:r w:rsidR="000F6EF9" w:rsidRPr="00766714">
        <w:rPr>
          <w:rFonts w:eastAsia="Times New Roman"/>
          <w:lang w:eastAsia="es-ES"/>
        </w:rPr>
        <w:t>la</w:t>
      </w:r>
      <w:r w:rsidR="004B7DBD" w:rsidRPr="00766714">
        <w:rPr>
          <w:rFonts w:eastAsia="Times New Roman"/>
          <w:lang w:eastAsia="es-ES"/>
        </w:rPr>
        <w:t xml:space="preserve"> oferta </w:t>
      </w:r>
      <w:r w:rsidR="0010069E" w:rsidRPr="00766714">
        <w:rPr>
          <w:rFonts w:eastAsia="Times New Roman"/>
          <w:lang w:eastAsia="es-ES"/>
        </w:rPr>
        <w:t xml:space="preserve">se desarrollaron </w:t>
      </w:r>
      <w:r w:rsidR="004B7DBD" w:rsidRPr="00766714">
        <w:rPr>
          <w:rFonts w:eastAsia="Times New Roman"/>
          <w:lang w:eastAsia="es-ES"/>
        </w:rPr>
        <w:t>nuevas cuentas de ahorro, pensadas para facilitar el acceso a productos financieros y aumentar las captaciones</w:t>
      </w:r>
      <w:r w:rsidR="00BB7A5A" w:rsidRPr="00766714">
        <w:rPr>
          <w:rFonts w:eastAsia="Times New Roman"/>
          <w:lang w:eastAsia="es-ES"/>
        </w:rPr>
        <w:t>, las cuales permiten</w:t>
      </w:r>
      <w:r w:rsidR="004B7DBD" w:rsidRPr="00766714">
        <w:rPr>
          <w:rFonts w:eastAsia="Times New Roman"/>
          <w:lang w:eastAsia="es-ES"/>
        </w:rPr>
        <w:t>:</w:t>
      </w:r>
      <w:r w:rsidR="00A71934" w:rsidRPr="00766714">
        <w:rPr>
          <w:rFonts w:eastAsia="Times New Roman"/>
          <w:lang w:eastAsia="es-ES"/>
        </w:rPr>
        <w:t xml:space="preserve"> a</w:t>
      </w:r>
      <w:r w:rsidR="004B7DBD" w:rsidRPr="00766714">
        <w:rPr>
          <w:rFonts w:eastAsia="Times New Roman"/>
          <w:lang w:eastAsia="es-ES"/>
        </w:rPr>
        <w:t>traer nuevos clientes</w:t>
      </w:r>
      <w:r w:rsidR="00A71934" w:rsidRPr="00766714">
        <w:rPr>
          <w:rFonts w:eastAsia="Times New Roman"/>
          <w:lang w:eastAsia="es-ES"/>
        </w:rPr>
        <w:t>, i</w:t>
      </w:r>
      <w:r w:rsidR="004B7DBD" w:rsidRPr="00766714">
        <w:rPr>
          <w:rFonts w:eastAsia="Times New Roman"/>
          <w:lang w:eastAsia="es-ES"/>
        </w:rPr>
        <w:t>ncentivar la cultura del ahorro</w:t>
      </w:r>
      <w:r w:rsidR="00D218E4" w:rsidRPr="00766714">
        <w:rPr>
          <w:rFonts w:eastAsia="Times New Roman"/>
          <w:lang w:eastAsia="es-ES"/>
        </w:rPr>
        <w:t xml:space="preserve"> y </w:t>
      </w:r>
      <w:r w:rsidR="00A71934" w:rsidRPr="00766714">
        <w:rPr>
          <w:rFonts w:eastAsia="Times New Roman"/>
          <w:lang w:eastAsia="es-ES"/>
        </w:rPr>
        <w:t>f</w:t>
      </w:r>
      <w:r w:rsidR="004B7DBD" w:rsidRPr="00766714">
        <w:rPr>
          <w:rFonts w:eastAsia="Times New Roman"/>
          <w:lang w:eastAsia="es-ES"/>
        </w:rPr>
        <w:t>ortalecer la estructura financiera del Banco.</w:t>
      </w:r>
    </w:p>
    <w:p w14:paraId="752A060A" w14:textId="77777777" w:rsidR="00457069" w:rsidRDefault="00457069" w:rsidP="00457069">
      <w:pPr>
        <w:rPr>
          <w:rFonts w:eastAsia="Times New Roman"/>
          <w:lang w:eastAsia="es-ES"/>
        </w:rPr>
      </w:pPr>
      <w:r w:rsidRPr="00766714">
        <w:rPr>
          <w:rFonts w:eastAsia="Times New Roman"/>
          <w:lang w:eastAsia="es-ES"/>
        </w:rPr>
        <w:t xml:space="preserve">El servicio al cliente también fue una de las prioridades de la dirección, por lo que se trabajó para ampliar y mejorar los servicios del Centro de Interacción BAGRICOLA, un espacio clave para atender las consultas de los usuarios, ofreciendo más soluciones desde el Centro, agilizando las respuestas, mejorar los canales de </w:t>
      </w:r>
      <w:r w:rsidRPr="00766714">
        <w:rPr>
          <w:rFonts w:eastAsia="Times New Roman"/>
          <w:lang w:eastAsia="es-ES"/>
        </w:rPr>
        <w:lastRenderedPageBreak/>
        <w:t>comunicación y fortaleciendo la experiencia de quienes buscan información, apoyo o seguimiento a sus casos.</w:t>
      </w:r>
    </w:p>
    <w:p w14:paraId="2A10F8EB" w14:textId="42B29625" w:rsidR="00557BA3" w:rsidRDefault="004A2542" w:rsidP="008B131A">
      <w:pPr>
        <w:spacing w:before="240"/>
        <w:rPr>
          <w:rFonts w:eastAsia="Times New Roman"/>
          <w:lang w:eastAsia="es-ES"/>
        </w:rPr>
      </w:pPr>
      <w:r>
        <w:t xml:space="preserve">La </w:t>
      </w:r>
      <w:r w:rsidRPr="004A2542">
        <w:rPr>
          <w:rFonts w:eastAsia="Times New Roman"/>
          <w:b/>
          <w:bCs/>
          <w:lang w:eastAsia="es-ES"/>
        </w:rPr>
        <w:t xml:space="preserve">Dirección de Crédito </w:t>
      </w:r>
      <w:r w:rsidRPr="004A2542">
        <w:rPr>
          <w:rFonts w:eastAsia="Times New Roman"/>
          <w:lang w:eastAsia="es-ES"/>
        </w:rPr>
        <w:t xml:space="preserve">como siempre </w:t>
      </w:r>
      <w:r w:rsidR="00557BA3">
        <w:rPr>
          <w:rFonts w:eastAsia="Times New Roman"/>
          <w:lang w:eastAsia="es-ES"/>
        </w:rPr>
        <w:t>s</w:t>
      </w:r>
      <w:r>
        <w:rPr>
          <w:rFonts w:eastAsia="Times New Roman"/>
          <w:lang w:eastAsia="es-ES"/>
        </w:rPr>
        <w:t xml:space="preserve">e mantuvo </w:t>
      </w:r>
      <w:r w:rsidR="00BA2FFB">
        <w:rPr>
          <w:rFonts w:eastAsia="Times New Roman"/>
          <w:lang w:eastAsia="es-ES"/>
        </w:rPr>
        <w:t xml:space="preserve">facilitando la </w:t>
      </w:r>
      <w:r w:rsidRPr="004A2542">
        <w:rPr>
          <w:rFonts w:eastAsia="Times New Roman"/>
          <w:lang w:eastAsia="es-ES"/>
        </w:rPr>
        <w:t xml:space="preserve">canalización del crédito, </w:t>
      </w:r>
      <w:r w:rsidR="000A0744">
        <w:rPr>
          <w:rFonts w:eastAsia="Times New Roman"/>
          <w:lang w:eastAsia="es-ES"/>
        </w:rPr>
        <w:t xml:space="preserve">y la </w:t>
      </w:r>
      <w:r w:rsidRPr="004A2542">
        <w:rPr>
          <w:rFonts w:eastAsia="Times New Roman"/>
          <w:lang w:eastAsia="es-ES"/>
        </w:rPr>
        <w:t xml:space="preserve">cantidad de solicitudes </w:t>
      </w:r>
      <w:r w:rsidR="00557BA3">
        <w:rPr>
          <w:rFonts w:eastAsia="Times New Roman"/>
          <w:lang w:eastAsia="es-ES"/>
        </w:rPr>
        <w:t>analizadas</w:t>
      </w:r>
      <w:r w:rsidRPr="004A2542">
        <w:rPr>
          <w:rFonts w:eastAsia="Times New Roman"/>
          <w:lang w:eastAsia="es-ES"/>
        </w:rPr>
        <w:t xml:space="preserve">, </w:t>
      </w:r>
      <w:r w:rsidR="003C5660">
        <w:rPr>
          <w:rFonts w:eastAsia="Times New Roman"/>
          <w:lang w:eastAsia="es-ES"/>
        </w:rPr>
        <w:t xml:space="preserve">y </w:t>
      </w:r>
      <w:r w:rsidRPr="004A2542">
        <w:rPr>
          <w:rFonts w:eastAsia="Times New Roman"/>
          <w:lang w:eastAsia="es-ES"/>
        </w:rPr>
        <w:t>presentadas</w:t>
      </w:r>
      <w:r w:rsidR="003C5660">
        <w:rPr>
          <w:rFonts w:eastAsia="Times New Roman"/>
          <w:lang w:eastAsia="es-ES"/>
        </w:rPr>
        <w:t xml:space="preserve">, </w:t>
      </w:r>
      <w:r w:rsidRPr="004A2542">
        <w:rPr>
          <w:rFonts w:eastAsia="Times New Roman"/>
          <w:lang w:eastAsia="es-ES"/>
        </w:rPr>
        <w:t xml:space="preserve">que fueron conocidas tanto en la Junta Central de Crédito como el Directorio Ejecutivo del </w:t>
      </w:r>
      <w:r w:rsidR="00FD3318">
        <w:rPr>
          <w:rFonts w:eastAsia="Times New Roman"/>
          <w:lang w:eastAsia="es-ES"/>
        </w:rPr>
        <w:t>B</w:t>
      </w:r>
      <w:r w:rsidRPr="004A2542">
        <w:rPr>
          <w:rFonts w:eastAsia="Times New Roman"/>
          <w:lang w:eastAsia="es-ES"/>
        </w:rPr>
        <w:t>anc</w:t>
      </w:r>
      <w:r w:rsidR="006120DC">
        <w:rPr>
          <w:rFonts w:eastAsia="Times New Roman"/>
          <w:lang w:eastAsia="es-ES"/>
        </w:rPr>
        <w:t xml:space="preserve">o, tomando en cuenta los </w:t>
      </w:r>
      <w:r w:rsidR="006120DC" w:rsidRPr="00753188">
        <w:rPr>
          <w:rFonts w:eastAsia="Times New Roman"/>
          <w:lang w:eastAsia="es-ES"/>
        </w:rPr>
        <w:t>diferentes aspectos de las normas y política</w:t>
      </w:r>
      <w:r w:rsidR="006120DC" w:rsidRPr="00B55780">
        <w:rPr>
          <w:rFonts w:eastAsia="Times New Roman"/>
          <w:lang w:eastAsia="es-ES"/>
        </w:rPr>
        <w:t xml:space="preserve"> de crédito a los fines de viabilizar los procesos de las solicitudes de crédito.</w:t>
      </w:r>
      <w:r w:rsidR="006120DC">
        <w:rPr>
          <w:rFonts w:eastAsia="Times New Roman"/>
          <w:lang w:eastAsia="es-ES"/>
        </w:rPr>
        <w:t xml:space="preserve"> </w:t>
      </w:r>
      <w:r w:rsidR="00FD3318">
        <w:rPr>
          <w:rFonts w:eastAsia="Times New Roman"/>
          <w:lang w:eastAsia="es-ES"/>
        </w:rPr>
        <w:t xml:space="preserve">Además de supervisar y dar seguimiento a la </w:t>
      </w:r>
      <w:r w:rsidR="00C8710F">
        <w:rPr>
          <w:rFonts w:eastAsia="Times New Roman"/>
          <w:lang w:eastAsia="es-ES"/>
        </w:rPr>
        <w:t>ejecución</w:t>
      </w:r>
      <w:r w:rsidR="00FD3318">
        <w:rPr>
          <w:rFonts w:eastAsia="Times New Roman"/>
          <w:lang w:eastAsia="es-ES"/>
        </w:rPr>
        <w:t xml:space="preserve"> de</w:t>
      </w:r>
      <w:r w:rsidR="00D03E88">
        <w:rPr>
          <w:rFonts w:eastAsia="Times New Roman"/>
          <w:lang w:eastAsia="es-ES"/>
        </w:rPr>
        <w:t xml:space="preserve">l </w:t>
      </w:r>
      <w:r w:rsidR="00FD3318">
        <w:rPr>
          <w:rFonts w:eastAsia="Times New Roman"/>
          <w:lang w:eastAsia="es-ES"/>
        </w:rPr>
        <w:t>programa</w:t>
      </w:r>
      <w:r w:rsidR="00C8710F">
        <w:rPr>
          <w:rFonts w:eastAsia="Times New Roman"/>
          <w:lang w:eastAsia="es-ES"/>
        </w:rPr>
        <w:t xml:space="preserve"> de préstamos</w:t>
      </w:r>
      <w:r w:rsidR="005D57FE">
        <w:rPr>
          <w:rFonts w:eastAsia="Times New Roman"/>
          <w:lang w:eastAsia="es-ES"/>
        </w:rPr>
        <w:t xml:space="preserve"> y políticas de financiamientos especiales aprobadas.  </w:t>
      </w:r>
    </w:p>
    <w:p w14:paraId="00B178E7" w14:textId="67E76E60" w:rsidR="005A334F" w:rsidRPr="00226D42" w:rsidRDefault="005A334F" w:rsidP="005A334F">
      <w:pPr>
        <w:rPr>
          <w:rFonts w:eastAsia="Times New Roman"/>
          <w:lang w:eastAsia="es-ES"/>
        </w:rPr>
      </w:pPr>
      <w:r w:rsidRPr="00226D42">
        <w:rPr>
          <w:rFonts w:eastAsia="Times New Roman"/>
          <w:lang w:eastAsia="es-ES"/>
        </w:rPr>
        <w:t xml:space="preserve">En </w:t>
      </w:r>
      <w:r w:rsidR="003535A7">
        <w:rPr>
          <w:rFonts w:eastAsia="Times New Roman"/>
          <w:lang w:eastAsia="es-ES"/>
        </w:rPr>
        <w:t xml:space="preserve">el mes de </w:t>
      </w:r>
      <w:r w:rsidRPr="00226D42">
        <w:rPr>
          <w:rFonts w:eastAsia="Times New Roman"/>
          <w:lang w:eastAsia="es-ES"/>
        </w:rPr>
        <w:t xml:space="preserve">febrero, </w:t>
      </w:r>
      <w:r w:rsidR="00BB2D3B">
        <w:rPr>
          <w:rFonts w:eastAsia="Times New Roman"/>
          <w:lang w:eastAsia="es-ES"/>
        </w:rPr>
        <w:t xml:space="preserve">esta dirección </w:t>
      </w:r>
      <w:r w:rsidRPr="00226D42">
        <w:rPr>
          <w:rFonts w:eastAsia="Times New Roman"/>
          <w:lang w:eastAsia="es-ES"/>
        </w:rPr>
        <w:t>particip</w:t>
      </w:r>
      <w:r w:rsidR="00CB7551">
        <w:rPr>
          <w:rFonts w:eastAsia="Times New Roman"/>
          <w:lang w:eastAsia="es-ES"/>
        </w:rPr>
        <w:t>ó</w:t>
      </w:r>
      <w:r w:rsidR="00BB2D3B">
        <w:rPr>
          <w:rFonts w:eastAsia="Times New Roman"/>
          <w:lang w:eastAsia="es-ES"/>
        </w:rPr>
        <w:t xml:space="preserve"> </w:t>
      </w:r>
      <w:r w:rsidR="003535A7">
        <w:rPr>
          <w:rFonts w:eastAsia="Times New Roman"/>
          <w:lang w:eastAsia="es-ES"/>
        </w:rPr>
        <w:t xml:space="preserve">en </w:t>
      </w:r>
      <w:r w:rsidRPr="00226D42">
        <w:rPr>
          <w:rFonts w:eastAsia="Times New Roman"/>
          <w:lang w:eastAsia="es-ES"/>
        </w:rPr>
        <w:t>e</w:t>
      </w:r>
      <w:r w:rsidR="007930FE">
        <w:rPr>
          <w:rFonts w:eastAsia="Times New Roman"/>
          <w:lang w:eastAsia="es-ES"/>
        </w:rPr>
        <w:t>l</w:t>
      </w:r>
      <w:r w:rsidRPr="00226D42">
        <w:rPr>
          <w:rFonts w:eastAsia="Times New Roman"/>
          <w:lang w:eastAsia="es-ES"/>
        </w:rPr>
        <w:t xml:space="preserve"> evento </w:t>
      </w:r>
      <w:r w:rsidR="007930FE">
        <w:rPr>
          <w:rFonts w:eastAsia="Times New Roman"/>
          <w:lang w:eastAsia="es-ES"/>
        </w:rPr>
        <w:t xml:space="preserve">donde </w:t>
      </w:r>
      <w:r w:rsidR="003535A7">
        <w:rPr>
          <w:rFonts w:eastAsia="Times New Roman"/>
          <w:lang w:eastAsia="es-ES"/>
        </w:rPr>
        <w:t xml:space="preserve">se </w:t>
      </w:r>
      <w:r w:rsidRPr="00226D42">
        <w:rPr>
          <w:rFonts w:eastAsia="Times New Roman"/>
          <w:lang w:eastAsia="es-ES"/>
        </w:rPr>
        <w:t>presentaron los resultados</w:t>
      </w:r>
      <w:r w:rsidR="003535A7">
        <w:rPr>
          <w:rFonts w:eastAsia="Times New Roman"/>
          <w:lang w:eastAsia="es-ES"/>
        </w:rPr>
        <w:t xml:space="preserve"> del p</w:t>
      </w:r>
      <w:r w:rsidRPr="00226D42">
        <w:rPr>
          <w:rFonts w:eastAsia="Times New Roman"/>
          <w:lang w:eastAsia="es-ES"/>
        </w:rPr>
        <w:t xml:space="preserve">royecto </w:t>
      </w:r>
      <w:r w:rsidR="003535A7" w:rsidRPr="00226D42">
        <w:rPr>
          <w:rFonts w:eastAsia="Times New Roman"/>
          <w:lang w:eastAsia="es-ES"/>
        </w:rPr>
        <w:t xml:space="preserve">piloto </w:t>
      </w:r>
      <w:r w:rsidRPr="00226D42">
        <w:rPr>
          <w:rFonts w:eastAsia="Times New Roman"/>
          <w:lang w:eastAsia="es-ES"/>
        </w:rPr>
        <w:t xml:space="preserve">“CAMINANDO HACIA EL VERDE”, realizado por </w:t>
      </w:r>
      <w:r w:rsidR="00293D0D" w:rsidRPr="00226D42">
        <w:rPr>
          <w:rFonts w:eastAsia="Times New Roman"/>
          <w:lang w:eastAsia="es-ES"/>
        </w:rPr>
        <w:t xml:space="preserve">la Superintendencia de Bancos </w:t>
      </w:r>
      <w:r w:rsidRPr="00226D42">
        <w:rPr>
          <w:rFonts w:eastAsia="Times New Roman"/>
          <w:lang w:eastAsia="es-ES"/>
        </w:rPr>
        <w:t>entidad supervisora y la Corporación Financiera Internacional (IFC), con el objetivo de promover la implementación por parte de las EIF del Sistema de Administración de Riesgos Ambientales y Sociales (SARAS), por ser el país signatario de la Convención Marco de las Naciones Unidas sobre Cambio Climático (CMNUCC), incluyendo el Acuerdo de París, la Agenda de Desarrollo 2030 y el Convenio sobre Diversidad Biológica (COB), como un compromiso del Sistema Financiero Nacional del cual forma parte el Banco Agrícola de la Rep. Dom.</w:t>
      </w:r>
    </w:p>
    <w:p w14:paraId="18166E22" w14:textId="5E1CD5D6" w:rsidR="00E91D8B" w:rsidRPr="00226D42" w:rsidRDefault="00120D38" w:rsidP="00E91D8B">
      <w:pPr>
        <w:rPr>
          <w:rFonts w:eastAsia="Times New Roman"/>
          <w:lang w:eastAsia="es-ES"/>
        </w:rPr>
      </w:pPr>
      <w:r>
        <w:rPr>
          <w:rFonts w:eastAsia="Times New Roman"/>
          <w:lang w:eastAsia="es-ES"/>
        </w:rPr>
        <w:t>Se ela</w:t>
      </w:r>
      <w:r w:rsidR="00E91D8B" w:rsidRPr="00226D42">
        <w:rPr>
          <w:rFonts w:eastAsia="Times New Roman"/>
          <w:lang w:eastAsia="es-ES"/>
        </w:rPr>
        <w:t>bor</w:t>
      </w:r>
      <w:r>
        <w:rPr>
          <w:rFonts w:eastAsia="Times New Roman"/>
          <w:lang w:eastAsia="es-ES"/>
        </w:rPr>
        <w:t xml:space="preserve">ó </w:t>
      </w:r>
      <w:r w:rsidR="00E91D8B" w:rsidRPr="00226D42">
        <w:rPr>
          <w:rFonts w:eastAsia="Times New Roman"/>
          <w:lang w:eastAsia="es-ES"/>
        </w:rPr>
        <w:t xml:space="preserve">el nuevo formato de resolución a ser aplicado por todas las sucursales para todos los comités de crédito, </w:t>
      </w:r>
      <w:r w:rsidR="00E91D8B" w:rsidRPr="00E02D5D">
        <w:rPr>
          <w:rFonts w:eastAsia="Times New Roman"/>
          <w:lang w:eastAsia="es-ES"/>
        </w:rPr>
        <w:t xml:space="preserve">integrando los análisis de Crédito y Riesgo en un solo documento, e igualmente </w:t>
      </w:r>
      <w:r w:rsidR="009D20C5" w:rsidRPr="00E02D5D">
        <w:rPr>
          <w:rFonts w:eastAsia="Times New Roman"/>
          <w:lang w:eastAsia="es-ES"/>
        </w:rPr>
        <w:t xml:space="preserve">los </w:t>
      </w:r>
      <w:r w:rsidR="00E91D8B" w:rsidRPr="00E02D5D">
        <w:rPr>
          <w:rFonts w:eastAsia="Times New Roman"/>
          <w:lang w:eastAsia="es-ES"/>
        </w:rPr>
        <w:t xml:space="preserve">nuevos aspectos del crédito que nuestros entes reguladores exigen en el análisis, como son los Vinculados y Grupos de Riesgo. </w:t>
      </w:r>
      <w:r w:rsidR="00E02D5D">
        <w:rPr>
          <w:rFonts w:eastAsia="Times New Roman"/>
          <w:lang w:eastAsia="es-ES"/>
        </w:rPr>
        <w:t>Aprobado mediante Res.</w:t>
      </w:r>
      <w:r w:rsidR="006A6F18">
        <w:rPr>
          <w:rFonts w:eastAsia="Times New Roman"/>
          <w:lang w:eastAsia="es-ES"/>
        </w:rPr>
        <w:t xml:space="preserve">0015, Sesión 1852 del </w:t>
      </w:r>
      <w:r w:rsidR="00AD7BAE" w:rsidRPr="00E02D5D">
        <w:rPr>
          <w:rFonts w:eastAsia="Times New Roman"/>
          <w:lang w:eastAsia="es-ES"/>
        </w:rPr>
        <w:t>07 de marzo</w:t>
      </w:r>
      <w:r w:rsidR="006A6F18">
        <w:rPr>
          <w:rFonts w:eastAsia="Times New Roman"/>
          <w:lang w:eastAsia="es-ES"/>
        </w:rPr>
        <w:t xml:space="preserve"> 2025.</w:t>
      </w:r>
      <w:r w:rsidR="00C30D3B">
        <w:rPr>
          <w:rFonts w:eastAsia="Times New Roman"/>
          <w:color w:val="EE0000"/>
          <w:lang w:eastAsia="es-ES"/>
        </w:rPr>
        <w:t xml:space="preserve"> </w:t>
      </w:r>
    </w:p>
    <w:p w14:paraId="4102C570" w14:textId="429C7A58" w:rsidR="00226D42" w:rsidRDefault="00226D42" w:rsidP="003C0F0D">
      <w:pPr>
        <w:suppressAutoHyphens/>
        <w:rPr>
          <w:rFonts w:eastAsia="Times New Roman"/>
          <w:lang w:eastAsia="es-ES"/>
        </w:rPr>
      </w:pPr>
      <w:r w:rsidRPr="00226D42">
        <w:rPr>
          <w:rFonts w:eastAsia="Times New Roman"/>
          <w:lang w:eastAsia="es-ES"/>
        </w:rPr>
        <w:lastRenderedPageBreak/>
        <w:t>A partir del mes de Julio la Dirección de Crédito implement</w:t>
      </w:r>
      <w:r w:rsidR="003C0F0D">
        <w:rPr>
          <w:rFonts w:eastAsia="Times New Roman"/>
          <w:lang w:eastAsia="es-ES"/>
        </w:rPr>
        <w:t>ó</w:t>
      </w:r>
      <w:r w:rsidRPr="00226D42">
        <w:rPr>
          <w:rFonts w:eastAsia="Times New Roman"/>
          <w:lang w:eastAsia="es-ES"/>
        </w:rPr>
        <w:t xml:space="preserve"> una nueva herramienta de gestión de solicitudes de crédito, la cual permite medir el rendimiento de sus analistas y la eficiencia de</w:t>
      </w:r>
      <w:r w:rsidR="003C0F0D">
        <w:rPr>
          <w:rFonts w:eastAsia="Times New Roman"/>
          <w:lang w:eastAsia="es-ES"/>
        </w:rPr>
        <w:t xml:space="preserve">l área </w:t>
      </w:r>
      <w:r w:rsidRPr="00226D42">
        <w:rPr>
          <w:rFonts w:eastAsia="Times New Roman"/>
          <w:lang w:eastAsia="es-ES"/>
        </w:rPr>
        <w:t>a la hora de trabajar oportunamente los casos. De igual forma, permite evaluar la calidad de los expedientes de créditos que son remitidos desde las distintas sucursales.</w:t>
      </w:r>
    </w:p>
    <w:p w14:paraId="57DB08C4" w14:textId="5E5235D9" w:rsidR="00414555" w:rsidRPr="00856BDB" w:rsidRDefault="00514AE4" w:rsidP="00095321">
      <w:pPr>
        <w:suppressAutoHyphens/>
        <w:rPr>
          <w:rFonts w:eastAsia="Times New Roman"/>
          <w:lang w:eastAsia="es-ES"/>
        </w:rPr>
      </w:pPr>
      <w:r>
        <w:rPr>
          <w:rFonts w:eastAsia="Times New Roman"/>
          <w:lang w:eastAsia="es-ES"/>
        </w:rPr>
        <w:t xml:space="preserve">Otras acciones desarrolladas por la </w:t>
      </w:r>
      <w:r w:rsidR="00095321">
        <w:rPr>
          <w:rFonts w:eastAsia="Times New Roman"/>
          <w:lang w:eastAsia="es-ES"/>
        </w:rPr>
        <w:t>Dirección de Crédito es la c</w:t>
      </w:r>
      <w:r w:rsidR="00414555" w:rsidRPr="00856BDB">
        <w:rPr>
          <w:rFonts w:eastAsia="Times New Roman"/>
          <w:lang w:eastAsia="es-ES"/>
        </w:rPr>
        <w:t>onformación del expediente crediticio, reforzamiento de conceptos para programación de proyectos agropecuarios, validación de tasación y georreferenciación de inmuebles, así como también, el flujo de procesos del crédito.</w:t>
      </w:r>
    </w:p>
    <w:p w14:paraId="66D3481F" w14:textId="1F9CB1D8" w:rsidR="00414555" w:rsidRPr="00095321" w:rsidRDefault="00095321" w:rsidP="00095321">
      <w:pPr>
        <w:suppressAutoHyphens/>
        <w:rPr>
          <w:rFonts w:eastAsia="Times New Roman"/>
          <w:lang w:eastAsia="es-ES"/>
        </w:rPr>
      </w:pPr>
      <w:r>
        <w:rPr>
          <w:rFonts w:eastAsia="Times New Roman"/>
          <w:lang w:eastAsia="es-ES"/>
        </w:rPr>
        <w:t>Así mismo e</w:t>
      </w:r>
      <w:r w:rsidR="00414555" w:rsidRPr="00095321">
        <w:rPr>
          <w:rFonts w:eastAsia="Times New Roman"/>
          <w:lang w:eastAsia="es-ES"/>
        </w:rPr>
        <w:t>n el mes de octubre se elabo</w:t>
      </w:r>
      <w:r w:rsidR="007F669A">
        <w:rPr>
          <w:rFonts w:eastAsia="Times New Roman"/>
          <w:lang w:eastAsia="es-ES"/>
        </w:rPr>
        <w:t>ró la</w:t>
      </w:r>
      <w:r w:rsidR="00414555" w:rsidRPr="00095321">
        <w:rPr>
          <w:rFonts w:eastAsia="Times New Roman"/>
          <w:lang w:eastAsia="es-ES"/>
        </w:rPr>
        <w:t xml:space="preserve"> propuesta para el mejoramiento de los procesos de evaluación y aprobación de los préstamos CONALECHE, (Cartera administrada), incluyendo flujo del proceso crediticio, modificación al formulario solicitud de préstamos a ganaderos y cambio en formato de resolución; de igual manera, se instruyó sobre criterios técnicos aplicables al crédito ganadero a técnicos de CONALECHE. Dichas modificaciones fueron presentadas al Comité de Crédito de CONALECHE</w:t>
      </w:r>
      <w:r w:rsidR="00054DA2">
        <w:rPr>
          <w:rFonts w:eastAsia="Times New Roman"/>
          <w:lang w:eastAsia="es-ES"/>
        </w:rPr>
        <w:t>.</w:t>
      </w:r>
    </w:p>
    <w:p w14:paraId="45CB324B" w14:textId="3AC41B80" w:rsidR="008B131A" w:rsidRPr="00766714" w:rsidRDefault="008B131A" w:rsidP="008B131A">
      <w:pPr>
        <w:spacing w:before="240"/>
      </w:pPr>
      <w:r w:rsidRPr="00766714">
        <w:t xml:space="preserve">Desde la </w:t>
      </w:r>
      <w:r w:rsidRPr="001D03F0">
        <w:rPr>
          <w:b/>
          <w:bCs/>
        </w:rPr>
        <w:t>Dirección de Cobros</w:t>
      </w:r>
      <w:r w:rsidRPr="00766714">
        <w:t xml:space="preserve">, en la cual se dirige, coordina, supervisa y fortalecen las políticas del programa de cobros y todas las acreencias del banco, así como también disminuir la morosidad de nuestra cartera de préstamos, </w:t>
      </w:r>
      <w:r w:rsidR="00B03DC8">
        <w:t xml:space="preserve">se </w:t>
      </w:r>
      <w:r w:rsidRPr="00766714">
        <w:t>estudió desde la Sección de Saneamiento de Cartera de Créditos 1,897 préstamos por concepto de cancelación negociada, gravamen, adjudicaciones y castigo de carteras, alcanzando un monto de RD$625.5 millones en capital, RD$453.2 millones de intereses y otros, para un total general de RD$1,078.8 millones.</w:t>
      </w:r>
    </w:p>
    <w:p w14:paraId="638A8F05" w14:textId="2FDD1664" w:rsidR="00976F61" w:rsidRPr="00766714" w:rsidRDefault="00106EC5" w:rsidP="00233332">
      <w:r w:rsidRPr="00CD275F">
        <w:rPr>
          <w:rFonts w:eastAsia="Times New Roman"/>
          <w:lang w:eastAsia="es-ES"/>
        </w:rPr>
        <w:lastRenderedPageBreak/>
        <w:t xml:space="preserve">La </w:t>
      </w:r>
      <w:r w:rsidRPr="001D03F0">
        <w:rPr>
          <w:b/>
          <w:bCs/>
        </w:rPr>
        <w:t>Dirección de Auditorí</w:t>
      </w:r>
      <w:r w:rsidR="00DE20BD" w:rsidRPr="001D03F0">
        <w:rPr>
          <w:b/>
          <w:bCs/>
        </w:rPr>
        <w:t>a</w:t>
      </w:r>
      <w:r w:rsidR="00DE20BD" w:rsidRPr="00766714">
        <w:t xml:space="preserve"> </w:t>
      </w:r>
      <w:r w:rsidR="00520EC9" w:rsidRPr="00766714">
        <w:t xml:space="preserve">es </w:t>
      </w:r>
      <w:r w:rsidR="00DE20BD" w:rsidRPr="00766714">
        <w:t>responsable de reali</w:t>
      </w:r>
      <w:r w:rsidR="00C051AF" w:rsidRPr="00766714">
        <w:t>zar</w:t>
      </w:r>
      <w:r w:rsidR="00DE20BD" w:rsidRPr="00766714">
        <w:t xml:space="preserve"> eficientemente las auditorias e investigaciones especiale</w:t>
      </w:r>
      <w:r w:rsidR="006247E0" w:rsidRPr="00766714">
        <w:t xml:space="preserve">s; de evaluar </w:t>
      </w:r>
      <w:r w:rsidR="00F5075D" w:rsidRPr="00766714">
        <w:t xml:space="preserve">el cumplimiento de las normas y reglamentos internos, </w:t>
      </w:r>
      <w:r w:rsidR="00543F5E" w:rsidRPr="00766714">
        <w:t>así</w:t>
      </w:r>
      <w:r w:rsidR="00F5075D" w:rsidRPr="00766714">
        <w:t xml:space="preserve"> como los emitidos por autoridades monetarias</w:t>
      </w:r>
      <w:r w:rsidR="00FA6E3C" w:rsidRPr="00766714">
        <w:t xml:space="preserve">, </w:t>
      </w:r>
      <w:r w:rsidR="007117D7" w:rsidRPr="00766714">
        <w:t xml:space="preserve">y </w:t>
      </w:r>
      <w:r w:rsidR="00543F5E" w:rsidRPr="00766714">
        <w:t xml:space="preserve">de presentar </w:t>
      </w:r>
      <w:r w:rsidR="007117D7" w:rsidRPr="00766714">
        <w:t xml:space="preserve">los informes con recomendaciones de lugar que contribuyan a la correcta administración de las operaciones </w:t>
      </w:r>
      <w:r w:rsidR="00177BF3" w:rsidRPr="00766714">
        <w:t>para lograr los objetivos de la institución.</w:t>
      </w:r>
    </w:p>
    <w:p w14:paraId="67E54273" w14:textId="4E169CA8" w:rsidR="00D61CD2" w:rsidRPr="00766714" w:rsidRDefault="00E47FA3" w:rsidP="00605ACA">
      <w:pPr>
        <w:spacing w:after="0"/>
      </w:pPr>
      <w:r w:rsidRPr="00766714">
        <w:t>Este desarroll</w:t>
      </w:r>
      <w:r w:rsidR="00E3544B">
        <w:t>ó</w:t>
      </w:r>
      <w:r>
        <w:t xml:space="preserve"> </w:t>
      </w:r>
      <w:r w:rsidR="0081205B" w:rsidRPr="00766714">
        <w:t xml:space="preserve">actividades </w:t>
      </w:r>
      <w:r w:rsidR="00A4298D" w:rsidRPr="00766714">
        <w:t>independiente</w:t>
      </w:r>
      <w:r w:rsidR="00380ABE" w:rsidRPr="00766714">
        <w:t xml:space="preserve">s </w:t>
      </w:r>
      <w:r w:rsidR="00A4298D" w:rsidRPr="00766714">
        <w:t>y objetiva</w:t>
      </w:r>
      <w:r w:rsidR="00380ABE" w:rsidRPr="00766714">
        <w:t>s</w:t>
      </w:r>
      <w:r w:rsidR="00A4298D" w:rsidRPr="00766714">
        <w:t xml:space="preserve"> de </w:t>
      </w:r>
      <w:r w:rsidR="00F13714" w:rsidRPr="00766714">
        <w:t>aseguramiento y asesoramiento diseñada</w:t>
      </w:r>
      <w:r w:rsidR="00D21ED2" w:rsidRPr="00766714">
        <w:t>s</w:t>
      </w:r>
      <w:r w:rsidR="00F13714" w:rsidRPr="00766714">
        <w:t xml:space="preserve"> para añadir valor a las operaciones</w:t>
      </w:r>
      <w:r w:rsidR="0006348B" w:rsidRPr="00766714">
        <w:t xml:space="preserve">, </w:t>
      </w:r>
      <w:r w:rsidR="009D57BF" w:rsidRPr="00766714">
        <w:t>llevando a cabo</w:t>
      </w:r>
      <w:r w:rsidR="00D61CD2" w:rsidRPr="00766714">
        <w:t>:</w:t>
      </w:r>
    </w:p>
    <w:p w14:paraId="451C4F77" w14:textId="27A9ECA4" w:rsidR="00D61CD2" w:rsidRPr="00766714" w:rsidRDefault="001F3880" w:rsidP="00605ACA">
      <w:pPr>
        <w:pStyle w:val="Prrafodelista"/>
        <w:numPr>
          <w:ilvl w:val="0"/>
          <w:numId w:val="13"/>
        </w:numPr>
        <w:shd w:val="clear" w:color="auto" w:fill="FFFFFF"/>
        <w:spacing w:line="360" w:lineRule="auto"/>
        <w:rPr>
          <w:rFonts w:eastAsia="@PMingLiU"/>
          <w:lang w:val="es-MX" w:eastAsia="en-US"/>
        </w:rPr>
      </w:pPr>
      <w:r w:rsidRPr="00766714">
        <w:rPr>
          <w:rFonts w:eastAsia="@PMingLiU"/>
          <w:lang w:val="es-MX" w:eastAsia="en-US"/>
        </w:rPr>
        <w:t xml:space="preserve">Dieciséis </w:t>
      </w:r>
      <w:r w:rsidR="002E5899" w:rsidRPr="00766714">
        <w:rPr>
          <w:rFonts w:eastAsia="@PMingLiU"/>
          <w:lang w:val="es-MX" w:eastAsia="en-US"/>
        </w:rPr>
        <w:t>a</w:t>
      </w:r>
      <w:r w:rsidR="00B86850" w:rsidRPr="00766714">
        <w:rPr>
          <w:rFonts w:eastAsia="@PMingLiU"/>
          <w:lang w:val="es-MX" w:eastAsia="en-US"/>
        </w:rPr>
        <w:t xml:space="preserve">uditorías </w:t>
      </w:r>
      <w:r w:rsidR="002E5899" w:rsidRPr="00766714">
        <w:rPr>
          <w:rFonts w:eastAsia="@PMingLiU"/>
          <w:lang w:val="es-MX" w:eastAsia="en-US"/>
        </w:rPr>
        <w:t>r</w:t>
      </w:r>
      <w:r w:rsidR="00B86850" w:rsidRPr="00766714">
        <w:rPr>
          <w:rFonts w:eastAsia="@PMingLiU"/>
          <w:lang w:val="es-MX" w:eastAsia="en-US"/>
        </w:rPr>
        <w:t>egulares</w:t>
      </w:r>
      <w:r w:rsidR="00614F81" w:rsidRPr="00766714">
        <w:rPr>
          <w:rFonts w:eastAsia="@PMingLiU"/>
          <w:lang w:val="es-MX" w:eastAsia="en-US"/>
        </w:rPr>
        <w:t xml:space="preserve"> a </w:t>
      </w:r>
      <w:r w:rsidR="002E5899" w:rsidRPr="00766714">
        <w:rPr>
          <w:rFonts w:eastAsia="@PMingLiU"/>
          <w:lang w:val="es-MX" w:eastAsia="en-US"/>
        </w:rPr>
        <w:t>distintas</w:t>
      </w:r>
      <w:r w:rsidR="00614F81" w:rsidRPr="00766714">
        <w:rPr>
          <w:rFonts w:eastAsia="@PMingLiU"/>
          <w:lang w:val="es-MX" w:eastAsia="en-US"/>
        </w:rPr>
        <w:t xml:space="preserve"> </w:t>
      </w:r>
      <w:r w:rsidR="00CE37A7" w:rsidRPr="00766714">
        <w:rPr>
          <w:rFonts w:eastAsia="@PMingLiU"/>
          <w:lang w:val="es-MX" w:eastAsia="en-US"/>
        </w:rPr>
        <w:t>Sucursales</w:t>
      </w:r>
      <w:r w:rsidR="00CF4E6E" w:rsidRPr="00766714">
        <w:rPr>
          <w:rFonts w:eastAsia="@PMingLiU"/>
          <w:lang w:val="es-MX" w:eastAsia="en-US"/>
        </w:rPr>
        <w:t xml:space="preserve"> y Direcciones del Banco</w:t>
      </w:r>
      <w:r w:rsidR="00D61CD2" w:rsidRPr="00766714">
        <w:rPr>
          <w:rFonts w:eastAsia="@PMingLiU"/>
          <w:lang w:val="es-MX" w:eastAsia="en-US"/>
        </w:rPr>
        <w:t>.</w:t>
      </w:r>
    </w:p>
    <w:p w14:paraId="6E9254B1" w14:textId="3A957826" w:rsidR="00D61CD2" w:rsidRPr="00766714" w:rsidRDefault="0051123D" w:rsidP="005E4411">
      <w:pPr>
        <w:pStyle w:val="Prrafodelista"/>
        <w:numPr>
          <w:ilvl w:val="0"/>
          <w:numId w:val="13"/>
        </w:numPr>
        <w:shd w:val="clear" w:color="auto" w:fill="FFFFFF"/>
        <w:spacing w:line="360" w:lineRule="auto"/>
        <w:rPr>
          <w:rFonts w:eastAsia="@PMingLiU"/>
          <w:lang w:val="es-MX" w:eastAsia="en-US"/>
        </w:rPr>
      </w:pPr>
      <w:r w:rsidRPr="00766714">
        <w:rPr>
          <w:rFonts w:eastAsia="@PMingLiU"/>
          <w:lang w:val="es-MX" w:eastAsia="en-US"/>
        </w:rPr>
        <w:t>Auditorías</w:t>
      </w:r>
      <w:r w:rsidR="00DF61DF" w:rsidRPr="00766714">
        <w:rPr>
          <w:rFonts w:eastAsia="@PMingLiU"/>
          <w:lang w:val="es-MX" w:eastAsia="en-US"/>
        </w:rPr>
        <w:t xml:space="preserve"> a</w:t>
      </w:r>
      <w:r w:rsidR="00066CDA" w:rsidRPr="00766714">
        <w:rPr>
          <w:rFonts w:eastAsia="@PMingLiU"/>
          <w:lang w:val="es-MX" w:eastAsia="en-US"/>
        </w:rPr>
        <w:t xml:space="preserve"> los proceso</w:t>
      </w:r>
      <w:r w:rsidR="00ED7138" w:rsidRPr="00766714">
        <w:rPr>
          <w:rFonts w:eastAsia="@PMingLiU"/>
          <w:lang w:val="es-MX" w:eastAsia="en-US"/>
        </w:rPr>
        <w:t>s</w:t>
      </w:r>
      <w:r w:rsidR="00066CDA" w:rsidRPr="00766714">
        <w:rPr>
          <w:rFonts w:eastAsia="@PMingLiU"/>
          <w:lang w:val="es-MX" w:eastAsia="en-US"/>
        </w:rPr>
        <w:t xml:space="preserve"> de: </w:t>
      </w:r>
      <w:r w:rsidRPr="00766714">
        <w:rPr>
          <w:rFonts w:eastAsia="@PMingLiU"/>
          <w:lang w:val="es-MX" w:eastAsia="en-US"/>
        </w:rPr>
        <w:t>f</w:t>
      </w:r>
      <w:r w:rsidR="001656C1" w:rsidRPr="00766714">
        <w:rPr>
          <w:rFonts w:eastAsia="@PMingLiU"/>
          <w:lang w:val="es-MX" w:eastAsia="en-US"/>
        </w:rPr>
        <w:t xml:space="preserve">ormalización, </w:t>
      </w:r>
      <w:r w:rsidR="00FE4748" w:rsidRPr="00766714">
        <w:rPr>
          <w:rFonts w:eastAsia="@PMingLiU"/>
          <w:lang w:val="es-MX" w:eastAsia="en-US"/>
        </w:rPr>
        <w:t>r</w:t>
      </w:r>
      <w:r w:rsidR="001656C1" w:rsidRPr="00766714">
        <w:rPr>
          <w:rFonts w:eastAsia="@PMingLiU"/>
          <w:lang w:val="es-MX" w:eastAsia="en-US"/>
        </w:rPr>
        <w:t xml:space="preserve">egistro y </w:t>
      </w:r>
      <w:r w:rsidR="00FE4748" w:rsidRPr="00766714">
        <w:rPr>
          <w:rFonts w:eastAsia="@PMingLiU"/>
          <w:lang w:val="es-MX" w:eastAsia="en-US"/>
        </w:rPr>
        <w:t>c</w:t>
      </w:r>
      <w:r w:rsidR="001656C1" w:rsidRPr="00766714">
        <w:rPr>
          <w:rFonts w:eastAsia="@PMingLiU"/>
          <w:lang w:val="es-MX" w:eastAsia="en-US"/>
        </w:rPr>
        <w:t xml:space="preserve">ontrol de </w:t>
      </w:r>
      <w:r w:rsidR="00773BCB" w:rsidRPr="00766714">
        <w:rPr>
          <w:rFonts w:eastAsia="@PMingLiU"/>
          <w:lang w:val="es-MX" w:eastAsia="en-US"/>
        </w:rPr>
        <w:t>las</w:t>
      </w:r>
      <w:r w:rsidR="001656C1" w:rsidRPr="00766714">
        <w:rPr>
          <w:rFonts w:eastAsia="@PMingLiU"/>
          <w:lang w:val="es-MX" w:eastAsia="en-US"/>
        </w:rPr>
        <w:t xml:space="preserve"> </w:t>
      </w:r>
      <w:r w:rsidR="005F0444" w:rsidRPr="00766714">
        <w:rPr>
          <w:rFonts w:eastAsia="@PMingLiU"/>
          <w:lang w:val="es-MX" w:eastAsia="en-US"/>
        </w:rPr>
        <w:t>g</w:t>
      </w:r>
      <w:r w:rsidR="001656C1" w:rsidRPr="00766714">
        <w:rPr>
          <w:rFonts w:eastAsia="@PMingLiU"/>
          <w:lang w:val="es-MX" w:eastAsia="en-US"/>
        </w:rPr>
        <w:t>arantías</w:t>
      </w:r>
      <w:r w:rsidR="00066CDA" w:rsidRPr="00766714">
        <w:rPr>
          <w:rFonts w:eastAsia="@PMingLiU"/>
          <w:lang w:val="es-MX" w:eastAsia="en-US"/>
        </w:rPr>
        <w:t xml:space="preserve">; </w:t>
      </w:r>
      <w:r w:rsidRPr="00766714">
        <w:rPr>
          <w:rFonts w:eastAsia="@PMingLiU"/>
          <w:lang w:val="es-MX" w:eastAsia="en-US"/>
        </w:rPr>
        <w:t>prevención</w:t>
      </w:r>
      <w:r w:rsidR="001656C1" w:rsidRPr="00766714">
        <w:rPr>
          <w:rFonts w:eastAsia="@PMingLiU"/>
          <w:lang w:val="es-MX" w:eastAsia="en-US"/>
        </w:rPr>
        <w:t xml:space="preserve"> de fraudes</w:t>
      </w:r>
      <w:r w:rsidR="00FA37F0" w:rsidRPr="00766714">
        <w:rPr>
          <w:rFonts w:eastAsia="@PMingLiU"/>
          <w:lang w:val="es-MX" w:eastAsia="en-US"/>
        </w:rPr>
        <w:t xml:space="preserve">, </w:t>
      </w:r>
      <w:r w:rsidR="00066CDA" w:rsidRPr="00766714">
        <w:rPr>
          <w:rFonts w:eastAsia="@PMingLiU"/>
          <w:lang w:val="es-MX" w:eastAsia="en-US"/>
        </w:rPr>
        <w:t>r</w:t>
      </w:r>
      <w:r w:rsidR="00FA37F0" w:rsidRPr="00766714">
        <w:rPr>
          <w:rFonts w:eastAsia="@PMingLiU"/>
          <w:lang w:val="es-MX" w:eastAsia="en-US"/>
        </w:rPr>
        <w:t xml:space="preserve">egistro y control de los </w:t>
      </w:r>
      <w:r w:rsidR="005F0444" w:rsidRPr="00766714">
        <w:rPr>
          <w:rFonts w:eastAsia="@PMingLiU"/>
          <w:lang w:val="es-MX" w:eastAsia="en-US"/>
        </w:rPr>
        <w:t>e</w:t>
      </w:r>
      <w:r w:rsidR="00FA37F0" w:rsidRPr="00766714">
        <w:rPr>
          <w:rFonts w:eastAsia="@PMingLiU"/>
          <w:lang w:val="es-MX" w:eastAsia="en-US"/>
        </w:rPr>
        <w:t xml:space="preserve">quipos </w:t>
      </w:r>
      <w:r w:rsidR="005F0444" w:rsidRPr="00766714">
        <w:rPr>
          <w:rFonts w:eastAsia="@PMingLiU"/>
          <w:lang w:val="es-MX" w:eastAsia="en-US"/>
        </w:rPr>
        <w:t>t</w:t>
      </w:r>
      <w:r w:rsidR="00FA37F0" w:rsidRPr="00766714">
        <w:rPr>
          <w:rFonts w:eastAsia="@PMingLiU"/>
          <w:lang w:val="es-MX" w:eastAsia="en-US"/>
        </w:rPr>
        <w:t xml:space="preserve">ecnológicos y al proceso </w:t>
      </w:r>
      <w:r w:rsidR="005F0444" w:rsidRPr="00766714">
        <w:rPr>
          <w:rFonts w:eastAsia="@PMingLiU"/>
          <w:lang w:val="es-MX" w:eastAsia="en-US"/>
        </w:rPr>
        <w:t>b</w:t>
      </w:r>
      <w:r w:rsidR="00FA37F0" w:rsidRPr="00766714">
        <w:rPr>
          <w:rFonts w:eastAsia="@PMingLiU"/>
          <w:lang w:val="es-MX" w:eastAsia="en-US"/>
        </w:rPr>
        <w:t xml:space="preserve">ienes </w:t>
      </w:r>
      <w:r w:rsidR="005F0444" w:rsidRPr="00766714">
        <w:rPr>
          <w:rFonts w:eastAsia="@PMingLiU"/>
          <w:lang w:val="es-MX" w:eastAsia="en-US"/>
        </w:rPr>
        <w:t>a</w:t>
      </w:r>
      <w:r w:rsidR="00FA37F0" w:rsidRPr="00766714">
        <w:rPr>
          <w:rFonts w:eastAsia="@PMingLiU"/>
          <w:lang w:val="es-MX" w:eastAsia="en-US"/>
        </w:rPr>
        <w:t xml:space="preserve">djudicados y </w:t>
      </w:r>
      <w:r w:rsidR="005F0444" w:rsidRPr="00766714">
        <w:rPr>
          <w:rFonts w:eastAsia="@PMingLiU"/>
          <w:lang w:val="es-MX" w:eastAsia="en-US"/>
        </w:rPr>
        <w:t>r</w:t>
      </w:r>
      <w:r w:rsidR="00FA37F0" w:rsidRPr="00766714">
        <w:rPr>
          <w:rFonts w:eastAsia="@PMingLiU"/>
          <w:lang w:val="es-MX" w:eastAsia="en-US"/>
        </w:rPr>
        <w:t xml:space="preserve">egistros </w:t>
      </w:r>
      <w:r w:rsidR="005F0444" w:rsidRPr="00766714">
        <w:rPr>
          <w:rFonts w:eastAsia="@PMingLiU"/>
          <w:lang w:val="es-MX" w:eastAsia="en-US"/>
        </w:rPr>
        <w:t>c</w:t>
      </w:r>
      <w:r w:rsidR="00FA37F0" w:rsidRPr="00766714">
        <w:rPr>
          <w:rFonts w:eastAsia="@PMingLiU"/>
          <w:lang w:val="es-MX" w:eastAsia="en-US"/>
        </w:rPr>
        <w:t>ontables.</w:t>
      </w:r>
    </w:p>
    <w:p w14:paraId="27BF609C" w14:textId="680B9EF6" w:rsidR="00D61CD2" w:rsidRPr="00AD0B39" w:rsidRDefault="00FC2DC0" w:rsidP="005E4411">
      <w:pPr>
        <w:pStyle w:val="Prrafodelista"/>
        <w:numPr>
          <w:ilvl w:val="0"/>
          <w:numId w:val="13"/>
        </w:numPr>
        <w:shd w:val="clear" w:color="auto" w:fill="FFFFFF"/>
        <w:spacing w:line="360" w:lineRule="auto"/>
        <w:rPr>
          <w:rFonts w:eastAsia="@PMingLiU"/>
          <w:lang w:val="es-MX" w:eastAsia="en-US"/>
        </w:rPr>
      </w:pPr>
      <w:r w:rsidRPr="00AD0B39">
        <w:rPr>
          <w:rFonts w:eastAsia="@PMingLiU"/>
          <w:lang w:val="es-MX" w:eastAsia="en-US"/>
        </w:rPr>
        <w:t>Veintiuna</w:t>
      </w:r>
      <w:r w:rsidR="009C1283" w:rsidRPr="00AD0B39">
        <w:rPr>
          <w:rFonts w:eastAsia="@PMingLiU"/>
          <w:lang w:val="es-MX" w:eastAsia="en-US"/>
        </w:rPr>
        <w:t xml:space="preserve"> </w:t>
      </w:r>
      <w:r w:rsidR="00855F88" w:rsidRPr="00AD0B39">
        <w:rPr>
          <w:rFonts w:eastAsia="@PMingLiU"/>
          <w:lang w:val="es-MX" w:eastAsia="en-US"/>
        </w:rPr>
        <w:t>auditorías</w:t>
      </w:r>
      <w:r w:rsidR="009C1283" w:rsidRPr="00AD0B39">
        <w:rPr>
          <w:rFonts w:eastAsia="@PMingLiU"/>
          <w:lang w:val="es-MX" w:eastAsia="en-US"/>
        </w:rPr>
        <w:t xml:space="preserve"> de seguimiento</w:t>
      </w:r>
      <w:r w:rsidR="00432914" w:rsidRPr="00AD0B39">
        <w:rPr>
          <w:rFonts w:eastAsia="@PMingLiU"/>
          <w:lang w:val="es-MX" w:eastAsia="en-US"/>
        </w:rPr>
        <w:t xml:space="preserve"> que </w:t>
      </w:r>
      <w:r w:rsidR="00F66D22" w:rsidRPr="00AD0B39">
        <w:rPr>
          <w:rFonts w:eastAsia="@PMingLiU"/>
          <w:lang w:val="es-MX" w:eastAsia="en-US"/>
        </w:rPr>
        <w:t>incluyeron</w:t>
      </w:r>
      <w:r w:rsidR="00432914" w:rsidRPr="00AD0B39">
        <w:rPr>
          <w:rFonts w:eastAsia="@PMingLiU"/>
          <w:lang w:val="es-MX" w:eastAsia="en-US"/>
        </w:rPr>
        <w:t xml:space="preserve"> la Dirección de Planeación Estratégica, Control de Riesgos</w:t>
      </w:r>
      <w:r w:rsidR="00F66D22" w:rsidRPr="00AD0B39">
        <w:rPr>
          <w:rFonts w:eastAsia="@PMingLiU"/>
          <w:lang w:val="es-MX" w:eastAsia="en-US"/>
        </w:rPr>
        <w:t xml:space="preserve"> y la Gerencia de Cumplimiento</w:t>
      </w:r>
      <w:r w:rsidR="00F736AF" w:rsidRPr="00AD0B39">
        <w:rPr>
          <w:rFonts w:eastAsia="@PMingLiU"/>
          <w:lang w:val="es-MX" w:eastAsia="en-US"/>
        </w:rPr>
        <w:t>.</w:t>
      </w:r>
    </w:p>
    <w:p w14:paraId="192BC0A6" w14:textId="20DE2261" w:rsidR="00F074A6" w:rsidRPr="00AD0B39" w:rsidRDefault="008D6493" w:rsidP="005E4411">
      <w:pPr>
        <w:pStyle w:val="Prrafodelista"/>
        <w:numPr>
          <w:ilvl w:val="0"/>
          <w:numId w:val="13"/>
        </w:numPr>
        <w:shd w:val="clear" w:color="auto" w:fill="FFFFFF"/>
        <w:spacing w:line="360" w:lineRule="auto"/>
        <w:rPr>
          <w:rFonts w:eastAsia="@PMingLiU"/>
          <w:lang w:val="es-MX" w:eastAsia="en-US"/>
        </w:rPr>
      </w:pPr>
      <w:r w:rsidRPr="00AD0B39">
        <w:rPr>
          <w:rFonts w:eastAsia="@PMingLiU"/>
          <w:lang w:val="es-MX" w:eastAsia="en-US"/>
        </w:rPr>
        <w:t>Dos</w:t>
      </w:r>
      <w:r w:rsidR="00855F88" w:rsidRPr="00AD0B39">
        <w:rPr>
          <w:rFonts w:eastAsia="@PMingLiU"/>
          <w:lang w:val="es-MX" w:eastAsia="en-US"/>
        </w:rPr>
        <w:t xml:space="preserve"> informes especiales</w:t>
      </w:r>
      <w:r w:rsidR="00F736AF" w:rsidRPr="00AD0B39">
        <w:rPr>
          <w:rFonts w:eastAsia="@PMingLiU"/>
          <w:lang w:val="es-MX" w:eastAsia="en-US"/>
        </w:rPr>
        <w:t>.</w:t>
      </w:r>
    </w:p>
    <w:p w14:paraId="4D7EB0C7" w14:textId="27A6B552" w:rsidR="009D57BF" w:rsidRPr="00AD0B39" w:rsidRDefault="00752DD2" w:rsidP="005E4411">
      <w:pPr>
        <w:pStyle w:val="Prrafodelista"/>
        <w:numPr>
          <w:ilvl w:val="0"/>
          <w:numId w:val="13"/>
        </w:numPr>
        <w:shd w:val="clear" w:color="auto" w:fill="FFFFFF"/>
        <w:spacing w:line="360" w:lineRule="auto"/>
        <w:rPr>
          <w:rFonts w:eastAsia="@PMingLiU"/>
          <w:lang w:val="es-MX" w:eastAsia="en-US"/>
        </w:rPr>
      </w:pPr>
      <w:r w:rsidRPr="00AD0B39">
        <w:rPr>
          <w:rFonts w:eastAsia="@PMingLiU"/>
          <w:lang w:val="es-MX" w:eastAsia="en-US"/>
        </w:rPr>
        <w:t xml:space="preserve">Tres </w:t>
      </w:r>
      <w:r w:rsidR="00130B5D" w:rsidRPr="00AD0B39">
        <w:rPr>
          <w:rFonts w:eastAsia="@PMingLiU"/>
          <w:lang w:val="es-MX" w:eastAsia="en-US"/>
        </w:rPr>
        <w:t>investigaciones rela</w:t>
      </w:r>
      <w:r w:rsidR="002518B7" w:rsidRPr="00AD0B39">
        <w:rPr>
          <w:rFonts w:eastAsia="@PMingLiU"/>
          <w:lang w:val="es-MX" w:eastAsia="en-US"/>
        </w:rPr>
        <w:t xml:space="preserve">cionadas a violaciones del </w:t>
      </w:r>
      <w:r w:rsidR="00855F88" w:rsidRPr="00AD0B39">
        <w:rPr>
          <w:rFonts w:eastAsia="@PMingLiU"/>
          <w:lang w:val="es-MX" w:eastAsia="en-US"/>
        </w:rPr>
        <w:t>código</w:t>
      </w:r>
      <w:r w:rsidR="002518B7" w:rsidRPr="00AD0B39">
        <w:rPr>
          <w:rFonts w:eastAsia="@PMingLiU"/>
          <w:lang w:val="es-MX" w:eastAsia="en-US"/>
        </w:rPr>
        <w:t xml:space="preserve"> de ética.</w:t>
      </w:r>
    </w:p>
    <w:p w14:paraId="6D71F7CF" w14:textId="523E8519" w:rsidR="009022C5" w:rsidRPr="00AD0B39" w:rsidRDefault="00E47FA3" w:rsidP="00E47FA3">
      <w:pPr>
        <w:spacing w:before="240"/>
      </w:pPr>
      <w:r w:rsidRPr="00E47FA3">
        <w:t>Por su parte l</w:t>
      </w:r>
      <w:r w:rsidR="0007615D" w:rsidRPr="00E47FA3">
        <w:t>a</w:t>
      </w:r>
      <w:r w:rsidR="0007615D" w:rsidRPr="00E47FA3">
        <w:rPr>
          <w:b/>
          <w:bCs/>
        </w:rPr>
        <w:t xml:space="preserve"> </w:t>
      </w:r>
      <w:r w:rsidR="0067719B" w:rsidRPr="00E47FA3">
        <w:rPr>
          <w:b/>
          <w:bCs/>
        </w:rPr>
        <w:t>Dirección</w:t>
      </w:r>
      <w:r w:rsidR="0007615D" w:rsidRPr="00E47FA3">
        <w:rPr>
          <w:b/>
          <w:bCs/>
        </w:rPr>
        <w:t xml:space="preserve"> de </w:t>
      </w:r>
      <w:r w:rsidR="0067719B" w:rsidRPr="00E47FA3">
        <w:rPr>
          <w:b/>
          <w:bCs/>
        </w:rPr>
        <w:t>Cooperación</w:t>
      </w:r>
      <w:r w:rsidR="0007615D" w:rsidRPr="00E47FA3">
        <w:rPr>
          <w:b/>
          <w:bCs/>
        </w:rPr>
        <w:t xml:space="preserve"> In</w:t>
      </w:r>
      <w:r w:rsidR="0067719B" w:rsidRPr="00E47FA3">
        <w:rPr>
          <w:b/>
          <w:bCs/>
        </w:rPr>
        <w:t>ternacional</w:t>
      </w:r>
      <w:r w:rsidR="00977F1A" w:rsidRPr="00AD0B39">
        <w:t xml:space="preserve"> particip</w:t>
      </w:r>
      <w:r w:rsidR="0038018F" w:rsidRPr="00AD0B39">
        <w:t>ó</w:t>
      </w:r>
      <w:r w:rsidR="00977F1A" w:rsidRPr="00AD0B39">
        <w:t xml:space="preserve"> en la c</w:t>
      </w:r>
      <w:r w:rsidR="009022C5" w:rsidRPr="00AD0B39">
        <w:t xml:space="preserve">elebración </w:t>
      </w:r>
      <w:r w:rsidR="00977F1A" w:rsidRPr="00AD0B39">
        <w:t xml:space="preserve">de la </w:t>
      </w:r>
      <w:r w:rsidR="009022C5" w:rsidRPr="00AD0B39">
        <w:t>Asamblea General de ALIDE 2025</w:t>
      </w:r>
      <w:r w:rsidR="006A00E2">
        <w:t>, y es importante mencionar que e</w:t>
      </w:r>
      <w:r w:rsidR="009022C5" w:rsidRPr="00AD0B39">
        <w:t>l Banco Agrícola con la anuencia del Gobierno Dominicano, organizó y auspició la Quincuagésima Quinta Reunión Ordinaria de la Asamblea General de la Asociación Latinoamericana de Instituciones Financieras para el Desarrollo (ALIDE), luego de haber seleccionado a Santo Domingo, Rep</w:t>
      </w:r>
      <w:r w:rsidR="002D426C" w:rsidRPr="00AD0B39">
        <w:t xml:space="preserve">. </w:t>
      </w:r>
      <w:r w:rsidR="009022C5" w:rsidRPr="00AD0B39">
        <w:t>Dom</w:t>
      </w:r>
      <w:r w:rsidR="002D426C" w:rsidRPr="00AD0B39">
        <w:t>.</w:t>
      </w:r>
      <w:r w:rsidR="009022C5" w:rsidRPr="00AD0B39">
        <w:t xml:space="preserve">, </w:t>
      </w:r>
      <w:r w:rsidR="009022C5" w:rsidRPr="00AD0B39">
        <w:lastRenderedPageBreak/>
        <w:t xml:space="preserve">como sede principal de este evento, celebrado desde el 12 al 14 de mayo de 2025 en las instalaciones del Hotel JW Marriott. </w:t>
      </w:r>
    </w:p>
    <w:p w14:paraId="08314460" w14:textId="77777777" w:rsidR="00295B21" w:rsidRPr="00AD0B39" w:rsidRDefault="009022C5" w:rsidP="005320A8">
      <w:r w:rsidRPr="00AD0B39">
        <w:t xml:space="preserve">La Asamblea General de ALIDE es el principal encuentro anual de las instituciones financieras de desarrollo de América Latina y el Caribe. En esta edición </w:t>
      </w:r>
      <w:r w:rsidR="005535B3" w:rsidRPr="00AD0B39">
        <w:t xml:space="preserve">reunió </w:t>
      </w:r>
      <w:r w:rsidRPr="00AD0B39">
        <w:t>a más de 250 altos ejecutivos, directivos, representantes de organismos internacionales y bancos de desarrollo de otras regiones, quienes compart</w:t>
      </w:r>
      <w:r w:rsidR="005535B3" w:rsidRPr="00AD0B39">
        <w:t>ieron</w:t>
      </w:r>
      <w:r w:rsidRPr="00AD0B39">
        <w:t xml:space="preserve"> experiencias, buenas prácticas y perspectivas sobre los desafíos y oportunidades en el financiamiento para el desarrollo.</w:t>
      </w:r>
    </w:p>
    <w:p w14:paraId="6D91097A" w14:textId="3501E28E" w:rsidR="000E1E32" w:rsidRDefault="000E1E32" w:rsidP="005320A8">
      <w:r w:rsidRPr="00AD0B39">
        <w:t>Además</w:t>
      </w:r>
      <w:r w:rsidR="00566EC6" w:rsidRPr="00AD0B39">
        <w:t>,</w:t>
      </w:r>
      <w:r w:rsidRPr="00AD0B39">
        <w:t xml:space="preserve"> </w:t>
      </w:r>
      <w:r w:rsidR="00993D81" w:rsidRPr="00AD0B39">
        <w:t>el área de Cooperación brind</w:t>
      </w:r>
      <w:r w:rsidR="00F01480">
        <w:t>ó</w:t>
      </w:r>
      <w:r w:rsidR="00993D81" w:rsidRPr="00AD0B39">
        <w:t xml:space="preserve"> seguimiento a los programas</w:t>
      </w:r>
      <w:r w:rsidR="005E076D" w:rsidRPr="00AD0B39">
        <w:t xml:space="preserve"> con fondos</w:t>
      </w:r>
      <w:r w:rsidR="00993D81" w:rsidRPr="00AD0B39">
        <w:t xml:space="preserve"> </w:t>
      </w:r>
      <w:r w:rsidR="00902AA8" w:rsidRPr="00AD0B39">
        <w:t xml:space="preserve">externos que </w:t>
      </w:r>
      <w:r w:rsidR="005E076D" w:rsidRPr="00AD0B39">
        <w:t xml:space="preserve">se están desarrollando. </w:t>
      </w:r>
      <w:r w:rsidR="00993D81" w:rsidRPr="00AD0B39">
        <w:t xml:space="preserve"> </w:t>
      </w:r>
    </w:p>
    <w:p w14:paraId="6D70B1D4" w14:textId="49D98719" w:rsidR="009022C5" w:rsidRPr="00AD0B39" w:rsidRDefault="00295B21" w:rsidP="006A00E2">
      <w:pPr>
        <w:spacing w:after="240"/>
      </w:pPr>
      <w:r w:rsidRPr="00AD0B39">
        <w:t>En cuanto al p</w:t>
      </w:r>
      <w:r w:rsidR="009022C5" w:rsidRPr="00AD0B39">
        <w:t>rograma de Financiación de Inversiones Sostenibles en Sector Agrícola</w:t>
      </w:r>
      <w:r w:rsidRPr="00AD0B39">
        <w:t xml:space="preserve">, </w:t>
      </w:r>
      <w:r w:rsidR="00A1451B" w:rsidRPr="00AD0B39">
        <w:t>f</w:t>
      </w:r>
      <w:r w:rsidR="009022C5" w:rsidRPr="00AD0B39">
        <w:t xml:space="preserve">inanciado por el Banco Interamericano de Desarrollo (BID) en cofinanciamiento con la Agencia Francesa de Desarrollo (AFD) </w:t>
      </w:r>
      <w:r w:rsidRPr="00AD0B39">
        <w:t xml:space="preserve">se </w:t>
      </w:r>
      <w:r w:rsidR="009E0F72" w:rsidRPr="00AD0B39">
        <w:t>logró</w:t>
      </w:r>
      <w:r w:rsidRPr="00AD0B39">
        <w:t xml:space="preserve"> </w:t>
      </w:r>
      <w:r w:rsidR="009022C5" w:rsidRPr="00AD0B39">
        <w:t xml:space="preserve">la condición de elegibilidad en cumplimiento con todos los requerimientos previos al primer desembolso en fecha 10 de marzo de 2025. </w:t>
      </w:r>
      <w:r w:rsidR="006A00E2">
        <w:t xml:space="preserve"> </w:t>
      </w:r>
      <w:r w:rsidR="003F6DBB" w:rsidRPr="00AD0B39">
        <w:t xml:space="preserve">A la fecha se han </w:t>
      </w:r>
      <w:r w:rsidR="009022C5" w:rsidRPr="00AD0B39">
        <w:t xml:space="preserve">recibido dos desembolsos por un total de US$32,000,000.00, provenientes US$25,600,000.00 desde el BID el 07 de agosto de 2025 y US$6,400,000.00 de la AFD el 25 de abril de 2025, respetando la distribución de </w:t>
      </w:r>
      <w:proofErr w:type="spellStart"/>
      <w:r w:rsidR="009022C5" w:rsidRPr="00AD0B39">
        <w:t>pari</w:t>
      </w:r>
      <w:proofErr w:type="spellEnd"/>
      <w:r w:rsidR="009022C5" w:rsidRPr="00AD0B39">
        <w:t xml:space="preserve"> </w:t>
      </w:r>
      <w:proofErr w:type="spellStart"/>
      <w:r w:rsidR="009022C5" w:rsidRPr="00AD0B39">
        <w:t>passu</w:t>
      </w:r>
      <w:proofErr w:type="spellEnd"/>
      <w:r w:rsidR="009022C5" w:rsidRPr="00AD0B39">
        <w:t xml:space="preserve"> de la operación: 80% BID y 20% AFD.</w:t>
      </w:r>
    </w:p>
    <w:p w14:paraId="68375E74" w14:textId="6903EF78" w:rsidR="009022C5" w:rsidRPr="00AD0B39" w:rsidRDefault="009022C5" w:rsidP="002B6AE9">
      <w:r w:rsidRPr="00AD0B39">
        <w:t>Al cierre de este año la Unidad Ejecutora del Programa (UGP) se encuentra conformada por los principales entes que la conforman: Coordinador General, Coordinador Componente 2, y los especialistas Financiero, Adquisiciones y Planificación.</w:t>
      </w:r>
      <w:r w:rsidR="00203329">
        <w:t xml:space="preserve"> </w:t>
      </w:r>
      <w:r w:rsidRPr="00AD0B39">
        <w:t>El resto de los miembros de esta UGP serán concursados mediante la metodología BID como establecen los contratos de préstamos correspondientes.</w:t>
      </w:r>
      <w:r w:rsidR="002B6AE9" w:rsidRPr="00AD0B39">
        <w:t xml:space="preserve"> </w:t>
      </w:r>
      <w:r w:rsidRPr="00AD0B39">
        <w:t>Esta UGP se aloja en la sede principal del Banco Agrícola.</w:t>
      </w:r>
    </w:p>
    <w:p w14:paraId="2A1272B6" w14:textId="27A5A921" w:rsidR="009022C5" w:rsidRPr="00F476DB" w:rsidRDefault="009022C5" w:rsidP="00DE4938">
      <w:r w:rsidRPr="00F476DB">
        <w:lastRenderedPageBreak/>
        <w:t>El 30 de julio de 2025 se celebró el primer encuentro del Comité de Pilotaje del Sistema de Extensión Agropecuaria del Ministerio de Agricultura en la sede principal del Banco Agrícola.</w:t>
      </w:r>
      <w:r w:rsidR="00DE4938" w:rsidRPr="00F476DB">
        <w:t xml:space="preserve"> </w:t>
      </w:r>
      <w:r w:rsidRPr="00F476DB">
        <w:t>En el mismo se re</w:t>
      </w:r>
      <w:r w:rsidR="00850E60" w:rsidRPr="00F476DB">
        <w:t xml:space="preserve">unieron </w:t>
      </w:r>
      <w:r w:rsidRPr="00F476DB">
        <w:t>todos los coordinadores de proyectos y unidades que impactan el desarrollo de componentes de asistencia técnica para agricultores a través del Viceministerio de Extensión y Capacitación Agropecuaria.</w:t>
      </w:r>
    </w:p>
    <w:p w14:paraId="20C77F8B" w14:textId="1259A93C" w:rsidR="009022C5" w:rsidRPr="00F476DB" w:rsidRDefault="009022C5" w:rsidP="00DE4938">
      <w:r w:rsidRPr="00F476DB">
        <w:t>Desde el B</w:t>
      </w:r>
      <w:r w:rsidR="001C04D2" w:rsidRPr="00F476DB">
        <w:t>agrícola</w:t>
      </w:r>
      <w:r w:rsidRPr="00F476DB">
        <w:t xml:space="preserve"> participamos con los insumos de los proyectos BID-AFD y BCIE. Desde la primera edición hemos celebrado otras 3 reuniones adicionales donde los proyectos comentan sus respectivos avances y se optimizan los esfuerzos para que ninguna unidad impacte las mismas necesidades de forma reiterativa.</w:t>
      </w:r>
    </w:p>
    <w:p w14:paraId="2074BFA7" w14:textId="55BA0381" w:rsidR="009022C5" w:rsidRPr="00F476DB" w:rsidRDefault="009022C5" w:rsidP="00DE4938">
      <w:r w:rsidRPr="00F476DB">
        <w:t xml:space="preserve">En la primera edición contamos con </w:t>
      </w:r>
      <w:r w:rsidR="00DE4938" w:rsidRPr="00F476DB">
        <w:t>re</w:t>
      </w:r>
      <w:r w:rsidRPr="00F476DB">
        <w:t>presentantes del BID, AFD, FAO, Banco Mundial, Ministerio de Agricultura y Banco Agrícola.</w:t>
      </w:r>
    </w:p>
    <w:p w14:paraId="696644D3" w14:textId="104A8205" w:rsidR="009022C5" w:rsidRPr="00F476DB" w:rsidRDefault="009022C5" w:rsidP="005E076D">
      <w:pPr>
        <w:rPr>
          <w:b/>
          <w:bCs/>
        </w:rPr>
      </w:pPr>
      <w:r w:rsidRPr="00F476DB">
        <w:rPr>
          <w:b/>
          <w:bCs/>
        </w:rPr>
        <w:t xml:space="preserve">Proyecto de “Fortalecimiento al Financiamiento para el Sector Agropecuario con Enfoque Tecnológico y Sostenible en la República Dominicana” financiado por el Banco Centroamericano para la Integración Económica (BCIE) </w:t>
      </w:r>
    </w:p>
    <w:p w14:paraId="13DE3532" w14:textId="53CFDDA7" w:rsidR="009022C5" w:rsidRPr="00F476DB" w:rsidRDefault="009022C5" w:rsidP="00604A9C">
      <w:r w:rsidRPr="00F476DB">
        <w:t>Durante el 2025 alcanza</w:t>
      </w:r>
      <w:r w:rsidR="005E076D" w:rsidRPr="00F476DB">
        <w:t>mos</w:t>
      </w:r>
      <w:r w:rsidRPr="00F476DB">
        <w:t xml:space="preserve"> importantes hitos con este programa, especialmente con el componente de Asistencia Técnica, donde con una inversión de US$115,000.00 capacita</w:t>
      </w:r>
      <w:r w:rsidR="00327C6F" w:rsidRPr="00F476DB">
        <w:t>mos</w:t>
      </w:r>
      <w:r w:rsidRPr="00F476DB">
        <w:t xml:space="preserve"> a los 210 agentes de desarrollo que forman parte del plantel del B</w:t>
      </w:r>
      <w:r w:rsidR="00327C6F" w:rsidRPr="00F476DB">
        <w:t>agrícola</w:t>
      </w:r>
      <w:r w:rsidRPr="00F476DB">
        <w:t>. Con esta capacitación se sentaron bases de extensionismo para dar mejor acompañamiento a los clientes del programa.</w:t>
      </w:r>
    </w:p>
    <w:p w14:paraId="17277EF3" w14:textId="77777777" w:rsidR="00486E73" w:rsidRPr="00F476DB" w:rsidRDefault="009022C5" w:rsidP="00486E73">
      <w:r w:rsidRPr="00F476DB">
        <w:t xml:space="preserve">Adicionalmente, se realizaron las primeras dos giras de aprendizaje internacional: la primera conformada por una comisión técnica del Banco Agrícola que participó en Lima, Perú, en el VII Congreso Latinoamericano de la Palta (Aguacate) 2025; en un espacio que </w:t>
      </w:r>
      <w:r w:rsidRPr="00F476DB">
        <w:lastRenderedPageBreak/>
        <w:t xml:space="preserve">reúne a productores, investigadores y exportadores de toda la región para analizar tendencias, compartir conocimientos y fortalecer la cadena de valor del aguacate. Esta comisión técnica incluyó también clientes del rubro aguacate de las provincias San Cristóbal y Santiago. La segunda corresponde a la participación en </w:t>
      </w:r>
      <w:proofErr w:type="spellStart"/>
      <w:r w:rsidRPr="00F476DB">
        <w:t>ChocoShow</w:t>
      </w:r>
      <w:proofErr w:type="spellEnd"/>
      <w:r w:rsidRPr="00F476DB">
        <w:t xml:space="preserve"> en Bogotá, Colombia, donde se promueve la producción y el procesamiento del cacao.</w:t>
      </w:r>
    </w:p>
    <w:p w14:paraId="7A051B78" w14:textId="0AA68EFA" w:rsidR="009022C5" w:rsidRPr="00F476DB" w:rsidRDefault="009022C5" w:rsidP="00486E73">
      <w:r w:rsidRPr="00F476DB">
        <w:t>A finales de septiembre de 2025 se recibió el desembolso programado para este año por un total de US$1,000,000.00</w:t>
      </w:r>
      <w:r w:rsidR="00FF6641" w:rsidRPr="00F476DB">
        <w:t xml:space="preserve">. </w:t>
      </w:r>
    </w:p>
    <w:p w14:paraId="445B1FFB" w14:textId="68337664" w:rsidR="009022C5" w:rsidRPr="00F476DB" w:rsidRDefault="00FF6641" w:rsidP="00486E73">
      <w:r w:rsidRPr="00F476DB">
        <w:t>Además</w:t>
      </w:r>
      <w:r w:rsidR="00331A22" w:rsidRPr="00F476DB">
        <w:t>,</w:t>
      </w:r>
      <w:r w:rsidRPr="00F476DB">
        <w:t xml:space="preserve"> s</w:t>
      </w:r>
      <w:r w:rsidR="009022C5" w:rsidRPr="00F476DB">
        <w:t>e modificó el Manual Operativo del Programa (MOP) con la finalidad de incluir nuevos rubros agropecuarios entre los cuales se encuentra el sector avícola, acuícola, uvas de mesa y porcino, este último solo para el acceso a asistencia técnica.</w:t>
      </w:r>
    </w:p>
    <w:p w14:paraId="0BBAB285" w14:textId="7B0F7A1C" w:rsidR="009022C5" w:rsidRPr="00F476DB" w:rsidRDefault="007672B4" w:rsidP="007672B4">
      <w:r w:rsidRPr="00F476DB">
        <w:t xml:space="preserve">También desde la </w:t>
      </w:r>
      <w:r w:rsidR="009022C5" w:rsidRPr="00F476DB">
        <w:t xml:space="preserve">Dirección de Cooperación Internacional </w:t>
      </w:r>
      <w:r w:rsidRPr="00F476DB">
        <w:t>se concretó</w:t>
      </w:r>
      <w:r w:rsidR="009022C5" w:rsidRPr="00F476DB">
        <w:t xml:space="preserve"> la participación de 9 becar</w:t>
      </w:r>
      <w:r w:rsidR="001F0869" w:rsidRPr="00F476DB">
        <w:t>i</w:t>
      </w:r>
      <w:r w:rsidR="009022C5" w:rsidRPr="00F476DB">
        <w:t xml:space="preserve">os en el </w:t>
      </w:r>
      <w:r w:rsidR="009022C5" w:rsidRPr="00F476DB">
        <w:rPr>
          <w:b/>
          <w:bCs/>
        </w:rPr>
        <w:t>“Seminario sobre cultivo y procesamiento de caña de azúcar en República Dominicana”</w:t>
      </w:r>
      <w:r w:rsidR="009022C5" w:rsidRPr="00F476DB">
        <w:t xml:space="preserve"> a celebrarse del 22 de octubre al 10 de noviembre de 2025 en la ciudad de Haikou, provincia de Hainan, China, auspiciado por el gobierno de dicho país.</w:t>
      </w:r>
    </w:p>
    <w:p w14:paraId="145F52FD" w14:textId="77777777" w:rsidR="009022C5" w:rsidRPr="00F476DB" w:rsidRDefault="009022C5" w:rsidP="007672B4">
      <w:r w:rsidRPr="00F476DB">
        <w:t>Los participantes seleccionados por nuestra institución correspondieron a personal técnico y de liderazgo de las principales zonas de producción cañera del país, con el propósito de que puedan aprovechar al máximo esta valiosa oportunidad de aprendizaje y replicar los conocimientos adquiridos en beneficio del sector azucarero de la República Dominicana.</w:t>
      </w:r>
    </w:p>
    <w:p w14:paraId="682F6207" w14:textId="4B176398" w:rsidR="009022C5" w:rsidRPr="00F476DB" w:rsidRDefault="009022C5" w:rsidP="007672B4">
      <w:r w:rsidRPr="00F476DB">
        <w:t xml:space="preserve">El 12 de noviembre el Banco Agrícola participó en la reunión del Comité Ejecutivo del Programa de Medidas de Acompañamiento del </w:t>
      </w:r>
      <w:r w:rsidRPr="00F476DB">
        <w:lastRenderedPageBreak/>
        <w:t xml:space="preserve">Banano (BAM), iniciativa financiada por la Unión Europea en apoyo al sector bananero dominicano. </w:t>
      </w:r>
    </w:p>
    <w:p w14:paraId="7CD09FD9" w14:textId="7B128537" w:rsidR="009022C5" w:rsidRPr="00F476DB" w:rsidRDefault="009022C5" w:rsidP="007672B4">
      <w:r w:rsidRPr="00F476DB">
        <w:t>El encuentro, encabezado por ADOBANANO</w:t>
      </w:r>
      <w:r w:rsidR="00FB6306">
        <w:t>,</w:t>
      </w:r>
      <w:r w:rsidRPr="00F476DB">
        <w:t xml:space="preserve"> contó además con representantes del Viceministerio de Cooperación Internacional de la Presidencia y otras entidades vinculadas al desarrollo agropecuario. </w:t>
      </w:r>
    </w:p>
    <w:p w14:paraId="7C8BA26A" w14:textId="5C3937D2" w:rsidR="009022C5" w:rsidRPr="00F476DB" w:rsidRDefault="009022C5" w:rsidP="007672B4">
      <w:r w:rsidRPr="00F476DB">
        <w:t>Desde 2022, los fondos del programa son gestionados por el Banco Agrícola, impulsando la productividad, la asistencia técnica y la sostenibilidad del sector.</w:t>
      </w:r>
      <w:r w:rsidR="00303E77" w:rsidRPr="00F476DB">
        <w:t xml:space="preserve"> </w:t>
      </w:r>
      <w:r w:rsidRPr="00F476DB">
        <w:t>En este encuentro se introdujo la primera asistencia técnica concretada con los fondos del programa desde que fue asumido por el Banco Agrícola con la finalidad de realizar un estudio de demanda y actualización de precios de la producción bananera en el país.</w:t>
      </w:r>
    </w:p>
    <w:p w14:paraId="0AB9014D" w14:textId="4C0D281B" w:rsidR="009022C5" w:rsidRPr="00903057" w:rsidRDefault="00827F86" w:rsidP="00827F86">
      <w:r w:rsidRPr="00F476DB">
        <w:t>Así mismo, p</w:t>
      </w:r>
      <w:r w:rsidR="009022C5" w:rsidRPr="00F476DB">
        <w:t xml:space="preserve">articipamos en la semana mundial de la alimentación celebrada en octubre en la sede principal de la Organización Mundial </w:t>
      </w:r>
      <w:r w:rsidR="009022C5" w:rsidRPr="00903057">
        <w:t>de la Alimentación (FAO, por sus siglas en inglés), Roma, Italia, como parte una delegación del país.</w:t>
      </w:r>
    </w:p>
    <w:p w14:paraId="767396D9" w14:textId="7B6F4DAF" w:rsidR="009022C5" w:rsidRPr="00903057" w:rsidRDefault="009022C5" w:rsidP="00827F86">
      <w:r w:rsidRPr="00903057">
        <w:t xml:space="preserve">Desde esta participación se concretaron diversas reuniones bilaterales y encuentros donde se reforzó la participación del BAGRÍCOLA en el ecosistema agropecuario dominicano. Entre estas sesiones se destaca la sostenida con Secretaría Foro Mundial Bananero, donde se ofreció de manera gratuita la implementación en el país de una herramienta de medición del estrés hídrico en la producción del banano, </w:t>
      </w:r>
      <w:r w:rsidR="00E263A2" w:rsidRPr="00903057">
        <w:t>estableciendo</w:t>
      </w:r>
      <w:r w:rsidRPr="00903057">
        <w:t xml:space="preserve"> un </w:t>
      </w:r>
      <w:r w:rsidR="00E263A2" w:rsidRPr="00903057">
        <w:t>estándar</w:t>
      </w:r>
      <w:r w:rsidRPr="00903057">
        <w:t xml:space="preserve"> comprobado y avalado por la FAO, entre otras.</w:t>
      </w:r>
    </w:p>
    <w:p w14:paraId="613AFEB4" w14:textId="77777777" w:rsidR="005A6B8D" w:rsidRPr="00903057" w:rsidRDefault="005A6B8D" w:rsidP="00827F86"/>
    <w:p w14:paraId="36E7B512" w14:textId="3262C1B0" w:rsidR="004E3388" w:rsidRPr="00C20D2C" w:rsidRDefault="004E3388" w:rsidP="00C669FD">
      <w:pPr>
        <w:pStyle w:val="Ttulo3"/>
        <w:numPr>
          <w:ilvl w:val="0"/>
          <w:numId w:val="4"/>
        </w:numPr>
        <w:spacing w:before="240" w:after="240"/>
      </w:pPr>
      <w:bookmarkStart w:id="289" w:name="_Toc184993490"/>
      <w:bookmarkStart w:id="290" w:name="_Toc216962559"/>
      <w:r w:rsidRPr="00C20D2C">
        <w:lastRenderedPageBreak/>
        <w:t xml:space="preserve">Acciones para el </w:t>
      </w:r>
      <w:r w:rsidR="00A3506F">
        <w:t>F</w:t>
      </w:r>
      <w:r w:rsidRPr="00C20D2C">
        <w:t xml:space="preserve">ortalecimiento </w:t>
      </w:r>
      <w:r w:rsidR="00A3506F">
        <w:t>I</w:t>
      </w:r>
      <w:r w:rsidRPr="00C20D2C">
        <w:t>nstitucional</w:t>
      </w:r>
      <w:bookmarkEnd w:id="274"/>
      <w:bookmarkEnd w:id="275"/>
      <w:bookmarkEnd w:id="276"/>
      <w:bookmarkEnd w:id="289"/>
      <w:bookmarkEnd w:id="290"/>
      <w:r w:rsidRPr="00C20D2C">
        <w:t xml:space="preserve"> </w:t>
      </w:r>
    </w:p>
    <w:p w14:paraId="48D03B3C" w14:textId="77777777" w:rsidR="0082303F" w:rsidRDefault="00B47C2E" w:rsidP="00C57C3E">
      <w:pPr>
        <w:spacing w:before="240" w:after="0"/>
      </w:pPr>
      <w:r>
        <w:t xml:space="preserve">El Directorio Ejecutivo aprobó una serie de acciones </w:t>
      </w:r>
      <w:r w:rsidR="00AB0F4C">
        <w:t>con miras a seguir apostando al fortalecimiento institucional</w:t>
      </w:r>
      <w:r w:rsidR="00264FEB">
        <w:t xml:space="preserve">, en ese orden se </w:t>
      </w:r>
      <w:r w:rsidR="00615E07" w:rsidRPr="00903057">
        <w:t xml:space="preserve">crea el </w:t>
      </w:r>
      <w:r w:rsidR="00C57C3E" w:rsidRPr="00903057">
        <w:t>Reglamento Operativo del Programa (ROP) de Financiación de Inversiones Sostenibles y Mejora de la Productividad en el Sector Agrícola</w:t>
      </w:r>
      <w:r w:rsidR="00122FEB" w:rsidRPr="00903057">
        <w:t>, el cual constituirá el instrumento básico de lineamientos, norma</w:t>
      </w:r>
      <w:r w:rsidR="00A65EFA" w:rsidRPr="00903057">
        <w:t>s</w:t>
      </w:r>
      <w:r w:rsidR="004725AC" w:rsidRPr="00903057">
        <w:t>,</w:t>
      </w:r>
      <w:r w:rsidR="00122FEB" w:rsidRPr="00903057">
        <w:t xml:space="preserve"> procedimientos</w:t>
      </w:r>
      <w:r w:rsidR="003B5685" w:rsidRPr="00903057">
        <w:t xml:space="preserve"> y</w:t>
      </w:r>
      <w:r w:rsidR="00122FEB" w:rsidRPr="00903057">
        <w:t xml:space="preserve"> mecanismos de ejecución del </w:t>
      </w:r>
      <w:r w:rsidR="00FD3D18" w:rsidRPr="00903057">
        <w:t>P</w:t>
      </w:r>
      <w:r w:rsidR="00122FEB" w:rsidRPr="00903057">
        <w:t>rograma</w:t>
      </w:r>
      <w:r w:rsidR="00EF442B" w:rsidRPr="00903057">
        <w:t xml:space="preserve">. </w:t>
      </w:r>
      <w:r w:rsidR="00CA7C9E" w:rsidRPr="00903057">
        <w:t xml:space="preserve">Así como la </w:t>
      </w:r>
      <w:r w:rsidR="00615E07" w:rsidRPr="00903057">
        <w:t>U</w:t>
      </w:r>
      <w:r w:rsidR="00CA7C9E" w:rsidRPr="00903057">
        <w:t xml:space="preserve">nidad </w:t>
      </w:r>
      <w:r w:rsidR="00615E07" w:rsidRPr="00903057">
        <w:t>Gestora del Programa</w:t>
      </w:r>
      <w:r w:rsidR="00D31066" w:rsidRPr="00903057">
        <w:t xml:space="preserve"> (UGP), a</w:t>
      </w:r>
      <w:r w:rsidR="00EF442B" w:rsidRPr="00903057">
        <w:t>probado</w:t>
      </w:r>
      <w:r w:rsidR="00D31066" w:rsidRPr="00903057">
        <w:t>s</w:t>
      </w:r>
      <w:r w:rsidR="00EF442B" w:rsidRPr="00903057">
        <w:t xml:space="preserve"> m</w:t>
      </w:r>
      <w:r w:rsidR="00E72C54" w:rsidRPr="00903057">
        <w:t>ediante la Res. No.0001, Sesión 1851 de fecha 28 de febrero 2025</w:t>
      </w:r>
      <w:r w:rsidR="00EF442B" w:rsidRPr="00903057">
        <w:t>.</w:t>
      </w:r>
      <w:r w:rsidR="0082303F">
        <w:t xml:space="preserve"> </w:t>
      </w:r>
    </w:p>
    <w:p w14:paraId="39CAA37F" w14:textId="5ADC19A2" w:rsidR="00C57C3E" w:rsidRPr="00903057" w:rsidRDefault="0082303F" w:rsidP="00C57C3E">
      <w:pPr>
        <w:spacing w:before="240" w:after="0"/>
      </w:pPr>
      <w:r>
        <w:t xml:space="preserve">En lo adelante estaremos mencionando otras resoluciones aprobatorias y las sesiones correspondientes. </w:t>
      </w:r>
    </w:p>
    <w:p w14:paraId="1FF51DCE" w14:textId="77777777" w:rsidR="005B3AEB" w:rsidRPr="006E4D0A" w:rsidRDefault="005B3AEB" w:rsidP="00C57C3E">
      <w:pPr>
        <w:spacing w:before="240" w:after="0"/>
        <w:rPr>
          <w:b/>
          <w:bCs/>
        </w:rPr>
      </w:pPr>
      <w:r w:rsidRPr="006E4D0A">
        <w:rPr>
          <w:b/>
          <w:bCs/>
        </w:rPr>
        <w:t>Sesión 1852 de fecha 07 de Marzo 2025</w:t>
      </w:r>
    </w:p>
    <w:p w14:paraId="55EC52FC" w14:textId="3AC57D72" w:rsidR="000F16F0" w:rsidRPr="00605ACA" w:rsidRDefault="000B2ED8" w:rsidP="00C57C3E">
      <w:pPr>
        <w:spacing w:before="240" w:after="0"/>
      </w:pPr>
      <w:r w:rsidRPr="00903057">
        <w:t xml:space="preserve">Con el propósito de fortalecer la gestión, cumplir con los requerimientos regulatorios de la SUB y las normativas vigentes para las entidades de intermediación financiera se </w:t>
      </w:r>
      <w:r w:rsidR="00FD3D18" w:rsidRPr="00903057">
        <w:t xml:space="preserve">aprobó la modificación de la Estructura Organizacional de las Direcciones de: Crédito, </w:t>
      </w:r>
      <w:r w:rsidR="00405F88" w:rsidRPr="00903057">
        <w:t xml:space="preserve">Gestión </w:t>
      </w:r>
      <w:r w:rsidR="00FD3D18" w:rsidRPr="00903057">
        <w:t>de Riesgos</w:t>
      </w:r>
      <w:r w:rsidR="00CC16EB" w:rsidRPr="00903057">
        <w:t xml:space="preserve">, </w:t>
      </w:r>
      <w:r w:rsidR="00FD3D18" w:rsidRPr="00903057">
        <w:t>Operaciones</w:t>
      </w:r>
      <w:r w:rsidR="00655901" w:rsidRPr="00903057">
        <w:t xml:space="preserve"> y la </w:t>
      </w:r>
      <w:r w:rsidR="00FD3D18" w:rsidRPr="00903057">
        <w:t>Gerencia de Tesorería</w:t>
      </w:r>
      <w:r w:rsidRPr="00903057">
        <w:t>.</w:t>
      </w:r>
      <w:r w:rsidR="00FA43BC" w:rsidRPr="00903057">
        <w:t xml:space="preserve"> Resolución</w:t>
      </w:r>
      <w:r w:rsidR="005B3AEB" w:rsidRPr="00903057">
        <w:t xml:space="preserve"> No.0001</w:t>
      </w:r>
      <w:r w:rsidR="00605ACA">
        <w:t xml:space="preserve">. </w:t>
      </w:r>
      <w:r w:rsidR="00914B55">
        <w:rPr>
          <w:rFonts w:eastAsia="@PMingLiU"/>
        </w:rPr>
        <w:t xml:space="preserve">Esta reestructuración incluyó </w:t>
      </w:r>
      <w:r w:rsidR="000F16F0">
        <w:rPr>
          <w:rFonts w:eastAsia="@PMingLiU"/>
        </w:rPr>
        <w:t>los siguientes cambios</w:t>
      </w:r>
      <w:r w:rsidR="00F34371">
        <w:rPr>
          <w:rFonts w:eastAsia="@PMingLiU"/>
        </w:rPr>
        <w:t xml:space="preserve"> por direcciones</w:t>
      </w:r>
      <w:r w:rsidR="000F16F0">
        <w:rPr>
          <w:rFonts w:eastAsia="@PMingLiU"/>
        </w:rPr>
        <w:t>:</w:t>
      </w:r>
    </w:p>
    <w:p w14:paraId="444E0EF5" w14:textId="4C9C59C5" w:rsidR="008D4BCD" w:rsidRDefault="002771AB" w:rsidP="00C57C3E">
      <w:pPr>
        <w:spacing w:before="240" w:after="0"/>
        <w:rPr>
          <w:rFonts w:eastAsia="@PMingLiU"/>
        </w:rPr>
      </w:pPr>
      <w:r>
        <w:rPr>
          <w:rFonts w:eastAsia="@PMingLiU"/>
        </w:rPr>
        <w:t>Gestión de Riesgo</w:t>
      </w:r>
      <w:r w:rsidR="00204395">
        <w:rPr>
          <w:rFonts w:eastAsia="@PMingLiU"/>
        </w:rPr>
        <w:t xml:space="preserve"> en la </w:t>
      </w:r>
      <w:r w:rsidR="008D4BCD" w:rsidRPr="000C56A5">
        <w:rPr>
          <w:rFonts w:eastAsia="@PMingLiU"/>
        </w:rPr>
        <w:t>Sección de Riesgo Crediticio incluy</w:t>
      </w:r>
      <w:r w:rsidR="00204395">
        <w:rPr>
          <w:rFonts w:eastAsia="@PMingLiU"/>
        </w:rPr>
        <w:t xml:space="preserve">ó </w:t>
      </w:r>
      <w:r w:rsidR="008D4BCD" w:rsidRPr="000C56A5">
        <w:rPr>
          <w:rFonts w:eastAsia="@PMingLiU"/>
        </w:rPr>
        <w:t xml:space="preserve">la </w:t>
      </w:r>
      <w:r w:rsidR="008D4BCD" w:rsidRPr="00FB0F78">
        <w:t>posición de Encargado de la Central de Riesgos</w:t>
      </w:r>
      <w:r w:rsidR="008D4BCD" w:rsidRPr="000C56A5">
        <w:rPr>
          <w:rFonts w:eastAsia="@PMingLiU"/>
        </w:rPr>
        <w:t xml:space="preserve">, el cual tendrá como </w:t>
      </w:r>
      <w:r w:rsidR="008D4BCD" w:rsidRPr="00452A3A">
        <w:rPr>
          <w:rFonts w:eastAsia="@PMingLiU"/>
        </w:rPr>
        <w:t>función principal la remisión de los reportes regulatorios a la Superintendencia de Bancos</w:t>
      </w:r>
      <w:r w:rsidR="008D4BCD" w:rsidRPr="000C56A5">
        <w:rPr>
          <w:rFonts w:eastAsia="@PMingLiU"/>
        </w:rPr>
        <w:t>.</w:t>
      </w:r>
    </w:p>
    <w:p w14:paraId="0E8D4BB5" w14:textId="248D6C04" w:rsidR="005F28A3" w:rsidRDefault="005F28A3" w:rsidP="00C57C3E">
      <w:pPr>
        <w:spacing w:before="240" w:after="0"/>
        <w:rPr>
          <w:rFonts w:eastAsia="Times New Roman"/>
          <w:lang w:val="es-ES" w:eastAsia="es-MX"/>
        </w:rPr>
      </w:pPr>
      <w:r>
        <w:rPr>
          <w:rFonts w:eastAsia="Times New Roman"/>
          <w:lang w:val="es-ES" w:eastAsia="es-MX"/>
        </w:rPr>
        <w:t xml:space="preserve">A la </w:t>
      </w:r>
      <w:r w:rsidR="00AC3F50" w:rsidRPr="004E2411">
        <w:rPr>
          <w:rFonts w:eastAsia="Times New Roman"/>
          <w:lang w:val="es-ES" w:eastAsia="es-MX"/>
        </w:rPr>
        <w:t xml:space="preserve">Dirección de Operaciones </w:t>
      </w:r>
      <w:r w:rsidRPr="004E2411">
        <w:rPr>
          <w:rFonts w:eastAsia="Times New Roman"/>
          <w:lang w:val="es-ES" w:eastAsia="es-MX"/>
        </w:rPr>
        <w:t>se transfiere la Sección de Seguimiento y Control de las Garantías bajo la Gerencia de Operaciones Sucursales.</w:t>
      </w:r>
    </w:p>
    <w:p w14:paraId="482B597F" w14:textId="029B5283" w:rsidR="00FD3D18" w:rsidRPr="00903057" w:rsidRDefault="0026085B" w:rsidP="00C57C3E">
      <w:pPr>
        <w:spacing w:before="240" w:after="0"/>
      </w:pPr>
      <w:r w:rsidRPr="00903057">
        <w:lastRenderedPageBreak/>
        <w:t>Así como e</w:t>
      </w:r>
      <w:r w:rsidR="000B2ED8" w:rsidRPr="00903057">
        <w:t>l cambio de Nomenclatura de la Dirección de Servicios Administrativos a Dirección Administrativa, y la Unificación de Funciones de las Secciones de Mantenimiento e Ingeniería, eliminando duplicidad de funciones, reduciendo el tiempo de respuesta y mejorando la calidad de entregables.</w:t>
      </w:r>
      <w:r w:rsidR="00AB1DF3" w:rsidRPr="00903057">
        <w:t xml:space="preserve"> </w:t>
      </w:r>
      <w:r w:rsidR="00082AE6" w:rsidRPr="00903057">
        <w:t xml:space="preserve">Resolución </w:t>
      </w:r>
      <w:r w:rsidR="00AB1DF3" w:rsidRPr="00903057">
        <w:t>No</w:t>
      </w:r>
      <w:r w:rsidR="005B3AEB" w:rsidRPr="00903057">
        <w:t>.</w:t>
      </w:r>
      <w:r w:rsidR="00431306" w:rsidRPr="00903057">
        <w:t>0002</w:t>
      </w:r>
      <w:r w:rsidR="005B3AEB" w:rsidRPr="00903057">
        <w:t xml:space="preserve">. </w:t>
      </w:r>
    </w:p>
    <w:p w14:paraId="3B513C4D" w14:textId="2A5A0BD3" w:rsidR="00B66660" w:rsidRPr="00DC7841" w:rsidRDefault="00B66660" w:rsidP="00C57C3E">
      <w:pPr>
        <w:spacing w:before="240" w:after="0"/>
      </w:pPr>
      <w:r w:rsidRPr="00DC7841">
        <w:rPr>
          <w:b/>
          <w:bCs/>
        </w:rPr>
        <w:t>Sesión 1853 de fecha de 10 de abril 2025</w:t>
      </w:r>
      <w:r w:rsidRPr="00DC7841">
        <w:t xml:space="preserve"> </w:t>
      </w:r>
    </w:p>
    <w:p w14:paraId="669B436C" w14:textId="7FD640DE" w:rsidR="00C517DF" w:rsidRPr="00903057" w:rsidRDefault="00CB2DD7" w:rsidP="00C57C3E">
      <w:pPr>
        <w:spacing w:before="240" w:after="0"/>
      </w:pPr>
      <w:r w:rsidRPr="00903057">
        <w:t>S</w:t>
      </w:r>
      <w:r w:rsidR="00C517DF" w:rsidRPr="00903057">
        <w:t xml:space="preserve">e ratificó el </w:t>
      </w:r>
      <w:r w:rsidR="00923DB8" w:rsidRPr="00903057">
        <w:t>A</w:t>
      </w:r>
      <w:r w:rsidR="00C517DF" w:rsidRPr="00903057">
        <w:t xml:space="preserve">cuerdo </w:t>
      </w:r>
      <w:r w:rsidR="00923DB8" w:rsidRPr="00903057">
        <w:t>I</w:t>
      </w:r>
      <w:r w:rsidR="00C517DF" w:rsidRPr="00903057">
        <w:t xml:space="preserve">nterinstitucional </w:t>
      </w:r>
      <w:r w:rsidRPr="00903057">
        <w:t>con l</w:t>
      </w:r>
      <w:r w:rsidR="00C517DF" w:rsidRPr="00903057">
        <w:t xml:space="preserve">a Compañía Internacional </w:t>
      </w:r>
      <w:proofErr w:type="spellStart"/>
      <w:r w:rsidR="00C517DF" w:rsidRPr="00903057">
        <w:t>Puronilla</w:t>
      </w:r>
      <w:proofErr w:type="spellEnd"/>
      <w:r w:rsidR="00C517DF" w:rsidRPr="00903057">
        <w:t xml:space="preserve"> S.A.S, Sociedad Mercantil y el Conjunto Producto del Coco (Clúster de Coco), del 02 de febrero 2023, donde </w:t>
      </w:r>
      <w:r w:rsidR="00CC7D20" w:rsidRPr="00903057">
        <w:t xml:space="preserve">ambas partes </w:t>
      </w:r>
      <w:r w:rsidR="00C517DF" w:rsidRPr="00903057">
        <w:t>se compromete</w:t>
      </w:r>
      <w:r w:rsidR="00CC7D20" w:rsidRPr="00903057">
        <w:t>n</w:t>
      </w:r>
      <w:r w:rsidR="00C517DF" w:rsidRPr="00903057">
        <w:t xml:space="preserve"> a la ejecución del programa, con una tasa blanda preferencia</w:t>
      </w:r>
      <w:r w:rsidR="00F70106" w:rsidRPr="00903057">
        <w:t>l</w:t>
      </w:r>
      <w:r w:rsidR="00C517DF" w:rsidRPr="00903057">
        <w:t xml:space="preserve">, de cultivo de vainilla, asociado al cacao, coco y zonas boscosas. Se incluye además componentes de villas agroecológicas, reposición de cocales seniles para la producción de manera y centro de exposición de productos artesanales comestibles y otros, autóctonos de la provincia de Samaná. </w:t>
      </w:r>
      <w:r w:rsidR="00823C15" w:rsidRPr="00903057">
        <w:t>Mediante Res. No.0010</w:t>
      </w:r>
      <w:r w:rsidR="00B66660" w:rsidRPr="00903057">
        <w:t>.</w:t>
      </w:r>
    </w:p>
    <w:p w14:paraId="36935FBA" w14:textId="59F1D1E5" w:rsidR="00C517DF" w:rsidRPr="00151363" w:rsidRDefault="00B66660" w:rsidP="00C57C3E">
      <w:pPr>
        <w:spacing w:before="240" w:after="0"/>
      </w:pPr>
      <w:r w:rsidRPr="00903057">
        <w:t xml:space="preserve">Fue </w:t>
      </w:r>
      <w:r w:rsidR="008119BC" w:rsidRPr="00903057">
        <w:t>ratific</w:t>
      </w:r>
      <w:r w:rsidRPr="00903057">
        <w:t>ado</w:t>
      </w:r>
      <w:r w:rsidR="00C517DF" w:rsidRPr="00903057">
        <w:t xml:space="preserve"> el Acuerdo de Veeduría y Compromiso </w:t>
      </w:r>
      <w:r w:rsidR="00C50F1E" w:rsidRPr="00903057">
        <w:t xml:space="preserve">con </w:t>
      </w:r>
      <w:r w:rsidR="00C517DF" w:rsidRPr="00903057">
        <w:t xml:space="preserve">La Asociación de Ganaderos de Monte Plata (AGAMPTA), a través del cual esta Institución </w:t>
      </w:r>
      <w:r w:rsidR="00C50F1E" w:rsidRPr="00903057">
        <w:t>tiene</w:t>
      </w:r>
      <w:r w:rsidR="00C517DF" w:rsidRPr="00903057">
        <w:t xml:space="preserve"> una participación transitoria de la gestión y supervisión de las operaciones industriales, comerciales, administrativas y financieras de la empresa mediante uno o </w:t>
      </w:r>
      <w:r w:rsidR="00440BD1" w:rsidRPr="00903057">
        <w:t>más</w:t>
      </w:r>
      <w:r w:rsidR="00C517DF" w:rsidRPr="00903057">
        <w:t xml:space="preserve"> representantes y actuando </w:t>
      </w:r>
      <w:r w:rsidR="00C517DF" w:rsidRPr="00151363">
        <w:t>siempre de común acuerdo con la Junta de Directores de la Asociación.</w:t>
      </w:r>
      <w:r w:rsidRPr="00151363">
        <w:t xml:space="preserve"> Resolución No.0011.</w:t>
      </w:r>
    </w:p>
    <w:p w14:paraId="14B2B1A5" w14:textId="42EC6F39" w:rsidR="00530F59" w:rsidRPr="00151363" w:rsidRDefault="000F2135" w:rsidP="00C57C3E">
      <w:pPr>
        <w:spacing w:before="240" w:after="0"/>
      </w:pPr>
      <w:r w:rsidRPr="00151363">
        <w:t>S</w:t>
      </w:r>
      <w:r w:rsidR="00530F59" w:rsidRPr="00151363">
        <w:t xml:space="preserve">e ratificó el Acuerdo Interinstitucional </w:t>
      </w:r>
      <w:r w:rsidR="00BE71F2" w:rsidRPr="00151363">
        <w:t xml:space="preserve">con </w:t>
      </w:r>
      <w:r w:rsidR="00530F59" w:rsidRPr="00151363">
        <w:t xml:space="preserve">El Centro de Desarrollo y Competitividad Industrial (PROINDUSTRIA), </w:t>
      </w:r>
      <w:r w:rsidR="00753A31" w:rsidRPr="00151363">
        <w:t xml:space="preserve">a través del cual se otorga </w:t>
      </w:r>
      <w:r w:rsidR="00530F59" w:rsidRPr="00151363">
        <w:t xml:space="preserve">una línea de crédito a favor de empresas industriales </w:t>
      </w:r>
      <w:r w:rsidR="00530F59" w:rsidRPr="00151363">
        <w:lastRenderedPageBreak/>
        <w:t>instaladas en parques administrados por PROINDUSTRIA, bajo las normas y políticas de crédito</w:t>
      </w:r>
      <w:r w:rsidR="006C32B1" w:rsidRPr="00151363">
        <w:t xml:space="preserve"> del Banco</w:t>
      </w:r>
      <w:r w:rsidR="0016089F" w:rsidRPr="00151363">
        <w:t>.</w:t>
      </w:r>
      <w:r w:rsidRPr="00151363">
        <w:t xml:space="preserve"> Resolución No.0012.</w:t>
      </w:r>
    </w:p>
    <w:p w14:paraId="3BAD4908" w14:textId="6BFA721C" w:rsidR="001E6A05" w:rsidRPr="00151363" w:rsidRDefault="00014782" w:rsidP="00C57C3E">
      <w:pPr>
        <w:spacing w:before="240" w:after="0"/>
      </w:pPr>
      <w:r w:rsidRPr="00151363">
        <w:t xml:space="preserve">Ratificación del </w:t>
      </w:r>
      <w:r w:rsidR="001E6A05" w:rsidRPr="00151363">
        <w:t xml:space="preserve">Acuerdo Interinstitucional </w:t>
      </w:r>
      <w:r w:rsidRPr="00151363">
        <w:t xml:space="preserve">con </w:t>
      </w:r>
      <w:r w:rsidR="001E6A05" w:rsidRPr="00151363">
        <w:t>La Federación Dominicana de Colonos Azucareros (FEDOCA)</w:t>
      </w:r>
      <w:r w:rsidR="000D2DE6" w:rsidRPr="00151363">
        <w:t xml:space="preserve">, </w:t>
      </w:r>
      <w:r w:rsidR="001E6A05" w:rsidRPr="00151363">
        <w:t xml:space="preserve">en el cual el Banco se </w:t>
      </w:r>
      <w:r w:rsidR="003C161A" w:rsidRPr="00151363">
        <w:t>comprometió</w:t>
      </w:r>
      <w:r w:rsidR="001E6A05" w:rsidRPr="00151363">
        <w:t xml:space="preserve"> a dar facilidades crediticias</w:t>
      </w:r>
      <w:r w:rsidR="0059497D" w:rsidRPr="00151363">
        <w:t xml:space="preserve">, </w:t>
      </w:r>
      <w:r w:rsidR="001E6A05" w:rsidRPr="00151363">
        <w:t xml:space="preserve">para el fomento de nuevas </w:t>
      </w:r>
      <w:r w:rsidR="007B74F6" w:rsidRPr="00151363">
        <w:t>áreas</w:t>
      </w:r>
      <w:r w:rsidR="001E6A05" w:rsidRPr="00151363">
        <w:t>, renovación fertilización de la zafra actual y control de plagas, enfermedades y malezas, así como también en el corte y tiro de caña</w:t>
      </w:r>
      <w:r w:rsidR="00F2111C" w:rsidRPr="00151363">
        <w:t>.</w:t>
      </w:r>
      <w:r w:rsidR="000F2135" w:rsidRPr="00151363">
        <w:t xml:space="preserve"> Mediante Res. No.0013.</w:t>
      </w:r>
    </w:p>
    <w:p w14:paraId="0A1EA719" w14:textId="612FCBF3" w:rsidR="001E6A05" w:rsidRPr="00151363" w:rsidRDefault="00BA654D" w:rsidP="00D706F9">
      <w:pPr>
        <w:spacing w:before="240" w:after="0"/>
      </w:pPr>
      <w:r w:rsidRPr="00151363">
        <w:t>Fue ratificado e</w:t>
      </w:r>
      <w:r w:rsidR="001E6A05" w:rsidRPr="00151363">
        <w:t xml:space="preserve">l </w:t>
      </w:r>
      <w:r w:rsidR="003B4963" w:rsidRPr="00151363">
        <w:t>A</w:t>
      </w:r>
      <w:r w:rsidR="001E6A05" w:rsidRPr="00151363">
        <w:t xml:space="preserve">cuerdo </w:t>
      </w:r>
      <w:r w:rsidRPr="00151363">
        <w:t xml:space="preserve">con </w:t>
      </w:r>
      <w:r w:rsidR="001E6A05" w:rsidRPr="00151363">
        <w:t>el Ministerio de Agricultura</w:t>
      </w:r>
      <w:r w:rsidRPr="00151363">
        <w:t xml:space="preserve">, los </w:t>
      </w:r>
      <w:r w:rsidR="001E6A05" w:rsidRPr="00151363">
        <w:t xml:space="preserve">Mercados Dominicanos de Abasto Agropecuario (MERCADOM) y la Cooperativa Agropecuaria y Servicios Múltiples de Productores y Comerciantes Detallistas (COOPRADACOD), </w:t>
      </w:r>
      <w:r w:rsidR="00231E6E" w:rsidRPr="00151363">
        <w:t>a través del cual el</w:t>
      </w:r>
      <w:r w:rsidR="001E6A05" w:rsidRPr="00151363">
        <w:t xml:space="preserve"> Banco se compromet</w:t>
      </w:r>
      <w:r w:rsidR="003B4963" w:rsidRPr="00151363">
        <w:t>ió</w:t>
      </w:r>
      <w:r w:rsidR="001E6A05" w:rsidRPr="00151363">
        <w:t xml:space="preserve"> a otorga</w:t>
      </w:r>
      <w:r w:rsidR="003B4963" w:rsidRPr="00151363">
        <w:t>r</w:t>
      </w:r>
      <w:r w:rsidR="001E6A05" w:rsidRPr="00151363">
        <w:t xml:space="preserve"> préstamos tanto a productores agropecuarios, así como también a colmaderos a una tasa blanda y plazos razonables.</w:t>
      </w:r>
      <w:r w:rsidR="0030407C" w:rsidRPr="00151363">
        <w:t xml:space="preserve"> </w:t>
      </w:r>
      <w:r w:rsidR="0046048C" w:rsidRPr="00151363">
        <w:t>Resolución</w:t>
      </w:r>
      <w:r w:rsidR="0030407C" w:rsidRPr="00151363">
        <w:t xml:space="preserve"> No.0014.</w:t>
      </w:r>
    </w:p>
    <w:p w14:paraId="4BCA0CB6" w14:textId="04D43B92" w:rsidR="00CE55C0" w:rsidRDefault="00306A11" w:rsidP="00D706F9">
      <w:pPr>
        <w:spacing w:before="240" w:after="0"/>
      </w:pPr>
      <w:r w:rsidRPr="00151363">
        <w:t>Además</w:t>
      </w:r>
      <w:r w:rsidR="001068FE" w:rsidRPr="00151363">
        <w:t>,</w:t>
      </w:r>
      <w:r w:rsidRPr="00151363">
        <w:t xml:space="preserve"> se r</w:t>
      </w:r>
      <w:r w:rsidR="00CE55C0" w:rsidRPr="00151363">
        <w:t xml:space="preserve">atificó el Acuerdo Interinstitucional </w:t>
      </w:r>
      <w:r w:rsidRPr="00151363">
        <w:t xml:space="preserve">con la </w:t>
      </w:r>
      <w:r w:rsidR="00CE55C0" w:rsidRPr="00151363">
        <w:t>Dirección General de Catastro Nacional (DGCN) y ADEDUM de fecha 13 de enero 2023, donde el Ba</w:t>
      </w:r>
      <w:r w:rsidRPr="00151363">
        <w:t xml:space="preserve">nco </w:t>
      </w:r>
      <w:r w:rsidR="00CE55C0" w:rsidRPr="00151363">
        <w:t xml:space="preserve">se comprometió </w:t>
      </w:r>
      <w:r w:rsidR="00221B3B" w:rsidRPr="00151363">
        <w:t>a asistir</w:t>
      </w:r>
      <w:r w:rsidR="00D45114" w:rsidRPr="00151363">
        <w:t xml:space="preserve"> </w:t>
      </w:r>
      <w:r w:rsidR="00CE55C0" w:rsidRPr="00151363">
        <w:t>a los técnicos de la (DGCN) en términos de logística y viáticos</w:t>
      </w:r>
      <w:r w:rsidR="008112C3" w:rsidRPr="00151363">
        <w:t xml:space="preserve">, </w:t>
      </w:r>
      <w:r w:rsidR="00CE55C0" w:rsidRPr="00151363">
        <w:t xml:space="preserve">así como también otros medios para el desarrollo de </w:t>
      </w:r>
      <w:r w:rsidR="008112C3" w:rsidRPr="00151363">
        <w:t>los</w:t>
      </w:r>
      <w:r w:rsidR="00CE55C0" w:rsidRPr="00151363">
        <w:t xml:space="preserve"> trabajos.</w:t>
      </w:r>
      <w:r w:rsidR="00CA6914" w:rsidRPr="00151363">
        <w:t xml:space="preserve"> Mediante la Res. No.0015</w:t>
      </w:r>
      <w:r w:rsidR="00712741" w:rsidRPr="00151363">
        <w:t>.</w:t>
      </w:r>
      <w:r w:rsidR="001B0E45" w:rsidRPr="00151363">
        <w:t xml:space="preserve"> </w:t>
      </w:r>
      <w:r w:rsidR="00CE55C0" w:rsidRPr="00151363">
        <w:t>Asimismo,</w:t>
      </w:r>
      <w:r w:rsidR="00DD7C73" w:rsidRPr="00151363">
        <w:t xml:space="preserve"> </w:t>
      </w:r>
      <w:r w:rsidR="00CE55C0" w:rsidRPr="00151363">
        <w:t>se ratific</w:t>
      </w:r>
      <w:r w:rsidR="003B4963" w:rsidRPr="00151363">
        <w:t>ó</w:t>
      </w:r>
      <w:r w:rsidR="00CE55C0" w:rsidRPr="00151363">
        <w:t xml:space="preserve"> el </w:t>
      </w:r>
      <w:r w:rsidR="003B4963" w:rsidRPr="00151363">
        <w:t>A</w:t>
      </w:r>
      <w:r w:rsidR="00CE55C0" w:rsidRPr="00151363">
        <w:t xml:space="preserve">cuerdo </w:t>
      </w:r>
      <w:r w:rsidR="006D64BB" w:rsidRPr="00151363">
        <w:t xml:space="preserve">con </w:t>
      </w:r>
      <w:r w:rsidR="00CE55C0" w:rsidRPr="00151363">
        <w:t>La Comisión de Fomento a la Tecnificación del Sistema Nacional de Riego (T</w:t>
      </w:r>
      <w:r w:rsidR="000871F3" w:rsidRPr="00151363">
        <w:t>NR)</w:t>
      </w:r>
      <w:r w:rsidR="00833F5A" w:rsidRPr="00151363">
        <w:t>.</w:t>
      </w:r>
      <w:r w:rsidR="00AB64A3" w:rsidRPr="00151363">
        <w:t xml:space="preserve"> </w:t>
      </w:r>
      <w:r w:rsidR="004B43A2" w:rsidRPr="00151363">
        <w:t>Resolución</w:t>
      </w:r>
      <w:r w:rsidR="000871F3" w:rsidRPr="00151363">
        <w:t xml:space="preserve"> </w:t>
      </w:r>
      <w:r w:rsidR="00AB64A3" w:rsidRPr="00151363">
        <w:t>No.0016</w:t>
      </w:r>
      <w:r w:rsidR="00EC446E">
        <w:t>.</w:t>
      </w:r>
    </w:p>
    <w:p w14:paraId="3EA71E15" w14:textId="1D98AE9B" w:rsidR="00252310" w:rsidRPr="00D706F9" w:rsidRDefault="00252310" w:rsidP="00D706F9">
      <w:pPr>
        <w:spacing w:before="240" w:after="0"/>
        <w:rPr>
          <w:b/>
          <w:bCs/>
        </w:rPr>
      </w:pPr>
      <w:r w:rsidRPr="00D706F9">
        <w:rPr>
          <w:b/>
          <w:bCs/>
        </w:rPr>
        <w:t>Sesión 1853 en fecha del 25 de abril 2025</w:t>
      </w:r>
    </w:p>
    <w:p w14:paraId="54514E42" w14:textId="18E87A98" w:rsidR="006E6BCF" w:rsidRPr="00151363" w:rsidRDefault="009255A5" w:rsidP="00D706F9">
      <w:pPr>
        <w:spacing w:before="240" w:after="0"/>
      </w:pPr>
      <w:r w:rsidRPr="00151363">
        <w:t xml:space="preserve">Con el objetivo de continuar </w:t>
      </w:r>
      <w:r w:rsidR="00551263" w:rsidRPr="00151363">
        <w:t>regulando la conducta de los servidores del Banco y promov</w:t>
      </w:r>
      <w:r w:rsidR="004266B6" w:rsidRPr="00151363">
        <w:t xml:space="preserve">er los principios de honestidad, moralidad y </w:t>
      </w:r>
      <w:r w:rsidR="004266B6" w:rsidRPr="00151363">
        <w:lastRenderedPageBreak/>
        <w:t xml:space="preserve">responsabilidad en su desempeño </w:t>
      </w:r>
      <w:r w:rsidR="007E1E2B" w:rsidRPr="00151363">
        <w:t>fue actualizado el Código de Ética y Conducta del Banco</w:t>
      </w:r>
      <w:r w:rsidR="00252310" w:rsidRPr="00151363">
        <w:t xml:space="preserve">. Resolución </w:t>
      </w:r>
      <w:r w:rsidR="006E6BCF" w:rsidRPr="00151363">
        <w:t>No.0005.</w:t>
      </w:r>
    </w:p>
    <w:p w14:paraId="481F5AA3" w14:textId="1C65A2D4" w:rsidR="00252310" w:rsidRDefault="006801FD" w:rsidP="00D706F9">
      <w:pPr>
        <w:spacing w:before="240" w:after="0"/>
      </w:pPr>
      <w:r w:rsidRPr="00151363">
        <w:t xml:space="preserve">Considerando que </w:t>
      </w:r>
      <w:r w:rsidR="006C663B" w:rsidRPr="00151363">
        <w:t xml:space="preserve">el art. No.5 del Reglamento sobre Lineamientos para la Gestión Integral de riesgos establece </w:t>
      </w:r>
      <w:r w:rsidR="00BF40F4" w:rsidRPr="00151363">
        <w:t xml:space="preserve">que es responsabilidad de cada entidad de intermediación financiera, contar con un marco formal, integral y continuo </w:t>
      </w:r>
      <w:r w:rsidR="00D32E0C" w:rsidRPr="00151363">
        <w:t>de gestión de riesgos acorde a su apetito y nivel de tolerancia al riesgo</w:t>
      </w:r>
      <w:r w:rsidR="002E77A0" w:rsidRPr="00151363">
        <w:t>,</w:t>
      </w:r>
      <w:r w:rsidR="00156404" w:rsidRPr="00151363">
        <w:t xml:space="preserve"> fue aprobada la Declaratoria de Apetito</w:t>
      </w:r>
      <w:r w:rsidR="006A0EFC" w:rsidRPr="00151363">
        <w:t>, Tolerancia y Capacidad de Riesgo del Banco 2025. Resolución No.000</w:t>
      </w:r>
      <w:r w:rsidR="002E77A0" w:rsidRPr="00151363">
        <w:t>6</w:t>
      </w:r>
      <w:r w:rsidR="006A0EFC" w:rsidRPr="00151363">
        <w:t>.</w:t>
      </w:r>
    </w:p>
    <w:p w14:paraId="3F6A5248" w14:textId="77777777" w:rsidR="007D5C23" w:rsidRPr="00D706F9" w:rsidRDefault="007D5C23" w:rsidP="00D706F9">
      <w:pPr>
        <w:spacing w:before="240" w:after="0"/>
        <w:rPr>
          <w:b/>
          <w:bCs/>
        </w:rPr>
      </w:pPr>
      <w:r w:rsidRPr="00D706F9">
        <w:rPr>
          <w:b/>
          <w:bCs/>
        </w:rPr>
        <w:t>Sesión 1854 en fecha del 25 de abril 2025</w:t>
      </w:r>
    </w:p>
    <w:p w14:paraId="7DA58F77" w14:textId="22C13EAE" w:rsidR="00833F5A" w:rsidRPr="00151363" w:rsidRDefault="00B27732" w:rsidP="00D706F9">
      <w:pPr>
        <w:spacing w:before="240" w:after="0"/>
      </w:pPr>
      <w:r w:rsidRPr="00151363">
        <w:t>S</w:t>
      </w:r>
      <w:r w:rsidR="00833F5A" w:rsidRPr="00151363">
        <w:t xml:space="preserve">e </w:t>
      </w:r>
      <w:r w:rsidR="007D7537" w:rsidRPr="00151363">
        <w:t xml:space="preserve">aprobó la </w:t>
      </w:r>
      <w:r w:rsidR="00833F5A" w:rsidRPr="00151363">
        <w:t xml:space="preserve">modificación de las tasas pasivas de interés de los certificados financieros captados del </w:t>
      </w:r>
      <w:r w:rsidR="002D4A23" w:rsidRPr="00151363">
        <w:t>público</w:t>
      </w:r>
      <w:r w:rsidR="00833F5A" w:rsidRPr="00151363">
        <w:t xml:space="preserve"> (para nuevas aportaciones), a nivel de competitividad de otras entidades financieras</w:t>
      </w:r>
      <w:r w:rsidR="002D4A23" w:rsidRPr="00151363">
        <w:t>.</w:t>
      </w:r>
      <w:r w:rsidRPr="00151363">
        <w:t xml:space="preserve"> A través de la Res. No.0005</w:t>
      </w:r>
      <w:r w:rsidR="007D7537" w:rsidRPr="00151363">
        <w:t>.</w:t>
      </w:r>
    </w:p>
    <w:p w14:paraId="3ABB0629" w14:textId="18C15462" w:rsidR="006F5360" w:rsidRPr="00151363" w:rsidRDefault="00700953" w:rsidP="00D706F9">
      <w:pPr>
        <w:spacing w:after="0"/>
      </w:pPr>
      <w:r w:rsidRPr="00151363">
        <w:t>Mediante la Res. No.0008 s</w:t>
      </w:r>
      <w:r w:rsidR="008D787A" w:rsidRPr="00151363">
        <w:t xml:space="preserve">e </w:t>
      </w:r>
      <w:r w:rsidR="007D55F3" w:rsidRPr="00151363">
        <w:t>aprobaron</w:t>
      </w:r>
      <w:r w:rsidR="008D787A" w:rsidRPr="00151363">
        <w:t xml:space="preserve"> los Procedimientos de Procesos: Gestión de Tecnología de la Información</w:t>
      </w:r>
      <w:r w:rsidRPr="00151363">
        <w:t>:</w:t>
      </w:r>
    </w:p>
    <w:p w14:paraId="2BE786A9" w14:textId="4693D503" w:rsidR="00700953" w:rsidRPr="00151363" w:rsidRDefault="00700953" w:rsidP="00D706F9">
      <w:pPr>
        <w:pStyle w:val="Prrafodelista"/>
        <w:numPr>
          <w:ilvl w:val="0"/>
          <w:numId w:val="34"/>
        </w:numPr>
        <w:spacing w:line="360" w:lineRule="auto"/>
        <w:rPr>
          <w:rFonts w:eastAsia="@PMingLiU"/>
        </w:rPr>
      </w:pPr>
      <w:r w:rsidRPr="00151363">
        <w:rPr>
          <w:rFonts w:eastAsia="@PMingLiU"/>
        </w:rPr>
        <w:t>Procedimiento de Ciclo de Vida del Desarrollo de Software</w:t>
      </w:r>
    </w:p>
    <w:p w14:paraId="63DC7266" w14:textId="06CF8B86" w:rsidR="00700953" w:rsidRPr="00151363" w:rsidRDefault="00700953" w:rsidP="00D706F9">
      <w:pPr>
        <w:pStyle w:val="Prrafodelista"/>
        <w:numPr>
          <w:ilvl w:val="0"/>
          <w:numId w:val="34"/>
        </w:numPr>
        <w:spacing w:line="360" w:lineRule="auto"/>
        <w:rPr>
          <w:rFonts w:eastAsia="@PMingLiU"/>
        </w:rPr>
      </w:pPr>
      <w:r w:rsidRPr="00151363">
        <w:rPr>
          <w:rFonts w:eastAsia="@PMingLiU"/>
        </w:rPr>
        <w:t>Procedimiento de Control de Cambio TIC</w:t>
      </w:r>
    </w:p>
    <w:p w14:paraId="1B7538C0" w14:textId="19977DE7" w:rsidR="00700953" w:rsidRPr="00151363" w:rsidRDefault="00700953" w:rsidP="00D706F9">
      <w:pPr>
        <w:pStyle w:val="Prrafodelista"/>
        <w:numPr>
          <w:ilvl w:val="0"/>
          <w:numId w:val="34"/>
        </w:numPr>
        <w:spacing w:before="240" w:line="360" w:lineRule="auto"/>
        <w:rPr>
          <w:rFonts w:eastAsia="@PMingLiU"/>
        </w:rPr>
      </w:pPr>
      <w:r w:rsidRPr="00151363">
        <w:rPr>
          <w:rFonts w:eastAsia="@PMingLiU"/>
        </w:rPr>
        <w:t>Procedimiento de Copias de Respaldo</w:t>
      </w:r>
    </w:p>
    <w:p w14:paraId="36ABADEA" w14:textId="789E885C" w:rsidR="00700953" w:rsidRPr="00151363" w:rsidRDefault="00700953" w:rsidP="005665E3">
      <w:pPr>
        <w:pStyle w:val="Prrafodelista"/>
        <w:numPr>
          <w:ilvl w:val="0"/>
          <w:numId w:val="34"/>
        </w:numPr>
        <w:spacing w:before="240" w:line="360" w:lineRule="auto"/>
        <w:rPr>
          <w:rFonts w:eastAsia="@PMingLiU"/>
        </w:rPr>
      </w:pPr>
      <w:r w:rsidRPr="00151363">
        <w:rPr>
          <w:rFonts w:eastAsia="@PMingLiU"/>
        </w:rPr>
        <w:t>Procedimiento de Acceso Físico al Data Center</w:t>
      </w:r>
    </w:p>
    <w:p w14:paraId="550B1C67" w14:textId="24F57488" w:rsidR="00700953" w:rsidRPr="00151363" w:rsidRDefault="00700953" w:rsidP="005665E3">
      <w:pPr>
        <w:pStyle w:val="Prrafodelista"/>
        <w:numPr>
          <w:ilvl w:val="0"/>
          <w:numId w:val="34"/>
        </w:numPr>
        <w:spacing w:before="240" w:line="360" w:lineRule="auto"/>
        <w:rPr>
          <w:rFonts w:eastAsia="@PMingLiU"/>
        </w:rPr>
      </w:pPr>
      <w:r w:rsidRPr="00151363">
        <w:rPr>
          <w:rFonts w:eastAsia="@PMingLiU"/>
        </w:rPr>
        <w:t>Procedimiento de Recuperación de Desastres TIC</w:t>
      </w:r>
    </w:p>
    <w:p w14:paraId="32C04CCC" w14:textId="5B7F3AD0" w:rsidR="00700953" w:rsidRPr="00151363" w:rsidRDefault="00700953" w:rsidP="005665E3">
      <w:pPr>
        <w:pStyle w:val="Prrafodelista"/>
        <w:numPr>
          <w:ilvl w:val="0"/>
          <w:numId w:val="34"/>
        </w:numPr>
        <w:spacing w:before="240" w:line="360" w:lineRule="auto"/>
        <w:rPr>
          <w:rFonts w:eastAsia="@PMingLiU"/>
        </w:rPr>
      </w:pPr>
      <w:r w:rsidRPr="00151363">
        <w:rPr>
          <w:rFonts w:eastAsia="@PMingLiU"/>
        </w:rPr>
        <w:t>Procedimiento de Reporte de Incidentes TIC</w:t>
      </w:r>
    </w:p>
    <w:p w14:paraId="0D35801A" w14:textId="60433A03" w:rsidR="00700953" w:rsidRPr="00151363" w:rsidRDefault="00700953" w:rsidP="005665E3">
      <w:pPr>
        <w:pStyle w:val="Prrafodelista"/>
        <w:numPr>
          <w:ilvl w:val="0"/>
          <w:numId w:val="34"/>
        </w:numPr>
        <w:spacing w:before="240" w:line="360" w:lineRule="auto"/>
        <w:rPr>
          <w:rFonts w:eastAsia="@PMingLiU"/>
        </w:rPr>
      </w:pPr>
      <w:r w:rsidRPr="00151363">
        <w:rPr>
          <w:rFonts w:eastAsia="@PMingLiU"/>
        </w:rPr>
        <w:t>Procedimiento de Solicitud Telefonía Celular</w:t>
      </w:r>
    </w:p>
    <w:p w14:paraId="68A7B6F0" w14:textId="29166A4A" w:rsidR="00700953" w:rsidRPr="00151363" w:rsidRDefault="00700953" w:rsidP="005665E3">
      <w:pPr>
        <w:pStyle w:val="Prrafodelista"/>
        <w:numPr>
          <w:ilvl w:val="0"/>
          <w:numId w:val="34"/>
        </w:numPr>
        <w:spacing w:before="240" w:line="360" w:lineRule="auto"/>
        <w:rPr>
          <w:rFonts w:eastAsia="@PMingLiU"/>
        </w:rPr>
      </w:pPr>
      <w:r w:rsidRPr="00151363">
        <w:rPr>
          <w:rFonts w:eastAsia="@PMingLiU"/>
        </w:rPr>
        <w:t>Procedimiento de Gestión de Solicitudes de Servicios TIC</w:t>
      </w:r>
    </w:p>
    <w:p w14:paraId="43B8503B" w14:textId="16D4ED6C" w:rsidR="00700953" w:rsidRPr="00151363" w:rsidRDefault="00700953" w:rsidP="00700953">
      <w:pPr>
        <w:spacing w:before="240" w:after="0"/>
      </w:pPr>
      <w:r w:rsidRPr="00151363">
        <w:t xml:space="preserve">Con el objetivo de establecer directrices y metodologías para identificar, analizar y gestionar eventos potenciales relacionado con Riesgo de Lavado de Activos, Financiamiento del Terrorismo y la Proliferación de Armas de Destrucción Masiva, así como </w:t>
      </w:r>
      <w:r w:rsidRPr="00151363">
        <w:lastRenderedPageBreak/>
        <w:t xml:space="preserve">proporcionar las herramientas para su monitoreo y control, alineadas con la naturaleza de las operaciones y el marco regulatorio, </w:t>
      </w:r>
      <w:r w:rsidR="005B7354" w:rsidRPr="00151363">
        <w:t xml:space="preserve">fueron aprobados </w:t>
      </w:r>
      <w:r w:rsidRPr="00151363">
        <w:t>el Manual de Gestión de Eventos Potenciales de Riesgo de Lavado de Activos, Financiamiento del Terrorismo, Proliferación de Armas de Destrucción Masiva, y la Matriz de Gestión de Riesgo</w:t>
      </w:r>
      <w:r w:rsidR="0006436A" w:rsidRPr="00151363">
        <w:t>s</w:t>
      </w:r>
      <w:r w:rsidRPr="00151363">
        <w:t xml:space="preserve"> LA/FT/PADM.</w:t>
      </w:r>
      <w:r w:rsidR="005B7354" w:rsidRPr="00151363">
        <w:t xml:space="preserve"> </w:t>
      </w:r>
      <w:r w:rsidR="006369FF" w:rsidRPr="00151363">
        <w:t>M</w:t>
      </w:r>
      <w:r w:rsidR="005B7354" w:rsidRPr="00151363">
        <w:t>ediante la Res. No.0017</w:t>
      </w:r>
      <w:r w:rsidR="00424BF9" w:rsidRPr="00151363">
        <w:t>.</w:t>
      </w:r>
    </w:p>
    <w:p w14:paraId="28E85B04" w14:textId="00F2C890" w:rsidR="00310ED7" w:rsidRPr="00151363" w:rsidRDefault="00F30071" w:rsidP="00F30071">
      <w:pPr>
        <w:spacing w:before="240" w:after="0"/>
      </w:pPr>
      <w:r w:rsidRPr="00151363">
        <w:t xml:space="preserve">Se aprobó </w:t>
      </w:r>
      <w:r w:rsidR="005D4F07" w:rsidRPr="00151363">
        <w:t>la actualización d</w:t>
      </w:r>
      <w:r w:rsidRPr="00151363">
        <w:t>el Plan Estratégico 2025-2028 a través de la Res. No.0001, Sesión 1855</w:t>
      </w:r>
      <w:r w:rsidR="003B4963" w:rsidRPr="00151363">
        <w:t xml:space="preserve"> </w:t>
      </w:r>
      <w:r w:rsidRPr="00151363">
        <w:t>de fecha 30 de mayo 2025, c</w:t>
      </w:r>
      <w:r w:rsidR="00310ED7" w:rsidRPr="00151363">
        <w:t>on el objetivo de definir el accionar del Banco en el ámbito de los desafíos impuestos en el entorno, responder a la Estrategia Nacional de Desarrollo y contribuir con la prioridad del Gobierno en fortalecer el Sector Agropecuario para garantizar la seguridad alimentaria</w:t>
      </w:r>
      <w:r w:rsidRPr="00151363">
        <w:t xml:space="preserve">. </w:t>
      </w:r>
    </w:p>
    <w:p w14:paraId="2E7DAE0E" w14:textId="21F79AE8" w:rsidR="00DB305D" w:rsidRPr="00D706F9" w:rsidRDefault="00DB305D" w:rsidP="00DB305D">
      <w:pPr>
        <w:spacing w:before="240" w:after="0"/>
        <w:rPr>
          <w:b/>
          <w:bCs/>
        </w:rPr>
      </w:pPr>
      <w:r w:rsidRPr="00D706F9">
        <w:rPr>
          <w:b/>
          <w:bCs/>
        </w:rPr>
        <w:t>Sesión 1856 de fecha 05 de junio 2025</w:t>
      </w:r>
    </w:p>
    <w:p w14:paraId="30BE1408" w14:textId="70A63A66" w:rsidR="00071839" w:rsidRPr="00151363" w:rsidRDefault="00071839" w:rsidP="00F30071">
      <w:pPr>
        <w:spacing w:before="240" w:after="0"/>
      </w:pPr>
      <w:r w:rsidRPr="00151363">
        <w:t>Con la Res. No.0001, se aprobó la actualización de la Política de Asignación, Uso y Control de Tokens, correspondiente al Proceso de Gestión de Seguridad de la Información.</w:t>
      </w:r>
    </w:p>
    <w:p w14:paraId="12B72EBC" w14:textId="5E8D9A45" w:rsidR="00C57C3E" w:rsidRPr="00151363" w:rsidRDefault="00F80FFD" w:rsidP="00071839">
      <w:pPr>
        <w:spacing w:before="240" w:after="0"/>
      </w:pPr>
      <w:r w:rsidRPr="00151363">
        <w:t>S</w:t>
      </w:r>
      <w:r w:rsidR="00071839" w:rsidRPr="00151363">
        <w:t xml:space="preserve">e ratificó el Acuerdo de Cooperación </w:t>
      </w:r>
      <w:r w:rsidR="002F123F" w:rsidRPr="00151363">
        <w:t>con</w:t>
      </w:r>
      <w:r w:rsidR="00071839" w:rsidRPr="00151363">
        <w:t xml:space="preserve"> el Clúster de Limón,</w:t>
      </w:r>
      <w:r w:rsidR="00040CF7" w:rsidRPr="00151363">
        <w:t xml:space="preserve"> con el </w:t>
      </w:r>
      <w:r w:rsidR="00071839" w:rsidRPr="00151363">
        <w:t xml:space="preserve">cual </w:t>
      </w:r>
      <w:r w:rsidR="002D22A1" w:rsidRPr="00151363">
        <w:t xml:space="preserve">se </w:t>
      </w:r>
      <w:r w:rsidR="00071839" w:rsidRPr="00151363">
        <w:t>otorga</w:t>
      </w:r>
      <w:r w:rsidR="002D22A1" w:rsidRPr="00151363">
        <w:t xml:space="preserve"> un</w:t>
      </w:r>
      <w:r w:rsidR="00071839" w:rsidRPr="00151363">
        <w:t xml:space="preserve"> préstamo conforme al manual de </w:t>
      </w:r>
      <w:r w:rsidR="00363E3A" w:rsidRPr="00151363">
        <w:t>Políticas</w:t>
      </w:r>
      <w:r w:rsidR="00071839" w:rsidRPr="00151363">
        <w:t xml:space="preserve"> y Normas de </w:t>
      </w:r>
      <w:r w:rsidR="00363E3A" w:rsidRPr="00151363">
        <w:t>Crédito</w:t>
      </w:r>
      <w:r w:rsidR="00071839" w:rsidRPr="00151363">
        <w:t xml:space="preserve"> basado en Riesgos del Banco a favor de productores del </w:t>
      </w:r>
      <w:r w:rsidR="00363E3A" w:rsidRPr="00151363">
        <w:t>Clúster</w:t>
      </w:r>
      <w:r w:rsidR="00071839" w:rsidRPr="00151363">
        <w:t xml:space="preserve"> de </w:t>
      </w:r>
      <w:r w:rsidR="00363E3A" w:rsidRPr="00151363">
        <w:t>Limón</w:t>
      </w:r>
      <w:r w:rsidR="00071839" w:rsidRPr="00151363">
        <w:t xml:space="preserve"> </w:t>
      </w:r>
      <w:r w:rsidR="00363E3A" w:rsidRPr="00151363">
        <w:t>b</w:t>
      </w:r>
      <w:r w:rsidR="00071839" w:rsidRPr="00151363">
        <w:t>ajo la modalidad del</w:t>
      </w:r>
      <w:r w:rsidR="00363E3A" w:rsidRPr="00151363">
        <w:t xml:space="preserve"> </w:t>
      </w:r>
      <w:r w:rsidR="00071839" w:rsidRPr="00151363">
        <w:t>crédito asistido a una ta</w:t>
      </w:r>
      <w:r w:rsidR="00363E3A" w:rsidRPr="00151363">
        <w:t>s</w:t>
      </w:r>
      <w:r w:rsidR="00071839" w:rsidRPr="00151363">
        <w:t>a de 7%</w:t>
      </w:r>
      <w:r w:rsidR="00595CB3" w:rsidRPr="00151363">
        <w:t xml:space="preserve">, para la rehabilitación y mantenimiento de las plantaciones </w:t>
      </w:r>
      <w:r w:rsidR="00053F9E" w:rsidRPr="00151363">
        <w:t>localizadas en sus diferentes zonas</w:t>
      </w:r>
      <w:r w:rsidR="00C606C9" w:rsidRPr="00151363">
        <w:t>,</w:t>
      </w:r>
      <w:r w:rsidR="00053F9E" w:rsidRPr="00151363">
        <w:t xml:space="preserve"> </w:t>
      </w:r>
      <w:r w:rsidR="00E26FCB" w:rsidRPr="00151363">
        <w:t xml:space="preserve">así como </w:t>
      </w:r>
      <w:r w:rsidR="00F45F12" w:rsidRPr="00151363">
        <w:t xml:space="preserve">impulsar el fomento de unas </w:t>
      </w:r>
      <w:r w:rsidR="006D096C" w:rsidRPr="00151363">
        <w:t>10 mil tareas</w:t>
      </w:r>
      <w:r w:rsidR="00EE4A25" w:rsidRPr="00151363">
        <w:t>, con plantaciones nuevas</w:t>
      </w:r>
      <w:r w:rsidR="009E4106" w:rsidRPr="00151363">
        <w:t xml:space="preserve"> y el rescate </w:t>
      </w:r>
      <w:r w:rsidR="00831C25" w:rsidRPr="00151363">
        <w:t xml:space="preserve">de los principales </w:t>
      </w:r>
      <w:r w:rsidR="00AD3213" w:rsidRPr="00151363">
        <w:t xml:space="preserve">cítricos dulces. </w:t>
      </w:r>
      <w:r w:rsidRPr="00151363">
        <w:t>Resolución No.0004</w:t>
      </w:r>
    </w:p>
    <w:p w14:paraId="2581BFA1" w14:textId="7F41CF66" w:rsidR="00363E3A" w:rsidRPr="00151363" w:rsidRDefault="00363E3A" w:rsidP="00071839">
      <w:pPr>
        <w:spacing w:before="240" w:after="0"/>
      </w:pPr>
      <w:r w:rsidRPr="00151363">
        <w:t>En el mismo orden, mediante la Re</w:t>
      </w:r>
      <w:r w:rsidR="00F75EE7" w:rsidRPr="00151363">
        <w:t>s</w:t>
      </w:r>
      <w:r w:rsidRPr="00151363">
        <w:t>. No.0009 se ratific</w:t>
      </w:r>
      <w:r w:rsidR="003B4963" w:rsidRPr="00151363">
        <w:t>ó</w:t>
      </w:r>
      <w:r w:rsidRPr="00151363">
        <w:t xml:space="preserve"> el Acuerdo Interinstitucional </w:t>
      </w:r>
      <w:r w:rsidR="003848AF" w:rsidRPr="00151363">
        <w:t xml:space="preserve">con el </w:t>
      </w:r>
      <w:r w:rsidRPr="00151363">
        <w:t xml:space="preserve">Consejo de </w:t>
      </w:r>
      <w:r w:rsidR="00C940A1" w:rsidRPr="00151363">
        <w:t>Administración</w:t>
      </w:r>
      <w:r w:rsidRPr="00151363">
        <w:t xml:space="preserve"> Provincial</w:t>
      </w:r>
      <w:r w:rsidR="00C940A1" w:rsidRPr="00151363">
        <w:t xml:space="preserve"> de los </w:t>
      </w:r>
      <w:r w:rsidR="00C940A1" w:rsidRPr="00151363">
        <w:lastRenderedPageBreak/>
        <w:t xml:space="preserve">fondos de la Central Hidroeléctrica Los Toros, </w:t>
      </w:r>
      <w:r w:rsidR="009E5364" w:rsidRPr="00151363">
        <w:t xml:space="preserve">con el propósito de </w:t>
      </w:r>
      <w:r w:rsidR="00532508" w:rsidRPr="00151363">
        <w:t xml:space="preserve">financiar </w:t>
      </w:r>
      <w:r w:rsidR="003D07E3" w:rsidRPr="00151363">
        <w:t xml:space="preserve">proyectos </w:t>
      </w:r>
      <w:r w:rsidR="00713086" w:rsidRPr="00151363">
        <w:t xml:space="preserve">productivos </w:t>
      </w:r>
      <w:r w:rsidR="002C19E3" w:rsidRPr="00151363">
        <w:t>agropecuarios de la provincia Azua</w:t>
      </w:r>
      <w:r w:rsidR="00A56FF2" w:rsidRPr="00151363">
        <w:t xml:space="preserve">. </w:t>
      </w:r>
      <w:r w:rsidR="00FB2FFF" w:rsidRPr="00151363">
        <w:t xml:space="preserve"> </w:t>
      </w:r>
    </w:p>
    <w:p w14:paraId="26FE4341" w14:textId="3DFB8195" w:rsidR="00C940A1" w:rsidRPr="00151363" w:rsidRDefault="00F75EE7" w:rsidP="00071839">
      <w:pPr>
        <w:spacing w:before="240" w:after="0"/>
      </w:pPr>
      <w:r w:rsidRPr="00151363">
        <w:t xml:space="preserve">Con el objetivo de establecer principios y lineamientos que garanticen la protección de la información y los activos digitales del Banco, </w:t>
      </w:r>
      <w:r w:rsidR="007E4F47" w:rsidRPr="00151363">
        <w:t xml:space="preserve">fue aprobada </w:t>
      </w:r>
      <w:r w:rsidRPr="00151363">
        <w:t>la Política de Seguridad Infraestructura Tecnológica y Telecomunicaciones, correspondiente al Proceso de Gestión de Seguridad Integral.</w:t>
      </w:r>
      <w:r w:rsidR="00E55A27" w:rsidRPr="00151363">
        <w:t xml:space="preserve"> </w:t>
      </w:r>
      <w:r w:rsidR="004F3BE9" w:rsidRPr="00151363">
        <w:t>Resolución No.</w:t>
      </w:r>
      <w:r w:rsidR="00E55A27" w:rsidRPr="00151363">
        <w:t>0012</w:t>
      </w:r>
    </w:p>
    <w:p w14:paraId="1613B6B1" w14:textId="66D4FFFE" w:rsidR="0044157C" w:rsidRPr="00D706F9" w:rsidRDefault="0044157C" w:rsidP="00F75EE7">
      <w:pPr>
        <w:spacing w:before="240" w:after="0"/>
        <w:rPr>
          <w:b/>
          <w:bCs/>
        </w:rPr>
      </w:pPr>
      <w:r w:rsidRPr="00D706F9">
        <w:rPr>
          <w:b/>
          <w:bCs/>
        </w:rPr>
        <w:t xml:space="preserve">Sesión 1857 de </w:t>
      </w:r>
      <w:r w:rsidR="00AE0EB5" w:rsidRPr="00D706F9">
        <w:rPr>
          <w:b/>
          <w:bCs/>
        </w:rPr>
        <w:t>fecha 24</w:t>
      </w:r>
      <w:r w:rsidR="00F75EE7" w:rsidRPr="00D706F9">
        <w:rPr>
          <w:b/>
          <w:bCs/>
        </w:rPr>
        <w:t xml:space="preserve"> de junio 2025</w:t>
      </w:r>
    </w:p>
    <w:p w14:paraId="1A08CC57" w14:textId="7152CDCD" w:rsidR="00C57C3E" w:rsidRPr="00151363" w:rsidRDefault="0044157C" w:rsidP="00F75EE7">
      <w:pPr>
        <w:spacing w:before="240" w:after="0"/>
      </w:pPr>
      <w:r w:rsidRPr="00151363">
        <w:t>Fue r</w:t>
      </w:r>
      <w:r w:rsidR="004F5512" w:rsidRPr="00151363">
        <w:t>atific</w:t>
      </w:r>
      <w:r w:rsidRPr="00151363">
        <w:t xml:space="preserve">ado </w:t>
      </w:r>
      <w:r w:rsidR="004F5512" w:rsidRPr="00151363">
        <w:t xml:space="preserve">el Acuerdo de Cooperación Técnica para el Establecimiento y Operación del Fondo de Inversión para la Bioseguridad Porcina y el Adendum No.01 y se </w:t>
      </w:r>
      <w:r w:rsidR="00F46EF1" w:rsidRPr="00151363">
        <w:t>autorizó</w:t>
      </w:r>
      <w:r w:rsidR="004F5512" w:rsidRPr="00151363">
        <w:t xml:space="preserve"> el Manual Operativo de Programa (MOP) con los lineamentos, normas, procedimientos y mecanismos de ejecución de este programa. Mediante Resolución </w:t>
      </w:r>
      <w:r w:rsidRPr="00151363">
        <w:t>No.0003.</w:t>
      </w:r>
    </w:p>
    <w:p w14:paraId="4D57DAB8" w14:textId="28AFF658" w:rsidR="00F51650" w:rsidRPr="00151363" w:rsidRDefault="00F51650" w:rsidP="00F75EE7">
      <w:pPr>
        <w:spacing w:before="240" w:after="0"/>
      </w:pPr>
      <w:r w:rsidRPr="00151363">
        <w:t xml:space="preserve">Con el objetivo de crear una organización más ágil, eficiente, rentable, capaz de adaptarse a los desafíos del mercado y de impulsar el crecimiento sostenible de la institución, adaptándose a la transformación digital, se </w:t>
      </w:r>
      <w:r w:rsidR="00293D8D" w:rsidRPr="00151363">
        <w:t xml:space="preserve">modificó </w:t>
      </w:r>
      <w:r w:rsidRPr="00151363">
        <w:t>la Estructura Organizacional de la Dirección General de Negocios.</w:t>
      </w:r>
      <w:r w:rsidR="00293D8D" w:rsidRPr="00151363">
        <w:t xml:space="preserve"> </w:t>
      </w:r>
      <w:r w:rsidR="003C751D" w:rsidRPr="00151363">
        <w:t xml:space="preserve">Mediante </w:t>
      </w:r>
      <w:r w:rsidR="00293D8D" w:rsidRPr="00151363">
        <w:t>Res. No.0004</w:t>
      </w:r>
      <w:r w:rsidR="003C751D" w:rsidRPr="00151363">
        <w:t>.</w:t>
      </w:r>
    </w:p>
    <w:p w14:paraId="2F3C65E7" w14:textId="77777777" w:rsidR="00FE6F89" w:rsidRDefault="00380205" w:rsidP="00F75EE7">
      <w:pPr>
        <w:spacing w:before="240" w:after="0"/>
      </w:pPr>
      <w:r w:rsidRPr="00151363">
        <w:t>El 10 de julio, con la Resolución No.002, Sesión 1858</w:t>
      </w:r>
      <w:r w:rsidR="000314EB" w:rsidRPr="00151363">
        <w:t xml:space="preserve">, en busca de mejorar las practicas que permitan reducir riesgos y evitar que el banco sea utilizado para el lavado de activos, </w:t>
      </w:r>
      <w:r w:rsidRPr="00151363">
        <w:t xml:space="preserve">se actualizó el </w:t>
      </w:r>
      <w:r w:rsidR="001A1AA9" w:rsidRPr="00151363">
        <w:t>M</w:t>
      </w:r>
      <w:r w:rsidR="000314EB" w:rsidRPr="00151363">
        <w:t xml:space="preserve">anual de </w:t>
      </w:r>
      <w:r w:rsidR="001A1AA9" w:rsidRPr="00151363">
        <w:t>P</w:t>
      </w:r>
      <w:r w:rsidR="000314EB" w:rsidRPr="00151363">
        <w:t xml:space="preserve">revención de </w:t>
      </w:r>
      <w:r w:rsidR="001A1AA9" w:rsidRPr="00151363">
        <w:t>L</w:t>
      </w:r>
      <w:r w:rsidR="000314EB" w:rsidRPr="00151363">
        <w:t xml:space="preserve">avado de </w:t>
      </w:r>
      <w:r w:rsidR="001A1AA9" w:rsidRPr="00151363">
        <w:t>a</w:t>
      </w:r>
      <w:r w:rsidR="000314EB" w:rsidRPr="00151363">
        <w:t xml:space="preserve">ctivos, </w:t>
      </w:r>
      <w:r w:rsidR="001A1AA9" w:rsidRPr="00151363">
        <w:t>F</w:t>
      </w:r>
      <w:r w:rsidR="000314EB" w:rsidRPr="00151363">
        <w:t xml:space="preserve">inanciamiento al </w:t>
      </w:r>
      <w:r w:rsidR="009D1E22" w:rsidRPr="00151363">
        <w:t>T</w:t>
      </w:r>
      <w:r w:rsidR="000314EB" w:rsidRPr="00151363">
        <w:t xml:space="preserve">errorismo y </w:t>
      </w:r>
      <w:r w:rsidR="00923591" w:rsidRPr="00151363">
        <w:t>P</w:t>
      </w:r>
      <w:r w:rsidR="000314EB" w:rsidRPr="00151363">
        <w:t xml:space="preserve">roliferación de </w:t>
      </w:r>
      <w:r w:rsidR="00923591" w:rsidRPr="00151363">
        <w:t>A</w:t>
      </w:r>
      <w:r w:rsidR="000314EB" w:rsidRPr="00151363">
        <w:t xml:space="preserve">rmas de </w:t>
      </w:r>
      <w:r w:rsidR="00923591" w:rsidRPr="00151363">
        <w:t>D</w:t>
      </w:r>
      <w:r w:rsidR="000314EB" w:rsidRPr="00151363">
        <w:t xml:space="preserve">estrucción </w:t>
      </w:r>
      <w:r w:rsidR="00923591" w:rsidRPr="00151363">
        <w:t>M</w:t>
      </w:r>
      <w:r w:rsidR="000314EB" w:rsidRPr="00151363">
        <w:t>asiva</w:t>
      </w:r>
      <w:r w:rsidR="00193B4C" w:rsidRPr="00151363">
        <w:t xml:space="preserve">, que unifica el Manual de </w:t>
      </w:r>
      <w:r w:rsidR="00763FBE" w:rsidRPr="00151363">
        <w:t>Prevención</w:t>
      </w:r>
      <w:r w:rsidR="00193B4C" w:rsidRPr="00151363">
        <w:t xml:space="preserve"> </w:t>
      </w:r>
      <w:r w:rsidR="001A1AA9" w:rsidRPr="00151363">
        <w:t xml:space="preserve">LA/FT/PADM y la </w:t>
      </w:r>
      <w:r w:rsidR="00763FBE" w:rsidRPr="00151363">
        <w:t>P</w:t>
      </w:r>
      <w:r w:rsidR="001A1AA9" w:rsidRPr="00151363">
        <w:t>olítica de Debida Diligencia</w:t>
      </w:r>
      <w:r w:rsidR="00763FBE" w:rsidRPr="00151363">
        <w:t xml:space="preserve">. </w:t>
      </w:r>
    </w:p>
    <w:p w14:paraId="75579CB8" w14:textId="6B626695" w:rsidR="00692D43" w:rsidRPr="00151363" w:rsidRDefault="007B5591" w:rsidP="00F75EE7">
      <w:pPr>
        <w:spacing w:before="240" w:after="0"/>
      </w:pPr>
      <w:r w:rsidRPr="00151363">
        <w:t>Además</w:t>
      </w:r>
      <w:r w:rsidR="00700E14" w:rsidRPr="00151363">
        <w:t>,</w:t>
      </w:r>
      <w:r w:rsidR="00575076" w:rsidRPr="00151363">
        <w:t xml:space="preserve"> </w:t>
      </w:r>
      <w:r w:rsidR="002D4201" w:rsidRPr="00151363">
        <w:t xml:space="preserve">se </w:t>
      </w:r>
      <w:r w:rsidR="00C34431" w:rsidRPr="00151363">
        <w:t>aprobó</w:t>
      </w:r>
      <w:r w:rsidR="002D4201" w:rsidRPr="00151363">
        <w:t xml:space="preserve"> el Procedimiento </w:t>
      </w:r>
      <w:r w:rsidR="008A7F3C" w:rsidRPr="00151363">
        <w:t xml:space="preserve">de </w:t>
      </w:r>
      <w:r w:rsidR="00C34431" w:rsidRPr="00151363">
        <w:t>Gestión</w:t>
      </w:r>
      <w:r w:rsidR="008A7F3C" w:rsidRPr="00151363">
        <w:t xml:space="preserve"> de Debida Diligencia a Clientes</w:t>
      </w:r>
      <w:r w:rsidR="00C34431" w:rsidRPr="00151363">
        <w:t xml:space="preserve"> que</w:t>
      </w:r>
      <w:r w:rsidR="00692D43" w:rsidRPr="00151363">
        <w:t xml:space="preserve"> </w:t>
      </w:r>
      <w:r w:rsidR="002E47F9" w:rsidRPr="00151363">
        <w:t xml:space="preserve">incluye </w:t>
      </w:r>
      <w:r w:rsidR="00692D43" w:rsidRPr="00151363">
        <w:t>los siguientes formularios:</w:t>
      </w:r>
    </w:p>
    <w:tbl>
      <w:tblPr>
        <w:tblStyle w:val="Tablaconcuadrcula"/>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6317"/>
        <w:gridCol w:w="1603"/>
      </w:tblGrid>
      <w:tr w:rsidR="00BA0C92" w:rsidRPr="00151363" w14:paraId="692BB457" w14:textId="77777777" w:rsidTr="00BA0C92">
        <w:trPr>
          <w:trHeight w:val="340"/>
        </w:trPr>
        <w:tc>
          <w:tcPr>
            <w:tcW w:w="5000" w:type="pct"/>
            <w:gridSpan w:val="2"/>
            <w:tcBorders>
              <w:top w:val="nil"/>
              <w:left w:val="nil"/>
              <w:bottom w:val="single" w:sz="4" w:space="0" w:color="AEAAAA" w:themeColor="background2" w:themeShade="BF"/>
              <w:right w:val="nil"/>
            </w:tcBorders>
            <w:vAlign w:val="bottom"/>
          </w:tcPr>
          <w:p w14:paraId="625EC801" w14:textId="3445E3E1" w:rsidR="00BA0C92" w:rsidRPr="00151363" w:rsidRDefault="00BA0C92" w:rsidP="008576EA">
            <w:pPr>
              <w:spacing w:line="240" w:lineRule="auto"/>
              <w:jc w:val="left"/>
              <w:rPr>
                <w:b/>
                <w:bCs/>
                <w:color w:val="FFFFFF" w:themeColor="background1"/>
              </w:rPr>
            </w:pPr>
            <w:r w:rsidRPr="00402AF1">
              <w:rPr>
                <w:b/>
                <w:bCs/>
              </w:rPr>
              <w:lastRenderedPageBreak/>
              <w:t>Cuadro No.</w:t>
            </w:r>
            <w:r>
              <w:rPr>
                <w:b/>
                <w:bCs/>
              </w:rPr>
              <w:t>2</w:t>
            </w:r>
            <w:r w:rsidR="0034609D">
              <w:rPr>
                <w:b/>
                <w:bCs/>
              </w:rPr>
              <w:t>5</w:t>
            </w:r>
          </w:p>
        </w:tc>
      </w:tr>
      <w:tr w:rsidR="00D46EE8" w:rsidRPr="00151363" w14:paraId="656C54E9" w14:textId="77777777" w:rsidTr="00BA0C92">
        <w:trPr>
          <w:trHeight w:val="340"/>
        </w:trPr>
        <w:tc>
          <w:tcPr>
            <w:tcW w:w="3988" w:type="pct"/>
            <w:tcBorders>
              <w:top w:val="single" w:sz="4" w:space="0" w:color="AEAAAA" w:themeColor="background2" w:themeShade="BF"/>
            </w:tcBorders>
            <w:shd w:val="clear" w:color="auto" w:fill="142F62"/>
            <w:vAlign w:val="bottom"/>
          </w:tcPr>
          <w:p w14:paraId="7D0FE34E" w14:textId="68EBA11A" w:rsidR="007E587A" w:rsidRPr="00151363" w:rsidRDefault="007E587A" w:rsidP="008576EA">
            <w:pPr>
              <w:spacing w:line="240" w:lineRule="auto"/>
              <w:jc w:val="left"/>
              <w:rPr>
                <w:b/>
                <w:bCs/>
                <w:color w:val="FFFFFF" w:themeColor="background1"/>
              </w:rPr>
            </w:pPr>
            <w:r w:rsidRPr="00151363">
              <w:rPr>
                <w:b/>
                <w:bCs/>
                <w:color w:val="FFFFFF" w:themeColor="background1"/>
              </w:rPr>
              <w:t xml:space="preserve">Formularios </w:t>
            </w:r>
          </w:p>
        </w:tc>
        <w:tc>
          <w:tcPr>
            <w:tcW w:w="1012" w:type="pct"/>
            <w:tcBorders>
              <w:top w:val="single" w:sz="4" w:space="0" w:color="AEAAAA" w:themeColor="background2" w:themeShade="BF"/>
            </w:tcBorders>
            <w:shd w:val="clear" w:color="auto" w:fill="142F62"/>
            <w:vAlign w:val="bottom"/>
          </w:tcPr>
          <w:p w14:paraId="659021C4" w14:textId="1B997057" w:rsidR="007E587A" w:rsidRPr="00151363" w:rsidRDefault="001A64FA" w:rsidP="008576EA">
            <w:pPr>
              <w:spacing w:line="240" w:lineRule="auto"/>
              <w:jc w:val="left"/>
              <w:rPr>
                <w:b/>
                <w:bCs/>
                <w:color w:val="FFFFFF" w:themeColor="background1"/>
              </w:rPr>
            </w:pPr>
            <w:r w:rsidRPr="00151363">
              <w:rPr>
                <w:b/>
                <w:bCs/>
                <w:color w:val="FFFFFF" w:themeColor="background1"/>
              </w:rPr>
              <w:t xml:space="preserve">Status </w:t>
            </w:r>
          </w:p>
        </w:tc>
      </w:tr>
      <w:tr w:rsidR="00D46EE8" w:rsidRPr="00151363" w14:paraId="3964F55B" w14:textId="77777777" w:rsidTr="008576EA">
        <w:trPr>
          <w:trHeight w:val="20"/>
        </w:trPr>
        <w:tc>
          <w:tcPr>
            <w:tcW w:w="3988" w:type="pct"/>
            <w:vAlign w:val="bottom"/>
          </w:tcPr>
          <w:p w14:paraId="08026064" w14:textId="371832DC" w:rsidR="007E587A" w:rsidRPr="00151363" w:rsidRDefault="008D49AC" w:rsidP="008576EA">
            <w:pPr>
              <w:spacing w:line="240" w:lineRule="auto"/>
              <w:jc w:val="left"/>
              <w:rPr>
                <w:lang w:eastAsia="en-US"/>
              </w:rPr>
            </w:pPr>
            <w:r w:rsidRPr="00151363">
              <w:rPr>
                <w:lang w:eastAsia="en-US"/>
              </w:rPr>
              <w:t>Revisión</w:t>
            </w:r>
            <w:r w:rsidR="00692924" w:rsidRPr="00151363">
              <w:rPr>
                <w:lang w:eastAsia="en-US"/>
              </w:rPr>
              <w:t xml:space="preserve"> de Listas Restrictivas </w:t>
            </w:r>
          </w:p>
        </w:tc>
        <w:tc>
          <w:tcPr>
            <w:tcW w:w="1012" w:type="pct"/>
            <w:vAlign w:val="bottom"/>
          </w:tcPr>
          <w:p w14:paraId="5E388576" w14:textId="04AFC253" w:rsidR="007E587A" w:rsidRPr="00151363" w:rsidRDefault="008D49AC" w:rsidP="008576EA">
            <w:pPr>
              <w:spacing w:line="240" w:lineRule="auto"/>
              <w:jc w:val="left"/>
              <w:rPr>
                <w:lang w:eastAsia="en-US"/>
              </w:rPr>
            </w:pPr>
            <w:r w:rsidRPr="00151363">
              <w:rPr>
                <w:lang w:eastAsia="en-US"/>
              </w:rPr>
              <w:t>Nuevo</w:t>
            </w:r>
          </w:p>
        </w:tc>
      </w:tr>
      <w:tr w:rsidR="00D46EE8" w:rsidRPr="00151363" w14:paraId="6C697F1B" w14:textId="77777777" w:rsidTr="008576EA">
        <w:trPr>
          <w:trHeight w:val="20"/>
        </w:trPr>
        <w:tc>
          <w:tcPr>
            <w:tcW w:w="3988" w:type="pct"/>
            <w:vAlign w:val="bottom"/>
          </w:tcPr>
          <w:p w14:paraId="712576B4" w14:textId="57D5ADE5" w:rsidR="007E587A" w:rsidRPr="00151363" w:rsidRDefault="002E1B2D" w:rsidP="008576EA">
            <w:pPr>
              <w:spacing w:line="240" w:lineRule="auto"/>
              <w:jc w:val="left"/>
              <w:rPr>
                <w:lang w:eastAsia="en-US"/>
              </w:rPr>
            </w:pPr>
            <w:r w:rsidRPr="00151363">
              <w:rPr>
                <w:lang w:eastAsia="en-US"/>
              </w:rPr>
              <w:t>Benefici</w:t>
            </w:r>
            <w:r w:rsidR="00C66BE1" w:rsidRPr="00151363">
              <w:rPr>
                <w:lang w:eastAsia="en-US"/>
              </w:rPr>
              <w:t>ario Final</w:t>
            </w:r>
            <w:r w:rsidR="008C727D" w:rsidRPr="00151363">
              <w:rPr>
                <w:lang w:eastAsia="en-US"/>
              </w:rPr>
              <w:t xml:space="preserve"> (solo </w:t>
            </w:r>
            <w:r w:rsidR="00CC610A" w:rsidRPr="00151363">
              <w:rPr>
                <w:lang w:eastAsia="en-US"/>
              </w:rPr>
              <w:t xml:space="preserve">aplica para </w:t>
            </w:r>
            <w:r w:rsidR="008C727D" w:rsidRPr="00151363">
              <w:rPr>
                <w:lang w:eastAsia="en-US"/>
              </w:rPr>
              <w:t>personas jurídicas)</w:t>
            </w:r>
          </w:p>
        </w:tc>
        <w:tc>
          <w:tcPr>
            <w:tcW w:w="1012" w:type="pct"/>
            <w:vAlign w:val="bottom"/>
          </w:tcPr>
          <w:p w14:paraId="4547BEA4" w14:textId="0FF9B67A" w:rsidR="007E587A" w:rsidRPr="00151363" w:rsidRDefault="00CC610A" w:rsidP="008576EA">
            <w:pPr>
              <w:spacing w:line="240" w:lineRule="auto"/>
              <w:jc w:val="left"/>
              <w:rPr>
                <w:lang w:eastAsia="en-US"/>
              </w:rPr>
            </w:pPr>
            <w:r w:rsidRPr="00151363">
              <w:rPr>
                <w:lang w:eastAsia="en-US"/>
              </w:rPr>
              <w:t xml:space="preserve">Nuevo </w:t>
            </w:r>
          </w:p>
        </w:tc>
      </w:tr>
      <w:tr w:rsidR="00D46EE8" w:rsidRPr="00151363" w14:paraId="7E1FB40F" w14:textId="77777777" w:rsidTr="008576EA">
        <w:trPr>
          <w:trHeight w:val="20"/>
        </w:trPr>
        <w:tc>
          <w:tcPr>
            <w:tcW w:w="3988" w:type="pct"/>
            <w:vAlign w:val="bottom"/>
          </w:tcPr>
          <w:p w14:paraId="263E0D5F" w14:textId="6826C76D" w:rsidR="007E587A" w:rsidRPr="00151363" w:rsidRDefault="006269DE" w:rsidP="008576EA">
            <w:pPr>
              <w:spacing w:line="240" w:lineRule="auto"/>
              <w:jc w:val="left"/>
              <w:rPr>
                <w:lang w:eastAsia="en-US"/>
              </w:rPr>
            </w:pPr>
            <w:r w:rsidRPr="00151363">
              <w:rPr>
                <w:lang w:eastAsia="en-US"/>
              </w:rPr>
              <w:t>Conozca a su Empleado y Directorio Ejecutivo</w:t>
            </w:r>
          </w:p>
        </w:tc>
        <w:tc>
          <w:tcPr>
            <w:tcW w:w="1012" w:type="pct"/>
            <w:vAlign w:val="bottom"/>
          </w:tcPr>
          <w:p w14:paraId="3593B1FB" w14:textId="788B3330" w:rsidR="007E587A" w:rsidRPr="00151363" w:rsidRDefault="006269DE" w:rsidP="008576EA">
            <w:pPr>
              <w:spacing w:line="240" w:lineRule="auto"/>
              <w:jc w:val="left"/>
              <w:rPr>
                <w:lang w:eastAsia="en-US"/>
              </w:rPr>
            </w:pPr>
            <w:r w:rsidRPr="00151363">
              <w:rPr>
                <w:lang w:eastAsia="en-US"/>
              </w:rPr>
              <w:t>Actualizado</w:t>
            </w:r>
          </w:p>
        </w:tc>
      </w:tr>
      <w:tr w:rsidR="00D46EE8" w:rsidRPr="00151363" w14:paraId="3866E466" w14:textId="77777777" w:rsidTr="008576EA">
        <w:trPr>
          <w:trHeight w:val="20"/>
        </w:trPr>
        <w:tc>
          <w:tcPr>
            <w:tcW w:w="3988" w:type="pct"/>
            <w:vAlign w:val="bottom"/>
          </w:tcPr>
          <w:p w14:paraId="214BA766" w14:textId="0053579C" w:rsidR="007E587A" w:rsidRPr="00151363" w:rsidRDefault="00FF1D28" w:rsidP="008576EA">
            <w:pPr>
              <w:spacing w:line="240" w:lineRule="auto"/>
              <w:jc w:val="left"/>
              <w:rPr>
                <w:lang w:eastAsia="en-US"/>
              </w:rPr>
            </w:pPr>
            <w:r w:rsidRPr="00151363">
              <w:rPr>
                <w:lang w:eastAsia="en-US"/>
              </w:rPr>
              <w:t>Conozca a su proveedor</w:t>
            </w:r>
          </w:p>
        </w:tc>
        <w:tc>
          <w:tcPr>
            <w:tcW w:w="1012" w:type="pct"/>
            <w:vAlign w:val="bottom"/>
          </w:tcPr>
          <w:p w14:paraId="6E61C8F2" w14:textId="3C72B834" w:rsidR="007E587A" w:rsidRPr="00151363" w:rsidRDefault="00FF1D28" w:rsidP="008576EA">
            <w:pPr>
              <w:spacing w:line="240" w:lineRule="auto"/>
              <w:jc w:val="left"/>
              <w:rPr>
                <w:lang w:eastAsia="en-US"/>
              </w:rPr>
            </w:pPr>
            <w:r w:rsidRPr="00151363">
              <w:rPr>
                <w:lang w:eastAsia="en-US"/>
              </w:rPr>
              <w:t>Actualizado</w:t>
            </w:r>
          </w:p>
        </w:tc>
      </w:tr>
      <w:tr w:rsidR="00D46EE8" w:rsidRPr="00151363" w14:paraId="09AD034E" w14:textId="77777777" w:rsidTr="008576EA">
        <w:trPr>
          <w:trHeight w:val="20"/>
        </w:trPr>
        <w:tc>
          <w:tcPr>
            <w:tcW w:w="3988" w:type="pct"/>
            <w:vAlign w:val="bottom"/>
          </w:tcPr>
          <w:p w14:paraId="5E54F9E4" w14:textId="5388A030" w:rsidR="007E587A" w:rsidRPr="00151363" w:rsidRDefault="005C0259" w:rsidP="008576EA">
            <w:pPr>
              <w:spacing w:line="240" w:lineRule="auto"/>
              <w:jc w:val="left"/>
              <w:rPr>
                <w:lang w:eastAsia="en-US"/>
              </w:rPr>
            </w:pPr>
            <w:r w:rsidRPr="00151363">
              <w:rPr>
                <w:lang w:eastAsia="en-US"/>
              </w:rPr>
              <w:t xml:space="preserve">Informe de Debida Diligencia </w:t>
            </w:r>
            <w:r w:rsidR="00D67C2E" w:rsidRPr="00151363">
              <w:rPr>
                <w:lang w:eastAsia="en-US"/>
              </w:rPr>
              <w:t xml:space="preserve">– Persona </w:t>
            </w:r>
            <w:r w:rsidR="006352BC" w:rsidRPr="00151363">
              <w:rPr>
                <w:lang w:eastAsia="en-US"/>
              </w:rPr>
              <w:t>F</w:t>
            </w:r>
            <w:r w:rsidR="006352BC" w:rsidRPr="00151363">
              <w:t>ísica</w:t>
            </w:r>
          </w:p>
        </w:tc>
        <w:tc>
          <w:tcPr>
            <w:tcW w:w="1012" w:type="pct"/>
            <w:vAlign w:val="bottom"/>
          </w:tcPr>
          <w:p w14:paraId="7D037BB0" w14:textId="46756F09" w:rsidR="007E587A" w:rsidRPr="00151363" w:rsidRDefault="006352BC" w:rsidP="008576EA">
            <w:pPr>
              <w:spacing w:line="240" w:lineRule="auto"/>
              <w:jc w:val="left"/>
              <w:rPr>
                <w:lang w:eastAsia="en-US"/>
              </w:rPr>
            </w:pPr>
            <w:r w:rsidRPr="00151363">
              <w:rPr>
                <w:lang w:eastAsia="en-US"/>
              </w:rPr>
              <w:t>Nuevo</w:t>
            </w:r>
          </w:p>
        </w:tc>
      </w:tr>
      <w:tr w:rsidR="00D46EE8" w:rsidRPr="00151363" w14:paraId="4A3B9128" w14:textId="77777777" w:rsidTr="008576EA">
        <w:trPr>
          <w:trHeight w:val="20"/>
        </w:trPr>
        <w:tc>
          <w:tcPr>
            <w:tcW w:w="3988" w:type="pct"/>
            <w:vAlign w:val="bottom"/>
          </w:tcPr>
          <w:p w14:paraId="4D647E42" w14:textId="45C86EF6" w:rsidR="007E587A" w:rsidRPr="00151363" w:rsidRDefault="006352BC" w:rsidP="008576EA">
            <w:pPr>
              <w:spacing w:line="240" w:lineRule="auto"/>
              <w:jc w:val="left"/>
              <w:rPr>
                <w:lang w:eastAsia="en-US"/>
              </w:rPr>
            </w:pPr>
            <w:r w:rsidRPr="00151363">
              <w:rPr>
                <w:lang w:eastAsia="en-US"/>
              </w:rPr>
              <w:t xml:space="preserve">Informe de Debida Diligencia – Persona </w:t>
            </w:r>
            <w:r w:rsidR="00BC2C32" w:rsidRPr="00151363">
              <w:rPr>
                <w:lang w:eastAsia="en-US"/>
              </w:rPr>
              <w:t>Jurídica</w:t>
            </w:r>
          </w:p>
        </w:tc>
        <w:tc>
          <w:tcPr>
            <w:tcW w:w="1012" w:type="pct"/>
            <w:vAlign w:val="bottom"/>
          </w:tcPr>
          <w:p w14:paraId="234C894A" w14:textId="7E881531" w:rsidR="007E587A" w:rsidRPr="00151363" w:rsidRDefault="00BC2C32" w:rsidP="008576EA">
            <w:pPr>
              <w:spacing w:line="240" w:lineRule="auto"/>
              <w:jc w:val="left"/>
              <w:rPr>
                <w:lang w:eastAsia="en-US"/>
              </w:rPr>
            </w:pPr>
            <w:r w:rsidRPr="00151363">
              <w:rPr>
                <w:lang w:eastAsia="en-US"/>
              </w:rPr>
              <w:t>Nuevo</w:t>
            </w:r>
          </w:p>
        </w:tc>
      </w:tr>
      <w:tr w:rsidR="00D46EE8" w:rsidRPr="00151363" w14:paraId="19526D44" w14:textId="77777777" w:rsidTr="008576EA">
        <w:trPr>
          <w:trHeight w:val="20"/>
        </w:trPr>
        <w:tc>
          <w:tcPr>
            <w:tcW w:w="3988" w:type="pct"/>
            <w:vAlign w:val="bottom"/>
          </w:tcPr>
          <w:p w14:paraId="6A3C8AFD" w14:textId="4475B865" w:rsidR="007E587A" w:rsidRPr="00151363" w:rsidRDefault="00BC2C32" w:rsidP="008576EA">
            <w:pPr>
              <w:spacing w:line="240" w:lineRule="auto"/>
              <w:jc w:val="left"/>
              <w:rPr>
                <w:lang w:eastAsia="en-US"/>
              </w:rPr>
            </w:pPr>
            <w:r w:rsidRPr="00151363">
              <w:rPr>
                <w:lang w:eastAsia="en-US"/>
              </w:rPr>
              <w:t>Informe de Debida Diligencia – Empleado y Directorio Ejecutivo</w:t>
            </w:r>
          </w:p>
        </w:tc>
        <w:tc>
          <w:tcPr>
            <w:tcW w:w="1012" w:type="pct"/>
            <w:vAlign w:val="bottom"/>
          </w:tcPr>
          <w:p w14:paraId="2FACF57C" w14:textId="3F873DA5" w:rsidR="007E587A" w:rsidRPr="00151363" w:rsidRDefault="00BC2C32" w:rsidP="008576EA">
            <w:pPr>
              <w:spacing w:line="240" w:lineRule="auto"/>
              <w:jc w:val="left"/>
              <w:rPr>
                <w:lang w:eastAsia="en-US"/>
              </w:rPr>
            </w:pPr>
            <w:r w:rsidRPr="00151363">
              <w:rPr>
                <w:lang w:eastAsia="en-US"/>
              </w:rPr>
              <w:t>Nuevo</w:t>
            </w:r>
          </w:p>
        </w:tc>
      </w:tr>
      <w:tr w:rsidR="00BC2C32" w:rsidRPr="00151363" w14:paraId="71C03EF8" w14:textId="77777777" w:rsidTr="008576EA">
        <w:trPr>
          <w:trHeight w:val="20"/>
        </w:trPr>
        <w:tc>
          <w:tcPr>
            <w:tcW w:w="3988" w:type="pct"/>
            <w:vAlign w:val="bottom"/>
          </w:tcPr>
          <w:p w14:paraId="5C9FD32A" w14:textId="44F592BC" w:rsidR="00BC2C32" w:rsidRPr="00151363" w:rsidRDefault="00BC2C32" w:rsidP="008576EA">
            <w:pPr>
              <w:spacing w:line="240" w:lineRule="auto"/>
              <w:jc w:val="left"/>
            </w:pPr>
            <w:r w:rsidRPr="00151363">
              <w:rPr>
                <w:lang w:eastAsia="en-US"/>
              </w:rPr>
              <w:t>Informe de Debida Diligencia – Proveedor</w:t>
            </w:r>
          </w:p>
        </w:tc>
        <w:tc>
          <w:tcPr>
            <w:tcW w:w="1012" w:type="pct"/>
            <w:vAlign w:val="bottom"/>
          </w:tcPr>
          <w:p w14:paraId="7A74E69E" w14:textId="73D5FE11" w:rsidR="00BC2C32" w:rsidRPr="00151363" w:rsidRDefault="00BC2C32" w:rsidP="008576EA">
            <w:pPr>
              <w:spacing w:line="240" w:lineRule="auto"/>
              <w:jc w:val="left"/>
            </w:pPr>
            <w:r w:rsidRPr="00151363">
              <w:t>Nuevo</w:t>
            </w:r>
          </w:p>
        </w:tc>
      </w:tr>
    </w:tbl>
    <w:p w14:paraId="6171BA4B" w14:textId="34DCDDEC" w:rsidR="009D7D6C" w:rsidRDefault="000052DE" w:rsidP="00F75EE7">
      <w:pPr>
        <w:spacing w:before="240" w:after="0"/>
      </w:pPr>
      <w:r w:rsidRPr="00151363">
        <w:t>Con e</w:t>
      </w:r>
      <w:r w:rsidR="00515DC6" w:rsidRPr="00151363">
        <w:t>l propósito de fortalecer la estructura y el funcionamiento de los comités</w:t>
      </w:r>
      <w:r w:rsidR="00653818" w:rsidRPr="00151363">
        <w:t xml:space="preserve">, así como </w:t>
      </w:r>
      <w:r w:rsidR="001063B4" w:rsidRPr="00151363">
        <w:t xml:space="preserve">asegurar el cumplimiento de normativas y buenas </w:t>
      </w:r>
      <w:r w:rsidR="00E83323" w:rsidRPr="00151363">
        <w:t>prácticas</w:t>
      </w:r>
      <w:r w:rsidR="001063B4" w:rsidRPr="00151363">
        <w:t xml:space="preserve"> </w:t>
      </w:r>
      <w:r w:rsidR="00366564" w:rsidRPr="00151363">
        <w:t>para la consolidación</w:t>
      </w:r>
      <w:r w:rsidR="001E7161" w:rsidRPr="00151363">
        <w:t xml:space="preserve"> de un modelo d</w:t>
      </w:r>
      <w:r w:rsidR="004C3EDF" w:rsidRPr="00151363">
        <w:t xml:space="preserve">e gobierno </w:t>
      </w:r>
      <w:r w:rsidR="00FF4709" w:rsidRPr="00151363">
        <w:t>claro y eficiente</w:t>
      </w:r>
      <w:r w:rsidR="008A0434" w:rsidRPr="00151363">
        <w:t xml:space="preserve"> fue</w:t>
      </w:r>
      <w:r w:rsidR="00CC0735" w:rsidRPr="00151363">
        <w:t xml:space="preserve"> actualizado el Manual de los </w:t>
      </w:r>
      <w:r w:rsidR="00FA1500" w:rsidRPr="00151363">
        <w:t>Comités</w:t>
      </w:r>
      <w:r w:rsidR="00CC0735" w:rsidRPr="00151363">
        <w:t xml:space="preserve"> </w:t>
      </w:r>
      <w:r w:rsidR="00FA1500" w:rsidRPr="00151363">
        <w:t xml:space="preserve">del Banco. </w:t>
      </w:r>
      <w:r w:rsidR="00956AB1" w:rsidRPr="00151363">
        <w:t>Mediante Res. No.0014</w:t>
      </w:r>
      <w:r w:rsidR="00035F1F" w:rsidRPr="00151363">
        <w:t xml:space="preserve">, Sesión 1858 de fecha 10 de julio 2025. </w:t>
      </w:r>
    </w:p>
    <w:p w14:paraId="701E487C" w14:textId="54CFAF76" w:rsidR="00D0654A" w:rsidRPr="00D706F9" w:rsidRDefault="00B8481E" w:rsidP="00F75EE7">
      <w:pPr>
        <w:spacing w:before="240" w:after="0"/>
        <w:rPr>
          <w:b/>
          <w:bCs/>
        </w:rPr>
      </w:pPr>
      <w:r w:rsidRPr="00D706F9">
        <w:rPr>
          <w:b/>
          <w:bCs/>
        </w:rPr>
        <w:t>Sesión 1860 del 08 de agosto 2025</w:t>
      </w:r>
    </w:p>
    <w:p w14:paraId="72CED1A9" w14:textId="3AC2FE3C" w:rsidR="006270D3" w:rsidRPr="00151363" w:rsidRDefault="00D0654A" w:rsidP="00F75EE7">
      <w:pPr>
        <w:spacing w:before="240" w:after="0"/>
      </w:pPr>
      <w:r w:rsidRPr="00151363">
        <w:t>S</w:t>
      </w:r>
      <w:r w:rsidR="006A7D08" w:rsidRPr="00151363">
        <w:t xml:space="preserve">e aprobó el instructivo de crédito para el programa de Financiación de </w:t>
      </w:r>
      <w:r w:rsidR="00440848" w:rsidRPr="00151363">
        <w:t>I</w:t>
      </w:r>
      <w:r w:rsidR="006A7D08" w:rsidRPr="00151363">
        <w:t xml:space="preserve">nversiones </w:t>
      </w:r>
      <w:r w:rsidR="00440848" w:rsidRPr="00151363">
        <w:t>s</w:t>
      </w:r>
      <w:r w:rsidR="006A7D08" w:rsidRPr="00151363">
        <w:t xml:space="preserve">ostenibles y </w:t>
      </w:r>
      <w:r w:rsidR="00440848" w:rsidRPr="00151363">
        <w:t>M</w:t>
      </w:r>
      <w:r w:rsidR="006A7D08" w:rsidRPr="00151363">
        <w:t xml:space="preserve">ejora de la </w:t>
      </w:r>
      <w:r w:rsidR="00440848" w:rsidRPr="00151363">
        <w:t>P</w:t>
      </w:r>
      <w:r w:rsidR="006A7D08" w:rsidRPr="00151363">
        <w:t xml:space="preserve">roductividad en el </w:t>
      </w:r>
      <w:r w:rsidR="00440848" w:rsidRPr="00151363">
        <w:t>s</w:t>
      </w:r>
      <w:r w:rsidR="006A7D08" w:rsidRPr="00151363">
        <w:t xml:space="preserve">ector </w:t>
      </w:r>
      <w:r w:rsidR="00440848" w:rsidRPr="00151363">
        <w:t>A</w:t>
      </w:r>
      <w:r w:rsidR="006A7D08" w:rsidRPr="00151363">
        <w:t xml:space="preserve">grícola con el </w:t>
      </w:r>
      <w:r w:rsidR="001A411A" w:rsidRPr="00151363">
        <w:t xml:space="preserve">apoyo del </w:t>
      </w:r>
      <w:r w:rsidR="006A7D08" w:rsidRPr="00151363">
        <w:t>Banco Interamericano de Desarrollo (BID) y la Agencia Francesa de Desarrollo (AFD</w:t>
      </w:r>
      <w:r w:rsidR="004C4298" w:rsidRPr="00151363">
        <w:t>)</w:t>
      </w:r>
      <w:r w:rsidR="006A7D08" w:rsidRPr="00151363">
        <w:t>.</w:t>
      </w:r>
      <w:r w:rsidR="007976E5" w:rsidRPr="00151363">
        <w:t xml:space="preserve"> Resolución </w:t>
      </w:r>
      <w:r w:rsidR="00B8481E" w:rsidRPr="00151363">
        <w:t>No.00</w:t>
      </w:r>
      <w:r w:rsidR="00A11567" w:rsidRPr="00151363">
        <w:t>1.</w:t>
      </w:r>
    </w:p>
    <w:p w14:paraId="298BC909" w14:textId="0F1B8419" w:rsidR="00B26565" w:rsidRPr="00151363" w:rsidRDefault="00321431" w:rsidP="00F75EE7">
      <w:pPr>
        <w:spacing w:before="240" w:after="0"/>
      </w:pPr>
      <w:r w:rsidRPr="00151363">
        <w:t>P</w:t>
      </w:r>
      <w:r w:rsidR="00B26565" w:rsidRPr="00151363">
        <w:t xml:space="preserve">ara facilitar la gestión, consulta y trazabilidad de los procesos institucionales y sus documentos asociados, promover la estandarización, el control de versiones y autoentrenamiento del personal, se aprobó la implementación del </w:t>
      </w:r>
      <w:r w:rsidR="00620AE0" w:rsidRPr="00151363">
        <w:t>S</w:t>
      </w:r>
      <w:r w:rsidR="00B26565" w:rsidRPr="00151363">
        <w:t xml:space="preserve">istema de </w:t>
      </w:r>
      <w:r w:rsidR="00620AE0" w:rsidRPr="00151363">
        <w:t>G</w:t>
      </w:r>
      <w:r w:rsidR="00B26565" w:rsidRPr="00151363">
        <w:t xml:space="preserve">estión de </w:t>
      </w:r>
      <w:r w:rsidR="00620AE0" w:rsidRPr="00151363">
        <w:t>P</w:t>
      </w:r>
      <w:r w:rsidR="00B26565" w:rsidRPr="00151363">
        <w:t>rocesos</w:t>
      </w:r>
      <w:r w:rsidR="00F74186" w:rsidRPr="00151363">
        <w:t xml:space="preserve">, la </w:t>
      </w:r>
      <w:r w:rsidR="00B26565" w:rsidRPr="00151363">
        <w:t xml:space="preserve">adecuación de la </w:t>
      </w:r>
      <w:r w:rsidR="00167F2F" w:rsidRPr="00151363">
        <w:t>P</w:t>
      </w:r>
      <w:r w:rsidR="00B26565" w:rsidRPr="00151363">
        <w:t xml:space="preserve">olítica de </w:t>
      </w:r>
      <w:r w:rsidR="00167F2F" w:rsidRPr="00151363">
        <w:t>E</w:t>
      </w:r>
      <w:r w:rsidR="00B26565" w:rsidRPr="00151363">
        <w:t xml:space="preserve">laboración y </w:t>
      </w:r>
      <w:r w:rsidR="00167F2F" w:rsidRPr="00151363">
        <w:t>C</w:t>
      </w:r>
      <w:r w:rsidR="00B26565" w:rsidRPr="00151363">
        <w:t xml:space="preserve">ontrol de </w:t>
      </w:r>
      <w:r w:rsidR="00CD0EB8" w:rsidRPr="00151363">
        <w:t>D</w:t>
      </w:r>
      <w:r w:rsidR="00B26565" w:rsidRPr="00151363">
        <w:t>ocumentos</w:t>
      </w:r>
      <w:r w:rsidR="001D0C7C" w:rsidRPr="00151363">
        <w:t xml:space="preserve">, el Procedimiento de </w:t>
      </w:r>
      <w:r w:rsidR="008A064D" w:rsidRPr="00151363">
        <w:t xml:space="preserve">Elaboración </w:t>
      </w:r>
      <w:r w:rsidR="002E551D" w:rsidRPr="00151363">
        <w:t xml:space="preserve">y Mejora de </w:t>
      </w:r>
      <w:r w:rsidR="002E551D" w:rsidRPr="00151363">
        <w:lastRenderedPageBreak/>
        <w:t xml:space="preserve">Documentos Controlados y los </w:t>
      </w:r>
      <w:r w:rsidR="00991C3E" w:rsidRPr="00151363">
        <w:t xml:space="preserve">demás </w:t>
      </w:r>
      <w:r w:rsidR="00AF5581" w:rsidRPr="00151363">
        <w:t xml:space="preserve">formularios </w:t>
      </w:r>
      <w:r w:rsidR="00B26565" w:rsidRPr="00151363">
        <w:t>asociados</w:t>
      </w:r>
      <w:r w:rsidR="000A7F0A" w:rsidRPr="00151363">
        <w:t>. M</w:t>
      </w:r>
      <w:r w:rsidR="00E105FD" w:rsidRPr="00151363">
        <w:t>ediante la Res</w:t>
      </w:r>
      <w:r w:rsidR="000A7F0A" w:rsidRPr="00151363">
        <w:t>.</w:t>
      </w:r>
      <w:r w:rsidR="00E105FD" w:rsidRPr="00151363">
        <w:t xml:space="preserve"> No.0029</w:t>
      </w:r>
      <w:r w:rsidR="00A2491B" w:rsidRPr="00151363">
        <w:t>.</w:t>
      </w:r>
    </w:p>
    <w:p w14:paraId="3E1D5265" w14:textId="74918AA9" w:rsidR="00553A3E" w:rsidRPr="00D706F9" w:rsidRDefault="00553A3E" w:rsidP="00F75EE7">
      <w:pPr>
        <w:spacing w:before="240" w:after="0"/>
        <w:rPr>
          <w:b/>
          <w:bCs/>
        </w:rPr>
      </w:pPr>
      <w:r w:rsidRPr="00D706F9">
        <w:rPr>
          <w:b/>
          <w:bCs/>
        </w:rPr>
        <w:t xml:space="preserve">Sesión 1861 de fecha 22 de agosto 2025 </w:t>
      </w:r>
    </w:p>
    <w:p w14:paraId="6DF47981" w14:textId="2A6C5EE7" w:rsidR="00440BD1" w:rsidRPr="00FE6F89" w:rsidRDefault="00440BD1" w:rsidP="00EC607E">
      <w:pPr>
        <w:spacing w:before="240" w:after="0"/>
      </w:pPr>
      <w:r w:rsidRPr="00FE6F89">
        <w:t>Se aprobó la modificación del tarifario de productos y servicios de la Institución</w:t>
      </w:r>
      <w:r w:rsidR="00553A3E" w:rsidRPr="00FE6F89">
        <w:t xml:space="preserve">. Resolución </w:t>
      </w:r>
      <w:r w:rsidRPr="00FE6F89">
        <w:t>No.0011</w:t>
      </w:r>
      <w:r w:rsidR="00553A3E" w:rsidRPr="00FE6F89">
        <w:t>.</w:t>
      </w:r>
    </w:p>
    <w:tbl>
      <w:tblPr>
        <w:tblStyle w:val="Tablaconcuadrcula"/>
        <w:tblW w:w="5000" w:type="pct"/>
        <w:tblBorders>
          <w:top w:val="single" w:sz="4" w:space="0" w:color="7D8589"/>
          <w:left w:val="single" w:sz="4" w:space="0" w:color="7D8589"/>
          <w:bottom w:val="single" w:sz="4" w:space="0" w:color="7D8589"/>
          <w:right w:val="single" w:sz="4" w:space="0" w:color="7D8589"/>
          <w:insideH w:val="single" w:sz="4" w:space="0" w:color="7D8589"/>
          <w:insideV w:val="single" w:sz="4" w:space="0" w:color="7D8589"/>
        </w:tblBorders>
        <w:tblCellMar>
          <w:top w:w="57" w:type="dxa"/>
          <w:bottom w:w="57" w:type="dxa"/>
        </w:tblCellMar>
        <w:tblLook w:val="04A0" w:firstRow="1" w:lastRow="0" w:firstColumn="1" w:lastColumn="0" w:noHBand="0" w:noVBand="1"/>
      </w:tblPr>
      <w:tblGrid>
        <w:gridCol w:w="5389"/>
        <w:gridCol w:w="2531"/>
      </w:tblGrid>
      <w:tr w:rsidR="00EC607E" w:rsidRPr="00FE6F89" w14:paraId="53680988" w14:textId="77777777" w:rsidTr="00EC607E">
        <w:trPr>
          <w:trHeight w:val="794"/>
        </w:trPr>
        <w:tc>
          <w:tcPr>
            <w:tcW w:w="5000" w:type="pct"/>
            <w:gridSpan w:val="2"/>
            <w:tcBorders>
              <w:top w:val="nil"/>
              <w:left w:val="nil"/>
              <w:bottom w:val="single" w:sz="4" w:space="0" w:color="FFFFFF" w:themeColor="background1"/>
              <w:right w:val="nil"/>
            </w:tcBorders>
            <w:shd w:val="clear" w:color="auto" w:fill="FFFFFF" w:themeFill="background1"/>
            <w:vAlign w:val="center"/>
          </w:tcPr>
          <w:p w14:paraId="5A2AB756" w14:textId="4E7A2E6A" w:rsidR="00EC607E" w:rsidRPr="00FE6F89" w:rsidRDefault="00EC607E" w:rsidP="00EC607E">
            <w:pPr>
              <w:spacing w:line="240" w:lineRule="auto"/>
              <w:jc w:val="center"/>
              <w:rPr>
                <w:b/>
                <w:bCs/>
              </w:rPr>
            </w:pPr>
            <w:r w:rsidRPr="00FE6F89">
              <w:rPr>
                <w:b/>
                <w:bCs/>
              </w:rPr>
              <w:t>Cuadro No.</w:t>
            </w:r>
            <w:r w:rsidR="000D6961">
              <w:rPr>
                <w:b/>
                <w:bCs/>
              </w:rPr>
              <w:t>2</w:t>
            </w:r>
            <w:r w:rsidR="0034609D">
              <w:rPr>
                <w:b/>
                <w:bCs/>
              </w:rPr>
              <w:t>6</w:t>
            </w:r>
          </w:p>
          <w:p w14:paraId="63D3E794" w14:textId="33C84100" w:rsidR="00EC607E" w:rsidRPr="00FE6F89" w:rsidRDefault="00EC607E" w:rsidP="00EC607E">
            <w:pPr>
              <w:spacing w:line="240" w:lineRule="auto"/>
              <w:jc w:val="center"/>
              <w:rPr>
                <w:b/>
                <w:bCs/>
                <w:color w:val="FFFFFF" w:themeColor="background1"/>
              </w:rPr>
            </w:pPr>
            <w:r w:rsidRPr="00FE6F89">
              <w:rPr>
                <w:b/>
                <w:bCs/>
              </w:rPr>
              <w:t>Actualización Tasa de Interés Activa</w:t>
            </w:r>
          </w:p>
        </w:tc>
      </w:tr>
      <w:tr w:rsidR="00440BD1" w:rsidRPr="00FE6F89" w14:paraId="5BFC2501" w14:textId="77777777" w:rsidTr="00EC607E">
        <w:trPr>
          <w:trHeight w:val="378"/>
        </w:trPr>
        <w:tc>
          <w:tcPr>
            <w:tcW w:w="3402" w:type="pct"/>
            <w:tcBorders>
              <w:top w:val="single" w:sz="4" w:space="0" w:color="FFFFFF" w:themeColor="background1"/>
            </w:tcBorders>
            <w:shd w:val="clear" w:color="auto" w:fill="142F62"/>
            <w:vAlign w:val="center"/>
          </w:tcPr>
          <w:p w14:paraId="2085DC35" w14:textId="462B648F" w:rsidR="00440BD1" w:rsidRPr="00FE6F89" w:rsidRDefault="00440BD1" w:rsidP="00440BD1">
            <w:pPr>
              <w:spacing w:line="240" w:lineRule="auto"/>
              <w:jc w:val="center"/>
              <w:rPr>
                <w:b/>
                <w:bCs/>
                <w:color w:val="FFFFFF" w:themeColor="background1"/>
              </w:rPr>
            </w:pPr>
            <w:r w:rsidRPr="00FE6F89">
              <w:rPr>
                <w:b/>
                <w:bCs/>
                <w:color w:val="FFFFFF" w:themeColor="background1"/>
              </w:rPr>
              <w:t>Préstamos</w:t>
            </w:r>
          </w:p>
        </w:tc>
        <w:tc>
          <w:tcPr>
            <w:tcW w:w="1598" w:type="pct"/>
            <w:tcBorders>
              <w:top w:val="single" w:sz="4" w:space="0" w:color="FFFFFF" w:themeColor="background1"/>
            </w:tcBorders>
            <w:shd w:val="clear" w:color="auto" w:fill="142F62"/>
            <w:vAlign w:val="center"/>
          </w:tcPr>
          <w:p w14:paraId="63BCC5C6" w14:textId="39932884" w:rsidR="00440BD1" w:rsidRPr="00FE6F89" w:rsidRDefault="00440BD1" w:rsidP="00440BD1">
            <w:pPr>
              <w:spacing w:line="240" w:lineRule="auto"/>
              <w:jc w:val="center"/>
              <w:rPr>
                <w:b/>
                <w:bCs/>
                <w:color w:val="FFFFFF" w:themeColor="background1"/>
              </w:rPr>
            </w:pPr>
            <w:r w:rsidRPr="00FE6F89">
              <w:rPr>
                <w:b/>
                <w:bCs/>
                <w:color w:val="FFFFFF" w:themeColor="background1"/>
              </w:rPr>
              <w:t>Tasa Activa Anual</w:t>
            </w:r>
          </w:p>
        </w:tc>
      </w:tr>
      <w:tr w:rsidR="00440BD1" w:rsidRPr="00FE6F89" w14:paraId="59CF75C6" w14:textId="77777777" w:rsidTr="007C4E2F">
        <w:trPr>
          <w:trHeight w:val="20"/>
        </w:trPr>
        <w:tc>
          <w:tcPr>
            <w:tcW w:w="3402" w:type="pct"/>
            <w:vAlign w:val="bottom"/>
          </w:tcPr>
          <w:p w14:paraId="06FE3423" w14:textId="06CBAF2E" w:rsidR="00440BD1" w:rsidRPr="00FE6F89" w:rsidRDefault="00440BD1" w:rsidP="00440BD1">
            <w:pPr>
              <w:spacing w:line="240" w:lineRule="auto"/>
              <w:jc w:val="left"/>
              <w:rPr>
                <w:lang w:eastAsia="en-US"/>
              </w:rPr>
            </w:pPr>
            <w:r w:rsidRPr="00FE6F89">
              <w:rPr>
                <w:lang w:eastAsia="en-US"/>
              </w:rPr>
              <w:t>Agropecuario</w:t>
            </w:r>
          </w:p>
        </w:tc>
        <w:tc>
          <w:tcPr>
            <w:tcW w:w="1598" w:type="pct"/>
            <w:vAlign w:val="center"/>
          </w:tcPr>
          <w:p w14:paraId="73247CAA" w14:textId="3F579540" w:rsidR="00440BD1" w:rsidRPr="00FE6F89" w:rsidRDefault="00440BD1" w:rsidP="00440BD1">
            <w:pPr>
              <w:spacing w:line="240" w:lineRule="auto"/>
              <w:jc w:val="right"/>
              <w:rPr>
                <w:lang w:eastAsia="en-US"/>
              </w:rPr>
            </w:pPr>
            <w:r w:rsidRPr="00FE6F89">
              <w:rPr>
                <w:lang w:eastAsia="en-US"/>
              </w:rPr>
              <w:t>8%</w:t>
            </w:r>
          </w:p>
        </w:tc>
      </w:tr>
      <w:tr w:rsidR="00440BD1" w:rsidRPr="00FE6F89" w14:paraId="44CEE082" w14:textId="77777777" w:rsidTr="007C4E2F">
        <w:trPr>
          <w:trHeight w:val="20"/>
        </w:trPr>
        <w:tc>
          <w:tcPr>
            <w:tcW w:w="3402" w:type="pct"/>
            <w:vAlign w:val="center"/>
          </w:tcPr>
          <w:p w14:paraId="11D8D7F5" w14:textId="48E907D5" w:rsidR="00440BD1" w:rsidRPr="00FE6F89" w:rsidRDefault="00440BD1" w:rsidP="00440BD1">
            <w:pPr>
              <w:spacing w:line="240" w:lineRule="auto"/>
              <w:jc w:val="left"/>
              <w:rPr>
                <w:lang w:eastAsia="en-US"/>
              </w:rPr>
            </w:pPr>
            <w:r w:rsidRPr="00FE6F89">
              <w:rPr>
                <w:lang w:eastAsia="en-US"/>
              </w:rPr>
              <w:t>No Agropecuario</w:t>
            </w:r>
          </w:p>
        </w:tc>
        <w:tc>
          <w:tcPr>
            <w:tcW w:w="1598" w:type="pct"/>
            <w:vAlign w:val="center"/>
          </w:tcPr>
          <w:p w14:paraId="06E61C0D" w14:textId="6AEA5A94" w:rsidR="00440BD1" w:rsidRPr="00FE6F89" w:rsidRDefault="00440BD1" w:rsidP="00440BD1">
            <w:pPr>
              <w:spacing w:line="240" w:lineRule="auto"/>
              <w:jc w:val="right"/>
              <w:rPr>
                <w:lang w:eastAsia="en-US"/>
              </w:rPr>
            </w:pPr>
            <w:r w:rsidRPr="00FE6F89">
              <w:rPr>
                <w:lang w:eastAsia="en-US"/>
              </w:rPr>
              <w:t>9-12%</w:t>
            </w:r>
          </w:p>
        </w:tc>
      </w:tr>
      <w:tr w:rsidR="00440BD1" w:rsidRPr="00FE6F89" w14:paraId="26FD3F09" w14:textId="77777777" w:rsidTr="007C4E2F">
        <w:trPr>
          <w:trHeight w:val="20"/>
        </w:trPr>
        <w:tc>
          <w:tcPr>
            <w:tcW w:w="3402" w:type="pct"/>
            <w:vAlign w:val="center"/>
          </w:tcPr>
          <w:p w14:paraId="555A4AE3" w14:textId="5EEC1621" w:rsidR="00440BD1" w:rsidRPr="00FE6F89" w:rsidRDefault="00440BD1" w:rsidP="00440BD1">
            <w:pPr>
              <w:spacing w:line="240" w:lineRule="auto"/>
              <w:jc w:val="left"/>
              <w:rPr>
                <w:lang w:eastAsia="en-US"/>
              </w:rPr>
            </w:pPr>
            <w:r w:rsidRPr="00FE6F89">
              <w:rPr>
                <w:lang w:eastAsia="en-US"/>
              </w:rPr>
              <w:t>Factoring</w:t>
            </w:r>
          </w:p>
        </w:tc>
        <w:tc>
          <w:tcPr>
            <w:tcW w:w="1598" w:type="pct"/>
            <w:vAlign w:val="center"/>
          </w:tcPr>
          <w:p w14:paraId="4F87C77F" w14:textId="4D2B282C" w:rsidR="00440BD1" w:rsidRPr="00FE6F89" w:rsidRDefault="00440BD1" w:rsidP="00440BD1">
            <w:pPr>
              <w:spacing w:line="240" w:lineRule="auto"/>
              <w:jc w:val="right"/>
              <w:rPr>
                <w:lang w:eastAsia="en-US"/>
              </w:rPr>
            </w:pPr>
            <w:r w:rsidRPr="00FE6F89">
              <w:rPr>
                <w:lang w:eastAsia="en-US"/>
              </w:rPr>
              <w:t>9.5%</w:t>
            </w:r>
          </w:p>
        </w:tc>
      </w:tr>
      <w:tr w:rsidR="00440BD1" w:rsidRPr="00FE6F89" w14:paraId="1DA11ED1" w14:textId="77777777" w:rsidTr="007C4E2F">
        <w:trPr>
          <w:trHeight w:val="20"/>
        </w:trPr>
        <w:tc>
          <w:tcPr>
            <w:tcW w:w="3402" w:type="pct"/>
            <w:vAlign w:val="center"/>
          </w:tcPr>
          <w:p w14:paraId="56259924" w14:textId="10FC21D0" w:rsidR="00440BD1" w:rsidRPr="00FE6F89" w:rsidRDefault="00440BD1" w:rsidP="00440BD1">
            <w:pPr>
              <w:spacing w:line="240" w:lineRule="auto"/>
              <w:jc w:val="left"/>
              <w:rPr>
                <w:lang w:eastAsia="en-US"/>
              </w:rPr>
            </w:pPr>
            <w:r w:rsidRPr="00FE6F89">
              <w:rPr>
                <w:lang w:eastAsia="en-US"/>
              </w:rPr>
              <w:t>Pignoración de Arroz</w:t>
            </w:r>
          </w:p>
        </w:tc>
        <w:tc>
          <w:tcPr>
            <w:tcW w:w="1598" w:type="pct"/>
            <w:vAlign w:val="center"/>
          </w:tcPr>
          <w:p w14:paraId="5C680553" w14:textId="217AEDA9" w:rsidR="00440BD1" w:rsidRPr="00FE6F89" w:rsidRDefault="00440BD1" w:rsidP="00440BD1">
            <w:pPr>
              <w:spacing w:line="240" w:lineRule="auto"/>
              <w:jc w:val="right"/>
              <w:rPr>
                <w:lang w:eastAsia="en-US"/>
              </w:rPr>
            </w:pPr>
            <w:r w:rsidRPr="00FE6F89">
              <w:rPr>
                <w:lang w:eastAsia="en-US"/>
              </w:rPr>
              <w:t>7%</w:t>
            </w:r>
          </w:p>
        </w:tc>
      </w:tr>
      <w:tr w:rsidR="00440BD1" w:rsidRPr="00FE6F89" w14:paraId="1BC95CBB" w14:textId="77777777" w:rsidTr="007C4E2F">
        <w:trPr>
          <w:trHeight w:val="20"/>
        </w:trPr>
        <w:tc>
          <w:tcPr>
            <w:tcW w:w="3402" w:type="pct"/>
            <w:vAlign w:val="center"/>
          </w:tcPr>
          <w:p w14:paraId="32BDED33" w14:textId="687DD2A0" w:rsidR="00440BD1" w:rsidRPr="00FE6F89" w:rsidRDefault="00440BD1" w:rsidP="00440BD1">
            <w:pPr>
              <w:spacing w:line="240" w:lineRule="auto"/>
              <w:jc w:val="left"/>
              <w:rPr>
                <w:lang w:eastAsia="en-US"/>
              </w:rPr>
            </w:pPr>
            <w:r w:rsidRPr="00FE6F89">
              <w:rPr>
                <w:lang w:eastAsia="en-US"/>
              </w:rPr>
              <w:t>Pignoración</w:t>
            </w:r>
          </w:p>
        </w:tc>
        <w:tc>
          <w:tcPr>
            <w:tcW w:w="1598" w:type="pct"/>
            <w:vAlign w:val="center"/>
          </w:tcPr>
          <w:p w14:paraId="4927ED59" w14:textId="492E055F" w:rsidR="00440BD1" w:rsidRPr="00FE6F89" w:rsidRDefault="00440BD1" w:rsidP="00440BD1">
            <w:pPr>
              <w:spacing w:line="240" w:lineRule="auto"/>
              <w:jc w:val="right"/>
              <w:rPr>
                <w:lang w:eastAsia="en-US"/>
              </w:rPr>
            </w:pPr>
            <w:r w:rsidRPr="00FE6F89">
              <w:rPr>
                <w:lang w:eastAsia="en-US"/>
              </w:rPr>
              <w:t>7-9%</w:t>
            </w:r>
          </w:p>
        </w:tc>
      </w:tr>
      <w:tr w:rsidR="00440BD1" w:rsidRPr="00FE6F89" w14:paraId="687D9901" w14:textId="77777777" w:rsidTr="007C4E2F">
        <w:trPr>
          <w:trHeight w:val="20"/>
        </w:trPr>
        <w:tc>
          <w:tcPr>
            <w:tcW w:w="3402" w:type="pct"/>
            <w:vAlign w:val="center"/>
          </w:tcPr>
          <w:p w14:paraId="38A71651" w14:textId="43E0074A" w:rsidR="00440BD1" w:rsidRPr="00FE6F89" w:rsidRDefault="00440BD1" w:rsidP="00440BD1">
            <w:pPr>
              <w:spacing w:line="240" w:lineRule="auto"/>
              <w:jc w:val="left"/>
              <w:rPr>
                <w:lang w:eastAsia="en-US"/>
              </w:rPr>
            </w:pPr>
            <w:r w:rsidRPr="00FE6F89">
              <w:rPr>
                <w:lang w:eastAsia="en-US"/>
              </w:rPr>
              <w:t>Ventas de Terrenos (con vocación agrícola)</w:t>
            </w:r>
          </w:p>
        </w:tc>
        <w:tc>
          <w:tcPr>
            <w:tcW w:w="1598" w:type="pct"/>
            <w:vAlign w:val="center"/>
          </w:tcPr>
          <w:p w14:paraId="7D0FF6D7" w14:textId="25CE396D" w:rsidR="00440BD1" w:rsidRPr="00FE6F89" w:rsidRDefault="00440BD1" w:rsidP="00440BD1">
            <w:pPr>
              <w:spacing w:line="240" w:lineRule="auto"/>
              <w:jc w:val="right"/>
              <w:rPr>
                <w:lang w:eastAsia="en-US"/>
              </w:rPr>
            </w:pPr>
            <w:r w:rsidRPr="00FE6F89">
              <w:rPr>
                <w:lang w:eastAsia="en-US"/>
              </w:rPr>
              <w:t>8%</w:t>
            </w:r>
          </w:p>
        </w:tc>
      </w:tr>
      <w:tr w:rsidR="00440BD1" w:rsidRPr="00FE6F89" w14:paraId="10005B06" w14:textId="77777777" w:rsidTr="007C4E2F">
        <w:trPr>
          <w:trHeight w:val="20"/>
        </w:trPr>
        <w:tc>
          <w:tcPr>
            <w:tcW w:w="3402" w:type="pct"/>
            <w:vAlign w:val="center"/>
          </w:tcPr>
          <w:p w14:paraId="2C8E83BF" w14:textId="6AEADDD2" w:rsidR="00440BD1" w:rsidRPr="00FE6F89" w:rsidRDefault="00440BD1" w:rsidP="00440BD1">
            <w:pPr>
              <w:spacing w:line="240" w:lineRule="auto"/>
              <w:jc w:val="left"/>
              <w:rPr>
                <w:lang w:eastAsia="en-US"/>
              </w:rPr>
            </w:pPr>
            <w:r w:rsidRPr="00FE6F89">
              <w:rPr>
                <w:lang w:eastAsia="en-US"/>
              </w:rPr>
              <w:t>Ventas de Terrenos</w:t>
            </w:r>
          </w:p>
        </w:tc>
        <w:tc>
          <w:tcPr>
            <w:tcW w:w="1598" w:type="pct"/>
            <w:vAlign w:val="center"/>
          </w:tcPr>
          <w:p w14:paraId="72610B6D" w14:textId="0C009014" w:rsidR="00440BD1" w:rsidRPr="00FE6F89" w:rsidRDefault="00440BD1" w:rsidP="00440BD1">
            <w:pPr>
              <w:spacing w:line="240" w:lineRule="auto"/>
              <w:jc w:val="right"/>
              <w:rPr>
                <w:lang w:eastAsia="en-US"/>
              </w:rPr>
            </w:pPr>
            <w:r w:rsidRPr="00FE6F89">
              <w:rPr>
                <w:lang w:eastAsia="en-US"/>
              </w:rPr>
              <w:t>9-12%</w:t>
            </w:r>
          </w:p>
        </w:tc>
      </w:tr>
    </w:tbl>
    <w:p w14:paraId="64DFA118" w14:textId="46F453D2" w:rsidR="00427D17" w:rsidRPr="00FE6F89" w:rsidRDefault="00427D17" w:rsidP="00427D17">
      <w:pPr>
        <w:spacing w:before="240" w:after="0"/>
      </w:pPr>
      <w:r w:rsidRPr="00FE6F89">
        <w:t>Con el objetivo de orientar el comportamiento, las responsabilidades y los derechos de los funcionarios y empleados del Banco, fue actualizado el reglamento del personal de la institución</w:t>
      </w:r>
      <w:r w:rsidR="00213654" w:rsidRPr="00FE6F89">
        <w:t xml:space="preserve">. </w:t>
      </w:r>
      <w:r w:rsidRPr="00FE6F89">
        <w:t>Resolución No.0012.</w:t>
      </w:r>
    </w:p>
    <w:p w14:paraId="762D8C36" w14:textId="771BD6A4" w:rsidR="00F44E7A" w:rsidRPr="00FE6F89" w:rsidRDefault="001324F9" w:rsidP="00427D17">
      <w:pPr>
        <w:spacing w:before="240" w:after="0"/>
      </w:pPr>
      <w:r w:rsidRPr="00FE6F89">
        <w:t xml:space="preserve">Se </w:t>
      </w:r>
      <w:r w:rsidR="00CA3D28" w:rsidRPr="00FE6F89">
        <w:t>actualiz</w:t>
      </w:r>
      <w:r w:rsidR="00044519" w:rsidRPr="00FE6F89">
        <w:t>ó</w:t>
      </w:r>
      <w:r w:rsidR="00CA3D28" w:rsidRPr="00FE6F89">
        <w:t xml:space="preserve"> </w:t>
      </w:r>
      <w:r w:rsidR="00583B39" w:rsidRPr="00FE6F89">
        <w:t xml:space="preserve">la </w:t>
      </w:r>
      <w:r w:rsidR="00284706" w:rsidRPr="00FE6F89">
        <w:t>Política</w:t>
      </w:r>
      <w:r w:rsidR="00583B39" w:rsidRPr="00FE6F89">
        <w:t xml:space="preserve"> de Acceso </w:t>
      </w:r>
      <w:r w:rsidR="00284706" w:rsidRPr="00FE6F89">
        <w:t>Lógico</w:t>
      </w:r>
      <w:r w:rsidR="00583B39" w:rsidRPr="00FE6F89">
        <w:t xml:space="preserve"> y </w:t>
      </w:r>
      <w:r w:rsidR="00284706" w:rsidRPr="00FE6F89">
        <w:t>F</w:t>
      </w:r>
      <w:r w:rsidR="00583B39" w:rsidRPr="00FE6F89">
        <w:t xml:space="preserve">ísico del proceso </w:t>
      </w:r>
      <w:r w:rsidR="0052529D" w:rsidRPr="00FE6F89">
        <w:t>Gestión</w:t>
      </w:r>
      <w:r w:rsidR="009A1C2E" w:rsidRPr="00FE6F89">
        <w:t xml:space="preserve"> de Seguridad Integral</w:t>
      </w:r>
      <w:r w:rsidR="0052529D" w:rsidRPr="00FE6F89">
        <w:t xml:space="preserve"> a los fines </w:t>
      </w:r>
      <w:r w:rsidR="004551A2" w:rsidRPr="00FE6F89">
        <w:t xml:space="preserve">de poder gestionar de manera integral </w:t>
      </w:r>
      <w:r w:rsidR="001A2378" w:rsidRPr="00FE6F89">
        <w:t>los accesos a los activos tecnológicos</w:t>
      </w:r>
      <w:r w:rsidR="00DD6084" w:rsidRPr="00FE6F89">
        <w:t>, sistemas de información e infraestructuras críticas del Banco</w:t>
      </w:r>
      <w:r w:rsidR="009A1C2E" w:rsidRPr="00FE6F89">
        <w:t xml:space="preserve">. </w:t>
      </w:r>
      <w:r w:rsidR="00DD6084" w:rsidRPr="00FE6F89">
        <w:t>Resolución</w:t>
      </w:r>
      <w:r w:rsidR="009A1C2E" w:rsidRPr="00FE6F89">
        <w:t xml:space="preserve"> No.0013.</w:t>
      </w:r>
    </w:p>
    <w:p w14:paraId="160AF69F" w14:textId="77777777" w:rsidR="00C2716F" w:rsidRPr="00FE6F89" w:rsidRDefault="00C91EC6" w:rsidP="00075217">
      <w:pPr>
        <w:spacing w:before="240" w:after="0"/>
      </w:pPr>
      <w:r w:rsidRPr="00FE6F89">
        <w:t xml:space="preserve">Para garantizar el cumplimiento normativo, la trazabilidad operativa y la integridad en la comunicación con entidades financieras </w:t>
      </w:r>
      <w:r w:rsidRPr="00FE6F89">
        <w:lastRenderedPageBreak/>
        <w:t>nacionales e internacionales se aprobó el Manual de Gestión del Postal RMA (SWIFT).</w:t>
      </w:r>
      <w:r w:rsidR="00F26D76" w:rsidRPr="00FE6F89">
        <w:t xml:space="preserve"> Mediante la Res. No.0014.</w:t>
      </w:r>
    </w:p>
    <w:p w14:paraId="58336A99" w14:textId="77777777" w:rsidR="00075217" w:rsidRPr="00FE6F89" w:rsidRDefault="00075217" w:rsidP="00075217">
      <w:pPr>
        <w:spacing w:before="240" w:after="0"/>
      </w:pPr>
      <w:r w:rsidRPr="00FE6F89">
        <w:t>Con la Resolución No.001, Sesión 1863 de fecha 25 de septiembre 2025, se autorizó al Administrador General a firmar un préstamo directo con el Banco Centroamericano de Integración Económica (BCIE) por un valor de US$50.00 millones, para el apoyo a pequeños y medianos productores, específicamente para actividades agrícolas y pecuarias.</w:t>
      </w:r>
    </w:p>
    <w:p w14:paraId="6A819700" w14:textId="78518473" w:rsidR="00C57C3E" w:rsidRPr="00FE6F89" w:rsidRDefault="00615C51" w:rsidP="004A0F14">
      <w:pPr>
        <w:spacing w:before="240" w:after="0"/>
      </w:pPr>
      <w:r w:rsidRPr="00FE6F89">
        <w:t xml:space="preserve">Ratificación Adendum </w:t>
      </w:r>
      <w:r w:rsidR="0085550D" w:rsidRPr="00FE6F89">
        <w:t>con la Resolución No.002</w:t>
      </w:r>
      <w:r w:rsidR="00075217" w:rsidRPr="00FE6F89">
        <w:t xml:space="preserve">, de esa misma sesión </w:t>
      </w:r>
      <w:r w:rsidRPr="00FE6F89">
        <w:t>del Acuerdo Interinstitucional entre el Ministerio de Agricultura y el Banco, para la ejecución del proyecto de Fortalecimiento del Financiamiento para el Sector Agropecuario con Enfoque Tecnológico y Sostenible en la Rep</w:t>
      </w:r>
      <w:r w:rsidR="005F45F9" w:rsidRPr="00FE6F89">
        <w:t>ú</w:t>
      </w:r>
      <w:r w:rsidRPr="00FE6F89">
        <w:t>blica Dominicana, donde el Bagrícola se responsabiliza únicamente de la administración del fondo ascendente a US$60.00 millones, constituido conforme su destino para otorgar préstamos a productores que califiquen y las normas bancarias aplicables a préstamos dirigidos al sector agrícola.</w:t>
      </w:r>
    </w:p>
    <w:p w14:paraId="57685109" w14:textId="7EF6F6D7" w:rsidR="005553C8" w:rsidRPr="00D706F9" w:rsidRDefault="005553C8" w:rsidP="005553C8">
      <w:pPr>
        <w:spacing w:before="240" w:after="0"/>
        <w:rPr>
          <w:b/>
          <w:bCs/>
        </w:rPr>
      </w:pPr>
      <w:r w:rsidRPr="00D706F9">
        <w:rPr>
          <w:b/>
          <w:bCs/>
        </w:rPr>
        <w:t>Sesión 186</w:t>
      </w:r>
      <w:r w:rsidR="00A10AB5" w:rsidRPr="00D706F9">
        <w:rPr>
          <w:b/>
          <w:bCs/>
        </w:rPr>
        <w:t>4</w:t>
      </w:r>
      <w:r w:rsidRPr="00D706F9">
        <w:rPr>
          <w:b/>
          <w:bCs/>
        </w:rPr>
        <w:t xml:space="preserve"> de fecha </w:t>
      </w:r>
      <w:r w:rsidR="00A10AB5" w:rsidRPr="00D706F9">
        <w:rPr>
          <w:b/>
          <w:bCs/>
        </w:rPr>
        <w:t>09</w:t>
      </w:r>
      <w:r w:rsidRPr="00D706F9">
        <w:rPr>
          <w:b/>
          <w:bCs/>
        </w:rPr>
        <w:t xml:space="preserve"> de </w:t>
      </w:r>
      <w:r w:rsidR="00A10AB5" w:rsidRPr="00D706F9">
        <w:rPr>
          <w:b/>
          <w:bCs/>
        </w:rPr>
        <w:t>octubre</w:t>
      </w:r>
      <w:r w:rsidRPr="00D706F9">
        <w:rPr>
          <w:b/>
          <w:bCs/>
        </w:rPr>
        <w:t xml:space="preserve"> 2025 </w:t>
      </w:r>
    </w:p>
    <w:p w14:paraId="62C2A5DB" w14:textId="746FAC0D" w:rsidR="004A0F14" w:rsidRPr="00FE6F89" w:rsidRDefault="004A0F14" w:rsidP="004A0F14">
      <w:pPr>
        <w:spacing w:before="240" w:after="0"/>
      </w:pPr>
      <w:r w:rsidRPr="00FE6F89">
        <w:t xml:space="preserve">Mediante la Resolución No.005 de la Sesión 1864 llevada a cabo el 09 de octubre 2025, se ratificó el adendum al Acuerdo Interinstitucional del Ministerio de Agricultura y </w:t>
      </w:r>
      <w:r w:rsidR="00E319F2" w:rsidRPr="00FE6F89">
        <w:t>el</w:t>
      </w:r>
      <w:r w:rsidRPr="00FE6F89">
        <w:t xml:space="preserve"> </w:t>
      </w:r>
      <w:r w:rsidR="00E319F2" w:rsidRPr="00FE6F89">
        <w:t>Banco</w:t>
      </w:r>
      <w:r w:rsidRPr="00FE6F89">
        <w:t xml:space="preserve">, para la ejecución del proyecto de Fortalecimiento del Financiamiento para el Sector Agropecuario con Enfoque Tecnológico y </w:t>
      </w:r>
      <w:r w:rsidR="00404C39" w:rsidRPr="00FE6F89">
        <w:t xml:space="preserve">Sostenible de la </w:t>
      </w:r>
      <w:r w:rsidRPr="00FE6F89">
        <w:t>Rep. Dom.</w:t>
      </w:r>
      <w:r w:rsidR="00E319F2" w:rsidRPr="00FE6F89">
        <w:t xml:space="preserve"> </w:t>
      </w:r>
      <w:r w:rsidRPr="00FE6F89">
        <w:t>con fondos de US$</w:t>
      </w:r>
      <w:r w:rsidR="00E319F2" w:rsidRPr="00FE6F89">
        <w:t>25.00</w:t>
      </w:r>
      <w:r w:rsidRPr="00FE6F89">
        <w:t xml:space="preserve"> millones provenientes del préstamo suscrito con la Agencia Francesa de Desarrollo (AFD)</w:t>
      </w:r>
      <w:r w:rsidR="00827F86" w:rsidRPr="00FE6F89">
        <w:t>.</w:t>
      </w:r>
    </w:p>
    <w:p w14:paraId="1049E035" w14:textId="7A700BCE" w:rsidR="00A4668E" w:rsidRPr="00267275" w:rsidRDefault="00E319F2" w:rsidP="0034609D">
      <w:r w:rsidRPr="00FE6F89">
        <w:t xml:space="preserve">Asimismo, mediante la Res. No.006 se ratificó el Adendum al </w:t>
      </w:r>
      <w:r w:rsidRPr="00EC446E">
        <w:t>Acuerdo Interinstitucional entre el Ministerio de Agricultura y el Banco, para</w:t>
      </w:r>
      <w:r w:rsidRPr="00267275">
        <w:t xml:space="preserve"> la ejecución del Proyecto de Fortalecimiento del </w:t>
      </w:r>
      <w:r w:rsidRPr="00267275">
        <w:lastRenderedPageBreak/>
        <w:t xml:space="preserve">Financiamiento para el Sector Agropecuario con Enfoque </w:t>
      </w:r>
      <w:r w:rsidR="009927DF" w:rsidRPr="00267275">
        <w:t>Tecnológico</w:t>
      </w:r>
      <w:r w:rsidRPr="00267275">
        <w:t xml:space="preserve"> y Sostenible en la Rep. Dom. con fondos provenientes del préstamo suscrito por el </w:t>
      </w:r>
      <w:r w:rsidR="009927DF" w:rsidRPr="00267275">
        <w:t>Banco</w:t>
      </w:r>
      <w:r w:rsidRPr="00267275">
        <w:t xml:space="preserve"> Interamericano de Desarrollo (BID)</w:t>
      </w:r>
      <w:r w:rsidR="00A2311E" w:rsidRPr="00267275">
        <w:t>.</w:t>
      </w:r>
    </w:p>
    <w:p w14:paraId="418BFA4B" w14:textId="6B4958D0" w:rsidR="0020321F" w:rsidRPr="00D706F9" w:rsidRDefault="0020321F" w:rsidP="0034609D">
      <w:pPr>
        <w:rPr>
          <w:b/>
          <w:bCs/>
        </w:rPr>
      </w:pPr>
      <w:r w:rsidRPr="00D706F9">
        <w:rPr>
          <w:b/>
          <w:bCs/>
        </w:rPr>
        <w:t xml:space="preserve">Sesión 1866 de fecha </w:t>
      </w:r>
      <w:r w:rsidR="001F6267" w:rsidRPr="00D706F9">
        <w:rPr>
          <w:b/>
          <w:bCs/>
        </w:rPr>
        <w:t>21</w:t>
      </w:r>
      <w:r w:rsidRPr="00D706F9">
        <w:rPr>
          <w:b/>
          <w:bCs/>
        </w:rPr>
        <w:t xml:space="preserve"> de </w:t>
      </w:r>
      <w:r w:rsidR="001F6267" w:rsidRPr="00D706F9">
        <w:rPr>
          <w:b/>
          <w:bCs/>
        </w:rPr>
        <w:t>noviembre</w:t>
      </w:r>
      <w:r w:rsidRPr="00D706F9">
        <w:rPr>
          <w:b/>
          <w:bCs/>
        </w:rPr>
        <w:t xml:space="preserve"> 2025 </w:t>
      </w:r>
    </w:p>
    <w:p w14:paraId="4329AE99" w14:textId="1B5D309D" w:rsidR="00C06333" w:rsidRPr="00267275" w:rsidRDefault="006F6F4A" w:rsidP="00D706F9">
      <w:pPr>
        <w:spacing w:after="0"/>
      </w:pPr>
      <w:r w:rsidRPr="00267275">
        <w:t xml:space="preserve">Con el propósito de cumplir con las </w:t>
      </w:r>
      <w:r w:rsidR="00C61896" w:rsidRPr="00267275">
        <w:t>normativas vigentes para las entidades de intermediación financiera, fueron a</w:t>
      </w:r>
      <w:r w:rsidR="00136097" w:rsidRPr="00267275">
        <w:t xml:space="preserve">probados </w:t>
      </w:r>
      <w:r w:rsidR="00257A92" w:rsidRPr="00267275">
        <w:t xml:space="preserve">mediante </w:t>
      </w:r>
      <w:r w:rsidR="00AC1B35" w:rsidRPr="00267275">
        <w:t xml:space="preserve">la </w:t>
      </w:r>
      <w:r w:rsidR="003A17AF" w:rsidRPr="00267275">
        <w:t>Resolución</w:t>
      </w:r>
      <w:r w:rsidR="00257A92" w:rsidRPr="00267275">
        <w:t xml:space="preserve"> No.008</w:t>
      </w:r>
      <w:r w:rsidR="005564D8" w:rsidRPr="00267275">
        <w:t xml:space="preserve"> </w:t>
      </w:r>
      <w:r w:rsidR="00136097" w:rsidRPr="00267275">
        <w:t>los siguientes d</w:t>
      </w:r>
      <w:r w:rsidR="00B74506" w:rsidRPr="00267275">
        <w:t>ocumentos</w:t>
      </w:r>
      <w:r w:rsidR="00C06333" w:rsidRPr="00267275">
        <w:t>:</w:t>
      </w:r>
    </w:p>
    <w:p w14:paraId="30CB6BAE" w14:textId="2E9C0D88" w:rsidR="00B2644D" w:rsidRPr="00267275" w:rsidRDefault="00C06333" w:rsidP="00D706F9">
      <w:pPr>
        <w:pStyle w:val="Prrafodelista"/>
        <w:numPr>
          <w:ilvl w:val="0"/>
          <w:numId w:val="8"/>
        </w:numPr>
        <w:spacing w:line="360" w:lineRule="auto"/>
      </w:pPr>
      <w:r w:rsidRPr="00267275">
        <w:t xml:space="preserve">Manual de </w:t>
      </w:r>
      <w:r w:rsidR="006C6A50" w:rsidRPr="00267275">
        <w:t>Gestión</w:t>
      </w:r>
      <w:r w:rsidRPr="00267275">
        <w:t xml:space="preserve"> </w:t>
      </w:r>
      <w:r w:rsidR="00B2644D" w:rsidRPr="00267275">
        <w:t xml:space="preserve">de Riesgo de </w:t>
      </w:r>
      <w:r w:rsidR="006C6A50" w:rsidRPr="00267275">
        <w:t>Crédito</w:t>
      </w:r>
      <w:r w:rsidR="00B2644D" w:rsidRPr="00267275">
        <w:t>.</w:t>
      </w:r>
    </w:p>
    <w:p w14:paraId="4ADA522F" w14:textId="56BC013D" w:rsidR="00727B0A" w:rsidRPr="00267275" w:rsidRDefault="00727B0A" w:rsidP="0034609D">
      <w:pPr>
        <w:pStyle w:val="Prrafodelista"/>
        <w:numPr>
          <w:ilvl w:val="0"/>
          <w:numId w:val="8"/>
        </w:numPr>
        <w:spacing w:line="360" w:lineRule="auto"/>
      </w:pPr>
      <w:r w:rsidRPr="00267275">
        <w:t xml:space="preserve">Procedimiento de </w:t>
      </w:r>
      <w:r w:rsidR="006C6A50" w:rsidRPr="00267275">
        <w:t>Clasificación</w:t>
      </w:r>
      <w:r w:rsidRPr="00267275">
        <w:t xml:space="preserve"> de Riesgo para los Medianos y Mayores Deudores Comerciales y plantilla asociada.</w:t>
      </w:r>
    </w:p>
    <w:p w14:paraId="319D531A" w14:textId="03302FA9" w:rsidR="0074171D" w:rsidRPr="00267275" w:rsidRDefault="006C6A50" w:rsidP="005564D8">
      <w:pPr>
        <w:pStyle w:val="Prrafodelista"/>
        <w:numPr>
          <w:ilvl w:val="0"/>
          <w:numId w:val="8"/>
        </w:numPr>
        <w:spacing w:before="240" w:line="360" w:lineRule="auto"/>
      </w:pPr>
      <w:r w:rsidRPr="00267275">
        <w:t>Instructivo</w:t>
      </w:r>
      <w:r w:rsidR="00727B0A" w:rsidRPr="00267275">
        <w:t xml:space="preserve"> para el análisis y Vaciado de los Estados Financieros de Medianos y Mayores Deudores Comerciales</w:t>
      </w:r>
      <w:r w:rsidR="00D96E18" w:rsidRPr="00267275">
        <w:t>.</w:t>
      </w:r>
    </w:p>
    <w:p w14:paraId="6DA7883B" w14:textId="6BDE1BC8" w:rsidR="00157D0E" w:rsidRDefault="00166E68" w:rsidP="00605ACA">
      <w:pPr>
        <w:spacing w:before="240" w:after="0"/>
      </w:pPr>
      <w:r w:rsidRPr="00267275">
        <w:t xml:space="preserve">Se </w:t>
      </w:r>
      <w:r w:rsidR="003A17AF" w:rsidRPr="00267275">
        <w:t>aprobó</w:t>
      </w:r>
      <w:r w:rsidRPr="00267275">
        <w:t xml:space="preserve"> la modificación de la estructura organizacional </w:t>
      </w:r>
      <w:r w:rsidR="001641C3" w:rsidRPr="00267275">
        <w:t xml:space="preserve">de la </w:t>
      </w:r>
      <w:r w:rsidR="00EC7B4E" w:rsidRPr="00267275">
        <w:t>D</w:t>
      </w:r>
      <w:r w:rsidR="001641C3" w:rsidRPr="00267275">
        <w:t xml:space="preserve">irección de </w:t>
      </w:r>
      <w:r w:rsidR="003A17AF" w:rsidRPr="00267275">
        <w:t>Planeación</w:t>
      </w:r>
      <w:r w:rsidR="001641C3" w:rsidRPr="00267275">
        <w:t xml:space="preserve"> </w:t>
      </w:r>
      <w:r w:rsidR="003A17AF" w:rsidRPr="00267275">
        <w:t>Estratégica</w:t>
      </w:r>
      <w:r w:rsidR="001641C3" w:rsidRPr="00267275">
        <w:t xml:space="preserve"> </w:t>
      </w:r>
      <w:r w:rsidR="00FF064B" w:rsidRPr="00267275">
        <w:t xml:space="preserve">y el Manual de </w:t>
      </w:r>
      <w:r w:rsidR="00AD71A2" w:rsidRPr="00267275">
        <w:t>Cargos</w:t>
      </w:r>
      <w:r w:rsidR="003A17AF" w:rsidRPr="00267275">
        <w:t>. Resolución No.009</w:t>
      </w:r>
      <w:r w:rsidR="00EC7B4E" w:rsidRPr="00267275">
        <w:t>.</w:t>
      </w:r>
      <w:r w:rsidR="00157D0E">
        <w:t xml:space="preserve"> Quedando conformada de la siguiente manera:</w:t>
      </w:r>
    </w:p>
    <w:p w14:paraId="5E99A1B2" w14:textId="66EA9870" w:rsidR="00157D0E" w:rsidRDefault="00157D0E" w:rsidP="0059701F">
      <w:pPr>
        <w:pStyle w:val="Prrafodelista"/>
        <w:numPr>
          <w:ilvl w:val="0"/>
          <w:numId w:val="56"/>
        </w:numPr>
        <w:spacing w:line="360" w:lineRule="auto"/>
      </w:pPr>
      <w:r w:rsidRPr="0034251E">
        <w:rPr>
          <w:b/>
        </w:rPr>
        <w:t>Gerencia de Estudios Estratégicos</w:t>
      </w:r>
      <w:r w:rsidR="007B5342" w:rsidRPr="0034251E">
        <w:rPr>
          <w:b/>
        </w:rPr>
        <w:t xml:space="preserve">, </w:t>
      </w:r>
      <w:r w:rsidRPr="0034251E">
        <w:rPr>
          <w:b/>
          <w:bCs/>
        </w:rPr>
        <w:t xml:space="preserve">Sección </w:t>
      </w:r>
      <w:r w:rsidR="007B5342" w:rsidRPr="0034251E">
        <w:rPr>
          <w:b/>
          <w:bCs/>
        </w:rPr>
        <w:t>(</w:t>
      </w:r>
      <w:r w:rsidRPr="00D052D0">
        <w:t>Planes, Programas y Proyectos</w:t>
      </w:r>
      <w:r w:rsidR="0034251E">
        <w:t xml:space="preserve"> - </w:t>
      </w:r>
      <w:r w:rsidRPr="000750BB">
        <w:t>Gestión Ambiental y Social</w:t>
      </w:r>
      <w:r w:rsidR="0034251E">
        <w:t xml:space="preserve"> - </w:t>
      </w:r>
      <w:r w:rsidRPr="000750BB">
        <w:t>Estudios y Estrategias</w:t>
      </w:r>
      <w:r w:rsidR="0034251E">
        <w:t>)</w:t>
      </w:r>
    </w:p>
    <w:p w14:paraId="0AF9A0AC" w14:textId="384ED842" w:rsidR="00157D0E" w:rsidRDefault="00157D0E" w:rsidP="0059701F">
      <w:pPr>
        <w:pStyle w:val="Prrafodelista"/>
        <w:numPr>
          <w:ilvl w:val="0"/>
          <w:numId w:val="56"/>
        </w:numPr>
        <w:spacing w:line="360" w:lineRule="auto"/>
      </w:pPr>
      <w:r w:rsidRPr="0034251E">
        <w:rPr>
          <w:b/>
        </w:rPr>
        <w:t>Gerencia de Programación Financiera y Estadística</w:t>
      </w:r>
      <w:r w:rsidR="0034251E">
        <w:rPr>
          <w:b/>
        </w:rPr>
        <w:t xml:space="preserve">, </w:t>
      </w:r>
      <w:r w:rsidRPr="00D052D0">
        <w:rPr>
          <w:b/>
          <w:bCs/>
        </w:rPr>
        <w:t xml:space="preserve">Sección </w:t>
      </w:r>
      <w:r w:rsidR="0034251E">
        <w:rPr>
          <w:b/>
          <w:bCs/>
        </w:rPr>
        <w:t>(</w:t>
      </w:r>
      <w:r w:rsidRPr="000750BB">
        <w:t>Programación Financiera</w:t>
      </w:r>
      <w:r w:rsidR="0034251E">
        <w:t xml:space="preserve"> - </w:t>
      </w:r>
      <w:r>
        <w:t>E</w:t>
      </w:r>
      <w:r w:rsidRPr="000750BB">
        <w:t>stadística</w:t>
      </w:r>
    </w:p>
    <w:p w14:paraId="76EFC7A8" w14:textId="77777777" w:rsidR="00157D0E" w:rsidRPr="0034251E" w:rsidRDefault="00157D0E" w:rsidP="0059701F">
      <w:pPr>
        <w:pStyle w:val="Prrafodelista"/>
        <w:numPr>
          <w:ilvl w:val="0"/>
          <w:numId w:val="56"/>
        </w:numPr>
        <w:spacing w:line="360" w:lineRule="auto"/>
        <w:rPr>
          <w:b/>
          <w:bCs/>
        </w:rPr>
      </w:pPr>
      <w:r w:rsidRPr="0034251E">
        <w:rPr>
          <w:b/>
        </w:rPr>
        <w:t>Sección de Investigación y Desarrollo</w:t>
      </w:r>
    </w:p>
    <w:p w14:paraId="073BA6FE" w14:textId="5413B130" w:rsidR="00EC2328" w:rsidRPr="00267275" w:rsidRDefault="00EC7B4E" w:rsidP="005564D8">
      <w:pPr>
        <w:spacing w:before="240" w:after="0"/>
      </w:pPr>
      <w:r w:rsidRPr="00267275">
        <w:t xml:space="preserve">Así mismo se aprobó la modificación de la estructura organizacional de la Dirección de Recursos Humanos y el </w:t>
      </w:r>
      <w:r w:rsidR="00AD71A2" w:rsidRPr="00267275">
        <w:t>M</w:t>
      </w:r>
      <w:r w:rsidRPr="00267275">
        <w:t xml:space="preserve">anual de </w:t>
      </w:r>
      <w:r w:rsidR="00AD71A2" w:rsidRPr="00267275">
        <w:t>Cargos</w:t>
      </w:r>
      <w:r w:rsidRPr="00267275">
        <w:t xml:space="preserve">. </w:t>
      </w:r>
      <w:r w:rsidR="00C57824" w:rsidRPr="00267275">
        <w:t xml:space="preserve">Cambiando </w:t>
      </w:r>
      <w:r w:rsidR="00572B99" w:rsidRPr="00267275">
        <w:t xml:space="preserve">su nomenclatura a Dirección de Gestión Humana. </w:t>
      </w:r>
      <w:r w:rsidRPr="00267275">
        <w:t>Resolución No.0</w:t>
      </w:r>
      <w:r w:rsidR="003E498C" w:rsidRPr="00267275">
        <w:t>10</w:t>
      </w:r>
      <w:r w:rsidR="00EC2328" w:rsidRPr="00267275">
        <w:t>.</w:t>
      </w:r>
    </w:p>
    <w:p w14:paraId="04C9CA94" w14:textId="512AEE37" w:rsidR="008576EA" w:rsidRDefault="00EC2328" w:rsidP="005564D8">
      <w:pPr>
        <w:spacing w:before="240"/>
      </w:pPr>
      <w:r w:rsidRPr="008D0AB4">
        <w:lastRenderedPageBreak/>
        <w:t>También</w:t>
      </w:r>
      <w:r w:rsidR="006D5E10" w:rsidRPr="008D0AB4">
        <w:t xml:space="preserve"> se </w:t>
      </w:r>
      <w:r w:rsidRPr="008D0AB4">
        <w:t xml:space="preserve">aprobó la modificación de la estructura organizacional de la </w:t>
      </w:r>
      <w:r w:rsidR="006D5E10" w:rsidRPr="008D0AB4">
        <w:t>Gerencia de Procesos y Aseguramiento de la Calidad</w:t>
      </w:r>
      <w:r w:rsidRPr="008D0AB4">
        <w:t xml:space="preserve"> y el Manual de Cargos. Resolución No.0</w:t>
      </w:r>
      <w:r w:rsidR="00C76325" w:rsidRPr="008D0AB4">
        <w:t>50.</w:t>
      </w:r>
    </w:p>
    <w:p w14:paraId="4AA4B10A" w14:textId="29347C39" w:rsidR="0039247E" w:rsidRPr="007B433B" w:rsidRDefault="0039247E" w:rsidP="00604A9C">
      <w:r w:rsidRPr="007B433B">
        <w:rPr>
          <w:b/>
          <w:bCs/>
          <w:lang w:val="es-ES"/>
        </w:rPr>
        <w:t>Gerencia de Cumplimiento</w:t>
      </w:r>
    </w:p>
    <w:p w14:paraId="5F378A8C" w14:textId="77777777" w:rsidR="00871E13" w:rsidRDefault="00C4666C" w:rsidP="00A76513">
      <w:pPr>
        <w:spacing w:before="240" w:after="0"/>
        <w:rPr>
          <w:lang w:val="es-ES"/>
        </w:rPr>
      </w:pPr>
      <w:r w:rsidRPr="007B433B">
        <w:rPr>
          <w:lang w:val="es-ES"/>
        </w:rPr>
        <w:t>Durante el año, la Gerencia de Cumplimiento ha mantenido su rol esencial en el fortalecimiento de los procesos internos y en la implementación de políticas orientadas a garantizar la integridad operativa y el cumplimiento normativo.</w:t>
      </w:r>
      <w:r w:rsidR="00DA6130" w:rsidRPr="007B433B">
        <w:rPr>
          <w:lang w:val="es-ES"/>
        </w:rPr>
        <w:t xml:space="preserve"> </w:t>
      </w:r>
      <w:r w:rsidRPr="007B433B">
        <w:rPr>
          <w:lang w:val="es-ES"/>
        </w:rPr>
        <w:t xml:space="preserve">En </w:t>
      </w:r>
      <w:r w:rsidR="00C02075" w:rsidRPr="007B433B">
        <w:rPr>
          <w:lang w:val="es-ES"/>
        </w:rPr>
        <w:t>línea</w:t>
      </w:r>
      <w:r w:rsidRPr="007B433B">
        <w:rPr>
          <w:lang w:val="es-ES"/>
        </w:rPr>
        <w:t xml:space="preserve"> con los compromisos asumidos en períodos anteriores, se ha trabajado con las distintas áreas para asegurar que los procedimientos, productos financieros y actividades de los clientes se ajusten a las normativas vigentes, tanto nacionales como internacionales</w:t>
      </w:r>
      <w:r w:rsidR="00A139E7" w:rsidRPr="007B433B">
        <w:rPr>
          <w:lang w:val="es-ES"/>
        </w:rPr>
        <w:t xml:space="preserve">, introduciendo </w:t>
      </w:r>
      <w:r w:rsidRPr="007B433B">
        <w:rPr>
          <w:lang w:val="es-ES"/>
        </w:rPr>
        <w:t>mejoras estratégicas que optimizan las capacidades de monitoreo y control institucional.</w:t>
      </w:r>
      <w:r w:rsidR="00653E5E">
        <w:rPr>
          <w:lang w:val="es-ES"/>
        </w:rPr>
        <w:t xml:space="preserve"> </w:t>
      </w:r>
    </w:p>
    <w:p w14:paraId="03C36FE4" w14:textId="39D298AA" w:rsidR="00A76513" w:rsidRPr="007B433B" w:rsidRDefault="00A76513" w:rsidP="00A76513">
      <w:pPr>
        <w:spacing w:before="240" w:after="0"/>
        <w:rPr>
          <w:lang w:val="es-ES"/>
        </w:rPr>
      </w:pPr>
      <w:r w:rsidRPr="007B433B">
        <w:rPr>
          <w:lang w:val="es-ES"/>
        </w:rPr>
        <w:t>Se incorpor</w:t>
      </w:r>
      <w:r w:rsidR="00A47960" w:rsidRPr="007B433B">
        <w:rPr>
          <w:lang w:val="es-ES"/>
        </w:rPr>
        <w:t>ó</w:t>
      </w:r>
      <w:r w:rsidRPr="007B433B">
        <w:rPr>
          <w:lang w:val="es-ES"/>
        </w:rPr>
        <w:t xml:space="preserve"> el sistema de Monitor Plus, a través del cual se da seguimiento a movimientos de transacciones realizadas por los clientes. </w:t>
      </w:r>
    </w:p>
    <w:p w14:paraId="2911F3E7" w14:textId="6D56C68A" w:rsidR="00A76513" w:rsidRPr="007B433B" w:rsidRDefault="00A76513" w:rsidP="00A76513">
      <w:pPr>
        <w:spacing w:before="240" w:after="0"/>
        <w:rPr>
          <w:lang w:val="es-ES"/>
        </w:rPr>
      </w:pPr>
      <w:r w:rsidRPr="007B433B">
        <w:rPr>
          <w:lang w:val="es-ES"/>
        </w:rPr>
        <w:t xml:space="preserve">También nos encontramos en la fase de prueba del sistema de </w:t>
      </w:r>
      <w:proofErr w:type="spellStart"/>
      <w:r w:rsidRPr="007B433B">
        <w:rPr>
          <w:lang w:val="es-ES"/>
        </w:rPr>
        <w:t>Services</w:t>
      </w:r>
      <w:proofErr w:type="spellEnd"/>
      <w:r w:rsidRPr="007B433B">
        <w:rPr>
          <w:lang w:val="es-ES"/>
        </w:rPr>
        <w:t xml:space="preserve"> Desk, herramienta diseñada para que las sucursales tengan la facilidad de realizar la debida diligencia simplificada al cliente, que son aquellas de bajo Riesgo, que requieren menos documentación y verificación, y que sean segregadas de aquella debida diligencia ampliadas</w:t>
      </w:r>
      <w:r w:rsidR="005E0BB1" w:rsidRPr="007B433B">
        <w:rPr>
          <w:lang w:val="es-ES"/>
        </w:rPr>
        <w:t xml:space="preserve"> </w:t>
      </w:r>
      <w:r w:rsidRPr="007B433B">
        <w:rPr>
          <w:lang w:val="es-ES"/>
        </w:rPr>
        <w:t>que son consideradas de alto riesgo y que requieren investigación exhaustiva y verificación en múltiples fuentes incluyendo las listas restrictivas.</w:t>
      </w:r>
    </w:p>
    <w:p w14:paraId="2BFA7BFD" w14:textId="5C1A0400" w:rsidR="00A76513" w:rsidRPr="00A76513" w:rsidRDefault="005E0BB1" w:rsidP="00A76513">
      <w:pPr>
        <w:spacing w:before="240" w:after="0"/>
        <w:rPr>
          <w:lang w:val="es-ES"/>
        </w:rPr>
      </w:pPr>
      <w:r w:rsidRPr="007B433B">
        <w:rPr>
          <w:lang w:val="es-ES"/>
        </w:rPr>
        <w:t>E</w:t>
      </w:r>
      <w:r w:rsidR="00A76513" w:rsidRPr="007B433B">
        <w:rPr>
          <w:lang w:val="es-ES"/>
        </w:rPr>
        <w:t xml:space="preserve">n materia de Prevención de Lavado de Activos y Financiamiento del Terrorismo (PLAFT), desde enero hasta noviembre de 2025, </w:t>
      </w:r>
      <w:r w:rsidR="00A4495B" w:rsidRPr="007B433B">
        <w:rPr>
          <w:lang w:val="es-ES"/>
        </w:rPr>
        <w:t>se recibieron y atendieron 1,039 solicitudes</w:t>
      </w:r>
      <w:r w:rsidR="00A76513" w:rsidRPr="007B433B">
        <w:rPr>
          <w:lang w:val="es-ES"/>
        </w:rPr>
        <w:t xml:space="preserve">, </w:t>
      </w:r>
      <w:r w:rsidR="002B17A7" w:rsidRPr="007B433B">
        <w:rPr>
          <w:lang w:val="es-ES"/>
        </w:rPr>
        <w:t xml:space="preserve">para </w:t>
      </w:r>
      <w:r w:rsidR="00A76513" w:rsidRPr="007B433B">
        <w:rPr>
          <w:lang w:val="es-ES"/>
        </w:rPr>
        <w:t>un total de 2</w:t>
      </w:r>
      <w:r w:rsidR="002B17A7" w:rsidRPr="007B433B">
        <w:rPr>
          <w:lang w:val="es-ES"/>
        </w:rPr>
        <w:t>,</w:t>
      </w:r>
      <w:r w:rsidR="00A76513" w:rsidRPr="007B433B">
        <w:rPr>
          <w:lang w:val="es-ES"/>
        </w:rPr>
        <w:t>307</w:t>
      </w:r>
      <w:r w:rsidR="002B17A7" w:rsidRPr="007B433B">
        <w:rPr>
          <w:lang w:val="es-ES"/>
        </w:rPr>
        <w:t xml:space="preserve"> </w:t>
      </w:r>
      <w:r w:rsidR="002B17A7" w:rsidRPr="007B433B">
        <w:rPr>
          <w:lang w:val="es-ES"/>
        </w:rPr>
        <w:lastRenderedPageBreak/>
        <w:t>personas consultadas</w:t>
      </w:r>
      <w:r w:rsidR="00A76513" w:rsidRPr="007B433B">
        <w:rPr>
          <w:lang w:val="es-ES"/>
        </w:rPr>
        <w:t xml:space="preserve">, obteniendo una coincidencia de 148 clientes </w:t>
      </w:r>
      <w:r w:rsidR="00D05FFD">
        <w:rPr>
          <w:noProof/>
          <w:lang w:val="es-ES"/>
        </w:rPr>
        <mc:AlternateContent>
          <mc:Choice Requires="wpg">
            <w:drawing>
              <wp:anchor distT="0" distB="0" distL="114300" distR="114300" simplePos="0" relativeHeight="251658274" behindDoc="0" locked="0" layoutInCell="1" allowOverlap="1" wp14:anchorId="2A0D5C68" wp14:editId="032E471F">
                <wp:simplePos x="0" y="0"/>
                <wp:positionH relativeFrom="column">
                  <wp:posOffset>0</wp:posOffset>
                </wp:positionH>
                <wp:positionV relativeFrom="paragraph">
                  <wp:posOffset>676275</wp:posOffset>
                </wp:positionV>
                <wp:extent cx="5124450" cy="3171825"/>
                <wp:effectExtent l="0" t="0" r="0" b="0"/>
                <wp:wrapNone/>
                <wp:docPr id="1888333128" name="Grupo 33"/>
                <wp:cNvGraphicFramePr/>
                <a:graphic xmlns:a="http://schemas.openxmlformats.org/drawingml/2006/main">
                  <a:graphicData uri="http://schemas.microsoft.com/office/word/2010/wordprocessingGroup">
                    <wpg:wgp>
                      <wpg:cNvGrpSpPr/>
                      <wpg:grpSpPr>
                        <a:xfrm>
                          <a:off x="0" y="0"/>
                          <a:ext cx="5124450" cy="3171825"/>
                          <a:chOff x="0" y="0"/>
                          <a:chExt cx="5124450" cy="3171825"/>
                        </a:xfrm>
                      </wpg:grpSpPr>
                      <wps:wsp>
                        <wps:cNvPr id="1764174594" name="Cuadro de texto 32"/>
                        <wps:cNvSpPr txBox="1"/>
                        <wps:spPr>
                          <a:xfrm>
                            <a:off x="0" y="2733675"/>
                            <a:ext cx="5124450" cy="438150"/>
                          </a:xfrm>
                          <a:prstGeom prst="rect">
                            <a:avLst/>
                          </a:prstGeom>
                          <a:noFill/>
                          <a:ln w="6350">
                            <a:noFill/>
                          </a:ln>
                        </wps:spPr>
                        <wps:txbx>
                          <w:txbxContent>
                            <w:p w14:paraId="4FFA684C" w14:textId="603F9432" w:rsidR="00D05FFD" w:rsidRDefault="00D05FFD" w:rsidP="00D05FFD">
                              <w:pPr>
                                <w:spacing w:after="0"/>
                                <w:rPr>
                                  <w:i/>
                                  <w:iCs/>
                                  <w:sz w:val="18"/>
                                  <w:szCs w:val="18"/>
                                  <w:lang w:val="es-ES"/>
                                </w:rPr>
                              </w:pPr>
                              <w:r>
                                <w:rPr>
                                  <w:i/>
                                  <w:iCs/>
                                  <w:sz w:val="18"/>
                                  <w:szCs w:val="18"/>
                                  <w:lang w:val="es-ES"/>
                                </w:rPr>
                                <w:t>Gráfico 08</w:t>
                              </w:r>
                            </w:p>
                            <w:p w14:paraId="1BE0FAE9" w14:textId="3607454D" w:rsidR="00D05FFD" w:rsidRDefault="00D05FFD" w:rsidP="00D05FFD">
                              <w:pPr>
                                <w:spacing w:after="0"/>
                              </w:pPr>
                              <w:r w:rsidRPr="001A3AD8">
                                <w:rPr>
                                  <w:i/>
                                  <w:iCs/>
                                  <w:sz w:val="18"/>
                                  <w:szCs w:val="18"/>
                                  <w:lang w:val="es-ES"/>
                                </w:rPr>
                                <w:t>Fuente: Gerencia de Cumplimiento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1917369187" name="Gráfico 1">
                          <a:extLst>
                            <a:ext uri="{FF2B5EF4-FFF2-40B4-BE49-F238E27FC236}">
                              <a16:creationId xmlns:a16="http://schemas.microsoft.com/office/drawing/2014/main" id="{3061C165-D3F9-955C-FB68-510B4A38B4EF}"/>
                            </a:ext>
                          </a:extLst>
                        </wpg:cNvPr>
                        <wpg:cNvFrPr/>
                        <wpg:xfrm>
                          <a:off x="0" y="0"/>
                          <a:ext cx="5124450" cy="2705100"/>
                        </wpg:xfrm>
                        <a:graphic>
                          <a:graphicData uri="http://schemas.openxmlformats.org/drawingml/2006/chart">
                            <c:chart xmlns:c="http://schemas.openxmlformats.org/drawingml/2006/chart" xmlns:r="http://schemas.openxmlformats.org/officeDocument/2006/relationships" r:id="rId43"/>
                          </a:graphicData>
                        </a:graphic>
                      </wpg:graphicFrame>
                    </wpg:wgp>
                  </a:graphicData>
                </a:graphic>
              </wp:anchor>
            </w:drawing>
          </mc:Choice>
          <mc:Fallback>
            <w:pict>
              <v:group w14:anchorId="2A0D5C68" id="Grupo 33" o:spid="_x0000_s1065" style="position:absolute;left:0;text-align:left;margin-left:0;margin-top:53.25pt;width:403.5pt;height:249.75pt;z-index:251658274" coordsize="51244,31718" o:gfxdata="UEsDBBQABgAIAAAAIQBq7/EeSQEAAEsDAAATAAAAW0NvbnRlbnRfVHlwZXNdLnhtbKSTwU4DIRCG&#10;7ya+A+FqFtoejDHd9uDWoxpTH4DAbHcjC4Sh2+3bO7ttTWrctMYLBJj5/28GmC+7xrIWItbe5Xwq&#10;JpyB097UbpPzj/Vz9sAZJuWMst5BzveAfLm4vZmv9wGQUbbDnFcphUcpUVfQKBQ+gKOT0sdGJVrG&#10;jQxKf6oNyNlkci+1dwlcylKvwRfzAkq1tYmtOto+kESwyNnTIbD3yrkKwdZaJSKVrTM/XLKjg6DM&#10;IQarOuAdYXD5q0Nnsfubgy/LWoPxetsQvcAQQRmsAFJjxTCPWRHEeC1HxFe6hVgbYG8qphfVUMXS&#10;RJQw84XXoo8a1+j70WB2IBRFxNWQdSp/TFtX5IVymKZXWJxf7NHuuyEmqh29G2rGIHjJPNFjATmM&#10;J77/M5zJXSIwfucitFcUftbbgtLeoT2py+ErLL4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PlNbADwMAAEIHAAAOAAAAZHJzL2Uyb0RvYy54bWykVc1u2zAM&#10;vg/YOwi6r44TJ06MOkXWLsGAoi3QDj0rshwbsCWNUup0b7Nn2YuNku0sTVt06y42Rcr8+fiRPj3b&#10;1RV5EGBKJVMangwoEZKrrJSblH67W36aUmIskxmrlBQpfRSGns0/fjhtdCKGqlBVJoCgE2mSRqe0&#10;sFYnQWB4IWpmTpQWEo25gppZPMImyIA16L2uguFgMAkaBZkGxYUxqL1ojXTu/ee54PY6z42wpEop&#10;5mb9E/xz7Z7B/JQlG2C6KHmXBntHFjUrJQbdu7pglpEtlM9c1SUHZVRuT7iqA5XnJRe+BqwmHBxV&#10;swK11b6WTdJs9B4mhPYIp3e75VcPK9C3+gYQiUZvEAt/crXscqjdG7MkOw/Z4x4ysbOEo3IcDqNo&#10;jMhytI3COJwOxy2ovEDkn33Hiy9vfBn0gYMn6TQaCWL+YGD+D4PbgmnhoTUJYnADpMyQv/EkCuNo&#10;PIsokaxGvp5vWQaKZIJYLFmR0dBV55LBrxxsxO4+KwQi7PUGla+iN4xHo0ncIfQihtFoGiKeGGQP&#10;BEs0GLsSqiZOSCkgrT3b2MOlse3V/ooLLdWyrCrUs6SSpEnpZIQun1jQeSUxhqukzdhJdrfedUD0&#10;5axV9ohVgmpHx2i+LDGJS2bsDQOcFew9zr+9xkdeKQymOomSQsGPl/TuPrYPrZQ0OHspNd+3DAQl&#10;1VeJjZ2FUeSG1R+icTzEAxxa1ocWua3PFY53iJtGcy+6+7bqxRxUfY9rYuGioolJjrFTanvx3LYb&#10;AdcMF4uFv4TjqZm9lLeaO9cOPAfx3e6ege764ChxpXoqseSoHe3dFvbF1qq89L1yQLeodvgjrfvZ&#10;83toCUi9VnNAzVkYjyazcBr31FzBr5+4PhTpqLdxlFzCfpL/eXyH8WAcDlruudnrHXTr0RXSia+u&#10;t7f3NS8YOPLyxEvdTkOMjzba33rqHGAD33bQrtsLxbe1kLb9f4ComMWflylKbZA2idsD8DXzoOKU&#10;HFTsR3IPRreeDjvmVbioDy86qA7PvufJ/tc3/w0AAP//AwBQSwMEFAAGAAgAAAAhAKoT/jqeCwAA&#10;qz0AABUAAABkcnMvY2hhcnRzL2NoYXJ0MS54bWzsW+lyG7kR/p+qvMNk1pXyJqE4Bzk81pKXGpIb&#10;J5KlsuRNKrVVW+AQpCbCHMYMKclb+1R5hLxYPlzkkObY1krO2gl9SDh6GkCj0f0BaDx7fpswa0l5&#10;EWfpoe0eOLZF0yibxun80H59OW50basoSTolLEvpoX1HC/v50W9/8yzqR1eElxc5iagFJmnRjw7t&#10;q7LM+81mEV3RhBQHWU5T1M0ynpASWT5vTjm5AfOENT3HCZqSia0ZkF/AICFxar7nH/N9NpvFER1m&#10;0SKhaal6wSkjJSRQXMV5YbhFbsC9dzgmccSzIpuVB1GWNBUzMygwc9vN1aiOIKQpKanbc1rWkrBD&#10;27GbopCRdK4KaNEYXahCni3SKZ2GGU8xHRX6JOoPWEl5ClZhlpbotZZX8lESTwi/XuQNdDfHICcx&#10;i8s7OWz76Bl4h1cZ5GG9om8WMafFoR25rbUIWvcVgNNpdpuenlcM1m31i/KOUTUg1/HEaJurdmUX&#10;xoSxCYmuhWwqxCvSdb34cFsY4quI8VOSny25NZm7hzYrXdsqb5GaXiM1mWMeWemJMqSm10iRKIIg&#10;QaETpgT1qmRF45sS39BAKIoGglKJtilpm5LAlAS2dcXi9BqCFL9sa5axP6sCk1IKIJeCGEwZl4zK&#10;xK34yePo6ugZ6U+y6d05t3hWCkWyijwax7woT0hRnhOOtYORYiWXZ/gxY9nNoU0Zgz7H0GhRjg5k&#10;/K1t3XCSH9rFmwXhFL1NIxRj1ktuMmGJvCs6RfqsKC/E9MlMLkrycy5+TensFXojVBkNpY3XF+jS&#10;W3znOujcRPYmlh1dHNopbIewIzy+hg1JswuZsq1raDUoYQnkeCT5hBQU4gGdAwUl/SJj8XQcMyYz&#10;fD4JGVfK1Ak6bkf2s7lFJlZzapV3OZ3BPB3al3FCC+slvbFeZQmBvchJmhWiCQ9/A8d32k4L/z2k&#10;MKd5XEZXY5LE7A69gwUUU1NQKXcpCEoqzP+YpA1KlLiiolLxuK1ijErmWD6rWZBTwdfzIM3J/edh&#10;W+Z0NqNReVKUYq2SPhoQwi+Pzjldwj3E//5Xak2pdUKWZJqJ1CAq42VWWHfWOE6hUjGEh+Ul6ph1&#10;STnPeFwkmfX0/GQwvvxaMC0Va8GYplOhwRV92jkO1RkoYdMsCiRKuUYyKDgjdxWrCUuiNTXNhPbI&#10;eWOpaG5VgF6oko3xmi8Fc7MSyaLMLkVmSBkt6XSjoZxl5YBTIhYrOpEtMLSoDz1bEHayyquaS8Ln&#10;tFSfxyksvVr7t6cZpCh9BJ3OqSq821V4q6g6B37HD3yv47e9dtDrOd1RQ9rLqG+kcOC2g1bXXf/r&#10;KLY3uvMHPccNerDIvki0XNdX9VemPmi1nG7gOn4X66Ld7opqCGVzYChYj3lCeChQgRg/0sNYr9Qo&#10;Y4r3HF4uh/tXTURsUcCx0amqXBJ+F2Ys2/B+mA0K7Yv68VQPXTvRjE+pZq9LlCrAyryiM/HF7Ch8&#10;fXp+8uL0xejl5dnvnhw/cTtiALISZCEBTBGEeRnC+epZkQZFlFloURmhqL88CrNkkcYRiQATYEte&#10;0QiudEoKwXAp5ZILjRYOzDBWGdkZJHXvtFLWWzXHGQyHQynrbat2H+2FwFJh9V/MXtI5zOFSq5eW&#10;1fRkwgox9oeuEjEwZR4e4p82fRJ7kQKHwCeUMgH81EaGy4zfVQ6mWlPvw6TPyAdYveNYGzPVTVFx&#10;b9/W1a4NnbmXa9s2r/WTv3dpO53B6d/1elDGX2kcwDWU+BxeR9pNmN1Rqi1JcZXdnNA5/MpfqTGH&#10;ysaImu8JtjwCjuulLspCUr4kyeYaEeUXlO8sP6dc4EdtKte8jxeTCaMX8dt3WZ1QAot1AmhTRfdR&#10;n94KTyvWIlLWgkO1fgpHQdvvDNzGMBiHjdYsaDd6w57b6HheK2z1Wu3u8fHPa5Tevi9Kd6sIvS2N&#10;gNnEuQ9hBmACSPodzRJLJA5tDhwhYRxZruCEIRHm0lWNY/QiJadtS0pqklDL1vKrGi6WWoC6PbhB&#10;4DSBbGdAf0gm+RQoN50D1bI5UGYEgCvNwQaeFBtVukKU2DJIGrZI4HvV5PptB8tewYdFcjabqeLA&#10;FANEyO2u4IIRbdlsuatTwOW9UGN7fHAY0AbpUIx+oGhltSMiFabe1w2euN3+k8ETr/sRHq/G5Y0A&#10;T7JN/7b2i0JQwvON6YS/h8zTZKeEv63l5WuiwYTHrK7B1orTXS2jtqb5C1x1LVGwImL1RB3TpXlW&#10;HNR1qauJLmhe1hL1NNFZVE/jiq2OkObLbLnFSIEIDVVUxiAKrQQwZeLjdJHU4x7ownFVF0C8Qj/q&#10;dCYEAD368ekfrK/+9NVXzo9ffyPSPzyVuR9Uzm7Yz5/Lmm9/BIQHkJLnOvJLdGATRdXoVODXCdMo&#10;VMepozC61JU6vQZda6U0iuT67TomRo16Xh2FUaL3MDEq1GvVMTH647Yk5NzVWaM9ndq+GtXpuXXN&#10;rBSn1dskweys51hljNpofTFmZcPt+H7XCcNWoz0MRo2W0wsbxyPfa4w63tDrYa/hh2HF7eCMY+vA&#10;70OnY63KwVDQxyp9s6AvtKH9CXZW/mmMWl2n0RoHw8ag7R033IFz3Bu4XmsUjH6WQGCncdT7hO3t&#10;glbEynZBl3xouxA+ZLsAfFBkKSksnNgVC1aST7FVcFveOFCnZFtu514b3S9rq1B/lKW2DXqD8Jlt&#10;HTr7rcOjnsEBZ717GrbrHGm/dfjEW4c9Zld7OoPVzW+5p4Pn3WP25dEpTkE38ckasxm4tcfs1bNK&#10;gA9g9vCzwOxuqxaSG9DuerUQ1aB2t1uLhA1s99xaPG1gO25rPqRI7+FicLvXqW3IAHcg4bqGDHB3&#10;g9o9hEHuvl+/3zF7PtfdaukLxu7u42J3faNRwe665EPYffgQ7B4ycXeFUzqcMeMGaCHvuzaVAVP0&#10;0HP+IQ70hj25ndmDd9vag/f/86vsPXj/Fc799+B9D943PdsamBvItQfv5uT0Yw/cgT4A3oefBXjf&#10;wpbr6TXQvRaVr4B7LbQ3uN2tPcE2OuR9ELXX8zCgfRsmr4diMPvWGfiaYIXYaykMYHc/jNe3BPYF&#10;o3Uc7D/kpH11svGl3MNXT2PmJP9bPC11sJPnSiQe9VUgWa7ueBueDpkit+aSAkfuHd91Ol0dLLVd&#10;43UcWYOmqsFQsBwDGai2Tb/mVEQEYY9zcZWHYDlsQGREsupIEqen5FZffVQIEV2HaDRFowN7yO0q&#10;ImIiPpD3QOOkRNipCMIWl3WH9ncUV7uEIegyWyCOATEJ1xS35fpiJCH/zPhlHF3j0vZaMZcBnJIb&#10;ulJfWeKjakxGikumy0x1Y2eg0ae9unfNHT1ifSpX911T/BhX958i/qk+nkmFIdw3Jncft/RfCMW9&#10;x/5FvCAoBjqcUVkUYzcQyi4qTYiQiDv9B8Ir1BISObUe9UplEzZAcIsqEwEucomiFGEqiFfWtCp8&#10;BYYgO8VNZHyyZFijqk4aDdiqlX3C5fBuQ7XuYMX+PJKh0sGhuLDeNlTvD0j4/ZtFVn7TUL/WoQm/&#10;vlm7R5TxbvvRCPRduIyL/yzj/NFBGee/D4Z8nFcFD73R3GFU1uDiPUZFVh3T8oZSbUgmKiOMCUzD&#10;yiLsdOD30HTw2oiUl/GZAqAwmdqGLZ8ipH/3YoMGf66PafaL7HPy3NBgpatCa4Uufx8XZynTEcba&#10;J0/jIj/Gs6jrYqDjfLHV0BAYx21D+N5CPNECoK/4YBnR9E4YcDs47o1Cd9jwu23EY+EtRwNvNcaN&#10;TncITOd1Op3QqcZjcbxVu2dEVqfp+NWgLO6LN4tkiFHgXcdZLp9FugFGjOeQqEP5SzIo5Ag1vlCG&#10;QlXv/BRy2xHMunrvZgzLZlj8ZmQunvXJZt65Kvnf20H8MoyPVxF7f/yYr/we6o+h8eLNLhtiSVgc&#10;z5cQDP9iqg7VBJB/nYu3wRUToFbJ6hvpfOUakW+sj/4DAAD//wMAUEsDBBQABgAIAAAAIQAQynAh&#10;rAYAAGYfAAAcAAAAZHJzL3RoZW1lL3RoZW1lT3ZlcnJpZGUxLnhtbOxZS28bNxC+F+h/IPbeWJJt&#10;PYzIgWXLcRK/ECkpcqQlapcRd7kgKSu6FcmplwIF0qKXAr31UBQN0AANeumPMZCgTX9Eh9zVipSo&#10;+AEDTQvbFy33m+HHmeHMaHT7zrOYoVMiJOVJMyjfKgWIJD3ep0nYDB51dz+rB0gqnPQx4wlpBhMi&#10;gzubn35yG2+oiMTkCGQF7RMEehK5gZtBpFS6sbIie/Aay1s8JQm8G3ARYwWPIlzpCzwG/TFbqZRK&#10;1ZUY0yTYBIU9JjpaiqAEx7DX0WBAe8S86g/LGiEncpsJdIpZMwAVfT7ukmcqQAxLBS+aQcn8BSub&#10;t1fwRi7E1BJZS27X/OVyuUB/WDF7ivCk2LTUrtTXyoV+A2BqEdeu6/9CnwHgXo8kORdbZ3m9WqpX&#10;cqwFyj56dDdq5VUXb+lfXeBcblRblTVHvwFl+tcW8KXdRntn3cEbUIZfX8BvlSqtxqqDN6AMX13A&#10;r7W3apW2gzegiNFkuIiu1ur1ao4uIAPO9rzwRrVaqu3k8BkKoqGILr3FgCdqWazF+CkXuwDQQIYV&#10;TZCapGSAexCTW6niEu1QmTI8CVCKEy5huVQplyH01kqV4t9YHG8QbElrXsBELixpPkj2BE1VM7gP&#10;WgML8vbNm7Pnr8+e/3b24sXZ81/QPg0jlaly5PZwEtpy73/8+u/vv0B//frD+5ff+PHSxr/7+ct3&#10;v//xIfVw1WamePvtq3evX7397qs/f3rp0b4l8IkN79KYSHRIxughj+GAxhQuf3IiLifRjTB1JHAE&#10;uj2q2ypygIcTzHy4FnFN+FhAlvEB746eOlw7kRgp6tn5QRQ7wAPOWYsLrwEe6L0sC3dHSejfXIxs&#10;3EOMT317b+PEcXB7lEJ6pT6V2xFxaB4znCgckoQopN/xISGe0z2h1LHrAe0JLvlAoScUtTD1mqRL&#10;T5xAmgnt0Rj8MvERBFc7tjl4jFqc+U69Q05dJFwLzDzku4Q5ZryLRwrHPpVdHDPb4PtYRT6SnYno&#10;2bi2VODpkDCO2n0ipU/mSMB5Lac/wJDYvG4/YJPYRQpFhz6d+5hzG7nDh9sRjlMftkOTyMbek0MI&#10;UYyOufLBD7h7Q/Qz+AEnS939mBLH3ecngkeQ4GxKswDRb0bC48u7hDvx25mwASa+LLMlYie7bgnq&#10;jY7WKHRCe58Qhse4Twh6dM/DoMVTx+Yz0vcjyCp7xBdY97Ebq/o5IZIg09cspsh9Kp2Q7ZCQL+Fz&#10;MJlLPBOcxFgs03wIXrdt3j4RcBk95zxivaENPKTQ2UG8eI1yJEGHFdxLtR5H2Kld+ln643UiHP9d&#10;5I7BvXzq0LjAvQQZcmkZSOy2zAdt08XM2WAWMF1M0b4v3YKI4/6ZiK6rRmzklRu4l3bmBmiMnH4n&#10;psl5zc8hFoKP/53exxOP19P1+BU7eeuS/c6yvLI31+Usw/0He5sdPEqOCZSTxcR109rctDbB/761&#10;WXaXbxqaZW3HTUMTQKNx09Dk45XraWhmPQy0N3rEkI16zOAnXjr3GVDGOmrCyL40ox8JX2v6u7Co&#10;5cw4kxRzwDSCj7rMwQYOLhTYyCDB1edURZ0IpzAfKgdaSShz1aFEKZcwNjLLXt0az0bxAe9n404z&#10;XypllVViNVsvrcPgKVuHUZXK0NVavqj5mZkq8DVsQ5kxyQho2cuQsDZzSax6SNSmi+eQ0JOz62HR&#10;8LCoa/VTVy2YAqgVXoHv3Qi+rTeD9TVNCEbhsgc9el/7KXP11LvGhNfp6WXGdCIARovZSWD2Xni6&#10;obkuPZ4+3YU97ZAwTsnCyiVhLGMaPBnBt+E8OvXqRWhc1teNmUsdetoUZj+I7xmNWv1DLK7qa5Cb&#10;zw0ssTMFS9AY7ngFLl2AejhtBgOYG8PHOIXgkfq7F2Yh/L7SUyK78VdJLamQagfLKLO4yTqZf2Kq&#10;iECMxs1An7/wA0tMEsnINeDqfqzkKvrCfWzkwOuul8lgQHrK9ru1oi2dPUKKz5KF960RvzpYS/IR&#10;uLsT9cfohI3EQwwhtl4ra+/2qYSfD8qZq/sUfg8rMtks/uYqU5797R+kTAxl65ilEc5Lip3NM7gp&#10;KAUd81TYwHrKzwwGtUySV8KTUFdY26hOOS1qV8Zhadk9X0hbzsqas6LppBVdNv1pzNlhWgfmbHm1&#10;Km+xmpoYkppd4rMqPZ9zG9NkN9coFGUCDF7Y72q136I228yhphkv5mGdtPNVt3hMD3gOtYtUCSvt&#10;V6dq5+xWFAnvdrB4pdIPcvNRC0uDaWNpLO38Nr75DwAAAP//AwBQSwMECgAAAAAAAAAhALwRGOAw&#10;PQQAMD0EAC0AAABkcnMvZW1iZWRkaW5ncy9NaWNyb3NvZnRfRXhjZWxfV29ya3NoZWV0Lnhsc3hQ&#10;SwMEFAAGAAgAAAAhADt7zCOdAgAAOhgAABMACAJbQ29udGVudF9UeXBlc10ueG1s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xY&#10;XW/aMBR9n7T/EPl1IoZu67oJ6MM+3rZVaift1Y0vYBF/yDYt/fezTUAdSsGxMy0vBBLuOcfnJjfX&#10;d3q95XXxANowKWZoUo5RAaKSlInlDP26+za6QoWxRFBSSwEz9AQGXc9fv5rePSkwhYsWZoZW1qpP&#10;GJtqBZyYUioQ7spCak6s+6mXWJFqTZaAL8bjS1xJYUHYkfUYaD79AguyqW3xdetO75TcM4GKz7v/&#10;eaoZIkrVrCLWCcUPgh6RjORiwSqgstpwB10apYFQswKwvC6VZo5R34K1bmEG4VZO4IsjTsa95u3I&#10;X2mPUWLZGuPPt0doqE23pTXelS4yLN+smDJvnMEvMPgrL3vXxP10SdeMQnFDtP1BuHMYb2v8KPX6&#10;Xsp1eRqkawJCIkpOmNjrPsEf/mxwOEx6FuLXF4A76rgYiI63A9HxbiA63g9Ex+VAdHwYiI6rgej4&#10;OBAdk/FQhAylok7+V0m1rkkBHD7zvQgwZ94lxj7VYPp+owbQc8wrooHeWtf+LHsX8Bz7jA4OllBi&#10;yb/oKr432GckUE0evQu4+ZKf+gboDG/lbLIGh0NvnK6lDYBx3OH+i+Hmpmmjd+ghLnJ5spbaJHBU&#10;IdDfyx18zK8cTe4SfIzhzvUxgSPJx/xmMt3HGO5cHxM4knzMb4bTfYzhzvUxgSPax+O63Nuz3aGe&#10;5G8i0vMXw52bvwSOpOcgfxOU7mMMd66PCRxJPuZv4tJ9jOHO9TGBI9rHZ939fsTUU5e/hztVWKqN&#10;sZL/5jVmFviNliqqKfp7YHo8yzyAejzQlsFh+tc2RWvRkF9U8zXkNxsdNbhZcEiAGzdr6L7z2E9d&#10;ffRIRTl/YHSz6uytDvhhOAXalXvnUjb9DqaFHIfJ//wPAAAA//8DAFBLAwQUAAYACAAAACEAonri&#10;MRIBAABvAwAACwAIAl9yZWxzLy5yZWxzIKIEAiig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zT22oDIRAG4PtC30G8z5qkB0qJm5tSyF0p&#10;6QNMdPZAVkd0tt28fSXQQ2CbFrqX6vj76eBqPbhOvGJMLXktF8VcCvSGbOtrLV+2j7M7KRKDt9CR&#10;Ry0PmOS6vLxYPWMHnDelpg1J5BSftGyYw71SyTToIBUU0OeViqIDzsNYqwBmDzWq5Xx+q+L3DFme&#10;ZIqN1TJu7JUU20PIJ/8nWzlksMCgDEWchZhlkdt8F7GFWCNrack85el0rCiyWqpx0HJaEDe923lo&#10;uxHK51qBrvrJs/i7h6qqNfhApnfoeaQH6rTiizR06o3ifke0P/c2N1NaTJ+Y3C/NOtacI11PScKB&#10;0Vu051EQwodInXyT8h0AAP//AwBQSwMEFAAGAAgAAAAhAPzliMsNBQAAPw0AAA8AAAB4bC93b3Jr&#10;Ym9vay54bWysVm1v2zYQ/j5g/0HVAmT7oEjUmy0hdqHX1kPsGrbabp8CWqJjIpLoUnLirOiv2k/Y&#10;H9tRthzV7gq3HWBLInl3fO7uuSOvX26LXHogvKKsHMjoSpMlUqYso+XdQH6bxEpflqoalxnOWUkG&#10;8hOp5JfDn3+6fmT8fsHYvQQGymogr+p67apqla5IgasrtiYlrCwZL3ANQ36nVmtOcFatCKmLXNU1&#10;zVYLTEt5Z8Hl59hgyyVNScjSTUHKemeEkxzXAL9a0XXVWivSc8wVmN9v1krKijWYWNCc1k+NUVkq&#10;Und0VzKOFzm4vUWWtOXws+GPNHjo7U6wdLJVQVPOKrasr8C0ugN94j/SVIQ+C8H2NAbnWTJVTh6o&#10;yOEBFbe/E5V9sGU/G0PaD1tDQK2GKy4E7zutWQdsujy8XtKcvNtRV8Lr9QQXIlO5LOW4qqOM1iQb&#10;yD0Yskfy2QTfrP0NzWFVdwy9L6vDA52nXMrIEm/yOgEit+ZBUNMNTROSQAwvrwkvcU0CVtbAw71f&#10;P8q5xnawYsBwaUY+bCgnUFjAL/AVnjh18aKa4nolbXi+i2AFJbfAULD4jtOU5fiOLTJ2Va0wJ2tG&#10;yx0BKwhFpc6jIBhNwiiaJ144T0aBp7aFxCqpqQFe04xV6itSEo5ztUNxfFpP30BynIrIqRC6nXu7&#10;7+MwgpfcbYk8rbkE36PwBpI5xw+QWgcYlO1LfwTJQ8ZtmXIX3X6MdS3qWRFSQmSaihk7oeLEyFfi&#10;MAq8ILADzzI+gTfcdiFUm3q1p42wPZBN4MjJ0hhv2xWkuRuaPeP4aCEzjnS/r8R+ECum4fcUP4pt&#10;xUJaz+pFuuOY/ifhsWiQ7yh5rJ4JJobS9j0tM/YILpgmsEp6asfw/dgsvadZvTqs7+ZeE3q3ArzI&#10;soXSknKIjGinA9mQJZzW9IEkeAECotS4LlAP5I9mbJm+4VmA1oLg9BxAiyykBH7oxUY/tjUjaNCq&#10;HbhNmwbYzVsqm9LygkQKZlF4BUeC2LbJgSxxV2zDRxkSLncVgEZKRtOuuNWR14/lp5w9kTSl//wN&#10;fex5C+hDhz2MY50MSpuWDBr/QcHpyJv/JS/9qv/W3QQ4cNjEOlYKvGniBaM3k2je0YGgH1TsY5WY&#10;llCXFOqoo9H1vnesMZu9ft2R7QJqWlQ3sr+/nY1CqOCOPBzUBzTOCZrRxJsEI288iibJm64TqOsF&#10;EOcohcHb8fRmtFPrhsvs5v0k8bNRNH/1pivfRYeaxKstxaDf0pJkon0D4TqjPe1ut3lZXE05dLNb&#10;D64QoqGnOG+YLyhoyMOWBC8uvAvkXgQXtnmtdix9j1lTHl62dgVZLl/8MoviFz9sF4HdfWFc7vGO&#10;L0z7m+wmtM7hIva1QEAYvi0GX7Z5GgUR4P4R2m6sIYeQnRQOUvFqeoSDNL2hJMvJnP5FoLEvB7KH&#10;3BurmSbb+qaqh9fwhqONQs9Cpub1NMdUtMiwFLPv6ErfNHQlMEM9ghYbRr4lGrq4e7r/xw2sOWHd&#10;9lIrwMMRWiccp/dwFZ6RpY8rOIIapquAswvWt/q+ZgBEM0ZwHCBHU3zfNhUrjA2rh8IgsuJnsCIq&#10;4P3Rffm8w7SvNtoE1xu4G4hrQTN2xTPezx4ml7uJfRV9toE7C0Wh77W/JjgH73NypnD87kzBYDJO&#10;xmfK3kTJ7fv4XGFvDKfa+fLebOb9mUR/tFuoXwzoLuHi2dBUbWky/BcAAP//AwBQSwMEFAAGAAgA&#10;AAAhAE0daDt/AQAACAs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yWTU/DMAyG70j8hyp3mmbfQ+t2QUg7cIEhcY1ar63W&#10;JlXiAfv3RAU6Jk2mhyiXSnFU++3jN6lXm8+mjt7B2EqrlIk4YRGoTOeVKlL2unu8W7DIolS5rLWC&#10;lJ3Ass369mb1DLVE95Itq9ZGLouyKSsR23vObVZCI22sW1BuZ69NI9EtTcFbmR1kAXyUJDNu/uZg&#10;64uc0TZPmdnmrv7u1LrK/+fW+32VwYPOjg0ovFKCf2hzsCUAuqTSFIAp60OWdzuL2Clm/LoYMfap&#10;Bh0lOCvplrx7ClKEVyTZ0aJu3tw390jimPdRXiE0I0qOVyQDGjSmxMwDu2VONmoUWI0gGyW8whni&#10;G9LGoeHQbGY+W9VdJE+AMpcoz+eq+YmQngltGUqMVygDjvaMJCNCoyHtOw2sZkqy8arGltJA/oLG&#10;DQH2bN+LMKnGDRFB/9kiIeUsfcoZcu+Rv6hJYDgTio1XNANO+JJslFc0Fk+1G1b7qeZ7/VufX8yv&#10;6y8AAAD//wMAUEsDBBQABgAIAAAAIQCQt7TNui4AAMXlAAAYAAAAeGwvd29ya3NoZWV0cy9zaGVl&#10;dDEueG1srJRrb9owFIa/T9p/iPKdJM49EbTqoGxVp2lad/lsHEOsJjGzTYFN++87TjCkKprSrhJw&#10;Ti48fs85rz2+3NWV9UCFZLyZ2MjxbIs2hBesWU3sb1/no9S2pMJNgSve0Im9p9K+vHj7Zrzl4l6W&#10;lCoLCI2c2KVS69x1JSlpjaXD17SBJ0suaqzgUqxcuRYUF+2f6sr1PS92a8wauyPkYgiDL5eM0Bkn&#10;m5o2qoMIWmEF+mXJ1tLQajIEV2Nxv1mPCK/XgFiwiql9C7WtmuQ3q4YLvKig7h0KMbF2Aj4+fAOz&#10;THv/yUo1I4JLvlQOkN1O89PyMzdzMTmSntY/CINCV9AHpgd4Qvkvk4SiI8s/wYIXwuIjTLdL5BtW&#10;TOzfs2gWXk29ZDSLr4NRmGbxKL1O0GgaXqXZPJ5l7+bTP/bFuGAwYV2VJehyYl+h/M73A9u9GLcO&#10;+s7oVvZyS5Z8+16w4iNrKNgRjPyL8/qOYD2+pH/5SXuy6m5qGy84v9e4G5DnwcqSVpRoQ1kYwgOd&#10;0grevo1D2Ao/WzGQ57dxpsW4RzX93Cibt/b/LKwFlnTKqx+sUCXsM5BT0CXeVOoL336gbFUquBs5&#10;SQSd0lbLi/2MSgIeB02OH+mlCK+AC79WzfRmBY/iXRu3HTbwnCjxAgSvw6bd68LhJbKRitdm5QOo&#10;Q8CQWwTEA8JHThpFYZxqJYMYMNuWAfHAQNlZxoJKNWe6zn9qgi63PIiGlzoo9OLBVYHylgDRVOU7&#10;fhqhaDgjPjCSflUJ8rLgcWMGFgWnaCsJ4qmoM7MaiMsOOIhm9MnzeqQd2LkHEiMp/p+5oaMfITHE&#10;5JmGRMaROnkdWcafqGfQ4JnNMp5EPVNG50obOD9kLKoTUyY669GhRGNYBMmr7EME1u8cctoDPoz2&#10;dCgMlWbMj+Ig7TUQOaEfJenj00qfqO059xcAAP//AAAA//+8XW2THLeN/iuO4g932dJsv79M2VuV&#10;edud3ZVWTu7yXeXI59RV4pTlU+7+/T0gwSYBstk9u5JUlXUKA4IgCIIASKK/+/jzhw+/Hd7/9v7m&#10;u19/+dc3v37/qnz1zcd/vv/HR/y/bVm8+uZ/y+b9j9u//t/hw8cfP/zjt+9fFZuqfXXz3Y+E/EfC&#10;/v5VU7SvvsFPHwH/dDN+d/3p5rvrHxln53GuGbSPQQcBugYzE0fVRRwRtuaoHAvFk8eaeIpBBwES&#10;PNUX8UTYmifNkceZOIpBBwESHDUXcUTY4KgcXrnedjFoH4MOAiQYgAoIxfkZClFVG4B//J+Pv/3y&#10;97sPf/svgmGi8zpFhIi3MdCpUs0f41RQ0Env2qKWWHuP5UZ5SBGvpmZiQF1qQCNp/6UjIkp2RJO0&#10;LajshmAAmn2HEwqikUM8xKSP3KzCfyfZVI0ifnJYvcBS5O8c+RCr0bTOFquFbkwdNmUrOb1PInVp&#10;0aO7WJfKzXi56InS969CKSu+dhYDE0G2qxqqtirrquvU+twHaD/dXB37q1P/3fVPpk3fj31ZtJ3X&#10;I2McD9xkBGU02ffXu/4PZQHCptm4GephbIquKcq+HOoG9EK7ebTNe79ETxYCEpbXmX7vLFpT9tPi&#10;PltQ3dampRrbPfdUE75YApDbZ5oHoiTnwU+9kdbOYvA8lNXQjVqF9gHKT0bVfn7/64e/vvrm1w8/&#10;ff9qP2z3tGF9/Bv2qFeYouHqNLCsy2FotHU4MDU3PcP1bgimp2w2XT1igrq67Ou2HfQCss3dZKR6&#10;uLMoPYx2sBDVNJ8t0tzUzP0qpgkG4jNNE1GS06TY3VkMM01Qamh0sRmdmKu+G/piLIqi2/Qj/VMG&#10;OWwcTqCdM2gfVmBfNWXZ1W2x6VsiAeLhsjgwDTdt4/VuvGBVnWxzO20YwEkNIN/5nW0tZhTrTHJ4&#10;tkhzMzr3q5hRo8ihG2Z202dZQENKzqkS6Y5RnA1sO1jvuqkr9Ef/1Eq1q+z7V1YH5qaxHMumLpuq&#10;3rQdEVFCOnCfPdkyso5lcQ0+gpkcNm0DRuqiqJuyGutBsXFyFNhyL3R459CNlTMm58ygGjsXMfHn&#10;/3zzb+dhex7/nc2GtpMJ/Pthe5/Al5N5oU9tXeGyCzfduvMClMQvco/3pfVpsatMYsdaoH9uN4Mc&#10;N3bm7MT5NSz7vcgF3pXWc8XK9psSw6oKPMFAfvCTAGU4m73SzcTvD+e/XBe/S3sLpXY9F2IW9gHz&#10;QYtH8lFLDDuYvq1v7/COEialpp3KBVbZ/xKsljp0gExdfOF5jWGHBN5RwiSvwgvDHC3wym6H4LUt&#10;lEe5g1cSMxvDDgm8YwJ2cjASerDLKmNxO6F5/bubaao2rXOApv0jxE/BzgsRkZmuSwp6FoTF3gPM&#10;n+e61FGOIY+ISUQJpXIz92ks5a4c0lhqdo6raJ0cVhX61ZV2YG8ntDCAqRq1+9w5tDqURUTtPIPm&#10;qUnlFT4RzwxtaJeHEBSIKqdIe6Y7ximdXT2V49VtCU0yrj5Cg2FEVBHNHDsjg9kEY4+2HLf7iiJu&#10;uLTlK7M/oafr3bdVSxulM45Vsek6xCzV0NZ917eD0qOD5u4O3J0n7uq6abDJF+OmMA7XGClFns0j&#10;2Dw6NivLJrq8Pig2y3ZTwaVG1AK/uhy7SkVikJkRtJHhpxtl5SDN8NcZkWJkGRoYc/hrZuAyAUVR&#10;xeSMvUiXKGEBXQoXRKkDIcZhXYq0YlcV250TN+K5q1NVXN1W0/7dt9XYDWO1KawLrpbb3pGPlc6q&#10;mfHCy2KDiBYRWF130K2iUkweFpjE79uDYxLe1dUdmDxPTNZlWTYg32+q0riYOvbNM1mRD/HpBiFa&#10;OQ7V2A4I15u+6pTiQjA5hZK/VgtywwBymiV/zYxPapbwDF+mWdZrFJqlY7eKPUtrpbTnbhzjTzcw&#10;I1XbFNWwqSrjGOq0lKOSVSD4/UVXdX2FOKLoMUkqisuz0tgJrjs4otCQYgOdTgQRxzwrTk26TYf8&#10;FyKIuq/BU6dWxImpzNgd+euSdO6yxM7y18z4pJoIH/9lamL9f6EmOhwkf5zy/1k1gWfXNC22mw0y&#10;tako0VHJ2xlEeWXf9x12R5wiDLXOoeV5YT1pa+hs2Y/tBtmHRM7gmOeF9aRqNnVZI4GBTbQcG+wO&#10;UmdPTGVOT4LI6tPNknjussTO8tfM+KSeiJjsZXpi4zWhJ/pgp+KYLqsn0I6+booeeQCVDHLN8wrS&#10;bppiKIayrzC1UMloI8oy4QxJWTftMLY0wyrLmufC7zR1UQ9NWxQjUrUJE2K5mFMN8eusRO6YlzSV&#10;s/wVqhoPSWqDOBJ6mTbYYx/hx0dHahYnbzVqrKqxwb6waeu01WAqeaWoNlVTVWMJs1GMoBhZjSwv&#10;TinqthzhPSBX2ZiNLlKNLC9ONeDVgkbZ4QygHqtGhzcn4wV9/2pONWwf/OuSeO6yxM7y13p+fFJP&#10;RPqE9QSuGeeFbHaogOtw4TkeHZSZbQRNfWSuY9wJyyZ0KQeHGIc83Cm8WcgI7ycSCD6+SxwMVO32&#10;1uAgjMLRNXWxt6GV68Kcyogss2RLu0qt9U/gmmSTnMd5zsjXZirofMNCtv9RIjoxlbSZZSI6WlrT&#10;ZinVfjdLxBy44Oft2cm1s3JF/LWFks4kUC02rwUxUSQOk5nBAcC8UKXailTaYnqKjkNJG9dlVavL&#10;cl8G3RxtBykofdDISD2fXOyq9ppyOfYMseqxtXTwYIYRAVfXRZsln9GNU/r0oOgdQnrlUMGHQUIA&#10;xqlHdK9PUY6+sc5pUVJHRLvZTNbOoGNKp1H11yqhXPVQbxobD025VXtPYTqlV0QxVEUU49vYAfL4&#10;ogCSz96MvKTe6MzQwvg4ZeAFv68i0CEGHQVIcECJrgskbNCNhP3NEI5FA22IsY4CJDnQcWc+W1nb&#10;uBEhVOaaT4Dk+bQNoRwOdF5D6z5B6yEBe5QwOUQdMy0M0XrvcoiIPdW9k9qj+UGy4x8OMkUNbo+6&#10;EpGg9pCAPUqYHKZw+RfzzrX1ROUw20KbqgDND5Od2HCYfB2pDG9+tIVai/dMrQGao/aQgD1KmBym&#10;8GUxzLWJ9pp9OJlC17Pq3MVQv8vo+gHTEtqcIl/V+u6L40IeHFdKUA9JZhuthI9ptNrnaaTohHvH&#10;oivHZ1zMqq1D14f+HA70tDAZy0/23jUMVSdBCy69XiATLcr3KR/nwZGl09vo18e5X6VwhBPxIuFY&#10;/0IJR2fgasYKhcOgUDgJWjhJ18KZaCWFk/v10fORaPuGf62QrTKnxPd1d3Vf9/ifu+mhpuKtbBHl&#10;rPH79sngwM/rkQ5+AMUHUHyYo2ix6Qah4UE74OZqUzjnclaF9/aiWWW3K1T5tohUnrHCWY38tXOd&#10;oNVUyhuCmG2aOanUEFnm18fsr2/dr3z0jzlRTpWfVClN4RC+SJrslEkDotOPNWOF0gy9OXt3w2GF&#10;tBp9pASFzUoz9+vjXFspHOFN5oXz289/+/G/d7/M3oGFxXL3qmt2MU10Z+/HOZA/wN47UGg6bMOq&#10;zAXd99ywwm0Qd/Hlvm63ENdM5PaQaAH7u8X6nWnxmGgBm7yFWOMWQqSNcI9XiPQ/fvnn8rXinSEL&#10;vOAGyp5hdkeXTAgPedGvatZ4yAHS5FUlYIcE7JzsoNZHGfeyqRyRcIiXR7TKhd01CYc4ATskYGeG&#10;9eBlCpvLVhtEh+X1/sGBKObEe4O+9266HPJlznGTdme1cxyg+Wn0TacgNoF3ZFjgQp4cyN3IaqtZ&#10;s2wtn2sgxBZdt3ZYodhEGprO4Yema4eeImn6l75d1TzX9TYN9e2VyDfeObS8b7xPUot840MaLfCN&#10;jQyPjBa68g7kTe69A4Uy5HxtnFdotJ+dDzgNOpwhuX8pB3jnsJLewD776yH769H9GuwdDhRKgB3w&#10;UAIMSkhAO9MLEljj5e6anB+7z/56yP565l9lLBwH6QHaFL0mYI8SJu2Q9kcXBLPGUdw1OVdwn/31&#10;kP31zL9SvO4Nc1soP+0+QPOC4Zt8Qaj/KPGkYFKuJaWtLjxqaBKOZeQM7hzWzGLKOYOHbNsz/yov&#10;6sVpAIe2kAZIUovTAGm0uTRAIxxVTFPuRvkFnqqhizgt63DuJizvcMK2bTElM+7jPtEC9m67n21x&#10;SLSADdxi6uaOI7iFtMGjTt44rHRElv31MfvrG/crb/0PzbguImuFh7xmLle5yHtD1x3P4E5+hh+7&#10;jfoGzgKcYtDZgeRWp9MZDist5uyvj9lf3/Kvoef/JGHCKLXC9XfSfdbDP0PKpO69IW2ix6iM5Z4S&#10;6Zdn+Z8P/HONE51ELufoWPDPyM4OJOdD+90Oa2Y+OLOfzr3NtZVyFgHJghYvPBnlKERcSG7G6NWo&#10;Q3OHVc14tWuBZc7gIrkL7Ph2blttDy3hIKeFFUzL5Wo/R81i4nI4joXUIbVtb240KhaOhrxZkNP5&#10;iQPl8x4Oa2by+MRiZvJmfpWTJ0Irnjy6z0lRyeo8xw4PEulUNvDD9zHoEIOOMejMoIXUx4QVpD6a&#10;cXvfVnOpj0QLWOrtw2yLx0QL7ATbx1QLKVURazmpdpSrN0Jdl+mgh7haqBHoEGMdY9CZQXgAGT5U&#10;nnuMRFj+ZBP8Z5ftvUG3KRmbZ27r1/eNuzWv0/0SO1qPDy2SSwYH6xGL7OoB1DBR6dVtMae+dX7Z&#10;BDez+eVWBDpLw/yjQcfSH4HpEx2Nziswmnrt0ejXdzNo+n3dDJpy4o8zaOqq3ymN1upbJzNoyg7f&#10;JdEqMp3hHZzzDJo+JJpBU/7Fwwya2vYeZ9DUZL1Jow36XGSGmprTJ0YLzOA7AZJGQkSTzkhg5V1a&#10;Z8HGaniM4YtAtA4mL36qmdkzGt5l+usoCdgxATslYLcJ2F0Cdk7A7hOwhwTsMQF7k4C9dTC8sneb&#10;7hPDxPxw+B2nQVoR1L7Mr0kdmLQ6SWQ6xCZqHUBcwNTvjByC3e/LqtWPwzRCdF2IEQZbP4Be56u7&#10;0YqHtlE83Kouep1OuFMIuAalzYEI0MtCl6G4lxRGem0S2pMH1UOhT4sePYKb+Tcx6G1Ixj4a3rXD&#10;FpjTbcJ60Ie1T64Re57v2qk0QcQGfnP7t3nlEiJIQ3BJSL/gQPN5kziZ02qyaxmLFQ33B+vIaWYU&#10;q2q4x0bPzMTNSiYykP+F1ybjqKfh6DCssjXjQJt4SOMkGemGTj+dvHUYrPJFUemXqHeSEVz3qLVO&#10;niVKg/foOgkmMdoWSTOtdVYiPF48QtE3Jh49Da92UyMHehv25NRuhNpNr8/xuKXQx8lPTg6T3jl/&#10;KMHIuxD5000C4wfGoFAVjAlt7C5JSuS10ZBSuXHta+wYyVwUx63RAs9uUZkG7+Srjq7R6i3L0bRq&#10;VzZDuaGnbRWuoSfQDwodz0E2eGM2NH2Ji5oR9aNjhi4rgBkqnYAnVF2LIhCJ9ygnxXtX4JUDSl5U&#10;0EF5EmPSLLeSmQoGYYMnMz1Ga65aKmt+p9C7YsA7OSwjegQlznnseZJCR8kFDLXuRow18a7nXkkG&#10;T4DwOqvEQVKv1saDxmyKzYB3PiOCiQQfjx59WgYx6G1INL7rjZ+3bztaPPRkFs9qzX1yAN90wXPZ&#10;tiGJlOVY4/lAdDf2yXXh1kxX6NuneB+XG8q7kALeKQLdDnyTHPkPjJ5cVclk1LPeMXecshE2Xhct&#10;2jmsWWfCIUzOhHKNDwoBBTzUkxtGmHcmFA+xM6G6iJ0JhRA7EwohdiYkQuxMaAKRM+ERvDpPSbPJ&#10;qodkohvxUGCTFsKrNH1X8Mk1nJTUpbHK2KEIcaGOEcIPjJBUwM+Xpes4sRQqoA76dow0mfWh2eD9&#10;B6q/0A15bONSl/aOJpv1Fm/hh2HEczN6qxXZ6YNCH8Z+Q4/9qhaFuFJm3XI8OLPelXjVCqpDkaJ+&#10;Urx3TbVBJaOiQhkpyfat4mMsaPOqevCT2rzuJHrVgI+mb/uiQl2B2ICdFXpd4pXl2EKH6SVAeNBv&#10;NoB7xQwe3W56qpeFuwHKl1GYDcSHV6AdnnSp7fbRY3rt5+n3MePbkN6s9mNrr8YNigDhGSSeWEX8&#10;Pzkq01LQNyjKeUbfhY3pSTmeS5gR4Vmr1Ajp7KTSn88rL9FxClSsCh3iMRKvCjw2wwaGvYsqKxGX&#10;UeVApsmrYihqckfqmva8WIAHx4JFx0PLbgPPHhXtdK2Ro+ODFwTKOdBLvAIeunbRJccV1sumwJNF&#10;6IopBxUtCMFxhdoDmxKBaodHvYmFeac4xgreFHXRoGJUCv2sB1g39CQFLweHVJmye4le9l1DdQqG&#10;oq9SvuKDRu9HlETDS3PIW66fR4/pV8U0cL8nBLLIrIq26zZ1j6iF3lRGVbqeXF/Tqqi1F4MbQDOM&#10;vgsbY1UA045oUysJyFWRSl8/c1XwxfpC3EHodTWhzqHR1clPN6+rDoYRphx6Y9/S6cdGUwM8WKMG&#10;sGAozQIPYzCKU+gQ8KAaNHhRhYOlBubUdqBW6nHCtw4UbDqWHjYBqrGSsNUnNYIKI+hxdYFegZkO&#10;1NK+Vfy0LW5vtYj8UFTF/FPe2J3CL/Eaq8ZFexQ1TD6VP2sBARUSavHA3q5EvQPfqwaITbCq8Ji/&#10;sY9qddj9oDtoaQvuOyrwZiUabSVujv0lpDcBEb9sPJ671LrrGnj+03NERFhw25u67fXKfGKC7hnb&#10;u65Rq+X1Ep9oEqZtgG+HtRlstDN3v64TZyY4WXh+qT9DiuIeuWj0QcOEZhcNylXBQUHpoChktje9&#10;yoLXCgmvbJoe2Paffos/EeYGLV55t3inbTcpzK6uLDQ1sIul3dRV0cPuu6fH6lDjpDiHe0VKTKvd&#10;/lP4t5ohrC0crwxcsQJt9MmEalBtsKwapFVs+ZFR3w05K/wSDXrUPRk7RfheI9bIPmDb7OBnmX8K&#10;/0HhD5sRa6SiirFJM/IY4Putxc+fXyThnKbi5xbxM+UfKX52Nae6FquodenNGq/vC7o4qtNyT8yE&#10;XUTRAR1+3j5NsTl8jat3HZ7A2vHzKd3SONEiXGR4UUpS4V0JlGbqCXfiwO5la4zfEas1pp+EmB5p&#10;KfIaw1LA/9fBi6Nl1wu0p+/JU3L/lFIcJqIWn7ziwnpTrBU60Hb0OZhHyeEShVXn6J8006jZ0UdL&#10;SvFMoYXs9k6x+RpkUJwl+KfCirNqUCKjhA1nls97jU+leqNQRfJJdUj1s7zHgI5fNL6dXzQhrdgj&#10;KzlK71Cyttd1gp+4k3hRmCXmas8k2HsXtqSkIgYAmaRvadOzdn/y/jINtydbehfRl2lMj17DqwHR&#10;Ll6clwgbUx7+fsJn5YUpg2c0Dqjyq4+jFCrKyLYbhC64qm5dBMXKccK3eo5SQkhhQt8QyiGMibIA&#10;J8V6XUM7YM9gkG1cr4tHatbBMsJD+GiFdaIU/p3mvyixx8LFROLTbCT6ZEvTB12UykN8gvOTBP/3&#10;sSiR9ShAvgdD8XgfND6OCOFklsXQDsYJVPJ/DPD9unBa4b2wt4Lu7LqACzxguxuQ4EaVczID0l48&#10;MZmFFbLA9LuQClWR6Ac7REiG+vS2V4Ys4rD2ZevGHtvpdROF8g6NdwZErl2LqFinUPZmG6YFxrsD&#10;vKMeCX+k79SJmkbERxeQGIKTb+u36aOQ44TPy6UlDkpc8LbJgTiUVxyj7B4q+GB5sYlWy/FW84N0&#10;EmrzoX5StFE4wnaEiEzgyvVI9KXdubMijIJdKM3eIXmWZuQ+xocCNnD+OXbTV0Q0PhwdMjvuvEKf&#10;ij8G+H6d+DH5/SMc5/z+gSOpBksSZabUZvbEHS2skAV234VUsEKogBIG584kZuMTccr8shViTzX1&#10;ClHTsDM+YrCzoBQRShTMugP7CZ93Fui/C/9TvvVB4eMsp7d5VOeiaDfKsc0hfYWkp1NR00SdTiv+&#10;cTBZ15Eb5Wi63RCl1rUbFaFAdefFcNZi6DYlyqYFbpekfx+LDZmNefoPCh9hQIs439NXSvsY4PvV&#10;4cfkV0c4zvl8Vw/vGDZkUgN9h4q7y6+RJabfhVRwBF5hiBBJ2ueiZxzC58qfaht0ugYYVplQk74L&#10;kCAgsVX1IruGhbjQnU1HqOdN+l7OzlC1XEUd6szEQoc2NNO1RaIRejSnAnt6AkrFmcQHZGYqO/ep&#10;WO4Zb4YMHf08UTu5Dkm82Akrg8gZ+nxOOC5zmTu84rA2qrXhsPRFbsnV53NxUIIswZUucuGw0u+s&#10;3K/86GXXD+sevWBhf64Ix5BS90vKUtchcFhZ4eJE5nNxZUhFXOnl47DyXIW3BmBunp9SxNFnPOP6&#10;Zt3OYeWZCk+SX8YUnySGhrSMbjLgxpWp225PtWZsOC4h+Pljpj5D7UNDFnMZ1G9wIBM/iQU6hIb9&#10;M/KQ2gCikgE70/u0AZgT4T3DVtnjIdwlPiP3nOiTNxL1+Y/pHMzjtrR8/CQFHG4Zn5FFmxZSJX90&#10;tn2wWPHngCSLoXUDi/mtdrAuk/zuInw96eHtAjS9t4+h3Vrsz2DrLxgioan6C9CmrZ1h4TQiOE07&#10;VGPKbNXP+eKeoUSbOwTln1xodq1tk0hew8T8jMp45efHYKP78BwmrpTlsGwiYMZAkbc4OZnLE2WP&#10;jtXLbT1uRsr3q4zSwoD57E0MOLLII2PlO1b2ZKFj9hylpPVWTl/9IP8y37GyEgsdc05YHLVp93Fk&#10;pHy/ode4PMOchxP96hwTvTRaHm/oFy7363IY/rEIHo6YXuK7wONF1sxgm+uawVrVT2l2DstePYHF&#10;R84K1cHSloRusl2wbCx6xIKezgnNvh282o01vj4Xfn5uZhEjZ3cZO9Z1kfYdCWS1kC3Z6etTwmCV&#10;xUWGw6LHJl5rVog32XgHFP5C8DRAMXaRZTHJIlO4N2fK01gztpwO5S5SjqSN0Sd+luqSkaFs7kV9&#10;p8yM3nct0UTX1ptzP7uPE+0AWBdzlcVFtsmi630v2gYmtKxZxPHEZZJia5TfCSzV5Vm6yIDhFoK1&#10;hNnNYMLKD1t8+nHRLJf8TUK540er1mEtdH3Zugi+cxeUN9AnsTukS4x0yJppN5RqMlyyHKbP1cFA&#10;+m8N69s86NIuG1x6nLarvQMKK9XMWWzz1Tf30acV08A7btbhLPlTcqs8TiQkLhNNUv8jK+U+o7ag&#10;CZfpv/vAmND/yEo5LN01W6nw41z0aVncVV1ppczHl9bPlfu4VN5ZLR1aXlLmiz4X9M0xx4KVch82&#10;Wuj7Mq/CfQUnb6Uc1kLXl3kX7isrWa+1dFgLXV+2J3GlexUr6zeyO1yMnLdSoib+sjHg8vWyyzb+&#10;vGOA530pBgorFXw+S/pSpsj8BdrH+1TeSnHl+nVWShSzXxYN16RfiIxxt31FAFOa8u/rR8/V4vPB&#10;sSW66CCYkuwXdG0dejns2DHiQu/5OLU0ddIv6DuRE4iz3Zbq8rgvc95dqfK8yXFY+XVvCnpfMOyE&#10;1x49ncd1uFWKdtlWzJWDVfjW6OQlnnXNmxxTPveC0bqMYOgYtaU+Wsf7Ge4ydIwYKB2jmQszpSjP&#10;u7zgXdndvMlJYs2Fb6bI7XrRcE3cJZPj0PJKaErPXtB3Yt1HL5nxlfS0ErJj5MrduhMz4K90jEwR&#10;2Au4TVmK2EpxadkFKyXqxq7Qk1QGMTqTw/XzNetV1mJFk3wuD/cL18RvDmtBQ8T59Iq+UxF+FMBx&#10;ddElmYszUhYVBae2NMzpl1///t6WH6cTQXyQlw7eLywbg7cvbEJgvaYYDFfTdHIqwPPeTQJ4cBTx&#10;zGiK1o4p4CkFvFVA6SDJUok5iSyoCBcMxEvusCiqrvaww02lSTp+1AkgvhzPPo4YdQJ4SmHeKqAa&#10;dXiQQoaPEmhUoTOpBxRsXKoEXOEPFQuEEkQxn8Mj136+yPe+TNKLPsECoXH8hMpDnh5eM6krW8t4&#10;SmBhJOUEllw4S2rCppyu1QSLI8okc4E+k74B3gf7oY0Tvmh4hT/us2C/P5z/cl38Tg4OwrKd4LK1&#10;6YQb31Jj/Mk2hgRdYytBbgzFra7xx3xYnB9jJHs/zhAgrq7xZ5EA1JllREkpP3ZDQL4GSTIAzXft&#10;zReL1USGcemLJpL3QjWRkWHmWn/xRMIemrKSc3No6cdzmG2H6XPt9PThKGLd9CUJQPr12uljyUTT&#10;px+Yzk2fa5+avjC8eP70QRLO6PkqXpCdA5qebQnbFBAqJjCVioVZ0hfxyF4He6Z2JdoPYKK2KI3B&#10;Pbma06E5ArSWtviTJwCBOALWinsOyExsSWBZDmAL5giQmdjizywBJdOLnCaMjK9e2M2YbRhZH+UY&#10;JwUHC8Q+V/AtkIcJCLPvdu7HFPBNCvhWAdXwxMXAJZ8Q/HE2WfLnXmAI/mIg+IuB4E8AFX/iiuAS&#10;f9BMG7jWdL7t0/C9LgYW4jmRYnCcqJaDc2fJYnAxEIOLgRicAKrBaad4aQtn/5bt20dzswg1IbR/&#10;y7Wwarpc4IUQlEbl8C3AC4RgO1GNe101D4+MjPNGeK4xNJXTeFJTYyCEFQMhLAGUwjKliFzESIZp&#10;QVhcuqiBc+n425UMrOTNKP1ll73HC525hNPn6iMtOX3r8OBfWc+7yn95Bq5UEk9/auXB4dEBn7cc&#10;U1EnD3yTwnyrgGo+tCdvAjc833pG4MZVfir5+YFGX9+FG2l0roLrk6gojmnL/n5wv5vTLu/fQS3K&#10;629335Zd8wfzveV57+g4Q4K6vv52v4YEedJ25fBoeY8g7v5guDBH4DkfjfxpKwi6c+sHQtxZEuar&#10;tDkSd56EjQcCP//629OagZxnZEHcXX97u4YEFJSjJqmgMRAKGgOhoAKoFFRHTi9RUA5NlIJG1164&#10;Zs+8gjo6SQWGCrgAAluim9fouTqhwQUylVDoMTyqUeJMsqvW6/CaXqBM5CdNvYDjK6g5elmr5i6c&#10;EzpKzK9X8wSJSBwUWG7xh5x3EgeSYFfE/PqV4HoJVkLUCxZMtcUf1wuu9Zp4eP1iWSN0rKlqiz+u&#10;F/oiJY1v/XriXuR6ioFYTzEQ60kA1XrSAexL1hOHenI96Y/GQaktnilRak7eu+Y1mWv647IJkW+n&#10;GkFpm9dkoOnPTCNeTZSLmll5RrVMdPbpZib9wP3mSZhvR86QwNbgQmC9Zur1ayZBItRmXiNwB2a4&#10;YCXHl3Posn3KChkS5rXADAnW4CVx8rdSk+LE1sDRuFTlGAhVjoFQZQFUqqyD+awvCV2zQTfei8/4&#10;HdnfoVzud/9EHXPNQHp+Me3hFGSTh7AlXciGuDALcwRoBzYWMUsAEuZcgpRwDISEYyAkLIBKwjoV&#10;sSRhG66ThH1ymkuqhEDI0mF6WcLax0AMj1MAcngxEMOLgRieAKrhXXiU4up5iKA0Sr0yVuVqPZ3p&#10;HUPyCzDlVCDEZ5EwYE4eyAHHQAw4BmLAAqgGfFGe4I+lK8AQ5tZ1eIJ15bMJ5jMbe3j8ZrwV6rr1&#10;uLeqj/hgwUUCQjF5UbIAK8zG5hXeUjqlw9IRQNXBRQE7OrDxLEYTduCCXD91MLkWmPjeK8qhwbG5&#10;IPA1+HRfGiSn6F8/wLFULZZfcEFTBzwoTCkQiqMv4s3665I3lGTTGQxDN+LONw64E0DFnY4AFlIG&#10;vfV+JHdtfJIW4AWy840D7gRQcZfyp57xXBiVJjietNu1TQtFxiWJVUW1PdLUUEpTThHUItXr7KsH&#10;+UQcjD7/4WfpHoaLJAmqbURKZPenOljee9/Yr3mMxWGadaqmSe9kL+HcbimojSnsYsy5wws+qV3y&#10;U/RwOODcYYYH1Ax0t+oJa+W1DPMEerI1MCDZFXOHUjZW9fyxxTkBu0/AHhKwRwlT8yBsLycfoYPR&#10;wfHSIuckamGPKO1qiWfAYwVLPAZCtjHwmAL+yQFxp8yR/LOEyQHLB9zPHzC/y6Yb58FBt669s0Op&#10;msQFrATwkMI8poB/ckAxZCZpYWrIYjt5wZA5wya/a6XLE2HIKbxa13Ldp/FQmEjbxIleuPXiDZK+&#10;A8B4qLA4qQJkxcyE6iFgSlZic3uBrOwWJT62VPIL9RAIKcSY0AXOGJDb5K9R6IKCUI8UXq0uHkII&#10;3IcQQghTQhB7aEYIZLSTe+viJwER8Znjkj+W/E6eo2LeZnVZXigV5yzsZawWX17BEc1Y1FQlCzVi&#10;dEXsCV8/FDe9QsBMjn62X1fBTNRIgAxTfPh6qROIn6lQoaCfbogqDuWHOsh3vzapb/ExG9fK38jE&#10;BPG2LyYohKkJEpH20gShTlTq9OCCLwyWXCAgvEQ6gWyMQWOXtzmU+wnpcGQdrk52EcS4Q5gatwgQ&#10;lzZS6JZ7FhR6BtGuFGD5XSkBxAg8PYcJJRBAxbAI8FYw7B8l5HcV8XiBDx6HGAiWYyBYFkDFsgj3&#10;VrBsnRV5+Tn4KrVhDqvCowVCjoHgOAaCYwFUHGsfZsFXmcokhKfZkWefxErtYs5TCamldjGHZxNT&#10;ztDFu5jDM2tCjlRUcaD3UwsjnQo0eD92VyaA+xTw4IDGHc7tQq7mgwwd5q5zi6oPNIgXuP6u7oOI&#10;0fRXDDBkPtDCixBK0KKoPVUY1dfs1mBBKOxQ0EaE5DlER3lzqiydyikdJ3y701wRAWwSYxlsEspS&#10;3ro2KNkXbE9oh87M5uIykH2BioUdqsShODNK5umqc2+ngSP/jlWnlEm7Oi+ZB/ZD5DxEV4RdBQye&#10;B+Q68WELXSUZH3ewF1hzWBAj+y9+Hiqah5mjCMwD4/t5oAuQY5WdB9tGzQPde5TzgMrMqFWHopeo&#10;EouPo3R+4ErkwrGCEX6JyF2mILwYG1kxU06ETjO9JpHy4bbZOH0A2fg5G/3lBAyRp0EqIe6ZLTTF&#10;3DBv/IKBxEVz4646Kn3H3DA+f7uCCNDchI7U3LtdU3Jjiq0h0iWTaHdrWbUurpJUcikPwvP7lQPS&#10;gd5kEMOa2Wq6xe6/gje7Leev0UAuFm2hCBI+YBJmEVf0brfYhfJGliyVYLKfa5ydF7EpT6p++c1z&#10;rgOCuvxC5tElgQBPmzp8UUiJAvfj6VVd+pkE6o/64qNUXvlipm2HlGnNpUNCrEnHUsBDCnhMAU8p&#10;4G0K+M4BgyzCDxImlBmfAPjaMrRxgJKhvpBt+bKiDoTo205p4xQmhBhjQogxEEKMgRBiFMBAiLMB&#10;DL5z9LWFaDOZUogocaqyupaxSIq+cSDFGAgpxkBIMQZCijEQUuR8qw8DIcUQplRRhIFsDb/ocuYQ&#10;D5eCnCB2lansApEFwH0KiNUbN4fIYiBEFgMhshgIkfE+JkQWwpTI9Fb0xS0gT4tIFurK/xCiQwtz&#10;e6P2RRya+AD5BAzyfRBriqD+TC4EzRFw8EVzCNqFxT6BCEEzQSHoEKYErXfdLy5oPiwIP+uOL7RZ&#10;303kD3WOLI2FY1WVgJ3BU+nXVX1C8CnOcBdBUsNcJPEkFiaHBy8mJ4SpydFOyRefHBfMh4fGumIk&#10;PsBnzwhsdKpvXuV/hnXh1tYn9W86YIzGa6wwU68s/64joGGC2mNVzleMMgkdTOTUrWlyWmyCOZ3h&#10;lIhdY+kuc3rnaJgSZMFDOqKAC7Z9sXTXGDpjuZB+TwiTOiPqM3FBny/qO3LtJnoi7y8a6NcI+GSW&#10;1ZkwEhnVyt2vwjqswoJKTD1iwqObnPT7FkpASHRfFKHfFWDmyjR50+n0CDfALmqCzOhGnbm39OlG&#10;J0gUx17niR40qTRqkNX5O0cj0iRQWKlJLBGhSQKmNEmcw30Ft4VeAMPCSU3SgVPlsBY0iWnlsKBJ&#10;K7AwPRPWjCbhop5FIk1CUoA0ab5sOBukWapGH82rjJQmCY6FJpWkSSZPt6RJnF6kMDO0SSVu7K+x&#10;SWcnESrw6BzM+xTwnQNKnQvPOJXOiSTf19A5mzKTOqePXCp62UOauaBzK7CgcyuwMJET1ozOVaRz&#10;hASdQykwo3PzBcmczs1RZSqYzJTOCY6FzlWkcyYnuaRzlkZsvXCrfd0+yBKRmmSpJm4R4FPMXzl0&#10;NR1CR8LzkuAmlD1XsmwBi55+2INccnm2O0jRSTByqBxl34Z8pS22y7k20DKboqSaIOJaMRohV4k/&#10;5HgseFmehuOVnJ4tzfgMr1DJqV/Xhrwlo6szbW5neSVqpF/LvGJ35OyvsGl0j5pcsC1+n1hOXjSH&#10;oQqPr81k/SBhylB97fSSe8lNn/wIDreUsmAciQyPgKlxfO0MD1fbxFerw4MAXRse40jkWARMjSOR&#10;Y6GM8hdKmVLEYUNWRPMJo0nhhfkdPGQq/8PhjK3Ul2Xb7qlUKjrNtv09YtusCCxV+zOtjChrLQqC&#10;MuKXHQvH3LNjsb8vTUEiyP6ybNvgbX4K7O/pKYCb5Zr7J80PCiiXhig/+gXnBQrx6y//+uZX+COi&#10;6uhX6jLhOX6JaQxHmXAxvlCX1x9//vDht8P7397f/D8AAAD//wAAAP//dFVbbtswELyKoAPUXD5E&#10;auEYoCzHdpH2Dk4r20GdKJBV9PodBnX70fHPQtwR9zH74PJ1mE7DerhcrtW38efb/FBHW6+Wf9XV&#10;NBwf6l2ju1gv/tNn0V6Y3mpvmd5p75jea++ZPmhuiL4Lug5E3wft2f97L/rZs0j3vtEnz+9EIDzr&#10;oBth/rM0QJi1LBEIs7YDsqfI3ok+ORq1s0AYw3vngDCOH+FnS/1k+Omon+xRSE8r6VFKT2tpTdAt&#10;BO0L0xSMMmRN1GxNYvUuWA9BsE3BYJNXyre6Ft/yWHy5R/suee0SRcB8R5nPYL6jzOcYtIt3+HAl&#10;BsZjF6J+DTSr1CI6mlNrtGsNnVSXtBPH2M2h0cw9iYMrCGYxIt9IOyCCvUjZwxz2dA6zYHQ6CBq7&#10;jcAsr7AteVmalxgUC4LaNAhfKPOIBQWDYJ0ohXyhHK8LtuZYlmCABV6baLBH4x2s7NhIt6xEjCcE&#10;zS+0inXEbbaF65Zz3X7kxyr+KLC5haC8AEN+d7BUMDrZkrB8JLEcwKfgHsX6gm0gaO7AMr+HPdyW&#10;RUw7WpIpNhln8Ffu8amTVNZ+4nymsvgT792UCsZ7F/7yn15a/HulV8v3w2n4cphOL2/X6jIc8WKb&#10;T7GuppfT+fY9j+8f2lBXz+M8j6+303k4fB+mcnJ1dRzH+XbA0774NU4/rudhmFe/AQAA//8DAFBL&#10;AwQUAAYACAAAACEAoGvGpV4tAAAQhwEAGAAAAHhsL3dvcmtzaGVldHMvc2hlZXQyLnhtbKxdXY8k&#10;x3F8N+D/sNh33k13dfUHwaMgiT5bgCEQlmQ/7+3N8RbavT3vLkXShv+7o7KmIouQRM10BmCbYYkT&#10;XTsdFZWdmdP51a9+fLi/+svx6fnu8dOb6+HV4frq+On28f3dp+/eXP/pj2+/WK+vnl9uPr2/uX/8&#10;dHxz/dPx+fpXX//zP331w+PTn58/Ho8vV2D49Pzm+uPLy+cvX79+vv14fLh5fvX4+fgJ/82Hx6eH&#10;mxf8v0/fvX7+/HS8eW8ferh/PR4O8+uHm7tP15Xhy6dzOB4/fLi7PX7zePv9w/HTSyV5Ot7fvGD9&#10;zx/vPj83tofbc+gebp7+/P3nL24fHz6D4t3d/d3LT0Z6ffVw++Xvvvv0+HTz7h5/94/DdHN79eMT&#10;/mfE/6Z2GfvP/+pKD3e3T4/Pjx9eXoH5dV3zX//52+vt9c0tmf767z+LZphePx3/clduoFON+5Y0&#10;ZHKNTpZ2ks0kK1/X05ff371/c/2/2/Yv09tfHw5fvF2m9MWUh9988Zs0vP0iDd98sy7L9s34m8P/&#10;XX/9lenk26evv3q5effbx/vHp6un7969uX77dpjGt/N4/frrrz7ffHf8w/HlT5+/fbr6cPfyx8dv&#10;8R9AxeW/e83Pv7+DVMrXc/V0/PDm+tfDl7+f7V+xf+M/744/PJ+uVvDV88fHH/716e79v999OkLW&#10;2BD/8/j48IfbmyKDpf9/f1+0fV//w7Id3j0+/rlQ/A5/5qH8Bcf7420R5tUN/vGX42+P9/i3/zBu&#10;2FL/bWspmGstH23r7lf11rYQ/sR3N89HfBP/dff+5SP+Sizl/fHDzff3L//x+MO/He+++/iC/zS/&#10;WjK+7SLXL9//9M3x+Rb7BOt5NeZyqdvHe/y1+L9XD3dlw0PnNz/aP3+otGl6lZdDGvCvY+P/VP7o&#10;MeFfe3d8fnl7V65wfXX7/fPL40Nbx4m2EkI2Roh/ngiH+dUyHLZUlrWDENIxQvyzEY6vpjEv694l&#10;TidGrEezxPlEiH+KlricGKEUzRKLWOqN9u9xezWuecjzzjs9tO9xzN29Gf72vanKO0kk+yeBTn/g&#10;dAjJZMy4nVV5BZ1Ix+nVmvM0rzvFN+Z2bw011sPfEeAv7Yvc7umYcaTK1geFnP5q1wrudb/RPt69&#10;f3+se/2XFjg3iYwFUXb7XAAGe1pXQY1sjSluhOs3VveX8D2em8WMBbW15lfDdNi7N8aZEp+Fapyp&#10;xtk1BMcPGfZMCRXkf/7fJP0lAZWz0bSYDx3RGYaQ6U6GNIaQhyZBQ6INl4cmQUMBQ8hDk10uTipb&#10;X7NBODtZdxlCHpraDMUMIQ/N/gyJDCEP2AZVcgXJvsO2I/Lwsx0RMIQ8cnOMbohR68oj1Ti6hoKG&#10;kEs8UL/UgvYbQh6bgJbOBIczDGGh0RnSGMIyNwkaEollKU5s35ahgCEsNOKlOKlqfUuzwaWgE+su&#10;Q1iWpjZDMUNYlmZ/hkSGsCzt3DUk+w7bjlhKHOk7ImAIy8LNsUCXspVSjWsXxMUiBDxpNYkXtN8Q&#10;lrUJaDh0LniOI+AD3Wc9+As+NYC2ybBC0X0AWRNihQFfAEGTH6A/Y0YPD5A1Q6ww4g1gaMqrMOYO&#10;4GhncIUifxgOiQ/CBmX3u6RI6gM2cicij8BqXfTJn03idz65OlOXtYj5BJbrgipwv1OAinIaO388&#10;yyrGpfush4VRqxgXStKgSjpjceoqHYMRqxhp1cNYzFa3RtrkuLoQd4URWBnVZzBoFUhi+ffXHc/B&#10;ZAOW2U7oCnXfJXfJuP5slwTCCSzRRb/6U0vYKsbN1bl1Sd2gVYybC6rAgFWMG+WUO5M8yyqyG6HB&#10;0zKiVpETJWlQJZ1czLpahcGIVWQ361zMVrdG2mROwZzkkCeqz2DQKvLEU9qgKqrIE89pg7LvcuIu&#10;yQX6LolYRZ58w0y67CRulqtzkuUnQeuCKjBgFTlTTktnkmdZxeJGaFBkFctGSRpUSWcpZl2twmDE&#10;KhY366WYrW6NtMllC2Yrh2Wj+gwGrWLZeEobVFnFsvGcNqj7LrlLlk2VtRzWAzfMetDlLcFLda4H&#10;WeYStBSUwYBVrAfWWg6dSZ5jFeOBRlihxirAxRKiQZF0wNskWWHAKkDAatKhmK1sjZkFxUOBJ95d&#10;DyDjIbOOaDBmFaBjAdGgyCrAyyKiQd132XYJLqHKZ4LKN0ypdetW6+rsC9PBqufBK9QG91vFiCpx&#10;K0unziTPsopEIxwNiqwiHShJg6qbkYpZ134DgxGrSDRr/Om6tCbIaJMGQ1aRDlSfwaBVpFIZb99f&#10;d0pHGyMSK+jo1RLabmIRHbyqtCaofMOUKrhMnd6SlErx+h/s6XM72hJr11h5KK2Jz1NOuTPJs6wi&#10;l76h1uEkS2uib4qSNKi6Gdn7iQxGrCK7WaNdTSeY7K0/BkNWkb3nx2DQKnKpmZ9ud18+j1pF9iYi&#10;g7r77Q1updLumy/SR5VZXkcDni6tifbR9mADKEtrgovnrsFAVJFZykZSv8v9nNNguboRGhRFFWtp&#10;KaqSNKiSzspOI/ypXSSwp81ydbNehT1BWBht0mDIKlZ2A6FK09Xp8bfvableSzH9dF/6unrUKlbW&#10;3LFMoe2uLLqDV9ZyubLkDlZdWhNkfLBZS5FbFFWsrHDjCqG0JipyzcwQSHdUZ1gFImT/bNd2FKyA&#10;gLZJskKRVYCshY4VBqIKEDSzBtSlNUHWbLLCiFWAoamvwlhUAY52SlfY6IJWAbIWnFaou9/NdsGr&#10;SmviSc5F37U0RYul4HV1liK3xipA64IqcH9UASrKKfXdnedYRaIRJoOaqAJclKRBlXQSO5Jwia7A&#10;uSOqAAFlmIrZytbItqGUurahXWlNMFB9BoNWAb5TVAHUndJRq0isuYNWaLuJRXfwqtKaoPIN0/U0&#10;ha0iscEJX0IXAsbSmuDiuWswYBWJRe2U+77Pc6wiuxEaFFlFLr1HFuhiSbrEEchaWrPCSFSR3axz&#10;MVuVVeTSK9T+dn++3mcVmd1C+IO7mHbfAwg4aI8GVVFFZs09GZR9lyy6g1eV1gQV/Td3PU1hq8hs&#10;cMIlZGlNcLmgCgxYRWZRO6194+c5VrG6ERoUWcVaeo/qdjGoks7KjqRkMGIVq5v1WsxWt0ba5Nq1&#10;De2zipXdQviDu5h2p1WspZh+ui99XT0aVaysuWOZQttdWXQHryqtCSo+Lq1dT1PYKlY2OKW1FLn/&#10;wZ4+swICLhdU/2PvvxOs/MKPREHVjtoJ7wTwFZ5hFfhA91mXYjBXAdomyQpF2xBkLXSsMGAVIGhm&#10;Dajr1gRZs8kKT2vcZRXTwG6hCmMPIOBosWyFoqgCZO2crlB1v/GjhZO1gVeV1gQVRT+UirlutVTn&#10;UIrcGqvAcikog/ujimlgUXtKfePnOVaRaISTQU1UAS5K0qDqZiR2JOESXSSwI1cBAsowFbPVrZE2&#10;mbq2oX1WkdgthPV2Me2+qAIctEeDKqvAk03b0gZ13yV3CeJwUbF0Siy5A+q6NUFGw0ylyC2yisQK&#10;N64QSmvi8zSzuTPJc/oqppmdnhWKrGJmGxJodf1wIKMkDUaiitnNeha2DU0z24YqDEUVM7uFQNbF&#10;tDutYuZ7N0CnS2uCjOe0QZVVzCy64xKqtCaofMN0PU3RBxDwujr7ynYsrTnNrHBXGIgqZha1p7V/&#10;N9E5UcXqRmhQZBUr25CwJF1aE2SUpMGIVaxu1msxW5W8V76VA8sNpjXBQPUZbDLZaRUr38gBZl23&#10;5rSy5l6h7Ltk0R28qrQmqHj6r6Virlutq7MUuUVRBV4h2UI2gwGrWFnUxiukutzPWa+06l5N1PUh&#10;BXMVWEcLHCsU3Qy8zKpVxCsMWAUI2kMSoC6tCbL2YFNhJKoAQ1NfhTGrAEd7OKqw0QXTmiBr53SF&#10;uvvddgl4VWlNUDX/BdR1a+JVaa7OUuTWWAVoXVB9hfvytCaoKKfUmeQ5DyD4IXb3WVlaE7SUpEGV&#10;dBI7knCJLhLYkasAAWWYitnq1kibTF3b0K5cBX4dT/UZDFpF4js6wNyd0lGrSKy5g1douyjpnQ5U&#10;8KrSmqBy0Xc9TeE34iU2OOESsrQmuFxQ/S/Hd1hFYlEbv2W4rFsTP1KgFA2epBiNKma2IeEKusQR&#10;yFroWGEkqpjdrGdh2xAWRps0GIoqZnYLgTec1gQH7dGgKqqYWXPHJYS2O7PoDl5VWhM/pnHRl4q5&#10;6pCY2eCES8jSmuByQfUV7h1WMbOojS6dLvdzzgPI6kZoUGQVK9uQsCRdWhNkDB0NRqxidbNei9mq&#10;BLOybQhdTsEfoYOB3mgwGFWsfEcHmHVpTZDxnDao+y65S9bu3R94d23kLbsrS+5YuFKdbHBCH5qs&#10;WxNcfFI2+A+ea36hrwJUTU7IPndR5RlWgQ90n/XIMRhVgLYFjhWKpAOyJskKA1YBgiZDQF1aE2Tt&#10;5K4wElWAoXljhTGrAEeLZSsURRWoTrRzukLZ/WbRHbyqtCaoXPRdT1P0AQS8rs6+sh2rgIDWBdX/&#10;cvzyqAJUlFPqGz/PsYpEI0SA55Fj1CoS25BAq0scIXKkJA1GrGKiWYNW93wNMtqkwZBVTOwWAm8X&#10;0+6rgICD9mhQZRWYrHHKKeASQtudWHQHryqtCSpuGHTJyeLJGc1S/Bb6ynbQKiZWuHGFnyVsLh3p&#10;gc/TzOYLp/zMsxuhQc0DCGgpSYOqU2ZmRxIuEUtrgoBmPQun/YCXJ7fBkFXM7BaaDQajipnv6ACd&#10;Lq0JMp7TBmX3m0V3XEKV1gSVbxjh5B/w0jBn3ewfsLqgYtN/5plF7Xm7cP7PvLkRGhRZxcY2JFxB&#10;lzgCGSVpMBJVbG7Wm3AOENZImzQYsoqN3ULgDac1wUF7NKiKKjbW3HEJXVoTZNwlBtt6Q7mKeWPJ&#10;HVCpTjY4gVeW1gSXCyo2FwhUzcyW4dLJQIOPBjKosQqso0myQtEpA7IWOlYYsAoQNBkug3JC0OAj&#10;ggxGrAIra95YYSyqAEd7OKpQZBUga+d0hbL7zaI7eFXdmqDyDaOcFjSwwWnBu3NVfRXgamnNCt0v&#10;L30Awecpp+nCkUHLRCOsUGQVE9uQQKvrhwMZJWkwYhWYj3t6sgSt7vkaZLRJgyGrmNgtBN6uVL8v&#10;VwEO2qNBlVVMrLljXrWumgQy7hKDkqgCrL5hhCODwOvq1I0MAq0LKjYyCFQ8aucLRwZhIGD3WVla&#10;E7SUpEHVKTOzIwlDBztJ7mjBAgFlOAvbhsDLk9tgyCpmdguBN5zWBAft0aDKKmbW3HEJoe1ifnWz&#10;c4Maq5hZcsdqdWlNzLFsaU1AWbcmuFxQsZFBoKKZbReODMIsjO6zsm5N0FKSBlVWsbEjCZeIpTVB&#10;QBluwrYh8NImDYasYmO3EGaVdDHtzqhi4zs6QKdLa4KM57RB2f1m0R2XUKU1QeWiF44MAi8fbDbd&#10;yCDQuqBiI4Mwl6aZGV4ne1m3Jt4T65/t+pCCxVLQthO7QpF0QNYkWWHgAQQEzawB3SWj1XWQNZus&#10;MGIVYGjqq7Adq/usAhzNHisURRUga8Fphbr73XYJeFXdmnifMUU/CkcGgZfqxJQZVa4CtBSUQQ+t&#10;Ls1VgIpymi4cGYQ3K3Wf9WM6ahUT25BwBV0/HMgoSYMRq5ho1ng3lO75GmS0SYMhq5jYLQTeLqbd&#10;aRUT39EBOl23JsjaOV2hyiomFt3Bq0prgspFLxwZBF5Xp25kEF4r5oLqK9yXt2CBima2XDgyCD8e&#10;7j4r69YELU9sgyrpLOxIwiW6SGBHrgIENOtF2DYEXp7cBkNWsbBbCLzhtCY4eEobVEUVC2vu+K24&#10;0HYXFt3Bq+rWBJWLXjgyCLw0TNTXZFEFKjanhA2u8LM+tIujCpRAGtV24cggNNZ3n5WlNUFLSRpU&#10;WcXGjiT08cfSmiCgWW/CkUHgpU0aDFnFxm4h8IbTmuCgPRpUWcXGmjsuoUtrgoy7xKDH3oHfgIDV&#10;RS8cGYTfk/DBZtONDAKtC6r/5fiOqGJjURsNJV1UeUZjNz7QjLDC070IPoCAq0myQpFVgKyFjhUG&#10;HkBA0GQIqGsbAlmzyQojVrGN7BaqsO2VfQ8g4Gj2WKHIKkDWzukKZfebRXfwqtKaoHLRC0cGgdfV&#10;qRsZBFoXVGxk0IYpmaeoAinYy9Ka20QjrFBkFRPbkECr64cDGSVpMGIVE80atLq0JshokwZDVjGx&#10;Wwi8XUy70yomvqMDdF0sG3xfBcjaOV2hyiomFt3Bq0projrhG0Y4Mgi8rk7dyCDQuqBiI4NARTNb&#10;LhwZhDip+6wsrQlantgGVdJZ2JGES3SRwI5cBQho1ouwbQjhIk9ugyGrWNgtBN5wWhMcLZatUBVV&#10;LKy5g1douwuL7uBVpTVB5aIXjgwCLw1z0Y0MwkODC6qvcF/+AAIqmtl24cigbXMjNCiKKja2IeEK&#10;um5NkDF0NBiJKjY3603YNoQ10iYNhqxiY7cQeMNpTXDQHg2qrGJjzX0zqDoaNhbdwatKa4LKN4xw&#10;ZBB4XZ26kUGgdUHFRgaBqpkZxjFcODOofKL/tCyzWYibLE9YpB+wsS/phAOOURiaaRfsJ3e0waKw&#10;tTP8hCOuUSiaEk+4bfR9TyOFpEW2JyxyjsLWzu0TFt77tm8K88/qAYFMZ+HqtoFwjhCY2fZUsKyJ&#10;s5B18orNEipkLq7pwmlCmKtCkzxhTchRyFyihmVCmtixVK7SpeJ3PKEUBpflJJwqVJjdRg3HTCSz&#10;pwgjcPr3L+01kcx3eRRCXVtnYWsn+gnL7n1mgb4wq3Kghcs3URZOGCrMbqhZN2OoELu8DLcz4PJn&#10;FpCxED5gDPhluVB8ojNKwyoTWdi+VC6iy4cWNpeo4VAksnSGvgjnDZV1uo0ajpnIwm6jQh3OixYS&#10;t0/DskhkYd2+XEVXkipsvnMM+84JRSILS/e4hnD2UGHr1KqbPlSIO3nF5g8VMlodpuB1qaQzaq+Y&#10;c+ZGWbHIREBGiVasOo3AxtCz4oiJgIGyxNQ/XTcSvlq2I51wyERARzVW3PbPzkgEJIyHK1aZCNh4&#10;rlesu/cs6pfvVJU3LVzdJhJOJSrMnVp1c4lAzDr6CQciEZC5uMYLZxMNmBTRf1rWGFqIXaKGZUIa&#10;2f9UrhJrDi0MNHTg7uFoerXmPOGXk/jvn19+uj++uR5LFeXM8beF2W3UcMxERnYoFepwLrWQuH0a&#10;lpnIyFo/riJ86UhhYwarYk0kAq5uGwjnFZUVu6GOuolFhbiTV19i3/E4AzK3unzh1KIB71ftP61L&#10;rILYJWpYZiKZnVFYfuft456cCBhcllk4vaiszW3UcMxEMnuXCnW4ebSQuH0alplIZhdAuYrSmDMb&#10;AQqzLLEKrm4bCCcZYZVsvCpYl1gFWSev2DSjsjK3uuXCeUYYldYZpWHV48zCNqlyEQ88w1UPsHno&#10;aTj0OLN0hr4I5xqVv9pt1HDMRBZ2NYG6fwPU3seZhW8TKYTCxCrY/Fw3LDtAFrYIlDXLEqvg6jaR&#10;cMZRWWWnVt2Uo0LcySs25whkLMVjuuCFk47wCTfKikUmAjKe8BWrhAQ2SrTiiImAgYYOrOt6Kl8t&#10;T/qKQyYCCqqx4hY47DQRkDAerlgViYCN53rFwnvPnQNmVdsp7pW3DQALywBg69Sqm39UltzJKzYB&#10;qZC5uMYLZyBh+qgbZcUqExnZWlUu4oFnOBIBm0vUcMhERjd0/HpAmFgFm9uo4ZiJjOyEwhfavzVq&#10;r4mMfANJIexO9WDfemHjuV6xzERGbxwAsyyxCq5uEwnnIpXvwtWadJORMOrXK/QVtzNgR04EBG51&#10;+cLpSJjs2xmlYZWJZG+1wkV0zallyS5RwyETyZ2hI48qG4BR1uknveGYiWTvhwJ1PLEKEj/VDcsi&#10;kex9A6NhmYlkbxwAs6pVFffK2waApWr1Ni4wd5X52CCUsuROXrGpSYXMrW65cG4SsrKdURpWmcji&#10;rVa4iAee8Uhk9a6r0XDIRNbO0Ffh/CTMHPfGqIpjJrJ6PxTo4olVkHg8bFhmIqv3DeAqSmNevXEA&#10;zLLEKrh8E63CWUpQgbdxAesSqyDz53DDkUhk9aJ8Olw4UWnAJ3isVywyEZBRohWrTiOwMfSsOGIi&#10;YKChAwsbo8DGk77ikImkg/dDVdxEs/NxBiR83KpYZSJgY3Bcse7ee+MAmGWJVXB120A4ZQkbzNu4&#10;gLsAMhiJgKyTV2zSElbpRfmULpy1NKTkRlmxykSSt1qBWJiqAptL1HDIRJIbOpiFiVWwuY0ajplI&#10;8n4oUHdx8V4TSXzTSZFBd6pHcyJg47lescxEkjcOgFmWWE3J2waApWr1Ni4wdwFk1ESSV+hB/LP0&#10;0KWvFcP996J8yhdOYRrwCT/WDatMJHurFS4iTKyCzSVqOGQiuTN0fPm6nEjK3hhVccxEsvdDga6L&#10;i/eaSOY7UCCDvjcgbCLZ+wbArDTm7I0DYJYlVsHVbQPhZKbyzXZq1c1mArFX6CsOPM6AwA/m9cL5&#10;TENaO6M0rDKR1VutcBFhqgpsHnoaDpnI2hn6qmyMwjr9QclwzERW74cCdTyxChKPhw3LHmdW7xtI&#10;hmWRyOqNA2CWJVbB1W0i4cwmbDBv4wLWJVZB1skrNreprJJWh6HdXVR6zm9n8In+07qOVRBTohWr&#10;hIRx4u1dUvjNVXB+U2FgZgDYD/hwAhhszHxVHDIRUNA7K257fmckAhI+blWsMhGw8VyvWHjvuXPA&#10;LEusgqvbBsJpTtCXt3EB6xKrIOvkFZvoVFbp4koXznQapuRGWbEoEgGZS9SwTEjJu65wlS73v6ft&#10;HQwuyySc7VS+WrdRwzETSd4PhZGE4flOWJ+/SaVimYkk7xsAs9KYkzcOgFmWWAVXt4mEc57Kt+yG&#10;mnSTngpxJ6/YrCeQeVEeMyS6XNNZkUjujNKwykSyt1pNhmUmkr3rCsydRHeZSO4MPQunPg1Ym9uo&#10;4ZiJZO+HAnU8sQoSt0/DMhPJ3jeAqwgrXmDznWO4rTk01n6YZm8bABYmVsHGByVgXWIVZC4vw/5V&#10;XJxYBZlbHUbR+EyJs0wEo2FOL2YeJsMqE1m91QrEwsQq2Dz0NNzsaZeJrJ2hr8J5UPg6vTGq4piJ&#10;rN4PBbp4YhUkHg8blpnI6n0DuIowsQo23zmGRSayetsAriFVq7dx4c3GXQAZrM6AzJ/DDUdMZPWi&#10;PN5P1OWazjERfIJGWbHIREBGiVasikTAxtCz4oiJgIGyBBY2RoGNJ33FIRMBBb2z4iaanTkRkPBU&#10;r1hlIhkvuGgnU8W6e++NA2CWJVbB1W0D4dQo/Jjd27iAdYlVkHXyik2OKqt0caGgdFkkklHc4f02&#10;rDKR5K1WuIiwYzUn77qqOGQiyQ0dbMLnd7C5jRqOmUjyfihQxztWQeL2aVhmIsn7BnAVpTEnbxwA&#10;syyxCq5uGwjnSeE39t7GBaxLrIKsk1dsplRZpR/M84VTpYY8d0ZpWGUis7da4SL+lBWueoCNT2AV&#10;h0xk7gx9Fk6XKl+tn/SGYyYyez9UNhyNRGZ/kwoIha8CAJuf64ZlkcjsjQO4iiyxCq5uEwknTUEF&#10;3sYFrOtYBVknr9i0KazSi/J5vXDe1JAxA5WRiGGViWA4Z0csTFVhyS5RwyETWTtDX5WNUVinn/SG&#10;Yyayej8UqOOJVZB4PGxYFoms3jeAqwgTq2DznWO4rTmWWM2rtw0AS9XqbVxg1iVWQdbJKzaHCjbg&#10;RfkZP8e77HEGn+CxXrHIREBGiVasOo3AxtCz4oiJgIGyRBwn7FgFG2204pCJgILeWXEwEgEJ4+GK&#10;VSYCNp7rFevuvTcOgFnWsQqubhsIp1MNYO7UqptPBWKv0FfsfnpxdQYELq7UW93fT6y+vn28f/76&#10;/wEAAP//AAAA//+snVuT27gRhf+Ko31JMuWd4W00o7KnaiWSuEial1Ty7vLOZvdhd1O2s0n+fRq8&#10;iUAfgKAgV7ns+tg4AskjEN3AcD58/fnt7Vv96dunlw9ffv/Puy8fN9nm3dd/ffrtK/1vlxWbd//N&#10;yk+fdz/+r377+vntt28fNw/f59Xm5cNnE/yDif64KXP6lw59Jf7HS5E9frj/4+XD/echan+Juh/Q&#10;gaOao4ajliPBkeRIcaQ5OnJ04uhsoXu6ctPly1ddPhPtXr6KXb5L1HT5OKo5ajhqORIcSY4UR5qj&#10;I0cnjs4Wsi4fGW6F+0y0e/keHO9dYqaLx1HNUcNRy5HgSHKkONIcHTk6cXS2kHXxSufi/UxfySz/&#10;fltt3n3+99dvv/8q3375ZweXvtZG6eMmLx4240Xbc3TgqOao4ajlSHAkOVIcaY6OHJ04OlvIuo50&#10;vSwTmkuWF2bYW3sdjZIxKBl+NjxuHYuOUXRnZ1FPdtThEjXek5qjhqMWyZflsy0veEPJkeJI4947&#10;8kfe8MTR2ULWPXl07klnT7qsvbHb37/8+sm4ffPO3Kzy8fv198p8Qn+vJs/3KM9I7HJjHgvnxvRR&#10;2TP9O4sq7agaa1V2VIOiHCO0UZ8nkJLzaRIrOVEKRznPeA2jcmc0PuKozL4KJxyV21FnHHW5O5Z/&#10;tqseLCbafOfn38jMuS77MaikWc9PL3/7+/nP+6fdPsv/8uH+JzMPcs79YMV3Vvn505e3Hzfvvrz9&#10;9HFz2O4aE/ELzbA2ndrhaXfwqtVetV6BPMx60Omb0+p6PO+Bv00b7nV3mLqc9V1un3att8siLNUd&#10;Jqm8lxJPO+GVkmGp7jBJFb2UfNpJr5QKS3WHSYoumbnD6mmnvFK6lyqyp24keDO+YPdZb3e6NOMc&#10;idI8Wmzv99u/Zg9kls4039XqH/cPf7KtfowRPm53x1H4cfMit/f1ovApRvi03Z1G4e3mRW3vm0Xh&#10;c4zwebs7j8JPm5d2e38ICVvfZ7rEKyaKJtoY3xrIc2eI3o9Rj9Os58BRzVHDUcuR4EhypDjSPSqy&#10;Z2yr3kndFx67J6J9d8p/vMD2p4j2W3PJPO3PEe2fcHvrltPpr7jlJprfcncMH6Nmt5yjmqOGo5Yj&#10;wZHkSHGke3T9LY9oH7zlEe2Dtzyifcwtzx5W3fMunN90Vo4wqiZsdtenphdWA9YA1gImAJOAKcD0&#10;wK6/+zECwdsfIxC8/zECUQZYWY7qCzPuQO8mXNkYNjcAZzWIawBrAROAScAUYHpgCQboTyYoEDZA&#10;hEDYABECUQZYV1DL+tKSawAnhaJJOhgBOKtBXAMYzXmZHk1eGaNZKGM0nWRMDyzBAL1oggEiBMIG&#10;iBCIMsC6kqApWfPUjT0BxqhZ7paVlLw9+5K3SZflTn32lhW7pouhaf3zkL+R4sGrWPsVzYTuuZ8Q&#10;OTlk/xHeFA43ahf63h83SdyQeLbU8dbbcbEg1x83ckNSKEhOeOXkglx/3MgNiaEkOemVUwty/XEj&#10;NySHiuSUV04Pct6cbnHyHSMQHop7rwZ7EP4mRghEfRPd+vLC0tBYYLWTLqcwuM/GsPmzmLMaxDWA&#10;kXfBUMwZuQgMxZzpIS5hKO5FE4biCIGwASIEogxgyhYr1gb7aq7zLC7cBRpTXWWzcc5qENcA1gIm&#10;AJOAKcD0wBIM0J9MggEiBMIGiBCIMoBbhV8YAYYatF12KZxq7z4bw+YjAGc1iGsAawETgEnAFGB6&#10;YAkG6E8mwQARAmEDRAhEGWBdGT0ba6vWI6BwCvn7KWxugLHpPB/nrAFtW8AEYBIwBZgeWIIBxmpo&#10;oIIXngNECIQNECEQZYB1dVdTCedVuMJZQdtPYXMDgNIriGsAawETgEnAFGB6YAkGSC3BxvQgbIAb&#10;FWFNEXrNHACWYQu38t6puhU5UIgFcQ1glLyASSAoxoI4ygVAPp5ajx1EEx4BqRXZmB7EjAD5upJs&#10;F86WUt2C3BQ1y8fzbLfPH335uN2Cr6bmD7umizGp3rB4dyDJg1ey9kuaJI9E4JrqVa3ahe73x82n&#10;0hKhWXdsqeutt+tiQa4/buRoYdDICZITXjm5INcfN3K0HGjkJMlJr5xakOuPGzlaBOwWWUlOeeX0&#10;IHd9Sh4jEHwcxwgER+MYgagv47ryuNmmCR7H7qLYFDZ7HANWA9YARt7lozFg5CKekgOmB3b94zhG&#10;IGyA1PJ4TA+iDLCuPG42ogEDuOXRKWxuAFAeB3ENYC1gAjAJmAJMDyzBAKnl8ZgehEeAG5XH83Xl&#10;8S6crZAW7Hk81sfnBuCsnuQucQ1gLWACMAmYAkwPLMEAY0302owspgdhA0T0IGoEWFeVzWFVtnAX&#10;yKawuQFAVRbENYC1gAnAJGAKMD2wBAOkVmVjehA2wI2qsmZb8oqMrAvnI4Bblp/C5gYAVVkQ1wDW&#10;AiYAk4ApwPTAEgyQWpWN6UHYADeqyubrqrJdODNA6Zblp7C5AUBVFsQ1gFHyAiaBnFEaASaBnOkh&#10;LsEAqVXZmB6EDXCjqmy+rirbhbOUnD0BrH2x/fbmnPY3F979zZOuZ4k8px3OXYxJ9cY1cpI8eCVr&#10;v2SXknsWya9q1S50vz9OXafcbUjJabOzt+tiQa4/buTGVXK6EsIrJxfk+uNGblwlJznplVMLcv1x&#10;IzeukpOc8srpQS4hJV/YL2xudzgjixAIfxkjBKLmY+sq5DmskJfuGtkUNh+NQYUcxDWAtYAJwCRg&#10;CjA9sITROLVCHtODsAFuVCHP11XIu3D+OHbXyKawuQFAhRzENYC1gAnAJGAKMD2wBAOkblmO6UHY&#10;ADfatEw/Nbnqh1jH3cjWImnprpF1qs4SCWA1YA1gLWACMAmYAkwP7HoDxAgEHwExAkEDxAjEPAKK&#10;dVXZLpyPAO4a2RQ2GwEAqwFrAGsBE4BJwBRgemAJBkjdtBzTg7ABbrRpuVhXle3CuQHcsvwUNjcA&#10;qMqCuAYwmrvyjAwwmkXyjAwwPbAEA6RWZWN6EDbAjaqy5gdH17zHAG5adksynei097fPyAratFw8&#10;+RZJ7RZ8kbSgTctdjJnpj4ukJHnwStZ+STNFJxG4SHpVq3ah+/1x86njIil1vfV2XSzI9ceN3LhI&#10;SnLCKycX5PrjRm5cJCU56ZVTC3L9cSM3LpKSnPLK6UHu+owsRiD8OE7dtxzTg6jH8boKOf10NFgj&#10;K901silsPhqDCjmIawBrAROAScAUYHpgCaNxaoU8pgfh0fhGFXKz/3TNaAz3LZfuGlmn6k7IQYUc&#10;xDWAtYAJwCRgCjA9sAQDpFbIY3oQNsCNKuT0g56rDAD3LZduhbRTdQ0AKuQgrgGsBUwAJgFTgOmB&#10;JRggtUIe04OwAW5UIS/WVci7cD4hZxMyvh/5MDW9PBZqwBrAWsAEYBIwBZgeWIIBUvctx/QgbIAb&#10;7Vsu1lVlu3BmgIq9W4xXYGnqzLKlGrAGMJq7goyMM5pFgoyMMz3EJRggtSob04OwAW5UlS3WVWW7&#10;cGOA+RuA3LcZ7aeo2bbV8mG3L0tvRjaWbD1rZMUzZWQmxsz0xzUykjx4JWu7E+5bfUgEZ2Tejgwf&#10;jVq1/s/qfgq2P05dp0pav0ZGXW+9XRcLcv1xIzeukZGc8MrJBbn+uJEb18hITnrl1IJcf9zIjWtk&#10;JKe8cnqQS8jIxvo0fSXoRWPs9UKLa2QxPQh/GSN6EJORlesq5F04H43dNbIpbJaRAVYD1gDWAiYA&#10;k4ApwPTArh+NYwSCKXmMQNAAMQJRBlhXIS/hvuXKXSObwuYGAK/1AHENYC1gAjAJmAJMDyzBAKkV&#10;8pgehA1wowp5ua5C3oXzEcBdI5vC5gYAFXIQ1wDWAiYAk4ApwPTAEgyQWiGP6UHYADeqkJfrKuRd&#10;ODeAu0Y2hc0NAPYtg7gGsBYwAZgETAGmB5ZggNR9yzE9CBvgRvuWy3VV2S6cG8BdI5vC5gYAVVkQ&#10;1wBGc1eekQFGs0iekQGmB5ZggNSqbEwPwga4UVW2e/Pj/G0S3WuWu7fLo5fOV9WD9cckUP076Dsh&#10;sobZAXR5AW/lFuynMEqr6H2td/vt3T4r7vb5A/2l/xf0/4JKPPDdrXZjvpJWVjT1N9VKkw9Q1+4O&#10;27sDqR9I/UDqB1I/+NRrv/qgB1O4q1q17mVot3f0AqA7+olD+kv/p45SGocvg7jqI+VVrfrLaW5r&#10;d7/cvJYuMroo/atVTYpHKYYvSaoCL6vsX6G6IBCeZA9F61APwl+wCIGoSbZb9b7+PeblWNam6d/s&#10;HdfuksgU1p1f9+08AFYD1gDWAiYmZn/bna5I0FQBpgE7AnYC7Gwz+1X8bsH56mu/L8cqc1fJGS4q&#10;ZzWIawBrAROAScCUzewzdiusCWd8KWWi92iXwcN1+HATPtyGD4vwYRk+rMKH9ewwjW321bXKl/QE&#10;Tri6fNfooQQ7SQFrAGsBE4BJwBRgGrAjYCfAzoC92sz+RQ9WHSrpqlbDLk6qkExvgy+r9/vSuzkH&#10;tDhQi4O3RQ1a0NThPTneU25uQIuGWtCXwNOiHVvQ0p357mVPT+WDk2YLJybfbp+32UP16NRjJIvL&#10;yyx7LKoH+pUkz/THWVBVbnz2nJVFVtKv3qgeTbwzxutZ/PgrG46AnQA7A/ZqM9spVsGKnBJ881Vb&#10;gZ94B0wCpgDTgB0BOwF2BuzVZvaZWpWZpTPdV7y8cgCsBqwBrJ2x8XtEY/KOfDk6Flvy0g300n1R&#10;5TvVSZv5+bBdjAbzHXl51PXb2Kvdzc6H2WS+XXJ3nMyi6fkFP4ILeQLsDNirzWwrWDWaZdPzQouo&#10;OJOAKcA0YEfAToCdAXu1mX2mVjFi+Uwv2f7FpNV7Mu9opvfYpbwdpVTvyZ1TO78LeVtKrN5Lq+2S&#10;BbkGpVnv6Ztx+fxF//FKx7Hi7ATYGbBXm9l3xdq3tXxX+OYrUXEmAVOAacCOgJ0AOwP2ajP7TK1U&#10;belMf6hgOla5G5TGMKr6j8/Hdmp6KZAJwCRgCjAN2BGwE2BnwF5tZl8kK6datgPfnSMqziRgCjAN&#10;2BGwE2BnwF5tZp+plUstnynYNlKBbSOAKcA0YEfAToCdAXu1mX2mbl6zMK/ieYqoOJOAKcA0YEfA&#10;ToCdAXu1mXWmj26uET7TLtzeXCgAk4ApwDRgR8BOgJ0Be7WZfabr5sqPYK4MmARMAaYBOwJ2AuwM&#10;2KvN+jO9v/ze1P8DAAD//wAAAP//dFLLbsIwEPwVy4ceCXmSpEkkoCBRNeqBQ88mXhILx44cI6r+&#10;U0/9BH6sjqmAqqlvntn1zOw6a0HVsATOe1TJo9A5nuEiu6JIwT7HczctXez8xb209MZwPy39MTxM&#10;59EIvgjTVTiCr8N0M4Y/h2lpcedmv8g6xYR+7TSTokeNVOxDCk34EoQGBTTHNkJHaiiJqpkp4rA3&#10;gacTP8RIsbqxFy9Ofp0YIy27oWwWxFPfDZJoGnlJ4rk+RjuptWz/IRsgFJQVuOvywiQOMNpLaWyN&#10;k2bSg80t6GOH+opwyHFgekwmE4YMCXPMiaCG68B4T5mJpzbUJrzIru37iHBWizemm5/MRtDsV1J6&#10;4YsH0naPL1uoKnb+EogCWvWa0PNnr1lFJsjyT5lz68ice4EiU/K0UEAO1w/kYtQScSTcwsvLr3KN&#10;6k4d0GA0iIaKd7MQM3dT+rMZ5/pSkTknqQ59A6CLbwAAAP//AwBQSwMEFAAGAAgAAAAhAEd/jTtS&#10;LQAAXsAAABgAAAB4bC93b3Jrc2hlZXRzL3NoZWV0My54bWyslV1v2jAUhu8n7T9EvieJ8x1EqLqW&#10;aNOkqVr3cW0cA1aTmNmmwKb99x0nOFRiraBbBPgk2I/fc95jmFztmtp5ZFJx0RYIuz5yWEtFxdtl&#10;gb5+KUcZcpQmbUVq0bIC7ZlCV9O3byZbIR/UijHtAKFVBVppvR57nqIr1hDlijVr4ZuFkA3RcCuX&#10;nlpLRqpuUVN7ge8nXkN4i3rCWJ7DEIsFp+xW0E3DWt1DJKuJBv1qxdfK0hp6Dq4h8mGzHlHRrAEx&#10;5zXX+w6KnIaOPyxbIcm8hrx3OCLU2Ul4BfAO7Tbd85OdGk6lUGKhXSB7vebT9HMv9wgdSKf5n4XB&#10;kSfZIzcGHlHB6yTheGAFR1j4SlgywEy55HjDqwL9KvPZLIxmyWiGZ+koencdja7LMh/dphkucRBF&#10;UZj/RtNJ1yd3cjrRZH4jaiEduZwXqITLhwt504k3zKk4tIMpgSPZokDXwfg+yc2UbsY3zrbqSez8&#10;FKK5p8QYm0LHD7efTLfW/UPT4HMhHsziDyDcN5pYzahpNYfA8MhuWA2zP6ZwRn50G0M46DILrcan&#10;CsruSNxJZ04Ug8y+80qv4OyBkIotyKbWn8X2PePLlYansZvGUD3TfuNqf8sUhb4HNW4Qm62oqCEz&#10;+HQabg4w9C3ZdeO2x4bYDbIYxwnMh5O8NznDHXLoRmnR2M0PrJ4C3ncUGA+UIHWjIAaHLqCA6R0F&#10;RqsFVF+qJTpQYLRafDfFfh6aupyZEMzspMB4gGD894T6kvZlgCJ1q2C0qyIXR/5JKedM6ZIbt14s&#10;K7RJbw44fYEMPJgKgV2XPVPJM6Vga7EJLNO08ZMGORdlfcZHo3HiZnEcJdkFHmHrtAkOkvJnMOdK&#10;s77jy4zH1nkT/K+KD+5D8I8Vh//kvpEgsKjXVDy3nCTMjkV/4Wh43c/NHwAAAP//AAAA//+snftu&#10;7EaS5l/FEPaPXQtdh/eLYAtQVR2ptLqgpJp5AMNjw43BjBu217P79vsLMjPJjEwmWe0p4PSFCgaT&#10;ZEZmxBdfBL/7/Zeffvrj+MMfP9x/99uv//XNb9/fFDff/P6PH/7z9+9v8ru8v/nm/+bVDz/e/dv/&#10;O/70+48//ecf399ku6K+uf/uRxF+EOnvb6qiuvmGP/3O8T/v67L+7suf9999+dFI7SepL+bQITx0&#10;DA+9xNU3vvrX8MS38NB7eOhsD9Xz0Tetr/5jkrKj/wwPXbxDX3iY7omW6on+wpPKm51c9Je///jv&#10;+1/l/0cfdGmf81l0fH9TNuWNHcNHeOgzPHTxDnnD4pV5L3oYVisvdxzXv/z6j2Fcmwf5IBo5pW5n&#10;j7OsezUZolJN7ksdrFQ319UUvtQxrivzpV42jet107jeNo3rfdO4zqNU2cyNJ3heH1Ep/bw+rdR8&#10;Kpf6eV3iuqbn5U0QVIUTZJq3dn6kFwhRInOiZyr/PKwRv/zw20//dvPNbz/9zPohf/47a8rN/eVf&#10;3/7nQ3P3kGf/67svPw/rSFuVbddn6nXu0yqHP6MyH1Xum7v9TGVTdH1eFmoeHdIqhz+jsri5v5Vh&#10;Hpq7w6SzLKuq75us32V1L79KTdK08qN5BNi66D42d8dJd962hVrtXjx1wzkvzd3LdE7RtXnXV7V6&#10;bK/pYbzWd+9mJNU4ktfm7nWuNa+qutHz7m1Rq7zWSlarP++LOuvaqs2aXdvzqPj5T2i4cHSSzJS0&#10;WZ/t1KM9j1cvm2bYeIq2Kfoqq4ud2oA+tFzWNl3e5jt5c+F4PpV4nWdl1XXFLmvaOsuy0h/+xRfv&#10;665zAp5BNVdtrSItGwW2wTPMu7qsmGXaGOZSP98/NN9mu57LDwaUd3lTFU02DWfYtA9Kc5lnbVm2&#10;5a5RU+2oBLNG3fmjFZDn/7Mx4S8P/6MqrQ03KOWlNxnvpqvKrMy//k0Z31OoZN982V+n5BQqOTRf&#10;DjMlNc8lz9smr7Oq6sqm64ORPIdKjs2Xo6eEB8oraZjPTVHnVfH1b+qZvPhv5LH5ludh30hfNG3V&#10;ZdmOWSS/XE3UV+/kYLnEJN9FAtPCBXtqvuUpOdVZV+RlpizkbVHhqGSwz74rszorcexYNeSnRjVc&#10;005FbxGfKamKeqfe7Hm8eNm0wxTuq7xkCqgZ/KGECh5rk6vb+FRCrHBt3TW7crDH4DFefPGya3fT&#10;1PZMElflCm9XpCeTrFt2kuB+9nOhcMfbt3f7SnxF3iFW89DODbau+65vanXzB/+yRVt0TVXmO5al&#10;4aedIl88Lwpl/49WYLDaYJI9tnfPdoS8uGFfbj2jZiGs67Ismr5qWV+KpgyNOn2Np/buyV6jMxt1&#10;69n8hmucFq8hD7cd955cJnVe5T07Q8XmUNSh2W/Rg9+Ts5AVfZEVRV9nbRtafvrNv7R3L/ae8YYe&#10;2/nCUHSytwZ7dlrja3v3ajXmbBNP7XxBKFpcka5oduMWh4vib1tvaeVv7d2bU44zdWq/ZTm1q02R&#10;VQ3K2TPKQq8Wab3v7d2704tH9dx+ywpr9VZ9vsvtgOW/1ep6HpXbJUV8HVkCVMSmhXLMRT/bT18I&#10;T6utZRNkv4xZ1cUXr9pmxzo+/aag0VtfCF+uWF9EelpfmiJv5QIqfpoLBYtxM856vNGiCZyFg6+/&#10;lE2QrVm5q0qoz5XAoxUIlo+Z2RW7omzqpmz7si1wXHo2Sr3vJ/V0xnXUekLzPW0ZD6slL5dnwpyt&#10;C1av0A953nZfGdOk7Ngu86wo+yK8r5fkC+rH++JsdOh3+5o8FRMftms2+aYM9p239Lm5dcXxQLJe&#10;m2z63MIspXWj/e/xPGuNbAlleFMfSqio26zo+6Vl6dMXL3DWsoLQQS8zF18unw/OM0EwrCtMUKQn&#10;E8RlHVwiZYJzoSUTZOWtO3ZohWv4+pusbrK86XbtGDqK6z5Hzo6+eN3X6s09WoGUMZY74peSGKzg&#10;zYtdhraYVGNsMVATbvunLcMpdm3DkoAlMqCOEUW25G23hSfOso0b0hQ4I03o0b8k35SxRTz6lhBV&#10;x8vJU60t4tIWPc6z2lrT5xpbrOqqyHI26LoZdzy1172ntRirLMoud7YketQMOY9a3I7Z9kXVRkJk&#10;LUZQjaW6CFmF7J++eNkwiTsgkGZY1bJMrfUXX7zGY9+ZfXbYQqd1xTNdnvI1tjuI+yFzV4QbqCe2&#10;ZL4SO4M/6d0R3MdfIIBaMlyQXc6SFnn6YDl+zMDi58+VRyeRMmGJo/s8JzJqmqZquxr3U++naUXG&#10;iDcoOm0aUblr8R+w4yrjKZX42KFjvUlRsetZu3GAs6ZvAYnC1QBwa/YQgzdmzBiPB18lMOP0udaO&#10;+6wrcSXdrtQpK3pbUWNMmsAViIHYrCQykumgfO73FTXWpoOY7WxOdLE0EuGa9aGlMmYwD9afcZ9K&#10;qmUdYhFrdlU/htPaeJV8ARJoAQwFF/jWS1Ljip03F/EEVDz8XYBdg5Q+5AVocWuRpoLlJ69z/cT3&#10;K2rHv4taA3vuUbufqWWt7PGTiUeJp/hpMG1F/8ENG8RmAI/Rf5j0lxh1Vfc5iZcx7lHZp+OK/vHv&#10;Mn6WjwFARv9x0g9QohNaj1blAJsG5mQC52yXZzmIdo67y5pTguD50+gprcasN6tqTltHQwzfEXl3&#10;xDUVqLhyRZ83qcG+mzyTJattu6wd8Ds121/8Bz4C7DzTl9kzrbKqxmNTU+F15VXx97t3Nx0MtPKK&#10;6teZ6rIlrq6qBpdt3FCUZ7F8DYm+cvPyirIkkUT6ZMf7ExtVNzkOYxFyt2pYDgSzn346GjejsQA8&#10;flRRgLG0AQCvBQFQ277mNk1CQLsXSr6oq6zt8qLa5WPUrd7+Revn4RW7agrPp/Siv0Rdl+3OxyQv&#10;u/AAaLa4nzxjtcazgJjdSqSW/Iu2quui67qdwMHy06CfulYNZF1UTb1jixx+6lUclTyuQuBo2HGl&#10;A3e29ZZQuWNBzeq8jAQL7lJRRS5yV4pC7/yUVmTnMq5PWeSFDAYnUyB3NZufN+lpdmSmM/aurupJ&#10;eNRFBMFziiTpsuRolB3LRz5L8gxZFQw55aRYR4OYBwtnA8VOhp+6l7cVNTZ2YAHLuZFdWYx7tlqL&#10;3lfUGEcDIMGLHXTu8mzUWLeDUAlPIcDbtFQuCHURuB3jA3K6iEjJO5CXIX6Sn6IAXJTWHMTRw9ym&#10;J+fbtOZbpBPUuBNjxA8WKblKwXaCO9x7Uks2zarbgsvokF9fgWCTaAn/2QKdKuZX8swTHTHYIacM&#10;udvVGLBEJXUhMX8VTvcnd6WUIW9QdEormkHxZQ0oCBIBtjlA6IElb7m1gmhLALQKUKOV/a0LsXg3&#10;opQl56QF5G07b1YN5zWtxdo0a23XBADC28rJFpHDR5fnsYPqENvx31fUOHBuQtQGNcpbOxs11vpy&#10;3M0Icq6l8h42F8uMdQHUMvOp5UmP4C6CFJHGEzNSYdRFy3fTs1e7mm/Tmqy0YtOGf9OMNl3hx+LG&#10;alYaHv9k+Us2jTcjyVHWa/MI1HM9eFogv7GzZDiHBLUL+7Q/trzQBKlHpzFl3nAXyKizl7Q9uWgh&#10;KEQAAXuplHlvUHTaNKJi15CvYH/LJTcOtNdENurkiMw6AUTRFaTo+Y8awgUpoYh5W0Up88ZlAMJq&#10;Am/01d1P9Gxr1oBzOQpYbQxLRDmpbytq3FYNyNeDCfQAajInAkwgeS/sggPqT8ZhZ0DicSYGBm7J&#10;XWO2HeCrgPGgxvxhxuyWAQZFEoN3J0BZuAl/KnnAJ9AewQrGe8kDrMAfBd7t3A3Psmk8voFrstmK&#10;gRvakXHEsU8ygRqz2edzqUUDJ6lLgqFfNnD/WvCGKhBnHHfzNgJH3Jcnwabz725caQPvBEwqZQEG&#10;oCGgixi4vVTawFcVnTaNSBA/cSgEGsUw8ZQiBp4ckfPooZKBzILYVTlxTQS3dwNK2ncNFEUOTkeb&#10;r+mznX1XrUAc1a5Zsm97M/FlwmF+kgrMBfMb9Sg/9n1lNHYDJ9fkpb7VrDkbNQ7IF1NsM7wzlfwO&#10;5HJcpbIiUhjXjWALt/S1cd3AGSnARoDySYjLihBYuC8P2w3salw8hv9cyISDT12FBlrikgm12cFF&#10;u0rEDUoF+0qF2k2fAduFbrl/BTZSJnVeueVKk+G8a0HIywCitGPuEcjmzBovNV7jjuMelGwLBTnp&#10;SGrcXSsdYStFkdx4WpGxR+YddpALXsQcIWyPQflbbo2kDkFHJ5Etq3FNmidYIV7ciJIhtuTog9f9&#10;mj7Xhdgk1vqANvy2crKx5jrr8TnK2kWaCpd5X1FjA+sAoDybE639EgENEIC2Xp+6xubR4YQEobSS&#10;QqbMyx6EYzRENXcv6tosvp2H4C/tykJ62V4MAmw4OtSjzeaCFARhEdj6Bngs73BIwGlU9lxfoatY&#10;pLgXwo7hp6lwSr7pAovdxv3qCILY7wCP2fmrCOvzyV0pZbFwhjxFdejZntKKjMXifZTwl8kJkrMB&#10;o8vZQpUf8rxJEQQutmG2nhpSfF7XeSyUXiR0yapms2+8aFxC/30BbG/BxHCOM3x9jXSnzzX2moPX&#10;4N8QM8hsCx3Y95Uh2Ixbq7mr5jyXcBvJltpafVYYtQWC5up0m2KaMWnJwCupi7oeRu9Z6Ix07jvO&#10;QoO5wkQN02epHiOXv0siwbAyH/L+7qGoHJ2bSLOFPaVreobTlnN3e6cW4qMkqfao3c/USjKTSLvb&#10;FaMhq7l8WNE//l0qNEwhyQH9h0k/OxqbLevRjmSe/IIkW/qxHO34C1NVckT/cTb+Gk6u9gW20Mmg&#10;XJcZBFrhyIFlsSyrlfvJ3nk8V+eSbFqNekGntJop5QfpA4+6JBlOugHqvn9TzxvVSLUEyXjIfw3b&#10;eK9zGy/+6zQptv7uZfbGiN2BuJs+9O3Tr+o170iymVlcgP/IdHvldb3OlBNYFZIK2OEaR9aMt+Xp&#10;JraB1rGshSxJWZFD3HVj4jxwFRaH6qkhAvdIr0Fgb5lusrX8eY93QwCK9x96/kqwqklVFJS5ALbK&#10;T5PqzW3a7B3vnS0FSBR3cHD9A8/f18+9UxMzY8FOVusvUUL+uWKJsrQn40U0vWDqoes/F1tk8eBo&#10;5+KOaj/Cvwb5ZFIy1GTCYRp+QUyvxsScDjyJLZQ10rpkO4TYy2sBFoqBdkk9jsWj9IR0oJMU7w5U&#10;xnS6j02/wxaweaytb2Mx/RZFJCY7cgz4e6wcPSFAzPVPEtqMI9GR5AxfNxa8xZMQgoDkR7UrkT7Z&#10;uBK4ZqAsOViYoaYF9pxWY13/gDR2NoN3rj8WLPCZ2+B1xbGWh2XIShr4FYqDB5QBJwGUsCxiVXYX&#10;pVXWPnC8ccL7q6BnvuypV1WEW66WMV+KrmLmO2hdi9wh5cN1C83XO/nPe0qBAC0aEBiTUdPmq+QH&#10;6FJt104kzcIjj0Dc37F3QMIu2ggml1bk7NdX1EXsd9OIyh3DEPKalNbBKegi9rtJETydoaCnkE0X&#10;FhVhp/+EXpyaVODO6haz3vS5NnDnLZZhdvlt5WQbuDNs7ErK/EacS3PcV9RYGC5ce87mTGu+EpGH&#10;Uh9aqmFFDabup5JigvPAgBuw3cFM9J6r5AdbmgcGC0lwHNWrjNZw7wyeDr7bUlmj0bZB6arN4kFK&#10;SDrxhtTe62kBR2uYeFVQeqqkKL7SBmuHnDJYZoNAzOwJNXxMwOsgTH5yF0oF7ut6Tmk9xsNud8KU&#10;Fsofk1QSNGH96PMmRaSLcVjgmoqXDiRfhXf24hSlDJaQoyfBoOL29KnOXknDg5ni/pqfLj5dUWND&#10;eDIBPURi7c++r5xu3XDFUdO0vLNRMwFvpAT1ZvqhhaCSgoeoSF4JwQEidaZTbBclBcS7KZInrLjK&#10;ZH0uWg0jkYypDswHpWsmS2X5UBZFUm/0BtQidPC0YLJkvobESabjaCUowZE22y0kNMmVkq7IofwN&#10;RVZNuKs9uUulc1+rik5pRc5wYQHDzMxZ3bqSshWwdg24bVJEcIV3zOoK6gY6SswVQuROUTL5JWXA&#10;GP7OQL46untNa3FJMKocZB2xMaJmYb2tqLE2jOdFrh1UGeTef+XvKxrsxktOcadzXuZURxkDFWNa&#10;hJGvlqOUQMgDSzf1qeTzuqsoKBdWe6sZK1oUXoKX0V4IeovrWGiDuLXTP+8lGRUyyfae1GLtJzFv&#10;CcVZb7uWWTX65SWV22S+qXddqDxTI2r7Vq0tj04iHWASWcOTpUgEpL5kYGEaO63I8UmVopjLvIU9&#10;lu9aqPxANrC/gM+rJlT0vOnW4ATB9cG1ICCAAcZeHDFlO6Jktqvs25A/9uoGkWSpUHRJ5ZuuKnpb&#10;OdmSzyDBQ9SRMq/AapMjt6wUIq581lthYMKezbUn0mg1RJkKO9dS7CqQfHWQq6VA7npWrB0Eo2Hh&#10;UyvGRcnDzgZzmf2m2/SD3OsIZtLvbMBWTJBLNBcr1fbEFjGqitYuXVisra8BNkeRlPY2QKH9ocAq&#10;1dCUE0m7yhWUaFaDLmvw6wBuI4a6hVBWw4yZK4rkt0+bRoRjSUxLDRWPlnFRARDyTTYpIi9KqrWW&#10;Djp4mmQMQ0VAzyl8yWBTnBmr2k6fa3daaZUhUKbCplZOdj4yCAe5LmhK436vSSYraswmK6uUf/2z&#10;OdHRSuA1DF1VtLVqdhkE7zCL9am1ZYRfrC0ybF/hRUm2vJstKWlpT3dNf8LF/lRj/7FBnWD6tqis&#10;oAVZObUgy8nVETsGbnVa7d6ptUVlqN3P1NKCCH9d1t0RsVIv5TCcv5xPG/8uw7ZFZeg/zPRL+Qam&#10;QxDOhOeny8pX9B/d+FkxhqIy9B8n/XR8aYN4fAvzC5SJJUxqtiXoxySVD/1kB7aS7kprOaW1uGwX&#10;qS5MSjirktenYsqfos8b1QwJBsne4QwUWIVS8+I/7DHbxfN8mT1PYjeaImDdQSCenmivBW3b3Muy&#10;JWUof50rJ0il1Aj6XnQyvC1PhiFNZUlCLMQ5dfsUhA2Vp7oL2jiMxZKywhYBCEAY+vl+CzWeYVEL&#10;yhqkuMxYXcc3KvkopqAsqlLz8VNJDnV1cEqQHJN1miKj5KGMQ+Ke1agvAW3X0doKS6MamekUgEWg&#10;xL0ntdhgAjc2Um2iriAlDnhfBTRvtWUclSTkLzX7Hp1EynEQ1qJsGZTzUS1AaBsL1pPsMddfYlXR&#10;adOIeMfEtL1U4wBmi68fcRy28NnAISizqirRA8WeBFHEw092WLMtJsaEj6bHuLtJevhCzomUl6yc&#10;bBwHOvwwSUhtynwWPzjw85Pjt34+AKMa/Nlc33n59CYJKXsfWoo+V3gxU0GJ2gA+lbxU6zZsFJQE&#10;aP/Bp8CBqPow25K9XkdpY9maV4fhGLNhEM74g9l7YouOPjgnM5yAKcDX/KuA5wJE6Ad+VGMRwogG&#10;17aw2WC4liw7PRlo8D5wqIifn9RjzDXQE4a/Jzfk1AICnCMoKi4ROSzJH0f6wWxSRNMp4igp8pS+&#10;MFLJFzHXLWQ2NjrpWxWY6yY2G+XpBFEkouzmodbdN3cvSVo5lcVwYENy+/vK6RZOoxTbK93WrBKj&#10;xplvDXktSFd9aCk2zxKOm8bFfYYbrHTqP/ug7uaitEHDmfeM9APy63hthWVbuYCc2lINie49qUQ8&#10;DnEJMn4fmKl/ESZtlUF3ZtaNAEOwwfrydHrS9rqFI8Zuht8i3S2wV3azSDnUk7uxdBJLKQpzRqe0&#10;IlfICfovu6HwxPiPOpZ03nJruA7sBS0VkPTSrAiOI+1U3YhSCBreByvHrA+SetKvaS1TiF6CNkj2&#10;QQfp9m6SJosjKv28gJ1HRzvoc7wyCpvQIhI2zR+iFRtno8aarnTRgv4Q+sqWrjUWdtBah1yzuDQG&#10;Dgs8Zl8+pzUJeQpaSJhCEF2frYYB/WDm1/vGfB0DrNAMMMEFSSnrTXcTA4zgfYg2dyOLTNvgQV8M&#10;Wj7BEpt0qft4K0kyEUri0UmkgTaxYfxSWhnIPh8jgaUVmQ14SLHPFEXqsU4bR0T1gNSr0mZh6OMV&#10;aY64SZEwDWmKAc7FnWGQdaSyyylKZqUz2TwjlZvps50ddz1MPpDfhXqItxU1xnembohmz3Tno75w&#10;sMTAd95ECJPmPgHq5nO3WuoC8MWU/g8zTGfojWAMJQwvvf/62mg9KHzgyP7ry/WUlM67sM26Lnvm&#10;W17HABvEJZcln68gWwwza8grK/P1xJZ9ZvrYMKV0Nktfg2ROTtcJavnGvVhvxVqedLlGyZ3Iiq8q&#10;JFlhW1EIS1/70Ol9Sity3jP85rSi06YRgZJnlPmC7UAs4X9E/PnnTYrwY6Rcp4GhQgU/lPRwVwey&#10;2oCS83SGWbVEbwSb2sLlpJpcrFjj5SsnT3g5XE5pb2K6ZGu8fEWNxcsDX/dsTnRsElMIreByLUWO&#10;LgyOP5UUMSyNIKDU7IYSuvBDA1orj3kLZl5eRwYbxBON2Ia/C/hsa0RKGrGVja0RoRRbtlq9mO1X&#10;1I5/F7W2RgS1+5la5jg5Ajo0q9XvsKJ4/DuKeXpjBzYUHybFYMDwJkGuoI/6b/G4onn8u2i2ZSFo&#10;Ps6GTBSqXX6rcq33GuUwYtfSslV4MMrTeEqrmXqvKTXK5TttHY18uYGQlvJ9qdduVDrkeaMaNlMJ&#10;8Utgf1zLTAOSL/7jHoFynujL9ESJuGRLp6+ZBspXXtVrSe81O3FLWxaC8teZ8qzvyDWWINxK+9uy&#10;doHI0TcWhEAHgFNBUEtlyOAx+PNpHMAiRG7VyK7QzSMAzYoxo3EgOBwpVgKI69p/UIIwj6C300Yt&#10;yMZ9KkmowDS/AEClrC7I3GmtsI/J77lb9V2H60htPII53AZkKU3xNdrmSS15DvQUhTymeREHdQUA&#10;J9wTEmWF5owrQaKhWnPZnEiaAANFhIZqQiiUFqN1zGNIkuIcAWZV0WnTiEgFwDcQ9gsLDHn+NoK3&#10;bVJE9z74I53EvDge9JaOEGCcoiSXjeYdUnLkNjO13L2mtTguGz0lpGOdCt5XTrZUGIoE6TAmnU2i&#10;5RPvK2psmxYsJ0hvmVOtz0DlLm1/gi5qWooGDGFJ7WcgRXpDwnp6AQ34vo7SlTxpwLnLv9iQpbyO&#10;vzaIi88/5rVwxsdyXO3zz5utLfr8QP5DOxr/5IO6hlTw4alOlfrB7u13dgPK0PktpzHt8vMW5MMs&#10;ZLaASEFDQsA8rci5/L6iLswmnTaNiDAbbJgHTGMYXGS8/jC/tfHWIPrTfZz6adEDHTUEzJ2ilAHz&#10;fGJlH+lzrdnWMGpD6Plt5WTXPq2A2ENjUPnIRITq8L6ixpgtWWSd3zInWqOFthCr+tBSY0O6xdKu&#10;TyUvLH6iJRL/pmGaTnMpedo9+i7/NKX9ffc6PlvpNyWTjoFMdA24eVKL+25O7wYqCkI33b8GiWLa&#10;eUo+3qxHgfmqRmlBWd2jG0/KfFkZSaXJB9/k6we8wsgXyNKKjPkGiiLtVjaNCAo4RH065MEjl47n&#10;kc5Oz5sUSc9o8qkwWNi6MCFJnOmvkTlFyf0XbwArjHjV6dZk5oMksjzC1Gvxm0doWdeBpAdB797x&#10;uyYUogL1wMKONwV+X1Fjd+BKf6XEnGctGeiGrtgxd9nnuJFfBSGD7q094E+lkJ4ClMqD8tliSs0t&#10;UfKsV17Ynk9T3zfi67hupWVgmT24weMU29J78FxsuXCaOUpZSIC7qWuQoASn5QsUVDIMPx1Ba3no&#10;yioJ5oa9UshFxSXIMgGtkG1je/CWZmgUcq3oOW0aD6aHryj9PvBBhjKoyBa8hRHXUXdJloUCOPIJ&#10;AGdlBDJ3I0oXcklnVf22X9PnukouyS7CdNSe86YGaPh6TPyaDmgsIpFJ8L4yBoe1USgVhLp+s7GO&#10;mDSsB/4wF3A4uXD7YT0plFxJga0IPQguOWSIiOdwUfJMOq/bwaLVXscIK/02ZNBlCcpCo51LLfcq&#10;xeQp3dV+s7oCfixltmQpF9LWakTgGYHJbiNPVXSWlLIg6kFpwFLFNt4tvDDi1TVFJzfmdCjOdinL&#10;Bx9SpfAKrzFitNtujVQ823dJAQ35OypbIn7zFl4YOR/B+TTRxN1NkhdGq12h6webbZrQ5TZbqi34&#10;KCJdqKPkhfeVMRijhW8T2qzPzIrf44fR73jn0Zv5VFI0qeJhs9PysVPlnV6U6DCyWeFHPpmFv8le&#10;RwgrDQdoqYHS8HfBBC2hvOzuHqrCguMg2CzSNA7Qm3Ja7b5sAZZFRlRbUjmq+ZaoU02+A/RR0n7j&#10;XqxJ5StDPzj9llSO/sNcP4sL/TWAR0c/J3DYF+/BjHrw8gAGdGb90Y5sDRQHmZH6PxJUmRQMB6D4&#10;FtoaFHSlRq1up62joZcU8CSJfDrvyWfq/Ff6vFUNXBowWcEhiZpgmvpqXvy3ZkDxTj4lal88ULqQ&#10;X8CtA1A8PatemVXv7q0bqv8rb52vijrleLZSzw97fPxKmbrNt+VZNbx180FKWt5T+ic+smAWYUXC&#10;OIxlaNyoESaH1wVZ3fHZjGaCxqmygJwcEskDQZBQGqgQfJiPsWnnwVLcZIORzwTQ5pKJJK3og5JR&#10;pVu4UtRZTmvRkrt/HeWttJyk0d0HxBm+PqAXlrnUIpWcD4vTr1N/gkRdgegso1at55Mlo6+vHv5R&#10;yXufZBwqAx+dRJpQTiUEvavApylj4V+kZDStyBHKfUXCnAuMfQtPTQqDpWeTtOwkNiUMiTgOWxSR&#10;1hEiE92RcE9ZPSJl5C/u1lLePtVDwCxBv8X0udbbl09qVjR6WUrQv62osY2P8YjhecK5ABrTma40&#10;Yc66/Hwz3OtprraUsxmII6lK37bAOf7QUiTfYOzoPsdKim/W0foK2tzQoxTjVFvyRcvTi27e5jhf&#10;+KJ4eR3XbRAX4JxNXZq7EY+En2XYe1KL7j+EMqFBavffkpTGKxC30tqPL90tdHw/qhEJc0FH7Fsa&#10;glFmzU8KHuV+6BcRQc2TehzspvTEUPNtA6LSme/y1Sz0+O28/ogRb1Mk2zTVLjhc4o5GfP8kL8zU&#10;hFA+CW8zNOE0p8xCbqSZ5RtkOmBPn2zJMXxITYgF+P6B3W5itAHxAqTMfkHY7hPN8HcjPbc+zExz&#10;IQAJLz5ptPxlYC1PNwGiMNoxGNwxSH35oxB6roe7LeSsq+voboP4ZMHQ40F3Awffk1qyYJAk9j1x&#10;cSz/V9lycC3h9NLWdOELFUclH7Q/dn9PI+hjfogUD7sGzeEj+3FakTPlVUWnjSOSVbICnsVvpgNB&#10;5JNgm/TIV7hoxkizMz7cKXEZS4Jygl6cotR2TO8CAW5CDzx9tvuAEC0hgTaJrJT3/7Zyvstd86kP&#10;SszYicfctVLzvqLGJsGUc3Q2p0214cD80k9U80wCOQAbSaXrAqVPJciqwAfdaNwnuIz8dPczJT9t&#10;bV4IX13HbxvEJ4OF+zV8mEU5zp7UYrKLFUuWNm2mtjfZuOUS1xGxiv9gPsGg2yapEdHHSW+5TmIF&#10;34LALYiSYHbscpH2hGlFjmpC86u5okhp16YR0RsESgZ7ldBDwD7km3vqHT9vvDVwE/m4JEYmuZsY&#10;OdUpSqa6aOAu5Av/jb2mz50IJiD+TBa1666cbI2UQBTHmwIMQzDR3wFaUWMLu2gM5F//bE50Zirf&#10;Vg/pJYEUFZOY3RLn5lPJQwkr+Z4QYKw4Lfz0bqvk+Tqh/5Xgpd1WM8R++UNscwfw/8cvf//x3/e/&#10;yv+/+SbyQSDhlw9xJQCb3wQFXvawnmib3vJlTvLxUFiDTApImOr5Ql0wbMQwPXgMRhOELI9OJB0I&#10;A9NLt0ncNZKRuIuhD51W5ALhVUWnTSMiZCT8heMgXzkD2m8jCPomRVRHSpECfjRuNMBQG6GOOUVJ&#10;5ons22HaK32uY55Q8BJ2h35bOdm1PIN4AgDYUXMQxL8rKowt0ywisGX/I5lkBiO392HUW4uHBED5&#10;SNA7SUuxCPOBh4qCrnG3VTTei5IH29xEL680VWywYDKk1oT/5dd/DCZ8hT1b6hZQtP8d1rFty3BJ&#10;gcJNy4uH+vYhz/nX3T4U/O+S/11OnwYnDiXNgZOl14P0ZfbuMobpvq9v+V44/7pbWrzcQlnn3+wy&#10;BW0HQHEziBARjPMwqJPFLX5X49/lrmDAH+rbW74dzr/ulnYvt7DY+Yfj8PMAP+L0wviQ/m3Qt/gF&#10;HoV3Z2MPl/qWj4Xzr7ulv8st5HX+ucETtZCaUNizP+ARe65v+UI2/7pbGpvcwtnm36SF2n6MAjxb&#10;76/pJ/1qnzQO39ixv77lc9n8627pcXILfZt/s8uIWwE7vt6V4+ep9Y6cvtybuxzE/Tee9BvXouv/&#10;Lb1QbiF7888+aclcyjcdSauMH8RSc+g98oze61s+sM2/7pauKLfQvvnnBs/XhfB4A1d7HDGUqLFo&#10;Sr6TSk2P3us/zOUmOT5QyAjl82MxAsanlsddzekuSGEMFT7ChvKf3EXJwy1F9dLWrUlmauu2dp/+&#10;ll9lOUaV0ICG/XwfOXaIHDtGjp3NMWqYnL6PyLHPyLGLf8wPMq4j41SWOiEhwM/3tw8VxjXa7uJq&#10;5J0y/3rYsOjtq/ruOKhliWCpvr9lfXI615aeRd2SpUHbWMCwuqxsUhNbS87mgTgO9OIE9xkfwxc4&#10;kxNcya9OcMUoGSe4S87MPmjpv/7rWB2VyYF3Y7qID8/orWdF4BBo0D7GMZBQ0MVXI4CHhC/9/c3v&#10;w8qCq6Dg3JmYNcCnyLFT5Nhz5Nj/jhx7iRw72/E3Up/+8/25Kv/GLDEzWvlFH75wYBz8/e4yyMh0&#10;JjBgofzbx5K2z2VtgzkMK8ef92oMo36253HA+vN+XHUwoiWQ4jqeQWVz2fNVMTx2iMgdI8cezTGc&#10;Bm8u6M8NzcTsXDhFjp3dJQY8eli0PyLHPiPHLv4x38quS4FWNss0LrLSqe6hqr99qFwxorRMjDkk&#10;e//UyGLbsdiKeplPlnCB7v1cd9oLOUSGd0AFpj1l1+feBdi3btS3PEwzsGHKLbgUUw7OvssPp296&#10;b5+RYxf/mP+OrktwVVP6adrew2OHiNwxcuzsjs1n3pS1sNf4jMhd/GPeXdXXgf6D+IghuruKHDtE&#10;jh0jx87u2OyuIsc+I8cu/jH/rq5DRusRtySNOFskwHLV3jUTszd/iBw7Ro59jRx7jBx7ihw7RY6d&#10;zTFC1cnbixz7jBy7+Mf8B3dd3WI9Ru3y4KbpEB47ROSOkWNfI8ceI8eeIsdOkWNnc8x/ShbPmi0F&#10;EbmLf8x/StcVidU2KpvtaZFjh8ixY+TY2R2bv/upbbVbCiJyF/+Yf1c6rKHTM1HTzTc//p/f//j1&#10;Px5//e0/fhgxySneSaGTh9rUFUgreeeHAab6ZnWcidmhf40ce4wce3LHuP3pEtrVO0XFFoiRtQ54&#10;/vJjGD1vcuazMULG1Y/BOOjSydvdCli1L/Z1GJ68GF9MQRiPC2KaOrggplzl06qYP5F0zPCXn+AY&#10;NJCFdcvMsTaBhP8cdFz/NS6mPzf5GBebcV0GV+9pm7bTqpj/uLSHvPi44oACRvPbr//1zW/f39Ta&#10;jfznNWln5y++wgd4w1LhTobB88M1H9iIDcvOzAgUzHdwYmOiEQ6oilmOSgKqaKdg369aCfQ0+ZRW&#10;T4WA/uTD6vWeAmVk1+Fp0KiEVp5h1uik5eVDNCQEephyY2tsZ/beXGG799uAX/mGbeJo0DO+Drdx&#10;m2P62euyCicmaO6f9+pRHdWf+bCtWsCUQCXULz5IYatRdPO4x/T1nrQ6eE4UBcJPNXWx+ouwSp7X&#10;RBkfUOduht36j1z7kn/VFPjYmDWF6dmPx/SzV4M/mFPJSUbzA/z97jTISPTG+7k9NNkXrOVb5qAF&#10;GPjMI83K5JOVEHYoBtFu7nH5IkPsVZtwn4lKt0iY91ABaD5KHaR+0faeork+hjdibztSyzAqhSog&#10;XxRR0+1x62hW7uppmx46MzIXpLCUlDthrv688fh0ZftN3pRQHiC5QnSVT5VB3ZxepD+3tLv9Ty/Y&#10;oL5/aWGYNhEYmf9dmuaelGmyGPUn00A5aaPY1qFcmb0RW9s6nNi4fJGF1XRuJWFSATGkdHAKvmqN&#10;Cwjv4+qVnwJN6STHScsvY8D+rJv7Z3/hvVivbMi2jwkMKlnkXa3uIVZsISPYNKxjIiPrGJbGOgZ+&#10;1ORfpnUMEyupiHErmWanHN1QgmsYrePy04FRN+zUwkFkKdNfZvi6TY3Q9qFo09KZ9juoCkoHt6lZ&#10;u6mnjaORL6oDAZKK5iuppL2CTXDx+c+fDTU+JM7pT8vejCKYbQtOydyB/QvzaYR5xUV08AqQ8zCf&#10;gPLtsWPk2NfIscfIsafIsZN/zLeUuUN9/Z3NFtW5P/1PKfry+y8//fTH8Yc/frj//wAAAP//AAAA&#10;//9skOEKgjAUhV9l7AEy1zbxooJYIUgR9ASW1ympk7no9TPB+tH+3fMdDod7oh6Nwgy7biJ3/Rxs&#10;TEOaRF9KDNYxLRicGfX++IXB1cUzISAT0pFIRQip9F2OFLMTODM+5MLVkzLYu/iBSyi4q//IA8j5&#10;0uL9Xk+isVR4Ko1qh4l0WM8zbDcBJaZVzXpbPS5UUHLT1up+VQ2WFZqP2lFSa21XMQ/mvbR5TA2i&#10;Td4AAAD//wMAUEsDBBQABgAIAAAAIQC9s1v8mTQAAIKrAQAYAAAAeGwvd29ya3NoZWV0cy9zaGVl&#10;dDQueG1srF1rjxzJcfxuwP9hsd/JnX5UP4jjCb6XLUAwDpZkfV4uh+Tidjn07p7uzob/u6OyJiNr&#10;dfRwqjMBSRu6m4qu7sqMyc6O6frqD7/e3138ff/weHv4+Pqye7m7vNh/vDm8vf34/vXlX//yw4vl&#10;8uLx6frj2+u7w8f968vf9o+Xf/j6n//pq18ODz89ftjvny7A8PHx9eWHp6dPr66uHm8+7O+vH18e&#10;Pu0/4t+8OzzcXz/h/z68v3r89LC/fiuD7u+u+t1uurq/vv14WRhePZzDcXj37vZm/93h5uf7/cen&#10;QvKwv7t+wvwfP9x+elS2+5tz6O6vH376+dOLm8P9J1C8ub27ffpNSC8v7m9e/fH9x8PD9Zs7nPev&#10;3Xh9c/HrA/7T47+DHkb++e+OdH9783B4PLx7egnmqzLn35/+erVeXd+Q6ffnfxZNN1497P9+mxfQ&#10;qPptU+oSuXojGzaSTSTLl+vh1c+3b19f/s/307ffj0vqX3zXf/PNi/G7b+cX33y/Di92Szd89800&#10;fjuO6X8vv/5K4uTHh6+/erp+8+3h7vBw8fD+zevLH37oxv6Hqb+8+vqrT9fv93/eP/31048PF+9u&#10;n/5y+BH/AFGc/90Vx7+9Rajky3PxsH/3+vJfuld/m5b8EfnEf97uf3ms8MXjh8Mv//pw+/ZPtx/3&#10;CGskxH8fDvd/vrnOYZBS9X//Pcf2XfmHOR3eHA4/Zbo/4jR3+Qz2d/ubHJgX1/jz9/23+zt8+k84&#10;+MXjf8lcMuZc81Cddz2rHySFcIpvrh/3uBJ/u3379AFniZm93b+7/vnu6T8Ov/zb/vb9h6fXl/38&#10;csUcb35+fDrc6z/scPlz/L56+9t3+8cbJA4m+HJI+dg3hzucPv734v42KwAC//pX+ftLOc6wvFxS&#10;GqdlBu/j02/5MqzT5cWb/ePTD7dgwpByOJ3YkbYQIo6EEH+PhN3yMs27oeuf853gQPgIB/4eOXrA&#10;ai4nxo7Hsfirx+9ejn2al3+YQLkWZdKYmRwQf4+DUv+yG3fT+XPGFRIK/NXjDp+/kCcmPx9J8FdJ&#10;zr5oiDKZAP6ef+LrcRD+xix/jtISUABfoPxw+/btvsTgiWvSMUQB9Mzmzy7puTHaaZBmoJRra5R2&#10;GqYZKMvoSp5OozeD81ex0/jN4DhsbI++TmM4Aybey7nbrcM2Meg0oDPg2p2byp2GdAa28v2SuvSP&#10;mXmmOnUa8BloeK7NedprlGdgM3PppoZ5b2He9y8/e7Kn5Jf6a6Hd79ppNLaz8MZc+l5jux+aJKof&#10;dM0EHSeT5s/p87nfUSPXLyONgw2XaeSqZaQXavm8Op1atpHrlpEROZKvH7mIGWlCz76v95HLmJGJ&#10;Z9u3ZT+qZAnSuSWXrPejCpggz2qobvVjJVzLZ6Xw5KqqgvVjW8yPjPmM9PL4vlz6xKjPSEkXTyIl&#10;xn9GUfNkLiTLhQH8G6rRpDkwrk1fqWOuqqWQERShOmOuoo+U9gU7tKvOuGp4Ctoe5+Oq8SkoRHXG&#10;VUNXUIzqpJ2GrqCtqpN2Gq6CYlQn7TRcBW1fjbTTWBV0ejVOqE7aqUQLUp4z7oJ2vA/KKCab006j&#10;XlCE6qSdxr+gqHlqLqSdafU21Uk7zYG5UtruyyswU08FRajOnDVUVEfQkXKD6syUUkHb43xOGp+C&#10;QlRnzo2a41lWoeurdeakoStoq+rMibf1GcWozpw0XAV5VsNi1UoN9Gw+V3meal1MKtFzRuerzjyp&#10;KAuKyeYZDcNjPGQUoTrzpPIsKGqezIXJ6pNtqjNPbAOg1d6yBN2OilpghPCAiffvArdLD6h43y5w&#10;e7h3u6pDlWGI/ICVXSqBGh0+AQItO1UCt0oQiNisEhgjQqBlw0qga10seqs2VrsQYVLsYwk8X4ow&#10;lA0rgTFJDlrLhKqX1XtuvUBqOVF1s3pnB3LH3lYnULN20+0XKJgXfSXEZ5RCXU+9LTBEk/qssqU/&#10;LdChSb3JrUBH7PcTI1ZgjCb1E4NZYJAm9fl5ll7CqquxNj4wwaoygAUGaVI/8xGEQM+6zBa9GZ5e&#10;l1PPMPrZHjlk2KBJ/UzpFhikSf1smZCh0ro0qc+PCY6xkWHYXC0/5qp1sk2T+pl5keonC1++PeuS&#10;aa7AEE1KprgCHZqUTG4FOmI/9YxYgTGalPLzhBIgAoM0KfHhQidQJ9usSSk/8NX5VQHsa0xjUgxg&#10;ga51sejtPc1pTIpCLrBBk1JP6RYYlOdpoHQLDNGklO+mjkuaYdhcLT8Gb5u6SwPzYq7U+Jw6aTbN&#10;FRiiSXOW2XLRBDo0aTa5FeiI/XlmxAqM0aR5ZjALDNKkeWEwC9ysSXCucC0y1Pk5NWleGMACPeuy&#10;WPRmeHpdTtVJ88KqRGCDJs0LpVtgUJ7Pi2VChiGaNC9mjMgwbK6WH4u3id3NCx9C7rIwn78WPdxe&#10;x5AtMEKTwMTnggK3axKo+Ghc4PbYBxUfiAsM0SSw8vm4wBhNAi2fkAvcqkkg4hNygTGaBFo+MBfo&#10;Wpcqej2N7X5nbhGBLXlg/pBdZRBx9mgwI8uEyi7i6ieB1HKi9os4TQc7M4wI1Kzd9jh/Z76RvlLj&#10;M+qkvqfmFhiiSX2WWamTQFop7gYrUW9yK9AR+/1Kp4fAGE3qV4q6wCBN6lcGs8DNmtSvDGCBQZrU&#10;Z+PIcYlrD8kGk1dPU0kv8PS6nHT50UsCpqZnPfg8pVugXiZnnvf0kuAIlgk+TeppJgFpnBFqoJ2k&#10;F+jTpIGukj7V5r0v95PweYaswBBNSqa4AvXsNmhSMrkV6NAk/KJA00hgjCal7M8rySkwSJNStusp&#10;raPHjQVmFSIwSJNSZeWrHSYbNClVFr7Kw9f+3K1PdJoUqCt8Th7QW4KhlVfVa3ik0wS0QT1uMLE0&#10;Fxikn4lmExzB2+MGBfNirtT4nDppNs0VGKJJiymuQIcmLSa3Ah2atNC61wuM0aSFPj6wxhmvF9r6&#10;QOuxXi+0+YEorMcNLgq8QNe6MHqX7EzZXict9KBgfpWQn6FJCz0nGBpXeyz0n/QCVT5cNuyF9hOQ&#10;hvW4wcXSXKCvTsLvPY9fqsOuUuMzNAmfV80tMEKTwKQBW+B2TcJ4DdgCt8c+xmvpUWCIJoFK65AC&#10;Y+qkYUfTX4E62dbnbhit95YF6vx8PW5waQAX6FkX2lFA5elxY7jeUBaok/qyJuHzlgcZ6mXy1Umg&#10;tUzIMEKTQGo5kWHYXC0/shPFpUmYJPNiqN2AZ6zFQM0dBIZoEn4lrRop0KFJg8mtQEfsD7T54VSr&#10;0uPzJuEzf4QHKgazwCBNGmj/wxGq1kizJg00A4KoCmCnJg00A4K2Kkna790wvopeT497GOhBKbBB&#10;kwZ6TjA0rPYAl2VChiGaNNB+Av6w+0xwUdEF+jRpoAdlSJUan1MnJdNcgSGalGj4w3xcPW6MZ8AK&#10;dGgSXimhSinQqBw/mR0SHX8FBmlSov0PtJX9r1mTEs2AIKoC2KlJiWZA0D4T+M+9OePU6z8wnqou&#10;8PS6nHoJSKIHBaRNPW58nrWHwKDaAy8RsZgL6nFjrpYTGUbNlfaTIWXo06RED8qwVGp8jiYtprkC&#10;QzRpMcUV6KiTFpNbgQ5NWmjzw1WqItZXJy3Z5ifNaLBWdYjvtyXgYjAL1PNu1qSFZkBwVgHs1KSF&#10;ZsBBoGddaEcBlcfHjeGsSgQ21EkLPSdgias9FvpPQBvU4wYTRVxgkCYttJ/gCN4eNyg0L8ZdFubz&#10;1wKfV80tMEKTxh0Vt8DtmoTx2g4pcHvsY7xGbIGnv4/PvHcDlfbyCtQA8WkSuLSQLnCrJmG0BnCB&#10;Oj+fJoFLGyUFutbForeyALY/d8NMVMgLbMkDek4wNKz2GHf0nxSoV9/T4waT5USGMZoEWsuPDDVr&#10;N/mTwMa8GCo1PqNOGgdqboEhmjRQcUFaKe6Gl44MJrcCHbE/0OaHWT1rgTju3UBFURcYpEkD7X+j&#10;wM2aNNAMCKIwHze4GMACPetCOwpYPT1uDKeQC2zQpIGeE7CE9bjBRekWGKJJA+0n4A/rcYOLii7Q&#10;p0kDPShjysLcsBbJNFdgiCYlU1yBenYbNCmZ3Ap0xH6izQ9XKarHDSrWIQKDNCnZq6QEbtakZK+S&#10;Eqjzc9ZJyV4sJdC1LlT1VFkAN9RJEz0oo8CGPJjoOcHQuNpjov8EtEE9bjCxBBGoS+p7RghaKrpA&#10;nyZN9KCMSxbmhrVYTHMFhmjSYoor0KFJi8mtQEfsL7T54QXaUe8qARULaYFBmoRXfB/bVPlt37ak&#10;rf0kjGYACwzSpIVmQBzB1ePGeKq6QFvixpcmgYlVicCWPKDnBCxxtcdC/wlog3rcYKKICwzSpIX2&#10;k1GgT5MWelAS3lvSokn4vIZsgRGaBCZV3AK3axLGa8AWuF2TMF4jtsDTsX9mPwlU2g0pMEaTwKWF&#10;dIE62VZNwmgN4AJjNCl1NAMW6FkX2lFA5elxY7gKeYHnaxI+b3lQvRXd+Xs30FomVP4T129LQGo5&#10;Ub1wyj9Xy4/KfrLxRZIdPSgJj/GaNGmg5mKo9fZcL85OAxW3QIcmDSa3Ah2xP9Dmh1lVyu167gYq&#10;BrPAIE0aaP/DERw+boxmAAsM0qSBZkAc4dlDzFYvAMZT1QWe/q449UrbgR4UkDbmAT0nGBrW404D&#10;/ScF6tX39LjBpKV5gUrqu3cDFxVdoGbtph432JgXU9s+FWkyzRV4nIhPkyYa/sDv6nFjPANWoEOT&#10;Jtr8wBrV4wYV6xCBQZo00f6HjTWqG83mOmmiGRBEYT1ucDGABXrWhXYUsHp63BjOqkRgQ50ku5eI&#10;paNsZBKU5xP9J6AN8nGDyXKitp84NWmi/QRH8Pq4QcG8WLIwN6zFYporMESTFlNcgY46aTG5FeiI&#10;/YU2vyTw9PfxufduslFYCWaBQZq00P6HyTp83BjNABao8/P1uEHLe0uBrnWpotfj404LPSgFtuQB&#10;PScYGtbjBhelW6BefVedtNB+Av4wLxW4qOgCNWu31UkLPSgT3nXaokn4vIZsgRGaBCYN2AK3axLG&#10;a8AWuD32p442vwJDNAlUWkgXGKNJ4NJgLlAn21onYbTW0AXGaBK4NIALdK2L3l2Cyh7Dtz93w3Dt&#10;iBR4vibh85YHGepl8tUeoLVMqPwnrn4SSC0nMoyaK+0nuNny+rhBwbyAWbdJk+C3PD7fmQSGaNJA&#10;xQWpNUM2bE+C8QxYgY7YH2jzA2uUjxtUDGaBQZo00P6HI1Q3ms2aNNAMCKIwH/c00AxYoGddaEcB&#10;lafHjeEUcoENmjTQcwKWsNoDXJRugRodnjoJpJYTGQZp0kD7CY7g9XGDgnmBwGvSJIxVTRIYokmT&#10;Ka7AI+kWTZpMbgU6Yn+izW8SaFQOzySoKOoCgzRpov0PR3D0uDGaASxQ5+e7dwMtSxKBrnWx6HVt&#10;FolJsSoR2KBJEz0nYImrPSb6TyaBIZo00X4C0rD7THBR0QVq1m66dwMb82Jp2zhyWkxzBYZo0mKK&#10;K9ChSYvJrUBH7C+0+eGso3rcoKKoCwzSpJX2v0mgnndznbTSDAiisB43uBjAAh3rstKOAlZPjxvD&#10;WZUIbNCklZ4TsMTVHiv9J6AN6nGDiSIuUEPOeZ+50n6CI3h73KDQvJi7xm0lsXHJsU7CUAtZ13M3&#10;MGnAFrhdkzBe5bbA7bGP8RqxBRqVo04CldYhBcZoEri0DilwqyZhtAZwgTo/X50ELi1JCnStSxW9&#10;nh733NlOkwLP1yQMtTzIMCbPQWuZELbdZGf7TQoMm6vlh3/LyY4elHls23MSn2fICjyen0+T8DNG&#10;FTqBDk3Cb/mM6lnAtvpg5pE2vwJjNGmk4w+sVTA7N70daf8DrcPHjdEUdYFBmjTSDIgjuHzcGE9V&#10;F3h6XU5tfjvSgwLSpmc9+LzlQf2aKV/tAVrLhKg9J0FqORG35+Q80n5SoGbtpns3UFDkp7Y9J+ep&#10;2uO3esmfT5NwS65CItChSbgvNapnD2WaNWmizQ9nHdXjBhWDWWBQnTTR/ocjOHrcGM0AFhikSRPN&#10;gLNAR5000Y4CKk+PG8NZlQhsqJMmek7AEtbjBpdlQtSekyC1nIjbcxK0LM0F+jRpogdlXtv2nMTn&#10;GbICQ+qk1RRXoEOTVpNbgY7YX2nzmwXG1EkrHX9grYLZWSettP+B1tHjxmgGsMAgTVppBsQRXD5u&#10;jKeqC9xeJ630oIC06VkPPm95UL9mylknrfSfzAL16nueu4GJJYhAJXXPlYq+uvecxCS1Pl+6tj0n&#10;8XkN2QIjNAlMqrgFbtckjNeALXC7JmG81tEFhmgSqDSYC9QA8WnS0tH+V6BOtrXHjdEawAXGaBK4&#10;NIAL9KwL7Sig8vS4MVyrkgJ1Ul9+BzQ+b3mQYUyeg9YyIWrPSZBaTsTtOQlayw/3npNgY16MbXtO&#10;LiM1t8AQTRpp+AOpNUM2eAEwnnIr0BH7eEHM8TYQrM9aII4eN6gYzAKDNGmk/Q9HcPi4MZoBLDBI&#10;k0aaAXGEZw8xW++pMb6KXk+PexnpQSmwQZNGek4wNKzHDS5Kt0C9+p46CaSWE3F7ToLW8qOyn2z7&#10;DS7YmBdT256Ty2SaKzBEkyZTXIGOOgnP2lVIBDo0CY8nSVW/Zcr1G9xlouOvwCBNmmj/A62jx43R&#10;DGCBQZo00QyII7h63Bhv0VtZANt93GBiVSKwQZMmek7AEubjBhdrD4EhmjTRfgL+MC8VfpXG/BCo&#10;Wbupxw021udr256TsDMxZAWGaNJqiivQoUmrya1AhyattPnhrKN63KBiHSIwSJNW2v9wBEePG6Mp&#10;6gKDNGmlGRC2tmcvo2quk1baUUDl6XFjOKsSgQ2atNJzApawHje4WHsIDNGklfYT8MfdZ660n4DW&#10;6+MGheYF+tRNvT18XkO2wAhNQl9bFbfA7ZqE8Sq3BW7XJIzXiC3QqBz3bqBSUS8wRpPApcFcoE62&#10;tZ+E0VqFFBijSeDSkqRA17owenvXnpOYiVYlBZ6vSfg880CgXiZf3xiPZSwTql3OXL93A6nlRNye&#10;k6C1/KjsJ9vu3cDGvBjb9pxE7cGQFRiiSSMVF/yV4ra/+xbjGbACHbE/0uYH1igfN6gYzAKDNAlv&#10;Ij3eaKKmc7yrBKMZwAKDNGmkGRBHqO4t2/d3w3iLXteek2CikAts0KSRnhOwhNUe4KJ0C4yok0Bq&#10;ORG35yRoqegCtZLYdO8GNuYFvvJbfu+2zqa5AkM0aTbFFahnt0GTZpNbgQ5Nmmnzw1lH9bhBRVEX&#10;GKRJcACrJgncXCfNNANiqlWjxOfjBhcDWKBrXaro9fS415kelAIbNGmm5wRDw3rc4GLtITBEk2ba&#10;T8Afdp8JLiq6QJ8mzfSgrGvbnpP4PDVXYIgmraa4Ah2atJrcCnTE/kqb3yrQqDz3bshOFQ+BQZqE&#10;CDFaR48bp8oqRKDOz6lJK82AOIKrx43xVHWBp9flhI8bTBRygQ2atNJzApawHje4KN0CQzRppf0E&#10;/GE97nWl/aRAnyat9KDgddxtm07mARq0RxwhS5lKVfeItwtTJtCwPeLt0pQJNHKPOEScMpfK+xHH&#10;yFMm08A+Yp1wa3MpD9ea5IhjJApkNAcesWuFaFDJZJ62dx6v4n7E5wtVHlDlRtxWlJm4yo6ozSgz&#10;bZUn1buonK/qzsRVzrg3pMx8litj25aUeNk/NfmIYxRrpCaDtt4IuP32LhNoqXLEnnwYaQbMZM86&#10;JY5yKnNZeAuOUixsVXOsqPJBHJbvPNxCWnCUYmEjjGqOLtt3nmUVz65NKjOXyb3gFsUa6VPJRGEF&#10;C8joWjniiPIqU1V5ErdZZSY23RfsKrEyn+XK3LZhJbbsqHRZcIxizZUqC/bUWHMlyYI9ijXTKphP&#10;PqpRnrmsfhEcpVj4kTXVQPD2Ggu//ayoqp6L7zYQJ09j4RG7VojmlkzmsYXn8Sb3glsUa6aLJROF&#10;tc0zmQm84BjFmmlqyYcIu33NZKb7gp2KNdPdgj152razzAMsiAXHKNZaqbJgj2KtlSQL9uTDSiNh&#10;PvmoNnrmsvpFcJRioZ1ImRG8XbHQ2qiowprp+eQtpAX7Vsi0f3VtcInNpOh4OeIGxcJg5kbBuqQ+&#10;80GeCWuWgkMUC1QsXQqOmy91H8SWM9ssCPn8mStd37bZJbbiMl0uOESxQMUQLtihWCBgCBfsyIeu&#10;p80QJx+26WXmsvAWHKRYILbwFrxZsUBlIS1Y5+issUBsIS3Yt0JVPFduxHZLeV4Vyn3BLYrV0wGT&#10;ieJqFpBV2RG1CWaeY5Un1ZZs3j4WdhdgmV+wZvMmgwImSmcMNslr2wozD7AgFhyjWIlWxHyISpU3&#10;9LFAYCEs2JMPiSbEPLMom3nmYv1ScJRiJRoU80EcVvM83EJacJRiYZtNLd7wxkKX3RyzpG3miG25&#10;GzfszeNN7gW3KFaiPyYThZkBMpkJvGBdB8/P8zJtlSdxm2RmYtN9wU7FSvTNYMfMto0y8wALYsEx&#10;ijVXqixYz3GLYs2VJAv2KNZMiyJOPmzDzMxl0i84SrFm2hfzQTyddwy3kBYcpVh4txQVS7BvhUz7&#10;8SoiMwl+/ueUJywN+YJZNSO4RbFmumcyUVznHW/oMIEXHKNYM800mG/1/ix3jTXTTpOJq1cBbKyx&#10;ZrpqOvy6pArpL792Ig9gEBccoligYggX7FAsEDCEC3bkAwgYwwWf/gY/c+u6fCEp/QUHKRZ+5cPw&#10;Llgn3OxuwHDeuRYcpFggYylTsGuFzHADMlfnHeNZzRTcoFgYUOVGxnq5nH0sEFfZEbW9JkLQDDYF&#10;x823yhn3Fpt5opYrfdsmmx1cRBbEgmMUqzdVxiEqVd5QY4GA5UvBnnzoaW/MJx/WeQeXhbfgKMXq&#10;aX3ME65uY9sVq6cVMlPFdd5BZiEt2LdCdTx7rOw4S3PZFNyiWL25ajA4zM6eZ2UCL1hjxXVXCNoq&#10;T+K238zzNd0XrPXHthoLfJYrqW0LztzWtfpFcIxiJbM94hDWfNnwSqk8RwthwZ58SGZ2RPP5WcvF&#10;48cCl0m/4CjFSmaCxEEcFvfceLeQFhxVYyWzROIgz74GWl+bkGdZxbNrU87MZdWM4BbFSuaqAVFc&#10;5x1kJvCCYxQrmcEGh4i7i8WzFCvzBTsVK5nLBt9vVUifc1c4V7osOEax5kqVBes5bqmx5kqSBXsU&#10;azazI65WWOcdXCb9gqMUazYTJA7i6bxjuEm/4CjFms0S2Qt2rZAZbkDm8rxjvFUzglsUC2+71e4c&#10;iOI67yCzmkVwjGLNZrDBIQLvYmcz2IDYcmajuwEczJVh17Z9J7b+Nl0uOESxhp2pcsEOxQIBy5eC&#10;HfkAAsZwwUbmqbHAxfAuOEixQMbwLlgn3HxXiOGsXgoOUiyQsZQp2LdCVTy7NvREeJvLpuAGxcIA&#10;CnzBermcfaxhZw6bgkMUC1RVnsRt7ImraAabgjWbt90VgsNypW/b3LMbetPlgmMUqzdVBm2lyhtq&#10;LBBYCAv25ENvZkcQh3newWXhLThKsQYzQQ6CtyvWYJZIUMV53kFmXwOCPSuEb04tbUDs6rxjvMm9&#10;4BbFQmZVE4mrWTArE3jBMYo1mMEGh4i7iwUZ72ILdirWYC6bIbVt/dlhgOmy4BjFSpUqC9Zz3KJY&#10;qZJkwZ58SGZ2xMmHdd7BZeEtOEqxkpkgcRBP5x3DTfoF6xydDlIQW0gL9q2QaX+qjJAbHKRDMpdN&#10;wS2KlcxVg8FxnXeQmcALjlGsZAYbHCLuLhZkpvuCnYqVzGUzLG0bg3YYYEEsOEaxlkqVBXsUa6kk&#10;WbAnHxYzOw6Cjcx1V7iY7xG8VXj7tpnBCpkJsmCdcPtd4WKWSFBVIe1VrMUskSD2dd5BYNov+PQK&#10;nfJjgcuqGcEtioXtglhjCVZh8d4VYuuVitjqfNdLQnOkmNQLDpuvGWyGJWOnYi3mssFOxm2ddwxg&#10;CV5wiGKBiqpcsEOxQMAQLtihWCBgDBcco1jgYngXrOHiVCyQMbwL3qxYGM6QLljn6FQs7ILNh0kF&#10;u1bIDDcgc3XeMZ7VTMENioUBVW7EbSbagbjKjqjtRDNtlSdxG4pm4ipnKoPNxs47+CxXhrZNRTts&#10;lmVBLDhGsQZTZeyXVanyhrtCEPDOtWBPPgxmdgRZpe+uDWpwIc33WHCUYg1mggSxx/OO4RbSgqMU&#10;azBLJA7y7AFss7sBBFU8Z3z6O+VUjQUuk3vBLYqF3qSWQiCKcwtg2zcTeMG6Di4/FmirPKleLOb1&#10;vIPYdF+w1h/bOu/gs6+C1LblaId3nFsQC45RrFSpsmA9xy2KlSpJFuxRrGRmR5x8WOcdXBbegqMU&#10;K5kJEq+Rd7yaHYttlsiCoxQrmSUSxM++BtoVK5nhBmSuzjvGWzUjuEWxkrlqQBTXeQeZ1SyCYxQr&#10;mcEGh4jrvIPMdF+wU7GSuWzwKrmml7V3GGC6LDhGsZZKlQV7FGupJFmwR7EWMzvi5MM67+Ay6Rcc&#10;pViLmSBxEE/nHcOtehEcpViLWSJxkGdfA+2KtZjhBmQuzzvegGjVjOAWxVrMVQOiuM47yKxmERyj&#10;WNjblTWhYKV19t0wX9N9wU7FWsxlg9/2VyF9hoMUAxjEBYcoFqioygU7FAsELF8KdigWXlnAGC7Y&#10;yDydd3BR+gsOUiyQMbwL1gk3d94xnCFdcJBigYwhXbBvhaj9ILPSZsOzQoxnNVNwg2JhQJUbcZuY&#10;5ldoVNlROWx8nXfQVnkSt5FpfhuH5Yxgn2KBz3JlaNvMtMNPKiyIBcco1mCqjENYJbPlVzogsBAW&#10;7MmHwcyOIA7zvIPLwltwlGINZoLEQTyedwy3kBYcpViDWSLxGxvf22ZAUMWza3tThLe5bApuUazB&#10;XDUYHOcWAJkJvGBdB1cfC7RVnsRtc5qvoum+YKdiDeaygX2lCulzaqxU6bLgGMWaKlUWrOe4oY8F&#10;T42FsGCPYk1mdgRxWOcdXCb9gqMUazITJA7i6bxjuIW04CjFmswSiYP4Ou8gMO0XbMvd+n4scFk1&#10;I7hFsSZz1YAorvMOb5fVLIJjFGsygw0OEXcXCzIr8wU7FWsylw36g1VIn6NYS6XLgmMUa6lUWbBH&#10;sZZKkgV7FGsxsyOuVljnHVxWvwiOUqzFTJDo0no67xhu0i84SrEWs0TiIL7OOwhM+wU7FGsxlw14&#10;W3PDXDUYHNd5B5nVLIJjFGsxgw0OEdd5B5npvmCnYi3msoGytnXeMYBBXHCIYoGKqlywQ7FAwBAu&#10;2KFYIGBFXvDpfDj3/VjgYv1ScJBigYzhXbBOuLmPheGsXgoOUiyQMaQL9q0QtR9krs47CgJWMwXr&#10;xM74NseAKjfiNk/tQFxlR+Ww8fWxQFvlSdwGqnm+Vc5UBpuNfizwWa4M9fZQ/++qXN0c7h6//j8A&#10;AAD//wAAAP//xF1rr9vGEf0r6W0+NLmor8SHKAm2gVImGT4CSrZjfzbsm9ookhS2m7b/vkNydrkz&#10;Z2ntbV0pAJHk3DOz5M7s63CXevzp/f3952dvPr95+vjjb//85uOTm/XNN5/+/ubXT/Rf+yim/3ly&#10;s0tvvnn7j0+ff/ul/O3jL28+j6T39K8ofhTR3/61Tt683b/797P7T2/vfyV89ShOb54+fjv4+8vg&#10;8MlNEpMv+tMnwn9/mm62j+9+f/r47i2z8pl1x9ABocLrK9lJXyUaVgjVXl9RKn01aNgi1CHUM5S4&#10;j50ka+n+OLPMY58EdEdRsaGJVGiGEKzTR5kNzw/3H/46gudiMngiWwqeKTZH6IBQgVCJUIVQP0GJ&#10;qI54l6nqmFm2OgQkqmNITp2p24VMXWeP1iv3H6rlKaWdOvv8/sPbv+W/TfntS2qb01O7SOLEyeld&#10;rFLakCg8NvGjjUrWg5eVraSvIqTAMqjAKqjA2rB2X3jCZiKtdxubRq3PDh6687L0Q/fMStxaTleJ&#10;ypmZZXMGoRcTtKP8mDuhVLl6OZGi9VTgPYX756cvfvrxT8fs7hivvqcM+u7x3c9DB/bHZ/Wru9Uf&#10;7K2IxCTzr5uYnlykpms62KG4oYNN5sZsoLl9Hww0x6pAwxINKzSsDbSzJTYTJFKBWcnKsjqEegO5&#10;rUQ3peNEilYrJ3zxTo0hJx8rWamm9GJiqUxQ3f5LduXNhCQJzgR6qGt1UUPRKisM5GSFgZysQMMS&#10;DSs0rA3kZMUEiaxglpsVCPUGmu/rOEHRinpu24TjnepOTz5WslLD7ouJpXJgIzuWl+wKcuCU3Z0e&#10;0BtsrpcDQ9HDME9j6NzrqWGqCCHVIaRmJpmeuJ+gaPWlOzgaUmw7ipOAROeaXa86h6LHue9cmWoE&#10;ySfKbm4CB0CK825KMKoAqc+7ac5TWvDbAfLjhGTbcTy8bbM7nkrxWKg62H6iRyvqQ21FJTBsG9bc&#10;GZ0Qesk34w7bUaJmjT95SGmqSK+8pHkEETlGxV2r2x6KVjkWq0fJJ46bZIAUAX5KsKoAqQP8NMiJ&#10;M3XPLXjuAPlxQrK58fQTolNJDdZHw3JSCaEXXB79a87KWM8A+VFoojHM8lRm/yRczNPDl9u7l+v1&#10;lyYF40r4lX3iYV5529LQNc4lVSmv+d6jqf3Mxfy0/f7Vev3d0PpCZqE0c79WEg9F6yTWC/6J4yYx&#10;IEWAnxKsKkDqAD+Nh6PyrAXHHSD9hOiMVVOLo2E5GYvQC/YuM1bPVPm+FzJWuHAydheWsfb5poyl&#10;GHozlu8dM3b3oIxd0/T+Wik7lq1yVlV1zhw3ZxEqAjyVaFYhVAd4anwclW0tuu4Q6hlSqRtHWrEa&#10;gkTS38rJXWs6Y68NRklBs0ExvK59GiNluVdj/MrKzVi2irOqr5w5Is6TKudARYCnEj1VCNUBnhoP&#10;J96pkaNF3x1CPUM60CBNTo8sA40YjXxTQkTDmDnpJS+3+5drq5Wou6QxbBoexi5rMni13b9aNHht&#10;S9Aj4uvt/vUuSJJZa+10kLUvlXIshzoTj41eN4z3R7fkLBwQKhhyV8DaU4lmFUJ1gKfGw4kzNYy3&#10;6LtDqGdIplykxfajpbl9y1R7bhq+NrxJv5Z9yxVV4TXroWK1rQSKnEki0ixOzsEvQlyV6KpCqA5x&#10;1fhIEGq4zQ6L6xnSMyCt9FuaG2rWX6ehRYZ1EOSuJPYPAhCs+1WnljNJhJWVRjesAa5KdFUhVIfc&#10;VeMjqYRs0XeHUM+QDivMDowG64YVsVemBHdum6bq1l5L1jx9pRHh7ph9N6y4QlZC6yvKsGPZWjSC&#10;CQfrkW7vD1AR4qpkkpOHFUK1z1WqUrrxkOIMsgfus8PyeoZ09qge5mhpbvYYRXfEZKdwRWl1zWKn&#10;K0brwTFnkugUJjsxkQxwVaKrCqE65K4aH2kLU0m4zw7L6xnScVVJcrQ0N65G4vXEddDqTGe/nkWX&#10;i6wPPJop7FUAifSwBqhgyJ2spcpTiWYVQnWAp8bDibdqSt+i7w6hniEV1LXKkKOluUEVEq5srEMc&#10;rxVUlvXciRnMy6w6N29AAajgbBRBhe0nYFaZJJ47+DrAU+PhxDsIKhTXYXE9QzKoa62SHy3NDSoL&#10;kr5p2aD8XCuoHsVOvxrI16DQHRAqGBJR1a5KtKsQqn2uUhWyxkOKd2oq1aLzDqGeId1YYTHvURyt&#10;KfbAtJa/WlzHsuWMCaYdOZPckRWhIsRViXYVQnWIq8ZH0nsZWnTeIdQzpFfMsGHKo8ZZU09cXeXt&#10;wiNrxLKP2wnr/XA5k0RcUXoLcVWiqwqhOsRV4yHFW91e0XmHUM+Qbq96HWVpTj8sMbkz0JW3Lh1X&#10;lLegcvJhC8IguTkrHIQKhsQOD13PJdpVCNUhrhoPaQNhhTvvsLieIT286vc+luaGVQhcMqyumHXp&#10;sKKYBRPK3GwQdsOKYhazZFjVCFWiqwqhOsRV4yFt1K6XFn13CPUM6bDqdauluWFdFrOG92TXmjWN&#10;ZavRVS/+ciaJ1opiVoirEl1VCNUhrhovCeIK99lheT1DenSF5upRs6ypZ3R1daZLN1feaidGV71w&#10;HTbr614YdSZmydmwXrmiqwqh2ucqVT1s4yHptxot+u4Q6hnSzVXLEZbmNtdlmSlyZaZLh9WjDW31&#10;RvPxBtXgijITs2QvrFyV6KpCqA5x1fhIO/Xeq0XnHUI9QyquG61IWJob12WZKbqizDSWLbvhjd5u&#10;wBzRC6PMFOCpRE8VQnWApyaA06LrDqGeIR1TvXC1NDemyypTdEWVaSxbxVQr/cwRMUWVKcBTiZ4q&#10;hOoAT00Ap0XXHUI9QzKmG1izCj1p3Bp3spbjhm85Cb6ixhShxqQXCDlzREhBdSoCPJXoqUKoDvDU&#10;eDjxFvpeuMsOi+sZUjGFGbBHX7KWOFOKr6gvjWWrZgpHtyZZxY0pm7kvbgI8lWhWIVQHeGo8nHir&#10;tyii7w6hniG5LV+fTKMTT7zTK3MOQu2Pkd1xo8ZfOhQBBqdsf1o0eG4MxBGLWyr47tvjt9Mxm5D3&#10;u/EVVa2xbL2e0iM5k0Q6oaoV4qpEVxVCdYirxkvSewfReYdQz5BMKH2e72hZzkEPicnznVcUtWKf&#10;qKUHcyaJsIJaVIS4KtFVhVAd4qrxkvR2fHTeIdQzpMVK1VseLc2Zo1kMB/ThJPgsf8w7lC/xencs&#10;WzdXvRmPSSKuqGqFuCrRVYVQHeKq8ZL0Hi103iHUMyTjmmkN2rLcsBpVyxNWoWpdOKy4ryre6je8&#10;w2ltpX4gVDAkl8n6FS/aVQjVIa6aEFKLzjuEeoZ0c4UD0x5Vy5p64ipUrQvHFVWteKtVLfrWBMQV&#10;VS1mybhqVQtdVQjVIa4aD0mvhFr03SHUM6Raq56BW5bbWo2o5YmqELUuHFUUtXTVFPF5Th3AaXwc&#10;6DRxrxObOUNAz5Ca42ht0bKcSXMc7Y9xavapw6zZKFSzxYksTj4LOT8S+tWFQ+jZJpWoAaSIA0g1&#10;k+RZbO2qZ5as/GQNtW+UoWw+SmxNt3AQJRZq0YVr0LMnKdFns8cb1LtHFalmkqpBxeqZJWsw3ulX&#10;Hpbm1qARbMYaHAWbF+bO6Di+Pt4TC8HmwrXqEWxUcy/G+1MCgOLUzBF1qr9Z1DNJVukWatRII26N&#10;Ggxzkj6McLXZ8Vj2k5s4c7+zoXWBnFlrehNmDvzk2T6Pl3SBg8fgkO0PiwZF0H2UHrdlti8X3VYe&#10;gyrbV4sGtTHYUbdiDw3r+miCWK1lTcfoh8/KtNm+XSy88xh02b5bNOjZQKWjVl8tyx2gNjRALco6&#10;HotTvKEBasniubFQuk7yQF0nEbrOZTuSsWz97QytaOTMckXBIMMSDesgwyaI1TNLpYKeMlqWkwoJ&#10;zVWSeGmu4rE4kcVp0eK5sdCpsH6YxJcILejCqYBaUKZeU+Xj/YlXsAVD7oJDm5VoVgeYNQGcnjly&#10;1aDXxEfLclYNFps/vvPcYDqM0QPDeEXpZ/j0nDrGpSWPnDmiPZ83K9GsDiitCeC06LpDqGdIBlsf&#10;D6Z2zfq8G2wh6Ixzu+eGp4MdPzDYVxSEhm/G6WDrlzzMEcE+b1aiWR1QWhPAadF1h1DPULSibtDO&#10;SvSxgKNh0Tl8+xm7eHV7TIZrvdjBszbkWNFrndsTWZ18VvK7d19dKTrz4TtUhzKt5SaoBDEkOmZl&#10;VqJZHWDWBHBadN0h1DOUJO7UM4n0lheHZr9+KDEZof9V9Xn/4d27+1/HxRN8PvNMsFDQyfR7sgR3&#10;LTEkgqXMSjSrA8yaAE6LrjuEeoaSYZR0Pnml35M4tDlY0yMPpnodPYT+674nORMhlGuiWJ9zHm9K&#10;TXQC7Eq0qxlyQ5vg4gqdxzv91huddwKSbeCriz5nqhWFnky/SUxwDxBDIvGVWYlmdYBZE8Bp0XUn&#10;IFmlQvHhPWr0SP/9G70zVYoqjz57WyTnOXUApwngtMxxZhKdgERlpULg+f9X1lieFnX0Oe6cWULU&#10;Sdb7PFlUdTwWB7I4LFoUQXdSevzScnlfLvqtPBYVWVSLFrWxEMKOrpMmiNValiPsJPGekmJhktV5&#10;LGhSv6ecQQuZOkIQuUDqTJtU5AdE4bRAiltZGPqyYYmGdZBhc44lK01IB1+j0sK/E56idKAPZefM&#10;cZchAWYlmtUBZk0Ap0XXnYBk9Yol/YWrF9fm+rhYnuLODYbcoRVOmaFZHWDWBHBadN0h1DMUDQcO&#10;nA9WajnX0nbqi5UySGIpfoGOA9fRcGohxRNFDInA6BMKaFYHmDUBnBZddwKSVSoWuxeoUlzs6h29&#10;RXqeUwdwmgBOyxx3zoNQbyA3iVM4uGHKo5eJw2dX4zjbxNFmlaWPduNvNsxqqwyBWM1eIASePQn6&#10;5WJ6nlMHcJoATsscEQJYQR+NJ8+b2lSsMC9QgVMR8v2i3sOcj3c1vHpx3i+mNBVNNwsTqoPH4kAW&#10;h0WLgi2+fCelxy9NWvblot/KY1GRRbVoURsLMRXVddIEsVrLcqaiabSnRFmcivLyml50G5WQxvp9&#10;t2jRcxlyt8FGH9sxdzK2aP4RjTS+O6ap+9UuvRVm9j1+b/aYjp8ah4/Oyk5ALOcvkMPTUl1mDuyj&#10;yFNe9U+fPx119YMHKxg74670mFYerDaYyKZI6w2NlwYP0VravPGj82A/MkYd0fSd4M3qz7QsOhO3&#10;C2sG6aQHqBavhRhmDX2P/QyQByuCvJUey8qD1QaTfYC6tyaI1VqWGzPWQqjR2l9mYJ5qx3oPMLMi&#10;5+Ou9Brp+1OanVmqbi6scozlaZVjq7+czywztNzm6Y6uLV0ZXZixU7vVVgeyosZMV0bXglURdEel&#10;9k05c0utna6MrgXflbairLql/oCujK4Fq9pYyTRTddQEsVrLMr8KQXdA/QVdGV0Ld9Bpq46sqEeh&#10;K6PrTI+xubD6MZYHKaV3HzOLU2pcqr1/8/H+3c03H+9/fnKTj3//QL+JdzP+lFS+ifb5ZmmDxeGM&#10;t+nv5I0mysMOogN5Oyx6K4KeoDxT5vR3KjOayiypzHKxzOqMt+nv5C2evFXkrVr0VhtvMmVVDJog&#10;VmtZzuyISm8XS++kBcR2+js9C01Uh2h05K3zeRMTls1D9Kho+4jWdA981TaWIDc4wmEI5riqU4AZ&#10;xV7vta8DzJoATouuqT6d0mQl+lQnmvz53zjYVxFf/oFE5zfVNqgs6e0U1Irh3IGB5nG2CPBErUl7&#10;oiYxQbOnOsBTE8ChfNelUdIuVrRWjobflxxOBoXkpPMroBtWhIZP5SxuWsiZRX0DfUmeNpre5pvh&#10;otWF73cnDoJO20xvD0SnPtJPL4LuoRROaZPpLY3RdC04rQSdtpje0uBM1wK9NvcgOjS9eaNxWGbC&#10;1lpsmmXThtJbGoXpWiiqUwa0ofSWBmC60EC2LaFsTU0wzmjw9TauZD3+BmxQF2V/snAzCVXJsIvc&#10;+TEtvXnDodnZuAcrLEY9wLK70qEZd5UHqw027F10fi1SKZGNQ5uDxA9GpgbrJE9WtVCwzlX1IAU/&#10;dCjg7QWqovXGi81MmysascLyZEXrDRkOba5o427cBi9rQchQVAvjbwtnj+bfHQ79Ydt8wwrTxvki&#10;mQd75sEKD1Z6sMqD/SAx+XRCoOCn26xDx/W5D803LD2Ih0PsmYdXMJYM53LnnNbbLUqHNkduKmIw&#10;NdgPsojpee/mH5P+DwAAAP//AAAA//90ktFugzAMRX8lygesDYGMWaVSiyiqylShPew5a12IRgkK&#10;qSbt65eyaXuYeUP3Ova5xqsrugZz7LqRneyt9xmPYr5e/crM4SXjx1hBHSu++O8IqAWlR1BHlC6h&#10;lpQewzEh9SRMppyNSiBXtKOCQ9HuJOyoF3sJe1IXUFHpKgkVVX+QcCCJBORUn42EDVW/lbCl9FxC&#10;TnKGXVTkLgqVQqlSYrOFgJJiKiQU1IxSQknpRZhdzsxWwZn+w+LvztarwZneHwdvbD+y1jrzaXuv&#10;uxx7jw7PGZ+wBt3gs3aNCUUdXsJlLh+Sp2WSCJEKsYykiqJHzpxp2jnP22Hm1Zv13l5nzBb1GV0w&#10;ObtYG5jun+H070Qv6G8DG0+6w4wnKWcBP3Dre5iMD9Z5p40PWGBCELc/T1m+O+6mZkx3pulfjW9/&#10;0v10X3xY9z62iH79BQAA//8DAFBLAwQUAAYACAAAACEACwGGrbk3AADfogEAGAAAAHhsL3dvcmtz&#10;aGVldHMvc2hlZXQ1LnhtbKxdXXMkx3F8d4T/AwLvvNv56OmZCx4VFCXacjgcCn8+43BLHkLAgQZA&#10;kbTD/93Z1VtZfeIR2J4qhqRLUuzsnu2qnJra3Okvf/fz3e3FX48Pjzf3H99eDq8OlxfHj9f3728+&#10;fv/28j/+/dsv1suLx6erj++vbu8/Ht9e/nJ8vPzdV3//d1/+dP/wl8cPx+PTBRg+Pr69/PD09MOb&#10;168frz8c764eX93/cPyI/+e7+4e7qyf87cP3rx9/eDhevZdBd7evx8NheX13dfPxsjK8eTiH4/67&#10;726uj3+4v/7x7vjxqZI8HG+vnrD+xw83Pzwq2931OXR3Vw9/+fGHL67v734Axbub25unX4T08uLu&#10;+s2fvv94/3D17hbX/fMwX11f/PyA/4z476TTyD//1Ux3N9cP94/33z29AvPruuZfX/72ent9dU2m&#10;X1//WTTD/Prh+NebsoFGNe5b0pDINRrZtJNsIVn5uB7e/Hjz/u3l//5xGYY0LusX327b+sW8HbYv&#10;1rx888Uflyl9c/jj+vXXf/j9/11+9aXEyZ8fvvry6erdN/e39w8XD9+/e3v5Lf464K/L1199+Zr/&#10;zvsbhEP5CC4ejt+9vfx6ePNPeSz/ivwb/3lz/OmxwRePH+5/+oeHm/f/fPPxiNBF0P/P/f3dv11f&#10;la3O7d/+S4nf2/oPS8i/u7//S6H7Ey7lUFZ5vD1el+C7uMIffz1+c7zFv/37wvH437KWgrnWMlTX&#10;3a7qW0mTPz9cvLt6POJq/+vm/dMH5CNo3h+/u/rx9ulf73/6x+PN9x+e8E+RkxJ3b97/8ofj4zUS&#10;AYt5NaYyz/X9LS4V/3txd1MyGoF89bP8+VPlnA+v1pTmZc2ppPYv5ZKHFTt0/ePj0/2dznziqiwI&#10;BmHBnyeWMf0Gy7vj49O3N2WVzzJiPmHEnyfGYXk1rmlIC67jk3WdyTifGPHhKOPwah5TXoe/Yayf&#10;Ur2y7TQKf+qo7fOjLs5cR9mz+pEDKGc++6MedMfGEajjSsaRu1TQaWTKr4b5sPczHUfdJ0Enzgmx&#10;9tmdei6CRt2fsSC9rvU3PutnmRAfNRrLvhpTHg7b9LdBfeamjeNCUiAN8uwL8nHEvp+WCmQB9rkt&#10;efaSEdQnHgtvpOBnw/vcQB1HDX5Bni2ZNObHgl7YkucudGL0F9QT/ROjvyDdwNm5gRPjvyBlXV05&#10;NTETCgpbKbNisqwoH2Ir8edmw6TZMOcmbs+Q0zlrpAoKEaE5a5wKcojQvGqcCnJE/LxqoAqKEaF5&#10;1RgWFCRCc7m3i3gI2i1C86pxK0hX5xShedW4FeTaEgbtahI+rK8+e194RoTmVVVbUIcIzSujv6Cg&#10;1J5Xxn9BISKEsluDoqColW7MioI0U/eJ0LxpNuRGe4czRChTYQWFiFAuqipZJMghQpniKsgR8XnS&#10;QBUUI0J50hgWFCRCedIYFrRbhPKscSsoSITyrHEryLMlM4O2oBe25BkRyrOqtqAOEcqz6rSgoNTO&#10;M+O/oBARyrMqtqCwlTIrZitedlZCedZs2BrtPUeENiqsoBAR2qivghwitFFcBTkifts0UAXFiNC2&#10;aQwLChKhbdMYFrRbhLZN41ZQkAhtm8atINeWMGi3phvSXwltG9sjBXWI0FA6dNoGKTAoucHLjpbA&#10;ECECq8p2hXGr1eQArz1A7hQjcGhaDGOjwufIEQZo0FYYIkig0qCt0CFJINCwrdCRASDQyK0wRpbQ&#10;SGRUCwwSJvAyqgXuliYwMZIFBokTeBnJAl2bkyyMC3xhc56pkrAslfQKeyRqTJYRBUYlPVrOKn0C&#10;YyRqTJYdBcat1jIlmcjvlahxYYakItU9G5JMhQXGSFQqwlsb8gI9EpVMgAV6siAdGLoCgyQqHRjV&#10;AqMkKh0Y1QL3S1Q6MJIFRklUOjCSBbo2x77FSQU6JCrxG51BYFdGDFTzVGBU0qfBcqLAGIlKA3Vd&#10;YNxqLVMGd3Mbu8AMyUWqezYkmwoLjJGoXIS3SpRAj0RlE2CBnizIC8sSgUESlRdGtcAoicoLo1rg&#10;fonKCyNZYJRE5YWRLNC3ORbGi6vhPeSF2i6wKyMWqnkuMCrp82I5UWCMROVizDhlWoFhq82WKQVq&#10;Bu9rfQ8Z5pXTF76HRp/PedAbD1ThCkMkClT8flGgQ6LAxS/bBTqyAFz8il1gjESBlt+4CwySKPDy&#10;O3eBuyVqPIz8zl1gkESBl1/BC3RtjllSDo0nZcd3clgWv4kX2CFRGMtv3AUGJT14LScaK8roswcc&#10;zIoiMG61linFl+KTKFy8eVIafT5LokaqMBwypsJerxI1GKyNBu9yK5kAjwV6smDMZqIqMEiixmyO&#10;qgKjJGosFio1LTUGq+2zppdnXUvZTFUFRknUWEwpusKmgN9lJqNhBUHjapZjvPmpCuyRqJHOlFFg&#10;VNKP9KmA13LCKVEjjSpgDXRbjbSqgNfdLgcHMyS1VsEzLATonTJ2BZ42xClRyQyBAlWD90hUMgEW&#10;6JGoZFZAgUESlcwXKDBKopLZBAXqcvslKpltUGCURCUzDgp0bY4ZBlPjGNxTRSW6WNDEb7T9rIyg&#10;bwVj49rlIKOaC9Qt8FVRiTYWTBD3WAoyirxAZxWV6GfB3aevXY4BfEgUGCNR2TRYoEeisgmwQE8W&#10;ZBoFceFN6P7Gt9rnOl1z8QrWWkJglERlmgix3KZG6ZeoTFMhmJpI9rq/M22F4G3KlT1VVKbZBUWQ&#10;zwGe6XEBVW9G0NWCsYF1SabHBbxhPvBMkwtYA53gmTYX8Lrb5eDQDJkORao7yloM0IfECkMkClSq&#10;wRU6JGo6UIArdEgUCLR1UmFMFQUu1fkKgyQKZPpcWuHuKgrDtdCuMKiKApk+ilbo2xwL42KFeWFz&#10;nnmuxVq0YqmwKyNocsHYuLoEZJYTBeoWuKqo6UC/S4XK6vxZDcgsUwrUDN7XLgcdM2Rs9PmcXtQ0&#10;UoUrjJGokRoM1kaDdzzogYCRK9CTBSNNhqD9pHXi+fUcuKjzAqMkaqQBEVM0NUp3FTVN9CNWGCVR&#10;E/2I4G3KlR1VFAgYxgIdEoUb46msBWvTczzjQQ8DqOYCo5IeaWprspzw9aKwWmaHwLjVUuSnYn1x&#10;StRE08uUGn0+S6KSqbDAGIlKpsEC9QL3SFQyARbokahEp+Ek8IUsOPf35vjJu0afwCiJSnQgYrme&#10;djmGM5IFRklUoh8RU/ja5SCg0At0SFSi6QWsfe3yKdHkUmFU0icaXsAb1S4HFXVdYNxqKfKpWF+c&#10;EpVoepnWItW6t+fcM1ZTYYExErXSc4gVNRq8R6JWE2CBHola6TTEuj5pnbiqqJWmw0lglEStdCCC&#10;t6lR+qsovEpDRVRglESt9CNihZ98Rfr5Nxw893S20v8CLpe7HONZsQjsygiaXEAT1y4HGesSgboF&#10;vge9lX4XTBD4WLrS7wJet7t8Wml6wTtN+pqD5SUo+pNngSESBVbV4ApVg3dIFAi0RKnQIVEg0NCt&#10;8IUb9bnv2DkUp2F9mYDAIInCGjWqK9TldksUhmuFUmGQRIFMGywVujaH/pf50Phf9ryr4EDTC6h6&#10;M4ImF4yNa5eDzHKiMbz4HvTAatnR+l2cvSjwWqYU6KuiQMcMmYpUd9wz5okqXGGMRE3UYLA2GrxH&#10;oiYTYIGeLJjoNJwFBknURNMhaJuodr7LCWSMaoH7JWqiHxGkzRc/3lepTPQjgveTr0i7qygQWBgX&#10;+MLmPPc6lYmmF7D2ZgRNLhgbV5eAjGouMKSKmtGM0rujQGX1StREvwumcLfLwcFKKLWGxHPe75RM&#10;hQXGSFQyDRaoGrxHopIJsECPRCU6DWeBQRKFdxJqnAjUOPFKVLI3ZQncL1HJ3pQlUFfolahk780S&#10;6Noce11WalyIe6qoZO/IEthz0072XiyBUUmf7M1YAmMkKtHvMguMWy0L+NT4XXb+jBhrY4asRap7&#10;NmQ1FRYYI1GrabBAj0StJsACPVmw0mmI17uFucvBxWpbYJRErXQgYgpPuxzDWaEIjJKolX5ETOFr&#10;l4PAwrhxIe56KR1NL2DtzQiaXPDqvsDXva00vIA3ql0OKpYnAqMkaqXfBVO42+Xg0AzBr9j72uUY&#10;oLFbYYhEgUo1uEKHRIFAI7dCh0SBQIvtCo3L0y7Hb/y12q4wSKJApuaUCnW53b0oDNdIrjBIokCm&#10;j6IVujaH/hdwudrlGK+dlAo7btoYYBlRYFDSg9dyojG8+HpRYLXsaF6xNTof9MBrmdL4XXZWUXhz&#10;BTNkavT5HNMBfmnA2BUYI1ETNRgTNBq840EPBBRggZ4smOg0BG2YuxxcjGqBURI10YGIKTzucgxn&#10;JAuMkqiJfkRM4XOX45cqFsYFvnD/eKYXBSpqu8AeiZpocgFNXLscZFRzgboFrm/0wGrZ0bxkyy1R&#10;MGuceheYwt0uBwczJLWGxDN6UXCNMHYFxkhUMg0WeGLdc+gBbCqMXIEeiVroNATtJ05DVxW10HQI&#10;2rh2OcgY1QL3V1EL/YggjWuXg4yRLNC3OQzjpVhhHBK10PSCFfa1yzGAGSEwqopaaHjBFFHucjis&#10;LDual2y5JQoHDKlECdQM3ucuxzJZCa1FqnvuGaupsMAYicL5PXqBAj0StZoAC/RkwUqnITqWYe5y&#10;cDGqBWpUO9vl4GW1LXC/RK30I6Kp2jRYnO1ykDGSBbo2h/4X0JrQ7+hFYTy1XWBXRtDkApq4X72B&#10;zHKiQA0SXxW10u+CCQIfS1f6XcDrdpeDQzMEmtrXHIRCqgpXGCJRoNLIrdAhUSBQAa7QkQUg0NCt&#10;8IUb9Zm+KHBptV1hkESVo/JOSl/hbonCcK1QKtQVOiUKZNpgqdC3ORbGjQtxh0RhLartFXZIFO73&#10;lhEF6kfl7O6A13KiOdzN14sCq2VH63fxr9YypVhfNIP3VVFYJjNkavT5nF7UMlGFK4yRqIkaDFaf&#10;uxwEjFyBniyY6DQEbZi7fJloOqwwSqImOhDB63GXYzgjWWCURE30I2IKn7scBBbGjQtxj0TJWYXi&#10;pQVr3xdIGEA1FxglURMNL5jCcsIpURP9LmCNc3GBjCIv0ClR+DGH3myXzsM3l8VUWGCMRC30HGIC&#10;X7scBIxcgR6JkvNEa+gKDKqiFpoOsdqm2nY+6IGMNYrA/VXUQj8iSJtI9lZRC/2I4PW1y5eF/pcK&#10;X9icZ9rlGM+KRWBPFbXQ5AKauHY5yFiXCFTpcz3ogdWyI/BYTvCygBfolChUBCpRa+fRnDjwmTWK&#10;wBiJWk2DBeoF7vhGb1lNgAV6JGql0xC0Ye1ycLFGERhVRa10IGKKpkbpNh1gOCNZYFQVtdKPiCl8&#10;7nIQWBj7DusEFbVdYI9ErTS5gCawLllpeAFvVLt8Wel3qTCq5lvpdwGv210ODs2QPPQe3DnYyZ0C&#10;QyQKy1ANrtAhUSDQyK3QIVEg0NCtMKaKApfqfIVBEgUyrbYr1OV2S1TG8eenu1iFQRIFMi1XKnRt&#10;jp3kOTiP8hzsLE+BHRKF61A1rzAo6UFmORF3oOdgJ3oKjFutZUrAoZ4DTS8447avXY7jaxm7AmMk&#10;aqIGY4JGg3dUUSCgAAv0ZMFEpyFow9zl4GJUC4ySqIkOREzhcZdjOHVeYJRETfQjYgqfuxwEFHqB&#10;L9w/njtteKLpBaydGTHT5IIzmePa5SCjmgvULXA96IGV2SEwSqJm+l0whbtdDg5myNJ51CdOLGLs&#10;CoyRqIWeQ0zga5eDgJEr0CNRC52GoA1rl+N4Juq8wCiJWuhAxBSedjmGM5IFRknUQj8ipvC1y0Fg&#10;Yew76hNUrFgE9lRRC00uoIn7Gh9krEsExkjUQr8LJoh7LAUZC3iBp9XuPRp9oekF73xuIvkM6yYG&#10;MHYFxkjUZhosUC9wTxW1mQAL9EjURqchLjzMXQ4u6rzAKIna6EDEFB53OYZT5wVGSdRGPyKm8LXL&#10;8ZJxCr1ARxW10fQC1t6MoMkFY+Pa5SDTdnmFMRK10e8C1jgXF8go8gKdErXR9IL3d/V5aTFAY7fC&#10;EIkClWpwhQ6JwmvFNHIrdEgUCLTYrvCFLDjTFwUu1fkKgyQKZBrVFepyu3tRGK4VSoVBEgUyjeQK&#10;fZujQg8ul7sc47ViqVCXdcZNGwMsIwKP+gSv5UTYUZ94OZ5lR+BRn+C1TPEf9Qk6ZsjcedQnfnPN&#10;2BUYI1EzNRgTNL/w2VFFgYCRK9CTBTOdhqANc5eDi1EtMEqiZjoQMUVTo/RL1Ew/In4PH+cuBxkj&#10;WaBrc+h/Aa3LXY7x1HaBPRI10+QCmri6BGRUc4EhVRRYLTtav4vTugleirxAXxUFOmbI0nnUJ8zt&#10;VGGBMRK1mAYL9FRRiwmwQE8WLHQa4sLD2uXgos4LjJKoha/dwhSedjmGM5IFRlVRC/2ImMLXLgeB&#10;hbHvqE9QsWIR2CNRC00u+NVGXLscZFRzgTEStdDvggniHktBRpEX6JSohaYX2A/6vLQYwNgVGCNR&#10;m2mwQI9EbSbAAj0StdFpiAsPa5evG02HFUZJ1EYHIng97XIMZ6EtMEqiNvoRMYWvXQ4CCr1A2+jP&#10;/sb7mW/0QMWKRWCPRG00uYAmrl0OMtYlAmMkaqPfBRPEtctBRpEX6JSojaaXbeg86hMDNHYrDJEo&#10;UKkGV+iQKBBo5FbokCgQaOhW+EIWnNmLApfqfIVBEgUyjeoKdbndD3oYrhVKhUESBTKN5Apdm0P/&#10;yzb4jvrEeK1YKuyQKAywjAg86hO8lhNhR32C1bIj8KhP8Fqm+I/6BB0zZO486nObqcIVxkjUTA0G&#10;q1Ure17Gss0mwAI9WTDTaQjaMHc5uBjVAqMkaqYDEVN43OUYzkgWGCVRM/2ImMLnLgeBhbHvqE9Q&#10;UdsF9kjUTJMLaOLqEpBRzQWGVFHbTL9Lhcrq7EWBjCIvUIsM/NPHp19uj28vpQw59yY+0/SyLZ1H&#10;fWIAY1dgjEQtpsEC9QJ3tMuxQkauQI9ELXQagjasXQ4u1igCoyRqoQMRU3ja5VumH7HCKInK9COC&#10;9xPN7z5eAQQUeoG20b0PeqBixSKwR6IyTS6giWuXg4x1icAYicr0u2CCuMdSkFHkBTolKtP0sm2d&#10;R31um6mwwBiJ2kyDBXokajMBFuiRqI1OQ1x4WLscXNR5gVEStdGBiCk87XIMp84LjJKojX5ETOFr&#10;l4OAQi/QIVEbTS9g7XOXbxtNLhXqR+WtSzYaXsBrau570wGoqOsC41ZLkd/8R31imZohw2HsPOuz&#10;jNDoPeEQlSpcqsMn7NCpwqDxe8IOpSoMWnSf8AvpcGY9CzLaD084SK0Km1beJ6xL7m5MlfEa1ycc&#10;pFiFTSP7hH3bREdMYbOKZsf7WQqBVjEnrEs7wyxVRjRZEngCaGFu8qRxwvi0q/A2GRN4CmhhbrLH&#10;fw4oCGmJGQ5z50mgZYRFs+AgAZvpSixzND8C2vEsWBhMpAW7MmOmH7Ewh5nQC5nFueAwAZvpVSyz&#10;eIzoZbzFtuAwAZvpXiyz+MzoYKBf5oT3l12FwO4AgrsEbKYxpjDFffdf2EzzBetmuH7aV3ibjAk8&#10;I7Qw261AsJYm+9pYhdCyJneeEzrgpFeLZsFBApYbnRasl7lLwHIj0oJdApbpVsT1t6/nWl95XoBe&#10;yOxuIDhMwDKdjGUWT9+9jLfYFhwmYJnexjKLr/deGJrA9p0cWsis0hHcJWCZtpnCFNeBL2xWzwgO&#10;ErBMFw3mKFh5nU+7hc1uBYK9ApZpp8EbhztPES0jLJoFBwnY1ui0YJeAbY1IC3YJ2EYvY7n+sI58&#10;IbO7geAwAdvocyyzeLryGE/f4wmHCdhG52Nh9nXmC4PdDgTbpvf25guZVTqCuwRso6mmMMX15wub&#10;1TOCgwRso8emzBHXoy9sdisQ7BWwjWYbvF+884xRjDClrjhGwMBFna7YI2BgYCxX7BEwMDCYK34h&#10;M87tgYGMd4OKowQMbIzzinXJ/T0wjGdlU3GUgIGNsV2xc5t4OwCblT17emAgYKVTcY+A4Z3f+usP&#10;ZEzgyaOFrcmTsLNHC2+TMc17v7yH0hTmJnv8548WQsuaufMEUpxXYEpdcZCAzabT4LUqZ49lq6zS&#10;YlmwKzNm+iALc5j5HWQ0RZ5wmIDN9EgWZo8Bvoy32BYcJmAzXZNlFp8JvjA0ge07k7SQ2R1AcJeA&#10;zTTkFKbAegZspvmCYyow8DYZE3g2abl+uxUIdlZgQ6JRB4eIdJ5PWkZYNAsOErDc6LRgVwWWG5EW&#10;7BKwTJdkuf64Jj7IrLYRHCZgmQ7KsmRXEx/jLbYFhwlYpqeyrNLZxB8yXTxg851YWgis0hHcJWCZ&#10;dp3CFNjEB5vVM4KDBCzTvVNWHPjQCza7FQj2ClimjQfHDXWeXlpGWDQLDhKwrdFpwR4BGw8m0hV7&#10;BAwMDOaKjc3VxAcZ7wYVRwkY2BjnFeuS+x8hMZ6VTcVRAgY2xnbFzm3i7QBsVvbseYQEASudinsE&#10;DCOYJRXrR+ZtiYON9UzFMQI2HszRU3Hcis3RA2Z7GNj5Bj+cc2a2nnHsPNsUTTNT6opjBAxcFsuC&#10;XQI2mkiD+ZNY7vZtl2u2YBYcJWAj7ZZlkubLKufhN4XN4lywQ8BGujHBG3jSaWGzO4Ngl4CN5vAB&#10;s5U9uwRsNFsPyJqn23N8YBhhmi84TA5Gs/RgFnsacPrAwGXqLzhwxU32+M89LVFjd4fUefLpMKZG&#10;qQUHCVhqdFqwS8BSI9KCXZmRzG+J6w8z3ZcP0+JcsEaNW8CS+TAxi8d4X1ZpsS1YV+k8waswW2wL&#10;dm5TE9i+s1DL0uwOIFiXdpaAJbPxjILD5CCZpQfMUSZ8XK85eioOXLE9DCT/qahlqZY1eEFz1+ny&#10;w5gbpRYcJGDZnJeYw9nEB4PFsmBXZmTzW4I5rok/ZrNeVhwmYNl8mGB2NfEx3h50BYcJWDZXJmZx&#10;NvHB0AS276RUxLnZeiruErBsNh6MDmzig800X7Buhs/ICt4mYwJPTC2fpN0KBGtpstPIOmaz9Uzw&#10;+fcJGEYwmiuOETBwUacr9lRgYGAsV+wRMDDw8bZiY3P1wEDG2qbiKAEDG+O8Yl1yfw8M4xnbFUcJ&#10;GNgY2xX7tskcPtOh8WLueYQEAZ9uK+4RMIxosiTwLNUBzE2eNG8vcz5CgrfJmMDzVMuKm+wp2Clg&#10;ILSsgTx2Chj073SU3TAJDhKw0XQavFbl7LJRTGMj0oJdmTGa3xLMn/gtfQI2mvUSxM2XVd5HSLBZ&#10;nAt2CNhorkzwNl9QeR8hwWaxLdi5TU1g+05ZRWybrafiLgEbzcaD0YFOfLCZ5gvWu4mvAptGc/RU&#10;rLzerx3AZrcCwV4BG83WM6XOE1dxNGqj1IKDBCw1Oi1YL3PPT4mwSotlwa7MSOa3BHOcEx9kdjcQ&#10;rFHjFrBkPkzM4nLiT8lcmRWHVWDJXJlgdjrxwWBlj2Db9G4nPsjsDiC4S8CS2XjAFGhKAJtpvuAg&#10;AUvm6MEcgQ+9YLOHAcFeAUtm65ly53msOEO5UWrBQQKGs4hY2Ql2CVhuRFqwS8Cy+S1x/XFNfJBZ&#10;3S44TMCy+TAxi6uJj/F2NxAcJmDZXJmY5ZM7Q/+XxWCw24Fgj4Bls/WAuLkDnNPEn1az8VSsH5m7&#10;nlnN0gPmsCY+uEz9BQeu2G4Fq/+sVpy3brYenNva2cTHCEZzxTECBi7qdMUeAQMDY7lij4CBgWV7&#10;xS9kxrk/JZoPZr2sOErAwMb7QcW65P4eGMYztiuOEjCwMbYr9m2TOXzAZmXPnh4YCFjpVKxLO0fA&#10;MKLJksAzXAcwN3nSvDXN2QMDb5Mxgee4lhU32dO8UG2vD2w+mK1nnjrPch0wwqJZcJCAoTWnFRjm&#10;sCpnVw8MDCxtKnZlxmR+S7DFOfFBZnEuOEzAJvNhYhaXEx/jLbYFhwnYZK5MzOJ04s+TOXwqdlRg&#10;ILA7gOAuAZvMxgOmQCc+2Jo8aSw9XgGbzNGDOQIfesFmtwLBWprs/BYShJY1qfOk12FOjVILDhKw&#10;1Oi0YFcFlhqRFuwSsGR+y1lwVAWWzHoJ4sAmPtgszgU7KrBkrkzwBjbxwWaxLdi5TU1g+85+RZyb&#10;rafiLgFLZuPB6MAmPtisnhGsdxNfE39O5uipWHm9D71gs1uBYK+AJbP1zGvnObD4LXOj1IKDBAxn&#10;VLMCE+wSMBz027A5nfi4ZivbBUcJ2GovV8MkgU58sFmcC3YI2GquzFmwxrb3W0iwWWwLdgnYag4f&#10;MPuc+CCwO4DgLgFbzcYDpsh6ZjVLD5jDnPjgajIm8IRYKIY5eir2Cthqtp506DwlFr8EN6WuOEbA&#10;wMVYrtgjYGDgg27FnswAA4O54iABAxmfdCtWafB+Cwk23g8q3i9gGM/YrjhKwMDGO0PFzm3ioy7Y&#10;7HawpwcGAt4BKu4RsHQwG0/F+pF56xmwNXnSWHqcj5DgbTIm8PxYKIY5eip2ChhILGumzjNkhzSZ&#10;UlccJGAwf2nNBF6nEx8MFsuCXZkBK0uztjgnPkwsfG1UxWECNpkPE8wuJz7GW2wLDhOwyVyZmMXp&#10;xAdDE9iNF3OXgE1m6wFx51ddGGGaLzhMwCaz9GAWyxOvgE3m6AFv4EMv2Jrsac823NkDg3nLsiZ1&#10;njA7oO1l0Sw4SMBSo9OCXRVYakRasEvAkvktcf1xTXyQWZwLDhOwZD5MzOJq4mO83Q0EhwlYMlcm&#10;ZnE28dE5bQLbd+Ys4txsPRV3VWDJbDwYHdjEB5s9DQjWzfD1wMBr6i84THKTOXowi9+JDxLLmrXz&#10;/NkB2mLRLDhIwNZGpwW7BGxtRFqwS8BW81tCDeOc+CCzu4HgMAFbzYeJWZrapt9GgfEW24LDBGw1&#10;VyZm+eTO0O8DA0MT2L4TaRHnZuupuEvAVrPxYHRkPbOapQfMpvneCmw1Rw/u0YHvxAebPfQK1sze&#10;W4GtZutZDp2n0w4YwWiuOEbAwMWmTcUeAQMDY7lij4CBgY+3FRub66dEIOPdoOIoAQMb6/aKdcn9&#10;ArYM5sqsOErAwMbYrti1TThwS5/0weZr4oOAlU7FPQKGEZYlgvUj8/bAwGx5IliZfRUYeC1jBAeu&#10;2LIHR3y4fwuJpVrWTM1P24bftui9vr6/ffzq/wEAAP//AAAA//+snd2u20aSx18lOJiL3RmYZn+S&#10;NBwDK0YnloC5WuwDGB5nMxczWdjZ7O7b769JdkusbrUomQdRkFDF6iaruz7+VdV6/+3XL19+/+nT&#10;758+vP/62//88PXHF/Xyw7f/+vTPb/zXO9XyP/xHz8XP//3t99/+8frb1398+n2i+l9lP31+97f/&#10;++nLt89f/sm1ttHu5W1ipLcy+jXw65vOvfxQ4GlePrz/HCb2b4Hhjy/WtWGQ6dIhvzSuLr3lodKE&#10;zN4TCgzFhPJL4+rSakJ27wkFhvOEfuCdfuPN/fHBdO792z8+vH/7Ob60C1V8j2N+6VTm5de8zqsb&#10;Vw+HNLeto63iDwzDw6mL+PNL43xJ9TpQrSbkxYSmcbuwZpe1/fHL3/9zulhch9DFhRg4MRM7vFxe&#10;82DEW45E/RWR9sOaaixSde2a6rSJ1/ker9Xb6EriQZrZNr8Sz/xd/TVdtmsYYX5Labvml8b80im/&#10;dF5dWj0HrzdfZneeo6plAkMx7fzSmF865ZfOq0urabN09p12YBjUKKs5bX0n12QkmjbHpEHH/NIp&#10;v3ReXVo9yGQiMnvxPQJIRof1fHkUK7ZXouomLdehF7R2rdg5oyBTqnNa0BwjzRDW7i8fDqp9e/iT&#10;R2v+EvQnVs26wXbKqc5o660V+vRV3M+Yb8fr+33bWaN954e27ZWyQgec0v12Gp/5/Pnwp6ADpvFN&#10;r7veDgOaqtNd63slVLC4nen8ebzc7qzpdNPCQ/e+NYO+zH4tx6Ld/y45Bo5hSV7LUXdi+gcVyWZB&#10;qt6qNvwJRSnIMhkuXGYZTuvm109fv/zt5YevX3758eWo1LujD8bq7/gpL8hYXcvYN23nu1Y5/uVa&#10;r8zxjV6P/xrHvzEA3797jQOolw8jA1wvAqHQE7dJ5Nl0T3A7RW765QPTv14Sg3Wdb5Vv/KCtadXQ&#10;yyUR30aZ/Rn258ieRc/kr5fM5d2uV0jRofuuFTL7ausV4qS7oiLVvECscU57l62PNVXX9kJjHCOf&#10;XILzosBK/fFBNewXx05Vg+s6a5UqLIVlqDKjyT3B7Wq8V84OqA7ttDFDzuiUZpSJKcxoUtJ/fNDa&#10;dGZofWPUYPrBtGJlnutcTPCDmI7uusYOfuhb9pdt24tpWAu56CR/l5Bn/1cIWfiRBxWpZiFrrS3a&#10;MtcCa7JMCyxfV0XcNcaa3pve6KHv27a426uMFhFLLy0+w1ATJ/pfD13nVdMbZ1thC851Hoswb23Q&#10;YjzxXbKb3Xshu06a4kg1y87zdLxU24iNPCpB571YysdIUZWfbrTxnhXcKose0G1X2KLLUHe2qLXG&#10;6m7Qylvlhr60RSOjmkyN7duhG3wz4IMMZrCZPq5yiVu07Xk0Z7wz8LLOXt7zeosWI6vvEnMMmlaW&#10;+spTmINtFckWRdyyh3rnmtles5GkyV7Ta2uz/bpQ3FHJxir0p28t7xZVqgvyrjJa9qtqtMcBRKsb&#10;Z5RGGWaMTvEZq3tYt33XtbpvhsF3xnrp05zrXBZ5KwWHfsDfQBVZ9tjFYK3lLQPXyan6LnnPkaLY&#10;1mLRHlSkmsVtWtt3WmmmvPxJcQt6rcSCOEaOd8Td8kZUq3AVdT/owq58rTNK4vZu8H3f29bjvuu+&#10;L4h7mXNdZTtM+QBCpXurezxw6W1VmURp2941RAJmIAIZjLllf5+Jy6vxrJpjZyFsYXcOiSraX/zg&#10;zMWKnGaabDMvX98xvkQiqut9H/Yfetwe32TxVJXRLeMbb6obX/wg1+A+a+fUoHPzW+Vyx/zuDkWo&#10;GT9Yi07lDnIkWyKoThmvO+H+jonZsp178dqPkaAqP9awg7lrCYbR/p1lUwmU4bXOKO3OAUXSad86&#10;1yEKQ8wlGJ0So5pMceEIrglx26HtVNjocnsur6e8x+P27PpGaYtP1rPTPc5/4rJWxrsDNypiK+sw&#10;WTzFIZHFMFkNnXe2GfDlw19mfCPbiI9k23UhqIqbwLhF+algL712Q7C9mbirjFI41PN2+ai2a7Ga&#10;rS+IOzKqiXvA2XLKNY41iMvWC2f0HN9TVdp4fY0hFlKWCA9uV0DZSto65D92BbcmjhIUAXcQLnUi&#10;W9Qx4WghGhJU3kp4+Rgp7ggZNUyU2XZD17cqxENSxnU+ScYEVoi2dwYFhJ7PHfNTYlRV0y2YVatt&#10;0xNCMycnLW6dy7Kl9TDohvh7wHHBJVf+8pLXQt4d+dJl5EuisYls2dIsbFzTvjEycBKEwAnr5XKM&#10;BFUxoyuImQYWux167xSWNxPzTRQtABKLmHXTBY2rcAcBSlRBJZzSfGpS7oKXZxyP23nvelafUNx1&#10;LlHKVjWYEUXIRFDIlr7hWOnd0auJo9zKXqjZQ6KahexAgN3QEujNavsKh5nxeEGviaSlsKvw05Qc&#10;DTgWYbhRypuwfUJMmgdNcahqkKwa0CKsKhAUsgaDKgRNiVEVx/Kqxedqm85gpo1txSo/17ks4h6M&#10;anA8iNq9N7pF3ZTttN4dx5o4ZuKWaHaiir4Yjk0OY0kqXqsU8hYkC2cMk4ptwEKjKTHVhS29Bcny&#10;DT45SCWJjpaQC0OSW+c452qoBB6gB6cbxeYGmLEShD3XuSxCZqUAhCiAeBAei5a46P+15t4d8NIl&#10;wEtdOYNL2cEayWJh40egCxuszfQnQuPENvnewuAfI0VVg5sGoClsaEdOCP8FKck0RZ3PxfcGR+4A&#10;QRV617clICQxqu1px1MD9rUNcB+piEFG/Oc6l4vvbclQWXaK6dENV5phLe7dga+Q+89SVBKVPCSq&#10;RYXjKTktsaxRUClz7XBMy+YYSe7gHx1RUYiRMREBFyrAXXVGi5TZ1ChcXB+Dp2wdLzfHPxKjqubu&#10;sCCuNQ3xuiPG6oRFOte5xE2N/WiAYkLoPbQEFBfVuZby7nCXLsFdPvPG1vCVBD8SkzL4Eb+uilbw&#10;fK3fdAPoSDfVRCZGOtdvquMaendIauKYB0ESgExkiy31rR5UJzTeKKgAPjJbugWYco3G9lmCIN2H&#10;IGYoRUFbgCkWOfgwOQUSCyFx35Ucpi1gVa+NpViBSBd0BHT4ytWZ1Mk5Pnkd2ABGbXqi5Wjdb/nH&#10;u6NXuoReXYHciyldg1fkOolBM+gx8VriYTLg0mGKKM9UxHGdUV9ld3HH0GYueEuYvoJKfI1D3fGK&#10;ndb4wgAa4CJ49K6gW6u405LdDSAkRTsDngMeLSmSzCvehF4RbzfOAM/gpZNzvpXd1bujVxPHvMhD&#10;Vusksll+oA2lGg9BJRGr+PW9bNEA+EBoYMCHyLWWAp8tiJXM7qbRq6YS40iRjWlIOnSDyjOBdS51&#10;RWx2R6MmjllMIwswEtXi/wToF/RN+LiCSlGMJbZopLjn/lCLE/5hLaNCXcHJrTNK7o8FDyAoUiRn&#10;ATFbsrsSYE6M6oErAAWoFnFnO0FJEqeoc1lk6gCYST5QwRFg1OA2lwNXszsaNXHMhCwRx0RV9G/G&#10;+tfH+PVD7k/9phvuT7rpEfenftOdXbc7cGRKZU/YEIEBJ7IlaDTkzzPDKIm0cKKOkeDOpgOJIzHu&#10;egWS5vHRcyChzuiScx0c2XUypR1oNLmUwqaL+FUVAibMANsAxQJnbMkGy6rHNJ0ilxhZOkVbAQCC&#10;H4hUrb1yHlcxh9kdLZo4ZnZRZ7tuXc9EXrLtJA46Jl6LH8zTSBc3ktyRMslwHfRPeLkUQuTCea0z&#10;WqRM9gVV6DxVbSA8YAi585P4VDUrBW19b8CTA6JhAHsEAlznsgg5+DsNIFhH0R4JPCD0G5p1d7TI&#10;FNGiDAJOZIvzaplpvpFFcZQkOEYuVRGTxOy1o04jbGSi9oGNLHyx1zqjlMsJFRgObIdUvXHYq8JG&#10;3lIbRRjE7eA7wb8Fp/fZRt5SGxWqF8Oytb4nZccuuVErY3aHiCaO+UaWNXCJbJExsQFuEhVhZgYE&#10;hVoeBT3vV5arRop75RRIGV2LQzZhtwUEuM5okXdPXh+PjWjGkrlD3RK1Zt5SLLKql1hQ3khyqMGc&#10;aGrdJXZ6TtOpKW5uDtWquNKgnDiDVwpvrbh3B4tMCSyi4EEa50jWT+0HGhQ139JrGmngj3GoO8nZ&#10;bsAJRm+T9vAUm6G0ZcFMnVHa0dTPwciG/GxPcELIKtbcKTGqZ2dR1r4Ji6U3HbGWVNpbyqE07QxD&#10;wFHJUiFlaqJuKO3dwSdTqofK1NIhkc0CVsWAVRAZqfqPkeBOYjaE7T1LnTcy9BNQmyntbdATLR74&#10;O9TU6OAyFbbwFuAJPY1gG+VJ5RC2MCUp4S1VUsDfTTDrfY/7hQ25WifrLbw78GSKwFOmsUXVVMC2&#10;C3t4TZWFtFtQJyqhcXCoYO1xifGNVaFmKs65ijpJSCLdVE2zY8dZXw3lmGTbWWOZk7UFYbpRcm52&#10;B5Qmjlm0KqHhRLWYW0NfQ+eUwv0pVkMJ+o60igQntpRDdVR4U5dN4f6UwcZK5Rm4OFRVkgBEU8kv&#10;fjjcQlltwYXeUg6lcJuJbfRAyhXoOmsuO6fp1MwtdTuhRwy9EfLJlMvc0MZ2dwRq4hjEzcOmZj9Z&#10;xnSIVAOtW3To/ft//PVf6NJ7dzDDvy5dchhg4kWMMNUpshRufXfWbDXa9t15oqHGhbcUuNPD9268&#10;cKfzhszAesX8dJttQJzt3HcjFca2m8jrhyxZ0Jw8ERtXxHuvm9iI9/DzMxP++MxNp23Taz2LF8wb&#10;V6DFqb+K2+b8xiYuZCbDto816ZjPsiNhd8fVJo6y5VaukkOi6lLb+li4dozXHkLQ6jfdQNDSTY8g&#10;aPWb6gia3R1BmzhKI5F1liaq61d/aROMXenHSPfYq9/SBCgNdhrpoVdfxcvuvPrdgS1baueTSdlD&#10;ooqQFZ4tZSsyZyDIMmW5pQiKRkvMZwi2QZOCl1Wol4jjPORdpZtqwgIEI/kXolUKYKiAkcnnc53L&#10;HentjljZEmIl6zkOiWqRnsIGBYyODIhI+gjKTIDVNrylVBEBmtCGSYeXA6OlODV3quI4jwlwCz5F&#10;bw/p+tbSG8b5AXT9SnwqDV1zoG64x3Z3OGrimGk+mW5NVEu61YG+gbPm4lt36GXi29aeR10/LRxE&#10;eJSUGfzjPHcQ5/OY+LbATcGDAB5qKFr0BKssHhGrpqGfEd/u6JItoUv5AT3rUiSS5ZTgWtnQk3iV&#10;K5Li13fwQ3x++jepAQQxoFIYUEgWhdcZ3XIyNjXWsWjQn0C7FJQTx2R1/mnoZ4S3O3JkS8gRwhHQ&#10;YCKL5YJTqbdUnPVeusjjXqo8APT0YrHyCe1LjRt1RreEtwUlAtenw4LuXxeKsmjEkWnxNPQzwtsd&#10;FLIlUOgqCT9XIyWqWHKGz5LhuoIo05pbMCGaEEMbHWhMqMIFsSO/IjG/OM5jWnNL1VEf2ub7BrsX&#10;4CjSMhLDTUM/I7vdMaFw0FZWpttJQC9RlSsY6l8f49ePBQHPFBKlkR4KAqpgUN2N5MC8nbvYJo6Z&#10;FyJBukS1eCFGcx4KqDDFNNOfrOQU9HJfxa/v6ERaQ8JxS5ROs8bprMudyTqjGzox3VRNaIfCM6BI&#10;wDhKlwZOGhDeSJ3LHTHujmBwlN68r67BN6nHD5HqGnyz5i9ECXwcH8+n49PzGf5ycG0C5TjopKV8&#10;daDyaQJoZBZ0zTpH5hznFE00AGocvzchcww9MvTI0CNDjww9MvTI0ONlaAnW3R4pgHXTsZUc9SUw&#10;4U03DQ3ZsJAnAUQlG2ZdXgr6+szoPz9z08dnbjptukmFYws631OqSv6Qghq5tGPv4ITRygLc7A2v&#10;ckBud4Ro4ijBuV66aonqCiEqXDvGaw8Zh/pNt9TMluIo8RjnNNIT1trtjhBNHKVxkKfWHRJVxBhC&#10;R1PuawmybIduQ4hIjFA6whF85DeMD2cWyL6pOM5Dvla6qYoQkWqnLInzbTlCkON9ZPPuuc7ljk3Y&#10;HSFyJYSol6cRJKqlNtGGA5kyR1lQZcLbgg6B7VP3GA7sAh8iyCiIrsrm1j7bVLtE8tsBEJGf4AAY&#10;DvyR2FB8wGoHxg1syO2ODU0cs40n+5wS1ZI6nX0xEZ4KokxyW4AhHD38Lx06xUFmQ7NEHuLEcR7b&#10;dpvqkCgepymz6ahBJdIiQSztVZXLnW23OzDkSsCQ7J49JKpFdrQHFXZdtZHtGHlUbRm16nTUU7BA&#10;gSeNLhRvFGQXIZ5ix82tfbcJF6Jrg5p7StLoE6d2IleZW0qMbu273XEhV8KF5ClRh0RVDk/rXx/j&#10;1495IFuKhsTePqWRHglP6zfd2Uy7Yz0uYj3XcY087+gQqa7jGkdc44hrHHGNI65xXYxlOCYmHEGX&#10;27iIt2Ru73Tw7Oh6QphAQ5jhlxCGUUZGGRllZJTxMkoWttzkPvObzvbMtPOWmxwl01jVcMwgx450&#10;bLeCZX1i9J/Xr1XGAb5YFvHxmZtOm27ChFua9GidJ0tIR2V2fOqDQ6/jlt2hLhehruuly2EXAmOO&#10;ZNPa5XTX0OeUL82IGYWlWYhut1Q8cdoGTfktXd+cSElLVuFkiNc0mYcMwZbqJg4BoomO/IAhy8oZ&#10;nfIslHMa+onIx+8Oi00cZTFTL2UXqRbZheZRKu2FAyaI5BZPX9e6XWlp5pgfzhLAi6X4PoQ9EmKu&#10;87lhw9NNNQuBw0cql8NjOJ1k4NAveU5XnUndYvjdkbCJYyY5iTBHqmuL4VusREC9QL+citYCFIj6&#10;V47EuIV8rVnlyJcPJ3SHx8Rs4DBMyBdDjQyFSeGThpIm4zbnmVfRZGy7iVxPqynW5nSu6YQK2Yb0&#10;+szYPz9z08dnbjptuokOcYqWSc2Ac7WcS2VkbuTBoVcGw+8OdE0cs5UrofhINa/cbLkdvGa5hbmx&#10;3Ch4nwosvXl38Dau6PAuqLTj9Ew61sOfRO9vDzEzLa27n5656bjtJurX6RNqOUIBMD4U1me6L0Jt&#10;RcCyLzoqPz8z4Y/P3HTadBMlu1StcD4EP1Jhew4jFkHugyOv1+ruyKAv1Y71su81US1BLocAUzWP&#10;Jm3LhysJ+sxUbjsTnlYFOqk83Q4Uy3A0c14HEcd5CKtIN9VsJdvKh06ncOgVtfrkjaQY4zM84+bs&#10;DhFOvxwhcaZBYuuJasn+AbxiE0FkON0r/MkqbUGfiXELWEjibfITe/IwqKlwgNL6Tc4/0cHcHxPi&#10;FrCQ401pzmKlcio4VS1UR0ghbml0vAFa+N3BwomjtBuDPM4uUg38pEn4aRyLt+MVHx5u/nUaPHQO&#10;ZqdCsJGNJeP65oKP4zA64cEwOgM/mQLzEeZjYl4su7/NdeZT9m8i2Dc9hwxKh1nXi4d/3TSSLLJ/&#10;Znofn7nptG164NecV8Zxb3I1bnkjW4vr/e546MRx1jHp18MK18b1tbX9kkBf+QcL04+6RRTv8uNY&#10;Bx8BNH6DJ/yISlzssgxW0Il1u56VRLvuzCpCWdezirBMmNUvH9iN3ZtD+r2qoH/485wqxHz5eYK8&#10;R2n0gsMIB7Zr/MWr9VI5JerwC3hz9w2L782hS4n+bHFF/pc72Olvxssdb9AX9KPR7Gj50SXOk2mZ&#10;5q0j4byEWarv7DCRBx1/9TNn62sriXQSB6hzn8hn7tMPBt3YYDzrXFzBLALdvJXiqa+YvxstVp2M&#10;be/MJmbdr551YpGef/2sMv64wz26yNfcV9dm7m8vPyP6/wAAAP//AAAA//90kNtqhDAQhl8l5AHq&#10;2W6DChooKJRetLDX6Tpq2GwicZZCn77RSnvReBe+mcl/KG5gR+Cg1EIu5q6xpFFIq+IXEwtDSduc&#10;tSca/ONdzjofr2PGY89+nTCe+HjKeOrjGWsyH89Z7dNtctb4OM8Z9/E2Zd2mG/z1UBWzlRpfZ5RG&#10;L2QyVn4ZjUJx0AgWelfRamkWI7wIO0q3pGBwzYUP2VOYZVF0iqIwTvI4fqTEynE6mqGZD64+DKK5&#10;HQwnED1YN6RkMMZ5Wp+7ozfA+0yWi1BQ0sTpDxLfzVn2OG0HLo2LIdZsJZ2NRSskOpdMuly27bdo&#10;PwLP299EKDnqs8RpD7uLBZ/GXpcJAKtvAAAA//8DAFBLAwQUAAYACAAAACEAJQFoB7YUAABCZQAA&#10;GAAAAHhsL3dvcmtzaGVldHMvc2hlZXQ2LnhtbKSU3Y7aMBCF7yv1HSLfk8Qhv4iw2oXSVurFtt1t&#10;r43jEGuTOLXNAqr67h0bArRbrShIwARn8vnMzHHGN5umdp6ZVFy0OcKujxzWUlHwdpmjx4f5IEWO&#10;0qQtSC1alqMtU+hm8vbNeC3kk6oY0w4QWpWjSutu5HmKVqwhyhUda+FOKWRDNPyVS091kpHCPtTU&#10;XuD7sdcQ3qIdYSTPYYiy5JTNBF01rNU7iGQ10aBfVbxTPa2h5+AaIp9W3YCKpgPEgtdcby0UOQ0d&#10;fVy2QpJFDXVvcEios5HwCeA77Lex6y92ajiVQolSu0D2dppflp95mUfogfSy/rMwOPQke+ZmgEdU&#10;cJkkHB1YwRE2vBAWH2CmXXK04kWOfr6bTmezOEsGcToLBuHc9wd36e3dIEiz2W0UJmmWTn+hydj6&#10;5F5Oxh1Zsq9MP3b30im5fhD3sABeRd5k7B2yCg6GME1wJCtzdBuMPmeRSbEZ3zhbq5NrR1Vi/V7y&#10;4hNvGZgXbG8MvRDiyaR+BKG+0cBqRo21HALhmU1ZXedonkK6+mH3MdcHHebRXtPpjnN7CED+gig2&#10;FfV3XugKKgBMwUqyqvUXsf7A+LLSsBq5SQT9MoYbFdsZUxScDnrcwNZDRQ2VwK/TcHNkwalkY+N6&#10;hx1iN8F+NjQUpbfGvZC0YErPueEjh66UFk2vwug/4GDsFgdxj8OJG6QRjmLY/v95MHnLg9jzUjcM&#10;oiTFF/HCPQ9izwuvKBdKsvIgvlauD5N6pWnxngLxKAqH/h8tM4wzh5DseRCvUAVvblsbxJ4SuWkU&#10;hXF6kTWyPQ9iz4uvsYax/866YMkj8e++nd013HsXn5gtvqZi3LsNx8P0xHH4Xw42bwF7Nn8DAAD/&#10;/wAAAP//tFzdj9y4Df9X0u1LewvM2vL3IAnQsXd2d5B9CPrxHuQ2zaHo5ZCk1/a/LyWREknJ9njm&#10;GrQPxyUlkaLEn0h6Xn/7/PLyffrw/cPb11+//PvV1zc35ubVt18+/PztzU25L7ubV/8p6w8f9z/+&#10;d3r59vHl5+9vboqdaW7evv5omf9kud/c1E1z8wr+9A3ov74dXt/9+vb13UfkOUSeOySNKWkSpDtY&#10;TFhRtWlFlluvyHRqSZEpLCklTYIkllSrJX0G5cvOGubVx399+/7ln48vP/3dEdcMaEfSy22KWq03&#10;coX1pqQpJb33pMrcgJzQAFYqttkttt1tV8AOBAoUJfMAo10gMoX1p6QpJb33pMz628z6TZ9d//fP&#10;P338x+GL3aLsblTBm+2gcAJacPvgzaXaCuLpGU8lecYcj9rSKTuOkQPdI1PZ2v1zJ+7Bk4YqUJ48&#10;pe4D5eQpTbLpoFey6QaMkvisM9lfvvwyZzJ2A9gx39zw8181ymSeZSjCAseEMnlKPzirvsCOfHr7&#10;578+/2Hs7g7dD2VR/PH13Sd7ufx+evrbXfE7ZScv3fk98dK3IDoOVnRJ8ugljekSY8Fg5xlr+Ya0&#10;wyj79Mo+noXbJ6FMnpLap7879Kv2OXrpnJZg8A0ucdYpskPCKarhRg+nyOhjhEztELb60O0PPW0z&#10;bBqPIWPKPnb7cY59Qvau0O403B2cTyy608mL1008du89qXGHTFykJcyR3qTNrstdpeJcnX8vuTls&#10;lOAXU60uiwPjCrdshjYRLWp3CmxMY6TlVIYr4zKVl49KacfVajalDt6MLeoZRYl2CnxcKc+XU0oD&#10;HxcRZ/ZxUY9T6bGMu3/dpf2eKBn32YZuyhy80dGWMUUDZfCN5JNerRHOys7lYExdteqiKzM4JkOb&#10;JE0uLAtcLoJeJeINAV5T7MXYojWjKNGmDN97pGXwC4T03wiAuZFWERjjilogcgDsFrVIae9RNqdF&#10;FlFcC8Pss2MVhwWmJSCWZdJILD+ShmLExbEY0jgYQxJHY0hK4Vh5NsTYgMfcoCuADHk44khJE5JS&#10;zFEC6CjPQB04AMAy/fooz4YdK/cOhmWOxTW6cnO9uRHKejFGmpAroyxAhnIdMxxxgIyyJocQ5mH3&#10;WRjLjQkgS7y6NMZCpqGMGKvs96DNHMpKBUYQGGcFJhLwUI/BdlPcHUyxCkxPOAALlURJncYq+/9G&#10;Wm6OVaTFuGJKI0UgE/ExpIUk0zJQgrQMKDFbQMmGS8KNu460GFvUkxI17sXk4M0J+fguIgTK7KIG&#10;PJfjLOMxDZ8WKZlpsymbi+Cd8SiGT4uUzLRZuHLZtB5z8GmRkplWo4uVLB7mGeqAAw4mIY0paUpJ&#10;z0iq0wc1vLE3pRY9CljJLUam6KEpbXJz20dp0PAZSbmF6ri8Yj3/upYLNToMmcgVV5rSJuRjK30I&#10;JJ5lqRv1Rn4MbPFqeQq0zqVmlciJ/twULkTcAj/8f7h9qihroiSeSY3M9uqYvmI1emRzpZoyMVtk&#10;i2ZLaZOhrEPMlAWSNJuKko+BjZuNRpsxG/65icD5GYfJuFOVjf95kLxsMzcSXNutz2v4dLvdKpFv&#10;Jy6IJzEBUyvDjtmxavWUnJCLe2MgSbMqvPwY2JhZAy1vVvqzN6usAWRjv8tXn59GqTBEt3HbDkRr&#10;hpidzPA9IM3UUmuV+X0MbFxrP60B17AZTH0GSSScwaqE8wfmdPnOyC3tkQMG16Zy4YGX5Cr1Ex55&#10;AKWF44gkC4Ah3xdB4KEyd4eqWQWBE43Z2rrSp7e3VhDytvZfYgWfBCcJtRvqZfcY2PhueCVndwP/&#10;nPNBgVzgPyxyydp85RQTbImns9IpnMrzCDN7UsbM1ZlmxjG9md3knz98ffnx5tXXl09vbqaq2k+V&#10;hRQ/QZHvxm5DtbYNOKLaBpX/fyRlar4NJDpzKPDP8VBUcChgfxcPhcB4V2wQATx2fSaXrOcRG+RJ&#10;mQ2qz9wgHDPdIL8lcOKS6+OhQiG1B+rcPgY2vgckOrMH+OfcURCwFi1dbr2OPXxdKRQ4j7TIzZbp&#10;fFEI7of9oarnXrFBAtYvLqQR5MYoly0l+RNgi4DuMuKnZGkTSJUYRR7DMrjFia8PygDk2oNnzyhz&#10;olHwINiaGKC2/SknISOEeALQFp1Tl1i5vTBB2PLyTlKLqCJXjBMpbQp8SYqoEq8FWP/KsjBnyJ4w&#10;bgSB+ceUNAmStKB4BqyvAItsfAUJaawS0pSSnpGUA5MCZdMdV+wwXvqoaYvxG/sQqhwcT6JSBowz&#10;wZBEljTZOSHA8G+3/tqOqxsp6qSPInIFt2SSQQFJkwoIJBrO1fbGD8oXifdP2vkR2eKKU9pUp7Qj&#10;0gwkoEn2EWlpMtqWa2N27Qq9YiMPK/9qT3Kz+e2KamW6gjJ8T0iLiZATp8jNsjAidDORt11bn4BQ&#10;tF6fCExL9Yksk65P5EdS760H5OK1CCTxWgSSMtufxU71bgD3vKY9pMaSn38c+BdrrR8VyMTWPqak&#10;CUkQCVVYrwFf1fV6lwgOACl6/8wAucVnxlEJwKKWBZ5oibEVh1Oka+YglFky+FmFAQsDbb8JLwzU&#10;uoKOTEMMVWNKmmioJLlfN2Dv9XfdPQ4Q7d2s2dsvngRgUWv2Rm1dN5Q0bxb+RIR6XnMTvFisNSvR&#10;eJF0JIzIZmzuM7a82Dc8T8xMyKbalEBJcKyFRiWp1yZYNAKCcFcVZOidzy+ZVM7DcQYMsoy+6hx6&#10;KHuVHTkwtnjrZ5J5kk/2LXL8sLoue1ek7ZVGN6gxtrCuDG2SNLkuDgtgXTY3UBnXEXp+gsqeWlf4&#10;FjFDPz2zXGWvwsY4w6Z0n/JzqsEekMvf0FJxjhtQcfYSPO+cNZh54lGi7HWYQC7IfsZd8oKMNAku&#10;uVSOBtZ9x0d5kWste52fbpArphRHIrmmW5evmogEzPJF2kDupqnWQxcOEK5SkFsOXUoAFjUrIG3E&#10;ccC6jXx0VzbS4aZBLm4jJHEbISm1EYT35ozwjtNEG62FdyUwNvMC0kY8dKcuf1actk1HcNRbn6Pw&#10;uChpkiQmnxe1b39wlj0YYy71QQJtbKAFAVBsRmAiAdBCOSbE+OaMGI8DoNHtEu9hxvvZGY+pwBEE&#10;jjkBaXQe0C+8Zw7Q0SnCIai4fI5GLTEuSMj18uzB+kHyaQGoQrDO8z5po/dc4gJMSJOt+1jXctek&#10;XNOmoG4X48fha0ouQOTihxtJ/HAjKT3c0F7TnNFeg4vJtNfYyye88VYN7bidcbhS+sYiLqYUkZhS&#10;REqUaqH7pV3vfjniADmlMnBia34VylzrVwwxsSumLfaw+rkrhgT4FTPsx1mBCQUMXnWsSagtwUzl&#10;UvAT3mszjnyj4ycrZ3S+AGLAD5zs1x1JTsCWKDZmzNw4kF60eCOC/iZxJUTg6gmhjvaYHa1udD12&#10;ZlJ1KO/zo7Wq9H2cmVSp8DAzmq74BjYfTPCt36i1PeXZWl0WnWGLmFD6hs7VutocLGTrpmJ6ViAa&#10;o7fh0CIbXLW2JlM1A7Rj1E2tI/hIjPCicYxmaE1vqr7Rb0PGSOD2PsxS+8fb1PZ3MCJ7KiqjHdV0&#10;ZuiNMWXTKjd6CCNjxXXq03qzQ66PQlOozcIUP4C4jZr52uyTloBV38Iwee5T4PYfgtyCOFwKCzq+&#10;Q4mSNeI+S5r0jGzC/ALP8BHMSM/QbnuAD1ocwkDPKEvTD6asC7XfI/GhY5QF3CNl1xfqiE6ML/oF&#10;zeH8Iink3rfD/r6z1w4UcqH38xYGAb/h30IlfoMjhtVUXVG1ejEPQbmkNuYqyPD3/QNNDAmH28lm&#10;AFTFFt2Km+lTosIjjPRII0HhD9xuALcbltxuecQnGPGJRgS7WaOAW8LByK3vFDQNbgk4ZcmE71BC&#10;uqVfE9KEW9pPk9LM9Ha3dOPYciVvCTL6pj8QG7plV1al6epBf7hIbOgHbWO6oStbsxtaV1nSqWnG&#10;H7wzTJV4p/fHXBX7qCcuqsr+b1dUg/8nU2kPYZJsldZhtKRU/iiMIJzOrszlEBOhp2Uhl0FNe3qC&#10;kHOfxL1PXbE/kTOCBrcwC3zn6BBj3iHf4YjCvSRNuleuSmU7HjfGw44yUtK99KdnxEbxsKjboa5b&#10;BSRGYkP3Ml3fVWaApDdEWPdPJUwZf3QvXBE83iGjqevzDrAn+3HUEzdDW0K03nXoXgqjPAR9NrkX&#10;rczVF/TK5txrUWjOvUgocS/ryK64k9jgHeokPcgPlL2gcvXASzwIG6rUBaVTwx31XSGiMn3d90XT&#10;7drsBTASPwGroizLooSMa4lbql2J2r5ih8Z9mHOTK8WBLKIzXdV1g2l2jb8hdaB/CJNsciVujbNv&#10;qkWhOVciIQp0HTTtdWYeY75DhaQf+VGyfpQtwV5wE1HRVd5EusLfIRveRKYcWjjqrYZfxEY3UVG0&#10;RV/1xYy7TYw/3kQ01Sb3QSFCWkPRVGVf7irq3NCBjibZ5D7cCGe7z6LQnPuQ0KabyAtJDxI0Gcuy&#10;pekLPIja63htFD7E0b9WQG1v/ibqTTEMfdnvCIkohD521EXnn3hdY5reQqa6dDdXr4LgxPijK9Gc&#10;m1xJTtz2ddk2zW7ovSuVuoZDE0MGNhM55zATt8bZrrQoNOdKJLTJlbyQdCVBk66ULbpf4ErYx2dz&#10;WzH30yY/fIFs4TFYdU1TdfVOJxRG+2sB7kcTvBOVRW26omuqHThfFhmlDYf3NMY2ZCQnHuq+bk25&#10;q3s/ra4qPoRJNjkRt8PZTrQoNOdEJLTJibyQdCJBk06Uay24BBlhMUI5kU6wd8hGEc3Ytxv82FDb&#10;+XOehDb6csu7kikg81o0NWBdDYkiY7yIaLJNF5GcEQq3/s1YY0zTrUpBo00+xM1wtg8tCs35EAlt&#10;8iEvJH1I0KQP5ZLQl/gQZpeVD+kktHtr2ly1j2mtBa2l/pWmkbjo9V/CFdQP1c4HsmFQkXJi/NGB&#10;KN29yYFQCCdu2nYwFbQq4903JM8zmmSTA5HQpufZotCcA5HQJgfyQtKBBE060Kbm5IPtOXKNMLxY&#10;0XT6Z3YYG+3oEWkV4H6gyUXkcqvlJV+3HjqfKquhbyE0d2RoR6TlVtPznAdgAFcCcL2eK7/QRK/p&#10;5UKOG17Xe+pWp9Bm2HTmbIYtIghh6J4/xkk190N8WxM6biSrhS9aYuNBUuAgNnofDYMZqqLXv8Uz&#10;Mj7aNqglYAocyxbABD9SlX9SSi35U/E6LelZIrRMkvW9fIwNBjA0/FO/PcW4oo6zbz//LVUP31LB&#10;7y64FDxUSm/HHhp9etfos/wNU88fO9fZgPC0tIH+kQg3of1KwsOFpoejVcBzp8PoreEF44/WWHy+&#10;uO9feD5KbjqH5NcpTNhPKqxzlb1EvKB4Xw6QOJp5gY+MPypMU2Wj3IrCHD5epzABFamwTq31ChBC&#10;8K9a04akq/4ymPFHhRdx4YrCHOtcpzAFVqmwzgH1Ek5Y+FJAHXRXGA8odFqa8UeFF3HMisI8Nl+n&#10;MNWZwfzsnalTFj19VOTPsM8EFDtIXfh/SYyK/FFhmuoSl+Y44DqFqYonFdYPa/szPey5DK9WKHkl&#10;93ZkilrOlk5t5nx5W+HngmLJ7iot3Ug2CEst9cuP2ChX2PdQTO522n0ZW9AzzHDBbrq4RR/NXKcn&#10;ISupp36duAl5CCqqohsgSYL/lLuPjD8qvFgWWtnYDO64DMVCf7SH2WC2cF5TmE1srhYhoiF8kiF8&#10;bBG5Hhy3/YqKfchBtMzYKtKujO1DHI7tF3kXfy76fwAAAP//AAAA//9sU9FugzAM/JUoH7ASEkqJ&#10;SqUCL6u0p30BGy5EowSFdJP29XOR2B52b7FPZ5/PzvFGoaeaxnER7/4+xVKmB3k6/qZFoGspz5lt&#10;Mrn7n9eJPWuFkNQ2Kczntk5zWMs2GjIOzDggxNjGQEbBjAIhSttGwS6KiylYTfHwCk6v9ozsoQLF&#10;CpAvVc7T5EhbVWhbFbBPlrD9CehzKexFQftVYmuFKGddsM/QHMNtDOQYxQjsY3jPBi264tOo4GnU&#10;jNT4aPSeEWioYdUGr5Stxh6kKS9h1bb7O/PTcW57emlD76ZFjHTlk0+ecimC64ftHf28ZjMp3nyM&#10;/rZFA7UdhUekpbh6H7eA/8aj7ivF+yyW93ak9ScJHxxNsY3OT6Uc26ljbCYpBga+PSNjMzuuJ8Un&#10;heiYuMXBuq6U4blbfd99+fCxDETx9AMAAP//AwBQSwMEFAAGAAgAAAAhAP+dLRbIFgAAknAAABgA&#10;AAB4bC93b3Jrc2hlZXRzL3NoZWV0Ny54bWyslGtv2jAUhr9P2n+I/J0kdm6AoFUvQ6s2TdOun43j&#10;gNU4zmxTYNP++45zoahUKK0mQY4x4Tnv67yH2eVOlt4D10aoao6wHyKPV0zlolrN0fdvi9EYecbS&#10;Kqelqvgc7blBlxdv38y2St+bNefWA0Jl5mhtbT0NAsPWXFLjq5pX8E2htKQWPupVYGrNad78SJYB&#10;CcM0kFRUqCVM9RCGKgrB+K1iG8kr20I0L6kF/WYtatPTJBuCk1Tfb+oRU7IGxFKUwu4bKPIkm96t&#10;KqXpsgTfOxxT5u00vAi8o75Ns3/SSQqmlVGF9YEctJpP7U+CSUDZgXTqfxAGx4HmD8I9wEcUeZ0k&#10;nBxY5BEWvRKWHmDuuPR0I/I5+hPfTCISL6IRyeASR7fXo+s0S0bX+GoRL+KMjHH4F13McgFP2Lny&#10;NC/m6IpMP2CSoOBi1iToh+Bbc7T2rKo/8sLe8LJ0d4P+30rJr4yW/JMLIeziEOLtgrtU6t4B7kBQ&#10;CL0MLzlzEfIolAfeQt7FCYT/V9PeraF1cOh9vO51LJqwf9bekhp+o8qfIrdr1xZ5OS/oprRf1PY9&#10;F6u1hd3Ez4DfBGia72+5YZBo0OO3LpkqgQtXTwo3mpBIumvqtsVGxMdxmMLdMKF7F1IC57zkxi6E&#10;4yOPbYxVslfh9B9wcDwNDmqHI4mfZGHkzviYd4YB3RoG1J6B/QyHk8gZO9J0hhF3DKgdA0+eZQz0&#10;BY0bTVB7TdGzvgby0o4H9TzvjMesY0D9Lx7hL7nxCLXnpf44SeJ0/OTgB5qcdECovcn0pWFwIW8D&#10;6masCz7xY5Jk46eZGigLHzIPi14YBOXlacd93HEajY+ihp/V5+a8mb5/AAAA//8AAAD//7xdW4/c&#10;ug3+K+n2pe0is5bvHiQLdG3P7AV96uV9kbNpDopzcpCkp+2/LyVREknR9sxO2gUWWdCUTH2SqE8U&#10;5bz7+unl5dv0/O359t2Xz/968+X9VXn15usvzz9/fX9l9vZv+PfqzYd/fv32+afD5y8/PX9zgn+b&#10;+vnD/of/TC9fP7z8DLJiVzZXt+8+2Cr+6MvVRXP1Bh59Bfmvt8O7m19v3918QJ27pHMDYnh5tKD6&#10;DhbYOt5fcQvKUpiQlKQJ9XcwwdYhTWhMLWxIWtIGAO+EjvgEAJf1bgBt30n3Lz/+3Qqh1759+vHD&#10;P+4+L/ZYFTvMvgtsJd1VVsJQRSW1hfVf+30M/8vnX04YavZl76/oQCsbYblXMYMbhkV8yGzuLrZ5&#10;fUbY+oWZrTDTq5TFmpn9/3FM2HfB2LLjKMzh0gibUacEmz/e/vmvf/rdXbu/637/7uajnfILWA+8&#10;EW6wtjvbhXa8rnc7TBL0U6bg1azj77RhhDdrLokoycloAAY6GzfeZrXl2yoJnqvTa2WvE15443Xo&#10;S1njmjLB77zynUlq2fuEz914HzrOFrogjo0qe53XKlt4bdLq9PlnhMcVg+IkJ+bqADzBLGgfttn7&#10;17IFY5IRybcxJ2CEy3VGdDtT0J+4GkpHe5q/cu/gnqDOBob3teuuwAg3e7KxG32rONRSrt3u3eAb&#10;Vn2VoT4V/n5Vl6JTpE6oliuTexFYQ7yQad7emXbDDxnqTXMDT3VE1kNG1+DtfQVjQo/BppQcF+5N&#10;foBb91oWcqkbcw3BN6agYZ1BnBBGUqOZqElfATif0t7XdLerWsxgRTYqsgllfKYbSWPmBbUFKlNS&#10;v7jct66t/a5bJGGn+Qb3NhjIdI0yGZ0JWq0gCs7hjfxpXTZNu+vLomn7dgA3lg0HdNK9Je+4hJfV&#10;W6gmTJ63W3XM4ZWkjqmsbqCOP4DrjPXA35w9HLAgPIgO+8hlzD2XdI14XWdsbFtwseD4S57mzIBe&#10;WsA/LDiud8qqqAyMi6I0vWkAf7EFmUJlDP8a8K8jblt1zEodUC/gX2/h723l+DMZx58uj/8T/P26&#10;R529KRNh8Cu6nR2Wly7Az56aoSmbXdEVVVM0tQY/qjP4G4C/ScN2o445GMSGfwPwN1vwY3PZ8Gcy&#10;Dj9d8C/wRSdxKYDXoQzvIatEL/fwqNU753F9V9bwC9svwf7RM3FlGJ7XgBEqbzuqULojjqqFnoqr&#10;/AmOKtRhx453dlPZQk+1iz3Fe2Cd0ZxKGCq6c4Eq152S04Y1saPTQhIyohSo76jIJkU2cxmPxAhq&#10;s2EpchhmadtmUZeklmzNZVOVy2Yu47YKWrJhK+6FhK2ScVVJLdmayyZFb+YybiulFXYbuGEs7reY&#10;sUau5XdVUkvG5rJJ0Zu5jBtLl11r7GuYXRWWReDcyaHIeJyqVIgFeFTrKoXWpL+xEMvJrFeWxgGH&#10;gq6AAYrShT4Xom+nEb/Ke33GO4psjuPSYB3gr7dVIcbqiJXArsZtDoauLKquG3ZNO7gfDvbE1euy&#10;Nm1X9bvWeO0MJ3w7unp42zVUgd67qoYWOKbpdyZZzZGji9cWchuzId+hGiODDxUG/TxY2QjCpx4q&#10;01dGxAynUN5rtKZvdmLxm6nKx9vrsWoBEXiTW/zKGtjervNYcvg5LnRJuRCXPMZoTObQkDjgIOJj&#10;YqzwqW91Ddy1bOsyNkOMiYmrm7od+qbbCX8/Uy2HUwc4QVUOp9p0fQlQ6VGhiu7QL0THhyrpFGtb&#10;GUlw74Ogs0fHNL1o8RgUcI710MFVZWz43fWxGCITV68LUB7KYtjVqvpM1R1SPSAFdTqk2qGrqrKB&#10;WH/tp2ga1HxE0fDqq921rcSSbBo2y6K/FWr13im4+G/V7O+qPrBn0w8ZhHkhcCZ7gDYUamHTWvZF&#10;U+6q0sEqN03Ke8EX7QGrUEXdVGUFMBkg/1rPzEoVM1QBXRBNL7q+a2HHXO2g4+AndS7Du6ZsTsH7&#10;tBXA1WJZHgW8baVbI2pxiVdkkyKbuYy3gXKnbT5SBwZEY0hNnxmb1JKxTMaNOI8U1YHZMCPy87Wk&#10;lozIZTNWV8FYDnoHlJmmTvEJRXavyB4U2aMie+IyDogkXuvrYo079xT8ziRzkJAWHRTZUZHdK7IH&#10;RfaoyJ64jLdS41R2T3LBcWYdogCMbXYylKCrZXxzoTbJB1CNjpaDIjsqsntF9qDIHhXZE5dxbDXW&#10;ZU49awun+bVCuKRbv0OlcojDb8xFM4o4RkjG2CzLZfdK2QdF9qjInriMYyQZ2MYsU1jWIKl6jccW&#10;FIxMNKMWBwMZGAMjl90rZR8U2aMie+IyDoYkXBtg5KTKkHXSB+xqPCSmYGSiGbU4GF6N+99cdq+U&#10;fVBkj4rsics4GJJJbYDhiQ0PHmcjA9kPBSMTzbUXcTBy2VHRu1dkD4rsUZE9cRkDo5E0Zx0Mp86P&#10;OU12QoxK1GfkohlFDAxFdlRk94rsQZE9KrInLuNg0LjYazl24+NbZQ8du5xhEbQGe9aKBzQ1JFk0&#10;8WBF0K5RKQGueD8ulpixBEfYW8fmnqJ3r8geFNmjInviMo6wZKRnZYmE0//Gs00DiRGB1M1Rlkjd&#10;QZEdFdm9IntQZI+K7InLeGPPI3qwNuSZZSZLLyFqkflyGTdC42GEK5yWR+aJF8+7azrpBW2iCubG&#10;JdOYjJu2QWNOM81TCm6a3LI0SSkZlsuOqFdBbMMG27pqZ9ImlduuBXjOhjWQB5YHIfPcGk3LVGL3&#10;PKpq4lz4iEoVhCSwgeQgjjdQi9EYCAPZhZAmdJ2RjYj0gC2lVZaQ6LVgq8BzzfxpU+OfqqeER3wY&#10;W1fsCJ/lrfse0ZQGV3jeHpkJilpwxJGGXkYNjkELO0Zuuu/Du2CL++Enmz8Jq4ZdXp6/fHn+z9Wb&#10;Ly8f319ZJZetB+N4DzXexMPmrt5VS1md5xEAm8hiI0i8zVlqpteibQ4FE0M6ogiCZ34wrhgpF+Z1&#10;ltLiEsyNlAf+qMWMxILOSDZgbLZbzAbaDqU49fdX9qwoHYvY6CjLlQ5ahAM0/f6uNXmGkx/9eYER&#10;CoxaAW79eTEYGx7MO1meEgctwnmZiFtw3lrYaikblVxvUIv1IBZUepAuhDABN4YQhhrYEKrlutJ6&#10;LWYAFlQMoMvdtgF4qM0NkHH/1msxA7CgYgBds7YNwGWHGyBPfVuvxQygW2I+COiasm0ALgRsDmVZ&#10;gi1ZLkKucgVzSMlWxjmUFRjbCubQVnpzS5cM+Ps1x6WuDvCeA2+TXDKims3k/3h715Zv79pwYCD3&#10;BUJ5BOVRUWYd0VGnn7fl1IyHjk7qzf502hALt6HRxesjRCkul4psUmSzIjsosiPKKsgLl0mQNtUv&#10;uvkATKNnAK47EFeTbG3dSSdK1FJ7kTIDUEE2KXqzIjsosiPK1Pae5ZM6pMysB6VPJEqpRalgalEu&#10;m5WyB0V2RFlV5E6uE07OTtMOplsWdt7ovuDX6Eytsx2Pexus8zztdpDcXFVrZHbutKAmGPK88FKh&#10;dlhQE87mAdV4Pj9k2C1cqBEu3MJb+13BBqAhNlg7spedYHfhOVtvBnnEH9V8rtf1OFTwCyln1mAt&#10;P22SJSYoMUGJaanEHEuop+mH+Bgshta/+CQ5eM/N2PU24wwN+e308Leb4jec8z2Iymn2LHfRynID&#10;OaeAzgbOYW/hcZYA3nXhOcW5lmcoY1RTd1rT+uM5PvYIygTh+FggOACCwzaCoQV4nL+UZdAri1xT&#10;uQ3smc7A1WSXbcRUOvH4nGMqJuQY1XRM1x/P8bGOaXzMMe2LG3jvJqai8sVR2dONGK6PkBuiZsiv&#10;j1NXE8FUcvv4nGMqvNcY1RYwDRs69fEcSy9gGkoLTA1garYxDaW3xindWiKmNgnp3EEajuCh6MrN&#10;vqQVV+feyyrj6abN9wBPtoc2LuxDJ6UE+L/9tFhijiVIeDbKfBd7R2rfDvUDwiXN3lWd6THUULQZ&#10;k+vpltd7DHu9Kbvx7Gj8pld1tdmVDmhBBLfOUiOIWkI3ZCV0ic0perMiOyiyI8qqwmU0sDWjF3zc&#10;XvK+oM0Yj7YbjNjmJr8rmtRSm3PZ5Iyzl4BSvGBWZAdFdkRZBYEXydghPZ8x9lWvMzpt4GuFC6C5&#10;YNnWUMctPimxONR5Z5xDrcceN/Jwt96lgcLFnr539xNFfqdQLNu2gTTJvu1lfl5UdDOOm3ZOIGDs&#10;kQojAtdg61sAMuSILlsqyk1QborlVgwP5XxY7HqGcnMst5BSCPk932nj5mqy45T50SxMTdTSsPcc&#10;1haN2xxFb+Yy3jWC9m0sot6xcVvlhsweRNpTGWLVqMgmRTZzGbMUTi4zxEt7KeqiFB9XqzXWL7n+&#10;GxN1JwPMRC2ir8gmRTYrsgPKDJyUh/qOiuweZRW52/PAZRwjQZfWe3MINyPo/euSBO594sWCmoBo&#10;XFCT+fSoZuyhbVrZakHH5oXaFq592/hWFkZJ+UknHey5OuySS659K7JRkU0ogzRTnzSf3aideSne&#10;aYI5WIbQl3bndUHq2uBZgIHjYuvfZRw3PLZ3l1MvdHL3G9XkRy/cyICdrZvpJvsmhns8h8dwv5tu&#10;XAe40zm4O51rG9cDlqZD/xhlZbYuw14pGwKXo4i5kIiiDEa7dwLnYSiWNtWaHrtAuGANJogNrKOI&#10;jyWKcDNzcDcz11A8YuVVoSCmxB7hfsKF487TlzDu5GGr/b6MZYkCMTH7Ibiyjtjq4zmUlojBZcrB&#10;XaZcRywQMAUxQbHcR3MuRgzjkjZKTKh+NmODWspBGYdwGpMuIsLM2kMrlzZSSgmYxXuITS2UmGMJ&#10;vxMJ0acB7jsO7r7jOpiBZipgUlLoKdgFm4fB12DZ/tqGiaildTwVjSwK9XDTg+4s8MR8IzRQNnh5&#10;WwKtW98IuZfyDc6oyCZFNiuyA8qqIm0cj1zGly3KHKHNG1zDk0K4x57yymG1tM6AykZFNimyGWUG&#10;PjAhd2gGfB37soTfcr8maOSrkuS8znJTqV4cV5pw0oSzJjwEIVwMShxRCFmHGMCWtXu9R7y6bFv2&#10;9R1XqWDztGicMpoQWobRCLIZgJZ5oWgZE4qW0cV9c6zBlVa/fBB2facJR00IXZQXh4bkQmhILjwK&#10;oWgIXXOhIW4FuXgTY+wX8tyWi9K57DYiYJD0yDDNhYBBLgQMciFggIsx3coIocCArqKIQVWrvGNr&#10;BPvVBb6IQZw++GyR9mIgXOdYh9CTrGNBT14KBXBCfWwPI+8yAF7qe8lRlABGrIh2cFRlyoA77etV&#10;4L59Yz3zL3fZZ6GCBiNhEI0VtNVEPZ39bzyH5uOCCZfCbVrBNUy37i2gFy5tLoRWILqk+O8zd3O+&#10;EmCagbrvSvb5LfkFFZgbftXl1BQuZWaoBL0lVFafAyr+eeVRcWTl0/OXlx8wqc4q7GcIsQEGP8L3&#10;MK8cbr3FLc/IEONHrMiv+lIWHHHz4ePvTsYbyPnkwgJiNMkjaRMq1jeL0LxQj4orwIJsIcfN4wQO&#10;bfFTgR7O8DnS4HPOnlr4Yb80pmSKn3+P3N/UQza1Qk1LYKw/x+EB3uF1YNAoEYJh4IL/RQEHuCPu&#10;2RzkILoPB+xk9mHQ4DOsHrIZhjUthBWm9CZ/PCooC4ATLIl+xxiYP9bvrn1P0rgPG4pBcm6Kta/E&#10;8iW6ncsOMZIa2c4FYQXfVAiXNKzP3I9g+9KOTitkfezeNnhpUxcKmcZBpDghhwX4Hzi3sCdk1plb&#10;r6TUyH0QnOllX3V7/ZGQcdVZNP3uE8Oz2TkY1UvEhhROLFURQrsCS3VbH9EiwT0vO+Qy8euS65s7&#10;qkdapJxzaZrQIqYpWiRI6AbLwk9N0lj1nVGEMEpzKgijMBeCebnwoAmPQigaojDJy48EDH6WUpwJ&#10;ZJktVI90EcZp4ECBDLpcCBjkQsAAKSNj01woMNBI46vYNH7/cpNNL+hlbFrXy9l01Ntg0wv1LXxj&#10;x60y9Huabqu1kDpy+p0SXy3llTKZNmrw2Lq83AuzZYNIrj+H8cOIpKWJxtJEs0UTgXNk4ZHztxmu&#10;loRDvXMft0gfqsmpkcYT6SdbfLq0XfV9iHiBX68/B1gWeaK7tIIKsLQBT7GYDRYzGLyr1MCGkvPB&#10;dBlhcnVSBOXxggkabCQ12Rebkt4CZLGeBWqNz5FNWlTKAlCxX35eR0Ujkudu1OK3ZtcJU1SjhAmF&#10;SGN8egVMACBM5dK9VmiWp4e0kJ01QJgWC81aITsDgRNphbiL1r50ewEnil+t3eBERC8tT4oQ2o1J&#10;WsCygia0iwlFi74vy8OPtfLgfZ75A1/hxTAXuQKkCaFFuSa0iAlFi86LMOK3Umu4gBQQg++iB86V&#10;hDAQcyGYlwvBPAwmaiFt93FQsjVZzzqCj/3iXixkLQPht7M63wH5g9ysAEyI8tpOlQUPcJP+w4//&#10;AgAA//8AAAD//3SUXW6DMBCEr4I4QOP1D9irJBIQ+tZDpK3zoyYhIlS9fodIaR86fbEwn9Y7M2tY&#10;nvO4z10+nW7F2/B5mValj+V6+fO6GPNuVTbeaO9NufhLHIjjRECE1USvz9EzkiptU8VICNqFQEkF&#10;QmvqSp9rTqCgpgrqAEL7RKtttNSPgx9HSdI+JupUtEnstDYJMmCkA+koaSCNKnPaUl1eW+pejLZC&#10;pylQJXSaguZCnVjUWOoEpKNkA9Jb2idF7VOkWdbIpSakR2I9Tyzh3ibqNKJPpH3EaSM0N2dx1/kE&#10;HAidAZw2NIPGO+08rQked50q8BY1VIFYrxssLDm5D49Or5F5fFhonYFhMbyfgWUxVL8gwh4LPdPO&#10;Z/JERKq5jn7LYsLcj36zYud+9h8tfj7znsvi9z+4Xl63+/yyHffHy6045R3+ieapLovxuD88nqfh&#10;en8byuJ1mKbh/Ngd8vY9j/POlcVuGKbHBr/OxdcwftwOOU/rbwAAAP//AwBQSwMEFAAGAAgAAAAh&#10;AG6+Ai6wDwAA51AAABgAAAB4bC93b3Jrc2hlZXRzL3NoZWV0OC54bWyslNuO2jAQhu8r9R0i35PE&#10;OQfBrugi2pWqqudeG8cBa5M4tc0CrfruHTsEUPegsKoEjBPsz79n/vHkeldXzj2TiotmirDrI4c1&#10;VBS8WU3Rt6+LUYYcpUlTkEo0bIr2TKHrq9evJlsh79SaMe0AoVFTtNa6HXueomtWE+WKljXwTylk&#10;TTQ8ypWnWslIYRfVlRf4fuLVhDeoI4zlEIYoS07ZXNBNzRrdQSSriAb9as1b1dNqOgRXE3m3aUdU&#10;1C0glrziem+hyKnp+HbVCEmWFZx7hyNCnZ2ETwDfsN/Gvn+wU82pFEqU2gWy12l+ePzcyz1Cj6SH&#10;5x+EwZEn2T03BTyhgpdJwvGRFZxg4QthyRFm0iXHG15M0e8cL27wLAhGOAmjURSmwSiLosXozTye&#10;BdiPZ/NZ+AddTQoOFTanciQrp2gWjD+lOfKuJtZA3znbqrOxo0X7npX6hlWVmQzyfwlRf6HEVC+L&#10;zx4/GEvCJPPSuHgpxJ3B3YI6HzZWrGLU+MkhEO5Zh3wbwHT102oxYxDiHZWcj3tVC+v8j9JZEsVu&#10;RPWDF3oNLQYdVrCSbCr9WWzfMb5aa3gLcGulcbGfM0XB2yDG7fahogIo/Do1N00K3iQ7G7cdM0zd&#10;FPt5mBqJem9OjBPkLJnSC27oyKEbpUXdazDqjzxIleVBPPBw5mZxHCXZP8BnIFBhC4HYQ2I3Tv0Q&#10;27ydRD3DiA4MiD0jd6MgTrMLIJACK8QUt8tO4gZZjONkuBDInWVA/C8ZTg88iKfkPJrhgSWDS9kK&#10;hNgD8aOZOq9zflgE8bAowo+nZqAKY+XOiWCw4Tpwbzgz6JeFLo78C0qEe8OZwQES+BfbFveeM/1y&#10;wRH6iuKzkj7RNEOT2dcUrsXsrAOerKtnr4W/AAAA//8AAAD//7RcX3PbuBH/Kh49tS+yQBIg6XE8&#10;cxInvupOkTSdfoCM67vrQ+865/TafvsCxC64/+hIjJ2XJIvFcvEDsP8A6P7ll+fnL8PnL58f7n//&#10;7T83v39YVaubl399/vXlw8rddaubX77Ef/h161c3/3XN56e7v/9veH55ev410jfryq8e7p9St+9S&#10;vw+rJoTVTWx6ifQ/Hvr72z8e7m+fgGc78dxGcvxg+Wqtv9q0SfzN079fvvz2z++f//HzqMrX1EiC&#10;ohpN/Luo4UItFJm4oiKj/h+B5OMnS8eqEx0fJy7s+H0m1b5ayUE1C6FM/eQYfNWIMUxcZQyZVPs4&#10;b2QMjnd8RK5+nKNNaWUTEmGQy6Cql0xIEhRXVYhzTyZEDsbk8oLrY+aS46vE+IArbF4bX1ymapm3&#10;a7ehf9zVqy9J/bCqO7qIXPBi5iautEmcFwP4mNsdXcKVnESQEVwc5E8Pf/3b4U+Pzd2j//P97U9J&#10;6Mystu8y6iRVjzqIUU9c46g304jYwotr9x0mJknVKrZCxYkrqVhP5otp2L+Lhkmq1rATGk5cI4j1&#10;DIhu8y46jmKlktVmWmyjKd0StqRlN61vhqOL++sdpnoUq5GUvoiw5V1o20Fn+cNvNxSjWI2k2OVb&#10;wjYqOS1YjqThPt0bKAmujZmzaiPM1TYZKli6Scl2xvY4yx2+gZLgzrjNJUrAmpzYkpLV5Ng5kobf&#10;ewskwScxJYOX9sdNbNlGzqzJ93FezvJe1UbGToQtKTn5aA4kdTUu/meM3t5gui1nE7y0k+mLZE3O&#10;mUnqbN5SScvdBK9MEPc3MsL76HJ7jIIxwnvUpL9o0p6R2LRU1OaWEV8U36eeMipVAf7EhCrvxk/m&#10;jkgbOI1rSA3udRpCesFj/1ba1Gpim3TUtIHzcR2pvb1ORys/8ZWMECudoOwM2sBpXEdqblHHuh4z&#10;uStzqirbThHDt9IPzLAJ+7GbYROx/mCyVRthMvfIVpc98gOQmmhscYJ/NGgHg/ZJizsabCeDduY0&#10;PhfUq5S58OvrE4yUESe71tIUL9TSRgNb08Z4sWRdvhNbYYfSupwqieahNOdMsenrSoR6e2CJ6xCh&#10;/qF8uyPwZ7WbqDbyHYDPNW2hfdLijoa4k0E7c3Ecfuovvw1+cJECfpnNVpmtibhOJga96wzW2Jyx&#10;Dt739VqYhT3IZWhDstgEgramHaArRzvzEXHHwjaJOxm0MxfH0bY8f71osYMTZ2h7kk7k0K7KbE3n&#10;CNro/2fQxuZXVnZmYVhnkmNYa9oBFOJYK3HHwkax1uLOXBzH2gpglmENsYjAWhkWDFloOcdXItff&#10;VciW4RdShtKc4Xe+7uWs7oGH4Z+lcvyRRi0L0qhlgVhqMlRH+AIVdyq0Sdy50EZxHH9aCyiWxa2/&#10;Xi2FRF7AreIAZON2XNibXYVlgRm4sTnD3YdY5OJ1hT1IYGjnXhxtpFG0kUbRzjRmWbS4E3zVNRRt&#10;Jo6hXdOqBqJdhQVudJSU0m9aY/OdzMeATbpRudqLtAy/jGRKc4Y/OlEFP7BQ+IHE4C80An+hEfi1&#10;uKMh7mSIO3NxHH4rd1gGf04TJPwyiashm6BuFGj1TMhSmsGydKGRThRYGNb5QxxrpFGskUaxzjS6&#10;1OELzLAUGlnqhaYNS21lQfUFhmXsqFe2TNSAjUUopWtexkGGg6WdGaNemhJgY/jm9IrjizSKL9Io&#10;vpnG8NXiTvBVZkoKzcDXyuAuwheLXcxy9DLJrCGBY0sXu2Z8ZSw9QJ+6g7Xbd14biiyDgZtJHFyk&#10;UXCRRsFV4o6gBV+8Wty58BngmqnnJYsXi3RfAReOvmjAV2PXOXCx/TVwIc8lyQyI5eBmNrrUDoWP&#10;gqvEHQ1xp0KjlgE/YYBr5ZJwVvr6CW1t5Y4xzZBno5ir0W0eapHt71AaGGLRPJRmiLA3NTkG427F&#10;ys4uOnKuzWysUrbOyMawK2gvfMRQmjE/6PuJhWtvZTs+LDq6NtOdXiaXNaY7JLkEGnpFNRk83anT&#10;IaddWq6thGKZjzcTCgJjTt7GD8bqIDOUPHtQo8FmiKdeGY0Vni8bjRmv9/KMs85sfDSvB+fQBa2+&#10;bxs/SWVLrbHC30t81thRFo18L6NdYBPRbi38+w6lzURgpbnX9yGsAPKiAUC8yLOlXsaLjREvAg13&#10;htzopRnWUtu5MHNc2SwNycaOGn5ppoCNrR3sOmNkSzPuBBow8LWzNN5JxXRdcFRHvsDGlefxjgwn&#10;UXIJd2h1kSu/NJ5owOnzch25eZBtELBx5Xk8oZTn4YRv3WbGQTRm7feCYGjsmCL5+KlSww3q9BXY&#10;xK6txN7YFWmQo4pdPaCYjhV2SHDPZ8SsqPZLDhdiMS2f1PFhyqgE2Pgc8ZJqJQzaUPqMAR0fgFmk&#10;XDYAdK58AOq6llGljKXvPPa5ScE+jbalZuVv2QAsTx3IeoZdktn4Qqs2shYVazl0TGrjTM4bS+N7&#10;6EKTGiDRA4MfDdoBaKzUqsUdja4ng3bm4viKsWKJehngVjARNjKYaIxgAmhz5Y/SDFlO4zf9Zt32&#10;5Y8o+wE/Q94o+wEbzYIOhUYyHi3uaHQ9GbQzF8eQ92bcswj5UZQ+PpPZO7AxY4NdZ8Ke0lyKfKFV&#10;5zfAROEGEkswDdqh0AjcWtzR6HoyaGcujsNtRmnL4LbitiDPcLfeiNuANhe3leYMd8dygNFe7YGF&#10;gW3U+YCNre1Co2DrOp/R9WTQzlwcB9sKKhdlKPH+sRWoyRgZ2PjShq4zUSZKhkAtuM6JlGwPLAxr&#10;o+YHbBxro+anxR2NrieDdi40XTnxVgy8DGs7KJYR/fjBlNuSg0mgzRnw0gwGvKqigrKCDUwMbaMI&#10;CGwcbaMIqMUdja4ng3YuNANtK2hfhrYZxcu8dOuhKsjvPMigcAdsOAHysKY06/Q1PQ0o91W/6fhp&#10;lKTckJP3aIGN71W8IggH2zIfGEqnGBxPVz/mAnlvBfLLZsksxjnlWo1i3KhEynSgdits1gDtTWes&#10;MiuOX6a/VX0L0tJtvVF9A1rRX9iBofQx9H+7MD69+tCZupOJFLBxoyQKbrJKUvqMJWruwKyw2DdL&#10;MkFvhsVOPRWBsJjt80pGzzuUBotKXkEozXgFoQrNTE00PiTR+z7ZiSuv0Y1y9K5Xr0PS50RFFLvO&#10;eOjSDIMJcSnODebtorv49sRacDKNATa24LArqfoOhQaD2PRd79bk+Jatu/SeSBlj79PNi2unxQyc&#10;ajWMzMbT3+BEzWE36jXZMmk/Bmzv4yx/3TwHs2y3KBYfRenVJ+NDYOOzJQ4uZUEeRccxjdfWe9/6&#10;ueVnRQV+0cOygCU4VndxMggDNlkfE2y7Is2+QoPNMMR4lTI01Xrm7nswS37RbF27MtHXsxHWsm4/&#10;fk6EmUCbCzOxOQ5HPlpMDzjVxlpW5xhFqQqmfMq2LWy09Bjk8fiusMEMSS+L7RfuLCtwaDdL7IdZ&#10;/6vVxkI2Pkp5rBp4SVCWz7AZ1mGVHizaJ3nBiiyWDRCjA7YM1XvU8YNptvkA5fXvwmbfzMRmtCXs&#10;shT3AFbk0caPX7vLzLBDXckPyEaPxStZJd0h25ynxsNAcHKua3u/njnwa63AI5WVrh7jKEkZf5kb&#10;bYFN+Dh1uxOl4RhlQWdAhj5GCNPRxdx7ytYKSZYN04xI5FnIdvygiLCAVmJ4mYwNhSHPXBsvUfpm&#10;2uRsaaZV+EY2dBQl308rE0q4yoVzQsMnwvHC/92udfhIuCf6jzWzAfrUfVWeFcdXAHdx8NjHbbom&#10;PgFsY4Bv2530SwFq7Bdd5xh7xmnZRAmzPyFAmKaRwo2V2LG8MOJ8fHYWXzhpIXllGjr1woiwTTpO&#10;XScdGY3raLmny1CEBJXpqF8YtRPbpKOmDZyP62jmroteGKUDWv0rAeqF0QybdDEzbLLUY7KFWlbb&#10;kI3cCgMSe2Fk0A4G7ZMWdzTYTgbtzGl8Lt7udCrl1aqO4Hv52gvZ+IFxJ+9GFzbb3Zfm9DsG8bcQ&#10;1GPyPXDQYieQ2OGgQTsAjR0OanFHo+vJoJ25uAz/7fQDKv8HAAD//wAAAP//bJNbbsJADEW3Es0C&#10;GpiXwYJIcaP2AxCwBGgnARUYFFJ1+3WRaD96/8Y+uuP37Jz6Lj2n0+lWvOXPyzA3zplq9usu+tTO&#10;jdCIhcam/EdeHL864F9YzyvrIQm8tAGQtWq2ULO2gTdQU1sWC/6qHQvKq/YsKCsJCsIE/NSEwA0k&#10;olmJJaARp/1yMI6faByYmR1zY1GPa2uVwCqtUwL7T1Ne0hR1WckGEnFaj0Ma8VqPx/WoxqMeNF77&#10;BklNSghtQE1RSUTzJFKC4ixowitCk1sr2UKy0CksPdQo2UAiYcoS0Xwk6hJGNAWJulXxXmn5d2nV&#10;7Lrr0mrXd8fLrTilVq9u9ESm6I/d4fEe8vXuDabY52HI54d1SLv31P9YzhRtzsPD0OMsv3L/cTuk&#10;NFTfAAAA//8DAFBLAwQUAAYACAAAACEAlpxHjUAGAAANGAAAGAAAAHhsL3dvcmtzaGVldHMvc2hl&#10;ZXQ5LnhtbJyT246bMBCG7yv1HZDvOQZIQCGrHJZ2b6qqx2vHmGAFY2o7m2SrvnvHEJJUUVfRSsAY&#10;w3z//PZ4+nDgtfVMpWKiyZDveMiiDREFazYZ+v4ttyfIUho3Ba5FQzN0pAo9zN6/m+6F3KqKUm0B&#10;oVEZqrRuU9dVpKIcK0e0tIEvpZAca3iVG1e1kuKiS+K1G3he7HLMGtQTUnkPQ5QlI3QlyI7TRvcQ&#10;SWusoX5VsVYNNE7uwXEst7vWJoK3gFizmuljB0UWJ+nTphESr2vwffBDTKyDhCuAezTIdPM3SpwR&#10;KZQotQNkt6/51n7iJi4mZ9Kt/7swfuhK+szMBl5QwdtK8qMzK7jARm+ExWeYWS6Z7liRod9euJgn&#10;fr60V4/5wg7HycpOgtizo0dvGc4Xi3ixDP+g2bRgsMPGlSVpmaG5n34IEuTOpl0D/WB0r67G1osQ&#10;/CvBZq8mEbq8fjINWPeTpmfXQmxN8hPU4oGMojUlpnssDOGZLmkNf+cjKFn96pTNGGTds+71eKgh&#10;7/r8s7TWWNGlqH+yQldwoOA8FbTEu1p/EfuPlG0qDbNQYNc4aXFcUUWgk6EYJ4iMDhE1QOFpcWaO&#10;JHQiPnRx3zPjwBn7XjIaA0Xpo3Hsx8giO6UFH3RPpJ4Be9kxwNOJ4ftOGETjiQ+aV5Bevk8KT0kQ&#10;T0kBmLkSXFOlc2bsvCoOAp04xPvFwU+XBHFwHTl+6MX/1vua6fGwcPFocvHwf+Nut/B/AQAA//8A&#10;AAD//6RYwW7bMAz9lcCn7ZKYspw4QRJgTlCfdhr2AUGaosOAdmiKbvv7UZZok5QCJcutYJ+kR5F6&#10;j876/Hw6ve8P74ft+u319+RtU0AxOf86vJzxr9WimDy/4x/1dFEXkz9gD8fV49/96Xw8vWC8nJq6&#10;2K6PbtkXt25T2BKB+K8zxj+2y/XsY7ueHQOmHTEzDOOBw6nmP0916/SpsKjVuSNKn1slzp1PXQ7P&#10;P44/21eXfTLzakjcbeEo4CFD4qbRqY8oTcHeT8FtsSmwWgMBUDeQQNRWYh48Bqol26cqjUR1AWV5&#10;nYHtJcqKIN1MVdk30/X36/bYFE3Dr9eUKj8Pgqoq8Hr7hnwIIVuKdCqVDqHALRTc5xdb8nrubg/N&#10;HRrF3YM4930Ilc2YTgipdFQNO0LF6WB33F0Kt0eUju50DxKlCCHB3YBa2BEq5o61v6BJ15fC7aG5&#10;l7oUHiS4h5Dkrhd2hIq542u6+97dHtG9q9K3HgSVHXsmhFTPKHXsCGWiJwD4du4m328SsdcSHVCC&#10;PsVU32j+AyyRQMLNbhYg8LalFEgJSRtQMgG/ElQB5kqDaKlNJHDZGK9vffD+hwmQOLYhJNl6mGQ7&#10;V0+ko5U2bnVIuamfHW4g651SkPUh8Sz7s9CcLf5vtF1le92AsmjXT9tv379+6uoV5vB5PXtyE8ro&#10;I0L7QZlyZvQh5+SeaBr9QPtNkXI1H+qwCzG75C5ljLZmgjXSmxe6kTwRizDtZpC04uxQR74qMiuj&#10;uY5gPDMfc5lFXBLWWuEFZG6ZfFJwAT0JAME4Fx9LcuG+iNeX4UDmJjnoaQsIxjn4WJID97c8BzIp&#10;yUHNaS0QjHPwsSQH7lN5DmQ2kkOkiQTjHHwsxcFwu8ly6NHuOUkOSlzbAcY4hFjg0I+Le8LhzEVS&#10;0YJdtWaR0QrDPSbPOliCYq1ecttvqrQixJI3x20izyEIveTQRF9NBOM3Fz6lEq/acPVHDu7LMf+q&#10;+1VRFZuoimQBnEv4pkpx4fqdv4+kfhv9qg3BOIeguCkOXHHzHJJKa/Srxg9uNwoKDwmxZF9wpb2+&#10;JkmlbaIeHWE0V+zMZaU1Nyltj477Qg/sA4zX5LLSGqW0V/+60S/cFDXXGgDt8ISajxJSpxWk15xd&#10;wCcrd5MeGy+qtfgJYDE+Ij/czMZfe/4BAAD//wAAAP//bI5NDoIwEEav0swBxPITTQNNbBNdeQjU&#10;oSUUhrQ1Xl8wQRd2N++9xXz1iN6gRucCu9Nzig1UIOuvZR67Bs68FBdeQvZX9FJ0fkyUExeKp3wu&#10;VJ7yhVDF6rPfJFnPrcFr600/BeawW+btdwdgvjd2uyPNH1sBu1GMNG5ksX2gX6kA1hHFDdYnL/JD&#10;sIhRvgEAAP//AwBQSwMEFAAGAAgAAAAhAL0pWTQACAAApycAABkAAAB4bC93b3Jrc2hlZXRzL3No&#10;ZWV0MTEueG1snJPbjpswEIbvK/UdkO8JMZBsgkJWu6FRV2qrqtvDtTFDsIIxtZ3TVn33DibJRspF&#10;o5WAsQfmm3+Y8ex+L2tvC9oI1aSEDobEg4arQjSrlPz4vvQnxDOWNQWrVQMpOYAh9/P372Y7pdem&#10;ArAeEhqTksraNgkCwyuQzAxUCw2+KZWWzOJWrwLTamCFC5J1EA6H40Ay0ZCekOhbGKosBYdM8Y2E&#10;xvYQDTWzqN9UojUnmuS34CTT603rcyVbROSiFvbgoMSTPHlaNUqzvMa69zRm3NtrvEK8o1Ma57/K&#10;JAXXyqjSDpAc9Jqvy58G04DxM+m6/pswNA40bEXXwFdU+DZJdHRmha+w6I2w8RnW/S6dbESRkj9x&#10;FN1F4SL0o/Hi0Y+z5Qd/MooffboIh9lyQh/iSfaXzGeFwA53VXkaypQ8hEk2mpJgPnMD9FPAzlys&#10;PcvyZ6iBW8AklHhWtZ+gtAuoawymONcvSslnzrpuUjq62H/pZhS/ct5urnOl1l2CJ0QNUYpx4E4K&#10;41ZsoYd+Dsd4Nn47dd0apQVnbZfrk86lOwtftZczAwtV/xKFrTAtaiugZJvaflO7jyBWlUUvKnTD&#10;lRSHDAzHaUcxg3DU5eGqRig+PSnw2GKvJNs7u+uZIbpyMHYpOhTx+MZYJU8Jj4g+GHvjgtGegung&#10;jg6n0R1KuBESHyFojxA6/V9w4Kr4BwAA//8AAAD//5RaTXPbOAz9Kx6ddi+1+SVbGtsztXjYy552&#10;9gd4XKfpYdtOnKbtv1+QiiXig0pwBZ6QRxoEHsHsb4/X63M8P5+P+6dvP1dPh8Y2q9v389fboTG9&#10;b1a/jD9f+k+/4/V2uX59PjSbDzY0x/0lYT8m8KHx3bZZgesG9pej7Tb79ctxv768ok4zav1qGrgp&#10;ItMa2EyUnIZSAgN3hykZQklGWYwaJJTbkFhRjuWmWGgtsKXv314AT9tqfEvW4PN2k80eRGukVsQp&#10;aDgBuOC0JZxSarwcKSfRGqkVcWo1nABccNoRTq3ISbRGakWcIKXe/9uV+Wd8RzhtRU6iNVIr4rTT&#10;cALwvE+BHtOdyEm0RmpFnDoNJwAXnOg57UROojVSK+JkNhpSCT0XtEBZgVtKc9kcmRkTMypigC4q&#10;LU11Y2RiojkyNCam6gQG0AUxmu/gFndMNEeGxsRU/cAAeiLmNjTpwS0SE82RoTExTXE/mYROnSqd&#10;pYfjP//+/cfJ9yfj/tyvH0RO6IO8qMfz0/VTs3q6Phyawfg+5qBfoEs3OeDg+6EacARPDMqAtxwC&#10;unVZy/FaVQXaJDQXCp5UxQI2KQXBFrEN81IVaZPQb6sFEda2hP5QiRbwKmMFVhEMRlXhE3pBMuRg&#10;6XcYa2U7/82s5wbiN54cl0gAc/3BP4KqAxjUAjyVFMmdc2fkvKXigviNpfqMBpCFmVU1iIRekBw5&#10;2LzPO1KnB+I3O7LoSAHzmtBGW1XzSOiCNK3ROdhM2jiSuAMBWEMOQKQR5gCYte6OUXYWw1SLvd8b&#10;xvToqIYnfrshMjpSwOzHpFVdx5ZdxzABkdxFTgtbjQHCVpMIta1W3TdseeGwnPXYgO7Vo6P1L31e&#10;rMpuWX5ggKmUD7hgau6g5Y3EdlQS5WBFVtP6MhCAcyRCJID52OD8UDVEW15ZbMeO4r1fvtY8dhKx&#10;37Qk62OKXyZYjbSqW9ryTsOlVHIXf7MjdXggfudI94kEYCod0ao6YkJPRa9tyU6ecrA5PehFbSB+&#10;U+RsbpmRAOZCjrND0xFPdmx5YZPuGa/S0Ox6IHvXhmbjSM4MwkfQz3tYwf0j6zasz/C/BD2+h1VN&#10;f8lXTqkjVfwRdtmED1s4jpcft+dv//11/fI5G9+aIuVIXB3SeUcBm9ShYIvYhn4GpxslvXOW9M5h&#10;kgyj6jBT5JK0chacqr4n9II6BLd075DNkZnxTqtquFueKoFbJCbPlRgaE1PVabc8WgK3SEweLjE0&#10;JqaqxWi+yedL4BaJyRMmhsbEVPUWrrNLQ6Z82+UTQtkcmRkTU10z3PKkCdzijsmzJoZGxLzqLpHQ&#10;C8MmcEvEZHNkZkxMdV/waNgUiMY4gVskJg+bGBoTU10J/PKwCdwiMXnYxNCYmKpj+OVhE7hFYvKw&#10;iaExMdWwyQvDJgfTJl+dNglfDPDFUP0i4i/YfGr0w2AJ8iMNu6CB9FGKhpepKj4+obmSoCOFAjYp&#10;CWzDHFR1xo+S6q0XqAqMXl8rMKoaKrCKagiq+pTQC6oB3OKbj2iODI12OqjqU0IvvUXJ9Qm+EvhG&#10;ZsbEVPUpoJFFIaDzleEEbnHH5PrE0JiYqj4FNJZgr1LgFonJ9YmhMTGVMg1ImbIhD7hFYvJjJ0Nj&#10;YrrnTqRM2UgkVB48Ky+ei0+eQaVME3pBNYBb3DFZmTI03jGVMg3o5Z2pBnCLxGRlytCYmKo5hFKZ&#10;8pkLuEVi8gMoQ2Niqo4RSmXK5yrgFonJypShR2Lr+T89/gcAAP//AAAA//9sjk0OgkAMha8y6QFE&#10;BH9CgMTAhoWJV0Aow0SYklIl3t7BBF3Iru+95Psa98gaM+y6UVX0sJJACGn8bRVjk8B5F+U78P57&#10;/xDl/mFtCU9RFp7WlsDBgg/N+8nTeGjJopjqyqohK0WdQLAFJa8BE7CUkX0ij4bszBxKjZeStbGj&#10;6rBxX283R1BsdLvcQsOn3YO6kQj1S2qxrJHnFIBTkSzBcWsuJ2O14sg4Pxe1P9u8ifg+toiSvgEA&#10;AP//AwBQSwMEFAAGAAgAAAAhAKAjwHe8BAAAqRAAABkAAAB4bC93b3Jrc2hlZXRzL3NoZWV0MTIu&#10;eG1snJPbjpswEIbvK/UdLN8TcwiEoJDVJmnUvamqqodrxwzBio2p7ZxU9d13IEp2pdxEKwEebPzN&#10;/Pif2dNJK3IA66RpSxqNQkqgFaaS7bakv36ug5wS53lbcWVaKOkZHH2af/40Oxq7cw2AJ0hoXUkb&#10;77uCMSca0NyNTActrtTGau7x1W6Z6yzwatikFYvDMGOay5ZeCIV9hGHqWgpYGbHX0PoLxILiHut3&#10;jezclabFIzjN7W7fBcLoDhEbqaQ/D1BKtChetq2xfKNQ9ykac0FOFq8Y7+SaZpi/y6SlsMaZ2o+Q&#10;zC4138ufsinj4ka61/8QJhozCwfZH+AbKv5YSVF6Y8VvsOSDsOwG63+XLfayKum/aT5JVqvFl2A1&#10;WWTBOM6zYJqk62CRTiZJmj8vkij8T+ezSuIJ96qIhbqkz1GxzMeUzWeDgX5LOLp3Men9uDFm1y+8&#10;YJ4QEQ4UiN4ZhONwgCUoVdJvkwg9/Xeg9jEi2Y35Pr7y14OHv1uy4Q6WRv2RlW+wWbBXKqj5Xvkf&#10;5vgV5LbxOJui1t4sRXVegRPoUixmFKd9HmEUQvFJtOzbDV3GT8N4vDDjfBSNwwy/JmLvvNHXXEOV&#10;w/ZXAAAA//8AAAD//5RXy27bMBD8FUOn5kKJL5EyZAGVc80p6AcYroOckiAykvbvu0vF5pLWRqUB&#10;A36MZme5syO7n55Pp/P94XwY+vfXz837rpLVZno7vEzwaqurzR9pDsft77/3p+l4ejnvqkYoWw39&#10;EbE/AQwfTfD+Y2hN09cfQ18f4QlkkRFoCigRvatM5xNue+UOlUcZYfWXmn36WarBFmlANByATjXo&#10;XMMSzMhM6l4usxnmtNoipYAmE5C5wjaMRjexWDi+vcQqu0p7N8/ONjBXRpArEgRoIihyfo1tridV&#10;myrdS6wSBRlrhV/Wo0rsNAb0hfdpePz18GOU7XaU7q6vn9C3RkffzoezcA0c2BY0Xq5pOxsbSIxm&#10;qNHU2v4E9K3RssMZGRjjIEMdtC4hcZDLDBS4yFikF1xVapP1qqlN4qhnm5jUDaqTwnfkwVjDwL5e&#10;k2ZdQ7LdNt/uQBZbV96Jrlu2pOmK6gKarMjNkSNZrCudFJzZbFNSF9Gxrs1cPwYyUlcZwbRr6T1i&#10;9ZgRTdqNnPOoAxlJolbE/Ew2y0Kl/x8uokmzeTAGslhVa6Ea+ohmSDXQ7FnvHNBXDf5GwnwHu0Sw&#10;7ARX1BQ1DmjSeB7AFsnIlBsRdSWtuqIUQTQZch5g2ddMhLiiCEE0aTRf30BGGoXkYuzsilID0d9s&#10;byAjgam425grygxEk2bzX0OBjGQVu7q+KDEQTXrNUzqQ0aTiVtcXBQai+bUJXKQocx/2RWmBaHK8&#10;uX0DGampuVX1RfmAaFI1+402BjKSjJx/fVE+IPqbOA5ktKjP47iO/xn+AQAA//8AAAD//0SNWwrC&#10;MBBFtzLMAqwhiFDSgPSrHy4imskD20yZRrp9a6H6d8+FwzETSaSexnGBJ79L7VChNb8XhEKHN6Xb&#10;XmlsrGn+gjWzi3R3EnNZYKSwyefTFUFyTMeuPO/vBeHBtfJ0UCLnSb6kEQJzPWCLeHFrLhGkzb5D&#10;Gbza0yvLa0lE1X4AAAD//wMAUEsDBBQABgAIAAAAIQCTCUdAwQcAABMiAAATAAAAeGwvdGhlbWUv&#10;dGhlbWUxLnhtbOxazY8btxW/B8j/QMxd1szoe2E50Kc39u564ZVd5EhJlIZeznBAUrsrFAEK59RL&#10;gQJp0UuB3nooigZogAa55I8xYCNN/4g8ckaa4YqKvf5AkmJ3LzPU7z3+5r3H996Qc/eTq5ihCyIk&#10;5UnXC+74HiLJjM9psux6TybjSttDUuFkjhlPSNdbE+l9cu/jj+7iAxWRmCCQT+QB7nqRUulBtSpn&#10;MIzlHZ6SBH5bcBFjBbdiWZ0LfAl6Y1YNfb9ZjTFNPJTgGNROQAbNCXq0WNAZ8e5t1I8YzJEoqQdm&#10;TJxp5SSXKWHn54FGyLUcMIEuMOt6MNOcX07IlfIQw1LBD13PN39e9d7dKj7IhZjaI1uSG5u/XC4X&#10;mJ+HZk6xnG4n9Udhux5s9RsAU7u4UVv/b/UZAJ7N4EkzLmWdQaPpt8McWwJllw7dnVZQs/El/bUd&#10;zkGn2Q/rln4DyvTXd59x3BkNGxbegDJ8Ywff88N+p2bhDSjDN3fw9VGvFY4svAFFjCbnu+hmq91u&#10;5ugtZMHZoRPeaTb91jCHFyiIhm106SkWPFH7Yi3Gz7gYA0ADGVY0QWqdkgWeQRz3UsUlGlKZMrz2&#10;UIoTLmHYD4MAQq/uh9t/Y3F8QHBJWvMCJnJnSPNBciZoqrreA9DqlSAvv/nmxfOvXzz/z4svvnjx&#10;/F/oiC4jlamy5A5xsizL/fD3P/7vr79D//3333748k9uvCzjX/3z96++/e6n1MNSK0zx8s9fvfr6&#10;q5d/+cP3//jSob0n8LQMn9CYSHRCLtFjHsMDGlPY/MlU3ExiEmFqSeAIdDtUj1RkAU/WmLlwfWKb&#10;8KmALOMC3l89s7ieRWKlqGPmh1FsAY85Z30unAZ4qOcqWXiySpbuycWqjHuM8YVr7gFOLAePVimk&#10;V+pSOYiIRfOU4UThJUmIQvo3fk6I4+k+o9Sy6zGdCS75QqHPKOpj6jTJhE6tQCqEDmkMflm7CIKr&#10;LdscP0V9zlxPPSQXNhKWBWYO8hPCLDPexyuFY5fKCY5Z2eBHWEUukmdrMSvjRlKBp5eEcTSaEyld&#10;Mo8EPG/J6Q8xJDan24/ZOraRQtFzl84jzHkZOeTngwjHqZMzTaIy9lN5DiGK0SlXLvgxt1eIvgc/&#10;4GSvu59SYrn79YngCSS4MqUiQPQvK+Hw5X3C7fW4ZgtMXFmmJ2Iru/YEdUZHf7W0QvuIEIYv8ZwQ&#10;9ORTB4M+Ty2bF6QfRJBVDokrsB5gO1b1fUIkQaav2U2RR1RaIXtGlnwPn+P1tcSzxkmMxT7NJ+B1&#10;K3SnAhaj4zkfsdl5GXhCoQGEeHEa5ZEEHaXgHu3Tehphq3bpe+mO17Ww/PcmawzW5bObrkuQITeW&#10;gcT+xraZYGZNUATMBFN05Eq3IGK5vxDRddWIrZxyC3vRFm6Axsjqd2KavK75OcFC8Mufp/f5YF2P&#10;W/G79Dv78srhtS5nH+5X2NsM8So5JVBOdhPXbWtz29p4//etzb61fNvQ3DY0tw2N6xXsgzQ0RQ8D&#10;7U2x1WM2fuK9+z4LytiZWjNyJM3Wj4TXmvkYBs2elNmY3O4DphFc6ueBCSzcUmAjgwRXv6EqOotw&#10;CvtDgdnxXMpc9VKilEvYNjLDZkeVXNNtNp9W8TGfZ9udZn/Jz0wosSrG/QZsPGXjsFWlMnSzlQ9q&#10;fhvqhu3SbLVuCGjZm5AoTWaTqDlItDaDryGhd87eD4uOg0Vbq9+4ascUQG3rFXjvRvC23vUa9YwR&#10;7MhBjz7XfspcvfGuds579fQ+Y7JyBMDW4q6nO5rr3sfTT5eF2ht42iJhnJKFlU3C+Mo0eDKCt+E8&#10;Osv77j8VcDf1dadwqUVPm2KzGgoarfaH8LVOItdyA0vKmYIl6BLWeAiLzkMznHa9Bewbw2WcQvBI&#10;/e6F2RKOX2ZKZCv+bVJLKqQaYhllFjdZJ/NPTBURiNG46+nn34YDS0wSych1YOn+UsmFesH90siB&#10;120vk8WCzFTZ76URbensFlJ8liycvxrxtwdrSb4Cd59F80s0ZSvxGEOINVqB9u6cSjg+CDJXzymc&#10;h20zWRF/1ypTnv2tQ64iH2OWRjgvKeVsnsFNQdnSMXdbG5Tu8mcGg+6acLrUFfady+7ra7W2XFEf&#10;O0XRtNKKLpvubPrhqnyJVVFFLVZZ7r6eczubZAeB6iwT7177S9SKySxqmvFuHtZJOx+1qb3HjqBU&#10;fZp77LYtEk5LvG3pB7nrUasrxKaxNIFvjs7LZ9t8+gySxxBOEVcsO+1mCdyZ1jI9Fca3Uz5f55dM&#10;Zokm87luSrNU/pgsEJ1fdb3Q1Tnmh8d5N8ASQJueF1bYVtDZ7dmCutjlotmC3Qpnbey1ftUW3kps&#10;jlm3wmZr0UVbXW1O1HWvbmbWDsue2qRhYym42rUiHP8LDK1zdpib5V7IM1cq77ThCq0E7Xq/9Ru9&#10;+iBsDCp+uzGq1Gt1v9Ju9GqVXqNRC0aNwB/2w8+BnorioJF9+zCG0yC2zr+AMOM7X0HEmwOvOzMe&#10;V7n5uqFqvG++gghC6yuI7IsGNNEfOXjgSKAVjoJ62AsHlcEwaFbq4bBZabdqvcogbA7DHhTt5rj3&#10;uYcuDDjoD4fjcSOsNAeAq/u9RqXXrw0qzfaoH46DUX3oAzgvP1fwFqNzbm4LuDS87v0IAAD//wMA&#10;UEsDBBQABgAIAAAAIQAGB8LQ3h4AACaCAQANAAAAeGwvc3R5bGVzLnhtbOxd62/jOJL/fsD9D4YH&#10;OMwcTm29rEdPklk/JOwAu4PFzhywwPWh4SRO2jd+ZG1nJr2H+9+vKFly0RJFUiIlOdjuD524LapI&#10;1vNXxeLND2+b9eC35f6w2m1vh9YHczhYbh92j6vt8+3wP3+JjWA4OBwX28fFerdd3g6/Lg/DH+7+&#10;9V9uDsev6+XPX5bL4wCG2B5uh1+Ox5ePo9Hh4ctyszh82L0st/A/T7v9ZnGEX/fPo8PLfrl4PJCH&#10;NuuRbZreaLNYbYfpCB83DyKDbBb7X19fjIfd5mVxXN2v1qvj12Ss4WDz8PHH5+1uv7hfA6lvlrt4&#10;GLxZ3t4evO2zlySfFt6zWT3sd4fd0/EDjDvaPT2tHpZFcsNROFo8nEeCkeuNZI1Hpk3N/W1fcyR3&#10;tF/+tiLbN7y72b5u4s3xMHjYvW6PsJ1W/tkg/a8fH2+HrjMcpLsy2z3COn3+9t8H3/zHN9+YH0zz&#10;83ffk18/fZt98Cn94N/+/ro7fm+k//zwQ/K1P3z+bjjK3onGtzyXfgEMzPjimEnJJSG16PDo4U9z&#10;YtDiM2ihKalFB8gQXnBYDxj0v/66fPzvT9/CL59Y6xiW0P95cHrSSKbzaVA+HR8EGb/zNPeLp+Hd&#10;rOet8ue/+z7nDRbZvl36qJkyzyD95/v0n2/TfzJuS3/7jvrKiem+oR//A/UrYw1qMPong+bu0Umk&#10;7m6edtuzZPnALYkm+fjrdvf7Nib/B/IG4ka+dndz+Mfgt8U6kUAQkYfdercfHEEvgrhZCbGLzTL9&#10;xuTluDsMflrs97vfyf88LTar9df0/2zyQaJPT1/erEC7kQ9H6WsuXpZ8v62XJfPQ/LJ7Mv9sKZPZ&#10;bfOF+2W1WcLCLX8f/HW3WWwv1y4hr2KZGgxEqHrVQlmqJ8+8sV8t1qVMQU0soSflmMfdK9i+hG1U&#10;LRu1B8EF84oRmG/hxePT3e7XwWR7XP39dSGxfw2JuOCjidwcQnoF6nOhbj1wZnCVKoYr9bPFenW/&#10;X/G5NmeKekyfP+7QG1KTp5Dq3D/f3w7j2Pd8y7/YJOndLiqwVGO28Y5ye9NQbVYpfOmhV0iJJnKl&#10;fnFUcdmF0vjjcv0b2w4nHJ3OZbV9XL4twetuqLTQkCfeMZM/zfTxheg1Y+9Gyp0SlDZci4wxLvel&#10;uTvGmspp3+Lkj1IrokenFF0crrcn5qvQHp2CQSUHbOZts1T6Sd0qFalLV0UxcyKjx9JTzVSCW0s9&#10;USt8MURN865lFEnP0bogotbSUkLZaFZklV+ZUUPzoQsBEiXoKsSETX0xEG76PuyqWN04i0oMB0C9&#10;x8l69bxNd/7w+gLY78N+9XIkolqmSFW7qt1TIG4u5LQNkqgD4Ofr5eQhAWLhZ9biKjQaLHOtLdRA&#10;XlqFS6osQG44EOUjlfnOzSxd00BRRioUYGCaoi1KS3YJdMoLLgtmrK0CWFBclb/bgOyiNCoDMCjN&#10;ovE9FaC5XnehGG+qdBeaIoYcDCmOiTZTFU8WXRsl4+M52BfE1nTplYxysTcN5E8JDHkBRkiYpCQh&#10;cID00Wq9Pud/xyQhBZ/c3UCu/Ljcb2P4ZXD6+ZevL5CO2kJaP0Wyku9xvv28X3y17LH4A4fdevVI&#10;qHie4SRYsnn3p8/y2BMSxyS3hWglmS4Rui5fc3JIIjuK5xMyqP53zbzInCYT0P+ucyig8V0n3xRy&#10;9McVqSYwP/hhGAaWFwRB6DqW6ybKQj8FkAbvigKE2aU6Vv/emqZtei3Jh+Xasdf+Lo6Bj0InCD0b&#10;2Ml0g0SfFFbWTVO4CrWBGXnRvB1tMA/JX83vOkko1CIok49E3YIdud/tHwEZyCqJYC+yz+5u1sun&#10;I6jU/er5C/n3uHshCnZ3PELp1N3N42rxvNsu1kSTp6PQT0I5GVSO3Q6PX6DyK6uNuDQB5BWnNwh9&#10;P6ElIUXo60ByRrHQ99PJ8edGr4osKQKLx1j27E2nmIO1qs2mwRkcren1cUH3FOci1COG1MpWeiYs&#10;q11S/XXFSkMLu1yTzq2343Us1mb5uHrd5Dbr5BtOY/I3CVxKrBb3maLl4j4ip2kzk5GtkwRFPVyk&#10;gtbgTkfW6DVZJ+Fnm1lixRzSUIL6oIH0GpPy9Z5EE/gjJ/joGVHBR4+UuK1c0tSyf3/prxY9ZXsl&#10;qH/Q+1rYAP1E0W4Sl+nqxQIy9lWEIGSZhSUHPdOC4RC2F23QTy+peLTXafCZIOajkuXREgr3W/ol&#10;gtgeWrT61FeAR5Vq4vI5vpBdPqFIRVwOy3UN2qO81Lk74Y5wzivFHQ3zg+2Goe9b5I8fhEkybMQD&#10;8QSH4WB7gqPwID/BYRQigfKENxbw8lg1FRJ9kRXHykVT+CsZP5+fEY6fz4+IG9PzM6L73tJcRTer&#10;/xOQ4GlNGYN8LRmknLIYkBR5WK7XP5Psxd+e8syI7QEg9PaEzj8nJ2+3R3LUmvwI6evTj2k2JP0F&#10;3kU9lB7KTp8i52fLnxosXl7WX8lp02Ts9Df46vm3aZK3Of+e1HpulviBv+x3x+XDMTnwn+QZmYSQ&#10;89P/JARvTacrghiLTcclY6GH2HzVW25E1Fvic8Y7VvFYC9LUeMvIEXYxDWKl5+5PKoTHqJd64kqU&#10;AuZm0jyifGnubuAQ6vOWqD3S2+S4eiBn8cHsJ17G29OF7rX8pFFAunJcCVerbt/dhN6PtlTGX7WU&#10;gJP0IzlJM2moIqYFtPAT1sK1PBrSTKRNR2KEPbXUb0Mu29gk1SzyPtvg7anceUPrw96p/GlsdpIS&#10;J4oSy0ua4qQbj0YD4439x9NosLCJE/jT6+Z+uY+TXkukxQj9jtNvieYqvhEpP8Jzp32CV5e8D6iQ&#10;fl/6RGZwiu9Hq4esHfV+0m3ltPZVM7t8U/o7coHJvp9Nw5fdfvUP8KWJcXgAW7GEJlFnc5F98vt+&#10;8fLL8o20Uyo3H012n0NhDWqw3kDLqY59BBY5/Qp2KeiFL0wL/M9RwSwL8AUw+lXzBYf+s8zI8glv&#10;QVlqShtBA6ViBE4aioTLlCiynlyVDGIioNQuYySWoga2LVGcGcXViroieGOpxg5FoGsmw/qbYM0l&#10;2ruURGTwhOVAxMAKiysmPMEvRSnHjhg7MhT0NDTaLUWWVWCjYBK0BRDZKCGPgLUxfE12aoBYcOHK&#10;NQN8KuxSaSc86Zh4fYSXuwrUegMvVbkK9U2tCD+gZWWJbYG+1jWOlImGZhbMkK58ncVsW7WMpMh3&#10;Ft68J8e+1FBZXuvyKO2as/hAWN6KfpXApPVKi9gitG6dpMkSdhG0G826flj75l0iFFWiq5oIXHlQ&#10;nzkUtLIkJ39PEAaFN5VzcfXITdAmyxMIzQpBTT/cb6GQr3vapQw5S0eoQgLqBmkUnwgT2UM+6S/t&#10;dTEZSjnowR9qAJ8sxVJObR3gvAG83CSYFMgH5JtwNdMqj9i64Cyea4Lkt5o8GavYPSu9n2m1hGM1&#10;EWEZNFpFSq8DBKpfiTNutqFjjE5lclEVsiWwZslFJtXwYHs4Vp01FI6IBZEmPVyvw/dmJrjrBrwd&#10;pgpRzNq9d117YaGNrCSEKlHP8D+vh+Pq6WuNxBLLMShAMeX4goqaCx5LsiuzKjF+Ibw4TSR2WfRR&#10;jJgFNLOMhwHfbVzEI7HNJ8dJYBLJfVeC2ae+TiK9eKurFJpKm6jKr2jKzywVn9N3Dfx8tZPA/Myd&#10;hEwuu1a1hDB/IxehmxoPMVxfKAzRiyiLEloOQ1E5kFowVCtFbkD8uSirJciSkdItX8dyAnsC52kv&#10;9CrmgMv9mfeyStQ81DjWomIssLA5QX1mP7k8ooqZNCsAFaPg8h34NA234iZ7RRaY1SJYaSpBlILO&#10;5LqZ1Kg0fr1Xge1XBikpehdwBNuDLKWKfTunXKEL2z4q3AyZtVgQU4eop9yBAxmLp72sWFf+SzPh&#10;Ajhz97pDpP4YxRzcGF6GcZSeeBCZSKeMJAw+CPmmOedoX/A6oCDJ9DFO7Kbl3fCFyiNYKCtvkZ+V&#10;DQbLpWwwrkvNmyU+bSk8mNwZMCFmkgzZLp1NAVcjf0O2JHKzYAQyOutMZc5RywCXrEra8joUWK5+&#10;I0/lBLYZMOujQD5L1QwN7Wwm0kcDLJYfUECjap9Ytbma+rJSvTIG5g9XD2JBYitPsZIQldLwcDsa&#10;x74p9+xP/gEfr9a1BVoWoBJ7UrXKoqgNhRQ1FDEpTFDMsF1OAztvLE+QNNZScqJS4ISAZGhg8WnW&#10;7nRLFuBQwb0A/TIOS60orX4BERM7KfA9C6hG7CdspuTGKu9uc2mPThEO6+QUCkYRXFQ9dJOjU2hZ&#10;SKWMqoiKmR8HKVIu4FW2ptyBplQnkQxdNClpUQIbo40+ZQi8pQrFFOrzUDt7zNQXDU5PyFVryh34&#10;A10lXFenv1cIRTtLjRYYoR8H6BAeIY7E97xhgu6MgkhTGbkWD4hi8PVaRzH6TKzyxba5Fr3cOZHp&#10;gcFTxPI0VMQNDor+CQB8Zh8Se2nu2sZ2XuXORrMq9G34j/7EPjhNxaT4GhJV2O8Xnwh9DqHllBQm&#10;mc3xHHbJEOUGfk0Tjsf8w55DLQZSMLO6DdIqFBDH/VVAtJp2oo50kyUJwFumYx6GnPhEZdhKjW5N&#10;DY4taT8UxDOfVgsmvGF/Wgd1NwdqkUtXkO6q012NSvebFeawZwCychW9YNngHnBwe9gB3xGiblFg&#10;8fYZBS6X+paxxyQfXwmMaXKjccQqrLU1ptZsIEK0PgOBAxR4aedttwuj0choa3iMg04IOgjkJ4AW&#10;CjBykDCnu6XeHNWZNIQXoyWHH8+k56GRDcpAxyHNdFB2a+76iJ5cnYrU/CqVyFXOSMLFrDE/RiZX&#10;pniu5v6I5kPL637eD9P3fn58FsEpcp5Z0KhexZIeBC2AmxzI9Rz8IgVBq1ABbhHLWJ1/u3QzqpAy&#10;5JTTSNnVxKl9nAEvXMORRNvLzoi95cDJlhe9Vks+3PhanN52vbU6MTWdXOPPTEU5pQS2owZ+4hdJ&#10;NQimEhHgyuhZzYLG1Z2BUn8fEG7xo6JZL0KblW9ODfkWKBtvL8Esl9nHmPf7UkwC3dN7sClypk5p&#10;uZN0260K383lDiZxTiYB3JRVdRFdIYWEVU0TpYWoXC4zlXs5GHVQRni0JidluDuTIWS1UTgXLbHq&#10;gkIXgYj6KgqxAueWMKpos1SND3C3TMyNunwJCg7FRazB8SZuzWq9I1Q0wCaseGqzNztAkirgaPGW&#10;lsYUV2otpptQWI4mRb5YJBHKQEeoZ5hY732cLjK8NAWO/iIeNUEMewr2teQ8cWKZRBQo09FlYQm3&#10;nAzXktBk11z5Cg+FmVXVUqolWaaAk4OsoylFbuxHKS4KOdlrzNlP/cXOeIWxzuKwXUtAU+07HiWm&#10;orxeoy7RFQq3d9oKG1umqasnmR1Wvo2Rb0gJQJ7PL8ftFJDMRvXQUovT16p8lqfEzoklbf0dyMCn&#10;5JWmd+AqVXE3tuUG3zoaXchj5gpy5zJgPzM60nOzgJOr4Etc6rKGRzSTT8FBTu4IyKzB2T2o9dI8&#10;ElERVouCZiKaSaI7FYPrZDRDptMbYGYC8XP9RFbjkyos/UA13ciZoQ6hVQjomTHK31cuT6xeMS3p&#10;uqI8lTfFKcd0leixwul+bs6Pb6Cy2jjpGy7HCJpjICrwjfYvR+CtCb+0vHxJVJ4OY0Z/uchd0lAn&#10;XGcOxrHk0mejx8jVKk/NVnOZimx86bZjR1mYxiaIIyPC17Ao8l2KWGhJziaaxLWs6LJNdi6eL+Xx&#10;irh4tuO6IEPDJ01sFwvo/DluUjX7y1dQZyCEmVGkFwnTyulBpfVVbxXo7RhUE+kVhPxqts97fRND&#10;mnzcuN1AhbobI+alXEdOwSo70MPlAWNWcW0+er3gUkSnU3QIz1IOqa8McvlLqyaypibKbJd1eSCt&#10;2UQxewq/knW6u4o9uYOT80LU6SgdJ5ikSpwE9p1Hc2Wwp4uvlAFsyF9oSwYwP3JlXSXLyN8xOEYs&#10;XV4Jy6Cv27PsFMyBt5UxBw3VDFSldjckSOk9Lp/1RvHJczHb19KfGVTUkaFlt11RSTp1zRzCwGjw&#10;vpm1rwGICFwJiswCi+5akK/uqrRGFzfJYl2Kzg3pSQ+r6/dAI7b6k9kNVAYC8d5TgCl47KlWFlBj&#10;wYScfDBSgBo7e3JTIgyShMNtRV46cmRYyrg2AqDvPr8G1WcSG9PN+bRSAqmlVGQ1K0ELbtWKnkzi&#10;YLV9XG6Pt0N3WLoOVNcq0a767MsTO717iF1YxRIcfSGWhDZJiwj5XCp+84JseQOCelu5vgDJW0dB&#10;LlcaxSpFJHY5jQQzabTLpbGD6+uaXeZSHhw1wZ7Fi734EsPa5YYVWErS7L32fq8fCGBVZvPdXLQx&#10;rjiS0fuEHvZLmdPqMF7kupFdJ4N5xQUu8yRa35KkvKVmFgqQtqYd39yApFOCTG3HhBooSsonFZiL&#10;FqOKsVPZA1vI18fkUzVRZ46pXxTbVWc7H0jOzhy8xwkyLALd8xa0bn87xtIipMinryxvEo7ihUJk&#10;SxEoUJHuIkc75VpcSMQ0khoDhZmE94Qab1xq7qrd4Te2vSwPuBwNV3wwRb5WLkVvM8tiey6ejfeE&#10;d0CwQ7l0cbFH1Kuq5ivM4u+8zW0W0Ne8CUF6eso7nUtToFz0pSmoSOtwPMkelWQwu6lr923ubhbr&#10;1fN2A/jtQJGj1t1kyioLWROUvIAMO2rvcoIecrXZzf1zV02Tq62IHZn5UY7j2RLCIn0nKeolh8/L&#10;kMujS3qWw6c9OTpleYhy7OxcF+VsjC730/qz5ijk8qQd88r0oodyKmBbz5yXO0Ata4VUh8/gzP5q&#10;+7p7PbASHki1Meeg2+Pm2CF+osFDgRy1+o0or95wLv+IbXjxJbjKWNdLJLo5iGXiKuNCBB1TRqaw&#10;O2KHZenaAeHBm5w/pIymuOqQSwQj7aQ/epG7uZJ1WoF4Q326D4gFIFB50uJ9QNrwaakGRWKI9HVQ&#10;L34Xk7a1l0XHcGpDE5aJJZwpUpwkYIcXm7GzJKpgHvXtzXGrL8r4kHuaruIyNtIPpxlQh7Uif7R6&#10;fouOdzQ48VZR1IWDAOkLGasQa487Wr2lxQQzk9y5L1UOtNKAnu6TBZgZEvDkhDMz+pnUD41abNyL&#10;d5fucCq49JWsg6sryrta1FkkUW5lzEfFK1Uyb+V0kD1VzmbsQ+FoeqSxmLZUX6NCB4GGSnlNfL0y&#10;h8ooluVM5e8UCzEvrUFF1tWTvua2Kn7l0n+Z1pSgFN++QgUpTKVSlWwm3FiW0iustNYsHK5pZ14B&#10;U2C4miQ1SMxQdLKyoT2jkwUzcsjUmc/jpbpbUIs8EpIMVWWuW+YuWh+JGYU29vsyWkz21V1Gi4kv&#10;z+xc+cWcAiwqc91uH66jlZETjdlF+dIRVnMfjqPPDEa4Z8ixF3k24eV8Xh3fVXgHxCuu9k/L+4Nq&#10;OhFCiu9KErSKYw7ku/X9sBliAkpVU24hx5Prtm4HzwD5U1Q8q2cC0jLOVLfCrnIhGD3n1PDg1ZPv&#10;ldpr3O9Ka08IJvgMZrFPKSgkBEySVcVjQnB5qXMs1DSyx0FFP5ZWTRKVOONKOLhZGxPmkqrqKqGJ&#10;vO7ADeRcMLyZPCipffVNjbrNUoGnKhi4nqCYF1ZE/XChJNeLlnH11Hbm52uPOm5o43SV4DECwTqB&#10;TKn0ZCoiPW8ZR9qqPeDWizckZyLQUe5qtqg8UAUPrCSSqw5Ua7Rik3fyWR0zOa38apVYXMdl8Tyk&#10;lJXr0FjgwcWPmSfPOZ5/b4Jhtgbo9fFOLOzMPbiaKhrmDHjud3/Y6IzflZcI6Ne4SrrUtVosJpGd&#10;ogDCq+HrM1PQAOe1IIWdVE3U5YqrsTgMrrgWe8MsG6ibglFfWIox+q7U8RWycV2SO+Tc+g4qSbld&#10;R40xw7XgmOo+ukZUMNoh/T2MtOTbVDBL3zR2GlZIZeftslAIJXykRLDhR/3cj1BcdzXuIzuu6073&#10;8mS/D3dlClykq/92SUW3AuRqXoTiJgeoeBvL91sLhYbt9T3PnRFdNFCJCeZp8hx8bRn1luxqgpt+&#10;9PVkfI2+Uzr7kTVYYWZblTPTypQ/9q3dF7+tdxOZFEo9YNXEylaDj1Jy5Vz9s2Pcumx0Yo5BU88w&#10;TZtVJJXzqWQRZYkbx101JMPlRZTdp95Y5xSkAuIWT/f1gF7utuuMINL2+M0qdHydUK4KAgVc3r6l&#10;UJjRTYuCxI1mUK0vkFVSCtBAJ8rf4OdyVXT5JgtpG8mmEijUVt7SRQkAwKTK7hfCgw500qd7nQ6B&#10;Ci7Ex6Sa9AbtChjmUq1TfuRCBAyfkZ9PR/i6cnqk0Aq3BwRztxrRWK65G6jK01ZzaeBajxZoOPMW&#10;HYa0J6YyZ8T4dcfK3RgZ8vCZ9raiuppH7HQxfRGYkdMdijtJNKy8Z2FGwIddnVug7s1jOskFqLF2&#10;Gb50q2T+fotNIb+8JkNL+zQFZJ//eW/2CTvrsj+banC3md7o090XIoEYOazT15OErIY2ds8acHYe&#10;8ErZWSaHWjqaMDIgrObJ4gYOsgpYTauc11w0dpv+3KCK+MgdKnMEpl5BeWFX0SOzf5Yq3xSjbKox&#10;aKofKc/69PI0Cz2DazzNQveE5XBNl220mFrW0eG21FW7HeSouPaThWdeYeMIAipeW7OLnnmoYqen&#10;c954Z6enzwz0ziaWc9lVnqXubetYkRP5fZOVUoMgJva9E48Gc+mbRHBrZ1noFSmNU2702Il8uaY+&#10;SHJhwc+1DyQweafXC9Ro3SCVnmmhRJXHi/J3LqjoZyFXDd+fSl4E+vHvQGiezW2YXOuGRB7HCWfi&#10;G3dCQrtFinx0t6znWzDu1BV0o+LPVPglo4flev23p8PdDfnh5+PX9fIweNi9bo+3Q4Dj0ceD7WKz&#10;vB1Gb/DFz9PX1fr44/bzbLfZLPLeTMRK7D++rh5vh/87DsfTIHQdw517nuGGrmWEztQ2fNuLgtCL&#10;Z75v/x+5xy9/7+kFf4a6mMV+eUAdn+7J21bbH2Fcp+qRQW6mCC6aUeKGM9dyzMiIbS80XN8CSrwx&#10;UDIJvHnsmObUmlRSMrDPA5P7LPORZ/Y8iix3AuOZruE6gWkEoTU1otjyJv7U883Q4418TokSxyCj&#10;2fRDN4pgZC8yfcON55YRzOLQMOeu6Vqu503HMW/k3NGwiE+bjTwJ4tiyTc8AH5KM7PlGYJuhMZlb&#10;UWgFnh9OOauRU0zSCvkij4MwnDieEc7GMKw/gxEd2H3bnE/t2LetIOAQ7JwXGfOR74dOPPXHhjUf&#10;x4br+q4RBI5jeNPIjiJn4tvjaj4a5OtAigAzegPPdEw/jo2p6ZqGG9ihEY5Dz5j4gT2ZTefmLIyq&#10;F9hFTEG802xke+5E04k9NeamOzdcE7YuDGau4cHw3iye2ZMwqB75HILgFQ7n09AFZjUcz4pghedj&#10;IzADG3jPtYL5JJjMHKt63NyHxpzmWp4DI9vGPPRAWG0YNrRMy3BCKwJeM81gNqseNs8ukUZ0Z4bw&#10;3Tj0gdyZ609g3BmMOw8iUAI+UO2MvcCZVo+bn4NLwORseX3fMad25Bszy5+BcgkDYxrAa+yZPY6B&#10;Kbxg6peO+9Nuv1mskR+LtIpZplXSB867jKXIjSdxFIXA5KDIgCtjkPwonBumG5imb0VeGLgVVFAa&#10;BbOlNQOetvw5CE8AszMnkTGd+ZExm0/mYyuw3FlUzu0ZsYNcOskRmXw3prNpbI0nE8O2HdBUfmQa&#10;oT+LDNOcBaYTzpworBw3HxVzemxZpusHnuHEY1DxNgh+YM0CI/Z9MzKjmTeZhFWLgCQ+6S2QbbEH&#10;0gMsGBvzyQxYxzSB06OJaUSBFU8ce2ZOTbN63PMikILabNwpcKI99mzDs8YgQc7UNSbuxDemcWRZ&#10;wJNzr5J1zoqE4vMo9MGgmYYT+KBIohiIHYNSnYDii8KxHwNLVBGL1EhSR5sRO4/HceCAMXEsMFiu&#10;C8SG9hh4AhSe49qBHztO1bi5ErGxxXJs0BT21DPmcQTa1J8GIJW2Y8SW685APD0nKJfKE3+dw3C8&#10;sKCjXdsDIQyjGFReHINFBEEARR240TgG0ZzMq2jNNUgSHOcrMJ66hJUMxwHLBx4EGBfbjMFceaET&#10;WLCVs5QNEh8mdV3ubh7fnnIHJhHr4+J+vaQdG5CMx+XT4nV9/CX/z9vh+ec/Lx9XrxuwQqdv/WX1&#10;2+6YDHE7PP/8p9XzlyNcYEl8mN16twcfarN/nZ1+TD4a7J/vb4dx7Hu+BX20s29mH1uuHcP9q5cf&#10;g+x40bzw8Twkfwsfm+ZkPi9+ewaew9RNLkpGVI0ySpdvxz8djnc38O/gdb8Chy2a+uE8im2wKsAV&#10;rrMEhT2ezo2xC+ZwHoembYIhGLxt1tvDxzfLvR1+OR5fPo5Gh4cvy83i8GGzetjvDrun44eH3Wa0&#10;e3paPSxHh5f9cvF4+LJcHjfrkW2a4SgcbRarLbiWMMjHwxq+tT9tz2m5fz5/djtEv6QLnkwJyMa0&#10;h8B9k7FlGuDOgbB4i8AIPGdsxGPLnnvuFJhwjGgf16PdMkeWdSZ+/PG42izXq23GXRlP4U+BreDX&#10;ikmMsp0YHYjz/TNZqbv/BwAA//8DAFBLAwQUAAYACAAAACEA8hRY6EceAACpdgAAFAAAAHhsL3No&#10;YXJlZFN0cmluZ3MueG1s1F3LchtHlt0zgv+QwRiNaYcIPmTJkttCRxEEKSiIRwOQYuxdASiCxQaq&#10;0PVgm1rND8yiY77ASy+06PDOMTv8yXzJnJuZ9UDeTBBuexxWtNthorLyefM+z731zZ+/Xy7EfZCk&#10;YRy9PjhtnByIIJrGszCavz54N748enkg0syPZv4ijoLXBw9BevDn5v7eN2maCbwbpa8PbrNs9fXx&#10;cTq9DZZ+2ohXQYQnN3Gy9DP8mcyP01US+LP0Ngiy5eL47OTkxfHSD6MDMY3zKMO4Zy+fH4g8Cv+W&#10;By3104sXLw6a36Rh85usefgeoydBiqmJ4cW/ff7Ncdb85pieqeetOJoGqyw2f2/fBdOGeGL+PEji&#10;eeIv/Zn1hTyzPLikxSzCD3iUmt2N8lWQ3ITTMBCHYz9ls7sI0mA5iRep7eVWPEl4l63cnyWx6MUN&#10;c7CyszgVD0K9LUbBfP0ztiaY4xT9RcCm6H5Sn5w4tG3uIE6mQZT5d1jeE8vWTxKsS+zvWV8uBhYn&#10;p+ZKqkdn7kfP3I++dD967n70wnw0jjN/YfxIhP11uvKnIHhQbhok98FBcxhM8yTFvuM/wkkIShCz&#10;YCGu4kkYJFEsWtilxF8IcwRvFScZP5NuHGWxfctbcZKE6I2/1PJXIZ9vkwg9n4brnyI5pYLA8YfA&#10;G5k/BV3g+pwnIO5UYD6iE6VZki8xCKM+++rP/YWPWyZ6AWZN664P4t1ixtgPc+mH7Uh0wwWxDtos&#10;6+XdMpNmG6wHxEVvBmm+oD8YbdfWzm764WODszeKlQyDLEz8Cb9L9t0pXnsQBasyt0L/vhOltYIk&#10;C8FRaLniMoyw8SAxvr+OuSz+loeLgPjlTqNd+YkfZeuPoIz2NI7WPy0xMj9LeVFAN3N0zE/hMid6&#10;/RqsaKrosCAP9Ve5CJ9fTX2wcqHmTaxTdklwtQm/zWdgvDaWV8iEr80B1SUwfwVZ+4y0NM2nYG4l&#10;IVlZpI/zmoZgGHQF9/cYVam7XhMi5vCqQZ0Z21sQw7eIp07jSHjzZP1xGi/YDnu4mh/EIbZvlqvD&#10;4Vzcn/rgRTs0acXLIJk2WA+DxfoHqAlMorb8m/WPj/Usm7h6bgWQnXxVrXjKBnvjT8LpbR4s/O0j&#10;1tu5hh37E3/6yJ54d7s0cI3QiaB3Rf4MN9s87H5mUQrUBXQec4eIYAA54Cch6/CscSqufAwWg0FN&#10;8yh+KkiuhxBbD8I6mm4N1nsRgw0Su1+tf0pDrmVVLVt+EgXmWozH4tC1H1XD6wCqpNmPnq/jZ2e3&#10;dh4pl8zE1SifHKld3nGTzhpnwru3X7sBqJbzySt/sQBDx+5HwSxO2GUtng+DlbyvmaVNMaJ7KzWp&#10;OGZ21vhSeCv7rNWbLjLqSCLD5kE+EEtfhDPQL+Obg2T9IyT3UmpIUFKjNF8ykuyG0yQOlqRfoTcH&#10;FarpXAVRAM3KPPqa5K8rI9XoTwvNmA4WkgmbySe7/Vmp2pNuDyOGq/fOC+naxCPG2us7YT507F4h&#10;by/CpCEGUM0CJXwEVKbEz9Y/ziHEac1K/kpFav0xhZhiYs5+Q3BLV1AMsvAemi3kGw6A9LDa0aqz&#10;2U2h0QYau3GtBLr0knRdRh+FIgWBa+6JN0njRc5faUGPYRZTB7+5yGvkL8ARrZYL+ppCkKjt6wXz&#10;GGrGjF/XxL/3oUWzGc7uSDNRr5sPL+OIFDviqKFFk1JPvdkyjEI6TK7z2k/Meh5NqVkwplld0D4u&#10;xVwqmofvohkX7KXSom0I62bVTGCt6WGvpDXMO6xbsPadlyax/VS8KQiSmI4A5cxC0rp8AaPbh/XF&#10;xeh7iEL7EUgKYqRCIsZCQXLQHc2kgZ/ixnDteeBnSbiMIyaa7WepugHZVu/xu4MbSoy4G0Q2vkYX&#10;mB5fBBMfegqZbO+W0B4ZG61MK5AkzKxVHkizi5iyZLFWs2uj6U5MoDAdtlk0TSWYy6Z98F9pvVpU&#10;fPvOla/2YrHxNtu/zaHMK6JuEziew+Kxj37lpzCod1ihbrhtfU3dRks/mHMPouIKxJiZ4NVvmEvf&#10;6XjUdugednqj3KJf8lJJbUqB2M1EVYYJHA9MBYBiwCTHZTBJLD93/eQDa+tNkpDdiK7/wBq+hXfS&#10;Yt1EmeRGG5LRnOSmgxBKhMX+Uv1wIoQLlWvUeRgFbC6DcP1PJp++zafst/U/ILHMkc79DP9jmom/&#10;/viBNYU2Ru5OsjPAXkKI8F2dSN34Xkt78qIVDlV2qrVm5uC9mHiY0hgseme8hJwmb5P5XstfTsIY&#10;zDAN55FdJozhBklv4DeBt4X7AgZBRD5y3vN1CPcoiSFoavf0X+SC3en+wDWHmZTeuWJDLL6XqiX8&#10;C+bS5AlIPYUvGtJsf29QuCcsHkWH+ElCLGRFTJfUlCl5fMTbHA4GKDX4z0ossLOrKaaF8lm8yMkr&#10;RliB7g+jO+kb9bQSBRXNogSee13ztdIKwDO7/tB+2269a3X6PcZIei3vbVtct6+8650Oz2F8eE7n&#10;W7MKO7i85eW2uhqQ74pd/ItAG+YpAgYUpuA0WmtC9gRdAYsnlVy7bF8qz7LdxjJfqIVq6j4z6z0O&#10;NhzJNuqtmCs5r0i0KmlI+jO5sYs5me+u/ysCpVL/ilaVGs8jQRuOOxFUi6XOYYHLOJEl7uHwvK7i&#10;h7gm/AWiAcrsJO8c4mLKOUOzgosKJn4DzpVlg90hsBTJFsifP1j/PFnAkhA9rQexbVKGWuH9Jx0O&#10;PMjGG9U1pi35HuEyK8cAD7rLUwQeaI4jeNJ4jAws1L9FsCEW7eVqgbCehSDNFok56WFwH2vriEaq&#10;c/XjcgDzpSvNm+mNMVgShHzILbKiUcm3oDWlwTwvpIbe/Zad89THaOVYoMM6VQ5b6cKDBuCwIfsr&#10;mHAy9rEI5rZ7CctCRje8xTzH8S5ECtuHtkO5/7XJheV2KQKrpZ40w/15LLIgmpHXXfgCAUY/meNS&#10;hNES8aiFEs7MwBlRcyneqBO/bqTSD3g5Dyjm8RTPEERIcP1S9H7j3+M6kAVxDquYax6FhFCznyEK&#10;jNmmoPEJvFckQ4gkETGzSFXHq1NYebu9iGnf5UmY4rqrK1DbAUuwoSB8Wi7tviR0Y/tFVO6/iqhV&#10;25sE2D+perO9hb0FFZGIWp44IimqKTYCY82C6QLuFP3QvwkpOB7e46HatPIAt4xwHdzDwVEng/It&#10;jLDlRS+FI0GfO47Th2vCruRIZxPCbMWsMgroi3ul6R36YIjfh4ibk8cjC2xheBnLISqEpykjJiHD&#10;0QIiXhLSdKHCmiIG91YzolMufy5JTKjBuPegmmEWLIIbnI8MVkGLB8mpQebEAYiFPYiY/OjiJlda&#10;mdRXH10F32VJzrXLt8Ll42FIBH9xyemsyaVZanXVJfAFgBGkQ0pvy4MIvj+C+1NyUNZbSZq+5gxY&#10;jiKUijaLoCrYuiI5utLTJNAHrZqvCk8PLjH5P4Hr0HtbO0hGyykWkacx4S3kFpqc2CN2ZbFMvvVz&#10;CiSaza/DpUVv1eEmcMDnr04YMRnGJZMFKpiBJctggdsVrpTfhg27AJIhHUFeHKs0lK6qVbD+Z1z3&#10;jICMCt1D6iRcteGOJe3LZ/tYWSObI7AtfEKmC8hFTqYKCZsdKm+eolVFiqUnnsgP8Boshm7GEt4z&#10;hOugRRVhBlCYX1NSLBaUBBJojlgFvO81NkdiApSygv0BrxOQFzAjkkCiDGg2NyqUrTnYxnDmQmp+&#10;5jr2RryNYWNhqqcvj549Fx6txny1m99R8Nv8+Q1Zjvxn0vkaoh0FR1F8b76DzXnAY4oxg9UmzGrG&#10;ytKce9QQElGIHz45TN42kHOEqRUfhOkCHnQE41tPTJydnDFAzNt8wV0WHngXV/NHgE/Zl9ifZrll&#10;5T1Y8tYt0aEnujO2ObX6vVZ7MO6bOy0Ns7F30RftXvuo13/ProqGmFTADHEozSEuhlzoCUd7DvkQ&#10;h2QK/YKOrc1LmIKaKPf61BoQ/MACHGOGnWvNdgNvh9aFxSiXvHUKNcPR0VjqxA4gmPKBwRnhDKMp&#10;lIIODpPnG1YqhajBcNjOeHehQR8uN/rKZ9ZVEdk3h1JeITbWVQ5tNmc+wrPGMyiQOdwhHJtQcSz/&#10;C5OOa9yMPfuiqwyvkhuQfQsGZEMkllef9dKFYE4im1ulHcG9Bc5P4ZN4CcigOTmCuCmPu2bzpOpI&#10;YZfmkzScacnH+sFxVaNKbprER5ghE0+lQaS0E/DyTKpMpeVhvgGqo3imlFlQqfECOR1nIUFWOXe9&#10;2NCyYRdIlfABKwDKAnsrxRL6W5bmNalr6x+TGbaLJNS0zjvwN7SZLEcY3ybRpxChWtKq1WA0CjcV&#10;etltSDouQalIcZ5QRExJXVhsEI04gRBxWhrVDgJtR1MCVYHRY+ECkxCwp1SozhcRdmAhyJNpcTc2&#10;C/ngFCugK0yt9Bm8gxQj7ZiJUku4PIY3Aro9ZFwBhORmXavQ8wncJw0Bi/43uPYux0zu07lG2LNC&#10;0bcYje+8SwuZSNODtKgo5RAoCD2LMbzi0WKIO7OhnbUAavP4TAc7+1FdC0ph5f8KO2ebAaWI1mLi&#10;8ZfAF7TDaJvdHP0rZvPvYOk0Pmdnb/FS4x46HdX9yR0ENJMBF4i8IkpvDydUAdJ4f68DMxUwRXa/&#10;yM+9v3cRpiuEhuF5YQ2Il0t8I1jsKNeQAH5RhwGcDzpUKi3fFuy2cCItcEswRDHVGq8aAeKMGVrd&#10;hsoHesoA3B0yn2DLEmPF5sGjaY3Okye1wp/LZRCOejtMfX/vYX9vlLsauty+T2reXsZZ4M1twLGu&#10;LAsbQ5ePpZnlfGrn1DQd6lohhMyBR3DaIPJElDLn/nXyEIcTDmUM5+v/CR7Mvt5AFELUPsTMo0rK&#10;F+A5C0sUz/uQM44IR976o9l7L3iYWFom/i1Y8k4KF9aKW4R/KYLo+nAUAO3GuRssJ6ghfBk9esNs&#10;7oGpxynboxFyOKL1D2br4fpjLIqJmA/fA40O1zs8b5ZjEpcIAU7DFLhPzL8L/CciXkwo0nmG0Iv4&#10;ZeaxVjmNOFVifkFgDZwPN60RkwF49gN3nPjiPZxKNoqiGYhhPMMM53nAgrSSHKbwi2amptwc5FBy&#10;4NGwkIpd1HWBDUZYByoXdsWcy4V/508s0n1j5f1pzOkKNGU50gjIHsx6/dOEs0vAtaB08Sh8nOWM&#10;mLdhpDSiYjfswW6toK4QByxCRqVmVany5sZd9odd77rzHWxe89HYG7Y9ttHtUbt73r8eseat/vmQ&#10;/Vg6UBjxlOlKLoZVQ2jtdOl1FpI50BeVd0L5USxmjAN7qPGGvsBl8cXJE85A6A6SHQOKrLmK7BC2&#10;MRRx2VBpbOwgwhRYWEafUAZg8PDfN6CU0jZ6pP9DbyGenRyfniLx7exLjpwvooylS8XqOKkswUe8&#10;PhruX6CsBZPbhfN2O0Z+HBP0ZHsb7279cXuLKwlV2d5GAle2NyEYy/YWEtTySCfKOb29kcLBbG+j&#10;3NmPLVx6DbY36hK85pHN0XkVgiXJDYAe4b/qbAnLA+RL8F8NX8jnnFoMVH7laOdNtUvEDiwvcKHa&#10;YkZkQSIFoA8qrUneJHCeDDkJTEC6M2ccxtkWlCrT7ZweKVA34xU6zQnq01+DpwgdyNw+sP3SzS7T&#10;XnWm6FOEzpC4ijVmhB3f7CxBZqsDRiBdYao1WtE/A/wL8jfzFvCKUa+vDwDUBD+DiF9lB8fIhP2g&#10;fj49o7/glcK4yXzy+uDy8qsXX51+dUo/J4AeZ6rdOFxCb+8Ff4cSATWKnt7AL7J40N3QD8dy3Kyp&#10;WQjmUCbdumffkrlEn+rs9YX4VKcvmcKnSzmUCPbJzp4Y7CdL9kraf7J7r3IEP9ntryUkfqpHYKb5&#10;ffrrUMCCP/Y6HBoEJUJJ88jUX84Ju23+SNYZkIg8XFNDaJyZCA23AlBPiuQ3cgK94g+lyWTNHkpA&#10;fC1OjzrRdJE/yFTXIlP6KYVpKOG5DEgqZ++fxNkRMkNYe1mTQ77ANMeqgogD3euCYsezhnh+dgJA&#10;M3L8CDOmnAt1YGnjc2Yhw16k914+h32B9MDSIWazP6nhKQa4RGjw6BwoEBnVJDP01NX8hPqF5zcE&#10;ApHA75uvWt6q4VBkvtYJA+OWRAubvnDTUg6pZSfhiy/zBjXetrGBtG2I81anbb55iFxPsaLdOD39&#10;is2xTu3mut3UXiS+/5Fkj7YVd9PXKYn9D8TkLHPPmlUGzRYAwXDY/w7mab/bHrZ4CMtTjwedq15/&#10;6FEKACOAHauoyFIRjxVRaV56rXF/2OlduQAtCH/2xAj/f/vOY+kIhyen5LHSmUx0E88ITP7shH7d&#10;dBRto+OXz82nDodbWW+I8ZFNpkMgLxuinQofkaOOTUbJFoJXwZdmRwR53UFfvO2/b/NdoNxsyb1O&#10;T19xYAZlhTNn8CXBzeBDMO9+10+nwEPxB9WpMySF96YPqhmJYXvcGXrn1+2R2etFe9AfdcZo4wkc&#10;6Hd91qLVHo47l50W3LwjcdnpeT0wJnRq9uRd/+Vd57o9bI8ECBSeYT5YrQlgVCNQMnVqdnTlDb3e&#10;uOOJNhr1uxjZ2aLbvuj0ve55p90bs7SX5mDYvxp6XU9cdFo8IDbsf9tu0TVyPZbv7u854FxlIo5q&#10;YRviifPlJ8IbXGNhQxrbXF0x7f09oMjYvCucmQVjhhHtv9IibFNECgfVdlLYTKhQpDsQ9tcitbw0&#10;hhbxra3Yhlu4uJ1vv4pj/3ZuoKzpOF8S5ubJSFQKwYLsyMEqt7WMnkj0TxnGRm0DpNBYq/1Y3tVZ&#10;28igVhnZcDRuS/Bzal9F+Ptr1Mz4bdJ7PABvJEhIpgzYsrVyYIXKxB9ZGgOhwzJXGH67qp4SU48e&#10;BS3LBZln01r/NAsRUXRF1u2ACYXOgquR5+FIHKit2kZRUcOcgXQHs8us0MnsGlfJo0zHsxVomi+A&#10;v2LoCxVcMjsARizTxZxiBpBTURhFnyBkzl4UozD7HHsjT5wYv9op7hwZEjjgbpGI0ylycgSloiNK&#10;PCecCC8w0EdaLKMFbQQ8ajwwyVeQgXj14ql49RJmzatXTKIq8EqZtMg6uSDMDEoHKSxATbtyVwPb&#10;vKIwvlyF8GB7FcDy4qLXCqUxMR2mQF+UFfKAA5Q8wWy2U3UbR8RBEIYcWL3//c//3gzQsWKEVvA2&#10;a4XSeUV3G/oe0+iaZcUNRxba4ekLpB8S6lvqX4CNQ418pM/Nd07oHSikdbQ5n8ehhorTKCdyHx4b&#10;RCm5Eqa+TcW1DKXelMn79OYzh3LsfFNtLsVjd3/z7CuovgVM/peNSnkK9AY/5XpseEdlXWhSqySp&#10;teue9GpQkAf3rzq6XxiKNwjFrWx563/0rfOwmy1sJ9R0a0wCciKMkVmptIZNUuKaei2RhtKvdBET&#10;yCXhu/a+pvjv71mnDoincwqPKDfW/qpMfdEKJ4jeUVqqDahda4jDqwl+ztiQWqnE0XDYePOGCaT6&#10;kBL1B2FtydCqNbuiGKyGfw/DIOVAp6o67f6eEdYlsJ8O4paqBMpHLQHAkJk7UOl16srmgZrr2tZt&#10;3Zu1v7ezocwobpepkxfpt5hzgfFAYYJiyo+zPddlQ5KMNMrsNCsNM5lJ425UlISUKRaOvAcDR8JU&#10;mqI+4rY+THgBWxFhGLaWnRxR5upSYvNBjJwWB6h8RurQCGkYluwuxVVOK18t2F/h24VSM5XOXVgU&#10;qOwsb5ETKFzMQwf+C8NvE35Uz1R7uolv2Fz5/7c78XeJ8//qeOfvMsvfIjL4W9rLhgWhTGH7TS6g&#10;PwzBRbVPOfymgP6w5lYgHlwdOuxRxjF+6d2g1NqGQFEzaJaSWxynssaiuxQtfyOzlN9uqmYSM6M7&#10;tjYjS61xbH1EaZbQeTi/STJutKHeMRR3R2YmDQLHzWWZPQ3kknzB7LvKr3YMrlUxCD6rH1QpZqSp&#10;NazkANxhjFR25CgB20O4e8rOnvhI1fYJeVqrXQKmhARUHIxKvD1EYmtFZhyACEf1OwlEHVoEDpx8&#10;hiyBLfDezL9x2EQ1bW43sQ/VA+tTzmjMOSpsR7U3pVsIy72N73zx2WfIQpKAMXF49vlnnxEgC5ht&#10;FKBAshRK2xZp7DZgrtwhCA6YqDQicw4UdWygo1Ft/QLYS8p0RAXykN889ZMVTFxxiPwsWdAhkZla&#10;qI+CkR2VlnmhcFdWalVIyNFCpY+iVNVG2e5HklyrAuX2HNda/SJ7A8eo1gxYFRQQdu9LWTFcS/it&#10;ktXHxyEoyDi9ZThdS0yEqXpgumXxm6IuIn09QeYW6jSYLao1znwcTCPcuzl0Z9S17LRYNKJF3wYQ&#10;ndH4L+fiEp+wmKG8BzDhqCaBkEn7exS7oCoN5iAbhb3gYKRKP7LkqqyOm8Y3mejfoNhaIJ69YKva&#10;qFWjytlAp7mIp7Kuvz0rSU1Tqi2yxBcyOuXq6BrNVX4kSutkVNbHok5t2iUtoB5Rg5Pj8eVWoFuq&#10;M7RAgWRKbbDA9svyZ2Rt1Iq6U5EZqtzJ8yRu/QR3eUS1WEuVDUuG3rUREa6bMK5JUpjbjlQ1zgQZ&#10;JosQBVS0G6sTSYSn4kWVI6useGCJjj1i3Cj32ExW2aZkyaLobPfcjNy4gndEeYVvXH6jRLzHjGlX&#10;4TEM4O9dKJw8aBHB+uIrEdcoXas+rqA8aLSRmwUaKNo3DoBGRUbGkhdf3Nyo4l79O6y9Pxl3i5ws&#10;WjdY5VTOisqOg3fTh0UwOznn7VfjAvm701tcsFp9o+1vIOes3Eq3w3FzDXXCaVNyMuTIoFaoBkel&#10;TGLaT7V/nG2sFgDTYWPLzuqHoF9X9TEUSGfTnY+NQV0tWRR7+/q4nU6TAk9Tm2otaOJc7aJYFzJ3&#10;l6jkjxNio8fq0w/I8vNn6x+hA5lEB31kB+eBusO6SAd29+9B8lSEVGyaIEsyru5dDuiDH8hJ5Dzg&#10;bUw185FrWGsDLvsgXn51BF/AYc1gLEs2cmatJkH03Vr/gB2j6lbIzYKh6efpinI1cYDkzMAwux+D&#10;LkpGMgJ7UeY+y1jPlogNzkx+VEPeVqxO5XTL+D/dxw8+aMJDzSYq38PE3+aREqkBIq4wOViSKlwN&#10;KqYUcsWOUVmB9lycd9jCJN8ek88+QVVhqDHo4QK1RlmU3ZW2U9SzJBZT8BIABvIlUt2lUmtJ5Km/&#10;40Pa6e95SKCDLLvNEUCba/ZBdari0/aTguAAnGC3tlh4kRJLvEvns1fEoei007vsj9ucQPR5Utov&#10;1U0HHgxinfRRWd0Nl7vGh6G7SzZM/HCBI0a5quqDL+aCRgGlG8MpybrGhKkYHcT4XOPD8EvR45bI&#10;yOZWInrtEBESeUZcG587oq9WEFUiOoMrIsuYbVee7FmzmtAk06KPYIE+af2y1INOKSOZki+ssZrN&#10;iV/gJmvWKq0hcA8UwVPXAIXX7lHlgSoSkZ10j9LxSgiWG00XDI+oLpq8YzCdUC+Cpbw2N9Wf4m5t&#10;p7pzJFUXbl79zQ3GZDB5C0xDXgVovSRqQioLiLgxqh4qcy+sqyFFqJiTS1Xi4SqAQldUt91BOEjS&#10;BalSITO6ztJZhr+hxmrnsNKEVHyBNH3VriagOa8qqmuoppqniWuUlQXH6Yz64tUJ/1CYoXTGqKNJ&#10;hfQK9aZkmM7Lou9dCx+Qoq8ZgAFKc6AoQ0UEiCCB3Gj/w/pn6J7EvusVOlEPcVMsbHz369aCKroI&#10;CzUA3UO/goVZ+BiVLgaDpCgfgmIXRTF7XTnLAwenCnbEf8GHoYHhWyI0KbDxu5z8LbIkiC/eUR0Q&#10;fLyPUiE7I54zWs5ivP5xSqXyitWXpUtaVGnRrcTsHIkwtOby6wXqoP4FaVKNvL9XFmbg8mMHs8uS&#10;nax5D/gd8QU1x0GXcXJW5fPdyPL1wQ07hg6mEmLDANbCh4LSNuwS9ZUDECPlYUubQrxv91tDs6qx&#10;KyebfBBa0/BQslEJQYLilsAR0ItKaMdvEBocM7B5ZormcTfutfFg0TCZiQDhWFkIJhl15RcsKIhG&#10;lDyUn9OQyhDZw/iVKkfgJnU7w/Z/mO8OO+3RFctq1tXGqUeFO8CFNt607xfKt2OPik/00ZXXxiuj&#10;qD4+h4EPb1g+WCMdnbwStX1ABCTKOjltJOzBqQVPDamU5QA7fp+tSIpkM1UfKYLBv/37TN3gDlJa&#10;fW5E1n7SH6axsOeJZIIUmgO/2Wlfze8Z7bgmI2zDliYziy+VA9OkjPeyaBQyIa1fL2zqXSGpafuM&#10;lPSdO3pmO+X8ts8wgLsE5MusJBzWij4NaU5ag1SOtU0iS4BekqY9tbV2oa1ITaKPGhViHZgg1FkI&#10;NiSZ/FQPN97gIYFJg+sKbAYZBnWfMPMs2TuV9qW+Ntw3gy9fEICs+FaQtfjfZolc/R1NbuNhcrVA&#10;3DE+Ndv8PwAAAP//AwBQSwMEFAAGAAgAAAAhAMLd9G3TAAAAjwEAAB8AAAB4bC9jaGFydHMvX3Jl&#10;bHMvY2hhcnQ1LnhtbC5yZWxzrJDBasMwDIbvg72D0b1RUugYo04Pg0GvXfcAxlESM9sylhnN28+5&#10;jKXsuKMk/u/70fF0C159URbHUUPXtKAoWh5cnDR8XN92z6CkmDgYz5E0LCRw6h8fjhfyptSQzC6J&#10;qpQoGuZS0gui2JmCkYYTxXoZOQdT6pgnTMZ+molw37ZPmH8zoN8w1XnQkM/DHtR1SdV8xw7OZhYe&#10;S2M5II+jsyu167ZUtLPJ5ZU95/eyeKo0kycqGuy6k0NTCwL+7e7+w32nlbXFjxU3b+y/AQAA//8D&#10;AFBLAwQUAAYACAAAACEAUwxSzdMAAACPAQAAHwAAAHhsL2NoYXJ0cy9fcmVscy9jaGFydDYueG1s&#10;LnJlbHOskMFqwzAMhu+DvoPRvXHSQxmjTg+DQa9r9wDGURIz2zKSGcvb17mMpey4oyT+7/vR6fwd&#10;g/pCFk/JQNe0oDA5GnyaDHzc3vbPoKTYNNhACQ0sKHDud0+ndwy21JDMPouqlCQG5lLyi9biZoxW&#10;GsqY6mUkjrbUkSedrfu0E+pD2x41/2ZAv2Gqy2CAL8MB1G3J1fzAjt4xCY2lcRQ1jaN3K7XrtlTt&#10;ZsvllQLxtSwBK83yhMWAW3dybGpB0H+7u/9wP2hlbfFj1Zs39ncAAAD//wMAUEsDBBQABgAIAAAA&#10;IQDAo7+v9gAAACYCAAAfAAAAeGwvY2hhcnRzL19yZWxzL2NoYXJ0Ny54bWwucmVsc6yRwUrEMBCG&#10;74LvEOZu0q6gIpvuQRH2JOj6ACGdtsEmUzKj2Lc3y4JsZdWLx8lP/u8bZr35iKN6x8yBkoVaV6Aw&#10;eWpD6i287B4ubkCxuNS6kRJamJFh05yfrZ9wdFI+8RAmVqUlsYVBZLo1hv2A0bGmCVNJOsrRSRlz&#10;bybnX12PZlVVVyYfd0Cz6FTb1kLetpegdvNUyH93U9cFj/fk3yImOYEwUrzwsaybQ4ul2OUexYLW&#10;h2SZ17q4gzmttfpBKwafiakT7Smag1ExqevlssYPLssdjZSfZR6PXPz+ja9/Y9f/wf6G5b3FF9Us&#10;rtt8AgAA//8DAFBLAwQUAAYACAAAACEAEcp6IdMAAACPAQAAHwAAAHhsL2NoYXJ0cy9fcmVscy9j&#10;aGFydDIueG1sLnJlbHOskLFqxDAMhvdC38Fob5xkKKWcc0OhcGt7fQDhKIk52zKWOS5vX2cpzdGx&#10;oyT+7/vR4XgLXl0pi+NooGtaUBQtjy7OBr7O708voKRgHNFzJAMrCRyHx4fDB3ksNSSLS6IqJYqB&#10;pZT0qrXYhQJKw4livUycA5Y65lkntBecSfdt+6zzbwYMO6Y6jQbyaexBnddUzXfs4Gxm4ak0loPm&#10;aXJ2o3bdnqrtgrm8sef8WVZPlYZ5pmLAbjvpm1oQ9N/u7j/cd1rZWvxY9e6NwzcAAAD//wMAUEsD&#10;BBQABgAIAAAAIQAqqHVgVAMAAAcRAAAYAAAAeGwvZHJhd2luZ3MvZHJhd2luZzEueG1s7FjbTuMw&#10;EH1faf8h8rtJfMulIkXNDSEhlofdD4jclEbbxJUTaBHiY/Zb9sfWcRJaSiooAqkr8dJO7MyMPeMz&#10;c5zTs3WxMO4yWeWi9AE6sYCRlVxM8/LGB79+JtAFRlWn5TRdiDLzwX1WgbPx92+n66kcrapIGspA&#10;WY3Uow/mdb0cmWbF51mRVidimZVqdiZkkdbqUd6YU5mulOliYWLLss1qKbN0Ws2zrI7aGdDZS99h&#10;rUjzEoz1yuqVCLPFYlLyuZDt0EyKopW4WIzpqdnsoBG1ghJ+zGZjTIiN7ae5ZkhPS7EaW+1wI/Zj&#10;zfxmWL+tzW581WLjE6Fhpy528bBLRIZ9eh7xOmNqORu/vbcbmS7nOU9kWmRGkXIpfNBFprw735q8&#10;7oLDr+6upZFPfUCAUSotH5zLv39mORcGVprpKFvXl1XdScatzH3wkCQ4YHFCYaIkSK2AwiCmHkww&#10;cWPsJCEm9mOjjewRV5mu1SG7mPYZRvaLHBe5WmolZvUJF4UpZsp/1p8ZdWIQNXWO9UIfJg4Lw8SO&#10;oOO6MYwcgiDGYQSDKGJxEIeUecEjMMenpl59/6930Sa/2XSXnqudsDRqzQEZDtd6JtVZSkdqhcba&#10;Bwo0982vUtKuDN4O8n5Um+qVuuQ073ZilNZpG9KDEcTnqaxViPlIS11s+TvQ01rqDLwJzG1+IsFv&#10;i6ysW0TLbKHTXM3zZQUMOWrOlLyYoi4RWzvWCXkKhg7R9rntErPIle0mQH1GBqD9XrQTBzvI2QM9&#10;Ngw95LmO9zT1KuS76rBbZ5hnE+oOe8Yb888KDXO8Qc8fAHr2AvT0SEFPLBuFyGYwIokHPcZCmAS2&#10;CxlS1WdC3IDGyRfo39yAPxf0+BhBTy1C0Z5+SzZN9Rn0XM/u0fqs3x7W5zFxHHtTEJ6RC9oRkl12&#10;8Ymd3n4BenakoI8oDeJE8YzYiSeQUqfhGYkNo0AVA8uOAobid4N+qw9rvnQp+O+qbzaKF+3SpS9a&#10;8ArHP4QWkOOsEMzd15zpPlpAMMNDlPzAEkEt5O25f7COL+yWCMQsRjsW89G3AfyiRqBjJQZuFCJV&#10;C6CFGYU0mWDohYoiOIo2WQEKHZZEXzVi+/L9v1wd6GfVCF3Jm28Y438AAAD//wMAUEsDBBQABgAI&#10;AAAAIQBvJAfgOgwAAOJgAAAUAAAAeGwvY2hhcnRzL2NoYXJ0MS54bWzsXdly28gVfU9V/oFh+S1F&#10;Eo0dLEtTFChOOZFslaWZpPLWBJoUIhCAAdCSPDVflU/Ij+X0AgqkCa30SJHgRQYajUYvt29f4Jw+&#10;fv/T1SLufGV5EaXJXpf0tW6HJUEaRsl8r/vL2aTndjtFSZOQxmnC9rrXrOj+tP/nP70PhsE5zcvT&#10;jAasg0KSYhjsdc/LMhsOBkVwzha06KcZS3BtluYLWuI0nw/CnF6i8EU80DXNHohCuqoA+ogCFjRK&#10;qvvz+9yfzmZRwMZpsFywpJS1yFlMS/RAcR5lRVVaQOxc/67ERRTkaZHOyn6QLgaysKpRKIxYg1Wr&#10;9tFJIS0Z8TSz85XGe12tO+CJMU3mMoEVvcNTmZinyyRkoZ/mCYajln8RDEdxyfIERflpUqLWqr8W&#10;9+rxBc0vllkP1c3QyGkUR+W1aHZ3/z3K9s9T9EfnM/uyjHJW7HUDYt50gfnQDtCcgTvQ1biiscQc&#10;FuV1zGSDiKbz1g5WzxVVmNA4ntLggvdNLfMq6811fuNmZ/C7hBnxgzIqYyYOrvjPPArO99/T4TQN&#10;r0/yTp6WfBA6RRZMorwoj2hRntAcdke6fBaUn/BjFqeXe10Wx7CFCNbA09ELaf6t27nMabbXLb4s&#10;ac66HZoESEaPlXl14pc4J7yNdBgX5SlvujjJeEp2kvN/Qjb7jNoU35CVaKjPVNQqEj+Xe90EU41P&#10;uzy6wJRL0lNx1O1cwAhwCyaOaILIPqUFiyM+NTWMJx0WaRyFkyiOxUk+n/pxLvvesR3iiKoNNrJx&#10;40865XXGZpjNe92zaMGKzkd22fmcLiimV0aTtOCP0PHb1gzN0kz81XEEW8miMjif0EUUX6N2cBh8&#10;NAomulq0ndFa4X9dJD1GZQ8FxQ97KtoouxnWtup40fs5up7PQIyxmH034yAqW+6fwExYEET//U/S&#10;CRm/vRSFyLt5vzYX0amPhyqv80sBe4nSYqMoloTc+LgpNNaH1x0PrywZB6Uw7BRWGdPrNbdSKPNK&#10;Uj7+0gQTXt1VAkqLRQqbzVhQHhUln4yYdOJOXrY00Ha67HXb6TJsMFBuM5VZSovhZlk5Xros0zN+&#10;MmYxK1m4ZqJZnJajnFG5Cl6nS8ysYAgfs6TxEa3OYdi4ckbzOSvl7VGCRVGuk1fHaahWExbOmUy8&#10;3pZ4Je+1+qZpmZphc8epa55lH/bE0hIMq/nTJxYhhmmaxNJdYuqGun6pKt93iU0czSTE9jzHNh1P&#10;Pva8um4R07IN3TUcyyaeo4nr6JX1liFBNo03ekpzn0dQ6ngcKTcdpLEsfI6IIEOoJJ8RxMsCQQAL&#10;5cWvNL/20zhdixQwkRmcVDCMQtV2FXCkechU8SpFehEsMZ/ZjN8x2/d/OT45+nD84fDj2ae/vDt4&#10;Z3DHIK4hl08R0fF8WekjTlGjIhYTntbBA+UCFAy/7p9iCQqichliEfnMAoQcIYXv45f4z4x7U77Q&#10;V6XKE1GRlX+rfFnzcqZpo/F4LKKJzeXsYU4vSvgK/2H2kc2xDn5VtqX6KTyaxoUI5HCwrWtvBnTT&#10;itUQ9My+btmOY5qea9uOpZvmYc9QZquior7hrv9SFnq7BfG6naQqVMSEOUyUcRTn6eURm2P6/p1t&#10;LBG48itFxM+jUTV8PLdPy490sd50nn7K8q3pJywPeBxaj2p5/oPldBqz0+jbelHsiq81vPtw1Fnm&#10;iHR+8w9ty3BGpDe2J37PnNlWzxt7pOfouumbnmm5Bwe/3wSi1oMj8SoIFSF37bmG4Wq+b/asMRyB&#10;qXl+7+DQ0HuHjj7WPcewDN+vPdd+8HPNWvBrD5dJ9GXJPig3+Jsmfxk9z/e0nklsvGERtNoynZFO&#10;PGtMfO13YdSir8RMqXoP1sCHfKs1qrG82xqNvqc5NtEs04XL0g1r0xjNvq179T+VubbGWL3nktdl&#10;jKNdG6NaPe82Rqvv2gSLrqvrtmsatuZuWqNww63lvVLLM3dteWpdfbAbJPZ3ludh2fZu/hiOp2yz&#10;tcZXao3erq3RrD73Nb3oVCHixqKMWLBdld96iOju2hrtR1rj3b7Rcp3WN77uFxZn19bo3Nca11+f&#10;Tb1ahldfb0j79vzG3p7tXRuje19jtPs60Ryi255FNMMBFLK5UG+Eja1rfPXfcvDdarffctTH5ft8&#10;WbQ5Godv1qap2Ybltl8W3/qXRaI/0RpfOogYf0jAUTBcgZuX4gT8CguIeF6/Mq1facbpBUiejQBZ&#10;TSKBhVZUgfvi994j4fsWtt9OFtgK22/DIY//qaAfCY9LHBKo0v2gD4XuvHboA1ABsVSfUECARyCK&#10;KLxIAga4GrPVFY4sVPM/TjpgwXiWboHPwUkvM7BEcLjIQhBgkjkIL/EcbBTOffmed8L5X2zFPCmv&#10;iMgTLxfAaSVoZFhAQhRPZrn4NJvJZLtK5hyVqhSBN68hgYIsJXHoWwgNA976tfbh2x3QlG2oigD5&#10;AipAqmZYdPTOHL4bvSP3AUeVjW2io4dAstN1NPQGQuX9xHHSCZvmt2TTVbZjmn9rLMtQmUbTPIqb&#10;HmiuSrpuLMhSef4GLKsxk73KFDdncqoqzdOi31QlV2U6ZVnZmMlTmT4Fm3lugZbV8AK05L2cLBeN&#10;4DdG+aA+ysi7gsAlm9EHC2H/Z4bBpKJza6nfweQNlqDdZQWNGarxb8xQjX1jhmrcGzNUg96YoRrw&#10;xgzVYDdmqAa6MUM1yBsZMMI34yFPKvKAGtqtePNLwH21R0ZnitexSe9QqG+N3qFS7qJ3+E+gd3QA&#10;/hdpQosO2KjFMi7pj6B3gIUzsSUD9GXTO9y+ByzdcAzPILZtgt9x2AMJUrAOFPli8wuVWTGQWijp&#10;lUJJB88FbKqlRhneBpdDc2F4AiJtDe+VGp7/XBgmTO2Ob1EtseitsdzGzwVhuqD8moammY5ODOxZ&#10;0IGnE4U4bXeNutfS3F455/LwuSBMvW9gowwBb1zHjhnieHpLAH7r7I7Jc0GYD12nLdduiW+v2zOS&#10;x36VaGSj3xfBvNszbsDp2MDYvsG8aqYRIS2AKTDFFsB8PfuOWwBzQxjiLhWFuoBAC2DWANoWwBT7&#10;R28Q0xbA3LJ71+cwtd8CmBxKbwHMSo3nLqd7n42rj43OGgBMtVOwBmCqlLsAzPETAEw/jrB3GUQY&#10;hFiQLVgKpY+d708fYzfzWOoA/CEAplBbqG3sVruFW15Ly2upRB3GfFkYt8tCuyzURdp2sSw8lnWs&#10;loU1lY3/B0mLunOd0+wfUVgqLRiIOEjuh1RoyqRH7ukKfaJXlRQECC5cbMLS1J7ljSu657kVVF+X&#10;igGHbSQUoJpLKgIKRbA557ilOV/qhLadrMgiSo7plRKYqGUMa8uH4hDQq9VITGWTwLqaLMrODdVt&#10;r6sYcNAjS5eQBAHB9IKBIKpoSAv67zQ/i4ILEBUvZAWEtpkgx6AqzRdL3FSXN0lA6TpLZTW2UtR/&#10;LFuVbGerurtkq+5GfmvnCnVuy3DfqRzeUxnuXH6yGKmd48KJrFwFdBD5xYrizZW4/gUWsZw1/GxN&#10;ryeexiNQuJW8FGjcUptyGoOMDfU+FUpKkjYYl+kxqH7R0dcY07JWDjzhyiWBfbnVN9UquHvfpNSy&#10;hKv5OY9CLoYogt7HMtlr8nn3pZlD5wuObu3pL9lXPlkTsGcrHaOXJKXZbsXZrW7n7h1VLdpRjmq0&#10;riQnUg9YecmY8ktTeaIClpWDeeouNXitNSlCIZYmRAnF0Wbgc8tWzIeqEWp9KA160DyC7pHtGNhJ&#10;vM4V1vqObTgmBFY9xyFEdxx1faVFaLsGQkNNdzWdmJiIlnTcKy1CUJ5MSHx5Ht+gDMKJ6rtbpAjf&#10;qJho6zBeksPAlIxX05BPzl+j4lMSVxR6aeRhVGQHEMu9KEZqHxvevtRbAXb+jblaI9dwxjvOWqyz&#10;bUOIZR94hz4Z9wwXIngmMaG4opFJz3HHiHkx8RwuxbfiCdu58WApQGegGXU1wNzgguB0jFbApXzK&#10;hOY4sfk2PRQ/5K37SEeFaOHapzx5eeut2xGhlSD2diHN9f150/l2WegfvAXwOV6q7iPM/VJltP9o&#10;tewHoNZZHiXlKSuhIz4Xwfe52FU6SaGknYv3iozOGb4CzKOkEHLnfQcbS7kkft/B1m31L5cMFxfk&#10;7fzM6OJ7Ay9FnqzKwsOWmVSv3ng4fyNZ/dcE+/8DAAD//wMAUEsDBBQABgAIAAAAIQDVLRgxnAQA&#10;AMIlAAAUAAAAeGwvY2hhcnRzL3N0eWxlMS54bWzsWm1v4jgQ/iuRf0AD9Ggpaip1W610Er2t9la6&#10;zyZxwLuOnbPNUvrrb+y8EJOEly3Qwu03PAm255nxM+OZ3IZqGE6x1H/rBSPeS8I4CFSAplqnQ99X&#10;4ZQkWF0kNJRCiVhfhCLxRRzTkPiRxHPKJ36v0+35y1lQPg2uzSJSwmGJWMgEa3Uh5KSYI2EwS+fK&#10;TzDlyKNRgGBSdHcL28MvVH2jmhE7YvwrieGFlwB1kG9FMWWsJiRxTEJdf1fwpTChXEhYBA+tmuSB&#10;Se8nZgHSL2ZtPGSz5ElEmeyq3+nYFa34Sxxn4stC7Fdmubv1YeNxtpbdY0Tir8/SU68B6pp5vB9E&#10;cvgNShstzOuuniHWZCLk4h60P2XFVfosLZTcmwfopt/rIy/EaYBihjX8TFKwteIT5GE2AURCnVtE&#10;MBp9BstuaZ5us3kGLeYBY1UXkGLGI2MHMC7PzJFtHOxSMd1Ns+VqtrJn4V4S7CUigsOEGRPzv4RR&#10;58tPIiWNCKhrZSPKSSHL/P1oHp77XdVNC2s54KwcjvGka112BUJ2DgZuO5ulQbPDjDUe4TEB3wT/&#10;eDdGum52+d7OjNTi1pGjZjl6MJ4708fTPfqxbzbexs2ZbnFzS0hr2Klpu6VN3OBRWnAleDhHa3dO&#10;Aqcci2gB8UYKbeKkp9LwM5VKj7DSz1hCZO4iD5hIG+qJgYiAeBlNkTcV8nVVZt6DUA5PkDeXhrvV&#10;vzMsCfLYnxzY7fKqf32FPG0H3UFvMECerD4ZV59gHsJUGdF72eBBwzizsUrvZxqIUufklOmRMXKj&#10;Bxrhs6B8O3/MUwplkp0y2mNYsQjCeS5hnfvNKcQqwZoo7+63HF0+bnWePtD+8x2XGphAVtfBStrh&#10;ttxZT+LsyQOw9m4BmNNNSHqD/nWRkUgeZcngmsOdTsFtmsJfawbhGL0EqYTtCUtIBfcH3AbAD+rf&#10;NXRtureJL1sgrdGeA2QFthUoR3gB0clTi2QsIJUPqQwZUJWiryRA/fzKUP7nHypJLHFygq5byaWP&#10;4LkuUAa/b3h82neyggm4TcyBrE3yf763FNdmkZjzT7iBeA51pzZp0S/eOPaQALZfVjbR0x5qAevT&#10;OctrFWtEUqTNwfSQ5Y41pjn0oShLKG5yXBZc1iXHeLg+8FaxhIu3kEf1eeM77wjsjiWrbWsixmEd&#10;LOECIY7IJBtQdejcnO5S0JhSLDc/gboMgyz2CX//QOqcaEgyTlIHtJSYyutxqyfveA6b6zQ3byxN&#10;OgiXeE7pSPyvoseOVbBdSM7FkuCIyN+BOUD7CMxsBU0yITw6kwZPSzmVLXVMmdAn1x4wfFNs3Fqq&#10;GFw+nlSbo6pHXsRSRFKiTr3VtrlRtaJnNvxNafuhtBU09Tm1rP8wjc+xbSVUGtemrWBlY6yIyZzz&#10;nrw5YUv1tQRqN0/3VeQs+v6Hrw53bzp9UNz2q99UY0uh9/KI1TT7ZkAt1KPQeRXZ7Tdb6BzASvg+&#10;QMdxb99AtITIBl1n6alUqVobhmVJ8VdKTW/5rqHxvrsEFD51mZHzD3qumnPoXn+Yi+eOpYps74Yi&#10;lh9b3f0HAAD//wMAUEsDBBQABgAIAAAAIQAcFKeo/QAAAG4DAAAVAAAAeGwvY2hhcnRzL2NvbG9y&#10;czEueG1spJNBbsIwEEWvEvkAcRIgrSLCpuuKBScYTWxiyfYg26Vwe5xQaEMhEsE7++u/+X8kL9FX&#10;SJrcJhy1SA5G2/jga9aGsKs499gKAz41Ch15kiFFMpykVCh44+Bb2S0vsrzg2IILPYX9YOAfhXbC&#10;xhGSnIHgU3LbC8PoSMlKbkBZlhgR2prhEbVgiWpqlmdstYSqTyM+tEv2oGsGiMKGnPGHWjGizUa0&#10;+Yi2GNHKTosr3YNTEBTZm2sXVH+ZT2rODcosns7D/5qGiFvP+8XTo9ZSnlFxfdNRT4y/Rh6On08Y&#10;v5jgebvffvYK6on218jD9o+adOTf77U6AQAA//8DAFBLAwQUAAYACAAAACEAb213aI0KAABJPgAA&#10;FAAAAHhsL2NoYXJ0cy9jaGFydDIueG1s7Fvrctu4Ff7fmb6DymQ6u21pESRFStrIqURJnbS+Texs&#10;O52dyUAkJLMGCYYEbSs7+1R9hL5YDy6UKFm0k9ieTVrlYpPAwSEuB+d8AD68en2b0NY1yYuYpQMD&#10;HVhGi6Qhi+J0MTDeXUzNrtEqOE4jTFlKBsaSFMbrw9/+5lXYDy9xzs8zHJIWKEmLfjgwLjnP+u12&#10;EV6SBBcHLCMp5M1ZnmAOr/miHeX4BpQntG1blteWSgytAH+BggTHaVU+/5TybD6PQzJmYZmQlKta&#10;5IRiDj1QXMZZUWkLkZfbdzQmcZizgs35QciStlJWNQqUoU571apD6KQIc4J6ltu6xnRgWEZbJFKc&#10;LlQCKczJuUrMWZlGJApYnsJw1OSTsD+knOQpqApYyqHWur+ST+rxBOdXZWZCdTNo5CymMV/KZhuH&#10;r0B3cMmgP1pvyYcyzkkxMELkrrvA/dwOsPx2t23rcYXGIrdf8CUlqkHIskVr26vvyipMMaUzHF6J&#10;vqkJr0TX+aLgdmeIUtKMxAOPOSXy4Vb8zOPw8vAV7s9YtDzLWznjYhBaRRZO47zgR7jgZzgHu0OG&#10;mAX8FH7MKbsZGIRSsIUYrEGkQy+w/KPRuslxNjCKDyXOidHCaQjJ0GM8r14CDu9ItBH3acHPRdPl&#10;SyZSsrNc/IrI/C3URpgBfCg1351DlT5COWRB5WayirH8WQ6MFOadmIN5fAXzL2Xn8sloXYFFQBGY&#10;RbI9UnyGC0JjMU8tGFzcLxiNo2lMqXzJF7OA5mogfM9Hvqxne0tMzIS0xZcZmcPUHhgXcUKK1gm5&#10;ab1lCYa5luGUFeITNvz1LMfqWC78t+EJDCeLeXg5xUlMl1A78B5iaAoi+112BME15X9MUpNg1V1h&#10;8WxfhTaqPgfTW42CHIp8PQ5yKq7HQVaWH54dDacXohSXZaGQ0AA/K+OCBy5tjYGhULzcmOmFHvGU&#10;iVFQVpGKwVglgDYqU8h8TkJ+VHAxP2AeyJJCt7KZvQWDne4tWNufsgmSRsJ71XxJYR7/QzrYykaV&#10;+QgbrRwjLjm7EC9jQgkn0Ya9ZpTxYU6wilJLVoLVh32Y9iWmR7h6ByuHnAucLwhXxeMUgpaKY7fH&#10;LNLenkQLohKXuxJvtSs6cHzHc2zf6dgdr9ezuhNTuv6wX02mA9Tx3C5a//OV2htd+YOehbweBBdH&#10;PLgIOSr/ssr3XNfqeshyuuCmOp2u7KPthkEvqZaJNs9wHgiAo5/HsXacIaNK9wICdgZIRn0ipGUB&#10;MZpEKvMa58uAUbYRyGFSExi/sB9HuukaD7A8Ilq9TlEeBZz+WzIXJeaHwbvjs6M3x28mJxenv3s5&#10;eol84SVkJogFGBCXEMx4ADhCj4r07yKtBV9UMSHsXx8GLCnTOMQhIB5w7W9JCKggwoVQeC2dTyac&#10;nYjFlWL1Iiuz8neVb2sOMpY1HI/H2h43xJTL+2QnGKciCL+Zn5AFRKdrbV66r6KjGS0kdPjKnS19&#10;kwK8croyynP5AtCwA/E7r+fM6jnNEEOG9GwIs3kay5hRoZwvgh7+FyKPPeLYjXN2Io5P9tewbgCj&#10;PmN6GQDOdpJqz1JcspsjsgBVfyNbWANyfsSwmhMrDT31hXSA+QlONueMSD8n+c70M5KHYo1RX7EI&#10;+VE5m1FyHn+8q+qIYPBgR4A86wuXsE9uBaARcxOeWmUOoPbnYOJ1HH+IzLE3DUx37nXM3riHTN+2&#10;3cDtuZ3uaPTLegHS+ewVWH3x0emr/tqqnuod1OnTdcXrHoSmLVgC9CAeAX4ViH8OqBgekywC9J8u&#10;AO3TBaBvAfzv4myx+CUrpM1vkZShZQJBUPWq07Fgvik4WCan87lK9qpkgckrLRJwbjhPuVIUKPFe&#10;6NgOt9sHnhuGQXr2amAgaeU+QyxHqjnoDF+ibv/l8KXd/YTQ0xB7JoAT2GagWQco0VEiBE3JLL9H&#10;zNZixzj/2KjL0ULDWR7Tpg+6K03LRkUdLfNXiJmNQt5KiDYL+VWVFqw4aKpSVwudk4w3CvW00GnY&#10;LIPEElD05gm73lJ0T2jXRgBzXxROy6QZgIAtjOq2AMIrGKJ2fAJAgofvv/tD68WfXryw3n//g3j+&#10;6Tv59pN6M0zj9WuZ8+f330uzkntFsuQdONNgU57zkEH5VpNEZUtdadNr9LM2ysqQkNN5yIx6dpNE&#10;ZUT3KKlMqOc2KansB7kS++2qbGU9fmNdK9PpocZOqwzH7d1BhOsxBhuqrEPARmUvO/2943StIHDN&#10;ztibmK7VC8zRxLHNiW+P7R6AficIav7e+2x/79Y2m7w+zNIPJXmjHe3P4GflHxO5oyF8fWyZvZE/&#10;MjtdhAJvMnHcwPpFrwZ2OEcN2LdxuzbEGm7XKQ/h9uAxuB0Cc8FSXLRgF7AoKcfPgdmRa089tfO2&#10;vTH0eRsXe8x+d1twj9m/uV3CPWbfY3a5Etpj9trm0B6zq802tbH2jWB2AB+A2YOvArMjtxGSV6tA&#10;ZDdC1Aq1o24jEq5gu40a8XS1+oNTrIdw+z1aKtxu+w8Cd0DCDy37kNe4hqiQu+M0r3cq6I7Q1pcU&#10;XNfrs28Lu6Onxe76aKGG3XXKQ9h9/Kg9dxrDnhpsj8HmLhzFlGH8n3+nT77hPoadtHFvv+Guz+f3&#10;G+7/50f8e/C+B+978L7fcP8f2HAH9AHgffxVgPdGFFtB90ZUvgLujdB+td3+4G67/SBqR406KtC+&#10;DZPX69pqs31rD3wtUC36UKNEBdjRw3h9q8O+YbRuPw6tr04jv5UD8PoJ6gJnf48jrllHNpJIPOwr&#10;YmCmznhNW3OX8G11SAFb7r6DLL+rWUvbObZvyRz4VJ2VBEd1Q0k8bNZUhBjooAuxV8FysQCRLGdV&#10;kSROj/GtPvqoCUaSFrZx+o9vV1SEmeI3wdHPNOGt9THfwPgLgaNdTIGMykogEAAZ4IrAabk+GEnw&#10;v1h+EYdXcGh7pZRLYqvkQ0NVmjM5FKqTIVI4prlgqho76ZXPe3SPdh/dd5/y6P5pWJ/Py1Xu7glD&#10;T0qMfixhSNxKKIaaV6g8SuU3gB4vMitujiCA/hPoFWoKibcNyhCd0SGQWzStEQgu6srCjAJNBXjc&#10;WlbRV+AMmB3DSWR8dE1hjtacBviqlX8CBL7bUa0r+PSOSrM0dziq+wkJv/9QMv6DqX6tqQm/vlt7&#10;NGvc9PRZ+Nd7/0Gwor7k/sOehfg8LMQdTmUNU+5xKjJrRPgNIdqRzNSLhhsrj/DY+xHgZjYo65IY&#10;Kcnr8mkbtuyvaAAg20+yp73S9LjIDRZMV1YrbPnHuDhNqab2avQcxUU2gutiV8VQE2xhqaEhMDBz&#10;x4IBL66uAaDfAO67+Fgdb9SbBGhsOt0O8LHgUoUJlyampt8dA6azfd8XjKjqSifcgXQ+m5Hlty2n&#10;TsrKHXEPEo+hFXDB4jSTVy2RB/NUqO+L1p3gYSFbWMMiwGCV2TuL7iazru4B7r6csMnMnS12X4B7&#10;ZvLvr7GC+ML7iHtX8TW5Coh1eZzyc8LhhuZCXnm5lPz1KWNw90ji9AwvCCyxF3FaSCB14AOFXdw8&#10;PvDhmon+LS5jygxVXLw5BizmhRb1stIFHyszdSNx6+MC4a9ugB/+FwAA//8DAFBLAwQUAAYACAAA&#10;ACEA1S0YMZwEAADCJQAAFAAAAHhsL2NoYXJ0cy9zdHlsZTIueG1s7Fptb+I4EP4rkX9AA/RoKWoq&#10;dVutdBK9rfZWus8mccC7jp2zzVL662/svBCThJct0MLtNzwJtueZ8TPjmdyGahhOsdR/6wUj3kvC&#10;OAhUgKZap0PfV+GUJFhdJDSUQolYX4Qi8UUc05D4kcRzyid+r9Pt+ctZUD4Nrs0iUsJhiVjIBGt1&#10;IeSkmCNhMEvnyk8w5cijUYBgUnR3C9vDL1R9o5oRO2L8K4nhhZcAdZBvRTFlrCYkcUxCXX9X8KUw&#10;oVxIWAQPrZrkgUnvJ2YB0i9mbTxks+RJRJnsqt/p2BWt+EscZ+LLQuxXZrm79WHjcbaW3WNE4q/P&#10;0lOvAeqaebwfRHL4DUobLczrrp4h1mQi5OIetD9lxVX6LC2U3JsH6Kbf6yMvxGmAYoY1/ExSsLXi&#10;E+RhNgFEQp1bRDAafQbLbmmebrN5Bi3mAWNVF5BixiNjBzAuz8yRbRzsUjHdTbPlarayZ+FeEuwl&#10;IoLDhBkT87+EUefLTyIljQioa2Ujykkhy/z9aB6e+13VTQtrOeCsHI7xpGtddgVCdg4GbjubpUGz&#10;w4w1HuExAd8E/3g3RrpudvnezozU4taRo2Y5ejCeO9PH0z36sW823sbNmW5xc0tIa9ipabulTdzg&#10;UVpwJXg4R2t3TgKnHItoAfFGCm3ipKfS8DOVSo+w0s9YQmTuIg+YSBvqiYGIgHgZTZE3FfJ1VWbe&#10;g1AOT5A3l4a71b8zLAny2J8c2O3yqn99hTxtB91BbzBAnqw+GVefYB7CVBnRe9ngQcM4s7FK72ca&#10;iFLn5JTpkTFyowca4bOgfDt/zFMKZZKdMtpjWLEIwnkuYZ37zSnEKsGaKO/utxxdPm51nj7Q/vMd&#10;lxqYQFbXwUra4bbcWU/i7MkDsPZuAZjTTUh6g/51kZFIHmXJ4JrDnU7BbZrCX2sG4Ri9BKmE7QlL&#10;SAX3B9wGwA/q3zV0bbq3iS9bIK3RngNkBbYVKEd4AdHJU4tkLCCVD6kMGVCVoq8kQP38ylD+5x8q&#10;SSxxcoKuW8mlj+C5LlAGv294fNp3soIJuE3MgaxN8n++txTXZpGY80+4gXgOdac2adEv3jj2kAC2&#10;X1Y20dMeagHr0znLaxVrRFKkzcH0kOWONaY59KEoSyhuclwWXNYlx3i4PvBWsYSLt5BH9XnjO+8I&#10;7I4lq21rIsZhHSzhAiGOyCQbUHXo3JzuUtCYUiw3P4G6DIMs9gl//0DqnGhIMk5SB7SUmMrrcasn&#10;73gOm+s0N28sTToIl3hO6Uj8r6LHjlWwXUjOxZLgiMjfgTlA+wjMbAVNMiE8OpMGT0s5lS11TJnQ&#10;J9ceMHxTbNxaqhhcPp5Um6OqR17EUkRSok691ba5UbWiZzb8TWn7obQVNPU5taz/MI3PsW0lVBrX&#10;pq1gZWOsiMmc8568OWFL9bUEajdP91XkLPr+h68Od286fVDc9qvfVGNLoffyiNU0+2ZALdSj0HkV&#10;2e03W+gcwEr4PkDHcW/fQLSEyAZdZ+mpVKlaG4ZlSfFXSk1v+a6h8b67BBQ+dZmR8w96rppz6F5/&#10;mIvnjqWKbO+GIpYfW939BwAA//8DAFBLAwQUAAYACAAAACEAHBSnqP0AAABuAwAAFQAAAHhsL2No&#10;YXJ0cy9jb2xvcnMyLnhtbKSTQW7CMBBFrxL5AHESIK0iwqbrigUnGE1sYsn2INulcHucUGhDIRLB&#10;O/vrv/l/JC/RV0ia3CYctUgORtv44GvWhrCrOPfYCgM+NQodeZIhRTKcpFQoeOPgW9ktL7K84NiC&#10;Cz2F/WDgH4V2wsYRkpyB4FNy2wvD6EjJSm5AWZYYEdqa4RG1YIlqapZnbLWEqk8jPrRL9qBrBojC&#10;hpzxh1oxos1GtPmIthjRyk6LK92DUxAU2ZtrF1R/mU9qzg3KLJ7Ow/+ahohbz/vF06PWUp5RcX3T&#10;UU+Mv0Yejp9PGL+Y4Hm73372CuqJ9tfIw/aPmnTk3++1OgEAAP//AwBQSwMEFAAGAAgAAAAhAAlL&#10;an/KCQAAKT0AABQAAAB4bC9jaGFydHMvY2hhcnQzLnhtbOxb63LbuhH+35m+g8rJvw4t3klpIp+R&#10;KeuMWzv2xM5pp/8gEpJZgwQDgraVM+ep+gh9sS4ulChFzMWXOWnLZKKQwGIJYBe7H7CLtz895mRw&#10;j1mV0WJi2EeWMcBFQtOsWE2MDzdzMzIGFUdFiggt8MRY48r46fiPf3ibjJNbxPh1iRI8ACZFNU4m&#10;xi3n5Xg4rJJbnKPqiJa4gLolZTni8MpWw5ShB2Cek6FjWcFQMjE0A/QEBjnKiqY9+5b2dLnMEjyj&#10;SZ3jgqteMEwQhxmobrOyargldsCczzjmWcJoRZf8KKH5UDFrBgXMbH+4GdUxTFKKOLZHlje4R2Ri&#10;WMZQFBJUrFQBrszTa1XIaF2kOI0pK0AcLfo8GU8Jx6wAVjEtOPRaz1f+TTOeI3ZXlyZ0t4RBLjKS&#10;8bUctnH8FnjHtxTmY/Aef6wzhquJkdjedgq8750AKxxGQ0fLFQZre+OKrwlWA7ItR4x2uPmu7MIc&#10;EbJAyZ2YmxbxhnRbLxruT4ZoJdVIPPCMEywfHsUvy5Lb47dovKDp+ooNGOVCCIOqTOYZq/g5qvgV&#10;YqB3tiFWAb+EnyWhDxMDEwK6kIE2iHKYBco+GYMHhsqJUX2sEcPGABUJFMOMcda8xBzebTFGNCYV&#10;vxZDly+lKCmvmPgvxcv30BuhBvChwvxwDV36BO1sCzq3kF3M5G89MQpYd2INsuwO1l9Br+WTMbgD&#10;jYAmsIrkeCT5AlWYZGKdWiBcNK4oydJ5Roh8YatFTJgSRBiEdij7OdwjEyuhGPB1iZewtCfGTZbj&#10;avAOPwze0xzBWitRQSvxCQf+BpZr+ZYH/xx4AsUpM57czlGekTX0DqyHEE2F5bzLicCoxfzPeWFi&#10;pKYrqV7tqzBGNeegehspSFGwrRzkUtzKQXaWH3+YzkUbLltCE9EefhvVggcuNY2CmhC03lnnlZZ3&#10;QYUMlE4UQhSbAuBGZAleLnHCzysuVgesAtlS8FYa0+svaGmvv1r/lE7gIhW2q2VJKvPi79K8Njqq&#10;1EfoaGMWUc3pjXiZYYI5Tnf0tSSUTxlGyketaQ1an4xh0deInKPmHbQcam4QW2GummcFuCzlxR4v&#10;aKptPU5XWBWuDxU+akN05IZu4Dqh6zt+MBpZ0akpDX8ybhbTke0HgRe5o9BxPCsMHF+xfdCdP4qg&#10;wnIjz/esIBh5yq4l49umPvDc0Ao8P/RsJ4rAbMlJ2h8ZTJMamhj0ArFY4Bv9PMu03UwoUR9fgb8u&#10;AciobySkrsBF41RV3iO2jimhO34cVjUGASbjLNVj13CAshRr9rpEmRSw+e/xUrRYHscfLq7Ozy7O&#10;Tt/dXP7pzckb1xVmQlYCWYwAcAnCkscAI7RYpHkXZQP4onIJyfj++BqcQpLxOgWz/h4ngAhSVAlu&#10;99L0lMLUCT/ccFUvsicba9dYtm4HY1nT2WymtXGHTBm872/5NVuZFcJTny3f4RW4sHuthXpG0/MF&#10;qSS++MFtMjkrAIO5kYQCXL4AfvTBybN2zaJd041DpN8vp7Do55l0LQ0UehI+CZ8IT3pYchgMHYQl&#10;32zWYXMBSn1F9V4BbPJpoe1PdUsfzvEKWP0V70ESqPkFwZZPbEe0gRDUMeLvUL67ZkT5NWYHy68w&#10;S8RGpL2tEfQn9WJB8HX26XNW5xiBnTsHeNre3SRj/Chwj1ib8DSoGSDfX+PTwHfDqW3OgnlsesvA&#10;N0ezkW0KDxB7I8+PTk5+2+5S/O/eprV3KP5Yzdde99Ts2P6YbDvetiCkGMA+YQRuC0Cu2BYsATrD&#10;Y16msEUoVrAlICuA6GJ38DkYFztkvIHj/NGWNKTOwVeqWXV9C9abQo11frlcquKgKRbAveEicemO&#10;SZXbSQEmv4gwh8n++MDEgxikC2gEA0Ub85kgKalu1zR943rjN9M33rc4KG2c9z3UKcAJuuuRtm5M&#10;TJTwVXO8YF8gczTZBWKfOnm5mmi6YBnp+qC34bTuZORrmr/URdZJFGyISDdR2HRpRSveySrSVNe4&#10;5EddHR9postkn+YL/l0LGNa1mOaizrshCMj5pC1nIN4AEXXkEwMYPP4ZgziRnN5W6WdgpUMXrK/p&#10;QSdBowGdBI30OwkayXcSNGLvJGhE3knQiLuToJF0J0Ej5T0CEPFWHuqlgXBatgftrutGVhx7pj8L&#10;Tk3PGsXmyanrmKehM3NGgNHdOG7Z3eC77a7XOhkKxrBaPtb4TBu8X8HeyT9m5J2cmJ4dW/AUWSYc&#10;q82ikR/60cz/TWP3A0ZKw+t9lK29XAtl65Kvoez4OSgbHGRFC1QN4MiuqglHrwGybc+ZB2o3s3+K&#10;I08VukF2V8seZLfgdw+y/1fP/nqQ3YNsuXXpQXbr2KcH2XJz02xHfn+QDQgEQHbcg2yx4etBdhNW&#10;/1oM+ltAtv2yIFsf2bdAti75GsiePQdkxySDQyg4T4LTUAhx1En2738VL36UPYOjp9noKUfZXS17&#10;lN2j7P+DCHuPsnuU3aPs/ij7Bz/KBggCKHvWo+weZbeTV18CZTvPQ9mbsNt/S6S3HSpcofJvWcp1&#10;Fo5jSwSdjFWiXKmCmaYTqowZ9NhEAeBkOnRtK4zcwzVOaMka+FQ7SQfiVlOZiNfNqUoQJEeuRFyL&#10;MrFxkDm/qiN5VlygRx1baBGmMk1qJ8yNHjcx94XqIgRa5jkfbKNbE0MHvSA1k9YQKYeo9x2GsLCO&#10;POTon5TdZMkdRCfvFHOZ5imzg6Er3ZUcGrWj/gXEQW6o6sbBdMPXjVHbh2PU0UvGqF8mC/J1M3ej&#10;PjPmRUMFz82METn61VSn2SmL0tgNSBYXlU0SikiI/AfkEWhjA287uTFkQaaQxaGz/CCTQyXwLwjk&#10;Y0BWs6ZVeRoQcaUXEOrLzu8JrNGW0QBbtbFPAIgPG6ptB1/eUOmkxR/ZUD07L9oMdPj4x83vFwk9&#10;T8nv7xPoXieB7oCZ2AKPL5gJWXWC+QPG2jQs1IsGEJs1/twbAGA4dpKyZU6fTM+WT/tApL+EABCr&#10;X2Qve2Xneb5YZNVvtFbo8i9ZdVkQnZWq8XCaVeUJXIe6q6Y6NxQ2DxrUQlLpTCRvi6tZANF3oPih&#10;FCY/OBmdxvbMdCMfUphsLzJHlj03w2gGKM0JwzC22ilMzP3uJKZwaLntPCbmint+aAajgBsEl6W8&#10;SmgHsE7hCiHUQfk7NK3kCFvoApIvZfXBpofzMDf33A4n4O8mlS5Why94vXLe6u+xJ3jifbveVPxI&#10;pgJ8HcsKfo053EBcydsatzL1ek4pXK6RyLtEKwyb5lVWVBJIHYWQfS1u1h6FcENC/y8uG8oK1Vy8&#10;uQZszwUX9bLhBR+rS3Xnbu/jArNvbjgf/wcAAP//AwBQSwMEFAAGAAgAAAAhANUtGDGcBAAAwiUA&#10;ABQAAAB4bC9jaGFydHMvc3R5bGUzLnhtbOxabW/iOBD+K5F/QAP0aClqKnVbrXQSva32VrrPJnHA&#10;u46ds81S+utv7LwQk4SXLdDC7Tc8CbbnmfEz45nchmoYTrHUf+sFI95LwjgIVICmWqdD31fhlCRY&#10;XSQ0lEKJWF+EIvFFHNOQ+JHEc8onfq/T7fnLWVA+Da7NIlLCYYlYyARrdSHkpJgjYTBL58pPMOXI&#10;o1GAYFJ0dwvbwy9UfaOaETti/CuJ4YWXAHWQb0UxZawmJHFMQl1/V/ClMKFcSFgED62a5IFJ7ydm&#10;AdIvZm08ZLPkSUSZ7Krf6dgVrfhLHGfiy0LsV2a5u/Vh43G2lt1jROKvz9JTrwHqmnm8H0Ry+A1K&#10;Gy3M666eIdZkIuTiHrQ/ZcVV+iwtlNybB+im3+sjL8RpgGKGNfxMUrC14hPkYTYBREKdW0QwGn0G&#10;y25pnm6zeQYt5gFjVReQYsYjYwcwLs/MkW0c7FIx3U2z5Wq2smfhXhLsJSKCw4QZE/O/hFHny08i&#10;JY0IqGtlI8pJIcv8/Wgenvtd1U0LazngrByO8aRrXXYFQnYOBm47m6VBs8OMNR7hMQHfBP94N0a6&#10;bnb53s6M1OLWkaNmOXownjvTx9M9+rFvNt7GzZlucXNLSGvYqWm7pU3c4FFacCV4OEdrd04CpxyL&#10;aAHxRgpt4qSn0vAzlUqPsNLPWEJk7iIPmEgb6omBiIB4GU2RNxXydVVm3oNQDk+QN5eGu9W/MywJ&#10;8tifHNjt8qp/fYU8bQfdQW8wQJ6sPhlXn2AewlQZ0XvZ4EHDOLOxSu9nGohS5+SU6ZExcqMHGuGz&#10;oHw7f8xTCmWSnTLaY1ixCMJ5LmGd+80pxCrBmijv7rccXT5udZ4+0P7zHZcamEBW18FK2uG23FlP&#10;4uzJA7D2bgGY001IeoP+dZGRSB5lyeCaw51OwW2awl9rBuEYvQSphO0JS0gF9wfcBsAP6t81dG26&#10;t4kvWyCt0Z4DZAW2FShHeAHRyVOLZCwglQ+pDBlQlaKvJED9/MpQ/ucfKkkscXKCrlvJpY/guS5Q&#10;Br9veHzad7KCCbhNzIGsTfJ/vrcU12aRmPNPuIF4DnWnNmnRL9449pAAtl9WNtHTHmoB69M5y2sV&#10;a0RSpM3B9JDljjWmOfShKEsobnJcFlzWJcd4uD7wVrGEi7eQR/V54zvvCOyOJattayLGYR0s4QIh&#10;jsgkG1B16Nyc7lLQmFIsNz+BugyDLPYJf/9A6pxoSDJOUge0lJjK63GrJ+94DpvrNDdvLE06CJd4&#10;TulI/K+ix45VsF1IzsWS4IjI34E5QPsIzGwFTTIhPDqTBk9LOZUtdUyZ0CfXHjB8U2zcWqoYXD6e&#10;VJujqkdexFJEUqJOvdW2uVG1omc2/E1p+6G0FTT1ObWs/zCNz7FtJVQa16atYGVjrIjJnPOevDlh&#10;S/W1BGo3T/dV5Cz6/oevDndvOn1Q3Par31RjS6H38ojVNPtmQC3Uo9B5FdntN1voHMBK+D5Ax3Fv&#10;30C0hMgGXWfpqVSpWhuGZUnxV0pNb/muofG+uwQUPnWZkfMPeq6ac+hef5iL546limzvhiKWH1vd&#10;/QcAAP//AwBQSwMEFAAGAAgAAAAhABwUp6j9AAAAbgMAABUAAAB4bC9jaGFydHMvY29sb3JzMy54&#10;bWykk0FuwjAQRa8S+QBxEiCtIsKm64oFJxhNbGLJ9iDbpXB7nFBoQyESwTv767/5fyQv0VdImtwm&#10;HLVIDkbb+OBr1oawqzj32AoDPjUKHXmSIUUynKRUKHjj4FvZLS+yvODYggs9hf1g4B+FdsLGEZKc&#10;geBTctsLw+hIyUpuQFmWGBHamuERtWCJamqWZ2y1hKpPIz60S/agawaIwoac8YdaMaLNRrT5iLYY&#10;0cpOiyvdg1MQFNmbaxdUf5lPas4NyiyezsP/moaIW8/7xdOj1lKeUXF901FPjL9GHo6fTxi/mOB5&#10;u99+9grqifbXyMP2j5p05N/vtToBAAD//wMAUEsDBBQABgAIAAAAIQC4q/vY0wkAALo8AAAUAAAA&#10;eGwvY2hhcnRzL2NoYXJ0NC54bWzsW+9y27gR/96ZvoPKybcOLf4npYl8I1PWjVs79sTOtdNvEAnJ&#10;rEGCAUHbys09VR+hL9bFH0qUIiZObM/lpkwmCgkslgB2sfsDdvH2p8ecDO4xqzJaTAz7yDIGuEho&#10;mhWrifHhZm5GxqDiqEgRoQWeGGtcGT8d//lPb5NxcosYvy5RggfApKjGycS45bwcD4dVcotzVB3R&#10;EhdQt6QsRxxe2WqYMvQAzHMydCwrGEomhmaAvoNBjrKiac+e0p4ul1mCZzSpc1xw1QuGCeIwA9Vt&#10;VlYNt8QOmPMZxzxLGK3okh8lNB8qZs2ggJntDzejOoZJShHH9sjyBveITAzLGIpCgoqVKsCVeXqt&#10;ChmtixSnMWUFiKNFnyfjKeGYFcAqpgWHXuv5yp804zlid3VpQndLGOQiIxlfy2Ebx2+Bd3xLYT4G&#10;7/HHOmO4mhiJ7W2nwPvWCbDCYTR0tFxhsLY3rviaYDUg23LEaIeb78ouzBEhC5TciblpEW9It/Wi&#10;4f5kiFZSjcQDzzjB8uFR/LIsuT1+i8YLmq6v2IBRLoQwqMpknrGKn6OKXyEGemcbYhXwS/hZEvow&#10;MTAhoAsZaIMoh1mg7JMxeGConBjVxxoxbAxQkUAxzBhnzUvM4d0WY0RjUvFrMXT5UoqS8oqJ/1K8&#10;fA+9EWoAHyrMD9fQpU/QzragcwvZxUz+1hOjgHUn1iDL7mD9FfRaPhmDO9AIaAKrSI5Hki9QhUkm&#10;1qkFwkXjipIsnWeEyBe2WsSEKUGEQWiHsp/DPTKxEooBX5d4CUt7YtxkOa4G7/DD4D3NEay1EhW0&#10;Ep9w4G9guZZvefDPgSdQnDLjye0c5RlZQ+/AegjRVFjOu5wIjFrM/5oXJkZqupLq1b4KY1RzDqq3&#10;kYIUBdvKQS7FrRxkZ/kxrLiqJhwNrhguKiTac8kFmgte8NuoGTxwqXUUVIag9c6ar7TsCyrkofSj&#10;EGLZFAA3IkvwcokTfl5xsVJgRciWgrfSnl6XQWN7Xdb6p3QCF6mwYy2rUpkX/5SmttFRpT5CRxsT&#10;iWpOb8TLDBPMcbqjryWhfMowUv5qTWvQ+mQMBqBG5Bw176DlUHOD2Apz1TwrwH0pj/Z4QVNt93G6&#10;wqpwfajwURulIzd0A9cJXd/xg9HIik5N6QSScbOYjmw/CLzIHYWO41lh4PiK7YPu/FEEFZYbeb5n&#10;BcHIUzYuGd829YHnhlbg+aFnO1EEJkxO0v7IYJrU0MSgF4jFAuvo51mmbWhCifr4Cnx3CaBGfSMh&#10;dQXuGqeq8h6xdUwJ3fHpsKoxCDAZZ6keu4YGlKVYs9clyqSA/X+Pl6LF8jj+cHF1fnZxdvru5vIv&#10;b07eeCNhJmQlkMUIwJcgLHkMkEKLRZp6UTaALyr3kIzvj6/BQSQZr1Mw8e9xAuggRZXgdi9NTylM&#10;nfDJDVf1InuysXaNZet2NpZ0FFobd8iUwXuyCcwK4YzPlu/wCrzUvVYuPVHp+YJUEkL84KaWnBUA&#10;s9xIensuXwAi+uDHWbtm0a7phhrStZdTWMvzTHqMBu18FwQJvxOB9MjjMN45iDyebK1h/wBKfUX1&#10;dgBM7WmhzUp1Sx/O8QpY/R3vIQ2o+QXBrk7sOPS6F9Qx4u9QvrtmRPk1ZgfLrzBLxF6jvXMR9Cf1&#10;YkHwdfbpc1bnGIH5OgcE2t7AJGP8KOCMWJvwNKgZgNtf49PAd8Opbc6CeWx6y8A3R7ORbQrDHnsj&#10;z49OTn7bbkT8b96JtTch/ljN11731OzY/phsO962IKQYwFZgBN4IcKxA/ktAx/CYlynsAooVoH6y&#10;AhQuNgCf422xCcYbxM0fbUlD6hxcoJpV17dgvSkwWOeXy6UqDppigc0bLhJu7hhPuWMUGPGLwHGY&#10;7I8PLDeIQVr2RjBQtDGfCZKS6vY40ze+NX4Dv0/xO9o47zueU0AJdNfRbL2TmCjhguZ4wb5A5miy&#10;C8Q+dfJyNdF0wTLS9UFvw2ndycjXNH+ri6yTKNgQkW6isOnSila8k1Wkqa5xyY+6Oj7SRJfJPs0X&#10;3LYWMKxrMc1FnXciCyHnk7acgXiDL9SpTgwY7/hnDOJEcnpbpZ9hkA5dsL6mB50EjQZ0EjTS7yRo&#10;JN9J0Ii9k6AReSdBI+5OgkbSnQSNlPcIQMRbeaiXBplp2R60u64bWXHsmf4sODU9axSbJ6euY56G&#10;zswZAfR247hld4Nvtrte6/AnGMNq+VjjM23wfgV7J/+Y7tQLTM87ic1RZEemNbMjP/Ite+bZv2lI&#10;fsBIadS8D561l2uBZ13yNfAcPwc8g4OsaIGqQXNG8BrY2faceaA2KfsHNd92fNBj58+P6Xrs/Ic7&#10;teuxc4+d5Y6kx86tQ5oeO8s9S7PL+P2xcyz3SPC73SP12BkwqjhR3Cprj50h9NqOHj8FO9svi531&#10;AXsLO+uSr2Hn2XOwc0wyOFuCYyI45ISARJ1k//1P8eIHzzM4UZqN+oNnHa/uD57/z0PePXjuwXMP&#10;nvuD5x/84HkmwTP89uD5/rg/eG6ySb+WevkU8Ow8DzxvgmR/lLhsO7C3QuU/spTrVBjHlsA4Gats&#10;tVKFHk0nVGkr6LE5s4cT6NC1rTByD9c4oSVr4FPtTBmIMk1lNlw3pypBkK24EjtCysR+QCbhqo7k&#10;WXGBHnUkoEWYylylnaA0etxEyBeqi7DVnud8sI1FTQwdooJcSVpDXBti1HcYgrg6TpCjf1N2kyV3&#10;EEu8U8xl3qVM14WudFdyaNSO0RcQtbihqhsHc/5eN6JsH44oQ2RFBZpfIqL8MqmIr5tKG/V5LC+a&#10;t/vcPBaRNF9Nda6bsiiN3YDsbVHZpIyIrMR/QdRfGxt428lkIQsyhZwLnWoHeRcqo35BIHsC0ow1&#10;rVJ2iI/SC0jezc7vCazRltEAW7WxTwCIDxuqbQdf3lDpzMEf2VA9OznZDHSw98dNuBdW8XsS7vt0&#10;t9dJdztgJrbA4wtmQladYP6AsTYNC/WiAcRmjT83DV8cYbczo2UGnsyRlk/7QKS/CQAQq19kL3uH&#10;5nm+WKS2b7RW6PIvWXVZEJ1DqvFwmlXlCdxPuqumOpMTNg8a1EIK6EykWou7UgDRd6D4oYQjPzgZ&#10;ncb2zHQjHxKObC8yR5Y9N8NoBijNCcMwttoJR8z95pSjcGi57awj5oqLd2gGo4A0/stS3u2zA1in&#10;cKcP6qD8HZpWcoQtdAGpkrL6YNPDWZObi2eHs+B3U0AXq8M3rl45y/T32BN85wW43lT8SKYCfB3L&#10;Cn6NOVwJXMm7FbcyUXpOKdxwkci7RCsMm+ZVVlQSSB2FkCstrroehXCfQf8vbv/JCtVcvLkGbM8F&#10;F/Wy4QUfq0t18W3v4wKzb64cH/8PAAD//wMAUEsDBBQABgAIAAAAIQDVLRgxnAQAAMIlAAAUAAAA&#10;eGwvY2hhcnRzL3N0eWxlNC54bWzsWm1v4jgQ/iuRf0AD9Ggpaip1W610Er2t9la6zyZxwLuOnbPN&#10;Uvrrb+y8EJOEly3Qwu03PAm255nxM+OZ3IZqGE6x1H/rBSPeS8I4CFSAplqnQ99X4ZQkWF0kNJRC&#10;iVhfhCLxRRzTkPiRxHPKJ36v0+35y1lQPg2uzSJSwmGJWMgEa3Uh5KSYI2EwS+fKTzDlyKNRgGBS&#10;dHcL28MvVH2jmhE7YvwrieGFlwB1kG9FMWWsJiRxTEJdf1fwpTChXEhYBA+tmuSBSe8nZgHSL2Zt&#10;PGSz5ElEmeyq3+nYFa34Sxxn4stC7Fdmubv1YeNxtpbdY0Tir8/SU68B6pp5vB9EcvgNShstzOuu&#10;niHWZCLk4h60P2XFVfosLZTcmwfopt/rIy/EaYBihjX8TFKwteIT5GE2AURCnVtEMBp9BstuaZ5u&#10;s3kGLeYBY1UXkGLGI2MHMC7PzJFtHOxSMd1Ns+VqtrJn4V4S7CUigsOEGRPzv4RR58tPIiWNCKhr&#10;ZSPKSSHL/P1oHp77XdVNC2s54KwcjvGka112BUJ2DgZuO5ulQbPDjDUe4TEB3wT/eDdGum52+d7O&#10;jNTi1pGjZjl6MJ4708fTPfqxbzbexs2ZbnFzS0hr2Klpu6VN3OBRWnAleDhHa3dOAqcci2gB8UYK&#10;beKkp9LwM5VKj7DSz1hCZO4iD5hIG+qJgYiAeBlNkTcV8nVVZt6DUA5PkDeXhrvVvzMsCfLYnxzY&#10;7fKqf32FPG0H3UFvMECerD4ZV59gHsJUGdF72eBBwzizsUrvZxqIUufklOmRMXKjBxrhs6B8O3/M&#10;Uwplkp0y2mNYsQjCeS5hnfvNKcQqwZoo7+63HF0+bnWePtD+8x2XGphAVtfBStrhttxZT+LsyQOw&#10;9m4BmNNNSHqD/nWRkUgeZcngmsOdTsFtmsJfawbhGL0EqYTtCUtIBfcH3AbAD+rfNXRtureJL1sg&#10;rdGeA2QFthUoR3gB0clTi2QsIJUPqQwZUJWiryRA/fzKUP7nHypJLHFygq5byaWP4LkuUAa/b3h8&#10;2neyggm4TcyBrE3yf763FNdmkZjzT7iBeA51pzZp0S/eOPaQALZfVjbR0x5qAevTOctrFWtEUqTN&#10;wfSQ5Y41pjn0oShLKG5yXBZc1iXHeLg+8FaxhIu3kEf1eeM77wjsjiWrbWsixmEdLOECIY7IJBtQ&#10;dejcnO5S0JhSLDc/gboMgyz2CX//QOqcaEgyTlIHtJSYyutxqyfveA6b6zQ3byxNOgiXeE7pSPyv&#10;oseOVbBdSM7FkuCIyN+BOUD7CMxsBU0yITw6kwZPSzmVLXVMmdAn1x4wfFNs3FqqGFw+nlSbo6pH&#10;XsRSRFKiTr3VtrlRtaJnNvxNafuhtBU09Tm1rP8wjc+xbSVUGtemrWBlY6yIyZzznrw5YUv1tQRq&#10;N0/3VeQs+v6Hrw53bzp9UNz2q99UY0uh9/KI1TT7ZkAt1KPQeRXZ7Tdb6BzASvg+QMdxb99AtITI&#10;Bl1n6alUqVobhmVJ8VdKTW/5rqHxvrsEFD51mZHzD3qumnPoXn+Yi+eOpYps74Yilh9b3f0HAAD/&#10;/wMAUEsDBBQABgAIAAAAIQAcFKeo/QAAAG4DAAAVAAAAeGwvY2hhcnRzL2NvbG9yczQueG1spJNB&#10;bsIwEEWvEvkAcRIgrSLCpuuKBScYTWxiyfYg26Vwe5xQaEMhEsE7++u/+X8kL9FXSJrcJhy1SA5G&#10;2/jga9aGsKs499gKAz41Ch15kiFFMpykVCh44+Bb2S0vsrzg2IILPYX9YOAfhXbCxhGSnIHgU3Lb&#10;C8PoSMlKbkBZlhgR2prhEbVgiWpqlmdstYSqTyM+tEv2oGsGiMKGnPGHWjGizUa0+Yi2GNHKTosr&#10;3YNTEBTZm2sXVH+ZT2rODcosns7D/5qGiFvP+8XTo9ZSnlFxfdNRT4y/Rh6On08Yv5jgebvffvYK&#10;6on218jD9o+adOTf77U6AQAA//8DAFBLAwQUAAYACAAAACEAAhFUacoGAAAQKwAAGAAAAHhsL2Ry&#10;YXdpbmdzL2RyYXdpbmcyLnhtbOxa2W7jNhR9L9B/EFSgT2XMTSLpxim0DgJMp4Ni+gGKTMdCbcmg&#10;lGUwmI/pt/THerV5ia1MlpkiY+QloSWKpO69PDqH957+drtcWNfalFmRT2xygm1L52kxzfLLif3X&#10;hxhJ2yqrJJ8miyLXE/ujLu3fzn784fR2asY3ZWgsGCAvx/BzYs+rajUejcp0rpdJeVKsdA53Z4VZ&#10;JhX8NJejqUluYOjlYkQxdkflyuhkWs61rsL2jt2NlzxhtGWS5fZZs7Lqpgj0YuHl6bwwlp5mlVdO&#10;bHiD+mrXZ2aKZds7LRZn+HRUv1LdbEaAxh+z2dbl+ldzxxQ3Z7ztXTf7a1u94XLTuxlxM01VbKaj&#10;h6ejTHC1WcrOnOrwnMShHHeP7EzcT7fK0nbe/Pp9lr433SLeXb83Vjad2NS28mQJvoW71ZXRFrh8&#10;qssUHPpB31bFzz/der82f6KFlRZ5pfNsWliXOtcmgcYKLHzuWasrPdVWqWFQCCBjdFoVJ2DqZAyD&#10;vC2rrmVdmWxif4pj6jtRzFEMLcSxz5EfcYViymRERRxQ5n6unybuOIUgqSA+z6d9cBB3LzyWWWqK&#10;sphVJ2mxHBWzWZbqPtwg2AgfNeHRvPEnnwcSex5GAaYEhV7sIMwYQ1IJh/qx4i6OP9ujs9NRs/r+&#10;f/MWbZjU1tsYsjVrMgZTvy3Sv0srL4J5kl9qr1yBHWBjNYM1AQZPtt2bgXZ8crHIVnG2gAhMxnW7&#10;e90H7az2jcMivVrqvGq3l9GLxnDlPFuVtmXGenmhwePmfEoGPUOlh7GiPgocHIBnRIQ8xQUSOBIc&#10;c0kCErSe4eOrUsP7Jotwla1dwx/tGty55jpZTGw8ZPbWJLVpSpP+CVYF90C7MrpK53VzBpbrroPb&#10;1jcaM28sW/ugXEHoX9z8Xkwh6pOrqmiMcTszgAfJGCxp3dYLsT5ObOECUDVraiLBSuEOlcJRxLGt&#10;FDoQgmHH9qvux1iZsnqji6VVN8DgsNxmjuQaYqiNq75LPWVe1G6vr/fL65rrvZsuMnBrmFRJ32sH&#10;4p6Kes7/i3ry8HQuFUwOoB5hh2GPuZI9B/XYXdRTa9TzrEuTrObWTVbNoal1bsEH0CpMvaOtRZbr&#10;coOJ3jlqkbDS0w4dK2uZfLQu9AYIXyoO0kh6sVQ+UiIkCDskgJbvIMfxnUAwJ2aKHzcOwscvBX5T&#10;ARCsTJa3u/TQB+sVFltYZJIAIN4Djoow2MwdOAoHfr1AcGzxcpcBDmAhB2IgxRq4digZ6Z65ywPh&#10;pZlzCJ0Ok0FCDuPifVNvgd8OBSUKH5y5Z4MNtGVpbIDyAU4BaZrYHSHOr9/UuNfd3CeKwAtbovjG&#10;/PsP8KvCEi+V35HQD4HLIRnFGHm+okj6MQOEi5THI+YLCezywfxu1yz9B/iwuQ6yiDsEotsd7b6o&#10;v/j9Q51zakrQNesvfkuZHy2u0nliajxLx02rI2jpE4RVO9JXZ6O1+AAqyjpHbL1xQ7jXxmhI0Xbc&#10;dsT721CixwlB1m3dr64EiVTS3UDSrvocmFQ5dANIGwX6UCEIDGhXCBII1CNXgiFTwnWlQi4ITiRZ&#10;7KHYcRkiEWaKxlHgOdFxMyD+qgQfpAQd+LA6+1KQSqp6tqMIhx3Ywdn3JgW7I60HHoCx7gDr6bg3&#10;oAWJqxz+SNwjkgv5HOSrge4O9JE19PVs5xdrzXvgoOsiMSbZ0oFHczYGRElhN45RGMU+8ikcz8WA&#10;kohzQSmRMiY0PG5EdF4R8QuIyIQkHJCuPiFzsXL3jsgYJQK2cacCpVJUvkBcfIQKZBxowubQfpeO&#10;DWQDpCMO8rHHicD7ZnY6EN3Tny5R91LBZ6hAAsh4RwYCfL7Mc34SBI6KPIY8j0sUE89BERw2IqYi&#10;ETou9n36qgMfnq77tjrQ/Z51YI8NT+dDA2dAgjI6pAPFgA4EsBXPokN7KUECV45cCeI4isIAS6T8&#10;SCBXeQEwIKyQCFhEaeD5QeQdN+8ZPs17PfzezgkSIiHrtycFHaXctRQUnGHxvUrBx2UFnw99A1KQ&#10;O4T3sq4rx1gXYAxBH+P3E58vFUOQvbwg4RvoSy4WyRGWQwhP+cRlAjkuJPql42PElYxRRHBIAPe4&#10;4OK4oQ9SG69pwK7y6UHVEbDNeK8AB/BQQC0TqL62SgLKmurubcrlBR2NPUICDhQobDGtJ9aCDaX/&#10;BiaUA4VgTanKulhi//j/OZoPMPCu5mMvVPNFARGBiCPkCgE4BhUOyCMhRySMQ04oaPJn5P62MnNN&#10;BrWp9uoTgum7vQRqV+N1KK/6miisC0IfVLbWJQrVtxKIjZfqYtaz/wAAAP//AwBQSwMECgAAAAAA&#10;AAAhAMu+PJK3GwAAtxsAABMAAAB4bC9tZWRpYS9pbWFnZTEucG5niVBORw0KGgoAAAANSUhEUgAA&#10;AS4AAAB0CAYAAAA7It9mAAAAAXNSR0ICQMB9xQAAAAlwSFlzAAAOxAAADsQBlSsOGwAAABl0RVh0&#10;U29mdHdhcmUATWljcm9zb2Z0IE9mZmljZX/tNXEAABs3SURBVHja7V09jFzHkZ7Nfbl84GN0dEJg&#10;AHKGABNmwmpI09lY8Gq8iSQ4IBYDCL6FAsFYbibKdjaJFNkACVCBQUADmMDJwQXHQEpIMDoCJqTI&#10;CZleqrlX/breq65X1a/fm5ndmdkSUBC3p3+qqru/rq7u19Xr9XoLIyOgH3/80WQ12lj64YcfFvl/&#10;e6enpz34b/Hf//o/IyMjo42lvb09BDADLiMjIwMuIyMjIwMuIyMjIwMuIyMjAy6jJejZy8Wjhzm1&#10;KPMoL0PLp7SxGn5zPp+tUO6AutXzaGWyrVg+IwOuXaUHv70ZHPNePU0BoS8WV/O8dx9W/46Wq+UB&#10;oHyyeNBhwj86BX4/XDxYWvYni7u1Y+4O9VJdrKA/ViefkQHXzlpaxaTrDT9cHD30/+7dXBw9azNZ&#10;X+bgl0+0Z3ErIszjQeO3T84fuIY3F3dz3gr6opXVacBlwGXAdR708EPXATjpHuV/X4WJ/JAAzmkx&#10;qY8evlQsrieLo+B3oUyQB36/6QEzb+v0Sb418r8/w8nLQMT/fje32MKJrfBHy+T1yKAqgWcBsHdP&#10;mSynTyKyMeCKyqLpU5MvoYwqn5EB144DF0zeR+I2sidvI9Wt4svF0VAoE8szzCc1m/xFuxU40fwA&#10;rPgb8nfV/16BR2U9XlW3gLLV5+ocItAUeUK+wUK7WZONt12XRSkfka+pzbh8RgZcO0vUz+OtH9Ev&#10;5ScQTmgNuLQyNR8XA40YcImgB9vOcLsa8OcA2W95nWUiWSXCVpFbPLwNYjW69oD/NsAVKV+T71+R&#10;NpPkMzLg2mk/Vz6BuQUkbSO1CU0nHp1Qgh+oE3CxOks+MP1hcSL4gPKHluQwNqEF5zwHBfdvyZrp&#10;AlxKeU2+WJtJ8hkZcF0wAINJV0wgPqFwlZeBi5dZBXDJfORWyOlN4eNXZXspboUrHsrrEGx7GG4b&#10;C3/VVQ50LYBLKq/J9yDWZpJ8RgZcO0sv2X0s3XpKAa7ztLike1iPGBin+Lgqy+aLysIhVlywpWsD&#10;XFr5mMWllUmSz8iAa0fpkbda+KSrQCjud5KBi5a5mVsDS/q4tC0rSw8vbpJ/q/fM9CsZhaV1M+Ap&#10;tIzaA9eRVj6yJVfbTJLPyIBrZ7eH1ekUOKfDe1zovIZJ539jQEPvfxUTB/1GpL6aA5pu5fA6RFXf&#10;3fJCLG6XKB/0tyr9Ad5Bq/nnXrqtVtTi8id5BTEfGbUeifXziJzGBrp4FuomkEUrr8oXaTNJPiMD&#10;rp22ukIfSrByPyS/DUOHMd64v3vKQEkqI1kFmM+DTXmDHxzONT/PzbK+I7aVukpORY+IxXVEvgi4&#10;Kl50jdycf8aAkPvNAJTItq3UxcNQN6EsenlVPrVMinxGBlwXAcCe7eZWY9ed1uaUN+AyMjIyMuAy&#10;MjIy4DIyMjLaTOAyMjIy2hKqgOvFixdGRouLNBZs3G8XiRaXKcbIgMvIgMvIJrPJamTAZWST2WQ1&#10;4DLgMjLgsj434FojzeeL2Wy+mJ9xmwZc59AfUb3nbc7b1BfPf6bjfi7zMp+f8bgO+Jk3tx/r69Q6&#10;Lh5wzRfH/fAotH98BoAyP170z6qtrQKuVfdHPuBns8UMwapB7/Pjft7meDFLrL8p/9mN+9li7PTV&#10;XxzPOX95+ni2Gv214WePXTHoHzPwgb7eY339TbSOfmc5dgy4ZmOvkP54cXw8doOad34j8B3POqwG&#10;+Sozzgf8/GKBVtNkXr4/lAldDvi43rcfuCgok0Wg84T34JGXf96lXL+/GOf67hM+npd9vSf39Tfx&#10;Osaz5xcduHxn05VgNg47fz5bHOdKOwZz9vi4GPA+bTw+Xoz7tDzkGTslH894eRjkRRlaR5nvRVhv&#10;ObFo+dkx+W1e5D2ehWDI298q4ErojzY6dnn7xYSAwQ8LTEzveRshECn6VPNvBnCV+vPWZY8Dd0Sm&#10;UIeC/pLHGge8uV+UcBFCUDpefEP6ei+wulgdIE8nEN014KpNCmHy4Nai3/dKx9/HBWiRQV6sbrA6&#10;9Kt6g/JkYPEtSznI/EDBesXy/WpAuhUotFbOdMu7SuBS+gNBorWO+bZT0jvLU9QBulfaUvNvBnCh&#10;DmBMuPGAY8UDlzpGRB3iGK9v9dBa0seaYKmVwDQXQEoCM15HV+tvR4ELJ344kEPgAGW6fb4rE/5W&#10;lJ+TldzXAYOFlJ+XAwe2KmwCuXr9auRWP7TMpPLQ5jzcBgX1+fZrPoXtAK6wP1jftNGxtFVUFowQ&#10;lDxwRdqq598Q4MqtooLXsft7PEscIzUd7hVyPRfAImms6eVcmgeucNuHPi9oV6iDgJ0BVyJw4UAP&#10;tgYBcAl11AYLKS8CFwKk7sTnW5myHSZLW1/NdgBXSx2nABddMFS9cT035T9P4JpXDnnHF5FfGyPP&#10;I+PsuW45IegE9awDuAJLkPrADLjqg5RvFRnAgMVTdBgdxONgC9cKuPgWZDwT29eAq85Lf0mn9mYC&#10;VysdJwCXrLeirNRWLP+mABcFCCp/dIy0AK60sdZgqcWAi28Vyz7o+53GRQcu8Whc8XFpAMMALTCf&#10;WwGXHwTgQ+sT31Uri2vLgUvSCZ2EbXW8jMWltbUFFpfjazbzd7q4xbU8cBWg0wG4qI/LO9rb+bjW&#10;Tzt0qigMdMF3FHZeF+Ailwfpbx23iqGfZ8tOFSnfpD9a6zgZuOrbp2OtrZZb8vMCrppOY2Nkya1i&#10;5Q+LnyriYUfnU0UDLg44eFeE+gZeRAe6O/2DExv0SdEJhnk6+LiKLei4vcX1ojrtLO/ErPmy3uqB&#10;S+sPP9jb6phNmOI6BF8wqN5I/2ttafm3AbiUMfI85pJ4zvQXWEZCPRy4+Ekl23LuSXPv+QsDrhQn&#10;72zcD/bRx/PY9gU7v19dquNH73iM3NbHRfjoR30yEnAVE7tPjrI30dpqnsz1/qh8Xi11TFbyvnod&#10;goIlghG9DsHaUvNvA3BFxogKXEx/XKfqWJNvvc+b5t43DdtNAy5htU/wBxV3Y+h9ltVfO9jEKwxn&#10;B1zt+mNXZL3otCl9vbOvQ5S3f2FLN+efkxjZZDbg2mba4WdtZuw28cX83tAms8lqwLWVNN/5LZ1N&#10;ZpPVgMuihhgZGW1jlB8jIyMjAy4jIyOjdQMX/MPI6CKNBRv3W9dfPxlwGRlw2bg34DKyyWyyGhlw&#10;GdlkNlmNDLiMbDIbcO00cN2fTt+5d+/efwD97vPPf7YrglO5gKbT++/YgDDgMtoB4Do5Ofz5oNd7&#10;TY8fLw/e+woA7GQ6upb1rn9/eHLy81WCSdsyXfiQ5Or1Bq8n09GdVcvEZVuH3i7yZAZ9Xs9639Ox&#10;WaQfXMH0bPDBn6UxcL2XfT+anlxbh6yuft9+79LoH3zR//zz3/3svcHlry5duvQMabA//TjGe5NM&#10;1fjqva3rQ9OTnB6M3cngLtYZ8lMvG5NLn4vZd+/e++w64f9NWeenn/5bJ+CinVsqbvDBX1c9AEHg&#10;UZZ9jW2tdbAzudZNZynbRQIuXIBuTKa/Aav5g0HvrzA2nb4v9f6RjSYn0+nBNcgzmNy/S8se7We/&#10;7/Wyt+sArrL9fJJTvqQxsX94+P5kMrkNdDA9uaLxniIT6gOAAvK4/PtHv9f0pKXXgTB7NZpM70Cd&#10;MP9Jnf/EsqNh72+Qrsml6Qr7AYAL6+T8Lw1cVJB3p9Nb04PpNURoYBj+nt6fvnO4f/g+ou90Mrpz&#10;YzT5hG7FMH0wGP0RhYK/h1n2FPJiB/I8Ujvw/xofQrkU4MK6eV0p/EPa4eH0FpYFC+tgOr1Wly3n&#10;3fM/PTy8RVc46CxoJ0UGA67CEqDWjBub2ejr6fTdW9SqdZODTEjIh9bAOoAL+Sj5ggl5+b2vqJXt&#10;LJPLg6+45c0tcuRdS4/pA/+eTm78RtSTkk7HJG+nrBN0TPK6dL9oSHLpesr+B/oBgKvk31tZ/O+l&#10;gAuRf3B4+PH13vVvkUHMm2W9V7DSgEAOwfOG9/cHf8iy4VPM69Kz698Ph8MvEQQnoxufgDmaDYeP&#10;Ad0xjysLiI9WH2tnepJbgYQPrVwKcBXprK4E/qEePrBoR4ayjT6CNg5OplecHv2qSa2yFBkMuAqi&#10;k6xpouLfoF+wFKgVvEpZse+brf5qrDWCcQLI0MWS55H0FEunwEWtHuS7dKt8+um/U5k1uSSaDHp/&#10;of2g8r8K4MKOz27f/pMEXCHAVL+jAqSVA0xDOnFjq0usnZRVidYBFlBlzk6vBXW15F8DLg5KtF46&#10;KFKtBQMumcBaBasWFgIOHLRvSj3nFu+6gAv7FS1tXMj5GBxmw8elHywr+FN5Pxx8rMkU3YaxsUP1&#10;lJJes1Yd39lTMDZwO0zLinJ5cJOsUt4PUtsITmsErupv3gH4t4TqfHKLnedXDt4O/TtWTnTOZ9kr&#10;3DJAB8TqauK/C3DRPEH9CTIYcDErxU8S2FrHgOuDQfbn0me0RuACvw1Y6c7CFvzC5dzKdxfUv7Qq&#10;4Cr9XQSIuJ6a0qlrCCwjBCj0SYEV6HYS4Lj3Wzp0tnO5OPjQfridZY+l3Y/zdx2c/GolPq5WwMU/&#10;iBQ6Jhm4cMVsC1xC56ZsFdvy3wW4uPXVZC0YcDVYXX475f4v6NBtb/wisHbgYlZK0/apEaBaApfk&#10;aOd64ouhmr4/+NiBU77Qg9Pd6S0HZLpVLMuybV3B5+A7anXRLaAGXLCN1KytNfi4dIuraf9/1hZX&#10;EnC14L8LcOHK48zuBNkNuOpjhuoF+xV8g5I/yJ185ZY1uAYOD/ffxwMTOBBZx1bxtMWpcjkuAKA6&#10;+rgC4CR5NT3BuJPSU/i8fTv7Uwo4F5bT4L8ocAEoaf0Q8K9chVjiVDE3KU8OrsWAS1Jsef+LnrhM&#10;D66Af6nm4+InFr4jYsAVK9cWuNry3xW43CDPrVc4dZLq12Qw4EpwHNO+GI7+xu8XFduj7BVYuit3&#10;zlOQEcabdNJZWoXCOIqNr/q2efCaAoimJwAfKZ2WBT8dbPu4bJNRdiIBVw3QmMUl3fOi/VDyL/jF&#10;2gOX36+CEG5P6+9xRIGLdZbbXpblinQQAtNLS847+KQ8ejt06yWXi/kX8Oa8VlcK/zSd33ery8YA&#10;Hsxw4fAhJoMBF7lj5PsIV2rn8M31DX6Z8v4T0+E6t4rYJrQf8HVycAXadOOA8I79TO+gcd61dBgv&#10;vE68W4Wk6skdBAnphE8Ekl/f++wXhc5631aHVPE63Ym63/JRPrmucKsIdV7uXf5fzn8n4ApvmGdv&#10;y9u9DcCF6Iw3bvHUpJbO7p0gMGp5mtrVyonOeXZznluRbfmHbR/qyW1XmHPfySb4BiUnapMMBlzU&#10;Ee77MO+j6rJ0dYO86TBoHbIG7fuLrtjXCKKl74iNL413KZ3WGeiCzFloW9OTlM75rMZ1cXMe+dHq&#10;rMmVW0+lsz0CXBr/eKs+GbguGrW5g3IRaLuuQ8jfmqZ+g3pWsuIhzDK883SpzmX1xOvkfrJV6r7j&#10;2DTgovv583KEG3DtvqxgMaEv86LVacC1Zn9J7INQAy6T1WiDgcvIyMjIovwYGRkZWZQfI9s+may2&#10;VTTgMjLgsnFvwGVkk9lkNTLgMrLJbLIaGXAZ2WQ24DLgWhvBq4j0SeSzptTbv134ayMb5l1l+zaZ&#10;Dbh2FrhW8RlMl+g9+CGp+z4q671y/+/4sXGX9p3siU/KpDzVu6xs+PBaU/u1VwQ6yr5Nkxm/O6T6&#10;UaPdKNF3zlNW/mG9FCUnJXoOfCNIf3cPZMJjhvgqiSB3SpQfyqd7JDDCJ9H9m4TIQW9qkYOgjaz3&#10;Xclnlyg/qwCurhFu+JtC/Gv0dbe/TuBqKxv8Du8VtW1/2ehC2xGe7OAKLgIIXFq0m1j0nfOUlUYc&#10;ikb/aYieA7rA3/CtK4zpIMmdEuVH4hM+etb4SYnUg69AYOQgAKoqQlDvW85n66ebOXDFItnQ6DsQ&#10;HALf8OHRezAv5NGi2ERfXvUC8ug7qe1r0YgkfmLAhWWc8smLm1pkoCTZIPRUi0hJavs+UlFq5KRt&#10;BS4EIljVaeARNdoNi0xDo++cl6w84pAWJadN9JxgQYvJrTxaKL6okshnSqQe/pZ8jU+f171ff3n0&#10;pfQ2Vyvgij1mhhMSBCui3/TewkTk0XtwksJgK36rWxras7T4hboUfSe1fS0akcRPrCOrSD/ZY/cY&#10;mteDFhkoRbYiYlHbSElh+9hfEEUoNXLSTmwVKXAp0WL4k86bICuPOBR7SbTtzgfqlp4D13yjsUcr&#10;U/lMidQjPWzoXkn1z1NrzzWvFbhwMtDwXHS7An/vD/b/QENFcd9NTIFq9J3E9nm+GD/q089a7DuF&#10;t3aydYuUxIELLeSUyEm7BlziFieXNRZ95zxklSLdaNF/tPS43yyMJhWLOqRF+WnFp2AZSZF6eJqP&#10;HPR3WIRrfK7Cx9UMXPU355v8LG0ntxZ9J7X9ppVLChnG+YhGABLSu4Jyl3Y04Orylv0uABd9qDEW&#10;fec8ZJUiDmnRf7T0qD/K/94UdSgW5SfGpxTNR9B97fFA+tIpjRwEwCXxubSPa1XAhYjqTj38i6et&#10;gEuIvrMMcGn8dAIugbelgCsh0lBn4GqIHrQLwEUnVCz6zlnLSsdWbHFXI1VF+o/rIzXqkBTlpzWf&#10;xOqKOdelyEEOuJglxgNtnBtwYR306Vjp1EHqFAcwXrhUa6UJuGL8LGtxqQNWke3GZPRJl0hJZnHJ&#10;wMVPb2PRd85aVncYE4l00wQysZ0D71tN7pQoP135TInUw31cPHiHFrrsXICLTyAJuLSB6JQ4HD4W&#10;o+90BK4YP1Hg4qdWGIlF4C1ZNv4evVKf1n6jj6tl9KBtBi4p2k0s+s5ZyhqLdEMPWuhCJ0fPkS0u&#10;Pqc0udGnpIFPFz7BOmqK1KNFDuKxGXE72vrNeTghoKtWLJJNFDiUo2qsQ7p8WezLB69xz+2Ecndd&#10;Jnf06DvN7Yv5FH4wrxzGrLow6O4RUT8E462dbO0jJWH7InAlRE7aZuByp7H+vlDhM7n/jhbtRou+&#10;A31/nrLWD1Hq0X/UdBY9JxYLtRZ1KCHKT1c+a5GGCJ9a5CD8d61/BKtNBa7qdnf2lgqgRbKJWTI0&#10;eg+9NY7x2bQJRKOLUD6k6Dup7UurSoyfgodw5a7Ax0dRgai+/vavFhkoRbY2kZK09rWoR7HISdsM&#10;XLXIMBjzT4l2I0XfOW9Z+a5Ai/4jpfOIPGosUUXulCg/yXzmFpYWqWf/6OCX1FGvRQ6it+61CD9J&#10;W8VNoHVGCzHZtv86xK7Kuo4oP6ltrSJyUApgd/3G1l6HMDLg2mJZLcqPAZeRAZf1+/b0lwGXkU1m&#10;G/c7AFxGRkZGFuXHyKwQk9XItopGNplNVgMuAy4jAy4b9wZcRjaZTVYjAy4jm8wmq1EacMG3ivR7&#10;I6BV3fSGurZFSdvEq01mk/VCA1fwDR/7Fky7Ues+eD08vEWfbpUIv5ta9jOFs6Bt4vUiT2b8Ri72&#10;PSv2J77auc4XUMtHCCLfrNJv/ZAX/xroUx49R0tPqVNLh+8FeVQgV2/sJVnQ8cHJr0Qd+9cgaHpK&#10;lB+hbBUhqO0LqBiMAd9vL14oHH4Jb/FowIUfZ6a9SdUMBg48R5OPzvPTAwOuzeezHHceuOgHxRj+&#10;zb16AE8Ps8UYPyRepaxS+Lna66CUR/y/fwQAZaE8aulJdSrp7kUH4W5U5CXZfyJw0Y+hAx2fHFwp&#10;8uGLpoXs9DFBrey9z379i6ayyT6ushOYpUWBDd7WKf7OTvBVQwQ4nq8JDFy4qcHgjxCJxq1Yvl2p&#10;HpofvliHVYVHsGkqB4+pTUajjzAKThteDbg2y9rCSVc8m1K9gFBM0MHryXR0h74S4oBgDc/a4Mu1&#10;CCzYPrW6aiHJ/BzzE/917blj8gR1XA/1OovXMurp3CDA55a0N75KHefAhTrG1xu4jpHPyaD3F/40&#10;jS/7Bsu6PPDM09H+LwHQ0KKTyi4NXBytIaJOsJoFK1yFoHQF0DoHTMfCzK6UiO0hQgcBLfK6ykfO&#10;2HY2rVzeAT72XCqvBlybZW1h/+Pb6NQvWQIHRJEhY4ACyiplpQCi5eFgVpaBJ4r8eKPBfOk41IL8&#10;anUWY19oi/AX2y2htVXqOAcWTccpwMXLnhlwoRKD97XIakFj/DlryFtk5YN7ChjQVytpHvpvzk9p&#10;Bvu/aeellgOfXFteDbg2ydqqgxKOU7oI8Qm7LuDCekeTG59gNGkehKLIQ3mB96kq4Cq3UPhWG845&#10;lp5SZ1FGaIsAF1qJ0jiv6dgDi6RjfAwQdl00XXPDJJT9z1Y+rhhwcSHLFz1PDq5pqJ0CBtRUDVYY&#10;NP19RJHC9A3zoXJoHW3KteXVgGtzrC18JJFPvCrYSDFJZeAq/l49cMUPtShvFIzc45zeYV3EvwSf&#10;VAUatXT+NHWsTpbO35aXtolobREd/0SBC9PotjF8TLB46TSype5UthNw8QFQ/T25w4EreCURI/JE&#10;La7eAp5upW3Iryo2A1ebcm15NeDaIGurXKTqFgM+6wz53LvtZ2ZxyQAZ5vOvgGb+TXmfh26j6DzQ&#10;0lPq1NL5DkrVcfmWfAhcXMcIsFAX8OssqEjQDKHsTylll7C4moGLOilTrBh+BSN4jpZYTvQ+WRuL&#10;K1auLa8GXOdLdKxgWDm0JOAY/fBweotPcrQ8zsbHFfcpaX4x8LXSu5JN6Sl18jy64RHmK7duLXRc&#10;bPGqQBncEY9g1bXsSreKOAD4VlE85WiyuITTDt5eESAhFbjalEvn1YBrc4BLJt3xzX2z6zpVDF0p&#10;xdiCe44wBl0knmz4lAY14SeA1FrDYKmSFZdSp5RexkoUDt+gTmf1NOnYg0wIPnzrV/xd3PE8uVIu&#10;GC3KrsY5T07/yv02iagDjbnYay56TWHF4L8pGODj/NIevXBqjr4GQWl7ENuNOuNjwNWmHLW4Ung1&#10;4NosomBRRWYunLzoDyoXVj++1nWPq7pzVdx9xHFXRNUp5gqNHl1Eci544byXJ/Q4Jnl6qzrDdD7u&#10;+QmmGMzYbxVL/xTTMfXFlekVn28In1rZn3jZlV6H0G4ml+n8wh9ecfDKwD13cApUAk32il5Mw1iC&#10;UpSSGHDV+IyUC1bwBF4NuDYXuAJfD+t3LdLRqmWVxh0HBMojvWHOI+/giaSUnlqnnl53yqcAl6Rj&#10;0cGe8wnp5aVTf6G0TdlOzvmzJKdEfgcrIYyWkQGXRqmRctYlqxQ9h0dr1sZ3myg/KXW2iaojBWpe&#10;VserLLt5wOWd6eDAS/l8yMiAa1tkpUFUL1qda+ivzQEuF8wUP0xlZrKRAde2ywo33lcdR3Nb6txp&#10;4Opi0hoZcJmsF3JsWpQfIyOjHYjyY2RkZLRVwGVmqJGR0dZtHU0JRkZG20b/D51NvxjVr5hxAAAA&#10;AElFTkSuQmCCUEsDBAoAAAAAAAAAIQB1XOjzEWgAABFoAAATAAAAeGwvbWVkaWEvaW1hZ2UyLnBu&#10;Z4lQTkcNChoKAAAADUlIRFIAAALwAAABxAgGAAAAX6UeXAAAAAFzUkdCAK7OHOkAAAAEZ0FNQQAA&#10;sY8L/GEFAAAACXBIWXMAABcRAAAXEQHKJvM/AABnpklEQVR4Xu3dC5wU5Z3v/9/MMMNlgAG5IyKo&#10;3EQEYtRIZAnRFaORiYIR9RjFzUFfGhL8u+dssud4XmQ9G83ZZXfdEDeYRIwYI6tIwLBkXBSvsAKB&#10;IF4YRG5ekPt1uMz1z/eZqqFn6J6p7q6e6e75vF+vpqeK6uqnqqurv/XUU0/llJaWPmJmPzz1AAAA&#10;AJDGcnJynlKAr/GGAQAAAKS5ugA/ePBgNwIAAABA+tm0aZN7znX/AgAAAMgIBHgAAAAggxDgAQAA&#10;gAxCgAcAAAAyCAEeAAAAyCAEeAAAACCDEOABAACADEKABwAAADIIAR4AAADIIAR4AAAAIIMQ4AEA&#10;AIAMQoAHAAAAMggBHgAAAMggBHgAAAAggxDgAQAAgAxCgAcAAAAyCAEeAAAAyCAEeAAAACCDEOAB&#10;AACADEKABwAAADIIAR4AAADIIAR4AAAAIIPkTZ8+fab+6NatmxsBNLeqqir705/+ZH/4wx/c47XX&#10;XnOPrVu3Wrt27ayoqMjy8vK8qZNXUVFh//qv/2olJSVuu+/Vq5f3P7UOHDhgr776qnXp0sUKCwu9&#10;sclJxTzDsn37dvuXf/kXKy0ttYsvvjjUdd2aNLVdpSM+ezSndN4PApli37597pkaeLQo7dD/4R/+&#10;wZYsWWI7d+70xtZSuJg/f7796le/srKyMm9saimEPfXUU7Z69WpbuHChlZeXe/+TuCDz1BdS6wIA&#10;slEq9q1Aa0aAR4vxd+gnTpxwNX+33HKLzZw50z0eeughu/76610N/O7du+2ZZ55plh1+fn6+jRgx&#10;wv09ePBgKygocH8no6l56kDlZz/7mf37v/87P2oAslIq9q1Aa0aAR4v5/PPP7dChQy68T5061YYN&#10;G+b9j7lxl156qd16661uWLXzOs3fHK6++mp3EDF+/HhvTPJSMU8ACOLIkSOumeKKFSu8MS2D/SAQ&#10;HgI8WkxdO67cXOvatav7u6G+ffva+eefb+ecc45VV1d7YwEAQegM389//nN76aWXbMeOHd5YAJku&#10;p7S0tEZ/6JQW0JzWrl1rixcvdqdWZ8yYkfBFTVu2bLG3337bPv74Y2+M2bnnnmtf+cpX6tXq+9R0&#10;Z/bs2a72f9KkSXWndX26CHHlypU2bty4mDVFmzdvtldeeaWu3b7OGAwfPtyuvPJK69mzpxsXKdo8&#10;/eWPJnKdNFVe0Y/03LlzrU+fPu5sRsPT07pQePny5bZmzRrXZEl00eI3v/lNtwxNvVYXFDdcXr3+&#10;G9/4RsxT4fF+LkEFLY+m0zUUmzZtavSz9D+HhsvvrzOVP8jn3NjnFOZnGLQ8Pv91iX72ibxnKj77&#10;yM9T6/DCCy90n522A3+5Ro8e3eg2KfGWLdr76vu8atWqRreraFL53tq2tB1HzlsVH3v27HEXVF92&#10;2WXu4urevXt7/xv/5xvkM9BrJk6caP369XPDkZrat8azfoKURa9VU0x/OTT/N954w7Zt2+aGNV7l&#10;aGybTMW2DCRD27xQA48WM3DgQNfGXeFGtUPxtv/WDlw/CE8//bTbueqHRz9Ymqd/AeyiRYu8qcOh&#10;93z22Wddm3z94PnvqfHvvvuuPf7447ZhwwZv6sZFltenYT105iEsWr/qHeWtt95yP2x6XwU2lVcX&#10;EDd2gbD/I+kvb/fu3euWd926dfbTn/7UPv30U2/q05YtW1b3ufivifxcFBoSEU95tJxDhw51f2uH&#10;F2370us2btzo/o5slxu5zvQ++sEeNWqUO7DSepszZ07U5U6VRMuTzGef6Hum6rOPpLNxmpcufu/Y&#10;sWPdd0jbQKzl0med7P6isrLSrRMF6Hik+r0VXP/5n//Zzfuiiy6ya6+91n1Wn3zyifvcv/zlL7tQ&#10;Hhnek93GIz8DPzCLrlnSQWG8349ktptYZdFrf/nLX9rhw4fr5u+Hd1FZX3jhhahlDeMzA1KJbiTR&#10;Ytq3b+9+aLXz3Lt3r2ufqZ2kfmT03JQ///nPrrZF03772992tTBf+tKXXM2Ran8U2jTvmpoad7Dg&#10;085eP4InT550tTYNu/vTzlqvGzBgQL3Xid7TL2fke44dO9b9IOp1qp2/5JJL6tUCRpunllOv1Y+C&#10;5qtgdeedd7q2/6pJ9F/fVHlFtW+aR6dOndxrI9effrhUJo37q7/6K7vhhhvcD7qmU+2caqQk2mv9&#10;5VXZvvOd77jaKn95VS79kOnHP7ILQvWmowMyrXe9n9q9Rn4uCge6/qHhOgoi3vLox3b9+vWmNsAK&#10;6J07d/bmVEvrTd3aqaxXXXVV3f/rNSqn3uf73/++W186GLjiiivsiy++cNvrsWPHXFjyNfY5JfsZ&#10;JlIeSeazT+Q9U/nZa57vv/++a3qngy693t8GNP+RI0e6MutAbf/+/WesC63bRPYXke+r63DUra3O&#10;XmjZgtbApvK9tc51Abym1TpXzbDmqc/KXydaXw3XeSKfb2R5NE8tjzofKC4utq997WtuG/rwww/t&#10;+PHjUbfHWPvWRLabaGXR/lM17ipL5PagWv/PPvvMvvWtb9mUKVMClTXRzwxINW3zQg08WpR21Noh&#10;imo8FDh+8pOf2MMPP+xqhmJ1raiw/Prrr7u/9fqGP6QXXHCBXXPNNe5vBb4wuqGMfE/9EES+p3by&#10;X//6190PrKbTadd0oPWnWklRmfXD41NZ9eMbq/mcv7xatsjT0KJxCk56rQJz5AXGqu1SLZimj3yN&#10;6Ifurrvucj+IqumLRyLlUSDv37+/27Y++ugjNy5StLJqWj0UFvRDHxl69D5f/epX3d8KI2FsV01J&#10;tDzJfPaJvmeqPvuGFDrV5CfyPXQdjf+db1iusPYXet/vfve77vWxrttpKNXvreZksda5v/033Ccl&#10;+vlG8suj+fu0Xal5jOiANOhZ1WS3G78sDbcHhXTRMml7Uaj3RZY1VdsLkEoEeLQo7VgV4h988EG3&#10;o1SNqejHRWH+sccesxdffPGMHwK/Bxvt0NW2Mxq1Mw4zUEe+53nnneeNPU3jH3jgAdfLQrQ2zi3B&#10;/2GMVebIH+uG/OWN9qMqeq1/5k61dQ3p9LQekfQa1b4NGjSoXmgIIpHyaJxqFSVaM5pozWf0Gp0F&#10;UW31kCFD3LhICkX+dtocEi1PMp99susg7M++oTFjxkSdR6zvfFj7i8jtJKjmem+9vuH/a51H+44m&#10;+/lKrPJEvp+WJx6JbjdNrRu9NvIA1her5UFYnxmQSgR4pAWdwleQ/+EPf+jCvN8HvOj0acN2rf4p&#10;JLWV1E42GvVu4zdViBYw4xXkPdNNMmX2X6sfKLUF1Snuhg/VdsuuXbvcs+iHUj+oOgjTTbjUHlan&#10;qpOVaHlUg6dtqWE40Hw++OADFxD0A98Uvb8esc4KNbemyuOvrzC316beM1WffVCxvvNB1kXY+wtf&#10;S763PofI929KU59vqqRqu+nRo4f3V3xa8jMDgiLAI+0ozKt2SGFevRmIwpYCWktSm2GJVtOVrpIp&#10;s/9a/TipD+loj8gLwnwKxGqe4ddc+Rd86cyELvJN9Ic50fL4zQgUDiKDSVM1+qpVmzdvniu3HrrZ&#10;lh5PP/20q9lubvGWJ4ztNd73TNVnj9j8A1Q1EVOb7Ega1pknhdBoZ2HSZRtnuwHiR4BHWtNFQ7qo&#10;ShS2grapRHjUBMX/gY/10IVhkfSDfN1117k76uo0vfryF9WAJ9t7Q7zlUVn8ZjS66M0XrfmMz++x&#10;Qm1jdUHszTffbNOnT3ePH/zgB002LwhbS5Qn0fdM5WePM/lt//3aa/Wq8tJLL9nvf/97V5Mtqghp&#10;2E1vum3jbDdAfAjwaBH6sfGbQTRVu+KfBlXNq2riW4pfjkw6kEimzGEsr36UdaHcHXfc4X6Y1Ue3&#10;6OLKoN1t+pIpj19L6V+s1ljzGdX+6QJq/Z8ujLvppptcF3xqLxurzWwqJVqeZNZXGOsgzM8ejfPb&#10;rKvJx3vvvefORqkXFXUNed99951xTU66beOR2G6AYAjwaDFqZ6gfGnX1FS//R6axUK+u+/y20EHa&#10;fzYlyHumm2TKHPby6odZXdWpxls033gkUx6/GY1ep2YDR48edV06Rms+47d/jXXhW3NLtDzJrK+w&#10;10Gyn31Qsb7zQdZF2PsLX6rfW2Fc90X4i7/4C/ve975X70xUw556fOm2jcfSXNtNQy25vQBBEeDR&#10;IrRj9neSfq1oNKqp95s66JSqfxpYNzpqqgcA1dao9jFW+894NfWeKqtu8qQfzkRuVhPrx6Kpi6X0&#10;vrpTYDR+zVxj68lfvw0FWd7/+I//sF//+tf1llcHZLHOrER+7vFKtDyi941sRuN3vRet+YzfdjwW&#10;v3eXeCTzGSZanmQ++0TfM1WffUORTaEixfrOt8T+wpfq9/bDuPozD3qmJRXbeDKaa7sJqiW3FyAo&#10;AjxajC5Y8gPGP/3TP7mdd+QPkH5kdIGVLsISneL1aafp9+Grtp4Nd/y6ec3LL7/s/h4zZky99p+J&#10;9h7Q2HsqgOlW9SqrfnAaNstojB+0VKMTrfeHyB8w9Tkc2ZNKw3XUUGRfyLrNeuRr9eOjAw7d5CSa&#10;hsvb8AI5hWDdnEgXg0Yur9aFzqyo+8/I9xMtn983eby1VomWx+d3+6aL/VavXh3zc/KbnujAMrL8&#10;Wq533nmnrl1xQ41tV8l8homWJ5nPPtH3TNVn35AOPNQmOnJ/oaDlf+cjD/Ylmf1FslL93n7zsDff&#10;fNPdQyOyBl4PHdCquUzkukr0802V5tpugmrJ7QUIKqe0tLRGf/inqIDmpNO/v/vd7xqt7VH40V0y&#10;taOMpJ2+LsTyQ4imU82JApE/PwUY3SWwId16XKFGGs5fbfM1T+3AdXOgSHpPXVDlhy3/PXXLcl+0&#10;18UzT/1I6QdBNy7xfxj0I6Zbm0dbT7qJicqv0+j6W6fNI2uVdYA0e/ZsF9pEZdYPlOal5xtvvNHd&#10;yTHaa6OVTXfQjVzHDZcp2mt011nVFPrdPKo2vOGFr0EkUp5I/ucg0ZZXGq4vtSNu06aNCztad7op&#10;km7ZrrLMmDGj3o93Y9tVop9hMuVJ9LNP9D2b67PX56vPUcsRuUwS63PV6xPZX0S+b2PbVmNS/d4K&#10;lNp2RHd2lsh9kmgd+Z9VGJ9vrPJon64DgMj388XaD0bOV4JsN0HK4n8fY21zjZVV80/09wVIJf97&#10;kjd9+vSZ+qO5T1EB0qVLF9fLjLqO1E5Rp2592okr/OjW4dEOMFXjqTviqW2z2jRrZ6/XV1ZWuh+k&#10;a6+91t0cKhq1C9XOWrW4+jFTO1DVZIl+xDS+4e2+Re+pmlxNrx253k8P7dw1XrfbbnhLbmlqnrq9&#10;vpZft/vWbb310C3R/RCikKozEGpzefDgQTcucv1o+li34dffOtvhz1+3/tZj1KhR7tbjagse67UN&#10;l1e1Yw3Xsbr8jOQvjz4XhVbdll2v02fkvyaRECSJlCeSfqi1rKIL5bT9NNRwfSnk6D20vnRHSH0W&#10;qi3UOoz8jKSx7SrRzzCZ8iT62Sf6nqn87PVe/q3z9dnpvhE6a6V1rc9fZVb51JtKw/AuKlsi+4vI&#10;9432/Q0ile+tkPr888+7kDpt2jS3/av3Lt1hVQ+9p+5MrBp4bf+aR6Kfb5DyaF7apvQeDbfHWPvB&#10;RLabIGVR+Ney63sWbb/cWFkT/cyAVNO2KNTAAwDSXmSNqw6UdSDX2vk16QqYOuugA8ZomqqJBpA5&#10;/Bp42sADAJCBFNx1FkW1xbrmAUDrQYAHACADRXaPql5covVCoyYp/gWXkR0BAMhsNKEBAKQ9mtBE&#10;F9kRgNpyDxs2zNq2bev+Tz0y+ReBJnoBLoD0QhMaAAAynC6ovP/++90FlbqI2r8Tqx6qmb/44ovd&#10;3VgJ70B2oQYeAAAAyADUwAMAAAAZiAAPAAAAZBACPAAAAJBBCPAAAABABiHAAwAAABmEAA8AAABk&#10;EAI8AAAAkEEI8AAAAEAGIcADAAAAGYQADwAAAGQQAjwAAACQQQjwAAAAQAYhwAMAAAAZhAAPAAAA&#10;ZBACPAAAAJBBCPAAAABABiHAAwAAABmEAA8AAABkEAI8AAAAkEEI8AAAAEAGIcADAAAAGYQADwAA&#10;AGSQnNLS0hr9MXjwYDciEZs3b7ZXXnnFdu7c6Ya7d+9uY8eOtZEjR7phOXDggM2ZM8dOnDjhjTlt&#10;0qRJNmLECPf3oUOHbOHChbZt2zY33LNnT5s8ebJ7BgAAyBTbt2+3uXPnekPRRWaghoJkoqC5KdF8&#10;Feb8Ey2DhDn/RMuR6vkHsWnTJvecdIBfu3atLV682C6++OK6DfCjjz6yVatW2bhx42z8+PFunAL8&#10;r3/9a/vGN75hBQUFbpxPgb9r165WUVFhs2fPtrZt27rXtmnTxlauXGmfffaZzZgxwwoLC71XAAAA&#10;pLcjR47YF1984Q3Vt3//flu6dGnMAB8kEwXNTYnmqzDnn2gZJMz5J1qOVM8/KD/AJ9WERoV8/fXX&#10;bejQoXbTTTfZoEGD3OO6666zK664wr1JeXm5m/bw4cN28uRJGzBgQN10/kPhXTZs2GBHjx61iRMn&#10;2vDhw23IkCFWXFxseXl57oAAAAAgU3Tq1OmMzKPHeeedZx9//LH16dPHZZ1ogmSioLkp0XwV5vwT&#10;LYOEOf9Ey5Hq+ccrqQCfn59vDzzwgE2ZMsUbU6uqqsr27dtnRUVF9WrbVdOu10Sj12zcuNGdXog8&#10;xdC5c2fr379/vYMBAACATPXpp5+6AH/99def0SpBgmQiNUkOkpsSzVdBXxdmWaPJtnURaznjFepF&#10;rDpVpPY+JSUldvDgQbvyyiu9/zEX6LVgy5Yts5kzZ7qHTjGsX7/e/X91dbXt2rXrjNCvI5Zu3brZ&#10;3r17XY0/AABAplIWevvtt11NfL9+/byx9QXJRAqtQXJTovkq6OvCLGs02bYuYi1nvEK5iFVUIAVy&#10;NdxXQa+66iobM2aM97/128prvKZZvXq1O52gNkIK+3r9qFGj6trN+/RatRMLo+2Q6AgIAADAl2wO&#10;CkoXtj799NM2derUmAHez1SNZaL777/fXSDbVG5SkEwkXwUpQ9D5By1rtIyXbesi1nIG5WfY0Grg&#10;/eY0qlm//fbb7Y033rDnnnvO+1+zc845x+644w7XVr53797Wo0ePurbyK1assLKyMm9KAACA7BOk&#10;9h0IIrQa+IZ0pLFkyZJGjzDFn07hXl3u6IKOhm3q1SRnzZo1SR+1AAAAtJQgte/i1/g2lon8Wuem&#10;cpNfKxxvvgpShqDzD1rWxmrgw5h/OqyLWMsZVCg18NoQH374YXcxRkNq66MjTXUfGURubq716tXL&#10;NcGJbOCveaj9fGMXwAIAAKSzeGrfg2Sidu3aBcpNiearoK8Ls6zRZNu6iLWc8UoqwPft29c6duzo&#10;+n1vSAVVO3d1EakQ/+ijj9ry5cu9/62lBfKv1lWzGnVHuXv3bvfwqfvJHTt2uDMEOrIBAADINOq0&#10;Qz3PRHbwEUm5yaf81FQmUmgNkpuCzMvPV/GWIej8g5bVl83rInI5k5E3ffr0mfpDNebxUkHVUf3L&#10;L7/sbkigzur1/M4779irr77q+r7UBavt27d3bdzfeuutetPpAtZ3333XJkyY4A4G9AGsW7fO9WTT&#10;oUMHF/zVa42OZHSjg7AWGgAAoLmoCcbzzz9v5557br0OPnxqXrFgwQKrqamxgQMHunFBMlHQ3BRk&#10;ukTLEHS6oPNKh3Wh5t3z5s1L2bpIhn9gEUob+M2bN9srr7xiO3fudMM6RTB27FgbOXKkGxbVtmuF&#10;6OFPp5p3XaU7bNgwNyxawFTdfhYAAKC5NXVdoP5fPfWpV77I3kuCZKKguamp6ZIpg4RV1tayLhLl&#10;t4FP2UWsAAAAaJoqOefPn28jRoxwj5aQDmWQdClHugq9G0kAAADET9cIqmeSlgys6VAGSZdypDtq&#10;4AEAAFqQ2jUnci1imNKhDJIu5UhX1MADAACkgXQIrOkSmgnvwRDgAQAAgAxCgAcAAAAyCAEeAAAA&#10;yCAEeAAAACCD0AsNWo39x/ba+k/fsY/3brTyypN2fvehNrLf5da789neFAAAAOmLGzmhVVm9/U37&#10;fy//z1Mhfr83plZBmwL7zuXT7dYvT/PGAAAApCe6kUSrofD+w99/12rKDtr397azX31SaE/vKLQf&#10;7m5vZ5+otl+9Pct+tWKWNzUAAEB6I8Ajq6nZzP8r+Z/WtSbXfvx5e7uirI0VVudYfk2OjTyed2pc&#10;Wxt5Is9+t/oJ27znQ+9VAAAA6YsAj6z29sf/afuP77e79xZYj8ocb+xpCvL37m3n/n75w4XuGQAA&#10;IJ0R4JHVPt5b6p5V2x5Ll6ocO7u6jX34xXpvDAAAQPoiwCOrHT152PKttslMYwpPhXhNCwAAkO4I&#10;8Mhqw3qNtAqrsW0F1d6Y6LYVVNn5PYZ5QwAAAOmLAI+sNrLfZe55Xtdy9xzNoqJyK6+ptq+dO94b&#10;AwAAkL4I8MhqF/QYZrdeOs0+aFdpv+h+0spy3W0P6ii8L+hS7nqiufA/fmfVR/Z5/wMAAJCeuJET&#10;sl551Un7l1dnWskHL7rhC0+0cc/b25mVWaUL79P3tHPdS+ad1de63DfHPQMAAKQT7sSKVkc3dCr5&#10;cKF9vOdDd8Gq2rxPGHajfeVgtR15bqY3lVlup27WZdrPrM3ZQ7wxAAAALY8AD0Qo37jCDj35oNVU&#10;1raVz2nfyYX4/HNHuGEAAICW5gd42sADpxQMHWNF02a74C41x4/YwZ9Pc8EeAAAgnRDgAU/BBZdY&#10;1/vmuCY0otr4g09Mt+OrXnLDAAAA6YAAD0RQu/euP3iq3kWsah9/7PVnvSEAAICWRYAHGlB4V4iP&#10;vIj16KJZVlYyxxsCAABoOQR4IAo1o1FzmsiLWMtKnqjXWw0AAEBLIMADMbieaO5/wl3g6lN7+ENz&#10;T/dWAwAA0NxC6UZy8+bN9sorr9jOnTvdcPfu3W3s2LE2cuRIN+w7dOiQLVy40LZt2+aGe/bsaZMn&#10;T3bPviDTAM1JYf3oCz+pdzGr67Xmjp/U9VoDAEAsyjZvv/22rVq1yg3n5eXZxIkTz8hJDYWZmxLN&#10;V2HOP9EySJjzT7QcqZ5/EH43knnTp093bQK6davteSNea9euteeff97OO+88u/rqq+3iiy+2mpoa&#10;F+j1PHDgQDddRUWFzZkzx4277rrr3Ea7a9cue+211+ySSy6xgoKCQNMAzS0nN8/aXvQ1qzlx1Cq2&#10;b3DjqvZ+YuWlK63d6GssJ7+tGwcAQEMHDhywX/ziF3b8+HGXbUaPHm1t27Y9Iyc1FGZuSjRfhTn/&#10;RMsgYc4/0XKkev5B7du3zz0nFeBVSIV3bXw333yzm4cegwYNspMnT9rHH3/sAr2ONNevX2/vv/++&#10;TZkyxS644AJXS3/uuee6A4CcnBw3jyDTAC3Fb0pT8fGf3HP1kX1W/t5rVnDhWMulJh4AEMUbb7xh&#10;n332md1777129tln1+Wkzp072/Lly2OGujBzU6L5Ksz5J1oGCXP+iZYj1fMPyg/wKbkTa1VVlc2f&#10;P99yc3PdAvjDR44csalTp9ZtqJHj77zzTnvxxRcbnSZyPNLXjz58xh7dtMAbyj63fFFm/1pa+wWS&#10;T9q1sSkjetjmDvnemHDc1f/rNnf0dG8IAJBpVNE5e/ZsGzVqlI0fP94b27Qwc5MqUZuaV+R4X5Ay&#10;aHyQ+SeT8YKUI5PWReT4RKTkTqwqmNr7lJSU2MGDB+3KK69046urq93pg6KionqF1oLqSHTv3r12&#10;4sSJJqfRFwHpL5vDu8zvXWj3DOtmJ3Nz3PA5JyrtP9btsouOhnth61M7XvX+AgBkos8//9y1h1Yt&#10;bDzCzE1B5hUtXwV9XaozXrati1jLGa/QArwK9Ktf/cqeeuop+9Of/uSONvv16+f9b61evXp5f53W&#10;o0cP769aQaZBZph4fEvWPqo77bJfDKq0Y3m1y1pUWW1/XLvT/vaLrVGnj/cBAMgOCm8KdMuWLbNH&#10;H33UZs6c6R6qMS4vb7ziJ8zclGi+CnP+iZZBwpx/ouVI9fzjkZImNFu2bLF///d/twEDBrgmNAr3&#10;sU4hqU3Q0qVL7f7777e5c+c2Os2MGTOssLDQG5s4//QDUmPIh3/jnltDED3nmNlff9jGOlTVDlfk&#10;1Njc86ptdTf3tUrY4vbnuefSYT91zwCA1AozB/m2b9/uso2oHfRll13mambVSkEXsXbt2jVqk4ow&#10;c5Pm3dS8ouWrIGUIOv9kMl62rYtYyxlUSprQ+NQjzTXXXGMfffSRffrpp95Yc6cVGtqzZ4/3V60g&#10;0wDp4pMOZo8Mr7J9Xkc0+TU5Nu3jPBuzh1ssAABqa+AnTZrkgvrw4cPdBayXXnqp3Xrrra777dLS&#10;Um/KM4WZmxLNV2HOP9EySJjzT7QcqZ5/PJKqgdeR5dNPP+02yobNZfyjTm20F154YZON+rmINXvk&#10;LLrRPbempiDdTprNKM2z3idq28XLS2dX2+JTj0T4NfA1xQvdMwAg86gLSXUpeP3119uIEafv7C2N&#10;/V+Qiya5iDX++afDuogcn4hQauD79u1rHTt2dDXtDambGy2ITg/peejQobZ792738B0+fNh27Njh&#10;Dh7atWvX5DTJLDCQSqqBV028auR9N3yWa/9tm9dIHgDQ6qiryP79+9uKFSvOaO++detW1zRDOUn8&#10;7gElzNwUZF5+voq3DEHnH2/Gy+Z1EbmcyUiqH3gVVDcjePnll23//v3Wpk0b9/zOO+/Yq6++akOG&#10;DLExY2r7ztbKXbduneulpkOHDu7IUxd06Ops1dJrgYJMg/T349L57nlI5QH33FpUnDocXtGjxs4t&#10;y7GeJ2tr4gec+rv7qX32+13Mqk9XzjepNL92hz5z6BT3DADIPOpOWy0U3nrrLdc3uLKNMo2uFVS+&#10;Of/8811OUu99CxYscDf/8fsJDzM3BZku0TIEnS7ovNJhXai9+rx581K2LpLhH1iEchHr5s2b3cUY&#10;assl6i5p7Nix7u5TkVT4sG6Di/TVGpvQRFI7+Klbcu3SfacT+3tFNfb44Gp3kWsQNKEBgOyhbLN4&#10;8WJ3g0tRBagucvQvalVg1P+PGzeu3sWPYeampqZLpgwSVllby7pIlN+EJiW90KB1a+0B3jd1a269&#10;i1m3dKyxx4ZU1XU92RgCPAC0Hn4babWFb9gevrmkQxkkXcqRrlLaCw0As7kDq92FrL7zjua4Lid1&#10;wSsAAL7ly5e7rgVbMrCmQxkkXcqR7gjwQAqpF5pnBnidxJ+ifuP/x0ZCPADgtNGjR1txcbE31DLS&#10;oQySLuVIdwR4IMVe71njauP99u8K7//nvTYuzAMAkEhHImFLhzJIupQj3RHggWawokd1vYtYdedW&#10;NacZfDiOrmkAAABOIcADzUQ90fzjsOq6i1gV4meU5troA3wNAQBAcCQHoBmpJ5p/HFZph/Jra+LV&#10;5eR9H9XvrQYAAKAxpAagmelurY9cWOXu3upTl5PXfk5zGgAA0DQCPNACFN7/7qJKF+Z9kz7Ncw8A&#10;AIDGEOCBFqK28GpOs6mzN+IU1cKrNh4AACAWkgLQghTi/2VIlbvA1af28E+9v8faVp8eBwAA4CPA&#10;Ay1MXUs+dirEq6tJ3zf2HrfnNuyxmuNHvDEAAAC1CPBAmtDNnv7YN6Im/uAJO/D4PYR4AABQDwEe&#10;SCML+lW5h6/ys1LbP+s2q9r/uTcGAAC0dgR4IM2oFv77Q07fSlrh/eDj97gwDwAAQIAH0tD83oV2&#10;1/AeltOmwA0rxKs5TcX2DW4YAAC0XgR4IE0t7d7eiqbNtpz2ndyw2sIf/Pk0K9+4wg0DAIDWiQAP&#10;pLGCCy6xrvfNOR3iK8vt0JMP2vFVL7lhAADQ+hDggTTX5uwhdtaDz1reWX3dsEL8kedm2vEVL7hh&#10;AADQuhDggQyg8N7lvjkuzPuOvPCIlZXM8YYAAEBrQYAHMoRCvJrT5J87whtjpwL8E642HgAAtB4E&#10;eCCDqC18l/ufsIKhY7wx5trDH573t65pDQAAyH4EeCDDqGvJortnWfvLbvDGmJ1YV+IubiXEAwCQ&#10;/QjwQAZSiO80Zaa1HzPZG2Oue8kDj93lupsEAADZiwAPZLBOk39khROmeUPm7taqEK8bPwEAgOxE&#10;gAcyXOGEe1xtvK9y9zY7+Pg97hkAAGQfAjyQBdQevvMdP3FNa0Q18KqJV408AADILgR4IEu0Gz3B&#10;Xdzqh3i1hT/w+D2ubTwAAMgeOaWlpTX6Y/DgwW5EIrZs2WJvvPGGbdtWe8q+e/fuNnbsWBs5cqQb&#10;lgMHDticOXPsxIkT3pjTJk2aZCNG1PZtfejQIVu4cGHdvHr27GmTJ092z8gMOYtudM8Tj29xz4jf&#10;4vbnueea4oXuOR6uHfyp4O5fzOoueL11pgv4AIDmFTT/RBMkEwXNTYnmqzDnn2gZJMz5J1qOVM8/&#10;iE2bNrnnvOnTp7vGs926dXMj4rV9+3b7zW9+Y0VFRXbNNdfY6NGj3cb69ttvu3n26tXLTacNd/36&#10;9VZcXOymufjii+sevXv3tvbt21tFRYXbyGtqauy6665zBwC7du2y1157zS655BIrKKitWUR6+3Hp&#10;fPc8pPKAe0b8SvO7uueZQ6e453jkdu5ubYdeYeWlK2tDfHWVnXz3Fcvt2tfyI+7kCgBIvSD5J5og&#10;mShobko0X4U5/0TLIGHOP9FypHr+Qe3bt889J9WEpqqqygX1Pn362O23327Dhw+3QYMG2S233OJq&#10;9FesWGHl5bX9Uh8+fNhOnjxpAwYMcNNEPrp2rQ0rGzZssKNHj9rEiRPdvIYMGeI2+Ly8PFu1apWb&#10;BkDT2pwK6l3um2Nteg7wxpi7Y2tZyRxvCADQHILkn2iCZKKguSnRfBXm/BMtg4Q5/0TLker5xyup&#10;AF9dXe2OKhTWI48oVMhoNfpqWpOfn+8N1aeDgY0bN7rTC5GnGDp37mz9+/d3pwz8gwEATcs7q691&#10;/cFTLsz7ykqesKOLZnlDAIDm0Fj+iSZIJlLNfpDclGi+Cvq6MMsaTbati1jLGa+kArw2xgceeMDG&#10;jx/vjamlBfCr+H0a1vhly5bZzJkz3WP27NnutJL4BwNqihPtYGDv3r3utASA4HLad7Ku982xgqFj&#10;vDFmx15/1tXGAwBSr6n8E02QTKTQGiQ3JZqvgr4uzLJGk23rItZyxiuUi1gbUrv4uXPn1rs4Y+3a&#10;tbZ48WLX5mvMmDFuYVavXu1OJ4wbN86uvPJKt0GPGjXqjAMCvXbp0qU2Y8YMKyws9MYmTkdASJ0h&#10;H/6Ne+Yi1sT5F7GWDvupe05aVYUVLvtXy9+6xhthVnHOSCu79sFTe5bgtUIAkK3CzEGRmso/DTOP&#10;KOQ1lYnuv/9+l7Wayk0KkonkqyBlCDr/oGWNlvGybV3EWs6g/AwbejeSmzdvditRG2XkldXnnHOO&#10;3XHHHXbTTTe5izZ69OjhGvdfccUVrq18WVmZNyWA0J0K6WUTHrSKoeO8EWb5n6y3TosftpyTfPcA&#10;IFXIP0iFUGvgdXSho8xYR5TR6DVLlixxG7e63NEFsVOm1O95o6SkxNasWZP0UQuaB91IJi+ZbiSb&#10;ogtZ1Rbe5y54nfYzy+2UWE9UAID4+fln6tSp1q9fP29sLb/Gt7FM5Nc6N5Wb/FrhePNVkDIEnX/Q&#10;sjZWAx/G/NNhXcRazqBCrYH323ZpQ7zxxhsDh/dIubm5rstJ9Z0Z2cDfb08f7wUgAKIrnHCPdSx+&#10;0Bvy+o1/7C5391YAQMsLkonatWsXKDclmq+Cvi7MskaTbesi1nLGK+kAr0LNnz/fVq5c6Y4i1d9l&#10;Q+oX/tFHH7Xly5d7Y2rptf7VujqtNHToUNu9e7d7+NT90o4dO87o6QZA4jqMu806TTl9IavCu0K8&#10;wjwAIBxB8o/fW4kCnk/t5JvKRAqtQXJTkHn5+SreMgSdf9Cy+rJ5XUQuZzKSupGTTik888wzpjtN&#10;qda9bdu2tn///noPHY2on1O18XrrrbfcuDZt2rhnXcDx7rvv2oQJE6xv377uA1i3bp2bX4cOHdyG&#10;r5p9HcnogtiwFhqpxY2ckpfMjZyC0k2d8s8dYSfXv2K62VNN+XE78eeX3Th1QQkASI5u0hQk/6h5&#10;xYIFC9zNfwYOHOheGyQTBc1NQaZLtAxBpws6r3RYF2reNG/evJSti2T4BxZJtYH3e5tpjAqri1l1&#10;tKkVosfOnTvd/+moU8F/2LBhbli0gKm6/SyaB23gk5fKNvANVWzfYAefmF5719ZTctoUWNHds+p1&#10;PQkASEyQ/KP/i3YNYZBMFDQ3NTVdMmWQsMraWtZFovw28CnpRhKtGwE+ec0Z4EVNZxTiq4+cPmWo&#10;JjbtL7vBGwIApIrfHFkVnpE9+DWndCiDpEs50lXKupEEkHnUE43u2hrZdEY3e9JNnwAAqaU28uqZ&#10;pCUDazqUQdKlHOmOAA/AUXhXiFeY9x1dNMvKlsz2hgAAqTB69GgrLi72hlpGOpRB0qUc6Y4AD6CO&#10;+oLvet8cK7jgy94Ys7JX5rraeABAaiTSkUjY0qEMki7lSHcEeAD15LTvZEXTflbvItbjq16yQ3Mf&#10;tJrK0/3aAgCAlkGAB3AG9USju7NGXsR6csNrdujJUyHe660GAAC0DAI8gJjUE41u+uQr37jCDjx+&#10;DyEeAIAWRIAH0KiOxQ9a4YRp3lBtl5P7Z93m7t4KAACaHwEeQJMKJ9zjauN9Cu8HH7/HhXkAANC8&#10;CPAAAlF7+KKps1z7eFGIV3MaQjwAAM2LAA8gsLYjvmZFd58K8e07uWG1hT/w2F2ubTwAAGgeBHgA&#10;cVH3kuorvi7EV5a73mlOrCtxwwAAILUI8ADipru16q6tunurKMQfnve3dnzFC24YAACkDgEeQELa&#10;9BxgXe6b48K878gLj1hZyRxvCAAApAIBHkDCVAOv5jSRIb6s5AkX5AEAQGoQ4AEkRW3h1ZxGbeN9&#10;akpz5LmZrmkNAAAIFwEeQNLUtaR6p2k3eoI35lSIX/WSu7iVEA8AQLgI8ABCoRDf+Y6fWPsxk70x&#10;5rqXVDeT6m4SAACEgwAPIFSdJv/ICidM84bM3ehJN3zSjZ8AAEDyCPAAQlc44R4X5H0K8QcJ8QAA&#10;hIIADyAl1JSm05SZrmmNKLzvn3WbC/MAACBxBHgAKdP+shvcxa1+iFdbeDWnUdt4AACQGAI8gJRS&#10;95LqZlLdTYpCvHqnObnhNTcMAADiQ4AHkHK60ZNu+KQbP4m6ljw090HX1SQAAIgPAR5As1CI7xIR&#10;4kU3eyp7Za43BAAAgiDAA2g2Cu9nPfisC/O+siWz7eiiWd4QAABoCgEeQLNSW3g1pym44MveGLNj&#10;rz/rauMBAEDTckpLS2v0x+DBg92IRGzZssXeeOMN27Ztmxvu3r27jR071kaOHOmGfYcOHbKFCxfW&#10;TdezZ0+bPHmye/YFmQbpLWfRje554vEt7hnxW9z+PPdcU7zQPWcjtYM/PO9H9S5m1QWvkb3WAEC2&#10;qaiosNmzZ1uHDh1s6tSpVlAQe38XZm5KNF+FOf9EyyBhzj/RcqR6/kFs2rTJPedNnz7dVXt169bN&#10;jYjX9u3b7Te/+Y0VFRXZNddcY6NHj7YDBw7Y22+/7ebZq1cvN5022Dlz5lhNTY1dd911Ltzv2rXL&#10;XnvtNbvkkkvcBhxkGqS/H5fOd89DKg+4Z8SvNL+re545dIp7zkY5uXnWbvQEqz6w0yo/q90hVe39&#10;xCq3rre2F33NcvLbunEAkE2WLVtmmzdvtk6dOrnMlJeX5/1PfWHmpkTzVZjzT7QMEub8Ey1Hqucf&#10;1L59+9xzUk1oqqqqXFDv06eP3X777TZ8+HAbNGiQ3XLLLa5Gf8WKFVZeXu6m3bBhgx09etQmTpzo&#10;phsyZIgVFxe7DXfVqlWBpwGQXXSzp8KrpnpDZuWb17i+4tXdJABkE1V6Ks8oNzUlzNyUaL4Kc/6J&#10;lkHCnH+i5Uj1/OOVVICvrq52RxUK65FHFCpkZI2+gv7GjRvdqYPI0wedO3e2/v37u9MBJ06caHIa&#10;/2AAQHYpvP577uHT3Vp111bdvRUAsoFaJ/zud7+zK6+80gYMGOCNjS7M3BRkXtHyVdDXpTrjZdu6&#10;iLWc8UoqwOfn59sDDzxg48eP98bU0gL4VfziB301s4kW9Pfu3etWflPT6LQEgOykWnjVxvsU3g88&#10;dpcL8wCQyZSLli5d6oJ7w8wUTZi5Kci8ouWroK9LdcbLtnURaznjlZJeaD799FN3lDFmzJh6C+C3&#10;h4/Uo0cP769aQaYBkJ3aX3aDdZn2s7qLWKuP7HPNaSq2b3DDAJCJ1q9fb1u3brUbbrjBGxNMmLkp&#10;0XwV5vwTLYOEOf9Ey5Hq+ccjlF5oIunCjGeeecbGjRtXd5Spow1dcT1q1KgzjjzXrl3rjkrvv/9+&#10;mzt3bqPTzJgxwwoLC72xidPBBVJnyId/457phSZxfi80pcN+6p5bmzaff2iFJbMs52RZ7Yi8fCu7&#10;9kGrOKd+z1YAEJawclBDajqjixqvv/56GzFihBtXUlJi6qEkVi80YeYmzb+peUXLV0HKEHT+yWS8&#10;bFsXsZYzKD/DhloDr8I1DO+RdFqhoT179nh/1QoyDYDsVtl3mB294X9bTVtvJ1dVYYV/nGX5G1+v&#10;HQaADBDZdMYP7/EIMzclmq/CnH+iZZAw559oOVI9/3iEUgOvDXT58uW2cuVKd9WtusyJpP+fP3++&#10;HTlypN7RZuT4O++801588cVGp4kcj/RFP/DJaw39wAehdvAHH7+n3sWsHYsftA7jbvOGACB9qWJz&#10;yZIl9s1vftM6duzojTVbvXq1HTx40FV4qm107969vf+pFWZuUvvrpuYVOd4XpAwaH2T+yWS8IOXI&#10;pHUROT4RodXA+4VSeFehGoZ30QINHTrUdu/e7R6+w4cP244dO9zBQ7t27ZqcJpkFBpB58s7qa11/&#10;8JS1OXuIN8bs6KJZVlYyxxsCgPSlWlflpEWLFtlvf/vbuodCmLLO888/7/oHl8jOP8LMTUHm5eer&#10;eMsQdP7xZrxsXheRy5mMpG7kpDZBajKjdlxqMtO2bVvbv39/vUdubq61b9/erdx169a5aXX3MbUJ&#10;080MdLeqSZMmuQUKMg3SHzdySl5ruJFTUDltO1i70ddYxcd/supDtTtE9/eBne6GTwCQri644AL7&#10;2te+dsbj5MmTLth///vfdxWfahO/YMECd/OfgQMHuteGmZuCTJdoGYJOF3Re6bAudOZk3rx5KVsX&#10;yfAPLJJqQqMbEuiigcaosH67LxU+rNvgIn3RhCZ5NKE5U01luR168kEr37jCG3NqRzl6gnW6dWZd&#10;rzUAkAkaXsSqwLh48eIzriEMMzc1NV0yZZCwytpa1kWi/CY0ofdCAxDgk0eAj04h/ugLP7Hjq17y&#10;xpgVDB1jRXf8xHLad/LGAEBm8Zsjq8IzkYtdw5AOZZB0KUe6SkkvNACQSqpp182eIi9iVY28+oqv&#10;OX7EGwMAmUUdgahrwZYMrOlQBkmXcqQ7AjyAjKOeaAonTPOGzN2tVXdtjeytBgAyxejRo624uNgb&#10;ahnpUAZJl3KkOwI8gIxUOOEeVxvvq9y9zXU5qWcAyCSJdCQStnQog6RLOdIdAR5Axmp/2Q3WWe3f&#10;vYtYVQOvmnjVyAMAkK0I8AAymnqiKbp7Vt1FrGoLrxAf2VsNAADZhAAPIOOpJ5qu9805HeK9LidP&#10;rCtxwwAAZBMCPICsoLu16q6tunurKMQfnve39bqcBAAgGxDgAWSNNj0HWJf75rhn35HnZlpZyRxv&#10;CACAzEeAB5BVVAOvmnjVyPvKSp6wIy884g0BAJDZCPAAso7awqtNvNrG+46veMHVxqtpDQAAmYwA&#10;DyArKcSrdxr1UuNTe3hd3EqIBwBkMgI8gKyl/uHVT7z6i/epe8mDP5/mupsEACATEeABZD3dsbVw&#10;wjRvyKxi+wY78Pg9Vn1knzcGAIDMQYAH0CoUTrjHOhY/6A2Zu1urbviku7cCAJBJCPAAWo0O425z&#10;tfFqWiMK7/tn3ebCPAAAmYIAD6BVUXt4Xdzqh3i1hVdzmvLNf3LDAACkOwI8gFZH3Ut2uf8J11ON&#10;KMQfeuJ77gJXAADSHQEeQKuUf+4I11d8bqdublhdSx58YrrrahIAgHRGgAfQaulurbprq+7e6tPN&#10;nspemesNAQCQfgjwAFo1hfezHnzWhXlf2ZLZ7gEAQDoiwANo9dQWXs1pCi74sjfmVIh/Za6rjQcA&#10;IN0Q4AHgFIX4omk/cxe4+tQe/tDcB137eAAA0gUBHgA86lqyy6kQr64mfSc3vGaHnpjueqoBACAd&#10;EOABoAHd7KnwqqnekFn55jWur3hCPAAgHRDgASCKwuu/5x4+3a1Vd23V3VsBAGhJBHgAiEG18KqN&#10;9ym8H3z8HhfmAQBoKQR4AGiE2sMXTZ3l2seLQrya01Rs3+CGAQBobjmlpaU1+mPw4MFuRDI2b95s&#10;zzzzjI0bN87Gjx/vja114MABmzNnjp04ccIbc9qkSZNsxIgR7u9Dhw7ZwoULbdu2bW64Z8+eNnny&#10;ZPeMzJCz6Eb3PPH4FveM+C1uf557rile6J7R8so3rrBD8/62rh28An3R3bPq9VoDANEoH73yyiu2&#10;c+dON9y9e3cbO3asjRw50g3HEiQTBc1NiearMOefaBkkzPknWo5Uzz+ITZs2uee86dOnu/PD3brV&#10;3k48EVVVVfbqq6/aH/7wBzc8YMAAGzhwoPvbp+C+fv16Ky4uttGjR9vFF19c9+jdu7e1b9/eKioq&#10;XMivqamx6667zm3Yu3btstdee80uueQSKyiorQFDevtx6Xz3PKTygHtG/Erzu7rnmUOnuGe0vLzu&#10;51jboVfYiT+/bKZuJaur7OT6Vyy3qJflR9wECgAirV271p5//nk777zz7Oqrr3a5RzlHgV7PDfOS&#10;L0gmCpqbEs1XYc4/0TJImPNPtBypnn9Q+/btc89JN6HZvn27Pfzww7Zy5UpXk96uXTvvf+o7fPiw&#10;nTx50oX7QYMG1Xt07VobVjZs2GBHjx61iRMn2vDhw23IkCEu8Ofl5dmqVavcNADQUnS3Vt21VXdv&#10;FfUPr5s9HV/xghsGgEgKc6+//roNHTrUbrrpprrco2B3xRVXuNrU8vLo95kIkomC5qZE81WY80+0&#10;DBLm/BMtR6rnH6+kA/xZZ51l9957rz300EPWr18/b2x0OmWUn5/vDdWnWvyNGze60wuRpxg6d+5s&#10;/fv3b3QjB4DmovDe5b45Lsz7jrzwiJWVzPGGAKCWMs8DDzxgU6bUP5uqzKOa1KKioqg1skEykVo2&#10;BMlNiearoK8Ls6zRZNu6iLWc8Uo6wHfq1Mk1gWmKNlQt2LJly2zmzJnuMXv2bNesRqqrq90phoYb&#10;s45Y1Lxn79697kgWAFqaQnzXBiG+rOQJF+QBIJYjR46Y2kWXlJTYwYMH7corr/T+p74gmUihNUhu&#10;SjRfBX1dmGWNJtvWRazljFeoF7H6F6pefvnlZ1zEqjZgixcvdm2/xowZ4xZm9erV7nSCLnrVRqxA&#10;P2rUqKivXbp0qc2YMcMKCwu9sYnTERBSZ8iHf+OeuYg1cf5FrKXDfuqekaaqKqzwj7Ms/5Paigip&#10;uGCMlY2/99QeO/rZRgDpKYwc1BgFN+UcXeCoDHTVVVe5PBSNP21jmej++++3uXPnNpmbFCQTyVdB&#10;yhB0/kHLGi3jZdu6iLWcQfkZttm6kTznnHPsjjvucG3AVGPfo0ePujZgK1assLKyMm9KAMgQp0J6&#10;2bUPWsXQcd4Is/zNK1yoV7gHAJ/fnEYtEG6//XZ744037LnnnvP+F4hPs9XAx6IjkiVLlrhwry53&#10;+vTpc0ZbMZ1qWrNmTdJHLWgedCOZPLqRzDxqPhN5Maua16iZTU77Tt4YADjNzz9Tp0494xpCv8a3&#10;sUzk1zo3lZv8WuF481WQMgSdf9CyNlYDH8b802FdxFrOoJq9Br4pubm51qtXL3dqKbKBv9rNq/18&#10;YxfAAkBL6zT5R1Y4YZo3ZO5urbrhk278BKB18nvq+/TTT70xp6lNtDKOKj8bCpKJ1OtfkNyUaL4K&#10;+rowyxpNtq2LWMsZr2YJ8No4H330UVu+fLk3ppYWyL9aV81q1M3S7t273cOn7id37NjhzhDoyAYA&#10;0lXhhHtckPcpxB88FeIrd9fezANA69K3b1/r2LGjffTRR96Y0xTo1Bbe70pbwz6NbyoTKbQGyU1B&#10;5uXnq3jLEHT+Qcvqy+Z1EbmcyQjlRk579uyxzz//3D22bt3qTg20adPGXWGtbiZ1kya1cX/rrbds&#10;//797v/0rAtY3333XZswYYLbyPUBrFu3zl2h3aFDBxf81WuNjmTUx3xYC43U4kZOyeNGTpkr/5wL&#10;La/nACv/4E3TzZ5059YTf1pquglUbufu3lQAWgMFurZt29rLL79cL/+888477gaY6iNcF7KqecWC&#10;BQvczX/8GzsFyURBc1OQ6RItQ9Dpgs4rHdaFmjfNmzcvZesiGf6BRSht4LWydSOnhtQGSG27VFjV&#10;tmuF6OHfSlg172orP2zYMDcsWsBU3X4WzYM28MmjDXzmK9+4wg49+aC72ZOoLXzRHT+xgqHRe50A&#10;kL02b97s7rzq5x81pRg7dqy7S6coG6mnPvXKF3kNYZBMFDQ3NTVdMmWQsMraWtZFovw28KFexAoI&#10;AT55BPjs4LeDVy285LQpsM53PGJtR3zNDQOAqJJz/vz5NmLECPdoCelQBkmXcqSrtLuIFQCyjd8T&#10;jW78JKqNPzT3QTu+6iU3DACiawTV/LglA2s6lEHSpRzpjgAPACmkEN9Fd23tOcAbY3bkuZlWVjLH&#10;GwLQ2o0ePdqKi4u9oZaRDmWQdClHuiPAA0CKqQa+6w+ecmHeV1byhB1dNMsbAtCaJdORSFjSoQyS&#10;LuVIdwR4AGgGuohVzWkiL2I99vqzrjYeAIB4EOABoJm4nmjunlXvIla1hz/4xPS63moAAGgKAR4A&#10;mpF6oimaOsvaX3aDN6a2y8mDP59W11sNAACNIcADQAvoNGWmFV411Rsyq9i+wXU5WX3k9N3/AACI&#10;hgAPAC2k8PrvWcfiB70hr9/4x+6yqv2fe2MAADgTAR4AWlCHcbe52nifwrtCvMI8AADREOABoIWp&#10;PXyXaT9z7eNFzWjUnEbNagAAaIgADwBpQN1LFk2b7XqqEV3QqgtbdYErAACRckpLS2v0x+DBg90I&#10;IFk5i250zxOPb3HPiN/i9ue555rihe4ZrYeazqhbyciLWdXEJrLXmkzxow+fsUc3LfCGkIy7+n/d&#10;5o6e7g0BaK02bdrknqmBB4A0oru16q6tunurTzd70k2fMg3hPTxP7XjV+wsAqIFHClADnzxq4KEa&#10;eNXER17MWjhh2qnHPd5Q+mNfEA72BwB81MADQBrL7dTNut43x/LPHeGNMSsrecLVxgMAWjcCPACk&#10;KV3Q2uX+J9wFrr7jq16yQ3MftJrKcm8MAKC1IcADQBpT15LqYjLyItaTG16zQ0+eCvHHj3hjAACt&#10;CQEeADKAeqLRTZ986l5SfcUT4gGg9SHAA0CG6Fj8oLuQ1acLXHXXVt29FQDQehDgASCDqBca1cb7&#10;Kndvs4OP31OvtxoAQHYjwANAhlF7+KKps1z7eFENvJrTEOIBoHUgwANABmo74mtWdPepEN++kxtW&#10;W3g1p1HbeABAdiPAA0CGUveS6iu+LsRXlrveaU6sK3HDAIDsRIAHgAzW5uwh1vUHT1neWX3dsEL8&#10;4Xl/a8dXvOCGAQDZhwAPABmuTc8B1uW+OS7M+4688IiVlczxhgAA2YQADwBZQDXwak4TGeLLSp5w&#10;QR4AkF0I8ACQJdQWXs1p1Dbep6Y0R56b6ZrWAACyQ05paWmN/hg8eLAbkYzNmzfbM888Y+PGjbPx&#10;48d7Y087dOiQLVy40LZt2+aGe/bsaZMnT3bPviDTIL3lLLrRPU88vsU9I36L25/nnmuKF7pnIB4K&#10;60d+N7PexawK9a7XGq/ryebAviAc7A8y35YtW+yNN96oyzbdu3e3sWPH2siRI91wLGHmpkTzVZjz&#10;T7QMEub8Ey1HqucfxKZNm9xzKDXwVVVVtmzZMhfeY6moqLAnn3zSjh07ZjfffLPdeuut1qFDB/vl&#10;L39pZWVlgacBADROIb3zHT9x/cX71L2kuplUd5MAms/27dvt6aeftpqaGpdtbr/9djvrrLNcwNuw&#10;YYM31ZnCzE2J5qsw559oGSTM+SdajlTPP15JB3htmA8//LCtXLnSJk2aZO3atfP+pz5tpEePHrWJ&#10;Eyfa8OHDbciQIVZcXGx5eXm2atWqwNMAAILRHVsLJ0zzhszd6Ek3fNKNnwCknio43377bevTp48L&#10;7so2gwYNsltuucW1fFixYoWVl0dv3hZmbko0X4U5/0TLIGHOP9FypHr+8Uo6wOso8t5777WHHnrI&#10;+vXr542tTxvwxo0b3amDyNMHnTt3tv79+7vTASdOnGhymlgbOQAgusIJ91inyT/yhmpD/EFCPNAs&#10;qqurbdeuXS6sFxScbr6mMNetWzdv6Exh5qYg84qWr4K+LtUZL9vWRazljFfSAb5Tp07Wu3dvbyg6&#10;fwMuKiqKugHv3bvXrfymptFpCQBAfNqPmexq4/327wrv+2fd5sI8gNTJz8+3Bx544IzrAhX09u3b&#10;5w2dKczcFGRe0fJV0NelOuNl27qItZzxCvUi1gMHDticOXPs8ssvr7exqrCzZ8+2UaNGnbERr127&#10;1pYuXWr333+/zZ07t9FpZsyYYYWFhd7YxOkICKkz5MO/cc9cuJY4/6K10mE/dc9AGPI/WW+Ff5x1&#10;Kj3U/oDUtC20sgkPWmXfYW44bOwLwsH+oHmEkYOCUvNjZR41PR4xYoQ39rQwc5OCZFPzipavgpQh&#10;6PyTyXjZti5iLWdQfoalG0kAaCUqzhlpRyY+5IK75Jwss45LHrH8rWvcMIDUU499CpvqsS9aeAeC&#10;aNYaeF3EMWXKFG9srZKSEluzZk3d0VNj0yR71ILmQddxyaPbOKSSms4cmvvX9drBq4lNZK81YWBf&#10;EA72B9lDtbCLFy+O2d22L8zc5NcKx5uvgpQh6PyTyXjZti5iLWdQzVoDn5uba7169XL9YkY23vfb&#10;gKk/VPVe09Q0aksGAEiO7tba5b457u6tPt3sqeyVud4QgDApy6i77SVLltiNN97YaHiXMHNTkHlF&#10;y1dBX5fqjJdt6yLWcsarWQK8Gu8PHTrUdu/e7R6+w4cP244dO1ztv1Z+U9PoyAYAkDyF97MefNaF&#10;eV/ZktnuASA8Cm/z58933W1PnTo15s2bFPB8YeamIPPy81W8ZQg6/3gzXjavi8jlTEbe9OnTZ+oP&#10;XR2bqD179tjnn3/uHlu3bnWnBtq0aWMHDx503UyKVu66devcXanUob2a2+hoVEcpuohDCxRkGqS/&#10;H5fOd89DKg+4Z8SvNL+re545tP4pOCBMOfltrd3oa6xyx3t1zWkqtv7Zqg/stLYXfc0NJ4N9QTjY&#10;H2QuNb3QTS6Va1Tr3rZtW9u/f3+9h2ptdZfWBQsWuJs9DRw40L02zNwUZDo18UikDEGnCzqvRMsR&#10;ZlnV1GnevHkpWxfJ8A8sQmkDr5WtI8uG1AZIR5t+YVX4pm4tG2QapDfavSaPNq9oTjWV5XZ43o/s&#10;5IbXvDFmBUPHWNHds+q6nkwE+4JwsD/IXH5vM41RqFPQj9Y2Pszc1NR0sdrnhzV/CTJNMuUIq6zN&#10;sS4S5beBD/UiVkD40U4eP9hoCWoHf3zVS97QqRB/wZetaOo/Wk77Tt6Y+LAvCAf7g+znN7NRrzQt&#10;1TNNOpRB0qUc6YpuJAEA9agnmsKrpnpDZuWb19iBx++xmuNHvDEAUmH58uWu+XFLBtZ0KIOkSznS&#10;HQEeAFCn8PrvuYdPXU7qrq2RXU4CCNfo0aOtuLjYG2oZ6VAGSZdypDsCPACgHtXCqzbep/B+4LG7&#10;XJgHEL5kOhIJSzqUQdKlHOmOAA8AOINu6tRl2s/qLmKtPrLPNaep2L7BDQMAWg4BHgAQleuJZtrs&#10;uotY1Rb+4M+nWfnGFW4YANAyCPAAgJgKLrjEut4353SIryy3Q08+WK+3GgBA8yLAAwAapbu16q6t&#10;unurKMSry8ljrz/rhgEAzYsADwBoksJ7l/vmuDDvO7polpWVzPGGAADNhQAPAAhEIV7NafLPPd0/&#10;c1nJE642HgDQfAjwAIDA1Ba+y/1PuAtcfWoPf3je37qmNQCA1CPAAwDioq4li+6e5bqa9J1YV+Iu&#10;biXEA0DqEeABAHFTiNfNntqPmeyNMde9pG74pO4mAQCpQ4AHACSs0+QfWeGEad6Qubu1KsTr7q0A&#10;gNQgwAMAklI44R5XG++r3L3NDj5+j11wrMIbAwAIEwEeAJA0tYfvfMdPXNMaUQ38f6zbZRcdpU08&#10;AISNAA8ACEW70RPcxa1+iC+qrLYX1++2iw7luGEAQDgI8ACA0Kh7ya4/eMp1NykK8fdtyrVL9xHi&#10;ASAsBHgAQKh0t1aF+E/atXHD+TU5Nu3jPBuzh58cAAgDe1MAQOja9BxgN47saZs75HtjzKZuzbWJ&#10;n/GzAwDJYk8KAEgJ1cBfN7qXfdLBG3HKDacC/C07+OkBgGSwFwUApMyhNrn2j8Mq7b2iGm+M2dVf&#10;5LraeDWtAQDEjwAPAEipY3lmjw+uttXdTod4tYfXxa2EeACIHwEeAJByFTk19sT5VbaiR7U3xlz3&#10;kn/9Ya51qPJGAAACIcADAJrN3IHV9tLZp0P8eUcV4ttYUQU18QAQFAEeANCsFp8K8PP7nw7x5xwz&#10;+9EHedbtpDcCANAoAjwAoNkt613tauN9Cu//5702LswDABqXU1pa6q4qGjx4sBuRCgcOHLA5c+bY&#10;iRMnvDGnTZo0yUaMGOENmR06dMgWLlxo27Ztc8M9e/a0yZMnu2dkhpxFN7rnice3uGfEb3H789xz&#10;TfFC9wxkoiD7ArWDj7yYVRe8/nxQlW3qfPqC19aO/UH22Lx5sz3zzDM2btw4Gz9+vDc2tiCZKGhu&#10;SjRfhTn/RMsgYc4/0XKkev5BbNq0yT03Ww18mzZt7Oabb7bbb7+93qNfv37eFGYVFRX25JNP2rFj&#10;x9y0t956q3Xo0MF++ctfWllZmTcVACBbqHvJfxxW7YK76ILWGaW5LtgD2aKqqsqWLVvmwntQQTJR&#10;0NyUaL4Kc/6JlkHCnH+i5Uj1/OPVLAH+8OHDdvLkSRswYIANGjSo3qNr167eVGYbNmywo0eP2sSJ&#10;E2348OE2ZMgQKy4utry8PFu1apU3FQAgm2zpqBBfaYfya2vdVRv/g9I819UkkOm2b99uDz/8sK1c&#10;udK1OmjXrp33P40LkomC5qZE81WY80+0DBLm/BMtR6rnH69m2zt2797d8vNP31K7IR2dbty40Z1e&#10;iDzF0LlzZ+vfv787ZVBeXu6NBQBkk086mD1yYZXta+uNOEU3e9JNn4BMdtZZZ9m9995rDz30UL1W&#10;B40JkonULDlIbko0XwV9XZhljSbb1kWs5YxXs+wZ9+3b5xZKp49mzpzpHrNnz7b169d7U5hVV1fb&#10;rl27rKioyAoKCryx5o5YunXrZnv37nWnJQAA2UnhXSFeYd53y45cm/Sp174GyECdOnWy3r17e0PB&#10;BMlECq1BclOi+Sro68IsazTZti5iLWe8mq1qY/fu3W4F6yj0/vvvt/POO8818F++fLk3Ra1evXp5&#10;f53Wo0cP7y8AQDZTMxo1p9nU2RtxyrWf57jaeKC1CZKJguamRPNVmPNPtAwS5vwTLUeq5x+PZumF&#10;Zs+ePa4d/Pnnn++NqVVSUmJr1qyxGTNmuCMV1cqPGjXqjCuz165da0uXLnXTFRYWemMTp1MYSJ0h&#10;H/6Ne6YXmsT5vU6UDvupewYyUTL7ArWDV+80kRezrutabb+8oMbd1bU1YX/QPFKZg3x+r3yXX355&#10;o73QqJa2qUykytC5c+c2mZsSzVdByhB0/kHLGi3jZdu6iLWcQfkZtlmqNHTU0TC8i8brdIM2aJ9O&#10;PTSkAwAAQOuhkP7YkCpb0eN0X/GjD+S6UK+eaoDWIEgmCpqbEs1XYc4/0TJImPNPtBypnn88mqUG&#10;PhYdjSxZssSmTp1qffr0sfnz59uRI0fcsI5iRG3no41H+qIf+OTR7zOyQVj7ArWDj7yYVW3k1czG&#10;73oy27E/yB5Ba+BjZZ/I8Xfeeae9+OKLjU6j8Wp/nUi+ClIGjQ8y/6BlbVgGCVKOTFoXkeMT0Ww1&#10;8NpYH3300TPaumthIq/U1UIPHTrUtZXXw6emNzt27HAHGMksMAAgM83vX20L+p2udtfdWnXXVt29&#10;FcgW6vDDFyQTqTvKILkpnnwVbxmCzj9oWX3ZvC4ilzMZedOnT5+pP3R1bCq0b9/edVz/1ltv2f79&#10;+90NnfSsvjDfffddmzBhgvXt29dNqw9g3bp17s5V6vRe4V891+iOVuo7NayFRmr9uHS+ex5Sebpp&#10;FOJTml97f4SZQ6e4ZyAThbkv2Nzp1A/qqZ+A0Qdr28SrGc3og7lW2rnaDsfuoTgrsD/IfGo+8fnn&#10;n7vH1q1bXRto5aGDBw+6biZ1TeCCBQuspqbGBg4c6F4TJBMFzU1Bpku0DEGnCzqvdFgXaiEyb968&#10;lK2LZPgHFs3ShEa17VoZeuzcudONU627Th8NGzbMDfu0gKm6/SyaB01okscpc2SDVOwL1A7+v2/O&#10;cRe5iprRqDlNZNeT2Yb9QeZTKNWNnBpS82E1qXjvvfds8eLFNm7cuHpNa4JkoqC5qanplNESLYOE&#10;VdZkyhFWWZtjXSTKb0LTom3gkZ0I8MnjBxvZIFX7AvVM898359VdzKoLXh8fXG3vFWVn7zTsD7Kf&#10;30Z6xIgR7tES0qEMki7lSFfN2gsNAABhUVCPvIjV73JyzB5+0pCZdJ2gmtW0ZGBNhzJIupQj3bG3&#10;AwBkHDWZ+buLKt3dW0UhXjd7Grf7dL/xQKYYPXq0FRcXe0MtIx3KIOlSjnRHgAcAZCSF938YWr/9&#10;+3/blmcTP+OnDZklVR2JxCMdyiDpUo50x14OAJCxFOIbXsR6w6kAryAPANmKAA8AyGhqC//I8Kp6&#10;F7GqKc20j/PqeqsBgGxCgAcAZDy/J5oVPaq9MWaX7qu9uJUQDyDbEOABAFlBIX7uwGp7vefpmnh1&#10;Ofmj9093OQkA2YAADwDIKs8MqLKXzj5dE3/OMbO//rCNdTvpjQCADEeABwBkncWnAryCvE8h/n9s&#10;bGO9T9CcBkDmI8ADALKSmtKoSY2a1ohq4NWcRmG+ptqs8kSVlZdV2skjFVZ5vMqqq7LzTq4Asg8B&#10;HgCQtXRRqy5u9UO82sJfuzXHKveesBOHKqz8aKVVHKuyE4cr7Pj+ky7QA0C6I8ADALKaupdUN5Pq&#10;bnJ9+yr75+7HXZD//t529qtPCu3pHYX2w93t7dyTuS7QE+IBpDsCPAAg6+lGT48OrbR/637Culab&#10;/XhnoV1R1sYKq3NcN5Mjj+fZ3+1sbyNP5LkQX1V5+iJYAEg3BHgAQKuwI7fSDuXW2N372lmPyjMv&#10;ZlWQv3dvO/e32sQDQLoiwAMAWoVqr2WMattj6VKVY32qck9NywWtANIXAR4A0CrU1NRYm1PPTd2Z&#10;teOpEF9TTYAHkL4I8ACAViGvTa6pEn5bQePt27cVVFluPj+PANIXeygAQKuQW1Bb8z6va7l7jmZR&#10;UblVnHrObxu7mQ0AtDQCPACgVVANfEHHNvZBu0r7RfeTVpZbv5mMwvsLXcotr22uewBAumIPBQBo&#10;NQoK21ib9nn2emGFffecMnu41wn3uLv/MXvuVHivORXc2xXle1MDQHoiwAMAWpV2nfOtfdcCF+Q3&#10;dqyyDwsrrbzdqfGngnv7LgWWk9P4Ra4A0NII8ACAVievINcF+Q7d2lph93YuuLdpR7t3AJmBAA8A&#10;AABkEAI8AAAAkEEI8AAAAEAGIcADAAAAGYQADwAAAGSQtAvwhw4dsqeeespmzpzpHo8//rjt3r3b&#10;+18AAACgdUurAF9RUWFPPvmkHTt2zG6++Wa79dZbrUOHDvbLX/7SysrKvKkAAACA1iutAvyGDRvs&#10;6NGjNnHiRBs+fLgNGTLEiouLLS8vz1atWuVNBQAAALReaRPgq6qqbOPGjdazZ0/38HXu3Nn69+9v&#10;mzZtsvLycm8sAAAA0DqlTYCvrq62Xbt2WVFRkRUUFHhjzdW+d+vWzfbu3eua2AAAAACtWU5paWmN&#10;/hg8eLAb0VIUzmfPnm2jRo2y8ePHe2NrrV271pYuXWozZsywwsJCb2ziVJsPAADga+kcBAThZ9i0&#10;64UGAAAAQGxpVwPfp08fmzJlije2VklJia1Zsya0GngAAIBUO3DggM2ZM8dOnDjhhvPz88kySEra&#10;1cDn5uZar169XD/wkRer6uLWffv2Wffu3d2GDwAAkAnUEcekSZPs9ttvdw9VUJJlEIa0CfC6WHXo&#10;0KHupk2RN246fPiw7dixw50hiLy4FQAAIJ0p2wwaNKjucf7555NlEIq0agM/cOBAd2S6ePFie//9&#10;9620tNQWLVrkauEvu+wybyoAAACg9UqbNvA+NaFZuHChbdu2zQ2rT/jJkyfX6xseAAAAaG38NvBp&#10;F+ABAAAAnIluJAEAAIAMRIAHAAAAMggBHgAAAMggBHgAAAAggxDgAQAAgAxCgAcAAAAyCAEeAAAA&#10;yCAEeAAAACCDEOABAACADEKABwAAADIIAR4AAADIIDmlpaU1+mPw4MFuBLLD2rVrbfHixd7Qaeee&#10;e6594xvfsN69e3tjECnWepO8vDybOnWq9evXzxsDNI+KigqbPXu2jRo1ysaPH++NTV9btmyxt99+&#10;2z7++GM3rO/O8OHD7corr7SePXu6cemupKTEtm3b5r7zBQUF3tjGhfk5hb0Oly1bZp9//rlNmjTJ&#10;CgsLvbFnyrRtDWhtNm3a5J6pgc9i2uFfffXVdvvtt7vH9ddfb+Xl5faLX/zCli9f7k1Va/369bZo&#10;0SJvKDOFtQwN15v/mDJlivvhVMhPx3WVDZ8hMp++H08//bRVVlbazTff7L471157re3Zs8fmzJlj&#10;n376qTclYgl7HW7fvt1WrlxpX//61xsN77GwbwHSDwE+yw0YMMAGDRrkHpdeeqndc889dsUVV9hb&#10;b71V9yNQVVVlX3zxhXso4DeHAwcO2KOPPmobNmzwxiQn7GWIXG+RD4X7jRs3Nuu6aijaumuJzxDZ&#10;I6zvo4KizmCNGzfO1VyrxljfG+177r77buvYsaMtWbIk9G007P1JSwp7HWrf8M477yR89jDaviWb&#10;1jeQqQjwrZBqYfQjoBAvCqUTJkxw4T7oqeJ001zLoPe57bbb0m5dZcNniMyng9v8/Hy77LLLvDGn&#10;afwNN9xAE7QmhL0OtW/49re/nfB6Z98CpCfawGcpnYJVLU2sWhe171yzZo3NmDHDnVJt2N7TH/7W&#10;t75lS5cutXbt2rkmJKLTqRp34sQJN3zxxRfbN7/5zXo7982bN9sLL7xQN43a3qsJj5qgaN46nevT&#10;D4RfTr3ulVdesZ07d7r/6969u40dO9ZGjhzphiVW2RougwSZXyR/vU2ePPmMdqadOnWqt24i30eS&#10;XS8Sbd6RbVJVAxZr3fmvvfPOO+3FF1+0I0eO1JuPatLmz59vubm5dZ9lvOsHLSNau+SmthVNp+15&#10;9erVdtNNN7ntWtNL5Lap+UTbpvr06eP2EWpu52+vo0ePdtfQRG7TPv+99Tp/+wqiqe9NU8ug8jX1&#10;nWi4r9B3oalli7Z+G4osu77D1113nS1cuPCM9uNB9g2SyDqMtYwS5H2DLEPkumhsfbM/AVLPbwOf&#10;N3369Jn6o1u3bm4EsoN2oB999JH7UercubM39jRdGKULmr7yla+4nbmGDx486KbXDlnDam+5detW&#10;d3D3pS99ydXa68f0D3/4g/sR+Mu//Et3Wve9995zP4b6cdBrNc3zzz/vmuoUFxe7aXRaWDv2Sy65&#10;xM1PTVROHTy62qSrrrrKXVSradTuU6eL1e7z8ssvd21AX375Zbd99urVq67s0crWcBmCzi+S1ptq&#10;wN5//31btWpVvYfe86KLLjrjfSSM9RLtc5Dq6mr3/lpH+kGNtu7Ef63WR9euXW3FihVu/fif/6FD&#10;h+zVV1+1r371q27ZE1k/aBmR28DAgQPduKa2FU2n7Vmfs8KXvus6+3b22Wfb66+/7g7kNI0e0bap&#10;P//5z/bHP/7R7rjjDre9KoRpWO/hlyGS/9460NX3JIgg35umlqGp70S0fUWQZYu2fiOp7GoX7n+f&#10;L7zwQvvP//xP27VrlyuPP58gy+hLZB3GWsag+6QgyxC5Li644IKo65v9CdA89u3b555pQoOY/Jpa&#10;9XqgHbRqrRRuNawfPO2Ue/To4Xb8qu3dvXt33TRDhw51O3Z/GjU7+V//63+52n79cChg+u+hafQ6&#10;9big12l+GqeHLibVj4vCaHlEm8+GZWso3vlFUvm++93v2syZM+s9YtWIhbVegoi27qLp27ev+xHX&#10;QZxPP/B67ZAhQ5JaP8gsOnBTE4phw4a5z1jBUEFPIU1ibVMKgg899JD179/fDetAUH/7r0tWkO+N&#10;r7FlaOo7EW1fkeyyxfo+62LToqIib6r4ljEZDZcxyPsGXYaGwth/A0geAR4xaUetNpc+1Q7pB041&#10;X5HB9rHHHrOjR4+6C5v8aeKtbWnsdfpR2bt3rzu97GtYtobinV8yUrleEqV1o9o0nWrTD6f/Y63Q&#10;o5r+5lw/yFzqyvD3v/+9/frXv7annnqq7tRtGIJ8b8IQa1+RzLIF/T631DIGed+gyxBEY/NifwKk&#10;BgG+FdKO9IMPPrDzzz8/oS7F1DtC5I+C/xgxYoQ3ReuUbutFF8H5tW2HDx92TaZ0ehtoig74nn32&#10;Wfvtb3/rztio/fldd93lDgBj8Q8a1dyirKzMG1ufmmz8/d//fb3/b+7vTSLLlqygy5joOoyFfTWQ&#10;vQjwrZDaQeuUtLoni4dOl6qGRTUtDdW1yWpkmsY09jq179TFUNFq0WIJe36NSeV6SYaaBagpjZrR&#10;qF2tLjLTQ5pz/SB5qjU9efKkN5R6OuDbsWOHuzBSzVb8JhNNGTp0qKsgeOmll7wxp2m8aoT9bSvI&#10;9yYVEl22SEG/z4ksYzzrMJYg7xt0GYJobF7sT4DUIMBnOV34pQCnh3py0E1A1IOAambirYXRaVr9&#10;uKgphi681A+BHvqh0c2hVCPU2DTRao10alX/r9fp4kq9ThdV+a/T3QNV3jFjxpzRY0Njkp1f5HqL&#10;fERrxxnmetHpZl209+abb7r/12emC8M6dOjg/j+Sv+5i8d9TF+SuW7eu3gFb2OsbqaEDbV0sqM9I&#10;4S3yDEo820pQ/jal6yfatm3rth1t8zqTo95HFHwbo16VJk6c6LaruXPnutfre6OyPfnkk+5ARL0u&#10;adsK8r2JV1PfCQm6bFq/Onul2vCGopVdQfW5555zn5kvkWWMZx3GEuR9gy5DY1K1/wbQNHqhyVJ+&#10;bypq56mbbeihHwF9zrfeeusZ4T2ylwHtjBsO+9S9mWpxtWPWhUmq2dUpafXm4NdkxZrmlltucTUx&#10;0r59e9dtmcLHn/70J9ecRxeR6XUqq35Q9Lpjx465PojVa4IvVtkaju/SpUug+UWKtt78h5od6TS7&#10;fuQavn9Y60XduGm96EdP/68fUl0UpuYv6plCvUJEW3eqbY+2XjTf//qv/3JBpWH3f4msHzQvbXML&#10;FixwIVOhLrKZR5BtRduzuvbze5uSmpoaFwpzcnLqejppuE3pQEHhTveKULjVtqWApu1K0zXWQ4q2&#10;c32XP/vsM/d6bV/6PqnnEjVX0f/7gnxvgixDPN8JPevMVFPLpu+OelbRxZnab6qGOZLKrvfV/6vs&#10;mlY9vqiG31///nRNLWND8azDaMsoQd436DI0fI9o6zvo/htAcnRwLPQDD8QpSP/QAAAAYfMvuKcJ&#10;DRAHtfFUrai6WSO8AwCAlkCABwLS6eV/+7d/c+1n1b8yAABAS6AJDQAAAJABaEIDAAAAZCACPAAA&#10;AJBBCPAAAABABiHAAwAAABmEAA8AAABkEAI8AAAAkEEI8AAAAEAGIcADAAAAGYQADwAAAGQQAjwA&#10;AACQQQjwAAAAQAYhwAMAAAAZhAAPAAAAZBACPAAAAJBBCPAAAABABiHAAwAAABmEAA8AAABkEAI8&#10;AAAAkEEI8AAAAEAGIcADAAAAGYQADwAAAGQQAjwAAACQQQjwAAAAQAYhwAMAAAAZhAAPAAAAZJCc&#10;0tLSGv0xePBgNwIA0sGWLVvs7bffto8//tgN5+Xl2fDhw+3KK6+0nj17unHpoqKiwmbPnm2jRo2y&#10;8ePHe2MTE+a8Umn9p6ts9Y437cOd693w+T2G2sizL7Ovnn+1G06FtWvX2uLFi23cuHFR101VVZXN&#10;nz/fbTNTp061fv36ef+Tfvxlaejcc8+1b3zjG9a7d29vTH1BvxfR5q9pL774Yjf/goICbyyATLJp&#10;0yb3TIAHstCPPnzGHt20wBtKT3f1/7rNHT3dG6rPDx8KM5dddpkLGwcPHnTjd+/e3azhbP369bZt&#10;2zYrLi72xpypNQX48qqT9vQ7s+13q5/wxtR36YCx9r+v/Sfr2LazNyY8/nahIBptG9i+fbvNnTs3&#10;5v+nEy3LkiVL3Gfcq1cvN87fxnfu3Bn1ICWe70Ws+b/yyivWtWtXNy0hHsg8foCnCQ2QhdI9vMtT&#10;O171/qpPIUwhRQFGIUO1i4MGDbJLL73U7r77buvYsaMLJuXl5d4rwnPgwAF79NFHbcOGDW5YNbpf&#10;fPGFe6Ti/TLRr96eVRferz6ab/9nV3v3KD5cYPmWY6u3vWk/WvTf3f+ngsK5aprfeustb0wtfVaq&#10;mT7nnHO8ManRcBtJ1oABA9z27W/j99xzj11xxRVu+T799FNvqsa/F9/97nft/PPPt9/85jdWVlbm&#10;vaJWw/lfc801LuzrASBzEeCBLDbx+Ja0fDRm48aNlp+f72oYG9L4G264odlqVhUWJ0yY4EIVtZVm&#10;q7e/aQvW/cYFdYX2v9rX1oadyHOPKQcK7JHP21uX6hz7YOef3XSpkJuba2PHjnXbSWSI1pmSrVu3&#10;uvCb6b7+9a+7A9XIg5TGvhfaTr/61a+6szdqYtOYbt26uYMdHYgAyFx506dPn6k/9KUGkB1+XDrf&#10;PQ+pTM8f6dL8ru555tAp7tmnAKLa9f79+9uXvvQlb2x9Z511lmvyp9AiCiOrV6+2Z555xpYtW2av&#10;vfaaHTp0yM4777y6aSKbHjz//PP2+9//3k23f/9+V3Op6UpKSuyFF16wyspK+/DDD+3NN990/7dy&#10;5UrX7EBth/35KSw+9dRT7v0++OAD115ZAUvPAwcOdNMEKZcEmVe6eH7dXNu06z274XCBjT+a7409&#10;rfOp8N67MtdWFlZaWfkRu274zd7/hENNSzZv3mzXXnut1dTUuACvz6W6utp9rmrb3alTJ7dOR48e&#10;bZ07n27Go9dpmj/84Q/us3jvvfesbdu2dW3Nk9lG9D5Nzb8hLctHH310RjlF73X48GF7//337ZJL&#10;LrGcnJwmvxeFhYX27rvv2vHjx+2iiy6KOX8FfJVVBzoN3xdA+tu3b597pgYeQEZTWHv55Zfttttu&#10;s5kzZ9oPfvADF67UnCKSDg4Uri6//HKbPn263XjjjS7w+NNdffXV9p3vfMfatWvn/u++++6LWtOv&#10;oLdw4ULXHEHzufnmm+vCeaQg5Qo6rzCVb1xh+/7vDbb7/7sk7seGNbUHhpccO30A0pBq4+Wjneuj&#10;ziPIQ+U7vuolN59YVBOtWmStz1dffdU6dOhgQ4YM8f63PjU/0YGUwrTWsx5Dhw516z6yFj/RbSTo&#10;/FuCrt9QkNdDB5TaJtUEKd0uBAcQHwI8gIymGsmHHnrI1U6KahX1965du9ywT6H429/+tg0bNsyd&#10;cVQtpWry/elU66mL+0TNNKKdlVStumrHFc6uuuoqN02PHj3s9ttvt6KiIm+qWk2VK555henIC49Y&#10;1f7PvaH4VHi/GPk1ObV/RFFYneOa2FSY6x8hISrf0Rd+4g1Fp89K7blff/11d5ZkzJgxUZs5aT0r&#10;gGs960JkrWc9FMZVC71ixYq66xsS2UbimX9zU9l0Zue3v/2te/zxj390y8YFrEDmI8ADyHhqFqAm&#10;D7/+9a9dcxT/Kv2wqamGwpzfq0dTGitXvPMKS7srbvL+il//8tqfjM1tq9xzNB+d+j+F97Mrk/t5&#10;aXfZRO+v2EaMGOEOdhSe9Xc0ja1nHTDt3bvX1bwnKtXzT4YOOHSBq84A6aEDSh1kEN6BzEeAB5A2&#10;dJHehRde6Pq4btibhk/NTv7+7//e/b9qGJ999llXu6jmEzfddJPdddddLd4tbrqWSwqvmmo9/+lP&#10;CT0u/+b/dvNY0KXcDuZFr2F/rkttWP3KpXdEnUfQR6fJP3LzaYy2lwceeMCmTKl/LUWmU+DX9RBq&#10;X6+27UG+F59//rk7g6DeaQBkPwI8gLSi2lQFmJdeOrMNtMaryUT37t1dqNGFfjt27LBvfetbrmmA&#10;37whVdRsQjWtfpOKWIKUK+i80smEC2+yC/uMsoO5NfZ/ex+3D9udronf06bGHu113D5oV2lnFXa3&#10;KV+e5v1Py2psPe/Zs6duW0pUKuavNv0Nw7j/vVi1apU35jS/GY/eRxdJA8h+BHgAaUW9gEycONG1&#10;D9dNedQTh38B3pNPPmlHjx6166+/3jUDUFd76ulD06id8ZEjR2z58uUuPCdDzR78K/0jqUmCgpTK&#10;pp5pNI1C2nPPPVfvwtMg5Qo6r3RSkNfW/sdfPmL9zzrPPmtTbX93KrDfeu5R++45Zfb9s8ts/alA&#10;rxs4/c+/fNTO6tDde1XL0npWF4taz4sWLXLrWQ+1DW+s7XxT/G0k2fk3vMh0zpw57nXq7z2yWZD/&#10;vdABbMPvxa9+9StXO3/nnXe6GnsA2Y87sQJZKGfRjd5f6a2meKH315mC3jJePYD87ne/sxMnTrjx&#10;CjkKN+qhxG9aoWY3S5cutRkzZtQFHNVa6rb7qkGNbIKh4KX+t/V+uthP81LIirzw75133nGB3H9P&#10;NZFRrWmfPn3q7p4ZpFwSZF7pRndj1Q2d1C/8jv21/Y6r1v3Sc//CvvvVB1MW3qN9jg1pvT/99NPu&#10;84rsRUhdJ+pASd0rimrG1Z/8yJEj3XAy24jep6n5N6T3U7eVDSmoqzvMWN1PBv1eaP7qerLhegCQ&#10;2fxrqQjwQBa64s0f2n/tL/WG0tOADj1t61/O8YYAAEBTCPAAAABABvEDPG3gAQAAgAxCgAcAAAAy&#10;CAEeAAAAyCAEeAAAACCDEOABAACADEKABwAAADIIAR4AAADIIAR4AAAAIIMQ4AEAAIAMQoAHAAAA&#10;MggBHgAAAMggBHgAAAAggxDgAQAAgAxCgAcAAAAyCAEeAAAAyCAEeAAAACCDEOABAACADEKABwAA&#10;ADIIAR4AAADIIAR4AAAAIIMQ4AEAAIAMQoAHAAAAMkhOaWlpjfc3AAAAgDSnGvj/qv0TAAAAQHqz&#10;bf8/T5prQoJmAT4AAAAASUVORK5CYIJQSwMEFAAGAAgAAAAhAAg/faV7CAAAYyYAABQAAAB4bC9j&#10;aGFydHMvY2hhcnQ1LnhtbOxa/XLbuBH/vzN9B5bxdO7ayiL1LV2k1KakTFo79ljptdO5mQxEQhLO&#10;IMAAoG3l5h6oz9EX6+KDEiXLsWynN5ec/YdMAMQSu9j97Qfw8tVNSr0rLCThrO+Hh4HvYRbzhLB5&#10;3//Hu3Gl43tSIZYgyhnu+0ss/VeD3//uZdyLF0ioSYZi7AERJntx318olfWqVRkvcIrkIc8wg7EZ&#10;FylS0BTzaiLQNRBPabUWBK2qIeI7AugRBFJEWDFf7DOfz2YkxkMe5ylmyq5CYIoUSEAuSCYLanHY&#10;ErVbFFMSCy75TB3GPK1aYgVTQCxsVldcDUBICVI47AYN7wrRvh/4Vd1JEZvbDiwro4ntFDxnCU4i&#10;LhhsR+n9NO4dUYUFA1IRZwpW7eSV7iXxFInLPKvAcjNgckooUUvDtj94CbSjBQd5eBf4Q04Eln0/&#10;DhtrETQeKoCgXe1Ua25fgdmw0ZNqSbFlKAxqmtvq6rtmCWNE6RTFl1o2pZdXr67H9cRtYehZRo30&#10;gyKKYvNwo38FiReDl6g35cnyXHiCK70JnsziMRFSnSCpzpEAvQt9bQXqDH5mlF/3fUwp6AIBbdD9&#10;IAUuPvretUBZ35cfciSw7yEWQzdITImiESloh5pH1KNSTTTrppHpnuxc6H8Jnl3AauRHeBWswPem&#10;ZlXE/OZ9n4GpabMT5BJMjvGJefK9S1CCYgqwYF6fIokp0aYZwH6inuSUJGNCqWloO8QRFVb66iY0&#10;79A8PeWJ7Ws1A1iBXW+ens1mtrtedFeBZEEFNm7rA9psmKeWGZ4BDvT9P6esQpUlh9HWAEZ2IJZb&#10;A7E0SlEIxnzGicrIS4CwtM3ArsjK6b9ANIXkzLrVYAJMx0TlCZbeCCwtRwmSXsaFdybmiBGZcunp&#10;xStDG4jCM+xItdAQeFBGYTjsNkXLDXOVbi2Ma7laUTEt3lUHUKOmB89mOFYnUmklB2U2MzVtu/HP&#10;aqhR8AtUQ8wSjRPaasuKqHe5UCS7x1qRCghCueLvdGOIKVbYGZzzARnl6khgZP3BkudaZeLeFIlI&#10;+1X3PCTOdGNOrZuYg5/IwIFaDY1pLsE14MQOXiGxjDjlG/4D1BCDxsc9ktxs6DUXCXbk3aKsDQDw&#10;XOCZnjEbXLwZTV6f/eHg+CBsao023fBChAAU9CuZisBxKQfvdhmZ8uBbFpHi3tUgQkyRBCVggrqp&#10;fzNtiRrtC0q2Yb67MsbC8D6FaSiOwSEaxL0FTg8zUsI00r+ZvcVzQLUr57GcZGJktmSXaI4Owlbv&#10;AH7b9wvIuDTN/aaAYJsBNrgg3Bv9iOMcPs83ZbWeoyFcS/FvIHXkRcC8QNRLsBeJ//4nIYrvL2XH&#10;FACmJsnydNe2A2+w+Wve4LXV5tvALuIJHrzGELYgakRgwj3Tu60gd/BfDxr3sRvWWre0Z70UUJli&#10;+VrFLEP4RiOxZg2evFyAf/0pqtc7QRQ1Ks1ha1RpBN2ocjyq1yqjdm1Y67brzXoU/VyKAB8c/zVK&#10;oU+rlzPyIcdvnOn/BK7W/FU69RC+Pg6Glc6oDkF2s9EY10ajoD2s/Wx8oVmzMZGCC20g1o6TkymV&#10;JlZa8OsTPAdw+jveclkw8j2oRTnqlNAXIfUWpZuqrfsnWOzsP8dCm9ctOsf5dErxhHwsk4IVrpY2&#10;R9k/SaIWDheazozQTSGLRr3bqgWdsGUhY3Og3mjXzQCQLCOiDnRW8LiJhDZJEQ8DQgMbca8EhK7n&#10;biCMngKEpxC+c+9iePBIIKTMg9C01mm2m74X61BUsOTesM9CpI2mt+I3k3RYL/bJAEbnEFb55DKd&#10;cqdYJk61kc76hd8oUoJeAFLC771I+f6bP3kv/vLiRXAYvP/2O9364RvX/sG2/Yr/6pUZ++v7bx+H&#10;qDqsP6zdB6qNZvOw81BYhWCaF4btzPpXi7Th14+01vI24q8dO7TG124z6AQAvM1t4IWBdqceNM0A&#10;AO8G2IJVH5kE6U4ElzGCGXPtlyCQAadhKip2XSlhp+jGObbSi4kJjDe8C7o5h1zN+K2pXSE49nGq&#10;vHWs0fddsAGJIM/BQZ0QdokTl3fHvRT9yMU7El+eAmpZUgVSwSBhdw8qmATOdbUCBor9jttl7MwC&#10;NRx3m7UCjWeQDwMwpxksRrI5FAXoHDJ2XR94TG4e7s7NO/vl5vti+67ktNJykcqvqVbSfWSp5Csv&#10;keydm0KZDEqX8shlgToCWwVabgzqJ8b0dOr6byyc6uvWBsDQKT0CzXY5KGi3LWtOKdSPJC6SQVtX&#10;gsicn+ZUkZMrCrZVMnbAmBWswFd34UtpfZ8fX1xGbeDitSCJBjwbV7uCjw23vmz7BiHfZnB/SHUO&#10;/heE1CcX1p6x68sp7z4Fu0rZo8G13dhlho6xusbY4dXUNlw0sgKeHQi0ERFB+v3ZIxwHnDvM8f4k&#10;4Y8fcq6+q9h/63Rh/5gISo4Wtz9vSPRsv+VjmufYw4aXW7HHVhKyYb+pzRTcjH1Md0dysvWBp5qu&#10;Kwv9f5KTpxviRly3hVqfwMZfIK576tmZPioon5SYaqc5MzFP27nib/T47jkzgrMfe6pePjx+yKkd&#10;XWmW1rfviTxj1NXUnfEnRGbHcPp3KY9clgRFblcbgBL6UFfl9f0BqHRsVDR2FcearePuKAqHlXqn&#10;CQcBYaNT6QbhuNLuDKE4U2u321FQPoYQ9QcfRLSrQb18FiHq+jIKGgIXcMB9lpn7LmELbAnuucAY&#10;9L9FR9JwWEr2qm5451SwTuBu+5hidRljn/O76fyOs7uvr7Syz6UQd6Jsrws8IDrOBGFqghVcx5ib&#10;HHaBEZzujqFUi4XJzjM0x1AQmxMmzX2TQ32GoO8kHbZ9Dy6tmP/6eowZsNN1q+5D6U1TsY0VLfhY&#10;ntni/9bHdV6/uhs2+B8AAAD//wMAUEsDBBQABgAIAAAAIQAbS3JqjQQAANomAAAUAAAAeGwvY2hh&#10;cnRzL3N0eWxlNS54bWzsWm1v4jgQ/iuRf0DDy9FS1FTqtVrpJHpb7a20n03igG8dO2ebpfTX39h5&#10;ISYJhStQ6PUbngTH88z4mfGMb0I1CmdY6r/0khHvOWEcBCpAM63Tke+rcEYSrC4SGkqhRKwvQpH4&#10;Io5pSPxI4gXlU7/X6fb81SwonwbXZhEp4fCJWMgEa3Uh5LSYI2EwS+fSTzDlyKNRgPq9Hrq9geXh&#10;Z6q+U82IHTH+jcTwwnOAOsi3opgyVhOSOCahrr8r+EqYUC4kfASPrJrknknvF2YB0s9dK2bz5FFE&#10;mexy0OnYL+IRiL/GcSbuF2K/MsvtjQ8Lj7Nv2TVGJP72JD31EqCumcf7SSSH36C00cK87uoZYk2m&#10;Qi7vQPtzVlylT9IgzLi3CND1oDdAXojTAMUMa/iZpGBrxafIw2wKiIQ6t4hgNPoClt3SPN1m8wxb&#10;zAPGqn5AijmPjB3MQjNzZAsHu1RMd91suZqt7F64kwR7iYhgM2HGxOJPYdT5+otISSMC6lrZmHJS&#10;yDJ/P5qH535XddPCWg44a5tjMu1al12D8EMYuG1vlgbNNjPWeIwnBHwT/OPdGOmq2eV7OzNSi1tH&#10;jprl6N547lwfT/fo577ZeBs3Z7rFzS0hbWCnpuWWNnGDR2nBteDhbK3dOQmcciKiJcQbKbSJk55K&#10;wy9UKj3GSj9hCZG5izxgIm2oJwYiAuJlNEXeTMiXdZl5D0I5PEHeQhruVv/MsSTIY39wYLf+5eDq&#10;EnnaDrrD3nCIPFl9Mqk+wTyEqTKi97LBvYZxZmOV3s01EKXOySnTI2PkRg80widB+Xb+aD4C6CiT&#10;7JTRHsMXiyCc5xL2rTenEOsEa6K8u95y1H/Yaj+d0PrzFZcamEBW1+EVuC131pM4u/MArL1bwNje&#10;SUh6w8FVkZFIHmXJ4IbNnc7AbZrCX2sG4Ri9BKmE7RFLSAX3B9x7+ncNXZvuvcaXLZDWaM8BsgLb&#10;GpRjvITo5KllMhGQyodUhgyoStEXEqBBfmQo//ODShJLnJyh61Zy6SN4rguUwe87npz3maxgAm4T&#10;cyDrj31KcW0WiQX/HTcQzyHP1P/xxNGUUe2Y/B75sLJjsWDb06ilwIrhIinS5rj7TlY89CGwrLa4&#10;eXQJ96Y8Go82x+gqlnBGF/KUtsehgT2gwzpYwllDnA7pOMxv+L8UNGYfq8VPoYTDIOF9xH+fkDpn&#10;WoIxrFYHtJSYIu1xCy0bwtShIW4u6Vy/sYrpIFziOaNj8b+KHm/LGTZGDxdLgiMiPwNzgPYRmNka&#10;mmRKePRBekEtlVe20jFlQp9dJ8HwTbFwa6li0H84q45IVY+83qWIpER9duW2a5q+Z1duzVLZ8JOU&#10;90PKa2jqj9Sf/810eSe2b1Lp0pseipVNsCIm988vIBiOWKmvJQQn83RfFd3iksPhS+Hd684AFLfN&#10;+TcVFFNoND1gNcsuSKilehA6L5m7zXULnQNYCd8JtFf3duGjJcg36DpPz6Uk19odPewtjwOWKVbY&#10;wxWgOTn3CP/6rRVXzQV09U/mlL1jXSZbu2GT1SW0238BAAD//wMAUEsDBBQABgAIAAAAIQAcFKeo&#10;/QAAAG4DAAAVAAAAeGwvY2hhcnRzL2NvbG9yczUueG1spJNBbsIwEEWvEvkAcRIgrSLCpuuKBScY&#10;TWxiyfYg26Vwe5xQaEMhEsE7++u/+X8kL9FXSJrcJhy1SA5G2/jga9aGsKs499gKAz41Ch15kiFF&#10;MpykVCh44+Bb2S0vsrzg2IILPYX9YOAfhXbCxhGSnIHgU3LbC8PoSMlKbkBZlhgR2prhEbVgiWpq&#10;lmdstYSqTyM+tEv2oGsGiMKGnPGHWjGizUa0+Yi2GNHKTosr3YNTEBTZm2sXVH+ZT2rODcosns7D&#10;/5qGiFvP+8XTo9ZSnlFxfdNRT4y/Rh6On08Yv5jgebvffvYK6on218jD9o+adOTf77U6AQAA//8D&#10;AFBLAwQUAAYACAAAACEAuZcWNy0NAABoUAAAGQAAAHhsL3dvcmtzaGVldHMvc2hlZXQxMC54bWyc&#10;k9uO2jAQhu8r9R0s3+fgnImAFYJF3Zuq6vHaOIZYxDG1zanVvnvHCacVvUAbEcZx4u//ZzwePh1k&#10;g3ZcG6HaESZ+iBFvmapEuxrhH9/nXoGRsbStaKNaPsJHbvDT+OOH4V7ptak5twgIrRnh2tpNGQSG&#10;1VxS46sNb+HNUmlJLTzqVWA2mtOqWySbIArDLJBUtLgnlPoRhlouBeMzxbaSt7aHaN5QC/5NLTbm&#10;TJPsEZyker3deEzJDSAWohH22EExkqx8WbVK00UDeR9IQhk6aPhFcMdnmW7+TkkKppVRS+sDOeg9&#10;36c/CAYBZRfSff4PYUgSaL4TbgOvqOh9lkh6YUVXWPxOWHaBuXLpciuqEf6bzUg+ycK5F2XR1Eue&#10;k8KbzMKpN49JHhMyCUMSveLxsBKwwy4rpPlyhCekhIU5DsbDroN+Cr43N2P0Ryn5jVG3WUWKr4+f&#10;XQc2/aRr2oVSa7f4BcyEoGN4w5lrH0Qh7PiUN/D1MwHP5ncn7cYgG1x0b8dnD/Ou0b9otKCGT1Xz&#10;S1S2hhMFB6riS7pt7Fe1/8TFqrYwm/skvL0IRmxrrJKXL6BiruXK6jjjhkGvg1s/Sp0RphpQhX8k&#10;hTu00Kv00MV9LxrnfpGmSVbkUAhjj64mcQJOFtzYuXAGznpnmyduT4S974gQT0Qy8EkSZqB/5QHj&#10;QR6UsuNBPPNSPyfhIH5jEOQeBCYnIMQTcPC/jB93CHn1Nczi4golxE+iNC/Im7zDrhm6TfgHAAD/&#10;/wAAAP//tFzLbtzIDv0Vo1d3YMRWSSo9GraBlrS4m1kN7gcYjjOZxTwQZ15/fw9LXU+RasRpBuhO&#10;UCFZRVaJZB1S/fD2+fX16/L89fnp4cvvf998eTyYw83bH8+/veFfx/Zw8/nr48Gau94ebl7+fPv6&#10;+6//ff3lZxoE3T+mfX45fvx3eX17ef0NY9VdbQ9PDy8k50SCHg/tiL/xX28Y/+vJNubh/q+nh/uX&#10;M9XkqerD/Xlo3g4t2dA9VhqW22yX25i7b18tyXk8NC04w2rHplisJ+oSImPbnGrmqOpuzKkWlqqv&#10;AlWmJTai3BTT35kq/QMbfeMOkVTSGUtJdqjQ2RO1cYP8kKGhbJ2w3vXXOZNUWud2PmyEwnwklZ+v&#10;V5mPpPLzDSrzkVR+vlFlPpLKz2cqlQmdWGFGxr99/6M0m9VDcWfU1Do6klhBR8YpXkNH77K2z6FR&#10;cVCzEyvoqONqjOxrjI6zcWIFHaO7aY4wvgu73+32ZyP7GxMdzlVnlD2OiS7nqjPKPqeOPueaMzqx&#10;/D7W0edcdUbZ59TR51x1Rtnn1NHnXHVG2efU0edcdUY5u0Fy69ONq84o+5w6+pyrzihnOLWOz3Fi&#10;hadDx+fUss+pdXyOE8vr2Oj4HCdWmFHH5zSyz2l0fI4TK+iok+c0ss9pdPIcJ1bQUSfPaWSf0+jk&#10;OU6soKPKterU+DwHf4f7bXkPnwLVAITi09NP//vxP5M9Tk33w8P9J8Is4pXc4RozwzDb4ywyLAzD&#10;Yo8Lx5BDGyq3v1PjHWN67U+AB6flFKiSe38Y214AGp2boxPLH5pW5+roxAoz6lwdAWtIF7lW5+ro&#10;xAo66rhUgpiEy2qrhG35NC59+PsChJvc5GSJ5OFvq+PUNtLTz3DM4JhFjoXhWMCxcBw56Kfi+k8E&#10;cW5gv6HwclOgSnE/OWi0OkHDiRVOqg4W18qXYxwSDbTRiRV01PGqrXw5tipe9eTEko7p0zjYAmoO&#10;VOnT2N9ObYfPiM8gPZU5p4v2n5+/vH483Hx5/fR4mC2eN0fzC4oUBxfk57a/nSF5huRZlLxyBQ+R&#10;Sn5zsoCApylCjoarBIyT9QEjNWbdd6U1PdkYkfvAOoSxJR/LFVCJPyfrYYTsNGzW76nS9fuxdP3Z&#10;WL5+lWh2sj6aZevvS/t7qjSxrG8na/CpcJpb8TRvOWdb387gxEnGaZU4l7CyOOcCTuwxPtUtYtF2&#10;ztxiOtHYctF4GEqLeap0x/1YuuPZWL5+nZhpz5GPfEgsD5a1zEBl3FUCVwvsdIMPKoTsVaJgwNUC&#10;G9zgIzAsBQOuFtjXBp8tQ24WlWA52RgsyQ3WpvDocyCoXfnXVEPX9aYuDLcUcrq6jUcj10MlBE82&#10;YkV0B8SO9R8mC2XcrjFqZfRMuBkQbogGIQJnARvaf5iDPNEKotRVjgs1sm06Jto0liry31oXdpKo&#10;dJ8XhuvicQ1kSYrIjC35WLafHRNg3lW+d4IoTO/W7wPVfgGfJdtW8HkyqYTf6cQiJ5YUz/eq3Cof&#10;UdKtku9kgw7y4MSWWeAGkAlUSdzs2uM09FK8zDm2j+OAx9HR4HGEIyKIZ4bEWZS4UotZn+tVEbO+&#10;QSVpPzmx5UZvYJtAlWx0GNvCNqNOuu/E0lrTcNkXXn8OVMy6dKAW6kWSOh90oJZRrpiRd1VoXnFi&#10;+evkqINeO7HCjDrp2OiBiF1wJ1AljmQ0x2kUE2+GYwbHLHIsDMcCjoXjyCLfqAKYnJzY0ktswJ1A&#10;lXiJMMY8jTpQyyhDLaMO1OLECidVx2uPHmrZBT4CVXpSh9tpFENezrENeeOIM0hzI+Q155A3Drez&#10;KHGlFkNeQ3iBGPLQiKjhy06r3DJj2EIdkS65OcbB5OpYDGaPpKl08JpV7gb9KvGOSJYp4UNWpkQ2&#10;WCihg9mYigVtStAjkiVHGZrdTrA8DjRQvNFKeRzHPBMzvgB7gHkWmReOGYMAPogZxxsfZubCeDpJ&#10;uqlYxKjEPyJZdgIiGuRbpKFSNlgooYPhmOoMu+yDIJHsjIIMcGTYHPpCPzWLg5Q8M3iw54C8RB6Y&#10;wC9nnQc5O201wC6Op7CQSloCBWOBhLylGU3ZGx5JzojI0DRdZWxn77qRurlLaKSUWTf1GIUWaqnk&#10;FFArtgut8AgW9QHDHnRi9cx4tgEKQo/YKaJCiGoJJCGp+ApSL5tGnGOV6ULWrsGYoP8+yMRUa6Av&#10;MZPyDYJIl6Re3CBs4yU6ynynub7pd+EmJrRK7wInkWwfOeHpttCJQCdhJ8a1VxdvpVzhBYhV7kX0&#10;JJKlm7bX8q1TuD+ZULnfbWmJZGkQNvVxMq0Rg2+QHZnQ1l4f0YUtMS3cTAsx4X8YpvwQu6YAhU0N&#10;zQYpJLZBSkwgSzd1p1HBKHUqrHIvoiWRjGu/1+kSM6ELgJtTqR9+p+ZvXHX+6kcGJ1y+ihqlsv8q&#10;l7+MGleh19Bz51UcpdK/YWv/m06cSJb6rBadeDCG6LOYjgFsJrrxZKaFmwnuCh15LFPus1yxXMFn&#10;hSJ86rM2uI0JZKnPCoPMQ+pK7QoHKZTwuTl1gE0TitvcnEovIIXCNTenDrhpfJF3v1kmkqUPjG1x&#10;z6Kas7G1/NT4a4rjZHJzSw+DWwZyc7zR6yomeNEVOTqVp2XZZy4RRrL7MJLVAUVxvTrj/rsNG5Es&#10;WpQMaemrkq3phYvWpJuOWwKs2a3WJCNa+pLknjlES3YXLKkC2Z5MqNRnltwAGYEsBTLCYApl5YOF&#10;s9UpQxpf7r8AZASyM5CBZJdOAprRYAYJySiYEIgIxQATvgQmbPW58g9PThdsSqsBY4AJX1umwkgq&#10;wDVUjKkCYRlNYwvAEgp5khXLqBvc58d2qHv8XEDxtnsprgbxELtxc5U6FTR5Mk7umnGdcQw7Asew&#10;OL4OluJ0zHkYX+kI8GD3DsKAQNjFC9y1yAXJy7pcSIZfoYMwfqCD4ntSdu3HBOB3whrn9oKW6lzJ&#10;bwQUsBZMu+KRLapI8XccmEFolVEWG89E8ffBGp1vEduHNQLZBViDpWNgDZ5OhDU6pQzCyb0MawSy&#10;NJsMg0zG0yvB405uWSDZNIaYQJZmPF2HK0IvJzsM02zAhNegJaaFmwknl+I4x5Qf4l4JfndySyPZ&#10;quzKMoEujb1hMI29+WChhdLRpB+SoRaMC7E3kPnY21NO20uNlCanZ9x0Tymto4JHHQ9P2H7KZCWJ&#10;Z1paqFtB2fjtbCvXQ3slJN7J9REMBYau2H0o5LPRc0xGAlE3fTXejZvKQinM1nUM8cVpiOlk7X8V&#10;6PvxV2xo2kBKjZdYPyIypQ8uInMKZizcTve000RF3Zfo9qdt7hCWg1Q0dMpGEcWfxbmiAm5AG1vd&#10;x99S+j8AAAD//wAAAP//bFBBbsIwEPyK5QfghJQgoiQSgksPPfECN9kkVu2stV5a1Nd3QwtIFTfP&#10;jGZnPHVC4hNbBkUwNHq/qY5FodUl+DlVF0/9utETc6yMSd0EwaZVcB1hwoFXHQaDw+A6MCkS2D5N&#10;ABy8WWf51pDrpt6yXeu2XmIOOPeOHc73qL1EmbY29xJtHYBGOID3SXV4nrnRL2K/s3/WvDrmi/M/&#10;X4pQPlXybCeebPfMlZeFaOVvl0eBto52hDdLo5uT8jBImWy11YrcON3ejPHKbrR6R2YMNzTJHEAL&#10;kjkHRL4Bqb3cPQGfo0JyMMv8skqjo4xE1rFWk/DfKII/Ric3tPoEYtc9MFWubzS99tffmi+kj+v4&#10;7Q8AAAD//wMAUEsDBAoAAAAAAAAAIQDChotCoTIAAKEyAAATAAAAeGwvbWVkaWEvaW1hZ2U0LnBu&#10;Z4lQTkcNChoKAAAADUlIRFIAAALwAAABxAgDAAAAaHvubgAAAAFzUkdCAK7OHOkAAAAEZ0FNQQAA&#10;sY8L/GEFAAAB2lBMVEXZ2dnZ2dna2tr////a2trV1dX19fXLy8tZWVmYmJiDg4Nubm6IiIixsbHq&#10;6uq2trZpaWljY2OioqL6+vqNjY3l5eWSkpKsrKxeXl7AwMB4eHjg4ODv7+9+fn7GxsbQ0NC7u7ud&#10;nZ1zc3Onp6f+/v79/f37+/v8/Pz4+Pj39/f5+fny8vLx8fHw8PBksk/29vZsbGxcXFzb29urq6vX&#10;19e/v7/U1NSHh4eVlZXj4+OLi4t5eXlhskrr6+vPz8+CgoLIyMh6enpgYGDW1tbMzMx2dnbS0tJd&#10;sUSjo6NasD7k5OTt7e309PTFxcXJyclWrznR0dHe3t7p6enKysrn5+dSrzTY2NhkZGROri3ExMTi&#10;4uJLrSjs7OypqalKqye8vLzf399IqSXOzs7z8/NHpyS6urrNzc1FpSKwsLDCwsJDoyFCoR+9vb1A&#10;nx7BwcHh4eGoqKiXl5fu7u6zs7OkpKS3t7fDw8Po6OjT09Pm5uafn5+lpaWGhoaBgYF/f3+1tbWb&#10;m5uRkZGPj4+Ojo6hoaGgoKC0tLTc3NycnJyKiop9fX18fHzHx8e4uLienp5qamqZmZm5ublgsklc&#10;sUNZsD1VrzdRrzFNritKrCdJqiZFpiNEpCHa2trZ2dl2k4MjAAAAnnRSTlOH/5//////////////&#10;////////////////////////////////////////////////////////////////////////////&#10;////////////////////////////////////////////////////////////////////////////&#10;///////////////////////////////////////H3004M3UAAAAJcEhZcwAAFxEAABcRAcom8z8A&#10;AC+mSURBVHhe7Z2NnxxHWt+vs1pptHp/l7UraWUnXlmSI629e7bXeCVbklnsk8GyOHFgEzjnzB1x&#10;YrABHz7ggOPAkJe7SyAJJPlfU89T1VVPVdf0TE9171RP/76fj3aqa+qlZ+a7reqemd9+4xsFAIPh&#10;X8F3MCiU8EsADAQIDwYFhAeDAsKDQQHhwaCA8GBQQHgwKCA8GBQQHgwKCA8GBYQHgwLCg0EB4cGg&#10;gPBgUEB4MCggPBgUEB4MCggPBgWEB4MCwoNBAeHBoIDwYFBA+NY4sLy8fNCUQa5A+LY4NBqNDpsy&#10;yJa+Cr+i9FIcWTl67LipasSJk6dOm2I7nDk5Gp015TGcO79yanTBbOTEFE+maaKZ6RnPhJ4Lzxyd&#10;9gVYvnDhwjKXDl5U/c5xsSVOq/04Y8pxnuGd7V549yinZYonE8LPGe8FOHXA1E7ggmprhLs0Gl1s&#10;c8G9Ohpdqvd9Tf0XoBo9Yza7QzzKKZniyYTwc4ZegJULF45e5lfg4nQvgVDh3IXTq7q0XyyryU/u&#10;x0ntbMJPeDJNE02fT837LDy/qseP0ou0wpWTaK5Ci1xRk09Y5LfDbMJPeDJtk77Te+GXls7Ti3RV&#10;lw+uq/PCy4fNljqVXF85Obq4sk7HpNMrR1TDIysrtKpYUayZ26WDV649e/k8bRLc58jRK2bTwA3P&#10;qIaXztIR8MrZZ4+ctycB566tXFQjnzCHPjmr4fTKs2rykzw5D7V24ijvf7jHS2vH1GO7fFgvfdZU&#10;0/Ncok56D4MePJp7BN6jrH9CLGOeTAmEnzPiBeDF8TUurtKLTTzHm0vHed2sOKIkpS4M9aNbEpdu&#10;D6oFveKk9ul4OcYlTwqqOcgHwNGpc2fYi9FFc25IVyQZPYQ3q0FOTjdnlP+0H+EeL62Wnc/S9MdV&#10;4QjXUxUPF/agongE3qOsf0Is8SfTQzTpNwsg/NJhVT5JhbVTqnSKV6J8zfEMv9yswOVABbothde2&#10;mD4HS0VUH3kWShVlw5WycInvOk6XfFau0eRH1aY/q0FOTje0z6oY7rGu0BxR01eFr/SgkngE3qOs&#10;f0IsVFF5Mn1kk16zCMLz9T46HtKLdfjM0nF19OQzr1W1rXShS+Tq/tVlvn95uRS9vB09e+wKjXdR&#10;bS9dU4UjV5afIVVOUIWB2pUNVYvnrvJBnq9orKvCMTtNMKthdfk5tXmUJ1cFpeE1unYY7vHSWVVx&#10;5NDxdeq8HhO+0oPuEI/Ae5T1T4gl+mT6yCa9ZhGEp+sfJANdXD9JR2VaYtDK94S6pSPbOfOmvzid&#10;M134lq6fr1FBrQjO0NH6kLqD+mrVNHT/eWpIvwm83FAWcculQxcuXKC1DOmlfgPCWQ1kkn4nVhXM&#10;NfvKHh+k++i36Ji6Va0rwld6VB6BeJQTnxBD7MkMoCYl3V9Z7ZBFEP4cvQrqcEnXQfTyU0n5rLqh&#10;Q+9J8R7MGOHZPfrPXlVcVTe8UOGjoHhrihpygZYPPCb57b32piKc1eALz3NW95gqWPCDSsnViPCV&#10;HpVHIB7lxCfEEHsyAyD8nJGvEVlBh0V6pa8pUZaXlay0PqH/wZW/J/hUUjFGeK4wulATrSXNIF5a&#10;25Dqo8KfoVNaVRHOavCF50J1j930morwlR6VRyAeZaXxmF2LPZkBEH7OyNeo/F+YDHSU/7sT5/Wb&#10;TE6F0p+KLrSE11c0aI2uVuYltmFM+EOH+WKgqQhmNcSEr+wxTV8+LKIifPUx0i23qAo/8QkxxJ7M&#10;AGqiTgyY4NelXyyC8HxVUP2v7r++/KI9Q0tyxSlWdArhaQxnSzmDwjasCn9Ov0PJcIU/q2Gy8N70&#10;mgnCxx7BWOHpvviuxZ7MANmk1yyC8KdVmaygw+NpcxRaXtYv2pln9LVz/uDMFMK7QyzZMtURni6p&#10;jy6tH7AVwayGmPCVPXb/wWgqwlcfI93BLarCT3xCDLEnMwDCzxnxAvDpJVlCrzRfbvZZowuCfD1l&#10;CuGpidaSZtD6MrZhRXgy+VmyyQmvcLMaxq3hvT2mCv3Oqia6hvcfI93Bharw1cZMZddiT2YAhJ8z&#10;4gWg49iI1qT0v3H00yp0cZteeLoqZ95FpD4x4WkMd5VGrHRtw4rwdEzkXfGEd7MaYsJX9piuq/C1&#10;l7ULFy6s62uNfGpa7nD1MdIdXCiFd49y4hNiiD2ZARB+ztgXYJlePP2y0kXsi/Rira6srNB7nleU&#10;NXToLRUg58w7jNQpJjxfh6eLFNRH/tduG1aEJ0d4V2hPVEU4qyEmfGWP7dsAdHCm1nTVn3aHLijS&#10;/lV6VIV3j3LiE2KIPZnL50+eHrPqYYL7e0OfhT+ysmJOFy/qCwek4Mq5pTWqpQMYWaMOk0u0aqV3&#10;TekKxMUTlXda1Y3Thca49MzaOpkmX2HbsCI8uUgfMOSFgqoIZzXEhK/sMf/2nFxfPUbT0+B01f/S&#10;oWf0Z3fK/fN60B10ax+BeJSTnhBD7MmkiatNNNQguL839Fl4y0lz3Vh/x4J/8HtGB3hzhSr0q0hO&#10;aI/pNiq8HoPhhXkJVXChIjxf3D5y/tSIjs6qojKrJip8uMdLB930/CldOhYTR+g3wO2f6EEFurWP&#10;QDzKiU+IJvJk8oMSyyGviZolvL83LILw9oO97sOBp/QnXEky5lm9LNWfhKwV3o1xiTdLqIYLFeH5&#10;YwCKa3SIp4pwVk1U+MoeL50rPwi2wgsGPpWgfanun+lBRS7YFu5RTnxCNLEnM3KEt9AsOMLvL6fN&#10;/64rp723DQ+eUP8vn1q5Vtatnubt58pj9dox1YWkpK7UiG75nvOmQo1xjP5vX1mXx3fRkGZmW2go&#10;rdGhoxdPHn1m6ZmyIpyVuaru1Zc5VcF9xyLcY7pueHJ0+Sz/TikOnj8yunThoNw/v4cdzbWwj3Ly&#10;E8LEnsxgjW6bENQIa3gAegCEB4MCwoNBAeHBoIDwYFBAeDAoIDwYFBAeDAoIDwYFhAeDAsKDQQHh&#10;waCA8GBQQHgwKCA8GBQQHgwKCA8GBYQHgwLCg0EB4cGggPBgUEB4MCggPBgUEB4MCggPBgWEB4MC&#10;woNBAeHBoIDwYFBAeDAoIDwYFBAeDAoIDwYFhAeDAsKDQQHhAzJ/NrB7iUD4ABiVAoTvHTAqBQjf&#10;O2BUChC+dxTFvzaYiryA8IlA+AAl/L9R5Ko8hE8EwgcUxfPMxgZJbyrzAcInAuEDiuL6C4rrN57P&#10;0ngInwiEDyiKm7defPHWzYMvKOUhfEMgfO8oin+ruXk7R+MhfCKZC3/jzuZLpvDy0tKW2dgeMapm&#10;6ZuvjEabr77GlbS9tLSxQ61Mk82XTDX139jRla9fl/0CiuKXNG+8ePAGrWpMfSZA+EQyF35Lax0K&#10;v3lsV6F03R7dvbe7/qZWXN+7xbemye717dFbt1Qt97+/++Duw3u7b3v9AorilzWvvXHrhTPZHeIh&#10;fCKZC7/3+h4djyvCG1G39K/Dxo6SenvzzbNcvqyFN03UoZ6quT/dy8PJfgFF8SuaA++8+60bEL4Z&#10;ED4NpamRPC78nhF2a/Roafut99RPuvGF19W+8LJfQFH8qubX3n9864Xnc1vTQPhE8hZeGW5MDYT/&#10;4MmTJ8dVJR28FVTYfuuW+t/gxp1H3Eo3eXLdVPvCe/0CiuLXNe99+9za7TMQvhEQPg1SVa9pfOH5&#10;3POtW6Hwj5++rFpr4bmJWs3o6ibC/4bmO9/8zXcPQvhmQPgkhOXBEV7fhsKT5o90K7GkoeV9+R/F&#10;NML/lmb711Y/zG8RD+ETyVr4rdFHu7vr6vg8rfBcURV+Y+dsA+F/W/Pvdn/nDQjfEAifxJ5el2hH&#10;I8IHJ63miktVeHX/thS+/qT1dzXr333/jY8hfDMgfAqPn/Lxl92ldXhVeO+yZI3w9Ksjha+9LPnv&#10;Nd/75P3jEL4hED6FbX38Vd5/+OAuCVwRXjVxbzwFwpdvPHH1jTue8LJfQFH8nkYJjyN8UyB8AqWc&#10;agHy/dHmD1ShKrz8aIEvvF4Nbb5kqs0nDOyYNR8t+H0NLWmwhm8IhO8dRfEfNJ9exUlrYyB87yiK&#10;/6j5T29/luFnCyB8IhA+oCj+4Nof/uG1Pzhx5f5rn+Od1oZA+N5RFF989Ed/9NEX25+89OTF2/gs&#10;TTMgfO8oiu0//uKLP97+YPmzN25efz63b/lB+EQgfEBRPLjyJ39y5cHy+1+u3c5uCQ/hU4HwAUVx&#10;YPmHP1w+sPrk3Y+vZ7eigfCpQPiAovjT1z777LU/Pb72cYZfeILwqUD4gKJYe/fDD99du/kt5Xt2&#10;B3gInwqEDyiK299S3KaUjvx8h/CpQPiAojhzQ3Hm+Q21nsnOdwifCoQPKIoNRh3dM/QdwqcC4QNc&#10;enCOvkP4VCB8QCm82cwNCJ8IhA+QR3jG1GcChE8EwgcUBcXD62W8yYk392QBhE8EwgdwPvwZTYYx&#10;8RA+EQgfQPnwt28fJG7fzi8mHsInAuEDiuLmi2ufv0t8vvbizW9lFhMP4ROB8AE2H96QWUw8hE9k&#10;EYTnL2xvHuZvZ4svdZff9I5+5Xtj/elo9Cx9MzzA5sMbMouJh/CJLITwFMmx/pTyCGRsR1V4ce/e&#10;6NXd3a90lIGHzYc3ZBYTD+ETWQzhyWj66efFh8KLe3XGng3tENh8eENmMfEQPpHFEZ5i87zovYrw&#10;4t5IqKTB5sMbMouJh/CJLNQR3gtJrQjv3bs3OnxcbwXYfHhDZjHxED6RhVrDNxCeTlo3Y87bfHhD&#10;ZjHxED6RhRC+vErTQHjFO188jZ60mnx4Q2Yx8RA+kcVZ0iiaCa9OWvfKNg6bD2/ILCYewieyUMJP&#10;f9L6+S6vZh4/HZ8Pb8gsJh7CJ7JYwk99WZLj5vUvRoDNhzdkFhMP4RNZLOH9N544IX7VFapvPPGb&#10;VT42H96QWUw8hE9kwYSXHy2gU1n+O35lwf9owZuqeKziu3pCTD68IbOYeAifyCII3yo2H96QWUw8&#10;hE8EwgfYfHhDZjHxED4RCB9QFD86fPbP/vwvLv/Fn//Z2cM/+nFmMfEQPhEIH1AU3//RX776V3/9&#10;k7/+q1f/8kffzy0mHsInAuEDiuLTLy48t/c3P/2bvecufPHpe5nFxEP4RCB8QFEc+s6n3zvx47/9&#10;8YnvffqdQ7nFxEP4RCB8QFEUP/zug/feu/feew+++8PidzKLiYfwiUD4gKI499n7f3fgQHHgwN+9&#10;/9m53GLiIXwiED6gKNY+PP74yy+ffPnl4+Mfrt3KLCYewicC4QMoH/7jmzdv3bp18+bH+cXEQ/hE&#10;IHwA58Nfv/7CCy9cv55hTDyETwTCB5h8eE7ZU6ije06+Q/hUIHxAJT04K98hfCoQPiAQ3tRmA4RP&#10;BMIHRI7wFtNknkD4RCB8gMiHF2QTFQ/hE4HwATIfXpBLVDyETwTCB4h8eEE2UfEQPhEIHyDy4QXZ&#10;RMVD+EQgfECYDy/IISoewiey/8LLNPcbd/T3r7d1gMaNO+rGfOda3VF+OdvVeKnuciMSCy9HJ6jl&#10;mJEkYT68IIeoeAifyByEd2nuS1sjbfr2iDOStPA6VWP3uhPe1nip7mIjFgsvRqf+D+5yOFN0JEmY&#10;Dy/IISoewicyD+HJSP1z7/U9Fl8deSlFwwhfGuuENzU6I8+kuouNaP6SGJ2rvPg9bySPMB9ekENU&#10;PIRPZF7Cc+aXEnyLt7bfes9sC71tKdDUIDaiCXtidP5JdsdH8gjz4QU5RMVD+ETmeoRXPrLjSvhb&#10;dDA2wn/wRKEOvaWersZLdbcb1l4qWKfF6FxF5TEjScJ8eEEOUfEQPpG5ruFJcl51KOEp7VELr08s&#10;lcNWeFvjpbrbjTHCu9H1Gl4Vx4wkCfPhBTlExUP4ROYgPCnHV2nYb151KOHJVHOEL421wtsahZfq&#10;rjfiwovR2fKHVBo7kiXMhxfkEBUP4ROZ15KG2Bp9RMd6klwJv7Fzdhrh1cFZprrTRlx4MTpVbXyt&#10;ftaNZAjz4QU5RMVD+ETmKfweH3lHtNSgs86t0fYE4b1Ud7ERPWkVo3MVrZniI3mE+fCCHKLiIXwi&#10;cxT+8VM+MNM2C0+K1gvvpbqLjdhlSTk6V3lXaabPhxfkEBUP4ROZo/Db2jYyUwt/444WvnxzyJRW&#10;w7eLTKq72IjEwsvR9Yzq/4ExI0nCfHhBDlHxED6R+Qlv3/UhEfWahD9hYK6kqFblNRVX46W6y41K&#10;LPzfy9H1jOpwPmYkSZgPL8ghKh7CJ7L/wmdOmA8vyCEqHsInAuEDwnx4QQ5R8RA+EQgfYPPh/+E/&#10;G/4hp6h4CJ8IhA8w+fA/OSv4ST5R8RA+EQgfYPPhf/qV4ac5RcVD+EQgfIDJh/9bj3yi4iF8IhA+&#10;wOTD37v3Xyz37uUTFQ/hE4HwATYfXpBRVDyETwTCB5h8ePrYvCOfqHgInwiED3D58IJ8ouIhfCIQ&#10;PsDlwwvyiYqH8IlA+ACXDy/gKnV0n7vvED4VCB9Qlx48f98hfCoQPmC88KbBfIHwiUD4gPojfEuY&#10;uWYAwicC4QPi+fCtkRo0D+ETgfABY/LhW4NPgcl5M19DIHwiED4gng/fGqlB8xA+EQgfEM+Hb43U&#10;oHkInwiED6jJh2+NhKB5CJ9I+8J/8+6ojH9fsgnt+sYVTCIYZ2Vw/JJr6yW387euzWjui9peT/vF&#10;bF24u0r3BK0JPWR0FklNPnxrJATNQ/hEWhd+e/Tq2++sP33IMQQuoT0uvEnn4DZlWy+5nXM1dBCl&#10;iOLwetroDd32TTOjbE13cD78mFkkNfnwrZEQNA/hE2lbeJOJZIKO/IR2USgzHyksyQhv2urcvDLD&#10;Q7ennzJsyesZjs3xeX5rvkMPHJ1FUpMP3xoJQfMQPpG2hTepdxvrFPmihGSzK1KWEaouFd62tUGR&#10;jG5PAWEyTs/rGY7NA/it+Q62Oz6LpCYfvjUSguYhfCItC++LpNzSNodSlsK7VHjX1ktu1+3VTzsw&#10;F2RPm/lejq1kD1rzHdw4PoukJh++NRKC5iF8Ip0KT1LyCqJ00RZK4WnpYwws23rJ7XYNXxHe9jQn&#10;rS43OCI8r+Fp8Pgskpp8+NZICJqH8Il0IjwF96o1RXlMJeXGCE8V3My1VbjkdraZrtJUhLc9K2NX&#10;hadBOB9+zCySmnz41kgImofwiXQi/MaTJ/9VKRkktBNlwQpfpsK7tkyZ3G47VoWv5MmPF57u4Hz4&#10;MbNIavLhWyMhaB7CJ9LRSateO/CR1SW0K8qCFV45yKnwtq2f3G472oHNSavrGY7Njvut+Q5aA42Z&#10;RVKTD98aCUHzED6RtoUXlyUrCe1mg3DCk4Syrbmgyaa69nZgc6HR9ayMvUc9I5clN3Ze/80xs0hq&#10;8uFbIyFoHsIn0rbwasH86q5+48lLaOc3h1ZtQQjPqfCirZfc7oRXTcRbSa5nOWTtG088yN5b3x8z&#10;i6QmH741EoLmIXwirQtvP1rg5b/rpYQy3xSE8KruZdnWS24XwnsfFrA96QdT99ECPcgWr66IcBZJ&#10;TT58ayQEzUP4RNoXvufU5MO3RkLQPIRPBMIH1OTDt0ZC0DyETwTCB1Tz4VujjaB5CJ8IhA+I5cO3&#10;RnrQPIRPBMIHVPPhW6ONoHkInwiED4jmw7dGctA8hE8EwgcU1Xz41mghaB7CJwLhA2L58K2RHjQP&#10;4ROB8AHRfPjWSA6ah/CJQPiAaD58ayQHzUP4RCB8QDQfvjWSg+YhfCIQPiCaD98aPLY6us/qO4RP&#10;BcIH7Et68My+Q/hUIHzAPghvZpoJCJ8IhA+YUXjTu3MgfCIQPqBxPnxq4nszIHwiED6geT48n4uS&#10;82aEToHwiUD4gMb58KmJ782A8IlA+IDG+fCpie/NgPCJQPiA2fLhExLfmwHhE5mb8O5L1v63sMNo&#10;eYX8drZtrDc4oYDzmMSI5VfC6Za+LW6/Ce6+Ei6+4h0wWz58QuJ7MyB8IvMSXsRo+DkbX3EQNmcM&#10;sMYKmb9hG/MdMmDeG5HFpvCZuPAyxCNgtnz4hMT3ZkD4ROYkvAlKunFHHYsDH01oWBktrzANOBfP&#10;NibU4Z5+O0xWH4/I0UsmZonaRoX3YpoCZsuHT0h8bwaET2ROwpdReFf/W1V49lxJzNk1hGngciJL&#10;ZEx8OSKFiek1Df+MCi/bhsyWD5+Q+N4MCJ/IfIS3YaeECHj/4Mn9rzZZQiWqWZr7ntrGxLaLiY/E&#10;p/JxPia83zZgtnz4hMT3ZkD4RHIQXp+HlrFkD/lUksNY+VgfCM9tzDpfCU9WV4W3rs8ivAlxb0RC&#10;4nszIHwiWRzhpY86wpqP7mxsWa/QR3jTmKDEPVVRFZ5XM/z7MoPwJsS9EQmJ782A8IlkJ7y+zwty&#10;LxtEhTcx8YHEqhn/zswivAlxb0RC4nszIHwicz5pNcdoLpsCW+ii5W29vsM2Jqi3+t3QAfNmRH0i&#10;qtY0+v+HmPBBW5/Z8uETEt+bAeETmZPwW3oVHrssSetvES3vbjj43TYmWHj65aD1j3epUa1pvubf&#10;lqjw9ZclTYh7IxIS35sB4ROZk/DyrR//jaf1p6SoPvRa78e98cTC6ph4OSJvaam18NzHpdMHbT1m&#10;y4dPSHxvBoRPZF7Cj/1owejua/qck9BrD1Mf+WiBPkKbTxh4Hxd4TL83ChZe93Hp9PUfLTAh7o1I&#10;SHxvBoRPZG7C58ps+fAJie/NgPCJQPiA2fLhExLfmwHhE4HwAY3y4dtIfG8GhE8Ewgc0zIdPT3xv&#10;BoRPBMIHNMqHbyPxvRkQPhEIH9A0Hz458b0ZED4RCB9QNMqHbyHxvRkQPhEIH9AwHz498b0ZED4R&#10;CB/QNB8+OfG9GRA+EQgf0DQfPjnxvRkQPhEIH9A0Hz458b0ZED4RCB/QNB+eW6uj+/74DuFTgfAB&#10;M8dlm/4dA+ETgfABMwlv+u4DED4RCB+wT38BZFa+/W1TaBHzyNsAwveOxvnw+8v9+6bQCq1n20P4&#10;3tE8H35fWV42hXbgs25y3jz6VCB872icD7+/XL1qCq3QerY9hO8djfPh95cPPjCFVmg92x7C947Z&#10;8uH7TJvZ9n0UXn/T+dkfyC9Mm5JOn1Zb/KVpnXSkbsw3qr1a9y1p7hK2WtrYoW3xFWsulSNs7OhK&#10;+i63/31r3TqaFU9FHS5fTrax/lQ/EjVRYb4Yrr8gXvclbhP5PhjazLbvpfCUZfHg7uiRiMQwpddK&#10;4U08BvtZBrmPC2vXwrtW2sUtvmXh3SxuhPtqDx7e233bG4ng1tHIDr7jqQ6jMZPtjV6lwHlVVhOZ&#10;UBqOnayN6TCR74OhzWz7fgpPGlDMlws9siUjPMcoGeHLIHdZK+PftfC21eab1Gpj5zJVa+HtLHJc&#10;E9URZiaZ1pGseN7QP81kOkmPB1ITsem6Rfv58H2mzWz7/gpPmjihbEkLL2LZ6adWOhbWTvHvfG/Y&#10;St3QJtWJWeS4RvgwFc+0jsTu8QY3KyfTwjNqWw/IP+uj9kzk+2BoM9u+z0f4l1WpzGLXpePaUCWm&#10;jWXnGl0QtcI00yVodePOo7JaziLH1X7akcpCKTk562fF8x380062Nzqs9pnQE6n76DhfGVQyWz58&#10;n2kz276fwqvF8IO7SjdzUqik0CXlGGuqxNTesFSqIf2TtVXhg1aqyNXsIY/Ns8hxpxHe9lSINbyd&#10;jE5aN9l5mojG5sIE4U3k+2BoM9u+l8KzRQ9JbCOXKLGmSkyqYTH5R1hbET5oNVJLCd6iH2IWMe50&#10;R/iyp4J3m6/SuMkU73zx1Jy0mtWM+jdBeBP5PhjazLbv5xFeqbLxtfopVCxLVloTy66WwWWQu6it&#10;CO+34rt5JPohZhHjNhfebnjZ8mogOsHV+21/SYNBJbPlw/eZNrPteys8///vHLIlK7zSSsey8/8H&#10;dMHcq6WyguqoS9CKGCN8OYIR3o405UkrYSf7fJdX8I+fmv9P1GPi28qgktny4ftMm9n2/RWefBMq&#10;liUWRkvLsewiyF3UKpO4urwsWWml4JHoh5hFjFAKP+6yJKnqeirshpuMF+00hBFeDWlC44NBJbPl&#10;w/eZNrPt+ys8HQXdGzvWJiE8x7KLIHdRq5p4bzxVWimE8HYWOYIRXo7Em3xuGn3jqWzhJtNvPNGJ&#10;LM9G63w2PRxUMls+fJ9pM9u+x8Kr46K5CqK2Y8Ira14ureRfD1tLN/KjBeW7+qKVFN7NIkewQ0/7&#10;0QJ94/qpyTbUb8Zo85ja1sKXofH1Hy0wke+Doc1s+z4KP3Bmy4fvM21m20P43jFbPnyfaTPbHsL3&#10;jkb58PvPz35mCsl0km0P4XtHw3z4/ebSJVNogQ6y7SF872iUD7//vPKKKSTTSbY9hO8dTfPh95mf&#10;/9wU2qD9bHsI3zuKRvnw+85HH5lCOl1k20P43tEwH36/+cUvTKEFOsi2h/C9o2k+/D7z6JEptEH7&#10;2fYQvnc0zYffZz75xBTaoP1sewjfO5rmw+8zb79tCm3QfrY9hO8dTfPh95n7902hDfiRqqN7a75D&#10;+P4xwPTg9nyH8P1jcMKbx90OEL53DEd484BbBcL3jiHkw7ceC2+B8L1jEPnwfMJKzpsH3RoQvncM&#10;IR++9Vh4C4TvHUPIh289Ft4C4XvHYPLh24yFt/RUeD/E3X1XWkckiW9A67s4gZ3iBsqvSOt6jgHz&#10;WgQduYH+Wji3UlPogv6OthvRr62Mrr/G7QY3sTM6Zskfw4TFU43YXUlR/Pdh0GYsvKW3wmsXdIi7&#10;S8PQwouMC76Ls+S5tfk9MfUc9ChbhB25gRa+nELX6xQON6JfG45O/bzBPeG9MfSOaOHF7kqK4n8M&#10;gzZj4S19Fd4LcbcZHVp4mWKk7zKJdWUEvELX00/RotqRfhrhadPUKDj+3Y3o14rOtl85OEc/ecL7&#10;Y+gd4aLYXUlR/OMwaDMW3tJX4b0Qd2cVC290UorR3wihu3QUjLpTm6TQ9UGLakebCWanMAXtqh3R&#10;q62OTpSDUyK9FD4Yg3eEK+TuSorin4ZBm7Hwlt4KL0PcXQw7CV9axwVtEVUrAcvcX4Wup5+uRaQj&#10;/fSn0PXGXzuiV+uPbvrZwQkpfDAGl3lKubuSovifw6DNWHhLf4V/7ELczZmhPlw6tbS3vDDmpQEt&#10;EMpFQrDK5hbVjmINX07hqW1HrAhvRy/72cEJKbwYw+4qT2nvCCiK/zUM2oyFt/RXeHIpXG8ohULh&#10;2TfKkuf7dHsF14vrKNSi2lFcpSmnkGq7EUPhbWfbzw5OCOHFGNRJ7ypte7srKYr/PQzajIW39Fh4&#10;Vsi3kS3xvaW7OEteLak/osOuXiS4Lq5FtSPjT1EWyFkRKi9qFa6zLdnBCSF8MIbZVfUjCJF3FMU/&#10;D4M2Y+EtPRaeiQhf6iROGjmW2kXAK0IldYtKR96ikt00BfbXjShrFa6zK5WD839Oukx7G47BO0JT&#10;ersrGUxcdpsZqpYFE17rUrm6SJc+RAS8u7ElfXGk0pGICk/x72JEUVtWaVzJS6TX7dRNZYzyKo2/&#10;u5Ki+Jdh0ObfQbAsiPDqdE/xzoO77If3/hELow6vIpVd4URyLWIdFd4U8o0nGSrvagk5uulHze3g&#10;Gzv6DxK/ft0bgzvRjqgp/d2VFMX/GQY4wjsC4fX//puHR5uVTwhoi7ZGP6AjJ6GXFlJJ04IEq3RU&#10;eFOIjxbwsZjg36aylhGj8x3hRwv0n5zfPHbdG8PtiJ9Yz7eOwcRlt5mSbemp8ENmMHHZbaZkWyB8&#10;71j0uOxOUrItEL53LH5cdgcp2RYI3zsWPS67k5RsC4TvHQOIy24/JdsC4XtHsehx2V2kZFsgfO9Y&#10;/LjsDlKyLRC+dwwgLrv9lGwLhO8dA4jLbj8l2wLhe8cA4rLbT8m2QPjeMYC4bH6A6ujevu8Qvn8M&#10;KT3YPOQWgfC9YyjCm4fbMhC+d2T+bGD3EoHwAfkc4c0O+UD4RCB8QA758DX57RA+EQgfkEU+PF9K&#10;IefNTjkgfCIQPiCHfPia/HYInwiED8ghH74mvx3CJwLhA7LJh4/nt0P4RKYTvvw2tL51yerRTHaT&#10;Ls8hNgrx5WqF931scRfX+2li8hva8n6u1Ynz0QFkNX+d24TCFzvcU2fR+HslyCYfPp7fDuETmfII&#10;byzkYJolm6wez2TfHnHZCC/a8KZI3JB3cf1XFC7jhHcZHGU/kVZJMQiVAbiBt1s6sEPNtrX50n3V&#10;7eG93beptb9Xgmzy4eP57RA+kSmF16YbGctk9TGZ7OpYS2kvWniZvkQYnSnq3bvLjKyKQniho96g&#10;n7pEE0UGoJ+iWmeVlelLpqQI90qQTT58PL8dwicypfDalHJFY5LVy1CXIJPdpMtr4cs2Jg3MeMnt&#10;vLt0Pf0imRa2qUZvUFNdol2JDEBFUa2FZzzhw70SZJMPH89vh/CJTHvSyj6ZFY1JVhc2WYW08JQu&#10;r4W3bcpCafHeW294d1HS+/2vNq25CpdLzxtUSz91SY3uj20beNV7o8PH9ZYU3u/pk00+fDy/HcIn&#10;Mq3wNoVUH4a10cIWX3hq3VB4Pp98qM4iyxamSmdGqtpgDU9/sMEboGzgVdNJ6yY7P73wJj993sTz&#10;2yF8ItMKz6rw0p1FJn08W3zhydqmR3jykZb2TviyQLiLMOZXI8jfdg3CKd/54imt2KcX3uSnz5t4&#10;fjuET2Ra4a3Cat1rktU9WwLhN3bOziC87h4X3m5wiYLe/bFtA7+a4N+j6YU3+enzJp7fDuETmVp4&#10;tUoxKxo+wtLV7PLUjw/ppfAv6+LWaJt/Pco25emh8ZJM8+7S9VRtzbUFwm3oEi2aIgMQovrzXV7B&#10;P35q/piJEb6yV4Js8uHj6b4QPpGphVeufE22iEDseCa7cV/9Xuj/D+in6m0UM15S1HvkqiJpbM11&#10;Civchi6RupEBCFHNZx56rzzhay9Lmvz0eRPPb4fwiUwtPC2SyRKZrC7evnGZ7Eb4G3e0VMFbPPrc&#10;cswbT+tPVZlLu7urZaF846n02ZToIO0PUDaQ1fqNJzrX9YQP90qQTT48jvCdML3wj8lGpwyvCsQb&#10;9GUmu5JJHzbLv1/vv4mvTznHfLRgdJeu0nBJ/edhClrKivD8X4ocQMjrqjfU75beK1/4YK8E2eTD&#10;x/PbIXwi0ws/ELLJh4/nt0P4RCB8wLzz4Sfkt0P4RCB8wPzz4Wvz2yF8IhA+YN758BPy2yF8IhA+&#10;IIN8+Lr8dgifCIQPKOadD1+f3w7hE4HwAfPPh6/Nb4fwiUD4gAzy4evy2yF8IhA+IIN8+Lr8dgif&#10;CIQPyCAfvi6/HcInAuEDMsiH5x1QR/eI7xA+FQgfkFNcttklCYRPBMIH5CK82Z0QCJ8IhA+AUSlA&#10;+N4xkL8AYh5t20D43pFDPnwN9++bwszUhM+nA+F7Rxb58ONZXjaF2eHrQOS8ecRtAuF7Rw758DVc&#10;vWoKM1MTPp8OhO8dOeTD1/DBB6YwMzXh8+lA+N6RTT58p8TD59OB8FXKL1LTrfuetguV3xAx7i6J&#10;XlFu2K9r0/eyy6+Kb+xQ7aTx5Le7y+D4gGzy4TslHj6fDoSPYITVGTRlEocIlRcx7jaJnig3AuH1&#10;1hbfThivkt8hRi/JJh++U+Lh8+lA+AgmHYm8ddka6thMqU4kqEjTKJPomXLDF37zTeq3sXOZauvH&#10;E/FLOmPPpXY4ssmH75R4+Hw6ED6C1ox/CkFlqHwpotriOBnGbvjC637qhmrrxxMBe5FQSUM2+fCd&#10;Eg+fTwfCx2At+TjvIuC3Rai8FV4ZrSu8jUB46nfjziP+Zagdz0rOwZY2OD4gm3z4TomHz6cD4WOw&#10;61pQfT6pRFSCUrUvPCmrlzFyIxRe9VP1k8fzhHfB8QHZ5MN3Sjx8Ph0IH4P9890lQWnLE543WGRv&#10;IxSeNDdhqbXjecIrTHB8QDb58J0SD59PB8JHsSb6gpah8qXwNomecBsV4VngiPDBeKHwqp6C4wOy&#10;yYfvlHj4fDoQPopabLCfgaBKah0qb4R3SfTeRkV4uzFpPNNWnbSK4PiAbPLhOyUeTZwOhI+iBOSs&#10;+VBQstoJKpLovY3phffHU6LThtryguMDssmH75R4+Hw6ED6OWnWzcOKNIhbUhMprQWUSvdywAfIx&#10;4WvGo0EiwfEB2eTDdwqO8PuLzponAxknrv5EAAtaWsorEblhL8VEhNd3RccjYsHxAdnkw3dKPHw+&#10;HQjfO7LJh++UePh8OhC+d8w7H34CP/uZKczEhPD5dCB875h/Pnwtly6ZwozUhs+nA+F7x7zz4Sfw&#10;yiumMBMTwufTgfC9I4N8+Dp+/nNTmJW68Pl0IHzvKOadD1/PRx+ZwmzUh8+nA+F7x/zz4Wv5xS9M&#10;YUZqw+fTgfC9I4N8+DoePTKFWakLn08HwveODPLh6/jkE1OYlbrw+XQgfO/IIB++jrffNoVZqQuf&#10;TwfC944M8uHruH/fFGaFH506unfiO4TvHwMJU+3GdwjfPwYhvHms7QPhe8dgjvCdEO6eeVIzAsIH&#10;LHxcdqe43es0lTsBCB+w+HHZXSJ2j0+QyXnzxGYChA9Y+LjsTnG712kqdwIQPmDh47I7xe1ep6nc&#10;CUD4gGHEZe8TXaVyJ5Cd8Oa7qfwd7xsUdq2/jkq39hurusBh166lvqHe5Xdb767aIn/NlQs6Itt9&#10;uTWkKH4JtEVXqdwJ5Cq8CR2gRG1WmHI1bCYBFx7cpSAD0VLhErVVg/U3aUMEGcheNr4gpCh+GbRF&#10;V6ncCeQqvA27NgkyXiCNLnCAmGipCBK1KVjMdhK9REAN3XoUxa+AtugqlTuBTIV3Ydd6TcM/A+F1&#10;nYzFVj+5e9mS5A6Fp14igoxvJUXxq6AtukrlTiBX4V3YNXvKx3kbhq3V1ffKWGzVVxdKyynFxiVo&#10;l72qIZOCovh10BZdpXInkK3wpDjby67rWj7rVEsYsxqnQ79sWU3UlrFNrtcE4X8DtEVXqdwJZCs8&#10;Scsa88rF09iY/5C2ZEv+ofsL4ctOrtcE4X8LtEVXqdwJ5Cu8DbsufRbCU2Hj67BlNVHbF77sNUH4&#10;3wZt0VUqdwL5Cq/81WHXasnClYHwZl0vWlYStUnoQHjuVX/S+rugLboKKU4gY+FF2HUQrq0L5iqN&#10;bVlN1N5TQttOolf9ZUkToQ7S+d4n7x+H8PUI4U3YNS2+9W35HlLps2olWoaJ2tU3nlyvujeefg+0&#10;hRIeR/gJCOGVlyx6JVzbqEsrEteSD/gELdy5YfjRAter9qMFvw/aoqsY+gSyE37eDCMffp/oKoY+&#10;AQgfMIx8+H2iqxj6BCB8wELnw3eO3r3OY+gTgPABC54P3zHl7nUcQ58AhA9Y6Hz4ztG713kMfQIQ&#10;PmDR8+G7xe5etzH0CUD4gGKh8+G7xuxe1zH0CUD4gAXPh++Ycvc6jqFPAMIHLHo+fLfY3es2hj4B&#10;CB+w6Pnw3WJ3r9sY+gQgfMCi58N3i929bmPoE4DwITpXkrPUwczwk6iO7rn5DuHBsIDwYFBAeDAo&#10;IDwYFBAeDAoIDwYFhAeDAsKDQQHhwaCA8GBQQHgwKCA8GBQQHgwKCA8GBYQHgwLCg0EB4cGggPBL&#10;H94djR7aIGG35de3yzfV2PpPJNtZJu5GsD+Rer/FuPrpuHGHw5gjsxCRsYNJIvV+i3H1HQPhb9x5&#10;eO/BXZ26Lbf8+nbZonz6HcrttrNM3I1gfyL1fotx9VOyR39JJTYLERk7mCRS77cYV981EJ5j4/nP&#10;5/hbfn2r6Ch7/RdMylkm7kawP5F6v8W4+unY2nyT9jEyCxEZO5gkUu+3GFffNYMXXsjnbfn17aL/&#10;Rhv9aUI7y0FvOjf5mAauhau3VdzCbfn106H8oz+caLtmtnsJDF5485f8zN85c1t+fRfQa2xneWPS&#10;bvgNXAtX7+9xZIjpH8nGzln+S6FjZo+Mva+7lwKE10db86dz3JZf3wX0t3fsLG9M2g2/Qayjv8eR&#10;IaZ/JNRWC1+ZhW4iY+/r7qUA4ef1OlylP2BlZ8nKqMdP1ek0hF9M5vU/rf6DbXaWnNYMtKBR7bGk&#10;WUj8cya35de3zcZzm3wV3s6S01nh9ub27u7uzsN7q7ZrTruXxuCFl1fFnsitLq+WbezQ4ISdZeJu&#10;+A1i9a7kNZA9p8L8RfPRyPwdc3+Wue9eGhD+8dPyfQ9aZbgtV2qdG3fNX0s+7mZx0+3Fd8NvEKu3&#10;JV4uReobQUua2CyZ7N6sQHj3zja/EPvxjveWOYLSW612lom74TeI1NtS0ECUGsDCR2bJZPdmBcJn&#10;x8YO/wn98Uxs0CmZ794kIHx2PHfYFMYxsUGnZL57k4Dw2UGndLVMbNApme/eJCA8GBQQHgwKCA8G&#10;BYQHgwLCg0EB4cGggPBgUEB4MCggPBgUEB4MCggPBgWEB4MCwoNBAeHBoGDhARgO3/i/pgDA4lP8&#10;v/8PLBkKqB1829EAAAAASUVORK5CYIJQSwMEFAAGAAgAAAAhAJA2jx+hCAAAth0AABQAAAB4bC9j&#10;aGFydHMvY2hhcnQ2LnhtbOxZ63LbuBX+35m+A8t4OrttJZGi7hspK1FSJlM79tjZ7LazMxmIhCTE&#10;IMAAoC/Z2YfpA/RXHyEv1oMLJVqWYifbnXY78Q+ZuB0cHHzniqfPbjLqXWEhCWdDP6wHvodZwlPC&#10;VkP/u1fzWs/3pEIsRZQzPPRvsfSfjX7/u6fJIFkjoS5ylGAPiDA5SIb+Wql80GjIZI0zJOs8xwzG&#10;llxkSEFTrBqpQNdAPKONZhB0GoaI7wigzyCQIcLK9eIx6/lySRI85UmRYaYsFwJTpEACck1yWVJL&#10;wo5o3qOYkURwyZeqnvCsYYmVhwJiYbuxOdUIhJQihcN+0PKuEB36gd/QnRSxle3Asja7sJ2CFyzF&#10;acwFg+uozM+SwZgqLBiQijlTwLWTV/YoiWdIXBZ5DdjN4ZALQom6Ncf2R0+BdrzmIA/vHL8riMBy&#10;6CdhayuC1qcKIOg2eo2mu1c4bNgaSHVLsT1QGDT1aRubfQ0Lc0TpAiWXWjaVyZup23G9cFcYepWB&#10;kf5QRFFsPm70ryDJevQUDRY8vT0TnuBKX4In82ROhFTHSKozJAB3oa+1QJ3Cz5Ly66GPKQUsEECD&#10;7gcpcPHe964Fyoe+fFcggX0PsQS6QWJKlI1YQTvUZ0QDKtWFPrpp5LonPxP6X4qX58CNfA9TWwHw&#10;szBcEfNbDH0GqqbVTpBLUDnGL8yX710CCGAJKI45gpm+QBJTolUzgPtEA8kpSeeEUtPQeohjKqz0&#10;1U1o5tAiO+Gp7eu0AyBn+S2y0+XSdkdldwNIllTg4nY20GrDPHWb4yXYgaH/54zVqLLkMNoZwMgO&#10;JHJnIJEGFKVgzDZOVEZeAoSldQZuhdW+M/qCBmo0xRJ259LLPvxDataUWWmX6OPvrvOqwjJHViNv&#10;LnBSgE5h6U1BARLFBeHe7C30KnLFd+hilmrA6Ovb4Qj2hztulJiDD2UgyAE/FN3eMQDSnY5xfVNW&#10;+ExzvOkAatT04OUSeDqWSqsNqIdZqWlbKH0Btrarv0FgPwJI9o41kEqjhgrFX+nGFFOssFNh51Wu&#10;CL6OpsbqcfWDs7ft0rmov9meppud4lytz7BItDsxzim0dgAAPGar8Y3rNJqZDLbEwTxyUDHgak2S&#10;S4Zl1VeVAK0guQTyx6ENdiWP0irG4dybrSRJ8ffgJD5xWw/seLOtLezDurWXgeq+2kH9N3io7ptT&#10;rsYCIxtE3PJCW4VksEAimsY6HHMtMGT2+mDEAmAF4UUOcZfthoguucSpHbpC4jbmlN8JOuAisbll&#10;kjokONxwkWJH3PVYMwfe6hwv9f7L0fmL2cXz0z8cTY5abW20TDdMiBF4Ej0lVzFEOyXuLBu58mAv&#10;68YAb6MTCHW4dz490hSujPHLtYHXIUJJyTbMvht7W9rWjzlClGjYGzd9z6M9wg7fx0oyIEzHCS+W&#10;L/EKfOKVi3eciBJkbmafjMZHrc7gaHzUbj0sqf5+Sb3QWzME9wLeqiorLWgrVO33jVDxWy6QdyZ4&#10;TnCKUu8M3BwSBB1a2HQLX4O8kDemRAfNHLzt/n2icjpKCsa9KV9A5Kd3+/AvSdRB9lpu2XPQccKA&#10;PwiAUmBUeoc2arsVMV4gL8XeS34FnvTgBh03/QwxsJzSu+AUIrjD5LvlfA5ED56252aN3374pzfn&#10;RjSPRqvDBJhefTWsyPapD0BjUoUGTNsokc2qYp7i0Zuv/uQ9+cuTJ0E9ePP1N7r141eu/aNt+zX/&#10;2TMz9u2brw3STE5mVu8q5AGYtcJe3YB0q4z3Adbsh/Vev/LXewhZzV633u8/BKiwG9bbnUOzSvyE&#10;zVb9IKkSMp1O3VilfccocRJFdYiyK3/Roa1LpIT9+sE5JU7CoB7ew8f2SkGnShho9bLAwDc6+NMQ&#10;gS+vEJAk/BRHUS+I41atPe3Maq2gH9cms6hZm3Wb02a/G7WjOP65ksZ+chLbquRvnUHByLsCv3DR&#10;xk+lVGpxczKvtTr9oNYfR5PapDmZ9uazWXPWm/zswgbg2Zjs8hTaYFu/kh4vqDQJ35pfH+MVxEN/&#10;xTtRMoy8RlCeqKTOEvpipF6i7K6F1f0XWOztvxPlOIus50+KBZinC/K+Sgo43LC2Qvn3JFXrMpba&#10;rEW5W7LgN9Ymo5tSPv120O0FYddFXjsD7X50b8CQhX3vunGwD2OTQBwkLRME1nKlhQg5izbQuoZh&#10;mc0IO0GGNy3y7cTUBI53RIpuziCHMkKm9jCAwnmmvK2BGfrPMVQlEIW8kxcQMx4TBvGDy3STQYbA&#10;rbyCcPAEag2WlMlhTXQCrBweVLAIkLDhgAFSXnHLxq+TJdU6DsD/S2WA/mdWAf7Ps//7SZKsnfzg&#10;igU227ZJElSAoCony6zF6OBW1cwYeHuDcZ1D/R1CJae30KpkOlCbW9AxXTkt0oUdW7FbUCiNSLyb&#10;KjF+UlBFjq8ogLiiVaB0G/2FXfcq8pa//7wiLyzbRi+fC5LqCpG1tq7yQJlOjvrtZtv3El3TWkIp&#10;Bz6zHLRashXUs0AKtrT1OWWlcH9Zqfe4spKphepk8KNVEBDy/QPusV0PR0d/fFdw9U3N/tvGSV+s&#10;3a9T9Pxi7QDYtghcrXX+Imu3jTg+Yu3M0ASra4ydhVvYRlnlKU3VL3W9oJrVWoX+fk3kKaMuwjOp&#10;N0RaROYTqKNeyrGzzhByOecPAdpUx4i6JA+hzJ2QZV9Q3O5M+rM4nNaiXhuC4rDVq/WDcF7r9qa9&#10;IGh2u904qAbFIvrksLjbCKJqZCwi/b6DpnAKqPCe5uYJKexAQAZPRzAG/S/RWJoT3imn2eG9S0Fy&#10;e4LmzfvGY6obi9WBysZv3+TvFr4f885i/Yjze5+gY7kgTF1gBW8MK+M711jXWOacw2OciQpytMIQ&#10;8a4Ik+YJpw5Bv6ef+epd34N3IPNfvziZAbtctyIfYmtNxTY2tGCzIrc10J3NdTyxeW4d/RsAAP//&#10;AwBQSwMEFAAGAAgAAAAhAE1wXtN/BAAAViUAABQAAAB4bC9jaGFydHMvc3R5bGU2LnhtbOxabW/a&#10;MBD+K5Z/QAN0UIqaSl2rSZPoVm2T9tkkDnhz7Mw2o/TX7+y8kJBA6QoU2L7hS7B9zz2+O9/lKtCD&#10;YEKU+WrmnKLHmAsQaB9PjEkGnqeDCY2JPotZoKSWkTkLZOzJKGIB9UJFZkyMvU6r3fEWs+BsGlKb&#10;RSZUwBKRVDEx+kyqcT5HzGGWVs+LCRMYsdDHnX4PX1/B9sgj09+Y4dSNuPhCI3jh0cct7DlRxDiv&#10;CWkU0cDU35ViIYyZkAoWIQOnJr3lCv0m3Mfmse3EfBrfyzCV9bqtlluRDED8OYpS8Xku9kqzXF95&#10;sPEoXcvtMaTRlweF9JOP23Ye9JMqAb9BaauFfb2qZ0AMHUs1vwHtT0Txy2a9a5o6Jt0oSlAsQ6Ai&#10;4VzOPskPYObPv6lSLKQokw2ZoLksZcve+JFZrWxknTwoxybJWWi320Ct0bjtDA5sKb/FBZr5+LLb&#10;6WIUkMTHEScGfsYJHAUtxhg0HgNhApMRds0STextN7O3v4K9S7tTcipCqzBwX6RsTXUF2m7A7MKg&#10;6VEghgzJiAI68Pc3O88XzYh0XnyeV9A6rKhZjG4tc6dmf7qHP7ftyzahOTcraP7c+WjabmGTqust&#10;LLjkeivkfYayDcYDUo5kOAdvraSxUQbpJPjAlDZDos0DURDX2hiBJzLW9UTgnOBccpZgNJHqaVlm&#10;34NACE8wmil7tPWvKVEUI/5RgHc773UvehgZN2j3O/0+Rqr8ZFR+QkQAU6V+AKWDWwPj1MY6uZka&#10;cJQmc06pHumBbWSgFT5IJjbjo10E0NE2VShiJYEV8xCWRWL31qsD8LKDtTGyut9idH630Xk6oP1n&#10;Oy40sIGsrsMzcDvfWU+B3MkDsLZuAWv7LMSl8arT717kAUuJME2l1kSmZAK0aQp/KwNMxegFSAVs&#10;90RBIrU94N6S3zV0XTbwnL9cAWnN7VWALMG2BOWQzCE6IT2PRxIS4YCpgIOr0uyJ+ribJdzFf74z&#10;RSNF4iOkbinV2gNzq0BZ/L6R0XHfaHJPIFxiDs7a5oYnkMSuSecWNgvlTLwnDY5nlzfSv7xxNGVU&#10;L0x+93xZeeFVe9PLinOBJcOFSibNcfeNrLjr81PUKqp5dAH3ujyaDNbH6DKWcEeX6pCOx66B3SFh&#10;K1jCXUMejtOpeH7r/wtBY/ax2PwYSjgcEt578uOA1DnS6GW9Wh3QQmJLnPsttKwJU7uGuLmkc/nK&#10;IlcF4QLPCRvKfyp6WBQbCuCF+BXRo4olJSFV/wOzj7cRmPkSmnRMRXjaDQW+0DHh0hxdJ8H6m3zj&#10;zlL54PzuqDoiZT2yepemilF9+j2tJT3T4X+Xth2XtoSmOaXe8DvbIx25rkOpQ2w7EE42IprazDlr&#10;ftsTtlDfKHDt9um26qF5g333heT2ZasLirvO56vKcQm0ae6InqTNeT3Xd9JkBedq59JBVwGsgO8A&#10;mpNb+9hgRTWrQddpciwFrZW9xd1WH3d4yV9gD5+fTOnpx8eqmjPoiR/MHfWFVY1079abLD6Auv4D&#10;AAD//wMAUEsDBBQABgAIAAAAIQAcFKeo/QAAAG4DAAAVAAAAeGwvY2hhcnRzL2NvbG9yczYueG1s&#10;pJNBbsIwEEWvEvkAcRIgrSLCpuuKBScYTWxiyfYg26Vwe5xQaEMhEsE7++u/+X8kL9FXSJrcJhy1&#10;SA5G2/jga9aGsKs499gKAz41Ch15kiFFMpykVCh44+Bb2S0vsrzg2IILPYX9YOAfhXbCxhGSnIHg&#10;U3LbC8PoSMlKbkBZlhgR2prhEbVgiWpqlmdstYSqTyM+tEv2oGsGiMKGnPGHWjGizUa0+Yi2GNHK&#10;Tosr3YNTEBTZm2sXVH+ZT2rODcosns7D/5qGiFvP+8XTo9ZSnlFxfdNRT4y/Rh6On08Yv5jgebvf&#10;fvYK6on218jD9o+adOTf77U6AQAA//8DAFBLAwQKAAAAAAAAACEAoCx2L1ofAABaHwAAEwAAAHhs&#10;L21lZGlhL2ltYWdlNS5wbmeJUE5HDQoaCgAAAA1JSERSAAABEQAAALcIBgAAADWmaskAAAABc1JH&#10;QgJAwH3FAAAACXBIWXMAAA7EAAAOxAGVKw4bAAAAGXRFWHRTb2Z0d2FyZQBNaWNyb3NvZnQgT2Zm&#10;aWNlf+01cQAAHtpJREFUeNrtnb+PG0eyx+n8/gCdYSqyIkUr0oATOTJW9EKxcTyaiSRcIBgDHC5Q&#10;ZFDKLN+7P+ApO0AG5OBBoQNfcIkShcocHJy9SKnTt2+qOT2sqamq7p7hasndr4ACtMPunv75ne6e&#10;rs9MJpPJOQwGg5XYb7/9dl7/++jZs2cT+nf+7//9HQY7GEOfPGz76KOPophARGAQERhEBAYRgUFE&#10;YDCICETkWO3ND+f355+f32Z2/+W7EWm+O//x5evz52+av1/+cH67rt/7L9HxBolI2z4/nP/I6vjb&#10;cO3B+fN9tdNe+8rrkL+4AXn7G5b3XhoPyvIAETlMEbndNPTzl9sGnowa9K/P71N6z961nfV53Vl/&#10;hDAMFpHbzWBs2+Tlg6YDjxER2U776iskcJS3z8+/fUlC9WCb/29eG2mMLQdE5HBEhA360AnYk+/5&#10;N/ypwgXhddMJmt+evW46UPz7XZt+29HC3/UTrE2z7mxv+veZdJ68EJFdnWzb53YYwLvBZ9adWt/v&#10;+u2UU/8ZfSUKHBeWH599vmtnkUbnN4jIVRGR2LBNBw2dIjby9ukVO0gn3Jt6ahymtuIJp4pI/J2F&#10;5Z3vzYCn5BUXkfsvm7qngV4P2ue9NjLqzqpv2U459Z/qK5YodNKOadQPo1rMnn+DmciVF5HYKW5/&#10;86DuwA+6YdlTMkxP3/yeKSKxkzVP1TpstzM2T7g4BYaIhPrb1hH/P28jo+6M+pbtlFX/exSR3aGt&#10;epZ0hA8LiEjBFLXtJPVT48doYoPu+bNm3RviQEQuSkS2+0vvuu1yqSIyZjmznYkca/tARNSOQY36&#10;+vzbZl3cneZ+3nQK+v1B2DALnYM2xp69Fp06ds5m7yRTRDrhsJwxROR3fQbg1V1SRJR2Si5njL7C&#10;Nmwn8/jgiX//0LnPsbctRETpGN70srvhxtavb34QG6vdDTpvY7XfqeUGLjZWs0XEq7uM+s6u/9yl&#10;iOgXss9ARGCwDykiMIgIDAYRgYjAYBARWFpEYDAYbIDtRIT+A4MdiqFPHnz7/B9EBAYRgUFEYBAR&#10;GEQEBoOIXBUR+f77v/zh3uzmi0W1OYkB6dpiOv2Jrm026z/Op9OfP/nkkzfRZqfVo3h9sdx8EeNt&#10;qsXJbLb4e/W0ukFp8jjT6fxnfo9q9dmfptPFT3/5/vs/WBmWYbb3nL9abzZ/bO/Jrml5Ivv2dPq3&#10;6ezP/9iF3295Yh1OJtP308nk/c3ZvRe8XH+eTf9h/Qa7fBHZVMtbp7PT72S7yOvUH6iPhLZfVWd6&#10;n12ctWFYf7fi5qTphdksF198tlj9lfJI/XC1+Oyv8/n8v8mo72p9jcoV+/Nnq+pPsQ/nxDVnImGQ&#10;nX77N57pOHhpcN2Z3PmFD9w4GGeTyX8mnyz+xSuZD3ouRjxuvE6FkL95YbS88GtmnurBO5n9+Z9W&#10;GmPKE659MvlXbIwofjGdp6vZ/XjvraBM/snrGnZ5IkJtV53OHk2nk18nk9l/Yp/Qrm/70Z23y2pz&#10;y+rX1NbtuKkHango0YNYxq37y2z19L51XQqIdd/Ql6eTt7GvhT58896LZVWdPH78+NOqenqjJyDx&#10;YVmn0clLRlxXRORg4aLiDrr6pqRobdhMEYnhwkzDGFBamBwRof/P59NXsTFoFkDKmiUiA8ojw8hw&#10;UkRghyUi63V1t9osb/E+oV0P7dzMZuPDQA54eS2Oo6dVdYMGpwxnXe+NA+O+1Ldnp6ff8Qc+9WFv&#10;phuEjo05KmtuXFdEeKdX1W4yfXu6Xn+9Wq2+IiOVijelim6XE5kiEivXy7gWJldEVtXiLAhQ9eVd&#10;agA+kPddHkskYmPzpQ5NOy2Fh13icsZ5sMTrsR2pDWnary1L5Yye/uZ9g2YnWlzrOl8qy/sGMaj7&#10;dmfVUP+fZu5h6VPPvul3LY+UVrucaZZCOXGTG6vWwE4NOj5lz57+07V6bUfTJm+5I8Pkigj9PzRg&#10;PXDlbGDf5UmJCC8TdQJqIPm0gR2+iMRlAA269fr0a3rQ0BKjF56WF9Ppr2FA1jNiTUT6+yX6db78&#10;4PddV+u77YOV9dE4g0rNlmj5E5dHcXmdEzcpItYSIzX9j5mnwcWnVu70vx5I7QYlqZ5Y0lhhSkSE&#10;/r9YrB7KgX4h5XGWM3G66IWHHb6IyFlGzjI1Lh2oD8jrFNe67s1uQpi6jqaL1SY8BKP4KJuyMq6Z&#10;nlIOLW5SRMK06ebsxZ07k1+4AuUMus4GJtuY1Aadt4mbCiPXrp6IWI2z7/JoG2Lhfk08OaXFHsnV&#10;EBH+d7WsTqitw2Zsc619ENX9woprXY/pmUukum/FWTQXEW8TP6Zp7X/mvgBInhPZLgF2u9SdtxbN&#10;FI2/EpX7GbGA1qBzlzdZYVZnvbys149KRWRf5eHT0TiNDTv60+1uOl/T8t+sN1KwDy8itDm5fQtT&#10;D4y6jagvaNfjPkLsNzRwd29ttktUuZzhgiL7AN9n4dfDfh5b8vIw/L7aQ1imF/dPtnmc/hr7XVzq&#10;e3mxjiLgsBkMInIBtprNNvLBdUjp7bl9ICIwiMhel0L1LFRusB5SehARGEQEBhGBwSAiV1xEYDAY&#10;DFAiGGYiMCxnYDCICEQEBoOIXEcRSfFE4jWL/xHjx4NbdEiFHN8kjyCc5iOHIYfbIY+Oe4yOEE+w&#10;QTTfAy8dGb89nGNyS/ocEjsvi59ifC2fvcNoGfnjaebUkcYxiWVbbqpbYxgp10VEOK+jwwoZwv5Q&#10;uCUa20P2X43zEVEDmh+Odl3mY2jcQTwRLiqS/6GxNMJpuHDqrX+UPTi15XI7HEYHH7j8hCpVAqXN&#10;T/t56cj4PI/e8Xq1YcTv4T7GUft4LJ5gRyX542kO5ZjINIcwUq6LiHBeR/AID1yP6qSqlicl7A+L&#10;W2KxPWQeJOeDxwunpYWToLyuPXiHxHVFxOOJ8N97znmW81ldGbLDdUQkwe1IObV5A7tzxD2Rjjq4&#10;9yQiHtgpdraILMjNn3T7HsIxyRGR3Pq/6iLCeR0kInxmoTmoWewPi1tisT00EeHXtQdE4JMY13l6&#10;Y+K6IuLxRHiFyQKZHdVwquMi4nE7ct3r1cHO0kqlE7EA0/n8FU0VW38IU0T6CIGSmUh8mgS/DMXp&#10;Sc+fnuZQjkmOiOTW/1UWEY3XkRLUFHNEm/lqbA85liTng/cDPj5lu2lCZ4XJiZvcWLWEwuN/jBER&#10;j9vxYUVkO7hpihoGd7NvM0REuGOf3NvgYhWXhTn5s9IcyjGBiOQtYzReB5+haAMsxRyRdW+xPaQw&#10;Sc4Hd+7jY9fzNLaulcRNioi7ZDH4H2OWMx63Y/RyJu4pFC5nuLfw2OWM95slnqn8pYQ6h2OioQCx&#10;nOmLpcbr2A50XUC0gSfFWJuJlDJKKA6Nw4OciVg8EW/T1WRp0MYqcz3uPV1zuB0Oo8PbWI0Mh5x0&#10;tD2HMDPZLE8uUkTaGdCmulWSP/mEGsIxKdlYTdX/VRWRar2+K3kdNAOletIGVmR1pJ7m3h4XD895&#10;IuoGeT2jpT216MLfPnSavTZ5nefRCtNef/LkY++BUcwTyeF/WCyNsKZsZjCc2ZjD7fDS7U07m+n+&#10;due7Xv+L12ReOlp8bRkRuSUah2SIiHQbz8+fK1wDOCY5IpJb/9fiFW8z0FeL6Yby1nklHvdMmqWi&#10;x/6wuCWS7eHxRDjno43XjK3uGO5eN3kiGXGLRQQGu2wDTwQ8ERjsWokIeCIQERhEBAYRgUFEYJcq&#10;IjAYDAaeCAwzERiWMzAYRAQiAoNBRCAiMBhEBDZARMbAb2yAT/daKh0yDaKDhoOIXJZJiFAKIBTD&#10;lAB/hkKEDg5KNAZ+k8veGArRwcCCiHxo0yBCuQChEuDPUIgQ+XYdHpRoBPwmV0SGQnRgEJHLEBEJ&#10;EcoBCJUCf4ZChAgncXBQojHwm1wRGQrRgUFELm05w/pxDkCo1M1+qOv+QaIAxsBv9iUiXOE5RAcD&#10;CyJyCCKSAxAqBf4MhQhRHR0clGgM/GZfyxkLooPNVYjIocxEUgChaz8TGQq/Kd1YLYXoYGBBRA5B&#10;RDyYeTbwJ/M6hxKpYVaLhwcHJRoDv8kG+NDSZwBEBwMLInIZpkGEJECoFRe29C4F/sjrMj0rLqBE&#10;MNgRzERyDVAidFwYRGT4kgdQIogIDCICGykiMBgMBp4IDDMRGJYzMBhEBCICg0FEICIwGEQENkBE&#10;Wjfg5eYLHiGcyosHVgRzhH8Bjg6zzGaLv/PPYPr8Ec4umf8sX2mF7wEbR94t9kkq3bI87XgqnI1i&#10;1YF2b3lQTitTTrx03vQ2ieWN16m8VfXlXd5OIV/k8s4OFuXmk+rW4sZ47XdMIsJ5ItVqcUbes9z4&#10;FxBjnZPfV/s7q+trwRMJJ0zZpyzbb+Q2R89z/WtK+SPyG6/xyC11Vq0glsexl25pnrgXc+fos1EH&#10;2jeBqT473wRWypSK55XXaxOtvOE0YjgN3B3c3N0gN5+xbuXHwXPa7xhEROOJ0LXHjx9/Gk3zLYmf&#10;iF1W1QmFiZ7o14onMp9PX8UOTMd+ObcgV0RKHfb4WX6eVniaKQ5AFvtEdmie7qA8xfIMEJF2oMW6&#10;M8qU4+2cmzerPaSwyG8ecxHJzWesW/XD54n2OxYRkTwR+fu9m7MXWj+Q35nW2vRK80TCx4SpA9TT&#10;XpridgZCCDN9S19Hj19Mb5WWddpcdEBU6+CjoLggWw2Smolo6ZbiDPyZSL8OUl7LVplyvJ3Teevn&#10;xyqvJi5cRFL5lHWr5T/Vfke1nDFEOgCKFN8Sql+agYUlAfuI/bXz4o1OOJI2tl8Rmb6dzuevSFH5&#10;tHfnpVidUWdVv1ZvsE+8dHPyZPFUxopI9bS6YZUpV0T8vO1HRLy6t+pW5j+n/Y5dRDwP1ziDkf3r&#10;2vFE6P+Lxephb0p+QcuZ3rS/VvB2A4/UXFl35iwptOVECRNFS7d4OUP7BjSrM8rkxfNmK8m6GLCc&#10;8ereqlt9meO337GLSAmiAjyRAhHh4Ur5Ix74RRsM2Zub7O8hTJQxIkIbUyRQ2lPI29Pg8VLlzdlY&#10;7ZWXNlaZS7j3tHTzGZc3Yk8kp/2OWUSsWUhkdViw8WvNE5EiIhkhkTkZlj/s9XCKP6I1zJdVdVdm&#10;XCtM7kCWcUvy5IlIj5PSvOKN17c7+tP39GZEy7+cAWnxcoTCapPda3e9vGE938wW4rq9XXI5+dTr&#10;dnXWEeqM9jsWEdF4ItoshPM/JBOHLz3BE4HBPpCBJwKeCAx2rUQEPBGICAwiAoOIwCAisEsVERgM&#10;BgOUCIaZCAzLGRgMIgIRgcEgItdRROIBGe+gkcfQ6B4y23JF6PASZ1lorIwyZgjjKDgMDW42F6PL&#10;v9B4IeVcldPvrLqIKAKrPjzOCRkderJ+g4hcnAV+SGRrrKqzHJ7Iru13HBJ+rf0YODtQmGJ4eIyS&#10;EH+5+IJ/XPzSeCIlR5754FMZJGzgWicWS5khnLOR+lqfl37qk59DuSo5daHVR4pzYh2jhohcrLWo&#10;g6o6qarlSWyjFE9E45DwB098aESXhFz+h8YoafsinUpm7huXxxNxvjPqikhdOFLXNmymiJQyQ8gs&#10;py+zE2TyOzTfmFKuSk5daPWRCnMdv0d8KCJCs4/OTJT1I4snYnFIgquBiG89JCTDw0MqUN+kWbDl&#10;Qf9BeSK84/Y6uuP+ToWjCmuXA5kiUsoM6QhDaCAdSZBKP1dEyrkqy5NUXWj1kUIU8KUOTVllOSEi&#10;F29aH7Z4Ilb/pf4Y/cyiz5nHGZGCZjFKWl8bQ0Q+qBdveuDZIsIznyMiucyQoSKS5mKkRaScq7IV&#10;Ea8uhoiIXBdLxyyIyMWbhGblOBXKfkbtSUsOOs5O8eOyNIfhoTJK1utHsb9p8CsvvQvjiZQuAeQ0&#10;K1Ysn1pZFT6UGeJxPfvr2Xx+hyUiJVyVnLoYspyJ015trwoicvEzECkgnvCnZiI8nZhG7tNfikCA&#10;Ei1Wm/AQo4dLs/l76TORuM67c2fySw7PojdjiRuQCnSZi8gQZgjnbKT2REo3iXN4ISUiYtWFt7Fq&#10;cU44ujC3A0NE9reE0WYFHk/E7r/6nmMOT0Tbq6D+EWfBXEQulSfSVbndrnLnzYPG0BD7GSG+IyK5&#10;zAmPs+ExNEr4HW3cempYKiL9+59+l6oLe2Zmc04kn4J+G0JQh4iUWXzad17Ji70xOfPlG/GSQ7JL&#10;c/o+tiOfpXg8EY9RYgkUeCKwa23giYAnAoNdKxEBTwQiAoOIwCAiMIgI7FJFBAaDwcATgWEmAsNy&#10;BgaDiEBEYDCICEQEBoOIwAaKiATn8JNxHjhnOMhnBzaywEU59+VxD/n9Ouy4RSQFB4pWCh8aChHa&#10;d3q5cX0UgIDjdL4W74BzhoJ8tOscPpRz395HpsUxcxhEZF/mwYF4mBL40FCIEH0DeZ/pXQiUKAoL&#10;Id4CU8PxNB0K8rGu57rS61+k3/kkwCAiFyEi3kOqFD40FCLEx9Y+0tsLlMjzDk0xL4aDfLZMEpMb&#10;QrOOjPvGJ4Pmtg2DiOxNRAw4kFzCl8CHhrruU9r7TG8vKIB9iEg5yGcfIjJ9O53PX5EyW7xWGERk&#10;X3siPTiQeFKXwoeGQoQCT2SP6e0FSrSP5UwpyMddzhB8qOC+KSGEQUT2bTkDNAUfulIzEQ+OQ59/&#10;8MA5Q0E+1sZqhA+lgD29uBkAZxhEZKh55P0O8KcAPpQDJVLDrBYPS9Lr5fGioEQeHMf9bTDIpwEb&#10;GfCh0vvmsC9hEJExyxkNDiQhQrnwoe7yxIYSWXFLwEKAEsEgIgdugBKh48IgIoMNUCKICAwiAhsr&#10;IjAYDAaeCAwzERiWMzAYRAQiAoNBRCAiMBhEBFYoIvEQTeqrdOEbvcp3YDUOCR1Zl7yF6nT2KBym&#10;UfgjdBhGhvdYIm28BI/E4ph0f5+/kl/80+JYvBU1jaY89N1g7/6w4xIRixXCrVotziwmB8UnV5LO&#10;uODhV9WZTM/imBwcTyT1fdwoKtLJzeSQhFN9XcGJfBKTPyLv57BE+IC3eCTa773KTHybN1nOpjym&#10;E2Hi4+Ow4xERixXCwwQUQPzuczMgY/jwEA2nsnefqY1HzckTvaqWJ1qaGsdk33ySC+GJWKISZiOJ&#10;j3HHCpYDviMidaWQose0ZDoplog34HN8dkpFxHVQVIQCInL1RMRihfAw0rM3jqPoASz7A/UTPvvQ&#10;nN40jsm++SR74YnwAaoN1taRSBTI8pzVBp0Uke1Uf7sMkOFT+IHcAW8hCNIiIuLUTxHLQ1giCbY2&#10;fRWcF0Onse8POx4RsVghMkzPbZ/1G++hZvl+aRwTick4CC9eTyh2noPVGU2neEHHiAiHtVwFEeHh&#10;aQ27m4lARK6CiFiskF5faBxGw8Cnh0mmiFhQLY1jEvb/Do0nklyy1ArYbl6SGhrLkJLlDP0WBWp2&#10;evrdXpczCUwBljMQkSEzEY0VUrIEsvbbSqh8B8sTiYW5d3P24s6dyS/auk4bUCbzgzZWmesxn0XI&#10;mU4LdWaik2KJeBurkUdyERurKm8FInI9NladfcPI6gibp8219gHpzJxjGDlYOU9E5ZjUS+eD5Im0&#10;swW2e6wlJq9ZzI+gws0MhjMptY2icF8pEA5LpLPp5PFIDI6J+/t6/Uhlnxj5Sb2d8e4PO65XvBor&#10;hPM/5HKGi0OYbYQ+Wg/A+nfqBxF1yI8AxPESxcfimIAnAoMdoYhYBp4IOi4MIjJimQOeCEQEBhGB&#10;jRMRGAwGA08EhpkIDMsZGAwiAhGBwSAiEBEYDCICGygiFi+D/2axPcbEjRYOfs1Wm/h/i8Phpaex&#10;SsjC6cJ48MZI2+Oc0FcAefkkuySVp1gu2PGIiMf52CwXX2gOeL14GayOofyPg+OJeLyMFNtjTFw5&#10;0FPH1VPpmawSOlaf8UnPLM6JdoI3UUY6rYgv8x2PiHicj/ZUqtKHLZ7Ivvkfy83y5OB5InFwZH3Q&#10;e0Tczkzm5uxF6ru6Kce8GI+8J2Oj0wAm9/wsEUlwTlQnwAxnQemIBTt8EbE4H9SfpMNoNIsnsm/+&#10;B+/P+0hvLzwRzyMx5ZY/Jq4cwHwJIF3oOTrASi8KxKpanAXfFRKxehnTBxX13fNzOCeaiOSUMaRj&#10;+CLADntPhLd5eBjE7+UqImLxRMZ4zmphDtKL99JFRAyysSJCAhCdiWLj54qIxzkZLCKK0yHsOEQk&#10;uunzNrRExOKJjGF4qMJU19HB8UQuezmji8jw5Uxc4y0Wq4dyoKeWMx7nZOhyBiJyfCIiOR/BBX+x&#10;2uygUzpYubdH4jzlr9RMxOVlPK1ueGyPMXGtgZjaWLXSs+KVikhnQ1ZyToyNVa+MWM4cl4honI9q&#10;vb7bJdftRCTFE0kyPMR1zhNRw6wWDw+SJ+LxO1JsjzFxSzZWk/fKFBGVF5LBObE5mH4ZsbF6XCKi&#10;cT46M2WO4MzkieQyPHh6XlzwRIyG03aDr4LhFe/x7onkGHgiB5K57cGuq3coa3vYrPthLtjVERHw&#10;RHDEGAYRgUFEYBAR2KWKCAwGgwFKBMNMBIblDAwGEYGIwGAQEYgIDAYRgQ0QkTEwn/BbA+/JARHJ&#10;dOj4sHwvHr4HrDg46fEXP3EegpVuWZ62ae5+a7x6E0AjDVjklSknXqpOLCCUVx+8TF4aefW2Sye3&#10;DY9FROjMBvmA8SPoFqhoF0cPY0GO6B6x7jmTJpWmdZ+cPLrAJVHmIhEZCvNpw4rv83rgIJ6O9DOJ&#10;R8upUrUBJeOHtJsPhVvpluYppinv5/ndyG8CU33yTyFqZUrF40KhxfeAUF598N/GQKVcHyenDQ9d&#10;RCj/wQ8mfPZy+1nZHahoc0vzl9qNmX4YC3LEQUBFaZJjqHuf5rrqoqHnpVfmJ08+LhaRoTAfKSIl&#10;nra8UJ2/iQVCTzLF30SNr3w8m6c7KE+xPANEpB20se6MMqXiyfrtxTfKtV5Xd9364GUa48Gd8La2&#10;2vAYRETW4dOqukEDL4ZRgT9GGAtyJH2q6L49WpqWZj37te7DfV60PFp5sfpNsYgMgfnIzpzL/KBK&#10;ePz48afc3ZoXynKfT81EtHRLOCTpmYjOIrE+6h0/vqyVKRUvVScey8WrD37fMTwYS0RSbXg0yxm1&#10;fZa3yIvXYgWnwnARpnoiVmu7nDG4rVaa8lpcelI6qTzKvHhlLhKRITCfYSIyfTudz1/RTIdPeXeu&#10;ztUZdXx1Oia8cPkegJVuTp60NPchIgGHYJQpR0S8OuHl4vsa2/ZbnVn1cZEiktOGV0FEUiBkK4xk&#10;lNDSMC4/ArPEmLlpacprcXlEIrJen35N+1WeH458gO9NREphPmOXM71p/2Tyvt0MJJfkzEIm0x0w&#10;LR+6J8L3IMKsziiTF0/uTanx3XKRiBj1cYHLmZw2PEYRoXKnBNYLIyFHfMZWnOZ88T/afXLSs/Ky&#10;VxGxKsFLXFZWCThIzoJSa/7szU1l87AUZjRmYzUCabwyefGsjqZtYstyqXtERjnGQKW0+shpw2MU&#10;EQ8fGIE/VhgNcqTVTQzPoUT7wiPGNK28fDARkTCfuJ4L0+fO91rywUGxUF9W1V2VGpa5ZrPS5VO/&#10;UpiRNvhMoFFzfbu7PX1PbzRMEhp7kmvxvPLnlEsTPH8jeRhUStZHLEOqDY9BRMKTOpSnHjB1+dq+&#10;LuuZQYTa1+EijAc5akFATfiwL8mgRFqay011S7sPDxtf6+/yuIUSeXmRZY5HOLJEBAY7FAOUCFAi&#10;GOxaiQigRBARGEQENlZEYDAYDDwRGGYiMCxnYDCICEQEBoOIQERgMIgIbKCI5HIpLIaGdPYpY4J0&#10;fQw8dgn/vXvALY9pEq97B8C6/JAuL8NiaHjcDdjVEJGh7A/qG+TjQj5MZLyfUppteMcXR4ax4g1N&#10;Lzdu8lu8OVwKPpj49RieD8pcJojkaKSO3pr8k0ymSe5RdNU3xHI6c+4HcTh+ERnE/uAnk2/eexE9&#10;qlvHVZZmOBlsjDMZZrlZnmjxhqaXG9cVEdcJa2NnJuXwlssE6cXPEZG6UeipoDmjJR3uDJ8Fee9c&#10;EUndD+Jw/CKSw/6weB4WEkE6yKmMEiUM5/zweEPTy43rikiaS2G5v+9czeM5fT4oc5kg+mxAxw5w&#10;ESGBa5ceBTgCPsB7vigDRCR1P4jD8YtIDvvD4nlQ36Q4YanQfCxb66dyhqz1LQoTcA9KvKHp5ca9&#10;IBHZQm8Isxacd+rKyWWC7ENEeEOUiIgndBARiIhmOewPi+cRqWGyX3het9a1oV68Xnq5cS98ObMT&#10;j8XDIUyQXNd8KSLxvoE7mbmc8ZZcWM5ARKyZSIrVkcvzGDtzOMiZiMuUyBQRGkj091dfTf+rlAki&#10;ORolIrLb0Jq8l2Bmi4PRTj1vzl7cuTP5hYcbs7Hq3Q925Burzj5aiiei7TeEWTDj3vKHDueJqGHC&#10;g7ofz0qP59EK015/8uRj7wHovuK1uBGlDI1cJojH0bDuaYlIO83rvK2xORjdqeGW5m2JSC8f6/Wj&#10;3rUAyU3fD3bcr3gl+8PjiXCeh2SC8Nf/bZrNXglPr3ffJox1zbrOeSKlcYtEBAaDiAwz8ETQcWEQ&#10;kRHLHPBEICIwiAhsnIjAYDDYKJ4IDAaDDRYRTM9gMNio5Q0qAQaDjbH/B774SUcGvdhXAAAAAElF&#10;TkSuQmCCUEsDBAoAAAAAAAAAIQCsDqkI9LUAAPS1AAATAAAAeGwvbWVkaWEvaW1hZ2U2LnBuZ4lQ&#10;TkcNChoKAAAADUlIRFIAAALwAAABxAgGAAAAX6UeXAAAAAFzUkdCAK7OHOkAAAAEZ0FNQQAAsY8L&#10;/GEFAAAACXBIWXMAABcRAAAXEQHKJvM/AAC1iUlEQVR4Xu2dCYAUxfn239mTY5cbRG4QPIhEQfIp&#10;RAMqmoiK0XhG4xWPf1Si8cAY7/sgaozReEfFeBBv8D4QFUQFDxRhETnklBuWZXfn/Pqp6dqt6e3Z&#10;7emd2Z1Znh++zkx3dXV1dW33U2+/VR0oKyu7VUT+ahkhhBBCCCEkiwkEAo9DwMfs34QQQgghhJAs&#10;p0bA77rrrmoBIYQQQgghJPtYuHCh+sxT/yeEEEIIIYTkBBTwhBBCCCGE5BAU8IQQQgghhOQQFPCE&#10;EEIIIYTkEBTwhBBCCCGE5BAU8IQQQgghhOQQFPCEEEIIIYTkEBTwhBBCCCGE5BAU8IQQQgghhOQQ&#10;FPCEEEIIIYTkEBTwhBBCCCGE5BAU8IQQQgghhOQQFPCEEEIIIYTkEBTwhBBCCCGE5BAU8IQQQggh&#10;hOQQFPCEEEIIIYTkEBTwhBBCCCGE5BAU8IQQQgghhOQQFPCEEEIIIYTkEBTwhBBCCCGE5BAU8IQQ&#10;QgghhOQQgbKyshi+7LrrrmoBIYTsKHzyySeyatUq+5fI8OHDpW/fvvYvQgghJLtYuHCh+qSAJyQH&#10;2b59u6xcuVIGDRpkLyGpsmzZMrniiivsXyKjRo2Sc8891/7VPGzevFl1KNq2bcuOBMkpvv/+ewmF&#10;QvYvkX79+kmbNm3sX5mhOfZJSHNDAU9ylhdeeEFZfXTt2lXZfvvtp4RZYWGhvSb3mT59ujz44IPq&#10;e4cOHeSWW25Rn8Q7uOlfc801SsSDvfbaSy6//HL1vamBCHnxxRfl66+/tpeIDB48WK666ir7FyHp&#10;Yd26dXLhhRfav+I8/fTT9rfUQZt97733ZPbs2faSRNCODz74YBkxYoS9pPE0xz4JySYo4EnO4kXA&#10;m8Aj84c//EEJ+WwFQnLSpEn2L1HeV5TZDdyAcSPWnHjiiTJu3Dj7F/HCq6++Ks8++6z6DvF+8cUX&#10;N0snDyLkrrvusn/VQgGfHaTyd5kLpEvAowP82GOPKWeCF/A3Nn78+EZ5x5tjn4RkI1rAcxArafEg&#10;3AQea/NGnG1UVFTId999V2PaM+wG4rRNcKMi3oGI0R1ACDLc5JvrCY3uRGhQDoh3hs9kB6n8Xe5I&#10;oNPpVUgDeM2xjRnukirNsU9Cspl86+Z1Hb507txZLSAk25k/f74yDUJlDjvsMCV8tK1fv14Jd5NF&#10;ixZJ+/btZcCAAfaS7AGi8sMPP7R/xY/pV7/6lf0rEQj2PfbYQwYOHChnn322dO/e3V5DvID48qOP&#10;Plp+97vfyZgxY5pNvENYODuVDz30kHr8z05ZdpDK32UugGvim2++af+Kg7+DVHjjjTfk7bfftn/F&#10;6dGjh7oWoe2ifvD7p59+SrgGoy5LS0t9jdtpjn0Skq1s2LBBfdIDT3Ie3FRxEzLtnnvuUQMSneIM&#10;Hk8MFPQK4pMbA7ZPZX9eQScF4rOpY9+dg8ZyGXhU/R5LOs4rxIUJBIifx/3OjqobjW3HqKfG5pEO&#10;sqEMqdLYMqejraULtFnnUyNcf2+99Vb1ZFA7UBDShxAwrDOZMmVKyn9zzbFPQnIBxsCTnMMZA4+L&#10;d7J4YTxGvf322+1fcXChR9y4G7hRwkMFr5t504S4glcU29XnsYWYgrcIg6ycN10MqoK3COXVILSn&#10;ocfCzuO76aablPjUYJ2Zp3M9OjPwOqNceHKh1+FGh+Opb7AXjufdd99VdWIeD+pg5MiRcuSRR6q6&#10;SRW3MqIzYpYRN10sO+GEExLGL+jy6OkfcRy/+c1v1FOY+kD4A2LfMXWkE9TfMccck1CPJqme1/rw&#10;MobDPOdudYW6QR2gfSOtc/acxrZjgO0wuHbmzJkJnQSE9yAfxIK7dSCdYzRQXqeoaqgNaxpzHI35&#10;O/Dzd6lpbN2ns605wXlpTAy8W9vF+BFnWJ8Gf2v33nuv/StOsnOdjObYJyHZDGPgyQ4BbpjOC72b&#10;gAMQeNdee60Sec4bJ8QibqqYucScN9wEN0dMS4ibjXN7gP1CVKQSx5kOIAhuvPFGVS5T0KC8uNFB&#10;ELuB9djO7akFBCSOA8ebbDaIVEAZEa+KfUGUao8Z9gsxhTLqNBjIZp4DlBOhKE4vnQnyxLlLdu5R&#10;L8nOTbadV9SNrhOUzUlj2zGA1/fSSy+tqXcT5I9jxnrUa6ZIx3GY+P07SIWWeg3RzJ071/4WB525&#10;ZEIaYJ2zs4I6SoXm2CchuQAFPGnx7LPPPva3OLhJOi/oEEXw1JuCCB4zeH7NAYXYDjd7LTBNIC7N&#10;7eHZw/bw/Jg3FIgvpyjKJChXfTcweFmdx4PfDW0HvKZrCORRnxhEGSF86ussQBy5iR5dRn2MOBc4&#10;L2eeeabq4Jmgc+DMA9tm03lFRyVZWAaOsbHtGMdw9913N3gsWO/cV7pIx3E4aaiduv0dpEI6ypxt&#10;bc0E+3O2u181MB4AZX7iiSeUl19bQ0/KTJpjn4TkChTwpMXzi1/8wv5Wi1N0OL3MeFT997//XYUm&#10;INbSnKYRN2Cntw43GlMc4CaC7bA9Ht8iXt1k6dKl6hPrcYNxPorHDVvffNwe06cCjhX5YV84Jueg&#10;NRy30yMIMWweD4TE9ddfr8pz//331/GAPfDAA/Y3f3gtI4SQTuOcPQaCyM3DDgFgiiWUHXngnGDu&#10;d/NYkA6DnTV+z2t94Ngac87RidFhH0iHMCZNY9sxcHp/ESaDbVEu5IVymiR7qtEY0nEcTlL5O0Ca&#10;VM9Rc11DmgrnNRNkegxOc+yTkFyBAp60eNwGBmJ6OBPTs4sbp3OuZ9zszRvHlClT7G9xnDdTCCxz&#10;v9geN2Ft8Mw1FfAyQ6jCk4f9oiymRxA4BTzib00QY65nckA9wHttimcID1N8pArEjrOMTqGI47j6&#10;6qtr0mAbUxQBzD7kBGnNunee25///Of2tzimaMjG84p6gDDEsaOOzH02th0DpyCHgNTtBfty5jln&#10;zhz7W/pIx3E48fN3kAot+RoCnNdM0KVLF/tbZmiOfRKSK1DAkx0C3AxNTKEHwWaKNryO27zRAtyQ&#10;zZs9PG3wmGmwjQmEAMIxdBrciCG2tDnzzyTw0JpiGzjLGwwG7W/xspv1gbI7vX8oP4SQSWPioTEw&#10;z1lG5znDW3VNQQOcN3PznGhQ1vrq3rnfbD+vbucTpKMdoxNmepGRHsdlgu21FxqGJzPpJB3H4Uaq&#10;fwepkI4yZ2NbMzGPT5PpMjTHPgnJFSjgyQ6B05NjCkGn1w03cYQROM0UNsC8uSA/51zDeER+1lln&#10;qbhWDDpzi3nNRpw3TdwwncIHYE59k9WrV9vfcgOIVQxmrK/cuXRe09GOnecex+527jNJOo6jqdkR&#10;riGYwaepaY59EpIrUMCTHQKnd84U8M6bKoSd283XGSLiFAwIK3HzDuHROgadYfo2xJZnO876cHrC&#10;NU7vt9vj7mwBwgdiCDN4/P73v1eG2T7wGzOG1EeunNd0tOP6OrpNRbr+HpuSHeEa4tYWMl3nzbFP&#10;QnIFCnjS4nHeNIEpSv16tZxiB4/HEU7gDDnQ4CaP6Q5xI85mnPXh9ZF1QyEMzQW8oxDrCEcwpw8E&#10;8C43FEucK+c1Xe3YpDk8oJk4jkyzI1xD3K4DmRbTzbFPQnIFCnjS4nETbWa8qTNEAIPdzMFiyQzp&#10;nKBjgHV4aQxmCXETh3gU3lzzOHvBWR/JbphO0eIMqckWIHbMEAeIJLwIBvHbmG7OnMUlGblwXtPZ&#10;jjXNIZYycRyZZke4hqBcTo+4l7C58847r+apF6yhJ14mzbFPQnIFCnjSooHIdM6oAu+WeVPATcIE&#10;nmSkacjq80wjT8wSgtlC4FFzpv3xxx/tb9mHsz6SibgtW7bY3+JkY7wqnr6Y80jjPGAmm/peBFMf&#10;2Xxe09GOvZ77TJKO42hqMlHmTLQ15/l0djzqA2mdHQ6EpTnDh0ywP+d6Z13VR3Psk5BcgQKetGgw&#10;N7NzgNmvHC8Ccc7+gBuA30fibmBgmtPL63wq4KQ5hJPGWR+4GbrdMM350sEuu+xif8senOd+jz32&#10;cI2r9YOf85pJ0tGOnd5et3OPPPHCIowfgOF7faTaljP999gYkh1LNl5D3HCGEybrQLj9vQPnlKvo&#10;qNQ3heebb75pf6vFnInHJJv2SUguQAFPWhwQbXi8jJkbnAO+cCPE/OEmEHTwhmlwUYeXxwTLtGDR&#10;Zl78McjMXOecUnHgwIH2tzhFRUX2tzjOG2mqoiedOOsDQsR5w4QQcB5jc4YwJMM5LaDzqQGoz5PZ&#10;2PPalKSjHaMdNnTuUQcwCEiYU6g6OwHOjh7+NusTn+k4jnTh9e8yG64hDYHrovNcOvPE0yqMF0EI&#10;yqWXXlrnLaiYOtYphnGcbi/zwnl21gHqyNk+snGfhOQCFPAk54EYMOMdcUFG3DNuiCZ4HItZHtzA&#10;i4pMcKPDjQA3WIhV5KcFixYf5s0dj2jN9fD865s9PEbvv/+++q5xzuCC7Z2Ps9EBwcwVTR3rCpze&#10;PpQBdQBRgWNzel1xk03mzWtOTFEFcG60FxLnFsdS36wejT2vTU1j2zHAnPwmqB+8+h+CCQOBnW/d&#10;dXpIneEKaMPYDp/XXnutKkNDpOM40kEqf5fNfQ1xA3+v6Axg9hpcF1EWE6czA2XWfx8Q/M8995z6&#10;bvJ///d/9rc46MChfUAQ41N/x/E6O3fHHHOM/a2WbN0nIdkOBTzZIcDN8YYbbkj6KBUx0ebNDDc6&#10;iA54aHBjcHrDnDdr5GvmjZsDbpowzONs3uwhCJxvEMUy58uS0AGBUPjoo4/sJU0HvOnmi5ogIHAM&#10;EO4YEGYKAdTtCSecYP/KLlA2p/cN5xNiBucWx1Kf8GvseW1qGtuOAbZ3CjuId4gkCFK0BQ2eaB12&#10;2GH2rzjODgAEFbZDW4anE/WN7eojHceRDlL5u2zua4gbKAM6A25PDrAv51gQLWo1bp5pbIc32qIM&#10;JtgW7QTmzAdgQK6zQw2ydZ+EZDsU8KRFg0fbuNHdeuutCTdHN+Dlcb5d1AnEB24kzhsfwOBI5z6c&#10;N06IyWRlwavXG9p/U4JX6DdUHhwHZszIhPczXeB8QcibwOsGcHw4zvpo7HltahrbjsH48ePrCHMn&#10;2PaCCy6oI6pQB8m2xXnAgExnp8qNdBxHOkjl77K5ryFeQQcKZXDiLNPIkSPtb4mgg4/tvZxHXIPx&#10;N5asw5HN+yQkmwmUlZXF8GXXXXdVCwjJduBRmj9/vv0rORiwiBuVU2A0hI4VNW+cuGngkTW8cbg5&#10;1AfKB++cuT1utnr7hsoDb9DcuXPtX/FH5aYogCdu/fr19q/4oFxToDa0HsCLaHqhcENLJgjc6gN1&#10;gHzdRIgX0lVGrDdDpbDerUzwRGI2It1ukA7tA2lxXB9++KFaDrDczWvX2PPqxLlf53nWeKkrNxrb&#10;jgG2hXcT9QZPOrbRdew8F06wHc6NHnew3377qeNDPTnPbX3H5Pc40v130NDfpUlzX0M08PqjHBoc&#10;P85DsvEq+DtBncyaNUv22Wcf9UShoc459jFnzhx1zCgv2gmOFdPKoj5h9ZU3V/ZJSLawcOFC9UkB&#10;TwghhBBCSA6gBTxDaAghhBBCCMkhKOAJIYQQQgjJISjgCSGEEEIIySEo4AkhhBBCCMkhKOAJIYQQ&#10;QgjJISjgCSGEEEIIySEo4AkhhBBCCMkhKOAJIYQQQgjJISjgCSGEEEIIySEo4AkhhBBCCMkhKOAJ&#10;IYQQQgjJISjgCSGEEEIIySEo4AkhhBBCCMkhKOAJIYQQQgjJISjgCSGEEEIIySEo4AkhhBBCCMkh&#10;KOAJIYQQQgjJISjgCSGEEEIIySEo4AkhhBBCCMkhKOAJIYQQQgjJISjgCSGEEEIIySEo4AkhhBBC&#10;CMkhKOAJIYQQQgjJISjgCSGEEEIIySEo4AkhhBBCCMkhKOAJIYQQQgjJISjgCSGEEEIIySEo4Akh&#10;hBBCCMkhKOAJIYQQQgjJISjgCSGEEEIIySEo4AkhhBBCCMkhKOAJIYQQQgjJISjgCSGEEEIIySEo&#10;4AkhhBBCCMkhKOAJISmzcOFCZYSwLRAN2wIxYXvILBTwhBBCCCGE5BAU8IQQQgghhOQQFPCEEEII&#10;IYTkEBTwhBDfxGKxtBghhBBCvEMBTwjxjVOIR6PRes2ZXuP8TQghhJDkUMATQnxjivNIJJLw282S&#10;pdHinUKeEEIIaRgKeEKIbyDIw+GwhEKhms/6zEyLbWFatJvCnSKeEEIISQ4FPCHEN8FgUKqrq5VV&#10;VVV5Mp0e25piXnvjCSGEEFI/gbKyMuXq2nXXXdUCQghpCP1yjollE9RnY7hr9CQpKCiQ/Px8ycvL&#10;k0AgoD4BvpPsRrcF3kMI2wIxYXvIDLpeKeBbKPPmzZMpU6bI3Llz1W+IoxEjRsi4ceOkV69eahn4&#10;4IMP5KGHHrJ/JYJtrr32WlmxYkWdNFi3//77y+mnny7FxcX20lrgXb3kkktk8+bNKo+BAwfaa+qS&#10;rAx77LGHnHrqqdK3b197SRwvZXbuT29zzDHHyLHHHmsvjaPLOmrUqDrrvNQjvMd33323bNy4Ue3b&#10;WR/O9UuWLJGbb765ppwo26OPPlpvPXlJA7ye98aiLyC3lf1FfTaGO0Y8IYWFhcq0kIdw1+KdIj67&#10;4U2aaNgWiAnbQ2bQ9coQmhYIxB4EIsITLrzwQpkwYYKcdtppsnLlSrniiitk0aJFdso4EEwnnnii&#10;SmcaRG3v3r1d0xx88MEyffp0ue+++9R6J4sXL5YNGzYo8frVV1/ZS5PjzP/MM89U4RYo7/PPP2+n&#10;qsVLmd147bXXZOvWrfav+vFajyjL8OHDZfny5cqcoB6sjrIMGzbMtbOTLlI97+kgHAv6tqqt1bLu&#10;/Uo57rjj5Le//a0cddRR8s477yQMak3GZ599Jueee64ceOCBytBePv74Y3ttnNWrV8uRRx5Zk8a0&#10;999/304VZ+3atXLRRRfVrEd+6Gh5weu2XtJluhyNyZ8QQkj2QAHfwliwYEGNp/nqq6+WfffdV/be&#10;e28ZM2aM8t526NBBHnvsMRWDbDJ48GCVzmmm4DTTwPM+duxY+eabb1wF8ezZs6Vfv34qzRdffFFn&#10;f26Y+aO8EKPY/pVXXnEVn17K7ATleOSRR+xfyamvHm+44QbZa6+9VPn0saMsrVq1cu2sfPfdd6oz&#10;gu0zRarlTRcRS4j7serNQVkzKSxVy6NKiF922WVyyCGHyN///nd58skn7dzdef311+Xyyy9XT2Ye&#10;fvhheeKJJ9Sx4ridwhxe/euuu05uu+22BMP50uAJzPjx41XdIC3qqV27dnLeeeepJ0j14XVbL+ky&#10;XY7G5E8IISS7oIBvYUA4Q8Aeeuih9pJaioqK5KyzzpJBgwbZSxrPzjvvXEcwQyh8+umnyuNcn2fa&#10;C8cff7zqdLz66qv2Ev+gnPA+oo5mzpxpL3WnvnqEx/2II45QnYFvv/1WLevcubPstttudToreAKB&#10;vPBUoL4nA40l1fKmi3As5MvKv4qKWP91+F1QiWmES6FTeMEFF6gnLps2barxwju98UuXLlVt+OKL&#10;L1bhRH369JHzzz9fhQqZAn79+vVSWVmpOi/o0JjWvXt3O5XIu+++q8Kb0IlAGNXIkSNVBwHhPC+/&#10;/LKdyh2v23pJl+lyNCZ/Qggh2QUFfAtCC+chQ4Yoz5obEDNnnHFGHdENwbRmzZoEc3rNdZr58+fL&#10;448/Lm+99ZYShs68ED4Djx68ogMGDFAC3EsYjRvodEBwuXn6vZTZye677668+lOnTk2a1ks94rgg&#10;2mfNmqV+JwujaYrwGT/lTRdhsQR5ihaKhKR6UZ60GhaSaOuQejqBY8BsNAjNevHFF6V9+/b2HhoH&#10;Ok14MpIMdLAQetO/f39lmm7duqn6REcP5XPD67Ze0lVUVGS0HI3JnxBCSPZBAU+UAMAgS3g0TTPj&#10;2800N954o7z99tvSo0cP5f10YnqctQD3GkbjFS9lTga81OvWrVODPdOJWxgNPJ4QRpkMn2lOwrHq&#10;lC24JiLRcuvS0zH+2zmVZEPx70cffbSKb7/rrrtUaNWPP/6ozvvnn38uJ598sp1KVEcK+SK0SMd8&#10;Y1A02q4G+/zhhx+UkDWFPjpkGPSLPOoTzl629ZJu27ZtGS1HY/InhBCSfVDAE3UTR5z0008/nWAQ&#10;xBpnmkmTJinPnXNwpBk+oz3OjQ2jccNLmZMBEQOhlyy23i9uYTRNET7TnERiIR8Wsa48MYmVBKVy&#10;RrHcdNNNKnQG4vqee+5RYS8Q8cmEPMK2EO/+ySefyNlnn60G6qIzhtAQhOKYYIAmxKuOlUdbvPXW&#10;W9UTJBO3mX0whsMLXrf1ki7T5WhM/oQQQrIHCnjiCwhot/h0PfsMPKnwRMMwDSW8fn7DaDLBAQcc&#10;oMKJ0hFbr0GdmJ0Vt85MSyMWtYR2imYpc5FoQKqe7yyR1UVy+OGHyznnnKME/Jw5c1Rcdn3eYIjx&#10;K6+8UqWbNm2asttvv13uvffeBGG+5557ysSJE+Vvf/ubEq54WvTnP/9ZzXrz3HPPceAmIYSQnIUC&#10;vgVRX7y4BlMNIgY+2frGAo8zwKC4O+64QxlmvUEMrp8wGi/x3X6A2Eb8PsqL+F8TL/WoOyr77bef&#10;vSSOGUZjjgXIJI0pb2PRb09N1eCBLzxkoxQdtU6NS4CNHj1a/vrXv6pQj2Sx+gidQacLT1DwHgIN&#10;Okm33HKL/Pe//1VjNAAEOzpUTuBxRmgN8tK4PYnBYFkveN3WS7pMl6Mx+RNCCMkeKOBbGBAsEMlu&#10;UyVCDL/wwguuM8f4AeIUnlIdB485pjE3PMrgDG2Bh9VPGM3kyZMzIjyBHtCKGGnsw0TXoxkvrUHM&#10;MQbBog7h5TUxw2hmzJjRZOEzfsvbWNw87A2ZtA6LFESt7/b2RrhMx44dpW3btuq7G5hZBiExbmMv&#10;/ICO3C677KLarun1R53hyRHOnRkzbuJ1Wy/pSkpKMlqOxuRPCCEk+6CAb2FAlEIsw7OMwabwXsMb&#10;jCnkrr/+eiW68fIWp4DHXOU65MU002NupkF+CGOAGNAeZqyHp91NbGvPdH0hK275Y85vzG2OKe+c&#10;eClzQyAMCKLbia5HzIjirMdrrrlGvv76a1U+51MBiCmIaXg133vvvZTCZ9yOZ9myZfbaOMnS+C1v&#10;Y3HzrjdksTYhCXSvlshXJRIJJsa5402yOH/mNI94EZWmS5cuSoxi4KoTs3OoX+LkjHWHYDVnY8H5&#10;gicfsfLmC40gdPFEA+3OFLZmWbxu6yUdOi2ZLEeq+RNCCMlu8sePH38dvriJGJKbIEQAgg6PyyGY&#10;4QnGq/UhojFftjloDUITYh/zgyOdaQhjGDp0qArLcKb58ssvVVzxpZdeqvKDMIJ4hFg96aST1NzS&#10;JhAQyAd5HnTQQQmi1q0MyB9PCvBmVYgLEy9l7tSpk506DraBiD3ssMMS9g3x06ZNGxV7jQGQqCNN&#10;KvVogvw++ugjJVbxtlhnWeBFxnqEjGBdfcezZcsWNb+5lzR+y+sH/cRi6oqnVEh7SoYNuwUlOred&#10;xBa3ka6l3WX79u2q3M8++6w6f4hTz8vLkwceeEANcgXoKJaWlqpOKJ7qrFq1Slq3bq1mFMKTmkcf&#10;fVTVwwknnFAnHcKMIHpfeukl9bZX1Id+HwI6BG+88Ybq8GBMB9LjqQzyveqqq2qE7f33359QFuB1&#10;Wy/pvOaFTi3+7kAq5fCaf6rotsB7CGFbICZsD5lB12ugrKxM3U933XVXtYAQQhpi4cKF6vNPs+q+&#10;OMorsYp8ic3oKrKytfqNzhTEN564QIDj95tvvqnezoqZZvCiJ81nn32mBLsuB0JATjnllIQXWaFT&#10;+dprrynT6eB1xxMoeKNN4IlGDD06eQDpMNONOWc6hDMGxTrL4mVb4CVdpsvhtaypoOuW9xDCtkBM&#10;2B4yg65XCnhCSMroC8i5Mw9Rn43h+gGTVOw7Xt4ELzGekBQWFioBj9h4hACNGTNGPblpTtAhgNjN&#10;hrJkE7xJEw3bAjFhe8gMFPCEEN/oCwjCesrLy9XYB8Su46VMKs7dEt56YGogEFCGkBgIcwh0hFTB&#10;y45QDoh3fOI3liOUAyFYEPDwsuONuxMmTFB5NSeYvjJbypJN8CZNNGwLxITtITPoeuUgVkKIb7QQ&#10;x+BYeNAhxPGpvzt/4xNptVjHeAHtcYdoh8gHEPwAYxbwgqZsADMWUbwTQgjJBijgCSG+0eIdXnQM&#10;yIVhwJKb6fVIq0U8BDw87hhkqgW8KeJ79uypvmcD2VQWQgghOzYU8IQQ32jxDjPFOqZ7NM1cp9Nj&#10;W8S8YyYZeOEh4GE65EZjfieEEEIIBTwhpBFAhCMsBoJce9+dot38rT3wOpQGHngIeDOEBkbRTggh&#10;hCSHAp4Q4ht40CHEdby7FvL60/yOT51Oe9/1oFUzhMb0wFPIE0IIIXWhgCeE+AYedIhwiHEdD68/&#10;TTPXaeHuHMCKWWfofSeEEEIahgKeEOIbCHB40BEGA4Mor890OmyDbeF5N8Nn6H0nhBBCGoYCnhDi&#10;GwhvCHAI8VRMi3bteYdYN73vFO+EEEJIcijgCSG+geiGAIdpQd6Q6fTY1jQNxTshhBBSPxTwhBDf&#10;OEU4TAt0p7mldYp1indCCCGkYSjgCSHNBgS7aYQQQghpGAp4QkizEYvF0maEEELIjgIFPCHEN04R&#10;HY1GM27OfWqcvwkhhJCWCgU8IcQ3prCORCIJvzNlyfajxTuFPCGEkJYOBTwhxDcQ0+FwWEKhUM1n&#10;ps3cH/YP06LdFO4U8YQQQloqFPCEEN8Eg0Gprq5WVlVV1WSm94n9m2Jee+MJIYSQlkygrKxMual2&#10;3XVXtYAQQhpi4cKF6nNi2QT12dzcNXpSzRzzenpKfALObpNZdFvgPYSwLRATtofMoOu1UQL+gw8+&#10;kIceekiOOeYYOfbYY+2ltcAjdvfdd8vXX38t1157rQwcOFAt19u5gRuwTgvv2iWXXCKjRo2qk/+8&#10;efNkypQpMnfuXPUb240YMULGjRsnvXr1UstAsn316NFDjjrqKDnggAPsJbXo/W7evDmh3G645Y+y&#10;7L///nL66aer18UDP+VozDG6lWHBggVy8803p3wuVqxY4Zpmjz32kFNPPVX69u1rL0mkoXpMtu+G&#10;8jXxeq5Qly+++KLMnz9f/XarH5DKeXKrT+D1vGlSSY/yPfroo/UeK0ilDftBX0BuK/uL+mxu7hjx&#10;hHq7q37DK+rQnJqSIj5z8CZNNGwLxITtITPoes0fP378dfjSuXNntSAVli5dKnPmzFGZ/fznP5dO&#10;nTrZa+Jg+bPPPqs8YaNHj65Zj+2++uorOeGEE2Ts2LHyy1/+ssZGjhwpu+yyi7oJowPw9ttvS79+&#10;/WTw4MFqWwAR849//EPld/LJJyuBjwYCAQSRZpbFbV/77befLF++XN544w3ZeeedpXfv3iqt5vvv&#10;v5c333xTxdB27NgxYd9O3PJHWd555x35/PPPlUjEsaRajsYeo1sZ1q9fLx999FHK5wIC3plmt912&#10;k0WLFsnzzz+v6smtjhqqR7d9e8nXxMu50nW5++67q7qEEO/Zs6eqn1mzZsm+++5bI+JTOU9u9ZnK&#10;eQOppkf5vvzyy4R9upFKG/bDhg0b1OcH66dIVCKNtoqlIVn1n6BEYxEp6hV1Xb/+tZBseDckmz8J&#10;ybYFIZGiiBR0jacd1fWIBM+7Fu+wzz77TG688Ua566675IknnpD3339f2rZtq9q2yRdffCG33367&#10;svrSrV27VnWi/vrXv6p0//3vf6V79+510rmBstxwww31lsVLGuBM9+GHH6rreJ8+fewU7ng9Tg32&#10;c8opp6jve++9t/o00W3Bzz2EtCzYFogJ20Nm0PXa6Bh4eLpww3j11VftJXEgvqdOnSqDBg2yl9QF&#10;ogI3BKeZHlEn8HrCQwqv/9VXX63EF7YZM2aMupnttddeyiu6detWe4s45r722Wcfufzyy1WjgoBz&#10;Mnv2bNVpgIDDzQ6xtg1h5o+yQIxB9MFMvJQjHcdYXxnc8HIunPmjDKijV155RYluJ17rMdV8TRra&#10;h1mX5513ngwZMkSJd72fjRs3qk6iEy/nyUl95w1e8A4dOshjjz1WU0a/59kLftqwHyKxYOMsEpRN&#10;Hwdl/UvxuPWYJcadabZ+E1+f3ykqnX4bt6I+Mdn4VlSJeaSprKxUx6hj4dFxAa+//roS2niac9tt&#10;tykbPny43HrrrfL444+rNOCbb75RTyzAddddp9Lh6QfSQeBqVq9eLX/84x9VJ0+nO/LII+vk5wbK&#10;gnZUX1m8pAFmuocfflgJcbQdtCOzvE68HidAPSJv7IcQQkh20WgBD88uPJoQDDNnzrSXivJMIjTg&#10;8MMPt5ekB+wHovLQQw+1l9SCzsQRRxyhbuTffvutvdQdpMXND15UU9wg9ODTTz+VYcOGqRunVwHs&#10;BB453ADhrasPt3Kk6xi9lqExHH/88UqYOjtwja3HZPmaeNlHfXUJQQ5Pe1FRUUIbcCNZezGpb1/Y&#10;x1lnnZXQoU3XeXaSrjbshXAs5NsqV0Zk1T/zZNucgLT7TUgCxTHlgTfThMIhKf80IEUDIlL666AU&#10;9A0pKxkdlNZDw1L5Q0xCQSsvS8DjuM3BrKi7J598Uj1FueKKK1QHCfbnP/9ZjjvuOHW9woBYpH/m&#10;mWfUuYGgxVMQpIPXHqFMeIqIdOCll15S+4DXW6dDfpdddpk899xzKmTJDZQNIhtl+dvf/uZali1b&#10;tjSYRpcDT2JQ3osvvliFR8GJcv7556vyJhPwqRwnhD46kpMnT5arrrpKSkpK1HJCCCHZQVpmoUFo&#10;Ajx98Ljjpomb1QsvvCBnn322tGvXzk5Vl02bNsmaNWsSrD4hpYUJvKjJ8h0wYECDnlKAm9myZcuU&#10;yIGI0ixevFjdhOHNQl4QkfC2pQqOBSKsW7du9hJ3nOVI5zF6LQNI9VxoIEwhAnDDNz3Fja3HZPma&#10;NLSPhuoSdQORglhzsw24kay9aLycN3jUzzjjjLSfZyfpasNeCIsltH1arH1Q2v2+QjqNr5BA96DE&#10;rH8IiDHTRPJD0uHMCik5sjJheThqmaWVA6URiRSGlPBEnUJc6znhEQ8PwQqBaoJzibAw/F20atVK&#10;/f7hhx9UyBh+a9A+zDEIyH/69Omq04c6NcH1DyFWzuUatGcI/JtuusleEscsS/v27RtMY5YvVbwe&#10;J8CYD3jfEWaGp1GEEEKyi7RNIwkv4rp169RgPHhtSktLVehBMnAzwQBXeJBMu+++++wU6eW7775T&#10;IgaGuH3Ef6KMePxtAq8oYpxhWkR6CUEw83/33XdVXKzOx8RrOfzgtQxOMnEu/NZjKmRyH5k8T5mm&#10;KepeE45V+7ZomyqRLlXqO8JgAOS7M51pwW2WWF8RkfLp+RKx+nWFwyvUcudUkjqExgRxgxhQj3aN&#10;DipCzIAW1xjQbKKFs6asrEw9zWooxtwLycpiUl+ao48+WoXz4EkAwsx+/PFHlQ5jXtzyAl6PE6Dj&#10;mO6Bz4QQQtJH2gQ8vEO4cWDgHeIz8fi/Pq8mvD6I83366acTDMIx3eAGhcfDd9xxh7I777xTtm3b&#10;JmeeeWZCGbVX1PSyeglBcOaPx+DYDnHPZv5ey+EHr2VwI93nwm89pkJj9vHUU0/J73//+xqDV9z0&#10;8mfyPGWapqh7k0gslB6zhDuIxqLu62GWQK94rp1sf6G9hL5tJfm7b5fATlVqHQQ8zpsW76YB1AvG&#10;QFx00UXKyfDrX/9azXZUH+jEffLJJ3LiiSfWeKwRMohrHbzT6MwdeOCBym655Zaa8JOG8FKWhtJg&#10;MDXi3VE+POk87bTTVDqE8jR0XE7cjpMQQkh2kzYBD/BoFp4bCAZ8zxacAnXSpElqpo/rr78+YZAk&#10;Qg/g9YII0N5XeKZwU8P3ZLjlf+6559YRe17L4QevZWgK/NZjKjRmHyeddJLyXMIgfJxk8jxlmqao&#10;e5NY1BLJaTKB1obodlmnLBCV1qetlTbnr5biIzdK6PMSqZzaXq1zincn2vs8bdo09TQFnTjEdicD&#10;M68g9hzt46CDDrKXivLyjx8/Xo3vufTSS1Us+V/+8hclgJHei4j3UpaG0qADceWVV6oBpkij0917&#10;770NDqY1SXachBBCspu0CnjcdHADyYQXHSB/L3HREDCY+i8ZEGjwnjlFDUIPwMsvv1zjfcWsIRUV&#10;FRkJQXArR7qOsanQHl8zljsd9eiWr4mXfSSrS9Q7BvjCEPYFb2Z9HZ1k7cXEy3nDlJHa25+p89zU&#10;bRiiOR0WswwKHuLbbb3TAj2qpGDkFokuayXh1fk1wl2LdzcRr8HTiT/96U+qfen3ApjoGV4gap3h&#10;JvDAw/ONqT/1IFCMoYAHHlN3mgP5vdBQWYAzDUJnMLgbTzwxRawG6VAOhM4ly8ukvuMkhBCS3aRV&#10;wKcbDMRzerTg3YcIcZv6D144DKSFGNtzzz3tpe7gSQHmHNeiBrGtGKCG/LXnVds555yTsRAEZzlA&#10;uo6xKZg8eXKCyExXPTrzNUllH/XVpc7HDDdJhtt5cqL39cgjj9hLakGHBAO7zc5Cus9zc7ThOl7y&#10;RpjKz/owl0VWFUnVgz0ksqYgYTks0D5s9SACEt1irXMR75i95ze/+Y2rmMX4AHjTIYY1qHN4tjEe&#10;BLPWOEVtly5dVCfODayrb6YWdNQOOeSQessCQd1QGpQXMyEhpMtvLH5Dx0kIIST7aVYBbw4UNG3l&#10;ypVq4OCDDz6oBDxm09BgxhuIEcTaY3YJeKWwDQZtXnPNNWrQFx4tJ5vZQ6O9sLghQkShLPBSuglG&#10;zMKAG3d9Uxr6xVkOkK5jTIVk58IUq2YalAVlgOjAPOYj7ZApP/XoJV+TVPZh1uX999+v9oH2pfeD&#10;lyG5TePoxO08OdH7ghfced4QfoMOqRlH35jz7Ha+EAPd1G3YzTvuywzxbS6XzlYHvnVEIstaJSyH&#10;RTZZl688S7iXxAfAAnRi9FtXEfaE84swESfoyMCbjg4VgKiFZx0dx3/+85+ubQKx73gihPERTscC&#10;Xq6FZTo/gHamQecPZcE5dqLLghmRGkqD/HVnAQNXnTg7aGYZgJfjJIQQkv00+k2sEBmHHXZYUg+m&#10;29sqsR1EDjxkM2bMSDBMmYcbIaZ/w9SGEDhDhw5V22nwghqIH8QjQ5BgO7y5EiIFcyFjvaa+N1ci&#10;jAFzJsO7hdkbcAyIj8aN0gRvKUSYA8qGOFHzWL2+GdNLOVBulAWk6xhN/JwL1D2O3ZkG+4OYwEth&#10;tMiGOIAY9VqPEMNe8jVJdR9Ip+sS3nO8HApT46EuIXQRv4xtNKmcJ7f6TOW8gVTT13e+lixZotKn&#10;2ob9gKcjYOqKp+Jec58W3VQosbVFEltfJNFVrUSKI3FRXp4vUhqWWMBKVBiV2KedJLrFWoZ1Wwok&#10;Oq9EYrM7ivTeLnlDyuWA0nHqvOINqQCdfpwvCN1///vfsmrVKvUbghbtB+kw9zmmhMTTEQz+RCcI&#10;IU6oK6QzDfWJjhTOC65NCIfClJE//fSTaldwNmDWLeQH0FnU00GiLOgAIl8sT1YWDKhuKA3yx2xI&#10;6AziyQrStW7dWoWCQZSb6dAJRpy+LoPX49RPEtBBwMvG8EZtHCOOF2XCjDiYZlKj24KfewhpWbAt&#10;EBO2h8yg6zVQVlZm3SHj3ipCCPECRB3406zGeXBjn3WS2Lz29i+DztUSGLtaAgXq8iSxFa0k9oXV&#10;SdoQ73jE2gUlb68tEhi4Tf2+stdjKgYd3nG89Ahx3ZgHHsIZHR6MA9BlRufrlFNOqfE+I7wFAznr&#10;A17rg+xBnvDy//3vf1edfgDRC0GMJ0Y6xAbieeLEiXXiy/E0ACI7WVmAlzSgoXTOMqR6nOhI/O9/&#10;/1PfTfAiKHjv9bHq/fMeQtgWiAnbQ2bQ9UoBTwhJGX0BOXfmIeqzubl+wCT1IiTMwIJpHQ8++OAa&#10;AZ+XF48U1KE1TYEOVUFYjBbELRXepImGbYGYsD1kBgp4Qohv9AUE3u3y8nIVe4+xAZiPHfHpelCp&#10;HlDaGCC8tUGMQ5gjBAghIAgnQWhHx44d1QDeyspKNXc6vMPwjEPAa+HelAIeg0QRAjhhwgR7ScuF&#10;N2miYVsgJmwPmYECnhDiG30BwYwpEO/bt29XMdb6bajpEO5OIMAhyCHMEYvdpk0bJeLheUd8OsbO&#10;DBgwQMWEYz2EPgR/cwh4xJP37NnT/tWy4U2aaNgWiAnbQ2aggCeE+EZfQPCSKIh37X2HgNceeJAu&#10;D7z+hCCHgNdeeIh4DLrUht9YDgEPsQ/TNKWA35HgTZpo2BaICdtDZqCAJ4T4Rl9AMLMNxDsMnnct&#10;4DOFFvAQ5hDqWsTD667FO0yL9+aIf9/R4E2aaNgWiAnbQ2aggCeE+EZfQABCZ3Tsuxk+k84wGtML&#10;r4U5vPDwtMMQ866/m4NXze1IZuBNmmjYFogJ20NmoIAnhPhGX0AQtqLj3iHgtfc9UzHwAMIcBpGu&#10;w2lg+K698zoNoHjPLLxJEw3bAjFhe8gMFPCEEN/oCwjeTqrFO0S7tkwBMa5Ni3j9qQ2/dRq9Dckc&#10;vEkTDdsCMWF7yAy6XuMuKkII8QHizRG+ghh0HYeeadP7wn6xfx02A+87xTshhJAdAQp4QohvdAiL&#10;jj9vSnOGzUCsawEPKN4JIYS0VCjgCSG+McNXtJhuCjPDZUzTULwTQghpyVDAE0J84xTQMC2uM2Fu&#10;+3OKdYp3QgghLR0KeEJITgPBbhohhBDS0qGAJ4TkNObsN81hhBBCSFNDAU8I8Y1TzOq54FuiOY9V&#10;4/xNCCGEZBoKeEKIb0yBa77MqSVasuPT4p1CnhBCSFNBAU8I8Q1ELd7EGgqFaj5bqpnHieOGadFu&#10;CneKeEIIIZmGb2IlhKSMfhPczjvvXOOFdgrZloY5UFbPgGPOjKOX67Q7CnzbItGwLRATtofMoOuV&#10;Ap5kLfBw3n333TJy5EhlxB9PPfWUrF27Vi6++GJ7SePRF5CJZRPU547KXaMn1cxLv6OKeN6kiYZt&#10;gZiwPWQGCvgWyrx582TKlCkyd+5c9RvCYsSIETJu3Djp1auXWmaSbelNFixYILfffrvcc8890q5d&#10;O7Xsgw8+kIceekh9d3LMMcfIsccea//yvm+dp3N7je5IfP3113LttdfKwIED1fL6yoJ96bT15R8M&#10;BuWSSy6RUaNGydFHH63288UXX9hrE+nXr5/Ks7i4WP32enwQ79gO+9Flbyz6AnJb2V/U547KHSOe&#10;UG+E1W+FxTmAcNfifUcQ8bxJEw3bAjFhe8gMFPAtEC0U99hjDzn00EOV0Fu/fr1MmzZNfvzxxwTx&#10;CbItvYkWzfBmmp5j5Pnoo4/KcccdJ3369LGXxunSpUuNcE1l3zqtKbpN0JG44YYb6qyvrywA+8Z+&#10;df74bnZGgCngIe7nz58v1dXV6vhff/112bZtmxL+2Bb7HzJkiNoulePTdYkOgFsHxQ/6AnLTgvPV&#10;p1+qfozKlllRCa6M/y7oKNLu/+VJ28HJh+fEwiKrHw9LXmuRbsfnS15h/SK54ruobPogKrHq+O/i&#10;XgHpcGCeFHVJ3C5cHpMNb0Rqy9JZpPPY/AbT9e7dWy677DIZNGiQOkdos8m88OhM3XLLLaozCPr3&#10;7y9XX321+tR4SQO8pnOS7vx5kyYatgViwvaQGXS95o8fP/46fOnc2bpbkZwFIvOuu+5SYu9Pf/qT&#10;ErLdu3eXAQMGyAEHHCAffvihfPfdd7L//vsrT2F96UePHi1LliyRF154QQ466CAlDjOdvxOI0cmT&#10;J8uRRx6pBJJm6dKl8uWXXyrRPHjwYJWnNi2MU9038vzqq6+UCF++fLnyYmsgfp988kkpKSmRTZs2&#10;qe07deqk1tVXFhjqQaebM2eOymvNmjV18n/77beVuEYeXbt2VdvutNNOMnv2bCXmTzzxRHUMWAZS&#10;PT6ISXQUPv7445rz01g2bNigPqete1liEvFl1asisv556yLULibtfiXS5mcxCW8R2TbbWtYxIvmd&#10;3bfb/HFUqpcFJL9tTFoNjojkuaeDbf4wKls/Fmk9yNrH/jFpvWtMgqtEts6MSlHfiOSVxNNFwxFZ&#10;+9+Y1TsQaX+QVZY9YhJaJ1L+qbXNnlaPocA93R8PvUBWrFih2io6Um3atFH17eaBxzk4++yz1TiB&#10;iy66SA455BBZtGiRal9HHHGEtGrVylMar3m5kYn8dVvgPYSwLRATtofMoOuVs9C0ECD2INYgIpwU&#10;FRXJWWedpTyEmvrSw4uImzTE47fffquWZTp/Jxs3blSzfey55572Eu/42TdE7VFHHaW2nTlzpr1U&#10;5KOPPlKhKocffri9xB8oD4SQM38/+Dk+dA7QAUEHJZ2EYyF/FgnJ1s9jUtA1Ku2PCkrhwKAU9A1J&#10;+yOCUtQ/IuWzLQEdrLtd5cqIVHxlna9u8YGzEcd606o3h2X7PJG2+4al9Nfx/Av6h6TDMdY++kZl&#10;83tSs49tCyISqRApHROKl8VKV3pIyLpCxqT8q2hNns508CydccYZqv0gnMkc0Av0J3j33XdVu4a3&#10;Hk9cMK7j8ssvV9u+/PLLntMAr+mcZDp/QgghTQMFfAsA3rJPP/1UhVeY4Rkme+21lxIaEH5e0sOb&#10;i17zrFmzMp6/G/BUY4YT5OcGxCjSaFu3bp1a3ph977777jJ27FiZOnWqEsDIC55seCKT5QWcZYFh&#10;eyfO/P3g9/g6dOigxBfCItJJWCxh68NCEMTrA1I4ICyRQmNdXkjyOsDbHUtID6veEpZNr+ZL619Y&#10;Qrxn2DWNaaEKKx9Lg+f3Cyaus/ZRsIv1uSEg1RsiEo6GpOqHgOR3jop0rk0bK7WEfI+IVC0OxKeP&#10;dElXVVUlpaWlSsh/9tlnUllZmSDaNXjSgicgCD8xQ1C6deumziU6dRUVFQ2mwf685IV0Trxu5zd/&#10;QgghTQcFPMlKEJaQDAgMxHQjNl7bhAkTZOvWrXYK/8Crjc4AvKkIi4A422effey1dXErC+y+++6z&#10;UyRi5t8crFq1yv6WHsKxal8WyauWkjM2SeG+5YnrIpZtRoSKJc4dyyumF0p+z5DaJqpCZBxpHBaJ&#10;BUWilvjeYol0x7pYXrh2XdQS4+sCIqVWZ6LASBeolkCHkEQ250k4ZKVxSQdhD687wptWrlyZVNii&#10;nfzwww9KBJvhJ3highAoPBnBeIeG0miB7SWdE6/b+c2fEEJI00EBT7IWDEp188BDSGBQ6dNPP11j&#10;//nPf+r1knsFouXkk0+WF198UQ0iRThKsqcAwK0sMIh4N3T+r7zyioopznUQwpJOC64OSHhJkRQO&#10;2ybRgtrlVfMLJLy8UIoP2qJ+x2JRa+/xEJpkJjtVSn6/Kql8u0QqPy+U4JI8qV6cJxUvW7+tZSAa&#10;i8TTWuR1ccmjk9UJiOE4LdHukg4CHoK3R48eap0On3HzwgO3QdsY/2DiJQ3wms5JpvMnhBCSeSjg&#10;CXGAeF+EoAwfPlx9TzcY9IuQo1dffdVekrvEopZYTZOFlhRK1QudpPAX5ZI/sLJmOTzgwY9KpcgS&#10;71IciS+3BbJO42rWv+LDNknBz7ZL6JN2UjWlo1S/3kGkbURanbhOpAjx6vE84pk5tsdye13Nb/Wj&#10;dj3Eu457J4QQQpoKCvgWAAaR7rvvvvLNN98kDSPBtIOIUcd6L+kXL16sRjrvt99+Gc8/GZiJJtVY&#10;8XTsG3nce++9Sb3ojQVee3j2/QxoTVfdpguI13RYcF4rCU7tLAXDt0q+ZTXrwta6D0slr0e15O1S&#10;UbMcchmiOWqJ6Jq0bmb9K9h/s7T608q4nbtKCkdvkigiQMIBkZKgSmfJcYmsK6izfWRjfMYe/duZ&#10;TnvbET4DGhLybk9dMEuRiZc0wGs6J5nOnxBCSOahgG8hwFsMsfvII4/YS2rRgzHNQaE6PaYwdAKv&#10;IgZaIq2eBSbT+TtBrK1fGrvvpkAPaMVc7npKKK/4Ob7NmzeruGUd6pEutCfat4VjEvqkVMIfdpCC&#10;AzdK/j5bE9aHF7SW6PJWkte3UiJLi2ssuinfOlhLWC+zfq/NT9jGi6ntcfUrCVuiOyqBTiGJbcuX&#10;qNVfrElnlQ3pEAcfy4NYd0lnCXbU+U8//aTqVrd/J+i07bLLLmoQsRk/jm0x3gNTpWKq0obSICbd&#10;S15m7LrG63Z+8yeEENJ0UMC3ECAIzznnHOXVvfHGG9VMJZjbHNPBXX/99UrAnXnmmTUCQ6dHrLcz&#10;/TXXXKNe3nLllVfWxJVnOn8nmNd89erVSqimSmP3nSqY/x75O62hsh9//PEqVCdV/BwfpgSEGEMM&#10;fjrRnmhfBu/6W50kMrdU8o/8SQIDt9VNAw94NCDh6Z0k9EaXGov92Fpim4ok9E5nCc9uV5Me4TY1&#10;37fkSfV/dpbw961qlikLWR0Da5tAz0qJFYeVlz7Qb7vENhZKZIMlzvX25XkSW1MkgT5WuvyIazqA&#10;WYi+//571bEyha32ygOIYszBjzn6YRqIZDxNQahW27ZtG0yjBbaXdCDVMqSaPyGEkOaBL3JqQWCA&#10;GcQdHn0jvnrGjBnqNfuYA/z888+vMwAt29KbQHwiLAeze8Djp8EjfLw8yXyhkhup7Bt5QvQedthh&#10;ST2oCOfBnPDOFzmhQ4P51pG/aZjCcejQoSptsvwhlPDiH7zkCW9URdk08OwiD0xLiH1iCkiTVOsW&#10;ZcQxjBs3rk5eftBPDaaueMoqK8qbooUtUf5GV5HVrSUwbLNIYUxiWwoSDHOwB/pvl7xhW+qYhPIE&#10;Hvi841dJ3sAKlWdkVkeJTrPEPX50rxIpiEpsbbHEvmknsYCVf9AS5KtaSWSmdf4q8iVv7E/WSYAX&#10;3TqQIkueL2wrsdWWMEWc/dYCiXzW3kpXIIHR65Om6141UN555x3ZsmWLXHjhhcqLjvOKJys333yz&#10;qqO9995bfWLdG2+8oTpbmNYTMwIhHWYluuqqq5Qo9pLGa14YhH3ppZeq9KmUIZV0QLcF3kMI2wIx&#10;YXvIDLpeA2VlZbgt8VW3JOt46qmnlNcvU7HoOwoIfcBUlxD1xx57rL20cehXOf9pVt2XSXkh9lMr&#10;ib2+s/3LncCotRIYUGH/SiT2WSeJrWklgbGrJVCgLmESW1gisRldJbD3JgkMtToFIBqQ6BcdJFZW&#10;KoFgfnzZLuUSGLJFAh3js8poYpaoj023OhU/tY4v6FBtifd1DaZD6Nh5552nOlStW7eWwsJCFd50&#10;5513ymmnnSann366SgfQnm+55RbVoQOYZ/3qq69OmG/dSxrQUDoI+IkTJ/oqA/Cajq9LJxq2BWLC&#10;9pAZdL1SwJOsBQICUzRCRKQr3GVHZMGCBXL77bfLPffck7Z61BeQc2ceoj6zglhAYu93i4v+/tvs&#10;hZnl+gGTpGPHjtK+fXvltcYTFgh4cN1118nBBx+srCXDmzTRsC0QE7aHzEABT3KCZ599Vr1M6fDD&#10;D7eXkFRBHSJsJl3ed6AvIAghKi8vV28RRcy/frERwli0NRUIVcL+Bw0aZC9pHIFAoMby8vKUMIdA&#10;R6w62iRCSyDe8YnfWI7QEtQ13kuAcSGXXXaZ2r4lw5s00bAtEBO2h8xAAU8I8Y2+gMyfP1+J9+3b&#10;t6vZiMLhsArZaUrhrkE5IKLTDQQ44tohzDGNJ8YtYD/wuuOJBgzed4TPYD2EPgZg97JnUqKAJzsK&#10;bAvEhO0hM1DAE0J8oy8gmFYQ4l173yHgtQceNIeQTxdaeGsPPAS89sJDxEO0a8NvLIeAh9iHaSjg&#10;yY4C2wIxYXvIDBTwhBDf6AsIXiYF8Q6D510L+JaGFvAQ5hDqWsTD667FO0yLd6QHLV28A96kiYZt&#10;gZiwPWQGCnhCiG/0BQQgdEbHvpvhM7nsfdeYXngtzOGFh6cdhph3/R3LdRpzu5YOb9JEw7ZATNge&#10;MgMFPCHEN/oCgvARHfcOAa+97y1BvGu0CIcwh0Gk63AaGL5r77xOA3YE8Q54kyYatgViwvaQGSjg&#10;CSG+0RcQvNlVi3eIdm0tDYhxbVrE609t+K3T6G12BHiTJhq2BWLC9pAZKOAJIb7RFxC8JdcU76Cl&#10;Cnj9CdNiHZ+mcIfpdDsKvEkTDdsCMWF7yAy6XuPPegkhxAc6lETHge8I5gyb0UJ+RxTvhBBCmgcK&#10;eEKIbyBcdQiJFrUt2cxwGdM0FO+EEEKaAgp4QohvnEIWpkVuSzK343SKdYp3QgghTQUFPCGE+ACC&#10;3TRCCCGkqaCAJ4Q0O04xnAtGCCGENBcU8IQQ3+jZZ7TpueCTmTO9xvmbEEIIIcmhgCeE+MYU5+bL&#10;nJJZsjRavFPIE0IIIQ1DAU8I8Q0EOd7EGgqFaj7rMzMttoVp0W4Kd4p4QgghJDkU8IQQ3wSDQamu&#10;rlZWVVXlyXR6bGuKee2NJ4QQQkj98E2shJCU0W+Cm1g2QX02hrtGT6qZY11Pz4hPwMGi2Q/ftkg0&#10;bAvEhO0hM+h6pYDPAeCdvPvuu2Xjxo1y7bXXSnFxsb0mTrL18HBecsklsnnzZrV84MCBarmTefPm&#10;yZQpU2Tu3LnqN4TUiBEjZNy4cdKrVy+1DDz11FPy3nvvyT333CPt2rWzl8bR++rfv79cfPHF8sEH&#10;H8hDDz0kxxxzjBx77LF2qjg67ahRo+qsA17L40Tv08kee+whp556qvTt29dekjwtwP7c6gvbPPro&#10;o/XWZar5ejnW+vbrVpd+ji1V9AXk1rKL1GdjmDjiSfV2U/2GU5TRnOmFIj674U2aaNgWiAnbQ2bQ&#10;9coQmhwAgmb48OGyfPlyZU42bNggVkdMhg0bliDuFy9erNZB4H/11Vf20kQg9m6++WYVynDhhRfK&#10;hAkT5LTTTpOVK1fKFVdcIYsWLbJT+uO1116TrVu32r8aprHlQV2deOKJajvYmWeeqcI2sO3zzz9v&#10;p4rjTKsNgrh37952qtTxmm8m6z5Tx+YkHAv6tuqt1bLu/So57rjj5Le//a0cddRR8s477yQMak3G&#10;22+/LUceeaQceOCByi666CJZsmSJvbYun332mUr3+OOP20sS+eKLL1QeOj90+LCPhli9enVCOUx7&#10;//337VRx1q5dm7APtE1nmb2kSUam8yeEEJI9UMDnCIMHD5ZWrVq5CvHvvvtOidS9997bXhJn9uzZ&#10;0q9fPxk7dqwSKIg7NlmwYEGNl/zqq6+WfffdV+UxZswY5aXt0KGDPPbYY3W2SwVs+8gjj9i/6qe+&#10;8txwww2y1157KcHbUIcAdYXt9LbYBnXwyiuv1BHFZlrTnE85UqWhfJui7jN1bCYRS4j7serNQVkz&#10;KSLVy6Ny7rnnymWXXSaHHHKI/P3vf5cnn3zSzt2d+++/X2699Vb1pOK2225T5xecc845Mn/+fPVd&#10;g87rww8/LJdffrm9pC7ffPON6tiA6667TuWJpx/Yh1OEu4EnB3o701D/GjwpGT9+vGq7SIsy4ynW&#10;eeedp56QeU2TjEznTwghJLuggM8ROnfuLLvttlsdIQ6BAqEOr6rpWcXN+tNPP1Ve+WTee2wHMXfo&#10;oYfaS2opKiqSs846SwYNGmQvSR3kDW8f9jNz5kx7aXLqKw88ykcccYQ69m+//dZe6p3jjz9eieJX&#10;X33VXtK8ZLrumwo3z7oX2/ZVTCQq0v53VUroIszp9NNPlwsuuEA9Kdm0aVONF970xsPj/cYbb6gn&#10;FX/7299Ux2fkyJFy5513yi9+8QsVSobOLIAwR4do8uTJctVVV0lJSYlaboK/n2eeeUbVNUQ3QpGQ&#10;54033qg6CM8++2xNfm6sX79eKisrVecS25nWvXt3O5XIu+++q0Lc0FHBPlBmdCoQMvTyyy97TpOM&#10;TOdPCCEku6CAzxEgYN2EeH3hM/CqweM6YMAAJV5N770W+EOGDKkTz66BKDnjjDMS8k2V3XffXXm/&#10;p06dWq832Ut5cBzoyMyaNcte4h2IYogqiDrTgw+huGbNmgRrjNdbU1++fuseT1pwDk3D8SQTmJk6&#10;NpOwWII8RQtFglK9KE+Kh1VLtHVQlR91gtloDj74YHnxxRelffv29h4SgWBGepxLE/x97L///ioc&#10;RIeE9OjRQ3nfEZZjesNNIOB/+OEHJWbxhEuD/Oobb2GCjrO5rRPs4+OPP1bjQ2Cabt26qTaAzm1F&#10;RUWDaZKd50znTwghJPuggM8hIEKcYTTwqOHGC6FuYnrltXh1C6NpCuBlXrdunRqsmU1A+MBji0G3&#10;pt133312Cn9kIl/kCW/wHXfckWDwPEOcOcnUsTlx8643ZME1MYmWW5eejvHfzqkkG4p/R1p44p3A&#10;k2yuQ2evocG6+Nt47rnnlPffBGVZsWKF/Ss56ExjnwiH0nHlzvh55IVOAsSyWycBeWzbtq3BNPUJ&#10;+EzmTwghJPuggM8h3MJoTKGuMcNntAe3vkGwmQai4eSTT3aNQW9OIF4QW//0008nGIRuY8hEvsny&#10;xKBMtAsnmTo2J5GoJbxTtGgsYl15YhJrG5TKGa3lpptuUqEzEL6Y4QghKRDxbkIenViEtiA+HceD&#10;dg7vMQboYlm6wNOOTz75RA0ENgWvG/D4QyDD2//EE0+ovzWUxTlg1q0zgTEqJl7SJCPT+RNCCMke&#10;KOBzCIgyU4i7CXWgZ5+BN1OHWsCbCCFieu+bkgMOOECFhWRLDDpJD7GoJbR9mEQDUv1CF4muLpTD&#10;Dz9cDUCFgJ8zZ46Ky07mDcbfAOLTMfMLBPNf//pXNei3S5cuatCvW5x7qmDGmj//+c8qzv6ggw6y&#10;l7qz5557ysSJE1U8PsRxnz591LaYWQeefQ4OJYQQkgko4HMMM4zGjHM3gVceYGCaDrWAuEGohfbe&#10;J4sJN8E0h4jD1uu9xARDwLgB4YVBqCgbPKZOvJRHd0z2228/e4l3vMSdNxV+6j5biUaiqRsEfF5M&#10;Cg7eKIVHrlPjJGCjR49WghyhHvWNc0BbgkieNm2aMsS4wwMPLziE/84772ynTJ3XX39ddSAg3p1h&#10;NW6gvaNT7QRebWeoj9vTp6VLl9rf4nhJk4xM508IISR7oIDPMcwwmhkzZtQJn8E8z9OnT1eiwhk+&#10;AS+nGUaDNBDzbtM8QvC+8MILSgxp7z5m1UB6t1lgtLjGwMFk6AGtiBdGWie6PG7zbyPOFwNhURZ4&#10;PVNl8uTJvsV/Jki17rOVaCyWssXahEQKomJ9U79NOnXqJG3btrV/pQbaNeLg/Qh4tC949DFuAHPw&#10;exHvXkGHY5dddlF/m+aTBR1nj79fPDloKE2yUJ5M508IIST7oIDPMXCzhviD1wxvRXWGzyB2F552&#10;N6Gqvfc6jAWCGqIeXnGEJcBDDc8+ppu7/vrrlXcfL3rR+WOqPezvX//6l5qLW4fnINYX8dbwOu6z&#10;zz4qbTIwnaNbzDbQ5cEsJM7yXHPNNfL111/LlVde2aAH3ZytBdtiG3hWMec6ZhsxcZvZBQZxnQy3&#10;bZYtW2avjdNQvqnWvR/8HFuqxDDoNEWT1iEJdK+WyFclEg0mCnh0DlE+cwpGvNhKo1+c5JyfHZ0e&#10;xJ+j/WHGpVSAiMVc/Ojk/fOf/3Sd2lPjVhZnrDvyM2d8wd+sc4YcADGNpzBok+i0NJTGFNhmOTKR&#10;PyGEkOwmf/z48dfhSzJRRbKPNm3ayEcffaRi3DHIDl5LAOEA8QvRd9JJJylvpAlu4gjJQHgCYnuR&#10;DqIbYhKP1iHs4dXHa/0h9s8///yEAW55eXkq9KNjx45KaCLMA+nRmTjhhBPkj3/8Y43gxDII7sMO&#10;OyxBhEJsoPyIdcbc39iPSSrlcYJ9QhBDBGI72Jdffqk8snhRjyne3dJqQ/0MHTq0pl419W2zZcsW&#10;NbgylXy9HivyxHEgxMRZJpxzPLFAWl2Xfo4tVfQTlKnLn6wZcOrZrH/StVpi37SX2A9tZKf2PVSn&#10;E/WAmXZQPsSQo7098MADapArQKgY2s68efNUfDna9/bt29XTKAx+hRi96667EoTojz/+qF6ahVdP&#10;Ix3EPUKYMKUmnhZB+GNedHRsELKEvxGIY9OwH3iw0Wk1y1JaWqo6Wni6tWrVKpUv0r/00ksqrAfn&#10;UM/lj+0xfz32gzIgPZ5EYXYmzFGPMntJA9AZvfTSS9V3HT6XzvxTRbcF3kMI2wIxYXvIDLpeA2Vl&#10;ZcoFtuuuu6oFhBDSEBDE4NyZh6hPX1RYHcyZXURWtVE/0blDh/Too49W4hi/33zzTfV2VjMmHZ0W&#10;jOlApwdx7wBvcUWn1ZzjHEB0/+9//7N/1QJhDW/7999/r+Lp6wPeeXR4IZwxYNVZltdee02ZrhOU&#10;AU9P4PE2QQfjlltuUR1bgHTI2yyzlzRu5QDpyj9V9HHzHkLYFogJ20Nm0PVKAU8ISRl9AYGnv7y8&#10;XHnQEfqCOd31XO4wEAgElMGjXlhYqJ7IwNMNkQ5PMJ7o4BO/sRyeYHi9IeCRF8Kn8EbVhmaEyTQQ&#10;6xC72VCWbII3aaJhWyAmbA+ZQdcrY+AJIb7RQhzjEvD2VAhxfOrvzt/4RFot1hESA0EPYQ/RDpEP&#10;IPjBf/7zH7VdNghmeP2zpSyEEEJ2bOiBJ4SkjPYAYAYTxKFr7zumTnR7m6r2wEOkay88xDvisrVp&#10;MY9YcnjfYYgp79mzZ42gb050WUgi9LIRDdsCMWF7yAz0wBNCGg286QiBgWGgkja8WMk0c51Oj20h&#10;3Fu3bq2EO8Q9TIfcgGwR74DinRBCSLZAAU8I8Y0OnYEgx8w2pnjXgt38jTRIq0Np4HWHgDdDaGDZ&#10;ItoJIYSQbIQCnhDiG3jQIcR1vLsW8vrT/I5PnU573/WgVYTNaAFveuAp5AkhhJC6UMATQnwDDzpE&#10;OMS4HsyqP00z12nh7hzAiph3et8JIYSQhqGAJ4T4BgIcHnSEwcAgyusznQ7b6AGrZvgMve+EEEJI&#10;w1DAE0J8A+ENAQ4hnopp0a497xDrpved4p0QQghJDgU8IcQ3EN16ykctyBsynR7bmqaheCeEEELq&#10;hwKeEOIbpwiHaYHuNLe0TrFO8U4IIYQ0DAU8IaTZgGA3jRBCCCENQwFPCPGNU4CnaoQQQghJHQp4&#10;QohvYrGYbyOEEEKIPyjgCSG+cYryaDRax5xpNM7fhBBCCPEGBTwhxDemUI9EIgm/G1quxTuFPCGE&#10;EJIaFPCEEN9AnIfDYQmFQjWfTjPXIz1Mi3ZTuFPEE0IIId6ggCeE+CYYDEp1dbWyqqqqpKbTIL0p&#10;5rU3nhBCCCHeCZSVlSm316677qoWEEJIQyxcuFB9TiyboD5T5a7Rk2pe6qTng8cn4Ow0uYVuC7yH&#10;ELYFYsL2kBl0vVLAp8i8efNkypQpMnfuXPUbAmTEiBEybtw46dWrl1pm4jX9Bx98IA899JAcc8wx&#10;cuyxx9pLa4G38u6775avv/5arr32Whk4cKBarrdzA/tC2hUrVrim2WOPPeTUU0+Vvn372ksSSeVY&#10;k5WjR48ectRRR8kBBxxgLyEtAX0BubXsIvWZKhNHPCmFhYXKtJA3p5akiM8deJMmGrYFYsL2kBko&#10;4H2gRSqE76GHHirFxcWyfv16mTZtmvz4448Jwhqkkl6n1aLbzAcsWLBAbrjhhjrrsd2jjz4qxx13&#10;nPTp00ctM8G+P/nkkzppdDmWLFni2mnwc6zOfaDT8frrr8v8+fPlggsukJEjR6rlJPfRF5AbF5yn&#10;PlPl4t4T5eqrr5aKigp7SS1XXXWVHHzwwfYvd9auXSvPPvusvPTSS+o3OgGXXXaZaqsmSHfLLbeo&#10;ji/o37+/2i8+TbymcyOd+8h0ORqTfzJ4kyYatgViwvaQGSjgU0QLaDexi7jeSy65REpLS5Wwhdit&#10;L732psPDfc8990i7du1qBDDEb+fOneXiiy+2U9emLy8vl8WLF7sKeDfRr6kvzVNPPSVvvfVWwrpU&#10;yw6S7UPXDQSCeUwkt9EXkOvmn6U+U2V8t9vltttuk3POOUdKSkqUANehNHgitPPOO9sp67J69Wq1&#10;XdeuXeW0006TVq1ayaeffqrEPH6ffvrpKh3a3h/+8Adp27atWg5v/+TJk8W65skzzzwjHTp0SCmd&#10;G+ncR6bL0Zj864M3aaJhWyAmbA+ZQdcrB7F6ZPbs2UqYOz18oKioSM466ywZNGiQvaT+9PCiH3HE&#10;EWpQ37fffmsvjXsREW6CbWfOnGkvFfnoo4+UYD788MPtJenj+OOPVzfuV1991V7ir+zJQHoIMnjv&#10;sQ1pWYRjQV/2008/qfaw2267ydChQ2WfffaRX/ziF/L//t//k+7du9c7Iw2EOgbB3nXXXTJq1CjZ&#10;d9995c9//rPywD/33HOyefNmle7dd9+VjRs3quVIhydAl19+ufo7e/nll1Ua4DWdG+ncR6bL0Zj8&#10;CSGEZBcU8B6A5woeviFDhtR4nJ3stddecsYZZyjh6yX9gAEDlKd91qxZ9pI4u+++u4wdO1amTp1a&#10;M2vHCy+8IGeffXbSvMCmTZtkzZo1CeZFMKPzAQH0zTffyNatWxtVdjfgsV+2bJkMGzZM1Q1pWYTF&#10;EuQ+DO2sW7duqoOn54T3Mo0ktps+fbqccMIJdTzG+Lt544031HK0u48//lg9+THDQ7BPtG10kDE7&#10;jtd0bqRzHwglymQ5GpM/IYSQ7IMCPguB53vdunVqACkecSM0Bx7KZOAGjrAWhKiYdt9999kpmo7v&#10;vvtOvvrqK2Vz5syR22+/XZX/yCOPtFOQloSbd92LoYMJLzpCN44++mglvs8880x555137JzdQbgH&#10;4rjdxnuY4G/ihx9+UAIVITYadBgwAHv58uU14tpLOjfSuY9t27ZltByNyZ8QQkj2QQGfheAme/LJ&#10;J8uLL76oBoEiZKU+7zVuwohZf/rppxOsqWPOISQwsPCOO+5QdueddyrhAGFG73vLJBIN+zOrrSCW&#10;HZ7hv//97/LAAw+opzSIi3/iiSfs3N1ByAf+Rh5++GHVMTzwwAOVYXCmU4S6jQvp16+f/a0Wr+nc&#10;SOc+Ml2OxuRPCCEke6CAz1IQn4owleHDh6vvuYCzIzFp0iQ1eOX666+XRYsW2alISyIWjfmynj17&#10;yv/93/+p0DCMkYAX+Pzzz1eDps04djfguR8/frwaF3LppZcq0f+Xv/xFzbaEWHh6kgkhhLR0KOA9&#10;4IwTdwOzsCAGHuu9pMdsMhs2bJD99tvPXpII8rj33nsz7kV3xryno+waCHp4SPHIHiE1pOURjUR9&#10;WadOnVTnzhn3DjEPgQ7vfDLggcfUh//4xz/UYEy0V7ybAB7477//XsVza9w6jkuXLrW/1eI1nRvp&#10;3Eemy9GY/AkhhGQPFPAegSccg0IfeeQRe0kteqAppr7ToSI6/dtvv61+myB8AINUkXbPPfe0lzYP&#10;iLF3ivF0lh1PETDTyBdffOFpUC3JLaKWAPdjTrwMYAVdunRJiOE2wTpMSQnQedxll11UvLzpkUf7&#10;xYvNevfurfLxms6NdO4D5c5kORqTPyGEkOyDAt4jmB0Gc09jisUbb7xRea3hVcbUbAgRwSN/M9Zb&#10;p0ccuzP9Nddco16kcuWVV9Y7s0wqmINHTTNFs5kG5cD+EWOP+d7NMJ10lh3iAtMCwqNKAd/yiGEG&#10;mRQtuiVPxb3j/QMazP8OMTljxow6M6WsXLnS/lY7awrGWphCFHz55ZdqGTrSaHf777+/elEZTAMB&#10;i6dLaO9aXHtJpzHLks59YG72TJYj1fwJIYRkN/njx4+/Dl/gKSX1g8FeELd4DI150yE25s6dK4MH&#10;D1bxu87BYKmkx2NsCOPDDjss6YBPzKWOOeFHjx6tQhAAtkOnAnOyI3/TMM0j5thGKIwzDcQOhA5e&#10;soSbt5NUjxXlQJ5m2TQIy3n//ffVNvD0kdwHT23A1OVP1kwB6dWkMCL75I9R00FCQEI4Yl54zLr0&#10;3nvvyXnnnafeqQBRf//998tNN92k9rX33nurlz2hDWL2GoStYcpIbIsnPA8++KCarQlTTAJ4nTGt&#10;JDqfSLdq1Sr1dmHM8IS3vWrB6jWdsywgnfvwmhc63Yj9B6mUw2v+qaLbAu8hhG2BmLA9ZAZdr3wT&#10;KyEkZfSb4M6deYj6TJVr+z0h8+fPl88++6wmBhsdPIwjOeCAA9RvCHiI1YkTJ6o3h+o3rAIIf3jx&#10;P//8c/UbcfHYFk+TTCGKdIiNR+cYwLOP+HnTww+8pKuvLOnaR6bL4bWsqcC3LRIN2wIxYXvIDLpe&#10;KeAJISmjLyB4slNeXq6mg0SIVCgUqnkxEwQ4POZ4ZT+eKiGMA+8EgPe3Y8eO6hO/sRyiGyIc4SDY&#10;DuiwGgjMMWPGyEEHHaSWNxfZVJZsgjdpomFbICZsD5lB1ytj4AkhvtGiHOMh2rdvr0S507Ac67VY&#10;b9OmjRL0EPYQ7RD5QAt3k8cee0zlkQ2COZvKQgghZMeGAp4Q4hst3uFRx9iHZIb1WsRDwMPjjrER&#10;WsAnE/F4Q+uECRPsX81LNpWFEELIjg0FPCHEN1q8wzBQCYbpHLXpZToN0mMwZevWrZUXHgIeBuFu&#10;inf9HS98yhayqSyEEEJ2bCjgCSG+gSBHiAzEOTztbgJee+B1KA088BDwZggNzC2EhhBCCCF1oYAn&#10;hPgG3nSIch3vrj3tpul12vuuB62aITSmB55CnhBCCKkfCnhCiG/gTYcghzDX8fBOw3It3J0DWDHr&#10;DL3vhBBCSGpQwBNCfAMxDm86QmJgOjzG+QlDOqSH590Mn6H3nRBCCEkNCnhCiG8gwiHGIcobMi3a&#10;tecdYt30vlO8E0IIId6ggCeE+AYCHGIcpsW5m+k0SG+ahuKdEEII8Q4FPCHEN05BDtNi3U2ww5xi&#10;neKdEEIISQ0KeEJIkwLBbhohhBBCUoMCnhDSpMRisR3CCCGEkExBAU8I8Y1TtEaj0R3OnHWgcf4m&#10;hBBC0gUFPCHEN6aQjUQiCb93FEt23Fq8U8gTQghJNxTwhBDfQLyGw2EJhUI1nzuamceP+oBp0W4K&#10;d4p4Qggh6SJQVlam7iq77rqrWkAIIQ2xcOFC9bnzzjvXeJudgnVHwRyQq2faMWfg0ct12paGbgu8&#10;hxC2BWLC9pAZdL1SwBNCUkZfQCaWTVCfJJG7Rk+qmf++pYt43qSJhm2BmLA9ZAYK+AyDx+h33323&#10;bNy4Ua699lr1CnkT5/pPPvlEHnroIXttIhABSDNw4ED54IMPVLpjjjlGjj32WDtFnGAwKJdccomM&#10;GjVKjj76aJX/F198Ya9NpF+/fgnl0ttu3ry5Zl/J0GVwsscee8ipp54qffv2tZfESZYemMfmRkPl&#10;Qt6PPvpovXksWLBAbr755po09dUh0Ofm66+/TsjXy3GsWLEiI+cHzJs3T6ZMmSJz585Vv7HPESNG&#10;yLhx46RXr15qGUD5p02bJs8995xUVFSoZT169JCjjjpKDjjgAPW7segLyG1lf1GfJJE7Rjyh3jyr&#10;3z6LcwXhrsV7SxLxvEkTDdsCMWF7yAy6XvPHjx9/Hb507txZLSDpAd42CDaIvqFDh0qnTp3sNXHW&#10;r18vkydPVoLq5z//uSxdulS++uorOeGEE2Ts2LHyy1/+ssZGjhwpu+yyixICSDdnzhxZvHixHHTQ&#10;QQkCD8Lt7bffVuJvzz33lI4dO8p+++2nDAK4devWcsYZZygBiX1C1Gm+//57efPNN1UIBLYbPHiw&#10;vaYubmXdbbfdZNGiRfL888+rPMztvR6bGw2VC3l/+eWXMnr06Dp1rEFdf/TRRzVpdB3ijwD14NwO&#10;y5999ll1Ds18vRwHBHwmzg/a0T/+8Q9VlpNPPlmlwUURYv7FF19MOI6nn35ata19991XTjzxRFU+&#10;hLlA0DvPjV82bNigPj9YP0WiEqE5bFTXIxI871q8t0QBr9sC7yGEbYGYsD1kBl2vHMSaQSCUWrVq&#10;pUSfk++++06qqqpk7733tpfEwTZY5jSnB7+6uloeeeQR+5c78Ijr7SEO4QXUv4cMGWKnijN79mwl&#10;LCFM4RVG/g1hlnXMmDHKy43tX3nlFSXmnXg9NhM/5fIC6qJPnz7y6quv2kviQGRPnTpVBg0aZC+p&#10;i5fjSOf5wRME7dW/+uqrlTBHGtT5DTfcIHvttZeq+61bt6pO46effirDhw+X8847rya/P/zhDzJs&#10;2LC01iGIxIKNsu3LgvLT5JAsvzusbNXjISn/rnZ95cpgzbpktm1BKCHPZFaxJJ7X5k/c0we3BmXD&#10;+7VlWX5PYlnMdGaZVz8Zkqp1iWkqKytVPeuBreg4rV69Wj0tQcfuwAMPTLD333/frtFEcD7RYTzn&#10;nHPU9cJk7dq1ctFFF9XkceaZZ8qSJUvstcnxup3f/AkhhGQeCvgMgl4nPNNO0YQbOoRp7969laUK&#10;hCJurMhj5syZ9lL/aNEHgQfht3z5cmV+OP7446VDhw51hLEf0lkuJ/D4I6TEWYfw1CNU5fDDD7eX&#10;pE66zw/yQZ6HHnqovaQWiP4jjjhCta9vv/3WXloXpLv00kvllltuqbfDlCrhWMi3Va6MyIYX8yRm&#10;/Ws/NiTtjwpJfoeobH4rT7aVRVQaaRdf7mYlo8KqDFbKOnknWCQkmz+OysaX45e7aCyet2nVm8Oy&#10;9qmAVK+oLUvrIRFVli2fRGvShcIhWTc5IJEqO92RIQm0isr65wIS3F6bHwQ82q8W8HgCAhBSg9Co&#10;W2+9VW677bYaQ6fQDXQCIaSdIO/x48erTtt1112nOnDt2rVTnTY8zUmG1+385k8IIaRpoIDPIBBN&#10;bsITjz/KysqUMHWKqU2bNsmaNWsSzM1juvvuuyuvNLzFjfWoItwDN2V4agcMGKAEuNtTAy8UFRUp&#10;D/E333yjbv4mXo9Nk85yueGsQ4iWF154Qc4++2wlVpLh5TjSdX5QJnRi4JFPVibUDTqLs2bNqql/&#10;iP4HH3xQ1q1bZ6fKDGGxBKsfi4Zk2+yA5HeNSMlR2yV/ULXk96uWkiMqpbB/WCpm56mpGaNtLVFv&#10;La9jfaql+kfrb8zaPr9/tfs+LKtaFZW19xbL9i/ype1vqqzeVVTwz5mu4mvrYCyNXfq7ypqytB5d&#10;JW3GVKltg5VWJwHpFsQkWiHS1lqu0g2oljaHVEksL2blEajJD95ynDsIeD1LD84FhD2emOAcmda9&#10;e/d4hRrgb+ill15yjR9999131fiZyy67TIVTIYTr8ssvVx3Tl19+2U5VF6/b+c2fEEJI00ABn2Hg&#10;WXOG0eDG6BY+A08dBjZefPHFCXbffffZKRKBRxaiAAMbGwPEnn4aoAVg2kMtUjw20BTlMutw8uTJ&#10;UlpaKvvss4+9ti6pHEe6zk+qnHTSSSrcAfV34YUXqvCZTIn5cMwSz34saonbdQEpsARwpMBYHqiW&#10;QIeQ8sonpHdY9eqIhJblS/GB5YnbOyzarkranrRZ2l2wUQI7VaoyQ74npAsHpfr7fCkaVinRVlUJ&#10;6woGV0jpnzbGl0esTt4PeZLXOSKxTpU1aWIlVVLQIyzVi61ORzC+zJwX3nypE9oyrgcNgXCbv/3t&#10;b2q8AwS/CfL8+OOPpX///so03bp1Ux09PPVxhtsAr9v5zZ8QQkjTQQGfYdzCaExhagKPPWKaMQjR&#10;NAhEN3BDxQ0+Wcy5F7SH13wakO5wFZDqsTVVuXQdYiDo66+/rsJR6gsxSeU40nF+/IAyIj7+4Ycf&#10;lokTJ6oYai3mMcg4nURiiCf3YXlBaXPGOin4f1sTl0cs24QBnrHE5aZZaapmF0t+X0vs72QJTrc0&#10;tsXaWH9zXew0lnAH0Vg0IU1wjbW3bfkiHRC/Xru8jkUtQb4uXwIlYYkWGMsDIQm0D0l0U75EQhG1&#10;DALeFO8wtFssx3nRcfCYtQkDm02w3b333quE++mnn24vrQXrf/jhB9W+zM4AzjtmI8J+kgl4L9v5&#10;zZ8QQkjTQQGfYXDTM4WnmzBtDJjFBjd6vzHnCFNBSA+EBp4SwDCTivOpQVPTlOVCeAA6WjhP+J5O&#10;Gnt+GkvPnj1Vp+SBBx6od4CxX2JRS5ym0SKrCyWytJUUDK2w/njqSfNjsRTss811fX1m9QvwSlTH&#10;MsvyLGsbluoZJVLxYDepuLe7sqq32km02khrkdfF6hgY28MCHUNqnf7tFO8azGS0bds2NSj5iSee&#10;UG0O8fCPP/64nULkrbfeUjMrYcxCfbhNm4oB3w3hdTu/+RNCCMk8FPBNgBlGY8Z1pwN0ECDQ4GH1&#10;M2AS2wHEtd5xxx3KHnvsMTV/uJ9wFS8x215Id7nqA+E58HgmexrQGBp7fuobU6DRnR1MR4n4fLQz&#10;Z7gMyoGQHrRDt0GRfoFITZeFlhZK1YudpWD4VsnbpcI1TTQcleCcNpLXp0oCXavd0ySxmGVQ8BDU&#10;znUSDUj1i10kuqZQCkdvlsLD10vhrzZbnYliVaaIJeJVHkm2j9oiXf/Wwl2Ld3z+7Gc/k9tvv12u&#10;uOIKJY4xC9Kf//xnOe644wRTfOK6gNCZf//73yr2HGM+CCGEEDco4JsAM4xmxowZruEzjUEPmIRX&#10;T88P6gUIuenTpysvoDMkBNPW6acGqYA4ci0m/ZKJcjUnfs+PBvWADosz1ALA04uBsniag7nlEaKB&#10;eHzUnxOMvdAvdkoXphe6MRb+rrWEXusi+ftsVeaWBhZZUyTR5a0kf2jyNPWZKrP1kbAci/NiUnDw&#10;Rik8cp3k9d8ueb2qJG+PbVJ42EaJrS+SyJJWNdtH1hUkbg/bGH+PQc1vh3gH+Jt3G18Brzbi5fGE&#10;SYfOIMSmIdyepMDD3xBet/ObPyGEkMxDAd8E6DAa3Pzee++9esNnMD+8DhkxrSGPM6ZvREchFbAv&#10;CDo3sa2fGtQX+mGWFbNWXHnllSqOHPOVu4WieD02P+Vyy3vZsmX22vTi9ThM/JwfDToA6LggTv/G&#10;G29UTziwP9T5Nddco94Yi7rHEw/ELWPWEKS9//77a8qGEI0777xTicX6BummSoIX2o+FoxKaVSrh&#10;jzpK/ugNkjdss3s6mJU2/GVbCfSuFOmSmvddmSGozeWx1iGRAnjNjbTmuiLM4279jkUk0Ckosq1A&#10;IkEjD6tc0c358Tj4/NopIzVeX9r02muvyeeff65evIVzrA3CHgIf3yGqcT3BS8PQ0TVj0dGZQ1p0&#10;FPA34sTrdn7zJ4QQ0nRQwDcREJ5t27ZVN8dk4TO4QeINoDpkRBuEV0MeZ4Ra/O53v7N/NQz2hbCO&#10;ZIJOC8FkoRvOsiK8BTd1xPMee+yxdqpavB6bn3IlyxtTQqYbr8fhJNXz4wRvhIVIxzzi99xzj9on&#10;YqgR4446N+OV9Sw0K1eurCkfOo5HHnmkmoM8HWMvNNEohKxPC8ck9HYXiX7TTvIOXyOyyzb3dLaF&#10;y9pIbEVrCfx8i+t6ZZaQdl1uGyR8XMAbyyDSd6qWyNelljBPPKbIiiKRcJ7E2lriHFv32S6xTYUS&#10;XV9Qm6bc2ucaq06xLg+iPqZEu/m05aefflLn/8knn7SXxEF70jO+4NxCqON8/fWvf62xTz75RL1A&#10;CfOxoyOGa8j++++vlpkvVoLgxt8FOs9aYKMNaLxul0r+hBBCmodAWVmZcku5zTVMCCFuLFy4UH3+&#10;aVbdl0t5IhKQ6Fs7iayzhODQTXHPtgNMJykl8ZljVPoXeol0rpa8g91j+GOfdZLYvPYS2NvKb6jx&#10;sqEthRIrL1Ce8+icjhLovV0CAyqsHVj/9YxPLYn10Vd7SKBN2Np2i/LI16TvXlWzzzrp8qwOwLft&#10;RDYUS95xVgeuVdz7/ovvTlQec7ws7JRTTlFv2kUnF09GDjnkEBUiA5GPNJjrHW/YTRY2o5+k/POf&#10;/6wRzoiVx1OZrl27ymmnnabEP8LX8H6JZ555RsXP42kYZiHCej2bjZftUkkHdFvgPYSwLRATtofM&#10;oOuVHnhCiG+0FzplW1ck8lNrKwNLRc+xhPc73etY9KfimvSRRW1EKvMltidCbBx5aWsfD2FCpEzC&#10;8gUl8Tw/6SKBYL7ID6Xx37M71njc4WEPjFsp0iYisWnd4us/7Sxi7S92wNqavHS6WHE0nu69nSRW&#10;nSexsSslWoTwmXg6/WImiPS8vPhl9qyzzlJTeSK0CwNZ4V2HMEdYlJeYd5Odd95ZHn30URU2Bc88&#10;ns7giRTEfn2DX71u5zd/QgghTQM98ISQlNEeAIQ7lZeXqzELGAOg3p6K2HFLRWtrKrAvjE9AmBU8&#10;x5kColwbxDm80whLQogcXgQGgdu+fXs1s8yvfvUrOfjgg5XnHG8xRXgKttP5tAToZSMatgViwvaQ&#10;GXS9UsATQlJGX0Dmz5+vxPv27dvVFKL67aNNKdw1KAs6EemaorUhIMAhyCHMMcahTZs2SsRDvH/0&#10;0UeqLBdccIEKn8F6CH0Ifgp40lJhWyAmbA+ZgQKeEOIbfQHBrCQQ79r7DgGvPfCgKYU8ngTAA55p&#10;TAEOQQ4Br73wEPElJSVSWVmpBqbiN5ZDwEPswzQU8KSlwbZATNgeMgMFPCHEN/oCgrhoiHcYPO9a&#10;wO8oaAEPYQ6hrkU8vO5avMO0eNfx8C1FvAPepImGbYGYsD1kBgp4Qohv9AUEIHRGx76b4TPNEUbT&#10;VJheeC3M4YWHpx2GmHf9Hct1GnO7lgJv0kTDtkBM2B4yAwU8IcQ3+gKCcBEd9w4Br73vLVm8a7QI&#10;hzCHQaTrcBoYvmvvvE4DWpJ4B7xJEw3bAjFhe8gMFPCEEN/oCwhmfNHiHaJd244CxLg2LeL1pzb8&#10;1mn0Ni0J3qSJhm2BmLA9ZAYKeEKIb/QFBK/VN8U72NEEvP6EabGOT1O4w3S6lgZv0kTDtkBM2B4y&#10;g65XvsiJEOIbHTKi4713ZHOGzWgh35LFOyGEkOaBAp4Q4hsIVB0qosXrjmhmuIxpGop3Qggh6YQC&#10;nhDiG6dghWkxuyOY2/E7xTrFOyGEkHRDAU8IIWkEgt00QgghJN1QwBNCdjicIjudRgghhGQaCnhC&#10;iG/07DPa9Fzw2WLO8mmcvwkhhJBcggKeEOIbUyybL3PKFktWJi3eKeQJIYTkIhTwhBDfQCDjTayh&#10;UKjmM5vMLBvKCtOi3RTuFPGEEEJyCQp4QohvgsGgVFdXK6uqqspK0+VDWU0xr73xhBBCSK7BN7ES&#10;QlJGvwluYtkE9ZlL3DV6Us3c7XraR3wCDkJNHb5tkWjYFogJ20Nm0PWaFgH/wQcfyEMPPSTHHHOM&#10;HHvssfbSWuDtuvvuu+Xrr7+Wa6+9VgYOHKiW6+3cwM1Vp4Xn7JJLLpFRo0bVyX/evHkyZcoUmTt3&#10;rvqN7UaMGCHjxo2TXr16qWUg2b569OghRx11lBxwwAH2klr0fjdv3pxQbjfc8kdZ9t9/fzn99NOl&#10;uLhYLfNTjsYco1sZFixYIDfffHPK52LFihWuafbYYw859dRTpW/fvvaSRBqqx2T7bihf0Nh6B/r4&#10;zHJ5rfOnnnpK3nvvPbnnnnukXbt29tI4+rj79+8vF198sb3Uf324tRG3cwlSabt+0BeQ28r+oj5z&#10;iTtGPKHemqrfnIpza84gQxGfGrxJEw3bAjFhe8gMul7TGkLzyiuvyKJFi+xftXz//ffyxRdf2L8S&#10;wc3zxBNPlAkTJiQYxEfv3r3tVO5A6EC84LH4hRdeqLY77bTTZOXKlXLFFVfUKYtzX9hH+/bt5d//&#10;/rfMnDnTTlXL4sWLZcOGDaoD8tVXX9lLk+PMH2WZPXu2XH/99eoRviaVcjT2GJOVwQ0v58KZ5swz&#10;z1RhCijL888/r9I48VKPfvLVeD1mL8cHUq3zVPFTHw21VSeptl2/hGPBtFj5kipZctd22TCzKmF5&#10;xYpqtbw+27qgOmEb06o2V8vS+xLTH3fccfLb3/5Wpk2bljCode3atfKXv/xFDjzwQGVog0uWLLGP&#10;tBaku+iiixpM54aXbb3m77ccmc6fEEJI5kmbgIfg6NOnj7z66qv2kjgQEFOnTpVBgwbZS+oyePBg&#10;2XvvveuY9p66Ac8jvJTw+l999dWy7777qm3GjBkjN9xwg+y1115KhG3dutXeIo65r3322Ucuv/xy&#10;6dy5s8yaNctOUQtEYL9+/WTs2LGqA9KQAAZm/ijLySefLMuXL1dm4qUc6TjG+srghpdz4cwfZUAd&#10;JevAea3HVPM18XrMDR1ffXUOT3aHDh3kscce89QWkuGnPhpqq078tF0/RCyR3CiLBGXTx0FZ/1I8&#10;Fj0mkYT1gfYh6fTbqKu1Hx3fJhoLJ2yTaCHr4hSTjofHarb785//LJdddpnssssu6voE8Y4nFliO&#10;v6XrrrtOtT08UTnvvPPUUwwN0o0fP77BdG542dZr/n7Lken8CSGENA1pE/B4FI3H+xAOpofwo48+&#10;UuEIhx9+uL0kPWA/EF2HHnqovaQWdCaOOOIIJVq+/fZbe6k7SIsQjfXr1yeIHNzAPv30Uxk2bJgM&#10;Hz7cswB20r17dyUS4M2qD7dypOsYvZahMRx//PFK3Do7cI2tx2T5NoTfY66vzouKiuSss86qtzPa&#10;EI2pj2Rt1Um62q4XwpZA9muVKyOy6p95sm1OQNr9JiSB4pglxiMJaWJtQlLQ18V6W9svi0lB16gU&#10;9Ie3PTFvbaFtERFo+J7Bmm0h3BGe1alTJ9VG4IFHGNTGjRvl0ksvlV/96lcycuRI1WHCde3ll1+2&#10;j1bk3XffVenQAUBIX7J0bnjZ1mv+fsuR6fwJIYQ0DWkNodl9992Vxw8edwgMCIkXXnhBzj77bOW9&#10;ScamTZtkzZo1CeZFoAwZMiRpvgMGDPDkrcQNfNmyZUrsmF5mhCDA0wTvJ/KCiPQTioBjgfDq1q2b&#10;vcQdZznSeYxeywBSPRcaiFt4q7/55hvltdM0th6T5dsQyY65vuPzUud46nHGGWcktJVUaEx9JGur&#10;TtLVdr0QttSxX4u1D0q731dIp/EVEugelJj1L2r9c0vrtKo1UQkuy5M2B1VJpNA9DczqDkheh6hE&#10;CmqXITQL5xqz0UC84/Pjjz9WYxVgGrQdtAU4JLAN6t9LOje8bFtRUZHRcnjdrjHHSQghpGlIq4AH&#10;8FyuW7dODQCcPHmylJaWqsf/ycDNAgNcMcjPtPvuu89OkV6+++47JWZgc+bMkdtvv12V8cgjj7RT&#10;xIEnFnHRMC0ivYQimPnDi/Xf//63Jh8Tr+Xwg9cyOMnEufBbj6ni5Zibuq25kUp9+G0jTVXnIBxD&#10;/Lk/i7axRGAXxLxXq3AXAPnuTFfHItWyfXa+5Pezttmp0j2NbcGNEYlFY7Lt43zZeE+JsokTJyoR&#10;ivagBTw6PV27dpVWrVqpcgB0ADFgGU8vtLD94YcflJCtL50bXrbdtm2bp/z9lsPrdo05TkIIIU1D&#10;2gU8LvqIP37xxRfl9ddfV2Ee9XkLcVNAPPfTTz+dYBBW6QY3pmeffVbuuOMOZXfeeae6aWJwlllG&#10;7Yk1PZ1eQhGc+T/xxBNqO8ROm/l7LYcfvJbBjXSfC7/1mCpej7kp25obqdSH3zbSVHWuQYx5WswS&#10;7iAai7qvNyy4OiDhZYVSuM821/WmWblJdEOBRK2+S6sT10vrU9arpxJPPvmkukaZL3Rym6kH4wic&#10;eE3nhpdtM12OpjhOQgghmSXtAh4gXhKhHRAO+J4tOAXcpEmT1PRGmK3EHCQJbxxm8IB3TntAMYUi&#10;vFH4ngy3/M8999w6gstrOfzgtQxNgd96TJVsOub6SKU+/LaRpqpzDbzb6TKBjoagdllXY+GYBOe0&#10;kby+VZLXLeiexrC8nYJSPG6DFI/ZLHmdQ2pQLJ4Sjh49Wt544w3ZsmVL/EAIIYSQHCIjAh6P7e+9&#10;996MeTZ1WEB9cdFayOy33372krpAJCEcwSluEIIAMFhLe0Ax8whiVDMRiuBWjnQdY1OhPb+IkdXx&#10;4+moR7d8M4WXOscUk4iB1+sRUtAQmJ0JNKY+krVVJ03ddtFRSIfFLIOChzfcbb228OoCif5YLAVD&#10;y13XO03aByXQsyphGfax0047qdCZn376qcYD79YxWrp0qf2tFq/p3PCybabL0RTHSQghJLNkRMCn&#10;GwzIc8ZcwrsPMfL222/bS2pB+AEG0sIDu+eee9pL3cGTgt12261G3GDWkunTp6v8tfdT2znnnJOx&#10;UARnOUC6jrEpmDx5ckJnIl316Mw30+g6f+SRR+wltaAzgUHZO++8c413H7PdIL3bTEC6g4UXMKWj&#10;PtzaiElztF03r7dfU/nBEe+yTlk4JqEvSiTQu1ICXRv2vic1ePlt0Y5PdI4QVoP6M68z+BvD0wuM&#10;JUDHCekwg01D6dzwsm1JSYmn/P2Ww+t2jTlOQgghTUNWCHhzsJ5peHEOBu89+OCD6kaCWTU0mPEG&#10;ogRxrDfeeKPy0mIbDGC85ppr1Ftfr7zyyga9trhZQYStXr1aiSKUBd5KN8GIeblx40p1SkMvOMsB&#10;0nWMqZDsXJiC0TlgFGXAeAfMnT7SDpnyU49e8m0sDR2frnN4sp11jvAVdCbNOHRMKYl483/9619y&#10;//331+T3+OOPqxAYxAxjELef+nDi1kZM0rGPVDE9240yQ1C7rrcsVNZaYitaSd7eW13XwyKb82q/&#10;b8mT6v/sLKHPSxPSwNDhwtMTTMuJekX7gnfZfFERBCyexmAd6g7p8IZfpKkvnQbXL42Xbdu2besp&#10;/1TKkWoZ/BwnIYSQpid//Pjx1+ELvHt+wY0PYvKwww5LGneMuasxJzxiTzH/MsB2EEq4mc6YMSPB&#10;MDUiRPszzzyjpv6DqBo6dKjaTgNxBMGFR70QJtgOr76HWDn//PMTBlxhX19++WXC/jUInXj//feV&#10;Z+nzzz9Xx3DSSSepOY9NcINF6ATKdtBBByUca335m3gpB8qNsoB0HaOJn3OBusexO9Ngf/BI402h&#10;uLEDeOrQ6fBajxCkXvJ1I5V6b+j49Pap1HleXp4Ku+nYsaMS+QixQXrs74QTTpA//vGP6vhTrQ+v&#10;bUSfS8xdjjeL+mm7fsCTBTB1xVNxr7lPi24qlNjaIomtL5LoKksUFkesSo1JrDxfpDRcmzYckOi7&#10;XUW6V0nekPKEPLRFZnWU6LQu1nfrh5VOiqIiVfkS+7q9RLdY+SHfLQVSOS9fXa/wpluMKygsLFRv&#10;ucWTLizHtJurVq1SL/TCjFpXXXVVjWCFlxyx8+ik1ZcOnbmbbrpJfdeOBy/bes3fSzp0fjGvPUil&#10;DKmkA7otNOYeQloGbAvEhO0hM+h6DZSVlVl3O1E3MkII8cLChQvV559m1X3hVSrEPusksXnt7V8G&#10;naslMHa1BArU5UliC0sk9kkXa9kqFT7jhkozo6sE9t4kgaH220KjgfjyhaXWVS/eacF0kePGjVNe&#10;ZgjV1q1bKxGPiyKm6oSIB5gDHW/jNedCB/BE33LLLfWmg3jGdJWnnXaanH766fZSb9t6SQMaSteY&#10;MgCv6XRb4D2EsC0QE7aHzKDrlQKeEJIy+gJy7sxD1GdWELPE+vvdJDCgwlKb2+yFdbl+wCT1xARe&#10;dwh4PI2AgEfoCJ6ogEAgoD79gqdQELtjxoxRTzxaMrxJEw3bAjFhe8gMFPCEEN/oCwjCksrLy1Xs&#10;PeLyQ6GQijHXA0VVOEsTgbAl7B8DfSHAIcYhzCHQEUKEl2AhHATiHZ/4jeUIB0HIEQS8Fu6NFfAP&#10;P/ywCv2bMGGCvaTlwps00bAtEBO2h8xAAU8I8Y2+gMyfP1+J9+3bt6tZejA1I7zPTSncNSgHBDmA&#10;AIcghzDHuIE2bdqodfC6Y9A3TIfPYD2EPgR/ugQ8Bo/27NnT/tWy4U2aaNgWiAnbQ2aggCeE+EZf&#10;QDCtIMS79r5DwGsPPGhqIW8KcAhyCHjthYeIh2jXht9YDgEPsQ/TNFbA70jwJk00bAvEhO0hM1DA&#10;E0J8oy8gmNkG4h0Gz7sW8NmAFvAQ5hDqWsTD667FO0yL93TFv+9o8CZNNGwLxITtITNQwBNCfKMv&#10;IAChMzr23QyfaY4wGmB64bUwhxcennYYYt71d3Pwqrkd8Q5v0kTDtkBM2B4yAwU8IcQ3+gKCUBQd&#10;9w4Br73vzSXeNVqEQ5jDINJ1OA0M37V3XqcBFO+pw5s00bAtEBO2h8xAAU8I8Y2+gHTr1q1GvEO0&#10;a8sGIMa1aRGvP7Xht06jtyGpwZs00bAtEBO2h8xAAU8I8Y2+gOBtsKZ4B9kk4PUnTIt1fJrCHabT&#10;kdThTZpo2BaICdtDZtD1Gn9uTAghPtBhKTqmPFvNGTajhTzFOyGEkFyEAp4Q4huIYB2OogVytpkZ&#10;LmOahuKdEEJIrkEBTwjxjVMUw7Rgbm5zK5tTrFO8E0IIyUUo4AkhOwwQ7KYRQgghuQgFPCGkxUPB&#10;TgghpCVBAU8I8Y2efUabngu+ucxZHo3zNyGEEJLLUMATQnxjimfzZU7NZcnKoMU7hTwhhJCWAAU8&#10;IcQ3EMx4E2soFKr5bE4zy4KywbRoN4U7RTwhhJBchgKeEOKbYDAo1dXVyqqqqrLCdHlQNlPMa288&#10;IYQQkuvwTayEkJTRb4KbWDZBfWYzd42eVDMfvJ5KEp+AA1sbD9+2SDRsC8SE7SEz6HqlgCc7PB98&#10;8IE89NBD9q84EHv777+/nH766VJcXGwvjTNv3jyZMmWKzJ07V/1G2hEjRsi4ceOkV69eahlAvo8+&#10;+qhce+21MnDgQHtpIl7SaLzuF97madOmyXPPPScVFRVqWY8ePeSoo46SAw44QP1uLPoCclvZX9Rn&#10;NnPHiCfUm1j121hRb+asNBTxjYM3aaJhWyAmbA+ZQdcrQ2gIsYCoO/HEE2XChAnKTjvtNJk9e7Zc&#10;f/31KhxDA8F98803q9CMCy+8sCbtypUr5YorrpBFixbZKdNLKvt95pln5LHHHpOhQ4fWHM+ee+4p&#10;//73v+X555+3U6WHcCyYFitfUiVL7touG2ZWua6v2lot696vVGmU/WO7bJnnntZpqKO//e1vcvjh&#10;h8uvf/1rOeuss2TJkiX2EdSydu1aueiii+TAAw9UduaZZzYqnRtets10OZriOAkhhGQWCnhCbAYP&#10;Hix77723sjFjxsjJJ58sy5cvVwYWLFigPPXHHHOMXH311bLvvvvWpL3hhhtkr732UiJ769atKn26&#10;SGW/iPv+9NNPZfjw4XLeeefVHM8f/vAHGTZsmHzxxRcJHZLGErEEcqMsEpRNHwdl/Uvx2PSYROqk&#10;qd4clDWTwlK1PCodD49Jp99Gpc2QmGx8KyqbPwnVSW9aOBRUdYS6ufTSS1X9lZaWygUXXCCbN29W&#10;+wSot/Hjx6t01113narPdu3aqTr0k84NL9tmuhxNcZyEEEIyDwU8IUno3r27CkeBJxLAI49wmkMP&#10;PVT9NoEH/4gjjlDi+Ntvv7WXpod07BfpIGBvueWWOiFBjSEcC/m2ypURWfXPPNk2JyDtfhOSQHFM&#10;orFInXTlX1ni3vqvw++CUjgwKAV9Q1IyOiilY0LWtpbY3J6Y3rRtCyKyZcsWFQr1i1/8QnVsLr74&#10;YhVK8/LLL6tjwIw07777rmzcuFEuu+wyGTVqlIwcOVIuv/zyhHTAazo3vGyb6XI0xXESQgjJPBTw&#10;hCRhzZo1Svh269ZNeSTh2R4yZIjyRLoxYMAA6dy5s8yaNcte0nhS3W9RUZHy0EP0P/jgg7Ju3To7&#10;VWYIiyWUfVqsfVDa/b5COo2vkED3oMSsf1Hrn5kmFAlJ9aI8aTUsJNHWidsX/qxaOp5XUWd5jUVD&#10;UvVDQHbaaSd1DjEbDWah6dKli/zsZz+TTz75RM1ag07axx9/LP3791emwTao95kzZ6aUzg0v22K8&#10;QibL0RTHSQghpGmggCfE5rvvvpOvvvpKGTyQ//3vf6V3797KcomTTjpJxStDxCNeHuEzmRLz4Vi1&#10;b4u2sURgF8SxV6twFwD5bqYJrolItNy6THVM3NaTRYMSXhdQHR/MOgNhCgGP7xj0i9AoLVh/+OEH&#10;JVBbtWqlygHQefOTzg0v227bti2j5WiK4ySEENI0UMATYgHR8uyzz8odd9yh7IknnlDhFpgdJp0h&#10;J00BhBbi4x9++GGZOHGinHDCCTViPt2DWCMxxKCnwSzhDqKxqGNdxLpKxSRWEpTKGcWy9cGOsvWf&#10;nZVVvNVGwkEzbV0D8MDj/Oo3ssL69Omj1pm4zQLUr18/+1stXtO54WXbTJejKY6TEEJIZqGAJ8QC&#10;oheDHZ9++mllkyZNknPPPTfnxLuTnj17qhj5Bx54QMaOHSuvvPJKWmfKiUUtQZwmE0xoC4GdsMyy&#10;aECqnu8skdVFUnzgFik+YqMUjdoikSXFUvVCZ4lWJ25jmiqjlYcp3gkhhJBchwKeEA/o2PJvvvlG&#10;zczhxuLFi2XDhg2y33772UsaT6r73bRpkwoBcobLoIOCQbAIidCDctMBhHE6LGYZFLwW26bBA194&#10;iCXaj1ongf7bJdC7UvIGb5OisRskuq5QwpaQd26jzcpRjWUwxTs+ly1bpr6buHVsli5dan+rxWs6&#10;N7xsm+lyNMVxEkIIySwU8IR4BCE1mO3l7bfftpfUghCNqVOnKo895lxPJ6nsF/PE33fffTJ9+nQ7&#10;RS2YVUS/2ClduHm9/ZrKz/pIWNY6LFIAgV93X2pdUcR1nTJrRaBTSM1Co6fOhHhHnWFueMRzo0OD&#10;zs0uu+yiOjZmbDfSrVixQo2BSCWdG162LSkpyWg5muI4CSGENA0U8IR4ZPfdd5dzzjlHXnzxRbnx&#10;xhvV7DB6wOs111wjX3/9tVx55ZV1ZosxB8dqc3qA60uTyn4x8BDT/iHt/fffX5PX448/LnfeeaeK&#10;Yd5nn31UvunAzevtywzvuLk81iYkge7VEvmqRCLBxHXhlUUi4TwVH6+XRTbn1aax/gX6bVdPI+CF&#10;B3jr6vr169VbbTE1ohaseOsuXlJkvqgIAhZPPlJNp0EnQeNl27Zt26a9HKmWwc9xEkIIaXryx48f&#10;fx2+YBo6QnZEEBbw5ZdfyujRo6VTp072UncggCGoEV7w6quvyowZM2Tu3LnqJVDnn39+wiA/5IvB&#10;o5ifHelMg1d4xIgRntKAVPaLKRI7duyo1r/22msqLfZz9NFHyx//+Me0xPUjZAdMXfFU3Gvu06Kb&#10;CiW2tkhi64skusoShcX2oNXyfJHSsAqLl26WQJ/bTmKL26j1sfICiVlpI591kECPSskbUq7yiszq&#10;KNFpXazv1o/uVWqZFEWl8PsualaV9u3bq3JPmjRJiXi8wbZ169bYg3q50xtvvKE6Ox06dJBVq1ap&#10;l2dB/F911VU1ghVeci/p0Hm66aab1He8SAt42dZr/l7Svf7662ruf5BKGVJJB3Rb4D2EsC0QE7aH&#10;zKDrNVBWVqbukbvuuqtaQAghDbFw4UL1+adZdV8ulQqxzzpJbF57+5dB52oJjF0tgQJ1eZJYRb7E&#10;ZnQVWRkX3BD5MnSTBAZvrU2zsESlCextLR9a+7bQ8e3+ocKMIOJB37595W9/+5sKE8GUkgCeeXiY&#10;8aIrPNEAmAMdb24150IHXtJBPGMGoNNOO029RErjZdt0laMxZQBe0+m2wHsIYVsgJmwPmUHXKwU8&#10;ISRl9AXk3JmHqM+sIBaQ2PvdJDCgwlKb2+yFItcPmKSeSMADD88ynkAUFhaqUBFTwKcTxItD7GI6&#10;z4MOOshe2jLhTZpo2BaICdtDZqCAJ4T4Rl9AEP5TXl6uBsdioCgG0SL+HGEs2jIJhLc2xGvjbauI&#10;8Uc8OcJiEP4B8Y5P/MZyhH8UFBQoAa+Fe7oFPObgx4xAEyZMsJe0XHiTJhq2BWLC9pAZKOAJIb7R&#10;F5D58+cr8b59+3YJBoNKQMP7nGnh7gQCHDOmwMuOqTfbtGmjxDp+Y3AvDN53xLxjPTzw8L5nSsBj&#10;8Cjm4N8R4E2aaNgWiAnbQ2aggCeE+EZfQDCtIMS79r5DwGsPPGgKD7z+hCCHZx3iHGEyEPEQ7drw&#10;G8sh4OF9h2nSLeB3JHiTJhq2BWLC9pAZKOAJIb7RFxC8XAriHQbPuxbwzYEW8BDmEOpaxMPrrsU7&#10;TIv3TMW/72jwJk00bAvEhO0hM1DAE0J8oy8gAKEzOvbdDJ9pqjAa0wuvhTm88PC0wxDzrr+bg1fN&#10;7Yh/eJMmGrYFYsL2kBko4AkhvtEXEISm6Lh39fIk2/veHDHwAMIcBpGuw2lg+K698zoNoHhvPLxJ&#10;Ew3bAjFhe8gMFPCEEN/oCwje/KrFO0S7tuYAYlybFvH6Uxt+6zR6G9I4eJMmGrYFYsL2kBl0vcbd&#10;UIQQ4gPElCNEBXHmOta8OU2XA2VC2XTYDLzvFO+EEEJaChTwhBDf6DAVHWOeLeYMm4FY1wIeULwT&#10;QgjJZSjgCSG+MUNUtGBubjPDZUzTULwTQgjJdSjgCSG+cYpkmBbQTW1uZXGKdYp3QgghLQEKeEJI&#10;iwWC3TRCCCGkJUABTwhpsZgz49DqGiGEkNyEAp4Q4hunINRzwdOyy5znSeP8TQghJDeggCeE+MYU&#10;iebLnGjZZcnOjRbvFPKEEJJb8EVOhJCU0S+S6Nu3b4L4owjMTnT8vzkeQA/y1aYxv3uBL2shGrYF&#10;YsL2kBl0vVLAE0JSRl9Adt555xpPrinkSXZhCnU9Q485c49ertOmAm/SRMO2QEzYHjIDBTwhxDf6&#10;AjKxbIL6JLnHXaMn1cyb3xgRz5s00bAtEBO2h8yQlQIecZp33323bNy4Ua699lr1KnSTZOuDwaBc&#10;csklsnnzZrV84MCBarmTefPmyZQpU2Tu3LnqN25cI0aMkHHjxkmvXr3UMvDUU0/Je++9J/fcc4+0&#10;a9fOXhpH76t///5y8cUXywcffCAPPfSQHHPMMXLsscfaqeLotKNGjaqzDngtjxO9Tyd77LGHnHrq&#10;qSqswUkq+3LLH+n3339/Of3002vqHekeffTReus8WVkB8nTbNpX9u+Xdo0cPOeqoo+SAAw6wl8TJ&#10;RB1ovOaNNjxt2jR57rnnpKKiQi1zK++CBQvk5ptvlquvvlpeffVV+eKLL+w1ifTr16/O34rfdpUK&#10;+gJyW9lf1CfJPe4Y8YR6Y61+ay3aCYS7Fu9eRTxv0kTDtkBM2B4yg67X/PHjx1+HL507d1YLmhN4&#10;fyB6IZ6GDh0qnTp1stfEWb9+vUyePFkJnZ///Of2UpHvv/9e3nzzTfX4vmPHjjJ48GB7TS3I8x//&#10;+IfK8+STT1aiGo0KIufFF19U+en9YdmSJUvksMMOqyPUIMDefvtttR+IoqVLl8qcOXNk8eLFctBB&#10;ByWk12khspxlSqU8TrDPr776Sk444QQZO3as/PKXv5TddttNFi1aJM8//7yqB3N/qe7LLf82bdrI&#10;+++/LytXrlTHrdN9+eWXMnr06JTKqm3kyJGyyy67KPFg4rYNyvvOO+/I559/rkQ0tnFLt99++8ny&#10;5cvljTfeUOEdvXv3Vnmmow7cygBSyfvpp59WbXjfffeVE088UeWLEBQIevO8oa1/9NFHcuCBB6o6&#10;wnHB0Elt3bq1nHHGGWo/yBsdAE1j2lUqbNiwQX1+sH6KRCWSFouEI7LysWopnx+SVrtHJZYXrVm3&#10;/ceQrHsrKBveDsnmT0KybUFIpCgiBV1r0ySziqUhWf9aSDa8a2+7MCR5baOS38l9W6Rf9Z+gRGMR&#10;KepVN02wPCybZoRk7Uvx/DZ/auVX2nBZglvCsuLRoGz62N7OsPyOVnk6x7dH/j+9bByrVd7CnlEJ&#10;tEnM32s6p+ntnn30f/Lss8/KjBkz5Gc/+5m6ppkCft26dXLllVfK7bffLk888YR8+OGHqv0gnYlu&#10;C9lwDyHNC9sCMWF7yAy6XrNuFhoImFatWinx5OS7776Tqqoq2Xvvve0lcWbPnq1EMoQWPJXV1dX2&#10;mjjwZsKbCi85PJoQT8hjzJgxynvZoUMHeeyxx+pslwrY9pFHHrF/1U995bnhhhtkr732Ut7XrVu3&#10;2lu4g7rCdnpbbIM6eOWVV5SYB43Zl5k/vM7I+5tvvmmwXG6YeZnm7CCZOI8PghTiHGZipttnn33k&#10;8ssvVxeMWbNmqfXpqgO3MqSSNzqnn376qQwfPlzOO++8mnz/8Ic/yLBhw1zbLsCTFZ0W4h2eUv17&#10;yJAhdqr0tatUiMSCaTOI4kg5co1Zv63v9vLKlUFZ90JULe94eEw6/dYSux1isvGtqBLyZh5O2/pN&#10;UNa/FBfrXU6OSrdTo5Yoj8n6KZG620YgruPp7VIkrresenNQ1kwKS9XyaE1Z2gyJlwUi2pk+0axO&#10;R37tMZhW0D2+bTgUlLXPhSVaZacbF5W8VjFZ+2xEQttr8/Kazmnmdueee656iti2bVv5y1/+Ips2&#10;bVLHDdBWx48fr9rKddddp9oNnkai3aITSQghpHnJOgEP4QVvslPMwJsNoQ6PqvaqAi2KIIAgjNwE&#10;HraDUDz00EPtJbUUFRXJWWedJYMGDbKXpA7yvuiii9R+Zs6caS9NTn3lgTg74ogj1LF/++239lLv&#10;HH/88apDgrALkO59watdn+jOJN27d1ftYO3atfYSd3BcCCOCFxvHls46cJYhHXkj3aWXXiq33HJL&#10;o+o2k+0qGWFLlKbDKldGpMLqsxd0iw+IhdhV6yIh2fp5THm32x8VlMKBQSnoG5L2RwSlqH9EymfH&#10;JBRMzMu04AZLHFvblhwUlLwuloDuGJKSX8W3rSiL1qTD/lf9M0+2zQlIu9+EJFAcUx54My9Y+VeW&#10;uLf+6/C72rKUjA5K6ZiQta11PdqemN600LaICDR8z/h2psVK42m2LbA6DRWi8lP59w9J6SHWRnkx&#10;tW+dl9d0TjO3Q+d0zz33lD/96U+qfeCagbqHvfvuuypU8bLLLlNPcfC0DB1jPHV6+eWX7bNPCCGk&#10;ucg6AY8biZsQxyODsrIyJdRNkYPQFXiE4GkcMGCAEq+m914LfHgqnfHsGngmEZLQGPG0++67Kw/1&#10;1KlTlUhKhpfy4DhMD3IqoEMCzys85RCwjdkXPHJr1qyR+fPny+OPPy5vvfWWEoF+6knnZVp99eQG&#10;tkH76Natm73EHQjsZcuWqbaCcIB01rdZhlTPpT43ENoPPvigClFIF5luV8kIW4q0sVa9JSybXs2X&#10;1r+wxGzPsFgSsmZdCMJzfUAKB4QlUmhslxeSvA6RhLRuZslw1zRYhnU1v9sHpd3vK6TT+AoJdA/a&#10;a2vXw0JWZ6J6UZ60GhaSaOva5bDCn1VLx/Mq6iw3zeoOWGWOSqTAfX04GpKqHwIqlEY6B2uWx0ot&#10;gd4jIlWLAxIKpZDOXl5jju3wNBPtpn379uopD9pFZWWl+vtBWA3G+cA0aPNoX3BSYFtCCCHNR9YJ&#10;eADPkDOMBt6gZOEz2iuvBVKyUIRMA88nRBkGEOY6uIljwDAesd94440qlh+x1n369LFTeMfMy7T7&#10;7rvPTuEOQqbQBmDwCP73v/+t8wQGmOkwHgExu6WlpXLkkUfaKfzjtQxeOemkk+TMM89U7fbCCy9U&#10;4TPpFvNNSThW3TiLVEvF9ELJ72mJ4H3LLclsi3J7fSSvWkrO2KTWObcLb0aYS21aNyv4eYVEtgak&#10;/L0CqV4bluDGsJRPz5fQsnwpHF5Rky7axhKkXarUd4SaAMh3vR4WXBORaLl1yexYuywVC260ji0a&#10;k20f58vGe0qUbXqilVTOt+sxaonxdQGRUquzUmBsG6iWQAerA7A5T4XAeE6nl2tzbKdEfjisjhVP&#10;1jC+BddY/L3+8MMPSrDjOqxBxxWDoOFYoYAnhJDmJSsFPLyEzjAaU6hrtNfR9MonC6NpCnDDQ4y0&#10;GYOeq+BmjbhpDLqETZo0SXnfrrjiipSPzZmXNoj4ZEBEYIDdHXfcoQyD6HBunTOuONPdeeedsm3b&#10;NiWSG/NEBXgtQyqgLhCT/vDDD8vEiRPVIFkt5jEAOdeIx6r7t6r5BRJeXijFB21Rv2OxqJWrjoFP&#10;bsHVAQkvKZLCYdskWuCeBhZrVy3Fv94s4aVFUvFMB9k2qYOEvm0lxQdvkcBOllh12QaechC1ypK4&#10;LqJCVGIlQamcUSxbH+woW//ZWVnFW20kHDTT1jU1iHRDgUStS1qrE9dL61PWS36faql8u0QqZxWr&#10;NAChPs5tpZPVqYihvi3xnUK6OuuN7SDg0cYxiFrPTqRDaIDbzFIYa0QIIaT5yUoBD5FjCnE3oQ4Q&#10;PoPQGtyAtJd0xYoVSQfBNgWYIQchOToGvaWAc+KMr88kbh0IDLpzCme3dJh15frrr290J8prGfzS&#10;s2dPFZL0wAMP1Bl8nCvAo+zX4CkOflQqRZZ4l+K4d1qLR2da00JLCqXqhU5S+ItyyR9Y6ZpGW/WM&#10;Eqme2lF1ENqcv1pZ8ZEbpXp6OwnOauu6DQwi2CqMY5ll0YBUPd9ZIquLpPjALVJ8xEYpGmV1PpYU&#10;W2XqbInzxG1My9spKMXjNkjxmM2S1zkkgfYhKTpgqxTstU1CX7SVyDZ16HX2C7N6E/FV+rf60XA6&#10;p8VXxr9r8a7rnBBCSO6QlQIemGE0Zpy7CTyXAIOqtJcUs8lgfm3tvTdjwpPNvoGp9xADr9d7mSs7&#10;WSgJRB9EGcrmNqDVS3l0xwTTBqaKGQvdpUuXjO4rG0H9I3RGt51M1neqeWMcAMrkDJdBmRF+hTI3&#10;NEA3GZluV8mAAPRl4agEPyyVvB7VkrdLRc1ySEkIyqglMBPS2xac10qCUztLwfCtkm+ZWxptkc0B&#10;CX/bWgqGlUug3/aa5YEeVVI0doOE5pRIeHV+wjawmGVWKexyJK6DB77wEEu0H7VOAv23S6B3peQN&#10;3qbyi64rlLAl5J3baJP2QQn0rKq7vGPIqkiRyJY87FUi6wrqpIlsjE9Zqn97Tec0czscnzY4SvBp&#10;4taZxPSqhBBCmp+sFfBmGA0GVDnDZyB0pk+frjz12kOq7ZxzzkkIo0EaiHm3aR4heF944YWE2VUw&#10;0wjSu83WoUWQOfe2Ez2gFVP6Ia0TXR7ElTuBVwwDYVEWzBCRKpMnT04QaencFzpRiH31EwfflDhD&#10;sDJZ36nkjZAFxP2j3TrBGA/9Yie/ZPI4k+H08Hq18ILWEl3eSvL6VkpkaXGNRTflW4W1BOgy6/fa&#10;/NptwjEJfVIq4Q87SMGBGyV/n60J+blZdJuVV9Cy9uG662uc0Y7ltsXXJR6ftA6LFEDg1z1uta4I&#10;TxFSr5OawljiOtApJDGr3AizqUljHTvqBfHtmBsfYUae0unl2pzb4dgtg5hfvXq1clygE4kOJd49&#10;gGusGeuONoQnnLgOIx0hhJDmI6te5GSiX+qEN6LipUp4SRJeIqLBy3QwawLmvDaFPcBLh/DSEYgi&#10;vHQInmgcHwaXYlAibj6YoQUCHbOr/PTTT2oeZD27CV5UgllMENKAdXhTIWYfwcui4OFHHCgGI+qX&#10;CX399dd1XvoEEY8X8WBWB8zwgCcKGl0evPHVWZ7//Oc/6i1bmMcbnQo3sE+8QAnlRf4oG7bFW1FR&#10;L6iTX//61yqtn30ly/+f//ynuqHjBUR4GZBbOm0Qkgi3qS8NDHXt9iKnhl4QBZKlQ9tBRwsvLzrk&#10;kENUqIrfOmioDKnUL+bbhnccIUjOdoUXOaGcul0hD7Qfc/8QW3qmECx31ltj21Uq6I7payufqhGC&#10;qVj0+zYS+6mVJdQtIb+oTY3JlkKRKktgLrbWb8+TwIAKiUUs8f52Z2ubtpJ/5E+S17vSNU9YdIsl&#10;2CGk8dsS09GFVp7twhLYuSohXWRFscR+bC2BXbdZFwxL4BvrYtV5Ep1fIoFuwYTtlHhfa21ndTxk&#10;oLVdoHabyJLWElvaRgJDttbkZ5YlujVfQs90t0R2ILEs1rFF5rSTgJU0sPcWaHiJlZWI9N5em0+5&#10;VR+ft5e8Qdsl0NM6dvyLBBpOh2VmfTi227/bYepaiY4jnBi4xqITCAGPay/aJa6fXbt2VecabRbX&#10;GFxbkE6j2wLaHtmxYVsgJmwPmUHXa9YKeICbC0QMPERaNAJ4gvBWSQhmLXhMtFCC2NFvR4XohqjG&#10;Y2EIKHj1IfAgrM8///yEwVkQgAhHgLjEzCMIsUF6iDoMOvzjH/9YI9axzE3A4yaI8mNWFKeAB6mU&#10;xwn2iRAdCDNsB4PYhDC75JJL1JzNJqnuK1n+GNSG+cp1erd02rZs2VLzptpkaXB+3N64i20aI+AB&#10;Qkrw5liUFR08P3XgpQwglbz1Gy+x/rXXXlNpsa+jjz46oV35EfAg1eP0i76ATF0BAY+ypWYIJckb&#10;tqWOSShPeeDzjl8leQMt8W4J3vAbloBcbYntYZtFCi0RuqUgwdTA0sKoRGZ1lOi0Llb+1g66V1mN&#10;wFLwVmcg9nX7uJCFAIf3+ZtSic3uqERs3pDymjJFNxVaAr1IYuuLJLrKEunF9qBVSxhj5hYriYgl&#10;6qNz20nM6mCouP1yqwxW2shnHSTQo7ImvwbLgnytske/K5HYohLJ229TfACqlS66sK3EVsf3H9ta&#10;YOXdXqSiQAKj11sXFms7FMRDusiCthJ9Y6eaMji361raXQ34hqNCz/mOaxauf5jFCQIeIV/oiK9a&#10;tUo9UUT411VXXaU6hxrepImGbYGYsD1kBl2vgbKyMlzW1cA/QgjxArz54E+z6r40qjHEPusksTWt&#10;JDB2tQQKLLH6UyuJvV7/E4PAqLVxT/1CSwzP6CqBvTdJYGjt20JjK6w8vrA6QRvinaNYu6Dk7bVF&#10;AvCiG6h9z7NEsJPO1TXlAbEKS4hb+5GVrdVviHEZau1z8NbaNG5liQbiyxeW1pRFOlh5Wx2TQN/t&#10;8d8WKv/pVv4/2fkjzeh1EkCsvEFD6ZLWh2M7PPnBjFAIO8NTITgfIOIRQnPrrbcqBwXAnPB4gmPO&#10;DQ90W+A9hLAtEBO2h8yg65UCnhCSMvoCcu7MQ9RnVhCzBPL73ZSYl/6J4rzJyaayJOH6AZPU0yC8&#10;yKmkpEQ9/TEFPMCL0BqCN2miYVsgJmwPmYECnhDiG30BQXhUeXm5iqPGuAcM1HXOcNJUIBQJ+x80&#10;aJC9pPlo7rJAeGuDGIcwh0BHeCHCYxAWA/GOT/zGcoTFICwLAl4Ldwp4kgpsC8SE7SEzUMATQnyj&#10;LyDz589X4n379u1q4CPe7IkxKk0p3DUoB4RoNpAtZYEAhyCHMMe4EMS4o1zwurdr104ZvO+tW7dW&#10;6yH0Ifgp4Ikf2BaICdtDZqCAJ4T4Rl9AMK0gxLv2vkPAaw88aA4hT2qFNz4hyCHgtRceIh6iXRt+&#10;YzkEPMQ+TEMBT1KBbYGYsD1kBgp4Qohv9AUEsz1BvMPgedcCnmQPWsBDmEOoaxEPr7sW7zAt3lOJ&#10;fwe8SRMN2wIxYXvIDBTwhBDf6AsIQOiMjn03w2fofW9eTC+8FubwwsPTDkPMu/5uDl41t/MCb9JE&#10;w7ZATNgeMgMFPCHEN/oCghAMHfcOAa+97xTv2YEW4RDmMIh0HU4Dw3ftnddpgFfxDniTJhq2BWLC&#10;9pAZKOAJIb7RFxC8YVeLd4h2bSR7gBjXpkW8/tSG3zqN3sYrvEkTDdsCMWF7yAwU8IQQ3+gLCN5y&#10;a4p3QAGfXZiiHKbFOj5N4Q7T6VKBN2miYVsgJmwPmYECnhDiG30BwVs5ncKdAj67cApzLdb1b4h4&#10;jV6WCrxJEw3bAjFhe8gMFPCEEN/oC8guu+yiPk0o4LMLN1FuCniNH/EOeJMmGrYFYsL2kBl0vda6&#10;XgghJEV0GIZpZmw1rfnN7RylS7wTQghpHijgCSFkB0N74LURQgjJLSjgCSFkBwNhTjQarX4jJJth&#10;DDwhJGV0DN7AgQPVp4Y3vR0PxrkSTa62BedTqIZ+E2/w2pAZdL1SwBNCUkZfQAYMGKA+AcX7jsn3&#10;33+vPgcNGqQ+yY5LLrcFU6Tr7/h0W068QQGfGSjgCSG+0ReQvn37Jjxupojf8aCAJ5pcbQtOwQ7T&#10;g721aczvpH4o4DMDBTwhxDf6ArLzzjvzLaw7OD/88IP6dJtSlOxY5GpbMIW6nqnJnMFJL9dpiTco&#10;4DMDBTwhxDf6AjKxbIL6JISQlsRdoydJQUFBjZCniE8dCvjMQAHfAohEInL33XfLxo0b5dprr5Xi&#10;4mJ7TRzn+k8++UQeeughe20iuEghDQYlfvDBByrdMcccI8cee6ydIk4wGJRLLrlERo0aJUcffbTK&#10;/4svvrDXJtKvX7+EcultN2/eXLOvhmhoG5T10UcfrTe/BQsWyM033+zp+ICut6+//johX72dG01R&#10;f/PmzZMpU6bI3Llz1W/sc8SIETJu3Djp1auXWgZQ/mnTpslzzz0nFRUValmPHj3kqKOOkgMOOED9&#10;biz6AnJb2V/UJyGEtCTuGPGEFBYWKtNCHsJdi3eK+IahgM8Mul7zx48ffx2+dO7cWS0guQO8ARCE&#10;EIxDhw6VTp062WvirF+/XiZPnqxE289//nNZunSpfPXVV3LCCSfI2LFj5Ze//GWNjRw5Uj32xIUK&#10;6ebMmSOLFy+Wgw46KKFjAHH49ttvK3G55557SseOHWW//fZTBpHdunVrOeOMM5RAxT4hHDWIj3zz&#10;zTdVmAW2Gzx4sL0mOQ1tg7J++eWXMnr06DrHr0E9fPTRRzVp9PHhjwBldG6H5c8++6yqXzPf5qw/&#10;nON//OMfqiwnn3yyWo+LIsT8iy++mHAcTz/9tDrv++67r5x44omqfAhzgaBHPXqp94bYsGGD+vxg&#10;/RSJSoRGa3FWsTQkq/4TlGgsIkW9oq5pYA2lw/r1r4Vkw7sh2fxJSLYtDEle26jkd0qep7by70Ky&#10;5n9B2fRxfNvK5WHJ7xaVQJvEbevsY0FIpCgiBV39pXOan2OIhCOy8rFqKZ8fkla7RyWWF5XglrCs&#10;eLT2eEzL72jl17n+cgTLw7JpRkjWvmRv96lVjtLa8jc2f9NGdT0iwfOuxTsFvHf0fYL6Mr3oeuU8&#10;8DkOxFirVq2UsHTy3XffSVVVley99972kjjYBsuc5vTgV1dXyyOPPGL/cmePPfao2R7iE14K/XvI&#10;kCF2qjizZ89WwhXiF15n5N8QfrbxAsrZp08fefXVV+0lcSCwp06dWu8grKauPzxB0B79q6++Wglz&#10;rB8zZozccMMNstdee6knDFu3blUduk8//VSGDx8u5513Xk1ef/jDH2TYsGFprUMQiQVptJZlEQjA&#10;oKx/KaraeMwSc37Tbf0mvh5Ct8vJUel2atQS+TFZPyWixLMzvWkbp4dk41tRadU/Jp1+G5VO4zDW&#10;JCo//Tcslatr05n7UOksK+oTU9tCuKaazml+jwFCO1Ju10xMp7M6DPkx6Xi4fUyGFXRPnhesenNQ&#10;1kwKS9XyaM32bYY4y+8/f6dVVlaqa2U4HFb3BY7vIdkGBXyOg57tbrvtVkeY4YID8du7d29lqQIx&#10;etFFF6k8Zs6caS/1jxaWEJEQl8uXL1dWH3628Qo85QgpcR4fPPUIVTn88MPtJf5IZ/0hD+R36KGH&#10;2ktqgeA/4ogj1Ln/9ttv7aV1QbpLL71UbrnlljodjcYQtm6YNFpLscqVEVn1zzzZNicg7X4TkkBx&#10;THnW/aYLbrCEY9eolBwUlLwulrjsGJKSXwWlqH9EKsqiddJrq94clu3zRNruG5bSXweloG9ICvqH&#10;pMMx1rZ9LcH6nkgoGJJQOCTlnwakaECkNp1lJaOD0nqoJfR/iKWUzq0sfo4B9VPxlXWd7RYf4A5h&#10;jeWhbRGr4Nb1qGdtGbTFSuvmY1r5V1ZHyfqvw++CUjgwvj3KXzomZJ0H636xvXH5Ow0CHvcgLeDN&#10;wfqAgp40NxTwOQ6EmZu4xSOWsrIyJX6dgm3Tpk2yZs2aBHPzyu6+++7K8w2PdGO9tggnQYgIvMGY&#10;O7xDhw6uTw1M/GyTCs7jw8X6hRdekLPPPlvatWtnp6pLU9af7sTAG5+sTKgbdORmzZolRUVFykMP&#10;0f/ggw/KunXr7FSZIWzdLWm0lmKx9kFp9/sK6TS+QgLdg2LJNUszWiLVbzprGdbVXR7fwrlcW6gi&#10;IpaGlPx+loA01+VZYnQX63NDQKo3RCSSb4n6Myuk5MjKxHRRyzaLBEqtNIUhz+kS1tmW6jFUbwnL&#10;plfzpfUvrLL2DCdsa3VxJK9DVCIFids0ZKGIle+iPGk1LCTR1onrCn9WLR3Pq1DL/ebvZnh6rQW8&#10;U7wTkg1QwLcA3MJoMHDVLXwGngQMnLz44osT7L777rNTJAKvL0QgBk82BghK/TRAi8yGwjn8bJMq&#10;5vEhbry0tFT22Wcfe21dmqv+UuGkk06SM888U9XfhRdeqMJnMiXmw7FqGq3FWLRNlUiXKvUdYRQA&#10;EtVvuoKfV0hka0DK3yuQ6rVhCW4MS/n0fAkty5fC4RV10mtTeUYDEtoCr37iulheOOm64DZLeK6I&#10;qH1EtkrSfXhNB0vpGCLVUjG9UPJ7WsJ633KrTqyOCAS8vT640fodjcm2j/Nl4z0lyjY90Uoq59d/&#10;LQmuiUi03JIrHd3Xa/Obv5uFQpaQd3jfCckmKOBbAG5hNKb4NYHHHnHTGOhoGkSoG926dVODJl95&#10;5RVZtGiRvTQ1zFAY/TSgoZAYP9v4QR8fBoK+/vrrKhylvhCT5qi/VEEZER//8MMPy8SJE9WgWy3m&#10;n3/+eTtVeojHttJoLdAsQQ6iMUuGuq3XVk+6WLtqKf71ZgkvLZKKZzrItkkdJPRtKyk+eIsEdqqq&#10;k16b7FQp+f2qpPLtEqn8vFCCS/KkenGeVLxs/baWxfeHmHtjO0tsVjzXTra/0F7tI3/37e778JrO&#10;tlSOoWp+gYSXF0rxQVvi21p1UhsDH1KCPrqhQKLWbarVieul9SnrJb9Pdfw4ZxXXpKtrEUutWF2B&#10;kqBUziiWrQ92lK3/7Kys4q02Eg7G0/nPv65BwDtDZ+iFJ9kEBXwLwBlG4yZ+GwNmscFASeeAT68g&#10;FAYhPbgQ4ikBbMWKFUkH3wI/2/gFM8igE4Q6xPd009j6aww9e/ZUnZIHHnhAhfOkuyMBbxeN1lLN&#10;0p4IdnZdZ1qydNUzSqR6akclaNucv1pZ8ZEbpXp6OwnOalsnfY1Z/4oP2yQFP9suoU/aSdWUjlL9&#10;egeRthFLmK4TKYKodPz9BaLS+rS1NfsIfW6J1qntE9Okks42r8cQ2ZwnwY9KpchKJ8VxT7gWuzpN&#10;3k5BKR63QYrHbJa8ziEJtA9J0QFbpWCvbRL6oq1EKwI1aU1TBxsNSNXznSWyukiKD9wixUdslKJR&#10;VkdhSbFUvdDZEu3+83czt7h3QrIJCvgWghlGY8aOpwN0ECAC4cX1MyAT24GXX35Z7rjjDmWPPfaY&#10;mqM8WUiMn238gvCce++9N6kXvbE0pv506NA333yjZplxQ3d2MBUl4vPRBpzhMigDwnnQRtauXWsv&#10;bTy4wdFoLdFilkGZQ7y5rdeWLF1kc0DC37aWgmHlEui3vWZ5oEeVFI3dIKE5JRJenZ+wTYJZ/wr2&#10;3yyt/rQybueuksLRmyRaZe0uHBApCbpvZxn2UTByi0SXtap3Hw2l83wM4agEPyyVvB7VkrdLRU06&#10;yN54vcTrRtoHJdCzqma9NgyMtQ5X7c+5Ths88IWHWKL9qHUS6L9dAr0rJW/wNlWO6LpCCVtCvjH5&#10;O00LdxjQn4RkCxTwLQQzjGbGjBmu4TONQQ/IxHSGeg5SL0AsTp8+XXm3nWEn55xzjmtIjJ9tsh2/&#10;9QdQD+iwYP54J/ASYZAsnrRgXnk89kU8PurPCcZF6Bc7pQs3zxWN1lJMtXHrw22daW7potvyRYKW&#10;tQ8nLFdma0ElEJ3rGrDoJitP3LlLwhJZVSRVD/aQyJqCOukC1n7htY5uKfCczrnO6zGEF7SW6PJW&#10;kte3UiJLi2tMlTViZb/M+r02v24etunMktWHtLbKWIDOUmId16wrgse/7jptDeXvakhrbEdItkEB&#10;30LQYTR4idB7771Xb/gM5ofXYSmmNeTVPv7441VHIRWwL4hGeIed6KcGztASv9s4j2fZsmX22vTS&#10;lPUHIP7RcUGc/o033qjCo7C/d999V6655hr1xtgrr7xSzVKDmHu85Alp77///pqyPf7443LnnXeq&#10;OfXrG6SbKm6eKxqtRZgh3lzXa0uSLtY6pIQlRKy5HBbZFL/1as+0WrY5r/b7ljyp/s/OEv6+Vc0y&#10;ZSFLLM9uJ4GelRIrtoRr5ypLwEYkssyRzjK1Dztu3Gs69dsoh+dj2FigOgHh6Z0k9EaXGov92Fpi&#10;m4ok9E5nCb3bSR1T6PPSxLzCVl5LWkmgY0hiHWqfKiSUo01IAt2rJfJViUSCifUcXlkkEs6zRHc0&#10;pfwbMhO+tIlkI3wTawuiTZs2ah5zXHzwBk7nG0Yh7hHGgfnC4aU3DVMQ6re5Ih1E4WGHHZbQCUAn&#10;AfvAW0bxAiKIaQ1uXsgDc+fi7aWYZx3eYQhJ5IGZUbDMpG3btiosBNvpN5amus3q1auTHtOWLVtk&#10;xIgRrm9idTs+E+c2oKnrzwTCG0Ie8evovGCfeAsr8jj//PPVes3PfvYz9YZXrH/ttddUWpTp6KOP&#10;lj/+8Y9JjzkV9FOEqSuessqO8tNoLcOimwoltrZIYuuLJLqqlYrnVgK3PF+kNOw5HeLUpSpfYl+3&#10;l+gWaxk8yNssIfxNqcRmdxTpvV3yhpSrvCKzOkp0miV48aO7JbaRdm2xxL5pJ7GAlWfQEqjWPiIz&#10;rWtRRb7kjf3JuqBYy611Umil/bRTfB/Y/5YCic4rSdyHx3R1yuHxGBC2kjdsSx2TkCXyUS3Hr5K8&#10;PcsT89Jl+M4qw6ISydtvk0inYLw+FrSV6Bs71ZTD+r9IN0t8z7XqY3GbeIx9eUG8Tj7rIIEelZI3&#10;3Nqfx/y92AGl49T1Gg4jXDMLCwvVNVy/lRVQ2NePvk9QX6YXXa+BsrIyq6mKei07IYR4YeHCherz&#10;T7PqvlyKkFwm9lknic1rb/8y6FwtgbGrJVCgbpne061oJbEvLOG9Id5xjrULSt5eWyQwcJv6DWIL&#10;LZE5o6sE9t4kgaGb4wsR1vJFB4mVlUoAYSxgF0ssD7G2RUy3gZd9gIbSuZbDwmv+TlQdrWlVWx/W&#10;Mal9LCytyUs6WPU1bLME+m6P/7ZIWg6r84LlsrJ1fIEl0mWolWbw1pTy98KVvR5TwrN9+/ZSUlKi&#10;3pRtinhAAV8/+j5BfZledL1SwBNCUkZfQM6deYj6JIQ0gpglPN/vJoEBFSL96xfFGSVbypEFXD9g&#10;knqSqQW80wsPKODrhwI+M1DAE0J8oy8gCCkqLy9XYxYwBgCDaBHChUff2kjLBoOjgTNkj3gHIW74&#10;2xk0aJC9pHlobDlypS1AeGuDGIcwh0BHiCZe5oe3fkO84xO/sRyhNAhthIDXwp0Cvn4o4DMDBTwh&#10;xDf6AjJ//nwl3rdv317z2nGMY6Bw33HQU5Z27dpVfZLUwd8QRGJz09hy5FpbgACHIIcwx5S9iHnH&#10;8cPrjkkBYDp8Bush9BkD7x0K+MxAAU8I8Y2+gODlWhDv2vsOAa898IBCvuWzZs0a9dm9e3f1SXZc&#10;cqUtmAIcghwCXnvhIeIh2rXhN5ZDwEPswzQU8PVDAZ8ZKOAJIb7RFxDMCATxDoPnXQt4suOwcuVK&#10;9Ym3/pIdm1xsC1rAQ5hDqGsRD6+7Fu8wLd4Z/+4dCvjMQAFPCPGNvoAAhM7o2HczfIbe9x2DH3/8&#10;UX326dNHfZIdl1xqC6YXXgtzeOHhaYch5l1/NwevmtuR+qGAzwwU8IQQ3+gLCB4x67h3CHjtfad4&#10;33HAwEdgvouA7JjkWlvQIhzCHAaRrsNpYPiuvfM6DaB49wYFfGaggCeE+EZfQPDmVy3eIdq1kR2H&#10;xYsXq88BAwaoT7LjkottAWJcmxbx+lMbfus0ehvSMBTwmYECnhDiG30B6d27d4J4BxTwOxZ4OzAY&#10;OHCg+iQ7LrnYFkxRDtNiHZ+mcIfpdMQbFPCZgQKeEOIbfQHp379/HeFOAb9j8f3336vP5p7DnDQ/&#10;udgWnMJci3X9GyJeo5cRb1DAZwYKeEKIbyDStTmhgCeE5ApuotwU8BqKd5ItUMATQgghhBCSQ2gB&#10;X/tsiBBCCCGEEJL1UMATQgghhBCSQ1DAE0IIIYQQkkNQwBNCCCGEEJJDUMATQgghhBCSQ1DAE0II&#10;IYQQkkNQwBNCCCGEEJJDUMATQgghhBCSQ1DAE0IIIYQQkkNQwBNCCCGEEJJDUMATQgghhBCSQ1DA&#10;E0IIIYQQkkNQwBNCCCGEEJJDUMATQgghhBCSQ1DAE0IIIYQQkkMEysrKYviy6667qgWEEEIyx9q1&#10;a+XKK6+UiooKe0ktF1xwgYwcOVJ937Bhg9x///0yf/589bt3794yfvx46dWrl/qdDK/beUnntwwg&#10;nfn7LUem8/fL119/Lbfffrscc8wxcuyxx9pL42RDnWRDGUA6y+pGpvP3SrL24PVaAfyWM511kMky&#10;gHSW1Y1M558uFi5cqD4p4AkhpAnBTfnaa6+V008/XYqLi+2lcXr27Cldu3aVYDAol1xyibRp00bd&#10;1AsKCuT111+XxYsXyz333CPt2rWzt0jE63Ze0vktA0hn/n7Lken8/RCJROR///ufvPrqq+o39mcK&#10;tmyok2wog9d0fssAMp2/FxpqD16uFcBvOdNZB5ksg9d0fssAMp1/OtECXiDgYYQQQjLP/PnzY9YN&#10;ObZlyxZ7SV2mTZsWO+WUU2Lff/+9vSQW++mnn2JnnXVWzLrh20vq4nU7L+n8lgGkM3+/5ch0/qmC&#10;837SSSepfc2YMcM1/2yok2woA0hnWd3IdP4N4aU9eLlWAL/lTGcdZLIMIJ1ldSPT+acTrdsZA08I&#10;IU3MzjvvXMejpoFXbvbs2erRLEzTuXNn2W233eSLL76Q6upqe2ktXrfzkm779u2+ygDSmX821EWy&#10;40yVnXbaSW699VaZNGmSDBw40F5aS6bL7GW7XDov2dJG/dJQe9DUd60AmTwXbA/pyT9TUMATQkgT&#10;smbNGnXDeOaZZ+T3v/+9sksvvVQ++ugjtR7rli1bJl26dEm4cefn50v37t1l9erVSW+GXrbzkg43&#10;Kz9lAOnMPxvqItlxpkrHjh2lb9++9q+6ZLrMXrbLpfOSLW3ULw21B9DQtQJk8lywPaQn/0xBAU8I&#10;IU3M8uXL1Q0BHriJEyfKnnvuKf/+97/l+eeft1OI9OnTx/5Wi5eBUl6385LObxlAOvP3W45M558J&#10;sqFOsqEMIJ1ldSPT+acDL9cK4Lec6ayDTJYBpLOsbmQ6/3RDAU8IIU3IoEGD5IorrpDzzjtPeeAw&#10;GA2D1MaOHSuvvfaabN261U5JCNmR4bWC1AcFPCGkXjATwtlnn13zCPeMM87gjaMR4CY8ZMgQ+1ct&#10;8OKEw2FZt26d+v3jjz+qT5MVK1bY35LjdTsv6fyWAaQzf7/lyHT+mSAb6iQbygDSWVY3Mp1/Y2no&#10;WoFrs8ZvOdNZB5ksA0hnWd3IdP7phgKeEFIvGKRz/vnny4QJE5RdfPHFCTGAJL0gphLetvXr1yfE&#10;VCJOEzGxyQa1ed3OSzpMk+anDCCd+WdDXSQ7znST6TJ72S6Xzku2tNHmJpPngu0hPflnCgp4Qki9&#10;4OK299571xg8Qk19oWop6KcZzvhV3AT0DAe4SQwfPlzFvsI0eIFIWVmZDBs2LKH+cfMAOE9etvOS&#10;DjcrP2UA6czf6zGBVMuQav6ZJhNlbsnnJVvaaKbwcq2AZfJcsD34z78pyB8/fvx1+AIvGyGEkMzR&#10;tm1bFX6EF7f89NNPUlhYqG4kb7/9tnz88cdyyimnSP/+/dXN4sMPP1Rv+8PLQZD22WefVTcLvIFR&#10;3yieeuop+de//iWxWEwGDx7seTsv6fyWAaQzfy/pPvjgA7nllltSLkMq6dLBypUr1UtflixZIvPm&#10;zVP7QxtA2BSmFUxnmbPhvPgtg9d0XvPy2z685u+X+trDgAEDPF0rgJdysj3U5pWt7cEr2B/gm1gJ&#10;IaQJgQdt2rRpynDjBvCk4Q2Mv/jFL9RvgIt0Q6/sxo3ooYceUm8F1G9w9LId8JLObxlAuvIHDaVr&#10;TBmA13SNBQIGb2500q9fP/XGTQiAbKiTbCgDSFdZm6Iu/NBQe8CbPr1cK0BD5WR7qE2Tre3BK/pN&#10;rBTwhBCSo6AzcPfdd8vIkSOVNQfZUAZSF7YNYsL20HLQAp4x8IQQkqP873//k9LS0ma9GWZDGUhd&#10;2DaICdtDy4MeeEIIyVEQE4u3ADYn2VAGUhe2DWLC9tByYAgNIYQQQgghOQRDaAghhBBCCMlBKOAJ&#10;IYQQQgjJISjgCSGEEEIIySEo4AkhhBBCCMkhKOAJIYQQQgjJISjgCSGEEEIIySEo4AkhhBBCCMkh&#10;KOAJIYQQQgjJISjgCSGEEEIIySEo4AkhhBBCCMkhKOAJIYQQQgjJISjgCSGEEEIIySEo4AkhhBBC&#10;CMkhKOAJIYQQQgjJIQJlZWUx+zshhBBCCCEky4EHflb8KyGEEEIIISS7kaX/H1iOw90MBg86AAAA&#10;AElFTkSuQmCCUEsDBBQABgAIAAAAIQCDbw4WxwgAAMUdAAAUAAAAeGwvY2hhcnRzL2NoYXJ0Ny54&#10;bWzsWVtzG7cVfu9M/8N2rekkbUnu8k7GlEMtRdetZGksx0k7mfGAuyC5JbhYA1hdnMmP6WMf+tSf&#10;4D/WD5flzaQlO820zVgP4uIAODg493Pw+MntknnXVMiUZwM/rAa+R7OYJ2k2G/jfvBxXur4nFckS&#10;wnhGB/4dlf6T41//6nHcj+dEqKucxNQDkkz244E/Vyrv12oyntMlkVWe0wxzUy6WRGEoZrVEkBsg&#10;X7JaPQjaNYPEdwjIJyBYkjQr94uH7OfTaRrTEY+LJc2UpUJQRhQ4IOdpLktscdgW9fcwLtNYcMmn&#10;qhrzZc0iKy8FZGGrtrrVMZiUEEXDXtD0rgkb+IFf00BGspkFUFk5vbJAwYssoUnERQZxbKxfxv0h&#10;U1RkQBXxTIFqx6/lgzi+JGJR5BWQm+OSk5Sl6s5c2z9+DNzRnIMf3gv6pkgFlQM/DptrFjQ/lgFB&#10;p9at1Z1ccdmw2ZfqjlF7oTCo69vWVucaEsaEsQmJF5o3G4tXS9fzeuMuM/SumIlzkl9cC28yCwc+&#10;U6HvqVt8JQt8TWaQI1N1DcNXssAXiWMwEivcRwnBvIWs1jRKSKNcA6bYNWCU/WiVkFYJaZeQtu/N&#10;WZotwEj943tTzv5oAeWXVQBjCvoyKlWMmo9b/V+k8fz4MelPeHJ3KTzBlVYkT+bxOBVSnRGpLomA&#10;7eCmsGR1gX9Txm8GPmUM+pxCozUcBHDx1vduBMkHvnxTEEFBbRYDDKkrUQ4ihXGoiSJ9JtWVFp8Z&#10;5BqSXwr9k9DpC1Aj32JpMwA9E0NVav4XAz+Du9CuQ6QLuI2MX5kv31tAkbEFxm+uYJZPiKTgCNYF&#10;0EnSl5ylyThlzAy0L6ERE1aDIFWzhhXLc55YWLsVAJ2lt1heTKcW3CjBNaAssUD5dg7Qpp956i6n&#10;U/iygf/7ZVZhyqKjZGeCEjsRy52JWBrFLhljjnGsMvwSYJa2e0glq3xjbJ701fGISpzOpbd893fp&#10;jQWNC6gllV5Csdz7U5Ep4kUACcI0LBLv/pGkiutbKHMIsOMboqmVqoIPZTSHQ+yM3G35HumIyrhm&#10;sOVZpvm8AgAbMxA6ndJYnUmlLRaWaXZq3FYDPuujdun/h/pIs0Q7DG2+TiNl5fw7p75WkayMtSKV&#10;vogUir/UgxFlVFFneS6gXaf0pjEyzoqr75yrb5VxTf3FQupudUJzNb+kQjvgMiy4KTHMZsNbBzQU&#10;xf01cng1DnUHVfM0XmRUbobJUkE3NLlU5A+rNtxB3kg2dRz3Xh0l04R+i/j0kcd6cL/1lnaM99vW&#10;XgI2z9Wx8b9Bw+a5OeNqKCix+csdL7RXiPsTIhqjSGeCbjRKnaPGjFWAGTKbHCmflSqSyXhBEzt1&#10;TcRdxBnfyncgSGqknCZOE5xycJFQh9xBrJtDkHlBp/r86fGLZ6dXTy9+c3Ry1Glrp2XAWBARBAC9&#10;JFcREq1S7ywZufJwlo0+0Lfjc2RZ3HsxOtIYro3zy7Wz1dlJickOzLkrf1v61g/FrzLd0Pq2G4ge&#10;4Iff15W4n2Y6vD+bPqczhLJrl2o5FsXESGYfj4ZHnU7/aHjUbd7Pqe5+Tr2CCRNvyFKdS3O5zS/N&#10;bMtYHbI1J1+RuMi4N+ITJISXgufv/iVNMNtk83pb3W2LeMy9MTdnHDqi4dae079xQQzylCYk8S4R&#10;UolIyaGNTbfxkjN2+AatQ+iHM/HunzFnB/G3t++OGH5GoYuHyOmUd6YTogP+c36NOI14/0BNdPJG&#10;uaFZnhXLfaYBsZ9sih3LVgZii7WIJ/T49Re/8x794dGjoBq8/vIrPfr+Czf+3o79iv/kiZn7+vWX&#10;RotMqWd27xrbARUKw261d5/iNOvV7qE1pZbUm4fxlNoRdqqt+xQhNI5jbfZrfSyVIGxUG4ewlOJu&#10;HyamFHG72t0hBkJei8IOSg/jBEpvdUKmRYsvrxDIt3+IGo1uEEXNSmvUPq00g15UOTlt1Cunnfqo&#10;3us0Wo0o+nGjqv3omra5Uc61+0WWvinoM5cB/IDU2/xVGifNsNJsR63KsH46rgSnrVGn1xh3m63R&#10;jy6Ug2bjRstbaCdqfX1yNmHS1H9zfnNGZ8hR/kx3MlfMvEIWvFlJS8Aiop6T5bbX0/ArKvbCtzIP&#10;5yX1+pNiArd0lb7dRAUKV6TNSP5tmqh5md+s9pLcbZnwW+snyW3Jn14r6HSDsOOyoZ2JVq/x3oRB&#10;i3O3QyvsemiS+oOoZUxQRM00E7lItWPWLQ1L7DLNzomhTbN8vTAxydwWS8ntJcoRw2RmLwOVHC8V&#10;6lbdxdGmPfCfUjQpCEMJxwvkcWcobGniisa4vyTwwS+Rop2j9WBRmXLQZAwg5fCkwiZowoqCDJry&#10;klsyfp7KpdJ2+vu/VFH3PrGg/oUX0g8uXNAQQpNOlpWEscG1qZk5lNhGx3Vd81cqnI7p0Ub1gVbd&#10;hA3ZzFmR7pHYBt6Eocsg6W75kvHzgqn07JpBiTesCka3sl+cuteQ1/T95w15Ysk2dvlUpIlutlhv&#10;67oBLNMFS69VR/8q1u2hKboi+FzmsGqZzdAaAhdsl+hTOjTh/g5N92EdGtMatQnzBzoTYPL7F9zj&#10;u+7Pan77puDqq4r9Wec3n73dz9M//OztUAnafupm2/Anebt1xvEBb2emTqi6odR5uIkdlJ2X0lX9&#10;1NAL09zsH+jvV6m8yJjL8EyzGZlWKvMTtKQWcui8M1IuF/yRoI10jqi720hltlKWfUlxq33SO43C&#10;UaXRbSEpDpvdSi8Ix5VOd9QNgnqn04mCzaRYoM2/83p131NPpxY0NjNj0dDPPWSEW6DrepGbF6Ww&#10;jYQML0mYA/w5GUpzw60Wl53euxWc25M0r54KHtJxwIuI6+1t9SV+CS5/txn9kCcLG0dc3PsIG8tF&#10;mqkrqtCun5nYOacE/agx53ibM1lBTmYUGe8szaR5Daki6ff0q1+143t4UjG/+vHGTNjteoR3panB&#10;YgcrXDisyG1fcudwnU+sXl+P/w0AAP//AwBQSwMEFAAGAAgAAAAhAE1wXtN/BAAAViUAABQAAAB4&#10;bC9jaGFydHMvc3R5bGU3LnhtbOxabW/aMBD+K5Z/QAN0UIqaSl2rSZPoVm2T9tkkDnhz7Mw2o/TX&#10;7+y8kJBA6QoU2L7hS7B9zz2+O9/lKtCDYEKU+WrmnKLHmAsQaB9PjEkGnqeDCY2JPotZoKSWkTkL&#10;ZOzJKGIB9UJFZkyMvU6r3fEWs+BsGlKbRSZUwBKRVDEx+kyqcT5HzGGWVs+LCRMYsdDHnX4PX1/B&#10;9sgj09+Y4dSNuPhCI3jh0cct7DlRxDivCWkU0cDU35ViIYyZkAoWIQOnJr3lCv0m3Mfmse3EfBrf&#10;yzCV9bqtlluRDED8OYpS8Xku9kqzXF95sPEoXcvtMaTRlweF9JOP23Ye9JMqAb9BaauFfb2qZ0AM&#10;HUs1vwHtT0Txy2a9a5o6Jt0oSlAsQ6Ai4VzOPskPYObPv6lSLKQokw2ZoLksZcve+JFZrWxknTwo&#10;xybJWWi320Ct0bjtDA5sKb/FBZr5+LLb6WIUkMTHEScGfsYJHAUtxhg0HgNhApMRds0STextN7O3&#10;v4K9S7tTcipCqzBwX6RsTXUF2m7A7MKg6VEghgzJiAI68Pc3O88XzYh0XnyeV9A6rKhZjG4tc6dm&#10;f7qHP7ftyzahOTcraP7c+WjabmGTqustLLjkeivkfYayDcYDUo5kOAdvraSxUQbpJPjAlDZDos0D&#10;URDX2hiBJzLW9UTgnOBccpZgNJHqaVlm34NACE8wmil7tPWvKVEUI/5RgHc773UvehgZN2j3O/0+&#10;Rqr8ZFR+QkQAU6V+AKWDWwPj1MY6uZkacJQmc06pHumBbWSgFT5IJjbjo10E0NE2VShiJYEV8xCW&#10;RWL31qsD8LKDtTGyut9idH630Xk6oP1nOy40sIGsrsMzcDvfWU+B3MkDsLZuAWv7LMSl8arT717k&#10;AUuJME2l1kSmZAK0aQp/KwNMxegFSAVs90RBIrU94N6S3zV0XTbwnL9cAWnN7VWALMG2BOWQzCE6&#10;IT2PRxIS4YCpgIOr0uyJ+ribJdzFf74zRSNF4iOkbinV2gNzq0BZ/L6R0XHfaHJPIFxiDs7a5oYn&#10;kMSuSecWNgvlTLwnDY5nlzfSv7xxNGVUL0x+93xZeeFVe9PLinOBJcOFSibNcfeNrLjr81PUKqp5&#10;dAH3ujyaDNbH6DKWcEeX6pCOx66B3SFhK1jCXUMejtOpeH7r/wtBY/ax2PwYSjgcEt578uOA1DnS&#10;6GW9Wh3QQmJLnPsttKwJU7uGuLmkc/nKIlcF4QLPCRvKfyp6WBQbCuCF+BXRo4olJSFV/wOzj7cR&#10;mPkSmnRMRXjaDQW+0DHh0hxdJ8H6m3zjzlL54PzuqDoiZT2yepemilF9+j2tJT3T4X+Xth2XtoSm&#10;OaXe8DvbIx25rkOpQ2w7EE42IprazDlrftsTtlDfKHDt9um26qF5g333heT2ZasLirvO56vKcQm0&#10;ae6InqTNeT3Xd9JkBedq59JBVwGsgO8AmpNb+9hgRTWrQddpciwFrZW9xd1WH3d4yV9gD5+fTOnp&#10;x8eqmjPoiR/MHfWFVY1079abLD6Auv4DAAD//wMAUEsDBBQABgAIAAAAIQAcFKeo/QAAAG4DAAAV&#10;AAAAeGwvY2hhcnRzL2NvbG9yczcueG1spJNBbsIwEEWvEvkAcRIgrSLCpuuKBScYTWxiyfYg26Vw&#10;e5xQaEMhEsE7++u/+X8kL9FXSJrcJhy1SA5G2/jga9aGsKs499gKAz41Ch15kiFFMpykVCh44+Bb&#10;2S0vsrzg2IILPYX9YOAfhXbCxhGSnIHgU3LbC8PoSMlKbkBZlhgR2prhEbVgiWpqlmdstYSqTyM+&#10;tEv2oGsGiMKGnPGHWjGizUa0+Yi2GNHKTosr3YNTEBTZm2sXVH+ZT2rODcosns7D/5qGiFvP+8XT&#10;o9ZSnlFxfdNRT4y/Rh6On08Yv5jgebvffvYK6on218jD9o+adOTf77U6AQAA//8DAFBLAwQUAAYA&#10;CAAAACEAEMpwIXMGAABmHwAAGwAAAHhsL3RoZW1lL3RoZW1lT3ZlcnJpZGUxLnhtbOxZzW4bNxC+&#10;F+g7EHtvLMm2fozIgWXLcRL/IVZS5DiWqF1G3OWCpKzoViSnXgoUSIteCvTWQ1E0QAM06KUPYyBB&#10;mz5Eh1xJu7SoOE5iNC1sX7Tcb4bfzgxnZmev33gUc3JCpWIiaQbla6WA0KQreiwJm8G9zvZn9YAo&#10;DUkPuEhoMxhTFdxY//ST67CmIxrTA5SVrEcJ6knUGjSDSOt0bWlJdfE2qGsipQne6wsZg8ZLGS71&#10;JIxQf8yXKqVSdSkGlgTrqLDL5ZGRoiSBGPc66PdZl9pbvUHZINRYbXJJToA3A1TRE6MOfaQDwkFp&#10;vNEMSvYvWFq/vgRrEyGuF8gW5Lbt30RuItAbVOyeMjyebVpqV+or5Zl+C+B6Hteum/+ZPguAbpcm&#10;Ey5FneXVaqlemWALoOynR3ejVl528QX9y3Ocy41qq7Li6LegTP/K/DNuN9pbqw7egjL86hx+o1Rp&#10;NZYdvAVl+OocfqW9Uau0HbwFRZwlg3l0tVavVyfoGaQv+I4X3qhWS7WtCTxHYTTMosts0ReJXhRr&#10;MTwUchsBBshBs4TocUr70MWY3Ei1UGSLqZTDOCApJELhcqlSLmPorZQqs39rcVijUJA2vJCJmlsy&#10;fIjqSpbqZnAbtQYFyMsXL04fPz99/Nvpkyenj38huyyMdKbKkduBJCzKvf7x67+//4L89esPr59+&#10;48erIv7Vz1+++v2PN6nHo5ab4uW3z149f/byu6/+/OmpR/uGhOMivMNiqsg+HZG7IsYHtKZw+dNj&#10;eTGJTgTMkYAIdXtUt3XkAPfHwH24FnVNeF9ilvEBbw4fOlyPIjnUzLPznSh2gHtC8JaQXgPcMXsV&#10;LNwZJqF/czks4u4CnPj23oTEcXB7mGJ6ZT6VmxF1aB5ySDSENKGamHtiQKnn6R4w5th1j3WlUKKv&#10;yQNGWsC8JumwYyeQcqEdFqNfxj6C6GrHNnv3SUtw31Nv0RMXiccCuId8h3LHjDdhqCH2qexAzIsG&#10;3wUd+UgejWW3iGsrjZ4OKRek3aNK+WQOJD5vwel3ABOb1+17fBy7SKnZwKdzF4QoIrfEYDOCOPVy&#10;ZklUxN5SAwxRIIdC++B7wj0h5hr9AMlCd99n1HH3+YngHia4IqU8QMydofT48iYV7nkc8z5QX5bZ&#10;kLGTXTck80ZHaxg6ob1LKYcR9Cgl9255GLRE6tg8J307wqyyQ32BdRvcWDXXCVWU2L5mPkXuMuWE&#10;7BENxQI+e+MziWcMSQxykeZ99LoTuscSD6PnOQ94d1AE7jPs7DBevEY5UKijENztRVoPI3Bql7lW&#10;/ngdS8d/b3PG8Fw+vOi5RBl6YRlM7G9tmw5wZ4M8YDrAyK4v3aKI4/5cxNRVKzb0yvXdQ5u7ARsj&#10;p9+JWXJe87MPUorRv9P7XFrX41f8Pv3Ooryyc6bLWYT7D/Y2WzBMDimWk/nEddXaXLU2wf++tVl0&#10;lq8amquG5qqh8b2CXUpDk/cw2N7kox47+IkXzn36jPMjPeZ0V9nRj8LXmt42LtqZlB1MzuaAaYQ/&#10;zfPgBg4ulGBliBT6c6ajowhSnA+V7RQzVBPVoSKpUDg2sst2VErP6LbDp2G8J3rZuNPOl0qZCRXo&#10;fL20ioOnbB1HVTpDV2uTRcNvSt2yDZXRPCVgZC9CorCZS2LZQ6I2XTyHhJmcfRgWDQ+LulE/ddWc&#10;KZDazCv43k3wbb0ZrK5kjHAihz16z/gpc/XUu9aEH9LTi4zJixGAo8V5TzcM14WPdyFPOySsU7Kw&#10;cklYX9kGT0X4NjyJzuLc/U0Bd1FfN3KXOvSMKaanIadRq1+Gr00SOZMbeFLMFDwhIzzjFTx0AelC&#10;2gz6ODfGn3GKwaPMuxfwEL+vdLXMTvy7pJZUKr0FKsosbrNO5p+YaSoJZ3EzMM8/Cwee2CSSkWvg&#10;0f1YyVXMgfvYyKHXXS/Tfp92ddHvhRVj6ewSU3yWLLx3rfi7g42kGKK7j6LeiBzzobwLGGKrtbLx&#10;bo8p/HxQzlzdY/g9bJbJ8vg7U5km2d/5yJXnY+BpBJOSUszmGdwWlBkdezWzQeFq8sxo0HkTHoem&#10;wr532T2/VhvL5fWxkRdNJ62YsunPppdX5Qus8irqsMqq9Nmc25gmOwxUb5l4/9pfoJZv5lAzjOfz&#10;sEnak1WX2gfsCArVp7rAbrMi4bXEu5Z+lDsbtaZCTBtLG/jOt/H1fwAAAP//AwBQSwMEFAAGAAgA&#10;AAAhANBW5aYkDAAAmDgAABYAAABkb2NQcm9wcy90aHVtYm5haWwuZW1mzJsNjF1VEcfPrlu7LSiv&#10;0CJqhe1aSlsb7X50d6tFtvQDAWn6AYTEhtCybbekLZu2VCEaF0NaqqglEkNSMKAoxkqjISGKJKDR&#10;gLREMIImqG2IigiGV+oXGq3/390zb6fHe/dt3+7W3s10zjlz7szcmTNz5tx3WxdC2CSwa3J9CNPr&#10;Bvsz5odw7XkhNC25YmkIdeHurhAeEP0Mdw/N/vEhdDVoXPfPdPdDu3tiY+i+rSGIQZgjaBKI3fvq&#10;uuvCVLVLgvrSEy9y23URmLtasDzObe5uCKfDTNe53RMq7eniYeNzu+szXlJDV/9F07rHV2gN3aHS&#10;niZqo6BZwL3HdOWNTRStFGWCbM758b63Scg5sQ39nYP8wpmxLXOEs92cyYP3BuMj0/VbW+T+y53c&#10;cWrn6elleR3O1Xz62BKYIgXOV+NU4XGB0w+b7du3D1SxBTrb80CboT5rBDv6C5rZDNq7BSXBuwTY&#10;uMP1O8XU+LwlMvFL1PhA+6igx/GBH/FgfLnvvfpnWig7dfovGuz4tpvimmaDgXU6SDA9GLc5+J9L&#10;SzTDNofxHYLlAnTimVkTYOxhz2e0cCT7O8ZzTIHTL7K/jKnN9fKL5MyKcsCpHMa8nNkjkPPhKAec&#10;ymHMy8mMX+PzrIpywKkcxrycK0fwPL1RDjiVw5iXs3EEcnZGOeBUDmNezq4RyHkoygGnchjzcvaP&#10;QM7TUQ44lcOYl3NgBHJejnLAqRzGvJw/jkBOg4KNOAWnchjzcsbRr3FdT4tywKkcxryc5hrlYAYu&#10;9k+uVE5HIoc8XO15VmpKn+a9VfioJb0oZ48lKpUQq8K6sCHcqH+bwlXhUlPlhDE6Wy3z5L49WQqr&#10;xuT+jx365T8+PTjry28faN8Vsenz75u+u+xiNq949d9a+uJBPcObcROK00NY/FL3MxrvO/L5CRs0&#10;t/zmf+5hXgi7Pwc+fdb4r3t5FYZHB+ab/l0/++EXmP+DVy99Ppsf6Te/MTAvGF+N9+zISqDKHoq9&#10;LeenbduPFy9eXKlxyuVypcZBVXIjQM30DkFJwB7m922jMZ991l+2hpZrsCXsOqya6Die1I3wXJDD&#10;E1o1nq3hhh0pz4WR54ocntCq8WwLj0xNeV4dea7P4QmtGs/28PijKc/tkedtOTyhVeM5L5y2P+W5&#10;N/Kk+kp9BK0az47w+NUpz+9Fnk/l8IRWjWdnuHdZyvP5yPP3OTyhVePZFXZckvJ8I/Ks183ps0Or&#10;xnN+uOBZ43mN5tM+QzdRe52X8DQacoZe83MzPilfak/4gr2uzLOxofm2VPhafHNusTbP6uvtojPM&#10;cGptzhroOlQ9zfmSOVZP/0sKoMNI6ulqdSuykAE+S2D7lI1pqLIfco5Av1r23XKUA07lMOblHBmB&#10;nN3RZuBUDmNezmfj+qnlefAV7MCpHMa8HPP9cOWwx/hzq99jivYhW5tFe89nxBN9dwsmCXy8GA36&#10;UPGyMPz9142aY/vZB6Otu4VTnkarxvPicN8LPgcdiDx/nsPTaNV4LgoPb0JPH9Pst9gRWVzpmZFx&#10;szO0oli3MzA6AMzD/2l/NM7APAMXPuWy52HcdIXmfX8y9PPn32nSBX3WCnhfhB3SdzQ250NxLvay&#10;udPVBpR2L8xQ0madUhvMHCRWampKxd66jwga674ZGuscr4WOV6UNL2ok9F3kdPD6cP5HtwaBb69Q&#10;/zXBaYJxAt5blQTUbcy1S/tHAJYL2gXUJb2R2BQOZjToPI/NrTuOw8BkexdDj/V46NCh0JxdTfUR&#10;n2j/2LDvl0xsQN3Z7No+91TLT9iEZ4RPGouep60Nv4Z9vrN3duw9+MPe2Vk8W4xM/gArMD9GoBl/&#10;5liMwBPfkK85l7MH0r9F/aXCI4nhlbq/T8EwQbicnNUeG0y+pSvDxrBZJ7VtoSksE/648Eqd3TaH&#10;NWFL9kTD+weWdtZ55lu1ndV+xILU9ZWITZ8regfOaqZPadKO+zlLNRMITm75sq9eyFntib+c2Flt&#10;+d+GPqsZ/ad/Pf6sxnh6VsPefm2aH4jTk+2H12r0wz+H6Yem/sP34ocHSbrOD9/5xovZ+P/TD9jb&#10;/MDy9z5J9weLZXIrV7o3M+738rz8YXTk+n3Sx73XweeVXbqHvEIO8Drn1QCYmvrndsFkde4U7hH+&#10;mrCvqYyGPkU11XWiLQ9bFe0b9O+aLOZ71GMNUwOS2wBrWy61cW8T//zox76zP+r3eo5+RkPWUPot&#10;CTcoK10fbgrbpSHaPVdnex56UDeBSQWmF3gof5uuo+HXdG0V7ReWB7Bhmgf2xPgR6ZTKxz8+wXxc&#10;fwrmY+x9psDqPdbmXYL3CB4WbBb8ROBjx2jcU7Q2e0RbqtW4NYuaTdpFb4nrc1sWP7YmWWOsUeop&#10;gFiyNWuxhU73CfjtCp12Cqc6GY33kkU69YrWGrr0O25rmCeYo7d1bRnu0G9ucyvxQW3kY6VaH/3u&#10;ETwS9ZskY6X6GY0lM7R+c0Kn/uZLu07pN1d4nrRrDXdsQadadPu27sNnzwo+KXhJkPoTWmkI3TaJ&#10;tkpZpk/ZZmtYL39eL+AN9kzl2zWqj2ZlfjXfgVnu6ItfzcdgxqCR2+jjc/qWFy+RHdEHP6e6Gq1a&#10;XmzJvNwly82RLVtkwwPXDsd+6PAJwW+jDvgy1cFo6F7ky9WitWitsdra5cW28MLeodaUrSH89GcB&#10;fuIHztRP0KqtocVZvbpOkbdWEbhJvhnYGbaF5x60eLM4o296DSf+kI9fUt2IP2jV469TFumQXcBz&#10;5RtW+Fz9dY5K/KEDPkv1I/6GYzuyQqeirT3LDi3Z+mnT6mkJjx2uNf76pBN+nSgdLhOeKpz6FRo+&#10;KVpP14i2SN5cm9Uj27JzrvnN9nbu97kSnvgqlYevoFX31bzMV+16erJQW2YVMmbrqPgKHfBVqh++&#10;gjacXNmSRTcx1pZp2Z757pUna/GV1SDIHeL3uzGpQX5T41nkTyira7hnwgWxBmHv5joVzoQ8gquV&#10;j2uzng9GXUH2W1saPzO0XqaIXhQ/5PTZYXFl3yI3bs32r74som7OqmiroV8tk9vZYywnGrY9iz2M&#10;eLO9jT732H4GzebYuD0jPGqpsf19rG9//vH1fF6NPUvz0zrvdo21RLt9Sphznrer0aqdkRapLmCH&#10;4aTEW5Ibw/uPy09Wx1lMsvasfbLsMFsyOUPy/U1qh0Y9+x+y9RHCU2ovSOxgNH1KWLi+7hBt8CxG&#10;bXRU74ea/uf82CQ7UTVxrnxFOzMrbrMsti283pN3brN6yXI9a6ra+dPXiOl8q8vgZ35g7GT5ge+d&#10;8MOqHD9Qp7IXMOdO4RWJH4xWGsIP1Kkz9UZ6jeoeTh8Db+7WZb5YqfifrjqVFGh1j9nKzvB59sZO&#10;ZivuPVm2Ivdhq94cW/k8V5QTr9J9XEU5kXF7lvR9UC3PWPRux78DoO3z00bpUBY8lPOM1MDrBbcK&#10;HhB8SeDzk9FYy0XPuFo06qYtOq+s0+llu9q+5vVnTauj3F5U+a3ZP9tovxfxNjkifbEJ77x35tjk&#10;dxqbo9jgXe+vhPsTmxiNvaHIJtzTlP0tER/Oc+Tts5qacvfHVtXmnJfLS4gVA+xhOclix2IJTLzY&#10;nmjjFkPpfOMDzluPGq4p5oazHuFd9E5qrGLAy6TNlf5uUvm+KtJNF8ZnRvtiL2sTFzMEUwU+Roy/&#10;3Q+N31VKAvs9pcP1+Z7O5lLbsIZ63Fzu4Rs8u1fN8ChjI/imOE+3sngSB6Yb/SLdbC4Y3ayPbt8f&#10;A92ITa8b/SLdbC4Y3aw/VrrxDcUuZzf6RbrZXDC6WR/d9o6B3ez3PPPp2XFvy1tv/rc/9j/rj+Y3&#10;Nz4WjkgG+dZ0Ix7p5+lmcy1HW59vmrDdaMcCz87+6O1Gv8hu0Ow3U7t3rOwG/6cT3egX6QYN3cB2&#10;71jq9nKiG/0i3aChGxjdwGOpG99Me5/SL9INGrqB0Q08lrqRD7xu9It0s7wGRjfwaH8bZ/sc+5+v&#10;z5rVp66gBp4mnNYQJ3JG5v8aXS4eJQEX9eBoyopsT2ivz9sbjY/PVYzl+cfmVr55iwPkt7HIValu&#10;mV4Fa8fmgsmddtHEF6P1XaVfI0vFu13AeuL/8c3uHvi+6ZxMePb/n/rVFAy2uYe6qhTvqdc9rDku&#10;1uPk2IZO+78AAAD//wMAUEsDBBQABgAIAAAAIQA7bTJLwQAAAEIBAAAjAAAAeGwvd29ya3NoZWV0&#10;cy9fcmVscy9zaGVldDIueG1sLnJlbHOEj8GKwjAURfcD/kN4e5PWhQxDUzciuFXnA2L62gbbl5D3&#10;FP17sxxlwOXlcM/lNpv7PKkbZg6RLNS6AoXkYxdosPB72i2/QbE46twUCS08kGHTLr6aA05OSonH&#10;kFgVC7GFUST9GMN+xNmxjgmpkD7m2UmJeTDJ+Ysb0Kyqam3yXwe0L0617yzkfVeDOj1SWf7sjn0f&#10;PG6jv85I8s+ESTmQYD6iSDnIRe3ygGJB63f2nmt9DgSmbczL8/YJAAD//wMAUEsDBBQABgAIAAAA&#10;IQATxCwTwgAAAEIBAAAjAAAAeGwvd29ya3NoZWV0cy9fcmVscy9zaGVldDQueG1sLnJlbHOEj8Fq&#10;wzAQRO+F/IPYeyQ7h1CKJV9KIdcm/QBFXtui9kpotyX5++jYhEKOw2PeMF1/WRf1i4VjIgutbkAh&#10;hTREmix8nT62r6BYPA1+SYQWrsjQu81L94mLl1riOWZW1UJsYRbJb8ZwmHH1rFNGqmRMZfVSY5lM&#10;9uHbT2h2TbM35a8D3J1THQYL5TC0oE7XXJefu9M4xoDvKfysSPLPhMklkmA5okg9yFXty4RiQetH&#10;9ph3+hwJjOvM3XN3AwAA//8DAFBLAwQUAAYACAAAACEANKEJksIAAABCAQAAIwAAAHhsL3dvcmtz&#10;aGVldHMvX3JlbHMvc2hlZXQ1LnhtbC5yZWxzhI/BasMwEETvgfyD2HskJ4VSguVcQiDXNv0AVV7L&#10;IvZKaLel+fvqWJtCj8Nj3jDt6Xue1BcWjoks7HUDCsmnPlKw8H677F5AsTjq3ZQILTyQ4dRtN+0r&#10;Tk5qiceYWVULsYVRJB+NYT/i7FinjFTJkMrspMYSTHb+7gKaQ9M8m/LbAd3Cqa69hXLt96Buj1yX&#10;/3enYYgez8l/zkjyx4TJJZJgeUORepCr2pWAYkHrNVvnJ/0RCUzXmsXz7gcAAP//AwBQSwMEFAAG&#10;AAgAAAAhAEOWEaPCAAAAQgEAACMAAAB4bC93b3Jrc2hlZXRzL19yZWxzL3NoZWV0Ni54bWwucmVs&#10;c4SPwWrDMBBE74H8g9h7JCeUUoLlXEIg1zb9AFVeyyL2Smi3pfn76libQo/DY94w7el7ntQXFo6J&#10;LOx1AwrJpz5SsPB+u+xeQLE46t2UCC08kOHUbTftK05OaonHmFlVC7GFUSQfjWE/4uxYp4xUyZDK&#10;7KTGEkx2/u4CmkPTPJvy2wHdwqmuvYVy7fegbo9cl/93p2GIHs/Jf85I8seEySWSYHlDkXqQq9qV&#10;gGJB6zVb5yf9EQlM15rF8+4HAAD//wMAUEsDBBQABgAIAAAAIQBk8zQiwgAAAEIBAAAkAAAAeGwv&#10;d29ya3NoZWV0cy9fcmVscy9zaGVldDEwLnhtbC5yZWxzhI/BasMwEETvgfyD2HskJ9BSguVcQiDX&#10;Nv0AVV7LIvZKaLel+fvqWJtCj8Nj3jDt6Xue1BcWjoks7HUDCsmnPlKw8H677F5AsTjq3ZQILTyQ&#10;4dRtN+0rTk5qiceYWVULsYVRJB+NYT/i7FinjFTJkMrspMYSTHb+7gKaQ9M8m/LbAd3Cqa69hXLt&#10;96Buj1yX/3enYYgez8l/zkjyx4TJJZJgeUORepCr2pWAYkHrNVvnJ/0RCUzXmsXz7gcAAP//AwBQ&#10;SwMEFAAGAAgAAAAhABWvqjy9AAAAKwEAACQAAAB4bC93b3Jrc2hlZXRzL19yZWxzL3NoZWV0MTEu&#10;eG1sLnJlbHOEj80KwjAQhO+C7xD2btJ6EJGmXkTwKvUBlmT7g20SsvGnb28ugoLgbWeX/Wam2j+n&#10;Udwp8uCdhlIWIMgZbwfXabg0x9UWBCd0FkfvSMNMDPt6uajONGLKT9wPgUWmONbQpxR2SrHpaUKW&#10;PpDLl9bHCVOWsVMBzRU7Uuui2Kj4yYD6iylOVkM82RJEM4fs/J/t23YwdPDmNpFLPyyUjfjIzTIS&#10;Y0dJg5TvHb+HUubIoOpKfVWsXwAAAP//AwBQSwMEFAAGAAgAAAAhAD0GtGS9AAAAKwEAACQAAAB4&#10;bC93b3Jrc2hlZXRzL19yZWxzL3NoZWV0MTIueG1sLnJlbHOEj80KwjAQhO+C7xD2blJ7EJGmvYjg&#10;VeoDLMn2B9skZOPf25uLoCB429llv5mpmsc8iRtFHr3TsJYFCHLG29H1Gs7tYbUFwQmdxck70vAk&#10;hqZeLqoTTZjyEw9jYJEpjjUMKYWdUmwGmpGlD+TypfNxxpRl7FVAc8GeVFkUGxU/GVB/McXRaohH&#10;uwbRPkN2/s/2XTca2ntzncmlHxbKRrznZhmJsaekQcr3jt9DKXNkUHWlvirWLwAAAP//AwBQSwME&#10;FAAGAAgAAAAhAB2lHaXTAAAAvQIAACMAAAB4bC9kcmF3aW5ncy9fcmVscy9kcmF3aW5nMS54bWwu&#10;cmVsc7ySzaoCMQxG94LvULK3nRlFRKbjRi64vegDhE7mB2fa0vSKvv0tiKAguptVSELOdxYpd9dx&#10;EBcK3DurIZcZCLLG1b1tNZyOP4sNCI5oaxycJQ03YthV81n5SwPGdMRd71kkimUNXYx+qxSbjkZk&#10;6TzZtGlcGDGmNrTKozljS6rIsrUKzwyoXpjiUGsIh3oJ4njzKfk72zVNb2jvzN9INr6JUKbDEBMQ&#10;Q0tRg5T3Cd/LUiZZUO89iuk8ik8e+XQe+SeP1XQeq4eHenm66h8AAP//AwBQSwMEFAAGAAgAAAAh&#10;AIAb3IHSAAAAjwEAAB8AAAB4bC9jaGFydHMvX3JlbHMvY2hhcnQxLnhtbC5yZWxzrJDBSsQwEIbv&#10;gu8Q5m7T7EFENt2DIOxV1wcI6bQNm2TCTBD79qYXsYtHjzPD/30/czx9pag+kSVQtmC6HhRmT2PI&#10;s4WPy+vDEyipLo8uUkYLKwqchvu74xtGV1tIllBENUoWC0ut5Vlr8QsmJx0VzO0yESdX28izLs5f&#10;3Yz60PePmn8zYNgx1Xm0wOfxAOqylma+YafgmYSm2nlKmqYp+I1qzJ6q/eK4vlAkfq9rxEZzPGO1&#10;4LedmK4VBP232/yH+0YrW4sfq969cfgGAAD//wMAUEsDBAoAAAAAAAAAIQBtzduE0CYAANAmAAAT&#10;AAAAeGwvbWVkaWEvaW1hZ2UzLnBuZ4lQTkcNChoKAAAADUlIRFIAAAEpAAAAyQgGAAAAf6rEtAAA&#10;AAFzUkdCAkDAfcUAAAAJcEhZcwAADsQAAA7EAZUrDhsAAAAZdEVYdFNvZnR3YXJlAE1pY3Jvc29m&#10;dCBPZmZpY2V/7TVxAAAmUElEQVR42u2dsY8cx5XGh7mVywc1o6MTRstZAkzoSBgOBTm0oOVoEotw&#10;IAgtGA4YGMKImSSLf8AxsgAJoAIfQwEnA3fBMZAyKToBEhzpEjH0peZ1dXf1vH793qtX3bO7M7sf&#10;gQ/gdnW/rqqu+rqqZuo3s9ls9gKCIGif9Pe///1F9e/Kw4cPZ+Hfi//63/+DIEgR+sjZ6sqVK9Gs&#10;YFIQBJOCSUEQTAqCSUEQTAomBUEwKQgmdVj67sW7b/3uxeudPn7x0Wffndq9Pqru8e6pxYd8JhWf&#10;efWsn/XP+ehh0w7efXYgbfLZd12em/J8l4717GzaH0xqZ3r64vX249Lrx7deXI8fnx7/7sVHu2hs&#10;xyHWxy8+j/cK93gIkzpfk9o+89lbT0mH/7h7/q9/tutnn9kmrzja5Ge/69LoedcffstiXRnGeuvf&#10;X/wnTOrATIo0ps+rhz+b8QYW3lgfN2+jh0/7De/Z0+5tFUZJn3fnx0Z0q36DfR7PiybV/l1f89nH&#10;3fW8sce0+r7P8Mx2alLVs2lGTa2piCalPAP1+QnPPut5tiZltsloZJVx/USN8UpTpv/+R9+kwnU/&#10;tefc5OfApA7OpLYNljfgqsEFozpuGwd9+1bXv9s2zGakJJlUe258e3dv7lv1W/L1Y95Btve9XjXq&#10;6/S+0HSTCkbRPo/GBMJzuuV/Burz00xqayK9WD+lTapnQM+aUdRgJBjM7OEtNpriJlVNad+CSV0A&#10;kwoPkphU2xi7hts2kPrv9v/X+ehKGvJrJsX+7qaDqb+hiSb1dNvZo1k9ZCZlPQPz+QnTvS79W/lv&#10;06SIuTyj7Y5dOzgeTSqM8p5W5nlrOyL7CdO9i2NStCETdY2xfft26wbPdmRS1Ayl86HpJsVGzQOT&#10;sp5Brkl1sf6ReJ6nYFJxTSpI+MAAJnVwJhXXLNphPW+oykLp53Eh85gO72FS+21S7bN71p8u7Z9J&#10;sTUosswwNDJyD2G6d1aCSe3cpNrh8Gcfd2sL22nVtlF/3jbk8EaK073w/97aFTepWTu6yjUpaqDP&#10;vht2IGhHJjVc09nWsfEMPCY1oyNrYj69WP9QTEpqk98ODOl6aJftVxGGUzmY1MUxKaragL4bDKOv&#10;06neW0+ZEfFPi/h1obHmmpRwX6xHnbFJGc/AMRLunv1PWqxv5TZ5xdEm6+/d3eovQbzFv/IAk4Kg&#10;AzQpCCYFQTApmBRMCoJgUgdnUhAEQXuorUmF/0AQJAt95Mzr+58wKQiCScGkIAgmBcGkIAgmBZOC&#10;IHQa9JG9MakPP/z9L1bLm39Ylpuj7v8nm1/TAJvy5Npivnj/9x9++At6Pj2nPj6fb07K8iikHx8f&#10;/xvVclW+Fq+Nx+bz5Z/X6/J2Lx/Gvfm9+LmD+IvF+yE/WnrUYr1+Q8sX1Qdl+XI8L5xDY0MwqdBW&#10;eZuQjsXjq9Xq7km5uTY2tpZWt9M6tt0+t3kYnleWJ0dS/rax9XyHfvbOO+/8a1RZfvBy6r5Jk1q+&#10;MvvbfPXB6/H/s9n8x/Vm88tt0OVRMbvxTTx2bz77dDa/92n/xs05J5vyWohRLFebkJGoUKgYP6at&#10;14s3bhSzb0Is773rilrNX68L9Mryb9y8xPjteTx9m7fySMsXvWcxK76/uVz9oa741fK1cE4xv/cI&#10;nRom1bTT2XPaZsrVzTf5sa7/FDe+Wa6Wbx8XxZe8HXtia2nvLoo/zori++aFWzwJ96F9J/aTmIf6&#10;vJiHBw9eqvtIMfuqKI6/XCwW79E2HmOHl7/V9lfz2V+K4+Mn8aUf+kw3wKnSpPvmmVRRfFEXjlQI&#10;N4rGJPpmUheAmE2IJzksT6tjVRktPyhf9tw7PuRgKDdmxTd0RKfdO5qqlm7li5obv26zWf+S5wG6&#10;fCbF+01sL1fndx6vlsXGas/xWq0NaX1SSpP7SvHo5qp8UxpQ9PMw+yq077oft8bRS1uv79O2Htr+&#10;fFZ8Lc2o7hbFE6k8zX3nX68fPPgXft9sk3q1LG/TTikWiqRLo7GxJpW6NzWG2qwW7/4xZVLRVOMo&#10;L9ekpIffM0ySB+jymVQwgtAG4ouapvFj/MXW/H3jK6ltpWLzNHpOaNPW6IxOwQYmJZQhjIzqPiAY&#10;DO9Ld67OH9fLPsJUUrtvtkmFCqQdU+qktDA0fTttK56/8sorz4LC0DGuedXTqurvOBwN/++mgo57&#10;U/Og/7dMik9Fed6iMUr50kaOWiOELpdJ1csAxfKL0AY9JtWbolVTp9AWtVGUFVtKa6Zj1VSqmkbV&#10;bTvcIzGV7PWpavQU2/pv3/nTrxpTefX2fDb7sVteYSMs/oJuRlizH7q+RKZ01n1HmRSdJkkmRY9x&#10;B0+NpOjaT6jMnHuH4/Uwur0+rBPFa7wmpY2kpHylTEpan4Muh0nV7arqjLFduEZS5cm10HHDB0m9&#10;v5lRWbG1tG6qRkwpNdIP62bUlOKx7iU+v/eonrI6TUqerg5HXPy+o02qdcUfw0IZN6l4XZjvalM/&#10;z3Svt5aVuHccKtNFuXoBr60o7d7x4dVTSud0r9colLUnq6zQxTapbsYQF4HbthhGR3GhWDIpdTol&#10;LFtIseOitZTGP+xJjfT5+pM+na2Mzjnd41O6biGdlE+672iT2o4iwsXDkURc7bfWq1KdujfKSdxb&#10;elOkFrjDp3Bh2Gutl1n56n2iye5d50cZYUEXfyRVrte36afEd+ZXH4c2Qr++Ik3TpCWK0IlDvLjE&#10;YMXW0xZv0JcpjR1jxqWVej2rGiXxqSCdgm37QZitrF6rBw18rbg1rRi7m3W0x+P0L/Y/7b6TTKrr&#10;oEJnjHNr8S3AdjeHc0QzaEcp9bqQce/uqw3yHPjH/lcoyL3rj3qbobWat2qap+WLPvBQweH8br5f&#10;xfZ+zwW6uAvnkiE1L7B+O4vti7ajuv1VnbbcnFyr136sUY8jja531X2zNYTYT7ppoUQgaGM0+Sue&#10;F8WsXjPrG9Ps57iW1h1vjShcH0ymXMzvh3s35avOW5T3tTqJ9wUFAYLOwKSmik/7Di3+xPrGthgI&#10;2meTCqORxaJ841Djw6Qg6BKMpC55ff8TZE4IgkDmhCCMpCBM9yAIJgWTgiB0GvQRmBQEwaQgmBQE&#10;waQO2qR2QdnUSJphn5x0bSBa0i0BEmFTknSulH9+rPu7/dZ5P6/Lo5gfjdq5q7IGpciew3R8m/0Q&#10;TEojXEr0TU6tjNJIBRoh00rz0DO1/KXKlKJ+WuWz0syR1FTKpkXSjHuM4t6ihjBQ3o4PRCNsSpLO&#10;lbbZaKwrnk9+XKd27q6sFtkzblsI92/SA9VxS3iA9s+kVMJl9cw1+mZ47vxlJm0MplgjTsi00rz0&#10;TDF/LZlTo3aK1M92j15nnEb5rDTzKwiTKJtOkqa270gjbGqVys/NMal6HxHbjd7swetzsE6jrB6y&#10;p/Qcwh4oaQQI7YdJqTBIRg2x6JsaYYNvpqdtSE0T6JlSbIsOyjcOd7SDWCZiShL1UypfIHi++s6f&#10;blhp7g3G/G9Px02RNLWOaxE2rQdJz80xKfoAIw1xVQZCgt+kRpfVQfakI6nUqBLan+negDSpmoVM&#10;39Re4BbSJUnPTBBJUnRQiZ5JX/Ip6qdUjmg+Wlpy4Xw0ZXMExbM3glMIm+JUTzg3y6Sqv+trq3wE&#10;iFdtDGdZVgfZMwLQOL0BOoyF8yFy2qZvWoz8Dnkd0S2RkFm1FTVNWQ6RBgA8f9JIh5apBt9J1E+D&#10;ReUdRZkL59KbPouy6aR4ynxmnbApjTakc3NNiq8tSSZ1GmUdQ/aMHCzw0w/DpCJpMhiHl76ZQk+L&#10;hMz2fJOemTApb/4oPVMC1aVmQN5RlMukRlM2nRRPDUavETalt410bq5JxQcS30BjTSqnrNYbk95T&#10;+l211AgT2g+T4mtEHvrmmF8askyhR89MTPc8+eOmFGchXhPKGUW5TIp+KpBF2XRSPEWEqkHYtBoA&#10;PVfCAadMShtBnlZZeyMmg+wpjbbATz+ET/eGpEmLvmk9W0rm5DG2hMz2QxYxTaFnxrUmSs/k+Wt5&#10;5VqZ+E9YccY5zXtQ/ft6ioFJaS6TGkXZdFI8pSmkRdjk99fOjSM/aTf1WJPaZVmlBm2RPQfpGEXt&#10;tUlZpEmJvikZDm/TtO1ohEwrja81MXrmj3365jB/VpkomVOgfnZkznDe1dnV/xFHUUoavnEOQWew&#10;cD5VIHPCpCBob00KZE6YFATt/Ujqktc3yJwQBIHMCUEYSUGY7kEQTAomBUHoNOgjMCkIgklBMCkI&#10;gkkdtkmlyZzNt6FTBE2JOBmuCdRKTv0LG2fDb8OnaJf8m9YpqmUv74SSGfbXSeda8XiMAKrjdEWN&#10;CCqRPe28DeNSsmcA543NN4/vrUuJEErLrJU1l0R6kUyK7r300jel/Zq8LdPrKUKlq1+TnqmTOf2x&#10;x1E/rfOktNFkzrjdwyJoxq/4D4iTd+9+osK8CFDPol12hUpQLXnlU8JmoCbU9D+S91S8AaWz6mhh&#10;G4C11cYie1p5o1uR1Ly3zyc33zy+J4ZGCOUsrakk0otkUk0dzZ5vCQVp+ia/RlLcNExflr1NzJyS&#10;GSkmTjJnKjaP4Y1tnSelJXlSFpmzVyCBoKlCteL+IYGj0zMpB+3SC+5K5SmasSeedA41cw99QXt7&#10;8XNSfCxrM7Un36n4PIZGCF2s1294d9TnPrNDNalYzhojRDAqg1GW8IxS15g0T+FF3lAyl3/wkDlT&#10;pFC6kXj79+o1Hpuex6+Pe/Po31baaDInLyhHRVjESROLSkwqRbv0UC09HSR2Pkrj1OKl6uRcTKp8&#10;9XZuvnn8KYTQHOxH7jO7CNM9iw2VQ9+k9X3n6vxx/WMobErHN+z3Ny6nX/BWbC8+uDsuDlDmX0vn&#10;WWmjyZy8kXPEgwVz85pUinbppVr6RndV3PX8fioepXQ2u8z9PwAhkT35OYHeEKdAtSHw6V51XRzG&#10;h/93eA1nvrX4UwihOSaV+8wusklZo0erLrqXRWwL5MccminTkJJZQ+o80Dst9oMHL3V9vOVI9fDB&#10;wnEeW7s+nGeljSZzxjefRtDclUnR6VSOSUnraVNMypoShilPDrbYGknFxiEtfPM1pdA4OvSxM99a&#10;/EmE0CpPuzCpQ2Fk7cqkxoywUqNwibEW6rUzEgc+eDj9a0Y0e2tSGpkzRdBUf40iHA8LhY41qRTt&#10;MnftyXzjh7fN5uRaKp4UI7X2M3a6l0qP9eWph1T8SYTQ6s0dnqlrupf5zC6qSaXW4JL4YPaJW5wq&#10;q5TMDGilFntvp3taIT0ETZU4WR1bHs/+Slf2Bx3KSbtMUS1THSGOBuKxVDw5RsN71tJPy6ToyHJM&#10;vsWRzBhC6PHyr96RVO4zu6gmlRo18msGZE5SVxQKyc2vGzHdvfuJm8w5jP1DjB3/T2OcbE6OpOPR&#10;cGJs+frGmKy0UWROL0HTIk7SERUlAFqfMEi0Sw/Vcrg2RHZWs19eScVTY7BG4dnVLZFOs0yKjeA8&#10;+U4Z5RhCqPbp4hQS6UUwKYlkuR01yD8uIl6zXt/nZM6wxBDqrek7xfPw/ULeXweUTCeZ0xH750EM&#10;7bhA5uydd7L5jRq7TduLb5zz4SUEXaSR1C4EMie2xUDQ3poUyJwwKQja+5HUJa9vkDkhCAKZE4Iw&#10;koIw3YMgmBRMCoLQadBHYFIQBJOCYFIQBJM6fJPqiIvkG9lR4duhkbZokSc1wmcWRVKgUHbnGVRQ&#10;i0bpvcdY2iUvt1ZHgcXkoYVq5fXSRlP5tfIYn79WFynSalb+2XNQSafGc98nkwr7HSVCZlmeHFkU&#10;yxSZc0yMFHHTm49tmfptxxvbInNKsV08KWkrCj1ukSc1jlEuRZLTC2McjQqqxYnbezz3mEK71DhT&#10;wzoqj1K0UKu8Htqopz7sPG6uqZTVljNlUS1G5d+ACKae+z6YVLP1Z/ZpjU0hyJO4hSjQKBaLxXsS&#10;xTJF5qREi5wYFnFTNqh2mwqL0WwlW75NMS7e2BaZczWf/UWK7TKpeg8PyWi4UbPnqtmgaO0L80Dh&#10;6grJoEj2Kl2ggmr3pnGk/Wa5pMqc+LlkBmkDqlTenOvH0jlTiJuwwdRjUt78p/KUeu77YFIaZE5D&#10;plBSRYrMyTf3e2JYxE3VCBkdV6YgtHBKR2yTzClQEO4WxZMQ00fmXK/vxwbRdNIbX1GKZY5JeciM&#10;HpOyqKC7MKmp+ZxqUtJudKm83uunmJRVFzxvmknl5N/Kk+e578t0j055tBd+rCdejlzWVCqGRdyU&#10;FDaAh3j8GXJ8cPCCk015zRPbRLWIBjb/jyQFgTaQyKkJ7txjyxCTksiTvJHlUCQlCqXUkKVRFs2/&#10;RKNM3WMq7VIbQfI64ohkzRi08uYYi5f+yfO4WMzftzAqHpNK5V97DmL7STz3fVw4715eLdYnli+g&#10;nznhIGVSsW3mxLBonlL8olh+0ZE+B78zsCUVbPnksx8kmqdUBxocT4rtXpOiw8jYWCWT8oyksiiS&#10;AoWSnqtRQaW5u7TYa91jKu3SO831moxW3jEmlaJ/ekZluSaVyr/2HHiePM9930xqYEzV391LYH7v&#10;kTS1S0LvJsYw203VPnrcOIaOjh+kdH+LP+YwhN5ZJqXFzv4hhmalv6nosSY1liIpTR00KmjqQWhp&#10;2vQkJ5+5a3EpWmg99TTK67neUx/e9UJ+/Lg4fsJ/LYTXZ27++TSlI4M6n/s+mZT0HLTlgxyTGhND&#10;I24OPhCLi/3x57aK5gMTzQhDjFTs1HQv5jUaEY2dZVLam9o8T2jgYyiSA9Z6ggo6xqSk0ctY2uUU&#10;k+K0UKu80toav36qSZl10R6rG6VCWs3Nv9a2vM99fz7dKx5F4Jy6tqoA8JJkzswYFs2Txo+/mRgV&#10;fzsxfC3EZJyH2K35cMqmh8w5mnGea1IqgZJ9PDqGIhnNLq7hpKigo0xKQK+OpV3qa1KsbtofMdBo&#10;oSkKamTPW7TRXJOSCKKputBIq978p5jx8TzPc98Hk5IIm7Uq02jqMf7aUPF8MIp0kDmzY1TpGnGT&#10;kzntT2i3bSA+42CWidguMqcYO/UVBAgao4tOWgWZ88zrGyYFQftsUiBzwqQgaO9HUpe8vkHmhCAI&#10;ZE4IwkgKwnQPgmBSMCkIQqdBH4FJQRBMCoJJQRBM6vBNyqImemicPC18W1yiVXLCYtgjGEiPfIuL&#10;RnX0XB8kkSU1cqh5PyepNEXl7JFLlTKEbSPStfFeWrmkh+2heKbonHqcPmXRomcO89vAEWOdpZ5J&#10;tz3EWe7zNCmNzOmjU+rPkVIwo2h712KkYlv5897X+xykc6X7urbFSNRED42Tp4UCyVtF+jvspR38&#10;FtXRc71Klmy3pcg7/33300ilaSrntq6sMsT9VHEfVfMsytsRV2LRQ3njTlE8rbxacSjhU6u/ulwR&#10;GVJd2+Q3ECSL7zmyRoL20TrJKfd5mZRE5uzwJwqdUruGxg1l5S8RSjPVYnhiB2n5S903RRQdPsuG&#10;+hnNR7pvSMveu2dtDLWuk45L9D/NZFSqo+N6G2dSfB/2P0lkS40imUsqTe7xc9YB30eVSy3wUDxT&#10;+/tS7SI2eo2eKWFfwr6vwHpPIX04x8tb7vMwKbUNEoAkz7O33Q7u5YlRdXxXn2B1yEF3/NwaVNe+&#10;YFJEUdp+AnUztvl6T59B7dwLk+JvUV7RJtXRc71BlkxtNBYpkpmkUo9JpcogmZSHHup5LtQQdmFS&#10;Fj2TjqQsYoX1d26592FNqquT1fJtrxF5TdfCuliYHfG4ZHICG0q7rwcxw6mf243HMsbFN90TqIke&#10;GidPC5hRyaT4GyCLSum9XoG2pTqcRsH0kEpTVM6urhxlkBqAhx7qMSkvZZXH0QifKXpmBJpRYkOS&#10;78WmejnlPt81qeVRU9aGVMDrQ6JE8Gu8oyjrvt7YYv4IPZOPolKIGSl+Tf188OAlalKTUS0SNTEX&#10;g2KNpGJB47Qji0rpuD7XpDwUzBxSqWcklSpDrkl5f4hBMynPSEojfObQMyP7SlobHDDEFDZSqtz7&#10;MJIKiN9gDjWKOWFS/BprJJUkeCoxtONek9Lua47qIvWzHS3t1KSkt9tpmFTHBiLz5yTVMXF9asgb&#10;3+icHOqhSHpJpTkmpZVBnO5lrj15KJ5jp3s8Txo9U/xEJzTQakQVzpN4YJw5lVvu81mTGpazxqFU&#10;9aJN99RrlOmrVA9ajPDS8MT2TPesdSrNpGIcjfoZTHP4SzQZ0z3p7canbrswqd6nQu2bMkl1TFzf&#10;e8NKZEnWOXIpkp7RSI5JWWWQGkCKHpp6LpziOdWkUvRMaRRUl+F4+VfVQKuGLH2Q4i33eZiUOq27&#10;e/cTCukbTGOVURYlc1qjRi2G9lNa0aQYPXOYv9Y8UqNVqY16qJ8WtTPfpBghU6M4jjWprhICuL41&#10;QpPqaFzPvyYgkyWbH+ekU7gcimSOSal15SyDts5kETOl+rconlZevS+hFD1zkF/jBdB+VP1c+hDA&#10;W+7zmu5RWmVdhpZiGcvU0SnpS0O4ptycXOPkTA0ZbN1XzQ8jc1r5M1HFnAZ6svkNJ3NKhhaPa9RO&#10;fOMcgs5gTWqqQOaESUHQ3poUyJwwKQja+5HUJa9vkDkhCAKZE4IwkoIw3YMgmBRMCoLQadBHYFIQ&#10;BJOCYFIQBJO6OCZlES09ZM6wNyeH3Nil75Ai6aF3aqRHDynSTZYUjlv3hi6mSW0JlOVRThptS5SO&#10;yX/aXiN/WkRQ73lnHTtpUimipYvMWXU+uj+szoxCbqQPYZcUyRS9M0V6TJEiJUKCd4PveVImobM3&#10;qbgfMeKPwnae2A6tNKqam0U2cYe2E/uFRta0iKBS/qTzzjr2KDInNS6JaKldxzu5Rm5M3XsURTJB&#10;vvRQCi1SJM9LjkmdN2USOluTkqmzxaOwL9RKk9q0RsuUyZ+r1zQiaOr6SDzg9IPt38PYEiXBom+O&#10;JnPmEi21tAHixCA3ekYd2RTJBPnSQ3rMIUfmmNR5UyahszUp/mIbUByUNN6O7lyd1+gVPi2cjA82&#10;UC2ciNClxdgCZmUYW6ZvjiZzemBxKTJnGG3xaV2K3OitRDdFMkG+9JIeNVLkFJM6b8okdA4mFZhK&#10;RfElpUBsf6BBThuOSGY/dsRc8qMKY1EtvfaoQO80MF0XWwDWibGF80ZD73KJllZawETQX61IkRt3&#10;SpFMkC+9pEeNFHlaJnUWlEnoHEyKGU8cMVtpVswB1voymVQO0TI5rWFzY43cmDKpURRJJ/0zZZQa&#10;KXLSdO+cKZPQ2ZpUZONLI2Yrjcfhn+ZFM7t0073ube4gWiZHUqubb4YRw927xScWudGOMZIi6SBf&#10;ekmPGilyyqd750mZhM544Zy9lOiIxkqjZE4++qZQQY2sebI5OdKIoDS2ReaU6Zld7B80miejfor0&#10;zdFkzlhRFtHSInNyAmRcvE6RG/trXjugSDrIl17So0WKHP5IA81X8VymmTbHz4syCZ39VxAo+ZIS&#10;MrU0icxJKZs1xXJR3pfiU7KmdJxTOa3rSdrPSuzhcUbm1OibYgyQOSHofExq7FrWaX3Su89UTpgU&#10;BB2ASZ0mOXPfqZyqSUEQBAF6B0EYSUGY7kEQTAomBUEwKQgmBUEwKZgUTAqCYFKHalIpIJsGsJMg&#10;bx4gXA6ozrr/MN8CeG8A1lNAXEr5PXnNAQRKcD9vHroYVfp6Xd7mMcbWEzTNpEJb4M80HEuB7aTr&#10;qMry5GhfwHSnGXs89I58+UsD2OXwk+RvbNugOuv+3U7x5WrT5Pvmm3wjswTW498mTwHpPHm14Hwe&#10;uJ83D4MYbM/X2HqCxptUU5+z5xTBUu92CLQDRjAY9rvtdVJfCRSExWLx3nmD6U4z9kTo3dYsNIDd&#10;JJNKgOrotdL9JbpA2EogbasZUAkSG5jpHqspUD2rPiIBwZ0HoxxT6wnKN6n4TGrax7LYeBA/vWuF&#10;NtXrzALRIG5zAfSOD0kNgN1Uk7JAdan70xGCBQ+zOrcbhpfI6xiTiuaxKsOm6jwgn2RSU+oJmjbd&#10;4yQDSjCQKbbFow7dopmUQEu4lBQE6W1M4e/8HI1lM9akLFCdlMdBx6zm9BEpwzcn03sG9EqcRtUd&#10;tu3AHiCdJ68eQKDaWNbz+648tMP/yMYO/6fz+in1BO3WpAYvIz61L5ZfdBA84brYLuPzLctXb8dN&#10;wpceehca83I+/3PoCBGZYgHsdmFSdOojM6DTAL1mbaDBvEgjvdi5+YK0B0jnyeuYkZTHpPiUkK5J&#10;hYbDGfNj6wk6HZOK+KIOkxKeedUWez/KoJhbuLZ74c3vPYpTSkDvBsdtgN2uTEoC1dF8SPeXPhnx&#10;jPSs+fnYvI4xqbjuEDAdrjywGD3U8cR6gnZvUtq6Ureg3j6jsJBMfwlGE6B3EpCtOla7twGw25VJ&#10;9T6ZIqMKCbca7x/fUnzUpSF/rYdvAek8ec1GLTO4nysPxg88TK0naHcmFblllCHVPff1+jb99PfO&#10;/Orj8IzC10kG0LvedL35BH67uJ0HvYv3JmC6CwK925TXUgA7DUo31BYIp5lU13lYx7TuP8i34ysS&#10;kolYQLqcvOYAAvmnkMk8KFhiD2gwVU/QOJNqXiT9Z95A6oQ+YCyQS2C65pnFHzoRwXQu6B1tC/1P&#10;IAG9g6BLM5LahU4bTLfP4DuYFATtuUmdNphu38F3MCkIOoCR1CWvb5A5IQgCmROCMJKCMN2DIJgU&#10;TAqC0GnQR2BSEASTgmBSEASTOnyT8pArk1TOEcTKxXr9hkXvlAiXXrqkdZ6LwKnA4KR6SBEzd1Ee&#10;6DBNyiJzeqidnvPGEkGn5C9FE+362a7InF5ypUXlHEesLI+s/X38/HW5vu2hS1oUSi/9UttCI9VD&#10;ipg5tTzQYZqUReb0UDs9dM+xRFD1vAcPXrLSpHtKOhMyJ9/caFI5RxIrc4976ZLaeWHkNoZ+yRse&#10;r4ex5E/QMi+uSVlkTg+1MxVjChFUPS9BQQg8Numeg7KfBpkzSa5MUTlHEitzj3vpktp5bgKnYlJa&#10;PUzBE4OWeTnWpDQcUCotRffsRiYZRFD1PIJdsdKkew4NcMeoFhe50qJyjiRWcmMbTiGHhEsvXVI6&#10;z03gVB6qVg8pYuYuygMd6prU8qh5vn3KQCpNXWoQpm45RNBk7HZKl0pz3XOX0LsUuTJJ5RxJrMw9&#10;PngTOOmS8bwGn+GjX0r31uohRczcdXmgwxtJBfRvMCR5tKSn0bUnSvf0mJR1jXTeb9/506+8aedm&#10;UtYUx6RyjiRWZk/3nHRJ9byi+F5amE7RL1P1kCJmTi0PdIhrUsNnu/0RBT1NXYQ22oSHCGoucCsj&#10;qGTaeUz3JJOyaI/dVGcksXIXC+cSXdI6bwz9MlUP5QflyxYxc2p5oMMzKQ1h3RtNCGmUzGnRPTXD&#10;SBFBPbE995VM6lTJnCmzSFI5xxIrq+nR8PiW3ikRLr10Se08L/1S2p2t1UP81EMiZtLp4JTyQIc3&#10;3Quf1MZlhnoaTzq9lBY495ScKRE/Kd0ziwh648ZX3ti5aYGsCTInBB34mpRXp0nO3GcqJ0wKgg7A&#10;pE6TnLnvVE6YFAQdyEjqktc3yJwQBIHMCUEYSUGY7kEQTAomBUHoNOgjMCkIgklBMCkIgkkdvkl5&#10;yJxjaJYpyqUVU04HtRI6PJPSKJZleXKkkSv59RohU6NfWlRM73lnHXsSmXMszTKFPbFiWnRNdCDo&#10;UExKolhS6shisXiPkyupLMqmRr+0qJhUufTM04w9icwpbZ6NJpKiWY6B2sWYoFZCh2xSGjmz66TC&#10;BuMcMicH5W3/Xr0mHx8itvl5gZBZM87I//tpw9j0PBr7TMmcgXUzlmbprXwpJqiV0EWZ7nFigIZW&#10;Se2ro8aiGhhBJGUbYAIf3MUWMCvD2GdI5pxCs8xBlEgPENRK6CKaVGz/cT0mDAQooWC4JjUkeGq4&#10;l5qCoGBgBn1wQNi1wXRdbAFYJ8Y+KzKnZSgpmuUYk9J4SqBWQhfFpOJaVYeSnt97ZP2wQXcNIXhe&#10;WpNK/fiAZkBT1p6080GthC6ySWnLHP0RlEX3vKTTPetnnMbQLFO8cCsmqJXQhZ7ukbbfdNzmk2tK&#10;z7QInhQ8SU3nZHNyJB0P/YjG1q7X6Zld7B+ka+qR3nmQOWl6Ps1SI2wWz+MnglbMxpRArYQO16RE&#10;imXbx5q2XTwvitn3ca0pGkfv56kMumdLuHzeES57Hb9/XIqtXU/SflZiD4+DzAlBhzuSyjU2kDlh&#10;UhC0lyYFMidMCoL2fiR1yesbZE4IgkDmhCCMpCBM9yAIJgWTgiB0GvQRmBQEwaQgmBQEwaQujknV&#10;JM35fLM82fx6cJwQNlMkzkj4jKLnuQifAu0gfEs1nB++bavep7qui8HKEPZBLeaL9wMfS7o2xk7l&#10;EYJJ5Uojc3oJl1YMKS30gUAziSrLD17W4h4MmbO7sN4vV53Etp/wbTOpvXqR8BkVK8lL+OR79vhx&#10;7T6hwFoMvocpnH9nfvVxKGtDIy1vhzKn8gjBpHIkkTmDvIRLK4aWVm9WPj5+El/AoS1L28kOiszZ&#10;K1zV8TmhINekpD2AHiJCDzfBIGHN3qXGZJL3KYovjo+LJ8N9Sn3QHt/4mUttgGBSmiwyp07VlKkg&#10;UgwtLbb/VFs9ODInzzTHRuzCpDw0zu769fp+RyCs83Xjq1UZeFJ+k4qbm6Xd4JpJefKIzguTylWq&#10;naU2+EsxtLQQ687V+eMw/dN+vEHNwz6jWrqpXjvN0xARXpMKO5s7oFdx/KWGXuGVTOPW51fHwluC&#10;83O0+3SjsfZNQq/xmJSXGArBpKaYlIVgmWpSHXa7BVjyH28w87DP0Ls4UqiHjt2vxWx/mWUXI6lc&#10;widfW5JMyhpJxbzH2FNNCiwrmNQhmJR3meXgTCpO9ehiW72g1d58J9O9EYTP5lOLFtI10qQ6uBcj&#10;ForDcEce0XlhUvs83Qvin+bJ1M8Dm+7xn9jhTss77xiT6kYjIwifU0xqO0IKhe+PkqQHn8ojOi9M&#10;arJJaVRMRs8cY1J8NkDvdbBkTm2o2ZH8ZsXzcC79CHGsSXkJn16T4runu8V34dON2nwcJuUhhkIw&#10;Kbc5KWROLz3TiqGlUZpnHXtR3geZE4JgUjsRyJwwKQjaW5MCmRMmBUF7P5K65PUNMicEQQdG5oQg&#10;CNpbk8LwEoKgvZ7+oRIgCNpn/T8AJevlF7+Z6QAAAABJRU5ErkJgglBLAwQUAAYACAAAACEAoXjI&#10;99MAAACPAQAAHwAAAHhsL2NoYXJ0cy9fcmVscy9jaGFydDMueG1sLnJlbHOskMFqwzAMhu+DvYPR&#10;vVHSwhijTg+DQa9d9wDGURIz2zKWGc3bz7mMpey4oyT+7/vR8XQLXn1RFsdRQ9e0oChaHlycNHxc&#10;33bPoKSYOBjPkTQsJHDqHx+OF/Km1JDMLomqlCga5lLSC6LYmYKRhhPFehk5B1PqmCdMxn6aiXDf&#10;tk+YfzOg3zDVedCQz8Me1HVJ1XzHDs5mFh5LYzkgj6OzK7XrtlS0s8nllT3n97J4qjSTJyoa7LqT&#10;Q1MLAv7t7v7DfaeVtcWPFTdv7L8BAAD//wMAUEsDBBQABgAIAAAAIQByb0a70wAAAI8BAAAfAAAA&#10;eGwvY2hhcnRzL19yZWxzL2NoYXJ0NC54bWwucmVsc6yQwWrDMAyG74O9g9G9UVLKGKNOD4NBr133&#10;AMZREjPbMpYZzdvPuYyl7LijJP7v+9HxdAtefVEWx1FD17SgKFoeXJw0fFzfds+gpJg4GM+RNCwk&#10;cOofH44X8qbUkMwuiaqUKBrmUtILotiZgpGGE8V6GTkHU+qYJ0zGfpqJcN+2T5h/M6DfMNV50JDP&#10;wx7UdUnVfMcOzmYWHktjOSCPo7Mrteu2VLSzyeWVPef3sniqNJMnKhrsupNDUwsC/u3u/sN9p5W1&#10;xY8VN2/svwEAAP//AwBQSwMEFAAGAAgAAAAhAMvuiEIHAQAAXwUAACMAAAB4bC9kcmF3aW5ncy9f&#10;cmVscy9kcmF3aW5nMi54bWwucmVsc7yUTWrDMBCF94Xewcy+ku3EThoiZ1MK2Zb0AEIe26LWD5JS&#10;mttXpBRqSNVN0UpoBr338WbQ/vCh5uIdnZdGM6hICQVqYXqpRwavp+eHLRQ+cN3z2WhkcEEPh+7+&#10;bv+CMw/xkZ+k9UVU0Z7BFILdUerFhIp7Yizq2BmMUzzEqxup5eKNj0jrsmyp+6kB3UKzOPYM3LGP&#10;/qeLjc5/a5thkAKfjDgr1OGGBZUqekdB7kYMDAihCnvJv+otsXoEehtj9Z8YYuIuLDCuFU+vR0Ni&#10;Zr9xbLLF0aTiqLNh1CmMKhtGlcJo8y1Hm1qOJlsc61Qc62wYqxTGY76pbL6nQhffYvcJAAD//wMA&#10;UEsDBBQABgAIAAAAIQCQAA2wpgEAAN0CAAAPAAAAeGwvbWV0YWRhdGEueG1sZFFLTxsxEL5X4j9Y&#10;vm+8IRRCtLsoAuVEJVQo6tWxx4lVv2R7aVZV/3tnvYQGONnjGX/zPZqbgzXkBWLS3rV0PqspASe8&#10;1G7X0h9Pm2pJScrcSW68g5YOkOhNd/alsZC55JkTBHCppfucw4qxJPZgeZr5AA47ykfLM5Zxx1KI&#10;wGXaA2Rr2HldXzLLtaMTwuog+ScUq0X0yas8E94yr5QW8AlnfsXk4DjO8hj5QLs3bk9DgESE711G&#10;bR8aBL+goJ/3d+uH75RY7R77EHzMIJ/f/ECWNVoifBhGBBJ4yrA25n/xzE0PqB+bFuIOEfGWgtF5&#10;o2Mqe0n0v2+9edxrNdXCAI+byZoyXx5uvbXg8oTFU9K7MZFxOUQx4Qow5hsaP76zrmHHEIrQrlF9&#10;7iOMAyWZ9wJPbNj+6ho45PuUy0n6qFv6Zyu326WQolJ8DtXF9SVUfPn1qlqIhVrUoj6/Fou/aCIG&#10;tXo1fD0a/hAx7Jg1Wq3upiAKb4WaDQ8JZEvrQhd3IunjZjbSYO85d81RYlHwgXMUZDLw5YhYIE6/&#10;nJjS/QMAAP//AwBQSwMEFAAGAAgAAAAhAImJizb7AQAAbA0AACcAAAB4bC9wcmludGVyU2V0dGlu&#10;Z3MvcHJpbnRlclNldHRpbmdzMS5iaW7sV7tOAkEUPbOLStREKh8dJiY0alALpVJeKgkqEaO0Gkgk&#10;MWqAyj+ws9fCrzDU1lSWhtLKWi0sxDMPcA0hhrAKMcxkZud575k7Z+7MRlDAGUo4Ro4lP7awjijm&#10;kMQKQggyRhHDAXuKakSeeRFfQXgGRRVXo2PXAhYEnofPvFl+h5CxZD1jCeZJzioxSh1/H+7SRzdf&#10;Wq1GUeDN8058MncDlQCXyiB0jkGWhxhVm1Fg6wqNMq5b2CCV61EsTAFPo7qrPAKcT+hydQC05XeU&#10;H7XWqJcp45HJF/ieboeBewIrM816gDVifaCYSSXKF5BRzzCy64tyrEv1WHqVrRH8yx61s3KbZRww&#10;NbdWWmPIumy2SqXSJPHKgTvME5nHIU460NvHDPy+nSXjsrj0QaV3681jm320YWvHozyw9MONw9r1&#10;QzhDBK/ktROI4Z9C7wb/pPg6pV0+kj/aTwgv/X3QeP42zS2kD5W7JZPcX+l7Owt+Mz2dCm8n0psN&#10;Ybw+mkJqN7EvaliPziVXQsFgNHbgL+YK+ZwZuOqcMK0qLw3z1liqc7HVt1mjL/DEO+cE8+a9cUrP&#10;c0pW53DR6cL783vMAhGE+Y6MY495ii/AOL8LWMJiOzgN3/QN89dnu0+pHrcA386SZRvYRYL/KTtk&#10;WbhbkB3kbMXTTwAAAP//AwBQSwMEFAAGAAgAAAAhAGz6Ihr1AQAAbA0AACcAAAB4bC9wcmludGVy&#10;U2V0dGluZ3MvcHJpbnRlclNldHRpbmdzMi5iaW7sVztPQjEYPeUlQROZfGyYmLCIQR3ESRFFSVAJ&#10;PnA1QiIJASNM/gM3dh38GczOTI6GkclZHRjE09sC1yAxhqsQQ5u23+3j6+nX06+9m7hCASVcIEPJ&#10;hz1EEUEAcYSwhiBjBFtIsaVo9MgyL6IThMMlaihPTN4KyPjsKbjTLMdwapPfKo9zVIlRzvH3oXJ8&#10;fteZ1dYWBd4cDaKUuRWoBLhgBqFyuCiPMRp1egK7+qBpplQNK+TkqheFWaA+oZoq48DltJJrTtCW&#10;n1G+N3ujXqWOJyav/3O69wAPBFZhWnAAG8T6SDUzhiqvX0Y1Qus21vKFrFfZG8G/bNHWUFx3mm1j&#10;wXKbDGmLzVatVrs0lk24wzyRWZwh18e8I8zA79tZci6NGy+M1LC9Oex6H+2wK8dDTyJ7GW5COaGB&#10;H8J5Inglr81ANP8M9FbwT6pvUdriI/mt/YRw0xMGtef/obmF3CS5WzLJnZO+t7/g08MPE+H92OFu&#10;Wxmvj66QSMZORBPRSCAeWgsGI1spXzFzlc3ojuvmAXPGx0vbvE1KLS72Krtn9PrrvHNyWNTvjTw9&#10;T56szuC634WPxg+ZBTYR5jtyG0fME3xPbrNcwgqWf4JT803dMH99tkeUGnIL8O0sWbaDJGL8Tzkg&#10;y8KDgmwiZy+efgAAAP//AwBQSwMEFAAGAAgAAAAhAFxJyRrxAQAAbA0AACcAAAB4bC9wcmludGVy&#10;U2V0dGluZ3MvcHJpbnRlclNldHRpbmdzMy5iaW7sVz1PQjEUPeVDEUlk8mPDxIRFDcZBnRT5kgSV&#10;oFFXEkgkUTDCbzBxI64mxp/h7MzkaBiZnJWBQTx9LfiIojE8xRBu077b9vX29Pb0vr5NnKOAEo6R&#10;pebDNqIIYQEJrGINAaYQwjhkT9F4I8eyiHcRjjFRRdkzcS0g05O74MrwOYojm6yrMsFRJSY5x9/L&#10;1dHFzfustrYqUHc0iFKWVqAS4IIpQpUYoT7KZLTpCeyqQtdMqhY2yMnVW1RmgJpHdd2NA2dTSq86&#10;QV92onxtdke9QhuPzF5/Z751A/cEdsc87wA2iPWBZqYNU16/TGqEtm2s5RNdr7I7goHs0d5QXHea&#10;fWPBcpuUjMVuq1QqHyyWTbiDPJE5pHHSw7xDzMDv+1lyLoNLL4zcsNUddr2PdthV4GEkkW8ZYUIF&#10;ob4fwjkieCGvzUA0/wz0VvBPmm9R2uIj+a3/hHAxEgZ05P+hu4XcJLlbMsudk7G3N/Hp4ZGdWCK+&#10;t/WlsWQqfiCaiIYWEqtrgUAofOgrZs9zWT1o3Tx41qg8t93bpNbiYrfnx8m9/hq/OWnksYhT3gYy&#10;jD151ocyeB7YRJD3yAj2WSZ5n4zwuYRl3ih/IJpv6gvz12d7yMp/7gHenSXLYkghzv+UXbIs2C/I&#10;JnJ24+kbAAAA//8DAFBLAwQUAAYACAAAACEAxbSG82oBAAC4AgAAEQAIAWRvY1Byb3BzL2NvcmUu&#10;eG1s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JJdS8MwGIXvBf9DyX2btOvm&#10;LG2HTnblYOBE8S4k77ZgmpYkuu3fm35aPxj0prznPJxzSLo4FdL7BG1EqTIUBgR5oFjJhdpn6Hm7&#10;8ufIM5YqTmWpIENnMGiRX1+lrEpYqWGjywq0FWA8R1ImYVWGDtZWCcaGHaCgJnAK5Y67UhfUul+9&#10;xxVl73QPOCJkhguwlFNLcQ30q4GIOiRnA7L60LIBcIZBQgHKGhwGIf7WWtCF+dfQXEbKQthz5Tp1&#10;ccdsztrjoD4ZMQiPx2NwnDQxXP4Qv64fn5qqvlD1VgxQnnKWMA3Uljq/U9ZtJyX11uCGpd6SGiuk&#10;LFM8UtWLSndYu/F3Avj9+ZLxr7j3b7RQFngekSj2w8gns20YJ1P3zd9S3Pl6kYvZrNJmBe65nkm7&#10;Sn95mSwftivU8kjsk7jmkTiJY8f75a97t8Ciq3GZOPXD0I9uamI8Saa3I2IPyJvQP99a/gUAAP//&#10;AwBQSwMEFAAGAAgAAAAhAJGk5XppAgAAyAUAABAACAFkb2NQcm9wcy9hcHA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FTNjtowEL5X6jt4c6E9QGCLUIVMVmlgS1bLj0LY&#10;KzLOBNwmdmQbBL31UfoAPfUReLE6pLChTemql2jsb+abz2Pnw3e7NEFbkIoJ3rNajaaFgFMRMb7q&#10;WfPwvv7eQkoTHpFEcOhZe1DWnfP6FZ5KkYHUDBQyFFz1rLXWWde2FV1DSlTDwNwgsZAp0WYpV7aI&#10;Y0ahL+gmBa7t22azY8NOA48gqmdnQqtg7G71/5JGgub61FO4z4xgB7tZljBKtDmlM2JUCiVijQY7&#10;Cgm2yyA26mZAN5LpvdPEdnmJZ5Qk4BliJyaJAmw/b+AhkHxoU8KkcvBWd7dAtZBIsS9mbG0LLYmC&#10;XE7P2hLJCNdGVp5WLI5xkiktnaH4RBSKANHDt4RuEoFtk1dgx7BcUo5Z22ndHjNMdDWzIAsIXwmF&#10;qOCIi3QpzYFe3Khd3ScnKA5uBFyOJGQ6ATWJp0Tqigm1OuURHQUWAyq0ul6IvGDQb5Q1ntUCh3rE&#10;aCVmHsIeKGWHH7wSj0BpxoW6CqI3t28rEzx3GrqePxkPZpX4PeOEUwaSVMJBMBxWAg/zwO/7nltN&#10;6o/dsee7I38wDifVjb35aProFxnVrf3B7OPk6qlvDl8lkEUEC5ZmEtRfZ1j7dQG1F1ecpn4THr5r&#10;88bVghybsJTJSk21U0V+FbV/lV28w99enifSjPC988FcjEDuSjIqEpL/cOYbQLZZ5laB+iJl3ATc&#10;3NypBD8y/lnNs1D0iYaTC1xu4tmaSIiMcZxd4ryBh8YAZJKTeGvz90F0yvkTyD3rqTBmp9VpNN81&#10;jR2V9rD9bMHOTwAAAP//AwBQSwMEFAAGAAgAAAAhAC3OuucOAQAAkgEAABMACAFkb2NQcm9wcy9j&#10;dXN0b20ueG1s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nNBNb4MwDAbg+6T9&#10;hyh3GodC2yCgAlKk3XbodkchtEgkQSRlrab99wXto/ceLduPXjvdX9WAZjnZ3ugM0xVgJLUwba9P&#10;GX471sEOI+sa3TaD0TLDN2nxPn9+Sl8nM8rJ9dIiT2ib4bNzY0KIFWepGrvybe07nZlU43w5nYjp&#10;ul5IbsRFSe1ICLAh4mKdUcH4z+EfL5ndo2RrxJLOvh9vo4+bp7/4DXXK9W2GP3lccR5DHIQHVgUU&#10;aBmwNdsGsAMIy7CqWXH4wmhchkOMdKP86ZXRzsde0JfWq7NLhvHDuimHK3gDgEesrDeURrSg6yIq&#10;2ZZBWXLPcR7GjKXkvpOSv1R5Su7PzL8BAAD//wMAUEsDBBQABgAIAAAAIQAoIBci5QEAAGwNAAAn&#10;AAAAeGwvcHJpbnRlclNldHRpbmdzL3ByaW50ZXJTZXR0aW5nczUuYmlu7FdNSwJBGH5m1SwT8tTH&#10;zSDwkmF0SE+lpiZYSUV2DRQSSkP9A9GpW/cg+hmeO3vqGN7y1Lk8eMie2Vk1KQXRLMx3mNl3d+b9&#10;3GfenQ0ghywKOEWKnBM7CCMIN2LwwgcPWxBbSHAmr69Ic8yjRcI8Jcq4sc/cCsj2YstOJnm14ljT&#10;oHEUXByjVIFN2hg+PV9e3bWsak1WoGqu0T85DsIrRiqDNUaBCbJWtuYjMrohPVWzyiQl5DO1iswC&#10;ULGrqeI0cDGn+LIFzGW7l+/1zl6vU8cTu8PV3u9twAMdK7Ivm4FN2n+kmnldlcMlm5IwdDeDop96&#10;dA0nhIq1swsjONOIWWHdMuAM1EnJAWetVCp11ejnjkzjBGd92B37DPx8niXmWpmuaVWzycCfCSaj&#10;8Gh6DVY15m9szyXi6o24/gZeuoODwJ9U34h22FELMQkhPI3K39suErKeyLclu3y/svb2R05DPLQb&#10;iUUPtrsqi+9Hj0Qd4aA75vV5PMGthDOfyqVThtDGZ+FF/ea1md46uWtH9/7VuMNV4TfnBBms4Jyn&#10;gSRrT4b3Yxq9DATg5zkyhEOOcZ4AQ7yuYo0nyh7IwJuqe//wwDHeGN0yYAIkyiLYR5T/KXtEmf+3&#10;MvYJnJ1w+gEAAP//AwBQSwMEFAAGAAgAAAAhAAh4qQv1AQAAbA0AACcAAAB4bC9wcmludGVyU2V0&#10;dGluZ3MvcHJpbnRlclNldHRpbmdzNC5iaW7sVzlLA0EU/mYTTTzAVB5dBCGNSsRCU2lODcSDKJpW&#10;SMCAF0l+go1drAXxZ6S2TmUpKa2s1cLC+L3ZyYVEEdcDyRtm9s3uznvfvPnm7WwEBRyjhH3kqPmx&#10;hgSimEEKiwghyBJFDLt8UtRv5NkW0RLlHlA1lIdHLhQsKNwPHnuzvHqQsaSfsRTbFEeVWMTHz8t5&#10;5vSy5dVqqgpP7mfik9YJVAqcKkXZLfqpe1j0PeNAO5KQqFH7jguMm7xnZAK4G7b1yhBwMmbrtT4w&#10;lp0oX+rdUS/Qxi2rL9BZrwaBawKrsE67gWVivaGZcW3KF5BijzC2G5NqzqsBwp5ldwT/8oleWVlm&#10;KX2m59RM65Ssw2GrVqtvLJbbcIe5I/PYw8EX/PYwA98fZ2FcFmc+6PpsPbldZh1dcNmJR2dgycPN&#10;zfrrm3CKCB7J63Yghn8avRP8E/MNSju8JT+Mn1Je5vugyfyfDLeSHCqrJVXWV3Lv18RvhsfXV1LJ&#10;rdV3jW2mkzuqjkR0JrUYCgajsV1/MVfI58ygpfbBk7rz0AxvnVqDi92ub537Anf85uzhCLM45Gkg&#10;y9xzxH5P/l8EIgjzHBnHNttNngDjvM5hnifKT4jhm/2F+em93WPlH48Az87CshWkkeR/ygZZFv4t&#10;yG3k7MbTVwAAAP//AwBQSwMEFAAGAAgAAAAhABcxh3vyAAAATwEAABgAKABjdXN0b21YbWwvaXRl&#10;bVByb3BzMS54bWwgoiQAKKAgAAAAAAAAAAAAAAAAAAAAAAAAAAAAAAAAAAAAAAAAAAAAZJDBasMw&#10;EETvhfyD2bsjJU6NHGwHGyeQa2mhVyGvY4GlNZIcWkr/vTI9pT0ts8POG7Y8fZgpuaPzmmwFuy2H&#10;BK2iXttbBW+vl1RA4oO0vZzIYgWW4FRvnsreH3sZpA/k8BrQJHGh47x2FXy14sw70WZpc2jy9JDz&#10;Im2Lyz49N2JXtPxZiEx8QxLRNsb4CsYQ5iNjXo1opN/SjDaaAzkjQ5TuxmgYtMKO1GLQBrbnPGdq&#10;iXjzbiao1z6/1y84+Ee5Vluc/kcxWjnyNIStIsP8KB3OpGP4PWOKbIic8DkjW2t4YHXJ/kBW/fCE&#10;+gcAAP//AwBQSwMEFAAGAAgAAAAhAH+LQ8PAAAAAIgEAABMAKABjdXN0b21YbWwvaXRlbTIueG1s&#10;IKIkACigIAAAAAAAAAAAAAAAAAAAAAAAAAAAAAAAAAAAAAAAAAAAAIzPP2vDQAyH4a9ibs/JaaAt&#10;xnaGrgkUunQVZ519kJOOk1Ln47cu/Td20/I+P9Qfb/nSvFHVJDy4vW9dQxxkSjwP7mpx9+iOY1+6&#10;UqVQtUTafBSsXRncYlY6AA0LZVSfU6iiEs0HySAxpkBw17b3kMlwQkP4VdwXc9P0A63r6teDlzpv&#10;2R5ez6eXT3uXWA050HdVwv/WE0cpaMvmPcAzVmOqT8JW5aJu7CcJ10xsZ2Scabtg7OHvt+M7AAAA&#10;//8DAFBLAwQUAAYACAAAACEAg0n055wBAAC6AwAAGAAoAGN1c3RvbVhtbC9pdGVtUHJvcHMyLnht&#10;bCCiJAAooCAAAAAAAAAAAAAAAAAAAAAAAAAAAAAAAAAAAAAAAAAAAACkU0tr3DAQvhf6H4zusizJ&#10;tuwQb2h3Ewg0UEoLuSrSeNfUkoyk7baU/vfK3hCSPtiEnMRIzPea0fnFdzNm38CHwdkO0bxAGVjl&#10;9GC3Hfry+Qo3KAtRWi1HZ6FD1qGL1ds35zqcaRlliM7DdQSTpYshndebDv28pIxxUTN8xcsKl+/f&#10;CdzydYPrdSVKyi75hha/UJaobYIJHdrFOJ0REtQOjAy5m8Cmx955I2Mq/Za4vh8UbJzaG7CRsKKo&#10;idonenNrRrSa9Ry7P0EfnpaztL0f/mIxg/IuuD7mypl7giOwvqe5kVZuYSGMPyYIiLwW2UCUc25k&#10;8smkj8PzQf8RyiTV1yTwKPoBWqWR4GfgC5BFUXGNRUsVLlldY8mbNKU7pnvK25Lx5pTjae/HZT5a&#10;kQjeBPKqjAbbu0nG3exIkI/SRwt+7Wz0bvx/+rxmTPVS4KqlApd9U+JWaMB1WYIAWoiq0qdkHQ6H&#10;/MAXK7c3Hwht24ZYaSCkjOElKWhlhnlZTgbxODoYly0LhOZ0aSR/7PNcP/lvq98AAAD//wMAUEsD&#10;BBQABgAIAAAAIQDuRfTpBAgAAJwoAAATACgAY3VzdG9tWG1sL2l0ZW0zLnhtbCCiJAAooCAAAAAA&#10;AAAAAAAAAAAAAAAAAAAAAAAAAAAAAAAAAAAAAADsWm1v2zYQ/l6g/0HQPtuS/G6jTpHEC1CgaYsl&#10;e/lW0CQVc5VFlaQS50ftV+yP7ah3yZIsK9kwDGuBJpZ1x+Pd8bm7h333/rD3jEcqJOP+2nSGtmlQ&#10;H3PC/Ie1GSp3sDDfX7zDaoW5r6iv7p8Deod3dI8MePh1bZrGHmU/Cy99Qnu6Njcch3sQ49Frha8/&#10;bNamfbAd+GtvJsurm5njTJxLZ3w5uVrOl/bV1eb6ZrnZjKbLZVX2l9TcWfWbDZVYsEBFm7kWFAnD&#10;D+kjN0hqx7Aqcod5AIZGjxM/aNsWE4dMxuPFbEHHdGIjhG2yWDhbdzFajqcEbALH+XKF1drcKRWs&#10;LEtGbpHDPcOCS+6qIeZ7i7suw9Qa2fbM2lOFCFLIKjgiVbRHfRQFAqwXilEZKb9USrBtqKg0L96+&#10;eXeQZBVbZSgkHqjSQZEBwrDh843O14qcJTiHvSsR0uijy6hHpHbd1nXREs+WiGzntoPAe86SOBOE&#10;tgvXno7Adb4cxSnjy3H8S+xMsDcz7Onpafg0HnLxoH3nWL/dfozzLnXYQXZ/N3jpfmP7wO61OZ6N&#10;RthF88F06cwHE3cxGSznhA5mkwmdU8eeT6cktRH2tzbnFNn2dEwG86WDB5PRbDZA48ViMNuOiOuM&#10;l5PReJGFi+0DLpTh54HqtJ6VhvtYvtPymTz1qD6vkQFrsxDydAHI6cCjB40DWYrR7yGARva5rCM9&#10;erfIRw+R8myzNbqQ56VqUzWCumtTp8wtJQzdUfEIB+o2OUqQe8z/jHEoIB1s82gftcI3SKoXKfi8&#10;/Z1itaEK/uUiwSPZ0Zbx6m6HBCW/MrX7WQKW9ZCDpRHzukqWXXcHsIh3XzLkqFve0tCRxCL6vRKq&#10;6FkSIB2v6LMs5EF3oQg1T6FVt0OXGHTDxX5DXRR6AFDfQ+QxAKfsTP5tIEP2OSKdrgXHx8JScKYg&#10;pDHWBLgbZjHf5QFSO42Sc+sLEsqn4hqKteCQH82w0Bn/Gw1twZwuytsNbwCkBghAK+YTeoCyDcWF&#10;eR7aelDistpEmAw89By3JI0qdowQCk1QJsag4xE+8k7IQZtBPvvecyKZpTJAsUeLOCmohPKMdXdi&#10;bJEECyFlVp+4ojFuxYeoJFY9Z/pYluG1uJ0KrmVe0SX3DK8cqTnDM0ey/x7vNIJ25icHut9zHNWi&#10;scZlkKAU+psO6dWi94XuvKcH9UrJVlNGckeOz3Nkra4zsq5W/p/MvPjodiplnfox4/9S9l8vZcdN&#10;YH58nNPH5xr6cCj2jHADpsloBCvXqzr9DUeipg9PHulGAsaBrCU/wCdNFRTql25hb6HVYvnI2ToP&#10;6Pc/QNNSaTuBRjikfXzob3kIBZ20TQrFbvO4LG7ykm8aurFam9E0DAXYfzjVcOvpa21eYgxWqA/Q&#10;OcYKdLWOrIcnpamjWjQampdEoW4Jutn0gq662ooD7seRy7r14wh36dmPPZ3nWT6U5Jk8Op3JWszz&#10;qDQINUKp0znN7NasLq72GlCf5jjk4UfqP6id8Yi8EPJgNJ0WSmahicsHn9ae7YzaUOmbgdvxYRpw&#10;YZ5BSkZcCJA332CMPuKTBB0U+ZkT5QOlPFFpVAr9wrC09Tj+lk1RP0CEksnkaCzpb2Uv1oedpn0G&#10;zJcKASORDlMkH6aCUHiRJwm2Ei9Jyxk6Vv4udP2FUa4oEH2TvclhNDoxpKWQbPFtDmbHHE0S9xbb&#10;4oHyI8coJjcTCRJuPQZ8raDRnpKx0wLHSus77BCGwrFlTyx7ZBE8hMObMySdrEg3/BrLR7rKNpRH&#10;Gb2NIi0Ro+71/dfKFxm8FupWQlgdv5we6yZiieAVBvgAGqelIDkNxBLB0aZiDZpiKJeFQklr1rBi&#10;MHUqTVGcaUFcpUpUcsvydUUwg2mYe4DFL43J9ywA2pzq5gIqB7QZjS5YKaY8TQIXibhiOYduBrQn&#10;E/qkZqk//1Ch17KADCO+rZ97SX4ncJ6C2L/f6PMTF6RKtVX2d9Rh1BORkGwe8h9CQPA+tsDhpw9c&#10;PLf7+rQt8c6S247XUSboI9ON4ZnastPp+1xF0JY+SWmn9KHR8Od+x2RcqQ3IMKZdJA21o3Dxs99S&#10;YXDXkOgRnnFhpEbKoXEPb6Ag8LSA7mdBCVT2gEN3C9yRASXXCAO4q4FuEbRlSyAXDrxBEd5lyoZv&#10;39SZFlOi1V3ET1Fpt6c5Hk/z1XAnp2nMqxdHP6LEU+TaJ2p7pWM8HNxB4MJe56MTyxyXnjgtXnSb&#10;1U44npq4O7RMr0ncJixwp0uuxDflYvoFLhbgOCbfHU14q/L4lJGKUXIEeFWan0rIfqFzOH2/snQq&#10;XRid+srGU1K7tDakcukA99Sl+6lmW2MQrJ0TV5qnhTGxbasNM6K26Ezh8jzYXRxuyC+l5JgB5JEf&#10;oYVQz73DDboSDc1lvDCVV1OgGgjwQnZeACjh/g5SKl4gu4JOvJu9l6RSm1xnkbtnqej+QzIF6CU7&#10;i6YuhaLQJKd3ezLN8n3EmVLdfdaPlQPe7I6qmpxCOE9DjW962lJ1VUc1ZZzKM68vVMWefRlgxTrS&#10;hPmJulToG+1KVewCfYkmopveYkN8jiyQJr1lgXnvLat78742T0/JvgJY10Q6bXa7w2ZjqHur0rHu&#10;LwzB7i8M0e4vDOHuLwzxPl/4XjMrvYuUlu7OHJ+qUZ1QvIxVmQF9oUoriKrK+ecsWrvKMByByisc&#10;stzGfvHN+fKWXiiyM7sus+r+f+HFXwAAAP//AwBQSwMEFAAGAAgAAAAhABstPwW9AQAAfQQAABgA&#10;KABjdXN0b21YbWwvaXRlbVByb3BzMy54bWwgoiQAKKAgAAAAAAAAAAAAAAAAAAAAAAAAAAAAAAAA&#10;AAAAAAAAAAAAtJTdatwwEIXvC30Ho3tZ/lvZDvEGx+5CoIHQJpBbrTTeNbUkI8ndltJ3r+yklCQb&#10;tqXtlRmbOWfm6JPPL77IIfgMxvZaVSgOIxSA4lr0alehu9sNLlBgHVOCDVpBhZRGF+u3b86FPRPM&#10;Meu0gSsHMvAvev+8aiv0rWybtk7pBmdNk+DsXZ3iekMjTNv8sqw3l7SJou8o8NbKy9gK7Z0bzwix&#10;fA+S2VCPoPzHThvJnC/Njuiu6zm0mk8SlCNJFFHCJ28v7+WA1vM8D90foLNPy3m0yfQvXGTPjba6&#10;cyHX8tHgQViCY/N2hGvlvN3t1xEQ+Weqo/ELGteDJbNT7Zzpt5MDe8rjcDiEh3TJwwcQk/vr9x+X&#10;yP7LcK+KpjRJeMdyvCrjHGddkeEyF4BplkEOcZSvVuLV5hxYFK1SgfMy5jhLKMUsLQpMt4no4rTM&#10;krT4+3XEIyjXTLEdLMg4f4gnE/5J4FE2etXpkbn9DElObphxCkzjETF6+G3lI2yPjH/yU75gzwD+&#10;hcqpTMbJDAsZghMYlpUticOY/EmjAyPtyY7jIfX+qhjFBqK3y+mTZ1dyrp/8MtY/AAAA//8DAFBL&#10;AwQUAAYACAAAACEAdD85esIAAAAoAQAAHgAIAWN1c3RvbVhtbC9fcmVscy9pdGVtMS54bWwucmVs&#10;cy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TPwYoCMQwG4LvgO5Tcnc54EJHp&#10;eFkWvIm44LV0MjPFaVOaKPr2Fk8rLOwxCfn+pN0/wqzumNlTNNBUNSiMjnofRwM/5+/VFhSLjb2d&#10;KaKBJzLsu+WiPeFspSzx5BOrokQ2MImkndbsJgyWK0oYy2SgHKyUMo86WXe1I+p1XW90/m1A92Gq&#10;Q28gH/oG1PmZSvL/Ng2Dd/hF7hYwyh8R2t1YKFzCfMyUuMg2jygGvGB4t5qq3Au6a/XHf90LAAD/&#10;/wMAUEsDBBQABgAIAAAAIQBcliciwwAAACgBAAAeAAgBY3VzdG9tWG1sL19yZWxzL2l0ZW0yLnht&#10;bC5yZWxzIKIEASig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M/BasMwDAbge6HvYHRf&#10;nPYwSonTSxnkNkYLvRpHSUxjy1hKad9+pqcWBjtKQt8vNYd7mNUNM3uKBjZVDQqjo97H0cD59PWx&#10;A8ViY29nimjggQyHdr1qfnC2UpZ48olVUSIbmETSXmt2EwbLFSWMZTJQDlZKmUedrLvaEfW2rj91&#10;fjWgfTNV1xvIXb8BdXqkkvy/TcPgHR7JLQGj/BGh3cJC4RLm70yJi2zziGLAC4Zna1uVe0G3jX77&#10;r/0FAAD//wMAUEsDBBQABgAIAAAAIQB78wKjwwAAACgBAAAeAAgBY3VzdG9tWG1sL19yZWxzL2l0&#10;ZW0zLnhtbC5yZWxz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M/BasMwDAbg&#10;e2HvYHRfnHQwSonTyyjkNkYHuxpHccxiy1jqWN9+pqcWBj1KQt8v9YffuKofLBwoGeiaFhQmR1NI&#10;3sDn6fi8A8Vi02RXSmjgggyH4WnTf+BqpS7xEjKrqiQ2sIjkvdbsFoyWG8qY6mSmEq3Usnidrfu2&#10;HvW2bV91uTVguDPVOBko49SBOl1yTX5s0zwHh2/kzhGT/BOh3ZmF4ldc3wtlrrItHsVAEIzX1ktT&#10;7wU99Pruv+EPAAD//wMAUEsDBBQABgAIAAAAIQC9hGIjkAAAANsAAAATACgAY3VzdG9tWG1sL2l0&#10;ZW0xLnhtbCCiJAAooCAAAAAAAAAAAAAAAAAAAAAAAAAAAAAAAAAAAAAAAAAAAABsjjsOwjAQBa+C&#10;0pMt6NDiNIEKUeUCxjiKpazX8i4f3x4HQYGUep5mHnYkvHUc1UcdSvKdwRNnGjyl2aqXzYvmKIdm&#10;Uk17AHGTJystBZdZeNTWMYFMNvvEISo8dvC1abXBWF3SGOyDVF8xPbs71dQ5XLPNZUkh/CAeb0HX&#10;Jx+CF/9cxwtA+Dtu3gAAAP//AwBQSwECLQAUAAYACAAAACEAO3vMI50CAAA6GAAAEwAAAAAAAAAA&#10;AAAAAAAAAAAAW0NvbnRlbnRfVHlwZXNdLnhtbFBLAQItABQABgAIAAAAIQCieuIxEgEAAG8DAAAL&#10;AAAAAAAAAAAAAAAAANYEAABfcmVscy8ucmVsc1BLAQItABQABgAIAAAAIQD85YjLDQUAAD8NAAAP&#10;AAAAAAAAAAAAAAAAABkIAAB4bC93b3JrYm9vay54bWxQSwECLQAUAAYACAAAACEATR1oO38BAAAI&#10;CwAAGgAAAAAAAAAAAAAAAABTDQAAeGwvX3JlbHMvd29ya2Jvb2sueG1sLnJlbHNQSwECLQAUAAYA&#10;CAAAACEAkLe0zbouAADF5QAAGAAAAAAAAAAAAAAAAAASEAAAeGwvd29ya3NoZWV0cy9zaGVldDEu&#10;eG1sUEsBAi0AFAAGAAgAAAAhAKBrxqVeLQAAEIcBABgAAAAAAAAAAAAAAAAAAj8AAHhsL3dvcmtz&#10;aGVldHMvc2hlZXQyLnhtbFBLAQItABQABgAIAAAAIQBHf407Ui0AAF7AAAAYAAAAAAAAAAAAAAAA&#10;AJZsAAB4bC93b3Jrc2hlZXRzL3NoZWV0My54bWxQSwECLQAUAAYACAAAACEAvbNb/Jk0AACCqwEA&#10;GAAAAAAAAAAAAAAAAAAemgAAeGwvd29ya3NoZWV0cy9zaGVldDQueG1sUEsBAi0AFAAGAAgAAAAh&#10;AAsBhq25NwAA36IBABgAAAAAAAAAAAAAAAAA7c4AAHhsL3dvcmtzaGVldHMvc2hlZXQ1LnhtbFBL&#10;AQItABQABgAIAAAAIQAlAWgHthQAAEJlAAAYAAAAAAAAAAAAAAAAANwGAQB4bC93b3Jrc2hlZXRz&#10;L3NoZWV0Ni54bWxQSwECLQAUAAYACAAAACEA/50tFsgWAACScAAAGAAAAAAAAAAAAAAAAADIGwEA&#10;eGwvd29ya3NoZWV0cy9zaGVldDcueG1sUEsBAi0AFAAGAAgAAAAhAG6+Ai6wDwAA51AAABgAAAAA&#10;AAAAAAAAAAAAxjIBAHhsL3dvcmtzaGVldHMvc2hlZXQ4LnhtbFBLAQItABQABgAIAAAAIQCWnEeN&#10;QAYAAA0YAAAYAAAAAAAAAAAAAAAAAKxCAQB4bC93b3Jrc2hlZXRzL3NoZWV0OS54bWxQSwECLQAU&#10;AAYACAAAACEAvSlZNAAIAACnJwAAGQAAAAAAAAAAAAAAAAAiSQEAeGwvd29ya3NoZWV0cy9zaGVl&#10;dDExLnhtbFBLAQItABQABgAIAAAAIQCgI8B3vAQAAKkQAAAZAAAAAAAAAAAAAAAAAFlRAQB4bC93&#10;b3Jrc2hlZXRzL3NoZWV0MTIueG1sUEsBAi0AFAAGAAgAAAAhAJMJR0DBBwAAEyIAABMAAAAAAAAA&#10;AAAAAAAATFYBAHhsL3RoZW1lL3RoZW1lMS54bWxQSwECLQAUAAYACAAAACEABgfC0N4eAAAmggEA&#10;DQAAAAAAAAAAAAAAAAA+XgEAeGwvc3R5bGVzLnhtbFBLAQItABQABgAIAAAAIQDyFFjoRx4AAKl2&#10;AAAUAAAAAAAAAAAAAAAAAEd9AQB4bC9zaGFyZWRTdHJpbmdzLnhtbFBLAQItABQABgAIAAAAIQDC&#10;3fRt0wAAAI8BAAAfAAAAAAAAAAAAAAAAAMCbAQB4bC9jaGFydHMvX3JlbHMvY2hhcnQ1LnhtbC5y&#10;ZWxzUEsBAi0AFAAGAAgAAAAhAFMMUs3TAAAAjwEAAB8AAAAAAAAAAAAAAAAA0JwBAHhsL2NoYXJ0&#10;cy9fcmVscy9jaGFydDYueG1sLnJlbHNQSwECLQAUAAYACAAAACEAwKO/r/YAAAAmAgAAHwAAAAAA&#10;AAAAAAAAAADgnQEAeGwvY2hhcnRzL19yZWxzL2NoYXJ0Ny54bWwucmVsc1BLAQItABQABgAIAAAA&#10;IQARynoh0wAAAI8BAAAfAAAAAAAAAAAAAAAAABOfAQB4bC9jaGFydHMvX3JlbHMvY2hhcnQyLnht&#10;bC5yZWxzUEsBAi0AFAAGAAgAAAAhACqodWBUAwAABxEAABgAAAAAAAAAAAAAAAAAI6ABAHhsL2Ry&#10;YXdpbmdzL2RyYXdpbmcxLnhtbFBLAQItABQABgAIAAAAIQBvJAfgOgwAAOJgAAAUAAAAAAAAAAAA&#10;AAAAAK2jAQB4bC9jaGFydHMvY2hhcnQxLnhtbFBLAQItABQABgAIAAAAIQDVLRgxnAQAAMIlAAAU&#10;AAAAAAAAAAAAAAAAABmwAQB4bC9jaGFydHMvc3R5bGUxLnhtbFBLAQItABQABgAIAAAAIQAcFKeo&#10;/QAAAG4DAAAVAAAAAAAAAAAAAAAAAOe0AQB4bC9jaGFydHMvY29sb3JzMS54bWxQSwECLQAUAAYA&#10;CAAAACEAb213aI0KAABJPgAAFAAAAAAAAAAAAAAAAAAXtgEAeGwvY2hhcnRzL2NoYXJ0Mi54bWxQ&#10;SwECLQAUAAYACAAAACEA1S0YMZwEAADCJQAAFAAAAAAAAAAAAAAAAADWwAEAeGwvY2hhcnRzL3N0&#10;eWxlMi54bWxQSwECLQAUAAYACAAAACEAHBSnqP0AAABuAwAAFQAAAAAAAAAAAAAAAACkxQEAeGwv&#10;Y2hhcnRzL2NvbG9yczIueG1sUEsBAi0AFAAGAAgAAAAhAAlLan/KCQAAKT0AABQAAAAAAAAAAAAA&#10;AAAA1MYBAHhsL2NoYXJ0cy9jaGFydDMueG1sUEsBAi0AFAAGAAgAAAAhANUtGDGcBAAAwiUAABQA&#10;AAAAAAAAAAAAAAAA0NABAHhsL2NoYXJ0cy9zdHlsZTMueG1sUEsBAi0AFAAGAAgAAAAhABwUp6j9&#10;AAAAbgMAABUAAAAAAAAAAAAAAAAAntUBAHhsL2NoYXJ0cy9jb2xvcnMzLnhtbFBLAQItABQABgAI&#10;AAAAIQC4q/vY0wkAALo8AAAUAAAAAAAAAAAAAAAAAM7WAQB4bC9jaGFydHMvY2hhcnQ0LnhtbFBL&#10;AQItABQABgAIAAAAIQDVLRgxnAQAAMIlAAAUAAAAAAAAAAAAAAAAANPgAQB4bC9jaGFydHMvc3R5&#10;bGU0LnhtbFBLAQItABQABgAIAAAAIQAcFKeo/QAAAG4DAAAVAAAAAAAAAAAAAAAAAKHlAQB4bC9j&#10;aGFydHMvY29sb3JzNC54bWxQSwECLQAUAAYACAAAACEAAhFUacoGAAAQKwAAGAAAAAAAAAAAAAAA&#10;AADR5gEAeGwvZHJhd2luZ3MvZHJhd2luZzIueG1sUEsBAi0ACgAAAAAAAAAhAMu+PJK3GwAAtxsA&#10;ABMAAAAAAAAAAAAAAAAA0e0BAHhsL21lZGlhL2ltYWdlMS5wbmdQSwECLQAKAAAAAAAAACEAdVzo&#10;8xFoAAARaAAAEwAAAAAAAAAAAAAAAAC5CQIAeGwvbWVkaWEvaW1hZ2UyLnBuZ1BLAQItABQABgAI&#10;AAAAIQAIP32lewgAAGMmAAAUAAAAAAAAAAAAAAAAAPtxAgB4bC9jaGFydHMvY2hhcnQ1LnhtbFBL&#10;AQItABQABgAIAAAAIQAbS3JqjQQAANomAAAUAAAAAAAAAAAAAAAAAKh6AgB4bC9jaGFydHMvc3R5&#10;bGU1LnhtbFBLAQItABQABgAIAAAAIQAcFKeo/QAAAG4DAAAVAAAAAAAAAAAAAAAAAGd/AgB4bC9j&#10;aGFydHMvY29sb3JzNS54bWxQSwECLQAUAAYACAAAACEAuZcWNy0NAABoUAAAGQAAAAAAAAAAAAAA&#10;AACXgAIAeGwvd29ya3NoZWV0cy9zaGVldDEwLnhtbFBLAQItAAoAAAAAAAAAIQDChotCoTIAAKEy&#10;AAATAAAAAAAAAAAAAAAAAPuNAgB4bC9tZWRpYS9pbWFnZTQucG5nUEsBAi0AFAAGAAgAAAAhAJA2&#10;jx+hCAAAth0AABQAAAAAAAAAAAAAAAAAzcACAHhsL2NoYXJ0cy9jaGFydDYueG1sUEsBAi0AFAAG&#10;AAgAAAAhAE1wXtN/BAAAViUAABQAAAAAAAAAAAAAAAAAoMkCAHhsL2NoYXJ0cy9zdHlsZTYueG1s&#10;UEsBAi0AFAAGAAgAAAAhABwUp6j9AAAAbgMAABUAAAAAAAAAAAAAAAAAUc4CAHhsL2NoYXJ0cy9j&#10;b2xvcnM2LnhtbFBLAQItAAoAAAAAAAAAIQCgLHYvWh8AAFofAAATAAAAAAAAAAAAAAAAAIHPAgB4&#10;bC9tZWRpYS9pbWFnZTUucG5nUEsBAi0ACgAAAAAAAAAhAKwOqQj0tQAA9LUAABMAAAAAAAAAAAAA&#10;AAAADO8CAHhsL21lZGlhL2ltYWdlNi5wbmdQSwECLQAUAAYACAAAACEAg28OFscIAADFHQAAFAAA&#10;AAAAAAAAAAAAAAAxpQMAeGwvY2hhcnRzL2NoYXJ0Ny54bWxQSwECLQAUAAYACAAAACEATXBe038E&#10;AABWJQAAFAAAAAAAAAAAAAAAAAAqrgMAeGwvY2hhcnRzL3N0eWxlNy54bWxQSwECLQAUAAYACAAA&#10;ACEAHBSnqP0AAABuAwAAFQAAAAAAAAAAAAAAAADbsgMAeGwvY2hhcnRzL2NvbG9yczcueG1sUEsB&#10;Ai0AFAAGAAgAAAAhABDKcCFzBgAAZh8AABsAAAAAAAAAAAAAAAAAC7QDAHhsL3RoZW1lL3RoZW1l&#10;T3ZlcnJpZGUxLnhtbFBLAQItABQABgAIAAAAIQDQVuWmJAwAAJg4AAAWAAAAAAAAAAAAAAAAALe6&#10;AwBkb2NQcm9wcy90aHVtYm5haWwuZW1mUEsBAi0AFAAGAAgAAAAhADttMkvBAAAAQgEAACMAAAAA&#10;AAAAAAAAAAAAD8cDAHhsL3dvcmtzaGVldHMvX3JlbHMvc2hlZXQyLnhtbC5yZWxzUEsBAi0AFAAG&#10;AAgAAAAhABPELBPCAAAAQgEAACMAAAAAAAAAAAAAAAAAEcgDAHhsL3dvcmtzaGVldHMvX3JlbHMv&#10;c2hlZXQ0LnhtbC5yZWxzUEsBAi0AFAAGAAgAAAAhADShCZLCAAAAQgEAACMAAAAAAAAAAAAAAAAA&#10;FMkDAHhsL3dvcmtzaGVldHMvX3JlbHMvc2hlZXQ1LnhtbC5yZWxzUEsBAi0AFAAGAAgAAAAhAEOW&#10;EaPCAAAAQgEAACMAAAAAAAAAAAAAAAAAF8oDAHhsL3dvcmtzaGVldHMvX3JlbHMvc2hlZXQ2Lnht&#10;bC5yZWxzUEsBAi0AFAAGAAgAAAAhAGTzNCLCAAAAQgEAACQAAAAAAAAAAAAAAAAAGssDAHhsL3dv&#10;cmtzaGVldHMvX3JlbHMvc2hlZXQxMC54bWwucmVsc1BLAQItABQABgAIAAAAIQAVr6o8vQAAACsB&#10;AAAkAAAAAAAAAAAAAAAAAB7MAwB4bC93b3Jrc2hlZXRzL19yZWxzL3NoZWV0MTEueG1sLnJlbHNQ&#10;SwECLQAUAAYACAAAACEAPQa0ZL0AAAArAQAAJAAAAAAAAAAAAAAAAAAdzQMAeGwvd29ya3NoZWV0&#10;cy9fcmVscy9zaGVldDEyLnhtbC5yZWxzUEsBAi0AFAAGAAgAAAAhAB2lHaXTAAAAvQIAACMAAAAA&#10;AAAAAAAAAAAAHM4DAHhsL2RyYXdpbmdzL19yZWxzL2RyYXdpbmcxLnhtbC5yZWxzUEsBAi0AFAAG&#10;AAgAAAAhAIAb3IHSAAAAjwEAAB8AAAAAAAAAAAAAAAAAMM8DAHhsL2NoYXJ0cy9fcmVscy9jaGFy&#10;dDEueG1sLnJlbHNQSwECLQAKAAAAAAAAACEAbc3bhNAmAADQJgAAEwAAAAAAAAAAAAAAAAA/0AMA&#10;eGwvbWVkaWEvaW1hZ2UzLnBuZ1BLAQItABQABgAIAAAAIQCheMj30wAAAI8BAAAfAAAAAAAAAAAA&#10;AAAAAED3AwB4bC9jaGFydHMvX3JlbHMvY2hhcnQzLnhtbC5yZWxzUEsBAi0AFAAGAAgAAAAhAHJv&#10;RrvTAAAAjwEAAB8AAAAAAAAAAAAAAAAAUPgDAHhsL2NoYXJ0cy9fcmVscy9jaGFydDQueG1sLnJl&#10;bHNQSwECLQAUAAYACAAAACEAy+6IQgcBAABfBQAAIwAAAAAAAAAAAAAAAABg+QMAeGwvZHJhd2lu&#10;Z3MvX3JlbHMvZHJhd2luZzIueG1sLnJlbHNQSwECLQAUAAYACAAAACEAkAANsKYBAADdAgAADwAA&#10;AAAAAAAAAAAAAACo+gMAeGwvbWV0YWRhdGEueG1sUEsBAi0AFAAGAAgAAAAhAImJizb7AQAAbA0A&#10;ACcAAAAAAAAAAAAAAAAAe/wDAHhsL3ByaW50ZXJTZXR0aW5ncy9wcmludGVyU2V0dGluZ3MxLmJp&#10;blBLAQItABQABgAIAAAAIQBs+iIa9QEAAGwNAAAnAAAAAAAAAAAAAAAAALv+AwB4bC9wcmludGVy&#10;U2V0dGluZ3MvcHJpbnRlclNldHRpbmdzMi5iaW5QSwECLQAUAAYACAAAACEAXEnJGvEBAABsDQAA&#10;JwAAAAAAAAAAAAAAAAD1AAQAeGwvcHJpbnRlclNldHRpbmdzL3ByaW50ZXJTZXR0aW5nczMuYmlu&#10;UEsBAi0AFAAGAAgAAAAhAMW0hvNqAQAAuAIAABEAAAAAAAAAAAAAAAAAKwMEAGRvY1Byb3BzL2Nv&#10;cmUueG1sUEsBAi0AFAAGAAgAAAAhAJGk5XppAgAAyAUAABAAAAAAAAAAAAAAAAAAzAUEAGRvY1By&#10;b3BzL2FwcC54bWxQSwECLQAUAAYACAAAACEALc665w4BAACSAQAAEwAAAAAAAAAAAAAAAABrCQQA&#10;ZG9jUHJvcHMvY3VzdG9tLnhtbFBLAQItABQABgAIAAAAIQAoIBci5QEAAGwNAAAnAAAAAAAAAAAA&#10;AAAAALILBAB4bC9wcmludGVyU2V0dGluZ3MvcHJpbnRlclNldHRpbmdzNS5iaW5QSwECLQAUAAYA&#10;CAAAACEACHipC/UBAABsDQAAJwAAAAAAAAAAAAAAAADcDQQAeGwvcHJpbnRlclNldHRpbmdzL3By&#10;aW50ZXJTZXR0aW5nczQuYmluUEsBAi0AFAAGAAgAAAAhABcxh3vyAAAATwEAABgAAAAAAAAAAAAA&#10;AAAAFhAEAGN1c3RvbVhtbC9pdGVtUHJvcHMxLnhtbFBLAQItABQABgAIAAAAIQB/i0PDwAAAACIB&#10;AAATAAAAAAAAAAAAAAAAAGYRBABjdXN0b21YbWwvaXRlbTIueG1sUEsBAi0AFAAGAAgAAAAhAINJ&#10;9OecAQAAugMAABgAAAAAAAAAAAAAAAAAfxIEAGN1c3RvbVhtbC9pdGVtUHJvcHMyLnhtbFBLAQIt&#10;ABQABgAIAAAAIQDuRfTpBAgAAJwoAAATAAAAAAAAAAAAAAAAAHkUBABjdXN0b21YbWwvaXRlbTMu&#10;eG1sUEsBAi0AFAAGAAgAAAAhABstPwW9AQAAfQQAABgAAAAAAAAAAAAAAAAA1hwEAGN1c3RvbVht&#10;bC9pdGVtUHJvcHMzLnhtbFBLAQItABQABgAIAAAAIQB0Pzl6wgAAACgBAAAeAAAAAAAAAAAAAAAA&#10;APEeBABjdXN0b21YbWwvX3JlbHMvaXRlbTEueG1sLnJlbHNQSwECLQAUAAYACAAAACEAXJYnIsMA&#10;AAAoAQAAHgAAAAAAAAAAAAAAAAD3IAQAY3VzdG9tWG1sL19yZWxzL2l0ZW0yLnhtbC5yZWxzUEsB&#10;Ai0AFAAGAAgAAAAhAHvzAqPDAAAAKAEAAB4AAAAAAAAAAAAAAAAA/iIEAGN1c3RvbVhtbC9fcmVs&#10;cy9pdGVtMy54bWwucmVsc1BLAQItABQABgAIAAAAIQC9hGIjkAAAANsAAAATAAAAAAAAAAAAAAAA&#10;AAUlBABjdXN0b21YbWwvaXRlbTEueG1sUEsFBgAAAABUAFQALBcAAO4lBAAAAFBLAwQUAAYACAAA&#10;ACEAY3X3P94AAAAIAQAADwAAAGRycy9kb3ducmV2LnhtbEyPwWrDMBBE74X+g9hAb43klrjBsRxC&#10;aHsKhSaF0ptibWwTa2UsxXb+vttTc9yZYfZNvp5cKwbsQ+NJQzJXIJBKbxuqNHwd3h6XIEI0ZE3r&#10;CTVcMcC6uL/LTWb9SJ847GMluIRCZjTUMXaZlKGs0Zkw9x0SeyffOxP57CtpezNyuWvlk1KpdKYh&#10;/lCbDrc1luf9xWl4H824eU5eh935tL3+HBYf37sEtX6YTZsViIhT/A/DHz6jQ8FMR38hG0SrgYdE&#10;VlW6AMH2Ur2wctSQqlSBLHJ5O6D4B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L8VI&#10;Tu4AAADWAQAAIAAAAGRycy9jaGFydHMvX3JlbHMvY2hhcnQxLnhtbC5yZWxzrJFPSwMxEMXvgt8h&#10;zN1ktwcRabaXKvQgglQ8lpjM7obmz5IZZfvtTQXBhYIXj8Njfu/Nm/VmjkF8YiGfk4ZWNiAw2ex8&#10;GjS87h9v7kAQm+RMyAk1nJBg011frV8wGK5LNPqJRKUk0jAyT/dKkR0xGpJ5wlSVPpdouI5lUJOx&#10;RzOgWjXNrSq/GdAtmGLnNJSdW4HYn6bq/Dc79723uM32I2LiCxY/7hVpyoCsQUqF8R3d+V5ST96W&#10;TLnnw8NsMRzecjnSiMhyDjSDupyw/c+EXJvD5/qQ4h0ucn4raqG3srZ7jqUW3+i+AAAA//8DAFBL&#10;AQItABQABgAIAAAAIQBq7/EeSQEAAEsDAAATAAAAAAAAAAAAAAAAAAAAAABbQ29udGVudF9UeXBl&#10;c10ueG1sUEsBAi0AFAAGAAgAAAAhADj9If/WAAAAlAEAAAsAAAAAAAAAAAAAAAAAegEAAF9yZWxz&#10;Ly5yZWxzUEsBAi0AFAAGAAgAAAAhAI+U1sAPAwAAQgcAAA4AAAAAAAAAAAAAAAAAeQIAAGRycy9l&#10;Mm9Eb2MueG1sUEsBAi0AFAAGAAgAAAAhAKoT/jqeCwAAqz0AABUAAAAAAAAAAAAAAAAAtAUAAGRy&#10;cy9jaGFydHMvY2hhcnQxLnhtbFBLAQItABQABgAIAAAAIQAQynAhrAYAAGYfAAAcAAAAAAAAAAAA&#10;AAAAAIURAABkcnMvdGhlbWUvdGhlbWVPdmVycmlkZTEueG1sUEsBAi0ACgAAAAAAAAAhALwRGOAw&#10;PQQAMD0EAC0AAAAAAAAAAAAAAAAAaxgAAGRycy9lbWJlZGRpbmdzL01pY3Jvc29mdF9FeGNlbF9X&#10;b3Jrc2hlZXQueGxzeFBLAQItABQABgAIAAAAIQBjdfc/3gAAAAgBAAAPAAAAAAAAAAAAAAAAAOZV&#10;BABkcnMvZG93bnJldi54bWxQSwECLQAUAAYACAAAACEAqxbNRrkAAAAiAQAAGQAAAAAAAAAAAAAA&#10;AADxVgQAZHJzL19yZWxzL2Uyb0RvYy54bWwucmVsc1BLAQItABQABgAIAAAAIQAvxUhO7gAAANYB&#10;AAAgAAAAAAAAAAAAAAAAAOFXBABkcnMvY2hhcnRzL19yZWxzL2NoYXJ0MS54bWwucmVsc1BLBQYA&#10;AAAACQAJAHACAAANWQQAAAA=&#10;">
                <v:shape id="_x0000_s1066" type="#_x0000_t202" style="position:absolute;top:27336;width:5124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vEcyQAAAOMAAAAPAAAAZHJzL2Rvd25yZXYueG1sRE9La8JA&#10;EL4L/Q/LCN50o8RHU1eRgCjSHrReeptmxySYnU2zq0Z/fVco9Djfe+bL1lTiSo0rLSsYDiIQxJnV&#10;JecKjp/r/gyE88gaK8uk4E4OlouXzhwTbW+8p+vB5yKEsEtQQeF9nUjpsoIMuoGtiQN3so1BH84m&#10;l7rBWwg3lRxF0UQaLDk0FFhTWlB2PlyMgl26/sD998jMHlW6eT+t6p/j11ipXrddvYHw1Pp/8Z97&#10;q8P86SQeTuPxawzPnwIAcvELAAD//wMAUEsBAi0AFAAGAAgAAAAhANvh9svuAAAAhQEAABMAAAAA&#10;AAAAAAAAAAAAAAAAAFtDb250ZW50X1R5cGVzXS54bWxQSwECLQAUAAYACAAAACEAWvQsW78AAAAV&#10;AQAACwAAAAAAAAAAAAAAAAAfAQAAX3JlbHMvLnJlbHNQSwECLQAUAAYACAAAACEAqObxHMkAAADj&#10;AAAADwAAAAAAAAAAAAAAAAAHAgAAZHJzL2Rvd25yZXYueG1sUEsFBgAAAAADAAMAtwAAAP0CAAAA&#10;AA==&#10;" filled="f" stroked="f" strokeweight=".5pt">
                  <v:textbox>
                    <w:txbxContent>
                      <w:p w14:paraId="4FFA684C" w14:textId="603F9432" w:rsidR="00D05FFD" w:rsidRDefault="00D05FFD" w:rsidP="00D05FFD">
                        <w:pPr>
                          <w:spacing w:after="0"/>
                          <w:rPr>
                            <w:i/>
                            <w:iCs/>
                            <w:sz w:val="18"/>
                            <w:szCs w:val="18"/>
                            <w:lang w:val="es-ES"/>
                          </w:rPr>
                        </w:pPr>
                        <w:r>
                          <w:rPr>
                            <w:i/>
                            <w:iCs/>
                            <w:sz w:val="18"/>
                            <w:szCs w:val="18"/>
                            <w:lang w:val="es-ES"/>
                          </w:rPr>
                          <w:t>Gráfico 08</w:t>
                        </w:r>
                      </w:p>
                      <w:p w14:paraId="1BE0FAE9" w14:textId="3607454D" w:rsidR="00D05FFD" w:rsidRDefault="00D05FFD" w:rsidP="00D05FFD">
                        <w:pPr>
                          <w:spacing w:after="0"/>
                        </w:pPr>
                        <w:r w:rsidRPr="001A3AD8">
                          <w:rPr>
                            <w:i/>
                            <w:iCs/>
                            <w:sz w:val="18"/>
                            <w:szCs w:val="18"/>
                            <w:lang w:val="es-ES"/>
                          </w:rPr>
                          <w:t>Fuente: Gerencia de Cumplimiento</w:t>
                        </w:r>
                      </w:p>
                    </w:txbxContent>
                  </v:textbox>
                </v:shape>
                <v:shape id="Gráfico 1" o:spid="_x0000_s1067" type="#_x0000_t75" style="position:absolute;left:-60;top:-60;width:51388;height:27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wqyAAAAOMAAAAPAAAAZHJzL2Rvd25yZXYueG1sRE9La8JA&#10;EL4X/A/LCF6KbqKoSeoqtdLiqeADz0N2TNJmZ0N21dhf3y0IPc73nsWqM7W4UusqywriUQSCOLe6&#10;4kLB8fA+TEA4j6yxtkwK7uRgtew9LTDT9sY7uu59IUIIuwwVlN43mZQuL8mgG9mGOHBn2xr04WwL&#10;qVu8hXBTy3EUzaTBikNDiQ29lZR/7y9GweHu3XnzuY5+PjbT/OvkOK6fJ0oN+t3rCwhPnf8XP9xb&#10;Hean8XwyS+NkDn8/BQDk8hcAAP//AwBQSwECLQAUAAYACAAAACEA2+H2y+4AAACFAQAAEwAAAAAA&#10;AAAAAAAAAAAAAAAAW0NvbnRlbnRfVHlwZXNdLnhtbFBLAQItABQABgAIAAAAIQBa9CxbvwAAABUB&#10;AAALAAAAAAAAAAAAAAAAAB8BAABfcmVscy8ucmVsc1BLAQItABQABgAIAAAAIQDUuOwqyAAAAOMA&#10;AAAPAAAAAAAAAAAAAAAAAAcCAABkcnMvZG93bnJldi54bWxQSwUGAAAAAAMAAwC3AAAA/AIAAAAA&#10;">
                  <v:imagedata r:id="rId44" o:title=""/>
                  <o:lock v:ext="edit" aspectratio="f"/>
                </v:shape>
              </v:group>
              <o:OLEObject Type="Embed" ProgID="Excel.Chart.8" ShapeID="Gráfico 1" DrawAspect="Content" ObjectID="_1827654308" r:id="rId45">
                <o:FieldCodes>\s</o:FieldCodes>
              </o:OLEObject>
            </w:pict>
          </mc:Fallback>
        </mc:AlternateContent>
      </w:r>
      <w:r w:rsidR="00A76513" w:rsidRPr="007B433B">
        <w:rPr>
          <w:lang w:val="es-ES"/>
        </w:rPr>
        <w:t>del Banco, cumpliendo con la ley 155-17.</w:t>
      </w:r>
    </w:p>
    <w:p w14:paraId="43735976" w14:textId="3C760B89" w:rsidR="00A76513" w:rsidRDefault="00A76513" w:rsidP="00A76513">
      <w:pPr>
        <w:spacing w:before="240" w:after="0"/>
        <w:rPr>
          <w:lang w:val="es-ES"/>
        </w:rPr>
      </w:pPr>
    </w:p>
    <w:p w14:paraId="7F058E5B" w14:textId="4D237FC7" w:rsidR="001A3AD8" w:rsidRPr="001A3AD8" w:rsidRDefault="001A3AD8" w:rsidP="001A3AD8">
      <w:pPr>
        <w:spacing w:after="0"/>
        <w:rPr>
          <w:i/>
          <w:iCs/>
          <w:sz w:val="18"/>
          <w:szCs w:val="18"/>
          <w:lang w:val="es-ES"/>
        </w:rPr>
      </w:pPr>
    </w:p>
    <w:p w14:paraId="6FFCCCD8" w14:textId="2629915E" w:rsidR="00A76513" w:rsidRDefault="00A76513" w:rsidP="00A76513">
      <w:pPr>
        <w:spacing w:before="240" w:after="0"/>
        <w:rPr>
          <w:lang w:val="es-ES"/>
        </w:rPr>
      </w:pPr>
      <w:r w:rsidRPr="007B433B">
        <w:rPr>
          <w:lang w:val="es-ES"/>
        </w:rPr>
        <w:t xml:space="preserve">La Superintendencia de Bancos a través de su departamento de Protección al Usuario, desde enero hasta noviembre de 2025, </w:t>
      </w:r>
      <w:r w:rsidR="00D51112" w:rsidRPr="007B433B">
        <w:rPr>
          <w:lang w:val="es-ES"/>
        </w:rPr>
        <w:t xml:space="preserve">recibieron </w:t>
      </w:r>
      <w:r w:rsidRPr="007B433B">
        <w:rPr>
          <w:lang w:val="es-ES"/>
        </w:rPr>
        <w:t>un total de 634 solicitudes, siendo 580 consultadas, para un total de 139 coincidencias de clientes con el Banco Agrícola.</w:t>
      </w:r>
    </w:p>
    <w:p w14:paraId="27101249" w14:textId="77777777" w:rsidR="00D05FFD" w:rsidRDefault="00D05FFD" w:rsidP="00A76513">
      <w:pPr>
        <w:spacing w:before="240" w:after="0"/>
        <w:rPr>
          <w:lang w:val="es-ES"/>
        </w:rPr>
      </w:pPr>
    </w:p>
    <w:p w14:paraId="5A6C48A2" w14:textId="77777777" w:rsidR="00D05FFD" w:rsidRDefault="00D05FFD" w:rsidP="00A76513">
      <w:pPr>
        <w:spacing w:before="240" w:after="0"/>
        <w:rPr>
          <w:lang w:val="es-ES"/>
        </w:rPr>
      </w:pPr>
    </w:p>
    <w:p w14:paraId="21FB06B3" w14:textId="77777777" w:rsidR="00D05FFD" w:rsidRDefault="00D05FFD" w:rsidP="00A76513">
      <w:pPr>
        <w:spacing w:before="240" w:after="0"/>
        <w:rPr>
          <w:lang w:val="es-ES"/>
        </w:rPr>
      </w:pPr>
    </w:p>
    <w:p w14:paraId="5532A483" w14:textId="77777777" w:rsidR="00D05FFD" w:rsidRPr="00A76513" w:rsidRDefault="00D05FFD" w:rsidP="00A76513">
      <w:pPr>
        <w:spacing w:before="240" w:after="0"/>
        <w:rPr>
          <w:lang w:val="es-ES"/>
        </w:rPr>
      </w:pPr>
    </w:p>
    <w:p w14:paraId="504B7B7F" w14:textId="79709078" w:rsidR="00A76513" w:rsidRPr="00A76513" w:rsidRDefault="009F0AFA" w:rsidP="00A76513">
      <w:pPr>
        <w:spacing w:before="240" w:after="0"/>
        <w:rPr>
          <w:lang w:val="es-ES"/>
        </w:rPr>
      </w:pPr>
      <w:r>
        <w:rPr>
          <w:noProof/>
        </w:rPr>
        <mc:AlternateContent>
          <mc:Choice Requires="wps">
            <w:drawing>
              <wp:anchor distT="0" distB="0" distL="114300" distR="114300" simplePos="0" relativeHeight="251658275" behindDoc="0" locked="0" layoutInCell="1" allowOverlap="1" wp14:anchorId="20551085" wp14:editId="0AD9E653">
                <wp:simplePos x="0" y="0"/>
                <wp:positionH relativeFrom="column">
                  <wp:posOffset>0</wp:posOffset>
                </wp:positionH>
                <wp:positionV relativeFrom="paragraph">
                  <wp:posOffset>2875280</wp:posOffset>
                </wp:positionV>
                <wp:extent cx="5124450" cy="438150"/>
                <wp:effectExtent l="0" t="0" r="0" b="0"/>
                <wp:wrapNone/>
                <wp:docPr id="502858955" name="Cuadro de texto 32"/>
                <wp:cNvGraphicFramePr/>
                <a:graphic xmlns:a="http://schemas.openxmlformats.org/drawingml/2006/main">
                  <a:graphicData uri="http://schemas.microsoft.com/office/word/2010/wordprocessingShape">
                    <wps:wsp>
                      <wps:cNvSpPr txBox="1"/>
                      <wps:spPr>
                        <a:xfrm>
                          <a:off x="0" y="0"/>
                          <a:ext cx="5124450" cy="438150"/>
                        </a:xfrm>
                        <a:prstGeom prst="rect">
                          <a:avLst/>
                        </a:prstGeom>
                        <a:noFill/>
                        <a:ln w="6350">
                          <a:noFill/>
                        </a:ln>
                      </wps:spPr>
                      <wps:txbx>
                        <w:txbxContent>
                          <w:p w14:paraId="51DBE37C" w14:textId="0FF6AE9E" w:rsidR="009F0AFA" w:rsidRDefault="009F0AFA" w:rsidP="009F0AFA">
                            <w:pPr>
                              <w:spacing w:after="0"/>
                              <w:rPr>
                                <w:i/>
                                <w:iCs/>
                                <w:sz w:val="18"/>
                                <w:szCs w:val="18"/>
                                <w:lang w:val="es-ES"/>
                              </w:rPr>
                            </w:pPr>
                            <w:r>
                              <w:rPr>
                                <w:i/>
                                <w:iCs/>
                                <w:sz w:val="18"/>
                                <w:szCs w:val="18"/>
                                <w:lang w:val="es-ES"/>
                              </w:rPr>
                              <w:t>Gráfico 09</w:t>
                            </w:r>
                          </w:p>
                          <w:p w14:paraId="7BB2EBA7" w14:textId="77777777" w:rsidR="009F0AFA" w:rsidRDefault="009F0AFA" w:rsidP="009F0AFA">
                            <w:pPr>
                              <w:spacing w:after="0"/>
                            </w:pPr>
                            <w:r w:rsidRPr="001A3AD8">
                              <w:rPr>
                                <w:i/>
                                <w:iCs/>
                                <w:sz w:val="18"/>
                                <w:szCs w:val="18"/>
                                <w:lang w:val="es-ES"/>
                              </w:rPr>
                              <w:t>Fuente: Gerencia de Cumplimiento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551085" id="Cuadro de texto 32" o:spid="_x0000_s1068" type="#_x0000_t202" style="position:absolute;left:0;text-align:left;margin-left:0;margin-top:226.4pt;width:403.5pt;height:34.5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HGgIAADQEAAAOAAAAZHJzL2Uyb0RvYy54bWysU8Fu2zAMvQ/YPwi6L45Tp0uNOEXWIsOA&#10;oC2QDj0rshQbkEVNUmJnXz9KjpOs22nYRSZF+pF8j5rfd40iB2FdDbqg6WhMidAcylrvCvr9dfVp&#10;RonzTJdMgRYFPQpH7xcfP8xbk4sJVKBKYQmCaJe3pqCV9yZPEscr0TA3AiM0BiXYhnl07S4pLWsR&#10;vVHJZDy+TVqwpbHAhXN4+9gH6SLiSym4f5bSCU9UQbE3H08bz204k8Wc5TvLTFXzUxvsH7poWK2x&#10;6BnqkXlG9rb+A6qpuQUH0o84NAlIWXMRZ8Bp0vG7aTYVMyLOguQ4c6bJ/T9Y/nTYmBdLfPcFOhQw&#10;ENIalzu8DPN00jbhi50SjCOFxzNtovOE4+U0nWTZFEMcY9nNLEUbYZLL38Y6/1VAQ4JRUIuyRLbY&#10;Ye18nzqkhGIaVrVSURqlSVvQ2xuE/C2C4EpjjUuvwfLdtiN1iXPMhkG2UB5xPgu99M7wVY1NrJnz&#10;L8yi1tg37q9/xkMqwGJwsiipwP78233IRwkwSkmLu1NQ92PPrKBEfdMozl2aZWHZopNNP0/QsdeR&#10;7XVE75sHwPVM8aUYHs2Q79VgSgvNG675MlTFENMcaxfUD+aD7zcanwkXy2VMwvUyzK/1xvAAHcgL&#10;FL92b8yakw4eFXyCYctY/k6OPrenfbn3IOuoVSC6Z/XEP65mVPv0jMLuX/sx6/LYF78AAAD//wMA&#10;UEsDBBQABgAIAAAAIQDo76F13wAAAAgBAAAPAAAAZHJzL2Rvd25yZXYueG1sTI/BTsMwDIbvSLxD&#10;ZCRuLF1FoSpNp6nShITgsLELt7Tx2orEKU22FZ4ec2JH+7d+f1+5mp0VJ5zC4EnBcpGAQGq9GahT&#10;sH/f3OUgQtRktPWECr4xwKq6vip1YfyZtnjaxU5wCYVCK+hjHAspQ9uj02HhRyTODn5yOvI4ddJM&#10;+szlzso0SR6k0wPxh16PWPfYfu6OTsFLvXnT2yZ1+Y+tn18P6/Fr/5EpdXszr59ARJzj/zH84TM6&#10;VMzU+COZIKwCFokK7rOUBTjOk0feNAqydJmDrEp5KVD9AgAA//8DAFBLAQItABQABgAIAAAAIQC2&#10;gziS/gAAAOEBAAATAAAAAAAAAAAAAAAAAAAAAABbQ29udGVudF9UeXBlc10ueG1sUEsBAi0AFAAG&#10;AAgAAAAhADj9If/WAAAAlAEAAAsAAAAAAAAAAAAAAAAALwEAAF9yZWxzLy5yZWxzUEsBAi0AFAAG&#10;AAgAAAAhAG7//QcaAgAANAQAAA4AAAAAAAAAAAAAAAAALgIAAGRycy9lMm9Eb2MueG1sUEsBAi0A&#10;FAAGAAgAAAAhAOjvoXXfAAAACAEAAA8AAAAAAAAAAAAAAAAAdAQAAGRycy9kb3ducmV2LnhtbFBL&#10;BQYAAAAABAAEAPMAAACABQAAAAA=&#10;" filled="f" stroked="f" strokeweight=".5pt">
                <v:textbox>
                  <w:txbxContent>
                    <w:p w14:paraId="51DBE37C" w14:textId="0FF6AE9E" w:rsidR="009F0AFA" w:rsidRDefault="009F0AFA" w:rsidP="009F0AFA">
                      <w:pPr>
                        <w:spacing w:after="0"/>
                        <w:rPr>
                          <w:i/>
                          <w:iCs/>
                          <w:sz w:val="18"/>
                          <w:szCs w:val="18"/>
                          <w:lang w:val="es-ES"/>
                        </w:rPr>
                      </w:pPr>
                      <w:r>
                        <w:rPr>
                          <w:i/>
                          <w:iCs/>
                          <w:sz w:val="18"/>
                          <w:szCs w:val="18"/>
                          <w:lang w:val="es-ES"/>
                        </w:rPr>
                        <w:t>Gráfico 09</w:t>
                      </w:r>
                    </w:p>
                    <w:p w14:paraId="7BB2EBA7" w14:textId="77777777" w:rsidR="009F0AFA" w:rsidRDefault="009F0AFA" w:rsidP="009F0AFA">
                      <w:pPr>
                        <w:spacing w:after="0"/>
                      </w:pPr>
                      <w:r w:rsidRPr="001A3AD8">
                        <w:rPr>
                          <w:i/>
                          <w:iCs/>
                          <w:sz w:val="18"/>
                          <w:szCs w:val="18"/>
                          <w:lang w:val="es-ES"/>
                        </w:rPr>
                        <w:t>Fuente: Gerencia de Cumplimiento</w:t>
                      </w:r>
                    </w:p>
                  </w:txbxContent>
                </v:textbox>
              </v:shape>
            </w:pict>
          </mc:Fallback>
        </mc:AlternateContent>
      </w:r>
      <w:r w:rsidR="00805F65">
        <w:rPr>
          <w:noProof/>
        </w:rPr>
        <w:drawing>
          <wp:inline distT="0" distB="0" distL="0" distR="0" wp14:anchorId="391B9A66" wp14:editId="7FA8DEB8">
            <wp:extent cx="5029200" cy="2722880"/>
            <wp:effectExtent l="0" t="0" r="0" b="1270"/>
            <wp:docPr id="815384904" name="Gráfico 1">
              <a:extLst xmlns:a="http://schemas.openxmlformats.org/drawingml/2006/main">
                <a:ext uri="{FF2B5EF4-FFF2-40B4-BE49-F238E27FC236}">
                  <a16:creationId xmlns:a16="http://schemas.microsoft.com/office/drawing/2014/main" id="{A75CCF6D-788E-D731-22CD-BDD5EBEC4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5231C89" w14:textId="77777777" w:rsidR="009F0AFA" w:rsidRDefault="009F0AFA" w:rsidP="00A76513">
      <w:pPr>
        <w:spacing w:before="240" w:after="0"/>
        <w:rPr>
          <w:lang w:val="es-ES"/>
        </w:rPr>
      </w:pPr>
    </w:p>
    <w:p w14:paraId="27564A54" w14:textId="74E90A02" w:rsidR="00A76513" w:rsidRPr="00A76513" w:rsidRDefault="00A76513" w:rsidP="00A76513">
      <w:pPr>
        <w:spacing w:before="240" w:after="0"/>
        <w:rPr>
          <w:lang w:val="es-ES"/>
        </w:rPr>
      </w:pPr>
      <w:r w:rsidRPr="00FE71E8">
        <w:rPr>
          <w:lang w:val="es-ES"/>
        </w:rPr>
        <w:lastRenderedPageBreak/>
        <w:t xml:space="preserve">La </w:t>
      </w:r>
      <w:r w:rsidRPr="007B433B">
        <w:rPr>
          <w:lang w:val="es-ES"/>
        </w:rPr>
        <w:t xml:space="preserve">Unidad de Análisis Financieros (UAF), </w:t>
      </w:r>
      <w:r w:rsidR="003D7B8E" w:rsidRPr="007B433B">
        <w:rPr>
          <w:lang w:val="es-ES"/>
        </w:rPr>
        <w:t xml:space="preserve">recibió y atendió </w:t>
      </w:r>
      <w:r w:rsidRPr="007B433B">
        <w:rPr>
          <w:lang w:val="es-ES"/>
        </w:rPr>
        <w:t xml:space="preserve">por </w:t>
      </w:r>
      <w:r w:rsidR="00627320" w:rsidRPr="007B433B">
        <w:rPr>
          <w:lang w:val="es-ES"/>
        </w:rPr>
        <w:t xml:space="preserve">esta </w:t>
      </w:r>
      <w:r w:rsidRPr="007B433B">
        <w:rPr>
          <w:lang w:val="es-ES"/>
        </w:rPr>
        <w:t>Gerencia un total de 299 solicitudes, de las cuales fueron consultadas un total de 1</w:t>
      </w:r>
      <w:r w:rsidR="003D7B8E" w:rsidRPr="007B433B">
        <w:rPr>
          <w:lang w:val="es-ES"/>
        </w:rPr>
        <w:t>,</w:t>
      </w:r>
      <w:r w:rsidRPr="007B433B">
        <w:rPr>
          <w:lang w:val="es-ES"/>
        </w:rPr>
        <w:t>466 personas, para un total de coincidencias de 90 clientes del Banc</w:t>
      </w:r>
      <w:r w:rsidR="003D7B8E" w:rsidRPr="007B433B">
        <w:rPr>
          <w:lang w:val="es-ES"/>
        </w:rPr>
        <w:t>o</w:t>
      </w:r>
      <w:r w:rsidRPr="007B433B">
        <w:rPr>
          <w:lang w:val="es-ES"/>
        </w:rPr>
        <w:t>.</w:t>
      </w:r>
    </w:p>
    <w:p w14:paraId="346E38BB" w14:textId="7759D8E5" w:rsidR="00A76513" w:rsidRDefault="002B42D3" w:rsidP="00A76513">
      <w:pPr>
        <w:spacing w:before="240" w:after="0"/>
        <w:rPr>
          <w:lang w:val="es-ES"/>
        </w:rPr>
      </w:pPr>
      <w:r>
        <w:rPr>
          <w:noProof/>
        </w:rPr>
        <w:drawing>
          <wp:inline distT="0" distB="0" distL="0" distR="0" wp14:anchorId="2F27B05A" wp14:editId="69577745">
            <wp:extent cx="5029200" cy="2505075"/>
            <wp:effectExtent l="0" t="0" r="0" b="9525"/>
            <wp:docPr id="218412680" name="Gráfico 1">
              <a:extLst xmlns:a="http://schemas.openxmlformats.org/drawingml/2006/main">
                <a:ext uri="{FF2B5EF4-FFF2-40B4-BE49-F238E27FC236}">
                  <a16:creationId xmlns:a16="http://schemas.microsoft.com/office/drawing/2014/main" id="{D44BEFF4-E7EA-4474-BEF6-DB61C06DB5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9C95220" w14:textId="0DD018A5" w:rsidR="009F0AFA" w:rsidRDefault="009F0AFA" w:rsidP="00287830">
      <w:pPr>
        <w:spacing w:after="0"/>
        <w:rPr>
          <w:i/>
          <w:iCs/>
          <w:sz w:val="18"/>
          <w:szCs w:val="18"/>
          <w:lang w:val="es-ES"/>
        </w:rPr>
      </w:pPr>
      <w:r>
        <w:rPr>
          <w:i/>
          <w:iCs/>
          <w:sz w:val="18"/>
          <w:szCs w:val="18"/>
          <w:lang w:val="es-ES"/>
        </w:rPr>
        <w:t>Gráfico 10</w:t>
      </w:r>
    </w:p>
    <w:p w14:paraId="5C3AC071" w14:textId="13D6B4AE" w:rsidR="00287830" w:rsidRPr="00287830" w:rsidRDefault="00287830" w:rsidP="00287830">
      <w:pPr>
        <w:spacing w:after="0"/>
        <w:rPr>
          <w:i/>
          <w:iCs/>
          <w:sz w:val="18"/>
          <w:szCs w:val="18"/>
          <w:lang w:val="es-ES"/>
        </w:rPr>
      </w:pPr>
      <w:r w:rsidRPr="001A3AD8">
        <w:rPr>
          <w:i/>
          <w:iCs/>
          <w:sz w:val="18"/>
          <w:szCs w:val="18"/>
          <w:lang w:val="es-ES"/>
        </w:rPr>
        <w:t>Fuente: Gerencia de Cumplimiento</w:t>
      </w:r>
    </w:p>
    <w:p w14:paraId="70156E4B" w14:textId="6D1A8416" w:rsidR="000100AF" w:rsidRPr="007B433B" w:rsidRDefault="00A93D46" w:rsidP="00A76513">
      <w:pPr>
        <w:spacing w:before="240" w:after="0"/>
        <w:rPr>
          <w:lang w:val="es-ES"/>
        </w:rPr>
      </w:pPr>
      <w:r w:rsidRPr="007B433B">
        <w:rPr>
          <w:lang w:val="es-ES"/>
        </w:rPr>
        <w:t xml:space="preserve">Asimismo, desde esta gerencia, se trabajó </w:t>
      </w:r>
      <w:r w:rsidR="00A76513" w:rsidRPr="007B433B">
        <w:rPr>
          <w:lang w:val="es-ES"/>
        </w:rPr>
        <w:t xml:space="preserve">directamente con el Plan de Acción correspondiente al informe de la evaluación de expedientes de cartera comercial y fondos administrados emitido por la </w:t>
      </w:r>
      <w:r w:rsidR="007658B2" w:rsidRPr="007B433B">
        <w:rPr>
          <w:lang w:val="es-ES"/>
        </w:rPr>
        <w:t>SUB</w:t>
      </w:r>
      <w:r w:rsidR="00A76513" w:rsidRPr="007B433B">
        <w:rPr>
          <w:lang w:val="es-ES"/>
        </w:rPr>
        <w:t xml:space="preserve">, dándole seguimiento y contestando cada requerimiento recibido, pudiendo cerrar un gran </w:t>
      </w:r>
      <w:r w:rsidR="00E32298" w:rsidRPr="007B433B">
        <w:rPr>
          <w:lang w:val="es-ES"/>
        </w:rPr>
        <w:t>número</w:t>
      </w:r>
      <w:r w:rsidR="00A76513" w:rsidRPr="007B433B">
        <w:rPr>
          <w:lang w:val="es-ES"/>
        </w:rPr>
        <w:t xml:space="preserve"> de los hallazgos emitidos.</w:t>
      </w:r>
    </w:p>
    <w:p w14:paraId="4A3E687C" w14:textId="0F22FE62" w:rsidR="00A76513" w:rsidRPr="007B433B" w:rsidRDefault="000100AF" w:rsidP="00A76513">
      <w:pPr>
        <w:spacing w:before="240" w:after="0"/>
        <w:rPr>
          <w:lang w:val="es-ES"/>
        </w:rPr>
      </w:pPr>
      <w:r w:rsidRPr="007B433B">
        <w:rPr>
          <w:lang w:val="es-ES"/>
        </w:rPr>
        <w:t xml:space="preserve">Se cumplió con el </w:t>
      </w:r>
      <w:r w:rsidR="00A76513" w:rsidRPr="007B433B">
        <w:rPr>
          <w:lang w:val="es-ES"/>
        </w:rPr>
        <w:t xml:space="preserve">Plan de Acción Evaluación Diagnóstica realizada por la Superintendencia de Bancos, </w:t>
      </w:r>
      <w:r w:rsidRPr="007B433B">
        <w:rPr>
          <w:lang w:val="es-ES"/>
        </w:rPr>
        <w:t xml:space="preserve">cerrando </w:t>
      </w:r>
      <w:r w:rsidR="00A76513" w:rsidRPr="007B433B">
        <w:rPr>
          <w:lang w:val="es-ES"/>
        </w:rPr>
        <w:t xml:space="preserve">un 90% </w:t>
      </w:r>
      <w:r w:rsidRPr="007B433B">
        <w:rPr>
          <w:lang w:val="es-ES"/>
        </w:rPr>
        <w:t xml:space="preserve">de </w:t>
      </w:r>
      <w:r w:rsidR="00A76513" w:rsidRPr="007B433B">
        <w:rPr>
          <w:lang w:val="es-ES"/>
        </w:rPr>
        <w:t>los hallazgos emitidos en la</w:t>
      </w:r>
      <w:r w:rsidR="00E32298" w:rsidRPr="007B433B">
        <w:rPr>
          <w:lang w:val="es-ES"/>
        </w:rPr>
        <w:t xml:space="preserve"> </w:t>
      </w:r>
      <w:r w:rsidR="00A76513" w:rsidRPr="007B433B">
        <w:rPr>
          <w:lang w:val="es-ES"/>
        </w:rPr>
        <w:t>evaluación diagnosticas</w:t>
      </w:r>
      <w:r w:rsidRPr="007B433B">
        <w:rPr>
          <w:lang w:val="es-ES"/>
        </w:rPr>
        <w:t xml:space="preserve">, fortaleciendo así </w:t>
      </w:r>
      <w:r w:rsidR="00A76513" w:rsidRPr="007B433B">
        <w:rPr>
          <w:lang w:val="es-ES"/>
        </w:rPr>
        <w:t>la gerencia de cumplimiento en los diferentes procesos.</w:t>
      </w:r>
    </w:p>
    <w:p w14:paraId="6BB92A11" w14:textId="059A4747" w:rsidR="00A76513" w:rsidRPr="007B433B" w:rsidRDefault="0044279E" w:rsidP="00A76513">
      <w:pPr>
        <w:spacing w:before="240" w:after="0"/>
        <w:rPr>
          <w:lang w:val="es-ES"/>
        </w:rPr>
      </w:pPr>
      <w:r w:rsidRPr="007B433B">
        <w:rPr>
          <w:lang w:val="es-ES"/>
        </w:rPr>
        <w:t xml:space="preserve">Se </w:t>
      </w:r>
      <w:proofErr w:type="spellStart"/>
      <w:r w:rsidRPr="007B433B">
        <w:rPr>
          <w:lang w:val="es-ES"/>
        </w:rPr>
        <w:t>di</w:t>
      </w:r>
      <w:r w:rsidR="00CB1240">
        <w:rPr>
          <w:lang w:val="es-ES"/>
        </w:rPr>
        <w:t>ó</w:t>
      </w:r>
      <w:proofErr w:type="spellEnd"/>
      <w:r w:rsidRPr="007B433B">
        <w:rPr>
          <w:lang w:val="es-ES"/>
        </w:rPr>
        <w:t xml:space="preserve"> seguimiento al </w:t>
      </w:r>
      <w:r w:rsidR="00A76513" w:rsidRPr="007B433B">
        <w:rPr>
          <w:lang w:val="es-ES"/>
        </w:rPr>
        <w:t>Plan de Acción 2da Autoevaluación Reglamento Ciberseguridad Superintendencias de Bancos</w:t>
      </w:r>
      <w:r w:rsidRPr="007B433B">
        <w:rPr>
          <w:lang w:val="es-ES"/>
        </w:rPr>
        <w:t xml:space="preserve"> y al </w:t>
      </w:r>
      <w:r w:rsidR="00A76513" w:rsidRPr="007B433B">
        <w:rPr>
          <w:lang w:val="es-ES"/>
        </w:rPr>
        <w:t>Plan de Acción Implementación Servicio de Atención al Usuario (SAU).</w:t>
      </w:r>
    </w:p>
    <w:p w14:paraId="745646E3" w14:textId="573E4B7D" w:rsidR="00A76513" w:rsidRPr="00A76513" w:rsidRDefault="00A76513" w:rsidP="008576EA">
      <w:pPr>
        <w:rPr>
          <w:lang w:val="es-ES"/>
        </w:rPr>
      </w:pPr>
      <w:r w:rsidRPr="007B433B">
        <w:rPr>
          <w:lang w:val="es-ES"/>
        </w:rPr>
        <w:lastRenderedPageBreak/>
        <w:t>En cumplimiento de la Circular SB: CSB-REG-202400007, emitida por la Superintendencia de Bancos el 31 de mayo de 2024, y de la Resolución No. 0011, correspondiente a la Sesión 1842, fecha</w:t>
      </w:r>
      <w:r w:rsidR="00CE5881" w:rsidRPr="007B433B">
        <w:rPr>
          <w:lang w:val="es-ES"/>
        </w:rPr>
        <w:t xml:space="preserve"> de</w:t>
      </w:r>
      <w:r w:rsidRPr="007B433B">
        <w:rPr>
          <w:lang w:val="es-ES"/>
        </w:rPr>
        <w:t xml:space="preserve"> 27 de septiembre de 2024 aprobada por el Directorio Ejecutivo del Banco, que aprueba el cambio de nomenclatura de la sección de cumplimiento regulatorio y la incorporación de funciones del Servicio de Atención al Usuario (SAU), la Gerencia de Cumplimiento fue estructurada y se encuentra el proceso de creación de políticas y procedimientos para finalizar la implementación de este nuevo reglamento.</w:t>
      </w:r>
    </w:p>
    <w:p w14:paraId="4095A3BD" w14:textId="517FFD86" w:rsidR="00F561AA" w:rsidRPr="00C20D2C" w:rsidRDefault="00F561AA" w:rsidP="008576EA">
      <w:pPr>
        <w:pStyle w:val="Ttulo3"/>
        <w:numPr>
          <w:ilvl w:val="0"/>
          <w:numId w:val="4"/>
        </w:numPr>
        <w:spacing w:before="0" w:after="160"/>
        <w:ind w:left="426"/>
      </w:pPr>
      <w:bookmarkStart w:id="291" w:name="_Toc177978240"/>
      <w:bookmarkStart w:id="292" w:name="_Toc177978283"/>
      <w:bookmarkStart w:id="293" w:name="_Toc184993491"/>
      <w:bookmarkStart w:id="294" w:name="_Toc216962560"/>
      <w:r w:rsidRPr="00C20D2C">
        <w:t>Avance en la Implementación de las Políticas Transversales</w:t>
      </w:r>
      <w:bookmarkEnd w:id="291"/>
      <w:bookmarkEnd w:id="292"/>
      <w:bookmarkEnd w:id="293"/>
      <w:bookmarkEnd w:id="294"/>
    </w:p>
    <w:p w14:paraId="0D22A81B" w14:textId="77777777" w:rsidR="00170335" w:rsidRPr="00F80817" w:rsidRDefault="004D0C7A" w:rsidP="00170335">
      <w:pPr>
        <w:spacing w:after="240"/>
      </w:pPr>
      <w:bookmarkStart w:id="295" w:name="_Hlk171604245"/>
      <w:r w:rsidRPr="00F80817">
        <w:t xml:space="preserve">Las diferentes acciones y medidas vinculadas a los Ejes Transversales de la Estrategia Nacional de Desarrollo </w:t>
      </w:r>
      <w:r w:rsidR="008F6CDD" w:rsidRPr="00F80817">
        <w:t xml:space="preserve">se mantuvieron </w:t>
      </w:r>
      <w:r w:rsidRPr="00F80817">
        <w:t>enmarcadas en nuestra política institucional</w:t>
      </w:r>
      <w:r w:rsidR="009218D5" w:rsidRPr="00F80817">
        <w:t>.</w:t>
      </w:r>
      <w:r w:rsidR="00EF6D7F" w:rsidRPr="00F80817">
        <w:t xml:space="preserve"> </w:t>
      </w:r>
      <w:r w:rsidR="00F7607D" w:rsidRPr="00F80817">
        <w:t xml:space="preserve">Como es costumbre, el Banco evalúa con objetividad los proyectos objeto de financiamiento cumpliendo los requisitos legales medioambientales. </w:t>
      </w:r>
    </w:p>
    <w:p w14:paraId="65348EE3" w14:textId="40621093" w:rsidR="00170335" w:rsidRPr="00F80817" w:rsidRDefault="00170335" w:rsidP="0034251E">
      <w:pPr>
        <w:spacing w:after="0"/>
      </w:pPr>
      <w:r w:rsidRPr="00F80817">
        <w:t>En cumplimiento de los requisitos legales medioambientales (revisión de multas ambientales, áreas protegidas). Ley No.64-00 y reglamentos ambientales, tomado en cuenta en la evaluación de los riesgos inherentes que puedan influir en la actividad crediticia del Banco. En ese sentido, se apoyaron medidas a favor de la protección al medio ambiente y preservación de los recursos naturales.</w:t>
      </w:r>
    </w:p>
    <w:p w14:paraId="51D540D1" w14:textId="77777777" w:rsidR="00170335" w:rsidRPr="00F80817" w:rsidRDefault="00170335" w:rsidP="0034251E">
      <w:pPr>
        <w:pStyle w:val="Prrafodelista"/>
        <w:numPr>
          <w:ilvl w:val="0"/>
          <w:numId w:val="35"/>
        </w:numPr>
        <w:spacing w:line="360" w:lineRule="auto"/>
      </w:pPr>
      <w:r w:rsidRPr="00F80817">
        <w:t>En el marco de la política de crédito, el Banco elabora informes técnicos para el financiamiento tomando en cuenta el manejo sostenible, orientados a la preservación de la naturaleza, protección del medio ambiente, tomando en cuenta el proceso de cambio climático.</w:t>
      </w:r>
    </w:p>
    <w:p w14:paraId="7D24816A" w14:textId="77777777" w:rsidR="00170335" w:rsidRPr="00F80817" w:rsidRDefault="00170335" w:rsidP="005665E3">
      <w:pPr>
        <w:pStyle w:val="Prrafodelista"/>
        <w:numPr>
          <w:ilvl w:val="0"/>
          <w:numId w:val="35"/>
        </w:numPr>
        <w:spacing w:line="360" w:lineRule="auto"/>
      </w:pPr>
      <w:r w:rsidRPr="00F80817">
        <w:t xml:space="preserve">Mantenimiento de la prohibición del crédito en áreas de laderas de ríos y arroyos que afecten mantos acuíferos, estableciendo </w:t>
      </w:r>
      <w:r w:rsidRPr="00F80817">
        <w:lastRenderedPageBreak/>
        <w:t>una distancia mínima de 30 metros, en base a la política de crédito.</w:t>
      </w:r>
    </w:p>
    <w:p w14:paraId="7C85CA7F" w14:textId="65126F15" w:rsidR="00170335" w:rsidRPr="00F80817" w:rsidRDefault="001A061D" w:rsidP="005665E3">
      <w:pPr>
        <w:pStyle w:val="Prrafodelista"/>
        <w:numPr>
          <w:ilvl w:val="0"/>
          <w:numId w:val="35"/>
        </w:numPr>
        <w:spacing w:line="360" w:lineRule="auto"/>
      </w:pPr>
      <w:r w:rsidRPr="00F80817">
        <w:t>Impuls</w:t>
      </w:r>
      <w:r>
        <w:t>ar una</w:t>
      </w:r>
      <w:r w:rsidRPr="00F80817">
        <w:t xml:space="preserve"> política </w:t>
      </w:r>
      <w:r w:rsidR="00170335" w:rsidRPr="00F80817">
        <w:t>del enfoque de género en los programas de financiamiento y los servicios institucionales, orientado a una mayor equidad entre hombre y mujer en las actividades productivas de la agropecuaria.</w:t>
      </w:r>
    </w:p>
    <w:p w14:paraId="33B6683E" w14:textId="77777777" w:rsidR="00170335" w:rsidRPr="00F80817" w:rsidRDefault="00170335" w:rsidP="00332A92">
      <w:pPr>
        <w:pStyle w:val="Prrafodelista"/>
        <w:numPr>
          <w:ilvl w:val="0"/>
          <w:numId w:val="35"/>
        </w:numPr>
        <w:spacing w:after="240" w:line="360" w:lineRule="auto"/>
      </w:pPr>
      <w:r w:rsidRPr="00F80817">
        <w:t>Cumplimiento de los convenios interinstitucionales vinculados a las actividades que contribuyan al desarrollo del sector. En ese sentido, el Banco administra y controla las carteras crediticias de otras instituciones.</w:t>
      </w:r>
    </w:p>
    <w:p w14:paraId="21980EE4" w14:textId="4D93F808" w:rsidR="00145CF4" w:rsidRPr="00F476DB" w:rsidRDefault="00A2311E" w:rsidP="00145CF4">
      <w:pPr>
        <w:spacing w:after="240"/>
      </w:pPr>
      <w:r w:rsidRPr="00F80817">
        <w:t xml:space="preserve">Este año 2025 </w:t>
      </w:r>
      <w:r w:rsidR="002D375E" w:rsidRPr="00F80817">
        <w:t xml:space="preserve">con </w:t>
      </w:r>
      <w:r w:rsidR="000D7E55" w:rsidRPr="00F80817">
        <w:t>fondos provenientes de la AFD se desarrollaron en paralelo dos consultorías para el desarrollo del tema género dentro y de cara a los clientes para el Banco Agrícola.</w:t>
      </w:r>
      <w:r w:rsidR="002D375E" w:rsidRPr="00F80817">
        <w:t xml:space="preserve"> </w:t>
      </w:r>
      <w:r w:rsidR="000D7E55" w:rsidRPr="00F80817">
        <w:t>La primera fue realizada para la formulación de una Política de Género interna partiendo de un diagnóstico desde la percepción de los empleados respecto al manejo institucional de los temas realizados a la perspectiva de género.</w:t>
      </w:r>
      <w:r w:rsidR="00145CF4">
        <w:t xml:space="preserve"> </w:t>
      </w:r>
      <w:r w:rsidR="00145CF4" w:rsidRPr="00AD0B39">
        <w:t xml:space="preserve">La segunda consultoría tuvo como objetivo el desarrollo de productos financieros y no financieros con perspectiva de género, para los cuales se contó con la intervención de diversas áreas internas de la </w:t>
      </w:r>
      <w:r w:rsidR="00145CF4" w:rsidRPr="00F476DB">
        <w:t>institución.</w:t>
      </w:r>
      <w:r w:rsidR="00145CF4">
        <w:t xml:space="preserve"> </w:t>
      </w:r>
      <w:r w:rsidR="00145CF4" w:rsidRPr="00F476DB">
        <w:t xml:space="preserve">Ambas consultorías se realizaron con el apoyo continuo de la Dirección de Planeación Estratégica. </w:t>
      </w:r>
    </w:p>
    <w:p w14:paraId="210DE3EF" w14:textId="62E21795" w:rsidR="00235902" w:rsidRDefault="00A95D6E" w:rsidP="00332A92">
      <w:r>
        <w:t>También f</w:t>
      </w:r>
      <w:r w:rsidRPr="00F80817">
        <w:t xml:space="preserve">ue </w:t>
      </w:r>
      <w:r w:rsidR="00235902" w:rsidRPr="00F80817">
        <w:t xml:space="preserve">aprobada </w:t>
      </w:r>
      <w:r>
        <w:t xml:space="preserve">por el Directorio Ejecutivo </w:t>
      </w:r>
      <w:r w:rsidR="00235902" w:rsidRPr="00F80817">
        <w:t>la política del Sistema de Administración de Riesgos Ambientales y Sociales en Operaciones de Financiamiento (SARAS), la cual será aplicada a todas aquellas operaciones realizadas con clientes comerciales del Banco, incluyendo nuevos proyectos, ampliaciones, refinanciamiento o reestructuraciones. Mediante Resolución No.0015</w:t>
      </w:r>
      <w:r w:rsidR="002D375E" w:rsidRPr="00F80817">
        <w:t xml:space="preserve">, </w:t>
      </w:r>
      <w:r w:rsidR="00963337" w:rsidRPr="00F80817">
        <w:t>Sesión</w:t>
      </w:r>
      <w:r w:rsidR="002D375E" w:rsidRPr="00F80817">
        <w:t xml:space="preserve"> </w:t>
      </w:r>
      <w:r w:rsidR="000A7554" w:rsidRPr="00F80817">
        <w:t xml:space="preserve">1861 de fecha 22 de agosto </w:t>
      </w:r>
      <w:r w:rsidR="00963337" w:rsidRPr="00F80817">
        <w:t>2025.</w:t>
      </w:r>
    </w:p>
    <w:p w14:paraId="57ACC58D" w14:textId="77777777" w:rsidR="000D6961" w:rsidRDefault="000D6961" w:rsidP="00332A92"/>
    <w:p w14:paraId="5CD77E05" w14:textId="1851B229" w:rsidR="00107CCD" w:rsidRPr="006A2A85" w:rsidRDefault="00552B4C" w:rsidP="00AD3DCA">
      <w:pPr>
        <w:pStyle w:val="Ttulo2"/>
        <w:spacing w:after="160"/>
        <w:rPr>
          <w:lang w:val="es-MX"/>
        </w:rPr>
      </w:pPr>
      <w:bookmarkStart w:id="296" w:name="_Toc164778996"/>
      <w:bookmarkStart w:id="297" w:name="_Toc177978241"/>
      <w:bookmarkStart w:id="298" w:name="_Toc177978284"/>
      <w:bookmarkStart w:id="299" w:name="_Toc184993492"/>
      <w:bookmarkEnd w:id="295"/>
      <w:r>
        <w:rPr>
          <w:lang w:val="es-MX"/>
        </w:rPr>
        <w:lastRenderedPageBreak/>
        <w:t xml:space="preserve"> </w:t>
      </w:r>
      <w:bookmarkStart w:id="300" w:name="_Toc216962561"/>
      <w:r w:rsidR="00DC159A" w:rsidRPr="006A2A85">
        <w:rPr>
          <w:lang w:val="es-MX"/>
        </w:rPr>
        <w:t>Desempeño del Área Comunicaciones</w:t>
      </w:r>
      <w:bookmarkEnd w:id="296"/>
      <w:bookmarkEnd w:id="297"/>
      <w:bookmarkEnd w:id="298"/>
      <w:bookmarkEnd w:id="299"/>
      <w:bookmarkEnd w:id="300"/>
    </w:p>
    <w:p w14:paraId="0B2A35D2" w14:textId="52DF311B" w:rsidR="00AE2A41" w:rsidRPr="00E85341" w:rsidRDefault="000630FC" w:rsidP="005F45F9">
      <w:pPr>
        <w:spacing w:before="240" w:after="0"/>
        <w:rPr>
          <w:rFonts w:ascii="Calibri" w:hAnsi="Calibri" w:cs="Arial"/>
          <w:color w:val="auto"/>
          <w:spacing w:val="0"/>
          <w:sz w:val="40"/>
          <w:szCs w:val="40"/>
          <w:lang w:val="es-DO"/>
        </w:rPr>
      </w:pPr>
      <w:bookmarkStart w:id="301" w:name="_Hlk216429291"/>
      <w:bookmarkStart w:id="302" w:name="_Hlk216429156"/>
      <w:r w:rsidRPr="00E85341">
        <w:t>Relaciones Públicas y Mercadeo opera como un eje transversal a todas las áreas</w:t>
      </w:r>
      <w:r w:rsidR="006A07B0" w:rsidRPr="00E85341">
        <w:t xml:space="preserve"> la estructura</w:t>
      </w:r>
      <w:r w:rsidRPr="00E85341">
        <w:t xml:space="preserve"> instituci</w:t>
      </w:r>
      <w:r w:rsidR="006A07B0" w:rsidRPr="00E85341">
        <w:t>onal</w:t>
      </w:r>
      <w:r w:rsidRPr="00E85341">
        <w:t xml:space="preserve">. Su función es mantener un contacto permanente entre la institución y la ciudadanía, mostrando siempre una imagen </w:t>
      </w:r>
      <w:r w:rsidR="00AC78EC" w:rsidRPr="00E85341">
        <w:t>adecuada</w:t>
      </w:r>
      <w:r w:rsidRPr="00E85341">
        <w:t>, a través de un manejo correcto de la información, la publicidad y las redes sociales.</w:t>
      </w:r>
      <w:r w:rsidRPr="00E85341">
        <w:rPr>
          <w:rFonts w:ascii="Calibri" w:hAnsi="Calibri" w:cs="Arial"/>
          <w:color w:val="auto"/>
          <w:spacing w:val="0"/>
          <w:sz w:val="40"/>
          <w:szCs w:val="40"/>
          <w:lang w:val="es-DO"/>
        </w:rPr>
        <w:t xml:space="preserve"> </w:t>
      </w:r>
    </w:p>
    <w:bookmarkEnd w:id="301"/>
    <w:p w14:paraId="4BA163C1" w14:textId="78675A3E" w:rsidR="000630FC" w:rsidRPr="00E85341" w:rsidRDefault="00AC78EC" w:rsidP="005F45F9">
      <w:pPr>
        <w:spacing w:before="240" w:after="0"/>
      </w:pPr>
      <w:r w:rsidRPr="00E85341">
        <w:t>En ese orden, l</w:t>
      </w:r>
      <w:r w:rsidR="00AE2A41" w:rsidRPr="00E85341">
        <w:t xml:space="preserve">os </w:t>
      </w:r>
      <w:r w:rsidRPr="00E85341">
        <w:t>p</w:t>
      </w:r>
      <w:r w:rsidR="000630FC" w:rsidRPr="00E85341">
        <w:t>eriodistas, fotógrafos, diseñadores, camarógrafos, editores y otros profesionales combinan su trabajo para lograr que las informaciones que emanan del Bagrícola fluyan de manera permanente</w:t>
      </w:r>
      <w:r w:rsidRPr="00E85341">
        <w:t xml:space="preserve"> </w:t>
      </w:r>
      <w:r w:rsidR="000630FC" w:rsidRPr="00E85341">
        <w:t xml:space="preserve">hacia los diversos públicos que deben impactar, en concordancia con los intereses de la institución, a través de los medios de comunicaciones impresos, radiales, televisivos y digitales. </w:t>
      </w:r>
    </w:p>
    <w:p w14:paraId="00CB5BBC" w14:textId="181C1B4F" w:rsidR="002D6D39" w:rsidRPr="00E85341" w:rsidRDefault="000630FC" w:rsidP="005F45F9">
      <w:pPr>
        <w:spacing w:before="240" w:after="0"/>
      </w:pPr>
      <w:r w:rsidRPr="00E85341">
        <w:t>Durante e</w:t>
      </w:r>
      <w:r w:rsidR="00A05966" w:rsidRPr="00E85341">
        <w:t>l año se trabajó arduamente</w:t>
      </w:r>
      <w:r w:rsidRPr="00E85341">
        <w:t xml:space="preserve"> en </w:t>
      </w:r>
      <w:r w:rsidR="00A05966" w:rsidRPr="00E85341">
        <w:t xml:space="preserve">los distintos </w:t>
      </w:r>
      <w:r w:rsidRPr="00E85341">
        <w:t xml:space="preserve">medios de comunicación impresos, audiovisuales y digitales, tanto internos como externos, con el interés de llegar a más productores, asociaciones y organizaciones del sector, </w:t>
      </w:r>
      <w:r w:rsidR="002D6D39" w:rsidRPr="00E85341">
        <w:t>participando en ferias nacionales e internacionales que permitieron: dar a conocer nuestros productos, escuchar de primera mano las necesidades de los productores, crear nuevos vínculos con actores clave del sector y mostrar el compromiso del Banco con el desarrollo agropecuario.</w:t>
      </w:r>
    </w:p>
    <w:p w14:paraId="6E372E9C" w14:textId="1F2FEA40" w:rsidR="007B2A5E" w:rsidRPr="00E85341" w:rsidRDefault="00A05966" w:rsidP="005F45F9">
      <w:pPr>
        <w:spacing w:before="240"/>
      </w:pPr>
      <w:r w:rsidRPr="00E85341">
        <w:t>L</w:t>
      </w:r>
      <w:r w:rsidR="007B2A5E" w:rsidRPr="00E85341">
        <w:t xml:space="preserve">os medios de comunicación del país (radio, televisión, diarios impresos y digitales), así como la página web de la institución y las redes (Instagram, Twitter y Facebook) fueron nutridos abundantemente con informaciones de las diversas actividades </w:t>
      </w:r>
      <w:r w:rsidR="005E1BD1" w:rsidRPr="00E85341">
        <w:t xml:space="preserve">desarrolladas por el </w:t>
      </w:r>
      <w:r w:rsidR="007B2A5E" w:rsidRPr="00E85341">
        <w:t>Bagrícola y otr</w:t>
      </w:r>
      <w:r w:rsidR="00E920B2" w:rsidRPr="00E85341">
        <w:t>as instituciones del</w:t>
      </w:r>
      <w:r w:rsidR="007B2A5E" w:rsidRPr="00E85341">
        <w:t xml:space="preserve"> sector agropecuario nacional. </w:t>
      </w:r>
    </w:p>
    <w:p w14:paraId="5603FB00" w14:textId="09C0804F" w:rsidR="007B2A5E" w:rsidRPr="00E85341" w:rsidRDefault="00646BCC" w:rsidP="003038B0">
      <w:r w:rsidRPr="00E85341">
        <w:lastRenderedPageBreak/>
        <w:t>Muchas n</w:t>
      </w:r>
      <w:r w:rsidR="007B2A5E" w:rsidRPr="00E85341">
        <w:t xml:space="preserve">otas de prensa, comunicados en espacios pagados, </w:t>
      </w:r>
      <w:proofErr w:type="spellStart"/>
      <w:r w:rsidR="007B2A5E" w:rsidRPr="00E85341">
        <w:t>flayer</w:t>
      </w:r>
      <w:proofErr w:type="spellEnd"/>
      <w:r w:rsidR="007B2A5E" w:rsidRPr="00E85341">
        <w:t xml:space="preserve">, post, </w:t>
      </w:r>
      <w:proofErr w:type="spellStart"/>
      <w:r w:rsidR="007B2A5E" w:rsidRPr="00E85341">
        <w:t>brochures</w:t>
      </w:r>
      <w:proofErr w:type="spellEnd"/>
      <w:r w:rsidR="007B2A5E" w:rsidRPr="00E85341">
        <w:t xml:space="preserve">, invitaciones, boletines, fueron elaborados y tramitada su publicación por </w:t>
      </w:r>
      <w:r w:rsidR="00B5093D" w:rsidRPr="00E85341">
        <w:t xml:space="preserve">las áreas de </w:t>
      </w:r>
      <w:r w:rsidR="007B2A5E" w:rsidRPr="00E85341">
        <w:t>Relaciones Públicas y Merc</w:t>
      </w:r>
      <w:r w:rsidR="0080399A" w:rsidRPr="00E85341">
        <w:t>adeo</w:t>
      </w:r>
      <w:r w:rsidR="007B2A5E" w:rsidRPr="00E85341">
        <w:t xml:space="preserve">, integrado por periodistas, fotógrafos, diseñadores y </w:t>
      </w:r>
      <w:proofErr w:type="spellStart"/>
      <w:r w:rsidR="007B2A5E" w:rsidRPr="00E85341">
        <w:t>Conmunty</w:t>
      </w:r>
      <w:proofErr w:type="spellEnd"/>
      <w:r w:rsidR="007B2A5E" w:rsidRPr="00E85341">
        <w:t xml:space="preserve"> </w:t>
      </w:r>
      <w:proofErr w:type="spellStart"/>
      <w:r w:rsidR="007B2A5E" w:rsidRPr="00E85341">
        <w:t>Maneger</w:t>
      </w:r>
      <w:proofErr w:type="spellEnd"/>
      <w:r w:rsidR="007B2A5E" w:rsidRPr="00E85341">
        <w:t xml:space="preserve">.    </w:t>
      </w:r>
    </w:p>
    <w:p w14:paraId="71C1113A" w14:textId="5399ADAF" w:rsidR="007B2A5E" w:rsidRPr="00E85341" w:rsidRDefault="008D36B7" w:rsidP="000D37D1">
      <w:pPr>
        <w:spacing w:before="240" w:after="0"/>
      </w:pPr>
      <w:r w:rsidRPr="00E85341">
        <w:t>Así mismo, l</w:t>
      </w:r>
      <w:r w:rsidR="007B2A5E" w:rsidRPr="00E85341">
        <w:t xml:space="preserve">os medios de comunicación internos y externos han publicado decenas de informaciones emanadas de ruedas de prensas, seminarios, firmas de convenios interinstitucionales, encuentros con productores agropecuarios, recepciones, ofrendas florales, entrevistas para la televisión y medios impresos y otras actividades.  </w:t>
      </w:r>
    </w:p>
    <w:p w14:paraId="17A1347D" w14:textId="77777777" w:rsidR="0034251E" w:rsidRDefault="00F76B61" w:rsidP="000D37D1">
      <w:pPr>
        <w:spacing w:before="240" w:after="0"/>
        <w:rPr>
          <w:rFonts w:ascii="Calibri" w:hAnsi="Calibri" w:cs="Arial"/>
          <w:color w:val="auto"/>
          <w:spacing w:val="0"/>
          <w:sz w:val="40"/>
          <w:szCs w:val="40"/>
          <w:lang w:val="es-DO"/>
        </w:rPr>
      </w:pPr>
      <w:r w:rsidRPr="00E85341">
        <w:t xml:space="preserve">El </w:t>
      </w:r>
      <w:r w:rsidR="007B2A5E" w:rsidRPr="00E85341">
        <w:t xml:space="preserve">contacto permanente con periodistas de diversos medios de comunicación del país y la participación del </w:t>
      </w:r>
      <w:r w:rsidRPr="00E85341">
        <w:t>A</w:t>
      </w:r>
      <w:r w:rsidR="007B2A5E" w:rsidRPr="00E85341">
        <w:t xml:space="preserve">dministrador </w:t>
      </w:r>
      <w:r w:rsidRPr="00E85341">
        <w:t>G</w:t>
      </w:r>
      <w:r w:rsidR="007B2A5E" w:rsidRPr="00E85341">
        <w:t>eneral</w:t>
      </w:r>
      <w:r w:rsidR="00016795" w:rsidRPr="00E85341">
        <w:t xml:space="preserve">, </w:t>
      </w:r>
      <w:r w:rsidR="007B2A5E" w:rsidRPr="00E85341">
        <w:t xml:space="preserve">en importantes programas de radio y televisión, permitió que los usuarios del Banco y el público en general </w:t>
      </w:r>
      <w:r w:rsidR="00434E00" w:rsidRPr="00E85341">
        <w:t>tengan una</w:t>
      </w:r>
      <w:r w:rsidR="007B2A5E" w:rsidRPr="00E85341">
        <w:t xml:space="preserve"> visión objetiva y clara del papel que juega esta institución en </w:t>
      </w:r>
      <w:r w:rsidR="00E202C3" w:rsidRPr="00E85341">
        <w:t xml:space="preserve">el </w:t>
      </w:r>
      <w:r w:rsidR="007B2A5E" w:rsidRPr="00E85341">
        <w:t>desarrollo económico y social del país, que es promover la producción agropecuario y el bienestar de los campesinos a través de su cartera de préstamos.</w:t>
      </w:r>
      <w:r w:rsidR="007B2A5E" w:rsidRPr="00E85341">
        <w:rPr>
          <w:rFonts w:ascii="Calibri" w:hAnsi="Calibri" w:cs="Arial"/>
          <w:color w:val="auto"/>
          <w:spacing w:val="0"/>
          <w:sz w:val="40"/>
          <w:szCs w:val="40"/>
          <w:lang w:val="es-DO"/>
        </w:rPr>
        <w:t xml:space="preserve"> </w:t>
      </w:r>
    </w:p>
    <w:p w14:paraId="1AC61456" w14:textId="776C7A6A" w:rsidR="007B2A5E" w:rsidRPr="00E85341" w:rsidRDefault="00023423" w:rsidP="000D37D1">
      <w:pPr>
        <w:spacing w:before="240" w:after="0"/>
        <w:rPr>
          <w:rFonts w:ascii="Calibri" w:hAnsi="Calibri" w:cs="Arial"/>
          <w:color w:val="auto"/>
          <w:spacing w:val="0"/>
          <w:sz w:val="40"/>
          <w:szCs w:val="40"/>
          <w:lang w:val="es-DO"/>
        </w:rPr>
      </w:pPr>
      <w:r w:rsidRPr="00E85341">
        <w:t>Ejemplos de algunas de las publicaciones</w:t>
      </w:r>
      <w:r w:rsidR="000205B6" w:rsidRPr="00E85341">
        <w:t xml:space="preserve"> en los medios son:</w:t>
      </w:r>
    </w:p>
    <w:p w14:paraId="3C06EDFA" w14:textId="636DBC80" w:rsidR="007B2A5E" w:rsidRPr="00E85341" w:rsidRDefault="007B2A5E" w:rsidP="005665E3">
      <w:pPr>
        <w:pStyle w:val="Prrafodelista"/>
        <w:numPr>
          <w:ilvl w:val="0"/>
          <w:numId w:val="18"/>
        </w:numPr>
        <w:spacing w:line="360" w:lineRule="auto"/>
      </w:pPr>
      <w:r w:rsidRPr="00E85341">
        <w:t>Bagrícola recibe 100 millones para préstamos en Azua</w:t>
      </w:r>
    </w:p>
    <w:p w14:paraId="349BA081" w14:textId="6B5F213F" w:rsidR="00B47A5D" w:rsidRPr="00E85341" w:rsidRDefault="00A707CB" w:rsidP="005665E3">
      <w:pPr>
        <w:pStyle w:val="Prrafodelista"/>
        <w:numPr>
          <w:ilvl w:val="0"/>
          <w:numId w:val="18"/>
        </w:numPr>
        <w:spacing w:line="360" w:lineRule="auto"/>
      </w:pPr>
      <w:r w:rsidRPr="00E85341">
        <w:t>Bagrícola</w:t>
      </w:r>
      <w:r w:rsidR="007B2A5E" w:rsidRPr="00E85341">
        <w:t xml:space="preserve"> está en coordinación con otras entidades en apoyo al agro.</w:t>
      </w:r>
    </w:p>
    <w:p w14:paraId="02A86D3F" w14:textId="7ED7B730" w:rsidR="007B2A5E" w:rsidRPr="00E85341" w:rsidRDefault="007B2A5E" w:rsidP="005665E3">
      <w:pPr>
        <w:pStyle w:val="Prrafodelista"/>
        <w:numPr>
          <w:ilvl w:val="0"/>
          <w:numId w:val="18"/>
        </w:numPr>
        <w:spacing w:line="360" w:lineRule="auto"/>
      </w:pPr>
      <w:r w:rsidRPr="00E85341">
        <w:t xml:space="preserve">La Universidad Isa inviste 210 agentes de desarrollo del Bagrícola </w:t>
      </w:r>
    </w:p>
    <w:p w14:paraId="1273C575" w14:textId="15A5B95C" w:rsidR="007B2A5E" w:rsidRPr="00E85341" w:rsidRDefault="007B2A5E" w:rsidP="005665E3">
      <w:pPr>
        <w:pStyle w:val="Prrafodelista"/>
        <w:numPr>
          <w:ilvl w:val="0"/>
          <w:numId w:val="18"/>
        </w:numPr>
        <w:spacing w:line="360" w:lineRule="auto"/>
      </w:pPr>
      <w:r w:rsidRPr="00E85341">
        <w:t>El Bagrícola dice que hay dinero para prestar.</w:t>
      </w:r>
    </w:p>
    <w:p w14:paraId="7E6ADC7D" w14:textId="1EE6F93E" w:rsidR="007B2A5E" w:rsidRPr="00E85341" w:rsidRDefault="007B2A5E" w:rsidP="009239EC">
      <w:pPr>
        <w:pStyle w:val="Prrafodelista"/>
        <w:numPr>
          <w:ilvl w:val="0"/>
          <w:numId w:val="18"/>
        </w:numPr>
        <w:spacing w:line="360" w:lineRule="auto"/>
      </w:pPr>
      <w:r w:rsidRPr="00E85341">
        <w:t>El Bagrícola presta RD$63 millones a jóvenes del campo.</w:t>
      </w:r>
    </w:p>
    <w:p w14:paraId="6499A716" w14:textId="6AC6EB3E" w:rsidR="007B2A5E" w:rsidRPr="00E85341" w:rsidRDefault="007B2A5E" w:rsidP="005665E3">
      <w:pPr>
        <w:pStyle w:val="Prrafodelista"/>
        <w:numPr>
          <w:ilvl w:val="0"/>
          <w:numId w:val="18"/>
        </w:numPr>
        <w:spacing w:line="360" w:lineRule="auto"/>
      </w:pPr>
      <w:r w:rsidRPr="00E85341">
        <w:t>Administrador de Banco Agrícola dice lluvias han sido beneficiosas para la agricultura y la ganadería.</w:t>
      </w:r>
    </w:p>
    <w:p w14:paraId="75ABE49C" w14:textId="7F19C627" w:rsidR="007B2A5E" w:rsidRPr="00E85341" w:rsidRDefault="007B2A5E" w:rsidP="005665E3">
      <w:pPr>
        <w:pStyle w:val="Prrafodelista"/>
        <w:numPr>
          <w:ilvl w:val="0"/>
          <w:numId w:val="18"/>
        </w:numPr>
        <w:spacing w:line="360" w:lineRule="auto"/>
      </w:pPr>
      <w:r w:rsidRPr="00E85341">
        <w:lastRenderedPageBreak/>
        <w:t>Ofrecen el Bagrícola charla para prevenir el cáncer de mama.</w:t>
      </w:r>
    </w:p>
    <w:p w14:paraId="5E6E2AE8" w14:textId="11F0DC05" w:rsidR="007B2A5E" w:rsidRPr="00E85341" w:rsidRDefault="007B2A5E" w:rsidP="005665E3">
      <w:pPr>
        <w:pStyle w:val="Prrafodelista"/>
        <w:numPr>
          <w:ilvl w:val="0"/>
          <w:numId w:val="18"/>
        </w:numPr>
        <w:spacing w:line="360" w:lineRule="auto"/>
      </w:pPr>
      <w:r w:rsidRPr="00E85341">
        <w:t>Banco Agrícola informa destino de los préstamos a las cooperativas</w:t>
      </w:r>
    </w:p>
    <w:p w14:paraId="4370F866" w14:textId="4B642B2A" w:rsidR="007B2A5E" w:rsidRPr="00E85341" w:rsidRDefault="007B2A5E" w:rsidP="005665E3">
      <w:pPr>
        <w:pStyle w:val="Prrafodelista"/>
        <w:numPr>
          <w:ilvl w:val="0"/>
          <w:numId w:val="18"/>
        </w:numPr>
        <w:spacing w:line="360" w:lineRule="auto"/>
      </w:pPr>
      <w:r w:rsidRPr="00E85341">
        <w:t xml:space="preserve">Gobierno entrega RD$14 millones a productores de agro en San Juan de la Maguana </w:t>
      </w:r>
    </w:p>
    <w:p w14:paraId="5FF62D08" w14:textId="5EC1097D" w:rsidR="007B2A5E" w:rsidRPr="00E85341" w:rsidRDefault="007B2A5E" w:rsidP="005665E3">
      <w:pPr>
        <w:pStyle w:val="Prrafodelista"/>
        <w:numPr>
          <w:ilvl w:val="0"/>
          <w:numId w:val="18"/>
        </w:numPr>
        <w:spacing w:line="360" w:lineRule="auto"/>
      </w:pPr>
      <w:r w:rsidRPr="00E85341">
        <w:t>El Bagrícola defiende créditos cooperativos</w:t>
      </w:r>
    </w:p>
    <w:p w14:paraId="1DD918B3" w14:textId="77777777" w:rsidR="006E5EBE" w:rsidRDefault="006E5EBE" w:rsidP="006E5EBE">
      <w:pPr>
        <w:spacing w:after="0"/>
        <w:rPr>
          <w:lang w:val="es-ES"/>
        </w:rPr>
      </w:pPr>
    </w:p>
    <w:p w14:paraId="309C55E7" w14:textId="4D429841" w:rsidR="007B2A5E" w:rsidRPr="00E85341" w:rsidRDefault="00374F3D" w:rsidP="006E5EBE">
      <w:pPr>
        <w:spacing w:after="0"/>
      </w:pPr>
      <w:r w:rsidRPr="00E85341">
        <w:rPr>
          <w:lang w:val="es-ES"/>
        </w:rPr>
        <w:t xml:space="preserve">Los siguientes </w:t>
      </w:r>
      <w:r w:rsidR="007B2A5E" w:rsidRPr="00E85341">
        <w:t xml:space="preserve">links </w:t>
      </w:r>
      <w:r w:rsidRPr="00E85341">
        <w:t>corresponden a al</w:t>
      </w:r>
      <w:r w:rsidR="006D1A64" w:rsidRPr="00E85341">
        <w:t xml:space="preserve">gunas de las principales </w:t>
      </w:r>
      <w:r w:rsidR="007B2A5E" w:rsidRPr="00E85341">
        <w:t xml:space="preserve">publicaciones </w:t>
      </w:r>
      <w:r w:rsidR="006A07B0" w:rsidRPr="00E85341">
        <w:t xml:space="preserve">en diferentes </w:t>
      </w:r>
      <w:r w:rsidR="007B2A5E" w:rsidRPr="00E85341">
        <w:t xml:space="preserve">medios de publicación del país. </w:t>
      </w:r>
    </w:p>
    <w:p w14:paraId="7898548F" w14:textId="77777777" w:rsidR="007B2A5E" w:rsidRPr="00E85341" w:rsidRDefault="007B2A5E" w:rsidP="006A07B0">
      <w:pPr>
        <w:numPr>
          <w:ilvl w:val="0"/>
          <w:numId w:val="12"/>
        </w:numPr>
        <w:contextualSpacing/>
      </w:pPr>
      <w:r w:rsidRPr="00E85341">
        <w:t>https://lainformacion.com.do/nacion/santo-domingo/fernando-duran-asegura-bagricola-dispone-de-recursos-suficientes-para-apoyar-a-campesinos</w:t>
      </w:r>
    </w:p>
    <w:p w14:paraId="06F0FA66" w14:textId="77777777" w:rsidR="007B2A5E" w:rsidRPr="00E85341" w:rsidRDefault="007B2A5E" w:rsidP="006A07B0">
      <w:pPr>
        <w:numPr>
          <w:ilvl w:val="0"/>
          <w:numId w:val="12"/>
        </w:numPr>
        <w:contextualSpacing/>
      </w:pPr>
      <w:r w:rsidRPr="00E85341">
        <w:t>https://elnuevodiario.com.do/banco-agricola-informa-aprobo-prestamos-por-rd120-1-millones-a-95-cooperativas-entre-2021-2025/</w:t>
      </w:r>
    </w:p>
    <w:p w14:paraId="65C2C5B0" w14:textId="77777777" w:rsidR="007B2A5E" w:rsidRPr="00E85341" w:rsidRDefault="007B2A5E" w:rsidP="006A07B0">
      <w:pPr>
        <w:numPr>
          <w:ilvl w:val="0"/>
          <w:numId w:val="12"/>
        </w:numPr>
        <w:contextualSpacing/>
      </w:pPr>
      <w:r w:rsidRPr="00E85341">
        <w:t>https://riego.gob.do/bagricola-y-tnr-destinan-rd323-millones-para-proyectos-solares-en-linea-noroeste/.</w:t>
      </w:r>
    </w:p>
    <w:p w14:paraId="7C26D856" w14:textId="77777777" w:rsidR="007B2A5E" w:rsidRPr="00E85341" w:rsidRDefault="007B2A5E" w:rsidP="006A07B0">
      <w:pPr>
        <w:numPr>
          <w:ilvl w:val="0"/>
          <w:numId w:val="12"/>
        </w:numPr>
        <w:contextualSpacing/>
      </w:pPr>
      <w:r w:rsidRPr="00E85341">
        <w:t>https://listindiario.com/la-republica/justicia/20250723/banco-agricola-acumula-mas-rd-2-065-millones-fianzas-judiciales_867068.html</w:t>
      </w:r>
    </w:p>
    <w:p w14:paraId="79464E8E" w14:textId="77777777" w:rsidR="007B2A5E" w:rsidRPr="00E85341" w:rsidRDefault="007B2A5E" w:rsidP="006A07B0">
      <w:pPr>
        <w:numPr>
          <w:ilvl w:val="0"/>
          <w:numId w:val="12"/>
        </w:numPr>
        <w:contextualSpacing/>
      </w:pPr>
      <w:hyperlink r:id="rId48" w:history="1">
        <w:r w:rsidRPr="00E85341">
          <w:t>https://listindiario.com/economia/20250314/bagricola-prestara-rd-3-millones-compra-maquinarias-equipos-feria-agropecuaria_849391.html</w:t>
        </w:r>
      </w:hyperlink>
    </w:p>
    <w:p w14:paraId="19408C68" w14:textId="77777777" w:rsidR="007B2A5E" w:rsidRPr="00E85341" w:rsidRDefault="007B2A5E" w:rsidP="006A07B0">
      <w:pPr>
        <w:numPr>
          <w:ilvl w:val="0"/>
          <w:numId w:val="12"/>
        </w:numPr>
        <w:contextualSpacing/>
      </w:pPr>
      <w:r w:rsidRPr="00E85341">
        <w:t>https://rtvd.gob.do/ganaderos-y-bagricola-anuncian-feria-agropecuaria-nacional-2025/</w:t>
      </w:r>
    </w:p>
    <w:p w14:paraId="5C573E22" w14:textId="77777777" w:rsidR="007B2A5E" w:rsidRPr="00E85341" w:rsidRDefault="007B2A5E" w:rsidP="006A07B0">
      <w:pPr>
        <w:numPr>
          <w:ilvl w:val="0"/>
          <w:numId w:val="12"/>
        </w:numPr>
        <w:contextualSpacing/>
      </w:pPr>
      <w:hyperlink r:id="rId49" w:history="1">
        <w:r w:rsidRPr="00E85341">
          <w:t>https://teleradioamerica.com/2025/11/la-cooperativa-bagricola-obtendra-100-millones-de-pesos-destinados-a-creditos-en-azua/</w:t>
        </w:r>
      </w:hyperlink>
      <w:r w:rsidRPr="00E85341">
        <w:t>.</w:t>
      </w:r>
    </w:p>
    <w:p w14:paraId="19F77BB7" w14:textId="77777777" w:rsidR="007B2A5E" w:rsidRPr="00E85341" w:rsidRDefault="007B2A5E" w:rsidP="006A07B0">
      <w:pPr>
        <w:numPr>
          <w:ilvl w:val="0"/>
          <w:numId w:val="12"/>
        </w:numPr>
        <w:contextualSpacing/>
      </w:pPr>
      <w:r w:rsidRPr="00E85341">
        <w:lastRenderedPageBreak/>
        <w:t>https://eldinero.com.do/317279/banco-agricola-ofrecera-prestamos-de-hasta-rd3-millones-para-modernizar-el-agro-en-feria-ganadera-2025/</w:t>
      </w:r>
    </w:p>
    <w:p w14:paraId="4651DB65" w14:textId="77777777" w:rsidR="007B2A5E" w:rsidRPr="00E85341" w:rsidRDefault="007B2A5E" w:rsidP="000624D8">
      <w:pPr>
        <w:numPr>
          <w:ilvl w:val="0"/>
          <w:numId w:val="12"/>
        </w:numPr>
        <w:spacing w:after="0"/>
        <w:contextualSpacing/>
      </w:pPr>
      <w:hyperlink r:id="rId50" w:history="1">
        <w:r w:rsidRPr="00E85341">
          <w:t>https://acento.com.do/economia/banco-agricola-financia-produccion-de-mangos-con-rd602-3-millones-9513657.html</w:t>
        </w:r>
      </w:hyperlink>
    </w:p>
    <w:p w14:paraId="254E9617" w14:textId="77777777" w:rsidR="007B2A5E" w:rsidRPr="00E85341" w:rsidRDefault="007B2A5E" w:rsidP="000624D8">
      <w:pPr>
        <w:numPr>
          <w:ilvl w:val="0"/>
          <w:numId w:val="12"/>
        </w:numPr>
        <w:spacing w:after="0"/>
        <w:ind w:left="709" w:hanging="425"/>
        <w:contextualSpacing/>
      </w:pPr>
      <w:r w:rsidRPr="00E85341">
        <w:t>https://www.revistafactordeexito.com/posts/60128/bagricola-saluda-el-respaldo-del-gobierno-de-japon-a-proyectos.</w:t>
      </w:r>
    </w:p>
    <w:p w14:paraId="7B32B014" w14:textId="77777777" w:rsidR="008B7640" w:rsidRDefault="008B7640" w:rsidP="000624D8">
      <w:pPr>
        <w:spacing w:after="0"/>
      </w:pPr>
    </w:p>
    <w:p w14:paraId="10CE7EF9" w14:textId="23053725" w:rsidR="007B2A5E" w:rsidRPr="00E85341" w:rsidRDefault="00623E31" w:rsidP="000624D8">
      <w:pPr>
        <w:spacing w:after="0"/>
      </w:pPr>
      <w:r w:rsidRPr="00E85341">
        <w:t>Algunas p</w:t>
      </w:r>
      <w:r w:rsidR="007B2A5E" w:rsidRPr="00E85341">
        <w:t xml:space="preserve">ublicaciones </w:t>
      </w:r>
      <w:r w:rsidRPr="00E85341">
        <w:t>a través de l</w:t>
      </w:r>
      <w:r w:rsidR="007B2A5E" w:rsidRPr="00E85341">
        <w:t>as redes sociales</w:t>
      </w:r>
      <w:r w:rsidRPr="00E85341">
        <w:t>:</w:t>
      </w:r>
    </w:p>
    <w:p w14:paraId="5CE9DC4A" w14:textId="1A9E5F99" w:rsidR="007B2A5E" w:rsidRPr="00E85341" w:rsidRDefault="00D925EC" w:rsidP="00DC6459">
      <w:pPr>
        <w:pStyle w:val="Prrafodelista"/>
        <w:numPr>
          <w:ilvl w:val="0"/>
          <w:numId w:val="45"/>
        </w:numPr>
        <w:spacing w:after="160" w:line="360" w:lineRule="auto"/>
        <w:ind w:left="567"/>
      </w:pPr>
      <w:hyperlink r:id="rId51" w:history="1">
        <w:r w:rsidRPr="00E85341">
          <w:t>https://www.instagram.com/p/DRc5EKhkQdA/?igsh=MWQxcjNsZXhiZzJvdQ==</w:t>
        </w:r>
      </w:hyperlink>
    </w:p>
    <w:p w14:paraId="12B4E7D0" w14:textId="6032A645" w:rsidR="007B2A5E" w:rsidRPr="00E85341" w:rsidRDefault="006A6AEB" w:rsidP="00DC6459">
      <w:pPr>
        <w:pStyle w:val="Prrafodelista"/>
        <w:numPr>
          <w:ilvl w:val="0"/>
          <w:numId w:val="45"/>
        </w:numPr>
        <w:spacing w:after="160" w:line="360" w:lineRule="auto"/>
        <w:ind w:left="567"/>
      </w:pPr>
      <w:hyperlink r:id="rId52" w:history="1">
        <w:r w:rsidRPr="00E85341">
          <w:t>https://www.instagram.com/p/DRSao5-kTat/?igsh=MXZyeWFhYzJkanhvZw==</w:t>
        </w:r>
      </w:hyperlink>
    </w:p>
    <w:p w14:paraId="412DE3BD" w14:textId="3098EEA7" w:rsidR="007B2A5E" w:rsidRPr="00E85341" w:rsidRDefault="00D925EC" w:rsidP="00DC6459">
      <w:pPr>
        <w:pStyle w:val="Prrafodelista"/>
        <w:numPr>
          <w:ilvl w:val="0"/>
          <w:numId w:val="45"/>
        </w:numPr>
        <w:spacing w:after="160" w:line="360" w:lineRule="auto"/>
        <w:ind w:left="567"/>
      </w:pPr>
      <w:hyperlink r:id="rId53" w:history="1">
        <w:r w:rsidRPr="00E85341">
          <w:t>https://www.instagram.com/p/DRSZyNVEUPS/?igsh=aHFxZW44OTMwdHZi</w:t>
        </w:r>
      </w:hyperlink>
    </w:p>
    <w:p w14:paraId="41C8B54F" w14:textId="35D23BAA" w:rsidR="00D925EC" w:rsidRPr="00E85341" w:rsidRDefault="00D925EC" w:rsidP="00DC6459">
      <w:pPr>
        <w:pStyle w:val="Prrafodelista"/>
        <w:numPr>
          <w:ilvl w:val="0"/>
          <w:numId w:val="45"/>
        </w:numPr>
        <w:spacing w:after="160" w:line="360" w:lineRule="auto"/>
        <w:ind w:left="567"/>
      </w:pPr>
      <w:hyperlink r:id="rId54" w:history="1">
        <w:r w:rsidRPr="00E85341">
          <w:t>https://www.instagram.com/reel/DRPdQvdkXpm/?igsh=eXIza2VtOXU3YXNq</w:t>
        </w:r>
      </w:hyperlink>
    </w:p>
    <w:p w14:paraId="00BF713A" w14:textId="25A0616B" w:rsidR="006A6AEB" w:rsidRPr="00E85341" w:rsidRDefault="006A6AEB" w:rsidP="00DC6459">
      <w:pPr>
        <w:pStyle w:val="Prrafodelista"/>
        <w:numPr>
          <w:ilvl w:val="0"/>
          <w:numId w:val="45"/>
        </w:numPr>
        <w:spacing w:after="160" w:line="360" w:lineRule="auto"/>
        <w:ind w:left="567"/>
      </w:pPr>
      <w:hyperlink r:id="rId55" w:history="1">
        <w:r w:rsidRPr="00E85341">
          <w:t>https://www.instagram.com/p/DRM-FLuDf9A/?igsh=MWF0ZjRjeGdqZmJv</w:t>
        </w:r>
      </w:hyperlink>
    </w:p>
    <w:bookmarkEnd w:id="302"/>
    <w:p w14:paraId="47F57D31" w14:textId="1F4E0A1D" w:rsidR="00D925EC" w:rsidRPr="006A07B0" w:rsidRDefault="006A6AEB" w:rsidP="00DC6459">
      <w:pPr>
        <w:pStyle w:val="Prrafodelista"/>
        <w:numPr>
          <w:ilvl w:val="0"/>
          <w:numId w:val="45"/>
        </w:numPr>
        <w:spacing w:line="259" w:lineRule="auto"/>
        <w:ind w:left="567"/>
        <w:jc w:val="left"/>
        <w:rPr>
          <w:highlight w:val="yellow"/>
        </w:rPr>
      </w:pPr>
      <w:r w:rsidRPr="006A07B0">
        <w:rPr>
          <w:highlight w:val="yellow"/>
        </w:rPr>
        <w:br w:type="page"/>
      </w:r>
    </w:p>
    <w:p w14:paraId="3CD6BA5F" w14:textId="1948401A" w:rsidR="00A41996" w:rsidRPr="00C20D2C" w:rsidRDefault="001079B2" w:rsidP="00C669FD">
      <w:pPr>
        <w:pStyle w:val="Ttulo1"/>
        <w:numPr>
          <w:ilvl w:val="0"/>
          <w:numId w:val="7"/>
        </w:numPr>
        <w:ind w:left="0" w:firstLine="0"/>
      </w:pPr>
      <w:bookmarkStart w:id="303" w:name="_Toc177978242"/>
      <w:bookmarkStart w:id="304" w:name="_Toc177978285"/>
      <w:bookmarkStart w:id="305" w:name="_Toc184993493"/>
      <w:bookmarkStart w:id="306" w:name="_Toc216962562"/>
      <w:bookmarkStart w:id="307" w:name="_Toc117160675"/>
      <w:bookmarkStart w:id="308" w:name="_Toc134102404"/>
      <w:bookmarkStart w:id="309" w:name="_Toc134102958"/>
      <w:bookmarkStart w:id="310" w:name="_Toc164778997"/>
      <w:r>
        <w:lastRenderedPageBreak/>
        <w:t>SERVI</w:t>
      </w:r>
      <w:r w:rsidR="00000A9B" w:rsidRPr="00C20D2C">
        <w:t xml:space="preserve">cio al </w:t>
      </w:r>
      <w:r w:rsidR="00A41996" w:rsidRPr="00C20D2C">
        <w:t>C</w:t>
      </w:r>
      <w:r w:rsidR="00000A9B" w:rsidRPr="00C20D2C">
        <w:t>iudadano y</w:t>
      </w:r>
      <w:r w:rsidR="00A41996" w:rsidRPr="00C20D2C">
        <w:t xml:space="preserve"> T</w:t>
      </w:r>
      <w:r w:rsidR="00000A9B" w:rsidRPr="00C20D2C">
        <w:t>ransparencia Institucional</w:t>
      </w:r>
      <w:bookmarkEnd w:id="303"/>
      <w:bookmarkEnd w:id="304"/>
      <w:bookmarkEnd w:id="305"/>
      <w:bookmarkEnd w:id="306"/>
      <w:r w:rsidR="00000A9B" w:rsidRPr="00C20D2C">
        <w:t xml:space="preserve"> </w:t>
      </w:r>
      <w:bookmarkEnd w:id="307"/>
      <w:bookmarkEnd w:id="308"/>
      <w:bookmarkEnd w:id="309"/>
      <w:bookmarkEnd w:id="310"/>
    </w:p>
    <w:p w14:paraId="14B8A8F4" w14:textId="77777777" w:rsidR="00A41996" w:rsidRPr="00C20D2C" w:rsidRDefault="00A41996" w:rsidP="00D85D35">
      <w:pPr>
        <w:rPr>
          <w:sz w:val="18"/>
          <w:lang w:val="es-DO"/>
        </w:rPr>
      </w:pPr>
      <w:r w:rsidRPr="00C20D2C">
        <w:rPr>
          <w:noProof/>
          <w:lang w:val="es-DO" w:eastAsia="es-DO"/>
        </w:rPr>
        <mc:AlternateContent>
          <mc:Choice Requires="wps">
            <w:drawing>
              <wp:anchor distT="4294967295" distB="4294967295" distL="114300" distR="114300" simplePos="0" relativeHeight="251658244" behindDoc="0" locked="0" layoutInCell="1" allowOverlap="1" wp14:anchorId="064964B0" wp14:editId="10E092BF">
                <wp:simplePos x="0" y="0"/>
                <wp:positionH relativeFrom="margin">
                  <wp:posOffset>2300677</wp:posOffset>
                </wp:positionH>
                <wp:positionV relativeFrom="paragraph">
                  <wp:posOffset>127635</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5ADC3" id="Straight Connector 7" o:spid="_x0000_s1026"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15pt,10.05pt" to="217.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WiF23QAAAAkBAAAP&#10;AAAAZHJzL2Rvd25yZXYueG1sTI/LTsMwEEX3SPyDNUjsqNOkpBDiVAgJiQ20tCxYTuPJA2I7it0k&#10;/D2DWMBy7hzdR76ZTSdGGnzrrILlIgJBtnS6tbWCt8Pj1Q0IH9Bq7JwlBV/kYVOcn+WYaTfZVxr3&#10;oRZsYn2GCpoQ+kxKXzZk0C9cT5Z/lRsMBj6HWuoBJzY3nYyjKJUGW8sJDfb00FD5uT8Zzt0+u3U1&#10;PqWrsPt4R307tS/VTqnLi/n+DkSgOfzB8FOfq0PBnY7uZLUXnYIkjRNGFcTREgQDq+Sa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CoWiF23QAAAAkBAAAPAAAAAAAA&#10;AAAAAAAAACAEAABkcnMvZG93bnJldi54bWxQSwUGAAAAAAQABADzAAAAKgUAAAAA&#10;" strokecolor="#ee2a24" strokeweight="2.25pt">
                <v:stroke joinstyle="miter"/>
                <w10:wrap anchorx="margin"/>
              </v:line>
            </w:pict>
          </mc:Fallback>
        </mc:AlternateContent>
      </w:r>
    </w:p>
    <w:p w14:paraId="56B8A4B1" w14:textId="30325623" w:rsidR="00F7705E" w:rsidRDefault="00F7705E" w:rsidP="00F7705E">
      <w:pPr>
        <w:pStyle w:val="Prrafodelista"/>
        <w:ind w:left="360"/>
        <w:jc w:val="center"/>
        <w:rPr>
          <w:lang w:val="es-DO"/>
        </w:rPr>
      </w:pPr>
      <w:r w:rsidRPr="00F7705E">
        <w:rPr>
          <w:lang w:val="es-DO"/>
        </w:rPr>
        <w:t>Memoria Institucional 202</w:t>
      </w:r>
      <w:r w:rsidR="004B6C24">
        <w:rPr>
          <w:lang w:val="es-DO"/>
        </w:rPr>
        <w:t>5</w:t>
      </w:r>
    </w:p>
    <w:p w14:paraId="6183695F" w14:textId="77777777" w:rsidR="00F7705E" w:rsidRDefault="00F7705E" w:rsidP="00F51311">
      <w:pPr>
        <w:spacing w:after="0"/>
        <w:rPr>
          <w:noProof/>
        </w:rPr>
      </w:pPr>
    </w:p>
    <w:p w14:paraId="4893A73B" w14:textId="6E201D74" w:rsidR="004C30E3" w:rsidRDefault="004C30E3" w:rsidP="00F51311">
      <w:pPr>
        <w:rPr>
          <w:noProof/>
        </w:rPr>
      </w:pPr>
      <w:r w:rsidRPr="00E85341">
        <w:rPr>
          <w:noProof/>
        </w:rPr>
        <w:t>El Banco Agrícola de la República Dominicana</w:t>
      </w:r>
      <w:r w:rsidR="00C41E90" w:rsidRPr="00E85341">
        <w:rPr>
          <w:noProof/>
        </w:rPr>
        <w:t xml:space="preserve">, a través de su portal de transparencia, </w:t>
      </w:r>
      <w:r w:rsidRPr="00E85341">
        <w:rPr>
          <w:noProof/>
        </w:rPr>
        <w:t xml:space="preserve">pone a disposición de los ciudadanos(as) informaciones relevantes y oportunas, conforme a lo establecido en el marco de la Ley de Libre Acceso a la Información Pública, núm. 200-04, del 28 de </w:t>
      </w:r>
      <w:r w:rsidR="006A2425" w:rsidRPr="00E85341">
        <w:rPr>
          <w:noProof/>
        </w:rPr>
        <w:t>J</w:t>
      </w:r>
      <w:r w:rsidRPr="00E85341">
        <w:rPr>
          <w:noProof/>
        </w:rPr>
        <w:t xml:space="preserve">ulio del 2004, y su Reglamento de Aplicación del 25 de </w:t>
      </w:r>
      <w:r w:rsidR="006A2425" w:rsidRPr="00E85341">
        <w:rPr>
          <w:noProof/>
        </w:rPr>
        <w:t>F</w:t>
      </w:r>
      <w:r w:rsidR="00D4363B" w:rsidRPr="00E85341">
        <w:rPr>
          <w:noProof/>
        </w:rPr>
        <w:t>ebrero</w:t>
      </w:r>
      <w:r w:rsidRPr="00E85341">
        <w:rPr>
          <w:noProof/>
        </w:rPr>
        <w:t xml:space="preserve"> 2005, aprobado por el Decreto núm. 130-05</w:t>
      </w:r>
      <w:r w:rsidR="00850494" w:rsidRPr="00E85341">
        <w:rPr>
          <w:noProof/>
        </w:rPr>
        <w:t>.</w:t>
      </w:r>
    </w:p>
    <w:p w14:paraId="1E984C6C" w14:textId="6284A1A9" w:rsidR="0012330B" w:rsidRPr="00E85341" w:rsidRDefault="004C30E3" w:rsidP="00F51311">
      <w:pPr>
        <w:rPr>
          <w:noProof/>
        </w:rPr>
      </w:pPr>
      <w:r w:rsidRPr="00E85341">
        <w:rPr>
          <w:noProof/>
        </w:rPr>
        <w:t>Hemos analizado de manera objetiva los aciertos y oportunidades de mejora, que a la vez aportan recomendaciones para continuar con el fortalecimiento de esta.</w:t>
      </w:r>
    </w:p>
    <w:p w14:paraId="23CFCD20" w14:textId="6B50C67C" w:rsidR="004C30E3" w:rsidRDefault="0012330B" w:rsidP="00F51311">
      <w:pPr>
        <w:rPr>
          <w:noProof/>
        </w:rPr>
      </w:pPr>
      <w:r w:rsidRPr="00E85341">
        <w:rPr>
          <w:noProof/>
        </w:rPr>
        <w:t xml:space="preserve">Durante el </w:t>
      </w:r>
      <w:r w:rsidR="00EF0AE4" w:rsidRPr="00E85341">
        <w:rPr>
          <w:noProof/>
        </w:rPr>
        <w:t>año</w:t>
      </w:r>
      <w:r w:rsidRPr="00E85341">
        <w:rPr>
          <w:noProof/>
        </w:rPr>
        <w:t xml:space="preserve"> 202</w:t>
      </w:r>
      <w:r w:rsidR="00B378C5" w:rsidRPr="00E85341">
        <w:rPr>
          <w:noProof/>
        </w:rPr>
        <w:t>5</w:t>
      </w:r>
      <w:r w:rsidRPr="00E85341">
        <w:rPr>
          <w:noProof/>
        </w:rPr>
        <w:t xml:space="preserve">, en esta Oficina </w:t>
      </w:r>
      <w:r w:rsidR="004C30E3" w:rsidRPr="00E85341">
        <w:rPr>
          <w:noProof/>
        </w:rPr>
        <w:t>(en lo adelante OLAIP)</w:t>
      </w:r>
      <w:r w:rsidRPr="00E85341">
        <w:rPr>
          <w:noProof/>
        </w:rPr>
        <w:t xml:space="preserve"> s</w:t>
      </w:r>
      <w:r w:rsidR="004C30E3" w:rsidRPr="00E85341">
        <w:rPr>
          <w:noProof/>
        </w:rPr>
        <w:t xml:space="preserve">e actualizaron y </w:t>
      </w:r>
      <w:r w:rsidRPr="00E85341">
        <w:rPr>
          <w:noProof/>
        </w:rPr>
        <w:t xml:space="preserve">dieron </w:t>
      </w:r>
      <w:r w:rsidR="004C30E3" w:rsidRPr="00E85341">
        <w:rPr>
          <w:noProof/>
        </w:rPr>
        <w:t xml:space="preserve">respuestas </w:t>
      </w:r>
      <w:r w:rsidRPr="00E85341">
        <w:rPr>
          <w:noProof/>
        </w:rPr>
        <w:t xml:space="preserve">a </w:t>
      </w:r>
      <w:r w:rsidR="004C30E3" w:rsidRPr="00E85341">
        <w:rPr>
          <w:noProof/>
        </w:rPr>
        <w:t>distintos requerimientos a través de los diferentes portales:</w:t>
      </w:r>
    </w:p>
    <w:p w14:paraId="0BECA18B" w14:textId="77777777" w:rsidR="004C30E3" w:rsidRPr="00E85341" w:rsidRDefault="004C30E3" w:rsidP="00F51311">
      <w:pPr>
        <w:pStyle w:val="Prrafodelista"/>
        <w:numPr>
          <w:ilvl w:val="0"/>
          <w:numId w:val="14"/>
        </w:numPr>
        <w:spacing w:after="160" w:line="360" w:lineRule="auto"/>
        <w:rPr>
          <w:noProof/>
        </w:rPr>
      </w:pPr>
      <w:r w:rsidRPr="00E85341">
        <w:rPr>
          <w:noProof/>
        </w:rPr>
        <w:t xml:space="preserve">Datos del Portal de Transparencia, </w:t>
      </w:r>
    </w:p>
    <w:p w14:paraId="2CB02418" w14:textId="77777777" w:rsidR="004C30E3" w:rsidRPr="00E85341" w:rsidRDefault="004C30E3" w:rsidP="00F51311">
      <w:pPr>
        <w:pStyle w:val="Prrafodelista"/>
        <w:numPr>
          <w:ilvl w:val="0"/>
          <w:numId w:val="14"/>
        </w:numPr>
        <w:spacing w:after="160" w:line="360" w:lineRule="auto"/>
        <w:rPr>
          <w:noProof/>
        </w:rPr>
      </w:pPr>
      <w:r w:rsidRPr="00E85341">
        <w:rPr>
          <w:noProof/>
        </w:rPr>
        <w:t>Datos del Portal SAIP,</w:t>
      </w:r>
    </w:p>
    <w:p w14:paraId="752B4126" w14:textId="2B59B37B" w:rsidR="004C30E3" w:rsidRPr="00E85341" w:rsidRDefault="004C30E3" w:rsidP="00F51311">
      <w:pPr>
        <w:pStyle w:val="Prrafodelista"/>
        <w:numPr>
          <w:ilvl w:val="0"/>
          <w:numId w:val="14"/>
        </w:numPr>
        <w:spacing w:after="240" w:line="360" w:lineRule="auto"/>
        <w:rPr>
          <w:noProof/>
        </w:rPr>
      </w:pPr>
      <w:r w:rsidRPr="00E85341">
        <w:rPr>
          <w:noProof/>
        </w:rPr>
        <w:t xml:space="preserve">Datos del Portal 311 sobre quejas y reclamaciones. </w:t>
      </w:r>
    </w:p>
    <w:p w14:paraId="52AF9EBE" w14:textId="73B26B03" w:rsidR="00E42E1E" w:rsidRDefault="004C30E3" w:rsidP="00F51311">
      <w:pPr>
        <w:spacing w:after="0"/>
        <w:rPr>
          <w:noProof/>
        </w:rPr>
      </w:pPr>
      <w:r w:rsidRPr="00E85341">
        <w:rPr>
          <w:noProof/>
        </w:rPr>
        <w:t>Dichas solicitudes de Informaciones Públicas Recibidas son evaluadas de manera trimestral por la Dirección General de Ética e Integridad Gubernamental (DIGEIG), mediante nuestro Portal Único de Solicitud de Acceso a la Información Pública (SAIP).</w:t>
      </w:r>
      <w:bookmarkStart w:id="311" w:name="_Toc164778998"/>
    </w:p>
    <w:p w14:paraId="622E3372" w14:textId="77777777" w:rsidR="00F51311" w:rsidRDefault="00F51311" w:rsidP="00F51311">
      <w:pPr>
        <w:spacing w:after="0"/>
        <w:rPr>
          <w:noProof/>
        </w:rPr>
      </w:pPr>
    </w:p>
    <w:p w14:paraId="2DDBB9F2" w14:textId="77777777" w:rsidR="00F51311" w:rsidRDefault="00F51311" w:rsidP="00F51311">
      <w:pPr>
        <w:spacing w:after="0"/>
        <w:rPr>
          <w:noProof/>
        </w:rPr>
      </w:pPr>
    </w:p>
    <w:p w14:paraId="0353B49B" w14:textId="77777777" w:rsidR="00F51311" w:rsidRDefault="00F51311" w:rsidP="00F51311">
      <w:pPr>
        <w:spacing w:after="0"/>
        <w:rPr>
          <w:noProof/>
        </w:rPr>
      </w:pPr>
    </w:p>
    <w:p w14:paraId="02B74A0A" w14:textId="77777777" w:rsidR="00F51311" w:rsidRDefault="00F51311" w:rsidP="00F51311">
      <w:pPr>
        <w:spacing w:after="0"/>
        <w:rPr>
          <w:noProof/>
        </w:rPr>
      </w:pPr>
    </w:p>
    <w:p w14:paraId="072D68D2" w14:textId="77777777" w:rsidR="006F064E" w:rsidRPr="00E85341" w:rsidRDefault="006F064E" w:rsidP="00C669FD">
      <w:pPr>
        <w:pStyle w:val="Ttulo1"/>
        <w:numPr>
          <w:ilvl w:val="0"/>
          <w:numId w:val="7"/>
        </w:numPr>
        <w:rPr>
          <w:rFonts w:eastAsiaTheme="majorEastAsia"/>
          <w:b w:val="0"/>
          <w:vanish/>
          <w:lang w:eastAsia="en-US"/>
        </w:rPr>
      </w:pPr>
      <w:bookmarkStart w:id="312" w:name="_Toc172094222"/>
      <w:bookmarkStart w:id="313" w:name="_Toc177978200"/>
      <w:bookmarkStart w:id="314" w:name="_Toc177978243"/>
      <w:bookmarkStart w:id="315" w:name="_Toc177978286"/>
      <w:bookmarkStart w:id="316" w:name="_Toc177978331"/>
      <w:bookmarkStart w:id="317" w:name="_Toc177978372"/>
      <w:bookmarkStart w:id="318" w:name="_Toc180136047"/>
      <w:bookmarkStart w:id="319" w:name="_Toc180136155"/>
      <w:bookmarkStart w:id="320" w:name="_Toc180136191"/>
      <w:bookmarkStart w:id="321" w:name="_Toc180136231"/>
      <w:bookmarkStart w:id="322" w:name="_Toc180136663"/>
      <w:bookmarkStart w:id="323" w:name="_Toc180136719"/>
      <w:bookmarkStart w:id="324" w:name="_Toc180136754"/>
      <w:bookmarkStart w:id="325" w:name="_Toc180136789"/>
      <w:bookmarkStart w:id="326" w:name="_Toc180140542"/>
      <w:bookmarkStart w:id="327" w:name="_Toc180140629"/>
      <w:bookmarkStart w:id="328" w:name="_Toc180140674"/>
      <w:bookmarkStart w:id="329" w:name="_Toc180140823"/>
      <w:bookmarkStart w:id="330" w:name="_Toc180140873"/>
      <w:bookmarkStart w:id="331" w:name="_Toc180140931"/>
      <w:bookmarkStart w:id="332" w:name="_Toc180141008"/>
      <w:bookmarkStart w:id="333" w:name="_Toc180141068"/>
      <w:bookmarkStart w:id="334" w:name="_Toc184989641"/>
      <w:bookmarkStart w:id="335" w:name="_Toc184989746"/>
      <w:bookmarkStart w:id="336" w:name="_Toc184991484"/>
      <w:bookmarkStart w:id="337" w:name="_Toc184991627"/>
      <w:bookmarkStart w:id="338" w:name="_Toc184991784"/>
      <w:bookmarkStart w:id="339" w:name="_Toc184991852"/>
      <w:bookmarkStart w:id="340" w:name="_Toc184992092"/>
      <w:bookmarkStart w:id="341" w:name="_Toc184992195"/>
      <w:bookmarkStart w:id="342" w:name="_Toc184992367"/>
      <w:bookmarkStart w:id="343" w:name="_Toc184992450"/>
      <w:bookmarkStart w:id="344" w:name="_Toc184992748"/>
      <w:bookmarkStart w:id="345" w:name="_Toc184992899"/>
      <w:bookmarkStart w:id="346" w:name="_Toc184993027"/>
      <w:bookmarkStart w:id="347" w:name="_Toc184993116"/>
      <w:bookmarkStart w:id="348" w:name="_Toc184993308"/>
      <w:bookmarkStart w:id="349" w:name="_Toc184993494"/>
      <w:bookmarkStart w:id="350" w:name="_Toc184994094"/>
      <w:bookmarkStart w:id="351" w:name="_Toc184994139"/>
      <w:bookmarkStart w:id="352" w:name="_Toc203379461"/>
      <w:bookmarkStart w:id="353" w:name="_Toc203379505"/>
      <w:bookmarkStart w:id="354" w:name="_Toc213929325"/>
      <w:bookmarkStart w:id="355" w:name="_Toc213929387"/>
      <w:bookmarkStart w:id="356" w:name="_Toc215043056"/>
      <w:bookmarkStart w:id="357" w:name="_Toc215226725"/>
      <w:bookmarkStart w:id="358" w:name="_Toc216704060"/>
      <w:bookmarkStart w:id="359" w:name="_Toc216705512"/>
      <w:bookmarkStart w:id="360" w:name="_Toc216962563"/>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29DC7C32" w14:textId="77777777" w:rsidR="00625D00" w:rsidRPr="00E85341" w:rsidRDefault="00625D00" w:rsidP="00C669FD">
      <w:pPr>
        <w:pStyle w:val="Prrafodelista"/>
        <w:numPr>
          <w:ilvl w:val="0"/>
          <w:numId w:val="9"/>
        </w:numPr>
        <w:spacing w:after="240" w:line="360" w:lineRule="auto"/>
        <w:outlineLvl w:val="1"/>
        <w:rPr>
          <w:rFonts w:eastAsia="@PMingLiU"/>
          <w:b/>
          <w:vanish/>
          <w:lang w:val="es-MX" w:eastAsia="x-none"/>
        </w:rPr>
      </w:pPr>
      <w:bookmarkStart w:id="361" w:name="_Toc184991485"/>
      <w:bookmarkStart w:id="362" w:name="_Toc184991628"/>
      <w:bookmarkStart w:id="363" w:name="_Toc184991785"/>
      <w:bookmarkStart w:id="364" w:name="_Toc184991853"/>
      <w:bookmarkStart w:id="365" w:name="_Toc184992093"/>
      <w:bookmarkStart w:id="366" w:name="_Toc184992196"/>
      <w:bookmarkStart w:id="367" w:name="_Toc184992368"/>
      <w:bookmarkStart w:id="368" w:name="_Toc184992451"/>
      <w:bookmarkStart w:id="369" w:name="_Toc184992749"/>
      <w:bookmarkStart w:id="370" w:name="_Toc184992900"/>
      <w:bookmarkStart w:id="371" w:name="_Toc184993028"/>
      <w:bookmarkStart w:id="372" w:name="_Toc184993117"/>
      <w:bookmarkStart w:id="373" w:name="_Toc184993309"/>
      <w:bookmarkStart w:id="374" w:name="_Toc184993495"/>
      <w:bookmarkStart w:id="375" w:name="_Toc184994095"/>
      <w:bookmarkStart w:id="376" w:name="_Toc184994140"/>
      <w:bookmarkStart w:id="377" w:name="_Toc203379462"/>
      <w:bookmarkStart w:id="378" w:name="_Toc203379506"/>
      <w:bookmarkStart w:id="379" w:name="_Toc213929326"/>
      <w:bookmarkStart w:id="380" w:name="_Toc213929388"/>
      <w:bookmarkStart w:id="381" w:name="_Toc215043057"/>
      <w:bookmarkStart w:id="382" w:name="_Toc215226726"/>
      <w:bookmarkStart w:id="383" w:name="_Toc216704061"/>
      <w:bookmarkStart w:id="384" w:name="_Toc216705513"/>
      <w:bookmarkStart w:id="385" w:name="_Toc216962564"/>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342080D8" w14:textId="5006A45E" w:rsidR="007857CA" w:rsidRPr="00E85341" w:rsidRDefault="001A4DE4" w:rsidP="00625D00">
      <w:pPr>
        <w:pStyle w:val="Ttulo2"/>
      </w:pPr>
      <w:r w:rsidRPr="00E85341">
        <w:t xml:space="preserve"> </w:t>
      </w:r>
      <w:bookmarkStart w:id="386" w:name="_Toc177978244"/>
      <w:bookmarkStart w:id="387" w:name="_Toc177978287"/>
      <w:bookmarkStart w:id="388" w:name="_Toc184993496"/>
      <w:bookmarkStart w:id="389" w:name="_Toc216962565"/>
      <w:r w:rsidR="007857CA" w:rsidRPr="00E85341">
        <w:t xml:space="preserve">Nivel de </w:t>
      </w:r>
      <w:r w:rsidR="009466D4" w:rsidRPr="00E85341">
        <w:t>S</w:t>
      </w:r>
      <w:r w:rsidR="007857CA" w:rsidRPr="00E85341">
        <w:t xml:space="preserve">atisfacción con el </w:t>
      </w:r>
      <w:r w:rsidR="009466D4" w:rsidRPr="00E85341">
        <w:t>S</w:t>
      </w:r>
      <w:r w:rsidR="007857CA" w:rsidRPr="00E85341">
        <w:t>ervicio</w:t>
      </w:r>
      <w:bookmarkEnd w:id="311"/>
      <w:bookmarkEnd w:id="386"/>
      <w:bookmarkEnd w:id="387"/>
      <w:bookmarkEnd w:id="388"/>
      <w:bookmarkEnd w:id="389"/>
    </w:p>
    <w:p w14:paraId="7B6C9BCB" w14:textId="79F6AFF3" w:rsidR="00197F04" w:rsidRPr="00E85341" w:rsidRDefault="00473386" w:rsidP="001326A4">
      <w:pPr>
        <w:spacing w:before="240" w:after="0"/>
        <w:rPr>
          <w:noProof/>
        </w:rPr>
      </w:pPr>
      <w:r w:rsidRPr="00E85341">
        <w:rPr>
          <w:noProof/>
        </w:rPr>
        <w:t>Actualmente no tenemos forma de medir</w:t>
      </w:r>
      <w:r w:rsidR="003829D9" w:rsidRPr="00E85341">
        <w:rPr>
          <w:noProof/>
        </w:rPr>
        <w:t xml:space="preserve"> el </w:t>
      </w:r>
      <w:r w:rsidR="00197F04" w:rsidRPr="00E85341">
        <w:rPr>
          <w:noProof/>
        </w:rPr>
        <w:t xml:space="preserve">Nivel de Satisfacción con el Servicio, pero entendemos que es </w:t>
      </w:r>
      <w:r w:rsidR="00861DB9" w:rsidRPr="00E85341">
        <w:rPr>
          <w:noProof/>
        </w:rPr>
        <w:t>s</w:t>
      </w:r>
      <w:r w:rsidR="00197F04" w:rsidRPr="00E85341">
        <w:rPr>
          <w:noProof/>
        </w:rPr>
        <w:t xml:space="preserve">atisfactorio, pues se dan las respuestas a todos los requerimientos con la </w:t>
      </w:r>
      <w:r w:rsidR="00433012" w:rsidRPr="00E85341">
        <w:rPr>
          <w:noProof/>
        </w:rPr>
        <w:t>m</w:t>
      </w:r>
      <w:r w:rsidR="00D4363B" w:rsidRPr="00E85341">
        <w:rPr>
          <w:noProof/>
        </w:rPr>
        <w:t>ayo</w:t>
      </w:r>
      <w:r w:rsidR="00197F04" w:rsidRPr="00E85341">
        <w:rPr>
          <w:noProof/>
        </w:rPr>
        <w:t>r prontitud posible.</w:t>
      </w:r>
    </w:p>
    <w:p w14:paraId="2C0A7E84" w14:textId="77777777" w:rsidR="002D35CA" w:rsidRPr="00E85341" w:rsidRDefault="002D35CA" w:rsidP="0043242D">
      <w:pPr>
        <w:spacing w:after="0"/>
        <w:rPr>
          <w:noProof/>
        </w:rPr>
      </w:pPr>
      <w:bookmarkStart w:id="390" w:name="_Toc164778999"/>
    </w:p>
    <w:p w14:paraId="2DFA9782" w14:textId="6D351A52" w:rsidR="007857CA" w:rsidRPr="00E85341" w:rsidRDefault="001A4DE4" w:rsidP="00625D00">
      <w:pPr>
        <w:pStyle w:val="Ttulo2"/>
      </w:pPr>
      <w:r w:rsidRPr="00E85341">
        <w:t xml:space="preserve"> </w:t>
      </w:r>
      <w:bookmarkStart w:id="391" w:name="_Toc177978245"/>
      <w:bookmarkStart w:id="392" w:name="_Toc177978288"/>
      <w:bookmarkStart w:id="393" w:name="_Toc184993497"/>
      <w:bookmarkStart w:id="394" w:name="_Toc216962566"/>
      <w:r w:rsidR="007857CA" w:rsidRPr="00E85341">
        <w:t xml:space="preserve">Nivel de </w:t>
      </w:r>
      <w:r w:rsidR="0003589B" w:rsidRPr="00E85341">
        <w:t>C</w:t>
      </w:r>
      <w:r w:rsidR="007857CA" w:rsidRPr="00E85341">
        <w:t xml:space="preserve">umplimiento de Ley de </w:t>
      </w:r>
      <w:r w:rsidR="009B7883" w:rsidRPr="00E85341">
        <w:t>A</w:t>
      </w:r>
      <w:r w:rsidR="007857CA" w:rsidRPr="00E85341">
        <w:t xml:space="preserve">cceso a la </w:t>
      </w:r>
      <w:r w:rsidR="009B7883" w:rsidRPr="00E85341">
        <w:t>I</w:t>
      </w:r>
      <w:r w:rsidR="007857CA" w:rsidRPr="00E85341">
        <w:t>nformación</w:t>
      </w:r>
      <w:bookmarkEnd w:id="390"/>
      <w:bookmarkEnd w:id="391"/>
      <w:bookmarkEnd w:id="392"/>
      <w:bookmarkEnd w:id="393"/>
      <w:bookmarkEnd w:id="394"/>
    </w:p>
    <w:p w14:paraId="697F52D1" w14:textId="77777777" w:rsidR="00C17C3D" w:rsidRPr="00E85341" w:rsidRDefault="008B216F" w:rsidP="00C17C3D">
      <w:pPr>
        <w:rPr>
          <w:noProof/>
        </w:rPr>
      </w:pPr>
      <w:r w:rsidRPr="00E85341">
        <w:rPr>
          <w:noProof/>
        </w:rPr>
        <w:t xml:space="preserve">Las informaciones solicitadas son contestadas respetando los plazos que estipula la Ley de Libre Acceso a la Información Pública, en su Artículo 8, </w:t>
      </w:r>
      <w:r w:rsidR="006C717D" w:rsidRPr="00E85341">
        <w:rPr>
          <w:noProof/>
        </w:rPr>
        <w:t xml:space="preserve">donde establece </w:t>
      </w:r>
      <w:r w:rsidRPr="00E85341">
        <w:rPr>
          <w:noProof/>
        </w:rPr>
        <w:t xml:space="preserve">15 días hábiles para la entrega de información, y de no estar lista durante este período de tiempo, nos sujetamos a la prórroga de 10 días hábiles, en los casos que medien circunstancias que hagan difícil reunir la información solicitada. </w:t>
      </w:r>
    </w:p>
    <w:p w14:paraId="79A42FEC" w14:textId="5F3B447F" w:rsidR="008B216F" w:rsidRPr="00E85341" w:rsidRDefault="00F75088" w:rsidP="00C17C3D">
      <w:pPr>
        <w:rPr>
          <w:noProof/>
        </w:rPr>
      </w:pPr>
      <w:r w:rsidRPr="00E85341">
        <w:rPr>
          <w:b/>
          <w:bCs/>
          <w:i/>
          <w:iCs/>
          <w:noProof/>
          <w:u w:val="single"/>
        </w:rPr>
        <w:drawing>
          <wp:anchor distT="0" distB="0" distL="114300" distR="114300" simplePos="0" relativeHeight="251658259" behindDoc="0" locked="0" layoutInCell="1" allowOverlap="1" wp14:anchorId="5AF781E2" wp14:editId="43DA0C0F">
            <wp:simplePos x="0" y="0"/>
            <wp:positionH relativeFrom="column">
              <wp:posOffset>0</wp:posOffset>
            </wp:positionH>
            <wp:positionV relativeFrom="paragraph">
              <wp:posOffset>1951110</wp:posOffset>
            </wp:positionV>
            <wp:extent cx="5029200" cy="1212559"/>
            <wp:effectExtent l="0" t="0" r="0" b="6985"/>
            <wp:wrapSquare wrapText="bothSides"/>
            <wp:docPr id="2072415842" name="Imagen 8"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Texto, Aplicación, Sitio web&#10;&#10;Descripción generada automáticament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1212559"/>
                    </a:xfrm>
                    <a:prstGeom prst="rect">
                      <a:avLst/>
                    </a:prstGeom>
                    <a:noFill/>
                    <a:ln>
                      <a:noFill/>
                    </a:ln>
                  </pic:spPr>
                </pic:pic>
              </a:graphicData>
            </a:graphic>
          </wp:anchor>
        </w:drawing>
      </w:r>
      <w:r w:rsidR="007370BB" w:rsidRPr="00E85341">
        <w:rPr>
          <w:noProof/>
        </w:rPr>
        <w:t>El Portal Único de Solicitud de Acceso a la Información Pública (SAIP) no ha sido evaluado estos últimos meses por fallos en la plataforma, actualmente contamos con la última evaluación realizada en el 202</w:t>
      </w:r>
      <w:r w:rsidR="000D266B" w:rsidRPr="00E85341">
        <w:rPr>
          <w:noProof/>
        </w:rPr>
        <w:t>1 con un total de solicitudos d</w:t>
      </w:r>
      <w:r w:rsidR="005005E8" w:rsidRPr="00E85341">
        <w:rPr>
          <w:noProof/>
        </w:rPr>
        <w:t xml:space="preserve">e: </w:t>
      </w:r>
      <w:r w:rsidR="00527551" w:rsidRPr="00E85341">
        <w:rPr>
          <w:noProof/>
        </w:rPr>
        <w:t>Solicitud de Acceso a la Información Pública (</w:t>
      </w:r>
      <w:r w:rsidR="008B216F" w:rsidRPr="00E85341">
        <w:rPr>
          <w:noProof/>
        </w:rPr>
        <w:t>SAIP</w:t>
      </w:r>
      <w:r w:rsidR="00527551" w:rsidRPr="00E85341">
        <w:rPr>
          <w:noProof/>
        </w:rPr>
        <w:t>)</w:t>
      </w:r>
      <w:r w:rsidR="008B216F" w:rsidRPr="00E85341">
        <w:rPr>
          <w:noProof/>
        </w:rPr>
        <w:t xml:space="preserve"> 100%; Datos Abiertos 100%; Nivel I: Nivel Informacional 95.65%; Nivel II: Nivel Dinámico Informacional 82.46%, para un total en el nivel de cumplimiento de 89%.</w:t>
      </w:r>
    </w:p>
    <w:p w14:paraId="5A79ED0C" w14:textId="77777777" w:rsidR="00745DE7" w:rsidRPr="00E85341" w:rsidRDefault="00745DE7" w:rsidP="00C17C3D">
      <w:pPr>
        <w:rPr>
          <w:noProof/>
        </w:rPr>
      </w:pPr>
    </w:p>
    <w:p w14:paraId="403B5EDE" w14:textId="1CF2459E" w:rsidR="00F75088" w:rsidRPr="00E85341" w:rsidRDefault="00F75088" w:rsidP="00C17C3D">
      <w:pPr>
        <w:rPr>
          <w:b/>
          <w:bCs/>
          <w:i/>
          <w:iCs/>
          <w:noProof/>
          <w:u w:val="single"/>
        </w:rPr>
      </w:pPr>
    </w:p>
    <w:p w14:paraId="7BFB61FD" w14:textId="6BACCCD7" w:rsidR="00745DE7" w:rsidRPr="00E85341" w:rsidRDefault="00745DE7" w:rsidP="00C17C3D">
      <w:pPr>
        <w:rPr>
          <w:noProof/>
        </w:rPr>
      </w:pPr>
    </w:p>
    <w:p w14:paraId="2A724414" w14:textId="434F327B" w:rsidR="007857CA" w:rsidRPr="00E85341" w:rsidRDefault="001A4DE4" w:rsidP="00625D00">
      <w:pPr>
        <w:pStyle w:val="Ttulo2"/>
      </w:pPr>
      <w:bookmarkStart w:id="395" w:name="_Toc164779000"/>
      <w:r w:rsidRPr="00E85341">
        <w:lastRenderedPageBreak/>
        <w:t xml:space="preserve"> </w:t>
      </w:r>
      <w:bookmarkStart w:id="396" w:name="_Toc177978246"/>
      <w:bookmarkStart w:id="397" w:name="_Toc177978289"/>
      <w:bookmarkStart w:id="398" w:name="_Toc184993498"/>
      <w:bookmarkStart w:id="399" w:name="_Toc216962567"/>
      <w:r w:rsidR="007857CA" w:rsidRPr="00E85341">
        <w:t>Resultados de Sistema de Quejas, Reclamos y Sugerencias</w:t>
      </w:r>
      <w:bookmarkEnd w:id="395"/>
      <w:bookmarkEnd w:id="396"/>
      <w:bookmarkEnd w:id="397"/>
      <w:bookmarkEnd w:id="398"/>
      <w:bookmarkEnd w:id="399"/>
    </w:p>
    <w:p w14:paraId="51239ADC" w14:textId="1B32C28A" w:rsidR="008B216F" w:rsidRDefault="00EF2E06" w:rsidP="00C040AF">
      <w:pPr>
        <w:spacing w:before="40" w:after="0"/>
        <w:rPr>
          <w:noProof/>
        </w:rPr>
      </w:pPr>
      <w:r w:rsidRPr="00E85341">
        <w:rPr>
          <w:noProof/>
        </w:rPr>
        <w:t>Según</w:t>
      </w:r>
      <w:r w:rsidR="00231A8D" w:rsidRPr="00E85341">
        <w:t xml:space="preserve"> la última evaluación</w:t>
      </w:r>
      <w:r w:rsidRPr="00E85341">
        <w:rPr>
          <w:noProof/>
        </w:rPr>
        <w:t>, a octubre 2025 con 80 puntos ,</w:t>
      </w:r>
      <w:r w:rsidR="00231A8D" w:rsidRPr="00E85341">
        <w:t xml:space="preserve"> La Oficina de Libre Acceso a la Información</w:t>
      </w:r>
      <w:r w:rsidR="004C30E3" w:rsidRPr="00E85341">
        <w:t xml:space="preserve"> </w:t>
      </w:r>
      <w:r w:rsidRPr="00E85341">
        <w:rPr>
          <w:noProof/>
        </w:rPr>
        <w:t xml:space="preserve">tiene </w:t>
      </w:r>
      <w:r w:rsidR="00714071" w:rsidRPr="00E85341">
        <w:t xml:space="preserve">un registro total de </w:t>
      </w:r>
      <w:r w:rsidR="00115ACE" w:rsidRPr="00E85341">
        <w:t xml:space="preserve">respuestas </w:t>
      </w:r>
      <w:r w:rsidR="00714071" w:rsidRPr="00E85341">
        <w:t xml:space="preserve">facilitadas </w:t>
      </w:r>
      <w:r w:rsidRPr="00E85341">
        <w:rPr>
          <w:noProof/>
        </w:rPr>
        <w:t xml:space="preserve">a 40 </w:t>
      </w:r>
      <w:r w:rsidR="00714071" w:rsidRPr="00E85341">
        <w:t xml:space="preserve">ciudadanos, de las </w:t>
      </w:r>
      <w:r w:rsidR="00236DBF" w:rsidRPr="00E85341">
        <w:t>cuales</w:t>
      </w:r>
      <w:r w:rsidR="00236DBF" w:rsidRPr="00E85341">
        <w:rPr>
          <w:noProof/>
        </w:rPr>
        <w:t>,</w:t>
      </w:r>
      <w:r w:rsidRPr="00E85341">
        <w:rPr>
          <w:noProof/>
        </w:rPr>
        <w:t xml:space="preserve"> 26</w:t>
      </w:r>
      <w:r w:rsidR="00E33CC9" w:rsidRPr="00E85341">
        <w:t xml:space="preserve"> </w:t>
      </w:r>
      <w:r w:rsidR="00714071" w:rsidRPr="00E85341">
        <w:t xml:space="preserve">reclamos atendidos en el Portal SAIP, y </w:t>
      </w:r>
      <w:r w:rsidRPr="00E85341">
        <w:rPr>
          <w:noProof/>
        </w:rPr>
        <w:t>04</w:t>
      </w:r>
      <w:r w:rsidR="00CD21A2" w:rsidRPr="00E85341">
        <w:t xml:space="preserve"> </w:t>
      </w:r>
      <w:r w:rsidR="00714071" w:rsidRPr="00E85341">
        <w:t>respuestas a quejas y denuncias satisfecha</w:t>
      </w:r>
      <w:r w:rsidR="004C30E3" w:rsidRPr="00E85341">
        <w:t>s</w:t>
      </w:r>
      <w:r w:rsidRPr="00E85341">
        <w:rPr>
          <w:noProof/>
        </w:rPr>
        <w:t xml:space="preserve"> a través del Portal 311</w:t>
      </w:r>
      <w:r w:rsidR="00714071" w:rsidRPr="00E85341">
        <w:t>; además</w:t>
      </w:r>
      <w:r w:rsidR="00115ACE" w:rsidRPr="00E85341">
        <w:t xml:space="preserve"> </w:t>
      </w:r>
      <w:r w:rsidR="00714071" w:rsidRPr="00E85341">
        <w:t xml:space="preserve">se atendieron </w:t>
      </w:r>
      <w:r w:rsidRPr="00E85341">
        <w:rPr>
          <w:noProof/>
        </w:rPr>
        <w:t>10</w:t>
      </w:r>
      <w:r w:rsidR="00714071" w:rsidRPr="00E85341">
        <w:t xml:space="preserve"> </w:t>
      </w:r>
      <w:r w:rsidR="00364C37" w:rsidRPr="00E85341">
        <w:t>de requerimientos</w:t>
      </w:r>
      <w:r w:rsidR="00714071" w:rsidRPr="00E85341">
        <w:t xml:space="preserve"> a ciudadanos </w:t>
      </w:r>
      <w:r w:rsidRPr="00E85341">
        <w:rPr>
          <w:noProof/>
        </w:rPr>
        <w:t>que se presentaron a</w:t>
      </w:r>
      <w:r w:rsidR="00714071" w:rsidRPr="00E85341">
        <w:t xml:space="preserve"> nuestra </w:t>
      </w:r>
      <w:r w:rsidRPr="00E85341">
        <w:rPr>
          <w:noProof/>
        </w:rPr>
        <w:t>oficina</w:t>
      </w:r>
      <w:r w:rsidR="00714071" w:rsidRPr="00E85341">
        <w:t>.</w:t>
      </w:r>
    </w:p>
    <w:p w14:paraId="299D130D" w14:textId="09F0B164" w:rsidR="009C120A" w:rsidRDefault="009C120A" w:rsidP="00C040AF">
      <w:pPr>
        <w:spacing w:before="40" w:after="0"/>
        <w:rPr>
          <w:noProof/>
        </w:rPr>
      </w:pPr>
      <w:r w:rsidRPr="008E05AB">
        <w:rPr>
          <w:noProof/>
        </w:rPr>
        <w:drawing>
          <wp:inline distT="0" distB="0" distL="0" distR="0" wp14:anchorId="71D210BB" wp14:editId="3BDCA9FB">
            <wp:extent cx="5029200" cy="2371883"/>
            <wp:effectExtent l="0" t="0" r="0" b="9525"/>
            <wp:docPr id="455445097"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45097" name="Imagen 1" descr="Interfaz de usuario gráfica, Texto, Aplicación, Chat o mensaje de texto&#10;&#10;El contenido generado por IA puede ser incorrecto."/>
                    <pic:cNvPicPr/>
                  </pic:nvPicPr>
                  <pic:blipFill>
                    <a:blip r:embed="rId57"/>
                    <a:stretch>
                      <a:fillRect/>
                    </a:stretch>
                  </pic:blipFill>
                  <pic:spPr>
                    <a:xfrm>
                      <a:off x="0" y="0"/>
                      <a:ext cx="5029200" cy="2371883"/>
                    </a:xfrm>
                    <a:prstGeom prst="rect">
                      <a:avLst/>
                    </a:prstGeom>
                  </pic:spPr>
                </pic:pic>
              </a:graphicData>
            </a:graphic>
          </wp:inline>
        </w:drawing>
      </w:r>
    </w:p>
    <w:p w14:paraId="629F9EF0" w14:textId="77777777" w:rsidR="005F6364" w:rsidRDefault="005F6364" w:rsidP="00C040AF">
      <w:pPr>
        <w:spacing w:before="40" w:after="0"/>
        <w:rPr>
          <w:noProof/>
        </w:rPr>
      </w:pPr>
    </w:p>
    <w:p w14:paraId="293B6DBF" w14:textId="1E9BCFFC" w:rsidR="00A41996" w:rsidRDefault="001A4DE4" w:rsidP="00625D00">
      <w:pPr>
        <w:pStyle w:val="Ttulo2"/>
      </w:pPr>
      <w:bookmarkStart w:id="400" w:name="_Toc164779001"/>
      <w:r w:rsidRPr="00990213">
        <w:t xml:space="preserve"> </w:t>
      </w:r>
      <w:bookmarkStart w:id="401" w:name="_Toc177978247"/>
      <w:bookmarkStart w:id="402" w:name="_Toc177978290"/>
      <w:bookmarkStart w:id="403" w:name="_Toc184993499"/>
      <w:bookmarkStart w:id="404" w:name="_Toc216962568"/>
      <w:r w:rsidRPr="00990213">
        <w:t>Resultados</w:t>
      </w:r>
      <w:r w:rsidR="007857CA" w:rsidRPr="00990213">
        <w:t xml:space="preserve"> de </w:t>
      </w:r>
      <w:r w:rsidR="009466D4" w:rsidRPr="00990213">
        <w:t>M</w:t>
      </w:r>
      <w:r w:rsidR="007857CA" w:rsidRPr="00990213">
        <w:t>ediciones del Portal de Transparencia</w:t>
      </w:r>
      <w:bookmarkEnd w:id="400"/>
      <w:bookmarkEnd w:id="401"/>
      <w:bookmarkEnd w:id="402"/>
      <w:bookmarkEnd w:id="403"/>
      <w:bookmarkEnd w:id="404"/>
    </w:p>
    <w:p w14:paraId="47F76F57" w14:textId="39879F01" w:rsidR="00875340" w:rsidRPr="00E85341" w:rsidRDefault="00875340" w:rsidP="00191682">
      <w:pPr>
        <w:rPr>
          <w:noProof/>
        </w:rPr>
      </w:pPr>
      <w:r w:rsidRPr="00502220">
        <w:rPr>
          <w:noProof/>
        </w:rPr>
        <w:t>El portal</w:t>
      </w:r>
      <w:r w:rsidRPr="00E85341">
        <w:rPr>
          <w:noProof/>
        </w:rPr>
        <w:t xml:space="preserve"> de trasnparencia de nuestra instituci</w:t>
      </w:r>
      <w:r w:rsidR="005225E7">
        <w:rPr>
          <w:noProof/>
        </w:rPr>
        <w:t>ó</w:t>
      </w:r>
      <w:r w:rsidRPr="00E85341">
        <w:rPr>
          <w:noProof/>
        </w:rPr>
        <w:t xml:space="preserve">n para octubre 2025 tiene un promedio de calificación continua sobre 91.6 puntos desde el año 2023 </w:t>
      </w:r>
      <w:r w:rsidR="00DE5583" w:rsidRPr="00E85341">
        <w:rPr>
          <w:noProof/>
        </w:rPr>
        <w:t>s</w:t>
      </w:r>
      <w:r w:rsidRPr="00E85341">
        <w:rPr>
          <w:noProof/>
        </w:rPr>
        <w:t>uperando la baja calificaciones obtenidas durante el 2020-2022</w:t>
      </w:r>
      <w:r w:rsidR="009147DE" w:rsidRPr="00E85341">
        <w:rPr>
          <w:noProof/>
        </w:rPr>
        <w:t>.</w:t>
      </w:r>
    </w:p>
    <w:p w14:paraId="321BB9CE" w14:textId="00B79218" w:rsidR="00A41996" w:rsidRPr="00B32B15" w:rsidRDefault="00AF7FC9" w:rsidP="00191682">
      <w:pPr>
        <w:rPr>
          <w:noProof/>
        </w:rPr>
      </w:pPr>
      <w:r w:rsidRPr="00E85341">
        <w:t>Asimismo, l</w:t>
      </w:r>
      <w:r w:rsidR="00115ACE" w:rsidRPr="00E85341">
        <w:t>uego de un trabajo de mejora</w:t>
      </w:r>
      <w:r w:rsidR="00ED3B09" w:rsidRPr="00E85341">
        <w:t xml:space="preserve"> </w:t>
      </w:r>
      <w:r w:rsidRPr="00E85341">
        <w:t xml:space="preserve">logramos </w:t>
      </w:r>
      <w:r w:rsidR="00115ACE" w:rsidRPr="00E85341">
        <w:t xml:space="preserve">la certificación de la NORTIC A3 y </w:t>
      </w:r>
      <w:r w:rsidRPr="00E85341">
        <w:t xml:space="preserve">nos encontramos </w:t>
      </w:r>
      <w:r w:rsidR="00115ACE" w:rsidRPr="00E85341">
        <w:t>en proceso de la certificación de la E1.</w:t>
      </w:r>
    </w:p>
    <w:p w14:paraId="34707992" w14:textId="7652AD49" w:rsidR="00ED3B09" w:rsidRDefault="00ED3B09" w:rsidP="00D85D35">
      <w:pPr>
        <w:rPr>
          <w:noProof/>
          <w:lang w:val="es-ES"/>
        </w:rPr>
      </w:pPr>
    </w:p>
    <w:p w14:paraId="2E2F4A3B" w14:textId="77777777" w:rsidR="00ED3B09" w:rsidRDefault="00ED3B09">
      <w:pPr>
        <w:spacing w:line="259" w:lineRule="auto"/>
        <w:jc w:val="left"/>
        <w:rPr>
          <w:noProof/>
          <w:lang w:val="es-ES"/>
        </w:rPr>
      </w:pPr>
      <w:r>
        <w:rPr>
          <w:noProof/>
          <w:lang w:val="es-ES"/>
        </w:rPr>
        <w:br w:type="page"/>
      </w:r>
    </w:p>
    <w:p w14:paraId="0EDA9156" w14:textId="22B8B515" w:rsidR="00451398" w:rsidRPr="00C20D2C" w:rsidRDefault="00451398" w:rsidP="00C669FD">
      <w:pPr>
        <w:pStyle w:val="Ttulo1"/>
        <w:numPr>
          <w:ilvl w:val="0"/>
          <w:numId w:val="10"/>
        </w:numPr>
      </w:pPr>
      <w:bookmarkStart w:id="405" w:name="_Toc184993500"/>
      <w:bookmarkStart w:id="406" w:name="_Toc216962569"/>
      <w:r>
        <w:lastRenderedPageBreak/>
        <w:t>Proyecciones al Próximo Año</w:t>
      </w:r>
      <w:bookmarkEnd w:id="405"/>
      <w:bookmarkEnd w:id="406"/>
    </w:p>
    <w:p w14:paraId="7206545A" w14:textId="77777777" w:rsidR="00451398" w:rsidRPr="00C20D2C" w:rsidRDefault="00451398" w:rsidP="00451398">
      <w:pPr>
        <w:rPr>
          <w:sz w:val="18"/>
          <w:lang w:val="es-DO"/>
        </w:rPr>
      </w:pPr>
      <w:r w:rsidRPr="00C20D2C">
        <w:rPr>
          <w:noProof/>
          <w:lang w:val="es-DO" w:eastAsia="es-DO"/>
        </w:rPr>
        <mc:AlternateContent>
          <mc:Choice Requires="wps">
            <w:drawing>
              <wp:anchor distT="4294967295" distB="4294967295" distL="114300" distR="114300" simplePos="0" relativeHeight="251658257" behindDoc="0" locked="0" layoutInCell="1" allowOverlap="1" wp14:anchorId="3F88DC71" wp14:editId="6F673F79">
                <wp:simplePos x="0" y="0"/>
                <wp:positionH relativeFrom="margin">
                  <wp:posOffset>2289175</wp:posOffset>
                </wp:positionH>
                <wp:positionV relativeFrom="paragraph">
                  <wp:posOffset>108585</wp:posOffset>
                </wp:positionV>
                <wp:extent cx="463550" cy="0"/>
                <wp:effectExtent l="0" t="19050" r="31750" b="19050"/>
                <wp:wrapNone/>
                <wp:docPr id="88944212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8C8AA" id="Straight Connector 7" o:spid="_x0000_s1026" style="position:absolute;z-index:251658257;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25pt,8.55pt" to="216.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8g+lM3QAAAAkBAAAP&#10;AAAAZHJzL2Rvd25yZXYueG1sTI/NTsMwEITvSLyDtUjcqFNSUprGqRASEhdoKRw4bmPnB+J1FLtJ&#10;+vZdxAGOOzOa+TbbTLYVg+l940jBfBaBMFQ43VCl4OP96eYehA9IGltHRsHJeNjklxcZptqN9GaG&#10;fagEl5BPUUEdQpdK6YvaWPQz1xlir3S9xcBnX0nd48jltpW3UZRIiw3xQo2deaxN8b0/Wt7dvrhl&#10;OTwni7D7+kS9GpvXcqfU9dX0sAYRzBT+wvCDz+iQM9PBHUl70SqIk+iOo2ws5yA4sIhjFg6/gswz&#10;+f+D/AwAAP//AwBQSwECLQAUAAYACAAAACEAtoM4kv4AAADhAQAAEwAAAAAAAAAAAAAAAAAAAAAA&#10;W0NvbnRlbnRfVHlwZXNdLnhtbFBLAQItABQABgAIAAAAIQA4/SH/1gAAAJQBAAALAAAAAAAAAAAA&#10;AAAAAC8BAABfcmVscy8ucmVsc1BLAQItABQABgAIAAAAIQBBjHcixgEAAGADAAAOAAAAAAAAAAAA&#10;AAAAAC4CAABkcnMvZTJvRG9jLnhtbFBLAQItABQABgAIAAAAIQB8g+lM3QAAAAkBAAAPAAAAAAAA&#10;AAAAAAAAACAEAABkcnMvZG93bnJldi54bWxQSwUGAAAAAAQABADzAAAAKgUAAAAA&#10;" strokecolor="#ee2a24" strokeweight="2.25pt">
                <v:stroke joinstyle="miter"/>
                <w10:wrap anchorx="margin"/>
              </v:line>
            </w:pict>
          </mc:Fallback>
        </mc:AlternateContent>
      </w:r>
    </w:p>
    <w:p w14:paraId="77DEF5CE" w14:textId="709139FE" w:rsidR="00451398" w:rsidRDefault="00451398" w:rsidP="00451398">
      <w:pPr>
        <w:pStyle w:val="Prrafodelista"/>
        <w:ind w:left="360"/>
        <w:jc w:val="center"/>
        <w:rPr>
          <w:lang w:val="es-DO"/>
        </w:rPr>
      </w:pPr>
      <w:r w:rsidRPr="00F7705E">
        <w:rPr>
          <w:lang w:val="es-DO"/>
        </w:rPr>
        <w:t>Memoria Institucional 202</w:t>
      </w:r>
      <w:r w:rsidR="004B6C24">
        <w:rPr>
          <w:lang w:val="es-DO"/>
        </w:rPr>
        <w:t>5</w:t>
      </w:r>
    </w:p>
    <w:p w14:paraId="709E2B1F" w14:textId="77777777" w:rsidR="00B32694" w:rsidRPr="00B32694" w:rsidRDefault="00B32694" w:rsidP="00B32694">
      <w:pPr>
        <w:spacing w:after="0"/>
        <w:rPr>
          <w:noProof/>
          <w:highlight w:val="lightGray"/>
        </w:rPr>
      </w:pPr>
    </w:p>
    <w:p w14:paraId="35A0CBD2" w14:textId="5D367BC4" w:rsidR="00891BA4" w:rsidRPr="00502220" w:rsidRDefault="001B6101" w:rsidP="00D75A00">
      <w:pPr>
        <w:rPr>
          <w:noProof/>
        </w:rPr>
      </w:pPr>
      <w:r w:rsidRPr="00502220">
        <w:rPr>
          <w:noProof/>
        </w:rPr>
        <w:t>Con el propósito</w:t>
      </w:r>
      <w:r w:rsidR="005D084A" w:rsidRPr="00502220">
        <w:rPr>
          <w:noProof/>
        </w:rPr>
        <w:t xml:space="preserve"> de </w:t>
      </w:r>
      <w:r w:rsidR="00947068" w:rsidRPr="00502220">
        <w:rPr>
          <w:noProof/>
        </w:rPr>
        <w:t>acercarnos m</w:t>
      </w:r>
      <w:r w:rsidR="00977F46" w:rsidRPr="00502220">
        <w:rPr>
          <w:noProof/>
        </w:rPr>
        <w:t>á</w:t>
      </w:r>
      <w:r w:rsidR="00947068" w:rsidRPr="00502220">
        <w:rPr>
          <w:noProof/>
        </w:rPr>
        <w:t xml:space="preserve">s </w:t>
      </w:r>
      <w:r w:rsidR="0099141F" w:rsidRPr="00502220">
        <w:rPr>
          <w:noProof/>
        </w:rPr>
        <w:t xml:space="preserve">al </w:t>
      </w:r>
      <w:r w:rsidR="005D084A" w:rsidRPr="00502220">
        <w:rPr>
          <w:noProof/>
        </w:rPr>
        <w:t>logr</w:t>
      </w:r>
      <w:r w:rsidR="0099141F" w:rsidRPr="00502220">
        <w:rPr>
          <w:noProof/>
        </w:rPr>
        <w:t xml:space="preserve">o </w:t>
      </w:r>
      <w:r w:rsidR="005F722B" w:rsidRPr="00502220">
        <w:rPr>
          <w:noProof/>
        </w:rPr>
        <w:t xml:space="preserve">de </w:t>
      </w:r>
      <w:r w:rsidR="005D084A" w:rsidRPr="00502220">
        <w:rPr>
          <w:noProof/>
        </w:rPr>
        <w:t xml:space="preserve">los objetivos y las metas </w:t>
      </w:r>
      <w:r w:rsidR="00E0283B" w:rsidRPr="00502220">
        <w:rPr>
          <w:noProof/>
        </w:rPr>
        <w:t xml:space="preserve">que </w:t>
      </w:r>
      <w:r w:rsidR="00FE0CBE" w:rsidRPr="00502220">
        <w:rPr>
          <w:noProof/>
        </w:rPr>
        <w:t xml:space="preserve">integran </w:t>
      </w:r>
      <w:r w:rsidR="0099141F" w:rsidRPr="00502220">
        <w:rPr>
          <w:noProof/>
        </w:rPr>
        <w:t xml:space="preserve">nuestro Plan </w:t>
      </w:r>
      <w:r w:rsidR="00C30939" w:rsidRPr="00502220">
        <w:t>Estratégico</w:t>
      </w:r>
      <w:r w:rsidR="003F69FB" w:rsidRPr="00502220">
        <w:rPr>
          <w:noProof/>
        </w:rPr>
        <w:t xml:space="preserve"> </w:t>
      </w:r>
      <w:r w:rsidR="006F7107" w:rsidRPr="00502220">
        <w:rPr>
          <w:noProof/>
        </w:rPr>
        <w:t xml:space="preserve">hemos </w:t>
      </w:r>
      <w:r w:rsidR="00B04BED" w:rsidRPr="00502220">
        <w:rPr>
          <w:noProof/>
        </w:rPr>
        <w:t>diseña</w:t>
      </w:r>
      <w:r w:rsidR="006F7107" w:rsidRPr="00502220">
        <w:rPr>
          <w:noProof/>
        </w:rPr>
        <w:t xml:space="preserve">do </w:t>
      </w:r>
      <w:r w:rsidR="00977F46" w:rsidRPr="00502220">
        <w:rPr>
          <w:noProof/>
        </w:rPr>
        <w:t>e</w:t>
      </w:r>
      <w:r w:rsidR="00991E1A" w:rsidRPr="00502220">
        <w:rPr>
          <w:noProof/>
        </w:rPr>
        <w:t xml:space="preserve">strategias de negocios </w:t>
      </w:r>
      <w:r w:rsidR="00891BA4" w:rsidRPr="00502220">
        <w:rPr>
          <w:noProof/>
        </w:rPr>
        <w:t>dirigidas a mantener el crecimiento económico y financiero del Banco; y con ello el fortalecimiento y expansión del Sector Agropecuario, así como de las actividades productivas del área rural del país.</w:t>
      </w:r>
    </w:p>
    <w:p w14:paraId="0E486758" w14:textId="436CA94A" w:rsidR="00EF653F" w:rsidRPr="00EF653F" w:rsidRDefault="00802446" w:rsidP="00D75A00">
      <w:pPr>
        <w:rPr>
          <w:noProof/>
        </w:rPr>
      </w:pPr>
      <w:r>
        <w:rPr>
          <w:noProof/>
        </w:rPr>
        <w:t>C</w:t>
      </w:r>
      <w:r w:rsidR="00977F46" w:rsidRPr="00502220">
        <w:rPr>
          <w:noProof/>
        </w:rPr>
        <w:t xml:space="preserve">onsiderando </w:t>
      </w:r>
      <w:r w:rsidR="00A54FF1" w:rsidRPr="00502220">
        <w:rPr>
          <w:noProof/>
        </w:rPr>
        <w:t xml:space="preserve">la importancia </w:t>
      </w:r>
      <w:r w:rsidR="005C0813" w:rsidRPr="00502220">
        <w:rPr>
          <w:noProof/>
        </w:rPr>
        <w:t>de cont</w:t>
      </w:r>
      <w:r w:rsidR="00047CD5" w:rsidRPr="00502220">
        <w:rPr>
          <w:noProof/>
        </w:rPr>
        <w:t>i</w:t>
      </w:r>
      <w:r w:rsidR="005C0813" w:rsidRPr="00502220">
        <w:rPr>
          <w:noProof/>
        </w:rPr>
        <w:t xml:space="preserve">nuar </w:t>
      </w:r>
      <w:r w:rsidR="00047CD5" w:rsidRPr="00502220">
        <w:rPr>
          <w:noProof/>
        </w:rPr>
        <w:t xml:space="preserve">desarrollando </w:t>
      </w:r>
      <w:r w:rsidR="009B548F" w:rsidRPr="00502220">
        <w:rPr>
          <w:noProof/>
        </w:rPr>
        <w:t xml:space="preserve">una política de crédito </w:t>
      </w:r>
      <w:r w:rsidR="00562162" w:rsidRPr="00502220">
        <w:rPr>
          <w:noProof/>
        </w:rPr>
        <w:t xml:space="preserve">que </w:t>
      </w:r>
      <w:r w:rsidR="009B548F" w:rsidRPr="00502220">
        <w:rPr>
          <w:noProof/>
        </w:rPr>
        <w:t>satisfa</w:t>
      </w:r>
      <w:r w:rsidR="00AC2557" w:rsidRPr="00502220">
        <w:rPr>
          <w:noProof/>
        </w:rPr>
        <w:t xml:space="preserve">ga </w:t>
      </w:r>
      <w:r w:rsidR="009B548F" w:rsidRPr="00502220">
        <w:rPr>
          <w:noProof/>
        </w:rPr>
        <w:t xml:space="preserve">parte de las demandas de </w:t>
      </w:r>
      <w:r w:rsidR="003073C0" w:rsidRPr="00502220">
        <w:rPr>
          <w:noProof/>
        </w:rPr>
        <w:t xml:space="preserve">actividades productivas </w:t>
      </w:r>
      <w:r w:rsidR="00007E3D">
        <w:rPr>
          <w:noProof/>
        </w:rPr>
        <w:t xml:space="preserve">y </w:t>
      </w:r>
      <w:r w:rsidR="003073C0" w:rsidRPr="00502220">
        <w:rPr>
          <w:noProof/>
        </w:rPr>
        <w:t>que contribuyan con la seguridad alimentaria a la cadena valor</w:t>
      </w:r>
      <w:r w:rsidR="00562162" w:rsidRPr="00502220">
        <w:rPr>
          <w:noProof/>
        </w:rPr>
        <w:t>, fue</w:t>
      </w:r>
      <w:r w:rsidR="001905F0">
        <w:rPr>
          <w:noProof/>
        </w:rPr>
        <w:t>ron</w:t>
      </w:r>
      <w:r w:rsidR="00562162" w:rsidRPr="00502220">
        <w:rPr>
          <w:noProof/>
        </w:rPr>
        <w:t xml:space="preserve"> aprobado</w:t>
      </w:r>
      <w:r w:rsidR="00282DEF">
        <w:rPr>
          <w:noProof/>
        </w:rPr>
        <w:t>s</w:t>
      </w:r>
      <w:r w:rsidR="00562162" w:rsidRPr="00502220">
        <w:rPr>
          <w:noProof/>
        </w:rPr>
        <w:t xml:space="preserve"> por </w:t>
      </w:r>
      <w:r w:rsidR="0084364F" w:rsidRPr="00502220">
        <w:rPr>
          <w:noProof/>
        </w:rPr>
        <w:t xml:space="preserve">el </w:t>
      </w:r>
      <w:r w:rsidR="00EF653F" w:rsidRPr="00EF653F">
        <w:rPr>
          <w:noProof/>
        </w:rPr>
        <w:t xml:space="preserve">máximo organismo de la entidad </w:t>
      </w:r>
      <w:r w:rsidR="00EF653F">
        <w:rPr>
          <w:noProof/>
        </w:rPr>
        <w:t>l</w:t>
      </w:r>
      <w:r w:rsidR="0084364F" w:rsidRPr="00502220">
        <w:rPr>
          <w:noProof/>
        </w:rPr>
        <w:t xml:space="preserve">os </w:t>
      </w:r>
      <w:r w:rsidR="00787A50" w:rsidRPr="00502220">
        <w:rPr>
          <w:noProof/>
        </w:rPr>
        <w:t xml:space="preserve">diferentes programas </w:t>
      </w:r>
      <w:r w:rsidR="00B06374">
        <w:rPr>
          <w:noProof/>
        </w:rPr>
        <w:t>a ser</w:t>
      </w:r>
      <w:r w:rsidR="00787A50" w:rsidRPr="00502220">
        <w:rPr>
          <w:noProof/>
        </w:rPr>
        <w:t xml:space="preserve"> ejecutados durante el año</w:t>
      </w:r>
      <w:r w:rsidR="00B91497">
        <w:rPr>
          <w:noProof/>
        </w:rPr>
        <w:t xml:space="preserve"> 2026</w:t>
      </w:r>
      <w:r w:rsidR="00726BA7">
        <w:rPr>
          <w:noProof/>
        </w:rPr>
        <w:t>.</w:t>
      </w:r>
      <w:r w:rsidR="00EF653F" w:rsidRPr="00EF653F">
        <w:rPr>
          <w:noProof/>
        </w:rPr>
        <w:t xml:space="preserve"> Mediante la </w:t>
      </w:r>
      <w:r w:rsidR="00EF653F">
        <w:rPr>
          <w:noProof/>
        </w:rPr>
        <w:t>R</w:t>
      </w:r>
      <w:r w:rsidR="00EF653F" w:rsidRPr="00EF653F">
        <w:rPr>
          <w:noProof/>
        </w:rPr>
        <w:t xml:space="preserve">esolución No.04 de la Sesión No.1867 de fecha </w:t>
      </w:r>
      <w:r w:rsidR="00F77E46">
        <w:rPr>
          <w:noProof/>
        </w:rPr>
        <w:t>04 de diciembre 2025</w:t>
      </w:r>
      <w:r w:rsidR="00EF653F">
        <w:rPr>
          <w:noProof/>
        </w:rPr>
        <w:t>.</w:t>
      </w:r>
    </w:p>
    <w:p w14:paraId="55DD25D7" w14:textId="49DE87DC" w:rsidR="00EE2F9A" w:rsidRPr="00502220" w:rsidRDefault="00134F03" w:rsidP="00D75A00">
      <w:pPr>
        <w:rPr>
          <w:noProof/>
        </w:rPr>
      </w:pPr>
      <w:r w:rsidRPr="00502220">
        <w:rPr>
          <w:noProof/>
        </w:rPr>
        <w:t>La Programación Operacional del Banco incluye los Programas de Préstamos, Cobros, Captaciones de Ahorros y Valores, Alquileres y Garantías Económicas o Judiciales. También Presupuestos de Ingresos y Gastos Corrientes y el de Gastos de Capital para el ejercicio fiscal correspondiente al año 2026.</w:t>
      </w:r>
      <w:r w:rsidR="002D4E4F">
        <w:rPr>
          <w:noProof/>
        </w:rPr>
        <w:t xml:space="preserve"> </w:t>
      </w:r>
      <w:r w:rsidR="00EE2F9A" w:rsidRPr="00502220">
        <w:rPr>
          <w:noProof/>
        </w:rPr>
        <w:t>Los Program</w:t>
      </w:r>
      <w:r w:rsidR="00263901" w:rsidRPr="00502220">
        <w:rPr>
          <w:noProof/>
        </w:rPr>
        <w:t>a</w:t>
      </w:r>
      <w:r w:rsidR="00EE2F9A" w:rsidRPr="00502220">
        <w:rPr>
          <w:noProof/>
        </w:rPr>
        <w:t>s quedar</w:t>
      </w:r>
      <w:r w:rsidR="00C30939" w:rsidRPr="00502220">
        <w:rPr>
          <w:noProof/>
        </w:rPr>
        <w:t>í</w:t>
      </w:r>
      <w:r w:rsidR="00EE2F9A" w:rsidRPr="00502220">
        <w:rPr>
          <w:noProof/>
        </w:rPr>
        <w:t>an distribuidos de la siguiente forma</w:t>
      </w:r>
      <w:r w:rsidR="00C30939" w:rsidRPr="00502220">
        <w:rPr>
          <w:noProof/>
        </w:rPr>
        <w:t>:</w:t>
      </w:r>
    </w:p>
    <w:tbl>
      <w:tblPr>
        <w:tblW w:w="5000" w:type="pct"/>
        <w:tblCellMar>
          <w:left w:w="70" w:type="dxa"/>
          <w:right w:w="70" w:type="dxa"/>
        </w:tblCellMar>
        <w:tblLook w:val="04A0" w:firstRow="1" w:lastRow="0" w:firstColumn="1" w:lastColumn="0" w:noHBand="0" w:noVBand="1"/>
      </w:tblPr>
      <w:tblGrid>
        <w:gridCol w:w="3088"/>
        <w:gridCol w:w="32"/>
        <w:gridCol w:w="2587"/>
        <w:gridCol w:w="105"/>
        <w:gridCol w:w="2108"/>
      </w:tblGrid>
      <w:tr w:rsidR="009E0BAF" w:rsidRPr="00D93A8E" w14:paraId="7C6E7511" w14:textId="77777777" w:rsidTr="00E93199">
        <w:trPr>
          <w:trHeight w:val="20"/>
        </w:trPr>
        <w:tc>
          <w:tcPr>
            <w:tcW w:w="5000" w:type="pct"/>
            <w:gridSpan w:val="5"/>
            <w:tcBorders>
              <w:top w:val="nil"/>
              <w:left w:val="nil"/>
              <w:bottom w:val="nil"/>
              <w:right w:val="nil"/>
            </w:tcBorders>
            <w:noWrap/>
            <w:vAlign w:val="bottom"/>
            <w:hideMark/>
          </w:tcPr>
          <w:p w14:paraId="39408D03" w14:textId="36C74ACC" w:rsidR="009E0BAF" w:rsidRPr="00502220" w:rsidRDefault="00D93A8E" w:rsidP="000B5703">
            <w:pPr>
              <w:spacing w:after="0" w:line="240" w:lineRule="auto"/>
              <w:jc w:val="center"/>
              <w:rPr>
                <w:b/>
              </w:rPr>
            </w:pPr>
            <w:r w:rsidRPr="00502220">
              <w:rPr>
                <w:b/>
                <w:bCs/>
              </w:rPr>
              <w:t xml:space="preserve">Programa de Préstamos </w:t>
            </w:r>
            <w:r w:rsidR="00C30939" w:rsidRPr="00502220">
              <w:rPr>
                <w:b/>
                <w:bCs/>
              </w:rPr>
              <w:t>A</w:t>
            </w:r>
            <w:r w:rsidRPr="00502220">
              <w:rPr>
                <w:b/>
                <w:bCs/>
              </w:rPr>
              <w:t>ño 2026</w:t>
            </w:r>
          </w:p>
        </w:tc>
      </w:tr>
      <w:tr w:rsidR="009E0BAF" w:rsidRPr="009E0BAF" w14:paraId="63BA96BF" w14:textId="77777777" w:rsidTr="00E93199">
        <w:trPr>
          <w:trHeight w:val="20"/>
        </w:trPr>
        <w:tc>
          <w:tcPr>
            <w:tcW w:w="1950" w:type="pct"/>
            <w:tcBorders>
              <w:top w:val="nil"/>
              <w:left w:val="nil"/>
              <w:bottom w:val="single" w:sz="4" w:space="0" w:color="AEAAAA" w:themeColor="background2" w:themeShade="BF"/>
              <w:right w:val="nil"/>
            </w:tcBorders>
            <w:noWrap/>
            <w:vAlign w:val="bottom"/>
            <w:hideMark/>
          </w:tcPr>
          <w:p w14:paraId="11383C99" w14:textId="77777777" w:rsidR="009E0BAF" w:rsidRPr="009E0BAF" w:rsidRDefault="009E0BAF" w:rsidP="009E0BAF">
            <w:pPr>
              <w:spacing w:after="0" w:line="240" w:lineRule="auto"/>
              <w:jc w:val="center"/>
              <w:rPr>
                <w:rFonts w:eastAsia="Times New Roman"/>
                <w:color w:val="000000"/>
                <w:spacing w:val="0"/>
                <w:lang w:eastAsia="es-MX"/>
              </w:rPr>
            </w:pPr>
          </w:p>
        </w:tc>
        <w:tc>
          <w:tcPr>
            <w:tcW w:w="1653" w:type="pct"/>
            <w:gridSpan w:val="2"/>
            <w:tcBorders>
              <w:top w:val="nil"/>
              <w:left w:val="nil"/>
              <w:bottom w:val="single" w:sz="4" w:space="0" w:color="AEAAAA" w:themeColor="background2" w:themeShade="BF"/>
              <w:right w:val="nil"/>
            </w:tcBorders>
            <w:noWrap/>
            <w:vAlign w:val="bottom"/>
            <w:hideMark/>
          </w:tcPr>
          <w:p w14:paraId="3579711B" w14:textId="77777777" w:rsidR="009E0BAF" w:rsidRPr="009E0BAF" w:rsidRDefault="009E0BAF" w:rsidP="009E0BAF">
            <w:pPr>
              <w:spacing w:after="0" w:line="240" w:lineRule="auto"/>
              <w:jc w:val="left"/>
              <w:rPr>
                <w:rFonts w:eastAsia="Times New Roman"/>
                <w:color w:val="auto"/>
                <w:spacing w:val="0"/>
                <w:sz w:val="20"/>
                <w:szCs w:val="20"/>
                <w:lang w:eastAsia="es-MX"/>
              </w:rPr>
            </w:pPr>
          </w:p>
        </w:tc>
        <w:tc>
          <w:tcPr>
            <w:tcW w:w="1397" w:type="pct"/>
            <w:gridSpan w:val="2"/>
            <w:tcBorders>
              <w:top w:val="nil"/>
              <w:left w:val="nil"/>
              <w:bottom w:val="single" w:sz="4" w:space="0" w:color="AEAAAA" w:themeColor="background2" w:themeShade="BF"/>
              <w:right w:val="nil"/>
            </w:tcBorders>
            <w:noWrap/>
            <w:vAlign w:val="bottom"/>
            <w:hideMark/>
          </w:tcPr>
          <w:p w14:paraId="0EF4E324" w14:textId="77777777" w:rsidR="009E0BAF" w:rsidRPr="009E0BAF" w:rsidRDefault="009E0BAF" w:rsidP="009E0BAF">
            <w:pPr>
              <w:spacing w:after="0" w:line="240" w:lineRule="auto"/>
              <w:jc w:val="left"/>
              <w:rPr>
                <w:rFonts w:eastAsia="Times New Roman"/>
                <w:color w:val="auto"/>
                <w:spacing w:val="0"/>
                <w:sz w:val="20"/>
                <w:szCs w:val="20"/>
                <w:lang w:eastAsia="es-MX"/>
              </w:rPr>
            </w:pPr>
          </w:p>
        </w:tc>
      </w:tr>
      <w:tr w:rsidR="009E0BAF" w:rsidRPr="009E0BAF" w14:paraId="2076670E" w14:textId="77777777" w:rsidTr="00E93199">
        <w:trPr>
          <w:trHeight w:val="20"/>
        </w:trPr>
        <w:tc>
          <w:tcPr>
            <w:tcW w:w="19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835FFD9" w14:textId="77777777" w:rsidR="009E0BAF" w:rsidRPr="009E0BAF" w:rsidRDefault="009E0BAF" w:rsidP="009E0BAF">
            <w:pPr>
              <w:spacing w:after="0" w:line="240" w:lineRule="auto"/>
              <w:jc w:val="left"/>
              <w:rPr>
                <w:rFonts w:eastAsia="Times New Roman"/>
                <w:b/>
                <w:bCs/>
                <w:color w:val="FFFFFF"/>
                <w:spacing w:val="0"/>
                <w:lang w:eastAsia="es-MX"/>
              </w:rPr>
            </w:pPr>
            <w:r w:rsidRPr="009E0BAF">
              <w:rPr>
                <w:rFonts w:eastAsia="Times New Roman"/>
                <w:b/>
                <w:bCs/>
                <w:color w:val="FFFFFF"/>
                <w:spacing w:val="0"/>
                <w:lang w:val="es-DO" w:eastAsia="es-MX"/>
              </w:rPr>
              <w:t>Sub-Sector</w:t>
            </w:r>
          </w:p>
        </w:tc>
        <w:tc>
          <w:tcPr>
            <w:tcW w:w="1653"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6ED825A" w14:textId="77777777" w:rsidR="00022F0C" w:rsidRDefault="009E0BAF" w:rsidP="009E0BAF">
            <w:pPr>
              <w:spacing w:after="0" w:line="240" w:lineRule="auto"/>
              <w:jc w:val="center"/>
              <w:rPr>
                <w:rFonts w:eastAsia="Times New Roman"/>
                <w:b/>
                <w:bCs/>
                <w:color w:val="FFFFFF"/>
                <w:spacing w:val="0"/>
                <w:lang w:val="es-ES" w:eastAsia="es-MX"/>
              </w:rPr>
            </w:pPr>
            <w:r w:rsidRPr="009E0BAF">
              <w:rPr>
                <w:rFonts w:eastAsia="Times New Roman"/>
                <w:b/>
                <w:bCs/>
                <w:color w:val="FFFFFF"/>
                <w:spacing w:val="0"/>
                <w:lang w:val="es-ES" w:eastAsia="es-MX"/>
              </w:rPr>
              <w:t>Montos</w:t>
            </w:r>
            <w:r w:rsidR="00C80DFE">
              <w:rPr>
                <w:rFonts w:eastAsia="Times New Roman"/>
                <w:b/>
                <w:bCs/>
                <w:color w:val="FFFFFF"/>
                <w:spacing w:val="0"/>
                <w:lang w:val="es-ES" w:eastAsia="es-MX"/>
              </w:rPr>
              <w:t xml:space="preserve"> </w:t>
            </w:r>
          </w:p>
          <w:p w14:paraId="1AA4CEDF" w14:textId="1DEC2253" w:rsidR="009E0BAF" w:rsidRPr="009E0BAF" w:rsidRDefault="00C80DFE" w:rsidP="009E0BAF">
            <w:pPr>
              <w:spacing w:after="0" w:line="240" w:lineRule="auto"/>
              <w:jc w:val="center"/>
              <w:rPr>
                <w:rFonts w:eastAsia="Times New Roman"/>
                <w:b/>
                <w:bCs/>
                <w:color w:val="FFFFFF"/>
                <w:spacing w:val="0"/>
                <w:lang w:eastAsia="es-MX"/>
              </w:rPr>
            </w:pPr>
            <w:r>
              <w:rPr>
                <w:rFonts w:eastAsia="Times New Roman"/>
                <w:b/>
                <w:bCs/>
                <w:color w:val="FFFFFF"/>
                <w:spacing w:val="0"/>
                <w:lang w:val="es-ES" w:eastAsia="es-MX"/>
              </w:rPr>
              <w:t>(Millones RD$)</w:t>
            </w:r>
          </w:p>
        </w:tc>
        <w:tc>
          <w:tcPr>
            <w:tcW w:w="139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FA10CD7" w14:textId="77777777" w:rsidR="009E0BAF" w:rsidRPr="009E0BAF" w:rsidRDefault="009E0BAF" w:rsidP="009E0BAF">
            <w:pPr>
              <w:spacing w:after="0" w:line="240" w:lineRule="auto"/>
              <w:jc w:val="center"/>
              <w:rPr>
                <w:rFonts w:eastAsia="Times New Roman"/>
                <w:b/>
                <w:bCs/>
                <w:color w:val="FFFFFF"/>
                <w:spacing w:val="0"/>
                <w:lang w:eastAsia="es-MX"/>
              </w:rPr>
            </w:pPr>
            <w:r w:rsidRPr="009E0BAF">
              <w:rPr>
                <w:rFonts w:eastAsia="Times New Roman"/>
                <w:b/>
                <w:bCs/>
                <w:color w:val="FFFFFF"/>
                <w:spacing w:val="0"/>
                <w:lang w:val="es-ES" w:eastAsia="es-MX"/>
              </w:rPr>
              <w:t xml:space="preserve"> (%)</w:t>
            </w:r>
          </w:p>
        </w:tc>
      </w:tr>
      <w:tr w:rsidR="009E0BAF" w:rsidRPr="009E0BAF" w14:paraId="4CB5E931" w14:textId="77777777" w:rsidTr="00E93199">
        <w:trPr>
          <w:trHeight w:val="20"/>
        </w:trPr>
        <w:tc>
          <w:tcPr>
            <w:tcW w:w="19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95C3A7B" w14:textId="77777777" w:rsidR="009E0BAF" w:rsidRPr="009E0BAF" w:rsidRDefault="009E0BAF" w:rsidP="009E0BAF">
            <w:pPr>
              <w:spacing w:after="0" w:line="240" w:lineRule="auto"/>
              <w:rPr>
                <w:rFonts w:eastAsia="Times New Roman"/>
                <w:spacing w:val="0"/>
                <w:lang w:eastAsia="es-MX"/>
              </w:rPr>
            </w:pPr>
            <w:r w:rsidRPr="009E0BAF">
              <w:rPr>
                <w:rFonts w:eastAsia="Times New Roman"/>
                <w:spacing w:val="0"/>
                <w:lang w:val="es-ES" w:eastAsia="es-MX"/>
              </w:rPr>
              <w:t>Agrícola</w:t>
            </w:r>
          </w:p>
        </w:tc>
        <w:tc>
          <w:tcPr>
            <w:tcW w:w="1653"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23C7BF0"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20,369.7</w:t>
            </w:r>
          </w:p>
        </w:tc>
        <w:tc>
          <w:tcPr>
            <w:tcW w:w="139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56B9EBF"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63.3</w:t>
            </w:r>
          </w:p>
        </w:tc>
      </w:tr>
      <w:tr w:rsidR="009E0BAF" w:rsidRPr="009E0BAF" w14:paraId="537586DE" w14:textId="77777777" w:rsidTr="00E93199">
        <w:trPr>
          <w:trHeight w:val="20"/>
        </w:trPr>
        <w:tc>
          <w:tcPr>
            <w:tcW w:w="19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9BFD48A" w14:textId="77777777" w:rsidR="009E0BAF" w:rsidRPr="009E0BAF" w:rsidRDefault="009E0BAF" w:rsidP="009E0BAF">
            <w:pPr>
              <w:spacing w:after="0" w:line="240" w:lineRule="auto"/>
              <w:rPr>
                <w:rFonts w:eastAsia="Times New Roman"/>
                <w:spacing w:val="0"/>
                <w:lang w:eastAsia="es-MX"/>
              </w:rPr>
            </w:pPr>
            <w:r w:rsidRPr="009E0BAF">
              <w:rPr>
                <w:rFonts w:eastAsia="Times New Roman"/>
                <w:spacing w:val="0"/>
                <w:lang w:val="es-ES" w:eastAsia="es-MX"/>
              </w:rPr>
              <w:t>Pecuario</w:t>
            </w:r>
          </w:p>
        </w:tc>
        <w:tc>
          <w:tcPr>
            <w:tcW w:w="1653"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F49A6DF"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5,424.0</w:t>
            </w:r>
          </w:p>
        </w:tc>
        <w:tc>
          <w:tcPr>
            <w:tcW w:w="139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79392DA"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16.9</w:t>
            </w:r>
          </w:p>
        </w:tc>
      </w:tr>
      <w:tr w:rsidR="009E0BAF" w:rsidRPr="009E0BAF" w14:paraId="7AFF00D2" w14:textId="77777777" w:rsidTr="00E93199">
        <w:trPr>
          <w:trHeight w:val="20"/>
        </w:trPr>
        <w:tc>
          <w:tcPr>
            <w:tcW w:w="19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5EC3CC09" w14:textId="77777777" w:rsidR="009E0BAF" w:rsidRPr="009E0BAF" w:rsidRDefault="009E0BAF" w:rsidP="009E0BAF">
            <w:pPr>
              <w:spacing w:after="0" w:line="240" w:lineRule="auto"/>
              <w:jc w:val="left"/>
              <w:rPr>
                <w:rFonts w:eastAsia="Times New Roman"/>
                <w:spacing w:val="0"/>
                <w:lang w:eastAsia="es-MX"/>
              </w:rPr>
            </w:pPr>
            <w:r w:rsidRPr="009E0BAF">
              <w:rPr>
                <w:rFonts w:eastAsia="Times New Roman"/>
                <w:spacing w:val="0"/>
                <w:lang w:val="es-ES" w:eastAsia="es-MX"/>
              </w:rPr>
              <w:t xml:space="preserve">Micro, </w:t>
            </w:r>
            <w:proofErr w:type="spellStart"/>
            <w:r w:rsidRPr="009E0BAF">
              <w:rPr>
                <w:rFonts w:eastAsia="Times New Roman"/>
                <w:spacing w:val="0"/>
                <w:lang w:val="es-ES" w:eastAsia="es-MX"/>
              </w:rPr>
              <w:t>Peq</w:t>
            </w:r>
            <w:proofErr w:type="spellEnd"/>
            <w:r w:rsidRPr="009E0BAF">
              <w:rPr>
                <w:rFonts w:eastAsia="Times New Roman"/>
                <w:spacing w:val="0"/>
                <w:lang w:val="es-ES" w:eastAsia="es-MX"/>
              </w:rPr>
              <w:t>. y Med. Empresa</w:t>
            </w:r>
          </w:p>
        </w:tc>
        <w:tc>
          <w:tcPr>
            <w:tcW w:w="1653"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187769DC"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6,068.8</w:t>
            </w:r>
          </w:p>
        </w:tc>
        <w:tc>
          <w:tcPr>
            <w:tcW w:w="139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3824E8AD"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18.8</w:t>
            </w:r>
          </w:p>
        </w:tc>
      </w:tr>
      <w:tr w:rsidR="009E0BAF" w:rsidRPr="009E0BAF" w14:paraId="7B82E302" w14:textId="77777777" w:rsidTr="00E93199">
        <w:trPr>
          <w:trHeight w:val="20"/>
        </w:trPr>
        <w:tc>
          <w:tcPr>
            <w:tcW w:w="19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3CF7F89" w14:textId="77777777" w:rsidR="009E0BAF" w:rsidRPr="009E0BAF" w:rsidRDefault="009E0BAF" w:rsidP="009E0BAF">
            <w:pPr>
              <w:spacing w:after="0" w:line="240" w:lineRule="auto"/>
              <w:rPr>
                <w:rFonts w:eastAsia="Times New Roman"/>
                <w:spacing w:val="0"/>
                <w:lang w:eastAsia="es-MX"/>
              </w:rPr>
            </w:pPr>
            <w:r w:rsidRPr="009E0BAF">
              <w:rPr>
                <w:rFonts w:eastAsia="Times New Roman"/>
                <w:spacing w:val="0"/>
                <w:lang w:val="es-ES" w:eastAsia="es-MX"/>
              </w:rPr>
              <w:t>Préstamos de Consumo</w:t>
            </w:r>
          </w:p>
        </w:tc>
        <w:tc>
          <w:tcPr>
            <w:tcW w:w="1653"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A5C7F5C"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299.0</w:t>
            </w:r>
          </w:p>
        </w:tc>
        <w:tc>
          <w:tcPr>
            <w:tcW w:w="139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98EEF65" w14:textId="77777777" w:rsidR="009E0BAF" w:rsidRPr="009E0BAF" w:rsidRDefault="009E0BAF" w:rsidP="001A2F44">
            <w:pPr>
              <w:spacing w:after="0" w:line="240" w:lineRule="auto"/>
              <w:jc w:val="right"/>
              <w:rPr>
                <w:rFonts w:eastAsia="Times New Roman"/>
                <w:spacing w:val="0"/>
                <w:lang w:eastAsia="es-MX"/>
              </w:rPr>
            </w:pPr>
            <w:r w:rsidRPr="009E0BAF">
              <w:rPr>
                <w:rFonts w:eastAsia="Times New Roman"/>
                <w:spacing w:val="0"/>
                <w:lang w:val="es-ES" w:eastAsia="es-MX"/>
              </w:rPr>
              <w:t>1.0</w:t>
            </w:r>
          </w:p>
        </w:tc>
      </w:tr>
      <w:tr w:rsidR="009E0BAF" w:rsidRPr="009E0BAF" w14:paraId="398CEAC3" w14:textId="77777777" w:rsidTr="00E93199">
        <w:trPr>
          <w:trHeight w:val="20"/>
        </w:trPr>
        <w:tc>
          <w:tcPr>
            <w:tcW w:w="195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74BC487" w14:textId="77777777" w:rsidR="009E0BAF" w:rsidRPr="009E0BAF" w:rsidRDefault="009E0BAF" w:rsidP="009E0BAF">
            <w:pPr>
              <w:spacing w:after="0" w:line="240" w:lineRule="auto"/>
              <w:jc w:val="left"/>
              <w:rPr>
                <w:rFonts w:eastAsia="Times New Roman"/>
                <w:b/>
                <w:bCs/>
                <w:color w:val="FFFFFF"/>
                <w:spacing w:val="0"/>
                <w:lang w:eastAsia="es-MX"/>
              </w:rPr>
            </w:pPr>
            <w:r w:rsidRPr="009E0BAF">
              <w:rPr>
                <w:rFonts w:eastAsia="Times New Roman"/>
                <w:b/>
                <w:bCs/>
                <w:color w:val="FFFFFF"/>
                <w:spacing w:val="0"/>
                <w:lang w:val="es-ES" w:eastAsia="es-MX"/>
              </w:rPr>
              <w:t xml:space="preserve">Total </w:t>
            </w:r>
          </w:p>
        </w:tc>
        <w:tc>
          <w:tcPr>
            <w:tcW w:w="1653"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0BF522C" w14:textId="77777777" w:rsidR="009E0BAF" w:rsidRPr="009E0BAF" w:rsidRDefault="009E0BAF" w:rsidP="001A2F44">
            <w:pPr>
              <w:spacing w:after="0" w:line="240" w:lineRule="auto"/>
              <w:jc w:val="right"/>
              <w:rPr>
                <w:rFonts w:eastAsia="Times New Roman"/>
                <w:b/>
                <w:bCs/>
                <w:color w:val="FFFFFF"/>
                <w:spacing w:val="0"/>
                <w:lang w:eastAsia="es-MX"/>
              </w:rPr>
            </w:pPr>
            <w:r w:rsidRPr="009E0BAF">
              <w:rPr>
                <w:rFonts w:eastAsia="Times New Roman"/>
                <w:b/>
                <w:bCs/>
                <w:color w:val="FFFFFF"/>
                <w:spacing w:val="0"/>
                <w:lang w:val="es-ES" w:eastAsia="es-MX"/>
              </w:rPr>
              <w:t>32,161.5</w:t>
            </w:r>
          </w:p>
        </w:tc>
        <w:tc>
          <w:tcPr>
            <w:tcW w:w="139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6C047BD" w14:textId="77777777" w:rsidR="009E0BAF" w:rsidRPr="009E0BAF" w:rsidRDefault="009E0BAF" w:rsidP="001A2F44">
            <w:pPr>
              <w:spacing w:after="0" w:line="240" w:lineRule="auto"/>
              <w:jc w:val="right"/>
              <w:rPr>
                <w:rFonts w:eastAsia="Times New Roman"/>
                <w:b/>
                <w:bCs/>
                <w:color w:val="FFFFFF"/>
                <w:spacing w:val="0"/>
                <w:lang w:eastAsia="es-MX"/>
              </w:rPr>
            </w:pPr>
            <w:r w:rsidRPr="009E0BAF">
              <w:rPr>
                <w:rFonts w:eastAsia="Times New Roman"/>
                <w:b/>
                <w:bCs/>
                <w:color w:val="FFFFFF"/>
                <w:spacing w:val="0"/>
                <w:lang w:val="es-ES" w:eastAsia="es-MX"/>
              </w:rPr>
              <w:t>100.0</w:t>
            </w:r>
          </w:p>
        </w:tc>
      </w:tr>
      <w:tr w:rsidR="00C93EFB" w:rsidRPr="00502220" w14:paraId="3C58E2A8" w14:textId="77777777" w:rsidTr="00E93199">
        <w:trPr>
          <w:trHeight w:val="20"/>
        </w:trPr>
        <w:tc>
          <w:tcPr>
            <w:tcW w:w="5000" w:type="pct"/>
            <w:gridSpan w:val="5"/>
            <w:tcBorders>
              <w:top w:val="single" w:sz="4" w:space="0" w:color="AEAAAA" w:themeColor="background2" w:themeShade="BF"/>
              <w:left w:val="nil"/>
              <w:bottom w:val="nil"/>
              <w:right w:val="nil"/>
            </w:tcBorders>
            <w:noWrap/>
            <w:vAlign w:val="bottom"/>
            <w:hideMark/>
          </w:tcPr>
          <w:p w14:paraId="45FCCA85" w14:textId="77777777" w:rsidR="002D4E4F" w:rsidRDefault="002D4E4F" w:rsidP="00C93EFB">
            <w:pPr>
              <w:spacing w:after="0" w:line="240" w:lineRule="auto"/>
              <w:jc w:val="center"/>
              <w:rPr>
                <w:b/>
              </w:rPr>
            </w:pPr>
          </w:p>
          <w:p w14:paraId="012D27B4" w14:textId="30AF7679" w:rsidR="00C93EFB" w:rsidRPr="00502220" w:rsidRDefault="00D93A8E" w:rsidP="000B5703">
            <w:pPr>
              <w:spacing w:after="0" w:line="240" w:lineRule="auto"/>
              <w:jc w:val="center"/>
              <w:rPr>
                <w:noProof/>
              </w:rPr>
            </w:pPr>
            <w:r w:rsidRPr="00502220">
              <w:rPr>
                <w:b/>
                <w:bCs/>
              </w:rPr>
              <w:t>Programa de Cobros Año 2026</w:t>
            </w:r>
          </w:p>
        </w:tc>
      </w:tr>
      <w:tr w:rsidR="00C93EFB" w:rsidRPr="00502220" w14:paraId="0B9BBDC7" w14:textId="77777777" w:rsidTr="00E93199">
        <w:trPr>
          <w:trHeight w:val="20"/>
        </w:trPr>
        <w:tc>
          <w:tcPr>
            <w:tcW w:w="1970" w:type="pct"/>
            <w:gridSpan w:val="2"/>
            <w:tcBorders>
              <w:top w:val="nil"/>
              <w:left w:val="nil"/>
              <w:bottom w:val="single" w:sz="4" w:space="0" w:color="AEAAAA" w:themeColor="background2" w:themeShade="BF"/>
              <w:right w:val="nil"/>
            </w:tcBorders>
            <w:noWrap/>
            <w:vAlign w:val="bottom"/>
            <w:hideMark/>
          </w:tcPr>
          <w:p w14:paraId="43286714" w14:textId="77777777" w:rsidR="00C93EFB" w:rsidRPr="00502220" w:rsidRDefault="00C93EFB" w:rsidP="00C93EFB">
            <w:pPr>
              <w:spacing w:after="0" w:line="240" w:lineRule="auto"/>
              <w:jc w:val="center"/>
              <w:rPr>
                <w:rFonts w:eastAsia="Times New Roman"/>
                <w:color w:val="000000"/>
                <w:spacing w:val="0"/>
                <w:lang w:eastAsia="es-MX"/>
              </w:rPr>
            </w:pPr>
          </w:p>
        </w:tc>
        <w:tc>
          <w:tcPr>
            <w:tcW w:w="1699" w:type="pct"/>
            <w:gridSpan w:val="2"/>
            <w:tcBorders>
              <w:top w:val="nil"/>
              <w:left w:val="nil"/>
              <w:bottom w:val="single" w:sz="4" w:space="0" w:color="AEAAAA" w:themeColor="background2" w:themeShade="BF"/>
              <w:right w:val="nil"/>
            </w:tcBorders>
            <w:noWrap/>
            <w:vAlign w:val="bottom"/>
            <w:hideMark/>
          </w:tcPr>
          <w:p w14:paraId="00074AA1" w14:textId="77777777" w:rsidR="00C93EFB" w:rsidRPr="00502220" w:rsidRDefault="00C93EFB" w:rsidP="00C93EFB">
            <w:pPr>
              <w:spacing w:after="0" w:line="240" w:lineRule="auto"/>
              <w:jc w:val="left"/>
              <w:rPr>
                <w:rFonts w:eastAsia="Times New Roman"/>
                <w:color w:val="auto"/>
                <w:spacing w:val="0"/>
                <w:sz w:val="20"/>
                <w:szCs w:val="20"/>
                <w:lang w:eastAsia="es-MX"/>
              </w:rPr>
            </w:pPr>
          </w:p>
        </w:tc>
        <w:tc>
          <w:tcPr>
            <w:tcW w:w="1331" w:type="pct"/>
            <w:tcBorders>
              <w:top w:val="nil"/>
              <w:left w:val="nil"/>
              <w:bottom w:val="single" w:sz="4" w:space="0" w:color="AEAAAA" w:themeColor="background2" w:themeShade="BF"/>
              <w:right w:val="nil"/>
            </w:tcBorders>
            <w:noWrap/>
            <w:vAlign w:val="bottom"/>
            <w:hideMark/>
          </w:tcPr>
          <w:p w14:paraId="32C6B1B2" w14:textId="77777777" w:rsidR="00C93EFB" w:rsidRPr="00502220" w:rsidRDefault="00C93EFB" w:rsidP="00C93EFB">
            <w:pPr>
              <w:spacing w:after="0" w:line="240" w:lineRule="auto"/>
              <w:jc w:val="left"/>
              <w:rPr>
                <w:rFonts w:eastAsia="Times New Roman"/>
                <w:color w:val="auto"/>
                <w:spacing w:val="0"/>
                <w:sz w:val="20"/>
                <w:szCs w:val="20"/>
                <w:lang w:eastAsia="es-MX"/>
              </w:rPr>
            </w:pPr>
          </w:p>
        </w:tc>
      </w:tr>
      <w:tr w:rsidR="00C80DFE" w:rsidRPr="00502220" w14:paraId="6B54CDC7"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0CC40AD" w14:textId="77777777" w:rsidR="00C80DFE" w:rsidRPr="00502220" w:rsidRDefault="00C80DFE" w:rsidP="00C80DFE">
            <w:pPr>
              <w:spacing w:after="0" w:line="240" w:lineRule="auto"/>
              <w:jc w:val="left"/>
              <w:rPr>
                <w:rFonts w:eastAsia="Times New Roman"/>
                <w:b/>
                <w:bCs/>
                <w:color w:val="FFFFFF"/>
                <w:spacing w:val="0"/>
                <w:lang w:eastAsia="es-MX"/>
              </w:rPr>
            </w:pPr>
            <w:proofErr w:type="spellStart"/>
            <w:r w:rsidRPr="00502220">
              <w:rPr>
                <w:rFonts w:eastAsia="Times New Roman"/>
                <w:b/>
                <w:bCs/>
                <w:color w:val="FFFFFF"/>
                <w:spacing w:val="0"/>
                <w:lang w:val="en-US" w:eastAsia="es-MX"/>
              </w:rPr>
              <w:t>Renglones</w:t>
            </w:r>
            <w:proofErr w:type="spellEnd"/>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F7F1C66" w14:textId="77777777" w:rsidR="00022F0C" w:rsidRPr="00502220" w:rsidRDefault="00C80DFE" w:rsidP="00C80DFE">
            <w:pPr>
              <w:spacing w:after="0" w:line="240" w:lineRule="auto"/>
              <w:jc w:val="center"/>
              <w:rPr>
                <w:rFonts w:eastAsia="Times New Roman"/>
                <w:b/>
                <w:bCs/>
                <w:color w:val="FFFFFF"/>
                <w:spacing w:val="0"/>
                <w:lang w:val="es-ES" w:eastAsia="es-MX"/>
              </w:rPr>
            </w:pPr>
            <w:r w:rsidRPr="00502220">
              <w:rPr>
                <w:rFonts w:eastAsia="Times New Roman"/>
                <w:b/>
                <w:bCs/>
                <w:color w:val="FFFFFF"/>
                <w:spacing w:val="0"/>
                <w:lang w:val="es-ES" w:eastAsia="es-MX"/>
              </w:rPr>
              <w:t xml:space="preserve">Montos </w:t>
            </w:r>
          </w:p>
          <w:p w14:paraId="66DA0E54" w14:textId="60AE7303" w:rsidR="00C80DFE" w:rsidRPr="00502220" w:rsidRDefault="00C80DFE" w:rsidP="00C80DFE">
            <w:pPr>
              <w:spacing w:after="0" w:line="240" w:lineRule="auto"/>
              <w:jc w:val="center"/>
              <w:rPr>
                <w:rFonts w:eastAsia="Times New Roman"/>
                <w:b/>
                <w:bCs/>
                <w:color w:val="FFFFFF"/>
                <w:spacing w:val="0"/>
                <w:lang w:eastAsia="es-MX"/>
              </w:rPr>
            </w:pPr>
            <w:r w:rsidRPr="00502220">
              <w:rPr>
                <w:rFonts w:eastAsia="Times New Roman"/>
                <w:b/>
                <w:bCs/>
                <w:color w:val="FFFFFF"/>
                <w:spacing w:val="0"/>
                <w:lang w:val="es-ES" w:eastAsia="es-MX"/>
              </w:rPr>
              <w:t>(Millones RD$)</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664927E" w14:textId="77777777" w:rsidR="00C80DFE" w:rsidRPr="00502220" w:rsidRDefault="00C80DFE" w:rsidP="00C80DFE">
            <w:pPr>
              <w:spacing w:after="0" w:line="240" w:lineRule="auto"/>
              <w:jc w:val="center"/>
              <w:rPr>
                <w:rFonts w:eastAsia="Times New Roman"/>
                <w:b/>
                <w:bCs/>
                <w:color w:val="FFFFFF"/>
                <w:spacing w:val="0"/>
                <w:lang w:eastAsia="es-MX"/>
              </w:rPr>
            </w:pPr>
            <w:r w:rsidRPr="00502220">
              <w:rPr>
                <w:rFonts w:eastAsia="Times New Roman"/>
                <w:b/>
                <w:bCs/>
                <w:color w:val="FFFFFF"/>
                <w:spacing w:val="0"/>
                <w:lang w:eastAsia="es-MX"/>
              </w:rPr>
              <w:t xml:space="preserve"> (%)</w:t>
            </w:r>
          </w:p>
        </w:tc>
      </w:tr>
      <w:tr w:rsidR="00C80DFE" w:rsidRPr="00502220" w14:paraId="56EDEBFC"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F673B9D" w14:textId="77777777" w:rsidR="00C80DFE" w:rsidRPr="00502220" w:rsidRDefault="00C80DFE" w:rsidP="00C80DFE">
            <w:pPr>
              <w:spacing w:after="0" w:line="240" w:lineRule="auto"/>
              <w:rPr>
                <w:rFonts w:eastAsia="Times New Roman"/>
                <w:spacing w:val="0"/>
                <w:lang w:val="es-ES" w:eastAsia="es-MX"/>
              </w:rPr>
            </w:pPr>
            <w:r w:rsidRPr="00502220">
              <w:rPr>
                <w:rFonts w:eastAsia="Times New Roman"/>
                <w:spacing w:val="0"/>
                <w:lang w:val="es-ES" w:eastAsia="es-MX"/>
              </w:rPr>
              <w:t>Cartera Vencida</w:t>
            </w:r>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666B44D" w14:textId="2ED9D87B"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2,185.1</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D1FC5A3" w14:textId="4EB86F46" w:rsidR="00C80DFE" w:rsidRPr="00502220" w:rsidRDefault="00C80DFE" w:rsidP="001A2F44">
            <w:pPr>
              <w:spacing w:after="0" w:line="240" w:lineRule="auto"/>
              <w:jc w:val="right"/>
              <w:rPr>
                <w:rFonts w:eastAsia="Times New Roman"/>
                <w:spacing w:val="0"/>
                <w:lang w:eastAsia="es-MX"/>
              </w:rPr>
            </w:pPr>
            <w:r w:rsidRPr="00502220">
              <w:rPr>
                <w:rFonts w:eastAsia="Times New Roman" w:cs="@PMingLiU"/>
                <w:spacing w:val="0"/>
                <w:lang w:val="en-US" w:eastAsia="es-MX"/>
              </w:rPr>
              <w:t>8.0</w:t>
            </w:r>
          </w:p>
        </w:tc>
      </w:tr>
      <w:tr w:rsidR="00C80DFE" w:rsidRPr="00502220" w14:paraId="064F27C0"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083005C" w14:textId="77777777" w:rsidR="00C80DFE" w:rsidRPr="00502220" w:rsidRDefault="00C80DFE" w:rsidP="00C80DFE">
            <w:pPr>
              <w:spacing w:after="0" w:line="240" w:lineRule="auto"/>
              <w:rPr>
                <w:rFonts w:eastAsia="Times New Roman"/>
                <w:spacing w:val="0"/>
                <w:lang w:val="es-ES" w:eastAsia="es-MX"/>
              </w:rPr>
            </w:pPr>
            <w:proofErr w:type="gramStart"/>
            <w:r w:rsidRPr="00502220">
              <w:rPr>
                <w:rFonts w:eastAsia="Times New Roman"/>
                <w:spacing w:val="0"/>
                <w:lang w:val="es-ES" w:eastAsia="es-MX"/>
              </w:rPr>
              <w:t>Cuotas a Vencer</w:t>
            </w:r>
            <w:proofErr w:type="gramEnd"/>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CB18CC8" w14:textId="7FE25884" w:rsidR="00C80DFE" w:rsidRPr="00502220" w:rsidRDefault="001A2F44" w:rsidP="001A2F44">
            <w:pPr>
              <w:spacing w:after="0" w:line="240" w:lineRule="auto"/>
              <w:jc w:val="right"/>
              <w:rPr>
                <w:rFonts w:eastAsia="Times New Roman"/>
                <w:spacing w:val="0"/>
                <w:lang w:eastAsia="es-MX"/>
              </w:rPr>
            </w:pPr>
            <w:r w:rsidRPr="00502220">
              <w:rPr>
                <w:rFonts w:eastAsia="Times New Roman"/>
                <w:spacing w:val="0"/>
                <w:lang w:val="en-US" w:eastAsia="es-MX"/>
              </w:rPr>
              <w:t>5</w:t>
            </w:r>
            <w:r w:rsidR="00C80DFE" w:rsidRPr="00502220">
              <w:rPr>
                <w:rFonts w:eastAsia="Times New Roman"/>
                <w:spacing w:val="0"/>
                <w:lang w:val="en-US" w:eastAsia="es-MX"/>
              </w:rPr>
              <w:t>,969.5</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272B9D1" w14:textId="77777777"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21.8</w:t>
            </w:r>
          </w:p>
        </w:tc>
      </w:tr>
      <w:tr w:rsidR="00C80DFE" w:rsidRPr="00502220" w14:paraId="0E197E18"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25B4934C" w14:textId="77777777" w:rsidR="00C80DFE" w:rsidRPr="00502220" w:rsidRDefault="00C80DFE" w:rsidP="00C80DFE">
            <w:pPr>
              <w:spacing w:after="0" w:line="240" w:lineRule="auto"/>
              <w:jc w:val="left"/>
              <w:rPr>
                <w:rFonts w:eastAsia="Times New Roman"/>
                <w:spacing w:val="0"/>
                <w:lang w:val="es-ES" w:eastAsia="es-MX"/>
              </w:rPr>
            </w:pPr>
            <w:r w:rsidRPr="00502220">
              <w:rPr>
                <w:rFonts w:eastAsia="Times New Roman"/>
                <w:spacing w:val="0"/>
                <w:lang w:val="es-ES" w:eastAsia="es-MX"/>
              </w:rPr>
              <w:t>Cuotas Vencidas</w:t>
            </w:r>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1B838AF7" w14:textId="5D801F92"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1,108.8</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2076F173" w14:textId="77777777"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4.1</w:t>
            </w:r>
          </w:p>
        </w:tc>
      </w:tr>
      <w:tr w:rsidR="00C80DFE" w:rsidRPr="00502220" w14:paraId="47259A45"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307081F" w14:textId="77777777" w:rsidR="00C80DFE" w:rsidRPr="00502220" w:rsidRDefault="00C80DFE" w:rsidP="00C80DFE">
            <w:pPr>
              <w:spacing w:after="0" w:line="240" w:lineRule="auto"/>
              <w:rPr>
                <w:rFonts w:eastAsia="Times New Roman"/>
                <w:spacing w:val="0"/>
                <w:lang w:val="es-ES" w:eastAsia="es-MX"/>
              </w:rPr>
            </w:pPr>
            <w:proofErr w:type="gramStart"/>
            <w:r w:rsidRPr="00502220">
              <w:rPr>
                <w:rFonts w:eastAsia="Times New Roman"/>
                <w:spacing w:val="0"/>
                <w:lang w:val="es-ES" w:eastAsia="es-MX"/>
              </w:rPr>
              <w:t>Préstamos a Vencer</w:t>
            </w:r>
            <w:proofErr w:type="gramEnd"/>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FCF3B3B" w14:textId="26DFF624"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7</w:t>
            </w:r>
            <w:r w:rsidR="00DF391A" w:rsidRPr="00502220">
              <w:rPr>
                <w:rFonts w:eastAsia="Times New Roman"/>
                <w:spacing w:val="0"/>
                <w:lang w:val="en-US" w:eastAsia="es-MX"/>
              </w:rPr>
              <w:t>,</w:t>
            </w:r>
            <w:r w:rsidRPr="00502220">
              <w:rPr>
                <w:rFonts w:eastAsia="Times New Roman"/>
                <w:spacing w:val="0"/>
                <w:lang w:val="en-US" w:eastAsia="es-MX"/>
              </w:rPr>
              <w:t>811.3</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C201DD8" w14:textId="77777777"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28.6</w:t>
            </w:r>
          </w:p>
        </w:tc>
      </w:tr>
      <w:tr w:rsidR="00C80DFE" w:rsidRPr="00502220" w14:paraId="22F799F3"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89C28C1" w14:textId="77777777" w:rsidR="00C80DFE" w:rsidRPr="00502220" w:rsidRDefault="00C80DFE" w:rsidP="00C80DFE">
            <w:pPr>
              <w:spacing w:after="0" w:line="240" w:lineRule="auto"/>
              <w:rPr>
                <w:rFonts w:eastAsia="Times New Roman"/>
                <w:spacing w:val="0"/>
                <w:lang w:val="es-ES" w:eastAsia="es-MX"/>
              </w:rPr>
            </w:pPr>
            <w:r w:rsidRPr="00502220">
              <w:rPr>
                <w:rFonts w:eastAsia="Times New Roman"/>
                <w:spacing w:val="0"/>
                <w:lang w:val="es-ES" w:eastAsia="es-MX"/>
              </w:rPr>
              <w:t>Programa de Préstamos</w:t>
            </w:r>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9D425DD" w14:textId="1747FB7C"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10,263.5</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ABD8081" w14:textId="77777777" w:rsidR="00C80DFE" w:rsidRPr="00502220" w:rsidRDefault="00C80DFE" w:rsidP="001A2F44">
            <w:pPr>
              <w:spacing w:after="0" w:line="240" w:lineRule="auto"/>
              <w:jc w:val="right"/>
              <w:rPr>
                <w:rFonts w:eastAsia="Times New Roman"/>
                <w:spacing w:val="0"/>
                <w:lang w:eastAsia="es-MX"/>
              </w:rPr>
            </w:pPr>
            <w:r w:rsidRPr="00502220">
              <w:rPr>
                <w:rFonts w:eastAsia="Times New Roman"/>
                <w:spacing w:val="0"/>
                <w:lang w:val="en-US" w:eastAsia="es-MX"/>
              </w:rPr>
              <w:t>37.5</w:t>
            </w:r>
          </w:p>
        </w:tc>
      </w:tr>
      <w:tr w:rsidR="00C80DFE" w:rsidRPr="00502220" w14:paraId="384B5271" w14:textId="77777777" w:rsidTr="00E93199">
        <w:trPr>
          <w:trHeight w:val="20"/>
        </w:trPr>
        <w:tc>
          <w:tcPr>
            <w:tcW w:w="197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FD9C4E4" w14:textId="77777777" w:rsidR="00C80DFE" w:rsidRPr="00502220" w:rsidRDefault="00C80DFE" w:rsidP="00C80DFE">
            <w:pPr>
              <w:spacing w:after="0" w:line="240" w:lineRule="auto"/>
              <w:jc w:val="left"/>
              <w:rPr>
                <w:rFonts w:eastAsia="Times New Roman"/>
                <w:b/>
                <w:bCs/>
                <w:color w:val="FFFFFF"/>
                <w:spacing w:val="0"/>
                <w:lang w:eastAsia="es-MX"/>
              </w:rPr>
            </w:pPr>
            <w:r w:rsidRPr="00502220">
              <w:rPr>
                <w:rFonts w:eastAsia="Times New Roman"/>
                <w:b/>
                <w:bCs/>
                <w:color w:val="FFFFFF"/>
                <w:spacing w:val="0"/>
                <w:lang w:val="en-US" w:eastAsia="es-MX"/>
              </w:rPr>
              <w:t xml:space="preserve">Total </w:t>
            </w:r>
          </w:p>
        </w:tc>
        <w:tc>
          <w:tcPr>
            <w:tcW w:w="169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063087D" w14:textId="151056AD" w:rsidR="00C80DFE" w:rsidRPr="00502220" w:rsidRDefault="00C80DFE" w:rsidP="001A2F44">
            <w:pPr>
              <w:spacing w:after="0" w:line="240" w:lineRule="auto"/>
              <w:jc w:val="right"/>
              <w:rPr>
                <w:rFonts w:eastAsia="Times New Roman"/>
                <w:b/>
                <w:bCs/>
                <w:color w:val="FFFFFF"/>
                <w:spacing w:val="0"/>
                <w:lang w:eastAsia="es-MX"/>
              </w:rPr>
            </w:pPr>
            <w:r w:rsidRPr="00502220">
              <w:rPr>
                <w:rFonts w:eastAsia="Times New Roman"/>
                <w:b/>
                <w:bCs/>
                <w:color w:val="FFFFFF"/>
                <w:spacing w:val="0"/>
                <w:lang w:val="en-US" w:eastAsia="es-MX"/>
              </w:rPr>
              <w:t>27,338.2</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2497CF3" w14:textId="4E33F02D" w:rsidR="00C80DFE" w:rsidRPr="00502220" w:rsidRDefault="00C80DFE" w:rsidP="001A2F44">
            <w:pPr>
              <w:spacing w:after="0" w:line="240" w:lineRule="auto"/>
              <w:jc w:val="right"/>
              <w:rPr>
                <w:rFonts w:eastAsia="Times New Roman"/>
                <w:b/>
                <w:bCs/>
                <w:color w:val="FFFFFF"/>
                <w:spacing w:val="0"/>
                <w:lang w:eastAsia="es-MX"/>
              </w:rPr>
            </w:pPr>
            <w:r w:rsidRPr="00502220">
              <w:rPr>
                <w:rFonts w:eastAsia="Times New Roman"/>
                <w:b/>
                <w:bCs/>
                <w:color w:val="FFFFFF"/>
                <w:spacing w:val="0"/>
                <w:lang w:val="en-US" w:eastAsia="es-MX"/>
              </w:rPr>
              <w:t>100</w:t>
            </w:r>
            <w:r w:rsidR="006B3FB9" w:rsidRPr="00502220">
              <w:rPr>
                <w:rFonts w:eastAsia="Times New Roman"/>
                <w:b/>
                <w:bCs/>
                <w:color w:val="FFFFFF"/>
                <w:spacing w:val="0"/>
                <w:lang w:val="en-US" w:eastAsia="es-MX"/>
              </w:rPr>
              <w:t>.0</w:t>
            </w:r>
          </w:p>
        </w:tc>
      </w:tr>
    </w:tbl>
    <w:p w14:paraId="605C6FF6" w14:textId="77777777" w:rsidR="005E142A" w:rsidRDefault="005E142A" w:rsidP="00801834">
      <w:pPr>
        <w:rPr>
          <w:noProof/>
          <w:highlight w:val="yellow"/>
        </w:rPr>
      </w:pPr>
    </w:p>
    <w:tbl>
      <w:tblPr>
        <w:tblpPr w:leftFromText="141" w:rightFromText="141" w:vertAnchor="text" w:horzAnchor="margin" w:tblpY="-14"/>
        <w:tblW w:w="5000" w:type="pct"/>
        <w:tblCellMar>
          <w:left w:w="70" w:type="dxa"/>
          <w:right w:w="70" w:type="dxa"/>
        </w:tblCellMar>
        <w:tblLook w:val="04A0" w:firstRow="1" w:lastRow="0" w:firstColumn="1" w:lastColumn="0" w:noHBand="0" w:noVBand="1"/>
      </w:tblPr>
      <w:tblGrid>
        <w:gridCol w:w="2552"/>
        <w:gridCol w:w="1616"/>
        <w:gridCol w:w="923"/>
        <w:gridCol w:w="1180"/>
        <w:gridCol w:w="1649"/>
      </w:tblGrid>
      <w:tr w:rsidR="004D2DFB" w:rsidRPr="00C80DFE" w14:paraId="40E60C5F" w14:textId="77777777" w:rsidTr="00E93199">
        <w:trPr>
          <w:trHeight w:val="20"/>
        </w:trPr>
        <w:tc>
          <w:tcPr>
            <w:tcW w:w="5000" w:type="pct"/>
            <w:gridSpan w:val="5"/>
            <w:tcBorders>
              <w:top w:val="nil"/>
              <w:left w:val="nil"/>
              <w:bottom w:val="nil"/>
              <w:right w:val="nil"/>
            </w:tcBorders>
            <w:noWrap/>
            <w:vAlign w:val="bottom"/>
            <w:hideMark/>
          </w:tcPr>
          <w:p w14:paraId="1BA60C32" w14:textId="77777777" w:rsidR="004D2DFB" w:rsidRDefault="00E305B8" w:rsidP="00E93199">
            <w:pPr>
              <w:spacing w:after="0" w:line="240" w:lineRule="auto"/>
              <w:jc w:val="center"/>
              <w:rPr>
                <w:rFonts w:eastAsia="Times New Roman"/>
                <w:b/>
                <w:bCs/>
                <w:spacing w:val="0"/>
                <w:lang w:eastAsia="es-MX"/>
              </w:rPr>
            </w:pPr>
            <w:r w:rsidRPr="004D2DFB">
              <w:rPr>
                <w:rFonts w:eastAsia="Times New Roman"/>
                <w:b/>
                <w:bCs/>
                <w:spacing w:val="0"/>
                <w:lang w:eastAsia="es-MX"/>
              </w:rPr>
              <w:t xml:space="preserve">Programa de Captaciones </w:t>
            </w:r>
            <w:r w:rsidR="00F67EAD">
              <w:rPr>
                <w:rFonts w:eastAsia="Times New Roman"/>
                <w:b/>
                <w:bCs/>
                <w:spacing w:val="0"/>
                <w:lang w:eastAsia="es-MX"/>
              </w:rPr>
              <w:t xml:space="preserve">Ahorros y Valores </w:t>
            </w:r>
            <w:r w:rsidRPr="004D2DFB">
              <w:rPr>
                <w:rFonts w:eastAsia="Times New Roman"/>
                <w:b/>
                <w:bCs/>
                <w:spacing w:val="0"/>
                <w:lang w:eastAsia="es-MX"/>
              </w:rPr>
              <w:t>Año 2026</w:t>
            </w:r>
          </w:p>
          <w:p w14:paraId="31A6369F" w14:textId="77777777" w:rsidR="000A6E21" w:rsidRDefault="000A6E21" w:rsidP="00E93199">
            <w:pPr>
              <w:spacing w:after="0" w:line="240" w:lineRule="auto"/>
              <w:jc w:val="center"/>
              <w:rPr>
                <w:rFonts w:eastAsia="Times New Roman"/>
                <w:b/>
                <w:bCs/>
                <w:spacing w:val="0"/>
                <w:lang w:eastAsia="es-MX"/>
              </w:rPr>
            </w:pPr>
          </w:p>
          <w:p w14:paraId="439B8910" w14:textId="434F07E2" w:rsidR="000A6E21" w:rsidRPr="004D2DFB" w:rsidRDefault="000A6E21" w:rsidP="00E93199">
            <w:pPr>
              <w:spacing w:after="0" w:line="240" w:lineRule="auto"/>
              <w:jc w:val="center"/>
              <w:rPr>
                <w:rFonts w:eastAsia="Times New Roman"/>
                <w:b/>
                <w:bCs/>
                <w:spacing w:val="0"/>
                <w:lang w:eastAsia="es-MX"/>
              </w:rPr>
            </w:pPr>
            <w:r>
              <w:rPr>
                <w:rFonts w:eastAsia="Times New Roman"/>
                <w:b/>
                <w:bCs/>
                <w:spacing w:val="0"/>
                <w:lang w:eastAsia="es-MX"/>
              </w:rPr>
              <w:t xml:space="preserve">Programa de Ahorros </w:t>
            </w:r>
          </w:p>
        </w:tc>
      </w:tr>
      <w:tr w:rsidR="004D2DFB" w:rsidRPr="00C80DFE" w14:paraId="77100EA0" w14:textId="77777777" w:rsidTr="00E93199">
        <w:trPr>
          <w:trHeight w:val="20"/>
        </w:trPr>
        <w:tc>
          <w:tcPr>
            <w:tcW w:w="1611" w:type="pct"/>
            <w:tcBorders>
              <w:top w:val="nil"/>
              <w:left w:val="nil"/>
              <w:bottom w:val="single" w:sz="4" w:space="0" w:color="AEAAAA" w:themeColor="background2" w:themeShade="BF"/>
              <w:right w:val="nil"/>
            </w:tcBorders>
            <w:noWrap/>
            <w:vAlign w:val="bottom"/>
            <w:hideMark/>
          </w:tcPr>
          <w:p w14:paraId="4BA70FBF" w14:textId="77777777" w:rsidR="004D2DFB" w:rsidRPr="00C80DFE" w:rsidRDefault="004D2DFB" w:rsidP="00E93199">
            <w:pPr>
              <w:spacing w:after="0" w:line="240" w:lineRule="auto"/>
              <w:jc w:val="center"/>
              <w:rPr>
                <w:rFonts w:eastAsia="Times New Roman"/>
                <w:spacing w:val="0"/>
                <w:lang w:eastAsia="es-MX"/>
              </w:rPr>
            </w:pPr>
          </w:p>
        </w:tc>
        <w:tc>
          <w:tcPr>
            <w:tcW w:w="1020" w:type="pct"/>
            <w:tcBorders>
              <w:top w:val="nil"/>
              <w:left w:val="nil"/>
              <w:bottom w:val="single" w:sz="4" w:space="0" w:color="AEAAAA" w:themeColor="background2" w:themeShade="BF"/>
              <w:right w:val="nil"/>
            </w:tcBorders>
            <w:noWrap/>
            <w:vAlign w:val="bottom"/>
            <w:hideMark/>
          </w:tcPr>
          <w:p w14:paraId="6313F30B" w14:textId="77777777" w:rsidR="004D2DFB" w:rsidRPr="00C80DFE" w:rsidRDefault="004D2DFB" w:rsidP="00E93199">
            <w:pPr>
              <w:spacing w:after="0" w:line="240" w:lineRule="auto"/>
              <w:jc w:val="left"/>
              <w:rPr>
                <w:rFonts w:eastAsia="Times New Roman"/>
                <w:color w:val="auto"/>
                <w:spacing w:val="0"/>
                <w:sz w:val="20"/>
                <w:szCs w:val="20"/>
                <w:lang w:eastAsia="es-MX"/>
              </w:rPr>
            </w:pPr>
          </w:p>
        </w:tc>
        <w:tc>
          <w:tcPr>
            <w:tcW w:w="583" w:type="pct"/>
            <w:tcBorders>
              <w:top w:val="nil"/>
              <w:left w:val="nil"/>
              <w:bottom w:val="single" w:sz="4" w:space="0" w:color="AEAAAA" w:themeColor="background2" w:themeShade="BF"/>
              <w:right w:val="nil"/>
            </w:tcBorders>
            <w:noWrap/>
            <w:vAlign w:val="bottom"/>
            <w:hideMark/>
          </w:tcPr>
          <w:p w14:paraId="0F5FD2FA" w14:textId="77777777" w:rsidR="004D2DFB" w:rsidRPr="00C80DFE" w:rsidRDefault="004D2DFB" w:rsidP="00E93199">
            <w:pPr>
              <w:spacing w:after="0" w:line="240" w:lineRule="auto"/>
              <w:jc w:val="left"/>
              <w:rPr>
                <w:rFonts w:eastAsia="Times New Roman"/>
                <w:color w:val="auto"/>
                <w:spacing w:val="0"/>
                <w:sz w:val="20"/>
                <w:szCs w:val="20"/>
                <w:lang w:eastAsia="es-MX"/>
              </w:rPr>
            </w:pPr>
          </w:p>
        </w:tc>
        <w:tc>
          <w:tcPr>
            <w:tcW w:w="745" w:type="pct"/>
            <w:tcBorders>
              <w:top w:val="nil"/>
              <w:left w:val="nil"/>
              <w:bottom w:val="single" w:sz="4" w:space="0" w:color="AEAAAA" w:themeColor="background2" w:themeShade="BF"/>
              <w:right w:val="nil"/>
            </w:tcBorders>
            <w:noWrap/>
            <w:vAlign w:val="bottom"/>
            <w:hideMark/>
          </w:tcPr>
          <w:p w14:paraId="6A2D7C76" w14:textId="77777777" w:rsidR="004D2DFB" w:rsidRPr="00C80DFE" w:rsidRDefault="004D2DFB" w:rsidP="00E93199">
            <w:pPr>
              <w:spacing w:after="0" w:line="240" w:lineRule="auto"/>
              <w:jc w:val="left"/>
              <w:rPr>
                <w:rFonts w:eastAsia="Times New Roman"/>
                <w:color w:val="auto"/>
                <w:spacing w:val="0"/>
                <w:sz w:val="20"/>
                <w:szCs w:val="20"/>
                <w:lang w:eastAsia="es-MX"/>
              </w:rPr>
            </w:pPr>
          </w:p>
        </w:tc>
        <w:tc>
          <w:tcPr>
            <w:tcW w:w="1041" w:type="pct"/>
            <w:tcBorders>
              <w:top w:val="nil"/>
              <w:left w:val="nil"/>
              <w:bottom w:val="single" w:sz="4" w:space="0" w:color="AEAAAA" w:themeColor="background2" w:themeShade="BF"/>
              <w:right w:val="nil"/>
            </w:tcBorders>
            <w:noWrap/>
            <w:vAlign w:val="bottom"/>
            <w:hideMark/>
          </w:tcPr>
          <w:p w14:paraId="6E0CAB2F" w14:textId="77777777" w:rsidR="004D2DFB" w:rsidRPr="00C80DFE" w:rsidRDefault="004D2DFB" w:rsidP="00E93199">
            <w:pPr>
              <w:spacing w:after="0" w:line="240" w:lineRule="auto"/>
              <w:jc w:val="left"/>
              <w:rPr>
                <w:rFonts w:eastAsia="Times New Roman"/>
                <w:color w:val="auto"/>
                <w:spacing w:val="0"/>
                <w:sz w:val="20"/>
                <w:szCs w:val="20"/>
                <w:lang w:eastAsia="es-MX"/>
              </w:rPr>
            </w:pPr>
          </w:p>
        </w:tc>
      </w:tr>
      <w:tr w:rsidR="004D2DFB" w:rsidRPr="00C80DFE" w14:paraId="129A9FD2" w14:textId="77777777" w:rsidTr="00E93199">
        <w:trPr>
          <w:trHeight w:val="20"/>
        </w:trPr>
        <w:tc>
          <w:tcPr>
            <w:tcW w:w="1611"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E0E0756" w14:textId="77777777" w:rsidR="004D2DFB" w:rsidRPr="00C80DFE" w:rsidRDefault="004D2DFB" w:rsidP="00E93199">
            <w:pPr>
              <w:spacing w:after="0" w:line="240" w:lineRule="auto"/>
              <w:jc w:val="left"/>
              <w:rPr>
                <w:rFonts w:eastAsia="Times New Roman"/>
                <w:b/>
                <w:bCs/>
                <w:color w:val="FFFFFF"/>
                <w:spacing w:val="0"/>
                <w:lang w:eastAsia="es-MX"/>
              </w:rPr>
            </w:pPr>
            <w:r w:rsidRPr="00C80DFE">
              <w:rPr>
                <w:rFonts w:eastAsia="Times New Roman"/>
                <w:b/>
                <w:bCs/>
                <w:color w:val="FFFFFF"/>
                <w:spacing w:val="0"/>
                <w:lang w:val="es-ES" w:eastAsia="es-MX"/>
              </w:rPr>
              <w:t>Instrumentos</w:t>
            </w:r>
          </w:p>
        </w:tc>
        <w:tc>
          <w:tcPr>
            <w:tcW w:w="3389"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B27DC6C" w14:textId="77777777" w:rsidR="005D7469" w:rsidRDefault="004D2DFB" w:rsidP="00E93199">
            <w:pPr>
              <w:spacing w:after="0" w:line="240" w:lineRule="auto"/>
              <w:jc w:val="center"/>
              <w:rPr>
                <w:rFonts w:eastAsia="Times New Roman"/>
                <w:b/>
                <w:bCs/>
                <w:color w:val="FFFFFF"/>
                <w:spacing w:val="0"/>
                <w:lang w:val="es-ES" w:eastAsia="es-MX"/>
              </w:rPr>
            </w:pPr>
            <w:r w:rsidRPr="00C80DFE">
              <w:rPr>
                <w:rFonts w:eastAsia="Times New Roman"/>
                <w:b/>
                <w:bCs/>
                <w:color w:val="FFFFFF"/>
                <w:spacing w:val="0"/>
                <w:lang w:val="es-ES" w:eastAsia="es-MX"/>
              </w:rPr>
              <w:t xml:space="preserve">Montos </w:t>
            </w:r>
          </w:p>
          <w:p w14:paraId="3B3C47C8" w14:textId="062DEE9E" w:rsidR="004D2DFB" w:rsidRPr="00C80DFE" w:rsidRDefault="004D2DFB" w:rsidP="00E93199">
            <w:pPr>
              <w:spacing w:after="0" w:line="240" w:lineRule="auto"/>
              <w:jc w:val="center"/>
              <w:rPr>
                <w:rFonts w:eastAsia="Times New Roman"/>
                <w:b/>
                <w:bCs/>
                <w:color w:val="FFFFFF"/>
                <w:spacing w:val="0"/>
                <w:lang w:eastAsia="es-MX"/>
              </w:rPr>
            </w:pPr>
            <w:r w:rsidRPr="00C80DFE">
              <w:rPr>
                <w:rFonts w:eastAsia="Times New Roman"/>
                <w:b/>
                <w:bCs/>
                <w:color w:val="FFFFFF"/>
                <w:spacing w:val="0"/>
                <w:lang w:val="es-ES" w:eastAsia="es-MX"/>
              </w:rPr>
              <w:t>(Millones RD$)</w:t>
            </w:r>
          </w:p>
        </w:tc>
      </w:tr>
      <w:tr w:rsidR="004D2DFB" w:rsidRPr="00C80DFE" w14:paraId="79A84853" w14:textId="77777777" w:rsidTr="00E93199">
        <w:trPr>
          <w:trHeight w:val="20"/>
        </w:trPr>
        <w:tc>
          <w:tcPr>
            <w:tcW w:w="1611"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0F1FECC" w14:textId="77777777" w:rsidR="004D2DFB" w:rsidRPr="00C80DFE" w:rsidRDefault="004D2DFB" w:rsidP="00E93199">
            <w:pPr>
              <w:spacing w:after="0" w:line="240" w:lineRule="auto"/>
              <w:jc w:val="left"/>
              <w:rPr>
                <w:rFonts w:eastAsia="Times New Roman"/>
                <w:b/>
                <w:bCs/>
                <w:color w:val="FFFFFF"/>
                <w:spacing w:val="0"/>
                <w:lang w:eastAsia="es-MX"/>
              </w:rPr>
            </w:pPr>
          </w:p>
        </w:tc>
        <w:tc>
          <w:tcPr>
            <w:tcW w:w="10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EC8CB32" w14:textId="77777777" w:rsidR="004D2DFB" w:rsidRPr="00C80DFE" w:rsidRDefault="004D2DFB" w:rsidP="00E93199">
            <w:pPr>
              <w:spacing w:after="0" w:line="240" w:lineRule="auto"/>
              <w:jc w:val="center"/>
              <w:rPr>
                <w:rFonts w:eastAsia="Times New Roman"/>
                <w:b/>
                <w:bCs/>
                <w:color w:val="FFFFFF"/>
                <w:spacing w:val="0"/>
                <w:lang w:eastAsia="es-MX"/>
              </w:rPr>
            </w:pPr>
            <w:r w:rsidRPr="00C80DFE">
              <w:rPr>
                <w:rFonts w:eastAsia="Times New Roman"/>
                <w:b/>
                <w:bCs/>
                <w:color w:val="FFFFFF"/>
                <w:spacing w:val="0"/>
                <w:lang w:val="es-ES" w:eastAsia="es-MX"/>
              </w:rPr>
              <w:t>Bruto</w:t>
            </w:r>
          </w:p>
        </w:tc>
        <w:tc>
          <w:tcPr>
            <w:tcW w:w="5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8283D5E" w14:textId="77777777" w:rsidR="004D2DFB" w:rsidRPr="00C80DFE" w:rsidRDefault="004D2DFB" w:rsidP="00E93199">
            <w:pPr>
              <w:spacing w:after="0" w:line="240" w:lineRule="auto"/>
              <w:jc w:val="center"/>
              <w:rPr>
                <w:rFonts w:eastAsia="Times New Roman"/>
                <w:b/>
                <w:bCs/>
                <w:color w:val="FFFFFF"/>
                <w:spacing w:val="0"/>
                <w:lang w:eastAsia="es-MX"/>
              </w:rPr>
            </w:pPr>
            <w:r w:rsidRPr="00C80DFE">
              <w:rPr>
                <w:rFonts w:eastAsia="Times New Roman"/>
                <w:b/>
                <w:bCs/>
                <w:color w:val="FFFFFF"/>
                <w:spacing w:val="0"/>
                <w:lang w:val="es-ES" w:eastAsia="es-MX"/>
              </w:rPr>
              <w:t>%</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AC710E6" w14:textId="77777777" w:rsidR="004D2DFB" w:rsidRPr="00C80DFE" w:rsidRDefault="004D2DFB" w:rsidP="00E93199">
            <w:pPr>
              <w:spacing w:after="0" w:line="240" w:lineRule="auto"/>
              <w:jc w:val="center"/>
              <w:rPr>
                <w:rFonts w:eastAsia="Times New Roman"/>
                <w:b/>
                <w:bCs/>
                <w:color w:val="FFFFFF"/>
                <w:spacing w:val="0"/>
                <w:lang w:eastAsia="es-MX"/>
              </w:rPr>
            </w:pPr>
            <w:r w:rsidRPr="00C80DFE">
              <w:rPr>
                <w:rFonts w:eastAsia="Times New Roman"/>
                <w:b/>
                <w:bCs/>
                <w:color w:val="FFFFFF"/>
                <w:spacing w:val="0"/>
                <w:lang w:val="es-ES" w:eastAsia="es-MX"/>
              </w:rPr>
              <w:t>Neto</w:t>
            </w:r>
          </w:p>
        </w:tc>
        <w:tc>
          <w:tcPr>
            <w:tcW w:w="10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1E0018D" w14:textId="77777777" w:rsidR="004D2DFB" w:rsidRPr="00C80DFE" w:rsidRDefault="004D2DFB" w:rsidP="00E93199">
            <w:pPr>
              <w:spacing w:after="0" w:line="240" w:lineRule="auto"/>
              <w:jc w:val="center"/>
              <w:rPr>
                <w:rFonts w:eastAsia="Times New Roman"/>
                <w:b/>
                <w:bCs/>
                <w:color w:val="FFFFFF"/>
                <w:spacing w:val="0"/>
                <w:lang w:eastAsia="es-MX"/>
              </w:rPr>
            </w:pPr>
            <w:r w:rsidRPr="00C80DFE">
              <w:rPr>
                <w:rFonts w:eastAsia="Times New Roman"/>
                <w:b/>
                <w:bCs/>
                <w:color w:val="FFFFFF"/>
                <w:spacing w:val="0"/>
                <w:lang w:val="es-ES" w:eastAsia="es-MX"/>
              </w:rPr>
              <w:t>%</w:t>
            </w:r>
          </w:p>
        </w:tc>
      </w:tr>
      <w:tr w:rsidR="004D2DFB" w:rsidRPr="00C80DFE" w14:paraId="5E1B015F" w14:textId="77777777" w:rsidTr="00E93199">
        <w:trPr>
          <w:trHeight w:val="20"/>
        </w:trPr>
        <w:tc>
          <w:tcPr>
            <w:tcW w:w="16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7EB8AA5" w14:textId="77777777" w:rsidR="004D2DFB" w:rsidRPr="00C80DFE" w:rsidRDefault="004D2DFB" w:rsidP="00E93199">
            <w:pPr>
              <w:spacing w:after="0" w:line="240" w:lineRule="auto"/>
              <w:rPr>
                <w:rFonts w:eastAsia="Times New Roman"/>
                <w:spacing w:val="0"/>
                <w:lang w:eastAsia="es-MX"/>
              </w:rPr>
            </w:pPr>
            <w:r w:rsidRPr="00C80DFE">
              <w:rPr>
                <w:rFonts w:eastAsia="Times New Roman"/>
                <w:spacing w:val="0"/>
                <w:lang w:val="es-ES" w:eastAsia="es-MX"/>
              </w:rPr>
              <w:t>Ahorros Retirables</w:t>
            </w:r>
          </w:p>
        </w:tc>
        <w:tc>
          <w:tcPr>
            <w:tcW w:w="10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232A466"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29,274.20</w:t>
            </w:r>
          </w:p>
        </w:tc>
        <w:tc>
          <w:tcPr>
            <w:tcW w:w="5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BD9A955"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96</w:t>
            </w:r>
            <w:r>
              <w:rPr>
                <w:rFonts w:eastAsia="Times New Roman"/>
                <w:spacing w:val="0"/>
                <w:lang w:val="es-ES" w:eastAsia="es-MX"/>
              </w:rPr>
              <w:t>.0</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841F845"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734.2</w:t>
            </w:r>
          </w:p>
        </w:tc>
        <w:tc>
          <w:tcPr>
            <w:tcW w:w="10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5DE5977"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64.8</w:t>
            </w:r>
          </w:p>
        </w:tc>
      </w:tr>
      <w:tr w:rsidR="004D2DFB" w:rsidRPr="00C80DFE" w14:paraId="76340871" w14:textId="77777777" w:rsidTr="00E93199">
        <w:trPr>
          <w:trHeight w:val="20"/>
        </w:trPr>
        <w:tc>
          <w:tcPr>
            <w:tcW w:w="16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D107CDE" w14:textId="77777777" w:rsidR="004D2DFB" w:rsidRPr="00C80DFE" w:rsidRDefault="004D2DFB" w:rsidP="00E93199">
            <w:pPr>
              <w:spacing w:after="0" w:line="240" w:lineRule="auto"/>
              <w:rPr>
                <w:rFonts w:eastAsia="Times New Roman"/>
                <w:spacing w:val="0"/>
                <w:lang w:eastAsia="es-MX"/>
              </w:rPr>
            </w:pPr>
            <w:r w:rsidRPr="00C80DFE">
              <w:rPr>
                <w:rFonts w:eastAsia="Times New Roman"/>
                <w:spacing w:val="0"/>
                <w:lang w:val="es-ES" w:eastAsia="es-MX"/>
              </w:rPr>
              <w:t>Certificados Financieros</w:t>
            </w:r>
          </w:p>
        </w:tc>
        <w:tc>
          <w:tcPr>
            <w:tcW w:w="10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C9324F2"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1,221.40</w:t>
            </w:r>
          </w:p>
        </w:tc>
        <w:tc>
          <w:tcPr>
            <w:tcW w:w="5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3FD18A8"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4</w:t>
            </w:r>
            <w:r>
              <w:rPr>
                <w:rFonts w:eastAsia="Times New Roman"/>
                <w:spacing w:val="0"/>
                <w:lang w:val="es-ES" w:eastAsia="es-MX"/>
              </w:rPr>
              <w:t>.0</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FA7961D"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398.2</w:t>
            </w:r>
          </w:p>
        </w:tc>
        <w:tc>
          <w:tcPr>
            <w:tcW w:w="10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B368909" w14:textId="77777777" w:rsidR="004D2DFB" w:rsidRPr="00C80DFE" w:rsidRDefault="004D2DFB" w:rsidP="00E93199">
            <w:pPr>
              <w:spacing w:after="0" w:line="240" w:lineRule="auto"/>
              <w:jc w:val="right"/>
              <w:rPr>
                <w:rFonts w:eastAsia="Times New Roman"/>
                <w:spacing w:val="0"/>
                <w:lang w:eastAsia="es-MX"/>
              </w:rPr>
            </w:pPr>
            <w:r w:rsidRPr="00C80DFE">
              <w:rPr>
                <w:rFonts w:eastAsia="Times New Roman"/>
                <w:spacing w:val="0"/>
                <w:lang w:val="es-ES" w:eastAsia="es-MX"/>
              </w:rPr>
              <w:t>35.2</w:t>
            </w:r>
          </w:p>
        </w:tc>
      </w:tr>
      <w:tr w:rsidR="004D2DFB" w:rsidRPr="00C80DFE" w14:paraId="45BBBEED" w14:textId="77777777" w:rsidTr="00E93199">
        <w:trPr>
          <w:trHeight w:val="20"/>
        </w:trPr>
        <w:tc>
          <w:tcPr>
            <w:tcW w:w="16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534BFBA" w14:textId="77777777" w:rsidR="004D2DFB" w:rsidRPr="00C80DFE" w:rsidRDefault="004D2DFB" w:rsidP="00E93199">
            <w:pPr>
              <w:spacing w:after="0" w:line="240" w:lineRule="auto"/>
              <w:jc w:val="left"/>
              <w:rPr>
                <w:rFonts w:eastAsia="Times New Roman"/>
                <w:b/>
                <w:bCs/>
                <w:color w:val="FFFFFF"/>
                <w:spacing w:val="0"/>
                <w:lang w:eastAsia="es-MX"/>
              </w:rPr>
            </w:pPr>
            <w:r w:rsidRPr="00C80DFE">
              <w:rPr>
                <w:rFonts w:eastAsia="Times New Roman"/>
                <w:b/>
                <w:bCs/>
                <w:color w:val="FFFFFF"/>
                <w:spacing w:val="0"/>
                <w:lang w:val="es-ES" w:eastAsia="es-MX"/>
              </w:rPr>
              <w:t xml:space="preserve">Total </w:t>
            </w:r>
          </w:p>
        </w:tc>
        <w:tc>
          <w:tcPr>
            <w:tcW w:w="10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3AC12F9" w14:textId="77777777" w:rsidR="004D2DFB" w:rsidRPr="00C80DFE" w:rsidRDefault="004D2DFB" w:rsidP="00E93199">
            <w:pPr>
              <w:spacing w:after="0" w:line="240" w:lineRule="auto"/>
              <w:jc w:val="right"/>
              <w:rPr>
                <w:rFonts w:eastAsia="Times New Roman"/>
                <w:b/>
                <w:bCs/>
                <w:color w:val="FFFFFF"/>
                <w:spacing w:val="0"/>
                <w:lang w:eastAsia="es-MX"/>
              </w:rPr>
            </w:pPr>
            <w:r w:rsidRPr="00C80DFE">
              <w:rPr>
                <w:rFonts w:eastAsia="Times New Roman"/>
                <w:b/>
                <w:bCs/>
                <w:color w:val="FFFFFF"/>
                <w:spacing w:val="0"/>
                <w:lang w:val="es-ES" w:eastAsia="es-MX"/>
              </w:rPr>
              <w:t>30,495.60</w:t>
            </w:r>
          </w:p>
        </w:tc>
        <w:tc>
          <w:tcPr>
            <w:tcW w:w="5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B608A1C" w14:textId="77777777" w:rsidR="004D2DFB" w:rsidRPr="00C80DFE" w:rsidRDefault="004D2DFB" w:rsidP="00E93199">
            <w:pPr>
              <w:spacing w:after="0" w:line="240" w:lineRule="auto"/>
              <w:jc w:val="right"/>
              <w:rPr>
                <w:rFonts w:eastAsia="Times New Roman"/>
                <w:b/>
                <w:bCs/>
                <w:color w:val="FFFFFF"/>
                <w:spacing w:val="0"/>
                <w:lang w:eastAsia="es-MX"/>
              </w:rPr>
            </w:pPr>
            <w:r w:rsidRPr="00C80DFE">
              <w:rPr>
                <w:rFonts w:eastAsia="Times New Roman"/>
                <w:b/>
                <w:bCs/>
                <w:color w:val="FFFFFF"/>
                <w:spacing w:val="0"/>
                <w:lang w:val="es-ES" w:eastAsia="es-MX"/>
              </w:rPr>
              <w:t>100</w:t>
            </w:r>
            <w:r>
              <w:rPr>
                <w:rFonts w:eastAsia="Times New Roman"/>
                <w:b/>
                <w:bCs/>
                <w:color w:val="FFFFFF"/>
                <w:spacing w:val="0"/>
                <w:lang w:val="es-ES" w:eastAsia="es-MX"/>
              </w:rPr>
              <w:t>.0</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19F4217" w14:textId="77777777" w:rsidR="004D2DFB" w:rsidRPr="00C80DFE" w:rsidRDefault="004D2DFB" w:rsidP="00E93199">
            <w:pPr>
              <w:spacing w:after="0" w:line="240" w:lineRule="auto"/>
              <w:jc w:val="right"/>
              <w:rPr>
                <w:rFonts w:eastAsia="Times New Roman"/>
                <w:b/>
                <w:bCs/>
                <w:color w:val="FFFFFF"/>
                <w:spacing w:val="0"/>
                <w:lang w:eastAsia="es-MX"/>
              </w:rPr>
            </w:pPr>
            <w:r w:rsidRPr="00C80DFE">
              <w:rPr>
                <w:rFonts w:eastAsia="Times New Roman"/>
                <w:b/>
                <w:bCs/>
                <w:color w:val="FFFFFF"/>
                <w:spacing w:val="0"/>
                <w:lang w:val="es-ES" w:eastAsia="es-MX"/>
              </w:rPr>
              <w:t>1,132.40</w:t>
            </w:r>
          </w:p>
        </w:tc>
        <w:tc>
          <w:tcPr>
            <w:tcW w:w="10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5B7581A" w14:textId="77777777" w:rsidR="004D2DFB" w:rsidRPr="00C80DFE" w:rsidRDefault="004D2DFB" w:rsidP="00E93199">
            <w:pPr>
              <w:spacing w:after="0" w:line="240" w:lineRule="auto"/>
              <w:jc w:val="right"/>
              <w:rPr>
                <w:rFonts w:eastAsia="Times New Roman"/>
                <w:b/>
                <w:bCs/>
                <w:color w:val="FFFFFF"/>
                <w:spacing w:val="0"/>
                <w:lang w:eastAsia="es-MX"/>
              </w:rPr>
            </w:pPr>
            <w:r w:rsidRPr="00C80DFE">
              <w:rPr>
                <w:rFonts w:eastAsia="Times New Roman"/>
                <w:b/>
                <w:bCs/>
                <w:color w:val="FFFFFF"/>
                <w:spacing w:val="0"/>
                <w:lang w:val="es-ES" w:eastAsia="es-MX"/>
              </w:rPr>
              <w:t>100</w:t>
            </w:r>
            <w:r>
              <w:rPr>
                <w:rFonts w:eastAsia="Times New Roman"/>
                <w:b/>
                <w:bCs/>
                <w:color w:val="FFFFFF"/>
                <w:spacing w:val="0"/>
                <w:lang w:val="es-ES" w:eastAsia="es-MX"/>
              </w:rPr>
              <w:t>.0</w:t>
            </w:r>
          </w:p>
        </w:tc>
      </w:tr>
    </w:tbl>
    <w:p w14:paraId="79FB0376" w14:textId="1947B0A3" w:rsidR="005D7BD7" w:rsidRPr="00027324" w:rsidRDefault="005D7BD7" w:rsidP="00027324">
      <w:pPr>
        <w:rPr>
          <w:noProof/>
          <w:highlight w:val="yellow"/>
        </w:rPr>
      </w:pPr>
    </w:p>
    <w:tbl>
      <w:tblPr>
        <w:tblW w:w="5000" w:type="pct"/>
        <w:tblCellMar>
          <w:left w:w="70" w:type="dxa"/>
          <w:right w:w="70" w:type="dxa"/>
        </w:tblCellMar>
        <w:tblLook w:val="04A0" w:firstRow="1" w:lastRow="0" w:firstColumn="1" w:lastColumn="0" w:noHBand="0" w:noVBand="1"/>
      </w:tblPr>
      <w:tblGrid>
        <w:gridCol w:w="2694"/>
        <w:gridCol w:w="282"/>
        <w:gridCol w:w="1136"/>
        <w:gridCol w:w="1275"/>
        <w:gridCol w:w="333"/>
        <w:gridCol w:w="1085"/>
        <w:gridCol w:w="1115"/>
      </w:tblGrid>
      <w:tr w:rsidR="00902CE3" w:rsidRPr="00902CE3" w14:paraId="27623959" w14:textId="77777777" w:rsidTr="00E93199">
        <w:trPr>
          <w:trHeight w:val="20"/>
        </w:trPr>
        <w:tc>
          <w:tcPr>
            <w:tcW w:w="5000" w:type="pct"/>
            <w:gridSpan w:val="7"/>
            <w:tcBorders>
              <w:top w:val="nil"/>
              <w:left w:val="nil"/>
              <w:bottom w:val="nil"/>
              <w:right w:val="nil"/>
            </w:tcBorders>
            <w:noWrap/>
            <w:vAlign w:val="bottom"/>
            <w:hideMark/>
          </w:tcPr>
          <w:p w14:paraId="38C63814" w14:textId="1BE2DB42" w:rsidR="00902CE3" w:rsidRPr="005D7469" w:rsidRDefault="00E305B8" w:rsidP="00902CE3">
            <w:pPr>
              <w:spacing w:after="0" w:line="240" w:lineRule="auto"/>
              <w:jc w:val="center"/>
              <w:rPr>
                <w:rFonts w:eastAsia="Times New Roman"/>
                <w:b/>
                <w:bCs/>
                <w:spacing w:val="0"/>
                <w:lang w:eastAsia="es-MX"/>
              </w:rPr>
            </w:pPr>
            <w:r w:rsidRPr="005D7469">
              <w:rPr>
                <w:rFonts w:eastAsia="Times New Roman"/>
                <w:b/>
                <w:bCs/>
                <w:spacing w:val="0"/>
                <w:lang w:eastAsia="es-MX"/>
              </w:rPr>
              <w:t>Programa de Alquileres año 2026</w:t>
            </w:r>
          </w:p>
        </w:tc>
      </w:tr>
      <w:tr w:rsidR="00C93271" w:rsidRPr="00902CE3" w14:paraId="2A870F7B" w14:textId="77777777" w:rsidTr="00E93199">
        <w:trPr>
          <w:trHeight w:val="20"/>
        </w:trPr>
        <w:tc>
          <w:tcPr>
            <w:tcW w:w="1701" w:type="pct"/>
            <w:tcBorders>
              <w:top w:val="nil"/>
              <w:left w:val="nil"/>
              <w:bottom w:val="single" w:sz="4" w:space="0" w:color="AEAAAA" w:themeColor="background2" w:themeShade="BF"/>
              <w:right w:val="nil"/>
            </w:tcBorders>
            <w:noWrap/>
            <w:vAlign w:val="bottom"/>
            <w:hideMark/>
          </w:tcPr>
          <w:p w14:paraId="7980BF81" w14:textId="77777777" w:rsidR="00902CE3" w:rsidRPr="005D7469" w:rsidRDefault="00902CE3" w:rsidP="00902CE3">
            <w:pPr>
              <w:spacing w:after="0" w:line="240" w:lineRule="auto"/>
              <w:jc w:val="center"/>
              <w:rPr>
                <w:rFonts w:eastAsia="Times New Roman"/>
                <w:b/>
                <w:bCs/>
                <w:spacing w:val="0"/>
                <w:lang w:eastAsia="es-MX"/>
              </w:rPr>
            </w:pPr>
          </w:p>
        </w:tc>
        <w:tc>
          <w:tcPr>
            <w:tcW w:w="895" w:type="pct"/>
            <w:gridSpan w:val="2"/>
            <w:tcBorders>
              <w:top w:val="nil"/>
              <w:left w:val="nil"/>
              <w:bottom w:val="single" w:sz="4" w:space="0" w:color="AEAAAA" w:themeColor="background2" w:themeShade="BF"/>
              <w:right w:val="nil"/>
            </w:tcBorders>
            <w:noWrap/>
            <w:vAlign w:val="bottom"/>
            <w:hideMark/>
          </w:tcPr>
          <w:p w14:paraId="5B3FAD33" w14:textId="77777777" w:rsidR="00902CE3" w:rsidRPr="005D7469" w:rsidRDefault="00902CE3" w:rsidP="00902CE3">
            <w:pPr>
              <w:spacing w:after="0" w:line="240" w:lineRule="auto"/>
              <w:jc w:val="left"/>
              <w:rPr>
                <w:rFonts w:eastAsia="Times New Roman"/>
                <w:b/>
                <w:bCs/>
                <w:color w:val="auto"/>
                <w:spacing w:val="0"/>
                <w:sz w:val="20"/>
                <w:szCs w:val="20"/>
                <w:lang w:eastAsia="es-MX"/>
              </w:rPr>
            </w:pPr>
          </w:p>
        </w:tc>
        <w:tc>
          <w:tcPr>
            <w:tcW w:w="805" w:type="pct"/>
            <w:tcBorders>
              <w:top w:val="nil"/>
              <w:left w:val="nil"/>
              <w:bottom w:val="single" w:sz="4" w:space="0" w:color="AEAAAA" w:themeColor="background2" w:themeShade="BF"/>
              <w:right w:val="nil"/>
            </w:tcBorders>
            <w:noWrap/>
            <w:vAlign w:val="bottom"/>
            <w:hideMark/>
          </w:tcPr>
          <w:p w14:paraId="34E468C0" w14:textId="77777777" w:rsidR="00902CE3" w:rsidRPr="005D7469" w:rsidRDefault="00902CE3" w:rsidP="00902CE3">
            <w:pPr>
              <w:spacing w:after="0" w:line="240" w:lineRule="auto"/>
              <w:jc w:val="left"/>
              <w:rPr>
                <w:rFonts w:eastAsia="Times New Roman"/>
                <w:b/>
                <w:bCs/>
                <w:color w:val="auto"/>
                <w:spacing w:val="0"/>
                <w:sz w:val="20"/>
                <w:szCs w:val="20"/>
                <w:lang w:eastAsia="es-MX"/>
              </w:rPr>
            </w:pPr>
          </w:p>
        </w:tc>
        <w:tc>
          <w:tcPr>
            <w:tcW w:w="895" w:type="pct"/>
            <w:gridSpan w:val="2"/>
            <w:tcBorders>
              <w:top w:val="nil"/>
              <w:left w:val="nil"/>
              <w:bottom w:val="single" w:sz="4" w:space="0" w:color="AEAAAA" w:themeColor="background2" w:themeShade="BF"/>
              <w:right w:val="nil"/>
            </w:tcBorders>
            <w:noWrap/>
            <w:vAlign w:val="bottom"/>
            <w:hideMark/>
          </w:tcPr>
          <w:p w14:paraId="399364D1" w14:textId="77777777" w:rsidR="00902CE3" w:rsidRPr="00902CE3" w:rsidRDefault="00902CE3" w:rsidP="00902CE3">
            <w:pPr>
              <w:spacing w:after="0" w:line="240" w:lineRule="auto"/>
              <w:jc w:val="left"/>
              <w:rPr>
                <w:rFonts w:eastAsia="Times New Roman"/>
                <w:color w:val="auto"/>
                <w:spacing w:val="0"/>
                <w:sz w:val="20"/>
                <w:szCs w:val="20"/>
                <w:lang w:eastAsia="es-MX"/>
              </w:rPr>
            </w:pPr>
          </w:p>
        </w:tc>
        <w:tc>
          <w:tcPr>
            <w:tcW w:w="704" w:type="pct"/>
            <w:tcBorders>
              <w:top w:val="nil"/>
              <w:left w:val="nil"/>
              <w:bottom w:val="single" w:sz="4" w:space="0" w:color="AEAAAA" w:themeColor="background2" w:themeShade="BF"/>
              <w:right w:val="nil"/>
            </w:tcBorders>
            <w:noWrap/>
            <w:vAlign w:val="bottom"/>
            <w:hideMark/>
          </w:tcPr>
          <w:p w14:paraId="668F824F" w14:textId="77777777" w:rsidR="00902CE3" w:rsidRPr="00902CE3" w:rsidRDefault="00902CE3" w:rsidP="00902CE3">
            <w:pPr>
              <w:spacing w:after="0" w:line="240" w:lineRule="auto"/>
              <w:jc w:val="left"/>
              <w:rPr>
                <w:rFonts w:eastAsia="Times New Roman"/>
                <w:color w:val="auto"/>
                <w:spacing w:val="0"/>
                <w:sz w:val="20"/>
                <w:szCs w:val="20"/>
                <w:lang w:eastAsia="es-MX"/>
              </w:rPr>
            </w:pPr>
          </w:p>
        </w:tc>
      </w:tr>
      <w:tr w:rsidR="00902CE3" w:rsidRPr="00902CE3" w14:paraId="33C01443" w14:textId="77777777" w:rsidTr="00E93199">
        <w:trPr>
          <w:trHeight w:val="20"/>
        </w:trPr>
        <w:tc>
          <w:tcPr>
            <w:tcW w:w="1701"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A69A20D" w14:textId="77777777" w:rsidR="00902CE3" w:rsidRPr="00902CE3" w:rsidRDefault="00902CE3" w:rsidP="00902CE3">
            <w:pPr>
              <w:spacing w:after="0" w:line="240" w:lineRule="auto"/>
              <w:jc w:val="center"/>
              <w:rPr>
                <w:rFonts w:eastAsia="Times New Roman"/>
                <w:b/>
                <w:bCs/>
                <w:color w:val="FFFFFF"/>
                <w:spacing w:val="0"/>
                <w:lang w:eastAsia="es-MX"/>
              </w:rPr>
            </w:pPr>
            <w:r w:rsidRPr="00902CE3">
              <w:rPr>
                <w:rFonts w:eastAsia="Times New Roman"/>
                <w:b/>
                <w:bCs/>
                <w:color w:val="FFFFFF"/>
                <w:spacing w:val="0"/>
                <w:lang w:val="es-ES" w:eastAsia="es-MX"/>
              </w:rPr>
              <w:t>Instrumentos</w:t>
            </w:r>
          </w:p>
        </w:tc>
        <w:tc>
          <w:tcPr>
            <w:tcW w:w="3299" w:type="pct"/>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A01D35C" w14:textId="77777777" w:rsidR="005D7469" w:rsidRDefault="00902CE3" w:rsidP="00902CE3">
            <w:pPr>
              <w:spacing w:after="0" w:line="240" w:lineRule="auto"/>
              <w:jc w:val="center"/>
              <w:rPr>
                <w:rFonts w:eastAsia="Times New Roman"/>
                <w:b/>
                <w:bCs/>
                <w:color w:val="FFFFFF"/>
                <w:spacing w:val="0"/>
                <w:lang w:val="es-ES" w:eastAsia="es-MX"/>
              </w:rPr>
            </w:pPr>
            <w:r w:rsidRPr="00902CE3">
              <w:rPr>
                <w:rFonts w:eastAsia="Times New Roman"/>
                <w:b/>
                <w:bCs/>
                <w:color w:val="FFFFFF"/>
                <w:spacing w:val="0"/>
                <w:lang w:val="es-ES" w:eastAsia="es-MX"/>
              </w:rPr>
              <w:t>Montos</w:t>
            </w:r>
          </w:p>
          <w:p w14:paraId="617A8152" w14:textId="63164D1B" w:rsidR="00902CE3" w:rsidRPr="00902CE3" w:rsidRDefault="00902CE3" w:rsidP="00902CE3">
            <w:pPr>
              <w:spacing w:after="0" w:line="240" w:lineRule="auto"/>
              <w:jc w:val="center"/>
              <w:rPr>
                <w:rFonts w:eastAsia="Times New Roman"/>
                <w:b/>
                <w:bCs/>
                <w:color w:val="FFFFFF"/>
                <w:spacing w:val="0"/>
                <w:lang w:eastAsia="es-MX"/>
              </w:rPr>
            </w:pPr>
            <w:r w:rsidRPr="00902CE3">
              <w:rPr>
                <w:rFonts w:eastAsia="Times New Roman"/>
                <w:b/>
                <w:bCs/>
                <w:color w:val="FFFFFF"/>
                <w:spacing w:val="0"/>
                <w:lang w:val="es-ES" w:eastAsia="es-MX"/>
              </w:rPr>
              <w:t>(Millones RD$)</w:t>
            </w:r>
          </w:p>
        </w:tc>
      </w:tr>
      <w:tr w:rsidR="00C93271" w:rsidRPr="00902CE3" w14:paraId="5443E0A3" w14:textId="77777777" w:rsidTr="00E93199">
        <w:trPr>
          <w:trHeight w:val="20"/>
        </w:trPr>
        <w:tc>
          <w:tcPr>
            <w:tcW w:w="1701"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AD61046" w14:textId="77777777" w:rsidR="00902CE3" w:rsidRPr="00902CE3" w:rsidRDefault="00902CE3" w:rsidP="00902CE3">
            <w:pPr>
              <w:spacing w:after="0" w:line="240" w:lineRule="auto"/>
              <w:jc w:val="left"/>
              <w:rPr>
                <w:rFonts w:eastAsia="Times New Roman"/>
                <w:b/>
                <w:bCs/>
                <w:color w:val="FFFFFF"/>
                <w:spacing w:val="0"/>
                <w:lang w:eastAsia="es-MX"/>
              </w:rPr>
            </w:pP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13B47A4" w14:textId="77777777" w:rsidR="00902CE3" w:rsidRPr="00902CE3" w:rsidRDefault="00902CE3" w:rsidP="00902CE3">
            <w:pPr>
              <w:spacing w:after="0" w:line="240" w:lineRule="auto"/>
              <w:jc w:val="center"/>
              <w:rPr>
                <w:rFonts w:eastAsia="Times New Roman"/>
                <w:b/>
                <w:bCs/>
                <w:color w:val="FFFFFF"/>
                <w:spacing w:val="0"/>
                <w:lang w:eastAsia="es-MX"/>
              </w:rPr>
            </w:pPr>
            <w:r w:rsidRPr="00902CE3">
              <w:rPr>
                <w:rFonts w:eastAsia="Times New Roman"/>
                <w:b/>
                <w:bCs/>
                <w:color w:val="FFFFFF"/>
                <w:spacing w:val="0"/>
                <w:lang w:val="es-ES" w:eastAsia="es-MX"/>
              </w:rPr>
              <w:t>Bruto</w:t>
            </w:r>
          </w:p>
        </w:tc>
        <w:tc>
          <w:tcPr>
            <w:tcW w:w="8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A381BF2" w14:textId="77777777" w:rsidR="00902CE3" w:rsidRPr="00902CE3" w:rsidRDefault="00902CE3" w:rsidP="00902CE3">
            <w:pPr>
              <w:spacing w:after="0" w:line="240" w:lineRule="auto"/>
              <w:jc w:val="center"/>
              <w:rPr>
                <w:rFonts w:eastAsia="Times New Roman"/>
                <w:b/>
                <w:bCs/>
                <w:color w:val="FFFFFF"/>
                <w:spacing w:val="0"/>
                <w:lang w:eastAsia="es-MX"/>
              </w:rPr>
            </w:pPr>
            <w:r w:rsidRPr="00902CE3">
              <w:rPr>
                <w:rFonts w:eastAsia="Times New Roman"/>
                <w:b/>
                <w:bCs/>
                <w:color w:val="FFFFFF"/>
                <w:spacing w:val="0"/>
                <w:lang w:val="es-ES" w:eastAsia="es-MX"/>
              </w:rPr>
              <w:t>%</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594E3AF" w14:textId="77777777" w:rsidR="00902CE3" w:rsidRPr="00902CE3" w:rsidRDefault="00902CE3" w:rsidP="00902CE3">
            <w:pPr>
              <w:spacing w:after="0" w:line="240" w:lineRule="auto"/>
              <w:jc w:val="center"/>
              <w:rPr>
                <w:rFonts w:eastAsia="Times New Roman"/>
                <w:b/>
                <w:bCs/>
                <w:color w:val="FFFFFF"/>
                <w:spacing w:val="0"/>
                <w:lang w:eastAsia="es-MX"/>
              </w:rPr>
            </w:pPr>
            <w:r w:rsidRPr="00902CE3">
              <w:rPr>
                <w:rFonts w:eastAsia="Times New Roman"/>
                <w:b/>
                <w:bCs/>
                <w:color w:val="FFFFFF"/>
                <w:spacing w:val="0"/>
                <w:lang w:val="es-ES" w:eastAsia="es-MX"/>
              </w:rPr>
              <w:t>Neto</w:t>
            </w:r>
          </w:p>
        </w:tc>
        <w:tc>
          <w:tcPr>
            <w:tcW w:w="70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BEFA970" w14:textId="77777777" w:rsidR="00902CE3" w:rsidRPr="00902CE3" w:rsidRDefault="00902CE3" w:rsidP="00902CE3">
            <w:pPr>
              <w:spacing w:after="0" w:line="240" w:lineRule="auto"/>
              <w:jc w:val="center"/>
              <w:rPr>
                <w:rFonts w:eastAsia="Times New Roman"/>
                <w:b/>
                <w:bCs/>
                <w:color w:val="FFFFFF"/>
                <w:spacing w:val="0"/>
                <w:lang w:eastAsia="es-MX"/>
              </w:rPr>
            </w:pPr>
            <w:r w:rsidRPr="00902CE3">
              <w:rPr>
                <w:rFonts w:eastAsia="Times New Roman"/>
                <w:b/>
                <w:bCs/>
                <w:color w:val="FFFFFF"/>
                <w:spacing w:val="0"/>
                <w:lang w:val="es-ES" w:eastAsia="es-MX"/>
              </w:rPr>
              <w:t>%</w:t>
            </w:r>
          </w:p>
        </w:tc>
      </w:tr>
      <w:tr w:rsidR="00C93271" w:rsidRPr="00902CE3" w14:paraId="22A6E445" w14:textId="77777777" w:rsidTr="00E93199">
        <w:trPr>
          <w:trHeight w:val="20"/>
        </w:trPr>
        <w:tc>
          <w:tcPr>
            <w:tcW w:w="170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4B0DBAD6" w14:textId="77777777" w:rsidR="00902CE3" w:rsidRPr="00902CE3" w:rsidRDefault="00902CE3" w:rsidP="000C33D7">
            <w:pPr>
              <w:spacing w:after="0" w:line="240" w:lineRule="auto"/>
              <w:jc w:val="left"/>
              <w:rPr>
                <w:rFonts w:eastAsia="Times New Roman"/>
                <w:spacing w:val="0"/>
                <w:lang w:eastAsia="es-MX"/>
              </w:rPr>
            </w:pPr>
            <w:r w:rsidRPr="00902CE3">
              <w:rPr>
                <w:rFonts w:eastAsia="Times New Roman"/>
                <w:spacing w:val="0"/>
                <w:lang w:val="es-ES" w:eastAsia="es-MX"/>
              </w:rPr>
              <w:t>Alquileres Consignados</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68C5739D"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82.6</w:t>
            </w:r>
          </w:p>
        </w:tc>
        <w:tc>
          <w:tcPr>
            <w:tcW w:w="8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79F13FFF"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37.2</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37312468"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16.5</w:t>
            </w:r>
          </w:p>
        </w:tc>
        <w:tc>
          <w:tcPr>
            <w:tcW w:w="70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734E6C8A"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26.2</w:t>
            </w:r>
          </w:p>
        </w:tc>
      </w:tr>
      <w:tr w:rsidR="00C93271" w:rsidRPr="00902CE3" w14:paraId="1908245B" w14:textId="77777777" w:rsidTr="00E93199">
        <w:trPr>
          <w:trHeight w:val="20"/>
        </w:trPr>
        <w:tc>
          <w:tcPr>
            <w:tcW w:w="170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778FE189" w14:textId="77777777" w:rsidR="00902CE3" w:rsidRPr="00902CE3" w:rsidRDefault="00902CE3" w:rsidP="000C33D7">
            <w:pPr>
              <w:spacing w:after="0" w:line="240" w:lineRule="auto"/>
              <w:jc w:val="left"/>
              <w:rPr>
                <w:rFonts w:eastAsia="Times New Roman"/>
                <w:spacing w:val="0"/>
                <w:lang w:eastAsia="es-MX"/>
              </w:rPr>
            </w:pPr>
            <w:r w:rsidRPr="00902CE3">
              <w:rPr>
                <w:rFonts w:eastAsia="Times New Roman"/>
                <w:spacing w:val="0"/>
                <w:lang w:val="es-ES" w:eastAsia="es-MX"/>
              </w:rPr>
              <w:t>Alquileres Normales</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65CC46FE"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139.2</w:t>
            </w:r>
          </w:p>
        </w:tc>
        <w:tc>
          <w:tcPr>
            <w:tcW w:w="8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68CC72C9"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62.8</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065C742C"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46.5</w:t>
            </w:r>
          </w:p>
        </w:tc>
        <w:tc>
          <w:tcPr>
            <w:tcW w:w="70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hideMark/>
          </w:tcPr>
          <w:p w14:paraId="23E165B9" w14:textId="77777777" w:rsidR="00902CE3" w:rsidRPr="00902CE3" w:rsidRDefault="00902CE3" w:rsidP="000C33D7">
            <w:pPr>
              <w:spacing w:after="0" w:line="240" w:lineRule="auto"/>
              <w:jc w:val="right"/>
              <w:rPr>
                <w:rFonts w:eastAsia="Times New Roman"/>
                <w:spacing w:val="0"/>
                <w:lang w:eastAsia="es-MX"/>
              </w:rPr>
            </w:pPr>
            <w:r w:rsidRPr="00902CE3">
              <w:rPr>
                <w:rFonts w:eastAsia="Times New Roman"/>
                <w:spacing w:val="0"/>
                <w:lang w:val="es-ES" w:eastAsia="es-MX"/>
              </w:rPr>
              <w:t>73.8</w:t>
            </w:r>
          </w:p>
        </w:tc>
      </w:tr>
      <w:tr w:rsidR="00C93271" w:rsidRPr="00902CE3" w14:paraId="5FDDEC15" w14:textId="77777777" w:rsidTr="00E93199">
        <w:trPr>
          <w:trHeight w:val="20"/>
        </w:trPr>
        <w:tc>
          <w:tcPr>
            <w:tcW w:w="170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86768BC" w14:textId="77777777" w:rsidR="00902CE3" w:rsidRPr="00902CE3" w:rsidRDefault="00902CE3" w:rsidP="00902CE3">
            <w:pPr>
              <w:spacing w:after="0" w:line="240" w:lineRule="auto"/>
              <w:rPr>
                <w:rFonts w:eastAsia="Times New Roman"/>
                <w:b/>
                <w:bCs/>
                <w:color w:val="FFFFFF"/>
                <w:spacing w:val="0"/>
                <w:lang w:eastAsia="es-MX"/>
              </w:rPr>
            </w:pPr>
            <w:r w:rsidRPr="00902CE3">
              <w:rPr>
                <w:rFonts w:eastAsia="Times New Roman"/>
                <w:b/>
                <w:bCs/>
                <w:color w:val="FFFFFF"/>
                <w:spacing w:val="0"/>
                <w:lang w:val="es-ES" w:eastAsia="es-MX"/>
              </w:rPr>
              <w:t>Total</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229DE8B" w14:textId="77777777" w:rsidR="00902CE3" w:rsidRPr="00902CE3" w:rsidRDefault="00902CE3" w:rsidP="00DA4830">
            <w:pPr>
              <w:spacing w:after="0" w:line="240" w:lineRule="auto"/>
              <w:jc w:val="right"/>
              <w:rPr>
                <w:rFonts w:eastAsia="Times New Roman"/>
                <w:b/>
                <w:bCs/>
                <w:color w:val="FFFFFF"/>
                <w:spacing w:val="0"/>
                <w:lang w:eastAsia="es-MX"/>
              </w:rPr>
            </w:pPr>
            <w:r w:rsidRPr="00902CE3">
              <w:rPr>
                <w:rFonts w:eastAsia="Times New Roman"/>
                <w:b/>
                <w:bCs/>
                <w:color w:val="FFFFFF"/>
                <w:spacing w:val="0"/>
                <w:lang w:val="es-ES" w:eastAsia="es-MX"/>
              </w:rPr>
              <w:t>221.8</w:t>
            </w:r>
          </w:p>
        </w:tc>
        <w:tc>
          <w:tcPr>
            <w:tcW w:w="8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B4B6A10" w14:textId="506385C9" w:rsidR="00902CE3" w:rsidRPr="00902CE3" w:rsidRDefault="00902CE3" w:rsidP="00DA4830">
            <w:pPr>
              <w:spacing w:after="0" w:line="240" w:lineRule="auto"/>
              <w:jc w:val="right"/>
              <w:rPr>
                <w:rFonts w:eastAsia="Times New Roman"/>
                <w:b/>
                <w:bCs/>
                <w:color w:val="FFFFFF"/>
                <w:spacing w:val="0"/>
                <w:lang w:eastAsia="es-MX"/>
              </w:rPr>
            </w:pPr>
            <w:r w:rsidRPr="00902CE3">
              <w:rPr>
                <w:rFonts w:eastAsia="Times New Roman"/>
                <w:b/>
                <w:bCs/>
                <w:color w:val="FFFFFF"/>
                <w:spacing w:val="0"/>
                <w:lang w:val="es-ES" w:eastAsia="es-MX"/>
              </w:rPr>
              <w:t>100</w:t>
            </w:r>
            <w:r w:rsidR="00027324">
              <w:rPr>
                <w:rFonts w:eastAsia="Times New Roman"/>
                <w:b/>
                <w:bCs/>
                <w:color w:val="FFFFFF"/>
                <w:spacing w:val="0"/>
                <w:lang w:val="es-ES" w:eastAsia="es-MX"/>
              </w:rPr>
              <w:t>.0</w:t>
            </w:r>
          </w:p>
        </w:tc>
        <w:tc>
          <w:tcPr>
            <w:tcW w:w="895"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730D36A" w14:textId="36A72F09" w:rsidR="00902CE3" w:rsidRPr="00902CE3" w:rsidRDefault="00902CE3" w:rsidP="00DA4830">
            <w:pPr>
              <w:spacing w:after="0" w:line="240" w:lineRule="auto"/>
              <w:jc w:val="right"/>
              <w:rPr>
                <w:rFonts w:eastAsia="Times New Roman"/>
                <w:b/>
                <w:bCs/>
                <w:color w:val="FFFFFF"/>
                <w:spacing w:val="0"/>
                <w:lang w:eastAsia="es-MX"/>
              </w:rPr>
            </w:pPr>
            <w:r w:rsidRPr="00902CE3">
              <w:rPr>
                <w:rFonts w:eastAsia="Times New Roman"/>
                <w:b/>
                <w:bCs/>
                <w:color w:val="FFFFFF"/>
                <w:spacing w:val="0"/>
                <w:lang w:val="es-ES" w:eastAsia="es-MX"/>
              </w:rPr>
              <w:t>63</w:t>
            </w:r>
            <w:r w:rsidR="000C33D7">
              <w:rPr>
                <w:rFonts w:eastAsia="Times New Roman"/>
                <w:b/>
                <w:bCs/>
                <w:color w:val="FFFFFF"/>
                <w:spacing w:val="0"/>
                <w:lang w:val="es-ES" w:eastAsia="es-MX"/>
              </w:rPr>
              <w:t>.0</w:t>
            </w:r>
          </w:p>
        </w:tc>
        <w:tc>
          <w:tcPr>
            <w:tcW w:w="70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72B36B1" w14:textId="70F3A6AA" w:rsidR="00902CE3" w:rsidRPr="00902CE3" w:rsidRDefault="00902CE3" w:rsidP="00DA4830">
            <w:pPr>
              <w:spacing w:after="0" w:line="240" w:lineRule="auto"/>
              <w:jc w:val="right"/>
              <w:rPr>
                <w:rFonts w:eastAsia="Times New Roman"/>
                <w:b/>
                <w:bCs/>
                <w:color w:val="FFFFFF"/>
                <w:spacing w:val="0"/>
                <w:lang w:eastAsia="es-MX"/>
              </w:rPr>
            </w:pPr>
            <w:r w:rsidRPr="00902CE3">
              <w:rPr>
                <w:rFonts w:eastAsia="Times New Roman"/>
                <w:b/>
                <w:bCs/>
                <w:color w:val="FFFFFF"/>
                <w:spacing w:val="0"/>
                <w:lang w:val="es-ES" w:eastAsia="es-MX"/>
              </w:rPr>
              <w:t>100</w:t>
            </w:r>
            <w:r w:rsidR="000C33D7">
              <w:rPr>
                <w:rFonts w:eastAsia="Times New Roman"/>
                <w:b/>
                <w:bCs/>
                <w:color w:val="FFFFFF"/>
                <w:spacing w:val="0"/>
                <w:lang w:val="es-ES" w:eastAsia="es-MX"/>
              </w:rPr>
              <w:t>.0</w:t>
            </w:r>
          </w:p>
        </w:tc>
      </w:tr>
      <w:tr w:rsidR="00196152" w:rsidRPr="00196152" w14:paraId="3A83B3C9" w14:textId="77777777" w:rsidTr="00E93199">
        <w:trPr>
          <w:trHeight w:val="20"/>
        </w:trPr>
        <w:tc>
          <w:tcPr>
            <w:tcW w:w="5000" w:type="pct"/>
            <w:gridSpan w:val="7"/>
            <w:tcBorders>
              <w:top w:val="nil"/>
              <w:left w:val="nil"/>
              <w:bottom w:val="nil"/>
              <w:right w:val="nil"/>
            </w:tcBorders>
            <w:noWrap/>
            <w:vAlign w:val="bottom"/>
            <w:hideMark/>
          </w:tcPr>
          <w:p w14:paraId="135A3920" w14:textId="77777777" w:rsidR="005F6C66" w:rsidRDefault="005F6C66" w:rsidP="00196152">
            <w:pPr>
              <w:spacing w:after="0" w:line="240" w:lineRule="auto"/>
              <w:jc w:val="center"/>
              <w:rPr>
                <w:rFonts w:eastAsia="Times New Roman"/>
                <w:b/>
                <w:bCs/>
                <w:spacing w:val="0"/>
                <w:lang w:eastAsia="es-MX"/>
              </w:rPr>
            </w:pPr>
          </w:p>
          <w:p w14:paraId="2AD1CC37" w14:textId="77777777" w:rsidR="00E93199" w:rsidRDefault="00E93199" w:rsidP="00196152">
            <w:pPr>
              <w:spacing w:after="0" w:line="240" w:lineRule="auto"/>
              <w:jc w:val="center"/>
              <w:rPr>
                <w:rFonts w:eastAsia="Times New Roman"/>
                <w:b/>
                <w:bCs/>
                <w:spacing w:val="0"/>
                <w:lang w:eastAsia="es-MX"/>
              </w:rPr>
            </w:pPr>
          </w:p>
          <w:p w14:paraId="0512BA5A" w14:textId="3C51D7D5" w:rsidR="00196152" w:rsidRPr="00E839CC" w:rsidRDefault="00944D27" w:rsidP="00196152">
            <w:pPr>
              <w:spacing w:after="0" w:line="240" w:lineRule="auto"/>
              <w:jc w:val="center"/>
              <w:rPr>
                <w:rFonts w:eastAsia="Times New Roman"/>
                <w:b/>
                <w:bCs/>
                <w:spacing w:val="0"/>
                <w:lang w:eastAsia="es-MX"/>
              </w:rPr>
            </w:pPr>
            <w:r w:rsidRPr="00E839CC">
              <w:rPr>
                <w:rFonts w:eastAsia="Times New Roman"/>
                <w:b/>
                <w:bCs/>
                <w:spacing w:val="0"/>
                <w:lang w:eastAsia="es-MX"/>
              </w:rPr>
              <w:t>Programa de Garantías Año 2026</w:t>
            </w:r>
          </w:p>
        </w:tc>
      </w:tr>
      <w:tr w:rsidR="00196152" w:rsidRPr="00196152" w14:paraId="11C0A10A" w14:textId="77777777" w:rsidTr="00E93199">
        <w:trPr>
          <w:trHeight w:val="20"/>
        </w:trPr>
        <w:tc>
          <w:tcPr>
            <w:tcW w:w="1879" w:type="pct"/>
            <w:gridSpan w:val="2"/>
            <w:tcBorders>
              <w:top w:val="nil"/>
              <w:left w:val="nil"/>
              <w:bottom w:val="single" w:sz="4" w:space="0" w:color="AEAAAA" w:themeColor="background2" w:themeShade="BF"/>
              <w:right w:val="nil"/>
            </w:tcBorders>
            <w:noWrap/>
            <w:vAlign w:val="bottom"/>
            <w:hideMark/>
          </w:tcPr>
          <w:p w14:paraId="0B7A3F88" w14:textId="77777777" w:rsidR="00196152" w:rsidRPr="00196152" w:rsidRDefault="00196152" w:rsidP="00196152">
            <w:pPr>
              <w:spacing w:after="0" w:line="240" w:lineRule="auto"/>
              <w:jc w:val="center"/>
              <w:rPr>
                <w:rFonts w:eastAsia="Times New Roman"/>
                <w:spacing w:val="0"/>
                <w:lang w:eastAsia="es-MX"/>
              </w:rPr>
            </w:pPr>
          </w:p>
        </w:tc>
        <w:tc>
          <w:tcPr>
            <w:tcW w:w="1732" w:type="pct"/>
            <w:gridSpan w:val="3"/>
            <w:tcBorders>
              <w:top w:val="nil"/>
              <w:left w:val="nil"/>
              <w:bottom w:val="single" w:sz="4" w:space="0" w:color="AEAAAA" w:themeColor="background2" w:themeShade="BF"/>
              <w:right w:val="nil"/>
            </w:tcBorders>
            <w:noWrap/>
            <w:vAlign w:val="bottom"/>
            <w:hideMark/>
          </w:tcPr>
          <w:p w14:paraId="6BE401C5" w14:textId="77777777" w:rsidR="00196152" w:rsidRPr="00196152" w:rsidRDefault="00196152" w:rsidP="00196152">
            <w:pPr>
              <w:spacing w:after="0" w:line="240" w:lineRule="auto"/>
              <w:jc w:val="left"/>
              <w:rPr>
                <w:rFonts w:eastAsia="Times New Roman"/>
                <w:color w:val="auto"/>
                <w:spacing w:val="0"/>
                <w:sz w:val="20"/>
                <w:szCs w:val="20"/>
                <w:lang w:eastAsia="es-MX"/>
              </w:rPr>
            </w:pPr>
          </w:p>
        </w:tc>
        <w:tc>
          <w:tcPr>
            <w:tcW w:w="1389" w:type="pct"/>
            <w:gridSpan w:val="2"/>
            <w:tcBorders>
              <w:top w:val="nil"/>
              <w:left w:val="nil"/>
              <w:bottom w:val="single" w:sz="4" w:space="0" w:color="AEAAAA" w:themeColor="background2" w:themeShade="BF"/>
              <w:right w:val="nil"/>
            </w:tcBorders>
            <w:noWrap/>
            <w:vAlign w:val="bottom"/>
            <w:hideMark/>
          </w:tcPr>
          <w:p w14:paraId="2524D9B4" w14:textId="77777777" w:rsidR="00196152" w:rsidRPr="00196152" w:rsidRDefault="00196152" w:rsidP="00196152">
            <w:pPr>
              <w:spacing w:after="0" w:line="240" w:lineRule="auto"/>
              <w:jc w:val="left"/>
              <w:rPr>
                <w:rFonts w:eastAsia="Times New Roman"/>
                <w:color w:val="auto"/>
                <w:spacing w:val="0"/>
                <w:sz w:val="20"/>
                <w:szCs w:val="20"/>
                <w:lang w:eastAsia="es-MX"/>
              </w:rPr>
            </w:pPr>
          </w:p>
        </w:tc>
      </w:tr>
      <w:tr w:rsidR="00196152" w:rsidRPr="00196152" w14:paraId="62618949" w14:textId="77777777" w:rsidTr="00E93199">
        <w:trPr>
          <w:trHeight w:val="20"/>
        </w:trPr>
        <w:tc>
          <w:tcPr>
            <w:tcW w:w="1879" w:type="pct"/>
            <w:gridSpan w:val="2"/>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5EEBD86" w14:textId="77777777" w:rsidR="00196152" w:rsidRPr="00196152" w:rsidRDefault="00196152" w:rsidP="00196152">
            <w:pPr>
              <w:spacing w:after="0" w:line="240" w:lineRule="auto"/>
              <w:jc w:val="center"/>
              <w:rPr>
                <w:rFonts w:eastAsia="Times New Roman"/>
                <w:b/>
                <w:bCs/>
                <w:color w:val="FFFFFF"/>
                <w:spacing w:val="0"/>
                <w:lang w:eastAsia="es-MX"/>
              </w:rPr>
            </w:pPr>
            <w:r w:rsidRPr="00196152">
              <w:rPr>
                <w:rFonts w:eastAsia="Times New Roman"/>
                <w:b/>
                <w:bCs/>
                <w:color w:val="FFFFFF"/>
                <w:spacing w:val="0"/>
                <w:lang w:val="es-ES" w:eastAsia="es-MX"/>
              </w:rPr>
              <w:t>Instrumento</w:t>
            </w:r>
          </w:p>
        </w:tc>
        <w:tc>
          <w:tcPr>
            <w:tcW w:w="3121" w:type="pct"/>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3073134" w14:textId="77777777" w:rsidR="00E839CC" w:rsidRDefault="00196152" w:rsidP="00196152">
            <w:pPr>
              <w:spacing w:after="0" w:line="240" w:lineRule="auto"/>
              <w:jc w:val="center"/>
              <w:rPr>
                <w:rFonts w:eastAsia="Times New Roman"/>
                <w:b/>
                <w:bCs/>
                <w:color w:val="FFFFFF"/>
                <w:spacing w:val="0"/>
                <w:lang w:val="es-ES" w:eastAsia="es-MX"/>
              </w:rPr>
            </w:pPr>
            <w:r w:rsidRPr="00196152">
              <w:rPr>
                <w:rFonts w:eastAsia="Times New Roman"/>
                <w:b/>
                <w:bCs/>
                <w:color w:val="FFFFFF"/>
                <w:spacing w:val="0"/>
                <w:lang w:val="es-ES" w:eastAsia="es-MX"/>
              </w:rPr>
              <w:t xml:space="preserve">Montos </w:t>
            </w:r>
          </w:p>
          <w:p w14:paraId="52E97CB2" w14:textId="0B95F5E6" w:rsidR="00196152" w:rsidRPr="00196152" w:rsidRDefault="00196152" w:rsidP="00196152">
            <w:pPr>
              <w:spacing w:after="0" w:line="240" w:lineRule="auto"/>
              <w:jc w:val="center"/>
              <w:rPr>
                <w:rFonts w:eastAsia="Times New Roman"/>
                <w:b/>
                <w:bCs/>
                <w:color w:val="FFFFFF"/>
                <w:spacing w:val="0"/>
                <w:lang w:eastAsia="es-MX"/>
              </w:rPr>
            </w:pPr>
            <w:r w:rsidRPr="00196152">
              <w:rPr>
                <w:rFonts w:eastAsia="Times New Roman"/>
                <w:b/>
                <w:bCs/>
                <w:color w:val="FFFFFF"/>
                <w:spacing w:val="0"/>
                <w:lang w:val="es-ES" w:eastAsia="es-MX"/>
              </w:rPr>
              <w:t>(Millones RD$)</w:t>
            </w:r>
          </w:p>
        </w:tc>
      </w:tr>
      <w:tr w:rsidR="00196152" w:rsidRPr="00196152" w14:paraId="2D4756B4" w14:textId="77777777" w:rsidTr="00E93199">
        <w:trPr>
          <w:trHeight w:val="20"/>
        </w:trPr>
        <w:tc>
          <w:tcPr>
            <w:tcW w:w="1879" w:type="pct"/>
            <w:gridSpan w:val="2"/>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2DCA071" w14:textId="77777777" w:rsidR="00196152" w:rsidRPr="00196152" w:rsidRDefault="00196152" w:rsidP="00196152">
            <w:pPr>
              <w:spacing w:after="0" w:line="240" w:lineRule="auto"/>
              <w:jc w:val="left"/>
              <w:rPr>
                <w:rFonts w:eastAsia="Times New Roman"/>
                <w:b/>
                <w:bCs/>
                <w:color w:val="FFFFFF"/>
                <w:spacing w:val="0"/>
                <w:lang w:eastAsia="es-MX"/>
              </w:rPr>
            </w:pPr>
          </w:p>
        </w:tc>
        <w:tc>
          <w:tcPr>
            <w:tcW w:w="1732"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503F09B" w14:textId="77777777" w:rsidR="00196152" w:rsidRPr="00196152" w:rsidRDefault="00196152" w:rsidP="00325737">
            <w:pPr>
              <w:spacing w:after="0" w:line="240" w:lineRule="auto"/>
              <w:jc w:val="center"/>
              <w:rPr>
                <w:rFonts w:eastAsia="Times New Roman"/>
                <w:b/>
                <w:bCs/>
                <w:color w:val="FFFFFF"/>
                <w:spacing w:val="0"/>
                <w:lang w:eastAsia="es-MX"/>
              </w:rPr>
            </w:pPr>
            <w:r w:rsidRPr="00196152">
              <w:rPr>
                <w:rFonts w:eastAsia="Times New Roman"/>
                <w:b/>
                <w:bCs/>
                <w:color w:val="FFFFFF"/>
                <w:spacing w:val="0"/>
                <w:lang w:val="es-ES" w:eastAsia="es-MX"/>
              </w:rPr>
              <w:t>Bruto</w:t>
            </w:r>
          </w:p>
        </w:tc>
        <w:tc>
          <w:tcPr>
            <w:tcW w:w="138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332572E" w14:textId="77777777" w:rsidR="00196152" w:rsidRPr="00196152" w:rsidRDefault="00196152" w:rsidP="00325737">
            <w:pPr>
              <w:spacing w:after="0" w:line="240" w:lineRule="auto"/>
              <w:jc w:val="center"/>
              <w:rPr>
                <w:rFonts w:eastAsia="Times New Roman"/>
                <w:b/>
                <w:bCs/>
                <w:color w:val="FFFFFF"/>
                <w:spacing w:val="0"/>
                <w:lang w:eastAsia="es-MX"/>
              </w:rPr>
            </w:pPr>
            <w:r w:rsidRPr="00196152">
              <w:rPr>
                <w:rFonts w:eastAsia="Times New Roman"/>
                <w:b/>
                <w:bCs/>
                <w:color w:val="FFFFFF"/>
                <w:spacing w:val="0"/>
                <w:lang w:val="es-ES" w:eastAsia="es-MX"/>
              </w:rPr>
              <w:t>Neto</w:t>
            </w:r>
          </w:p>
        </w:tc>
      </w:tr>
      <w:tr w:rsidR="00196152" w:rsidRPr="00196152" w14:paraId="00DC2DCB" w14:textId="77777777" w:rsidTr="00E93199">
        <w:trPr>
          <w:trHeight w:val="20"/>
        </w:trPr>
        <w:tc>
          <w:tcPr>
            <w:tcW w:w="187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4D60CD0" w14:textId="77777777" w:rsidR="00196152" w:rsidRPr="00196152" w:rsidRDefault="00196152" w:rsidP="00196152">
            <w:pPr>
              <w:spacing w:after="0" w:line="240" w:lineRule="auto"/>
              <w:rPr>
                <w:rFonts w:eastAsia="Times New Roman"/>
                <w:spacing w:val="0"/>
                <w:lang w:eastAsia="es-MX"/>
              </w:rPr>
            </w:pPr>
            <w:r w:rsidRPr="00196152">
              <w:rPr>
                <w:rFonts w:eastAsia="Times New Roman"/>
                <w:spacing w:val="0"/>
                <w:lang w:val="es-ES" w:eastAsia="es-MX"/>
              </w:rPr>
              <w:t>Garantía Económica</w:t>
            </w:r>
          </w:p>
        </w:tc>
        <w:tc>
          <w:tcPr>
            <w:tcW w:w="1732" w:type="pct"/>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2B63DBC" w14:textId="77777777" w:rsidR="00196152" w:rsidRPr="00196152" w:rsidRDefault="00196152" w:rsidP="00F8106B">
            <w:pPr>
              <w:spacing w:after="0" w:line="240" w:lineRule="auto"/>
              <w:jc w:val="right"/>
              <w:rPr>
                <w:rFonts w:eastAsia="Times New Roman"/>
                <w:spacing w:val="0"/>
                <w:lang w:eastAsia="es-MX"/>
              </w:rPr>
            </w:pPr>
            <w:r w:rsidRPr="00196152">
              <w:rPr>
                <w:rFonts w:eastAsia="Times New Roman"/>
                <w:spacing w:val="0"/>
                <w:lang w:val="es-ES" w:eastAsia="es-MX"/>
              </w:rPr>
              <w:t>374.1</w:t>
            </w:r>
          </w:p>
        </w:tc>
        <w:tc>
          <w:tcPr>
            <w:tcW w:w="138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46B3BA6" w14:textId="77777777" w:rsidR="00196152" w:rsidRPr="00196152" w:rsidRDefault="00196152" w:rsidP="00F8106B">
            <w:pPr>
              <w:spacing w:after="0" w:line="240" w:lineRule="auto"/>
              <w:jc w:val="right"/>
              <w:rPr>
                <w:rFonts w:eastAsia="Times New Roman"/>
                <w:spacing w:val="0"/>
                <w:lang w:eastAsia="es-MX"/>
              </w:rPr>
            </w:pPr>
            <w:r w:rsidRPr="00196152">
              <w:rPr>
                <w:rFonts w:eastAsia="Times New Roman"/>
                <w:spacing w:val="0"/>
                <w:lang w:val="es-ES" w:eastAsia="es-MX"/>
              </w:rPr>
              <w:t>241.2</w:t>
            </w:r>
          </w:p>
        </w:tc>
      </w:tr>
    </w:tbl>
    <w:p w14:paraId="6164D642" w14:textId="77777777" w:rsidR="005F6C66" w:rsidRDefault="005F6C66" w:rsidP="00801834">
      <w:pPr>
        <w:rPr>
          <w:noProof/>
          <w:highlight w:val="yellow"/>
        </w:rPr>
      </w:pPr>
    </w:p>
    <w:p w14:paraId="457E8009" w14:textId="77777777" w:rsidR="00E93199" w:rsidRDefault="00E93199" w:rsidP="00CD6882">
      <w:pPr>
        <w:rPr>
          <w:rFonts w:eastAsia="Times New Roman"/>
          <w:iCs/>
          <w:lang w:val="es-ES" w:eastAsia="es-ES"/>
        </w:rPr>
      </w:pPr>
    </w:p>
    <w:p w14:paraId="002244E6" w14:textId="77777777" w:rsidR="00E93199" w:rsidRDefault="00E93199" w:rsidP="00CD6882">
      <w:pPr>
        <w:rPr>
          <w:rFonts w:eastAsia="Times New Roman"/>
          <w:iCs/>
          <w:lang w:val="es-ES" w:eastAsia="es-ES"/>
        </w:rPr>
      </w:pPr>
    </w:p>
    <w:p w14:paraId="7AC1F486" w14:textId="3DB9E0D4" w:rsidR="004F17FF" w:rsidRDefault="00AD2D94" w:rsidP="00CD6882">
      <w:pPr>
        <w:rPr>
          <w:rFonts w:eastAsia="Times New Roman"/>
          <w:iCs/>
          <w:lang w:val="es-ES" w:eastAsia="es-ES"/>
        </w:rPr>
      </w:pPr>
      <w:r w:rsidRPr="00CD6882">
        <w:rPr>
          <w:rFonts w:eastAsia="Times New Roman"/>
          <w:iCs/>
          <w:lang w:val="es-ES" w:eastAsia="es-ES"/>
        </w:rPr>
        <w:lastRenderedPageBreak/>
        <w:t>Considerando</w:t>
      </w:r>
      <w:r w:rsidR="000E4EC9" w:rsidRPr="00CD6882">
        <w:rPr>
          <w:rFonts w:eastAsia="Times New Roman"/>
          <w:iCs/>
          <w:lang w:val="es-ES" w:eastAsia="es-ES"/>
        </w:rPr>
        <w:t xml:space="preserve"> que </w:t>
      </w:r>
      <w:r>
        <w:rPr>
          <w:rFonts w:eastAsia="Times New Roman"/>
          <w:iCs/>
          <w:lang w:val="es-ES" w:eastAsia="es-ES"/>
        </w:rPr>
        <w:t xml:space="preserve">toda </w:t>
      </w:r>
      <w:r w:rsidR="000E4EC9" w:rsidRPr="00CD6882">
        <w:rPr>
          <w:rFonts w:eastAsia="Times New Roman"/>
          <w:iCs/>
          <w:lang w:val="es-ES" w:eastAsia="es-ES"/>
        </w:rPr>
        <w:t xml:space="preserve">estructura de operaciones financieras </w:t>
      </w:r>
      <w:r>
        <w:rPr>
          <w:rFonts w:eastAsia="Times New Roman"/>
          <w:iCs/>
          <w:lang w:val="es-ES" w:eastAsia="es-ES"/>
        </w:rPr>
        <w:t>de</w:t>
      </w:r>
      <w:r w:rsidR="00C7004A">
        <w:rPr>
          <w:rFonts w:eastAsia="Times New Roman"/>
          <w:iCs/>
          <w:lang w:val="es-ES" w:eastAsia="es-ES"/>
        </w:rPr>
        <w:t>be</w:t>
      </w:r>
      <w:r w:rsidR="000E4EC9" w:rsidRPr="00CD6882">
        <w:rPr>
          <w:rFonts w:eastAsia="Times New Roman"/>
          <w:iCs/>
          <w:lang w:val="es-ES" w:eastAsia="es-ES"/>
        </w:rPr>
        <w:t xml:space="preserve"> </w:t>
      </w:r>
      <w:r w:rsidRPr="00CD6882">
        <w:rPr>
          <w:rFonts w:eastAsia="Times New Roman"/>
          <w:iCs/>
          <w:lang w:val="es-ES" w:eastAsia="es-ES"/>
        </w:rPr>
        <w:t>prev</w:t>
      </w:r>
      <w:r>
        <w:rPr>
          <w:rFonts w:eastAsia="Times New Roman"/>
          <w:iCs/>
          <w:lang w:val="es-ES" w:eastAsia="es-ES"/>
        </w:rPr>
        <w:t xml:space="preserve">er sus </w:t>
      </w:r>
      <w:r w:rsidR="00F50B1A">
        <w:rPr>
          <w:rFonts w:eastAsia="Times New Roman"/>
          <w:iCs/>
          <w:lang w:val="es-ES" w:eastAsia="es-ES"/>
        </w:rPr>
        <w:t>i</w:t>
      </w:r>
      <w:r w:rsidR="0062241D">
        <w:rPr>
          <w:rFonts w:eastAsia="Times New Roman"/>
          <w:iCs/>
          <w:lang w:val="es-ES" w:eastAsia="es-ES"/>
        </w:rPr>
        <w:t xml:space="preserve">ngresos y gastos </w:t>
      </w:r>
      <w:r w:rsidR="00304E20">
        <w:rPr>
          <w:rFonts w:eastAsia="Times New Roman"/>
          <w:iCs/>
          <w:lang w:val="es-ES" w:eastAsia="es-ES"/>
        </w:rPr>
        <w:t xml:space="preserve">para </w:t>
      </w:r>
      <w:r>
        <w:rPr>
          <w:rFonts w:eastAsia="Times New Roman"/>
          <w:iCs/>
          <w:lang w:val="es-ES" w:eastAsia="es-ES"/>
        </w:rPr>
        <w:t xml:space="preserve">estimar </w:t>
      </w:r>
      <w:r w:rsidR="00124B39">
        <w:rPr>
          <w:rFonts w:eastAsia="Times New Roman"/>
          <w:iCs/>
          <w:lang w:val="es-ES" w:eastAsia="es-ES"/>
        </w:rPr>
        <w:t>cómo</w:t>
      </w:r>
      <w:r w:rsidR="00F50B1A">
        <w:rPr>
          <w:rFonts w:eastAsia="Times New Roman"/>
          <w:iCs/>
          <w:lang w:val="es-ES" w:eastAsia="es-ES"/>
        </w:rPr>
        <w:t xml:space="preserve"> </w:t>
      </w:r>
      <w:r w:rsidR="00124B39">
        <w:rPr>
          <w:rFonts w:eastAsia="Times New Roman"/>
          <w:iCs/>
          <w:lang w:val="es-ES" w:eastAsia="es-ES"/>
        </w:rPr>
        <w:t>cerraría la empresa al final de año</w:t>
      </w:r>
      <w:r w:rsidR="00C7004A">
        <w:rPr>
          <w:rFonts w:eastAsia="Times New Roman"/>
          <w:iCs/>
          <w:lang w:val="es-ES" w:eastAsia="es-ES"/>
        </w:rPr>
        <w:t xml:space="preserve">, el Directorio ejecutivo </w:t>
      </w:r>
      <w:r w:rsidR="00F64DFA">
        <w:rPr>
          <w:rFonts w:eastAsia="Times New Roman"/>
          <w:iCs/>
          <w:lang w:val="es-ES" w:eastAsia="es-ES"/>
        </w:rPr>
        <w:t>aprobó</w:t>
      </w:r>
      <w:r w:rsidR="00C7004A">
        <w:rPr>
          <w:rFonts w:eastAsia="Times New Roman"/>
          <w:iCs/>
          <w:lang w:val="es-ES" w:eastAsia="es-ES"/>
        </w:rPr>
        <w:t xml:space="preserve"> el Presupuesto de Ingresos y Gastos para el año 2026.</w:t>
      </w:r>
      <w:r w:rsidR="00771FAD">
        <w:rPr>
          <w:rFonts w:eastAsia="Times New Roman"/>
          <w:iCs/>
          <w:lang w:val="es-ES" w:eastAsia="es-ES"/>
        </w:rPr>
        <w:t xml:space="preserve"> </w:t>
      </w:r>
      <w:r w:rsidR="00124B39">
        <w:rPr>
          <w:rFonts w:eastAsia="Times New Roman"/>
          <w:iCs/>
          <w:lang w:val="es-ES" w:eastAsia="es-ES"/>
        </w:rPr>
        <w:t xml:space="preserve"> </w:t>
      </w:r>
    </w:p>
    <w:p w14:paraId="6F5D202C" w14:textId="4493D342" w:rsidR="00F64DFA" w:rsidRDefault="00F41DFD" w:rsidP="00CD6882">
      <w:pPr>
        <w:rPr>
          <w:rFonts w:eastAsia="Times New Roman"/>
          <w:iCs/>
          <w:lang w:val="es-ES" w:eastAsia="es-ES"/>
        </w:rPr>
      </w:pPr>
      <w:r>
        <w:rPr>
          <w:rFonts w:eastAsia="Times New Roman"/>
          <w:iCs/>
          <w:lang w:val="es-ES" w:eastAsia="es-ES"/>
        </w:rPr>
        <w:t>Proyectando unos ingresos totales</w:t>
      </w:r>
      <w:r w:rsidR="00322AA4">
        <w:rPr>
          <w:rFonts w:eastAsia="Times New Roman"/>
          <w:iCs/>
          <w:lang w:val="es-ES" w:eastAsia="es-ES"/>
        </w:rPr>
        <w:t xml:space="preserve"> ascendientes a RD$</w:t>
      </w:r>
      <w:r w:rsidR="00A461C1" w:rsidRPr="00A461C1">
        <w:rPr>
          <w:rFonts w:eastAsia="Times New Roman"/>
          <w:iCs/>
          <w:lang w:val="es-ES" w:eastAsia="es-ES"/>
        </w:rPr>
        <w:t>41,212.8</w:t>
      </w:r>
      <w:r w:rsidR="00322AA4" w:rsidRPr="00A461C1">
        <w:rPr>
          <w:rFonts w:eastAsia="Times New Roman"/>
          <w:lang w:val="es-ES" w:eastAsia="es-ES"/>
        </w:rPr>
        <w:t xml:space="preserve"> </w:t>
      </w:r>
      <w:r w:rsidR="00322AA4">
        <w:rPr>
          <w:rFonts w:eastAsia="Times New Roman"/>
          <w:iCs/>
          <w:lang w:val="es-ES" w:eastAsia="es-ES"/>
        </w:rPr>
        <w:t>millones</w:t>
      </w:r>
      <w:r w:rsidR="00B06D8F">
        <w:rPr>
          <w:rFonts w:eastAsia="Times New Roman"/>
          <w:iCs/>
          <w:lang w:val="es-ES" w:eastAsia="es-ES"/>
        </w:rPr>
        <w:t>, gastos por RD$</w:t>
      </w:r>
      <w:r w:rsidR="00840DC9">
        <w:rPr>
          <w:rFonts w:eastAsia="Times New Roman"/>
          <w:iCs/>
          <w:lang w:val="es-ES" w:eastAsia="es-ES"/>
        </w:rPr>
        <w:t xml:space="preserve">37,393.7 millones, para un resultado en el ejercicio de </w:t>
      </w:r>
      <w:r w:rsidR="00365620">
        <w:rPr>
          <w:rFonts w:eastAsia="Times New Roman"/>
          <w:iCs/>
          <w:lang w:val="es-ES" w:eastAsia="es-ES"/>
        </w:rPr>
        <w:t>RD$3,819.1 millones.</w:t>
      </w:r>
    </w:p>
    <w:tbl>
      <w:tblPr>
        <w:tblW w:w="5011" w:type="pct"/>
        <w:tblCellMar>
          <w:left w:w="70" w:type="dxa"/>
          <w:right w:w="70" w:type="dxa"/>
        </w:tblCellMar>
        <w:tblLook w:val="04A0" w:firstRow="1" w:lastRow="0" w:firstColumn="1" w:lastColumn="0" w:noHBand="0" w:noVBand="1"/>
      </w:tblPr>
      <w:tblGrid>
        <w:gridCol w:w="4834"/>
        <w:gridCol w:w="2423"/>
        <w:gridCol w:w="680"/>
      </w:tblGrid>
      <w:tr w:rsidR="009900E0" w:rsidRPr="009900E0" w14:paraId="2A6DBBF1" w14:textId="77777777" w:rsidTr="00CF41AC">
        <w:trPr>
          <w:trHeight w:val="330"/>
        </w:trPr>
        <w:tc>
          <w:tcPr>
            <w:tcW w:w="4989" w:type="pct"/>
            <w:gridSpan w:val="3"/>
            <w:tcBorders>
              <w:top w:val="nil"/>
              <w:left w:val="nil"/>
              <w:bottom w:val="single" w:sz="4" w:space="0" w:color="AEAAAA" w:themeColor="background2" w:themeShade="BF"/>
              <w:right w:val="nil"/>
            </w:tcBorders>
            <w:noWrap/>
            <w:vAlign w:val="bottom"/>
            <w:hideMark/>
          </w:tcPr>
          <w:p w14:paraId="4816B6C0" w14:textId="49F6B471" w:rsidR="009900E0" w:rsidRPr="009900E0" w:rsidRDefault="000B5703" w:rsidP="00141781">
            <w:pPr>
              <w:spacing w:after="0" w:line="240" w:lineRule="auto"/>
              <w:jc w:val="center"/>
              <w:rPr>
                <w:rFonts w:eastAsia="Times New Roman"/>
                <w:color w:val="auto"/>
                <w:spacing w:val="0"/>
                <w:sz w:val="20"/>
                <w:szCs w:val="20"/>
                <w:lang w:val="es-ES" w:eastAsia="es-ES"/>
              </w:rPr>
            </w:pPr>
            <w:r>
              <w:rPr>
                <w:rFonts w:eastAsia="Times New Roman"/>
                <w:b/>
                <w:bCs/>
                <w:spacing w:val="0"/>
                <w:lang w:eastAsia="es-MX"/>
              </w:rPr>
              <w:t>P</w:t>
            </w:r>
            <w:r w:rsidR="00141781" w:rsidRPr="00E839CC">
              <w:rPr>
                <w:rFonts w:eastAsia="Times New Roman"/>
                <w:b/>
                <w:bCs/>
                <w:spacing w:val="0"/>
                <w:lang w:eastAsia="es-MX"/>
              </w:rPr>
              <w:t xml:space="preserve">rograma de </w:t>
            </w:r>
            <w:r w:rsidR="00141781">
              <w:rPr>
                <w:rFonts w:eastAsia="Times New Roman"/>
                <w:b/>
                <w:bCs/>
                <w:spacing w:val="0"/>
                <w:lang w:eastAsia="es-MX"/>
              </w:rPr>
              <w:t>Ingresos</w:t>
            </w:r>
            <w:r w:rsidR="00141781" w:rsidRPr="00E839CC">
              <w:rPr>
                <w:rFonts w:eastAsia="Times New Roman"/>
                <w:b/>
                <w:bCs/>
                <w:spacing w:val="0"/>
                <w:lang w:eastAsia="es-MX"/>
              </w:rPr>
              <w:t xml:space="preserve"> Año 2026</w:t>
            </w:r>
          </w:p>
        </w:tc>
      </w:tr>
      <w:tr w:rsidR="009900E0" w:rsidRPr="009900E0" w14:paraId="7FC155DB" w14:textId="77777777" w:rsidTr="00CF41AC">
        <w:trPr>
          <w:trHeight w:val="315"/>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ECFDE5F" w14:textId="77777777" w:rsidR="009900E0" w:rsidRPr="009900E0" w:rsidRDefault="009900E0" w:rsidP="009900E0">
            <w:pPr>
              <w:spacing w:after="0" w:line="240" w:lineRule="auto"/>
              <w:jc w:val="left"/>
              <w:rPr>
                <w:rFonts w:eastAsia="Times New Roman"/>
                <w:b/>
                <w:bCs/>
                <w:color w:val="FFFFFF"/>
                <w:spacing w:val="0"/>
                <w:lang w:val="es-ES" w:eastAsia="es-ES"/>
              </w:rPr>
            </w:pPr>
            <w:r w:rsidRPr="009900E0">
              <w:rPr>
                <w:rFonts w:eastAsia="Times New Roman"/>
                <w:b/>
                <w:bCs/>
                <w:color w:val="FFFFFF"/>
                <w:spacing w:val="0"/>
                <w:lang w:val="es-ES" w:eastAsia="es-ES"/>
              </w:rPr>
              <w:t>Conceptos</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0D75D61" w14:textId="77777777" w:rsidR="00913FF8" w:rsidRDefault="009900E0" w:rsidP="009900E0">
            <w:pPr>
              <w:spacing w:after="0" w:line="240" w:lineRule="auto"/>
              <w:jc w:val="center"/>
              <w:rPr>
                <w:rFonts w:eastAsia="Times New Roman"/>
                <w:b/>
                <w:bCs/>
                <w:color w:val="FFFFFF"/>
                <w:spacing w:val="0"/>
                <w:lang w:val="es-ES" w:eastAsia="es-ES"/>
              </w:rPr>
            </w:pPr>
            <w:r w:rsidRPr="009900E0">
              <w:rPr>
                <w:rFonts w:eastAsia="Times New Roman"/>
                <w:b/>
                <w:bCs/>
                <w:color w:val="FFFFFF"/>
                <w:spacing w:val="0"/>
                <w:lang w:val="es-ES" w:eastAsia="es-ES"/>
              </w:rPr>
              <w:t xml:space="preserve">Montos </w:t>
            </w:r>
          </w:p>
          <w:p w14:paraId="1792C9D7" w14:textId="46922D0E" w:rsidR="009900E0" w:rsidRPr="009900E0" w:rsidRDefault="009900E0" w:rsidP="009900E0">
            <w:pPr>
              <w:spacing w:after="0" w:line="240" w:lineRule="auto"/>
              <w:jc w:val="center"/>
              <w:rPr>
                <w:rFonts w:eastAsia="Times New Roman"/>
                <w:b/>
                <w:bCs/>
                <w:color w:val="FFFFFF"/>
                <w:spacing w:val="0"/>
                <w:lang w:val="es-ES" w:eastAsia="es-ES"/>
              </w:rPr>
            </w:pPr>
            <w:r w:rsidRPr="009900E0">
              <w:rPr>
                <w:rFonts w:eastAsia="Times New Roman"/>
                <w:b/>
                <w:bCs/>
                <w:color w:val="FFFFFF"/>
                <w:spacing w:val="0"/>
                <w:lang w:val="es-ES" w:eastAsia="es-ES"/>
              </w:rPr>
              <w:t xml:space="preserve"> (Millones RD$)</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5560316" w14:textId="77777777" w:rsidR="009900E0" w:rsidRPr="009900E0" w:rsidRDefault="009900E0" w:rsidP="009900E0">
            <w:pPr>
              <w:spacing w:after="0" w:line="240" w:lineRule="auto"/>
              <w:jc w:val="center"/>
              <w:rPr>
                <w:rFonts w:eastAsia="Times New Roman"/>
                <w:b/>
                <w:bCs/>
                <w:color w:val="FFFFFF"/>
                <w:spacing w:val="0"/>
                <w:lang w:val="es-ES" w:eastAsia="es-ES"/>
              </w:rPr>
            </w:pPr>
            <w:r w:rsidRPr="009900E0">
              <w:rPr>
                <w:rFonts w:eastAsia="Times New Roman"/>
                <w:b/>
                <w:bCs/>
                <w:color w:val="FFFFFF"/>
                <w:spacing w:val="0"/>
                <w:lang w:val="es-ES" w:eastAsia="es-ES"/>
              </w:rPr>
              <w:t>%</w:t>
            </w:r>
          </w:p>
        </w:tc>
      </w:tr>
      <w:tr w:rsidR="009900E0" w:rsidRPr="009900E0" w14:paraId="411C62EE" w14:textId="77777777" w:rsidTr="00CF41AC">
        <w:trPr>
          <w:trHeight w:val="312"/>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7079DEF" w14:textId="77777777" w:rsidR="009900E0" w:rsidRPr="009900E0" w:rsidRDefault="009900E0" w:rsidP="009900E0">
            <w:pPr>
              <w:spacing w:after="0" w:line="240" w:lineRule="auto"/>
              <w:rPr>
                <w:rFonts w:eastAsia="Times New Roman"/>
                <w:spacing w:val="0"/>
                <w:lang w:val="es-ES" w:eastAsia="es-ES"/>
              </w:rPr>
            </w:pPr>
            <w:r w:rsidRPr="009900E0">
              <w:rPr>
                <w:rFonts w:eastAsia="Times New Roman"/>
                <w:spacing w:val="0"/>
                <w:lang w:val="es-ES" w:eastAsia="es-ES"/>
              </w:rPr>
              <w:t>Ingresos Corrientes</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A42988A" w14:textId="77777777" w:rsidR="009900E0" w:rsidRPr="009900E0" w:rsidRDefault="009900E0" w:rsidP="009900E0">
            <w:pPr>
              <w:spacing w:after="0" w:line="240" w:lineRule="auto"/>
              <w:jc w:val="right"/>
              <w:rPr>
                <w:rFonts w:eastAsia="Times New Roman"/>
                <w:spacing w:val="0"/>
                <w:lang w:val="es-ES" w:eastAsia="es-ES"/>
              </w:rPr>
            </w:pPr>
            <w:r w:rsidRPr="009900E0">
              <w:rPr>
                <w:rFonts w:eastAsia="Times New Roman"/>
                <w:spacing w:val="0"/>
                <w:lang w:val="es-ES" w:eastAsia="es-ES"/>
              </w:rPr>
              <w:t>4,970.50</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7E2C13F" w14:textId="77777777" w:rsidR="009900E0" w:rsidRPr="009900E0" w:rsidRDefault="009900E0" w:rsidP="009900E0">
            <w:pPr>
              <w:spacing w:after="0" w:line="240" w:lineRule="auto"/>
              <w:jc w:val="right"/>
              <w:rPr>
                <w:rFonts w:eastAsia="Times New Roman"/>
                <w:spacing w:val="0"/>
                <w:lang w:val="es-ES" w:eastAsia="es-ES"/>
              </w:rPr>
            </w:pPr>
            <w:r w:rsidRPr="009900E0">
              <w:rPr>
                <w:rFonts w:eastAsia="Times New Roman"/>
                <w:spacing w:val="0"/>
                <w:lang w:val="es-ES" w:eastAsia="es-ES"/>
              </w:rPr>
              <w:t>12.1</w:t>
            </w:r>
          </w:p>
        </w:tc>
      </w:tr>
      <w:tr w:rsidR="009900E0" w:rsidRPr="009900E0" w14:paraId="524DDBCE" w14:textId="77777777" w:rsidTr="00CF41AC">
        <w:trPr>
          <w:trHeight w:val="312"/>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90C2484" w14:textId="77777777" w:rsidR="009900E0" w:rsidRPr="009900E0" w:rsidRDefault="009900E0" w:rsidP="009900E0">
            <w:pPr>
              <w:spacing w:after="0" w:line="240" w:lineRule="auto"/>
              <w:rPr>
                <w:rFonts w:eastAsia="Times New Roman"/>
                <w:spacing w:val="0"/>
                <w:lang w:val="es-ES" w:eastAsia="es-ES"/>
              </w:rPr>
            </w:pPr>
            <w:r w:rsidRPr="009900E0">
              <w:rPr>
                <w:rFonts w:eastAsia="Times New Roman"/>
                <w:spacing w:val="0"/>
                <w:lang w:val="es-ES" w:eastAsia="es-ES"/>
              </w:rPr>
              <w:t>Ingresos de Capital</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1E1D6E9" w14:textId="77777777" w:rsidR="009900E0" w:rsidRPr="009900E0" w:rsidRDefault="009900E0" w:rsidP="009900E0">
            <w:pPr>
              <w:spacing w:after="0" w:line="240" w:lineRule="auto"/>
              <w:jc w:val="right"/>
              <w:rPr>
                <w:rFonts w:eastAsia="Times New Roman"/>
                <w:spacing w:val="0"/>
                <w:lang w:val="es-ES" w:eastAsia="es-ES"/>
              </w:rPr>
            </w:pPr>
            <w:r w:rsidRPr="009900E0">
              <w:rPr>
                <w:rFonts w:eastAsia="Times New Roman"/>
                <w:spacing w:val="0"/>
                <w:lang w:val="es-ES" w:eastAsia="es-ES"/>
              </w:rPr>
              <w:t>36,242.30</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FFE8555" w14:textId="77777777" w:rsidR="009900E0" w:rsidRPr="009900E0" w:rsidRDefault="009900E0" w:rsidP="009900E0">
            <w:pPr>
              <w:spacing w:after="0" w:line="240" w:lineRule="auto"/>
              <w:jc w:val="right"/>
              <w:rPr>
                <w:rFonts w:eastAsia="Times New Roman"/>
                <w:spacing w:val="0"/>
                <w:lang w:val="es-ES" w:eastAsia="es-ES"/>
              </w:rPr>
            </w:pPr>
            <w:r w:rsidRPr="009900E0">
              <w:rPr>
                <w:rFonts w:eastAsia="Times New Roman"/>
                <w:spacing w:val="0"/>
                <w:lang w:val="es-ES" w:eastAsia="es-ES"/>
              </w:rPr>
              <w:t>87.9</w:t>
            </w:r>
          </w:p>
        </w:tc>
      </w:tr>
      <w:tr w:rsidR="009900E0" w:rsidRPr="009900E0" w14:paraId="1F43C053" w14:textId="77777777" w:rsidTr="00CF41AC">
        <w:trPr>
          <w:trHeight w:val="330"/>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FF64415" w14:textId="77777777" w:rsidR="009900E0" w:rsidRPr="009900E0" w:rsidRDefault="009900E0" w:rsidP="009900E0">
            <w:pPr>
              <w:spacing w:after="0" w:line="240" w:lineRule="auto"/>
              <w:rPr>
                <w:rFonts w:eastAsia="Times New Roman"/>
                <w:b/>
                <w:bCs/>
                <w:color w:val="FFFFFF"/>
                <w:spacing w:val="0"/>
                <w:lang w:val="es-ES" w:eastAsia="es-ES"/>
              </w:rPr>
            </w:pPr>
            <w:r w:rsidRPr="009900E0">
              <w:rPr>
                <w:rFonts w:eastAsia="Times New Roman"/>
                <w:b/>
                <w:bCs/>
                <w:color w:val="FFFFFF"/>
                <w:spacing w:val="0"/>
                <w:lang w:val="es-ES" w:eastAsia="es-ES"/>
              </w:rPr>
              <w:t>Total</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59E8FB9" w14:textId="77777777" w:rsidR="009900E0" w:rsidRPr="009900E0" w:rsidRDefault="009900E0" w:rsidP="009900E0">
            <w:pPr>
              <w:spacing w:after="0" w:line="240" w:lineRule="auto"/>
              <w:jc w:val="right"/>
              <w:rPr>
                <w:rFonts w:eastAsia="Times New Roman"/>
                <w:b/>
                <w:bCs/>
                <w:color w:val="FFFFFF"/>
                <w:spacing w:val="0"/>
                <w:lang w:val="es-ES" w:eastAsia="es-ES"/>
              </w:rPr>
            </w:pPr>
            <w:r w:rsidRPr="009900E0">
              <w:rPr>
                <w:rFonts w:eastAsia="Times New Roman"/>
                <w:b/>
                <w:bCs/>
                <w:color w:val="FFFFFF"/>
                <w:spacing w:val="0"/>
                <w:lang w:val="es-ES" w:eastAsia="es-ES"/>
              </w:rPr>
              <w:t>41,212.80</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EFCB1F4" w14:textId="77777777" w:rsidR="009900E0" w:rsidRPr="009900E0" w:rsidRDefault="009900E0" w:rsidP="009900E0">
            <w:pPr>
              <w:spacing w:after="0" w:line="240" w:lineRule="auto"/>
              <w:jc w:val="right"/>
              <w:rPr>
                <w:rFonts w:eastAsia="Times New Roman"/>
                <w:b/>
                <w:bCs/>
                <w:color w:val="FFFFFF"/>
                <w:spacing w:val="0"/>
                <w:lang w:val="es-ES" w:eastAsia="es-ES"/>
              </w:rPr>
            </w:pPr>
            <w:r w:rsidRPr="009900E0">
              <w:rPr>
                <w:rFonts w:eastAsia="Times New Roman"/>
                <w:b/>
                <w:bCs/>
                <w:color w:val="FFFFFF"/>
                <w:spacing w:val="0"/>
                <w:lang w:val="es-ES" w:eastAsia="es-ES"/>
              </w:rPr>
              <w:t>100.0</w:t>
            </w:r>
          </w:p>
        </w:tc>
      </w:tr>
      <w:tr w:rsidR="00FE4155" w:rsidRPr="00FE4155" w14:paraId="62E4F82B" w14:textId="77777777" w:rsidTr="00CF41AC">
        <w:trPr>
          <w:trHeight w:val="330"/>
        </w:trPr>
        <w:tc>
          <w:tcPr>
            <w:tcW w:w="4989" w:type="pct"/>
            <w:gridSpan w:val="3"/>
            <w:tcBorders>
              <w:top w:val="single" w:sz="4" w:space="0" w:color="AEAAAA" w:themeColor="background2" w:themeShade="BF"/>
              <w:left w:val="nil"/>
              <w:bottom w:val="single" w:sz="4" w:space="0" w:color="AEAAAA" w:themeColor="background2" w:themeShade="BF"/>
              <w:right w:val="nil"/>
            </w:tcBorders>
            <w:noWrap/>
            <w:vAlign w:val="bottom"/>
            <w:hideMark/>
          </w:tcPr>
          <w:p w14:paraId="68062FC3" w14:textId="77777777" w:rsidR="005F6C66" w:rsidRDefault="005F6C66" w:rsidP="00141781">
            <w:pPr>
              <w:spacing w:after="0" w:line="240" w:lineRule="auto"/>
              <w:jc w:val="center"/>
              <w:rPr>
                <w:rFonts w:eastAsia="Times New Roman"/>
                <w:b/>
                <w:bCs/>
                <w:spacing w:val="0"/>
                <w:lang w:eastAsia="es-MX"/>
              </w:rPr>
            </w:pPr>
          </w:p>
          <w:p w14:paraId="7AE94ABC" w14:textId="06E35EE6" w:rsidR="00FE4155" w:rsidRPr="00FE4155" w:rsidRDefault="00141781" w:rsidP="00141781">
            <w:pPr>
              <w:spacing w:after="0" w:line="240" w:lineRule="auto"/>
              <w:jc w:val="center"/>
              <w:rPr>
                <w:rFonts w:eastAsia="Times New Roman"/>
                <w:color w:val="auto"/>
                <w:spacing w:val="0"/>
                <w:sz w:val="20"/>
                <w:szCs w:val="20"/>
                <w:lang w:val="es-ES" w:eastAsia="es-ES"/>
              </w:rPr>
            </w:pPr>
            <w:r w:rsidRPr="00E839CC">
              <w:rPr>
                <w:rFonts w:eastAsia="Times New Roman"/>
                <w:b/>
                <w:bCs/>
                <w:spacing w:val="0"/>
                <w:lang w:eastAsia="es-MX"/>
              </w:rPr>
              <w:t xml:space="preserve">Programa de </w:t>
            </w:r>
            <w:r w:rsidR="00A6537C">
              <w:rPr>
                <w:rFonts w:eastAsia="Times New Roman"/>
                <w:b/>
                <w:bCs/>
                <w:spacing w:val="0"/>
                <w:lang w:eastAsia="es-MX"/>
              </w:rPr>
              <w:t>Gastos</w:t>
            </w:r>
            <w:r w:rsidRPr="00E839CC">
              <w:rPr>
                <w:rFonts w:eastAsia="Times New Roman"/>
                <w:b/>
                <w:bCs/>
                <w:spacing w:val="0"/>
                <w:lang w:eastAsia="es-MX"/>
              </w:rPr>
              <w:t xml:space="preserve"> Año 2026</w:t>
            </w:r>
          </w:p>
        </w:tc>
      </w:tr>
      <w:tr w:rsidR="00FE4155" w:rsidRPr="00FE4155" w14:paraId="623C4170" w14:textId="77777777" w:rsidTr="00CF41AC">
        <w:trPr>
          <w:trHeight w:val="315"/>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5117CCA" w14:textId="77777777" w:rsidR="00FE4155" w:rsidRPr="00FE4155" w:rsidRDefault="00FE4155" w:rsidP="00FE4155">
            <w:pPr>
              <w:spacing w:after="0" w:line="240" w:lineRule="auto"/>
              <w:jc w:val="left"/>
              <w:rPr>
                <w:rFonts w:eastAsia="Times New Roman"/>
                <w:b/>
                <w:bCs/>
                <w:color w:val="FFFFFF"/>
                <w:spacing w:val="0"/>
                <w:lang w:val="es-ES" w:eastAsia="es-ES"/>
              </w:rPr>
            </w:pPr>
            <w:r w:rsidRPr="00FE4155">
              <w:rPr>
                <w:rFonts w:eastAsia="Times New Roman"/>
                <w:b/>
                <w:bCs/>
                <w:color w:val="FFFFFF"/>
                <w:spacing w:val="0"/>
                <w:lang w:val="es-ES" w:eastAsia="es-ES"/>
              </w:rPr>
              <w:t>Conceptos</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6D6838F" w14:textId="77777777" w:rsidR="00913FF8" w:rsidRDefault="00FE4155" w:rsidP="00FE4155">
            <w:pPr>
              <w:spacing w:after="0" w:line="240" w:lineRule="auto"/>
              <w:jc w:val="center"/>
              <w:rPr>
                <w:rFonts w:eastAsia="Times New Roman"/>
                <w:b/>
                <w:bCs/>
                <w:color w:val="FFFFFF"/>
                <w:spacing w:val="0"/>
                <w:lang w:val="es-ES" w:eastAsia="es-ES"/>
              </w:rPr>
            </w:pPr>
            <w:r w:rsidRPr="00FE4155">
              <w:rPr>
                <w:rFonts w:eastAsia="Times New Roman"/>
                <w:b/>
                <w:bCs/>
                <w:color w:val="FFFFFF"/>
                <w:spacing w:val="0"/>
                <w:lang w:val="es-ES" w:eastAsia="es-ES"/>
              </w:rPr>
              <w:t xml:space="preserve">Montos  </w:t>
            </w:r>
          </w:p>
          <w:p w14:paraId="0AED0BD5" w14:textId="112656A4" w:rsidR="00FE4155" w:rsidRPr="00FE4155" w:rsidRDefault="00FE4155" w:rsidP="00FE4155">
            <w:pPr>
              <w:spacing w:after="0" w:line="240" w:lineRule="auto"/>
              <w:jc w:val="center"/>
              <w:rPr>
                <w:rFonts w:eastAsia="Times New Roman"/>
                <w:b/>
                <w:bCs/>
                <w:color w:val="FFFFFF"/>
                <w:spacing w:val="0"/>
                <w:lang w:val="es-ES" w:eastAsia="es-ES"/>
              </w:rPr>
            </w:pPr>
            <w:r w:rsidRPr="00FE4155">
              <w:rPr>
                <w:rFonts w:eastAsia="Times New Roman"/>
                <w:b/>
                <w:bCs/>
                <w:color w:val="FFFFFF"/>
                <w:spacing w:val="0"/>
                <w:lang w:val="es-ES" w:eastAsia="es-ES"/>
              </w:rPr>
              <w:t>(Millones RD$)</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2EB9191" w14:textId="77777777" w:rsidR="00FE4155" w:rsidRPr="00FE4155" w:rsidRDefault="00FE4155" w:rsidP="00FE4155">
            <w:pPr>
              <w:spacing w:after="0" w:line="240" w:lineRule="auto"/>
              <w:jc w:val="center"/>
              <w:rPr>
                <w:rFonts w:eastAsia="Times New Roman"/>
                <w:b/>
                <w:bCs/>
                <w:color w:val="FFFFFF"/>
                <w:spacing w:val="0"/>
                <w:lang w:val="es-ES" w:eastAsia="es-ES"/>
              </w:rPr>
            </w:pPr>
            <w:r w:rsidRPr="00FE4155">
              <w:rPr>
                <w:rFonts w:eastAsia="Times New Roman"/>
                <w:b/>
                <w:bCs/>
                <w:color w:val="FFFFFF"/>
                <w:spacing w:val="0"/>
                <w:lang w:val="es-ES" w:eastAsia="es-ES"/>
              </w:rPr>
              <w:t>%</w:t>
            </w:r>
          </w:p>
        </w:tc>
      </w:tr>
      <w:tr w:rsidR="00FE4155" w:rsidRPr="00FE4155" w14:paraId="5DC1102B" w14:textId="77777777" w:rsidTr="00CF41AC">
        <w:trPr>
          <w:trHeight w:val="312"/>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CA756C1" w14:textId="77777777" w:rsidR="00FE4155" w:rsidRPr="00FE4155" w:rsidRDefault="00FE4155" w:rsidP="00FE4155">
            <w:pPr>
              <w:spacing w:after="0" w:line="240" w:lineRule="auto"/>
              <w:rPr>
                <w:rFonts w:eastAsia="Times New Roman"/>
                <w:spacing w:val="0"/>
                <w:lang w:val="es-ES" w:eastAsia="es-ES"/>
              </w:rPr>
            </w:pPr>
            <w:r w:rsidRPr="00FE4155">
              <w:rPr>
                <w:rFonts w:eastAsia="Times New Roman"/>
                <w:spacing w:val="0"/>
                <w:lang w:val="es-ES" w:eastAsia="es-ES"/>
              </w:rPr>
              <w:t>Gastos Corrientes</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AB8079F" w14:textId="77777777" w:rsidR="00FE4155" w:rsidRPr="00FE4155" w:rsidRDefault="00FE4155" w:rsidP="00FE4155">
            <w:pPr>
              <w:spacing w:after="0" w:line="240" w:lineRule="auto"/>
              <w:jc w:val="right"/>
              <w:rPr>
                <w:rFonts w:eastAsia="Times New Roman"/>
                <w:spacing w:val="0"/>
                <w:lang w:val="es-ES" w:eastAsia="es-ES"/>
              </w:rPr>
            </w:pPr>
            <w:r w:rsidRPr="00FE4155">
              <w:rPr>
                <w:rFonts w:eastAsia="Times New Roman"/>
                <w:spacing w:val="0"/>
                <w:lang w:val="es-ES" w:eastAsia="es-ES"/>
              </w:rPr>
              <w:t>4,510.70</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10952FB" w14:textId="77777777" w:rsidR="00FE4155" w:rsidRPr="00FE4155" w:rsidRDefault="00FE4155" w:rsidP="00FE4155">
            <w:pPr>
              <w:spacing w:after="0" w:line="240" w:lineRule="auto"/>
              <w:jc w:val="right"/>
              <w:rPr>
                <w:rFonts w:eastAsia="Times New Roman"/>
                <w:spacing w:val="0"/>
                <w:lang w:val="es-ES" w:eastAsia="es-ES"/>
              </w:rPr>
            </w:pPr>
            <w:r w:rsidRPr="00FE4155">
              <w:rPr>
                <w:rFonts w:eastAsia="Times New Roman"/>
                <w:spacing w:val="0"/>
                <w:lang w:val="es-ES" w:eastAsia="es-ES"/>
              </w:rPr>
              <w:t>12.1</w:t>
            </w:r>
          </w:p>
        </w:tc>
      </w:tr>
      <w:tr w:rsidR="00FE4155" w:rsidRPr="00FE4155" w14:paraId="26749349" w14:textId="77777777" w:rsidTr="00CF41AC">
        <w:trPr>
          <w:trHeight w:val="312"/>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296292C" w14:textId="77777777" w:rsidR="00FE4155" w:rsidRPr="00FE4155" w:rsidRDefault="00FE4155" w:rsidP="00FE4155">
            <w:pPr>
              <w:spacing w:after="0" w:line="240" w:lineRule="auto"/>
              <w:rPr>
                <w:rFonts w:eastAsia="Times New Roman"/>
                <w:spacing w:val="0"/>
                <w:lang w:val="es-ES" w:eastAsia="es-ES"/>
              </w:rPr>
            </w:pPr>
            <w:r w:rsidRPr="00FE4155">
              <w:rPr>
                <w:rFonts w:eastAsia="Times New Roman"/>
                <w:spacing w:val="0"/>
                <w:lang w:val="es-ES" w:eastAsia="es-ES"/>
              </w:rPr>
              <w:t>Gastos de Capital</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5B66356" w14:textId="77777777" w:rsidR="00FE4155" w:rsidRPr="00FE4155" w:rsidRDefault="00FE4155" w:rsidP="00FE4155">
            <w:pPr>
              <w:spacing w:after="0" w:line="240" w:lineRule="auto"/>
              <w:jc w:val="right"/>
              <w:rPr>
                <w:rFonts w:eastAsia="Times New Roman"/>
                <w:spacing w:val="0"/>
                <w:lang w:val="es-ES" w:eastAsia="es-ES"/>
              </w:rPr>
            </w:pPr>
            <w:r w:rsidRPr="00FE4155">
              <w:rPr>
                <w:rFonts w:eastAsia="Times New Roman"/>
                <w:spacing w:val="0"/>
                <w:lang w:val="es-ES" w:eastAsia="es-ES"/>
              </w:rPr>
              <w:t>32,883.00</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10DB8BB" w14:textId="77777777" w:rsidR="00FE4155" w:rsidRPr="00FE4155" w:rsidRDefault="00FE4155" w:rsidP="00FE4155">
            <w:pPr>
              <w:spacing w:after="0" w:line="240" w:lineRule="auto"/>
              <w:jc w:val="right"/>
              <w:rPr>
                <w:rFonts w:eastAsia="Times New Roman"/>
                <w:spacing w:val="0"/>
                <w:lang w:val="es-ES" w:eastAsia="es-ES"/>
              </w:rPr>
            </w:pPr>
            <w:r w:rsidRPr="00FE4155">
              <w:rPr>
                <w:rFonts w:eastAsia="Times New Roman"/>
                <w:spacing w:val="0"/>
                <w:lang w:val="es-ES" w:eastAsia="es-ES"/>
              </w:rPr>
              <w:t>87.9</w:t>
            </w:r>
          </w:p>
        </w:tc>
      </w:tr>
      <w:tr w:rsidR="00FE4155" w:rsidRPr="00FE4155" w14:paraId="4B554CA5" w14:textId="77777777" w:rsidTr="00CF41AC">
        <w:trPr>
          <w:trHeight w:val="312"/>
        </w:trPr>
        <w:tc>
          <w:tcPr>
            <w:tcW w:w="198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1431795" w14:textId="77777777" w:rsidR="00FE4155" w:rsidRPr="00FE4155" w:rsidRDefault="00FE4155" w:rsidP="00FE4155">
            <w:pPr>
              <w:spacing w:after="0" w:line="240" w:lineRule="auto"/>
              <w:rPr>
                <w:rFonts w:eastAsia="Times New Roman"/>
                <w:b/>
                <w:bCs/>
                <w:color w:val="FFFFFF"/>
                <w:spacing w:val="0"/>
                <w:lang w:val="es-ES" w:eastAsia="es-ES"/>
              </w:rPr>
            </w:pPr>
            <w:r w:rsidRPr="00FE4155">
              <w:rPr>
                <w:rFonts w:eastAsia="Times New Roman"/>
                <w:b/>
                <w:bCs/>
                <w:color w:val="FFFFFF"/>
                <w:spacing w:val="0"/>
                <w:lang w:val="es-ES" w:eastAsia="es-ES"/>
              </w:rPr>
              <w:t>Total</w:t>
            </w:r>
          </w:p>
        </w:tc>
        <w:tc>
          <w:tcPr>
            <w:tcW w:w="167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5EC9494" w14:textId="77777777" w:rsidR="00FE4155" w:rsidRPr="00FE4155" w:rsidRDefault="00FE4155" w:rsidP="00FE4155">
            <w:pPr>
              <w:spacing w:after="0" w:line="240" w:lineRule="auto"/>
              <w:jc w:val="right"/>
              <w:rPr>
                <w:rFonts w:eastAsia="Times New Roman"/>
                <w:b/>
                <w:bCs/>
                <w:color w:val="FFFFFF"/>
                <w:spacing w:val="0"/>
                <w:lang w:val="es-ES" w:eastAsia="es-ES"/>
              </w:rPr>
            </w:pPr>
            <w:r w:rsidRPr="00FE4155">
              <w:rPr>
                <w:rFonts w:eastAsia="Times New Roman"/>
                <w:b/>
                <w:bCs/>
                <w:color w:val="FFFFFF"/>
                <w:spacing w:val="0"/>
                <w:lang w:val="es-ES" w:eastAsia="es-ES"/>
              </w:rPr>
              <w:t>37,393.70</w:t>
            </w:r>
          </w:p>
        </w:tc>
        <w:tc>
          <w:tcPr>
            <w:tcW w:w="13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00CEFB8" w14:textId="77777777" w:rsidR="00FE4155" w:rsidRPr="00FE4155" w:rsidRDefault="00FE4155" w:rsidP="00FE4155">
            <w:pPr>
              <w:spacing w:after="0" w:line="240" w:lineRule="auto"/>
              <w:jc w:val="right"/>
              <w:rPr>
                <w:rFonts w:eastAsia="Times New Roman"/>
                <w:b/>
                <w:bCs/>
                <w:color w:val="FFFFFF"/>
                <w:spacing w:val="0"/>
                <w:lang w:val="es-ES" w:eastAsia="es-ES"/>
              </w:rPr>
            </w:pPr>
            <w:r w:rsidRPr="00FE4155">
              <w:rPr>
                <w:rFonts w:eastAsia="Times New Roman"/>
                <w:b/>
                <w:bCs/>
                <w:color w:val="FFFFFF"/>
                <w:spacing w:val="0"/>
                <w:lang w:val="es-ES" w:eastAsia="es-ES"/>
              </w:rPr>
              <w:t>100.0</w:t>
            </w:r>
          </w:p>
        </w:tc>
      </w:tr>
      <w:tr w:rsidR="00DE75E9" w:rsidRPr="00DE75E9" w14:paraId="70D108C6" w14:textId="77777777" w:rsidTr="00CF41AC">
        <w:trPr>
          <w:trHeight w:val="330"/>
        </w:trPr>
        <w:tc>
          <w:tcPr>
            <w:tcW w:w="4989" w:type="pct"/>
            <w:gridSpan w:val="3"/>
            <w:tcBorders>
              <w:top w:val="single" w:sz="4" w:space="0" w:color="AEAAAA" w:themeColor="background2" w:themeShade="BF"/>
              <w:left w:val="nil"/>
              <w:bottom w:val="single" w:sz="4" w:space="0" w:color="AEAAAA" w:themeColor="background2" w:themeShade="BF"/>
              <w:right w:val="nil"/>
            </w:tcBorders>
            <w:noWrap/>
            <w:vAlign w:val="bottom"/>
            <w:hideMark/>
          </w:tcPr>
          <w:p w14:paraId="2C8CA548" w14:textId="77777777" w:rsidR="005F6C66" w:rsidRDefault="005F6C66" w:rsidP="00DE75E9">
            <w:pPr>
              <w:spacing w:after="0" w:line="240" w:lineRule="auto"/>
              <w:jc w:val="center"/>
              <w:rPr>
                <w:rFonts w:eastAsia="Times New Roman"/>
                <w:b/>
                <w:bCs/>
                <w:spacing w:val="0"/>
                <w:lang w:eastAsia="es-MX"/>
              </w:rPr>
            </w:pPr>
          </w:p>
          <w:p w14:paraId="661939F3" w14:textId="1CA3F7BA" w:rsidR="00DE75E9" w:rsidRPr="00DE75E9" w:rsidRDefault="00DE75E9" w:rsidP="00DE75E9">
            <w:pPr>
              <w:spacing w:after="0" w:line="240" w:lineRule="auto"/>
              <w:jc w:val="center"/>
              <w:rPr>
                <w:rFonts w:eastAsia="Times New Roman"/>
                <w:color w:val="auto"/>
                <w:spacing w:val="0"/>
                <w:sz w:val="20"/>
                <w:szCs w:val="20"/>
                <w:lang w:val="es-ES" w:eastAsia="es-ES"/>
              </w:rPr>
            </w:pPr>
            <w:r w:rsidRPr="00E839CC">
              <w:rPr>
                <w:rFonts w:eastAsia="Times New Roman"/>
                <w:b/>
                <w:bCs/>
                <w:spacing w:val="0"/>
                <w:lang w:eastAsia="es-MX"/>
              </w:rPr>
              <w:t xml:space="preserve">Programa de </w:t>
            </w:r>
            <w:r>
              <w:rPr>
                <w:rFonts w:eastAsia="Times New Roman"/>
                <w:b/>
                <w:bCs/>
                <w:spacing w:val="0"/>
                <w:lang w:eastAsia="es-MX"/>
              </w:rPr>
              <w:t>Ingresos</w:t>
            </w:r>
            <w:r w:rsidRPr="00E839CC">
              <w:rPr>
                <w:rFonts w:eastAsia="Times New Roman"/>
                <w:b/>
                <w:bCs/>
                <w:spacing w:val="0"/>
                <w:lang w:eastAsia="es-MX"/>
              </w:rPr>
              <w:t xml:space="preserve"> </w:t>
            </w:r>
            <w:r>
              <w:rPr>
                <w:rFonts w:eastAsia="Times New Roman"/>
                <w:b/>
                <w:bCs/>
                <w:spacing w:val="0"/>
                <w:lang w:eastAsia="es-MX"/>
              </w:rPr>
              <w:t xml:space="preserve">y Gastos </w:t>
            </w:r>
            <w:r w:rsidR="0092187C">
              <w:rPr>
                <w:rFonts w:eastAsia="Times New Roman"/>
                <w:b/>
                <w:bCs/>
                <w:spacing w:val="0"/>
                <w:lang w:eastAsia="es-MX"/>
              </w:rPr>
              <w:t>Corrientes</w:t>
            </w:r>
            <w:r>
              <w:rPr>
                <w:rFonts w:eastAsia="Times New Roman"/>
                <w:b/>
                <w:bCs/>
                <w:spacing w:val="0"/>
                <w:lang w:eastAsia="es-MX"/>
              </w:rPr>
              <w:t xml:space="preserve"> </w:t>
            </w:r>
            <w:r w:rsidRPr="00E839CC">
              <w:rPr>
                <w:rFonts w:eastAsia="Times New Roman"/>
                <w:b/>
                <w:bCs/>
                <w:spacing w:val="0"/>
                <w:lang w:eastAsia="es-MX"/>
              </w:rPr>
              <w:t>Año 2026</w:t>
            </w:r>
          </w:p>
        </w:tc>
      </w:tr>
      <w:tr w:rsidR="00DE75E9" w:rsidRPr="00DE75E9" w14:paraId="39EBE370" w14:textId="77777777" w:rsidTr="00CF41AC">
        <w:trPr>
          <w:trHeight w:val="312"/>
        </w:trPr>
        <w:tc>
          <w:tcPr>
            <w:tcW w:w="27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E4A8A8B" w14:textId="77777777" w:rsidR="00DE75E9" w:rsidRPr="00DE75E9" w:rsidRDefault="00DE75E9" w:rsidP="00DE75E9">
            <w:pPr>
              <w:spacing w:after="0" w:line="240" w:lineRule="auto"/>
              <w:jc w:val="left"/>
              <w:rPr>
                <w:rFonts w:eastAsia="Times New Roman"/>
                <w:b/>
                <w:bCs/>
                <w:color w:val="FFFFFF"/>
                <w:spacing w:val="0"/>
                <w:lang w:val="es-ES" w:eastAsia="es-ES"/>
              </w:rPr>
            </w:pPr>
            <w:r w:rsidRPr="00DE75E9">
              <w:rPr>
                <w:rFonts w:eastAsia="Times New Roman"/>
                <w:b/>
                <w:bCs/>
                <w:color w:val="FFFFFF"/>
                <w:spacing w:val="0"/>
                <w:lang w:val="es-ES" w:eastAsia="es-ES"/>
              </w:rPr>
              <w:t>Conceptos</w:t>
            </w:r>
          </w:p>
        </w:tc>
        <w:tc>
          <w:tcPr>
            <w:tcW w:w="228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1CDFDE6" w14:textId="77777777" w:rsidR="00913FF8" w:rsidRDefault="00DE75E9" w:rsidP="00DE75E9">
            <w:pPr>
              <w:spacing w:after="0" w:line="240" w:lineRule="auto"/>
              <w:jc w:val="center"/>
              <w:rPr>
                <w:rFonts w:eastAsia="Times New Roman"/>
                <w:b/>
                <w:bCs/>
                <w:color w:val="FFFFFF"/>
                <w:spacing w:val="0"/>
                <w:lang w:val="es-ES" w:eastAsia="es-ES"/>
              </w:rPr>
            </w:pPr>
            <w:r w:rsidRPr="00DE75E9">
              <w:rPr>
                <w:rFonts w:eastAsia="Times New Roman"/>
                <w:b/>
                <w:bCs/>
                <w:color w:val="FFFFFF"/>
                <w:spacing w:val="0"/>
                <w:lang w:val="es-ES" w:eastAsia="es-ES"/>
              </w:rPr>
              <w:t xml:space="preserve">Montos  </w:t>
            </w:r>
          </w:p>
          <w:p w14:paraId="2CB1BEA7" w14:textId="73AF9402" w:rsidR="00DE75E9" w:rsidRPr="00DE75E9" w:rsidRDefault="00DE75E9" w:rsidP="00DE75E9">
            <w:pPr>
              <w:spacing w:after="0" w:line="240" w:lineRule="auto"/>
              <w:jc w:val="center"/>
              <w:rPr>
                <w:rFonts w:eastAsia="Times New Roman"/>
                <w:b/>
                <w:bCs/>
                <w:color w:val="FFFFFF"/>
                <w:spacing w:val="0"/>
                <w:lang w:val="es-ES" w:eastAsia="es-ES"/>
              </w:rPr>
            </w:pPr>
            <w:r w:rsidRPr="00DE75E9">
              <w:rPr>
                <w:rFonts w:eastAsia="Times New Roman"/>
                <w:b/>
                <w:bCs/>
                <w:color w:val="FFFFFF"/>
                <w:spacing w:val="0"/>
                <w:lang w:val="es-ES" w:eastAsia="es-ES"/>
              </w:rPr>
              <w:t>(Millones RD$)</w:t>
            </w:r>
          </w:p>
        </w:tc>
      </w:tr>
      <w:tr w:rsidR="00DE75E9" w:rsidRPr="00DE75E9" w14:paraId="51CB73D3" w14:textId="77777777" w:rsidTr="00CF41AC">
        <w:trPr>
          <w:trHeight w:val="312"/>
        </w:trPr>
        <w:tc>
          <w:tcPr>
            <w:tcW w:w="27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9810034" w14:textId="77777777" w:rsidR="00DE75E9" w:rsidRPr="00DE75E9" w:rsidRDefault="00DE75E9" w:rsidP="00DE75E9">
            <w:pPr>
              <w:spacing w:after="0" w:line="240" w:lineRule="auto"/>
              <w:rPr>
                <w:rFonts w:eastAsia="Times New Roman"/>
                <w:spacing w:val="0"/>
                <w:lang w:val="es-ES" w:eastAsia="es-ES"/>
              </w:rPr>
            </w:pPr>
            <w:r w:rsidRPr="00DE75E9">
              <w:rPr>
                <w:rFonts w:eastAsia="Times New Roman"/>
                <w:spacing w:val="0"/>
                <w:lang w:val="es-ES" w:eastAsia="es-ES"/>
              </w:rPr>
              <w:t>Ingresos</w:t>
            </w:r>
          </w:p>
        </w:tc>
        <w:tc>
          <w:tcPr>
            <w:tcW w:w="228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4F18D6D" w14:textId="60D2FC3C" w:rsidR="00DE75E9" w:rsidRPr="00DE75E9" w:rsidRDefault="0073484B" w:rsidP="00DE75E9">
            <w:pPr>
              <w:spacing w:after="0" w:line="240" w:lineRule="auto"/>
              <w:jc w:val="right"/>
              <w:rPr>
                <w:rFonts w:eastAsia="Times New Roman"/>
                <w:spacing w:val="0"/>
                <w:lang w:val="es-ES" w:eastAsia="es-ES"/>
              </w:rPr>
            </w:pPr>
            <w:r>
              <w:rPr>
                <w:rFonts w:eastAsia="Times New Roman"/>
                <w:spacing w:val="0"/>
                <w:lang w:val="es-ES" w:eastAsia="es-ES"/>
              </w:rPr>
              <w:t>4,970.5</w:t>
            </w:r>
          </w:p>
        </w:tc>
      </w:tr>
      <w:tr w:rsidR="00DE75E9" w:rsidRPr="00DE75E9" w14:paraId="225D649C" w14:textId="77777777" w:rsidTr="00CF41AC">
        <w:trPr>
          <w:trHeight w:val="312"/>
        </w:trPr>
        <w:tc>
          <w:tcPr>
            <w:tcW w:w="27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5274EB5" w14:textId="77777777" w:rsidR="00DE75E9" w:rsidRPr="00DE75E9" w:rsidRDefault="00DE75E9" w:rsidP="00DE75E9">
            <w:pPr>
              <w:spacing w:after="0" w:line="240" w:lineRule="auto"/>
              <w:rPr>
                <w:rFonts w:eastAsia="Times New Roman"/>
                <w:spacing w:val="0"/>
                <w:lang w:val="es-ES" w:eastAsia="es-ES"/>
              </w:rPr>
            </w:pPr>
            <w:r w:rsidRPr="00DE75E9">
              <w:rPr>
                <w:rFonts w:eastAsia="Times New Roman"/>
                <w:spacing w:val="0"/>
                <w:lang w:val="es-ES" w:eastAsia="es-ES"/>
              </w:rPr>
              <w:t>Gastos</w:t>
            </w:r>
          </w:p>
        </w:tc>
        <w:tc>
          <w:tcPr>
            <w:tcW w:w="228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vAlign w:val="center"/>
            <w:hideMark/>
          </w:tcPr>
          <w:p w14:paraId="50031C31" w14:textId="44934536" w:rsidR="00DE75E9" w:rsidRPr="00DE75E9" w:rsidRDefault="0073484B" w:rsidP="00DE75E9">
            <w:pPr>
              <w:spacing w:after="0" w:line="240" w:lineRule="auto"/>
              <w:jc w:val="right"/>
              <w:rPr>
                <w:rFonts w:eastAsia="Times New Roman"/>
                <w:spacing w:val="0"/>
                <w:lang w:val="es-ES" w:eastAsia="es-ES"/>
              </w:rPr>
            </w:pPr>
            <w:r>
              <w:rPr>
                <w:rFonts w:eastAsia="Times New Roman"/>
                <w:spacing w:val="0"/>
                <w:lang w:val="es-ES" w:eastAsia="es-ES"/>
              </w:rPr>
              <w:t>4,510.7</w:t>
            </w:r>
          </w:p>
        </w:tc>
      </w:tr>
      <w:tr w:rsidR="00DE75E9" w:rsidRPr="00DE75E9" w14:paraId="040D52D0" w14:textId="77777777" w:rsidTr="00CF41AC">
        <w:trPr>
          <w:trHeight w:val="312"/>
        </w:trPr>
        <w:tc>
          <w:tcPr>
            <w:tcW w:w="27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3E98238" w14:textId="5AAA85B4" w:rsidR="00DE75E9" w:rsidRPr="00DE75E9" w:rsidRDefault="00DE75E9" w:rsidP="00DE75E9">
            <w:pPr>
              <w:spacing w:after="0" w:line="240" w:lineRule="auto"/>
              <w:jc w:val="left"/>
              <w:rPr>
                <w:rFonts w:eastAsia="Times New Roman"/>
                <w:b/>
                <w:bCs/>
                <w:color w:val="FFFFFF"/>
                <w:spacing w:val="0"/>
                <w:lang w:val="es-ES" w:eastAsia="es-ES"/>
              </w:rPr>
            </w:pPr>
            <w:r>
              <w:rPr>
                <w:rFonts w:eastAsia="Times New Roman"/>
                <w:b/>
                <w:bCs/>
                <w:color w:val="FFFFFF"/>
                <w:spacing w:val="0"/>
                <w:lang w:val="es-ES" w:eastAsia="es-ES"/>
              </w:rPr>
              <w:t>Resultado</w:t>
            </w:r>
          </w:p>
        </w:tc>
        <w:tc>
          <w:tcPr>
            <w:tcW w:w="228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0359E78" w14:textId="06173D31" w:rsidR="00DE75E9" w:rsidRPr="00DE75E9" w:rsidRDefault="0073484B" w:rsidP="00DE75E9">
            <w:pPr>
              <w:spacing w:after="0" w:line="240" w:lineRule="auto"/>
              <w:jc w:val="right"/>
              <w:rPr>
                <w:rFonts w:eastAsia="Times New Roman"/>
                <w:b/>
                <w:bCs/>
                <w:color w:val="FFFFFF"/>
                <w:spacing w:val="0"/>
                <w:lang w:val="es-ES" w:eastAsia="es-ES"/>
              </w:rPr>
            </w:pPr>
            <w:r>
              <w:rPr>
                <w:rFonts w:eastAsia="Times New Roman"/>
                <w:b/>
                <w:bCs/>
                <w:color w:val="FFFFFF"/>
                <w:spacing w:val="0"/>
                <w:lang w:val="es-ES" w:eastAsia="es-ES"/>
              </w:rPr>
              <w:t>459.8</w:t>
            </w:r>
          </w:p>
        </w:tc>
      </w:tr>
      <w:tr w:rsidR="00A271C4" w:rsidRPr="00DE75E9" w14:paraId="18EAE876" w14:textId="77777777" w:rsidTr="00CF41AC">
        <w:trPr>
          <w:trHeight w:val="330"/>
        </w:trPr>
        <w:tc>
          <w:tcPr>
            <w:tcW w:w="5000" w:type="pct"/>
            <w:gridSpan w:val="3"/>
            <w:tcBorders>
              <w:top w:val="single" w:sz="4" w:space="0" w:color="AEAAAA" w:themeColor="background2" w:themeShade="BF"/>
              <w:left w:val="nil"/>
              <w:bottom w:val="single" w:sz="4" w:space="0" w:color="AEAAAA" w:themeColor="background2" w:themeShade="BF"/>
              <w:right w:val="nil"/>
            </w:tcBorders>
            <w:noWrap/>
            <w:vAlign w:val="bottom"/>
            <w:hideMark/>
          </w:tcPr>
          <w:p w14:paraId="23E7608C" w14:textId="77777777" w:rsidR="00A271C4" w:rsidRDefault="00A271C4">
            <w:pPr>
              <w:spacing w:after="0" w:line="240" w:lineRule="auto"/>
              <w:jc w:val="center"/>
              <w:rPr>
                <w:rFonts w:eastAsia="Times New Roman"/>
                <w:b/>
                <w:bCs/>
                <w:spacing w:val="0"/>
                <w:lang w:eastAsia="es-MX"/>
              </w:rPr>
            </w:pPr>
          </w:p>
          <w:p w14:paraId="7E6F8FC1" w14:textId="5C6C4986" w:rsidR="00A271C4" w:rsidRPr="00DE75E9" w:rsidRDefault="00A271C4">
            <w:pPr>
              <w:spacing w:after="0" w:line="240" w:lineRule="auto"/>
              <w:jc w:val="center"/>
              <w:rPr>
                <w:rFonts w:eastAsia="Times New Roman"/>
                <w:color w:val="auto"/>
                <w:spacing w:val="0"/>
                <w:sz w:val="20"/>
                <w:szCs w:val="20"/>
                <w:lang w:val="es-ES" w:eastAsia="es-ES"/>
              </w:rPr>
            </w:pPr>
            <w:r w:rsidRPr="00E839CC">
              <w:rPr>
                <w:rFonts w:eastAsia="Times New Roman"/>
                <w:b/>
                <w:bCs/>
                <w:spacing w:val="0"/>
                <w:lang w:eastAsia="es-MX"/>
              </w:rPr>
              <w:t xml:space="preserve">Programa de </w:t>
            </w:r>
            <w:r>
              <w:rPr>
                <w:rFonts w:eastAsia="Times New Roman"/>
                <w:b/>
                <w:bCs/>
                <w:spacing w:val="0"/>
                <w:lang w:eastAsia="es-MX"/>
              </w:rPr>
              <w:t>Ingresos</w:t>
            </w:r>
            <w:r w:rsidRPr="00E839CC">
              <w:rPr>
                <w:rFonts w:eastAsia="Times New Roman"/>
                <w:b/>
                <w:bCs/>
                <w:spacing w:val="0"/>
                <w:lang w:eastAsia="es-MX"/>
              </w:rPr>
              <w:t xml:space="preserve"> </w:t>
            </w:r>
            <w:r>
              <w:rPr>
                <w:rFonts w:eastAsia="Times New Roman"/>
                <w:b/>
                <w:bCs/>
                <w:spacing w:val="0"/>
                <w:lang w:eastAsia="es-MX"/>
              </w:rPr>
              <w:t xml:space="preserve">y Gastos </w:t>
            </w:r>
            <w:r w:rsidR="00877F70">
              <w:rPr>
                <w:rFonts w:eastAsia="Times New Roman"/>
                <w:b/>
                <w:bCs/>
                <w:spacing w:val="0"/>
                <w:lang w:eastAsia="es-MX"/>
              </w:rPr>
              <w:t>Capital</w:t>
            </w:r>
            <w:r>
              <w:rPr>
                <w:rFonts w:eastAsia="Times New Roman"/>
                <w:b/>
                <w:bCs/>
                <w:spacing w:val="0"/>
                <w:lang w:eastAsia="es-MX"/>
              </w:rPr>
              <w:t xml:space="preserve"> </w:t>
            </w:r>
            <w:r w:rsidRPr="00E839CC">
              <w:rPr>
                <w:rFonts w:eastAsia="Times New Roman"/>
                <w:b/>
                <w:bCs/>
                <w:spacing w:val="0"/>
                <w:lang w:eastAsia="es-MX"/>
              </w:rPr>
              <w:t>Año 2026</w:t>
            </w:r>
          </w:p>
        </w:tc>
      </w:tr>
      <w:tr w:rsidR="00A271C4" w:rsidRPr="00DE75E9" w14:paraId="4E812A0C" w14:textId="77777777" w:rsidTr="00CF41AC">
        <w:trPr>
          <w:trHeight w:val="312"/>
        </w:trPr>
        <w:tc>
          <w:tcPr>
            <w:tcW w:w="31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6E4A866" w14:textId="77777777" w:rsidR="00A271C4" w:rsidRPr="00DE75E9" w:rsidRDefault="00A271C4">
            <w:pPr>
              <w:spacing w:after="0" w:line="240" w:lineRule="auto"/>
              <w:jc w:val="left"/>
              <w:rPr>
                <w:rFonts w:eastAsia="Times New Roman"/>
                <w:b/>
                <w:bCs/>
                <w:color w:val="FFFFFF"/>
                <w:spacing w:val="0"/>
                <w:lang w:val="es-ES" w:eastAsia="es-ES"/>
              </w:rPr>
            </w:pPr>
            <w:r w:rsidRPr="00DE75E9">
              <w:rPr>
                <w:rFonts w:eastAsia="Times New Roman"/>
                <w:b/>
                <w:bCs/>
                <w:color w:val="FFFFFF"/>
                <w:spacing w:val="0"/>
                <w:lang w:val="es-ES" w:eastAsia="es-ES"/>
              </w:rPr>
              <w:t>Conceptos</w:t>
            </w:r>
          </w:p>
        </w:tc>
        <w:tc>
          <w:tcPr>
            <w:tcW w:w="180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D1D0702" w14:textId="77777777" w:rsidR="00A271C4" w:rsidRDefault="00A271C4">
            <w:pPr>
              <w:spacing w:after="0" w:line="240" w:lineRule="auto"/>
              <w:jc w:val="center"/>
              <w:rPr>
                <w:rFonts w:eastAsia="Times New Roman"/>
                <w:b/>
                <w:bCs/>
                <w:color w:val="FFFFFF"/>
                <w:spacing w:val="0"/>
                <w:lang w:val="es-ES" w:eastAsia="es-ES"/>
              </w:rPr>
            </w:pPr>
            <w:r w:rsidRPr="00DE75E9">
              <w:rPr>
                <w:rFonts w:eastAsia="Times New Roman"/>
                <w:b/>
                <w:bCs/>
                <w:color w:val="FFFFFF"/>
                <w:spacing w:val="0"/>
                <w:lang w:val="es-ES" w:eastAsia="es-ES"/>
              </w:rPr>
              <w:t xml:space="preserve">Montos  </w:t>
            </w:r>
          </w:p>
          <w:p w14:paraId="2DA282D0" w14:textId="77777777" w:rsidR="00A271C4" w:rsidRPr="00DE75E9" w:rsidRDefault="00A271C4">
            <w:pPr>
              <w:spacing w:after="0" w:line="240" w:lineRule="auto"/>
              <w:jc w:val="center"/>
              <w:rPr>
                <w:rFonts w:eastAsia="Times New Roman"/>
                <w:b/>
                <w:bCs/>
                <w:color w:val="FFFFFF"/>
                <w:spacing w:val="0"/>
                <w:lang w:val="es-ES" w:eastAsia="es-ES"/>
              </w:rPr>
            </w:pPr>
            <w:r w:rsidRPr="00DE75E9">
              <w:rPr>
                <w:rFonts w:eastAsia="Times New Roman"/>
                <w:b/>
                <w:bCs/>
                <w:color w:val="FFFFFF"/>
                <w:spacing w:val="0"/>
                <w:lang w:val="es-ES" w:eastAsia="es-ES"/>
              </w:rPr>
              <w:t>(Millones RD$)</w:t>
            </w:r>
          </w:p>
        </w:tc>
      </w:tr>
      <w:tr w:rsidR="00A271C4" w:rsidRPr="00DE75E9" w14:paraId="422BA6D3" w14:textId="77777777" w:rsidTr="00CF41AC">
        <w:trPr>
          <w:trHeight w:val="312"/>
        </w:trPr>
        <w:tc>
          <w:tcPr>
            <w:tcW w:w="31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C36E8F2" w14:textId="77777777" w:rsidR="00A271C4" w:rsidRPr="00DE75E9" w:rsidRDefault="00A271C4">
            <w:pPr>
              <w:spacing w:after="0" w:line="240" w:lineRule="auto"/>
              <w:rPr>
                <w:rFonts w:eastAsia="Times New Roman"/>
                <w:spacing w:val="0"/>
                <w:lang w:val="es-ES" w:eastAsia="es-ES"/>
              </w:rPr>
            </w:pPr>
            <w:r w:rsidRPr="00DE75E9">
              <w:rPr>
                <w:rFonts w:eastAsia="Times New Roman"/>
                <w:spacing w:val="0"/>
                <w:lang w:val="es-ES" w:eastAsia="es-ES"/>
              </w:rPr>
              <w:t>Ingresos</w:t>
            </w:r>
          </w:p>
        </w:tc>
        <w:tc>
          <w:tcPr>
            <w:tcW w:w="180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1937CE7" w14:textId="0348B623" w:rsidR="00A271C4" w:rsidRPr="00DE75E9" w:rsidRDefault="008C6E66">
            <w:pPr>
              <w:spacing w:after="0" w:line="240" w:lineRule="auto"/>
              <w:jc w:val="right"/>
              <w:rPr>
                <w:rFonts w:eastAsia="Times New Roman"/>
                <w:spacing w:val="0"/>
                <w:lang w:val="es-ES" w:eastAsia="es-ES"/>
              </w:rPr>
            </w:pPr>
            <w:r w:rsidRPr="00357E3F">
              <w:t>36,242.3</w:t>
            </w:r>
          </w:p>
        </w:tc>
      </w:tr>
      <w:tr w:rsidR="00A271C4" w:rsidRPr="00DE75E9" w14:paraId="46A5672D" w14:textId="77777777" w:rsidTr="00CF41AC">
        <w:trPr>
          <w:trHeight w:val="312"/>
        </w:trPr>
        <w:tc>
          <w:tcPr>
            <w:tcW w:w="31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FABBEB3" w14:textId="77777777" w:rsidR="00A271C4" w:rsidRPr="00DE75E9" w:rsidRDefault="00A271C4">
            <w:pPr>
              <w:spacing w:after="0" w:line="240" w:lineRule="auto"/>
              <w:rPr>
                <w:rFonts w:eastAsia="Times New Roman"/>
                <w:spacing w:val="0"/>
                <w:lang w:val="es-ES" w:eastAsia="es-ES"/>
              </w:rPr>
            </w:pPr>
            <w:r w:rsidRPr="00DE75E9">
              <w:rPr>
                <w:rFonts w:eastAsia="Times New Roman"/>
                <w:spacing w:val="0"/>
                <w:lang w:val="es-ES" w:eastAsia="es-ES"/>
              </w:rPr>
              <w:t>Gastos</w:t>
            </w:r>
          </w:p>
        </w:tc>
        <w:tc>
          <w:tcPr>
            <w:tcW w:w="180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hideMark/>
          </w:tcPr>
          <w:p w14:paraId="1ABFAEE6" w14:textId="17800EFF" w:rsidR="00A271C4" w:rsidRPr="00DE75E9" w:rsidRDefault="008C6E66">
            <w:pPr>
              <w:spacing w:after="0" w:line="240" w:lineRule="auto"/>
              <w:jc w:val="right"/>
              <w:rPr>
                <w:rFonts w:eastAsia="Times New Roman"/>
                <w:spacing w:val="0"/>
                <w:lang w:val="es-ES" w:eastAsia="es-ES"/>
              </w:rPr>
            </w:pPr>
            <w:r w:rsidRPr="00357E3F">
              <w:t>32,883.0</w:t>
            </w:r>
          </w:p>
        </w:tc>
      </w:tr>
      <w:tr w:rsidR="00A271C4" w:rsidRPr="00DE75E9" w14:paraId="53401162" w14:textId="77777777" w:rsidTr="00CF41AC">
        <w:trPr>
          <w:trHeight w:val="312"/>
        </w:trPr>
        <w:tc>
          <w:tcPr>
            <w:tcW w:w="31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273F6F9" w14:textId="10A4B24B" w:rsidR="00A271C4" w:rsidRPr="00DE75E9" w:rsidRDefault="00925A4D">
            <w:pPr>
              <w:spacing w:after="0" w:line="240" w:lineRule="auto"/>
              <w:jc w:val="left"/>
              <w:rPr>
                <w:rFonts w:eastAsia="Times New Roman"/>
                <w:b/>
                <w:bCs/>
                <w:color w:val="FFFFFF"/>
                <w:spacing w:val="0"/>
                <w:lang w:val="es-ES" w:eastAsia="es-ES"/>
              </w:rPr>
            </w:pPr>
            <w:r>
              <w:rPr>
                <w:rFonts w:eastAsia="Times New Roman"/>
                <w:b/>
                <w:bCs/>
                <w:color w:val="FFFFFF"/>
                <w:spacing w:val="0"/>
                <w:lang w:val="es-ES" w:eastAsia="es-ES"/>
              </w:rPr>
              <w:t>Balance</w:t>
            </w:r>
          </w:p>
        </w:tc>
        <w:tc>
          <w:tcPr>
            <w:tcW w:w="180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5D68F30" w14:textId="3A37C846" w:rsidR="00A271C4" w:rsidRPr="00DE75E9" w:rsidRDefault="00925A4D">
            <w:pPr>
              <w:spacing w:after="0" w:line="240" w:lineRule="auto"/>
              <w:jc w:val="right"/>
              <w:rPr>
                <w:rFonts w:eastAsia="Times New Roman"/>
                <w:b/>
                <w:bCs/>
                <w:color w:val="FFFFFF"/>
                <w:spacing w:val="0"/>
                <w:lang w:val="es-ES" w:eastAsia="es-ES"/>
              </w:rPr>
            </w:pPr>
            <w:r w:rsidRPr="00925A4D">
              <w:rPr>
                <w:rFonts w:eastAsia="Times New Roman"/>
                <w:b/>
                <w:bCs/>
                <w:color w:val="FFFFFF"/>
                <w:spacing w:val="0"/>
                <w:lang w:val="es-ES" w:eastAsia="es-ES"/>
              </w:rPr>
              <w:t>3,359.3</w:t>
            </w:r>
          </w:p>
        </w:tc>
      </w:tr>
    </w:tbl>
    <w:p w14:paraId="0241C6BF" w14:textId="77777777" w:rsidR="00A271C4" w:rsidRDefault="00A271C4" w:rsidP="009A7457">
      <w:pPr>
        <w:spacing w:before="240" w:after="0"/>
        <w:rPr>
          <w:noProof/>
        </w:rPr>
      </w:pPr>
    </w:p>
    <w:p w14:paraId="7B65DEFC" w14:textId="03E47DF1" w:rsidR="00A10A6A" w:rsidRPr="00F36186" w:rsidRDefault="00A33FC4" w:rsidP="00F36186">
      <w:pPr>
        <w:rPr>
          <w:rFonts w:eastAsia="Times New Roman"/>
          <w:iCs/>
          <w:lang w:val="es-ES" w:eastAsia="es-ES"/>
        </w:rPr>
      </w:pPr>
      <w:r w:rsidRPr="003A1B92">
        <w:rPr>
          <w:noProof/>
        </w:rPr>
        <w:lastRenderedPageBreak/>
        <w:t>Para el año 2026 se tiene contemplada la reubicación de las Oficinas de Negocios Duvergé y Hondo Valle</w:t>
      </w:r>
      <w:r w:rsidR="00B32694" w:rsidRPr="003A1B92">
        <w:rPr>
          <w:noProof/>
        </w:rPr>
        <w:t xml:space="preserve"> para garantizar espacios con condiciones adecuadas de infraestructura y seguridad</w:t>
      </w:r>
      <w:r w:rsidR="00E12D08">
        <w:rPr>
          <w:noProof/>
        </w:rPr>
        <w:t>, a</w:t>
      </w:r>
      <w:r w:rsidR="00B32694" w:rsidRPr="003A1B92">
        <w:rPr>
          <w:noProof/>
        </w:rPr>
        <w:t>s</w:t>
      </w:r>
      <w:r w:rsidR="00BF4B05">
        <w:rPr>
          <w:noProof/>
        </w:rPr>
        <w:t>í</w:t>
      </w:r>
      <w:r w:rsidR="00B32694" w:rsidRPr="003A1B92">
        <w:rPr>
          <w:noProof/>
        </w:rPr>
        <w:t xml:space="preserve"> como tambi</w:t>
      </w:r>
      <w:r w:rsidR="006E73CB">
        <w:rPr>
          <w:noProof/>
        </w:rPr>
        <w:t>é</w:t>
      </w:r>
      <w:r w:rsidR="00B32694" w:rsidRPr="003A1B92">
        <w:rPr>
          <w:noProof/>
        </w:rPr>
        <w:t xml:space="preserve">n la Sucursal Santiago. </w:t>
      </w:r>
      <w:r w:rsidR="00E12D08">
        <w:rPr>
          <w:noProof/>
        </w:rPr>
        <w:t>De igual forma se proyectó</w:t>
      </w:r>
      <w:r w:rsidR="00881A84" w:rsidRPr="003A1B92">
        <w:rPr>
          <w:noProof/>
        </w:rPr>
        <w:t xml:space="preserve"> la adquisici</w:t>
      </w:r>
      <w:r w:rsidR="006E73CB">
        <w:rPr>
          <w:noProof/>
        </w:rPr>
        <w:t>ó</w:t>
      </w:r>
      <w:r w:rsidR="00881A84" w:rsidRPr="003A1B92">
        <w:rPr>
          <w:noProof/>
        </w:rPr>
        <w:t xml:space="preserve">n de </w:t>
      </w:r>
      <w:r w:rsidR="00881A84" w:rsidRPr="00F36186">
        <w:rPr>
          <w:rFonts w:eastAsia="Times New Roman"/>
          <w:iCs/>
          <w:lang w:val="es-ES" w:eastAsia="es-ES"/>
        </w:rPr>
        <w:t>mobiliarios para diferentes Sucursales y Oficinas de Negocios.</w:t>
      </w:r>
      <w:r w:rsidR="007719F5" w:rsidRPr="00F36186">
        <w:rPr>
          <w:rFonts w:eastAsia="Times New Roman"/>
          <w:iCs/>
          <w:lang w:val="es-ES" w:eastAsia="es-ES"/>
        </w:rPr>
        <w:t xml:space="preserve"> </w:t>
      </w:r>
      <w:r w:rsidR="009A7457" w:rsidRPr="00F36186">
        <w:rPr>
          <w:rFonts w:eastAsia="Times New Roman"/>
          <w:iCs/>
          <w:lang w:val="es-ES" w:eastAsia="es-ES"/>
        </w:rPr>
        <w:t>Adem</w:t>
      </w:r>
      <w:r w:rsidR="00A10A6A" w:rsidRPr="00F36186">
        <w:rPr>
          <w:rFonts w:eastAsia="Times New Roman"/>
          <w:iCs/>
          <w:lang w:val="es-ES" w:eastAsia="es-ES"/>
        </w:rPr>
        <w:t>á</w:t>
      </w:r>
      <w:r w:rsidR="009A7457" w:rsidRPr="00F36186">
        <w:rPr>
          <w:rFonts w:eastAsia="Times New Roman"/>
          <w:iCs/>
          <w:lang w:val="es-ES" w:eastAsia="es-ES"/>
        </w:rPr>
        <w:t>s</w:t>
      </w:r>
      <w:r w:rsidR="00800F61" w:rsidRPr="00F36186">
        <w:rPr>
          <w:rFonts w:eastAsia="Times New Roman"/>
          <w:iCs/>
          <w:lang w:val="es-ES" w:eastAsia="es-ES"/>
        </w:rPr>
        <w:t>,</w:t>
      </w:r>
      <w:r w:rsidR="009A7457" w:rsidRPr="00F36186">
        <w:rPr>
          <w:rFonts w:eastAsia="Times New Roman"/>
          <w:iCs/>
          <w:lang w:val="es-ES" w:eastAsia="es-ES"/>
        </w:rPr>
        <w:t xml:space="preserve"> hay varios proyectos propuestos para construcci</w:t>
      </w:r>
      <w:r w:rsidR="00470F50" w:rsidRPr="00F36186">
        <w:rPr>
          <w:rFonts w:eastAsia="Times New Roman"/>
          <w:iCs/>
          <w:lang w:val="es-ES" w:eastAsia="es-ES"/>
        </w:rPr>
        <w:t>ó</w:t>
      </w:r>
      <w:r w:rsidR="009A7457" w:rsidRPr="00F36186">
        <w:rPr>
          <w:rFonts w:eastAsia="Times New Roman"/>
          <w:iCs/>
          <w:lang w:val="es-ES" w:eastAsia="es-ES"/>
        </w:rPr>
        <w:t>n y r</w:t>
      </w:r>
      <w:r w:rsidR="00A041A7" w:rsidRPr="00F36186">
        <w:rPr>
          <w:rFonts w:eastAsia="Times New Roman"/>
          <w:iCs/>
          <w:lang w:val="es-ES" w:eastAsia="es-ES"/>
        </w:rPr>
        <w:t>eadecuaci</w:t>
      </w:r>
      <w:r w:rsidR="009A7457" w:rsidRPr="00F36186">
        <w:rPr>
          <w:rFonts w:eastAsia="Times New Roman"/>
          <w:iCs/>
          <w:lang w:val="es-ES" w:eastAsia="es-ES"/>
        </w:rPr>
        <w:t>ó</w:t>
      </w:r>
      <w:r w:rsidR="00A041A7" w:rsidRPr="00F36186">
        <w:rPr>
          <w:rFonts w:eastAsia="Times New Roman"/>
          <w:iCs/>
          <w:lang w:val="es-ES" w:eastAsia="es-ES"/>
        </w:rPr>
        <w:t xml:space="preserve">n </w:t>
      </w:r>
      <w:r w:rsidR="0062112C" w:rsidRPr="00F36186">
        <w:rPr>
          <w:rFonts w:eastAsia="Times New Roman"/>
          <w:iCs/>
          <w:lang w:val="es-ES" w:eastAsia="es-ES"/>
        </w:rPr>
        <w:t xml:space="preserve">de </w:t>
      </w:r>
      <w:r w:rsidR="00EC539C" w:rsidRPr="00F36186">
        <w:rPr>
          <w:rFonts w:eastAsia="Times New Roman"/>
          <w:iCs/>
          <w:lang w:val="es-ES" w:eastAsia="es-ES"/>
        </w:rPr>
        <w:t>algunas á</w:t>
      </w:r>
      <w:r w:rsidR="0062112C" w:rsidRPr="00F36186">
        <w:rPr>
          <w:rFonts w:eastAsia="Times New Roman"/>
          <w:iCs/>
          <w:lang w:val="es-ES" w:eastAsia="es-ES"/>
        </w:rPr>
        <w:t>reas operativas</w:t>
      </w:r>
      <w:r w:rsidR="00A10A6A" w:rsidRPr="00F36186">
        <w:rPr>
          <w:rFonts w:eastAsia="Times New Roman"/>
          <w:iCs/>
          <w:lang w:val="es-ES" w:eastAsia="es-ES"/>
        </w:rPr>
        <w:t xml:space="preserve">.  </w:t>
      </w:r>
    </w:p>
    <w:p w14:paraId="4DFA8123" w14:textId="7B215AC7" w:rsidR="00191264" w:rsidRPr="003A1B92" w:rsidRDefault="00A10A6A" w:rsidP="00EE019B">
      <w:pPr>
        <w:rPr>
          <w:noProof/>
        </w:rPr>
      </w:pPr>
      <w:r w:rsidRPr="00F36186">
        <w:rPr>
          <w:rFonts w:eastAsia="Times New Roman"/>
          <w:iCs/>
          <w:lang w:val="es-ES" w:eastAsia="es-ES"/>
        </w:rPr>
        <w:t xml:space="preserve">El </w:t>
      </w:r>
      <w:r w:rsidR="00186B3B" w:rsidRPr="00F36186">
        <w:rPr>
          <w:rFonts w:eastAsia="Times New Roman"/>
          <w:iCs/>
          <w:lang w:val="es-ES" w:eastAsia="es-ES"/>
        </w:rPr>
        <w:t>Refuerzo Estructural de los Bloques B, D y L</w:t>
      </w:r>
      <w:r w:rsidR="00191264" w:rsidRPr="00F36186">
        <w:rPr>
          <w:rFonts w:eastAsia="Times New Roman"/>
          <w:iCs/>
          <w:lang w:val="es-ES" w:eastAsia="es-ES"/>
        </w:rPr>
        <w:t xml:space="preserve">. </w:t>
      </w:r>
      <w:r w:rsidR="00B91497" w:rsidRPr="00F36186">
        <w:rPr>
          <w:rFonts w:eastAsia="Times New Roman"/>
          <w:iCs/>
          <w:lang w:val="es-ES" w:eastAsia="es-ES"/>
        </w:rPr>
        <w:t>C</w:t>
      </w:r>
      <w:r w:rsidR="00775973" w:rsidRPr="00F36186">
        <w:rPr>
          <w:rFonts w:eastAsia="Times New Roman"/>
          <w:iCs/>
          <w:lang w:val="es-ES" w:eastAsia="es-ES"/>
        </w:rPr>
        <w:t>onsiderado como proyecto estratégico y de ejecución impostergable</w:t>
      </w:r>
      <w:r w:rsidR="00B91497" w:rsidRPr="00F36186">
        <w:rPr>
          <w:rFonts w:eastAsia="Times New Roman"/>
          <w:iCs/>
          <w:lang w:val="es-ES" w:eastAsia="es-ES"/>
        </w:rPr>
        <w:t xml:space="preserve">, ya que este </w:t>
      </w:r>
      <w:r w:rsidR="00186B3B" w:rsidRPr="00F36186">
        <w:rPr>
          <w:rFonts w:eastAsia="Times New Roman"/>
          <w:iCs/>
          <w:lang w:val="es-ES" w:eastAsia="es-ES"/>
        </w:rPr>
        <w:t xml:space="preserve">reviste máxima prioridad, </w:t>
      </w:r>
      <w:r w:rsidR="00B91497" w:rsidRPr="00F36186">
        <w:rPr>
          <w:rFonts w:eastAsia="Times New Roman"/>
          <w:iCs/>
          <w:lang w:val="es-ES" w:eastAsia="es-ES"/>
        </w:rPr>
        <w:t>porque</w:t>
      </w:r>
      <w:r w:rsidR="00186B3B" w:rsidRPr="00F36186">
        <w:rPr>
          <w:rFonts w:eastAsia="Times New Roman"/>
          <w:iCs/>
          <w:lang w:val="es-ES" w:eastAsia="es-ES"/>
        </w:rPr>
        <w:t xml:space="preserve"> responde</w:t>
      </w:r>
      <w:r w:rsidR="00186B3B" w:rsidRPr="003A1B92">
        <w:rPr>
          <w:noProof/>
        </w:rPr>
        <w:t xml:space="preserve"> a la evaluación técnica realizada por la ONESVIE.</w:t>
      </w:r>
      <w:r w:rsidR="00191264" w:rsidRPr="00191264">
        <w:rPr>
          <w:noProof/>
        </w:rPr>
        <w:t xml:space="preserve"> </w:t>
      </w:r>
    </w:p>
    <w:p w14:paraId="1E2518E1" w14:textId="5C47961E" w:rsidR="00186B3B" w:rsidRPr="003A1B92" w:rsidRDefault="00186B3B" w:rsidP="00EE019B">
      <w:pPr>
        <w:rPr>
          <w:noProof/>
        </w:rPr>
      </w:pPr>
      <w:r w:rsidRPr="003A1B92">
        <w:rPr>
          <w:noProof/>
        </w:rPr>
        <w:t>La intervención es urgente, pues garantiza:</w:t>
      </w:r>
    </w:p>
    <w:p w14:paraId="10382444" w14:textId="77777777" w:rsidR="00186B3B" w:rsidRPr="003A1B92" w:rsidRDefault="00186B3B" w:rsidP="00EE019B">
      <w:pPr>
        <w:numPr>
          <w:ilvl w:val="0"/>
          <w:numId w:val="39"/>
        </w:numPr>
        <w:rPr>
          <w:noProof/>
        </w:rPr>
      </w:pPr>
      <w:r w:rsidRPr="003A1B92">
        <w:rPr>
          <w:noProof/>
        </w:rPr>
        <w:t>Seguridad estructural del personal y usuarios</w:t>
      </w:r>
    </w:p>
    <w:p w14:paraId="54D404D7" w14:textId="77777777" w:rsidR="00186B3B" w:rsidRPr="003A1B92" w:rsidRDefault="00186B3B" w:rsidP="00EE019B">
      <w:pPr>
        <w:numPr>
          <w:ilvl w:val="0"/>
          <w:numId w:val="39"/>
        </w:numPr>
        <w:rPr>
          <w:noProof/>
        </w:rPr>
      </w:pPr>
      <w:r w:rsidRPr="003A1B92">
        <w:rPr>
          <w:noProof/>
        </w:rPr>
        <w:t>Estabilidad sísmica de la edificación</w:t>
      </w:r>
    </w:p>
    <w:p w14:paraId="64CA9886" w14:textId="77777777" w:rsidR="00186B3B" w:rsidRPr="003A1B92" w:rsidRDefault="00186B3B" w:rsidP="00EE019B">
      <w:pPr>
        <w:numPr>
          <w:ilvl w:val="0"/>
          <w:numId w:val="39"/>
        </w:numPr>
        <w:rPr>
          <w:noProof/>
        </w:rPr>
      </w:pPr>
      <w:r w:rsidRPr="003A1B92">
        <w:rPr>
          <w:noProof/>
        </w:rPr>
        <w:t>Reducción del riesgo institucional</w:t>
      </w:r>
    </w:p>
    <w:p w14:paraId="4B4A4683" w14:textId="77777777" w:rsidR="00186B3B" w:rsidRPr="003A1B92" w:rsidRDefault="00186B3B" w:rsidP="00EE019B">
      <w:pPr>
        <w:numPr>
          <w:ilvl w:val="0"/>
          <w:numId w:val="39"/>
        </w:numPr>
        <w:rPr>
          <w:noProof/>
        </w:rPr>
      </w:pPr>
      <w:r w:rsidRPr="003A1B92">
        <w:rPr>
          <w:noProof/>
        </w:rPr>
        <w:t>Cumplimiento obligatorio de las recomendaciones técnicas del ente regulador estructural del Estado</w:t>
      </w:r>
    </w:p>
    <w:p w14:paraId="70A1C848" w14:textId="5DA10A77" w:rsidR="005F6C66" w:rsidRPr="0093139F" w:rsidRDefault="005F6C66" w:rsidP="00EE019B">
      <w:pPr>
        <w:shd w:val="clear" w:color="auto" w:fill="FFFFFF"/>
        <w:tabs>
          <w:tab w:val="num" w:pos="720"/>
        </w:tabs>
      </w:pPr>
      <w:r w:rsidRPr="0093139F">
        <w:t>Manteniendo las tendencias observadas y asumiendo condiciones favorables de mercado, se prevé que el Banco presentara</w:t>
      </w:r>
      <w:r w:rsidR="00551113">
        <w:t xml:space="preserve"> para el próximo año.</w:t>
      </w:r>
    </w:p>
    <w:p w14:paraId="098D7177" w14:textId="77777777" w:rsidR="005F6C66" w:rsidRPr="0093139F" w:rsidRDefault="005F6C66" w:rsidP="00EE019B">
      <w:pPr>
        <w:pStyle w:val="Prrafodelista"/>
        <w:numPr>
          <w:ilvl w:val="0"/>
          <w:numId w:val="8"/>
        </w:numPr>
        <w:spacing w:after="160" w:line="360" w:lineRule="auto"/>
        <w:rPr>
          <w:rFonts w:eastAsia="@PMingLiU"/>
        </w:rPr>
      </w:pPr>
      <w:r w:rsidRPr="0093139F">
        <w:rPr>
          <w:rFonts w:eastAsia="@PMingLiU"/>
        </w:rPr>
        <w:t>Estabilidad del portafolio de inversiones,</w:t>
      </w:r>
    </w:p>
    <w:p w14:paraId="124686B9" w14:textId="77777777" w:rsidR="005F6C66" w:rsidRPr="0093139F" w:rsidRDefault="005F6C66" w:rsidP="00EE019B">
      <w:pPr>
        <w:pStyle w:val="Prrafodelista"/>
        <w:numPr>
          <w:ilvl w:val="0"/>
          <w:numId w:val="8"/>
        </w:numPr>
        <w:spacing w:after="160" w:line="360" w:lineRule="auto"/>
        <w:rPr>
          <w:rFonts w:eastAsia="@PMingLiU"/>
        </w:rPr>
      </w:pPr>
      <w:r w:rsidRPr="0093139F">
        <w:rPr>
          <w:rFonts w:eastAsia="@PMingLiU"/>
        </w:rPr>
        <w:t>Reducción sostenida de deuda,</w:t>
      </w:r>
    </w:p>
    <w:p w14:paraId="36AB2C4B" w14:textId="77777777" w:rsidR="005F6C66" w:rsidRPr="0093139F" w:rsidRDefault="005F6C66" w:rsidP="00EE019B">
      <w:pPr>
        <w:pStyle w:val="Prrafodelista"/>
        <w:numPr>
          <w:ilvl w:val="0"/>
          <w:numId w:val="8"/>
        </w:numPr>
        <w:spacing w:after="160" w:line="360" w:lineRule="auto"/>
        <w:rPr>
          <w:rFonts w:eastAsia="@PMingLiU"/>
        </w:rPr>
      </w:pPr>
      <w:r w:rsidRPr="0093139F">
        <w:rPr>
          <w:rFonts w:eastAsia="@PMingLiU"/>
        </w:rPr>
        <w:t>Control riguroso de gastos financieros.</w:t>
      </w:r>
    </w:p>
    <w:p w14:paraId="512F02E3" w14:textId="250BE5AD" w:rsidR="007851D7" w:rsidRPr="00B41D60" w:rsidRDefault="007851D7" w:rsidP="002A133D">
      <w:pPr>
        <w:spacing w:before="240" w:after="0"/>
        <w:rPr>
          <w:noProof/>
          <w:highlight w:val="yellow"/>
        </w:rPr>
      </w:pPr>
      <w:r w:rsidRPr="00B41D60">
        <w:rPr>
          <w:noProof/>
          <w:highlight w:val="yellow"/>
        </w:rPr>
        <w:br w:type="page"/>
      </w:r>
    </w:p>
    <w:p w14:paraId="2963B3FA" w14:textId="138E995B" w:rsidR="00D15EE8" w:rsidRPr="00140842" w:rsidRDefault="00D15EE8" w:rsidP="00140842">
      <w:pPr>
        <w:tabs>
          <w:tab w:val="left" w:pos="720"/>
        </w:tabs>
        <w:sectPr w:rsidR="00D15EE8" w:rsidRPr="00140842" w:rsidSect="00A041A7">
          <w:footerReference w:type="default" r:id="rId58"/>
          <w:type w:val="continuous"/>
          <w:pgSz w:w="12240" w:h="15840" w:code="1"/>
          <w:pgMar w:top="1440" w:right="2160" w:bottom="1440" w:left="2160" w:header="720" w:footer="567" w:gutter="0"/>
          <w:cols w:space="720"/>
          <w:docGrid w:linePitch="360"/>
        </w:sectPr>
      </w:pPr>
    </w:p>
    <w:p w14:paraId="6E9D1B02" w14:textId="77777777" w:rsidR="00D15EE8" w:rsidRPr="00C20D2C" w:rsidRDefault="00D15EE8" w:rsidP="00C669FD">
      <w:pPr>
        <w:pStyle w:val="Ttulo1"/>
        <w:numPr>
          <w:ilvl w:val="0"/>
          <w:numId w:val="10"/>
        </w:numPr>
      </w:pPr>
      <w:bookmarkStart w:id="407" w:name="_Toc117160677"/>
      <w:bookmarkStart w:id="408" w:name="_Toc134102405"/>
      <w:bookmarkStart w:id="409" w:name="_Toc134102959"/>
      <w:bookmarkStart w:id="410" w:name="_Toc164779002"/>
      <w:bookmarkStart w:id="411" w:name="_Toc177978248"/>
      <w:bookmarkStart w:id="412" w:name="_Toc177978291"/>
      <w:bookmarkStart w:id="413" w:name="_Toc184993501"/>
      <w:bookmarkStart w:id="414" w:name="_Toc216962570"/>
      <w:bookmarkStart w:id="415" w:name="_Toc153436824"/>
      <w:bookmarkStart w:id="416" w:name="_Toc153880050"/>
      <w:bookmarkStart w:id="417" w:name="_Toc177978249"/>
      <w:bookmarkStart w:id="418" w:name="_Toc177978292"/>
      <w:bookmarkStart w:id="419" w:name="_Toc145411295"/>
      <w:bookmarkStart w:id="420" w:name="_Toc145411961"/>
      <w:r w:rsidRPr="00C20D2C">
        <w:lastRenderedPageBreak/>
        <w:t>Anexos</w:t>
      </w:r>
      <w:bookmarkEnd w:id="407"/>
      <w:bookmarkEnd w:id="408"/>
      <w:bookmarkEnd w:id="409"/>
      <w:bookmarkEnd w:id="410"/>
      <w:bookmarkEnd w:id="411"/>
      <w:bookmarkEnd w:id="412"/>
      <w:bookmarkEnd w:id="413"/>
      <w:bookmarkEnd w:id="414"/>
    </w:p>
    <w:p w14:paraId="1C220C92" w14:textId="77777777" w:rsidR="00D15EE8" w:rsidRPr="00C20D2C" w:rsidRDefault="00D15EE8" w:rsidP="00D15EE8">
      <w:pPr>
        <w:rPr>
          <w:sz w:val="18"/>
        </w:rPr>
      </w:pPr>
      <w:r w:rsidRPr="00C20D2C">
        <w:rPr>
          <w:noProof/>
          <w:lang w:val="es-DO" w:eastAsia="es-DO"/>
        </w:rPr>
        <mc:AlternateContent>
          <mc:Choice Requires="wps">
            <w:drawing>
              <wp:anchor distT="4294967295" distB="4294967295" distL="114300" distR="114300" simplePos="0" relativeHeight="251658258" behindDoc="0" locked="0" layoutInCell="1" allowOverlap="1" wp14:anchorId="497024E5" wp14:editId="66FAF01A">
                <wp:simplePos x="0" y="0"/>
                <wp:positionH relativeFrom="margin">
                  <wp:posOffset>3580765</wp:posOffset>
                </wp:positionH>
                <wp:positionV relativeFrom="paragraph">
                  <wp:posOffset>55245</wp:posOffset>
                </wp:positionV>
                <wp:extent cx="452755" cy="0"/>
                <wp:effectExtent l="0" t="19050" r="2349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48368" id="Straight Connector 8" o:spid="_x0000_s1026" style="position:absolute;z-index:25165825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81.95pt,4.35pt" to="317.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uYxQEAAGADAAAOAAAAZHJzL2Uyb0RvYy54bWysU8tu2zAQvBfoPxC815KFuDEEy0HgOL2k&#10;rYGkH7CmKIkIySVIxpL/vkv6kaC9FdWB4HJ3h7PD0epuMpodpA8KbcPns5IzaQW2yvYN//Xy+GXJ&#10;WYhgW9BoZcOPMvC79edPq9HVssIBdSs9IxAb6tE1fIjR1UURxCANhBk6aSnZoTcQKfR90XoYCd3o&#10;oirLr8WIvnUehQyBTh9OSb7O+F0nRfzZdUFGphtO3GJefV73aS3WK6h7D25Q4kwD/oGFAWXp0ivU&#10;A0Rgb179BWWU8BiwizOBpsCuU0LmGWiaefnHNM8DOJlnIXGCu8oU/h+s+HHY2J1P1MVkn90TitfA&#10;LG4GsL3MBF6Ojh5unqQqRhfqa0sKgtt5th+/Y0s18BYxqzB13iRImo9NWezjVWw5RSbo8GZR3S4W&#10;nIlLqoD60ud8iN8kGpY2DdfKJhmghsNTiIkH1JeSdGzxUWmdn1JbNja8Wi5uCRp0T6YU0efmgFq1&#10;qTC1BN/vN9qzA5AxttvqvrrJA1LmY5lRkeyplWn4skzfyTCDhHZr23xjBKVPe2Kl7VmkpEsyYaj3&#10;2B53/iIePWOmf7Zc8snHOHe//xjr3wAAAP//AwBQSwMEFAAGAAgAAAAhALg+16XdAAAABwEAAA8A&#10;AABkcnMvZG93bnJldi54bWxMjk1PwzAQRO9I/Q/WVuJGnbY0bUOcCiEhcYGWwoHjNnY+SryOYjcJ&#10;/56FCxxHM3rz0t1oG9GbzteOFMxnEQhDudM1lQre3x5vNiB8QNLYODIKvoyHXTa5SjHRbqBX0x9D&#10;KRhCPkEFVQhtIqXPK2PRz1xriLvCdRYDx66UusOB4baRiyiKpcWa+KHC1jxUJv88Xiz/7p/duuif&#10;4ttwOH+g3g71S3FQ6no63t+BCGYMf2P40Wd1yNjp5C6kvWgUrOLllqcKNmsQ3MfL1QLE6TfLLJX/&#10;/bNvAAAA//8DAFBLAQItABQABgAIAAAAIQC2gziS/gAAAOEBAAATAAAAAAAAAAAAAAAAAAAAAABb&#10;Q29udGVudF9UeXBlc10ueG1sUEsBAi0AFAAGAAgAAAAhADj9If/WAAAAlAEAAAsAAAAAAAAAAAAA&#10;AAAALwEAAF9yZWxzLy5yZWxzUEsBAi0AFAAGAAgAAAAhACIs25jFAQAAYAMAAA4AAAAAAAAAAAAA&#10;AAAALgIAAGRycy9lMm9Eb2MueG1sUEsBAi0AFAAGAAgAAAAhALg+16XdAAAABwEAAA8AAAAAAAAA&#10;AAAAAAAAHwQAAGRycy9kb3ducmV2LnhtbFBLBQYAAAAABAAEAPMAAAApBQAAAAA=&#10;" strokecolor="#ee2a24" strokeweight="2.25pt">
                <v:stroke joinstyle="miter"/>
                <w10:wrap anchorx="margin"/>
              </v:line>
            </w:pict>
          </mc:Fallback>
        </mc:AlternateContent>
      </w:r>
    </w:p>
    <w:p w14:paraId="614905CB" w14:textId="38F8CC0B" w:rsidR="00D15EE8" w:rsidRDefault="00D15EE8" w:rsidP="00D15EE8">
      <w:pPr>
        <w:pStyle w:val="Prrafodelista"/>
        <w:ind w:left="360"/>
        <w:jc w:val="center"/>
        <w:rPr>
          <w:lang w:val="es-DO"/>
        </w:rPr>
      </w:pPr>
      <w:r w:rsidRPr="00F7705E">
        <w:rPr>
          <w:lang w:val="es-DO"/>
        </w:rPr>
        <w:t>Memoria Institucional 202</w:t>
      </w:r>
      <w:r w:rsidR="00DC1124">
        <w:rPr>
          <w:lang w:val="es-DO"/>
        </w:rPr>
        <w:t>5</w:t>
      </w:r>
    </w:p>
    <w:p w14:paraId="5D43017E" w14:textId="77777777" w:rsidR="00D15EE8" w:rsidRPr="00D15EE8" w:rsidRDefault="00D15EE8" w:rsidP="00D15EE8"/>
    <w:p w14:paraId="19FCCF8E" w14:textId="6301C61B" w:rsidR="00222BDF" w:rsidRPr="006E0E41" w:rsidRDefault="00222BDF" w:rsidP="00C669FD">
      <w:pPr>
        <w:pStyle w:val="Ttulo3"/>
        <w:numPr>
          <w:ilvl w:val="0"/>
          <w:numId w:val="3"/>
        </w:numPr>
        <w:rPr>
          <w:rFonts w:eastAsia="@PMingLiU"/>
        </w:rPr>
      </w:pPr>
      <w:bookmarkStart w:id="421" w:name="_Toc184993502"/>
      <w:bookmarkStart w:id="422" w:name="_Toc216962571"/>
      <w:r w:rsidRPr="006E0E41">
        <w:rPr>
          <w:rFonts w:eastAsia="@PMingLiU"/>
        </w:rPr>
        <w:t xml:space="preserve">Matriz Logros Relevantes </w:t>
      </w:r>
      <w:r w:rsidRPr="006E0E41">
        <w:t xml:space="preserve">(Datos Cuantitativos), </w:t>
      </w:r>
      <w:r w:rsidR="00F7705E" w:rsidRPr="006E0E41">
        <w:t>Año</w:t>
      </w:r>
      <w:r w:rsidRPr="006E0E41">
        <w:t xml:space="preserve"> </w:t>
      </w:r>
      <w:bookmarkEnd w:id="415"/>
      <w:bookmarkEnd w:id="416"/>
      <w:r w:rsidR="00431FB4" w:rsidRPr="006E0E41">
        <w:t>202</w:t>
      </w:r>
      <w:bookmarkEnd w:id="417"/>
      <w:bookmarkEnd w:id="418"/>
      <w:bookmarkEnd w:id="421"/>
      <w:r w:rsidR="00DC1124">
        <w:t>5</w:t>
      </w:r>
      <w:bookmarkEnd w:id="422"/>
    </w:p>
    <w:bookmarkEnd w:id="419"/>
    <w:bookmarkEnd w:id="420"/>
    <w:p w14:paraId="3AAB1425" w14:textId="77777777" w:rsidR="00DC7C02" w:rsidRPr="00F7705E" w:rsidRDefault="00DC7C02" w:rsidP="00D85D35"/>
    <w:tbl>
      <w:tblPr>
        <w:tblStyle w:val="Tablaconcuadrcula"/>
        <w:tblpPr w:leftFromText="141" w:rightFromText="141" w:vertAnchor="text" w:horzAnchor="margin" w:tblpXSpec="center" w:tblpY="12"/>
        <w:tblW w:w="5855" w:type="pct"/>
        <w:tblLook w:val="04A0" w:firstRow="1" w:lastRow="0" w:firstColumn="1" w:lastColumn="0" w:noHBand="0" w:noVBand="1"/>
      </w:tblPr>
      <w:tblGrid>
        <w:gridCol w:w="1154"/>
        <w:gridCol w:w="961"/>
        <w:gridCol w:w="961"/>
        <w:gridCol w:w="961"/>
        <w:gridCol w:w="961"/>
        <w:gridCol w:w="961"/>
        <w:gridCol w:w="961"/>
        <w:gridCol w:w="941"/>
        <w:gridCol w:w="896"/>
        <w:gridCol w:w="1076"/>
        <w:gridCol w:w="896"/>
        <w:gridCol w:w="1048"/>
        <w:gridCol w:w="1086"/>
        <w:gridCol w:w="1071"/>
      </w:tblGrid>
      <w:tr w:rsidR="00324B40" w:rsidRPr="007E5D80" w14:paraId="6730B365"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2555ECC3" w14:textId="013CFDBF"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Producto</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6C68CD7A" w14:textId="77777777"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Enero</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0B9FBCF5" w14:textId="77777777"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Febrero</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0A20AB65" w14:textId="77777777"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Marzo</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225BF17F" w14:textId="77777777"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Abril</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3C4C6AA1" w14:textId="77777777"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Mayo</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5AA385FE" w14:textId="35351269"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Junio</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3678712" w14:textId="77031EC6"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Julio</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E4D77B7" w14:textId="428BF632"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Agosto</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E019D4A" w14:textId="4271FD11"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Septiembre</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1664A8B" w14:textId="51A89BD4"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Octubre</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078ECF1" w14:textId="6904CC47"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Noviembre</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1024C07" w14:textId="53C66AA7"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Diciembre</w:t>
            </w:r>
            <w:r w:rsidR="002248A3" w:rsidRPr="007E5D80">
              <w:rPr>
                <w:b/>
                <w:color w:val="auto"/>
                <w:spacing w:val="-2"/>
                <w:sz w:val="18"/>
                <w:szCs w:val="18"/>
                <w:lang w:eastAsia="es-DO"/>
              </w:rPr>
              <w:t>*</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E584381" w14:textId="742FA4E0" w:rsidR="00170D38" w:rsidRPr="007E5D80" w:rsidRDefault="00170D38" w:rsidP="00170D38">
            <w:pPr>
              <w:spacing w:line="240" w:lineRule="auto"/>
              <w:jc w:val="center"/>
              <w:rPr>
                <w:b/>
                <w:color w:val="auto"/>
                <w:spacing w:val="-2"/>
                <w:sz w:val="18"/>
                <w:szCs w:val="18"/>
                <w:lang w:eastAsia="es-DO"/>
              </w:rPr>
            </w:pPr>
            <w:r w:rsidRPr="007E5D80">
              <w:rPr>
                <w:b/>
                <w:color w:val="auto"/>
                <w:spacing w:val="-2"/>
                <w:sz w:val="18"/>
                <w:szCs w:val="18"/>
                <w:lang w:eastAsia="es-DO"/>
              </w:rPr>
              <w:t>Total</w:t>
            </w:r>
          </w:p>
          <w:p w14:paraId="2B228AB9" w14:textId="144DB225" w:rsidR="00170D38" w:rsidRPr="007E5D80" w:rsidRDefault="00170D38" w:rsidP="00170D38">
            <w:pPr>
              <w:spacing w:line="240" w:lineRule="auto"/>
              <w:jc w:val="center"/>
              <w:rPr>
                <w:b/>
                <w:color w:val="auto"/>
                <w:spacing w:val="-2"/>
                <w:sz w:val="18"/>
                <w:szCs w:val="18"/>
                <w:lang w:val="es-DO" w:eastAsia="es-DO"/>
              </w:rPr>
            </w:pPr>
            <w:r w:rsidRPr="007E5D80">
              <w:rPr>
                <w:b/>
                <w:color w:val="auto"/>
                <w:spacing w:val="-2"/>
                <w:sz w:val="18"/>
                <w:szCs w:val="18"/>
                <w:lang w:eastAsia="es-DO"/>
              </w:rPr>
              <w:t>año 202</w:t>
            </w:r>
            <w:r w:rsidR="006E2B3D" w:rsidRPr="007E5D80">
              <w:rPr>
                <w:b/>
                <w:color w:val="auto"/>
                <w:spacing w:val="-2"/>
                <w:sz w:val="18"/>
                <w:szCs w:val="18"/>
                <w:lang w:eastAsia="es-DO"/>
              </w:rPr>
              <w:t>5</w:t>
            </w:r>
          </w:p>
        </w:tc>
      </w:tr>
      <w:tr w:rsidR="002A241A" w:rsidRPr="007E5D80" w14:paraId="24064914"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25F21E0" w14:textId="2162D913" w:rsidR="002A241A" w:rsidRPr="007E5D80" w:rsidRDefault="002A241A" w:rsidP="00D46964">
            <w:pPr>
              <w:spacing w:line="240" w:lineRule="auto"/>
              <w:jc w:val="left"/>
              <w:rPr>
                <w:spacing w:val="-2"/>
                <w:sz w:val="18"/>
                <w:szCs w:val="18"/>
                <w:lang w:val="es-DO" w:eastAsia="es-DO"/>
              </w:rPr>
            </w:pPr>
            <w:r w:rsidRPr="007E5D80">
              <w:rPr>
                <w:spacing w:val="-2"/>
                <w:sz w:val="18"/>
                <w:szCs w:val="18"/>
              </w:rPr>
              <w:t>Cant. de Préstamos (</w:t>
            </w:r>
            <w:proofErr w:type="spellStart"/>
            <w:r w:rsidRPr="007E5D80">
              <w:rPr>
                <w:spacing w:val="-2"/>
                <w:sz w:val="18"/>
                <w:szCs w:val="18"/>
              </w:rPr>
              <w:t>Und</w:t>
            </w:r>
            <w:proofErr w:type="spellEnd"/>
            <w:r w:rsidRPr="007E5D80">
              <w:rPr>
                <w:spacing w:val="-2"/>
                <w:sz w:val="18"/>
                <w:szCs w:val="18"/>
              </w:rPr>
              <w:t>.)</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6A375B4" w14:textId="59CDAEC0" w:rsidR="002A241A" w:rsidRPr="007E5D80" w:rsidRDefault="007734FA" w:rsidP="002D5413">
            <w:pPr>
              <w:spacing w:line="240" w:lineRule="auto"/>
              <w:jc w:val="right"/>
              <w:rPr>
                <w:spacing w:val="-2"/>
                <w:sz w:val="18"/>
                <w:szCs w:val="18"/>
                <w:lang w:val="es-DO" w:eastAsia="es-DO"/>
              </w:rPr>
            </w:pPr>
            <w:r w:rsidRPr="007E5D80">
              <w:rPr>
                <w:sz w:val="18"/>
                <w:szCs w:val="18"/>
              </w:rPr>
              <w:t xml:space="preserve"> 1,782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7E7405F" w14:textId="42B5E300" w:rsidR="002A241A" w:rsidRPr="007E5D80" w:rsidRDefault="007734FA" w:rsidP="002D5413">
            <w:pPr>
              <w:spacing w:line="240" w:lineRule="auto"/>
              <w:jc w:val="right"/>
              <w:rPr>
                <w:spacing w:val="-2"/>
                <w:sz w:val="18"/>
                <w:szCs w:val="18"/>
                <w:lang w:val="es-DO" w:eastAsia="es-DO"/>
              </w:rPr>
            </w:pPr>
            <w:r w:rsidRPr="007E5D80">
              <w:rPr>
                <w:sz w:val="18"/>
                <w:szCs w:val="18"/>
              </w:rPr>
              <w:t xml:space="preserve"> 1,253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D9D6F61" w14:textId="56D25C60" w:rsidR="002A241A" w:rsidRPr="007E5D80" w:rsidRDefault="007734FA" w:rsidP="002D5413">
            <w:pPr>
              <w:spacing w:line="240" w:lineRule="auto"/>
              <w:jc w:val="right"/>
              <w:rPr>
                <w:spacing w:val="-2"/>
                <w:sz w:val="18"/>
                <w:szCs w:val="18"/>
                <w:lang w:val="es-DO" w:eastAsia="es-DO"/>
              </w:rPr>
            </w:pPr>
            <w:r w:rsidRPr="007E5D80">
              <w:rPr>
                <w:sz w:val="18"/>
                <w:szCs w:val="18"/>
              </w:rPr>
              <w:t xml:space="preserve"> 1,298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BC6A12D" w14:textId="5F2EC5DC" w:rsidR="002A241A" w:rsidRPr="007E5D80" w:rsidRDefault="007734FA" w:rsidP="002D5413">
            <w:pPr>
              <w:spacing w:line="240" w:lineRule="auto"/>
              <w:jc w:val="right"/>
              <w:rPr>
                <w:spacing w:val="-2"/>
                <w:sz w:val="18"/>
                <w:szCs w:val="18"/>
                <w:lang w:val="es-DO" w:eastAsia="es-DO"/>
              </w:rPr>
            </w:pPr>
            <w:r w:rsidRPr="007E5D80">
              <w:rPr>
                <w:sz w:val="18"/>
                <w:szCs w:val="18"/>
              </w:rPr>
              <w:t xml:space="preserve"> 1,286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E21F305" w14:textId="206973D9" w:rsidR="002A241A" w:rsidRPr="007E5D80" w:rsidRDefault="007734FA" w:rsidP="002D5413">
            <w:pPr>
              <w:spacing w:line="240" w:lineRule="auto"/>
              <w:jc w:val="right"/>
              <w:rPr>
                <w:spacing w:val="-2"/>
                <w:sz w:val="18"/>
                <w:szCs w:val="18"/>
                <w:lang w:val="es-DO" w:eastAsia="es-DO"/>
              </w:rPr>
            </w:pPr>
            <w:r w:rsidRPr="007E5D80">
              <w:rPr>
                <w:sz w:val="18"/>
                <w:szCs w:val="18"/>
              </w:rPr>
              <w:t xml:space="preserve"> 1,542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774DF15" w14:textId="088E0707" w:rsidR="002A241A" w:rsidRPr="007E5D80" w:rsidRDefault="007734FA" w:rsidP="002D5413">
            <w:pPr>
              <w:spacing w:line="240" w:lineRule="auto"/>
              <w:jc w:val="right"/>
              <w:rPr>
                <w:spacing w:val="-2"/>
                <w:sz w:val="18"/>
                <w:szCs w:val="18"/>
                <w:lang w:val="es-DO" w:eastAsia="es-DO"/>
              </w:rPr>
            </w:pPr>
            <w:r w:rsidRPr="007E5D80">
              <w:rPr>
                <w:sz w:val="18"/>
                <w:szCs w:val="18"/>
              </w:rPr>
              <w:t xml:space="preserve"> 1,708 </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D16BB6" w14:textId="4BB05E0D" w:rsidR="002A241A" w:rsidRPr="007E5D80" w:rsidRDefault="007734FA" w:rsidP="002D5413">
            <w:pPr>
              <w:spacing w:line="240" w:lineRule="auto"/>
              <w:jc w:val="right"/>
              <w:rPr>
                <w:spacing w:val="-2"/>
                <w:sz w:val="18"/>
                <w:szCs w:val="18"/>
              </w:rPr>
            </w:pPr>
            <w:r w:rsidRPr="007E5D80">
              <w:rPr>
                <w:sz w:val="18"/>
                <w:szCs w:val="18"/>
              </w:rPr>
              <w:t xml:space="preserve"> 1,966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16B41EB" w14:textId="64275BF4" w:rsidR="002A241A" w:rsidRPr="007E5D80" w:rsidRDefault="007734FA" w:rsidP="002D5413">
            <w:pPr>
              <w:spacing w:line="240" w:lineRule="auto"/>
              <w:jc w:val="right"/>
              <w:rPr>
                <w:spacing w:val="-2"/>
                <w:sz w:val="18"/>
                <w:szCs w:val="18"/>
              </w:rPr>
            </w:pPr>
            <w:r w:rsidRPr="007E5D80">
              <w:rPr>
                <w:sz w:val="18"/>
                <w:szCs w:val="18"/>
              </w:rPr>
              <w:t xml:space="preserve">1,043 </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4EFB123" w14:textId="663A3507" w:rsidR="002A241A" w:rsidRPr="007E5D80" w:rsidRDefault="007734FA" w:rsidP="002D5413">
            <w:pPr>
              <w:spacing w:line="240" w:lineRule="auto"/>
              <w:jc w:val="right"/>
              <w:rPr>
                <w:spacing w:val="-2"/>
                <w:sz w:val="18"/>
                <w:szCs w:val="18"/>
              </w:rPr>
            </w:pPr>
            <w:r w:rsidRPr="007E5D80">
              <w:rPr>
                <w:sz w:val="18"/>
                <w:szCs w:val="18"/>
              </w:rPr>
              <w:t xml:space="preserve"> 920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348538B" w14:textId="54FF9E32" w:rsidR="002A241A" w:rsidRPr="007E5D80" w:rsidRDefault="007734FA" w:rsidP="002D5413">
            <w:pPr>
              <w:spacing w:line="240" w:lineRule="auto"/>
              <w:jc w:val="right"/>
              <w:rPr>
                <w:spacing w:val="-2"/>
                <w:sz w:val="18"/>
                <w:szCs w:val="18"/>
              </w:rPr>
            </w:pPr>
            <w:r w:rsidRPr="007E5D80">
              <w:rPr>
                <w:sz w:val="18"/>
                <w:szCs w:val="18"/>
              </w:rPr>
              <w:t xml:space="preserve">1,025 </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8EAFE72" w14:textId="5E2F42C6" w:rsidR="002A241A" w:rsidRPr="007E5D80" w:rsidRDefault="00DE2F1D" w:rsidP="002D5413">
            <w:pPr>
              <w:spacing w:line="240" w:lineRule="auto"/>
              <w:jc w:val="right"/>
              <w:rPr>
                <w:sz w:val="18"/>
                <w:szCs w:val="18"/>
              </w:rPr>
            </w:pPr>
            <w:r w:rsidRPr="007E5D80">
              <w:rPr>
                <w:sz w:val="18"/>
                <w:szCs w:val="18"/>
              </w:rPr>
              <w:t xml:space="preserve"> 1,787 </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3A83393" w14:textId="562198B8" w:rsidR="002A241A" w:rsidRPr="007E5D80" w:rsidRDefault="00DE2F1D" w:rsidP="002D5413">
            <w:pPr>
              <w:spacing w:line="240" w:lineRule="auto"/>
              <w:jc w:val="right"/>
              <w:rPr>
                <w:sz w:val="18"/>
                <w:szCs w:val="18"/>
              </w:rPr>
            </w:pPr>
            <w:r w:rsidRPr="007E5D80">
              <w:rPr>
                <w:sz w:val="18"/>
                <w:szCs w:val="18"/>
              </w:rPr>
              <w:t xml:space="preserve"> 1,940 </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99F016B" w14:textId="61ECAF2C" w:rsidR="002A241A" w:rsidRPr="007E5D80" w:rsidRDefault="00DE2F1D" w:rsidP="002D5413">
            <w:pPr>
              <w:spacing w:line="240" w:lineRule="auto"/>
              <w:jc w:val="right"/>
              <w:rPr>
                <w:sz w:val="18"/>
                <w:szCs w:val="18"/>
              </w:rPr>
            </w:pPr>
            <w:r w:rsidRPr="007E5D80">
              <w:rPr>
                <w:sz w:val="18"/>
                <w:szCs w:val="18"/>
              </w:rPr>
              <w:t xml:space="preserve"> 17,550 </w:t>
            </w:r>
          </w:p>
        </w:tc>
      </w:tr>
      <w:tr w:rsidR="00AE3A8B" w:rsidRPr="007E5D80" w14:paraId="55A398D0"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1EED407" w14:textId="065DED17" w:rsidR="00AE3A8B" w:rsidRPr="007E5D80" w:rsidRDefault="00AE3A8B" w:rsidP="00D46964">
            <w:pPr>
              <w:spacing w:line="240" w:lineRule="auto"/>
              <w:jc w:val="left"/>
              <w:rPr>
                <w:spacing w:val="-2"/>
                <w:sz w:val="18"/>
                <w:szCs w:val="18"/>
              </w:rPr>
            </w:pPr>
            <w:r w:rsidRPr="007E5D80">
              <w:rPr>
                <w:spacing w:val="-2"/>
                <w:sz w:val="18"/>
                <w:szCs w:val="18"/>
              </w:rPr>
              <w:t>Superficie (Tarea)</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248E6DD" w14:textId="6D64B5FC" w:rsidR="00AE3A8B" w:rsidRPr="007E5D80" w:rsidRDefault="007734FA" w:rsidP="002D5413">
            <w:pPr>
              <w:spacing w:line="240" w:lineRule="auto"/>
              <w:jc w:val="right"/>
              <w:rPr>
                <w:spacing w:val="-2"/>
                <w:sz w:val="18"/>
                <w:szCs w:val="18"/>
                <w:lang w:val="es-DO" w:eastAsia="es-DO"/>
              </w:rPr>
            </w:pPr>
            <w:r w:rsidRPr="007E5D80">
              <w:rPr>
                <w:sz w:val="18"/>
                <w:szCs w:val="18"/>
              </w:rPr>
              <w:t xml:space="preserve">127,230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1CD695A" w14:textId="4BA66BDF" w:rsidR="00AE3A8B" w:rsidRPr="007E5D80" w:rsidRDefault="007734FA" w:rsidP="002D5413">
            <w:pPr>
              <w:spacing w:line="240" w:lineRule="auto"/>
              <w:jc w:val="right"/>
              <w:rPr>
                <w:spacing w:val="-2"/>
                <w:sz w:val="18"/>
                <w:szCs w:val="18"/>
                <w:lang w:val="es-DO" w:eastAsia="es-DO"/>
              </w:rPr>
            </w:pPr>
            <w:r w:rsidRPr="007E5D80">
              <w:rPr>
                <w:sz w:val="18"/>
                <w:szCs w:val="18"/>
              </w:rPr>
              <w:t xml:space="preserve">66,519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04F7CF7" w14:textId="4A85366F" w:rsidR="00AE3A8B" w:rsidRPr="007E5D80" w:rsidRDefault="007734FA" w:rsidP="002D5413">
            <w:pPr>
              <w:spacing w:line="240" w:lineRule="auto"/>
              <w:jc w:val="right"/>
              <w:rPr>
                <w:spacing w:val="-2"/>
                <w:sz w:val="18"/>
                <w:szCs w:val="18"/>
                <w:lang w:val="es-DO" w:eastAsia="es-DO"/>
              </w:rPr>
            </w:pPr>
            <w:r w:rsidRPr="007E5D80">
              <w:rPr>
                <w:sz w:val="18"/>
                <w:szCs w:val="18"/>
              </w:rPr>
              <w:t xml:space="preserve">69,925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479BCFE" w14:textId="738613CB" w:rsidR="00AE3A8B" w:rsidRPr="007E5D80" w:rsidRDefault="007734FA" w:rsidP="002D5413">
            <w:pPr>
              <w:spacing w:line="240" w:lineRule="auto"/>
              <w:jc w:val="right"/>
              <w:rPr>
                <w:spacing w:val="-2"/>
                <w:sz w:val="18"/>
                <w:szCs w:val="18"/>
                <w:lang w:val="es-DO" w:eastAsia="es-DO"/>
              </w:rPr>
            </w:pPr>
            <w:r w:rsidRPr="007E5D80">
              <w:rPr>
                <w:sz w:val="18"/>
                <w:szCs w:val="18"/>
              </w:rPr>
              <w:t xml:space="preserve">49,849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D5404A9" w14:textId="79B239EB" w:rsidR="00AE3A8B" w:rsidRPr="007E5D80" w:rsidRDefault="007734FA" w:rsidP="002D5413">
            <w:pPr>
              <w:spacing w:line="240" w:lineRule="auto"/>
              <w:jc w:val="right"/>
              <w:rPr>
                <w:spacing w:val="-2"/>
                <w:sz w:val="18"/>
                <w:szCs w:val="18"/>
                <w:lang w:val="es-DO" w:eastAsia="es-DO"/>
              </w:rPr>
            </w:pPr>
            <w:r w:rsidRPr="007E5D80">
              <w:rPr>
                <w:sz w:val="18"/>
                <w:szCs w:val="18"/>
              </w:rPr>
              <w:t xml:space="preserve">68,611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B43ABF0" w14:textId="4564F138" w:rsidR="00AE3A8B" w:rsidRPr="007E5D80" w:rsidRDefault="007734FA" w:rsidP="002D5413">
            <w:pPr>
              <w:spacing w:line="240" w:lineRule="auto"/>
              <w:jc w:val="right"/>
              <w:rPr>
                <w:spacing w:val="-2"/>
                <w:sz w:val="18"/>
                <w:szCs w:val="18"/>
                <w:lang w:val="es-DO" w:eastAsia="es-DO"/>
              </w:rPr>
            </w:pPr>
            <w:r w:rsidRPr="007E5D80">
              <w:rPr>
                <w:sz w:val="18"/>
                <w:szCs w:val="18"/>
              </w:rPr>
              <w:t xml:space="preserve">100,204 </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E27D008" w14:textId="4C86CD21" w:rsidR="00AE3A8B" w:rsidRPr="007E5D80" w:rsidRDefault="007734FA" w:rsidP="002D5413">
            <w:pPr>
              <w:spacing w:line="240" w:lineRule="auto"/>
              <w:jc w:val="right"/>
              <w:rPr>
                <w:spacing w:val="-2"/>
                <w:sz w:val="18"/>
                <w:szCs w:val="18"/>
              </w:rPr>
            </w:pPr>
            <w:r w:rsidRPr="007E5D80">
              <w:rPr>
                <w:sz w:val="18"/>
                <w:szCs w:val="18"/>
              </w:rPr>
              <w:t xml:space="preserve">115,308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864A570" w14:textId="6A785862" w:rsidR="00AE3A8B" w:rsidRPr="007E5D80" w:rsidRDefault="007734FA" w:rsidP="002D5413">
            <w:pPr>
              <w:spacing w:line="240" w:lineRule="auto"/>
              <w:jc w:val="right"/>
              <w:rPr>
                <w:spacing w:val="-2"/>
                <w:sz w:val="18"/>
                <w:szCs w:val="18"/>
              </w:rPr>
            </w:pPr>
            <w:r w:rsidRPr="007E5D80">
              <w:rPr>
                <w:sz w:val="18"/>
                <w:szCs w:val="18"/>
              </w:rPr>
              <w:t xml:space="preserve">44,648 </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82B8E0F" w14:textId="541EB1B2" w:rsidR="00AE3A8B" w:rsidRPr="007E5D80" w:rsidRDefault="007734FA" w:rsidP="002D5413">
            <w:pPr>
              <w:spacing w:line="240" w:lineRule="auto"/>
              <w:jc w:val="right"/>
              <w:rPr>
                <w:spacing w:val="-2"/>
                <w:sz w:val="18"/>
                <w:szCs w:val="18"/>
              </w:rPr>
            </w:pPr>
            <w:r w:rsidRPr="007E5D80">
              <w:rPr>
                <w:sz w:val="18"/>
                <w:szCs w:val="18"/>
              </w:rPr>
              <w:t xml:space="preserve"> 55,414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F59D29" w14:textId="25E388EF" w:rsidR="00AE3A8B" w:rsidRPr="007E5D80" w:rsidRDefault="007734FA" w:rsidP="002D5413">
            <w:pPr>
              <w:spacing w:line="240" w:lineRule="auto"/>
              <w:jc w:val="right"/>
              <w:rPr>
                <w:spacing w:val="-2"/>
                <w:sz w:val="18"/>
                <w:szCs w:val="18"/>
              </w:rPr>
            </w:pPr>
            <w:r w:rsidRPr="007E5D80">
              <w:rPr>
                <w:sz w:val="18"/>
                <w:szCs w:val="18"/>
              </w:rPr>
              <w:t xml:space="preserve">38,316 </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E9ADADA" w14:textId="50090D24" w:rsidR="00AE3A8B" w:rsidRPr="007E5D80" w:rsidRDefault="00DE2F1D" w:rsidP="002D5413">
            <w:pPr>
              <w:spacing w:line="240" w:lineRule="auto"/>
              <w:jc w:val="right"/>
              <w:rPr>
                <w:sz w:val="18"/>
                <w:szCs w:val="18"/>
              </w:rPr>
            </w:pPr>
            <w:r w:rsidRPr="007E5D80">
              <w:rPr>
                <w:sz w:val="18"/>
                <w:szCs w:val="18"/>
              </w:rPr>
              <w:t xml:space="preserve"> 88,572 </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5CAB670" w14:textId="0649F5F9" w:rsidR="00AE3A8B" w:rsidRPr="007E5D80" w:rsidRDefault="00DE2F1D" w:rsidP="002D5413">
            <w:pPr>
              <w:spacing w:line="240" w:lineRule="auto"/>
              <w:jc w:val="right"/>
              <w:rPr>
                <w:sz w:val="18"/>
                <w:szCs w:val="18"/>
              </w:rPr>
            </w:pPr>
            <w:r w:rsidRPr="007E5D80">
              <w:rPr>
                <w:sz w:val="18"/>
                <w:szCs w:val="18"/>
              </w:rPr>
              <w:t xml:space="preserve"> 113,042 </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CC5A6FA" w14:textId="5E6E0767" w:rsidR="00AE3A8B" w:rsidRPr="007E5D80" w:rsidRDefault="00DE2F1D" w:rsidP="002D5413">
            <w:pPr>
              <w:spacing w:line="240" w:lineRule="auto"/>
              <w:jc w:val="right"/>
              <w:rPr>
                <w:sz w:val="18"/>
                <w:szCs w:val="18"/>
              </w:rPr>
            </w:pPr>
            <w:r w:rsidRPr="007E5D80">
              <w:rPr>
                <w:sz w:val="18"/>
                <w:szCs w:val="18"/>
              </w:rPr>
              <w:t xml:space="preserve"> 937,638 </w:t>
            </w:r>
          </w:p>
        </w:tc>
      </w:tr>
      <w:tr w:rsidR="002A241A" w:rsidRPr="007E5D80" w14:paraId="08A737D8"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A798872" w14:textId="77777777" w:rsidR="002A241A" w:rsidRPr="007E5D80" w:rsidRDefault="002A241A" w:rsidP="002A241A">
            <w:pPr>
              <w:spacing w:line="240" w:lineRule="auto"/>
              <w:jc w:val="left"/>
              <w:rPr>
                <w:spacing w:val="-2"/>
                <w:sz w:val="18"/>
                <w:szCs w:val="18"/>
              </w:rPr>
            </w:pPr>
            <w:r w:rsidRPr="007E5D80">
              <w:rPr>
                <w:spacing w:val="-2"/>
                <w:sz w:val="18"/>
                <w:szCs w:val="18"/>
              </w:rPr>
              <w:t>Monto Formalizado</w:t>
            </w:r>
          </w:p>
          <w:p w14:paraId="202E4AA0" w14:textId="03746CE9" w:rsidR="002A241A" w:rsidRPr="007E5D80" w:rsidRDefault="002A241A" w:rsidP="002A241A">
            <w:pPr>
              <w:spacing w:line="240" w:lineRule="auto"/>
              <w:jc w:val="left"/>
              <w:rPr>
                <w:spacing w:val="-2"/>
                <w:sz w:val="18"/>
                <w:szCs w:val="18"/>
                <w:lang w:eastAsia="es-DO"/>
              </w:rPr>
            </w:pPr>
            <w:r w:rsidRPr="007E5D80">
              <w:rPr>
                <w:spacing w:val="-2"/>
                <w:sz w:val="18"/>
                <w:szCs w:val="18"/>
              </w:rPr>
              <w:t>(RD$)</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AF1A51B" w14:textId="543FAC43" w:rsidR="002A241A" w:rsidRPr="007E5D80" w:rsidRDefault="007734FA" w:rsidP="002D5413">
            <w:pPr>
              <w:spacing w:line="240" w:lineRule="auto"/>
              <w:jc w:val="right"/>
              <w:rPr>
                <w:spacing w:val="-2"/>
                <w:sz w:val="18"/>
                <w:szCs w:val="18"/>
                <w:lang w:eastAsia="es-DO"/>
              </w:rPr>
            </w:pPr>
            <w:r w:rsidRPr="007E5D80">
              <w:rPr>
                <w:sz w:val="18"/>
                <w:szCs w:val="18"/>
              </w:rPr>
              <w:t xml:space="preserve">2,031.4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357D381" w14:textId="29C05BD6" w:rsidR="002A241A" w:rsidRPr="007E5D80" w:rsidRDefault="007734FA" w:rsidP="002D5413">
            <w:pPr>
              <w:spacing w:line="240" w:lineRule="auto"/>
              <w:jc w:val="right"/>
              <w:rPr>
                <w:spacing w:val="-2"/>
                <w:sz w:val="18"/>
                <w:szCs w:val="18"/>
              </w:rPr>
            </w:pPr>
            <w:r w:rsidRPr="007E5D80">
              <w:rPr>
                <w:sz w:val="18"/>
                <w:szCs w:val="18"/>
              </w:rPr>
              <w:t xml:space="preserve">1,481.4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B59B569" w14:textId="538FDDE2" w:rsidR="002A241A" w:rsidRPr="007E5D80" w:rsidRDefault="007734FA" w:rsidP="002D5413">
            <w:pPr>
              <w:spacing w:line="240" w:lineRule="auto"/>
              <w:jc w:val="right"/>
              <w:rPr>
                <w:spacing w:val="-2"/>
                <w:sz w:val="18"/>
                <w:szCs w:val="18"/>
              </w:rPr>
            </w:pPr>
            <w:r w:rsidRPr="007E5D80">
              <w:rPr>
                <w:sz w:val="18"/>
                <w:szCs w:val="18"/>
              </w:rPr>
              <w:t xml:space="preserve">1,943.6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B9143CE" w14:textId="51400955" w:rsidR="002A241A" w:rsidRPr="007E5D80" w:rsidRDefault="007734FA" w:rsidP="002D5413">
            <w:pPr>
              <w:spacing w:line="240" w:lineRule="auto"/>
              <w:jc w:val="right"/>
              <w:rPr>
                <w:spacing w:val="-2"/>
                <w:sz w:val="18"/>
                <w:szCs w:val="18"/>
              </w:rPr>
            </w:pPr>
            <w:r w:rsidRPr="007E5D80">
              <w:rPr>
                <w:sz w:val="18"/>
                <w:szCs w:val="18"/>
              </w:rPr>
              <w:t xml:space="preserve">2,321.4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EE2F453" w14:textId="20B2E0BE" w:rsidR="002A241A" w:rsidRPr="007E5D80" w:rsidRDefault="007734FA" w:rsidP="002D5413">
            <w:pPr>
              <w:spacing w:line="240" w:lineRule="auto"/>
              <w:jc w:val="right"/>
              <w:rPr>
                <w:spacing w:val="-2"/>
                <w:sz w:val="18"/>
                <w:szCs w:val="18"/>
              </w:rPr>
            </w:pPr>
            <w:r w:rsidRPr="007E5D80">
              <w:rPr>
                <w:sz w:val="18"/>
                <w:szCs w:val="18"/>
              </w:rPr>
              <w:t xml:space="preserve">2,605.5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3C400B9" w14:textId="09648ADB" w:rsidR="002A241A" w:rsidRPr="007E5D80" w:rsidRDefault="007734FA" w:rsidP="002D5413">
            <w:pPr>
              <w:spacing w:line="240" w:lineRule="auto"/>
              <w:jc w:val="right"/>
              <w:rPr>
                <w:spacing w:val="-2"/>
                <w:sz w:val="18"/>
                <w:szCs w:val="18"/>
              </w:rPr>
            </w:pPr>
            <w:r w:rsidRPr="007E5D80">
              <w:rPr>
                <w:sz w:val="18"/>
                <w:szCs w:val="18"/>
              </w:rPr>
              <w:t xml:space="preserve">2,025.8 </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5EDA425" w14:textId="712F9F04" w:rsidR="002A241A" w:rsidRPr="007E5D80" w:rsidRDefault="007734FA" w:rsidP="002D5413">
            <w:pPr>
              <w:spacing w:line="240" w:lineRule="auto"/>
              <w:jc w:val="right"/>
              <w:rPr>
                <w:spacing w:val="-2"/>
                <w:sz w:val="18"/>
                <w:szCs w:val="18"/>
              </w:rPr>
            </w:pPr>
            <w:r w:rsidRPr="007E5D80">
              <w:rPr>
                <w:sz w:val="18"/>
                <w:szCs w:val="18"/>
              </w:rPr>
              <w:t xml:space="preserve">2,608.2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949DF08" w14:textId="4AF443C7" w:rsidR="002A241A" w:rsidRPr="007E5D80" w:rsidRDefault="007734FA" w:rsidP="002D5413">
            <w:pPr>
              <w:spacing w:line="240" w:lineRule="auto"/>
              <w:jc w:val="right"/>
              <w:rPr>
                <w:spacing w:val="-2"/>
                <w:sz w:val="18"/>
                <w:szCs w:val="18"/>
              </w:rPr>
            </w:pPr>
            <w:r w:rsidRPr="007E5D80">
              <w:rPr>
                <w:sz w:val="18"/>
                <w:szCs w:val="18"/>
              </w:rPr>
              <w:t xml:space="preserve">2,413.6 </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3A85B55" w14:textId="17D915B8" w:rsidR="002A241A" w:rsidRPr="007E5D80" w:rsidRDefault="007734FA" w:rsidP="002D5413">
            <w:pPr>
              <w:spacing w:line="240" w:lineRule="auto"/>
              <w:jc w:val="right"/>
              <w:rPr>
                <w:spacing w:val="-2"/>
                <w:sz w:val="18"/>
                <w:szCs w:val="18"/>
              </w:rPr>
            </w:pPr>
            <w:r w:rsidRPr="007E5D80">
              <w:rPr>
                <w:sz w:val="18"/>
                <w:szCs w:val="18"/>
              </w:rPr>
              <w:t xml:space="preserve">1,576.5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F4C200" w14:textId="7E22E0F2" w:rsidR="002A241A" w:rsidRPr="007E5D80" w:rsidRDefault="007734FA" w:rsidP="002D5413">
            <w:pPr>
              <w:spacing w:line="240" w:lineRule="auto"/>
              <w:jc w:val="right"/>
              <w:rPr>
                <w:spacing w:val="-2"/>
                <w:sz w:val="18"/>
                <w:szCs w:val="18"/>
              </w:rPr>
            </w:pPr>
            <w:r w:rsidRPr="007E5D80">
              <w:rPr>
                <w:sz w:val="18"/>
                <w:szCs w:val="18"/>
              </w:rPr>
              <w:t xml:space="preserve">1,540.8 </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FBDFDC0" w14:textId="3E1EF23B" w:rsidR="002A241A" w:rsidRPr="007E5D80" w:rsidRDefault="00DE2F1D" w:rsidP="002D5413">
            <w:pPr>
              <w:spacing w:line="240" w:lineRule="auto"/>
              <w:jc w:val="right"/>
              <w:rPr>
                <w:sz w:val="18"/>
                <w:szCs w:val="18"/>
              </w:rPr>
            </w:pPr>
            <w:r w:rsidRPr="007E5D80">
              <w:rPr>
                <w:sz w:val="18"/>
                <w:szCs w:val="18"/>
              </w:rPr>
              <w:t xml:space="preserve"> 1,918.3 </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82D85C4" w14:textId="443F85EB" w:rsidR="002A241A" w:rsidRPr="007E5D80" w:rsidRDefault="00DE2F1D" w:rsidP="002D5413">
            <w:pPr>
              <w:spacing w:line="240" w:lineRule="auto"/>
              <w:jc w:val="right"/>
              <w:rPr>
                <w:sz w:val="18"/>
                <w:szCs w:val="18"/>
              </w:rPr>
            </w:pPr>
            <w:r w:rsidRPr="007E5D80">
              <w:rPr>
                <w:sz w:val="18"/>
                <w:szCs w:val="18"/>
              </w:rPr>
              <w:t xml:space="preserve"> 2,501.7 </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15C9AB0" w14:textId="540162F5" w:rsidR="002A241A" w:rsidRPr="007E5D80" w:rsidRDefault="00DE2F1D" w:rsidP="002D5413">
            <w:pPr>
              <w:spacing w:line="240" w:lineRule="auto"/>
              <w:jc w:val="right"/>
              <w:rPr>
                <w:sz w:val="18"/>
                <w:szCs w:val="18"/>
              </w:rPr>
            </w:pPr>
            <w:r w:rsidRPr="007E5D80">
              <w:rPr>
                <w:sz w:val="18"/>
                <w:szCs w:val="18"/>
              </w:rPr>
              <w:t xml:space="preserve"> 24,968.2 </w:t>
            </w:r>
          </w:p>
        </w:tc>
      </w:tr>
      <w:tr w:rsidR="002A241A" w:rsidRPr="007E5D80" w14:paraId="556DD72E"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62FD180" w14:textId="07615A24" w:rsidR="002A241A" w:rsidRPr="007E5D80" w:rsidRDefault="002A241A" w:rsidP="002A241A">
            <w:pPr>
              <w:spacing w:line="240" w:lineRule="auto"/>
              <w:jc w:val="left"/>
              <w:rPr>
                <w:spacing w:val="-2"/>
                <w:sz w:val="18"/>
                <w:szCs w:val="18"/>
              </w:rPr>
            </w:pPr>
            <w:r w:rsidRPr="007E5D80">
              <w:rPr>
                <w:spacing w:val="-2"/>
                <w:sz w:val="18"/>
                <w:szCs w:val="18"/>
              </w:rPr>
              <w:t>Beneficiarios Directos (</w:t>
            </w:r>
            <w:proofErr w:type="spellStart"/>
            <w:r w:rsidRPr="007E5D80">
              <w:rPr>
                <w:spacing w:val="-2"/>
                <w:sz w:val="18"/>
                <w:szCs w:val="18"/>
              </w:rPr>
              <w:t>Und</w:t>
            </w:r>
            <w:proofErr w:type="spellEnd"/>
            <w:r w:rsidRPr="007E5D80">
              <w:rPr>
                <w:spacing w:val="-2"/>
                <w:sz w:val="18"/>
                <w:szCs w:val="18"/>
              </w:rPr>
              <w:t>.)</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384D066" w14:textId="4BDA3043" w:rsidR="002A241A" w:rsidRPr="007E5D80" w:rsidRDefault="007734FA" w:rsidP="002D5413">
            <w:pPr>
              <w:spacing w:line="240" w:lineRule="auto"/>
              <w:jc w:val="right"/>
              <w:rPr>
                <w:spacing w:val="-2"/>
                <w:sz w:val="18"/>
                <w:szCs w:val="18"/>
                <w:lang w:eastAsia="es-DO"/>
              </w:rPr>
            </w:pPr>
            <w:r w:rsidRPr="007E5D80">
              <w:rPr>
                <w:sz w:val="18"/>
                <w:szCs w:val="18"/>
              </w:rPr>
              <w:t xml:space="preserve"> 1,782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93BBC09" w14:textId="0C7A67E3" w:rsidR="002A241A" w:rsidRPr="007E5D80" w:rsidRDefault="007734FA" w:rsidP="002D5413">
            <w:pPr>
              <w:spacing w:line="240" w:lineRule="auto"/>
              <w:jc w:val="right"/>
              <w:rPr>
                <w:spacing w:val="-2"/>
                <w:sz w:val="18"/>
                <w:szCs w:val="18"/>
              </w:rPr>
            </w:pPr>
            <w:r w:rsidRPr="007E5D80">
              <w:rPr>
                <w:sz w:val="18"/>
                <w:szCs w:val="18"/>
              </w:rPr>
              <w:t xml:space="preserve"> 1,255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3A97D15" w14:textId="4EF0385F" w:rsidR="002A241A" w:rsidRPr="007E5D80" w:rsidRDefault="007734FA" w:rsidP="002D5413">
            <w:pPr>
              <w:spacing w:line="240" w:lineRule="auto"/>
              <w:jc w:val="right"/>
              <w:rPr>
                <w:spacing w:val="-2"/>
                <w:sz w:val="18"/>
                <w:szCs w:val="18"/>
              </w:rPr>
            </w:pPr>
            <w:r w:rsidRPr="007E5D80">
              <w:rPr>
                <w:sz w:val="18"/>
                <w:szCs w:val="18"/>
              </w:rPr>
              <w:t xml:space="preserve"> 1,300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8308A55" w14:textId="70AF643C" w:rsidR="002A241A" w:rsidRPr="007E5D80" w:rsidRDefault="007734FA" w:rsidP="002D5413">
            <w:pPr>
              <w:spacing w:line="240" w:lineRule="auto"/>
              <w:jc w:val="right"/>
              <w:rPr>
                <w:spacing w:val="-2"/>
                <w:sz w:val="18"/>
                <w:szCs w:val="18"/>
              </w:rPr>
            </w:pPr>
            <w:r w:rsidRPr="007E5D80">
              <w:rPr>
                <w:sz w:val="18"/>
                <w:szCs w:val="18"/>
              </w:rPr>
              <w:t xml:space="preserve"> 1,286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937DACF" w14:textId="13A535D4" w:rsidR="002A241A" w:rsidRPr="007E5D80" w:rsidRDefault="007734FA" w:rsidP="002D5413">
            <w:pPr>
              <w:spacing w:line="240" w:lineRule="auto"/>
              <w:jc w:val="right"/>
              <w:rPr>
                <w:spacing w:val="-2"/>
                <w:sz w:val="18"/>
                <w:szCs w:val="18"/>
              </w:rPr>
            </w:pPr>
            <w:r w:rsidRPr="007E5D80">
              <w:rPr>
                <w:sz w:val="18"/>
                <w:szCs w:val="18"/>
              </w:rPr>
              <w:t xml:space="preserve"> 1,542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ED221D2" w14:textId="440ECC60" w:rsidR="002A241A" w:rsidRPr="007E5D80" w:rsidRDefault="007734FA" w:rsidP="002D5413">
            <w:pPr>
              <w:spacing w:line="240" w:lineRule="auto"/>
              <w:jc w:val="right"/>
              <w:rPr>
                <w:spacing w:val="-2"/>
                <w:sz w:val="18"/>
                <w:szCs w:val="18"/>
              </w:rPr>
            </w:pPr>
            <w:r w:rsidRPr="007E5D80">
              <w:rPr>
                <w:sz w:val="18"/>
                <w:szCs w:val="18"/>
              </w:rPr>
              <w:t xml:space="preserve"> 1,708 </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93876E" w14:textId="06C347DC" w:rsidR="002A241A" w:rsidRPr="007E5D80" w:rsidRDefault="007734FA" w:rsidP="002D5413">
            <w:pPr>
              <w:spacing w:line="240" w:lineRule="auto"/>
              <w:jc w:val="right"/>
              <w:rPr>
                <w:spacing w:val="-2"/>
                <w:sz w:val="18"/>
                <w:szCs w:val="18"/>
              </w:rPr>
            </w:pPr>
            <w:r w:rsidRPr="007E5D80">
              <w:rPr>
                <w:sz w:val="18"/>
                <w:szCs w:val="18"/>
              </w:rPr>
              <w:t xml:space="preserve"> 1,966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C496AD0" w14:textId="79D60ED6" w:rsidR="002A241A" w:rsidRPr="007E5D80" w:rsidRDefault="007734FA" w:rsidP="002D5413">
            <w:pPr>
              <w:spacing w:line="240" w:lineRule="auto"/>
              <w:jc w:val="right"/>
              <w:rPr>
                <w:spacing w:val="-2"/>
                <w:sz w:val="18"/>
                <w:szCs w:val="18"/>
              </w:rPr>
            </w:pPr>
            <w:r w:rsidRPr="007E5D80">
              <w:rPr>
                <w:sz w:val="18"/>
                <w:szCs w:val="18"/>
              </w:rPr>
              <w:t xml:space="preserve">1,043 </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126C1D0" w14:textId="355A3E29" w:rsidR="002A241A" w:rsidRPr="007E5D80" w:rsidRDefault="007734FA" w:rsidP="002D5413">
            <w:pPr>
              <w:spacing w:line="240" w:lineRule="auto"/>
              <w:jc w:val="right"/>
              <w:rPr>
                <w:spacing w:val="-2"/>
                <w:sz w:val="18"/>
                <w:szCs w:val="18"/>
              </w:rPr>
            </w:pPr>
            <w:r w:rsidRPr="007E5D80">
              <w:rPr>
                <w:sz w:val="18"/>
                <w:szCs w:val="18"/>
              </w:rPr>
              <w:t xml:space="preserve"> 920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E09DD37" w14:textId="36D08DA0" w:rsidR="002A241A" w:rsidRPr="007E5D80" w:rsidRDefault="007734FA" w:rsidP="002D5413">
            <w:pPr>
              <w:spacing w:line="240" w:lineRule="auto"/>
              <w:jc w:val="right"/>
              <w:rPr>
                <w:spacing w:val="-2"/>
                <w:sz w:val="18"/>
                <w:szCs w:val="18"/>
              </w:rPr>
            </w:pPr>
            <w:r w:rsidRPr="007E5D80">
              <w:rPr>
                <w:sz w:val="18"/>
                <w:szCs w:val="18"/>
              </w:rPr>
              <w:t xml:space="preserve">1,025 </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B8D4527" w14:textId="543E41FF" w:rsidR="002A241A" w:rsidRPr="007E5D80" w:rsidRDefault="00DE2F1D" w:rsidP="002D5413">
            <w:pPr>
              <w:spacing w:line="240" w:lineRule="auto"/>
              <w:jc w:val="right"/>
              <w:rPr>
                <w:sz w:val="18"/>
                <w:szCs w:val="18"/>
              </w:rPr>
            </w:pPr>
            <w:r w:rsidRPr="007E5D80">
              <w:rPr>
                <w:sz w:val="18"/>
                <w:szCs w:val="18"/>
              </w:rPr>
              <w:t xml:space="preserve"> 1,788 </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18A7CD7" w14:textId="7376AA2D" w:rsidR="002A241A" w:rsidRPr="007E5D80" w:rsidRDefault="00DE2F1D" w:rsidP="002D5413">
            <w:pPr>
              <w:spacing w:line="240" w:lineRule="auto"/>
              <w:jc w:val="right"/>
              <w:rPr>
                <w:sz w:val="18"/>
                <w:szCs w:val="18"/>
              </w:rPr>
            </w:pPr>
            <w:r w:rsidRPr="007E5D80">
              <w:rPr>
                <w:sz w:val="18"/>
                <w:szCs w:val="18"/>
              </w:rPr>
              <w:t xml:space="preserve"> 1,942 </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E68616A" w14:textId="2A6B78AF" w:rsidR="002A241A" w:rsidRPr="007E5D80" w:rsidRDefault="00DE2F1D" w:rsidP="002D5413">
            <w:pPr>
              <w:spacing w:line="240" w:lineRule="auto"/>
              <w:jc w:val="right"/>
              <w:rPr>
                <w:sz w:val="18"/>
                <w:szCs w:val="18"/>
              </w:rPr>
            </w:pPr>
            <w:r w:rsidRPr="007E5D80">
              <w:rPr>
                <w:sz w:val="18"/>
                <w:szCs w:val="18"/>
              </w:rPr>
              <w:t xml:space="preserve"> 17,557 </w:t>
            </w:r>
          </w:p>
        </w:tc>
      </w:tr>
      <w:tr w:rsidR="002A241A" w:rsidRPr="007E5D80" w14:paraId="73722DAE"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2160E25" w14:textId="29E2DDA2" w:rsidR="002A241A" w:rsidRPr="007E5D80" w:rsidRDefault="002A241A" w:rsidP="002A241A">
            <w:pPr>
              <w:spacing w:line="240" w:lineRule="auto"/>
              <w:jc w:val="left"/>
              <w:rPr>
                <w:spacing w:val="-2"/>
                <w:sz w:val="18"/>
                <w:szCs w:val="18"/>
                <w:lang w:val="es-DO" w:eastAsia="es-DO"/>
              </w:rPr>
            </w:pPr>
            <w:r w:rsidRPr="007E5D80">
              <w:rPr>
                <w:spacing w:val="-2"/>
                <w:sz w:val="18"/>
                <w:szCs w:val="18"/>
              </w:rPr>
              <w:t>Desembolsos (RD$)</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3296F84" w14:textId="05841314" w:rsidR="002A241A" w:rsidRPr="007E5D80" w:rsidRDefault="007734FA" w:rsidP="002D5413">
            <w:pPr>
              <w:spacing w:line="240" w:lineRule="auto"/>
              <w:jc w:val="right"/>
              <w:rPr>
                <w:spacing w:val="-2"/>
                <w:sz w:val="18"/>
                <w:szCs w:val="18"/>
                <w:lang w:val="es-DO" w:eastAsia="es-DO"/>
              </w:rPr>
            </w:pPr>
            <w:r w:rsidRPr="007E5D80">
              <w:rPr>
                <w:sz w:val="18"/>
                <w:szCs w:val="18"/>
              </w:rPr>
              <w:t xml:space="preserve"> 2,084.7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7A7FF23" w14:textId="36DCAC79" w:rsidR="002A241A" w:rsidRPr="007E5D80" w:rsidRDefault="007734FA" w:rsidP="002D5413">
            <w:pPr>
              <w:spacing w:line="240" w:lineRule="auto"/>
              <w:jc w:val="right"/>
              <w:rPr>
                <w:spacing w:val="-2"/>
                <w:sz w:val="18"/>
                <w:szCs w:val="18"/>
                <w:lang w:val="es-DO" w:eastAsia="es-DO"/>
              </w:rPr>
            </w:pPr>
            <w:r w:rsidRPr="007E5D80">
              <w:rPr>
                <w:sz w:val="18"/>
                <w:szCs w:val="18"/>
              </w:rPr>
              <w:t xml:space="preserve"> 1,520.9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2F38FA6" w14:textId="4AD17F5D" w:rsidR="002A241A" w:rsidRPr="007E5D80" w:rsidRDefault="007734FA" w:rsidP="002D5413">
            <w:pPr>
              <w:spacing w:line="240" w:lineRule="auto"/>
              <w:jc w:val="right"/>
              <w:rPr>
                <w:spacing w:val="-2"/>
                <w:sz w:val="18"/>
                <w:szCs w:val="18"/>
                <w:lang w:val="es-DO" w:eastAsia="es-DO"/>
              </w:rPr>
            </w:pPr>
            <w:r w:rsidRPr="007E5D80">
              <w:rPr>
                <w:sz w:val="18"/>
                <w:szCs w:val="18"/>
              </w:rPr>
              <w:t xml:space="preserve"> 1,897.8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4DA940A" w14:textId="620FF1B8" w:rsidR="002A241A" w:rsidRPr="007E5D80" w:rsidRDefault="007734FA" w:rsidP="002D5413">
            <w:pPr>
              <w:spacing w:line="240" w:lineRule="auto"/>
              <w:jc w:val="right"/>
              <w:rPr>
                <w:spacing w:val="-2"/>
                <w:sz w:val="18"/>
                <w:szCs w:val="18"/>
                <w:lang w:val="es-DO" w:eastAsia="es-DO"/>
              </w:rPr>
            </w:pPr>
            <w:r w:rsidRPr="007E5D80">
              <w:rPr>
                <w:sz w:val="18"/>
                <w:szCs w:val="18"/>
              </w:rPr>
              <w:t xml:space="preserve"> 2,361.1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06E4171" w14:textId="18B8FF01" w:rsidR="002A241A" w:rsidRPr="007E5D80" w:rsidRDefault="007734FA" w:rsidP="002D5413">
            <w:pPr>
              <w:spacing w:line="240" w:lineRule="auto"/>
              <w:jc w:val="right"/>
              <w:rPr>
                <w:spacing w:val="-2"/>
                <w:sz w:val="18"/>
                <w:szCs w:val="18"/>
                <w:lang w:val="es-DO" w:eastAsia="es-DO"/>
              </w:rPr>
            </w:pPr>
            <w:r w:rsidRPr="007E5D80">
              <w:rPr>
                <w:sz w:val="18"/>
                <w:szCs w:val="18"/>
              </w:rPr>
              <w:t xml:space="preserve"> 2,642.2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0D13EA1" w14:textId="0C1B9711" w:rsidR="002A241A" w:rsidRPr="007E5D80" w:rsidRDefault="007734FA" w:rsidP="002D5413">
            <w:pPr>
              <w:spacing w:line="240" w:lineRule="auto"/>
              <w:jc w:val="right"/>
              <w:rPr>
                <w:spacing w:val="-2"/>
                <w:sz w:val="18"/>
                <w:szCs w:val="18"/>
                <w:lang w:val="es-DO" w:eastAsia="es-DO"/>
              </w:rPr>
            </w:pPr>
            <w:r w:rsidRPr="007E5D80">
              <w:rPr>
                <w:sz w:val="18"/>
                <w:szCs w:val="18"/>
              </w:rPr>
              <w:t xml:space="preserve"> 1,901.4 </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5AFFB29" w14:textId="073EE943" w:rsidR="002A241A" w:rsidRPr="007E5D80" w:rsidRDefault="007734FA" w:rsidP="002D5413">
            <w:pPr>
              <w:spacing w:line="240" w:lineRule="auto"/>
              <w:jc w:val="right"/>
              <w:rPr>
                <w:spacing w:val="-2"/>
                <w:sz w:val="18"/>
                <w:szCs w:val="18"/>
              </w:rPr>
            </w:pPr>
            <w:r w:rsidRPr="007E5D80">
              <w:rPr>
                <w:sz w:val="18"/>
                <w:szCs w:val="18"/>
              </w:rPr>
              <w:t xml:space="preserve">2,461.5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D9C7BAE" w14:textId="1387557B" w:rsidR="002A241A" w:rsidRPr="007E5D80" w:rsidRDefault="007734FA" w:rsidP="002D5413">
            <w:pPr>
              <w:spacing w:line="240" w:lineRule="auto"/>
              <w:jc w:val="right"/>
              <w:rPr>
                <w:spacing w:val="-2"/>
                <w:sz w:val="18"/>
                <w:szCs w:val="18"/>
              </w:rPr>
            </w:pPr>
            <w:r w:rsidRPr="007E5D80">
              <w:rPr>
                <w:sz w:val="18"/>
                <w:szCs w:val="18"/>
              </w:rPr>
              <w:t xml:space="preserve">2,318.6 </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A012A47" w14:textId="07C94AC5" w:rsidR="002A241A" w:rsidRPr="007E5D80" w:rsidRDefault="007734FA" w:rsidP="002D5413">
            <w:pPr>
              <w:spacing w:line="240" w:lineRule="auto"/>
              <w:jc w:val="right"/>
              <w:rPr>
                <w:spacing w:val="-2"/>
                <w:sz w:val="18"/>
                <w:szCs w:val="18"/>
              </w:rPr>
            </w:pPr>
            <w:r w:rsidRPr="007E5D80">
              <w:rPr>
                <w:sz w:val="18"/>
                <w:szCs w:val="18"/>
              </w:rPr>
              <w:t xml:space="preserve"> 1,643.8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2723D9E" w14:textId="49E7149E" w:rsidR="002A241A" w:rsidRPr="007E5D80" w:rsidRDefault="007734FA" w:rsidP="002D5413">
            <w:pPr>
              <w:spacing w:line="240" w:lineRule="auto"/>
              <w:jc w:val="right"/>
              <w:rPr>
                <w:spacing w:val="-2"/>
                <w:sz w:val="18"/>
                <w:szCs w:val="18"/>
              </w:rPr>
            </w:pPr>
            <w:r w:rsidRPr="007E5D80">
              <w:rPr>
                <w:sz w:val="18"/>
                <w:szCs w:val="18"/>
              </w:rPr>
              <w:t xml:space="preserve">1,497.4 </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1F48051" w14:textId="7801A09F" w:rsidR="002A241A" w:rsidRPr="007E5D80" w:rsidRDefault="00DE2F1D" w:rsidP="002D5413">
            <w:pPr>
              <w:spacing w:line="240" w:lineRule="auto"/>
              <w:jc w:val="right"/>
              <w:rPr>
                <w:sz w:val="18"/>
                <w:szCs w:val="18"/>
              </w:rPr>
            </w:pPr>
            <w:r w:rsidRPr="007E5D80">
              <w:rPr>
                <w:sz w:val="18"/>
                <w:szCs w:val="18"/>
              </w:rPr>
              <w:t xml:space="preserve"> 1,706.4 </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F13647B" w14:textId="717BE5CD" w:rsidR="002A241A" w:rsidRPr="007E5D80" w:rsidRDefault="00DE2F1D" w:rsidP="002D5413">
            <w:pPr>
              <w:spacing w:line="240" w:lineRule="auto"/>
              <w:jc w:val="right"/>
              <w:rPr>
                <w:sz w:val="18"/>
                <w:szCs w:val="18"/>
              </w:rPr>
            </w:pPr>
            <w:r w:rsidRPr="007E5D80">
              <w:rPr>
                <w:sz w:val="18"/>
                <w:szCs w:val="18"/>
              </w:rPr>
              <w:t xml:space="preserve"> 2,315.5 </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65C7145" w14:textId="392BD4FF" w:rsidR="002A241A" w:rsidRPr="007E5D80" w:rsidRDefault="00DE2F1D" w:rsidP="002D5413">
            <w:pPr>
              <w:spacing w:line="240" w:lineRule="auto"/>
              <w:jc w:val="right"/>
              <w:rPr>
                <w:sz w:val="18"/>
                <w:szCs w:val="18"/>
              </w:rPr>
            </w:pPr>
            <w:r w:rsidRPr="007E5D80">
              <w:rPr>
                <w:sz w:val="18"/>
                <w:szCs w:val="18"/>
              </w:rPr>
              <w:t xml:space="preserve"> 24,351.2 </w:t>
            </w:r>
          </w:p>
        </w:tc>
      </w:tr>
      <w:tr w:rsidR="002A241A" w:rsidRPr="007E5D80" w14:paraId="6DDA78A5" w14:textId="77777777" w:rsidTr="00DE2F1D">
        <w:trPr>
          <w:trHeight w:val="435"/>
        </w:trPr>
        <w:tc>
          <w:tcPr>
            <w:tcW w:w="4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E4F6AF3" w14:textId="49BF67A2" w:rsidR="002A241A" w:rsidRPr="007E5D80" w:rsidRDefault="002A241A" w:rsidP="002A241A">
            <w:pPr>
              <w:spacing w:line="240" w:lineRule="auto"/>
              <w:jc w:val="left"/>
              <w:rPr>
                <w:spacing w:val="-2"/>
                <w:sz w:val="18"/>
                <w:szCs w:val="18"/>
                <w:lang w:val="es-DO" w:eastAsia="es-DO"/>
              </w:rPr>
            </w:pPr>
            <w:r w:rsidRPr="007E5D80">
              <w:rPr>
                <w:spacing w:val="-2"/>
                <w:sz w:val="18"/>
                <w:szCs w:val="18"/>
              </w:rPr>
              <w:t>Cobros (RD$)</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7C6E2BD" w14:textId="2F6DE54E" w:rsidR="002A241A" w:rsidRPr="007E5D80" w:rsidRDefault="007734FA" w:rsidP="002D5413">
            <w:pPr>
              <w:spacing w:line="240" w:lineRule="auto"/>
              <w:jc w:val="right"/>
              <w:rPr>
                <w:spacing w:val="-2"/>
                <w:sz w:val="18"/>
                <w:szCs w:val="18"/>
                <w:lang w:val="es-DO" w:eastAsia="es-DO"/>
              </w:rPr>
            </w:pPr>
            <w:r w:rsidRPr="007E5D80">
              <w:rPr>
                <w:sz w:val="18"/>
                <w:szCs w:val="18"/>
              </w:rPr>
              <w:t xml:space="preserve"> 1,698.1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3F54D3E" w14:textId="26029F4E" w:rsidR="002A241A" w:rsidRPr="007E5D80" w:rsidRDefault="007734FA" w:rsidP="002D5413">
            <w:pPr>
              <w:spacing w:line="240" w:lineRule="auto"/>
              <w:jc w:val="right"/>
              <w:rPr>
                <w:spacing w:val="-2"/>
                <w:sz w:val="18"/>
                <w:szCs w:val="18"/>
                <w:lang w:val="es-DO" w:eastAsia="es-DO"/>
              </w:rPr>
            </w:pPr>
            <w:r w:rsidRPr="007E5D80">
              <w:rPr>
                <w:sz w:val="18"/>
                <w:szCs w:val="18"/>
              </w:rPr>
              <w:t xml:space="preserve"> 1,803.4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4A12288" w14:textId="4DA62F21" w:rsidR="002A241A" w:rsidRPr="007E5D80" w:rsidRDefault="007734FA" w:rsidP="002D5413">
            <w:pPr>
              <w:spacing w:line="240" w:lineRule="auto"/>
              <w:jc w:val="right"/>
              <w:rPr>
                <w:spacing w:val="-2"/>
                <w:sz w:val="18"/>
                <w:szCs w:val="18"/>
                <w:lang w:val="es-DO" w:eastAsia="es-DO"/>
              </w:rPr>
            </w:pPr>
            <w:r w:rsidRPr="007E5D80">
              <w:rPr>
                <w:sz w:val="18"/>
                <w:szCs w:val="18"/>
              </w:rPr>
              <w:t xml:space="preserve"> 2,096.2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4B6A189" w14:textId="7B6ADCE0" w:rsidR="002A241A" w:rsidRPr="007E5D80" w:rsidRDefault="007734FA" w:rsidP="002D5413">
            <w:pPr>
              <w:spacing w:line="240" w:lineRule="auto"/>
              <w:jc w:val="right"/>
              <w:rPr>
                <w:spacing w:val="-2"/>
                <w:sz w:val="18"/>
                <w:szCs w:val="18"/>
                <w:lang w:val="es-DO" w:eastAsia="es-DO"/>
              </w:rPr>
            </w:pPr>
            <w:r w:rsidRPr="007E5D80">
              <w:rPr>
                <w:sz w:val="18"/>
                <w:szCs w:val="18"/>
              </w:rPr>
              <w:t xml:space="preserve"> 2,639.2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D5FCE59" w14:textId="4DA8800D" w:rsidR="002A241A" w:rsidRPr="007E5D80" w:rsidRDefault="007734FA" w:rsidP="002D5413">
            <w:pPr>
              <w:spacing w:line="240" w:lineRule="auto"/>
              <w:jc w:val="right"/>
              <w:rPr>
                <w:spacing w:val="-2"/>
                <w:sz w:val="18"/>
                <w:szCs w:val="18"/>
                <w:lang w:val="es-DO" w:eastAsia="es-DO"/>
              </w:rPr>
            </w:pPr>
            <w:r w:rsidRPr="007E5D80">
              <w:rPr>
                <w:sz w:val="18"/>
                <w:szCs w:val="18"/>
              </w:rPr>
              <w:t xml:space="preserve"> 2,500.0 </w:t>
            </w:r>
          </w:p>
        </w:tc>
        <w:tc>
          <w:tcPr>
            <w:tcW w:w="3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F7C1469" w14:textId="5445442B" w:rsidR="002A241A" w:rsidRPr="007E5D80" w:rsidRDefault="007734FA" w:rsidP="002D5413">
            <w:pPr>
              <w:spacing w:line="240" w:lineRule="auto"/>
              <w:jc w:val="right"/>
              <w:rPr>
                <w:spacing w:val="-2"/>
                <w:sz w:val="18"/>
                <w:szCs w:val="18"/>
                <w:lang w:val="es-DO" w:eastAsia="es-DO"/>
              </w:rPr>
            </w:pPr>
            <w:r w:rsidRPr="007E5D80">
              <w:rPr>
                <w:sz w:val="18"/>
                <w:szCs w:val="18"/>
              </w:rPr>
              <w:t xml:space="preserve"> 2,059.1 </w:t>
            </w:r>
          </w:p>
        </w:tc>
        <w:tc>
          <w:tcPr>
            <w:tcW w:w="34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868AC2" w14:textId="3A68F15F" w:rsidR="002A241A" w:rsidRPr="007E5D80" w:rsidRDefault="007734FA" w:rsidP="002D5413">
            <w:pPr>
              <w:spacing w:line="240" w:lineRule="auto"/>
              <w:jc w:val="right"/>
              <w:rPr>
                <w:spacing w:val="-2"/>
                <w:sz w:val="18"/>
                <w:szCs w:val="18"/>
              </w:rPr>
            </w:pPr>
            <w:r w:rsidRPr="007E5D80">
              <w:rPr>
                <w:sz w:val="18"/>
                <w:szCs w:val="18"/>
              </w:rPr>
              <w:t xml:space="preserve">2,192.0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E0ECDD0" w14:textId="16E3C0D2" w:rsidR="002A241A" w:rsidRPr="007E5D80" w:rsidRDefault="007734FA" w:rsidP="002D5413">
            <w:pPr>
              <w:spacing w:line="240" w:lineRule="auto"/>
              <w:jc w:val="right"/>
              <w:rPr>
                <w:spacing w:val="-2"/>
                <w:sz w:val="18"/>
                <w:szCs w:val="18"/>
              </w:rPr>
            </w:pPr>
            <w:r w:rsidRPr="007E5D80">
              <w:rPr>
                <w:sz w:val="18"/>
                <w:szCs w:val="18"/>
              </w:rPr>
              <w:t xml:space="preserve">2,034.0 </w:t>
            </w:r>
          </w:p>
        </w:tc>
        <w:tc>
          <w:tcPr>
            <w:tcW w:w="39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F691617" w14:textId="08A523B5" w:rsidR="002A241A" w:rsidRPr="007E5D80" w:rsidRDefault="007734FA" w:rsidP="002D5413">
            <w:pPr>
              <w:spacing w:line="240" w:lineRule="auto"/>
              <w:jc w:val="right"/>
              <w:rPr>
                <w:spacing w:val="-2"/>
                <w:sz w:val="18"/>
                <w:szCs w:val="18"/>
              </w:rPr>
            </w:pPr>
            <w:r w:rsidRPr="007E5D80">
              <w:rPr>
                <w:sz w:val="18"/>
                <w:szCs w:val="18"/>
              </w:rPr>
              <w:t xml:space="preserve"> 1,764.2 </w:t>
            </w:r>
          </w:p>
        </w:tc>
        <w:tc>
          <w:tcPr>
            <w:tcW w:w="3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AF7509F" w14:textId="007B57CB" w:rsidR="002A241A" w:rsidRPr="007E5D80" w:rsidRDefault="007734FA" w:rsidP="002D5413">
            <w:pPr>
              <w:spacing w:line="240" w:lineRule="auto"/>
              <w:jc w:val="right"/>
              <w:rPr>
                <w:spacing w:val="-2"/>
                <w:sz w:val="18"/>
                <w:szCs w:val="18"/>
              </w:rPr>
            </w:pPr>
            <w:r w:rsidRPr="007E5D80">
              <w:rPr>
                <w:sz w:val="18"/>
                <w:szCs w:val="18"/>
              </w:rPr>
              <w:t xml:space="preserve">1,780.0 </w:t>
            </w:r>
          </w:p>
        </w:tc>
        <w:tc>
          <w:tcPr>
            <w:tcW w:w="3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6F1ABB1" w14:textId="61970749" w:rsidR="002A241A" w:rsidRPr="007E5D80" w:rsidRDefault="00DE2F1D" w:rsidP="002D5413">
            <w:pPr>
              <w:spacing w:line="240" w:lineRule="auto"/>
              <w:jc w:val="right"/>
              <w:rPr>
                <w:sz w:val="18"/>
                <w:szCs w:val="18"/>
              </w:rPr>
            </w:pPr>
            <w:r w:rsidRPr="007E5D80">
              <w:rPr>
                <w:sz w:val="18"/>
                <w:szCs w:val="18"/>
              </w:rPr>
              <w:t xml:space="preserve"> 1,768.3 </w:t>
            </w:r>
          </w:p>
        </w:tc>
        <w:tc>
          <w:tcPr>
            <w:tcW w:w="4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A2515EA" w14:textId="79FF74C0" w:rsidR="002A241A" w:rsidRPr="007E5D80" w:rsidRDefault="00DE2F1D" w:rsidP="002D5413">
            <w:pPr>
              <w:spacing w:line="240" w:lineRule="auto"/>
              <w:jc w:val="right"/>
              <w:rPr>
                <w:sz w:val="18"/>
                <w:szCs w:val="18"/>
              </w:rPr>
            </w:pPr>
            <w:r w:rsidRPr="007E5D80">
              <w:rPr>
                <w:sz w:val="18"/>
                <w:szCs w:val="18"/>
              </w:rPr>
              <w:t xml:space="preserve"> 2,081.9 </w:t>
            </w:r>
          </w:p>
        </w:tc>
        <w:tc>
          <w:tcPr>
            <w:tcW w:w="2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627BF15" w14:textId="582EE5E8" w:rsidR="002A241A" w:rsidRPr="007E5D80" w:rsidRDefault="00DE2F1D" w:rsidP="002D5413">
            <w:pPr>
              <w:spacing w:line="240" w:lineRule="auto"/>
              <w:jc w:val="right"/>
              <w:rPr>
                <w:sz w:val="18"/>
                <w:szCs w:val="18"/>
              </w:rPr>
            </w:pPr>
            <w:r w:rsidRPr="007E5D80">
              <w:rPr>
                <w:sz w:val="18"/>
                <w:szCs w:val="18"/>
              </w:rPr>
              <w:t xml:space="preserve"> 24,416.5 </w:t>
            </w:r>
          </w:p>
        </w:tc>
      </w:tr>
      <w:tr w:rsidR="00170D38" w:rsidRPr="00170D38" w14:paraId="0A1C4022" w14:textId="77777777" w:rsidTr="00DE2F1D">
        <w:trPr>
          <w:trHeight w:val="233"/>
        </w:trPr>
        <w:tc>
          <w:tcPr>
            <w:tcW w:w="5000" w:type="pct"/>
            <w:gridSpan w:val="14"/>
            <w:tcBorders>
              <w:top w:val="single" w:sz="4" w:space="0" w:color="AEAAAA" w:themeColor="background2" w:themeShade="BF"/>
              <w:left w:val="nil"/>
              <w:bottom w:val="nil"/>
              <w:right w:val="nil"/>
            </w:tcBorders>
          </w:tcPr>
          <w:p w14:paraId="67086F3F" w14:textId="7BC6A026" w:rsidR="00170D38" w:rsidRPr="007E5D80" w:rsidRDefault="00170D38" w:rsidP="00D03527">
            <w:pPr>
              <w:spacing w:line="240" w:lineRule="auto"/>
              <w:jc w:val="left"/>
              <w:rPr>
                <w:i/>
                <w:iCs/>
                <w:spacing w:val="-2"/>
                <w:sz w:val="18"/>
                <w:szCs w:val="18"/>
              </w:rPr>
            </w:pPr>
            <w:r w:rsidRPr="007E5D80">
              <w:rPr>
                <w:i/>
                <w:iCs/>
                <w:spacing w:val="-2"/>
                <w:sz w:val="18"/>
                <w:szCs w:val="18"/>
              </w:rPr>
              <w:t>Fuente: Banke, reporte actividad crediticia</w:t>
            </w:r>
          </w:p>
          <w:p w14:paraId="44910291" w14:textId="7F443CD0" w:rsidR="00170D38" w:rsidRPr="00170D38" w:rsidRDefault="00170D38" w:rsidP="00D03527">
            <w:pPr>
              <w:spacing w:line="240" w:lineRule="auto"/>
              <w:jc w:val="left"/>
              <w:rPr>
                <w:spacing w:val="-2"/>
                <w:sz w:val="18"/>
                <w:szCs w:val="18"/>
              </w:rPr>
            </w:pPr>
            <w:r w:rsidRPr="007E5D80">
              <w:rPr>
                <w:i/>
                <w:iCs/>
                <w:spacing w:val="-2"/>
                <w:sz w:val="18"/>
                <w:szCs w:val="18"/>
              </w:rPr>
              <w:t>Nota: mes de diciembre proyectado*</w:t>
            </w:r>
          </w:p>
        </w:tc>
      </w:tr>
    </w:tbl>
    <w:p w14:paraId="5EFE8645" w14:textId="6F4EEA2C" w:rsidR="00D15EE8" w:rsidRDefault="00D15EE8" w:rsidP="00D85D35"/>
    <w:p w14:paraId="417A8595" w14:textId="77777777" w:rsidR="00D15EE8" w:rsidRDefault="00D15EE8">
      <w:pPr>
        <w:spacing w:line="259" w:lineRule="auto"/>
        <w:jc w:val="left"/>
      </w:pPr>
      <w:r>
        <w:br w:type="page"/>
      </w:r>
    </w:p>
    <w:p w14:paraId="6A8F5678" w14:textId="0C2A57D2" w:rsidR="00D15EE8" w:rsidRPr="006E0E41" w:rsidRDefault="00D15EE8" w:rsidP="00C669FD">
      <w:pPr>
        <w:pStyle w:val="Ttulo3"/>
        <w:numPr>
          <w:ilvl w:val="0"/>
          <w:numId w:val="3"/>
        </w:numPr>
        <w:rPr>
          <w:rFonts w:eastAsia="@PMingLiU"/>
        </w:rPr>
      </w:pPr>
      <w:bookmarkStart w:id="423" w:name="_Toc177978250"/>
      <w:bookmarkStart w:id="424" w:name="_Toc177978293"/>
      <w:bookmarkStart w:id="425" w:name="_Toc184993503"/>
      <w:bookmarkStart w:id="426" w:name="_Toc216962572"/>
      <w:r w:rsidRPr="006E0E41">
        <w:rPr>
          <w:rFonts w:eastAsia="@PMingLiU"/>
        </w:rPr>
        <w:lastRenderedPageBreak/>
        <w:t>Matriz de Ejecución Presupuestaria</w:t>
      </w:r>
      <w:bookmarkEnd w:id="423"/>
      <w:bookmarkEnd w:id="424"/>
      <w:r w:rsidRPr="006E0E41">
        <w:rPr>
          <w:rFonts w:eastAsia="@PMingLiU"/>
        </w:rPr>
        <w:t xml:space="preserve"> Anual</w:t>
      </w:r>
      <w:bookmarkEnd w:id="425"/>
      <w:bookmarkEnd w:id="426"/>
    </w:p>
    <w:p w14:paraId="627B0D12" w14:textId="77777777" w:rsidR="003F7C65" w:rsidRPr="003F7C65" w:rsidRDefault="003F7C65" w:rsidP="003F7C65"/>
    <w:tbl>
      <w:tblPr>
        <w:tblW w:w="5000" w:type="pct"/>
        <w:tblCellMar>
          <w:left w:w="70" w:type="dxa"/>
          <w:right w:w="70" w:type="dxa"/>
        </w:tblCellMar>
        <w:tblLook w:val="04A0" w:firstRow="1" w:lastRow="0" w:firstColumn="1" w:lastColumn="0" w:noHBand="0" w:noVBand="1"/>
      </w:tblPr>
      <w:tblGrid>
        <w:gridCol w:w="1237"/>
        <w:gridCol w:w="2502"/>
        <w:gridCol w:w="2373"/>
        <w:gridCol w:w="2000"/>
        <w:gridCol w:w="1697"/>
        <w:gridCol w:w="1701"/>
      </w:tblGrid>
      <w:tr w:rsidR="00F33D12" w:rsidRPr="007E5D80" w14:paraId="593A6D5B" w14:textId="77777777" w:rsidTr="00A643CE">
        <w:trPr>
          <w:trHeight w:val="1062"/>
        </w:trPr>
        <w:tc>
          <w:tcPr>
            <w:tcW w:w="5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E1B89DE" w14:textId="77777777"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Código Programa</w:t>
            </w:r>
          </w:p>
        </w:tc>
        <w:tc>
          <w:tcPr>
            <w:tcW w:w="10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184E0A3" w14:textId="77777777"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Nombre del Programa</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1AAC8FF" w14:textId="35A9621F"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Asignación presupuestaria año 202</w:t>
            </w:r>
            <w:r w:rsidR="00DC1124" w:rsidRPr="007E5D80">
              <w:rPr>
                <w:rFonts w:eastAsia="Times New Roman"/>
                <w:b/>
                <w:color w:val="FFFFFF"/>
                <w:spacing w:val="0"/>
                <w:lang w:val="es-DO" w:eastAsia="es-DO"/>
              </w:rPr>
              <w:t>5</w:t>
            </w:r>
            <w:r w:rsidR="00082EE1" w:rsidRPr="007E5D80">
              <w:rPr>
                <w:rFonts w:eastAsia="Times New Roman"/>
                <w:b/>
                <w:color w:val="FFFFFF"/>
                <w:spacing w:val="0"/>
                <w:lang w:val="es-DO" w:eastAsia="es-DO"/>
              </w:rPr>
              <w:t xml:space="preserve"> (RD$)</w:t>
            </w:r>
          </w:p>
        </w:tc>
        <w:tc>
          <w:tcPr>
            <w:tcW w:w="8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68C9A8F" w14:textId="5378F054"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Ejecución</w:t>
            </w:r>
            <w:r w:rsidR="00E74ECC" w:rsidRPr="007E5D80">
              <w:rPr>
                <w:rFonts w:eastAsia="Times New Roman"/>
                <w:b/>
                <w:color w:val="FFFFFF"/>
                <w:spacing w:val="0"/>
                <w:lang w:val="es-DO" w:eastAsia="es-DO"/>
              </w:rPr>
              <w:t xml:space="preserve"> </w:t>
            </w:r>
            <w:r w:rsidRPr="007E5D80">
              <w:rPr>
                <w:rFonts w:eastAsia="Times New Roman"/>
                <w:b/>
                <w:color w:val="FFFFFF"/>
                <w:spacing w:val="0"/>
                <w:lang w:val="es-DO" w:eastAsia="es-DO"/>
              </w:rPr>
              <w:t>202</w:t>
            </w:r>
            <w:r w:rsidR="00DC1124" w:rsidRPr="007E5D80">
              <w:rPr>
                <w:rFonts w:eastAsia="Times New Roman"/>
                <w:b/>
                <w:color w:val="FFFFFF"/>
                <w:spacing w:val="0"/>
                <w:lang w:val="es-DO" w:eastAsia="es-DO"/>
              </w:rPr>
              <w:t>5</w:t>
            </w:r>
            <w:r w:rsidR="00082EE1" w:rsidRPr="007E5D80">
              <w:rPr>
                <w:rFonts w:eastAsia="Times New Roman"/>
                <w:b/>
                <w:color w:val="FFFFFF"/>
                <w:spacing w:val="0"/>
                <w:lang w:val="es-DO" w:eastAsia="es-DO"/>
              </w:rPr>
              <w:t xml:space="preserve">* </w:t>
            </w:r>
          </w:p>
          <w:p w14:paraId="4FEDBB2C" w14:textId="18674D73" w:rsidR="00E74ECC" w:rsidRPr="007E5D80" w:rsidRDefault="00E74ECC"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(RD$)</w:t>
            </w:r>
          </w:p>
        </w:tc>
        <w:tc>
          <w:tcPr>
            <w:tcW w:w="7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E326D55" w14:textId="234CC32B"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Cantidad de Productos por Programa</w:t>
            </w:r>
          </w:p>
        </w:tc>
        <w:tc>
          <w:tcPr>
            <w:tcW w:w="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F995ABB" w14:textId="77777777"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Índice de Ejecución %</w:t>
            </w:r>
          </w:p>
        </w:tc>
      </w:tr>
      <w:tr w:rsidR="00F33D12" w:rsidRPr="007E5D80" w14:paraId="59B13034" w14:textId="77777777" w:rsidTr="00A643CE">
        <w:trPr>
          <w:trHeight w:val="1020"/>
        </w:trPr>
        <w:tc>
          <w:tcPr>
            <w:tcW w:w="5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1822975" w14:textId="77777777" w:rsidR="00F33D12" w:rsidRPr="007E5D80" w:rsidRDefault="00F33D12" w:rsidP="00F33D12">
            <w:pPr>
              <w:spacing w:after="0" w:line="240" w:lineRule="auto"/>
              <w:jc w:val="center"/>
              <w:rPr>
                <w:rFonts w:eastAsia="Times New Roman"/>
                <w:spacing w:val="0"/>
                <w:lang w:val="es-DO" w:eastAsia="es-DO"/>
              </w:rPr>
            </w:pPr>
            <w:r w:rsidRPr="007E5D80">
              <w:rPr>
                <w:rFonts w:eastAsia="Times New Roman"/>
                <w:spacing w:val="0"/>
                <w:lang w:val="es-DO" w:eastAsia="es-DO"/>
              </w:rPr>
              <w:t>11</w:t>
            </w:r>
          </w:p>
        </w:tc>
        <w:tc>
          <w:tcPr>
            <w:tcW w:w="10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97D2878" w14:textId="77777777" w:rsidR="00F33D12" w:rsidRPr="007E5D80" w:rsidRDefault="00F33D12" w:rsidP="00F33D12">
            <w:pPr>
              <w:spacing w:after="0" w:line="240" w:lineRule="auto"/>
              <w:jc w:val="left"/>
              <w:rPr>
                <w:lang w:val="es-ES" w:eastAsia="es-ES"/>
              </w:rPr>
            </w:pPr>
            <w:r w:rsidRPr="007E5D80">
              <w:rPr>
                <w:lang w:val="es-ES" w:eastAsia="es-ES"/>
              </w:rPr>
              <w:t xml:space="preserve">Apoyo Financiero al Sector Agropecuario de la Rep. Dom. </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18681ED" w14:textId="3F5FBA88" w:rsidR="00F33D12" w:rsidRPr="007E5D80" w:rsidRDefault="007A536F" w:rsidP="00F33D12">
            <w:pPr>
              <w:spacing w:after="0" w:line="240" w:lineRule="auto"/>
              <w:jc w:val="right"/>
              <w:rPr>
                <w:rFonts w:eastAsia="Times New Roman"/>
                <w:spacing w:val="0"/>
                <w:lang w:val="es-DO" w:eastAsia="es-DO"/>
              </w:rPr>
            </w:pPr>
            <w:r w:rsidRPr="007E5D80">
              <w:t xml:space="preserve"> 3,162,104,885 </w:t>
            </w:r>
          </w:p>
        </w:tc>
        <w:tc>
          <w:tcPr>
            <w:tcW w:w="8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0331E04" w14:textId="5683D9D5" w:rsidR="00F33D12" w:rsidRPr="007E5D80" w:rsidRDefault="007A536F" w:rsidP="00F33D12">
            <w:pPr>
              <w:spacing w:after="0" w:line="240" w:lineRule="auto"/>
              <w:jc w:val="right"/>
              <w:rPr>
                <w:rFonts w:eastAsia="Times New Roman"/>
                <w:spacing w:val="0"/>
                <w:lang w:val="es-DO" w:eastAsia="es-DO"/>
              </w:rPr>
            </w:pPr>
            <w:r w:rsidRPr="007E5D80">
              <w:t xml:space="preserve"> 2,535,759,125 </w:t>
            </w:r>
          </w:p>
        </w:tc>
        <w:tc>
          <w:tcPr>
            <w:tcW w:w="7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64134CC7" w14:textId="1B48A5D6" w:rsidR="00F33D12" w:rsidRPr="007E5D80" w:rsidRDefault="007A536F" w:rsidP="00F33D12">
            <w:pPr>
              <w:spacing w:after="0" w:line="240" w:lineRule="auto"/>
              <w:jc w:val="right"/>
              <w:rPr>
                <w:rFonts w:eastAsia="Times New Roman"/>
                <w:spacing w:val="0"/>
                <w:lang w:val="es-DO" w:eastAsia="es-DO"/>
              </w:rPr>
            </w:pPr>
            <w:r w:rsidRPr="007E5D80">
              <w:t xml:space="preserve">3 </w:t>
            </w:r>
          </w:p>
        </w:tc>
        <w:tc>
          <w:tcPr>
            <w:tcW w:w="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53756504" w14:textId="4D0EB3F8" w:rsidR="00F33D12" w:rsidRPr="007E5D80" w:rsidRDefault="007A536F" w:rsidP="00F33D12">
            <w:pPr>
              <w:spacing w:after="0" w:line="240" w:lineRule="auto"/>
              <w:jc w:val="right"/>
              <w:rPr>
                <w:rFonts w:eastAsia="Times New Roman"/>
                <w:spacing w:val="0"/>
                <w:lang w:val="es-DO" w:eastAsia="es-DO"/>
              </w:rPr>
            </w:pPr>
            <w:r w:rsidRPr="007E5D80">
              <w:t xml:space="preserve">80.2 </w:t>
            </w:r>
          </w:p>
        </w:tc>
      </w:tr>
      <w:tr w:rsidR="00F33D12" w:rsidRPr="007E5D80" w14:paraId="037766FD" w14:textId="77777777" w:rsidTr="00A643CE">
        <w:trPr>
          <w:trHeight w:val="1020"/>
        </w:trPr>
        <w:tc>
          <w:tcPr>
            <w:tcW w:w="5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7D932E5A" w14:textId="77777777" w:rsidR="00F33D12" w:rsidRPr="007E5D80" w:rsidRDefault="00F33D12" w:rsidP="00F33D12">
            <w:pPr>
              <w:spacing w:after="0" w:line="240" w:lineRule="auto"/>
              <w:jc w:val="center"/>
              <w:rPr>
                <w:rFonts w:eastAsia="Times New Roman"/>
                <w:spacing w:val="0"/>
                <w:lang w:val="es-DO" w:eastAsia="es-DO"/>
              </w:rPr>
            </w:pPr>
            <w:r w:rsidRPr="007E5D80">
              <w:rPr>
                <w:rFonts w:eastAsia="Times New Roman"/>
                <w:spacing w:val="0"/>
                <w:lang w:val="es-DO" w:eastAsia="es-DO"/>
              </w:rPr>
              <w:t>96</w:t>
            </w:r>
          </w:p>
        </w:tc>
        <w:tc>
          <w:tcPr>
            <w:tcW w:w="10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2662F61" w14:textId="77777777" w:rsidR="00F33D12" w:rsidRPr="007E5D80" w:rsidRDefault="00F33D12" w:rsidP="00F33D12">
            <w:pPr>
              <w:spacing w:after="0" w:line="240" w:lineRule="auto"/>
              <w:jc w:val="left"/>
              <w:rPr>
                <w:lang w:val="es-ES" w:eastAsia="es-ES"/>
              </w:rPr>
            </w:pPr>
            <w:r w:rsidRPr="007E5D80">
              <w:rPr>
                <w:lang w:val="es-ES" w:eastAsia="es-ES"/>
              </w:rPr>
              <w:t>Deuda Pública y Otras Operaciones Financieras</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534594D" w14:textId="0D79712B" w:rsidR="00F33D12" w:rsidRPr="007E5D80" w:rsidRDefault="007A536F" w:rsidP="00F33D12">
            <w:pPr>
              <w:spacing w:after="0" w:line="240" w:lineRule="auto"/>
              <w:jc w:val="right"/>
              <w:rPr>
                <w:rFonts w:eastAsia="Times New Roman"/>
                <w:spacing w:val="0"/>
                <w:lang w:val="es-DO" w:eastAsia="es-DO"/>
              </w:rPr>
            </w:pPr>
            <w:r w:rsidRPr="007E5D80">
              <w:t xml:space="preserve"> </w:t>
            </w:r>
            <w:r w:rsidR="007E194B" w:rsidRPr="007E5D80">
              <w:t>0</w:t>
            </w:r>
            <w:r w:rsidRPr="007E5D80">
              <w:t xml:space="preserve">   </w:t>
            </w:r>
          </w:p>
        </w:tc>
        <w:tc>
          <w:tcPr>
            <w:tcW w:w="8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452E099" w14:textId="52708E1F" w:rsidR="00F33D12" w:rsidRPr="007E5D80" w:rsidRDefault="007A536F" w:rsidP="00F33D12">
            <w:pPr>
              <w:spacing w:after="0" w:line="240" w:lineRule="auto"/>
              <w:jc w:val="right"/>
              <w:rPr>
                <w:rFonts w:eastAsia="Times New Roman"/>
                <w:spacing w:val="0"/>
                <w:lang w:val="es-DO" w:eastAsia="es-DO"/>
              </w:rPr>
            </w:pPr>
            <w:r w:rsidRPr="007E5D80">
              <w:t xml:space="preserve"> 3,029,890,176 </w:t>
            </w:r>
          </w:p>
        </w:tc>
        <w:tc>
          <w:tcPr>
            <w:tcW w:w="7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2A7F30B7" w14:textId="4309249C" w:rsidR="00F33D12" w:rsidRPr="007E5D80" w:rsidRDefault="007A536F" w:rsidP="00F33D12">
            <w:pPr>
              <w:spacing w:after="0" w:line="240" w:lineRule="auto"/>
              <w:jc w:val="right"/>
              <w:rPr>
                <w:rFonts w:eastAsia="Times New Roman"/>
                <w:spacing w:val="0"/>
                <w:lang w:val="es-DO" w:eastAsia="es-DO"/>
              </w:rPr>
            </w:pPr>
            <w:r w:rsidRPr="007E5D80">
              <w:t xml:space="preserve">0 </w:t>
            </w:r>
          </w:p>
        </w:tc>
        <w:tc>
          <w:tcPr>
            <w:tcW w:w="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6C7C9BF1" w14:textId="50CE5D59" w:rsidR="00F33D12" w:rsidRPr="007E5D80" w:rsidRDefault="007A536F" w:rsidP="00F33D12">
            <w:pPr>
              <w:spacing w:after="0" w:line="240" w:lineRule="auto"/>
              <w:jc w:val="right"/>
              <w:rPr>
                <w:rFonts w:eastAsia="Times New Roman"/>
                <w:spacing w:val="0"/>
                <w:lang w:val="es-DO" w:eastAsia="es-DO"/>
              </w:rPr>
            </w:pPr>
            <w:r w:rsidRPr="007E5D80">
              <w:t>0</w:t>
            </w:r>
          </w:p>
        </w:tc>
      </w:tr>
      <w:tr w:rsidR="00F33D12" w:rsidRPr="007E5D80" w14:paraId="2C8A75BF" w14:textId="77777777" w:rsidTr="00A643CE">
        <w:trPr>
          <w:trHeight w:val="1020"/>
        </w:trPr>
        <w:tc>
          <w:tcPr>
            <w:tcW w:w="5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16B6A3E5" w14:textId="77777777" w:rsidR="00F33D12" w:rsidRPr="007E5D80" w:rsidRDefault="00F33D12" w:rsidP="00F33D12">
            <w:pPr>
              <w:spacing w:after="0" w:line="240" w:lineRule="auto"/>
              <w:jc w:val="center"/>
              <w:rPr>
                <w:rFonts w:eastAsia="Times New Roman"/>
                <w:spacing w:val="0"/>
                <w:lang w:val="es-DO" w:eastAsia="es-DO"/>
              </w:rPr>
            </w:pPr>
            <w:r w:rsidRPr="007E5D80">
              <w:rPr>
                <w:rFonts w:eastAsia="Times New Roman"/>
                <w:spacing w:val="0"/>
                <w:lang w:val="es-DO" w:eastAsia="es-DO"/>
              </w:rPr>
              <w:t>98</w:t>
            </w:r>
          </w:p>
        </w:tc>
        <w:tc>
          <w:tcPr>
            <w:tcW w:w="10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7BA5391" w14:textId="77777777" w:rsidR="00F33D12" w:rsidRPr="007E5D80" w:rsidRDefault="00F33D12" w:rsidP="00F33D12">
            <w:pPr>
              <w:spacing w:after="0" w:line="240" w:lineRule="auto"/>
              <w:jc w:val="left"/>
              <w:rPr>
                <w:lang w:val="es-ES" w:eastAsia="es-ES"/>
              </w:rPr>
            </w:pPr>
            <w:r w:rsidRPr="007E5D80">
              <w:rPr>
                <w:lang w:val="es-ES" w:eastAsia="es-ES"/>
              </w:rPr>
              <w:t>Administración de Contribuciones Especiales</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224D78A" w14:textId="17DFEFA8" w:rsidR="00F33D12" w:rsidRPr="007E5D80" w:rsidRDefault="007A536F" w:rsidP="00F33D12">
            <w:pPr>
              <w:spacing w:after="0" w:line="240" w:lineRule="auto"/>
              <w:jc w:val="right"/>
              <w:rPr>
                <w:rFonts w:eastAsia="Times New Roman"/>
                <w:spacing w:val="0"/>
                <w:lang w:val="es-DO" w:eastAsia="es-DO"/>
              </w:rPr>
            </w:pPr>
            <w:r w:rsidRPr="007E5D80">
              <w:t xml:space="preserve"> 583,966,562 </w:t>
            </w:r>
          </w:p>
        </w:tc>
        <w:tc>
          <w:tcPr>
            <w:tcW w:w="8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A6D9856" w14:textId="04F9CF16" w:rsidR="00F33D12" w:rsidRPr="007E5D80" w:rsidRDefault="007A536F" w:rsidP="00F33D12">
            <w:pPr>
              <w:spacing w:after="0" w:line="240" w:lineRule="auto"/>
              <w:jc w:val="right"/>
              <w:rPr>
                <w:rFonts w:eastAsia="Times New Roman"/>
                <w:spacing w:val="0"/>
                <w:lang w:val="es-DO" w:eastAsia="es-DO"/>
              </w:rPr>
            </w:pPr>
            <w:r w:rsidRPr="007E5D80">
              <w:t xml:space="preserve"> 496,959,544 </w:t>
            </w:r>
          </w:p>
        </w:tc>
        <w:tc>
          <w:tcPr>
            <w:tcW w:w="7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7979CE7D" w14:textId="7E8A244E" w:rsidR="00F33D12" w:rsidRPr="007E5D80" w:rsidRDefault="007A536F" w:rsidP="00F33D12">
            <w:pPr>
              <w:spacing w:after="0" w:line="240" w:lineRule="auto"/>
              <w:jc w:val="right"/>
              <w:rPr>
                <w:rFonts w:eastAsia="Times New Roman"/>
                <w:spacing w:val="0"/>
                <w:lang w:val="es-DO" w:eastAsia="es-DO"/>
              </w:rPr>
            </w:pPr>
            <w:r w:rsidRPr="007E5D80">
              <w:t xml:space="preserve">0 </w:t>
            </w:r>
          </w:p>
        </w:tc>
        <w:tc>
          <w:tcPr>
            <w:tcW w:w="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50F39AE7" w14:textId="149FAFB6" w:rsidR="00F33D12" w:rsidRPr="007E5D80" w:rsidRDefault="007A536F" w:rsidP="00F33D12">
            <w:pPr>
              <w:spacing w:after="0" w:line="240" w:lineRule="auto"/>
              <w:jc w:val="right"/>
              <w:rPr>
                <w:rFonts w:eastAsia="Times New Roman"/>
                <w:spacing w:val="0"/>
                <w:lang w:val="es-DO" w:eastAsia="es-DO"/>
              </w:rPr>
            </w:pPr>
            <w:r w:rsidRPr="007E5D80">
              <w:t xml:space="preserve">85.1 </w:t>
            </w:r>
          </w:p>
        </w:tc>
      </w:tr>
      <w:tr w:rsidR="00F33D12" w:rsidRPr="007E5D80" w14:paraId="14B9CC05" w14:textId="77777777" w:rsidTr="00A643CE">
        <w:trPr>
          <w:trHeight w:val="1020"/>
        </w:trPr>
        <w:tc>
          <w:tcPr>
            <w:tcW w:w="5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56D3F475" w14:textId="77777777" w:rsidR="00F33D12" w:rsidRPr="007E5D80" w:rsidRDefault="00F33D12" w:rsidP="00F33D12">
            <w:pPr>
              <w:spacing w:after="0" w:line="240" w:lineRule="auto"/>
              <w:jc w:val="center"/>
              <w:rPr>
                <w:rFonts w:eastAsia="Times New Roman"/>
                <w:spacing w:val="0"/>
                <w:lang w:val="es-DO" w:eastAsia="es-DO"/>
              </w:rPr>
            </w:pPr>
            <w:r w:rsidRPr="007E5D80">
              <w:rPr>
                <w:rFonts w:eastAsia="Times New Roman"/>
                <w:spacing w:val="0"/>
                <w:lang w:val="es-DO" w:eastAsia="es-DO"/>
              </w:rPr>
              <w:t>99</w:t>
            </w:r>
          </w:p>
        </w:tc>
        <w:tc>
          <w:tcPr>
            <w:tcW w:w="10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C55FEB4" w14:textId="77777777" w:rsidR="00F33D12" w:rsidRPr="007E5D80" w:rsidRDefault="00F33D12" w:rsidP="00F33D12">
            <w:pPr>
              <w:spacing w:after="0" w:line="240" w:lineRule="auto"/>
              <w:jc w:val="left"/>
              <w:rPr>
                <w:lang w:val="es-ES" w:eastAsia="es-ES"/>
              </w:rPr>
            </w:pPr>
            <w:r w:rsidRPr="007E5D80">
              <w:rPr>
                <w:lang w:val="es-ES" w:eastAsia="es-ES"/>
              </w:rPr>
              <w:t>Administración de Activos Pasivos y Transferencias</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A18FCD5" w14:textId="4D2497D5" w:rsidR="00F33D12" w:rsidRPr="007E5D80" w:rsidRDefault="007A536F" w:rsidP="00F33D12">
            <w:pPr>
              <w:spacing w:after="0" w:line="240" w:lineRule="auto"/>
              <w:jc w:val="right"/>
              <w:rPr>
                <w:rFonts w:eastAsia="Times New Roman"/>
                <w:spacing w:val="0"/>
                <w:lang w:val="es-DO" w:eastAsia="es-DO"/>
              </w:rPr>
            </w:pPr>
            <w:r w:rsidRPr="007E5D80">
              <w:t xml:space="preserve"> 28,814,384,441 </w:t>
            </w:r>
          </w:p>
        </w:tc>
        <w:tc>
          <w:tcPr>
            <w:tcW w:w="8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BA84F1F" w14:textId="0FE1A17F" w:rsidR="00F33D12" w:rsidRPr="007E5D80" w:rsidRDefault="007A536F" w:rsidP="00F33D12">
            <w:pPr>
              <w:spacing w:after="0" w:line="240" w:lineRule="auto"/>
              <w:jc w:val="right"/>
              <w:rPr>
                <w:rFonts w:eastAsia="Times New Roman"/>
                <w:spacing w:val="0"/>
                <w:lang w:val="es-DO" w:eastAsia="es-DO"/>
              </w:rPr>
            </w:pPr>
            <w:r w:rsidRPr="007E5D80">
              <w:t xml:space="preserve"> 21,576,450,255 </w:t>
            </w:r>
          </w:p>
        </w:tc>
        <w:tc>
          <w:tcPr>
            <w:tcW w:w="7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22F026A4" w14:textId="5DFD33D1" w:rsidR="00F33D12" w:rsidRPr="007E5D80" w:rsidRDefault="007A536F" w:rsidP="00F33D12">
            <w:pPr>
              <w:spacing w:after="0" w:line="240" w:lineRule="auto"/>
              <w:jc w:val="right"/>
              <w:rPr>
                <w:rFonts w:eastAsia="Times New Roman"/>
                <w:spacing w:val="0"/>
                <w:lang w:val="es-DO" w:eastAsia="es-DO"/>
              </w:rPr>
            </w:pPr>
            <w:r w:rsidRPr="007E5D80">
              <w:t xml:space="preserve">0 </w:t>
            </w:r>
          </w:p>
        </w:tc>
        <w:tc>
          <w:tcPr>
            <w:tcW w:w="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tcPr>
          <w:p w14:paraId="720714E7" w14:textId="55B9B8FC" w:rsidR="00F33D12" w:rsidRPr="007E5D80" w:rsidRDefault="007A536F" w:rsidP="00F33D12">
            <w:pPr>
              <w:spacing w:after="0" w:line="240" w:lineRule="auto"/>
              <w:jc w:val="right"/>
              <w:rPr>
                <w:rFonts w:eastAsia="Times New Roman"/>
                <w:spacing w:val="0"/>
                <w:lang w:val="es-DO" w:eastAsia="es-DO"/>
              </w:rPr>
            </w:pPr>
            <w:r w:rsidRPr="007E5D80">
              <w:t xml:space="preserve">74.9 </w:t>
            </w:r>
          </w:p>
        </w:tc>
      </w:tr>
      <w:tr w:rsidR="00F33D12" w:rsidRPr="007E5D80" w14:paraId="12E4DFC9" w14:textId="77777777" w:rsidTr="00A643CE">
        <w:trPr>
          <w:trHeight w:val="567"/>
        </w:trPr>
        <w:tc>
          <w:tcPr>
            <w:tcW w:w="1624"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hideMark/>
          </w:tcPr>
          <w:p w14:paraId="36D49716" w14:textId="77777777" w:rsidR="00F33D12" w:rsidRPr="007E5D80" w:rsidRDefault="00F33D12" w:rsidP="00F33D12">
            <w:pPr>
              <w:spacing w:after="0" w:line="240" w:lineRule="auto"/>
              <w:jc w:val="center"/>
              <w:rPr>
                <w:rFonts w:eastAsia="Times New Roman"/>
                <w:b/>
                <w:color w:val="FFFFFF"/>
                <w:spacing w:val="0"/>
                <w:lang w:val="es-DO" w:eastAsia="es-DO"/>
              </w:rPr>
            </w:pPr>
            <w:r w:rsidRPr="007E5D80">
              <w:rPr>
                <w:rFonts w:eastAsia="Times New Roman"/>
                <w:b/>
                <w:color w:val="FFFFFF"/>
                <w:spacing w:val="0"/>
                <w:lang w:val="es-DO" w:eastAsia="es-DO"/>
              </w:rPr>
              <w:t>Total</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tcPr>
          <w:p w14:paraId="14B4F479" w14:textId="4E93B608" w:rsidR="00F33D12" w:rsidRPr="007E5D80" w:rsidRDefault="00A643CE" w:rsidP="00F33D12">
            <w:pPr>
              <w:spacing w:after="0" w:line="240" w:lineRule="auto"/>
              <w:jc w:val="right"/>
              <w:rPr>
                <w:rFonts w:eastAsia="Times New Roman"/>
                <w:b/>
                <w:color w:val="FFFFFF" w:themeColor="background1"/>
                <w:spacing w:val="0"/>
                <w:lang w:val="es-DO" w:eastAsia="es-DO"/>
              </w:rPr>
            </w:pPr>
            <w:r w:rsidRPr="007E5D80">
              <w:rPr>
                <w:b/>
                <w:bCs/>
                <w:color w:val="FFFFFF" w:themeColor="background1"/>
              </w:rPr>
              <w:t xml:space="preserve"> 32,560,455,888 </w:t>
            </w:r>
          </w:p>
        </w:tc>
        <w:tc>
          <w:tcPr>
            <w:tcW w:w="8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tcPr>
          <w:p w14:paraId="7D137263" w14:textId="13BB30F8" w:rsidR="00F33D12" w:rsidRPr="007E5D80" w:rsidRDefault="00A643CE" w:rsidP="00F33D12">
            <w:pPr>
              <w:spacing w:after="0" w:line="240" w:lineRule="auto"/>
              <w:jc w:val="right"/>
              <w:rPr>
                <w:rFonts w:eastAsia="Times New Roman"/>
                <w:b/>
                <w:color w:val="FFFFFF" w:themeColor="background1"/>
                <w:spacing w:val="0"/>
                <w:lang w:val="es-DO" w:eastAsia="es-DO"/>
              </w:rPr>
            </w:pPr>
            <w:r w:rsidRPr="007E5D80">
              <w:rPr>
                <w:b/>
                <w:bCs/>
                <w:color w:val="FFFFFF" w:themeColor="background1"/>
              </w:rPr>
              <w:t xml:space="preserve"> 27,639,059,099 </w:t>
            </w:r>
          </w:p>
        </w:tc>
        <w:tc>
          <w:tcPr>
            <w:tcW w:w="7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tcPr>
          <w:p w14:paraId="6E183526" w14:textId="121F8E3C" w:rsidR="00F33D12" w:rsidRPr="007E5D80" w:rsidRDefault="00F33D12" w:rsidP="00F33D12">
            <w:pPr>
              <w:spacing w:after="0" w:line="240" w:lineRule="auto"/>
              <w:jc w:val="right"/>
              <w:rPr>
                <w:rFonts w:eastAsia="Times New Roman"/>
                <w:b/>
                <w:color w:val="FFFFFF" w:themeColor="background1"/>
                <w:spacing w:val="0"/>
                <w:lang w:val="es-DO" w:eastAsia="es-DO"/>
              </w:rPr>
            </w:pPr>
          </w:p>
        </w:tc>
        <w:tc>
          <w:tcPr>
            <w:tcW w:w="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tcPr>
          <w:p w14:paraId="31BBF64E" w14:textId="6DAE4720" w:rsidR="00F33D12" w:rsidRPr="007E5D80" w:rsidRDefault="00A643CE" w:rsidP="00F33D12">
            <w:pPr>
              <w:spacing w:after="0" w:line="240" w:lineRule="auto"/>
              <w:jc w:val="right"/>
              <w:rPr>
                <w:rFonts w:eastAsia="Times New Roman"/>
                <w:b/>
                <w:color w:val="FFFFFF" w:themeColor="background1"/>
                <w:spacing w:val="0"/>
                <w:lang w:val="es-DO" w:eastAsia="es-DO"/>
              </w:rPr>
            </w:pPr>
            <w:r w:rsidRPr="007E5D80">
              <w:rPr>
                <w:rFonts w:eastAsia="Times New Roman"/>
                <w:b/>
                <w:bCs/>
                <w:color w:val="FFFFFF" w:themeColor="background1"/>
                <w:spacing w:val="0"/>
                <w:lang w:val="es-DO" w:eastAsia="es-DO"/>
              </w:rPr>
              <w:t>84.9</w:t>
            </w:r>
          </w:p>
        </w:tc>
      </w:tr>
      <w:tr w:rsidR="00F33D12" w:rsidRPr="00F33D12" w14:paraId="06BCBD75" w14:textId="77777777" w:rsidTr="00AA3154">
        <w:trPr>
          <w:trHeight w:val="300"/>
        </w:trPr>
        <w:tc>
          <w:tcPr>
            <w:tcW w:w="5000" w:type="pct"/>
            <w:gridSpan w:val="6"/>
            <w:tcBorders>
              <w:top w:val="single" w:sz="4" w:space="0" w:color="AEAAAA" w:themeColor="background2" w:themeShade="BF"/>
              <w:left w:val="nil"/>
              <w:bottom w:val="nil"/>
              <w:right w:val="nil"/>
            </w:tcBorders>
            <w:noWrap/>
            <w:vAlign w:val="center"/>
            <w:hideMark/>
          </w:tcPr>
          <w:p w14:paraId="4A2B97D6" w14:textId="77777777" w:rsidR="00EA27FC" w:rsidRPr="007E5D80" w:rsidRDefault="00F33D12" w:rsidP="00EA27FC">
            <w:pPr>
              <w:spacing w:after="0" w:line="240" w:lineRule="auto"/>
              <w:jc w:val="left"/>
              <w:rPr>
                <w:rFonts w:eastAsia="Times New Roman"/>
                <w:i/>
                <w:iCs/>
                <w:spacing w:val="0"/>
                <w:sz w:val="18"/>
                <w:szCs w:val="18"/>
                <w:lang w:val="es-DO" w:eastAsia="es-DO"/>
              </w:rPr>
            </w:pPr>
            <w:r w:rsidRPr="007E5D80">
              <w:rPr>
                <w:rFonts w:eastAsia="Times New Roman"/>
                <w:i/>
                <w:iCs/>
                <w:spacing w:val="0"/>
                <w:sz w:val="18"/>
                <w:szCs w:val="18"/>
                <w:lang w:val="es-DO" w:eastAsia="es-DO"/>
              </w:rPr>
              <w:t xml:space="preserve">Fuente: Dirección de </w:t>
            </w:r>
            <w:r w:rsidR="00EF0C91" w:rsidRPr="007E5D80">
              <w:rPr>
                <w:rFonts w:eastAsia="Times New Roman"/>
                <w:i/>
                <w:iCs/>
                <w:spacing w:val="0"/>
                <w:sz w:val="18"/>
                <w:szCs w:val="18"/>
                <w:lang w:val="es-DO" w:eastAsia="es-DO"/>
              </w:rPr>
              <w:t>Contraloría</w:t>
            </w:r>
          </w:p>
          <w:p w14:paraId="7169E680" w14:textId="2AB0A351" w:rsidR="00F33D12" w:rsidRPr="00F33D12" w:rsidRDefault="00EA27FC" w:rsidP="00F33D12">
            <w:pPr>
              <w:spacing w:after="0" w:line="240" w:lineRule="auto"/>
              <w:jc w:val="left"/>
              <w:rPr>
                <w:rFonts w:eastAsia="Times New Roman"/>
                <w:i/>
                <w:iCs/>
                <w:spacing w:val="0"/>
                <w:sz w:val="18"/>
                <w:szCs w:val="18"/>
                <w:lang w:val="es-DO" w:eastAsia="es-DO"/>
              </w:rPr>
            </w:pPr>
            <w:r w:rsidRPr="007E5D80">
              <w:rPr>
                <w:rFonts w:eastAsia="Times New Roman"/>
                <w:i/>
                <w:iCs/>
                <w:spacing w:val="0"/>
                <w:sz w:val="18"/>
                <w:szCs w:val="18"/>
                <w:lang w:val="es-DO" w:eastAsia="es-DO"/>
              </w:rPr>
              <w:t>Nota: Ejecución periodo enero-noviembre 202</w:t>
            </w:r>
            <w:r w:rsidR="00DC1124" w:rsidRPr="007E5D80">
              <w:rPr>
                <w:rFonts w:eastAsia="Times New Roman"/>
                <w:i/>
                <w:iCs/>
                <w:spacing w:val="0"/>
                <w:sz w:val="18"/>
                <w:szCs w:val="18"/>
                <w:lang w:val="es-DO" w:eastAsia="es-DO"/>
              </w:rPr>
              <w:t>5</w:t>
            </w:r>
            <w:r w:rsidRPr="007E5D80">
              <w:rPr>
                <w:rFonts w:eastAsia="Times New Roman"/>
                <w:i/>
                <w:iCs/>
                <w:spacing w:val="0"/>
                <w:sz w:val="18"/>
                <w:szCs w:val="18"/>
                <w:lang w:val="es-DO" w:eastAsia="es-DO"/>
              </w:rPr>
              <w:t>*</w:t>
            </w:r>
          </w:p>
        </w:tc>
      </w:tr>
    </w:tbl>
    <w:p w14:paraId="40B4434C" w14:textId="5E869678" w:rsidR="00D663B7" w:rsidRDefault="00D663B7"/>
    <w:p w14:paraId="36625180" w14:textId="77777777" w:rsidR="00675304" w:rsidRDefault="00675304"/>
    <w:p w14:paraId="41CB4CE8" w14:textId="77777777" w:rsidR="006E2B3D" w:rsidRDefault="006E2B3D"/>
    <w:p w14:paraId="7DF766AD" w14:textId="77777777" w:rsidR="006E2B3D" w:rsidRDefault="006E2B3D"/>
    <w:tbl>
      <w:tblPr>
        <w:tblW w:w="4977" w:type="pct"/>
        <w:tblLayout w:type="fixed"/>
        <w:tblCellMar>
          <w:left w:w="70" w:type="dxa"/>
          <w:right w:w="70" w:type="dxa"/>
        </w:tblCellMar>
        <w:tblLook w:val="04A0" w:firstRow="1" w:lastRow="0" w:firstColumn="1" w:lastColumn="0" w:noHBand="0" w:noVBand="1"/>
      </w:tblPr>
      <w:tblGrid>
        <w:gridCol w:w="505"/>
        <w:gridCol w:w="4536"/>
        <w:gridCol w:w="2268"/>
        <w:gridCol w:w="2268"/>
        <w:gridCol w:w="1890"/>
      </w:tblGrid>
      <w:tr w:rsidR="00CF649F" w:rsidRPr="007E5D80" w14:paraId="3898E117" w14:textId="77777777" w:rsidTr="009C0E2D">
        <w:trPr>
          <w:trHeight w:val="315"/>
        </w:trPr>
        <w:tc>
          <w:tcPr>
            <w:tcW w:w="5000" w:type="pct"/>
            <w:gridSpan w:val="5"/>
            <w:tcBorders>
              <w:top w:val="nil"/>
              <w:left w:val="nil"/>
              <w:bottom w:val="nil"/>
              <w:right w:val="nil"/>
            </w:tcBorders>
            <w:vAlign w:val="center"/>
            <w:hideMark/>
          </w:tcPr>
          <w:p w14:paraId="711B1F9E" w14:textId="77777777" w:rsidR="00CF649F" w:rsidRPr="007E5D80" w:rsidRDefault="00CF649F" w:rsidP="00CF649F">
            <w:pPr>
              <w:spacing w:after="0" w:line="240" w:lineRule="auto"/>
              <w:jc w:val="center"/>
              <w:rPr>
                <w:rFonts w:eastAsia="Times New Roman"/>
                <w:b/>
                <w:spacing w:val="0"/>
                <w:lang w:val="es-DO" w:eastAsia="es-DO"/>
              </w:rPr>
            </w:pPr>
            <w:r w:rsidRPr="007E5D80">
              <w:rPr>
                <w:rFonts w:eastAsia="Times New Roman"/>
                <w:b/>
                <w:spacing w:val="0"/>
                <w:lang w:val="es-DO" w:eastAsia="es-DO"/>
              </w:rPr>
              <w:lastRenderedPageBreak/>
              <w:t>Desempeño Presupuestario por Producto</w:t>
            </w:r>
          </w:p>
        </w:tc>
      </w:tr>
      <w:tr w:rsidR="00CF649F" w:rsidRPr="007E5D80" w14:paraId="0981886D" w14:textId="77777777" w:rsidTr="009C0E2D">
        <w:trPr>
          <w:trHeight w:val="97"/>
        </w:trPr>
        <w:tc>
          <w:tcPr>
            <w:tcW w:w="5000" w:type="pct"/>
            <w:gridSpan w:val="5"/>
            <w:tcBorders>
              <w:top w:val="nil"/>
              <w:left w:val="nil"/>
              <w:bottom w:val="nil"/>
              <w:right w:val="nil"/>
            </w:tcBorders>
            <w:vAlign w:val="center"/>
            <w:hideMark/>
          </w:tcPr>
          <w:p w14:paraId="5C001063" w14:textId="77777777" w:rsidR="00CF649F" w:rsidRPr="007E5D80" w:rsidRDefault="00CF649F" w:rsidP="00CF649F">
            <w:pPr>
              <w:spacing w:after="0" w:line="240" w:lineRule="auto"/>
              <w:jc w:val="center"/>
              <w:rPr>
                <w:rFonts w:eastAsia="Times New Roman"/>
                <w:b/>
                <w:spacing w:val="0"/>
                <w:lang w:val="es-DO" w:eastAsia="es-DO"/>
              </w:rPr>
            </w:pPr>
            <w:r w:rsidRPr="007E5D80">
              <w:rPr>
                <w:rFonts w:eastAsia="Times New Roman"/>
                <w:b/>
                <w:spacing w:val="0"/>
                <w:lang w:val="es-DO" w:eastAsia="es-DO"/>
              </w:rPr>
              <w:t>(Valores en RD$)</w:t>
            </w:r>
          </w:p>
        </w:tc>
      </w:tr>
      <w:tr w:rsidR="00CF649F" w:rsidRPr="007E5D80" w14:paraId="52308D0B" w14:textId="77777777" w:rsidTr="009C0E2D">
        <w:trPr>
          <w:trHeight w:val="435"/>
        </w:trPr>
        <w:tc>
          <w:tcPr>
            <w:tcW w:w="5000" w:type="pct"/>
            <w:gridSpan w:val="5"/>
            <w:tcBorders>
              <w:top w:val="nil"/>
              <w:left w:val="nil"/>
              <w:bottom w:val="single" w:sz="4" w:space="0" w:color="AEAAAA" w:themeColor="background2" w:themeShade="BF"/>
              <w:right w:val="nil"/>
            </w:tcBorders>
            <w:vAlign w:val="center"/>
            <w:hideMark/>
          </w:tcPr>
          <w:p w14:paraId="7DB79F96" w14:textId="77777777" w:rsidR="00F55C7C" w:rsidRPr="007E5D80" w:rsidRDefault="00F55C7C" w:rsidP="00CF649F">
            <w:pPr>
              <w:spacing w:after="0" w:line="240" w:lineRule="auto"/>
              <w:jc w:val="left"/>
              <w:rPr>
                <w:rFonts w:eastAsia="Times New Roman"/>
                <w:b/>
                <w:bCs/>
                <w:spacing w:val="0"/>
                <w:lang w:val="es-DO" w:eastAsia="es-DO"/>
              </w:rPr>
            </w:pPr>
          </w:p>
          <w:p w14:paraId="495B64A3" w14:textId="77777777" w:rsidR="00CF649F" w:rsidRPr="007E5D80" w:rsidRDefault="00CF649F" w:rsidP="00CF649F">
            <w:pPr>
              <w:spacing w:after="0" w:line="240" w:lineRule="auto"/>
              <w:jc w:val="left"/>
              <w:rPr>
                <w:rFonts w:eastAsia="Times New Roman"/>
                <w:b/>
                <w:bCs/>
                <w:spacing w:val="0"/>
                <w:lang w:val="es-DO" w:eastAsia="es-DO"/>
              </w:rPr>
            </w:pPr>
            <w:r w:rsidRPr="007E5D80">
              <w:rPr>
                <w:rFonts w:eastAsia="Times New Roman"/>
                <w:b/>
                <w:bCs/>
                <w:spacing w:val="0"/>
                <w:lang w:val="es-DO" w:eastAsia="es-DO"/>
              </w:rPr>
              <w:t xml:space="preserve">Programa 11: Apoyo Financiero al Sector Agropecuario de la Rep. Dom. </w:t>
            </w:r>
          </w:p>
        </w:tc>
      </w:tr>
      <w:tr w:rsidR="00CF649F" w:rsidRPr="007E5D80" w14:paraId="7EAB2FBA" w14:textId="77777777" w:rsidTr="008A3777">
        <w:trPr>
          <w:trHeight w:val="665"/>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2B9FB1F1" w14:textId="77777777" w:rsidR="00CF649F" w:rsidRPr="007E5D80" w:rsidRDefault="00CF649F" w:rsidP="00CF649F">
            <w:pPr>
              <w:spacing w:after="0" w:line="240" w:lineRule="auto"/>
              <w:jc w:val="center"/>
              <w:rPr>
                <w:rFonts w:eastAsia="Times New Roman"/>
                <w:b/>
                <w:color w:val="FFFFFF" w:themeColor="background1"/>
                <w:spacing w:val="0"/>
                <w:lang w:val="es-DO" w:eastAsia="es-DO"/>
              </w:rPr>
            </w:pPr>
            <w:r w:rsidRPr="007E5D80">
              <w:rPr>
                <w:rFonts w:eastAsia="Times New Roman"/>
                <w:b/>
                <w:color w:val="FFFFFF" w:themeColor="background1"/>
                <w:spacing w:val="0"/>
                <w:lang w:val="es-DO" w:eastAsia="es-DO"/>
              </w:rPr>
              <w:t>No.</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287A4750" w14:textId="77777777" w:rsidR="00CF649F" w:rsidRPr="007E5D80" w:rsidRDefault="00CF649F" w:rsidP="00CF649F">
            <w:pPr>
              <w:spacing w:after="0" w:line="240" w:lineRule="auto"/>
              <w:jc w:val="center"/>
              <w:rPr>
                <w:rFonts w:eastAsia="Times New Roman"/>
                <w:b/>
                <w:color w:val="FFFFFF" w:themeColor="background1"/>
                <w:spacing w:val="0"/>
                <w:lang w:val="es-DO" w:eastAsia="es-DO"/>
              </w:rPr>
            </w:pPr>
            <w:r w:rsidRPr="007E5D80">
              <w:rPr>
                <w:rFonts w:eastAsia="Times New Roman"/>
                <w:b/>
                <w:color w:val="FFFFFF" w:themeColor="background1"/>
                <w:spacing w:val="0"/>
                <w:lang w:val="es-DO" w:eastAsia="es-DO"/>
              </w:rPr>
              <w:t>Producto</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760E9CF4" w14:textId="77777777" w:rsidR="00CF649F" w:rsidRPr="007E5D80" w:rsidRDefault="00CF649F" w:rsidP="00CF649F">
            <w:pPr>
              <w:spacing w:after="0" w:line="240" w:lineRule="auto"/>
              <w:jc w:val="center"/>
              <w:rPr>
                <w:rFonts w:eastAsia="Times New Roman"/>
                <w:b/>
                <w:color w:val="FFFFFF" w:themeColor="background1"/>
                <w:spacing w:val="0"/>
                <w:lang w:val="es-DO" w:eastAsia="es-DO"/>
              </w:rPr>
            </w:pPr>
            <w:r w:rsidRPr="007E5D80">
              <w:rPr>
                <w:rFonts w:eastAsia="Times New Roman"/>
                <w:b/>
                <w:color w:val="FFFFFF" w:themeColor="background1"/>
                <w:spacing w:val="0"/>
                <w:lang w:val="es-DO" w:eastAsia="es-DO"/>
              </w:rPr>
              <w:t>Asignación Presupuestaria</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29A83521" w14:textId="404504E9" w:rsidR="00CF649F" w:rsidRPr="007E5D80" w:rsidRDefault="00CF649F" w:rsidP="00CF649F">
            <w:pPr>
              <w:spacing w:after="0" w:line="240" w:lineRule="auto"/>
              <w:jc w:val="center"/>
              <w:rPr>
                <w:rFonts w:eastAsia="Times New Roman"/>
                <w:b/>
                <w:color w:val="FFFFFF" w:themeColor="background1"/>
                <w:spacing w:val="0"/>
                <w:lang w:val="es-DO" w:eastAsia="es-DO"/>
              </w:rPr>
            </w:pPr>
            <w:r w:rsidRPr="007E5D80">
              <w:rPr>
                <w:rFonts w:eastAsia="Times New Roman"/>
                <w:b/>
                <w:color w:val="FFFFFF" w:themeColor="background1"/>
                <w:spacing w:val="0"/>
                <w:lang w:val="es-DO" w:eastAsia="es-DO"/>
              </w:rPr>
              <w:t>Ejecución 202</w:t>
            </w:r>
            <w:r w:rsidR="006F610B" w:rsidRPr="007E5D80">
              <w:rPr>
                <w:rFonts w:eastAsia="Times New Roman"/>
                <w:b/>
                <w:color w:val="FFFFFF" w:themeColor="background1"/>
                <w:spacing w:val="0"/>
                <w:lang w:val="es-DO" w:eastAsia="es-DO"/>
              </w:rPr>
              <w:t>5</w:t>
            </w:r>
            <w:r w:rsidRPr="007E5D80">
              <w:rPr>
                <w:rFonts w:eastAsia="Times New Roman"/>
                <w:b/>
                <w:color w:val="FFFFFF" w:themeColor="background1"/>
                <w:spacing w:val="0"/>
                <w:lang w:val="es-DO" w:eastAsia="es-DO"/>
              </w:rPr>
              <w:t>*</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350AE976" w14:textId="77777777" w:rsidR="00CF649F" w:rsidRPr="007E5D80" w:rsidRDefault="00CF649F" w:rsidP="00CF649F">
            <w:pPr>
              <w:spacing w:after="0" w:line="240" w:lineRule="auto"/>
              <w:jc w:val="center"/>
              <w:rPr>
                <w:rFonts w:eastAsia="Times New Roman"/>
                <w:b/>
                <w:color w:val="FFFFFF" w:themeColor="background1"/>
                <w:spacing w:val="0"/>
                <w:lang w:val="es-DO" w:eastAsia="es-DO"/>
              </w:rPr>
            </w:pPr>
            <w:r w:rsidRPr="007E5D80">
              <w:rPr>
                <w:rFonts w:eastAsia="Times New Roman"/>
                <w:b/>
                <w:color w:val="FFFFFF" w:themeColor="background1"/>
                <w:spacing w:val="0"/>
                <w:lang w:val="es-DO" w:eastAsia="es-DO"/>
              </w:rPr>
              <w:t>% Desempeño Financiero</w:t>
            </w:r>
          </w:p>
        </w:tc>
      </w:tr>
      <w:tr w:rsidR="00D663B7" w:rsidRPr="007E5D80" w14:paraId="346FE4D9" w14:textId="77777777" w:rsidTr="006F610B">
        <w:trPr>
          <w:trHeight w:val="788"/>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BA34816" w14:textId="77777777" w:rsidR="00CF649F" w:rsidRPr="007E5D80" w:rsidRDefault="00CF649F" w:rsidP="003B1106">
            <w:pPr>
              <w:spacing w:after="0" w:line="240" w:lineRule="auto"/>
              <w:jc w:val="center"/>
              <w:rPr>
                <w:lang w:val="es-ES" w:eastAsia="es-ES"/>
              </w:rPr>
            </w:pPr>
            <w:r w:rsidRPr="007E5D80">
              <w:rPr>
                <w:lang w:val="es-ES" w:eastAsia="es-ES"/>
              </w:rPr>
              <w:t>1</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21137F3" w14:textId="77777777" w:rsidR="00CF649F" w:rsidRPr="007E5D80" w:rsidRDefault="00CF649F" w:rsidP="003B1106">
            <w:pPr>
              <w:spacing w:after="0" w:line="240" w:lineRule="auto"/>
              <w:jc w:val="left"/>
              <w:rPr>
                <w:lang w:val="es-ES" w:eastAsia="es-ES"/>
              </w:rPr>
            </w:pPr>
            <w:r w:rsidRPr="007E5D80">
              <w:rPr>
                <w:lang w:val="es-ES" w:eastAsia="es-ES"/>
              </w:rPr>
              <w:t>Acciones Comunes</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99C5BD0" w14:textId="6C49FF96" w:rsidR="00CF649F" w:rsidRPr="007E5D80" w:rsidRDefault="00A643CE" w:rsidP="009C0E2D">
            <w:pPr>
              <w:spacing w:after="0" w:line="240" w:lineRule="auto"/>
              <w:jc w:val="right"/>
              <w:rPr>
                <w:lang w:val="es-ES" w:eastAsia="es-ES"/>
              </w:rPr>
            </w:pPr>
            <w:r w:rsidRPr="007E5D80">
              <w:t xml:space="preserve"> 1,054,233,752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E7B220B" w14:textId="6DDF10BB" w:rsidR="00CF649F" w:rsidRPr="007E5D80" w:rsidRDefault="00A643CE" w:rsidP="009C0E2D">
            <w:pPr>
              <w:spacing w:after="0" w:line="240" w:lineRule="auto"/>
              <w:jc w:val="right"/>
              <w:rPr>
                <w:lang w:val="es-ES" w:eastAsia="es-ES"/>
              </w:rPr>
            </w:pPr>
            <w:r w:rsidRPr="007E5D80">
              <w:t xml:space="preserve"> 1,296,206,718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4D5AD8E" w14:textId="2191BDDC" w:rsidR="00CF649F" w:rsidRPr="007E5D80" w:rsidRDefault="00A643CE" w:rsidP="009C0E2D">
            <w:pPr>
              <w:spacing w:after="0" w:line="240" w:lineRule="auto"/>
              <w:jc w:val="right"/>
              <w:rPr>
                <w:lang w:val="es-ES" w:eastAsia="es-ES"/>
              </w:rPr>
            </w:pPr>
            <w:r w:rsidRPr="007E5D80">
              <w:t xml:space="preserve"> 123.0 </w:t>
            </w:r>
          </w:p>
        </w:tc>
      </w:tr>
      <w:tr w:rsidR="00D663B7" w:rsidRPr="007E5D80" w14:paraId="4583E068" w14:textId="77777777" w:rsidTr="006F610B">
        <w:trPr>
          <w:trHeight w:val="856"/>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3AB1E84" w14:textId="77777777" w:rsidR="00CF649F" w:rsidRPr="007E5D80" w:rsidRDefault="00CF649F" w:rsidP="003B1106">
            <w:pPr>
              <w:spacing w:after="0" w:line="240" w:lineRule="auto"/>
              <w:jc w:val="center"/>
              <w:rPr>
                <w:lang w:val="es-ES" w:eastAsia="es-ES"/>
              </w:rPr>
            </w:pPr>
            <w:r w:rsidRPr="007E5D80">
              <w:rPr>
                <w:lang w:val="es-ES" w:eastAsia="es-ES"/>
              </w:rPr>
              <w:t>2</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6BE84F3" w14:textId="77777777" w:rsidR="00CF649F" w:rsidRPr="007E5D80" w:rsidRDefault="00CF649F" w:rsidP="003E1BC2">
            <w:pPr>
              <w:spacing w:after="0" w:line="240" w:lineRule="auto"/>
              <w:jc w:val="left"/>
              <w:rPr>
                <w:lang w:val="es-ES" w:eastAsia="es-ES"/>
              </w:rPr>
            </w:pPr>
            <w:r w:rsidRPr="007E5D80">
              <w:rPr>
                <w:lang w:val="es-ES" w:eastAsia="es-ES"/>
              </w:rPr>
              <w:t>Otorgamiento de préstamos a pequeños y medianos productores agropecuarios</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5FF0D56" w14:textId="6F2D785C" w:rsidR="00CF649F" w:rsidRPr="007E5D80" w:rsidRDefault="00A643CE" w:rsidP="009C0E2D">
            <w:pPr>
              <w:spacing w:after="0" w:line="240" w:lineRule="auto"/>
              <w:jc w:val="right"/>
              <w:rPr>
                <w:lang w:val="es-ES" w:eastAsia="es-ES"/>
              </w:rPr>
            </w:pPr>
            <w:r w:rsidRPr="007E5D80">
              <w:t xml:space="preserve"> 1,751,735,184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4AF526A" w14:textId="3E6F60A7" w:rsidR="00CF649F" w:rsidRPr="007E5D80" w:rsidRDefault="00A643CE" w:rsidP="009C0E2D">
            <w:pPr>
              <w:spacing w:after="0" w:line="240" w:lineRule="auto"/>
              <w:jc w:val="right"/>
              <w:rPr>
                <w:lang w:val="es-ES" w:eastAsia="es-ES"/>
              </w:rPr>
            </w:pPr>
            <w:r w:rsidRPr="007E5D80">
              <w:t xml:space="preserve"> 566,120,515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4F992DD" w14:textId="51DBAAA1" w:rsidR="00CF649F" w:rsidRPr="007E5D80" w:rsidRDefault="00A643CE" w:rsidP="009C0E2D">
            <w:pPr>
              <w:spacing w:after="0" w:line="240" w:lineRule="auto"/>
              <w:jc w:val="right"/>
              <w:rPr>
                <w:lang w:val="es-ES" w:eastAsia="es-ES"/>
              </w:rPr>
            </w:pPr>
            <w:r w:rsidRPr="007E5D80">
              <w:t xml:space="preserve"> 32.3 </w:t>
            </w:r>
          </w:p>
        </w:tc>
      </w:tr>
      <w:tr w:rsidR="00D663B7" w:rsidRPr="007E5D80" w14:paraId="7AE3C810" w14:textId="77777777" w:rsidTr="006F610B">
        <w:trPr>
          <w:trHeight w:val="1110"/>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F44D17E" w14:textId="77777777" w:rsidR="00CF649F" w:rsidRPr="007E5D80" w:rsidRDefault="00CF649F" w:rsidP="00A006C2">
            <w:pPr>
              <w:spacing w:after="0" w:line="240" w:lineRule="auto"/>
              <w:jc w:val="center"/>
              <w:rPr>
                <w:lang w:val="es-ES" w:eastAsia="es-ES"/>
              </w:rPr>
            </w:pPr>
            <w:r w:rsidRPr="007E5D80">
              <w:rPr>
                <w:lang w:val="es-ES" w:eastAsia="es-ES"/>
              </w:rPr>
              <w:t>3</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E25B533" w14:textId="77777777" w:rsidR="00CF649F" w:rsidRPr="007E5D80" w:rsidRDefault="00CF649F" w:rsidP="003B1106">
            <w:pPr>
              <w:spacing w:after="0" w:line="240" w:lineRule="auto"/>
              <w:jc w:val="left"/>
              <w:rPr>
                <w:lang w:val="es-ES" w:eastAsia="es-ES"/>
              </w:rPr>
            </w:pPr>
            <w:r w:rsidRPr="007E5D80">
              <w:rPr>
                <w:lang w:val="es-ES" w:eastAsia="es-ES"/>
              </w:rPr>
              <w:t>Captación de Ahorros y valores del Público para el incremento de financiamiento agropecuario</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7A54B0E" w14:textId="732DB2A9" w:rsidR="00CF649F" w:rsidRPr="007E5D80" w:rsidRDefault="00A643CE" w:rsidP="009C0E2D">
            <w:pPr>
              <w:spacing w:after="0" w:line="240" w:lineRule="auto"/>
              <w:jc w:val="right"/>
              <w:rPr>
                <w:lang w:val="es-ES" w:eastAsia="es-ES"/>
              </w:rPr>
            </w:pPr>
            <w:r w:rsidRPr="007E5D80">
              <w:t xml:space="preserve"> 356,135,949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B3D36A6" w14:textId="3B2BE4DF" w:rsidR="00CF649F" w:rsidRPr="007E5D80" w:rsidRDefault="00A643CE" w:rsidP="009C0E2D">
            <w:pPr>
              <w:spacing w:after="0" w:line="240" w:lineRule="auto"/>
              <w:jc w:val="right"/>
              <w:rPr>
                <w:lang w:val="es-ES" w:eastAsia="es-ES"/>
              </w:rPr>
            </w:pPr>
            <w:r w:rsidRPr="007E5D80">
              <w:t xml:space="preserve"> 673,431,892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6663A9F" w14:textId="1DF81302" w:rsidR="00CF649F" w:rsidRPr="007E5D80" w:rsidRDefault="00A643CE" w:rsidP="009C0E2D">
            <w:pPr>
              <w:spacing w:after="0" w:line="240" w:lineRule="auto"/>
              <w:jc w:val="right"/>
              <w:rPr>
                <w:lang w:val="es-ES" w:eastAsia="es-ES"/>
              </w:rPr>
            </w:pPr>
            <w:r w:rsidRPr="007E5D80">
              <w:t xml:space="preserve"> 189.1 </w:t>
            </w:r>
          </w:p>
        </w:tc>
      </w:tr>
      <w:tr w:rsidR="005D2CAF" w:rsidRPr="007E5D80" w14:paraId="30F70532" w14:textId="77777777" w:rsidTr="00BB4D5E">
        <w:trPr>
          <w:trHeight w:val="567"/>
        </w:trPr>
        <w:tc>
          <w:tcPr>
            <w:tcW w:w="2198"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tcPr>
          <w:p w14:paraId="425D135B" w14:textId="5269B908" w:rsidR="005D2CAF" w:rsidRPr="007E5D80" w:rsidRDefault="005D2CAF" w:rsidP="00D663B7">
            <w:pPr>
              <w:spacing w:after="0" w:line="240" w:lineRule="auto"/>
              <w:jc w:val="center"/>
              <w:rPr>
                <w:rFonts w:eastAsia="Times New Roman"/>
                <w:b/>
                <w:color w:val="FFFFFF" w:themeColor="background1"/>
                <w:spacing w:val="0"/>
                <w:lang w:val="es-DO" w:eastAsia="es-DO"/>
              </w:rPr>
            </w:pPr>
            <w:r w:rsidRPr="007E5D80">
              <w:rPr>
                <w:rFonts w:eastAsia="Times New Roman"/>
                <w:b/>
                <w:color w:val="FFFFFF" w:themeColor="background1"/>
                <w:spacing w:val="0"/>
                <w:lang w:val="es-DO" w:eastAsia="es-DO"/>
              </w:rPr>
              <w:t>Total</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07BC6C12" w14:textId="4583D7D0" w:rsidR="005D2CAF" w:rsidRPr="007E5D80" w:rsidRDefault="00A643CE" w:rsidP="00D663B7">
            <w:pPr>
              <w:spacing w:after="0" w:line="240" w:lineRule="auto"/>
              <w:jc w:val="right"/>
              <w:rPr>
                <w:rFonts w:eastAsia="Times New Roman"/>
                <w:b/>
                <w:color w:val="FFFFFF" w:themeColor="background1"/>
                <w:spacing w:val="0"/>
                <w:lang w:val="es-DO" w:eastAsia="es-DO"/>
              </w:rPr>
            </w:pPr>
            <w:r w:rsidRPr="007E5D80">
              <w:rPr>
                <w:b/>
                <w:bCs/>
                <w:color w:val="FFFFFF" w:themeColor="background1"/>
              </w:rPr>
              <w:t xml:space="preserve"> 3,162,104,885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628A9221" w14:textId="57DFEC87" w:rsidR="005D2CAF" w:rsidRPr="007E5D80" w:rsidRDefault="00A643CE" w:rsidP="00D663B7">
            <w:pPr>
              <w:spacing w:after="0" w:line="240" w:lineRule="auto"/>
              <w:jc w:val="right"/>
              <w:rPr>
                <w:rFonts w:eastAsia="Times New Roman"/>
                <w:b/>
                <w:color w:val="FFFFFF" w:themeColor="background1"/>
                <w:spacing w:val="0"/>
                <w:lang w:val="es-DO" w:eastAsia="es-DO"/>
              </w:rPr>
            </w:pPr>
            <w:r w:rsidRPr="007E5D80">
              <w:rPr>
                <w:b/>
                <w:bCs/>
                <w:color w:val="FFFFFF" w:themeColor="background1"/>
              </w:rPr>
              <w:t xml:space="preserve"> 2,535,759,125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7914E08A" w14:textId="42B305B9" w:rsidR="005D2CAF" w:rsidRPr="007E5D80" w:rsidRDefault="00A643CE" w:rsidP="00D663B7">
            <w:pPr>
              <w:spacing w:after="0" w:line="240" w:lineRule="auto"/>
              <w:jc w:val="right"/>
              <w:rPr>
                <w:rFonts w:eastAsia="Times New Roman"/>
                <w:b/>
                <w:color w:val="FFFFFF" w:themeColor="background1"/>
                <w:spacing w:val="0"/>
                <w:lang w:val="es-DO" w:eastAsia="es-DO"/>
              </w:rPr>
            </w:pPr>
            <w:r w:rsidRPr="007E5D80">
              <w:rPr>
                <w:b/>
                <w:bCs/>
                <w:color w:val="FFFFFF" w:themeColor="background1"/>
              </w:rPr>
              <w:t xml:space="preserve"> 80.2 </w:t>
            </w:r>
          </w:p>
        </w:tc>
      </w:tr>
      <w:tr w:rsidR="00CF649F" w:rsidRPr="008E0CB0" w14:paraId="21E02C04" w14:textId="77777777" w:rsidTr="00BB4D5E">
        <w:trPr>
          <w:trHeight w:val="475"/>
        </w:trPr>
        <w:tc>
          <w:tcPr>
            <w:tcW w:w="3187" w:type="pct"/>
            <w:gridSpan w:val="3"/>
            <w:tcBorders>
              <w:top w:val="single" w:sz="4" w:space="0" w:color="AEAAAA" w:themeColor="background2" w:themeShade="BF"/>
              <w:left w:val="nil"/>
              <w:bottom w:val="nil"/>
              <w:right w:val="nil"/>
            </w:tcBorders>
            <w:noWrap/>
            <w:vAlign w:val="center"/>
            <w:hideMark/>
          </w:tcPr>
          <w:p w14:paraId="3F3816E7" w14:textId="77777777" w:rsidR="00CF649F" w:rsidRPr="007E5D80" w:rsidRDefault="00CF649F" w:rsidP="00CF649F">
            <w:pPr>
              <w:spacing w:after="0" w:line="240" w:lineRule="auto"/>
              <w:jc w:val="left"/>
              <w:rPr>
                <w:rFonts w:eastAsia="Times New Roman"/>
                <w:i/>
                <w:iCs/>
                <w:spacing w:val="0"/>
                <w:sz w:val="18"/>
                <w:szCs w:val="18"/>
                <w:lang w:val="es-DO" w:eastAsia="es-DO"/>
              </w:rPr>
            </w:pPr>
            <w:r w:rsidRPr="007E5D80">
              <w:rPr>
                <w:rFonts w:eastAsia="Times New Roman"/>
                <w:i/>
                <w:iCs/>
                <w:spacing w:val="0"/>
                <w:sz w:val="18"/>
                <w:szCs w:val="18"/>
                <w:lang w:val="es-DO" w:eastAsia="es-DO"/>
              </w:rPr>
              <w:t xml:space="preserve">Fuente: Dirección de </w:t>
            </w:r>
            <w:r w:rsidR="00EF0C91" w:rsidRPr="007E5D80">
              <w:rPr>
                <w:rFonts w:eastAsia="Times New Roman"/>
                <w:i/>
                <w:iCs/>
                <w:spacing w:val="0"/>
                <w:sz w:val="18"/>
                <w:szCs w:val="18"/>
                <w:lang w:val="es-DO" w:eastAsia="es-DO"/>
              </w:rPr>
              <w:t>Contraloría</w:t>
            </w:r>
          </w:p>
          <w:p w14:paraId="0F7F1A02" w14:textId="7A3E1D06" w:rsidR="00E22DD2" w:rsidRPr="00CF649F" w:rsidRDefault="00E22DD2" w:rsidP="00CF649F">
            <w:pPr>
              <w:spacing w:after="0" w:line="240" w:lineRule="auto"/>
              <w:jc w:val="left"/>
              <w:rPr>
                <w:rFonts w:eastAsia="Times New Roman"/>
                <w:i/>
                <w:iCs/>
                <w:spacing w:val="0"/>
                <w:sz w:val="18"/>
                <w:szCs w:val="18"/>
                <w:lang w:val="es-DO" w:eastAsia="es-DO"/>
              </w:rPr>
            </w:pPr>
            <w:r w:rsidRPr="007E5D80">
              <w:rPr>
                <w:rFonts w:eastAsia="Times New Roman"/>
                <w:i/>
                <w:iCs/>
                <w:spacing w:val="0"/>
                <w:sz w:val="18"/>
                <w:szCs w:val="18"/>
                <w:lang w:val="es-DO" w:eastAsia="es-DO"/>
              </w:rPr>
              <w:t xml:space="preserve">Nota: Ejecución periodo </w:t>
            </w:r>
            <w:r w:rsidR="00C94761" w:rsidRPr="007E5D80">
              <w:rPr>
                <w:rFonts w:eastAsia="Times New Roman"/>
                <w:i/>
                <w:iCs/>
                <w:spacing w:val="0"/>
                <w:sz w:val="18"/>
                <w:szCs w:val="18"/>
                <w:lang w:val="es-DO" w:eastAsia="es-DO"/>
              </w:rPr>
              <w:t>e</w:t>
            </w:r>
            <w:r w:rsidRPr="007E5D80">
              <w:rPr>
                <w:rFonts w:eastAsia="Times New Roman"/>
                <w:i/>
                <w:iCs/>
                <w:spacing w:val="0"/>
                <w:sz w:val="18"/>
                <w:szCs w:val="18"/>
                <w:lang w:val="es-DO" w:eastAsia="es-DO"/>
              </w:rPr>
              <w:t>nero-</w:t>
            </w:r>
            <w:r w:rsidR="00C94761" w:rsidRPr="007E5D80">
              <w:rPr>
                <w:rFonts w:eastAsia="Times New Roman"/>
                <w:i/>
                <w:iCs/>
                <w:spacing w:val="0"/>
                <w:sz w:val="18"/>
                <w:szCs w:val="18"/>
                <w:lang w:val="es-DO" w:eastAsia="es-DO"/>
              </w:rPr>
              <w:t>n</w:t>
            </w:r>
            <w:r w:rsidRPr="007E5D80">
              <w:rPr>
                <w:rFonts w:eastAsia="Times New Roman"/>
                <w:i/>
                <w:iCs/>
                <w:spacing w:val="0"/>
                <w:sz w:val="18"/>
                <w:szCs w:val="18"/>
                <w:lang w:val="es-DO" w:eastAsia="es-DO"/>
              </w:rPr>
              <w:t>oviembre 202</w:t>
            </w:r>
            <w:r w:rsidR="006F610B" w:rsidRPr="007E5D80">
              <w:rPr>
                <w:rFonts w:eastAsia="Times New Roman"/>
                <w:i/>
                <w:iCs/>
                <w:spacing w:val="0"/>
                <w:sz w:val="18"/>
                <w:szCs w:val="18"/>
                <w:lang w:val="es-DO" w:eastAsia="es-DO"/>
              </w:rPr>
              <w:t>5</w:t>
            </w:r>
            <w:r w:rsidRPr="007E5D80">
              <w:rPr>
                <w:rFonts w:eastAsia="Times New Roman"/>
                <w:i/>
                <w:iCs/>
                <w:spacing w:val="0"/>
                <w:sz w:val="18"/>
                <w:szCs w:val="18"/>
                <w:lang w:val="es-DO" w:eastAsia="es-DO"/>
              </w:rPr>
              <w:t>*</w:t>
            </w:r>
          </w:p>
        </w:tc>
        <w:tc>
          <w:tcPr>
            <w:tcW w:w="989" w:type="pct"/>
            <w:tcBorders>
              <w:top w:val="single" w:sz="4" w:space="0" w:color="AEAAAA" w:themeColor="background2" w:themeShade="BF"/>
              <w:left w:val="nil"/>
              <w:bottom w:val="nil"/>
              <w:right w:val="nil"/>
            </w:tcBorders>
            <w:noWrap/>
            <w:vAlign w:val="bottom"/>
            <w:hideMark/>
          </w:tcPr>
          <w:p w14:paraId="1A156C83" w14:textId="77777777" w:rsidR="00CF649F" w:rsidRPr="00CF649F" w:rsidRDefault="00CF649F" w:rsidP="00CF649F">
            <w:pPr>
              <w:spacing w:after="0" w:line="240" w:lineRule="auto"/>
              <w:jc w:val="left"/>
              <w:rPr>
                <w:rFonts w:eastAsia="Times New Roman"/>
                <w:i/>
                <w:iCs/>
                <w:spacing w:val="0"/>
                <w:sz w:val="18"/>
                <w:szCs w:val="18"/>
                <w:lang w:val="es-DO" w:eastAsia="es-DO"/>
              </w:rPr>
            </w:pPr>
          </w:p>
        </w:tc>
        <w:tc>
          <w:tcPr>
            <w:tcW w:w="824" w:type="pct"/>
            <w:tcBorders>
              <w:top w:val="single" w:sz="4" w:space="0" w:color="AEAAAA" w:themeColor="background2" w:themeShade="BF"/>
              <w:left w:val="nil"/>
              <w:bottom w:val="nil"/>
              <w:right w:val="nil"/>
            </w:tcBorders>
            <w:noWrap/>
            <w:vAlign w:val="bottom"/>
            <w:hideMark/>
          </w:tcPr>
          <w:p w14:paraId="42F09064" w14:textId="77777777" w:rsidR="00CF649F" w:rsidRPr="008E0CB0" w:rsidRDefault="00CF649F" w:rsidP="00CF649F">
            <w:pPr>
              <w:spacing w:after="0" w:line="240" w:lineRule="auto"/>
              <w:jc w:val="left"/>
              <w:rPr>
                <w:rFonts w:eastAsia="Times New Roman"/>
                <w:spacing w:val="0"/>
                <w:sz w:val="20"/>
                <w:szCs w:val="20"/>
                <w:lang w:val="es-DO" w:eastAsia="es-DO"/>
              </w:rPr>
            </w:pPr>
          </w:p>
        </w:tc>
      </w:tr>
    </w:tbl>
    <w:p w14:paraId="103208F4" w14:textId="77777777" w:rsidR="0000472F" w:rsidRDefault="0000472F" w:rsidP="00D85D35"/>
    <w:p w14:paraId="776615A6" w14:textId="77777777" w:rsidR="002F1AF0" w:rsidRDefault="002F1AF0" w:rsidP="00D85D35"/>
    <w:p w14:paraId="5AE1D6FA" w14:textId="77777777" w:rsidR="002F1AF0" w:rsidRDefault="002F1AF0" w:rsidP="00D85D35"/>
    <w:tbl>
      <w:tblPr>
        <w:tblpPr w:leftFromText="141" w:rightFromText="141" w:vertAnchor="page" w:horzAnchor="margin" w:tblpXSpec="center" w:tblpY="1273"/>
        <w:tblW w:w="12900" w:type="dxa"/>
        <w:tblCellMar>
          <w:left w:w="70" w:type="dxa"/>
          <w:right w:w="70" w:type="dxa"/>
        </w:tblCellMar>
        <w:tblLook w:val="04A0" w:firstRow="1" w:lastRow="0" w:firstColumn="1" w:lastColumn="0" w:noHBand="0" w:noVBand="1"/>
      </w:tblPr>
      <w:tblGrid>
        <w:gridCol w:w="1276"/>
        <w:gridCol w:w="4961"/>
        <w:gridCol w:w="2127"/>
        <w:gridCol w:w="2268"/>
        <w:gridCol w:w="2268"/>
      </w:tblGrid>
      <w:tr w:rsidR="00645E23" w:rsidRPr="007E5D80" w14:paraId="04F52A02" w14:textId="77777777" w:rsidTr="001439B6">
        <w:trPr>
          <w:trHeight w:val="315"/>
        </w:trPr>
        <w:tc>
          <w:tcPr>
            <w:tcW w:w="12900" w:type="dxa"/>
            <w:gridSpan w:val="5"/>
            <w:tcBorders>
              <w:top w:val="nil"/>
              <w:left w:val="nil"/>
              <w:bottom w:val="nil"/>
              <w:right w:val="nil"/>
            </w:tcBorders>
            <w:vAlign w:val="center"/>
            <w:hideMark/>
          </w:tcPr>
          <w:p w14:paraId="5E7BD71B" w14:textId="77777777" w:rsidR="00645E23" w:rsidRPr="007E5D80" w:rsidRDefault="00645E23" w:rsidP="00645E23">
            <w:pPr>
              <w:spacing w:after="0" w:line="240" w:lineRule="auto"/>
              <w:jc w:val="center"/>
              <w:rPr>
                <w:rFonts w:eastAsia="Times New Roman"/>
                <w:b/>
                <w:bCs/>
                <w:spacing w:val="0"/>
                <w:lang w:val="es-ES" w:eastAsia="es-ES"/>
              </w:rPr>
            </w:pPr>
            <w:r>
              <w:lastRenderedPageBreak/>
              <w:br w:type="page"/>
            </w:r>
            <w:r w:rsidRPr="007E5D80">
              <w:rPr>
                <w:rFonts w:eastAsia="Times New Roman"/>
                <w:b/>
                <w:bCs/>
                <w:spacing w:val="0"/>
                <w:lang w:val="es-ES" w:eastAsia="es-ES"/>
              </w:rPr>
              <w:t>Detalle de la Ejecución Financiera</w:t>
            </w:r>
          </w:p>
          <w:p w14:paraId="4FE0FA75" w14:textId="4FF810AE" w:rsidR="00C0053C" w:rsidRPr="007E5D80" w:rsidRDefault="00C0053C" w:rsidP="00645E23">
            <w:pPr>
              <w:spacing w:after="0" w:line="240" w:lineRule="auto"/>
              <w:jc w:val="center"/>
              <w:rPr>
                <w:rFonts w:eastAsia="Times New Roman"/>
                <w:b/>
                <w:bCs/>
                <w:spacing w:val="0"/>
                <w:lang w:val="es-ES" w:eastAsia="es-ES"/>
              </w:rPr>
            </w:pPr>
            <w:r w:rsidRPr="007E5D80">
              <w:rPr>
                <w:rFonts w:eastAsia="Times New Roman"/>
                <w:b/>
                <w:bCs/>
                <w:spacing w:val="0"/>
                <w:lang w:val="es-ES" w:eastAsia="es-ES"/>
              </w:rPr>
              <w:t>(Valores en RD$)</w:t>
            </w:r>
          </w:p>
        </w:tc>
      </w:tr>
      <w:tr w:rsidR="00645E23" w:rsidRPr="007E5D80" w14:paraId="38DF599F" w14:textId="77777777" w:rsidTr="001439B6">
        <w:trPr>
          <w:trHeight w:val="435"/>
        </w:trPr>
        <w:tc>
          <w:tcPr>
            <w:tcW w:w="12900" w:type="dxa"/>
            <w:gridSpan w:val="5"/>
            <w:tcBorders>
              <w:top w:val="nil"/>
              <w:left w:val="nil"/>
              <w:bottom w:val="nil"/>
              <w:right w:val="nil"/>
            </w:tcBorders>
            <w:vAlign w:val="center"/>
            <w:hideMark/>
          </w:tcPr>
          <w:p w14:paraId="7D40C555" w14:textId="77777777" w:rsidR="00645E23" w:rsidRPr="007E5D80" w:rsidRDefault="00645E23" w:rsidP="00645E23">
            <w:pPr>
              <w:spacing w:after="0" w:line="240" w:lineRule="auto"/>
              <w:jc w:val="left"/>
              <w:rPr>
                <w:rFonts w:eastAsia="Times New Roman"/>
                <w:b/>
                <w:bCs/>
                <w:spacing w:val="0"/>
                <w:lang w:val="es-ES" w:eastAsia="es-ES"/>
              </w:rPr>
            </w:pPr>
            <w:r w:rsidRPr="007E5D80">
              <w:rPr>
                <w:rFonts w:eastAsia="Times New Roman"/>
                <w:b/>
                <w:bCs/>
                <w:spacing w:val="0"/>
                <w:lang w:val="es-DO" w:eastAsia="es-DO"/>
              </w:rPr>
              <w:t xml:space="preserve">Programa 11: </w:t>
            </w:r>
          </w:p>
        </w:tc>
      </w:tr>
      <w:tr w:rsidR="00645E23" w:rsidRPr="007E5D80" w14:paraId="48DD92FD" w14:textId="77777777" w:rsidTr="001439B6">
        <w:trPr>
          <w:trHeight w:val="690"/>
        </w:trPr>
        <w:tc>
          <w:tcPr>
            <w:tcW w:w="1276" w:type="dxa"/>
            <w:tcBorders>
              <w:top w:val="single" w:sz="8" w:space="0" w:color="BFBFBF"/>
              <w:left w:val="single" w:sz="8" w:space="0" w:color="BFBFBF"/>
              <w:bottom w:val="single" w:sz="4" w:space="0" w:color="AEAAAA" w:themeColor="background2" w:themeShade="BF"/>
              <w:right w:val="single" w:sz="8" w:space="0" w:color="BFBFBF"/>
            </w:tcBorders>
            <w:shd w:val="clear" w:color="000000" w:fill="002060"/>
            <w:vAlign w:val="center"/>
            <w:hideMark/>
          </w:tcPr>
          <w:p w14:paraId="6B7DF975" w14:textId="77777777" w:rsidR="00645E23" w:rsidRPr="007E5D80" w:rsidRDefault="00645E23" w:rsidP="00645E23">
            <w:pPr>
              <w:spacing w:after="0" w:line="240" w:lineRule="auto"/>
              <w:jc w:val="center"/>
              <w:rPr>
                <w:rFonts w:eastAsia="Times New Roman"/>
                <w:b/>
                <w:bCs/>
                <w:color w:val="FFFFFF"/>
                <w:spacing w:val="0"/>
                <w:lang w:val="es-ES" w:eastAsia="es-ES"/>
              </w:rPr>
            </w:pPr>
            <w:proofErr w:type="spellStart"/>
            <w:r w:rsidRPr="007E5D80">
              <w:rPr>
                <w:rFonts w:eastAsia="Times New Roman"/>
                <w:b/>
                <w:bCs/>
                <w:color w:val="FFFFFF"/>
                <w:spacing w:val="0"/>
                <w:lang w:val="es-ES" w:eastAsia="es-ES"/>
              </w:rPr>
              <w:t>Objetal</w:t>
            </w:r>
            <w:proofErr w:type="spellEnd"/>
          </w:p>
        </w:tc>
        <w:tc>
          <w:tcPr>
            <w:tcW w:w="4961" w:type="dxa"/>
            <w:tcBorders>
              <w:top w:val="single" w:sz="8" w:space="0" w:color="BFBFBF"/>
              <w:left w:val="nil"/>
              <w:bottom w:val="single" w:sz="4" w:space="0" w:color="AEAAAA" w:themeColor="background2" w:themeShade="BF"/>
              <w:right w:val="single" w:sz="8" w:space="0" w:color="BFBFBF"/>
            </w:tcBorders>
            <w:shd w:val="clear" w:color="000000" w:fill="002060"/>
            <w:vAlign w:val="center"/>
            <w:hideMark/>
          </w:tcPr>
          <w:p w14:paraId="5AD7EF65" w14:textId="77777777" w:rsidR="00645E23" w:rsidRPr="007E5D80" w:rsidRDefault="00645E23" w:rsidP="00645E23">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Denominación</w:t>
            </w:r>
          </w:p>
        </w:tc>
        <w:tc>
          <w:tcPr>
            <w:tcW w:w="2127" w:type="dxa"/>
            <w:tcBorders>
              <w:top w:val="single" w:sz="8" w:space="0" w:color="BFBFBF"/>
              <w:left w:val="nil"/>
              <w:bottom w:val="single" w:sz="4" w:space="0" w:color="AEAAAA" w:themeColor="background2" w:themeShade="BF"/>
              <w:right w:val="single" w:sz="8" w:space="0" w:color="BFBFBF"/>
            </w:tcBorders>
            <w:shd w:val="clear" w:color="000000" w:fill="002060"/>
            <w:vAlign w:val="center"/>
            <w:hideMark/>
          </w:tcPr>
          <w:p w14:paraId="2907D321" w14:textId="77777777" w:rsidR="00645E23" w:rsidRPr="007E5D80" w:rsidRDefault="00645E23" w:rsidP="00645E23">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Presupuesto</w:t>
            </w:r>
            <w:r w:rsidRPr="007E5D80">
              <w:rPr>
                <w:rFonts w:eastAsia="Times New Roman"/>
                <w:b/>
                <w:bCs/>
                <w:color w:val="FFFFFF"/>
                <w:spacing w:val="0"/>
                <w:lang w:val="es-ES" w:eastAsia="es-ES"/>
              </w:rPr>
              <w:br/>
              <w:t>Inicial</w:t>
            </w:r>
          </w:p>
        </w:tc>
        <w:tc>
          <w:tcPr>
            <w:tcW w:w="2268" w:type="dxa"/>
            <w:tcBorders>
              <w:top w:val="nil"/>
              <w:left w:val="nil"/>
              <w:bottom w:val="single" w:sz="4" w:space="0" w:color="AEAAAA" w:themeColor="background2" w:themeShade="BF"/>
              <w:right w:val="single" w:sz="8" w:space="0" w:color="BFBFBF"/>
            </w:tcBorders>
            <w:shd w:val="clear" w:color="000000" w:fill="002060"/>
            <w:vAlign w:val="center"/>
            <w:hideMark/>
          </w:tcPr>
          <w:p w14:paraId="2C3B5FDF" w14:textId="77777777" w:rsidR="00645E23" w:rsidRPr="007E5D80" w:rsidRDefault="00645E23" w:rsidP="00645E23">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Monto</w:t>
            </w:r>
            <w:r w:rsidRPr="007E5D80">
              <w:rPr>
                <w:rFonts w:eastAsia="Times New Roman"/>
                <w:b/>
                <w:bCs/>
                <w:color w:val="FFFFFF"/>
                <w:spacing w:val="0"/>
                <w:lang w:val="es-ES" w:eastAsia="es-ES"/>
              </w:rPr>
              <w:br/>
              <w:t>Ejecutado*</w:t>
            </w:r>
          </w:p>
        </w:tc>
        <w:tc>
          <w:tcPr>
            <w:tcW w:w="2268" w:type="dxa"/>
            <w:tcBorders>
              <w:top w:val="single" w:sz="8" w:space="0" w:color="BFBFBF"/>
              <w:left w:val="nil"/>
              <w:bottom w:val="single" w:sz="4" w:space="0" w:color="AEAAAA" w:themeColor="background2" w:themeShade="BF"/>
              <w:right w:val="single" w:sz="8" w:space="0" w:color="BFBFBF"/>
            </w:tcBorders>
            <w:shd w:val="clear" w:color="000000" w:fill="002060"/>
            <w:vAlign w:val="center"/>
            <w:hideMark/>
          </w:tcPr>
          <w:p w14:paraId="7CD9C167" w14:textId="77777777" w:rsidR="00645E23" w:rsidRPr="007E5D80" w:rsidRDefault="00645E23" w:rsidP="00645E23">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Monto</w:t>
            </w:r>
            <w:r w:rsidRPr="007E5D80">
              <w:rPr>
                <w:rFonts w:eastAsia="Times New Roman"/>
                <w:b/>
                <w:bCs/>
                <w:color w:val="FFFFFF"/>
                <w:spacing w:val="0"/>
                <w:lang w:val="es-ES" w:eastAsia="es-ES"/>
              </w:rPr>
              <w:br/>
              <w:t>Disponible</w:t>
            </w:r>
          </w:p>
        </w:tc>
      </w:tr>
      <w:tr w:rsidR="001F3D6F" w:rsidRPr="007E5D80" w14:paraId="72CE614E"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75CD670" w14:textId="77777777" w:rsidR="001F3D6F" w:rsidRPr="007E5D80" w:rsidRDefault="001F3D6F" w:rsidP="001F3D6F">
            <w:pPr>
              <w:spacing w:after="0" w:line="240" w:lineRule="auto"/>
              <w:jc w:val="center"/>
              <w:rPr>
                <w:lang w:val="es-ES" w:eastAsia="es-ES"/>
              </w:rPr>
            </w:pPr>
            <w:r w:rsidRPr="007E5D80">
              <w:rPr>
                <w:lang w:val="es-ES" w:eastAsia="es-ES"/>
              </w:rPr>
              <w:t>2.1</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F9B816C" w14:textId="77777777" w:rsidR="001F3D6F" w:rsidRPr="007E5D80" w:rsidRDefault="001F3D6F" w:rsidP="001F3D6F">
            <w:pPr>
              <w:spacing w:after="0" w:line="240" w:lineRule="auto"/>
              <w:jc w:val="left"/>
              <w:rPr>
                <w:lang w:val="es-ES" w:eastAsia="es-ES"/>
              </w:rPr>
            </w:pPr>
            <w:r w:rsidRPr="007E5D80">
              <w:rPr>
                <w:lang w:val="es-ES" w:eastAsia="es-ES"/>
              </w:rPr>
              <w:t>Remuneraciones y Contribuciones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BC0D417" w14:textId="2B8B4A29" w:rsidR="001F3D6F" w:rsidRPr="007E5D80" w:rsidRDefault="001F3D6F" w:rsidP="001439B6">
            <w:pPr>
              <w:spacing w:after="0" w:line="240" w:lineRule="auto"/>
              <w:jc w:val="right"/>
              <w:rPr>
                <w:lang w:val="es-ES" w:eastAsia="es-ES"/>
              </w:rPr>
            </w:pPr>
            <w:r w:rsidRPr="007E5D80">
              <w:t xml:space="preserve"> 1,539,677,644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F95579D" w14:textId="19A8DD84" w:rsidR="001F3D6F" w:rsidRPr="007E5D80" w:rsidRDefault="001F3D6F" w:rsidP="001439B6">
            <w:pPr>
              <w:spacing w:after="0" w:line="240" w:lineRule="auto"/>
              <w:jc w:val="right"/>
              <w:rPr>
                <w:lang w:val="es-ES" w:eastAsia="es-ES"/>
              </w:rPr>
            </w:pPr>
            <w:r w:rsidRPr="007E5D80">
              <w:t xml:space="preserve"> 1,224,341,308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F4EF308" w14:textId="7E46C387" w:rsidR="001F3D6F" w:rsidRPr="007E5D80" w:rsidRDefault="001F3D6F" w:rsidP="001439B6">
            <w:pPr>
              <w:spacing w:after="0" w:line="240" w:lineRule="auto"/>
              <w:jc w:val="right"/>
              <w:rPr>
                <w:lang w:val="es-ES" w:eastAsia="es-ES"/>
              </w:rPr>
            </w:pPr>
            <w:r w:rsidRPr="007E5D80">
              <w:t xml:space="preserve">315,336,336 </w:t>
            </w:r>
          </w:p>
        </w:tc>
      </w:tr>
      <w:tr w:rsidR="001F3D6F" w:rsidRPr="007E5D80" w14:paraId="3A1ED351"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277E0A6" w14:textId="77777777" w:rsidR="001F3D6F" w:rsidRPr="007E5D80" w:rsidRDefault="001F3D6F" w:rsidP="001F3D6F">
            <w:pPr>
              <w:spacing w:after="0" w:line="240" w:lineRule="auto"/>
              <w:jc w:val="center"/>
              <w:rPr>
                <w:lang w:val="es-ES" w:eastAsia="es-ES"/>
              </w:rPr>
            </w:pPr>
            <w:r w:rsidRPr="007E5D80">
              <w:rPr>
                <w:lang w:val="es-ES" w:eastAsia="es-ES"/>
              </w:rPr>
              <w:t>2.2</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BF22F1F" w14:textId="77777777" w:rsidR="001F3D6F" w:rsidRPr="007E5D80" w:rsidRDefault="001F3D6F" w:rsidP="001F3D6F">
            <w:pPr>
              <w:spacing w:after="0" w:line="240" w:lineRule="auto"/>
              <w:jc w:val="left"/>
              <w:rPr>
                <w:lang w:val="es-ES" w:eastAsia="es-ES"/>
              </w:rPr>
            </w:pPr>
            <w:r w:rsidRPr="007E5D80">
              <w:rPr>
                <w:lang w:val="es-ES" w:eastAsia="es-ES"/>
              </w:rPr>
              <w:t>Contrataciones de Servicios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506AAFB" w14:textId="7BC8032E" w:rsidR="001F3D6F" w:rsidRPr="007E5D80" w:rsidRDefault="001F3D6F" w:rsidP="001439B6">
            <w:pPr>
              <w:spacing w:after="0" w:line="240" w:lineRule="auto"/>
              <w:jc w:val="right"/>
              <w:rPr>
                <w:lang w:val="es-ES" w:eastAsia="es-ES"/>
              </w:rPr>
            </w:pPr>
            <w:r w:rsidRPr="007E5D80">
              <w:t xml:space="preserve"> 1,229,928,359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BDA1642" w14:textId="432F06B4" w:rsidR="001F3D6F" w:rsidRPr="007E5D80" w:rsidRDefault="001F3D6F" w:rsidP="001439B6">
            <w:pPr>
              <w:spacing w:after="0" w:line="240" w:lineRule="auto"/>
              <w:jc w:val="right"/>
              <w:rPr>
                <w:lang w:val="es-ES" w:eastAsia="es-ES"/>
              </w:rPr>
            </w:pPr>
            <w:r w:rsidRPr="007E5D80">
              <w:t xml:space="preserve"> 1,138,878,884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894A8DC" w14:textId="7E20FF21" w:rsidR="001F3D6F" w:rsidRPr="007E5D80" w:rsidRDefault="001F3D6F" w:rsidP="001439B6">
            <w:pPr>
              <w:spacing w:after="0" w:line="240" w:lineRule="auto"/>
              <w:jc w:val="right"/>
              <w:rPr>
                <w:lang w:val="es-ES" w:eastAsia="es-ES"/>
              </w:rPr>
            </w:pPr>
            <w:r w:rsidRPr="007E5D80">
              <w:t xml:space="preserve">91,049,475 </w:t>
            </w:r>
          </w:p>
        </w:tc>
      </w:tr>
      <w:tr w:rsidR="001F3D6F" w:rsidRPr="007E5D80" w14:paraId="73A802C9"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B9DAAA2" w14:textId="77777777" w:rsidR="001F3D6F" w:rsidRPr="007E5D80" w:rsidRDefault="001F3D6F" w:rsidP="001F3D6F">
            <w:pPr>
              <w:spacing w:after="0" w:line="240" w:lineRule="auto"/>
              <w:jc w:val="center"/>
              <w:rPr>
                <w:lang w:val="es-ES" w:eastAsia="es-ES"/>
              </w:rPr>
            </w:pPr>
            <w:r w:rsidRPr="007E5D80">
              <w:rPr>
                <w:lang w:val="es-ES" w:eastAsia="es-ES"/>
              </w:rPr>
              <w:t>2.3</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AA7EB61" w14:textId="77777777" w:rsidR="001F3D6F" w:rsidRPr="007E5D80" w:rsidRDefault="001F3D6F" w:rsidP="001F3D6F">
            <w:pPr>
              <w:spacing w:after="0" w:line="240" w:lineRule="auto"/>
              <w:jc w:val="left"/>
              <w:rPr>
                <w:lang w:val="es-ES" w:eastAsia="es-ES"/>
              </w:rPr>
            </w:pPr>
            <w:r w:rsidRPr="007E5D80">
              <w:rPr>
                <w:lang w:val="es-ES" w:eastAsia="es-ES"/>
              </w:rPr>
              <w:t>Materiales y Suministros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6FDE2F9" w14:textId="52E889BA" w:rsidR="001F3D6F" w:rsidRPr="007E5D80" w:rsidRDefault="001F3D6F" w:rsidP="001439B6">
            <w:pPr>
              <w:spacing w:after="0" w:line="240" w:lineRule="auto"/>
              <w:jc w:val="right"/>
              <w:rPr>
                <w:lang w:val="es-ES" w:eastAsia="es-ES"/>
              </w:rPr>
            </w:pPr>
            <w:r w:rsidRPr="007E5D80">
              <w:t xml:space="preserve"> 111,443,654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4F93251" w14:textId="3DF87E69" w:rsidR="001F3D6F" w:rsidRPr="007E5D80" w:rsidRDefault="001F3D6F" w:rsidP="001439B6">
            <w:pPr>
              <w:spacing w:after="0" w:line="240" w:lineRule="auto"/>
              <w:jc w:val="right"/>
              <w:rPr>
                <w:lang w:val="es-ES" w:eastAsia="es-ES"/>
              </w:rPr>
            </w:pPr>
            <w:r w:rsidRPr="007E5D80">
              <w:t xml:space="preserve"> 74,711,844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70C0853" w14:textId="011653D2" w:rsidR="001F3D6F" w:rsidRPr="007E5D80" w:rsidRDefault="001F3D6F" w:rsidP="001439B6">
            <w:pPr>
              <w:spacing w:after="0" w:line="240" w:lineRule="auto"/>
              <w:jc w:val="right"/>
              <w:rPr>
                <w:lang w:val="es-ES" w:eastAsia="es-ES"/>
              </w:rPr>
            </w:pPr>
            <w:r w:rsidRPr="007E5D80">
              <w:t xml:space="preserve">36,731,810 </w:t>
            </w:r>
          </w:p>
        </w:tc>
      </w:tr>
      <w:tr w:rsidR="001F3D6F" w:rsidRPr="007E5D80" w14:paraId="1BC648B1"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F7FC06D" w14:textId="77777777" w:rsidR="001F3D6F" w:rsidRPr="007E5D80" w:rsidRDefault="001F3D6F" w:rsidP="001F3D6F">
            <w:pPr>
              <w:spacing w:after="0" w:line="240" w:lineRule="auto"/>
              <w:jc w:val="center"/>
              <w:rPr>
                <w:lang w:val="es-ES" w:eastAsia="es-ES"/>
              </w:rPr>
            </w:pPr>
            <w:r w:rsidRPr="007E5D80">
              <w:rPr>
                <w:lang w:val="es-ES" w:eastAsia="es-ES"/>
              </w:rPr>
              <w:t>2.6</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305BC30" w14:textId="77777777" w:rsidR="001F3D6F" w:rsidRPr="007E5D80" w:rsidRDefault="001F3D6F" w:rsidP="001F3D6F">
            <w:pPr>
              <w:spacing w:after="0" w:line="240" w:lineRule="auto"/>
              <w:jc w:val="left"/>
              <w:rPr>
                <w:lang w:val="es-ES" w:eastAsia="es-ES"/>
              </w:rPr>
            </w:pPr>
            <w:r w:rsidRPr="007E5D80">
              <w:rPr>
                <w:lang w:val="es-ES" w:eastAsia="es-ES"/>
              </w:rPr>
              <w:t>Bienes Muebles, Inmuebles e Intangibles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E1145D1" w14:textId="509A5251" w:rsidR="001F3D6F" w:rsidRPr="007E5D80" w:rsidRDefault="001F3D6F" w:rsidP="001439B6">
            <w:pPr>
              <w:spacing w:after="0" w:line="240" w:lineRule="auto"/>
              <w:jc w:val="right"/>
              <w:rPr>
                <w:lang w:val="es-ES" w:eastAsia="es-ES"/>
              </w:rPr>
            </w:pPr>
            <w:r w:rsidRPr="007E5D80">
              <w:t xml:space="preserve"> 156,720,228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7B04E98" w14:textId="4B54BBA7" w:rsidR="001F3D6F" w:rsidRPr="007E5D80" w:rsidRDefault="001F3D6F" w:rsidP="001439B6">
            <w:pPr>
              <w:spacing w:after="0" w:line="240" w:lineRule="auto"/>
              <w:jc w:val="right"/>
              <w:rPr>
                <w:lang w:val="es-ES" w:eastAsia="es-ES"/>
              </w:rPr>
            </w:pPr>
            <w:r w:rsidRPr="007E5D80">
              <w:t xml:space="preserve"> 97,827,089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1C41E2C" w14:textId="0CAFCCE3" w:rsidR="001F3D6F" w:rsidRPr="007E5D80" w:rsidRDefault="001F3D6F" w:rsidP="001439B6">
            <w:pPr>
              <w:spacing w:after="0" w:line="240" w:lineRule="auto"/>
              <w:jc w:val="right"/>
              <w:rPr>
                <w:lang w:val="es-ES" w:eastAsia="es-ES"/>
              </w:rPr>
            </w:pPr>
            <w:r w:rsidRPr="007E5D80">
              <w:t xml:space="preserve">58,893,139 </w:t>
            </w:r>
          </w:p>
        </w:tc>
      </w:tr>
      <w:tr w:rsidR="001F3D6F" w:rsidRPr="007E5D80" w14:paraId="2FCC83A5"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20DF6573" w14:textId="77777777" w:rsidR="001F3D6F" w:rsidRPr="007E5D80" w:rsidRDefault="001F3D6F" w:rsidP="001F3D6F">
            <w:pPr>
              <w:spacing w:after="0" w:line="240" w:lineRule="auto"/>
              <w:jc w:val="center"/>
              <w:rPr>
                <w:lang w:val="es-ES" w:eastAsia="es-ES"/>
              </w:rPr>
            </w:pPr>
            <w:r w:rsidRPr="007E5D80">
              <w:rPr>
                <w:lang w:val="es-ES" w:eastAsia="es-ES"/>
              </w:rPr>
              <w:t>2.7</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543BAA1" w14:textId="77777777" w:rsidR="001F3D6F" w:rsidRPr="007E5D80" w:rsidRDefault="001F3D6F" w:rsidP="001F3D6F">
            <w:pPr>
              <w:spacing w:after="0" w:line="240" w:lineRule="auto"/>
              <w:jc w:val="left"/>
              <w:rPr>
                <w:lang w:val="es-ES" w:eastAsia="es-ES"/>
              </w:rPr>
            </w:pPr>
            <w:r w:rsidRPr="007E5D80">
              <w:rPr>
                <w:lang w:val="es-ES" w:eastAsia="es-ES"/>
              </w:rPr>
              <w:t>Obras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25B81C4" w14:textId="4F53E46D" w:rsidR="001F3D6F" w:rsidRPr="007E5D80" w:rsidRDefault="001F3D6F" w:rsidP="001439B6">
            <w:pPr>
              <w:spacing w:after="0" w:line="240" w:lineRule="auto"/>
              <w:jc w:val="right"/>
              <w:rPr>
                <w:lang w:val="es-ES" w:eastAsia="es-ES"/>
              </w:rPr>
            </w:pPr>
            <w:r w:rsidRPr="007E5D80">
              <w:t xml:space="preserve"> 124,335,000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B8DF66D" w14:textId="13590E26" w:rsidR="001F3D6F" w:rsidRPr="007E5D80" w:rsidRDefault="001F3D6F" w:rsidP="001439B6">
            <w:pPr>
              <w:spacing w:after="0" w:line="240" w:lineRule="auto"/>
              <w:jc w:val="right"/>
              <w:rPr>
                <w:lang w:val="es-ES" w:eastAsia="es-ES"/>
              </w:rPr>
            </w:pPr>
            <w:r w:rsidRPr="007E5D80">
              <w:t xml:space="preserve"> </w:t>
            </w:r>
            <w:r w:rsidR="007E194B" w:rsidRPr="007E5D80">
              <w:t>0</w:t>
            </w:r>
            <w:r w:rsidRPr="007E5D80">
              <w:t xml:space="preserve">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0336C3F" w14:textId="1C70E20B" w:rsidR="001F3D6F" w:rsidRPr="007E5D80" w:rsidRDefault="001F3D6F" w:rsidP="001439B6">
            <w:pPr>
              <w:spacing w:after="0" w:line="240" w:lineRule="auto"/>
              <w:jc w:val="right"/>
              <w:rPr>
                <w:lang w:val="es-ES" w:eastAsia="es-ES"/>
              </w:rPr>
            </w:pPr>
            <w:r w:rsidRPr="007E5D80">
              <w:t xml:space="preserve">124,335,000 </w:t>
            </w:r>
          </w:p>
        </w:tc>
      </w:tr>
      <w:tr w:rsidR="001F3D6F" w:rsidRPr="007E5D80" w14:paraId="392776E9" w14:textId="77777777" w:rsidTr="001439B6">
        <w:trPr>
          <w:trHeight w:val="454"/>
        </w:trPr>
        <w:tc>
          <w:tcPr>
            <w:tcW w:w="6237"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hideMark/>
          </w:tcPr>
          <w:p w14:paraId="53E32888" w14:textId="77777777" w:rsidR="001F3D6F" w:rsidRPr="007E5D80" w:rsidRDefault="001F3D6F" w:rsidP="001F3D6F">
            <w:pPr>
              <w:spacing w:after="0" w:line="240" w:lineRule="auto"/>
              <w:jc w:val="center"/>
              <w:rPr>
                <w:rFonts w:eastAsia="Times New Roman"/>
                <w:b/>
                <w:bCs/>
                <w:color w:val="FFFFFF" w:themeColor="background1"/>
                <w:spacing w:val="0"/>
                <w:lang w:val="es-ES" w:eastAsia="es-ES"/>
              </w:rPr>
            </w:pPr>
            <w:r w:rsidRPr="007E5D80">
              <w:rPr>
                <w:rFonts w:eastAsia="Times New Roman"/>
                <w:b/>
                <w:bCs/>
                <w:color w:val="FFFFFF" w:themeColor="background1"/>
                <w:spacing w:val="0"/>
                <w:lang w:val="es-ES" w:eastAsia="es-ES"/>
              </w:rPr>
              <w:t>Total</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4C96D035" w14:textId="7C477ABA" w:rsidR="001F3D6F" w:rsidRPr="007E5D80" w:rsidRDefault="001F3D6F" w:rsidP="001439B6">
            <w:pPr>
              <w:spacing w:after="0" w:line="240" w:lineRule="auto"/>
              <w:jc w:val="right"/>
              <w:rPr>
                <w:rFonts w:eastAsia="Times New Roman"/>
                <w:b/>
                <w:bCs/>
                <w:color w:val="FFFFFF" w:themeColor="background1"/>
                <w:spacing w:val="0"/>
                <w:lang w:val="es-ES" w:eastAsia="es-ES"/>
              </w:rPr>
            </w:pPr>
            <w:r w:rsidRPr="007E5D80">
              <w:rPr>
                <w:b/>
                <w:bCs/>
                <w:color w:val="FFFFFF" w:themeColor="background1"/>
              </w:rPr>
              <w:t xml:space="preserve"> 3,162,104,885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50BE632F" w14:textId="677F7F92" w:rsidR="001F3D6F" w:rsidRPr="007E5D80" w:rsidRDefault="001F3D6F" w:rsidP="001439B6">
            <w:pPr>
              <w:spacing w:after="0" w:line="240" w:lineRule="auto"/>
              <w:jc w:val="right"/>
              <w:rPr>
                <w:rFonts w:eastAsia="Times New Roman"/>
                <w:b/>
                <w:bCs/>
                <w:color w:val="FFFFFF" w:themeColor="background1"/>
                <w:spacing w:val="0"/>
                <w:lang w:val="es-ES" w:eastAsia="es-ES"/>
              </w:rPr>
            </w:pPr>
            <w:r w:rsidRPr="007E5D80">
              <w:rPr>
                <w:b/>
                <w:bCs/>
                <w:color w:val="FFFFFF" w:themeColor="background1"/>
              </w:rPr>
              <w:t xml:space="preserve"> 2,535,759,125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32EFEB6D" w14:textId="7D813F28" w:rsidR="001F3D6F" w:rsidRPr="007E5D80" w:rsidRDefault="001F3D6F" w:rsidP="001439B6">
            <w:pPr>
              <w:spacing w:after="0" w:line="240" w:lineRule="auto"/>
              <w:jc w:val="right"/>
              <w:rPr>
                <w:rFonts w:eastAsia="Times New Roman"/>
                <w:b/>
                <w:bCs/>
                <w:color w:val="FFFFFF" w:themeColor="background1"/>
                <w:spacing w:val="0"/>
                <w:lang w:val="es-ES" w:eastAsia="es-ES"/>
              </w:rPr>
            </w:pPr>
            <w:r w:rsidRPr="007E5D80">
              <w:rPr>
                <w:b/>
                <w:bCs/>
                <w:color w:val="FFFFFF" w:themeColor="background1"/>
              </w:rPr>
              <w:t xml:space="preserve"> 626,345,760 </w:t>
            </w:r>
          </w:p>
        </w:tc>
      </w:tr>
      <w:tr w:rsidR="00645E23" w:rsidRPr="00C16767" w14:paraId="75F0241E" w14:textId="77777777" w:rsidTr="001439B6">
        <w:trPr>
          <w:trHeight w:val="461"/>
        </w:trPr>
        <w:tc>
          <w:tcPr>
            <w:tcW w:w="12900" w:type="dxa"/>
            <w:gridSpan w:val="5"/>
            <w:tcBorders>
              <w:top w:val="single" w:sz="4" w:space="0" w:color="AEAAAA" w:themeColor="background2" w:themeShade="BF"/>
              <w:left w:val="nil"/>
              <w:bottom w:val="nil"/>
              <w:right w:val="nil"/>
            </w:tcBorders>
            <w:noWrap/>
            <w:vAlign w:val="center"/>
            <w:hideMark/>
          </w:tcPr>
          <w:p w14:paraId="3A0998F8" w14:textId="77777777" w:rsidR="00645E23" w:rsidRPr="007E5D80" w:rsidRDefault="00645E23" w:rsidP="00645E23">
            <w:pPr>
              <w:spacing w:after="0" w:line="240" w:lineRule="auto"/>
              <w:jc w:val="left"/>
              <w:rPr>
                <w:rFonts w:eastAsia="Times New Roman"/>
                <w:i/>
                <w:iCs/>
                <w:spacing w:val="0"/>
                <w:sz w:val="18"/>
                <w:szCs w:val="18"/>
                <w:lang w:val="es-ES" w:eastAsia="es-ES"/>
              </w:rPr>
            </w:pPr>
            <w:r w:rsidRPr="007E5D80">
              <w:rPr>
                <w:rFonts w:eastAsia="Times New Roman"/>
                <w:i/>
                <w:iCs/>
                <w:spacing w:val="0"/>
                <w:sz w:val="18"/>
                <w:szCs w:val="18"/>
                <w:lang w:val="es-ES" w:eastAsia="es-ES"/>
              </w:rPr>
              <w:t>Fuente: Dirección de Contraloría</w:t>
            </w:r>
          </w:p>
          <w:p w14:paraId="1D3E3125" w14:textId="77777777" w:rsidR="00645E23" w:rsidRPr="00C16767" w:rsidRDefault="00645E23" w:rsidP="00645E23">
            <w:pPr>
              <w:spacing w:after="0" w:line="240" w:lineRule="auto"/>
              <w:jc w:val="left"/>
              <w:rPr>
                <w:rFonts w:eastAsia="Times New Roman"/>
                <w:i/>
                <w:iCs/>
                <w:spacing w:val="0"/>
                <w:sz w:val="18"/>
                <w:szCs w:val="18"/>
                <w:lang w:val="es-ES" w:eastAsia="es-ES"/>
              </w:rPr>
            </w:pPr>
            <w:r w:rsidRPr="007E5D80">
              <w:rPr>
                <w:rFonts w:eastAsia="Times New Roman"/>
                <w:i/>
                <w:iCs/>
                <w:spacing w:val="0"/>
                <w:sz w:val="18"/>
                <w:szCs w:val="18"/>
                <w:lang w:val="es-ES" w:eastAsia="es-ES"/>
              </w:rPr>
              <w:t>Nota: Ejecución periodo enero-noviembre 2025*</w:t>
            </w:r>
          </w:p>
        </w:tc>
      </w:tr>
    </w:tbl>
    <w:p w14:paraId="37C9B678" w14:textId="77777777" w:rsidR="002F1AF0" w:rsidRDefault="002F1AF0" w:rsidP="00D85D35"/>
    <w:tbl>
      <w:tblPr>
        <w:tblW w:w="12900" w:type="dxa"/>
        <w:tblInd w:w="-690" w:type="dxa"/>
        <w:tblCellMar>
          <w:left w:w="70" w:type="dxa"/>
          <w:right w:w="70" w:type="dxa"/>
        </w:tblCellMar>
        <w:tblLook w:val="04A0" w:firstRow="1" w:lastRow="0" w:firstColumn="1" w:lastColumn="0" w:noHBand="0" w:noVBand="1"/>
      </w:tblPr>
      <w:tblGrid>
        <w:gridCol w:w="1276"/>
        <w:gridCol w:w="4820"/>
        <w:gridCol w:w="2268"/>
        <w:gridCol w:w="2268"/>
        <w:gridCol w:w="2268"/>
      </w:tblGrid>
      <w:tr w:rsidR="00A4472E" w:rsidRPr="007E5D80" w14:paraId="4EBA6EBB" w14:textId="77777777" w:rsidTr="00645E23">
        <w:trPr>
          <w:trHeight w:val="435"/>
        </w:trPr>
        <w:tc>
          <w:tcPr>
            <w:tcW w:w="12900" w:type="dxa"/>
            <w:gridSpan w:val="5"/>
            <w:tcBorders>
              <w:top w:val="nil"/>
              <w:left w:val="nil"/>
              <w:bottom w:val="single" w:sz="4" w:space="0" w:color="AEAAAA" w:themeColor="background2" w:themeShade="BF"/>
              <w:right w:val="nil"/>
            </w:tcBorders>
            <w:vAlign w:val="center"/>
            <w:hideMark/>
          </w:tcPr>
          <w:p w14:paraId="4F175F93" w14:textId="52402731" w:rsidR="00A4472E" w:rsidRPr="007E5D80" w:rsidRDefault="00A4472E" w:rsidP="00A4472E">
            <w:pPr>
              <w:spacing w:after="0" w:line="240" w:lineRule="auto"/>
              <w:jc w:val="left"/>
              <w:rPr>
                <w:rFonts w:eastAsia="Times New Roman"/>
                <w:b/>
                <w:bCs/>
                <w:spacing w:val="0"/>
                <w:lang w:val="es-ES" w:eastAsia="es-ES"/>
              </w:rPr>
            </w:pPr>
            <w:r w:rsidRPr="007E5D80">
              <w:rPr>
                <w:rFonts w:eastAsia="Times New Roman"/>
                <w:b/>
                <w:bCs/>
                <w:spacing w:val="0"/>
                <w:lang w:val="es-ES" w:eastAsia="es-ES"/>
              </w:rPr>
              <w:t>Programa</w:t>
            </w:r>
            <w:r w:rsidR="00BC0158" w:rsidRPr="007E5D80">
              <w:rPr>
                <w:rFonts w:eastAsia="Times New Roman"/>
                <w:b/>
                <w:bCs/>
                <w:spacing w:val="0"/>
                <w:lang w:val="es-ES" w:eastAsia="es-ES"/>
              </w:rPr>
              <w:t>s</w:t>
            </w:r>
            <w:r w:rsidRPr="007E5D80">
              <w:rPr>
                <w:rFonts w:eastAsia="Times New Roman"/>
                <w:b/>
                <w:bCs/>
                <w:spacing w:val="0"/>
                <w:lang w:val="es-ES" w:eastAsia="es-ES"/>
              </w:rPr>
              <w:t xml:space="preserve"> 96, 98 y 99</w:t>
            </w:r>
            <w:r w:rsidR="00BC0158" w:rsidRPr="007E5D80">
              <w:rPr>
                <w:rFonts w:eastAsia="Times New Roman"/>
                <w:b/>
                <w:bCs/>
                <w:spacing w:val="0"/>
                <w:lang w:val="es-ES" w:eastAsia="es-ES"/>
              </w:rPr>
              <w:t>:</w:t>
            </w:r>
          </w:p>
        </w:tc>
      </w:tr>
      <w:tr w:rsidR="002F1AF0" w:rsidRPr="007E5D80" w14:paraId="19084814" w14:textId="77777777" w:rsidTr="00645E23">
        <w:trPr>
          <w:trHeight w:val="690"/>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6136DE17" w14:textId="77777777" w:rsidR="00A4472E" w:rsidRPr="007E5D80" w:rsidRDefault="00A4472E" w:rsidP="00A4472E">
            <w:pPr>
              <w:spacing w:after="0" w:line="240" w:lineRule="auto"/>
              <w:jc w:val="center"/>
              <w:rPr>
                <w:rFonts w:eastAsia="Times New Roman"/>
                <w:b/>
                <w:bCs/>
                <w:color w:val="FFFFFF"/>
                <w:spacing w:val="0"/>
                <w:lang w:val="es-ES" w:eastAsia="es-ES"/>
              </w:rPr>
            </w:pPr>
            <w:proofErr w:type="spellStart"/>
            <w:r w:rsidRPr="007E5D80">
              <w:rPr>
                <w:rFonts w:eastAsia="Times New Roman"/>
                <w:b/>
                <w:bCs/>
                <w:color w:val="FFFFFF"/>
                <w:spacing w:val="0"/>
                <w:lang w:val="es-ES" w:eastAsia="es-ES"/>
              </w:rPr>
              <w:t>Objetal</w:t>
            </w:r>
            <w:proofErr w:type="spellEnd"/>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10F2F040" w14:textId="77777777" w:rsidR="00A4472E" w:rsidRPr="007E5D80" w:rsidRDefault="00A4472E" w:rsidP="00A4472E">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Denominación</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52F77D33" w14:textId="77777777" w:rsidR="00A4472E" w:rsidRPr="007E5D80" w:rsidRDefault="00A4472E" w:rsidP="00A4472E">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Presupuesto</w:t>
            </w:r>
            <w:r w:rsidRPr="007E5D80">
              <w:rPr>
                <w:rFonts w:eastAsia="Times New Roman"/>
                <w:b/>
                <w:bCs/>
                <w:color w:val="FFFFFF"/>
                <w:spacing w:val="0"/>
                <w:lang w:val="es-ES" w:eastAsia="es-ES"/>
              </w:rPr>
              <w:br/>
              <w:t>Inicial</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7B8ADEF9" w14:textId="77777777" w:rsidR="00A4472E" w:rsidRPr="007E5D80" w:rsidRDefault="00A4472E" w:rsidP="00A4472E">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Monto</w:t>
            </w:r>
            <w:r w:rsidRPr="007E5D80">
              <w:rPr>
                <w:rFonts w:eastAsia="Times New Roman"/>
                <w:b/>
                <w:bCs/>
                <w:color w:val="FFFFFF"/>
                <w:spacing w:val="0"/>
                <w:lang w:val="es-ES" w:eastAsia="es-ES"/>
              </w:rPr>
              <w:br/>
              <w:t>Ejecutado*</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1998E14F" w14:textId="77777777" w:rsidR="00A4472E" w:rsidRPr="007E5D80" w:rsidRDefault="00A4472E" w:rsidP="00A4472E">
            <w:pPr>
              <w:spacing w:after="0" w:line="240" w:lineRule="auto"/>
              <w:jc w:val="center"/>
              <w:rPr>
                <w:rFonts w:eastAsia="Times New Roman"/>
                <w:b/>
                <w:bCs/>
                <w:color w:val="FFFFFF"/>
                <w:spacing w:val="0"/>
                <w:lang w:val="es-ES" w:eastAsia="es-ES"/>
              </w:rPr>
            </w:pPr>
            <w:r w:rsidRPr="007E5D80">
              <w:rPr>
                <w:rFonts w:eastAsia="Times New Roman"/>
                <w:b/>
                <w:bCs/>
                <w:color w:val="FFFFFF"/>
                <w:spacing w:val="0"/>
                <w:lang w:val="es-ES" w:eastAsia="es-ES"/>
              </w:rPr>
              <w:t>Monto</w:t>
            </w:r>
            <w:r w:rsidRPr="007E5D80">
              <w:rPr>
                <w:rFonts w:eastAsia="Times New Roman"/>
                <w:b/>
                <w:bCs/>
                <w:color w:val="FFFFFF"/>
                <w:spacing w:val="0"/>
                <w:lang w:val="es-ES" w:eastAsia="es-ES"/>
              </w:rPr>
              <w:br/>
              <w:t>Disponible</w:t>
            </w:r>
          </w:p>
        </w:tc>
      </w:tr>
      <w:tr w:rsidR="00E25B33" w:rsidRPr="007E5D80" w14:paraId="761CDDB2"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DC1D977" w14:textId="77777777" w:rsidR="00E25B33" w:rsidRPr="007E5D80" w:rsidRDefault="00E25B33" w:rsidP="00A006C2">
            <w:pPr>
              <w:spacing w:after="0" w:line="240" w:lineRule="auto"/>
              <w:jc w:val="center"/>
              <w:rPr>
                <w:lang w:val="es-ES" w:eastAsia="es-ES"/>
              </w:rPr>
            </w:pPr>
            <w:r w:rsidRPr="007E5D80">
              <w:rPr>
                <w:lang w:val="es-ES" w:eastAsia="es-ES"/>
              </w:rPr>
              <w:t>2.4</w:t>
            </w:r>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0C09EE5" w14:textId="7383F03A" w:rsidR="00E25B33" w:rsidRPr="007E5D80" w:rsidRDefault="00E25B33" w:rsidP="00A006C2">
            <w:pPr>
              <w:spacing w:after="0" w:line="240" w:lineRule="auto"/>
              <w:jc w:val="left"/>
              <w:rPr>
                <w:lang w:val="es-ES" w:eastAsia="es-ES"/>
              </w:rPr>
            </w:pPr>
            <w:r w:rsidRPr="007E5D80">
              <w:rPr>
                <w:lang w:val="es-ES" w:eastAsia="es-ES"/>
              </w:rPr>
              <w:t>Transferencias Corrientes</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89C89FD" w14:textId="4B93D37D" w:rsidR="00E25B33" w:rsidRPr="007E5D80" w:rsidRDefault="00D43816" w:rsidP="00A006C2">
            <w:pPr>
              <w:spacing w:after="0" w:line="240" w:lineRule="auto"/>
              <w:jc w:val="right"/>
              <w:rPr>
                <w:lang w:val="es-ES" w:eastAsia="es-ES"/>
              </w:rPr>
            </w:pPr>
            <w:r w:rsidRPr="007E5D80">
              <w:t xml:space="preserve"> 583,966,562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8667DBC" w14:textId="012536DC" w:rsidR="00E25B33" w:rsidRPr="007E5D80" w:rsidRDefault="00D43816" w:rsidP="00A006C2">
            <w:pPr>
              <w:spacing w:after="0" w:line="240" w:lineRule="auto"/>
              <w:jc w:val="right"/>
              <w:rPr>
                <w:lang w:val="es-ES" w:eastAsia="es-ES"/>
              </w:rPr>
            </w:pPr>
            <w:r w:rsidRPr="007E5D80">
              <w:t xml:space="preserve"> 496,959,544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EF2726F" w14:textId="0BB63E3D" w:rsidR="00E25B33" w:rsidRPr="007E5D80" w:rsidRDefault="00D43816" w:rsidP="00A006C2">
            <w:pPr>
              <w:spacing w:after="0" w:line="240" w:lineRule="auto"/>
              <w:jc w:val="right"/>
              <w:rPr>
                <w:lang w:val="es-ES" w:eastAsia="es-ES"/>
              </w:rPr>
            </w:pPr>
            <w:r w:rsidRPr="007E5D80">
              <w:t xml:space="preserve">87,007,019 </w:t>
            </w:r>
          </w:p>
        </w:tc>
      </w:tr>
      <w:tr w:rsidR="00E25B33" w:rsidRPr="007E5D80" w14:paraId="6DF48835"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C71D98B" w14:textId="77777777" w:rsidR="00E25B33" w:rsidRPr="007E5D80" w:rsidRDefault="00E25B33" w:rsidP="00A006C2">
            <w:pPr>
              <w:spacing w:after="0" w:line="240" w:lineRule="auto"/>
              <w:jc w:val="center"/>
              <w:rPr>
                <w:lang w:val="es-ES" w:eastAsia="es-ES"/>
              </w:rPr>
            </w:pPr>
            <w:r w:rsidRPr="007E5D80">
              <w:rPr>
                <w:lang w:val="es-ES" w:eastAsia="es-ES"/>
              </w:rPr>
              <w:t>4.1</w:t>
            </w:r>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6B38848" w14:textId="559005F8" w:rsidR="00E25B33" w:rsidRPr="007E5D80" w:rsidRDefault="00E25B33" w:rsidP="00A006C2">
            <w:pPr>
              <w:spacing w:after="0" w:line="240" w:lineRule="auto"/>
              <w:jc w:val="left"/>
              <w:rPr>
                <w:lang w:val="es-ES" w:eastAsia="es-ES"/>
              </w:rPr>
            </w:pPr>
            <w:r w:rsidRPr="007E5D80">
              <w:rPr>
                <w:lang w:val="es-ES" w:eastAsia="es-ES"/>
              </w:rPr>
              <w:t>Incremento Activos Financieros</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0800360" w14:textId="697E52FF" w:rsidR="00E25B33" w:rsidRPr="007E5D80" w:rsidRDefault="00D43816" w:rsidP="00A006C2">
            <w:pPr>
              <w:spacing w:after="0" w:line="240" w:lineRule="auto"/>
              <w:jc w:val="right"/>
              <w:rPr>
                <w:lang w:val="es-ES" w:eastAsia="es-ES"/>
              </w:rPr>
            </w:pPr>
            <w:r w:rsidRPr="007E5D80">
              <w:t xml:space="preserve"> 28,814,384,441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A0E762E" w14:textId="2E42E5C1" w:rsidR="00E25B33" w:rsidRPr="007E5D80" w:rsidRDefault="00D43816" w:rsidP="00A006C2">
            <w:pPr>
              <w:spacing w:after="0" w:line="240" w:lineRule="auto"/>
              <w:jc w:val="right"/>
              <w:rPr>
                <w:lang w:val="es-ES" w:eastAsia="es-ES"/>
              </w:rPr>
            </w:pPr>
            <w:r w:rsidRPr="007E5D80">
              <w:t xml:space="preserve"> 21,576,450,255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7D8A9BD" w14:textId="5774E87D" w:rsidR="00E25B33" w:rsidRPr="007E5D80" w:rsidRDefault="00D43816" w:rsidP="00A006C2">
            <w:pPr>
              <w:spacing w:after="0" w:line="240" w:lineRule="auto"/>
              <w:jc w:val="right"/>
              <w:rPr>
                <w:lang w:val="es-ES" w:eastAsia="es-ES"/>
              </w:rPr>
            </w:pPr>
            <w:r w:rsidRPr="007E5D80">
              <w:t xml:space="preserve">7,237,934,186 </w:t>
            </w:r>
          </w:p>
        </w:tc>
      </w:tr>
      <w:tr w:rsidR="00E25B33" w:rsidRPr="007E5D80" w14:paraId="25A1D955" w14:textId="77777777" w:rsidTr="001439B6">
        <w:trPr>
          <w:trHeight w:val="454"/>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91A3D35" w14:textId="77777777" w:rsidR="00E25B33" w:rsidRPr="007E5D80" w:rsidRDefault="00E25B33" w:rsidP="00A006C2">
            <w:pPr>
              <w:spacing w:after="0" w:line="240" w:lineRule="auto"/>
              <w:jc w:val="center"/>
              <w:rPr>
                <w:lang w:val="es-ES" w:eastAsia="es-ES"/>
              </w:rPr>
            </w:pPr>
            <w:r w:rsidRPr="007E5D80">
              <w:rPr>
                <w:lang w:val="es-ES" w:eastAsia="es-ES"/>
              </w:rPr>
              <w:t>4.2</w:t>
            </w:r>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EAB0014" w14:textId="25A6C598" w:rsidR="00E25B33" w:rsidRPr="007E5D80" w:rsidRDefault="00E25B33" w:rsidP="00A006C2">
            <w:pPr>
              <w:spacing w:after="0" w:line="240" w:lineRule="auto"/>
              <w:jc w:val="left"/>
              <w:rPr>
                <w:lang w:val="es-ES" w:eastAsia="es-ES"/>
              </w:rPr>
            </w:pPr>
            <w:r w:rsidRPr="007E5D80">
              <w:rPr>
                <w:lang w:val="es-ES" w:eastAsia="es-ES"/>
              </w:rPr>
              <w:t>Disminución de pasivos</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12EF9B2" w14:textId="74DD57A2" w:rsidR="00E25B33" w:rsidRPr="007E5D80" w:rsidRDefault="00D43816" w:rsidP="00A006C2">
            <w:pPr>
              <w:spacing w:after="0" w:line="240" w:lineRule="auto"/>
              <w:jc w:val="right"/>
              <w:rPr>
                <w:lang w:val="es-ES" w:eastAsia="es-ES"/>
              </w:rPr>
            </w:pPr>
            <w:r w:rsidRPr="007E5D80">
              <w:t xml:space="preserve"> </w:t>
            </w:r>
            <w:r w:rsidR="007E194B" w:rsidRPr="007E5D80">
              <w:t>0</w:t>
            </w:r>
            <w:r w:rsidRPr="007E5D80">
              <w:t xml:space="preserve">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22E1A39" w14:textId="3BF2C18E" w:rsidR="00E25B33" w:rsidRPr="007E5D80" w:rsidRDefault="00D43816" w:rsidP="00A006C2">
            <w:pPr>
              <w:spacing w:after="0" w:line="240" w:lineRule="auto"/>
              <w:jc w:val="right"/>
              <w:rPr>
                <w:lang w:val="es-ES" w:eastAsia="es-ES"/>
              </w:rPr>
            </w:pPr>
            <w:r w:rsidRPr="007E5D80">
              <w:t xml:space="preserve"> 3,029,890,176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DB0E084" w14:textId="6AF8373B" w:rsidR="00E25B33" w:rsidRPr="007E5D80" w:rsidRDefault="00D43816" w:rsidP="00A006C2">
            <w:pPr>
              <w:spacing w:after="0" w:line="240" w:lineRule="auto"/>
              <w:jc w:val="right"/>
              <w:rPr>
                <w:lang w:val="es-ES" w:eastAsia="es-ES"/>
              </w:rPr>
            </w:pPr>
            <w:r w:rsidRPr="007E5D80">
              <w:t>(3,029,890,176)</w:t>
            </w:r>
          </w:p>
        </w:tc>
      </w:tr>
      <w:tr w:rsidR="009B3165" w:rsidRPr="007E5D80" w14:paraId="38ED9076" w14:textId="77777777" w:rsidTr="001439B6">
        <w:trPr>
          <w:trHeight w:val="454"/>
        </w:trPr>
        <w:tc>
          <w:tcPr>
            <w:tcW w:w="609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hideMark/>
          </w:tcPr>
          <w:p w14:paraId="4D1B6041" w14:textId="77777777" w:rsidR="00A4472E" w:rsidRPr="007E5D80" w:rsidRDefault="00A4472E" w:rsidP="00A4472E">
            <w:pPr>
              <w:spacing w:after="0" w:line="240" w:lineRule="auto"/>
              <w:jc w:val="center"/>
              <w:rPr>
                <w:rFonts w:eastAsia="Times New Roman"/>
                <w:b/>
                <w:color w:val="FFFFFF" w:themeColor="background1"/>
                <w:spacing w:val="0"/>
                <w:lang w:val="es-ES" w:eastAsia="es-ES"/>
              </w:rPr>
            </w:pPr>
            <w:r w:rsidRPr="007E5D80">
              <w:rPr>
                <w:rFonts w:eastAsia="Times New Roman"/>
                <w:b/>
                <w:color w:val="FFFFFF" w:themeColor="background1"/>
                <w:spacing w:val="0"/>
                <w:lang w:val="es-ES" w:eastAsia="es-ES"/>
              </w:rPr>
              <w:t>Total</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2E48774E" w14:textId="027B7C54" w:rsidR="00A4472E" w:rsidRPr="007E5D80" w:rsidRDefault="004028F5" w:rsidP="002F1AF0">
            <w:pPr>
              <w:spacing w:after="0" w:line="240" w:lineRule="auto"/>
              <w:jc w:val="right"/>
              <w:rPr>
                <w:rFonts w:eastAsia="Times New Roman"/>
                <w:b/>
                <w:color w:val="FFFFFF" w:themeColor="background1"/>
                <w:spacing w:val="0"/>
                <w:lang w:val="es-ES" w:eastAsia="es-ES"/>
              </w:rPr>
            </w:pPr>
            <w:r w:rsidRPr="007E5D80">
              <w:rPr>
                <w:b/>
                <w:bCs/>
                <w:color w:val="FFFFFF" w:themeColor="background1"/>
              </w:rPr>
              <w:t xml:space="preserve">29,398,351,003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2D15AF13" w14:textId="499BF41F" w:rsidR="00A4472E" w:rsidRPr="007E5D80" w:rsidRDefault="004028F5" w:rsidP="002F1AF0">
            <w:pPr>
              <w:spacing w:after="0" w:line="240" w:lineRule="auto"/>
              <w:jc w:val="right"/>
              <w:rPr>
                <w:rFonts w:eastAsia="Times New Roman"/>
                <w:b/>
                <w:color w:val="FFFFFF" w:themeColor="background1"/>
                <w:spacing w:val="0"/>
                <w:lang w:val="es-ES" w:eastAsia="es-ES"/>
              </w:rPr>
            </w:pPr>
            <w:r w:rsidRPr="007E5D80">
              <w:rPr>
                <w:b/>
                <w:bCs/>
                <w:color w:val="FFFFFF" w:themeColor="background1"/>
              </w:rPr>
              <w:t xml:space="preserve">25,103,299,974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33EA272C" w14:textId="768A46C3" w:rsidR="00A4472E" w:rsidRPr="007E5D80" w:rsidRDefault="004028F5" w:rsidP="002F1AF0">
            <w:pPr>
              <w:spacing w:after="0" w:line="240" w:lineRule="auto"/>
              <w:jc w:val="right"/>
              <w:rPr>
                <w:rFonts w:eastAsia="Times New Roman"/>
                <w:b/>
                <w:color w:val="FFFFFF" w:themeColor="background1"/>
                <w:spacing w:val="0"/>
                <w:lang w:val="es-ES" w:eastAsia="es-ES"/>
              </w:rPr>
            </w:pPr>
            <w:r w:rsidRPr="007E5D80">
              <w:rPr>
                <w:b/>
                <w:bCs/>
                <w:color w:val="FFFFFF" w:themeColor="background1"/>
              </w:rPr>
              <w:t xml:space="preserve"> 4,295,051,02</w:t>
            </w:r>
            <w:r w:rsidR="00853A0A" w:rsidRPr="007E5D80">
              <w:rPr>
                <w:b/>
                <w:bCs/>
                <w:color w:val="FFFFFF" w:themeColor="background1"/>
              </w:rPr>
              <w:t>9</w:t>
            </w:r>
            <w:r w:rsidRPr="007E5D80">
              <w:rPr>
                <w:b/>
                <w:bCs/>
                <w:color w:val="FFFFFF" w:themeColor="background1"/>
              </w:rPr>
              <w:t xml:space="preserve"> </w:t>
            </w:r>
          </w:p>
        </w:tc>
      </w:tr>
      <w:tr w:rsidR="00A4472E" w:rsidRPr="00A4472E" w14:paraId="02373596" w14:textId="77777777" w:rsidTr="00645E23">
        <w:trPr>
          <w:trHeight w:val="551"/>
        </w:trPr>
        <w:tc>
          <w:tcPr>
            <w:tcW w:w="12900" w:type="dxa"/>
            <w:gridSpan w:val="5"/>
            <w:tcBorders>
              <w:top w:val="single" w:sz="4" w:space="0" w:color="AEAAAA" w:themeColor="background2" w:themeShade="BF"/>
              <w:left w:val="nil"/>
              <w:bottom w:val="nil"/>
              <w:right w:val="nil"/>
            </w:tcBorders>
            <w:noWrap/>
            <w:vAlign w:val="center"/>
            <w:hideMark/>
          </w:tcPr>
          <w:p w14:paraId="6AF4C470" w14:textId="77777777" w:rsidR="009B3165" w:rsidRPr="007E5D80" w:rsidRDefault="00A4472E" w:rsidP="00A4472E">
            <w:pPr>
              <w:spacing w:after="0" w:line="240" w:lineRule="auto"/>
              <w:jc w:val="left"/>
              <w:rPr>
                <w:rFonts w:eastAsia="Times New Roman"/>
                <w:i/>
                <w:iCs/>
                <w:spacing w:val="0"/>
                <w:sz w:val="18"/>
                <w:szCs w:val="18"/>
                <w:lang w:val="es-ES" w:eastAsia="es-ES"/>
              </w:rPr>
            </w:pPr>
            <w:r w:rsidRPr="007E5D80">
              <w:rPr>
                <w:rFonts w:eastAsia="Times New Roman"/>
                <w:i/>
                <w:iCs/>
                <w:spacing w:val="0"/>
                <w:sz w:val="18"/>
                <w:szCs w:val="18"/>
                <w:lang w:val="es-ES" w:eastAsia="es-ES"/>
              </w:rPr>
              <w:t xml:space="preserve">Fuente: Dirección de </w:t>
            </w:r>
            <w:r w:rsidR="008E7FB5" w:rsidRPr="007E5D80">
              <w:rPr>
                <w:rFonts w:eastAsia="Times New Roman"/>
                <w:i/>
                <w:iCs/>
                <w:spacing w:val="0"/>
                <w:sz w:val="18"/>
                <w:szCs w:val="18"/>
                <w:lang w:val="es-ES" w:eastAsia="es-ES"/>
              </w:rPr>
              <w:t>Contraloría</w:t>
            </w:r>
          </w:p>
          <w:p w14:paraId="0CCBD1AB" w14:textId="6E242163" w:rsidR="005A3E50" w:rsidRPr="00A4472E" w:rsidRDefault="005A3E50" w:rsidP="00A4472E">
            <w:pPr>
              <w:spacing w:after="0" w:line="240" w:lineRule="auto"/>
              <w:jc w:val="left"/>
              <w:rPr>
                <w:rFonts w:eastAsia="Times New Roman"/>
                <w:i/>
                <w:iCs/>
                <w:spacing w:val="0"/>
                <w:sz w:val="18"/>
                <w:szCs w:val="18"/>
                <w:lang w:val="es-ES" w:eastAsia="es-ES"/>
              </w:rPr>
            </w:pPr>
            <w:r w:rsidRPr="007E5D80">
              <w:rPr>
                <w:rFonts w:eastAsia="Times New Roman"/>
                <w:i/>
                <w:iCs/>
                <w:spacing w:val="0"/>
                <w:sz w:val="18"/>
                <w:szCs w:val="18"/>
                <w:lang w:val="es-ES" w:eastAsia="es-ES"/>
              </w:rPr>
              <w:t xml:space="preserve">Nota: Ejecución periodo </w:t>
            </w:r>
            <w:r w:rsidR="00C94761" w:rsidRPr="007E5D80">
              <w:rPr>
                <w:rFonts w:eastAsia="Times New Roman"/>
                <w:i/>
                <w:iCs/>
                <w:spacing w:val="0"/>
                <w:sz w:val="18"/>
                <w:szCs w:val="18"/>
                <w:lang w:val="es-ES" w:eastAsia="es-ES"/>
              </w:rPr>
              <w:t>e</w:t>
            </w:r>
            <w:r w:rsidRPr="007E5D80">
              <w:rPr>
                <w:rFonts w:eastAsia="Times New Roman"/>
                <w:i/>
                <w:iCs/>
                <w:spacing w:val="0"/>
                <w:sz w:val="18"/>
                <w:szCs w:val="18"/>
                <w:lang w:val="es-ES" w:eastAsia="es-ES"/>
              </w:rPr>
              <w:t>nero-</w:t>
            </w:r>
            <w:r w:rsidR="00C94761" w:rsidRPr="007E5D80">
              <w:rPr>
                <w:rFonts w:eastAsia="Times New Roman"/>
                <w:i/>
                <w:iCs/>
                <w:spacing w:val="0"/>
                <w:sz w:val="18"/>
                <w:szCs w:val="18"/>
                <w:lang w:val="es-ES" w:eastAsia="es-ES"/>
              </w:rPr>
              <w:t>n</w:t>
            </w:r>
            <w:r w:rsidRPr="007E5D80">
              <w:rPr>
                <w:rFonts w:eastAsia="Times New Roman"/>
                <w:i/>
                <w:iCs/>
                <w:spacing w:val="0"/>
                <w:sz w:val="18"/>
                <w:szCs w:val="18"/>
                <w:lang w:val="es-ES" w:eastAsia="es-ES"/>
              </w:rPr>
              <w:t>oviembre 202</w:t>
            </w:r>
            <w:r w:rsidR="000F2A29" w:rsidRPr="007E5D80">
              <w:rPr>
                <w:rFonts w:eastAsia="Times New Roman"/>
                <w:i/>
                <w:iCs/>
                <w:spacing w:val="0"/>
                <w:sz w:val="18"/>
                <w:szCs w:val="18"/>
                <w:lang w:val="es-ES" w:eastAsia="es-ES"/>
              </w:rPr>
              <w:t>5</w:t>
            </w:r>
            <w:r w:rsidRPr="007E5D80">
              <w:rPr>
                <w:rFonts w:eastAsia="Times New Roman"/>
                <w:i/>
                <w:iCs/>
                <w:spacing w:val="0"/>
                <w:sz w:val="18"/>
                <w:szCs w:val="18"/>
                <w:lang w:val="es-ES" w:eastAsia="es-ES"/>
              </w:rPr>
              <w:t>*</w:t>
            </w:r>
          </w:p>
        </w:tc>
      </w:tr>
    </w:tbl>
    <w:p w14:paraId="17C7B4B5" w14:textId="77777777" w:rsidR="006C7D24" w:rsidRPr="00A4472E" w:rsidRDefault="006C7D24" w:rsidP="00D85D35">
      <w:pPr>
        <w:rPr>
          <w:lang w:val="es-ES"/>
        </w:rPr>
        <w:sectPr w:rsidR="006C7D24" w:rsidRPr="00A4472E" w:rsidSect="000758E6">
          <w:footerReference w:type="default" r:id="rId59"/>
          <w:type w:val="nextColumn"/>
          <w:pgSz w:w="15840" w:h="12240" w:orient="landscape" w:code="1"/>
          <w:pgMar w:top="1440" w:right="2160" w:bottom="1440" w:left="2160" w:header="720" w:footer="720" w:gutter="0"/>
          <w:cols w:space="720"/>
          <w:docGrid w:linePitch="360"/>
        </w:sectPr>
      </w:pPr>
    </w:p>
    <w:tbl>
      <w:tblPr>
        <w:tblStyle w:val="Tablaconcuadrcula"/>
        <w:tblpPr w:leftFromText="141" w:rightFromText="141" w:vertAnchor="text" w:horzAnchor="margin" w:tblpY="-20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969"/>
        <w:gridCol w:w="1985"/>
        <w:gridCol w:w="1966"/>
      </w:tblGrid>
      <w:tr w:rsidR="000301B1" w:rsidRPr="00E76E11" w14:paraId="7E93E1CE" w14:textId="77777777" w:rsidTr="00954910">
        <w:trPr>
          <w:trHeight w:val="450"/>
        </w:trPr>
        <w:tc>
          <w:tcPr>
            <w:tcW w:w="5000" w:type="pct"/>
            <w:gridSpan w:val="3"/>
            <w:tcBorders>
              <w:top w:val="nil"/>
              <w:left w:val="nil"/>
              <w:bottom w:val="single" w:sz="4" w:space="0" w:color="AEAAAA" w:themeColor="background2" w:themeShade="BF"/>
              <w:right w:val="nil"/>
            </w:tcBorders>
            <w:noWrap/>
            <w:vAlign w:val="center"/>
          </w:tcPr>
          <w:p w14:paraId="0A9CE776" w14:textId="77777777" w:rsidR="000301B1" w:rsidRPr="00E76E11" w:rsidRDefault="000301B1" w:rsidP="00954910">
            <w:pPr>
              <w:spacing w:line="240" w:lineRule="auto"/>
              <w:jc w:val="center"/>
              <w:rPr>
                <w:b/>
                <w:lang w:val="es-ES" w:eastAsia="en-US"/>
              </w:rPr>
            </w:pPr>
            <w:bookmarkStart w:id="427" w:name="_Toc184993504"/>
            <w:r w:rsidRPr="00E76E11">
              <w:rPr>
                <w:b/>
                <w:lang w:val="es-ES" w:eastAsia="en-US"/>
              </w:rPr>
              <w:lastRenderedPageBreak/>
              <w:t>Resultados Presupuestados y Ejecutados</w:t>
            </w:r>
          </w:p>
          <w:p w14:paraId="40685BBB" w14:textId="77777777" w:rsidR="000301B1" w:rsidRPr="00E76E11" w:rsidRDefault="000301B1" w:rsidP="00954910">
            <w:pPr>
              <w:spacing w:line="240" w:lineRule="auto"/>
              <w:jc w:val="center"/>
              <w:rPr>
                <w:lang w:val="es-ES" w:eastAsia="en-US"/>
              </w:rPr>
            </w:pPr>
            <w:r w:rsidRPr="00E76E11">
              <w:rPr>
                <w:b/>
                <w:lang w:val="es-ES" w:eastAsia="en-US"/>
              </w:rPr>
              <w:t>30 de Noviembre 2025</w:t>
            </w:r>
          </w:p>
        </w:tc>
      </w:tr>
      <w:tr w:rsidR="000301B1" w:rsidRPr="00E76E11" w14:paraId="68BF363A" w14:textId="77777777" w:rsidTr="00954910">
        <w:trPr>
          <w:trHeight w:val="45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0A4AA9FA" w14:textId="77777777" w:rsidR="000301B1" w:rsidRPr="00E76E11" w:rsidRDefault="000301B1" w:rsidP="00954910">
            <w:pPr>
              <w:spacing w:line="240" w:lineRule="auto"/>
              <w:jc w:val="center"/>
              <w:rPr>
                <w:b/>
                <w:bCs/>
                <w:noProof/>
                <w:color w:val="FFFFFF" w:themeColor="background1"/>
                <w:lang w:val="es-ES" w:eastAsia="en-US"/>
              </w:rPr>
            </w:pPr>
            <w:r w:rsidRPr="00E76E11">
              <w:rPr>
                <w:b/>
                <w:bCs/>
                <w:noProof/>
                <w:color w:val="FFFFFF" w:themeColor="background1"/>
                <w:lang w:val="es-ES" w:eastAsia="en-US"/>
              </w:rPr>
              <w:t>Concepto</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6D67A553" w14:textId="77777777" w:rsidR="000301B1" w:rsidRPr="00E76E11" w:rsidRDefault="000301B1" w:rsidP="00954910">
            <w:pPr>
              <w:spacing w:line="240" w:lineRule="auto"/>
              <w:jc w:val="center"/>
              <w:rPr>
                <w:b/>
                <w:color w:val="FFFFFF" w:themeColor="background1"/>
                <w:lang w:val="es-ES" w:eastAsia="en-US"/>
              </w:rPr>
            </w:pPr>
            <w:r w:rsidRPr="00E76E11">
              <w:rPr>
                <w:b/>
                <w:color w:val="FFFFFF" w:themeColor="background1"/>
                <w:lang w:val="es-ES" w:eastAsia="en-US"/>
              </w:rPr>
              <w:t>Presupuestado</w:t>
            </w:r>
          </w:p>
          <w:p w14:paraId="3C3E4243" w14:textId="77777777" w:rsidR="000301B1" w:rsidRPr="00E76E11" w:rsidRDefault="000301B1" w:rsidP="00954910">
            <w:pPr>
              <w:spacing w:line="240" w:lineRule="auto"/>
              <w:jc w:val="center"/>
              <w:rPr>
                <w:b/>
                <w:color w:val="FFFFFF" w:themeColor="background1"/>
                <w:lang w:val="es-ES" w:eastAsia="en-US"/>
              </w:rPr>
            </w:pPr>
            <w:r w:rsidRPr="00E76E11">
              <w:rPr>
                <w:b/>
                <w:color w:val="FFFFFF" w:themeColor="background1"/>
                <w:lang w:val="es-ES" w:eastAsia="en-US"/>
              </w:rPr>
              <w:t>(RD$)</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3B80C767" w14:textId="77777777" w:rsidR="000301B1" w:rsidRPr="00E76E11" w:rsidRDefault="000301B1" w:rsidP="00954910">
            <w:pPr>
              <w:spacing w:line="240" w:lineRule="auto"/>
              <w:jc w:val="center"/>
              <w:rPr>
                <w:b/>
                <w:color w:val="FFFFFF" w:themeColor="background1"/>
                <w:lang w:val="es-ES" w:eastAsia="en-US"/>
              </w:rPr>
            </w:pPr>
            <w:r w:rsidRPr="00E76E11">
              <w:rPr>
                <w:b/>
                <w:color w:val="FFFFFF" w:themeColor="background1"/>
                <w:lang w:val="es-ES" w:eastAsia="en-US"/>
              </w:rPr>
              <w:t>Ejecutado*</w:t>
            </w:r>
          </w:p>
          <w:p w14:paraId="566E83B2" w14:textId="77777777" w:rsidR="000301B1" w:rsidRPr="00E76E11" w:rsidRDefault="000301B1" w:rsidP="00954910">
            <w:pPr>
              <w:spacing w:line="240" w:lineRule="auto"/>
              <w:jc w:val="center"/>
              <w:rPr>
                <w:b/>
                <w:color w:val="FFFFFF" w:themeColor="background1"/>
                <w:lang w:val="es-ES" w:eastAsia="en-US"/>
              </w:rPr>
            </w:pPr>
            <w:r w:rsidRPr="00E76E11">
              <w:rPr>
                <w:b/>
                <w:color w:val="FFFFFF" w:themeColor="background1"/>
                <w:lang w:val="es-ES" w:eastAsia="en-US"/>
              </w:rPr>
              <w:t>(RD$)</w:t>
            </w:r>
          </w:p>
        </w:tc>
      </w:tr>
      <w:tr w:rsidR="000301B1" w:rsidRPr="00E76E11" w14:paraId="1D2FEBC9"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A9044DC" w14:textId="77777777" w:rsidR="000301B1" w:rsidRPr="00E76E11" w:rsidRDefault="000301B1" w:rsidP="00954910">
            <w:pPr>
              <w:spacing w:line="240" w:lineRule="auto"/>
              <w:jc w:val="left"/>
              <w:rPr>
                <w:noProof/>
                <w:lang w:val="es-ES" w:eastAsia="en-US"/>
              </w:rPr>
            </w:pPr>
            <w:r w:rsidRPr="00E76E11">
              <w:rPr>
                <w:noProof/>
                <w:lang w:val="es-ES" w:eastAsia="en-US"/>
              </w:rPr>
              <w:t xml:space="preserve">Ingresos Financieros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BAE7414" w14:textId="77777777" w:rsidR="000301B1" w:rsidRPr="00E76E11" w:rsidRDefault="000301B1" w:rsidP="00954910">
            <w:pPr>
              <w:spacing w:line="240" w:lineRule="auto"/>
              <w:jc w:val="right"/>
              <w:rPr>
                <w:lang w:val="es-ES" w:eastAsia="en-US"/>
              </w:rPr>
            </w:pPr>
            <w:r w:rsidRPr="00E76E11">
              <w:t>3,187,745,313</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EA7FA08" w14:textId="77777777" w:rsidR="000301B1" w:rsidRPr="00E76E11" w:rsidRDefault="000301B1" w:rsidP="00954910">
            <w:pPr>
              <w:spacing w:line="240" w:lineRule="auto"/>
              <w:jc w:val="right"/>
              <w:rPr>
                <w:lang w:val="es-ES" w:eastAsia="en-US"/>
              </w:rPr>
            </w:pPr>
            <w:r w:rsidRPr="00E76E11">
              <w:t xml:space="preserve">2,801,991,812 </w:t>
            </w:r>
          </w:p>
        </w:tc>
      </w:tr>
      <w:tr w:rsidR="000301B1" w:rsidRPr="00E76E11" w14:paraId="57BA63FC"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5275408E" w14:textId="77777777" w:rsidR="000301B1" w:rsidRPr="00E76E11" w:rsidRDefault="000301B1" w:rsidP="00954910">
            <w:pPr>
              <w:spacing w:line="240" w:lineRule="auto"/>
              <w:jc w:val="left"/>
              <w:rPr>
                <w:noProof/>
                <w:lang w:val="es-ES" w:eastAsia="en-US"/>
              </w:rPr>
            </w:pPr>
            <w:r w:rsidRPr="00E76E11">
              <w:rPr>
                <w:noProof/>
                <w:lang w:val="es-ES" w:eastAsia="en-US"/>
              </w:rPr>
              <w:t>Otros Ingresos Operacionales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73A6CD0" w14:textId="77777777" w:rsidR="000301B1" w:rsidRPr="00E76E11" w:rsidRDefault="000301B1" w:rsidP="00954910">
            <w:pPr>
              <w:spacing w:line="240" w:lineRule="auto"/>
              <w:jc w:val="right"/>
              <w:rPr>
                <w:lang w:val="es-ES" w:eastAsia="en-US"/>
              </w:rPr>
            </w:pPr>
            <w:r w:rsidRPr="00E76E11">
              <w:t>503,783,236</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76D509D" w14:textId="77777777" w:rsidR="000301B1" w:rsidRPr="00E76E11" w:rsidRDefault="000301B1" w:rsidP="00954910">
            <w:pPr>
              <w:spacing w:line="240" w:lineRule="auto"/>
              <w:jc w:val="right"/>
              <w:rPr>
                <w:lang w:val="es-ES" w:eastAsia="en-US"/>
              </w:rPr>
            </w:pPr>
            <w:r w:rsidRPr="00E76E11">
              <w:t>590,712,649</w:t>
            </w:r>
          </w:p>
        </w:tc>
      </w:tr>
      <w:tr w:rsidR="000301B1" w:rsidRPr="00E76E11" w14:paraId="5AE3E21B"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249AA94B" w14:textId="77777777" w:rsidR="000301B1" w:rsidRPr="00E76E11" w:rsidRDefault="000301B1" w:rsidP="00954910">
            <w:pPr>
              <w:spacing w:line="240" w:lineRule="auto"/>
              <w:jc w:val="left"/>
              <w:rPr>
                <w:noProof/>
                <w:lang w:val="es-ES" w:eastAsia="en-US"/>
              </w:rPr>
            </w:pPr>
            <w:r w:rsidRPr="00E76E11">
              <w:rPr>
                <w:noProof/>
                <w:lang w:val="es-ES" w:eastAsia="en-US"/>
              </w:rPr>
              <w:t xml:space="preserve">Ingresos No Operacionales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C5D678E" w14:textId="77777777" w:rsidR="000301B1" w:rsidRPr="00E76E11" w:rsidRDefault="000301B1" w:rsidP="00954910">
            <w:pPr>
              <w:spacing w:line="240" w:lineRule="auto"/>
              <w:jc w:val="right"/>
              <w:rPr>
                <w:lang w:val="es-ES" w:eastAsia="en-US"/>
              </w:rPr>
            </w:pPr>
            <w:r w:rsidRPr="00E76E11">
              <w:t>354,741,979</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065A8D1A" w14:textId="77777777" w:rsidR="000301B1" w:rsidRPr="00E76E11" w:rsidRDefault="000301B1" w:rsidP="00954910">
            <w:pPr>
              <w:spacing w:line="240" w:lineRule="auto"/>
              <w:jc w:val="right"/>
              <w:rPr>
                <w:lang w:val="es-ES" w:eastAsia="en-US"/>
              </w:rPr>
            </w:pPr>
            <w:r w:rsidRPr="00E76E11">
              <w:t>267,217,989</w:t>
            </w:r>
          </w:p>
        </w:tc>
      </w:tr>
      <w:tr w:rsidR="000301B1" w:rsidRPr="00E76E11" w14:paraId="69013BF1"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73660078" w14:textId="77777777" w:rsidR="000301B1" w:rsidRPr="00E76E11" w:rsidRDefault="000301B1" w:rsidP="00954910">
            <w:pPr>
              <w:spacing w:line="240" w:lineRule="auto"/>
              <w:jc w:val="left"/>
              <w:rPr>
                <w:noProof/>
                <w:lang w:val="es-ES" w:eastAsia="en-US"/>
              </w:rPr>
            </w:pPr>
            <w:r w:rsidRPr="00E76E11">
              <w:rPr>
                <w:noProof/>
                <w:lang w:val="es-ES" w:eastAsia="en-US"/>
              </w:rPr>
              <w:t>Otros Ingresos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B2CF38E" w14:textId="77777777" w:rsidR="000301B1" w:rsidRPr="00E76E11" w:rsidRDefault="000301B1" w:rsidP="00954910">
            <w:pPr>
              <w:spacing w:line="240" w:lineRule="auto"/>
              <w:jc w:val="right"/>
              <w:rPr>
                <w:lang w:val="es-ES" w:eastAsia="en-US"/>
              </w:rPr>
            </w:pPr>
            <w:r w:rsidRPr="00E76E11">
              <w:t>3,799,841</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6886114" w14:textId="77777777" w:rsidR="000301B1" w:rsidRPr="00E76E11" w:rsidRDefault="000301B1" w:rsidP="00954910">
            <w:pPr>
              <w:spacing w:line="240" w:lineRule="auto"/>
              <w:jc w:val="right"/>
              <w:rPr>
                <w:lang w:val="es-ES" w:eastAsia="en-US"/>
              </w:rPr>
            </w:pPr>
            <w:r w:rsidRPr="00E76E11">
              <w:t>588,300</w:t>
            </w:r>
          </w:p>
        </w:tc>
      </w:tr>
      <w:tr w:rsidR="000301B1" w:rsidRPr="00E76E11" w14:paraId="364AD0D3"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center"/>
            <w:hideMark/>
          </w:tcPr>
          <w:p w14:paraId="6F657A2B" w14:textId="77777777" w:rsidR="000301B1" w:rsidRPr="00E76E11" w:rsidRDefault="000301B1" w:rsidP="00954910">
            <w:pPr>
              <w:spacing w:line="240" w:lineRule="auto"/>
              <w:jc w:val="left"/>
              <w:rPr>
                <w:b/>
                <w:bCs/>
                <w:noProof/>
                <w:lang w:val="es-ES" w:eastAsia="en-US"/>
              </w:rPr>
            </w:pPr>
            <w:r w:rsidRPr="00E76E11">
              <w:rPr>
                <w:b/>
                <w:bCs/>
                <w:noProof/>
                <w:lang w:val="es-ES" w:eastAsia="en-US"/>
              </w:rPr>
              <w:t>Total de Ingresos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center"/>
          </w:tcPr>
          <w:p w14:paraId="230CB9DC" w14:textId="77777777" w:rsidR="000301B1" w:rsidRPr="00E76E11" w:rsidRDefault="000301B1" w:rsidP="00954910">
            <w:pPr>
              <w:spacing w:line="240" w:lineRule="auto"/>
              <w:jc w:val="right"/>
              <w:rPr>
                <w:b/>
                <w:lang w:val="es-ES" w:eastAsia="en-US"/>
              </w:rPr>
            </w:pPr>
            <w:r w:rsidRPr="00E76E11">
              <w:rPr>
                <w:b/>
              </w:rPr>
              <w:t>4,050,070,369</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center"/>
          </w:tcPr>
          <w:p w14:paraId="3A42F8AD" w14:textId="77777777" w:rsidR="000301B1" w:rsidRPr="00E76E11" w:rsidRDefault="000301B1" w:rsidP="00954910">
            <w:pPr>
              <w:spacing w:line="240" w:lineRule="auto"/>
              <w:jc w:val="right"/>
              <w:rPr>
                <w:b/>
                <w:lang w:val="es-ES" w:eastAsia="en-US"/>
              </w:rPr>
            </w:pPr>
            <w:r w:rsidRPr="00E76E11">
              <w:rPr>
                <w:b/>
              </w:rPr>
              <w:t>3,660,510,750</w:t>
            </w:r>
          </w:p>
        </w:tc>
      </w:tr>
      <w:tr w:rsidR="000301B1" w:rsidRPr="00E76E11" w14:paraId="76D1491E" w14:textId="77777777" w:rsidTr="00954910">
        <w:trPr>
          <w:trHeight w:val="483"/>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6F3A0F88" w14:textId="77777777" w:rsidR="000301B1" w:rsidRPr="00E76E11" w:rsidRDefault="000301B1" w:rsidP="00954910">
            <w:pPr>
              <w:spacing w:line="240" w:lineRule="auto"/>
              <w:jc w:val="left"/>
              <w:rPr>
                <w:noProof/>
                <w:lang w:val="es-ES" w:eastAsia="en-US"/>
              </w:rPr>
            </w:pPr>
            <w:r w:rsidRPr="00E76E11">
              <w:rPr>
                <w:noProof/>
                <w:lang w:val="es-ES" w:eastAsia="en-US"/>
              </w:rPr>
              <w:t xml:space="preserve">Gastos Financieros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2172CF4A" w14:textId="77777777" w:rsidR="000301B1" w:rsidRPr="00E76E11" w:rsidRDefault="000301B1" w:rsidP="00954910">
            <w:pPr>
              <w:spacing w:line="240" w:lineRule="auto"/>
              <w:jc w:val="right"/>
              <w:rPr>
                <w:lang w:val="es-ES" w:eastAsia="en-US"/>
              </w:rPr>
            </w:pPr>
            <w:r w:rsidRPr="00E76E11">
              <w:t>522,274,304</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C871F87" w14:textId="77777777" w:rsidR="000301B1" w:rsidRPr="00E76E11" w:rsidRDefault="000301B1" w:rsidP="00954910">
            <w:pPr>
              <w:spacing w:line="240" w:lineRule="auto"/>
              <w:jc w:val="right"/>
              <w:rPr>
                <w:lang w:val="es-ES" w:eastAsia="en-US"/>
              </w:rPr>
            </w:pPr>
            <w:r w:rsidRPr="00E76E11">
              <w:t>541,123,007</w:t>
            </w:r>
          </w:p>
        </w:tc>
      </w:tr>
      <w:tr w:rsidR="000301B1" w:rsidRPr="00E76E11" w14:paraId="4D59AA67"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55EF0440" w14:textId="77777777" w:rsidR="000301B1" w:rsidRPr="00E76E11" w:rsidRDefault="000301B1" w:rsidP="00954910">
            <w:pPr>
              <w:spacing w:line="240" w:lineRule="auto"/>
              <w:jc w:val="left"/>
              <w:rPr>
                <w:noProof/>
                <w:lang w:val="es-ES" w:eastAsia="en-US"/>
              </w:rPr>
            </w:pPr>
            <w:r w:rsidRPr="00E76E11">
              <w:rPr>
                <w:noProof/>
                <w:lang w:val="es-ES" w:eastAsia="en-US"/>
              </w:rPr>
              <w:t>Otros Gastos Operacionales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4D82EAEF" w14:textId="77777777" w:rsidR="000301B1" w:rsidRPr="00E76E11" w:rsidRDefault="000301B1" w:rsidP="00954910">
            <w:pPr>
              <w:spacing w:line="240" w:lineRule="auto"/>
              <w:jc w:val="right"/>
              <w:rPr>
                <w:lang w:val="es-ES" w:eastAsia="en-US"/>
              </w:rPr>
            </w:pPr>
            <w:r w:rsidRPr="00E76E11">
              <w:t>67,280,206</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327BAAF1" w14:textId="77777777" w:rsidR="000301B1" w:rsidRPr="00E76E11" w:rsidRDefault="000301B1" w:rsidP="00954910">
            <w:pPr>
              <w:spacing w:line="240" w:lineRule="auto"/>
              <w:jc w:val="right"/>
              <w:rPr>
                <w:lang w:val="es-ES" w:eastAsia="en-US"/>
              </w:rPr>
            </w:pPr>
            <w:r w:rsidRPr="00E76E11">
              <w:t>61,417,309</w:t>
            </w:r>
          </w:p>
        </w:tc>
      </w:tr>
      <w:tr w:rsidR="000301B1" w:rsidRPr="00E76E11" w14:paraId="7103A389"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3EB1CDE" w14:textId="77777777" w:rsidR="000301B1" w:rsidRPr="00E76E11" w:rsidRDefault="000301B1" w:rsidP="00954910">
            <w:pPr>
              <w:spacing w:line="240" w:lineRule="auto"/>
              <w:jc w:val="left"/>
              <w:rPr>
                <w:noProof/>
                <w:lang w:val="es-ES" w:eastAsia="en-US"/>
              </w:rPr>
            </w:pPr>
            <w:r w:rsidRPr="00E76E11">
              <w:rPr>
                <w:noProof/>
                <w:lang w:val="es-ES" w:eastAsia="en-US"/>
              </w:rPr>
              <w:t>Gastos Generales y Administrativos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6DBF3641" w14:textId="77777777" w:rsidR="000301B1" w:rsidRPr="00E76E11" w:rsidRDefault="000301B1" w:rsidP="00954910">
            <w:pPr>
              <w:spacing w:line="240" w:lineRule="auto"/>
              <w:jc w:val="right"/>
              <w:rPr>
                <w:lang w:val="es-ES" w:eastAsia="en-US"/>
              </w:rPr>
            </w:pPr>
            <w:r w:rsidRPr="00E76E11">
              <w:t>2,757,754,599</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5B915200" w14:textId="77777777" w:rsidR="000301B1" w:rsidRPr="00E76E11" w:rsidRDefault="000301B1" w:rsidP="00954910">
            <w:pPr>
              <w:spacing w:line="240" w:lineRule="auto"/>
              <w:jc w:val="right"/>
              <w:rPr>
                <w:lang w:val="es-ES" w:eastAsia="en-US"/>
              </w:rPr>
            </w:pPr>
            <w:r w:rsidRPr="00E76E11">
              <w:t>2,407,876,853</w:t>
            </w:r>
          </w:p>
        </w:tc>
      </w:tr>
      <w:tr w:rsidR="000301B1" w:rsidRPr="00E76E11" w14:paraId="2BA208AF"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33A5C14C" w14:textId="77777777" w:rsidR="000301B1" w:rsidRPr="00E76E11" w:rsidRDefault="000301B1" w:rsidP="00954910">
            <w:pPr>
              <w:spacing w:line="240" w:lineRule="auto"/>
              <w:jc w:val="left"/>
              <w:rPr>
                <w:noProof/>
                <w:lang w:val="es-ES" w:eastAsia="en-US"/>
              </w:rPr>
            </w:pPr>
            <w:r w:rsidRPr="00E76E11">
              <w:rPr>
                <w:noProof/>
                <w:lang w:val="es-ES" w:eastAsia="en-US"/>
              </w:rPr>
              <w:t>Gastos No Operacionales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8F54444" w14:textId="77777777" w:rsidR="000301B1" w:rsidRPr="00E76E11" w:rsidRDefault="000301B1" w:rsidP="00954910">
            <w:pPr>
              <w:spacing w:line="240" w:lineRule="auto"/>
              <w:jc w:val="right"/>
              <w:rPr>
                <w:lang w:val="es-ES" w:eastAsia="en-US"/>
              </w:rPr>
            </w:pPr>
            <w:r w:rsidRPr="00E76E11">
              <w:t>506,080,140</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448E5BA" w14:textId="77777777" w:rsidR="000301B1" w:rsidRPr="00E76E11" w:rsidRDefault="000301B1" w:rsidP="00954910">
            <w:pPr>
              <w:spacing w:line="240" w:lineRule="auto"/>
              <w:jc w:val="right"/>
              <w:rPr>
                <w:lang w:val="es-ES" w:eastAsia="en-US"/>
              </w:rPr>
            </w:pPr>
            <w:r w:rsidRPr="00E76E11">
              <w:t>283,912,634</w:t>
            </w:r>
          </w:p>
        </w:tc>
      </w:tr>
      <w:tr w:rsidR="000301B1" w:rsidRPr="00E76E11" w14:paraId="379535B4" w14:textId="77777777" w:rsidTr="00954910">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hideMark/>
          </w:tcPr>
          <w:p w14:paraId="0233DBA6" w14:textId="77777777" w:rsidR="000301B1" w:rsidRPr="00E76E11" w:rsidRDefault="000301B1" w:rsidP="00954910">
            <w:pPr>
              <w:spacing w:line="240" w:lineRule="auto"/>
              <w:jc w:val="left"/>
              <w:rPr>
                <w:noProof/>
                <w:lang w:val="es-ES" w:eastAsia="en-US"/>
              </w:rPr>
            </w:pPr>
            <w:r w:rsidRPr="00E76E11">
              <w:rPr>
                <w:noProof/>
                <w:lang w:val="es-ES" w:eastAsia="en-US"/>
              </w:rPr>
              <w:t xml:space="preserve">Otros Gastos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1A7E1A04" w14:textId="77777777" w:rsidR="000301B1" w:rsidRPr="00E76E11" w:rsidRDefault="000301B1" w:rsidP="00954910">
            <w:pPr>
              <w:spacing w:line="240" w:lineRule="auto"/>
              <w:jc w:val="right"/>
              <w:rPr>
                <w:lang w:val="es-ES" w:eastAsia="en-US"/>
              </w:rPr>
            </w:pPr>
            <w:r w:rsidRPr="00E76E11">
              <w:t>286,000</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center"/>
          </w:tcPr>
          <w:p w14:paraId="72B8D375" w14:textId="77777777" w:rsidR="000301B1" w:rsidRPr="00E76E11" w:rsidRDefault="000301B1" w:rsidP="00954910">
            <w:pPr>
              <w:spacing w:line="240" w:lineRule="auto"/>
              <w:jc w:val="right"/>
              <w:rPr>
                <w:lang w:val="es-ES" w:eastAsia="en-US"/>
              </w:rPr>
            </w:pPr>
            <w:r w:rsidRPr="00E76E11">
              <w:t>1,424,200</w:t>
            </w:r>
          </w:p>
        </w:tc>
      </w:tr>
      <w:tr w:rsidR="000301B1" w:rsidRPr="00E76E11" w14:paraId="660771EE" w14:textId="77777777" w:rsidTr="00954910">
        <w:trPr>
          <w:trHeight w:val="113"/>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center"/>
            <w:hideMark/>
          </w:tcPr>
          <w:p w14:paraId="7239FA27" w14:textId="77777777" w:rsidR="000301B1" w:rsidRPr="00E76E11" w:rsidRDefault="000301B1" w:rsidP="00954910">
            <w:pPr>
              <w:spacing w:line="240" w:lineRule="auto"/>
              <w:jc w:val="left"/>
              <w:rPr>
                <w:b/>
                <w:bCs/>
                <w:noProof/>
                <w:lang w:val="es-ES" w:eastAsia="en-US"/>
              </w:rPr>
            </w:pPr>
            <w:r w:rsidRPr="00E76E11">
              <w:rPr>
                <w:b/>
                <w:bCs/>
                <w:noProof/>
                <w:lang w:val="es-ES" w:eastAsia="en-US"/>
              </w:rPr>
              <w:t>Total de Gastos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center"/>
          </w:tcPr>
          <w:p w14:paraId="353E9A1D" w14:textId="77777777" w:rsidR="000301B1" w:rsidRPr="00E76E11" w:rsidRDefault="000301B1" w:rsidP="00954910">
            <w:pPr>
              <w:spacing w:line="240" w:lineRule="auto"/>
              <w:jc w:val="right"/>
              <w:rPr>
                <w:b/>
                <w:lang w:val="es-ES" w:eastAsia="en-US"/>
              </w:rPr>
            </w:pPr>
            <w:r w:rsidRPr="00E76E11">
              <w:rPr>
                <w:b/>
              </w:rPr>
              <w:t>3,853,675,249</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noWrap/>
            <w:vAlign w:val="center"/>
          </w:tcPr>
          <w:p w14:paraId="3DAB0C66" w14:textId="77777777" w:rsidR="000301B1" w:rsidRPr="00E76E11" w:rsidRDefault="000301B1" w:rsidP="00954910">
            <w:pPr>
              <w:spacing w:line="240" w:lineRule="auto"/>
              <w:jc w:val="right"/>
              <w:rPr>
                <w:b/>
                <w:lang w:val="es-ES" w:eastAsia="en-US"/>
              </w:rPr>
            </w:pPr>
            <w:r w:rsidRPr="00E76E11">
              <w:rPr>
                <w:b/>
              </w:rPr>
              <w:t>3,295,754,002</w:t>
            </w:r>
          </w:p>
        </w:tc>
      </w:tr>
      <w:tr w:rsidR="000301B1" w:rsidRPr="00E76E11" w14:paraId="3CEF7FD2" w14:textId="77777777" w:rsidTr="00954910">
        <w:trPr>
          <w:trHeight w:val="416"/>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46AA9F3D" w14:textId="77777777" w:rsidR="000301B1" w:rsidRPr="00E76E11" w:rsidRDefault="000301B1" w:rsidP="00954910">
            <w:pPr>
              <w:spacing w:line="240" w:lineRule="auto"/>
              <w:jc w:val="left"/>
              <w:rPr>
                <w:b/>
                <w:bCs/>
                <w:noProof/>
                <w:color w:val="FFFFFF" w:themeColor="background1"/>
                <w:lang w:val="es-ES" w:eastAsia="en-US"/>
              </w:rPr>
            </w:pPr>
            <w:r w:rsidRPr="00E76E11">
              <w:rPr>
                <w:b/>
                <w:bCs/>
                <w:noProof/>
                <w:color w:val="FFFFFF" w:themeColor="background1"/>
                <w:lang w:val="es-ES" w:eastAsia="en-US"/>
              </w:rPr>
              <w:t xml:space="preserve">Resultado Final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tcPr>
          <w:p w14:paraId="1AABB098" w14:textId="77777777" w:rsidR="000301B1" w:rsidRPr="00E76E11" w:rsidRDefault="000301B1" w:rsidP="00954910">
            <w:pPr>
              <w:spacing w:line="240" w:lineRule="auto"/>
              <w:jc w:val="right"/>
              <w:rPr>
                <w:b/>
                <w:color w:val="FFFFFF" w:themeColor="background1"/>
                <w:lang w:val="es-ES" w:eastAsia="en-US"/>
              </w:rPr>
            </w:pPr>
            <w:r w:rsidRPr="00E76E11">
              <w:rPr>
                <w:b/>
                <w:color w:val="FFFFFF" w:themeColor="background1"/>
              </w:rPr>
              <w:t>196,395,120</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tcPr>
          <w:p w14:paraId="47A26AFE" w14:textId="77777777" w:rsidR="000301B1" w:rsidRPr="00E76E11" w:rsidRDefault="000301B1" w:rsidP="00954910">
            <w:pPr>
              <w:spacing w:line="240" w:lineRule="auto"/>
              <w:jc w:val="right"/>
              <w:rPr>
                <w:b/>
                <w:color w:val="FFFFFF" w:themeColor="background1"/>
                <w:lang w:val="es-ES" w:eastAsia="en-US"/>
              </w:rPr>
            </w:pPr>
            <w:r w:rsidRPr="00E76E11">
              <w:rPr>
                <w:b/>
                <w:color w:val="FFFFFF" w:themeColor="background1"/>
              </w:rPr>
              <w:t>364,756,748</w:t>
            </w:r>
          </w:p>
        </w:tc>
      </w:tr>
      <w:tr w:rsidR="000301B1" w:rsidRPr="00C20D2C" w14:paraId="6E9E657E" w14:textId="77777777" w:rsidTr="00954910">
        <w:trPr>
          <w:trHeight w:val="415"/>
        </w:trPr>
        <w:tc>
          <w:tcPr>
            <w:tcW w:w="5000" w:type="pct"/>
            <w:gridSpan w:val="3"/>
            <w:tcBorders>
              <w:top w:val="single" w:sz="4" w:space="0" w:color="AEAAAA" w:themeColor="background2" w:themeShade="BF"/>
              <w:left w:val="nil"/>
              <w:bottom w:val="nil"/>
              <w:right w:val="nil"/>
            </w:tcBorders>
            <w:noWrap/>
            <w:vAlign w:val="bottom"/>
          </w:tcPr>
          <w:p w14:paraId="4B076432" w14:textId="77777777" w:rsidR="000301B1" w:rsidRPr="00E76E11" w:rsidRDefault="000301B1" w:rsidP="00954910">
            <w:pPr>
              <w:spacing w:line="240" w:lineRule="auto"/>
              <w:rPr>
                <w:i/>
                <w:sz w:val="18"/>
                <w:szCs w:val="18"/>
                <w:lang w:val="es-ES" w:eastAsia="en-US"/>
              </w:rPr>
            </w:pPr>
            <w:r w:rsidRPr="00E76E11">
              <w:rPr>
                <w:i/>
                <w:sz w:val="18"/>
                <w:szCs w:val="18"/>
                <w:lang w:val="es-ES" w:eastAsia="en-US"/>
              </w:rPr>
              <w:t>Fuente: Dirección de Contraloría</w:t>
            </w:r>
          </w:p>
          <w:p w14:paraId="759BA1E3" w14:textId="77777777" w:rsidR="000301B1" w:rsidRPr="00E76E11" w:rsidRDefault="000301B1" w:rsidP="00954910">
            <w:pPr>
              <w:spacing w:line="240" w:lineRule="auto"/>
              <w:rPr>
                <w:i/>
                <w:sz w:val="18"/>
                <w:szCs w:val="18"/>
                <w:lang w:val="es-ES" w:eastAsia="en-US"/>
              </w:rPr>
            </w:pPr>
            <w:r w:rsidRPr="00E76E11">
              <w:rPr>
                <w:i/>
                <w:sz w:val="18"/>
                <w:szCs w:val="18"/>
                <w:lang w:val="es-ES" w:eastAsia="en-US"/>
              </w:rPr>
              <w:t>Nota: Ejecución periodo enero-noviembre 2025*</w:t>
            </w:r>
          </w:p>
        </w:tc>
      </w:tr>
    </w:tbl>
    <w:p w14:paraId="2ACCB733" w14:textId="580DA2A4" w:rsidR="000301B1" w:rsidRDefault="000301B1">
      <w:pPr>
        <w:spacing w:line="259" w:lineRule="auto"/>
        <w:jc w:val="left"/>
        <w:rPr>
          <w:rFonts w:eastAsia="@PMingLiU" w:cstheme="majorBidi"/>
          <w:b/>
        </w:rPr>
      </w:pPr>
      <w:r>
        <w:rPr>
          <w:rFonts w:eastAsia="@PMingLiU"/>
        </w:rPr>
        <w:t xml:space="preserve"> </w:t>
      </w:r>
      <w:r>
        <w:rPr>
          <w:rFonts w:eastAsia="@PMingLiU"/>
        </w:rPr>
        <w:br w:type="page"/>
      </w:r>
    </w:p>
    <w:p w14:paraId="5051A1C1" w14:textId="0FFAFD1B" w:rsidR="00133424" w:rsidRPr="007B071F" w:rsidRDefault="00133424" w:rsidP="00C669FD">
      <w:pPr>
        <w:pStyle w:val="Ttulo3"/>
        <w:numPr>
          <w:ilvl w:val="0"/>
          <w:numId w:val="3"/>
        </w:numPr>
        <w:rPr>
          <w:rFonts w:eastAsia="@PMingLiU"/>
        </w:rPr>
      </w:pPr>
      <w:bookmarkStart w:id="428" w:name="_Toc216962573"/>
      <w:r w:rsidRPr="007B071F">
        <w:rPr>
          <w:rFonts w:eastAsia="@PMingLiU"/>
        </w:rPr>
        <w:lastRenderedPageBreak/>
        <w:t xml:space="preserve">Matriz de Principales Indicadores </w:t>
      </w:r>
      <w:r w:rsidR="000B6580" w:rsidRPr="007B071F">
        <w:rPr>
          <w:rFonts w:eastAsia="@PMingLiU"/>
        </w:rPr>
        <w:t>del POA</w:t>
      </w:r>
      <w:bookmarkEnd w:id="427"/>
      <w:bookmarkEnd w:id="428"/>
    </w:p>
    <w:tbl>
      <w:tblPr>
        <w:tblStyle w:val="Tablaconcuadrcula"/>
        <w:tblpPr w:leftFromText="141" w:rightFromText="141" w:vertAnchor="text" w:horzAnchor="margin" w:tblpXSpec="center" w:tblpY="377"/>
        <w:tblW w:w="1105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left w:w="85" w:type="dxa"/>
          <w:right w:w="85" w:type="dxa"/>
        </w:tblCellMar>
        <w:tblLook w:val="04A0" w:firstRow="1" w:lastRow="0" w:firstColumn="1" w:lastColumn="0" w:noHBand="0" w:noVBand="1"/>
      </w:tblPr>
      <w:tblGrid>
        <w:gridCol w:w="562"/>
        <w:gridCol w:w="1276"/>
        <w:gridCol w:w="1418"/>
        <w:gridCol w:w="1134"/>
        <w:gridCol w:w="1275"/>
        <w:gridCol w:w="1276"/>
        <w:gridCol w:w="1418"/>
        <w:gridCol w:w="1417"/>
        <w:gridCol w:w="1276"/>
      </w:tblGrid>
      <w:tr w:rsidR="009145FD" w:rsidRPr="009145FD" w14:paraId="75FD6BED" w14:textId="77777777" w:rsidTr="00D71895">
        <w:trPr>
          <w:tblHeader/>
        </w:trPr>
        <w:tc>
          <w:tcPr>
            <w:tcW w:w="562" w:type="dxa"/>
            <w:shd w:val="clear" w:color="auto" w:fill="142F62"/>
            <w:vAlign w:val="center"/>
          </w:tcPr>
          <w:p w14:paraId="4C927225" w14:textId="20FA964C" w:rsidR="00AC236B" w:rsidRPr="00927077" w:rsidRDefault="00AC236B" w:rsidP="00D71895">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No.</w:t>
            </w:r>
          </w:p>
        </w:tc>
        <w:tc>
          <w:tcPr>
            <w:tcW w:w="1276" w:type="dxa"/>
            <w:shd w:val="clear" w:color="auto" w:fill="142F62"/>
            <w:vAlign w:val="center"/>
          </w:tcPr>
          <w:p w14:paraId="5B7B1D5E" w14:textId="2FCC52D5"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Área</w:t>
            </w:r>
          </w:p>
        </w:tc>
        <w:tc>
          <w:tcPr>
            <w:tcW w:w="1418" w:type="dxa"/>
            <w:shd w:val="clear" w:color="auto" w:fill="142F62"/>
            <w:vAlign w:val="center"/>
          </w:tcPr>
          <w:p w14:paraId="1D22783E"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Producto</w:t>
            </w:r>
          </w:p>
        </w:tc>
        <w:tc>
          <w:tcPr>
            <w:tcW w:w="1134" w:type="dxa"/>
            <w:shd w:val="clear" w:color="auto" w:fill="142F62"/>
            <w:vAlign w:val="center"/>
          </w:tcPr>
          <w:p w14:paraId="4E6B94E0"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Indicador</w:t>
            </w:r>
          </w:p>
        </w:tc>
        <w:tc>
          <w:tcPr>
            <w:tcW w:w="1275" w:type="dxa"/>
            <w:shd w:val="clear" w:color="auto" w:fill="142F62"/>
            <w:vAlign w:val="center"/>
          </w:tcPr>
          <w:p w14:paraId="103B319D"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Frecuencia</w:t>
            </w:r>
          </w:p>
        </w:tc>
        <w:tc>
          <w:tcPr>
            <w:tcW w:w="1276" w:type="dxa"/>
            <w:shd w:val="clear" w:color="auto" w:fill="142F62"/>
            <w:vAlign w:val="center"/>
          </w:tcPr>
          <w:p w14:paraId="49EB1E83"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Línea Base</w:t>
            </w:r>
          </w:p>
        </w:tc>
        <w:tc>
          <w:tcPr>
            <w:tcW w:w="1418" w:type="dxa"/>
            <w:shd w:val="clear" w:color="auto" w:fill="142F62"/>
            <w:vAlign w:val="center"/>
          </w:tcPr>
          <w:p w14:paraId="5BFE768F"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Meta</w:t>
            </w:r>
          </w:p>
        </w:tc>
        <w:tc>
          <w:tcPr>
            <w:tcW w:w="1417" w:type="dxa"/>
            <w:shd w:val="clear" w:color="auto" w:fill="142F62"/>
            <w:vAlign w:val="center"/>
          </w:tcPr>
          <w:p w14:paraId="4C17262A"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Resultado</w:t>
            </w:r>
          </w:p>
        </w:tc>
        <w:tc>
          <w:tcPr>
            <w:tcW w:w="1276" w:type="dxa"/>
            <w:shd w:val="clear" w:color="auto" w:fill="142F62"/>
            <w:vAlign w:val="center"/>
          </w:tcPr>
          <w:p w14:paraId="2F1FE769"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Porcentaje de avance</w:t>
            </w:r>
          </w:p>
        </w:tc>
      </w:tr>
      <w:tr w:rsidR="009145FD" w:rsidRPr="009145FD" w14:paraId="106294F3" w14:textId="77777777" w:rsidTr="00FD4ADE">
        <w:tc>
          <w:tcPr>
            <w:tcW w:w="562" w:type="dxa"/>
            <w:vAlign w:val="center"/>
          </w:tcPr>
          <w:p w14:paraId="78B2DA43" w14:textId="4864A233" w:rsidR="00AC236B" w:rsidRPr="009145FD" w:rsidRDefault="00AC236B" w:rsidP="009145FD">
            <w:pPr>
              <w:spacing w:line="240" w:lineRule="auto"/>
              <w:jc w:val="center"/>
              <w:rPr>
                <w:sz w:val="18"/>
                <w:szCs w:val="18"/>
                <w:lang w:val="es-DO" w:eastAsia="es-DO"/>
              </w:rPr>
            </w:pPr>
            <w:r w:rsidRPr="009145FD">
              <w:rPr>
                <w:sz w:val="18"/>
                <w:szCs w:val="18"/>
                <w:lang w:val="es-DO" w:eastAsia="es-DO"/>
              </w:rPr>
              <w:t>1</w:t>
            </w:r>
          </w:p>
        </w:tc>
        <w:tc>
          <w:tcPr>
            <w:tcW w:w="1276" w:type="dxa"/>
            <w:vAlign w:val="center"/>
          </w:tcPr>
          <w:p w14:paraId="16225990" w14:textId="2931DB32" w:rsidR="00AC236B" w:rsidRPr="007E5D80" w:rsidRDefault="00AC236B" w:rsidP="009145FD">
            <w:pPr>
              <w:spacing w:line="240" w:lineRule="auto"/>
              <w:jc w:val="left"/>
              <w:rPr>
                <w:sz w:val="18"/>
                <w:szCs w:val="18"/>
                <w:lang w:val="es-DO" w:eastAsia="es-DO"/>
              </w:rPr>
            </w:pPr>
            <w:r w:rsidRPr="007E5D80">
              <w:rPr>
                <w:sz w:val="18"/>
                <w:szCs w:val="18"/>
                <w:lang w:val="es-DO" w:eastAsia="es-DO"/>
              </w:rPr>
              <w:t>Bagrícola</w:t>
            </w:r>
          </w:p>
        </w:tc>
        <w:tc>
          <w:tcPr>
            <w:tcW w:w="1418" w:type="dxa"/>
            <w:vAlign w:val="center"/>
          </w:tcPr>
          <w:p w14:paraId="3ED2A388"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Financiamiento</w:t>
            </w:r>
          </w:p>
        </w:tc>
        <w:tc>
          <w:tcPr>
            <w:tcW w:w="1134" w:type="dxa"/>
            <w:vAlign w:val="center"/>
          </w:tcPr>
          <w:p w14:paraId="31D8776B"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Ejecución programa de </w:t>
            </w:r>
            <w:r w:rsidRPr="007E5D80">
              <w:rPr>
                <w:sz w:val="18"/>
                <w:szCs w:val="18"/>
                <w:lang w:val="es-DO" w:eastAsia="es-DO"/>
              </w:rPr>
              <w:br/>
              <w:t>préstamo</w:t>
            </w:r>
          </w:p>
        </w:tc>
        <w:tc>
          <w:tcPr>
            <w:tcW w:w="1275" w:type="dxa"/>
            <w:vAlign w:val="center"/>
          </w:tcPr>
          <w:p w14:paraId="586A03A2"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Mensual</w:t>
            </w:r>
          </w:p>
        </w:tc>
        <w:tc>
          <w:tcPr>
            <w:tcW w:w="1276" w:type="dxa"/>
            <w:vAlign w:val="center"/>
          </w:tcPr>
          <w:p w14:paraId="761A4DCB" w14:textId="1BDC760E" w:rsidR="00AC236B" w:rsidRPr="007E5D80" w:rsidRDefault="00AC236B" w:rsidP="009145FD">
            <w:pPr>
              <w:spacing w:line="240" w:lineRule="auto"/>
              <w:jc w:val="left"/>
              <w:rPr>
                <w:sz w:val="18"/>
                <w:szCs w:val="18"/>
                <w:lang w:val="es-DO" w:eastAsia="es-DO"/>
              </w:rPr>
            </w:pPr>
            <w:r w:rsidRPr="007E5D80">
              <w:rPr>
                <w:sz w:val="18"/>
                <w:szCs w:val="18"/>
                <w:lang w:val="es-DO" w:eastAsia="es-DO"/>
              </w:rPr>
              <w:t>Reporte mensual del financiamiento otorgado en las Sucursales</w:t>
            </w:r>
          </w:p>
        </w:tc>
        <w:tc>
          <w:tcPr>
            <w:tcW w:w="1418" w:type="dxa"/>
            <w:vAlign w:val="center"/>
          </w:tcPr>
          <w:p w14:paraId="6A274CD2"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Cumplimiento monto programado</w:t>
            </w:r>
          </w:p>
        </w:tc>
        <w:tc>
          <w:tcPr>
            <w:tcW w:w="1417" w:type="dxa"/>
            <w:vAlign w:val="center"/>
          </w:tcPr>
          <w:p w14:paraId="00BAF9AC"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Lograr a través del financiamiento a nivel nacional mejorar considerablemente las condiciones de vida de los pequeños y medianos productores.</w:t>
            </w:r>
          </w:p>
        </w:tc>
        <w:tc>
          <w:tcPr>
            <w:tcW w:w="1276" w:type="dxa"/>
            <w:vAlign w:val="center"/>
          </w:tcPr>
          <w:p w14:paraId="2008E5BF" w14:textId="39AFAA57" w:rsidR="00AC236B" w:rsidRPr="007E5D80" w:rsidRDefault="00566F21" w:rsidP="00F62747">
            <w:pPr>
              <w:spacing w:line="240" w:lineRule="auto"/>
              <w:jc w:val="center"/>
              <w:rPr>
                <w:sz w:val="18"/>
                <w:szCs w:val="18"/>
                <w:lang w:val="es-DO" w:eastAsia="es-DO"/>
              </w:rPr>
            </w:pPr>
            <w:r w:rsidRPr="007E5D80">
              <w:rPr>
                <w:sz w:val="18"/>
                <w:szCs w:val="18"/>
                <w:lang w:val="es-DO" w:eastAsia="es-DO"/>
              </w:rPr>
              <w:t>88.4%</w:t>
            </w:r>
          </w:p>
        </w:tc>
      </w:tr>
      <w:tr w:rsidR="009145FD" w:rsidRPr="009145FD" w14:paraId="4AEA27C8" w14:textId="77777777" w:rsidTr="00FD4ADE">
        <w:trPr>
          <w:trHeight w:val="1137"/>
        </w:trPr>
        <w:tc>
          <w:tcPr>
            <w:tcW w:w="562" w:type="dxa"/>
            <w:vAlign w:val="center"/>
          </w:tcPr>
          <w:p w14:paraId="52D4583F" w14:textId="57AF4808" w:rsidR="00AC236B" w:rsidRPr="009145FD" w:rsidRDefault="00AC236B" w:rsidP="009145FD">
            <w:pPr>
              <w:spacing w:line="240" w:lineRule="auto"/>
              <w:jc w:val="center"/>
              <w:rPr>
                <w:sz w:val="18"/>
                <w:szCs w:val="18"/>
                <w:lang w:val="es-DO" w:eastAsia="es-DO"/>
              </w:rPr>
            </w:pPr>
            <w:r w:rsidRPr="009145FD">
              <w:rPr>
                <w:sz w:val="18"/>
                <w:szCs w:val="18"/>
                <w:lang w:val="es-DO" w:eastAsia="es-DO"/>
              </w:rPr>
              <w:t>2</w:t>
            </w:r>
          </w:p>
        </w:tc>
        <w:tc>
          <w:tcPr>
            <w:tcW w:w="1276" w:type="dxa"/>
            <w:vAlign w:val="center"/>
          </w:tcPr>
          <w:p w14:paraId="30F8F4F9" w14:textId="006C3906" w:rsidR="00AC236B" w:rsidRPr="007E5D80" w:rsidRDefault="00AC236B" w:rsidP="009145FD">
            <w:pPr>
              <w:spacing w:line="240" w:lineRule="auto"/>
              <w:jc w:val="left"/>
              <w:rPr>
                <w:sz w:val="18"/>
                <w:szCs w:val="18"/>
                <w:lang w:val="es-DO" w:eastAsia="es-DO"/>
              </w:rPr>
            </w:pPr>
            <w:r w:rsidRPr="007E5D80">
              <w:rPr>
                <w:sz w:val="18"/>
                <w:szCs w:val="18"/>
                <w:lang w:val="es-DO" w:eastAsia="es-DO"/>
              </w:rPr>
              <w:t>Bagrícola</w:t>
            </w:r>
          </w:p>
        </w:tc>
        <w:tc>
          <w:tcPr>
            <w:tcW w:w="1418" w:type="dxa"/>
            <w:vAlign w:val="center"/>
          </w:tcPr>
          <w:p w14:paraId="59DAC99D"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Plan Operativo (POA)</w:t>
            </w:r>
          </w:p>
        </w:tc>
        <w:tc>
          <w:tcPr>
            <w:tcW w:w="1134" w:type="dxa"/>
            <w:vAlign w:val="center"/>
          </w:tcPr>
          <w:p w14:paraId="3975635D"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Ejecución del programa de </w:t>
            </w:r>
            <w:r w:rsidRPr="007E5D80">
              <w:rPr>
                <w:sz w:val="18"/>
                <w:szCs w:val="18"/>
                <w:lang w:val="es-DO" w:eastAsia="es-DO"/>
              </w:rPr>
              <w:br/>
              <w:t>préstamo</w:t>
            </w:r>
          </w:p>
        </w:tc>
        <w:tc>
          <w:tcPr>
            <w:tcW w:w="1275" w:type="dxa"/>
            <w:vAlign w:val="center"/>
          </w:tcPr>
          <w:p w14:paraId="6771C857"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Semestral</w:t>
            </w:r>
          </w:p>
        </w:tc>
        <w:tc>
          <w:tcPr>
            <w:tcW w:w="1276" w:type="dxa"/>
            <w:vAlign w:val="center"/>
          </w:tcPr>
          <w:p w14:paraId="131F9E7B"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Evaluación semestral de las ejecuciones de los diferentes programas.</w:t>
            </w:r>
          </w:p>
        </w:tc>
        <w:tc>
          <w:tcPr>
            <w:tcW w:w="1418" w:type="dxa"/>
            <w:vAlign w:val="center"/>
          </w:tcPr>
          <w:p w14:paraId="3F0F853D"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Ejecutar el Plan y conocer factores que incidieron en el alcance de las metas y tomar decisiones correctivas, orientadas e implementarlas para el próximo año.</w:t>
            </w:r>
          </w:p>
        </w:tc>
        <w:tc>
          <w:tcPr>
            <w:tcW w:w="1417" w:type="dxa"/>
            <w:vAlign w:val="center"/>
          </w:tcPr>
          <w:p w14:paraId="5177439C"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Fortalecer los créditos al Sector Agropecuario y ampliar la cobertura de los productos y servicios que ofrece el Banco.</w:t>
            </w:r>
          </w:p>
          <w:p w14:paraId="67699854" w14:textId="77777777" w:rsidR="00AC236B" w:rsidRPr="007E5D80" w:rsidRDefault="00AC236B" w:rsidP="009145FD">
            <w:pPr>
              <w:spacing w:line="240" w:lineRule="auto"/>
              <w:jc w:val="left"/>
              <w:rPr>
                <w:sz w:val="18"/>
                <w:szCs w:val="18"/>
                <w:lang w:val="es-DO" w:eastAsia="es-DO"/>
              </w:rPr>
            </w:pPr>
          </w:p>
        </w:tc>
        <w:tc>
          <w:tcPr>
            <w:tcW w:w="1276" w:type="dxa"/>
            <w:vAlign w:val="center"/>
          </w:tcPr>
          <w:p w14:paraId="5905B47E" w14:textId="209D85AE" w:rsidR="00AC236B" w:rsidRPr="007E5D80" w:rsidRDefault="00566F21" w:rsidP="00F62747">
            <w:pPr>
              <w:spacing w:line="240" w:lineRule="auto"/>
              <w:jc w:val="center"/>
              <w:rPr>
                <w:sz w:val="18"/>
                <w:szCs w:val="18"/>
                <w:lang w:val="es-DO" w:eastAsia="es-DO"/>
              </w:rPr>
            </w:pPr>
            <w:r w:rsidRPr="007E5D80">
              <w:rPr>
                <w:sz w:val="18"/>
                <w:szCs w:val="18"/>
                <w:lang w:val="es-DO" w:eastAsia="es-DO"/>
              </w:rPr>
              <w:t>88.4%</w:t>
            </w:r>
          </w:p>
        </w:tc>
      </w:tr>
      <w:tr w:rsidR="009145FD" w:rsidRPr="009145FD" w14:paraId="2533FB7F" w14:textId="77777777" w:rsidTr="00FD4ADE">
        <w:tc>
          <w:tcPr>
            <w:tcW w:w="562" w:type="dxa"/>
            <w:vAlign w:val="center"/>
          </w:tcPr>
          <w:p w14:paraId="37255440" w14:textId="7A6B3C03" w:rsidR="00AC236B" w:rsidRPr="009145FD" w:rsidRDefault="00AC236B" w:rsidP="009145FD">
            <w:pPr>
              <w:spacing w:line="240" w:lineRule="auto"/>
              <w:jc w:val="center"/>
              <w:rPr>
                <w:sz w:val="18"/>
                <w:szCs w:val="18"/>
                <w:lang w:val="es-DO" w:eastAsia="es-DO"/>
              </w:rPr>
            </w:pPr>
            <w:r w:rsidRPr="009145FD">
              <w:rPr>
                <w:sz w:val="18"/>
                <w:szCs w:val="18"/>
                <w:lang w:val="es-DO" w:eastAsia="es-DO"/>
              </w:rPr>
              <w:t>3</w:t>
            </w:r>
          </w:p>
        </w:tc>
        <w:tc>
          <w:tcPr>
            <w:tcW w:w="1276" w:type="dxa"/>
            <w:vAlign w:val="center"/>
          </w:tcPr>
          <w:p w14:paraId="7687E762" w14:textId="77777777" w:rsidR="009145FD" w:rsidRPr="007E5D80" w:rsidRDefault="00AC236B" w:rsidP="009145FD">
            <w:pPr>
              <w:spacing w:line="240" w:lineRule="auto"/>
              <w:jc w:val="left"/>
              <w:rPr>
                <w:sz w:val="18"/>
                <w:szCs w:val="18"/>
                <w:lang w:val="es-DO" w:eastAsia="es-DO"/>
              </w:rPr>
            </w:pPr>
            <w:r w:rsidRPr="007E5D80">
              <w:rPr>
                <w:sz w:val="18"/>
                <w:szCs w:val="18"/>
                <w:lang w:val="es-DO" w:eastAsia="es-DO"/>
              </w:rPr>
              <w:t xml:space="preserve">Planeación </w:t>
            </w:r>
          </w:p>
          <w:p w14:paraId="1404ED9D" w14:textId="557EA4DF" w:rsidR="00AC236B" w:rsidRPr="007E5D80" w:rsidRDefault="00AC236B" w:rsidP="009145FD">
            <w:pPr>
              <w:spacing w:line="240" w:lineRule="auto"/>
              <w:jc w:val="left"/>
              <w:rPr>
                <w:sz w:val="18"/>
                <w:szCs w:val="18"/>
                <w:lang w:val="es-DO" w:eastAsia="es-DO"/>
              </w:rPr>
            </w:pPr>
            <w:r w:rsidRPr="007E5D80">
              <w:rPr>
                <w:sz w:val="18"/>
                <w:szCs w:val="18"/>
                <w:lang w:val="es-DO" w:eastAsia="es-DO"/>
              </w:rPr>
              <w:t>Créditos</w:t>
            </w:r>
            <w:r w:rsidRPr="007E5D80">
              <w:rPr>
                <w:sz w:val="18"/>
                <w:szCs w:val="18"/>
                <w:lang w:val="es-DO" w:eastAsia="es-DO"/>
              </w:rPr>
              <w:br/>
              <w:t>Negocios</w:t>
            </w:r>
          </w:p>
        </w:tc>
        <w:tc>
          <w:tcPr>
            <w:tcW w:w="1418" w:type="dxa"/>
            <w:vAlign w:val="center"/>
          </w:tcPr>
          <w:p w14:paraId="1C1C5E3A"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Monto Formalizado</w:t>
            </w:r>
          </w:p>
        </w:tc>
        <w:tc>
          <w:tcPr>
            <w:tcW w:w="1134" w:type="dxa"/>
            <w:vAlign w:val="center"/>
          </w:tcPr>
          <w:p w14:paraId="0757A7C6" w14:textId="75112AE4" w:rsidR="00AC236B" w:rsidRPr="007E5D80" w:rsidRDefault="00AC236B" w:rsidP="009145FD">
            <w:pPr>
              <w:spacing w:line="240" w:lineRule="auto"/>
              <w:jc w:val="left"/>
              <w:rPr>
                <w:sz w:val="18"/>
                <w:szCs w:val="18"/>
                <w:lang w:val="es-DO" w:eastAsia="es-DO"/>
              </w:rPr>
            </w:pPr>
            <w:r w:rsidRPr="007E5D80">
              <w:rPr>
                <w:sz w:val="18"/>
                <w:szCs w:val="18"/>
                <w:lang w:val="es-DO" w:eastAsia="es-DO"/>
              </w:rPr>
              <w:t>Millones (RD$)</w:t>
            </w:r>
          </w:p>
        </w:tc>
        <w:tc>
          <w:tcPr>
            <w:tcW w:w="1275" w:type="dxa"/>
            <w:vAlign w:val="center"/>
          </w:tcPr>
          <w:p w14:paraId="48CBFC18"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Mensual</w:t>
            </w:r>
          </w:p>
        </w:tc>
        <w:tc>
          <w:tcPr>
            <w:tcW w:w="1276" w:type="dxa"/>
            <w:vAlign w:val="center"/>
          </w:tcPr>
          <w:p w14:paraId="54930227" w14:textId="3A9D23DE" w:rsidR="00AC236B" w:rsidRPr="007E5D80" w:rsidRDefault="00AC236B" w:rsidP="009145FD">
            <w:pPr>
              <w:spacing w:line="240" w:lineRule="auto"/>
              <w:jc w:val="left"/>
              <w:rPr>
                <w:sz w:val="18"/>
                <w:szCs w:val="18"/>
                <w:lang w:val="es-DO" w:eastAsia="es-DO"/>
              </w:rPr>
            </w:pPr>
            <w:r w:rsidRPr="007E5D80">
              <w:rPr>
                <w:sz w:val="18"/>
                <w:szCs w:val="18"/>
                <w:lang w:val="es-DO" w:eastAsia="es-DO"/>
              </w:rPr>
              <w:t>Programa anual:</w:t>
            </w:r>
          </w:p>
          <w:p w14:paraId="26C67F6A" w14:textId="2C349D57" w:rsidR="00AC236B" w:rsidRPr="007E5D80" w:rsidRDefault="00B3432D" w:rsidP="009145FD">
            <w:pPr>
              <w:spacing w:line="240" w:lineRule="auto"/>
              <w:jc w:val="left"/>
              <w:rPr>
                <w:sz w:val="18"/>
                <w:szCs w:val="18"/>
                <w:lang w:val="es-DO" w:eastAsia="es-DO"/>
              </w:rPr>
            </w:pPr>
            <w:r w:rsidRPr="007E5D80">
              <w:rPr>
                <w:sz w:val="18"/>
                <w:szCs w:val="18"/>
                <w:lang w:val="es-DO" w:eastAsia="es-DO"/>
              </w:rPr>
              <w:t>28,252.1</w:t>
            </w:r>
          </w:p>
          <w:p w14:paraId="2812D8E8"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millones</w:t>
            </w:r>
          </w:p>
        </w:tc>
        <w:tc>
          <w:tcPr>
            <w:tcW w:w="1418" w:type="dxa"/>
            <w:vAlign w:val="center"/>
          </w:tcPr>
          <w:p w14:paraId="7617F61F"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Ejecutar al 100% lo establecido en el programa.</w:t>
            </w:r>
          </w:p>
        </w:tc>
        <w:tc>
          <w:tcPr>
            <w:tcW w:w="1417" w:type="dxa"/>
            <w:vAlign w:val="center"/>
          </w:tcPr>
          <w:p w14:paraId="104A0C29" w14:textId="29C944BA"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Se </w:t>
            </w:r>
            <w:r w:rsidR="006F610B" w:rsidRPr="007E5D80">
              <w:rPr>
                <w:sz w:val="18"/>
                <w:szCs w:val="18"/>
                <w:lang w:val="es-DO" w:eastAsia="es-DO"/>
              </w:rPr>
              <w:t xml:space="preserve">formalizaron </w:t>
            </w:r>
            <w:r w:rsidR="00602033" w:rsidRPr="007E5D80">
              <w:rPr>
                <w:sz w:val="18"/>
                <w:szCs w:val="18"/>
                <w:lang w:val="es-DO" w:eastAsia="es-DO"/>
              </w:rPr>
              <w:t>RD$</w:t>
            </w:r>
            <w:r w:rsidR="00566F21" w:rsidRPr="007E5D80">
              <w:rPr>
                <w:sz w:val="18"/>
                <w:szCs w:val="18"/>
                <w:lang w:val="es-DO" w:eastAsia="es-DO"/>
              </w:rPr>
              <w:t>24,968.2millones</w:t>
            </w:r>
            <w:r w:rsidRPr="007E5D80">
              <w:rPr>
                <w:sz w:val="18"/>
                <w:szCs w:val="18"/>
                <w:lang w:val="es-DO" w:eastAsia="es-DO"/>
              </w:rPr>
              <w:t>, al sector agropecuario</w:t>
            </w:r>
          </w:p>
        </w:tc>
        <w:tc>
          <w:tcPr>
            <w:tcW w:w="1276" w:type="dxa"/>
            <w:vAlign w:val="center"/>
          </w:tcPr>
          <w:p w14:paraId="03C12EFB" w14:textId="35B62F97" w:rsidR="00AC236B" w:rsidRPr="007E5D80" w:rsidRDefault="00566F21" w:rsidP="00AA205D">
            <w:pPr>
              <w:spacing w:line="240" w:lineRule="auto"/>
              <w:jc w:val="center"/>
              <w:rPr>
                <w:sz w:val="18"/>
                <w:szCs w:val="18"/>
                <w:lang w:val="es-DO" w:eastAsia="es-DO"/>
              </w:rPr>
            </w:pPr>
            <w:r w:rsidRPr="007E5D80">
              <w:rPr>
                <w:sz w:val="18"/>
                <w:szCs w:val="18"/>
                <w:lang w:val="es-DO" w:eastAsia="es-DO"/>
              </w:rPr>
              <w:t>Un 88.4% de avance.</w:t>
            </w:r>
          </w:p>
        </w:tc>
      </w:tr>
      <w:tr w:rsidR="009145FD" w:rsidRPr="009145FD" w14:paraId="468EEA5C" w14:textId="77777777" w:rsidTr="00FD4ADE">
        <w:tc>
          <w:tcPr>
            <w:tcW w:w="562" w:type="dxa"/>
            <w:vAlign w:val="center"/>
          </w:tcPr>
          <w:p w14:paraId="4CCF165B" w14:textId="7EEA2883" w:rsidR="00AC236B" w:rsidRPr="009145FD" w:rsidRDefault="00AC236B" w:rsidP="009145FD">
            <w:pPr>
              <w:spacing w:line="240" w:lineRule="auto"/>
              <w:jc w:val="center"/>
              <w:rPr>
                <w:sz w:val="18"/>
                <w:szCs w:val="18"/>
                <w:lang w:val="es-DO" w:eastAsia="es-DO"/>
              </w:rPr>
            </w:pPr>
            <w:r w:rsidRPr="009145FD">
              <w:rPr>
                <w:sz w:val="18"/>
                <w:szCs w:val="18"/>
                <w:lang w:val="es-DO" w:eastAsia="es-DO"/>
              </w:rPr>
              <w:t>4</w:t>
            </w:r>
          </w:p>
        </w:tc>
        <w:tc>
          <w:tcPr>
            <w:tcW w:w="1276" w:type="dxa"/>
            <w:vAlign w:val="center"/>
          </w:tcPr>
          <w:p w14:paraId="56440656" w14:textId="2E1DEB0D" w:rsidR="00AC236B" w:rsidRPr="007E5D80" w:rsidRDefault="00AC236B" w:rsidP="009145FD">
            <w:pPr>
              <w:spacing w:line="240" w:lineRule="auto"/>
              <w:jc w:val="left"/>
              <w:rPr>
                <w:sz w:val="18"/>
                <w:szCs w:val="18"/>
                <w:lang w:val="es-DO" w:eastAsia="es-DO"/>
              </w:rPr>
            </w:pPr>
            <w:r w:rsidRPr="007E5D80">
              <w:rPr>
                <w:sz w:val="18"/>
                <w:szCs w:val="18"/>
                <w:lang w:val="es-DO" w:eastAsia="es-DO"/>
              </w:rPr>
              <w:t>Planeación</w:t>
            </w:r>
            <w:r w:rsidRPr="007E5D80">
              <w:rPr>
                <w:sz w:val="18"/>
                <w:szCs w:val="18"/>
                <w:lang w:val="es-DO" w:eastAsia="es-DO"/>
              </w:rPr>
              <w:br/>
              <w:t>Créditos</w:t>
            </w:r>
            <w:r w:rsidRPr="007E5D80">
              <w:rPr>
                <w:sz w:val="18"/>
                <w:szCs w:val="18"/>
                <w:lang w:val="es-DO" w:eastAsia="es-DO"/>
              </w:rPr>
              <w:br/>
              <w:t>Negocios</w:t>
            </w:r>
          </w:p>
        </w:tc>
        <w:tc>
          <w:tcPr>
            <w:tcW w:w="1418" w:type="dxa"/>
            <w:vAlign w:val="center"/>
          </w:tcPr>
          <w:p w14:paraId="0AB3EADC"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Cantidad de Préstamos</w:t>
            </w:r>
          </w:p>
        </w:tc>
        <w:tc>
          <w:tcPr>
            <w:tcW w:w="1134" w:type="dxa"/>
            <w:vAlign w:val="center"/>
          </w:tcPr>
          <w:p w14:paraId="3345B6B1"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Unidades</w:t>
            </w:r>
          </w:p>
        </w:tc>
        <w:tc>
          <w:tcPr>
            <w:tcW w:w="1275" w:type="dxa"/>
            <w:vAlign w:val="center"/>
          </w:tcPr>
          <w:p w14:paraId="147E63B1"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Mensual</w:t>
            </w:r>
          </w:p>
        </w:tc>
        <w:tc>
          <w:tcPr>
            <w:tcW w:w="1276" w:type="dxa"/>
            <w:vAlign w:val="center"/>
          </w:tcPr>
          <w:p w14:paraId="4FC34A67" w14:textId="180E7EA2" w:rsidR="00AC236B" w:rsidRPr="007E5D80" w:rsidRDefault="008673AA" w:rsidP="009145FD">
            <w:pPr>
              <w:spacing w:line="240" w:lineRule="auto"/>
              <w:jc w:val="left"/>
              <w:rPr>
                <w:color w:val="EE0000"/>
                <w:sz w:val="18"/>
                <w:szCs w:val="18"/>
                <w:lang w:val="es-DO" w:eastAsia="es-DO"/>
              </w:rPr>
            </w:pPr>
            <w:r w:rsidRPr="00AC7B94">
              <w:rPr>
                <w:sz w:val="18"/>
                <w:szCs w:val="18"/>
                <w:lang w:val="es-DO" w:eastAsia="es-DO"/>
              </w:rPr>
              <w:t>22,024</w:t>
            </w:r>
          </w:p>
        </w:tc>
        <w:tc>
          <w:tcPr>
            <w:tcW w:w="1418" w:type="dxa"/>
            <w:vAlign w:val="center"/>
          </w:tcPr>
          <w:p w14:paraId="120A27BD"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Ampliar la cobertura de financiamientos.</w:t>
            </w:r>
          </w:p>
        </w:tc>
        <w:tc>
          <w:tcPr>
            <w:tcW w:w="1417" w:type="dxa"/>
            <w:vAlign w:val="center"/>
          </w:tcPr>
          <w:p w14:paraId="2AA33ABA" w14:textId="43E5ABD7"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Se otorgaron </w:t>
            </w:r>
            <w:r w:rsidR="00FF2472" w:rsidRPr="007E5D80">
              <w:rPr>
                <w:sz w:val="18"/>
                <w:szCs w:val="18"/>
                <w:lang w:val="es-DO" w:eastAsia="es-DO"/>
              </w:rPr>
              <w:t>17,550</w:t>
            </w:r>
            <w:r w:rsidRPr="007E5D80">
              <w:rPr>
                <w:color w:val="FF0000"/>
                <w:sz w:val="18"/>
                <w:szCs w:val="18"/>
                <w:lang w:val="es-DO" w:eastAsia="es-DO"/>
              </w:rPr>
              <w:t xml:space="preserve"> </w:t>
            </w:r>
            <w:r w:rsidRPr="007E5D80">
              <w:rPr>
                <w:sz w:val="18"/>
                <w:szCs w:val="18"/>
                <w:lang w:val="es-DO" w:eastAsia="es-DO"/>
              </w:rPr>
              <w:t>préstamos en total</w:t>
            </w:r>
          </w:p>
        </w:tc>
        <w:tc>
          <w:tcPr>
            <w:tcW w:w="1276" w:type="dxa"/>
            <w:vAlign w:val="center"/>
          </w:tcPr>
          <w:p w14:paraId="5310CCD5" w14:textId="373DA537" w:rsidR="00AC236B" w:rsidRPr="007E5D80" w:rsidRDefault="000A4DBB" w:rsidP="00AA205D">
            <w:pPr>
              <w:spacing w:line="240" w:lineRule="auto"/>
              <w:jc w:val="center"/>
              <w:rPr>
                <w:sz w:val="18"/>
                <w:szCs w:val="18"/>
                <w:lang w:val="es-DO" w:eastAsia="es-DO"/>
              </w:rPr>
            </w:pPr>
            <w:r w:rsidRPr="007E5D80">
              <w:rPr>
                <w:sz w:val="18"/>
                <w:szCs w:val="18"/>
                <w:lang w:val="es-DO" w:eastAsia="es-DO"/>
              </w:rPr>
              <w:t>Un 79.7% de avance.</w:t>
            </w:r>
          </w:p>
        </w:tc>
      </w:tr>
      <w:tr w:rsidR="009145FD" w:rsidRPr="009145FD" w14:paraId="1614545F" w14:textId="77777777" w:rsidTr="00FD4ADE">
        <w:tc>
          <w:tcPr>
            <w:tcW w:w="562" w:type="dxa"/>
            <w:vAlign w:val="center"/>
          </w:tcPr>
          <w:p w14:paraId="004001E2" w14:textId="7821194E" w:rsidR="00AC236B" w:rsidRPr="009145FD" w:rsidRDefault="00AC236B" w:rsidP="009145FD">
            <w:pPr>
              <w:spacing w:line="240" w:lineRule="auto"/>
              <w:jc w:val="center"/>
              <w:rPr>
                <w:sz w:val="18"/>
                <w:szCs w:val="18"/>
                <w:lang w:val="es-DO" w:eastAsia="es-DO"/>
              </w:rPr>
            </w:pPr>
            <w:r w:rsidRPr="009145FD">
              <w:rPr>
                <w:sz w:val="18"/>
                <w:szCs w:val="18"/>
                <w:lang w:val="es-DO" w:eastAsia="es-DO"/>
              </w:rPr>
              <w:t>5</w:t>
            </w:r>
          </w:p>
        </w:tc>
        <w:tc>
          <w:tcPr>
            <w:tcW w:w="1276" w:type="dxa"/>
            <w:vAlign w:val="center"/>
          </w:tcPr>
          <w:p w14:paraId="73C1A33C" w14:textId="3F998995" w:rsidR="00AC236B" w:rsidRPr="007E5D80" w:rsidRDefault="00AC236B" w:rsidP="009145FD">
            <w:pPr>
              <w:spacing w:line="240" w:lineRule="auto"/>
              <w:jc w:val="left"/>
              <w:rPr>
                <w:sz w:val="18"/>
                <w:szCs w:val="18"/>
                <w:lang w:val="es-DO" w:eastAsia="es-DO"/>
              </w:rPr>
            </w:pPr>
            <w:r w:rsidRPr="007E5D80">
              <w:rPr>
                <w:sz w:val="18"/>
                <w:szCs w:val="18"/>
                <w:lang w:val="es-DO" w:eastAsia="es-DO"/>
              </w:rPr>
              <w:t>Dirección Planeación</w:t>
            </w:r>
          </w:p>
        </w:tc>
        <w:tc>
          <w:tcPr>
            <w:tcW w:w="1418" w:type="dxa"/>
            <w:vAlign w:val="center"/>
          </w:tcPr>
          <w:p w14:paraId="66A03080"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Superficie Cubierta</w:t>
            </w:r>
          </w:p>
        </w:tc>
        <w:tc>
          <w:tcPr>
            <w:tcW w:w="1134" w:type="dxa"/>
            <w:vAlign w:val="center"/>
          </w:tcPr>
          <w:p w14:paraId="2A719A82"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Tarea Financiada</w:t>
            </w:r>
          </w:p>
        </w:tc>
        <w:tc>
          <w:tcPr>
            <w:tcW w:w="1275" w:type="dxa"/>
            <w:vAlign w:val="center"/>
          </w:tcPr>
          <w:p w14:paraId="6341384E"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Mensual</w:t>
            </w:r>
          </w:p>
        </w:tc>
        <w:tc>
          <w:tcPr>
            <w:tcW w:w="1276" w:type="dxa"/>
            <w:vAlign w:val="center"/>
          </w:tcPr>
          <w:p w14:paraId="5819E253"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Programa:</w:t>
            </w:r>
          </w:p>
          <w:p w14:paraId="740C69C2" w14:textId="2F4827C6" w:rsidR="00AC236B" w:rsidRPr="007E5D80" w:rsidRDefault="00B3432D" w:rsidP="009145FD">
            <w:pPr>
              <w:spacing w:line="240" w:lineRule="auto"/>
              <w:jc w:val="left"/>
              <w:rPr>
                <w:sz w:val="18"/>
                <w:szCs w:val="18"/>
                <w:lang w:val="es-DO" w:eastAsia="es-DO"/>
              </w:rPr>
            </w:pPr>
            <w:r w:rsidRPr="007E5D80">
              <w:rPr>
                <w:sz w:val="18"/>
                <w:szCs w:val="18"/>
                <w:lang w:val="es-DO" w:eastAsia="es-DO"/>
              </w:rPr>
              <w:t xml:space="preserve">1,286,915 </w:t>
            </w:r>
            <w:r w:rsidR="00AC236B" w:rsidRPr="007E5D80">
              <w:rPr>
                <w:sz w:val="18"/>
                <w:szCs w:val="18"/>
                <w:lang w:val="es-DO" w:eastAsia="es-DO"/>
              </w:rPr>
              <w:t>tareas para financiar</w:t>
            </w:r>
          </w:p>
        </w:tc>
        <w:tc>
          <w:tcPr>
            <w:tcW w:w="1418" w:type="dxa"/>
            <w:vAlign w:val="center"/>
          </w:tcPr>
          <w:p w14:paraId="1B422EFD" w14:textId="7E6331A4" w:rsidR="00AC236B" w:rsidRPr="007E5D80" w:rsidRDefault="00AC236B" w:rsidP="009145FD">
            <w:pPr>
              <w:spacing w:line="240" w:lineRule="auto"/>
              <w:jc w:val="left"/>
              <w:rPr>
                <w:sz w:val="18"/>
                <w:szCs w:val="18"/>
                <w:lang w:val="es-DO" w:eastAsia="es-DO"/>
              </w:rPr>
            </w:pPr>
            <w:r w:rsidRPr="007E5D80">
              <w:rPr>
                <w:sz w:val="18"/>
                <w:szCs w:val="18"/>
                <w:lang w:val="es-DO" w:eastAsia="es-DO"/>
              </w:rPr>
              <w:t>Financiar el fomento de diferentes destinos agrícolas.</w:t>
            </w:r>
          </w:p>
        </w:tc>
        <w:tc>
          <w:tcPr>
            <w:tcW w:w="1417" w:type="dxa"/>
            <w:vAlign w:val="center"/>
          </w:tcPr>
          <w:p w14:paraId="55116EF5" w14:textId="195D11FB"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Se cubrieron </w:t>
            </w:r>
            <w:r w:rsidR="00605220" w:rsidRPr="007E5D80">
              <w:rPr>
                <w:sz w:val="18"/>
                <w:szCs w:val="18"/>
                <w:lang w:val="es-DO" w:eastAsia="es-DO"/>
              </w:rPr>
              <w:t>937,638</w:t>
            </w:r>
            <w:r w:rsidRPr="007E5D80">
              <w:rPr>
                <w:sz w:val="18"/>
                <w:szCs w:val="18"/>
                <w:lang w:val="es-DO" w:eastAsia="es-DO"/>
              </w:rPr>
              <w:t xml:space="preserve"> tareas durante el periodo</w:t>
            </w:r>
          </w:p>
        </w:tc>
        <w:tc>
          <w:tcPr>
            <w:tcW w:w="1276" w:type="dxa"/>
            <w:vAlign w:val="center"/>
          </w:tcPr>
          <w:p w14:paraId="18DA9F0C" w14:textId="3F73B72F" w:rsidR="00AC236B" w:rsidRPr="007E5D80" w:rsidRDefault="005E0F43" w:rsidP="00AA205D">
            <w:pPr>
              <w:spacing w:line="240" w:lineRule="auto"/>
              <w:jc w:val="center"/>
              <w:rPr>
                <w:sz w:val="18"/>
                <w:szCs w:val="18"/>
                <w:lang w:val="es-DO" w:eastAsia="es-DO"/>
              </w:rPr>
            </w:pPr>
            <w:r w:rsidRPr="007E5D80">
              <w:rPr>
                <w:sz w:val="18"/>
                <w:szCs w:val="18"/>
                <w:lang w:val="es-DO" w:eastAsia="es-DO"/>
              </w:rPr>
              <w:t>Un 72.9% de avance.</w:t>
            </w:r>
          </w:p>
        </w:tc>
      </w:tr>
      <w:tr w:rsidR="009145FD" w:rsidRPr="009145FD" w14:paraId="22A32C72" w14:textId="77777777" w:rsidTr="00FD4ADE">
        <w:tc>
          <w:tcPr>
            <w:tcW w:w="562" w:type="dxa"/>
            <w:vAlign w:val="center"/>
          </w:tcPr>
          <w:p w14:paraId="162FB9D7" w14:textId="28D4BEF2" w:rsidR="00AC236B" w:rsidRPr="009145FD" w:rsidRDefault="00AC236B" w:rsidP="009145FD">
            <w:pPr>
              <w:spacing w:line="240" w:lineRule="auto"/>
              <w:jc w:val="center"/>
              <w:rPr>
                <w:sz w:val="18"/>
                <w:szCs w:val="18"/>
                <w:lang w:val="es-DO" w:eastAsia="es-DO"/>
              </w:rPr>
            </w:pPr>
            <w:r w:rsidRPr="009145FD">
              <w:rPr>
                <w:sz w:val="18"/>
                <w:szCs w:val="18"/>
                <w:lang w:val="es-DO" w:eastAsia="es-DO"/>
              </w:rPr>
              <w:t>6</w:t>
            </w:r>
          </w:p>
        </w:tc>
        <w:tc>
          <w:tcPr>
            <w:tcW w:w="1276" w:type="dxa"/>
            <w:vAlign w:val="center"/>
          </w:tcPr>
          <w:p w14:paraId="24F57F27" w14:textId="3294EC08" w:rsidR="00AC236B" w:rsidRPr="007E5D80" w:rsidRDefault="00AC236B" w:rsidP="009145FD">
            <w:pPr>
              <w:spacing w:line="240" w:lineRule="auto"/>
              <w:jc w:val="left"/>
              <w:rPr>
                <w:sz w:val="18"/>
                <w:szCs w:val="18"/>
                <w:lang w:val="es-DO" w:eastAsia="es-DO"/>
              </w:rPr>
            </w:pPr>
            <w:r w:rsidRPr="007E5D80">
              <w:rPr>
                <w:sz w:val="18"/>
                <w:szCs w:val="18"/>
                <w:lang w:val="es-DO" w:eastAsia="es-DO"/>
              </w:rPr>
              <w:t>Cobros</w:t>
            </w:r>
            <w:r w:rsidRPr="007E5D80">
              <w:rPr>
                <w:sz w:val="18"/>
                <w:szCs w:val="18"/>
                <w:lang w:val="es-DO" w:eastAsia="es-DO"/>
              </w:rPr>
              <w:br/>
              <w:t>Planeación</w:t>
            </w:r>
          </w:p>
          <w:p w14:paraId="791BCF4F"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Créditos</w:t>
            </w:r>
            <w:r w:rsidRPr="007E5D80">
              <w:rPr>
                <w:sz w:val="18"/>
                <w:szCs w:val="18"/>
                <w:lang w:val="es-DO" w:eastAsia="es-DO"/>
              </w:rPr>
              <w:br/>
              <w:t>Negocios</w:t>
            </w:r>
          </w:p>
        </w:tc>
        <w:tc>
          <w:tcPr>
            <w:tcW w:w="1418" w:type="dxa"/>
            <w:vAlign w:val="center"/>
          </w:tcPr>
          <w:p w14:paraId="3AED093A"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Monto Cobrado</w:t>
            </w:r>
          </w:p>
        </w:tc>
        <w:tc>
          <w:tcPr>
            <w:tcW w:w="1134" w:type="dxa"/>
            <w:vAlign w:val="center"/>
          </w:tcPr>
          <w:p w14:paraId="3287D5E8" w14:textId="19EA7CBA" w:rsidR="00AC236B" w:rsidRPr="007E5D80" w:rsidRDefault="00AC236B" w:rsidP="009145FD">
            <w:pPr>
              <w:spacing w:line="240" w:lineRule="auto"/>
              <w:jc w:val="left"/>
              <w:rPr>
                <w:sz w:val="18"/>
                <w:szCs w:val="18"/>
                <w:lang w:val="es-DO" w:eastAsia="es-DO"/>
              </w:rPr>
            </w:pPr>
            <w:r w:rsidRPr="007E5D80">
              <w:rPr>
                <w:sz w:val="18"/>
                <w:szCs w:val="18"/>
                <w:lang w:val="es-DO" w:eastAsia="es-DO"/>
              </w:rPr>
              <w:t>Millones (RD$)</w:t>
            </w:r>
          </w:p>
        </w:tc>
        <w:tc>
          <w:tcPr>
            <w:tcW w:w="1275" w:type="dxa"/>
            <w:vAlign w:val="center"/>
          </w:tcPr>
          <w:p w14:paraId="2025E4F9"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Mensual</w:t>
            </w:r>
          </w:p>
        </w:tc>
        <w:tc>
          <w:tcPr>
            <w:tcW w:w="1276" w:type="dxa"/>
            <w:vAlign w:val="center"/>
          </w:tcPr>
          <w:p w14:paraId="68CDE711"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Programa:</w:t>
            </w:r>
          </w:p>
          <w:p w14:paraId="3E26635F" w14:textId="281C7D24" w:rsidR="00AC236B" w:rsidRPr="007E5D80" w:rsidRDefault="00AC236B" w:rsidP="009145FD">
            <w:pPr>
              <w:spacing w:line="240" w:lineRule="auto"/>
              <w:jc w:val="left"/>
              <w:rPr>
                <w:sz w:val="18"/>
                <w:szCs w:val="18"/>
                <w:lang w:val="es-DO" w:eastAsia="es-DO"/>
              </w:rPr>
            </w:pPr>
            <w:r w:rsidRPr="007E5D80">
              <w:rPr>
                <w:sz w:val="18"/>
                <w:szCs w:val="18"/>
                <w:lang w:val="es-DO" w:eastAsia="es-DO"/>
              </w:rPr>
              <w:t>2</w:t>
            </w:r>
            <w:r w:rsidR="00B3432D" w:rsidRPr="007E5D80">
              <w:rPr>
                <w:sz w:val="18"/>
                <w:szCs w:val="18"/>
                <w:lang w:val="es-DO" w:eastAsia="es-DO"/>
              </w:rPr>
              <w:t>5,641.5</w:t>
            </w:r>
            <w:r w:rsidRPr="007E5D80">
              <w:rPr>
                <w:sz w:val="18"/>
                <w:szCs w:val="18"/>
                <w:lang w:val="es-DO" w:eastAsia="es-DO"/>
              </w:rPr>
              <w:t xml:space="preserve"> millones</w:t>
            </w:r>
          </w:p>
        </w:tc>
        <w:tc>
          <w:tcPr>
            <w:tcW w:w="1418" w:type="dxa"/>
            <w:vAlign w:val="center"/>
          </w:tcPr>
          <w:p w14:paraId="61BF1870"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Fortalecer la estructura de cobros de préstamos</w:t>
            </w:r>
          </w:p>
        </w:tc>
        <w:tc>
          <w:tcPr>
            <w:tcW w:w="1417" w:type="dxa"/>
            <w:vAlign w:val="center"/>
          </w:tcPr>
          <w:p w14:paraId="7B197439" w14:textId="0B619374"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En el periodo se cobraron </w:t>
            </w:r>
            <w:r w:rsidR="005E0F43" w:rsidRPr="007E5D80">
              <w:rPr>
                <w:sz w:val="18"/>
                <w:szCs w:val="18"/>
                <w:lang w:val="es-DO" w:eastAsia="es-DO"/>
              </w:rPr>
              <w:t>RD$24,416.5</w:t>
            </w:r>
            <w:r w:rsidRPr="007E5D80">
              <w:rPr>
                <w:sz w:val="18"/>
                <w:szCs w:val="18"/>
                <w:lang w:val="es-DO" w:eastAsia="es-DO"/>
              </w:rPr>
              <w:t xml:space="preserve"> millones</w:t>
            </w:r>
          </w:p>
        </w:tc>
        <w:tc>
          <w:tcPr>
            <w:tcW w:w="1276" w:type="dxa"/>
            <w:vAlign w:val="center"/>
          </w:tcPr>
          <w:p w14:paraId="1A8CB25C" w14:textId="51958D28" w:rsidR="00AC236B" w:rsidRPr="007E5D80" w:rsidRDefault="005E0F43" w:rsidP="00AA205D">
            <w:pPr>
              <w:spacing w:line="240" w:lineRule="auto"/>
              <w:jc w:val="center"/>
              <w:rPr>
                <w:sz w:val="18"/>
                <w:szCs w:val="18"/>
                <w:lang w:val="es-DO" w:eastAsia="es-DO"/>
              </w:rPr>
            </w:pPr>
            <w:r w:rsidRPr="007E5D80">
              <w:rPr>
                <w:sz w:val="18"/>
                <w:szCs w:val="18"/>
                <w:lang w:val="es-DO" w:eastAsia="es-DO"/>
              </w:rPr>
              <w:t>Un 95.2% de avance.</w:t>
            </w:r>
          </w:p>
        </w:tc>
      </w:tr>
      <w:tr w:rsidR="009145FD" w:rsidRPr="009145FD" w14:paraId="663E7675" w14:textId="77777777" w:rsidTr="00997644">
        <w:tc>
          <w:tcPr>
            <w:tcW w:w="562" w:type="dxa"/>
            <w:tcBorders>
              <w:bottom w:val="single" w:sz="4" w:space="0" w:color="AEAAAA" w:themeColor="background2" w:themeShade="BF"/>
            </w:tcBorders>
            <w:vAlign w:val="center"/>
          </w:tcPr>
          <w:p w14:paraId="537AC4C4" w14:textId="04AE1C44" w:rsidR="00AC236B" w:rsidRPr="009145FD" w:rsidRDefault="00AC236B" w:rsidP="009145FD">
            <w:pPr>
              <w:spacing w:line="240" w:lineRule="auto"/>
              <w:jc w:val="center"/>
              <w:rPr>
                <w:sz w:val="18"/>
                <w:szCs w:val="18"/>
                <w:lang w:val="es-DO" w:eastAsia="es-DO"/>
              </w:rPr>
            </w:pPr>
            <w:r w:rsidRPr="009145FD">
              <w:rPr>
                <w:sz w:val="18"/>
                <w:szCs w:val="18"/>
                <w:lang w:val="es-DO" w:eastAsia="es-DO"/>
              </w:rPr>
              <w:t>7</w:t>
            </w:r>
          </w:p>
        </w:tc>
        <w:tc>
          <w:tcPr>
            <w:tcW w:w="1276" w:type="dxa"/>
            <w:tcBorders>
              <w:bottom w:val="single" w:sz="4" w:space="0" w:color="AEAAAA" w:themeColor="background2" w:themeShade="BF"/>
            </w:tcBorders>
            <w:vAlign w:val="center"/>
          </w:tcPr>
          <w:p w14:paraId="68ECCDA7" w14:textId="3FF9212E" w:rsidR="00AC236B" w:rsidRPr="007E5D80" w:rsidRDefault="00AC236B" w:rsidP="009145FD">
            <w:pPr>
              <w:spacing w:line="240" w:lineRule="auto"/>
              <w:jc w:val="left"/>
              <w:rPr>
                <w:sz w:val="18"/>
                <w:szCs w:val="18"/>
                <w:lang w:val="es-DO" w:eastAsia="es-DO"/>
              </w:rPr>
            </w:pPr>
            <w:r w:rsidRPr="007E5D80">
              <w:rPr>
                <w:sz w:val="18"/>
                <w:szCs w:val="18"/>
                <w:lang w:val="es-DO" w:eastAsia="es-DO"/>
              </w:rPr>
              <w:t>Dirección Planeación</w:t>
            </w:r>
          </w:p>
        </w:tc>
        <w:tc>
          <w:tcPr>
            <w:tcW w:w="1418" w:type="dxa"/>
            <w:tcBorders>
              <w:bottom w:val="single" w:sz="4" w:space="0" w:color="AEAAAA" w:themeColor="background2" w:themeShade="BF"/>
            </w:tcBorders>
            <w:vAlign w:val="center"/>
          </w:tcPr>
          <w:p w14:paraId="5F9A815E"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Saldo de la Cartera Total</w:t>
            </w:r>
          </w:p>
        </w:tc>
        <w:tc>
          <w:tcPr>
            <w:tcW w:w="1134" w:type="dxa"/>
            <w:tcBorders>
              <w:bottom w:val="single" w:sz="4" w:space="0" w:color="AEAAAA" w:themeColor="background2" w:themeShade="BF"/>
            </w:tcBorders>
            <w:vAlign w:val="center"/>
          </w:tcPr>
          <w:p w14:paraId="4561DD19" w14:textId="2F412C16" w:rsidR="00AC236B" w:rsidRPr="007E5D80" w:rsidRDefault="00AC236B" w:rsidP="009145FD">
            <w:pPr>
              <w:spacing w:line="240" w:lineRule="auto"/>
              <w:jc w:val="left"/>
              <w:rPr>
                <w:sz w:val="18"/>
                <w:szCs w:val="18"/>
                <w:lang w:val="es-DO" w:eastAsia="es-DO"/>
              </w:rPr>
            </w:pPr>
            <w:r w:rsidRPr="007E5D80">
              <w:rPr>
                <w:sz w:val="18"/>
                <w:szCs w:val="18"/>
                <w:lang w:val="es-DO" w:eastAsia="es-DO"/>
              </w:rPr>
              <w:t>Millones (RD$)</w:t>
            </w:r>
          </w:p>
        </w:tc>
        <w:tc>
          <w:tcPr>
            <w:tcW w:w="1275" w:type="dxa"/>
            <w:tcBorders>
              <w:bottom w:val="single" w:sz="4" w:space="0" w:color="AEAAAA" w:themeColor="background2" w:themeShade="BF"/>
            </w:tcBorders>
            <w:vAlign w:val="center"/>
          </w:tcPr>
          <w:p w14:paraId="566BDBC7"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Mensual</w:t>
            </w:r>
          </w:p>
        </w:tc>
        <w:tc>
          <w:tcPr>
            <w:tcW w:w="1276" w:type="dxa"/>
            <w:tcBorders>
              <w:bottom w:val="single" w:sz="4" w:space="0" w:color="AEAAAA" w:themeColor="background2" w:themeShade="BF"/>
            </w:tcBorders>
            <w:vAlign w:val="center"/>
          </w:tcPr>
          <w:p w14:paraId="21EBA822" w14:textId="672B4B8B" w:rsidR="00271354" w:rsidRDefault="0011606A" w:rsidP="009145FD">
            <w:pPr>
              <w:spacing w:line="240" w:lineRule="auto"/>
              <w:jc w:val="left"/>
              <w:rPr>
                <w:sz w:val="18"/>
                <w:szCs w:val="18"/>
                <w:lang w:val="es-DO" w:eastAsia="es-DO"/>
              </w:rPr>
            </w:pPr>
            <w:r>
              <w:rPr>
                <w:sz w:val="18"/>
                <w:szCs w:val="18"/>
                <w:lang w:val="es-DO" w:eastAsia="es-DO"/>
              </w:rPr>
              <w:t>Diciem</w:t>
            </w:r>
            <w:r w:rsidR="00DF4C58">
              <w:rPr>
                <w:sz w:val="18"/>
                <w:szCs w:val="18"/>
                <w:lang w:val="es-DO" w:eastAsia="es-DO"/>
              </w:rPr>
              <w:t>bre</w:t>
            </w:r>
            <w:r w:rsidR="00271354">
              <w:rPr>
                <w:sz w:val="18"/>
                <w:szCs w:val="18"/>
                <w:lang w:val="es-DO" w:eastAsia="es-DO"/>
              </w:rPr>
              <w:t xml:space="preserve"> 202</w:t>
            </w:r>
            <w:r w:rsidR="00B41212">
              <w:rPr>
                <w:sz w:val="18"/>
                <w:szCs w:val="18"/>
                <w:lang w:val="es-DO" w:eastAsia="es-DO"/>
              </w:rPr>
              <w:t>4</w:t>
            </w:r>
            <w:r w:rsidR="00271354">
              <w:rPr>
                <w:sz w:val="18"/>
                <w:szCs w:val="18"/>
                <w:lang w:val="es-DO" w:eastAsia="es-DO"/>
              </w:rPr>
              <w:t>:</w:t>
            </w:r>
          </w:p>
          <w:p w14:paraId="02DB3704" w14:textId="4B4C1D6A" w:rsidR="00AC236B" w:rsidRPr="007E5D80" w:rsidRDefault="00C52B18" w:rsidP="009145FD">
            <w:pPr>
              <w:spacing w:line="240" w:lineRule="auto"/>
              <w:jc w:val="left"/>
              <w:rPr>
                <w:sz w:val="18"/>
                <w:szCs w:val="18"/>
                <w:lang w:val="es-DO" w:eastAsia="es-DO"/>
              </w:rPr>
            </w:pPr>
            <w:r>
              <w:rPr>
                <w:sz w:val="18"/>
                <w:szCs w:val="18"/>
                <w:lang w:val="es-DO" w:eastAsia="es-DO"/>
              </w:rPr>
              <w:t>55,850.4</w:t>
            </w:r>
            <w:r w:rsidR="00271354">
              <w:rPr>
                <w:sz w:val="18"/>
                <w:szCs w:val="18"/>
                <w:lang w:val="es-DO" w:eastAsia="es-DO"/>
              </w:rPr>
              <w:t xml:space="preserve"> millones</w:t>
            </w:r>
          </w:p>
        </w:tc>
        <w:tc>
          <w:tcPr>
            <w:tcW w:w="1418" w:type="dxa"/>
            <w:tcBorders>
              <w:bottom w:val="single" w:sz="4" w:space="0" w:color="AEAAAA" w:themeColor="background2" w:themeShade="BF"/>
            </w:tcBorders>
            <w:vAlign w:val="center"/>
          </w:tcPr>
          <w:p w14:paraId="2EDA4023" w14:textId="77777777" w:rsidR="00AC236B" w:rsidRPr="007E5D80" w:rsidRDefault="00AC236B" w:rsidP="009145FD">
            <w:pPr>
              <w:spacing w:line="240" w:lineRule="auto"/>
              <w:jc w:val="left"/>
              <w:rPr>
                <w:sz w:val="18"/>
                <w:szCs w:val="18"/>
                <w:lang w:val="es-DO" w:eastAsia="es-DO"/>
              </w:rPr>
            </w:pPr>
            <w:r w:rsidRPr="007E5D80">
              <w:rPr>
                <w:sz w:val="18"/>
                <w:szCs w:val="18"/>
                <w:lang w:val="es-DO" w:eastAsia="es-DO"/>
              </w:rPr>
              <w:t>Diversificar la cartera de crédito</w:t>
            </w:r>
          </w:p>
        </w:tc>
        <w:tc>
          <w:tcPr>
            <w:tcW w:w="1417" w:type="dxa"/>
            <w:tcBorders>
              <w:bottom w:val="single" w:sz="4" w:space="0" w:color="AEAAAA" w:themeColor="background2" w:themeShade="BF"/>
            </w:tcBorders>
            <w:vAlign w:val="center"/>
          </w:tcPr>
          <w:p w14:paraId="05DB5497" w14:textId="21944D98" w:rsidR="00AC236B" w:rsidRPr="007E5D80" w:rsidRDefault="00AC236B" w:rsidP="009145FD">
            <w:pPr>
              <w:spacing w:line="240" w:lineRule="auto"/>
              <w:jc w:val="left"/>
              <w:rPr>
                <w:sz w:val="18"/>
                <w:szCs w:val="18"/>
                <w:lang w:val="es-DO" w:eastAsia="es-DO"/>
              </w:rPr>
            </w:pPr>
            <w:r w:rsidRPr="007E5D80">
              <w:rPr>
                <w:sz w:val="18"/>
                <w:szCs w:val="18"/>
                <w:lang w:val="es-DO" w:eastAsia="es-DO"/>
              </w:rPr>
              <w:t xml:space="preserve">A </w:t>
            </w:r>
            <w:r w:rsidR="00C52B18">
              <w:rPr>
                <w:sz w:val="18"/>
                <w:szCs w:val="18"/>
                <w:lang w:val="es-DO" w:eastAsia="es-DO"/>
              </w:rPr>
              <w:t>diciembre</w:t>
            </w:r>
            <w:r w:rsidRPr="007E5D80">
              <w:rPr>
                <w:color w:val="FF0000"/>
                <w:sz w:val="18"/>
                <w:szCs w:val="18"/>
                <w:lang w:val="es-DO" w:eastAsia="es-DO"/>
              </w:rPr>
              <w:t xml:space="preserve"> </w:t>
            </w:r>
            <w:r w:rsidRPr="007E5D80">
              <w:rPr>
                <w:sz w:val="18"/>
                <w:szCs w:val="18"/>
                <w:lang w:val="es-DO" w:eastAsia="es-DO"/>
              </w:rPr>
              <w:t>202</w:t>
            </w:r>
            <w:r w:rsidR="006F610B" w:rsidRPr="007E5D80">
              <w:rPr>
                <w:sz w:val="18"/>
                <w:szCs w:val="18"/>
                <w:lang w:val="es-DO" w:eastAsia="es-DO"/>
              </w:rPr>
              <w:t>5</w:t>
            </w:r>
            <w:r w:rsidRPr="007E5D80">
              <w:rPr>
                <w:sz w:val="18"/>
                <w:szCs w:val="18"/>
                <w:lang w:val="es-DO" w:eastAsia="es-DO"/>
              </w:rPr>
              <w:t xml:space="preserve"> cerró en </w:t>
            </w:r>
            <w:r w:rsidR="0069692E" w:rsidRPr="007E5D80">
              <w:rPr>
                <w:sz w:val="18"/>
                <w:szCs w:val="18"/>
                <w:lang w:val="es-DO" w:eastAsia="es-DO"/>
              </w:rPr>
              <w:t>RD$</w:t>
            </w:r>
            <w:r w:rsidR="00245585" w:rsidRPr="007E5D80">
              <w:rPr>
                <w:sz w:val="18"/>
                <w:szCs w:val="18"/>
                <w:lang w:val="es-DO" w:eastAsia="es-DO"/>
              </w:rPr>
              <w:t>55,</w:t>
            </w:r>
            <w:r w:rsidR="008A07D9">
              <w:rPr>
                <w:sz w:val="18"/>
                <w:szCs w:val="18"/>
                <w:lang w:val="es-DO" w:eastAsia="es-DO"/>
              </w:rPr>
              <w:t>765.23</w:t>
            </w:r>
            <w:r w:rsidRPr="00F150A5">
              <w:rPr>
                <w:sz w:val="18"/>
                <w:szCs w:val="18"/>
                <w:lang w:val="es-DO" w:eastAsia="es-DO"/>
              </w:rPr>
              <w:t xml:space="preserve"> </w:t>
            </w:r>
            <w:r w:rsidRPr="007E5D80">
              <w:rPr>
                <w:sz w:val="18"/>
                <w:szCs w:val="18"/>
                <w:lang w:val="es-DO" w:eastAsia="es-DO"/>
              </w:rPr>
              <w:t>millones</w:t>
            </w:r>
            <w:r w:rsidR="00570DCD">
              <w:rPr>
                <w:sz w:val="18"/>
                <w:szCs w:val="18"/>
                <w:lang w:val="es-DO" w:eastAsia="es-DO"/>
              </w:rPr>
              <w:t>.</w:t>
            </w:r>
            <w:r w:rsidRPr="007E5D80">
              <w:rPr>
                <w:sz w:val="18"/>
                <w:szCs w:val="18"/>
                <w:lang w:val="es-DO" w:eastAsia="es-DO"/>
              </w:rPr>
              <w:t xml:space="preserve"> </w:t>
            </w:r>
          </w:p>
        </w:tc>
        <w:tc>
          <w:tcPr>
            <w:tcW w:w="1276" w:type="dxa"/>
            <w:tcBorders>
              <w:bottom w:val="single" w:sz="4" w:space="0" w:color="AEAAAA" w:themeColor="background2" w:themeShade="BF"/>
            </w:tcBorders>
            <w:vAlign w:val="center"/>
          </w:tcPr>
          <w:p w14:paraId="4A48CF1D" w14:textId="5F7B1E92" w:rsidR="00AC236B" w:rsidRPr="007E5D80" w:rsidRDefault="00102A4D" w:rsidP="009145FD">
            <w:pPr>
              <w:spacing w:line="240" w:lineRule="auto"/>
              <w:jc w:val="left"/>
              <w:rPr>
                <w:sz w:val="18"/>
                <w:szCs w:val="18"/>
                <w:lang w:val="es-DO" w:eastAsia="es-DO"/>
              </w:rPr>
            </w:pPr>
            <w:r>
              <w:rPr>
                <w:sz w:val="18"/>
                <w:szCs w:val="18"/>
                <w:lang w:val="es-DO" w:eastAsia="es-DO"/>
              </w:rPr>
              <w:t>El 69.</w:t>
            </w:r>
            <w:r w:rsidR="00282E6D">
              <w:rPr>
                <w:sz w:val="18"/>
                <w:szCs w:val="18"/>
                <w:lang w:val="es-DO" w:eastAsia="es-DO"/>
              </w:rPr>
              <w:t>9</w:t>
            </w:r>
            <w:r>
              <w:rPr>
                <w:sz w:val="18"/>
                <w:szCs w:val="18"/>
                <w:lang w:val="es-DO" w:eastAsia="es-DO"/>
              </w:rPr>
              <w:t>% pertenece a fondos propios y 30.</w:t>
            </w:r>
            <w:r w:rsidR="00593DFD">
              <w:rPr>
                <w:sz w:val="18"/>
                <w:szCs w:val="18"/>
                <w:lang w:val="es-DO" w:eastAsia="es-DO"/>
              </w:rPr>
              <w:t>1</w:t>
            </w:r>
            <w:r w:rsidR="004910B7">
              <w:rPr>
                <w:sz w:val="18"/>
                <w:szCs w:val="18"/>
                <w:lang w:val="es-DO" w:eastAsia="es-DO"/>
              </w:rPr>
              <w:t>%</w:t>
            </w:r>
            <w:r>
              <w:rPr>
                <w:sz w:val="18"/>
                <w:szCs w:val="18"/>
                <w:lang w:val="es-DO" w:eastAsia="es-DO"/>
              </w:rPr>
              <w:t xml:space="preserve"> a cartera administrada</w:t>
            </w:r>
          </w:p>
        </w:tc>
      </w:tr>
      <w:tr w:rsidR="00997644" w:rsidRPr="009145FD" w14:paraId="07DF10A8" w14:textId="77777777" w:rsidTr="00997644">
        <w:tc>
          <w:tcPr>
            <w:tcW w:w="11052" w:type="dxa"/>
            <w:gridSpan w:val="9"/>
            <w:tcBorders>
              <w:top w:val="single" w:sz="4" w:space="0" w:color="AEAAAA" w:themeColor="background2" w:themeShade="BF"/>
              <w:left w:val="nil"/>
              <w:bottom w:val="nil"/>
              <w:right w:val="nil"/>
            </w:tcBorders>
            <w:vAlign w:val="center"/>
          </w:tcPr>
          <w:p w14:paraId="17F75E08" w14:textId="655B9F5A" w:rsidR="00997644" w:rsidRPr="00997644" w:rsidRDefault="00997644" w:rsidP="009145FD">
            <w:pPr>
              <w:spacing w:line="240" w:lineRule="auto"/>
              <w:jc w:val="left"/>
              <w:rPr>
                <w:i/>
                <w:iCs/>
                <w:sz w:val="16"/>
                <w:szCs w:val="16"/>
                <w:lang w:val="es-DO" w:eastAsia="es-DO"/>
              </w:rPr>
            </w:pPr>
            <w:r w:rsidRPr="00997644">
              <w:rPr>
                <w:i/>
                <w:iCs/>
                <w:sz w:val="16"/>
                <w:szCs w:val="16"/>
                <w:lang w:val="es-DO" w:eastAsia="es-DO"/>
              </w:rPr>
              <w:t xml:space="preserve">Nota: </w:t>
            </w:r>
            <w:r w:rsidR="00644ABD">
              <w:rPr>
                <w:i/>
                <w:iCs/>
                <w:sz w:val="16"/>
                <w:szCs w:val="16"/>
                <w:lang w:val="es-DO" w:eastAsia="es-DO"/>
              </w:rPr>
              <w:t>D</w:t>
            </w:r>
            <w:r w:rsidRPr="00997644">
              <w:rPr>
                <w:i/>
                <w:iCs/>
                <w:sz w:val="16"/>
                <w:szCs w:val="16"/>
                <w:lang w:val="es-DO" w:eastAsia="es-DO"/>
              </w:rPr>
              <w:t>iciembre proyectado*</w:t>
            </w:r>
          </w:p>
        </w:tc>
      </w:tr>
    </w:tbl>
    <w:p w14:paraId="7AAFB149" w14:textId="4C8C7425" w:rsidR="00A7585E" w:rsidRPr="00C20D2C" w:rsidRDefault="00A7585E" w:rsidP="00D85D35">
      <w:pPr>
        <w:rPr>
          <w:noProof/>
          <w:lang w:eastAsia="es-MX"/>
        </w:rPr>
        <w:sectPr w:rsidR="00A7585E" w:rsidRPr="00C20D2C" w:rsidSect="000758E6">
          <w:footerReference w:type="default" r:id="rId60"/>
          <w:type w:val="nextColumn"/>
          <w:pgSz w:w="12240" w:h="15840" w:code="1"/>
          <w:pgMar w:top="1440" w:right="2160" w:bottom="1440" w:left="2160" w:header="567" w:footer="567" w:gutter="0"/>
          <w:cols w:space="720"/>
          <w:docGrid w:linePitch="360"/>
        </w:sectPr>
      </w:pPr>
    </w:p>
    <w:p w14:paraId="3DBB4C2F" w14:textId="140F4981" w:rsidR="00A41996" w:rsidRPr="00C20D2C" w:rsidRDefault="00133424" w:rsidP="00C669FD">
      <w:pPr>
        <w:pStyle w:val="Ttulo3"/>
        <w:numPr>
          <w:ilvl w:val="0"/>
          <w:numId w:val="3"/>
        </w:numPr>
        <w:rPr>
          <w:rFonts w:eastAsia="@PMingLiU"/>
        </w:rPr>
      </w:pPr>
      <w:bookmarkStart w:id="429" w:name="_Toc177978251"/>
      <w:bookmarkStart w:id="430" w:name="_Toc177978294"/>
      <w:bookmarkStart w:id="431" w:name="_Toc184993505"/>
      <w:bookmarkStart w:id="432" w:name="_Toc216962574"/>
      <w:r w:rsidRPr="00C20D2C">
        <w:rPr>
          <w:rFonts w:eastAsia="@PMingLiU"/>
        </w:rPr>
        <w:lastRenderedPageBreak/>
        <w:t>Resumen del Plan de Compras</w:t>
      </w:r>
      <w:bookmarkEnd w:id="429"/>
      <w:bookmarkEnd w:id="430"/>
      <w:bookmarkEnd w:id="431"/>
      <w:bookmarkEnd w:id="432"/>
    </w:p>
    <w:bookmarkEnd w:id="1"/>
    <w:p w14:paraId="606D5EBD" w14:textId="77777777" w:rsidR="004A36E6" w:rsidRDefault="007F5F74" w:rsidP="0065699F">
      <w:pPr>
        <w:spacing w:line="259" w:lineRule="auto"/>
        <w:jc w:val="left"/>
        <w:rPr>
          <w:i/>
          <w:sz w:val="18"/>
          <w:szCs w:val="18"/>
          <w:lang w:eastAsia="es-MX"/>
        </w:rPr>
      </w:pPr>
      <w:r w:rsidRPr="00DB02F4">
        <w:rPr>
          <w:noProof/>
        </w:rPr>
        <w:drawing>
          <wp:anchor distT="0" distB="0" distL="114300" distR="114300" simplePos="0" relativeHeight="251658270" behindDoc="0" locked="0" layoutInCell="1" allowOverlap="1" wp14:anchorId="4C0EB4BD" wp14:editId="042B1701">
            <wp:simplePos x="0" y="0"/>
            <wp:positionH relativeFrom="column">
              <wp:posOffset>0</wp:posOffset>
            </wp:positionH>
            <wp:positionV relativeFrom="paragraph">
              <wp:posOffset>126365</wp:posOffset>
            </wp:positionV>
            <wp:extent cx="5029200" cy="6366510"/>
            <wp:effectExtent l="0" t="0" r="0" b="0"/>
            <wp:wrapSquare wrapText="bothSides"/>
            <wp:docPr id="68183658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29200" cy="6366510"/>
                    </a:xfrm>
                    <a:prstGeom prst="rect">
                      <a:avLst/>
                    </a:prstGeom>
                    <a:noFill/>
                    <a:ln>
                      <a:noFill/>
                    </a:ln>
                  </pic:spPr>
                </pic:pic>
              </a:graphicData>
            </a:graphic>
          </wp:anchor>
        </w:drawing>
      </w:r>
      <w:r w:rsidR="00257376" w:rsidRPr="00802993">
        <w:rPr>
          <w:i/>
          <w:sz w:val="18"/>
          <w:szCs w:val="18"/>
          <w:lang w:eastAsia="es-MX"/>
        </w:rPr>
        <w:t>Fuente:</w:t>
      </w:r>
      <w:r w:rsidR="00802993" w:rsidRPr="00802993">
        <w:rPr>
          <w:i/>
          <w:iCs/>
          <w:noProof/>
          <w:sz w:val="18"/>
          <w:szCs w:val="18"/>
          <w:lang w:eastAsia="es-MX"/>
        </w:rPr>
        <w:t xml:space="preserve"> </w:t>
      </w:r>
      <w:r w:rsidR="00346233" w:rsidRPr="00802993">
        <w:rPr>
          <w:i/>
          <w:sz w:val="18"/>
          <w:szCs w:val="18"/>
          <w:lang w:eastAsia="es-MX"/>
        </w:rPr>
        <w:t>Dirección</w:t>
      </w:r>
      <w:r w:rsidR="00257376" w:rsidRPr="00802993">
        <w:rPr>
          <w:i/>
          <w:sz w:val="18"/>
          <w:szCs w:val="18"/>
          <w:lang w:eastAsia="es-MX"/>
        </w:rPr>
        <w:t xml:space="preserve"> Administrativa, Secci</w:t>
      </w:r>
      <w:r w:rsidR="00AD2DC0" w:rsidRPr="00802993">
        <w:rPr>
          <w:i/>
          <w:sz w:val="18"/>
          <w:szCs w:val="18"/>
          <w:lang w:eastAsia="es-MX"/>
        </w:rPr>
        <w:t>ó</w:t>
      </w:r>
      <w:r w:rsidR="00257376" w:rsidRPr="00802993">
        <w:rPr>
          <w:i/>
          <w:sz w:val="18"/>
          <w:szCs w:val="18"/>
          <w:lang w:eastAsia="es-MX"/>
        </w:rPr>
        <w:t xml:space="preserve">n de Compras. </w:t>
      </w:r>
    </w:p>
    <w:p w14:paraId="73AF952F" w14:textId="1AF5BD56" w:rsidR="0065699F" w:rsidRDefault="00257376" w:rsidP="0065699F">
      <w:pPr>
        <w:spacing w:line="259" w:lineRule="auto"/>
        <w:jc w:val="left"/>
        <w:rPr>
          <w:i/>
          <w:lang w:eastAsia="es-MX"/>
        </w:rPr>
      </w:pPr>
      <w:r w:rsidRPr="00802993">
        <w:rPr>
          <w:i/>
          <w:sz w:val="18"/>
          <w:szCs w:val="18"/>
          <w:lang w:eastAsia="es-MX"/>
        </w:rPr>
        <w:t xml:space="preserve"> </w:t>
      </w:r>
      <w:bookmarkStart w:id="433" w:name="_Toc177978252"/>
      <w:bookmarkStart w:id="434" w:name="_Toc177978295"/>
      <w:bookmarkStart w:id="435" w:name="_Toc184993506"/>
    </w:p>
    <w:p w14:paraId="0A6384D6" w14:textId="7EDA1E1C" w:rsidR="00133D59" w:rsidRPr="00052CFB" w:rsidRDefault="008C1808" w:rsidP="004A36E6">
      <w:pPr>
        <w:pStyle w:val="Ttulo3"/>
        <w:numPr>
          <w:ilvl w:val="0"/>
          <w:numId w:val="3"/>
        </w:numPr>
        <w:rPr>
          <w:rFonts w:eastAsia="@PMingLiU"/>
          <w:b w:val="0"/>
        </w:rPr>
      </w:pPr>
      <w:r w:rsidRPr="004A36E6">
        <w:rPr>
          <w:rFonts w:eastAsia="@PMingLiU"/>
        </w:rPr>
        <w:t>O</w:t>
      </w:r>
      <w:r w:rsidR="00052CFB">
        <w:rPr>
          <w:rFonts w:eastAsia="@PMingLiU"/>
          <w:b w:val="0"/>
        </w:rPr>
        <w:t>tros</w:t>
      </w:r>
      <w:r w:rsidR="00896D50" w:rsidRPr="00052CFB">
        <w:rPr>
          <w:rFonts w:eastAsia="@PMingLiU"/>
          <w:b w:val="0"/>
        </w:rPr>
        <w:t xml:space="preserve"> Anexos</w:t>
      </w:r>
      <w:bookmarkEnd w:id="433"/>
      <w:bookmarkEnd w:id="434"/>
      <w:bookmarkEnd w:id="435"/>
    </w:p>
    <w:p w14:paraId="3D6C2E5C" w14:textId="5E46F4BD" w:rsidR="00973C0E" w:rsidRPr="00973C0E" w:rsidRDefault="00973C0E">
      <w:pPr>
        <w:spacing w:line="259" w:lineRule="auto"/>
        <w:jc w:val="left"/>
        <w:rPr>
          <w:b/>
        </w:rPr>
      </w:pPr>
      <w:r>
        <w:rPr>
          <w:b/>
          <w:bCs/>
          <w:noProof/>
          <w:lang w:val="es-ES"/>
        </w:rPr>
        <w:br w:type="page"/>
      </w:r>
    </w:p>
    <w:p w14:paraId="670F8200" w14:textId="77777777" w:rsidR="00973C0E" w:rsidRDefault="00973C0E" w:rsidP="00B7309E">
      <w:pPr>
        <w:spacing w:after="0" w:line="240" w:lineRule="auto"/>
        <w:jc w:val="center"/>
        <w:rPr>
          <w:rFonts w:eastAsia="Times New Roman"/>
          <w:b/>
          <w:spacing w:val="0"/>
          <w:w w:val="98"/>
          <w:sz w:val="16"/>
          <w:szCs w:val="16"/>
          <w:lang w:val="es-ES" w:eastAsia="es-ES"/>
        </w:rPr>
        <w:sectPr w:rsidR="00973C0E" w:rsidSect="000758E6">
          <w:footerReference w:type="default" r:id="rId62"/>
          <w:type w:val="nextColumn"/>
          <w:pgSz w:w="12240" w:h="15840" w:code="1"/>
          <w:pgMar w:top="1440" w:right="2160" w:bottom="1440" w:left="2160" w:header="720" w:footer="720" w:gutter="0"/>
          <w:cols w:space="720"/>
          <w:docGrid w:linePitch="360"/>
        </w:sectPr>
      </w:pPr>
    </w:p>
    <w:tbl>
      <w:tblPr>
        <w:tblW w:w="5575" w:type="pct"/>
        <w:tblInd w:w="-653" w:type="dxa"/>
        <w:tblCellMar>
          <w:left w:w="70" w:type="dxa"/>
          <w:right w:w="70" w:type="dxa"/>
        </w:tblCellMar>
        <w:tblLook w:val="04A0" w:firstRow="1" w:lastRow="0" w:firstColumn="1" w:lastColumn="0" w:noHBand="0" w:noVBand="1"/>
      </w:tblPr>
      <w:tblGrid>
        <w:gridCol w:w="1798"/>
        <w:gridCol w:w="834"/>
        <w:gridCol w:w="1140"/>
        <w:gridCol w:w="1140"/>
        <w:gridCol w:w="1140"/>
        <w:gridCol w:w="834"/>
        <w:gridCol w:w="1140"/>
        <w:gridCol w:w="1141"/>
        <w:gridCol w:w="1141"/>
        <w:gridCol w:w="537"/>
        <w:gridCol w:w="635"/>
        <w:gridCol w:w="753"/>
        <w:gridCol w:w="612"/>
      </w:tblGrid>
      <w:tr w:rsidR="000B64F5" w:rsidRPr="000B64F5" w14:paraId="7E0285B4" w14:textId="77777777" w:rsidTr="008C1808">
        <w:trPr>
          <w:trHeight w:val="20"/>
        </w:trPr>
        <w:tc>
          <w:tcPr>
            <w:tcW w:w="5000" w:type="pct"/>
            <w:gridSpan w:val="13"/>
            <w:tcBorders>
              <w:top w:val="nil"/>
              <w:left w:val="nil"/>
              <w:bottom w:val="nil"/>
              <w:right w:val="nil"/>
            </w:tcBorders>
            <w:noWrap/>
            <w:vAlign w:val="bottom"/>
            <w:hideMark/>
          </w:tcPr>
          <w:p w14:paraId="508459CD" w14:textId="77777777" w:rsidR="000B64F5" w:rsidRPr="000B64F5" w:rsidRDefault="000B64F5" w:rsidP="000B64F5">
            <w:pPr>
              <w:spacing w:after="0" w:line="240" w:lineRule="auto"/>
              <w:jc w:val="center"/>
              <w:rPr>
                <w:rFonts w:eastAsia="Times New Roman"/>
                <w:b/>
                <w:bCs/>
                <w:spacing w:val="0"/>
                <w:sz w:val="18"/>
                <w:szCs w:val="18"/>
                <w:lang w:val="es-ES" w:eastAsia="es-ES"/>
              </w:rPr>
            </w:pPr>
            <w:bookmarkStart w:id="436" w:name="RANGE!A1:M46"/>
            <w:r w:rsidRPr="000B64F5">
              <w:rPr>
                <w:rFonts w:eastAsia="Times New Roman"/>
                <w:b/>
                <w:bCs/>
                <w:spacing w:val="0"/>
                <w:sz w:val="18"/>
                <w:szCs w:val="18"/>
                <w:lang w:val="es-ES" w:eastAsia="es-ES"/>
              </w:rPr>
              <w:lastRenderedPageBreak/>
              <w:t>Indicadores de la Actividad Crediticia por Regionales y Sucursales</w:t>
            </w:r>
            <w:bookmarkEnd w:id="436"/>
          </w:p>
          <w:p w14:paraId="4EC9146D" w14:textId="77777777" w:rsidR="000B64F5" w:rsidRPr="000B64F5" w:rsidRDefault="000B64F5" w:rsidP="000B64F5">
            <w:pPr>
              <w:spacing w:after="0" w:line="240" w:lineRule="auto"/>
              <w:jc w:val="center"/>
              <w:rPr>
                <w:rFonts w:eastAsia="Times New Roman"/>
                <w:b/>
                <w:bCs/>
                <w:spacing w:val="0"/>
                <w:sz w:val="18"/>
                <w:szCs w:val="18"/>
                <w:lang w:val="es-ES" w:eastAsia="es-ES"/>
              </w:rPr>
            </w:pPr>
            <w:r w:rsidRPr="000B64F5">
              <w:rPr>
                <w:rFonts w:eastAsia="Times New Roman"/>
                <w:b/>
                <w:bCs/>
                <w:spacing w:val="0"/>
                <w:sz w:val="18"/>
                <w:szCs w:val="18"/>
                <w:lang w:val="es-ES" w:eastAsia="es-ES"/>
              </w:rPr>
              <w:t xml:space="preserve">   Enero-Diciembre 2025</w:t>
            </w:r>
          </w:p>
          <w:p w14:paraId="6A5FF337" w14:textId="1321704B" w:rsidR="000B64F5" w:rsidRPr="000B64F5" w:rsidRDefault="000B64F5" w:rsidP="000B64F5">
            <w:pPr>
              <w:spacing w:after="0" w:line="240" w:lineRule="auto"/>
              <w:jc w:val="center"/>
              <w:rPr>
                <w:rFonts w:eastAsia="Times New Roman"/>
                <w:b/>
                <w:bCs/>
                <w:spacing w:val="0"/>
                <w:sz w:val="16"/>
                <w:szCs w:val="16"/>
                <w:lang w:val="es-ES" w:eastAsia="es-ES"/>
              </w:rPr>
            </w:pPr>
            <w:r w:rsidRPr="000B64F5">
              <w:rPr>
                <w:rFonts w:eastAsia="Times New Roman"/>
                <w:b/>
                <w:bCs/>
                <w:spacing w:val="0"/>
                <w:sz w:val="18"/>
                <w:szCs w:val="18"/>
                <w:lang w:val="es-ES" w:eastAsia="es-ES"/>
              </w:rPr>
              <w:t>(Valores en RD$)</w:t>
            </w:r>
          </w:p>
        </w:tc>
      </w:tr>
      <w:tr w:rsidR="000B64F5" w:rsidRPr="000B64F5" w14:paraId="7CED6600" w14:textId="77777777" w:rsidTr="008C1808">
        <w:trPr>
          <w:gridAfter w:val="2"/>
          <w:wAfter w:w="531" w:type="pct"/>
          <w:trHeight w:val="20"/>
        </w:trPr>
        <w:tc>
          <w:tcPr>
            <w:tcW w:w="4469" w:type="pct"/>
            <w:gridSpan w:val="11"/>
            <w:tcBorders>
              <w:top w:val="nil"/>
              <w:left w:val="nil"/>
              <w:bottom w:val="single" w:sz="4" w:space="0" w:color="AEAAAA" w:themeColor="background2" w:themeShade="BF"/>
            </w:tcBorders>
            <w:noWrap/>
            <w:vAlign w:val="bottom"/>
            <w:hideMark/>
          </w:tcPr>
          <w:p w14:paraId="1710DCA5" w14:textId="77777777" w:rsidR="000B64F5" w:rsidRPr="000B64F5" w:rsidRDefault="000B64F5" w:rsidP="000B64F5">
            <w:pPr>
              <w:spacing w:after="0" w:line="240" w:lineRule="auto"/>
              <w:jc w:val="center"/>
              <w:rPr>
                <w:rFonts w:eastAsia="Times New Roman"/>
                <w:color w:val="auto"/>
                <w:spacing w:val="0"/>
                <w:sz w:val="16"/>
                <w:szCs w:val="16"/>
                <w:lang w:val="es-ES" w:eastAsia="es-ES"/>
              </w:rPr>
            </w:pPr>
          </w:p>
        </w:tc>
      </w:tr>
      <w:tr w:rsidR="000B64F5" w:rsidRPr="000B64F5" w14:paraId="03968915" w14:textId="77777777" w:rsidTr="008C1808">
        <w:trPr>
          <w:trHeight w:val="20"/>
        </w:trPr>
        <w:tc>
          <w:tcPr>
            <w:tcW w:w="700"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A6F19D1"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Regionales</w:t>
            </w:r>
            <w:r w:rsidRPr="000B64F5">
              <w:rPr>
                <w:rFonts w:eastAsia="Times New Roman"/>
                <w:b/>
                <w:bCs/>
                <w:color w:val="FFFFFF"/>
                <w:spacing w:val="0"/>
                <w:sz w:val="16"/>
                <w:szCs w:val="16"/>
                <w:lang w:val="es-ES" w:eastAsia="es-ES"/>
              </w:rPr>
              <w:br/>
              <w:t>y</w:t>
            </w:r>
            <w:r w:rsidRPr="000B64F5">
              <w:rPr>
                <w:rFonts w:eastAsia="Times New Roman"/>
                <w:b/>
                <w:bCs/>
                <w:color w:val="FFFFFF"/>
                <w:spacing w:val="0"/>
                <w:sz w:val="16"/>
                <w:szCs w:val="16"/>
                <w:lang w:val="es-ES" w:eastAsia="es-ES"/>
              </w:rPr>
              <w:br/>
              <w:t>Sucursales</w:t>
            </w:r>
          </w:p>
        </w:tc>
        <w:tc>
          <w:tcPr>
            <w:tcW w:w="1656"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533E3EAA"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Programa</w:t>
            </w:r>
          </w:p>
        </w:tc>
        <w:tc>
          <w:tcPr>
            <w:tcW w:w="1657"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15F6F480"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Ejecución*</w:t>
            </w:r>
          </w:p>
        </w:tc>
        <w:tc>
          <w:tcPr>
            <w:tcW w:w="988"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431E7C62" w14:textId="3F5ED5FA" w:rsidR="000B64F5" w:rsidRPr="000B64F5" w:rsidRDefault="00381349"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 Ejecución</w:t>
            </w:r>
          </w:p>
        </w:tc>
      </w:tr>
      <w:tr w:rsidR="000F5EA2" w:rsidRPr="000B64F5" w14:paraId="15FD3458" w14:textId="77777777" w:rsidTr="008C1808">
        <w:trPr>
          <w:trHeight w:val="20"/>
        </w:trPr>
        <w:tc>
          <w:tcPr>
            <w:tcW w:w="700"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1159710"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4510FA2"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Superficie</w:t>
            </w:r>
            <w:r w:rsidRPr="000B64F5">
              <w:rPr>
                <w:rFonts w:eastAsia="Times New Roman"/>
                <w:b/>
                <w:bCs/>
                <w:color w:val="FFFFFF"/>
                <w:spacing w:val="0"/>
                <w:sz w:val="16"/>
                <w:szCs w:val="16"/>
                <w:lang w:val="es-ES" w:eastAsia="es-ES"/>
              </w:rPr>
              <w:br/>
              <w:t>Tareas</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64D1BD59"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Préstamo</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5D59F724"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Desembolsos</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5F6B0AED"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Cobros</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88F00B0"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Superficie</w:t>
            </w:r>
            <w:r w:rsidRPr="000B64F5">
              <w:rPr>
                <w:rFonts w:eastAsia="Times New Roman"/>
                <w:b/>
                <w:bCs/>
                <w:color w:val="FFFFFF"/>
                <w:spacing w:val="0"/>
                <w:sz w:val="16"/>
                <w:szCs w:val="16"/>
                <w:lang w:val="es-ES" w:eastAsia="es-ES"/>
              </w:rPr>
              <w:br/>
              <w:t>Tareas</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111A2A92"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Formalizados</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3DFD338"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Desembolsos</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CB6DD51" w14:textId="6EE47B83" w:rsidR="000B64F5" w:rsidRPr="000B64F5" w:rsidRDefault="000B64F5" w:rsidP="000B64F5">
            <w:pPr>
              <w:spacing w:after="0" w:line="240" w:lineRule="auto"/>
              <w:jc w:val="center"/>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Cobros</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E553B52"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proofErr w:type="spellStart"/>
            <w:r w:rsidRPr="000B64F5">
              <w:rPr>
                <w:rFonts w:eastAsia="Times New Roman"/>
                <w:b/>
                <w:bCs/>
                <w:color w:val="FFFFFF"/>
                <w:spacing w:val="0"/>
                <w:sz w:val="16"/>
                <w:szCs w:val="16"/>
                <w:lang w:val="es-ES" w:eastAsia="es-ES"/>
              </w:rPr>
              <w:t>Prog</w:t>
            </w:r>
            <w:proofErr w:type="spellEnd"/>
            <w:r w:rsidRPr="000B64F5">
              <w:rPr>
                <w:rFonts w:eastAsia="Times New Roman"/>
                <w:b/>
                <w:bCs/>
                <w:color w:val="FFFFFF"/>
                <w:spacing w:val="0"/>
                <w:sz w:val="16"/>
                <w:szCs w:val="16"/>
                <w:lang w:val="es-ES" w:eastAsia="es-ES"/>
              </w:rPr>
              <w:t xml:space="preserve">. </w:t>
            </w:r>
            <w:r w:rsidRPr="000B64F5">
              <w:rPr>
                <w:rFonts w:eastAsia="Times New Roman"/>
                <w:b/>
                <w:bCs/>
                <w:color w:val="FFFFFF"/>
                <w:spacing w:val="0"/>
                <w:sz w:val="16"/>
                <w:szCs w:val="16"/>
                <w:lang w:val="es-ES" w:eastAsia="es-ES"/>
              </w:rPr>
              <w:br/>
            </w:r>
            <w:proofErr w:type="spellStart"/>
            <w:r w:rsidRPr="000B64F5">
              <w:rPr>
                <w:rFonts w:eastAsia="Times New Roman"/>
                <w:b/>
                <w:bCs/>
                <w:color w:val="FFFFFF"/>
                <w:spacing w:val="0"/>
                <w:sz w:val="16"/>
                <w:szCs w:val="16"/>
                <w:lang w:val="es-ES" w:eastAsia="es-ES"/>
              </w:rPr>
              <w:t>Prést</w:t>
            </w:r>
            <w:proofErr w:type="spellEnd"/>
            <w:r w:rsidRPr="000B64F5">
              <w:rPr>
                <w:rFonts w:eastAsia="Times New Roman"/>
                <w:b/>
                <w:bCs/>
                <w:color w:val="FFFFFF"/>
                <w:spacing w:val="0"/>
                <w:sz w:val="16"/>
                <w:szCs w:val="16"/>
                <w:lang w:val="es-ES" w:eastAsia="es-ES"/>
              </w:rPr>
              <w:t>.</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6D1C342"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proofErr w:type="spellStart"/>
            <w:r w:rsidRPr="000B64F5">
              <w:rPr>
                <w:rFonts w:eastAsia="Times New Roman"/>
                <w:b/>
                <w:bCs/>
                <w:color w:val="FFFFFF"/>
                <w:spacing w:val="0"/>
                <w:sz w:val="16"/>
                <w:szCs w:val="16"/>
                <w:lang w:val="es-ES" w:eastAsia="es-ES"/>
              </w:rPr>
              <w:t>Prog</w:t>
            </w:r>
            <w:proofErr w:type="spellEnd"/>
            <w:r w:rsidRPr="000B64F5">
              <w:rPr>
                <w:rFonts w:eastAsia="Times New Roman"/>
                <w:b/>
                <w:bCs/>
                <w:color w:val="FFFFFF"/>
                <w:spacing w:val="0"/>
                <w:sz w:val="16"/>
                <w:szCs w:val="16"/>
                <w:lang w:val="es-ES" w:eastAsia="es-ES"/>
              </w:rPr>
              <w:t xml:space="preserve">. </w:t>
            </w:r>
            <w:r w:rsidRPr="000B64F5">
              <w:rPr>
                <w:rFonts w:eastAsia="Times New Roman"/>
                <w:b/>
                <w:bCs/>
                <w:color w:val="FFFFFF"/>
                <w:spacing w:val="0"/>
                <w:sz w:val="16"/>
                <w:szCs w:val="16"/>
                <w:lang w:val="es-ES" w:eastAsia="es-ES"/>
              </w:rPr>
              <w:br/>
            </w:r>
            <w:proofErr w:type="spellStart"/>
            <w:r w:rsidRPr="000B64F5">
              <w:rPr>
                <w:rFonts w:eastAsia="Times New Roman"/>
                <w:b/>
                <w:bCs/>
                <w:color w:val="FFFFFF"/>
                <w:spacing w:val="0"/>
                <w:sz w:val="16"/>
                <w:szCs w:val="16"/>
                <w:lang w:val="es-ES" w:eastAsia="es-ES"/>
              </w:rPr>
              <w:t>Desem</w:t>
            </w:r>
            <w:proofErr w:type="spellEnd"/>
            <w:r w:rsidRPr="000B64F5">
              <w:rPr>
                <w:rFonts w:eastAsia="Times New Roman"/>
                <w:b/>
                <w:bCs/>
                <w:color w:val="FFFFFF"/>
                <w:spacing w:val="0"/>
                <w:sz w:val="16"/>
                <w:szCs w:val="16"/>
                <w:lang w:val="es-ES" w:eastAsia="es-ES"/>
              </w:rPr>
              <w:t>.</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83C883A"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proofErr w:type="spellStart"/>
            <w:r w:rsidRPr="000B64F5">
              <w:rPr>
                <w:rFonts w:eastAsia="Times New Roman"/>
                <w:b/>
                <w:bCs/>
                <w:color w:val="FFFFFF"/>
                <w:spacing w:val="0"/>
                <w:sz w:val="16"/>
                <w:szCs w:val="16"/>
                <w:lang w:val="es-ES" w:eastAsia="es-ES"/>
              </w:rPr>
              <w:t>Prog</w:t>
            </w:r>
            <w:proofErr w:type="spellEnd"/>
            <w:r w:rsidRPr="000B64F5">
              <w:rPr>
                <w:rFonts w:eastAsia="Times New Roman"/>
                <w:b/>
                <w:bCs/>
                <w:color w:val="FFFFFF"/>
                <w:spacing w:val="0"/>
                <w:sz w:val="16"/>
                <w:szCs w:val="16"/>
                <w:lang w:val="es-ES" w:eastAsia="es-ES"/>
              </w:rPr>
              <w:t xml:space="preserve">. </w:t>
            </w:r>
            <w:r w:rsidRPr="000B64F5">
              <w:rPr>
                <w:rFonts w:eastAsia="Times New Roman"/>
                <w:b/>
                <w:bCs/>
                <w:color w:val="FFFFFF"/>
                <w:spacing w:val="0"/>
                <w:sz w:val="16"/>
                <w:szCs w:val="16"/>
                <w:lang w:val="es-ES" w:eastAsia="es-ES"/>
              </w:rPr>
              <w:br/>
              <w:t>Cobros</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542FD54" w14:textId="77777777" w:rsidR="000B64F5" w:rsidRPr="000B64F5" w:rsidRDefault="000B64F5" w:rsidP="000B64F5">
            <w:pPr>
              <w:spacing w:after="0" w:line="240" w:lineRule="auto"/>
              <w:jc w:val="center"/>
              <w:rPr>
                <w:rFonts w:eastAsia="Times New Roman"/>
                <w:b/>
                <w:bCs/>
                <w:color w:val="FFFFFF"/>
                <w:spacing w:val="0"/>
                <w:sz w:val="16"/>
                <w:szCs w:val="16"/>
                <w:lang w:val="es-ES" w:eastAsia="es-ES"/>
              </w:rPr>
            </w:pPr>
            <w:proofErr w:type="spellStart"/>
            <w:r w:rsidRPr="000B64F5">
              <w:rPr>
                <w:rFonts w:eastAsia="Times New Roman"/>
                <w:b/>
                <w:bCs/>
                <w:color w:val="FFFFFF"/>
                <w:spacing w:val="0"/>
                <w:sz w:val="16"/>
                <w:szCs w:val="16"/>
                <w:lang w:val="es-ES" w:eastAsia="es-ES"/>
              </w:rPr>
              <w:t>Prog</w:t>
            </w:r>
            <w:proofErr w:type="spellEnd"/>
            <w:r w:rsidRPr="000B64F5">
              <w:rPr>
                <w:rFonts w:eastAsia="Times New Roman"/>
                <w:b/>
                <w:bCs/>
                <w:color w:val="FFFFFF"/>
                <w:spacing w:val="0"/>
                <w:sz w:val="16"/>
                <w:szCs w:val="16"/>
                <w:lang w:val="es-ES" w:eastAsia="es-ES"/>
              </w:rPr>
              <w:t xml:space="preserve">. </w:t>
            </w:r>
            <w:r w:rsidRPr="000B64F5">
              <w:rPr>
                <w:rFonts w:eastAsia="Times New Roman"/>
                <w:b/>
                <w:bCs/>
                <w:color w:val="FFFFFF"/>
                <w:spacing w:val="0"/>
                <w:sz w:val="16"/>
                <w:szCs w:val="16"/>
                <w:lang w:val="es-ES" w:eastAsia="es-ES"/>
              </w:rPr>
              <w:br/>
              <w:t>Tareas</w:t>
            </w:r>
          </w:p>
        </w:tc>
      </w:tr>
      <w:tr w:rsidR="000F5EA2" w:rsidRPr="000B64F5" w14:paraId="24D92EC4"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DCDC99E" w14:textId="77777777" w:rsidR="000B64F5" w:rsidRPr="000B64F5" w:rsidRDefault="000B64F5" w:rsidP="000B64F5">
            <w:pPr>
              <w:spacing w:after="0" w:line="240" w:lineRule="auto"/>
              <w:jc w:val="center"/>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Regional 01</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ABC8E5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144,689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EAD4E3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6,714,428,665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99E46B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6,580,140,092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680B667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4,563,741,919</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866E5D5"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45,019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E8BE6DC"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4,474,103,207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8244E8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4,344,554,652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3E56B42"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4,745,710,919</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3509120"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66.6</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4DC63C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66.0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5EC730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104.0</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B05B40C"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31.1</w:t>
            </w:r>
          </w:p>
        </w:tc>
      </w:tr>
      <w:tr w:rsidR="000F5EA2" w:rsidRPr="000B64F5" w14:paraId="29A7B0D3"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AE3D92A"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Santo Domingo</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20EF06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7,437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22A937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2,289,981,600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667039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2,244,181,968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9023BE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2,064,168,340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5C2058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2,736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F5A233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2,549,688,910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005F0D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2,476,786,295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F5253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2,591,896,262</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DA2C41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111.3</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84A91D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110.4</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FC9778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125.6</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EFBB6F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36.8</w:t>
            </w:r>
          </w:p>
        </w:tc>
      </w:tr>
      <w:tr w:rsidR="000F5EA2" w:rsidRPr="000B64F5" w14:paraId="1665C3C6"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13748E0"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El Seibo</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0F3720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9,037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66A0FF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591,791,000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DF2807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579,955,180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B384A0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429,583,290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97BAEE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5,725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8F0AF2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316,374,950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47C34A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327,543,228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BFD8B9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355,191,949</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8E1094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53.5</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C2DD87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56.5</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5D50CE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82.7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95C564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63.3</w:t>
            </w:r>
          </w:p>
        </w:tc>
      </w:tr>
      <w:tr w:rsidR="000F5EA2" w:rsidRPr="000B64F5" w14:paraId="2A00CE43"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9143355"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Higüey</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7022AC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14,125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92F170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690,941,065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E92B35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677,122,244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CF6137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504,418,109</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755FC1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9,570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8B6121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424,549,763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BE00A1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405,865,864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CEFEE1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507,374,906</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B8EE5F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61.4</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419123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59.9</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0DDA26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100.6</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1AB0C3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67.8</w:t>
            </w:r>
          </w:p>
        </w:tc>
      </w:tr>
      <w:tr w:rsidR="000F5EA2" w:rsidRPr="000B64F5" w14:paraId="647006F9"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BF5A053"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Hato Mayor</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914950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43,975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5A4FCC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841,190,000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582986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824,366,200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E1DFBD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715,400,615</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F533F1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15,416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7A778D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496,060,375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D2DD9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506,308,216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A8CBB4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649,879,240</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3F8AA1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59.0</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5A3244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61.4</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EB2A60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90.8</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6995C2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35.1</w:t>
            </w:r>
          </w:p>
        </w:tc>
      </w:tr>
      <w:tr w:rsidR="000F5EA2" w:rsidRPr="000B64F5" w14:paraId="6636816F"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8C86602"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Monte Plata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AFE359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70,115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5BAE8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2,300,525,000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943AA3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2,254,514,500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3E4ED4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850,171,566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06F573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11,572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A72C3E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687,429,209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FD37C9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628,051,049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F5EB13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641,368,563</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EC1BCC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29.9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974463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27.9</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CB63B5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75.4</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60F5B8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16.5</w:t>
            </w:r>
          </w:p>
        </w:tc>
      </w:tr>
      <w:tr w:rsidR="000F5EA2" w:rsidRPr="000B64F5" w14:paraId="50F2B3BE"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4107F27" w14:textId="77777777" w:rsidR="000B64F5" w:rsidRPr="000B64F5" w:rsidRDefault="000B64F5" w:rsidP="000B64F5">
            <w:pPr>
              <w:spacing w:after="0" w:line="240" w:lineRule="auto"/>
              <w:jc w:val="center"/>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Regional 02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7EAD05D"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158,936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648476B"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3,826,052,889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DE8A039"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3,749,531,831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0578812"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3,527,490,913</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590BDA74"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85,055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6C86BA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2,628,455,035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1D6EBDD"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2,490,762,364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6D23635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2,286,208,503</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1A6C339"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68.7</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59C0140"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66.4</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CE8E025"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64.8</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CEBE667"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53.5</w:t>
            </w:r>
          </w:p>
        </w:tc>
      </w:tr>
      <w:tr w:rsidR="000F5EA2" w:rsidRPr="000B64F5" w14:paraId="5A7A6F48"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9E64DF4"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Azua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349398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18,405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B307FC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933,583,651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EA2D4A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914,911,978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7C5D37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791,901,792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B4DE47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13,051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643064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465,435,308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45458E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448,825,545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2E3C64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414,308,766</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73B41E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49.9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75D05A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49.1</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6AEA85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52.3</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57DE9A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70.9</w:t>
            </w:r>
          </w:p>
        </w:tc>
      </w:tr>
      <w:tr w:rsidR="000F5EA2" w:rsidRPr="000B64F5" w14:paraId="4D7E185E"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60C0A67"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Baní</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6F7E4D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18,125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F11DFC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639,628,500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BC26B1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626,835,930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C93727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935,122,496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F9A93D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11,428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826BF3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809,758,319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182F44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772,128,892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7E22A5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574,939,939</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A7E869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126.6</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2FE6A4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123.2</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53F352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61.5</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4E7D90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63.1</w:t>
            </w:r>
          </w:p>
        </w:tc>
      </w:tr>
      <w:tr w:rsidR="000F5EA2" w:rsidRPr="000B64F5" w14:paraId="0A76F58F"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979AFC7"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Neyba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C59592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14,555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ABD404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486,853,238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958805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477,116,173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341916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291,335,536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7414E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6,932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152BEC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182,131,414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6CE4F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155,474,691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298DA1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228,192,475</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CF419C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37.4</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B8C895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32.6</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97E412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78.3</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B96278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47.6</w:t>
            </w:r>
          </w:p>
        </w:tc>
      </w:tr>
      <w:tr w:rsidR="000F5EA2" w:rsidRPr="000B64F5" w14:paraId="3AE79E4B"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0B71311"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Barahona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A633BC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55,187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BF941D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648,172,000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460D62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635,208,560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204CE0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579,098,984</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D614C1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10,663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8B1153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150,443,970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C882A1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157,407,998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EC45E6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287,482,563</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E671E7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23.2</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5079A4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24.8</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FB6B61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49.6</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F7371F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19.3</w:t>
            </w:r>
          </w:p>
        </w:tc>
      </w:tr>
      <w:tr w:rsidR="000F5EA2" w:rsidRPr="000B64F5" w14:paraId="6419065C"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2B07870"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 xml:space="preserve">San Juan de la Maguana </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7094EA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42,854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B1C5BE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856,990,000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9FF707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839,850,200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78A1EC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710,309,146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8CBB63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37,876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A1B75B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821,698,867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A7EC2D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773,594,602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C06A80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594,421,328</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667CA5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95.9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6C92F6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92.1</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F2BB80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83.7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B3F3D2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88.4</w:t>
            </w:r>
          </w:p>
        </w:tc>
      </w:tr>
      <w:tr w:rsidR="000F5EA2" w:rsidRPr="000B64F5" w14:paraId="265F1F65"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F15DC6D"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Comendador</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4B615B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9,810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86CF33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260,825,500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6BA584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255,608,990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5D9351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219,722,959</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8D7A8E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5,105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4765F3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198,987,157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C2F593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183,330,636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F7D2D4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186,863,432</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03DCD8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76.3</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E02E01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71.7</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F5B3AE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85.0</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9EF8F7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52.0</w:t>
            </w:r>
          </w:p>
        </w:tc>
      </w:tr>
      <w:tr w:rsidR="000F5EA2" w:rsidRPr="000B64F5" w14:paraId="1F2EB266"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A443FC2" w14:textId="77777777" w:rsidR="000B64F5" w:rsidRPr="000B64F5" w:rsidRDefault="000B64F5" w:rsidP="000B64F5">
            <w:pPr>
              <w:spacing w:after="0" w:line="240" w:lineRule="auto"/>
              <w:jc w:val="center"/>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Regional 03</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74EB5B1"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432,566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19D1454"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4,459,333,968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221A9DD"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4,370,147,289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07E6AD7"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3,781,605,040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CD56EA2"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339,462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301FCFE"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4,279,258,697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E536255"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4,297,174,451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6FF02A59"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4,301,614,303</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B957F82"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96.0</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1497CB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98.3</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B422DE7"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113.8</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4E7E451"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78.5</w:t>
            </w:r>
          </w:p>
        </w:tc>
      </w:tr>
      <w:tr w:rsidR="000F5EA2" w:rsidRPr="000B64F5" w14:paraId="0B83FB5A"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D7EA4A8"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Nagua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E7FA44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92,800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1CF5E6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947,100,000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B64E72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928,158,000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905F38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771,200,000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45B786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62,116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426C76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756,670,000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EBCBF4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742,555,779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A026F6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735,195,047</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A791BE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79.9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331854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80.0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DD2CC6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95.3</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AF7B26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66.9</w:t>
            </w:r>
          </w:p>
        </w:tc>
      </w:tr>
      <w:tr w:rsidR="000F5EA2" w:rsidRPr="000B64F5" w14:paraId="25233F77"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14E6EC1"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Arenoso</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8FBD1C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106,806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FAACBA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948,923,000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654A1A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929,944,540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7C9B26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711,330,866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FCCBD4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92,938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C8633A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788,918,613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379100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819,742,098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668750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764,166,878</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05F100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83.1</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9F7694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88.1</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38FEA7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107.4</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321DCD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87.0</w:t>
            </w:r>
          </w:p>
        </w:tc>
      </w:tr>
      <w:tr w:rsidR="000F5EA2" w:rsidRPr="000B64F5" w14:paraId="0434024B"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44673A6"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Samaná</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DCF82B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10,224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CD6976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269,900,420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F7AF3A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264,502,412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AE13D9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205,760,819</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E044BA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7,255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5D72D4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204,808,036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AF1781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198,267,981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C995FD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205,080,680</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2FE0E8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75.9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780019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75.0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4CA190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99.7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82F289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71.0</w:t>
            </w:r>
          </w:p>
        </w:tc>
      </w:tr>
      <w:tr w:rsidR="000F5EA2" w:rsidRPr="000B64F5" w14:paraId="67D953FF"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A48B2E3"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Río San Juan</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2039EC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11,658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FEF433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354,292,048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8F23F5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347,206,207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073D1F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262,880,407</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64A5B1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17,068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D94D53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395,645,892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1C4C61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396,591,465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4EF7CA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472,527,915</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28CE90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111.7</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2D4A8C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114.2</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35ACD9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179.8</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D8D7BF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146.4</w:t>
            </w:r>
          </w:p>
        </w:tc>
      </w:tr>
      <w:tr w:rsidR="000F5EA2" w:rsidRPr="000B64F5" w14:paraId="5AA81447"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778505B"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Villa Riva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DAF6A0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94,668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D84815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855,783,500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F63A46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838,667,830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CA5DDA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653,452,574</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23617C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56,444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03B16A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515,935,691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E07A4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528,489,795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FBEDFF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609,290,331</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8A1C93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60.3</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1B1F4D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30AA11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93.2</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9D3BA8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59.6</w:t>
            </w:r>
          </w:p>
        </w:tc>
      </w:tr>
      <w:tr w:rsidR="000F5EA2" w:rsidRPr="000B64F5" w14:paraId="7EACD9D9"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D1ED7F5"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 Francisco de Macorís</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34FCEF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116,410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7C4727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1,083,335,000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668F03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1,061,668,300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2D345E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1,176,980,374</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E2E121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103,640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8793F1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1,617,280,464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E7658C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1,611,527,334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D38BB0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1,515,353,452</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46D167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149.3</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803181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151.8</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9C0DE5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128.7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71D6B5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89.0</w:t>
            </w:r>
          </w:p>
        </w:tc>
      </w:tr>
      <w:tr w:rsidR="000F5EA2" w:rsidRPr="000B64F5" w14:paraId="49F82392"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82E5ED4" w14:textId="77777777" w:rsidR="000B64F5" w:rsidRPr="000B64F5" w:rsidRDefault="000B64F5" w:rsidP="000B64F5">
            <w:pPr>
              <w:spacing w:after="0" w:line="240" w:lineRule="auto"/>
              <w:jc w:val="center"/>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Regional 04</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5F8D4BE"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174,017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6063BD1"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4,968,975,976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58317CA4"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4,869,596,456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7D8796DC"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5,717,446,081</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55B37CB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160,161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61C46FFD"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6,443,749,894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809323F"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6,272,301,980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3D985F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5,999,838,507</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AF4F77F"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129.7</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2C7A7C4"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128.8</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07BE1F2"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104.9</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B97CF4A"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92.0</w:t>
            </w:r>
          </w:p>
        </w:tc>
      </w:tr>
      <w:tr w:rsidR="000F5EA2" w:rsidRPr="000B64F5" w14:paraId="621E3E4E"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F798223"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Santiago</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3825A5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18,065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AD0D5C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1,122,310,000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8A738F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1,099,863,800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2425D7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1,272,803,708</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708550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15,748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5B1D8B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1,405,271,343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2D4882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1,402,986,208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E79050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1,447,275,698</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3C3DAB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125.2</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BAA057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127.6</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4A019B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113.7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D0774F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87.2</w:t>
            </w:r>
          </w:p>
        </w:tc>
      </w:tr>
      <w:tr w:rsidR="000F5EA2" w:rsidRPr="000B64F5" w14:paraId="1F4DD007"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D4920BC"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Moca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979A37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31,536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A7FE30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1,255,013,040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735F14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1,229,912,779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B768AF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1,192,221,593</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DBEBCF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20,287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9650EC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905,825,728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4F4AC1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871,504,371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97B4A0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962,056,176</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9D477B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72.2</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7017AA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70.9</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ECB23F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80.7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22FD01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64.3</w:t>
            </w:r>
          </w:p>
        </w:tc>
      </w:tr>
      <w:tr w:rsidR="000F5EA2" w:rsidRPr="000B64F5" w14:paraId="700D24AC"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7326AB2"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 José de las Matas</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433F37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7,826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80F52E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247,562,100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EEB3BE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242,610,858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165252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238,254,012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04EC05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8,923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8351FD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298,110,634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914812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288,986,316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2ACB38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187,088,360</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670188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120.4</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569249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119.1</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DADAE3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78.5</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B023DE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114.0</w:t>
            </w:r>
          </w:p>
        </w:tc>
      </w:tr>
      <w:tr w:rsidR="000F5EA2" w:rsidRPr="000B64F5" w14:paraId="6F81C789"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344DA50"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Constanza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378046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29,465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4DDF5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1,251,467,836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C7E43C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1,226,438,479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2FC140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1,050,512,712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B98EA0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40,415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456925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1,745,627,357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839DDB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1,615,529,254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EFC815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1,555,955,227</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7FAACB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139.5</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6C1A91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131.7</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E81072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148.1</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6FBA8A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137.2</w:t>
            </w:r>
          </w:p>
        </w:tc>
      </w:tr>
      <w:tr w:rsidR="000F5EA2" w:rsidRPr="000B64F5" w14:paraId="7B5665AC"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0D0CDCD"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La Vega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574153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87,125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15E3CA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1,092,623,000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74A184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1,070,770,540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0914EE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1,963,654,056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18DC7B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74,788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733ADB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2,088,914,832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49C377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2,093,295,830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808004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1,847,463,046</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5FFAB4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191.2</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C5A12C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195.5</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68EB27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94.1</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B620B3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85.8</w:t>
            </w:r>
          </w:p>
        </w:tc>
      </w:tr>
      <w:tr w:rsidR="000F5EA2" w:rsidRPr="000B64F5" w14:paraId="63C9E215"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C876601" w14:textId="77777777" w:rsidR="000B64F5" w:rsidRPr="000B64F5" w:rsidRDefault="000B64F5" w:rsidP="000B64F5">
            <w:pPr>
              <w:spacing w:after="0" w:line="240" w:lineRule="auto"/>
              <w:jc w:val="center"/>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Regional 05</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1610B35"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202,521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72F7B7BC"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3,801,513,471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24508C14"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3,725,483,202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11A9A95"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4,186,560,155</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4A90C43"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144,716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544840C7"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3,790,583,320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72E9F55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3,697,904,044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1476361F"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3,486,657,129</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606EE33"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99.7</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2ECD114"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99.3</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21DA8BB"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83.3</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6DEFE2C"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71.5</w:t>
            </w:r>
          </w:p>
        </w:tc>
      </w:tr>
      <w:tr w:rsidR="000F5EA2" w:rsidRPr="000B64F5" w14:paraId="57123442"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2F32275"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Santiago Rodríguez</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47DD2B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31,417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A0AC6F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535,195,500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A80134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524,491,590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7055F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693,543,860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69E05D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10,960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75417A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342,008,419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01C1AC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330,251,782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13B946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382,623,808</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5B97DB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8190C8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4028D9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55.2</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0FE4E6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34.9</w:t>
            </w:r>
          </w:p>
        </w:tc>
      </w:tr>
      <w:tr w:rsidR="000F5EA2" w:rsidRPr="000B64F5" w14:paraId="72D3523C"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06BB153"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Montecristi</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7EA5D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47,275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BAC866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774,410,000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4AD669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758,921,800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B45F07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643,328,919</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27133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54,120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7192D3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939,915,307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BE7DFE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905,553,000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985B41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669,200,649</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95A333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121.4</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46B97A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119.3</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EA4BC6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104.0</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0DB944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114.5</w:t>
            </w:r>
          </w:p>
        </w:tc>
      </w:tr>
      <w:tr w:rsidR="000F5EA2" w:rsidRPr="000B64F5" w14:paraId="2DC7A277"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006B2B9"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Puerto Plata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C031E7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19,718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B4FBC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631,269,371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02C93E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618,643,984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932FA2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556,540,922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3B49AD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14,512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2A4112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535,042,801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B33CFA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518,653,075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DB3021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531,113,705</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763982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84.8</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2CFDBD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83.8</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B30B2C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95.4</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64630B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73.6</w:t>
            </w:r>
          </w:p>
        </w:tc>
      </w:tr>
      <w:tr w:rsidR="000F5EA2" w:rsidRPr="000B64F5" w14:paraId="3BAA4730"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EB07BBB"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 xml:space="preserve">Mao Valverde </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387A03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80,666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51AD57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1,475,935,000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17C34D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1,446,416,300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504B4D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1,952,002,434</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09B4D1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47,981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0E8434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1,658,660,579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96A5DF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1,634,547,204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0A40F7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1,580,583,522</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0F24BA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112.4</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A4D367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113.0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F2E285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81.0</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8CDD67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59.5</w:t>
            </w:r>
          </w:p>
        </w:tc>
      </w:tr>
      <w:tr w:rsidR="000F5EA2" w:rsidRPr="000B64F5" w14:paraId="306235C3"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E79C4BF"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Dajabón</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07D91B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23,445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C4C6B3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384,703,600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AB9939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377,009,528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C60D32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341,144,018</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992BA8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17,142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7D0A514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314,956,214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FDE517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308,898,984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EE80F2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323,135,446</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79B467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81.9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AEABBC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81.9</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A33F51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94.7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64DC3E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73.1</w:t>
            </w:r>
          </w:p>
        </w:tc>
      </w:tr>
      <w:tr w:rsidR="000F5EA2" w:rsidRPr="000B64F5" w14:paraId="45AA6E73"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2B54B70" w14:textId="77777777" w:rsidR="000B64F5" w:rsidRPr="000B64F5" w:rsidRDefault="000B64F5" w:rsidP="000B64F5">
            <w:pPr>
              <w:spacing w:after="0" w:line="240" w:lineRule="auto"/>
              <w:jc w:val="center"/>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Regional 06</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01BDA1C"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174,186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078B3686"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4,481,827,691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02B757B3"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4,392,191,137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EAC172A"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3,864,690,214</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B017563"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163,225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42011A40"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3,352,065,646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3F58E76F"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3,248,499,898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bottom"/>
            <w:hideMark/>
          </w:tcPr>
          <w:p w14:paraId="50B37387"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3,596,513,758</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F63D298"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74.8</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392CED0"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74.0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214C0E1"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93.1</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1383DDF" w14:textId="77777777" w:rsidR="000B64F5" w:rsidRPr="000B64F5" w:rsidRDefault="000B64F5" w:rsidP="000B64F5">
            <w:pPr>
              <w:spacing w:after="0" w:line="240" w:lineRule="auto"/>
              <w:jc w:val="right"/>
              <w:rPr>
                <w:rFonts w:eastAsia="Times New Roman"/>
                <w:b/>
                <w:bCs/>
                <w:spacing w:val="0"/>
                <w:sz w:val="16"/>
                <w:szCs w:val="16"/>
                <w:u w:val="single"/>
                <w:lang w:val="es-ES" w:eastAsia="es-ES"/>
              </w:rPr>
            </w:pPr>
            <w:r w:rsidRPr="000B64F5">
              <w:rPr>
                <w:rFonts w:eastAsia="Times New Roman"/>
                <w:b/>
                <w:bCs/>
                <w:spacing w:val="0"/>
                <w:sz w:val="16"/>
                <w:szCs w:val="16"/>
                <w:u w:val="single"/>
                <w:lang w:val="es-ES" w:eastAsia="es-ES"/>
              </w:rPr>
              <w:t>93.7</w:t>
            </w:r>
          </w:p>
        </w:tc>
      </w:tr>
      <w:tr w:rsidR="000F5EA2" w:rsidRPr="000B64F5" w14:paraId="3982617B"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65C14D5"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 José de Ocoa</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980E2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17,548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564327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951,899,400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FF16EA0"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932,861,412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C2DD71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959,658,000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5A0E3C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27,791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84EDDA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1,053,299,217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49AF8E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1,034,571,475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84BCBE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1,180,408,413</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EDB0F4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110.7</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4E6CC6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110.9</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53C2D3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123.0</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09F476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158.4</w:t>
            </w:r>
          </w:p>
        </w:tc>
      </w:tr>
      <w:tr w:rsidR="000F5EA2" w:rsidRPr="000B64F5" w14:paraId="13498347"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9E26E38"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Bonao</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EAB3F9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22,530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AB2AD1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572,770,000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3A7182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561,314,600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C56975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434,906,141</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0F8B22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13,733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FD7824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616,075,984</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9AE685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576,212,947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2E4A29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540,955,038</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83DAF4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107.6</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1791FE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102.7</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EC9280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124.4</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612335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61.0</w:t>
            </w:r>
          </w:p>
        </w:tc>
      </w:tr>
      <w:tr w:rsidR="000F5EA2" w:rsidRPr="000B64F5" w14:paraId="0925F42E"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63E0460"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San Cristóbal</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43A989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12,035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6FC97C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480,540,291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35836C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470,929,485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A39C5E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380,245,721</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569504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13,128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439CA8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176,136,846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81C486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168,456,751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011A42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202,079,197</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FD4449E"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36.7</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D5914F3"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35.8</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D8586E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53.1</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695BAA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109.1</w:t>
            </w:r>
          </w:p>
        </w:tc>
      </w:tr>
      <w:tr w:rsidR="000F5EA2" w:rsidRPr="000B64F5" w14:paraId="6A9A8E66"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01550F2"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Salcedo</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CCF0B4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28,517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DF0D24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676,086,500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ABFB0B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662,564,770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16EACB1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576,350,352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487E5287"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32,722</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130D3B8"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391,803,206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937090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383,190,463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F62C49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672,331,336</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B1D77C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58.0</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489D93A"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57.8</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75F532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116.7</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F06954D"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114.7</w:t>
            </w:r>
          </w:p>
        </w:tc>
      </w:tr>
      <w:tr w:rsidR="000F5EA2" w:rsidRPr="000B64F5" w14:paraId="58958BC0"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655E0C1" w14:textId="77777777" w:rsidR="000B64F5" w:rsidRPr="000B64F5" w:rsidRDefault="000B64F5" w:rsidP="000B64F5">
            <w:pPr>
              <w:spacing w:after="0" w:line="240" w:lineRule="auto"/>
              <w:jc w:val="left"/>
              <w:rPr>
                <w:rFonts w:eastAsia="Times New Roman"/>
                <w:spacing w:val="0"/>
                <w:sz w:val="16"/>
                <w:szCs w:val="16"/>
                <w:lang w:val="es-ES" w:eastAsia="es-ES"/>
              </w:rPr>
            </w:pPr>
            <w:r w:rsidRPr="000B64F5">
              <w:rPr>
                <w:rFonts w:eastAsia="Times New Roman"/>
                <w:spacing w:val="0"/>
                <w:sz w:val="16"/>
                <w:szCs w:val="16"/>
                <w:lang w:val="es-ES" w:eastAsia="es-ES"/>
              </w:rPr>
              <w:t>Cotuí</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79C360F"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93,556</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6ED2D781"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1,800,531,500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9A26BF2"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1,764,520,870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5713F4F6"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1,513,530,000</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33A9573C"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75,851</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028478C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1,114,750,393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F1A5E49"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1,086,068,263</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hideMark/>
          </w:tcPr>
          <w:p w14:paraId="219FD0E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1,000,739,773</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B1D986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61.9</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96CEF55"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61.6</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32634AB"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66.1</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BBF6514" w14:textId="77777777" w:rsidR="000B64F5" w:rsidRPr="000B64F5" w:rsidRDefault="000B64F5" w:rsidP="000B64F5">
            <w:pPr>
              <w:spacing w:after="0" w:line="240" w:lineRule="auto"/>
              <w:jc w:val="right"/>
              <w:rPr>
                <w:rFonts w:eastAsia="Times New Roman"/>
                <w:spacing w:val="0"/>
                <w:sz w:val="16"/>
                <w:szCs w:val="16"/>
                <w:lang w:val="es-ES" w:eastAsia="es-ES"/>
              </w:rPr>
            </w:pPr>
            <w:r w:rsidRPr="000B64F5">
              <w:rPr>
                <w:rFonts w:eastAsia="Times New Roman"/>
                <w:spacing w:val="0"/>
                <w:sz w:val="16"/>
                <w:szCs w:val="16"/>
                <w:lang w:val="es-ES" w:eastAsia="es-ES"/>
              </w:rPr>
              <w:t>81.1</w:t>
            </w:r>
          </w:p>
        </w:tc>
      </w:tr>
      <w:tr w:rsidR="00774047" w:rsidRPr="000B64F5" w14:paraId="099FF751" w14:textId="77777777" w:rsidTr="008C1808">
        <w:trPr>
          <w:trHeight w:val="20"/>
        </w:trPr>
        <w:tc>
          <w:tcPr>
            <w:tcW w:w="7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7C1F3CA2" w14:textId="77777777" w:rsidR="000B64F5" w:rsidRPr="000B64F5" w:rsidRDefault="000B64F5" w:rsidP="000B64F5">
            <w:pPr>
              <w:spacing w:after="0" w:line="240" w:lineRule="auto"/>
              <w:jc w:val="left"/>
              <w:rPr>
                <w:rFonts w:eastAsia="Times New Roman"/>
                <w:b/>
                <w:bCs/>
                <w:color w:val="FFFFFF"/>
                <w:spacing w:val="0"/>
                <w:sz w:val="16"/>
                <w:szCs w:val="16"/>
                <w:lang w:val="es-ES" w:eastAsia="es-ES"/>
              </w:rPr>
            </w:pPr>
            <w:r w:rsidRPr="000B64F5">
              <w:rPr>
                <w:rFonts w:eastAsia="Times New Roman"/>
                <w:b/>
                <w:bCs/>
                <w:color w:val="FFFFFF"/>
                <w:spacing w:val="0"/>
                <w:sz w:val="16"/>
                <w:szCs w:val="16"/>
                <w:lang w:val="es-ES" w:eastAsia="es-ES"/>
              </w:rPr>
              <w:t xml:space="preserve">Total General </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556604AB"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1,286,915</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45CDEAAA"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28,252,132,660</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07B04DBC"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27,687,090,007</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11A2CDD6"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25,641,534,322</w:t>
            </w:r>
          </w:p>
        </w:tc>
        <w:tc>
          <w:tcPr>
            <w:tcW w:w="3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2DBF487C"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937,638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1E4C8A4D"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24,968,215,798</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796269DC"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24,351,197,389</w:t>
            </w:r>
          </w:p>
        </w:tc>
        <w:tc>
          <w:tcPr>
            <w:tcW w:w="4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4F841E79"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24,416,543,119</w:t>
            </w:r>
          </w:p>
        </w:tc>
        <w:tc>
          <w:tcPr>
            <w:tcW w:w="2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1A91E40C"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88.4</w:t>
            </w:r>
          </w:p>
        </w:tc>
        <w:tc>
          <w:tcPr>
            <w:tcW w:w="24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69E65CE6"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88.0</w:t>
            </w:r>
          </w:p>
        </w:tc>
        <w:tc>
          <w:tcPr>
            <w:tcW w:w="29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4586DAC4"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95.2</w:t>
            </w:r>
          </w:p>
        </w:tc>
        <w:tc>
          <w:tcPr>
            <w:tcW w:w="2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61836AAA" w14:textId="77777777" w:rsidR="000B64F5" w:rsidRPr="000B64F5" w:rsidRDefault="000B64F5" w:rsidP="000B64F5">
            <w:pPr>
              <w:spacing w:after="0" w:line="240" w:lineRule="auto"/>
              <w:jc w:val="right"/>
              <w:rPr>
                <w:rFonts w:eastAsia="Times New Roman"/>
                <w:b/>
                <w:bCs/>
                <w:color w:val="FFFFFF"/>
                <w:spacing w:val="0"/>
                <w:sz w:val="16"/>
                <w:szCs w:val="16"/>
                <w:u w:val="single"/>
                <w:lang w:val="es-ES" w:eastAsia="es-ES"/>
              </w:rPr>
            </w:pPr>
            <w:r w:rsidRPr="000B64F5">
              <w:rPr>
                <w:rFonts w:eastAsia="Times New Roman"/>
                <w:b/>
                <w:bCs/>
                <w:color w:val="FFFFFF"/>
                <w:spacing w:val="0"/>
                <w:sz w:val="16"/>
                <w:szCs w:val="16"/>
                <w:u w:val="single"/>
                <w:lang w:val="es-ES" w:eastAsia="es-ES"/>
              </w:rPr>
              <w:t>72.9</w:t>
            </w:r>
          </w:p>
        </w:tc>
      </w:tr>
      <w:tr w:rsidR="000B64F5" w:rsidRPr="000B64F5" w14:paraId="38C76F95" w14:textId="77777777" w:rsidTr="008C1808">
        <w:trPr>
          <w:trHeight w:val="20"/>
        </w:trPr>
        <w:tc>
          <w:tcPr>
            <w:tcW w:w="5000" w:type="pct"/>
            <w:gridSpan w:val="13"/>
            <w:tcBorders>
              <w:top w:val="single" w:sz="4" w:space="0" w:color="AEAAAA" w:themeColor="background2" w:themeShade="BF"/>
              <w:left w:val="nil"/>
              <w:bottom w:val="nil"/>
              <w:right w:val="nil"/>
            </w:tcBorders>
            <w:noWrap/>
            <w:vAlign w:val="bottom"/>
            <w:hideMark/>
          </w:tcPr>
          <w:p w14:paraId="27C4824C" w14:textId="28970F89" w:rsidR="000B64F5" w:rsidRPr="000B64F5" w:rsidRDefault="00381349" w:rsidP="00381349">
            <w:pPr>
              <w:spacing w:after="0"/>
              <w:jc w:val="left"/>
              <w:rPr>
                <w:i/>
                <w:sz w:val="14"/>
                <w:szCs w:val="14"/>
                <w:lang w:val="es-ES" w:eastAsia="es-ES"/>
              </w:rPr>
            </w:pPr>
            <w:r w:rsidRPr="000B64F5">
              <w:rPr>
                <w:i/>
                <w:iCs/>
                <w:sz w:val="14"/>
                <w:szCs w:val="14"/>
                <w:lang w:val="es-ES" w:eastAsia="es-ES"/>
              </w:rPr>
              <w:t>*Diciembre proyectado</w:t>
            </w:r>
          </w:p>
        </w:tc>
      </w:tr>
    </w:tbl>
    <w:p w14:paraId="58FB2FC9" w14:textId="77777777" w:rsidR="00973C0E" w:rsidRDefault="00973C0E">
      <w:pPr>
        <w:spacing w:line="259" w:lineRule="auto"/>
        <w:jc w:val="left"/>
        <w:rPr>
          <w:b/>
          <w:bCs/>
          <w:noProof/>
          <w:lang w:val="es-ES"/>
        </w:rPr>
        <w:sectPr w:rsidR="00973C0E" w:rsidSect="007F5F74">
          <w:footerReference w:type="default" r:id="rId63"/>
          <w:type w:val="nextColumn"/>
          <w:pgSz w:w="15840" w:h="12240" w:orient="landscape" w:code="1"/>
          <w:pgMar w:top="1135" w:right="2160" w:bottom="1440" w:left="2160" w:header="720" w:footer="720" w:gutter="0"/>
          <w:cols w:space="720"/>
          <w:docGrid w:linePitch="360"/>
        </w:sectPr>
      </w:pPr>
    </w:p>
    <w:p w14:paraId="38A55E03" w14:textId="77777777" w:rsidR="004D1863" w:rsidRDefault="004D1863" w:rsidP="0077649A">
      <w:pPr>
        <w:spacing w:after="0" w:line="240" w:lineRule="auto"/>
        <w:rPr>
          <w:rFonts w:eastAsia="Times New Roman"/>
          <w:b/>
          <w:bCs/>
          <w:spacing w:val="0"/>
          <w:sz w:val="18"/>
          <w:szCs w:val="18"/>
          <w:lang w:val="es-ES" w:eastAsia="es-ES"/>
        </w:rPr>
      </w:pPr>
    </w:p>
    <w:bookmarkEnd w:id="2"/>
    <w:p w14:paraId="19A3FB58" w14:textId="156B24C2" w:rsidR="00E80681" w:rsidRPr="006C4E9C" w:rsidRDefault="00E80681" w:rsidP="005E4411">
      <w:pPr>
        <w:pStyle w:val="Prrafodelista"/>
        <w:numPr>
          <w:ilvl w:val="0"/>
          <w:numId w:val="11"/>
        </w:numPr>
        <w:spacing w:line="259" w:lineRule="auto"/>
        <w:jc w:val="left"/>
        <w:rPr>
          <w:b/>
        </w:rPr>
      </w:pPr>
      <w:r w:rsidRPr="006C4E9C">
        <w:rPr>
          <w:b/>
        </w:rPr>
        <w:t xml:space="preserve">Automatización del proceso de gestión de desembolso de préstamos </w:t>
      </w:r>
    </w:p>
    <w:p w14:paraId="463483D2" w14:textId="288BBB05" w:rsidR="00E80681" w:rsidRDefault="005F0DF9" w:rsidP="00E80681">
      <w:pPr>
        <w:pStyle w:val="Prrafodelista"/>
        <w:spacing w:line="259" w:lineRule="auto"/>
        <w:jc w:val="left"/>
      </w:pPr>
      <w:r>
        <w:rPr>
          <w:b/>
          <w:noProof/>
        </w:rPr>
        <mc:AlternateContent>
          <mc:Choice Requires="wpg">
            <w:drawing>
              <wp:anchor distT="0" distB="0" distL="114300" distR="114300" simplePos="0" relativeHeight="251658261" behindDoc="0" locked="0" layoutInCell="1" allowOverlap="1" wp14:anchorId="5673CC3E" wp14:editId="5FB02834">
                <wp:simplePos x="0" y="0"/>
                <wp:positionH relativeFrom="column">
                  <wp:posOffset>200025</wp:posOffset>
                </wp:positionH>
                <wp:positionV relativeFrom="paragraph">
                  <wp:posOffset>29210</wp:posOffset>
                </wp:positionV>
                <wp:extent cx="6915150" cy="5441950"/>
                <wp:effectExtent l="0" t="0" r="0" b="6350"/>
                <wp:wrapNone/>
                <wp:docPr id="1862002306" name="Grupo 30"/>
                <wp:cNvGraphicFramePr/>
                <a:graphic xmlns:a="http://schemas.openxmlformats.org/drawingml/2006/main">
                  <a:graphicData uri="http://schemas.microsoft.com/office/word/2010/wordprocessingGroup">
                    <wpg:wgp>
                      <wpg:cNvGrpSpPr/>
                      <wpg:grpSpPr>
                        <a:xfrm>
                          <a:off x="0" y="0"/>
                          <a:ext cx="6915150" cy="5441950"/>
                          <a:chOff x="0" y="0"/>
                          <a:chExt cx="6915150" cy="5441950"/>
                        </a:xfrm>
                      </wpg:grpSpPr>
                      <pic:pic xmlns:pic="http://schemas.openxmlformats.org/drawingml/2006/picture">
                        <pic:nvPicPr>
                          <pic:cNvPr id="1988712251" name="Imagen 1" descr="Gráfico, Gráfico de barras&#10;&#10;El contenido generado por IA puede ser incorrecto."/>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47625" y="2809875"/>
                            <a:ext cx="6867525" cy="2632075"/>
                          </a:xfrm>
                          <a:prstGeom prst="rect">
                            <a:avLst/>
                          </a:prstGeom>
                        </pic:spPr>
                      </pic:pic>
                      <pic:pic xmlns:pic="http://schemas.openxmlformats.org/drawingml/2006/picture">
                        <pic:nvPicPr>
                          <pic:cNvPr id="1255386561" name="Imagen 1" descr="Interfaz de usuario gráfica, Aplicación&#10;&#10;El contenido generado por IA puede ser incorrecto."/>
                          <pic:cNvPicPr>
                            <a:picLocks noChangeAspect="1"/>
                          </pic:cNvPicPr>
                        </pic:nvPicPr>
                        <pic:blipFill rotWithShape="1">
                          <a:blip r:embed="rId65" cstate="print">
                            <a:extLst>
                              <a:ext uri="{28A0092B-C50C-407E-A947-70E740481C1C}">
                                <a14:useLocalDpi xmlns:a14="http://schemas.microsoft.com/office/drawing/2010/main" val="0"/>
                              </a:ext>
                            </a:extLst>
                          </a:blip>
                          <a:srcRect t="8700" r="906"/>
                          <a:stretch>
                            <a:fillRect/>
                          </a:stretch>
                        </pic:blipFill>
                        <pic:spPr bwMode="auto">
                          <a:xfrm>
                            <a:off x="0" y="0"/>
                            <a:ext cx="6915150" cy="25457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0651E5E" id="Grupo 30" o:spid="_x0000_s1026" style="position:absolute;margin-left:15.75pt;margin-top:2.3pt;width:544.5pt;height:428.5pt;z-index:251658261" coordsize="69151,5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Zj/FwMAAJMIAAAOAAAAZHJzL2Uyb0RvYy54bWzUVt1u0zAUvkfiHawg&#10;cbU1TdakbVg7VWxUlQZUDMS16ziNtcS2jp224214Bh5hL8ax05WtGxoMIcFF3XP8c/ydz9+xc3yy&#10;qSuy4mCEkqMg6nQDwiVTuZDLUfDp45vDQUCMpTKnlZJ8FFxxE5yMnz87XuuMx6pUVc6BYBBpsrUe&#10;BaW1OgtDw0peU9NRmkscLBTU1KILyzAHusbodRXG3W4arhXkGhTjxmDvaTsYjH38ouDMvi8Kwy2p&#10;RgFis74F3y5cG46PabYEqkvBtjDoE1DUVEjcdBfqlFpKGhD3QtWCgTKqsB2m6lAVhWDc54DZRN29&#10;bKagGu1zWWbrpd7RhNTu8fTksOzdagr6Qs8BmVjrJXLhPZfLpoDa/SNKsvGUXe0o4xtLGHamwyiJ&#10;EmSW4VjS60VDdDyprETm761j5dkjK8ObjcM7cLRgGf62HKB1j4PHtYKrbAM82AapfylGTeGy0Yd4&#10;XJpasRCVsFdeengwDpRczQWbQ+sgnXMgIsdSGA4G/SiOkyggktYo/VlNl1wS9HNuGGpwCtdf8fzV&#10;AbmxcIQsKAA1L19sJq98c1YRpqTlUuSKYAAOFA2tgMwmRDcclxgsIYFVB4B6Vx3Hv0PmwLTQqKPu&#10;XLFLQ6R6XVK55BOjcTLidLPDu9O9eyevRSX0G1FVTg7O3jKISewJ8YFDaEV+qlhTc2nbqgVeIZlK&#10;mlJoExDIeL3gyBrMcuSH4Y1hkTENQtpWTcYCt6x0+xeI4wNid7hpthvwoH/gdBkZlPUDQu710zgJ&#10;CAo2HnSHg37SbrGT9CDtJ26Ck3ScHsXddsZOmMgmGDvlqibOQNSIBtVAM7o6N1tcN1O25LZQPEZE&#10;1p4PGv+PnOMkORqkSfpzOc9QpFDQL07EjWkoCNRrK3F6QCa6Eowycf1N/qPaJqDsZ2HLi5JqFF/k&#10;T/Qviz1+WOzAnMDdazXod/FyxTobdtM/rASyWL9VOWZGG6t8cr99wcdJL+lHvl6eWg00q6QrFanc&#10;fdLWsOvxpbFfJf4JwJfPV/r2lXZP620f7dvfEuPvAAAA//8DAFBLAwQKAAAAAAAAACEAKY6ASXQE&#10;AQB0BAEAFAAAAGRycy9tZWRpYS9pbWFnZTEucG5niVBORw0KGgoAAAANSUhEUgAABIoAAAIUCAYA&#10;AAB1rcf8AAAAAXNSR0IArs4c6QAAAARnQU1BAACxjwv8YQUAAAAJcEhZcwAAIdUAACHVAQSctJ0A&#10;AP+lSURBVHhe7P0HlBxVvuf7nvXWW+ute++a+9a8u2buzLz7Zt68OWbOmTPHdDfQeA8NNDTQmG5M&#10;dyNvQN4A8hKSECALQhJOWAlJCJD33nvvvfdSqZyqVFLtl79duSuzsnZGRUVmSWW+H63/yojIilSa&#10;sL/YEfFX/5+f3jYURVEURVEURVEURVEU9VcGAAAAAAAAiCEoAgAAAAAAgEVQBAAAAAAAAIugCAAA&#10;AAAAABZBEQAAAAAAQMy2Y9fMF0uumK+XXTH7z1yLD21YCIoAAAAAAECDtvN4iXn43cveOnf5evyv&#10;GgaCIgAAAAAA0GBtP5Y+JHJ1uaDhhEUERQAAAAAAoMFKDoRe/zLPtPk631brWHfyc3VJaWlpvKv6&#10;qhUUnT171vzD/f/FFBUVxYcAAAAAAADUTRsOVWxNNGFVsflxXbFZva/EbD1S8bmzubWvVdH4xX29&#10;odCLr/7J7N23L95XPdUKip544REzYncX075D2/gQAAAAAAAatry8PHPq1Kl4X83btm1bvAtRFRYW&#10;2sfBMwsqhEGuJHXY5sMldnh1jBw50jRr1szW0aNH40OzZ8rWbmbKumHmdM6R+JAyTz33nHmteQsz&#10;Y9Zss3nrVnPm7Fkzf+HC2OMZc/Hixfhf+YUOitauXWs+O9LTjNrb3bw49AHbuiiTpkwAAAAAAGRL&#10;SUmJmT17tunQoYMZMmSIPRPmRuyzFhcXlwcBNyIs2rNnj+nbt2+8r+7Rb6LfKkzVlOvXr9vfS+9l&#10;6KzKQdELH+aanILrlYZvOVL996T/Rw4ePGj69+9vu7NF73/Wsi9M71n/aIYufjw+tMzvnn/evNK4&#10;sfl23Dhz5wMPmCatWpn3Bg82TVq2ND369In/lV/ooOjXt//a/PUv/7P5eO/b5t//l39rnvrNb+wE&#10;GtW6devMbb++zdxy6y3m9jtur5FkLVNPP/0785e//CXeBwAAAACojT799FO7Q75lyxZz9epVk5+f&#10;bzp37myaN29url2r2Vuc6/+9fPmy/X9qOixS+KX/o1evXvEhNWPMmDGmZcuWtt566y0brGTL7t27&#10;7WcIU9mmz9G6devy1z9z5ozZ6rmQ9cZDJabNl/mVhp/Pq/p7UGsdtTCT8ePHm379+tluhTr6P10A&#10;tmbNGvuYifUHZsam92IzePWdtjvZ//zlr8yA9943D/32t+bO+x8wTV9/3eyMffeNW7Q0/QcNiv+V&#10;X6ig6Jlnnja33nqr+Y//739vRu550/zppefMrAnf2w89e85s8w///b+b8+fPx/+6ai+8+IL5xS9/&#10;YU6cPGG/wB07dtj+v7xWu0KZxYsXm40bN8b7AAAAAAC1zeeff26DIp+cnBy7c14TLYtcaNMnqXWG&#10;gpWapOBLQUu3bt3iQ7Jj3Lhx9qyhRYsW2c/0888/m9zcXBu4HTt2rNLnzITef5cuXeJ96en/zCb3&#10;e40dO9aGieICsNRAyDfMDQ+i09n0f7Ro0cI+qnVbclDpvktV7969bWiViU3Hp9lH/R+p0/iTzz1n&#10;HnnyKbN1x7Z4UPSG2bVnj2kUe2/9380wKHrh+efM6rkzzLoFs82/+bf/mw2KHrz/bjNr0jjz0zff&#10;mG9GjzZzJv9gnnz00VBNw2bOnGlDodREUhOghl+5csX26wt04dP06dO9LY70RSxYsMAsW7YsPqTM&#10;vn377ESgCfvIkbLz9PT/zZs3z2zYsMH2p9q1a5dtppj85Z47d85cuHAh3lfm5MmTZtasWZVSaf2f&#10;snTpUlu+BdGmTZvM3Llz430Jeo8//fRT+cQKAAAAAKha8dVi07Zt8DV0tQ/29ddfx/uyQ/ua2tnX&#10;o0KPDz74wA7XMF2TRgHAoUOH7LBs0edctWqVKSgoCBW0VMfbb79tJk+ebIMo7Uv7fBPb/+/Zs2e8&#10;L7qbFRQptBk1alS8r6JDZ6u+PX5+UdWtidq0aWMuXboU76vaG2+8YU9djEKZQ2FRWcsln0ee/K15&#10;6vkXzMJFC8tbFH393XemccuWps8778T/yq/KoKhlyxY2JNqwaK75N//P/9UGRffcd7fpFJtI7779&#10;12bYgAE2KHrkvvvKLwYV5P4H7rcTmM9zzz1n7rv/Ptv94h9eNE/89gkbHilpu/vuu83d99xtnxMF&#10;RHpOE/SLL75oT19zX7CGP/7E4/Zx+fLlZv/+/bZbqevLL79su12opWaBOv1N/9/rsS9Oz40bP84+&#10;17FjR1uO/g+9pzffetP+Xffu3ePPlP2fv7rlV6Zlq5bmd089Zfvd+1HI9ctf/dI0bdrULjD0dy6A&#10;av16a/u3mlH0uHnzZjscAAAAABBMLWF0Pd2qZDN00L6cXk+tlRztG+q6SApx1HDgwIED9m8O7D8Q&#10;/4vMKKD5/vvvbbfCMYUe2aT9ar3fr776yjbaELUqUiXT31yo4kLIVUkOivR6qeVO1frss8/sY7bo&#10;tYOcvFj5mkSucgvDtUhTA5DU0x313SoQUiuj4cOHx4eWXZC8qvcUZPuOzd4GKk7fQYPM6TOnzfux&#10;6fL94SPMt+PHmz4DB5r16zeY3Xv2BI5bZVB0+vRp8+XHw80//sPfm//7/+P/Zjq0vMWsmvMXM3XU&#10;A+Zf/+nvzeMPPWTGf/apaRH7MsJQGKKWNT76UvW8KLhRd3LLowceeMD06NnDDtNzavHj6O9dc0M9&#10;l9wUT+f+KTByFPhs377ddt97371mzCdjbLfox3rllVdsd3JQ9Lvf/a5CeqpQTP/PiRMnbL+63Qwl&#10;Dz38kJk3f57tVjjmZmr58ccfzZNPPmm7NZ4WJqKWRe71AAAAAADB1JInzDWBsnVKmPaPtXPvu2uU&#10;GjgoLHIGDBhg3n///XhfdDq1LvXi1fo8X3zxRXkl7+9GMWfOHLufqgoKinSd4kyvjxS2RZGjM38y&#10;pYYiQaFMQWz/3oU7R85fNwt3FJvFO4vNqZyqWxGlmjp1qv1NRGcuJYdDyhdcoxW9n6Cwpirjl3Yx&#10;166nv/7WgYMH7eu7Uo5y6PDh8v5BQ4bG/7KywKDoX/7nP5pnn3rcLJ72k20J8/Rjf2su7ulgbvvV&#10;/2Va/uVfzNnlz5k/PPuM+f2TT5q32rUzD957r23pE0TBiE4B8+k/oL99XhT8pM4MEydONM8++6y9&#10;4JT+7vkXni+ve+69x/zmsd/Yv9NzqWGUrjeklkBK8dSCSDOC6G/TNa1LDop+9atfmePHj9tu5+ln&#10;njajRn1su937dvTciA9H2G499/vf/778vT711FP2Qt4ybNgw+/wbbd6wp7QBAAAAAMLR/lSYmyxl&#10;0nLD0UF9vU7Q9XnVGkZh0eDBg21lavXq1fb/VIMGNXbQRbNFp9OpFE6pxUpNUEiUuk+uMCXT7zJd&#10;iyLfxZ0VXGXje6wyKCooyPhzOTqjSCGhKB+ZMGGC7RaFbMozJNP/77t1rcyna140ufmJU90UAIlC&#10;oS1bt9vPPenHqWbJsuWxaWi7veTP6dj/P2fePNO7/wCzanXl71wCg6IFUyabjYvnmWnjvrITyOyf&#10;XjbHtrYzL//xn82Ang+aNn/5B/PLf/oH83d/+zf29LPp34+3TdWCvNboNfOHP/wh3leRApOPPy4L&#10;XhQUJZ/aJWqVowth6yJb+luluMnlzgXUc8kLi06dOpkHHnzATpC6BpJaESUHRenOCawQFN3yq0rX&#10;SVKrIHeuq14nWWpQpPec+n4d/YhTpkwxd919l3n1T6/GhwIAAAAAgujmQ+kuZO3obJBMT9VSowHt&#10;2Ie5iZNugZ7csigqXcN20KBB5dW+fXuzfv36+LPGBkdVXZ8pLO0T63S5VLpuUfLnznZQlEpnDenU&#10;PVFI5K79lCl3kel0svG5xJ2W6C7Lo3199etazboZmK5h5OjOcj169Ij3Vd+ERX3NvK1jzMD5t9n3&#10;f+DURvP92k7m7IXT9vlp02fYs5a+nzjR3P3II+ann382TVq9bt7q3tt0ebub6ffuu2bYhx+aLVu3&#10;2r9PFhgUvfTcM2bS2E/N7B/Gm65du5r3ej1o8vd3NkP6PWz+7r/9v0zJlj+a3zx4v7nvzjvND199&#10;aUYMHJj2+kOOEi0FJ99++218SJkPY29QYYxLwNypZ8khjk7h0t+5U8+SJ2TNNG6C0nPJQVFq/623&#10;3VoeFD38yMM2hXaU2Op5SQ6KXnjh+QrNFTUB6HXdeanqTpYcFOl6SbqgmaOJ5Msvv7Q/pk5p06Mo&#10;iEp9HQAAAABAerrW7OHDh+N9len55MuWRKH9VO1zqoWIbmSUfH0iR/unrsVPTdA1e1yrGzVE0LVw&#10;3GlM2ZAuKNEFux21Mqpqn78qQS2K9D3rOe0vZyskEn1frVq1ivf5pfv81aHX0OmJqXSDLt/ZV8oY&#10;zqfcQCusXfu2m7m7h5vVe6eaj1e/aPrP+4VZvm2yWXnwS/v8OwMGmWUrVpjcvFxz14MPmdWx7/cP&#10;f/qzKSgoNNNnzjT9Bg0yU2fMNKs8LbkCgyI1v9KFwRb8/IP5H//wD+bBBx4w2xc3Nj9+9YLJ2/Cq&#10;efS+/2oeuf9+83/87b+a//g3/2S2bNkSHzOY7hx251132lDkueefs48KgVxIJAqKXFj0/PPP20d3&#10;apls3brVDnv00UftqWQKmdxMqeHJwdDo0aPtMIVdekw+9UwTzK9v/7Wt3/72t/Z5d/2i5KBI7r33&#10;Xvu8u8i2zhV11J8sOShS66E77rzDfuYnnigbd8eOHfa51157zfZrgtLjDz/8YIcDAAAAAKrm7kC2&#10;cOHCCsGJwiOFKXpOjQ0ypf3Vdu3a2dY9uqRJaiDwweAP7H5qTdHZLLoWkbvNu/Zls0mtrpJbLKVS&#10;Cyf9v5nerTs5KNJncJUcviVf1ycbdPfzN998M97np8+WHIpFoRtpKZDS3el0+lnq6XT67tRoRo1V&#10;9D1o+szEut2TTL85/9P0nvU/zJKd35sPlv7SfLmy7AyuZ/7wRzNk2Agz8P33zd0PPWxWr1lrg6Kc&#10;nMtmWjwo6tC1qw2QUlV5MWulXt+O/tAs+HmSDYr05f793/+9eezRR82jsf4/Tj5rXp1RYv7nsC3m&#10;/3yybbUSTQVRCnR8p34pJBoxoixoUTKb7nXVsidMOqzx9+7dG++rTOfqKcCqilr/hPk7H5325rvN&#10;vxZaCo6ysfACAAAAgIbovffeszv7rhRG6PIkuuOUKpv7WzoVLfnaQLo2kf4PDXN37co2XetGYZj+&#10;n5q4W7b2mfW97dy5Mz4kwZ1SpesiZSro1LNk+v+yxU0TVZVOB8uUfv+BAwfajEH5SfIFwfV/TJo0&#10;yQZKugFXUEu4MDqM+qUZOPcfzc8bBpoBC35hFuwYZsbN7WOf+8Xtd5hXGjWK/WZzzL2P/sYGRa+8&#10;1th07dbbjBw9xrwz6D3TvXefaEHR3//d39pb429cPNesnj/TPP/078x//k//yfzN//e/mP9+y73m&#10;z7NLzaPvzTGPfLzV/LdPz5kVK1bEx8xMclAEAAAAAEBUupaPApbks1gyoZs96XSiZDXdokh3CVfQ&#10;UJM3QVJYpJZF+n/UckrX1VELGbV8UaucbFBQ5IKZqqqm6BpCCnLcZWBqkvscaoGWyTWJfNbvm206&#10;f/0P5vMlr5qBc/7RTFo6oHwaH/rhR+atnj1N57e7mf4fDLanTOpaU9t27DBv9ehpRv/wpWnaq4PZ&#10;vqdyMFhlUKRmbX//d39tfvPA/bb51/PPPmWDo/k//2j+93/3n8yfZpWav374ZXNbpy/Mfxm6s8It&#10;4jOhmUCnvQEAAAAAkCmdNhbmYtRhKTxRAOV2zGs6KJoxY0ZWLpId1vz58+2t6a8UXYkPqT90/SMF&#10;OGrZU9N0jSwXfNXEpWaOHN9vWg75r6b31w+YHfvXxYeWURh210MPmd27d9qzuQ4dOmTWb1hn/reV&#10;z5v/JanW55RdfsepMigSTfiumd5/+A//wcz/+SczZ9JEe7rU88Nmmz/NuWb++pNj5o4777Z/AwAA&#10;AABAfaZ9ZN3FKlutlKqimzfdqP+rvtP3qNZTN+r71LRSU/+XXjcnN8dcvVrs/T/0f1+5UmQv/aPQ&#10;78Etb1UIiVwlCxUUJdM9/9VqSOW+3BMnTthzFm/UlwwAAAAAAIDq+V89IVHGQREAAAAAAADqnr9f&#10;14ygCAAAAAAAAMZsuLyzUkh09+aO8WfLEBQBAAAAAAA0ELvyD5n7NrY1/3HVS2bMianxoQkERQAA&#10;AAAAALAIigAAAAAAAGARFAEAAAAAAMAiKAIAAAAAAID1V8XFxYaiKIqiKIqiKIqiKIqiaFEEAAAA&#10;AAAAi6AIAAAAAAAAFkERAAAAAAAALIIiAAAAAAAAWARFAAAAAAAAsAiKAAAAAAAAYBEUAQAAAAAA&#10;wCIoAgAAAAAAgEVQBAAAAAAAAIugCAAAAAAAABZBEQAAAAAAACyCIgAAAAANTmlpqdl/+LRZv+0g&#10;RVGe2rHvuLlaUhKfY9K7WnLN7Iz9re81qluaJzVvViW/sMhs3nnE+xrVrROnL8ZfNdj8bVfN4+9f&#10;Ng+/W/tr8Iwr8XcdDUERAAAAgAZFO6LaQQyzQwo0ZNv3HDPXr6efT/Tctj1H432ZCzNv5hVcMYeO&#10;nYn3Za74aonZue9YvM9v2Kwr3kCmNtfTQy7H3331ERQBAAAAaFCKiq+agqLieB+AdEquXTMHj6YP&#10;ZQ4dO2v/Jps0bxYVp2/JtGnn4XhX9hyoInh6xBPE1IWKiqAIAAAAQIOioAhAOHsOnYp3Vbbv8Ol4&#10;V3YFBUVqcZRtR0+ej3f5+UKYulBRERQBAAAAaFAIioDwCIoIigAAAACgXiMoAsKri0HR+fPnzaJF&#10;i2ytXr06PjQ9gqKKbnhQdPFSjpk9b4HZsm17fEjtUlRUZJYuXxnvu7muXbtmlixbYfbuPxAfUvt9&#10;+e1489jTz8f7AAAAgNonSlC0aNlK07X3O2bsdxNMr3cHm/E/TIk/g7BOnDgR7wq2ZMVq0/e9YWbQ&#10;sI/NmbPBO/CoedUNirRP/dW4SeV14mTib5QHJD+Xk+MPMzINipYtW2YOHz5sCgoKTKdOneJD0yMo&#10;qih0UKRrjucUGTN1jzGvTjXmz9OM+cNPxnRbZMyOs8YUV3H9KoUedz/8uPm7f77FtOvytnn4yWdt&#10;98y58+J/UTtMmT7L/I9f3h7vu3m++Opb+/20aNPB3HL3g+afb70r/kzt9snYrwmKAAAAUKtVNyia&#10;Pme+OXUmttOT5MqVItNr4OB4X/Z07tI53hXexo0bzfr16+N90RUX+y/wffVqdlpghQmK3h8x2hw6&#10;krgD1ZyFS8yyVWtN/8EfmulzF8SHZseePXvM/Pnz433hNWveLN7VMFQ3KMrPLzCjPv/aXM7Ns1VS&#10;kggLrl27Xj78x2mzzKnTFecrJ0pQdPnyZdOrVy/TuXNns2/fvvhQvZ98M3ToUPPll1+afv36xYdW&#10;RFBUUeig6Hy+Me8sM2bsZmNazY79CEXGbDhZFhQNWGHMxJ3BYdG/3n6vGfjBsHhfmR07d9sw5MTJ&#10;9BNeQ6XvJScnJ95nzEt/aWqe/cOr8b7ai6AIAAAAtV11gqJr16+b9z8cbbsLCq+YDz4cY4Mjyc3L&#10;M/MXx3aSUugg+eDBg23dd9+99nHz5tiOVAi/+OUv4l3hzZo1K9TpNVX55JNPzM6dO2M79iWmb7++&#10;dpg+y+uvv267M1VVUHTw8BGzYfPWeF/COx8Mt48HDh8230780XYnO3nypP2OW7VqZVq2bGm7w9B3&#10;ps9cXVF+o7osSlD02dfj433pzZy7MKtBUbt27ezj9dg863Px4kUzdepUbyCa7aCo6/gCM2Sm/5b6&#10;Jy6WmuKS0vL+b5YXm7cnFFT4m2xVVKGCopLY99x/eWzBsdGYn/cY0ze2LDyZZ8yuc2XD1500pssC&#10;Y7akOT1x6vTZNvjwGfj+EHPnA7+x3TmXL9u/69Ktl31U/alJS1NaqvZMZbr26FP+3FPPv1T+3G9/&#10;/wczaPBwc88jT9hxZEDstd3f/va5P9phzuSfp5U/90+33WV27o59sJiNsQXTbfc+ZLtl4+Yt5r//&#10;y63lfzt/4eL4M2VhzpjPvyx/7hd33h9/psxX331f/tyv733YFMZWLFIUmzD1Pt1zZ85Vnig1PDko&#10;Sv4OfpxS9t6TJffnFxSY+x59svz1O77ZPf5M2d9dupR43UFDhpnXmrWOdw839/3mKfNIvLWXfDBs&#10;RPnrDHhviB0m3fsOLB/+7B//VD4zpgZFn479qvzv1DLK0edRv4b/86/vNqfPVL4doW6zeOnS5Qqf&#10;Xa7H+nNycm0aDQAAAFRXdYKi02fP2e136dCtj33U6TPH4ge7+w8eYR/TeeGFF+JdZX766Scz9sux&#10;sX2DwvgQY1auXGmGDR9mTp8+XSGEmDx5svnqq6/MlStl+xHa5h47dqwZP77iTnhyUKRWFZ9//rmZ&#10;Nm2a7Zdz586Z4cOHm927d8eHlNH/N+LDEbZljSgk0vhqeXHnXXeW/z8LFy60jzJx4kTz7bff2gBJ&#10;tNM9avQoM3v2bNsfpKqgaMJPU72tl3bt3R/vMubN2H7I9esV9w+cKVOm2CDA0XtTEKTvosL+1I8/&#10;ms8++8ysWLGiPCjS3+q71XPub7U/9uGHH1YK+ZJ/o71795oRI0aY5ctjO8ZxGzZsMB9+9GGF/TnR&#10;d6b/T7/rnDlzbEuXY8eOmf3795tx48bZv5k+fbp9FPf9T5qkU7Ri7yX2msktoPRd6beYMHFCfEhs&#10;H6qkxHw08qMK70c2xPZrk+kzrlobrhVadYMine71/eSqT81cuHRl2lMLqxsUHTh4sMJ3t3jxYjNy&#10;5Eg7PfTs2TM+1Jjc3FzTokWLeF9CtoOizxYWmekbr3qfU1D08/piM2dLse1PDor+MibPTFxdZD6c&#10;WxYyDZxSaP48Otd2D55RaB9VYxZeMU8OrvzaqRVVqKBoz4XYQnGeMUPXGPPH+Olm6la9EOt/JzYN&#10;qlVR5zSt9u568DHzx9f8zfP27T9owwJxQVHvAYNsv9xx/yOmQ9eyoGPoR6PsazkKKF5p1Nx2KyjS&#10;uGvWbbD9muh/cfu95QswhVEt2nS03Tt37bF/e+HiRds/bsIPtr84NqMlB0U6X1LDjx4vW6Dt23fA&#10;9u/eW9aMTd233/eIXWBrRrv/N0+a5176s31OwZOe12eSoR+OMvc8/Ljtfn/oCPOnpmVh1tr1G82D&#10;j//Odidr/kYHO37PfgPM6nXrKy7YqgiK1N3rnYG2WwuKv//X28z7wz6y/XouKCjS86lhmJoK6v//&#10;1V0PmCNHj5l1GzbZFmKi4Xr9QYPLWoslB0Vz5i80/3TrneUrtncHDzf/8ut7bPfvX/qL6TfwA9v9&#10;45QZ5tGnfm+7k509f94MGv6xmbtoqQ2NRN/1xq3bTM/+H8R+v4oLXgAAACCM6gRFavGg/QTp1KPs&#10;tBWdNnPsxEnb/d6IUfYxneSg6NHfPGpWrVpljh49am779W12X2XGzBmmU+dONqho36F9eQjxwIMP&#10;2MBB11m59bZb7d/279/fhjnz5s0zn376qf07cUGRwqcHH3rQXshXO8jPPPuMff6OO+6wr//7535v&#10;Hx39XworXv3Tq+ZKUZH5YuwX5sCBA+ZgbKf7vvvvM6dOlQUETZo2sY933XWX2bFjh9m1a1fifT7w&#10;gLlw4YIZPXq0HS9IVUHRlm07zJkz5+J9CTPmJnY0R376ZflB6lTJQZG+i1/d8isbkinEeuTRR+zw&#10;p5952sydO9cO12dUcKNr6vz69l/bz6vfx302/Ub6ftSiSp/Rcc/rt2jUuJEdv3ef3mbUqFF2/+u1&#10;Rq/Zv3/sscS+q34/vR99v/r+fvmrX9r/TyHc7bffbjZt2mT/7tlnn7WPor+Xe+69xzRq1Mi+l+49&#10;upvhI4bb70Dv78iRI3Y6UbAnem/67F3f7Frh+3536Edm1rzYjnycTg0b9nFiGgpSVy5mrfnDSW4p&#10;pt9av6soNEret3ZudFCkR/e6Lih67L3LRm0hXhqZa2ZtKjY/rSsyA6cWmNX7yl5Hlu4u61bjCT1W&#10;VVGFCoqWHzNm2t6y7p6LjTl4qaxb3o9936fz1STTmOYz4wNT3HH/o6Zzt17xvoq0gHUhhwuKku0/&#10;dKh8mB5nzJ5rtu3YaUshi3tOQdFrLSo3idS5w8diM8hnY782t9z1gB32qzvvN2O//s52O0oWJTko&#10;+lOTVuaPf2lqux1dX+kv8WBF//espIXWgYOHzd//y622+56HnzCDhowof68q916/mzDJ/DL2Hvbs&#10;SyTjPqdPn7EtqO579Ld23CnTy1L6oKBo9569tgVUssLYgsvR3wUFRf98292229Hf//DzVNtKKZUW&#10;QMeOnzADPhha/v8nB0X3/+YpG1i5z6/vVn+nGbN7n/72O9i3/4B3RhWtxH6aMcu0f7uPWbxilV3o&#10;rt242XTs3td8FFtB+N4TAAAAUJXqBEXaIR82qmyHWtvVA4Zoh7ushU1BbHt4xZrgVhnJQdGf/1x2&#10;UFnUskjlQgfH9TdrljjQ/sUXX9gWKApBFPYsXbo0/kwZFxQNGTLEtk5yFEDIQw89ZK/R4loOOQ89&#10;/JD54IMPyoe7oEgtQhQ4OQqKtL+UvCOuFlDbt2833bp3M23atjHr1q6NP5NemGsU6bpPyfsH2uYf&#10;MrJsp18taDr3esd2+yQHRWq1o8/iKLTR/sXtt/86PsTYO2IpUFDrG32Hjj67Wlbpu37nnXdsOJbM&#10;/UZ6TA6t3HAFe9988405k3TWhMLB5Ovj6LVdUPTV11/Hh6YPivSbOPp/1BpKv7fTunVr+709/8Lz&#10;pkePHuXBk6NWcQNj0+6ipSvMZ9+MN0NHhguJpK4ERbo+kZPcwk0hnVrmiVoZ1VRQ9IePyjIFnzeT&#10;Ti1zQVHTz3JN3pXr5UHR8t0lZt/pa2bTobLSpZ30d2pA98ywy+Z0zjVz5WqpeXTQZZNbWAuConmx&#10;+Wv18bLutnOMuZRoJVkeFEnTNEFRx7e6lwcJqRYsWmr+4RdlM6svKBI3TI+//+OfKpUoKBocbzUj&#10;hVeu2L+/+6HHzAuvvmYe+91z5UHR/7zlTrP/gH/iSg6KNP53E36w3c64CZPt+KLn12/YaLvlzNlz&#10;5UHRL++8z/wm9n/63qt8Mvar8tPDWrWrfME6d9TCWbl6Xfn3FBQUzZ2/sPxUPh/9XVBQ9MDjT9tu&#10;R6eEPf3iK/b/1rg6fa6goNB26/Q5fbcPPfF0+f+fHBRpmE5jS/0O3MJ0yEejyk/B695ngB2WSt/D&#10;rPmLTYdufc3n33xvOvV4xwwf/bm5lJN+JgQAAACCVPdi1qvXbYxtf1be6eo5oKyFfJDkoOiZZ8pa&#10;+MjX33xtFixYUB4uOK7/+ecTl3NQCxIFQDpwKjNnzrStYRwXFKlFi1obOe61dIBXO8tPPvVkhZYx&#10;Ck40/OWXXzZbt24NDIp0loAuEuwoQFFrFtdCSaew9U7aUfcJExRpX6Flx7fstaC693/P9Itf51b7&#10;Aa06vV0hmEmVHBQln44nCsX0WdUKx1FQp6Bo3bp1Nthx7n/gfvsdqKWQ6LpHvu/VtQpz3HD9Tpcu&#10;XTJ33lm23yg6zS/5N1XrMhcUKdRynvrdU/GuikGRgivnlltj+6Hr15dfR0r++MeyS63k5eXZR10U&#10;XdNJMrUaGzD4QzM0HryFVReCIgWZHTt2LJ8+NK26M1v027puhZ2a71LdjBZFqrwrpWbW5qs2KJqz&#10;5arpPim/wt+qCopKzQczCk3P2HPKuA6evW6eHVbxb9JVVKGCoi2x6eLrrbEJK/ZbDVxuzOZYv7oL&#10;YsvXfrH+wznGHLoUm3nTnHomCgM2bdkW7yuja8xo+MhPv7D9LihKntl0q3oNE7WUST6PUhOBWgxJ&#10;alA08IOh5i9NW8X7Yu//u+/Lg6Lb7nvY9Bnwnu12dL0jJdTJQVGnbr3NP8dPsXL++OfGpktsuOh9&#10;pQuKFJ4MTWmG6gKaSzk55Smm+w6Sz8WdMWuOHabmZI5e230PC5csK+8WfQ+u//CRoxWek/UbN9vT&#10;wETP6fQxp2nr9uUtpFKDIr2u/l/nmT+8avq/N8S8G/tun37h5fjQsu/a/Z/JQZECpqEjPrbdote7&#10;fLks4Llw8VL5TKwjM6nvOZm+m5+mzTSvd+lhPvzkC5ObH08mAQAAgAiqGxRJpx59y7df5ecZs+2l&#10;EqqSHBQpkNG1cdSC5fY7ylr7qFvBhK5To6DBhQ3P/v5Z891339lrrbjTinSx5u+//962ltDzTnIo&#10;otYsmzZvMv0H9Lensuk9a9iOnTvMb37zaHmQIAoitm3bZl5+5WV7rRwXFCn80alYm+LX5nGnnj3y&#10;yCM2iJkxc6Y95Uzuueceu+P98ccfl19nJ50wQdGbfQaa00l3mNNB47HflV2DR/tQXXsPLA9wUiUH&#10;RQprdHqXri+ki1s3b152yZJXXn3FXq9Jwdsdd95hgyL3HSl8+fKrL83TT5ftE9nvctMm07hx4wot&#10;dNxvpOsGqVt32NJ3o99SrYg0vobp/0/2+OOPm9/+9rf2O7v7nru9QZHCJ7UY0/eZHBTptfbs3WPD&#10;Jnf9KU0X+ltdy+h3T5ddzkQh0po1a0yXLl3MuvXr7LBMVTcoUjD584w58b70Vqxeb85fKLscTKoo&#10;LYrefffdeFeZn3/+2V5jKnlfW4FSbQqKHn+/LMxx1yhSBtBlfL45dPaaWb6nbPw+P5a1JlP36PlX&#10;7Hzgxq+qogoVFF0uNua12LT41CRjXpoSm8C/N+aN2O/ebKYxj8a6m80w5sHYMmFMIjOp5JvxE20Y&#10;oOvUXI79OIcOlwUaOj3JcUGR6uKlS+b4iVO2W6dqyYJFS2y/TldT6KLuf7297Jo3qUHRp19+Y267&#10;5yHbHNRdW8gFRddiX6z6Z8yZZ+9U8HKjZuYf47fETw6KNEHp7z4e85n9uyEjRtp+N6GpO11QpB9P&#10;z89fuMQujJ987g/lt93/w1+amnsf+a3Jy883y1eusn+X6h9/dYf5xR332esknTp9xv7NGx3fjD9b&#10;9n/PW7DYfmfu1DTnn2650/z6voftc3v277PPHTp8xD73xLMvmjse+I19bsHipfa5dEGRWg/peQVL&#10;7rfR9Yu++36SvTaT/W7j15hSSXJQdPTYcTt8xao19vv7Zez7d6e26VpTz73yF/sdjJ/4g73OURB9&#10;54dj70OvAwAAAGQiSlCk7Xu1dNHjuQvnvXfnCkMHxXWtmVRqnZNKf6ud7mTat0gOe3zUmiXVoUOH&#10;4l0V6RpI+kypNCz1/5ai4qJYVbxr1PkLF8pbOwWpKigaO26ivf5TqqUr15qipJ3917t0i3dVTfuV&#10;qZ+v+Gqx9zvMy8+r9LfHjh+vEBD66LSyVKm/p14j+dQ/XTPJ9/2KWh8lU1Ck8E5hXiq9Rup71l3g&#10;khtfZKq6QdHNuuuZQlSdYjljxoz4kAS1yNLpeb4LWUu2g6Lhs6+YCavLLlZd3Wr2Wa554gP/c9Wt&#10;qEIFRbLjnDFNphuzNjZvt5mjsCX2Zcb+38Grjflxd1lLI90yP4gmYF3w2QULy1euiT9TxoURu2Mz&#10;UPnfxC865ajFzD/eepd9btRnX5TPFAqKkluvaPjbvd6xf/e7F18xS5atLA+KRBdovvPhx+3zLdt1&#10;Kn8dtXr69b0P227RDP3CK6/Zv3vxT00qLCQ0bMOmxBXwk4Mi0d/e+5un7N81fb19+f+hx269y96b&#10;yrdQ1d/06DPAPv/f//W2Cv+PnDh5unx8XetIj47G7fXOoPLn8/ISKyI9p+9Dw9/o2NVeWPu15mVB&#10;0eDhI83jv3/RdjuHYisO9zrTZ8+1w/Qand/uaYf9/qU/mynTZthu+fyr7+xv4eTGFvT3xk+xa9vl&#10;bTuu6LFV+852uC6MnZzyAgAAADUpSlAk2ob9+vtJZvDIstvlo3qqCore7pe4qVEyBQ9TZyVO/Rr9&#10;Rdn1ZuoSTTtqOaaWQWqF5K6ZE4YLim6WuhIUib5nBW26xpe7RpS6dUc7PedOQUuV7aCotlRUoYMi&#10;XUBJYVHH2Pz5yhRjxu8wptcSY57/qex2+RcLYj9K/G+jckERAAAAANSUqEGRHDpyzO5wovrCnHqG&#10;2ifKqWfvDx9lhnz0ia3DsXnGOXf+QvnwD0aMzuqpZ8l0za02bdqYdu3ame7dy+6iHoSgqKLQQZGT&#10;Wxz7YU4aMz/22yw6FJtoLhh7x7NsICgCAAAAUNMyCYqAhqYuXMw6UwRFFVU7KAIAAACAuoygCAiP&#10;oIigCAAAAADqNYIiIDyCIoIiAAAAAKjXrl27bnbt53o5QFXOX8o1l3PLbs/uczm30Jy7mBvvyw7N&#10;m5pH0zl64ry5WpK9u7rJ5p2H411+Tw/xBzG1vaIiKAIAAADQ4Jy7kGt3SE+cuUhRlKf2HzljDh4t&#10;u3NYEP3N/iOnva9R3dI8qXmzKtv3HDVHTpzzvkZ1SyFR4ZWq7yr3xPv+MKa21up90VtOEhQBAAAA&#10;AADAIigCAAAAAACARVAEAAAAAAAAi6AIAAAAAAAAFkERAAAAAAAALIIiAAAAAAAAWARFAAAAAAAA&#10;sAiKAAAAAAAAYBEUAQAAAAAAwCIoAgAAAAAAgPVXubl5hqIoiqIoiqIoiqIoiqL+6uKly4aiKIqi&#10;KIqiKIqiKIqi/io3v8BQFEVRFEVRFEVRFEVR1F8VFhUbVUFhEUVRFEVRFEVRFEVRFNVAS/nQX10p&#10;vmooiqIoiqIoiqIoiqIo6q+KrpYYiqIoiqIoiqIoiqIoiiIooiiKoiiKoiiKoiiKomwRFFEURVEU&#10;RVEURVEURVG2CIooiqIoiqIoiqIoiqIoW5GDooKCQnPu3Dlz+swZiqIoiqIoiqIoiqIo6ibU+fPn&#10;TeGVIm92E6WqHRTl5uebkydPmqtXr5rS0lIDAAAAAACAm0PZTHFxsc1q8gsLvVlOdapaQdHFS5dM&#10;Yew/BQAAAAAAQO2Sm5trLsfKl+mErdBBUUHhFfsfAgAAAAAAoHa6ePGiKSwq9mY7YSp0UHTq1Kn4&#10;fwkAAAAAAIDaShmOL9sJU6GCosKiIpOblxf/7wAAAAAAAFBb6dJBvnwnTIUKivILuC4RAAAAAABA&#10;XaAbkPnynTBFUAQAAAAAAFCPEBQBAAAAAADAIigCAAAAAACARVAEAAAAAAAAi6AIAAAAAAAAFkER&#10;AAAAAAAArFofFBUUFpr33nvPDBo0yFy5ciU+NDOzZ882Fy5ciPdV37Bhw8zhw4fjfXXD/Pnzzfnz&#10;5+N9Zb7//nvzzjvvmFmzZsWHZN9nn31W574rAAAAAAAaqlodFJWWlppmzZrZgOPs2bO2+9q1a/Fn&#10;o5s8eXLaoEj/R1XqYlA0ZcqUCkFR+/btzerVq2349u1335rBgwfHn8muyzk55vr16/E+AAAAAABQ&#10;m9XqoKhHjx7m6NGj8b6yNytvv/22+fbbb03Hjh3N5s2bzenTp02rVq3Mp59+aoOe999/37zxxhtm&#10;27ZtZvv27eb1118348aNM82bNzfHjh0rD4p2bN9hunfvbr755hszZswYs2TJEju+WtjMmTPHtmJS&#10;aya1xsnJybHPTZw40b6OgqIFCxaYXr16mU8++cT07dvXBiL6v/Q3vXv3tu9V2rVrZ9+jnisuLrbD&#10;duzYYfr372/fqz7DW2+9ZYeLC6s6dOhg33fr1q3t+J06dbLDRa+l/09/26dPH7NlyxYzfPhw+/9u&#10;3brVvq4+V9u2bc2lS5cqBUXu/3Bcvx71vX/44YemZ8+edpi+25kzZ5qWLVva/7NLly72M+kz6LuY&#10;Pn26adGihf1bvRd9H3rvek8jR4603/mmTZvseF9++aXp2rWr/Vv9X/o/9FnWrVtnLl++bLv1XvUb&#10;6//S76iWTwMHDrTjAAAAAACAmlOrg6I2bdqYixcvxvvKFBYW2oBFioqKTOfOnW2IolOcRKGGWiIp&#10;YFKYpKBI4YQcP37c9OvXrzwoUlAxduxY8/XXX1cISkQtlxSO6DkFJwql9Lry7rvv2qBI/5ejQEPB&#10;hoKTCRMmmIKCgvgzZa+l11WA4+zevdu+pv4PSQ2K8vLybMslceFSuqBI9DnffPNNe1qd5Ofn28Bl&#10;1KhRZsaMGRWCIr0fjZ8s9fOLuhWQ6TvW96BQTeGPAp+SkhL7N/v37zc//vij/VsNSx5f35cLivRb&#10;OgqZRH+rv9HnUNCmcEsBlf4vF0rp+1Twlvx9AgAAAACAmlGrgyK1QlH44SioUOsYBRWisKdbt242&#10;KFLrGVHrG9EwFxQNHTrUDtu3b59tJZQcFClskjNnzthHF3TodU+dOmVLQZFavuj/ds8pKFKrGTe+&#10;WtQo2NApcidOnKgQIm3dttV88MEH9v92XPAxd+5c+5xaJrnXsqHLtRI7TI4cOWLDFn0X+sEUHKUG&#10;RQqG1P/TTz/Zz+c+m1rqpAZFogBGIZDo9fVZxL2eO+3vasnV8u/v5MmTdrj7/nNzc8u79bcuEBN1&#10;q0WXC4rUQkjvUVzrI/e3opZQI0aMsAGa6D3p85w7d86GfgriAAAAAABAzarVQZF8/vnnNlBQ6RQw&#10;0elY6lcrFV1jp6qgSAGT/l5hgwIMFxQVFRfZQEfPqVWMqGWPWu6opY/CFAUcCooUzqiVi/5W4YiC&#10;IgUnbny15FGwocBFIY5Ov3L0vAIWnZblWhVpfL2+SqGIAhH9nT6THuWjjz6y3Xo/em2Nq36dupUa&#10;FB08eLD89fTaOmVO71ctqHxBkT6/3qvG1/fjWi2pXy2d9KjvSYYMGWJfVy2L9H+6cEifSd+pyr2P&#10;7777znbre1Gw5oIi/X96z3pOLa7EjSPuVD39H/q/FE7p/9K1lDSeWn4BAAAAAICaVeuDokwpKHLB&#10;BKqWHN4AAAAAAICGpd4HRQAAAAAAAAiHoAgAAAAAAAAWQREAAAAAAACsOhMU6eLUN1rqrflvhGnT&#10;ppmlS5fG+wAAAAAAAG6cWh8U/f6535tf/PIX5fXEb5+IP1NzdOe05P/z3vvujT9T8+6+527z+BOP&#10;x/sAAAAAAABunFodFM2ZM8cGNevXr7f9hw4fNg89/JApKCgwH3zwgRk+fLj57LPPTF5enr2lu26n&#10;LurWreB1W/dRo0aZbt26mUaNG5n8/Hz7vLzzzjvmjy/90cyaNSs+pMyCBQvs/7lo0SLbr1ZF6n/2&#10;2Wdtv1577bp1dtyffvrJDpPVq1ebl1952d5OX/Qe9be6hb7eq/7vRo0bm1defcXevt6x7+OPifeh&#10;W/FrmGic5s2bmRYtWpjc3Fw7TLfK163vO3bsYP705z/Z2/2L3mfjJo1NkyZNTFFRkR22c+dO89LL&#10;L5kWLVvY/lQHDx8z+w4eir1G2fcmer29Bw6Znbv3xYcAAAAAAICGolYHRXfdfZcNaeTKlSvm0KFD&#10;tnJycswLL75gn/v17b8uD3NcUKTu48eP2wBG3ePGj7Mtk351y6/s8/fdf58db+rUqfb55Nvnd+jQ&#10;wQ5Lpvdx62232m4917RZU/P555/b7oULF5qp08peZ+3ateaZZ54xv/vd72ywo2Gqfv36mfsfuN+M&#10;+WSM6dmzpx0mjzz6iG1B9NVXX9lh+/btM/fcc4/9W/0wGqbQ6K233rLdbphKAZkeH3roIVNUXGS7&#10;p0yZYvr07WNuufUW+/oatmrVKtOrdy8zfvx4OyzZ4uWrTOee/c2KNetsv76/DVu2xYa9Y74e/4Md&#10;BgAAAAAAGo5aHRQpNFHYIevWrbPdqq+//soGRQpkJCgoUisbUasjDb98+bJ9LI59cFGwo36nS5cu&#10;Ffrl9jtuN7fddpvt1nMlJSW2+7dP/ta0a9fOPP/C8zZ4evEPL9ph+hsXFBUWln1+tVBq1aqVeeml&#10;l+zw0tJS+3jgwAH7vPs7FxS5IMhR98SJE+3js78va9302GOP2X61WNKj/v8XXigL0IqLi+2j6tVX&#10;X63QiskpLLxixk+eUhYWrV5vNm3dbjr16GeGjvzEXI63YAIAAAAAAA1HrQ6KFK4o6HAXd1ZAo34X&#10;FOnUK3FBkU6bcq1uXFCkU9VEgYyGK0zS45atW+xwtS666667bLfoFDI9P3r0aNt/4sQJ29+8RXPb&#10;r26FTXLnXXeavn372lPDnnv+Ofv+dMqZHl1QpPcj6tbn2L59u+12w+bPn2+7+/brawoKC8uDopkz&#10;Z9rn9X7de16xYoV91GcXF3L98MMP9lH/r8q9Pz3u2rXLvP766+UtolKppdaEn6aZjt37mjZde5rh&#10;oz83Fy/lxJ8FAAAAAAANSa0OiqRV61Y2BHGlYOfChQsVgiIFRMl/o3JB0R133FE+7Omnn7Z/r3An&#10;+W/Pnj1rhzu9e/eq8LxrwSPq1yls7rlz586ZU6dO2e4HHnzAPqoVky8o+s1jv7GPKunfv395v0qt&#10;jFxQJLqItnvu0UcftcPUnRoUyR133mFbNSkQ0nfkWlDdd999dtjjj6e/QHZB4RUzacoMM2LMWHMp&#10;pyxkAgAAAAAADU+tD4qcI0eO2NOp0lHIousXJVNQ1Lx5c9tqRtc1Sqa/V5gURBeiTqXwRcGU3k8q&#10;3cJfLYrS8f1/ai107NixeF9luqC13n8YCqd0Ee9kek9qcQUAAAAAAFCVOhMURaHb3Hft2jXelx26&#10;LpC70xgAAAAAAEB9Uq+DIgAAAAAAAIRHUAQAAAAAAACLoAgAAAAAAAAWQREAAAAAAAAsgiIAAAAA&#10;AABYBEUAAAAAAACwCIoAAAAAAABgERQBAAAAAADAIigCAAAAAACARVAEAAAAAAAAi6AIAAAAAAAA&#10;FkERAAAAAAAALIIiAAAAAAAAWARFAAAAAAAAsAiKAAAAAAAAYBEUAQAAAAAAwCIoAgAAAAAAgEVQ&#10;BAAAAAAAAIugCAAAAAAAABZBEQAAAAAAACyCopDOnz8f7wIAAAAAAKifCIpCIigCAAAAAAD1HUFR&#10;SARFAAAAAACgviMoComgCAAAAAAA1HcERSERFAEAAAAAgPqOoCgkgiIAAAAAAFDfERSFRFAEAAAA&#10;AADqO4KikAiKAAAAAABAfUdQFBJBEQAAAAAAqO8IikIiKAIAAAAAAPUdQVFIBEUAAAAAAKC+IygK&#10;iaAIAAAAAADUdwRFIREUAQAAAACA+o6gKCSCIgAAAAAAUN8RFIVEUAQAAAAAAOo7gqKQCIoAAAAA&#10;AEB9R1AUEkERAAAAAACo7wiKQiIoAgAAAAAA9R1BUUgERQAAAAAAoL4jKAqJoAgAAAAAANR3BEUh&#10;ERQBAAAAAID6jqAopLoWFHXp0sW8/vrr8b6Enj17mh9++MGUlpaajh07mp9//tl899135uLFi+bt&#10;t982n332mVm9enX8rwEAAAAAQENCUBRSXWxRlBoUFRQWmNmzZ9ugKCcnxxQUFNjhffv2NXv37jUL&#10;Fiywn/Orr76ywwEAAAAAQMNCUBRSXQ+K1IKoUaNG9lFBkaOQSK2Jrly5Ylq0aGFbIp08eTL+LAAA&#10;AAAAaEgIikKq60HRiRMnbAikUiCUm5trPvnkE7Nnzx77/KxZs+ww6datm30EAAAAAAANC0FRSHU5&#10;KFq7dq19dNSiSJ9HLYw6depkS6ehtW7d2rRr184cOnQo/pcAAAAAAKAhISgKqS4GRU6fPn3iXQAA&#10;AAAAAOkRFIVUl4MiAAAAAACAMAiKQiIoAgAAAAAA9R1BUUh1NShasMuYZz+uul79PD4CAAAAAABo&#10;sAiKQiIoAgAAAAAA9R1BUUgERQAAAAAAoL6rd0HRjh07TLNmzczs2bPjQxKaNm1qzpw5Yy5evGi6&#10;d+9uBg8ebC5fvmwmTpxoZsyYYdq2bWtKS0vjf10RQREAAAAAAKjv6l1QVHLtmn1MDYqmT59u5i+Y&#10;b4OiadOmxYcaM3LkSNO+fXvbvWnTJrN9+3bbnYqgCAAAAAAA1Hf19tSz5KCooKDADB061AZBCorG&#10;jh0bf8aY3r37mDZt2tjuffv2mXXr1tlu58KFC7YUFLnuulRT1uWbpz8qrbJeGnPdOz5FURRFURRF&#10;URRFUfWv0mkQQdH48ePNW2+9ZVsOderUySxdujT+jDHjxo2zw2T+/Plm//79tjsVLYoAAAAAAEB9&#10;V++Doo4dO9pHcS2K9KEbN25sGjVqZIqLi83Jkydtq6KuXbvG/7IygiIAAAAAAFDf1dugyBk1alS8&#10;KzMERQAAAAAAoL6r90FRthAUAQAAAACA+o6gKCSCIgAAAAAAUN8RFIVEUAQAAAAAAOo7gqKQCIoA&#10;AAAAAEB9R1AUEkERAAAAAACo7wiKQiIoAgAAAAAA9R1BUUgERQAAAAAAoL4jKAqJoAgAAAAAANR3&#10;BEUhERQBAAAAAID6jqAoJIIiAAAAAABQ3xEUhURQBAAAAAAA6juCopAIigAAAAAAQH1HUBQSQREA&#10;AAAAAKjvCIpCIigCAAAAAAD1HUFRSARFAAAAAACgviMoComgCAAAAAAA1HcERSERFAEAAAAAgPqO&#10;oCgkgiIAAABky/Hjx83evXupiKXvDwBQMwiKQiIoAgAAQKby8/PNkSNHzPXr1+NDEIW+P32P+j4B&#10;ANlFUBQSQREAAAAydeDAgXgXsoHvEwCyj6AoJIIiAAAAZOrs2bPxLmQD3ycAZB9BUUgERQAAAMjU&#10;uXPn4l3IBr5PAMg+gqKQCIoAAACQqdRgo7Cw0Fy4cCHeZ8yhQ4fMtWvX4n3R7doV2wjMgrfeeive&#10;FV5JSYlZuXKlycvLiw8p42v9o2sM6W+1U+LoYtWp77+0tNT7vRAUAUD2ERSFRFAEAACATKUGG2vW&#10;rjG/uuVXNgiR3z39u0oBS3UpUBk3bly8LzN33nVnvCu8X9/+a7NixQrz6G8eNWfOnDGbNm0yt9xy&#10;i/2cqe659x6zbNkyc8utt9j+kR+PNB988IEZM2aM6dK1ix32xz/+0dxx5x0mNzfX9icjKAKA7CMo&#10;ComgCAAAAJnyBUVdu3Y1r7/+uu13QdGlS5fMww8/bG6/43YbtCT76acfbbCi5+3GfFGRuf+B+80v&#10;fvkLs2rVKtui55VXX7F/q9fW8H79+tn/++WXXzbdunWzw8aPH2//ZtSoj22I8+KLL9j+4uJic9fd&#10;d9mQ6LZf32aH6XXV/dhjj1UIstT9m8d+E+8zNhjavHmz7R45cqQdz7UESg2KFCZt377ddr/+xuvm&#10;9OnT5qGHHrL9cs8998S7jBk9ejRBEQDcIARFIREUAQAAIFO+oGj+/PnmgQfuNydPniwPip5++uny&#10;QEahTrLhw4bZxx9//NEGMUOHDjULFiywwxQCuaBIt49/9dVX7fD33nvP/t8vvPiC2b17tx3mXvfz&#10;z8s2BN999117GtzjTzxuwyJxQdEvf/VL+3jx4kUbNlVFOxm33XZrvK9MalD05ZdfmqNHj9puneKm&#10;95X8WZO7CYoA4MYhKAqpoQdFag69bds2U1BQEB9SNmzfvn3l342OfGkjZMuWLbZf1qxZU74xAgAA&#10;0NClC4pEwciTTz1pA6LkkOT3z/0+3lXm8cceM681es20bt3azF9QNm679u1sC6BZs2aVB0VqifTT&#10;Tz/Z57/77rvyoEitfsT9H/fff79p1ryZeeWVV2xwo+HuVDh36tlf/vIX+yi+U8iSadz77ruvwrWX&#10;JHW8adOmld/evn2H9ubw4cPlp6DJrbcmgiaCIgC4cQiKQmroQdGAAQPM4MGDTU5OTnyIMV9//bXd&#10;GNFKXV577TX72K5dO9vEuE+fPtyyFAAAIElQUPT999/bkEZB0Usvv2RDG51WdmtSyxxtY+kaQApj&#10;Ro0eZebNm2caN2lsD97pOYUxLijSqVw6VUx/2759e29QpJZDL7/ysrl+/bo9TU3bdU0aNzYnTpyw&#10;r+PCHT3qb3Wh6ebNm9thotdWK6NkOhVN712v6QInSQ6Kjh07Zi9k3aFjB/s3jz3+mLlactW0atXK&#10;nDh50ly8dMk8+/tn439NUAQANxJBUUicembMZ599ViEokh07dpQHRUOGDDEzZswwTZo0sf0Kjlq2&#10;bGkDJgAAAFQONtTqZ8mSJfE+Y5559pnyU85e/MOL5uFHHjZFxUW235kyZYq59757zdq1a83AgQPt&#10;sOeee85ep8gFPC1btbTDJ02aZO67/z4zbNgw+38rVHIH8h548AH7OGToEPs3P//8s71ukYKbJ554&#10;wjz++OP2VDhRq3JdE+nVP5WdyuZo+B/+8Id4Xxm9rqs333wzPtSYhx4uu/6QAiR3KptOm9P/vX79&#10;etsvT/z2CXsh7GQ6QOm+l2QERQCQfQRFIREUVR0UNWrUyG5YqEWRjji5DYOPPvrIPgIAADR0NzLY&#10;UIsdhTCnTp2yrYcUINUG2q5et25dvC8zBEUAkH31LijSnROaNm1qZs+eHR9i7Mqxd+/e9hxthR1q&#10;HtujRw/bAkbBh5r56u/btm1boXlsMoKiikHRzp077aMvKOrcubMpLCy0d+9Qv86fBwAAwI0PNnTw&#10;Ttu+tSUkyjaCIgDIvnoXFLnbbyYHRWqmquH6sO+8846ZOnVq/Jmy1i46Z1vU9NfdojMVQVHZXS7c&#10;9/vpp5/aR503r+9V9Kjbobrz1PW3+j51NAsAAAAEG9nG9wkA2VfvgiInOShyFAgpvBg7dmx8iDG9&#10;e/cxbdq0sd26CGBqM1iFHioFRa67LtXU9fnm6Y9Kq6yXxlz3ju8rndeulbLvOYqiKIqiKCp96Zb1&#10;at1DZaf0ffq+Z4qiKKrqSqfBBEX9+vUrP+KwdOlS+yi6YJ9OlRLdcWL//v22OxUtigAAAJAp3Q3M&#10;tcZGZvQ96vsEAGRXvQ+KOnbsaNasWWOaNWtmL7Ksfn3oxo0b22vq6LxtXcPojTfeqHBXhlQERQk5&#10;V0+HqmvX2QgCAABIpXDj+PHj9jb1taWuXLkSf3d+2hb2jXezSt8fIREA1Ix6GxQ5Y8aMiXdlhqAo&#10;YeD+20NVfsmF+BgAAACorXQK1969e82Vooq34XdOnT5dfvMSAED9V++DomwhKErwhUK+IigCAACo&#10;G1xYpBuVJFPL+0OHDsX7AAANAUFRSARFCb5QyFcERQAAAHWHC4t0aQZRSyJCIgBoeAiKQiIoSvCF&#10;Qr4iKAIAAKhbdIdghUWnT582Bw8ejA8FADQkBEUhERQl+EIhXxEUAQAA1D3Xr183Bw4ciPcBABoa&#10;gqKQCIoSfKGQrwiKAAAAAACoWwiKQiIoSvCFQr4iKAIAAAAAoG4hKAqJoCjBFwr5iqAIAAAAAIC6&#10;haAoJIKiBF8o5CuCIgAAAAAA6haCopAIihJ8oZCvCIoAAAAAAKhbCIpCIihK8IVCviIoAgAAAACg&#10;biEoComgKMEXCvmKoAgAAAAAgLqFoCgkgqIEXyjkq6CgqKCgwPTt29f07t07PqRM69atzfvvv2/W&#10;r19vfv75Z/Ppp5+a0aNHmzfffNMcPnzYdO7c2T4HAAAAAACyj6AoJIKiBF8o5KugoOjatWumpKSk&#10;QlC0a9cus337dtudPHzmzJmmuLg4Ni0V2H6CIgAAAAAAagZBUUgERQm+UMhXVZ16lhoULVmyxBw8&#10;eNB2t2/fwT6Wlpaadu3a2W6HoAgAAAAAgJpBUBQSQVGCLxTyVXWDor1795otW7bYbp2WJqtXrzYH&#10;Dhyw3Q5BEQAAAAAANYOgKCSCogRfKOSr6gRF7du3t4/Nmzc3HTt2NBs3brT9TZo0sY/JCIoAAAAA&#10;AKgZBEUhERQl+EIhX1UVFCVr06ZNvAsAAAAAANwsBEUhERQl+EIhX1UnKAIAAAAAADcfQVFIBEUJ&#10;vlDIVwRFAAAAAADULQRFIREUJfhCIV+FDYpWjt1hlozaWmWt+KLs1vkAAAAAAKBmEBSFRFCU4AuF&#10;fBU2KPqm6Xzz6Yszq6ypvVbGxwAAAAAAADWBoCgkgqIEXyjkK4IiAAAAAADqFoKikAiKEnyhkK8I&#10;igAAAAAAqFsIikIiKErwhUK+IigCAAAAAKBuISgKiaAowRcK+YqgCAAAAACAuoWgKCSCogRfKOQr&#10;giIAAAAAAOoWgqKQCIoSfKGQrwiKAAAAAACoWwiKQiIoSvCFQr4iKAIAAAAAoG4hKAqJoCjBFwr5&#10;iqAIAAAAAIC6haAoJIKiBF8o5CuCIgAAAAAA6pZ6GRR9+umnZu7cufG+Mi1btjRNmzY1OTk5pqSk&#10;xDRr1syWvoALFy7Y5/Q36RAUJfhCIV8RFAEAAAAAULfUu6Do5KlTprCw0MyePTs+xJidO3ea1atX&#10;m9LSUtOjRw+zbNkyc/36dfvc+PHjTadOnexzCxcuNPv377fDUxEUJfhCIV8RFAEAAAAAULfU21PP&#10;koOixYsXm8OHD9tuhUJjx4613dK7dx/Tpk0b2713716zbt062+1cvHjRloIi112Xaur6fPP0R6VV&#10;1ktjrnvH99XAvbeFquPnD3rHT62vGs02nzw/vcr64a0l3vEpiqIoiqIoiqIoiqpepdMggqL169fb&#10;VkXy1ptvmmnTptluGTlypGnfvr3t3rRpk9m+fbvtTkWLogRf6yFf0aIIAAAAAIC6pd4HRaNGjbIf&#10;snPnzvY0s+nTp9vkbNCgQebjjz82Z8+eNZMnTzYTJ040HTp0sNcv8iEoSvCFQr4iKAIAAAAAoG6p&#10;t0GR07p1a/uoaxAVFxfbblG/yikqKop3+REUJfhCIV8RFAEAAAAAULfU+qBI1xY6fvx4vO/mIShK&#10;8IVCviIoAgAAAACgbqm1QZHuSvbaa6+Vl25lfzMRFCX4QiFfERQBAAAAAFC31NqgKD8/3wZETuPG&#10;jU1OTk6878YjKErwhUK+IigCAAAAAKBuqbVBka4ZpKBo27ZtZuXKlbb72rVr8WdvPIKiBF8o5CuC&#10;IgAAAAAA6pZafY0i3YmsefPmpkWLFmbdunXxoTcHQVGCLxTyFUERAAAAAAB1S60MinQ3soKCAtOo&#10;USN7rSJVy5Ytzblz5+J/ceMRFCX4QiFfERQBAAAAAFC31Mqg6MyZM+UXsU6ukpKS+F/ceARFCb5Q&#10;yFcERQAAAAAA1C21tkWRLlytFkW6VpFKrYpuJoKiBF8o5CuCIgAAAAAA6pZae40iBUNvvPFGhRZF&#10;V65ciT974xEUJfhCIV8RFAEAAAAAULfU2qAoLy/PhkN79uwxe/futXUzWxURFCX4QiFfERQBAAAA&#10;AFC3VBUU6XJBJ0+e9FaNBkW6HpGCoh07dpQXQVH1ERQBAAAAAICwgoKiU6dOBWYzNRoU6TSz5NPO&#10;VJx6Vn0ERQAAAAAAIKygoEhnfwWp0aBIcnNzzfTp082lS5fMrl274kNvDoKiBF8o5CuCIgAAAAAA&#10;6pagoKigoCD+V341GhTpjakVUbNmzcyRI0dst4bdLARFCb5QyFcERQAAAAAA1C21NihyF7MeOXKk&#10;DYoUGF28eDH+7I1HUJTgC4V8RVAEAAAAAEDdUmuDIncxa1eNGjWKP3NzEBQl+EIhXxEUAQAAAABQ&#10;t9TaoMiZOXOmmTNnTrzv5iEoSvCFQr4iKAIAAAAAoG6ptUERdz3LjoYYFBUVFdkWaCrdtu/48eOm&#10;SZMmdhoqLS01TZs2tdW4cWOzbt26+FjBzp49a0aPHm2uXbtm+7dt22a++eYb+3qi/2fNmjW2GwAA&#10;AACAuqrWBkXaId++fXt5uZ38m4WgKMEXCvnqZgVFK1eutNOKJuAlS5aYCRMm2P5Zs2aZQ4cOxf/K&#10;mDZt2sS7qtajRw8bBrVs2dJeM0ut3AoLC03z5s3t85o+NTMBAAAAAFCX1fpTzxy1Djl37ly878Yj&#10;KErwhUK+ullBkUJGtRZSKyIXLr711lsV+i9fvmzGjh1ru8No0aKFWbRokXn33Xdtv1otTZkyxZ4a&#10;eebMGdOhQwfTunVr2/IIAAAAAIC6KmpQpPFu+KlntCiqvoYYFH377bf2YuiahoYPHx4fWtbSaMeO&#10;HbZ74MCBtoVQWAqaFAK1atXK9uv11bKoU6dO9vS1EydO2OHqBwAAAACgrooaFBUXF9d8i6L82BtQ&#10;QHP48OGben0iIShK8IVCvrpZQZHCIAVEw4YNMwcPHjTvv/+++f77703nzp1NXl6ebXE0ZMiQ+F+H&#10;o9cQBZZ6TZ16prBILd30+Pnnn9uZqbqvCwAAAABAbRI1KNK+cY0GRUqitFO+c+dOs2DBAttdnRYg&#10;2UZQlOALhXx1s4Ii0bSS3AJN01MmLdL2799vZsyYYS5cKPtMa9euNfPmzbPdootbL1y48KZOowAA&#10;AAAAZCpqUKR97hoNivLz82045DRr1qx8J/1mIChK8IVCvrqZQREAAAAAAKi+qEGR1GhQpCZLCoqS&#10;62YiKErwhUK+IihKTy2UXOnC2kpe1SpJ073omkfueQAAAAAAbpSoQZHGq/FrFMmChQvM8uXL4303&#10;D0FRgi8U8tXNCopK8wvN9W37QlVYeVdKQ1XJtXCntx0/ftzWN998Yw4cOGBv1a/+pk2b2ud1G/5N&#10;mzbZAgAAAADgRqm1QZFaWOhCwWpJpItZ06IomoYYFF0/esrk/a59qArrr9vmhKo1e8taBIWlQEja&#10;ty97LwqORLf3Hz16NC2KAAAAAAA3VK099Uz/ucKhkSNH2tuQt2jR4qaGNQRFCb5QyFcERcHUkmjj&#10;po22e8SIEebdd98tD45y8/Lso8JSLpANAAAAALhRam1QVFRUZIOiHj16mAkTJtjuTO5alSmCogRf&#10;KOQrgqJgOt0sma5P5E4969ixo31s0qRJqKBId2Rr27atLc0rb7/9dnn/xx9/XN7dqlUrM2nSpPhY&#10;AAAAAABUFDUoqvG7nol2frWjrNq+fXt86M1BUJTgC4V8RVAUbPr06fEuYw4ePGj69+8f7zNm69at&#10;9k5/a9asiQ8JRwHrhg0b4n3GfPrppxXuFjhgwIB4FwAAAAAAlUUNiq5cuVKzQZHuBKXTbrJFLTV0&#10;3ZdLly7ZlhsugNIXoBBIz2nHPB2CogRfKOQrgqIbL/VUNU3jzrVr18zQoUPjfQAAAAAAVBY1KNI+&#10;5w059Uyn4HTq1MmW0qkoDh08ZGbPnm2bQfXt29csXbq0fGd63Lhx9rX13KJFi9JePJigKMEXCvmK&#10;oOjGys/Pt6eZOXPmzLHXQXI+//zz8tvvhzF//vzykiVLlpT379u3r9LzAAAAAIC6r1YHRb169apQ&#10;xcXF8WerT62FXn/9dbszPXbs2PhQY3r37lN+rZi9e/eadevW2W5HLZBUCopcd12qqRsKzNMflVZZ&#10;L4257h3fVwP33haqjp8/6B0/tb5qNNt88vz0KmvyW0u841eq7XvM5SfbhSrv+J76r29cDFXzN170&#10;jn8jSndOS+5Xa6Lk/q5du1bor6pOnjxpS9c2Ur9a3ekOhKqzZ8+WP//OO+9UGtdXOtVuypQp5rvv&#10;vjM//vijWbFihXn//ffNJ598Yl9HF63X/6FAyjd+ah06dMi+nkqhsoZpfL2ersOk/s6dO9t+ncaa&#10;PC5FURRFURRFUVRDr3Rq7aln2bR69Rqzfv16m25pZ3natGnxZ4y9q5q7NfmmTZvSXguJFkUJvtZD&#10;vqJFUYAPN5jrL02vul5JXMfoZlCwOnz4cNut09q6dOlSoQWRroEUtIDx6d27t23Rp1Z+W7ZsMSdO&#10;nLDDFWxpPs2L/Z/VoYWR5l3RNZhc2FtYWGjfn/4PAAAAAEA4tbZFUTadO3fOtkhSKwYFQ9qxHThw&#10;oPnwww/tcxr+/fff28Ao3ak5BEUJvlDIVwRFAQavM9cfnFh1PXJz71CmecSdpqngRdRqx2ndunW8&#10;Kxyd4qkWPnLg4AF7apzCnNOnT9sgSi2VWrZsaRdMYSVfl0mnj+7evdvO71qArV692rZcGjVqlH0e&#10;AAAAABAsalCk/bIaDYrUkkGnk2SLdlCTT11Tv8qp6rQ2gqIEXyjkK4KiAHUgKFIarGt6ieYVnYKm&#10;RxcU6XQunf5VHYMGDbLztriWSQqLli1bZi84L7pumAulqqK/Gz16tO3W+z127JjtVnik6yhdunjJ&#10;vmcFRwAAAACAqtXaoEhvTEHRF198Yb7++mtb1WllkG0ERQm+UMhXBEUBshwUlcRmjXk/h6uw9uzZ&#10;U+HW+gp0dEFsNy/89NNP9rE6dOqaoyCnefMW9tphsm3bNnvx+uqEOvr75MBX/WoZuGHDBnO1pMS0&#10;atXKXoPMnd4GAAAAAAhWa4MiXcxa1zJJLg27WQiKEnyhkK8IigJkOSgqumJMz1bhCgAAAACAdKIG&#10;RVLj1yjSRWh1GopqzJgxkW+Pnw0ERQm+UMhXBEUBCIoAAAAAALVQrW1RpFBIp57peiidOnWy3bQo&#10;qj6CouAKyxcK+YqgCAAAAABQl9XaoEgXqdXtst955x1z6tQp88Ybb1T7NtzZRFCU4AuFfEVQFKAO&#10;BEXXxjxlrr33iyrr+vKyi0lXZXfxFXPfsX2hKqwx234IVafyz8XHAAAAAAAEiRoU6fqxNRoUKYlS&#10;KyLdNluPquSL1t5oBEUJvlDIVwRFAQiKAiusZ2Z3DVUERQAAAAAQTtSgSHeTr9GgSKGQTj/To257&#10;ffToUYKiCAiKgissXyjkK4Ki9AiKAAAAAKD2ixoUabwaC4p0S+4333zTtiJ66623bKn77Nmz8b+4&#10;8QiKEnyhkK8IigIQFAVWWL5QyFcERQAAAAAQTtSgSGosKFIo06FDBxsO6ULWqrFjx8afvTkIihJ8&#10;oZCvCIoCEBQFVli+UMhX1QmKhg4dakaMGGG7f/75Z9O6dWszatQok5OTY9q3b19eAAAAAFAf1cqg&#10;6NChQ/Z0s82bN9vWRa449az6CIqCKyxfKOQrgqL06kJQpED63LnE37Zo0aLCo9OzZ894FwAAAADU&#10;L7Xy1DO1JHK3x08uDbtZCIoSfKGQrwiKAhAUBVZYvlDIV2GDIi1n1HqoadOmtv/HH3+0d1787LPP&#10;bL+MHz/enDx5Mt4HAAAAAPVL1KCoqKioZi9mLYVXrtjTPXR7fP2HNxNBUYIvFPIVQVEAgqLACssX&#10;CvmqOkGRbN++PbbsyjctW7a0/Tr9rKSk7Ldt3ry5fQQAAACA+ihqUKSzwGo0KNIb007bjh07zPz5&#10;8203p55VH0FRcIXlC4V8RVCUXl0IitRaaO7cuaZz5862v3HjxmbTpk2mSZMmdvmzbNkyu0wCAAAA&#10;gPoqalCkg+s1GhTl5eWVH90XHcW/mWENQVGCLxTyFUFRAIKiwArLFwr5qjoXs05tvajrowEAAABA&#10;QxE1KLp+/XrNBkVKohQUJdfNRFCU4AuFfEVQFICgKLDC8oVCvqpOUAQAAAAADVmtbVHkTJkyxcye&#10;PTved/MQFCX4QiFf3aigSKmlLnReWFhoq+DgUXOhWd9Q5capqh7sfTZUrd2d5x2/Uo1ZZwpe+bnq&#10;+vMU//gplZNTaD7oXrHe6VBCUBSvmx0UqYVkskuXLsW7ys7jTe4HAAAAgJspalAkNRYUqfUQdz3L&#10;jvoeFOm0oKNHj5pr167Fh8QUXzWlB46FqrB2HL0eqvKvhLyO1ul8Y/ZfDFchXL9uzImjFWvjujNm&#10;8vjjBEWxCh0U5V825uKZqutS+ODp9ddft3dPc7Rg1fJMtEzTBbOXL19u+8NSUp88zatbC3MpLi42&#10;ubm5thsAAAAAqqtWBkXffPON3RH64YcfKpSG3SwERQm+UMhXNR0UqSXG6TOxnfZUBEXltXdXgflo&#10;YC5BUdig6NtBxrS8u+oa0CQ+QrBjx47Zi/GrZaRavomutzZgwADb3bt3b7N06VKzcePG0Bfr18W1&#10;O3XqVCEMevvtt23LSwVGXbt2NQsXLjTjxo2LPwsAAAAA4UUJiqZPn15z1yjSG9IRdl/dzFvkExQl&#10;+EIhX9V0UHTy5MmKLYkcgqIKNXfmQYKi/JsTFE2bNs1s2LDBLtc+/PBDG+AcPHiwPChSyyItTBct&#10;WmTOnj1rh1VFd2JTcK6WQ7J+/Xp7NzYFRfq/du7caYe7O7cBAAAAQHXUyqBIR8R9RVBUffU5KFJr&#10;DS+Cogq1eME+gqKbFBRt27bNbN++3XYPGjTI9O3b11bTpk3N8OHDTZs2bexzl3NzzalTp2x3EC14&#10;FRRpOdm6dWs7rF27drZ1kYIincJ2+PBhO7x9+/AXa//qq69sKyVZu3atbfXUtm1b258c1nMHOAAA&#10;AKD+ixIUOTV+MWudatavXz/z3nvv2Td6MxEUJfhCIV/VZFCUm5dn9u7dG+9LUUuDIk3P5eEWQVFg&#10;heULhXx1s4IiccFQfn7sN49zLYq0XGvSpIkNjMKeeqbXko4dO9qWRL169TLdunWzwdCePXvMggUL&#10;7PM6HS0MBUPr1q2L9yVe/+OPPzY5OTm2W9xwAAAAAPVblKDoF7/8hXn00UdrNijSG9NpGV26dLFH&#10;zt3FX28WgqIEXyjkq5oKilxI5K75kkwT56I5c20IdHXPIfMv//bfVQqHkisMhZWT5+7wBkOpFRQU&#10;aaf7rbfeKusJGRRd33fefqbbb7/dluj0pSd++4Q9lcn5l3/9hfnP/9cdtvbvKSQoSqmbGRRl2+bN&#10;m22wNHXq1PiQ2DwRb1Ek3bt3Ny1atKgQ8gQZMmSIncY7dOhQIZBXyyVn7769ZsmSJfE+AAAAAPVZ&#10;lKBIB751GYwaDYp09D05HGrWrNlNDWsIihJ8oZCvaiIoyotNF+lCIlGo8qt//mcbAiUHRZc2bDMd&#10;f/8H8/3AwZWCop9++sm2xti/f7/t1w62Wmt89tlntl93rFq0/pQNgl5p0dc0bve+efZPb9p+Pbbo&#10;ONj87uXOZtvh2PR+pdR89vln9jSeM/ELbZ87d86+nq5D44KiBeOmmE5PNzJ7Z62pEAwt+mSyyd10&#10;pLy/ZM852+IkmVqRrFq1qkJQdOedd1UIh5KLoKh+BUXZ9v7779tHLeMmTJhgF/AKmtw1kESntwEA&#10;AABoGKIERU6NBkU6TUdBkXasdaSbFkXR1KegaPawVTYkCjpFR0HR5rXrzAu33lkhKNLjlZ37zZA2&#10;Hc33Az4oD4p27dpl+vbra69/pXHl1ttutdNfr9697Gk5ffr2MVMW7jHPvdbNvDdqilm2+Zz5X/7d&#10;P9ugSI8L1p4wbbt/bMaMW2K+GTfZTJ482YZNt8VeR2659RaTl5dnAydNz7qdf+vn/2Ku7T5rfvc/&#10;7jbnVu0pD4aOLd5qSmLDXX/xrjNl4dctv7I7786aNWsqtSj6u795wPzX/3yXOXb4OkFRShEUpad5&#10;YOTIkWbo0KG2ZZJOWZs6bZqZO3euUch5+fJl88PkH+J/DQAAAKC+ixoUaV+9xq9RVFBYaG/xPHHi&#10;xJt6IWshKErwhUK+ymZQ9MWfZpl1izdVeR0XG/YUXzV/+PXdZtvU2TYgKt51wAxv16U8HPrjr+8p&#10;7752/bpp07aNufe+e8uDoncHvWvuvudue40W/X8uKPrf/9Ovyk8xc0HR//rv/8U+zlp+yPQZ8r25&#10;lHfVvNboNXPf/ffZ11Ng9PIrL9vXdaeeqXXRmW2HbBA0d+T3Ztqwr8uDIW/FPfW7p8pviZ4aFLlr&#10;FI0c8bOZPmUTQVFK3cygaEGr+0PV9ZKS+Bg3nvfugQAAAAAapChB0Z/+/Cdzz7331FxQdPHiRduC&#10;SDvpX3/9te0eMWJE/Nmbg6AowRcK+SrrLYqGrw7VokhBUfHugzYkci2KnvmXW+zj0cUrTfdXYtNW&#10;PCjSdV3ctV1cUDRmzBj7+Mknn5h58+aVB0X/fOfzZsPegsCgqFWbTmb37t12fL2eTpF79DeP2n5N&#10;QwqKdGvzFZPn2BCo76vtzIYJ8yuHQ/Ga/dF4c+DAATv+M88+4w2K1OqjU+cuNhT68vN5ZsbUzQRF&#10;KVWfgqLfdusdqr6dtyg+BgAAAACEFyUo6vdOP1s1FhQpGProo49sIKDuxYsX28crV67E/+LGIyhK&#10;8IVCvqqJaxQFXchaXFCkEGjjD1PLg6I3X3zF/Orf/yfzwH/7O1O4Y195UKTbfetUM53a5YKitu3a&#10;mnvvvdfcdfddthWQC4pmrzhs/s1//KVtWZQuKNq8ba99rTvuvKP89QYMHGC7f//c721QJM/e9ai5&#10;7f/4W9PonmcqBEN9/9TO7JmxqrxfF7N+4MEH7PgtWra040pqi6KXXn7F/J//7hfmn/7HY5x65imC&#10;ohurVatW9hS2Hj162Gsd6db6mvZPnTpl56muXbvai2XrFE8AAAAAtUutvEaRQiGdCjFo0CC7gyFc&#10;zDqa+hYUyeXc3MCwqKZujz/2h5VmycYz9ppE//Fv7rXDUivormcVcHv8wArLFwr5iqAovbNFuWbl&#10;xQOhKiwtrxXCiu58oIuv6wYF7733nr3Quw4CKCTaunWr/RsAAAAAtUetDIp0UVWFRSpdSLVt27a2&#10;+2YiKErwhUK+qqmgSFzLIq8aCopUv//LW+a3f+hYIRxKLoKi9AiKgutmBUWbLx8zHXdNClVhdenS&#10;xcycOdO8+eabNtBt1KiRDY90rTld7P3I0SNm+vTptrUoAAAAgNqlVgZFsm/fvvIWIwMHDuRi1hHV&#10;16BIjh1LE/TUYFBUVREUpUdQFFz1KShyt9Zv3bq1WbRokQ38Ra2JJCfWr7v/HT9+3PYDAAAAqD1q&#10;bVCUbbogsI5qi055ULdKX4BCIHXrmhnpEBQl+EIhX9V0UHTixInyMLECgqIKNW/WAYIigqK0aiIo&#10;0rJUpw4PHjzY3pxApxD37NnTLFiwwD6v1kVNmjQJvDA9AAAAgJujQQRF2hl59913433GLF26tDxg&#10;+O6778qvmaHTIPbv32+HpyIoSvCFQr6q6aBIv+GZs2fjfUkIispr3+4CM/LdXIIigqK0aiIokuQQ&#10;V8tXQiEAAACgbmgQQdGOHTtMixYtzDfffGNGjx5txo4dG3/GmN69+5g2bdrYbl3zZt26dbbbuXTp&#10;ki0FRa67LtW0DQXm6Y9Kq6yXxlz3ju+rgXtvC1UnLhzyjp9aXzWabT55fnqVNfmtJZXG1ekrhw8f&#10;tqe6qKWYrcJCbyjkq/JxqqjtR6+Hqsv5/vFT6/qpPGP2XayySmPlGz+1rhaXVAqJNq0/a34cd8x0&#10;b1FaoVK/w3RVNPJxc3XQP1dZBfOGeMdPrXXnz5i7j+wJVb7xffW7mZ1D1e6T+73jp1bxZ/1MafO7&#10;qqxrff7sHd9X81vcG6ounj/nHT+1Hn+rZ6j6bOoM7/ipteLkLtN+x8RQ5Rv/RtSSJUvMqFGjzKef&#10;fmrvnPbBBx/YbpWenzFjhunQoYM5ffp0pXEpiqIoiqIoivJXOg0iKNq+fbtZsWKF7VYoNG3aNNst&#10;H3/8sWnfvr3t3rRpk/1bH1oUJfhaD/mqplsUObpDniZWV3kHj5rzrfqHquTxguqxfmdC1dpdl73j&#10;V6pP15u816ZWXU2m+sdPqUsXC8zQ3hWrf8erFVoS0aIoBFoUBdbNopBIIb5OY5M+ffqY1atX2zup&#10;Sbdu3WxL0erQuuDzzz83P/74o2391Lt3b9t/8OBBM3XqVNO8eXOza1dsARqS7uim8VWiGzCo+8sv&#10;v7TLKJ1q99VXX5lt27bZ5wEAAIDaKigo0oHbIHXq1LM33njDTJgwwXzyySc2Oevfv78ZNmyYOXfu&#10;nPn555/NuHHjTLt27WzrDB+CogRfKOSrGxUUpbp+9JTJ+137UBXWX7fNCVVr9obb2TeD15nrD06s&#10;uh4Jt3NedKVyIJSuwiIoCiiCokB/GbU2VJ3PDXeTgo0bN9prknXv3t2GRcuXL7f9HTt2tCsx3WVN&#10;y2hd+ygM3RxBrZLc7fkV5GzevNneREHUQlH/R3WCIr2HDRs2lF/IW0HU2rVrbffZs2dNYWHZutC1&#10;YAUAAABqq8AWRVeKbEt+bZf7qk5dzFqS75yWes0Mt3GfDkFRgi8U8hVBUQCCosAKyxcK+YqgKL2a&#10;CIr+ruOsUHU6JzbhhvDtt9/aR7UqOnTokA32RY9qDaQLZ4ta8YRx5coVM2/ePLNmzRozYMAA268w&#10;SqewrVq1yv5NdYMitVTVabAurNIBCN1EQf1qReTWP2HfIwAAAHCzBAVFVVWdC4oyQVCU4AuFfEVQ&#10;FICgKLDC8oVCviIoSq8uBEU6JVi32lcLIgX8U6ZMsdckUstQ0XXnunbtan744QfbX5UzZ86YC7Fl&#10;ul5Lr6sgx7UmdaeOVTcomj17tn3UaXIKr1auLFteKRjKy8szar0qep8AAABAbUZQFBJBUYIvFPIV&#10;QVEAgqLACssXCvmKoCi9uhAUZVvJtWs2INL16XSnS5161qhRI9O0adPyi/pVNyj64osvbAg0cOBA&#10;29+3b1977SQFTwqkdEMF/Z8KqQAAAIDajKAoJIKiBF8o5CuCogAERYEVli8U8hVBUXoNMSgCAAAA&#10;kB5BUUgERQm+UMhXBEUBCIoCKyxfKOQrgqL0CIoAAAAAJCMoComgKMEXCvmKoCgAQVFgheULhXxF&#10;UJReXQiKVp+6ZladLKmyNp8JOf8BAAAASIugKCSCogRfKOQrgqIABEWBFZYvFPIVQVF6dSUoWnqi&#10;pMpaFzIoKjlz3hx/vU+oCm3f3HAVdlqM0d04Vbo4tujubNevXbPd4oYDAAAA2URQFBJBUYIvFPIV&#10;QVEAgqLACssXCvmKoCg9gqLgCm3zuFh9W3XlnoqPUDXdzW3q1Knm7NmzZsSIEfYW/o0bN7bPvfHG&#10;G5FutT98+HBz/Phx263xVQqcTp06ZbvbtWtnnwMAAEDDRVAUEkFRgi8U8hVBUQCCosAKyxcK+Yqg&#10;KD2CouAKLctBkcIh3XlNt+6XJk3KprlZs2aZgoICG+4MGzbMDgtLt+gfMmSIDYomTJhg8vPz7R3f&#10;Jv3wg3n77bft3yxatMgcOHDAdgMAAKBhIigKiaAowRcK+YqgKABBUWCF5QuFfEVQlB5BUXCFluWg&#10;qLCw0CjYWbhwodm0eVN56yH1u1vsVzcoatWqlQ2gFBRt2LDB7N+/35w+fdp8+OGHZsCAATaAmjRp&#10;klmzZk18jKrpb9u3L1uWNm/e3MyZM8e89957tr9Ro0Zm7ty55ueff7b9YanVlN7LxIkTzeTJk03r&#10;1q3t8C5duphly5aV9wMAAKBmEBSFRFCU4AuFfEVQFICgKLDC8oVCviIoSo+gKLhCy3JQ9PXXX5ur&#10;xcWmtLTUzJs3z7z++ut2uIIcd22i6gRFaonUvXt3884775i+ffva1926dasNixQ+6TVXrFhhw5nq&#10;rO969uxpgyKN880339hh7vS4PXv22MfqnCKn9zdw4EAbFCnAUounH3/80ZTE5g8FRTJ06FD7CAAA&#10;gJpBUBQSQVGCLxTyFUFRAIKiwArLFwr5iqAoPYKi4Aoty0FRcWzlrNPNWrRoYYqKiszu3bttWORa&#10;64iuN1RdrkWRfPHFF6Zp06Z2Q0BGjhxpg5+w+vfvby+2raBIQVPLli3NzJkzy4Ois+fO2kf9H2Fc&#10;unTJhmIKwBQUrVq9yvTo0cN+B9KmTRvbYqk6wRMAAACqj6AoJIKiBF8o5CuCogAERYEVli8U8hVB&#10;UXoERcEVWg1czLq2UwsflU4xW7JkiW2lpFPm3KlhS5cutY96PgyFQnq9Zs2amU6dOpm2bdva4Zs2&#10;bbIX8pbLly+HDp4AAAAQDUFRSARFCb5QyFcERQEIigIrLF8o5CuCovQIioIrtAYYFDnuGkW6FpHC&#10;Hqdz5872Lmr79oWfp8W1KFq9erV9bRcYnTx50nYfOXLE9gMAAKBmEBSFRFCU4AuFfEVQFICgKLDC&#10;8oVCviIoSo+gKLhCa8BBUW03atQoe8qazJgxwwZY2vjJzc21p/LplLvquHjxYnkrKd05TqcITps2&#10;zfbr9cO2oAIAAKitCIpCIihK8IVCviIoCkBQFFhh+UIhXxEUpUdQFFyhZTso2hD7u8Grq64P18VH&#10;qFrJkVWhypSWxseo+xTqfPTRR+VB0aBBg8yJEyds95UrZdNfdYMiXSvJhUG609upU6fsxpTo4ttd&#10;u3a13QAAAHUVQVFIBEUJvlDIVwRFAQiKAissXyjkK4Ki9AiKgiu0mgiKPlhddY0IHxTlfvZQqDKl&#10;ZXdVq+t0zSRd70itfhQUuTunrV271gwePDj+V9ULiqZMmWIOHz5cHhTpwto7d+60F/B2d6OLEhTl&#10;5eXZkMnJycmxj3pNbX+okp8HAACoSQRFIREUJfhCIV8RFAUgKAqssHyhkK8IitIjKAqu0BpgUHT0&#10;2iWz79q5Kuv09dz4GMGux/51Xz0tVIWhC2CrxY/CIgU52uDZsWOHfS75zmnVCYr0eiqNP3r0aNOq&#10;VdlCdfLkyfYOcBIlKNLrubvR6XXc+zt9+rS9O92iRYts4AUAAHAjEBSFRFCU4AuFfEVQFICgKLDC&#10;8oVCviIoSo+gKLhCIyhKW9UJih6YPjJUVYdrUSQKebp162YWLFhg+6W6p56Ja1GkaxL16dPHvq5T&#10;3aCof//+ZsKECeVBka6h9Nlnn9nuAwcOmBUrVpiVK1faFlIAAAA3AkFRSARFCb5QyFcERQEIigIr&#10;LF8o5CuCovQIioIrNIKitHWzg6JU2Q5cMnk9nQ43a9YsezFsBUUKhTZs2FAeFOl0M72+7vSm4QAA&#10;ADcCQVFIBEUJvlDIVwRFAQiKAissXyjkK4Ki9AiKgis0gqK0VduCotpk+PDhpl+/fva2/2rp9MEH&#10;H9j+1q1bm2HDhpkvv/zS/p1OR1OgBAAAcCMQFIVEUJTgC4V8RVAUgKAosMLyhUK+IihKj6AouEIj&#10;KEpbBEVVcy2KHNeiSHdm0/WKmjZtWn6xbAAAgJpGUBQSQVGCLxTyFUFRAIKiwArLFwr5iqAoPYKi&#10;4AqNoCht3cygaOSF3aHqYHG49zh720nT8+etoQoAAKCuIigKiaAowRcK+YqgKABBUWCF5QuFfEVQ&#10;lB5BUXCFRlCUtm5mUNTs9OpQtf3KxfgYwT5dst88PnRxlfX0h0vjYwAAANQ9BEUhERQl+EIhXxEU&#10;BSAoCqywfKGQrwiK0iMoCq7QCIrSFkERAABA3UJQFBJBUYIvFPIVQVEAgqLACssXCvmKoCg9gqLg&#10;Co2gKG0RFAXbdf3zUFUa8ncR3SGtcePGtvuNN94wX3zxRfmFsT/++GM7DAAAIB2CopAIihJ8oZCv&#10;CIoCEBQFVli+UMhXBEXpERQFV2gERWmLoCjYums9Q1XYoEgbdp06dSoPir79Njbdxbz++uv2UQiK&#10;AABAEIKikAiKEnyhkK8IigIQFAVWWL5QyFcERekRFAVXaARFaYugKJgvFPJV2KCoc+fO9g5pLiia&#10;M2eOfezSpYt9FIIiAAAQhKAoJIKiBF8o5CuCogAERYEVli8U8hVBUXoERcEVGkFR2iIoCuYLhXwV&#10;Jig6d+6cadWqlS3dVj8nJ8eediatW7e2j1LdoOjMmTPm8uXL8T5jTp06ZQoLE9t3J06csBuUAACg&#10;fiAoComgKMEXCvmKoCgAQVFgheULhXxFUJQeQVFwhUZQlLYIioL5QiFfVecaRcktitTC6J133jET&#10;Jkyw/VKdoEinrq1atSr2Gv1NcXGx+eijj8zOnTttGOVOczt06JBp3rx5fAwAAFDXERSFRFCU4AuF&#10;fEVQFICgKLDC8oVCviIoSo+gKLhCIyhKWwRFwXyhkK+qExRl27Vr18zcefPMhQsXzODBg82VK1ds&#10;+KTgSC2XZMyYMRVaGQEAgLqrQQVFAwYMsM2n9aG1YaPSRo6aaqu7UaNGsQ2x0vhfV0RQlOALhXxF&#10;UBSAoCiwwvKFQr4iKEqPoCi4QiMoSlsERcF8oZCvbmZQNHPmTNtCSdtI6larIm03KUByQdFXX31l&#10;T3UDAAB1X4MJivbv318eFC1ZssQ2y5bvvvvONpvWxo+G6+98CIoSfKGQrwiKAhAUBVZYvlDIVwRF&#10;6REUBVdoBEVpi6AomC8U8tXNCoq07SQHDhwwy5YtswfV5OTJk/a6Rc2aNbP9ammU7mAbAACoWxpM&#10;UNSuXTuzadMmGxSNHTs2PtSY3r37mDZt2tjuvXv3mnXrKm50ayNIpaDIddelmr6h0Dz9UWmV9dIn&#10;173j+2rg3ttC1alLR7zjp9aXjeeYMS9Mr7J+fGupd/xKtXOfyX2yXajyju+p//rGpVC1cFOOd/zU&#10;Kh643JTcP6HKuvrQRO/4qXXubK7p3qI0VPnG91XRx4+bq4P+ucoqnD/MO35qbbh43txzdG+o8o3v&#10;q6dmdQ5V+04f8o6fWsVf9DOlLe6qsq71/Yt3fF/Nb3FvqMq5eME7fmo9/lavUPX59Fne8VNr5and&#10;puOOiaHKN76v/qb9zFC1/9g57/ipteJ4kVly7GqVtfpEkXf81Lp04LA51qpXqPKN76vSjd8as/Gb&#10;Kiv/1H7v+KlVtOygMe+tqrJKh63xju+tTx8MV5cu+cdPqYNFZ83ekjNV1tEr4dafl3JyzL1TPwxV&#10;vvF91eTkylC15sJx7/ip9eHcHebRIYuqrKeGL/KO76s1V7uHqpzL4X4XM6xtqCqeMdY7fmodPHjQ&#10;NG3a1LRv397279mzx16PSNtVakG0bds2268WRanjpitd42jSpEnl/bNnz7alA3bqnz9/vr1bm3u+&#10;qroUm2Z14M+FVzt27Ch/TfUfPXrUPq/3mzweRVEURTX0SqdBBEXaeOnRo4fp1q2b6dOnj5k+fXr8&#10;GWM+/vhj06FDB9utIEkbF8l0dEyloMh116Wav7PUPPOxqbJe+SzxWasqX+shX+VdDfedfd10nvnk&#10;xRlV1pSeK73jp9a1Iye9rYd85RvfV77WQ75aveeqd/xK9cFafwui1Hpkkn/8lLpSWGp6tDKhyje+&#10;r66NDtei6NqyUd7xU2tXUaG39ZCvfOP76pnZXULVybyz3vFTy3zzrr8FUWoNKDsFI0wtaHl/qLoW&#10;Wxj7xk+tJ7r1DlXfzF3oHT+1NuUc9bYe8pVvfF/5Wg/56tSlQu/4qbX6ZIlZerzqWne6xDt+al09&#10;fc4cb907VPnG95VtUbTp2yqr9PJJ7/iVav1JY95fXXUNX+cf31O+1kO+Kr1+zTt+ah29dtHsu3a2&#10;yjp97bJ3/NS6VnrN3D/9o1DlG99XzU6tDlXbCi94x0+tTxbvM48NXVxlPT1iiXd8X6291iNUXQ/5&#10;u5gBfwlVpdM+9Y5/I+r77783ly5eMr169bL9b731lt3OUuAzceJEc/r0aXPkyBF7Ee3UcX2l0+J0&#10;3aQWLVrYDdtBgwbZA4N6TbUg/+CDD+z1k/S8b3yKoiiKaqiVToNpUSSuRZE2RPr27WubSWsjYsqU&#10;Keabb74xbdu2NSVpTv/Q39VFnHoWXGH5QiFfcepZepx6FlycepYep54FFKeeBfKdZuarenXqmScU&#10;8ta0z+Ij3HjFV4vNypUry2/d//rrr9uDeceOHbP9ogN3ug1/WBq3SZMmNhjSwUHV558nNm40XJca&#10;AAAAVWtQQVGy1ARNF7UOQlCU4AuFfEVQFICgKLDC8oVCviIoSo+gKLhCIyhKWwRFwXyhkK/qU1Ck&#10;1j8bNmww/fv3L+/XNpm7bX9ubq55++23bXdYusaka1GkktGjR5u8/Dzb3blzZ1NUVGS7AQBAsAYb&#10;FFUXQVGCLxTyFUFRAIKiwArLFwr5iqAoPYKi4AqNoChtERQF84VCvrpZQdGJ2O88vmBtqApDp4At&#10;XrzYdrds2dKGQrp2pO6gpusg6Xm18K4OXUNJdOHtgoIC07p1axs8DR8+3IZD/fr1q7PbcQAA3AwE&#10;RSERFCX4QiFfERQFICgKrLB8oZCvCIrSIygKrtAIitIWQVEwXyjkq/oSFIlusa/TzhTqiIIjnSam&#10;UGf9+vXm22+/La8wLl66ZD755BN7TSNR+PTpp5+aNWvW2P7qvp5OU1NrJAVNoo3lYcOGmY8++sg+&#10;J3qf+j8AAKiPCIpCIihK8IVCviIoCkBQFFhh+UIhXxEUpUdQFFyhERSlLYKiYL5QyFf1KSiq7ZYt&#10;W2avZ6lrJCkM0mlrogBKd33bsmWLmTVrlh0WloKlgQMH2lPkZN68ebb/xIkTtv/cuXM27AIAoDYg&#10;KAqJoCjBFwr5iqAoAEFRYIXlC4V8RVCUHkFRcIVGUJS2CIqC+UIhXxEU3Vi7d++2d2W7eDExbQwZ&#10;MsTk5+fbC2937NjRNGvWLO1NUFLpBiqiO7TpxirjxseWGTG6kLdOt5s8ebJ57bXX7DAAAG42gqKQ&#10;CIoSfKGQrwiKAhAUBVZYvlDIVwRF6REUBVdoBEVpi6AomC8U8hVB0Y2n2/QrHBKd1rZw4ULb3aVL&#10;F/uo1kCLFoVb1sq0adPsrfudnJycCv0ERQCA2oKgKCSCogRfKOQrgqIABEWBFZYvFPIVQVF6BEXB&#10;FRpBUdoiKArmC4V8VZ+Coqtv9g9VpYXhlhFmd4ExKy5XXZvK7oBWlfnz59u7su3bt89eO+nIkSNm&#10;6NChJi8vz15XadKkSWbr1q32ItwHDx6MjxWOu/C2WiLpYt7JCIoAALUFQVFIBEUJvlDIVwRFAQiK&#10;AissXyjkK4Ki9AiKgis0gqK0RVAUzBcK+YqgKECWgyLRBnLx1eJ4X2V6XndWC0t3YtOFsHXqmcZT&#10;KKR+d3FsISgCANQWBEUhERQl+EIhXxEUBSAoCqywfKGQrwiK0iMoCq7QCIrSFkFRMF8o5CuCogA1&#10;EBRlW3FxsTl06JBtSaSgSK2TXDnJ3QAA3EwERSERFCX4QiFfERQFICgKrLB8oZCvCIrSIygKrtAI&#10;itIWQVEwXyjkK4KiAHUgKAIAoC4hKAqJoCjBFwr5iqAoAEFRYIXlC4V8RVCUHkFRcIVGUJS2CIqC&#10;+UIhXxEUBSAoAgAgqwiKQiIoSvCFQr4iKApAUBRYYflCIV8RFKVHUBRcoREUpS2ComC+UMhXBEUB&#10;shwUXS0tNAsvvhuqwtqfWxSqjhYUxccAAODmISgKiaAowRcK+YqgKABBUWCF5QuFfEVQlB5BUXCF&#10;RlCUtgiKgvlCIV8RFAWoA0HRn9cfNU+uOlxlzTsd7j0WFhaaXr16mffee89eELtPnz7lpTu2aQP/&#10;iy++iP81AADVQ1AUEkFRgi8U8hVBUQCCosAKyxcK+YqgKD2CouAKjaAobREUBfOFQr4iKArQAIMi&#10;3SFNF8Xes2ePOXr0aHyoMe+//74Njn744Qfz1VdfxYcCAFA9BEUhERQl+EIhXxEUBSAoCqywfKGQ&#10;rwiK0iMoCq7QCIrSFkFRMF8o5CuCogANMChyOnfubIqKyk5XU0A0bNgw2y3ff/99vAsAgOohKAqJ&#10;oCjBFwr5iqAoAEFRYIXlC4V8RVCUHkFRcIVGUJS2CIqC+UIhXxEUBWigQZFaDO3fvz/eZ8yoUaNM&#10;Tk5OvI+gCAAQHUFRSARFCb5QyFcERQEIigIrLF8o5CuCovQIioIrNIKitEVQFMwXCvmKoChAAwyK&#10;Fi9ebIOggwcPmtOnT9thbdu2tY8OQREAICqCopAIihJ8oZCvCIoCEBQFVli+UMhXBEXpERQFV2gE&#10;RWmLoCiYLxTyFUFRgAZ86hkAADWBoCgkgqIEXyjkK4KiAARFgRWWLxTyFUFRegRFwRUaQVHaIigK&#10;5guFfEVQFICgCACArCIoComgKMEXCvmKoCgAQVFgheULhXxFUJQeQVFwhUZQlLYIioL5QiFfERQF&#10;ICgCACCrCIpCIihK8IVCviIoCkBQFFhh+UIhXxEUpUdQFFyhERSlLYKiYL5QyFcERQEIigAAyCqC&#10;opAIihJ8oZCvCIoCEBQFVli+UMhXBEXpERQFV2gERWmLoCiYLxTyFUFRgIYYFBXGpod9se+nqtof&#10;KwAAqomgKCSCogRfKOQrgqIABEWBFZYvFPIVQVF6BEXBFRpBUdoiKArmC4V8RVAUgKAofREUAQAi&#10;ICgKiaAowRcK+YqgKABBUWCF5QuFfEVQlB5BUXCFRlCUtgiKgvlCIV8RFAUgKEpfBEUAgAgIikIi&#10;KErwhUK+IigKQFAUWGH5QiFfERSlR1AUXKERFKUtgqJgvlDIVwRFAQiK0hdBEQAgAoKikAiKEnyh&#10;kK8IigIQFAVWWL5QyFcERekRFAVXaARFaYugKJgvFPIVQVEAgqL0RVAEAIiAoCgkgqIEXyjkK4Ki&#10;AARFgRWWLxTyFUFRegRFwRUaQVHaIigK5guFfEVQFICgKH0RFAEAIiAoComgKMEXCvmKoCgAQVFg&#10;heULhXxFUJQeQVFwhUZQlLYIioL5QiFfERQFIChKXwRFAIAICIpCIihK8IVCviIoCkBQFFhh+UIh&#10;XxEUpUdQFFyhERSlLYKiYL5QyFcERQEIitIXQREAIAKCopAIihJ8oZCvCIoCEBQFVli+UMhXBEXp&#10;ERQFV2gERWmLoCiYLxTyFUFRAIKi9EVQBACIgKAoJIKiBF8o5CuCogAERYEVli8U8hVBUXoERcEV&#10;GkFR2iIoCuYLhXxFUBSAoCh9ERQBACJoEEFRaWmpee2110zjxo3NyZMn7YdWf6NGjUxxcbE5e/as&#10;fU79+lsfgqIEXyjkK4KiAARFgRWWLxTyFUFRegRFwRUaQVHaIigK5guFfEVQFICgKH0RFAEAImgQ&#10;QdHMmTPNxYsXbQjUq1cvs2TJkvJA6NtvvzWdOnWy/Rq+b59/J5WgKMEXCvmKoCgAQVFgheULhXxF&#10;UJQeQVFwhUZQlLYIioL5QiFfERQFIChKXwRFAIAIGtSpZ5MmTTJnzp41Y8eOjQ8xpnfvPqZNmza2&#10;e+/evWbduoob3Xn5+bYUFLnuulQzNhWZp2Pb1FXVS5+Wesf31YB9t4WqM7EdUN/4qfVl4zlmzAvT&#10;q6zJby/zjl+pdh8wuU+1C1Xe8T31/2tzKVQt2prnHT+1it9dYa7dP6HKKnloonf81LpwId90a2lC&#10;lW98XxV//FtTMuhfq6wrC4Z7x0+tzZcumnuO7g1VvvF99fSszqFq/7nD3vFTq2TsO6a0xV1V1vV+&#10;r3nH99X8FveHqtycHO/4qfX4271C1eczZnvHT63VZ/eZjjsnhirf+L762w4zQ9WBkxe846fWyhPF&#10;Zsmxq1XW6hNF3vFT6/LhY+ZYq16hyje+r8zGb2P1TZVVeOagd/zUKl552Jj3VlVZpcPWeMf31eVP&#10;HwxVebmXveOn1qHic2ZvyZkq62hRuPXn5bxcc8+0D0OVb3xfNTu5KlStzznpHT+1Ppq30zw6ZFGV&#10;9dTwxd7xfbWmpHuoys3P9Y6fWqb/n0PV1R8/9o6fWgfyT5lx+WtClW98XxV16Req8s6Fm3ZKtuWY&#10;0mVV17V14Zazl/LOm/nn3w1VvvF99eqaQ+a3Kw5WWdOPnPOOn1qF5/NN6d6CKut6rHzjUxRFUZQq&#10;nQYTFC1fvtxMmzbNdk+fPt0+yqhRo0yHDh1s98aNG82OHTtst3P9+nVbCopcd12q+TtKzTMjTZX1&#10;ymeJz1pVDdx3e6jKje1E+MZPra+bzjOfvDijyprSc4V3/NQqOXzC5D3VPlT5xvfVf2uTE6pW7bnq&#10;HT+1Sj9Ya649OLHqemSSd/zUKiy4bnq0LA1VvvF9VTL6SVPy3r9WWdeWjfKOn1q7rhR4Ww/5yje+&#10;r56e3SVUncg94x0/tUq/edffgii1+jf2ju+rBS3vC1UlxcXe8VPribd7h6pv5i70jp9am3KOmI47&#10;J4Uq3/i++tsOs0LVyYuxnRjP+Km16mSJWXq86lp7Otz8V3zqrDneuneo8o3vK7NpXKy+rbJKL5/0&#10;jp9apetPGvP+6iqrdPha7/i+8rUe8tX1ayXe8VPrSMlFs+/a2Srr1LXL3vFTq+R6ibl/2shQ5Rvf&#10;V01PrQpV2woveMdPrU8W7zOPDV1cZf1uxBLv+L5aW9IjVF0L+buY/n8JVaVTP/WOn1rHr1404/PX&#10;hirf+L4q7vpOqLqWH24ZUbortqG7/HKVVbox1zt+ahVdyzcLLgwMVb7xffWndUfMkysPVVlzT4Wb&#10;X0rzS4zZG9vGrqJK9xV6x6coiqIoVToNIijav3+/adu2rZk4caKZPHmyycnJMb179zbvv/++DYAU&#10;IH311Vf2b0rSnP7BqWcJvtPMfMWpZwE49SywwvKdZuYrTj1Lj1PPgis0Tj1LW5x6Fsx3mpmvOPUs&#10;AKeepS9OPQMARNCgTj1LpmsSJV+4Whe1DkJQlOALhXxFUBSAoCiwwvKFQr4iKEqPoCi4QiMoSlsE&#10;RcF8oZCvCIoCEBSlL4IiAEAEDTYoqi6CogRfKOQrgqIABEWBFZYvFPIVQVF6BEXBFRpBUdoiKArm&#10;C4V8RVAUgKAofREUAQAiICgKiaAowRcK+YqgKABBUWCF5QuFfEVQlB5BUXCFRlCUtgiKgvlCIV8R&#10;FAUgKEpfBEUAgAgIikIiKErwhUK+IigKQFAUWGH5QiFfERSlR1AUXKERFKUtgqJgvlDIVwRFAQiK&#10;0hdBEQAgAoKikAiKEnyhkK8IigIQFAVWWL5QyFcERekRFAVXaARFaYugKJgvFPIVQVEAgqL0RVAE&#10;AIiAoCgkgqIEXyjkK4KiAARFgRWWLxTyFUFRegRFwRUaQVHaIigK5guFfEVQFICgKH0RFAEAIiAo&#10;ComgKMEXCvmKoCgAQVFgheULhXxFUJQeQVFwhUZQlLYIioL5QiFfERQFIChKXwRFAIAICIpCIihK&#10;8IVCviIoCkBQFFhh+UIhXxEUpUdQFFyhERSlLYKiYL5QyFcERQEIitIXQREAIAKCopAIihJ8oZCv&#10;CIoCEBQFVli+UMhXBEXpERQFV2gERWmLoCiYLxTyFUFRAIKi9EVQBACIgKAoJIKiBF8o5CuCogAE&#10;RYEVli8U8hVBUXoERcEVGkFR2iIoCuYLhXxFUBSAoCh9ERQBACIgKAqJoCjBFwr5iqAoAEFRYIXl&#10;C4V8RVCUHkFRcIVGUJS2CIqC+UIhXxEUBSAoSl8ERQCACAiKQiIoSvCFQr4iKApAUBRYYflCIV8R&#10;FKVHUBRcoREUpS2ComC+UMhXBEUBCIrSF0ERACACgqKQCIoSfKGQrwiKAhAUBVZYvlDIVwRF6REU&#10;BVdoBEVpi6AomC8U8hVBUQCCovRFUAQAiICgKCSCogRfKOQrgqIABEWBFZYvFPIVQVF6BEXBFRpB&#10;UdoiKArmC4V8RVAUgKAofUUIii5eumRGjhwZm+ZKbf+AAQNszZw50/YDAOo/gqKQCIoSfKGQrwiK&#10;AhAUBVZYvlDIVwRF6REUBVdoBEVpi6AomC8U8hVBUQCCovRVzaCoJLYuatOmTbyvzNdffx3vAgA0&#10;FARFIREUJfhCIV8RFAUgKAqssHyhkK8IitIjKAqu0AiK0hZBUTBfKOQrgqIABEXpq5pB0ZEjR0yT&#10;Jk1Mv379zMqVZdtdrVq1Mm+88YbZu3ev7QcA1H8ERSERFCX4QiFfERQFICgKrLB8oZCvCIrSIygK&#10;rtAIitIWQVEwXyjkK4KiAARF6auaQdGBAwfKA6HXXnvNPjpdu3aNdwEA6juCopAIihJ8oZCvCIoC&#10;EBQFVli+UMhXBEXpERQFV2gERWmLoCiYLxTyFUFRAIKi9FXNoKi4uNi0a9fOtizq0qWLKb5abL7/&#10;/nsbHn37bWwZBgBoEAiKQiIoSvCFQr4iKApAUBRYYflCIV8RFKVHUBRcoREUpS2ComC+UMhXBEUB&#10;CIrSV4SLWUtuXsX3UVRUFO8CADQEBEUhERQl+EIhXxEUBSAoCqywfKGQrwiK0iMoCq7QCIrSFkFR&#10;MF8o5CuCogAERekrYlAEAGjYCIpCIihK8IVCviIoCkBQFFhh+UIhXxEUpUdQFFyhERSlLYKiYL5Q&#10;yFcERQEIitJXLQiKxowZYxo3bmwGDhxojh07Zi+W7eratWvxvwIA1CYERSERFCX4QiFfERQFICgK&#10;rLB8oZCvCIrSIygKrtAIitIWQVEwXyjkK4KiAARF6asWBEXvv/++fezevbt9lOvXr1e6WDYAoPYg&#10;KAqJoCjBFwr5iqAoAEFRYIXlC4V8RVCUHkFRcIVGUJS2CIqC+UIhXxEUBSAoSl/VCIp+nlgaqlIu&#10;XxRKQUGB6dWrV7zPmDlz5tidkCj2799vXn/9dTNt2jTbP2nSJDN58mTTtGlT2x9Ft27dTKNGjeJ9&#10;xrzxxhtmyJAhZvPmzfEh1afPlxf/si5dumSWLl1qi1ZUAOoCgqKQCIoSfKGQrwiKAhAUBVZYvlDI&#10;VwRF6REUBVdoBEVpi6AomC8U8hVBUQCCovRVC4IiBSMKXpI1b9483lV9LmByQZF7rdWrV5vTp0/b&#10;7ihcULR+/Xpz4sQJ2/3222/bx+oaNmyY+eijj+ypdvLjjz+aM2fO2CotLbXDotq6dat9jwBQkwiK&#10;QiIoSvCFQr4iKApAUBRYYflCIV8RFKVHUBRcoREUpS2ComC+UMhXBEUBCIrSVy0IitT656effzZT&#10;p061t9/ftm2bOXjoYPzZ6FxQpGsg/fTTT/Z2/kePHrXDonBBUcm1EtOzZ0/z7bffmk6dOtlhUaxZ&#10;s6Y8KOrTp4/p27ev+fjj2EZ3BjZu3GjmzZtnVqxYYVtlZcPOnTtNu3btbIiVLXp/p06FXN+FcOz4&#10;cbNyZbj9gLAWLlxo8vPz430AUhEUhURQlOALhXxFUBSAoCiwwvKFQr4iKEqPoCi4QiMoSlsERcF8&#10;oZCvCIoCEBSlr1py6llNcEGR5BcUZBzCJJ96plY/ly9ftgFUVMlBkTvd7PPPPze5ueGWiT5q6fTl&#10;l1+aiRMnmh07dsSHZkafe9OmTaYk5HZIVbp27WrOnj1revfuHR+SmQMHDpjx48ebw4cPm8GDB8eH&#10;ZkYXUtfvq4AsG3RqocLFd98Nv0yoiqaVbF7HS0GbQttsTTcKffV7JM83mVLLO134PlvUwlCnler0&#10;1GzJ9u9SmxEUhURQlOALhXxFUBSAoCiwwvKFQr4iKEqPoCi4QiMoSlsERcF8oZCvCIoCEBSlrwYS&#10;FLVs2dIsWbok3hdN8g6vLrw9dOjQeF80yUGRe+2RI0dm1Iply5YtNiiaMGGCWb58eXxoZrTTe/z4&#10;cdOsWbP4kMxpv0mtqLJJAVumYWCqjh07xrsyo5DtypUrWQ2K9JoKdrJF39+uXbuyFhS58DObQVFh&#10;YaH55ptv4n2ZK4z9JpLNoEiyGWbVZgRFIREUJfhCIV8RFAUgKAqssHyhkK8IitIjKAqu0AiK0hZB&#10;UTBfKOQrgqIABEXpqx4HRbWdWsJcvFi2bCkqKjIjP/7YzJw50/ZHpZBIp4gpbBo9Otz2V1UUsola&#10;xGTL2rVrbcuibNFd8lq1qsZGbAgKJHTaXbZkOyiSbAZFks2gyMlmUCTZDIocgqJoCIpCIihK8IVC&#10;viIoCkBQFFhh+UIhXxEUpUdQFFyhERSlLYKiYL5QyFcERQEIitLXzQyKio7E3ueecIXQ1Cop09ZO&#10;yUaMGGFb/2Qr5HDBga6nlC3t27fP6t3iFi9ebO9Al00ERdlBUFR7EBSFRFCU4AuFfEVQFICgKLDC&#10;8oVCviIoSo+gKLhCIyhKWwRFwXyhkK8IigIQFKWvmxgUlR7tYEp3P1B1HcruzjBuLp3i1KtXL/PJ&#10;J5/Eh2Rm//799kLgrrIh+fV07aNsICjKDoKi2oOgKCSCogRfKOQrgqIABEWBFZYvFPIVQVF6BEXB&#10;FRpBUdoiKArmC4V8RVAUgKAofdWjoOj69VLT+YdwFdbVL34IVdd3h7tLm06RUsuXMAUAtRlBUYzO&#10;G27atKlNRHWXAx+CogRfKOQrgqIABEWBFZYvFPIVQVF6BEXBFRpBUdoiKArmC4V8RVAUgKAofREU&#10;BfKFQr4KGxTpbl+67k2YAoDajKAoRnc20BGAQ4cOmdWrYxveHgRFCb5QyFcERQEIigIrLF8o5CuC&#10;ovQIioIrNIKitEVQFMwXCvmKoCgAQVH6IigK5AuFfHUzg6KlJ2aGqrCGzw9X0zbHRwDQIBEUxXTu&#10;3Nk+6pZ88+fHloxJdL6pKicnp7y7LtWBU1fM/G0Va96W2OdMGbZwu398X20+N7tCbTo3y2w4O7PS&#10;8Jz8C97xU2vX0sNm56KDFWrb/P2Vhu1ZccQ7fmoVxHYC8xesqlB581aYvPkrKw33je+rH1flVqyV&#10;l80Py3MqDT9yusA7fqVafcQUzd1XoQpn7ao0TOUdP6Vyc6+YtSuKKtSa5YWxqjzcN76vCrfOMoWb&#10;p1eo/I1TKw0rPLTRO35qHcnNNfMvnqtQc8+fqTRM5RvfV4sOrqlU8w+sqjTsTE7I19y62hStmFWh&#10;CpfNqDSsaM18//ieOrpidoU6vHymObJ8VqXhBfl53vFTa9669ZVqzup1lYZt2L3HO35qnbx83qw5&#10;s69CrTq1O/a4t9Jw3/i++mn1oQr146qDsXlmf6Xh53LCfeZjFwvM0ZQ6fD6v0rATOeHmv/yz583F&#10;lesr1Pnla82FFRWHqXzje+tk7Ps+ubtCFZzYWWnYldxwy8Ur+06bK5uPV6jCjUcrDbuyJVa+8T2V&#10;t3NupcrdMafSsCuF4b7Hc4U55mxKnYkt91OHnS+87B0/tQquFJi5B7ZVqDn7tlQapvKN76uVl45X&#10;quUXjlYadjDk77L9yDkzb+vRCjV706FKw1S+8X11omBDhTqev84ci1Xq8MKQv8uVjUsrVeH6xZWH&#10;79vuHz+lzuZfMnvzTlSo3ZePmT25xysN943vq8K1GyvWmg0mf/X6ysPzwi0jrpyM/d2x3ApVcDS2&#10;3ZYy7MqJcK+XF5tmj1zeVKEOXdpgDudsrDTcN76vFh8/bxam1PyjZysN23ku5Pbm5dj0cDa/QhWc&#10;iX3GlGFXzsXKN76nDuwtrFR7dxdUGpaT4x8/tQrPrzSFZ+dWqILTcyoNKzy3yDt+ahXE9ilWx/7/&#10;5Fq1p8CsShmm8o3vq4JdeytV3vY9lYefii2TPeOnlu5ypruSJdfJkycrDVP5xvfV0YuHKtSR8wdi&#10;68D9lYb7xvXVoh0V9wFUvn2DjQf946fWmdyjlfYBNpydUWmYyje+r/atPlqpdq84XGnYpTMh1y+b&#10;dpmClZsqVN6KDZWGqXzjp1Z+Qex3OV1YoY6cKohVxWGqvHz/a1SqkxcrVf7R897h3vFTSvsGZ09X&#10;rJPH882ZlGEq3/jeOhfb5kiqwrPHTN6p2P5ZyvArl8O9x9Oxbd+TKXXs8uVKw1S+8VMrvyDfnMo5&#10;U6GOXzxpTlw8VWm4b3xvnY6t21Iq/0TsM6cOvxB+/6W2VToERTFvvfWWfdRRgGXLltluRy2N6ltd&#10;uHDBOzxqaSLSROZ7LmpdOJ/d95iXn29KSkq8z0UpnVueE1uQ+Z6LWtn+XYqLi+1plb7nopZa1vmG&#10;R6282E6Ab3gmpVvG+oZHrWx/Zs0r2ZwWVZcuXfIOj1ra0NU07nsuSl0tuWoKCgu9z0WtbP8uhTXw&#10;u+h79A2PWtn+nVVaTviGR61s/y7Znp9VutCqb3jUyvZn1nI768vuLK9ftOzO5jJCr5Xt9UFNbOtk&#10;8zOrsr2M0EFN3/BMSgdRfcOjVrbnl4KCAvvb+J6LWjWxTvUNj1pabteF38U3PJPK9rK7IS4jLmd5&#10;30WfV+GM77mole31leaV2r6tc7MrHYKiGF39/cMPP7QtizQx1XfaGMsmLSQ0A2ZTtt+jW6Fmi65l&#10;pR2YbMr2Z9ZOryqbauJ3ybagZDyKbH9mt0GbTdmeFvV66a7XFsW169dq/e/idsyzqSZ+l2zT8jub&#10;auJ3yTbtwGRTTSwjVNmU7feo7zCbywi9Vm1fRmheyeZnlmzP09metiXb82BNLCOyvRyr7ctubdvV&#10;9u3ubM/PwjIic9ne7tbnLSis3etULSNq+/5QbUVQFFcTMzcAAAAAAEBdQlAEAAAyUhMtGQAAAHBz&#10;EBQB1aDmi+fOhbyDFgA0EBs2bLDX9UBmdI0ZXfsAAOqqTZs2xbsA1GUERYgk2+dGO926dTMdOnSo&#10;tWGMPrdmmtatW8eH1D7aWXvvvfdM8+bNs3Zuc8eOHU379u0bVKuBYcOGmT59+pi9e/fGh2Tm0KFD&#10;ZsCAAaZfv37xIZnr2bOnGT58uFm/fn18SP339ttv2+vJ6S4y2bB9+3Z7jboWLVpk5Rx2vUanTp3M&#10;G2+8Ya/NlA1ff/21/Z0HDx4cH1I79ejRw14oMxtmz55tRowYYafx2mrMmDHmnXfeMRs2bogPyY5e&#10;vXrFu2qfpUuXmk8//dR89lm4W+tXRfPLm2++adq0aZv1a4TVZppX9DvXxmV3TVwXTAYOHGi+/PJL&#10;8/nnn8eHZGbzli12W+fjjz+OD6l9Ro0aZbclRo4cGR9S/61cudJ+bmRG+0Nt27a1F/DOhmnTptn5&#10;Zdr0afEhQNUIihqoqBcz07WcdJe4b7/91m7EO9nYwNOR1MOHD5sPPvjALiB1F7oodK0p3XY0VTYu&#10;4Hbs2DHTv39/O+MoiMm2bLzH5PfVsmXLeFd0Cjj0efW7awc9aqsBXfjt6NGj8b6EmtgozfR6YwoE&#10;58yZY7777ju7kbd79+74M9Ep4NDdK7766iu7kxBV48aNy+c3TY/du3e3/VHnl3SyfQHFbF1s9ODB&#10;g+bdd9+1gdux48fiQ6NLDn2zEUosWLDATn/6XV5//fWsTN9Tp061jwrH5s2bZ7urS7+nb7rLxrJb&#10;n1VBsj63lhNRL/K4evXq8o3ioUOH2ke9bwVl2ZaNz633NWXKFLvzu2XrlvjQ6LSMmDVrlv2NayKU&#10;13I8E1oX6D2K1tWffPKJ7c7E+PHj7W+h9arC1WwfhCoqjjb/nT592gwZMiTel5DpdyjLly8vn/5q&#10;IuSIesFfhXaaj/WbuPnPycY1PDW/jB071i4fNm7cGB8aXZs2bcyJEyfMpEmTKmyPZkvUdZamGzfu&#10;jz/+aB+PHD1iDhw4YLuzJVvr1GSZTt8af+3atXZZoekpGwdfkmVjOkyV7W3QTH8XfcadO3faO7K9&#10;O/DdjLa7HbdNsm7dOjt/a72VTXr9bP82UfeHtHzR9mHq+6mJBg7Z2I6o7TRP+/KdMEVQVEds2rzJ&#10;7lAmU9ATRXIIoY06J9NWF9r41EJBLYmOHDliN5Z1N7rqUtiko3TamUzdSdPCMRM//fSTfTx16pRt&#10;aaKVQSYrwcWLF9uN0WTa4IlKIYR2JBVwuGCja9eu9jEqfWZ9Tm2M6VE7MFF+a+38aYNJv2nqd5bJ&#10;Z9bv+/PPP1dYWGvlqu8iKn1mrWi0UlmyZIl973Pnzo0/G557D/qN3QaiggitvDJpMaDP+tprr9nf&#10;Q61g9P+o9UUmn9lHrQaiUquSH374Id5X5uixyiFhdWjHwm2A7dmzx/42mQR4mlf0Pt9///3yU30y&#10;CfBEAbesWrXKPqoVUHVb2CRv3Cj80++tHSLt/GkZqfk7Ck3HmjfUeiPZrl27MtqA0s6fPqPmay1z&#10;9f7V6iSqLl262NfTPKL3rI2UTIIifW/Tp0+P95W5WnI1o2BVv++e+HJQYbLmvWXLltn+KLRTpZ0B&#10;LSP1eTUdKjiJSvOJXit1WZvJzrnWzVq/zp8/v/z3zaRVnwJATXvidlp0kChqyKjpTsuE1N91Qez9&#10;RrV582Z7BD6ZpqXUHZCwNJ6WNZomXRCjZXcmdPAldfsu6rZOkyZN4l3GrlscbfNksjOt4ESvMWjQ&#10;ILv9oG08hWVRaZ3qlv2ab/S9jh492vZHoflE2zaavpNlsozQslDLbm0na57Wsnfbtm3xZ7ND30HU&#10;aVHLCIV2W7ZUDLhXrSxbd0WhEKJv3752PaVlt5aJqeubTOkgcNRlRDruQEwUWi5quZNMQVnU30X0&#10;Her30fLRbjv/9GOkbR1Nd6LtT7WcFs2Dmt4nTJhg+6PQQYzUbRstH9z/ly0uZI1Cyxh9j8m/g9Zd&#10;Uen30Piaj5MdP3483lV/6XdNzXbCFkFRHbBmzRr7qBnGraSi7miIFlZqQqsmjDqiKMmBURQ6ou9W&#10;qFrYaMU/f8GC+LPVoxY0yQsr7VCLdj6iUoilI6faOXAL19T/p7oUZGkFoOa5OnKgbn2nUWnhpZWy&#10;VtDa2FHTX+1sJAcoYem9aOHqWpRoR1p0+pleN4rUjQW3I+07YhuWFtytWrWy3Y0aNbKfNXWjvrrc&#10;jpWa+2pjXq0j1KIoCjWz1zyyYsUKu3GjeVC/tU6tzETTpk3to1oW6TvQTlsmrQ+045I8nag704BR&#10;ywi9zv79++17bNeuXfyZ6nM7AXo9zXcKNfS7zJgxI/4X1aeNJu2cutMpFWrpFKKo3Pfnll96j/qd&#10;U3fgwtB8p2WhPt++ffvs62ie1BHzKBt3bj7RDqmCLL2Wa/2T6bSoz6nXcwGZ/q/Ujebq0PpFoay+&#10;Q72uWt9legqD3pvep5YR+syaLzMJxjStuI1PrQMU6GjjOxMKAvW7azp3y90o36M7AqsDOnqP2tHN&#10;y8+zO3CZbNDqvWjDWztUWk8tWrSofMcjCn1vWh5qh1/rF803mhZTD5xUhzv4pdBOr6PlWibvUevo&#10;NWvX2O/NLRsy3dbRKakzZ860LdA0fWvbIpPPrB3JwiuF9rfRaZCi4DIqrZ90eqvmQReeu3VsVC58&#10;13yi9aDec5TloqNljA446VHTt6ZFfa/VpfnMLbe1vtf84tatOkji5qUo9B1qe1vfnf4PBaDuQGMU&#10;eo3U95PpQY3kFlhunslkWpSFCxfaIFDTuN5zJiGRft/Ug1+ZTNsybty4eFdClO1uzbtyPTbN6HdV&#10;EOPWgVq3ZkrLb7d/oe1utx9XXZqOFarpe9PBNTfMvdeotH529PqZfmYta9w6VRR+Z7IdoX0gLfs1&#10;j7uwKNNld+/eve3rNGvWzPZrGalptCHQtOjLd8IUQVEtp51e7ZBrZ0208Mlk5nO0IlCanC1aObuF&#10;hIKd1KOg1aWjYm4G1saT2xiISjulboWnoy96/eq2EkilBa07eqX36H6jqNTiRxsnbkM0kyMu+v61&#10;waDX0ca7dqiTF+JRaJpJPnL1xRdfxLui04aTjnq696YdwUxoOtG06KYXFzJGpY0JnSLlWhNpRz2T&#10;aVvvSzu4yRvumb5HhUwKGTVNZzqfJNOyRs2cJZOWSaJ5WZ/T/c76zTN9r9pwd/TZM/ld9L60A+SW&#10;iW6nNxN6P8mfObklZ3UpUHTcxpKmo0w3nBS+q1WErnegDbJMw0VRYOI+szY+o+6s6ZpT2hkXBeja&#10;EdQ048KiTEycONH+xpLpqVeatrUuGThgoPnoo4/se3vrrbJTu1JP/QlDR7c17ag1lqYZfeZsnH6s&#10;nUr3vWVy0MXZunWr/R5Fy59MgzbRzpSW39q5zMYppNrRd61nFdhqhyNTOtCibQmtCzO9Zo1+D10n&#10;yi0LtSOTDdoWUZiaDWopp20SN+1omeZ2sqPSPKN1oA4K6b1mEjpp3tB708FK14JK64NMJe84ux3L&#10;qDQ/69qG2n7Qci1bFJq47eTkdUQUbv2p9Z4ORKtfZwVEpWla84nml0xanCfTgb9M1qPJtG7RtcX0&#10;PrXuV4tXTYuZHBATTdf6LbRjnrwfkwl3tsY333xTvjyLSvOKSt+jm6e1f5QJzSvaF9Lndq+ZKa1T&#10;XGtAHXxyB7szoXWqm6+jBNN1GUFRPaamr6IFt44oZpoiJ9MCJ9MLq2rFrBW1Qg3XWkUbZ5keQdbC&#10;RhskWohnejRMK2gtdNTqQBvIuoZGJnRUzW2IaMcqtalzdWkjSa+nIzn63AqMtGESZYGrHXq9lnaC&#10;tGDVClCvoyOAma5gRDs+Cp3chk9UV2Pj633qSKLeq/s+M1nJ6HdxgZh2JrUxqxVrJnQUWgtYbdAq&#10;sM10I8Ud9dTRVM17al2SesStOvRaLmhK7s6EfgvX0kkbotrYczsyUeioqT6n+11E3VFp40G/hTac&#10;3MpegUkmIaN2crVcULiq6VqtLtyGcxQaV+9N36Fbhmdy/Q19Zu1E6iBB8qlCmXyPomWOPu+CBQvt&#10;xnwmv7OOKGqZo9fQdC46vTfqe9RpLrpg7qeflYWUWs/oO3BHaaPQ/KxpW603FGip9U82Dpho41Nh&#10;kXY+tKOVye+i39ctDy9eumi/A9fytzoUjIhaQ+pzFl8ttjtBmjZdAByVloPaHlFYMnnyZDssk8+s&#10;ZYx+F10bTNOPAqhMlt1a3+k71LpF04yWP5nuAGpbx11PTfONa3ER1YnY7+wCcy27dAQ+03A6maaZ&#10;TIMxbW9q+0TvUd+nTodTmBc10NI2iD6rtnFEp4Fo+y7qtKPxNN1oenQtDjVtZ3IjFW2/6v3psgI6&#10;JV7rmUxavormRTetaFpU4JEJ/Rb6rPr8Csh00DL19LMwtF5Ri0+dZqVT2LSu1vaIvtOoBw20zBet&#10;+47HvkfN2zr9UyF6JnQdMK1D9d25dWqmtIzRZ9drat2V6b6G1lmaXvR76PPr93HL4Si036flll5H&#10;r6lpSNNkVFp36jfWOkHvT9OQph91Z0L7frqekF7Hrbui0nSs96VQVftrWr9EfU3XYk+vp2lan1/d&#10;vXr1tuuIhoSgqB5xK1DXlFILCHfUOJNTUxTkaEM79Qh0lA0dd86pWwBqh0gbZFpIaCG5avWqSOfi&#10;ptJ704aUvoOolMRr/EmTfrDvSRsT7rSAKBQKaYbT6VYuNMi0hZdbgSo80HvUbxXlMystd+O69F3B&#10;jlZe2aTpMNOL8ul30e+raVIrPk0/qqgUEml8t9On184kwFOw6E7vdBcqzbRVjWgH1QVsdsGdwWfW&#10;tUoUaCS3UIoyP4s7Qux28DUNuSO1mdCOgN6T5hW1zNIyIsoGraNpTzsq2tBR0KadXh3x1v/hTjmo&#10;Li0T9Tm1XFPLFf0mWo5FpZ1IUUsVfV695yinm6VSiJXpkT81X9f35Y6q6XPrN9K0lEkLRn1nCtr0&#10;WXWdEE3bbgczE9qIXb9hffl3qaouN4/lx96buxC/O5CR6fTtDmaIdqy03MiEluGan/W+XCvdqO9R&#10;B23UtF4753pNzYP6/jJtDaLPrPd0NPb7aj7ULbT1e1eXWiSJDmZomhR33aQov7OjoE2tXfUeFXRo&#10;Xtbnj0qvo50VPerUOO30ajmeyTpQ2056n/re3DZOJsscXa9L83TqDnSm81/yukXvUe9XrUyibt9p&#10;+tY8ovlPQZbmTb1uVG7drPeV6U6+6LdVyKTtOy0Xta0Y5VQuTdOi0EWnvet30ME/PbprHEalYEOv&#10;o+WNdn4zpWlRO8+ibSb9RlG5oFP7BG7a0/Ih+cLgUejAkKZFfZcKKTWvuIA6U+O/H2+XY3r9TOYX&#10;Nx/rUdsl2biZgdapycsIbUNlQq3ZtKzQciLTVnKiIMaFqDrwouW4Tn3NhLblddDJtVbV7xJ1frmU&#10;c6k8iFZpm7ah0nTky3fCFEFRLaNz6nVKhRY0WjiINigyucifuA0ILawzWRGIwiwFWTqCqpWVZmR3&#10;hP966fVIC0etTLSS1hFF3znIYWlhoCMartl18oZTJqcY6CiVfgP9LvoOtULVEadMzll3kjfE3DUK&#10;otBKVOcwa2GtBaK+R72m22iJQju92rnSTosWNNmg6U/vyR2V1HuNsoJWSJIatOjoi5oPR7lwtaPP&#10;qcBAG7TaUdX70++eCa1QFQQqJNJORqanBWgDVBvrk3+cbJcXOiIWtWWEphHtUGl+1lFytzOdfA57&#10;VNrods27tTyLenRNrRe0XNF7VKCheU8bd27DaVcGwbSOhrlpW0FZJre61nSt30LzojZ4snX6h6PQ&#10;N2orAS2f3Ya85kEtd7Tc1XfpdtqjKrlWYtcFLlyNerROp3hqWeOa2uu3KIx9nwqLNJ1Wl8bRTpAL&#10;8921yvR5M9nRv3b9WnnrQO2saR2owDHKzpBaK+p9KUzU7+uCZL12phfZ1HLMbcjrO9BOQqZcUCSZ&#10;nB6m7QhNy1o2uFPhMg3aRO9N6323Tsl0HtTraXp004vWq5m2IlZLDnetFgV3blsvKneKowKy1IOB&#10;UWg5ofWAXkvzYfIBBE3r1aXXEC271cJEr6PQzU1HUan1j1vm6DvI5CCgKDBXgKXluF5P68Mo3Hys&#10;eVvrLU2P+qxa92eyHVUQ+x61jNHyS486yOauWxOFdsjVqls7964FXyYtnPX9uxaVetS6UMuwTH8X&#10;bUdo+0nT0ffff59Rqxq9RupBv0yuLSr6fO5Alb4/7S9kcikK/SY6cOUODGmaidrCS/R76DRZvY5r&#10;kZzJ9RxFB+z0etpn1X6LlonutatL04rmF72mWiapdbPec6atQEXLWr2mZLofXZfpt/LlO2GKoKgW&#10;0hFAJfD6Yd94o01587nq0gJROyvbYwtYJcluBaAdoyjchRHFpdFaeGuHQztyUWhFImpe7yRfe6S6&#10;3KkobsNECy5thCqUyOSIuUIJtwGmDVD9P5k0pdUOrxaMWqHofSmMyMaOud6Tu1tK1KNhyTStbNiw&#10;wW5IZHIRQnfKw6QfJtnvUrQy6PZ22YV5o9DRFq1YtJJxp9VphZDJHWi0EawjGdopcBsTWgFmEl6K&#10;NopdK6pp06dH+swKhjTd6fQWTTN6j9pQ1o5gNq6V0a1bd7tS1c6lvsdMNu40v+k7U5Cq0ECndkVt&#10;vq8LGmpjW6Gldgq0Ea/QN5PWNdrI1jLM7eRrR6hP7D1rQz7qaTkKXLS8UWs+fZ/6PzQ/Rg0Z9b50&#10;/RKFOnpf2aCdIK1P3LI80yNsCpq04a5lhHZY9JvoyKLbSY9CLc6006LX1mtlevqMNri1TNDGt1o5&#10;aTmeyY6Blt0KdTRNuusx6fNH+Z0VdGsdmkzTkAuLotLpJAof9DurlY5eL8o1hPTZNL1oWtR6VJ9X&#10;n1Ov7cLlTOj30O+r5Zneo5Y9UWldp3WL1gdavuq9RgnuHE3DWierJZZ2/LVMO3Mm+h20RMtpfU4d&#10;yFBwp6BNy3QFoqkHPcLQ96Z1gLYVXesa1+IiEwpXFZRo3afXddtpUejggOZlBUT6jPq9XeuabFBo&#10;onk6k20d7ehqmj4dW7foYKWCCBcqR6X52B2U1fyTfNCyOhTYffTRSDv/KnzQukq/t4KJqNvdou9f&#10;d1N2Aai+x0xPsVMQnRwWKdzIZB7UwS8dDNJ6UOsuhRuZXuNJ23eaP/SaUemzaX2nR20raf9F82I2&#10;tuE1z7l9tPMXLkTeHkmmwFK/t96rlt9aZ0c5oJ9MLQvd8lrbeFFbEiXv37oDB7peVKa/s75DbX9q&#10;mtbyW/upmRw0r+sIiuohbTxm0ipCtMDWzr07DUkbzJoRoy4g1ORVLSy0Ia+jBJk2MRTtPGtDVhsi&#10;WqloRs5kwZjanDIbR/S1oaSdXi3AtLLXijXqzp+jjVjREdRMTydJpfer1llRXYt9Ti1UtfC/nHvZ&#10;dmtBG/XosQuJRL+vvku1QMsGTT+adrRBoQ0o1xqmurQi1YadNui0Me+O0LqWEVGvDaajLdoJ0G+i&#10;HQPtyEQ5Gq1pz+0IiHYA9V3qvWbaQjCZ2/HNhI5qu6OT2jnP5OifaCPeXThdG/HaQIm6DFNQKfsP&#10;HLCfUzsvmr7d6ymk1rQeln5fhUEaX8GnPq8CPdeCRdN9csAehvv+tYGjaVvLb02b2aJQVdO3glbt&#10;wFWXwll350TX0kB0UCJb9L7cwYMoO736XTQvOzrVReGQOy0wChcWa/51d+fS7578HVSXWiYlt0rV&#10;Tv+x2Lo1yvSdPN3q95k1e5Zdt2g5sSWDFmPnzp8r38nV9KwdVC2PskW/VaY7qKJtG/022snQTq/e&#10;YybvU61LHJ3WpfkyShihFr5uGaBpSKfMaD2g30e0rHTbaNWhz6bpUPOKdnr1O2t5lkmLEM0zCiS0&#10;/aAwXtNjJvOMlocKcfTdueVt8nwZhQJLzXPZmgb1+dy6Vacz65TKTAJQ/dbaXtCBpmyEvrJr967y&#10;HWoFL9m4ILa+P7d9ozAvk+s6ibYPFchrei4oLMi4NYj2Xdx6VPOi5ulMaL7Qd6f36c4ucK3RotA0&#10;4262oO9Ov7OW29XZfkilZaH2L7T/59Z/ORGnRa3f3Smi+i1c6+tMzqwQ7Z9p/tP7nD59um3ZnQld&#10;G0vvVd+lCy2zQfun+q21zagDO5kElvUBQVE9o41HHRGL2uxVNL67DoWORmtHWilyNmjlotfOtLm0&#10;aMdeOxgKnrTi0oIyE1rATp1W1mJFMtmIF4VYmsHUqkEbedrYUWAWlXZ6dHqFVvxu40RhUdSNHo2n&#10;ndvUa6BoozET2kB0OwdawLprSEShI3OaZrTQdkcmXaunTClEiHrKVSqtSLVh9/OUKXZlquAySiDo&#10;dvxcyykXBGoDImorHU13uqCf3pd28jUNan7O1sayXkf/R9TWho7mEe0I6HfRNCSZNI3X969WBwqH&#10;3A6LCymi0Aanu36J5kPN2zrKFmUjWTsTyTtReq8K0rXxqdd0w6pLR2MVruk30Wk+eo2ogfe48ePs&#10;hntqyKuNqOXLl8f7qk/LG/0OOqLoLkDs1jdRuenF0Q6wjtJGofeknTVtIGsHQxu3eo8KuaJwR4q1&#10;LNORbR100byo30o7hpnsWCrYcEdm9b6j7kjr82l8TdtaZmsDXstbtS6KSq+pjXeto9Ti0HHL8Uzp&#10;e9P8nck6VTu5msa1bnUhVtSDL/pNtQzUb6zP7HYENTyTHQ39LlrG6LfR763AKerBHHeBeK1f9Lri&#10;WuFlwrUYdq1TtQ2pFqZR6TfVNqy+t+SwKBMKxvR6Cue1bRdl+ZpMB2P1nvRabr7L9MBGcuin5WSm&#10;22I6XUbLRm3bqlvrMPe7R6F1ln4PvS8FjJpu3KmfUV0pumJbN2na1EFAN99EZU85js3P7jIFmg7d&#10;9cuqQ/sT2nbV8kqfWfRdqtWdlumZhpaaV9zp9O46T1Fpfaf9DG077Ni5w/7eWs9Ul5Z/Wi/p+3Ot&#10;fLV/pUetE6O0Zne03FKrNgWq2m/TMi0bB301vehGNJnSZ9d7cwdjtY2iA0SZtI6vLwiK6jhtMGgC&#10;d7QTHWUBkUxNfJODHC0cNKFkU9SNeNHCVZ/T7VBp5arWIVGk7ohqhaIFYvJ1BaLQ96UFoVYq2piN&#10;upORTDv3WiFoY0Q7a198MTb+THjaOHLXrtBKXhs6Wgkqmc+UNj61M6QjQ24Dz61gM6EwJ5NWTqKj&#10;zr6mvcktbapLK3ftACnc0QaFjgplumGn6U9HjTXPqaWSQpNMgjYfbeDoaE5UWpEmT8+aprRDmeky&#10;Qkc9Xeiijdoop1M4OjqnjQctx/S+FMBEDSO00+I2CjX/acNEy1xt7ET9bbRhrI12HfVUIKH3ptfM&#10;dGdIF8FUSKnfSPOgjspH3SFyrc0UZmR6hNfJiS1T9Rm1E6SNRIXAma6vtPzXRqiWNZl+f46+x6mx&#10;jUT9vgqKMrlmhKZFN+3ptHB3KqCW4QoHM33Pmj61rMgkVBVNfwoXNd1oZyGT1gxuo1vrGO1Qa10a&#10;tWWlox3c5GWCAuBMAkt971pG6PfRjpAeNT9G+T0UwLvWOApWNX9rR1Onu7hTm6ur7NpTE+370Wtq&#10;2aigyLVIi0rLWf0eWm9F2YFOpR1eTTNjY8tFhQeZvj/RjqoLIPTambTu1vfnTrPSqUPq1++SSZCl&#10;7U8FWVq/6PUUFmUSgGp7WNtl62LzsmsJk8l1ZUS/s+ZDbfdofa2QI5NlhIII9zto3nY3z4nKzXfa&#10;NtPn1zaJtn0yCfAUAmrdp9fTNKTt70xa/mge1PJarVaydZt+fWatqzRd605sWidEDUy0bFXLH03X&#10;hw4fsgew9JmTWzRWh6bB3r3L7jwn2p7Va2ZK055+VwXoWlerP5Nldyptk0U9YOCW9+46UVr3a7tE&#10;F6R3QV5DR1BUh+lop1rVaGWVyU6Vo4WCWpjoFBJNGLoGh5uJolLgooVipul7Mne3Bq0Q1GQ8Km0s&#10;KMTJdIWcSgt+tY7QwksrA+1wZXLEThuaWuFrwequwaQd1urShox+T63s1fpF044Sc722NnSibtCK&#10;ghytpEVHnTJZOfsoLHJNnatLGw26Bow+p47uJsskgFKY465rpY0oNRePGlgm03t1d+XQylVHqLNF&#10;p0q53ykKzcfaSNRvoek8GxT46nvT76ON2+qebpVK81zyRXO1M57J8kdBwahRo+3yQssyHfnM9Ai8&#10;aOPd7Vxq3nMhWRRa/ut9utZ2+j6jLtfcETTNw9qR1u+snV79PplQaKXSNKj3q+DbNW+vLrWwc7+v&#10;NuJFyzdd7ycKLQtTlwX6/Jlcj0hBhmiHSOsAF7ZlMv+JQie1YMx03ezoM+pUBc3Xog3mTEJfrZe1&#10;XtVvpGlH01AmwbRoJ02/rz57JgeZHP3eOk3KrU/12pmc/qjPqt9Yr6fX0m+v5VAmFG5oJ98dsNKy&#10;MZPWZ1pfKcjRslDBk5azWs9k+j71e7v1oKZJzePV5aZlzYMKfjWPaL7xHdypLl0nStOjlo9an+p3&#10;Un91aRx3YEBBqui7bNKkSUbzosZVYKADgDrIpmWY5ptMtun1+yoI1Otqua3QLZNr1bllv34PTd+S&#10;6cV9k+c37ctoOZ7pgTbN09q+1c6+a+Gs3zvK+l/byApmNU8rQFELk0zO1BC11NSyVctvbXOrO8p2&#10;rdadmm703vQeRdsk2g6Ncj25ZApyevRItCJeHfEgt5bTmue0L6R5R9tPWubo98mkBZBeQ8sId/fR&#10;TGh5oO0RfZcTJ020352GRT2oWF8RFNVR+uGSd4Y0sWeyMyQ6rUIrZx1JVPKrDYgoGxFuBaLmj9rI&#10;0cJM4VOmYZYWNtqxUsrrmqdqIyUqrey1AtS1ibLRFFmUQrvm19rocddHiUrfmQvGFJbo9d1F26pL&#10;n0+fU9OMXkMrZTXT1Q5CJk1ANa3ofSqEcTt+mQQwOn1SGySpR3Aymb614NfOkEIYHXGJuiPk5jdH&#10;K0O30ZgpXYNB7/PipYtm8ZJEWBSVWmooMMikqXkqhYDuiLHmx6hh0dX4vKZWFdqB0Qq6bdt2dnmT&#10;yVFu7QBquaPfSQF6puGGo+8xOciJsizTBk7qqY6a/3QE2V0DIArNF+5Ir+Y/t+EYhaZnXaQ6tbm1&#10;djpSp/0wtFOhz6fvS+9Rv42CTy3T9LtHpWWX1n+i1jTayVDrOx1Fri7t5Gv8rdu2VTp92R3dj0Lh&#10;iHb+3Kl7em86mpwJBYF6HX2fCgKj/CaptDGvAw9qNaXvUq+Zer2+sDT/6vVE86JeN9NgTBReufWz&#10;lpGZrKs13blAX8swTTdRJQc3ZTtYZdeC+eGHH+xjVGop4E4/1npBO/lRToFIXme6MEe0/tN6MAot&#10;UzWNKNxWECH6TjNpdeiO5ms7US1VtO7XsjLK/OxoGlFI5AJzvZabF6PSckIBv7aXFEZo+1NBayat&#10;77S97Fro6jVVmdB2mDutWdcjUoAQ5cCioxBnzJhPyi8noO0d3akyKk0/ml7UqtS1bs+0taG2uXVA&#10;SMsfrXP0njPd9taNQxxNQ1pPRKFlqvZX3HJG63zNP1qW631GoWlb67+i4iIbzGpZoWGZtvJytK2i&#10;ZaSWtVH2AR1tTySfnZLpaYqifV3RdkQ21i36fFpO6DdRK0Nti2ndhQSCojpIKwHtTGmBq9NfMt0Z&#10;0gyinWhtjGgloP5MVvqa2dwGhHZctFLQTm8mYYQWgGquqKBDR3UUFkU92qsdaDXB1QLCXTtIpSMP&#10;mdARCG3MaSPHNauMsnGnnQBtdDrawcq0VcnadetsoKOViTtFQxtNGpYJ/Qba+dPvrd9HK8Pk915d&#10;+k3cefoKETK5W5o+W3JzVLdhrOFRN0B91+HRb+x2EKpL39WJkyfsjq9WqpoGtTLVPBRlvnZH5LRg&#10;dy0aFNplssEtCmgV3um7085zJi0EdJqGmpsr9BTtoGoZoQ1aNywKBTk6GqvP7a4VEbVVjY54pR6B&#10;1Wu5FkD///buLNiy6s7z+3M/OfxQYbej2+5qu+yoiuiIth3d1W1XvXT4yVEOv9lu21FhDWieBySh&#10;gUFCQgMgITShCYQmhASaQUKAmARCAwgQk0CIeYYEEjKBTI7vZ+f5JSu39r33nL1Pws3M/zdixZn2&#10;2WcN/2n919r7LIsJKXk2rv1k0RTICJ3R3si6FcqxidDcr4z9b2WGbo8hiUT2BlaRTa76O/uWRZvp&#10;Sy4/noJt+sZF0C6RM3YCPQQ9mbJ6GvSf8VDP3IyWnzDpWBbnYGNMBHJ/I3aNzOR8U3yhCRqfAOcz&#10;VmPQZv4klyZKXk1JEEFd6IwFg+x8MVmNfC4Dv6wvW7yWBJ2ye0Nswy84V/4YIZdOLQO7yh+wrWj/&#10;OSuLWcsituGTLf6xOS5LsdAkEZHfGQN7kOQ7P2M8puwY8P3s+hQ7ZWFxCmw4myNpTq5znzn+f8yi&#10;ju+b6ErmSRat4tLRa6+7tntkx8b6KhhL966iL+yh2FYyK5dyT8H5yDNddssDc46+Hi1DdtyRabu7&#10;xtqbYK5BHrVT4lI/TvmHz+ubHUPGRrslbccsiPXnE5n/mW9MSbbxLeIm5wpkfYq9NTcQjzkPXyOx&#10;POUWFzYx0BULn/l34lXtticzuUdd8efQhaH8ziKlEkUvArYWwqpxdu5M+ReDOGcTAcZRED/lvi2B&#10;4U+ySGIik9ZlYBS1jdMyOfVaVl+yyKRrDK45BifIsZj4CvisAE5xgIIaBtE59WWSUWPQXgGyFRLB&#10;iaBHHbP6siwmQJz8pZdd2k0EGcVstxxz6Yd+ipPLyizaQHQMjLQi6MolJMZ57E4iq3wC20x+OBqy&#10;M+WeKLnkSsA0JRBryY0MJUDpn+Bx7CUGxua6+SRNW6H/pq6QmJBbqSOTdjyN/bcK9iY7nCR2jI86&#10;mwQmubMMbII6mZxqo9cmLVbYxtqxrDoPrVaN2cFIbyNzxkK7Y4emwN6wCyaTdiD4jbGXXg1Bn+Mf&#10;xiDINMFgY53LGBvrMZemBLZLEotsC271gdXATBaWQT1MANQRCRLH7iLSXrLYlxu+b0pilZ1WT5Pz&#10;JLXGrqTS4TZRafGGv+IjpuxqMy4m+OwiGTchGHupcKDH2i5plYRjJghjsFvMpVfOxzdLko29r4X4&#10;Qb+RO3Ld34k2BYn9XOJirN1/ZAwmucabn5Lk5v+MD90Z41PVi50JPzv/Z3uT0nYgLAt9o7v0g91O&#10;vCSJR5amoq65LJVvGGO7g2QvO8Yesjt8lWSg12OStSCHvi+5YTxcuj4FCRd6KJ7waCdam+xfFHYs&#10;lzAHC2HOeeRR4xLIbDZdhh1TXrNDY+MSfo5PEYeoFxlMbJHFjrFouwQrW67OU31qu4iojlN2jLFf&#10;kkzsYPyVxHSej0UcoW7sQ8ZpConr2G26Qr+n7LKkuy63M2+hh8Y5u+bGoG42R7CJQbunJCwPZjr9&#10;GsjvLFIqUfQCIYijIJImEgcKGNoxqy4UgjGVjaXQWVXk8MZOrjhlAUibgZ4yIVLHftsETwwOYzYW&#10;l81kUiHIGTM5DZywv/9VV22PgZ2aMIGJQc6rvRmjsWRrt4SRFUGXd01JdLh0TbLIOawo6ousfo5B&#10;QGuVO5NJTmXsDfn6mEBPOZdxSMClfrmx7ZRdd4J/bYZVWXINwd6Y7cNk2hjrN0GOVTu6yG6MvfcG&#10;GcwqixXu3A9MH0yBPJsgpJ1Tdpe47h3GiNyY9LOXuVxzDNlRYrJilW7q/bb0o4mA9uYSA7ZxzHmN&#10;RSYU7e4rk/ypweIQU27iDPY1k2j1S/uXRSALNttY0z1yKFE0ltQluwQFiRKMY3fTROZMXqLPUxAc&#10;sxEeybT2qt+Uf+4De3jOOc8nXMbuuotd9GjhyoTNQgn9potjMIlis8QlJi5iHedie9okxaKQOZMB&#10;dczCFejkWBLj2PkqeQcTuKn6xycYY/WVlJn6t/98M38CMjTFXwX63I7D1J2BQXyzit3xvm9hUltN&#10;8E0oV5E8Z3Pdm85kNZdWLou6sRGZ2PMHsTWJz5aFzYq/4gv5K7LusqQ2Fl8Gfol/IjPqpZDJMZeZ&#10;q4tEGIxL7CK7ZsfXGDthES0yqB/NWdK3Y+7P47ti9vbyo8+v6bM+mGIngoSyhV/nZrvHxHdBv7G1&#10;aa/FUM+nYtGkTVyOQezJdvNV2imR8/Ta+CZZtCxiJpshPJJJ8vzrK3/V6fbUhI7YTr9p61hfdSih&#10;j4byO4uUShS9QJz57X3v1SJ4p0Bjb7hFORgtBsdKkMDRiqfdId5flmxv9l3Gq1W8sUZMkKNeDIIA&#10;Is6VoRxTxxYTAwYRCaSWxc4mEyDGS33USwAhcJ5yuVTQp4xu2jqmzQKIbAc3Kcqk77dX/Xb0jpXA&#10;6UvcWX03LiYJY0gCRv2cx4S3u/Z6bXymjnOLCdaYSa86WFky1iaA6phEpSTeWJyXcxaEeZ5dRWMg&#10;K9qHyJ4gp93ttSxsS7//rVAngbkq7KKashovuDMu7INggvyMlcV3v2ffrdtp59iJdHAe9cuExeux&#10;q2u+a2xMyAVQue9Iayu2GurJ3sTvjEEi1Aq572ehxC63sWON7KzJ/UWca0ofShz4vjLl8lvkkhR6&#10;DBMsO9NcYhDftQyxs8EOCYkIE8Cx97Qi0/ev+WeJaG028fNoQj0m+FZHu0laHpmP+1ifKsGkLuIJ&#10;djKLGWMXc9gbdZEwQOSlf9nGsqijpIYJFn9jvMf+uYQFF5MpdeP/c1+sVSQvwddoL/81Ziffeqhv&#10;7js2ljaJFf2eYiPIT3boqN9ja/2ZxYll4T9hrLNwRYem3gdGjJxdK2ITiYkxNqKFTchudv45NndZ&#10;Et8EfcDmmHeM1Rd6nN0k/J64zu6QsaSOShZv1NP7Y7Co0U96GnMLqrHnU2C7+FLnT72XhU3tw2bE&#10;hy0L2/LE9n0XbSSHLPbnEtBlkWBq28fu0JNVxKBsrfma80y1OYcC5Hcov7NIqUTRC4RVJisFsuUM&#10;tmDHwI1BQigrkpJNWXWg6GNXIAS0MTwM2Cqy8GBUk9CQiJmy1bCPIILB5XTGIBhu4Rz039hgbOjm&#10;gFN3bjCCggbBg8TW2MQitMvYJhAzHmSR8R47LurjvA+sjbO65nImDnqsLK4aOxYyppFrzkqAPGVi&#10;ELTb9mvOSgA1Bt9L0soYmSjYWdOfHC6DQNEKvLEwQZ1yKYB+EhD3sRo/dWWInLTtHLvaaxzce6JN&#10;/rkJJRm11XlZ7M5sbyDq/PSQLEnyTCH3gJFM4Af81pSJxioRILM5Ldqu3R6XpZ0smxSY9JKnI498&#10;Pgk+Ff3IPrpf3RjIDDlpL6NgGyXTx9qI7N5znwd2xxgLbsdMNOhH7iXXIlHU92OLwsYkBjHmfCkZ&#10;tCo91o7pK0kSizcuXTNBdenQGLmB79oVEbSf37LiPeac2ptL6E2qAn0ckxgk2yZRub+NOCq+dOy9&#10;PFw2qx8VuqLO+mDsosGxHzy2S4z160N2xtw3iYyYjNoN2e7wWhVkPbtK7PKaCj1mHyQOxGiJBZaF&#10;vFm4EzdITEs42m1vfMbKd4s4VgJL/47Vvz6uOHj4kYf3uQn6MvDNSbY4R+zF2PO1mA/F7xuTvm1b&#10;FHU0FiAv7APoz5hx4Ufose8mQTsFCe7+X7SToal/LU9GWhsGsjM27tZmPoAvtMDPNogDxp5PG51H&#10;7MXvix+NiUulPS4Lm6COLfwqHZwSJx8q0N2h/M4ipRJF+5HWSHme1yauU/8NyWqilfcpK/lgWBVK&#10;qF7dVtI1wzB2tW5ol4ttmi6T6xu1FxsBBEMWpvzrhQmq9vWNau6dsQpMYgT0Y5xfcD8Hl+4ZbxMZ&#10;Bhxjz5l7L1gN0n4Ov3/d8IuNtiXAyYrg2ABAoCjRNnZFciPojmRTApypOxrQyuPYm3UHSReJzyny&#10;F/r/4GL11C7BKQGoflP049T7Y5igrndZWf4xblkENbn3goDHpTkmvGPvVbM/ENwJlO2Wyr30puLS&#10;liuv/NXeVfepO+WGOO2000bf18JkP/bB5Dl/ny1hq75jsUpuNTY+MbZ2WZIkwip9KD3m5+k0vWEr&#10;VnGpcGsftH1KIlm98scIcF+hqb4lbYwMtjHAsiQpTX74VBNCcmMH41g72dpA50jifOz5EsuxP1Pa&#10;GsQh7BboSv4Jaizkrq8biUWH4sllIUPGRewz5Y8WYAzEALn0yLhPsRF9xl4yi6FdFeo2ZpGkRRvF&#10;nf1J+rL0LzHWl5KXbNrUPwtQN/I9Nd6WZBKL5L5n2g0+cSz8nXHt3+90yqJvkECOvRCfjU2CBmMS&#10;O0O34wvH4h5gGRNjNOXeTurFlrU77bR3bCLrUIMeD+V3FimVKNpPuMFwLiUJDCWHOHYL9tPP7Guo&#10;bQuc8te/yDXLnEn7t6Nj70TP6A/9peVUJ7O/MOk/4cQTuhsu58biY7BSzJAx/lP+dhQCzmyr3B+4&#10;RMzESn2zA2gsbshn5wqD7XxD22G3Ela6lUwMlyVBsQn11MQLeyDB2EIPrfSPRf/3d7tYuTOh6Qdq&#10;i9AGwdrLKU/d5msXkuDdipp+3B/oR+0eiwmKBI7klZ0g2R0yBZMVq18SqRKNua9OArMXE8Gcy8Da&#10;IEwia1XJIosRra0x/qtkSrCoLu3OT/bBmKyqjlZQJaDGXobUwl6sMgmvnXZNsQ25xGtZxCG50XKQ&#10;5GZzxkwM9Ht7Lskhizhs0RTb2EfsY8FuymRIwtsEVRyh3qu4gbPdn/xzGJs8jy7rP2NrssuujU2W&#10;+K7JKOxiy/nHXpbS4lzkMEzdsdnHLrcx92Iic+wiHxDojIn/2ATMpz/zme77bUws3tOnU+5dZhGM&#10;/7fAkfvBjSX3fwnsqwToFJtokj/1Pp1BPbIzMEjyZCFwDM4ptmmTLXbBGJsxfxjTwm6LHacsRkOS&#10;sn+ZsUsA7agak1S1+zE7fINYwDxu7I6nfpxpoUAicBWJMbrHrxhrt83o79Qq1qcSRVuQww/fc08M&#10;N6+eYvxBORhu5+kbR0HaFONtq34CJStFU3cxUFyrTWO3Xe9P9J37J/TvadStuoz4xw84VxscGosu&#10;WTRh4pL75wiepgaejMPQv/WYtI0NGLO1t8UKm0BsTDLihcQNLcdMhgSKxsO/aeSfgOwYaC9VWQYy&#10;ZxIlKBHEtvIyNnmSxGISEFOxq0S7oy/+IUcgSsbH/C1scG8QwY5A2/OpuyLXo01yLYqbkgdb4RM0&#10;DiW/xyDglCxi0yUQtgq5xEMg2tJPZC6KpHvuARP04eWX7/kHo60GmyBZ9NSabTMxNz7LYueLSXk/&#10;mWHRZYxdNAEQYPftgwTeWNxjq52QBzo+NgGV+KZNbozFOJi49OvI9k6drPXRt1NXzINdX/zimMUd&#10;staPESUVTXrZ8vbSu0WxgMhPJVnO1orNnLe1cYuijtlF675GzicZISnRj6cWpb/7IxN9Nzaech8Y&#10;iXiLGquw2bm3Xf8PXfTHGBvhO9mNRM6n7pjin2Jv2PDcVkBcP3ZeQGYsSvf/wc352iTKMtBfcsyf&#10;TF3cBhkEe9Ym7OjhlNhbIocOq6v4QXJsrN3x3dRFEtBlmmLkMfoX7rzrrm63s80GUy/5p2/mQ8Z1&#10;yr9ltljkdr7+HGFozrAIfKr5UOub6JBE1qr9wcFOJYq2IIwhp8dQmFT17/mwDAxC/kqe8Vk1Vm8Y&#10;H4rnetplMbEVLFg1Df7xY6sli7Jtn9NfRRBhUsVocfbttlLvjXHS2cX10/PO27uSbzz6l+ksg3ZK&#10;SLRjMwVBHKffxwRpTALmQIDzc/+AXK4mILOTKv/gNwZBSG7UacVyyu6XPuo6tl4t0RfbsMnz0Lgv&#10;iu+3iRHOP4mcVVwOsSoE3W2yxCq84G7MarQ2W/2S7G0nFWz5KadM+xvlVeNyOn7Gbi/B8hRdtjjC&#10;77nHQf/+cau6J9H+wBip8xjbjez8MN50e+x5QruLrZ0Mjb30EXTYIoFETH9sxsJOSAyavLnZ61g7&#10;QeaSaKFvUyZ8+wuTPIkICZxWR7R9bPKcLRRD2G2+qt1iuW8VWeG3JGXsJJ4ySRXPGV/nOvXUUzt7&#10;MdbPkBl1scukTaKa6I+ZAGfBhszEn0iKTZFxk1tyaDHWZYquEJiSpI0PaO8pNmUh0I6kLArlXl7s&#10;jnEau9vZHCByPeUyuJb2SgWsIll0zbXXzG66+aYu6WYhdFWLTUcffUxnv1xyRhen2HC2zBxQf7oE&#10;eVW7py0g0L+ptz/QNr5A7G5+0B+nMfBZLgEXM07d/Ume40uM8ZT4s6hE0ZaBwjHSnAoljAPkTMdu&#10;ufQX6Mi5ckPZqZe99JGkGLs1PtfxWoFv/w6/f03ui4Wt3NpnkmJc3KNAQDF1cm7nVDLl2abpvkdj&#10;YFwFO9meacXADihJoilOMPWTLJLYmArZ5lwETIK9dgJ8sJJ7PNDhJDc4sTGrgQIx/zBkYkVfBHoC&#10;ZsmisQgY+jfzG9o1sCxZ+SR/Epbq3v9XjEUxkbLDREAbXPohCbeVsEtMcqgN5seSnUMc9NidZy8G&#10;fA1fNhYT6VxWYcEAU5MmWxmTHv2lzeyDQN7j1B02bdLA7hA+a+wNX1tf7I807C7JztUxmDS7P12S&#10;57mpsXpq/7LQk/6q81bacRfaS6v56lXIdXvZYyaWqyK7X6deLhxyCZY6jt1tiMSMxt2le1OxAylj&#10;kxsbY+yuA345Y8v3JTYeGzOyDcaADvMF+ee+M+b3eByLRKDinOzNmIXekNtQBDbirrvvmr8ajzi2&#10;v1N1zMK5eZTEmtiJ3OjPjFF/99NYxLZJVo+1tSGJHPWcskOuf6sS53XJ2Nh/z3TVSP+fKeEPacaS&#10;e+iJi2PPxBFjbTh/Gl+ay7YtYFWyaDyVKNoitA5KEMaYWZFwucoY7FoQOGRyComi/mrWi41VpqwU&#10;S8JkcrAVuOPOO7o6WRWKsZY4cpO1GLdVwPCa7I8NHI0zGEMJGA6fYxzrYIZuPmhb8hjnp00SQ4IR&#10;yZEEnYKeKTenO1CIrnFWHKFJUrsKugztrqRWVsbaCGPMkbIJ7UQrf0u6Cjhr47zezZ0XIavEgh4r&#10;21sdwdTUFVVJJzqC/K3+mNXyFxJJ0bH3Y9Jf/F5rd6wsGvMkHQ82THgkdNqbkkvuSx6NnaQO4Xxj&#10;7ztiXCQ/7Xjip9kKl5UmsTWGTAaMLTvjvFaQxyQP2Fdt46OtlIck6LcCsaX6MTu6vJcJ/7Kw1Vbw&#10;Ld48uuZT2nvyrNI+kku75Iz3quDDxu5msMBpsie+sYNK4kVcoV/HkKQs7LqTSGBzxaRjdoGCb7YT&#10;SXzosk87qNhEiagpPtXCgTmCsVdXsV67cDKW9nYUUxYDxe181oVNEmHMpZR9XG0gbhI3jrU3iF9y&#10;mSb/LH6yA9biZT/WHcvY+H0INvvEj5/YtX3KH1aYG/AzbITk9NQ/HMgfFvEDFsT0nd8Ye68xySAL&#10;lcaF7+P3nHvKDiV60k8m/uTcn6xsx+WhSCWKtgjXXXPtXifPoUy9k7/JI8Nld0AMmEt/phjb/YVr&#10;uZPUmLI9d9Vw9hIuVgoEOHY1mKyt6t4EgWFbxbhwKhj6K/JF0VaBu0B7FQlFkwLy7Lp3CTGOQaDo&#10;uuZDKcMveLRyNWWHVyYEVusEtFOvqW8RkPVX5VcBGZqSJOojIJm6WvdCMOayCjZAkOTa+vb7VgD7&#10;NzA9mGjvN9L+C5LkQf9eJAcTJlZJ/tlN6ubIbO+qx3ls8g75Zy5IFq2ibllkkYRgw+zYHetrJAmy&#10;UyWXNeHytUn0lIn5qlAHCy9P7dgTB5vcSyZIdoy96XImUfevyY5kiYQHuyFhNsbuHChIrJnstjI4&#10;JRnhXnf8nmQB2aZ/uWR6CuLZ7KqccnlYS/4eXMJk1XGTtuf+gWPRd5Ib7Jddz1hF4kS9FPoyZWEx&#10;u/bpifg9O8i2Monnp+BS9cg0WzT1EjZxbC6TZrvbq0DGwHaZc2irZCMZmgr9y657dTTfGHvFS7GH&#10;ShRtIVxC5DILSmOFbBUw1lY2VmG09ycSW2NXmvY3uUyo/48BWw0G9+rfXT3p0o8WcjM1WWSyF9mT&#10;aLMb61BEEmBVCUaXcJkQrFpfBFHFi4cEoGQdnbOKn+DGRHOqHm5lrPTl/ie57PGWW2/ZL4nLrYYJ&#10;S+4htIr7PKwaEwNBN9iwVd47UNLc/fSm7s610yQ+2o6dVSXPV4GJEN2VcMuKtglb+09Yy+KPJLLL&#10;TqzY/4fcg5XYCJebjd2N1UdM146F5O0q2P3cnvvyTbksvIUOJrmRSwK3EnYH5lKhVd4z0Y6xVS9u&#10;07/2Co6DHfcaZWM9riLRbxOD3WfGZhW2xxwhSbEpu6eCHfHiY0nkKfdVK56nEkVbDEZsyg2Ih3DO&#10;YjxWLV3+MXYF8EBmakBG9txEPc4+q03FeDj7Vd9nrNg65FJC9+s51K6rtwPR/TJMsA8V7AQR1A7d&#10;+2Er4HJrwbwkkR0Dq+KJtWB+VX+UYFeIBZL2nj1bDckiK9yrgP23Czv+9VDAJdt2CYhJ7Hhe1eKn&#10;Xaqrjrmxlf5o4YXAfRjtNlnVjZf3Bxbj8290xXjE86vY8RQkQvmYVcxVJXtdmolV7849VKlEUVEU&#10;+x1B8mGHHTb6/jxFcaggWOKYBd2HWpI//+JUFAcjLitdFVb27fo9lGxE/6bJqyKXJhVFURT7Uomi&#10;oiiKotgimPi5kfOhliTCodjmoiiKoiiKrUglioqiKIqiKIqiKIqiKIqOShQVRVEURVEURVEURVEU&#10;HZUoKoqiKIqiKIqiKIqiKDoqUVQURVEURVEURVEURVF0VKKoKIqiKIqiKIqiKIqi6KhEUVEURVEU&#10;RVEURVEURdFRiaKiKIqiKIqiKIqiKIqioxJFRVEURVEURVEURVEURUclioqiKIqiKIqiKIqiKIqO&#10;ShQVRVEURVEURVEURVEUHZUoKoqiKIqiKIqiKIqiKDoqUVQURVEURVEURVEURVF0VKKoKIqiKIqi&#10;KIqiKIqi6KhEUVEURVEURVEURVEURdFRiaKiKIqiKIqiKIqiKIqioxJFRVEURVEURVEURVEURUcl&#10;ioqiKIqiKIqiKIqiKIqOgyJRdMfDs9nff2S4nPnr+UEHGA899ND82Z/zyKOPzJ9tfc64+3Wzd93w&#10;TwfLVmfbtm3zZ9M58X85a90yhocfXhP6F4HH/t1L1i3Fvvy7t2+b/Wf/+Mhg2Yo889+eum45WHnj&#10;/7V+OVB59r3/ZN2ySmIfH3300e7xheDCHdtn/+RPNwyWs7c/Pj/q4Odvv/vKwfK2Kz41P+LQYPfu&#10;3bMnn3xy/moL8n/+i/XLFuPm73x69qP/+DeDZee29ePRVTHVjvzt694yWP7+TYfPj1gdzz333Oyx&#10;xx6bv1qcRx5Z3ve/7JrT1y2HIn/xsu+uWw40yNEL6T9bfvfgrtl5dzw7WA5Unrrq+tnt//dbBovP&#10;inEccomiP/zhD7MPfehDs5e//OWdkv7+97+fve9975u9//3v32vEvf+a17xm9slPfnL2zne+s3tv&#10;GXx3Ki95yfoT73e9613zZ3+O7z3w4IPdc0HURud5IVgmUfTLX/5y9upXv3pvEkQ7P/3pT8/e8Y53&#10;dK9h/I477rhuDI8++uj5u4tx1lnrJ2Xuuuuu2bHHHjv78Ic/PHv3u9/dvffe9763e2whL2MYShCl&#10;tJC9V73qVbOPfvSjs1//+tedgr7lLW/pZOqJJ56YHzWbvfKVr5w/2xffb8f89a9//fzZahhKEKX0&#10;+fGPf9zp0Etf+tKuXueff36ndy0PrsnqG9/4xtnHPvax2Ve/+tX5u+tz9tlnz58No+0f/OAHZ8cc&#10;c8z8ncX4/Oc/P3+2OpZJFLFBZF3d8aY3vWn2iU98YvaVr3yle42nn3666z99etRRR83f3Zevf/3r&#10;82fPs2vXrtmnPrX5BHIoQZTSx5ipH32JnfH8nHPOmR+xp76vfe1rZx//+Me7z5bl9NOeb/v+YihB&#10;lNJyww03dDL15je/ebZz587ZzTff3I3RfffdNz/ieejvizl5HUoQpfQ57LDDZh/5yEdmZ831ip1h&#10;W6+88sruNVpbwz4LbG+88cbZBz7wge69t771rd3jEC972cs63X7FK17RTay+8IUvzD8ZxzKJIost&#10;fMRnP/vZ7rUxM3733ntv9zq09vLuu+/u2rgZYoWrr756/urP0X/8yBFHHDG75ppr5u/u4YQTTpg/&#10;e55vfOMb3WPquhlDSSKlnyhid9/+9rd37U58c+SRR3ZjHBLvsBFk1+tF0G/GVhm7cMGXT4H/+OpX&#10;vzZ/9ee0Y8t309mxtH22MEMJopQe3//+9/epr7E48cQTZz/60Y/m7+xBDJQYZZUskyj63ve+18lx&#10;bMOOHTs6venrN98fxDQbId7jS8YylCRS+omi2267rYvt6MU999wzu/XWWzt/2ur9U089tU+8+J73&#10;vGf+bA/isti/ZaCHyzKUIEppER/yt3SKzdm+fXtnf+h264+it45lExy/ns4//vjjXQxprE855ZT5&#10;u4sjdl01QwmilBa+mf3/5je/2b0WryRmufzyy7v3YNzFVO08Y1Gmxtdis43mmGTQ3NRYrXLhGssk&#10;in7wgx/Mjj/++M4mPfvsns/50de97nXdc9Bd8cRJJ520qa7vL5ZJFIlh6OOf/vSn7rV2iVe+/e1v&#10;d68h1jPG7LB2bcZPfvKT7vEXv/jFYGx4oHLIJYpMcCDY5dwEaBwHxxA4jy996Uvd84suuqgzopTE&#10;JI2yXnzxxZ3RpBQMaR+G2blNlCE42bV7V+cIPdfpDJiArXX4fsdEUeCdgIERf9vb3tZNuoLzMDDv&#10;eMc7u99qP/M9Qo2f//zne4N4deHUtQcMPyOuXHjhhV3ApW0M02OPP9YpB+eoTo5xnpNPPrn77he/&#10;+MXuXDfddFP3eiOWSRQ9tdZnX/va1/YGneeee2732CYXBEkxmCY4HGAUm1NUX0aKAdBHb3jDGzpj&#10;xtgKWhgFCQsTl0suuaT7HiSK7r///u75xz52fOd0BRMMhf4//PDDu/Ppbw7F+8ZSWSS4GUoQpbTc&#10;csste52Yeutr8oI4PCRAM47a0q5UGbcEBscd9+Hu++qf5Inx9p0E6ZIR+ljfbsZQgiilj9+A5I76&#10;qEd/YvDTn/50r6EWZOpLjjM6ZIyjA+pnDMk3vTO2grU2yMlvOlaA7RzanqSf8fKarGRipG5JpJAT&#10;/U4O4ffJku/lNRuyyCrQooki9Y+MqxfYG7SO+Mwzz+xkEHSR3n/3u9/t2nzVVVd140j/yY92QL19&#10;RxJqM4YSRCkt6itxAvXmYNMfHG2QfBOsIgmv73znO12f5/vsLzvqtbFSX0kz46ctJmcm7/pBwgns&#10;kePY4DvuuKMbD8WYkSVBVWzVZgwliFJa9D0ER/qXvpGbfjDgvVNPPXVvUCEoJbv6TLtMTuiB8WH/&#10;I5eS5MYxiTZtpePsMp3gJ2J3NmMoQZTSx/lBr9ge9UDkEOl38APGlO1vE0VkQB3pZGQUkQefn3fe&#10;eZ0cXnvttV2SRbv0z+9+97tO3xdJFC+TKNJXfEWSLxmzfqKIfvOVMB6ZMJ5++undmJhIgnyRVQkn&#10;8kaOwW6ROecO7QSZ/eJzyITglI9XNzKtn53f8frGRGYRhpJESj9RRO8S25jc0z/93/qL+Dr89re/&#10;7epG3rXV2Eiw8ENeR16QGCWwoewjv51Yg53Wptgo0AP6S9+z2KOP9Ac7om7iD+eC4FtfRzbhu2SN&#10;fZAoYgvZBTrV+gP6pr1g9/2uz8mdOhkz+kiG1YtMSvL5vSRo9I3fSnJeO7VPnLgpQwmilB5+u+3T&#10;TMzVuYU9yXgZq9i/0047bW8dxUTaaYKnrmLWzVgmURSdotN0jM9mC9s4GmwWmYO4TJ2MmTYYw9TX&#10;2Ilr2cXEWnSFLi66iDOUJFL6iSI+ExLJ6paYhJ+57rrruueI7dKXN95401658B0yw/4l8cMnkHVj&#10;wBY88MADsy9/+cudPOoTx9J1xxtnMVp8wWYMJYhSWhKP6zt1oFvkw++Js0JkjN7rb2NgXByjfVdc&#10;cUX3OX72s591C5Zg59jxww9/R3d+z9kySSf64Xf6GNf26ohvfetbnY6T1/gP/ULGF/XZQwmilBZ+&#10;il1o42a0MRUiX3yA49lMOkMWzA3pEFnQl32SKCIjZNV39KVYm09jXyyQ+M12EcAY0Rlj5HE9mSA/&#10;8Lnn+jz20++If/xu5qtsZWzvZiyTKGL/YR6ZeJ0MtH2pnb/61a+655mTJZnMNvzwhz/sEnJkxXOx&#10;I1uvL7SbrGgf26YvYhv4LeeQfNmMZRJFxoZvS3v4Aza9HefLLrts7zzxjDPOmO1+bndnLxxLr/l0&#10;sXrm4d4XB7G35rF0yfgk6cw+kJkkJcVW+oO92MqQyaH8ziLlgEwUxUgyIiYjBu7SSy/tDHi7lZRQ&#10;CIwIik4iTHfeeWfnzARCnArB4Cj7EBpCxCjCbzKWhNBvmajHwcRpwfkS1PgO4frNb34zu/ueu7vJ&#10;R1AHx1IydWoTHr7HkIAiJjngvJIhAlKKqQ5wPOWnyARbf9x+++1d0oSy+51MYqO4JhR+d5FVrWUv&#10;PWsTRRBEf+5zn5u/2pMAsGtCiZES0IPh4tSspqgfg6N9DCrSL0mkxVFB32g7p0Kxfcf3jdm9a32j&#10;j5z7ggsu6I43noJmv7XIFuShBFFKi8BcG6EeJiUcGMPT9gPDaWz++Mc/diUOJQhmODxyetInTuom&#10;Rwyt88RIMVjaef3113f9pa82YyhBlNKHHkCAlYRqgrIWgSMZUwe6FrnW1wn86QkZzcQiQZxgp3WK&#10;DHX4zGc+s3esjZGgJm0kM+RMsGoCkklJ+sZxfi/JXq8FTRwzMknciEUTRYIAwTGiY3a3CabanR2R&#10;35bYhdQ7ieGcT73pu/NtxlCCKKWP/uTgTIChH+kf2xBa/QKdSbDEDhlXQQDUW5DDPpJVk4/ID50w&#10;FplcZAxjf5wnNkoCwvd9V9CxGUMJopQ+xolPCAIN9WpJYpfuIquFJp1sjIBA4JnxYcecN2NrUu37&#10;xp6PorOCeXKunUlobsRQgiilj/5kRwW4ghq2AG94w54FFRhrSQzBneePr9VFgJXxNXbGS7/zV+0O&#10;CHqqzvrNMVlppMfGlX33yM4aV23ciGUvPWsTRTBm/USRCQrZpSf0z9hppx0eyFjGzrAjxtI4qj8Z&#10;JgetbMQ+BQlAYwhyK6A2saMTxkCgDOdehKEkkdJPFPH//ARMiNhacYUA1yQoZIKRFVFyoI3GRPKI&#10;jaRP7aqqz/RN+icTMrLE7/hcP5ocgE5KQBkDZCFLv5MRMRP9TZJNzEU3kvQW90Q+tIWe0CeJIsd4&#10;ftufbtsnmSWeoEuOVQ8TLBMBMY6x419iK/gd78WWnvL5U7rfM2kBf6k+jjeWbNWmDCWIUgaIbYO+&#10;YWMlTIJ6khH9207+jYFxjv3n39Q949j6xfVY9tIzv5eJsnpLBPYn4fqfbeP/6T4fynaQPa+NtT4l&#10;l8ZX+8SefL/j6Gr6fzOGkkTKepee8SftI7lp+9QEUFIjbSKb+l1fkif2zwIHueV/tIPtI4e+Q6a9&#10;p1+S5BT3syvsneMSX2zEUIIoZQh96XfZK3MDdirJOhir2GTtSxwYPWOfWjsshtI+uqGt4ib6IzaR&#10;5NEX5hOJW1tM/rUz8I+O855EqEd2B/2E6HoMJYhS+pDRNlFEb/VPC5tkTM+/YE8sI+YWf7LJ2swu&#10;aCNZ7qPvfC4pCP3kNyTP2Jkbfn99N+baKVaL79FfnpN3MUJ8iOPaXdlJuMBvkU/2Un18J37Gd/Rr&#10;a3s3Y9lLz/wuPwl92upG4B/otHkRGSIn+pLtzWKb1+bVZJSsabO26xNzLDYP6W92gA3r+9QhlkkU&#10;oU0U6TP9x77r3yD28dvsMF+tTfqaviQZ6zzei6/jRzM/zHiQxeiYftQHvodF7POLif4Yyu8sUg7I&#10;RFGMEeXesXNHZ7DB4BtUEIRkwRkVwWYmWoIIiaJMEH7y0z2BFeNA4EHQGNRsJyckJlSSSgTe8ySK&#10;WqPw6NrvUD74DkPKOXGqDzz4vLHlUAkfYaSM7UTZ90zWJAkkuyQ7HPPKtYmtwWbITEASfDies9IP&#10;SRQJrJ1DgEi4fQeE3LkEnwxcu+q8HlMSRR6T6AqU0Xi0qDMonwDDMfrMOGpfyGQsl+ckSw7jkh1F&#10;Qd8ZQwEh2eAYkyjyqH8Yz4zZRgwliFJaOKZkzl8/N8JPP/N0J19ZkQXnSt44cWPSTxQJApLMENDo&#10;D0XfpU/pQoy/x7av1mMoQZTSJ8bPxCSTg36iqF298vtxlNokqEy7IqNJFKWubUIW+U3JM0Fbjiev&#10;nFK+p06RI6uBSRQZczjO72XnC+fHOWYSksnMRiyzoyjni04lgGydo3ZqB0yUOKgkfBP8ZKKQiad2&#10;GNtVJoo4+Oio83vNTqCtL/vFsYI90p8JxLVXu/OaLCYIVXf2mR2FY31XG9tEUWTj0yd/aq/u+n3P&#10;jXX6aiOGEkQpfdSrPedQooitNAYmp4KAJIoEELFLfEsSRRnT7CAT1OtPYyuwFNCTSe9hkUv4hhJE&#10;KX0yPupNZzKh0X8t+jX9PpQoYhtNgOivNoTIg4msNiRRxA6kb4wvXXR+MrER+yNRZFVPEPvDH+1J&#10;hKkr+csKfQLXX165p2/4Qf5CO/UD/2tcE3CitQ9HH31MZ9OeeXZP8Klv1cNv6DuT6P2VKJIwoFf4&#10;/ve+301gor+xm/pIPAHyxtckWDYm/Fx8zydOen7HU+QhJLHGN/lNn+vPLHA4p+Q92YZjtJ/8k0MB&#10;ufrmvN5X18RR+j16YEJCVthjiSLnjo8T1wU65LwmcuIedoYtMebaJwnBTzqXc3svO+gsTrCdSd5n&#10;Qq3+6plFiA0ZShClDND2qdgPrSyxl/pMSYJO/0amvY8kikzk9O0iE5FlEkX6Kr+PxIiSvi2Z7JEJ&#10;um9yK7Y0TmSO/vDzZEFcq7+N+zlrMTa9M752JSzCUJJIGUoUkaX48thUOn39fOIW7HJMnMiWkWex&#10;Ozlh/9SXrae39Dm2QKFLEOOYHMN3ya44zzGZZ2zEUIIopY+4pt3pv33NzrBLbewYGcv4Ra4TF4sV&#10;omd032fwPWNnvHyuXeIVz8Ws+V225Ynte5LiSRTlfPrS+cVVdprzn0k+JEG7GUMJopQ+/URRP/7U&#10;/4nf+Wh2mU0gg0kU7Xx6Z/e6Xay3eA92x9jG9pEFbSUfFn3M+VrbFNt37trczTkVftCx/K9jElsh&#10;iQXnZIeSbDEm7FnGUkLYHKW1vZuxbKLIOGUc/Y7id9K/dFm7Ib7RVrZXXcl86h69977jLEBJmpBT&#10;Cyjxt5JkjmHDnLeNLddjSqIodtb8PraB/KdN/ISx1hZtMx7mF2TM2Ekw9hNF7CL/rp98J75MX4of&#10;svC8yHi9mOiDofzOIuWATBQxdIw1oSCEhIIxM7GOEnj02oSaMaWQhNSgez2UKPIdnwsCbQP02uAT&#10;co929PhdDptiDCWK1MfvMJgRHOdMcipwqIyJOiqcQ8j38piJr/N43p6XkfdakMFZeE/ShTP3GcVg&#10;dLyPGC19p/5pw0ZMSRSpmzFok0VDiSJ9ZgwpXxJbkkL6Je2FelN0DoDDaFeq1ksUMfRvfevbunNK&#10;DlkxZyAEcZwCY6lOmzGUIErp47dMgjNpMw79zL3fJZfkiUz2J3YCnNzPR5s5K/XliKygcdb6hpzq&#10;F+Pf9tV6DCWIUvqQc5P7NkjtO2r18bk6GQ9GVfu9x7H0E0UmfYLg6FP0OGiDtiYh7Pz6Tn9JuKWN&#10;iySKoo/qkO95LRjn2DZjmXsUaYtkQXSKXgusk0AAY61v9GHkwbjp4/Sr+nG2ZIITU+9VJ4qgP02U&#10;yB0Z8rv6UHI6xCaqR5IKZNlxbBjaRBGnLHDQNnZHuwSW9NX3ncskNmNhXASnxpuNYHfZAXbKsUle&#10;bcRQgiilRaJL3fxOJi79RJFgrd1hym4nGWIMyKq2CNr7iSJyZ8Ki/o7Vnyb1+pOeG0/9ksBiI4YS&#10;RCl99BM50768Vud28QEmB5nwDyWKtJ399f02oNYOCA7pXBJF/LD2gUw4V2R1I/ZXoujZXc92dYe+&#10;BhtEBhP8tYkicsiegq7SrzbJY+em/jBmfEY/UWQCYqzJhPEly+zaqhNFMAb0lV81mVUvr8kd2Dmv&#10;6aW2RJ/ZImOybKLIOciQz/uJImizOpAJsuP3fIedEHtIOtKPyI6JA7nJzg/kkguyI1FED7VB0Z+B&#10;LOp374Od0Qd+z3gnGWEsnYt8GEvjnglLP1Hke+xydGZDhhJEKQO0fep32PX2vj/t5xLxmRSyS+RY&#10;UV99p67aydbq881YJlFkfP2O3yXbkgbGzO+1JFFk95gxNFlyjPiST6fvaZN6Ggftpl904sgjj9qr&#10;l5sxlCRS+oki/cYOqzvbwIcY66E+or+JR8ksO61v+eLYP/XLZJKc0WG+MYmixBHaR6cc67fIcxan&#10;N2IoQZTSwqbqW+1SkLivJf0tSfLu97x7r1w7rq9nYmLtM7ZianEyPfGe+G4oUUSH1MN5LGRFRvUB&#10;f65ffM85TLD1K/Z3ooi987t92Pljjnn/XhuhnuwSmVgvUaR95D+XCuuTxGE7d+zsznHUUUd3tt/G&#10;AP0X+wKP2k8e6JJ66iN9lqtKIMGtHs7HromP/XZiJIkYY50Y22exvZuxTKLIOcXnfquNcdQjxG84&#10;jm2m29roGP2yXqLILiL9rQ12wMXuZjeVcxi3Rdo0JVHkt8m4PgzskDZpP/2lM+qpTvx3P1Fk/qyt&#10;SRSRKXKSuvuuz/Paecj9Oec+nwfYihxyiaJiDyaTFDm7bPYXyyaKDlaGEkQpLzTZhbRI8NhnKEGU&#10;crBBPzh6DpCTX5ZlEkVbgaEEUcrBylCCKOVAZShBlHKgs2yi6GBlKEmkDCWKiheRoQRRyhZj2UvP&#10;VoHdTovem2YzhpJEynqXnh0oDCWIUg5FhhJEKcXiLLuj6EBg2UTRC4k5V3Z6LpL02kocFImiYnlk&#10;tGU8CW1xaEHp7bTJinKxPlZxHnr4odKToiiKolgh/UvViqIoDlbsArv7nnu6xecDiUoUFUVRFEVR&#10;FEVRFEVRFB2VKCqKoiiKoiiKoiiKoig6KlFUFEVRFEVRFEVRFEVRdFSiqCiKoiiKoiiKoiiKouio&#10;RFFRFEVRFEVRFEVRFEXRUYmioiiKoiiKoiiKoiiKoqMSRUVRFEVRFEVRFEVRFEVHJYqKoiiKoiiK&#10;oiiKoiiKjoMjUbR712z25MPD5Zkd84O2MM/sns3u2z5cnnxmftCBx+7H7pztevCmwXKosOO5Z9Yt&#10;W4Wbtj0wu3GdcqDyp2e2D5Y7nnlyfsTBy833P75u2arsfO7h2fbn7h4sBwzbHpzN7r1tuByiPLxr&#10;+2DZvvvp+REHHrvvume43H3v/IiDgCfWYqqhsmMtVileMJ7c9fDs8WfvHSyHGjt37Z7d/MTOwbLt&#10;mTXZ3OrQnfVKMYlHH3lu3VJswI4b1i8HKHeujfl6pRjHwZEo2rFtNvvV54fLfdfND9rDc889N9u2&#10;bdvswQfXgvo1duzYMTv55JNnd9xxR/c6/PznP58/m81+/OMfz5/tJ+7dPpu97+Lh8qt75gftQf0f&#10;fvjh+avZ7NZbb52deeaZXXn22We79x544IG9733ve9+bXXvdvn2g7SeddNLsnnv2PXefp59+evbL&#10;X/5y/mp5tn/3sNljJ/31YOnz6KOPzj75yU/ubdsf//jH2ac//enZU089Lz/XX3/9PuN0xRVXzO66&#10;6675q/XRjvV4/PHHu376zne+M3vooYe691760pd2jy27d+/uyrLcsOu+dUsf43f55Zd3z43zZZdd&#10;Nvv+97/fPQ8XXnhhV99LLrlkofp84xvfmD9bn7856/jZvzzzw4Olz86dOzt9+dOf/tS9Vrfbb7+9&#10;e97yu9/9bva5z31un/ELp5122uyxxx6bv9qYH/3oRwuNcZ///e6LB8s/3runf1t++tOfzs4444yu&#10;P3ft2tU9P/cnP5l/uodvf/vb82ez2Q9+8IP5s+fRD767Hr/97W9nt9xyy/zVbHbVVVfN7rzzzvmr&#10;1fKv3/+TdUsfNuBTn/pUp3/4w1odP/vZz3aOIVx66aX7jAGbcO+9q52o3LjrS7PLnn39YOlDpsjg&#10;ffft0SHypw1PPvl8EpAdIat44oknuvrTp1aXVs63T5rN3vm/DZcefJA6P/LII93rm266qev3vq0i&#10;a+RxI9nqox+cyzlbbrvttsH2D52bX2Fr1uODH/rQ/NnGfPGJywbLZTtunR+xB/Vig/krz88666y9&#10;PozdD/Fp27ev+cwBvvrVr86fPc8XvvCF+bPVsPOVhw+X1x0xP+J5xA4/+P4P9ul3bWhJO4fs6Eac&#10;ffbZ82f7gQvX7MFQufbP+/2cc87p/Ex85Omnnz77xdyPBb71E5/4xCibZ7x3WQycwFvf+tb5sz/n&#10;JS95yfzZxogVyWXY/uT2QR0ZEyesx5XbvjT78YNHDJY+7KIYSvzHrkSuWnkjhzfccMPsM5/5TGcX&#10;V81GNgNvfOOb5s+W58Ynds7+h5/fMljOumffeIJNI5M/afx4+iK+Dl7z7fEl+5Xr1/zTeqUHGWrt&#10;3tVXXz370pe+tI+t9pxvECPtHrDrfeJbhmzkoqQPb7zxxkFfEvq/wUasUi/6fOO059YtfVo9AXng&#10;i/nkFjIhzsicRP1f9rKXdd8bmjv98Ic/nD/bnPRj3+bTn818/R/+8If5s/URn7W2al2u/efrlx7X&#10;rc0jTznllL1y9Jvf/Gb25S9/eZ9xFa9o1x133rGhfOxPDjt997qlT8aBDiXuaOdc5sq///3vu+fm&#10;Zz/72c+654cah1yiiLGljDfffHP3+rDDDuse3/Oe9+wj2IKHGI63v/3t3SOFUHJcnitRljzmvfac&#10;67JEouh973vfPsL68Y9/fO+EKBDsiy66aP5qTed7iaJ3v/vd3ePHPvaxro1tXdv6MwiSMW07PM8x&#10;m7FMoujlL3959/jKV76yO79xQsYH3/rWt/YJ6iR0kshq65Xninq/7nWv2+eztAUmkAwFPvKRj3SP&#10;SRTlHPA711xzTfe8fX8zhhJEKX2OPPLIve2TEGOIGScJl/DBD36we+SsPv/5Nfleo61PnrevN2OZ&#10;RFH65s1vfnMnd2984xtnH/7wvscJRC+44ILuufZErhTPkyjK+xmP9pi85nyNUf/YzRhKEin9RBE5&#10;4/QFzYKuj370o937AiHJnCBACG94wxu6x7ZOgonI7FBdOdRXvOIV81d7+uUXv/jF3mNzfL6T1+15&#10;ctxmDCWIUvocd9xx3aP6JFnr91o9YyfoZfCZxFfq19aprW+//huxTKIoY/HOd76zO7+EMmJDwL5n&#10;InT//ffPfv3rX++tZ1vvPEf7OPTepiyRKEr/6lfJ6lM+f0r3ml6FD33oQ3sTImlzv27t65CxIs/X&#10;Xnvt3mOGxsWjib3n7fsSRXTY6+B5Xq86UcT/gh7RvcDmJ1CHMQdbrZ5o69U+5rlEUfsa7es8bz/f&#10;iMEkkdJLFEkSkUMJOskOsCmtbiGvTzjxhEFbl7r13xfUDh0H7/WPb59vylCSSOklivhOMuq8JtwW&#10;oHauxQ0mhkkK+d23ve1t3fNTTz2108u2binr1Y//NnnqH9N/7bnSkveSKBo6Jv3ffpZzt8eKlRyb&#10;98RRRx11VPc8x/rexRdfvPeYvI9+fRdhmURRfHPi1fDa1752/myPXTThw+tf//quLm29+q/b+rav&#10;U7xuP4vfb4+F50oSRXmNnCvHrscyiaLDDz+8e7Q4Y9xMyFs7EhLzxa6sV+/+69B/vSFDCaKUHm96&#10;05u68YEEZZLdiT1w9NFHd4/iML4idU998jzvk908R/scOVbJ6/ZzvPrVr+4exaeJj/I95Jx8CnKO&#10;HJPP29c5Lo/953m9EUMJopQ+8aX8JLsS/W/jMzGDuAdHHHFEV096LQHbr3f/uTL0fovEFCz4WhR3&#10;TEq+336vPWfe2+iYVSeKnDMLpOzL/ffd142xOWLmk2BrzFn0k7mp76V+qS/ynsfUOZ+3zxW0zzdj&#10;KEGU0ueYY46ZP5t1tktCRBwsbgrkRZ0sdPi8rTPa1+37bZ03+s6BwCGXKAIjkEQRTGz7u0isuMSg&#10;UAzBvJ0HJndWak2OncPEUuY/xsZEC6961au6gKidvKzLEokitIH0a17zms7gJRCDRJGJ6ZVXXtkZ&#10;9H6iSLvaRJJzcKaU5r3vfW/3nv5gBDgGnzn/3Xff3QV6Ao2vfOUr3XEbsUyiCBxPG9RQJImxYNIg&#10;aWLFnNO360sCx8rRr371q+7RWAoS9AFH6hwCTd8RxDLKki3J2reJIqvw0HarCRJyVqSMuV0VJpvG&#10;3PH61irPZgwliFKGiByp52NrMseQ5D2oO+ciMJBIkshTF6vLZNSxEh8CCgY7MrwRyySKQP5jPJGJ&#10;ejBxIPfZdYTvfve73RgpSRRJAjpWf3Ms5I+86nPyxtlxQsboLW95SyeHbaC0EUNJImVoRxHsNtGX&#10;we6GdmVHe/WzQrchgLBSbkzohtUWq1XqSPfVOdBHiaSn1oI+/acPyNXxxx/fHUsHBYT5DjmXxCGH&#10;+oUcG9t2V9J6DCWIUtZDwg9ZNeHkg4DpxBNP7ALSrCJJFLEBxotecSTveMc7OttqzNgOk38rMgm4&#10;NmKZRFFkIIlS6B+/H+ipwM54sdt0N8eTN3KnP41XmyBWb+OknWyk99AmcNZliURR+kS/wtife+65&#10;+/SVBAN76DMIzMiOIFO9o+ttgEseJXmQYMRx+uPSNRlH9M777GJWBeOzyKJzSFzTvXe9612d3PE7&#10;X/va1zpZX3WiKHz961/fu7MT0bWQCZ0+oTtsPRnzPhk0XmyLPuID6KRJFt1mg9SdXzBxpF9sDHnS&#10;1638bMRgkkjpJYqMrTpBPYwH/9pvk3Ega5m4aJNxiOyxpdoUuY1NT1slK6wy819iETEIe6YP+Kjb&#10;1uwwXeQzM4HelKEkkTKwowh2kPK9/DE9M9Ftg2BtbHdmt20hw2SMrAnG+yRR5Fjf0R9gZ9jHY489&#10;tvtd4+370Rc4xhhLFPFHxoFNYHuDujnGAqIEl8/pBLlqJ0H8j37Nrl/you/PO++87nziD377/PPP&#10;7/RKnETvxEz63tg7R2ztIiyTKMp52eMgpmoXPMRzGRe23vNW79XTWOjX9Lf+AT2hm/SJLRKPSYCy&#10;C+TKBMtYwRi1341vkCgyzuJnvoNv0090UX02YplEURDHa6NdAvQriY7AbpggZkEytlH91Uf9o3vG&#10;jl+2YMhHaLfJOB1r4+l1GUoQpQyQ8SRLYjvEJuCMb53RxceJU9jOBx96sBs/9tz4GU9t5ru1JTbS&#10;OcmusWAPyYh42s4K8px2fvGLX9wn5kj/0ZH77r+v6z/jSradU531V47zm/SI7Kin15EL/Zvkg1iK&#10;fmbeIsnsOHKpPZsxlCBK6RMZNYbqHJvDjgS+WB+CzNN5es1OPL5WJ4kEvprtev/7398dJybXd/qM&#10;PXpgrd3iOXrBHrYkUaStbIT+sPirH8UgXhu72HrxsNfsUeyoY/RPZFe7/JZxVc9V7ygiQz/64Q+7&#10;2JVO+T0y1159k0QRJDr52egGneez4Tj9S17Ih/MYBzbF2POd9It9uOXWW7o5AdtMJjZjKEGU0kf/&#10;ip/0V+aLSKITYiFxTxZVMxaRI/G/OsenkX1+QHxMboxXFv2MWXyZsUssu9WpRNEaDFsCzSDoEnwJ&#10;uiSKCD+hVjiWCIkAYShR5HwccN7fkAmJot3P7RFsyqtdEDBRLIJJufuJIlBO9aMgFEV71FXAzEia&#10;GDFYDB4IP+VNEJZV641YNlHEEQtWgvrFCYIRocgMoTFRd/XLJI7xOuGEE/YGwyazjs/KDOOknepu&#10;zMBROp/Vd9slEWdsrCky4y/BIaDRJ3lfMmEzhhJEKUNEXtRbsKIP/F5glEwSJVYYLrKrLtrYyqGJ&#10;vvGPo9mIZRNFghZ9rh7oJ4qg/mQpQT1HqR0CtiSKkoxwrOSXsYkcxvnl0rMkDI2DCclmDCWJlKFE&#10;kb7MTiKY9AjuW/Sj/lSi+wIYz+k6By3I8d3QJj195hh9pe84H7aDg3EcHdSvnJCV+TYBwNnqh/TJ&#10;ZgwliFKG0AZyDWMhMGr1W0CkbpwnWRMY063oie8KyDPW9FDRL86d3SIbsUyiKP1v0hf6toJ9N9kx&#10;XuSwTRQlIawt/USRII8N8hvs3alrssreSjZtyhKJouzCS+Ck7mxym1yEvpXwyqSYnrPFJlnRdfoU&#10;6FXr25DjkiiSVNb27JB0mQBbKmiFupHPXEZCFtTDb9PhLtm+HxJFZL4N0ASg7coeyBT4Ib5WPekP&#10;2eM/IpP60RhqS1bjyTZZjl55LYjTF1jEnmMwSaT0EkUC3+iVOtADv0lWW4wPOZTI4mPsoiSDsd3Z&#10;OUBujX3GM5eeGZd24Ua7JTQC+RGw6ic2RB02ZShJpAwkirQxC0zaLBnHV7dyyB6wK9okJjEuaYtx&#10;zy5p/q2P9tAPPhrk3fgLvo0z+61djlNig8UGmeRKFPl+jpEEDenP+HVyrw3kPhM6kC+fkTFjJd4S&#10;O5hs+p7+ZdMtKsGYRmfoLjuizSZFi7JMoshvIRNf9H2GehqLQO/5VIgnTIBy2VBskf7hg2MXvaan&#10;z+56touRTQS9j9gM/jTjKwmRRTWJovbSbfUj8/pwM5ZNFPnN7OSDdrObqQvIkN8+fU1/xPiJJckN&#10;ec1OtLQvdkWc+b737ZEh540MbchQgihlgMR96vfIWuyA2LdAD+ga30Zm1Y19oeOxH5H1fDeP2kZm&#10;yY3vZIIv3o0saVvsJ4yXWC3tzSMdJvexz5Eh8QzIHR3Ooqz3+4miU9diJPVXpw984APd+9qwiL0a&#10;ShCl9EnbxA/6Nos1+U2c97Pz9s4HyYH4Qfv41ySK0vboUxJFMC70im7EP7XtkDhljzKXi09oE0Vg&#10;XywOJdniHG2iCBJe9Nax+k+h16tOFBm/6AQ9Ihd+J/4J2ho5Uo9+oii2njxkIcxx2sJu+Q31FitD&#10;okgiLu2K/GzEUIIopY/fM37OzfdkjL75zW92j4FdSLuMHduWGDmXMCZBry3OmV2B/LZ2G+NPfWrP&#10;XEm72NOM4VbnkE8UxZgSxn6iCIyHpATn8sTapEMShjEwcTV54vRN0OOQGXeBEGVa2IFMSBQJenet&#10;CbdsuAwl1DHKiTZRpE4MGnyH4ifIS6CsziYtDFYmUdoXw8dYxrhuxDKJIoqHOOo2ERGSKKLU2iD4&#10;EgyafKuv58ZmKFGk3cZM3QU3CeAFQH3jw5EyZplgZkeC8/mN29eMpOBmEaM1lCBKGaKVF3U+/oTj&#10;OycQEkhrr8DOmOknqx2t89pfiSLnVy9OyfnRTxSZpAgYI//6+661IIbOCbCTKMqETXDBoQg+jZdA&#10;3xjTI8bXGOVYAWgM9kYMJYmUfqLIudoVK2M+JNttPybYzopUEkVsBpuQ/mi/I1FEP9kSQWYSRQna&#10;JAJ8tx3DBFNsTCZDizCUIErpI4g0AQI546wzbsHkmozRSYmUJIo4OzZTOzhCY0avBK3aajw9tqvy&#10;67FMoijJZOMAtrY/0SBrsYfsfZsoEpxA8Kb+gv+02bjQJRiLRXWoY4lEkd+GMdXvVnDVIUEstJOe&#10;pG7kRv9KYlp9zRi1iSKkfeRTe3JcEkVJ3EX2jCmMJ9TN9yT/BLz6h+0li+yrFb5VJ4q0MyuzITrf&#10;Qtf0B53VF/yGYI8c00Ft4o+tPrIbSRTpY20yadUe8qJNks6Ro1Unii6//IrOZ/pNi0uCa0W7TOpC&#10;O478Sl5HFhKIR2bSL22iyI4pkxt9wDb3E0XiEv3GB5rgb8pQkkgZSBSRN+eGmILdzm5f0MPYWPbb&#10;69gy4zWUKHI+gbVHx3pMYC4Ap7fsi/e7SeZ8147fjm8nu94nt2yEPrII5rttEkt/8/HGRrL0/AvO&#10;73TNudvEZRJFkg8ZI31Nf8RRJr3ZccSPsdvOYWJ39z13d33vdeKvRVgmUZT+YYchodufLPJvkfP0&#10;b/SOfOnDoUQRstuRLPcTRZno5pLQfMfYGRO+0ThIFNG5s84+q9NBcrk/EkXa3sYlZIQtN0Ym3iHx&#10;rXiJHYmtNxkkP+QG+pQ/YP/IiQQ/vbrt1j92ctEuWqzLUIIoZYAkishrxig2GvRe34oNzFOOOGKP&#10;n1U38pe2JFGUMaFzbCPdYHedh0x7j3xoI7vJlpD31pYkTucbfJftVD+vJQ2i1/nNfqIocsKGkRN+&#10;T2xhfOzi1afkxLnE8WKiRRhKEKX0id+jL+qQfop9hbbH7mqD4/qJIn5U280D9PdQokh/+S550v7Q&#10;JqCRfhlKFHlN95xHnfqJInGZc4uVHUtWV50oMiaZ77D3fCyZ8Xti2uAzxxpH/kw/WvhkH8kU9L+Y&#10;zHFJapOxJIrMX9kofU3e2Rt2xmfe24yhBFFKizqwS3SITzGm/DJ75PdaIgt8Fx/lOxslii6++JJO&#10;nrWFbsSO8IO+S3aMZ8Zwq0POh/I7i5QDNlFEiTOJ4Dxi/Fs4GhBmK68GlTBzMoTIa0bUljQBKGNN&#10;oJPEIXSX/eKyTlg2ZclEUWs81c/vpr6gTCZGSW70lcsuBoFRviPhYnJEqRGjxfj5TBBHUEDws/V6&#10;M5ZJFOV3BCpI/ZXAkel39TSGSo4XlOpz5NFxjmeksj1S3dut2JxUG7Qjv3nJmmMw1pynviAnHjkM&#10;hlJfbMZQgihliLa9nqd9gXx532Rd24y/QE09yXC+77XPFpG/ZRJF+tw4tfJG/vvoG8fRC0gmCBDp&#10;j6QQeaKDxkXSC/rUa+1SfN/KnjFiXH1GdhdhKEmk9BNF6TOFrvi9vOYwQtuPWZGU0DL5yGf0EMaI&#10;jLSBgYm98dBW7WF3MrGx+0+feI6sOPu+1bs4rYVsyRpDCaKUPmmrAuPDrqlrMKlSF3pi/OmVQhe0&#10;PztTQGciD/rJxGuRei97M2v2KnLTbwPIVtqgX8lhZPbBBx/q2pgA0TgK6vJ9cpiAFW0icUOWvJl1&#10;a3ONMfnJJDfoP7LkfcUxxkNwkvqSnZbHH3u8O3fam+PYQfgumYttoVexg3lOPn3feeiisfaZ3zKx&#10;bxcrNmIoSaT0E0Wxa0rsc98nw+fkKf5bXfkyfaLOmQSQS36ADrPfHo2xtiD2CNFn/mURBpNEysDN&#10;rNXV77awMy1pd3a/GB+2LxNa8gi2z/v6Rzvit1J/7dVuZKxBT8QM/Jdz6bNNGUoSKb1EkQlJ6q/E&#10;P7Y7K6FNxil9brzomLqzKYJ2tHIlJiCn8SF0hvz3dcb39Yd+FgdkjOH36FBslD7yuy3qjYvXbK0x&#10;IC/8k+PS9/BebE4uq/Z5dEObyCx7o61s5oVzn6Ut6qm+GedFWCZRJNlCPqLX8Rt91FnMEDlo9Z6N&#10;id5lDNM/7IH6O44d0M/0UJ/oG5/FPzvWOXMOfWNs8lp88IvL91z+Jz5t/c16LJMo0sbIZH5T/B5d&#10;CTkmbU47YgsiN7FJl8/tSmI/+q20MrcuQwmilAHaupLjfkzhOTtG58kguTP+7LNxjN+NDKsz2c54&#10;0he2KPboil9e0dmcJIact42BkGO1N+0mS/H5ZJBvzev0nzFwLFnTjiQztVF98jtei3mQsUl9N2Io&#10;QZTSR9/op9gc9oWf6yelfO646DybSj7IKlukz9U1+sx25ZzGxnkdxxbo+8R36MfM6dfYk7Q5Y0ce&#10;yaXfZ3PRJSTWfj+yqg/Nb3yXrYl/2JChBFFKD+276OKL9rYjtlR9Az3x+2372F/jH3/W2nh2QbuM&#10;CXsVPbrq6qu672ThgKyR9UX0bChBlNJHXbTBeRV17/trZBxARulG9Cv9ETnI2NEjeuu7xu2itd+J&#10;3fDo85xjq6P+Q/mdRcrWSRQ9uzZQD6wN5FDxF/n7AcIvk5tLYibhL/AlhIbKA3++grc/kRVv/+Fp&#10;Cs/cdtHs6Wu/OVgOFR7Z/eS6Zatwxh9/N/v6rVcNlgOVc7ffM1gueHI4QbdVsNK20ERuA878zR3r&#10;lq3Ko7tvmN27+9LBsmpcsmSFp70EYj2shPYTMety67Vr0fU5w+UQ5YZn7h0s9z67+crgsli08S81&#10;+5tdF10+XC7Zs4PmoODutZhqqDz8/K7rYv9z/84bZrc/9cvBcqjx6DO7Zt++e9tg+eP2fRPsW5JH&#10;1nRnvfIiI1kneWMXq0n7/jVqPIMAAARYSURBVMIueDvVJBFXyR9uem7dcrCykt0oD391/fIiIcll&#10;Nx1ZzKLAMly0NubrlWIcB0eiqCiKoiiKoiiKoiiKophMJYqKoiiKoiiKoiiKoiiKjkoUFUVRFEVR&#10;FEVRFEVRFB2VKCqKoiiKoiiKoiiKoig6KlFUFEVRFEVRFEVRFEVRdFSiqCiKoiiKoiiKoiiKouio&#10;RFFRFEVRFEVRFEVRFEXRUYmioiiKoiiKoiiKoiiKoqMSRUVRFEVRFEVRFEVRFEVHJYqKoiiKoiiK&#10;oiiKoiiKjoMmUfT/ffMfZ//JUX8xe/rZp+fvzGav+s6rZkef9/75q6IoiqIoiqIoiqIoimIjDppE&#10;kQTR35703+9NFD34xAOzY392zD6JopMu/vjsP3z2P8z+2bH/fPbyb7109l+8/z+fXXfvNbNndz87&#10;++uP/c3srz/617NtTz06+4+n/x+zv/rIfzd77rnnZv/+5P9p9l8f9y9nz+x6PgFVFEVRFEVRFEVR&#10;FEVxMHJQXXrWJor+8rj/pntsE0UfueDD3eNtD/9x9qPrvts9/7tP/pvZ333672dPPfNklxh66Rkv&#10;mf3DF/+h++zsa8+anXX1GbPzbzx39ncn/7vuvaIoiqIoiqIoiqIoioOVgzJR9Ovbfzn7V8f/q678&#10;s2P/y26XEJIouv2RP80uueXn3fN/+4l/Pfu3J//PexNM/+/X/p+9iaLTf/vV2e/vuWZ2+8O3ze56&#10;9M7uvaIoiqIoiqIoiqIoioOVg3ZHURjaUdRPFD359PbZv/jQfzX7yw/95ezubXftTRS53OyvPvxX&#10;s3/z8f9xdvY1Z87+06P+YrZr967ZXxzzT7vP/+EL/2v3WBRFURRFURRFURRFcTBwUCWKiqIoiqIo&#10;iqIoiqIoivFUoqgoiqIoiqIoiqIoiqLoqERRURRFURRFURRFURRF0VGJoqIoiqIoiqIoiqIoiqLj&#10;BUkU+dv5oiiKoiiKoiiKoiiKYmvz9NNPD+Z3FikLJYqe2rlz9tBDD81/riiKoiiKoiiKoiiKotiq&#10;3H///YP5nUXKQoki5Z577pn/XFEURVEURVEURVEURbEV2b179+zee+8bzO0sUhZOFD21Y+fsgQce&#10;mP9sURRFURRFURRFURRFsdWwm2jH0/v5HkUpjz+xvS5BK4qiKIqiKIqiKIqi2II8+OCD3X2mh3I6&#10;i5alEkXK9qd2dJehPf744912pqIoiqIoiqIoiqIoiuLFYdeuXbNt27bN7r333tmTO3YO5nKWKUsn&#10;ilJcivbotsdmjzzyaJUqVapUqVKlSpUqVapUqVKlSpUXoWx77LHZUzvH/8tZv4xOFFWpUqVKlSpV&#10;qlSpUqVKlSpVqlQ5uEoliqpUqVKlSpUqVapUqVKlSpUqVap0pRJFVapUqVKlSpUqVapUqVKlSpUq&#10;VbpSiaIqVapUqVKlSpUqVapUqVKlSpUqXalEUZUqVapUqVKlSpUqVapUqVKlSpW18uzs/weqcdy6&#10;JVpBxgAAAABJRU5ErkJgglBLAwQKAAAAAAAAACEA4FO0HeBfAQDgXwEAFAAAAGRycy9tZWRpYS9p&#10;bWFnZTIucG5niVBORw0KGgoAAAANSUhEUgAABLsAAAHkCAYAAADW5i1+AAAAAXNSR0IArs4c6QAA&#10;AARnQU1BAACxjwv8YQUAAAAJcEhZcwAAIdUAACHVAQSctJ0AAP+lSURBVHhe7P0FmFTHuvaNv9f1&#10;ve//lfOd7z22z3bL3vvsne07nkCEIEFCgBBC0JAQCASP4e7uDsHdg7u7u7uN4IwxwvNfd61V3dWr&#10;q2e6h2GA4b6v6zdVq6qWy/S6+6nq//bzea2EEEIIIYQQQgghhJCCwH8TiqIoiqIoiqIoiqIoiiog&#10;otlFURRFURRFURRFURRFFRjR7KIoiqIoiqIoiqIoiqIKjGh2URRFURRFURRFURRFUQVGNLsoiqIo&#10;iqIoiqIoiqKoAiOaXRRFURRFURRFURRFUU+o1h+5J8V73A6h4fgkuZ2S5bV4+kSzi6IoiqIoiqIo&#10;iqIo6gnT/fv3pcqQUJPLz7nETK/10yWaXRRFURRFURRFURRFUU+Ypm5OsxpcJiV73vZaP12K2eza&#10;u3evXLp0yZuiKIqiKIqiKIqiKIqi8lNZWRJiao1cnSJXb2YFeKdnsK7trGRvrsdPKffsZlx6erok&#10;JiZ6U7ErJrMryzmar5d/QQq9/bJXQlEURVEURVEURVEUReWnjlzKCDG7NBX635b790ONsLJ9cx/d&#10;lZKSonhYGrPpU8nIyJDMzNDulidOnpTnXiukumpCSDXwpnJSTGZXUuodGXTwW2k670M5fPiwV0pR&#10;FEVRFEVRFEVR1OMsmAT169f3pvJPJ06c8HJUXmj9+vUqXXc0PcTQ0mw+niGtZiaHledGTZo0kbp1&#10;6yqaNWvmleatDl9eJuOPlZUxO+p4Ja5Onj4lw8d+J2PGjZftO3dK9dqfyZUrV2T0d2OlVp26kpGR&#10;/VhkUZtdcM5K1S0kw0+0kSHHW8gvn/2JJCQkeLUURVEURVEURVEURUXS8ePHpVu3btKoUSNp3Lix&#10;9O7dW27fzr/xlBo0aCBjxoyRhg0beiUPX1jn0aNHvaknV/v27ZPt27dHxcMUzB4YT/Bndpy2m11Q&#10;CV9ZyV65u86wLi0zn1eCAbv2dDfpsPQv0n7Rn71SVydPnZLmbdrK4SNHZMDQYTJvwQIZOfY7KfFe&#10;OZkwebLs3bffa2lX1GZXfHy8fFilknRd21DqjCkv75YpLr/42c+82twJjmShwoXkueefU3xU5SO5&#10;c+eOV/t46a0ib0nx4sW9KYqiKIqiKIqiKIqKTn379pVvv/02JMpp27ZtUq9ePZk1a5ZX8nAEQwGm&#10;05o1a9T04MGDH1qUjqmmTZsqg+TQoUNeycPRqlWr5IsvvlDrAh06dMjznmitW7dWwKzMjodhCEEw&#10;DPX+waw8ePCg3ErOCjG0QPNpSXLpenh55cHR+Szz58+XZcuWSVpamjJG27dv79W4x2DKlCmqbtGi&#10;RbJgwQKvJvfaf2G5pKffkwX7O8uqA+O8UlcnTp+SD6vXkM1btkrfgQNl89ZtMmTkSLX+hYsXy979&#10;eWB2LVmyRD58v7xMmzZVuqxqIDWHvCMbliyUl59/Tt2gZcuWlb/99a9y7949b46cBSf7hRdfkGPH&#10;j6lp3IDVa1RXpheMtcdNJ0+eVE48RVEURVEURVEURUWrYcOGyYgRI7ypcMEE27BhgzeVt8JYSNok&#10;ueVFkcEsyfTGPPKPk5RXGj16tHz11VfKeEJUVF4KZkefPn1Uiv1q3ry53L1716sVOXXqlDLahg4d&#10;6pU8uGD0RBO1he3Ja2F/sNx169Z5JUFhfC7T1Np/IUNK9wktAxiwPifBlEQ313bt2qnow86dO3s1&#10;QXXq1EnVwQSDUfsgXVThAW0+/10gD0yhG+O8+Quk9uf1pP+gIbJlm2t2Xbx4Ub7PC7Nr27atMqB7&#10;J9mzbqUsnj45YHb17dJRls+ZJfMnTZIlM2bIstmz5Jlf/SpsA21KSkpSppZtZP3PP/9cSpQo4U2J&#10;HDlyRI3Cf/36dZk8ebI1zBPrXL58uSxdutQrcXXmzBmJi4tTeTiPWjghWJbNVMOycBHBzTT3BV02&#10;9bK0MEjbxIkT1baZOnv2rFy9elWSk5OV84lpv7DsFStWKCPRL6wH2+dfLkVRFEVRFEVRFPXkKO1e&#10;mgr0yE54N3wYJgkE8wIRXadPn1bv2niHXbt2rYr0atmypUrzWjDuYKhhvzp26iR79uzxavJGqWlp&#10;aiwp7JvNANLq3r27jBsXGi2UWz1Kswv7CX/CprT08CguP61nBI3A7IT1xBLABLMR8+RWuD5uJ13z&#10;psIFs6tVu3bySZ260n+wa3aNGT9eXi9eXEV67T9wwGtpV45m144dO6Rj86+V2dWxxTeu2TXsHWnt&#10;3Bi1qlaRP/7+97J01kxldv31z3+OyhmuVetj1X3RJhxcGGEwuCDkK7xfQYoUKSItWrRQ0+9XfF/V&#10;QTjpKIO7WK1aNXn5lZcDhth75d6TcuXLqfratWurg1m6TGl55dVX1MWKcjN8c/bs2aoMD4EPK3+o&#10;8ps2bVJ1cNvhXGpVqFBBnn/heWnTpo28+uqrUuKdoEGH7StVqpRT/opaPpZT8YOKXq3IypUrVVnD&#10;Rg2lWvVq8tLLL8mtW7dUXb9+/VSd3tdu3bqqcoqiKIqiKIqiKOrJ0rRp02T16tXeVGShm+OBHF7e&#10;YxUMoe+//96bEtm7d68yJ2B47d+/X20Xgiy+/PJLr8WDCwEnMHy0aYLooJ07d6p8XglmF9YBQ80M&#10;HrEZTSiDKfOg0mYXAnewTD86cg9RfHktLD87JaXel4oD7EbX5E2pXquchX3AMTV/6RDXJfwRmKLw&#10;KLQQMYiuo+jqmFudPn1CeTSRFJeQIL3695cJk6fI+g2b1RheideuySLnnHfu0VN5RtnNn6PZhZlf&#10;eO45+X7aBKn0wQfySpk/Sq/2RWX+6JJSofjP5eOqVeQvf3hWpowaqbo0RiOYOAhnjCTU4+bT+Tp1&#10;gqPy46DCZIKDi5OAeoT1aXXs2FEZSBDMLnSV1MLBqPlxTW9K5Ny5c2p+LEcvCw8ALbjAMLUg0+wa&#10;PGSwFC1WVOW1ihUvpsI0IZhdppmH9WLZqampgfWgW6RW125dpXLlyiqP5W7ZvFnlb968qQw4iqIo&#10;iqIoiqIo6skTBqG39fTxa/r06bJw4UJv6sGEd3h045szZ45XEhSMJ5gXeDeFYErBTPH3ksqNdLfC&#10;CxcueCXOu27XrjJp0iTZsmVLAJhtD6J7zvv1gAEDAmjZTKEZM2bI+PHjvancK9rILi2YfnmhpOTk&#10;bM0uBBvpQKHLN7NkzNpU6bUoRZbuuyeGZxW10PVTjyGHHmdff/21ykODBg1SgTsQTNxRo0apfG61&#10;dPsAycyyB0vhGgbTnPsCqTbgJkycFKgDrTp0VOU2ZWt2wQn+zx/8QAb26Cw//+lP5aOPPpLzOxvI&#10;gO4l5He/+Ve5uL6iVCv7jNT9uKZMGzNafvrDH8q//su/5PgrjTB7EIkVSajXfT/NvNa7774rbdq2&#10;UYYR6hF+qfn444/l9TdeV+1gdmkDSgsH6dKlS+oE4kRiftyUu3fvVvlIMs2uIm8XkalTp6q81pLF&#10;i9Ug9hDMLphuprBs3PQIH/Vv8yeffCKFCxdW7eC0ox6OMLsxUhRFURRFURRFPblCZEw0v0b43Xff&#10;qR9we1DhfRfROdkNeo8xtGCgYNgdROzkxUDjEJaFoBSYWdrQwnst3qUB1mkOeJ7XwvIvX7niTbmC&#10;l2BGJOVWkSK74C34hXf+vOoeqtcXSTC7UI+goLwQxsNq27atymN/YdZqIRJw7NixKo/jce1a5C6I&#10;0WjxiQ4y7cinci89GHmnTay1J8aqtGzFD5Qhi2s1KSlZ5sydK7fv3FF1uMa+aNZMbt2y/9JktmbX&#10;93PnyJ51K1QXxuefe05+//tfy/jB78pf//RDmTPlI8k82URmDX1LalWpIpXKl5Plc2bL3IkTcvy1&#10;hR49ekQ0li5fvqzqsPGQNolMla9QXr76+ivV9xf16GroB4LZhXVp4QJApBe6KKLNzl271Pwwu/AL&#10;DogYiyTT7MI85hhgkPplyUJuNBfMLkRrmdL7gYi17LYZwgWGQfbQ7u2ib3ulFEVRFEVRFEVR1JMk&#10;vGdOmDDBm4osBEE8qHmAd2gYXbaILr/wa34wSfIqmgxBJtoA0pjC8ENoo9/zH4YQiYT1mr3I8CNz&#10;OLYPKm12wUzE2OMaRFVhcHzdbRPv/Iic09FWDyqsw38sTWF7UJ8XXTVhnMHz0GOr66g/PQ0DTxu3&#10;8G3QVkdc5UZLd/WXpXuHSM9VbyivBtfGrsNr5UzSalmxd5A6hn987h9S17mmG335lRQrU0bKVKgo&#10;FatUlZ59+0vlGjWV2dWoceNApKKpbM2uFt9+I/s2rFJm11//+ld59ve/laQTX8rF/Q1l1+rPZOvS&#10;GrJ1Zkn5rEZ1+bRqVVkxZ7bMmzQxR7MLGw1jaebMmV5JUDCozKgvGD7aPdQq/Hph1b0PTh7qzRsG&#10;zq0+GX6zC10U0V4LNwOmcWHcuXNH5U1HFOGmH9f6WOVNs6tBwwZSpWoVlddq1LiRVPqwkspnZ3bZ&#10;thndMLHNKMN+6TrcNHr7KIqiKIqiKIqiqCdL2ozIzvxAlzf0qnpQ6Sgg/MhbNDp8+LCXy3thO/R7&#10;LcYig1FivgM/qDBeVJpnMJnC8TZ/hXHu3Ll58quM2uzCuzl6eWkw9BDe5eEVwD9AajNecqutW7fm&#10;OKaaaUg9iHCO/OYnfngP0XgIxvH/0AAiArPrsZeTdu7fJLP3t5Qp27+UrafmSJ/1RWTqnqay7PBA&#10;2XV6gfJD3iheXBp99ZW069RZ1q1fJyXLlZd1GzZI+86dpUuPnvJFsy9l6owZKvLLr2zNLhgvVatW&#10;lcZ1a8urL72gbsBFkyrLiukfSaliv5X0/VXl9Rd/KhXfKyvNnbof/vCHapD4aE4ufj0RRg6MI/Qb&#10;3rhxo7xW6DUpVbpUyCD3aANjDP1sYVZhG1Cm22Aa0Vro+wvXHHXtO7ihkX6zS/8KJJaDbosYzB7T&#10;2kyqUaOG2obNmzerSC0sVw8wZ5pdGEwe8/Xs2VOFgHbu0llto3ZzszO7IAxaj/ZYz6rVq1Udbh4I&#10;A/HjmODBg5BXtKMoiqIoiqIoiqKeTKEXD8wZ/aNkpvSA7g8a1aWlo3OwTOAf9B71edXFLjtpswtB&#10;JcjrH5HLK2GMsXbt2nlTdmH9WHdeRFlpswvBK3369AkQHx+v6m/cuKGOe14HqsAHGTlypDdlF86n&#10;OY55bjVw4EAVFYjjha6YuiuqKZShDm0wHtqQIUO8mtiF87P52FQZt722tF/yJxm6uYJM2/GlrDkx&#10;ShKvJ6hhnap8XEvqNmok7Tt3kfUbNiiza/3GjdKjb1/p2qOn1G/aTL5u3iJ2swvCBrz5xhsqugvd&#10;9DC+1K9+8W/yfvFfyf/+X/9DXnnhBSk3dq9UXXpffjnqnBozKxbHtlatWvLqa68qkwmD8vkFI+jK&#10;lStqvWiHwepNMwyCKYcB4bEMs58zuiuaA9ZBMMSwHPx6Ig4e5tMmFTR69Gi1HGA+GDAGl+mo4uTi&#10;Fx6xrM8++yxkn6tWq6qMKlNYj9mfFxeR3mb8FKwp7COWC+OPoiiKoiiKoiiKerJ17NixgAGF8bkQ&#10;bYQ8xmyGSYLuh7G8R+ck9FhCtI9pbOG9F2YFjDfk88IEiiTsG6Ks0KUPXQkfhrAOBJDYhGOJsad6&#10;9erllTyYtNmVkxBJlpdCcA/GX0O300ig2yZ+COBBBaNOX6O4HpHqHw6E0IPPrAOml5IbdZ7zuvRY&#10;8RfpvOLvsvTEaCf9m/Sb/546f6fPnJVCRYtJ206dZfPWrbJ+vWt2rduwXuo1bCSdu/eQKrVqKb8o&#10;V2bX2DFj5PtpE5XZtWz2dPnjs3+QSpUqSe2PP5aXnn9OXvi0s5TsvULeG7FHnht2XH7SeIJyb/NK&#10;2uyiKIqiKIqiKIqiqCdVMH+OHjuqzAsM6aPfc2FMwZRCV7G8FEymxo0be1OuOWTysAeLx7oxqPnD&#10;EiLlsB6YPWbvMhg06F6Xl/sHs2vx4sVy/vz5bMH25KX0uYqGvBDMKx1chOAg3bsNQl7/iB6u2bww&#10;S2dt6CHt5j8rJ+N3SM+Vf5E1B0bK5JXuAPn79x+QjZs3S5WaH0vHrl1l/bp1UrpCRXmjRAmZPHWq&#10;VKj8kdRv2lSKlCiZO7MLfTQrli2jzK76n9aS8UMHOvkVsnLeTFm3cIEU67JIai7JlP989lUpNfee&#10;PNN3vxpgPa9Es4uiKIqiKIqiKIoqyIJxgIgZ/6/6P4jQxQ4mCEwYrfzsxtivXz9v6uEKPx5ndt1E&#10;j6xIEV+5FcwuvfyceJgaPWq0ilbDsEz5IewPerzBQHwY+3Yv/Z50mFhUus75u3w78fcyYeU3kpnl&#10;mm060vGzL76QK1euqsgz3Ccw5JDvenqi/HRrNfn99loy5eoy1dZUjmYXhJvkN795RvUjhgu9fdVS&#10;WT1vrvz+t7+VYrWbS/kxx6Xa/NvyTJd18sPXyj3UcEiKoiiKoiiKoiiKKmjKyMxQ3R3zUvoXCufP&#10;n6+mYXb5h/p5GPrmm2/ytFsm5QqRcujaiMHw80Mw1Tp37qwwuzTmpWBeDZxTQ/rPrSrJqeERWqvX&#10;rpWbt27J8eOH5fTpU3LixHF5dVsj+d9bKoXQ9dwkbw5XUZldkL5Q161bJ59Vryaf16wp//5v/6bK&#10;f/jrP8gz1TvIPz/ztxDXmKIoiqIoiqIoiqKoRyd0n8xv44lGFxWLcI0Cm/S1hFTjN7o0pqI2uyiK&#10;oiiKoiiKoiiKoijqUcpmdAFTNLsoiqIoiqIoiqIoiqKoJ0I2owuYotlFURRFURRFURRFURRFPRH6&#10;/MTAMKNrZvxar9YVzS6KoiiKoiiKoiiKoijqidHhu6flbztqS9E9DeV6+i2vNCiaXRRFURRFURRF&#10;URRFUVSBEc0uiqIoiqIoiqIoiqIoqsCIZhdFURRFURRFURRFURRVYESzi6IoiqIoiqIoiqIoiiow&#10;otlFURRFURRFURRFURRFFRj9txs3bgghhBBCCCGEEEIIIQUBRnZRFEVRFEVRFEVRFEVRBUY0uyiK&#10;oiiKoiiKoiiKoqgCI5pdFEVRFEVRFEVRFEVRVIERzS6KoiiKoiiKoiiKoiiqwIhmF0VRFEVRFEVR&#10;FEVRFFVgRLOLoiiKoiiKoiiKoiiKKjCi2UVRFEVRFEVRFEVRFEUVGNHsoiiKoiiKoiiKoiiKogqM&#10;aHZRFEVRFEVRFEVRFEVRBUY0uyiKoiiKoiiKoiiKoqgCI5pdFEVRFEVRFEVRFEVRVIERzS6KoiiK&#10;oiiKoiiKoiiqwIhmF0VRFEVRFEVRFEVRFFVgRLOLoiiKoiiKoiiKoiiKKjCi2UVRFEVRFEVRFEVR&#10;FEUVGNHsoiiKoiiKoiiKoiiKogqMaHZRFEVRFEVRFEVRFEVRBUY0uyiKoiiKoiiKoiiKoqgCowJh&#10;dl27k+Xl7Lp+N0su3ci+Tay673AmIVMu5/Fy81Kp6fflXga2lMoPZWU519mlS95UwVR6errcu3fP&#10;m3IVFxf3UPc7NTVVrly54k3FJmzr5cuXvalHJxwf/3GzKZo2CQkJcuvWLW8qZ92/f1+tH2kk5dW1&#10;i+3HsqjcKSUlxcs9GuEawTnM7lqhnj4V9P9rFEVRFEUVTD1Us+tkXIZ8MOi2osaI27J0f95/iG4w&#10;/q58OPiON2XXoOWpUnv0XW8qe3VdkCxlet/2piKr6rDbUrzHbekwJ9kreXRKSstS23LtTqZX4r60&#10;oOzQxQyv5PHSnDlz5OOPP1a0atVKzp8/79U8ubp27Zo89/xz3tTjr9t3bkulSpXUNjdq1CgqowVt&#10;5y+Y702JjB8/XpW9Vug1NY18WlqayueVNm3aJIVfL+xNxaZjx47JSy+/pPIlS5WUMWPHqHx+CMdi&#10;1KhRgfyBAwdU3lRmZqaqS0xMlLt376o8VLp0KWnYsKHK+1W9RnXp06ePN5WzYKBgudkZKTdv3gys&#10;Oxrh+eJ/lsMIxTKwH7nVl199KbU/q+1NPbnSz7amTZvKunXr1HnOSTdu3IjpHDyoPvnkE6ldO/RY&#10;47n8+huve1OPl1q0aBE4riYFWfXr1w/sZ7t27dQXC49C0VyXuTG59TPj9u2cP3M9LsJzr07dOo/s&#10;2itXrpz06Rv985+iKIqinmY9VLPr4MUMZbgs3pcukzenqXyN4dkbU7Eqr82urSfSZfiqVG8qsrAv&#10;yWmPx7ffmZn35TNn/9LSg9uDqLO8PtZ5qaFDh6oPucuXL5exY8eq/MCBA73aJ1NPktk1efJkta2t&#10;WreS/fv3S82aNdU0TJdIQt2nn34aYnLASJo+fbo35b6QRvNiH4vyyuwaNmyYHD58WOXzQzC6sH4I&#10;x9ZmduFYfv311yp6zTS7FixYIBs2bFB5vx4Hs+vNt95UEWamYHyuWLHCm8qd1q5dK/PmzfOmnlzh&#10;WC5avEhGjx4thQsXVtMnT570au3Kb7Pr+++/l9WrV3tTrvACn5SU5E09XoJpiGOKbdTHFxRkvfba&#10;a+rZjP+TQ4e5/zPHjRvn1eafcrouYVq9+OKL3lT0gkH2zTffSEbG4/mlnE36CwqQ3f/Lh6XvvvtO&#10;9uzZ401RFEVRFJWd8sXs0tp7Ljh9+FKGdFuQLL0Xp8jVm+43grdSsmT46lTZcDRd2s5KlnEbQk2n&#10;WdvTpPXMZBnvlOv37Uhm19ydadLKaTt6bWqY2TVzW5q0m50skzaFm1o7T2eo5UNot97ZlhHONqH9&#10;oUvuS/z4Da5xh22du9ONhtl+Kt3ZnxRllN1NC37DiTYp9+7LYGcb9HT87SzpuSjF2a4UyXSaYr+w&#10;rcv2ByNrzidmSo/vU6THwhQ5fy1oHsDQwj61n5MsKw+67fGF6ph17nqgm0lZMmxlqnR1tmfbyXRV&#10;BmHdRy9nysBlKSqC7Ux83poSsUibXVp4KSxeorjK9+vfTxKcD5E9e/VU09CQIUOkTds2smbNGq/E&#10;FaZbt26tXgDmzp0beFHu37+/ihZDJM+dO3dUtFG/fv1U261bt6o2ENaFLmFdunRR68MH2UWLFknz&#10;5s1D1hUfHy+dOneSjp06ysWLF71SkevXr0v37t2lc5fOcu7cuZB9wstrr969pHPnziEmC9aJbiEj&#10;Rox4JB/ycSywnTNnzvBKXJUr954yliBsIyK9+g/or6aTk5OlR48e0rJly4AJs3zFcrWcxk0aq+MN&#10;DRo8SKUQ9m3QoEHqvO3evdsrdQUjqEXLFhGNDXyYb9uurQwYMCDM7MKy2ndor64JvGT5dfbsWenU&#10;qZM6nzju2uyaNGmS7N3rviSgWySW0b1H94AJhH1A++/GfSdt2oRfa0uWLFHXD7ZdG3owOHGs9u7d&#10;q47NyFEjVTmEY7Fv3z6Vx3FCG3wjj/Wa1wPaYRtMs2vmzJnqBVcLhuLX33wt8+fPDzG7cI5wXhD1&#10;YZppOMdog3XhesVy/WYXTI2ePXuqaxr3il43dPXqVenRs4e6frGPpnBNoG2Xrl1kx44dqgxdRbt1&#10;7ya9eoW2x8sszlPrNq1ly5YtqgzHDscMRiCO55ChQ1Q5BLMM+6iFc4996Nuvb0jEIAxanGN/OY4r&#10;zh32/VG+QJvHEoJJXLhwIW9KlPGF58KAgQPU8wnym114nuC5hOcWzEitM2fOSMeOHdW1dPr06ZDj&#10;N23aNGU4jxw5MsSUxrFv3769Oj8wVqHFixeH3H9Lly5V52PY8GGBKB0893Cudu7cqe5XPKcftbAf&#10;5nHavn27esbgWtX7hnth+PDhyjxduHChKlu1apXaP3y5YhryU6dOlW+bf6vMWi1cO1ge7qszZ894&#10;pfkvmF2IfNbC9nxQ6QOVxz7g2YH/S/7n64QJE6R5i+Yy3bkezOsABqd6TjnXhz4G+F80cNBAdY7H&#10;jHEjX3G94dnQoUMH9f/RPN4rV65Uy8CXU1g2rpXezv2GNrhWtJYtW6aO9/ARw0O2AW3wvMGzHfNi&#10;H/RzHM8zbAvuYZw7LbTD9Y7/CTmZxg9buIdKlS4l5cqXU/en1vz589T9NGnyZHUPwpzVwr6a0tO4&#10;f3E88JkD8/j/H2KZ+EIKx1Br+ozpgWcptMB5XrZs1TIQRayFL7SwTPzfoiiKoqinVflqdn2/xzWJ&#10;7qS43e76LE6RltOTAm0uXnPLa464o8wY5LXx1HZWkrzX97bM2nZPRSyV7+/OYzO7pm9119N5frJ8&#10;PdVdvja7qg+7LRUH3JHpW9LUcsr2CW4fNHpNqrzrldUde1fN23pmkjSd5C7ntrPtI1enqjzMqDnb&#10;78nINSlSwpnutShZmk12291Kcl8WkAeNJrrfliNfujfmTZZSvdy6z7+7Ky2mufMl3s5UEWPIY/s7&#10;znPLk5wyGF3IN5yQJL0XuescvtI1zFB+w1kntg957Hd37xjO2Oa+DCIP2s9Jks/GuPv2qOQ3u/Ch&#10;rOx7ZVUe5c+/8Lx6QcSHX0zX/6K++iD+8isvqw/8EF6iX3jxBWUatXA+2KMduuNByAMYA/iwjvnQ&#10;LWzixImq/MSJE4F2qMOy0BUP0598UkutA3mYItocgqmFD6nIw/zR0TBYLvYHpgqmIW1c4MM+Phwj&#10;f+jQIVWHPKj5cc1H8kIOYwLrN19A/NLbWMs5FnoaXWp0RNjpU6eUGYR848aNVdSUbgfpY1avfj3p&#10;73yYR16bRzjOOC9Y1muvvSq1arnr0IJZhfZt27ZVhgby2uzCy8DLL7+sulshIgp15n7AfEQZ6mAS&#10;IK/NrgoVKqjzj5c8lE+ZMkWZmq+8+oqqRxlApAGMCORnz56t6j759BN5q8hbaps/rPyhqsML2Cnn&#10;OCBf4f0K6hrCtQSTCEI52us8wP7gxQR5GDa6Dtttml01atRQ9wSErn2vOscJL+k4VmijzRzksQ8w&#10;IZDHNan3DxEwmEdf16bZpdf1+eefq/sHxwDTZt2AAf3VSzHyKNPSZbiuYUrCfME0XrAHDx6s8jj/&#10;+hqoW7du4F41j3/pMqVV+avOutGlDsI5x3UG6fUMd64tRLdgfghmGJ4PuOe+/LKZaoN7XD8rUI91&#10;vv76o+uOh+0wlZKaGig7evSoyk+cOEG9LOty0+yCWYN9xPXTrVtXVY7rTZuSMCH0s+iNN99Q86D7&#10;Z4l3SqiowDfeeEPq1aunymHi4rrE8cR9h3lwDr788kt1nCC0RfdFGD4fffRRoM2RI0dUvuIHFdW5&#10;wr2ECKNHKdPswjMF2zRr1iypUbNGoBz3LfI4HjAA8SwoVLiQMvhwD+F4QHh240sWmA24XrBsCPN+&#10;5dx3+r56VMapaXbBECpTpow6V9geXB8wIPEsxDZevOR+CYN9LvNuGWXu4zqoXr26Kv+iwRcqIhPG&#10;OQwzzINnJ+5h5N98801lnMMwxDSuJ1wz5rMBXyjh+YvnMJ6nZcuWdQ2rQYNUG/1/oFmzZmrbsQ3V&#10;qlWTl15yn8EQ2mGZTZs1DTwL8GzS9y/Wi//1aNOtW7fAPPhSBVFNyD+q8wFh/Xv37VXPMn0dQQ0a&#10;NFB1TZo0Uc8x5HW3U+RN6WkYYsh/9tlnal+Rh3kLvVfuPXm76Nvqufpu2XdVHc5X1apVA1Hw5cuX&#10;lyJvF1H/y/A/CNc42vTu3VuKFS+mrnf874gUJUxRFEVRBV35YnaZwEzCP2PzBVWbLtrs0lUd5rhG&#10;D4Q0I8utwF9dbjO7ULdwT/Db/nrf3VVmV3qmaxbBFIK06YZyLb/Z1Wama1Jhe2EubT7ufgOp1w8h&#10;v3Sfuz4sqfJgGFXuiyXqkr2IKwjThy+6y5jhmXJayK876tbp44MU5dtPZcjUzWnK8NM6eSVDspx6&#10;0+xqMytZPh0VPB7f774XWAfSXouCL7yYNnY9X6XNLpPkFHf8M+R19y9EuGBaS78o4rjgg+b69eu9&#10;GpEXX3oxxOzCB3ct83rDyxE+xENop78pxjfJ5rqwPHw7DZnz40M4PpDiZf+dku8E6hAxpufHh058&#10;O62F6AJdhxQfYB+V8MHX3M/xE9xxtzQQ0uPHj6s8ZO4/jCd8iIbQDhEhWnp+/cFdSw+Qjkggs1wb&#10;K2Z0DqbNb8wRaaXNLryQ6ognLA/nQl8rEMYzed/50K+Fc+o3u2BUYh0wqiC9byjTBgGEFzu8KECo&#10;02YR2uPaQ9SRNru0EE2CF0AI5abZBbNACy/Z2uBBXXZmF8puGWPaFC1WNBDZZZ4XvBjh5RLnBvPo&#10;Om1ummYXogCwD7oNzBW9brw0tWvvGsoQuuH5u06hre7GiBe1Ro3d+w7Cy/XIkSPUsYZBpddx4cIF&#10;ldcvuEghRKVoI8s0u9BGnyNo8+bNKsU5MaM+0O6bb78JdCPGscR69HofhbAdfqEs7Z5rAJpdf195&#10;5RV1T5pmV6lSpZRBo4UXX5h4MGbwUq01Y+aMgNll7rN5nyE1o/5gYKGdaXahjT6fqMP52LZtW8Ds&#10;0sJLNK6PRynT7DL3GdLlMLvwbNB1KDd/5ALTiKgz58f/GphDEOrxPwoyl5/fgmGEbdEUKVJEbY++&#10;x7Ww7TCysE8o19sMg0xHu5nlEKZhFmqzC6YVhP1G5JKWNrMhzK+XYZZrowrSJjyuZy1MI7JO53Uk&#10;l2l2wZg314uoJ71MpPp+MPchv6W/TMH+YjuQ19uD+7JixYoqD6FORxXq/dDS09rs0sto0rSJVKte&#10;TeVRjv9VEM4NjifaabNL/7/QkaF6exCViy8HSzqfTXS5Xj5FURRFPW3KF7PrZFymnEvMDPwyYOq9&#10;+yq6CXXvD3BTSJtdWqPXBM0gpOWdtia3ku9HNLtMDVnhdmNENz/bcu6mBj8I+M2uAcuCL4gYuB7d&#10;GiFzHcibvwj5xfgkqextk39bMH3b2W5o1aGgEQUhv3x/usDTK9fPOz4D3XTbqQxpMT1ZPne2yS/T&#10;7Ko5/K6KmNPCVul1IF24x91+CNN3jH3PT2mzC1118O2n+WEM5dr8wDfEePHT0tEi+PCH1HwZrlLl&#10;oxCzS3exgj5y6lCGD6NI0VUHQl5HregP/VowA9DtA9uGl0zU6eXA2ELU08e1goPUmi+rmHfZctco&#10;gy5fuhSoQ2p2Y8tv4aUW24AP7BDGHUHUmR4TBtKpFrpsoAwD2iOiAJEQEMpsZhdevEyzTwsvyzBl&#10;tPR5NH8xEdPo8qcFk0ObXajDCxG2Q6MjpCDUw/DRgmHnN7sgmAswM9EeESEQ8ua+4EVfmzCoMwXD&#10;Ccvym12IMCle3O2Oi3LT7IJRq4UIBbNdTmaXKWwvzC5cl4iGRP2HH7rRZqr7UvPm6vhr6UgN0+yC&#10;oVS6dGlvStQA0Xo9iAx5++0iIce4b9++qk4LbbU5AlMBL+Vme0R4wQBD11i/9AuuFo4zrilIm136&#10;Pvf/6iT2GeUwzrRwLGAYQYg4QT1o1Mg+wH9+yNw/CJGkugwpjr15vGBWmM8PpLhPzDY4tyg3jbJ1&#10;69YGzC50h0I9nlWI+DCXZZPf7DIFQxGGqN/swjaULFnSm3o0Ms0uGN141uI+1c9mCGaX+ZxBuXks&#10;AaLkENWIOpwPXPfa7ML/pPLl3GceIjq1EZTfwn2F54C+Z9DlEsI97t8nPDPQxRDlfuEZ7y/HMx2R&#10;WPi/h3tYC92l/dG2el48l3GvvulccxXffz9Qbppd+v+LGX31bpkyKsoZMrfDNLsQpYYITlO6LbZf&#10;rw/Ptkd1PmD6YxuqVK2iQB7dDCGYXeaPiqBuxgx3qAC9H1p6WptdWojYxHIh/zxa2uzSX2KYwjTW&#10;ieODrqaYxr1hfnFFURRFUU+T8rUboxbG6tLlMHZ0PiezyxxjCuN6QZHMrn5Lgi925fvfUWZXhhfZ&#10;BeMNSk2/L5u8SC2t3Jhd7/S8LRM2ut+ewrMp1/+26uoIme0gTOdkdmHcr5LOMiFltDjlMLswtlcZ&#10;o9vlnB1pavwt0+zqMj9ZKg0KHg8YX3odSB83s8smlGsjBt8GY1qbYdqk0AZUQ++FFh+W0c40u3bt&#10;2qXy+BbZXBfmj8XsgoFhjhmF+WF2oRsRuhDobdNdLKDyFcpL5Y8qqzyE8V90HVLT+Mhv4YMw9gHG&#10;gqnu3YPRWOZx8Bs66BaXk9mFMUbMedDVBlFP+tt6fcwwJhCmdZQPhBdt00TEOdXHv1ixYqrLBoRl&#10;IPJOLwvCC682kSB04fKbXXgJg7kA6esGQorIMC1co4jQg1B35uxZlVfH78UXZZ/z4heL2WWOvYOX&#10;SR0NhbqczC4zMgf7A4MHLzCo0/uP4wYzYs1at3upLt+5a6eaNs0uHAcsR7fRJhGEY49fG9PCmDD+&#10;bkNoq7vooNsOuhxr4Z5FeywTL1p6HYhywMt1NGYXhDbm+Ho66gMvu/oagNAO9yJMPd1dR0e4PCqZ&#10;68b+wjBBl1EIRgHG3NJa6o2pY5pd6EoI00ELJgaOozZ68EzD9HvvvRcwu3AMEY0F4f7Uy0Kqo2og&#10;LBvdXf1mF84DhO3FsmAiP+5mF67TBg3dSDfcl7rcZnbp/weQvk5QjkgYaOjQIQGzC8dLX7e4r3D8&#10;H4VgdunnBv4XYXvxvxFjNul9hfD/BM+PVM8k1pFTMLGbfdlM5VGuDWoI0zCv/GYXTE7TLJ8z1+0m&#10;CSHVXybg+tDlptmlzwO+yIJwHDGtry/dDjLNrpmzZgauZUh3k9d583zoyOL8FrYHz05cPwARzOj+&#10;C+VkdunnpWl852R26WsTxwdfruF4abNLf4mh2+hjiWgw/F/SXxRgTEZzHRRFURT1NOmRmF37L2Sq&#10;8ubTklTXQN0mO7NrgjcofMMJ7lhTHwx0DR2b2bV8v2siVRzgLvu9fsExu9rOdo22z79zu0j6582N&#10;2bV0f7qafr+/uz6083pchrSDMJ2T2bX7jHvcmnjjhAGYXRDMLkx/NNhN1xxJDzG7dBsYcBjXDOU7&#10;zwS3+Ukzu/ABFy+KKNNjsugBV/FhDmYEyvABGC/cNrMLwssbulth/BDUxWJ26Q+n+GYaL+/I4yUc&#10;A3y/8II7/e677yrjyz8/IoAQfYP5tNmANo/S7ILwARnbh22BwYMU22iOI6WlX17wkqkjRnIyu2B2&#10;INoGVKlSRR1//ctVen116tRRKbqvmNKRAXipLuKce4w9os2ugwcPqrovvvhCpVg+PuRr4ZxgXZgP&#10;ZijOSaRujDBVEBGFbnoQymCm4YVXbyPMOQiDsWMaL9dIMSYOFIvZhW0pUaKEvPWWez3r44F8dmYX&#10;BtFHOcYNQ4prHWaXNkeaNm0qJUuVVPsNMwLnCy+vqMP+4YUZedPswouSvpZxTvGSibwW5n+/4vvK&#10;TEE5ts+UnhcvXTBOMI2XMGwHyvXYYXq8MP1rn4ho1C9lWpHMLt1VC/csxgnCsiFEIaIc0Syvvvqq&#10;WgeuN33dfPvtt+o8mmZHfgvbYfJeufcC16mOssH5xDWB+xAyzS7cn6rNJ5+orrswp2FgYD/feecd&#10;VYdjjrEFtUGA8Zyw34ioxP2ilzV5ijvOnn72IYIJMs0umMKo0/ekNhYfd7MLg5njOOB+gAGty/1m&#10;14IF81XdV1995T4fnOMO4X8L7kcs8xXnPGizC+U4rjo6Rncny2+ZZhdUoUJ59RzD/8WiRYuqfcT/&#10;PWyj7uYLswTT+hmJLxkg/cMS6KqNFONAQX6zC9cprkkcJ0RTYR1oD6GLHfIYvxLPVV0OIY/rBl2u&#10;9Rc/etvwjNEy59HPAv1sevttd136eaH/z+B8wVTC/2CUP4pfDMXnDXPbIV2G85Gd2YVxyDCNzyD4&#10;TKCXk53ZhS/yUKf/5+ioN3PMLjzrUIf7GCnqIPyoB6a7dnXH+9PbQVEURVFPmx6q2ZWZdV8NrO4X&#10;vqC765RvOpYhaRnBNhh/ymyPbo/mNLohbjqeIfG3sgLf8qEMA7r7hXGyVh1Ml7sp99U6zHGz1HKc&#10;dSfeDg+FN9eJdhgUXgvliA7TeVNYx8GLmXLHKdfbBvnbYVrXY1lmvbl8dK1ccyhdbYNZjmN0OzVL&#10;dpzOCHQLxeLM5aLN9btZcuRSpqR7bSC0MccnM+fJb6Gb0p27oUajFsr924VIjaPHjgVMMAh5oKMc&#10;8EKoxxbCMvTLJYR2ML/wIRmmgl6OuS60N7cJ7fQ35JgP36bDJEC5jnTBPBi7BC+nMBnM+TGNcnS5&#10;0u0h/7Y9Kuntw9hT165fU9Na5n5AOF8YpwwvfeZxQTudh8z5cFxhQOCF2WwDYRkw1nA8bcL68EuG&#10;N27eVMcO7bWwLJhMGMje3GYt1GOdiBrDcdbz4hzq845lwjTBudPnAi8FGNwbRg0iHrANprCteDHE&#10;MdDXjP+cY936RQzl5nWG9cDowHr9xwzLA3pZWId5bLBMnCeUoU5vG6ZxXeJl0dw/bBe6uWD/9Dbq&#10;bdZCObpy4dca/fuBaRy/AwcPhJ07CPsC41G/pGI6Lj5OmVnmtY51wsRBW70ccz8h8xxhf/ymHI45&#10;xuMytx/7CRMa58osxzpw7rDv/v3NT2H/gHlOTGGf8VxAdB7ykO24YD/QVU+3wXnBPuMYI48oHG0C&#10;YhrjD+I8oL25LBxHjI2Gl3N9XHCc/cca9yS2WbfxLwf7oq/vRyVsp94mbCeuDVxf5rbiOribFHxm&#10;QLhncD1fuXolsH/6mGEZah7vOkQ9xhnEtWQ7f/klbA/2V8t/PhC5he76/mcV5kOUnzkvhPOt/w+a&#10;51jvtxbKLjr7f8F5NqCdebwx9hmevbgGzW3BsvFs08vFunH8/Ms259HL1vMgxT7hyyDzuKMc9wKe&#10;BY/qfPj/D2lh+3G8/PcTys1nHv7XxifEq2tOHwP/McQxM41V5PX/XS3z+Q9hnfr/kikcR/xvMM81&#10;RVEURT1teqhmF0U9TCHyBd9I49tUPRaX/wMfRUUrbXZR1OOqnTvdLql1P6+rupsiD+OXoiiKoiiK&#10;oqhQ0eyinmghKgXjQeFbbH57ST2I8O24v7seRT1uQiQHTFmMY5SeER51R1EURVEURVEUzS6KoiiK&#10;oiiKoiiKoiiqAIlmF0VRFEVRFEVRFEVRFFVgRLOLoiiKoiiKoiiKoiiKKjCi2UVRFEVRFEVRFEVR&#10;FEUVGNHsoiiKoiiKoiiKoiiKogqMaHZRFEVRFEVRFEVRFEVRBUY0uyiKoiiKoiiKoiiKoqgCI5pd&#10;FEVRFEVRFEVRFEVRVIERzS6KoiiKoiiKoiiKoiiqwIhmF0VRFEVRFEVRFEVRFFVglKPZdfF6pkzY&#10;mEpIGBRFURRFURRFURRFUY+bcjS7tp1Kl+I9bhMSBkVRFEVRFEVRFEVR1OOm/3blyhUhhBBCCCGE&#10;EEIIIaQg8N/S0jOEEEIIIYQQQgghhJCCAM0uQgghhBBCCCGEEFJgoNlFCCGEEEIIIYQQQgoMNLsI&#10;IYQQQgghhBBCSIGBZhchhBBCCCGEEEIIKTDQ7CKEEEIIIYQQQgghBQaaXYQQQgghhBBCCCGkwECz&#10;ixBCCCGEEEIIIYQUGGh2EUIIIYQQQgghhJACA80uQgghhBBCCCGEEFJgoNlFCCGEEEIIIYQQQgoM&#10;NLsIIYQQQgghhBBCSIGBZhchhBBCCCGEPGKOn7kiuw6eIYTkkqOnLlnvLT93klPl4PEL1mXkhmjX&#10;e/cRrffyjXvy2eg7UrzH7SeGyoNvy+bjadb9iRaaXYQQQgghhBDyCDlw7Lzcy8gQiqJyr8zMTNlz&#10;6Kyk3ku33mcgJe2e7D963psjb4T17j505rFc752UdKuZ9KRwPvGedb+igWYXIYQQQgghhDxCzl9J&#10;9F5fKYp6EF2/nSQp2Zg/5y8nqjSvdeOOs960yMbMhSvXVJrXunknWZJTI693yuZkq4n0pFBt2G3r&#10;fkUDzS5CCCGEEEIIeYRcib/pvbpSFPUgSkm9l63ZdeZigtcyb5Wa5qw3G7Pr7KWHY2inpaVna3aN&#10;WP1km13Atl/RQLOLEEIIIYQQQh4hNLsoKm9EsysUml2EEEIIIYQQQh4JNLsoKm/0pJtdd+7ckRs3&#10;biiSk5O90sii2RUZml0k3/jzC69ZywkhhBBCCHmayY3ZdftuknTs1U8afdtWBo0a55VSudXx48e9&#10;XM7KyMqSTVt3SKaTUo+Xcmt2nTt/SU6cOqs4f+GyV+rq0uWrgbrTZ+2DzOeV2dW9e3c5ePCg7Nmz&#10;R6ZNm+aVRhbNrsjEbHZdS8qQBUczpdumLOm8IUula05nyt1Ue3s/a9Zvkr+9/Lr8/m8vKp4vVER2&#10;7d1vbfuoafx1y8fKoKn6Sd3AcXv5jWJy7uJla7vHFWy3rZwQQgghhJCnmVjNrpHjJ8uBw0fl/v37&#10;ajorK0sWLlsl23bsVtN5rfSMdC8Xm6ZMmeLlHn9FY3bh1+9ad+4lu/cflIuXrsjmbTulW7/Bqu7c&#10;hUsqzWvdu3fPy8Wm27dvy6lTp7ypp0e5Nbu69Rsi6zdtU+zac8ArdbX/4JFAXade/b3SUD2I2bV6&#10;9Wp1bXXu3FkWLlyoynBPjx07VgYPHiwJCQly+PBhVe4Xza7IRG12pd7LkJOJGdJy9X35fLHIwO1Z&#10;cuBqpjRalqXKumzIkou33Ha2+UG/wcPk2X+8LDv27AuUjZ8yXZkgi52Hs9n2cSA+8bps27nHWpff&#10;NG/bSYqWLqd+VhS0aNvhiTOPaHYRQgghhBASTixm15W4eNmyfafKw+yC6aJNr8kz58iNm7dU3q83&#10;33ozjGh04cIF6dipozcVm557/jkv92CaMWOGTJ8+XeVTUlJUin1+8aUXA/v+oIrG7BoyOjyC7tr1&#10;GzJ11jzZe/CwNO/QTVJT07yaoM6ePRt27IcOHerVZq8PP/zQy8WmDh07yKZNm7ypp0e5Nbv6DRnl&#10;5bJXpHa5NbtSU1Olffv2MmTIEElPDzeVYVri2v/mm2+8klA9DLOrZM/b8uGgO9a6PotTJDNLQspw&#10;C5rTeY1tv6IharPryu0Mab3mviw6nimjd2fJrouZytiafjBTJu/PkqkHMqXn5iy5k2Kf/05SsjI7&#10;Tp4+G1Y3Z8Ei+cPfX3JOUpqa/n7JcrkclyDHT56W9l17ypp1m+ROckrIPFfjE2XSlJnSa8BQuXD5&#10;SqD86IlTsmrdBrl8NV76DhqmymAObXb+IbRyHj5LV6wOuxiuJiTKtFlzpbezrNPnLgTKEaK4buOW&#10;kLaHjh6Xbr0HyMo16+WusU3HT56RlWs3yNkLl6RLr74ye/7CkHoQ56xn0rRZ0rP/EDnv/FMy6w4f&#10;OyFtu3RXy7XdJG+Xek++mzQ1pOzL5m0C+fmLlkri9ZuB6Vt37qoyPQ2wP4OHj5YRYyZIXKL706cA&#10;7c5dCEaJJaWkqjK9HTq/z3mAnzx9TpVduhInfZ3jNX7yVNVez4v1jnO2s0ffQc65OBkoB36z68Sp&#10;M+pYoj3CsHU5ztei5SulQ9fecuqMuz4/aINtQmqrs5UTQgghhBDyOBKL2TVpxhwvJ9K2W285eOS4&#10;tOnSyysRmThttpez66WXXvJyQSGqxC+YSMBmdtkMJluZ3+xCtIpftjLItk1QdgZaRkaGlwvKVmZT&#10;NGZX++59vVyo6n3Z0suJtOtmbwPB2OjUqZM35UofZ7/0/vvNLttxsZXZzC7/eiKtG4p0XiK1N4U2&#10;0Z7rSOc5t3rSzK6BAwd6OVfXrl2Tjh07St++fQPGLnTu3DlZvHixNxXUwzC7xq5Nk9WH0q11A5el&#10;SmbWfTmTkBkog8w27/QM5vMC235FQ1RmV8q9DJlxMFOKTLkvdRbfl1Iz7kvtRVnSZHmWVF/gTE93&#10;y1+eKDLrcKZ1GR269ZK/vljYWgdjAkbI0eOn1DTyz7/2looCGzB0pOr2+OcXXg2037h5u2pTr8lX&#10;8mWLdiq/bYcbgTVs9Hfyx+deUWXvlPtAlRUtXV6VDR89ztmGQvLi68WCy9qyTbWtUbueNPm6hco3&#10;aNZc1cGEKVqmfKDt68XLqPoe/QZJ4WKlVR6mG+pGj5ukthdl2Nd/vPpmSBfIzVt3qLp6jb6Ur1q1&#10;V/mNW7aruikz56hpbN+fnn9V3i5dLjCf5pPPG8pfXyoUVq7B/Ahl1tPo4ogyPf11q7Zquk3HblK6&#10;QmWVX71uQ2Deud8vCbS9duOWKtMmFvKvFCmp0n0HjsjZ8xdVvkffgfLXl98I7Of1m+58pd+vLB26&#10;91b5Ud9NDCwX0zr/Yc1P1XSv/kOkmHOMsd+67p2yFaVQ0ZJqW9Fm9ryFgTrNrbtJssU55xcuXQ0p&#10;h8G4e98hOeJdS4QQQgghhDzuxGJ2dew1wMuJ+mIYQpCAVsee/bycXabZBfPhrSJvKQPp1ddelfj4&#10;eFW+ft06eenll1T5N99+EzC7RowYoaKpXnjxBWnXrp0qw4DaKENbdMcypY2p8+fPq+VjusjbRVQZ&#10;olheK/SaKuvVK2jWQe+Ve0+VlylTWk3v2rVLLbtevXqqHOuHXn+9sEpTUlPljTffUHWFCheSW7fc&#10;6Da9b3qd2Skas6vHgGFeLlSm2dXDeb+JJL/ZtXbtWnn55ZfVNn5a+1OvVOTtom+rstdee03Kli2r&#10;ymAglXm3jCrHsUS0GFSjZg1VVtg7Flqm2dWhQwd1zED//m43PIwL9fwLz6tzd+XKFVWmVb1GdbXM&#10;V159RdVfv35dNm7cKM2aNVPXBYQ6rTZt2qj06NGj8vXXX8vLr7j7VOnDSqoceueddwLbfvmyOyZW&#10;3bp1A9tummjd+g6WdMMEy3LqevQfGpUxlluzS99LOSlSu9yaXfPmzVPjdEHosjpu3Dh1X8KkbdCg&#10;QcAgxLE/dOiQypt6FGbXhmPpzvkSKdfPLYOQvj/gtmRkuefxdsp9VYZ2Ffq77dIz70uNEW7EWOq9&#10;LPlwsD16zI9tv6IhKrMrKS1DOqy7L9suZsrheCe/Pkt1aUS0F6i54L5K91zOlK9X3rcuA2ZSpeqf&#10;WOsATI2JU2cE8jCozPoXCr8tDZt9q4yxPz//qny/dHmgDn2ltZECswtRYmZkT7fe/UOm0fbO3WR1&#10;MSK/fNXaQN3BI8ekaJkK6iYxza5FS1aqtsnGBVzjs3pqu5CH2eUf3wvtL16OU+v+y4uFZO73iwN1&#10;O3bvC2xz7fqNpUX7LoG6JSvCu3TCxClXuYaa54/O/sP8OnU2GPWE8khmF6LckI9LCEZzDRw2Spp8&#10;3UrlUZeT2YUIO10/cuwEKVepWmB6xpzvVdsz5y5Km05dA+XDxoyT194uGZjW24MHBPI6kg98VLO2&#10;NPm2daAdIuSQP+/sB6LedDvNtZu3pM+Qkapv9Ukv+gvbsGz1emnWqqPMW7QsbB5CCCGEEEIeR2Ix&#10;u8ZNnenlRPo6n4fPnr8gvQYN90pEZs5b5OXsMs2uJk2ayIED7vhEMGJeecU1MEwjo0ePHsrsunr1&#10;qjKUtClR65NaakwomCeI/oK279iuUi0YGTrV8+HlHpErMFu6deumyrZs2aJSCCaYng/mCaZhdq1a&#10;tUqV6ToIZhlUuXJltX0QfsWuWLFiar4K71dQZdu3b7d2ETMVjdnVslMPLxcUzIhvnHc5rebtu3q5&#10;cJlmF7YHx1MLhtHcuXNl9uzZMmbMGFWGZev9/fbbbwPmlTpXzjnCMdX1OAdJSUkqD2mzC0ZjqVIl&#10;vVKR8uXLy927d9V8N2/eVAbSiRMnvFqR77//PnBe9Pq12VWtejVVDmnTC2rdurVKcb5Klgyuq2jR&#10;t+XMmTPSqlWrwPnD+vQ2a4Pu0qVLap+01mzcogyvJO/XCPsPGy0jvpsUuIayU27NrgdVbs0uGFwT&#10;J05UeQxIb0YiIrIL5w/q2tV+XeWV2YWuix3npChWHUyXA+czAtOlewXbabPr87F3xVm8KoOQmsbW&#10;gl33ZPz6VBnnsOqAa5zBB9t0PF3K9A6PBssO235FQ1Rm1920DGm09L4anP78DZhd90MGpP9skWtw&#10;oZ3O+/msfhPVFc9WB2BwLFq2IpBHN0CzHuYMxqy67XWHrFzzU6lSq47iwxpulBDawex6u1RoZBRM&#10;FXSN7Nyjj3zVwo1wwgCCMFKQT0oJmi4mptn1ylvvSPO2HUPqb91JCqwXZlfxd98PqUfd8tXrlQmD&#10;vLnNMHf0vIuXr1b5T+s1kgWLl4V1f/Sz98Ah1RbzHDnmdhVEPpLZNX7KDHn+tSKBOj9ol5PZBXNQ&#10;12vzDKbglBmzVXuz7ruJU6Vlu05S7dPPA9sAdH76nPlO/qXAsQA4Z0VKutdH9dr1VNt2nXuo8QhM&#10;o1KDB8mJ02dVKDFcfkSbrdu8Xb5s3UkGDh+rxlvzz0MIIYQQQsjjSCxm17UbN2Tp6rXelKhfiNNa&#10;u2Gz3LiZ/bJMswtRO6ZgPiC6q1q1oKmB7lMwuzZv3izDhwdNtVmzZsnIkSPVyzraI0Jp0aJQow2m&#10;BgwKRCSZguECI6X+F/VVdFHffqFd//r06aMigOrXr6/a5WR2mWWQnu7SpYvaxyZNm+TYnTEaswvj&#10;ofUdMiIQYZTmvJN06eN2Q0PZ6AlT1FAukWSaXceOHZOaNWuqPHTkyBFp0aJFSIQX9MEHH6gU+wST&#10;Skvv44QJE+TNN9+U6tWrhxhG2uxauGihrFu3zisVGT9+vCxdulQZXTAD33rrLXV8tbCcffv2eVPu&#10;erTZ1a27a4JBkcwucyyyZcuWyfLly8POf7HixdR1MWnSJDV+WY0aNUK2HVrgvL/D8Bo6erwM/26S&#10;V5qznjSzC9f3oEGDVH7FihWSmBhsB0NYm7j6GPuVV2ZXk4lJciY+U3H9bpbcTb0fmO67OCXQTptd&#10;yKNdh7muIYlpKCntfoBVh+5J+X5u+bj1aTJ6LXyO+/Ll5CTZeDwjsMycsO1XNEQd2dV0+X2Ju5Mh&#10;F266Ztdtb2wujNtV2zO47qRGNru0oWO78BBxhLorcQlqGvnvl7jGl2boyLGqex/GdkI9xsjC+F8m&#10;aAezq1T5SiHzov0771WUg4ePqXGtMA2z64zXHS/SRWmaXegG2bZT95B6v9lVwlmHWY860+yKtM0A&#10;hs7ocZPludfeDCzTBNvqL0N3xJbtO6s85tl/6EigDpFRejmjxk+SQkVLBer8oN2cBcGoM32MTLNL&#10;15ksXbFGXn6zuKrH9m3e5nbVxDhql6/Eyaq1G0Pm1fmJU2fKK28VD/x8a+BnXM+cD7S9fuOWNPqq&#10;heoa+mLhooFyP8ec+dp36yvtuvdVP7vcf9gYib9Go4sQQgghhDw5xGJ2QROnzwkZzwdKu3dPfRbO&#10;SabZhS5wGCMIwks3jCcI5okWfg0OZheiuMzugBgwG1FhcXFxgYibSKaTWb57924VpQTjRhtQlT+q&#10;HDA7sCwdKQYjB9FOOZld6PanI7ewTBgxSBFVBCFSCWZddorG7IKOHDsh9b9qJY2bt3PSloEfCMB0&#10;hx59JTUtfIB6LdPsQhRWiRIlVB5ChNy4cd/JgIEDAhFcWK7e3woVKgR+XVGfK9Trrm0wo9p63Qkh&#10;bXZhv2AmaX3y6SfK6IK5ps9bkSLB87pgwQJp0bKFyuOYYv3a7Ordu7cqh9DFUs+vxxWD2VW1alWV&#10;h7DekydPyhdffKHWB+l9Qqp/YRDGH4wvvzDwP6K6YlFuza5oukhCkdrl1uxCV85bt11DCGrcuLEa&#10;lB73FbouauFYoYuoX4+qG6Oe9i4BlYcQtYV8nTF3pWxfN5+ecV/ib2VJqZ635V7mfcnIEtXlUS8j&#10;J2z7FQ1RmV3JaRnSf0uWLD6eKRvOZkrzVVmy5Xym7LuSKTsvZsqHc++r/MxDmdJxvd3sAn9/5Q2p&#10;8vFnYeXvflBVnnv1zcA0TJFyHwa7yYHi71aQjz9vqC4gdFPctG1HoO7G7Tuy1RizyzS7jp04FWK4&#10;AEzD7NIm1LGTwfGdYLg9X6iI3L6bHGJ2DR8zXq1XtwNft3LHC0M+O7NLb/PajZsDdYje2rJtl8qP&#10;nTAl5MbQ26enddno8ZNDyt4oUUaGjBwbqJ8+e36gbv2mLYFtO+F1G9R1YP7CJVLYM8BQ165Lj0Ad&#10;BvlHWVKy3ezasn2XbNwaPP5vFC+jIrzqN/la3qtUNVA+8ruJIfPqPEw5f1fTaTPnyU3nPCL/8eeN&#10;AuXoqulfvwmi9g4fPyVtuvSWPoNHyuW4eGskGCGEEEIIIY8rsZpdMAqatuzgTbn6pm0XZYLkJNPs&#10;QhQYIp8QPYRucUeOuoYEzK13Sr4j5SuUV9FXesyuOnXqyLtl35Wy75WVTz91I5BgIiFSp+IHFZWR&#10;YkobNWvWrlVd9t6v+L4yaRANhogVrBORRNpkg2AmYMynKlWqqPG3YBCZZhfG4cJyIG12Xbx4URlc&#10;2A+MS4VpmF3IY7uwj2YXP5uiMbtmzV/kvFu5BprW5h07ZcOWrSqf6Rz/IaPGS0amPYrMNLsgGFyl&#10;SpdSx7l0mdLqvKINjhv2EVFPZcq4UVE4LthHlONYwshCexwPGGEwKHUUEKTNLrR5r2xZNQ4aIqya&#10;Nmuq6mEAYt04n3rMKK0vv/pSHVusP5LZhW6XxUsUV8v9sHLQ7EKXUuxLufLlpFChQoF90ucC0YN7&#10;9+5V7V9/4/VAmX/csNwqt2bXoBHfebnsFaldbs0unCNz33G8EhIS1DFHXgtRcnosOlOP2uxad9Q1&#10;mZFvMD7JeQaJnEt0DUFEdaF873n3fkC+7+JkNcC9nj8abPsVDVGZXYjeWn82U8rPvi/9tmZJnUX3&#10;pfeWLBm7J0uarw5Ol5wusuGcfYB6cPbCRXn2uVfklbdKOBfJaBns8Hqx0vLKm8UDUUQA5gbGuKpV&#10;t4FMmDpDatapr8p0d8PJM2ar6a69+itzC3kM/I46v9kF4wP1/YeMlBlzF8g/XntLTWszqd+g4Woa&#10;XRxhHGH7vm7ZVtWZZhcu3L+9VFhKV/hQxk6cIo2/cgezR1dI1GdndiE/ffY8Nd21Vz9lnCFft0Ez&#10;Vdeg2bfyQuEiyqz6tnUHVWcuB0yePlOVN3TWi190LPtBVbWtetwrREup5ffuL9369Fd5cznlK1eX&#10;v71c2DnuY6RD156qbslyd2ywbTv3qml0G8QvWOp5I5ldU2bOVZFuYyZMDrTHr1hOnj5LDaK/bNUa&#10;6dKzb2A5ej4zj+3/43OvyvCx46V5206qbsuO3aru7y+/rs79TOd84VwWyab7K8C5QTTajVsY6I5G&#10;FyGEEEIIebKI1eyCYH4MdD7bQ2MmTcs2oignIZLELxhntnGuUO7vEohtSfbGV4okvLj726DM9gIP&#10;odx82TcVaV22/cAYXpGWYyons+vO3STVpc6m5u27OcfKPSZYV/d+kQep9wvtbcc50nGxmXb4kYCc&#10;jE6cM39UEkxHYGrPnj2yc+cOlcc8MLv851sL85rrhdk1fMTwiNcDovn85wLnLJrzE61ya3Y9ql9j&#10;hBD5hoiurVtd09TUjBkzVIRX586dvZJQPQyzq/GEJOm3JNh1MVaqD4tu4Plose1XNERldoFbKRnS&#10;a3OWDNiWJUN3ZMm6M5mSlJohQ5z8uL1Z0mdLlsw8mKXKbPNrYEbAkKpaq45U/6SuMm78bWB8rNu4&#10;WYY77SrXqC3N23WSW7fvhrTZd/CQ1G3YzFlOXVmwJDgY+cKlK6S9EaUETp45KzU/q68Ggr9w+Yqa&#10;zxzTad2mLfJp/UZqEP01G4LRV6vWbZTWHYMDroP+Q0eoMaa+adMh5GJeumK1tOnULaQt1rNn/6HA&#10;9P7DR5yyL9W+z1sUHCMLjJkwRe0rthG/amjWaTCwe+0vGjvtPpVufQeG1U+aNtPZts+UYXYlPlGt&#10;36yHIVbNOeafft4oMAC8ZvGylVL908+l6betJD7huppXG2n+5YD1m7c67evKx3W+UNulyxGl9mH1&#10;T5zj1k2OHD8ZMq9/OROmzFTLgLGlB5kHOK5fNm+jxmJr36UnDSxCCCGEEFKgyY3ZBaEXy3eTp8vO&#10;PcExlqjcKSezC+88F513SZsOHz0hd4zxtJY474ZPsmp/VltF15UqVUp1O41WGOh+/AS7IZhfyq3Z&#10;1WfwCLmblKRITg7tIpySkhqo6238GISpBzG7tNm5Zs0a9QuMEIxEmFz6xwMiGY4Pw+x63LDtVzRE&#10;bXYBDEo/ZEem1F54Xz51mHUoS6rPv6+mJ+zLVGN22eaLFW122eoIIYQQQgghpCCRW7MLOn3W/bU2&#10;6sFk/iIh9eQqt2bXhGmzZcCwMYopM+d5pa7wY266btS4KV5pqB7E7DKFXz+tV6+eAj8CkZNodkUm&#10;JrMLYPyu4wmZsvREpnx/LFNWnMqUU9fsbXMLzS5CCCGEEELI08KDmF0URQWVW7PrQZVXZlesotkV&#10;mZjNLkIIIYQQQggheQfNLorKG9HsCoVmFyGEEEIIIYSQRwLNLorKG9HsCoVmFyGEEEIIIYSQR8Kx&#10;0/aBzymKik1nLyZm+wNncYm35MbN8F+0fFCdc9abndkVf+2WXL8Z/BGDvNK5S4nZml1rD6VaDaQn&#10;hW7zk6z7FQ00uwghhBBCCCHkEXL+yjU5fSHee32lKCo3unT1uhw/c8V6j5nsP3o+T40nrPdYNOs9&#10;9hDWe/qydV0mNYbfsRpJjzvv9LotSWmRjcucoNlFCCGEEEIIIY+Ym3eSVFcnQkjuuH7rrvXeshF3&#10;7ZZ1GbkBBpZtHTYQ4WVbRm6IZb0rDqTKsJXJTwyztqdY9yMWaHYRQgghhBBCCCGEkAIDzS5CCCGE&#10;EEIIIYQQUmCg2UUIIYQQQgghhBBCCgw0uwghhBBCCCGEEEJIgYFmFyGEEEIIIYQQQggpMNDsIoQQ&#10;QgghhBBCCCEFBppdhBBCCCGEEEIIIaTAQLOLEEIIIYQQQgghhBQYaHYRQgghhBBCCCGEkAIDzS5C&#10;CCGEEEIIIYQQUmCg2UUIIYQQQgghhBBCCgw0uwghhBBCCCGEEEJIgSFXZlfqvXS5duO6XLp0SS5e&#10;vEAIIYQQQggh5DHj0sWLcvnyZbl9N0m9w9ne7WIhJe2eXL16VS5fuUIIIXnKFYe8elaBmM2upORk&#10;OXHkkNR9+4/y/rP/lxBCCCGEEELIY0zbmqWVSWV7v4uW6zduyMX463L2WpqcvX6PEELynAuJSQ/8&#10;rNLEZHYlJafImu9nWh+ghBBCCCGEEEIeT6r844dy7vQp63teTty4cUPOJ9yxvpwSQkhecu56qlzJ&#10;A8MrJrPr9Inj1gcnIYQQQgghhJDHmxov/yLmqImklFS5EHfD+lJKCCEPh9QHjvCK2uy6efuWNCrz&#10;ovWhSQghhBBCCCHk8WfeuIFq7C3bO5+NuPg458WTXRcJIfnLlYQbMT2r/ERtdiGMzPawJIQQQggh&#10;hBDyZFD1+Z/IzVu3rO98Ni7GXbO+iBJCyEPlWmpMzyo/0ZtdV65YH5aEEEIIIYQQQp4MKv7xX2Lq&#10;HsSxugghj4a0B+rKSLOLEEIIIYQQQp4i8G5ne+ezcT7hruUllBBCHj6xPKv80OwihBBCCCGEkKcI&#10;ml2EkCcBml0e9Yr/RSr/7QfWOkIIIYQQQgghNLsIIU8Gj73ZNbxtQ4Hu38+Sc8cPyieFf2Nt96Ac&#10;3bNVOn1W3lpnEnfxrNR56/fWumjYsXqxtz/3Zfn0MdY22fHp67+1lhNCCCGEEELIw4ZmFyHkSeCx&#10;N7tGdWwqB7etV/nW1UrI/awsNTAipj99/XcO/xVo+0nh30rtN4LTNV/5ldR+8/fy4V/diC3U6TI9&#10;Xes11zyD2dXl8w/kszf/IDVf/mVgGbUK/cZt761Tm10f/OnfVNsaRltsj7n+6i/+XLXR2wt2rV0q&#10;43q0VPkbifHS/pOyap5qL/zUWea/Otv6H2p91V/6eWCez5zpj1/9tVrOmSP71HRFp23lv/2nu73O&#10;PqHdx689o5aDskp/+Xf5BNtubA9+PQV1VZ/7sZrG8rAu7KNuQwghhBBCCCGRoNlFCHkSeKLMLgDB&#10;sNm9fpkc2LpOVs0aL5fPnpAeDT+Ss0f2y/aV38uudUulzlt/UNFg/b/+RDLS0wPznj92UJLu3JL0&#10;tDRZ6cyLCKuar/5amV1ZWZkysXcbVQYTbemUUZJw+YIsHD9EMjMy1DK02ZWWmiK9m1SXe/fS5POi&#10;f5GLp47Jsb3bZc/65XLn5nXVNjMjXUZ0bCzp6fcC22+aXTevJ0jbmqXVdqXfu+es8zeSlZkp/b6q&#10;JRnOdLXnfywpyXdldKdmcvfWTWldtYTcSIiT2SN6KVMrMzNDhrdvpObH8s6fPKLWeWL/Dslw0v2b&#10;V6nlDmn9hXzzwRtq2cPaNlT717DU83LywC6ZOqCjs98Z0qDUc4FtJIQQQgghhBAbNLsIIU8CT6bZ&#10;9dazKt2xZrEiKytLvnq/kKTfS1MGFSKe7qWlyP4ta1T9vZQU+fAv/67mQeRU/eJ/lqvnT6vl3b6e&#10;4Ez/VZldfZp9rMqGtqkvm5fOlszMzMB676WmSL1ifwmYXdeuXpJTh/bIpL7tA9sVaJuWqtYDbVw8&#10;S76u+HqgDmbX/axMSUtJlsWTh4XMi31AObb53PFDKr16/pRcPHVUpg3qqtrAoNKRYl3qfSBLp452&#10;9iFRPin8jDK7ujf4KGSZ3b/4UHauXSx7N66Ung3duu+6N5c18ybJluXzJP7iOZkzqq8qJ4QQQggh&#10;hJDsoNlFCHkSeKLMLnQTRFTSR3//oUp1mwYl/yFVnvuRKp82qIsysm4lxkvT915R9U3LvapSCN37&#10;Pi30jFw6fVyVXY+7HDC7Rnf+SpUtHD9YZo/sJWkpSYHuhIj6qlPk2YDZ9WWFQlLpz/8ud2/dkI61&#10;y6llox1AdBVSmGOtqhYL2VYzskuj50U3zLPHDqg89hUp1oP0orO943q0UGYXjDSUoUsn0lOH98gn&#10;hX6tzK5u9T9UZXqZ7WqVVpFuq2ZPkMn9XGNu6dRRMmNoN2lU+gX5wDkeV86dUMYZ6gghhBBCCCEk&#10;EjS7CCFPAo+92TWyQxNl3IjcV932vqzgGlfzRvdXJhJ05cwJaf9JGTUNU2r7iu+V8YWIL8xndmOs&#10;9Od/U8bQxdPHVBkitJTZtXuL6voHYRmIDuvdtEZgHbdvXFPt4y6ckc/e/C9JSbrr1GWq+lqv/VoW&#10;TRqq2mF687K5qi3Wn5l+T1KT76ppsHPNEvmue4vANIB0PvnuHWcqy1lOllR97keSfPuWN31fmWcT&#10;erdW7RuUfE4tP8s5JohA05FdXeuFml1tPy4lO9cuUZFt6MYIYT9Rh26gMMyw7Pol/hbYBkIIIYQQ&#10;QgixkV9m1/rdR2Thqs2K5Zt2y9FLt+TMtTRr2yeVCh98KO+ULmOtiwSOwbqdh6VL74Eye+k6OZWQ&#10;Ym33OHAyLkkmzVooA4aPlSMXbljb+Nl9/JI89/xzaj/HTJol7bv2srYzKff+B7J5/ylrXSxgvU2/&#10;aWmtI08ej73ZlS1//BdlaunpD/78b1L57/8Z0gZjW5nTOVHthZ+ElcH48pcB/7IxaLweyF5T7cXY&#10;1g8QpWZOV33+xyGD3OvILlD5b+7g+9FS/cWfhUxX+Ydz/HzbTAghhBBCCCE28svsqteoqTIfXn3t&#10;VZWC0mXLWts+qeTG7Hrr7bfVsSj17ruB47JozTZr20fJ3pNXAttX+PXXVdpnyEhrW5MNu4+ptjC7&#10;qtb8REqULGVtZ/LCiy/IpNmLVb5d5x7Svd+QsDbRgPXS7Co4PNlmFyGEEEIIIYSQfCM/za5ChV8P&#10;TB84l6DMiP1n4gJl+07Hye4TlwPTmp1HL8iWA8FIn9MJKXLk0s3ANIwUPX0yPlkOX7yhylZvPyjH&#10;r9xx50lMlVVb96lUz6fnXb/rqJyIC+4byg57kUub95+UfaeuBur8IBJrjbMeLNdmdm07eFqOXr4V&#10;UqYpW/59efW11+T41eC623XtqY6Lnsa2IPLrwJn4QJkG5QfPXQsr333ikuw6fimsHPuEefzHABFb&#10;5vEEmDbbtevSK2S7+g0bIzU+qR2YBkcv33aO5ZGQMtPswnrMfQW4DjbtOxFSdsw5Z6cTU9S5w7xt&#10;OnUPnA9s1ynnHOu2OLYnnOXqaZzHNTsOqTzm9Ztdm/edDGkPsJ/Y7gNnE0LKyeMFzS5CCCGEEEII&#10;IVHxqMwumFIwIzbtP6kMEORfK1RI3njrLRXZA6MDBgmmXytcSF557VUp/IY7/+zFa1R7vaz9Z+ID&#10;01PmLpHnX3heTb/08ssqHTJmkko1h85fV22XbdytpouVKCEvvvSi1P78C1V+7MptVf52sWLKjEL+&#10;/UqVA+vT9Og3RNW9/uabKi1ZukzA7Np+6Kwqe+vtovLyq684de+q/dHznkpw93/aguWBMo026Nbs&#10;OKjavF2suLNPL0i1jz9V5TCNUI7tRtrs29aq/ND5a/Liyy+p/X7xpZdUnTbDOvceoI5LEWefUL7j&#10;6HlVDo5euqnKDpxLVNNbD55R06Yx1aXXAHe+I8H5TN4tX0HVF37jDZXOXbZelZtm1yd168u75cqr&#10;cm1kAX2ecB5Rh3Mxc+Eq+aZVO1WO6wHnAXWYHjlhusqDYu+8I+279lb5r732+nwAbXat3XFITeOc&#10;YnlVqn+symGMory4sxwcH1ynetnk8YJmFyGEEEIIIYSQqMhPswumQodufeTLb1sFzAiYIJ83aKLM&#10;DG0GfVStptT49LOAIQJjDHWI8EGak9mllutFJSHaSq8HvPLqq9J/+FhVh/IJMxaoPOowffjC9YDZ&#10;tXit251wxSbXFDsZH4wI2ncqTpXpqCREeGFam10w5po1b6XyiBx66eWXZM7StYH5T3gGH6LWdJkf&#10;GD7Dvpuqtg3RWmiP8j6DRwXyRy7elAWrtqj8m0WKSN0GjQP7qo061CFdtnGXKu81cKiz/juqHKCs&#10;0OuvB8bTqvlpHSlUuHCgHhx32mMZmrfeLqb2AXUNm32tyvR6ZzjbjWnsdySzC11YzXm+aPyllK9Y&#10;SdVpswt5tOncs7/K62mb2bXr2EVVt+3wWVV+7PItNa3NLuTbd3NNMawP08s27JKxU+fIG28VCWzH&#10;zIUrA8smjxc0uwghhBBCCCGEREV+m11tO7vd9BBZo7vJYRrmynsV3ldgHCuM7QTzAYYNIn+q1PhY&#10;lqzbodpHE9ml675o8qWULV8hMF20RAlp0baT7PHGoNLrBJgeOnZywOzC+jEPurdhGkaYXs73q7fI&#10;c856dBtQ5r1yAbML7UuUKh1YNgyctp27B9qiux3abNx7PFDmB8vuM3ik2vcPq1RT7VGOLn3IFy1e&#10;Quo3/lKOO9uLY4myNdsPBOY/eP5aYB59/CtU+lCGjJ4YaKMZPXFmoC1SRHv522B7YCrNWLgyEMGF&#10;ckSYte8SOvA86hCZFsnsQtmsJWtC5tHkxuwaP+t7VafLdVvT7CrzXvnA+XjhxRel9+ARgQH03y5a&#10;TGrXa8CujI8xT4TZVafIsxJ36Zz6JUH8AuGMod2t7R4GW5bNVevELxYe2rExZHD4h81nb/1B7XOX&#10;uhWs9YQQQgghhBCSn+Sn2aW7Mc5duk4ZDNuPnFPTyLfr0lM27T0RwByja+mGXdL46xaq3a7jF8PM&#10;rh1HLwSmYXahm5qua9D0Kyn3fsXANIwZmF37TrsGmblOgLGxtNml5zl4LlFNm2bXwtVblKlmml2I&#10;EDLNrjnOfprLhsGm22JMKrRp07lHoExToWIltQ3FS5ZS0VpL1m2XrQdPh2wTxi0bP2OBvFu+vOri&#10;iO1A/YpNewNttKGnp7cdOivtu/VS2926Y7dAuQZtYQ69Vig0qgugy6c5thbG1dLLfqdUaWnZvkug&#10;DqBu457j2ZpdMxetDrRH5JjO52R2DftuSmAaxijMromzFqo6Xa7bmmbXul1HQs4HxohDHaLyJs9Z&#10;LO9XcqMAzWWQx4fH3uzCrxBCmRkZsmP1Erlw8qiaHti8blg7c9pGpT//u7W86vPhv8AIbiRcUes6&#10;vH2TMrpgeIlkhbX78K/hv4gYaZkmtl+KxK8rVvxTcF8WTRqufmVST2dnttnqzF+r1FR97sdhZYQQ&#10;QgghhBCSE4/C7AIlSpZWXfuQ/7Z1BzWuFUwHRCjV+uxz6T9sjDue0gvPqzGqtJkze/Fq2XPqssof&#10;OBuv2r9bzh0vCsuK1uxCHu16Dhyulo1oqZdeeUX2nroaldmFQetRNmPRKjX/xr2uqaPNruIlSkqd&#10;LxqpPLpjYjyylVv2B+YHjZp9q+bBNsPsQVQRxihDl0LUo26Ws7/IT/9+uZpGvlPPftKpR1+13h3H&#10;gkYfxgx7/8PK6jjqMdFKlXlX1RUpWiwwJlalylXUMUbepMk3rqHYvX/4rx9WrPyRqjtwNlGtF9FV&#10;er09BwxVeYwZhrpezjHFNPKRzK7qtWqrchwbbC8i/d4r/76q85tdVWvWUucZ00WKFpdS776nlodz&#10;hXrVjdGL0IIJiXYrNu9V09rserXQa9KsuTu2Gc7vy865RlTdiPHT5NPP66vl6W6zaEMePx57s+v4&#10;/p3KcGpY+rlA2diuXysDaEzXb5UBlXTrpty+fk3u3rohF08dVW0Oblun6pBHevtGolqOyH2ZNaKn&#10;Ku/brKZnYMFMS5c6Rf4QWAeAFowdFJheMnmkKuvd9GM1X1ZmptzPylJlcRfPqTYwvmDMQYgIa/lR&#10;UfnoHz9S7c8dOyipyUkydUCHwHoznPVivop//FdJTUlWZdjGlbPGS5Xnf6zaNSrzomqT5tWjbOuy&#10;eaoM+bTU5MDyFk4YrMq3OPW6LPnubVXWt2kNNQ3dS0tVZSYw2eoV+6My3Px1H7/6S1XnLyeEEEII&#10;IYQ8PTwqs0t3u+vSe4DKw+TBtAa/sgcD4o233lSRSDCm0J0RZZgf5bptO69rJMpjMbsQJYb50B5p&#10;xQ+rqPJozC4waNQEVY7tQ/pehYoBs0svQ9cBbdiYYBwyXQ8wphjMH9TBiEMZ9rtM2fdUHuV6QH+Y&#10;Qkhr1XaNKwx6/2qhQqpMo5fVsUdfNa0Hg9922I2qM4H5gzp9jE2wHL1MDSL0dD3MKpTp/UX3QJRH&#10;Mrv8y8M50Ntqml3Dxk8NtME0xtky54OJpweob9W+qyrDNrz0iruf2uw6eN49h4iCU/MVK6a2SXcJ&#10;1cfykzrhJiB5PHjsza6b1xKUOYN83bf/KKcO7VEc37tdxnZrrupgIrX7+F1Jun1TLp0+ptoe2rFB&#10;1SEPXT1/Sqo896NAZJguP7BtnVR74Sdy59YNSfFMITB3dF9V37p6yUCZnmfO6H4qhZlVt8gfZUSH&#10;Jmq6VbXicv9+lqQk31Vtj+/bLmmpKc56f6zqbyTESee6FaVHgyoy8JvaUukv/67KJ/fvKIe9yLHG&#10;ZZwbdVgPOXfikFR1tgtq/O5LcnTPVid3Xz4p/FsZ3rahKm9Y6nmVpt9Lk/ol/qrMPqhZuVdU2uKj&#10;ooF1TB/STaUZ6fdUFFzfL2uF7Beo8dLPZOOimbJ56VxlbunyhqX+Lkd3b5Uty12DjRBCCCGEEPJ0&#10;kl9mVzTA7ICx5C/HYOP6FxRNDjtlNmMmVg5duB7SjS5WshvnCd39jljGvzKBCYaoK5sZhrG9jl2+&#10;HVYOsF7U+8sRoWQOpq/B8UXXvUjHrOann0l17xcfI3EiLini/mL7cSxtdZHAIPc5HR+sE5Fqehrb&#10;H2kbUGe7hjQYiwzXk1mm5zF/fZI8fjz2ZteV86eVSYNIrtpv/E42L50j6WlpKqpKm126bXZm1/yx&#10;A1X+szd/p6ZbVi2qUj3vxkWzQqa/eOevanpcj5aBspZVi6myER2aqjTl7p1AHbRs6hiV+qXNruaV&#10;i6i2S6a4EWJac0a5xtq91JTA8oBpdiES6/zxw6pcG1h9mtVSKcw/lJ89ckBND2/XWKWmVs+ZJKM6&#10;felNuUZd7Td+H7K+D/70r9K7STW5dvWSbF4yRz4t/Bv5osRfZd/m1XIj/ooM+DrcICOEEEIIIYQ8&#10;PTxOZhd5tCCyae3Ow9Y6Qh41j73Z1aCkazqdP3FYRTXVKfLHiGbXzcR4SbpzK2AGQSiHzhzdr8yc&#10;wzs3qWldDpMLkU4Jly+oqCe9LIB1QJ8X+4t8XvTP3rTbNRLKyspU0WItq7jGWdf6H6g0+Y4bIYZI&#10;rzpvPRswu5qVezUw79RBHaXSn/9N5WF2xV04qwwojLvVpsY7arww0+y6cPKIk7uv6pu+50ZufVWh&#10;kEr9Zlfr6u+o9NPXf6fKv+v2jRq7q17RvwTKoMWThqu8CY5Rj4Yfye0b12Tr8vly4sBO57jGSe+m&#10;1cLaEkIIIYQQQp4uaHYRQp4EHnuzCywYN0iZM6YalX4+zOzSY2pBGffSVIpySI+jBa1bMFWVz/9u&#10;oFfi6svyrwWWBep4v4ZoCuvVy9RjYkFJt12Dq17RP6tpPZbX7vUrrGYX5tXzw+yq8fIvVF5r9/pl&#10;IWYXBrw3dfLA7sCy/GYX8vEXzzq54Dqqvfgz1d0Tysx0j0Xjsu5YYH5gePVqUk2ZXLeuxcvQ1vVV&#10;ma0tIYQQQggh5OmBZhch5EngiTC7NIiugilkq9NUf+nnUvPl4HhTAFo2dbR8UugZ6y8W1i/xt7Ay&#10;k6rP/zjsFwyhlKS7KooM3f3MOvDFO3+z/hKipmGp4ID7JhiXrMo/fmStAzDgbOU2ELHW4J2/h5Rh&#10;exuVfkEq5mBeIeqs+xcfSM+GlWl0EUIIIYQQQhQ0uwghTwJPlNmVW5Lv3pHZI3pZ63JL8p1bcj3+&#10;0e4XIYQQQgghhOQnNLsIIU8CT4XZRQghhBBCCCHkwaHZRQh5EqDZRQghhBBCCCEkKmh2EUKeBGh2&#10;EUIIIYQQQgiJCppdhJAnAZpdhBBCCCGEEEKigmYXIeRJgGYXIYQQQgghhJCooNlFCHkSoNlFCCGE&#10;EEIIISQqaHYRQp4EaHYRQgghhBBCCIkKml2EkCcBml2EEEIIIYQQQqKCZhch5EmAZhchhBBCCCGE&#10;kKig2UUIeRLIN7Pr20L/TgghhBBCCCHkCSaWF8jTcXflZEJ6KIlGGiWnHpDTUXHPlw/lzDUXM59f&#10;nI2JNF8+Tc6ZXI+d87nggi+9mFtuIE2RS9dT5dINJ72hUzNvKwty2UgfhCu55WaKXH0MiMsNtzyc&#10;fLyTuiR7mHk7CUbqJzEGrnnExcVJenp6jly/cYNmFyGEEEIIIYSQ6IjV7DqRkB5CmPmlSYwOm5kV&#10;K9EaXNECQ8rMP0xCjS0brsGVHWHml06jxDS1YiE24yvFIdVLzXyqXFLmFwwsL5+D2WXDZmZFi9XQ&#10;ikiykYZjM6XygzBTK0eSQ/Lx4JaR5gDMLX/eNL402twy8yY0uwghhBBCCCGE5DkPanbZsJpfJomR&#10;sZlZsRJqfAWNq9wCU0qn+UG42RWd6WUSYoCB69HjN7UAjK1osZtdMLfMfGRU1JeJMsF0HuaWTiNj&#10;M7ViIdzksmE3vExgROk0Pwk1tnICxpc2v9x8duYXjCt/mb/cNLvMvB/T7Eq7d0/27dsn69evVyB/&#10;zymj2UUIIYQQQgghJCZiNbuOJ2QoQ+u4QUSzK9FIo8RmXsVCMLIrO2BemfnI2Myoh02o2ZUdMLbM&#10;fJoytgJm13UjjQGb2ZUdMLjMfKjJFSswq9IM48pmcGVX5mIzsGLBbm5FwU3XbHoUBpdJuKEVBV73&#10;RqTBLo4moeaWH5vZ5Sc7s+vYsWMBo0tz4sQJml2EEEIIIYQQQmIjdrPLNbRMk8tmeIGA6ZUdiZGB&#10;eaXT3BJucIUbWrEAM8rM5wd2g8s1taIhEN2luR49pqmVHWZklx+7qaXREV1mPpSwKK8YcQ0sncaO&#10;1dSygmguM/8kRnn5gXnlGV2WKC8Tm7kFItX5za6NGzeGmV2bN2+m2UUIIYQQQgghJDZieYE85Yvs&#10;0qZWJLMrElbTCyR6mHkLNlMrFlyz6sGNLxObSfWwCDe+HtD8MrmeM7EYXZEIN700MLh0aifM/DLz&#10;imCElw2boRULoQZXJLTxFW56+bEZVA8TmFg6jQ23i2NYV0cDmFj+Mo2ui2R2+Y0uDc0uQgghhBBC&#10;CCExEZvZlaTMLhswsYJpENPk0lgNrhiwGVixEIz2sgHzSqfZA+NJp/lJ0OCKBm1yBfMB4ypKc8uP&#10;3+yKFm1yIR9qcEULBrRHF0eHiAPZ28yu0DKbgRUL4cZWlNwM5v0GVH4C40qnueKWS3gXR53a8Ztd&#10;gGYXIYQQQgghhJA8J1az65hnbunUJdTg0sDY0mkkQowvP4lGGgGbmRUtdqPrwbEZVA+LcHMLhBtc&#10;2WGN7DLzOeA3tfz4o7r8hJtaJojm0mk4iOjSqTK1dBo1MLBy38URhBhaORI5usvM5zdWUytbdISX&#10;Z3BZorxMTIPLhGYXIYQQQgghhJA8Jzdml0abXscStMEVanzBzMrO7LLVhRlemkQPM2/BZmrFBgyr&#10;vDO+/NgMq7zkQY0vEGZ++fNIs8FmeEUDjC+k4YaXxo3sco0u5HVq5lPdqC8Tz9SKBZupFS12k8sE&#10;ppZOs0ebUWY+Pwg3t2y4ZlcwHyS7X3M0odlFCCGEEEIIISTPyRuzS0d42TkRyAeNME22ZleikUaJ&#10;3cCKjfCILz/avDLzQbTx5J/OD8LNrpyAwaVTz+y67hCFqRUJv4kVLTmbXdHgmV03gDa5TLPLVhYE&#10;ZpVOc0u4uRULjyayy0+oqRUltzycfGj3RmDv4kizixBCCCGEEEJInvMgZpcNmFpm3o82vtwUBpeb&#10;95teVuMrRmxGVqyEG105AYNLp0GzK79NLwATS6ex45pgysDKB+PL7Nbox25q5cAND5hfGONLgXzs&#10;2AytaLEbWjFw025G5SdhplZ2eGaXmQ8aX35odhFCCCGEEEIIeQjE8gJ5MgqzywbMLTfvmlg6ossW&#10;2ZUdIeZXJBIjA/NKp7kl1MgKNbUeFBhTOn2YhBpa4ZFdORHo1qi5Hj02oys7YHaZKbCaW6obo07D&#10;uzaaZW73Ri+94WHmc8BmasWC1dQKgO6LOs0eGFFmPr8ImFlRobs2BvNmF0eaXYQQQgghhBBC8pz8&#10;NbvcvB8d5aXzNqMLWM0tkBgdMKt0mluCEVzREG5oARhOOn0UBM2uaLGYXddzhzasssOM6rIRbnRF&#10;C0wvL2JLp1GhjS43bzOwYiHc4IoemE35bW75CTe0ouCWh5M3o7todhFCCCGEEEIIyXNiNbuOJmQE&#10;MA2taIGhpdPo0GZXNl0dE71U56PEZmbFgt3gyg6YXDp9Uo0vANMrb7o46jQ7bIaXxm5qRQvMqwfr&#10;4uiaX4+oq+NNN7UZUvlJmLGVE9r4otlFCCGEEEIIIeRhEJvZdTfE7PLjN7aiBaaW+4uOrrkVa/dG&#10;k4DpZSPRSCNgM7WiJdTQCjW1HgRtTJn5h4Xf0ArmoyekiyO4bqRRYDO8cgLGl07txhaI3LUxtIsj&#10;cI2swDTyUWIztGIhzNQKQ3dlNPORsRlUDxuryWWDZtfTw8gGZWTTrFGyc/E0WTays7R444fWdoQ8&#10;rvSo+DdZ0L+57FoyXdZNHSxjv6xkbUfI40q7Er+SmV0byPbvJ6nn8fRO9aztCHlSmd65nmybN162&#10;zR8v0zrWtbaJisL/IUuGdXQ+s0yVzbNGyrhvPrK3IyRKvvv6Q1k3ZZDsWTpDVo/vIz0r/d3aLhpm&#10;OM/urfPGybYFE2Ru76+sbYhLbGZXaGSXH5uRFQ2u2aUjuWwEuzjmZIRZTS0znwM2EysnPqw/Tv6/&#10;3zaW/2swb90pCZpeNsJNLRObEZUfBA2uaIHBpVPP7LrugFTnY8RvZPkxI7ts2I2unIDh5UV5KaMr&#10;N4SaXZ83nyb/9rsm8v/8sE4I/+cXX0iJygNDDC6TcHMrSm66qc18ym+sxpYNml0Fm+av/0AuHt0j&#10;kZSVmcl/0uSxZ9/KOd4Va9f5QzulQ+nfWucl5HFg9bjekpWV5V2x4bp7I0H6VH3FOi8hkciNbMsx&#10;Obl7vdfSVcL5E9Z2JoNqF5XkWze8OcKVdOua9K3xmnVePxNbfyyZGenenOG6cuKAtCryY+u8pGDT&#10;u8qLkp6W6l0Jrlq99RNrW03vj16Ua5fPeq3tOrB2vnVeP72rvCR3rsV5c4UrI/2ejGpcwTrv00xs&#10;Zlf2kV0mfkMrGmBomfmcsRtemhDjS+djwGZs+dl/4W6YmQFmrT6h6u1Glw2YXDp9Uo0vEGp+2cys&#10;WLCZXSYwt3TqJ9zQig0YXyraSxlZ0Xd1nLX0gPz3H4VfEzZ6j15jNbw0YYZWNNz08PI2Myo/sZpc&#10;GppdBZeelV/w/v3mrJQ7t9S3qLblEPKo6Fr+z94VGp0Gf1bEuhxCHhWt3vqxd3VGpwX9v7EuhxAb&#10;uZFtOQBmq005mV0LBrTwWuasGV2zj2TcMme01zJntS/5jHUZpGCybspA78yHKjuza9GQdl6raHRf&#10;2hT7uXU5YHLbWl67nLV17mjrMp5WYja74tMjk5ARTCNgmlvRAFMLXRzdvNvF0QSmlj+NRMD0spHo&#10;y1vwG10nE+7JD5790mpiaLMrFG1o2U2t3AJjSqcPE5hYOo1kbuVEIOLLz/Xo8Jtd0QDjy8zbjC23&#10;G6OZj9zdMfBLjjp/w43oAjOX7bdeD//y20by/z3TyFo3aMIGq9FlI8zYyhZ7t0aNNqPMfH5As+sp&#10;oMWbP5T79+97/3aDSku6I4nnT3lToTq8YZF1WYQ8Ku7fD4+EyUy/J9cvnlFRiX7hmrcth5BHRVZm&#10;hnd1BnU/K0tuXD4rGffSvJJQTe34uXVZhPjJjWzLuXrqkFMT/pkBys7sGt7gXa9VULiut84d43ym&#10;WKyudb+G1StlXdb3A1p6LUJ14+oFLxcq/A+wLYcULJoX/kHEZyUUyeya0KK61yJUx7etklXf9bBe&#10;V/h8YVtWm+K/sH6mvns9QW5HiPSax14TAR7I7ErwTKwcDC4Tv5mVE67ZFcz7gYkVTO0mlybM3IoR&#10;v3k1e/XJgGHx779vFmJg2M0ubXRlhzaxzHwoMJzMfH5hN7uyAwaXmfdMqxgNLhPTxIqEGd1lI9Tk&#10;ioFApJc9yuvklTsh1wBo2HaWnE9IdupdM+xCYrJ81XV+WLtDZ65bzS0/dlMrBjzD6VFCs+sp4MrJ&#10;g96/W1e2cWEGflLEqw2qxes/CGtHyKMgPS3ZuypdXTq2X3XLNdvYuummp6WEtCHkUXF6z0bvqnSV&#10;dPOadCz9u7B2q8b18VoE5W9DiA0tdIO11UcDnpnZKTuzy69x31YJa7NmYj+v1lUkQ8GvkY3KhdS3&#10;fPOHcud6vFfralTj0Dak4JGTIplduM5M7Vo6zdruduJVr4WreX2/Dmvj71Y79PN3wtpM7fC5V+sq&#10;0nX+NBLLC+SJuLtyxDO6dKpMLDMfA6apFQ0wtXSaHXpsr2BZ3htfR6+khpgVCzacCZmOZHaZhBtd&#10;ORFqeplml5nPL0KNrVjQxte9XJtewGZ05QTMLjO1mlrRoIwvPb6Xa379oXC7kGtg7KwdAZPLNcSC&#10;EWCjpm8NaVv8o8hjeEUC5pVOY+JmMLWZUfkJza4CiikM8GprAxYNbuO1cjWhZU1rO0Lyk3HfVvWu&#10;SFc3rpy3ttPEnTnitXTVo9I/rO0IyS+6V/y7dzUGZWun2ThjmNfK1aaZI6ztCDHRgglkq48GU3Gn&#10;D0urt37kTbmKZHZ1Kvt7r4WrY1uWW9uB5FvXvFau/PW7l0z3alx1rfCXsDag54fPey1cpaemWtuR&#10;goOpDdOHqWejKZvZ1adaaJfcnMzgrKzQSHGzrkel57xSV8O/eDek3iTx4mmvlStbm6eR3JhdkQiY&#10;XjYSMkLzFvzmVjTAyNJpdvjNrkiEmGCaRCP1KF97dMCoqN9mtqzcfTnEvIjG7PITamjZza3cYjOr&#10;HgbhplbQ3MqJQMSXn+tGmg0wr3QaC6YBFmZqKSJ1cQzmz8QlhZx/dFkM+UVHpD5+81LrkHkuXHMj&#10;wPymVqyEmVsB0H3RzEdGm1Fm/mFAs6uAsnflbBXij3/gtnpN67d/4v1LdjWjSwNrO0LyE79aOi9f&#10;tnYmocqytiEkvzi47nvvWnQ1pE4xazuT0C5f7JJLckYLXals9dEAocv4lHafhJRpRTK7xjev5rVw&#10;NfbrytZ2YEq70PGOOpb+TUg9BvbWunbxdEidH79sbUjBAUq5ezMwHY3ZlXr3llfryl/vZ8P0oV5L&#10;VzC4zHr8KALukZtxl0LK/XQs8xtvCa5sbZ5G8tLsMgkxuvwkZITmLfhNrVhANBfG+XIjvOyRXdEQ&#10;ZnqBxHTZsD8hxKRAWV6YXSahEV0au5EVLTCjdJpfhJpfGrvZZcNqfEWJ39TSwNSKhlDDywaMLpAm&#10;H3weND/B/jOJqs4d38sD0V06ddh9ND5knta9Fymzy8RmZsVCqNkVCW1ymfkg2pgy83kFza6CTOH/&#10;kE7v/sFe59GhVOg/5kmtgx92CXkUtC3+S+9qdJWWmmxt5+fikd3eHK5sbQjJL/zju9ja+Nk8a6TX&#10;2pWtDSEmWuiKZauPBhhlLd8K/XVDU5HMrn41C3stXI1vUcPaDvjNX399x9L/Jde9X8zzd1f345et&#10;DSk4LB7SNmQ6GrPL/4uN/no/PSuHRgwO+6JMWJsWb/xQWhf9WVi5Sd+qL3tLcGVr8zQSu9mV4WE3&#10;uTRh5laM2EysaHHNLm10hRI0wPzdHbMxuxKN1AGDjWuDYubq4/lodmUHjCwz75pNZj6/sRtdOQGT&#10;K5iP1eAysRld2QGDy8yHm1uR+cVzzUPO/7kEmFXuLzq6xhUMLjN1I8PMeV4t0zOkHtgMrFgIN7ai&#10;xGJMPQxodj3lzOn1pfcv2VX3D/5ubUdIfjGqaUXvanS1ZmJ/azs/3w9s7c3hCmPS2doRkh+YimUg&#10;bVPrpw62tiFEo3U7IfjZaXTjcura2Tr3O1k6srO0KvLTkHmiwVS0Y3ZhEHFbG+AfqN7WBmBcLlu5&#10;iV+2NqTgEo3ZZUYKQv56G6YOrJ5nbZMT1y6d8ZbgytbmaSR2s8tubuVEiPnlJyEjmEbAb2hFA0ws&#10;N6+7M2pzKxQYW2Y+EjC8OgxeFTAn/tfP6gcMMb/ZNXP1iYA5prGZWrESNLWCRtaDAmPKzD8s7KZW&#10;aCRXTlgjvXQaBaa5ZUMbXjq6y8RmcunILvPc/+tvG3vloSCqS6c6wuv//KJ+YL7//fP6ntkVmcsK&#10;u7EVDVZjKwQd0WXmI2MzsGKBZtdTzODPinn/jl1h8GRbO0Lyk5Vju3tXpKupHepa2/kZ+GnoDy7M&#10;7NbQ2o6Qh83gOkW9q9DVqZ1rre1smIo7c9TahhCN1q34S7JmUuhA8KYy7qVKn6qvWJdhw1R2Zpc/&#10;YuvG1fMhYya2K/FLuer7wZwJLauHLCMWFvq+1Nj+/XhrO1JwiS6yK/RHF/z1fnpXedFr6Sot+a61&#10;XXZM71Tfm9vVzsWTre2eRmI3u6KL7MoOGFs6DSMhIzQfAb+xlRPa+DJTbX4FI7zCDS4/pqlx6HJK&#10;0OzalbPZpYFppdMHIRjJlXcmmM2keliEml8amFo6zZ4HNb5ALGaXDW16mef+Z3/71jO4TEMsHBhe&#10;//yrBiHzhhtcodFgJjYzK1bCza7sCDe7AEwrncYKza6niP2r58i95CTrT4HzF+zI48KRzcu8q9JV&#10;r49etLbz0+KN//TmcHVw7QJrO0IeNguH+H74o0X4L9RFwhR+1t7WhhBNrBr82dvW5fgxlZ3ZBXCd&#10;RiN07UWkmW0Z0ZLmfIbRwvLaFv+VtR0puERjdu1ZMcurdXVwzfywNiYH1s73WrrC52RbO5Nb8Zcl&#10;PTU5rMs6lHgh+3HnnjZiM7uSJGh2RUKbWmY+lBBzCyRk5Ghu+TGNrGiIbHZlBwwwN4XR9YdCbQOm&#10;xEulerrmlTa7oojs0sCo0umDEGp2ZQeMLDP/6Awuk3CjKydgcgXzAdMqRoPLxG92RQNMLp23mV2/&#10;e7l1oDwiXhfHvxfrEjKv3eCym1428yoW7IZWFNwM5m0GVizQ7HqKuHLqkPdvOFRLhkf+tUZC8pv4&#10;s8e8K9OVrU0kTF05edDahpCHzY6Fk7yr0FXzwv9hbWcjKzPDmyt30QXk6cKv9NQU2b5gvCwf3VXu&#10;XIv3SoOK5iUemMrJ7AKn927yWkfW8jHdrfNGy9Z5Y70luUpNvm1tRwo20ZhdwBQMqeav/6e13cBa&#10;b3itQmVra5KZEXxWmxrVpIK1/dNM7s0uGFd+gyt3wOjSaUQS7KaXiWluRQOMLLeLo2luhQOja/eZ&#10;OyGmxPH4eyERX2GRXatOBIywEBIjYzO0YiE7Qyu3wJTS6cMm1NhyDa1YCInyMrkeHaahlR3+6C5g&#10;nvu/vtneZ27paC4z71Ki6uCQeQNdHDXK4IqOvOjiqNPIIJpLp9kDM0unkaDZ9RQRyeyCUm7flNZF&#10;7B8YCMlPLp844F2VrmxtImGK3XLJo2Lz7NHeVejK1iYSmYbZlen887W1IUSjdfHYXmt9ryovqjHj&#10;TF08usfa1sRUdmZXl/J/9lpFJxgErYv+3Lqs7OhR6e/O3MEIGpgXtnak4BOt2eX/4gxaPKRdoL7l&#10;mz+SvStmezXhMpdlI5LZBV04vNs6z9NK7s2uSGgTy8zHjtXw0iTYzS6NzdjKDtf0Cub9xhfMLNOQ&#10;aN5rqSrTdUhjNrvMvAWbmRUL4cbXg5tgMKR0+rAJN74ATC0zHxmr4WXmo8BmdEXCPPfPFmqrykIN&#10;Lzsvlu4RMq9rgmHweje9BGBm6fRGMLIrGvyGViyEG13ZAYNLp+HYjC5As+spYli9d2R2jyayeFh7&#10;ObBmgdxLCXYH0GpFw4s8Yk7sXONdja5avR394MqmHuTXyQh5EJaN6uJdha46lvmttZ0Ns5t5dgN+&#10;EwIOrJ4v2xZMsNZp/L80l5WV8w8mmIpkdvl/ORe6evqw+tU63aZNsZ9J4vmTXm1Q5nJyoku5P3pz&#10;BTW9c31rW1LwidbsAvdSQ8fuiiQ8a/2yLc9kUquaMrf3l7Liu55ydPPysCFC7t5ItM73NJL3ZldO&#10;wMzSaWRiNbhMTCMrGuxmV5BOw9YGzIh/+lUDrxwml05zMLsSY8dmYMVC0OzKCRhYOg1FG09mPr8I&#10;NbliwTO7rt9zTasYzC0/fkMrO8xz/4t/NFdlNnPLzz//umHIvKr8hq6HYWX7RUczbzPAgmU2Eyta&#10;wg2tKLgZzNvMLT80u55y9q+a6/1bdsXBXsmjZvfS6d7V6GpIneLWdn7alfi5N4er84d2WtsR8rCZ&#10;0eUL7yp0tWhwa2s7G6ZS7t6ytiEkVvDibapDqd9Y22lMRTK7jm9b5bVwtXnWSGs7cPHoXq+Vq/VT&#10;ovul0XbvhBtq66YMtLYlTwexmF0gIy3Va2lXZoYbQWsqt180mGPKQRMf4McYChL5b3Zp7CZXJKzG&#10;l386G0xzKxpgZCE9cuVeiBkxZ/1pz+Ry0ZFdK3ZdCWk3Y9UJVWcSYn7pNEpshlYshJtcNmBsmfnI&#10;2Ayqh43d3MoJmF86TXto5pd57n/wbDNrV0fT5NKYv8YIbG1cYGDB9HLSGLs3BtFGVu67O4YYW7Fg&#10;MbpodhGFX7Y2hOQXUzvU8a5EV9M61rO28zOqyfveHK6WDu9gbUfIw6b12z/1rkJXp/dstLazYSrx&#10;Igc5JnnDoY2LvavKVaeyz1rbaUxFMrv8srXRNH/9B14rV+haaWtn0r7Ub+T+/dBomfVTB1nbkqeH&#10;WM0u0K/m63LKeQ6bwi+YDja+TDOFMejM+WPBFKO7XGI1uw5bjatosRtZsRJifPlJ8AwuM2/Bb25F&#10;4sVSPUPMiP949ksr//LbJiHt/u9vGgXqVu6+Yje9/CT68jlgM7WiJdzgCje0covNqMpLYF7pNBzd&#10;ldHM2wnp1qjTKPGbXf/6X8Hz/99/XNdZXmpIPcwuM9Um1v9w2ur5/uPZZoa5BdCdEWlo10adV10b&#10;dXrDxDW2csJmZsWK1dgKA10ZdRqKaXZt2LAhzOjauHEjza6Cjj9829aGkPxi+BdlvCvR1fbvJ1rb&#10;+fH/7D6WY2tHSH7gl62NH38UywH+oijJI/avDv21uc7v/cnaTmMqGrPr5tXz1jYmftnaaDq9+zs1&#10;Lpep1eP7WNuSp4vcmF050a/6a97SXE1tV9vaLhrMMfIy0+9Z2zxtxG52ZYrdyHpQYGSZ+chYDS6d&#10;RonN2PKz7kBCwIh4EJZuvxjZ7Eo00iixmVexEjS7okEbWcG8Np7yw9zyAyNLp7EDo8tN8zLKq1DZ&#10;XiHn/OjF26rcjOwygYl18OyNkHmKftBflWdLoIsjDC0v0itqHpXZ5eNmENPsOnToUJjZhTKaXU8Y&#10;7Uv+RnYvnab+0drq/WAgb1O2NoTkJ6GK7tfDkm5d99q7avGG/ZeXCMkP0DXGVDRjzyWcPe61doXx&#10;jmztCNH0+ugl2bVkqrXO5PzBHd5V5apD6d9Z22lMRWd2XbS2MfHL1gZ0dLbNb3RhrFFbW/L0EavZ&#10;Fc1nAf/wCT0+fD5Q173i3517wH02m/NEwvwCOSvKXz8t6MRudmVYCTWuHhRtbJn5yDws82vehrMh&#10;ZkRuWbrjkjK50N3RNL1MQgwwkBg9MK90+iCEm1w2wo0vPzCidJqfhBtb2aEjvIL53EZ5gS0Hr4ac&#10;85/+/ZswQ0yjDa/qjcaFzLNx38VQYytqUpUJpgwtZYLljrz4NcdYMc0usHnz5oDRhbwup9n1BGF+&#10;SIw/c8zaxsT8hSPI1oaQ/CTTF204t89X1naajmV+47XU4gdM8mjZMmesdy26OrR+obWdBi9koS/4&#10;/LU5Epm2xX8lGc6HMy1bG5NYry1TedGNEfhla4Oui/7PJGObvW9tS55OojW7elT6m/rSIZpfZvab&#10;q7q8Z+UXvBJXs7o1DpnPhnn9pqelWts8bcRkdl1NksNxnsGlUwvh5lU0wLgy87knzPzSJGSE5iOg&#10;zS60O3z1XlTM3XAmxLiYuuKYHL2apjgef08ZWtmZXX7CzC+TxJyxmVnRkhuDKztgROnUn39YhJtb&#10;INzgioQyvEyu58z/+Xno+Fvz1hyxml3g0PmbIW0BymGC6dRubGnQpVGnwa6NoV0cAYwsL8U08lFg&#10;M7NixWZu+fGbXffu3ZO0tDQF8jS7nkAunzjg/Zt1Narxe9Z2YOmITl4rV3qgTkIeJf5f38IH0Y6l&#10;n7G2Bcm3b3gtXXX/4O/WdoTkFy18YxRBk1rXsLYF/uf2qvG9re0IAa2L/sy7UlxdOXXY2g6c2bvJ&#10;a+Uq6VbOL/+mIpld6b4vJTbPHm1tB07sCP2V3TP7Noe16VrhL15tUEPrlQhrR55uojG7ti8Y79W6&#10;yu4HEc4f3uW1crVt/riQer+6vPeHkHqTi8dCf4gh/vxxa7unjZjNrvjMCMDoctNQEyuvgaGlUzsB&#10;Qwt4ppXf0MoOM7orWhZsPhdiXGCAenMge5MTKoWp5eYjml2JRhojNhMrWsLNrmgJNbnyw9SKRLjR&#10;FQtpQYMrSqMLzF97POQaAF91mRdicoFFG0/K//ppvZB281YfCUR8acINrihRUV6xdnE0sZtXsWIz&#10;t/z4za5I0Ox6guhY5nfev9mg0K0RA8TqNm2L/1z2rpzj1QY1rWPdkGUR8qi4eHSPd1UGtW7KAGn/&#10;zq8DbaZ2qCuZmRleratoutMQkh8sHtreuyqDOrJpqXSv+LdAm9FN3pc71+K8WlcZHOeFRIF/CIL4&#10;s8ekQ+ngryy2c56VMKr8avHGD0OWY8NUJLNreqd6XougTu3eIK2LBrvstivxK7lweLdXG1TfGoVD&#10;ltXNuSf8mtr+M+lXo1COmMshBZ9oI7v8P25w7uB257oLXi9dyj0rKXduerWuMN6W+VkZDPuitFcb&#10;1KLBbULa9ProRetnlnbv/Cqk3dNKzGZXnGduZRPZ5SfcsMor7GaXjRADDCTYjS4bNnPLj9/smr7q&#10;hCq3mV0a1/QCOUd9hUV2mfkosJlasWA3t/yEm11+YETpND+xm1qR0BFewXy05tdnLaaFXAeaf/rl&#10;F/Lrl1rJf/9ReF31xhMCRpjf8DKxGls5EowAe5Auji52UytaaHY9Rczt2dT7Vxu9biXy2JPHi2Tf&#10;OFw5KS3pjnU5hDwqrp464l2d0eo+x+oiUYMxgWLRhulDrcvxYyqS2QUSzoWbaTnJvw0dSv3Wq8md&#10;zGWRgk+0Zte0DnW9FtGr90fBsbpMLhze6bWIXjsXT7Yu62kklhfI47obYzTER8ZuXEULzCud5o4w&#10;48tPgt30AjCwdGoSyezSwNQy867BFWp0manO2wgxvvwkGmkEbGZWrIQaXNEZXdlhM6geNuEGl5nP&#10;HmV62bieJnVbzAi5FrKjeJVBIVFf2QHDS+fDTS0boV0b/d0dg10cjXwM2AytaKHZ9RQwstF73r/c&#10;nHU77pJ1GYQ8aq6cPORdpdnrdvxlDkpPHkt2LXF/MCQatS76c+syCLHRtsSvvCsnZ30/oKV1GTZM&#10;ZWd2gZM713otc9bcPl+GzZ9y95ZXmzv5l0cKNrEMUD+iQeivO2en/jWzjxLcsXCS1zJnrZnY17qM&#10;p5XYzS5EdRmoKC8jny15YXZlB8wsM28nFnPLD8wqnZpkF9llpjrvR0d5Rd3FUZMYOzbzKlaCZle0&#10;2A0uneYnMLR0Gjtpcvb6PTeSyzO3bBy6cFt+8GyzkGvC5J9/3VC2HokLMbNs+KO7NHZzKzrQxVFF&#10;euW6uyPNLhIthf9Dlg7vGPHb34Prvpc+VV+1z0vIY0K/GoXlkm8sDK2bcRdlVBMOYEwebzqXfVb2&#10;LAv9xS+t1OQ7MqFlTet8hETD3D5fqy5YfmG8w/2r5ypTzDZfJExdPR15PDBNt/f/GvH6vu98/lg9&#10;vo+0KvJj67z+rmSxyrZMUnBZN2WQd+ZdtXrLfl1pWr75Q1kyrF1Yt0atlWO7Sdviv7TO66dz2T9E&#10;NL30dY6uu7Z5n2ZiNbsOxWU4ZAZSRHEhH0tkl59QwyqvgLGl0+yxml9mPgq0kRULMLfMvB9tfLn5&#10;yBFfYeaXmY8Cm5kVK3aDywTGlpkPBwaUTvMTmFg6jQ1LtNf1UM4mpsrK7edk2tKDMmXxAVm987wc&#10;vXQnrJ3N6MoOGF5majO1oscb1B7GV0iEl87bysKxmVo5QbOLEEIIIYQQQkiekzuzK3vCjC8/8Ubq&#10;I9y0igWYVzrNPSHGl5+EjGAaAdPQihYYWm6qTa1g3m90RUoBTC6dhpDoYeYjYDOzYiEWgytW/EbV&#10;w8JubgEYWzq1A9NLpyFcN9IoMM2taDANMLupZQKDy8yHdncMdG1EGqXZ5cdmbvmh2UUIIYQQQggh&#10;JM+J3exCVFdshHR7tIEujsr88vLxeWGA2Y2s3BBmeNlIsBtfwG9sRYtrgMG8Cje+tLkVLWHml0mi&#10;kUbAZmpFy8MyvgCMKZ0+TMJNLxBudEXCanwBMx8BGFg6NYGpFQuhZpcJDK7scY0vC8r8AnbDS2Mz&#10;ugDNLkIIIYQQQggheU7sZheit2BimWmkMhfX1EJqIT5n7GZWbtEmlpnPnjBTy8xHgc3IioZgtFck&#10;YHyZ3R2DZGt2JcaOzcSKlqDJFQ0wr3Qajs2Iyg/sZld2wOTSaVrQ1IrC3PITyeyKBphcOrUbXTmR&#10;Ihf12F462usGDCzT4MquzMVmdAGaXYQQQgghhBBC8pxYXiCP5TKyyyQsqitAhpvGIw01u/yEG1g5&#10;oY0rM587QowvPwkZwTQCfkMrGmBoBfOuweU3twBMLTMfiRDjy09iztgMrWiBkaXTUFMrssEVLTCl&#10;dPowCTe2NKEGV3YEIrzAdQ8znwN+U8uPGdHlByaWTu0gmsvM2wmJ7DLzOQKjK5VmFyGEEEIIIYSQ&#10;h0OsZtfBuMwQbIZWLISbXjZgcjmppYtj7OaXNq7M/IMRZnr5ScgIzRvAwNJpNGjjy03TA/lYzC4/&#10;VtNLk2ikEfAbWrkh1Px6cOMLwJjS6cMEBpdOQ42v6Akxv0yuR0csZpeNULPLBMaWTu3A6NJpCDC2&#10;dHojPNoL0OwihBBCCCGEEJLnxGZ2JcvBuKwQDil090XkkeoujDpvK3MJdGe0EW+k2RBuaD0IMLB0&#10;Gh0hxhZICDW0sgNmlU6jIdTsCub9uF0bzV9xxLTdCAszt4CZzwGbeRUrQbMrO2Be6TQcGE46zU9C&#10;Ta5ogMGlU8/suu6AVOdjxG92RQNMLp0PN7miwR3kHl0c1aD2IWaWzeAKL6PZRQghhBBCCCEkz8m9&#10;2YXILjMPE+vBo70iRnYF0lCjy0+4eRULdjMrVsLML5OEcMPLjzaxogVGlk5NUys07xpbOo1EiPHl&#10;J9FIs8FmZsVCLAZXNGhTysw/TMLNLRBucEUiJLILXDfSKDANrezwR3eZhBtbGkRx6TQyIZFdOm+B&#10;ZhchhBBCCCGEkDwn92aXSYaDNr+QYtqM4tKpPx8dAZMrEvG+vIHd1MoOGFY6zRusppcmISOYRsBv&#10;bkUDTC2dxmJ2+YG5pdOIJGaPzdCKhQc1u7LDZlY9DEJNLxCd8QXCzC/NdSONApvhlR0wvXQabnoB&#10;N7IrmIfRhdTMu2lgcHukyuhyy2h2EUIIIYQQQgjJc/LG7LLjdms0gXmVnQFmN8VgYi3adinc0DLz&#10;EQg3s+zsv5Qmh67es9aFo40sMx+Z3BhcJn4jKxp0tNfBS6me2eWWAd3F0TTCNNmaXYleqvNRYjOw&#10;YiE00isSMK/S5diVFC8fGZsZlReciEuxloOg2RXO8StJxjQMLp16Ztd1hxhMLT9+Eytacja7osEz&#10;u9QvOnomVyCl2RUV3d//i3xb+D+sdQ+TQZ+8bi3Pa5oX/oFsmDJYWr75Q2s9KTgMrfO2tfxh0v6d&#10;X0nHMr+11j1sHsX+koeM8yzu/O7v7HUPmTbFfiYdS+fuWh706RvW8oJOh1LPSLviP7fWkdzT+u2f&#10;yonta6x1eUVBe34OrFXYWk6eTgZ+/PCuB3zm6Vj6GWvd00gsL5BHYzS7bJjmV+lPRsv/88M6Urnx&#10;JGca5lZk/vFOd0FXRrTfeS5F5QNdG72B6zefuC1/LdrVNbri0r26UONLp34++HysjJp3wFoXG3bD&#10;SwOTa8aqE1Ltq2lBQwvlOu8wa+0pefvDQSFlGhhYv32tvSzbeSnE3IrEb15uIxsOXVN5bYCZxpcm&#10;aIC5eb/pZRJidpn5KPAbWTifmv/+ozrO8u6FtTEJN7lC+f3rHXxlMLh0GjS7kJb9eLgUc46z35jK&#10;DacS0qRktaHWOj9BY8vlty+3lpNxKWHlobgm2Lnrbj635pd5vMHqnefkJ3//Vs5fSw0zuiJhN7Wi&#10;xzW+XPPriTW7Wr71I0m+c1NuXD0fVrducn9xdV/upabI0PqlwtrEws7Fk2Vym1rSpfwfJSsr09om&#10;Ozq++3treU5AtnITf5vdy6bL7O5NQsps3Iy/JJNa11J5aHiDsoG82S5XOC+j9+/ffyCDsPsHf5PU&#10;u7fV9mRlZsiOhROt7Z50zu7bqvYR1+r4FtXD6rXu38+SuLNHnbIHM10hpPezsqRT2T+E1efEsFzc&#10;S0uGtZdV3/W01vkZUOvNwDbmBQ+6rORbN2RCi2rWumjwS5e1cl5U/W2fVL775iPnHs1U+3Xl5MGw&#10;+tZv/0zVaeFa9reJhZZv/VguHd1jrbORlpIkx7etttbFCv4PbJv/nbUuJzLS71nLo8EvW5vHlakd&#10;6sqepTOsdU8reN6vmdgvrLz/x2+qzxjQzbiLYfUmnd/7o1w8slvlIX+9Zl6fr+T2tTiV71Luj2H1&#10;2QG1Lf5La112BHVfrl8+Jy1e/4G1XX5zLyXZWk4eP0ypz5O++nMHt+taSU9LleH1S4a1yYnUpDvW&#10;8rxg2YjOzrvDVGvd00gsL5DHriTL/rgsOeCgU2Aztezo7o4ZUqbWaOk2ZrMcuJIuNZpNkwr1xnnG&#10;VnhkF4DZhXTOhnNy8Gp6oDwQ7YXpqxmydOdVlX+1Qn9Zf+S6Z3x5IG8Ac0qnsZlddiMrWqavOCaV&#10;Gk5U+UC0l8GBy6myZn98sCwh1PBaeyBBDl5JC5hf2WGaXRoYWm4+NKIrUnSXJlJdINrLRqKHmTeA&#10;4bL/3N0AOZldfmBknQoYWdrsChpb2fE/flxXYasDMKZ0mhOxmF1+Qs2u8MiuaAh0bdRc9+U9cLwP&#10;X7gd4ExiiqzbczHE6IoGmF46bzO0gujujGZep09wZNet+MvSp+rLEc2uNRP6BqYhnW+OD12FQ9sD&#10;mCv+srbFfy4t3vjPgNnlr3eXFW4+dCn3bMi0uX5N+5KRv/HpVuHPKvXP1/6dX4dMg5O71suMLl8E&#10;pmEQtS3xK5VvX9JNcyLjXpq1HHRDVJuvzPaBuUPJX0vzbMytSB+yu73/V2s51Lmsdxyd5Sbdui7T&#10;O9ULaWPbNmDbjg6lfxPId6tgny+/GVa/jCRePK3yuM5sRiqk89u/n+C8IAWv667lw49p89f/U1q/&#10;/ZOw8u4f/F2l5vJMEH1hKzfP2/AvSsuZfZtD6tsUixyxgfsD2+I3u2BURzJC962cLftXz5MTO9aG&#10;1SGSwWb2dS4bNJP9EWR6f/33JDCvCZPsInfaRtjfSPPAVLSVm7SzvEy2d+4nfxnQ59GklXOM1bPI&#10;V55fZDr/IHD9Ip+Vke5s4z9C6lsX/Zmk3L0VUhass5t+ncr+V1gZ9rFdiV+Gm13OtaSuKaOtyb2U&#10;pMB14Ker96yNiLPsVsaytdmFaNj274SeNzx3OpYJjzjTzxu/2RXp2Wcj0vaDruX/ZC0Hnd4NP449&#10;KoWeH4Djp8+hCZ7r/jLz3u1SLrJh3uLNH6r73292ZffMeBq4evqwHN64RNZOHhBWZ/4POLBmgawY&#10;0y2k3rzOTbPLj+15B7K7jkw6v+c+UyHT7Or8Xvj57mT5Mg/S+QX9msvRzctD6vX/aNs1B7qWD78v&#10;WxX5cVhZ2D3kLNe2jbqd3+xqV/wXIdMt37TfByT/Sbp5zVquOX9oh4xsXC4wbV5zoF2J0HMLuvie&#10;ldrssv2/RUS6v8yPf3kK5xpsXeQnYWZXpM+rTwuxvEAisstvdplmVizG10/++o1MXnlSEOF18Ko2&#10;trJk+Z54+dnfm6uX8vdqj3bqXFPr78rsypT//bN6sudCmip7u/IQ1e6nz7WQnWeSlaH1Wrm+MnvD&#10;OVX+v35aT0bO2e8sZ4zsOHtXGVt7LqZKlcaTVb5FvxWq3f/9TSN5tWzvgNn1WYuZKsrop852bDxy&#10;Q5UV+2ioalv209FqWvOHQu2lcsMJqu4nf/vGKYOhlSETFh+R//u7xvL/+8nn0qTTAq/cM7tWHg+Y&#10;XdifwhX6qfnfrjxYmVvrDibKu7VGKDNr+uqT8i/OclDfqOMCVVaq1khZtTdOmWK/L9xe1ZWsPjxg&#10;ZlVrMtndnr9/Kz/+yzfK7Np24pb87B/ucf2owUTVbuPha/L//qqBKkOkmI7scoGRFcyb5Gh2JUYP&#10;1u03sPqM2SD/5xdfyP/55RcyYNJWVdZ3/BZ5v+4YdTz/l3PMthxOVOWrd1+WH/7pK/nvznKad18Y&#10;iOxatu28/KdTjuXX+mqKKjONrK3O/OVqj5IKdcbI5oPxqgzGE85HmZrD1Xw4tkcuJanyXz7fUv5R&#10;vKvMW3tS1u65LD91zrV7LMepeWF2ve6cx9+92kaVV/5inJrv4Pnb8qsXW6qyD+t9FzC4Knw2SpU9&#10;80ob53r/VpldpxPTpNwnI1X5L5xreuuReAlGdt1T+1m7+TRV/8sXWsrhi3eU0TVv7TH5tz80c67Z&#10;utKo7Sxlas1YfliKfThAHYPjV5NCzC6d17xcpqcyrRauPylVGoyX//3z+vK/HNbsOq/Ke49eq+bD&#10;OVm141yMZlf2PNHdGNs4L0qxmF0J508oc+FWwmXZvcT9JwQhcujqqUMqrz+EZWVkyDWvbWrSXfWS&#10;067Er5WZhPqD6xbK7WtXnWWelMQLp1RZ4oWTkp6aIpdPHHA+tGZJryovycaZw9Ryse527/xa5vb+&#10;StKS76oIiAznxdA0ZgZ+UkRFPVw8ulcynfVDKP/u6w+UIYXlZqSHGlMjGr4nl44fUPkWb/zQfbl2&#10;lol9ctvfk5FOG9Tj2y8sZ0TD0nL1zFEZ3fR9Z959ap3YPrTR6+ztbDu+TcO2YF/61nhVBnzyplr+&#10;peP7A+3w4RDtrjjHDy+Vm2aOVOX6m7ghdYo5+5Iul47tU/P0rvpyYD1oH+dsB4QyzbGtK2R2z6Yh&#10;ZUC3gxBJcuHIHpXq/Ys7fUSuXTqjvhE/sGZ+oC2OwfXLZ6VvtZfVtmCfsH3Ydr3sRw0+yGNf/OWQ&#10;zo9r/pGc3rtJOpT6rbP97nWC89HVeZke+nlJdc3cuHpB7lyLk7P7t6h5+lR9Sb1A4VjBlNDLS7qR&#10;qF5icP1hvbhWMp3j1L+m23UWwrWO6xtCGY4rru8L3gsWDGdcN3eux8um6cNVmebUrvVyOxH3xwll&#10;dGizK+X2jcA82+aPDZkHQHjZMI2BY1tXyi1n3fFnj0vKnVtyZPMyVY6InTvX4uXGlfPKPMY5vXxi&#10;v7r2J7Z2o+Sg+1kZ6vrDcRjz5YeqHPcB7sH0e6kypd1nqmzDtMFqn+POHHHmylLmytkDWwP3KO5b&#10;XK9Jt64527RKleGlFdt61bn2cC76Vn9NlWtsZheEdPfS6Wpb484eU8f+u28qq/Lk2zfVenB/TGpd&#10;MzAP2mCb1bXrvfRmOPd0/DnnuDjHeO/KmarsUdG+5G/UtgVMao9IZhdeNOKdfcdLzZk9m1SZOhbO&#10;dQxDAMcO1zrK8bxNvnVdHZdk5xrSZtexLSuc6+yK81w/FfZsBHtXzJZZ3RrJ+cM7nWfPS4Fy6F5q&#10;srrusc1YD87z3ZuJKhoYbXAd3Iq/JNevnJO71xNUGf4PoAzXL/6XYF48bxf0b+FcH3fUMwhC245l&#10;/itwTWY651nf3z0rPRe8J519Hd2soirPDr1ME1yrOP949qp67zoFMJoQ8YBndXpaioz7toq6ntXz&#10;27kX8PzA9C7n/+C1S6fVPYnzcHaf+9wY/kUZtb2YX1/D/aoXkivO/xr1EuqsC/fIpWP4/5ApAz8t&#10;Elg3uJ1wRT0fcIzSUu4GzC48E+LPnZC7NxJkw9ShIfM8DfSq/KJzzPbLqnG9rWYXnktjv3o/rBz/&#10;1/Bsx/8xXH8os0V2jf3yA/U/7rL3P7pdiV9JJ+d+PLN3s2yeM0aV6f/1eJ5ps3lym09k86yRgWvk&#10;yslDzv3pRlbj/wQMLZTr/534Qg1l+H+A5eF8YzkaSOcH1ynqtDmpPt9kZNxT122/GoXVvYz9wWe4&#10;JOe+Q9su7z0bWA+uv7FfVVLlqc7zQ937zjNg5Xc9vHVkuZ8BnPYwUCe3/URd67in9frxmUvfg6jD&#10;/YbyhYNaSprz/MEyU5znLcqWjeyk7nU8X2Z2bajKyKMj5c5NObB2vuxdPktdx/76SGYXvvzFZ13c&#10;A/rZ1aH079R1gOsK98eU9rVVOa4HPItwf+ln/KzuDdT/XvxP15/3cY0DXK9Yjvqs7S0P//8H1na7&#10;++L/FnpN4HrHvQyzC1Hcui2uVf0/7WkjVrNLR3PZsJlakdhxNkX+7ffN5P/+tom0Grha9l92za7/&#10;47xk71ZmVqZU/3q6tB60RuXdyC63GyPqy34yUlr0Xq7K1h2+Jr99pa3Kv1C6l6B745+LdZX1R24I&#10;ujiW/nikZ3Zlyp4LKVKpwURZvvuq/Py5Fsr0Av/+h6bK7Jq+6pT86c2OyrDaeyFVnnm5jWw5cUv+&#10;6ZdfqLJm3RY5y0hWeYDIqZZ9V6j8iNn75P0G41X+f/60XqDND/74lSzadtHJh5td2B/XUEt3jkVj&#10;WXswUVbvi5eS1YfJ/kspqv6QF8X1l6JdZc/5JHnro8Gycs9V6TVui0xedkzVwRBbvS9OBk7ZIe9U&#10;G6bMLBhnMIdgdrXos0x2nbmjyn/8l69lx6nbUqPJZNl+4qYcc9phv1AXaniFEzS57F0dYzW+sH/V&#10;mkxSrHf2++jVVPnX/2oSML7+9y/qy/G4VOk5ZqO8/G5vVbbt2DU1H/Iwvo5cSlb5Oq1mBcwuN2LL&#10;jfwqXK6P9Bu/OTANXindQxZuOiNLtp6TPxnRYFjuql0XVX7s3L1SqFxfZU6p9SW4RhXOLaIcka/c&#10;aIIy4mB2wSBFinKYVTOWH5FOg1fJur2XVRmMxa1HEqTdwOVSsc5oVQZgUmG8r8bt50irvkuVsQUj&#10;63865840u/71d01kxMydKr92z0W1TcjjHOs2z7zUSmatOCJTlxyUHzzbLMzYwjzVm05S9Bm7QZX9&#10;rVgXlc5bc0x++3IrZWDtPXVN/v33TVT++eJdVXrw3E21DdrkMrs2amBg6TQaCqzZhe5HCRecFyDn&#10;ZfbwhkUyqnF59fKi2+iXaf0PEuCFalb3Rs4/0PJy1wv7B0k3roWZXXhR0vX4Z4lvImF2jXBeElA2&#10;oUVV2bFwksqb68A/Pf1ScnLXBucF7JWQOkTmII9oDT0f1Nz7tnHZyC6yYqz7YU8DIV3u1M10/tHv&#10;WDRZVk/sr8qwPLVOox3QZhfy+Kesy3UbvAzhHzryGB9n3DcfqZdW/eJ/es8GGfNlJdm9bJrs/N7d&#10;T7B76TRvfned+GChTSVtjCGv1wOuXzkvfaqFHod+nulioueB9LYhygMfaAbXKS434i4E2qZ7+wS5&#10;EUFu23ZetNvt+CvOC9rjMx7JzbhLzrUX3v0UwnWMlwkclx7OizI+NI1q5H7Iw3HA9QezCy9D5nxI&#10;YXDp448XGV2uza5jW1fLggEtVBmmbecH13qXcn8KiewaUKuw86KxK9BGzwcQaYIPqnr6xLY1yuwa&#10;2biC2k9dbq4DdHr3t3LV6wYH4X5DHmYXuufqdvoDLMyuXh+5USo4RqObuqZBC2d/IeShLl6UgnqR&#10;87bT7PKQcc99Fpj7sHnOaBXFpc0uGGxLhrUL1EPt3nlGmV2Lh3VQZZ3K/CHM1MEyYWiB1eNdAx5C&#10;CrNr3eSBKm8e+0GfvqnSNsV+ESiDsP3IXzi6R8Z9W1UWDm4rJ3euV2Xg8MbFgXx+M61jPbWN5nNR&#10;g+eGeRxaOM+kNRP6yW7jW28IKcyuyW0+VXnc07r7la4HiHCE2dWl7O+V8ajLLx7bK9M71Q9MA1wj&#10;WN/Yrys7Lz/7AuVqed6zbOjnxeVOYpw6z5mZ6W4b5J17R7dPOHtcRn9ZQf0fMPcxPS1Z+td6S9qX&#10;QpSguzwIBgNMqEmtagTaQkgz0tKklfMsQt68JrMDQjuwfupgVYb/RXgeII8X9fn9vgm0X+n8j9gy&#10;N2gm457p9dGLcivR/f+Kc4IUZpc2xgHOD1IYZfp6WzNpoGycPlyZXdhflOFYDavndmnG/Yb/J8gD&#10;RPZBehrRxzC7BtZ6XZmOujya/S5oZGZmqmd2JLMLz2pcszg2uM4wRtzQ+qUDZhDAM3hB/2+tZhfU&#10;8i03sndi64+lZ+V/BMwusx2wmV34gg/zuW1gaLpmF56vgz8rqso7vvsHZTAvH9VVts1zrzE8q9x5&#10;XCDMc/PqRfWC/93XHyqzC+YY6nGP620H+L8w5qvK6stFvR58dpndo6HM6NJQdffXbSGkGd792arI&#10;T5zr8QfSFpE43j0NUxVfPGC/5xpfnOl58f9Ml8EEQwrzXY9bimXqevJocK//X8h457O0/p9vArML&#10;n+NhbOF+mdCiiirHs0u3wWeHmd0aqa60+PyCMjzXYHYibz7j9XO9Y+lgNCxML50H6GGA9wNcb6Ob&#10;lldloxqVVV9+4ctgGKW67f5Vc5XZhWdlt/fdSMXlo7o5//efzi7dMZld6MZ4NSsycVlywEuBzeTy&#10;s+diunQetVH+v2caOdOZzgv6V07qdnfceTZZGQGI4goxu86nyX/+6WtxuzOGdneE2YXUNbuuq2iv&#10;gNnl5Pecd82ur3s4n8v6rAh0b0TU0Mh5B6T6l1OUmYHoFoD1Yfyvf/7VFyqypU7rOcrA0sDsco2s&#10;DFm++4r8/B/NZcn2y1Kt6RRlYIGNR69LtWZTA9PTVoSaXbq85tfTZbGzrFWe2bVw60V55sVWwe6M&#10;Hm96Zhfyr77XRxlx/+PHn6t5i1YeLHPWn1EGGHjmpdbK7IJhBiMIbWHKrHDmX3sgXq3/n3/dUNYd&#10;jFdmlza83C6O2uRyjSxbVFdOhJlfJonu/h+8mCwHLyXL8fh70mHIGhk1a2/ADOs4eLVM+P6QMrs6&#10;DFyhTK3jca5pg/y//6GZSjW/c/Zx86EEeaVMz0DZoQtJ8nalAQFDS5taCzacVqhlJaQFyv3tkP7o&#10;L18Hyn7452+USYX8juOJ6hrF/MUqDwwYWLtP3ZCqjSao8r+83SVw3GGkvVa2t+w9fSPQ9jcvtVJm&#10;1z/9sn6gDCAqC6k2smA0uXm36yKWt27fZalQe2Sg7NCF2/LB52OU2VWmxlBVZnZvxP4cu3JXjl2+&#10;KyfjkkPMrrlrjkmnIStVHsCcQ7pg7THn+m8g/+Rc/7hWtNmVHTC8zNRmdD3R3RiBaXbBVAEwMGB2&#10;7Vw8Rfp//EYg9B3fvONDzY2r5wKgXH/4AfgGafGQdupD6PJRXQLlu5dODTG7MG4RzBRzWX1rFFJm&#10;l56nc9nfyald61TeXAdkzje13SchdTpvTuMfuTmPftnRnN2/TUY1Ka/a44PpmX1b5O71+JB50M4M&#10;4c/J7NKpCb69v5+VqSLZ8K0vvknFN63+dkC/yPiXo6d1CvBt2HDnA72ePrFjjXO+mgemNXoenZrl&#10;0zp8riI7/PsM6Q/AeDnDh6Prl8+oiJ5Btd0P1Y8aROtsmuFGRmHMFn0tYxrCS0Kvj4JRKfgAZu4n&#10;olpgdp3dH3whwHnS8+syc1qbXTCA71y7GrI8/3w414jIM82uPctmSPLN6yHzwVRA3fTO9Z0PfysC&#10;8y8b0UmZXRgjznYPatB1EVELF4/uUdEjJ3e69w8+sJpjhSFapP/Hr6uXQl1mXsMAUVCIEDP3A+hp&#10;RENh/qunDjsv+JnSr8ZrznXtdik10WbXrYQrMqKhO64duJecpF6YYHZNaed+S4zIJkQb6DbA9iFd&#10;bwPMriXDOqo8DFldrqO63Agzt0yn4NCGReqFdO/KWcqc1+WPA1dOHJQF/b6WI5uWqmt4z4pZyljx&#10;m4B4PvUxjP4rJw6oboEwu4Y3eFeVwfBW5opz/M0vNXQ3xvnOM2LP8uCLA77R3+usT0/jZRnC9QRM&#10;cwUKtnNNYJxnfMOPsmkdasuuxZMDbUY1LqeiFfF/AGabLl85prvqavb9wBbqnkOkGoRoS/0SrbF9&#10;wWKbVve/80/XLPO3AfqLFzCmaTnZuTC4XYjegqHvv9dgkuA4wCBHdCDMLh09Ay4c2uk8i0up9Znz&#10;rpsySJldhzYsDLSFMYGXP9xDNw2jvU/111R0jZ7W3RjRRTnJ98zAS6NuV9DZu2KmnNqzUT0vDq79&#10;Xt0j+AyDZ5V+3puM++ZDFU07rnk151kY7Na9dERn2bd6ntXssi0nFrML5rF5X0L4P4EIQvO86Wj2&#10;nQsnqTa4BvQ8ej7831LL8v7/YlqbAdsXTFCGt26/b8Vsmdn1CzWfLtPgywRsq7l+lCMiF/cJTAoY&#10;rFPafereg86zHfcaPq+kOc9pc1na0Fg+uqu6D/Cs1RGXiLi55uwXtHqC+2UheTzQz071bHToWfmF&#10;QGTXMOdzia4HkHmtzOjSQJXpehNzzC5ExCNdNKStujbwLEdErq7Hl0lb5oxWeUTOIroXn1MQqYrP&#10;CRNa1FCRvbr9slFdldmF+wfXLwxifNbau3x2oM3TRK7MrjjD3MoGm7ml+dk/WsiuC2mB6f/5s3oq&#10;xcu4LluxP1FeeLe3MrR0N0bUw+x69o2OsubgdVV24EqGfNNnpcq7ZpeO7LqporzKfzZWVu5NUPlF&#10;2y4rs6vPhG1SrMoQFe0FXijZQ5ldnYauk36TdwUivnafSxEYWbvOJcnhq+lS5MNBMmzWXlWmza7F&#10;2y+pvIoW+0dzOXjlnvzxzU6BNq36r5J+k7Y7eZhaGRHNro+/mSFLtgfNrvWHrinjTZtcPUZvdLYn&#10;KWB2FXW25buFh5SpVaz6UGV2la89WjqPWB8wu/7tv5qq5fz+jQ6y7mCCMrNggMHs2ulFem09dkNF&#10;QoWaXdroiozbzRGmVuQB7W0GVyB1wP7rPFiy5YLU+mp6YLpQhb5qLC+YXR0HrVTmlWl26RSs3nNF&#10;/uv1DnLCqf/JX78NlA+bvlPqNJ8uOqrr8KUkeeuDATJu3l7FmxUHyM4T11UdlqdNLYBujUh/8rdv&#10;lfGEPNpoQ2rhxtNS+P1+ytRCxJwuHzBxi3QbvkZeLdtLVu68oMrQDRFmV9law2XCwv2BtjCQYHb9&#10;vXhX2X/2VqAcZhZS0+w6cO6Wyp+4muzue3yq/O7VtoE2Pcesd47TCpm65JC8W3OYUxZudmkzS2Oa&#10;XZ2HrgqUa7ML85xNSJVziWnZml06usuG3ex6SroxggG13nDaBj+QrxjtjoVh/hPUZhcGa4cZoMth&#10;bPkju8yXa5hP+CYwGrMLH6zQnx/55SM7qe5XgTrng5oe/wIv93o+fFOFf5jI44UO39DrecC4b6rI&#10;NdWNx/2Hv2H6sMALGV7k5vX9VuVjMbvwAVyP1zTk83fUS73u3gMwWDrMrrWT+sn+1XNVGV4u9Tdh&#10;+sUSHyb09nav+PfAuvR6gN/s0vVdKwTH48CL1ewebuQThA87yPdwPuSii0OfKi+pFzjdHpENuq3+&#10;sH3u4A4ZUre4yuM8arML+4cUEQqdyrjf6o1qWkGlDxt0S9QfoGyo7feVnXBefPQ4bRgrapJzbUYy&#10;u/Aha8DH7q/A9XKOmV6eNrv2Oi+ga7wP9vgWdU7PZiqv2wFtduGaxIc6lPWo9Hdlsqk2zvE1x5bB&#10;OBbouqSnEeECs2vwZ8Wt50iD61/nEfmitwFm1+ENS4LtvJcT0+yCYTit4+cq39bZDz0vNOIL1zxp&#10;W+KX6uVoaL2SygxAGa5xvTxz/fimFl2/tNm1edYo54Ora3645sh950Xx53ludmFMqgTvOYJnAWTO&#10;A7TZhS7RZw9sD5RrcwXnVY8hNqqJex1jbCptRuY1gWgoB5hQuB7NepvZNadXU+f5uCEwrffPanYZ&#10;9eDyiYNqPdhHdEXS5XjJDUal/Lvs+H6iTO9YNzCNqBU9fhakIz6ndagrZ/ZuCTG7kDeNg9vO86dP&#10;tZfV/wHzOYj7CxEkZlsIZhe6++IcoQzjfkHI33XuPR1Vih+JsBkUfvS8JtmZXYsGtwl05YbpO7/f&#10;t9Lzwxdkemf3HsGzAmYBzC59LwBtskEwFZGf1qGO+uIIZtfB9d+rsvn9W8ge5/8l8iMblQsxu7q9&#10;/zc1v57G/2iYXT0r/UMSz3v/I/HMGN010AZgnCkdWTO8gRsh3a9mwfn1vI0zhgc4f2inXDy6Wzq/&#10;Fz6+px5zEV39EJEyoNZbzv0TPNfxzv/esV9XihjZpcdEWziwtWycOTKi2YUvqrSxdXTLcmV2XXae&#10;o3jZRxmeIxBSDHeA5yHKMfbQ+BbV1LT+3w4h0hV5Pa3zGtPsGtmobMiXCzANhtR9R66ePCQTvWhI&#10;/C9Gt7Hx31aVuDNBM23piE7SodRvAl3j8b9n0ZA2IZ9jEFkMswv7teq7XqoM15beLp0Cff+tGu+2&#10;89eT/Gfsl5XktNe1HdjOh9mNEZ9Flg53/5dCOioVz0EYoRcO75QZndxnH0xN3RXYZnZB+n8lPgcj&#10;Hep8RjSvr0ltPlGfJ5HHsxWfE/pUe9X5fxT83APDH2YXvjyf09P97Lpx5giaXVFgjeyKC6YwuCIZ&#10;YNrA0nQc4UZzteizQp59s7M07bFMlcOIerlMb/mqx1JlwGw/4/4CpGt2uWYYzK75my/JPzkv4+hC&#10;+JPnWsjAqbtDzK7aLWfLhw0myOz1Z2Xk3APyb79vKq36rpRnXmmr1oHoL0TbNOgwX6o0mqTqYXbt&#10;vei+3H/ZbbG8XLaPlKk1SraevKO2pe2AVfLDP38taw8kKtMK2Mwu5P/ydmepWG+cfNFunjINYIDp&#10;eYJmV4Zal2l2mZFdKIOpV/Hz76Shs53/8WyzkMiuz1rOlHKfjZavuy+S//lTN7Jrz3nXBPmm+2I1&#10;Bhii0WB2vffpaGnQbq406bxA/seP6iqz6/O2c6XoR0Pk255L5T+d/dJml9/00vnogMkVpfnlmUva&#10;2NL8h3Mu6rWaJdUbT5JnMHh7AkycjdLBYnaV/ni4vFKmlzTvuUh+8KevlNmF8mKVB0mpGsPk226L&#10;VITeYa+rI/hTkU6yYie6Krrm14YDcfKLF1uqPJaLc9hhwHJ1zhdtPB0wu7QBVu7TkfLW+/2leY9F&#10;qhsljCp0ccQ1VLzKYLUtWM7Ry0lSpeF4NWbYV12/V2Uwu7YcjlddD9v0XSrPleimrg8sA1FaWF77&#10;/svUWHAtei0OGF8AZtd//vEraefU/+rFVjJo0lZlcGHMrfed6+DLzvOdff1CGWFTAmaXNsvcyC9s&#10;gzKzYH4hdcjJ7IIR3W/senmxZPeA2dW81yL501sdVV7t68XbUvSD/lL+0xExGV9PtNmFbyUxxoK/&#10;HAbM6vF9wsqPb1+l/pFBx7e7v84F6fo9y2Yqswt5RHJAeBHGt3/a7MKYQahf5/wDg6EDXbvoviDp&#10;sTAAumRpswtjl0Bdyv1ZfUDESzWkuno5H/r1PHhpwssxdDvRnQflvSo/52yHO4aXbewbAK2ZENxn&#10;vf3Yxokt3fGL/GaXfhG2mV1dy/8lsE50PcAH8Gkd66jloYsjXrRgdqEtPqhC2HZ8i4YybXb1rPy8&#10;MuEgrAcfUs31AHwr7De7eld90XnRTVXtcLz2ey9uAMIHdQjnR3/gPrJpWeCcnNrtvkhD+hjjxRNC&#10;GxgD2uzCdEvnhRDboV8gIaQPE3yz75e/ja0M+wODD8Kx6V3lZfWiYJpd2sBBN1nkIRhNEMoxPoXu&#10;enL3epwqx3kd0dA1GiCkAMdEjbXmrBfnWHdFwfpg+uD4IVJBtwenneOvhRcl/WKiI2wgRIfp9ogy&#10;wTefehrAZOvrvGDD7IKZpaXvbRgNoe3vqHp8G9uzUnBAfr3fOA44VihHZB8+yOLbWX2scO/rbdMf&#10;hs+gi5d3/cAsh3CcdBeknMwudOExpwGEdNeSadbILkQf4AUMzwddplNwcP3CgKmjtwnS0ZCIvjM/&#10;uCPFss7t36byec3GGUMDx02v1wRmF34511+OLwcgzLt59ihVFmJ2OS/72uyCKYN24NCGxYExu7Z/&#10;PxFLUOXur5UGl48y/SUBgGmgr10IzwCd4gsI0+wCx7asDKzzzH7XLJjkHHd33BY8p+/LtcvuCzuM&#10;UNwb+vkNs6vdO79UzzwI16r+MgIGF64/COfZ7MoeCb/wxYL5v2B0k/dCzC6Arlz62EzrVFeZXth/&#10;CM9WtFFm11F3HCZoq9ctDQN66+cGxiJDmWl24X7FfYYfJLh+5WyI2QVgWrjHDuMq7Q6M2XVW/YKa&#10;u034IQpzHkSK6l/NhJBiTB1E4ZjtCgLoxrhmUnj0EKLs9LnAc0D/iAait3U5IgxRZjO70FVUnzfd&#10;lRxmlzYOzGhR/Mqse47uq+crzC6U4wsrCJ8XINxDuDdwDUM4JzAMulXENeJ+RsBzFPNqIHMaDPjk&#10;rZBuXvgfDWH9MJtRBrNfX6O4N3p++LwqhwmnpZ8V+nMH/gfiesX/BXUPOsvDvQazC91A9ecI7I/+&#10;QgDPSLXvTnv9/F89vrdqB63zRc+T/AefUSCcp4WDWoXV49cYRzRyx2sFOI8dSv9WRjQoG/oZ26nD&#10;dYD7CcL1C/Me5abZheclUkRRQrg28IxDmV/4HIt1YJ2IvtRfAqoxDnFdOeDLFZhduP/0tYb3B5pd&#10;OXPkSrLs80wunUZFnAu6OML4Mo2xxTviQkwwcOBqpqw9dNObdn+9MTSv0wxZujtOGVcwuHRXRs3m&#10;43dED3B/4Mo92XD0Zkg9ujBuOnZT1anujAabjt2WvRdS3Ol4p/3VdFm5N96ZLz0Q9QWzSqc2DlxO&#10;UxFhwTI3siuYjw4YZRg3zFa38+xdpz41EP2lgWGmort0mZPfdvJ2IOJLg3HBNjvHwDS5ogXmVrC7&#10;o9vNUQNjy8zraZ03CTHAPPafd47blRR3OjEyMK+OXU2VHSduBswszYn4NNl9JrzcRBterpEVjOxa&#10;teuSMrC0weUHkVw7T9wIK4dpteNYosprk2rvWWcbnPamcQU2HYxz2oWXbzwQF1YGYHYh3bj/Skg5&#10;zCwMcH/o/G3P1AqaWzkB00unIVwPZcuRuLCyk3HuwPcHz94IRHedTUwN5CMBw0vnn2izK7fob31y&#10;IpoBzBHObCv3o7+x1mQ3JoT5i0uh5eG/RpQdefGrQv7tjHTscjpWsW67xn/cAIQ00jHMLoLFuv2e&#10;mWGCD/f+sseNSNeJjZzGIIn2OgbmscHxjHg/oZ3tODpl0d6DQHVjrPdOVNdzpGOix0gyiXTNZncs&#10;8uKeioZonj2amK/3h4QeRy8WYjmeuO6yvdZs5RHI6RkSxFlnhGvYv+2R9iXSsy/ndT84tnNi3gsw&#10;u8Y0e989rpb9zOm5nd05j7RMlOd0XT4Jz9+HScRrI8rjkt15858zW1fSSPPbymN5VoURYX+s+++0&#10;9V8X/l9ojOUetG03jkVO1ybJPx7k2rKd82ifudGu1/b8U9eo5bp+mrps28iN2aWxGluauCBmhJef&#10;EJPLNx0Nrsml09hAt0Yr6Npo5hUwtsy8a1plZ3blDm1kmfnIBMwsTYJncCGNApuJFS2hEV2h6C6O&#10;bj7c4DIJmFyJRholNgMrFoJml4trdvnLYWSZ+ciYJlReo80uP8HorZyAsWXm00LNrutGGgOmkRUJ&#10;f3SX5qk0u8iTjdl9jRR89q2eIwM/cb+JJSQvQNSgrfxpY9PsETKsXvDHGgghhJC85kHMLj9Ww0un&#10;2QCTC6nNzIoF1/TSIHrLzMPgMtPQsmBUl5l3zaxoCDetHgZ2w0vzoMYXsJlaOQFDy8z7cY0vk/Co&#10;rzDTC5j5KIB5pdPcEmpy5URkw0unj4JQgysaXMPr7HU3nxvDS2MzurKDZhchhBBCCCGEkDwnL80u&#10;AHNLp1ET56ba9NIGmM3QCgddGnXqdm3UebuxFRshxld2xNuxm1bZoc0rM587YHTpNFsS7MYXME2t&#10;aICZ5abpTho0tfzA3NKpP28SMMBsJHqYeQs2Uyt6tIkV2dzKDTaT6mERamqZ+ehQ5pfJdV8+B2wm&#10;l4ZmFyGEEEIIIYSQPCevzS4TGFhm3oYax8skzkh9hBtd2aFNMJ2H2fVgBLo22tBdHJXxhXxeGF9+&#10;wg2tWLAaXX4S7KYX8Btb0RI0wDSukRXJ4MoOq+HlzyONgN3Qio5oI7tixWZQPSyCZpeJNrbMfGTC&#10;jC9g5nOAZhchhBBCCCGEkIdK7GbXfY9QYysnbEaXIs4OzC0zDTWyckdoN0cNIrhgZuloLp0PL3ON&#10;LaQe8UYaBXYDK6+AoaVTO2GmlpmPAr+JFS3hZpcdc5wvN41gdiUaaYzYTKxoCTe7sgNGlpl/dAaX&#10;SbjRFQue2eWZVrmFZhchhBBCCCGEkIdKrGbX3qtZAWymVrRYjS8fiPDSqRnhBWxmVmTcyC4T18B6&#10;MMKiuxQZRuoRb6QG4YZVTthNrAchxACzkZARTH34Ta2cgInl5l0jyzS1TGBqmfnsCER1+Un0MPMW&#10;bKZWbGhTK9zQygtshlVeEsnQCs1HJiTKC8DQMvM5QLOLEEIIIYQQQkieE7vZdd8jaHrlxviCieXP&#10;a5NLE2J2gTgjtWA3umzA8NJp3phf4aaXDZhcThofbnwBu8GVHTCszPyDEWZ0+UmIbHxp/AZXTgQN&#10;MDfvGlxBE8xmcEUizPDSJHqYeQt2Mys2oo3sihZtSpn5hwUMLp3asRteJrEaXzS7CCGEEEIIIYTk&#10;Obk3u0LJbfdGAENLpyHEGakBjC1/XptdsZleQcK7N8LEyrlro05DIrmcspDp+OgINbLyCm1mmXk7&#10;sZhafkwDKxbCza5Q9C85/v/bOwvwOK6zbbf9vuLftF/bJE2TNtAG2nBjJ46TmO0kDnMcjlFmZsvM&#10;zMzMzMzMKLNMsiwGW7Zlx37/fc7OWc+ujtDSamf13Nf1XDtwZnZ2dnW0c+85Z7y7OLqnM5RdMdmP&#10;SV5lN3cEV1YDkaUf70gtf8gt30Bo6cfsB7Ir1S2xMpBbvqHsYhiGYRiGYRiGYXI1zUv8TaKjo43X&#10;fKacuJhkE1xo0aUf08ZXaGUlEFu+85kloxZfJqmVNmlbeem4RVbOYmzVlZ4I04+2pJVWmQXCyj59&#10;9/HIr/QSffPOYzqxi62sBjLLPX2nO6M9EFv6MaN4ya/0EpN+IK/0Y07jLbK8pdbdBmJKP+ZlvIWW&#10;W2rdmc48ntZdOjmUXdmpq3yTZdmFA2pZ6kFjhckwDMMwDMMwDMMEfnp9+7pcSblqvOYz5cLFSLkj&#10;u3wDyaUfc0982R+zlEt3AuFln04rukyxy6+bKpBX+jG9ll1ZiZfkMiXK9ugTb7GVnWh5ZZ/OWdLI&#10;Lp1oS27Zpw3xlVpZiRZfujUXHnUrL5PgQjJal67w0o8ZxCSzspM7rbnsSSuxshqIKPu0P3JHfPnG&#10;LLrsSSO9XMmO7MpOXeWbLMuulKvXZd6AUGOFyTAMwzAMwzAMwwR+0GPnWuoN4zWfKTExsXIgMlXS&#10;iq6MczddHHWMYkvnkjl22QWBpYWX72NmQbdG/egO5BUkV3a6O95MX2rZp9NJWomVW4HI0o8Zxyi4&#10;shFfkZWVeMsu7+gujt7zWna5p+2SyyO7YqxHPZ3FmARWdmKWXRkFIks/egsuXwnlr5hFV0bRssvc&#10;xTE7sis7dZVvsiy7kEtRUdLhg/8YK02GYRiGYRiGYRgmcDO9W31JTE42XuulF1xsRly8qATWHktk&#10;pY1u0WWfNscktTIKxJZ9OrPkXhdHPe0dt8jKeTLt4qgTZU5acZWVQFzpx7uLl/xKL9Fm8YX4iq2s&#10;BmLL3cXxjtwyBXJLP6YXj/QyJcb2mE5MUiurSU9o3W20mLJP51W8pZav4Mo82ZFdpjopq8mW7EIu&#10;RkRIr++LGStPhmEYhmEYhmEYJvCyYEgHiY2LM17jZZar16/LhYuXZM9Ft/DSSSu9TMl96aXns5RL&#10;tkdXIL30o7fkyizo3qhFGB59W3HpR9/p9GOUXPZE+UzbAnmlH7MfiCv9mPMYRZdO9M07j+nEJLUy&#10;i1t66WmILW/5BZnlK7t85+1JI7vsick8JqGV3Xi36sqdmCRVXuSO7LJHiy379J0ErOxCYmJjZffa&#10;xTKoxnvSsvRDxsqUYRiGYRiGYRiGyb+0Lf8vGdviRzl94mi2W3T55ur1VImKipKTF+NVt8Y9kZBW&#10;JrmVtdzp4piz7o5ppJbOJSv2aVu07LKLLN3yK7sC7E4XR3sgsjISYHeWGQeuz2Igq/Rj3sQsuOwx&#10;yi09nYXYJVZW4y27spI7IswkvTxSyz6djZjkVVYDwaUfM48WWfZpt3DSj/mRtKIr8wS07NJBhYnR&#10;8VHpMQzDMAzDMAzDMIETNFK4mwGe00t8QoLx+RiGYXKSvKir7kp2MQzDMAzDMAzDMAzDMEwghbKL&#10;YRiGYRiGYRiGYRiGCZpQdjEMwzAMwzAMwzAMwzBBE8ouhmEYhmEYhmEYhmEYJmhC2cUwDMMwDMMw&#10;DMMwDMMETSi7GIZhGIZhGIZhGIZhmKAJZRfDMAzDMAzDMAzDMAwTNKHsYhiGYRiGYRiGYRiGYYIm&#10;lF0MwzAMwzAMwzAMwzBM0ISyi2EYhmEYhmEYhmEYhgma5Eh2Xb2eKjGxMRIdHS2xsbEMwzC5mosX&#10;L8rlKynG+ic7uZZ6QxITkyUyMtL4PAzDMHeT3K6rzl64IHvDT8j200cZhmFyJXtcdcqZC+clPjFR&#10;1TWmOig7uZJyVX2viomJMdaLDMMwOc2lS5dyra5Csi27ki9fVpKLEELykuvXr0tUVJSxHspKUEni&#10;QpQQQvKS3KirIiIipPfu1dJm51KGYZg8SfddK1VdczcXkbgGTElJsWo/QgjJG3ANlxvCK1uyK/ny&#10;FUlKSrIOgRBC8paffvpJolxfrEz1UWbBLwOEEOIP7qauOn8xQtrvWma8OGUYhsnNtNu5TLUgNdVF&#10;mQWtLm7evGnVeoQQkrfgWs5UF2Un2ZJdbNFFCPE3165dU6LdVCelF1x03rp1y9oDIYTkPTmtq7rt&#10;Xmm8KGUYhsmLdNq1XHVDNNVJ6QXdta9cuWLVdoQQkvfgWi67dZVvsiy74hLi1S+XhBDib9CU1VQv&#10;pZfk5GRrS0II8R/Zras2nDpivBhlGIbJyyw7vl+NwWyql0yJvBRp1XKEEOI/0G06O3WVb7Isuy5G&#10;spIjhOQPqOiupWatoktISmYze0JIvpDduqrv3rXGC1GGYZi8TMddyyU+IcFYN5nCYWwIIfkBWndl&#10;p67yTdZlFwd6JoTkE2hVevX6dWPd5JtLUVHWVoQQ4l+yW1dh/BzThSjDMExeJzstUdFNmxBC8oPs&#10;tpq3h7KLEBLwqAvIa1m7gIzkwPSEkHwiu3WV6QKUYRjGH6HsIoQ4AcouQkhQQ9lFCHEClF0Mwzgl&#10;lF2EECdA2UUICWoouwghToCyi2EYp4SyixDiBCi7CCFBDWUXIcQJ+Et21ZwwSKoM6+mZr9S/szRd&#10;OUPKfvmJV7mM8lKhl4zL7akxfoC8U/V7+bhBDeP6zPJetR8kdMtC47qs5NsuoVJ35kjjutfLljIu&#10;Zxgma6HsIoQ4AcouQkhQQ9lFCHEC/mzZVeiVlz3TEFetNi+QmhMGepXJKJnJrs+a1pXi75eXJsun&#10;yrddQ9Xztd6xxFjWnurjBkiVod3VdL1Zo9Osz04ykl2FChcyLs9J8LqyIv8YJphC2UUIcQKUXYSQ&#10;oIayixDiBPwpu15+vaiEbl0ozdfNlldc01hW+NVX1GOJ98rLqyWLuyXYlkWebYqVLydFir+uxJWW&#10;O+9X/1FeLfGGFC7ysjRZMU0t0/IndOudbXU+aVxb7ePlokWk6erZUnPSYHnljdfUczdf4z6WV157&#10;VWqMHyhlPv1QbdNw4QS1vkix1+WdSt+qZdh/Ydc+sPyTxrU8+2++dq4UermwOqY3ypdVsit022LX&#10;skLqNRV7501Vzi67sP/XSpdwvzbXtjUnDVHL8HrVca6aqV7zqyWKSfkfvlLbvPxqEdf+ikmpTz6Q&#10;z5vWUceD51Rl8Vyusu9U+c79XK594jWiTLkKn6rpN94so9bVmjxUXna9Xiz7JIct4BgmP0LZRQhx&#10;Ao6RXdHR0daUmS1btkhsXKwcOHDAWuLNrVu35MiRI9Zc1hg2bJjExsZac3nH/v37ramMMR1/586d&#10;ran0adeunTVFSMHD37Irs7oqIiJCjoQdkTNnz1hL0rJ582ZrKmssWLBANm3aZM3dPQkJCXL79m1r&#10;Lu9BPZuammrNEVIw8afs+qhuNfmmcyv5sV8nqTrU3aVRy65mq2dK6+2LpfyP30jNyYPVssbLpihB&#10;hmlILIibFhvmSuEir0jjJVOk3txx8rYlgkK3uddjuumqGfL6m2VUmq+bo5Y3XjJV6s4YLa+8UVTK&#10;V/xGPm9RX3VXhCRD10fdskvLLmzTassCNf3GW2U9y/D82AbHgGXI62+WlgYLxqvp92tUcj3PKCn1&#10;0btSZUgP9byvl3F3X/SVXbqlW6vN86VoyeLWssJq/6U//UDtB9vjeXGsSu6tnO46hnleLbvw2ltt&#10;mi8tNy3wLIPswuM3HVuq1maY1uvU/lzbqHK21nYME+ih7CKEOIGAl13nz5+XunXryuTJk6V69erW&#10;0rQ0adJEXWQOHTrUWuJNUlKSjB49Wk03b95cPWZG9+7dM71wzQrVqlWT6dOnS58+faR169bW0jsM&#10;GTLEmkqfGzduyJgxY6y5OzRq1MiaSp86depYU4QUPPwpu/C3PnPmTPWYkpJiLfUG9dDevXtl7ty5&#10;Sir5guNFXQF69eqlHjNj6tSpsmrVKmsu51y+fFlCQkJkxowZ0qVLF+nXr5+1xhv8uJAbP2Jo5s+f&#10;LzExMdYcIQUTf8qulhvnKTH0ctFXPcu07IIIqjSoq7z1zRdSc+IgtazB/HFStFQJT1lIGogsbFN9&#10;TD+V2lOGutfvWKJEUfO1s73KYx6PunyNsf3VuqrDe0rx996W73q0TVd2td7u7gKJllGtNi+0li32&#10;rMcjgmOErMP0l6GNlKR64+2y8kOvdp7nxTpf2VX8bXeLL6Twq0XUspIfvqvm0RosZHRfz/aQU40W&#10;T1aSDi2/7LKr4oAuUubzj6T62H6eZWiRhseqI/p4xkrTgs7r2EvfOb8ME+ih7CKEOIGAl10jRoyQ&#10;lStXqumoqCj1CAYPHiw1a9aUjRs3qnktu9q3b6/m0UqgU6dOUrt2bTlx4oQkJiaqddgOF6Jt27aV&#10;s2fPyvjx41X5KVOmyNGjR+XKlSvSqlUrtT+UwT6vXr2qtm3atKlERkaqFg+4CMTzYx8aSDS0IEML&#10;i4ULF1pL3RfAN2/e9Exfv35dWrRoIb1791bHqVtehYWFKbGH48Zz4kIY5TAP+vbtqx5Xr16tLkhx&#10;gahll77Anj17tppH65EGDRqoC9ZatWqpZYQURPwlu/A316NHDzUNaaSB6Iaoh5ACWnZB4CcnJ6s6&#10;Y+DAgaqMrs8gxdFKFX/TqHdQL7Vp00atO3jwoCxevFjVKV27dlX1EOojyC4sgyiD4N63b58qD3GF&#10;/Wzecqe1WIcOHSQuLk7i4+OlZ8+e1lJ3/WQX/IMGDVKPeD6smzBhghLveE7UPaj/zpw5Iw0bNlR1&#10;Ddbh9eB4UO+gHkS9BlDX4jUuW7ZMzY8dO1bVZfhRYdq0aap+x+sMDQ2V+vXrq2MjpCDhT9mFoCWR&#10;bimFKNlltZSqMWGgetSyK3T7YiVmfuzfRUp/9qFH0rzy+mtSaWBX1b3ws+b1PPsKGdVXlfm+Z1v5&#10;qH4NKVL8DdU6q1j5N+WH3u3lY9eyt76roPb1bdfW8nHDGqrVU/1546XMZx9IoyWTPLILA9y/H/Kj&#10;/NCng+oqiGXYt0l2YXywUh+9p44Jr6/ujJGufY6TEu+9LVWG91RdDFHOV3ap19a3o5T7+nMlseyy&#10;q2LfTkqyVR7cXZVD1050Q6w+tr9HWuG50Erum47N5cPaldVr1MeVkewq9+Un8mnjWvKN67Wj2ySW&#10;MYwTQtlFCHECAS+7AC6scKGFCzSIJgggXCwCXFDhC6KWXTVq1FDLUR6CC+CiDBd2EEkA68DJkyc9&#10;LSiGDx+uLg4hka6nXlfLcGGGCzAswwUcgm1PnTqlLmoxf+7cOVUWYDmeX+9fg/ldu3apizrIN1T6&#10;WIYLQ4Bt0ApEt1y75PoSC3GGY0Y5PA+AhLO/RnR/xGvTLUFwbho3bqwe7cfgezyEFCT8JbtAvXr1&#10;1N8bZA2ed+nSpV6Sa926dR7ZBZEEoQ3ZDYEFUI8B/Teu6yxIMd1Cc+fOnUpgoRXr1q1b1TLIeMgu&#10;/Dhw7NgxVWdoyQ1ZhvkdO3aoeYD94ThRt9q7D9rrGw3qk/79+6tHiCg8Qk7pel1vA0GPbtVDhw3z&#10;yH7sH/XUqFGjlJwHeB1osTtgwAAZOXKkWgbZB1mIHxxwbBBduj4kpKDgb9mVXtCKqtmqGcZ1jZdM&#10;TrMMXfkwwL3vcqTZKncrK3vQqqzlhvme+eZrZrmW3ZlvuXmhpyWXPS3Wz02zzBRIMHurMp1GhmNH&#10;ILbQ1bHF+nkSahujzDforuk9P8lrXh9f89WzvJZnltbbFkvLTXdeP8M4IZRdhBAn4AjZBdBiAS0B&#10;cJGHC0rdRQgXk9u3bzfKLjtZlV327SCnILuwDK28dHCxhy6FWI6LQDtYhvFz7GAZRBjOA7ZFpa+P&#10;E2AaF3+4QNZgGxyzvVUWZBdaqdmfE7IL5waSq2XLlmpfuHjVrxWwGyMpyPhTduHvG+Jn/fr1qrUT&#10;/maPHz+u1uFvF7LIV3bhb923y2NWZBe20+hujFhmr6tSb6SqllRYjue2AxGFY7SDcmhdpcEx4zU1&#10;a9ZMSTPUR9euX/OSXfgxwP6cHTt29Ix1uGTJEiW70DpVd9nULdMgu1AvAi27IAPx2iEAKbtIQSNQ&#10;ZFdBC2RXmU8/MK5jGMYcyq6CQ2JikjVFiPMIeNmFrnu4OLz50001fg269qArIrrrQeqgpRQuLn1l&#10;F5bjghIXWLgY85VdqHgvXLigLt7QwgoXcpBduPjbs2ePurjEdpBd+oIVXZPw3KdPn1YXa/hiar/g&#10;hORCd0JcROoLO4AyuhsjwHOjjAbHjK6NeL6UqymqG2S3bt2MsgstHlAOx4znguxC6zKIMlyU4oIY&#10;5wXPiWNHFyP7MRJS0PCX7ELrTbQ+xd8m6id0D4ToQXdlHAPk+dFjR9PILrTGmjV7lqoj0PUY6HoM&#10;f9eoi7BPXT9gf5Bd6FKIrpBYh3oAsmvWrFmqVRX2hboTra1wow3UDfY6B/UZ5Be2090MAeQUxBbq&#10;jh07d6h6FHUTtsU+cHyQXXPmzJENGzeo50H9AkEGMYY6EN3O0eVy27Ztah3Owbx589QPCjgPqIdR&#10;V0N2hYeHq+fVsguSCy1bDx8+TNlFChyUXQzDOCX+lF1LVqySkNoNVDZudrdoz4y1GzbKUy+8rKar&#10;1qovlWveaQRg4sqVFHmxaAnX95qfrCU5B8+7YMlyay7w+ODzr2XQMHfL+ozAdS9eC4LvgHnJvIVL&#10;pMSb71pzd8BzDx/jHnLobsB+VqxeZ81lzjXX/+KWbTrINxWrSbde7mGENM1D28vW7TutubS06dBF&#10;lbkYeXc/oJPcIeBlF5g4caIaD2bFihXWElEXehBCEE8AF3TotqjHtYIAw8UULjCxHBeMmAe4KNRj&#10;66ArEKZx8YaLNVy8QaphzBmM44Vt8QeObbWAArhgxTFFuS7aAJ5PPzfG9YIU02B/+BKrgYzSZYGe&#10;RqXSzXW8eC0Ag+rbB4hGVyCArkt4bog/Pbg9LoBxcY1xcfBceL147ZjXr5uQgkh2LyDvBoxBhb/N&#10;cePGWUtE1VsYWwutlgCEEuoaDFCvx/bC3zbK6JZOuk44dOiQ+jsG2A/qIAwOr/el6zi03tq9e7da&#10;hhawOAYtsRYtWqS6F9q7MdoHvvcdBF/LdnsdputJyDTINZxT1DmofyG6UPf07NVTLUcdipaqqKdw&#10;HvRrQh2L16i7bGIedSXAuUBrMEgwlME63eqWkIJCdusq0wUowzCMP+Iv2TVizHglKqrUqCtf/1hV&#10;TS9dnvkNeeYvWqzKgpZtO0iN+u5hItIjNfWGvPPR59acSPmPv5AJU6ZZc9kDzxvIsqty9Toyevwk&#10;ay59JkyeJk+/9Ko1l7es27BZPvziG2vOTcTFSCn19vvW3N2RHdmFzwLKl333Y2nRtqMUfqO0FH69&#10;lEf4Yd3k6TPVtC/wAViPdO1551qf5B+OkF2EEJJT/Cm7iKiWsWjRhdZgeMQ/fkJI5lB2BV9CNy+U&#10;VhvN45kZs2OJGgjfuI5hAij+kl1vvv+ptGrrvlEXaNm2oyzyEUmXoqJk/cYt1pwbu+y6evW6XPYZ&#10;LuLEyVOydfudHwFBUpL7B8iYmDh5/pU3ZMDQkRIT675ZDpahjta45+98v4l0HcOKVWvUNJ7XV3Yt&#10;Xr5C/VhoJ/XmTVm4ZJkkJKa9M7fm7LlzssHntWlWrl6X5mY+l6JilJQ5euyEbNq6zVrqDVqxXbfG&#10;a0X5K1evqq6Ki5feOWbso33XnlLo9VKqDMBjqus1XIi4qBpuAJzbeQsXS1yCe5xsO5eiomX12vXW&#10;3B2w78VLV7j24/7BE+Dc6vOviYqJlbXr3Tdu0lxPveE5nkWu49Xjc5tAg5QVq9aqabwnvrJr2Yo1&#10;6gdaX86cPafKa7l1/XqqlHj7A8/3WaxLT3advxCh1jdr3V49kvyHsosQEtRQdvkffCFA90dCSNbx&#10;t+z6qmNzdVfAV954zbjenuZrZ0nZCp8a16UX3KkRd0Y0rctqQrcsVHc1/K57W8+ykNH95KWXC3nu&#10;xphZXitTUr1O3G0Sd1Gs0LaxsVxepPyPX8urxd13kMxK8Fo/rFPFuI5hAin+kl1ffFtRnnv5dQk7&#10;esxacoekpGR5plBRJRVKl/9QPQ4aMVqts8uuSiG15eViZdT0yZOn5d8vviIvFikm/32tpCpz6rR7&#10;SAVd/rNvKqrp/xYtIV98V8nTWuf4iZNqPcD8uQsRarpI8bJq/rNvflSPiJZd1es2VvM16zeW/7iO&#10;9bOvf1DL127Y5FmOx++red85H6JI7wsti/C4/+Ahta5+kxZqHi2h8Pjiq8U9Ig3zRUu9Ka8UL6em&#10;/2NomVXuvY+lXRd3rwFVvmQ5edp1bM+98oaah8i6cOGi2i/mS7zlbl2F6TfKvK0eIaoqWC3tKteo&#10;px6r1HCPLYv/ZZCFzxR2/Q8o/4Fat22Hu/dB6w5d1PzHX32vHt8o/bZavnLNejUPbrg+M3hutCp7&#10;+6PP1fLxk92t7ObOd7+vyOvWsTRv00Gts/NyMfc5+7jCd57yWnY1ah6q5mvUbage3/noC7VcExUd&#10;o5bjHGnhZQfr0pNd31etKc+6Xvs113dglEtM4nhn+Q1lFyEkqKHsIoQ4AX/LriLF31ByBcEdEk1l&#10;dN7+roK8XLSI17LQbYuMd01EWu9YIo2XTlGSzLQeQZlma2apR/vy0G2LpdXmhZ752lOHqWX2+cbL&#10;pnrmdbAf0+t4tYT7dVbs10neqfydWyjVreZZb9oOr63FhrR3f8SdI32PVy1fO8czbb+zopZd2Kb5&#10;ujtldHAHR/v+fGWX6a6S6d35kmH8GX/JLtzAp8y7HylxgLxW+i0JO3ZCrfvwi2+VkNLMnDNflQHp&#10;ya5XS5aTkDru8VFBjXqNZM78RWpalwfYr+7GmJHs6jtwqNd2KSlX1TxkF2QcpvV3S/wIqMt+8vX3&#10;8slX36vp5OTLavgZOxBcxcrdGcOq78AhMmbCZNUSCfs4ePiIWq6PrX1n9/A8mO7V/84wFJjfumOX&#10;NefGV3bZuwpivlaDpmoa+9HnDWDdt5XujKe6YdMWibdadC1duVr+898iahr7L/X2B2oa4Lh7DRis&#10;WpRhH+HhZ601IhW+rywxsbFesuvHajWlpO2YFi9b6VmnZZeWe4OHj5JCr5VU05pJU2coUaZFVWxc&#10;nNpGyy5MnzjlHgYJY3NhXg9LpGnTsatartOpWy/P/jCfnuzCusNhR9X0s4Vfk9D2ndU0yT8ouwgh&#10;QQ1lFyHECfhTdqFVFMRKjQkD3SKofxe1/IMalVwXg8XUdN2ZI9W6BgvGq0cddLV7vVxpz3zxd99W&#10;wqb8D19J0ZLF1bJGSybJG2+Vkbe//0qqDO3hKYuU+uR9qT11qJou9HJh9dhw0SS1j6KlSnjKlfzw&#10;XXUcmK4xfqC13r1/pPTH76ljwfO/8npRz/LyFb/xvE5Eyy49jxZeev6julXVdKFXXlaPOC9ftm6k&#10;pnU5CL3688aq6Zdfe1U91p01SurNHq2m7XmtTCnPNIQZZJfejw6eo+nKGV7LvurQXB0PpiG7INUw&#10;rV+XkmKu7V4u6n5+5L0q33leE8P4O/6SXXbQ2qloyTeVUAB4nDRthpoGt27f9qxLT3Zh2fad7lZG&#10;vujyIKuy67vKIfLVD1WspW6wDrLr0JEwNe0bdAOMjonztEp7vUx59drsYPm+/e6WXHZiY93ixk6V&#10;2vU9y/B45uwFNQ0wP3/REmvOja/s6jvwjhz74LOv5PWy76hpk+xCizQNxtQq887HarkOeKHIGzJt&#10;5mw1bWfF6rWeMr7YZdcLRYpJ557e47Zi3cVLUR7ZpVmzbkOaccWquc4HXqMdbAPZBXmKad8cOOSW&#10;h75AcHXp2VeVwbhiANMm2QXJhXVHjx2X4ydPSUidhl4yluQPjpJdGLA9P4BFNzVj9Ae4KxvuqEYI&#10;yRn5Ibvw651pHIC8BvVUsjXovb9p27at6/zdGX+BEJI9/Cm7vu3SSgkTTGt5gmmT7IJkeuvbL1XL&#10;Lkx/1rSOWh66dZE0Xz9HTYeM7adkF6brzRmrBJGWXZhG2bd/qODebtsiabV5vlTB2FSu/UHgvF+z&#10;slQZ2lOtb75utrTYME/KfvGx5/gguz6qH+Le3rWvFhvcz4vlkF2QVdjvG2+VVcuxnY6v7PqoXjU1&#10;32TFNPWIVlmhlvz7oW8n9VjsnbfUa23hen04xpcKF5Jy6Mbpmi72zptqXsuuxounePb1XbfWqtUZ&#10;phstnqRkF6ZDty6Ulpvmqenve3eQoqVKqu6VODc/9mqvluPY8AjZ9UHtKmq6xcb50mT5NHUsJT96&#10;Vy2D9Ko/Z4yabrI8bQs3hvFH/CW7GrVoLafCz1hz7noSQgHgsV1nt7QBiVZLKpCR7Fq2YrWaBnEJ&#10;d8a80uWBSXaFHT2u5gHmIbsgVt752LsbHNZBdoWfOaumr11LVS2RdPQ1JfZ7+fIV+ajCt55WURps&#10;t2jJMmtOJMEam0p3j7NflxYt/ba8+cGnahrr8lJ26bsQ4vkxP3LMeNXtcefufWoevFqinAwbNVZN&#10;A5S9deu2HDzsln92Llo3KrLLrjLvfCjNQtupaQ3W4b3Piuxq0bq9lHjzPWvODbaB7NLHbX8/7O8J&#10;OHX6jLzk01oM2zRs3tozbZJdjV2fVazzDclfHCG7OnbqqP6p6xQrXswv48HgrmeFrV8ddZYv99/d&#10;NWCf8ZzHjqXtp04IyRr+lF3Tp0/3qi8QfcfBvAR3MSxR8k6LCAR3SPQneE77HRwJIdnDn7LrjbfL&#10;KmHz1ndfSuFXi6i/X3S/M8kuTNu7MZb7+jN52bWN3lehlwvJ1+2bKdn1WpkSnuVadmG6wXx367Da&#10;04ar+R8swaPzXsiP8lHdECn0SmHP9jpYD6mFMcMgruzLv+0SqmRXiffeVsu+atdULddlEF/ZpVtL&#10;hYzuqx7t+bRpHak+doBnHq2y0P3QXkZHyy69X0xDTLXatEBNN1w0UckutFbTZbC/T5vUVuvfdp17&#10;+7bo9olHyC7s41VbK7Zqw3vJa6VLStnPP1LlW1ljmdWdMdKzD4bxZ/wlu97+4DMp9HpJ1/NFqh8R&#10;y733iWoRBWbOXaDG3zp/4aJr3U/ypmud7pKXnuyqVL2OurMexFjK1atqPDB0RQR2MYEWZLUaNPFc&#10;b2IMKogt0H/IcFUWsmvvvgNqetHS5UqYoFsk5iG7tCRr3qa92m71ug2eY/+kwnfSpGUbNY0WT76y&#10;q1OP3uq1RUfHyhXX9SCOp1rtBuo50PKpUo06anrHrj3qOdCKDGDaH7ILggjzx6zWbl9+X1nNgx59&#10;B6ppDPSO81ekRFmp8ENlj2iqXtfdjXTRshVqHl0h7bJryvRZ8m/X+cD2oPxHn7vqP/fYXlmRXbv2&#10;usXbyjXubot1G7vHONPdGHH+mrd2vydbtu1Q62Lj7khP3LwAy/oPHqbmZ89bqOZjYuPUPKb7Dhoq&#10;4WfOeaKXz13g7hKrwbJW7MqYrwS87MIt+vEPvX1794cyKTlJzS9ctFDtF7fxx50Y1q9fr6Jvr3/8&#10;+HG1DuAxPDxcJk+ZLPPmz1NfKDVr166VkSNHyoEDB6wld8DzvPueu780Kqy33n5LLUNLK+wT4mv1&#10;6tUyYeIEr7th7Nu3T+0TxwPwfCifkJAgq1atUvOLFi+S4cOHy/79+1UZgAtW7Gv27Nly01UG5ZYu&#10;Xapu7Q8iIiLUeuxLvwZMb968WT1OnDTRUylj/eLFi2XsuLFqv3rZzJkzZeSokXL6tLuvsh38ozjt&#10;+oNNSPRuQYfXHhF5Sa0jxGngc+8P2YXnQf3wxZfuX/gw/0qRV6R1m9bqi57+u501e5bs2rVLlrn+&#10;tgF+EcM6fAnA47Zt29Tf7pQpUzx/+wDboM7YsGGDteQOZcqWkaKvFfXcHade/XrqWI4ePSqHDh1S&#10;9cjevXtl1OhRqi7UnDt3TtURixa5/znrY0CdocU+nm/o0KGybt2du9jgS87MmTNk0qRJnnEm8Byn&#10;Tp1S01g2bfo0mTlrpqdO2r17t6ov8SMC6qC4OPeXBjwnlo8YMcJL7GPZsOHDPHU6IcFOdusq0wVo&#10;VoP6odxXn8r7NSrKe9V+UPNVh/WQjxtUV10LW21dJGU+/0gtR/nyP34jhV95WVqsmyMVWjdWy5us&#10;mO7p4lhryhAlu14vV8rzHFp2YTwslIHQwhhUaLWF+TKffajKoVUW1lUd0Vsth/RpvGSyFCn+uudY&#10;Ibt0i7Kmq2ZI/bnuboV1po9wy673y6uyGckujPX1eQt33fhOle89EqvWlKHuFmvN6qqWXJBgjdCt&#10;0mrtVWVYT9V9seQH76j9VR7UTW2TVdmFabymhgsnqunKQ7pLsbfLqTHTMBbZ5y3qe/aDR8gutAr7&#10;oU9HteyVN16Xlwq/pGQf1mMssWrWuWq2eobn+RnGn/GX7ALfV6mupAHy6dc/uK4F77Rg72xJIaz7&#10;4ruKqh4FEDxYBipXr+MlbX4MqeXZHwaI1+jyYNzkqWoeY2eBTVu2KamCZXpgcz1AfZ8BQ9Q80qJt&#10;R/WoB6iHqCprjTn29EtFZezEKe7lV1LUwO9Y/mzhorJxs/edE/HdKKR2A89+q9ZyizaA1mBvvv+J&#10;Wv58kWIyY/Y8a437NZw9l13ZNURNA8iuYuXcraIgu14pbpZdoGmo+46DEHVtOnZT0xrIJMwjeP/0&#10;+4K7FaLbJpZjTKvlq913S1y19o7sAgOGjlCD62PZxxW+9XyG5i7IXHaB3gMGq3JIaPtO6lHLLwwa&#10;j3OAZU+7jh1jivkyYfI0ec51fCgDITpp2p2WXHq/9hw/4RZkvjRt1Ubd0ZLkHxnVVSmu71zoQowy&#10;pvhFduHCEf/QAf7wceGE4KJuxYoVah1St25d+eijj9Tt7gFaGOjtdBmIq0KFC0mJEu7+s59//rma&#10;x3KsHzNmjFoOzp8/r5bhNvoaPC+WrVy50rPPt8u/La+9/pqaxvFBVGG6UaNG6kK3Xr16nu2QTz/9&#10;VD788EN53fXl5aOP3V8kT548qS4SMV3uzXLyatFXpWzZsuo1YtmZM2fUBSumy79TXl591T1mA54P&#10;j4gWcdi/Xl66dGmpWKmimr58+bJUrlxZHVOjhg2lyKtF1DI7+IVj+NiJ0qP/MM9tXSG6TpwOl9DO&#10;PWXwyPFqGSFOIrsXkDkFsgd/a7oll66rEMgjrEPw912/gfviBkCCYxp/a7oM/s7xt4pp/D0PG+Ye&#10;3+a9999TrU1r16mtttVgXb/+/aw5N1jWsWNH6dKli5qGECtV2j2eDP729TGFhISo1rLYN84VliFF&#10;ihRRkgvT333vHtR5woQJSvZjumSpkp7WZPr5Ro8e7anvypYr53k+1GUNXfUOplHHod7V2338yceq&#10;Pmrc2H0BDXk/f/58NY0fOXAeNm26M0YEIcGKv2RXyMg+6u9LD/oO0YP518uWUpIF00i5Lz5WjyhT&#10;c8Igz3LMF3+/vGf+zW8+V8vSk12lPnzPUxZBa7IPa1V2z7vqAsg1yC5sYx/zCqIIyzAN2YVpSC3f&#10;9VmVXQik1Ye17wwAr1tZIWjxhcHfP9DHhvJFi6gWbzgvmFbLXcdcZUiPLMmut13HiFZwetyuV0u4&#10;W81BtOkWZmgZVxldOq19QHbVmzVaChdxjyMG0VV7yjC13j6mGeSffm6G8XdwbWeqm0y5W9lFCCE5&#10;Jb266lrqDYmKirJKmfGL7HrrLbfEATExMZ5/8mXLlfXILt2yICPZNWDAADWN1gWYR8sEPOq7L9St&#10;V1ddgGnQ+gDrIaLsYNnkyZPVIyQX0BeIGzduVI8QdOPGjZPqNaqrfeqLP90yAhevaEmGlhNYjq5P&#10;X3zxhbqowzpcGGJ8MrvsqlChgnxZ4Uu1vV6OVht4/OTTT9Tyr792/4KIfeMRx4Bgumevnur8YBoC&#10;DufSFyW2ws9IaOde0r3/ULl0KUbCz52Xtl37SKuOPeSU7e4ZhDgFf8kuLYbw9w4wraPFEuoVkJHs&#10;+ubbb9RyNNfHvBbd/fq5ZdbcuXM922owDxFlB8uaNGmiZBcEGeoWvRziSXfRRh3Rrl07Na3rsr59&#10;+6qyAK1kUVehvmvStIlqzYUyOF7s85J1zrAMsqtVK/dYQEC/pjlz5qjn1HWm/lFA12Vo1YXjKFmy&#10;hFSqXMlTb33zzTeqniOkIOAv2ZVZIL8wLlaa5dsXqzGmvOZdZe1lshM8h2l77Nd+90Xf3O3z+ka9&#10;3i0L1XhcnmWu14mugr7PY1qWlWAbbOu7HM+b7v6sbeznHFF3wczBMTBMboayixDiBNKrq+Li4zMd&#10;X9kvsqtXr17qoufs2bPqwgoVJloG2GWXBjKnenX3LVHRokGvwyMEFbhw4YKax0B/eLye6r4wDQ29&#10;c4EG8FyYx0Wgpk9vd7NxyCc8onWWBvNaXtWuXVtmzJzhiZZd2h6+4dquTJkyMmGiu0n7tGnTVAsI&#10;tPjQ4EuvXXZ98OEH6iIQ6ItgdJfE4/ffu29dC4mFeXSDwqP9GHbu3Kn2h9ZraMGB9abWErg4PRl+&#10;Rlp27CHd+w+Rlh26SWinnnL8VLjnYpkQJ+Ev2aVbg0LsANRVuh7Ssktjl13oVohpLYb03znAvBb0&#10;6NYI8Hert9VgHi1FNRBUWDZ16lQlu15+5U7TaiyvUbOmekTs9YSWXZs2blRlIZsg7NHV8Y1ibyjZ&#10;NWDgACXKNLqFKLaD7GrYyC3SAOoMbD/RVddBdqEFKti6dasqjx8qfI8BLWdxLnAef/jB3b0K/wcI&#10;CXYCRXYxDMNkFsouQogTSK+uiomNtUqkj98GqEcXF1zwtGnbRokkTFesWDGN7MIyzM+a5b5ls16H&#10;R7SaQtcYtCzA/gDGuME0xv9CmZYtW6rlmqrV3LekRndHfdGF1lMA08jYsWNdz/ujmoaE0seArjg1&#10;ataQOnXqpJFdmMbg0fMXuLvqQHYtXOg+Boxzg+1wXHbZhbF6MI0xt3ABimktvXxll36+0NBQNd4O&#10;psPCwqRq1apqGcbuwTJ98ewLLjSPnTytui626tRDDh45StFFHIu/ZBcoV66c+tuC8GnRooWahsj2&#10;lV19+7kHRp41e7YULeruyqJlF4I64cMPP1DTOH607IQ0WrxksZQsWdIzlqAGLbFQFhK9fn23SCte&#10;vLhap7sxdu/R3TN95MgRJZMwvWLlCundu7fqOukruzCN59riqs8wDdmlZT9ay2I7TOuykF26ZenA&#10;QQNVPYdp/A8wyS6AbtnvvPOOWoZzhXPSv39/ee+991RdhR82GjVupMoSEsxQdjEM45RQdhFCnIAj&#10;ZBdo1qyZGmsLF0NopQTQLRDjUmlwsYhxZHBBhW4weh0uqsaPH68uErG9rnRRHt0Hi5co7unm6AsG&#10;a8Y+sd28eXcGAMQ+33jjDfnyyy/VuDX2Ae7RGgz7/OijD9U85BOOBRe8AC3AsL558+Zqud4vRBb2&#10;hePHgIaQXViPQaQBuv5gPcbewTqA9brrZmirVp7XjIGtccx4HnSv8l2GMc4yAucmMjJKDUxP0UWc&#10;jD9lFxg0aJCqa/C3qluUotuw/tvUfPrJJ6oMbruMdVp2Va5SWd59911V76AlqqZBgwbqbzekeoi1&#10;xJvDhw+rMQSxT/udGCG4IM8h87E9fgzQYBrl8VwYMB7HgGPZvn27Wn/23Fm1/kNXXVbhqwrSrr27&#10;pStucIFtEH2zC2ynBfrBgwc99SZuIAJat26t6luAwfb1+cBzoh7FsdWpW8ezDBIfyz777DO1jJBg&#10;h7KLYRinhLKLEOIEHCO77gZcQEIU5SZKdhV7w5ojhAQq/pZddwPqFbQozU207CKEBDaUXQzDOCWU&#10;XYQQJ1AgZBfGsNKDKOcWaPmgW5gRQgIXJ8ku1CvoYpiboOWVbqlFCAlcKLsYhnFKKLsIIU6gQMgu&#10;QkjBxUmyixBScKHsYhjGKaHsIoQ4AcouQkhQQ9lFCHEClF0MwzgllF2EECdA2UUICWoouwghToCy&#10;i2EYp4SyixDiBCi7CCFBDWUXIcQJUHYxDOOUUHYRQpxATmUX7lJP2UUICXgouwghTiC7dVXHg2sY&#10;hmHyJZRdhBAnkFPZlZiYSNlFCAl8KLsIIU4gu3XVoPijDMMw+RLKLkKIE8ip7EpISKDsIoQEPpRd&#10;hBAnQNnFMIxTQtlFCHECOZVdt2/fpuwihAQ+lF2EECdA2cUwjFNC2UUIcQI5lV2AsosQEvBQdhFC&#10;nABlF8MwTgllFyHECeRUdiUnJ1N2EUICH8ouQogToOxiGMYpoewihDiBnMou3o2REOIIKLsIIU6A&#10;sothGKeEsosQ4gRyKrtu3bpF2UUICXwouwghToCyi2EYp4SyixDiBHIquwBlFyEk4KHsIoQ4Acou&#10;hmGcEsouQogToOwihAQ1lF2EECdA2cUwjFNC2UUIcQI5lV1JSUmUXYSQwIeyixDiBCi7GIZxSii7&#10;CCFOIKeyKyEhgbKLEBL4UHYRQpwAZRfDME4JZRchxAnkVHYByi5CSMBD2UUIcQKUXQzDOCWUXYQQ&#10;J5BT2cWWXYQQR0DZRQhxApRdDMM4JZRdhBAnkFPZlZiYSNlFCAl8KLsIIU6AsothGKeEsosQ4gRy&#10;KruSk5MpuwghgQ9lFyHECVB2MQzjlFB2EUKcQE5lF6DsIoQEPJRdhBAnQNnFMIxTQtlFCHECOZVd&#10;qLcouwghAQ9lFyHECVB2MQzjlFB2EUKcQE5lF76TUXYRQgIeyi5CiBOg7GIYximh7CKEOIGcyi5A&#10;2UUICXgouwghToCyi2EYp4SyixDiBHIqu27evEnZRQgJfCi7CCFOgLKLYRinhLKLEOIEciq7bty4&#10;QdlFCAl8KLsIIU6AsothGKeEsosQ4gRyKrsAZRchJOCh7Mo7mjdvLgMGDJBGjRpZS0QOHTrkNU8I&#10;yRqUXQzDOCWUXYQQJ5BT2XXlyhXKLkJI4EPZlXfs2rVLPdatW1c9gho1alB2EZIDKLsYhnFKKLsI&#10;IU4gp7IrLi6OsosQEvhQduUtderUkcGDB6vpLl26SHx8PGUXITmAsothGKeEsosQ4gRyKrtu375N&#10;2UWyRnR0tLRr105l79696sMzd+5cCQ8PV+txcazX7969Wy2bPXu2VKtWTU0TcjdQduU9oaGhaiDH&#10;KlWqyOjRoyUkJETWrVsniYmJVglCSGZQdjEM45RQdhFCnEBOZReg7CJZ4uTJk+pLvGbBggWybds2&#10;OXr0qJqHANOSS4N/jCtWrLDmCMk5lF15B7osHj9+PI2YtrfsQp93iG00B05ISFC38iWEpIWyi2EY&#10;p4SyixDiBHIqu3C9QtlFssSaNWtUS4+KFSt6/uGdO3fOI7sgv6pWrSqVKlWSW7duqWWAsovkBpRd&#10;eQtabuaEiIgIWbt2rezYscMjwdA6zF4HEFKQoOxiGMYpoewihDiBnMqumJgYyi6SNdBtEVy9elXm&#10;zJmjpu2yS69Hy49evXqpaUDZRXIDyi5ncf36dbl8+bIK/neEhYXJqVOnVGKz0OSYEKdC2cUwjFNC&#10;2UUIcQI5lV28GyPJMt26dVNCCxery5cvV8vssmvIkCFq3C4smzx5sloGKLtIbkDZFZygBRhahJ09&#10;e1blzJkzqo6BHDtw4IDqHo06Bi3IIM4ICXSCXXbVW9JfXq/yrDz9zu+98tIXD0rVKW2N25jS9cRa&#10;Kde4ZJr9IB91+VL6XNxj3M43dRb0kld/fCrNPl7+5lGpMqmVcRtTBsaFyed9fpTCXz/siakck8uJ&#10;OyLbF9eTlO6PyPWuf/NK/IAXZdWWAebtMsjssLlyaXjxNPtD9s+pIsOi9xm3883wS3vlyIxv5ZrP&#10;PjB/cWRpmXZimXE7J4WyixDiBHIquwBlF8kS6JrUq3cvGTRokLXE3fXpwoUL1pxI3759vdYTkltQ&#10;dhE7V69dVf+TIML27dunsn//fjX22PkL51WzZR0MsM8v6cRfBKvs6hOxW5794E9ppJJvnv/oL6qs&#10;aR86X/SvZNzWN03WjDJuj/SLOiAvfHK/cTvfdDu1wbgPne6u9abtTGWZ3Mvkk8u9JFJ6udzrCRkS&#10;c8i4D3sGxx6WyBFljfvwzexD04370Fm2Y7hxO98cnlnRuL1TQtlFCHECOZVdaIhD2UVyBbT60oEY&#10;wz/FlJQU1XwwKTlZkpKS1CPmsfza9WuqqxPG+NHbEZIelF3OBH/XaL2F9w91Alptbdy4Ud3lEdmy&#10;ZYsSVlFRUbk6zheeKzIyUrUQw3OsX7/ek02bNsnhw4flyJEjSpKtXLlSBa1QMTbhnj17VH2FlmRX&#10;Uqz6yrU/HB/rKpIZwSi7BkQfMsqgZ969R55GDOv6Ru417uu9tu8byt/j2tcfDMt/L91Pb06zjwGx&#10;R4xlcSzqmAzrTMeD1lxVJrU0lkd8yzO5lzEXthrl0bWuD6ZpSYVc7fp3GeR63037UnG9lyndH02z&#10;HfaV3j6nnlhi3NfSXWPTlNX78V2OHJhdxbgfJ4SyixDiBHIqu/CdjLKL5IgbN2+oi8BkS2ShlRe6&#10;MKJlBS4iDx06JAcPHlRdkRC0rnis7iMqTzV4Qp5r+qwUbllI3mj7utQeHSIr9ixT+8H+IMR4tzdi&#10;h7LLGUS4/k8sW7ZMtm7dqv5nYHwuSO38BoJKjyOGeibmUpxsGLNPJtdeLWN+WCbDP18kQz5cIIM+&#10;mK/qqpoTb8rb/W5LeVc+GHhbPh1ySyqP/Un6LkuVLWFXPDLsemr+vzYSWASj7Hrl+8e9JFCRH56Q&#10;nme3edb3OLNFyjXx7pL44mcPeO0D6XJyvVcZpO3uuUo6YX2/qP3yTpv3vNa/VOHvafZTusFrXmU+&#10;7/ODauml1/c+v1NK1SvqVeb1as957QNBV0d7Gd/4lmdyL1d6eIup9eu7qZZZev2k06tcZf7pVebI&#10;7Ope+7Dn0OwqXmWRKccXe9YPi94vu5Y0SVNmsKHFmK/U2riuk+vY3OVwjBvXdvJaDxHmuw+nhLKL&#10;EOIEciq78N2fsotkCXyBh9xKQpeghXPlp28ri/zjcZH/uU9Slq5QcgvdiNILLiD/Uu0vWcqDtR6Q&#10;6iOrybJdS9RFJf7B4vlJwYWyKzC55DrXu/fsUWNroUVnoAC5heNBnXUxPlyWXOghg059KC3C/qaC&#10;+qhv2TnGYF2lsT9JsR6SaX4YfUvGrL8mpyMuq+eipCfBJrta75zpJYDKNS5hLId82utbT7k3Ql7w&#10;ElBIoQr/8Kx/9oP/k4FxaVvqQHy99MVDnnKIfX3vCzu91lUa38xrvT2Fvn7Yq6zvevu6ohWflMqT&#10;Wnkt8y3P5E6W7B7nJYtmhc03lsN4Xr4tsozlXLGXQYZYcso3S23dEyG1JoSv8lp/etKnXvuZdmKp&#10;13qds+Pf9yq3ZstAY7lAD2UXCXTwfc73u9XNn256jeOKzzEaW5DgJaeyC1B2kXTBl3Z047l86qTc&#10;6NNXiS1TbjZqIMeOHTNKLp3syC5T2kxtJUfCDyn5heNiV6KCBWVX4IBfSXbu3Km6JAYaqs66cllO&#10;xe6XCWdqe+SWb87EHTKKLiQ7sss3A1del/CL7tapOBZS8MhuXWW6AA2kFK349B0B9O49MiCTsZPQ&#10;oqpftLfkQvpFHfQSSS02TUxTRqf6zI5eZXud2+FZ12zjOHnhU/dYXc++/0ev7XzTYssUr/30vrDL&#10;a71a7npNITPaq/nqszp5lbeXZXIv++ZW9rSeujjsDWMZnaPTv/aSSqYyx6Z6lxl+yft99k3EiJIy&#10;9/DstOviwuRq14c8+zk+5Yu0ZWyxP+fF4elL4EAOZRcJVPADYp06daRixYrqRkaazp07S6tWrdSP&#10;rGDDhg1qfsyYMVK/fn21jAQflF1BDKRO1apVpVKlSrJ9+3a1DGPHVK5c2ROMQ9O9e3dVpnHjxqoM&#10;xp/BfMOGDdV8dsDFLKTSjRGD5PavHjAKLt+Eh4cbJZfO3counftD7pcBi3qr48Mg1aRgQNkVGCxY&#10;sCBXx9bKLVJvpKo6Ycn5ftIy7CGj4LJn3rn2RtGF3I3s0inR87ZM2njNI+dJwSHYZJdd/nzZv5Kx&#10;TFbSP+aQPP/JfVkSSR3DVnk9b8stU7zWo/VX9/DN0v6QudWNTvv9C7320+ei97hdL3z2Vxlg6zpH&#10;2eXHuN7DlduGqEfjeiu7Ftb0kkqmMvbWX0l9/m0sk6XEHpHYwa/eea5Mjk2XQ2IGvmgsE+ih7CKB&#10;Clpz4f8prnO17ELDitDQUK8GD/Xq1fPM16xZUz2S4CMnsmvz5s3qmoWyK8CBsUZXIaBFlp3mzZur&#10;7jq1atVS87gjIoANB7169VIXXFkBFv3yqRPy06tljEIro2CAaZPk0skt2WUPxvtauXe5V1NWEpxQ&#10;duUvKVevqi8ZgQbEPOqWoac+MUqt9DI+vJIs6LAlz2SXTvEet6XtnBuSkJikjpUEP8Eku+ovHegt&#10;fzK5+M9Kep3fIc03TzKu0wmZ1t7reXue2WIsl1lqzu7qtR9TGXsouwIvF0eU9JJKpjL29Ws39TOW&#10;yU5w58dl2wYZ19ljf96Lw4oZywR6KLtIoGOXXXPmzJEaNWpI06ZNpW7dumoZWn5pctLAgziDnMiu&#10;wYMHS2pqKmWXU0BzzXnz5llzbq66LkAHDRpkzbnR0gsSDMyePVvOnj2rpk3AhkNypWzdJLefes4o&#10;srKSpIREo+TSyQvZpfPXGvfL8JXD1eD2gdjqhNw9lF35x82b7vH6AgkI/ksJ52VM+A9GmZVZuhwr&#10;JEfWn85z2WVPh3k3JD4hieN6BTnBJLuKVvqPUf40WjVcyjUpJf/94gG1/LXK/5HvhteVnme2em2f&#10;07xe9Tnj82YnfS/t89rHm01LGcvZQ9kVWJl6YrmXUNq0pmOaMit3jPAqo5fPPThDwid+LFd6Pq6W&#10;X+nxuByd/p3MOjzHa/ucZv2GXl7Pu3rrEGO5QA9lFwl07LILXRVPnjyppjt16qTu5k3ZVTDIiezS&#10;UHY5ALTMatasmTV3hz59+sj11FQ1DWkFyw3hA2C9wZQpU9J979DS4MrhgyL3/NUosLKTy6dPGiWX&#10;Tl7KLnvmbpsjl69c9mriSpwPZVfugvG2qlWrpqZRj6B+0XXMwIEDVbNwBGzZskU9BgKQ2agPF57v&#10;bpRY2cn545f8Krt0Vh1IUa+BdVRwEkyy64VP3TILKfL9E9I9fJM88/4fvYSQb97v+JFxX1nNgJjD&#10;Xvt7qcI/jOV80+XYGul0ZIW02TVX3mnzrtc+nvvwz9I3cp9xO3sou/I3E0+tlMknl8nCfeMlse9z&#10;XjIpse/TxpaF8f1f8io3JOagXO7xD69lvknq8x/Vest3X1mO6zhSuns/h7GcA0LZ5WxwJ/w2bdp4&#10;GjXgOxKuBdHwoXr16moeLVsghDDv22jCCdhl16pVq2T58uVqumvXrmpQejTuwP9dgGF/SHCSE9n1&#10;UqGXpMirRSi7Ah1UVBh7S18Y2W93r4UWQOWG2/xrtOlu1KhRmtZO+oLx9itFjeIqJ7k6eYJRcun4&#10;S3YhD9V6SA6dPqhavpHggLIrd0E3Zy278EUCYIBP0KJFC099ExcXpx4DAbTmik68KKFhjxjlVXYT&#10;Gx2XL7ILKdfntlyKSWbXxiAkmGQXJJEWP69W/LeXCMoohb5+xLi/rKRY9Re99tVo1QhjOd/Yt7Gn&#10;8LePqfHCTNv4hrIrf2OXR/aET/jYWB5J7vmYV9mrPhIqvaR0+7vgbo+mfWaWxXvGeu0rfNw7xnJO&#10;CGWXs4HwmT9/vkd2TZ06VZYuXaqm27dvLxcuXFBdufbt26e+1+HaMJDunJ0V7LIL1694DRiIHo94&#10;TRhio0qVKup77YABA1Q5EnzkRHahARA+G5RdAQ7k1tatWz3Zs2ePpLoqqpiYGC+5ZS+D8bMgelDh&#10;nTt3zirhbv2lZFmf7iL/a5ZWOU1q2y6qOalJdCH+lF0673Urr57XV/YR50HZlXugGTj+LrTsGj9+&#10;vLRt21Y6duyo5tEMfNiwYWp9RESEWpbf4O6GM841N0qrnCY2MTrfZJdO32XXOeZgkBFMsssufuyp&#10;u7ifaoGFMnisMatL2jKL+qbZX2bxvXtioa8eNpYzxb6dPa9Xe15Cd8wwbuMbyq78jV0g2XNhVGkZ&#10;e26zcZsrPR4xbnNwTlUZEbnbXS4uTObvm+R1p0Ukod9zafaXWUZf2Oa1D2TEpT3Gsk4IZZfzWbZs&#10;mXG4GrTuio+PVy2/9A+YEERZHcc5kPH93oTrPLRgI8FLTmSXhrLLYRw8eNCayh74Ap6E9/Cxfxll&#10;1d3mVtE3VGVrEl1IfsgunakbpvCftMOh7Mod8CsHWm7hDq74tQMtt/TNLLTs0qxduzbD8f78Ab7A&#10;RCdclC7HXjYKq7vJtktz8112Id+MvCUJCUmU8kFCsMgu3PHQLn5U3r1H+kUdMJZvt3dBmvKmcuml&#10;w8HFabbveXabsawpbzUrK2UbFpcStQrLcx/+Kc2+Qqa3N25nD2VX/ub8mLfUgPRxA17yusOizuxD&#10;s9Nsk9L94TTlJoSvTVNOJfZImrLjzm4wlzVkeNQ+ueqz/YqtA41lnRLKLudjkl34/ta5c2c13bJl&#10;S/UI7K2kCHESlF0kQ65dvyYpmzcZJVVuJjIy0ii6kPyUXchbXcpJQmKC59cN4iwou3IfezdGSDB9&#10;Zxs84tfAHj165KuAwXt+Pv64UVTlRvqeKC1jflia77JL50xksuO6F5C0BIvsQp559w9e8qfd/oXG&#10;cjrFaxX2Kt/h0FJjOd90P73Razuk6fpxxrJZTdfj65Scs++zT8QuY1kdyq7AytoNfb3EEuLb9fBK&#10;j0e91l8YWdJrvW+2LW3sVX7L6swlKIIxvnwF3OmJnxnLOimUXc7HV3ahl419oHZ0ddTvHVp25cUN&#10;h/T3R0LyipzILvyg/9VXX1F2BTu4iL1ZrapRTuV28KEyiS4kv2UX8mDNByUmLobCy4FQduU+l6zz&#10;hC8+hw4d8jRtx90Cw8LC8vXXPzRHPxKz2SipcivdjxeRnbPDAkZ2IRuPpHAcL4cTTLLLPmZXVuRP&#10;sw3jvMrXWdjHWM4eCChfqdZk3Whj2eymw8ElXvt9u8WbxnI6lF2Bl12L6nkJJt+WVJd9xuwaEpvJ&#10;+Gxx3q27kvo+by7nkys9vFuQRQ4v41qedsB8p4Wyy/nYZRd+qMQPmRjbGd+j8AMaBnXv16+f6vqn&#10;x7nKbUJCQqyp3IHXacSXnMguDFD/SpFXKLuCFbTISHJdrN7+9/NGMZUXSXJ94EyiCwkE2aUzf9sc&#10;XlA6DMquggO+UC+/0N8oqHIzLcP+IQlxiQElu5CZ26/x5hoOJphk138/f9Ajfp7/+F5jGXu6nlzn&#10;JYt+HN3YWE6nx5ktaVpfNV49zFg2p7Hvu3AmA+dTdgVeIK/skumMz2D1kcNLea23r0sv9vJorWUq&#10;o4O7O/reefHklAqudc4XXQhll/PB2Mx6DKvw8DOyZs0aT7Zv366W467aGMhe38E/t8EdEXMLHPPh&#10;w4etOULc5ER2aSi7ghB82U4+ecIopPIyVzesNYouJJBkF9J6eij/cTsIyq6CAST0ioiBRjmVF0Fr&#10;tkCTXciotdcpvBxKMMmuYtVfypb8QbdFe/mQ6R2M5ZAux9Z4lUVabJpoLOubNnvmSsnahY3rfOP7&#10;HKYyOpRd/suSncPl0OwqxnW+sYumKz0e81o358g8r/UYjN6+3hR7+Svdvfdnz7CofV5lkQNzqxnL&#10;OjWUXSQ36NatmzV194SGhnIMU5IGyi7iAV2QLp84bpRReZ3UH2vJgQMHHCG7kO8Hf6/u8kYCH8ou&#10;54EvK3jfUCfZg2WI75cZNLnfcHGCUUrlVQJVdiFdFt5wfeYpvJxGMMmuBiuGeMmfgbHe4yX5pvKE&#10;ll7lG68ZaSzX4/Qmr3JI57AVxrL29Ivc67VNzzNbjeV0fAfZf+6jPxvL6VB25X0W7J/qJY9MZewZ&#10;7NPtMHpIsTRl7Ot3LW2ZZr09k0+t8iofMeotY7nBsYe9yiFbV2S8byeGsovkBsNHjMi1rod6PFlC&#10;7FB2EQX6Zqfs2SXyv2YZlde5+d7ncvr0acfILuTNLmV5638HQNkVuOC9OXLkiKxbt079/WPsPgQi&#10;CX9bGBMMX5IRtFaCYMZYghgTDONL4PHChQuyPWK+UUjlZc7FH5MhHy8MSNmFLN+XogQhcX/N1O0A&#10;AF/ESURBVA7BJLsQu/wp8v0TxjI69rJIv6j9acqYBqPvemJdmnLpxb7di589YCyj03zTJK/ypeu/&#10;biynQ9nlh8SFeQmkCyNLmctZCZvxnVf5zavTthZM7v2kZ31Kt7+nGcTenoS+z3jtb+bhmcZyl3v9&#10;06vcyi0DjOWcHsqugsuGDRusqbtn3rx5EmuTDnZngGvT7IiwcePGWVOE3IGyi6jK5OqKZUYJ5bf8&#10;6WGJiopylOxC3upcli28AhzKrsACIgvjKkBy3W1zc2wfGX/OKKPyOpPPNpRxlZZ7ya6khKSAkV3I&#10;/tOX1eefOINgk11vNSvrJYA+7/NDmjJo8fVGtee9yhWvWShNuW6nNrjW2cboevce6XVue5pyGeXb&#10;4XXubO9KydpFpG/k3jTlWmz2Fl1Is40T0pSzh7LLP4kZ8KKXSAqb8Y0MNrQa3LqilVc5ZFTEjjTl&#10;1m7q41Umqe+zaqwt33JHp33jVQ4xibHkXo97lVmyc1SaMsESyq6CS5s2baypnDFmzBhryj3O1sGD&#10;B605kdq1a1tTIrhTP3r9aJo2bWpNucH3SM3evXslIiLCmiPkDpRdBRz88n9l/z6zgPJz0rsjYyDL&#10;LuSDHu/kye14Se5A2RUYoEUW7vyTW+DXvpiES0YR5a+s6L/TS3YlxgdOyy6ds5HJHMPCIQSb7BoQ&#10;c9hLAOl80aeiVJ0cKh92/jzt+nfvSSOguhu6LmY1X/av5LWvl778e5oypeq9Kt8MrSXlmpZ2Pb/3&#10;3R2R16o867UPUyi7/BN0EbzW9UEvoYSgS+HRmRUlof9LadYhx6d+Y9wfkmRr3aUTObKsbF8RKkdm&#10;V1ED0fuun3V0vtc+1GD03f6eplxWktTnSa99OSWUXQUXtKgfOXKkNZc5u3fvFogrTdWqVa0p9yD5&#10;K1assOZE6tWrZ025n8cusOzb4fO3bds2a06kZs2abM1OjFB2FWBwsZgcccEonvIjkFpOlF1Ii0lN&#10;5Brv0hiQUHblP/v27bOmcg+0EDMJKH/m9L4LXrILd2gMNNmFJCUlW2eNBDLBJrsQdDO0S6DMAkFm&#10;377XhZ3GclmNr+zyHYsrK7Fvn14ou/yX4Zf2GgVUeokc9oZxP/ZkdX8ot3FD7zTbm8pmNZRdxIlU&#10;rFjRmjITEhJiTbmvN6dPn27NiXTu3Nmacv/fs3c/bNCggTUlcubMGTUmq6ZFixbWlMjUqVPlku07&#10;u/148NncuHGjNUcKOpRdBZik+HiR3//NKJ7yI5fPhjtWdiHj145VXUJJYEHZlb+sXr1avQe5CcTy&#10;tLONjQLKn0lMSvCSXfGxCQEpu+pNucGLDQcQjLIL6Xtxj5RpVMxLBvnmi36VpH902u5jPcI3G8tn&#10;Nb6yC4Hwqru4n7G8zrPv/VEarxmlyvpubwpll3+DllSH51QzyiOdlB6PybSjC4zb+wYtxg7Prmrc&#10;j07M4Fdk3NkNxu1N5bMayi7iRM6fPy8LFiyw5txdDpcuXWrNubsq6nGNIbvsg8evXbvWmhI1Hiu2&#10;wxis6OGzc+dOtW+06EKrL4znhetA7Gv8+PHWViItW7a0ptw/fo4aNcqaE1XO/r3zYiQ9REGGsquA&#10;gi5Ft5580Sid8is3BvRytOxCtoVtydZgiiTvoezKP66nus57Lrd4xN9XWMwWo3zydy7Fn/OSXXHR&#10;8QEpu5BNYVfYnTHACVbZZU/b3XOl7qK+UnVqa2mwfLB0CltpLOev9L6wUxquHCbVprWVWvN7qPG6&#10;TNKNCdxMPr1a1m7oJVtWtpL167rJ/APTMxxoPrNMPblC1mzsLZtXhqr9Ldw3WQ2ObypbkEPZRdCa&#10;yv69wj7eFsTVtGnTrDmRXr16qes5tNbCtd2uXbtk69atsmPHDjW9Z88eNe6W7zUglqEbJMpgfC8E&#10;8xjnC90cMW4y9mFvAYYujRosHz16tDWXNbA/iDYSHKRXVyVfvpLpjeYouxwKKoafyr1jFE75mZ9e&#10;LC5Hjx5NU9E5SXYh8QnxFF4BBGVX/mH/lS83wN9VYlKitAj7exrxlB8Ji9koA8rP88iu2Mi4gJVd&#10;xV1JSEhi3RTAFATZxTBMcISyi5w9e1a1xNLMmDHDM24Wvmt07dpVtdDCUBabNm1Sj77XeHcbiC/c&#10;HRKD1cfGxUp0dLRMnDhRHQPo3bu3uo7UVKpUKcOxvfADbePGja05EgxkVFehdRdaBkKKmkLZ5UBg&#10;4G+MGmqUTfmdW489rz4rvhWZ02TXUw2flKRkjpETKFB25Zy+ffuqX840+NJQuXJladKkibXE/U+k&#10;efPmahrN0fXgonnx5fba9Wsy4GR5o3jKj6y/OFYm1VzlkV3RFwNXdiFv973Ni44AhrKLYRinhLKr&#10;YILrMg2EVvXq1a05d2OK0NBQNZbWli1blAjLC8GVXvBcaC2GaXSLBFWqVFGPAK3Nhg4dZs2ZwZhh&#10;bAUfXGRWV11LveG6vkg1hrLLYaBSUuN0/fJ+o2zK9/zvfcqu+lZeTpNdSMNxdTh+V4BA2ZUz0IS7&#10;bdu2XrJr0KBB6hF3xNGf77p163rkF5qZDxgwQE3j17XcBPVXXGKsUTrlVzocfV6W9NjmkV1R52MD&#10;WnYhx84ns3VXgELZxTCMU0LZVTA5fPiwasGl2bx5s5JMV1KuyKFDh9QdEk3dEf0dtPiC+MLx6u+r&#10;viKrYcOG1pSbRYsWyZo1a6w5Eixkp67yDWWXw7h85bLI3x4yi6YASbDILuTo2SO8qAwAKLtyBiTW&#10;8ePHvWQXQBNvfftnfOE5deqUV0uvIUOGqEeMy5CbqF8Mwx4zSqf8zP7lJzyyK/JMdMDLrvL9bktK&#10;Sop1VkkgQdnFMIxTQtlVcFixYoU15aZRo0bWlPu7GeSWblEVaNFdKCG9hg2706oLy2fPnm3NuV9H&#10;69atrTkSTFB2FRDQP/n6+LFGwRRISUpMTFNROVV2IbgRAMlfKLuyz6RJk1QTdHx5waChWtriFzEt&#10;ujCN7ouo3/FrmRYoWnblJnj+w9EbjLIpvxNzMdYjuyJOXgp42YWsPXiFIj4AoexiGMYpoewqOERF&#10;RUn//v2tOff80KFD1SDxgSq5TFm/fr36IRbfX0NCQqxX4wZDcLD7YnBC2VVASMZ7YJBLgZZr27ao&#10;ytNeOTlZdnWa1VFu3GR3xvyEsiv74BcutLLEr3W4aQS6NOLLatOmTdW4XACyBGUQ/Mqnm4nnheyC&#10;SGsZIIPS+yY2Mcoju84fj3SE7CrZ63amd6Ah/oeyi2EYp4SyK7iJiYmxptzgboqxsbFq+uTJk7k2&#10;4Dy6PUJCofvgunXr1A+tGBIDd0TEc2D52rVrZePGjWoMMNM+shN8r8X+zp8/r14LmDVrlnpNeUG/&#10;fv3UuGb169e3loi0b99eLevTp4+ax//+OnXqSI0aNVRvCZK7UHYVANSF4tTmkow/7GeeM0qmQMnt&#10;t0qoO2rYKyYnyy4kNs77HwbxL5RdOQciC+Kre/fu6u8QXzZ0tPQC9rvxQI7lNoei1xtFUyDkcPRG&#10;j+w6d8QZsgvZcJhdGQMNyi6GYZwSyi7nMnbsWGsqfSC2OnXqZM25f+AcP368bN++PcdjcmmBdeDA&#10;AXUnR3yvvJ6aqv73ZdTaHOtu/uT+HEHCQQhhTC7sC4+m58os+N6KMcbi4+PV+LR2MJZXbrR+x3nS&#10;Qmv48OHqeXG8EGAArcswvi3GukU3S5yHihUrqnUk96DsKgDsPLZDSZf7Q+6T9QfWyPWpE0V++4BR&#10;NgVC0MTUXiE5XXaV7FCC/+jzEcquu2f58uXWlP+BrO98rLBRNAVCVl8cJGN+WKZkV/j+CMfIri+H&#10;uf4urrJeCiQouxiGcUoou5wLhAvurp0ZS5culSVLlsit27eUnMJg9Pbrs8wC2aOHxMC1XW6PF4pu&#10;h4lJSRJ29Kh6Hoi47LQ2Q1lshx92NTgveK25zeDBg1XrsenTpyvpB2bOnCnHjh3zGigfQ4VgbFyS&#10;e1B2BTkYM+qJBo97yZdCzZ+T2PhYuV2yjFE25Xfwa4K9MnK67EIiYyNz5VcCkn0ou5xNTOIlo2QK&#10;lEwID5HlfXYq2XVy1znHyC4kPiGJ9VIAQdnl/PSPPiT9ow4Z1zH+y8DYI8blTO6FssvZoBdNmzZt&#10;rDk3kZGRXoPPA9yF23d4mYwCgQTJhS6JedU1MD1Sb6SqcWb1HSJNx2cKulKGh4fL6tWrZfHixdbe&#10;3GA/dwtab+nxbidOmqjOJ4BMRG+IWrVqqXlQrVo11aOC5B6UXUEMLmIWbJtrlC9/qXavTFg7Vq7s&#10;22sUTvmZpPh4r0ooGGTX043/k+u/aJCsQdnlXDAO2KQzNY2SKXDyoOxdelzJruPbzjpKdlUb/xMH&#10;ZA0ggll2vdUwRO597GEp+u1nxvX+yANPPa7y+vdfSOudSz3La88ZLZ90belV1p6eZ3bKc+VLG9f5&#10;plyDatJ41QzjOiZv8vALT8v9jz8m7fetVvMQXaVCvktTLifpG7HP87kp9NHbrs/CDmM5HXzGTcuD&#10;MZRdzgd33LbfTRtAUHXs2FFNY7iK7LSWQosxiKbomJh8/W6Bm7KhJRnG+8rqseuumfYfAFu1apXm&#10;juTZBeOjVq5cWf1/BxgfDEOBgAkTJqjzjZs9aSDFcPwk96DsCmLQLPOhWg8Z5YvO882ek/iEOLnR&#10;LNQonvIjl0+e8KqAgkF2IWcunmErinyAssu5oGVqoA5Mb8/ZIxeV7ArbeNpRsqt4j9uu+vVO832S&#10;vwSr7PrdH/8g1SYPkQGxR6TWzJHy2//7g7GcKffc+xfj8pzkZz/7mXQ7sVVabJgnT5crJi999I5a&#10;3uPUdul0ZH2a8joDY8OkwZJJavpPDz0g3V3lfcvoUHb5Nz//xS+kw4G10uXYJvX+4jOWm7Kr94U9&#10;ar89Tu+QNjuXya9++xtjOZ2QKUOMy3V++4d7ZEDMYeM6p4WyKzhAyyIttzTrN2yQsLAw1eLJfj2W&#10;XtCaCl0VcZfGQALSCDIJXRVNx+0bCC8E23Xp0kWNo3U3YD8QXZevXFbTCAbGh0SDDKxSpYqSYZBe&#10;c+fOVdMcsyv3oewKUvBHdOTMYaN0MaXXgp6SfP6c3H78BaOA8meurF6nBi/UlU+wyK77az7Aftj5&#10;AGWXM4EYPuv6Qm2SS4EW1FGQXYdWn3KU7ELORiZTwgcIwSi7vhnYOU2rqG+HdFMSAeLpl7/9jZIJ&#10;VSYOVOveb91A6i2aKL/5/f+TTzo1V+v+91e/kq7HNkvP8B3y1ycek1/84hdqHcp/3LGpfNi+sRJq&#10;A+PC5N0WtdU29z/xzzRSAcvt8//vL39yHcdeabxyunzapYVaVnPWSPV8v3Y9/3uh9aXputlq+ROv&#10;vyINl01V+/jF//6vElrt962SX/32t2pZrdmjVTnKLv8FXUZx7nWXRXym8Ij5ot98Ir+/98/yv7/+&#10;lZJUWN529wr57T2/V4KszvyxatlTJYrKt4O6uMr9WomyFz94U+3zhfffVJ8nLbtQFilV60dptGK6&#10;Kvuf0m9YZd9SZbEenx08PvLS867PVEu1/pGXnlPlP2rfVM3/zy9/KV2ObvLs06mh7AoeIHU6d+5s&#10;zYkkJCRkaXwutJpCOdyxW7dcCkRw7YWug1m9myPEHV6XnQ4dOmT7NaJ1Wf/+/b0CVq1aJV27dlXP&#10;pRk6dKj07NnTc2dzkntQdgUpKVdTjMIls1yIuiDXp002Sih/5WaPnuqXBl3pBIvsQk5eOGG9Q8Rf&#10;UHY5Ewj7/ifeMsqlQMu5uKNKdu1bdsJxsuuTQbfVr40k/wlG2fXyFx9I4xXTjOseef4/0idir5rW&#10;QuHtJrXkPltXMLto+MMD9yvhhel77v+LEgbvt64vf/vPE2pZv0sH5F9FC6npKhMGyAvvlvVsi9j3&#10;hTz/ThmpNWu0NFgyWT5s10S14III0et//vOfS9O1s9T0Yy+/qB6xD92y6x8vPK0eITr0vim7/Jvn&#10;y5dS5/65t0tJ1xNb1TLILv0+9rmwV37zh3vU9P2PP6qkE6axHu/b46+/LIU+e08te6t+Vakyvr+a&#10;hgArW6uiR3b1izygurPq9/lXv/uttNyyUE1jm78+8S81rdc/+PQTUnFkLzVdolIF+bJXW896tuwi&#10;gQi6NLZu3Vq1LsJdDvU1WHpBCyiUS01NtfYQ+OBOjlnt2rhhwwb13Qg/BqKrJ8YzI86EsitIOXrm&#10;iFG2ZCUf9nxfkl0Vwu0irxhlVJ7nj3+X06dPeyqcYJJdX/T52FH/GIIByi5nkpScLG3C/mWUS4GW&#10;Ree7Kdm1Z+Exx8kuBN1FSf4TjLKreNVvVRdG07p+lw7K46+9rMZD0nICsqvV1kWeMloe6Om/PPJ3&#10;lf/35/+TkCnDlOzSIgH5bmg3+ftz/5G/PPoPeaTQ857lenv7/JPFXpVm6+Z6ZNcPw3vJp1aLMeTT&#10;ri0zlF3o2vavVwu5jv9fnuOn7PJ/II/a7Fgmf7z/Xqk9b5ySXSWqfuNZr9+bHuE7VAs9vF94H1EO&#10;sgst+7Befb4efkh9vv78jwfl4Ref9ciuN13va4U+7ZVgtctNBPO//I27e6NeDtml1zdaMU3K1K3s&#10;WU/ZRQIBXGf16OH6AmAD41NlpUUXyqDVkhNbhaPlFHoPYXwx02uzB+OVdevWTUmyrJAXd3Ekdw9l&#10;VxByPfW6lOlU0ihbspP52+ZKyrLFIr//q1lK5WFg0HVlE0yyC7Hf4pbkPZRdziQhMc4olgIx48Mr&#10;y7w2m2T7zCOOlF2nIii7AoFglF31F06Q+/71qNeyQp++I+32rFQX/t1Oulvj/Pp3v1WPkF262xli&#10;lwr26V7nd6tHyC50lcR093C3fMJ0y00LMpRdA+OOqHn3eFxu2dVu7yr55yv/9ZT588MPZSi7MN3r&#10;3C41/Zs//F49Unb5L+ja+tCz//bMV586TIpVrKAkln3MLi27/vdXv1StszDtfu/dsqv5ujlq2S9/&#10;82vpc3G/mtYtwHy7Mer84n/+R3WjxHSvc7vld3/6o5rWZe2yq/Gq6ZRdlF0BCaQPBkdHCyYMRp8V&#10;0YXWXIlJidYenAtkXVbGJIMUsw+2j7G81q9fb83dYcyYMTJ69GhrjgQSlF1BSFJyklGy5CSFmv9X&#10;IqIi5KcKnxulVF4F/cV1RRNssmvy+okcI8ePUHY5D3yx2H5prlEsBWK6Hy+qxuvaMvmAI2XX/F1X&#10;WScFAMEou5AnXntZHnzqn1Jz5ih5/LXC8t+P3lbLf/3/fudaNkLeC23gkQS+sutP/3hQqkwYKL3P&#10;75HXK1aQp0q+5tpmpCrf7eQ2L9nVJ2Kf/OG+v6ixtf7vb381yq4fRvaSUtV/UNMhUwar5Vp2Yfqx&#10;wi+osZ7uceU/JYqmkV1/ffKf8kWvNtLx4DoluOrOHy/lm9XyHD9ll3/zu//7oxSv8rUaGP4X//ML&#10;6Rd1KF3Z9ds//kHqzB8npWv+qN4vX9nVds8Ktbz2nLGqK+2nnVukK7s+69JcdZ/FWG3/z3UMGMcL&#10;y3XZ9GTXr37za6k6ebD0POuWpE4OZVfegm6FAwYMUF3uNBhzCstyswUR/u80bdo0U9GF48BdBINp&#10;7OHo6OgsCT5IQfTKqVSpksTHx1tbu8E1aq1atZQ8I4EJZVcQMm/rbKNkuZv0mt9NkmJjRH7nn1Ze&#10;SRcjPJVMsMmu/zR6gv/4/Qhll/PAe9b12GtGsRSoOX8sUjaOdabs+mjQLXavDgCCVXYhA6IPS+sd&#10;yzytYRB0/2qzfan0izoo/aPcy9HqBcvtZTrsX+1Zhu1bbF7gaXkzIOaIZ1qv73RonRIZ9udS69Tz&#10;uOJa7vUcsWFqP5judHiD2hbL/vbkv6T9vtXuba19YbuO1v5Rps3O5WpdesfP5G1wrnuf3y3t969R&#10;74leZm89hfdcLXetb7trufosYhnK+X4WsB0+X30vHXBvgzLW9r7BfvD+m57L/tmzHw+OAZ8p+3M6&#10;NZRdeQdaWdWoUUP98NewYUMlvjCWMe7ih/8TVatWVY85YebMmV7dF/FD144dOzIdxwqDtgfj+J4Y&#10;o2zt2rXG16yD1l24O6W9hRfAdrjbIn8sDGwou4IM/EMp3u51o2S52/yz3qNy7uJZSe3b1yiocjPo&#10;PqkrmWCTXQi7MvoPyi7ncfXaVaNQCuTERsXJ2qF7HCm7kJSUFOvsk/wimGWXU3LP/ffKw/99Vt31&#10;8R/P/ScopATD5EUou/IOXCNAbIFevXrJkSNHZM6cOUp6AciqY8eOqemcEBERoVoj4X3BnRT37Nnj&#10;JXd8g+5+vqInmMD3n8xaeOEc2L8ntWjRQtatW2fNkUCGsivIQAVpkiu5mVqja0jyhQtyu3Axo6jK&#10;jVzr1kdV7qhgglF2jVg+xHrHSF5D2eU8MB6ESSgFcuISY2VF352OlV24IQDJXyi7GIZxSii78hZ0&#10;LaxYsaIKwJhQeqD0kSNHqrsh3g0YqH3GjBmZjlulWnT9FPx3bMb1M16r6Rzo4A6NaOFVv379NN0Z&#10;SeBC2RVkLNw+1yhX8iI7T+yU1MUL5PavHzAKq7vJrU++8NyRMRhl12ttigZVv/dAhrLLeVyMDzcK&#10;pUDOrqglsrTHdsfKroPhl62zT/ILyi6GYZwSyq68Az/2d+zYUU2PHz9edZebNn26Z1yofv36yeHD&#10;h9V0VkE3RdxZEP9nAB4hb3yFjj0YjB5SrKAAgZWZ/Dt06JBV+g7B2L0zmKDsCiJQIX3R73OjXMmr&#10;PF7/cUmMj5NbZcsapdXdBM1sUbEEo+xCeLt//0DZ5TxOxe4zCqVATv+TZWVlv12OlV1zdrAbY35D&#10;2cUwjFNC2ZV3oNWWHldr1apVsmLFCjU4/ODBg9WyBg0aSFxcnJrODuiGFxISokQZxgDLaJwuPB/G&#10;DitoRLg+1zj/pnOC7Nq1y3P9hrFOMbYazhUJXCi7gggMsvdgrQeNYiWvM3z5MLmyfavIb8ziKieJ&#10;jY1VFUuwyq6L0Rc5qKEfoOxyFvib2B+93CiUAjk9jheVEzvPO1Z2DV19nfVRPkPZxTCMU0LZlbf0&#10;7dtXDX6OsaF0y6F27dqpOwJOmTJFzecUtE7KqAUThE5OZFqwABmYkQjcvn27jBs3Tjp37lygWr45&#10;FcquIMIf43VllGeaPC1nLobLjfq1jPIqu0lKSFCVSrDKruojqvDi0g9QdjkLvF9LzvcyCqVATquw&#10;R1Qd7FTZFTr7Bpvi5zOUXQzDOCWUXc4ArbP69+/v1Upr586daQSODiQPWn0VZDAYf0ZdPNHy6+zZ&#10;s1ZpEuhQdgUJkCYLtvlvvK6M0mlWe0mIi5XbDz1ulFhZTco+991BglV2PdP4aY7b5Qcou5wFmoXH&#10;JyRJQmKSJCYlycnYfbLt0hxZeL6njD5dTbofLyKdj70gHY49LW2PPqEkk0k+5UdQVzlVdlUc/ZNc&#10;T2V9lJ9QdjEM45RQdgUOuAasVq2anDp1yvgjOs5/vXr1ZOzYsXLJ9b9j9+7daQSODu5KSNyScMeO&#10;HcZzhGzZskX9zwb4obNu3brq/JPAg7IrSEDlVrxTaaNUyY88VOshOXo2TK5PnWQUWVnJ9aZNVIUS&#10;rLLr/ur38w5ofoCyy1ncSL0hXwy95ZEwZXrflnf635aPBt2Sz1zLKwy7JW3m3JQ5O67J/vArcik2&#10;SRKSEiUuMUaiEy5KZPwZOR93XE7F7ZEdl2bL4vO9ZNzpGtLjeGmjoMrNOFl24fxSvucvlF0Mwzgl&#10;lF2BBVojocUWpNfChQutpd5gAPaMWiyhex6+xxA3kFfpdWfE8oMHD6o7M6JLI1vGBy6UXUEC/pE8&#10;2eAJo1TJz3zY+0NJjo6S26WyP4D9zU++lRMnTgSt7EJi42Ktd5DkFZRdzgItu8r1NguZ7KS4K58M&#10;viXVx/8kzWbelPbzU6XLwlSZuvmabAlLkVMRlyU2PkniE+MkIv60nIzdIwei18i2yJmy6uIgmXu+&#10;tYwLryYDTr4nHY/91yi3fHM+7qRjZddbfW+7/k54QZKfUHYxDOOUUHYFLribIwaxHzFihNePWBiH&#10;a88ed68ZUw5l8w6PwQ4E4tatW43nCsE6lCGBDWVXkIAmlPeH3GcUKoGQ2VtnyrXlS0Tu+btRbJly&#10;+7GnJTIyMqhlV0R0hPUOkryCsstZQHaZZIy/U238T9J98Q0Zv/GazNt1VRbvTZEdx6/IiQuXJTIm&#10;WXW1jEm8JCdid8uuqIWyMmKY7Ita6VjZVaKnUHblM5RdDMM4JZRdgQ/kVseOHaVbt26q++KmTZuM&#10;0gaBuGHr7rRER0enKwjRuis8PNwqKXLu3DnPHTNJ4EDZFSTExccZZUpAJeQ+iYmLkluffWGUW6bg&#10;jozBLLsmrBnHXwXyGMouZwHZVaqXWcgweZuCeJvxQIKyi2EYp4Syy1lMnTrVKGwQSJuTJ09aJYkv&#10;GQ3ov379ejVgPe6cOXHiRGsLEkhQdgUJsXExRpkSiGk+pblcPnLYKLd8k5CQENSy66Me5dUFDsk7&#10;KLucBWTXx4NuG2UMk3cp34/dGPMbyi6GYZwSyi5nkVH3RQgbjjmVPhjrLKPWXceOH+fd9QMYyq4g&#10;4VLMJaNMCdQ8UudhOR1xSlI7djFKLp3kqKigll0I/8HkLZRdzuLGjRvy46g7A9Qz/sl3rnPOuzHm&#10;L5RdDMM4JZRdgQvES2hoqHTv3l2OHj2qvldt3LgxXVlz/Phxa0tiAj1wMuoCipZfdlJSUqwpEghQ&#10;dgUB+COct3WOUaQEeuqMqS0JlyLl1r8LG2VX6qxpQS+7+CUgb6HschaQv/Wm3DQKGSbv0nDqTblx&#10;84b1LpD8gLKLYRinhLLLGcybN0/Wrl1rlDQI7sAIGUYyJiIiQolB0zncvHmzGh9txcqVqjtjz549&#10;eU4DCMquIABfkBuPr2cUKU7JwZP7JWXNqjSy66cXi6vB903bBEtSUjhOTl5C2eUs8H4NW33dKGSY&#10;vEvnhanq3JP8g7KLYRinhLLLOezevdsoaRDfVknEDP4/b9iwwXgOEbT8yqx1PFrcsbuj/6HsCgLw&#10;B/hOl7JGkeKkFGv3hiTFx8utt9/2yK5bTxQKetl15coV650keUF2LyBJ/oIvAhuOXDEKGSbvMmzN&#10;dX4Jy2couxiGcUoouwKXYcOGSVJysprGOKi406JJ0GAcqpiYGFWOZA4GojedRwRC0QQ++zNnzpRm&#10;zZpJ/fr1Vesw4l8ou4IAfEF+ueXzRpHixPRf2FtSNqwV+dNDIr/9W9DLrmTrHxLJGyi7nMfB8MtG&#10;IcPkXVbs5xgT+Q1lF8MwTgllV+CCLnVz586VRo0aycYNG9OVNJBgJOvgpmnptZLbsmWL6roIuYgW&#10;YF27dpV69erJlClT5OzZs9YeSH5A2RUE4AvyP+r+wyhSnJoHajwgJ84fl5+qVJSkIB+zS//6QvIG&#10;yi7nce5SklHIMHmX0xGsh/Ibyi6GYZwSyi5ncPDgQaOcQXbt2mWVIlklvVZyEIorV66Uzp07y4kT&#10;J6zSJBCg7AoCMKCzSaIEQ77q/1nQt+zC6yN5B2WX88DfhEnIMHkXtjDNfyi7GIZxSii7nAHG5DLJ&#10;GXSni4qKskqRrAJBaDqfyLFjx6xSJJCg7AoCILvur/mAUaQES+4Puc+4PBjCll15C2WX88AXY5OQ&#10;YfIuvFV2/kPZxTCMU0LZFZi0adNG6tatK927d5dVq1bJjh07jGJm27Ztcj011dqKZBV87tO7K6Pv&#10;YP8cBzUwoOwKAvAFuVCLZ40ihQn8cID6vIWyy3ngPas54SejlGFyP9+P+kmNM0HyF8ouhmGcEsqu&#10;wAaiBV0Y0xtjiuN15Yyr165mKBBHjx4ttWvXlhYtWsioUaOsrUh+QtkVBOAL8gdd3zSKFCbwQ9mV&#10;t1B2OQ98STt5noPU+ysbDrMOCgQouxiGcUoouwKf8PBwo5RB0rt7IMmc9MbtQsuulKtsJR9oUHYF&#10;AfiCXG3Yj0aRwgR+rl69ar2TJC+g7HIm8Qkct8tfuRDNrtSBAGUXwzBOCWVX4AHZYh8c/cCBA0Yp&#10;g5w5c8YqRbJLeuOg7dmzR6Kjo61SJFCg7AoCbt26JR1ntDGKFCbwwy8BeQtllzNJSbkq5fvfMsoZ&#10;JnfD8boCA8ouhmGcEsquwCM+Pl4JrqVLl8qAAQNk8+bNRimDOwcmJCRYW5HscmB/+hIxIiJCIiMj&#10;VeuvadOmScTFCGsrkl9QdgUB6PKzLWyLUaQwgZ8bN25Y7yTJCyi7nAnqtRazbhjlDJN7qTT6ltx0&#10;/Y2Q/Ieyi2EYp4SyK7DBd6gtW7YYhYzqbueQH7lwd+5Au046deqU8bzqzJs3Tw1iT6EYGFB2BQkx&#10;cTFGkcIEdt7v9qa6wCF5B2WXc8GXHJOgYXIvMXFJ1tkm+Q1lF8MwTgllV/6B4U+uX7+uJBB695iA&#10;7Nq+fbtRxkCCBZpAwuuAHIKIq1ChgvzsZz+TX/3qV3LPPfeo1mqBxCXX/1/TeUUweD0JLCi7goS4&#10;+FijTGECO6NXjkj3HxXJHSi7nAt+eXx/ILsy5lXK9rmthCIJDCi7GIZxSii78o+VK1fKkCFDpF27&#10;dlKjRg2pXLmyhISEqLsA1q9fXxo3biytWrVKd2ypjRs3KhkWKDz11FPy85//XAoXLizVq1eXJk2a&#10;SNu2bdXrQ3r27GmVDAzwvQnjc5nO7YYNGwLq3BLKrqAhITHBKFOYwM65S+esd5DkFZRdzmbM+utG&#10;UcPcfbotSuWXsgCCsothGKeEsiuwwf/2Xbt2GYUMWnYFCjNmzJAPP/zQI7ZMefKpJ63SgcHly5fV&#10;3SxN5xYisVGjRlKzZk2pVKmSGjuN5C+UXUHClZQr8mjdR4xChQncRMfxrh15DWWXs2FXxrwLW3UF&#10;FpRdDMM4JZRdgQ3+n6QnZLZt22aVyn8eeOABo+CyB90ZAwn0Okiv1dymTZv4I2KAQdkVJOAPq0jo&#10;K0ahwgRu0CKP5C2UXc7meup1qTbuplHWMDlPpTG8AAk0KLsYhnFKKLsCD4zDpXPlypWAl12JiYlS&#10;qlQpo+Cy595777W2CAyuXb+uxuYynVu0msup7MJ3gJs3b1pzd8ByvU88ogyHwMk6lF1BAj78Q5cO&#10;NAoVJjDzZIMn+AXAD1B2OZ/TF5ONwobJec5GJltnlwQKlF0MwzgllF2Bx7Rp02TWrFkyd+5cWbp0&#10;abqya+vWrdYW+cuTTz4prVu3NgouezCW17lzgTPsy1XX5zk92bV582Y5evSoOt6YmBglxrLCpEmT&#10;pFatWiqDBw+2lrq/F1SsWFHOnDmj5hs2bCidOnVSy2JjY9UykjGUXUFEfEK8UaowgZkv+n+eY/tP&#10;sg5ll/PBXYe+GfGTUdow2c83I/E3cdU6uyRQoOxiGMYpoewKbHB9kZ7sgpDJb3B8jz/+uFFu+aZa&#10;tWpK4AUKV1JS0h0PDd0YcRdMPK5Zs0Z1d8wKkFca+3T37t2lQYMGSnbhO0KLFi3Ucty5csyYMWqa&#10;ZAxlVxCRnJxslCpMYObQ6YOUXX6Asis4OBXB1l25lQPhl62zSgIJyi6GYZwSyq7ABtcXGd2NMb8p&#10;Xbq0umukSW75BneWhPAJFHC9nZ5IvNu7McbFxUnLli3V9Plz56RNmzaqJRdkF/7m+vTpo9aB5s2b&#10;W1MkIyi7goirV6/KG21eM4oVJvDCwaH9A2VXcIAvyyUM4obJXsr3va3+V5DAg7KLYRinhLIr8Bg7&#10;dqyEhoaquwBWqVIlw652prGh/AX+1/3sZz8zii1Tfv7znyvBFCjEx8fLvn37jOf2bsZDw1hraNWl&#10;3xtMQ5xp2XXhwgXp27evWgeaNGliTZGMoOwKMnot6GEUK0xg5dE6j6i7eZC8h7IrOMA//Ph43pnx&#10;bnMhipI9UKHsYhjGKaHsCjzQKkifa3xnwthcJiGDbnb5+aPXgAEDpFmzZkaxZQ/G8/rFL34hkZGR&#10;1paBwfnz543nFYFgDAkJkUaNGknbtm2lV69eMmPGDHXOo6KirD2kBf//ISgvX3a3vN+7d6+SXfbg&#10;vUVLLwAxNmzYMDVNMoayK8iIi481yhUmsFJndC1VsZG8h7IreMCvXQOWXzdKHCbz9F2amq+/5pKM&#10;oexiGMYpoewKbCC70F3RJGT27NmTr71LfvOb3xjllj1oofarX/0qIHvBYAB603lFTp8+bZVyg//r&#10;kHVoCbZs2TKZMGGCV1dEDQaeHzJkiCxYsEDF/jejW3aB6tWry8KFC9U4ZhEREWoZyRjKriADt5q9&#10;L+Reo2BhAidRsenbfZK7UHYFF2jK/lbf20aZw6SfMr1vSWIiW3UFMpRdDMM4JZRdgQkkF1oH4f1J&#10;r2UXkl93N5w/f758+umnRsGlgxZdEF0YhD0QSW8sNAitjFpv5RZowYf3mWQNyq4gA7/at5kWahQs&#10;TIAk5D4lJYl/oOwKPk5HcrD67OaM65zxy1FgQ9nFMIxTQtkVeEDCoLvboEGDlHw5efJkGiGjg25y&#10;+cGvf/1ro+CyB6Ir0Lou2kGXRNM5xR0aFy1apFp+kcCBsisICb8YbpYsTECk/az2cuvWLevdInkN&#10;ZVfwgbEKRq+/ZpQ6TNoMWHFdnTMS2FB2MQzjlFB2BT4YSB1dFk1iBmNL+ZvDhw9L0aJFjYJL53e/&#10;+52EhYVZWwQe169fT3fgfwxOj9ZoR44ckblz56oWaiT/oewKQlKupsh91e8zihYm/3Mu8qz1ThF/&#10;QNkVnOAGD9XG/2SUO8yd/DD6J7YkdQiUXQzDOCWUXYEPevtkJGb8/cN74cKF1aDtJsmFgdd/+ctf&#10;BnyrqNjY2HQFIlp8kcCDsisIwRfmedvmGkULk795sOaDvO2/n6HsCl4Sk5KkZE+O35VeSrjOTSAO&#10;7krMUHYxDOOUUHYFJpAxU6dOlUqVKkm9evXS7XK3e/duv46JBfH29NNPpyu60L0RY1EFOmidZjqf&#10;CLqG8iZAgQdlV5CSkJholC1M/mbzoY0cN8fPUHYFL/hbiolLMooeRuRUBMfpchKUXQzDOCWUXYEJ&#10;ZAwGqNekJ7uQQ4cOWaXynmLFiknTpk2Nsuv3v/+9Gl/MCWzZssV4LhGM2VW3bl2pVauWDB06lD82&#10;BgiUXUEKzPJ3g74yChcm/3Ilhd2J/A1lV3CD9/fkBQ5Y75tD4ZfVuSHOgbKLYRinhLIr70CLK3sr&#10;J0ips2dzNgTK+fPnjWIGwd0a/QF+dLvnnnuMouvee++VjRs3WiUDm5SrV1WLONO5hFS0f85jYmL4&#10;HSxAoOwKYuIT4o3ChcmfLNu5mAPT5wOUXcEP5P6B8MtG6VMQs/7QFX7JciCUXQzDOCWUXXkH7qg4&#10;fvwENd2oUSOZNGmSdO/eXaZNm6aWZQUMpA4BM2XKFDU+l0nQQNz4Y0xPHHudOnW8JBfG7vrzn/8s&#10;q1evtkoFPqdPnzaeR4TjdQUulF1BDO6+VaJLaaN4Yfyb+0Pul8TEROudIf6EsqtgAOG19xSF19yd&#10;V/PtzouQ+brbJN6P1NRUFXtXSnwBxzIN5n2Pt6DeOZKyi2EYp4SyK28YOHCgDB48WMku/O+E+NLU&#10;r1/fmjKD87xo0SKpXLmyNGzYUCIjI9Xy9AapR3DnwLwEr+FnP/tZGtGFMbry446QOQXfb1atWmU8&#10;hwi6j9aoUUO1wuO4XYEFZVcQgwqGrbsCI+1ntmGrrnyCsqvgAEmypwALrzUHU2TNmjXW2fAvoaGh&#10;6ku5ruf69esnEydOVNGtzGbNmiWTJ0+WDh06SHR0tCxbtkzGjh0rrVq18ggxjHWBZQURyi6GYZwS&#10;yq7cBz/+4P8hxoWC7ML/U7vsCgkJsabugJte9enTR6pXr67+d6L7nC+nTp0yChpk06ZNeSpn0EWx&#10;SpUqXrILLbrQqsxJoFspBqA3nUOM1YUWcvgffubMGWnZsqXxfSD5A2VXkIOLv2rDqxgFDOOfPFz7&#10;75KcnGy9I8TfUHYVLPClLSIqWUr3Klh3aQw7e9nzhRXjSmCwV3yZPHbsmEc25SV47gYNGnhkF77s&#10;4Rfja64v75r169erR3wJxDTKAIwpAhGGrhr44hgeHq6WFzQouxiGcUoou3IX/OBTs2ZNSUlJSVd2&#10;QWjZiYqKkgULFmR6V0WMzQUh4ytpkH379qn/wXnF7373Oy/R9fDDD6v/905j586dxvOHQBjqH+xI&#10;4EHZVQDA3SBMEobxT9YfWGe9EyQ/oOwqeOBLB+q9TwbfMoqhYEq5PrddX3STstRyFF+I0dQeX6TR&#10;HB/jeECGQS5h8Ft84dXB/220vsKvmfHx8WpbnFPc5Qm/YOILuY7udmiXXX379lVfrqtWreol27Ae&#10;v/JiGcYiAbhV+uDBQ1QXgLlz56pfp9euXavWFSQouxiGcUoou3IX/GDUq1cvFbSURjdEtNrSsgv/&#10;a5s0aaKmswJaGKG7YJs2bdRYUxnJms2bN2fpO0R2wb4LFSrkEV2PPvpopi23U2Oi5dKs6RK3NnDG&#10;8sK5z+j84Yc9fJ+yf9chgQNlVwEAf3wjVw4zihgmb/N2l7Kuixf+k89PsnsBSYIHyJkm028YJVEw&#10;pMLwn9RrDJRfFO2yS7cyw+Cz6Jqhady4sWcdumuACxcuKMmFX7UhzvB6+vfvr9YVJCi7GIZxSii7&#10;8g7dsgsMGDBACS8EP05llSVLllhTbvDjFVpxmWQNgvW5zYsvvKAkF6TbAw88kKUB9k+ENlOP8ZvW&#10;y9lhA9V0fnPgwAHjOUPQau6G6zvNuXPn1FhpXbp0yRNxSHIOZVcBAb/E/732Q0Yhw+RdomIoT/Ib&#10;yq6CDbrRHTgdfON4rT6Q4vpcX7VeZWDg241x3LhxqhUXlg0fPlxGjx4t7du394zlhfHFMLZX06ZN&#10;leTCl218KUYZdMMsaFB2MQzjlFB2+Q/8QHS3P2qhlRhaTJuEDbJl8xb1Pyi3wPM99dRTSnb94x//&#10;UON1ZoVrERc8j2cH9VPT+QmGoclogH+0lrfDm5EFHpRdBQRUkuER4UYhw+RNhi8f6uneQ/IPyi4C&#10;2ZKYmCRNZzi/lVeF4bckOi45V7+U5hX6luZ4XL58uZr2xX5nRoD/VT/dKphdASi7GIZxSii7nAHu&#10;yNipUyd1l0cMV5Be6y4sz83xMj///HNp1qyZPPfcc6p1WnY53bWD/HQ1/3/Qy6j7IoZqQKt0XusF&#10;NpRdBQj8MtBjbmejmGFyN/+q95ga24bkP5RdRIOB2/edviLvDXDe4PVv9bst249dkcuWQCLBB2UX&#10;wzBOCWVX4INWRoMGDbLm3D8mYWwpk7hBsM4+7MDd8Kc//Uleeukldffl7HJu6CBJ3Lndmss/cAMA&#10;3OjHdK6Q7du3q/G8IPXGjBnDz3mAQtlVwMD4Ls82fsYoaJjcCwZ0vtsmxyR3oOwidvB3iWbp+8Ov&#10;GKVSIGb5/quuujuZdUqQQ9nFMIxTQtnlTDJr3YXWSndL82bN5L777suR6Do/arjErwuMwekxcL/p&#10;PCHo2mi/0z4alNSpU0d69+5tLSGBAmVXAQMXSwmJCfKXkHuNkoa5+6zau0JdtJDAgLKLmHBLr8uy&#10;ZM9VKdUrMFt6Tdx0XeITk1ifFBAouxiGcUoou5wF7qyMOzzu2btHDapuEjgIWjKh62NOwXerX/3q&#10;VzkSXQAD1NuTH+A17NmzJ8MB/bEed5L2Ba3BWrRoobqNcqD6wICyqwCCP77dx3cZRQ1zd2kyoRH/&#10;qQcYlF0kI/ClBs3QD5+9LLUn3TRKJ3+myrifVHdFjHOl71pICgaUXQyy483Ssuu1Il5JUy72SJoy&#10;2cmguLC0+/TJmnpV0m5nKJcmrn3PHttP9rz4vBx48BGvbHvvLZmyaoZ5O8ZRoexyDrhBzIgRI6w5&#10;kUuu/x8Zdc/btGmT+l6UE/Cdql37dtacM4mIiFAyy3RuEJwffKZx12iMR+Y79ijADXdws53x48db&#10;S0h+QdlVQEm9kSqT1o83ChsmZyna+mW5fIXjdAUalF0kq+ALS2JSkszadk0+HXrLKKPyIp8MuSUz&#10;Xc+Jbua4gxEpmFB2MeO3LEwjiJA0ZWOPGMtlNZnJrtFHNpi3M5S1Z/ipbcbtfLP75ZdkcPQh4z4Y&#10;Z4Syy7lgQPWMxu5C0E0P/5MKGvihETLLdE4QtPbyvVt0vXr1rCkSiFB2FWBwS/5Wk5sbxQ2T/STw&#10;drMBCWUXyS74ZRLiKyEhWU5fTJYBK1KlZM/c7erYft4NOXbussQnJKkLATwnKdhQdjH7//6oUQ6l&#10;KZvHsmvfY0+YtzOU9STmsOx/yHz8puz5z3/M+2EcEcouZwJRU7lyZTV4/ZYtW4xCB1Fd+A4csLYq&#10;GGBw/o0bNxrPhw5E2Jo1a6wtiBOg7CrgwGC/3/0do7xhsp7o2CherAYolF3kbsFnCPIL9eXF6GTZ&#10;cOSKTNlyTfouS5XmM29KxTG35OPBt6Vcn9tSuhdaat2WSq5lDafclN5LU2Xh7quy88QVOReVLEnJ&#10;yar1Frooss4gdii7CnaWtWtyRwS99KKXGEpTPi5MJm6an+XY97W96Gtp92fL3JE9PGV3v/ay17am&#10;8jq7n/PutrioZzsZHH3Ys378jiVpZNiKtg299sE4J5RdzqNLly4ybdo0a07k3LlzmY5LdfToUat0&#10;cIPvZLi7ouk86GDAenwPhOxq1aqVtSUJdCi7iFy+fFlea1PEKHGYjPO3Gn+TuIQ4DkIYwFB2kbwC&#10;n60bN2/I9VTX5+v6ddfn7JoSWXjEl3ssQ3cB1g8kK1B2FdwMP7vLI4D2u7J0QEcvKWTaJqtZMGmA&#10;177GHVhtLKcSF+YpBzE18uRWr22N27gy8sRmr3JTV0w1lkP2PfJPT7k9T/7bWIYJ/FB2OQ+05rKD&#10;gegheDISXhjb68yZM9YWwQm+o2U2ID3OA8by0uBOjI0bN1b/t0lgQ9lFFBBeZTqWNAodxpwHavxV&#10;jbHD1hmBDWUXIcQJUHYV3OwoWdwjgCZvWShLBnX2zCOmbbIUm7xC9v/jMXM5K5vLl/WUXd6xsYz0&#10;GYPLtA2yPuQbT6utTZ99YCyjs/G9d7z3mUmXSiYwQ9nlbDBmF+4aiGuYDRs2GAWPzq5duyQ8PDwo&#10;r3d0i66MRBfW4Xy1a9eOP146EMou4gGDq/84tKJR7DC+uVcuxURSdDkAyi5CiBOg7CqYmbFiqkf8&#10;7Prvf9Wy3JJdo8I2eu1nWeOaxnLIkEsHPOX2PfYvtSyrsgvBgPNzJg2UYed2GdfrrGxZx3uflF2O&#10;DGWXc0F3xpUrV1pzIvHx8bJ161aj6NFBy6djx48H1XUPhqdA18SMRBeCcwPJlZCQIDVr1lQt+olz&#10;oOwiXqALTvNJTQ1yh9F5ssE/JToumnbfIVB2EUKcAGVXAUxcmOx79HGP+Bl5ertanluya/OXH3rt&#10;Z0jkAWM5HAe6T+pyU1bNUMuzI7uymi2lS3n2t5fdGB0byi7ngeuWkJAQNVaXHQzKjsHqMxuzau/e&#10;vXLw4EHVGsrpYOytzO5IieC82O+Sjc9ygwYNrDniBCi7SBowzkzX2R2Moqegp1i7N1TXReIcKLsI&#10;IU6AsqvgZUO17z3iZ/0PX3mW54rsijnstY+dr75sLufKnLF9PeW2F78zgH1uy67h53Z77W9Z56bG&#10;ckzgh7LLWUBSNWnSRI0jamfGjBkyadIkNY2xuTA2lUn62ANJBFnkVPDZzehOlDq48yLOSf369dX/&#10;Z+JMKLuIEfxRh505IveF3GuUPgUxTcfXV3dSI86CsosQ4gQouwpWRpxIf/D33JBdMyYP9trH1EUT&#10;jeUGRx/0Kjc8fIdn3d3KriEX98mQC3tl7J4VsuXzd732tfvZZ4zbMM4IZZdzGDp0qAwbNsyau8Pg&#10;wYPVnQXthIWFZdqtD1m/ZIkc3L7NUd0a0bLtyJEjqoWa6TXZg1ZucfHxajs0AqlatWpQtGgriFB2&#10;kXRBpXAp5pI83+Rpo/wpSNkWtlVVdsR5UHYRQpwAZVfByt7/POMRP/OGdvNalxuya+/jT3nvI52x&#10;sbZ8fGfA+DWNQrzW3a3ssm9rz4YqX8ug2CPGbRhnhLLLGZw9e1YOHz5szXnjOxzLuHHj1FheJ0+e&#10;zLCFF9YdeORROfqX+9RdCZ0C7qaYFZGHcbyWL1+ubt6mgegaO3asNUecBGUXyZSUqynSZnorowQK&#10;9pTrXEaNz4WLEOJMKLsIIU6AsqvgZNakIV7yx3f93cquET6Sam2dysZyEzcv8CqHQebt6/NKdq2r&#10;9K3at2kbxhmh7AouJk+eLAsXLlTTaK0FSbZjxw6jDNpav65c+ON9smf+XFXeKeB1ZdZ9Eeu1wKtR&#10;o4aju2sSN5RdJEvAaJ+5eEaeaPC4UQoFW+4LuU8mr5sgl1nJOR7KLkKIE6DsKhgZ7DOW1pg9y9OU&#10;uVvZteaHr722H3Fii7Hc3ifvtP6atWB8mvV3K7u2lS4l24sXk12vvOy1H50x+1cZt2MCP5RdwcWc&#10;OXOsKbcUaty4sWrh5TuI+6alS+TM/90ne155xSrtLDDYfHoSDy26fFvB4e6LuGsjcS6UXSTLoPJL&#10;vnxZJq+faBREwZJiHUpIYmIi77YYJFB2EUKcAGVXwci6b77wyJ79Dz1qLHO3sst+Z8X0tl/RpoFn&#10;/Z6nnzF2c7xb2eUV1/5nLxrvtb99Dz+WbvdKJrBD2RW8DBw4UE6fPq2mExITZP369UoGYayrww8/&#10;Iqf/eF+aOzo6Cbw2X9EFAZZ6I1UN4m8H177Vq1e35ogToewi2QYSKCYuRioO+cEoi5yaJxv+Uw6d&#10;PsixuYIMyi5CiBOg7Ar+jAjf4SV7cMdEU7m7kV0zF03w2nbWkonGcvsfulNm5PHNxjK5KrusLOvS&#10;wmufs+aPNZZjAjuUXcHJunXrZObMmdacmw4dOsiBAwdky7dfScQf75PdnTpYa5wJrmN1izUMRA/5&#10;pRs44G6VVapU8WrwgAYQDRo0UOKLOA/KLpJj0KzzfOQ5qdD/S6M8ckqebvxvWX9grWraSoIPyi5C&#10;iBOg7AryxIXJ7qef9UiefQ//U3a8VcaYPc/eGbwesa8z7tuWXf99yWtbU5ndL3uXse/fK6XeSLfc&#10;mMPrjPvOSuz73FrhA2MZJrBD2RWc4P+Qnfbt20tCQoISPYemTJJ9rropGN5PvKatW7eqR4xXBpmn&#10;wThdCxYssObcREdHS9OmTa054iQou8hdAwuelJQktcbUkPur32cUSoGY/zZ/UY6dPaYqNdr64IWy&#10;ixDiBCi7gjszl0zykjw5jWnfnsSFeZXdWi6tHBuzZ4VXmZxmvM9YY+O2LZZFAzt5LUsvvvsylWEC&#10;O5RdwQ/uzLhixQprTtTA7b4SyMlgPGpN/fr1M+3ZExkZqVq5EWdB2UVyDXxRR9/udfvXyL3V7jUK&#10;pkBI7ZEhEh0bpVpyZSS50IS1YcOGEh8fr+ZRtl69etKzZ081D6pVq+ZJ8+bNJTY21jOP/eOc6Hnf&#10;X0uIf6DsIoQ4Acqu4M7qDo3TSJ6cxLRvnQ11K3mVHXFmR5oyk1bO9CqT02jZNWHnUtn36L88y32f&#10;zxT7fva88IyxDBPYoewKfg4ePGhNucFg7fbufcEE/v82a9bMmkufo0ePBu05CFYou0iuo76wX70q&#10;EVERMnzFMPlrzb8apZM/81X/L2XToQ2SfDlZbty8YR1pxmzatEn69OnjkV2tW7dW/bZNoO/37t27&#10;ZdGiRWoevxYsXbpUpk6dqn4JQeuxLl26qHXEv1B2EUKcAGVXcGf4uV0y9uDaLGVN4xAvIWRfZ9q3&#10;ik+rrr1PPGksN+TSAa/9ZZSZS7zH/7KvGxx9SO1v+OntXmXWVfkuzXPas6JlHa/yy3uGGssxgR3K&#10;roLF/AULlOgh3pw5c0batGmjunvieg9gsPsWLVpI9+7d1TzAOGiQaSNGjLCWEH9B2UXyFHx5T0lJ&#10;kfiEeBm3erR81ucT+VvNB4xCKjfzQrPnpP74+rLnxG65fPlyjm8bizuSaNlVsWJF6dGjh1StWjWN&#10;1a9du7Y1JaqJL379QD/wQYMGqWU4D5UqVVLTxL9QdhFCnABlF6OzokszLyFkKuOb8ZsWeG2zpF1T&#10;Y7nsZMJe7y6PpjLInuef8yq3vE0T410Wp80f51UOGWRJM8ZZoewqOOA6rnHjxtYc0eBaENeGaOAA&#10;6dWqVSvVCwjLsG7x4sUyZswYJcH0NWC/fv28xgcjeQ9lF/ErkE74o8cYX3tP7JZOM9tJkdBX5MkG&#10;T8gDNbLfAuyROg/LM02ekY97vScLts5V+8X+UTHnxjhcdtlVp04d9bh69Wo5cuSImgb4J758+XJr&#10;zg22mTdvnsfgY1yzkJAQNU38C2UXIcQJUHYxOjmRXXuef9p7m7gjxnLZSVZlF7L/7495lUXWNawm&#10;S/u0ky1ff5RmnVr/45fGfTGBH8qugkOjRo2sKZIe6MHTtm1bNa0FGK4NZ8yYIRERETJlyhS1bteu&#10;XTJ27Fg1TfwDZRfJNyCjYL4hglKupihRFRMXLZHRF+X8pXMSHnFaTpw/LkfOHFE5du6onHYtuxB1&#10;QaJjo1WXQmwHgYb95Ibc8sUuuzDuFp6nU6dOEhcXJ4cOHfIs14McojyOJyk5WRn9NWvWyPr16+X8&#10;+fOqWyPxP5RdhBAnQNnF6GRXdg29uM+r/PY3SxnLZTfZkV3Dwnd4lc0smz54z7gfxhmh7CoY7Nu7&#10;TxYuXGjNkfSoUaOGuo4FI0eOVMILwbVp+JlwWbZsmVp3+PBhGT58uJom/oGyi5AMQKWk784BobVi&#10;5UpPq65evXop+bVhwwY1D3CxsnbtWiW4tHzbuHGj1zzxL5RdhBAnQNnF6GRXdi3u0tKr/ORV043l&#10;spvsyC4E43italjDaxvf7Hn6PzJl+VTj9oxzQtlVMGjQoIE1RdIjNDRUtm/frqYxdA4kF4iOjlYN&#10;JPC3MnHiRLUM43mNHz9eTRP/QNlFSA5AV0n+83YGlF2EECdA2cUEU8YeWifzR/WSpR0ay8KhXWTa&#10;qhnGcbwYZ4ayK/jp1bu3XOL34gwZPHiwGrYG/78RfNYhuzC9Z88eNdYzujhiGRpIoKFEWFiYtTXx&#10;B5RdhJCghrKLEOIEKLsYhnFKKLuCn/3791tTJD3q1q3rFYAeQLhxWcuWLdU8wF37sWzcuHHWEuIv&#10;KLsIIUENZRchxAlQdjEM45RQdhFCnABlFyEkqKHsIoQ4AcouhmGcEsqu4AJd63AzLUKCDcouQkhQ&#10;Q9lFCHEClF0MwzgllF3BQ9OmTWX06NHSuXNnmTFjhrWUkOCAsosQEtRQdhFCnABlF8MwTgllV3CA&#10;O8XruweCevXqWVOEBAeUXYSQoIayixDiBCi7GIZxSii7ggPcIdAuu0JCQqwpQoIDyi5CSFBD2UUI&#10;cQKUXQzDOCWUXcGBr+yqXr26NUVIcEDZRQgJaii7CCFOgLKLYRinhLIreNCy6+rVq9KoUSM1TUiw&#10;QNlFCAlq8lp2le6dfiITrUIkXzl3da+EHn0k3ZD8Z0D5eenm7N4oq1RwQ9nFMIxTQtkVPAwYMECq&#10;VKkilSpVkiNHjlhLCQkOKLsIIUFNXsuuYj3Sj6/sQnPxTp06qTvf7Nu3z1qaO4wbN86ayj3sTdt9&#10;uXHjhoSGhkqzZs3k1KlT1tLcB+fqbjl3dY+0CPtburGDwVpbtGhhzYncvHnTaz4jDh06ZE2lD85b&#10;8+bNrTkzw4YNs6bSJyY6Wu0rM65dvy4jR4605tKCX3JbtWolLVu2lNjYWGtp1omJiVH7uFv6lp2T&#10;bs7uSSu7Ro0aJQ0bNpR+/fpZS3IGLsLwHickJMjy5cutpfkDZVfBTKuti+WZciXk2bdKyZe923mt&#10;e+L1l73m8zLPvFlCHcdz5UvLd0O6GctklIGxR+SlD982rmOCL5RdwQX+D+I7KiHBBmUXISSoCSTZ&#10;1bZtW0lITFDTjRs3Vo+bNm2SDRs2SFhYmJrHF46VK1dKRESEmj9w4ICsX79evQ4sP378uFoOwbBi&#10;xQolG8CxY8fU4/79+1V5fGmJjo6WS67XhIt47BdAsm3evFlNg9WrV6eRNJBXa9eu9cguPMeqVask&#10;NTVVzQMImytXrqjpmjVrKvGi5/fu3ase9+zZo/YDgYTXAfA6UA7rtmzZopZt377dUw7HjekdO3ao&#10;dVp24fXiddifA+WyQnZlF37h1Odz586dnvOA/2U4hsuXL6v5kydPqvMXGRkpu3fvVuVwrvAacb4u&#10;XLigyuGc41hPnz6t9o/zj21OnDihyuG9wXsZFeWWOocPH1aP+r0HWIZjwvNhH71795bFixerdQcP&#10;HpR169al+aKKZdhOyy6cb5xrO/glF8cLcBcmvDY9j/0CvFcbN25U0/jVF5+PNWvWqOOAbJo9e7Za&#10;h3OA49PHgc82XivKZYZJcun4yi68D/Pnz1fTOK6jR4+qaZxjHCvA3xSe+/r16+p16+PH+cB51+dx&#10;1qxZ6tzjPTh//rwqg20RcMO1HO/REevvMy/BeafsKnipv2SSvFHpK+l4cK1UHttffvazn0mbncvU&#10;uu8Gd01TPjupNKqPhG5dbFznm5/9/OfSJWyDdDu5VV795hMpV6+KsVx6oewqWKHsIoQ4AcouQkhQ&#10;k90LyOxiklw6vrKrcuXK1pTIwoULJTExUQkSiCKIsKSkJKlWrZpaj1YrWF6jRg0lmTCPC3K0wMFF&#10;OoQMqFOnjpqH0IAMGTVqtKSkpKhWV5ANffv2VfM9evRQF/9LlixR5ebMmaP2hWPAtnYh0aRJE7n5&#10;0011bDh/eA5gvyU1BBmOVYsGSBIt6Nq1a6eeY8aMGarFDPbfpUsXtQ7SClIBx4d9nDt3TmbOnKn+&#10;T+DYRo8eLddTr0vXrl1VSyMtuzBoKo4RzwmJh5Zs2GbQoEFqfUZkV3ahSX+bNm3UPGSQll1YhvcA&#10;cg/oY9LvhS5Xt25ddd5q166t1mMf2E6LJXwOIFggic6cOaP2h3L689G/f38lysaPH6/k2aRJk6RP&#10;nz5KmkG8QDbh3OL84FwOGTJUnVd7i7ERI0YosbNx00Z1/iF3sN3KVStl27Ztqgw+X/qYNTgeCCLQ&#10;rVs3JRXnzZun5BxEH843xNGuXbvknOu5IZ0g8SBh8ZmOj4+X6dOnq+PcunWr2h5SMDNMkkvHV3bh&#10;M4LjwfHjs41zq/9+hg4dqh7xuvDZXLRokfqc4W8Bog+fKwhEzEMW4tiSk5OVREVZCDN8vrAO5w/l&#10;8Z61bt3ac17yiuzWVaYLUMZ5gewqV7+aZ35A7BElvDB9z5//pB4br5gu3w3tJvfcf6+a/3ZIF1Xm&#10;kcIvSL9LB9SydntXyW//eI9aXm/hBOl2cpuaRj5q30SV+ahDE/d2LzwtfS7uU8t0ILv6ROxV001X&#10;z5JHXnpOTYdMGaq2+cMD90u/SPdz3XPfvVKmdiW1vHiVr2VgXJiX7Cpbp4qUrlNJLS/6zaeqXNHv&#10;PlfzWM84P5RdhBAnQNlFCAlqsnsBmV1MkkvHV3ZBdmjmzZ8n165fk6pVq6p5tEjBBTgu0nHrZ4gP&#10;iIyBAweq9RAOED0oj9fUuXNntRySBEBoQAJoIKiwP0gIlEdLsl69eql9I5BocXFxStRoEQUgEXTr&#10;HxwLvqSiDLbxFSOQDDhuDGjqK7vGjh2rpgGO0SS7AFoB4bxADEE4QI7oY8SxQHZBXqCMPgbsr0GD&#10;Bh7RlxnZlV0QHDi/aGkF8aRfN+QgBJd+zwYPHqwe9Xr7I44V7yH2pwd8xSPeCy27IASxHiIF1K9f&#10;Xz3iOSdPnuw5D9gOsktzJOyIR3ZNnDhR7RPo7YEWcLobo34PEcgzgO30MWt8ZRfkkd4O3Tm1XISE&#10;gzTTsgtCFp8pvCcog88GXickrW+LMxMmyaXjK7sgR/EZgsyC1INkw+ccx4i/EbwGvC6cW3wu8Z5B&#10;KOJvCO8tPk8QWjh3vrILnznsB68Dn0UIQpw7nIu8Bu8HZVfBi6/sghD6+S9+oaYhiVSZxRPVdN+L&#10;+6T23LHyj+efVuU6H14vT5ctJv2jDsn//PJ/lfjqd+mg/O4P90jv83vkix6tpeWmBUqglW9aU0pW&#10;+05Jqa4ntsr//OqXnudUz/Xzn8tTrxWWx156Tq3r5doey3/1u9/KgJjD0nD5NHnw6SfVst/c83tp&#10;uGyqa/kR+etjD6vn17ILQu3F8mXU8T33Thn5dkAnNV2hdzupNnmI13Myzg1lFyHECVB2EUKCmuxe&#10;QGYXk+TS8ZVdaKmjx+qCGAAQApABAwYMVBfaWlKgHI5dyy7IHly8QyRBJNSqVUst7969u9oeQgMX&#10;57qLokl2QRJAUGB7LMcFPKbnzJ0rSa4Lfg2kGIAwQOsZLWMgaDSQGGi19dOtn5T8gSBB1y9IAxwj&#10;jgXd8HDMeN1oLYVptPixyy4IH0gyvIYxY8Z4undi3CotuwBaSwEICewbrYYgKeytzdIju7ILYg4t&#10;ziBJcFxaCKHLHs5XZrJLr0fLIOwvJ7IL26I1FkD3QF/Zhe53OD94H3V3TghDDcaGw3o8Bz4bCAQV&#10;jl93rwQ4FrxnkEKtWoWq9wJdYXFu8flAd0UtP7EvX9mlRRPejzNnzyoBh/d6wYIFSqaiG61+HRlh&#10;klw6vrILnzW05AIHDx1Ux4C/p5uucwvhC/mmZRc+yzgOHB9aM/rKrvDwcNW6UcuuIUOGqO3Qem33&#10;nt3qPAIsRyuyvISyq2DGJLu05LLLrq/7dVDTr3z5kfz1icfk4RefVUGZOvPGyr9LFPXsQ6dCr7ae&#10;boz3P/6o2rde9/v7/qwklp6H7OpwYI10ObZZKo3pK3984H61vNGyqWocr38VLSx//seDahlkl97u&#10;s24tpfWOpUp2/f7eP8ujhV/wrPv9X/7kOsZn1HE+9MxT8uv/9zvPOsbZoewihDgByi5CSFATSLIL&#10;oOva8OHD1QU3gGzABboefwkX3ViPC3OgRQFaoEA0oCUNREN0TLSSLXosLD22E1r8QGygpQ0kBGQD&#10;hA26lun1egB0SANMQ4LZwVhPOAbIJ4DWW3guyA476EqIcui6BkGAebQa0uMpTZkyRR0LBAteL/YB&#10;cQL5oF+f3m74iOHqeNCaCq8TwiXC9b8DxwsgbrBcj/M1bdq0LA3kDrIru9CdEugWUPo84HWhJZGe&#10;15JJz6M1G1obQRTh2CB8gD73eMR7gXKQWXhNeL65c+eq9VOnTlWPGJsN4H1Byyrszz54esTFCCWn&#10;tHjCZwrHpVtkaTCIO+QiPhv6PKMc/ibs4PhxTChz6/YttR3eO30e9LnGBYv+POKY0OoJ7y2OA/vE&#10;vnHMOG/Y12jXfrFvvObMMEkuHdMA9fhsQ0DhOAHEK44D5wnnFs+LY4CsxTnE3xfeP7wmtC7E8eOz&#10;hPUQyjh3+MxBaGG/EHkYNw6fbWwPuZjXUHYVzPjKrtBti+VPD/1NTdtlV8VRvdV0mdoVpfHK6Z7y&#10;/aMPSbN1c+RvVqsrpOaskdIv6qCX7Hqk0PNqPC5dBi229DRi78aI/Nw1Dzn2//7yJ9UyrOfZXUbZ&#10;9XmPUAndvsTTsgvHjuPBuv9zTfe9uF9NQ6zZZRvj7FB2EUKcAGUXISSoyWvZ9dmw9BPl9lkZolsB&#10;kbwj4tpB6X6icLoh+c+or5emmwsH3TdhCHYouwpmILsKf/6+1J4zRgp9+q6SUL3O7VbrTLKrR/gO&#10;1c2x5ZaF8uI7ZeTZt0qq5diu0th+Umv2KPnlb36tloVMHSovfvCmhG5fKs3Wz1Utq1ptXyL/LvW6&#10;FP3+M1VGB7Kr8coZqtwrX34oD//3Gfdy1zF0OrROHin8fJZkF8TY//zv/7pewx6pNWeU/PnvD0qb&#10;Xcvl93/6o1SdNMizHePsUHYRQpwAZRchJKjJa9l1t2Sl1QshJPih7CqYwThcuPsigi6E9nVtdy33&#10;lNECDOkTsU9JstY7lnhaS2H8LEinJmtmqTG0sAwCqtmGedI5bKOa7xm+U+rMH6u6K+p96ehjQDof&#10;3uBZ3uXoJqm3cKL0OrtL2u9dpZa13b3Cs77nmZ1qnDAch34e/Zow3e3EFqk9b6x0PnJnn4zzQ9lF&#10;CHEClF2EkKAm0GUXIYQAyi6GYZwSyi5CiBOg7CKEBDWUXYQQJ0DZxTCMU0LZRQhxApRdhJCghrKL&#10;EOIEKLsYhnFKKLsIIU6AsosQEtRQdhFCnABlF8MwTgllFyHECVB2EUKCGsouQogToOxiGMYpoewi&#10;hDgByi5CSFBD2UUIcQKUXQzDOCWUXYQQJ0DZRQgJaii7CCFOgLKLYRinhLKLEOIEKLsIIUENZRch&#10;xAlQdjEM45RQdhFCnABlFyEkqKHsIoQ4AcouhmGcEsouQogToOzyA5evXZa/VPtLuvHl8uXL1pRI&#10;QkKCNXV3nD171prKhP+5L/2kg/0Y165da03ljP3796eb2NhYq5Sbq1evys2bN9X0rVu35Pr162o6&#10;u9y+fVvi4+OtuZxx7Ngxayrr4O+iWrVq6cYXHCOSmppqLfHG9/wQN/6SXXEpPP+EkJxD2cUwjFNC&#10;2UUIcQKUXX4gu7KrYsWK1pRIlSpVrKm7Y+HChdZUJpgkl44BSCb78erpkJAQ9ZhdTJJLx1fmjB49&#10;WkJDQ9V0VFRU1l+jD3gNM2bMsOZyxtixY62prJNd2VWpUiUlE03rwJgxY6wpYievZdfeC7vl3g4P&#10;SpkhxawlhBCSfSi7GIZxSii7SG4TExNjTd0BDRKcRsrVFGsq6yQmJlpTJLeh7PID2ZVdnTt3VgFa&#10;dnXv3l1q1qwp48ePV3Kmfv36Sn707dtXGjVqJNWrV5eePXsqEbJy1Uq5cuWK1KpVW82fP38+z2QX&#10;jmvz5s2ye/duNQ/Z1b9/f/W4YsUK2bJlizruhg0bquPODJPk0jHJrjZt2sjevXs9sgsXC/Xq1ZMa&#10;NWpIZGSkVVLk0KFDUrt2balTp446jqlTp6rpdu3aqW1q1aqlyuE4cW4bN26s5vE+4Bxi3/hnXbt2&#10;HTV/+vRpVSlD6qEsZBfOed26ddVzZ6XSyq7s0gJx+fLlqoVXWFiYej4cL8DzArwmTN+twAsW8lp2&#10;3fzppqTevJ5Gdv29y8PyVM//yKNd/ymfjv9YHur0N1kRtkSte67P8/LPro/KzjNbZc2xlfLygFdl&#10;4u5J0nJJC3m8+6Py4/QfVDlCSMGBsothGKeEsit/ufjH+9KNHfQW+uabb+SLL7+QCxcuqGzestla&#10;e4dvvv3GmjIzdOhQYy+Y995/z5ry5uDBg9aUmZcKvWRNucE1y7lz5yRqwzpZ9FphWfPph0p0vfba&#10;a55ePDnh+PHjxmtKBM/ny4yZM+TkyZNqGo+rVq1S0758/vnn1pQ3OEd9+vSR63FxsrTk67KsXEm1&#10;/Lbr//vSUm/IqvfLq3kQPm2SHOnbS033HzDAq2cXyT0ou/xAdmXXyJEjZfjw4XLixAklu9BtbcGC&#10;BWpdixYtlKyBqAGQTQByBUIHtG3bVnXxg+TCH/O0adPyRHahEtItuSDcgJ6vXLmyegwPD1dd/Dp1&#10;6iRxrj/8zPCtiOwxyS68xqpVq3pkV8eOHSU5OVkdW4MGDaySIhEREarSwnlEd0cIqiNHjqhjwwUG&#10;jhetpvbs2aPKQyKBPXvd8y1btlTb6XMK6divXz+1DkB2DRw4UFJv3FD70+chI7Iru7DPHj16KDF3&#10;w/U8p06dUp+RYcOGqQpbn3OIuAMHDnjkV0Enr2UXMMmuP7a7T27dviWTdoyV+Qdny0+3fpJHuz8h&#10;P0ypIOGxp1WZJ3o8JSvClsrZ+DNqvtTQUrL3/C75k2tblCeEFBwouxiGcUoou/IXk+TSsVOzVk0l&#10;i3BdVKx4MXWNsGz5Mmutm2XLlslnn3+mfrTXXHL9j9Fya8OGDep6Cdej2Beut7QQ0rIL11kzZ85U&#10;7/X27dvllVdeUdco+L82b/48z3A6+NzgWsxXdun9TH/4AfV4bNQIuRYTrbafO3euWpYTsiu7ipco&#10;7jqW99U0XiMk3Jw5c9RxAFx77dq1S9asWaPOB14jGndoPvjgA3WdvviNInLLtU3C4YNyuGcXmf/8&#10;03LTdX6jNq2X4yOGSbzr+jJu107Z3bSh2g7bvPPOO2qa5C6UXX4gJ7ILQF5AdkFkoaIBaMmFPwjd&#10;8kjLLvzBnTnjvmBu3bq1El9Lly5VlRtaMeWF7ELFhVZFkEpodYSKwFd2YR1+RZgyZUqeyS5UZGjN&#10;hdeIll66QtJCEEBMHT16VJ0jVMQQYmgRBqmE8jhebI99AS27Dh85rB4hGVHpLVq0SJ3TcePGSZcu&#10;XdQ6ANmFlnVYh+SF7NItu/Aa8HxoMYfjXbJkiVqmz3mTJk3U54Gyyw3e3/ySXfgszN47XVYfW66W&#10;QXaVHVbcM77XP7o8omRXRNIFNf/J+E/lwIW9KhBlhJCCQ3brKtMFKMMwjD9C2ZW/mCSXjh38kF+2&#10;bFl1DQRMsqtcuXKqVVGXrneua0C3bt3UNSiuOXGNgzGa33zrTblx84bqUYT/WVpSYR4/xGuJVbRo&#10;UfVYpmwZ9QiZhvVvubbHdaxdduFazt6AAKwsX9aaurOvnJAd2YXr1UGDBsmXX36pXhuu+1q2ailJ&#10;SUnydvm3VZlKlSupda8UeUWdj+LFi6trLg3OpZ0D3TpLquv6d9aTj8nNqymqxdfmapWsteKRXQDn&#10;BNcNJHeh7PIDOZVdqJB0N0Y8ogkpWlBlRXahixukByTQqFGj8kR2Yd8aVCbTp0/3SB5UeujaiBZR&#10;/fq5uzWi9VVmmCojnfRkF2jfvr16jehaiK6I6Mq3bt06tQ4MHjxYunbtqiQSujc2bdpUjXGFVmGo&#10;tCCK8Ki7g5pkF94PnH8IviFDhsjhw4fVc2EZ5BPOP+Zx/nG8mZFd2YVziH88OEa833iu3r17q9eA&#10;VmpadmFbnA/92Sno4H0NJNl17cY1+Ve3x+WdUeWl68oOXrLr3z2ekvpzasiDnf6htm2zvLVsPrVR&#10;hm0aKAsOzpHzCWl/hSKEBAfZratMF6AMwzD+CGVX/mKSXDq+QDJt3LhRSpYqmUZ24f/Oe++9K7Nn&#10;z5bCLxe2lropX768jBs/TrXm0rJLX5+gwQNaN2nZ9fkXn0uJkiXSyK5ChQup1lKvFn1VtfgaOHCA&#10;Wm6XXbiemjdvnjUnsrNpY7m44s4xYh85JTuyq0HDBqolF6630VoLskt3Y3z5lZfV446dO9Sjll24&#10;vrTzzrt3WmddXLlMdjZwN7z4KfW6zPjHA7Lpm69kX/vWahmwy67XXn9NXeOT3IWyyw9kV3alR3b/&#10;WaByy7YhNkkunWyAP1bdxzolJesD9ZkqIx1f2ZUeeM2ovH256nP+TOcTn1X8ugFRaAKvyV4R4Xns&#10;5xjrslpRZVd2mUB3VY2WXTgevPfEjT9kV0648ZP5PbqSeqcZub11V7b/lgkhjoKyi2EYp4SyK38x&#10;SS4dOxirCy2TcP0CaeQruyCxjoaFSXR0tAwfMVx1R9RMmDDB07VOyy4ILYChW/C+Qnbh+ykaEdhb&#10;dmlxVuTVIuoR13E4Bj02mF124bn1WNWnxo+RY8O9BVL5d+6Mc5VdsiO73n77bXUsCI4PsgtDxeB1&#10;lSnjbqGWmewqXaa0erx8+qSsq+Azrpfr+hAt1m4kJ1kLvGUX9klyH8ouQmygyyeMvtPEwqZNm1S3&#10;VZKWQJVdhBBih7KLYRinhLIrfzFJLh07+AEe4yY3bdZUDeECkdMqtJUKerzou9oDNE7ANZAG10IY&#10;rwosXrxYjemFbo1NmjbxjKPVq5d7gHWMNR3aurXaL0AvpVmzZql9QoSNGDFCLd+6daua1+U0uvvf&#10;9kb1ZHONqipHBw9Uz4dWaTklq7ILPYNwLaXp3qO76rGDFmfoTaUbbmDMLoBhc3A+Vq5cqeY1VatW&#10;Uf/L93fp6Hkdu1q4G1DsbtFMjUNmJ3zaZPWIHjvffvetmia5C2UXISSooewihDgByi6GYZwSyq78&#10;xSS5dJwIbqwFAWUHsg3dH++G7LTsyg3wWa9QoYI1l3XqN3DfWZ/kPpRdhJCghrKLEOIEKLsYhnFK&#10;KLvylxtHwtKNUzENe3O3PW1wJ318/kzJqyFfsO/sYh+WhuQulF2EkKCGsosQ4gQouxiGcUoouwgh&#10;ToCyixAS1Fy+clmuXk811k2+iYuPl5s/uW+sQAgh/iS7ddWY2GPGi1CGYZi8zNC4oxITG2usm0xJ&#10;TEq0ajlCCPEfGLMuO3WVb7Isu6KiotUvloQQ4m+ya/QxgCchhPib7NZVK6NOGy9EGYZh8jJzY05m&#10;WcwjbPRACMkP0Ko0O3WVb7Isu66l3pC4uDjraQkhxD/g7iaxrrrHVC+ll8jISGtrQgjxDzmtq0wX&#10;ogzDMHkZyCtc25nqJVMSEhLZlZEQ4neyW1f5JsuyC4mLizcOPEcIIXkBmq7iYtBUH2WUlGvX1a2Z&#10;CSHEH9xNXXUo8pzxYpRhGCYvsvvSWbly9ZqxTsooly5dUnUdIYT4AzS0ykldZU+2ZBcSExOjxqQg&#10;hJC85OZNd7N5Uz2UlVy+ckWioqLu+i4whBCSEblRV524eF6NoWO6MGUYhsmNDHHVMQcjz0lScrKx&#10;LspKIPVR5xFCSF6Ba7eY2Ji7qqt0si27kGTXFzN8sUtMTOSFJCEkV7l2/ZqqX9Ay626arSLo4419&#10;QXpxzEFCSG6S23VVxMUIORZ5XqZy0HqGYXIxk1x1yuFL51Qdczdj3yCo62JjY1Xdl3KVvX0IIbkH&#10;Wo7iOxXql7utq3RyJLt00Pz+8pUUSWYYhsmlXLl69a4vHH1zzVVhXk4xPx/DMExOwrqKYRgnBHVK&#10;bl042oPuRabnYxiGyUnyoq66K9nFMAzDMAzDMAzDMAzDMIEUyi6GYRiGYRiGYRiGYRgmaELZxTAM&#10;wzAMwzAMwzAMwwRNKLsYhmEYhmEYhmEYhmGYoAllF8MwDMMwDMMwDMMwDBM0oexiGIZhGIZhGIZh&#10;GIZhgiQ35f8DSbd+y2OjrJYAAAAASUVORK5CYIJQSwMEFAAGAAgAAAAhAJLs2nPfAAAACQEAAA8A&#10;AABkcnMvZG93bnJldi54bWxMj8FqwzAQRO+F/oPYQm+NrKQxwbUcQmh7CoUmhdLbxtrYJtbKWIrt&#10;/H2VU3ucnWHmbb6ebCsG6n3jWIOaJSCIS2carjR8Hd6eViB8QDbYOiYNV/KwLu7vcsyMG/mThn2o&#10;RCxhn6GGOoQuk9KXNVn0M9cRR+/keoshyr6SpscxlttWzpMklRYbjgs1drStqTzvL1bD+4jjZqFe&#10;h935tL3+HJYf3ztFWj8+TJsXEIGm8BeGG35EhyIyHd2FjRethoVaxqSG5xTEzVbzJB6OGlapSkEW&#10;ufz/QfEL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5GGY/xcDAACTCAAADgAAAAAAAAAAAAAAAAA6AgAAZHJzL2Uyb0RvYy54bWxQSwECLQAKAAAA&#10;AAAAACEAKY6ASXQEAQB0BAEAFAAAAAAAAAAAAAAAAAB9BQAAZHJzL21lZGlhL2ltYWdlMS5wbmdQ&#10;SwECLQAKAAAAAAAAACEA4FO0HeBfAQDgXwEAFAAAAAAAAAAAAAAAAAAjCgEAZHJzL21lZGlhL2lt&#10;YWdlMi5wbmdQSwECLQAUAAYACAAAACEAkuzac98AAAAJAQAADwAAAAAAAAAAAAAAAAA1agIAZHJz&#10;L2Rvd25yZXYueG1sUEsBAi0AFAAGAAgAAAAhAC5s8ADFAAAApQEAABkAAAAAAAAAAAAAAAAAQWsC&#10;AGRycy9fcmVscy9lMm9Eb2MueG1sLnJlbHNQSwUGAAAAAAcABwC+AQAAPWwCAAAA&#10;">
                <v:shape id="Imagen 1" o:spid="_x0000_s1027" type="#_x0000_t75" alt="Gráfico, Gráfico de barras&#10;&#10;El contenido generado por IA puede ser incorrecto." style="position:absolute;left:476;top:28098;width:68675;height:26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mwyAAAAOMAAAAPAAAAZHJzL2Rvd25yZXYueG1sRE9PS8Mw&#10;FL8LfofwBG8ubVm165aNORF28bApuN0ezbMpa15Ck2312xtB8Ph+/99iNdpeXGgInWMF+SQDQdw4&#10;3XGr4OP99aECESKyxt4xKfimAKvl7c0Ca+2uvKPLPrYihXCoUYGJ0ddShsaQxTBxnjhxX26wGNM5&#10;tFIPeE3htpdFlj1Kix2nBoOeNoaa0/5sFXjXvE3L8nN7PjlpXvzRHNb6Wan7u3E9BxFpjP/iP/dW&#10;p/mzqnrKi6LM4fenBIBc/gAAAP//AwBQSwECLQAUAAYACAAAACEA2+H2y+4AAACFAQAAEwAAAAAA&#10;AAAAAAAAAAAAAAAAW0NvbnRlbnRfVHlwZXNdLnhtbFBLAQItABQABgAIAAAAIQBa9CxbvwAAABUB&#10;AAALAAAAAAAAAAAAAAAAAB8BAABfcmVscy8ucmVsc1BLAQItABQABgAIAAAAIQBUHBmwyAAAAOMA&#10;AAAPAAAAAAAAAAAAAAAAAAcCAABkcnMvZG93bnJldi54bWxQSwUGAAAAAAMAAwC3AAAA/AIAAAAA&#10;">
                  <v:imagedata r:id="rId66" o:title="Gráfico, Gráfico de barras&#10;&#10;El contenido generado por IA puede ser incorrecto"/>
                </v:shape>
                <v:shape id="Imagen 1" o:spid="_x0000_s1028" type="#_x0000_t75" alt="Interfaz de usuario gráfica, Aplicación&#10;&#10;El contenido generado por IA puede ser incorrecto." style="position:absolute;width:69151;height:25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gKxwAAAOMAAAAPAAAAZHJzL2Rvd25yZXYueG1sRE9La8JA&#10;EL4X/A/LFLyZTWwTJHUNVhD0WPugxyE75tHsbMiuMf77bkHocb73rIvJdGKkwTWWFSRRDIK4tLrh&#10;SsHH+36xAuE8ssbOMim4kYNiM3tYY67tld9oPPlKhBB2OSqove9zKV1Zk0EX2Z44cGc7GPThHCqp&#10;B7yGcNPJZRxn0mDDoaHGnnY1lT+ni1EwUru/PBt5eP38uqXxuW2+j+1OqfnjtH0B4Wny/+K7+6DD&#10;/GWaPq2yNEvg76cAgNz8AgAA//8DAFBLAQItABQABgAIAAAAIQDb4fbL7gAAAIUBAAATAAAAAAAA&#10;AAAAAAAAAAAAAABbQ29udGVudF9UeXBlc10ueG1sUEsBAi0AFAAGAAgAAAAhAFr0LFu/AAAAFQEA&#10;AAsAAAAAAAAAAAAAAAAAHwEAAF9yZWxzLy5yZWxzUEsBAi0AFAAGAAgAAAAhAKnOiArHAAAA4wAA&#10;AA8AAAAAAAAAAAAAAAAABwIAAGRycy9kb3ducmV2LnhtbFBLBQYAAAAAAwADALcAAAD7AgAAAAA=&#10;">
                  <v:imagedata r:id="rId67" o:title="Interfaz de usuario gráfica, Aplicación&#10;&#10;El contenido generado por IA puede ser incorrecto" croptop="5702f" cropright="594f"/>
                </v:shape>
              </v:group>
            </w:pict>
          </mc:Fallback>
        </mc:AlternateContent>
      </w:r>
    </w:p>
    <w:p w14:paraId="6BADBBD9" w14:textId="708DAC34" w:rsidR="00621550" w:rsidRDefault="00621550" w:rsidP="00621550">
      <w:pPr>
        <w:spacing w:line="259" w:lineRule="auto"/>
        <w:jc w:val="left"/>
      </w:pPr>
    </w:p>
    <w:p w14:paraId="4CF57A00" w14:textId="6314A848" w:rsidR="00621550" w:rsidRDefault="00621550" w:rsidP="00621550">
      <w:pPr>
        <w:spacing w:line="259" w:lineRule="auto"/>
        <w:jc w:val="left"/>
      </w:pPr>
    </w:p>
    <w:p w14:paraId="40B2873D" w14:textId="54CA3DFA" w:rsidR="00621550" w:rsidRDefault="00621550" w:rsidP="00621550">
      <w:pPr>
        <w:spacing w:line="259" w:lineRule="auto"/>
        <w:jc w:val="left"/>
      </w:pPr>
    </w:p>
    <w:p w14:paraId="06C92B5E" w14:textId="77777777" w:rsidR="00621550" w:rsidRDefault="00621550" w:rsidP="00621550">
      <w:pPr>
        <w:spacing w:line="259" w:lineRule="auto"/>
        <w:jc w:val="left"/>
      </w:pPr>
    </w:p>
    <w:p w14:paraId="5C6A4828" w14:textId="77777777" w:rsidR="00621550" w:rsidRDefault="00621550" w:rsidP="00621550">
      <w:pPr>
        <w:spacing w:line="259" w:lineRule="auto"/>
        <w:jc w:val="left"/>
      </w:pPr>
    </w:p>
    <w:p w14:paraId="7D7578F9" w14:textId="77777777" w:rsidR="00621550" w:rsidRDefault="00621550" w:rsidP="00621550">
      <w:pPr>
        <w:spacing w:line="259" w:lineRule="auto"/>
        <w:jc w:val="left"/>
      </w:pPr>
    </w:p>
    <w:p w14:paraId="0402329C" w14:textId="06BBFE64" w:rsidR="00621550" w:rsidRDefault="00621550" w:rsidP="00621550">
      <w:pPr>
        <w:spacing w:line="259" w:lineRule="auto"/>
        <w:jc w:val="left"/>
      </w:pPr>
    </w:p>
    <w:p w14:paraId="65A94DC2" w14:textId="3083367C" w:rsidR="00621550" w:rsidRDefault="00621550" w:rsidP="00621550">
      <w:pPr>
        <w:spacing w:line="259" w:lineRule="auto"/>
        <w:jc w:val="left"/>
      </w:pPr>
    </w:p>
    <w:p w14:paraId="219E8DB1" w14:textId="149AC67F" w:rsidR="00F03E45" w:rsidRPr="00C557BA" w:rsidRDefault="002A4A7C" w:rsidP="002A4A7C">
      <w:pPr>
        <w:spacing w:line="259" w:lineRule="auto"/>
        <w:jc w:val="left"/>
      </w:pPr>
      <w:r w:rsidRPr="00C557BA">
        <w:t xml:space="preserve"> </w:t>
      </w:r>
      <w:r w:rsidR="00F03E45" w:rsidRPr="00C557BA">
        <w:rPr>
          <w:lang w:val="es-ES"/>
        </w:rPr>
        <w:br w:type="page"/>
      </w:r>
    </w:p>
    <w:p w14:paraId="45CC82AD" w14:textId="1B41A4C2" w:rsidR="006C4066" w:rsidRPr="006C4E9C" w:rsidRDefault="006C4066" w:rsidP="005E4411">
      <w:pPr>
        <w:pStyle w:val="Prrafodelista"/>
        <w:numPr>
          <w:ilvl w:val="0"/>
          <w:numId w:val="11"/>
        </w:numPr>
        <w:spacing w:line="259" w:lineRule="auto"/>
        <w:jc w:val="left"/>
        <w:rPr>
          <w:b/>
        </w:rPr>
      </w:pPr>
      <w:r w:rsidRPr="006C4E9C">
        <w:rPr>
          <w:b/>
        </w:rPr>
        <w:lastRenderedPageBreak/>
        <w:t xml:space="preserve">Automatización </w:t>
      </w:r>
      <w:r w:rsidR="004D1904" w:rsidRPr="006C4E9C">
        <w:rPr>
          <w:b/>
        </w:rPr>
        <w:t>de</w:t>
      </w:r>
      <w:r w:rsidRPr="006C4E9C">
        <w:rPr>
          <w:b/>
        </w:rPr>
        <w:t xml:space="preserve"> proceso de </w:t>
      </w:r>
      <w:r w:rsidR="004D1904" w:rsidRPr="006C4E9C">
        <w:rPr>
          <w:b/>
        </w:rPr>
        <w:t>Gestión</w:t>
      </w:r>
      <w:r w:rsidRPr="006C4E9C">
        <w:rPr>
          <w:b/>
        </w:rPr>
        <w:t xml:space="preserve"> de </w:t>
      </w:r>
      <w:r w:rsidR="004D1904" w:rsidRPr="006C4E9C">
        <w:rPr>
          <w:b/>
        </w:rPr>
        <w:t>Solicitudes de Cobros.</w:t>
      </w:r>
    </w:p>
    <w:p w14:paraId="4B8E0C7C" w14:textId="27832E4E" w:rsidR="006C4066" w:rsidRDefault="00642B30" w:rsidP="006F610B">
      <w:pPr>
        <w:spacing w:line="259" w:lineRule="auto"/>
        <w:jc w:val="left"/>
        <w:rPr>
          <w:lang w:val="es-ES"/>
        </w:rPr>
      </w:pPr>
      <w:r w:rsidRPr="00102C15">
        <w:rPr>
          <w:rFonts w:ascii="@PMingLiU" w:hAnsi="@PMingLiU" w:cs="@PMingLiU"/>
          <w:noProof/>
          <w:lang w:eastAsia="es-DO"/>
        </w:rPr>
        <w:drawing>
          <wp:anchor distT="0" distB="0" distL="114300" distR="114300" simplePos="0" relativeHeight="251658262" behindDoc="0" locked="0" layoutInCell="1" allowOverlap="1" wp14:anchorId="5F77CF11" wp14:editId="04033DE4">
            <wp:simplePos x="0" y="0"/>
            <wp:positionH relativeFrom="margin">
              <wp:posOffset>425845</wp:posOffset>
            </wp:positionH>
            <wp:positionV relativeFrom="margin">
              <wp:posOffset>283210</wp:posOffset>
            </wp:positionV>
            <wp:extent cx="6085489" cy="2443496"/>
            <wp:effectExtent l="0" t="0" r="0" b="0"/>
            <wp:wrapNone/>
            <wp:docPr id="1140827055"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32576" name="Imagen 1" descr="Interfaz de usuario gráfica, Aplicación&#10;&#10;El contenido generado por IA puede ser incorrecto."/>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085489" cy="2443496"/>
                    </a:xfrm>
                    <a:prstGeom prst="rect">
                      <a:avLst/>
                    </a:prstGeom>
                  </pic:spPr>
                </pic:pic>
              </a:graphicData>
            </a:graphic>
            <wp14:sizeRelH relativeFrom="margin">
              <wp14:pctWidth>0</wp14:pctWidth>
            </wp14:sizeRelH>
            <wp14:sizeRelV relativeFrom="margin">
              <wp14:pctHeight>0</wp14:pctHeight>
            </wp14:sizeRelV>
          </wp:anchor>
        </w:drawing>
      </w:r>
    </w:p>
    <w:p w14:paraId="3EA465CD" w14:textId="77777777" w:rsidR="00823AC6" w:rsidRDefault="00823AC6" w:rsidP="006F610B">
      <w:pPr>
        <w:spacing w:line="259" w:lineRule="auto"/>
        <w:jc w:val="left"/>
        <w:rPr>
          <w:lang w:val="es-ES"/>
        </w:rPr>
      </w:pPr>
    </w:p>
    <w:p w14:paraId="6832CD4B" w14:textId="77777777" w:rsidR="00823AC6" w:rsidRDefault="00823AC6" w:rsidP="006F610B">
      <w:pPr>
        <w:spacing w:line="259" w:lineRule="auto"/>
        <w:jc w:val="left"/>
        <w:rPr>
          <w:lang w:val="es-ES"/>
        </w:rPr>
      </w:pPr>
    </w:p>
    <w:p w14:paraId="4AC12A4D" w14:textId="77777777" w:rsidR="00823AC6" w:rsidRDefault="00823AC6" w:rsidP="006F610B">
      <w:pPr>
        <w:spacing w:line="259" w:lineRule="auto"/>
        <w:jc w:val="left"/>
        <w:rPr>
          <w:lang w:val="es-ES"/>
        </w:rPr>
      </w:pPr>
    </w:p>
    <w:p w14:paraId="3685614D" w14:textId="77777777" w:rsidR="00823AC6" w:rsidRDefault="00823AC6" w:rsidP="006F610B">
      <w:pPr>
        <w:spacing w:line="259" w:lineRule="auto"/>
        <w:jc w:val="left"/>
        <w:rPr>
          <w:lang w:val="es-ES"/>
        </w:rPr>
      </w:pPr>
    </w:p>
    <w:p w14:paraId="39800CAE" w14:textId="77777777" w:rsidR="00823AC6" w:rsidRDefault="00823AC6" w:rsidP="006F610B">
      <w:pPr>
        <w:spacing w:line="259" w:lineRule="auto"/>
        <w:jc w:val="left"/>
        <w:rPr>
          <w:lang w:val="es-ES"/>
        </w:rPr>
      </w:pPr>
    </w:p>
    <w:p w14:paraId="6324F99D" w14:textId="77777777" w:rsidR="00823AC6" w:rsidRDefault="00823AC6" w:rsidP="006F610B">
      <w:pPr>
        <w:spacing w:line="259" w:lineRule="auto"/>
        <w:jc w:val="left"/>
        <w:rPr>
          <w:lang w:val="es-ES"/>
        </w:rPr>
      </w:pPr>
    </w:p>
    <w:p w14:paraId="4D95150E" w14:textId="77777777" w:rsidR="00823AC6" w:rsidRDefault="00823AC6" w:rsidP="006F610B">
      <w:pPr>
        <w:spacing w:line="259" w:lineRule="auto"/>
        <w:jc w:val="left"/>
        <w:rPr>
          <w:lang w:val="es-ES"/>
        </w:rPr>
      </w:pPr>
    </w:p>
    <w:p w14:paraId="4E634DE5" w14:textId="77777777" w:rsidR="00823AC6" w:rsidRDefault="00823AC6" w:rsidP="006F610B">
      <w:pPr>
        <w:spacing w:line="259" w:lineRule="auto"/>
        <w:jc w:val="left"/>
        <w:rPr>
          <w:lang w:val="es-ES"/>
        </w:rPr>
      </w:pPr>
    </w:p>
    <w:p w14:paraId="7DE88748" w14:textId="34347865" w:rsidR="00642B30" w:rsidRDefault="00642B30" w:rsidP="00642B30">
      <w:pPr>
        <w:pStyle w:val="Prrafodelista"/>
        <w:spacing w:line="259" w:lineRule="auto"/>
        <w:jc w:val="left"/>
      </w:pPr>
    </w:p>
    <w:p w14:paraId="30E1BF62" w14:textId="145E3A20" w:rsidR="00823AC6" w:rsidRPr="006C4E9C" w:rsidRDefault="00823AC6" w:rsidP="005E4411">
      <w:pPr>
        <w:pStyle w:val="Prrafodelista"/>
        <w:numPr>
          <w:ilvl w:val="0"/>
          <w:numId w:val="11"/>
        </w:numPr>
        <w:spacing w:line="259" w:lineRule="auto"/>
        <w:jc w:val="left"/>
        <w:rPr>
          <w:b/>
        </w:rPr>
      </w:pPr>
      <w:r w:rsidRPr="006C4E9C">
        <w:rPr>
          <w:b/>
        </w:rPr>
        <w:t xml:space="preserve">Automatización </w:t>
      </w:r>
      <w:r w:rsidR="00642B30" w:rsidRPr="006C4E9C">
        <w:rPr>
          <w:b/>
        </w:rPr>
        <w:t>de los procesos de No objeción en Cumplimiento.</w:t>
      </w:r>
    </w:p>
    <w:p w14:paraId="7C8C63E8" w14:textId="5BFB7C2E" w:rsidR="00823AC6" w:rsidRDefault="0025723B" w:rsidP="006F610B">
      <w:pPr>
        <w:spacing w:line="259" w:lineRule="auto"/>
        <w:jc w:val="left"/>
        <w:rPr>
          <w:lang w:val="es-ES"/>
        </w:rPr>
      </w:pPr>
      <w:r w:rsidRPr="00CA0862">
        <w:rPr>
          <w:rFonts w:ascii="@PMingLiU" w:hAnsi="@PMingLiU" w:cs="@PMingLiU"/>
          <w:noProof/>
          <w:color w:val="auto"/>
          <w:spacing w:val="0"/>
          <w:sz w:val="22"/>
          <w:szCs w:val="22"/>
          <w:lang w:val="es-DO" w:eastAsia="es-DO"/>
        </w:rPr>
        <w:drawing>
          <wp:anchor distT="0" distB="0" distL="114300" distR="114300" simplePos="0" relativeHeight="251658260" behindDoc="0" locked="0" layoutInCell="1" allowOverlap="1" wp14:anchorId="661B9D8B" wp14:editId="1F0D6388">
            <wp:simplePos x="0" y="0"/>
            <wp:positionH relativeFrom="margin">
              <wp:posOffset>575310</wp:posOffset>
            </wp:positionH>
            <wp:positionV relativeFrom="margin">
              <wp:posOffset>3314065</wp:posOffset>
            </wp:positionV>
            <wp:extent cx="5943600" cy="2320290"/>
            <wp:effectExtent l="0" t="0" r="0" b="3810"/>
            <wp:wrapSquare wrapText="bothSides"/>
            <wp:docPr id="6700621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6218" name="Imagen 1" descr="Interfaz de usuario gráfica, Aplicación&#10;&#10;El contenido generado por IA puede ser incorrecto."/>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320290"/>
                    </a:xfrm>
                    <a:prstGeom prst="rect">
                      <a:avLst/>
                    </a:prstGeom>
                  </pic:spPr>
                </pic:pic>
              </a:graphicData>
            </a:graphic>
            <wp14:sizeRelH relativeFrom="margin">
              <wp14:pctWidth>0</wp14:pctWidth>
            </wp14:sizeRelH>
            <wp14:sizeRelV relativeFrom="margin">
              <wp14:pctHeight>0</wp14:pctHeight>
            </wp14:sizeRelV>
          </wp:anchor>
        </w:drawing>
      </w:r>
    </w:p>
    <w:p w14:paraId="4D608D45" w14:textId="335A2E29" w:rsidR="00B9543F" w:rsidRPr="00405389" w:rsidRDefault="00B9543F" w:rsidP="006F610B">
      <w:pPr>
        <w:spacing w:line="259" w:lineRule="auto"/>
        <w:jc w:val="left"/>
        <w:rPr>
          <w:lang w:val="es-ES"/>
        </w:rPr>
      </w:pPr>
    </w:p>
    <w:sectPr w:rsidR="00B9543F" w:rsidRPr="00405389" w:rsidSect="0025723B">
      <w:footerReference w:type="default" r:id="rId70"/>
      <w:type w:val="nextColumn"/>
      <w:pgSz w:w="15840" w:h="12240" w:orient="landscape" w:code="1"/>
      <w:pgMar w:top="1134"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DB423" w14:textId="77777777" w:rsidR="00874234" w:rsidRDefault="00874234" w:rsidP="00D85D35">
      <w:r>
        <w:separator/>
      </w:r>
    </w:p>
  </w:endnote>
  <w:endnote w:type="continuationSeparator" w:id="0">
    <w:p w14:paraId="5BAF445A" w14:textId="77777777" w:rsidR="00874234" w:rsidRDefault="00874234" w:rsidP="00D85D35">
      <w:r>
        <w:continuationSeparator/>
      </w:r>
    </w:p>
  </w:endnote>
  <w:endnote w:type="continuationNotice" w:id="1">
    <w:p w14:paraId="7BA2CBCA" w14:textId="77777777" w:rsidR="00874234" w:rsidRDefault="00874234" w:rsidP="00D85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152168"/>
      <w:docPartObj>
        <w:docPartGallery w:val="Page Numbers (Bottom of Page)"/>
        <w:docPartUnique/>
      </w:docPartObj>
    </w:sdtPr>
    <w:sdtEndPr/>
    <w:sdtContent>
      <w:p w14:paraId="6DEF5E71" w14:textId="60F7C364" w:rsidR="003022FB" w:rsidRDefault="00644ABD">
        <w:pPr>
          <w:pStyle w:val="Piedepgina"/>
          <w:jc w:val="center"/>
        </w:pPr>
      </w:p>
    </w:sdtContent>
  </w:sdt>
  <w:p w14:paraId="0B27E494" w14:textId="7CC35DB8" w:rsidR="003022FB" w:rsidRDefault="003022FB">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400606"/>
      <w:docPartObj>
        <w:docPartGallery w:val="Page Numbers (Bottom of Page)"/>
        <w:docPartUnique/>
      </w:docPartObj>
    </w:sdtPr>
    <w:sdtEndPr>
      <w:rPr>
        <w:noProof/>
      </w:rPr>
    </w:sdtEndPr>
    <w:sdtContent>
      <w:p w14:paraId="21DA4A69" w14:textId="77777777" w:rsidR="0080053F" w:rsidRDefault="0080053F" w:rsidP="00622D38">
        <w:pPr>
          <w:pStyle w:val="Piedepgina"/>
          <w:jc w:val="center"/>
        </w:pPr>
        <w:r>
          <w:rPr>
            <w:noProof/>
            <w:lang w:val="es-DO" w:eastAsia="es-DO"/>
          </w:rPr>
          <w:drawing>
            <wp:anchor distT="0" distB="0" distL="114300" distR="114300" simplePos="0" relativeHeight="251658240" behindDoc="0" locked="0" layoutInCell="1" allowOverlap="1" wp14:anchorId="73E12198" wp14:editId="6A0D8872">
              <wp:simplePos x="0" y="0"/>
              <wp:positionH relativeFrom="column">
                <wp:posOffset>2145665</wp:posOffset>
              </wp:positionH>
              <wp:positionV relativeFrom="paragraph">
                <wp:posOffset>-395605</wp:posOffset>
              </wp:positionV>
              <wp:extent cx="2995930" cy="408305"/>
              <wp:effectExtent l="0" t="0" r="0" b="0"/>
              <wp:wrapSquare wrapText="bothSides"/>
              <wp:docPr id="107623087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E655F68" w14:textId="77777777" w:rsidR="0080053F" w:rsidRDefault="0080053F" w:rsidP="00D85D35">
        <w:pPr>
          <w:pStyle w:val="Piedepgina"/>
        </w:pPr>
      </w:p>
      <w:p w14:paraId="1F9C7DB5" w14:textId="77777777" w:rsidR="0080053F" w:rsidRDefault="0080053F" w:rsidP="00622D38">
        <w:pPr>
          <w:pStyle w:val="Piedepgina"/>
          <w:jc w:val="center"/>
        </w:pP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6193" w14:textId="53F74689" w:rsidR="00425CF6" w:rsidRDefault="00644ABD" w:rsidP="00D85D35">
    <w:pPr>
      <w:pStyle w:val="Piedepgina"/>
    </w:pPr>
    <w:sdt>
      <w:sdtPr>
        <w:id w:val="-1598864644"/>
        <w:docPartObj>
          <w:docPartGallery w:val="Page Numbers (Bottom of Page)"/>
          <w:docPartUnique/>
        </w:docPartObj>
      </w:sdtPr>
      <w:sdtEndPr>
        <w:rPr>
          <w:noProof/>
        </w:rPr>
      </w:sdtEndPr>
      <w:sdtContent>
        <w:r w:rsidR="00425CF6">
          <w:fldChar w:fldCharType="begin"/>
        </w:r>
        <w:r w:rsidR="00425CF6">
          <w:instrText xml:space="preserve"> PAGE   \* MERGEFORMAT </w:instrText>
        </w:r>
        <w:r w:rsidR="00425CF6">
          <w:fldChar w:fldCharType="separate"/>
        </w:r>
        <w:r w:rsidR="00425CF6">
          <w:rPr>
            <w:noProof/>
          </w:rPr>
          <w:t>2</w:t>
        </w:r>
        <w:r w:rsidR="00425CF6">
          <w:rPr>
            <w:noProof/>
          </w:rPr>
          <w:fldChar w:fldCharType="end"/>
        </w:r>
      </w:sdtContent>
    </w:sdt>
  </w:p>
  <w:p w14:paraId="5882525B" w14:textId="77777777" w:rsidR="00425CF6" w:rsidRDefault="00425CF6" w:rsidP="00D85D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191755"/>
      <w:docPartObj>
        <w:docPartGallery w:val="Page Numbers (Bottom of Page)"/>
        <w:docPartUnique/>
      </w:docPartObj>
    </w:sdtPr>
    <w:sdtEndPr/>
    <w:sdtContent>
      <w:p w14:paraId="21BA4EB6" w14:textId="2188789F" w:rsidR="00191342" w:rsidRDefault="009747ED" w:rsidP="003022FB">
        <w:pPr>
          <w:pStyle w:val="Piedepgina"/>
          <w:jc w:val="center"/>
        </w:pPr>
        <w:r w:rsidRPr="008D3238">
          <w:rPr>
            <w:noProof/>
          </w:rPr>
          <w:drawing>
            <wp:anchor distT="0" distB="0" distL="114300" distR="114300" simplePos="0" relativeHeight="251658245" behindDoc="1" locked="0" layoutInCell="1" allowOverlap="1" wp14:anchorId="47963D7E" wp14:editId="453BDD94">
              <wp:simplePos x="0" y="0"/>
              <wp:positionH relativeFrom="margin">
                <wp:posOffset>1268730</wp:posOffset>
              </wp:positionH>
              <wp:positionV relativeFrom="margin">
                <wp:posOffset>7908290</wp:posOffset>
              </wp:positionV>
              <wp:extent cx="2440940" cy="332105"/>
              <wp:effectExtent l="0" t="0" r="0" b="0"/>
              <wp:wrapTopAndBottom/>
              <wp:docPr id="648645610" name="Imagen 6486456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342">
          <w:fldChar w:fldCharType="begin"/>
        </w:r>
        <w:r w:rsidR="00191342">
          <w:instrText>PAGE   \* MERGEFORMAT</w:instrText>
        </w:r>
        <w:r w:rsidR="00191342">
          <w:fldChar w:fldCharType="separate"/>
        </w:r>
        <w:r w:rsidR="00191342">
          <w:rPr>
            <w:lang w:val="es-ES"/>
          </w:rPr>
          <w:t>2</w:t>
        </w:r>
        <w:r w:rsidR="00191342">
          <w:fldChar w:fldCharType="end"/>
        </w:r>
      </w:p>
    </w:sdtContent>
  </w:sdt>
  <w:p w14:paraId="036A53DE" w14:textId="67AE3732" w:rsidR="00191342" w:rsidRDefault="00191342" w:rsidP="00297714">
    <w:pPr>
      <w:pStyle w:val="Piedepgina"/>
      <w:tabs>
        <w:tab w:val="center" w:pos="3870"/>
        <w:tab w:val="right" w:pos="7740"/>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997829"/>
      <w:docPartObj>
        <w:docPartGallery w:val="Page Numbers (Bottom of Page)"/>
        <w:docPartUnique/>
      </w:docPartObj>
    </w:sdtPr>
    <w:sdtEndPr/>
    <w:sdtContent>
      <w:p w14:paraId="6925D6FC" w14:textId="77777777" w:rsidR="00191342" w:rsidRDefault="00191342" w:rsidP="003022FB">
        <w:pPr>
          <w:pStyle w:val="Piedepgina"/>
          <w:jc w:val="center"/>
        </w:pPr>
        <w:r w:rsidRPr="008D3238">
          <w:rPr>
            <w:noProof/>
          </w:rPr>
          <w:drawing>
            <wp:anchor distT="0" distB="0" distL="114300" distR="114300" simplePos="0" relativeHeight="251658246" behindDoc="1" locked="0" layoutInCell="1" allowOverlap="1" wp14:anchorId="517A0988" wp14:editId="0D82CE52">
              <wp:simplePos x="0" y="0"/>
              <wp:positionH relativeFrom="margin">
                <wp:align>center</wp:align>
              </wp:positionH>
              <wp:positionV relativeFrom="margin">
                <wp:align>bottom</wp:align>
              </wp:positionV>
              <wp:extent cx="2440940" cy="332105"/>
              <wp:effectExtent l="0" t="0" r="0" b="0"/>
              <wp:wrapTopAndBottom/>
              <wp:docPr id="326307515" name="Imagen 3263075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238">
          <w:rPr>
            <w:noProof/>
          </w:rPr>
          <w:drawing>
            <wp:anchor distT="0" distB="0" distL="114300" distR="114300" simplePos="0" relativeHeight="251658247" behindDoc="1" locked="0" layoutInCell="1" allowOverlap="1" wp14:anchorId="2C0D91D2" wp14:editId="1F9FF23E">
              <wp:simplePos x="0" y="0"/>
              <wp:positionH relativeFrom="margin">
                <wp:posOffset>1323646</wp:posOffset>
              </wp:positionH>
              <wp:positionV relativeFrom="margin">
                <wp:posOffset>7789925</wp:posOffset>
              </wp:positionV>
              <wp:extent cx="2440940" cy="332105"/>
              <wp:effectExtent l="0" t="0" r="0" b="0"/>
              <wp:wrapTopAndBottom/>
              <wp:docPr id="680804" name="Imagen 68080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es-ES"/>
          </w:rPr>
          <w:t>2</w:t>
        </w:r>
        <w:r>
          <w:fldChar w:fldCharType="end"/>
        </w:r>
      </w:p>
    </w:sdtContent>
  </w:sdt>
  <w:p w14:paraId="6BB56520" w14:textId="77777777" w:rsidR="00191342" w:rsidRDefault="00191342" w:rsidP="00297714">
    <w:pPr>
      <w:pStyle w:val="Piedepgina"/>
      <w:tabs>
        <w:tab w:val="center" w:pos="3870"/>
        <w:tab w:val="right" w:pos="7740"/>
      </w:tabs>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19580"/>
      <w:docPartObj>
        <w:docPartGallery w:val="Page Numbers (Bottom of Page)"/>
        <w:docPartUnique/>
      </w:docPartObj>
    </w:sdtPr>
    <w:sdtEndPr/>
    <w:sdtContent>
      <w:p w14:paraId="69502A63" w14:textId="77777777" w:rsidR="00191342" w:rsidRDefault="00191342" w:rsidP="003022FB">
        <w:pPr>
          <w:pStyle w:val="Piedepgina"/>
          <w:jc w:val="center"/>
        </w:pPr>
        <w:r w:rsidRPr="008D3238">
          <w:rPr>
            <w:noProof/>
          </w:rPr>
          <w:drawing>
            <wp:anchor distT="0" distB="0" distL="114300" distR="114300" simplePos="0" relativeHeight="251658248" behindDoc="1" locked="0" layoutInCell="1" allowOverlap="1" wp14:anchorId="561CFCE7" wp14:editId="254AC882">
              <wp:simplePos x="0" y="0"/>
              <wp:positionH relativeFrom="margin">
                <wp:posOffset>1294130</wp:posOffset>
              </wp:positionH>
              <wp:positionV relativeFrom="margin">
                <wp:posOffset>7970682</wp:posOffset>
              </wp:positionV>
              <wp:extent cx="2440940" cy="332105"/>
              <wp:effectExtent l="0" t="0" r="0" b="0"/>
              <wp:wrapTopAndBottom/>
              <wp:docPr id="270978778" name="Imagen 27097877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es-ES"/>
          </w:rPr>
          <w:t>2</w:t>
        </w:r>
        <w:r>
          <w:fldChar w:fldCharType="end"/>
        </w:r>
      </w:p>
    </w:sdtContent>
  </w:sdt>
  <w:p w14:paraId="437716E5" w14:textId="77777777" w:rsidR="00191342" w:rsidRDefault="00191342" w:rsidP="00297714">
    <w:pPr>
      <w:pStyle w:val="Piedepgina"/>
      <w:tabs>
        <w:tab w:val="center" w:pos="3870"/>
        <w:tab w:val="right" w:pos="7740"/>
      </w:tabs>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825704"/>
      <w:docPartObj>
        <w:docPartGallery w:val="Page Numbers (Bottom of Page)"/>
        <w:docPartUnique/>
      </w:docPartObj>
    </w:sdtPr>
    <w:sdtEndPr>
      <w:rPr>
        <w:noProof/>
      </w:rPr>
    </w:sdtEndPr>
    <w:sdtContent>
      <w:p w14:paraId="18061E64" w14:textId="65490A84" w:rsidR="006B0CF8" w:rsidRPr="003022FB" w:rsidRDefault="006B0CF8" w:rsidP="003022FB">
        <w:pPr>
          <w:pStyle w:val="Piedepgina"/>
          <w:jc w:val="center"/>
          <w:rPr>
            <w:noProof/>
            <w:lang w:val="es-DO" w:eastAsia="es-DO"/>
          </w:rPr>
        </w:pPr>
        <w:r>
          <w:rPr>
            <w:noProof/>
            <w:lang w:val="es-DO" w:eastAsia="es-DO"/>
          </w:rPr>
          <w:drawing>
            <wp:anchor distT="0" distB="0" distL="114300" distR="114300" simplePos="0" relativeHeight="251658241" behindDoc="0" locked="0" layoutInCell="1" allowOverlap="1" wp14:anchorId="3DC88FA9" wp14:editId="15C1D921">
              <wp:simplePos x="0" y="0"/>
              <wp:positionH relativeFrom="column">
                <wp:posOffset>2630805</wp:posOffset>
              </wp:positionH>
              <wp:positionV relativeFrom="paragraph">
                <wp:posOffset>-486464</wp:posOffset>
              </wp:positionV>
              <wp:extent cx="2995930" cy="408305"/>
              <wp:effectExtent l="0" t="0" r="0" b="0"/>
              <wp:wrapSquare wrapText="bothSides"/>
              <wp:docPr id="22160712"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722137"/>
      <w:docPartObj>
        <w:docPartGallery w:val="Page Numbers (Bottom of Page)"/>
        <w:docPartUnique/>
      </w:docPartObj>
    </w:sdtPr>
    <w:sdtEndPr>
      <w:rPr>
        <w:noProof/>
      </w:rPr>
    </w:sdtEndPr>
    <w:sdtContent>
      <w:p w14:paraId="205CF1FF" w14:textId="17374CE5" w:rsidR="00691006" w:rsidRDefault="006B0CF8" w:rsidP="003022FB">
        <w:pPr>
          <w:pStyle w:val="Piedepgina"/>
          <w:jc w:val="center"/>
        </w:pPr>
        <w:r>
          <w:rPr>
            <w:noProof/>
            <w:lang w:val="es-DO" w:eastAsia="es-DO"/>
          </w:rPr>
          <w:drawing>
            <wp:anchor distT="0" distB="0" distL="114300" distR="114300" simplePos="0" relativeHeight="251658242" behindDoc="0" locked="0" layoutInCell="1" allowOverlap="1" wp14:anchorId="28BC77A4" wp14:editId="0FDA4DD4">
              <wp:simplePos x="0" y="0"/>
              <wp:positionH relativeFrom="margin">
                <wp:align>center</wp:align>
              </wp:positionH>
              <wp:positionV relativeFrom="paragraph">
                <wp:posOffset>-483235</wp:posOffset>
              </wp:positionV>
              <wp:extent cx="2995930" cy="408305"/>
              <wp:effectExtent l="0" t="0" r="0" b="0"/>
              <wp:wrapSquare wrapText="bothSides"/>
              <wp:docPr id="1470589307"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931694"/>
      <w:docPartObj>
        <w:docPartGallery w:val="Page Numbers (Bottom of Page)"/>
        <w:docPartUnique/>
      </w:docPartObj>
    </w:sdtPr>
    <w:sdtEndPr>
      <w:rPr>
        <w:noProof/>
      </w:rPr>
    </w:sdtEndPr>
    <w:sdtContent>
      <w:p w14:paraId="5BFE83A1" w14:textId="3CDB2C7D" w:rsidR="009A1E92" w:rsidRDefault="002B66B7" w:rsidP="003022FB">
        <w:pPr>
          <w:pStyle w:val="Piedepgina"/>
          <w:jc w:val="center"/>
        </w:pPr>
        <w:r>
          <w:rPr>
            <w:noProof/>
            <w:lang w:val="es-DO" w:eastAsia="es-DO"/>
          </w:rPr>
          <w:drawing>
            <wp:anchor distT="0" distB="0" distL="114300" distR="114300" simplePos="0" relativeHeight="251658243" behindDoc="0" locked="0" layoutInCell="1" allowOverlap="1" wp14:anchorId="5E6CF2F2" wp14:editId="50C72479">
              <wp:simplePos x="0" y="0"/>
              <wp:positionH relativeFrom="margin">
                <wp:posOffset>1007482</wp:posOffset>
              </wp:positionH>
              <wp:positionV relativeFrom="paragraph">
                <wp:posOffset>-572310</wp:posOffset>
              </wp:positionV>
              <wp:extent cx="2995930" cy="408305"/>
              <wp:effectExtent l="0" t="0" r="0" b="0"/>
              <wp:wrapSquare wrapText="bothSides"/>
              <wp:docPr id="1781878000"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9A1E92" w:rsidRPr="00F74112">
          <w:fldChar w:fldCharType="begin"/>
        </w:r>
        <w:r w:rsidR="009A1E92" w:rsidRPr="00F74112">
          <w:instrText xml:space="preserve"> PAGE   \* MERGEFORMAT </w:instrText>
        </w:r>
        <w:r w:rsidR="009A1E92" w:rsidRPr="00F74112">
          <w:fldChar w:fldCharType="separate"/>
        </w:r>
        <w:r w:rsidR="009A1E92">
          <w:rPr>
            <w:noProof/>
          </w:rPr>
          <w:t>12</w:t>
        </w:r>
        <w:r w:rsidR="009A1E92" w:rsidRPr="00F74112">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58C1" w14:textId="52BF7187" w:rsidR="00973C0E" w:rsidRDefault="00973C0E" w:rsidP="00D85D35">
    <w:pPr>
      <w:pStyle w:val="Piedepgina"/>
    </w:pPr>
    <w:r>
      <w:rPr>
        <w:noProof/>
        <w:lang w:val="es-DO" w:eastAsia="es-DO"/>
      </w:rPr>
      <w:drawing>
        <wp:anchor distT="0" distB="0" distL="114300" distR="114300" simplePos="0" relativeHeight="251658244" behindDoc="0" locked="0" layoutInCell="1" allowOverlap="1" wp14:anchorId="28E22A5A" wp14:editId="316F1EDB">
          <wp:simplePos x="0" y="0"/>
          <wp:positionH relativeFrom="margin">
            <wp:align>center</wp:align>
          </wp:positionH>
          <wp:positionV relativeFrom="paragraph">
            <wp:posOffset>-420882</wp:posOffset>
          </wp:positionV>
          <wp:extent cx="2995930" cy="408305"/>
          <wp:effectExtent l="0" t="0" r="0" b="0"/>
          <wp:wrapSquare wrapText="bothSides"/>
          <wp:docPr id="347960586"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
    <w:sdtPr>
      <w:id w:val="1249615637"/>
      <w:docPartObj>
        <w:docPartGallery w:val="Page Numbers (Bottom of Page)"/>
        <w:docPartUnique/>
      </w:docPartObj>
    </w:sdtPr>
    <w:sdtEndPr>
      <w:rPr>
        <w:noProof/>
      </w:rPr>
    </w:sdtEndPr>
    <w:sdtContent>
      <w:p w14:paraId="6350ABF8" w14:textId="3EF44201" w:rsidR="00973C0E" w:rsidRDefault="00973C0E" w:rsidP="003022FB">
        <w:pPr>
          <w:pStyle w:val="Piedepgina"/>
          <w:jc w:val="center"/>
        </w:pP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E88DF" w14:textId="77777777" w:rsidR="00874234" w:rsidRDefault="00874234" w:rsidP="00D85D35">
      <w:r>
        <w:separator/>
      </w:r>
    </w:p>
  </w:footnote>
  <w:footnote w:type="continuationSeparator" w:id="0">
    <w:p w14:paraId="0E7618E3" w14:textId="77777777" w:rsidR="00874234" w:rsidRDefault="00874234" w:rsidP="00D85D35">
      <w:r>
        <w:continuationSeparator/>
      </w:r>
    </w:p>
  </w:footnote>
  <w:footnote w:type="continuationNotice" w:id="1">
    <w:p w14:paraId="5DB2D77D" w14:textId="77777777" w:rsidR="00874234" w:rsidRDefault="00874234" w:rsidP="00D85D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5AD"/>
    <w:multiLevelType w:val="hybridMultilevel"/>
    <w:tmpl w:val="C3D41E6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D0154E"/>
    <w:multiLevelType w:val="hybridMultilevel"/>
    <w:tmpl w:val="15326144"/>
    <w:lvl w:ilvl="0" w:tplc="0409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12785A"/>
    <w:multiLevelType w:val="hybridMultilevel"/>
    <w:tmpl w:val="6F96490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PMingLiU" w:hAnsi="@PMingLiU" w:cs="@PMingLiU" w:hint="default"/>
      </w:rPr>
    </w:lvl>
    <w:lvl w:ilvl="2" w:tplc="FFFFFFFF" w:tentative="1">
      <w:start w:val="1"/>
      <w:numFmt w:val="bullet"/>
      <w:lvlText w:val=""/>
      <w:lvlJc w:val="left"/>
      <w:pPr>
        <w:ind w:left="2160" w:hanging="360"/>
      </w:pPr>
      <w:rPr>
        <w:rFonts w:ascii="@PMingLiU" w:hAnsi="@PMingLiU" w:hint="default"/>
      </w:rPr>
    </w:lvl>
    <w:lvl w:ilvl="3" w:tplc="FFFFFFFF" w:tentative="1">
      <w:start w:val="1"/>
      <w:numFmt w:val="bullet"/>
      <w:lvlText w:val=""/>
      <w:lvlJc w:val="left"/>
      <w:pPr>
        <w:ind w:left="2880" w:hanging="360"/>
      </w:pPr>
      <w:rPr>
        <w:rFonts w:ascii="@PMingLiU" w:hAnsi="@PMingLiU" w:hint="default"/>
      </w:rPr>
    </w:lvl>
    <w:lvl w:ilvl="4" w:tplc="FFFFFFFF" w:tentative="1">
      <w:start w:val="1"/>
      <w:numFmt w:val="bullet"/>
      <w:lvlText w:val="o"/>
      <w:lvlJc w:val="left"/>
      <w:pPr>
        <w:ind w:left="3600" w:hanging="360"/>
      </w:pPr>
      <w:rPr>
        <w:rFonts w:ascii="@PMingLiU" w:hAnsi="@PMingLiU" w:cs="@PMingLiU" w:hint="default"/>
      </w:rPr>
    </w:lvl>
    <w:lvl w:ilvl="5" w:tplc="FFFFFFFF" w:tentative="1">
      <w:start w:val="1"/>
      <w:numFmt w:val="bullet"/>
      <w:lvlText w:val=""/>
      <w:lvlJc w:val="left"/>
      <w:pPr>
        <w:ind w:left="4320" w:hanging="360"/>
      </w:pPr>
      <w:rPr>
        <w:rFonts w:ascii="@PMingLiU" w:hAnsi="@PMingLiU" w:hint="default"/>
      </w:rPr>
    </w:lvl>
    <w:lvl w:ilvl="6" w:tplc="FFFFFFFF" w:tentative="1">
      <w:start w:val="1"/>
      <w:numFmt w:val="bullet"/>
      <w:lvlText w:val=""/>
      <w:lvlJc w:val="left"/>
      <w:pPr>
        <w:ind w:left="5040" w:hanging="360"/>
      </w:pPr>
      <w:rPr>
        <w:rFonts w:ascii="@PMingLiU" w:hAnsi="@PMingLiU" w:hint="default"/>
      </w:rPr>
    </w:lvl>
    <w:lvl w:ilvl="7" w:tplc="FFFFFFFF" w:tentative="1">
      <w:start w:val="1"/>
      <w:numFmt w:val="bullet"/>
      <w:lvlText w:val="o"/>
      <w:lvlJc w:val="left"/>
      <w:pPr>
        <w:ind w:left="5760" w:hanging="360"/>
      </w:pPr>
      <w:rPr>
        <w:rFonts w:ascii="@PMingLiU" w:hAnsi="@PMingLiU" w:cs="@PMingLiU" w:hint="default"/>
      </w:rPr>
    </w:lvl>
    <w:lvl w:ilvl="8" w:tplc="FFFFFFFF" w:tentative="1">
      <w:start w:val="1"/>
      <w:numFmt w:val="bullet"/>
      <w:lvlText w:val=""/>
      <w:lvlJc w:val="left"/>
      <w:pPr>
        <w:ind w:left="6480" w:hanging="360"/>
      </w:pPr>
      <w:rPr>
        <w:rFonts w:ascii="@PMingLiU" w:hAnsi="@PMingLiU" w:hint="default"/>
      </w:rPr>
    </w:lvl>
  </w:abstractNum>
  <w:abstractNum w:abstractNumId="3" w15:restartNumberingAfterBreak="0">
    <w:nsid w:val="03AE512F"/>
    <w:multiLevelType w:val="hybridMultilevel"/>
    <w:tmpl w:val="6AE42D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4" w15:restartNumberingAfterBreak="0">
    <w:nsid w:val="03D05FB9"/>
    <w:multiLevelType w:val="hybridMultilevel"/>
    <w:tmpl w:val="B92A39CA"/>
    <w:lvl w:ilvl="0" w:tplc="5FCC6A2E">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1C454E"/>
    <w:multiLevelType w:val="multilevel"/>
    <w:tmpl w:val="F6BA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44264D"/>
    <w:multiLevelType w:val="hybridMultilevel"/>
    <w:tmpl w:val="22F8FF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B60EA9"/>
    <w:multiLevelType w:val="multilevel"/>
    <w:tmpl w:val="7EAE80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6E2456"/>
    <w:multiLevelType w:val="hybridMultilevel"/>
    <w:tmpl w:val="F4481B2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9" w15:restartNumberingAfterBreak="0">
    <w:nsid w:val="0D7459E8"/>
    <w:multiLevelType w:val="multilevel"/>
    <w:tmpl w:val="C1A4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D002D8"/>
    <w:multiLevelType w:val="hybridMultilevel"/>
    <w:tmpl w:val="188E82C4"/>
    <w:lvl w:ilvl="0" w:tplc="04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 w15:restartNumberingAfterBreak="0">
    <w:nsid w:val="12BC57DC"/>
    <w:multiLevelType w:val="multilevel"/>
    <w:tmpl w:val="9A4C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EC482A"/>
    <w:multiLevelType w:val="hybridMultilevel"/>
    <w:tmpl w:val="88882DCA"/>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3" w15:restartNumberingAfterBreak="0">
    <w:nsid w:val="1A2F22F6"/>
    <w:multiLevelType w:val="hybridMultilevel"/>
    <w:tmpl w:val="E252F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A34625C"/>
    <w:multiLevelType w:val="hybridMultilevel"/>
    <w:tmpl w:val="41F85D62"/>
    <w:lvl w:ilvl="0" w:tplc="0409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C5C312C"/>
    <w:multiLevelType w:val="multilevel"/>
    <w:tmpl w:val="39B2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60D8E"/>
    <w:multiLevelType w:val="hybridMultilevel"/>
    <w:tmpl w:val="A7F4DE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PMingLiU" w:hAnsi="@PMingLiU" w:cs="@PMingLiU" w:hint="default"/>
      </w:rPr>
    </w:lvl>
    <w:lvl w:ilvl="2" w:tplc="FFFFFFFF" w:tentative="1">
      <w:start w:val="1"/>
      <w:numFmt w:val="bullet"/>
      <w:lvlText w:val=""/>
      <w:lvlJc w:val="left"/>
      <w:pPr>
        <w:ind w:left="2160" w:hanging="360"/>
      </w:pPr>
      <w:rPr>
        <w:rFonts w:ascii="@PMingLiU" w:hAnsi="@PMingLiU" w:hint="default"/>
      </w:rPr>
    </w:lvl>
    <w:lvl w:ilvl="3" w:tplc="FFFFFFFF" w:tentative="1">
      <w:start w:val="1"/>
      <w:numFmt w:val="bullet"/>
      <w:lvlText w:val=""/>
      <w:lvlJc w:val="left"/>
      <w:pPr>
        <w:ind w:left="2880" w:hanging="360"/>
      </w:pPr>
      <w:rPr>
        <w:rFonts w:ascii="@PMingLiU" w:hAnsi="@PMingLiU" w:hint="default"/>
      </w:rPr>
    </w:lvl>
    <w:lvl w:ilvl="4" w:tplc="FFFFFFFF" w:tentative="1">
      <w:start w:val="1"/>
      <w:numFmt w:val="bullet"/>
      <w:lvlText w:val="o"/>
      <w:lvlJc w:val="left"/>
      <w:pPr>
        <w:ind w:left="3600" w:hanging="360"/>
      </w:pPr>
      <w:rPr>
        <w:rFonts w:ascii="@PMingLiU" w:hAnsi="@PMingLiU" w:cs="@PMingLiU" w:hint="default"/>
      </w:rPr>
    </w:lvl>
    <w:lvl w:ilvl="5" w:tplc="FFFFFFFF" w:tentative="1">
      <w:start w:val="1"/>
      <w:numFmt w:val="bullet"/>
      <w:lvlText w:val=""/>
      <w:lvlJc w:val="left"/>
      <w:pPr>
        <w:ind w:left="4320" w:hanging="360"/>
      </w:pPr>
      <w:rPr>
        <w:rFonts w:ascii="@PMingLiU" w:hAnsi="@PMingLiU" w:hint="default"/>
      </w:rPr>
    </w:lvl>
    <w:lvl w:ilvl="6" w:tplc="FFFFFFFF" w:tentative="1">
      <w:start w:val="1"/>
      <w:numFmt w:val="bullet"/>
      <w:lvlText w:val=""/>
      <w:lvlJc w:val="left"/>
      <w:pPr>
        <w:ind w:left="5040" w:hanging="360"/>
      </w:pPr>
      <w:rPr>
        <w:rFonts w:ascii="@PMingLiU" w:hAnsi="@PMingLiU" w:hint="default"/>
      </w:rPr>
    </w:lvl>
    <w:lvl w:ilvl="7" w:tplc="FFFFFFFF" w:tentative="1">
      <w:start w:val="1"/>
      <w:numFmt w:val="bullet"/>
      <w:lvlText w:val="o"/>
      <w:lvlJc w:val="left"/>
      <w:pPr>
        <w:ind w:left="5760" w:hanging="360"/>
      </w:pPr>
      <w:rPr>
        <w:rFonts w:ascii="@PMingLiU" w:hAnsi="@PMingLiU" w:cs="@PMingLiU" w:hint="default"/>
      </w:rPr>
    </w:lvl>
    <w:lvl w:ilvl="8" w:tplc="FFFFFFFF" w:tentative="1">
      <w:start w:val="1"/>
      <w:numFmt w:val="bullet"/>
      <w:lvlText w:val=""/>
      <w:lvlJc w:val="left"/>
      <w:pPr>
        <w:ind w:left="6480" w:hanging="360"/>
      </w:pPr>
      <w:rPr>
        <w:rFonts w:ascii="@PMingLiU" w:hAnsi="@PMingLiU" w:hint="default"/>
      </w:rPr>
    </w:lvl>
  </w:abstractNum>
  <w:abstractNum w:abstractNumId="17" w15:restartNumberingAfterBreak="0">
    <w:nsid w:val="258E01E4"/>
    <w:multiLevelType w:val="hybridMultilevel"/>
    <w:tmpl w:val="4F7A7A96"/>
    <w:lvl w:ilvl="0" w:tplc="0C0A0001">
      <w:start w:val="1"/>
      <w:numFmt w:val="bullet"/>
      <w:lvlText w:val=""/>
      <w:lvlJc w:val="left"/>
      <w:pPr>
        <w:ind w:left="360" w:hanging="360"/>
      </w:pPr>
      <w:rPr>
        <w:rFonts w:ascii="Symbol" w:hAnsi="Symbol" w:hint="default"/>
        <w:sz w:val="23"/>
        <w:szCs w:val="23"/>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18" w15:restartNumberingAfterBreak="0">
    <w:nsid w:val="28212653"/>
    <w:multiLevelType w:val="hybridMultilevel"/>
    <w:tmpl w:val="80C0A8F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8BC6410"/>
    <w:multiLevelType w:val="hybridMultilevel"/>
    <w:tmpl w:val="788C350A"/>
    <w:lvl w:ilvl="0" w:tplc="33860BBC">
      <w:start w:val="6"/>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9AC6CD5"/>
    <w:multiLevelType w:val="hybridMultilevel"/>
    <w:tmpl w:val="0FAEF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EFC2442"/>
    <w:multiLevelType w:val="hybridMultilevel"/>
    <w:tmpl w:val="4AE0E4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417C97"/>
    <w:multiLevelType w:val="hybridMultilevel"/>
    <w:tmpl w:val="0D5A760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0502334"/>
    <w:multiLevelType w:val="hybridMultilevel"/>
    <w:tmpl w:val="53CE6E6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24" w15:restartNumberingAfterBreak="0">
    <w:nsid w:val="32313C71"/>
    <w:multiLevelType w:val="hybridMultilevel"/>
    <w:tmpl w:val="E6620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30C138C"/>
    <w:multiLevelType w:val="hybridMultilevel"/>
    <w:tmpl w:val="6D40A5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PMingLiU" w:hAnsi="@PMingLiU" w:cs="@PMingLiU" w:hint="default"/>
      </w:rPr>
    </w:lvl>
    <w:lvl w:ilvl="2" w:tplc="FFFFFFFF" w:tentative="1">
      <w:start w:val="1"/>
      <w:numFmt w:val="bullet"/>
      <w:lvlText w:val=""/>
      <w:lvlJc w:val="left"/>
      <w:pPr>
        <w:ind w:left="2160" w:hanging="360"/>
      </w:pPr>
      <w:rPr>
        <w:rFonts w:ascii="@PMingLiU" w:hAnsi="@PMingLiU" w:hint="default"/>
      </w:rPr>
    </w:lvl>
    <w:lvl w:ilvl="3" w:tplc="FFFFFFFF" w:tentative="1">
      <w:start w:val="1"/>
      <w:numFmt w:val="bullet"/>
      <w:lvlText w:val=""/>
      <w:lvlJc w:val="left"/>
      <w:pPr>
        <w:ind w:left="2880" w:hanging="360"/>
      </w:pPr>
      <w:rPr>
        <w:rFonts w:ascii="@PMingLiU" w:hAnsi="@PMingLiU" w:hint="default"/>
      </w:rPr>
    </w:lvl>
    <w:lvl w:ilvl="4" w:tplc="FFFFFFFF" w:tentative="1">
      <w:start w:val="1"/>
      <w:numFmt w:val="bullet"/>
      <w:lvlText w:val="o"/>
      <w:lvlJc w:val="left"/>
      <w:pPr>
        <w:ind w:left="3600" w:hanging="360"/>
      </w:pPr>
      <w:rPr>
        <w:rFonts w:ascii="@PMingLiU" w:hAnsi="@PMingLiU" w:cs="@PMingLiU" w:hint="default"/>
      </w:rPr>
    </w:lvl>
    <w:lvl w:ilvl="5" w:tplc="FFFFFFFF" w:tentative="1">
      <w:start w:val="1"/>
      <w:numFmt w:val="bullet"/>
      <w:lvlText w:val=""/>
      <w:lvlJc w:val="left"/>
      <w:pPr>
        <w:ind w:left="4320" w:hanging="360"/>
      </w:pPr>
      <w:rPr>
        <w:rFonts w:ascii="@PMingLiU" w:hAnsi="@PMingLiU" w:hint="default"/>
      </w:rPr>
    </w:lvl>
    <w:lvl w:ilvl="6" w:tplc="FFFFFFFF" w:tentative="1">
      <w:start w:val="1"/>
      <w:numFmt w:val="bullet"/>
      <w:lvlText w:val=""/>
      <w:lvlJc w:val="left"/>
      <w:pPr>
        <w:ind w:left="5040" w:hanging="360"/>
      </w:pPr>
      <w:rPr>
        <w:rFonts w:ascii="@PMingLiU" w:hAnsi="@PMingLiU" w:hint="default"/>
      </w:rPr>
    </w:lvl>
    <w:lvl w:ilvl="7" w:tplc="FFFFFFFF" w:tentative="1">
      <w:start w:val="1"/>
      <w:numFmt w:val="bullet"/>
      <w:lvlText w:val="o"/>
      <w:lvlJc w:val="left"/>
      <w:pPr>
        <w:ind w:left="5760" w:hanging="360"/>
      </w:pPr>
      <w:rPr>
        <w:rFonts w:ascii="@PMingLiU" w:hAnsi="@PMingLiU" w:cs="@PMingLiU" w:hint="default"/>
      </w:rPr>
    </w:lvl>
    <w:lvl w:ilvl="8" w:tplc="FFFFFFFF" w:tentative="1">
      <w:start w:val="1"/>
      <w:numFmt w:val="bullet"/>
      <w:lvlText w:val=""/>
      <w:lvlJc w:val="left"/>
      <w:pPr>
        <w:ind w:left="6480" w:hanging="360"/>
      </w:pPr>
      <w:rPr>
        <w:rFonts w:ascii="@PMingLiU" w:hAnsi="@PMingLiU" w:hint="default"/>
      </w:rPr>
    </w:lvl>
  </w:abstractNum>
  <w:abstractNum w:abstractNumId="26" w15:restartNumberingAfterBreak="0">
    <w:nsid w:val="34D641E0"/>
    <w:multiLevelType w:val="hybridMultilevel"/>
    <w:tmpl w:val="A1F6F29A"/>
    <w:lvl w:ilvl="0" w:tplc="0C0A0001">
      <w:start w:val="1"/>
      <w:numFmt w:val="bullet"/>
      <w:lvlText w:val=""/>
      <w:lvlJc w:val="left"/>
      <w:pPr>
        <w:ind w:left="70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35B5252A"/>
    <w:multiLevelType w:val="hybridMultilevel"/>
    <w:tmpl w:val="D02821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PMingLiU" w:hAnsi="@PMingLiU" w:cs="@PMingLiU" w:hint="default"/>
      </w:rPr>
    </w:lvl>
    <w:lvl w:ilvl="2" w:tplc="0C0A0005" w:tentative="1">
      <w:start w:val="1"/>
      <w:numFmt w:val="bullet"/>
      <w:lvlText w:val=""/>
      <w:lvlJc w:val="left"/>
      <w:pPr>
        <w:ind w:left="2160" w:hanging="360"/>
      </w:pPr>
      <w:rPr>
        <w:rFonts w:ascii="@PMingLiU" w:hAnsi="@PMingLiU" w:hint="default"/>
      </w:rPr>
    </w:lvl>
    <w:lvl w:ilvl="3" w:tplc="0C0A0001" w:tentative="1">
      <w:start w:val="1"/>
      <w:numFmt w:val="bullet"/>
      <w:lvlText w:val=""/>
      <w:lvlJc w:val="left"/>
      <w:pPr>
        <w:ind w:left="2880" w:hanging="360"/>
      </w:pPr>
      <w:rPr>
        <w:rFonts w:ascii="@PMingLiU" w:hAnsi="@PMingLiU" w:hint="default"/>
      </w:rPr>
    </w:lvl>
    <w:lvl w:ilvl="4" w:tplc="0C0A0003" w:tentative="1">
      <w:start w:val="1"/>
      <w:numFmt w:val="bullet"/>
      <w:lvlText w:val="o"/>
      <w:lvlJc w:val="left"/>
      <w:pPr>
        <w:ind w:left="3600" w:hanging="360"/>
      </w:pPr>
      <w:rPr>
        <w:rFonts w:ascii="@PMingLiU" w:hAnsi="@PMingLiU" w:cs="@PMingLiU" w:hint="default"/>
      </w:rPr>
    </w:lvl>
    <w:lvl w:ilvl="5" w:tplc="0C0A0005" w:tentative="1">
      <w:start w:val="1"/>
      <w:numFmt w:val="bullet"/>
      <w:lvlText w:val=""/>
      <w:lvlJc w:val="left"/>
      <w:pPr>
        <w:ind w:left="4320" w:hanging="360"/>
      </w:pPr>
      <w:rPr>
        <w:rFonts w:ascii="@PMingLiU" w:hAnsi="@PMingLiU" w:hint="default"/>
      </w:rPr>
    </w:lvl>
    <w:lvl w:ilvl="6" w:tplc="0C0A0001" w:tentative="1">
      <w:start w:val="1"/>
      <w:numFmt w:val="bullet"/>
      <w:lvlText w:val=""/>
      <w:lvlJc w:val="left"/>
      <w:pPr>
        <w:ind w:left="5040" w:hanging="360"/>
      </w:pPr>
      <w:rPr>
        <w:rFonts w:ascii="@PMingLiU" w:hAnsi="@PMingLiU" w:hint="default"/>
      </w:rPr>
    </w:lvl>
    <w:lvl w:ilvl="7" w:tplc="0C0A0003" w:tentative="1">
      <w:start w:val="1"/>
      <w:numFmt w:val="bullet"/>
      <w:lvlText w:val="o"/>
      <w:lvlJc w:val="left"/>
      <w:pPr>
        <w:ind w:left="5760" w:hanging="360"/>
      </w:pPr>
      <w:rPr>
        <w:rFonts w:ascii="@PMingLiU" w:hAnsi="@PMingLiU" w:cs="@PMingLiU" w:hint="default"/>
      </w:rPr>
    </w:lvl>
    <w:lvl w:ilvl="8" w:tplc="0C0A0005" w:tentative="1">
      <w:start w:val="1"/>
      <w:numFmt w:val="bullet"/>
      <w:lvlText w:val=""/>
      <w:lvlJc w:val="left"/>
      <w:pPr>
        <w:ind w:left="6480" w:hanging="360"/>
      </w:pPr>
      <w:rPr>
        <w:rFonts w:ascii="@PMingLiU" w:hAnsi="@PMingLiU" w:hint="default"/>
      </w:rPr>
    </w:lvl>
  </w:abstractNum>
  <w:abstractNum w:abstractNumId="28" w15:restartNumberingAfterBreak="0">
    <w:nsid w:val="376E313A"/>
    <w:multiLevelType w:val="hybridMultilevel"/>
    <w:tmpl w:val="5136F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C8E5DB6"/>
    <w:multiLevelType w:val="multilevel"/>
    <w:tmpl w:val="4E80F5D0"/>
    <w:lvl w:ilvl="0">
      <w:start w:val="1"/>
      <w:numFmt w:val="upperRoman"/>
      <w:pStyle w:val="Ttulo1"/>
      <w:lvlText w:val="%1."/>
      <w:lvlJc w:val="left"/>
      <w:pPr>
        <w:ind w:left="1080" w:hanging="72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30" w15:restartNumberingAfterBreak="0">
    <w:nsid w:val="42B144FA"/>
    <w:multiLevelType w:val="hybridMultilevel"/>
    <w:tmpl w:val="13F2676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PMingLiU" w:hAnsi="@PMingLiU" w:cs="@PMingLiU" w:hint="default"/>
      </w:rPr>
    </w:lvl>
    <w:lvl w:ilvl="2" w:tplc="FFFFFFFF" w:tentative="1">
      <w:start w:val="1"/>
      <w:numFmt w:val="bullet"/>
      <w:lvlText w:val=""/>
      <w:lvlJc w:val="left"/>
      <w:pPr>
        <w:ind w:left="2160" w:hanging="360"/>
      </w:pPr>
      <w:rPr>
        <w:rFonts w:ascii="@PMingLiU" w:hAnsi="@PMingLiU" w:hint="default"/>
      </w:rPr>
    </w:lvl>
    <w:lvl w:ilvl="3" w:tplc="FFFFFFFF" w:tentative="1">
      <w:start w:val="1"/>
      <w:numFmt w:val="bullet"/>
      <w:lvlText w:val=""/>
      <w:lvlJc w:val="left"/>
      <w:pPr>
        <w:ind w:left="2880" w:hanging="360"/>
      </w:pPr>
      <w:rPr>
        <w:rFonts w:ascii="@PMingLiU" w:hAnsi="@PMingLiU" w:hint="default"/>
      </w:rPr>
    </w:lvl>
    <w:lvl w:ilvl="4" w:tplc="FFFFFFFF" w:tentative="1">
      <w:start w:val="1"/>
      <w:numFmt w:val="bullet"/>
      <w:lvlText w:val="o"/>
      <w:lvlJc w:val="left"/>
      <w:pPr>
        <w:ind w:left="3600" w:hanging="360"/>
      </w:pPr>
      <w:rPr>
        <w:rFonts w:ascii="@PMingLiU" w:hAnsi="@PMingLiU" w:cs="@PMingLiU" w:hint="default"/>
      </w:rPr>
    </w:lvl>
    <w:lvl w:ilvl="5" w:tplc="FFFFFFFF" w:tentative="1">
      <w:start w:val="1"/>
      <w:numFmt w:val="bullet"/>
      <w:lvlText w:val=""/>
      <w:lvlJc w:val="left"/>
      <w:pPr>
        <w:ind w:left="4320" w:hanging="360"/>
      </w:pPr>
      <w:rPr>
        <w:rFonts w:ascii="@PMingLiU" w:hAnsi="@PMingLiU" w:hint="default"/>
      </w:rPr>
    </w:lvl>
    <w:lvl w:ilvl="6" w:tplc="FFFFFFFF" w:tentative="1">
      <w:start w:val="1"/>
      <w:numFmt w:val="bullet"/>
      <w:lvlText w:val=""/>
      <w:lvlJc w:val="left"/>
      <w:pPr>
        <w:ind w:left="5040" w:hanging="360"/>
      </w:pPr>
      <w:rPr>
        <w:rFonts w:ascii="@PMingLiU" w:hAnsi="@PMingLiU" w:hint="default"/>
      </w:rPr>
    </w:lvl>
    <w:lvl w:ilvl="7" w:tplc="FFFFFFFF" w:tentative="1">
      <w:start w:val="1"/>
      <w:numFmt w:val="bullet"/>
      <w:lvlText w:val="o"/>
      <w:lvlJc w:val="left"/>
      <w:pPr>
        <w:ind w:left="5760" w:hanging="360"/>
      </w:pPr>
      <w:rPr>
        <w:rFonts w:ascii="@PMingLiU" w:hAnsi="@PMingLiU" w:cs="@PMingLiU" w:hint="default"/>
      </w:rPr>
    </w:lvl>
    <w:lvl w:ilvl="8" w:tplc="FFFFFFFF" w:tentative="1">
      <w:start w:val="1"/>
      <w:numFmt w:val="bullet"/>
      <w:lvlText w:val=""/>
      <w:lvlJc w:val="left"/>
      <w:pPr>
        <w:ind w:left="6480" w:hanging="360"/>
      </w:pPr>
      <w:rPr>
        <w:rFonts w:ascii="@PMingLiU" w:hAnsi="@PMingLiU" w:hint="default"/>
      </w:rPr>
    </w:lvl>
  </w:abstractNum>
  <w:abstractNum w:abstractNumId="31" w15:restartNumberingAfterBreak="0">
    <w:nsid w:val="4328201A"/>
    <w:multiLevelType w:val="hybridMultilevel"/>
    <w:tmpl w:val="1F0C7C6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32" w15:restartNumberingAfterBreak="0">
    <w:nsid w:val="456F6D01"/>
    <w:multiLevelType w:val="multilevel"/>
    <w:tmpl w:val="2DB2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44543B"/>
    <w:multiLevelType w:val="hybridMultilevel"/>
    <w:tmpl w:val="F3F8338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34" w15:restartNumberingAfterBreak="0">
    <w:nsid w:val="46630064"/>
    <w:multiLevelType w:val="hybridMultilevel"/>
    <w:tmpl w:val="9620DDC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PMingLiU" w:hAnsi="@PMingLiU" w:cs="@PMingLiU" w:hint="default"/>
      </w:rPr>
    </w:lvl>
    <w:lvl w:ilvl="2" w:tplc="FFFFFFFF" w:tentative="1">
      <w:start w:val="1"/>
      <w:numFmt w:val="bullet"/>
      <w:lvlText w:val=""/>
      <w:lvlJc w:val="left"/>
      <w:pPr>
        <w:ind w:left="1800" w:hanging="360"/>
      </w:pPr>
      <w:rPr>
        <w:rFonts w:ascii="@PMingLiU" w:hAnsi="@PMingLiU" w:hint="default"/>
      </w:rPr>
    </w:lvl>
    <w:lvl w:ilvl="3" w:tplc="FFFFFFFF" w:tentative="1">
      <w:start w:val="1"/>
      <w:numFmt w:val="bullet"/>
      <w:lvlText w:val=""/>
      <w:lvlJc w:val="left"/>
      <w:pPr>
        <w:ind w:left="2520" w:hanging="360"/>
      </w:pPr>
      <w:rPr>
        <w:rFonts w:ascii="@PMingLiU" w:hAnsi="@PMingLiU" w:hint="default"/>
      </w:rPr>
    </w:lvl>
    <w:lvl w:ilvl="4" w:tplc="FFFFFFFF" w:tentative="1">
      <w:start w:val="1"/>
      <w:numFmt w:val="bullet"/>
      <w:lvlText w:val="o"/>
      <w:lvlJc w:val="left"/>
      <w:pPr>
        <w:ind w:left="3240" w:hanging="360"/>
      </w:pPr>
      <w:rPr>
        <w:rFonts w:ascii="@PMingLiU" w:hAnsi="@PMingLiU" w:cs="@PMingLiU" w:hint="default"/>
      </w:rPr>
    </w:lvl>
    <w:lvl w:ilvl="5" w:tplc="FFFFFFFF" w:tentative="1">
      <w:start w:val="1"/>
      <w:numFmt w:val="bullet"/>
      <w:lvlText w:val=""/>
      <w:lvlJc w:val="left"/>
      <w:pPr>
        <w:ind w:left="3960" w:hanging="360"/>
      </w:pPr>
      <w:rPr>
        <w:rFonts w:ascii="@PMingLiU" w:hAnsi="@PMingLiU" w:hint="default"/>
      </w:rPr>
    </w:lvl>
    <w:lvl w:ilvl="6" w:tplc="FFFFFFFF" w:tentative="1">
      <w:start w:val="1"/>
      <w:numFmt w:val="bullet"/>
      <w:lvlText w:val=""/>
      <w:lvlJc w:val="left"/>
      <w:pPr>
        <w:ind w:left="4680" w:hanging="360"/>
      </w:pPr>
      <w:rPr>
        <w:rFonts w:ascii="@PMingLiU" w:hAnsi="@PMingLiU" w:hint="default"/>
      </w:rPr>
    </w:lvl>
    <w:lvl w:ilvl="7" w:tplc="FFFFFFFF" w:tentative="1">
      <w:start w:val="1"/>
      <w:numFmt w:val="bullet"/>
      <w:lvlText w:val="o"/>
      <w:lvlJc w:val="left"/>
      <w:pPr>
        <w:ind w:left="5400" w:hanging="360"/>
      </w:pPr>
      <w:rPr>
        <w:rFonts w:ascii="@PMingLiU" w:hAnsi="@PMingLiU" w:cs="@PMingLiU" w:hint="default"/>
      </w:rPr>
    </w:lvl>
    <w:lvl w:ilvl="8" w:tplc="FFFFFFFF" w:tentative="1">
      <w:start w:val="1"/>
      <w:numFmt w:val="bullet"/>
      <w:lvlText w:val=""/>
      <w:lvlJc w:val="left"/>
      <w:pPr>
        <w:ind w:left="6120" w:hanging="360"/>
      </w:pPr>
      <w:rPr>
        <w:rFonts w:ascii="@PMingLiU" w:hAnsi="@PMingLiU" w:hint="default"/>
      </w:rPr>
    </w:lvl>
  </w:abstractNum>
  <w:abstractNum w:abstractNumId="35" w15:restartNumberingAfterBreak="0">
    <w:nsid w:val="473D3D95"/>
    <w:multiLevelType w:val="multilevel"/>
    <w:tmpl w:val="8310A620"/>
    <w:lvl w:ilvl="0">
      <w:start w:val="2"/>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B8A29E7"/>
    <w:multiLevelType w:val="hybridMultilevel"/>
    <w:tmpl w:val="0726B468"/>
    <w:lvl w:ilvl="0" w:tplc="FB905E4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BE71E80"/>
    <w:multiLevelType w:val="hybridMultilevel"/>
    <w:tmpl w:val="B67E86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F105418"/>
    <w:multiLevelType w:val="hybridMultilevel"/>
    <w:tmpl w:val="E67226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52AE1C27"/>
    <w:multiLevelType w:val="hybridMultilevel"/>
    <w:tmpl w:val="EC3AF31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6BB1EE5"/>
    <w:multiLevelType w:val="hybridMultilevel"/>
    <w:tmpl w:val="58701380"/>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30454E"/>
    <w:multiLevelType w:val="hybridMultilevel"/>
    <w:tmpl w:val="172EA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B3011CF"/>
    <w:multiLevelType w:val="hybridMultilevel"/>
    <w:tmpl w:val="C96843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DB710AF"/>
    <w:multiLevelType w:val="multilevel"/>
    <w:tmpl w:val="1DEC42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4" w15:restartNumberingAfterBreak="0">
    <w:nsid w:val="60AB5E01"/>
    <w:multiLevelType w:val="hybridMultilevel"/>
    <w:tmpl w:val="ECB8D6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PMingLiU" w:hAnsi="@PMingLiU" w:cs="@PMingLiU" w:hint="default"/>
      </w:rPr>
    </w:lvl>
    <w:lvl w:ilvl="2" w:tplc="FFFFFFFF" w:tentative="1">
      <w:start w:val="1"/>
      <w:numFmt w:val="bullet"/>
      <w:lvlText w:val=""/>
      <w:lvlJc w:val="left"/>
      <w:pPr>
        <w:ind w:left="2160" w:hanging="360"/>
      </w:pPr>
      <w:rPr>
        <w:rFonts w:ascii="@PMingLiU" w:hAnsi="@PMingLiU" w:hint="default"/>
      </w:rPr>
    </w:lvl>
    <w:lvl w:ilvl="3" w:tplc="FFFFFFFF" w:tentative="1">
      <w:start w:val="1"/>
      <w:numFmt w:val="bullet"/>
      <w:lvlText w:val=""/>
      <w:lvlJc w:val="left"/>
      <w:pPr>
        <w:ind w:left="2880" w:hanging="360"/>
      </w:pPr>
      <w:rPr>
        <w:rFonts w:ascii="@PMingLiU" w:hAnsi="@PMingLiU" w:hint="default"/>
      </w:rPr>
    </w:lvl>
    <w:lvl w:ilvl="4" w:tplc="FFFFFFFF" w:tentative="1">
      <w:start w:val="1"/>
      <w:numFmt w:val="bullet"/>
      <w:lvlText w:val="o"/>
      <w:lvlJc w:val="left"/>
      <w:pPr>
        <w:ind w:left="3600" w:hanging="360"/>
      </w:pPr>
      <w:rPr>
        <w:rFonts w:ascii="@PMingLiU" w:hAnsi="@PMingLiU" w:cs="@PMingLiU" w:hint="default"/>
      </w:rPr>
    </w:lvl>
    <w:lvl w:ilvl="5" w:tplc="FFFFFFFF" w:tentative="1">
      <w:start w:val="1"/>
      <w:numFmt w:val="bullet"/>
      <w:lvlText w:val=""/>
      <w:lvlJc w:val="left"/>
      <w:pPr>
        <w:ind w:left="4320" w:hanging="360"/>
      </w:pPr>
      <w:rPr>
        <w:rFonts w:ascii="@PMingLiU" w:hAnsi="@PMingLiU" w:hint="default"/>
      </w:rPr>
    </w:lvl>
    <w:lvl w:ilvl="6" w:tplc="FFFFFFFF" w:tentative="1">
      <w:start w:val="1"/>
      <w:numFmt w:val="bullet"/>
      <w:lvlText w:val=""/>
      <w:lvlJc w:val="left"/>
      <w:pPr>
        <w:ind w:left="5040" w:hanging="360"/>
      </w:pPr>
      <w:rPr>
        <w:rFonts w:ascii="@PMingLiU" w:hAnsi="@PMingLiU" w:hint="default"/>
      </w:rPr>
    </w:lvl>
    <w:lvl w:ilvl="7" w:tplc="FFFFFFFF" w:tentative="1">
      <w:start w:val="1"/>
      <w:numFmt w:val="bullet"/>
      <w:lvlText w:val="o"/>
      <w:lvlJc w:val="left"/>
      <w:pPr>
        <w:ind w:left="5760" w:hanging="360"/>
      </w:pPr>
      <w:rPr>
        <w:rFonts w:ascii="@PMingLiU" w:hAnsi="@PMingLiU" w:cs="@PMingLiU" w:hint="default"/>
      </w:rPr>
    </w:lvl>
    <w:lvl w:ilvl="8" w:tplc="FFFFFFFF" w:tentative="1">
      <w:start w:val="1"/>
      <w:numFmt w:val="bullet"/>
      <w:lvlText w:val=""/>
      <w:lvlJc w:val="left"/>
      <w:pPr>
        <w:ind w:left="6480" w:hanging="360"/>
      </w:pPr>
      <w:rPr>
        <w:rFonts w:ascii="@PMingLiU" w:hAnsi="@PMingLiU" w:hint="default"/>
      </w:rPr>
    </w:lvl>
  </w:abstractNum>
  <w:abstractNum w:abstractNumId="45" w15:restartNumberingAfterBreak="0">
    <w:nsid w:val="65E00A20"/>
    <w:multiLevelType w:val="hybridMultilevel"/>
    <w:tmpl w:val="4BFA3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86238E3"/>
    <w:multiLevelType w:val="multilevel"/>
    <w:tmpl w:val="411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0B23C1"/>
    <w:multiLevelType w:val="hybridMultilevel"/>
    <w:tmpl w:val="BCC666CE"/>
    <w:lvl w:ilvl="0" w:tplc="EC169244">
      <w:start w:val="1"/>
      <w:numFmt w:val="lowerLetter"/>
      <w:pStyle w:val="Ttulo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B76553A"/>
    <w:multiLevelType w:val="hybridMultilevel"/>
    <w:tmpl w:val="2290465A"/>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PMingLiU" w:hAnsi="@PMingLiU" w:cs="@PMingLiU" w:hint="default"/>
      </w:rPr>
    </w:lvl>
    <w:lvl w:ilvl="2" w:tplc="FFFFFFFF" w:tentative="1">
      <w:start w:val="1"/>
      <w:numFmt w:val="bullet"/>
      <w:lvlText w:val=""/>
      <w:lvlJc w:val="left"/>
      <w:pPr>
        <w:ind w:left="2160" w:hanging="360"/>
      </w:pPr>
      <w:rPr>
        <w:rFonts w:ascii="@PMingLiU" w:hAnsi="@PMingLiU" w:hint="default"/>
      </w:rPr>
    </w:lvl>
    <w:lvl w:ilvl="3" w:tplc="FFFFFFFF" w:tentative="1">
      <w:start w:val="1"/>
      <w:numFmt w:val="bullet"/>
      <w:lvlText w:val=""/>
      <w:lvlJc w:val="left"/>
      <w:pPr>
        <w:ind w:left="2880" w:hanging="360"/>
      </w:pPr>
      <w:rPr>
        <w:rFonts w:ascii="@PMingLiU" w:hAnsi="@PMingLiU" w:hint="default"/>
      </w:rPr>
    </w:lvl>
    <w:lvl w:ilvl="4" w:tplc="FFFFFFFF" w:tentative="1">
      <w:start w:val="1"/>
      <w:numFmt w:val="bullet"/>
      <w:lvlText w:val="o"/>
      <w:lvlJc w:val="left"/>
      <w:pPr>
        <w:ind w:left="3600" w:hanging="360"/>
      </w:pPr>
      <w:rPr>
        <w:rFonts w:ascii="@PMingLiU" w:hAnsi="@PMingLiU" w:cs="@PMingLiU" w:hint="default"/>
      </w:rPr>
    </w:lvl>
    <w:lvl w:ilvl="5" w:tplc="FFFFFFFF" w:tentative="1">
      <w:start w:val="1"/>
      <w:numFmt w:val="bullet"/>
      <w:lvlText w:val=""/>
      <w:lvlJc w:val="left"/>
      <w:pPr>
        <w:ind w:left="4320" w:hanging="360"/>
      </w:pPr>
      <w:rPr>
        <w:rFonts w:ascii="@PMingLiU" w:hAnsi="@PMingLiU" w:hint="default"/>
      </w:rPr>
    </w:lvl>
    <w:lvl w:ilvl="6" w:tplc="FFFFFFFF" w:tentative="1">
      <w:start w:val="1"/>
      <w:numFmt w:val="bullet"/>
      <w:lvlText w:val=""/>
      <w:lvlJc w:val="left"/>
      <w:pPr>
        <w:ind w:left="5040" w:hanging="360"/>
      </w:pPr>
      <w:rPr>
        <w:rFonts w:ascii="@PMingLiU" w:hAnsi="@PMingLiU" w:hint="default"/>
      </w:rPr>
    </w:lvl>
    <w:lvl w:ilvl="7" w:tplc="FFFFFFFF" w:tentative="1">
      <w:start w:val="1"/>
      <w:numFmt w:val="bullet"/>
      <w:lvlText w:val="o"/>
      <w:lvlJc w:val="left"/>
      <w:pPr>
        <w:ind w:left="5760" w:hanging="360"/>
      </w:pPr>
      <w:rPr>
        <w:rFonts w:ascii="@PMingLiU" w:hAnsi="@PMingLiU" w:cs="@PMingLiU" w:hint="default"/>
      </w:rPr>
    </w:lvl>
    <w:lvl w:ilvl="8" w:tplc="FFFFFFFF" w:tentative="1">
      <w:start w:val="1"/>
      <w:numFmt w:val="bullet"/>
      <w:lvlText w:val=""/>
      <w:lvlJc w:val="left"/>
      <w:pPr>
        <w:ind w:left="6480" w:hanging="360"/>
      </w:pPr>
      <w:rPr>
        <w:rFonts w:ascii="@PMingLiU" w:hAnsi="@PMingLiU" w:hint="default"/>
      </w:rPr>
    </w:lvl>
  </w:abstractNum>
  <w:abstractNum w:abstractNumId="49" w15:restartNumberingAfterBreak="0">
    <w:nsid w:val="742C0D0F"/>
    <w:multiLevelType w:val="hybridMultilevel"/>
    <w:tmpl w:val="FD9E2222"/>
    <w:lvl w:ilvl="0" w:tplc="D3CCB57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752C698A"/>
    <w:multiLevelType w:val="hybridMultilevel"/>
    <w:tmpl w:val="53A8CFE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15:restartNumberingAfterBreak="0">
    <w:nsid w:val="756742D7"/>
    <w:multiLevelType w:val="multilevel"/>
    <w:tmpl w:val="EA60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BF699F"/>
    <w:multiLevelType w:val="hybridMultilevel"/>
    <w:tmpl w:val="9FC24C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90333E9"/>
    <w:multiLevelType w:val="hybridMultilevel"/>
    <w:tmpl w:val="8A86D95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D4F23B5"/>
    <w:multiLevelType w:val="hybridMultilevel"/>
    <w:tmpl w:val="947001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PMingLiU" w:hAnsi="@PMingLiU" w:cs="@PMingLiU" w:hint="default"/>
      </w:rPr>
    </w:lvl>
    <w:lvl w:ilvl="2" w:tplc="0C0A0005" w:tentative="1">
      <w:start w:val="1"/>
      <w:numFmt w:val="bullet"/>
      <w:lvlText w:val=""/>
      <w:lvlJc w:val="left"/>
      <w:pPr>
        <w:ind w:left="2160" w:hanging="360"/>
      </w:pPr>
      <w:rPr>
        <w:rFonts w:ascii="@PMingLiU" w:hAnsi="@PMingLiU" w:hint="default"/>
      </w:rPr>
    </w:lvl>
    <w:lvl w:ilvl="3" w:tplc="0C0A0001" w:tentative="1">
      <w:start w:val="1"/>
      <w:numFmt w:val="bullet"/>
      <w:lvlText w:val=""/>
      <w:lvlJc w:val="left"/>
      <w:pPr>
        <w:ind w:left="2880" w:hanging="360"/>
      </w:pPr>
      <w:rPr>
        <w:rFonts w:ascii="@PMingLiU" w:hAnsi="@PMingLiU" w:hint="default"/>
      </w:rPr>
    </w:lvl>
    <w:lvl w:ilvl="4" w:tplc="0C0A0003" w:tentative="1">
      <w:start w:val="1"/>
      <w:numFmt w:val="bullet"/>
      <w:lvlText w:val="o"/>
      <w:lvlJc w:val="left"/>
      <w:pPr>
        <w:ind w:left="3600" w:hanging="360"/>
      </w:pPr>
      <w:rPr>
        <w:rFonts w:ascii="@PMingLiU" w:hAnsi="@PMingLiU" w:cs="@PMingLiU" w:hint="default"/>
      </w:rPr>
    </w:lvl>
    <w:lvl w:ilvl="5" w:tplc="0C0A0005" w:tentative="1">
      <w:start w:val="1"/>
      <w:numFmt w:val="bullet"/>
      <w:lvlText w:val=""/>
      <w:lvlJc w:val="left"/>
      <w:pPr>
        <w:ind w:left="4320" w:hanging="360"/>
      </w:pPr>
      <w:rPr>
        <w:rFonts w:ascii="@PMingLiU" w:hAnsi="@PMingLiU" w:hint="default"/>
      </w:rPr>
    </w:lvl>
    <w:lvl w:ilvl="6" w:tplc="0C0A0001" w:tentative="1">
      <w:start w:val="1"/>
      <w:numFmt w:val="bullet"/>
      <w:lvlText w:val=""/>
      <w:lvlJc w:val="left"/>
      <w:pPr>
        <w:ind w:left="5040" w:hanging="360"/>
      </w:pPr>
      <w:rPr>
        <w:rFonts w:ascii="@PMingLiU" w:hAnsi="@PMingLiU" w:hint="default"/>
      </w:rPr>
    </w:lvl>
    <w:lvl w:ilvl="7" w:tplc="0C0A0003" w:tentative="1">
      <w:start w:val="1"/>
      <w:numFmt w:val="bullet"/>
      <w:lvlText w:val="o"/>
      <w:lvlJc w:val="left"/>
      <w:pPr>
        <w:ind w:left="5760" w:hanging="360"/>
      </w:pPr>
      <w:rPr>
        <w:rFonts w:ascii="@PMingLiU" w:hAnsi="@PMingLiU" w:cs="@PMingLiU" w:hint="default"/>
      </w:rPr>
    </w:lvl>
    <w:lvl w:ilvl="8" w:tplc="0C0A0005" w:tentative="1">
      <w:start w:val="1"/>
      <w:numFmt w:val="bullet"/>
      <w:lvlText w:val=""/>
      <w:lvlJc w:val="left"/>
      <w:pPr>
        <w:ind w:left="6480" w:hanging="360"/>
      </w:pPr>
      <w:rPr>
        <w:rFonts w:ascii="@PMingLiU" w:hAnsi="@PMingLiU" w:hint="default"/>
      </w:rPr>
    </w:lvl>
  </w:abstractNum>
  <w:num w:numId="1" w16cid:durableId="576675461">
    <w:abstractNumId w:val="43"/>
  </w:num>
  <w:num w:numId="2" w16cid:durableId="1929269972">
    <w:abstractNumId w:val="47"/>
  </w:num>
  <w:num w:numId="3" w16cid:durableId="425077050">
    <w:abstractNumId w:val="18"/>
  </w:num>
  <w:num w:numId="4" w16cid:durableId="1062676260">
    <w:abstractNumId w:val="53"/>
  </w:num>
  <w:num w:numId="5" w16cid:durableId="588002488">
    <w:abstractNumId w:val="48"/>
  </w:num>
  <w:num w:numId="6" w16cid:durableId="137386226">
    <w:abstractNumId w:val="29"/>
  </w:num>
  <w:num w:numId="7" w16cid:durableId="284313069">
    <w:abstractNumId w:val="4"/>
  </w:num>
  <w:num w:numId="8" w16cid:durableId="1504008017">
    <w:abstractNumId w:val="54"/>
  </w:num>
  <w:num w:numId="9" w16cid:durableId="499128493">
    <w:abstractNumId w:val="35"/>
  </w:num>
  <w:num w:numId="10" w16cid:durableId="1764573438">
    <w:abstractNumId w:val="19"/>
  </w:num>
  <w:num w:numId="11" w16cid:durableId="416556956">
    <w:abstractNumId w:val="27"/>
  </w:num>
  <w:num w:numId="12" w16cid:durableId="1329406556">
    <w:abstractNumId w:val="49"/>
  </w:num>
  <w:num w:numId="13" w16cid:durableId="1938368327">
    <w:abstractNumId w:val="30"/>
  </w:num>
  <w:num w:numId="14" w16cid:durableId="1922136840">
    <w:abstractNumId w:val="2"/>
  </w:num>
  <w:num w:numId="15" w16cid:durableId="966010696">
    <w:abstractNumId w:val="17"/>
  </w:num>
  <w:num w:numId="16" w16cid:durableId="1582831855">
    <w:abstractNumId w:val="26"/>
  </w:num>
  <w:num w:numId="17" w16cid:durableId="144781291">
    <w:abstractNumId w:val="50"/>
  </w:num>
  <w:num w:numId="18" w16cid:durableId="628517082">
    <w:abstractNumId w:val="22"/>
  </w:num>
  <w:num w:numId="19" w16cid:durableId="1147087310">
    <w:abstractNumId w:val="10"/>
  </w:num>
  <w:num w:numId="20" w16cid:durableId="711341488">
    <w:abstractNumId w:val="16"/>
  </w:num>
  <w:num w:numId="21" w16cid:durableId="758864851">
    <w:abstractNumId w:val="8"/>
  </w:num>
  <w:num w:numId="22" w16cid:durableId="232785043">
    <w:abstractNumId w:val="25"/>
  </w:num>
  <w:num w:numId="23" w16cid:durableId="490291824">
    <w:abstractNumId w:val="44"/>
  </w:num>
  <w:num w:numId="24" w16cid:durableId="1250963299">
    <w:abstractNumId w:val="23"/>
  </w:num>
  <w:num w:numId="25" w16cid:durableId="1238251837">
    <w:abstractNumId w:val="31"/>
  </w:num>
  <w:num w:numId="26" w16cid:durableId="894854429">
    <w:abstractNumId w:val="34"/>
  </w:num>
  <w:num w:numId="27" w16cid:durableId="846140563">
    <w:abstractNumId w:val="39"/>
  </w:num>
  <w:num w:numId="28" w16cid:durableId="730428107">
    <w:abstractNumId w:val="3"/>
  </w:num>
  <w:num w:numId="29" w16cid:durableId="866717666">
    <w:abstractNumId w:val="33"/>
  </w:num>
  <w:num w:numId="30" w16cid:durableId="202834036">
    <w:abstractNumId w:val="0"/>
  </w:num>
  <w:num w:numId="31" w16cid:durableId="1947687361">
    <w:abstractNumId w:val="15"/>
  </w:num>
  <w:num w:numId="32" w16cid:durableId="1095709604">
    <w:abstractNumId w:val="5"/>
  </w:num>
  <w:num w:numId="33" w16cid:durableId="421754765">
    <w:abstractNumId w:val="24"/>
  </w:num>
  <w:num w:numId="34" w16cid:durableId="1732843865">
    <w:abstractNumId w:val="40"/>
  </w:num>
  <w:num w:numId="35" w16cid:durableId="1958565774">
    <w:abstractNumId w:val="13"/>
  </w:num>
  <w:num w:numId="36" w16cid:durableId="173765722">
    <w:abstractNumId w:val="32"/>
  </w:num>
  <w:num w:numId="37" w16cid:durableId="753015208">
    <w:abstractNumId w:val="46"/>
  </w:num>
  <w:num w:numId="38" w16cid:durableId="483470672">
    <w:abstractNumId w:val="51"/>
  </w:num>
  <w:num w:numId="39" w16cid:durableId="1526483963">
    <w:abstractNumId w:val="9"/>
  </w:num>
  <w:num w:numId="40" w16cid:durableId="897672684">
    <w:abstractNumId w:val="11"/>
  </w:num>
  <w:num w:numId="41" w16cid:durableId="1340156240">
    <w:abstractNumId w:val="7"/>
  </w:num>
  <w:num w:numId="42" w16cid:durableId="879047538">
    <w:abstractNumId w:val="38"/>
  </w:num>
  <w:num w:numId="43" w16cid:durableId="522479691">
    <w:abstractNumId w:val="41"/>
  </w:num>
  <w:num w:numId="44" w16cid:durableId="1916353812">
    <w:abstractNumId w:val="42"/>
  </w:num>
  <w:num w:numId="45" w16cid:durableId="902835941">
    <w:abstractNumId w:val="37"/>
  </w:num>
  <w:num w:numId="46" w16cid:durableId="131363433">
    <w:abstractNumId w:val="1"/>
  </w:num>
  <w:num w:numId="47" w16cid:durableId="1671252760">
    <w:abstractNumId w:val="14"/>
  </w:num>
  <w:num w:numId="48" w16cid:durableId="2098819817">
    <w:abstractNumId w:val="12"/>
  </w:num>
  <w:num w:numId="49" w16cid:durableId="909926082">
    <w:abstractNumId w:val="52"/>
  </w:num>
  <w:num w:numId="50" w16cid:durableId="1496385149">
    <w:abstractNumId w:val="6"/>
  </w:num>
  <w:num w:numId="51" w16cid:durableId="506791020">
    <w:abstractNumId w:val="45"/>
  </w:num>
  <w:num w:numId="52" w16cid:durableId="703211953">
    <w:abstractNumId w:val="21"/>
  </w:num>
  <w:num w:numId="53" w16cid:durableId="403727030">
    <w:abstractNumId w:val="28"/>
  </w:num>
  <w:num w:numId="54" w16cid:durableId="720982834">
    <w:abstractNumId w:val="36"/>
  </w:num>
  <w:num w:numId="55" w16cid:durableId="993338769">
    <w:abstractNumId w:val="35"/>
  </w:num>
  <w:num w:numId="56" w16cid:durableId="137039252">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BD"/>
    <w:rsid w:val="00000383"/>
    <w:rsid w:val="000005CB"/>
    <w:rsid w:val="000006AC"/>
    <w:rsid w:val="000007AC"/>
    <w:rsid w:val="0000091F"/>
    <w:rsid w:val="00000943"/>
    <w:rsid w:val="00000A50"/>
    <w:rsid w:val="00000A9B"/>
    <w:rsid w:val="00000B58"/>
    <w:rsid w:val="00000BD0"/>
    <w:rsid w:val="00000D58"/>
    <w:rsid w:val="00000DFF"/>
    <w:rsid w:val="00001001"/>
    <w:rsid w:val="00001096"/>
    <w:rsid w:val="000010E3"/>
    <w:rsid w:val="00001157"/>
    <w:rsid w:val="00001411"/>
    <w:rsid w:val="00001482"/>
    <w:rsid w:val="00001694"/>
    <w:rsid w:val="000016B1"/>
    <w:rsid w:val="000017BA"/>
    <w:rsid w:val="0000191F"/>
    <w:rsid w:val="0000194A"/>
    <w:rsid w:val="00001B00"/>
    <w:rsid w:val="00001C0B"/>
    <w:rsid w:val="00001C0D"/>
    <w:rsid w:val="00001C7A"/>
    <w:rsid w:val="00001D26"/>
    <w:rsid w:val="00002009"/>
    <w:rsid w:val="000023EB"/>
    <w:rsid w:val="00002516"/>
    <w:rsid w:val="000025E4"/>
    <w:rsid w:val="00002605"/>
    <w:rsid w:val="000027E5"/>
    <w:rsid w:val="000027E9"/>
    <w:rsid w:val="000027EA"/>
    <w:rsid w:val="0000291D"/>
    <w:rsid w:val="00002959"/>
    <w:rsid w:val="00002979"/>
    <w:rsid w:val="00002A17"/>
    <w:rsid w:val="00002B44"/>
    <w:rsid w:val="00002B67"/>
    <w:rsid w:val="00002E57"/>
    <w:rsid w:val="00002EFC"/>
    <w:rsid w:val="00002FBE"/>
    <w:rsid w:val="00003068"/>
    <w:rsid w:val="00003180"/>
    <w:rsid w:val="000031F9"/>
    <w:rsid w:val="00003215"/>
    <w:rsid w:val="00003297"/>
    <w:rsid w:val="000033B0"/>
    <w:rsid w:val="00003477"/>
    <w:rsid w:val="000034AA"/>
    <w:rsid w:val="000035A9"/>
    <w:rsid w:val="000036B0"/>
    <w:rsid w:val="000038DB"/>
    <w:rsid w:val="00003E71"/>
    <w:rsid w:val="00003E9B"/>
    <w:rsid w:val="00004012"/>
    <w:rsid w:val="000040EF"/>
    <w:rsid w:val="000040FF"/>
    <w:rsid w:val="00004143"/>
    <w:rsid w:val="0000430C"/>
    <w:rsid w:val="00004543"/>
    <w:rsid w:val="00004571"/>
    <w:rsid w:val="0000469F"/>
    <w:rsid w:val="0000472F"/>
    <w:rsid w:val="0000473B"/>
    <w:rsid w:val="00004865"/>
    <w:rsid w:val="00004D0E"/>
    <w:rsid w:val="00004D99"/>
    <w:rsid w:val="00004F50"/>
    <w:rsid w:val="0000510E"/>
    <w:rsid w:val="00005175"/>
    <w:rsid w:val="000052DE"/>
    <w:rsid w:val="00005544"/>
    <w:rsid w:val="00005698"/>
    <w:rsid w:val="000057E8"/>
    <w:rsid w:val="000058D3"/>
    <w:rsid w:val="000058EA"/>
    <w:rsid w:val="0000595D"/>
    <w:rsid w:val="00005A5D"/>
    <w:rsid w:val="00005A7C"/>
    <w:rsid w:val="00005B38"/>
    <w:rsid w:val="00005C96"/>
    <w:rsid w:val="00005CAC"/>
    <w:rsid w:val="00005E80"/>
    <w:rsid w:val="00005EA3"/>
    <w:rsid w:val="00005F3F"/>
    <w:rsid w:val="0000600A"/>
    <w:rsid w:val="000063CB"/>
    <w:rsid w:val="000064A4"/>
    <w:rsid w:val="000064FB"/>
    <w:rsid w:val="00006696"/>
    <w:rsid w:val="000067B9"/>
    <w:rsid w:val="0000694C"/>
    <w:rsid w:val="00006989"/>
    <w:rsid w:val="00006B0D"/>
    <w:rsid w:val="00006E61"/>
    <w:rsid w:val="00006F2E"/>
    <w:rsid w:val="00006FCB"/>
    <w:rsid w:val="000070E5"/>
    <w:rsid w:val="000070F5"/>
    <w:rsid w:val="000073A5"/>
    <w:rsid w:val="000075D9"/>
    <w:rsid w:val="00007838"/>
    <w:rsid w:val="000078CA"/>
    <w:rsid w:val="00007ACA"/>
    <w:rsid w:val="00007BE6"/>
    <w:rsid w:val="00007C49"/>
    <w:rsid w:val="00007CD9"/>
    <w:rsid w:val="00007D20"/>
    <w:rsid w:val="00007E3D"/>
    <w:rsid w:val="00007E69"/>
    <w:rsid w:val="00007EE8"/>
    <w:rsid w:val="00010022"/>
    <w:rsid w:val="0001004A"/>
    <w:rsid w:val="00010068"/>
    <w:rsid w:val="000100AE"/>
    <w:rsid w:val="000100AF"/>
    <w:rsid w:val="00010132"/>
    <w:rsid w:val="0001033D"/>
    <w:rsid w:val="0001038D"/>
    <w:rsid w:val="00010490"/>
    <w:rsid w:val="00010551"/>
    <w:rsid w:val="00010637"/>
    <w:rsid w:val="000106B2"/>
    <w:rsid w:val="000106F4"/>
    <w:rsid w:val="00010827"/>
    <w:rsid w:val="0001090B"/>
    <w:rsid w:val="00010B27"/>
    <w:rsid w:val="00010B3D"/>
    <w:rsid w:val="00010D06"/>
    <w:rsid w:val="00010D19"/>
    <w:rsid w:val="00010D51"/>
    <w:rsid w:val="00010D77"/>
    <w:rsid w:val="00010EA9"/>
    <w:rsid w:val="00011164"/>
    <w:rsid w:val="00011246"/>
    <w:rsid w:val="000112C0"/>
    <w:rsid w:val="000112F8"/>
    <w:rsid w:val="0001156D"/>
    <w:rsid w:val="0001162C"/>
    <w:rsid w:val="00011632"/>
    <w:rsid w:val="00011664"/>
    <w:rsid w:val="00011894"/>
    <w:rsid w:val="00011A68"/>
    <w:rsid w:val="00011C30"/>
    <w:rsid w:val="00011C94"/>
    <w:rsid w:val="00011DEB"/>
    <w:rsid w:val="00011FFD"/>
    <w:rsid w:val="000121D1"/>
    <w:rsid w:val="00012203"/>
    <w:rsid w:val="00012469"/>
    <w:rsid w:val="000125E1"/>
    <w:rsid w:val="000126E5"/>
    <w:rsid w:val="000126FC"/>
    <w:rsid w:val="000127A7"/>
    <w:rsid w:val="00012A50"/>
    <w:rsid w:val="00012CA9"/>
    <w:rsid w:val="00012E02"/>
    <w:rsid w:val="00012E65"/>
    <w:rsid w:val="00012F76"/>
    <w:rsid w:val="00012F7F"/>
    <w:rsid w:val="00012F9C"/>
    <w:rsid w:val="0001308C"/>
    <w:rsid w:val="0001320F"/>
    <w:rsid w:val="000132B0"/>
    <w:rsid w:val="0001336F"/>
    <w:rsid w:val="00013959"/>
    <w:rsid w:val="000139CE"/>
    <w:rsid w:val="00013A40"/>
    <w:rsid w:val="00013AA1"/>
    <w:rsid w:val="00013AE6"/>
    <w:rsid w:val="00013B7D"/>
    <w:rsid w:val="00013D27"/>
    <w:rsid w:val="00013DE8"/>
    <w:rsid w:val="00013E8D"/>
    <w:rsid w:val="00013EDD"/>
    <w:rsid w:val="00013F6D"/>
    <w:rsid w:val="00013FC0"/>
    <w:rsid w:val="00013FE4"/>
    <w:rsid w:val="00014127"/>
    <w:rsid w:val="00014174"/>
    <w:rsid w:val="000143D2"/>
    <w:rsid w:val="00014511"/>
    <w:rsid w:val="00014516"/>
    <w:rsid w:val="00014598"/>
    <w:rsid w:val="00014624"/>
    <w:rsid w:val="00014782"/>
    <w:rsid w:val="00014853"/>
    <w:rsid w:val="00014926"/>
    <w:rsid w:val="00014931"/>
    <w:rsid w:val="00014A4C"/>
    <w:rsid w:val="00014B09"/>
    <w:rsid w:val="00014B96"/>
    <w:rsid w:val="00014E27"/>
    <w:rsid w:val="00014FBF"/>
    <w:rsid w:val="00015094"/>
    <w:rsid w:val="00015288"/>
    <w:rsid w:val="00015372"/>
    <w:rsid w:val="000154B3"/>
    <w:rsid w:val="000154DD"/>
    <w:rsid w:val="00015506"/>
    <w:rsid w:val="0001560E"/>
    <w:rsid w:val="00015793"/>
    <w:rsid w:val="000157AF"/>
    <w:rsid w:val="000158BD"/>
    <w:rsid w:val="0001593F"/>
    <w:rsid w:val="000159BF"/>
    <w:rsid w:val="00015BEA"/>
    <w:rsid w:val="00015C05"/>
    <w:rsid w:val="00015E00"/>
    <w:rsid w:val="00015E8F"/>
    <w:rsid w:val="00016161"/>
    <w:rsid w:val="00016175"/>
    <w:rsid w:val="0001627B"/>
    <w:rsid w:val="000163C0"/>
    <w:rsid w:val="0001648D"/>
    <w:rsid w:val="000164A9"/>
    <w:rsid w:val="000164F3"/>
    <w:rsid w:val="00016541"/>
    <w:rsid w:val="00016795"/>
    <w:rsid w:val="000167AF"/>
    <w:rsid w:val="00016838"/>
    <w:rsid w:val="00016A1E"/>
    <w:rsid w:val="00016C28"/>
    <w:rsid w:val="00016DA2"/>
    <w:rsid w:val="00016DF3"/>
    <w:rsid w:val="000172F0"/>
    <w:rsid w:val="00017367"/>
    <w:rsid w:val="00017679"/>
    <w:rsid w:val="000177FC"/>
    <w:rsid w:val="00017867"/>
    <w:rsid w:val="0001789A"/>
    <w:rsid w:val="0001789B"/>
    <w:rsid w:val="000178A1"/>
    <w:rsid w:val="00017A3D"/>
    <w:rsid w:val="00017B8F"/>
    <w:rsid w:val="00017E9F"/>
    <w:rsid w:val="00017F07"/>
    <w:rsid w:val="00017FF3"/>
    <w:rsid w:val="000202E3"/>
    <w:rsid w:val="00020480"/>
    <w:rsid w:val="000205B6"/>
    <w:rsid w:val="000207C9"/>
    <w:rsid w:val="000208D9"/>
    <w:rsid w:val="00020A04"/>
    <w:rsid w:val="00020A21"/>
    <w:rsid w:val="00020B77"/>
    <w:rsid w:val="00020D91"/>
    <w:rsid w:val="00020E33"/>
    <w:rsid w:val="00020ED6"/>
    <w:rsid w:val="00020F1C"/>
    <w:rsid w:val="000211A1"/>
    <w:rsid w:val="000212F6"/>
    <w:rsid w:val="00021577"/>
    <w:rsid w:val="000215DC"/>
    <w:rsid w:val="00021801"/>
    <w:rsid w:val="000218B8"/>
    <w:rsid w:val="000218BF"/>
    <w:rsid w:val="000219E9"/>
    <w:rsid w:val="00021A52"/>
    <w:rsid w:val="00021C07"/>
    <w:rsid w:val="00021CC2"/>
    <w:rsid w:val="00021E32"/>
    <w:rsid w:val="000220A3"/>
    <w:rsid w:val="00022187"/>
    <w:rsid w:val="00022189"/>
    <w:rsid w:val="000222DE"/>
    <w:rsid w:val="000223A6"/>
    <w:rsid w:val="0002257C"/>
    <w:rsid w:val="0002263B"/>
    <w:rsid w:val="000226B1"/>
    <w:rsid w:val="000227B8"/>
    <w:rsid w:val="00022871"/>
    <w:rsid w:val="00022AF4"/>
    <w:rsid w:val="00022E68"/>
    <w:rsid w:val="00022EA9"/>
    <w:rsid w:val="00022F0C"/>
    <w:rsid w:val="00023223"/>
    <w:rsid w:val="00023325"/>
    <w:rsid w:val="00023423"/>
    <w:rsid w:val="00023443"/>
    <w:rsid w:val="000237CC"/>
    <w:rsid w:val="0002380F"/>
    <w:rsid w:val="0002390E"/>
    <w:rsid w:val="00023A8C"/>
    <w:rsid w:val="00023CF4"/>
    <w:rsid w:val="00023DC8"/>
    <w:rsid w:val="0002403B"/>
    <w:rsid w:val="0002408A"/>
    <w:rsid w:val="0002428A"/>
    <w:rsid w:val="0002437C"/>
    <w:rsid w:val="0002447E"/>
    <w:rsid w:val="00024815"/>
    <w:rsid w:val="0002499F"/>
    <w:rsid w:val="00024E5D"/>
    <w:rsid w:val="00024EC8"/>
    <w:rsid w:val="0002505D"/>
    <w:rsid w:val="00025346"/>
    <w:rsid w:val="000255AE"/>
    <w:rsid w:val="00025602"/>
    <w:rsid w:val="000256A1"/>
    <w:rsid w:val="000256F9"/>
    <w:rsid w:val="0002585A"/>
    <w:rsid w:val="0002589B"/>
    <w:rsid w:val="00025A74"/>
    <w:rsid w:val="00025AD6"/>
    <w:rsid w:val="000260D7"/>
    <w:rsid w:val="000265D0"/>
    <w:rsid w:val="000265EF"/>
    <w:rsid w:val="00026813"/>
    <w:rsid w:val="000268B8"/>
    <w:rsid w:val="00026DDA"/>
    <w:rsid w:val="00026DE0"/>
    <w:rsid w:val="00026E08"/>
    <w:rsid w:val="000271D9"/>
    <w:rsid w:val="000271DB"/>
    <w:rsid w:val="00027324"/>
    <w:rsid w:val="0002746E"/>
    <w:rsid w:val="00027572"/>
    <w:rsid w:val="00027651"/>
    <w:rsid w:val="000276E9"/>
    <w:rsid w:val="000277B5"/>
    <w:rsid w:val="00027861"/>
    <w:rsid w:val="00027925"/>
    <w:rsid w:val="00027A1C"/>
    <w:rsid w:val="00027C86"/>
    <w:rsid w:val="00027CA6"/>
    <w:rsid w:val="00027CC4"/>
    <w:rsid w:val="00027D24"/>
    <w:rsid w:val="00027E5A"/>
    <w:rsid w:val="00027F9D"/>
    <w:rsid w:val="00027FDC"/>
    <w:rsid w:val="000301B1"/>
    <w:rsid w:val="000301D1"/>
    <w:rsid w:val="000303DE"/>
    <w:rsid w:val="00030425"/>
    <w:rsid w:val="00030426"/>
    <w:rsid w:val="00030516"/>
    <w:rsid w:val="00030765"/>
    <w:rsid w:val="00030790"/>
    <w:rsid w:val="0003089B"/>
    <w:rsid w:val="00030CFE"/>
    <w:rsid w:val="00030D33"/>
    <w:rsid w:val="00030E2D"/>
    <w:rsid w:val="00031201"/>
    <w:rsid w:val="0003128D"/>
    <w:rsid w:val="000312F9"/>
    <w:rsid w:val="000314EB"/>
    <w:rsid w:val="00031625"/>
    <w:rsid w:val="00031764"/>
    <w:rsid w:val="00031921"/>
    <w:rsid w:val="00031AA1"/>
    <w:rsid w:val="00031AFE"/>
    <w:rsid w:val="00031B83"/>
    <w:rsid w:val="00031C1F"/>
    <w:rsid w:val="00031C95"/>
    <w:rsid w:val="0003231F"/>
    <w:rsid w:val="00032423"/>
    <w:rsid w:val="0003263C"/>
    <w:rsid w:val="0003275F"/>
    <w:rsid w:val="000327CC"/>
    <w:rsid w:val="00032830"/>
    <w:rsid w:val="0003283D"/>
    <w:rsid w:val="000328A5"/>
    <w:rsid w:val="000328B0"/>
    <w:rsid w:val="00032A24"/>
    <w:rsid w:val="00032AEC"/>
    <w:rsid w:val="00032B3F"/>
    <w:rsid w:val="00032D3C"/>
    <w:rsid w:val="00032D7A"/>
    <w:rsid w:val="00032DA4"/>
    <w:rsid w:val="00032EB9"/>
    <w:rsid w:val="00032EDA"/>
    <w:rsid w:val="00032F1A"/>
    <w:rsid w:val="0003320F"/>
    <w:rsid w:val="000332E9"/>
    <w:rsid w:val="0003344B"/>
    <w:rsid w:val="000334D7"/>
    <w:rsid w:val="00033573"/>
    <w:rsid w:val="000336DC"/>
    <w:rsid w:val="00033785"/>
    <w:rsid w:val="000338E9"/>
    <w:rsid w:val="00033AA4"/>
    <w:rsid w:val="00033C1D"/>
    <w:rsid w:val="00033DC7"/>
    <w:rsid w:val="00033FF3"/>
    <w:rsid w:val="000343EB"/>
    <w:rsid w:val="000345C2"/>
    <w:rsid w:val="000346D7"/>
    <w:rsid w:val="00034873"/>
    <w:rsid w:val="000348FE"/>
    <w:rsid w:val="000349D3"/>
    <w:rsid w:val="000349DD"/>
    <w:rsid w:val="00034BBA"/>
    <w:rsid w:val="00034BF7"/>
    <w:rsid w:val="00034C1C"/>
    <w:rsid w:val="00034CEC"/>
    <w:rsid w:val="00035085"/>
    <w:rsid w:val="000351AB"/>
    <w:rsid w:val="0003540D"/>
    <w:rsid w:val="000354A7"/>
    <w:rsid w:val="00035822"/>
    <w:rsid w:val="0003589B"/>
    <w:rsid w:val="00035BB8"/>
    <w:rsid w:val="00035C6E"/>
    <w:rsid w:val="00035C88"/>
    <w:rsid w:val="00035E9C"/>
    <w:rsid w:val="00035EC5"/>
    <w:rsid w:val="00035F1F"/>
    <w:rsid w:val="000361A3"/>
    <w:rsid w:val="0003628E"/>
    <w:rsid w:val="000363E3"/>
    <w:rsid w:val="0003663F"/>
    <w:rsid w:val="0003664A"/>
    <w:rsid w:val="00036794"/>
    <w:rsid w:val="00036892"/>
    <w:rsid w:val="00036922"/>
    <w:rsid w:val="00036967"/>
    <w:rsid w:val="00036AC6"/>
    <w:rsid w:val="00036D0B"/>
    <w:rsid w:val="00036DF6"/>
    <w:rsid w:val="00037177"/>
    <w:rsid w:val="0003720B"/>
    <w:rsid w:val="00037352"/>
    <w:rsid w:val="00037375"/>
    <w:rsid w:val="000374A2"/>
    <w:rsid w:val="00037569"/>
    <w:rsid w:val="00037570"/>
    <w:rsid w:val="000376B2"/>
    <w:rsid w:val="0003799C"/>
    <w:rsid w:val="00037A02"/>
    <w:rsid w:val="00037BA2"/>
    <w:rsid w:val="00037BDB"/>
    <w:rsid w:val="00037DBB"/>
    <w:rsid w:val="00037DEC"/>
    <w:rsid w:val="00037E50"/>
    <w:rsid w:val="00037E63"/>
    <w:rsid w:val="00037FCF"/>
    <w:rsid w:val="00037FE0"/>
    <w:rsid w:val="0003FDE5"/>
    <w:rsid w:val="00040042"/>
    <w:rsid w:val="00040078"/>
    <w:rsid w:val="00040363"/>
    <w:rsid w:val="00040437"/>
    <w:rsid w:val="0004043B"/>
    <w:rsid w:val="00040619"/>
    <w:rsid w:val="000406E2"/>
    <w:rsid w:val="000408D3"/>
    <w:rsid w:val="0004092A"/>
    <w:rsid w:val="00040983"/>
    <w:rsid w:val="000409D9"/>
    <w:rsid w:val="00040B5A"/>
    <w:rsid w:val="00040B65"/>
    <w:rsid w:val="00040C31"/>
    <w:rsid w:val="00040CF7"/>
    <w:rsid w:val="00040D78"/>
    <w:rsid w:val="00040E30"/>
    <w:rsid w:val="00040F6D"/>
    <w:rsid w:val="00041154"/>
    <w:rsid w:val="0004126F"/>
    <w:rsid w:val="0004132D"/>
    <w:rsid w:val="0004133F"/>
    <w:rsid w:val="000413C9"/>
    <w:rsid w:val="000415BA"/>
    <w:rsid w:val="0004161F"/>
    <w:rsid w:val="0004169E"/>
    <w:rsid w:val="000416FD"/>
    <w:rsid w:val="0004192D"/>
    <w:rsid w:val="00041A26"/>
    <w:rsid w:val="00041BB1"/>
    <w:rsid w:val="00041BB3"/>
    <w:rsid w:val="00041DB3"/>
    <w:rsid w:val="00041DBB"/>
    <w:rsid w:val="00041E8E"/>
    <w:rsid w:val="000421BA"/>
    <w:rsid w:val="00042435"/>
    <w:rsid w:val="000424CC"/>
    <w:rsid w:val="000425BF"/>
    <w:rsid w:val="000425DE"/>
    <w:rsid w:val="00042635"/>
    <w:rsid w:val="000426E1"/>
    <w:rsid w:val="00042818"/>
    <w:rsid w:val="000428FB"/>
    <w:rsid w:val="00042BC0"/>
    <w:rsid w:val="00042CB9"/>
    <w:rsid w:val="00042D3C"/>
    <w:rsid w:val="0004324B"/>
    <w:rsid w:val="00043553"/>
    <w:rsid w:val="000435F4"/>
    <w:rsid w:val="00043654"/>
    <w:rsid w:val="00043731"/>
    <w:rsid w:val="00043A0A"/>
    <w:rsid w:val="00043B26"/>
    <w:rsid w:val="00043D47"/>
    <w:rsid w:val="00043DAF"/>
    <w:rsid w:val="00043E64"/>
    <w:rsid w:val="00044357"/>
    <w:rsid w:val="0004439C"/>
    <w:rsid w:val="00044519"/>
    <w:rsid w:val="000446D2"/>
    <w:rsid w:val="000448AF"/>
    <w:rsid w:val="00044A52"/>
    <w:rsid w:val="00044C50"/>
    <w:rsid w:val="00044D72"/>
    <w:rsid w:val="00044E7A"/>
    <w:rsid w:val="0004510A"/>
    <w:rsid w:val="0004511C"/>
    <w:rsid w:val="00045236"/>
    <w:rsid w:val="00045338"/>
    <w:rsid w:val="00045395"/>
    <w:rsid w:val="000454E8"/>
    <w:rsid w:val="00045519"/>
    <w:rsid w:val="000455BA"/>
    <w:rsid w:val="00045809"/>
    <w:rsid w:val="00045888"/>
    <w:rsid w:val="000458FB"/>
    <w:rsid w:val="00045A1C"/>
    <w:rsid w:val="00045A48"/>
    <w:rsid w:val="00045BE5"/>
    <w:rsid w:val="00045DC8"/>
    <w:rsid w:val="00045E41"/>
    <w:rsid w:val="00045E7D"/>
    <w:rsid w:val="00046008"/>
    <w:rsid w:val="00046202"/>
    <w:rsid w:val="000462C1"/>
    <w:rsid w:val="00046422"/>
    <w:rsid w:val="000466AB"/>
    <w:rsid w:val="000466ED"/>
    <w:rsid w:val="0004691F"/>
    <w:rsid w:val="000469FA"/>
    <w:rsid w:val="00046A4B"/>
    <w:rsid w:val="00046A95"/>
    <w:rsid w:val="00046AC4"/>
    <w:rsid w:val="00046C96"/>
    <w:rsid w:val="00046D34"/>
    <w:rsid w:val="00046E5D"/>
    <w:rsid w:val="00046EAF"/>
    <w:rsid w:val="00046F69"/>
    <w:rsid w:val="00047712"/>
    <w:rsid w:val="00047738"/>
    <w:rsid w:val="00047739"/>
    <w:rsid w:val="00047771"/>
    <w:rsid w:val="000479B6"/>
    <w:rsid w:val="00047BCD"/>
    <w:rsid w:val="00047BE6"/>
    <w:rsid w:val="00047CD5"/>
    <w:rsid w:val="00047D30"/>
    <w:rsid w:val="00047D69"/>
    <w:rsid w:val="00047E45"/>
    <w:rsid w:val="00047E66"/>
    <w:rsid w:val="00047F01"/>
    <w:rsid w:val="00050077"/>
    <w:rsid w:val="000500F7"/>
    <w:rsid w:val="0005020B"/>
    <w:rsid w:val="000502E4"/>
    <w:rsid w:val="000504A2"/>
    <w:rsid w:val="0005059A"/>
    <w:rsid w:val="0005081B"/>
    <w:rsid w:val="000509F6"/>
    <w:rsid w:val="00050A24"/>
    <w:rsid w:val="00050B91"/>
    <w:rsid w:val="00050C2E"/>
    <w:rsid w:val="00050CCB"/>
    <w:rsid w:val="00050CED"/>
    <w:rsid w:val="00050D9B"/>
    <w:rsid w:val="00050E32"/>
    <w:rsid w:val="0005108B"/>
    <w:rsid w:val="000513EE"/>
    <w:rsid w:val="000514BE"/>
    <w:rsid w:val="00051528"/>
    <w:rsid w:val="000515B7"/>
    <w:rsid w:val="000515D2"/>
    <w:rsid w:val="000516E1"/>
    <w:rsid w:val="00051772"/>
    <w:rsid w:val="0005193F"/>
    <w:rsid w:val="000519CB"/>
    <w:rsid w:val="00051BC3"/>
    <w:rsid w:val="00051BCB"/>
    <w:rsid w:val="00051C69"/>
    <w:rsid w:val="00051F83"/>
    <w:rsid w:val="00052077"/>
    <w:rsid w:val="00052150"/>
    <w:rsid w:val="0005217B"/>
    <w:rsid w:val="000525FB"/>
    <w:rsid w:val="000526E5"/>
    <w:rsid w:val="000528C7"/>
    <w:rsid w:val="000528F1"/>
    <w:rsid w:val="00052953"/>
    <w:rsid w:val="00052B5F"/>
    <w:rsid w:val="00052CFB"/>
    <w:rsid w:val="00052DA5"/>
    <w:rsid w:val="00052EFE"/>
    <w:rsid w:val="00052FD4"/>
    <w:rsid w:val="00053055"/>
    <w:rsid w:val="00053057"/>
    <w:rsid w:val="00053088"/>
    <w:rsid w:val="0005313C"/>
    <w:rsid w:val="00053148"/>
    <w:rsid w:val="00053150"/>
    <w:rsid w:val="0005340E"/>
    <w:rsid w:val="0005349C"/>
    <w:rsid w:val="00053B6F"/>
    <w:rsid w:val="00053C32"/>
    <w:rsid w:val="00053DA2"/>
    <w:rsid w:val="00053E57"/>
    <w:rsid w:val="00053EF7"/>
    <w:rsid w:val="00053F62"/>
    <w:rsid w:val="00053F9E"/>
    <w:rsid w:val="0005462F"/>
    <w:rsid w:val="0005483F"/>
    <w:rsid w:val="0005486F"/>
    <w:rsid w:val="00054912"/>
    <w:rsid w:val="0005497D"/>
    <w:rsid w:val="00054A12"/>
    <w:rsid w:val="00054A37"/>
    <w:rsid w:val="00054A93"/>
    <w:rsid w:val="00054C30"/>
    <w:rsid w:val="00054DA2"/>
    <w:rsid w:val="00054E3C"/>
    <w:rsid w:val="00054FCA"/>
    <w:rsid w:val="0005571D"/>
    <w:rsid w:val="00055730"/>
    <w:rsid w:val="0005581E"/>
    <w:rsid w:val="00055905"/>
    <w:rsid w:val="0005592D"/>
    <w:rsid w:val="00055946"/>
    <w:rsid w:val="00055AE2"/>
    <w:rsid w:val="00055D5C"/>
    <w:rsid w:val="00055DA1"/>
    <w:rsid w:val="00055FF8"/>
    <w:rsid w:val="00056167"/>
    <w:rsid w:val="00056495"/>
    <w:rsid w:val="00056557"/>
    <w:rsid w:val="0005655A"/>
    <w:rsid w:val="000565B0"/>
    <w:rsid w:val="00056A12"/>
    <w:rsid w:val="00056A48"/>
    <w:rsid w:val="00056AEF"/>
    <w:rsid w:val="00056AFA"/>
    <w:rsid w:val="00056CCA"/>
    <w:rsid w:val="00056CE7"/>
    <w:rsid w:val="00056CF1"/>
    <w:rsid w:val="00056EBD"/>
    <w:rsid w:val="00056FF8"/>
    <w:rsid w:val="00057078"/>
    <w:rsid w:val="00057209"/>
    <w:rsid w:val="000572FD"/>
    <w:rsid w:val="0005731D"/>
    <w:rsid w:val="00057405"/>
    <w:rsid w:val="00057409"/>
    <w:rsid w:val="00057524"/>
    <w:rsid w:val="0005758C"/>
    <w:rsid w:val="000575B3"/>
    <w:rsid w:val="0005777B"/>
    <w:rsid w:val="00057792"/>
    <w:rsid w:val="00057814"/>
    <w:rsid w:val="000578C2"/>
    <w:rsid w:val="000578E7"/>
    <w:rsid w:val="00057C77"/>
    <w:rsid w:val="00057E9E"/>
    <w:rsid w:val="00057EBD"/>
    <w:rsid w:val="00057F00"/>
    <w:rsid w:val="0006016F"/>
    <w:rsid w:val="0006020C"/>
    <w:rsid w:val="000603F1"/>
    <w:rsid w:val="000605B7"/>
    <w:rsid w:val="00060987"/>
    <w:rsid w:val="000609AF"/>
    <w:rsid w:val="00060C99"/>
    <w:rsid w:val="00060D5E"/>
    <w:rsid w:val="00060E3C"/>
    <w:rsid w:val="00060EA5"/>
    <w:rsid w:val="0006113D"/>
    <w:rsid w:val="0006116D"/>
    <w:rsid w:val="000612B5"/>
    <w:rsid w:val="000612F6"/>
    <w:rsid w:val="00061812"/>
    <w:rsid w:val="0006182E"/>
    <w:rsid w:val="00061A96"/>
    <w:rsid w:val="00061B55"/>
    <w:rsid w:val="00061E63"/>
    <w:rsid w:val="00061E72"/>
    <w:rsid w:val="00062356"/>
    <w:rsid w:val="00062387"/>
    <w:rsid w:val="000624D8"/>
    <w:rsid w:val="000624E0"/>
    <w:rsid w:val="00062A21"/>
    <w:rsid w:val="00062B02"/>
    <w:rsid w:val="00062EDD"/>
    <w:rsid w:val="00062EFD"/>
    <w:rsid w:val="000630BD"/>
    <w:rsid w:val="000630FC"/>
    <w:rsid w:val="00063222"/>
    <w:rsid w:val="00063356"/>
    <w:rsid w:val="00063463"/>
    <w:rsid w:val="0006348B"/>
    <w:rsid w:val="0006350F"/>
    <w:rsid w:val="0006370F"/>
    <w:rsid w:val="0006396D"/>
    <w:rsid w:val="000640CA"/>
    <w:rsid w:val="000642D7"/>
    <w:rsid w:val="000642DA"/>
    <w:rsid w:val="0006436A"/>
    <w:rsid w:val="00064436"/>
    <w:rsid w:val="000644B4"/>
    <w:rsid w:val="000645B0"/>
    <w:rsid w:val="000647AC"/>
    <w:rsid w:val="0006498A"/>
    <w:rsid w:val="00064A45"/>
    <w:rsid w:val="00064A5D"/>
    <w:rsid w:val="00064B00"/>
    <w:rsid w:val="00064D99"/>
    <w:rsid w:val="00064FCD"/>
    <w:rsid w:val="00065111"/>
    <w:rsid w:val="00065124"/>
    <w:rsid w:val="000652BC"/>
    <w:rsid w:val="00065320"/>
    <w:rsid w:val="000653CE"/>
    <w:rsid w:val="00065493"/>
    <w:rsid w:val="000656E4"/>
    <w:rsid w:val="00065903"/>
    <w:rsid w:val="00065945"/>
    <w:rsid w:val="00065A45"/>
    <w:rsid w:val="00065B68"/>
    <w:rsid w:val="00065CDB"/>
    <w:rsid w:val="00065EF7"/>
    <w:rsid w:val="00065F79"/>
    <w:rsid w:val="00066171"/>
    <w:rsid w:val="0006622D"/>
    <w:rsid w:val="000662AD"/>
    <w:rsid w:val="00066329"/>
    <w:rsid w:val="000663BC"/>
    <w:rsid w:val="00066468"/>
    <w:rsid w:val="00066905"/>
    <w:rsid w:val="0006693A"/>
    <w:rsid w:val="00066C65"/>
    <w:rsid w:val="00066CDA"/>
    <w:rsid w:val="00066D87"/>
    <w:rsid w:val="00066E17"/>
    <w:rsid w:val="00066F61"/>
    <w:rsid w:val="00066F64"/>
    <w:rsid w:val="00067179"/>
    <w:rsid w:val="000672AF"/>
    <w:rsid w:val="0006763A"/>
    <w:rsid w:val="0006782E"/>
    <w:rsid w:val="00067A8B"/>
    <w:rsid w:val="00067B20"/>
    <w:rsid w:val="00067B5E"/>
    <w:rsid w:val="00067B73"/>
    <w:rsid w:val="00067C7E"/>
    <w:rsid w:val="00067E0E"/>
    <w:rsid w:val="00067EB7"/>
    <w:rsid w:val="00067FCB"/>
    <w:rsid w:val="000700BE"/>
    <w:rsid w:val="00070316"/>
    <w:rsid w:val="00070462"/>
    <w:rsid w:val="00070522"/>
    <w:rsid w:val="000706EA"/>
    <w:rsid w:val="00070732"/>
    <w:rsid w:val="00070AD4"/>
    <w:rsid w:val="00070AEA"/>
    <w:rsid w:val="00070B4D"/>
    <w:rsid w:val="00070BDF"/>
    <w:rsid w:val="00070C92"/>
    <w:rsid w:val="00070F6C"/>
    <w:rsid w:val="00070FB5"/>
    <w:rsid w:val="000710FC"/>
    <w:rsid w:val="0007144E"/>
    <w:rsid w:val="00071483"/>
    <w:rsid w:val="0007164D"/>
    <w:rsid w:val="000716C1"/>
    <w:rsid w:val="00071839"/>
    <w:rsid w:val="00071B34"/>
    <w:rsid w:val="00071E70"/>
    <w:rsid w:val="00072102"/>
    <w:rsid w:val="0007213B"/>
    <w:rsid w:val="00072230"/>
    <w:rsid w:val="000722D7"/>
    <w:rsid w:val="00072558"/>
    <w:rsid w:val="0007268C"/>
    <w:rsid w:val="000727DB"/>
    <w:rsid w:val="000729AB"/>
    <w:rsid w:val="00072ACA"/>
    <w:rsid w:val="00072B3A"/>
    <w:rsid w:val="00072B5F"/>
    <w:rsid w:val="00072C38"/>
    <w:rsid w:val="00072D3F"/>
    <w:rsid w:val="00073027"/>
    <w:rsid w:val="000730E1"/>
    <w:rsid w:val="000730E8"/>
    <w:rsid w:val="000732BA"/>
    <w:rsid w:val="00073312"/>
    <w:rsid w:val="00073359"/>
    <w:rsid w:val="00073548"/>
    <w:rsid w:val="000735C8"/>
    <w:rsid w:val="000738E7"/>
    <w:rsid w:val="00073A54"/>
    <w:rsid w:val="00073B45"/>
    <w:rsid w:val="00073C80"/>
    <w:rsid w:val="00074118"/>
    <w:rsid w:val="00074162"/>
    <w:rsid w:val="000741DB"/>
    <w:rsid w:val="00074209"/>
    <w:rsid w:val="0007427A"/>
    <w:rsid w:val="00074569"/>
    <w:rsid w:val="0007463E"/>
    <w:rsid w:val="00074881"/>
    <w:rsid w:val="00074B46"/>
    <w:rsid w:val="00074B85"/>
    <w:rsid w:val="00074C7C"/>
    <w:rsid w:val="00074D21"/>
    <w:rsid w:val="000750BB"/>
    <w:rsid w:val="00075138"/>
    <w:rsid w:val="000751E8"/>
    <w:rsid w:val="00075217"/>
    <w:rsid w:val="00075290"/>
    <w:rsid w:val="00075301"/>
    <w:rsid w:val="00075387"/>
    <w:rsid w:val="000753F2"/>
    <w:rsid w:val="00075480"/>
    <w:rsid w:val="000754C4"/>
    <w:rsid w:val="0007551C"/>
    <w:rsid w:val="00075627"/>
    <w:rsid w:val="00075712"/>
    <w:rsid w:val="0007577C"/>
    <w:rsid w:val="000758BA"/>
    <w:rsid w:val="000758E6"/>
    <w:rsid w:val="00075955"/>
    <w:rsid w:val="00075BA8"/>
    <w:rsid w:val="00075D28"/>
    <w:rsid w:val="00075FDB"/>
    <w:rsid w:val="0007615D"/>
    <w:rsid w:val="000761BC"/>
    <w:rsid w:val="00076234"/>
    <w:rsid w:val="00076317"/>
    <w:rsid w:val="000763EA"/>
    <w:rsid w:val="0007667B"/>
    <w:rsid w:val="00076CCD"/>
    <w:rsid w:val="00076D0C"/>
    <w:rsid w:val="00076D1A"/>
    <w:rsid w:val="00076F1A"/>
    <w:rsid w:val="00077381"/>
    <w:rsid w:val="0007749E"/>
    <w:rsid w:val="000775F9"/>
    <w:rsid w:val="000778E3"/>
    <w:rsid w:val="00077A23"/>
    <w:rsid w:val="00077C19"/>
    <w:rsid w:val="00077CFF"/>
    <w:rsid w:val="00080265"/>
    <w:rsid w:val="0008028F"/>
    <w:rsid w:val="000802F6"/>
    <w:rsid w:val="0008046F"/>
    <w:rsid w:val="00080501"/>
    <w:rsid w:val="00080551"/>
    <w:rsid w:val="000805E6"/>
    <w:rsid w:val="000808A9"/>
    <w:rsid w:val="00080A19"/>
    <w:rsid w:val="00080B94"/>
    <w:rsid w:val="0008120D"/>
    <w:rsid w:val="0008130D"/>
    <w:rsid w:val="000815A5"/>
    <w:rsid w:val="00081722"/>
    <w:rsid w:val="000817B0"/>
    <w:rsid w:val="000818C4"/>
    <w:rsid w:val="000819DF"/>
    <w:rsid w:val="00081B46"/>
    <w:rsid w:val="00081B47"/>
    <w:rsid w:val="00081C6F"/>
    <w:rsid w:val="00081D99"/>
    <w:rsid w:val="00081DB6"/>
    <w:rsid w:val="00081FA3"/>
    <w:rsid w:val="000820B0"/>
    <w:rsid w:val="00082236"/>
    <w:rsid w:val="00082244"/>
    <w:rsid w:val="00082416"/>
    <w:rsid w:val="00082524"/>
    <w:rsid w:val="00082530"/>
    <w:rsid w:val="000826CD"/>
    <w:rsid w:val="0008275D"/>
    <w:rsid w:val="00082812"/>
    <w:rsid w:val="000828A7"/>
    <w:rsid w:val="000828AA"/>
    <w:rsid w:val="00082970"/>
    <w:rsid w:val="00082A75"/>
    <w:rsid w:val="00082A9B"/>
    <w:rsid w:val="00082AE6"/>
    <w:rsid w:val="00082B51"/>
    <w:rsid w:val="00082CBA"/>
    <w:rsid w:val="00082D34"/>
    <w:rsid w:val="00082E48"/>
    <w:rsid w:val="00082E4D"/>
    <w:rsid w:val="00082E75"/>
    <w:rsid w:val="00082EE1"/>
    <w:rsid w:val="00082FAE"/>
    <w:rsid w:val="0008309A"/>
    <w:rsid w:val="00083331"/>
    <w:rsid w:val="000835AE"/>
    <w:rsid w:val="000835BC"/>
    <w:rsid w:val="000836BE"/>
    <w:rsid w:val="00083B00"/>
    <w:rsid w:val="00083BC2"/>
    <w:rsid w:val="0008417F"/>
    <w:rsid w:val="00084653"/>
    <w:rsid w:val="0008484D"/>
    <w:rsid w:val="00084A53"/>
    <w:rsid w:val="00084CA4"/>
    <w:rsid w:val="00084E00"/>
    <w:rsid w:val="00084E3B"/>
    <w:rsid w:val="000855BF"/>
    <w:rsid w:val="00085652"/>
    <w:rsid w:val="0008566D"/>
    <w:rsid w:val="00085679"/>
    <w:rsid w:val="00085750"/>
    <w:rsid w:val="0008589A"/>
    <w:rsid w:val="000858F6"/>
    <w:rsid w:val="00085911"/>
    <w:rsid w:val="00085A25"/>
    <w:rsid w:val="00085A6E"/>
    <w:rsid w:val="00085D40"/>
    <w:rsid w:val="00085EBF"/>
    <w:rsid w:val="00085EC0"/>
    <w:rsid w:val="00085EF4"/>
    <w:rsid w:val="00086014"/>
    <w:rsid w:val="000860C1"/>
    <w:rsid w:val="0008615B"/>
    <w:rsid w:val="0008637B"/>
    <w:rsid w:val="00086388"/>
    <w:rsid w:val="000864AC"/>
    <w:rsid w:val="0008656B"/>
    <w:rsid w:val="00086648"/>
    <w:rsid w:val="000866F6"/>
    <w:rsid w:val="00086811"/>
    <w:rsid w:val="0008685C"/>
    <w:rsid w:val="00086895"/>
    <w:rsid w:val="0008690D"/>
    <w:rsid w:val="00086954"/>
    <w:rsid w:val="00086AA0"/>
    <w:rsid w:val="00086B09"/>
    <w:rsid w:val="00086C19"/>
    <w:rsid w:val="00086CFE"/>
    <w:rsid w:val="00086E09"/>
    <w:rsid w:val="00087009"/>
    <w:rsid w:val="00087106"/>
    <w:rsid w:val="000871B2"/>
    <w:rsid w:val="000871F3"/>
    <w:rsid w:val="0008728F"/>
    <w:rsid w:val="00087470"/>
    <w:rsid w:val="000875A2"/>
    <w:rsid w:val="00087611"/>
    <w:rsid w:val="00087638"/>
    <w:rsid w:val="000879F3"/>
    <w:rsid w:val="00087A81"/>
    <w:rsid w:val="00087B8D"/>
    <w:rsid w:val="00087CBF"/>
    <w:rsid w:val="00087D74"/>
    <w:rsid w:val="00087ED4"/>
    <w:rsid w:val="00087F40"/>
    <w:rsid w:val="00087F76"/>
    <w:rsid w:val="00090000"/>
    <w:rsid w:val="00090090"/>
    <w:rsid w:val="00090179"/>
    <w:rsid w:val="00090589"/>
    <w:rsid w:val="000905F6"/>
    <w:rsid w:val="000906B9"/>
    <w:rsid w:val="00090F7D"/>
    <w:rsid w:val="00090FCE"/>
    <w:rsid w:val="00091036"/>
    <w:rsid w:val="00091290"/>
    <w:rsid w:val="000912C1"/>
    <w:rsid w:val="000914C7"/>
    <w:rsid w:val="00091517"/>
    <w:rsid w:val="00091544"/>
    <w:rsid w:val="000918AA"/>
    <w:rsid w:val="000918E2"/>
    <w:rsid w:val="000919A6"/>
    <w:rsid w:val="000919B1"/>
    <w:rsid w:val="00091B90"/>
    <w:rsid w:val="00091CDB"/>
    <w:rsid w:val="00091E58"/>
    <w:rsid w:val="00091F4B"/>
    <w:rsid w:val="00091FF0"/>
    <w:rsid w:val="000922E6"/>
    <w:rsid w:val="00092382"/>
    <w:rsid w:val="000923E0"/>
    <w:rsid w:val="00092441"/>
    <w:rsid w:val="000924BA"/>
    <w:rsid w:val="00092683"/>
    <w:rsid w:val="000926C6"/>
    <w:rsid w:val="00092741"/>
    <w:rsid w:val="000929C5"/>
    <w:rsid w:val="00092B2B"/>
    <w:rsid w:val="00092C81"/>
    <w:rsid w:val="00092C9A"/>
    <w:rsid w:val="00092D38"/>
    <w:rsid w:val="00092D97"/>
    <w:rsid w:val="00092DC9"/>
    <w:rsid w:val="00092E31"/>
    <w:rsid w:val="00092E55"/>
    <w:rsid w:val="00092ECE"/>
    <w:rsid w:val="00092FA0"/>
    <w:rsid w:val="00093054"/>
    <w:rsid w:val="000931AF"/>
    <w:rsid w:val="000931B5"/>
    <w:rsid w:val="000932F4"/>
    <w:rsid w:val="000936CE"/>
    <w:rsid w:val="000936D6"/>
    <w:rsid w:val="00093701"/>
    <w:rsid w:val="000937CB"/>
    <w:rsid w:val="00093971"/>
    <w:rsid w:val="00093B45"/>
    <w:rsid w:val="00093BA7"/>
    <w:rsid w:val="00093CC2"/>
    <w:rsid w:val="00093DCF"/>
    <w:rsid w:val="00093E4B"/>
    <w:rsid w:val="00093F98"/>
    <w:rsid w:val="00094073"/>
    <w:rsid w:val="00094114"/>
    <w:rsid w:val="000942EA"/>
    <w:rsid w:val="0009435D"/>
    <w:rsid w:val="0009440E"/>
    <w:rsid w:val="0009467D"/>
    <w:rsid w:val="0009476E"/>
    <w:rsid w:val="00094B2E"/>
    <w:rsid w:val="00094BC8"/>
    <w:rsid w:val="00094BFF"/>
    <w:rsid w:val="00094D20"/>
    <w:rsid w:val="00094E8D"/>
    <w:rsid w:val="0009500E"/>
    <w:rsid w:val="00095321"/>
    <w:rsid w:val="0009551B"/>
    <w:rsid w:val="000955F6"/>
    <w:rsid w:val="000956ED"/>
    <w:rsid w:val="00095750"/>
    <w:rsid w:val="00095878"/>
    <w:rsid w:val="00095887"/>
    <w:rsid w:val="000958FB"/>
    <w:rsid w:val="0009597D"/>
    <w:rsid w:val="00095B1D"/>
    <w:rsid w:val="00095B8F"/>
    <w:rsid w:val="00095BA4"/>
    <w:rsid w:val="00095F79"/>
    <w:rsid w:val="0009603A"/>
    <w:rsid w:val="000960E2"/>
    <w:rsid w:val="00096203"/>
    <w:rsid w:val="00096293"/>
    <w:rsid w:val="00096506"/>
    <w:rsid w:val="000966C0"/>
    <w:rsid w:val="00096880"/>
    <w:rsid w:val="0009688E"/>
    <w:rsid w:val="00096A86"/>
    <w:rsid w:val="00096AC6"/>
    <w:rsid w:val="00096B8D"/>
    <w:rsid w:val="00096D58"/>
    <w:rsid w:val="00096DAD"/>
    <w:rsid w:val="00096DD4"/>
    <w:rsid w:val="00096FC8"/>
    <w:rsid w:val="0009703A"/>
    <w:rsid w:val="000970B8"/>
    <w:rsid w:val="000970F7"/>
    <w:rsid w:val="00097177"/>
    <w:rsid w:val="0009723D"/>
    <w:rsid w:val="00097377"/>
    <w:rsid w:val="00097427"/>
    <w:rsid w:val="000975B5"/>
    <w:rsid w:val="000976B7"/>
    <w:rsid w:val="0009796C"/>
    <w:rsid w:val="000979CF"/>
    <w:rsid w:val="00097B0E"/>
    <w:rsid w:val="00097BB6"/>
    <w:rsid w:val="00097C2D"/>
    <w:rsid w:val="00097CAA"/>
    <w:rsid w:val="00097D2C"/>
    <w:rsid w:val="00097D4D"/>
    <w:rsid w:val="00097E58"/>
    <w:rsid w:val="00097EFF"/>
    <w:rsid w:val="00097F6A"/>
    <w:rsid w:val="00097F99"/>
    <w:rsid w:val="000A0348"/>
    <w:rsid w:val="000A0607"/>
    <w:rsid w:val="000A0664"/>
    <w:rsid w:val="000A0690"/>
    <w:rsid w:val="000A06D0"/>
    <w:rsid w:val="000A06F5"/>
    <w:rsid w:val="000A0744"/>
    <w:rsid w:val="000A0867"/>
    <w:rsid w:val="000A08A9"/>
    <w:rsid w:val="000A0D28"/>
    <w:rsid w:val="000A0E43"/>
    <w:rsid w:val="000A0E7F"/>
    <w:rsid w:val="000A0F30"/>
    <w:rsid w:val="000A11CE"/>
    <w:rsid w:val="000A12B3"/>
    <w:rsid w:val="000A14E1"/>
    <w:rsid w:val="000A168F"/>
    <w:rsid w:val="000A172C"/>
    <w:rsid w:val="000A1A09"/>
    <w:rsid w:val="000A1D6A"/>
    <w:rsid w:val="000A1DB6"/>
    <w:rsid w:val="000A1E3F"/>
    <w:rsid w:val="000A1F88"/>
    <w:rsid w:val="000A201D"/>
    <w:rsid w:val="000A2081"/>
    <w:rsid w:val="000A22F3"/>
    <w:rsid w:val="000A2308"/>
    <w:rsid w:val="000A244E"/>
    <w:rsid w:val="000A2565"/>
    <w:rsid w:val="000A271B"/>
    <w:rsid w:val="000A29E5"/>
    <w:rsid w:val="000A2A02"/>
    <w:rsid w:val="000A2B84"/>
    <w:rsid w:val="000A2FA4"/>
    <w:rsid w:val="000A2FAF"/>
    <w:rsid w:val="000A30E0"/>
    <w:rsid w:val="000A31E6"/>
    <w:rsid w:val="000A3374"/>
    <w:rsid w:val="000A35C4"/>
    <w:rsid w:val="000A3637"/>
    <w:rsid w:val="000A37F0"/>
    <w:rsid w:val="000A3891"/>
    <w:rsid w:val="000A390A"/>
    <w:rsid w:val="000A3B1E"/>
    <w:rsid w:val="000A3CC3"/>
    <w:rsid w:val="000A3CEA"/>
    <w:rsid w:val="000A3DDB"/>
    <w:rsid w:val="000A3FB9"/>
    <w:rsid w:val="000A40C9"/>
    <w:rsid w:val="000A40F1"/>
    <w:rsid w:val="000A4168"/>
    <w:rsid w:val="000A4322"/>
    <w:rsid w:val="000A442B"/>
    <w:rsid w:val="000A4516"/>
    <w:rsid w:val="000A45AF"/>
    <w:rsid w:val="000A4662"/>
    <w:rsid w:val="000A4890"/>
    <w:rsid w:val="000A48F0"/>
    <w:rsid w:val="000A4A1A"/>
    <w:rsid w:val="000A4BB9"/>
    <w:rsid w:val="000A4BFF"/>
    <w:rsid w:val="000A4C88"/>
    <w:rsid w:val="000A4D56"/>
    <w:rsid w:val="000A4D8C"/>
    <w:rsid w:val="000A4DBB"/>
    <w:rsid w:val="000A4DC6"/>
    <w:rsid w:val="000A4E2A"/>
    <w:rsid w:val="000A4F44"/>
    <w:rsid w:val="000A4F68"/>
    <w:rsid w:val="000A4FD2"/>
    <w:rsid w:val="000A5664"/>
    <w:rsid w:val="000A5852"/>
    <w:rsid w:val="000A5B1C"/>
    <w:rsid w:val="000A5DB7"/>
    <w:rsid w:val="000A5E2B"/>
    <w:rsid w:val="000A5EAA"/>
    <w:rsid w:val="000A5FD7"/>
    <w:rsid w:val="000A626F"/>
    <w:rsid w:val="000A6308"/>
    <w:rsid w:val="000A6412"/>
    <w:rsid w:val="000A6427"/>
    <w:rsid w:val="000A6560"/>
    <w:rsid w:val="000A6669"/>
    <w:rsid w:val="000A6948"/>
    <w:rsid w:val="000A6A22"/>
    <w:rsid w:val="000A6E21"/>
    <w:rsid w:val="000A6FD5"/>
    <w:rsid w:val="000A70EF"/>
    <w:rsid w:val="000A73E1"/>
    <w:rsid w:val="000A7546"/>
    <w:rsid w:val="000A7554"/>
    <w:rsid w:val="000A7751"/>
    <w:rsid w:val="000A79D8"/>
    <w:rsid w:val="000A7ABE"/>
    <w:rsid w:val="000A7C00"/>
    <w:rsid w:val="000A7C76"/>
    <w:rsid w:val="000A7DA0"/>
    <w:rsid w:val="000A7E06"/>
    <w:rsid w:val="000A7F0A"/>
    <w:rsid w:val="000B0052"/>
    <w:rsid w:val="000B00E2"/>
    <w:rsid w:val="000B0161"/>
    <w:rsid w:val="000B0184"/>
    <w:rsid w:val="000B01AF"/>
    <w:rsid w:val="000B0201"/>
    <w:rsid w:val="000B031D"/>
    <w:rsid w:val="000B0466"/>
    <w:rsid w:val="000B04DF"/>
    <w:rsid w:val="000B08EE"/>
    <w:rsid w:val="000B09A2"/>
    <w:rsid w:val="000B0B21"/>
    <w:rsid w:val="000B0BAF"/>
    <w:rsid w:val="000B0C6E"/>
    <w:rsid w:val="000B0CB4"/>
    <w:rsid w:val="000B0D56"/>
    <w:rsid w:val="000B0E10"/>
    <w:rsid w:val="000B0E24"/>
    <w:rsid w:val="000B0F1D"/>
    <w:rsid w:val="000B0F79"/>
    <w:rsid w:val="000B10D7"/>
    <w:rsid w:val="000B10F6"/>
    <w:rsid w:val="000B127A"/>
    <w:rsid w:val="000B1351"/>
    <w:rsid w:val="000B13DA"/>
    <w:rsid w:val="000B1651"/>
    <w:rsid w:val="000B1657"/>
    <w:rsid w:val="000B17C1"/>
    <w:rsid w:val="000B1915"/>
    <w:rsid w:val="000B1992"/>
    <w:rsid w:val="000B1B71"/>
    <w:rsid w:val="000B1BCE"/>
    <w:rsid w:val="000B1D9F"/>
    <w:rsid w:val="000B1EEA"/>
    <w:rsid w:val="000B2665"/>
    <w:rsid w:val="000B2826"/>
    <w:rsid w:val="000B2B5B"/>
    <w:rsid w:val="000B2C1B"/>
    <w:rsid w:val="000B2ED3"/>
    <w:rsid w:val="000B2ED8"/>
    <w:rsid w:val="000B30DD"/>
    <w:rsid w:val="000B3154"/>
    <w:rsid w:val="000B3452"/>
    <w:rsid w:val="000B353D"/>
    <w:rsid w:val="000B35FB"/>
    <w:rsid w:val="000B3635"/>
    <w:rsid w:val="000B37D3"/>
    <w:rsid w:val="000B38A2"/>
    <w:rsid w:val="000B39B7"/>
    <w:rsid w:val="000B3A6E"/>
    <w:rsid w:val="000B3C1C"/>
    <w:rsid w:val="000B3D3C"/>
    <w:rsid w:val="000B3DC9"/>
    <w:rsid w:val="000B3FF9"/>
    <w:rsid w:val="000B4402"/>
    <w:rsid w:val="000B44DF"/>
    <w:rsid w:val="000B4667"/>
    <w:rsid w:val="000B4834"/>
    <w:rsid w:val="000B48D3"/>
    <w:rsid w:val="000B4AD6"/>
    <w:rsid w:val="000B4AFC"/>
    <w:rsid w:val="000B50BC"/>
    <w:rsid w:val="000B5141"/>
    <w:rsid w:val="000B515E"/>
    <w:rsid w:val="000B51A6"/>
    <w:rsid w:val="000B51E5"/>
    <w:rsid w:val="000B5211"/>
    <w:rsid w:val="000B52BF"/>
    <w:rsid w:val="000B538E"/>
    <w:rsid w:val="000B5703"/>
    <w:rsid w:val="000B5966"/>
    <w:rsid w:val="000B5E0E"/>
    <w:rsid w:val="000B5E72"/>
    <w:rsid w:val="000B6040"/>
    <w:rsid w:val="000B607C"/>
    <w:rsid w:val="000B607D"/>
    <w:rsid w:val="000B6157"/>
    <w:rsid w:val="000B61A5"/>
    <w:rsid w:val="000B6305"/>
    <w:rsid w:val="000B6341"/>
    <w:rsid w:val="000B63C9"/>
    <w:rsid w:val="000B64F5"/>
    <w:rsid w:val="000B6580"/>
    <w:rsid w:val="000B6617"/>
    <w:rsid w:val="000B673B"/>
    <w:rsid w:val="000B68CB"/>
    <w:rsid w:val="000B6B66"/>
    <w:rsid w:val="000B6BAE"/>
    <w:rsid w:val="000B7195"/>
    <w:rsid w:val="000B752B"/>
    <w:rsid w:val="000B7697"/>
    <w:rsid w:val="000B76BE"/>
    <w:rsid w:val="000B773F"/>
    <w:rsid w:val="000B7787"/>
    <w:rsid w:val="000B77A8"/>
    <w:rsid w:val="000B78CF"/>
    <w:rsid w:val="000B7904"/>
    <w:rsid w:val="000B7B5C"/>
    <w:rsid w:val="000B7B68"/>
    <w:rsid w:val="000B7C50"/>
    <w:rsid w:val="000B7C63"/>
    <w:rsid w:val="000C001F"/>
    <w:rsid w:val="000C05C0"/>
    <w:rsid w:val="000C05DB"/>
    <w:rsid w:val="000C05DC"/>
    <w:rsid w:val="000C07B5"/>
    <w:rsid w:val="000C0854"/>
    <w:rsid w:val="000C09E7"/>
    <w:rsid w:val="000C0A34"/>
    <w:rsid w:val="000C0A81"/>
    <w:rsid w:val="000C0E94"/>
    <w:rsid w:val="000C0EA3"/>
    <w:rsid w:val="000C1024"/>
    <w:rsid w:val="000C1086"/>
    <w:rsid w:val="000C111E"/>
    <w:rsid w:val="000C114B"/>
    <w:rsid w:val="000C1200"/>
    <w:rsid w:val="000C147E"/>
    <w:rsid w:val="000C14BF"/>
    <w:rsid w:val="000C1581"/>
    <w:rsid w:val="000C17AB"/>
    <w:rsid w:val="000C18F6"/>
    <w:rsid w:val="000C1947"/>
    <w:rsid w:val="000C198A"/>
    <w:rsid w:val="000C19E5"/>
    <w:rsid w:val="000C1A7D"/>
    <w:rsid w:val="000C1AF0"/>
    <w:rsid w:val="000C1F38"/>
    <w:rsid w:val="000C22EA"/>
    <w:rsid w:val="000C237D"/>
    <w:rsid w:val="000C25B0"/>
    <w:rsid w:val="000C2613"/>
    <w:rsid w:val="000C2774"/>
    <w:rsid w:val="000C2A2C"/>
    <w:rsid w:val="000C2AC4"/>
    <w:rsid w:val="000C2C7F"/>
    <w:rsid w:val="000C2E08"/>
    <w:rsid w:val="000C316F"/>
    <w:rsid w:val="000C32A0"/>
    <w:rsid w:val="000C3359"/>
    <w:rsid w:val="000C33D7"/>
    <w:rsid w:val="000C33E4"/>
    <w:rsid w:val="000C3692"/>
    <w:rsid w:val="000C37DD"/>
    <w:rsid w:val="000C3852"/>
    <w:rsid w:val="000C3AB4"/>
    <w:rsid w:val="000C3BC9"/>
    <w:rsid w:val="000C4055"/>
    <w:rsid w:val="000C4315"/>
    <w:rsid w:val="000C481F"/>
    <w:rsid w:val="000C48AE"/>
    <w:rsid w:val="000C495F"/>
    <w:rsid w:val="000C4C26"/>
    <w:rsid w:val="000C4CDA"/>
    <w:rsid w:val="000C4D4E"/>
    <w:rsid w:val="000C4D66"/>
    <w:rsid w:val="000C4D7D"/>
    <w:rsid w:val="000C4E94"/>
    <w:rsid w:val="000C4E9E"/>
    <w:rsid w:val="000C4F30"/>
    <w:rsid w:val="000C50CF"/>
    <w:rsid w:val="000C513C"/>
    <w:rsid w:val="000C5344"/>
    <w:rsid w:val="000C5472"/>
    <w:rsid w:val="000C558F"/>
    <w:rsid w:val="000C562A"/>
    <w:rsid w:val="000C568D"/>
    <w:rsid w:val="000C56A5"/>
    <w:rsid w:val="000C5727"/>
    <w:rsid w:val="000C5779"/>
    <w:rsid w:val="000C5847"/>
    <w:rsid w:val="000C5884"/>
    <w:rsid w:val="000C59FD"/>
    <w:rsid w:val="000C5BBA"/>
    <w:rsid w:val="000C5CC2"/>
    <w:rsid w:val="000C5DD7"/>
    <w:rsid w:val="000C5E4E"/>
    <w:rsid w:val="000C5FE5"/>
    <w:rsid w:val="000C6073"/>
    <w:rsid w:val="000C6110"/>
    <w:rsid w:val="000C61CF"/>
    <w:rsid w:val="000C61D5"/>
    <w:rsid w:val="000C6529"/>
    <w:rsid w:val="000C6615"/>
    <w:rsid w:val="000C696F"/>
    <w:rsid w:val="000C69B6"/>
    <w:rsid w:val="000C6A9D"/>
    <w:rsid w:val="000C6B0B"/>
    <w:rsid w:val="000C6B26"/>
    <w:rsid w:val="000C6D61"/>
    <w:rsid w:val="000C6FA1"/>
    <w:rsid w:val="000C7122"/>
    <w:rsid w:val="000C7293"/>
    <w:rsid w:val="000C7307"/>
    <w:rsid w:val="000C74D0"/>
    <w:rsid w:val="000C780D"/>
    <w:rsid w:val="000C7ACC"/>
    <w:rsid w:val="000C7B3A"/>
    <w:rsid w:val="000C7BD9"/>
    <w:rsid w:val="000C7CA2"/>
    <w:rsid w:val="000C7DB3"/>
    <w:rsid w:val="000C7EDA"/>
    <w:rsid w:val="000C7F8C"/>
    <w:rsid w:val="000D001A"/>
    <w:rsid w:val="000D01D1"/>
    <w:rsid w:val="000D0A94"/>
    <w:rsid w:val="000D0BAA"/>
    <w:rsid w:val="000D0BF9"/>
    <w:rsid w:val="000D0C95"/>
    <w:rsid w:val="000D0DE4"/>
    <w:rsid w:val="000D0E31"/>
    <w:rsid w:val="000D0E7A"/>
    <w:rsid w:val="000D10F2"/>
    <w:rsid w:val="000D11B1"/>
    <w:rsid w:val="000D124A"/>
    <w:rsid w:val="000D14D0"/>
    <w:rsid w:val="000D1592"/>
    <w:rsid w:val="000D17D1"/>
    <w:rsid w:val="000D1864"/>
    <w:rsid w:val="000D19C6"/>
    <w:rsid w:val="000D1C2A"/>
    <w:rsid w:val="000D206E"/>
    <w:rsid w:val="000D2076"/>
    <w:rsid w:val="000D20F3"/>
    <w:rsid w:val="000D20FB"/>
    <w:rsid w:val="000D213B"/>
    <w:rsid w:val="000D219C"/>
    <w:rsid w:val="000D2208"/>
    <w:rsid w:val="000D2339"/>
    <w:rsid w:val="000D252B"/>
    <w:rsid w:val="000D2587"/>
    <w:rsid w:val="000D2638"/>
    <w:rsid w:val="000D266B"/>
    <w:rsid w:val="000D272F"/>
    <w:rsid w:val="000D28BA"/>
    <w:rsid w:val="000D2924"/>
    <w:rsid w:val="000D2A9B"/>
    <w:rsid w:val="000D2AAC"/>
    <w:rsid w:val="000D2C42"/>
    <w:rsid w:val="000D2CA7"/>
    <w:rsid w:val="000D2CDE"/>
    <w:rsid w:val="000D2D3F"/>
    <w:rsid w:val="000D2DE6"/>
    <w:rsid w:val="000D3374"/>
    <w:rsid w:val="000D33D9"/>
    <w:rsid w:val="000D3503"/>
    <w:rsid w:val="000D3561"/>
    <w:rsid w:val="000D37C8"/>
    <w:rsid w:val="000D37D1"/>
    <w:rsid w:val="000D39B1"/>
    <w:rsid w:val="000D3B3E"/>
    <w:rsid w:val="000D3C35"/>
    <w:rsid w:val="000D3E75"/>
    <w:rsid w:val="000D3F6B"/>
    <w:rsid w:val="000D428F"/>
    <w:rsid w:val="000D4740"/>
    <w:rsid w:val="000D4749"/>
    <w:rsid w:val="000D488D"/>
    <w:rsid w:val="000D49BE"/>
    <w:rsid w:val="000D4A4C"/>
    <w:rsid w:val="000D4BE2"/>
    <w:rsid w:val="000D4C12"/>
    <w:rsid w:val="000D4DA0"/>
    <w:rsid w:val="000D5148"/>
    <w:rsid w:val="000D5175"/>
    <w:rsid w:val="000D52A3"/>
    <w:rsid w:val="000D54AF"/>
    <w:rsid w:val="000D5759"/>
    <w:rsid w:val="000D588B"/>
    <w:rsid w:val="000D58C6"/>
    <w:rsid w:val="000D597F"/>
    <w:rsid w:val="000D5D72"/>
    <w:rsid w:val="000D5FF6"/>
    <w:rsid w:val="000D6098"/>
    <w:rsid w:val="000D61C4"/>
    <w:rsid w:val="000D631E"/>
    <w:rsid w:val="000D6329"/>
    <w:rsid w:val="000D6401"/>
    <w:rsid w:val="000D64EA"/>
    <w:rsid w:val="000D6854"/>
    <w:rsid w:val="000D6897"/>
    <w:rsid w:val="000D6961"/>
    <w:rsid w:val="000D6C5E"/>
    <w:rsid w:val="000D6CA8"/>
    <w:rsid w:val="000D6D04"/>
    <w:rsid w:val="000D6E2E"/>
    <w:rsid w:val="000D6F29"/>
    <w:rsid w:val="000D716C"/>
    <w:rsid w:val="000D72C3"/>
    <w:rsid w:val="000D747B"/>
    <w:rsid w:val="000D7562"/>
    <w:rsid w:val="000D7580"/>
    <w:rsid w:val="000D75D1"/>
    <w:rsid w:val="000D7607"/>
    <w:rsid w:val="000D7608"/>
    <w:rsid w:val="000D76E7"/>
    <w:rsid w:val="000D78BF"/>
    <w:rsid w:val="000D7A0E"/>
    <w:rsid w:val="000D7A8F"/>
    <w:rsid w:val="000D7C71"/>
    <w:rsid w:val="000D7E20"/>
    <w:rsid w:val="000D7E55"/>
    <w:rsid w:val="000D7E88"/>
    <w:rsid w:val="000D7ED7"/>
    <w:rsid w:val="000E0111"/>
    <w:rsid w:val="000E0172"/>
    <w:rsid w:val="000E0229"/>
    <w:rsid w:val="000E023A"/>
    <w:rsid w:val="000E0566"/>
    <w:rsid w:val="000E069A"/>
    <w:rsid w:val="000E089B"/>
    <w:rsid w:val="000E0D26"/>
    <w:rsid w:val="000E0DC0"/>
    <w:rsid w:val="000E0E68"/>
    <w:rsid w:val="000E0E9D"/>
    <w:rsid w:val="000E0FD2"/>
    <w:rsid w:val="000E105E"/>
    <w:rsid w:val="000E11D3"/>
    <w:rsid w:val="000E1291"/>
    <w:rsid w:val="000E12A2"/>
    <w:rsid w:val="000E1572"/>
    <w:rsid w:val="000E17C2"/>
    <w:rsid w:val="000E1858"/>
    <w:rsid w:val="000E18D7"/>
    <w:rsid w:val="000E1A31"/>
    <w:rsid w:val="000E1A39"/>
    <w:rsid w:val="000E1B40"/>
    <w:rsid w:val="000E1CE0"/>
    <w:rsid w:val="000E1D50"/>
    <w:rsid w:val="000E1E32"/>
    <w:rsid w:val="000E1EC7"/>
    <w:rsid w:val="000E2101"/>
    <w:rsid w:val="000E2403"/>
    <w:rsid w:val="000E2514"/>
    <w:rsid w:val="000E2582"/>
    <w:rsid w:val="000E286C"/>
    <w:rsid w:val="000E29AD"/>
    <w:rsid w:val="000E2C67"/>
    <w:rsid w:val="000E31CE"/>
    <w:rsid w:val="000E3202"/>
    <w:rsid w:val="000E33D7"/>
    <w:rsid w:val="000E3468"/>
    <w:rsid w:val="000E35CD"/>
    <w:rsid w:val="000E37D6"/>
    <w:rsid w:val="000E38BF"/>
    <w:rsid w:val="000E3916"/>
    <w:rsid w:val="000E3A89"/>
    <w:rsid w:val="000E3AA4"/>
    <w:rsid w:val="000E3B34"/>
    <w:rsid w:val="000E3CD2"/>
    <w:rsid w:val="000E3E59"/>
    <w:rsid w:val="000E3ED2"/>
    <w:rsid w:val="000E3FE2"/>
    <w:rsid w:val="000E40F7"/>
    <w:rsid w:val="000E4151"/>
    <w:rsid w:val="000E4194"/>
    <w:rsid w:val="000E4740"/>
    <w:rsid w:val="000E4912"/>
    <w:rsid w:val="000E495C"/>
    <w:rsid w:val="000E4AB3"/>
    <w:rsid w:val="000E4B8A"/>
    <w:rsid w:val="000E4C7C"/>
    <w:rsid w:val="000E4EC9"/>
    <w:rsid w:val="000E4F0D"/>
    <w:rsid w:val="000E4F12"/>
    <w:rsid w:val="000E5131"/>
    <w:rsid w:val="000E51A0"/>
    <w:rsid w:val="000E5312"/>
    <w:rsid w:val="000E534B"/>
    <w:rsid w:val="000E56DC"/>
    <w:rsid w:val="000E5780"/>
    <w:rsid w:val="000E584B"/>
    <w:rsid w:val="000E5878"/>
    <w:rsid w:val="000E58A6"/>
    <w:rsid w:val="000E58B5"/>
    <w:rsid w:val="000E5905"/>
    <w:rsid w:val="000E59B4"/>
    <w:rsid w:val="000E5AA1"/>
    <w:rsid w:val="000E5C32"/>
    <w:rsid w:val="000E5F86"/>
    <w:rsid w:val="000E61E8"/>
    <w:rsid w:val="000E699E"/>
    <w:rsid w:val="000E69C8"/>
    <w:rsid w:val="000E6A38"/>
    <w:rsid w:val="000E6C2C"/>
    <w:rsid w:val="000E6CF6"/>
    <w:rsid w:val="000E6D5F"/>
    <w:rsid w:val="000E6E86"/>
    <w:rsid w:val="000E6F3A"/>
    <w:rsid w:val="000E700C"/>
    <w:rsid w:val="000E7188"/>
    <w:rsid w:val="000E71BA"/>
    <w:rsid w:val="000E73E5"/>
    <w:rsid w:val="000E7403"/>
    <w:rsid w:val="000E76AF"/>
    <w:rsid w:val="000E7708"/>
    <w:rsid w:val="000E781A"/>
    <w:rsid w:val="000E797F"/>
    <w:rsid w:val="000E7CA6"/>
    <w:rsid w:val="000F00AF"/>
    <w:rsid w:val="000F0211"/>
    <w:rsid w:val="000F04E5"/>
    <w:rsid w:val="000F04EB"/>
    <w:rsid w:val="000F050E"/>
    <w:rsid w:val="000F05FC"/>
    <w:rsid w:val="000F0667"/>
    <w:rsid w:val="000F06A8"/>
    <w:rsid w:val="000F06E5"/>
    <w:rsid w:val="000F0774"/>
    <w:rsid w:val="000F0833"/>
    <w:rsid w:val="000F0CA0"/>
    <w:rsid w:val="000F0F36"/>
    <w:rsid w:val="000F0FE6"/>
    <w:rsid w:val="000F1267"/>
    <w:rsid w:val="000F1299"/>
    <w:rsid w:val="000F134F"/>
    <w:rsid w:val="000F13FA"/>
    <w:rsid w:val="000F1571"/>
    <w:rsid w:val="000F16F0"/>
    <w:rsid w:val="000F1A09"/>
    <w:rsid w:val="000F1A2F"/>
    <w:rsid w:val="000F1A9A"/>
    <w:rsid w:val="000F1C98"/>
    <w:rsid w:val="000F1E17"/>
    <w:rsid w:val="000F1E75"/>
    <w:rsid w:val="000F2135"/>
    <w:rsid w:val="000F230C"/>
    <w:rsid w:val="000F23FD"/>
    <w:rsid w:val="000F24E4"/>
    <w:rsid w:val="000F25C1"/>
    <w:rsid w:val="000F2690"/>
    <w:rsid w:val="000F2761"/>
    <w:rsid w:val="000F279A"/>
    <w:rsid w:val="000F2838"/>
    <w:rsid w:val="000F2911"/>
    <w:rsid w:val="000F294D"/>
    <w:rsid w:val="000F299E"/>
    <w:rsid w:val="000F2A29"/>
    <w:rsid w:val="000F2A93"/>
    <w:rsid w:val="000F2BA5"/>
    <w:rsid w:val="000F2C30"/>
    <w:rsid w:val="000F2C95"/>
    <w:rsid w:val="000F2E50"/>
    <w:rsid w:val="000F3103"/>
    <w:rsid w:val="000F3246"/>
    <w:rsid w:val="000F3330"/>
    <w:rsid w:val="000F337E"/>
    <w:rsid w:val="000F33E2"/>
    <w:rsid w:val="000F33F9"/>
    <w:rsid w:val="000F34B6"/>
    <w:rsid w:val="000F35CC"/>
    <w:rsid w:val="000F3601"/>
    <w:rsid w:val="000F36E6"/>
    <w:rsid w:val="000F3859"/>
    <w:rsid w:val="000F38E8"/>
    <w:rsid w:val="000F3A3C"/>
    <w:rsid w:val="000F3AAB"/>
    <w:rsid w:val="000F3C58"/>
    <w:rsid w:val="000F3E00"/>
    <w:rsid w:val="000F3E42"/>
    <w:rsid w:val="000F3FDD"/>
    <w:rsid w:val="000F4028"/>
    <w:rsid w:val="000F40B3"/>
    <w:rsid w:val="000F4202"/>
    <w:rsid w:val="000F43BE"/>
    <w:rsid w:val="000F441C"/>
    <w:rsid w:val="000F4685"/>
    <w:rsid w:val="000F46E4"/>
    <w:rsid w:val="000F496F"/>
    <w:rsid w:val="000F4CA4"/>
    <w:rsid w:val="000F4D71"/>
    <w:rsid w:val="000F4DB5"/>
    <w:rsid w:val="000F4E59"/>
    <w:rsid w:val="000F4F77"/>
    <w:rsid w:val="000F50BE"/>
    <w:rsid w:val="000F5117"/>
    <w:rsid w:val="000F51A3"/>
    <w:rsid w:val="000F52AA"/>
    <w:rsid w:val="000F52E3"/>
    <w:rsid w:val="000F5406"/>
    <w:rsid w:val="000F5645"/>
    <w:rsid w:val="000F5679"/>
    <w:rsid w:val="000F568E"/>
    <w:rsid w:val="000F5831"/>
    <w:rsid w:val="000F58F2"/>
    <w:rsid w:val="000F5912"/>
    <w:rsid w:val="000F5964"/>
    <w:rsid w:val="000F59A5"/>
    <w:rsid w:val="000F5CE6"/>
    <w:rsid w:val="000F5E70"/>
    <w:rsid w:val="000F5EA2"/>
    <w:rsid w:val="000F5EE8"/>
    <w:rsid w:val="000F603C"/>
    <w:rsid w:val="000F624B"/>
    <w:rsid w:val="000F6695"/>
    <w:rsid w:val="000F6746"/>
    <w:rsid w:val="000F6878"/>
    <w:rsid w:val="000F6971"/>
    <w:rsid w:val="000F6AA4"/>
    <w:rsid w:val="000F6E11"/>
    <w:rsid w:val="000F6E37"/>
    <w:rsid w:val="000F6EF9"/>
    <w:rsid w:val="000F6FDB"/>
    <w:rsid w:val="000F7421"/>
    <w:rsid w:val="000F7455"/>
    <w:rsid w:val="000F7502"/>
    <w:rsid w:val="000F7783"/>
    <w:rsid w:val="000F77B9"/>
    <w:rsid w:val="000F7991"/>
    <w:rsid w:val="000F7B3F"/>
    <w:rsid w:val="000F7BA0"/>
    <w:rsid w:val="000F7C5D"/>
    <w:rsid w:val="000F7CB9"/>
    <w:rsid w:val="000F7DC1"/>
    <w:rsid w:val="000F7E87"/>
    <w:rsid w:val="00100016"/>
    <w:rsid w:val="001001D7"/>
    <w:rsid w:val="0010031C"/>
    <w:rsid w:val="00100497"/>
    <w:rsid w:val="001004AF"/>
    <w:rsid w:val="00100521"/>
    <w:rsid w:val="0010069E"/>
    <w:rsid w:val="001007CC"/>
    <w:rsid w:val="0010084B"/>
    <w:rsid w:val="00100C14"/>
    <w:rsid w:val="00100C9B"/>
    <w:rsid w:val="00100F5F"/>
    <w:rsid w:val="00101284"/>
    <w:rsid w:val="0010143C"/>
    <w:rsid w:val="00101526"/>
    <w:rsid w:val="001015F9"/>
    <w:rsid w:val="00101D4F"/>
    <w:rsid w:val="00101DA1"/>
    <w:rsid w:val="001020CD"/>
    <w:rsid w:val="0010222F"/>
    <w:rsid w:val="001024D2"/>
    <w:rsid w:val="001024DC"/>
    <w:rsid w:val="001025DD"/>
    <w:rsid w:val="00102729"/>
    <w:rsid w:val="00102835"/>
    <w:rsid w:val="00102863"/>
    <w:rsid w:val="00102A4D"/>
    <w:rsid w:val="00102BD8"/>
    <w:rsid w:val="00102C48"/>
    <w:rsid w:val="00102D87"/>
    <w:rsid w:val="00102E6E"/>
    <w:rsid w:val="00102F81"/>
    <w:rsid w:val="001031FE"/>
    <w:rsid w:val="00103306"/>
    <w:rsid w:val="00103320"/>
    <w:rsid w:val="001039C4"/>
    <w:rsid w:val="00103CFD"/>
    <w:rsid w:val="00103E59"/>
    <w:rsid w:val="00103E63"/>
    <w:rsid w:val="00103E6F"/>
    <w:rsid w:val="001044B3"/>
    <w:rsid w:val="00104630"/>
    <w:rsid w:val="00104666"/>
    <w:rsid w:val="0010466F"/>
    <w:rsid w:val="00104797"/>
    <w:rsid w:val="001047C9"/>
    <w:rsid w:val="0010487B"/>
    <w:rsid w:val="00104965"/>
    <w:rsid w:val="00104F3A"/>
    <w:rsid w:val="0010521D"/>
    <w:rsid w:val="00105235"/>
    <w:rsid w:val="001054FB"/>
    <w:rsid w:val="00105757"/>
    <w:rsid w:val="0010577E"/>
    <w:rsid w:val="00105AE4"/>
    <w:rsid w:val="00105B92"/>
    <w:rsid w:val="00105BBA"/>
    <w:rsid w:val="00105C4A"/>
    <w:rsid w:val="00105E2F"/>
    <w:rsid w:val="00105E55"/>
    <w:rsid w:val="0010629B"/>
    <w:rsid w:val="001063B4"/>
    <w:rsid w:val="00106710"/>
    <w:rsid w:val="0010674E"/>
    <w:rsid w:val="001068FE"/>
    <w:rsid w:val="00106AB1"/>
    <w:rsid w:val="00106B5C"/>
    <w:rsid w:val="00106C54"/>
    <w:rsid w:val="00106C9F"/>
    <w:rsid w:val="00106DA8"/>
    <w:rsid w:val="00106EC5"/>
    <w:rsid w:val="00107029"/>
    <w:rsid w:val="00107169"/>
    <w:rsid w:val="00107184"/>
    <w:rsid w:val="001071B1"/>
    <w:rsid w:val="001072D0"/>
    <w:rsid w:val="001073B4"/>
    <w:rsid w:val="001073EA"/>
    <w:rsid w:val="0010746E"/>
    <w:rsid w:val="001075ED"/>
    <w:rsid w:val="00107662"/>
    <w:rsid w:val="001079B2"/>
    <w:rsid w:val="00107CCD"/>
    <w:rsid w:val="00107D96"/>
    <w:rsid w:val="00107F90"/>
    <w:rsid w:val="00110038"/>
    <w:rsid w:val="001100B7"/>
    <w:rsid w:val="001101FF"/>
    <w:rsid w:val="00110327"/>
    <w:rsid w:val="0011035E"/>
    <w:rsid w:val="00110596"/>
    <w:rsid w:val="00110606"/>
    <w:rsid w:val="001106C4"/>
    <w:rsid w:val="001106ED"/>
    <w:rsid w:val="00110888"/>
    <w:rsid w:val="001108FF"/>
    <w:rsid w:val="00110BA6"/>
    <w:rsid w:val="00110BE1"/>
    <w:rsid w:val="00110D2E"/>
    <w:rsid w:val="00110D75"/>
    <w:rsid w:val="00110E82"/>
    <w:rsid w:val="00110EEF"/>
    <w:rsid w:val="001111CB"/>
    <w:rsid w:val="001111EB"/>
    <w:rsid w:val="001113B5"/>
    <w:rsid w:val="00111516"/>
    <w:rsid w:val="00111696"/>
    <w:rsid w:val="0011173F"/>
    <w:rsid w:val="001118DB"/>
    <w:rsid w:val="00111A5A"/>
    <w:rsid w:val="00111C74"/>
    <w:rsid w:val="00111DE4"/>
    <w:rsid w:val="00111FF6"/>
    <w:rsid w:val="001120B4"/>
    <w:rsid w:val="001120DB"/>
    <w:rsid w:val="001121F3"/>
    <w:rsid w:val="00112296"/>
    <w:rsid w:val="001125F1"/>
    <w:rsid w:val="00112862"/>
    <w:rsid w:val="00112995"/>
    <w:rsid w:val="00112C5D"/>
    <w:rsid w:val="00112C77"/>
    <w:rsid w:val="00112D1B"/>
    <w:rsid w:val="00112D35"/>
    <w:rsid w:val="00112E0F"/>
    <w:rsid w:val="00112FFB"/>
    <w:rsid w:val="0011309B"/>
    <w:rsid w:val="001132BF"/>
    <w:rsid w:val="00113361"/>
    <w:rsid w:val="001133E3"/>
    <w:rsid w:val="00113456"/>
    <w:rsid w:val="001137FF"/>
    <w:rsid w:val="00113A5A"/>
    <w:rsid w:val="00113AE5"/>
    <w:rsid w:val="00113C4B"/>
    <w:rsid w:val="00113D54"/>
    <w:rsid w:val="00113DBF"/>
    <w:rsid w:val="00113E5C"/>
    <w:rsid w:val="00113E71"/>
    <w:rsid w:val="00113F51"/>
    <w:rsid w:val="00114138"/>
    <w:rsid w:val="0011416B"/>
    <w:rsid w:val="001142BA"/>
    <w:rsid w:val="0011431C"/>
    <w:rsid w:val="001144E9"/>
    <w:rsid w:val="0011467E"/>
    <w:rsid w:val="0011481F"/>
    <w:rsid w:val="001149C2"/>
    <w:rsid w:val="00114AB8"/>
    <w:rsid w:val="00114B10"/>
    <w:rsid w:val="00114F2A"/>
    <w:rsid w:val="00114F68"/>
    <w:rsid w:val="00114FBB"/>
    <w:rsid w:val="00115064"/>
    <w:rsid w:val="001150DA"/>
    <w:rsid w:val="00115161"/>
    <w:rsid w:val="0011516C"/>
    <w:rsid w:val="001153A2"/>
    <w:rsid w:val="001154EA"/>
    <w:rsid w:val="001156B7"/>
    <w:rsid w:val="00115828"/>
    <w:rsid w:val="0011586F"/>
    <w:rsid w:val="0011588B"/>
    <w:rsid w:val="001158C7"/>
    <w:rsid w:val="00115911"/>
    <w:rsid w:val="00115939"/>
    <w:rsid w:val="0011596D"/>
    <w:rsid w:val="00115A15"/>
    <w:rsid w:val="00115A2D"/>
    <w:rsid w:val="00115ACE"/>
    <w:rsid w:val="00115CEE"/>
    <w:rsid w:val="00115E49"/>
    <w:rsid w:val="00115F3A"/>
    <w:rsid w:val="0011606A"/>
    <w:rsid w:val="00116079"/>
    <w:rsid w:val="00116137"/>
    <w:rsid w:val="0011622F"/>
    <w:rsid w:val="001163DE"/>
    <w:rsid w:val="001167EB"/>
    <w:rsid w:val="001168C4"/>
    <w:rsid w:val="0011695B"/>
    <w:rsid w:val="00116FF2"/>
    <w:rsid w:val="0011709E"/>
    <w:rsid w:val="001170E3"/>
    <w:rsid w:val="001171F3"/>
    <w:rsid w:val="00117403"/>
    <w:rsid w:val="00117860"/>
    <w:rsid w:val="0011794C"/>
    <w:rsid w:val="00117A11"/>
    <w:rsid w:val="00117A6E"/>
    <w:rsid w:val="00117C00"/>
    <w:rsid w:val="00117DD7"/>
    <w:rsid w:val="00117E4C"/>
    <w:rsid w:val="00117E88"/>
    <w:rsid w:val="00120239"/>
    <w:rsid w:val="001204B4"/>
    <w:rsid w:val="001207CC"/>
    <w:rsid w:val="001208B0"/>
    <w:rsid w:val="00120A2C"/>
    <w:rsid w:val="00120CF4"/>
    <w:rsid w:val="00120CFE"/>
    <w:rsid w:val="00120D30"/>
    <w:rsid w:val="00120D38"/>
    <w:rsid w:val="00120D8D"/>
    <w:rsid w:val="00120EFD"/>
    <w:rsid w:val="00120F0C"/>
    <w:rsid w:val="00120F89"/>
    <w:rsid w:val="00120FDB"/>
    <w:rsid w:val="00121372"/>
    <w:rsid w:val="001215FC"/>
    <w:rsid w:val="0012182D"/>
    <w:rsid w:val="001218B6"/>
    <w:rsid w:val="00121B0F"/>
    <w:rsid w:val="00121C11"/>
    <w:rsid w:val="00121CFA"/>
    <w:rsid w:val="00121D3B"/>
    <w:rsid w:val="00121D5F"/>
    <w:rsid w:val="00121DB2"/>
    <w:rsid w:val="00121E4D"/>
    <w:rsid w:val="00121EE1"/>
    <w:rsid w:val="00121F26"/>
    <w:rsid w:val="00121F82"/>
    <w:rsid w:val="00121FED"/>
    <w:rsid w:val="00122078"/>
    <w:rsid w:val="0012217A"/>
    <w:rsid w:val="00122244"/>
    <w:rsid w:val="0012227C"/>
    <w:rsid w:val="0012230A"/>
    <w:rsid w:val="0012261E"/>
    <w:rsid w:val="001226B6"/>
    <w:rsid w:val="001226CD"/>
    <w:rsid w:val="0012272E"/>
    <w:rsid w:val="001229ED"/>
    <w:rsid w:val="00122BAB"/>
    <w:rsid w:val="00122BBE"/>
    <w:rsid w:val="00122D29"/>
    <w:rsid w:val="00122DA8"/>
    <w:rsid w:val="00122FEB"/>
    <w:rsid w:val="00123125"/>
    <w:rsid w:val="00123193"/>
    <w:rsid w:val="001231EF"/>
    <w:rsid w:val="0012330B"/>
    <w:rsid w:val="001235DE"/>
    <w:rsid w:val="00123680"/>
    <w:rsid w:val="001236BE"/>
    <w:rsid w:val="001236DA"/>
    <w:rsid w:val="00123858"/>
    <w:rsid w:val="0012399E"/>
    <w:rsid w:val="00123C18"/>
    <w:rsid w:val="00123EE0"/>
    <w:rsid w:val="00123F19"/>
    <w:rsid w:val="00123F66"/>
    <w:rsid w:val="001240D0"/>
    <w:rsid w:val="001246D7"/>
    <w:rsid w:val="0012481A"/>
    <w:rsid w:val="00124A4F"/>
    <w:rsid w:val="00124A9B"/>
    <w:rsid w:val="00124A9F"/>
    <w:rsid w:val="00124B39"/>
    <w:rsid w:val="00124C0D"/>
    <w:rsid w:val="00124F7D"/>
    <w:rsid w:val="00125073"/>
    <w:rsid w:val="00125155"/>
    <w:rsid w:val="00125274"/>
    <w:rsid w:val="00125336"/>
    <w:rsid w:val="00125411"/>
    <w:rsid w:val="0012548F"/>
    <w:rsid w:val="0012549D"/>
    <w:rsid w:val="001255D1"/>
    <w:rsid w:val="001257F8"/>
    <w:rsid w:val="00125839"/>
    <w:rsid w:val="00125D46"/>
    <w:rsid w:val="00125F0A"/>
    <w:rsid w:val="00125F88"/>
    <w:rsid w:val="00125F90"/>
    <w:rsid w:val="00125FA9"/>
    <w:rsid w:val="00126086"/>
    <w:rsid w:val="00126117"/>
    <w:rsid w:val="00126190"/>
    <w:rsid w:val="00126380"/>
    <w:rsid w:val="001266F7"/>
    <w:rsid w:val="00126A14"/>
    <w:rsid w:val="00126E92"/>
    <w:rsid w:val="00126F41"/>
    <w:rsid w:val="001270D6"/>
    <w:rsid w:val="001273A3"/>
    <w:rsid w:val="001276E8"/>
    <w:rsid w:val="00127723"/>
    <w:rsid w:val="00127824"/>
    <w:rsid w:val="00127A23"/>
    <w:rsid w:val="00127AF5"/>
    <w:rsid w:val="00127D08"/>
    <w:rsid w:val="00127D18"/>
    <w:rsid w:val="00127F62"/>
    <w:rsid w:val="0013000F"/>
    <w:rsid w:val="00130164"/>
    <w:rsid w:val="001301E4"/>
    <w:rsid w:val="0013048F"/>
    <w:rsid w:val="001304B2"/>
    <w:rsid w:val="001304D9"/>
    <w:rsid w:val="00130562"/>
    <w:rsid w:val="0013080A"/>
    <w:rsid w:val="001308EC"/>
    <w:rsid w:val="0013091C"/>
    <w:rsid w:val="0013099A"/>
    <w:rsid w:val="00130B5D"/>
    <w:rsid w:val="00130E2D"/>
    <w:rsid w:val="00130F3B"/>
    <w:rsid w:val="00130F85"/>
    <w:rsid w:val="00130FC2"/>
    <w:rsid w:val="00130FD9"/>
    <w:rsid w:val="001310F6"/>
    <w:rsid w:val="0013118A"/>
    <w:rsid w:val="001311C7"/>
    <w:rsid w:val="001313DC"/>
    <w:rsid w:val="0013143C"/>
    <w:rsid w:val="00131563"/>
    <w:rsid w:val="00131588"/>
    <w:rsid w:val="00131658"/>
    <w:rsid w:val="001317F1"/>
    <w:rsid w:val="00131807"/>
    <w:rsid w:val="00131870"/>
    <w:rsid w:val="001319EA"/>
    <w:rsid w:val="00131A40"/>
    <w:rsid w:val="0013203D"/>
    <w:rsid w:val="001320B0"/>
    <w:rsid w:val="001321A2"/>
    <w:rsid w:val="001321AC"/>
    <w:rsid w:val="001322F6"/>
    <w:rsid w:val="00132321"/>
    <w:rsid w:val="001324F9"/>
    <w:rsid w:val="001326A4"/>
    <w:rsid w:val="001327A2"/>
    <w:rsid w:val="001327CC"/>
    <w:rsid w:val="0013289C"/>
    <w:rsid w:val="00132A52"/>
    <w:rsid w:val="00132D65"/>
    <w:rsid w:val="00132F67"/>
    <w:rsid w:val="00132F8C"/>
    <w:rsid w:val="00133181"/>
    <w:rsid w:val="00133301"/>
    <w:rsid w:val="00133424"/>
    <w:rsid w:val="00133447"/>
    <w:rsid w:val="001335B2"/>
    <w:rsid w:val="001335E6"/>
    <w:rsid w:val="00133675"/>
    <w:rsid w:val="00133681"/>
    <w:rsid w:val="00133AB4"/>
    <w:rsid w:val="00133B8F"/>
    <w:rsid w:val="00133C8E"/>
    <w:rsid w:val="00133D59"/>
    <w:rsid w:val="00133D5D"/>
    <w:rsid w:val="00133D7C"/>
    <w:rsid w:val="00133DC6"/>
    <w:rsid w:val="00133E30"/>
    <w:rsid w:val="00133F5A"/>
    <w:rsid w:val="00134061"/>
    <w:rsid w:val="00134159"/>
    <w:rsid w:val="00134224"/>
    <w:rsid w:val="00134253"/>
    <w:rsid w:val="001343C4"/>
    <w:rsid w:val="00134434"/>
    <w:rsid w:val="00134447"/>
    <w:rsid w:val="001344B6"/>
    <w:rsid w:val="00134584"/>
    <w:rsid w:val="00134881"/>
    <w:rsid w:val="001349A9"/>
    <w:rsid w:val="001349FC"/>
    <w:rsid w:val="00134A76"/>
    <w:rsid w:val="00134ABA"/>
    <w:rsid w:val="00134B10"/>
    <w:rsid w:val="00134BF2"/>
    <w:rsid w:val="00134D35"/>
    <w:rsid w:val="00134F03"/>
    <w:rsid w:val="00134FE6"/>
    <w:rsid w:val="00135689"/>
    <w:rsid w:val="001356D4"/>
    <w:rsid w:val="00135705"/>
    <w:rsid w:val="001359C1"/>
    <w:rsid w:val="00135D11"/>
    <w:rsid w:val="00135E91"/>
    <w:rsid w:val="00135F71"/>
    <w:rsid w:val="00135FFA"/>
    <w:rsid w:val="00136097"/>
    <w:rsid w:val="00136111"/>
    <w:rsid w:val="00136211"/>
    <w:rsid w:val="001362A6"/>
    <w:rsid w:val="001365DB"/>
    <w:rsid w:val="0013665C"/>
    <w:rsid w:val="001367F5"/>
    <w:rsid w:val="00136C14"/>
    <w:rsid w:val="00136E93"/>
    <w:rsid w:val="00136EB9"/>
    <w:rsid w:val="00136F41"/>
    <w:rsid w:val="00137008"/>
    <w:rsid w:val="0013712C"/>
    <w:rsid w:val="001371B0"/>
    <w:rsid w:val="001371C7"/>
    <w:rsid w:val="00137330"/>
    <w:rsid w:val="001373EF"/>
    <w:rsid w:val="0013756E"/>
    <w:rsid w:val="00137583"/>
    <w:rsid w:val="0013776A"/>
    <w:rsid w:val="00137935"/>
    <w:rsid w:val="00137CEF"/>
    <w:rsid w:val="00137D0E"/>
    <w:rsid w:val="00137E1D"/>
    <w:rsid w:val="00137EAD"/>
    <w:rsid w:val="00137F07"/>
    <w:rsid w:val="00137F7F"/>
    <w:rsid w:val="0014016B"/>
    <w:rsid w:val="001401CD"/>
    <w:rsid w:val="001402FB"/>
    <w:rsid w:val="00140418"/>
    <w:rsid w:val="001404A1"/>
    <w:rsid w:val="001405B6"/>
    <w:rsid w:val="0014062B"/>
    <w:rsid w:val="001406AF"/>
    <w:rsid w:val="001407F4"/>
    <w:rsid w:val="00140842"/>
    <w:rsid w:val="00140912"/>
    <w:rsid w:val="00140A14"/>
    <w:rsid w:val="00140C44"/>
    <w:rsid w:val="00140E4D"/>
    <w:rsid w:val="00140E5A"/>
    <w:rsid w:val="00140F59"/>
    <w:rsid w:val="00140FA1"/>
    <w:rsid w:val="001410ED"/>
    <w:rsid w:val="001411A6"/>
    <w:rsid w:val="001411E5"/>
    <w:rsid w:val="0014154C"/>
    <w:rsid w:val="001415B0"/>
    <w:rsid w:val="0014168B"/>
    <w:rsid w:val="00141781"/>
    <w:rsid w:val="00141833"/>
    <w:rsid w:val="00141892"/>
    <w:rsid w:val="00141D53"/>
    <w:rsid w:val="00141EC2"/>
    <w:rsid w:val="00142087"/>
    <w:rsid w:val="001422CE"/>
    <w:rsid w:val="00142364"/>
    <w:rsid w:val="00142470"/>
    <w:rsid w:val="001424F7"/>
    <w:rsid w:val="0014258B"/>
    <w:rsid w:val="001427B1"/>
    <w:rsid w:val="001427F3"/>
    <w:rsid w:val="00142B29"/>
    <w:rsid w:val="00142BEF"/>
    <w:rsid w:val="00142C7B"/>
    <w:rsid w:val="00142F10"/>
    <w:rsid w:val="001430D8"/>
    <w:rsid w:val="001431C7"/>
    <w:rsid w:val="001433E5"/>
    <w:rsid w:val="00143478"/>
    <w:rsid w:val="001434F1"/>
    <w:rsid w:val="0014351F"/>
    <w:rsid w:val="0014357C"/>
    <w:rsid w:val="00143636"/>
    <w:rsid w:val="0014386F"/>
    <w:rsid w:val="00143889"/>
    <w:rsid w:val="0014391B"/>
    <w:rsid w:val="001439B6"/>
    <w:rsid w:val="001439B8"/>
    <w:rsid w:val="00143AB8"/>
    <w:rsid w:val="00143AB9"/>
    <w:rsid w:val="00143ADC"/>
    <w:rsid w:val="00143C11"/>
    <w:rsid w:val="00143CBA"/>
    <w:rsid w:val="00143EDB"/>
    <w:rsid w:val="00143FA0"/>
    <w:rsid w:val="00144112"/>
    <w:rsid w:val="00144425"/>
    <w:rsid w:val="00144450"/>
    <w:rsid w:val="00144692"/>
    <w:rsid w:val="0014474B"/>
    <w:rsid w:val="0014487A"/>
    <w:rsid w:val="00144A90"/>
    <w:rsid w:val="00144AED"/>
    <w:rsid w:val="00144CBA"/>
    <w:rsid w:val="00144EE9"/>
    <w:rsid w:val="00144FB5"/>
    <w:rsid w:val="0014519E"/>
    <w:rsid w:val="00145561"/>
    <w:rsid w:val="0014556F"/>
    <w:rsid w:val="00145791"/>
    <w:rsid w:val="0014579C"/>
    <w:rsid w:val="001459E8"/>
    <w:rsid w:val="00145BEC"/>
    <w:rsid w:val="00145C74"/>
    <w:rsid w:val="00145CF4"/>
    <w:rsid w:val="00145D04"/>
    <w:rsid w:val="00145D0E"/>
    <w:rsid w:val="0014634F"/>
    <w:rsid w:val="00146669"/>
    <w:rsid w:val="001468F9"/>
    <w:rsid w:val="0014691C"/>
    <w:rsid w:val="00146A33"/>
    <w:rsid w:val="00146D8D"/>
    <w:rsid w:val="00146E2C"/>
    <w:rsid w:val="00147567"/>
    <w:rsid w:val="001479E4"/>
    <w:rsid w:val="00147C87"/>
    <w:rsid w:val="00147EE8"/>
    <w:rsid w:val="00147F11"/>
    <w:rsid w:val="00147F59"/>
    <w:rsid w:val="00150125"/>
    <w:rsid w:val="00150358"/>
    <w:rsid w:val="00150361"/>
    <w:rsid w:val="00150480"/>
    <w:rsid w:val="00150509"/>
    <w:rsid w:val="001505A0"/>
    <w:rsid w:val="001505B3"/>
    <w:rsid w:val="00150619"/>
    <w:rsid w:val="001506DF"/>
    <w:rsid w:val="001507FA"/>
    <w:rsid w:val="0015092F"/>
    <w:rsid w:val="001509EC"/>
    <w:rsid w:val="00150A7A"/>
    <w:rsid w:val="00150C9A"/>
    <w:rsid w:val="00150D43"/>
    <w:rsid w:val="00150E02"/>
    <w:rsid w:val="00150E12"/>
    <w:rsid w:val="00151013"/>
    <w:rsid w:val="0015109D"/>
    <w:rsid w:val="00151122"/>
    <w:rsid w:val="00151363"/>
    <w:rsid w:val="00151669"/>
    <w:rsid w:val="001516C1"/>
    <w:rsid w:val="00151754"/>
    <w:rsid w:val="00151817"/>
    <w:rsid w:val="00151882"/>
    <w:rsid w:val="001518C5"/>
    <w:rsid w:val="00151946"/>
    <w:rsid w:val="001519AB"/>
    <w:rsid w:val="00151E51"/>
    <w:rsid w:val="00151E64"/>
    <w:rsid w:val="00152234"/>
    <w:rsid w:val="0015237F"/>
    <w:rsid w:val="00152478"/>
    <w:rsid w:val="001525B0"/>
    <w:rsid w:val="00152669"/>
    <w:rsid w:val="001529E1"/>
    <w:rsid w:val="00152DA1"/>
    <w:rsid w:val="00152EB8"/>
    <w:rsid w:val="00152F4D"/>
    <w:rsid w:val="00152F5E"/>
    <w:rsid w:val="001530E0"/>
    <w:rsid w:val="001530E3"/>
    <w:rsid w:val="00153107"/>
    <w:rsid w:val="0015327F"/>
    <w:rsid w:val="001535DA"/>
    <w:rsid w:val="001537B4"/>
    <w:rsid w:val="00153A18"/>
    <w:rsid w:val="00153B47"/>
    <w:rsid w:val="00153C0F"/>
    <w:rsid w:val="00153D59"/>
    <w:rsid w:val="00153DF8"/>
    <w:rsid w:val="00153F06"/>
    <w:rsid w:val="00153FAA"/>
    <w:rsid w:val="00154018"/>
    <w:rsid w:val="00154034"/>
    <w:rsid w:val="001542E8"/>
    <w:rsid w:val="00154326"/>
    <w:rsid w:val="001543A5"/>
    <w:rsid w:val="0015441E"/>
    <w:rsid w:val="00154620"/>
    <w:rsid w:val="001546EA"/>
    <w:rsid w:val="0015474F"/>
    <w:rsid w:val="00154875"/>
    <w:rsid w:val="0015488A"/>
    <w:rsid w:val="0015498C"/>
    <w:rsid w:val="001549AF"/>
    <w:rsid w:val="00154BCF"/>
    <w:rsid w:val="00154CBE"/>
    <w:rsid w:val="00154D39"/>
    <w:rsid w:val="00154D87"/>
    <w:rsid w:val="00154DFF"/>
    <w:rsid w:val="00154EA8"/>
    <w:rsid w:val="00154F47"/>
    <w:rsid w:val="00154F5E"/>
    <w:rsid w:val="00154FB5"/>
    <w:rsid w:val="0015506E"/>
    <w:rsid w:val="00155204"/>
    <w:rsid w:val="001555F6"/>
    <w:rsid w:val="001559A9"/>
    <w:rsid w:val="001559AB"/>
    <w:rsid w:val="00155C6C"/>
    <w:rsid w:val="00155D44"/>
    <w:rsid w:val="00155F16"/>
    <w:rsid w:val="0015609A"/>
    <w:rsid w:val="0015613A"/>
    <w:rsid w:val="001562B7"/>
    <w:rsid w:val="0015634E"/>
    <w:rsid w:val="0015638D"/>
    <w:rsid w:val="00156404"/>
    <w:rsid w:val="00156498"/>
    <w:rsid w:val="001564F1"/>
    <w:rsid w:val="001568C7"/>
    <w:rsid w:val="00156918"/>
    <w:rsid w:val="00156BF3"/>
    <w:rsid w:val="00156C06"/>
    <w:rsid w:val="00156CE4"/>
    <w:rsid w:val="00156D6C"/>
    <w:rsid w:val="00156D74"/>
    <w:rsid w:val="00156E18"/>
    <w:rsid w:val="00156E24"/>
    <w:rsid w:val="00156F7D"/>
    <w:rsid w:val="00157313"/>
    <w:rsid w:val="00157384"/>
    <w:rsid w:val="001573CA"/>
    <w:rsid w:val="00157473"/>
    <w:rsid w:val="001574C8"/>
    <w:rsid w:val="00157678"/>
    <w:rsid w:val="0015769F"/>
    <w:rsid w:val="001576E4"/>
    <w:rsid w:val="00157B3A"/>
    <w:rsid w:val="00157C9D"/>
    <w:rsid w:val="00157D0E"/>
    <w:rsid w:val="00157EB4"/>
    <w:rsid w:val="00157F00"/>
    <w:rsid w:val="00157F0A"/>
    <w:rsid w:val="00157F33"/>
    <w:rsid w:val="00157F3D"/>
    <w:rsid w:val="00157F76"/>
    <w:rsid w:val="001601F4"/>
    <w:rsid w:val="001602E2"/>
    <w:rsid w:val="001603D2"/>
    <w:rsid w:val="0016056C"/>
    <w:rsid w:val="001605E1"/>
    <w:rsid w:val="001605E6"/>
    <w:rsid w:val="00160657"/>
    <w:rsid w:val="0016066B"/>
    <w:rsid w:val="0016070E"/>
    <w:rsid w:val="0016087C"/>
    <w:rsid w:val="0016089F"/>
    <w:rsid w:val="001608BF"/>
    <w:rsid w:val="0016097B"/>
    <w:rsid w:val="00160A33"/>
    <w:rsid w:val="00160AAA"/>
    <w:rsid w:val="00160E54"/>
    <w:rsid w:val="00160FD1"/>
    <w:rsid w:val="0016109F"/>
    <w:rsid w:val="001610CE"/>
    <w:rsid w:val="00161347"/>
    <w:rsid w:val="00161505"/>
    <w:rsid w:val="0016151B"/>
    <w:rsid w:val="001616D5"/>
    <w:rsid w:val="00161850"/>
    <w:rsid w:val="0016189E"/>
    <w:rsid w:val="001618D9"/>
    <w:rsid w:val="00161CAA"/>
    <w:rsid w:val="00161EB4"/>
    <w:rsid w:val="001622A9"/>
    <w:rsid w:val="00162357"/>
    <w:rsid w:val="00162431"/>
    <w:rsid w:val="00162503"/>
    <w:rsid w:val="00162733"/>
    <w:rsid w:val="0016285C"/>
    <w:rsid w:val="0016288A"/>
    <w:rsid w:val="001628D9"/>
    <w:rsid w:val="001628F1"/>
    <w:rsid w:val="001629BF"/>
    <w:rsid w:val="00162B3C"/>
    <w:rsid w:val="00162D76"/>
    <w:rsid w:val="00162E50"/>
    <w:rsid w:val="00163016"/>
    <w:rsid w:val="00163019"/>
    <w:rsid w:val="001630CD"/>
    <w:rsid w:val="001631ED"/>
    <w:rsid w:val="001632A9"/>
    <w:rsid w:val="001632FE"/>
    <w:rsid w:val="001634BC"/>
    <w:rsid w:val="001634DF"/>
    <w:rsid w:val="0016374A"/>
    <w:rsid w:val="00163B32"/>
    <w:rsid w:val="00163C93"/>
    <w:rsid w:val="00163D63"/>
    <w:rsid w:val="0016403A"/>
    <w:rsid w:val="00164114"/>
    <w:rsid w:val="001641C3"/>
    <w:rsid w:val="001642DC"/>
    <w:rsid w:val="001643E4"/>
    <w:rsid w:val="001643E5"/>
    <w:rsid w:val="001644BA"/>
    <w:rsid w:val="00164612"/>
    <w:rsid w:val="0016466C"/>
    <w:rsid w:val="0016483F"/>
    <w:rsid w:val="00164A04"/>
    <w:rsid w:val="00164B14"/>
    <w:rsid w:val="00164BA2"/>
    <w:rsid w:val="00164C9D"/>
    <w:rsid w:val="00165428"/>
    <w:rsid w:val="00165492"/>
    <w:rsid w:val="00165513"/>
    <w:rsid w:val="00165568"/>
    <w:rsid w:val="001655C5"/>
    <w:rsid w:val="001656AA"/>
    <w:rsid w:val="001656C1"/>
    <w:rsid w:val="00165774"/>
    <w:rsid w:val="001657AE"/>
    <w:rsid w:val="0016585D"/>
    <w:rsid w:val="001659AE"/>
    <w:rsid w:val="00165AE8"/>
    <w:rsid w:val="00165C3A"/>
    <w:rsid w:val="00165C76"/>
    <w:rsid w:val="00165E47"/>
    <w:rsid w:val="00165E8E"/>
    <w:rsid w:val="00165FD6"/>
    <w:rsid w:val="0016615E"/>
    <w:rsid w:val="0016621D"/>
    <w:rsid w:val="001665B4"/>
    <w:rsid w:val="00166673"/>
    <w:rsid w:val="00166700"/>
    <w:rsid w:val="001667AC"/>
    <w:rsid w:val="001667C6"/>
    <w:rsid w:val="00166B2D"/>
    <w:rsid w:val="00166BAE"/>
    <w:rsid w:val="00166C16"/>
    <w:rsid w:val="00166C18"/>
    <w:rsid w:val="00166CA8"/>
    <w:rsid w:val="00166D09"/>
    <w:rsid w:val="00166DE2"/>
    <w:rsid w:val="00166E66"/>
    <w:rsid w:val="00166E68"/>
    <w:rsid w:val="00166E6C"/>
    <w:rsid w:val="00167044"/>
    <w:rsid w:val="00167213"/>
    <w:rsid w:val="00167303"/>
    <w:rsid w:val="00167643"/>
    <w:rsid w:val="00167880"/>
    <w:rsid w:val="00167A0E"/>
    <w:rsid w:val="00167AC1"/>
    <w:rsid w:val="00167F2F"/>
    <w:rsid w:val="001700D1"/>
    <w:rsid w:val="00170335"/>
    <w:rsid w:val="00170374"/>
    <w:rsid w:val="00170377"/>
    <w:rsid w:val="001703A2"/>
    <w:rsid w:val="00170515"/>
    <w:rsid w:val="0017062D"/>
    <w:rsid w:val="001706A5"/>
    <w:rsid w:val="001706C8"/>
    <w:rsid w:val="001709F1"/>
    <w:rsid w:val="00170B06"/>
    <w:rsid w:val="00170C26"/>
    <w:rsid w:val="00170C2A"/>
    <w:rsid w:val="00170D38"/>
    <w:rsid w:val="00170D81"/>
    <w:rsid w:val="00170DD7"/>
    <w:rsid w:val="00170EA3"/>
    <w:rsid w:val="00170F5B"/>
    <w:rsid w:val="0017102C"/>
    <w:rsid w:val="00171224"/>
    <w:rsid w:val="00171391"/>
    <w:rsid w:val="001713F8"/>
    <w:rsid w:val="00171476"/>
    <w:rsid w:val="0017161D"/>
    <w:rsid w:val="00171635"/>
    <w:rsid w:val="001717F8"/>
    <w:rsid w:val="001719D9"/>
    <w:rsid w:val="00171C19"/>
    <w:rsid w:val="00171CC3"/>
    <w:rsid w:val="00171E02"/>
    <w:rsid w:val="00171EB1"/>
    <w:rsid w:val="00171F15"/>
    <w:rsid w:val="00171F69"/>
    <w:rsid w:val="00172044"/>
    <w:rsid w:val="00172122"/>
    <w:rsid w:val="00172646"/>
    <w:rsid w:val="0017275F"/>
    <w:rsid w:val="001727B0"/>
    <w:rsid w:val="00172947"/>
    <w:rsid w:val="00172AAF"/>
    <w:rsid w:val="00172B7D"/>
    <w:rsid w:val="00172C18"/>
    <w:rsid w:val="00172DF3"/>
    <w:rsid w:val="00173048"/>
    <w:rsid w:val="001730FE"/>
    <w:rsid w:val="0017331F"/>
    <w:rsid w:val="001733CD"/>
    <w:rsid w:val="001733FC"/>
    <w:rsid w:val="0017369A"/>
    <w:rsid w:val="0017386E"/>
    <w:rsid w:val="00173A1B"/>
    <w:rsid w:val="00173B57"/>
    <w:rsid w:val="00173DB1"/>
    <w:rsid w:val="00173E79"/>
    <w:rsid w:val="00173E99"/>
    <w:rsid w:val="00173FD6"/>
    <w:rsid w:val="00173FEC"/>
    <w:rsid w:val="00174021"/>
    <w:rsid w:val="001741D4"/>
    <w:rsid w:val="00174210"/>
    <w:rsid w:val="001743C6"/>
    <w:rsid w:val="0017449F"/>
    <w:rsid w:val="00174546"/>
    <w:rsid w:val="00174607"/>
    <w:rsid w:val="00174776"/>
    <w:rsid w:val="00174887"/>
    <w:rsid w:val="001749D9"/>
    <w:rsid w:val="00174A31"/>
    <w:rsid w:val="00174BA3"/>
    <w:rsid w:val="00174E0B"/>
    <w:rsid w:val="00174E57"/>
    <w:rsid w:val="00175002"/>
    <w:rsid w:val="001754DE"/>
    <w:rsid w:val="00175518"/>
    <w:rsid w:val="0017585F"/>
    <w:rsid w:val="00175912"/>
    <w:rsid w:val="00175AA1"/>
    <w:rsid w:val="00175CF5"/>
    <w:rsid w:val="00175D04"/>
    <w:rsid w:val="00175D2F"/>
    <w:rsid w:val="00175EBB"/>
    <w:rsid w:val="00175EC3"/>
    <w:rsid w:val="00175EDA"/>
    <w:rsid w:val="00176098"/>
    <w:rsid w:val="001760FD"/>
    <w:rsid w:val="0017619D"/>
    <w:rsid w:val="001762C3"/>
    <w:rsid w:val="0017643B"/>
    <w:rsid w:val="001765A6"/>
    <w:rsid w:val="00176639"/>
    <w:rsid w:val="001769BF"/>
    <w:rsid w:val="00176CAB"/>
    <w:rsid w:val="00176CF4"/>
    <w:rsid w:val="00176DBA"/>
    <w:rsid w:val="00176FAB"/>
    <w:rsid w:val="00176FB8"/>
    <w:rsid w:val="001770AA"/>
    <w:rsid w:val="00177341"/>
    <w:rsid w:val="0017741B"/>
    <w:rsid w:val="001774C3"/>
    <w:rsid w:val="00177565"/>
    <w:rsid w:val="00177701"/>
    <w:rsid w:val="0017772D"/>
    <w:rsid w:val="0017775D"/>
    <w:rsid w:val="00177892"/>
    <w:rsid w:val="001779B6"/>
    <w:rsid w:val="00177AB3"/>
    <w:rsid w:val="00177AFD"/>
    <w:rsid w:val="00177BF3"/>
    <w:rsid w:val="00177D7B"/>
    <w:rsid w:val="00177E08"/>
    <w:rsid w:val="00177E21"/>
    <w:rsid w:val="0018000A"/>
    <w:rsid w:val="0018017E"/>
    <w:rsid w:val="00180183"/>
    <w:rsid w:val="0018026F"/>
    <w:rsid w:val="001802A0"/>
    <w:rsid w:val="001802FC"/>
    <w:rsid w:val="00180386"/>
    <w:rsid w:val="00180654"/>
    <w:rsid w:val="001806BD"/>
    <w:rsid w:val="00180A31"/>
    <w:rsid w:val="00180B63"/>
    <w:rsid w:val="00180CA8"/>
    <w:rsid w:val="00180DF2"/>
    <w:rsid w:val="00180E6B"/>
    <w:rsid w:val="00180E94"/>
    <w:rsid w:val="00181277"/>
    <w:rsid w:val="001812BB"/>
    <w:rsid w:val="001812BC"/>
    <w:rsid w:val="00181322"/>
    <w:rsid w:val="00181419"/>
    <w:rsid w:val="001815B3"/>
    <w:rsid w:val="001818CB"/>
    <w:rsid w:val="001818CF"/>
    <w:rsid w:val="00181971"/>
    <w:rsid w:val="00181A7F"/>
    <w:rsid w:val="00181C25"/>
    <w:rsid w:val="00181C3A"/>
    <w:rsid w:val="00182196"/>
    <w:rsid w:val="001823C1"/>
    <w:rsid w:val="00182545"/>
    <w:rsid w:val="0018262A"/>
    <w:rsid w:val="00182945"/>
    <w:rsid w:val="00182A28"/>
    <w:rsid w:val="00182BBF"/>
    <w:rsid w:val="00182F37"/>
    <w:rsid w:val="001830B5"/>
    <w:rsid w:val="001830F0"/>
    <w:rsid w:val="001830FD"/>
    <w:rsid w:val="0018324E"/>
    <w:rsid w:val="00183375"/>
    <w:rsid w:val="0018338C"/>
    <w:rsid w:val="00183402"/>
    <w:rsid w:val="0018341B"/>
    <w:rsid w:val="00183514"/>
    <w:rsid w:val="00183559"/>
    <w:rsid w:val="001837A0"/>
    <w:rsid w:val="001838F2"/>
    <w:rsid w:val="0018391C"/>
    <w:rsid w:val="00183B76"/>
    <w:rsid w:val="00183D9D"/>
    <w:rsid w:val="00183EFB"/>
    <w:rsid w:val="00183F1D"/>
    <w:rsid w:val="00183FCD"/>
    <w:rsid w:val="00184348"/>
    <w:rsid w:val="001843EE"/>
    <w:rsid w:val="00184476"/>
    <w:rsid w:val="001845BC"/>
    <w:rsid w:val="001846B7"/>
    <w:rsid w:val="00184914"/>
    <w:rsid w:val="00184AFE"/>
    <w:rsid w:val="00184BD8"/>
    <w:rsid w:val="00184C0C"/>
    <w:rsid w:val="00184C16"/>
    <w:rsid w:val="00184C3A"/>
    <w:rsid w:val="00184C99"/>
    <w:rsid w:val="00184E14"/>
    <w:rsid w:val="001850CF"/>
    <w:rsid w:val="0018518F"/>
    <w:rsid w:val="001853C4"/>
    <w:rsid w:val="001854C0"/>
    <w:rsid w:val="00185634"/>
    <w:rsid w:val="0018599D"/>
    <w:rsid w:val="00185E3E"/>
    <w:rsid w:val="00185FCD"/>
    <w:rsid w:val="00186175"/>
    <w:rsid w:val="001862B7"/>
    <w:rsid w:val="00186360"/>
    <w:rsid w:val="0018640A"/>
    <w:rsid w:val="00186556"/>
    <w:rsid w:val="001865C3"/>
    <w:rsid w:val="001865E9"/>
    <w:rsid w:val="0018662D"/>
    <w:rsid w:val="0018668B"/>
    <w:rsid w:val="00186714"/>
    <w:rsid w:val="001867F0"/>
    <w:rsid w:val="0018692D"/>
    <w:rsid w:val="00186AFB"/>
    <w:rsid w:val="00186B3B"/>
    <w:rsid w:val="00186CA0"/>
    <w:rsid w:val="00186D0E"/>
    <w:rsid w:val="00186F25"/>
    <w:rsid w:val="00186F2E"/>
    <w:rsid w:val="00186FE3"/>
    <w:rsid w:val="00187028"/>
    <w:rsid w:val="00187294"/>
    <w:rsid w:val="001874D5"/>
    <w:rsid w:val="001875AC"/>
    <w:rsid w:val="00187618"/>
    <w:rsid w:val="00187695"/>
    <w:rsid w:val="001876FD"/>
    <w:rsid w:val="00187807"/>
    <w:rsid w:val="001878DA"/>
    <w:rsid w:val="00187959"/>
    <w:rsid w:val="00187FA2"/>
    <w:rsid w:val="00190022"/>
    <w:rsid w:val="0019015C"/>
    <w:rsid w:val="001901CB"/>
    <w:rsid w:val="0019028B"/>
    <w:rsid w:val="001905F0"/>
    <w:rsid w:val="001907E1"/>
    <w:rsid w:val="001907EC"/>
    <w:rsid w:val="00190955"/>
    <w:rsid w:val="00190A7E"/>
    <w:rsid w:val="00190C56"/>
    <w:rsid w:val="00190C57"/>
    <w:rsid w:val="00190D27"/>
    <w:rsid w:val="00190F9D"/>
    <w:rsid w:val="00190FDB"/>
    <w:rsid w:val="00191049"/>
    <w:rsid w:val="00191264"/>
    <w:rsid w:val="00191276"/>
    <w:rsid w:val="001912DE"/>
    <w:rsid w:val="00191342"/>
    <w:rsid w:val="00191345"/>
    <w:rsid w:val="00191415"/>
    <w:rsid w:val="001914B2"/>
    <w:rsid w:val="00191682"/>
    <w:rsid w:val="00191699"/>
    <w:rsid w:val="001916C3"/>
    <w:rsid w:val="0019175B"/>
    <w:rsid w:val="00191934"/>
    <w:rsid w:val="00191959"/>
    <w:rsid w:val="00191D58"/>
    <w:rsid w:val="0019204D"/>
    <w:rsid w:val="00192110"/>
    <w:rsid w:val="001922D1"/>
    <w:rsid w:val="00192357"/>
    <w:rsid w:val="001927C6"/>
    <w:rsid w:val="00192823"/>
    <w:rsid w:val="0019283E"/>
    <w:rsid w:val="00192A67"/>
    <w:rsid w:val="00192D28"/>
    <w:rsid w:val="00192E37"/>
    <w:rsid w:val="00192F10"/>
    <w:rsid w:val="00193023"/>
    <w:rsid w:val="00193144"/>
    <w:rsid w:val="00193468"/>
    <w:rsid w:val="00193640"/>
    <w:rsid w:val="0019372D"/>
    <w:rsid w:val="0019385B"/>
    <w:rsid w:val="00193B4C"/>
    <w:rsid w:val="00193CD0"/>
    <w:rsid w:val="00193E03"/>
    <w:rsid w:val="00193EDD"/>
    <w:rsid w:val="00194014"/>
    <w:rsid w:val="00194034"/>
    <w:rsid w:val="0019411F"/>
    <w:rsid w:val="001942A9"/>
    <w:rsid w:val="00194370"/>
    <w:rsid w:val="00194510"/>
    <w:rsid w:val="00194797"/>
    <w:rsid w:val="00194889"/>
    <w:rsid w:val="00194892"/>
    <w:rsid w:val="00194951"/>
    <w:rsid w:val="001949B3"/>
    <w:rsid w:val="00194AB9"/>
    <w:rsid w:val="00194B1E"/>
    <w:rsid w:val="00194F5F"/>
    <w:rsid w:val="00195287"/>
    <w:rsid w:val="00195415"/>
    <w:rsid w:val="00195419"/>
    <w:rsid w:val="00195824"/>
    <w:rsid w:val="0019584D"/>
    <w:rsid w:val="00195912"/>
    <w:rsid w:val="00195B83"/>
    <w:rsid w:val="00195C3D"/>
    <w:rsid w:val="00195CB1"/>
    <w:rsid w:val="00195DD1"/>
    <w:rsid w:val="00195F2F"/>
    <w:rsid w:val="00196152"/>
    <w:rsid w:val="001961D2"/>
    <w:rsid w:val="0019627B"/>
    <w:rsid w:val="001962D0"/>
    <w:rsid w:val="001962D1"/>
    <w:rsid w:val="00196394"/>
    <w:rsid w:val="001963E7"/>
    <w:rsid w:val="00196434"/>
    <w:rsid w:val="00196604"/>
    <w:rsid w:val="0019684D"/>
    <w:rsid w:val="00196967"/>
    <w:rsid w:val="00196974"/>
    <w:rsid w:val="00196B66"/>
    <w:rsid w:val="00196BD3"/>
    <w:rsid w:val="00196D90"/>
    <w:rsid w:val="00196DB7"/>
    <w:rsid w:val="00196E77"/>
    <w:rsid w:val="00196ED3"/>
    <w:rsid w:val="00197164"/>
    <w:rsid w:val="0019726F"/>
    <w:rsid w:val="001972BC"/>
    <w:rsid w:val="001973F6"/>
    <w:rsid w:val="00197441"/>
    <w:rsid w:val="00197459"/>
    <w:rsid w:val="0019747F"/>
    <w:rsid w:val="00197498"/>
    <w:rsid w:val="001974EF"/>
    <w:rsid w:val="0019750E"/>
    <w:rsid w:val="0019758C"/>
    <w:rsid w:val="00197597"/>
    <w:rsid w:val="001975B9"/>
    <w:rsid w:val="0019786C"/>
    <w:rsid w:val="0019789D"/>
    <w:rsid w:val="00197A38"/>
    <w:rsid w:val="00197A48"/>
    <w:rsid w:val="00197ADF"/>
    <w:rsid w:val="00197B84"/>
    <w:rsid w:val="00197C7A"/>
    <w:rsid w:val="00197DEE"/>
    <w:rsid w:val="00197E5F"/>
    <w:rsid w:val="00197EBD"/>
    <w:rsid w:val="00197F04"/>
    <w:rsid w:val="00197FCD"/>
    <w:rsid w:val="001A0074"/>
    <w:rsid w:val="001A00F7"/>
    <w:rsid w:val="001A015D"/>
    <w:rsid w:val="001A0227"/>
    <w:rsid w:val="001A04C9"/>
    <w:rsid w:val="001A04FF"/>
    <w:rsid w:val="001A05EA"/>
    <w:rsid w:val="001A061D"/>
    <w:rsid w:val="001A0712"/>
    <w:rsid w:val="001A0732"/>
    <w:rsid w:val="001A09F5"/>
    <w:rsid w:val="001A0A59"/>
    <w:rsid w:val="001A0AE4"/>
    <w:rsid w:val="001A0BC6"/>
    <w:rsid w:val="001A0BEE"/>
    <w:rsid w:val="001A10B1"/>
    <w:rsid w:val="001A10E5"/>
    <w:rsid w:val="001A13DF"/>
    <w:rsid w:val="001A1A71"/>
    <w:rsid w:val="001A1AA9"/>
    <w:rsid w:val="001A1D31"/>
    <w:rsid w:val="001A1DB6"/>
    <w:rsid w:val="001A1F08"/>
    <w:rsid w:val="001A1F47"/>
    <w:rsid w:val="001A2171"/>
    <w:rsid w:val="001A21F9"/>
    <w:rsid w:val="001A22BB"/>
    <w:rsid w:val="001A22D8"/>
    <w:rsid w:val="001A2378"/>
    <w:rsid w:val="001A238F"/>
    <w:rsid w:val="001A2528"/>
    <w:rsid w:val="001A2743"/>
    <w:rsid w:val="001A289A"/>
    <w:rsid w:val="001A28A6"/>
    <w:rsid w:val="001A2A05"/>
    <w:rsid w:val="001A2A98"/>
    <w:rsid w:val="001A2C15"/>
    <w:rsid w:val="001A2C51"/>
    <w:rsid w:val="001A2C54"/>
    <w:rsid w:val="001A2D4A"/>
    <w:rsid w:val="001A2E74"/>
    <w:rsid w:val="001A2F44"/>
    <w:rsid w:val="001A3172"/>
    <w:rsid w:val="001A3178"/>
    <w:rsid w:val="001A31AA"/>
    <w:rsid w:val="001A31B4"/>
    <w:rsid w:val="001A320B"/>
    <w:rsid w:val="001A3368"/>
    <w:rsid w:val="001A3446"/>
    <w:rsid w:val="001A34ED"/>
    <w:rsid w:val="001A35F8"/>
    <w:rsid w:val="001A3641"/>
    <w:rsid w:val="001A368E"/>
    <w:rsid w:val="001A36D9"/>
    <w:rsid w:val="001A3AD8"/>
    <w:rsid w:val="001A40A9"/>
    <w:rsid w:val="001A411A"/>
    <w:rsid w:val="001A41D2"/>
    <w:rsid w:val="001A42B3"/>
    <w:rsid w:val="001A443A"/>
    <w:rsid w:val="001A4485"/>
    <w:rsid w:val="001A460F"/>
    <w:rsid w:val="001A4752"/>
    <w:rsid w:val="001A47BE"/>
    <w:rsid w:val="001A4914"/>
    <w:rsid w:val="001A497D"/>
    <w:rsid w:val="001A4B3C"/>
    <w:rsid w:val="001A4D17"/>
    <w:rsid w:val="001A4DE4"/>
    <w:rsid w:val="001A4E6A"/>
    <w:rsid w:val="001A4E7B"/>
    <w:rsid w:val="001A51BA"/>
    <w:rsid w:val="001A52CB"/>
    <w:rsid w:val="001A5425"/>
    <w:rsid w:val="001A5506"/>
    <w:rsid w:val="001A55E6"/>
    <w:rsid w:val="001A5692"/>
    <w:rsid w:val="001A56AA"/>
    <w:rsid w:val="001A56B2"/>
    <w:rsid w:val="001A5783"/>
    <w:rsid w:val="001A5802"/>
    <w:rsid w:val="001A5AB8"/>
    <w:rsid w:val="001A5BF2"/>
    <w:rsid w:val="001A6020"/>
    <w:rsid w:val="001A6068"/>
    <w:rsid w:val="001A60CC"/>
    <w:rsid w:val="001A60DE"/>
    <w:rsid w:val="001A6114"/>
    <w:rsid w:val="001A61D7"/>
    <w:rsid w:val="001A639E"/>
    <w:rsid w:val="001A63F3"/>
    <w:rsid w:val="001A648A"/>
    <w:rsid w:val="001A64FA"/>
    <w:rsid w:val="001A6558"/>
    <w:rsid w:val="001A6731"/>
    <w:rsid w:val="001A6755"/>
    <w:rsid w:val="001A6780"/>
    <w:rsid w:val="001A67BC"/>
    <w:rsid w:val="001A682C"/>
    <w:rsid w:val="001A6895"/>
    <w:rsid w:val="001A69D6"/>
    <w:rsid w:val="001A6A45"/>
    <w:rsid w:val="001A6A93"/>
    <w:rsid w:val="001A6AD6"/>
    <w:rsid w:val="001A6B11"/>
    <w:rsid w:val="001A6D91"/>
    <w:rsid w:val="001A6F8F"/>
    <w:rsid w:val="001A6FBD"/>
    <w:rsid w:val="001A6FD1"/>
    <w:rsid w:val="001A6FE1"/>
    <w:rsid w:val="001A6FFC"/>
    <w:rsid w:val="001A7030"/>
    <w:rsid w:val="001A7031"/>
    <w:rsid w:val="001A7038"/>
    <w:rsid w:val="001A703A"/>
    <w:rsid w:val="001A7127"/>
    <w:rsid w:val="001A71B5"/>
    <w:rsid w:val="001A7482"/>
    <w:rsid w:val="001A7523"/>
    <w:rsid w:val="001A75ED"/>
    <w:rsid w:val="001A76F7"/>
    <w:rsid w:val="001A7D18"/>
    <w:rsid w:val="001A7DCC"/>
    <w:rsid w:val="001B00EE"/>
    <w:rsid w:val="001B03BB"/>
    <w:rsid w:val="001B05CD"/>
    <w:rsid w:val="001B061F"/>
    <w:rsid w:val="001B06FA"/>
    <w:rsid w:val="001B0768"/>
    <w:rsid w:val="001B09AC"/>
    <w:rsid w:val="001B09C8"/>
    <w:rsid w:val="001B09E7"/>
    <w:rsid w:val="001B0AA2"/>
    <w:rsid w:val="001B0B8C"/>
    <w:rsid w:val="001B0BEF"/>
    <w:rsid w:val="001B0C9D"/>
    <w:rsid w:val="001B0E45"/>
    <w:rsid w:val="001B0E9F"/>
    <w:rsid w:val="001B0EDE"/>
    <w:rsid w:val="001B10A5"/>
    <w:rsid w:val="001B10FA"/>
    <w:rsid w:val="001B110E"/>
    <w:rsid w:val="001B1478"/>
    <w:rsid w:val="001B14B4"/>
    <w:rsid w:val="001B156A"/>
    <w:rsid w:val="001B1577"/>
    <w:rsid w:val="001B15ED"/>
    <w:rsid w:val="001B1636"/>
    <w:rsid w:val="001B1665"/>
    <w:rsid w:val="001B16A4"/>
    <w:rsid w:val="001B1722"/>
    <w:rsid w:val="001B18A4"/>
    <w:rsid w:val="001B1920"/>
    <w:rsid w:val="001B19FE"/>
    <w:rsid w:val="001B1A18"/>
    <w:rsid w:val="001B1A65"/>
    <w:rsid w:val="001B1A9E"/>
    <w:rsid w:val="001B1D56"/>
    <w:rsid w:val="001B1FD7"/>
    <w:rsid w:val="001B203C"/>
    <w:rsid w:val="001B2107"/>
    <w:rsid w:val="001B22E4"/>
    <w:rsid w:val="001B2395"/>
    <w:rsid w:val="001B245C"/>
    <w:rsid w:val="001B273B"/>
    <w:rsid w:val="001B2958"/>
    <w:rsid w:val="001B2E3E"/>
    <w:rsid w:val="001B2ED3"/>
    <w:rsid w:val="001B31FB"/>
    <w:rsid w:val="001B3223"/>
    <w:rsid w:val="001B3723"/>
    <w:rsid w:val="001B3744"/>
    <w:rsid w:val="001B399B"/>
    <w:rsid w:val="001B3B3B"/>
    <w:rsid w:val="001B3C77"/>
    <w:rsid w:val="001B3E05"/>
    <w:rsid w:val="001B3E5D"/>
    <w:rsid w:val="001B3EB4"/>
    <w:rsid w:val="001B3F48"/>
    <w:rsid w:val="001B3FAD"/>
    <w:rsid w:val="001B3FC2"/>
    <w:rsid w:val="001B4023"/>
    <w:rsid w:val="001B4123"/>
    <w:rsid w:val="001B4161"/>
    <w:rsid w:val="001B44A4"/>
    <w:rsid w:val="001B4623"/>
    <w:rsid w:val="001B464F"/>
    <w:rsid w:val="001B4785"/>
    <w:rsid w:val="001B4C82"/>
    <w:rsid w:val="001B4D6C"/>
    <w:rsid w:val="001B4DB1"/>
    <w:rsid w:val="001B4E97"/>
    <w:rsid w:val="001B4EEE"/>
    <w:rsid w:val="001B4EF5"/>
    <w:rsid w:val="001B4F82"/>
    <w:rsid w:val="001B50B0"/>
    <w:rsid w:val="001B5128"/>
    <w:rsid w:val="001B5229"/>
    <w:rsid w:val="001B536D"/>
    <w:rsid w:val="001B538B"/>
    <w:rsid w:val="001B55B1"/>
    <w:rsid w:val="001B55D0"/>
    <w:rsid w:val="001B57E4"/>
    <w:rsid w:val="001B5885"/>
    <w:rsid w:val="001B5A1F"/>
    <w:rsid w:val="001B5A77"/>
    <w:rsid w:val="001B5A8E"/>
    <w:rsid w:val="001B5AAF"/>
    <w:rsid w:val="001B5AC4"/>
    <w:rsid w:val="001B5CFF"/>
    <w:rsid w:val="001B5D0D"/>
    <w:rsid w:val="001B5D50"/>
    <w:rsid w:val="001B5D56"/>
    <w:rsid w:val="001B5F02"/>
    <w:rsid w:val="001B5FEF"/>
    <w:rsid w:val="001B6101"/>
    <w:rsid w:val="001B617A"/>
    <w:rsid w:val="001B6212"/>
    <w:rsid w:val="001B63C5"/>
    <w:rsid w:val="001B6411"/>
    <w:rsid w:val="001B660D"/>
    <w:rsid w:val="001B667E"/>
    <w:rsid w:val="001B66DD"/>
    <w:rsid w:val="001B670A"/>
    <w:rsid w:val="001B6738"/>
    <w:rsid w:val="001B6A4A"/>
    <w:rsid w:val="001B6C91"/>
    <w:rsid w:val="001B71B7"/>
    <w:rsid w:val="001B74ED"/>
    <w:rsid w:val="001B753F"/>
    <w:rsid w:val="001B75E7"/>
    <w:rsid w:val="001B7651"/>
    <w:rsid w:val="001B76B4"/>
    <w:rsid w:val="001B7811"/>
    <w:rsid w:val="001B78C9"/>
    <w:rsid w:val="001B7A32"/>
    <w:rsid w:val="001B7B05"/>
    <w:rsid w:val="001B7B83"/>
    <w:rsid w:val="001B7BA5"/>
    <w:rsid w:val="001B7D85"/>
    <w:rsid w:val="001B7E94"/>
    <w:rsid w:val="001B7F25"/>
    <w:rsid w:val="001C016F"/>
    <w:rsid w:val="001C02EE"/>
    <w:rsid w:val="001C04D2"/>
    <w:rsid w:val="001C0568"/>
    <w:rsid w:val="001C05AF"/>
    <w:rsid w:val="001C05CF"/>
    <w:rsid w:val="001C0606"/>
    <w:rsid w:val="001C06FB"/>
    <w:rsid w:val="001C0751"/>
    <w:rsid w:val="001C0816"/>
    <w:rsid w:val="001C08C1"/>
    <w:rsid w:val="001C0976"/>
    <w:rsid w:val="001C0979"/>
    <w:rsid w:val="001C09C6"/>
    <w:rsid w:val="001C0C67"/>
    <w:rsid w:val="001C0CBA"/>
    <w:rsid w:val="001C0ECC"/>
    <w:rsid w:val="001C0FA3"/>
    <w:rsid w:val="001C10FD"/>
    <w:rsid w:val="001C11AD"/>
    <w:rsid w:val="001C11E3"/>
    <w:rsid w:val="001C128C"/>
    <w:rsid w:val="001C12B0"/>
    <w:rsid w:val="001C12B9"/>
    <w:rsid w:val="001C1332"/>
    <w:rsid w:val="001C13D2"/>
    <w:rsid w:val="001C154C"/>
    <w:rsid w:val="001C168F"/>
    <w:rsid w:val="001C1739"/>
    <w:rsid w:val="001C1845"/>
    <w:rsid w:val="001C1962"/>
    <w:rsid w:val="001C1AB3"/>
    <w:rsid w:val="001C1DD6"/>
    <w:rsid w:val="001C1DE4"/>
    <w:rsid w:val="001C1F11"/>
    <w:rsid w:val="001C1F38"/>
    <w:rsid w:val="001C1F8B"/>
    <w:rsid w:val="001C1FCB"/>
    <w:rsid w:val="001C216E"/>
    <w:rsid w:val="001C21AD"/>
    <w:rsid w:val="001C233D"/>
    <w:rsid w:val="001C23CD"/>
    <w:rsid w:val="001C253B"/>
    <w:rsid w:val="001C2648"/>
    <w:rsid w:val="001C26A9"/>
    <w:rsid w:val="001C272C"/>
    <w:rsid w:val="001C279E"/>
    <w:rsid w:val="001C2A68"/>
    <w:rsid w:val="001C2C52"/>
    <w:rsid w:val="001C2F68"/>
    <w:rsid w:val="001C31D1"/>
    <w:rsid w:val="001C3243"/>
    <w:rsid w:val="001C33FD"/>
    <w:rsid w:val="001C3564"/>
    <w:rsid w:val="001C3652"/>
    <w:rsid w:val="001C36C6"/>
    <w:rsid w:val="001C38D2"/>
    <w:rsid w:val="001C3CC5"/>
    <w:rsid w:val="001C3CD4"/>
    <w:rsid w:val="001C3D95"/>
    <w:rsid w:val="001C3E3E"/>
    <w:rsid w:val="001C3E9F"/>
    <w:rsid w:val="001C3F44"/>
    <w:rsid w:val="001C43C8"/>
    <w:rsid w:val="001C43E1"/>
    <w:rsid w:val="001C443C"/>
    <w:rsid w:val="001C4791"/>
    <w:rsid w:val="001C48D6"/>
    <w:rsid w:val="001C4938"/>
    <w:rsid w:val="001C4A05"/>
    <w:rsid w:val="001C4EB2"/>
    <w:rsid w:val="001C4F08"/>
    <w:rsid w:val="001C5090"/>
    <w:rsid w:val="001C521B"/>
    <w:rsid w:val="001C53AA"/>
    <w:rsid w:val="001C54A4"/>
    <w:rsid w:val="001C5902"/>
    <w:rsid w:val="001C5931"/>
    <w:rsid w:val="001C5B83"/>
    <w:rsid w:val="001C5C8F"/>
    <w:rsid w:val="001C5F8D"/>
    <w:rsid w:val="001C607E"/>
    <w:rsid w:val="001C61BB"/>
    <w:rsid w:val="001C6245"/>
    <w:rsid w:val="001C64B8"/>
    <w:rsid w:val="001C654E"/>
    <w:rsid w:val="001C6640"/>
    <w:rsid w:val="001C6851"/>
    <w:rsid w:val="001C6A34"/>
    <w:rsid w:val="001C6B25"/>
    <w:rsid w:val="001C6C9A"/>
    <w:rsid w:val="001C6DB7"/>
    <w:rsid w:val="001C6E18"/>
    <w:rsid w:val="001C70E9"/>
    <w:rsid w:val="001C7129"/>
    <w:rsid w:val="001C72AC"/>
    <w:rsid w:val="001C730F"/>
    <w:rsid w:val="001C73D5"/>
    <w:rsid w:val="001C7482"/>
    <w:rsid w:val="001C7514"/>
    <w:rsid w:val="001C76B9"/>
    <w:rsid w:val="001C7760"/>
    <w:rsid w:val="001C7826"/>
    <w:rsid w:val="001C7828"/>
    <w:rsid w:val="001C7AD0"/>
    <w:rsid w:val="001C7EAF"/>
    <w:rsid w:val="001D012E"/>
    <w:rsid w:val="001D020D"/>
    <w:rsid w:val="001D0317"/>
    <w:rsid w:val="001D03CF"/>
    <w:rsid w:val="001D03F0"/>
    <w:rsid w:val="001D0441"/>
    <w:rsid w:val="001D04F9"/>
    <w:rsid w:val="001D0705"/>
    <w:rsid w:val="001D09B8"/>
    <w:rsid w:val="001D0A08"/>
    <w:rsid w:val="001D0C7C"/>
    <w:rsid w:val="001D0FFD"/>
    <w:rsid w:val="001D1085"/>
    <w:rsid w:val="001D10D6"/>
    <w:rsid w:val="001D11B6"/>
    <w:rsid w:val="001D135B"/>
    <w:rsid w:val="001D15A8"/>
    <w:rsid w:val="001D17D2"/>
    <w:rsid w:val="001D1A4D"/>
    <w:rsid w:val="001D1A86"/>
    <w:rsid w:val="001D1AE7"/>
    <w:rsid w:val="001D1D8E"/>
    <w:rsid w:val="001D1D98"/>
    <w:rsid w:val="001D1DF8"/>
    <w:rsid w:val="001D1E17"/>
    <w:rsid w:val="001D1EAA"/>
    <w:rsid w:val="001D1F49"/>
    <w:rsid w:val="001D1F97"/>
    <w:rsid w:val="001D2021"/>
    <w:rsid w:val="001D20C3"/>
    <w:rsid w:val="001D214B"/>
    <w:rsid w:val="001D2301"/>
    <w:rsid w:val="001D23F8"/>
    <w:rsid w:val="001D2496"/>
    <w:rsid w:val="001D2555"/>
    <w:rsid w:val="001D25D1"/>
    <w:rsid w:val="001D26C7"/>
    <w:rsid w:val="001D27FA"/>
    <w:rsid w:val="001D2A13"/>
    <w:rsid w:val="001D2BBD"/>
    <w:rsid w:val="001D2C9E"/>
    <w:rsid w:val="001D2CEF"/>
    <w:rsid w:val="001D2D98"/>
    <w:rsid w:val="001D2ED8"/>
    <w:rsid w:val="001D2EDC"/>
    <w:rsid w:val="001D3083"/>
    <w:rsid w:val="001D31F3"/>
    <w:rsid w:val="001D3240"/>
    <w:rsid w:val="001D32BC"/>
    <w:rsid w:val="001D34C2"/>
    <w:rsid w:val="001D37BA"/>
    <w:rsid w:val="001D3811"/>
    <w:rsid w:val="001D3912"/>
    <w:rsid w:val="001D3C60"/>
    <w:rsid w:val="001D3CD8"/>
    <w:rsid w:val="001D3E51"/>
    <w:rsid w:val="001D3EF3"/>
    <w:rsid w:val="001D40D1"/>
    <w:rsid w:val="001D4475"/>
    <w:rsid w:val="001D46B2"/>
    <w:rsid w:val="001D4770"/>
    <w:rsid w:val="001D49E7"/>
    <w:rsid w:val="001D49FF"/>
    <w:rsid w:val="001D4B5F"/>
    <w:rsid w:val="001D4CC3"/>
    <w:rsid w:val="001D4CF8"/>
    <w:rsid w:val="001D4D8A"/>
    <w:rsid w:val="001D5062"/>
    <w:rsid w:val="001D50A0"/>
    <w:rsid w:val="001D5384"/>
    <w:rsid w:val="001D53FE"/>
    <w:rsid w:val="001D55CA"/>
    <w:rsid w:val="001D56BE"/>
    <w:rsid w:val="001D5706"/>
    <w:rsid w:val="001D57C0"/>
    <w:rsid w:val="001D5816"/>
    <w:rsid w:val="001D5884"/>
    <w:rsid w:val="001D5998"/>
    <w:rsid w:val="001D5B4A"/>
    <w:rsid w:val="001D5D07"/>
    <w:rsid w:val="001D5F25"/>
    <w:rsid w:val="001D5F56"/>
    <w:rsid w:val="001D5FBD"/>
    <w:rsid w:val="001D608D"/>
    <w:rsid w:val="001D6346"/>
    <w:rsid w:val="001D644E"/>
    <w:rsid w:val="001D648E"/>
    <w:rsid w:val="001D6619"/>
    <w:rsid w:val="001D6751"/>
    <w:rsid w:val="001D69A5"/>
    <w:rsid w:val="001D6B25"/>
    <w:rsid w:val="001D6BCA"/>
    <w:rsid w:val="001D6C9F"/>
    <w:rsid w:val="001D6CA2"/>
    <w:rsid w:val="001D6D01"/>
    <w:rsid w:val="001D6DA8"/>
    <w:rsid w:val="001D6F72"/>
    <w:rsid w:val="001D704E"/>
    <w:rsid w:val="001D70B2"/>
    <w:rsid w:val="001D7103"/>
    <w:rsid w:val="001D74F9"/>
    <w:rsid w:val="001D7700"/>
    <w:rsid w:val="001D7736"/>
    <w:rsid w:val="001D7770"/>
    <w:rsid w:val="001D789B"/>
    <w:rsid w:val="001D792C"/>
    <w:rsid w:val="001D799C"/>
    <w:rsid w:val="001D7A44"/>
    <w:rsid w:val="001D7BD8"/>
    <w:rsid w:val="001D7CC0"/>
    <w:rsid w:val="001D7E49"/>
    <w:rsid w:val="001D7F88"/>
    <w:rsid w:val="001E004D"/>
    <w:rsid w:val="001E008E"/>
    <w:rsid w:val="001E0123"/>
    <w:rsid w:val="001E0172"/>
    <w:rsid w:val="001E03DB"/>
    <w:rsid w:val="001E0524"/>
    <w:rsid w:val="001E07B9"/>
    <w:rsid w:val="001E0870"/>
    <w:rsid w:val="001E0903"/>
    <w:rsid w:val="001E09D3"/>
    <w:rsid w:val="001E0BDB"/>
    <w:rsid w:val="001E0FF9"/>
    <w:rsid w:val="001E1043"/>
    <w:rsid w:val="001E1504"/>
    <w:rsid w:val="001E150C"/>
    <w:rsid w:val="001E15BB"/>
    <w:rsid w:val="001E170D"/>
    <w:rsid w:val="001E1806"/>
    <w:rsid w:val="001E1930"/>
    <w:rsid w:val="001E19D8"/>
    <w:rsid w:val="001E1D5F"/>
    <w:rsid w:val="001E1DE4"/>
    <w:rsid w:val="001E1F02"/>
    <w:rsid w:val="001E1F96"/>
    <w:rsid w:val="001E2039"/>
    <w:rsid w:val="001E204B"/>
    <w:rsid w:val="001E2055"/>
    <w:rsid w:val="001E2153"/>
    <w:rsid w:val="001E24CE"/>
    <w:rsid w:val="001E24D4"/>
    <w:rsid w:val="001E25B5"/>
    <w:rsid w:val="001E2872"/>
    <w:rsid w:val="001E28F2"/>
    <w:rsid w:val="001E28FF"/>
    <w:rsid w:val="001E2944"/>
    <w:rsid w:val="001E2A05"/>
    <w:rsid w:val="001E2A83"/>
    <w:rsid w:val="001E2CDC"/>
    <w:rsid w:val="001E2D5B"/>
    <w:rsid w:val="001E2F04"/>
    <w:rsid w:val="001E2F06"/>
    <w:rsid w:val="001E2F16"/>
    <w:rsid w:val="001E2F49"/>
    <w:rsid w:val="001E2FEB"/>
    <w:rsid w:val="001E3080"/>
    <w:rsid w:val="001E30E0"/>
    <w:rsid w:val="001E3263"/>
    <w:rsid w:val="001E343F"/>
    <w:rsid w:val="001E3525"/>
    <w:rsid w:val="001E365D"/>
    <w:rsid w:val="001E36A5"/>
    <w:rsid w:val="001E377F"/>
    <w:rsid w:val="001E3787"/>
    <w:rsid w:val="001E3A27"/>
    <w:rsid w:val="001E3A62"/>
    <w:rsid w:val="001E3AAA"/>
    <w:rsid w:val="001E3AFE"/>
    <w:rsid w:val="001E3DD1"/>
    <w:rsid w:val="001E3DD7"/>
    <w:rsid w:val="001E3E38"/>
    <w:rsid w:val="001E3EB8"/>
    <w:rsid w:val="001E3F21"/>
    <w:rsid w:val="001E3F48"/>
    <w:rsid w:val="001E3FBA"/>
    <w:rsid w:val="001E432E"/>
    <w:rsid w:val="001E46BC"/>
    <w:rsid w:val="001E46FC"/>
    <w:rsid w:val="001E4700"/>
    <w:rsid w:val="001E473D"/>
    <w:rsid w:val="001E47C0"/>
    <w:rsid w:val="001E4925"/>
    <w:rsid w:val="001E4B30"/>
    <w:rsid w:val="001E4B85"/>
    <w:rsid w:val="001E4C82"/>
    <w:rsid w:val="001E4CE8"/>
    <w:rsid w:val="001E4D16"/>
    <w:rsid w:val="001E4E1E"/>
    <w:rsid w:val="001E5016"/>
    <w:rsid w:val="001E505E"/>
    <w:rsid w:val="001E518E"/>
    <w:rsid w:val="001E51FF"/>
    <w:rsid w:val="001E52C0"/>
    <w:rsid w:val="001E5337"/>
    <w:rsid w:val="001E535B"/>
    <w:rsid w:val="001E537D"/>
    <w:rsid w:val="001E5442"/>
    <w:rsid w:val="001E55FF"/>
    <w:rsid w:val="001E564C"/>
    <w:rsid w:val="001E5B4D"/>
    <w:rsid w:val="001E5BEC"/>
    <w:rsid w:val="001E5DDE"/>
    <w:rsid w:val="001E62D7"/>
    <w:rsid w:val="001E62E0"/>
    <w:rsid w:val="001E630E"/>
    <w:rsid w:val="001E650E"/>
    <w:rsid w:val="001E6568"/>
    <w:rsid w:val="001E669C"/>
    <w:rsid w:val="001E67E4"/>
    <w:rsid w:val="001E6862"/>
    <w:rsid w:val="001E69E6"/>
    <w:rsid w:val="001E6A05"/>
    <w:rsid w:val="001E6A4D"/>
    <w:rsid w:val="001E6E99"/>
    <w:rsid w:val="001E7161"/>
    <w:rsid w:val="001E71C1"/>
    <w:rsid w:val="001E71D3"/>
    <w:rsid w:val="001E7334"/>
    <w:rsid w:val="001E73A3"/>
    <w:rsid w:val="001E7420"/>
    <w:rsid w:val="001E75EE"/>
    <w:rsid w:val="001E76C3"/>
    <w:rsid w:val="001E7749"/>
    <w:rsid w:val="001E7891"/>
    <w:rsid w:val="001E78A0"/>
    <w:rsid w:val="001E7913"/>
    <w:rsid w:val="001E7B28"/>
    <w:rsid w:val="001E7C1A"/>
    <w:rsid w:val="001E7CC6"/>
    <w:rsid w:val="001E7D0A"/>
    <w:rsid w:val="001E7D34"/>
    <w:rsid w:val="001E7D38"/>
    <w:rsid w:val="001E7D99"/>
    <w:rsid w:val="001E7E2A"/>
    <w:rsid w:val="001F0068"/>
    <w:rsid w:val="001F014E"/>
    <w:rsid w:val="001F033F"/>
    <w:rsid w:val="001F046A"/>
    <w:rsid w:val="001F048B"/>
    <w:rsid w:val="001F05D9"/>
    <w:rsid w:val="001F0648"/>
    <w:rsid w:val="001F0773"/>
    <w:rsid w:val="001F07A0"/>
    <w:rsid w:val="001F0869"/>
    <w:rsid w:val="001F0CBA"/>
    <w:rsid w:val="001F0F91"/>
    <w:rsid w:val="001F0FDE"/>
    <w:rsid w:val="001F0FEC"/>
    <w:rsid w:val="001F10B3"/>
    <w:rsid w:val="001F11CD"/>
    <w:rsid w:val="001F11F4"/>
    <w:rsid w:val="001F1201"/>
    <w:rsid w:val="001F1487"/>
    <w:rsid w:val="001F1884"/>
    <w:rsid w:val="001F19DC"/>
    <w:rsid w:val="001F1A06"/>
    <w:rsid w:val="001F1B6B"/>
    <w:rsid w:val="001F1DFA"/>
    <w:rsid w:val="001F1F81"/>
    <w:rsid w:val="001F1FB6"/>
    <w:rsid w:val="001F2180"/>
    <w:rsid w:val="001F21E2"/>
    <w:rsid w:val="001F2206"/>
    <w:rsid w:val="001F22B0"/>
    <w:rsid w:val="001F22E1"/>
    <w:rsid w:val="001F2361"/>
    <w:rsid w:val="001F293E"/>
    <w:rsid w:val="001F2991"/>
    <w:rsid w:val="001F2AC3"/>
    <w:rsid w:val="001F2C1C"/>
    <w:rsid w:val="001F2DA8"/>
    <w:rsid w:val="001F2DBE"/>
    <w:rsid w:val="001F2E44"/>
    <w:rsid w:val="001F303E"/>
    <w:rsid w:val="001F319C"/>
    <w:rsid w:val="001F3201"/>
    <w:rsid w:val="001F33AD"/>
    <w:rsid w:val="001F3529"/>
    <w:rsid w:val="001F35A0"/>
    <w:rsid w:val="001F360A"/>
    <w:rsid w:val="001F3713"/>
    <w:rsid w:val="001F37EA"/>
    <w:rsid w:val="001F37FE"/>
    <w:rsid w:val="001F3880"/>
    <w:rsid w:val="001F391B"/>
    <w:rsid w:val="001F39E7"/>
    <w:rsid w:val="001F3D6F"/>
    <w:rsid w:val="001F3EF2"/>
    <w:rsid w:val="001F3FC7"/>
    <w:rsid w:val="001F429F"/>
    <w:rsid w:val="001F44A4"/>
    <w:rsid w:val="001F44BC"/>
    <w:rsid w:val="001F4820"/>
    <w:rsid w:val="001F4858"/>
    <w:rsid w:val="001F48A3"/>
    <w:rsid w:val="001F48AD"/>
    <w:rsid w:val="001F49C9"/>
    <w:rsid w:val="001F49DD"/>
    <w:rsid w:val="001F4BC5"/>
    <w:rsid w:val="001F4CD1"/>
    <w:rsid w:val="001F4DAF"/>
    <w:rsid w:val="001F4F3A"/>
    <w:rsid w:val="001F4F9D"/>
    <w:rsid w:val="001F51BD"/>
    <w:rsid w:val="001F539B"/>
    <w:rsid w:val="001F567B"/>
    <w:rsid w:val="001F57C3"/>
    <w:rsid w:val="001F57D4"/>
    <w:rsid w:val="001F581B"/>
    <w:rsid w:val="001F5906"/>
    <w:rsid w:val="001F5B0C"/>
    <w:rsid w:val="001F5B3A"/>
    <w:rsid w:val="001F5C61"/>
    <w:rsid w:val="001F5E76"/>
    <w:rsid w:val="001F5EF1"/>
    <w:rsid w:val="001F5FA6"/>
    <w:rsid w:val="001F60A6"/>
    <w:rsid w:val="001F6267"/>
    <w:rsid w:val="001F6328"/>
    <w:rsid w:val="001F638C"/>
    <w:rsid w:val="001F64C7"/>
    <w:rsid w:val="001F652D"/>
    <w:rsid w:val="001F65D7"/>
    <w:rsid w:val="001F684C"/>
    <w:rsid w:val="001F689F"/>
    <w:rsid w:val="001F68FA"/>
    <w:rsid w:val="001F68FF"/>
    <w:rsid w:val="001F6D36"/>
    <w:rsid w:val="001F6DB7"/>
    <w:rsid w:val="001F6DF6"/>
    <w:rsid w:val="001F6E28"/>
    <w:rsid w:val="001F6F56"/>
    <w:rsid w:val="001F70F6"/>
    <w:rsid w:val="001F70FD"/>
    <w:rsid w:val="001F73FD"/>
    <w:rsid w:val="001F756D"/>
    <w:rsid w:val="001F790D"/>
    <w:rsid w:val="001F7DAF"/>
    <w:rsid w:val="001F7DBD"/>
    <w:rsid w:val="001F7E67"/>
    <w:rsid w:val="0020016B"/>
    <w:rsid w:val="002002BD"/>
    <w:rsid w:val="002003F5"/>
    <w:rsid w:val="00200467"/>
    <w:rsid w:val="00200485"/>
    <w:rsid w:val="00200744"/>
    <w:rsid w:val="00200915"/>
    <w:rsid w:val="0020092F"/>
    <w:rsid w:val="00200A0C"/>
    <w:rsid w:val="00200B6E"/>
    <w:rsid w:val="00200B9C"/>
    <w:rsid w:val="002012A0"/>
    <w:rsid w:val="00201397"/>
    <w:rsid w:val="00201571"/>
    <w:rsid w:val="00201E4A"/>
    <w:rsid w:val="00201E8D"/>
    <w:rsid w:val="002020B9"/>
    <w:rsid w:val="00202117"/>
    <w:rsid w:val="00202209"/>
    <w:rsid w:val="00202315"/>
    <w:rsid w:val="002024EA"/>
    <w:rsid w:val="00202A22"/>
    <w:rsid w:val="00202A44"/>
    <w:rsid w:val="00202A72"/>
    <w:rsid w:val="00202B7A"/>
    <w:rsid w:val="00202E30"/>
    <w:rsid w:val="0020309C"/>
    <w:rsid w:val="002030FB"/>
    <w:rsid w:val="002031F4"/>
    <w:rsid w:val="0020321F"/>
    <w:rsid w:val="00203329"/>
    <w:rsid w:val="00203851"/>
    <w:rsid w:val="002038B7"/>
    <w:rsid w:val="0020390A"/>
    <w:rsid w:val="00203926"/>
    <w:rsid w:val="0020393B"/>
    <w:rsid w:val="0020394B"/>
    <w:rsid w:val="00203BD3"/>
    <w:rsid w:val="00203C79"/>
    <w:rsid w:val="00203D1B"/>
    <w:rsid w:val="00203D5A"/>
    <w:rsid w:val="00203D7A"/>
    <w:rsid w:val="00203DB6"/>
    <w:rsid w:val="00203E52"/>
    <w:rsid w:val="00203FF9"/>
    <w:rsid w:val="00204027"/>
    <w:rsid w:val="0020409C"/>
    <w:rsid w:val="002040EE"/>
    <w:rsid w:val="0020411A"/>
    <w:rsid w:val="00204134"/>
    <w:rsid w:val="0020426F"/>
    <w:rsid w:val="00204395"/>
    <w:rsid w:val="0020448E"/>
    <w:rsid w:val="002044B4"/>
    <w:rsid w:val="002044CC"/>
    <w:rsid w:val="00204591"/>
    <w:rsid w:val="002045B7"/>
    <w:rsid w:val="002046DA"/>
    <w:rsid w:val="002049B3"/>
    <w:rsid w:val="00204A03"/>
    <w:rsid w:val="00204B7F"/>
    <w:rsid w:val="00204C38"/>
    <w:rsid w:val="00204CEF"/>
    <w:rsid w:val="00204EAD"/>
    <w:rsid w:val="00204FE7"/>
    <w:rsid w:val="00205356"/>
    <w:rsid w:val="002054CB"/>
    <w:rsid w:val="0020558E"/>
    <w:rsid w:val="0020559B"/>
    <w:rsid w:val="002059D5"/>
    <w:rsid w:val="00205A4E"/>
    <w:rsid w:val="00205ACD"/>
    <w:rsid w:val="00205B4D"/>
    <w:rsid w:val="00205B79"/>
    <w:rsid w:val="00205F62"/>
    <w:rsid w:val="0020618C"/>
    <w:rsid w:val="002061AC"/>
    <w:rsid w:val="002062C5"/>
    <w:rsid w:val="002064D9"/>
    <w:rsid w:val="00206963"/>
    <w:rsid w:val="00206991"/>
    <w:rsid w:val="00206998"/>
    <w:rsid w:val="002069F0"/>
    <w:rsid w:val="00206BFA"/>
    <w:rsid w:val="00206C6D"/>
    <w:rsid w:val="00206D9E"/>
    <w:rsid w:val="00206DAF"/>
    <w:rsid w:val="00206E3A"/>
    <w:rsid w:val="00207169"/>
    <w:rsid w:val="0020725E"/>
    <w:rsid w:val="002072CA"/>
    <w:rsid w:val="002072DA"/>
    <w:rsid w:val="002072DC"/>
    <w:rsid w:val="002073BC"/>
    <w:rsid w:val="002075CA"/>
    <w:rsid w:val="002076AB"/>
    <w:rsid w:val="002077FF"/>
    <w:rsid w:val="002078D7"/>
    <w:rsid w:val="00207A94"/>
    <w:rsid w:val="00207B1C"/>
    <w:rsid w:val="00207D43"/>
    <w:rsid w:val="00207E25"/>
    <w:rsid w:val="00207FAC"/>
    <w:rsid w:val="0021002A"/>
    <w:rsid w:val="00210099"/>
    <w:rsid w:val="0021020B"/>
    <w:rsid w:val="00210227"/>
    <w:rsid w:val="002102DF"/>
    <w:rsid w:val="002103B1"/>
    <w:rsid w:val="00210A36"/>
    <w:rsid w:val="00210A84"/>
    <w:rsid w:val="00210AE0"/>
    <w:rsid w:val="00210B62"/>
    <w:rsid w:val="00210BB2"/>
    <w:rsid w:val="00210BD8"/>
    <w:rsid w:val="00210C64"/>
    <w:rsid w:val="00210D70"/>
    <w:rsid w:val="0021106F"/>
    <w:rsid w:val="002113DC"/>
    <w:rsid w:val="00211666"/>
    <w:rsid w:val="002116F4"/>
    <w:rsid w:val="00211815"/>
    <w:rsid w:val="00211A18"/>
    <w:rsid w:val="00211BE5"/>
    <w:rsid w:val="00211E2B"/>
    <w:rsid w:val="00211E37"/>
    <w:rsid w:val="00211F1C"/>
    <w:rsid w:val="00211FBF"/>
    <w:rsid w:val="00212275"/>
    <w:rsid w:val="00212450"/>
    <w:rsid w:val="0021252A"/>
    <w:rsid w:val="00212544"/>
    <w:rsid w:val="00212584"/>
    <w:rsid w:val="002125A6"/>
    <w:rsid w:val="002126EE"/>
    <w:rsid w:val="002128FD"/>
    <w:rsid w:val="00212AB9"/>
    <w:rsid w:val="00212B05"/>
    <w:rsid w:val="00212B84"/>
    <w:rsid w:val="00212FAC"/>
    <w:rsid w:val="00212FFB"/>
    <w:rsid w:val="0021306C"/>
    <w:rsid w:val="002130AD"/>
    <w:rsid w:val="00213111"/>
    <w:rsid w:val="0021311C"/>
    <w:rsid w:val="002131F9"/>
    <w:rsid w:val="0021331F"/>
    <w:rsid w:val="00213654"/>
    <w:rsid w:val="002136B5"/>
    <w:rsid w:val="002137B6"/>
    <w:rsid w:val="002138AA"/>
    <w:rsid w:val="0021393A"/>
    <w:rsid w:val="00213964"/>
    <w:rsid w:val="00213AD4"/>
    <w:rsid w:val="00213B8F"/>
    <w:rsid w:val="00213C15"/>
    <w:rsid w:val="00213EC4"/>
    <w:rsid w:val="0021418D"/>
    <w:rsid w:val="0021419D"/>
    <w:rsid w:val="002143F4"/>
    <w:rsid w:val="002144F5"/>
    <w:rsid w:val="0021458B"/>
    <w:rsid w:val="00214753"/>
    <w:rsid w:val="00214758"/>
    <w:rsid w:val="002147E7"/>
    <w:rsid w:val="002148F8"/>
    <w:rsid w:val="00214AE5"/>
    <w:rsid w:val="00214C3D"/>
    <w:rsid w:val="00214D4E"/>
    <w:rsid w:val="00214FD5"/>
    <w:rsid w:val="0021522F"/>
    <w:rsid w:val="00215375"/>
    <w:rsid w:val="002154B1"/>
    <w:rsid w:val="002154ED"/>
    <w:rsid w:val="00215600"/>
    <w:rsid w:val="002156B7"/>
    <w:rsid w:val="002156BA"/>
    <w:rsid w:val="0021579B"/>
    <w:rsid w:val="00215B49"/>
    <w:rsid w:val="00215B74"/>
    <w:rsid w:val="00215BAF"/>
    <w:rsid w:val="00215CD6"/>
    <w:rsid w:val="00215E41"/>
    <w:rsid w:val="00215F1C"/>
    <w:rsid w:val="00215F62"/>
    <w:rsid w:val="0021626E"/>
    <w:rsid w:val="00216281"/>
    <w:rsid w:val="002164FE"/>
    <w:rsid w:val="00216628"/>
    <w:rsid w:val="0021698F"/>
    <w:rsid w:val="002169F9"/>
    <w:rsid w:val="00216A12"/>
    <w:rsid w:val="00216A1E"/>
    <w:rsid w:val="00216FDC"/>
    <w:rsid w:val="00217001"/>
    <w:rsid w:val="002170FF"/>
    <w:rsid w:val="002172D4"/>
    <w:rsid w:val="00217359"/>
    <w:rsid w:val="002173F3"/>
    <w:rsid w:val="00217513"/>
    <w:rsid w:val="0021752F"/>
    <w:rsid w:val="002176DF"/>
    <w:rsid w:val="00217A52"/>
    <w:rsid w:val="00217AAE"/>
    <w:rsid w:val="00217CA5"/>
    <w:rsid w:val="00217D16"/>
    <w:rsid w:val="00217D84"/>
    <w:rsid w:val="00217EE7"/>
    <w:rsid w:val="00217F43"/>
    <w:rsid w:val="00220014"/>
    <w:rsid w:val="00220154"/>
    <w:rsid w:val="002204AF"/>
    <w:rsid w:val="002204E0"/>
    <w:rsid w:val="00220525"/>
    <w:rsid w:val="0022057A"/>
    <w:rsid w:val="002207BB"/>
    <w:rsid w:val="002209A4"/>
    <w:rsid w:val="002209F5"/>
    <w:rsid w:val="00220A1D"/>
    <w:rsid w:val="00220A21"/>
    <w:rsid w:val="00220BCD"/>
    <w:rsid w:val="00220C7B"/>
    <w:rsid w:val="00220D8D"/>
    <w:rsid w:val="00220ED9"/>
    <w:rsid w:val="00220F1A"/>
    <w:rsid w:val="002210EB"/>
    <w:rsid w:val="0022113C"/>
    <w:rsid w:val="00221153"/>
    <w:rsid w:val="002212B9"/>
    <w:rsid w:val="002213FA"/>
    <w:rsid w:val="00221722"/>
    <w:rsid w:val="0022183F"/>
    <w:rsid w:val="00221A2F"/>
    <w:rsid w:val="00221A4D"/>
    <w:rsid w:val="00221A93"/>
    <w:rsid w:val="00221AA0"/>
    <w:rsid w:val="00221B3B"/>
    <w:rsid w:val="0022205A"/>
    <w:rsid w:val="002223A9"/>
    <w:rsid w:val="002223B3"/>
    <w:rsid w:val="002224B0"/>
    <w:rsid w:val="00222684"/>
    <w:rsid w:val="00222AAF"/>
    <w:rsid w:val="00222BDF"/>
    <w:rsid w:val="00223360"/>
    <w:rsid w:val="002233B7"/>
    <w:rsid w:val="002236B4"/>
    <w:rsid w:val="00223874"/>
    <w:rsid w:val="00223BF6"/>
    <w:rsid w:val="00223DCD"/>
    <w:rsid w:val="00223F74"/>
    <w:rsid w:val="00223FE4"/>
    <w:rsid w:val="002240AD"/>
    <w:rsid w:val="002240C2"/>
    <w:rsid w:val="00224323"/>
    <w:rsid w:val="0022432C"/>
    <w:rsid w:val="002243A0"/>
    <w:rsid w:val="00224406"/>
    <w:rsid w:val="0022440A"/>
    <w:rsid w:val="0022455D"/>
    <w:rsid w:val="002245E7"/>
    <w:rsid w:val="0022464B"/>
    <w:rsid w:val="0022470A"/>
    <w:rsid w:val="002248A3"/>
    <w:rsid w:val="002248F4"/>
    <w:rsid w:val="00224981"/>
    <w:rsid w:val="00224B9F"/>
    <w:rsid w:val="00224C13"/>
    <w:rsid w:val="00224DB9"/>
    <w:rsid w:val="00224DBA"/>
    <w:rsid w:val="00224F63"/>
    <w:rsid w:val="00225192"/>
    <w:rsid w:val="00225321"/>
    <w:rsid w:val="00225372"/>
    <w:rsid w:val="00225383"/>
    <w:rsid w:val="002253CD"/>
    <w:rsid w:val="002255A1"/>
    <w:rsid w:val="002255BC"/>
    <w:rsid w:val="002255D4"/>
    <w:rsid w:val="002256A4"/>
    <w:rsid w:val="002256C4"/>
    <w:rsid w:val="002256CA"/>
    <w:rsid w:val="0022586D"/>
    <w:rsid w:val="002259D8"/>
    <w:rsid w:val="00225C82"/>
    <w:rsid w:val="00225D38"/>
    <w:rsid w:val="00225D43"/>
    <w:rsid w:val="00225E4E"/>
    <w:rsid w:val="00225FE9"/>
    <w:rsid w:val="00226088"/>
    <w:rsid w:val="002261AC"/>
    <w:rsid w:val="002261B1"/>
    <w:rsid w:val="002261C4"/>
    <w:rsid w:val="0022646D"/>
    <w:rsid w:val="00226505"/>
    <w:rsid w:val="0022651F"/>
    <w:rsid w:val="00226607"/>
    <w:rsid w:val="00226642"/>
    <w:rsid w:val="002266A6"/>
    <w:rsid w:val="002266DE"/>
    <w:rsid w:val="002266FF"/>
    <w:rsid w:val="00226789"/>
    <w:rsid w:val="002267A1"/>
    <w:rsid w:val="00226880"/>
    <w:rsid w:val="00226915"/>
    <w:rsid w:val="002269F8"/>
    <w:rsid w:val="00226AD3"/>
    <w:rsid w:val="00226CC1"/>
    <w:rsid w:val="00226D42"/>
    <w:rsid w:val="00226DAA"/>
    <w:rsid w:val="00227035"/>
    <w:rsid w:val="0022705B"/>
    <w:rsid w:val="002272C5"/>
    <w:rsid w:val="002276EA"/>
    <w:rsid w:val="00227C84"/>
    <w:rsid w:val="00227CD7"/>
    <w:rsid w:val="00227CF2"/>
    <w:rsid w:val="00227EDE"/>
    <w:rsid w:val="00227F27"/>
    <w:rsid w:val="00227FB4"/>
    <w:rsid w:val="00227FC1"/>
    <w:rsid w:val="002300F0"/>
    <w:rsid w:val="00230199"/>
    <w:rsid w:val="002302BC"/>
    <w:rsid w:val="002303B1"/>
    <w:rsid w:val="00230547"/>
    <w:rsid w:val="00230A31"/>
    <w:rsid w:val="00230DC2"/>
    <w:rsid w:val="00230DC7"/>
    <w:rsid w:val="00230E1E"/>
    <w:rsid w:val="0023105D"/>
    <w:rsid w:val="002310C0"/>
    <w:rsid w:val="00231A8D"/>
    <w:rsid w:val="00231D33"/>
    <w:rsid w:val="00231E6E"/>
    <w:rsid w:val="00231E8C"/>
    <w:rsid w:val="00231EB5"/>
    <w:rsid w:val="00231F8D"/>
    <w:rsid w:val="00232005"/>
    <w:rsid w:val="002321B1"/>
    <w:rsid w:val="00232429"/>
    <w:rsid w:val="002325B1"/>
    <w:rsid w:val="00232AB6"/>
    <w:rsid w:val="00232B0E"/>
    <w:rsid w:val="00232DA8"/>
    <w:rsid w:val="00232DC8"/>
    <w:rsid w:val="00232E05"/>
    <w:rsid w:val="002332D6"/>
    <w:rsid w:val="00233306"/>
    <w:rsid w:val="00233332"/>
    <w:rsid w:val="00233333"/>
    <w:rsid w:val="002333B6"/>
    <w:rsid w:val="0023349A"/>
    <w:rsid w:val="002335A5"/>
    <w:rsid w:val="0023361D"/>
    <w:rsid w:val="00233690"/>
    <w:rsid w:val="0023384F"/>
    <w:rsid w:val="00233991"/>
    <w:rsid w:val="00233C06"/>
    <w:rsid w:val="00233DB5"/>
    <w:rsid w:val="00233EC7"/>
    <w:rsid w:val="00233F1C"/>
    <w:rsid w:val="00233FA9"/>
    <w:rsid w:val="00234313"/>
    <w:rsid w:val="002343F9"/>
    <w:rsid w:val="0023454D"/>
    <w:rsid w:val="00234676"/>
    <w:rsid w:val="0023474B"/>
    <w:rsid w:val="00234893"/>
    <w:rsid w:val="00234AE8"/>
    <w:rsid w:val="00234B9D"/>
    <w:rsid w:val="00235239"/>
    <w:rsid w:val="0023524E"/>
    <w:rsid w:val="002352CA"/>
    <w:rsid w:val="002352F2"/>
    <w:rsid w:val="002356A7"/>
    <w:rsid w:val="00235902"/>
    <w:rsid w:val="00235AD2"/>
    <w:rsid w:val="00235B1C"/>
    <w:rsid w:val="00235BFE"/>
    <w:rsid w:val="00235C9E"/>
    <w:rsid w:val="00235DD6"/>
    <w:rsid w:val="00235DE1"/>
    <w:rsid w:val="002361DE"/>
    <w:rsid w:val="0023651E"/>
    <w:rsid w:val="002369A2"/>
    <w:rsid w:val="00236A22"/>
    <w:rsid w:val="00236AE9"/>
    <w:rsid w:val="00236C63"/>
    <w:rsid w:val="00236CAC"/>
    <w:rsid w:val="00236DBF"/>
    <w:rsid w:val="0023704C"/>
    <w:rsid w:val="002372C5"/>
    <w:rsid w:val="00237405"/>
    <w:rsid w:val="00237495"/>
    <w:rsid w:val="0023757B"/>
    <w:rsid w:val="00237776"/>
    <w:rsid w:val="0023784F"/>
    <w:rsid w:val="00237B9D"/>
    <w:rsid w:val="00237BD5"/>
    <w:rsid w:val="00237D50"/>
    <w:rsid w:val="00240159"/>
    <w:rsid w:val="00240341"/>
    <w:rsid w:val="00240495"/>
    <w:rsid w:val="002404D9"/>
    <w:rsid w:val="00240557"/>
    <w:rsid w:val="00240596"/>
    <w:rsid w:val="002405FA"/>
    <w:rsid w:val="0024081B"/>
    <w:rsid w:val="0024082B"/>
    <w:rsid w:val="002409E5"/>
    <w:rsid w:val="00240A26"/>
    <w:rsid w:val="00240CBF"/>
    <w:rsid w:val="00240CEE"/>
    <w:rsid w:val="00240E16"/>
    <w:rsid w:val="00241003"/>
    <w:rsid w:val="00241453"/>
    <w:rsid w:val="0024162A"/>
    <w:rsid w:val="0024168F"/>
    <w:rsid w:val="002418DF"/>
    <w:rsid w:val="00241991"/>
    <w:rsid w:val="002419D9"/>
    <w:rsid w:val="002419E6"/>
    <w:rsid w:val="00241ADB"/>
    <w:rsid w:val="00241B70"/>
    <w:rsid w:val="00241CCC"/>
    <w:rsid w:val="00241EE3"/>
    <w:rsid w:val="0024218F"/>
    <w:rsid w:val="00242251"/>
    <w:rsid w:val="002423AA"/>
    <w:rsid w:val="00242AD5"/>
    <w:rsid w:val="00242BB4"/>
    <w:rsid w:val="00242C0F"/>
    <w:rsid w:val="00242D18"/>
    <w:rsid w:val="0024301E"/>
    <w:rsid w:val="00243337"/>
    <w:rsid w:val="00243537"/>
    <w:rsid w:val="00243613"/>
    <w:rsid w:val="0024396C"/>
    <w:rsid w:val="00243A8B"/>
    <w:rsid w:val="00243F2C"/>
    <w:rsid w:val="00243FED"/>
    <w:rsid w:val="00244209"/>
    <w:rsid w:val="002442B1"/>
    <w:rsid w:val="00244358"/>
    <w:rsid w:val="00244436"/>
    <w:rsid w:val="00244540"/>
    <w:rsid w:val="00244655"/>
    <w:rsid w:val="002447C3"/>
    <w:rsid w:val="0024483A"/>
    <w:rsid w:val="00244AAB"/>
    <w:rsid w:val="00244BE4"/>
    <w:rsid w:val="00244D28"/>
    <w:rsid w:val="00244F4E"/>
    <w:rsid w:val="00244FEE"/>
    <w:rsid w:val="0024504F"/>
    <w:rsid w:val="0024505D"/>
    <w:rsid w:val="0024511B"/>
    <w:rsid w:val="00245585"/>
    <w:rsid w:val="0024570A"/>
    <w:rsid w:val="002459E0"/>
    <w:rsid w:val="00245A78"/>
    <w:rsid w:val="00245C00"/>
    <w:rsid w:val="00245C2E"/>
    <w:rsid w:val="00245CC1"/>
    <w:rsid w:val="00245CD7"/>
    <w:rsid w:val="00245D75"/>
    <w:rsid w:val="00245F61"/>
    <w:rsid w:val="0024601D"/>
    <w:rsid w:val="00246675"/>
    <w:rsid w:val="00246743"/>
    <w:rsid w:val="00246830"/>
    <w:rsid w:val="002468E5"/>
    <w:rsid w:val="00246A33"/>
    <w:rsid w:val="00246B3A"/>
    <w:rsid w:val="00246B45"/>
    <w:rsid w:val="00246B75"/>
    <w:rsid w:val="00246DE5"/>
    <w:rsid w:val="00246FBA"/>
    <w:rsid w:val="002471B8"/>
    <w:rsid w:val="002471F4"/>
    <w:rsid w:val="00247327"/>
    <w:rsid w:val="002474E7"/>
    <w:rsid w:val="0024755B"/>
    <w:rsid w:val="00247708"/>
    <w:rsid w:val="00247888"/>
    <w:rsid w:val="00247A4A"/>
    <w:rsid w:val="00247BE9"/>
    <w:rsid w:val="00247F11"/>
    <w:rsid w:val="00247F6E"/>
    <w:rsid w:val="00247FB6"/>
    <w:rsid w:val="0025002C"/>
    <w:rsid w:val="00250136"/>
    <w:rsid w:val="002501AB"/>
    <w:rsid w:val="002502AC"/>
    <w:rsid w:val="002502EB"/>
    <w:rsid w:val="00250305"/>
    <w:rsid w:val="00250359"/>
    <w:rsid w:val="002503C8"/>
    <w:rsid w:val="002504B8"/>
    <w:rsid w:val="00250525"/>
    <w:rsid w:val="0025059E"/>
    <w:rsid w:val="002505C6"/>
    <w:rsid w:val="002507B3"/>
    <w:rsid w:val="00250B95"/>
    <w:rsid w:val="00250DDB"/>
    <w:rsid w:val="00250E23"/>
    <w:rsid w:val="00251060"/>
    <w:rsid w:val="002511AC"/>
    <w:rsid w:val="002512ED"/>
    <w:rsid w:val="002513BA"/>
    <w:rsid w:val="0025146E"/>
    <w:rsid w:val="00251576"/>
    <w:rsid w:val="002515DC"/>
    <w:rsid w:val="00251629"/>
    <w:rsid w:val="002516C6"/>
    <w:rsid w:val="0025172B"/>
    <w:rsid w:val="0025179F"/>
    <w:rsid w:val="00251847"/>
    <w:rsid w:val="002518B7"/>
    <w:rsid w:val="00251AB4"/>
    <w:rsid w:val="00251BE6"/>
    <w:rsid w:val="00251CF6"/>
    <w:rsid w:val="002522CC"/>
    <w:rsid w:val="00252310"/>
    <w:rsid w:val="00252312"/>
    <w:rsid w:val="0025237E"/>
    <w:rsid w:val="00252450"/>
    <w:rsid w:val="00252462"/>
    <w:rsid w:val="002524E8"/>
    <w:rsid w:val="0025252D"/>
    <w:rsid w:val="00252599"/>
    <w:rsid w:val="002525ED"/>
    <w:rsid w:val="0025260F"/>
    <w:rsid w:val="00252783"/>
    <w:rsid w:val="0025294E"/>
    <w:rsid w:val="00252AE6"/>
    <w:rsid w:val="00252BBE"/>
    <w:rsid w:val="00252CE0"/>
    <w:rsid w:val="00252CE5"/>
    <w:rsid w:val="00252E03"/>
    <w:rsid w:val="00252E35"/>
    <w:rsid w:val="00252E4B"/>
    <w:rsid w:val="00252F71"/>
    <w:rsid w:val="0025309C"/>
    <w:rsid w:val="0025311C"/>
    <w:rsid w:val="0025318D"/>
    <w:rsid w:val="002531C5"/>
    <w:rsid w:val="00253281"/>
    <w:rsid w:val="0025334B"/>
    <w:rsid w:val="00253361"/>
    <w:rsid w:val="0025338C"/>
    <w:rsid w:val="0025359B"/>
    <w:rsid w:val="002537AA"/>
    <w:rsid w:val="002538AB"/>
    <w:rsid w:val="002538CE"/>
    <w:rsid w:val="00253981"/>
    <w:rsid w:val="00253A17"/>
    <w:rsid w:val="00253ACC"/>
    <w:rsid w:val="00253C27"/>
    <w:rsid w:val="00253C42"/>
    <w:rsid w:val="00253CEE"/>
    <w:rsid w:val="00253D35"/>
    <w:rsid w:val="00253D62"/>
    <w:rsid w:val="00253EDA"/>
    <w:rsid w:val="00253F29"/>
    <w:rsid w:val="002542D4"/>
    <w:rsid w:val="002543E8"/>
    <w:rsid w:val="00254611"/>
    <w:rsid w:val="00254872"/>
    <w:rsid w:val="00254910"/>
    <w:rsid w:val="00254ADF"/>
    <w:rsid w:val="00254B39"/>
    <w:rsid w:val="00254BE0"/>
    <w:rsid w:val="00254C75"/>
    <w:rsid w:val="00254E73"/>
    <w:rsid w:val="00254EA1"/>
    <w:rsid w:val="00254FCD"/>
    <w:rsid w:val="00255188"/>
    <w:rsid w:val="002551B9"/>
    <w:rsid w:val="002553B0"/>
    <w:rsid w:val="0025554A"/>
    <w:rsid w:val="0025559C"/>
    <w:rsid w:val="002555F1"/>
    <w:rsid w:val="0025596A"/>
    <w:rsid w:val="00255980"/>
    <w:rsid w:val="00255E94"/>
    <w:rsid w:val="0025647D"/>
    <w:rsid w:val="002564C4"/>
    <w:rsid w:val="00256594"/>
    <w:rsid w:val="002566A2"/>
    <w:rsid w:val="002567C1"/>
    <w:rsid w:val="0025689E"/>
    <w:rsid w:val="00256C58"/>
    <w:rsid w:val="00256FD0"/>
    <w:rsid w:val="002570F0"/>
    <w:rsid w:val="00257131"/>
    <w:rsid w:val="00257235"/>
    <w:rsid w:val="0025723B"/>
    <w:rsid w:val="00257376"/>
    <w:rsid w:val="002573BD"/>
    <w:rsid w:val="002573E4"/>
    <w:rsid w:val="002574B3"/>
    <w:rsid w:val="00257769"/>
    <w:rsid w:val="00257816"/>
    <w:rsid w:val="00257851"/>
    <w:rsid w:val="00257A92"/>
    <w:rsid w:val="00257B46"/>
    <w:rsid w:val="00257BA2"/>
    <w:rsid w:val="00257C50"/>
    <w:rsid w:val="00257C60"/>
    <w:rsid w:val="00257CBD"/>
    <w:rsid w:val="00257E9C"/>
    <w:rsid w:val="00257FB1"/>
    <w:rsid w:val="00260106"/>
    <w:rsid w:val="0026034C"/>
    <w:rsid w:val="00260631"/>
    <w:rsid w:val="0026078C"/>
    <w:rsid w:val="0026085B"/>
    <w:rsid w:val="00260D04"/>
    <w:rsid w:val="00260E86"/>
    <w:rsid w:val="00261132"/>
    <w:rsid w:val="00261444"/>
    <w:rsid w:val="00261445"/>
    <w:rsid w:val="0026161E"/>
    <w:rsid w:val="0026172A"/>
    <w:rsid w:val="00261A6B"/>
    <w:rsid w:val="00261AD9"/>
    <w:rsid w:val="00261C13"/>
    <w:rsid w:val="00261C8F"/>
    <w:rsid w:val="00261CE0"/>
    <w:rsid w:val="0026209D"/>
    <w:rsid w:val="002620D1"/>
    <w:rsid w:val="002624E5"/>
    <w:rsid w:val="0026251A"/>
    <w:rsid w:val="002627A4"/>
    <w:rsid w:val="002627D7"/>
    <w:rsid w:val="0026284D"/>
    <w:rsid w:val="00262B23"/>
    <w:rsid w:val="00262C79"/>
    <w:rsid w:val="00262D5B"/>
    <w:rsid w:val="00262D6A"/>
    <w:rsid w:val="00262F81"/>
    <w:rsid w:val="00263043"/>
    <w:rsid w:val="0026309A"/>
    <w:rsid w:val="002634AF"/>
    <w:rsid w:val="0026356C"/>
    <w:rsid w:val="0026363A"/>
    <w:rsid w:val="002637B7"/>
    <w:rsid w:val="002638C2"/>
    <w:rsid w:val="00263901"/>
    <w:rsid w:val="00263C84"/>
    <w:rsid w:val="00263D0A"/>
    <w:rsid w:val="00263D7A"/>
    <w:rsid w:val="00263E0E"/>
    <w:rsid w:val="00264089"/>
    <w:rsid w:val="002640D5"/>
    <w:rsid w:val="002641B6"/>
    <w:rsid w:val="002643C7"/>
    <w:rsid w:val="0026468C"/>
    <w:rsid w:val="00264695"/>
    <w:rsid w:val="002647A0"/>
    <w:rsid w:val="0026484A"/>
    <w:rsid w:val="0026484D"/>
    <w:rsid w:val="00264861"/>
    <w:rsid w:val="00264988"/>
    <w:rsid w:val="00264ABF"/>
    <w:rsid w:val="00264B68"/>
    <w:rsid w:val="00264DE3"/>
    <w:rsid w:val="00264DE8"/>
    <w:rsid w:val="00264FEB"/>
    <w:rsid w:val="002650E2"/>
    <w:rsid w:val="002657CF"/>
    <w:rsid w:val="002657DB"/>
    <w:rsid w:val="002659E4"/>
    <w:rsid w:val="00265A15"/>
    <w:rsid w:val="00265C28"/>
    <w:rsid w:val="00265E26"/>
    <w:rsid w:val="00265E83"/>
    <w:rsid w:val="00265EAA"/>
    <w:rsid w:val="00265F9E"/>
    <w:rsid w:val="0026631A"/>
    <w:rsid w:val="0026632A"/>
    <w:rsid w:val="00266498"/>
    <w:rsid w:val="0026672E"/>
    <w:rsid w:val="002667A1"/>
    <w:rsid w:val="002667C5"/>
    <w:rsid w:val="0026697E"/>
    <w:rsid w:val="002669A0"/>
    <w:rsid w:val="00266B9F"/>
    <w:rsid w:val="00266C35"/>
    <w:rsid w:val="00266C6D"/>
    <w:rsid w:val="00266C94"/>
    <w:rsid w:val="00266D08"/>
    <w:rsid w:val="0026708A"/>
    <w:rsid w:val="0026709E"/>
    <w:rsid w:val="00267174"/>
    <w:rsid w:val="00267275"/>
    <w:rsid w:val="002673D0"/>
    <w:rsid w:val="00267550"/>
    <w:rsid w:val="00267655"/>
    <w:rsid w:val="00267781"/>
    <w:rsid w:val="002677CC"/>
    <w:rsid w:val="002679B7"/>
    <w:rsid w:val="00267A1F"/>
    <w:rsid w:val="00267AEC"/>
    <w:rsid w:val="00267BF3"/>
    <w:rsid w:val="00267EAC"/>
    <w:rsid w:val="00270039"/>
    <w:rsid w:val="002700BB"/>
    <w:rsid w:val="0027030D"/>
    <w:rsid w:val="00270406"/>
    <w:rsid w:val="0027062C"/>
    <w:rsid w:val="00270735"/>
    <w:rsid w:val="002707AA"/>
    <w:rsid w:val="00270992"/>
    <w:rsid w:val="00270A8A"/>
    <w:rsid w:val="00270AAB"/>
    <w:rsid w:val="00270C8B"/>
    <w:rsid w:val="00270CCA"/>
    <w:rsid w:val="00270EB2"/>
    <w:rsid w:val="00270FFC"/>
    <w:rsid w:val="002710B8"/>
    <w:rsid w:val="002710F1"/>
    <w:rsid w:val="002711C1"/>
    <w:rsid w:val="00271239"/>
    <w:rsid w:val="002712B9"/>
    <w:rsid w:val="002712CD"/>
    <w:rsid w:val="00271354"/>
    <w:rsid w:val="0027157A"/>
    <w:rsid w:val="00271AC1"/>
    <w:rsid w:val="00271B6C"/>
    <w:rsid w:val="00271C58"/>
    <w:rsid w:val="00271F1A"/>
    <w:rsid w:val="00271F26"/>
    <w:rsid w:val="002720FF"/>
    <w:rsid w:val="00272112"/>
    <w:rsid w:val="00272123"/>
    <w:rsid w:val="002721A9"/>
    <w:rsid w:val="002721CE"/>
    <w:rsid w:val="002724E1"/>
    <w:rsid w:val="00272535"/>
    <w:rsid w:val="002728FE"/>
    <w:rsid w:val="00272B35"/>
    <w:rsid w:val="00272C3B"/>
    <w:rsid w:val="00272C5C"/>
    <w:rsid w:val="00272E4F"/>
    <w:rsid w:val="00273094"/>
    <w:rsid w:val="002731FB"/>
    <w:rsid w:val="002733E5"/>
    <w:rsid w:val="002734D2"/>
    <w:rsid w:val="0027352C"/>
    <w:rsid w:val="00273611"/>
    <w:rsid w:val="00273714"/>
    <w:rsid w:val="00273732"/>
    <w:rsid w:val="00273805"/>
    <w:rsid w:val="002738CE"/>
    <w:rsid w:val="002739B1"/>
    <w:rsid w:val="00273B50"/>
    <w:rsid w:val="00273B56"/>
    <w:rsid w:val="00273B63"/>
    <w:rsid w:val="00273B78"/>
    <w:rsid w:val="00273D0C"/>
    <w:rsid w:val="00273D0F"/>
    <w:rsid w:val="00273DF9"/>
    <w:rsid w:val="00273E0B"/>
    <w:rsid w:val="00273E38"/>
    <w:rsid w:val="00273F1A"/>
    <w:rsid w:val="00273F76"/>
    <w:rsid w:val="0027415F"/>
    <w:rsid w:val="002741DB"/>
    <w:rsid w:val="00274308"/>
    <w:rsid w:val="00274552"/>
    <w:rsid w:val="0027456E"/>
    <w:rsid w:val="002748E2"/>
    <w:rsid w:val="00274B03"/>
    <w:rsid w:val="00274E6E"/>
    <w:rsid w:val="00274FFC"/>
    <w:rsid w:val="0027518C"/>
    <w:rsid w:val="002751C0"/>
    <w:rsid w:val="002757AF"/>
    <w:rsid w:val="002759CF"/>
    <w:rsid w:val="00275AE1"/>
    <w:rsid w:val="00275B43"/>
    <w:rsid w:val="00275B49"/>
    <w:rsid w:val="00275B4B"/>
    <w:rsid w:val="00275D00"/>
    <w:rsid w:val="00275D04"/>
    <w:rsid w:val="00275D1D"/>
    <w:rsid w:val="00275D70"/>
    <w:rsid w:val="00275D8D"/>
    <w:rsid w:val="00275D98"/>
    <w:rsid w:val="00276122"/>
    <w:rsid w:val="00276125"/>
    <w:rsid w:val="00276129"/>
    <w:rsid w:val="002764E0"/>
    <w:rsid w:val="0027660E"/>
    <w:rsid w:val="0027690D"/>
    <w:rsid w:val="00276995"/>
    <w:rsid w:val="00276AEA"/>
    <w:rsid w:val="00276D69"/>
    <w:rsid w:val="00276DEA"/>
    <w:rsid w:val="00276F22"/>
    <w:rsid w:val="002770F7"/>
    <w:rsid w:val="002771AB"/>
    <w:rsid w:val="00277211"/>
    <w:rsid w:val="002773F6"/>
    <w:rsid w:val="00277435"/>
    <w:rsid w:val="00277812"/>
    <w:rsid w:val="0027791C"/>
    <w:rsid w:val="00277957"/>
    <w:rsid w:val="00277B86"/>
    <w:rsid w:val="00277ED9"/>
    <w:rsid w:val="00277EF3"/>
    <w:rsid w:val="002802C0"/>
    <w:rsid w:val="00280319"/>
    <w:rsid w:val="00280426"/>
    <w:rsid w:val="0028048A"/>
    <w:rsid w:val="0028053F"/>
    <w:rsid w:val="00280770"/>
    <w:rsid w:val="002807F6"/>
    <w:rsid w:val="00280897"/>
    <w:rsid w:val="002809FC"/>
    <w:rsid w:val="00280A3A"/>
    <w:rsid w:val="00280A3D"/>
    <w:rsid w:val="00280A72"/>
    <w:rsid w:val="00280C50"/>
    <w:rsid w:val="00280C64"/>
    <w:rsid w:val="00280C6E"/>
    <w:rsid w:val="00280CE2"/>
    <w:rsid w:val="00280CF2"/>
    <w:rsid w:val="00280E93"/>
    <w:rsid w:val="002810AA"/>
    <w:rsid w:val="00281354"/>
    <w:rsid w:val="00281376"/>
    <w:rsid w:val="0028148A"/>
    <w:rsid w:val="00281936"/>
    <w:rsid w:val="00281BDC"/>
    <w:rsid w:val="00281CAF"/>
    <w:rsid w:val="00281D23"/>
    <w:rsid w:val="002820ED"/>
    <w:rsid w:val="002823EE"/>
    <w:rsid w:val="00282461"/>
    <w:rsid w:val="002824C4"/>
    <w:rsid w:val="00282765"/>
    <w:rsid w:val="00282C39"/>
    <w:rsid w:val="00282DEF"/>
    <w:rsid w:val="00282E57"/>
    <w:rsid w:val="00282E6D"/>
    <w:rsid w:val="00282EE8"/>
    <w:rsid w:val="00283177"/>
    <w:rsid w:val="00283199"/>
    <w:rsid w:val="00283439"/>
    <w:rsid w:val="002835B3"/>
    <w:rsid w:val="002836F6"/>
    <w:rsid w:val="002837DF"/>
    <w:rsid w:val="0028385A"/>
    <w:rsid w:val="0028388A"/>
    <w:rsid w:val="00283A71"/>
    <w:rsid w:val="00283BCC"/>
    <w:rsid w:val="00283D29"/>
    <w:rsid w:val="00283D75"/>
    <w:rsid w:val="00283DDF"/>
    <w:rsid w:val="00283DFC"/>
    <w:rsid w:val="00283F32"/>
    <w:rsid w:val="002840F9"/>
    <w:rsid w:val="002841A9"/>
    <w:rsid w:val="002841B1"/>
    <w:rsid w:val="002841C8"/>
    <w:rsid w:val="00284285"/>
    <w:rsid w:val="0028435E"/>
    <w:rsid w:val="002844FF"/>
    <w:rsid w:val="00284706"/>
    <w:rsid w:val="00284755"/>
    <w:rsid w:val="002847A8"/>
    <w:rsid w:val="00284EB6"/>
    <w:rsid w:val="00284ED9"/>
    <w:rsid w:val="00284FBE"/>
    <w:rsid w:val="0028509C"/>
    <w:rsid w:val="002850CF"/>
    <w:rsid w:val="002852EB"/>
    <w:rsid w:val="00285461"/>
    <w:rsid w:val="0028563C"/>
    <w:rsid w:val="0028568E"/>
    <w:rsid w:val="00285693"/>
    <w:rsid w:val="00285708"/>
    <w:rsid w:val="002858E5"/>
    <w:rsid w:val="00285D1C"/>
    <w:rsid w:val="00285FA6"/>
    <w:rsid w:val="00286095"/>
    <w:rsid w:val="00286417"/>
    <w:rsid w:val="002865C7"/>
    <w:rsid w:val="0028667E"/>
    <w:rsid w:val="00286790"/>
    <w:rsid w:val="002867A4"/>
    <w:rsid w:val="00286823"/>
    <w:rsid w:val="002868B3"/>
    <w:rsid w:val="002869AD"/>
    <w:rsid w:val="002869B8"/>
    <w:rsid w:val="00286A75"/>
    <w:rsid w:val="00286B99"/>
    <w:rsid w:val="00286C68"/>
    <w:rsid w:val="00286C9A"/>
    <w:rsid w:val="00286DD6"/>
    <w:rsid w:val="00286F70"/>
    <w:rsid w:val="0028715D"/>
    <w:rsid w:val="00287686"/>
    <w:rsid w:val="002877FE"/>
    <w:rsid w:val="00287830"/>
    <w:rsid w:val="00287857"/>
    <w:rsid w:val="00287ACE"/>
    <w:rsid w:val="00287DC4"/>
    <w:rsid w:val="00287DE7"/>
    <w:rsid w:val="00287DFA"/>
    <w:rsid w:val="00287ECF"/>
    <w:rsid w:val="00287F61"/>
    <w:rsid w:val="00287FA1"/>
    <w:rsid w:val="00287FEA"/>
    <w:rsid w:val="0029017F"/>
    <w:rsid w:val="002902DB"/>
    <w:rsid w:val="00290368"/>
    <w:rsid w:val="0029040A"/>
    <w:rsid w:val="0029041F"/>
    <w:rsid w:val="00290440"/>
    <w:rsid w:val="00290725"/>
    <w:rsid w:val="00290875"/>
    <w:rsid w:val="00290B4C"/>
    <w:rsid w:val="00290B7F"/>
    <w:rsid w:val="00290C5A"/>
    <w:rsid w:val="00290E79"/>
    <w:rsid w:val="00290E84"/>
    <w:rsid w:val="00290EB0"/>
    <w:rsid w:val="0029105B"/>
    <w:rsid w:val="002910A3"/>
    <w:rsid w:val="00291725"/>
    <w:rsid w:val="00291816"/>
    <w:rsid w:val="00291AF1"/>
    <w:rsid w:val="00291C17"/>
    <w:rsid w:val="00291C35"/>
    <w:rsid w:val="00291DF9"/>
    <w:rsid w:val="00291E8D"/>
    <w:rsid w:val="00291EA1"/>
    <w:rsid w:val="0029216D"/>
    <w:rsid w:val="00292390"/>
    <w:rsid w:val="00292455"/>
    <w:rsid w:val="00292506"/>
    <w:rsid w:val="0029253B"/>
    <w:rsid w:val="00292822"/>
    <w:rsid w:val="00292825"/>
    <w:rsid w:val="00292857"/>
    <w:rsid w:val="00292945"/>
    <w:rsid w:val="00292A97"/>
    <w:rsid w:val="00292AEE"/>
    <w:rsid w:val="00292B55"/>
    <w:rsid w:val="00292F25"/>
    <w:rsid w:val="0029305A"/>
    <w:rsid w:val="002930BD"/>
    <w:rsid w:val="00293284"/>
    <w:rsid w:val="0029359C"/>
    <w:rsid w:val="002936D3"/>
    <w:rsid w:val="00293825"/>
    <w:rsid w:val="00293954"/>
    <w:rsid w:val="0029395C"/>
    <w:rsid w:val="00293A66"/>
    <w:rsid w:val="00293BB1"/>
    <w:rsid w:val="00293D0D"/>
    <w:rsid w:val="00293D8D"/>
    <w:rsid w:val="00293DAC"/>
    <w:rsid w:val="00293FFF"/>
    <w:rsid w:val="002942FC"/>
    <w:rsid w:val="00294440"/>
    <w:rsid w:val="0029453E"/>
    <w:rsid w:val="002945F7"/>
    <w:rsid w:val="00294700"/>
    <w:rsid w:val="0029472D"/>
    <w:rsid w:val="002948A9"/>
    <w:rsid w:val="00294B9B"/>
    <w:rsid w:val="00294DEC"/>
    <w:rsid w:val="00294F51"/>
    <w:rsid w:val="00294FBA"/>
    <w:rsid w:val="00295130"/>
    <w:rsid w:val="00295325"/>
    <w:rsid w:val="002953A9"/>
    <w:rsid w:val="002953CF"/>
    <w:rsid w:val="0029546F"/>
    <w:rsid w:val="002954E7"/>
    <w:rsid w:val="00295775"/>
    <w:rsid w:val="00295839"/>
    <w:rsid w:val="00295B21"/>
    <w:rsid w:val="00295B75"/>
    <w:rsid w:val="00295C4B"/>
    <w:rsid w:val="00295C7D"/>
    <w:rsid w:val="00295E72"/>
    <w:rsid w:val="00295F2B"/>
    <w:rsid w:val="00295F7B"/>
    <w:rsid w:val="0029647C"/>
    <w:rsid w:val="0029671A"/>
    <w:rsid w:val="00296878"/>
    <w:rsid w:val="00296A2B"/>
    <w:rsid w:val="00296E7A"/>
    <w:rsid w:val="00296E9B"/>
    <w:rsid w:val="00296F2C"/>
    <w:rsid w:val="002971F5"/>
    <w:rsid w:val="00297388"/>
    <w:rsid w:val="002975A2"/>
    <w:rsid w:val="002975B1"/>
    <w:rsid w:val="002975C8"/>
    <w:rsid w:val="00297697"/>
    <w:rsid w:val="002976F6"/>
    <w:rsid w:val="00297714"/>
    <w:rsid w:val="0029779F"/>
    <w:rsid w:val="00297809"/>
    <w:rsid w:val="00297839"/>
    <w:rsid w:val="00297C95"/>
    <w:rsid w:val="00297D00"/>
    <w:rsid w:val="00297DAC"/>
    <w:rsid w:val="002A0067"/>
    <w:rsid w:val="002A018F"/>
    <w:rsid w:val="002A025E"/>
    <w:rsid w:val="002A027B"/>
    <w:rsid w:val="002A0338"/>
    <w:rsid w:val="002A042F"/>
    <w:rsid w:val="002A0452"/>
    <w:rsid w:val="002A0453"/>
    <w:rsid w:val="002A0530"/>
    <w:rsid w:val="002A06BA"/>
    <w:rsid w:val="002A083E"/>
    <w:rsid w:val="002A0926"/>
    <w:rsid w:val="002A09EF"/>
    <w:rsid w:val="002A0B2A"/>
    <w:rsid w:val="002A0DC2"/>
    <w:rsid w:val="002A0F42"/>
    <w:rsid w:val="002A1026"/>
    <w:rsid w:val="002A11B7"/>
    <w:rsid w:val="002A133D"/>
    <w:rsid w:val="002A16D7"/>
    <w:rsid w:val="002A18CC"/>
    <w:rsid w:val="002A1A1E"/>
    <w:rsid w:val="002A1B58"/>
    <w:rsid w:val="002A1BCC"/>
    <w:rsid w:val="002A1CB7"/>
    <w:rsid w:val="002A1D99"/>
    <w:rsid w:val="002A1E4D"/>
    <w:rsid w:val="002A200D"/>
    <w:rsid w:val="002A2025"/>
    <w:rsid w:val="002A20F6"/>
    <w:rsid w:val="002A216E"/>
    <w:rsid w:val="002A219E"/>
    <w:rsid w:val="002A2282"/>
    <w:rsid w:val="002A241A"/>
    <w:rsid w:val="002A251F"/>
    <w:rsid w:val="002A2541"/>
    <w:rsid w:val="002A25D7"/>
    <w:rsid w:val="002A262C"/>
    <w:rsid w:val="002A2731"/>
    <w:rsid w:val="002A298A"/>
    <w:rsid w:val="002A29F3"/>
    <w:rsid w:val="002A2A34"/>
    <w:rsid w:val="002A2B9D"/>
    <w:rsid w:val="002A2D32"/>
    <w:rsid w:val="002A2D44"/>
    <w:rsid w:val="002A2D8E"/>
    <w:rsid w:val="002A2DC8"/>
    <w:rsid w:val="002A2E43"/>
    <w:rsid w:val="002A2E4A"/>
    <w:rsid w:val="002A30A3"/>
    <w:rsid w:val="002A311B"/>
    <w:rsid w:val="002A312E"/>
    <w:rsid w:val="002A3324"/>
    <w:rsid w:val="002A3868"/>
    <w:rsid w:val="002A3873"/>
    <w:rsid w:val="002A39D1"/>
    <w:rsid w:val="002A3CDB"/>
    <w:rsid w:val="002A3D6C"/>
    <w:rsid w:val="002A3D73"/>
    <w:rsid w:val="002A415B"/>
    <w:rsid w:val="002A43B4"/>
    <w:rsid w:val="002A4566"/>
    <w:rsid w:val="002A474B"/>
    <w:rsid w:val="002A476B"/>
    <w:rsid w:val="002A4A7C"/>
    <w:rsid w:val="002A4B38"/>
    <w:rsid w:val="002A4C98"/>
    <w:rsid w:val="002A4CB8"/>
    <w:rsid w:val="002A5049"/>
    <w:rsid w:val="002A505F"/>
    <w:rsid w:val="002A5505"/>
    <w:rsid w:val="002A5972"/>
    <w:rsid w:val="002A59C4"/>
    <w:rsid w:val="002A5A02"/>
    <w:rsid w:val="002A5A7C"/>
    <w:rsid w:val="002A5AEE"/>
    <w:rsid w:val="002A5B37"/>
    <w:rsid w:val="002A5DEB"/>
    <w:rsid w:val="002A5FF5"/>
    <w:rsid w:val="002A6106"/>
    <w:rsid w:val="002A64C7"/>
    <w:rsid w:val="002A6555"/>
    <w:rsid w:val="002A68C0"/>
    <w:rsid w:val="002A6ABE"/>
    <w:rsid w:val="002A6BDC"/>
    <w:rsid w:val="002A6BEE"/>
    <w:rsid w:val="002A6C0E"/>
    <w:rsid w:val="002A6CA4"/>
    <w:rsid w:val="002A6CDB"/>
    <w:rsid w:val="002A6CFE"/>
    <w:rsid w:val="002A6D94"/>
    <w:rsid w:val="002A7051"/>
    <w:rsid w:val="002A7109"/>
    <w:rsid w:val="002A713A"/>
    <w:rsid w:val="002A7635"/>
    <w:rsid w:val="002A76B5"/>
    <w:rsid w:val="002A777D"/>
    <w:rsid w:val="002A7BC2"/>
    <w:rsid w:val="002A7D67"/>
    <w:rsid w:val="002A7E89"/>
    <w:rsid w:val="002A7F02"/>
    <w:rsid w:val="002A7F0B"/>
    <w:rsid w:val="002B0050"/>
    <w:rsid w:val="002B0403"/>
    <w:rsid w:val="002B045F"/>
    <w:rsid w:val="002B0543"/>
    <w:rsid w:val="002B0548"/>
    <w:rsid w:val="002B06FA"/>
    <w:rsid w:val="002B07DC"/>
    <w:rsid w:val="002B091E"/>
    <w:rsid w:val="002B0A4F"/>
    <w:rsid w:val="002B0B89"/>
    <w:rsid w:val="002B0CD8"/>
    <w:rsid w:val="002B0E56"/>
    <w:rsid w:val="002B0E7D"/>
    <w:rsid w:val="002B133C"/>
    <w:rsid w:val="002B143F"/>
    <w:rsid w:val="002B1543"/>
    <w:rsid w:val="002B168D"/>
    <w:rsid w:val="002B17A7"/>
    <w:rsid w:val="002B17DD"/>
    <w:rsid w:val="002B1A08"/>
    <w:rsid w:val="002B1B16"/>
    <w:rsid w:val="002B1BA1"/>
    <w:rsid w:val="002B1C4D"/>
    <w:rsid w:val="002B1C5C"/>
    <w:rsid w:val="002B1C98"/>
    <w:rsid w:val="002B1CF1"/>
    <w:rsid w:val="002B1FF4"/>
    <w:rsid w:val="002B200C"/>
    <w:rsid w:val="002B201E"/>
    <w:rsid w:val="002B201F"/>
    <w:rsid w:val="002B210F"/>
    <w:rsid w:val="002B223D"/>
    <w:rsid w:val="002B2352"/>
    <w:rsid w:val="002B26CA"/>
    <w:rsid w:val="002B2796"/>
    <w:rsid w:val="002B2815"/>
    <w:rsid w:val="002B284B"/>
    <w:rsid w:val="002B2885"/>
    <w:rsid w:val="002B2B15"/>
    <w:rsid w:val="002B2B69"/>
    <w:rsid w:val="002B2B81"/>
    <w:rsid w:val="002B2C50"/>
    <w:rsid w:val="002B2DCE"/>
    <w:rsid w:val="002B2DDE"/>
    <w:rsid w:val="002B2DFF"/>
    <w:rsid w:val="002B2E93"/>
    <w:rsid w:val="002B3030"/>
    <w:rsid w:val="002B33C2"/>
    <w:rsid w:val="002B33F1"/>
    <w:rsid w:val="002B347C"/>
    <w:rsid w:val="002B355B"/>
    <w:rsid w:val="002B36F2"/>
    <w:rsid w:val="002B37A3"/>
    <w:rsid w:val="002B37B4"/>
    <w:rsid w:val="002B3818"/>
    <w:rsid w:val="002B3A0D"/>
    <w:rsid w:val="002B3C65"/>
    <w:rsid w:val="002B3D85"/>
    <w:rsid w:val="002B3E4F"/>
    <w:rsid w:val="002B4155"/>
    <w:rsid w:val="002B42D3"/>
    <w:rsid w:val="002B4379"/>
    <w:rsid w:val="002B4451"/>
    <w:rsid w:val="002B463B"/>
    <w:rsid w:val="002B469D"/>
    <w:rsid w:val="002B47D1"/>
    <w:rsid w:val="002B495E"/>
    <w:rsid w:val="002B49B0"/>
    <w:rsid w:val="002B4D4B"/>
    <w:rsid w:val="002B4E4A"/>
    <w:rsid w:val="002B4EB9"/>
    <w:rsid w:val="002B521F"/>
    <w:rsid w:val="002B542F"/>
    <w:rsid w:val="002B5487"/>
    <w:rsid w:val="002B54A1"/>
    <w:rsid w:val="002B5785"/>
    <w:rsid w:val="002B5974"/>
    <w:rsid w:val="002B59D0"/>
    <w:rsid w:val="002B5A78"/>
    <w:rsid w:val="002B5B68"/>
    <w:rsid w:val="002B5C94"/>
    <w:rsid w:val="002B5D75"/>
    <w:rsid w:val="002B5E58"/>
    <w:rsid w:val="002B5F45"/>
    <w:rsid w:val="002B5FF2"/>
    <w:rsid w:val="002B62CA"/>
    <w:rsid w:val="002B62FA"/>
    <w:rsid w:val="002B6325"/>
    <w:rsid w:val="002B637A"/>
    <w:rsid w:val="002B64FA"/>
    <w:rsid w:val="002B653D"/>
    <w:rsid w:val="002B6576"/>
    <w:rsid w:val="002B6584"/>
    <w:rsid w:val="002B6634"/>
    <w:rsid w:val="002B66B7"/>
    <w:rsid w:val="002B675C"/>
    <w:rsid w:val="002B6800"/>
    <w:rsid w:val="002B69A9"/>
    <w:rsid w:val="002B6A4C"/>
    <w:rsid w:val="002B6AE9"/>
    <w:rsid w:val="002B6BB3"/>
    <w:rsid w:val="002B6C13"/>
    <w:rsid w:val="002B6C15"/>
    <w:rsid w:val="002B6CC1"/>
    <w:rsid w:val="002B6E90"/>
    <w:rsid w:val="002B7075"/>
    <w:rsid w:val="002B71D4"/>
    <w:rsid w:val="002B722C"/>
    <w:rsid w:val="002B7378"/>
    <w:rsid w:val="002B78DF"/>
    <w:rsid w:val="002B7B8F"/>
    <w:rsid w:val="002B7CC6"/>
    <w:rsid w:val="002B7CD1"/>
    <w:rsid w:val="002B7D77"/>
    <w:rsid w:val="002B7EC1"/>
    <w:rsid w:val="002B7FBE"/>
    <w:rsid w:val="002C002B"/>
    <w:rsid w:val="002C00AC"/>
    <w:rsid w:val="002C0180"/>
    <w:rsid w:val="002C0225"/>
    <w:rsid w:val="002C0450"/>
    <w:rsid w:val="002C0579"/>
    <w:rsid w:val="002C061E"/>
    <w:rsid w:val="002C0657"/>
    <w:rsid w:val="002C0669"/>
    <w:rsid w:val="002C0724"/>
    <w:rsid w:val="002C08CB"/>
    <w:rsid w:val="002C0939"/>
    <w:rsid w:val="002C0956"/>
    <w:rsid w:val="002C095A"/>
    <w:rsid w:val="002C098C"/>
    <w:rsid w:val="002C09C0"/>
    <w:rsid w:val="002C0B02"/>
    <w:rsid w:val="002C0B31"/>
    <w:rsid w:val="002C0D27"/>
    <w:rsid w:val="002C10F4"/>
    <w:rsid w:val="002C125F"/>
    <w:rsid w:val="002C131C"/>
    <w:rsid w:val="002C1335"/>
    <w:rsid w:val="002C134D"/>
    <w:rsid w:val="002C1477"/>
    <w:rsid w:val="002C14F2"/>
    <w:rsid w:val="002C14FB"/>
    <w:rsid w:val="002C16DD"/>
    <w:rsid w:val="002C1741"/>
    <w:rsid w:val="002C17D5"/>
    <w:rsid w:val="002C18A3"/>
    <w:rsid w:val="002C19E3"/>
    <w:rsid w:val="002C1AA2"/>
    <w:rsid w:val="002C1BA8"/>
    <w:rsid w:val="002C1DC3"/>
    <w:rsid w:val="002C1ED0"/>
    <w:rsid w:val="002C1EE2"/>
    <w:rsid w:val="002C20C9"/>
    <w:rsid w:val="002C20D2"/>
    <w:rsid w:val="002C20EF"/>
    <w:rsid w:val="002C21E8"/>
    <w:rsid w:val="002C2200"/>
    <w:rsid w:val="002C227B"/>
    <w:rsid w:val="002C237F"/>
    <w:rsid w:val="002C2814"/>
    <w:rsid w:val="002C281C"/>
    <w:rsid w:val="002C286A"/>
    <w:rsid w:val="002C2934"/>
    <w:rsid w:val="002C2948"/>
    <w:rsid w:val="002C2A37"/>
    <w:rsid w:val="002C2ABF"/>
    <w:rsid w:val="002C2B45"/>
    <w:rsid w:val="002C2BB6"/>
    <w:rsid w:val="002C2D3B"/>
    <w:rsid w:val="002C2D73"/>
    <w:rsid w:val="002C3069"/>
    <w:rsid w:val="002C3117"/>
    <w:rsid w:val="002C329E"/>
    <w:rsid w:val="002C32CA"/>
    <w:rsid w:val="002C3532"/>
    <w:rsid w:val="002C3659"/>
    <w:rsid w:val="002C36FA"/>
    <w:rsid w:val="002C370D"/>
    <w:rsid w:val="002C37E1"/>
    <w:rsid w:val="002C3A68"/>
    <w:rsid w:val="002C3ACC"/>
    <w:rsid w:val="002C3E5A"/>
    <w:rsid w:val="002C3EE0"/>
    <w:rsid w:val="002C40BE"/>
    <w:rsid w:val="002C41C7"/>
    <w:rsid w:val="002C426E"/>
    <w:rsid w:val="002C4350"/>
    <w:rsid w:val="002C4352"/>
    <w:rsid w:val="002C4485"/>
    <w:rsid w:val="002C4691"/>
    <w:rsid w:val="002C46D9"/>
    <w:rsid w:val="002C48C3"/>
    <w:rsid w:val="002C4987"/>
    <w:rsid w:val="002C4A76"/>
    <w:rsid w:val="002C4A84"/>
    <w:rsid w:val="002C4BB9"/>
    <w:rsid w:val="002C4C95"/>
    <w:rsid w:val="002C4D83"/>
    <w:rsid w:val="002C4EC8"/>
    <w:rsid w:val="002C4F5D"/>
    <w:rsid w:val="002C4F7A"/>
    <w:rsid w:val="002C4FDB"/>
    <w:rsid w:val="002C534B"/>
    <w:rsid w:val="002C5356"/>
    <w:rsid w:val="002C5444"/>
    <w:rsid w:val="002C5468"/>
    <w:rsid w:val="002C558E"/>
    <w:rsid w:val="002C58AC"/>
    <w:rsid w:val="002C5AD8"/>
    <w:rsid w:val="002C5C01"/>
    <w:rsid w:val="002C5CA4"/>
    <w:rsid w:val="002C5D44"/>
    <w:rsid w:val="002C5EE9"/>
    <w:rsid w:val="002C5EF1"/>
    <w:rsid w:val="002C6038"/>
    <w:rsid w:val="002C60FF"/>
    <w:rsid w:val="002C6155"/>
    <w:rsid w:val="002C648E"/>
    <w:rsid w:val="002C65BB"/>
    <w:rsid w:val="002C6830"/>
    <w:rsid w:val="002C68E3"/>
    <w:rsid w:val="002C6A1D"/>
    <w:rsid w:val="002C6BA9"/>
    <w:rsid w:val="002C6D2D"/>
    <w:rsid w:val="002C6DCE"/>
    <w:rsid w:val="002C6E65"/>
    <w:rsid w:val="002C70BB"/>
    <w:rsid w:val="002C7179"/>
    <w:rsid w:val="002C7180"/>
    <w:rsid w:val="002C71E8"/>
    <w:rsid w:val="002C7226"/>
    <w:rsid w:val="002C724E"/>
    <w:rsid w:val="002C7280"/>
    <w:rsid w:val="002C7355"/>
    <w:rsid w:val="002C7359"/>
    <w:rsid w:val="002C73C0"/>
    <w:rsid w:val="002C7487"/>
    <w:rsid w:val="002C74EA"/>
    <w:rsid w:val="002C75B5"/>
    <w:rsid w:val="002C773F"/>
    <w:rsid w:val="002C7881"/>
    <w:rsid w:val="002C7A55"/>
    <w:rsid w:val="002C7BDC"/>
    <w:rsid w:val="002C7C47"/>
    <w:rsid w:val="002C7C55"/>
    <w:rsid w:val="002C7D4E"/>
    <w:rsid w:val="002C7ECF"/>
    <w:rsid w:val="002C7FFA"/>
    <w:rsid w:val="002D0290"/>
    <w:rsid w:val="002D03CA"/>
    <w:rsid w:val="002D04B5"/>
    <w:rsid w:val="002D0615"/>
    <w:rsid w:val="002D0902"/>
    <w:rsid w:val="002D0953"/>
    <w:rsid w:val="002D09BD"/>
    <w:rsid w:val="002D09C0"/>
    <w:rsid w:val="002D0C9E"/>
    <w:rsid w:val="002D0D3F"/>
    <w:rsid w:val="002D0EB8"/>
    <w:rsid w:val="002D10C5"/>
    <w:rsid w:val="002D10CA"/>
    <w:rsid w:val="002D1135"/>
    <w:rsid w:val="002D11D3"/>
    <w:rsid w:val="002D1420"/>
    <w:rsid w:val="002D1540"/>
    <w:rsid w:val="002D15B7"/>
    <w:rsid w:val="002D1693"/>
    <w:rsid w:val="002D175D"/>
    <w:rsid w:val="002D17F2"/>
    <w:rsid w:val="002D1851"/>
    <w:rsid w:val="002D1886"/>
    <w:rsid w:val="002D1888"/>
    <w:rsid w:val="002D18B9"/>
    <w:rsid w:val="002D18F4"/>
    <w:rsid w:val="002D1921"/>
    <w:rsid w:val="002D1A48"/>
    <w:rsid w:val="002D1AEC"/>
    <w:rsid w:val="002D1C0E"/>
    <w:rsid w:val="002D1D49"/>
    <w:rsid w:val="002D1DF3"/>
    <w:rsid w:val="002D1EB9"/>
    <w:rsid w:val="002D2025"/>
    <w:rsid w:val="002D22A1"/>
    <w:rsid w:val="002D2438"/>
    <w:rsid w:val="002D244B"/>
    <w:rsid w:val="002D24A3"/>
    <w:rsid w:val="002D2686"/>
    <w:rsid w:val="002D27C9"/>
    <w:rsid w:val="002D28FB"/>
    <w:rsid w:val="002D2BF9"/>
    <w:rsid w:val="002D2C02"/>
    <w:rsid w:val="002D2E59"/>
    <w:rsid w:val="002D2FA9"/>
    <w:rsid w:val="002D2FDF"/>
    <w:rsid w:val="002D330E"/>
    <w:rsid w:val="002D3327"/>
    <w:rsid w:val="002D3404"/>
    <w:rsid w:val="002D359E"/>
    <w:rsid w:val="002D35CA"/>
    <w:rsid w:val="002D3732"/>
    <w:rsid w:val="002D375E"/>
    <w:rsid w:val="002D39C0"/>
    <w:rsid w:val="002D3B53"/>
    <w:rsid w:val="002D3C54"/>
    <w:rsid w:val="002D3CBD"/>
    <w:rsid w:val="002D40AD"/>
    <w:rsid w:val="002D4201"/>
    <w:rsid w:val="002D426C"/>
    <w:rsid w:val="002D42C9"/>
    <w:rsid w:val="002D43D4"/>
    <w:rsid w:val="002D4469"/>
    <w:rsid w:val="002D45B3"/>
    <w:rsid w:val="002D4754"/>
    <w:rsid w:val="002D4803"/>
    <w:rsid w:val="002D4972"/>
    <w:rsid w:val="002D4A1E"/>
    <w:rsid w:val="002D4A21"/>
    <w:rsid w:val="002D4A23"/>
    <w:rsid w:val="002D4C9B"/>
    <w:rsid w:val="002D4DFC"/>
    <w:rsid w:val="002D4E4F"/>
    <w:rsid w:val="002D5149"/>
    <w:rsid w:val="002D516D"/>
    <w:rsid w:val="002D5311"/>
    <w:rsid w:val="002D5413"/>
    <w:rsid w:val="002D58C2"/>
    <w:rsid w:val="002D5978"/>
    <w:rsid w:val="002D5989"/>
    <w:rsid w:val="002D5995"/>
    <w:rsid w:val="002D5B42"/>
    <w:rsid w:val="002D5CA8"/>
    <w:rsid w:val="002D5D97"/>
    <w:rsid w:val="002D5EFB"/>
    <w:rsid w:val="002D601E"/>
    <w:rsid w:val="002D6139"/>
    <w:rsid w:val="002D6370"/>
    <w:rsid w:val="002D63AC"/>
    <w:rsid w:val="002D645B"/>
    <w:rsid w:val="002D6642"/>
    <w:rsid w:val="002D6794"/>
    <w:rsid w:val="002D6873"/>
    <w:rsid w:val="002D6986"/>
    <w:rsid w:val="002D6C31"/>
    <w:rsid w:val="002D6C90"/>
    <w:rsid w:val="002D6D03"/>
    <w:rsid w:val="002D6D35"/>
    <w:rsid w:val="002D6D39"/>
    <w:rsid w:val="002D6DA2"/>
    <w:rsid w:val="002D6E4B"/>
    <w:rsid w:val="002D6E7B"/>
    <w:rsid w:val="002D6E9C"/>
    <w:rsid w:val="002D6F56"/>
    <w:rsid w:val="002D702F"/>
    <w:rsid w:val="002D7036"/>
    <w:rsid w:val="002D71A0"/>
    <w:rsid w:val="002D71BC"/>
    <w:rsid w:val="002D71C7"/>
    <w:rsid w:val="002D7217"/>
    <w:rsid w:val="002D7635"/>
    <w:rsid w:val="002D7A6D"/>
    <w:rsid w:val="002D7B87"/>
    <w:rsid w:val="002D7BFA"/>
    <w:rsid w:val="002D7D56"/>
    <w:rsid w:val="002D7E46"/>
    <w:rsid w:val="002E00E4"/>
    <w:rsid w:val="002E0138"/>
    <w:rsid w:val="002E019B"/>
    <w:rsid w:val="002E031D"/>
    <w:rsid w:val="002E034C"/>
    <w:rsid w:val="002E0423"/>
    <w:rsid w:val="002E047B"/>
    <w:rsid w:val="002E0613"/>
    <w:rsid w:val="002E0659"/>
    <w:rsid w:val="002E066F"/>
    <w:rsid w:val="002E06CF"/>
    <w:rsid w:val="002E0989"/>
    <w:rsid w:val="002E0A60"/>
    <w:rsid w:val="002E0C53"/>
    <w:rsid w:val="002E0D57"/>
    <w:rsid w:val="002E10CE"/>
    <w:rsid w:val="002E127E"/>
    <w:rsid w:val="002E1299"/>
    <w:rsid w:val="002E12A2"/>
    <w:rsid w:val="002E1363"/>
    <w:rsid w:val="002E1718"/>
    <w:rsid w:val="002E1905"/>
    <w:rsid w:val="002E1AD4"/>
    <w:rsid w:val="002E1B2D"/>
    <w:rsid w:val="002E1C20"/>
    <w:rsid w:val="002E1CD8"/>
    <w:rsid w:val="002E1D29"/>
    <w:rsid w:val="002E1DF8"/>
    <w:rsid w:val="002E1EA0"/>
    <w:rsid w:val="002E2181"/>
    <w:rsid w:val="002E21DB"/>
    <w:rsid w:val="002E24FB"/>
    <w:rsid w:val="002E270B"/>
    <w:rsid w:val="002E2906"/>
    <w:rsid w:val="002E29E3"/>
    <w:rsid w:val="002E2A5C"/>
    <w:rsid w:val="002E2A74"/>
    <w:rsid w:val="002E2CC9"/>
    <w:rsid w:val="002E2F6E"/>
    <w:rsid w:val="002E31FD"/>
    <w:rsid w:val="002E323E"/>
    <w:rsid w:val="002E3354"/>
    <w:rsid w:val="002E3587"/>
    <w:rsid w:val="002E3619"/>
    <w:rsid w:val="002E366B"/>
    <w:rsid w:val="002E37B7"/>
    <w:rsid w:val="002E384F"/>
    <w:rsid w:val="002E3864"/>
    <w:rsid w:val="002E3886"/>
    <w:rsid w:val="002E3A5C"/>
    <w:rsid w:val="002E3B26"/>
    <w:rsid w:val="002E3B2F"/>
    <w:rsid w:val="002E3BC4"/>
    <w:rsid w:val="002E3BF9"/>
    <w:rsid w:val="002E3D76"/>
    <w:rsid w:val="002E3EF5"/>
    <w:rsid w:val="002E3FE7"/>
    <w:rsid w:val="002E400E"/>
    <w:rsid w:val="002E4082"/>
    <w:rsid w:val="002E41CD"/>
    <w:rsid w:val="002E4281"/>
    <w:rsid w:val="002E431B"/>
    <w:rsid w:val="002E4620"/>
    <w:rsid w:val="002E463C"/>
    <w:rsid w:val="002E46C1"/>
    <w:rsid w:val="002E46F0"/>
    <w:rsid w:val="002E4739"/>
    <w:rsid w:val="002E47BC"/>
    <w:rsid w:val="002E47F9"/>
    <w:rsid w:val="002E4803"/>
    <w:rsid w:val="002E493A"/>
    <w:rsid w:val="002E4A69"/>
    <w:rsid w:val="002E4A73"/>
    <w:rsid w:val="002E4AAD"/>
    <w:rsid w:val="002E4B68"/>
    <w:rsid w:val="002E4B82"/>
    <w:rsid w:val="002E4D92"/>
    <w:rsid w:val="002E4E6B"/>
    <w:rsid w:val="002E4F00"/>
    <w:rsid w:val="002E50BD"/>
    <w:rsid w:val="002E50E6"/>
    <w:rsid w:val="002E5126"/>
    <w:rsid w:val="002E526E"/>
    <w:rsid w:val="002E53A7"/>
    <w:rsid w:val="002E551D"/>
    <w:rsid w:val="002E55A2"/>
    <w:rsid w:val="002E565E"/>
    <w:rsid w:val="002E5881"/>
    <w:rsid w:val="002E5899"/>
    <w:rsid w:val="002E5B5A"/>
    <w:rsid w:val="002E5B9A"/>
    <w:rsid w:val="002E5D18"/>
    <w:rsid w:val="002E5E08"/>
    <w:rsid w:val="002E5E4E"/>
    <w:rsid w:val="002E5EA6"/>
    <w:rsid w:val="002E6088"/>
    <w:rsid w:val="002E609F"/>
    <w:rsid w:val="002E61BB"/>
    <w:rsid w:val="002E6549"/>
    <w:rsid w:val="002E658F"/>
    <w:rsid w:val="002E665B"/>
    <w:rsid w:val="002E6700"/>
    <w:rsid w:val="002E6763"/>
    <w:rsid w:val="002E6801"/>
    <w:rsid w:val="002E6908"/>
    <w:rsid w:val="002E69C6"/>
    <w:rsid w:val="002E6BE2"/>
    <w:rsid w:val="002E6D36"/>
    <w:rsid w:val="002E6D46"/>
    <w:rsid w:val="002E7041"/>
    <w:rsid w:val="002E70A9"/>
    <w:rsid w:val="002E711F"/>
    <w:rsid w:val="002E719B"/>
    <w:rsid w:val="002E73F9"/>
    <w:rsid w:val="002E758D"/>
    <w:rsid w:val="002E7725"/>
    <w:rsid w:val="002E77A0"/>
    <w:rsid w:val="002E7A55"/>
    <w:rsid w:val="002E7E32"/>
    <w:rsid w:val="002E7E40"/>
    <w:rsid w:val="002F02B9"/>
    <w:rsid w:val="002F06A3"/>
    <w:rsid w:val="002F072A"/>
    <w:rsid w:val="002F075C"/>
    <w:rsid w:val="002F08BA"/>
    <w:rsid w:val="002F08DE"/>
    <w:rsid w:val="002F098A"/>
    <w:rsid w:val="002F1120"/>
    <w:rsid w:val="002F123F"/>
    <w:rsid w:val="002F1245"/>
    <w:rsid w:val="002F1268"/>
    <w:rsid w:val="002F129A"/>
    <w:rsid w:val="002F12DF"/>
    <w:rsid w:val="002F13F9"/>
    <w:rsid w:val="002F141C"/>
    <w:rsid w:val="002F1542"/>
    <w:rsid w:val="002F16ED"/>
    <w:rsid w:val="002F1AF0"/>
    <w:rsid w:val="002F1B8C"/>
    <w:rsid w:val="002F1BD2"/>
    <w:rsid w:val="002F1F3E"/>
    <w:rsid w:val="002F2151"/>
    <w:rsid w:val="002F2343"/>
    <w:rsid w:val="002F243B"/>
    <w:rsid w:val="002F2581"/>
    <w:rsid w:val="002F270F"/>
    <w:rsid w:val="002F29CE"/>
    <w:rsid w:val="002F2A4D"/>
    <w:rsid w:val="002F2AF7"/>
    <w:rsid w:val="002F2C59"/>
    <w:rsid w:val="002F2C87"/>
    <w:rsid w:val="002F2DBC"/>
    <w:rsid w:val="002F2E44"/>
    <w:rsid w:val="002F2E93"/>
    <w:rsid w:val="002F2F21"/>
    <w:rsid w:val="002F2FDA"/>
    <w:rsid w:val="002F334D"/>
    <w:rsid w:val="002F3357"/>
    <w:rsid w:val="002F33C3"/>
    <w:rsid w:val="002F34FF"/>
    <w:rsid w:val="002F364B"/>
    <w:rsid w:val="002F3658"/>
    <w:rsid w:val="002F36D5"/>
    <w:rsid w:val="002F3832"/>
    <w:rsid w:val="002F398C"/>
    <w:rsid w:val="002F3A4C"/>
    <w:rsid w:val="002F3B6E"/>
    <w:rsid w:val="002F3E20"/>
    <w:rsid w:val="002F4033"/>
    <w:rsid w:val="002F473A"/>
    <w:rsid w:val="002F4903"/>
    <w:rsid w:val="002F49C6"/>
    <w:rsid w:val="002F4DB5"/>
    <w:rsid w:val="002F4E06"/>
    <w:rsid w:val="002F51F8"/>
    <w:rsid w:val="002F5212"/>
    <w:rsid w:val="002F529F"/>
    <w:rsid w:val="002F5398"/>
    <w:rsid w:val="002F5537"/>
    <w:rsid w:val="002F5708"/>
    <w:rsid w:val="002F57F7"/>
    <w:rsid w:val="002F584D"/>
    <w:rsid w:val="002F5AA7"/>
    <w:rsid w:val="002F5AEE"/>
    <w:rsid w:val="002F5B4D"/>
    <w:rsid w:val="002F5C84"/>
    <w:rsid w:val="002F5D38"/>
    <w:rsid w:val="002F5D62"/>
    <w:rsid w:val="002F609F"/>
    <w:rsid w:val="002F60BF"/>
    <w:rsid w:val="002F62D8"/>
    <w:rsid w:val="002F64AB"/>
    <w:rsid w:val="002F6744"/>
    <w:rsid w:val="002F67A2"/>
    <w:rsid w:val="002F68E5"/>
    <w:rsid w:val="002F6977"/>
    <w:rsid w:val="002F6AE4"/>
    <w:rsid w:val="002F6E48"/>
    <w:rsid w:val="002F6F6F"/>
    <w:rsid w:val="002F6FA5"/>
    <w:rsid w:val="002F6FAC"/>
    <w:rsid w:val="002F7035"/>
    <w:rsid w:val="002F7235"/>
    <w:rsid w:val="002F72F7"/>
    <w:rsid w:val="002F7312"/>
    <w:rsid w:val="002F74C4"/>
    <w:rsid w:val="002F762C"/>
    <w:rsid w:val="002F7685"/>
    <w:rsid w:val="002F77A0"/>
    <w:rsid w:val="002F7820"/>
    <w:rsid w:val="002F7A0E"/>
    <w:rsid w:val="002F7D2C"/>
    <w:rsid w:val="002F7EA3"/>
    <w:rsid w:val="002F7F2D"/>
    <w:rsid w:val="002F7F93"/>
    <w:rsid w:val="0030008B"/>
    <w:rsid w:val="003003BE"/>
    <w:rsid w:val="003003D7"/>
    <w:rsid w:val="003003F4"/>
    <w:rsid w:val="00300417"/>
    <w:rsid w:val="0030060C"/>
    <w:rsid w:val="00300815"/>
    <w:rsid w:val="00300939"/>
    <w:rsid w:val="003009C6"/>
    <w:rsid w:val="00300B36"/>
    <w:rsid w:val="00300C98"/>
    <w:rsid w:val="00300EA7"/>
    <w:rsid w:val="003010C7"/>
    <w:rsid w:val="00301335"/>
    <w:rsid w:val="003014F8"/>
    <w:rsid w:val="003017A1"/>
    <w:rsid w:val="00301A1F"/>
    <w:rsid w:val="00301B40"/>
    <w:rsid w:val="00301EBB"/>
    <w:rsid w:val="00302027"/>
    <w:rsid w:val="00302286"/>
    <w:rsid w:val="003022FB"/>
    <w:rsid w:val="00302300"/>
    <w:rsid w:val="00302310"/>
    <w:rsid w:val="003023CE"/>
    <w:rsid w:val="00302516"/>
    <w:rsid w:val="00302720"/>
    <w:rsid w:val="00302993"/>
    <w:rsid w:val="00302A54"/>
    <w:rsid w:val="00302B43"/>
    <w:rsid w:val="00302EF4"/>
    <w:rsid w:val="00303042"/>
    <w:rsid w:val="003030CC"/>
    <w:rsid w:val="003030E5"/>
    <w:rsid w:val="003032BA"/>
    <w:rsid w:val="0030330F"/>
    <w:rsid w:val="00303490"/>
    <w:rsid w:val="003034DC"/>
    <w:rsid w:val="003038B0"/>
    <w:rsid w:val="0030394B"/>
    <w:rsid w:val="00303B9B"/>
    <w:rsid w:val="00303BAF"/>
    <w:rsid w:val="00303D20"/>
    <w:rsid w:val="00303DB0"/>
    <w:rsid w:val="00303E77"/>
    <w:rsid w:val="00303F31"/>
    <w:rsid w:val="0030407C"/>
    <w:rsid w:val="003040E5"/>
    <w:rsid w:val="0030411B"/>
    <w:rsid w:val="00304325"/>
    <w:rsid w:val="00304378"/>
    <w:rsid w:val="0030452A"/>
    <w:rsid w:val="0030454B"/>
    <w:rsid w:val="003046BE"/>
    <w:rsid w:val="00304B0B"/>
    <w:rsid w:val="00304B2E"/>
    <w:rsid w:val="00304C13"/>
    <w:rsid w:val="00304C54"/>
    <w:rsid w:val="00304D78"/>
    <w:rsid w:val="00304DFD"/>
    <w:rsid w:val="00304E20"/>
    <w:rsid w:val="00304FB3"/>
    <w:rsid w:val="00304FFA"/>
    <w:rsid w:val="003051E4"/>
    <w:rsid w:val="003056FE"/>
    <w:rsid w:val="00305912"/>
    <w:rsid w:val="00305D69"/>
    <w:rsid w:val="00305FF7"/>
    <w:rsid w:val="00306284"/>
    <w:rsid w:val="00306545"/>
    <w:rsid w:val="00306958"/>
    <w:rsid w:val="003069D8"/>
    <w:rsid w:val="00306A11"/>
    <w:rsid w:val="00306AD1"/>
    <w:rsid w:val="00306B62"/>
    <w:rsid w:val="00306B9C"/>
    <w:rsid w:val="00306BAB"/>
    <w:rsid w:val="00306BCB"/>
    <w:rsid w:val="00306D3B"/>
    <w:rsid w:val="00306DCB"/>
    <w:rsid w:val="00306E93"/>
    <w:rsid w:val="00306EAA"/>
    <w:rsid w:val="00306F2C"/>
    <w:rsid w:val="003070D8"/>
    <w:rsid w:val="00307106"/>
    <w:rsid w:val="003073C0"/>
    <w:rsid w:val="00307583"/>
    <w:rsid w:val="0030758C"/>
    <w:rsid w:val="003075D3"/>
    <w:rsid w:val="003076F6"/>
    <w:rsid w:val="003077D6"/>
    <w:rsid w:val="0030790F"/>
    <w:rsid w:val="00307ABD"/>
    <w:rsid w:val="00307C5A"/>
    <w:rsid w:val="00310057"/>
    <w:rsid w:val="003105B6"/>
    <w:rsid w:val="00310698"/>
    <w:rsid w:val="003106C9"/>
    <w:rsid w:val="00310770"/>
    <w:rsid w:val="003108B8"/>
    <w:rsid w:val="00310B7E"/>
    <w:rsid w:val="00310BCA"/>
    <w:rsid w:val="00310CFF"/>
    <w:rsid w:val="00310DE1"/>
    <w:rsid w:val="00310ED7"/>
    <w:rsid w:val="00310FFB"/>
    <w:rsid w:val="00311021"/>
    <w:rsid w:val="0031113E"/>
    <w:rsid w:val="0031144E"/>
    <w:rsid w:val="00311505"/>
    <w:rsid w:val="0031151A"/>
    <w:rsid w:val="003115CD"/>
    <w:rsid w:val="00311902"/>
    <w:rsid w:val="00311AF8"/>
    <w:rsid w:val="00311C6D"/>
    <w:rsid w:val="00311E4D"/>
    <w:rsid w:val="00311EF3"/>
    <w:rsid w:val="00311F8D"/>
    <w:rsid w:val="00312048"/>
    <w:rsid w:val="003120DD"/>
    <w:rsid w:val="00312416"/>
    <w:rsid w:val="0031261B"/>
    <w:rsid w:val="00312804"/>
    <w:rsid w:val="003129B3"/>
    <w:rsid w:val="00312E14"/>
    <w:rsid w:val="00313216"/>
    <w:rsid w:val="00313429"/>
    <w:rsid w:val="00313436"/>
    <w:rsid w:val="00313501"/>
    <w:rsid w:val="003138F4"/>
    <w:rsid w:val="00313A6C"/>
    <w:rsid w:val="00313C55"/>
    <w:rsid w:val="00313D88"/>
    <w:rsid w:val="00313EAC"/>
    <w:rsid w:val="003140F9"/>
    <w:rsid w:val="0031430E"/>
    <w:rsid w:val="00314386"/>
    <w:rsid w:val="00314600"/>
    <w:rsid w:val="0031468F"/>
    <w:rsid w:val="00314833"/>
    <w:rsid w:val="003148F3"/>
    <w:rsid w:val="00314BD0"/>
    <w:rsid w:val="00314BDD"/>
    <w:rsid w:val="00314C14"/>
    <w:rsid w:val="00314D58"/>
    <w:rsid w:val="00314EA6"/>
    <w:rsid w:val="00314FFD"/>
    <w:rsid w:val="00315194"/>
    <w:rsid w:val="00315270"/>
    <w:rsid w:val="003152DD"/>
    <w:rsid w:val="0031533E"/>
    <w:rsid w:val="0031540C"/>
    <w:rsid w:val="0031543B"/>
    <w:rsid w:val="003154FF"/>
    <w:rsid w:val="0031573C"/>
    <w:rsid w:val="003157DA"/>
    <w:rsid w:val="00315805"/>
    <w:rsid w:val="003159C4"/>
    <w:rsid w:val="003159EF"/>
    <w:rsid w:val="00315A59"/>
    <w:rsid w:val="00315ACE"/>
    <w:rsid w:val="00315B6E"/>
    <w:rsid w:val="00315B8B"/>
    <w:rsid w:val="003160B2"/>
    <w:rsid w:val="003163B8"/>
    <w:rsid w:val="003163E0"/>
    <w:rsid w:val="00316479"/>
    <w:rsid w:val="003164B7"/>
    <w:rsid w:val="0031681D"/>
    <w:rsid w:val="00316950"/>
    <w:rsid w:val="00316A61"/>
    <w:rsid w:val="00316AEB"/>
    <w:rsid w:val="00316D0C"/>
    <w:rsid w:val="00316F1A"/>
    <w:rsid w:val="00316F6C"/>
    <w:rsid w:val="00317067"/>
    <w:rsid w:val="00317274"/>
    <w:rsid w:val="00317394"/>
    <w:rsid w:val="00317577"/>
    <w:rsid w:val="00317A3E"/>
    <w:rsid w:val="00317DCD"/>
    <w:rsid w:val="00317F3D"/>
    <w:rsid w:val="003201CF"/>
    <w:rsid w:val="003202F4"/>
    <w:rsid w:val="00320424"/>
    <w:rsid w:val="00320762"/>
    <w:rsid w:val="00320872"/>
    <w:rsid w:val="003208D7"/>
    <w:rsid w:val="003208EA"/>
    <w:rsid w:val="00320968"/>
    <w:rsid w:val="00320DB1"/>
    <w:rsid w:val="00321038"/>
    <w:rsid w:val="00321058"/>
    <w:rsid w:val="0032116D"/>
    <w:rsid w:val="0032118D"/>
    <w:rsid w:val="003211F8"/>
    <w:rsid w:val="00321351"/>
    <w:rsid w:val="0032139B"/>
    <w:rsid w:val="00321403"/>
    <w:rsid w:val="00321431"/>
    <w:rsid w:val="003216DB"/>
    <w:rsid w:val="003217AC"/>
    <w:rsid w:val="003217E3"/>
    <w:rsid w:val="00321820"/>
    <w:rsid w:val="00321832"/>
    <w:rsid w:val="0032184E"/>
    <w:rsid w:val="0032193D"/>
    <w:rsid w:val="00321BFF"/>
    <w:rsid w:val="00321D21"/>
    <w:rsid w:val="00321D48"/>
    <w:rsid w:val="00321D96"/>
    <w:rsid w:val="00321F7F"/>
    <w:rsid w:val="00322124"/>
    <w:rsid w:val="003221AE"/>
    <w:rsid w:val="003221F7"/>
    <w:rsid w:val="003223BA"/>
    <w:rsid w:val="00322419"/>
    <w:rsid w:val="00322943"/>
    <w:rsid w:val="00322AA4"/>
    <w:rsid w:val="00322B61"/>
    <w:rsid w:val="00322C5B"/>
    <w:rsid w:val="00322D9E"/>
    <w:rsid w:val="00322E40"/>
    <w:rsid w:val="003230D1"/>
    <w:rsid w:val="003231CB"/>
    <w:rsid w:val="00323357"/>
    <w:rsid w:val="003233BD"/>
    <w:rsid w:val="003234CD"/>
    <w:rsid w:val="00323747"/>
    <w:rsid w:val="00323A2D"/>
    <w:rsid w:val="00323BC2"/>
    <w:rsid w:val="00323C87"/>
    <w:rsid w:val="00324183"/>
    <w:rsid w:val="003242E3"/>
    <w:rsid w:val="003244D2"/>
    <w:rsid w:val="003244D5"/>
    <w:rsid w:val="003244EE"/>
    <w:rsid w:val="00324662"/>
    <w:rsid w:val="0032486B"/>
    <w:rsid w:val="00324929"/>
    <w:rsid w:val="00324B40"/>
    <w:rsid w:val="00324D96"/>
    <w:rsid w:val="00324DAD"/>
    <w:rsid w:val="00324FE4"/>
    <w:rsid w:val="0032512F"/>
    <w:rsid w:val="0032527C"/>
    <w:rsid w:val="003253BC"/>
    <w:rsid w:val="003254F2"/>
    <w:rsid w:val="0032550F"/>
    <w:rsid w:val="00325737"/>
    <w:rsid w:val="00325800"/>
    <w:rsid w:val="003258A7"/>
    <w:rsid w:val="003258F2"/>
    <w:rsid w:val="0032592E"/>
    <w:rsid w:val="00325A4B"/>
    <w:rsid w:val="00325A97"/>
    <w:rsid w:val="00325B02"/>
    <w:rsid w:val="00325EE2"/>
    <w:rsid w:val="00325EE8"/>
    <w:rsid w:val="00325F29"/>
    <w:rsid w:val="00326018"/>
    <w:rsid w:val="00326243"/>
    <w:rsid w:val="003264B6"/>
    <w:rsid w:val="003265B5"/>
    <w:rsid w:val="003265BF"/>
    <w:rsid w:val="003267A8"/>
    <w:rsid w:val="003267E8"/>
    <w:rsid w:val="00326810"/>
    <w:rsid w:val="003269B4"/>
    <w:rsid w:val="00326B18"/>
    <w:rsid w:val="00326B6E"/>
    <w:rsid w:val="00326B8B"/>
    <w:rsid w:val="00326F09"/>
    <w:rsid w:val="00327077"/>
    <w:rsid w:val="00327321"/>
    <w:rsid w:val="0032756F"/>
    <w:rsid w:val="00327781"/>
    <w:rsid w:val="00327816"/>
    <w:rsid w:val="003278FF"/>
    <w:rsid w:val="00327A93"/>
    <w:rsid w:val="00327C1F"/>
    <w:rsid w:val="00327C66"/>
    <w:rsid w:val="00327C6F"/>
    <w:rsid w:val="00327D89"/>
    <w:rsid w:val="00327ECC"/>
    <w:rsid w:val="00327FCA"/>
    <w:rsid w:val="00330105"/>
    <w:rsid w:val="00330145"/>
    <w:rsid w:val="00330201"/>
    <w:rsid w:val="003302D7"/>
    <w:rsid w:val="003302F1"/>
    <w:rsid w:val="00330369"/>
    <w:rsid w:val="003304D7"/>
    <w:rsid w:val="0033083D"/>
    <w:rsid w:val="00330877"/>
    <w:rsid w:val="003309DB"/>
    <w:rsid w:val="00330A28"/>
    <w:rsid w:val="00330B77"/>
    <w:rsid w:val="00330B7D"/>
    <w:rsid w:val="00330BBF"/>
    <w:rsid w:val="00330CE9"/>
    <w:rsid w:val="00330F8F"/>
    <w:rsid w:val="00330FF9"/>
    <w:rsid w:val="00331051"/>
    <w:rsid w:val="003310CB"/>
    <w:rsid w:val="00331254"/>
    <w:rsid w:val="00331266"/>
    <w:rsid w:val="00331326"/>
    <w:rsid w:val="003313B2"/>
    <w:rsid w:val="00331745"/>
    <w:rsid w:val="00331797"/>
    <w:rsid w:val="003317EA"/>
    <w:rsid w:val="0033180F"/>
    <w:rsid w:val="003318BD"/>
    <w:rsid w:val="00331A22"/>
    <w:rsid w:val="00331A2F"/>
    <w:rsid w:val="00331A52"/>
    <w:rsid w:val="00331A5B"/>
    <w:rsid w:val="00331ACB"/>
    <w:rsid w:val="00331BD2"/>
    <w:rsid w:val="00331D99"/>
    <w:rsid w:val="003321C9"/>
    <w:rsid w:val="003321F7"/>
    <w:rsid w:val="0033228B"/>
    <w:rsid w:val="003322F0"/>
    <w:rsid w:val="00332475"/>
    <w:rsid w:val="00332918"/>
    <w:rsid w:val="00332A82"/>
    <w:rsid w:val="00332A92"/>
    <w:rsid w:val="00332CBD"/>
    <w:rsid w:val="00332E56"/>
    <w:rsid w:val="00332FE1"/>
    <w:rsid w:val="003332BB"/>
    <w:rsid w:val="003333B7"/>
    <w:rsid w:val="0033357D"/>
    <w:rsid w:val="003335E8"/>
    <w:rsid w:val="00333620"/>
    <w:rsid w:val="00333867"/>
    <w:rsid w:val="00333AF9"/>
    <w:rsid w:val="00333CC4"/>
    <w:rsid w:val="00333E78"/>
    <w:rsid w:val="00333F2B"/>
    <w:rsid w:val="00333FB2"/>
    <w:rsid w:val="00334519"/>
    <w:rsid w:val="003345E2"/>
    <w:rsid w:val="003346BA"/>
    <w:rsid w:val="003346F3"/>
    <w:rsid w:val="003348E8"/>
    <w:rsid w:val="00334938"/>
    <w:rsid w:val="00334A98"/>
    <w:rsid w:val="00334ADF"/>
    <w:rsid w:val="00334BEF"/>
    <w:rsid w:val="00334D7E"/>
    <w:rsid w:val="00334DB3"/>
    <w:rsid w:val="00334E99"/>
    <w:rsid w:val="00334FDE"/>
    <w:rsid w:val="00335060"/>
    <w:rsid w:val="003352E7"/>
    <w:rsid w:val="0033533B"/>
    <w:rsid w:val="003353BC"/>
    <w:rsid w:val="003355B6"/>
    <w:rsid w:val="003355F6"/>
    <w:rsid w:val="0033573F"/>
    <w:rsid w:val="003357D6"/>
    <w:rsid w:val="00335840"/>
    <w:rsid w:val="003358A4"/>
    <w:rsid w:val="003358F3"/>
    <w:rsid w:val="003358F8"/>
    <w:rsid w:val="003359D6"/>
    <w:rsid w:val="00335BB8"/>
    <w:rsid w:val="00335F48"/>
    <w:rsid w:val="00335F73"/>
    <w:rsid w:val="00335FD7"/>
    <w:rsid w:val="003361B1"/>
    <w:rsid w:val="003369D0"/>
    <w:rsid w:val="00336A7E"/>
    <w:rsid w:val="00336B40"/>
    <w:rsid w:val="00336D0D"/>
    <w:rsid w:val="00336D5E"/>
    <w:rsid w:val="0033701B"/>
    <w:rsid w:val="003372E3"/>
    <w:rsid w:val="00337395"/>
    <w:rsid w:val="003373C4"/>
    <w:rsid w:val="0033741F"/>
    <w:rsid w:val="0033757B"/>
    <w:rsid w:val="00337580"/>
    <w:rsid w:val="003375E5"/>
    <w:rsid w:val="003378CC"/>
    <w:rsid w:val="00337BBA"/>
    <w:rsid w:val="00340452"/>
    <w:rsid w:val="00340462"/>
    <w:rsid w:val="003404D4"/>
    <w:rsid w:val="00340997"/>
    <w:rsid w:val="00340B3F"/>
    <w:rsid w:val="00340B44"/>
    <w:rsid w:val="00340C55"/>
    <w:rsid w:val="00340DAE"/>
    <w:rsid w:val="00340E5C"/>
    <w:rsid w:val="00341024"/>
    <w:rsid w:val="003410B7"/>
    <w:rsid w:val="003410EA"/>
    <w:rsid w:val="00341392"/>
    <w:rsid w:val="003413E0"/>
    <w:rsid w:val="00341505"/>
    <w:rsid w:val="00341A31"/>
    <w:rsid w:val="00341B46"/>
    <w:rsid w:val="00341D3A"/>
    <w:rsid w:val="00341E3B"/>
    <w:rsid w:val="00341FEB"/>
    <w:rsid w:val="0034200C"/>
    <w:rsid w:val="003420A2"/>
    <w:rsid w:val="00342133"/>
    <w:rsid w:val="00342243"/>
    <w:rsid w:val="0034224F"/>
    <w:rsid w:val="003422B5"/>
    <w:rsid w:val="0034237F"/>
    <w:rsid w:val="0034243D"/>
    <w:rsid w:val="00342478"/>
    <w:rsid w:val="0034251E"/>
    <w:rsid w:val="003429A9"/>
    <w:rsid w:val="00342AC3"/>
    <w:rsid w:val="00342C3D"/>
    <w:rsid w:val="0034303C"/>
    <w:rsid w:val="003430B6"/>
    <w:rsid w:val="0034321B"/>
    <w:rsid w:val="003434C8"/>
    <w:rsid w:val="00343869"/>
    <w:rsid w:val="00343A9A"/>
    <w:rsid w:val="00343AC3"/>
    <w:rsid w:val="00343C61"/>
    <w:rsid w:val="00343DEB"/>
    <w:rsid w:val="00344171"/>
    <w:rsid w:val="00344241"/>
    <w:rsid w:val="00344243"/>
    <w:rsid w:val="0034429B"/>
    <w:rsid w:val="003442B4"/>
    <w:rsid w:val="00344344"/>
    <w:rsid w:val="00344363"/>
    <w:rsid w:val="003443FE"/>
    <w:rsid w:val="0034443A"/>
    <w:rsid w:val="003447E9"/>
    <w:rsid w:val="003448DA"/>
    <w:rsid w:val="00344A02"/>
    <w:rsid w:val="00344BB8"/>
    <w:rsid w:val="00344D9F"/>
    <w:rsid w:val="00344F8E"/>
    <w:rsid w:val="00345229"/>
    <w:rsid w:val="00345728"/>
    <w:rsid w:val="0034594D"/>
    <w:rsid w:val="00345A90"/>
    <w:rsid w:val="00345AD3"/>
    <w:rsid w:val="00345B54"/>
    <w:rsid w:val="00345BE7"/>
    <w:rsid w:val="00345C36"/>
    <w:rsid w:val="00345CF5"/>
    <w:rsid w:val="0034609D"/>
    <w:rsid w:val="00346233"/>
    <w:rsid w:val="003463A4"/>
    <w:rsid w:val="0034656C"/>
    <w:rsid w:val="00346618"/>
    <w:rsid w:val="003469A8"/>
    <w:rsid w:val="003469B7"/>
    <w:rsid w:val="00346A28"/>
    <w:rsid w:val="00346BF9"/>
    <w:rsid w:val="00346DC7"/>
    <w:rsid w:val="00346E81"/>
    <w:rsid w:val="0034736D"/>
    <w:rsid w:val="0034752B"/>
    <w:rsid w:val="00347726"/>
    <w:rsid w:val="0034784C"/>
    <w:rsid w:val="00347893"/>
    <w:rsid w:val="00347A0B"/>
    <w:rsid w:val="00347A21"/>
    <w:rsid w:val="00347A71"/>
    <w:rsid w:val="00347A79"/>
    <w:rsid w:val="00347C62"/>
    <w:rsid w:val="00347CED"/>
    <w:rsid w:val="00347F59"/>
    <w:rsid w:val="003501DD"/>
    <w:rsid w:val="0035022D"/>
    <w:rsid w:val="00350247"/>
    <w:rsid w:val="00350385"/>
    <w:rsid w:val="00350710"/>
    <w:rsid w:val="00350751"/>
    <w:rsid w:val="00350758"/>
    <w:rsid w:val="00350843"/>
    <w:rsid w:val="003508CE"/>
    <w:rsid w:val="00350933"/>
    <w:rsid w:val="00350936"/>
    <w:rsid w:val="00350C85"/>
    <w:rsid w:val="00350D22"/>
    <w:rsid w:val="00350E67"/>
    <w:rsid w:val="00350E7C"/>
    <w:rsid w:val="0035115A"/>
    <w:rsid w:val="00351296"/>
    <w:rsid w:val="0035140F"/>
    <w:rsid w:val="003515DF"/>
    <w:rsid w:val="00351734"/>
    <w:rsid w:val="003517A0"/>
    <w:rsid w:val="003517DB"/>
    <w:rsid w:val="003518F6"/>
    <w:rsid w:val="00351C55"/>
    <w:rsid w:val="00351CDB"/>
    <w:rsid w:val="00351D8E"/>
    <w:rsid w:val="00351E21"/>
    <w:rsid w:val="00351E5A"/>
    <w:rsid w:val="00351EC5"/>
    <w:rsid w:val="00351F11"/>
    <w:rsid w:val="00351F12"/>
    <w:rsid w:val="003520CC"/>
    <w:rsid w:val="00352116"/>
    <w:rsid w:val="0035216C"/>
    <w:rsid w:val="003521E1"/>
    <w:rsid w:val="003523AF"/>
    <w:rsid w:val="003523F5"/>
    <w:rsid w:val="0035259B"/>
    <w:rsid w:val="003526A0"/>
    <w:rsid w:val="003528AA"/>
    <w:rsid w:val="00352A11"/>
    <w:rsid w:val="0035317D"/>
    <w:rsid w:val="00353266"/>
    <w:rsid w:val="003532A1"/>
    <w:rsid w:val="003532B5"/>
    <w:rsid w:val="00353338"/>
    <w:rsid w:val="00353404"/>
    <w:rsid w:val="00353445"/>
    <w:rsid w:val="0035359C"/>
    <w:rsid w:val="003535A7"/>
    <w:rsid w:val="0035366C"/>
    <w:rsid w:val="00353879"/>
    <w:rsid w:val="00353985"/>
    <w:rsid w:val="003539E4"/>
    <w:rsid w:val="00353B75"/>
    <w:rsid w:val="00353CD1"/>
    <w:rsid w:val="00353D9D"/>
    <w:rsid w:val="00353DE7"/>
    <w:rsid w:val="00353E47"/>
    <w:rsid w:val="0035400A"/>
    <w:rsid w:val="00354095"/>
    <w:rsid w:val="003542FB"/>
    <w:rsid w:val="0035451B"/>
    <w:rsid w:val="00354786"/>
    <w:rsid w:val="00354805"/>
    <w:rsid w:val="003549B3"/>
    <w:rsid w:val="003549F1"/>
    <w:rsid w:val="00354E78"/>
    <w:rsid w:val="00354F81"/>
    <w:rsid w:val="00355032"/>
    <w:rsid w:val="00355136"/>
    <w:rsid w:val="0035513A"/>
    <w:rsid w:val="0035516C"/>
    <w:rsid w:val="0035542E"/>
    <w:rsid w:val="003555D9"/>
    <w:rsid w:val="003556EC"/>
    <w:rsid w:val="00355AA7"/>
    <w:rsid w:val="00355AC7"/>
    <w:rsid w:val="00355DB0"/>
    <w:rsid w:val="00355E17"/>
    <w:rsid w:val="00355FE2"/>
    <w:rsid w:val="00355FE8"/>
    <w:rsid w:val="003562B2"/>
    <w:rsid w:val="003564C0"/>
    <w:rsid w:val="00356649"/>
    <w:rsid w:val="003569DC"/>
    <w:rsid w:val="00356B73"/>
    <w:rsid w:val="00356C52"/>
    <w:rsid w:val="00356D63"/>
    <w:rsid w:val="00356DF1"/>
    <w:rsid w:val="00356E58"/>
    <w:rsid w:val="00356ECC"/>
    <w:rsid w:val="00356F0A"/>
    <w:rsid w:val="00356F6E"/>
    <w:rsid w:val="0035705F"/>
    <w:rsid w:val="003571FA"/>
    <w:rsid w:val="00357324"/>
    <w:rsid w:val="00357448"/>
    <w:rsid w:val="00357500"/>
    <w:rsid w:val="00357526"/>
    <w:rsid w:val="00357646"/>
    <w:rsid w:val="003576AB"/>
    <w:rsid w:val="003577B9"/>
    <w:rsid w:val="003578BE"/>
    <w:rsid w:val="00357B32"/>
    <w:rsid w:val="00357E7D"/>
    <w:rsid w:val="00357FF0"/>
    <w:rsid w:val="00357FF9"/>
    <w:rsid w:val="00360144"/>
    <w:rsid w:val="003601A0"/>
    <w:rsid w:val="0036021D"/>
    <w:rsid w:val="00360451"/>
    <w:rsid w:val="00360567"/>
    <w:rsid w:val="00360817"/>
    <w:rsid w:val="00360897"/>
    <w:rsid w:val="00360965"/>
    <w:rsid w:val="00360BB8"/>
    <w:rsid w:val="00360BD5"/>
    <w:rsid w:val="00360CCD"/>
    <w:rsid w:val="00360E6B"/>
    <w:rsid w:val="00360EBC"/>
    <w:rsid w:val="00360F96"/>
    <w:rsid w:val="0036117C"/>
    <w:rsid w:val="00361322"/>
    <w:rsid w:val="0036137F"/>
    <w:rsid w:val="003613B9"/>
    <w:rsid w:val="003614BF"/>
    <w:rsid w:val="003614D0"/>
    <w:rsid w:val="0036152B"/>
    <w:rsid w:val="003616C8"/>
    <w:rsid w:val="00361A9C"/>
    <w:rsid w:val="00361C7D"/>
    <w:rsid w:val="00361EFA"/>
    <w:rsid w:val="003620D7"/>
    <w:rsid w:val="00362286"/>
    <w:rsid w:val="00362417"/>
    <w:rsid w:val="00362462"/>
    <w:rsid w:val="00362570"/>
    <w:rsid w:val="00362933"/>
    <w:rsid w:val="00362A75"/>
    <w:rsid w:val="00362B2A"/>
    <w:rsid w:val="00362C63"/>
    <w:rsid w:val="00362D59"/>
    <w:rsid w:val="00362D78"/>
    <w:rsid w:val="00362DA5"/>
    <w:rsid w:val="003634FB"/>
    <w:rsid w:val="00363B2C"/>
    <w:rsid w:val="00363D69"/>
    <w:rsid w:val="00363D94"/>
    <w:rsid w:val="00363E3A"/>
    <w:rsid w:val="00363EB7"/>
    <w:rsid w:val="00363F1E"/>
    <w:rsid w:val="00363FBD"/>
    <w:rsid w:val="00364160"/>
    <w:rsid w:val="00364339"/>
    <w:rsid w:val="0036450D"/>
    <w:rsid w:val="003646A3"/>
    <w:rsid w:val="003649A7"/>
    <w:rsid w:val="00364AB3"/>
    <w:rsid w:val="00364B5B"/>
    <w:rsid w:val="00364BF9"/>
    <w:rsid w:val="00364C37"/>
    <w:rsid w:val="00364D22"/>
    <w:rsid w:val="00364DAA"/>
    <w:rsid w:val="00364ECF"/>
    <w:rsid w:val="0036504C"/>
    <w:rsid w:val="00365205"/>
    <w:rsid w:val="00365266"/>
    <w:rsid w:val="003654A9"/>
    <w:rsid w:val="003654D3"/>
    <w:rsid w:val="003654E1"/>
    <w:rsid w:val="00365620"/>
    <w:rsid w:val="0036595B"/>
    <w:rsid w:val="00365CDD"/>
    <w:rsid w:val="00366128"/>
    <w:rsid w:val="0036616F"/>
    <w:rsid w:val="00366443"/>
    <w:rsid w:val="00366564"/>
    <w:rsid w:val="003665D9"/>
    <w:rsid w:val="0036673E"/>
    <w:rsid w:val="00366A27"/>
    <w:rsid w:val="00366A39"/>
    <w:rsid w:val="00366B45"/>
    <w:rsid w:val="00366BA3"/>
    <w:rsid w:val="00366BD6"/>
    <w:rsid w:val="00366DB2"/>
    <w:rsid w:val="00366F12"/>
    <w:rsid w:val="00366F1E"/>
    <w:rsid w:val="003670CD"/>
    <w:rsid w:val="00367125"/>
    <w:rsid w:val="0036715B"/>
    <w:rsid w:val="003671F6"/>
    <w:rsid w:val="00367830"/>
    <w:rsid w:val="003678A8"/>
    <w:rsid w:val="00367A22"/>
    <w:rsid w:val="00367A5E"/>
    <w:rsid w:val="00367D73"/>
    <w:rsid w:val="00367DBF"/>
    <w:rsid w:val="00367E8D"/>
    <w:rsid w:val="00367ED6"/>
    <w:rsid w:val="00367FD0"/>
    <w:rsid w:val="00370206"/>
    <w:rsid w:val="0037037A"/>
    <w:rsid w:val="003703B0"/>
    <w:rsid w:val="003705DC"/>
    <w:rsid w:val="00370699"/>
    <w:rsid w:val="003706B6"/>
    <w:rsid w:val="00370746"/>
    <w:rsid w:val="003707F6"/>
    <w:rsid w:val="00370A9F"/>
    <w:rsid w:val="00370C0C"/>
    <w:rsid w:val="00370E99"/>
    <w:rsid w:val="00370EA6"/>
    <w:rsid w:val="00370EC6"/>
    <w:rsid w:val="00370F11"/>
    <w:rsid w:val="00370FF0"/>
    <w:rsid w:val="003710EE"/>
    <w:rsid w:val="0037135A"/>
    <w:rsid w:val="00371395"/>
    <w:rsid w:val="003713B9"/>
    <w:rsid w:val="003716CA"/>
    <w:rsid w:val="0037182E"/>
    <w:rsid w:val="00371936"/>
    <w:rsid w:val="00371C32"/>
    <w:rsid w:val="00371D17"/>
    <w:rsid w:val="00372133"/>
    <w:rsid w:val="003721D4"/>
    <w:rsid w:val="003723DB"/>
    <w:rsid w:val="0037259B"/>
    <w:rsid w:val="003725FB"/>
    <w:rsid w:val="00372728"/>
    <w:rsid w:val="003728E1"/>
    <w:rsid w:val="00372B6C"/>
    <w:rsid w:val="00372BC9"/>
    <w:rsid w:val="00372BE2"/>
    <w:rsid w:val="00372F42"/>
    <w:rsid w:val="00372F44"/>
    <w:rsid w:val="00373055"/>
    <w:rsid w:val="0037358A"/>
    <w:rsid w:val="00373BB9"/>
    <w:rsid w:val="00373C6F"/>
    <w:rsid w:val="00373DA1"/>
    <w:rsid w:val="00373ED2"/>
    <w:rsid w:val="00373F64"/>
    <w:rsid w:val="00373F8E"/>
    <w:rsid w:val="00373FFA"/>
    <w:rsid w:val="00374171"/>
    <w:rsid w:val="00374247"/>
    <w:rsid w:val="0037437E"/>
    <w:rsid w:val="00374384"/>
    <w:rsid w:val="00374595"/>
    <w:rsid w:val="003746E0"/>
    <w:rsid w:val="003746E7"/>
    <w:rsid w:val="00374747"/>
    <w:rsid w:val="00374AA5"/>
    <w:rsid w:val="00374C43"/>
    <w:rsid w:val="00374E90"/>
    <w:rsid w:val="00374F2D"/>
    <w:rsid w:val="00374F3D"/>
    <w:rsid w:val="00374FD3"/>
    <w:rsid w:val="0037519D"/>
    <w:rsid w:val="003751A7"/>
    <w:rsid w:val="0037523E"/>
    <w:rsid w:val="00375516"/>
    <w:rsid w:val="0037555C"/>
    <w:rsid w:val="00375657"/>
    <w:rsid w:val="00375659"/>
    <w:rsid w:val="00375797"/>
    <w:rsid w:val="003757AA"/>
    <w:rsid w:val="003757C2"/>
    <w:rsid w:val="00375D22"/>
    <w:rsid w:val="00375D9B"/>
    <w:rsid w:val="00376014"/>
    <w:rsid w:val="00376099"/>
    <w:rsid w:val="003760D9"/>
    <w:rsid w:val="003761B7"/>
    <w:rsid w:val="00376399"/>
    <w:rsid w:val="003764E8"/>
    <w:rsid w:val="00376680"/>
    <w:rsid w:val="00376778"/>
    <w:rsid w:val="003767B2"/>
    <w:rsid w:val="003768F0"/>
    <w:rsid w:val="00376AD5"/>
    <w:rsid w:val="00376B6B"/>
    <w:rsid w:val="00376C8B"/>
    <w:rsid w:val="00376D9A"/>
    <w:rsid w:val="00376E4A"/>
    <w:rsid w:val="00376FC8"/>
    <w:rsid w:val="0037702C"/>
    <w:rsid w:val="003770CA"/>
    <w:rsid w:val="003770F7"/>
    <w:rsid w:val="00377170"/>
    <w:rsid w:val="003771F8"/>
    <w:rsid w:val="00377206"/>
    <w:rsid w:val="00377251"/>
    <w:rsid w:val="0037727D"/>
    <w:rsid w:val="00377443"/>
    <w:rsid w:val="0037769C"/>
    <w:rsid w:val="00377826"/>
    <w:rsid w:val="003778AF"/>
    <w:rsid w:val="003778CC"/>
    <w:rsid w:val="00377C14"/>
    <w:rsid w:val="00377CAB"/>
    <w:rsid w:val="00377CD0"/>
    <w:rsid w:val="0038018F"/>
    <w:rsid w:val="00380205"/>
    <w:rsid w:val="003802B2"/>
    <w:rsid w:val="00380304"/>
    <w:rsid w:val="003805ED"/>
    <w:rsid w:val="003806FD"/>
    <w:rsid w:val="00380894"/>
    <w:rsid w:val="00380A6D"/>
    <w:rsid w:val="00380ABE"/>
    <w:rsid w:val="00380B7B"/>
    <w:rsid w:val="00380C6D"/>
    <w:rsid w:val="00380C7C"/>
    <w:rsid w:val="00380FBE"/>
    <w:rsid w:val="003810E4"/>
    <w:rsid w:val="003812FB"/>
    <w:rsid w:val="00381349"/>
    <w:rsid w:val="0038137B"/>
    <w:rsid w:val="003813FC"/>
    <w:rsid w:val="00381736"/>
    <w:rsid w:val="003817D8"/>
    <w:rsid w:val="00381839"/>
    <w:rsid w:val="00381A78"/>
    <w:rsid w:val="00381AEC"/>
    <w:rsid w:val="00381CE0"/>
    <w:rsid w:val="00381DD1"/>
    <w:rsid w:val="003823EC"/>
    <w:rsid w:val="0038248A"/>
    <w:rsid w:val="0038256B"/>
    <w:rsid w:val="003826A3"/>
    <w:rsid w:val="003829D9"/>
    <w:rsid w:val="00382B45"/>
    <w:rsid w:val="00382C63"/>
    <w:rsid w:val="00382E9F"/>
    <w:rsid w:val="00382FED"/>
    <w:rsid w:val="00383010"/>
    <w:rsid w:val="003838AC"/>
    <w:rsid w:val="00383908"/>
    <w:rsid w:val="00383949"/>
    <w:rsid w:val="00383961"/>
    <w:rsid w:val="00383B11"/>
    <w:rsid w:val="00383BEC"/>
    <w:rsid w:val="00383D7A"/>
    <w:rsid w:val="00384226"/>
    <w:rsid w:val="00384617"/>
    <w:rsid w:val="003848AF"/>
    <w:rsid w:val="003849AF"/>
    <w:rsid w:val="00384A09"/>
    <w:rsid w:val="00384CB7"/>
    <w:rsid w:val="00384D38"/>
    <w:rsid w:val="00384ED0"/>
    <w:rsid w:val="00384F5B"/>
    <w:rsid w:val="00385010"/>
    <w:rsid w:val="00385083"/>
    <w:rsid w:val="0038528C"/>
    <w:rsid w:val="003852DE"/>
    <w:rsid w:val="00385489"/>
    <w:rsid w:val="003855B1"/>
    <w:rsid w:val="00385865"/>
    <w:rsid w:val="003858F3"/>
    <w:rsid w:val="00385C42"/>
    <w:rsid w:val="00386141"/>
    <w:rsid w:val="003861C1"/>
    <w:rsid w:val="00386397"/>
    <w:rsid w:val="003864A0"/>
    <w:rsid w:val="003865E2"/>
    <w:rsid w:val="00386620"/>
    <w:rsid w:val="00386736"/>
    <w:rsid w:val="00386760"/>
    <w:rsid w:val="00386AC9"/>
    <w:rsid w:val="00386AF6"/>
    <w:rsid w:val="00386C85"/>
    <w:rsid w:val="00386CB1"/>
    <w:rsid w:val="00386DFA"/>
    <w:rsid w:val="00386FB9"/>
    <w:rsid w:val="00386FDE"/>
    <w:rsid w:val="0038716F"/>
    <w:rsid w:val="003872C6"/>
    <w:rsid w:val="003873D1"/>
    <w:rsid w:val="0038742A"/>
    <w:rsid w:val="0038762E"/>
    <w:rsid w:val="00387782"/>
    <w:rsid w:val="003877EA"/>
    <w:rsid w:val="0038781E"/>
    <w:rsid w:val="003878C0"/>
    <w:rsid w:val="00387A43"/>
    <w:rsid w:val="00387C8B"/>
    <w:rsid w:val="00387D0A"/>
    <w:rsid w:val="00387D48"/>
    <w:rsid w:val="00387D66"/>
    <w:rsid w:val="00387E9E"/>
    <w:rsid w:val="00387F50"/>
    <w:rsid w:val="003900B5"/>
    <w:rsid w:val="003901A7"/>
    <w:rsid w:val="003904F5"/>
    <w:rsid w:val="0039055C"/>
    <w:rsid w:val="003906CF"/>
    <w:rsid w:val="00390837"/>
    <w:rsid w:val="0039089A"/>
    <w:rsid w:val="003908FA"/>
    <w:rsid w:val="00390A40"/>
    <w:rsid w:val="00390B14"/>
    <w:rsid w:val="00390C82"/>
    <w:rsid w:val="003910A7"/>
    <w:rsid w:val="00391122"/>
    <w:rsid w:val="00391230"/>
    <w:rsid w:val="003914C2"/>
    <w:rsid w:val="003917A0"/>
    <w:rsid w:val="0039185C"/>
    <w:rsid w:val="003918F3"/>
    <w:rsid w:val="00391BF9"/>
    <w:rsid w:val="00391D15"/>
    <w:rsid w:val="00391F43"/>
    <w:rsid w:val="00392282"/>
    <w:rsid w:val="0039247E"/>
    <w:rsid w:val="003926A2"/>
    <w:rsid w:val="00392782"/>
    <w:rsid w:val="00392790"/>
    <w:rsid w:val="003928FD"/>
    <w:rsid w:val="00392934"/>
    <w:rsid w:val="003929B3"/>
    <w:rsid w:val="00392B71"/>
    <w:rsid w:val="00392C9B"/>
    <w:rsid w:val="00392D3C"/>
    <w:rsid w:val="00392DD6"/>
    <w:rsid w:val="00392E75"/>
    <w:rsid w:val="00392FCF"/>
    <w:rsid w:val="00393192"/>
    <w:rsid w:val="003932CB"/>
    <w:rsid w:val="00393517"/>
    <w:rsid w:val="003935BF"/>
    <w:rsid w:val="003936F0"/>
    <w:rsid w:val="0039379D"/>
    <w:rsid w:val="003938CA"/>
    <w:rsid w:val="00393A7C"/>
    <w:rsid w:val="00393ABF"/>
    <w:rsid w:val="00393D96"/>
    <w:rsid w:val="0039438A"/>
    <w:rsid w:val="003943A0"/>
    <w:rsid w:val="003943C6"/>
    <w:rsid w:val="003943DE"/>
    <w:rsid w:val="00394473"/>
    <w:rsid w:val="00394561"/>
    <w:rsid w:val="00394594"/>
    <w:rsid w:val="00394B0C"/>
    <w:rsid w:val="00394B35"/>
    <w:rsid w:val="00394C52"/>
    <w:rsid w:val="00394CFE"/>
    <w:rsid w:val="00394E7D"/>
    <w:rsid w:val="0039500E"/>
    <w:rsid w:val="003950D5"/>
    <w:rsid w:val="003952FC"/>
    <w:rsid w:val="00395323"/>
    <w:rsid w:val="003953FE"/>
    <w:rsid w:val="003956A6"/>
    <w:rsid w:val="00395701"/>
    <w:rsid w:val="00395784"/>
    <w:rsid w:val="0039578F"/>
    <w:rsid w:val="00395A06"/>
    <w:rsid w:val="00395AF9"/>
    <w:rsid w:val="00395B75"/>
    <w:rsid w:val="00395BAA"/>
    <w:rsid w:val="00395C45"/>
    <w:rsid w:val="00395C4F"/>
    <w:rsid w:val="00395D5C"/>
    <w:rsid w:val="00395FA2"/>
    <w:rsid w:val="00396085"/>
    <w:rsid w:val="00396174"/>
    <w:rsid w:val="00396349"/>
    <w:rsid w:val="003964E1"/>
    <w:rsid w:val="0039666E"/>
    <w:rsid w:val="00396AAD"/>
    <w:rsid w:val="00396AAE"/>
    <w:rsid w:val="00396C45"/>
    <w:rsid w:val="00396FD0"/>
    <w:rsid w:val="00397176"/>
    <w:rsid w:val="003972EE"/>
    <w:rsid w:val="00397527"/>
    <w:rsid w:val="00397664"/>
    <w:rsid w:val="00397796"/>
    <w:rsid w:val="003977D5"/>
    <w:rsid w:val="00397891"/>
    <w:rsid w:val="00397A8A"/>
    <w:rsid w:val="00397B7B"/>
    <w:rsid w:val="00397BCC"/>
    <w:rsid w:val="00397BEA"/>
    <w:rsid w:val="00397BF8"/>
    <w:rsid w:val="003A0273"/>
    <w:rsid w:val="003A0394"/>
    <w:rsid w:val="003A06E5"/>
    <w:rsid w:val="003A06E8"/>
    <w:rsid w:val="003A0723"/>
    <w:rsid w:val="003A07B0"/>
    <w:rsid w:val="003A09B9"/>
    <w:rsid w:val="003A0CF5"/>
    <w:rsid w:val="003A0E3E"/>
    <w:rsid w:val="003A1136"/>
    <w:rsid w:val="003A117D"/>
    <w:rsid w:val="003A130C"/>
    <w:rsid w:val="003A140D"/>
    <w:rsid w:val="003A1524"/>
    <w:rsid w:val="003A1580"/>
    <w:rsid w:val="003A1640"/>
    <w:rsid w:val="003A1768"/>
    <w:rsid w:val="003A17AF"/>
    <w:rsid w:val="003A17C2"/>
    <w:rsid w:val="003A1981"/>
    <w:rsid w:val="003A1A6D"/>
    <w:rsid w:val="003A1B92"/>
    <w:rsid w:val="003A1BAF"/>
    <w:rsid w:val="003A1D42"/>
    <w:rsid w:val="003A1E22"/>
    <w:rsid w:val="003A2068"/>
    <w:rsid w:val="003A2124"/>
    <w:rsid w:val="003A234B"/>
    <w:rsid w:val="003A24C2"/>
    <w:rsid w:val="003A2756"/>
    <w:rsid w:val="003A2A10"/>
    <w:rsid w:val="003A2A9E"/>
    <w:rsid w:val="003A2CC3"/>
    <w:rsid w:val="003A2DB1"/>
    <w:rsid w:val="003A2FB5"/>
    <w:rsid w:val="003A30C1"/>
    <w:rsid w:val="003A333A"/>
    <w:rsid w:val="003A33B3"/>
    <w:rsid w:val="003A34C1"/>
    <w:rsid w:val="003A352B"/>
    <w:rsid w:val="003A36C0"/>
    <w:rsid w:val="003A3C0B"/>
    <w:rsid w:val="003A3C40"/>
    <w:rsid w:val="003A3FE0"/>
    <w:rsid w:val="003A409B"/>
    <w:rsid w:val="003A450D"/>
    <w:rsid w:val="003A45C0"/>
    <w:rsid w:val="003A4614"/>
    <w:rsid w:val="003A483C"/>
    <w:rsid w:val="003A4B46"/>
    <w:rsid w:val="003A4C5D"/>
    <w:rsid w:val="003A4D3E"/>
    <w:rsid w:val="003A51C2"/>
    <w:rsid w:val="003A5377"/>
    <w:rsid w:val="003A5622"/>
    <w:rsid w:val="003A58C7"/>
    <w:rsid w:val="003A590C"/>
    <w:rsid w:val="003A5BA4"/>
    <w:rsid w:val="003A5C0A"/>
    <w:rsid w:val="003A5CA6"/>
    <w:rsid w:val="003A616F"/>
    <w:rsid w:val="003A61E6"/>
    <w:rsid w:val="003A625A"/>
    <w:rsid w:val="003A6299"/>
    <w:rsid w:val="003A6438"/>
    <w:rsid w:val="003A652D"/>
    <w:rsid w:val="003A6572"/>
    <w:rsid w:val="003A65D0"/>
    <w:rsid w:val="003A6684"/>
    <w:rsid w:val="003A66E8"/>
    <w:rsid w:val="003A66F9"/>
    <w:rsid w:val="003A6700"/>
    <w:rsid w:val="003A67FE"/>
    <w:rsid w:val="003A6892"/>
    <w:rsid w:val="003A6910"/>
    <w:rsid w:val="003A6C32"/>
    <w:rsid w:val="003A6C57"/>
    <w:rsid w:val="003A6CC7"/>
    <w:rsid w:val="003A6E89"/>
    <w:rsid w:val="003A703D"/>
    <w:rsid w:val="003A757D"/>
    <w:rsid w:val="003A75BA"/>
    <w:rsid w:val="003A7626"/>
    <w:rsid w:val="003A76F3"/>
    <w:rsid w:val="003A772F"/>
    <w:rsid w:val="003A78C1"/>
    <w:rsid w:val="003A7ABD"/>
    <w:rsid w:val="003A7C8D"/>
    <w:rsid w:val="003A7D9E"/>
    <w:rsid w:val="003B000F"/>
    <w:rsid w:val="003B00D8"/>
    <w:rsid w:val="003B02C5"/>
    <w:rsid w:val="003B032D"/>
    <w:rsid w:val="003B0345"/>
    <w:rsid w:val="003B06DA"/>
    <w:rsid w:val="003B07D5"/>
    <w:rsid w:val="003B08AB"/>
    <w:rsid w:val="003B0A40"/>
    <w:rsid w:val="003B0CDB"/>
    <w:rsid w:val="003B0DF2"/>
    <w:rsid w:val="003B0EBC"/>
    <w:rsid w:val="003B0ED3"/>
    <w:rsid w:val="003B1106"/>
    <w:rsid w:val="003B1206"/>
    <w:rsid w:val="003B1263"/>
    <w:rsid w:val="003B14DA"/>
    <w:rsid w:val="003B15A3"/>
    <w:rsid w:val="003B1634"/>
    <w:rsid w:val="003B1697"/>
    <w:rsid w:val="003B17A2"/>
    <w:rsid w:val="003B1A8B"/>
    <w:rsid w:val="003B1C66"/>
    <w:rsid w:val="003B1D9E"/>
    <w:rsid w:val="003B1F0A"/>
    <w:rsid w:val="003B211D"/>
    <w:rsid w:val="003B2270"/>
    <w:rsid w:val="003B2363"/>
    <w:rsid w:val="003B23D1"/>
    <w:rsid w:val="003B25E0"/>
    <w:rsid w:val="003B2839"/>
    <w:rsid w:val="003B2955"/>
    <w:rsid w:val="003B2AEA"/>
    <w:rsid w:val="003B2B78"/>
    <w:rsid w:val="003B2BB1"/>
    <w:rsid w:val="003B2D5F"/>
    <w:rsid w:val="003B311C"/>
    <w:rsid w:val="003B3221"/>
    <w:rsid w:val="003B3749"/>
    <w:rsid w:val="003B3773"/>
    <w:rsid w:val="003B37DC"/>
    <w:rsid w:val="003B3934"/>
    <w:rsid w:val="003B39D8"/>
    <w:rsid w:val="003B3CFF"/>
    <w:rsid w:val="003B3E5F"/>
    <w:rsid w:val="003B41E0"/>
    <w:rsid w:val="003B4209"/>
    <w:rsid w:val="003B427C"/>
    <w:rsid w:val="003B4424"/>
    <w:rsid w:val="003B446F"/>
    <w:rsid w:val="003B4484"/>
    <w:rsid w:val="003B4503"/>
    <w:rsid w:val="003B4541"/>
    <w:rsid w:val="003B46C5"/>
    <w:rsid w:val="003B46E7"/>
    <w:rsid w:val="003B4776"/>
    <w:rsid w:val="003B4963"/>
    <w:rsid w:val="003B4CFA"/>
    <w:rsid w:val="003B4D31"/>
    <w:rsid w:val="003B4E32"/>
    <w:rsid w:val="003B4EF9"/>
    <w:rsid w:val="003B4FDC"/>
    <w:rsid w:val="003B4FF6"/>
    <w:rsid w:val="003B50B7"/>
    <w:rsid w:val="003B5140"/>
    <w:rsid w:val="003B51FC"/>
    <w:rsid w:val="003B526D"/>
    <w:rsid w:val="003B5304"/>
    <w:rsid w:val="003B5336"/>
    <w:rsid w:val="003B5343"/>
    <w:rsid w:val="003B5398"/>
    <w:rsid w:val="003B55EB"/>
    <w:rsid w:val="003B5685"/>
    <w:rsid w:val="003B58B7"/>
    <w:rsid w:val="003B599F"/>
    <w:rsid w:val="003B5A04"/>
    <w:rsid w:val="003B5AA2"/>
    <w:rsid w:val="003B5C21"/>
    <w:rsid w:val="003B5D51"/>
    <w:rsid w:val="003B5D9B"/>
    <w:rsid w:val="003B602D"/>
    <w:rsid w:val="003B60A9"/>
    <w:rsid w:val="003B61B4"/>
    <w:rsid w:val="003B6200"/>
    <w:rsid w:val="003B660D"/>
    <w:rsid w:val="003B66F1"/>
    <w:rsid w:val="003B677B"/>
    <w:rsid w:val="003B67B4"/>
    <w:rsid w:val="003B686B"/>
    <w:rsid w:val="003B6914"/>
    <w:rsid w:val="003B6A95"/>
    <w:rsid w:val="003B6CD4"/>
    <w:rsid w:val="003B6DBE"/>
    <w:rsid w:val="003B6EC5"/>
    <w:rsid w:val="003B6F16"/>
    <w:rsid w:val="003B7114"/>
    <w:rsid w:val="003B7193"/>
    <w:rsid w:val="003B723F"/>
    <w:rsid w:val="003B739E"/>
    <w:rsid w:val="003B74D8"/>
    <w:rsid w:val="003B74F5"/>
    <w:rsid w:val="003B7690"/>
    <w:rsid w:val="003B76A8"/>
    <w:rsid w:val="003B772B"/>
    <w:rsid w:val="003B77A4"/>
    <w:rsid w:val="003B7A91"/>
    <w:rsid w:val="003B7B33"/>
    <w:rsid w:val="003B7DAD"/>
    <w:rsid w:val="003C00AC"/>
    <w:rsid w:val="003C01C3"/>
    <w:rsid w:val="003C03EA"/>
    <w:rsid w:val="003C0414"/>
    <w:rsid w:val="003C043C"/>
    <w:rsid w:val="003C04EC"/>
    <w:rsid w:val="003C0639"/>
    <w:rsid w:val="003C0674"/>
    <w:rsid w:val="003C06A3"/>
    <w:rsid w:val="003C07AB"/>
    <w:rsid w:val="003C088F"/>
    <w:rsid w:val="003C09C6"/>
    <w:rsid w:val="003C0B32"/>
    <w:rsid w:val="003C0B62"/>
    <w:rsid w:val="003C0B74"/>
    <w:rsid w:val="003C0D3A"/>
    <w:rsid w:val="003C0DA8"/>
    <w:rsid w:val="003C0E0F"/>
    <w:rsid w:val="003C0F0D"/>
    <w:rsid w:val="003C1248"/>
    <w:rsid w:val="003C1257"/>
    <w:rsid w:val="003C125C"/>
    <w:rsid w:val="003C1311"/>
    <w:rsid w:val="003C1388"/>
    <w:rsid w:val="003C141D"/>
    <w:rsid w:val="003C143C"/>
    <w:rsid w:val="003C15C2"/>
    <w:rsid w:val="003C161A"/>
    <w:rsid w:val="003C168E"/>
    <w:rsid w:val="003C180B"/>
    <w:rsid w:val="003C185F"/>
    <w:rsid w:val="003C1870"/>
    <w:rsid w:val="003C1AEE"/>
    <w:rsid w:val="003C1BDE"/>
    <w:rsid w:val="003C1C5F"/>
    <w:rsid w:val="003C1CAF"/>
    <w:rsid w:val="003C1F0A"/>
    <w:rsid w:val="003C1F64"/>
    <w:rsid w:val="003C1F82"/>
    <w:rsid w:val="003C22D3"/>
    <w:rsid w:val="003C233C"/>
    <w:rsid w:val="003C23D0"/>
    <w:rsid w:val="003C23DB"/>
    <w:rsid w:val="003C25E7"/>
    <w:rsid w:val="003C264C"/>
    <w:rsid w:val="003C2BD6"/>
    <w:rsid w:val="003C2C7F"/>
    <w:rsid w:val="003C316D"/>
    <w:rsid w:val="003C31EC"/>
    <w:rsid w:val="003C3209"/>
    <w:rsid w:val="003C3440"/>
    <w:rsid w:val="003C35ED"/>
    <w:rsid w:val="003C3620"/>
    <w:rsid w:val="003C362F"/>
    <w:rsid w:val="003C376B"/>
    <w:rsid w:val="003C3777"/>
    <w:rsid w:val="003C37A6"/>
    <w:rsid w:val="003C38F0"/>
    <w:rsid w:val="003C3B4B"/>
    <w:rsid w:val="003C3E6F"/>
    <w:rsid w:val="003C3FBE"/>
    <w:rsid w:val="003C401D"/>
    <w:rsid w:val="003C451D"/>
    <w:rsid w:val="003C4608"/>
    <w:rsid w:val="003C495C"/>
    <w:rsid w:val="003C4BAE"/>
    <w:rsid w:val="003C4BC8"/>
    <w:rsid w:val="003C4C82"/>
    <w:rsid w:val="003C4C86"/>
    <w:rsid w:val="003C4D06"/>
    <w:rsid w:val="003C4E92"/>
    <w:rsid w:val="003C4F38"/>
    <w:rsid w:val="003C4FD9"/>
    <w:rsid w:val="003C50FA"/>
    <w:rsid w:val="003C5189"/>
    <w:rsid w:val="003C5257"/>
    <w:rsid w:val="003C52F0"/>
    <w:rsid w:val="003C5363"/>
    <w:rsid w:val="003C53CF"/>
    <w:rsid w:val="003C555D"/>
    <w:rsid w:val="003C5660"/>
    <w:rsid w:val="003C56F5"/>
    <w:rsid w:val="003C59CA"/>
    <w:rsid w:val="003C5A1C"/>
    <w:rsid w:val="003C5CB8"/>
    <w:rsid w:val="003C5D73"/>
    <w:rsid w:val="003C5E63"/>
    <w:rsid w:val="003C5F78"/>
    <w:rsid w:val="003C60F8"/>
    <w:rsid w:val="003C6469"/>
    <w:rsid w:val="003C6516"/>
    <w:rsid w:val="003C6517"/>
    <w:rsid w:val="003C6754"/>
    <w:rsid w:val="003C678D"/>
    <w:rsid w:val="003C6B70"/>
    <w:rsid w:val="003C6BCD"/>
    <w:rsid w:val="003C6CB8"/>
    <w:rsid w:val="003C6F7F"/>
    <w:rsid w:val="003C701B"/>
    <w:rsid w:val="003C71DF"/>
    <w:rsid w:val="003C732F"/>
    <w:rsid w:val="003C73AB"/>
    <w:rsid w:val="003C745A"/>
    <w:rsid w:val="003C74D4"/>
    <w:rsid w:val="003C750E"/>
    <w:rsid w:val="003C751D"/>
    <w:rsid w:val="003C757E"/>
    <w:rsid w:val="003C78DD"/>
    <w:rsid w:val="003C793F"/>
    <w:rsid w:val="003C7BA6"/>
    <w:rsid w:val="003C7EF1"/>
    <w:rsid w:val="003C7FB6"/>
    <w:rsid w:val="003C7FFA"/>
    <w:rsid w:val="003D02DF"/>
    <w:rsid w:val="003D045C"/>
    <w:rsid w:val="003D06C8"/>
    <w:rsid w:val="003D07E3"/>
    <w:rsid w:val="003D0A4D"/>
    <w:rsid w:val="003D0AED"/>
    <w:rsid w:val="003D0C8B"/>
    <w:rsid w:val="003D0D18"/>
    <w:rsid w:val="003D0D2D"/>
    <w:rsid w:val="003D0D54"/>
    <w:rsid w:val="003D0D8B"/>
    <w:rsid w:val="003D0E51"/>
    <w:rsid w:val="003D0E5D"/>
    <w:rsid w:val="003D1193"/>
    <w:rsid w:val="003D125A"/>
    <w:rsid w:val="003D128C"/>
    <w:rsid w:val="003D139D"/>
    <w:rsid w:val="003D17AB"/>
    <w:rsid w:val="003D1835"/>
    <w:rsid w:val="003D188A"/>
    <w:rsid w:val="003D1C04"/>
    <w:rsid w:val="003D1D39"/>
    <w:rsid w:val="003D1D84"/>
    <w:rsid w:val="003D204E"/>
    <w:rsid w:val="003D22E8"/>
    <w:rsid w:val="003D2394"/>
    <w:rsid w:val="003D239F"/>
    <w:rsid w:val="003D23EF"/>
    <w:rsid w:val="003D2512"/>
    <w:rsid w:val="003D2690"/>
    <w:rsid w:val="003D26CD"/>
    <w:rsid w:val="003D2748"/>
    <w:rsid w:val="003D29A4"/>
    <w:rsid w:val="003D29DD"/>
    <w:rsid w:val="003D2D96"/>
    <w:rsid w:val="003D2DB9"/>
    <w:rsid w:val="003D2E1A"/>
    <w:rsid w:val="003D3064"/>
    <w:rsid w:val="003D3088"/>
    <w:rsid w:val="003D31BB"/>
    <w:rsid w:val="003D32DA"/>
    <w:rsid w:val="003D3548"/>
    <w:rsid w:val="003D365D"/>
    <w:rsid w:val="003D37AB"/>
    <w:rsid w:val="003D3ED2"/>
    <w:rsid w:val="003D40CD"/>
    <w:rsid w:val="003D414B"/>
    <w:rsid w:val="003D43FA"/>
    <w:rsid w:val="003D43FB"/>
    <w:rsid w:val="003D4411"/>
    <w:rsid w:val="003D44C6"/>
    <w:rsid w:val="003D456F"/>
    <w:rsid w:val="003D46CF"/>
    <w:rsid w:val="003D4844"/>
    <w:rsid w:val="003D4A94"/>
    <w:rsid w:val="003D4AEF"/>
    <w:rsid w:val="003D4BEC"/>
    <w:rsid w:val="003D4DCF"/>
    <w:rsid w:val="003D5015"/>
    <w:rsid w:val="003D54D4"/>
    <w:rsid w:val="003D56EA"/>
    <w:rsid w:val="003D57E0"/>
    <w:rsid w:val="003D5A5B"/>
    <w:rsid w:val="003D5AB4"/>
    <w:rsid w:val="003D5C0F"/>
    <w:rsid w:val="003D5C56"/>
    <w:rsid w:val="003D5D90"/>
    <w:rsid w:val="003D5E2B"/>
    <w:rsid w:val="003D603D"/>
    <w:rsid w:val="003D608B"/>
    <w:rsid w:val="003D63FC"/>
    <w:rsid w:val="003D65C2"/>
    <w:rsid w:val="003D67CA"/>
    <w:rsid w:val="003D67D2"/>
    <w:rsid w:val="003D67DA"/>
    <w:rsid w:val="003D6884"/>
    <w:rsid w:val="003D69CD"/>
    <w:rsid w:val="003D69D4"/>
    <w:rsid w:val="003D6C96"/>
    <w:rsid w:val="003D6E9C"/>
    <w:rsid w:val="003D6ECD"/>
    <w:rsid w:val="003D72AA"/>
    <w:rsid w:val="003D730C"/>
    <w:rsid w:val="003D74A4"/>
    <w:rsid w:val="003D7651"/>
    <w:rsid w:val="003D769B"/>
    <w:rsid w:val="003D76D1"/>
    <w:rsid w:val="003D7951"/>
    <w:rsid w:val="003D799D"/>
    <w:rsid w:val="003D7B29"/>
    <w:rsid w:val="003D7B8E"/>
    <w:rsid w:val="003E002E"/>
    <w:rsid w:val="003E029C"/>
    <w:rsid w:val="003E0848"/>
    <w:rsid w:val="003E0877"/>
    <w:rsid w:val="003E0ACD"/>
    <w:rsid w:val="003E0F20"/>
    <w:rsid w:val="003E13CE"/>
    <w:rsid w:val="003E14AD"/>
    <w:rsid w:val="003E150C"/>
    <w:rsid w:val="003E16ED"/>
    <w:rsid w:val="003E1742"/>
    <w:rsid w:val="003E1856"/>
    <w:rsid w:val="003E1B03"/>
    <w:rsid w:val="003E1B23"/>
    <w:rsid w:val="003E1BC2"/>
    <w:rsid w:val="003E1C9D"/>
    <w:rsid w:val="003E2057"/>
    <w:rsid w:val="003E2081"/>
    <w:rsid w:val="003E20EA"/>
    <w:rsid w:val="003E23E9"/>
    <w:rsid w:val="003E24B6"/>
    <w:rsid w:val="003E2508"/>
    <w:rsid w:val="003E25C4"/>
    <w:rsid w:val="003E2A55"/>
    <w:rsid w:val="003E2AF0"/>
    <w:rsid w:val="003E2BF7"/>
    <w:rsid w:val="003E2E30"/>
    <w:rsid w:val="003E2FD3"/>
    <w:rsid w:val="003E33EB"/>
    <w:rsid w:val="003E361C"/>
    <w:rsid w:val="003E37C7"/>
    <w:rsid w:val="003E39DD"/>
    <w:rsid w:val="003E3A3F"/>
    <w:rsid w:val="003E3C9D"/>
    <w:rsid w:val="003E412B"/>
    <w:rsid w:val="003E41D7"/>
    <w:rsid w:val="003E436F"/>
    <w:rsid w:val="003E4517"/>
    <w:rsid w:val="003E4583"/>
    <w:rsid w:val="003E467E"/>
    <w:rsid w:val="003E4854"/>
    <w:rsid w:val="003E48AC"/>
    <w:rsid w:val="003E498C"/>
    <w:rsid w:val="003E4A37"/>
    <w:rsid w:val="003E4D2F"/>
    <w:rsid w:val="003E4F9F"/>
    <w:rsid w:val="003E5122"/>
    <w:rsid w:val="003E52C2"/>
    <w:rsid w:val="003E5361"/>
    <w:rsid w:val="003E53CB"/>
    <w:rsid w:val="003E5480"/>
    <w:rsid w:val="003E5618"/>
    <w:rsid w:val="003E564B"/>
    <w:rsid w:val="003E571E"/>
    <w:rsid w:val="003E5886"/>
    <w:rsid w:val="003E594C"/>
    <w:rsid w:val="003E59DC"/>
    <w:rsid w:val="003E5BEE"/>
    <w:rsid w:val="003E5C68"/>
    <w:rsid w:val="003E5E26"/>
    <w:rsid w:val="003E604D"/>
    <w:rsid w:val="003E6056"/>
    <w:rsid w:val="003E60E4"/>
    <w:rsid w:val="003E60FA"/>
    <w:rsid w:val="003E6347"/>
    <w:rsid w:val="003E6361"/>
    <w:rsid w:val="003E639F"/>
    <w:rsid w:val="003E64F1"/>
    <w:rsid w:val="003E659D"/>
    <w:rsid w:val="003E667D"/>
    <w:rsid w:val="003E66D1"/>
    <w:rsid w:val="003E6715"/>
    <w:rsid w:val="003E67A0"/>
    <w:rsid w:val="003E67C0"/>
    <w:rsid w:val="003E6881"/>
    <w:rsid w:val="003E698D"/>
    <w:rsid w:val="003E69AF"/>
    <w:rsid w:val="003E69E3"/>
    <w:rsid w:val="003E6D52"/>
    <w:rsid w:val="003E6DB2"/>
    <w:rsid w:val="003E6E1A"/>
    <w:rsid w:val="003E724E"/>
    <w:rsid w:val="003E7579"/>
    <w:rsid w:val="003E7658"/>
    <w:rsid w:val="003E7746"/>
    <w:rsid w:val="003E77F9"/>
    <w:rsid w:val="003E7827"/>
    <w:rsid w:val="003E7951"/>
    <w:rsid w:val="003E7B35"/>
    <w:rsid w:val="003E7C07"/>
    <w:rsid w:val="003E7C14"/>
    <w:rsid w:val="003E7C79"/>
    <w:rsid w:val="003E7DC3"/>
    <w:rsid w:val="003E7EAF"/>
    <w:rsid w:val="003F00D4"/>
    <w:rsid w:val="003F0225"/>
    <w:rsid w:val="003F03F7"/>
    <w:rsid w:val="003F078A"/>
    <w:rsid w:val="003F088B"/>
    <w:rsid w:val="003F0CDA"/>
    <w:rsid w:val="003F0D17"/>
    <w:rsid w:val="003F0D36"/>
    <w:rsid w:val="003F0F54"/>
    <w:rsid w:val="003F0FD2"/>
    <w:rsid w:val="003F1444"/>
    <w:rsid w:val="003F150C"/>
    <w:rsid w:val="003F166D"/>
    <w:rsid w:val="003F17BB"/>
    <w:rsid w:val="003F196B"/>
    <w:rsid w:val="003F1A36"/>
    <w:rsid w:val="003F1D56"/>
    <w:rsid w:val="003F1F16"/>
    <w:rsid w:val="003F1F9D"/>
    <w:rsid w:val="003F21BD"/>
    <w:rsid w:val="003F247F"/>
    <w:rsid w:val="003F24CE"/>
    <w:rsid w:val="003F24CF"/>
    <w:rsid w:val="003F25E4"/>
    <w:rsid w:val="003F26C2"/>
    <w:rsid w:val="003F2961"/>
    <w:rsid w:val="003F2971"/>
    <w:rsid w:val="003F29E6"/>
    <w:rsid w:val="003F2C42"/>
    <w:rsid w:val="003F2CD2"/>
    <w:rsid w:val="003F2CE9"/>
    <w:rsid w:val="003F2CEC"/>
    <w:rsid w:val="003F2E4B"/>
    <w:rsid w:val="003F2E7B"/>
    <w:rsid w:val="003F2EF4"/>
    <w:rsid w:val="003F3098"/>
    <w:rsid w:val="003F33C9"/>
    <w:rsid w:val="003F33EF"/>
    <w:rsid w:val="003F36C4"/>
    <w:rsid w:val="003F3727"/>
    <w:rsid w:val="003F3946"/>
    <w:rsid w:val="003F3B60"/>
    <w:rsid w:val="003F3C2C"/>
    <w:rsid w:val="003F4160"/>
    <w:rsid w:val="003F4295"/>
    <w:rsid w:val="003F43DB"/>
    <w:rsid w:val="003F4455"/>
    <w:rsid w:val="003F45D1"/>
    <w:rsid w:val="003F4691"/>
    <w:rsid w:val="003F499C"/>
    <w:rsid w:val="003F4AE8"/>
    <w:rsid w:val="003F4B53"/>
    <w:rsid w:val="003F4C5B"/>
    <w:rsid w:val="003F4C9C"/>
    <w:rsid w:val="003F52D3"/>
    <w:rsid w:val="003F5326"/>
    <w:rsid w:val="003F5357"/>
    <w:rsid w:val="003F5377"/>
    <w:rsid w:val="003F53A0"/>
    <w:rsid w:val="003F53EB"/>
    <w:rsid w:val="003F5652"/>
    <w:rsid w:val="003F5663"/>
    <w:rsid w:val="003F5755"/>
    <w:rsid w:val="003F58D2"/>
    <w:rsid w:val="003F5935"/>
    <w:rsid w:val="003F5997"/>
    <w:rsid w:val="003F59B1"/>
    <w:rsid w:val="003F5BD0"/>
    <w:rsid w:val="003F5E1C"/>
    <w:rsid w:val="003F5E2F"/>
    <w:rsid w:val="003F5EAD"/>
    <w:rsid w:val="003F5FBE"/>
    <w:rsid w:val="003F6044"/>
    <w:rsid w:val="003F6126"/>
    <w:rsid w:val="003F6338"/>
    <w:rsid w:val="003F6572"/>
    <w:rsid w:val="003F65BB"/>
    <w:rsid w:val="003F67A1"/>
    <w:rsid w:val="003F69FB"/>
    <w:rsid w:val="003F6A7B"/>
    <w:rsid w:val="003F6AAE"/>
    <w:rsid w:val="003F6B90"/>
    <w:rsid w:val="003F6B93"/>
    <w:rsid w:val="003F6DBB"/>
    <w:rsid w:val="003F6E1A"/>
    <w:rsid w:val="003F70B7"/>
    <w:rsid w:val="003F732F"/>
    <w:rsid w:val="003F7649"/>
    <w:rsid w:val="003F76FD"/>
    <w:rsid w:val="003F799A"/>
    <w:rsid w:val="003F7AC0"/>
    <w:rsid w:val="003F7B6A"/>
    <w:rsid w:val="003F7C00"/>
    <w:rsid w:val="003F7C65"/>
    <w:rsid w:val="003F7E43"/>
    <w:rsid w:val="003F7EB7"/>
    <w:rsid w:val="003F7EE0"/>
    <w:rsid w:val="003F7F82"/>
    <w:rsid w:val="003F7FE8"/>
    <w:rsid w:val="003F7FF8"/>
    <w:rsid w:val="00400213"/>
    <w:rsid w:val="004002CD"/>
    <w:rsid w:val="00400686"/>
    <w:rsid w:val="004006EC"/>
    <w:rsid w:val="00400718"/>
    <w:rsid w:val="0040094E"/>
    <w:rsid w:val="00400A4B"/>
    <w:rsid w:val="00400B44"/>
    <w:rsid w:val="00400B4A"/>
    <w:rsid w:val="00400B8A"/>
    <w:rsid w:val="00400C4F"/>
    <w:rsid w:val="00400F4C"/>
    <w:rsid w:val="00401119"/>
    <w:rsid w:val="004011AC"/>
    <w:rsid w:val="004011F5"/>
    <w:rsid w:val="00401313"/>
    <w:rsid w:val="00401469"/>
    <w:rsid w:val="004015AC"/>
    <w:rsid w:val="00401686"/>
    <w:rsid w:val="0040173D"/>
    <w:rsid w:val="00401796"/>
    <w:rsid w:val="00401947"/>
    <w:rsid w:val="004019D7"/>
    <w:rsid w:val="00401B1F"/>
    <w:rsid w:val="00401B67"/>
    <w:rsid w:val="00401DA3"/>
    <w:rsid w:val="00401E92"/>
    <w:rsid w:val="00401EAA"/>
    <w:rsid w:val="00401F8C"/>
    <w:rsid w:val="004021CA"/>
    <w:rsid w:val="00402321"/>
    <w:rsid w:val="004023A6"/>
    <w:rsid w:val="004028F5"/>
    <w:rsid w:val="00402AA5"/>
    <w:rsid w:val="00402AF1"/>
    <w:rsid w:val="00402C0F"/>
    <w:rsid w:val="00402E0B"/>
    <w:rsid w:val="00402E5F"/>
    <w:rsid w:val="00402E61"/>
    <w:rsid w:val="00402E7F"/>
    <w:rsid w:val="0040301C"/>
    <w:rsid w:val="00403062"/>
    <w:rsid w:val="004031C2"/>
    <w:rsid w:val="00403581"/>
    <w:rsid w:val="004036EF"/>
    <w:rsid w:val="00403CBF"/>
    <w:rsid w:val="00403D1E"/>
    <w:rsid w:val="00403D72"/>
    <w:rsid w:val="00403EF0"/>
    <w:rsid w:val="0040417D"/>
    <w:rsid w:val="00404182"/>
    <w:rsid w:val="0040422C"/>
    <w:rsid w:val="004042F0"/>
    <w:rsid w:val="004046A2"/>
    <w:rsid w:val="0040473C"/>
    <w:rsid w:val="00404829"/>
    <w:rsid w:val="004048F4"/>
    <w:rsid w:val="00404954"/>
    <w:rsid w:val="00404B07"/>
    <w:rsid w:val="00404C39"/>
    <w:rsid w:val="00404CE9"/>
    <w:rsid w:val="00404DCF"/>
    <w:rsid w:val="00405389"/>
    <w:rsid w:val="0040548B"/>
    <w:rsid w:val="00405613"/>
    <w:rsid w:val="0040587C"/>
    <w:rsid w:val="00405895"/>
    <w:rsid w:val="004058DB"/>
    <w:rsid w:val="00405A13"/>
    <w:rsid w:val="00405A7A"/>
    <w:rsid w:val="00405B80"/>
    <w:rsid w:val="00405CD1"/>
    <w:rsid w:val="00405E8E"/>
    <w:rsid w:val="00405EEE"/>
    <w:rsid w:val="00405F59"/>
    <w:rsid w:val="00405F88"/>
    <w:rsid w:val="00405FBB"/>
    <w:rsid w:val="00405FC4"/>
    <w:rsid w:val="00406569"/>
    <w:rsid w:val="00406761"/>
    <w:rsid w:val="00406985"/>
    <w:rsid w:val="00406A26"/>
    <w:rsid w:val="00406F67"/>
    <w:rsid w:val="00407189"/>
    <w:rsid w:val="0040745B"/>
    <w:rsid w:val="00407504"/>
    <w:rsid w:val="0040756B"/>
    <w:rsid w:val="0040757A"/>
    <w:rsid w:val="004075B6"/>
    <w:rsid w:val="0040764E"/>
    <w:rsid w:val="00407653"/>
    <w:rsid w:val="00407762"/>
    <w:rsid w:val="00407889"/>
    <w:rsid w:val="004078A3"/>
    <w:rsid w:val="004078D6"/>
    <w:rsid w:val="0040795F"/>
    <w:rsid w:val="00407AAF"/>
    <w:rsid w:val="00407D5F"/>
    <w:rsid w:val="00407DFC"/>
    <w:rsid w:val="0041007E"/>
    <w:rsid w:val="00410105"/>
    <w:rsid w:val="0041042A"/>
    <w:rsid w:val="004105FB"/>
    <w:rsid w:val="0041073D"/>
    <w:rsid w:val="0041088E"/>
    <w:rsid w:val="004109BA"/>
    <w:rsid w:val="00410BD6"/>
    <w:rsid w:val="00410F34"/>
    <w:rsid w:val="00410F96"/>
    <w:rsid w:val="00411470"/>
    <w:rsid w:val="00411747"/>
    <w:rsid w:val="00411805"/>
    <w:rsid w:val="00411936"/>
    <w:rsid w:val="00411A71"/>
    <w:rsid w:val="00411AC8"/>
    <w:rsid w:val="00411C1D"/>
    <w:rsid w:val="00411C41"/>
    <w:rsid w:val="00411E8D"/>
    <w:rsid w:val="00411ED4"/>
    <w:rsid w:val="00411FC2"/>
    <w:rsid w:val="0041222F"/>
    <w:rsid w:val="00412302"/>
    <w:rsid w:val="00412399"/>
    <w:rsid w:val="0041239E"/>
    <w:rsid w:val="004123E2"/>
    <w:rsid w:val="00412424"/>
    <w:rsid w:val="004126C9"/>
    <w:rsid w:val="00412816"/>
    <w:rsid w:val="00412A22"/>
    <w:rsid w:val="00412A7B"/>
    <w:rsid w:val="00412C02"/>
    <w:rsid w:val="00412D04"/>
    <w:rsid w:val="00412DA7"/>
    <w:rsid w:val="00412DE0"/>
    <w:rsid w:val="00412E4F"/>
    <w:rsid w:val="00412E7A"/>
    <w:rsid w:val="00412FB4"/>
    <w:rsid w:val="004130ED"/>
    <w:rsid w:val="00413242"/>
    <w:rsid w:val="004135DE"/>
    <w:rsid w:val="00413632"/>
    <w:rsid w:val="00413819"/>
    <w:rsid w:val="004138EA"/>
    <w:rsid w:val="0041435B"/>
    <w:rsid w:val="00414555"/>
    <w:rsid w:val="00414689"/>
    <w:rsid w:val="0041468E"/>
    <w:rsid w:val="00414914"/>
    <w:rsid w:val="00414A9A"/>
    <w:rsid w:val="00414B72"/>
    <w:rsid w:val="00414DFF"/>
    <w:rsid w:val="00415069"/>
    <w:rsid w:val="00415298"/>
    <w:rsid w:val="004155F0"/>
    <w:rsid w:val="004157E7"/>
    <w:rsid w:val="0041594E"/>
    <w:rsid w:val="00415C99"/>
    <w:rsid w:val="00415EE5"/>
    <w:rsid w:val="00415FEE"/>
    <w:rsid w:val="004163E0"/>
    <w:rsid w:val="00416972"/>
    <w:rsid w:val="00416A0A"/>
    <w:rsid w:val="00416B35"/>
    <w:rsid w:val="00416B6E"/>
    <w:rsid w:val="00416BB3"/>
    <w:rsid w:val="00416C8A"/>
    <w:rsid w:val="00416EE7"/>
    <w:rsid w:val="00416F2B"/>
    <w:rsid w:val="004170B6"/>
    <w:rsid w:val="0041734B"/>
    <w:rsid w:val="004173AF"/>
    <w:rsid w:val="00417415"/>
    <w:rsid w:val="00417516"/>
    <w:rsid w:val="00417517"/>
    <w:rsid w:val="004177C7"/>
    <w:rsid w:val="004177E9"/>
    <w:rsid w:val="004179D1"/>
    <w:rsid w:val="00417A1D"/>
    <w:rsid w:val="00417A6B"/>
    <w:rsid w:val="00417BFD"/>
    <w:rsid w:val="00417D4C"/>
    <w:rsid w:val="00417DAA"/>
    <w:rsid w:val="00417F12"/>
    <w:rsid w:val="00420030"/>
    <w:rsid w:val="004200AF"/>
    <w:rsid w:val="00420173"/>
    <w:rsid w:val="0042021B"/>
    <w:rsid w:val="004204DC"/>
    <w:rsid w:val="0042062E"/>
    <w:rsid w:val="004208E1"/>
    <w:rsid w:val="00420CAF"/>
    <w:rsid w:val="0042116A"/>
    <w:rsid w:val="004212B8"/>
    <w:rsid w:val="0042156A"/>
    <w:rsid w:val="00421651"/>
    <w:rsid w:val="00421670"/>
    <w:rsid w:val="00421681"/>
    <w:rsid w:val="00421AEF"/>
    <w:rsid w:val="00421F2E"/>
    <w:rsid w:val="00421FC0"/>
    <w:rsid w:val="0042202B"/>
    <w:rsid w:val="004220C1"/>
    <w:rsid w:val="00422263"/>
    <w:rsid w:val="0042229C"/>
    <w:rsid w:val="0042235C"/>
    <w:rsid w:val="00422429"/>
    <w:rsid w:val="0042243D"/>
    <w:rsid w:val="004225C1"/>
    <w:rsid w:val="0042280D"/>
    <w:rsid w:val="00422A49"/>
    <w:rsid w:val="00422B99"/>
    <w:rsid w:val="00422BB9"/>
    <w:rsid w:val="00422BD9"/>
    <w:rsid w:val="00422C7F"/>
    <w:rsid w:val="00422CAF"/>
    <w:rsid w:val="00422DAF"/>
    <w:rsid w:val="00422ED7"/>
    <w:rsid w:val="00422F28"/>
    <w:rsid w:val="00423052"/>
    <w:rsid w:val="004231A9"/>
    <w:rsid w:val="00423219"/>
    <w:rsid w:val="00423299"/>
    <w:rsid w:val="00423603"/>
    <w:rsid w:val="0042364F"/>
    <w:rsid w:val="004237C6"/>
    <w:rsid w:val="0042399E"/>
    <w:rsid w:val="00423AA5"/>
    <w:rsid w:val="00423C1E"/>
    <w:rsid w:val="00423C36"/>
    <w:rsid w:val="00423C47"/>
    <w:rsid w:val="00423C64"/>
    <w:rsid w:val="00423D48"/>
    <w:rsid w:val="00424076"/>
    <w:rsid w:val="00424229"/>
    <w:rsid w:val="004243C7"/>
    <w:rsid w:val="00424470"/>
    <w:rsid w:val="00424A86"/>
    <w:rsid w:val="00424AE4"/>
    <w:rsid w:val="00424B23"/>
    <w:rsid w:val="00424B42"/>
    <w:rsid w:val="00424B6A"/>
    <w:rsid w:val="00424B8F"/>
    <w:rsid w:val="00424BB2"/>
    <w:rsid w:val="00424BF9"/>
    <w:rsid w:val="00424E74"/>
    <w:rsid w:val="00424EBC"/>
    <w:rsid w:val="00424F25"/>
    <w:rsid w:val="00424FAE"/>
    <w:rsid w:val="004251BC"/>
    <w:rsid w:val="00425513"/>
    <w:rsid w:val="00425646"/>
    <w:rsid w:val="00425B3F"/>
    <w:rsid w:val="00425BDE"/>
    <w:rsid w:val="00425C02"/>
    <w:rsid w:val="00425CF6"/>
    <w:rsid w:val="00425DE8"/>
    <w:rsid w:val="00425E62"/>
    <w:rsid w:val="00425EB1"/>
    <w:rsid w:val="0042607C"/>
    <w:rsid w:val="004260E7"/>
    <w:rsid w:val="00426422"/>
    <w:rsid w:val="004264D7"/>
    <w:rsid w:val="0042665F"/>
    <w:rsid w:val="00426687"/>
    <w:rsid w:val="004266B6"/>
    <w:rsid w:val="004267C8"/>
    <w:rsid w:val="00426939"/>
    <w:rsid w:val="00426CFC"/>
    <w:rsid w:val="00426D92"/>
    <w:rsid w:val="00426F2C"/>
    <w:rsid w:val="00427082"/>
    <w:rsid w:val="004274E7"/>
    <w:rsid w:val="0042768E"/>
    <w:rsid w:val="004276C2"/>
    <w:rsid w:val="004278BC"/>
    <w:rsid w:val="00427947"/>
    <w:rsid w:val="00427C42"/>
    <w:rsid w:val="00427C82"/>
    <w:rsid w:val="00427D17"/>
    <w:rsid w:val="00427F2E"/>
    <w:rsid w:val="00427F86"/>
    <w:rsid w:val="00430051"/>
    <w:rsid w:val="00430077"/>
    <w:rsid w:val="00430095"/>
    <w:rsid w:val="004300A3"/>
    <w:rsid w:val="0043012C"/>
    <w:rsid w:val="004303AE"/>
    <w:rsid w:val="004303EF"/>
    <w:rsid w:val="00430447"/>
    <w:rsid w:val="004305A4"/>
    <w:rsid w:val="0043060B"/>
    <w:rsid w:val="004307C9"/>
    <w:rsid w:val="00430905"/>
    <w:rsid w:val="0043099A"/>
    <w:rsid w:val="004309BB"/>
    <w:rsid w:val="00430BDC"/>
    <w:rsid w:val="00430D7B"/>
    <w:rsid w:val="00430DC3"/>
    <w:rsid w:val="00430DFD"/>
    <w:rsid w:val="00430DFF"/>
    <w:rsid w:val="00431306"/>
    <w:rsid w:val="00431356"/>
    <w:rsid w:val="004313E9"/>
    <w:rsid w:val="0043197D"/>
    <w:rsid w:val="004319FA"/>
    <w:rsid w:val="004319FC"/>
    <w:rsid w:val="00431AAD"/>
    <w:rsid w:val="00431B0A"/>
    <w:rsid w:val="00431E99"/>
    <w:rsid w:val="00431FB4"/>
    <w:rsid w:val="00432161"/>
    <w:rsid w:val="00432252"/>
    <w:rsid w:val="004322D8"/>
    <w:rsid w:val="0043237E"/>
    <w:rsid w:val="0043239D"/>
    <w:rsid w:val="0043242D"/>
    <w:rsid w:val="00432523"/>
    <w:rsid w:val="0043254D"/>
    <w:rsid w:val="004327C0"/>
    <w:rsid w:val="00432914"/>
    <w:rsid w:val="00432993"/>
    <w:rsid w:val="004329B4"/>
    <w:rsid w:val="00432F46"/>
    <w:rsid w:val="00432F71"/>
    <w:rsid w:val="00432F7A"/>
    <w:rsid w:val="00432F83"/>
    <w:rsid w:val="00432FC8"/>
    <w:rsid w:val="00433012"/>
    <w:rsid w:val="00433091"/>
    <w:rsid w:val="0043333E"/>
    <w:rsid w:val="004333BC"/>
    <w:rsid w:val="0043368C"/>
    <w:rsid w:val="004336A8"/>
    <w:rsid w:val="00433729"/>
    <w:rsid w:val="004337C6"/>
    <w:rsid w:val="0043392A"/>
    <w:rsid w:val="00433BE3"/>
    <w:rsid w:val="00433C25"/>
    <w:rsid w:val="00433CDD"/>
    <w:rsid w:val="00433D09"/>
    <w:rsid w:val="00433D66"/>
    <w:rsid w:val="00433F9D"/>
    <w:rsid w:val="004340C7"/>
    <w:rsid w:val="00434193"/>
    <w:rsid w:val="00434431"/>
    <w:rsid w:val="004344BC"/>
    <w:rsid w:val="004346FE"/>
    <w:rsid w:val="004348F4"/>
    <w:rsid w:val="00434928"/>
    <w:rsid w:val="00434D7E"/>
    <w:rsid w:val="00434E00"/>
    <w:rsid w:val="00434F08"/>
    <w:rsid w:val="00435094"/>
    <w:rsid w:val="00435339"/>
    <w:rsid w:val="004353BC"/>
    <w:rsid w:val="004353C7"/>
    <w:rsid w:val="00435536"/>
    <w:rsid w:val="004355FE"/>
    <w:rsid w:val="00435664"/>
    <w:rsid w:val="004356D6"/>
    <w:rsid w:val="0043582F"/>
    <w:rsid w:val="00435A31"/>
    <w:rsid w:val="00435AEA"/>
    <w:rsid w:val="00435B62"/>
    <w:rsid w:val="00435CF9"/>
    <w:rsid w:val="00435D29"/>
    <w:rsid w:val="00435DFA"/>
    <w:rsid w:val="00436171"/>
    <w:rsid w:val="0043620E"/>
    <w:rsid w:val="0043634C"/>
    <w:rsid w:val="00436487"/>
    <w:rsid w:val="004365B3"/>
    <w:rsid w:val="00436813"/>
    <w:rsid w:val="00436833"/>
    <w:rsid w:val="004369ED"/>
    <w:rsid w:val="00436C27"/>
    <w:rsid w:val="00436E1C"/>
    <w:rsid w:val="00436F0C"/>
    <w:rsid w:val="00437083"/>
    <w:rsid w:val="00437105"/>
    <w:rsid w:val="0043721F"/>
    <w:rsid w:val="004372A9"/>
    <w:rsid w:val="0043730E"/>
    <w:rsid w:val="004374E5"/>
    <w:rsid w:val="004377FB"/>
    <w:rsid w:val="00437972"/>
    <w:rsid w:val="00437DB2"/>
    <w:rsid w:val="00440128"/>
    <w:rsid w:val="0044051E"/>
    <w:rsid w:val="00440538"/>
    <w:rsid w:val="00440664"/>
    <w:rsid w:val="00440708"/>
    <w:rsid w:val="0044077E"/>
    <w:rsid w:val="00440848"/>
    <w:rsid w:val="004409C6"/>
    <w:rsid w:val="00440BD1"/>
    <w:rsid w:val="00440EAC"/>
    <w:rsid w:val="00440EC7"/>
    <w:rsid w:val="0044103D"/>
    <w:rsid w:val="004412D3"/>
    <w:rsid w:val="00441429"/>
    <w:rsid w:val="004414A6"/>
    <w:rsid w:val="0044157C"/>
    <w:rsid w:val="004415CF"/>
    <w:rsid w:val="004416F4"/>
    <w:rsid w:val="00441AA7"/>
    <w:rsid w:val="00441AAE"/>
    <w:rsid w:val="00441D11"/>
    <w:rsid w:val="00441E02"/>
    <w:rsid w:val="00441EF9"/>
    <w:rsid w:val="00442066"/>
    <w:rsid w:val="0044217A"/>
    <w:rsid w:val="00442308"/>
    <w:rsid w:val="00442371"/>
    <w:rsid w:val="00442459"/>
    <w:rsid w:val="0044279E"/>
    <w:rsid w:val="004427DF"/>
    <w:rsid w:val="00442891"/>
    <w:rsid w:val="0044290B"/>
    <w:rsid w:val="00442A6E"/>
    <w:rsid w:val="00442AA3"/>
    <w:rsid w:val="00442B20"/>
    <w:rsid w:val="00442C1A"/>
    <w:rsid w:val="00442D20"/>
    <w:rsid w:val="00442E0B"/>
    <w:rsid w:val="00442E0C"/>
    <w:rsid w:val="00442E61"/>
    <w:rsid w:val="00443221"/>
    <w:rsid w:val="0044333E"/>
    <w:rsid w:val="00443439"/>
    <w:rsid w:val="00443606"/>
    <w:rsid w:val="0044371E"/>
    <w:rsid w:val="004437EF"/>
    <w:rsid w:val="00443981"/>
    <w:rsid w:val="00443BA5"/>
    <w:rsid w:val="00443BA8"/>
    <w:rsid w:val="00443BFC"/>
    <w:rsid w:val="00443C49"/>
    <w:rsid w:val="00443DDE"/>
    <w:rsid w:val="00443EC8"/>
    <w:rsid w:val="00444030"/>
    <w:rsid w:val="00444125"/>
    <w:rsid w:val="00444296"/>
    <w:rsid w:val="0044430C"/>
    <w:rsid w:val="004444B2"/>
    <w:rsid w:val="00444821"/>
    <w:rsid w:val="00444862"/>
    <w:rsid w:val="004449C9"/>
    <w:rsid w:val="00444E6C"/>
    <w:rsid w:val="00445189"/>
    <w:rsid w:val="0044525C"/>
    <w:rsid w:val="00445299"/>
    <w:rsid w:val="004455EB"/>
    <w:rsid w:val="00445660"/>
    <w:rsid w:val="004457FC"/>
    <w:rsid w:val="0044590F"/>
    <w:rsid w:val="00445B7F"/>
    <w:rsid w:val="00445DC3"/>
    <w:rsid w:val="00445EA6"/>
    <w:rsid w:val="00445FE0"/>
    <w:rsid w:val="0044607C"/>
    <w:rsid w:val="00446151"/>
    <w:rsid w:val="0044616A"/>
    <w:rsid w:val="004461ED"/>
    <w:rsid w:val="00446382"/>
    <w:rsid w:val="00446488"/>
    <w:rsid w:val="00446840"/>
    <w:rsid w:val="004468FE"/>
    <w:rsid w:val="0044699C"/>
    <w:rsid w:val="00446B5D"/>
    <w:rsid w:val="0044702C"/>
    <w:rsid w:val="004470A5"/>
    <w:rsid w:val="00447259"/>
    <w:rsid w:val="00447309"/>
    <w:rsid w:val="0044750E"/>
    <w:rsid w:val="0044762E"/>
    <w:rsid w:val="0044777B"/>
    <w:rsid w:val="00447B2B"/>
    <w:rsid w:val="00447BB5"/>
    <w:rsid w:val="00447EC3"/>
    <w:rsid w:val="00447F68"/>
    <w:rsid w:val="00447F81"/>
    <w:rsid w:val="00447FA8"/>
    <w:rsid w:val="00450014"/>
    <w:rsid w:val="00450024"/>
    <w:rsid w:val="004501FF"/>
    <w:rsid w:val="0045020D"/>
    <w:rsid w:val="00450228"/>
    <w:rsid w:val="0045029D"/>
    <w:rsid w:val="00450314"/>
    <w:rsid w:val="0045038B"/>
    <w:rsid w:val="0045038D"/>
    <w:rsid w:val="004503E0"/>
    <w:rsid w:val="004504CB"/>
    <w:rsid w:val="0045056F"/>
    <w:rsid w:val="004505E6"/>
    <w:rsid w:val="00450625"/>
    <w:rsid w:val="00450693"/>
    <w:rsid w:val="004508B7"/>
    <w:rsid w:val="00450A70"/>
    <w:rsid w:val="00450B81"/>
    <w:rsid w:val="00450C84"/>
    <w:rsid w:val="00450CCD"/>
    <w:rsid w:val="00450CEC"/>
    <w:rsid w:val="00451006"/>
    <w:rsid w:val="00451044"/>
    <w:rsid w:val="004510AF"/>
    <w:rsid w:val="00451350"/>
    <w:rsid w:val="00451398"/>
    <w:rsid w:val="0045152B"/>
    <w:rsid w:val="004515F6"/>
    <w:rsid w:val="00451865"/>
    <w:rsid w:val="00451A40"/>
    <w:rsid w:val="00451A88"/>
    <w:rsid w:val="00451A94"/>
    <w:rsid w:val="00451A9B"/>
    <w:rsid w:val="00451D10"/>
    <w:rsid w:val="00451DD9"/>
    <w:rsid w:val="0045210E"/>
    <w:rsid w:val="004522BE"/>
    <w:rsid w:val="0045245E"/>
    <w:rsid w:val="004524D6"/>
    <w:rsid w:val="00452535"/>
    <w:rsid w:val="00452579"/>
    <w:rsid w:val="0045257B"/>
    <w:rsid w:val="0045258E"/>
    <w:rsid w:val="00452697"/>
    <w:rsid w:val="00452A3A"/>
    <w:rsid w:val="00452A6A"/>
    <w:rsid w:val="00452BD6"/>
    <w:rsid w:val="00452D03"/>
    <w:rsid w:val="00452D3C"/>
    <w:rsid w:val="00452E38"/>
    <w:rsid w:val="00452E72"/>
    <w:rsid w:val="00452F3D"/>
    <w:rsid w:val="00452F44"/>
    <w:rsid w:val="00453310"/>
    <w:rsid w:val="0045339F"/>
    <w:rsid w:val="004533E7"/>
    <w:rsid w:val="0045340A"/>
    <w:rsid w:val="00453462"/>
    <w:rsid w:val="004534BC"/>
    <w:rsid w:val="004535B4"/>
    <w:rsid w:val="00453727"/>
    <w:rsid w:val="0045375F"/>
    <w:rsid w:val="00453927"/>
    <w:rsid w:val="00453A36"/>
    <w:rsid w:val="00453B01"/>
    <w:rsid w:val="00453B37"/>
    <w:rsid w:val="00453C1F"/>
    <w:rsid w:val="00453C4B"/>
    <w:rsid w:val="00453CBA"/>
    <w:rsid w:val="00453D24"/>
    <w:rsid w:val="00453DC2"/>
    <w:rsid w:val="00453E1D"/>
    <w:rsid w:val="00453FBF"/>
    <w:rsid w:val="00454053"/>
    <w:rsid w:val="004543C3"/>
    <w:rsid w:val="00454494"/>
    <w:rsid w:val="00454541"/>
    <w:rsid w:val="0045455F"/>
    <w:rsid w:val="004545DE"/>
    <w:rsid w:val="00454609"/>
    <w:rsid w:val="00454723"/>
    <w:rsid w:val="00454AB3"/>
    <w:rsid w:val="00454E48"/>
    <w:rsid w:val="00454F20"/>
    <w:rsid w:val="00454FDC"/>
    <w:rsid w:val="00455047"/>
    <w:rsid w:val="00455108"/>
    <w:rsid w:val="004551A2"/>
    <w:rsid w:val="0045524A"/>
    <w:rsid w:val="004553DE"/>
    <w:rsid w:val="00455532"/>
    <w:rsid w:val="004557A3"/>
    <w:rsid w:val="004558D1"/>
    <w:rsid w:val="004558F8"/>
    <w:rsid w:val="00455A1E"/>
    <w:rsid w:val="00455AAC"/>
    <w:rsid w:val="00455B44"/>
    <w:rsid w:val="00455C0C"/>
    <w:rsid w:val="00455EA4"/>
    <w:rsid w:val="00456164"/>
    <w:rsid w:val="0045621E"/>
    <w:rsid w:val="0045626F"/>
    <w:rsid w:val="00456416"/>
    <w:rsid w:val="00456491"/>
    <w:rsid w:val="004565BD"/>
    <w:rsid w:val="004565F0"/>
    <w:rsid w:val="004566BD"/>
    <w:rsid w:val="004567AF"/>
    <w:rsid w:val="00456883"/>
    <w:rsid w:val="004568BB"/>
    <w:rsid w:val="0045695E"/>
    <w:rsid w:val="00456993"/>
    <w:rsid w:val="004569D4"/>
    <w:rsid w:val="00456AD0"/>
    <w:rsid w:val="00456B13"/>
    <w:rsid w:val="00456B94"/>
    <w:rsid w:val="00456E8C"/>
    <w:rsid w:val="00456FC4"/>
    <w:rsid w:val="00456FEB"/>
    <w:rsid w:val="00456FF0"/>
    <w:rsid w:val="00457023"/>
    <w:rsid w:val="00457069"/>
    <w:rsid w:val="00457422"/>
    <w:rsid w:val="004577B1"/>
    <w:rsid w:val="00457830"/>
    <w:rsid w:val="00457ED7"/>
    <w:rsid w:val="0046010E"/>
    <w:rsid w:val="0046033C"/>
    <w:rsid w:val="0046048C"/>
    <w:rsid w:val="00460673"/>
    <w:rsid w:val="004606FB"/>
    <w:rsid w:val="00460778"/>
    <w:rsid w:val="004607E1"/>
    <w:rsid w:val="00460859"/>
    <w:rsid w:val="00460887"/>
    <w:rsid w:val="004608FC"/>
    <w:rsid w:val="00460B8B"/>
    <w:rsid w:val="00460C76"/>
    <w:rsid w:val="00460CDF"/>
    <w:rsid w:val="00460DF6"/>
    <w:rsid w:val="00460F2B"/>
    <w:rsid w:val="00460F2E"/>
    <w:rsid w:val="00461046"/>
    <w:rsid w:val="00461463"/>
    <w:rsid w:val="0046176A"/>
    <w:rsid w:val="004617BF"/>
    <w:rsid w:val="00461930"/>
    <w:rsid w:val="00461961"/>
    <w:rsid w:val="00461ACD"/>
    <w:rsid w:val="00461C81"/>
    <w:rsid w:val="00461CDB"/>
    <w:rsid w:val="00461EE9"/>
    <w:rsid w:val="00462009"/>
    <w:rsid w:val="00462019"/>
    <w:rsid w:val="004620B4"/>
    <w:rsid w:val="00462562"/>
    <w:rsid w:val="0046274E"/>
    <w:rsid w:val="004629A8"/>
    <w:rsid w:val="00462D24"/>
    <w:rsid w:val="00462EAD"/>
    <w:rsid w:val="00463051"/>
    <w:rsid w:val="0046313E"/>
    <w:rsid w:val="00463190"/>
    <w:rsid w:val="004632EA"/>
    <w:rsid w:val="004632F3"/>
    <w:rsid w:val="004634DD"/>
    <w:rsid w:val="00463561"/>
    <w:rsid w:val="0046358A"/>
    <w:rsid w:val="004635E8"/>
    <w:rsid w:val="004636E3"/>
    <w:rsid w:val="00463A18"/>
    <w:rsid w:val="00463D2A"/>
    <w:rsid w:val="00463E59"/>
    <w:rsid w:val="004643E9"/>
    <w:rsid w:val="00464457"/>
    <w:rsid w:val="00464524"/>
    <w:rsid w:val="0046457C"/>
    <w:rsid w:val="0046464C"/>
    <w:rsid w:val="00464E5D"/>
    <w:rsid w:val="00465069"/>
    <w:rsid w:val="004651CF"/>
    <w:rsid w:val="00465258"/>
    <w:rsid w:val="0046530F"/>
    <w:rsid w:val="00465349"/>
    <w:rsid w:val="00465789"/>
    <w:rsid w:val="004658B5"/>
    <w:rsid w:val="00465B3B"/>
    <w:rsid w:val="00465E21"/>
    <w:rsid w:val="00465FC8"/>
    <w:rsid w:val="00466141"/>
    <w:rsid w:val="004664A5"/>
    <w:rsid w:val="0046664E"/>
    <w:rsid w:val="00466828"/>
    <w:rsid w:val="00466D69"/>
    <w:rsid w:val="00466D9A"/>
    <w:rsid w:val="00466EB7"/>
    <w:rsid w:val="00466FC3"/>
    <w:rsid w:val="004670AA"/>
    <w:rsid w:val="004670D1"/>
    <w:rsid w:val="004671B7"/>
    <w:rsid w:val="00467226"/>
    <w:rsid w:val="004672BA"/>
    <w:rsid w:val="004672C3"/>
    <w:rsid w:val="00467332"/>
    <w:rsid w:val="004676D3"/>
    <w:rsid w:val="004678E1"/>
    <w:rsid w:val="00467A4A"/>
    <w:rsid w:val="00467A71"/>
    <w:rsid w:val="00467AF1"/>
    <w:rsid w:val="00467B96"/>
    <w:rsid w:val="00467C4A"/>
    <w:rsid w:val="00467C59"/>
    <w:rsid w:val="00467D95"/>
    <w:rsid w:val="00467E85"/>
    <w:rsid w:val="004700E2"/>
    <w:rsid w:val="0047010B"/>
    <w:rsid w:val="0047029E"/>
    <w:rsid w:val="0047065B"/>
    <w:rsid w:val="00470669"/>
    <w:rsid w:val="00470730"/>
    <w:rsid w:val="00470B57"/>
    <w:rsid w:val="00470CA8"/>
    <w:rsid w:val="00470DC5"/>
    <w:rsid w:val="00470F50"/>
    <w:rsid w:val="00471047"/>
    <w:rsid w:val="0047118A"/>
    <w:rsid w:val="00471262"/>
    <w:rsid w:val="00471364"/>
    <w:rsid w:val="00471379"/>
    <w:rsid w:val="0047144B"/>
    <w:rsid w:val="00471485"/>
    <w:rsid w:val="0047156C"/>
    <w:rsid w:val="004715C1"/>
    <w:rsid w:val="0047181B"/>
    <w:rsid w:val="004719E1"/>
    <w:rsid w:val="00471B1E"/>
    <w:rsid w:val="00471C8E"/>
    <w:rsid w:val="00471D1C"/>
    <w:rsid w:val="00471EEC"/>
    <w:rsid w:val="00471EEF"/>
    <w:rsid w:val="00471F38"/>
    <w:rsid w:val="00471F50"/>
    <w:rsid w:val="00471F95"/>
    <w:rsid w:val="00471FC6"/>
    <w:rsid w:val="00472246"/>
    <w:rsid w:val="004722B4"/>
    <w:rsid w:val="004725AC"/>
    <w:rsid w:val="0047263B"/>
    <w:rsid w:val="004726F1"/>
    <w:rsid w:val="00472703"/>
    <w:rsid w:val="0047273F"/>
    <w:rsid w:val="004728E8"/>
    <w:rsid w:val="00472902"/>
    <w:rsid w:val="0047293F"/>
    <w:rsid w:val="00472981"/>
    <w:rsid w:val="00472AA2"/>
    <w:rsid w:val="00472C32"/>
    <w:rsid w:val="00472CA6"/>
    <w:rsid w:val="00472CB2"/>
    <w:rsid w:val="00472D93"/>
    <w:rsid w:val="00472E19"/>
    <w:rsid w:val="00472E5C"/>
    <w:rsid w:val="00472E5F"/>
    <w:rsid w:val="00472E77"/>
    <w:rsid w:val="00473003"/>
    <w:rsid w:val="004731D6"/>
    <w:rsid w:val="00473386"/>
    <w:rsid w:val="004733E9"/>
    <w:rsid w:val="004734AE"/>
    <w:rsid w:val="0047369E"/>
    <w:rsid w:val="00473749"/>
    <w:rsid w:val="00473897"/>
    <w:rsid w:val="00473AE2"/>
    <w:rsid w:val="00473C22"/>
    <w:rsid w:val="00473C77"/>
    <w:rsid w:val="00473F3C"/>
    <w:rsid w:val="00474109"/>
    <w:rsid w:val="00474469"/>
    <w:rsid w:val="0047446E"/>
    <w:rsid w:val="00474608"/>
    <w:rsid w:val="004746B8"/>
    <w:rsid w:val="00474711"/>
    <w:rsid w:val="004749EB"/>
    <w:rsid w:val="00474ADE"/>
    <w:rsid w:val="00474AEC"/>
    <w:rsid w:val="00474C47"/>
    <w:rsid w:val="00474D14"/>
    <w:rsid w:val="00474D6A"/>
    <w:rsid w:val="00474D71"/>
    <w:rsid w:val="00474E84"/>
    <w:rsid w:val="00474F5F"/>
    <w:rsid w:val="00474F87"/>
    <w:rsid w:val="00475055"/>
    <w:rsid w:val="0047505E"/>
    <w:rsid w:val="00475122"/>
    <w:rsid w:val="004751FA"/>
    <w:rsid w:val="00475280"/>
    <w:rsid w:val="00475367"/>
    <w:rsid w:val="004753D9"/>
    <w:rsid w:val="0047557E"/>
    <w:rsid w:val="00475BEB"/>
    <w:rsid w:val="00475D73"/>
    <w:rsid w:val="00475FCD"/>
    <w:rsid w:val="00476363"/>
    <w:rsid w:val="004764FE"/>
    <w:rsid w:val="00476611"/>
    <w:rsid w:val="004768A9"/>
    <w:rsid w:val="004768D4"/>
    <w:rsid w:val="0047701A"/>
    <w:rsid w:val="00477205"/>
    <w:rsid w:val="00477278"/>
    <w:rsid w:val="004773C2"/>
    <w:rsid w:val="004774DB"/>
    <w:rsid w:val="0047772D"/>
    <w:rsid w:val="004779EB"/>
    <w:rsid w:val="00477A2E"/>
    <w:rsid w:val="00477ACD"/>
    <w:rsid w:val="00477B50"/>
    <w:rsid w:val="00477B5A"/>
    <w:rsid w:val="00477E41"/>
    <w:rsid w:val="00477F20"/>
    <w:rsid w:val="0048054C"/>
    <w:rsid w:val="00480625"/>
    <w:rsid w:val="004807B6"/>
    <w:rsid w:val="004808BC"/>
    <w:rsid w:val="004809EB"/>
    <w:rsid w:val="00480AC0"/>
    <w:rsid w:val="00480B8C"/>
    <w:rsid w:val="00480D96"/>
    <w:rsid w:val="00480DB6"/>
    <w:rsid w:val="00480DBC"/>
    <w:rsid w:val="00480E30"/>
    <w:rsid w:val="00480E8A"/>
    <w:rsid w:val="00480F5B"/>
    <w:rsid w:val="004810DD"/>
    <w:rsid w:val="00481155"/>
    <w:rsid w:val="00481172"/>
    <w:rsid w:val="004811A9"/>
    <w:rsid w:val="004811D8"/>
    <w:rsid w:val="004813EF"/>
    <w:rsid w:val="0048149E"/>
    <w:rsid w:val="00481569"/>
    <w:rsid w:val="004815DD"/>
    <w:rsid w:val="0048160E"/>
    <w:rsid w:val="00481716"/>
    <w:rsid w:val="004817E3"/>
    <w:rsid w:val="0048199A"/>
    <w:rsid w:val="004819BD"/>
    <w:rsid w:val="00481AAE"/>
    <w:rsid w:val="00481C62"/>
    <w:rsid w:val="00481C7F"/>
    <w:rsid w:val="00481CF0"/>
    <w:rsid w:val="00481D2B"/>
    <w:rsid w:val="00481DAD"/>
    <w:rsid w:val="004820D8"/>
    <w:rsid w:val="00482143"/>
    <w:rsid w:val="00482209"/>
    <w:rsid w:val="00482374"/>
    <w:rsid w:val="0048238D"/>
    <w:rsid w:val="0048248B"/>
    <w:rsid w:val="004826A2"/>
    <w:rsid w:val="00482858"/>
    <w:rsid w:val="004828B1"/>
    <w:rsid w:val="00482971"/>
    <w:rsid w:val="00482A69"/>
    <w:rsid w:val="00482B22"/>
    <w:rsid w:val="00482BC2"/>
    <w:rsid w:val="00482D00"/>
    <w:rsid w:val="004834AD"/>
    <w:rsid w:val="004836DB"/>
    <w:rsid w:val="0048371C"/>
    <w:rsid w:val="00483751"/>
    <w:rsid w:val="004837E8"/>
    <w:rsid w:val="00483BE6"/>
    <w:rsid w:val="00483D33"/>
    <w:rsid w:val="00483D63"/>
    <w:rsid w:val="00483E3F"/>
    <w:rsid w:val="00484014"/>
    <w:rsid w:val="0048427D"/>
    <w:rsid w:val="0048435F"/>
    <w:rsid w:val="0048444F"/>
    <w:rsid w:val="004844D5"/>
    <w:rsid w:val="00484834"/>
    <w:rsid w:val="00484842"/>
    <w:rsid w:val="0048488F"/>
    <w:rsid w:val="004849E7"/>
    <w:rsid w:val="00484A56"/>
    <w:rsid w:val="00484C0D"/>
    <w:rsid w:val="00484C9A"/>
    <w:rsid w:val="00484F54"/>
    <w:rsid w:val="00485176"/>
    <w:rsid w:val="004852CF"/>
    <w:rsid w:val="00485325"/>
    <w:rsid w:val="00485398"/>
    <w:rsid w:val="004853B6"/>
    <w:rsid w:val="00485409"/>
    <w:rsid w:val="00485411"/>
    <w:rsid w:val="004854CB"/>
    <w:rsid w:val="004855AE"/>
    <w:rsid w:val="0048571E"/>
    <w:rsid w:val="00485757"/>
    <w:rsid w:val="004858E7"/>
    <w:rsid w:val="00485946"/>
    <w:rsid w:val="00485CE2"/>
    <w:rsid w:val="00485E00"/>
    <w:rsid w:val="00485E31"/>
    <w:rsid w:val="00485E6F"/>
    <w:rsid w:val="00485ED7"/>
    <w:rsid w:val="00486063"/>
    <w:rsid w:val="00486188"/>
    <w:rsid w:val="004863D2"/>
    <w:rsid w:val="00486630"/>
    <w:rsid w:val="00486853"/>
    <w:rsid w:val="004868F8"/>
    <w:rsid w:val="00486901"/>
    <w:rsid w:val="00486BF3"/>
    <w:rsid w:val="00486D49"/>
    <w:rsid w:val="00486E73"/>
    <w:rsid w:val="00487164"/>
    <w:rsid w:val="004871C2"/>
    <w:rsid w:val="00487221"/>
    <w:rsid w:val="0048738D"/>
    <w:rsid w:val="004874A1"/>
    <w:rsid w:val="004875A2"/>
    <w:rsid w:val="004876AB"/>
    <w:rsid w:val="004876F0"/>
    <w:rsid w:val="00487993"/>
    <w:rsid w:val="004879C9"/>
    <w:rsid w:val="004879F4"/>
    <w:rsid w:val="00487A7C"/>
    <w:rsid w:val="00487D41"/>
    <w:rsid w:val="00487D78"/>
    <w:rsid w:val="00490472"/>
    <w:rsid w:val="0049053A"/>
    <w:rsid w:val="0049076D"/>
    <w:rsid w:val="004910B7"/>
    <w:rsid w:val="004911D6"/>
    <w:rsid w:val="004912FC"/>
    <w:rsid w:val="004913DD"/>
    <w:rsid w:val="004913DE"/>
    <w:rsid w:val="00491438"/>
    <w:rsid w:val="004915D1"/>
    <w:rsid w:val="004915DE"/>
    <w:rsid w:val="004916FB"/>
    <w:rsid w:val="00491725"/>
    <w:rsid w:val="004918A3"/>
    <w:rsid w:val="00491BA2"/>
    <w:rsid w:val="00491DFF"/>
    <w:rsid w:val="00491E84"/>
    <w:rsid w:val="00491EF0"/>
    <w:rsid w:val="00491F2F"/>
    <w:rsid w:val="00491F8B"/>
    <w:rsid w:val="00492037"/>
    <w:rsid w:val="004920E6"/>
    <w:rsid w:val="00492110"/>
    <w:rsid w:val="0049245A"/>
    <w:rsid w:val="00492689"/>
    <w:rsid w:val="00492B2A"/>
    <w:rsid w:val="00492BA2"/>
    <w:rsid w:val="00492D91"/>
    <w:rsid w:val="00492DA8"/>
    <w:rsid w:val="00492E46"/>
    <w:rsid w:val="00492E97"/>
    <w:rsid w:val="0049301A"/>
    <w:rsid w:val="00493065"/>
    <w:rsid w:val="0049310A"/>
    <w:rsid w:val="00493416"/>
    <w:rsid w:val="0049343B"/>
    <w:rsid w:val="00493496"/>
    <w:rsid w:val="004935F1"/>
    <w:rsid w:val="004936E8"/>
    <w:rsid w:val="0049375C"/>
    <w:rsid w:val="004938C6"/>
    <w:rsid w:val="0049390E"/>
    <w:rsid w:val="00493B32"/>
    <w:rsid w:val="00493B80"/>
    <w:rsid w:val="00493CA8"/>
    <w:rsid w:val="00493E99"/>
    <w:rsid w:val="00494141"/>
    <w:rsid w:val="004945C4"/>
    <w:rsid w:val="0049484F"/>
    <w:rsid w:val="004948D2"/>
    <w:rsid w:val="00494999"/>
    <w:rsid w:val="00494B1E"/>
    <w:rsid w:val="00494CB4"/>
    <w:rsid w:val="00494E12"/>
    <w:rsid w:val="00494E30"/>
    <w:rsid w:val="00494F0C"/>
    <w:rsid w:val="00494FCC"/>
    <w:rsid w:val="0049530D"/>
    <w:rsid w:val="00495374"/>
    <w:rsid w:val="00495652"/>
    <w:rsid w:val="00495AEB"/>
    <w:rsid w:val="00495B1B"/>
    <w:rsid w:val="00495B2D"/>
    <w:rsid w:val="00495C6E"/>
    <w:rsid w:val="00496012"/>
    <w:rsid w:val="00496178"/>
    <w:rsid w:val="004961F9"/>
    <w:rsid w:val="00496448"/>
    <w:rsid w:val="00496785"/>
    <w:rsid w:val="004967F9"/>
    <w:rsid w:val="004968CE"/>
    <w:rsid w:val="00496A30"/>
    <w:rsid w:val="00496BD1"/>
    <w:rsid w:val="00496BDF"/>
    <w:rsid w:val="00496C5C"/>
    <w:rsid w:val="00496CE0"/>
    <w:rsid w:val="00496CFC"/>
    <w:rsid w:val="00496E33"/>
    <w:rsid w:val="00496F1F"/>
    <w:rsid w:val="00497033"/>
    <w:rsid w:val="00497133"/>
    <w:rsid w:val="0049713F"/>
    <w:rsid w:val="0049773B"/>
    <w:rsid w:val="00497794"/>
    <w:rsid w:val="004978D0"/>
    <w:rsid w:val="00497924"/>
    <w:rsid w:val="004979F9"/>
    <w:rsid w:val="00497A56"/>
    <w:rsid w:val="00497B21"/>
    <w:rsid w:val="00497BBB"/>
    <w:rsid w:val="00497C9C"/>
    <w:rsid w:val="00497D01"/>
    <w:rsid w:val="00497E67"/>
    <w:rsid w:val="00497F65"/>
    <w:rsid w:val="004A013A"/>
    <w:rsid w:val="004A017D"/>
    <w:rsid w:val="004A0382"/>
    <w:rsid w:val="004A05B8"/>
    <w:rsid w:val="004A08BC"/>
    <w:rsid w:val="004A0AAF"/>
    <w:rsid w:val="004A0E50"/>
    <w:rsid w:val="004A0F14"/>
    <w:rsid w:val="004A0F3A"/>
    <w:rsid w:val="004A13BF"/>
    <w:rsid w:val="004A1440"/>
    <w:rsid w:val="004A15A4"/>
    <w:rsid w:val="004A16C0"/>
    <w:rsid w:val="004A1B3E"/>
    <w:rsid w:val="004A1F50"/>
    <w:rsid w:val="004A1F86"/>
    <w:rsid w:val="004A2062"/>
    <w:rsid w:val="004A233A"/>
    <w:rsid w:val="004A2364"/>
    <w:rsid w:val="004A247C"/>
    <w:rsid w:val="004A2542"/>
    <w:rsid w:val="004A25E0"/>
    <w:rsid w:val="004A2633"/>
    <w:rsid w:val="004A26E0"/>
    <w:rsid w:val="004A282F"/>
    <w:rsid w:val="004A2851"/>
    <w:rsid w:val="004A288C"/>
    <w:rsid w:val="004A2A73"/>
    <w:rsid w:val="004A2ADF"/>
    <w:rsid w:val="004A2C1A"/>
    <w:rsid w:val="004A2F26"/>
    <w:rsid w:val="004A2F4E"/>
    <w:rsid w:val="004A3285"/>
    <w:rsid w:val="004A336F"/>
    <w:rsid w:val="004A3463"/>
    <w:rsid w:val="004A36D9"/>
    <w:rsid w:val="004A36E6"/>
    <w:rsid w:val="004A3790"/>
    <w:rsid w:val="004A37B3"/>
    <w:rsid w:val="004A390D"/>
    <w:rsid w:val="004A3952"/>
    <w:rsid w:val="004A3B4D"/>
    <w:rsid w:val="004A3B91"/>
    <w:rsid w:val="004A3BC3"/>
    <w:rsid w:val="004A3C19"/>
    <w:rsid w:val="004A3CF4"/>
    <w:rsid w:val="004A3DCD"/>
    <w:rsid w:val="004A3E5C"/>
    <w:rsid w:val="004A3E97"/>
    <w:rsid w:val="004A404D"/>
    <w:rsid w:val="004A40A2"/>
    <w:rsid w:val="004A41D0"/>
    <w:rsid w:val="004A4392"/>
    <w:rsid w:val="004A4568"/>
    <w:rsid w:val="004A4691"/>
    <w:rsid w:val="004A4982"/>
    <w:rsid w:val="004A49A3"/>
    <w:rsid w:val="004A4BE6"/>
    <w:rsid w:val="004A4C60"/>
    <w:rsid w:val="004A4E6E"/>
    <w:rsid w:val="004A4E7F"/>
    <w:rsid w:val="004A50F5"/>
    <w:rsid w:val="004A5111"/>
    <w:rsid w:val="004A5244"/>
    <w:rsid w:val="004A5619"/>
    <w:rsid w:val="004A5639"/>
    <w:rsid w:val="004A5856"/>
    <w:rsid w:val="004A596C"/>
    <w:rsid w:val="004A5A9E"/>
    <w:rsid w:val="004A5B6D"/>
    <w:rsid w:val="004A664B"/>
    <w:rsid w:val="004A6A84"/>
    <w:rsid w:val="004A6AD5"/>
    <w:rsid w:val="004A6B1E"/>
    <w:rsid w:val="004A6CD7"/>
    <w:rsid w:val="004A6DAF"/>
    <w:rsid w:val="004A6FD3"/>
    <w:rsid w:val="004A6FFF"/>
    <w:rsid w:val="004A716B"/>
    <w:rsid w:val="004A7503"/>
    <w:rsid w:val="004A77A8"/>
    <w:rsid w:val="004A77F7"/>
    <w:rsid w:val="004A78D3"/>
    <w:rsid w:val="004A7938"/>
    <w:rsid w:val="004A7B5C"/>
    <w:rsid w:val="004A7CA4"/>
    <w:rsid w:val="004A7D36"/>
    <w:rsid w:val="004A7ED2"/>
    <w:rsid w:val="004B00D0"/>
    <w:rsid w:val="004B00FF"/>
    <w:rsid w:val="004B048A"/>
    <w:rsid w:val="004B0512"/>
    <w:rsid w:val="004B0614"/>
    <w:rsid w:val="004B0635"/>
    <w:rsid w:val="004B0989"/>
    <w:rsid w:val="004B0AC9"/>
    <w:rsid w:val="004B0E07"/>
    <w:rsid w:val="004B0F78"/>
    <w:rsid w:val="004B10F3"/>
    <w:rsid w:val="004B1152"/>
    <w:rsid w:val="004B1245"/>
    <w:rsid w:val="004B1259"/>
    <w:rsid w:val="004B1388"/>
    <w:rsid w:val="004B1655"/>
    <w:rsid w:val="004B1677"/>
    <w:rsid w:val="004B16AE"/>
    <w:rsid w:val="004B1749"/>
    <w:rsid w:val="004B18B7"/>
    <w:rsid w:val="004B1C26"/>
    <w:rsid w:val="004B1CA8"/>
    <w:rsid w:val="004B1CC5"/>
    <w:rsid w:val="004B1DEB"/>
    <w:rsid w:val="004B1E51"/>
    <w:rsid w:val="004B1E65"/>
    <w:rsid w:val="004B2250"/>
    <w:rsid w:val="004B22DF"/>
    <w:rsid w:val="004B2505"/>
    <w:rsid w:val="004B2543"/>
    <w:rsid w:val="004B25F4"/>
    <w:rsid w:val="004B2763"/>
    <w:rsid w:val="004B2998"/>
    <w:rsid w:val="004B2BB7"/>
    <w:rsid w:val="004B2BBD"/>
    <w:rsid w:val="004B2C06"/>
    <w:rsid w:val="004B2C4D"/>
    <w:rsid w:val="004B2C6F"/>
    <w:rsid w:val="004B2D52"/>
    <w:rsid w:val="004B32C1"/>
    <w:rsid w:val="004B3348"/>
    <w:rsid w:val="004B348F"/>
    <w:rsid w:val="004B3754"/>
    <w:rsid w:val="004B39A3"/>
    <w:rsid w:val="004B3C14"/>
    <w:rsid w:val="004B3C99"/>
    <w:rsid w:val="004B3D06"/>
    <w:rsid w:val="004B3D1A"/>
    <w:rsid w:val="004B3FD6"/>
    <w:rsid w:val="004B4121"/>
    <w:rsid w:val="004B43A2"/>
    <w:rsid w:val="004B45C6"/>
    <w:rsid w:val="004B4651"/>
    <w:rsid w:val="004B478C"/>
    <w:rsid w:val="004B49B3"/>
    <w:rsid w:val="004B4A01"/>
    <w:rsid w:val="004B4A75"/>
    <w:rsid w:val="004B4A89"/>
    <w:rsid w:val="004B4C58"/>
    <w:rsid w:val="004B4D3A"/>
    <w:rsid w:val="004B4E25"/>
    <w:rsid w:val="004B544D"/>
    <w:rsid w:val="004B54D5"/>
    <w:rsid w:val="004B5539"/>
    <w:rsid w:val="004B5579"/>
    <w:rsid w:val="004B5782"/>
    <w:rsid w:val="004B57E5"/>
    <w:rsid w:val="004B5C02"/>
    <w:rsid w:val="004B5CE4"/>
    <w:rsid w:val="004B5E00"/>
    <w:rsid w:val="004B5E97"/>
    <w:rsid w:val="004B615B"/>
    <w:rsid w:val="004B6689"/>
    <w:rsid w:val="004B683B"/>
    <w:rsid w:val="004B6915"/>
    <w:rsid w:val="004B695E"/>
    <w:rsid w:val="004B6BE7"/>
    <w:rsid w:val="004B6C24"/>
    <w:rsid w:val="004B6CB7"/>
    <w:rsid w:val="004B6CF6"/>
    <w:rsid w:val="004B6D82"/>
    <w:rsid w:val="004B70B6"/>
    <w:rsid w:val="004B728B"/>
    <w:rsid w:val="004B728E"/>
    <w:rsid w:val="004B72E9"/>
    <w:rsid w:val="004B7348"/>
    <w:rsid w:val="004B736F"/>
    <w:rsid w:val="004B75FC"/>
    <w:rsid w:val="004B7702"/>
    <w:rsid w:val="004B7865"/>
    <w:rsid w:val="004B7BD4"/>
    <w:rsid w:val="004B7C99"/>
    <w:rsid w:val="004B7DBD"/>
    <w:rsid w:val="004B7E53"/>
    <w:rsid w:val="004C0045"/>
    <w:rsid w:val="004C00F5"/>
    <w:rsid w:val="004C0171"/>
    <w:rsid w:val="004C0586"/>
    <w:rsid w:val="004C064A"/>
    <w:rsid w:val="004C0683"/>
    <w:rsid w:val="004C086B"/>
    <w:rsid w:val="004C0877"/>
    <w:rsid w:val="004C0C90"/>
    <w:rsid w:val="004C0D4B"/>
    <w:rsid w:val="004C0E28"/>
    <w:rsid w:val="004C0FF6"/>
    <w:rsid w:val="004C121A"/>
    <w:rsid w:val="004C124E"/>
    <w:rsid w:val="004C1586"/>
    <w:rsid w:val="004C176C"/>
    <w:rsid w:val="004C18D4"/>
    <w:rsid w:val="004C1906"/>
    <w:rsid w:val="004C1ABA"/>
    <w:rsid w:val="004C1BE1"/>
    <w:rsid w:val="004C1BF3"/>
    <w:rsid w:val="004C1C7F"/>
    <w:rsid w:val="004C1CB5"/>
    <w:rsid w:val="004C1D49"/>
    <w:rsid w:val="004C1E51"/>
    <w:rsid w:val="004C1F4A"/>
    <w:rsid w:val="004C1FEC"/>
    <w:rsid w:val="004C20F4"/>
    <w:rsid w:val="004C21D5"/>
    <w:rsid w:val="004C2555"/>
    <w:rsid w:val="004C2795"/>
    <w:rsid w:val="004C27E9"/>
    <w:rsid w:val="004C2863"/>
    <w:rsid w:val="004C290A"/>
    <w:rsid w:val="004C2938"/>
    <w:rsid w:val="004C2AFD"/>
    <w:rsid w:val="004C2D0D"/>
    <w:rsid w:val="004C2EC2"/>
    <w:rsid w:val="004C2F20"/>
    <w:rsid w:val="004C304F"/>
    <w:rsid w:val="004C30A8"/>
    <w:rsid w:val="004C30E3"/>
    <w:rsid w:val="004C3176"/>
    <w:rsid w:val="004C31AC"/>
    <w:rsid w:val="004C32A3"/>
    <w:rsid w:val="004C3301"/>
    <w:rsid w:val="004C3914"/>
    <w:rsid w:val="004C3943"/>
    <w:rsid w:val="004C3A98"/>
    <w:rsid w:val="004C3AE7"/>
    <w:rsid w:val="004C3BF9"/>
    <w:rsid w:val="004C3CA6"/>
    <w:rsid w:val="004C3D25"/>
    <w:rsid w:val="004C3E41"/>
    <w:rsid w:val="004C3E57"/>
    <w:rsid w:val="004C3EDF"/>
    <w:rsid w:val="004C3F11"/>
    <w:rsid w:val="004C3F25"/>
    <w:rsid w:val="004C4298"/>
    <w:rsid w:val="004C437A"/>
    <w:rsid w:val="004C45C8"/>
    <w:rsid w:val="004C4733"/>
    <w:rsid w:val="004C48AA"/>
    <w:rsid w:val="004C493C"/>
    <w:rsid w:val="004C49CA"/>
    <w:rsid w:val="004C4A66"/>
    <w:rsid w:val="004C4B45"/>
    <w:rsid w:val="004C4C17"/>
    <w:rsid w:val="004C4E54"/>
    <w:rsid w:val="004C4F64"/>
    <w:rsid w:val="004C5154"/>
    <w:rsid w:val="004C51C7"/>
    <w:rsid w:val="004C53E4"/>
    <w:rsid w:val="004C56F0"/>
    <w:rsid w:val="004C578A"/>
    <w:rsid w:val="004C57A4"/>
    <w:rsid w:val="004C5CD1"/>
    <w:rsid w:val="004C5E68"/>
    <w:rsid w:val="004C5F39"/>
    <w:rsid w:val="004C6048"/>
    <w:rsid w:val="004C6152"/>
    <w:rsid w:val="004C619A"/>
    <w:rsid w:val="004C6321"/>
    <w:rsid w:val="004C646E"/>
    <w:rsid w:val="004C64A7"/>
    <w:rsid w:val="004C64BF"/>
    <w:rsid w:val="004C6612"/>
    <w:rsid w:val="004C697C"/>
    <w:rsid w:val="004C6A99"/>
    <w:rsid w:val="004C6AAD"/>
    <w:rsid w:val="004C6D43"/>
    <w:rsid w:val="004C6F3B"/>
    <w:rsid w:val="004C6F75"/>
    <w:rsid w:val="004C726B"/>
    <w:rsid w:val="004C739E"/>
    <w:rsid w:val="004C74E3"/>
    <w:rsid w:val="004C756B"/>
    <w:rsid w:val="004C771D"/>
    <w:rsid w:val="004C777C"/>
    <w:rsid w:val="004C79FB"/>
    <w:rsid w:val="004C7A02"/>
    <w:rsid w:val="004C7B17"/>
    <w:rsid w:val="004C7D36"/>
    <w:rsid w:val="004C7D98"/>
    <w:rsid w:val="004C7D9A"/>
    <w:rsid w:val="004C7DB1"/>
    <w:rsid w:val="004C7E4E"/>
    <w:rsid w:val="004D03D1"/>
    <w:rsid w:val="004D048F"/>
    <w:rsid w:val="004D0583"/>
    <w:rsid w:val="004D05A8"/>
    <w:rsid w:val="004D064A"/>
    <w:rsid w:val="004D0763"/>
    <w:rsid w:val="004D07C0"/>
    <w:rsid w:val="004D0A20"/>
    <w:rsid w:val="004D0A7A"/>
    <w:rsid w:val="004D0C4B"/>
    <w:rsid w:val="004D0C7A"/>
    <w:rsid w:val="004D0C83"/>
    <w:rsid w:val="004D0D5D"/>
    <w:rsid w:val="004D0E2E"/>
    <w:rsid w:val="004D0F47"/>
    <w:rsid w:val="004D0FE9"/>
    <w:rsid w:val="004D14A0"/>
    <w:rsid w:val="004D178F"/>
    <w:rsid w:val="004D1863"/>
    <w:rsid w:val="004D18F7"/>
    <w:rsid w:val="004D1904"/>
    <w:rsid w:val="004D1B77"/>
    <w:rsid w:val="004D1E26"/>
    <w:rsid w:val="004D20D0"/>
    <w:rsid w:val="004D21A0"/>
    <w:rsid w:val="004D220D"/>
    <w:rsid w:val="004D224B"/>
    <w:rsid w:val="004D232F"/>
    <w:rsid w:val="004D2795"/>
    <w:rsid w:val="004D27CE"/>
    <w:rsid w:val="004D2881"/>
    <w:rsid w:val="004D28E5"/>
    <w:rsid w:val="004D2BA5"/>
    <w:rsid w:val="004D2D5B"/>
    <w:rsid w:val="004D2D5F"/>
    <w:rsid w:val="004D2DC2"/>
    <w:rsid w:val="004D2DFB"/>
    <w:rsid w:val="004D318F"/>
    <w:rsid w:val="004D33FA"/>
    <w:rsid w:val="004D3579"/>
    <w:rsid w:val="004D369F"/>
    <w:rsid w:val="004D36F4"/>
    <w:rsid w:val="004D3701"/>
    <w:rsid w:val="004D3720"/>
    <w:rsid w:val="004D3806"/>
    <w:rsid w:val="004D385E"/>
    <w:rsid w:val="004D397F"/>
    <w:rsid w:val="004D3AB6"/>
    <w:rsid w:val="004D3DD3"/>
    <w:rsid w:val="004D429D"/>
    <w:rsid w:val="004D466C"/>
    <w:rsid w:val="004D476C"/>
    <w:rsid w:val="004D484E"/>
    <w:rsid w:val="004D48D1"/>
    <w:rsid w:val="004D4B2F"/>
    <w:rsid w:val="004D4BF6"/>
    <w:rsid w:val="004D4D7E"/>
    <w:rsid w:val="004D4D97"/>
    <w:rsid w:val="004D531A"/>
    <w:rsid w:val="004D5342"/>
    <w:rsid w:val="004D53B2"/>
    <w:rsid w:val="004D540D"/>
    <w:rsid w:val="004D56E2"/>
    <w:rsid w:val="004D5817"/>
    <w:rsid w:val="004D5872"/>
    <w:rsid w:val="004D59C9"/>
    <w:rsid w:val="004D5BED"/>
    <w:rsid w:val="004D5F5B"/>
    <w:rsid w:val="004D6032"/>
    <w:rsid w:val="004D605C"/>
    <w:rsid w:val="004D6217"/>
    <w:rsid w:val="004D623E"/>
    <w:rsid w:val="004D63DC"/>
    <w:rsid w:val="004D678F"/>
    <w:rsid w:val="004D67DD"/>
    <w:rsid w:val="004D696A"/>
    <w:rsid w:val="004D6B6B"/>
    <w:rsid w:val="004D6B89"/>
    <w:rsid w:val="004D6BD0"/>
    <w:rsid w:val="004D6D10"/>
    <w:rsid w:val="004D6F22"/>
    <w:rsid w:val="004D6F70"/>
    <w:rsid w:val="004D6F85"/>
    <w:rsid w:val="004D72F5"/>
    <w:rsid w:val="004D7306"/>
    <w:rsid w:val="004D73E7"/>
    <w:rsid w:val="004D7474"/>
    <w:rsid w:val="004D75B9"/>
    <w:rsid w:val="004D7A40"/>
    <w:rsid w:val="004D7C13"/>
    <w:rsid w:val="004D7C30"/>
    <w:rsid w:val="004D7DAC"/>
    <w:rsid w:val="004D7EAF"/>
    <w:rsid w:val="004D7ED8"/>
    <w:rsid w:val="004D7F42"/>
    <w:rsid w:val="004D7F6B"/>
    <w:rsid w:val="004D9A6E"/>
    <w:rsid w:val="004E02DC"/>
    <w:rsid w:val="004E03CF"/>
    <w:rsid w:val="004E04DD"/>
    <w:rsid w:val="004E0749"/>
    <w:rsid w:val="004E07E2"/>
    <w:rsid w:val="004E0B99"/>
    <w:rsid w:val="004E0C42"/>
    <w:rsid w:val="004E0DA4"/>
    <w:rsid w:val="004E0DD8"/>
    <w:rsid w:val="004E0E0D"/>
    <w:rsid w:val="004E11CF"/>
    <w:rsid w:val="004E127F"/>
    <w:rsid w:val="004E1393"/>
    <w:rsid w:val="004E13E0"/>
    <w:rsid w:val="004E147C"/>
    <w:rsid w:val="004E164A"/>
    <w:rsid w:val="004E1716"/>
    <w:rsid w:val="004E175F"/>
    <w:rsid w:val="004E1772"/>
    <w:rsid w:val="004E1860"/>
    <w:rsid w:val="004E1D3B"/>
    <w:rsid w:val="004E1E01"/>
    <w:rsid w:val="004E1F4B"/>
    <w:rsid w:val="004E21D6"/>
    <w:rsid w:val="004E21D8"/>
    <w:rsid w:val="004E2271"/>
    <w:rsid w:val="004E23F0"/>
    <w:rsid w:val="004E23F8"/>
    <w:rsid w:val="004E2411"/>
    <w:rsid w:val="004E26B3"/>
    <w:rsid w:val="004E26E6"/>
    <w:rsid w:val="004E282E"/>
    <w:rsid w:val="004E292F"/>
    <w:rsid w:val="004E2981"/>
    <w:rsid w:val="004E2C92"/>
    <w:rsid w:val="004E2CF4"/>
    <w:rsid w:val="004E2D57"/>
    <w:rsid w:val="004E2DC0"/>
    <w:rsid w:val="004E2F9A"/>
    <w:rsid w:val="004E2FB1"/>
    <w:rsid w:val="004E30F1"/>
    <w:rsid w:val="004E3349"/>
    <w:rsid w:val="004E3388"/>
    <w:rsid w:val="004E3572"/>
    <w:rsid w:val="004E360F"/>
    <w:rsid w:val="004E37BD"/>
    <w:rsid w:val="004E37EB"/>
    <w:rsid w:val="004E38DD"/>
    <w:rsid w:val="004E398D"/>
    <w:rsid w:val="004E3BA5"/>
    <w:rsid w:val="004E3C30"/>
    <w:rsid w:val="004E3C3A"/>
    <w:rsid w:val="004E3DC0"/>
    <w:rsid w:val="004E3ED1"/>
    <w:rsid w:val="004E3F05"/>
    <w:rsid w:val="004E4352"/>
    <w:rsid w:val="004E4411"/>
    <w:rsid w:val="004E47CD"/>
    <w:rsid w:val="004E4876"/>
    <w:rsid w:val="004E4974"/>
    <w:rsid w:val="004E4A97"/>
    <w:rsid w:val="004E4D4E"/>
    <w:rsid w:val="004E4DDB"/>
    <w:rsid w:val="004E4E22"/>
    <w:rsid w:val="004E50B2"/>
    <w:rsid w:val="004E52D4"/>
    <w:rsid w:val="004E52EE"/>
    <w:rsid w:val="004E5794"/>
    <w:rsid w:val="004E5836"/>
    <w:rsid w:val="004E5A3D"/>
    <w:rsid w:val="004E5A92"/>
    <w:rsid w:val="004E5E4F"/>
    <w:rsid w:val="004E5E8D"/>
    <w:rsid w:val="004E5EDA"/>
    <w:rsid w:val="004E6323"/>
    <w:rsid w:val="004E640B"/>
    <w:rsid w:val="004E64A8"/>
    <w:rsid w:val="004E6562"/>
    <w:rsid w:val="004E6769"/>
    <w:rsid w:val="004E685F"/>
    <w:rsid w:val="004E68E5"/>
    <w:rsid w:val="004E6C72"/>
    <w:rsid w:val="004E6CDF"/>
    <w:rsid w:val="004E6CF4"/>
    <w:rsid w:val="004E6D58"/>
    <w:rsid w:val="004E6DA5"/>
    <w:rsid w:val="004E6E32"/>
    <w:rsid w:val="004E6FEF"/>
    <w:rsid w:val="004E7112"/>
    <w:rsid w:val="004E7183"/>
    <w:rsid w:val="004E7302"/>
    <w:rsid w:val="004E7673"/>
    <w:rsid w:val="004E7789"/>
    <w:rsid w:val="004E789C"/>
    <w:rsid w:val="004E791F"/>
    <w:rsid w:val="004E7BB2"/>
    <w:rsid w:val="004E7C4E"/>
    <w:rsid w:val="004F0153"/>
    <w:rsid w:val="004F029D"/>
    <w:rsid w:val="004F0621"/>
    <w:rsid w:val="004F0647"/>
    <w:rsid w:val="004F066D"/>
    <w:rsid w:val="004F0A05"/>
    <w:rsid w:val="004F0B05"/>
    <w:rsid w:val="004F0DCA"/>
    <w:rsid w:val="004F0E12"/>
    <w:rsid w:val="004F128B"/>
    <w:rsid w:val="004F1421"/>
    <w:rsid w:val="004F146D"/>
    <w:rsid w:val="004F1544"/>
    <w:rsid w:val="004F154D"/>
    <w:rsid w:val="004F1782"/>
    <w:rsid w:val="004F17FF"/>
    <w:rsid w:val="004F1A7C"/>
    <w:rsid w:val="004F1B56"/>
    <w:rsid w:val="004F1DBE"/>
    <w:rsid w:val="004F1E3E"/>
    <w:rsid w:val="004F1FC9"/>
    <w:rsid w:val="004F21D5"/>
    <w:rsid w:val="004F2359"/>
    <w:rsid w:val="004F23BB"/>
    <w:rsid w:val="004F2650"/>
    <w:rsid w:val="004F272B"/>
    <w:rsid w:val="004F27DB"/>
    <w:rsid w:val="004F2B2B"/>
    <w:rsid w:val="004F2DD5"/>
    <w:rsid w:val="004F2E40"/>
    <w:rsid w:val="004F2E73"/>
    <w:rsid w:val="004F2FB9"/>
    <w:rsid w:val="004F31B5"/>
    <w:rsid w:val="004F321C"/>
    <w:rsid w:val="004F329B"/>
    <w:rsid w:val="004F33FC"/>
    <w:rsid w:val="004F34C8"/>
    <w:rsid w:val="004F34F3"/>
    <w:rsid w:val="004F35F1"/>
    <w:rsid w:val="004F37A5"/>
    <w:rsid w:val="004F3AB1"/>
    <w:rsid w:val="004F3BE9"/>
    <w:rsid w:val="004F3CD5"/>
    <w:rsid w:val="004F3E63"/>
    <w:rsid w:val="004F41FF"/>
    <w:rsid w:val="004F4214"/>
    <w:rsid w:val="004F4247"/>
    <w:rsid w:val="004F442E"/>
    <w:rsid w:val="004F46CF"/>
    <w:rsid w:val="004F475B"/>
    <w:rsid w:val="004F4791"/>
    <w:rsid w:val="004F47D7"/>
    <w:rsid w:val="004F4CB3"/>
    <w:rsid w:val="004F4DEC"/>
    <w:rsid w:val="004F4E0D"/>
    <w:rsid w:val="004F4ECF"/>
    <w:rsid w:val="004F5058"/>
    <w:rsid w:val="004F50B3"/>
    <w:rsid w:val="004F5115"/>
    <w:rsid w:val="004F51A5"/>
    <w:rsid w:val="004F53F3"/>
    <w:rsid w:val="004F5407"/>
    <w:rsid w:val="004F5512"/>
    <w:rsid w:val="004F57FA"/>
    <w:rsid w:val="004F5C32"/>
    <w:rsid w:val="004F5ED6"/>
    <w:rsid w:val="004F608F"/>
    <w:rsid w:val="004F62D4"/>
    <w:rsid w:val="004F66B8"/>
    <w:rsid w:val="004F66E6"/>
    <w:rsid w:val="004F6772"/>
    <w:rsid w:val="004F6900"/>
    <w:rsid w:val="004F6927"/>
    <w:rsid w:val="004F695D"/>
    <w:rsid w:val="004F6A01"/>
    <w:rsid w:val="004F6C1E"/>
    <w:rsid w:val="004F6D72"/>
    <w:rsid w:val="004F6D82"/>
    <w:rsid w:val="004F6E09"/>
    <w:rsid w:val="004F6E61"/>
    <w:rsid w:val="004F70DC"/>
    <w:rsid w:val="004F72A2"/>
    <w:rsid w:val="004F739A"/>
    <w:rsid w:val="004F74D1"/>
    <w:rsid w:val="004F762E"/>
    <w:rsid w:val="004F77B1"/>
    <w:rsid w:val="004F781E"/>
    <w:rsid w:val="004F78AE"/>
    <w:rsid w:val="004F7B2E"/>
    <w:rsid w:val="004F7C5D"/>
    <w:rsid w:val="004F7ED1"/>
    <w:rsid w:val="004F7FA7"/>
    <w:rsid w:val="005001A6"/>
    <w:rsid w:val="0050022E"/>
    <w:rsid w:val="0050034B"/>
    <w:rsid w:val="00500422"/>
    <w:rsid w:val="005004F5"/>
    <w:rsid w:val="005005A6"/>
    <w:rsid w:val="005005CA"/>
    <w:rsid w:val="005005E0"/>
    <w:rsid w:val="005005E8"/>
    <w:rsid w:val="00500751"/>
    <w:rsid w:val="005009D3"/>
    <w:rsid w:val="00500B5D"/>
    <w:rsid w:val="00500C27"/>
    <w:rsid w:val="00500E03"/>
    <w:rsid w:val="00500FEC"/>
    <w:rsid w:val="00501315"/>
    <w:rsid w:val="00501336"/>
    <w:rsid w:val="005013E4"/>
    <w:rsid w:val="005013F1"/>
    <w:rsid w:val="0050143A"/>
    <w:rsid w:val="00501452"/>
    <w:rsid w:val="00501457"/>
    <w:rsid w:val="005014B8"/>
    <w:rsid w:val="005014C7"/>
    <w:rsid w:val="005015C2"/>
    <w:rsid w:val="005016E8"/>
    <w:rsid w:val="005016EF"/>
    <w:rsid w:val="00501885"/>
    <w:rsid w:val="00501A38"/>
    <w:rsid w:val="00501AE6"/>
    <w:rsid w:val="00501B17"/>
    <w:rsid w:val="00501B5B"/>
    <w:rsid w:val="00501C0F"/>
    <w:rsid w:val="00501C1A"/>
    <w:rsid w:val="00501DA2"/>
    <w:rsid w:val="00501E7C"/>
    <w:rsid w:val="00501F1D"/>
    <w:rsid w:val="00501F97"/>
    <w:rsid w:val="005021DA"/>
    <w:rsid w:val="005021E7"/>
    <w:rsid w:val="00502220"/>
    <w:rsid w:val="005022A8"/>
    <w:rsid w:val="00502444"/>
    <w:rsid w:val="005024E4"/>
    <w:rsid w:val="005025FC"/>
    <w:rsid w:val="0050288E"/>
    <w:rsid w:val="005028DD"/>
    <w:rsid w:val="00502A2E"/>
    <w:rsid w:val="00502AF1"/>
    <w:rsid w:val="00502BB8"/>
    <w:rsid w:val="00502C06"/>
    <w:rsid w:val="00502C99"/>
    <w:rsid w:val="00502E7E"/>
    <w:rsid w:val="00502EB2"/>
    <w:rsid w:val="00502ECE"/>
    <w:rsid w:val="00502F4B"/>
    <w:rsid w:val="005030DD"/>
    <w:rsid w:val="005033B8"/>
    <w:rsid w:val="005036B1"/>
    <w:rsid w:val="005037F0"/>
    <w:rsid w:val="0050392F"/>
    <w:rsid w:val="00503A79"/>
    <w:rsid w:val="00503ACC"/>
    <w:rsid w:val="00503B70"/>
    <w:rsid w:val="00503CBB"/>
    <w:rsid w:val="00503DFF"/>
    <w:rsid w:val="00503FAD"/>
    <w:rsid w:val="00504099"/>
    <w:rsid w:val="00504215"/>
    <w:rsid w:val="0050423B"/>
    <w:rsid w:val="0050434A"/>
    <w:rsid w:val="00504404"/>
    <w:rsid w:val="00504492"/>
    <w:rsid w:val="005046BE"/>
    <w:rsid w:val="00504728"/>
    <w:rsid w:val="00504759"/>
    <w:rsid w:val="00504A1F"/>
    <w:rsid w:val="00504A27"/>
    <w:rsid w:val="00504B12"/>
    <w:rsid w:val="00504C70"/>
    <w:rsid w:val="00504C98"/>
    <w:rsid w:val="00504D4F"/>
    <w:rsid w:val="00504F37"/>
    <w:rsid w:val="00504FBC"/>
    <w:rsid w:val="00504FCC"/>
    <w:rsid w:val="00505263"/>
    <w:rsid w:val="005054FE"/>
    <w:rsid w:val="00505A6C"/>
    <w:rsid w:val="00505A97"/>
    <w:rsid w:val="00505ACE"/>
    <w:rsid w:val="00505ADB"/>
    <w:rsid w:val="00505B26"/>
    <w:rsid w:val="00505CD7"/>
    <w:rsid w:val="00505CF0"/>
    <w:rsid w:val="005061D3"/>
    <w:rsid w:val="005063B3"/>
    <w:rsid w:val="005063FF"/>
    <w:rsid w:val="005064DD"/>
    <w:rsid w:val="00506750"/>
    <w:rsid w:val="00506815"/>
    <w:rsid w:val="0050695A"/>
    <w:rsid w:val="00506AAE"/>
    <w:rsid w:val="00506B17"/>
    <w:rsid w:val="00506D81"/>
    <w:rsid w:val="00506DC3"/>
    <w:rsid w:val="005070F0"/>
    <w:rsid w:val="00507106"/>
    <w:rsid w:val="00507124"/>
    <w:rsid w:val="0050718C"/>
    <w:rsid w:val="005071A6"/>
    <w:rsid w:val="00507609"/>
    <w:rsid w:val="005077AC"/>
    <w:rsid w:val="005079D5"/>
    <w:rsid w:val="00507A28"/>
    <w:rsid w:val="00507CCA"/>
    <w:rsid w:val="00507F8D"/>
    <w:rsid w:val="00507FAB"/>
    <w:rsid w:val="00507FE5"/>
    <w:rsid w:val="0051002E"/>
    <w:rsid w:val="00510165"/>
    <w:rsid w:val="00510176"/>
    <w:rsid w:val="005103CC"/>
    <w:rsid w:val="00510544"/>
    <w:rsid w:val="00510785"/>
    <w:rsid w:val="005107C7"/>
    <w:rsid w:val="00510823"/>
    <w:rsid w:val="00510832"/>
    <w:rsid w:val="00510AB8"/>
    <w:rsid w:val="00510AD4"/>
    <w:rsid w:val="00510E50"/>
    <w:rsid w:val="00511170"/>
    <w:rsid w:val="0051123D"/>
    <w:rsid w:val="00511327"/>
    <w:rsid w:val="005113FB"/>
    <w:rsid w:val="00511473"/>
    <w:rsid w:val="00511510"/>
    <w:rsid w:val="00511513"/>
    <w:rsid w:val="0051157F"/>
    <w:rsid w:val="005115FD"/>
    <w:rsid w:val="00511681"/>
    <w:rsid w:val="005118BB"/>
    <w:rsid w:val="00511917"/>
    <w:rsid w:val="00511AB2"/>
    <w:rsid w:val="00511AF9"/>
    <w:rsid w:val="00511C4F"/>
    <w:rsid w:val="00512433"/>
    <w:rsid w:val="00512623"/>
    <w:rsid w:val="005126E1"/>
    <w:rsid w:val="00512907"/>
    <w:rsid w:val="00512958"/>
    <w:rsid w:val="005129E3"/>
    <w:rsid w:val="005129FA"/>
    <w:rsid w:val="00513094"/>
    <w:rsid w:val="005130C0"/>
    <w:rsid w:val="00513189"/>
    <w:rsid w:val="00513336"/>
    <w:rsid w:val="00513583"/>
    <w:rsid w:val="0051375F"/>
    <w:rsid w:val="0051387C"/>
    <w:rsid w:val="0051389D"/>
    <w:rsid w:val="005139CE"/>
    <w:rsid w:val="00513A24"/>
    <w:rsid w:val="00513B22"/>
    <w:rsid w:val="00513B52"/>
    <w:rsid w:val="00513C84"/>
    <w:rsid w:val="00513E78"/>
    <w:rsid w:val="00513FA2"/>
    <w:rsid w:val="00514144"/>
    <w:rsid w:val="00514172"/>
    <w:rsid w:val="005141C7"/>
    <w:rsid w:val="00514377"/>
    <w:rsid w:val="00514633"/>
    <w:rsid w:val="0051495D"/>
    <w:rsid w:val="00514AB4"/>
    <w:rsid w:val="00514AE4"/>
    <w:rsid w:val="00514D04"/>
    <w:rsid w:val="00515078"/>
    <w:rsid w:val="0051531D"/>
    <w:rsid w:val="005154A6"/>
    <w:rsid w:val="0051553A"/>
    <w:rsid w:val="00515633"/>
    <w:rsid w:val="0051569F"/>
    <w:rsid w:val="005157C6"/>
    <w:rsid w:val="0051583C"/>
    <w:rsid w:val="005158B4"/>
    <w:rsid w:val="00515A15"/>
    <w:rsid w:val="00515AA2"/>
    <w:rsid w:val="00515B50"/>
    <w:rsid w:val="00515BFE"/>
    <w:rsid w:val="00515C00"/>
    <w:rsid w:val="00515D1A"/>
    <w:rsid w:val="00515DC6"/>
    <w:rsid w:val="00515FB3"/>
    <w:rsid w:val="0051601B"/>
    <w:rsid w:val="00516207"/>
    <w:rsid w:val="00516420"/>
    <w:rsid w:val="005165CB"/>
    <w:rsid w:val="00516658"/>
    <w:rsid w:val="00516746"/>
    <w:rsid w:val="00516818"/>
    <w:rsid w:val="00516876"/>
    <w:rsid w:val="00516882"/>
    <w:rsid w:val="00516961"/>
    <w:rsid w:val="00516B2D"/>
    <w:rsid w:val="00516BE6"/>
    <w:rsid w:val="00516DCC"/>
    <w:rsid w:val="0051712F"/>
    <w:rsid w:val="00517211"/>
    <w:rsid w:val="00517220"/>
    <w:rsid w:val="005172E6"/>
    <w:rsid w:val="00517394"/>
    <w:rsid w:val="00517559"/>
    <w:rsid w:val="005175E7"/>
    <w:rsid w:val="0051782D"/>
    <w:rsid w:val="0051798E"/>
    <w:rsid w:val="00517B29"/>
    <w:rsid w:val="00517B76"/>
    <w:rsid w:val="00517BCE"/>
    <w:rsid w:val="00517FB1"/>
    <w:rsid w:val="00520065"/>
    <w:rsid w:val="00520085"/>
    <w:rsid w:val="00520275"/>
    <w:rsid w:val="0052031E"/>
    <w:rsid w:val="0052059F"/>
    <w:rsid w:val="005207F8"/>
    <w:rsid w:val="00520A5C"/>
    <w:rsid w:val="00520AC2"/>
    <w:rsid w:val="00520B15"/>
    <w:rsid w:val="00520B52"/>
    <w:rsid w:val="00520D46"/>
    <w:rsid w:val="00520DF1"/>
    <w:rsid w:val="00520DF8"/>
    <w:rsid w:val="00520EC9"/>
    <w:rsid w:val="005210DC"/>
    <w:rsid w:val="005210E0"/>
    <w:rsid w:val="00521466"/>
    <w:rsid w:val="005214B0"/>
    <w:rsid w:val="00521772"/>
    <w:rsid w:val="0052187E"/>
    <w:rsid w:val="005218E2"/>
    <w:rsid w:val="00521AA8"/>
    <w:rsid w:val="00521FD5"/>
    <w:rsid w:val="00522059"/>
    <w:rsid w:val="00522478"/>
    <w:rsid w:val="005225E7"/>
    <w:rsid w:val="00522633"/>
    <w:rsid w:val="00522690"/>
    <w:rsid w:val="00522937"/>
    <w:rsid w:val="00522E6F"/>
    <w:rsid w:val="00522F30"/>
    <w:rsid w:val="00522FCA"/>
    <w:rsid w:val="00523036"/>
    <w:rsid w:val="00523065"/>
    <w:rsid w:val="00523178"/>
    <w:rsid w:val="00523462"/>
    <w:rsid w:val="005234EF"/>
    <w:rsid w:val="00523736"/>
    <w:rsid w:val="00523795"/>
    <w:rsid w:val="00523896"/>
    <w:rsid w:val="00523910"/>
    <w:rsid w:val="005239AE"/>
    <w:rsid w:val="00523BE2"/>
    <w:rsid w:val="00523C07"/>
    <w:rsid w:val="00523CE4"/>
    <w:rsid w:val="00523D03"/>
    <w:rsid w:val="00523D49"/>
    <w:rsid w:val="005241A1"/>
    <w:rsid w:val="005243E6"/>
    <w:rsid w:val="00524551"/>
    <w:rsid w:val="0052462D"/>
    <w:rsid w:val="00524732"/>
    <w:rsid w:val="005247B5"/>
    <w:rsid w:val="00524903"/>
    <w:rsid w:val="005249A0"/>
    <w:rsid w:val="005249E9"/>
    <w:rsid w:val="00524CE2"/>
    <w:rsid w:val="00524DC2"/>
    <w:rsid w:val="00524E15"/>
    <w:rsid w:val="00525209"/>
    <w:rsid w:val="0052524B"/>
    <w:rsid w:val="0052529D"/>
    <w:rsid w:val="00525397"/>
    <w:rsid w:val="00525448"/>
    <w:rsid w:val="0052568D"/>
    <w:rsid w:val="005256D1"/>
    <w:rsid w:val="0052572A"/>
    <w:rsid w:val="00525786"/>
    <w:rsid w:val="0052595F"/>
    <w:rsid w:val="00525B31"/>
    <w:rsid w:val="00525C5F"/>
    <w:rsid w:val="00525F29"/>
    <w:rsid w:val="00526025"/>
    <w:rsid w:val="00526283"/>
    <w:rsid w:val="005262A1"/>
    <w:rsid w:val="005262DA"/>
    <w:rsid w:val="005262EE"/>
    <w:rsid w:val="005266DE"/>
    <w:rsid w:val="00526700"/>
    <w:rsid w:val="0052687E"/>
    <w:rsid w:val="0052691B"/>
    <w:rsid w:val="00526970"/>
    <w:rsid w:val="00526A28"/>
    <w:rsid w:val="00526AA6"/>
    <w:rsid w:val="00526C35"/>
    <w:rsid w:val="00526D2B"/>
    <w:rsid w:val="00526F64"/>
    <w:rsid w:val="005272C9"/>
    <w:rsid w:val="005273D1"/>
    <w:rsid w:val="005274AD"/>
    <w:rsid w:val="00527551"/>
    <w:rsid w:val="0052757C"/>
    <w:rsid w:val="00527668"/>
    <w:rsid w:val="005278A7"/>
    <w:rsid w:val="005278E0"/>
    <w:rsid w:val="0052793E"/>
    <w:rsid w:val="00527B32"/>
    <w:rsid w:val="00527B8A"/>
    <w:rsid w:val="00527C78"/>
    <w:rsid w:val="00527DD8"/>
    <w:rsid w:val="00527FBD"/>
    <w:rsid w:val="00527FF3"/>
    <w:rsid w:val="00530384"/>
    <w:rsid w:val="005304BB"/>
    <w:rsid w:val="0053060C"/>
    <w:rsid w:val="00530623"/>
    <w:rsid w:val="00530BE3"/>
    <w:rsid w:val="00530C8B"/>
    <w:rsid w:val="00530E2D"/>
    <w:rsid w:val="00530EEF"/>
    <w:rsid w:val="00530F59"/>
    <w:rsid w:val="0053100A"/>
    <w:rsid w:val="0053120A"/>
    <w:rsid w:val="0053120F"/>
    <w:rsid w:val="0053121D"/>
    <w:rsid w:val="00531377"/>
    <w:rsid w:val="005314EA"/>
    <w:rsid w:val="0053151C"/>
    <w:rsid w:val="00531899"/>
    <w:rsid w:val="00531956"/>
    <w:rsid w:val="00531979"/>
    <w:rsid w:val="00531A5A"/>
    <w:rsid w:val="00531CCC"/>
    <w:rsid w:val="00531CD0"/>
    <w:rsid w:val="00531EEF"/>
    <w:rsid w:val="005320A8"/>
    <w:rsid w:val="005323E7"/>
    <w:rsid w:val="0053242F"/>
    <w:rsid w:val="00532436"/>
    <w:rsid w:val="005324B9"/>
    <w:rsid w:val="00532508"/>
    <w:rsid w:val="005327EC"/>
    <w:rsid w:val="00532AF2"/>
    <w:rsid w:val="00532DDC"/>
    <w:rsid w:val="00532FDE"/>
    <w:rsid w:val="005332E2"/>
    <w:rsid w:val="005332F0"/>
    <w:rsid w:val="0053330B"/>
    <w:rsid w:val="0053334A"/>
    <w:rsid w:val="0053336C"/>
    <w:rsid w:val="00533385"/>
    <w:rsid w:val="00533968"/>
    <w:rsid w:val="00533A9A"/>
    <w:rsid w:val="00533C5D"/>
    <w:rsid w:val="00533DD9"/>
    <w:rsid w:val="00533F64"/>
    <w:rsid w:val="00533FE6"/>
    <w:rsid w:val="0053450D"/>
    <w:rsid w:val="00534511"/>
    <w:rsid w:val="005347E3"/>
    <w:rsid w:val="00534806"/>
    <w:rsid w:val="005349F9"/>
    <w:rsid w:val="00534B77"/>
    <w:rsid w:val="00534BFF"/>
    <w:rsid w:val="00534C07"/>
    <w:rsid w:val="00534E51"/>
    <w:rsid w:val="00534F40"/>
    <w:rsid w:val="0053500F"/>
    <w:rsid w:val="005351D8"/>
    <w:rsid w:val="0053579E"/>
    <w:rsid w:val="0053586F"/>
    <w:rsid w:val="0053595F"/>
    <w:rsid w:val="00535A86"/>
    <w:rsid w:val="00535B3C"/>
    <w:rsid w:val="00535C4D"/>
    <w:rsid w:val="00535CEB"/>
    <w:rsid w:val="0053600A"/>
    <w:rsid w:val="00536060"/>
    <w:rsid w:val="005363BE"/>
    <w:rsid w:val="005364B9"/>
    <w:rsid w:val="005367CC"/>
    <w:rsid w:val="0053680A"/>
    <w:rsid w:val="0053693C"/>
    <w:rsid w:val="005369B7"/>
    <w:rsid w:val="00536AE1"/>
    <w:rsid w:val="00536B24"/>
    <w:rsid w:val="00536BFF"/>
    <w:rsid w:val="00536C4E"/>
    <w:rsid w:val="00536D86"/>
    <w:rsid w:val="00536DC2"/>
    <w:rsid w:val="005370BB"/>
    <w:rsid w:val="00537137"/>
    <w:rsid w:val="00537221"/>
    <w:rsid w:val="005372CC"/>
    <w:rsid w:val="00537382"/>
    <w:rsid w:val="00537396"/>
    <w:rsid w:val="005375C1"/>
    <w:rsid w:val="005375C7"/>
    <w:rsid w:val="005375D4"/>
    <w:rsid w:val="00537639"/>
    <w:rsid w:val="005376A2"/>
    <w:rsid w:val="005376A5"/>
    <w:rsid w:val="00537804"/>
    <w:rsid w:val="00537BF4"/>
    <w:rsid w:val="00537C5D"/>
    <w:rsid w:val="00537E1B"/>
    <w:rsid w:val="00537F95"/>
    <w:rsid w:val="00540015"/>
    <w:rsid w:val="00540025"/>
    <w:rsid w:val="0054012C"/>
    <w:rsid w:val="00540230"/>
    <w:rsid w:val="0054023F"/>
    <w:rsid w:val="00540399"/>
    <w:rsid w:val="0054086D"/>
    <w:rsid w:val="00540870"/>
    <w:rsid w:val="00540BBB"/>
    <w:rsid w:val="00540C2E"/>
    <w:rsid w:val="00540DC1"/>
    <w:rsid w:val="00540F6D"/>
    <w:rsid w:val="005411A9"/>
    <w:rsid w:val="0054130A"/>
    <w:rsid w:val="005414DC"/>
    <w:rsid w:val="00541624"/>
    <w:rsid w:val="00541678"/>
    <w:rsid w:val="00541783"/>
    <w:rsid w:val="005419B3"/>
    <w:rsid w:val="00541BCB"/>
    <w:rsid w:val="00541E80"/>
    <w:rsid w:val="00541F7C"/>
    <w:rsid w:val="00541FB5"/>
    <w:rsid w:val="0054200C"/>
    <w:rsid w:val="0054215E"/>
    <w:rsid w:val="005421D6"/>
    <w:rsid w:val="0054222E"/>
    <w:rsid w:val="005424D8"/>
    <w:rsid w:val="005425DE"/>
    <w:rsid w:val="00542685"/>
    <w:rsid w:val="0054282C"/>
    <w:rsid w:val="0054292E"/>
    <w:rsid w:val="00542A98"/>
    <w:rsid w:val="00542AAF"/>
    <w:rsid w:val="00542AF5"/>
    <w:rsid w:val="00542B77"/>
    <w:rsid w:val="00542C06"/>
    <w:rsid w:val="00542D1A"/>
    <w:rsid w:val="00542D83"/>
    <w:rsid w:val="00542F3C"/>
    <w:rsid w:val="005430B7"/>
    <w:rsid w:val="0054314C"/>
    <w:rsid w:val="0054321F"/>
    <w:rsid w:val="005434A2"/>
    <w:rsid w:val="00543509"/>
    <w:rsid w:val="005435E4"/>
    <w:rsid w:val="005436F1"/>
    <w:rsid w:val="00543A0A"/>
    <w:rsid w:val="00543B1F"/>
    <w:rsid w:val="00543B3D"/>
    <w:rsid w:val="00543F5E"/>
    <w:rsid w:val="005440B7"/>
    <w:rsid w:val="005441D2"/>
    <w:rsid w:val="005441E2"/>
    <w:rsid w:val="005441E3"/>
    <w:rsid w:val="00544273"/>
    <w:rsid w:val="005445A8"/>
    <w:rsid w:val="005445BD"/>
    <w:rsid w:val="00544665"/>
    <w:rsid w:val="005447A6"/>
    <w:rsid w:val="00544926"/>
    <w:rsid w:val="00544CD1"/>
    <w:rsid w:val="00544D11"/>
    <w:rsid w:val="00545170"/>
    <w:rsid w:val="0054544D"/>
    <w:rsid w:val="00545504"/>
    <w:rsid w:val="005456EC"/>
    <w:rsid w:val="00545739"/>
    <w:rsid w:val="00545797"/>
    <w:rsid w:val="005457BD"/>
    <w:rsid w:val="0054599F"/>
    <w:rsid w:val="00545A5E"/>
    <w:rsid w:val="00545AB3"/>
    <w:rsid w:val="00545C84"/>
    <w:rsid w:val="00545E28"/>
    <w:rsid w:val="00546199"/>
    <w:rsid w:val="005461D1"/>
    <w:rsid w:val="005461E6"/>
    <w:rsid w:val="005468CD"/>
    <w:rsid w:val="00546967"/>
    <w:rsid w:val="005469A3"/>
    <w:rsid w:val="005469C5"/>
    <w:rsid w:val="00546B69"/>
    <w:rsid w:val="00546BFF"/>
    <w:rsid w:val="00546CF9"/>
    <w:rsid w:val="00546D70"/>
    <w:rsid w:val="00546ECF"/>
    <w:rsid w:val="00546FF6"/>
    <w:rsid w:val="00547075"/>
    <w:rsid w:val="005470BC"/>
    <w:rsid w:val="0054714F"/>
    <w:rsid w:val="00547528"/>
    <w:rsid w:val="005476D6"/>
    <w:rsid w:val="00547792"/>
    <w:rsid w:val="00547807"/>
    <w:rsid w:val="00547A2F"/>
    <w:rsid w:val="00547AD6"/>
    <w:rsid w:val="00547C5B"/>
    <w:rsid w:val="00550077"/>
    <w:rsid w:val="005503C3"/>
    <w:rsid w:val="005504AE"/>
    <w:rsid w:val="00550940"/>
    <w:rsid w:val="00550A22"/>
    <w:rsid w:val="00550A88"/>
    <w:rsid w:val="00550AE0"/>
    <w:rsid w:val="00550DDA"/>
    <w:rsid w:val="00550DF9"/>
    <w:rsid w:val="00551078"/>
    <w:rsid w:val="00551113"/>
    <w:rsid w:val="00551198"/>
    <w:rsid w:val="00551263"/>
    <w:rsid w:val="00551335"/>
    <w:rsid w:val="00551538"/>
    <w:rsid w:val="00551582"/>
    <w:rsid w:val="00551736"/>
    <w:rsid w:val="0055196D"/>
    <w:rsid w:val="005519D9"/>
    <w:rsid w:val="005519F6"/>
    <w:rsid w:val="00551DF1"/>
    <w:rsid w:val="00551EFE"/>
    <w:rsid w:val="00551F95"/>
    <w:rsid w:val="005520BC"/>
    <w:rsid w:val="00552197"/>
    <w:rsid w:val="005521A8"/>
    <w:rsid w:val="005521B9"/>
    <w:rsid w:val="0055232A"/>
    <w:rsid w:val="005523BE"/>
    <w:rsid w:val="005523FB"/>
    <w:rsid w:val="0055245E"/>
    <w:rsid w:val="005524A1"/>
    <w:rsid w:val="005525D0"/>
    <w:rsid w:val="00552672"/>
    <w:rsid w:val="0055272F"/>
    <w:rsid w:val="00552ADB"/>
    <w:rsid w:val="00552B0F"/>
    <w:rsid w:val="00552B4C"/>
    <w:rsid w:val="00552BAB"/>
    <w:rsid w:val="00552D2D"/>
    <w:rsid w:val="00552F45"/>
    <w:rsid w:val="00553541"/>
    <w:rsid w:val="005535B3"/>
    <w:rsid w:val="005536FA"/>
    <w:rsid w:val="00553A3E"/>
    <w:rsid w:val="00553A66"/>
    <w:rsid w:val="00553B5C"/>
    <w:rsid w:val="00553BC1"/>
    <w:rsid w:val="00553CFF"/>
    <w:rsid w:val="00553D76"/>
    <w:rsid w:val="00553DA2"/>
    <w:rsid w:val="00553E01"/>
    <w:rsid w:val="00553F61"/>
    <w:rsid w:val="00553FBD"/>
    <w:rsid w:val="0055412D"/>
    <w:rsid w:val="0055423A"/>
    <w:rsid w:val="00554331"/>
    <w:rsid w:val="00554399"/>
    <w:rsid w:val="005543BC"/>
    <w:rsid w:val="00554502"/>
    <w:rsid w:val="00554569"/>
    <w:rsid w:val="00554810"/>
    <w:rsid w:val="005548DB"/>
    <w:rsid w:val="00554930"/>
    <w:rsid w:val="00554956"/>
    <w:rsid w:val="00554A8C"/>
    <w:rsid w:val="00554B00"/>
    <w:rsid w:val="00554B03"/>
    <w:rsid w:val="00554C71"/>
    <w:rsid w:val="00554E7A"/>
    <w:rsid w:val="00554E89"/>
    <w:rsid w:val="0055505F"/>
    <w:rsid w:val="0055513A"/>
    <w:rsid w:val="00555152"/>
    <w:rsid w:val="0055524D"/>
    <w:rsid w:val="00555307"/>
    <w:rsid w:val="005553C8"/>
    <w:rsid w:val="00555480"/>
    <w:rsid w:val="00555557"/>
    <w:rsid w:val="00555591"/>
    <w:rsid w:val="00555663"/>
    <w:rsid w:val="00555798"/>
    <w:rsid w:val="005558AF"/>
    <w:rsid w:val="005558BC"/>
    <w:rsid w:val="00555A26"/>
    <w:rsid w:val="00555A28"/>
    <w:rsid w:val="00555B5A"/>
    <w:rsid w:val="00555CFC"/>
    <w:rsid w:val="00556007"/>
    <w:rsid w:val="0055601E"/>
    <w:rsid w:val="00556071"/>
    <w:rsid w:val="0055611A"/>
    <w:rsid w:val="005562C1"/>
    <w:rsid w:val="005564D8"/>
    <w:rsid w:val="00556542"/>
    <w:rsid w:val="005568BE"/>
    <w:rsid w:val="00556A17"/>
    <w:rsid w:val="00556C49"/>
    <w:rsid w:val="00556CB2"/>
    <w:rsid w:val="00556D49"/>
    <w:rsid w:val="00556E13"/>
    <w:rsid w:val="00556EE1"/>
    <w:rsid w:val="00556EEB"/>
    <w:rsid w:val="00557011"/>
    <w:rsid w:val="00557119"/>
    <w:rsid w:val="005573E3"/>
    <w:rsid w:val="005574DE"/>
    <w:rsid w:val="005575FA"/>
    <w:rsid w:val="005576B0"/>
    <w:rsid w:val="005578FE"/>
    <w:rsid w:val="005579A9"/>
    <w:rsid w:val="00557B7C"/>
    <w:rsid w:val="00557BA3"/>
    <w:rsid w:val="00557C87"/>
    <w:rsid w:val="00557E87"/>
    <w:rsid w:val="00557F0D"/>
    <w:rsid w:val="00557F3B"/>
    <w:rsid w:val="00557FDE"/>
    <w:rsid w:val="0056006F"/>
    <w:rsid w:val="00560166"/>
    <w:rsid w:val="00560176"/>
    <w:rsid w:val="00560290"/>
    <w:rsid w:val="00560380"/>
    <w:rsid w:val="00560438"/>
    <w:rsid w:val="0056044C"/>
    <w:rsid w:val="005604A8"/>
    <w:rsid w:val="00560519"/>
    <w:rsid w:val="005606BD"/>
    <w:rsid w:val="00560758"/>
    <w:rsid w:val="005608C3"/>
    <w:rsid w:val="005608F6"/>
    <w:rsid w:val="0056097F"/>
    <w:rsid w:val="00560B99"/>
    <w:rsid w:val="00560C78"/>
    <w:rsid w:val="00560D93"/>
    <w:rsid w:val="00560EA7"/>
    <w:rsid w:val="00560EE2"/>
    <w:rsid w:val="00560F06"/>
    <w:rsid w:val="00561341"/>
    <w:rsid w:val="00561440"/>
    <w:rsid w:val="00561841"/>
    <w:rsid w:val="00561B62"/>
    <w:rsid w:val="00561CE4"/>
    <w:rsid w:val="00561D26"/>
    <w:rsid w:val="00561D5E"/>
    <w:rsid w:val="00561D82"/>
    <w:rsid w:val="00561E43"/>
    <w:rsid w:val="00562162"/>
    <w:rsid w:val="00562203"/>
    <w:rsid w:val="00562253"/>
    <w:rsid w:val="00562508"/>
    <w:rsid w:val="005625A8"/>
    <w:rsid w:val="0056278C"/>
    <w:rsid w:val="0056279A"/>
    <w:rsid w:val="005627C3"/>
    <w:rsid w:val="00562945"/>
    <w:rsid w:val="00562C30"/>
    <w:rsid w:val="00562C8A"/>
    <w:rsid w:val="00562D4E"/>
    <w:rsid w:val="00562DA8"/>
    <w:rsid w:val="00562DC1"/>
    <w:rsid w:val="00562E9F"/>
    <w:rsid w:val="00562F51"/>
    <w:rsid w:val="0056305D"/>
    <w:rsid w:val="00563256"/>
    <w:rsid w:val="0056333D"/>
    <w:rsid w:val="00563360"/>
    <w:rsid w:val="0056336C"/>
    <w:rsid w:val="0056343D"/>
    <w:rsid w:val="0056346E"/>
    <w:rsid w:val="0056352F"/>
    <w:rsid w:val="005635A1"/>
    <w:rsid w:val="005635A8"/>
    <w:rsid w:val="00563609"/>
    <w:rsid w:val="0056362D"/>
    <w:rsid w:val="0056364F"/>
    <w:rsid w:val="005638F9"/>
    <w:rsid w:val="00563C3E"/>
    <w:rsid w:val="005640B7"/>
    <w:rsid w:val="005640D1"/>
    <w:rsid w:val="00564355"/>
    <w:rsid w:val="00564659"/>
    <w:rsid w:val="00564670"/>
    <w:rsid w:val="005646A1"/>
    <w:rsid w:val="0056470A"/>
    <w:rsid w:val="005647B3"/>
    <w:rsid w:val="0056481C"/>
    <w:rsid w:val="00564A84"/>
    <w:rsid w:val="00564BC7"/>
    <w:rsid w:val="00564E5A"/>
    <w:rsid w:val="00564F85"/>
    <w:rsid w:val="005650A4"/>
    <w:rsid w:val="0056511B"/>
    <w:rsid w:val="00565236"/>
    <w:rsid w:val="00565590"/>
    <w:rsid w:val="00565614"/>
    <w:rsid w:val="0056593B"/>
    <w:rsid w:val="00565A1C"/>
    <w:rsid w:val="00565B10"/>
    <w:rsid w:val="00565E2F"/>
    <w:rsid w:val="005660B8"/>
    <w:rsid w:val="0056617F"/>
    <w:rsid w:val="005661D8"/>
    <w:rsid w:val="00566348"/>
    <w:rsid w:val="005665E3"/>
    <w:rsid w:val="00566806"/>
    <w:rsid w:val="00566A35"/>
    <w:rsid w:val="00566BA9"/>
    <w:rsid w:val="00566C47"/>
    <w:rsid w:val="00566EC6"/>
    <w:rsid w:val="00566F1F"/>
    <w:rsid w:val="00566F21"/>
    <w:rsid w:val="005670F1"/>
    <w:rsid w:val="0056710D"/>
    <w:rsid w:val="00567146"/>
    <w:rsid w:val="0056729C"/>
    <w:rsid w:val="0056756C"/>
    <w:rsid w:val="00567616"/>
    <w:rsid w:val="00567C55"/>
    <w:rsid w:val="00567CF7"/>
    <w:rsid w:val="00567DDD"/>
    <w:rsid w:val="00567E91"/>
    <w:rsid w:val="0057000E"/>
    <w:rsid w:val="00570383"/>
    <w:rsid w:val="00570399"/>
    <w:rsid w:val="00570464"/>
    <w:rsid w:val="005704F7"/>
    <w:rsid w:val="00570624"/>
    <w:rsid w:val="0057064C"/>
    <w:rsid w:val="0057067F"/>
    <w:rsid w:val="00570B74"/>
    <w:rsid w:val="00570BB7"/>
    <w:rsid w:val="00570DCD"/>
    <w:rsid w:val="00570F43"/>
    <w:rsid w:val="00570F93"/>
    <w:rsid w:val="0057108F"/>
    <w:rsid w:val="0057190B"/>
    <w:rsid w:val="005719A7"/>
    <w:rsid w:val="00571C0E"/>
    <w:rsid w:val="00571C4B"/>
    <w:rsid w:val="00571CE1"/>
    <w:rsid w:val="00571E07"/>
    <w:rsid w:val="00571F2F"/>
    <w:rsid w:val="005720E9"/>
    <w:rsid w:val="00572142"/>
    <w:rsid w:val="0057226B"/>
    <w:rsid w:val="005722A7"/>
    <w:rsid w:val="00572308"/>
    <w:rsid w:val="0057241D"/>
    <w:rsid w:val="00572635"/>
    <w:rsid w:val="005727D5"/>
    <w:rsid w:val="00572B4A"/>
    <w:rsid w:val="00572B99"/>
    <w:rsid w:val="00572FFE"/>
    <w:rsid w:val="005730CB"/>
    <w:rsid w:val="005731FA"/>
    <w:rsid w:val="0057329E"/>
    <w:rsid w:val="005732F1"/>
    <w:rsid w:val="005733BE"/>
    <w:rsid w:val="005733C8"/>
    <w:rsid w:val="0057341A"/>
    <w:rsid w:val="0057345B"/>
    <w:rsid w:val="005736AD"/>
    <w:rsid w:val="0057377F"/>
    <w:rsid w:val="00573E42"/>
    <w:rsid w:val="005742AD"/>
    <w:rsid w:val="005742BC"/>
    <w:rsid w:val="005742CF"/>
    <w:rsid w:val="00574343"/>
    <w:rsid w:val="00574449"/>
    <w:rsid w:val="00574581"/>
    <w:rsid w:val="0057471A"/>
    <w:rsid w:val="0057471D"/>
    <w:rsid w:val="00574738"/>
    <w:rsid w:val="005747CA"/>
    <w:rsid w:val="00574889"/>
    <w:rsid w:val="0057496D"/>
    <w:rsid w:val="00574A2C"/>
    <w:rsid w:val="00574AE2"/>
    <w:rsid w:val="00574CC1"/>
    <w:rsid w:val="00574E34"/>
    <w:rsid w:val="00574F70"/>
    <w:rsid w:val="00575076"/>
    <w:rsid w:val="0057507B"/>
    <w:rsid w:val="005750A8"/>
    <w:rsid w:val="005752F4"/>
    <w:rsid w:val="005756FA"/>
    <w:rsid w:val="00575851"/>
    <w:rsid w:val="0057594C"/>
    <w:rsid w:val="00575C8C"/>
    <w:rsid w:val="00575CB3"/>
    <w:rsid w:val="00575DA6"/>
    <w:rsid w:val="00575DE9"/>
    <w:rsid w:val="00575EB2"/>
    <w:rsid w:val="00576452"/>
    <w:rsid w:val="00576775"/>
    <w:rsid w:val="00576A2B"/>
    <w:rsid w:val="00576A2D"/>
    <w:rsid w:val="00576AAB"/>
    <w:rsid w:val="00576B8F"/>
    <w:rsid w:val="00576C9D"/>
    <w:rsid w:val="00576D6A"/>
    <w:rsid w:val="00576E38"/>
    <w:rsid w:val="00576E65"/>
    <w:rsid w:val="00576EA2"/>
    <w:rsid w:val="00576F5E"/>
    <w:rsid w:val="00577048"/>
    <w:rsid w:val="005770C5"/>
    <w:rsid w:val="005772EB"/>
    <w:rsid w:val="005773C8"/>
    <w:rsid w:val="005777CD"/>
    <w:rsid w:val="00577998"/>
    <w:rsid w:val="00577AEC"/>
    <w:rsid w:val="00577AF9"/>
    <w:rsid w:val="00577D12"/>
    <w:rsid w:val="00577EB2"/>
    <w:rsid w:val="00577F69"/>
    <w:rsid w:val="005800DB"/>
    <w:rsid w:val="00580125"/>
    <w:rsid w:val="00580147"/>
    <w:rsid w:val="00580254"/>
    <w:rsid w:val="0058033A"/>
    <w:rsid w:val="0058046F"/>
    <w:rsid w:val="0058055A"/>
    <w:rsid w:val="005805A1"/>
    <w:rsid w:val="005805BA"/>
    <w:rsid w:val="005805BD"/>
    <w:rsid w:val="0058099A"/>
    <w:rsid w:val="00580A82"/>
    <w:rsid w:val="00580B04"/>
    <w:rsid w:val="00580DA7"/>
    <w:rsid w:val="00580DF2"/>
    <w:rsid w:val="00580E52"/>
    <w:rsid w:val="00580F4F"/>
    <w:rsid w:val="00580F5C"/>
    <w:rsid w:val="00581063"/>
    <w:rsid w:val="005811A9"/>
    <w:rsid w:val="00581513"/>
    <w:rsid w:val="00581584"/>
    <w:rsid w:val="00581900"/>
    <w:rsid w:val="00581939"/>
    <w:rsid w:val="00581954"/>
    <w:rsid w:val="005819F8"/>
    <w:rsid w:val="00581A7F"/>
    <w:rsid w:val="00581B48"/>
    <w:rsid w:val="00581BC6"/>
    <w:rsid w:val="00581CDF"/>
    <w:rsid w:val="00581D3E"/>
    <w:rsid w:val="00581E78"/>
    <w:rsid w:val="005822BA"/>
    <w:rsid w:val="005823CD"/>
    <w:rsid w:val="0058257C"/>
    <w:rsid w:val="005828A1"/>
    <w:rsid w:val="00582E26"/>
    <w:rsid w:val="00582F09"/>
    <w:rsid w:val="005830E6"/>
    <w:rsid w:val="005831F1"/>
    <w:rsid w:val="005831F2"/>
    <w:rsid w:val="00583359"/>
    <w:rsid w:val="005834D5"/>
    <w:rsid w:val="005834F1"/>
    <w:rsid w:val="005834FF"/>
    <w:rsid w:val="005836F5"/>
    <w:rsid w:val="005837B8"/>
    <w:rsid w:val="00583983"/>
    <w:rsid w:val="00583A93"/>
    <w:rsid w:val="00583ADD"/>
    <w:rsid w:val="00583B39"/>
    <w:rsid w:val="00583C8B"/>
    <w:rsid w:val="00583D86"/>
    <w:rsid w:val="0058479F"/>
    <w:rsid w:val="0058487C"/>
    <w:rsid w:val="00584B49"/>
    <w:rsid w:val="00584B86"/>
    <w:rsid w:val="00584BDB"/>
    <w:rsid w:val="00584C10"/>
    <w:rsid w:val="00584C1E"/>
    <w:rsid w:val="00584E92"/>
    <w:rsid w:val="00584ECF"/>
    <w:rsid w:val="00584F5D"/>
    <w:rsid w:val="00585042"/>
    <w:rsid w:val="0058511C"/>
    <w:rsid w:val="005851D5"/>
    <w:rsid w:val="005856D6"/>
    <w:rsid w:val="00585A0A"/>
    <w:rsid w:val="00585ADF"/>
    <w:rsid w:val="00585B10"/>
    <w:rsid w:val="00585B25"/>
    <w:rsid w:val="00585CC9"/>
    <w:rsid w:val="00585CF2"/>
    <w:rsid w:val="00585DDC"/>
    <w:rsid w:val="00585ED5"/>
    <w:rsid w:val="00585FE6"/>
    <w:rsid w:val="005861FB"/>
    <w:rsid w:val="005866A4"/>
    <w:rsid w:val="005866EA"/>
    <w:rsid w:val="005867C6"/>
    <w:rsid w:val="0058691B"/>
    <w:rsid w:val="00586934"/>
    <w:rsid w:val="00586D3C"/>
    <w:rsid w:val="00586D8C"/>
    <w:rsid w:val="00586E3F"/>
    <w:rsid w:val="0058703B"/>
    <w:rsid w:val="00587069"/>
    <w:rsid w:val="0058708F"/>
    <w:rsid w:val="005870D8"/>
    <w:rsid w:val="0058718A"/>
    <w:rsid w:val="0058729D"/>
    <w:rsid w:val="0058769A"/>
    <w:rsid w:val="00587727"/>
    <w:rsid w:val="0058772A"/>
    <w:rsid w:val="0058784A"/>
    <w:rsid w:val="00587908"/>
    <w:rsid w:val="00587EB9"/>
    <w:rsid w:val="00587EE3"/>
    <w:rsid w:val="00587F4C"/>
    <w:rsid w:val="0059005C"/>
    <w:rsid w:val="005900E9"/>
    <w:rsid w:val="00590465"/>
    <w:rsid w:val="0059048D"/>
    <w:rsid w:val="00590566"/>
    <w:rsid w:val="00590719"/>
    <w:rsid w:val="0059098C"/>
    <w:rsid w:val="00590AB7"/>
    <w:rsid w:val="00590B6C"/>
    <w:rsid w:val="00590C1D"/>
    <w:rsid w:val="00590FE0"/>
    <w:rsid w:val="005913FC"/>
    <w:rsid w:val="00591598"/>
    <w:rsid w:val="0059160C"/>
    <w:rsid w:val="00591644"/>
    <w:rsid w:val="005916E9"/>
    <w:rsid w:val="00591804"/>
    <w:rsid w:val="00591823"/>
    <w:rsid w:val="005918EF"/>
    <w:rsid w:val="00591A95"/>
    <w:rsid w:val="00591AC9"/>
    <w:rsid w:val="00591AF8"/>
    <w:rsid w:val="00591B07"/>
    <w:rsid w:val="00591C3E"/>
    <w:rsid w:val="0059214F"/>
    <w:rsid w:val="00592510"/>
    <w:rsid w:val="005925C3"/>
    <w:rsid w:val="005925E6"/>
    <w:rsid w:val="005927CF"/>
    <w:rsid w:val="005928C3"/>
    <w:rsid w:val="00592AB3"/>
    <w:rsid w:val="00592BB5"/>
    <w:rsid w:val="00592BBA"/>
    <w:rsid w:val="00592DA9"/>
    <w:rsid w:val="00592EEA"/>
    <w:rsid w:val="00592F2E"/>
    <w:rsid w:val="00592F6B"/>
    <w:rsid w:val="0059321A"/>
    <w:rsid w:val="0059325E"/>
    <w:rsid w:val="005933EB"/>
    <w:rsid w:val="0059342C"/>
    <w:rsid w:val="00593480"/>
    <w:rsid w:val="00593633"/>
    <w:rsid w:val="00593845"/>
    <w:rsid w:val="005938AA"/>
    <w:rsid w:val="0059393A"/>
    <w:rsid w:val="00593A16"/>
    <w:rsid w:val="00593CE5"/>
    <w:rsid w:val="00593CED"/>
    <w:rsid w:val="00593DFD"/>
    <w:rsid w:val="00593E65"/>
    <w:rsid w:val="00593FC2"/>
    <w:rsid w:val="0059434B"/>
    <w:rsid w:val="005943B8"/>
    <w:rsid w:val="005943BA"/>
    <w:rsid w:val="0059444B"/>
    <w:rsid w:val="0059465E"/>
    <w:rsid w:val="005947F2"/>
    <w:rsid w:val="00594888"/>
    <w:rsid w:val="00594979"/>
    <w:rsid w:val="0059497D"/>
    <w:rsid w:val="00594A9C"/>
    <w:rsid w:val="00594ACF"/>
    <w:rsid w:val="00594B0C"/>
    <w:rsid w:val="005950C5"/>
    <w:rsid w:val="0059517D"/>
    <w:rsid w:val="005951B2"/>
    <w:rsid w:val="005951F0"/>
    <w:rsid w:val="00595292"/>
    <w:rsid w:val="005952FB"/>
    <w:rsid w:val="00595359"/>
    <w:rsid w:val="00595449"/>
    <w:rsid w:val="005955BB"/>
    <w:rsid w:val="005955ED"/>
    <w:rsid w:val="005957EA"/>
    <w:rsid w:val="0059580D"/>
    <w:rsid w:val="00595A1B"/>
    <w:rsid w:val="00595CB3"/>
    <w:rsid w:val="00595E47"/>
    <w:rsid w:val="00595E99"/>
    <w:rsid w:val="00595F25"/>
    <w:rsid w:val="00595F2A"/>
    <w:rsid w:val="00596032"/>
    <w:rsid w:val="00596047"/>
    <w:rsid w:val="005960A2"/>
    <w:rsid w:val="0059616C"/>
    <w:rsid w:val="00596183"/>
    <w:rsid w:val="00596204"/>
    <w:rsid w:val="0059637E"/>
    <w:rsid w:val="00596449"/>
    <w:rsid w:val="005964FB"/>
    <w:rsid w:val="0059659C"/>
    <w:rsid w:val="0059674A"/>
    <w:rsid w:val="005967A1"/>
    <w:rsid w:val="00596CDB"/>
    <w:rsid w:val="0059701F"/>
    <w:rsid w:val="00597030"/>
    <w:rsid w:val="00597080"/>
    <w:rsid w:val="005970B1"/>
    <w:rsid w:val="005971C6"/>
    <w:rsid w:val="005971D7"/>
    <w:rsid w:val="005971E2"/>
    <w:rsid w:val="00597264"/>
    <w:rsid w:val="005975BE"/>
    <w:rsid w:val="0059771D"/>
    <w:rsid w:val="00597953"/>
    <w:rsid w:val="005979E7"/>
    <w:rsid w:val="00597A01"/>
    <w:rsid w:val="00597AC3"/>
    <w:rsid w:val="00597EE5"/>
    <w:rsid w:val="005A002B"/>
    <w:rsid w:val="005A009A"/>
    <w:rsid w:val="005A02AC"/>
    <w:rsid w:val="005A037B"/>
    <w:rsid w:val="005A04C6"/>
    <w:rsid w:val="005A086E"/>
    <w:rsid w:val="005A09E4"/>
    <w:rsid w:val="005A0A33"/>
    <w:rsid w:val="005A0CF3"/>
    <w:rsid w:val="005A13C8"/>
    <w:rsid w:val="005A15E5"/>
    <w:rsid w:val="005A19D2"/>
    <w:rsid w:val="005A19D4"/>
    <w:rsid w:val="005A19E0"/>
    <w:rsid w:val="005A1ABB"/>
    <w:rsid w:val="005A1C60"/>
    <w:rsid w:val="005A1D7B"/>
    <w:rsid w:val="005A1E88"/>
    <w:rsid w:val="005A1F51"/>
    <w:rsid w:val="005A1F93"/>
    <w:rsid w:val="005A21C3"/>
    <w:rsid w:val="005A24C0"/>
    <w:rsid w:val="005A2639"/>
    <w:rsid w:val="005A264D"/>
    <w:rsid w:val="005A297C"/>
    <w:rsid w:val="005A2AB1"/>
    <w:rsid w:val="005A2BD3"/>
    <w:rsid w:val="005A2D0B"/>
    <w:rsid w:val="005A2FC4"/>
    <w:rsid w:val="005A32D2"/>
    <w:rsid w:val="005A3326"/>
    <w:rsid w:val="005A334F"/>
    <w:rsid w:val="005A346A"/>
    <w:rsid w:val="005A3490"/>
    <w:rsid w:val="005A369A"/>
    <w:rsid w:val="005A3914"/>
    <w:rsid w:val="005A397F"/>
    <w:rsid w:val="005A39CA"/>
    <w:rsid w:val="005A39FF"/>
    <w:rsid w:val="005A3D21"/>
    <w:rsid w:val="005A3DA3"/>
    <w:rsid w:val="005A3E50"/>
    <w:rsid w:val="005A41EF"/>
    <w:rsid w:val="005A4255"/>
    <w:rsid w:val="005A4307"/>
    <w:rsid w:val="005A44A0"/>
    <w:rsid w:val="005A453B"/>
    <w:rsid w:val="005A45A7"/>
    <w:rsid w:val="005A4946"/>
    <w:rsid w:val="005A4992"/>
    <w:rsid w:val="005A4B69"/>
    <w:rsid w:val="005A4C6D"/>
    <w:rsid w:val="005A4FAA"/>
    <w:rsid w:val="005A4FDE"/>
    <w:rsid w:val="005A53C1"/>
    <w:rsid w:val="005A587B"/>
    <w:rsid w:val="005A5DCB"/>
    <w:rsid w:val="005A5E1C"/>
    <w:rsid w:val="005A5ED3"/>
    <w:rsid w:val="005A5F4F"/>
    <w:rsid w:val="005A60A6"/>
    <w:rsid w:val="005A61E9"/>
    <w:rsid w:val="005A668F"/>
    <w:rsid w:val="005A6938"/>
    <w:rsid w:val="005A69CF"/>
    <w:rsid w:val="005A69D6"/>
    <w:rsid w:val="005A6B8D"/>
    <w:rsid w:val="005A6BEB"/>
    <w:rsid w:val="005A6D48"/>
    <w:rsid w:val="005A6D6C"/>
    <w:rsid w:val="005A700C"/>
    <w:rsid w:val="005A7121"/>
    <w:rsid w:val="005A715A"/>
    <w:rsid w:val="005A7354"/>
    <w:rsid w:val="005A74BA"/>
    <w:rsid w:val="005A77B1"/>
    <w:rsid w:val="005A78BC"/>
    <w:rsid w:val="005A7A22"/>
    <w:rsid w:val="005A7B8C"/>
    <w:rsid w:val="005A7C11"/>
    <w:rsid w:val="005A7C4E"/>
    <w:rsid w:val="005A7E8A"/>
    <w:rsid w:val="005B00F0"/>
    <w:rsid w:val="005B0308"/>
    <w:rsid w:val="005B0403"/>
    <w:rsid w:val="005B0503"/>
    <w:rsid w:val="005B0938"/>
    <w:rsid w:val="005B093D"/>
    <w:rsid w:val="005B0A41"/>
    <w:rsid w:val="005B0B00"/>
    <w:rsid w:val="005B0B09"/>
    <w:rsid w:val="005B0B70"/>
    <w:rsid w:val="005B0B96"/>
    <w:rsid w:val="005B0DC1"/>
    <w:rsid w:val="005B0DDF"/>
    <w:rsid w:val="005B0E27"/>
    <w:rsid w:val="005B0F83"/>
    <w:rsid w:val="005B10D7"/>
    <w:rsid w:val="005B113E"/>
    <w:rsid w:val="005B117C"/>
    <w:rsid w:val="005B13C5"/>
    <w:rsid w:val="005B1426"/>
    <w:rsid w:val="005B1532"/>
    <w:rsid w:val="005B1574"/>
    <w:rsid w:val="005B16EA"/>
    <w:rsid w:val="005B16F2"/>
    <w:rsid w:val="005B17B9"/>
    <w:rsid w:val="005B17BF"/>
    <w:rsid w:val="005B193C"/>
    <w:rsid w:val="005B1AED"/>
    <w:rsid w:val="005B1BA9"/>
    <w:rsid w:val="005B210A"/>
    <w:rsid w:val="005B22B1"/>
    <w:rsid w:val="005B23E4"/>
    <w:rsid w:val="005B2452"/>
    <w:rsid w:val="005B256D"/>
    <w:rsid w:val="005B2794"/>
    <w:rsid w:val="005B27EC"/>
    <w:rsid w:val="005B29E4"/>
    <w:rsid w:val="005B2A1C"/>
    <w:rsid w:val="005B2AA3"/>
    <w:rsid w:val="005B2C3A"/>
    <w:rsid w:val="005B2CDE"/>
    <w:rsid w:val="005B2D49"/>
    <w:rsid w:val="005B2D4A"/>
    <w:rsid w:val="005B2E76"/>
    <w:rsid w:val="005B2F18"/>
    <w:rsid w:val="005B2FAC"/>
    <w:rsid w:val="005B3091"/>
    <w:rsid w:val="005B30B1"/>
    <w:rsid w:val="005B30DC"/>
    <w:rsid w:val="005B30F1"/>
    <w:rsid w:val="005B31E1"/>
    <w:rsid w:val="005B33FC"/>
    <w:rsid w:val="005B3484"/>
    <w:rsid w:val="005B3501"/>
    <w:rsid w:val="005B357A"/>
    <w:rsid w:val="005B357C"/>
    <w:rsid w:val="005B35EF"/>
    <w:rsid w:val="005B3976"/>
    <w:rsid w:val="005B3AEB"/>
    <w:rsid w:val="005B3B92"/>
    <w:rsid w:val="005B3C37"/>
    <w:rsid w:val="005B3D18"/>
    <w:rsid w:val="005B3D58"/>
    <w:rsid w:val="005B3E02"/>
    <w:rsid w:val="005B3EF2"/>
    <w:rsid w:val="005B3F95"/>
    <w:rsid w:val="005B4010"/>
    <w:rsid w:val="005B42BF"/>
    <w:rsid w:val="005B4403"/>
    <w:rsid w:val="005B459E"/>
    <w:rsid w:val="005B4604"/>
    <w:rsid w:val="005B468F"/>
    <w:rsid w:val="005B4764"/>
    <w:rsid w:val="005B4A61"/>
    <w:rsid w:val="005B4B4D"/>
    <w:rsid w:val="005B4B7F"/>
    <w:rsid w:val="005B4D99"/>
    <w:rsid w:val="005B5212"/>
    <w:rsid w:val="005B57E6"/>
    <w:rsid w:val="005B596A"/>
    <w:rsid w:val="005B5A0E"/>
    <w:rsid w:val="005B5B3C"/>
    <w:rsid w:val="005B5B83"/>
    <w:rsid w:val="005B5CD4"/>
    <w:rsid w:val="005B5CF0"/>
    <w:rsid w:val="005B5D0A"/>
    <w:rsid w:val="005B5DF4"/>
    <w:rsid w:val="005B5E4F"/>
    <w:rsid w:val="005B6042"/>
    <w:rsid w:val="005B6099"/>
    <w:rsid w:val="005B60AA"/>
    <w:rsid w:val="005B60CA"/>
    <w:rsid w:val="005B626E"/>
    <w:rsid w:val="005B62E5"/>
    <w:rsid w:val="005B633A"/>
    <w:rsid w:val="005B63F2"/>
    <w:rsid w:val="005B6406"/>
    <w:rsid w:val="005B6465"/>
    <w:rsid w:val="005B65F3"/>
    <w:rsid w:val="005B66FA"/>
    <w:rsid w:val="005B67C9"/>
    <w:rsid w:val="005B68B3"/>
    <w:rsid w:val="005B68FE"/>
    <w:rsid w:val="005B6940"/>
    <w:rsid w:val="005B69AC"/>
    <w:rsid w:val="005B6AED"/>
    <w:rsid w:val="005B6D84"/>
    <w:rsid w:val="005B71E5"/>
    <w:rsid w:val="005B7265"/>
    <w:rsid w:val="005B7354"/>
    <w:rsid w:val="005B73B3"/>
    <w:rsid w:val="005B742A"/>
    <w:rsid w:val="005B747F"/>
    <w:rsid w:val="005B757C"/>
    <w:rsid w:val="005B7586"/>
    <w:rsid w:val="005B75E7"/>
    <w:rsid w:val="005B767B"/>
    <w:rsid w:val="005B76F6"/>
    <w:rsid w:val="005B79A3"/>
    <w:rsid w:val="005C0259"/>
    <w:rsid w:val="005C04C9"/>
    <w:rsid w:val="005C07A0"/>
    <w:rsid w:val="005C07B9"/>
    <w:rsid w:val="005C0813"/>
    <w:rsid w:val="005C0866"/>
    <w:rsid w:val="005C0961"/>
    <w:rsid w:val="005C0A87"/>
    <w:rsid w:val="005C0B55"/>
    <w:rsid w:val="005C0C4E"/>
    <w:rsid w:val="005C0E06"/>
    <w:rsid w:val="005C0E72"/>
    <w:rsid w:val="005C0F7A"/>
    <w:rsid w:val="005C10B0"/>
    <w:rsid w:val="005C10F6"/>
    <w:rsid w:val="005C1365"/>
    <w:rsid w:val="005C15F7"/>
    <w:rsid w:val="005C167E"/>
    <w:rsid w:val="005C16F6"/>
    <w:rsid w:val="005C1777"/>
    <w:rsid w:val="005C1843"/>
    <w:rsid w:val="005C1C19"/>
    <w:rsid w:val="005C1CD8"/>
    <w:rsid w:val="005C1DD0"/>
    <w:rsid w:val="005C1DF7"/>
    <w:rsid w:val="005C1EA4"/>
    <w:rsid w:val="005C2290"/>
    <w:rsid w:val="005C234E"/>
    <w:rsid w:val="005C24C6"/>
    <w:rsid w:val="005C254F"/>
    <w:rsid w:val="005C2698"/>
    <w:rsid w:val="005C28CA"/>
    <w:rsid w:val="005C295E"/>
    <w:rsid w:val="005C2A2E"/>
    <w:rsid w:val="005C2A99"/>
    <w:rsid w:val="005C2B9A"/>
    <w:rsid w:val="005C2D6B"/>
    <w:rsid w:val="005C30FC"/>
    <w:rsid w:val="005C333E"/>
    <w:rsid w:val="005C34F9"/>
    <w:rsid w:val="005C355C"/>
    <w:rsid w:val="005C35BA"/>
    <w:rsid w:val="005C35FB"/>
    <w:rsid w:val="005C3807"/>
    <w:rsid w:val="005C389F"/>
    <w:rsid w:val="005C3A38"/>
    <w:rsid w:val="005C3A4E"/>
    <w:rsid w:val="005C3FE1"/>
    <w:rsid w:val="005C4007"/>
    <w:rsid w:val="005C402E"/>
    <w:rsid w:val="005C4106"/>
    <w:rsid w:val="005C4176"/>
    <w:rsid w:val="005C41C8"/>
    <w:rsid w:val="005C44DE"/>
    <w:rsid w:val="005C4550"/>
    <w:rsid w:val="005C47E9"/>
    <w:rsid w:val="005C48A3"/>
    <w:rsid w:val="005C4916"/>
    <w:rsid w:val="005C4A49"/>
    <w:rsid w:val="005C4C4C"/>
    <w:rsid w:val="005C4C4D"/>
    <w:rsid w:val="005C4C96"/>
    <w:rsid w:val="005C4D05"/>
    <w:rsid w:val="005C4DAE"/>
    <w:rsid w:val="005C5070"/>
    <w:rsid w:val="005C511F"/>
    <w:rsid w:val="005C5184"/>
    <w:rsid w:val="005C5185"/>
    <w:rsid w:val="005C540F"/>
    <w:rsid w:val="005C5432"/>
    <w:rsid w:val="005C548C"/>
    <w:rsid w:val="005C556C"/>
    <w:rsid w:val="005C5741"/>
    <w:rsid w:val="005C5BAE"/>
    <w:rsid w:val="005C5BD7"/>
    <w:rsid w:val="005C5E5F"/>
    <w:rsid w:val="005C5EF1"/>
    <w:rsid w:val="005C5EF2"/>
    <w:rsid w:val="005C5FD6"/>
    <w:rsid w:val="005C5FDA"/>
    <w:rsid w:val="005C6476"/>
    <w:rsid w:val="005C64D3"/>
    <w:rsid w:val="005C6503"/>
    <w:rsid w:val="005C668F"/>
    <w:rsid w:val="005C6703"/>
    <w:rsid w:val="005C6733"/>
    <w:rsid w:val="005C68D0"/>
    <w:rsid w:val="005C6ACA"/>
    <w:rsid w:val="005C6B05"/>
    <w:rsid w:val="005C6DAC"/>
    <w:rsid w:val="005C6E08"/>
    <w:rsid w:val="005C6E89"/>
    <w:rsid w:val="005C6F2F"/>
    <w:rsid w:val="005C7005"/>
    <w:rsid w:val="005C7038"/>
    <w:rsid w:val="005C7582"/>
    <w:rsid w:val="005C75AD"/>
    <w:rsid w:val="005C764E"/>
    <w:rsid w:val="005C77CB"/>
    <w:rsid w:val="005C79EA"/>
    <w:rsid w:val="005C7CA0"/>
    <w:rsid w:val="005C7D08"/>
    <w:rsid w:val="005C7D5E"/>
    <w:rsid w:val="005C7FDE"/>
    <w:rsid w:val="005D007D"/>
    <w:rsid w:val="005D012A"/>
    <w:rsid w:val="005D02C1"/>
    <w:rsid w:val="005D0426"/>
    <w:rsid w:val="005D044F"/>
    <w:rsid w:val="005D0668"/>
    <w:rsid w:val="005D07A5"/>
    <w:rsid w:val="005D084A"/>
    <w:rsid w:val="005D0958"/>
    <w:rsid w:val="005D09CC"/>
    <w:rsid w:val="005D0C23"/>
    <w:rsid w:val="005D0C6E"/>
    <w:rsid w:val="005D0D4F"/>
    <w:rsid w:val="005D0DF4"/>
    <w:rsid w:val="005D0F86"/>
    <w:rsid w:val="005D1081"/>
    <w:rsid w:val="005D1087"/>
    <w:rsid w:val="005D1275"/>
    <w:rsid w:val="005D13FC"/>
    <w:rsid w:val="005D1531"/>
    <w:rsid w:val="005D15AF"/>
    <w:rsid w:val="005D16C6"/>
    <w:rsid w:val="005D16CB"/>
    <w:rsid w:val="005D170A"/>
    <w:rsid w:val="005D175F"/>
    <w:rsid w:val="005D17DD"/>
    <w:rsid w:val="005D1801"/>
    <w:rsid w:val="005D1955"/>
    <w:rsid w:val="005D1A65"/>
    <w:rsid w:val="005D1A7E"/>
    <w:rsid w:val="005D1D38"/>
    <w:rsid w:val="005D1DF8"/>
    <w:rsid w:val="005D1F04"/>
    <w:rsid w:val="005D2078"/>
    <w:rsid w:val="005D20DA"/>
    <w:rsid w:val="005D217E"/>
    <w:rsid w:val="005D2221"/>
    <w:rsid w:val="005D226D"/>
    <w:rsid w:val="005D2420"/>
    <w:rsid w:val="005D2726"/>
    <w:rsid w:val="005D273D"/>
    <w:rsid w:val="005D28D5"/>
    <w:rsid w:val="005D2B4D"/>
    <w:rsid w:val="005D2C42"/>
    <w:rsid w:val="005D2CAF"/>
    <w:rsid w:val="005D2CEC"/>
    <w:rsid w:val="005D2DBB"/>
    <w:rsid w:val="005D2F78"/>
    <w:rsid w:val="005D328D"/>
    <w:rsid w:val="005D32BC"/>
    <w:rsid w:val="005D334F"/>
    <w:rsid w:val="005D33E5"/>
    <w:rsid w:val="005D34C6"/>
    <w:rsid w:val="005D3592"/>
    <w:rsid w:val="005D37BD"/>
    <w:rsid w:val="005D3896"/>
    <w:rsid w:val="005D3975"/>
    <w:rsid w:val="005D3AD8"/>
    <w:rsid w:val="005D3BE5"/>
    <w:rsid w:val="005D3C71"/>
    <w:rsid w:val="005D3E5D"/>
    <w:rsid w:val="005D3F2A"/>
    <w:rsid w:val="005D419F"/>
    <w:rsid w:val="005D41E3"/>
    <w:rsid w:val="005D4252"/>
    <w:rsid w:val="005D4310"/>
    <w:rsid w:val="005D4341"/>
    <w:rsid w:val="005D4358"/>
    <w:rsid w:val="005D43AF"/>
    <w:rsid w:val="005D44F8"/>
    <w:rsid w:val="005D45C6"/>
    <w:rsid w:val="005D4646"/>
    <w:rsid w:val="005D4661"/>
    <w:rsid w:val="005D4760"/>
    <w:rsid w:val="005D4972"/>
    <w:rsid w:val="005D4D54"/>
    <w:rsid w:val="005D4D84"/>
    <w:rsid w:val="005D4DC7"/>
    <w:rsid w:val="005D4F07"/>
    <w:rsid w:val="005D4F2E"/>
    <w:rsid w:val="005D52A6"/>
    <w:rsid w:val="005D541F"/>
    <w:rsid w:val="005D5501"/>
    <w:rsid w:val="005D5783"/>
    <w:rsid w:val="005D57FE"/>
    <w:rsid w:val="005D598C"/>
    <w:rsid w:val="005D5BCB"/>
    <w:rsid w:val="005D5C22"/>
    <w:rsid w:val="005D5CAB"/>
    <w:rsid w:val="005D5E4F"/>
    <w:rsid w:val="005D614C"/>
    <w:rsid w:val="005D61CC"/>
    <w:rsid w:val="005D61DF"/>
    <w:rsid w:val="005D629F"/>
    <w:rsid w:val="005D62C6"/>
    <w:rsid w:val="005D63DF"/>
    <w:rsid w:val="005D6426"/>
    <w:rsid w:val="005D699D"/>
    <w:rsid w:val="005D69BD"/>
    <w:rsid w:val="005D6B65"/>
    <w:rsid w:val="005D6C85"/>
    <w:rsid w:val="005D6CB9"/>
    <w:rsid w:val="005D6D83"/>
    <w:rsid w:val="005D6F8C"/>
    <w:rsid w:val="005D6FD7"/>
    <w:rsid w:val="005D70F4"/>
    <w:rsid w:val="005D722B"/>
    <w:rsid w:val="005D7469"/>
    <w:rsid w:val="005D7537"/>
    <w:rsid w:val="005D7840"/>
    <w:rsid w:val="005D79CD"/>
    <w:rsid w:val="005D79F3"/>
    <w:rsid w:val="005D7B17"/>
    <w:rsid w:val="005D7BD7"/>
    <w:rsid w:val="005D7D82"/>
    <w:rsid w:val="005D7EDD"/>
    <w:rsid w:val="005D7F6C"/>
    <w:rsid w:val="005E0010"/>
    <w:rsid w:val="005E006C"/>
    <w:rsid w:val="005E0080"/>
    <w:rsid w:val="005E02F0"/>
    <w:rsid w:val="005E033E"/>
    <w:rsid w:val="005E04A4"/>
    <w:rsid w:val="005E05D8"/>
    <w:rsid w:val="005E076D"/>
    <w:rsid w:val="005E0865"/>
    <w:rsid w:val="005E08A8"/>
    <w:rsid w:val="005E0BB1"/>
    <w:rsid w:val="005E0E73"/>
    <w:rsid w:val="005E0EA6"/>
    <w:rsid w:val="005E0EBF"/>
    <w:rsid w:val="005E0EF3"/>
    <w:rsid w:val="005E0F43"/>
    <w:rsid w:val="005E12B6"/>
    <w:rsid w:val="005E142A"/>
    <w:rsid w:val="005E15BD"/>
    <w:rsid w:val="005E1653"/>
    <w:rsid w:val="005E1737"/>
    <w:rsid w:val="005E175B"/>
    <w:rsid w:val="005E182A"/>
    <w:rsid w:val="005E1BD1"/>
    <w:rsid w:val="005E1C30"/>
    <w:rsid w:val="005E1F0B"/>
    <w:rsid w:val="005E1FB8"/>
    <w:rsid w:val="005E209D"/>
    <w:rsid w:val="005E21C3"/>
    <w:rsid w:val="005E2234"/>
    <w:rsid w:val="005E239E"/>
    <w:rsid w:val="005E241B"/>
    <w:rsid w:val="005E2576"/>
    <w:rsid w:val="005E2583"/>
    <w:rsid w:val="005E25A0"/>
    <w:rsid w:val="005E2A0F"/>
    <w:rsid w:val="005E2A62"/>
    <w:rsid w:val="005E2AA2"/>
    <w:rsid w:val="005E2B12"/>
    <w:rsid w:val="005E2B97"/>
    <w:rsid w:val="005E2BB8"/>
    <w:rsid w:val="005E2C1E"/>
    <w:rsid w:val="005E2D77"/>
    <w:rsid w:val="005E2EC7"/>
    <w:rsid w:val="005E3049"/>
    <w:rsid w:val="005E311D"/>
    <w:rsid w:val="005E3162"/>
    <w:rsid w:val="005E31EF"/>
    <w:rsid w:val="005E33E3"/>
    <w:rsid w:val="005E33F9"/>
    <w:rsid w:val="005E34AD"/>
    <w:rsid w:val="005E3535"/>
    <w:rsid w:val="005E36E7"/>
    <w:rsid w:val="005E370E"/>
    <w:rsid w:val="005E3785"/>
    <w:rsid w:val="005E3789"/>
    <w:rsid w:val="005E37F7"/>
    <w:rsid w:val="005E3840"/>
    <w:rsid w:val="005E3A22"/>
    <w:rsid w:val="005E3AEC"/>
    <w:rsid w:val="005E3B80"/>
    <w:rsid w:val="005E3BD9"/>
    <w:rsid w:val="005E3D60"/>
    <w:rsid w:val="005E3E0B"/>
    <w:rsid w:val="005E3E6B"/>
    <w:rsid w:val="005E426B"/>
    <w:rsid w:val="005E42A8"/>
    <w:rsid w:val="005E4411"/>
    <w:rsid w:val="005E4478"/>
    <w:rsid w:val="005E4490"/>
    <w:rsid w:val="005E47E1"/>
    <w:rsid w:val="005E4826"/>
    <w:rsid w:val="005E4994"/>
    <w:rsid w:val="005E4B63"/>
    <w:rsid w:val="005E4BE4"/>
    <w:rsid w:val="005E4C93"/>
    <w:rsid w:val="005E4F47"/>
    <w:rsid w:val="005E4FDD"/>
    <w:rsid w:val="005E50EA"/>
    <w:rsid w:val="005E51A6"/>
    <w:rsid w:val="005E5309"/>
    <w:rsid w:val="005E547E"/>
    <w:rsid w:val="005E55A0"/>
    <w:rsid w:val="005E55FF"/>
    <w:rsid w:val="005E5612"/>
    <w:rsid w:val="005E5691"/>
    <w:rsid w:val="005E5926"/>
    <w:rsid w:val="005E5ABF"/>
    <w:rsid w:val="005E5F33"/>
    <w:rsid w:val="005E607C"/>
    <w:rsid w:val="005E60F7"/>
    <w:rsid w:val="005E61E2"/>
    <w:rsid w:val="005E64D3"/>
    <w:rsid w:val="005E6632"/>
    <w:rsid w:val="005E69A8"/>
    <w:rsid w:val="005E6B4F"/>
    <w:rsid w:val="005E6CED"/>
    <w:rsid w:val="005E7296"/>
    <w:rsid w:val="005E734E"/>
    <w:rsid w:val="005E76E8"/>
    <w:rsid w:val="005E78CA"/>
    <w:rsid w:val="005E7A80"/>
    <w:rsid w:val="005E7FDB"/>
    <w:rsid w:val="005F004A"/>
    <w:rsid w:val="005F0295"/>
    <w:rsid w:val="005F034B"/>
    <w:rsid w:val="005F0393"/>
    <w:rsid w:val="005F0444"/>
    <w:rsid w:val="005F0484"/>
    <w:rsid w:val="005F04C5"/>
    <w:rsid w:val="005F0502"/>
    <w:rsid w:val="005F053E"/>
    <w:rsid w:val="005F05E3"/>
    <w:rsid w:val="005F0935"/>
    <w:rsid w:val="005F0B06"/>
    <w:rsid w:val="005F0BB4"/>
    <w:rsid w:val="005F0DF9"/>
    <w:rsid w:val="005F0F57"/>
    <w:rsid w:val="005F1290"/>
    <w:rsid w:val="005F12FF"/>
    <w:rsid w:val="005F1320"/>
    <w:rsid w:val="005F16B5"/>
    <w:rsid w:val="005F17FD"/>
    <w:rsid w:val="005F18F0"/>
    <w:rsid w:val="005F192C"/>
    <w:rsid w:val="005F1B61"/>
    <w:rsid w:val="005F1B62"/>
    <w:rsid w:val="005F1BCA"/>
    <w:rsid w:val="005F1DF5"/>
    <w:rsid w:val="005F2355"/>
    <w:rsid w:val="005F23AA"/>
    <w:rsid w:val="005F23C5"/>
    <w:rsid w:val="005F2416"/>
    <w:rsid w:val="005F2448"/>
    <w:rsid w:val="005F2480"/>
    <w:rsid w:val="005F2492"/>
    <w:rsid w:val="005F2582"/>
    <w:rsid w:val="005F2665"/>
    <w:rsid w:val="005F2692"/>
    <w:rsid w:val="005F28A3"/>
    <w:rsid w:val="005F29DA"/>
    <w:rsid w:val="005F2AEB"/>
    <w:rsid w:val="005F2CEC"/>
    <w:rsid w:val="005F2F58"/>
    <w:rsid w:val="005F3088"/>
    <w:rsid w:val="005F3401"/>
    <w:rsid w:val="005F364D"/>
    <w:rsid w:val="005F3727"/>
    <w:rsid w:val="005F3777"/>
    <w:rsid w:val="005F3904"/>
    <w:rsid w:val="005F3A4F"/>
    <w:rsid w:val="005F3D28"/>
    <w:rsid w:val="005F3D57"/>
    <w:rsid w:val="005F3D89"/>
    <w:rsid w:val="005F400D"/>
    <w:rsid w:val="005F404F"/>
    <w:rsid w:val="005F40D8"/>
    <w:rsid w:val="005F41E3"/>
    <w:rsid w:val="005F42D1"/>
    <w:rsid w:val="005F43EB"/>
    <w:rsid w:val="005F44DA"/>
    <w:rsid w:val="005F45F9"/>
    <w:rsid w:val="005F46B6"/>
    <w:rsid w:val="005F46FD"/>
    <w:rsid w:val="005F4813"/>
    <w:rsid w:val="005F499C"/>
    <w:rsid w:val="005F4D87"/>
    <w:rsid w:val="005F4E35"/>
    <w:rsid w:val="005F4F7E"/>
    <w:rsid w:val="005F51DD"/>
    <w:rsid w:val="005F5305"/>
    <w:rsid w:val="005F535F"/>
    <w:rsid w:val="005F5399"/>
    <w:rsid w:val="005F54A6"/>
    <w:rsid w:val="005F591A"/>
    <w:rsid w:val="005F5935"/>
    <w:rsid w:val="005F5A36"/>
    <w:rsid w:val="005F5AA1"/>
    <w:rsid w:val="005F5B3F"/>
    <w:rsid w:val="005F5B80"/>
    <w:rsid w:val="005F5B83"/>
    <w:rsid w:val="005F5CF2"/>
    <w:rsid w:val="005F60A6"/>
    <w:rsid w:val="005F6126"/>
    <w:rsid w:val="005F6202"/>
    <w:rsid w:val="005F6283"/>
    <w:rsid w:val="005F6364"/>
    <w:rsid w:val="005F6454"/>
    <w:rsid w:val="005F6495"/>
    <w:rsid w:val="005F657B"/>
    <w:rsid w:val="005F66FE"/>
    <w:rsid w:val="005F68E5"/>
    <w:rsid w:val="005F690E"/>
    <w:rsid w:val="005F6A92"/>
    <w:rsid w:val="005F6B0A"/>
    <w:rsid w:val="005F6B12"/>
    <w:rsid w:val="005F6C66"/>
    <w:rsid w:val="005F6E60"/>
    <w:rsid w:val="005F6F05"/>
    <w:rsid w:val="005F6F43"/>
    <w:rsid w:val="005F6F75"/>
    <w:rsid w:val="005F704C"/>
    <w:rsid w:val="005F7077"/>
    <w:rsid w:val="005F722B"/>
    <w:rsid w:val="005F723D"/>
    <w:rsid w:val="005F72CC"/>
    <w:rsid w:val="005F72E4"/>
    <w:rsid w:val="005F7466"/>
    <w:rsid w:val="005F74A1"/>
    <w:rsid w:val="005F750C"/>
    <w:rsid w:val="005F77C0"/>
    <w:rsid w:val="005F77C8"/>
    <w:rsid w:val="005F784B"/>
    <w:rsid w:val="005F788B"/>
    <w:rsid w:val="005F7B45"/>
    <w:rsid w:val="005F7E2D"/>
    <w:rsid w:val="005F7E56"/>
    <w:rsid w:val="005F7F35"/>
    <w:rsid w:val="0060025E"/>
    <w:rsid w:val="0060031A"/>
    <w:rsid w:val="00600484"/>
    <w:rsid w:val="006004D5"/>
    <w:rsid w:val="006004E4"/>
    <w:rsid w:val="006005ED"/>
    <w:rsid w:val="006007A0"/>
    <w:rsid w:val="00600895"/>
    <w:rsid w:val="00600A15"/>
    <w:rsid w:val="00600B2F"/>
    <w:rsid w:val="00600C03"/>
    <w:rsid w:val="00600E52"/>
    <w:rsid w:val="00600E7E"/>
    <w:rsid w:val="00601001"/>
    <w:rsid w:val="0060112E"/>
    <w:rsid w:val="006011FA"/>
    <w:rsid w:val="0060126D"/>
    <w:rsid w:val="0060128F"/>
    <w:rsid w:val="006014F9"/>
    <w:rsid w:val="0060180C"/>
    <w:rsid w:val="00601830"/>
    <w:rsid w:val="00601948"/>
    <w:rsid w:val="00601A73"/>
    <w:rsid w:val="00601C10"/>
    <w:rsid w:val="00601C54"/>
    <w:rsid w:val="00601CDD"/>
    <w:rsid w:val="00601D7C"/>
    <w:rsid w:val="00601D9F"/>
    <w:rsid w:val="00601FC7"/>
    <w:rsid w:val="0060202C"/>
    <w:rsid w:val="00602033"/>
    <w:rsid w:val="006020CD"/>
    <w:rsid w:val="00602302"/>
    <w:rsid w:val="0060237E"/>
    <w:rsid w:val="006024F3"/>
    <w:rsid w:val="006024F9"/>
    <w:rsid w:val="006027A1"/>
    <w:rsid w:val="00602866"/>
    <w:rsid w:val="00602943"/>
    <w:rsid w:val="00602A8B"/>
    <w:rsid w:val="00602B37"/>
    <w:rsid w:val="00602CB1"/>
    <w:rsid w:val="00602D53"/>
    <w:rsid w:val="00602F6A"/>
    <w:rsid w:val="00602FDC"/>
    <w:rsid w:val="00603368"/>
    <w:rsid w:val="006033DF"/>
    <w:rsid w:val="00603421"/>
    <w:rsid w:val="006035A1"/>
    <w:rsid w:val="006037FF"/>
    <w:rsid w:val="006038F9"/>
    <w:rsid w:val="00603B46"/>
    <w:rsid w:val="00603BFD"/>
    <w:rsid w:val="00603D3B"/>
    <w:rsid w:val="00603EBA"/>
    <w:rsid w:val="00603EDE"/>
    <w:rsid w:val="00603EED"/>
    <w:rsid w:val="00603FEC"/>
    <w:rsid w:val="006040BA"/>
    <w:rsid w:val="006040BB"/>
    <w:rsid w:val="00604115"/>
    <w:rsid w:val="006041F9"/>
    <w:rsid w:val="006043D8"/>
    <w:rsid w:val="0060455D"/>
    <w:rsid w:val="00604560"/>
    <w:rsid w:val="006046C7"/>
    <w:rsid w:val="006048F3"/>
    <w:rsid w:val="00604A9C"/>
    <w:rsid w:val="00604B03"/>
    <w:rsid w:val="00604B51"/>
    <w:rsid w:val="00604B57"/>
    <w:rsid w:val="00604BDC"/>
    <w:rsid w:val="00604CB3"/>
    <w:rsid w:val="00605045"/>
    <w:rsid w:val="006050D0"/>
    <w:rsid w:val="00605220"/>
    <w:rsid w:val="0060524C"/>
    <w:rsid w:val="006052C2"/>
    <w:rsid w:val="00605314"/>
    <w:rsid w:val="006053B7"/>
    <w:rsid w:val="0060557D"/>
    <w:rsid w:val="006055AC"/>
    <w:rsid w:val="006056E0"/>
    <w:rsid w:val="006056E6"/>
    <w:rsid w:val="006057D3"/>
    <w:rsid w:val="006057E1"/>
    <w:rsid w:val="00605ACA"/>
    <w:rsid w:val="00605AE4"/>
    <w:rsid w:val="00605C4B"/>
    <w:rsid w:val="00605DFB"/>
    <w:rsid w:val="00605E93"/>
    <w:rsid w:val="00605FDF"/>
    <w:rsid w:val="006060E0"/>
    <w:rsid w:val="00606175"/>
    <w:rsid w:val="006062A4"/>
    <w:rsid w:val="00606463"/>
    <w:rsid w:val="00606540"/>
    <w:rsid w:val="006066A4"/>
    <w:rsid w:val="006069D3"/>
    <w:rsid w:val="00606C35"/>
    <w:rsid w:val="00606DAF"/>
    <w:rsid w:val="00606E2B"/>
    <w:rsid w:val="00606F8B"/>
    <w:rsid w:val="006070A7"/>
    <w:rsid w:val="006071CB"/>
    <w:rsid w:val="0060725E"/>
    <w:rsid w:val="00607315"/>
    <w:rsid w:val="0060745C"/>
    <w:rsid w:val="006074E6"/>
    <w:rsid w:val="006075DC"/>
    <w:rsid w:val="0060762D"/>
    <w:rsid w:val="006076CB"/>
    <w:rsid w:val="0060776C"/>
    <w:rsid w:val="0060781F"/>
    <w:rsid w:val="00607855"/>
    <w:rsid w:val="00607A11"/>
    <w:rsid w:val="00607A7F"/>
    <w:rsid w:val="00607BC7"/>
    <w:rsid w:val="00607C49"/>
    <w:rsid w:val="00607D75"/>
    <w:rsid w:val="00607D78"/>
    <w:rsid w:val="00607ED2"/>
    <w:rsid w:val="00607EE7"/>
    <w:rsid w:val="00610285"/>
    <w:rsid w:val="00610440"/>
    <w:rsid w:val="006104D4"/>
    <w:rsid w:val="00610678"/>
    <w:rsid w:val="0061095C"/>
    <w:rsid w:val="00610A46"/>
    <w:rsid w:val="00610A6E"/>
    <w:rsid w:val="00610B67"/>
    <w:rsid w:val="00610C15"/>
    <w:rsid w:val="00610CAA"/>
    <w:rsid w:val="00610CE5"/>
    <w:rsid w:val="00610D09"/>
    <w:rsid w:val="00610E7F"/>
    <w:rsid w:val="00610F1F"/>
    <w:rsid w:val="00610F45"/>
    <w:rsid w:val="0061110E"/>
    <w:rsid w:val="0061124D"/>
    <w:rsid w:val="0061125E"/>
    <w:rsid w:val="00611568"/>
    <w:rsid w:val="00611679"/>
    <w:rsid w:val="00611691"/>
    <w:rsid w:val="00611809"/>
    <w:rsid w:val="00611976"/>
    <w:rsid w:val="006119AC"/>
    <w:rsid w:val="00611A77"/>
    <w:rsid w:val="00611B42"/>
    <w:rsid w:val="00611FB8"/>
    <w:rsid w:val="00611FC5"/>
    <w:rsid w:val="00612029"/>
    <w:rsid w:val="0061202D"/>
    <w:rsid w:val="006120DC"/>
    <w:rsid w:val="006122EE"/>
    <w:rsid w:val="0061233B"/>
    <w:rsid w:val="006123E5"/>
    <w:rsid w:val="00612788"/>
    <w:rsid w:val="006127A2"/>
    <w:rsid w:val="0061288A"/>
    <w:rsid w:val="006128C0"/>
    <w:rsid w:val="00612B30"/>
    <w:rsid w:val="00612CFD"/>
    <w:rsid w:val="00612D2C"/>
    <w:rsid w:val="00612DA6"/>
    <w:rsid w:val="00613035"/>
    <w:rsid w:val="006132C5"/>
    <w:rsid w:val="00613392"/>
    <w:rsid w:val="006133A1"/>
    <w:rsid w:val="00613488"/>
    <w:rsid w:val="00613579"/>
    <w:rsid w:val="006135E1"/>
    <w:rsid w:val="00613723"/>
    <w:rsid w:val="006138B5"/>
    <w:rsid w:val="0061394A"/>
    <w:rsid w:val="00613B5E"/>
    <w:rsid w:val="00614306"/>
    <w:rsid w:val="0061431A"/>
    <w:rsid w:val="0061436E"/>
    <w:rsid w:val="006145B4"/>
    <w:rsid w:val="00614746"/>
    <w:rsid w:val="0061490B"/>
    <w:rsid w:val="0061490C"/>
    <w:rsid w:val="00614957"/>
    <w:rsid w:val="00614A14"/>
    <w:rsid w:val="00614A6E"/>
    <w:rsid w:val="00614AA9"/>
    <w:rsid w:val="00614CE6"/>
    <w:rsid w:val="00614CE9"/>
    <w:rsid w:val="00614D7B"/>
    <w:rsid w:val="00614F81"/>
    <w:rsid w:val="00614FAD"/>
    <w:rsid w:val="00614FEC"/>
    <w:rsid w:val="006150B1"/>
    <w:rsid w:val="006150FA"/>
    <w:rsid w:val="00615155"/>
    <w:rsid w:val="0061537C"/>
    <w:rsid w:val="006153AD"/>
    <w:rsid w:val="006156F7"/>
    <w:rsid w:val="0061577F"/>
    <w:rsid w:val="00615841"/>
    <w:rsid w:val="006158B1"/>
    <w:rsid w:val="00615932"/>
    <w:rsid w:val="00615941"/>
    <w:rsid w:val="00615A83"/>
    <w:rsid w:val="00615A96"/>
    <w:rsid w:val="00615B99"/>
    <w:rsid w:val="00615B9F"/>
    <w:rsid w:val="00615BB3"/>
    <w:rsid w:val="00615BF5"/>
    <w:rsid w:val="00615BFA"/>
    <w:rsid w:val="00615C51"/>
    <w:rsid w:val="00615D1F"/>
    <w:rsid w:val="00615DF5"/>
    <w:rsid w:val="00615DFD"/>
    <w:rsid w:val="00615E07"/>
    <w:rsid w:val="00615E32"/>
    <w:rsid w:val="00615E38"/>
    <w:rsid w:val="00615E55"/>
    <w:rsid w:val="00615E95"/>
    <w:rsid w:val="00615ED4"/>
    <w:rsid w:val="00615F6A"/>
    <w:rsid w:val="00616009"/>
    <w:rsid w:val="006160B6"/>
    <w:rsid w:val="0061617B"/>
    <w:rsid w:val="006164F1"/>
    <w:rsid w:val="006165B7"/>
    <w:rsid w:val="006165F0"/>
    <w:rsid w:val="00616603"/>
    <w:rsid w:val="00616618"/>
    <w:rsid w:val="00616771"/>
    <w:rsid w:val="00616907"/>
    <w:rsid w:val="00616BB8"/>
    <w:rsid w:val="00616BDF"/>
    <w:rsid w:val="00616BEF"/>
    <w:rsid w:val="00616CA2"/>
    <w:rsid w:val="00616CA4"/>
    <w:rsid w:val="00616D68"/>
    <w:rsid w:val="00616E6C"/>
    <w:rsid w:val="00616EC4"/>
    <w:rsid w:val="00616FB1"/>
    <w:rsid w:val="00616FCB"/>
    <w:rsid w:val="00617198"/>
    <w:rsid w:val="006171A0"/>
    <w:rsid w:val="00617691"/>
    <w:rsid w:val="0061777E"/>
    <w:rsid w:val="0061787A"/>
    <w:rsid w:val="006179CB"/>
    <w:rsid w:val="00617A91"/>
    <w:rsid w:val="00617C09"/>
    <w:rsid w:val="00617F90"/>
    <w:rsid w:val="00617FD4"/>
    <w:rsid w:val="00620143"/>
    <w:rsid w:val="0062015B"/>
    <w:rsid w:val="006203EE"/>
    <w:rsid w:val="00620517"/>
    <w:rsid w:val="006206A1"/>
    <w:rsid w:val="0062070E"/>
    <w:rsid w:val="00620940"/>
    <w:rsid w:val="00620960"/>
    <w:rsid w:val="006209CB"/>
    <w:rsid w:val="00620AE0"/>
    <w:rsid w:val="00620B24"/>
    <w:rsid w:val="00620B55"/>
    <w:rsid w:val="00620DDB"/>
    <w:rsid w:val="00620EF6"/>
    <w:rsid w:val="0062104D"/>
    <w:rsid w:val="0062112C"/>
    <w:rsid w:val="006211D6"/>
    <w:rsid w:val="006213DC"/>
    <w:rsid w:val="00621550"/>
    <w:rsid w:val="006215C3"/>
    <w:rsid w:val="00621615"/>
    <w:rsid w:val="006219F7"/>
    <w:rsid w:val="00621A21"/>
    <w:rsid w:val="00621AC5"/>
    <w:rsid w:val="00621B5B"/>
    <w:rsid w:val="00621C7D"/>
    <w:rsid w:val="00621D0F"/>
    <w:rsid w:val="00621E39"/>
    <w:rsid w:val="00621E7A"/>
    <w:rsid w:val="00621F5F"/>
    <w:rsid w:val="00621F79"/>
    <w:rsid w:val="006221AA"/>
    <w:rsid w:val="00622275"/>
    <w:rsid w:val="00622280"/>
    <w:rsid w:val="00622395"/>
    <w:rsid w:val="0062241D"/>
    <w:rsid w:val="0062263C"/>
    <w:rsid w:val="00622700"/>
    <w:rsid w:val="006229E0"/>
    <w:rsid w:val="00622A84"/>
    <w:rsid w:val="00622AE9"/>
    <w:rsid w:val="00622D38"/>
    <w:rsid w:val="00622D74"/>
    <w:rsid w:val="00622FA3"/>
    <w:rsid w:val="00623290"/>
    <w:rsid w:val="00623392"/>
    <w:rsid w:val="00623530"/>
    <w:rsid w:val="006235C1"/>
    <w:rsid w:val="00623702"/>
    <w:rsid w:val="0062391D"/>
    <w:rsid w:val="006239B5"/>
    <w:rsid w:val="00623A0A"/>
    <w:rsid w:val="00623BAD"/>
    <w:rsid w:val="00623C50"/>
    <w:rsid w:val="00623D73"/>
    <w:rsid w:val="00623E31"/>
    <w:rsid w:val="006240A4"/>
    <w:rsid w:val="0062410B"/>
    <w:rsid w:val="0062450D"/>
    <w:rsid w:val="006245E6"/>
    <w:rsid w:val="006246CC"/>
    <w:rsid w:val="006247E0"/>
    <w:rsid w:val="00624859"/>
    <w:rsid w:val="00624954"/>
    <w:rsid w:val="006249CE"/>
    <w:rsid w:val="00624B38"/>
    <w:rsid w:val="00624E67"/>
    <w:rsid w:val="00624F80"/>
    <w:rsid w:val="00624F87"/>
    <w:rsid w:val="006258DA"/>
    <w:rsid w:val="00625BAD"/>
    <w:rsid w:val="00625CCF"/>
    <w:rsid w:val="00625D00"/>
    <w:rsid w:val="00625DD0"/>
    <w:rsid w:val="00625EC1"/>
    <w:rsid w:val="0062638D"/>
    <w:rsid w:val="0062642E"/>
    <w:rsid w:val="0062646A"/>
    <w:rsid w:val="0062667B"/>
    <w:rsid w:val="00626934"/>
    <w:rsid w:val="0062699D"/>
    <w:rsid w:val="006269DE"/>
    <w:rsid w:val="00626A1C"/>
    <w:rsid w:val="00626C68"/>
    <w:rsid w:val="00626C9C"/>
    <w:rsid w:val="00626E18"/>
    <w:rsid w:val="00626E93"/>
    <w:rsid w:val="006270D3"/>
    <w:rsid w:val="00627194"/>
    <w:rsid w:val="006272C7"/>
    <w:rsid w:val="00627320"/>
    <w:rsid w:val="00627409"/>
    <w:rsid w:val="006274FD"/>
    <w:rsid w:val="00627725"/>
    <w:rsid w:val="0062787D"/>
    <w:rsid w:val="006279F6"/>
    <w:rsid w:val="00627B7B"/>
    <w:rsid w:val="00627C33"/>
    <w:rsid w:val="00627C5F"/>
    <w:rsid w:val="00627E64"/>
    <w:rsid w:val="00627E83"/>
    <w:rsid w:val="006300DE"/>
    <w:rsid w:val="006303C8"/>
    <w:rsid w:val="006303F5"/>
    <w:rsid w:val="006309E5"/>
    <w:rsid w:val="00630FD8"/>
    <w:rsid w:val="00631233"/>
    <w:rsid w:val="00631434"/>
    <w:rsid w:val="00631441"/>
    <w:rsid w:val="00631657"/>
    <w:rsid w:val="006316B3"/>
    <w:rsid w:val="006316DF"/>
    <w:rsid w:val="0063178F"/>
    <w:rsid w:val="00631A3E"/>
    <w:rsid w:val="00631AD1"/>
    <w:rsid w:val="00631ADF"/>
    <w:rsid w:val="00631C82"/>
    <w:rsid w:val="00631CE4"/>
    <w:rsid w:val="00631F6E"/>
    <w:rsid w:val="00631FE9"/>
    <w:rsid w:val="00632067"/>
    <w:rsid w:val="006321FD"/>
    <w:rsid w:val="006322D7"/>
    <w:rsid w:val="006322FB"/>
    <w:rsid w:val="00632714"/>
    <w:rsid w:val="0063287F"/>
    <w:rsid w:val="00632C05"/>
    <w:rsid w:val="00632D9B"/>
    <w:rsid w:val="00632E1D"/>
    <w:rsid w:val="006331EA"/>
    <w:rsid w:val="00633211"/>
    <w:rsid w:val="0063324C"/>
    <w:rsid w:val="006332D7"/>
    <w:rsid w:val="006333BC"/>
    <w:rsid w:val="00633415"/>
    <w:rsid w:val="00633551"/>
    <w:rsid w:val="0063373F"/>
    <w:rsid w:val="00633844"/>
    <w:rsid w:val="00633A77"/>
    <w:rsid w:val="00633C76"/>
    <w:rsid w:val="00633CB4"/>
    <w:rsid w:val="00633CB9"/>
    <w:rsid w:val="00633DFA"/>
    <w:rsid w:val="00633F4A"/>
    <w:rsid w:val="00633F50"/>
    <w:rsid w:val="0063409D"/>
    <w:rsid w:val="006340EB"/>
    <w:rsid w:val="006341F0"/>
    <w:rsid w:val="006342C9"/>
    <w:rsid w:val="006342E7"/>
    <w:rsid w:val="0063430F"/>
    <w:rsid w:val="00634344"/>
    <w:rsid w:val="00634374"/>
    <w:rsid w:val="006343DB"/>
    <w:rsid w:val="006344CB"/>
    <w:rsid w:val="006345BE"/>
    <w:rsid w:val="00634673"/>
    <w:rsid w:val="006346C0"/>
    <w:rsid w:val="00634746"/>
    <w:rsid w:val="00634797"/>
    <w:rsid w:val="006348D7"/>
    <w:rsid w:val="006349E2"/>
    <w:rsid w:val="006349F3"/>
    <w:rsid w:val="00634A68"/>
    <w:rsid w:val="00634AA1"/>
    <w:rsid w:val="00634DA2"/>
    <w:rsid w:val="006350C3"/>
    <w:rsid w:val="00635222"/>
    <w:rsid w:val="0063522F"/>
    <w:rsid w:val="006352BC"/>
    <w:rsid w:val="006353D9"/>
    <w:rsid w:val="006353EA"/>
    <w:rsid w:val="006356B2"/>
    <w:rsid w:val="0063576D"/>
    <w:rsid w:val="00635774"/>
    <w:rsid w:val="006357C6"/>
    <w:rsid w:val="00635874"/>
    <w:rsid w:val="00635A4E"/>
    <w:rsid w:val="00635AA1"/>
    <w:rsid w:val="00635BB9"/>
    <w:rsid w:val="00635C6F"/>
    <w:rsid w:val="00635F34"/>
    <w:rsid w:val="0063601E"/>
    <w:rsid w:val="0063606A"/>
    <w:rsid w:val="0063612B"/>
    <w:rsid w:val="00636167"/>
    <w:rsid w:val="006361C1"/>
    <w:rsid w:val="006362B5"/>
    <w:rsid w:val="006363B9"/>
    <w:rsid w:val="006365D6"/>
    <w:rsid w:val="00636639"/>
    <w:rsid w:val="0063669A"/>
    <w:rsid w:val="006368B7"/>
    <w:rsid w:val="0063694E"/>
    <w:rsid w:val="006369AB"/>
    <w:rsid w:val="006369FF"/>
    <w:rsid w:val="00636A02"/>
    <w:rsid w:val="00636C1B"/>
    <w:rsid w:val="00636D52"/>
    <w:rsid w:val="00636E58"/>
    <w:rsid w:val="00636F32"/>
    <w:rsid w:val="00636F42"/>
    <w:rsid w:val="00636F8F"/>
    <w:rsid w:val="006371F2"/>
    <w:rsid w:val="006371F9"/>
    <w:rsid w:val="00637252"/>
    <w:rsid w:val="006374B9"/>
    <w:rsid w:val="006378F5"/>
    <w:rsid w:val="00637918"/>
    <w:rsid w:val="00637B34"/>
    <w:rsid w:val="00637BE9"/>
    <w:rsid w:val="00637C5E"/>
    <w:rsid w:val="00637CC1"/>
    <w:rsid w:val="00637EA5"/>
    <w:rsid w:val="00637F0F"/>
    <w:rsid w:val="00640032"/>
    <w:rsid w:val="006400B1"/>
    <w:rsid w:val="006402DB"/>
    <w:rsid w:val="0064036B"/>
    <w:rsid w:val="006403AB"/>
    <w:rsid w:val="006404E1"/>
    <w:rsid w:val="00640523"/>
    <w:rsid w:val="006405F3"/>
    <w:rsid w:val="00640621"/>
    <w:rsid w:val="00640632"/>
    <w:rsid w:val="006406F5"/>
    <w:rsid w:val="00640867"/>
    <w:rsid w:val="00640A8A"/>
    <w:rsid w:val="00640A95"/>
    <w:rsid w:val="00640B24"/>
    <w:rsid w:val="00640BC2"/>
    <w:rsid w:val="00640CED"/>
    <w:rsid w:val="00640D30"/>
    <w:rsid w:val="00640D5A"/>
    <w:rsid w:val="00640F60"/>
    <w:rsid w:val="00640FF6"/>
    <w:rsid w:val="006410DA"/>
    <w:rsid w:val="006410DF"/>
    <w:rsid w:val="006412A2"/>
    <w:rsid w:val="006413DC"/>
    <w:rsid w:val="00641447"/>
    <w:rsid w:val="006414A1"/>
    <w:rsid w:val="00641630"/>
    <w:rsid w:val="0064167E"/>
    <w:rsid w:val="006417E7"/>
    <w:rsid w:val="00641977"/>
    <w:rsid w:val="00641A82"/>
    <w:rsid w:val="00641B1D"/>
    <w:rsid w:val="00641F92"/>
    <w:rsid w:val="00641FE3"/>
    <w:rsid w:val="00642104"/>
    <w:rsid w:val="006422A6"/>
    <w:rsid w:val="006422F5"/>
    <w:rsid w:val="0064241D"/>
    <w:rsid w:val="00642642"/>
    <w:rsid w:val="006426D2"/>
    <w:rsid w:val="0064277F"/>
    <w:rsid w:val="00642782"/>
    <w:rsid w:val="006427FB"/>
    <w:rsid w:val="006429F0"/>
    <w:rsid w:val="00642AB5"/>
    <w:rsid w:val="00642B30"/>
    <w:rsid w:val="00642BD2"/>
    <w:rsid w:val="00642C19"/>
    <w:rsid w:val="00642CEC"/>
    <w:rsid w:val="00642DDF"/>
    <w:rsid w:val="00642ED3"/>
    <w:rsid w:val="00642EFF"/>
    <w:rsid w:val="006431B9"/>
    <w:rsid w:val="006431C8"/>
    <w:rsid w:val="006431D4"/>
    <w:rsid w:val="006431FA"/>
    <w:rsid w:val="00643456"/>
    <w:rsid w:val="00643559"/>
    <w:rsid w:val="00643609"/>
    <w:rsid w:val="00643899"/>
    <w:rsid w:val="00643D66"/>
    <w:rsid w:val="00643F2D"/>
    <w:rsid w:val="00644012"/>
    <w:rsid w:val="00644277"/>
    <w:rsid w:val="006442FC"/>
    <w:rsid w:val="00644358"/>
    <w:rsid w:val="006443ED"/>
    <w:rsid w:val="0064441C"/>
    <w:rsid w:val="00644815"/>
    <w:rsid w:val="006448BB"/>
    <w:rsid w:val="006449B5"/>
    <w:rsid w:val="006449C9"/>
    <w:rsid w:val="006449D1"/>
    <w:rsid w:val="00644ABD"/>
    <w:rsid w:val="00644ACE"/>
    <w:rsid w:val="00644B63"/>
    <w:rsid w:val="00644FC5"/>
    <w:rsid w:val="00645195"/>
    <w:rsid w:val="006451C6"/>
    <w:rsid w:val="0064530A"/>
    <w:rsid w:val="00645472"/>
    <w:rsid w:val="00645583"/>
    <w:rsid w:val="00645654"/>
    <w:rsid w:val="00645706"/>
    <w:rsid w:val="00645709"/>
    <w:rsid w:val="00645A3A"/>
    <w:rsid w:val="00645D3B"/>
    <w:rsid w:val="00645E16"/>
    <w:rsid w:val="00645E23"/>
    <w:rsid w:val="00645EC9"/>
    <w:rsid w:val="00645ED3"/>
    <w:rsid w:val="00645F6C"/>
    <w:rsid w:val="00645F7F"/>
    <w:rsid w:val="0064614E"/>
    <w:rsid w:val="00646205"/>
    <w:rsid w:val="00646223"/>
    <w:rsid w:val="006462AD"/>
    <w:rsid w:val="006462D6"/>
    <w:rsid w:val="006463C8"/>
    <w:rsid w:val="006463ED"/>
    <w:rsid w:val="00646496"/>
    <w:rsid w:val="006465AA"/>
    <w:rsid w:val="00646691"/>
    <w:rsid w:val="00646748"/>
    <w:rsid w:val="00646BCC"/>
    <w:rsid w:val="00646E93"/>
    <w:rsid w:val="00646E9A"/>
    <w:rsid w:val="00646F60"/>
    <w:rsid w:val="0064719B"/>
    <w:rsid w:val="00647289"/>
    <w:rsid w:val="006473A3"/>
    <w:rsid w:val="00647404"/>
    <w:rsid w:val="006474A0"/>
    <w:rsid w:val="0064773A"/>
    <w:rsid w:val="0064778D"/>
    <w:rsid w:val="00647829"/>
    <w:rsid w:val="00647876"/>
    <w:rsid w:val="0064791C"/>
    <w:rsid w:val="0064791F"/>
    <w:rsid w:val="00647AC9"/>
    <w:rsid w:val="00647D33"/>
    <w:rsid w:val="00647FF8"/>
    <w:rsid w:val="006501BB"/>
    <w:rsid w:val="00650670"/>
    <w:rsid w:val="00650681"/>
    <w:rsid w:val="00650963"/>
    <w:rsid w:val="006509E2"/>
    <w:rsid w:val="00650B56"/>
    <w:rsid w:val="00650B7E"/>
    <w:rsid w:val="00650C88"/>
    <w:rsid w:val="00650CD9"/>
    <w:rsid w:val="00650CF9"/>
    <w:rsid w:val="0065103C"/>
    <w:rsid w:val="006511C5"/>
    <w:rsid w:val="00651336"/>
    <w:rsid w:val="006514D9"/>
    <w:rsid w:val="006516A0"/>
    <w:rsid w:val="0065182C"/>
    <w:rsid w:val="0065196D"/>
    <w:rsid w:val="00651D49"/>
    <w:rsid w:val="00651E06"/>
    <w:rsid w:val="00651E5B"/>
    <w:rsid w:val="00651EA6"/>
    <w:rsid w:val="00651EC6"/>
    <w:rsid w:val="0065205A"/>
    <w:rsid w:val="00652200"/>
    <w:rsid w:val="00652511"/>
    <w:rsid w:val="00652775"/>
    <w:rsid w:val="00652795"/>
    <w:rsid w:val="00652A7A"/>
    <w:rsid w:val="00652AC1"/>
    <w:rsid w:val="00652B31"/>
    <w:rsid w:val="00652B33"/>
    <w:rsid w:val="00652C5F"/>
    <w:rsid w:val="00652CD4"/>
    <w:rsid w:val="00652CD6"/>
    <w:rsid w:val="00652F7D"/>
    <w:rsid w:val="00653227"/>
    <w:rsid w:val="006534AC"/>
    <w:rsid w:val="00653672"/>
    <w:rsid w:val="00653818"/>
    <w:rsid w:val="00653ADA"/>
    <w:rsid w:val="00653E1D"/>
    <w:rsid w:val="00653E5E"/>
    <w:rsid w:val="00653ECC"/>
    <w:rsid w:val="00653F2E"/>
    <w:rsid w:val="00653F8D"/>
    <w:rsid w:val="00654283"/>
    <w:rsid w:val="00654384"/>
    <w:rsid w:val="00654533"/>
    <w:rsid w:val="00654541"/>
    <w:rsid w:val="006546A9"/>
    <w:rsid w:val="006547F8"/>
    <w:rsid w:val="006549A9"/>
    <w:rsid w:val="006549BE"/>
    <w:rsid w:val="00654C4D"/>
    <w:rsid w:val="00654C9D"/>
    <w:rsid w:val="00654CD4"/>
    <w:rsid w:val="00654D64"/>
    <w:rsid w:val="00654E4C"/>
    <w:rsid w:val="00654EFA"/>
    <w:rsid w:val="00654F48"/>
    <w:rsid w:val="00655108"/>
    <w:rsid w:val="0065534A"/>
    <w:rsid w:val="006553C0"/>
    <w:rsid w:val="006554A0"/>
    <w:rsid w:val="00655756"/>
    <w:rsid w:val="00655785"/>
    <w:rsid w:val="0065579A"/>
    <w:rsid w:val="00655901"/>
    <w:rsid w:val="00655988"/>
    <w:rsid w:val="00655A04"/>
    <w:rsid w:val="00655E43"/>
    <w:rsid w:val="006562EB"/>
    <w:rsid w:val="00656640"/>
    <w:rsid w:val="00656861"/>
    <w:rsid w:val="0065699F"/>
    <w:rsid w:val="00656A11"/>
    <w:rsid w:val="00656B66"/>
    <w:rsid w:val="00656C84"/>
    <w:rsid w:val="00656D1D"/>
    <w:rsid w:val="00656D55"/>
    <w:rsid w:val="00656F27"/>
    <w:rsid w:val="00657119"/>
    <w:rsid w:val="00657304"/>
    <w:rsid w:val="0065735C"/>
    <w:rsid w:val="0065759D"/>
    <w:rsid w:val="0065760F"/>
    <w:rsid w:val="00657707"/>
    <w:rsid w:val="00657738"/>
    <w:rsid w:val="00657782"/>
    <w:rsid w:val="00657928"/>
    <w:rsid w:val="00657960"/>
    <w:rsid w:val="00657AB4"/>
    <w:rsid w:val="00657AE1"/>
    <w:rsid w:val="00657B71"/>
    <w:rsid w:val="00657C7B"/>
    <w:rsid w:val="00657D8B"/>
    <w:rsid w:val="00657E72"/>
    <w:rsid w:val="00657E99"/>
    <w:rsid w:val="00657E9B"/>
    <w:rsid w:val="00657F3F"/>
    <w:rsid w:val="00657FD9"/>
    <w:rsid w:val="00660058"/>
    <w:rsid w:val="0066014B"/>
    <w:rsid w:val="00660152"/>
    <w:rsid w:val="006602D9"/>
    <w:rsid w:val="00660468"/>
    <w:rsid w:val="00660481"/>
    <w:rsid w:val="006604D0"/>
    <w:rsid w:val="0066073F"/>
    <w:rsid w:val="00660811"/>
    <w:rsid w:val="00660924"/>
    <w:rsid w:val="00660A82"/>
    <w:rsid w:val="00660B39"/>
    <w:rsid w:val="00660BF9"/>
    <w:rsid w:val="00660CF5"/>
    <w:rsid w:val="00660DE1"/>
    <w:rsid w:val="00660EF5"/>
    <w:rsid w:val="006610EB"/>
    <w:rsid w:val="00661193"/>
    <w:rsid w:val="0066139B"/>
    <w:rsid w:val="006614C3"/>
    <w:rsid w:val="0066159D"/>
    <w:rsid w:val="0066183B"/>
    <w:rsid w:val="006618CC"/>
    <w:rsid w:val="00661A1D"/>
    <w:rsid w:val="00661B4E"/>
    <w:rsid w:val="00661D55"/>
    <w:rsid w:val="00661D78"/>
    <w:rsid w:val="00661D79"/>
    <w:rsid w:val="00661D85"/>
    <w:rsid w:val="00661E1B"/>
    <w:rsid w:val="006621CF"/>
    <w:rsid w:val="00662238"/>
    <w:rsid w:val="00662428"/>
    <w:rsid w:val="00662E69"/>
    <w:rsid w:val="0066311E"/>
    <w:rsid w:val="006632E1"/>
    <w:rsid w:val="0066338C"/>
    <w:rsid w:val="0066341B"/>
    <w:rsid w:val="0066342E"/>
    <w:rsid w:val="006635A9"/>
    <w:rsid w:val="006638A6"/>
    <w:rsid w:val="0066394E"/>
    <w:rsid w:val="00663E8C"/>
    <w:rsid w:val="00664191"/>
    <w:rsid w:val="006641AD"/>
    <w:rsid w:val="00664352"/>
    <w:rsid w:val="006643DB"/>
    <w:rsid w:val="00664492"/>
    <w:rsid w:val="0066461A"/>
    <w:rsid w:val="006647F0"/>
    <w:rsid w:val="006649F9"/>
    <w:rsid w:val="00664B2E"/>
    <w:rsid w:val="00664BC0"/>
    <w:rsid w:val="00664C4F"/>
    <w:rsid w:val="00664D03"/>
    <w:rsid w:val="00664D5C"/>
    <w:rsid w:val="00664F41"/>
    <w:rsid w:val="00665192"/>
    <w:rsid w:val="006651C9"/>
    <w:rsid w:val="00665250"/>
    <w:rsid w:val="00665372"/>
    <w:rsid w:val="00665413"/>
    <w:rsid w:val="0066558B"/>
    <w:rsid w:val="00665A66"/>
    <w:rsid w:val="00665A99"/>
    <w:rsid w:val="00665CDB"/>
    <w:rsid w:val="00665ED7"/>
    <w:rsid w:val="00665F9C"/>
    <w:rsid w:val="00665FAA"/>
    <w:rsid w:val="0066614B"/>
    <w:rsid w:val="006664DF"/>
    <w:rsid w:val="00666556"/>
    <w:rsid w:val="00666868"/>
    <w:rsid w:val="00666933"/>
    <w:rsid w:val="00666D18"/>
    <w:rsid w:val="00666D5E"/>
    <w:rsid w:val="00666E5B"/>
    <w:rsid w:val="00666EFE"/>
    <w:rsid w:val="00667136"/>
    <w:rsid w:val="0066720A"/>
    <w:rsid w:val="0066740E"/>
    <w:rsid w:val="00667761"/>
    <w:rsid w:val="006677C9"/>
    <w:rsid w:val="00667A78"/>
    <w:rsid w:val="00667AD6"/>
    <w:rsid w:val="00667EC0"/>
    <w:rsid w:val="00667EE2"/>
    <w:rsid w:val="00667FF9"/>
    <w:rsid w:val="006702B9"/>
    <w:rsid w:val="006702C2"/>
    <w:rsid w:val="006702DA"/>
    <w:rsid w:val="006703E6"/>
    <w:rsid w:val="006704E2"/>
    <w:rsid w:val="00670708"/>
    <w:rsid w:val="006707A9"/>
    <w:rsid w:val="006707D8"/>
    <w:rsid w:val="006707DE"/>
    <w:rsid w:val="00670889"/>
    <w:rsid w:val="00670977"/>
    <w:rsid w:val="00670B46"/>
    <w:rsid w:val="00670CCC"/>
    <w:rsid w:val="00670CED"/>
    <w:rsid w:val="00670D5E"/>
    <w:rsid w:val="00670F08"/>
    <w:rsid w:val="00670F18"/>
    <w:rsid w:val="00670FA3"/>
    <w:rsid w:val="0067108A"/>
    <w:rsid w:val="00671229"/>
    <w:rsid w:val="00671367"/>
    <w:rsid w:val="006715D2"/>
    <w:rsid w:val="00671942"/>
    <w:rsid w:val="00671A1E"/>
    <w:rsid w:val="00671AD3"/>
    <w:rsid w:val="00671BF6"/>
    <w:rsid w:val="006725A8"/>
    <w:rsid w:val="006725C5"/>
    <w:rsid w:val="00672837"/>
    <w:rsid w:val="006728D3"/>
    <w:rsid w:val="00672AEB"/>
    <w:rsid w:val="00672BB3"/>
    <w:rsid w:val="00672C03"/>
    <w:rsid w:val="0067304D"/>
    <w:rsid w:val="0067317E"/>
    <w:rsid w:val="0067381C"/>
    <w:rsid w:val="00673B17"/>
    <w:rsid w:val="00673B8D"/>
    <w:rsid w:val="00673C8C"/>
    <w:rsid w:val="00673D51"/>
    <w:rsid w:val="00673D63"/>
    <w:rsid w:val="00674048"/>
    <w:rsid w:val="00674086"/>
    <w:rsid w:val="006740BD"/>
    <w:rsid w:val="00674157"/>
    <w:rsid w:val="00674180"/>
    <w:rsid w:val="00674194"/>
    <w:rsid w:val="006741F3"/>
    <w:rsid w:val="006741FC"/>
    <w:rsid w:val="006743B2"/>
    <w:rsid w:val="006749C4"/>
    <w:rsid w:val="00674C14"/>
    <w:rsid w:val="00674FFC"/>
    <w:rsid w:val="00675125"/>
    <w:rsid w:val="006752A4"/>
    <w:rsid w:val="00675304"/>
    <w:rsid w:val="00675345"/>
    <w:rsid w:val="0067555D"/>
    <w:rsid w:val="00675807"/>
    <w:rsid w:val="00675912"/>
    <w:rsid w:val="00675B44"/>
    <w:rsid w:val="00675BC4"/>
    <w:rsid w:val="00675C3D"/>
    <w:rsid w:val="00675FF6"/>
    <w:rsid w:val="00676007"/>
    <w:rsid w:val="006761A4"/>
    <w:rsid w:val="006762DC"/>
    <w:rsid w:val="00676666"/>
    <w:rsid w:val="006768DB"/>
    <w:rsid w:val="0067692B"/>
    <w:rsid w:val="006769A6"/>
    <w:rsid w:val="00676B08"/>
    <w:rsid w:val="00676B09"/>
    <w:rsid w:val="00676B7C"/>
    <w:rsid w:val="00676BD6"/>
    <w:rsid w:val="00676EB6"/>
    <w:rsid w:val="00677099"/>
    <w:rsid w:val="0067713E"/>
    <w:rsid w:val="0067719B"/>
    <w:rsid w:val="0067725C"/>
    <w:rsid w:val="0067727B"/>
    <w:rsid w:val="00677453"/>
    <w:rsid w:val="00677562"/>
    <w:rsid w:val="00677590"/>
    <w:rsid w:val="00677867"/>
    <w:rsid w:val="00677A14"/>
    <w:rsid w:val="00677B0A"/>
    <w:rsid w:val="00677EF6"/>
    <w:rsid w:val="00677F7A"/>
    <w:rsid w:val="006801FD"/>
    <w:rsid w:val="00680428"/>
    <w:rsid w:val="0068067C"/>
    <w:rsid w:val="0068071F"/>
    <w:rsid w:val="006807B8"/>
    <w:rsid w:val="00680826"/>
    <w:rsid w:val="00680862"/>
    <w:rsid w:val="00680947"/>
    <w:rsid w:val="00680973"/>
    <w:rsid w:val="00680A81"/>
    <w:rsid w:val="00680F9D"/>
    <w:rsid w:val="00681017"/>
    <w:rsid w:val="006810BD"/>
    <w:rsid w:val="006816CC"/>
    <w:rsid w:val="006817CD"/>
    <w:rsid w:val="006817DE"/>
    <w:rsid w:val="00681978"/>
    <w:rsid w:val="00681988"/>
    <w:rsid w:val="00681B4C"/>
    <w:rsid w:val="00681B83"/>
    <w:rsid w:val="00681FC3"/>
    <w:rsid w:val="00682174"/>
    <w:rsid w:val="006822E9"/>
    <w:rsid w:val="00682398"/>
    <w:rsid w:val="00682464"/>
    <w:rsid w:val="006826C2"/>
    <w:rsid w:val="00682926"/>
    <w:rsid w:val="00682996"/>
    <w:rsid w:val="006829AB"/>
    <w:rsid w:val="00682A7E"/>
    <w:rsid w:val="00682B9C"/>
    <w:rsid w:val="00682C44"/>
    <w:rsid w:val="00682D0B"/>
    <w:rsid w:val="00682F9F"/>
    <w:rsid w:val="006830AD"/>
    <w:rsid w:val="0068317B"/>
    <w:rsid w:val="006834F8"/>
    <w:rsid w:val="006839A4"/>
    <w:rsid w:val="006839D5"/>
    <w:rsid w:val="006839E7"/>
    <w:rsid w:val="00683B77"/>
    <w:rsid w:val="00683CFA"/>
    <w:rsid w:val="00683D15"/>
    <w:rsid w:val="00683D73"/>
    <w:rsid w:val="0068433F"/>
    <w:rsid w:val="006844B1"/>
    <w:rsid w:val="00684516"/>
    <w:rsid w:val="006846E3"/>
    <w:rsid w:val="006848AA"/>
    <w:rsid w:val="0068498E"/>
    <w:rsid w:val="00684B01"/>
    <w:rsid w:val="00684D31"/>
    <w:rsid w:val="00684E59"/>
    <w:rsid w:val="0068519A"/>
    <w:rsid w:val="0068519D"/>
    <w:rsid w:val="0068525B"/>
    <w:rsid w:val="006852D4"/>
    <w:rsid w:val="006853F0"/>
    <w:rsid w:val="006854C0"/>
    <w:rsid w:val="00685552"/>
    <w:rsid w:val="00685599"/>
    <w:rsid w:val="00685774"/>
    <w:rsid w:val="00685794"/>
    <w:rsid w:val="00685832"/>
    <w:rsid w:val="00685B6A"/>
    <w:rsid w:val="00685B95"/>
    <w:rsid w:val="00685EEF"/>
    <w:rsid w:val="00686188"/>
    <w:rsid w:val="00686519"/>
    <w:rsid w:val="0068651F"/>
    <w:rsid w:val="00686644"/>
    <w:rsid w:val="0068686A"/>
    <w:rsid w:val="00686A1D"/>
    <w:rsid w:val="00686D07"/>
    <w:rsid w:val="0068701D"/>
    <w:rsid w:val="0068711C"/>
    <w:rsid w:val="00687421"/>
    <w:rsid w:val="00687498"/>
    <w:rsid w:val="0068756B"/>
    <w:rsid w:val="00687622"/>
    <w:rsid w:val="006877EE"/>
    <w:rsid w:val="00687850"/>
    <w:rsid w:val="00687999"/>
    <w:rsid w:val="00687A89"/>
    <w:rsid w:val="00687AAB"/>
    <w:rsid w:val="00687BB9"/>
    <w:rsid w:val="00687CBA"/>
    <w:rsid w:val="00687DB2"/>
    <w:rsid w:val="00687E33"/>
    <w:rsid w:val="00687E70"/>
    <w:rsid w:val="00687F3D"/>
    <w:rsid w:val="00687F7D"/>
    <w:rsid w:val="006900CF"/>
    <w:rsid w:val="006901AD"/>
    <w:rsid w:val="006902CF"/>
    <w:rsid w:val="00690450"/>
    <w:rsid w:val="006905B2"/>
    <w:rsid w:val="00690941"/>
    <w:rsid w:val="00690A16"/>
    <w:rsid w:val="00690C58"/>
    <w:rsid w:val="00690C7D"/>
    <w:rsid w:val="00690C8A"/>
    <w:rsid w:val="00690DD1"/>
    <w:rsid w:val="00691006"/>
    <w:rsid w:val="00691273"/>
    <w:rsid w:val="00691371"/>
    <w:rsid w:val="0069142B"/>
    <w:rsid w:val="0069174F"/>
    <w:rsid w:val="006917DB"/>
    <w:rsid w:val="00691AA4"/>
    <w:rsid w:val="00691BA3"/>
    <w:rsid w:val="00691D21"/>
    <w:rsid w:val="00691E38"/>
    <w:rsid w:val="00691F12"/>
    <w:rsid w:val="0069227D"/>
    <w:rsid w:val="0069244B"/>
    <w:rsid w:val="006926C8"/>
    <w:rsid w:val="00692741"/>
    <w:rsid w:val="006927B5"/>
    <w:rsid w:val="00692800"/>
    <w:rsid w:val="00692924"/>
    <w:rsid w:val="00692C8C"/>
    <w:rsid w:val="00692D43"/>
    <w:rsid w:val="00692E96"/>
    <w:rsid w:val="00692F25"/>
    <w:rsid w:val="00693068"/>
    <w:rsid w:val="006930FF"/>
    <w:rsid w:val="006931BF"/>
    <w:rsid w:val="00693457"/>
    <w:rsid w:val="006934C9"/>
    <w:rsid w:val="006934EA"/>
    <w:rsid w:val="00693655"/>
    <w:rsid w:val="006937C8"/>
    <w:rsid w:val="00693927"/>
    <w:rsid w:val="00693A16"/>
    <w:rsid w:val="00693C88"/>
    <w:rsid w:val="00693CE3"/>
    <w:rsid w:val="00693D75"/>
    <w:rsid w:val="00693EB3"/>
    <w:rsid w:val="00693EF4"/>
    <w:rsid w:val="00693FBD"/>
    <w:rsid w:val="00694453"/>
    <w:rsid w:val="00694471"/>
    <w:rsid w:val="006946EA"/>
    <w:rsid w:val="0069472D"/>
    <w:rsid w:val="00694885"/>
    <w:rsid w:val="00694900"/>
    <w:rsid w:val="00694A5E"/>
    <w:rsid w:val="00694E25"/>
    <w:rsid w:val="00694E6B"/>
    <w:rsid w:val="00694ECA"/>
    <w:rsid w:val="00694FB9"/>
    <w:rsid w:val="00694FEA"/>
    <w:rsid w:val="00695108"/>
    <w:rsid w:val="00695128"/>
    <w:rsid w:val="006951A5"/>
    <w:rsid w:val="006951C9"/>
    <w:rsid w:val="00695474"/>
    <w:rsid w:val="006956BF"/>
    <w:rsid w:val="00695827"/>
    <w:rsid w:val="006958C0"/>
    <w:rsid w:val="006958E1"/>
    <w:rsid w:val="00695A60"/>
    <w:rsid w:val="00695C66"/>
    <w:rsid w:val="00695CB8"/>
    <w:rsid w:val="00695EDC"/>
    <w:rsid w:val="00695F72"/>
    <w:rsid w:val="00695FA2"/>
    <w:rsid w:val="006960BF"/>
    <w:rsid w:val="0069617D"/>
    <w:rsid w:val="00696306"/>
    <w:rsid w:val="006963AD"/>
    <w:rsid w:val="00696474"/>
    <w:rsid w:val="0069649B"/>
    <w:rsid w:val="0069652A"/>
    <w:rsid w:val="00696669"/>
    <w:rsid w:val="00696693"/>
    <w:rsid w:val="0069692E"/>
    <w:rsid w:val="00696A9D"/>
    <w:rsid w:val="00696B01"/>
    <w:rsid w:val="00696CB1"/>
    <w:rsid w:val="00696D8C"/>
    <w:rsid w:val="00696F73"/>
    <w:rsid w:val="00696FA5"/>
    <w:rsid w:val="006970A9"/>
    <w:rsid w:val="00697531"/>
    <w:rsid w:val="00697539"/>
    <w:rsid w:val="006977CA"/>
    <w:rsid w:val="0069795B"/>
    <w:rsid w:val="0069796C"/>
    <w:rsid w:val="006979B1"/>
    <w:rsid w:val="00697A39"/>
    <w:rsid w:val="00697B76"/>
    <w:rsid w:val="00697BBC"/>
    <w:rsid w:val="00697E25"/>
    <w:rsid w:val="00697EB5"/>
    <w:rsid w:val="00697FE8"/>
    <w:rsid w:val="006A00E2"/>
    <w:rsid w:val="006A01D1"/>
    <w:rsid w:val="006A040E"/>
    <w:rsid w:val="006A045F"/>
    <w:rsid w:val="006A07B0"/>
    <w:rsid w:val="006A07BD"/>
    <w:rsid w:val="006A0987"/>
    <w:rsid w:val="006A0A6D"/>
    <w:rsid w:val="006A0C49"/>
    <w:rsid w:val="006A0CBA"/>
    <w:rsid w:val="006A0E42"/>
    <w:rsid w:val="006A0E62"/>
    <w:rsid w:val="006A0EFC"/>
    <w:rsid w:val="006A0F9B"/>
    <w:rsid w:val="006A0FF0"/>
    <w:rsid w:val="006A111C"/>
    <w:rsid w:val="006A149B"/>
    <w:rsid w:val="006A14DE"/>
    <w:rsid w:val="006A1512"/>
    <w:rsid w:val="006A1861"/>
    <w:rsid w:val="006A1891"/>
    <w:rsid w:val="006A1B28"/>
    <w:rsid w:val="006A1DE4"/>
    <w:rsid w:val="006A1FAB"/>
    <w:rsid w:val="006A230B"/>
    <w:rsid w:val="006A2425"/>
    <w:rsid w:val="006A2688"/>
    <w:rsid w:val="006A276D"/>
    <w:rsid w:val="006A29F2"/>
    <w:rsid w:val="006A2A85"/>
    <w:rsid w:val="006A2B81"/>
    <w:rsid w:val="006A2C7A"/>
    <w:rsid w:val="006A2ECD"/>
    <w:rsid w:val="006A30BA"/>
    <w:rsid w:val="006A31E0"/>
    <w:rsid w:val="006A31F4"/>
    <w:rsid w:val="006A3226"/>
    <w:rsid w:val="006A343D"/>
    <w:rsid w:val="006A3497"/>
    <w:rsid w:val="006A350E"/>
    <w:rsid w:val="006A3606"/>
    <w:rsid w:val="006A3649"/>
    <w:rsid w:val="006A391F"/>
    <w:rsid w:val="006A3C76"/>
    <w:rsid w:val="006A3EE1"/>
    <w:rsid w:val="006A401F"/>
    <w:rsid w:val="006A404A"/>
    <w:rsid w:val="006A481F"/>
    <w:rsid w:val="006A4828"/>
    <w:rsid w:val="006A486E"/>
    <w:rsid w:val="006A48BC"/>
    <w:rsid w:val="006A4CCA"/>
    <w:rsid w:val="006A4E19"/>
    <w:rsid w:val="006A4EAA"/>
    <w:rsid w:val="006A4F7F"/>
    <w:rsid w:val="006A5114"/>
    <w:rsid w:val="006A52D9"/>
    <w:rsid w:val="006A538B"/>
    <w:rsid w:val="006A54E1"/>
    <w:rsid w:val="006A579F"/>
    <w:rsid w:val="006A59B2"/>
    <w:rsid w:val="006A5A2C"/>
    <w:rsid w:val="006A5B10"/>
    <w:rsid w:val="006A5F07"/>
    <w:rsid w:val="006A61C8"/>
    <w:rsid w:val="006A64AD"/>
    <w:rsid w:val="006A659C"/>
    <w:rsid w:val="006A65E6"/>
    <w:rsid w:val="006A667A"/>
    <w:rsid w:val="006A66E1"/>
    <w:rsid w:val="006A6781"/>
    <w:rsid w:val="006A6815"/>
    <w:rsid w:val="006A6871"/>
    <w:rsid w:val="006A6898"/>
    <w:rsid w:val="006A68D7"/>
    <w:rsid w:val="006A6A6E"/>
    <w:rsid w:val="006A6AEB"/>
    <w:rsid w:val="006A6B85"/>
    <w:rsid w:val="006A6E06"/>
    <w:rsid w:val="006A6E0C"/>
    <w:rsid w:val="006A6E61"/>
    <w:rsid w:val="006A6ECE"/>
    <w:rsid w:val="006A6F0D"/>
    <w:rsid w:val="006A6F18"/>
    <w:rsid w:val="006A7225"/>
    <w:rsid w:val="006A725F"/>
    <w:rsid w:val="006A7335"/>
    <w:rsid w:val="006A7382"/>
    <w:rsid w:val="006A7889"/>
    <w:rsid w:val="006A79CF"/>
    <w:rsid w:val="006A7A38"/>
    <w:rsid w:val="006A7B05"/>
    <w:rsid w:val="006A7BC3"/>
    <w:rsid w:val="006A7BCB"/>
    <w:rsid w:val="006A7C75"/>
    <w:rsid w:val="006A7D08"/>
    <w:rsid w:val="006A7D77"/>
    <w:rsid w:val="006A7EB8"/>
    <w:rsid w:val="006A7F32"/>
    <w:rsid w:val="006A7F82"/>
    <w:rsid w:val="006B0117"/>
    <w:rsid w:val="006B0391"/>
    <w:rsid w:val="006B039D"/>
    <w:rsid w:val="006B03CE"/>
    <w:rsid w:val="006B04BC"/>
    <w:rsid w:val="006B051D"/>
    <w:rsid w:val="006B058A"/>
    <w:rsid w:val="006B05EB"/>
    <w:rsid w:val="006B0867"/>
    <w:rsid w:val="006B0943"/>
    <w:rsid w:val="006B0A6D"/>
    <w:rsid w:val="006B0B2F"/>
    <w:rsid w:val="006B0B95"/>
    <w:rsid w:val="006B0CF8"/>
    <w:rsid w:val="006B0D03"/>
    <w:rsid w:val="006B0F3D"/>
    <w:rsid w:val="006B1078"/>
    <w:rsid w:val="006B12C9"/>
    <w:rsid w:val="006B131F"/>
    <w:rsid w:val="006B1481"/>
    <w:rsid w:val="006B195C"/>
    <w:rsid w:val="006B19A8"/>
    <w:rsid w:val="006B1D93"/>
    <w:rsid w:val="006B2545"/>
    <w:rsid w:val="006B25BB"/>
    <w:rsid w:val="006B26D4"/>
    <w:rsid w:val="006B2841"/>
    <w:rsid w:val="006B2928"/>
    <w:rsid w:val="006B29EC"/>
    <w:rsid w:val="006B2A92"/>
    <w:rsid w:val="006B2BE6"/>
    <w:rsid w:val="006B2C1C"/>
    <w:rsid w:val="006B2CCD"/>
    <w:rsid w:val="006B2D45"/>
    <w:rsid w:val="006B2DB9"/>
    <w:rsid w:val="006B2E58"/>
    <w:rsid w:val="006B2F2D"/>
    <w:rsid w:val="006B2F45"/>
    <w:rsid w:val="006B309E"/>
    <w:rsid w:val="006B32A2"/>
    <w:rsid w:val="006B34DD"/>
    <w:rsid w:val="006B390C"/>
    <w:rsid w:val="006B3A81"/>
    <w:rsid w:val="006B3AA4"/>
    <w:rsid w:val="006B3C3A"/>
    <w:rsid w:val="006B3C8B"/>
    <w:rsid w:val="006B3E01"/>
    <w:rsid w:val="006B3FB9"/>
    <w:rsid w:val="006B4028"/>
    <w:rsid w:val="006B4093"/>
    <w:rsid w:val="006B41E9"/>
    <w:rsid w:val="006B426C"/>
    <w:rsid w:val="006B4457"/>
    <w:rsid w:val="006B4486"/>
    <w:rsid w:val="006B46D2"/>
    <w:rsid w:val="006B49D3"/>
    <w:rsid w:val="006B4A56"/>
    <w:rsid w:val="006B4E27"/>
    <w:rsid w:val="006B4EED"/>
    <w:rsid w:val="006B4F01"/>
    <w:rsid w:val="006B4FD6"/>
    <w:rsid w:val="006B4FE7"/>
    <w:rsid w:val="006B5153"/>
    <w:rsid w:val="006B522D"/>
    <w:rsid w:val="006B522E"/>
    <w:rsid w:val="006B539B"/>
    <w:rsid w:val="006B541F"/>
    <w:rsid w:val="006B57A5"/>
    <w:rsid w:val="006B5848"/>
    <w:rsid w:val="006B587C"/>
    <w:rsid w:val="006B590C"/>
    <w:rsid w:val="006B5985"/>
    <w:rsid w:val="006B59BD"/>
    <w:rsid w:val="006B5A85"/>
    <w:rsid w:val="006B5E04"/>
    <w:rsid w:val="006B5F04"/>
    <w:rsid w:val="006B5F34"/>
    <w:rsid w:val="006B6133"/>
    <w:rsid w:val="006B61F3"/>
    <w:rsid w:val="006B621C"/>
    <w:rsid w:val="006B6440"/>
    <w:rsid w:val="006B64B3"/>
    <w:rsid w:val="006B67ED"/>
    <w:rsid w:val="006B693C"/>
    <w:rsid w:val="006B69D7"/>
    <w:rsid w:val="006B6CDD"/>
    <w:rsid w:val="006B6FC6"/>
    <w:rsid w:val="006B7125"/>
    <w:rsid w:val="006B71FB"/>
    <w:rsid w:val="006B72AF"/>
    <w:rsid w:val="006B739A"/>
    <w:rsid w:val="006B739B"/>
    <w:rsid w:val="006B739C"/>
    <w:rsid w:val="006B772E"/>
    <w:rsid w:val="006B7769"/>
    <w:rsid w:val="006B7895"/>
    <w:rsid w:val="006B7967"/>
    <w:rsid w:val="006B79B8"/>
    <w:rsid w:val="006B79C7"/>
    <w:rsid w:val="006B7A92"/>
    <w:rsid w:val="006B7D3D"/>
    <w:rsid w:val="006B7D50"/>
    <w:rsid w:val="006B7EA7"/>
    <w:rsid w:val="006C035F"/>
    <w:rsid w:val="006C03BF"/>
    <w:rsid w:val="006C04AF"/>
    <w:rsid w:val="006C09FE"/>
    <w:rsid w:val="006C0B08"/>
    <w:rsid w:val="006C0D8C"/>
    <w:rsid w:val="006C123A"/>
    <w:rsid w:val="006C126B"/>
    <w:rsid w:val="006C1282"/>
    <w:rsid w:val="006C129A"/>
    <w:rsid w:val="006C1317"/>
    <w:rsid w:val="006C152F"/>
    <w:rsid w:val="006C1582"/>
    <w:rsid w:val="006C1652"/>
    <w:rsid w:val="006C16A6"/>
    <w:rsid w:val="006C1886"/>
    <w:rsid w:val="006C18EB"/>
    <w:rsid w:val="006C196B"/>
    <w:rsid w:val="006C1E16"/>
    <w:rsid w:val="006C204B"/>
    <w:rsid w:val="006C2208"/>
    <w:rsid w:val="006C239D"/>
    <w:rsid w:val="006C24FC"/>
    <w:rsid w:val="006C2661"/>
    <w:rsid w:val="006C266E"/>
    <w:rsid w:val="006C27DC"/>
    <w:rsid w:val="006C280A"/>
    <w:rsid w:val="006C280E"/>
    <w:rsid w:val="006C28AD"/>
    <w:rsid w:val="006C2A66"/>
    <w:rsid w:val="006C2A96"/>
    <w:rsid w:val="006C2D7A"/>
    <w:rsid w:val="006C2D9D"/>
    <w:rsid w:val="006C2F5F"/>
    <w:rsid w:val="006C3104"/>
    <w:rsid w:val="006C3171"/>
    <w:rsid w:val="006C32B1"/>
    <w:rsid w:val="006C32C7"/>
    <w:rsid w:val="006C33FF"/>
    <w:rsid w:val="006C349F"/>
    <w:rsid w:val="006C358C"/>
    <w:rsid w:val="006C39F0"/>
    <w:rsid w:val="006C3A39"/>
    <w:rsid w:val="006C3E85"/>
    <w:rsid w:val="006C3EE6"/>
    <w:rsid w:val="006C4066"/>
    <w:rsid w:val="006C40D2"/>
    <w:rsid w:val="006C40F5"/>
    <w:rsid w:val="006C4158"/>
    <w:rsid w:val="006C4161"/>
    <w:rsid w:val="006C41C9"/>
    <w:rsid w:val="006C448B"/>
    <w:rsid w:val="006C44FB"/>
    <w:rsid w:val="006C4664"/>
    <w:rsid w:val="006C492E"/>
    <w:rsid w:val="006C4939"/>
    <w:rsid w:val="006C49BD"/>
    <w:rsid w:val="006C4AEC"/>
    <w:rsid w:val="006C4B90"/>
    <w:rsid w:val="006C4D09"/>
    <w:rsid w:val="006C4E7E"/>
    <w:rsid w:val="006C4E9C"/>
    <w:rsid w:val="006C501D"/>
    <w:rsid w:val="006C509E"/>
    <w:rsid w:val="006C51B8"/>
    <w:rsid w:val="006C52E8"/>
    <w:rsid w:val="006C5369"/>
    <w:rsid w:val="006C536B"/>
    <w:rsid w:val="006C5542"/>
    <w:rsid w:val="006C57FA"/>
    <w:rsid w:val="006C5B85"/>
    <w:rsid w:val="006C5C09"/>
    <w:rsid w:val="006C6220"/>
    <w:rsid w:val="006C63C3"/>
    <w:rsid w:val="006C63EB"/>
    <w:rsid w:val="006C6457"/>
    <w:rsid w:val="006C64AB"/>
    <w:rsid w:val="006C64EF"/>
    <w:rsid w:val="006C6602"/>
    <w:rsid w:val="006C663B"/>
    <w:rsid w:val="006C66E6"/>
    <w:rsid w:val="006C6828"/>
    <w:rsid w:val="006C68CA"/>
    <w:rsid w:val="006C6983"/>
    <w:rsid w:val="006C6A50"/>
    <w:rsid w:val="006C6AFF"/>
    <w:rsid w:val="006C6B6C"/>
    <w:rsid w:val="006C717D"/>
    <w:rsid w:val="006C72CF"/>
    <w:rsid w:val="006C74EE"/>
    <w:rsid w:val="006C7643"/>
    <w:rsid w:val="006C77D4"/>
    <w:rsid w:val="006C7AF8"/>
    <w:rsid w:val="006C7C07"/>
    <w:rsid w:val="006C7C77"/>
    <w:rsid w:val="006C7C8C"/>
    <w:rsid w:val="006C7D24"/>
    <w:rsid w:val="006C7DBC"/>
    <w:rsid w:val="006D00E7"/>
    <w:rsid w:val="006D0202"/>
    <w:rsid w:val="006D022E"/>
    <w:rsid w:val="006D0312"/>
    <w:rsid w:val="006D039A"/>
    <w:rsid w:val="006D05C4"/>
    <w:rsid w:val="006D0645"/>
    <w:rsid w:val="006D07EA"/>
    <w:rsid w:val="006D096C"/>
    <w:rsid w:val="006D0A29"/>
    <w:rsid w:val="006D0B42"/>
    <w:rsid w:val="006D0CC2"/>
    <w:rsid w:val="006D0D06"/>
    <w:rsid w:val="006D1009"/>
    <w:rsid w:val="006D1239"/>
    <w:rsid w:val="006D13A3"/>
    <w:rsid w:val="006D13FC"/>
    <w:rsid w:val="006D1451"/>
    <w:rsid w:val="006D148D"/>
    <w:rsid w:val="006D1580"/>
    <w:rsid w:val="006D16BF"/>
    <w:rsid w:val="006D16C1"/>
    <w:rsid w:val="006D1738"/>
    <w:rsid w:val="006D176D"/>
    <w:rsid w:val="006D178B"/>
    <w:rsid w:val="006D1A24"/>
    <w:rsid w:val="006D1A64"/>
    <w:rsid w:val="006D1B4E"/>
    <w:rsid w:val="006D1B54"/>
    <w:rsid w:val="006D1BD2"/>
    <w:rsid w:val="006D1E9E"/>
    <w:rsid w:val="006D1ECF"/>
    <w:rsid w:val="006D1F4B"/>
    <w:rsid w:val="006D1FA0"/>
    <w:rsid w:val="006D1FC4"/>
    <w:rsid w:val="006D1FD6"/>
    <w:rsid w:val="006D2012"/>
    <w:rsid w:val="006D205F"/>
    <w:rsid w:val="006D2071"/>
    <w:rsid w:val="006D20A2"/>
    <w:rsid w:val="006D20C1"/>
    <w:rsid w:val="006D21CC"/>
    <w:rsid w:val="006D23BC"/>
    <w:rsid w:val="006D2493"/>
    <w:rsid w:val="006D25BE"/>
    <w:rsid w:val="006D274F"/>
    <w:rsid w:val="006D2B94"/>
    <w:rsid w:val="006D2C45"/>
    <w:rsid w:val="006D2CA2"/>
    <w:rsid w:val="006D2D22"/>
    <w:rsid w:val="006D2DFA"/>
    <w:rsid w:val="006D2E84"/>
    <w:rsid w:val="006D2F27"/>
    <w:rsid w:val="006D2F38"/>
    <w:rsid w:val="006D3165"/>
    <w:rsid w:val="006D32ED"/>
    <w:rsid w:val="006D3391"/>
    <w:rsid w:val="006D352F"/>
    <w:rsid w:val="006D358A"/>
    <w:rsid w:val="006D3627"/>
    <w:rsid w:val="006D366B"/>
    <w:rsid w:val="006D3728"/>
    <w:rsid w:val="006D3744"/>
    <w:rsid w:val="006D3788"/>
    <w:rsid w:val="006D38BE"/>
    <w:rsid w:val="006D3A28"/>
    <w:rsid w:val="006D3A98"/>
    <w:rsid w:val="006D3D90"/>
    <w:rsid w:val="006D3DA1"/>
    <w:rsid w:val="006D40AA"/>
    <w:rsid w:val="006D4184"/>
    <w:rsid w:val="006D42CC"/>
    <w:rsid w:val="006D42E9"/>
    <w:rsid w:val="006D43B4"/>
    <w:rsid w:val="006D43DC"/>
    <w:rsid w:val="006D474C"/>
    <w:rsid w:val="006D48F6"/>
    <w:rsid w:val="006D49F7"/>
    <w:rsid w:val="006D4F9E"/>
    <w:rsid w:val="006D5167"/>
    <w:rsid w:val="006D52F7"/>
    <w:rsid w:val="006D5385"/>
    <w:rsid w:val="006D592F"/>
    <w:rsid w:val="006D5936"/>
    <w:rsid w:val="006D5A57"/>
    <w:rsid w:val="006D5CD9"/>
    <w:rsid w:val="006D5E10"/>
    <w:rsid w:val="006D5E91"/>
    <w:rsid w:val="006D5F0C"/>
    <w:rsid w:val="006D6191"/>
    <w:rsid w:val="006D6218"/>
    <w:rsid w:val="006D6224"/>
    <w:rsid w:val="006D6473"/>
    <w:rsid w:val="006D64BB"/>
    <w:rsid w:val="006D65C6"/>
    <w:rsid w:val="006D69BD"/>
    <w:rsid w:val="006D6A53"/>
    <w:rsid w:val="006D6C9F"/>
    <w:rsid w:val="006D7050"/>
    <w:rsid w:val="006D72BA"/>
    <w:rsid w:val="006D72F6"/>
    <w:rsid w:val="006D73FE"/>
    <w:rsid w:val="006D7401"/>
    <w:rsid w:val="006D74A7"/>
    <w:rsid w:val="006D7630"/>
    <w:rsid w:val="006D7850"/>
    <w:rsid w:val="006D7A5A"/>
    <w:rsid w:val="006D7BAB"/>
    <w:rsid w:val="006D7CF1"/>
    <w:rsid w:val="006D7D6D"/>
    <w:rsid w:val="006D7E6A"/>
    <w:rsid w:val="006D7E76"/>
    <w:rsid w:val="006E0136"/>
    <w:rsid w:val="006E0153"/>
    <w:rsid w:val="006E0361"/>
    <w:rsid w:val="006E0456"/>
    <w:rsid w:val="006E0747"/>
    <w:rsid w:val="006E08F5"/>
    <w:rsid w:val="006E0A8C"/>
    <w:rsid w:val="006E0B38"/>
    <w:rsid w:val="006E0C51"/>
    <w:rsid w:val="006E0D74"/>
    <w:rsid w:val="006E0D7B"/>
    <w:rsid w:val="006E0E09"/>
    <w:rsid w:val="006E0E0B"/>
    <w:rsid w:val="006E0E41"/>
    <w:rsid w:val="006E0E86"/>
    <w:rsid w:val="006E1498"/>
    <w:rsid w:val="006E1599"/>
    <w:rsid w:val="006E164F"/>
    <w:rsid w:val="006E175D"/>
    <w:rsid w:val="006E1858"/>
    <w:rsid w:val="006E18B9"/>
    <w:rsid w:val="006E1970"/>
    <w:rsid w:val="006E1A24"/>
    <w:rsid w:val="006E1AB1"/>
    <w:rsid w:val="006E1B4C"/>
    <w:rsid w:val="006E1D08"/>
    <w:rsid w:val="006E1DB4"/>
    <w:rsid w:val="006E2076"/>
    <w:rsid w:val="006E217A"/>
    <w:rsid w:val="006E23E2"/>
    <w:rsid w:val="006E2516"/>
    <w:rsid w:val="006E26E5"/>
    <w:rsid w:val="006E28FB"/>
    <w:rsid w:val="006E2A34"/>
    <w:rsid w:val="006E2A57"/>
    <w:rsid w:val="006E2B08"/>
    <w:rsid w:val="006E2B3D"/>
    <w:rsid w:val="006E2C7F"/>
    <w:rsid w:val="006E2DFE"/>
    <w:rsid w:val="006E2F96"/>
    <w:rsid w:val="006E30D4"/>
    <w:rsid w:val="006E321A"/>
    <w:rsid w:val="006E36DC"/>
    <w:rsid w:val="006E3757"/>
    <w:rsid w:val="006E3A45"/>
    <w:rsid w:val="006E3A7C"/>
    <w:rsid w:val="006E3B68"/>
    <w:rsid w:val="006E3C76"/>
    <w:rsid w:val="006E3E5F"/>
    <w:rsid w:val="006E3F08"/>
    <w:rsid w:val="006E4239"/>
    <w:rsid w:val="006E42DF"/>
    <w:rsid w:val="006E4379"/>
    <w:rsid w:val="006E43EB"/>
    <w:rsid w:val="006E4654"/>
    <w:rsid w:val="006E48C9"/>
    <w:rsid w:val="006E4932"/>
    <w:rsid w:val="006E4A9B"/>
    <w:rsid w:val="006E4D01"/>
    <w:rsid w:val="006E4D0A"/>
    <w:rsid w:val="006E4DC5"/>
    <w:rsid w:val="006E4FC1"/>
    <w:rsid w:val="006E5096"/>
    <w:rsid w:val="006E50DB"/>
    <w:rsid w:val="006E5103"/>
    <w:rsid w:val="006E510A"/>
    <w:rsid w:val="006E5129"/>
    <w:rsid w:val="006E54B6"/>
    <w:rsid w:val="006E590D"/>
    <w:rsid w:val="006E5A0C"/>
    <w:rsid w:val="006E5A58"/>
    <w:rsid w:val="006E5B53"/>
    <w:rsid w:val="006E5C1E"/>
    <w:rsid w:val="006E5CFF"/>
    <w:rsid w:val="006E5E16"/>
    <w:rsid w:val="006E5E1B"/>
    <w:rsid w:val="006E5E77"/>
    <w:rsid w:val="006E5EBE"/>
    <w:rsid w:val="006E604B"/>
    <w:rsid w:val="006E6074"/>
    <w:rsid w:val="006E6150"/>
    <w:rsid w:val="006E61B2"/>
    <w:rsid w:val="006E63B4"/>
    <w:rsid w:val="006E6555"/>
    <w:rsid w:val="006E663B"/>
    <w:rsid w:val="006E671D"/>
    <w:rsid w:val="006E691C"/>
    <w:rsid w:val="006E6A18"/>
    <w:rsid w:val="006E6B80"/>
    <w:rsid w:val="006E6BC6"/>
    <w:rsid w:val="006E6BCF"/>
    <w:rsid w:val="006E6C4A"/>
    <w:rsid w:val="006E6C73"/>
    <w:rsid w:val="006E6C89"/>
    <w:rsid w:val="006E6CD0"/>
    <w:rsid w:val="006E6DEB"/>
    <w:rsid w:val="006E6F44"/>
    <w:rsid w:val="006E722D"/>
    <w:rsid w:val="006E736E"/>
    <w:rsid w:val="006E7391"/>
    <w:rsid w:val="006E73B5"/>
    <w:rsid w:val="006E73CB"/>
    <w:rsid w:val="006E7449"/>
    <w:rsid w:val="006E744D"/>
    <w:rsid w:val="006E74D3"/>
    <w:rsid w:val="006E75B3"/>
    <w:rsid w:val="006E77C5"/>
    <w:rsid w:val="006E796E"/>
    <w:rsid w:val="006E7B17"/>
    <w:rsid w:val="006E7CD9"/>
    <w:rsid w:val="006E7E91"/>
    <w:rsid w:val="006E7EAD"/>
    <w:rsid w:val="006F0181"/>
    <w:rsid w:val="006F02F2"/>
    <w:rsid w:val="006F04AD"/>
    <w:rsid w:val="006F04CE"/>
    <w:rsid w:val="006F05BB"/>
    <w:rsid w:val="006F064E"/>
    <w:rsid w:val="006F06AC"/>
    <w:rsid w:val="006F08DA"/>
    <w:rsid w:val="006F0953"/>
    <w:rsid w:val="006F0D4E"/>
    <w:rsid w:val="006F0E44"/>
    <w:rsid w:val="006F0FCE"/>
    <w:rsid w:val="006F1223"/>
    <w:rsid w:val="006F14C0"/>
    <w:rsid w:val="006F15AC"/>
    <w:rsid w:val="006F15B7"/>
    <w:rsid w:val="006F15E2"/>
    <w:rsid w:val="006F161F"/>
    <w:rsid w:val="006F186D"/>
    <w:rsid w:val="006F1BB3"/>
    <w:rsid w:val="006F2257"/>
    <w:rsid w:val="006F244D"/>
    <w:rsid w:val="006F2527"/>
    <w:rsid w:val="006F2540"/>
    <w:rsid w:val="006F256B"/>
    <w:rsid w:val="006F25EB"/>
    <w:rsid w:val="006F28A4"/>
    <w:rsid w:val="006F28AA"/>
    <w:rsid w:val="006F28C3"/>
    <w:rsid w:val="006F28EA"/>
    <w:rsid w:val="006F29F9"/>
    <w:rsid w:val="006F2A70"/>
    <w:rsid w:val="006F2AD9"/>
    <w:rsid w:val="006F2B89"/>
    <w:rsid w:val="006F2BDC"/>
    <w:rsid w:val="006F2EDA"/>
    <w:rsid w:val="006F2F76"/>
    <w:rsid w:val="006F33B2"/>
    <w:rsid w:val="006F3501"/>
    <w:rsid w:val="006F35D1"/>
    <w:rsid w:val="006F3792"/>
    <w:rsid w:val="006F3B1F"/>
    <w:rsid w:val="006F3B26"/>
    <w:rsid w:val="006F3B42"/>
    <w:rsid w:val="006F3B55"/>
    <w:rsid w:val="006F3E35"/>
    <w:rsid w:val="006F3E50"/>
    <w:rsid w:val="006F40D1"/>
    <w:rsid w:val="006F44C5"/>
    <w:rsid w:val="006F44F2"/>
    <w:rsid w:val="006F45CA"/>
    <w:rsid w:val="006F45D4"/>
    <w:rsid w:val="006F45E5"/>
    <w:rsid w:val="006F4620"/>
    <w:rsid w:val="006F47A5"/>
    <w:rsid w:val="006F48CC"/>
    <w:rsid w:val="006F4DC4"/>
    <w:rsid w:val="006F4F19"/>
    <w:rsid w:val="006F505D"/>
    <w:rsid w:val="006F50AF"/>
    <w:rsid w:val="006F5157"/>
    <w:rsid w:val="006F52FA"/>
    <w:rsid w:val="006F5360"/>
    <w:rsid w:val="006F5516"/>
    <w:rsid w:val="006F5612"/>
    <w:rsid w:val="006F5850"/>
    <w:rsid w:val="006F59CD"/>
    <w:rsid w:val="006F5AB6"/>
    <w:rsid w:val="006F5D74"/>
    <w:rsid w:val="006F5DBD"/>
    <w:rsid w:val="006F5EEF"/>
    <w:rsid w:val="006F5F10"/>
    <w:rsid w:val="006F6031"/>
    <w:rsid w:val="006F6042"/>
    <w:rsid w:val="006F60F3"/>
    <w:rsid w:val="006F610B"/>
    <w:rsid w:val="006F61CC"/>
    <w:rsid w:val="006F623A"/>
    <w:rsid w:val="006F625A"/>
    <w:rsid w:val="006F62ED"/>
    <w:rsid w:val="006F632B"/>
    <w:rsid w:val="006F6371"/>
    <w:rsid w:val="006F6378"/>
    <w:rsid w:val="006F66FE"/>
    <w:rsid w:val="006F6770"/>
    <w:rsid w:val="006F6949"/>
    <w:rsid w:val="006F6A0B"/>
    <w:rsid w:val="006F6B55"/>
    <w:rsid w:val="006F6E8E"/>
    <w:rsid w:val="006F6F4A"/>
    <w:rsid w:val="006F6F64"/>
    <w:rsid w:val="006F7107"/>
    <w:rsid w:val="006F7146"/>
    <w:rsid w:val="006F731E"/>
    <w:rsid w:val="006F7402"/>
    <w:rsid w:val="006F778D"/>
    <w:rsid w:val="006F78D8"/>
    <w:rsid w:val="006F78DD"/>
    <w:rsid w:val="006F7992"/>
    <w:rsid w:val="006F7A7A"/>
    <w:rsid w:val="006F7BD2"/>
    <w:rsid w:val="006F7CBE"/>
    <w:rsid w:val="006F7D79"/>
    <w:rsid w:val="006F7DBE"/>
    <w:rsid w:val="00700106"/>
    <w:rsid w:val="0070010F"/>
    <w:rsid w:val="0070022F"/>
    <w:rsid w:val="007002A6"/>
    <w:rsid w:val="007003E3"/>
    <w:rsid w:val="00700647"/>
    <w:rsid w:val="007006CF"/>
    <w:rsid w:val="00700953"/>
    <w:rsid w:val="0070096F"/>
    <w:rsid w:val="00700A08"/>
    <w:rsid w:val="00700B1A"/>
    <w:rsid w:val="00700C21"/>
    <w:rsid w:val="00700C35"/>
    <w:rsid w:val="00700C9F"/>
    <w:rsid w:val="00700E04"/>
    <w:rsid w:val="00700E14"/>
    <w:rsid w:val="00700E3A"/>
    <w:rsid w:val="00700F6C"/>
    <w:rsid w:val="007011DE"/>
    <w:rsid w:val="00701216"/>
    <w:rsid w:val="00701363"/>
    <w:rsid w:val="00701425"/>
    <w:rsid w:val="0070147A"/>
    <w:rsid w:val="00701671"/>
    <w:rsid w:val="00701672"/>
    <w:rsid w:val="00701704"/>
    <w:rsid w:val="0070178A"/>
    <w:rsid w:val="007017AA"/>
    <w:rsid w:val="00701803"/>
    <w:rsid w:val="0070180A"/>
    <w:rsid w:val="00701B63"/>
    <w:rsid w:val="00701BF9"/>
    <w:rsid w:val="00701C2E"/>
    <w:rsid w:val="007021A4"/>
    <w:rsid w:val="007025AA"/>
    <w:rsid w:val="007027AC"/>
    <w:rsid w:val="0070292C"/>
    <w:rsid w:val="007029ED"/>
    <w:rsid w:val="00702A8D"/>
    <w:rsid w:val="00702EC9"/>
    <w:rsid w:val="00703046"/>
    <w:rsid w:val="007032CE"/>
    <w:rsid w:val="00703349"/>
    <w:rsid w:val="0070367F"/>
    <w:rsid w:val="0070382F"/>
    <w:rsid w:val="00703890"/>
    <w:rsid w:val="00703A55"/>
    <w:rsid w:val="00703B9A"/>
    <w:rsid w:val="00703DD8"/>
    <w:rsid w:val="00703DF7"/>
    <w:rsid w:val="00703E42"/>
    <w:rsid w:val="007041D2"/>
    <w:rsid w:val="00704222"/>
    <w:rsid w:val="0070427E"/>
    <w:rsid w:val="007042D5"/>
    <w:rsid w:val="00704372"/>
    <w:rsid w:val="00704481"/>
    <w:rsid w:val="0070465C"/>
    <w:rsid w:val="007048EA"/>
    <w:rsid w:val="00704BC3"/>
    <w:rsid w:val="00704F3F"/>
    <w:rsid w:val="00704FFA"/>
    <w:rsid w:val="00705175"/>
    <w:rsid w:val="0070525F"/>
    <w:rsid w:val="0070543D"/>
    <w:rsid w:val="00705488"/>
    <w:rsid w:val="00705552"/>
    <w:rsid w:val="007055F3"/>
    <w:rsid w:val="0070563A"/>
    <w:rsid w:val="00705674"/>
    <w:rsid w:val="00705745"/>
    <w:rsid w:val="0070576F"/>
    <w:rsid w:val="007058FF"/>
    <w:rsid w:val="00705A3E"/>
    <w:rsid w:val="00705B8B"/>
    <w:rsid w:val="00705C4F"/>
    <w:rsid w:val="00705D08"/>
    <w:rsid w:val="00705F81"/>
    <w:rsid w:val="0070601B"/>
    <w:rsid w:val="007063A9"/>
    <w:rsid w:val="007064AF"/>
    <w:rsid w:val="00706549"/>
    <w:rsid w:val="007066B4"/>
    <w:rsid w:val="007066F7"/>
    <w:rsid w:val="00706866"/>
    <w:rsid w:val="0070687E"/>
    <w:rsid w:val="00706963"/>
    <w:rsid w:val="00706ADA"/>
    <w:rsid w:val="00706C8F"/>
    <w:rsid w:val="00706D7D"/>
    <w:rsid w:val="00706E9D"/>
    <w:rsid w:val="00707080"/>
    <w:rsid w:val="007070D9"/>
    <w:rsid w:val="00707235"/>
    <w:rsid w:val="00707292"/>
    <w:rsid w:val="007072E4"/>
    <w:rsid w:val="00707332"/>
    <w:rsid w:val="00707335"/>
    <w:rsid w:val="00707420"/>
    <w:rsid w:val="00707472"/>
    <w:rsid w:val="007077AA"/>
    <w:rsid w:val="00707AF8"/>
    <w:rsid w:val="00707B71"/>
    <w:rsid w:val="00707B97"/>
    <w:rsid w:val="00707D1E"/>
    <w:rsid w:val="00707DCA"/>
    <w:rsid w:val="00707FC9"/>
    <w:rsid w:val="00707FEC"/>
    <w:rsid w:val="0071007B"/>
    <w:rsid w:val="00710091"/>
    <w:rsid w:val="0071013E"/>
    <w:rsid w:val="007102C9"/>
    <w:rsid w:val="0071031A"/>
    <w:rsid w:val="00710327"/>
    <w:rsid w:val="0071041A"/>
    <w:rsid w:val="0071043B"/>
    <w:rsid w:val="00710452"/>
    <w:rsid w:val="00710966"/>
    <w:rsid w:val="007109A6"/>
    <w:rsid w:val="00710ED0"/>
    <w:rsid w:val="00710F5A"/>
    <w:rsid w:val="0071100F"/>
    <w:rsid w:val="00711169"/>
    <w:rsid w:val="007116DE"/>
    <w:rsid w:val="007117D7"/>
    <w:rsid w:val="00711A87"/>
    <w:rsid w:val="00711ACE"/>
    <w:rsid w:val="00711D24"/>
    <w:rsid w:val="00711D37"/>
    <w:rsid w:val="00711DC0"/>
    <w:rsid w:val="00711E45"/>
    <w:rsid w:val="00711E77"/>
    <w:rsid w:val="00711EA2"/>
    <w:rsid w:val="00711F24"/>
    <w:rsid w:val="00711F2C"/>
    <w:rsid w:val="007120C6"/>
    <w:rsid w:val="0071244B"/>
    <w:rsid w:val="00712538"/>
    <w:rsid w:val="00712641"/>
    <w:rsid w:val="00712741"/>
    <w:rsid w:val="00712866"/>
    <w:rsid w:val="00712876"/>
    <w:rsid w:val="00712B27"/>
    <w:rsid w:val="00712B84"/>
    <w:rsid w:val="00712C18"/>
    <w:rsid w:val="00712D5C"/>
    <w:rsid w:val="00712E7E"/>
    <w:rsid w:val="00712FF6"/>
    <w:rsid w:val="00713086"/>
    <w:rsid w:val="007131EB"/>
    <w:rsid w:val="0071340C"/>
    <w:rsid w:val="00713800"/>
    <w:rsid w:val="0071384D"/>
    <w:rsid w:val="007139DF"/>
    <w:rsid w:val="00713A02"/>
    <w:rsid w:val="00713C5D"/>
    <w:rsid w:val="00713D45"/>
    <w:rsid w:val="00713DCB"/>
    <w:rsid w:val="00713EA7"/>
    <w:rsid w:val="00713F9E"/>
    <w:rsid w:val="00714071"/>
    <w:rsid w:val="007140C1"/>
    <w:rsid w:val="0071411B"/>
    <w:rsid w:val="00714182"/>
    <w:rsid w:val="007142C3"/>
    <w:rsid w:val="007144D8"/>
    <w:rsid w:val="007145BF"/>
    <w:rsid w:val="00714683"/>
    <w:rsid w:val="0071468C"/>
    <w:rsid w:val="007146F0"/>
    <w:rsid w:val="0071478A"/>
    <w:rsid w:val="00714875"/>
    <w:rsid w:val="00714951"/>
    <w:rsid w:val="00714981"/>
    <w:rsid w:val="007149F8"/>
    <w:rsid w:val="00714B35"/>
    <w:rsid w:val="00714BEE"/>
    <w:rsid w:val="00714C5F"/>
    <w:rsid w:val="00714F5C"/>
    <w:rsid w:val="00715396"/>
    <w:rsid w:val="0071548C"/>
    <w:rsid w:val="0071571B"/>
    <w:rsid w:val="007158AC"/>
    <w:rsid w:val="00715C2C"/>
    <w:rsid w:val="00715C55"/>
    <w:rsid w:val="00715C97"/>
    <w:rsid w:val="00715D51"/>
    <w:rsid w:val="00715E00"/>
    <w:rsid w:val="00715F0B"/>
    <w:rsid w:val="007162E2"/>
    <w:rsid w:val="007164F3"/>
    <w:rsid w:val="00716705"/>
    <w:rsid w:val="007167A4"/>
    <w:rsid w:val="007168E1"/>
    <w:rsid w:val="0071695A"/>
    <w:rsid w:val="007169BC"/>
    <w:rsid w:val="007169FE"/>
    <w:rsid w:val="00716B58"/>
    <w:rsid w:val="00716B6F"/>
    <w:rsid w:val="00716D0B"/>
    <w:rsid w:val="00716E7C"/>
    <w:rsid w:val="00717026"/>
    <w:rsid w:val="007170F1"/>
    <w:rsid w:val="00717415"/>
    <w:rsid w:val="007174E0"/>
    <w:rsid w:val="007175FB"/>
    <w:rsid w:val="00717601"/>
    <w:rsid w:val="0071761F"/>
    <w:rsid w:val="00717680"/>
    <w:rsid w:val="007178B4"/>
    <w:rsid w:val="007179BC"/>
    <w:rsid w:val="00717AEF"/>
    <w:rsid w:val="00717AF8"/>
    <w:rsid w:val="00717C1A"/>
    <w:rsid w:val="00717F20"/>
    <w:rsid w:val="00717F7F"/>
    <w:rsid w:val="00717FB8"/>
    <w:rsid w:val="00717FDD"/>
    <w:rsid w:val="0072015C"/>
    <w:rsid w:val="00720165"/>
    <w:rsid w:val="007201A5"/>
    <w:rsid w:val="007201C2"/>
    <w:rsid w:val="0072032A"/>
    <w:rsid w:val="00720552"/>
    <w:rsid w:val="00720555"/>
    <w:rsid w:val="00720A4E"/>
    <w:rsid w:val="00720A8D"/>
    <w:rsid w:val="00720C12"/>
    <w:rsid w:val="00720F9A"/>
    <w:rsid w:val="007210A4"/>
    <w:rsid w:val="00721307"/>
    <w:rsid w:val="00721372"/>
    <w:rsid w:val="007214CF"/>
    <w:rsid w:val="007216DF"/>
    <w:rsid w:val="007217AC"/>
    <w:rsid w:val="007218BD"/>
    <w:rsid w:val="00721918"/>
    <w:rsid w:val="00721936"/>
    <w:rsid w:val="00721970"/>
    <w:rsid w:val="00721A14"/>
    <w:rsid w:val="00721A15"/>
    <w:rsid w:val="00721A47"/>
    <w:rsid w:val="00721BE2"/>
    <w:rsid w:val="00721C14"/>
    <w:rsid w:val="00721D16"/>
    <w:rsid w:val="00721E05"/>
    <w:rsid w:val="007220A5"/>
    <w:rsid w:val="00722100"/>
    <w:rsid w:val="0072228D"/>
    <w:rsid w:val="0072232C"/>
    <w:rsid w:val="00722351"/>
    <w:rsid w:val="0072239E"/>
    <w:rsid w:val="007223C8"/>
    <w:rsid w:val="007224D6"/>
    <w:rsid w:val="007225B3"/>
    <w:rsid w:val="007225DB"/>
    <w:rsid w:val="00722627"/>
    <w:rsid w:val="0072262E"/>
    <w:rsid w:val="00722648"/>
    <w:rsid w:val="00722653"/>
    <w:rsid w:val="007226A5"/>
    <w:rsid w:val="00722749"/>
    <w:rsid w:val="0072299D"/>
    <w:rsid w:val="00722B2A"/>
    <w:rsid w:val="00722B3C"/>
    <w:rsid w:val="00722B57"/>
    <w:rsid w:val="00722D65"/>
    <w:rsid w:val="00722E8A"/>
    <w:rsid w:val="0072305C"/>
    <w:rsid w:val="0072306A"/>
    <w:rsid w:val="007231D5"/>
    <w:rsid w:val="00723212"/>
    <w:rsid w:val="00723215"/>
    <w:rsid w:val="0072353A"/>
    <w:rsid w:val="007238BF"/>
    <w:rsid w:val="007239B9"/>
    <w:rsid w:val="00723B1E"/>
    <w:rsid w:val="00723B88"/>
    <w:rsid w:val="00723CB7"/>
    <w:rsid w:val="00723D84"/>
    <w:rsid w:val="00723DB0"/>
    <w:rsid w:val="00723E92"/>
    <w:rsid w:val="00723EE3"/>
    <w:rsid w:val="00723F2B"/>
    <w:rsid w:val="00724209"/>
    <w:rsid w:val="0072429F"/>
    <w:rsid w:val="00724678"/>
    <w:rsid w:val="00724693"/>
    <w:rsid w:val="00724931"/>
    <w:rsid w:val="00724A4A"/>
    <w:rsid w:val="00724A8A"/>
    <w:rsid w:val="00724BC3"/>
    <w:rsid w:val="00724CF0"/>
    <w:rsid w:val="00724EA1"/>
    <w:rsid w:val="00724EA5"/>
    <w:rsid w:val="00724F6A"/>
    <w:rsid w:val="0072548B"/>
    <w:rsid w:val="00725A6C"/>
    <w:rsid w:val="00725B6D"/>
    <w:rsid w:val="00725BBD"/>
    <w:rsid w:val="00725CF9"/>
    <w:rsid w:val="00725ED9"/>
    <w:rsid w:val="00725EDE"/>
    <w:rsid w:val="00725F2A"/>
    <w:rsid w:val="007260A3"/>
    <w:rsid w:val="0072615C"/>
    <w:rsid w:val="00726455"/>
    <w:rsid w:val="007264B1"/>
    <w:rsid w:val="007264EE"/>
    <w:rsid w:val="00726629"/>
    <w:rsid w:val="007268D3"/>
    <w:rsid w:val="007269F8"/>
    <w:rsid w:val="00726BA7"/>
    <w:rsid w:val="00726D52"/>
    <w:rsid w:val="00726EB6"/>
    <w:rsid w:val="00726EC9"/>
    <w:rsid w:val="00726F2E"/>
    <w:rsid w:val="00726FE2"/>
    <w:rsid w:val="007271D3"/>
    <w:rsid w:val="00727521"/>
    <w:rsid w:val="00727663"/>
    <w:rsid w:val="00727B0A"/>
    <w:rsid w:val="00727F37"/>
    <w:rsid w:val="00730107"/>
    <w:rsid w:val="00730133"/>
    <w:rsid w:val="00730257"/>
    <w:rsid w:val="0073048B"/>
    <w:rsid w:val="007304C4"/>
    <w:rsid w:val="0073050A"/>
    <w:rsid w:val="0073055B"/>
    <w:rsid w:val="007306A1"/>
    <w:rsid w:val="0073075E"/>
    <w:rsid w:val="007307B8"/>
    <w:rsid w:val="007307C5"/>
    <w:rsid w:val="007307E7"/>
    <w:rsid w:val="00730930"/>
    <w:rsid w:val="00730AE5"/>
    <w:rsid w:val="00730BB5"/>
    <w:rsid w:val="00730D9E"/>
    <w:rsid w:val="00730EC8"/>
    <w:rsid w:val="0073114C"/>
    <w:rsid w:val="00731309"/>
    <w:rsid w:val="007314A9"/>
    <w:rsid w:val="0073158C"/>
    <w:rsid w:val="007315E4"/>
    <w:rsid w:val="00731789"/>
    <w:rsid w:val="00731B22"/>
    <w:rsid w:val="00731C67"/>
    <w:rsid w:val="00731CC5"/>
    <w:rsid w:val="00731F06"/>
    <w:rsid w:val="00731F9D"/>
    <w:rsid w:val="00732116"/>
    <w:rsid w:val="00732232"/>
    <w:rsid w:val="00732403"/>
    <w:rsid w:val="00732422"/>
    <w:rsid w:val="00732549"/>
    <w:rsid w:val="00732589"/>
    <w:rsid w:val="0073258F"/>
    <w:rsid w:val="007325F0"/>
    <w:rsid w:val="00732673"/>
    <w:rsid w:val="00732889"/>
    <w:rsid w:val="00732A8E"/>
    <w:rsid w:val="00732B42"/>
    <w:rsid w:val="00732B55"/>
    <w:rsid w:val="00732C31"/>
    <w:rsid w:val="00732F3C"/>
    <w:rsid w:val="00732FC4"/>
    <w:rsid w:val="0073309A"/>
    <w:rsid w:val="007331F4"/>
    <w:rsid w:val="0073332A"/>
    <w:rsid w:val="007335E3"/>
    <w:rsid w:val="007336B9"/>
    <w:rsid w:val="00733755"/>
    <w:rsid w:val="00733849"/>
    <w:rsid w:val="00733C00"/>
    <w:rsid w:val="00734172"/>
    <w:rsid w:val="0073418A"/>
    <w:rsid w:val="00734300"/>
    <w:rsid w:val="00734325"/>
    <w:rsid w:val="00734494"/>
    <w:rsid w:val="0073455C"/>
    <w:rsid w:val="00734704"/>
    <w:rsid w:val="007347C1"/>
    <w:rsid w:val="0073484B"/>
    <w:rsid w:val="007349DB"/>
    <w:rsid w:val="00734A35"/>
    <w:rsid w:val="00734C95"/>
    <w:rsid w:val="00734D46"/>
    <w:rsid w:val="00734FA9"/>
    <w:rsid w:val="0073501F"/>
    <w:rsid w:val="007350CA"/>
    <w:rsid w:val="007350CE"/>
    <w:rsid w:val="0073518B"/>
    <w:rsid w:val="00735395"/>
    <w:rsid w:val="007353ED"/>
    <w:rsid w:val="007356FD"/>
    <w:rsid w:val="007358F6"/>
    <w:rsid w:val="0073592B"/>
    <w:rsid w:val="00735B07"/>
    <w:rsid w:val="0073640D"/>
    <w:rsid w:val="00736630"/>
    <w:rsid w:val="007366A7"/>
    <w:rsid w:val="007366DB"/>
    <w:rsid w:val="00736788"/>
    <w:rsid w:val="007367B6"/>
    <w:rsid w:val="00736A20"/>
    <w:rsid w:val="00736B6D"/>
    <w:rsid w:val="00736C0D"/>
    <w:rsid w:val="00736C45"/>
    <w:rsid w:val="00736D0C"/>
    <w:rsid w:val="00737020"/>
    <w:rsid w:val="007370BB"/>
    <w:rsid w:val="007372F6"/>
    <w:rsid w:val="00737321"/>
    <w:rsid w:val="007376B7"/>
    <w:rsid w:val="0073779C"/>
    <w:rsid w:val="00737C17"/>
    <w:rsid w:val="00737E5F"/>
    <w:rsid w:val="00737E80"/>
    <w:rsid w:val="00737FAE"/>
    <w:rsid w:val="007401A2"/>
    <w:rsid w:val="007401B0"/>
    <w:rsid w:val="0074032A"/>
    <w:rsid w:val="0074033F"/>
    <w:rsid w:val="00740917"/>
    <w:rsid w:val="00740964"/>
    <w:rsid w:val="007409B0"/>
    <w:rsid w:val="007409C5"/>
    <w:rsid w:val="00740AD6"/>
    <w:rsid w:val="00740B22"/>
    <w:rsid w:val="00740D07"/>
    <w:rsid w:val="00740D0C"/>
    <w:rsid w:val="00740E11"/>
    <w:rsid w:val="007410E2"/>
    <w:rsid w:val="007411FB"/>
    <w:rsid w:val="00741395"/>
    <w:rsid w:val="007414AA"/>
    <w:rsid w:val="0074151C"/>
    <w:rsid w:val="00741590"/>
    <w:rsid w:val="007415DB"/>
    <w:rsid w:val="007415E8"/>
    <w:rsid w:val="00741613"/>
    <w:rsid w:val="0074171D"/>
    <w:rsid w:val="00741931"/>
    <w:rsid w:val="00741A79"/>
    <w:rsid w:val="00741AC4"/>
    <w:rsid w:val="00741C3D"/>
    <w:rsid w:val="00741DC8"/>
    <w:rsid w:val="00741E34"/>
    <w:rsid w:val="007420D3"/>
    <w:rsid w:val="00742102"/>
    <w:rsid w:val="007422BC"/>
    <w:rsid w:val="0074237B"/>
    <w:rsid w:val="007423E1"/>
    <w:rsid w:val="00742668"/>
    <w:rsid w:val="0074270E"/>
    <w:rsid w:val="0074272B"/>
    <w:rsid w:val="00742837"/>
    <w:rsid w:val="007429C0"/>
    <w:rsid w:val="00742C60"/>
    <w:rsid w:val="00742E26"/>
    <w:rsid w:val="00742F99"/>
    <w:rsid w:val="00742FD9"/>
    <w:rsid w:val="007434D4"/>
    <w:rsid w:val="007435D8"/>
    <w:rsid w:val="007437E5"/>
    <w:rsid w:val="007439A1"/>
    <w:rsid w:val="00743AEC"/>
    <w:rsid w:val="00743EE8"/>
    <w:rsid w:val="00743F47"/>
    <w:rsid w:val="00744018"/>
    <w:rsid w:val="007442A7"/>
    <w:rsid w:val="00744550"/>
    <w:rsid w:val="007445F7"/>
    <w:rsid w:val="00744632"/>
    <w:rsid w:val="00744A37"/>
    <w:rsid w:val="00744B77"/>
    <w:rsid w:val="00744B9E"/>
    <w:rsid w:val="00744CAF"/>
    <w:rsid w:val="00744E6B"/>
    <w:rsid w:val="00745035"/>
    <w:rsid w:val="007450E0"/>
    <w:rsid w:val="007450FE"/>
    <w:rsid w:val="0074513E"/>
    <w:rsid w:val="007451C0"/>
    <w:rsid w:val="00745464"/>
    <w:rsid w:val="007455DE"/>
    <w:rsid w:val="00745663"/>
    <w:rsid w:val="007456CD"/>
    <w:rsid w:val="007457B6"/>
    <w:rsid w:val="00745B8D"/>
    <w:rsid w:val="00745B9E"/>
    <w:rsid w:val="00745DE7"/>
    <w:rsid w:val="00745F55"/>
    <w:rsid w:val="0074636A"/>
    <w:rsid w:val="00746854"/>
    <w:rsid w:val="007469F3"/>
    <w:rsid w:val="00746A2A"/>
    <w:rsid w:val="00746A32"/>
    <w:rsid w:val="00746B18"/>
    <w:rsid w:val="00746BFE"/>
    <w:rsid w:val="00746D28"/>
    <w:rsid w:val="00746DB0"/>
    <w:rsid w:val="00746F9E"/>
    <w:rsid w:val="0074721C"/>
    <w:rsid w:val="00747411"/>
    <w:rsid w:val="00747474"/>
    <w:rsid w:val="007474AA"/>
    <w:rsid w:val="007474E7"/>
    <w:rsid w:val="0074752C"/>
    <w:rsid w:val="00747659"/>
    <w:rsid w:val="00747761"/>
    <w:rsid w:val="00747794"/>
    <w:rsid w:val="00747830"/>
    <w:rsid w:val="0074784E"/>
    <w:rsid w:val="00747982"/>
    <w:rsid w:val="007479F4"/>
    <w:rsid w:val="00747BB5"/>
    <w:rsid w:val="00747C2C"/>
    <w:rsid w:val="00747C9A"/>
    <w:rsid w:val="00747D71"/>
    <w:rsid w:val="00747DD4"/>
    <w:rsid w:val="00747E4F"/>
    <w:rsid w:val="00747F57"/>
    <w:rsid w:val="00747F9C"/>
    <w:rsid w:val="00747FCE"/>
    <w:rsid w:val="00750023"/>
    <w:rsid w:val="00750145"/>
    <w:rsid w:val="00750370"/>
    <w:rsid w:val="007507CF"/>
    <w:rsid w:val="00750B4B"/>
    <w:rsid w:val="00750ED0"/>
    <w:rsid w:val="00750F3C"/>
    <w:rsid w:val="00750F6D"/>
    <w:rsid w:val="00750F6F"/>
    <w:rsid w:val="007510A2"/>
    <w:rsid w:val="00751168"/>
    <w:rsid w:val="00751183"/>
    <w:rsid w:val="007511C5"/>
    <w:rsid w:val="007511CA"/>
    <w:rsid w:val="00751377"/>
    <w:rsid w:val="007513E7"/>
    <w:rsid w:val="0075151C"/>
    <w:rsid w:val="0075155B"/>
    <w:rsid w:val="007515B4"/>
    <w:rsid w:val="007515D7"/>
    <w:rsid w:val="007516FF"/>
    <w:rsid w:val="0075189D"/>
    <w:rsid w:val="00751BCA"/>
    <w:rsid w:val="00751C3A"/>
    <w:rsid w:val="00751E4F"/>
    <w:rsid w:val="00752503"/>
    <w:rsid w:val="00752673"/>
    <w:rsid w:val="00752868"/>
    <w:rsid w:val="007529DF"/>
    <w:rsid w:val="00752AEA"/>
    <w:rsid w:val="00752D83"/>
    <w:rsid w:val="00752DD2"/>
    <w:rsid w:val="00752E28"/>
    <w:rsid w:val="00752E43"/>
    <w:rsid w:val="00752EAB"/>
    <w:rsid w:val="00752EE6"/>
    <w:rsid w:val="00752F3D"/>
    <w:rsid w:val="00752F46"/>
    <w:rsid w:val="007530CE"/>
    <w:rsid w:val="0075316E"/>
    <w:rsid w:val="00753188"/>
    <w:rsid w:val="00753381"/>
    <w:rsid w:val="00753408"/>
    <w:rsid w:val="00753514"/>
    <w:rsid w:val="007535FB"/>
    <w:rsid w:val="00753741"/>
    <w:rsid w:val="00753A31"/>
    <w:rsid w:val="00753A65"/>
    <w:rsid w:val="00753B7F"/>
    <w:rsid w:val="00753B8E"/>
    <w:rsid w:val="00753BE7"/>
    <w:rsid w:val="00753C98"/>
    <w:rsid w:val="00753D76"/>
    <w:rsid w:val="00753F32"/>
    <w:rsid w:val="00753F46"/>
    <w:rsid w:val="0075425D"/>
    <w:rsid w:val="007543CF"/>
    <w:rsid w:val="00754406"/>
    <w:rsid w:val="0075442D"/>
    <w:rsid w:val="0075469C"/>
    <w:rsid w:val="00754813"/>
    <w:rsid w:val="00754996"/>
    <w:rsid w:val="00754A4A"/>
    <w:rsid w:val="00754D26"/>
    <w:rsid w:val="00754E3A"/>
    <w:rsid w:val="00754EEF"/>
    <w:rsid w:val="00754FB4"/>
    <w:rsid w:val="007550C6"/>
    <w:rsid w:val="0075515B"/>
    <w:rsid w:val="007551D5"/>
    <w:rsid w:val="0075520D"/>
    <w:rsid w:val="00755264"/>
    <w:rsid w:val="00755316"/>
    <w:rsid w:val="00755373"/>
    <w:rsid w:val="00755525"/>
    <w:rsid w:val="0075574D"/>
    <w:rsid w:val="007557C5"/>
    <w:rsid w:val="00755851"/>
    <w:rsid w:val="00755991"/>
    <w:rsid w:val="007559A7"/>
    <w:rsid w:val="00755B30"/>
    <w:rsid w:val="00755BDC"/>
    <w:rsid w:val="00755BF0"/>
    <w:rsid w:val="00755D28"/>
    <w:rsid w:val="00755E09"/>
    <w:rsid w:val="00755E42"/>
    <w:rsid w:val="00755F1F"/>
    <w:rsid w:val="0075640C"/>
    <w:rsid w:val="00756457"/>
    <w:rsid w:val="0075649A"/>
    <w:rsid w:val="007564BE"/>
    <w:rsid w:val="007566CD"/>
    <w:rsid w:val="00756788"/>
    <w:rsid w:val="007568FC"/>
    <w:rsid w:val="007569AC"/>
    <w:rsid w:val="007569E2"/>
    <w:rsid w:val="00756EA0"/>
    <w:rsid w:val="00756EAF"/>
    <w:rsid w:val="00756F58"/>
    <w:rsid w:val="0075718A"/>
    <w:rsid w:val="00757249"/>
    <w:rsid w:val="007572C9"/>
    <w:rsid w:val="007572E4"/>
    <w:rsid w:val="0075731E"/>
    <w:rsid w:val="00757399"/>
    <w:rsid w:val="007574DA"/>
    <w:rsid w:val="0075755A"/>
    <w:rsid w:val="00757599"/>
    <w:rsid w:val="00757917"/>
    <w:rsid w:val="007579C7"/>
    <w:rsid w:val="00757AB3"/>
    <w:rsid w:val="00757BB7"/>
    <w:rsid w:val="00760031"/>
    <w:rsid w:val="007600C1"/>
    <w:rsid w:val="00760335"/>
    <w:rsid w:val="0076033F"/>
    <w:rsid w:val="007603B4"/>
    <w:rsid w:val="007603BB"/>
    <w:rsid w:val="00760538"/>
    <w:rsid w:val="0076054B"/>
    <w:rsid w:val="00760772"/>
    <w:rsid w:val="0076079B"/>
    <w:rsid w:val="00760C30"/>
    <w:rsid w:val="00760D78"/>
    <w:rsid w:val="00760F3A"/>
    <w:rsid w:val="00760F61"/>
    <w:rsid w:val="007611AC"/>
    <w:rsid w:val="00761317"/>
    <w:rsid w:val="00761377"/>
    <w:rsid w:val="00761792"/>
    <w:rsid w:val="00761846"/>
    <w:rsid w:val="0076185E"/>
    <w:rsid w:val="0076192E"/>
    <w:rsid w:val="00761961"/>
    <w:rsid w:val="00761BA3"/>
    <w:rsid w:val="00761C89"/>
    <w:rsid w:val="00761EC5"/>
    <w:rsid w:val="00761F23"/>
    <w:rsid w:val="00762014"/>
    <w:rsid w:val="0076207C"/>
    <w:rsid w:val="00762093"/>
    <w:rsid w:val="007620CD"/>
    <w:rsid w:val="0076215A"/>
    <w:rsid w:val="00762162"/>
    <w:rsid w:val="00762193"/>
    <w:rsid w:val="0076219F"/>
    <w:rsid w:val="0076232C"/>
    <w:rsid w:val="00762345"/>
    <w:rsid w:val="007624AC"/>
    <w:rsid w:val="00762578"/>
    <w:rsid w:val="00762661"/>
    <w:rsid w:val="0076281F"/>
    <w:rsid w:val="0076290D"/>
    <w:rsid w:val="00762B79"/>
    <w:rsid w:val="00762CDD"/>
    <w:rsid w:val="00762E6F"/>
    <w:rsid w:val="00762E92"/>
    <w:rsid w:val="00762EDC"/>
    <w:rsid w:val="00762F65"/>
    <w:rsid w:val="00763355"/>
    <w:rsid w:val="007633CD"/>
    <w:rsid w:val="00763425"/>
    <w:rsid w:val="007637BB"/>
    <w:rsid w:val="007637FE"/>
    <w:rsid w:val="0076387B"/>
    <w:rsid w:val="0076390A"/>
    <w:rsid w:val="00763930"/>
    <w:rsid w:val="00763932"/>
    <w:rsid w:val="00763978"/>
    <w:rsid w:val="007639AD"/>
    <w:rsid w:val="00763CEE"/>
    <w:rsid w:val="00763FBE"/>
    <w:rsid w:val="0076404C"/>
    <w:rsid w:val="0076423A"/>
    <w:rsid w:val="007642B5"/>
    <w:rsid w:val="007643BB"/>
    <w:rsid w:val="007643C9"/>
    <w:rsid w:val="0076455C"/>
    <w:rsid w:val="00764B49"/>
    <w:rsid w:val="00764BE1"/>
    <w:rsid w:val="00764C91"/>
    <w:rsid w:val="00764E60"/>
    <w:rsid w:val="00764F59"/>
    <w:rsid w:val="00764FC1"/>
    <w:rsid w:val="00765105"/>
    <w:rsid w:val="0076510B"/>
    <w:rsid w:val="0076550E"/>
    <w:rsid w:val="0076558B"/>
    <w:rsid w:val="007655BA"/>
    <w:rsid w:val="007658B1"/>
    <w:rsid w:val="007658B2"/>
    <w:rsid w:val="00765908"/>
    <w:rsid w:val="00765931"/>
    <w:rsid w:val="00765A6B"/>
    <w:rsid w:val="00765A7A"/>
    <w:rsid w:val="00765ADB"/>
    <w:rsid w:val="00765C6E"/>
    <w:rsid w:val="007660E4"/>
    <w:rsid w:val="007664C2"/>
    <w:rsid w:val="00766586"/>
    <w:rsid w:val="0076662A"/>
    <w:rsid w:val="00766714"/>
    <w:rsid w:val="00766A88"/>
    <w:rsid w:val="00766BE9"/>
    <w:rsid w:val="00766CE1"/>
    <w:rsid w:val="00766E14"/>
    <w:rsid w:val="00766F92"/>
    <w:rsid w:val="007672B4"/>
    <w:rsid w:val="00767326"/>
    <w:rsid w:val="00767539"/>
    <w:rsid w:val="00767542"/>
    <w:rsid w:val="0076757B"/>
    <w:rsid w:val="007678F0"/>
    <w:rsid w:val="00767AAA"/>
    <w:rsid w:val="00767C3D"/>
    <w:rsid w:val="00767D8D"/>
    <w:rsid w:val="00770013"/>
    <w:rsid w:val="007700A2"/>
    <w:rsid w:val="007700E0"/>
    <w:rsid w:val="00770153"/>
    <w:rsid w:val="007704D8"/>
    <w:rsid w:val="007705C2"/>
    <w:rsid w:val="00770640"/>
    <w:rsid w:val="0077064A"/>
    <w:rsid w:val="00770690"/>
    <w:rsid w:val="00770691"/>
    <w:rsid w:val="007706A0"/>
    <w:rsid w:val="00770715"/>
    <w:rsid w:val="007707C0"/>
    <w:rsid w:val="0077087F"/>
    <w:rsid w:val="00770901"/>
    <w:rsid w:val="00770932"/>
    <w:rsid w:val="00770A3F"/>
    <w:rsid w:val="00770D44"/>
    <w:rsid w:val="00770E13"/>
    <w:rsid w:val="00770E93"/>
    <w:rsid w:val="00771170"/>
    <w:rsid w:val="00771215"/>
    <w:rsid w:val="0077131F"/>
    <w:rsid w:val="00771345"/>
    <w:rsid w:val="007717F1"/>
    <w:rsid w:val="007719F5"/>
    <w:rsid w:val="00771AC5"/>
    <w:rsid w:val="00771B3C"/>
    <w:rsid w:val="00771C01"/>
    <w:rsid w:val="00771FAD"/>
    <w:rsid w:val="007720B4"/>
    <w:rsid w:val="007720E1"/>
    <w:rsid w:val="00772271"/>
    <w:rsid w:val="007723B8"/>
    <w:rsid w:val="00772557"/>
    <w:rsid w:val="00772791"/>
    <w:rsid w:val="00772850"/>
    <w:rsid w:val="007728EA"/>
    <w:rsid w:val="00772A4C"/>
    <w:rsid w:val="00772C5F"/>
    <w:rsid w:val="00772CD4"/>
    <w:rsid w:val="00772D24"/>
    <w:rsid w:val="00772F3D"/>
    <w:rsid w:val="0077300A"/>
    <w:rsid w:val="00773204"/>
    <w:rsid w:val="007733AC"/>
    <w:rsid w:val="007734D7"/>
    <w:rsid w:val="007734FA"/>
    <w:rsid w:val="00773606"/>
    <w:rsid w:val="007739D9"/>
    <w:rsid w:val="00773A41"/>
    <w:rsid w:val="00773BCB"/>
    <w:rsid w:val="00773C5A"/>
    <w:rsid w:val="00773EC7"/>
    <w:rsid w:val="00774047"/>
    <w:rsid w:val="00774186"/>
    <w:rsid w:val="007741C4"/>
    <w:rsid w:val="007744C7"/>
    <w:rsid w:val="007744D1"/>
    <w:rsid w:val="007745C8"/>
    <w:rsid w:val="00774625"/>
    <w:rsid w:val="0077494D"/>
    <w:rsid w:val="0077497D"/>
    <w:rsid w:val="007749A4"/>
    <w:rsid w:val="00774E48"/>
    <w:rsid w:val="00774FD3"/>
    <w:rsid w:val="0077514A"/>
    <w:rsid w:val="007751D1"/>
    <w:rsid w:val="0077533D"/>
    <w:rsid w:val="00775427"/>
    <w:rsid w:val="0077566D"/>
    <w:rsid w:val="007756F8"/>
    <w:rsid w:val="00775873"/>
    <w:rsid w:val="00775973"/>
    <w:rsid w:val="00775A4D"/>
    <w:rsid w:val="00775B36"/>
    <w:rsid w:val="00776182"/>
    <w:rsid w:val="007762DA"/>
    <w:rsid w:val="0077630B"/>
    <w:rsid w:val="007763BE"/>
    <w:rsid w:val="0077649A"/>
    <w:rsid w:val="007764F8"/>
    <w:rsid w:val="007765BB"/>
    <w:rsid w:val="007765CB"/>
    <w:rsid w:val="00776665"/>
    <w:rsid w:val="00776667"/>
    <w:rsid w:val="007766A8"/>
    <w:rsid w:val="007769A1"/>
    <w:rsid w:val="00776A28"/>
    <w:rsid w:val="00776A5A"/>
    <w:rsid w:val="00776B99"/>
    <w:rsid w:val="00776C92"/>
    <w:rsid w:val="00776D67"/>
    <w:rsid w:val="00776E99"/>
    <w:rsid w:val="00776F27"/>
    <w:rsid w:val="00777003"/>
    <w:rsid w:val="00777346"/>
    <w:rsid w:val="0077734D"/>
    <w:rsid w:val="007773B6"/>
    <w:rsid w:val="007773EA"/>
    <w:rsid w:val="00777439"/>
    <w:rsid w:val="007775D6"/>
    <w:rsid w:val="00777655"/>
    <w:rsid w:val="007776F3"/>
    <w:rsid w:val="0077792B"/>
    <w:rsid w:val="00777973"/>
    <w:rsid w:val="00777BC8"/>
    <w:rsid w:val="007801AF"/>
    <w:rsid w:val="00780471"/>
    <w:rsid w:val="007805C5"/>
    <w:rsid w:val="00780790"/>
    <w:rsid w:val="00780E5E"/>
    <w:rsid w:val="0078105A"/>
    <w:rsid w:val="007812C7"/>
    <w:rsid w:val="007812E4"/>
    <w:rsid w:val="007813B6"/>
    <w:rsid w:val="00781404"/>
    <w:rsid w:val="007816F4"/>
    <w:rsid w:val="007817C8"/>
    <w:rsid w:val="00781837"/>
    <w:rsid w:val="00781845"/>
    <w:rsid w:val="007818AD"/>
    <w:rsid w:val="007818CA"/>
    <w:rsid w:val="007818E8"/>
    <w:rsid w:val="00781A2A"/>
    <w:rsid w:val="00781A86"/>
    <w:rsid w:val="00781AA0"/>
    <w:rsid w:val="00781BC8"/>
    <w:rsid w:val="00781C27"/>
    <w:rsid w:val="00781CF5"/>
    <w:rsid w:val="00781D04"/>
    <w:rsid w:val="00781FB6"/>
    <w:rsid w:val="00782214"/>
    <w:rsid w:val="0078228E"/>
    <w:rsid w:val="00782356"/>
    <w:rsid w:val="0078242F"/>
    <w:rsid w:val="00782471"/>
    <w:rsid w:val="00782557"/>
    <w:rsid w:val="007828A2"/>
    <w:rsid w:val="00782A5C"/>
    <w:rsid w:val="00782C3F"/>
    <w:rsid w:val="00782D55"/>
    <w:rsid w:val="00782E1D"/>
    <w:rsid w:val="00782ECB"/>
    <w:rsid w:val="0078343C"/>
    <w:rsid w:val="0078346F"/>
    <w:rsid w:val="0078361B"/>
    <w:rsid w:val="0078369B"/>
    <w:rsid w:val="0078369C"/>
    <w:rsid w:val="007837AB"/>
    <w:rsid w:val="007837E2"/>
    <w:rsid w:val="00783A2F"/>
    <w:rsid w:val="00783D26"/>
    <w:rsid w:val="00783D28"/>
    <w:rsid w:val="00783D72"/>
    <w:rsid w:val="00783E2F"/>
    <w:rsid w:val="0078417F"/>
    <w:rsid w:val="007842CE"/>
    <w:rsid w:val="007846D5"/>
    <w:rsid w:val="007848E9"/>
    <w:rsid w:val="00784A0B"/>
    <w:rsid w:val="00784C42"/>
    <w:rsid w:val="00784E71"/>
    <w:rsid w:val="00784F45"/>
    <w:rsid w:val="00784F4D"/>
    <w:rsid w:val="00784FBF"/>
    <w:rsid w:val="0078500C"/>
    <w:rsid w:val="007851D7"/>
    <w:rsid w:val="007852E7"/>
    <w:rsid w:val="00785304"/>
    <w:rsid w:val="007854C5"/>
    <w:rsid w:val="007854C8"/>
    <w:rsid w:val="00785545"/>
    <w:rsid w:val="00785626"/>
    <w:rsid w:val="0078572B"/>
    <w:rsid w:val="0078576C"/>
    <w:rsid w:val="007857CA"/>
    <w:rsid w:val="00785858"/>
    <w:rsid w:val="00785863"/>
    <w:rsid w:val="00785955"/>
    <w:rsid w:val="00785AF6"/>
    <w:rsid w:val="00785DA1"/>
    <w:rsid w:val="00785DC3"/>
    <w:rsid w:val="00786031"/>
    <w:rsid w:val="00786262"/>
    <w:rsid w:val="0078657A"/>
    <w:rsid w:val="007868D1"/>
    <w:rsid w:val="00786A64"/>
    <w:rsid w:val="00786B5A"/>
    <w:rsid w:val="00786C60"/>
    <w:rsid w:val="00786D4E"/>
    <w:rsid w:val="00786DC6"/>
    <w:rsid w:val="00787255"/>
    <w:rsid w:val="007875F1"/>
    <w:rsid w:val="007877B0"/>
    <w:rsid w:val="00787975"/>
    <w:rsid w:val="00787A44"/>
    <w:rsid w:val="00787A50"/>
    <w:rsid w:val="00787AAF"/>
    <w:rsid w:val="00787CEB"/>
    <w:rsid w:val="00787EFD"/>
    <w:rsid w:val="00787F47"/>
    <w:rsid w:val="0079004B"/>
    <w:rsid w:val="007901D1"/>
    <w:rsid w:val="0079023B"/>
    <w:rsid w:val="00790249"/>
    <w:rsid w:val="007902D5"/>
    <w:rsid w:val="007904A5"/>
    <w:rsid w:val="007906E0"/>
    <w:rsid w:val="00790935"/>
    <w:rsid w:val="00790977"/>
    <w:rsid w:val="00790A86"/>
    <w:rsid w:val="00790B74"/>
    <w:rsid w:val="00790D16"/>
    <w:rsid w:val="00790DD1"/>
    <w:rsid w:val="00790E51"/>
    <w:rsid w:val="0079101D"/>
    <w:rsid w:val="007912AE"/>
    <w:rsid w:val="007912C8"/>
    <w:rsid w:val="00791309"/>
    <w:rsid w:val="0079151B"/>
    <w:rsid w:val="0079155F"/>
    <w:rsid w:val="007915AE"/>
    <w:rsid w:val="00791793"/>
    <w:rsid w:val="007917F8"/>
    <w:rsid w:val="00791A60"/>
    <w:rsid w:val="00791A61"/>
    <w:rsid w:val="00791AF6"/>
    <w:rsid w:val="00791B22"/>
    <w:rsid w:val="00791B65"/>
    <w:rsid w:val="00791B7E"/>
    <w:rsid w:val="00791CA3"/>
    <w:rsid w:val="00791D1A"/>
    <w:rsid w:val="00791EF0"/>
    <w:rsid w:val="0079221A"/>
    <w:rsid w:val="00792242"/>
    <w:rsid w:val="007922A6"/>
    <w:rsid w:val="00792433"/>
    <w:rsid w:val="00792538"/>
    <w:rsid w:val="007926F7"/>
    <w:rsid w:val="0079288B"/>
    <w:rsid w:val="007929FB"/>
    <w:rsid w:val="00792B82"/>
    <w:rsid w:val="00792DD3"/>
    <w:rsid w:val="0079302F"/>
    <w:rsid w:val="007930FE"/>
    <w:rsid w:val="00793313"/>
    <w:rsid w:val="007933C7"/>
    <w:rsid w:val="0079341C"/>
    <w:rsid w:val="0079359E"/>
    <w:rsid w:val="007936C9"/>
    <w:rsid w:val="007937C6"/>
    <w:rsid w:val="0079388C"/>
    <w:rsid w:val="0079392E"/>
    <w:rsid w:val="00793A26"/>
    <w:rsid w:val="00793B30"/>
    <w:rsid w:val="00793CA7"/>
    <w:rsid w:val="00793D06"/>
    <w:rsid w:val="007941EB"/>
    <w:rsid w:val="007943C1"/>
    <w:rsid w:val="007945BF"/>
    <w:rsid w:val="00794695"/>
    <w:rsid w:val="00794A86"/>
    <w:rsid w:val="00794B54"/>
    <w:rsid w:val="00794C3B"/>
    <w:rsid w:val="00794CCF"/>
    <w:rsid w:val="00794ED2"/>
    <w:rsid w:val="00795175"/>
    <w:rsid w:val="00795187"/>
    <w:rsid w:val="007951DD"/>
    <w:rsid w:val="0079536D"/>
    <w:rsid w:val="007956DF"/>
    <w:rsid w:val="0079577B"/>
    <w:rsid w:val="00795805"/>
    <w:rsid w:val="00795822"/>
    <w:rsid w:val="00795A16"/>
    <w:rsid w:val="00795AB3"/>
    <w:rsid w:val="00795CEE"/>
    <w:rsid w:val="00795D42"/>
    <w:rsid w:val="00795D4C"/>
    <w:rsid w:val="00795E6F"/>
    <w:rsid w:val="00795E98"/>
    <w:rsid w:val="00795F12"/>
    <w:rsid w:val="00796034"/>
    <w:rsid w:val="007960D0"/>
    <w:rsid w:val="007960D6"/>
    <w:rsid w:val="007963CD"/>
    <w:rsid w:val="007966A5"/>
    <w:rsid w:val="00796845"/>
    <w:rsid w:val="007968A3"/>
    <w:rsid w:val="007968C9"/>
    <w:rsid w:val="00796993"/>
    <w:rsid w:val="00796BF4"/>
    <w:rsid w:val="00796C22"/>
    <w:rsid w:val="00796D35"/>
    <w:rsid w:val="00796D8E"/>
    <w:rsid w:val="00796EA6"/>
    <w:rsid w:val="00796EAB"/>
    <w:rsid w:val="00797013"/>
    <w:rsid w:val="00797081"/>
    <w:rsid w:val="007970DA"/>
    <w:rsid w:val="007971B0"/>
    <w:rsid w:val="007972F3"/>
    <w:rsid w:val="00797320"/>
    <w:rsid w:val="00797322"/>
    <w:rsid w:val="00797426"/>
    <w:rsid w:val="007974EC"/>
    <w:rsid w:val="007976AA"/>
    <w:rsid w:val="007976E5"/>
    <w:rsid w:val="0079780B"/>
    <w:rsid w:val="00797E64"/>
    <w:rsid w:val="007A0160"/>
    <w:rsid w:val="007A02D1"/>
    <w:rsid w:val="007A040C"/>
    <w:rsid w:val="007A04EB"/>
    <w:rsid w:val="007A055F"/>
    <w:rsid w:val="007A06C7"/>
    <w:rsid w:val="007A073F"/>
    <w:rsid w:val="007A087E"/>
    <w:rsid w:val="007A08BF"/>
    <w:rsid w:val="007A0ABE"/>
    <w:rsid w:val="007A0B3F"/>
    <w:rsid w:val="007A0C30"/>
    <w:rsid w:val="007A0D17"/>
    <w:rsid w:val="007A0DE5"/>
    <w:rsid w:val="007A0F0D"/>
    <w:rsid w:val="007A1133"/>
    <w:rsid w:val="007A154C"/>
    <w:rsid w:val="007A16E1"/>
    <w:rsid w:val="007A1811"/>
    <w:rsid w:val="007A19C3"/>
    <w:rsid w:val="007A1A55"/>
    <w:rsid w:val="007A1D62"/>
    <w:rsid w:val="007A215F"/>
    <w:rsid w:val="007A2413"/>
    <w:rsid w:val="007A2511"/>
    <w:rsid w:val="007A267B"/>
    <w:rsid w:val="007A2881"/>
    <w:rsid w:val="007A29F8"/>
    <w:rsid w:val="007A2BB8"/>
    <w:rsid w:val="007A2EC0"/>
    <w:rsid w:val="007A2F5D"/>
    <w:rsid w:val="007A30BA"/>
    <w:rsid w:val="007A33D3"/>
    <w:rsid w:val="007A33F1"/>
    <w:rsid w:val="007A35D8"/>
    <w:rsid w:val="007A3693"/>
    <w:rsid w:val="007A3801"/>
    <w:rsid w:val="007A3D11"/>
    <w:rsid w:val="007A3DBE"/>
    <w:rsid w:val="007A3E64"/>
    <w:rsid w:val="007A4161"/>
    <w:rsid w:val="007A430E"/>
    <w:rsid w:val="007A4450"/>
    <w:rsid w:val="007A4528"/>
    <w:rsid w:val="007A45A3"/>
    <w:rsid w:val="007A472E"/>
    <w:rsid w:val="007A48E5"/>
    <w:rsid w:val="007A4A3B"/>
    <w:rsid w:val="007A4A42"/>
    <w:rsid w:val="007A4BF9"/>
    <w:rsid w:val="007A4C27"/>
    <w:rsid w:val="007A4D06"/>
    <w:rsid w:val="007A4E79"/>
    <w:rsid w:val="007A51B8"/>
    <w:rsid w:val="007A51E7"/>
    <w:rsid w:val="007A521C"/>
    <w:rsid w:val="007A536F"/>
    <w:rsid w:val="007A53F0"/>
    <w:rsid w:val="007A5560"/>
    <w:rsid w:val="007A588A"/>
    <w:rsid w:val="007A5A14"/>
    <w:rsid w:val="007A5A8C"/>
    <w:rsid w:val="007A5AB3"/>
    <w:rsid w:val="007A5EAB"/>
    <w:rsid w:val="007A605C"/>
    <w:rsid w:val="007A618A"/>
    <w:rsid w:val="007A6360"/>
    <w:rsid w:val="007A64FF"/>
    <w:rsid w:val="007A67F7"/>
    <w:rsid w:val="007A6B8B"/>
    <w:rsid w:val="007A6CE9"/>
    <w:rsid w:val="007A6D43"/>
    <w:rsid w:val="007A6F6A"/>
    <w:rsid w:val="007A70DF"/>
    <w:rsid w:val="007A7126"/>
    <w:rsid w:val="007A71C4"/>
    <w:rsid w:val="007A72BA"/>
    <w:rsid w:val="007A7330"/>
    <w:rsid w:val="007A74F6"/>
    <w:rsid w:val="007A764B"/>
    <w:rsid w:val="007A774A"/>
    <w:rsid w:val="007A7A76"/>
    <w:rsid w:val="007A7D47"/>
    <w:rsid w:val="007B0193"/>
    <w:rsid w:val="007B01AC"/>
    <w:rsid w:val="007B01AD"/>
    <w:rsid w:val="007B021F"/>
    <w:rsid w:val="007B027F"/>
    <w:rsid w:val="007B032B"/>
    <w:rsid w:val="007B058B"/>
    <w:rsid w:val="007B06C2"/>
    <w:rsid w:val="007B071F"/>
    <w:rsid w:val="007B07D6"/>
    <w:rsid w:val="007B083A"/>
    <w:rsid w:val="007B0973"/>
    <w:rsid w:val="007B0A1C"/>
    <w:rsid w:val="007B0A54"/>
    <w:rsid w:val="007B0A71"/>
    <w:rsid w:val="007B0B94"/>
    <w:rsid w:val="007B0C9A"/>
    <w:rsid w:val="007B0F0A"/>
    <w:rsid w:val="007B0F40"/>
    <w:rsid w:val="007B1092"/>
    <w:rsid w:val="007B1166"/>
    <w:rsid w:val="007B12FB"/>
    <w:rsid w:val="007B1548"/>
    <w:rsid w:val="007B15D7"/>
    <w:rsid w:val="007B1830"/>
    <w:rsid w:val="007B18B8"/>
    <w:rsid w:val="007B18CC"/>
    <w:rsid w:val="007B1997"/>
    <w:rsid w:val="007B19BB"/>
    <w:rsid w:val="007B1A4E"/>
    <w:rsid w:val="007B1AE1"/>
    <w:rsid w:val="007B2567"/>
    <w:rsid w:val="007B2573"/>
    <w:rsid w:val="007B275F"/>
    <w:rsid w:val="007B2780"/>
    <w:rsid w:val="007B2A5E"/>
    <w:rsid w:val="007B2AC4"/>
    <w:rsid w:val="007B2B58"/>
    <w:rsid w:val="007B2BF9"/>
    <w:rsid w:val="007B2E5B"/>
    <w:rsid w:val="007B2FAC"/>
    <w:rsid w:val="007B3118"/>
    <w:rsid w:val="007B31ED"/>
    <w:rsid w:val="007B3232"/>
    <w:rsid w:val="007B34B5"/>
    <w:rsid w:val="007B3523"/>
    <w:rsid w:val="007B36B0"/>
    <w:rsid w:val="007B36D6"/>
    <w:rsid w:val="007B380E"/>
    <w:rsid w:val="007B3958"/>
    <w:rsid w:val="007B39A5"/>
    <w:rsid w:val="007B3A8D"/>
    <w:rsid w:val="007B3B1F"/>
    <w:rsid w:val="007B3B92"/>
    <w:rsid w:val="007B3C18"/>
    <w:rsid w:val="007B3C52"/>
    <w:rsid w:val="007B3D22"/>
    <w:rsid w:val="007B3E1A"/>
    <w:rsid w:val="007B4234"/>
    <w:rsid w:val="007B433B"/>
    <w:rsid w:val="007B43C2"/>
    <w:rsid w:val="007B45A0"/>
    <w:rsid w:val="007B47D2"/>
    <w:rsid w:val="007B485B"/>
    <w:rsid w:val="007B4A5A"/>
    <w:rsid w:val="007B4AFD"/>
    <w:rsid w:val="007B4C42"/>
    <w:rsid w:val="007B5001"/>
    <w:rsid w:val="007B5017"/>
    <w:rsid w:val="007B50D2"/>
    <w:rsid w:val="007B5299"/>
    <w:rsid w:val="007B5342"/>
    <w:rsid w:val="007B53C9"/>
    <w:rsid w:val="007B543D"/>
    <w:rsid w:val="007B5452"/>
    <w:rsid w:val="007B5591"/>
    <w:rsid w:val="007B5620"/>
    <w:rsid w:val="007B5B7F"/>
    <w:rsid w:val="007B5CE4"/>
    <w:rsid w:val="007B5E1E"/>
    <w:rsid w:val="007B5EB4"/>
    <w:rsid w:val="007B5F57"/>
    <w:rsid w:val="007B5FBD"/>
    <w:rsid w:val="007B627E"/>
    <w:rsid w:val="007B62C3"/>
    <w:rsid w:val="007B6470"/>
    <w:rsid w:val="007B6684"/>
    <w:rsid w:val="007B66A1"/>
    <w:rsid w:val="007B66D9"/>
    <w:rsid w:val="007B66EB"/>
    <w:rsid w:val="007B6971"/>
    <w:rsid w:val="007B6A84"/>
    <w:rsid w:val="007B6BCF"/>
    <w:rsid w:val="007B6C7D"/>
    <w:rsid w:val="007B6CCB"/>
    <w:rsid w:val="007B7060"/>
    <w:rsid w:val="007B710E"/>
    <w:rsid w:val="007B71D3"/>
    <w:rsid w:val="007B74F6"/>
    <w:rsid w:val="007B764C"/>
    <w:rsid w:val="007B76D4"/>
    <w:rsid w:val="007B7843"/>
    <w:rsid w:val="007B7889"/>
    <w:rsid w:val="007B793F"/>
    <w:rsid w:val="007B7983"/>
    <w:rsid w:val="007B7CBA"/>
    <w:rsid w:val="007B7D1A"/>
    <w:rsid w:val="007B7E13"/>
    <w:rsid w:val="007C0103"/>
    <w:rsid w:val="007C0206"/>
    <w:rsid w:val="007C02BF"/>
    <w:rsid w:val="007C035E"/>
    <w:rsid w:val="007C04CB"/>
    <w:rsid w:val="007C0947"/>
    <w:rsid w:val="007C097A"/>
    <w:rsid w:val="007C0A61"/>
    <w:rsid w:val="007C0B3C"/>
    <w:rsid w:val="007C0BCF"/>
    <w:rsid w:val="007C0C2F"/>
    <w:rsid w:val="007C15B6"/>
    <w:rsid w:val="007C1702"/>
    <w:rsid w:val="007C18D8"/>
    <w:rsid w:val="007C1A47"/>
    <w:rsid w:val="007C1A9C"/>
    <w:rsid w:val="007C1B5D"/>
    <w:rsid w:val="007C1CDA"/>
    <w:rsid w:val="007C1CDF"/>
    <w:rsid w:val="007C1E15"/>
    <w:rsid w:val="007C1E3D"/>
    <w:rsid w:val="007C1E58"/>
    <w:rsid w:val="007C1E7E"/>
    <w:rsid w:val="007C1E89"/>
    <w:rsid w:val="007C2390"/>
    <w:rsid w:val="007C2468"/>
    <w:rsid w:val="007C24A0"/>
    <w:rsid w:val="007C26AE"/>
    <w:rsid w:val="007C27E5"/>
    <w:rsid w:val="007C2B52"/>
    <w:rsid w:val="007C2E39"/>
    <w:rsid w:val="007C2F11"/>
    <w:rsid w:val="007C2F26"/>
    <w:rsid w:val="007C302F"/>
    <w:rsid w:val="007C33CE"/>
    <w:rsid w:val="007C3467"/>
    <w:rsid w:val="007C3574"/>
    <w:rsid w:val="007C3606"/>
    <w:rsid w:val="007C3716"/>
    <w:rsid w:val="007C394B"/>
    <w:rsid w:val="007C3B28"/>
    <w:rsid w:val="007C3B4A"/>
    <w:rsid w:val="007C428C"/>
    <w:rsid w:val="007C44AC"/>
    <w:rsid w:val="007C44E8"/>
    <w:rsid w:val="007C4814"/>
    <w:rsid w:val="007C4C5B"/>
    <w:rsid w:val="007C4E2F"/>
    <w:rsid w:val="007C4ECA"/>
    <w:rsid w:val="007C4F31"/>
    <w:rsid w:val="007C511F"/>
    <w:rsid w:val="007C5182"/>
    <w:rsid w:val="007C5299"/>
    <w:rsid w:val="007C540D"/>
    <w:rsid w:val="007C55CF"/>
    <w:rsid w:val="007C56A0"/>
    <w:rsid w:val="007C5761"/>
    <w:rsid w:val="007C5819"/>
    <w:rsid w:val="007C583F"/>
    <w:rsid w:val="007C589B"/>
    <w:rsid w:val="007C5A49"/>
    <w:rsid w:val="007C5AA9"/>
    <w:rsid w:val="007C5D40"/>
    <w:rsid w:val="007C5DCC"/>
    <w:rsid w:val="007C5ED8"/>
    <w:rsid w:val="007C6071"/>
    <w:rsid w:val="007C6359"/>
    <w:rsid w:val="007C636F"/>
    <w:rsid w:val="007C63E8"/>
    <w:rsid w:val="007C645E"/>
    <w:rsid w:val="007C6577"/>
    <w:rsid w:val="007C65B0"/>
    <w:rsid w:val="007C679D"/>
    <w:rsid w:val="007C682F"/>
    <w:rsid w:val="007C6859"/>
    <w:rsid w:val="007C692E"/>
    <w:rsid w:val="007C695B"/>
    <w:rsid w:val="007C6A3E"/>
    <w:rsid w:val="007C6A7A"/>
    <w:rsid w:val="007C6CF1"/>
    <w:rsid w:val="007C6CFB"/>
    <w:rsid w:val="007C6E2D"/>
    <w:rsid w:val="007C6FD0"/>
    <w:rsid w:val="007C7183"/>
    <w:rsid w:val="007C71C4"/>
    <w:rsid w:val="007C72F8"/>
    <w:rsid w:val="007C7362"/>
    <w:rsid w:val="007C736E"/>
    <w:rsid w:val="007C73F1"/>
    <w:rsid w:val="007C74F2"/>
    <w:rsid w:val="007C750B"/>
    <w:rsid w:val="007C75F0"/>
    <w:rsid w:val="007C76FA"/>
    <w:rsid w:val="007C7811"/>
    <w:rsid w:val="007C78C4"/>
    <w:rsid w:val="007C78C9"/>
    <w:rsid w:val="007C799A"/>
    <w:rsid w:val="007C7A43"/>
    <w:rsid w:val="007C7ACB"/>
    <w:rsid w:val="007C7CB6"/>
    <w:rsid w:val="007C7D80"/>
    <w:rsid w:val="007C7DA6"/>
    <w:rsid w:val="007C7F01"/>
    <w:rsid w:val="007D0152"/>
    <w:rsid w:val="007D0457"/>
    <w:rsid w:val="007D04AC"/>
    <w:rsid w:val="007D04C6"/>
    <w:rsid w:val="007D0516"/>
    <w:rsid w:val="007D0686"/>
    <w:rsid w:val="007D07C9"/>
    <w:rsid w:val="007D0A32"/>
    <w:rsid w:val="007D0AFD"/>
    <w:rsid w:val="007D0EE0"/>
    <w:rsid w:val="007D1015"/>
    <w:rsid w:val="007D16F7"/>
    <w:rsid w:val="007D19BE"/>
    <w:rsid w:val="007D1A6F"/>
    <w:rsid w:val="007D1B3E"/>
    <w:rsid w:val="007D1B46"/>
    <w:rsid w:val="007D1BA8"/>
    <w:rsid w:val="007D1CB1"/>
    <w:rsid w:val="007D1DC7"/>
    <w:rsid w:val="007D1F07"/>
    <w:rsid w:val="007D2040"/>
    <w:rsid w:val="007D2232"/>
    <w:rsid w:val="007D224C"/>
    <w:rsid w:val="007D22C2"/>
    <w:rsid w:val="007D231D"/>
    <w:rsid w:val="007D239D"/>
    <w:rsid w:val="007D246B"/>
    <w:rsid w:val="007D2525"/>
    <w:rsid w:val="007D26CB"/>
    <w:rsid w:val="007D27B1"/>
    <w:rsid w:val="007D28ED"/>
    <w:rsid w:val="007D29B0"/>
    <w:rsid w:val="007D2A51"/>
    <w:rsid w:val="007D2B37"/>
    <w:rsid w:val="007D2C59"/>
    <w:rsid w:val="007D2E50"/>
    <w:rsid w:val="007D2E67"/>
    <w:rsid w:val="007D302D"/>
    <w:rsid w:val="007D3046"/>
    <w:rsid w:val="007D3089"/>
    <w:rsid w:val="007D3138"/>
    <w:rsid w:val="007D31BE"/>
    <w:rsid w:val="007D356A"/>
    <w:rsid w:val="007D35D8"/>
    <w:rsid w:val="007D3934"/>
    <w:rsid w:val="007D3D67"/>
    <w:rsid w:val="007D4302"/>
    <w:rsid w:val="007D470E"/>
    <w:rsid w:val="007D4850"/>
    <w:rsid w:val="007D4888"/>
    <w:rsid w:val="007D4902"/>
    <w:rsid w:val="007D4978"/>
    <w:rsid w:val="007D4A16"/>
    <w:rsid w:val="007D4B17"/>
    <w:rsid w:val="007D4B1A"/>
    <w:rsid w:val="007D4B9C"/>
    <w:rsid w:val="007D4CDA"/>
    <w:rsid w:val="007D4E21"/>
    <w:rsid w:val="007D4E25"/>
    <w:rsid w:val="007D4FFD"/>
    <w:rsid w:val="007D5298"/>
    <w:rsid w:val="007D5582"/>
    <w:rsid w:val="007D55F3"/>
    <w:rsid w:val="007D59B5"/>
    <w:rsid w:val="007D5AE1"/>
    <w:rsid w:val="007D5B8D"/>
    <w:rsid w:val="007D5BF3"/>
    <w:rsid w:val="007D5C23"/>
    <w:rsid w:val="007D5F53"/>
    <w:rsid w:val="007D5F62"/>
    <w:rsid w:val="007D63E3"/>
    <w:rsid w:val="007D65C2"/>
    <w:rsid w:val="007D66F3"/>
    <w:rsid w:val="007D6AA8"/>
    <w:rsid w:val="007D6D3E"/>
    <w:rsid w:val="007D6DB5"/>
    <w:rsid w:val="007D6F35"/>
    <w:rsid w:val="007D700B"/>
    <w:rsid w:val="007D7090"/>
    <w:rsid w:val="007D70D6"/>
    <w:rsid w:val="007D7222"/>
    <w:rsid w:val="007D72C2"/>
    <w:rsid w:val="007D72D8"/>
    <w:rsid w:val="007D72E2"/>
    <w:rsid w:val="007D7330"/>
    <w:rsid w:val="007D744E"/>
    <w:rsid w:val="007D7537"/>
    <w:rsid w:val="007D75BB"/>
    <w:rsid w:val="007D763E"/>
    <w:rsid w:val="007D775F"/>
    <w:rsid w:val="007D784F"/>
    <w:rsid w:val="007D7B4E"/>
    <w:rsid w:val="007D7CA7"/>
    <w:rsid w:val="007D7E3E"/>
    <w:rsid w:val="007E0042"/>
    <w:rsid w:val="007E04A1"/>
    <w:rsid w:val="007E087F"/>
    <w:rsid w:val="007E088A"/>
    <w:rsid w:val="007E09A3"/>
    <w:rsid w:val="007E0BF5"/>
    <w:rsid w:val="007E0D48"/>
    <w:rsid w:val="007E0D7C"/>
    <w:rsid w:val="007E0E3D"/>
    <w:rsid w:val="007E0EAF"/>
    <w:rsid w:val="007E0ED4"/>
    <w:rsid w:val="007E0FD9"/>
    <w:rsid w:val="007E107E"/>
    <w:rsid w:val="007E1106"/>
    <w:rsid w:val="007E124A"/>
    <w:rsid w:val="007E1443"/>
    <w:rsid w:val="007E1448"/>
    <w:rsid w:val="007E1517"/>
    <w:rsid w:val="007E151A"/>
    <w:rsid w:val="007E16B2"/>
    <w:rsid w:val="007E16C2"/>
    <w:rsid w:val="007E186D"/>
    <w:rsid w:val="007E18E8"/>
    <w:rsid w:val="007E1903"/>
    <w:rsid w:val="007E194B"/>
    <w:rsid w:val="007E1A49"/>
    <w:rsid w:val="007E1C22"/>
    <w:rsid w:val="007E1C99"/>
    <w:rsid w:val="007E1E2B"/>
    <w:rsid w:val="007E1F1F"/>
    <w:rsid w:val="007E21A3"/>
    <w:rsid w:val="007E2240"/>
    <w:rsid w:val="007E2265"/>
    <w:rsid w:val="007E2301"/>
    <w:rsid w:val="007E2563"/>
    <w:rsid w:val="007E259B"/>
    <w:rsid w:val="007E28AA"/>
    <w:rsid w:val="007E2BD5"/>
    <w:rsid w:val="007E2C1E"/>
    <w:rsid w:val="007E2DF7"/>
    <w:rsid w:val="007E2E67"/>
    <w:rsid w:val="007E2EC6"/>
    <w:rsid w:val="007E3009"/>
    <w:rsid w:val="007E3031"/>
    <w:rsid w:val="007E32B4"/>
    <w:rsid w:val="007E33F9"/>
    <w:rsid w:val="007E3475"/>
    <w:rsid w:val="007E3774"/>
    <w:rsid w:val="007E3AE8"/>
    <w:rsid w:val="007E3BA1"/>
    <w:rsid w:val="007E3C07"/>
    <w:rsid w:val="007E3E5B"/>
    <w:rsid w:val="007E3F4E"/>
    <w:rsid w:val="007E3F9A"/>
    <w:rsid w:val="007E43AB"/>
    <w:rsid w:val="007E43CF"/>
    <w:rsid w:val="007E4608"/>
    <w:rsid w:val="007E4DCC"/>
    <w:rsid w:val="007E4DCD"/>
    <w:rsid w:val="007E4F47"/>
    <w:rsid w:val="007E5106"/>
    <w:rsid w:val="007E520B"/>
    <w:rsid w:val="007E52E2"/>
    <w:rsid w:val="007E5355"/>
    <w:rsid w:val="007E5606"/>
    <w:rsid w:val="007E57F8"/>
    <w:rsid w:val="007E587A"/>
    <w:rsid w:val="007E5A6F"/>
    <w:rsid w:val="007E5B86"/>
    <w:rsid w:val="007E5C66"/>
    <w:rsid w:val="007E5D80"/>
    <w:rsid w:val="007E5E1E"/>
    <w:rsid w:val="007E5E84"/>
    <w:rsid w:val="007E5EBA"/>
    <w:rsid w:val="007E5F13"/>
    <w:rsid w:val="007E5FE5"/>
    <w:rsid w:val="007E610C"/>
    <w:rsid w:val="007E614A"/>
    <w:rsid w:val="007E6238"/>
    <w:rsid w:val="007E6451"/>
    <w:rsid w:val="007E6461"/>
    <w:rsid w:val="007E6491"/>
    <w:rsid w:val="007E65CE"/>
    <w:rsid w:val="007E69A2"/>
    <w:rsid w:val="007E6A8C"/>
    <w:rsid w:val="007E6D7D"/>
    <w:rsid w:val="007E6DD5"/>
    <w:rsid w:val="007E6DD6"/>
    <w:rsid w:val="007E6E5F"/>
    <w:rsid w:val="007E7274"/>
    <w:rsid w:val="007E7436"/>
    <w:rsid w:val="007E74EF"/>
    <w:rsid w:val="007E7508"/>
    <w:rsid w:val="007E76DD"/>
    <w:rsid w:val="007E7709"/>
    <w:rsid w:val="007E77BE"/>
    <w:rsid w:val="007E79E6"/>
    <w:rsid w:val="007E7B3C"/>
    <w:rsid w:val="007E7CC3"/>
    <w:rsid w:val="007E7D04"/>
    <w:rsid w:val="007E7D27"/>
    <w:rsid w:val="007E7FD0"/>
    <w:rsid w:val="007F011D"/>
    <w:rsid w:val="007F0282"/>
    <w:rsid w:val="007F02D9"/>
    <w:rsid w:val="007F037D"/>
    <w:rsid w:val="007F045A"/>
    <w:rsid w:val="007F0578"/>
    <w:rsid w:val="007F0670"/>
    <w:rsid w:val="007F079B"/>
    <w:rsid w:val="007F07F9"/>
    <w:rsid w:val="007F0839"/>
    <w:rsid w:val="007F0B05"/>
    <w:rsid w:val="007F0BE9"/>
    <w:rsid w:val="007F0D28"/>
    <w:rsid w:val="007F0DCA"/>
    <w:rsid w:val="007F0E37"/>
    <w:rsid w:val="007F122E"/>
    <w:rsid w:val="007F134C"/>
    <w:rsid w:val="007F13E8"/>
    <w:rsid w:val="007F14F7"/>
    <w:rsid w:val="007F1547"/>
    <w:rsid w:val="007F1638"/>
    <w:rsid w:val="007F16C3"/>
    <w:rsid w:val="007F1719"/>
    <w:rsid w:val="007F1760"/>
    <w:rsid w:val="007F1792"/>
    <w:rsid w:val="007F19BA"/>
    <w:rsid w:val="007F1A85"/>
    <w:rsid w:val="007F1BBB"/>
    <w:rsid w:val="007F1BF0"/>
    <w:rsid w:val="007F1D48"/>
    <w:rsid w:val="007F1F4D"/>
    <w:rsid w:val="007F1FF9"/>
    <w:rsid w:val="007F214F"/>
    <w:rsid w:val="007F2180"/>
    <w:rsid w:val="007F224C"/>
    <w:rsid w:val="007F2351"/>
    <w:rsid w:val="007F23C9"/>
    <w:rsid w:val="007F278F"/>
    <w:rsid w:val="007F2B87"/>
    <w:rsid w:val="007F2BBB"/>
    <w:rsid w:val="007F2F42"/>
    <w:rsid w:val="007F3058"/>
    <w:rsid w:val="007F307B"/>
    <w:rsid w:val="007F3342"/>
    <w:rsid w:val="007F33B9"/>
    <w:rsid w:val="007F346B"/>
    <w:rsid w:val="007F34BD"/>
    <w:rsid w:val="007F3548"/>
    <w:rsid w:val="007F36C2"/>
    <w:rsid w:val="007F392E"/>
    <w:rsid w:val="007F3B54"/>
    <w:rsid w:val="007F3B63"/>
    <w:rsid w:val="007F3D24"/>
    <w:rsid w:val="007F3E43"/>
    <w:rsid w:val="007F3E5B"/>
    <w:rsid w:val="007F3E5C"/>
    <w:rsid w:val="007F414E"/>
    <w:rsid w:val="007F42B5"/>
    <w:rsid w:val="007F42ED"/>
    <w:rsid w:val="007F4314"/>
    <w:rsid w:val="007F4345"/>
    <w:rsid w:val="007F4436"/>
    <w:rsid w:val="007F445C"/>
    <w:rsid w:val="007F4640"/>
    <w:rsid w:val="007F491D"/>
    <w:rsid w:val="007F4A1D"/>
    <w:rsid w:val="007F4A3F"/>
    <w:rsid w:val="007F4A48"/>
    <w:rsid w:val="007F513D"/>
    <w:rsid w:val="007F5355"/>
    <w:rsid w:val="007F5382"/>
    <w:rsid w:val="007F5384"/>
    <w:rsid w:val="007F53EA"/>
    <w:rsid w:val="007F5465"/>
    <w:rsid w:val="007F559E"/>
    <w:rsid w:val="007F581B"/>
    <w:rsid w:val="007F5856"/>
    <w:rsid w:val="007F5B1D"/>
    <w:rsid w:val="007F5C3D"/>
    <w:rsid w:val="007F5DED"/>
    <w:rsid w:val="007F5F74"/>
    <w:rsid w:val="007F5F8F"/>
    <w:rsid w:val="007F614E"/>
    <w:rsid w:val="007F6480"/>
    <w:rsid w:val="007F6505"/>
    <w:rsid w:val="007F65DD"/>
    <w:rsid w:val="007F669A"/>
    <w:rsid w:val="007F6734"/>
    <w:rsid w:val="007F6785"/>
    <w:rsid w:val="007F696E"/>
    <w:rsid w:val="007F6A55"/>
    <w:rsid w:val="007F6A6C"/>
    <w:rsid w:val="007F6C12"/>
    <w:rsid w:val="007F6C9F"/>
    <w:rsid w:val="007F6CB4"/>
    <w:rsid w:val="007F6DF0"/>
    <w:rsid w:val="007F7071"/>
    <w:rsid w:val="007F708F"/>
    <w:rsid w:val="007F70AD"/>
    <w:rsid w:val="007F7106"/>
    <w:rsid w:val="007F7209"/>
    <w:rsid w:val="007F72D8"/>
    <w:rsid w:val="007F7435"/>
    <w:rsid w:val="007F7457"/>
    <w:rsid w:val="007F74FD"/>
    <w:rsid w:val="007F75A9"/>
    <w:rsid w:val="007F75F0"/>
    <w:rsid w:val="007F7856"/>
    <w:rsid w:val="007F78F5"/>
    <w:rsid w:val="007F7B77"/>
    <w:rsid w:val="007F7B7C"/>
    <w:rsid w:val="007F7BD8"/>
    <w:rsid w:val="007F7CAD"/>
    <w:rsid w:val="007F7DED"/>
    <w:rsid w:val="007F7F10"/>
    <w:rsid w:val="008001D0"/>
    <w:rsid w:val="008004A7"/>
    <w:rsid w:val="008004FF"/>
    <w:rsid w:val="0080053F"/>
    <w:rsid w:val="008006D1"/>
    <w:rsid w:val="008008C2"/>
    <w:rsid w:val="00800AF3"/>
    <w:rsid w:val="00800CB8"/>
    <w:rsid w:val="00800E38"/>
    <w:rsid w:val="00800E96"/>
    <w:rsid w:val="00800EA3"/>
    <w:rsid w:val="00800F61"/>
    <w:rsid w:val="00800FA3"/>
    <w:rsid w:val="00801008"/>
    <w:rsid w:val="0080105F"/>
    <w:rsid w:val="008010CF"/>
    <w:rsid w:val="0080119B"/>
    <w:rsid w:val="008011B9"/>
    <w:rsid w:val="008011CE"/>
    <w:rsid w:val="00801205"/>
    <w:rsid w:val="00801247"/>
    <w:rsid w:val="00801274"/>
    <w:rsid w:val="008012F5"/>
    <w:rsid w:val="008013DF"/>
    <w:rsid w:val="008014FF"/>
    <w:rsid w:val="00801546"/>
    <w:rsid w:val="0080160A"/>
    <w:rsid w:val="00801622"/>
    <w:rsid w:val="00801704"/>
    <w:rsid w:val="00801713"/>
    <w:rsid w:val="00801804"/>
    <w:rsid w:val="00801834"/>
    <w:rsid w:val="0080193D"/>
    <w:rsid w:val="00801977"/>
    <w:rsid w:val="00801AA0"/>
    <w:rsid w:val="00801BC7"/>
    <w:rsid w:val="00801BF9"/>
    <w:rsid w:val="00801D81"/>
    <w:rsid w:val="00801E24"/>
    <w:rsid w:val="00801F3D"/>
    <w:rsid w:val="00802265"/>
    <w:rsid w:val="0080227D"/>
    <w:rsid w:val="00802446"/>
    <w:rsid w:val="00802580"/>
    <w:rsid w:val="008025B3"/>
    <w:rsid w:val="008025E2"/>
    <w:rsid w:val="00802694"/>
    <w:rsid w:val="00802763"/>
    <w:rsid w:val="008027EE"/>
    <w:rsid w:val="00802979"/>
    <w:rsid w:val="00802993"/>
    <w:rsid w:val="00802A43"/>
    <w:rsid w:val="00802B78"/>
    <w:rsid w:val="00802C40"/>
    <w:rsid w:val="00802F25"/>
    <w:rsid w:val="00802F55"/>
    <w:rsid w:val="00802FE2"/>
    <w:rsid w:val="0080307F"/>
    <w:rsid w:val="0080317D"/>
    <w:rsid w:val="0080325C"/>
    <w:rsid w:val="00803311"/>
    <w:rsid w:val="00803333"/>
    <w:rsid w:val="00803343"/>
    <w:rsid w:val="0080338A"/>
    <w:rsid w:val="0080343A"/>
    <w:rsid w:val="00803655"/>
    <w:rsid w:val="00803783"/>
    <w:rsid w:val="0080399A"/>
    <w:rsid w:val="008039D5"/>
    <w:rsid w:val="00803A1E"/>
    <w:rsid w:val="00803A67"/>
    <w:rsid w:val="00803BB8"/>
    <w:rsid w:val="00803D86"/>
    <w:rsid w:val="00803E91"/>
    <w:rsid w:val="00803F65"/>
    <w:rsid w:val="0080400A"/>
    <w:rsid w:val="0080407B"/>
    <w:rsid w:val="008049B3"/>
    <w:rsid w:val="008049E1"/>
    <w:rsid w:val="00804AD7"/>
    <w:rsid w:val="00804ADA"/>
    <w:rsid w:val="00804B65"/>
    <w:rsid w:val="00804CEA"/>
    <w:rsid w:val="00804D2F"/>
    <w:rsid w:val="00804EBF"/>
    <w:rsid w:val="00804ED8"/>
    <w:rsid w:val="00804EFF"/>
    <w:rsid w:val="00804F22"/>
    <w:rsid w:val="00805193"/>
    <w:rsid w:val="008051C2"/>
    <w:rsid w:val="00805276"/>
    <w:rsid w:val="008054B3"/>
    <w:rsid w:val="0080565E"/>
    <w:rsid w:val="008056DF"/>
    <w:rsid w:val="00805969"/>
    <w:rsid w:val="008059BE"/>
    <w:rsid w:val="00805A96"/>
    <w:rsid w:val="00805B57"/>
    <w:rsid w:val="00805BDE"/>
    <w:rsid w:val="00805EB4"/>
    <w:rsid w:val="00805EDF"/>
    <w:rsid w:val="00805F65"/>
    <w:rsid w:val="00805FAC"/>
    <w:rsid w:val="00806139"/>
    <w:rsid w:val="008063A9"/>
    <w:rsid w:val="008063B1"/>
    <w:rsid w:val="008063FC"/>
    <w:rsid w:val="0080644C"/>
    <w:rsid w:val="008066D8"/>
    <w:rsid w:val="008067A7"/>
    <w:rsid w:val="00806887"/>
    <w:rsid w:val="008068F3"/>
    <w:rsid w:val="00806963"/>
    <w:rsid w:val="00806982"/>
    <w:rsid w:val="008069E9"/>
    <w:rsid w:val="00806AC5"/>
    <w:rsid w:val="00806BA1"/>
    <w:rsid w:val="00806BB7"/>
    <w:rsid w:val="00806D9C"/>
    <w:rsid w:val="00806E1A"/>
    <w:rsid w:val="00806EF8"/>
    <w:rsid w:val="00806F57"/>
    <w:rsid w:val="00806F92"/>
    <w:rsid w:val="00807139"/>
    <w:rsid w:val="00807275"/>
    <w:rsid w:val="0080763E"/>
    <w:rsid w:val="00807952"/>
    <w:rsid w:val="00807A49"/>
    <w:rsid w:val="00807DE0"/>
    <w:rsid w:val="00807F33"/>
    <w:rsid w:val="00810046"/>
    <w:rsid w:val="00810097"/>
    <w:rsid w:val="00810117"/>
    <w:rsid w:val="008101C2"/>
    <w:rsid w:val="008105E7"/>
    <w:rsid w:val="008106C0"/>
    <w:rsid w:val="008107BE"/>
    <w:rsid w:val="00810924"/>
    <w:rsid w:val="00810A77"/>
    <w:rsid w:val="00810C95"/>
    <w:rsid w:val="00810DE0"/>
    <w:rsid w:val="0081100F"/>
    <w:rsid w:val="008112C3"/>
    <w:rsid w:val="008113B2"/>
    <w:rsid w:val="0081146C"/>
    <w:rsid w:val="008114C6"/>
    <w:rsid w:val="00811977"/>
    <w:rsid w:val="008119BC"/>
    <w:rsid w:val="00811A01"/>
    <w:rsid w:val="00811A60"/>
    <w:rsid w:val="00811BAA"/>
    <w:rsid w:val="0081205B"/>
    <w:rsid w:val="008120BC"/>
    <w:rsid w:val="00812209"/>
    <w:rsid w:val="00812230"/>
    <w:rsid w:val="0081228E"/>
    <w:rsid w:val="008122FB"/>
    <w:rsid w:val="00812593"/>
    <w:rsid w:val="0081260E"/>
    <w:rsid w:val="008126A8"/>
    <w:rsid w:val="00812742"/>
    <w:rsid w:val="0081285F"/>
    <w:rsid w:val="00812883"/>
    <w:rsid w:val="00812A33"/>
    <w:rsid w:val="00812A4B"/>
    <w:rsid w:val="00812A65"/>
    <w:rsid w:val="00812CBF"/>
    <w:rsid w:val="00812D01"/>
    <w:rsid w:val="00812E3E"/>
    <w:rsid w:val="0081303B"/>
    <w:rsid w:val="00813143"/>
    <w:rsid w:val="00813385"/>
    <w:rsid w:val="008133F7"/>
    <w:rsid w:val="008134B5"/>
    <w:rsid w:val="008134EA"/>
    <w:rsid w:val="008138CC"/>
    <w:rsid w:val="00813A08"/>
    <w:rsid w:val="00813A5C"/>
    <w:rsid w:val="00813A98"/>
    <w:rsid w:val="00813BE5"/>
    <w:rsid w:val="00813EF2"/>
    <w:rsid w:val="00813F85"/>
    <w:rsid w:val="00814105"/>
    <w:rsid w:val="00814189"/>
    <w:rsid w:val="008142CD"/>
    <w:rsid w:val="0081439A"/>
    <w:rsid w:val="008143AA"/>
    <w:rsid w:val="008144A9"/>
    <w:rsid w:val="008144F9"/>
    <w:rsid w:val="00814562"/>
    <w:rsid w:val="0081464D"/>
    <w:rsid w:val="00814BA6"/>
    <w:rsid w:val="00814CCC"/>
    <w:rsid w:val="00814EDA"/>
    <w:rsid w:val="00814F3C"/>
    <w:rsid w:val="00815322"/>
    <w:rsid w:val="0081536B"/>
    <w:rsid w:val="0081546F"/>
    <w:rsid w:val="008158D9"/>
    <w:rsid w:val="00815951"/>
    <w:rsid w:val="008159FF"/>
    <w:rsid w:val="00815C5E"/>
    <w:rsid w:val="00815D65"/>
    <w:rsid w:val="00815E44"/>
    <w:rsid w:val="00816035"/>
    <w:rsid w:val="008160AA"/>
    <w:rsid w:val="0081652B"/>
    <w:rsid w:val="008167DD"/>
    <w:rsid w:val="00816986"/>
    <w:rsid w:val="00816A0F"/>
    <w:rsid w:val="00816A1A"/>
    <w:rsid w:val="00816C2F"/>
    <w:rsid w:val="00817565"/>
    <w:rsid w:val="008175B0"/>
    <w:rsid w:val="008175E1"/>
    <w:rsid w:val="008176C5"/>
    <w:rsid w:val="00817805"/>
    <w:rsid w:val="0081782A"/>
    <w:rsid w:val="008179D1"/>
    <w:rsid w:val="00817A08"/>
    <w:rsid w:val="00817ACD"/>
    <w:rsid w:val="00817BB6"/>
    <w:rsid w:val="00817BFF"/>
    <w:rsid w:val="00817D3B"/>
    <w:rsid w:val="00817D5E"/>
    <w:rsid w:val="00817E6D"/>
    <w:rsid w:val="00817F58"/>
    <w:rsid w:val="00817FE4"/>
    <w:rsid w:val="0082017B"/>
    <w:rsid w:val="00820823"/>
    <w:rsid w:val="0082082D"/>
    <w:rsid w:val="00820919"/>
    <w:rsid w:val="00820A30"/>
    <w:rsid w:val="00820B0E"/>
    <w:rsid w:val="00820B12"/>
    <w:rsid w:val="00820C48"/>
    <w:rsid w:val="00820D17"/>
    <w:rsid w:val="00820E44"/>
    <w:rsid w:val="00820E55"/>
    <w:rsid w:val="00820EA8"/>
    <w:rsid w:val="008210F5"/>
    <w:rsid w:val="0082121B"/>
    <w:rsid w:val="008212CB"/>
    <w:rsid w:val="00821480"/>
    <w:rsid w:val="0082173B"/>
    <w:rsid w:val="008217F9"/>
    <w:rsid w:val="00821915"/>
    <w:rsid w:val="008219FE"/>
    <w:rsid w:val="00821DE9"/>
    <w:rsid w:val="00821DEC"/>
    <w:rsid w:val="00821E9C"/>
    <w:rsid w:val="00821FC0"/>
    <w:rsid w:val="00822061"/>
    <w:rsid w:val="008223E0"/>
    <w:rsid w:val="008224DD"/>
    <w:rsid w:val="008226C5"/>
    <w:rsid w:val="0082278E"/>
    <w:rsid w:val="008229A1"/>
    <w:rsid w:val="00822AE7"/>
    <w:rsid w:val="00822B17"/>
    <w:rsid w:val="00822B5F"/>
    <w:rsid w:val="00822F7B"/>
    <w:rsid w:val="0082303F"/>
    <w:rsid w:val="0082319D"/>
    <w:rsid w:val="00823286"/>
    <w:rsid w:val="0082331A"/>
    <w:rsid w:val="0082349F"/>
    <w:rsid w:val="008234E7"/>
    <w:rsid w:val="00823716"/>
    <w:rsid w:val="008237BC"/>
    <w:rsid w:val="008239C7"/>
    <w:rsid w:val="00823AA4"/>
    <w:rsid w:val="00823AC6"/>
    <w:rsid w:val="00823B92"/>
    <w:rsid w:val="00823C15"/>
    <w:rsid w:val="00823C70"/>
    <w:rsid w:val="00823D76"/>
    <w:rsid w:val="00824038"/>
    <w:rsid w:val="008240C8"/>
    <w:rsid w:val="00824445"/>
    <w:rsid w:val="0082472D"/>
    <w:rsid w:val="0082498A"/>
    <w:rsid w:val="00824A28"/>
    <w:rsid w:val="00824ABB"/>
    <w:rsid w:val="00824F5D"/>
    <w:rsid w:val="00824F70"/>
    <w:rsid w:val="008250D9"/>
    <w:rsid w:val="00825211"/>
    <w:rsid w:val="00825556"/>
    <w:rsid w:val="0082560F"/>
    <w:rsid w:val="00825628"/>
    <w:rsid w:val="0082566E"/>
    <w:rsid w:val="008256EF"/>
    <w:rsid w:val="008257AF"/>
    <w:rsid w:val="008258E6"/>
    <w:rsid w:val="0082592A"/>
    <w:rsid w:val="00825963"/>
    <w:rsid w:val="00825AE9"/>
    <w:rsid w:val="00825BB1"/>
    <w:rsid w:val="0082616B"/>
    <w:rsid w:val="008261DA"/>
    <w:rsid w:val="00826261"/>
    <w:rsid w:val="008265B3"/>
    <w:rsid w:val="008266B0"/>
    <w:rsid w:val="008266F9"/>
    <w:rsid w:val="00826704"/>
    <w:rsid w:val="008267EA"/>
    <w:rsid w:val="00826A08"/>
    <w:rsid w:val="00826B69"/>
    <w:rsid w:val="00826CC7"/>
    <w:rsid w:val="00826CF0"/>
    <w:rsid w:val="00826DA7"/>
    <w:rsid w:val="00826F4E"/>
    <w:rsid w:val="00827320"/>
    <w:rsid w:val="008274D8"/>
    <w:rsid w:val="008276A9"/>
    <w:rsid w:val="008276B0"/>
    <w:rsid w:val="008276E1"/>
    <w:rsid w:val="00827749"/>
    <w:rsid w:val="008277C4"/>
    <w:rsid w:val="00827836"/>
    <w:rsid w:val="00827A83"/>
    <w:rsid w:val="00827CDA"/>
    <w:rsid w:val="00827DB9"/>
    <w:rsid w:val="00827F86"/>
    <w:rsid w:val="00827FA2"/>
    <w:rsid w:val="00830062"/>
    <w:rsid w:val="0083040B"/>
    <w:rsid w:val="008304E4"/>
    <w:rsid w:val="0083056A"/>
    <w:rsid w:val="008305F3"/>
    <w:rsid w:val="00830969"/>
    <w:rsid w:val="0083097D"/>
    <w:rsid w:val="00830B94"/>
    <w:rsid w:val="00830C5E"/>
    <w:rsid w:val="00830DFE"/>
    <w:rsid w:val="00830EF7"/>
    <w:rsid w:val="00831184"/>
    <w:rsid w:val="00831219"/>
    <w:rsid w:val="00831250"/>
    <w:rsid w:val="00831388"/>
    <w:rsid w:val="008315FE"/>
    <w:rsid w:val="008316A6"/>
    <w:rsid w:val="008316DF"/>
    <w:rsid w:val="0083172F"/>
    <w:rsid w:val="0083185F"/>
    <w:rsid w:val="00831907"/>
    <w:rsid w:val="00831939"/>
    <w:rsid w:val="008319C3"/>
    <w:rsid w:val="00831AA4"/>
    <w:rsid w:val="00831BBB"/>
    <w:rsid w:val="00831C25"/>
    <w:rsid w:val="00831CB9"/>
    <w:rsid w:val="00831FA8"/>
    <w:rsid w:val="0083212D"/>
    <w:rsid w:val="00832132"/>
    <w:rsid w:val="0083213C"/>
    <w:rsid w:val="0083218F"/>
    <w:rsid w:val="008321C5"/>
    <w:rsid w:val="00832443"/>
    <w:rsid w:val="0083256A"/>
    <w:rsid w:val="0083258C"/>
    <w:rsid w:val="00832616"/>
    <w:rsid w:val="0083262B"/>
    <w:rsid w:val="00832676"/>
    <w:rsid w:val="0083278A"/>
    <w:rsid w:val="00832852"/>
    <w:rsid w:val="00832930"/>
    <w:rsid w:val="00832AC6"/>
    <w:rsid w:val="00832F22"/>
    <w:rsid w:val="00832FE9"/>
    <w:rsid w:val="008333FC"/>
    <w:rsid w:val="0083355C"/>
    <w:rsid w:val="00833571"/>
    <w:rsid w:val="0083364C"/>
    <w:rsid w:val="0083387A"/>
    <w:rsid w:val="0083388F"/>
    <w:rsid w:val="00833AD3"/>
    <w:rsid w:val="00833ADB"/>
    <w:rsid w:val="00833D44"/>
    <w:rsid w:val="00833D9E"/>
    <w:rsid w:val="00833E2A"/>
    <w:rsid w:val="00833F5A"/>
    <w:rsid w:val="00833F5F"/>
    <w:rsid w:val="00833FC6"/>
    <w:rsid w:val="00834061"/>
    <w:rsid w:val="0083421D"/>
    <w:rsid w:val="00834388"/>
    <w:rsid w:val="00834391"/>
    <w:rsid w:val="008344A4"/>
    <w:rsid w:val="0083475B"/>
    <w:rsid w:val="008347F6"/>
    <w:rsid w:val="00834892"/>
    <w:rsid w:val="008348FC"/>
    <w:rsid w:val="00834A87"/>
    <w:rsid w:val="00834AC0"/>
    <w:rsid w:val="00834ADF"/>
    <w:rsid w:val="00834B20"/>
    <w:rsid w:val="00834D09"/>
    <w:rsid w:val="00834D6C"/>
    <w:rsid w:val="0083516B"/>
    <w:rsid w:val="0083526A"/>
    <w:rsid w:val="0083531A"/>
    <w:rsid w:val="00835327"/>
    <w:rsid w:val="008353BD"/>
    <w:rsid w:val="00835B51"/>
    <w:rsid w:val="00835D3C"/>
    <w:rsid w:val="00835D7B"/>
    <w:rsid w:val="00835DEF"/>
    <w:rsid w:val="00835EA0"/>
    <w:rsid w:val="00835EC3"/>
    <w:rsid w:val="00835F58"/>
    <w:rsid w:val="00836069"/>
    <w:rsid w:val="008361F2"/>
    <w:rsid w:val="008365EF"/>
    <w:rsid w:val="00836837"/>
    <w:rsid w:val="00836996"/>
    <w:rsid w:val="00836CBC"/>
    <w:rsid w:val="00836D69"/>
    <w:rsid w:val="00837239"/>
    <w:rsid w:val="00837363"/>
    <w:rsid w:val="008374C8"/>
    <w:rsid w:val="0083753B"/>
    <w:rsid w:val="00837637"/>
    <w:rsid w:val="00837784"/>
    <w:rsid w:val="00837974"/>
    <w:rsid w:val="00837ADA"/>
    <w:rsid w:val="00837CE7"/>
    <w:rsid w:val="00837E54"/>
    <w:rsid w:val="00837E73"/>
    <w:rsid w:val="00837ED1"/>
    <w:rsid w:val="00837FF0"/>
    <w:rsid w:val="008400E3"/>
    <w:rsid w:val="0084014D"/>
    <w:rsid w:val="008404C9"/>
    <w:rsid w:val="00840865"/>
    <w:rsid w:val="00840A9B"/>
    <w:rsid w:val="00840B4E"/>
    <w:rsid w:val="00840B9E"/>
    <w:rsid w:val="00840D2D"/>
    <w:rsid w:val="00840DB1"/>
    <w:rsid w:val="00840DC9"/>
    <w:rsid w:val="00840E10"/>
    <w:rsid w:val="00840E88"/>
    <w:rsid w:val="008410D8"/>
    <w:rsid w:val="008413BB"/>
    <w:rsid w:val="0084154D"/>
    <w:rsid w:val="008419D4"/>
    <w:rsid w:val="00841AF3"/>
    <w:rsid w:val="00841C34"/>
    <w:rsid w:val="00841CC0"/>
    <w:rsid w:val="00841D1B"/>
    <w:rsid w:val="008422A0"/>
    <w:rsid w:val="008423DF"/>
    <w:rsid w:val="008423F8"/>
    <w:rsid w:val="00842469"/>
    <w:rsid w:val="0084260A"/>
    <w:rsid w:val="0084274C"/>
    <w:rsid w:val="008428C4"/>
    <w:rsid w:val="008428E1"/>
    <w:rsid w:val="00842998"/>
    <w:rsid w:val="00842C8A"/>
    <w:rsid w:val="00842EDB"/>
    <w:rsid w:val="00842EDF"/>
    <w:rsid w:val="0084307D"/>
    <w:rsid w:val="00843247"/>
    <w:rsid w:val="008432CE"/>
    <w:rsid w:val="008432D6"/>
    <w:rsid w:val="0084341B"/>
    <w:rsid w:val="008434C1"/>
    <w:rsid w:val="008434F6"/>
    <w:rsid w:val="0084364F"/>
    <w:rsid w:val="008437EB"/>
    <w:rsid w:val="00843A20"/>
    <w:rsid w:val="00843A3A"/>
    <w:rsid w:val="00843C96"/>
    <w:rsid w:val="0084400B"/>
    <w:rsid w:val="008440C0"/>
    <w:rsid w:val="00844335"/>
    <w:rsid w:val="00844523"/>
    <w:rsid w:val="0084469E"/>
    <w:rsid w:val="00844715"/>
    <w:rsid w:val="00844879"/>
    <w:rsid w:val="00844896"/>
    <w:rsid w:val="00844B24"/>
    <w:rsid w:val="00844C28"/>
    <w:rsid w:val="00844ED5"/>
    <w:rsid w:val="00844F9E"/>
    <w:rsid w:val="008450CE"/>
    <w:rsid w:val="008450F8"/>
    <w:rsid w:val="008452E4"/>
    <w:rsid w:val="008454C9"/>
    <w:rsid w:val="00845803"/>
    <w:rsid w:val="00845850"/>
    <w:rsid w:val="00845A24"/>
    <w:rsid w:val="00845A5C"/>
    <w:rsid w:val="00845B66"/>
    <w:rsid w:val="00845C4A"/>
    <w:rsid w:val="00845D02"/>
    <w:rsid w:val="00845EE2"/>
    <w:rsid w:val="00845F3A"/>
    <w:rsid w:val="00845F5F"/>
    <w:rsid w:val="00845FC8"/>
    <w:rsid w:val="0084614D"/>
    <w:rsid w:val="00846193"/>
    <w:rsid w:val="0084629E"/>
    <w:rsid w:val="008463CE"/>
    <w:rsid w:val="00846499"/>
    <w:rsid w:val="00846556"/>
    <w:rsid w:val="008465C6"/>
    <w:rsid w:val="00846651"/>
    <w:rsid w:val="00846734"/>
    <w:rsid w:val="00846777"/>
    <w:rsid w:val="00846788"/>
    <w:rsid w:val="008469C4"/>
    <w:rsid w:val="00846A61"/>
    <w:rsid w:val="00846DC7"/>
    <w:rsid w:val="008470CF"/>
    <w:rsid w:val="00847111"/>
    <w:rsid w:val="0084717E"/>
    <w:rsid w:val="00847217"/>
    <w:rsid w:val="008473AC"/>
    <w:rsid w:val="00847412"/>
    <w:rsid w:val="00847502"/>
    <w:rsid w:val="00847581"/>
    <w:rsid w:val="008475E7"/>
    <w:rsid w:val="00847828"/>
    <w:rsid w:val="00847914"/>
    <w:rsid w:val="0084798C"/>
    <w:rsid w:val="00847996"/>
    <w:rsid w:val="00847AF1"/>
    <w:rsid w:val="00847B88"/>
    <w:rsid w:val="00847BE1"/>
    <w:rsid w:val="00847D50"/>
    <w:rsid w:val="00847D82"/>
    <w:rsid w:val="00847DA4"/>
    <w:rsid w:val="00847E6B"/>
    <w:rsid w:val="0084D118"/>
    <w:rsid w:val="0085020B"/>
    <w:rsid w:val="0085026B"/>
    <w:rsid w:val="008503E1"/>
    <w:rsid w:val="00850432"/>
    <w:rsid w:val="0085046B"/>
    <w:rsid w:val="00850494"/>
    <w:rsid w:val="008508D7"/>
    <w:rsid w:val="00850A86"/>
    <w:rsid w:val="00850AF6"/>
    <w:rsid w:val="00850B77"/>
    <w:rsid w:val="00850BFD"/>
    <w:rsid w:val="00850CC4"/>
    <w:rsid w:val="00850DDC"/>
    <w:rsid w:val="00850E35"/>
    <w:rsid w:val="00850E60"/>
    <w:rsid w:val="00850F46"/>
    <w:rsid w:val="00851154"/>
    <w:rsid w:val="008511AB"/>
    <w:rsid w:val="008511BC"/>
    <w:rsid w:val="008511CC"/>
    <w:rsid w:val="00851261"/>
    <w:rsid w:val="00851390"/>
    <w:rsid w:val="008514BB"/>
    <w:rsid w:val="008514CA"/>
    <w:rsid w:val="008515BF"/>
    <w:rsid w:val="0085171B"/>
    <w:rsid w:val="008518A6"/>
    <w:rsid w:val="00851910"/>
    <w:rsid w:val="008519F2"/>
    <w:rsid w:val="00851B5F"/>
    <w:rsid w:val="00851DCA"/>
    <w:rsid w:val="00851E56"/>
    <w:rsid w:val="00851F14"/>
    <w:rsid w:val="00851F21"/>
    <w:rsid w:val="008527F7"/>
    <w:rsid w:val="008528EE"/>
    <w:rsid w:val="00852BBA"/>
    <w:rsid w:val="00852C72"/>
    <w:rsid w:val="00852D4C"/>
    <w:rsid w:val="00852E1A"/>
    <w:rsid w:val="00852E36"/>
    <w:rsid w:val="00852FBB"/>
    <w:rsid w:val="008531AD"/>
    <w:rsid w:val="008533D8"/>
    <w:rsid w:val="00853462"/>
    <w:rsid w:val="008536E6"/>
    <w:rsid w:val="008536F1"/>
    <w:rsid w:val="00853734"/>
    <w:rsid w:val="0085382C"/>
    <w:rsid w:val="00853874"/>
    <w:rsid w:val="00853A0A"/>
    <w:rsid w:val="00853C93"/>
    <w:rsid w:val="00853D9F"/>
    <w:rsid w:val="00853E5F"/>
    <w:rsid w:val="00853F83"/>
    <w:rsid w:val="00853FE6"/>
    <w:rsid w:val="00854044"/>
    <w:rsid w:val="0085408A"/>
    <w:rsid w:val="00854097"/>
    <w:rsid w:val="0085426A"/>
    <w:rsid w:val="008542BE"/>
    <w:rsid w:val="008543FD"/>
    <w:rsid w:val="008544C8"/>
    <w:rsid w:val="00854546"/>
    <w:rsid w:val="0085463C"/>
    <w:rsid w:val="00854730"/>
    <w:rsid w:val="00854BA2"/>
    <w:rsid w:val="00854C7A"/>
    <w:rsid w:val="00854C8E"/>
    <w:rsid w:val="00854D67"/>
    <w:rsid w:val="008550F7"/>
    <w:rsid w:val="0085550D"/>
    <w:rsid w:val="00855635"/>
    <w:rsid w:val="0085576A"/>
    <w:rsid w:val="00855806"/>
    <w:rsid w:val="0085585D"/>
    <w:rsid w:val="00855890"/>
    <w:rsid w:val="008559A5"/>
    <w:rsid w:val="00855A91"/>
    <w:rsid w:val="00855AA8"/>
    <w:rsid w:val="00855B64"/>
    <w:rsid w:val="00855C2F"/>
    <w:rsid w:val="00855C9C"/>
    <w:rsid w:val="00855D6B"/>
    <w:rsid w:val="00855D79"/>
    <w:rsid w:val="00855E64"/>
    <w:rsid w:val="00855F0A"/>
    <w:rsid w:val="00855F88"/>
    <w:rsid w:val="00856065"/>
    <w:rsid w:val="008562F1"/>
    <w:rsid w:val="008563A7"/>
    <w:rsid w:val="0085648E"/>
    <w:rsid w:val="0085651B"/>
    <w:rsid w:val="00856528"/>
    <w:rsid w:val="008565B1"/>
    <w:rsid w:val="0085682B"/>
    <w:rsid w:val="0085692A"/>
    <w:rsid w:val="0085692F"/>
    <w:rsid w:val="00856954"/>
    <w:rsid w:val="00856BDB"/>
    <w:rsid w:val="00856C13"/>
    <w:rsid w:val="00856C4C"/>
    <w:rsid w:val="00856CDA"/>
    <w:rsid w:val="00856DDA"/>
    <w:rsid w:val="00856F51"/>
    <w:rsid w:val="00856FD4"/>
    <w:rsid w:val="008570C6"/>
    <w:rsid w:val="00857249"/>
    <w:rsid w:val="008574A0"/>
    <w:rsid w:val="008574AC"/>
    <w:rsid w:val="008576EA"/>
    <w:rsid w:val="008576EC"/>
    <w:rsid w:val="008577EC"/>
    <w:rsid w:val="00857BB9"/>
    <w:rsid w:val="00857BC0"/>
    <w:rsid w:val="00857BC7"/>
    <w:rsid w:val="00860012"/>
    <w:rsid w:val="00860121"/>
    <w:rsid w:val="0086025A"/>
    <w:rsid w:val="00860276"/>
    <w:rsid w:val="00860317"/>
    <w:rsid w:val="00860389"/>
    <w:rsid w:val="0086059E"/>
    <w:rsid w:val="0086059F"/>
    <w:rsid w:val="0086067A"/>
    <w:rsid w:val="008606B3"/>
    <w:rsid w:val="00860810"/>
    <w:rsid w:val="008608B0"/>
    <w:rsid w:val="00860CFB"/>
    <w:rsid w:val="00860D99"/>
    <w:rsid w:val="00860F74"/>
    <w:rsid w:val="00860F8F"/>
    <w:rsid w:val="00861067"/>
    <w:rsid w:val="00861118"/>
    <w:rsid w:val="008612A6"/>
    <w:rsid w:val="008615EE"/>
    <w:rsid w:val="008616FA"/>
    <w:rsid w:val="00861795"/>
    <w:rsid w:val="00861921"/>
    <w:rsid w:val="00861D1F"/>
    <w:rsid w:val="00861DB9"/>
    <w:rsid w:val="00861F07"/>
    <w:rsid w:val="00861F59"/>
    <w:rsid w:val="00862040"/>
    <w:rsid w:val="0086220E"/>
    <w:rsid w:val="00862366"/>
    <w:rsid w:val="008623F6"/>
    <w:rsid w:val="0086244D"/>
    <w:rsid w:val="008624C1"/>
    <w:rsid w:val="0086259C"/>
    <w:rsid w:val="008625D1"/>
    <w:rsid w:val="00862675"/>
    <w:rsid w:val="008626B1"/>
    <w:rsid w:val="008626FB"/>
    <w:rsid w:val="00862906"/>
    <w:rsid w:val="00862960"/>
    <w:rsid w:val="0086299F"/>
    <w:rsid w:val="00862AA4"/>
    <w:rsid w:val="00862E87"/>
    <w:rsid w:val="00862EE9"/>
    <w:rsid w:val="00862F32"/>
    <w:rsid w:val="00863015"/>
    <w:rsid w:val="00863275"/>
    <w:rsid w:val="00863632"/>
    <w:rsid w:val="0086373F"/>
    <w:rsid w:val="008637CD"/>
    <w:rsid w:val="008638C6"/>
    <w:rsid w:val="00863A09"/>
    <w:rsid w:val="00863ADB"/>
    <w:rsid w:val="008646F9"/>
    <w:rsid w:val="008647D7"/>
    <w:rsid w:val="0086480C"/>
    <w:rsid w:val="00864A4A"/>
    <w:rsid w:val="00864AE3"/>
    <w:rsid w:val="00864B56"/>
    <w:rsid w:val="00864B63"/>
    <w:rsid w:val="00864D04"/>
    <w:rsid w:val="00864DEE"/>
    <w:rsid w:val="00864E98"/>
    <w:rsid w:val="00864EBB"/>
    <w:rsid w:val="00865077"/>
    <w:rsid w:val="0086518B"/>
    <w:rsid w:val="00865245"/>
    <w:rsid w:val="00865326"/>
    <w:rsid w:val="0086548F"/>
    <w:rsid w:val="008655AF"/>
    <w:rsid w:val="00865783"/>
    <w:rsid w:val="008657AE"/>
    <w:rsid w:val="008657F1"/>
    <w:rsid w:val="00865834"/>
    <w:rsid w:val="0086584D"/>
    <w:rsid w:val="0086624F"/>
    <w:rsid w:val="00866408"/>
    <w:rsid w:val="008664B9"/>
    <w:rsid w:val="008666EF"/>
    <w:rsid w:val="0086696A"/>
    <w:rsid w:val="0086697D"/>
    <w:rsid w:val="00866B83"/>
    <w:rsid w:val="00866C16"/>
    <w:rsid w:val="00866C95"/>
    <w:rsid w:val="00866E9B"/>
    <w:rsid w:val="008672C9"/>
    <w:rsid w:val="008672F0"/>
    <w:rsid w:val="008673AA"/>
    <w:rsid w:val="0086747B"/>
    <w:rsid w:val="0086769D"/>
    <w:rsid w:val="008676CD"/>
    <w:rsid w:val="0086773B"/>
    <w:rsid w:val="00867943"/>
    <w:rsid w:val="00867964"/>
    <w:rsid w:val="0086796D"/>
    <w:rsid w:val="00867F9A"/>
    <w:rsid w:val="00870067"/>
    <w:rsid w:val="0087007B"/>
    <w:rsid w:val="0087009A"/>
    <w:rsid w:val="008700FD"/>
    <w:rsid w:val="00870301"/>
    <w:rsid w:val="00870396"/>
    <w:rsid w:val="0087056B"/>
    <w:rsid w:val="008706E3"/>
    <w:rsid w:val="008707AA"/>
    <w:rsid w:val="00870806"/>
    <w:rsid w:val="00870976"/>
    <w:rsid w:val="00870A9E"/>
    <w:rsid w:val="00870CC9"/>
    <w:rsid w:val="00870DBE"/>
    <w:rsid w:val="00870F71"/>
    <w:rsid w:val="00870F8B"/>
    <w:rsid w:val="008711A9"/>
    <w:rsid w:val="00871252"/>
    <w:rsid w:val="008713F7"/>
    <w:rsid w:val="00871409"/>
    <w:rsid w:val="00871731"/>
    <w:rsid w:val="00871D44"/>
    <w:rsid w:val="00871DC5"/>
    <w:rsid w:val="00871E13"/>
    <w:rsid w:val="00871E7C"/>
    <w:rsid w:val="008720EF"/>
    <w:rsid w:val="008722BD"/>
    <w:rsid w:val="00872344"/>
    <w:rsid w:val="008723A9"/>
    <w:rsid w:val="008724BE"/>
    <w:rsid w:val="00872780"/>
    <w:rsid w:val="008727A6"/>
    <w:rsid w:val="008727D3"/>
    <w:rsid w:val="00872818"/>
    <w:rsid w:val="00872AD3"/>
    <w:rsid w:val="00872C5F"/>
    <w:rsid w:val="00873118"/>
    <w:rsid w:val="008732A2"/>
    <w:rsid w:val="00873470"/>
    <w:rsid w:val="00873A3A"/>
    <w:rsid w:val="00873A4F"/>
    <w:rsid w:val="00873A64"/>
    <w:rsid w:val="00873E43"/>
    <w:rsid w:val="00873EC7"/>
    <w:rsid w:val="00874085"/>
    <w:rsid w:val="008741F3"/>
    <w:rsid w:val="00874234"/>
    <w:rsid w:val="0087458E"/>
    <w:rsid w:val="008747C5"/>
    <w:rsid w:val="00874877"/>
    <w:rsid w:val="0087497C"/>
    <w:rsid w:val="00874A1E"/>
    <w:rsid w:val="00874F76"/>
    <w:rsid w:val="00874FF3"/>
    <w:rsid w:val="00875276"/>
    <w:rsid w:val="00875340"/>
    <w:rsid w:val="00875397"/>
    <w:rsid w:val="008753D3"/>
    <w:rsid w:val="0087547B"/>
    <w:rsid w:val="00875680"/>
    <w:rsid w:val="0087570C"/>
    <w:rsid w:val="00875785"/>
    <w:rsid w:val="00875790"/>
    <w:rsid w:val="00875847"/>
    <w:rsid w:val="00875A28"/>
    <w:rsid w:val="00875A67"/>
    <w:rsid w:val="00875BE6"/>
    <w:rsid w:val="00875C02"/>
    <w:rsid w:val="00875D1A"/>
    <w:rsid w:val="00875DDB"/>
    <w:rsid w:val="00875E1E"/>
    <w:rsid w:val="00875E1F"/>
    <w:rsid w:val="00876099"/>
    <w:rsid w:val="008762B3"/>
    <w:rsid w:val="008765DC"/>
    <w:rsid w:val="00876733"/>
    <w:rsid w:val="008769AF"/>
    <w:rsid w:val="008769CC"/>
    <w:rsid w:val="00876A5C"/>
    <w:rsid w:val="00876B6F"/>
    <w:rsid w:val="00876B78"/>
    <w:rsid w:val="00876D2B"/>
    <w:rsid w:val="008770CE"/>
    <w:rsid w:val="008770E1"/>
    <w:rsid w:val="0087750E"/>
    <w:rsid w:val="00877575"/>
    <w:rsid w:val="00877613"/>
    <w:rsid w:val="008776AD"/>
    <w:rsid w:val="0087772C"/>
    <w:rsid w:val="00877A2D"/>
    <w:rsid w:val="00877A99"/>
    <w:rsid w:val="00877BB5"/>
    <w:rsid w:val="00877D03"/>
    <w:rsid w:val="00877D9F"/>
    <w:rsid w:val="00877F70"/>
    <w:rsid w:val="00877FCC"/>
    <w:rsid w:val="00880102"/>
    <w:rsid w:val="0088013F"/>
    <w:rsid w:val="008801C2"/>
    <w:rsid w:val="008802C8"/>
    <w:rsid w:val="008804A2"/>
    <w:rsid w:val="00880549"/>
    <w:rsid w:val="0088067E"/>
    <w:rsid w:val="00880765"/>
    <w:rsid w:val="00880978"/>
    <w:rsid w:val="00880AF5"/>
    <w:rsid w:val="00880D5C"/>
    <w:rsid w:val="00880D9E"/>
    <w:rsid w:val="00881035"/>
    <w:rsid w:val="0088152E"/>
    <w:rsid w:val="00881559"/>
    <w:rsid w:val="0088173F"/>
    <w:rsid w:val="00881874"/>
    <w:rsid w:val="00881888"/>
    <w:rsid w:val="0088196B"/>
    <w:rsid w:val="008819D6"/>
    <w:rsid w:val="00881A84"/>
    <w:rsid w:val="00881A91"/>
    <w:rsid w:val="00881AC0"/>
    <w:rsid w:val="00881D39"/>
    <w:rsid w:val="00881E77"/>
    <w:rsid w:val="00881FBA"/>
    <w:rsid w:val="00882013"/>
    <w:rsid w:val="00882046"/>
    <w:rsid w:val="00882249"/>
    <w:rsid w:val="008822B8"/>
    <w:rsid w:val="00882711"/>
    <w:rsid w:val="0088283A"/>
    <w:rsid w:val="00882A00"/>
    <w:rsid w:val="00882B41"/>
    <w:rsid w:val="00882B72"/>
    <w:rsid w:val="00882DD8"/>
    <w:rsid w:val="00882DFB"/>
    <w:rsid w:val="00882F60"/>
    <w:rsid w:val="008830A6"/>
    <w:rsid w:val="00883139"/>
    <w:rsid w:val="00883238"/>
    <w:rsid w:val="00883408"/>
    <w:rsid w:val="00883411"/>
    <w:rsid w:val="00883500"/>
    <w:rsid w:val="008836C0"/>
    <w:rsid w:val="00883826"/>
    <w:rsid w:val="008838FE"/>
    <w:rsid w:val="008839E0"/>
    <w:rsid w:val="00883A99"/>
    <w:rsid w:val="00883F2F"/>
    <w:rsid w:val="0088400D"/>
    <w:rsid w:val="0088420A"/>
    <w:rsid w:val="00884301"/>
    <w:rsid w:val="008845C6"/>
    <w:rsid w:val="008847ED"/>
    <w:rsid w:val="00884A05"/>
    <w:rsid w:val="00884B24"/>
    <w:rsid w:val="00884C7D"/>
    <w:rsid w:val="00884CDC"/>
    <w:rsid w:val="0088540C"/>
    <w:rsid w:val="00885439"/>
    <w:rsid w:val="0088557E"/>
    <w:rsid w:val="008856C4"/>
    <w:rsid w:val="00885824"/>
    <w:rsid w:val="00885868"/>
    <w:rsid w:val="008859BF"/>
    <w:rsid w:val="00885B24"/>
    <w:rsid w:val="00885BC4"/>
    <w:rsid w:val="00885C35"/>
    <w:rsid w:val="00885CA8"/>
    <w:rsid w:val="00885D44"/>
    <w:rsid w:val="00885DE3"/>
    <w:rsid w:val="00885E68"/>
    <w:rsid w:val="00885F2E"/>
    <w:rsid w:val="008860B2"/>
    <w:rsid w:val="00886114"/>
    <w:rsid w:val="00886425"/>
    <w:rsid w:val="00886600"/>
    <w:rsid w:val="0088666E"/>
    <w:rsid w:val="00886889"/>
    <w:rsid w:val="00886915"/>
    <w:rsid w:val="0088698B"/>
    <w:rsid w:val="00886A65"/>
    <w:rsid w:val="00886A8C"/>
    <w:rsid w:val="00886AB4"/>
    <w:rsid w:val="00886BEB"/>
    <w:rsid w:val="00886C8D"/>
    <w:rsid w:val="00886D6E"/>
    <w:rsid w:val="00886E72"/>
    <w:rsid w:val="00887138"/>
    <w:rsid w:val="0088714F"/>
    <w:rsid w:val="008871A7"/>
    <w:rsid w:val="008874EE"/>
    <w:rsid w:val="00887516"/>
    <w:rsid w:val="00887534"/>
    <w:rsid w:val="0088759F"/>
    <w:rsid w:val="008877A1"/>
    <w:rsid w:val="00887897"/>
    <w:rsid w:val="00887A4B"/>
    <w:rsid w:val="00887C43"/>
    <w:rsid w:val="00887F58"/>
    <w:rsid w:val="00890215"/>
    <w:rsid w:val="008906B1"/>
    <w:rsid w:val="0089076F"/>
    <w:rsid w:val="00890780"/>
    <w:rsid w:val="008907E7"/>
    <w:rsid w:val="008907F7"/>
    <w:rsid w:val="00890832"/>
    <w:rsid w:val="00890847"/>
    <w:rsid w:val="0089096B"/>
    <w:rsid w:val="008909F7"/>
    <w:rsid w:val="00890B9E"/>
    <w:rsid w:val="00890BE1"/>
    <w:rsid w:val="00890C5E"/>
    <w:rsid w:val="00890C9D"/>
    <w:rsid w:val="00890E7F"/>
    <w:rsid w:val="00890EDC"/>
    <w:rsid w:val="00890F30"/>
    <w:rsid w:val="00890F76"/>
    <w:rsid w:val="0089107B"/>
    <w:rsid w:val="008910C5"/>
    <w:rsid w:val="008910DB"/>
    <w:rsid w:val="008910F5"/>
    <w:rsid w:val="008911D8"/>
    <w:rsid w:val="00891271"/>
    <w:rsid w:val="008912ED"/>
    <w:rsid w:val="00891567"/>
    <w:rsid w:val="0089160B"/>
    <w:rsid w:val="00891684"/>
    <w:rsid w:val="00891699"/>
    <w:rsid w:val="008916D2"/>
    <w:rsid w:val="00891837"/>
    <w:rsid w:val="008918C6"/>
    <w:rsid w:val="008919CA"/>
    <w:rsid w:val="00891AC0"/>
    <w:rsid w:val="00891BA4"/>
    <w:rsid w:val="00891D17"/>
    <w:rsid w:val="00891D18"/>
    <w:rsid w:val="00891E6A"/>
    <w:rsid w:val="00891F6A"/>
    <w:rsid w:val="00891FF2"/>
    <w:rsid w:val="00892062"/>
    <w:rsid w:val="00892369"/>
    <w:rsid w:val="008923CB"/>
    <w:rsid w:val="00892475"/>
    <w:rsid w:val="008924A7"/>
    <w:rsid w:val="00892696"/>
    <w:rsid w:val="008926D1"/>
    <w:rsid w:val="0089273D"/>
    <w:rsid w:val="008928F7"/>
    <w:rsid w:val="008929B2"/>
    <w:rsid w:val="008929DB"/>
    <w:rsid w:val="00892F61"/>
    <w:rsid w:val="00892FFD"/>
    <w:rsid w:val="0089302B"/>
    <w:rsid w:val="00893122"/>
    <w:rsid w:val="00893219"/>
    <w:rsid w:val="00893369"/>
    <w:rsid w:val="0089347B"/>
    <w:rsid w:val="0089392A"/>
    <w:rsid w:val="00893AF8"/>
    <w:rsid w:val="00893E10"/>
    <w:rsid w:val="00893E52"/>
    <w:rsid w:val="00893F89"/>
    <w:rsid w:val="00894168"/>
    <w:rsid w:val="0089416A"/>
    <w:rsid w:val="008941EC"/>
    <w:rsid w:val="00894342"/>
    <w:rsid w:val="0089442B"/>
    <w:rsid w:val="008944CC"/>
    <w:rsid w:val="00894820"/>
    <w:rsid w:val="008948F0"/>
    <w:rsid w:val="00894A04"/>
    <w:rsid w:val="00894B36"/>
    <w:rsid w:val="00894E4A"/>
    <w:rsid w:val="00894F77"/>
    <w:rsid w:val="00895104"/>
    <w:rsid w:val="00895387"/>
    <w:rsid w:val="0089557A"/>
    <w:rsid w:val="00895593"/>
    <w:rsid w:val="008955F9"/>
    <w:rsid w:val="00895822"/>
    <w:rsid w:val="00895897"/>
    <w:rsid w:val="0089599A"/>
    <w:rsid w:val="00895A2E"/>
    <w:rsid w:val="00895BA1"/>
    <w:rsid w:val="00895BE5"/>
    <w:rsid w:val="00896159"/>
    <w:rsid w:val="00896182"/>
    <w:rsid w:val="008961D5"/>
    <w:rsid w:val="008961F6"/>
    <w:rsid w:val="00896308"/>
    <w:rsid w:val="00896550"/>
    <w:rsid w:val="00896832"/>
    <w:rsid w:val="00896B75"/>
    <w:rsid w:val="00896B8E"/>
    <w:rsid w:val="00896BAC"/>
    <w:rsid w:val="00896D50"/>
    <w:rsid w:val="00896DD6"/>
    <w:rsid w:val="00896EC7"/>
    <w:rsid w:val="00896EDF"/>
    <w:rsid w:val="00896FD7"/>
    <w:rsid w:val="00896FF3"/>
    <w:rsid w:val="00897062"/>
    <w:rsid w:val="00897237"/>
    <w:rsid w:val="008972DD"/>
    <w:rsid w:val="0089745E"/>
    <w:rsid w:val="0089770D"/>
    <w:rsid w:val="00897749"/>
    <w:rsid w:val="00897861"/>
    <w:rsid w:val="008979C9"/>
    <w:rsid w:val="00897AD0"/>
    <w:rsid w:val="00897B10"/>
    <w:rsid w:val="00897D7A"/>
    <w:rsid w:val="00897ECC"/>
    <w:rsid w:val="00897F53"/>
    <w:rsid w:val="008A0434"/>
    <w:rsid w:val="008A047B"/>
    <w:rsid w:val="008A04A0"/>
    <w:rsid w:val="008A064D"/>
    <w:rsid w:val="008A07D9"/>
    <w:rsid w:val="008A0A3C"/>
    <w:rsid w:val="008A0A55"/>
    <w:rsid w:val="008A0B6E"/>
    <w:rsid w:val="008A0BED"/>
    <w:rsid w:val="008A0C8A"/>
    <w:rsid w:val="008A0D5E"/>
    <w:rsid w:val="008A0F28"/>
    <w:rsid w:val="008A104B"/>
    <w:rsid w:val="008A12F8"/>
    <w:rsid w:val="008A1368"/>
    <w:rsid w:val="008A1440"/>
    <w:rsid w:val="008A18E9"/>
    <w:rsid w:val="008A1AFC"/>
    <w:rsid w:val="008A1C14"/>
    <w:rsid w:val="008A1D73"/>
    <w:rsid w:val="008A1E60"/>
    <w:rsid w:val="008A1F6C"/>
    <w:rsid w:val="008A20F6"/>
    <w:rsid w:val="008A22AD"/>
    <w:rsid w:val="008A22D1"/>
    <w:rsid w:val="008A2660"/>
    <w:rsid w:val="008A292D"/>
    <w:rsid w:val="008A2959"/>
    <w:rsid w:val="008A2AE4"/>
    <w:rsid w:val="008A2BA7"/>
    <w:rsid w:val="008A2D38"/>
    <w:rsid w:val="008A2DAA"/>
    <w:rsid w:val="008A2DAB"/>
    <w:rsid w:val="008A2E20"/>
    <w:rsid w:val="008A2F18"/>
    <w:rsid w:val="008A31F9"/>
    <w:rsid w:val="008A3219"/>
    <w:rsid w:val="008A3220"/>
    <w:rsid w:val="008A3427"/>
    <w:rsid w:val="008A3777"/>
    <w:rsid w:val="008A39A3"/>
    <w:rsid w:val="008A3AB5"/>
    <w:rsid w:val="008A3C21"/>
    <w:rsid w:val="008A41C6"/>
    <w:rsid w:val="008A4518"/>
    <w:rsid w:val="008A4638"/>
    <w:rsid w:val="008A4AFF"/>
    <w:rsid w:val="008A4D31"/>
    <w:rsid w:val="008A4D37"/>
    <w:rsid w:val="008A4E21"/>
    <w:rsid w:val="008A4E82"/>
    <w:rsid w:val="008A522D"/>
    <w:rsid w:val="008A5239"/>
    <w:rsid w:val="008A537A"/>
    <w:rsid w:val="008A55E7"/>
    <w:rsid w:val="008A5870"/>
    <w:rsid w:val="008A5983"/>
    <w:rsid w:val="008A5A2E"/>
    <w:rsid w:val="008A5A61"/>
    <w:rsid w:val="008A5BA7"/>
    <w:rsid w:val="008A5D08"/>
    <w:rsid w:val="008A5F26"/>
    <w:rsid w:val="008A6119"/>
    <w:rsid w:val="008A6167"/>
    <w:rsid w:val="008A6273"/>
    <w:rsid w:val="008A637C"/>
    <w:rsid w:val="008A6398"/>
    <w:rsid w:val="008A6432"/>
    <w:rsid w:val="008A6439"/>
    <w:rsid w:val="008A6821"/>
    <w:rsid w:val="008A6857"/>
    <w:rsid w:val="008A69F7"/>
    <w:rsid w:val="008A6B39"/>
    <w:rsid w:val="008A6B7D"/>
    <w:rsid w:val="008A700A"/>
    <w:rsid w:val="008A7369"/>
    <w:rsid w:val="008A73B5"/>
    <w:rsid w:val="008A7471"/>
    <w:rsid w:val="008A7718"/>
    <w:rsid w:val="008A77DA"/>
    <w:rsid w:val="008A7887"/>
    <w:rsid w:val="008A7A85"/>
    <w:rsid w:val="008A7B3E"/>
    <w:rsid w:val="008A7CBC"/>
    <w:rsid w:val="008A7F3C"/>
    <w:rsid w:val="008A7F5F"/>
    <w:rsid w:val="008B01D4"/>
    <w:rsid w:val="008B02BA"/>
    <w:rsid w:val="008B02F2"/>
    <w:rsid w:val="008B0444"/>
    <w:rsid w:val="008B05FB"/>
    <w:rsid w:val="008B0813"/>
    <w:rsid w:val="008B0819"/>
    <w:rsid w:val="008B0BC6"/>
    <w:rsid w:val="008B0BCA"/>
    <w:rsid w:val="008B0DEC"/>
    <w:rsid w:val="008B0ED3"/>
    <w:rsid w:val="008B103C"/>
    <w:rsid w:val="008B114E"/>
    <w:rsid w:val="008B131A"/>
    <w:rsid w:val="008B1389"/>
    <w:rsid w:val="008B150C"/>
    <w:rsid w:val="008B19BE"/>
    <w:rsid w:val="008B1AA0"/>
    <w:rsid w:val="008B1AF8"/>
    <w:rsid w:val="008B1B7A"/>
    <w:rsid w:val="008B1BDB"/>
    <w:rsid w:val="008B1C94"/>
    <w:rsid w:val="008B1E54"/>
    <w:rsid w:val="008B1F1A"/>
    <w:rsid w:val="008B20F1"/>
    <w:rsid w:val="008B212A"/>
    <w:rsid w:val="008B216F"/>
    <w:rsid w:val="008B2444"/>
    <w:rsid w:val="008B246F"/>
    <w:rsid w:val="008B286D"/>
    <w:rsid w:val="008B287E"/>
    <w:rsid w:val="008B28A6"/>
    <w:rsid w:val="008B2BDF"/>
    <w:rsid w:val="008B2C2D"/>
    <w:rsid w:val="008B2E5D"/>
    <w:rsid w:val="008B2E97"/>
    <w:rsid w:val="008B2EB5"/>
    <w:rsid w:val="008B2FD3"/>
    <w:rsid w:val="008B2FD6"/>
    <w:rsid w:val="008B30E2"/>
    <w:rsid w:val="008B31C0"/>
    <w:rsid w:val="008B39AC"/>
    <w:rsid w:val="008B3B4A"/>
    <w:rsid w:val="008B3E21"/>
    <w:rsid w:val="008B400D"/>
    <w:rsid w:val="008B41B2"/>
    <w:rsid w:val="008B435F"/>
    <w:rsid w:val="008B437B"/>
    <w:rsid w:val="008B46FD"/>
    <w:rsid w:val="008B4924"/>
    <w:rsid w:val="008B49A8"/>
    <w:rsid w:val="008B4A96"/>
    <w:rsid w:val="008B4B0D"/>
    <w:rsid w:val="008B4D1B"/>
    <w:rsid w:val="008B4E37"/>
    <w:rsid w:val="008B51C3"/>
    <w:rsid w:val="008B51D7"/>
    <w:rsid w:val="008B5263"/>
    <w:rsid w:val="008B5287"/>
    <w:rsid w:val="008B5375"/>
    <w:rsid w:val="008B53AE"/>
    <w:rsid w:val="008B5406"/>
    <w:rsid w:val="008B545C"/>
    <w:rsid w:val="008B5492"/>
    <w:rsid w:val="008B54C5"/>
    <w:rsid w:val="008B585C"/>
    <w:rsid w:val="008B5BD9"/>
    <w:rsid w:val="008B5C83"/>
    <w:rsid w:val="008B5CF1"/>
    <w:rsid w:val="008B5F04"/>
    <w:rsid w:val="008B5FFC"/>
    <w:rsid w:val="008B6060"/>
    <w:rsid w:val="008B6083"/>
    <w:rsid w:val="008B60C8"/>
    <w:rsid w:val="008B6223"/>
    <w:rsid w:val="008B652D"/>
    <w:rsid w:val="008B65CC"/>
    <w:rsid w:val="008B6624"/>
    <w:rsid w:val="008B6663"/>
    <w:rsid w:val="008B6881"/>
    <w:rsid w:val="008B6A04"/>
    <w:rsid w:val="008B6BF6"/>
    <w:rsid w:val="008B6DA9"/>
    <w:rsid w:val="008B6E7B"/>
    <w:rsid w:val="008B7065"/>
    <w:rsid w:val="008B726F"/>
    <w:rsid w:val="008B73CB"/>
    <w:rsid w:val="008B752B"/>
    <w:rsid w:val="008B7630"/>
    <w:rsid w:val="008B7640"/>
    <w:rsid w:val="008B7704"/>
    <w:rsid w:val="008B773B"/>
    <w:rsid w:val="008B7810"/>
    <w:rsid w:val="008B78CC"/>
    <w:rsid w:val="008B79E2"/>
    <w:rsid w:val="008B7C6B"/>
    <w:rsid w:val="008B7EC1"/>
    <w:rsid w:val="008B7F3F"/>
    <w:rsid w:val="008B7FC0"/>
    <w:rsid w:val="008C01F5"/>
    <w:rsid w:val="008C04F3"/>
    <w:rsid w:val="008C061E"/>
    <w:rsid w:val="008C09F2"/>
    <w:rsid w:val="008C0C02"/>
    <w:rsid w:val="008C0DDF"/>
    <w:rsid w:val="008C117A"/>
    <w:rsid w:val="008C11C0"/>
    <w:rsid w:val="008C11F4"/>
    <w:rsid w:val="008C1291"/>
    <w:rsid w:val="008C13AE"/>
    <w:rsid w:val="008C13DA"/>
    <w:rsid w:val="008C16F5"/>
    <w:rsid w:val="008C1719"/>
    <w:rsid w:val="008C1808"/>
    <w:rsid w:val="008C1A87"/>
    <w:rsid w:val="008C1D43"/>
    <w:rsid w:val="008C1D7C"/>
    <w:rsid w:val="008C1FA3"/>
    <w:rsid w:val="008C208D"/>
    <w:rsid w:val="008C22C6"/>
    <w:rsid w:val="008C22CA"/>
    <w:rsid w:val="008C240A"/>
    <w:rsid w:val="008C247D"/>
    <w:rsid w:val="008C2894"/>
    <w:rsid w:val="008C29AF"/>
    <w:rsid w:val="008C2AA0"/>
    <w:rsid w:val="008C2AE1"/>
    <w:rsid w:val="008C3072"/>
    <w:rsid w:val="008C31B4"/>
    <w:rsid w:val="008C3282"/>
    <w:rsid w:val="008C33F7"/>
    <w:rsid w:val="008C35C0"/>
    <w:rsid w:val="008C35F1"/>
    <w:rsid w:val="008C3866"/>
    <w:rsid w:val="008C3C65"/>
    <w:rsid w:val="008C3F90"/>
    <w:rsid w:val="008C41DF"/>
    <w:rsid w:val="008C4289"/>
    <w:rsid w:val="008C446F"/>
    <w:rsid w:val="008C45D6"/>
    <w:rsid w:val="008C4691"/>
    <w:rsid w:val="008C47CB"/>
    <w:rsid w:val="008C487F"/>
    <w:rsid w:val="008C4A7F"/>
    <w:rsid w:val="008C4C56"/>
    <w:rsid w:val="008C4C81"/>
    <w:rsid w:val="008C4D5B"/>
    <w:rsid w:val="008C4DF8"/>
    <w:rsid w:val="008C4E83"/>
    <w:rsid w:val="008C4EF7"/>
    <w:rsid w:val="008C4F36"/>
    <w:rsid w:val="008C529F"/>
    <w:rsid w:val="008C54C5"/>
    <w:rsid w:val="008C54D6"/>
    <w:rsid w:val="008C5577"/>
    <w:rsid w:val="008C58B7"/>
    <w:rsid w:val="008C594B"/>
    <w:rsid w:val="008C59E4"/>
    <w:rsid w:val="008C5B5A"/>
    <w:rsid w:val="008C5C60"/>
    <w:rsid w:val="008C5DD9"/>
    <w:rsid w:val="008C5E87"/>
    <w:rsid w:val="008C5F31"/>
    <w:rsid w:val="008C6101"/>
    <w:rsid w:val="008C616A"/>
    <w:rsid w:val="008C618B"/>
    <w:rsid w:val="008C620B"/>
    <w:rsid w:val="008C65D2"/>
    <w:rsid w:val="008C6613"/>
    <w:rsid w:val="008C670E"/>
    <w:rsid w:val="008C67EF"/>
    <w:rsid w:val="008C68DD"/>
    <w:rsid w:val="008C6900"/>
    <w:rsid w:val="008C6A73"/>
    <w:rsid w:val="008C6BBF"/>
    <w:rsid w:val="008C6D46"/>
    <w:rsid w:val="008C6E66"/>
    <w:rsid w:val="008C6F2B"/>
    <w:rsid w:val="008C725F"/>
    <w:rsid w:val="008C727D"/>
    <w:rsid w:val="008C74A4"/>
    <w:rsid w:val="008C74B0"/>
    <w:rsid w:val="008C767B"/>
    <w:rsid w:val="008C7698"/>
    <w:rsid w:val="008C76E7"/>
    <w:rsid w:val="008C77AC"/>
    <w:rsid w:val="008C7833"/>
    <w:rsid w:val="008C7856"/>
    <w:rsid w:val="008C79A3"/>
    <w:rsid w:val="008C7C9F"/>
    <w:rsid w:val="008C7D59"/>
    <w:rsid w:val="008C7E38"/>
    <w:rsid w:val="008C7EC3"/>
    <w:rsid w:val="008C7EE7"/>
    <w:rsid w:val="008D0041"/>
    <w:rsid w:val="008D00F2"/>
    <w:rsid w:val="008D042F"/>
    <w:rsid w:val="008D0799"/>
    <w:rsid w:val="008D0AB4"/>
    <w:rsid w:val="008D0AB6"/>
    <w:rsid w:val="008D0DDA"/>
    <w:rsid w:val="008D0E85"/>
    <w:rsid w:val="008D117F"/>
    <w:rsid w:val="008D12AF"/>
    <w:rsid w:val="008D12CA"/>
    <w:rsid w:val="008D1320"/>
    <w:rsid w:val="008D13ED"/>
    <w:rsid w:val="008D14EC"/>
    <w:rsid w:val="008D1556"/>
    <w:rsid w:val="008D15CE"/>
    <w:rsid w:val="008D1663"/>
    <w:rsid w:val="008D189D"/>
    <w:rsid w:val="008D1AA1"/>
    <w:rsid w:val="008D1B93"/>
    <w:rsid w:val="008D1CAF"/>
    <w:rsid w:val="008D1CE8"/>
    <w:rsid w:val="008D1D32"/>
    <w:rsid w:val="008D1E3B"/>
    <w:rsid w:val="008D1E8A"/>
    <w:rsid w:val="008D2067"/>
    <w:rsid w:val="008D2437"/>
    <w:rsid w:val="008D2462"/>
    <w:rsid w:val="008D25A4"/>
    <w:rsid w:val="008D2619"/>
    <w:rsid w:val="008D2623"/>
    <w:rsid w:val="008D2647"/>
    <w:rsid w:val="008D28B9"/>
    <w:rsid w:val="008D29B5"/>
    <w:rsid w:val="008D29D4"/>
    <w:rsid w:val="008D2AB6"/>
    <w:rsid w:val="008D2BEA"/>
    <w:rsid w:val="008D2C83"/>
    <w:rsid w:val="008D2CCB"/>
    <w:rsid w:val="008D2E69"/>
    <w:rsid w:val="008D2E87"/>
    <w:rsid w:val="008D2FE8"/>
    <w:rsid w:val="008D31BB"/>
    <w:rsid w:val="008D325E"/>
    <w:rsid w:val="008D32C5"/>
    <w:rsid w:val="008D34C2"/>
    <w:rsid w:val="008D36B7"/>
    <w:rsid w:val="008D381B"/>
    <w:rsid w:val="008D381D"/>
    <w:rsid w:val="008D3ACF"/>
    <w:rsid w:val="008D3B4D"/>
    <w:rsid w:val="008D3B6B"/>
    <w:rsid w:val="008D3CE9"/>
    <w:rsid w:val="008D3D43"/>
    <w:rsid w:val="008D3E92"/>
    <w:rsid w:val="008D3EB9"/>
    <w:rsid w:val="008D401F"/>
    <w:rsid w:val="008D41A6"/>
    <w:rsid w:val="008D429C"/>
    <w:rsid w:val="008D4345"/>
    <w:rsid w:val="008D4404"/>
    <w:rsid w:val="008D442E"/>
    <w:rsid w:val="008D4661"/>
    <w:rsid w:val="008D49AC"/>
    <w:rsid w:val="008D49D7"/>
    <w:rsid w:val="008D4A9C"/>
    <w:rsid w:val="008D4ACC"/>
    <w:rsid w:val="008D4AD3"/>
    <w:rsid w:val="008D4AF6"/>
    <w:rsid w:val="008D4BCD"/>
    <w:rsid w:val="008D4C17"/>
    <w:rsid w:val="008D4CEC"/>
    <w:rsid w:val="008D4E22"/>
    <w:rsid w:val="008D4F6D"/>
    <w:rsid w:val="008D4FA4"/>
    <w:rsid w:val="008D5082"/>
    <w:rsid w:val="008D51E9"/>
    <w:rsid w:val="008D521E"/>
    <w:rsid w:val="008D528E"/>
    <w:rsid w:val="008D5468"/>
    <w:rsid w:val="008D5490"/>
    <w:rsid w:val="008D5622"/>
    <w:rsid w:val="008D5701"/>
    <w:rsid w:val="008D5D99"/>
    <w:rsid w:val="008D60EA"/>
    <w:rsid w:val="008D6236"/>
    <w:rsid w:val="008D6493"/>
    <w:rsid w:val="008D6556"/>
    <w:rsid w:val="008D65C6"/>
    <w:rsid w:val="008D66AB"/>
    <w:rsid w:val="008D6783"/>
    <w:rsid w:val="008D69D7"/>
    <w:rsid w:val="008D69F8"/>
    <w:rsid w:val="008D6A76"/>
    <w:rsid w:val="008D6A7F"/>
    <w:rsid w:val="008D6B9E"/>
    <w:rsid w:val="008D6D73"/>
    <w:rsid w:val="008D6E8A"/>
    <w:rsid w:val="008D6EEE"/>
    <w:rsid w:val="008D6F83"/>
    <w:rsid w:val="008D723E"/>
    <w:rsid w:val="008D7266"/>
    <w:rsid w:val="008D727C"/>
    <w:rsid w:val="008D7401"/>
    <w:rsid w:val="008D7477"/>
    <w:rsid w:val="008D75EA"/>
    <w:rsid w:val="008D76DB"/>
    <w:rsid w:val="008D7777"/>
    <w:rsid w:val="008D780C"/>
    <w:rsid w:val="008D787A"/>
    <w:rsid w:val="008D788B"/>
    <w:rsid w:val="008D7A56"/>
    <w:rsid w:val="008D7A88"/>
    <w:rsid w:val="008D7AD3"/>
    <w:rsid w:val="008D7B0A"/>
    <w:rsid w:val="008D7B32"/>
    <w:rsid w:val="008D7BC2"/>
    <w:rsid w:val="008D7BED"/>
    <w:rsid w:val="008D7D49"/>
    <w:rsid w:val="008D7DE0"/>
    <w:rsid w:val="008D7E67"/>
    <w:rsid w:val="008D7F4E"/>
    <w:rsid w:val="008E02C7"/>
    <w:rsid w:val="008E02EA"/>
    <w:rsid w:val="008E0368"/>
    <w:rsid w:val="008E0689"/>
    <w:rsid w:val="008E081C"/>
    <w:rsid w:val="008E0B43"/>
    <w:rsid w:val="008E0C60"/>
    <w:rsid w:val="008E0CB0"/>
    <w:rsid w:val="008E0EB7"/>
    <w:rsid w:val="008E0EF5"/>
    <w:rsid w:val="008E1118"/>
    <w:rsid w:val="008E1182"/>
    <w:rsid w:val="008E1310"/>
    <w:rsid w:val="008E1411"/>
    <w:rsid w:val="008E15C6"/>
    <w:rsid w:val="008E15FE"/>
    <w:rsid w:val="008E16CB"/>
    <w:rsid w:val="008E1771"/>
    <w:rsid w:val="008E188A"/>
    <w:rsid w:val="008E1B83"/>
    <w:rsid w:val="008E1D8A"/>
    <w:rsid w:val="008E237E"/>
    <w:rsid w:val="008E2454"/>
    <w:rsid w:val="008E24AE"/>
    <w:rsid w:val="008E24F3"/>
    <w:rsid w:val="008E24FE"/>
    <w:rsid w:val="008E26C1"/>
    <w:rsid w:val="008E27A6"/>
    <w:rsid w:val="008E28A6"/>
    <w:rsid w:val="008E2A42"/>
    <w:rsid w:val="008E2ADF"/>
    <w:rsid w:val="008E2B5B"/>
    <w:rsid w:val="008E2CAA"/>
    <w:rsid w:val="008E2E0E"/>
    <w:rsid w:val="008E2F9C"/>
    <w:rsid w:val="008E3083"/>
    <w:rsid w:val="008E3126"/>
    <w:rsid w:val="008E327A"/>
    <w:rsid w:val="008E32C3"/>
    <w:rsid w:val="008E343A"/>
    <w:rsid w:val="008E390C"/>
    <w:rsid w:val="008E39EE"/>
    <w:rsid w:val="008E3D6A"/>
    <w:rsid w:val="008E3E3F"/>
    <w:rsid w:val="008E3F96"/>
    <w:rsid w:val="008E3FCC"/>
    <w:rsid w:val="008E3FDE"/>
    <w:rsid w:val="008E3FEF"/>
    <w:rsid w:val="008E40E7"/>
    <w:rsid w:val="008E4101"/>
    <w:rsid w:val="008E42F4"/>
    <w:rsid w:val="008E43C4"/>
    <w:rsid w:val="008E469B"/>
    <w:rsid w:val="008E469D"/>
    <w:rsid w:val="008E4850"/>
    <w:rsid w:val="008E48B3"/>
    <w:rsid w:val="008E49DF"/>
    <w:rsid w:val="008E49FD"/>
    <w:rsid w:val="008E4A6E"/>
    <w:rsid w:val="008E4B1A"/>
    <w:rsid w:val="008E4E14"/>
    <w:rsid w:val="008E4E8B"/>
    <w:rsid w:val="008E4FC8"/>
    <w:rsid w:val="008E527B"/>
    <w:rsid w:val="008E530B"/>
    <w:rsid w:val="008E5422"/>
    <w:rsid w:val="008E54A2"/>
    <w:rsid w:val="008E55D5"/>
    <w:rsid w:val="008E55E9"/>
    <w:rsid w:val="008E55FB"/>
    <w:rsid w:val="008E56B5"/>
    <w:rsid w:val="008E5868"/>
    <w:rsid w:val="008E5877"/>
    <w:rsid w:val="008E59BC"/>
    <w:rsid w:val="008E5A48"/>
    <w:rsid w:val="008E5A5D"/>
    <w:rsid w:val="008E5CC9"/>
    <w:rsid w:val="008E5CDB"/>
    <w:rsid w:val="008E5DD1"/>
    <w:rsid w:val="008E5ED2"/>
    <w:rsid w:val="008E5F4D"/>
    <w:rsid w:val="008E605A"/>
    <w:rsid w:val="008E60D7"/>
    <w:rsid w:val="008E616F"/>
    <w:rsid w:val="008E6266"/>
    <w:rsid w:val="008E6287"/>
    <w:rsid w:val="008E6422"/>
    <w:rsid w:val="008E6433"/>
    <w:rsid w:val="008E6565"/>
    <w:rsid w:val="008E6611"/>
    <w:rsid w:val="008E6789"/>
    <w:rsid w:val="008E6829"/>
    <w:rsid w:val="008E68B8"/>
    <w:rsid w:val="008E68C5"/>
    <w:rsid w:val="008E694F"/>
    <w:rsid w:val="008E6AE2"/>
    <w:rsid w:val="008E6B84"/>
    <w:rsid w:val="008E6BA8"/>
    <w:rsid w:val="008E6BC3"/>
    <w:rsid w:val="008E6D37"/>
    <w:rsid w:val="008E6D59"/>
    <w:rsid w:val="008E6EC7"/>
    <w:rsid w:val="008E709A"/>
    <w:rsid w:val="008E71F2"/>
    <w:rsid w:val="008E71F3"/>
    <w:rsid w:val="008E724B"/>
    <w:rsid w:val="008E728B"/>
    <w:rsid w:val="008E72BE"/>
    <w:rsid w:val="008E72D2"/>
    <w:rsid w:val="008E74FF"/>
    <w:rsid w:val="008E763F"/>
    <w:rsid w:val="008E786F"/>
    <w:rsid w:val="008E78B9"/>
    <w:rsid w:val="008E7BC2"/>
    <w:rsid w:val="008E7BD8"/>
    <w:rsid w:val="008E7C05"/>
    <w:rsid w:val="008E7C24"/>
    <w:rsid w:val="008E7FB5"/>
    <w:rsid w:val="008F0043"/>
    <w:rsid w:val="008F047A"/>
    <w:rsid w:val="008F0728"/>
    <w:rsid w:val="008F07E4"/>
    <w:rsid w:val="008F0A36"/>
    <w:rsid w:val="008F0AAD"/>
    <w:rsid w:val="008F0D06"/>
    <w:rsid w:val="008F0E4F"/>
    <w:rsid w:val="008F1202"/>
    <w:rsid w:val="008F13CF"/>
    <w:rsid w:val="008F1503"/>
    <w:rsid w:val="008F15A3"/>
    <w:rsid w:val="008F169F"/>
    <w:rsid w:val="008F16CE"/>
    <w:rsid w:val="008F16E1"/>
    <w:rsid w:val="008F1805"/>
    <w:rsid w:val="008F19FD"/>
    <w:rsid w:val="008F1A1E"/>
    <w:rsid w:val="008F1C6B"/>
    <w:rsid w:val="008F1E17"/>
    <w:rsid w:val="008F1E27"/>
    <w:rsid w:val="008F1E64"/>
    <w:rsid w:val="008F1F23"/>
    <w:rsid w:val="008F216E"/>
    <w:rsid w:val="008F22A0"/>
    <w:rsid w:val="008F2B41"/>
    <w:rsid w:val="008F2B4D"/>
    <w:rsid w:val="008F2BA1"/>
    <w:rsid w:val="008F2D6D"/>
    <w:rsid w:val="008F2FB5"/>
    <w:rsid w:val="008F3204"/>
    <w:rsid w:val="008F324B"/>
    <w:rsid w:val="008F330B"/>
    <w:rsid w:val="008F3481"/>
    <w:rsid w:val="008F3510"/>
    <w:rsid w:val="008F3742"/>
    <w:rsid w:val="008F3821"/>
    <w:rsid w:val="008F38A5"/>
    <w:rsid w:val="008F39BE"/>
    <w:rsid w:val="008F3C9C"/>
    <w:rsid w:val="008F3D01"/>
    <w:rsid w:val="008F3DED"/>
    <w:rsid w:val="008F3E0B"/>
    <w:rsid w:val="008F3ED4"/>
    <w:rsid w:val="008F3F30"/>
    <w:rsid w:val="008F3F35"/>
    <w:rsid w:val="008F3F5D"/>
    <w:rsid w:val="008F40F1"/>
    <w:rsid w:val="008F44B1"/>
    <w:rsid w:val="008F44CE"/>
    <w:rsid w:val="008F46AE"/>
    <w:rsid w:val="008F46F2"/>
    <w:rsid w:val="008F480B"/>
    <w:rsid w:val="008F48AB"/>
    <w:rsid w:val="008F4A94"/>
    <w:rsid w:val="008F4B69"/>
    <w:rsid w:val="008F4CF2"/>
    <w:rsid w:val="008F4D0D"/>
    <w:rsid w:val="008F4FDD"/>
    <w:rsid w:val="008F5112"/>
    <w:rsid w:val="008F5380"/>
    <w:rsid w:val="008F56A1"/>
    <w:rsid w:val="008F56BC"/>
    <w:rsid w:val="008F57D2"/>
    <w:rsid w:val="008F5868"/>
    <w:rsid w:val="008F5986"/>
    <w:rsid w:val="008F5A5A"/>
    <w:rsid w:val="008F5A64"/>
    <w:rsid w:val="008F5BF5"/>
    <w:rsid w:val="008F5CA7"/>
    <w:rsid w:val="008F5DB6"/>
    <w:rsid w:val="008F6173"/>
    <w:rsid w:val="008F6399"/>
    <w:rsid w:val="008F6404"/>
    <w:rsid w:val="008F6596"/>
    <w:rsid w:val="008F66DA"/>
    <w:rsid w:val="008F67C4"/>
    <w:rsid w:val="008F681D"/>
    <w:rsid w:val="008F686D"/>
    <w:rsid w:val="008F695C"/>
    <w:rsid w:val="008F698A"/>
    <w:rsid w:val="008F6994"/>
    <w:rsid w:val="008F69DA"/>
    <w:rsid w:val="008F6A08"/>
    <w:rsid w:val="008F6A81"/>
    <w:rsid w:val="008F6A87"/>
    <w:rsid w:val="008F6CDD"/>
    <w:rsid w:val="008F6DD8"/>
    <w:rsid w:val="008F6E2E"/>
    <w:rsid w:val="008F6F05"/>
    <w:rsid w:val="008F6FC4"/>
    <w:rsid w:val="008F704A"/>
    <w:rsid w:val="008F70F9"/>
    <w:rsid w:val="008F7194"/>
    <w:rsid w:val="008F7293"/>
    <w:rsid w:val="008F72A4"/>
    <w:rsid w:val="008F7402"/>
    <w:rsid w:val="008F74FC"/>
    <w:rsid w:val="008F7602"/>
    <w:rsid w:val="008F78A1"/>
    <w:rsid w:val="008F7906"/>
    <w:rsid w:val="008F7961"/>
    <w:rsid w:val="008F7AB2"/>
    <w:rsid w:val="008F7BAD"/>
    <w:rsid w:val="008F7C9E"/>
    <w:rsid w:val="008F7CF6"/>
    <w:rsid w:val="008F7DD5"/>
    <w:rsid w:val="008F7F29"/>
    <w:rsid w:val="008F7FD7"/>
    <w:rsid w:val="008F7FFE"/>
    <w:rsid w:val="009000C6"/>
    <w:rsid w:val="00900163"/>
    <w:rsid w:val="009002D6"/>
    <w:rsid w:val="00900327"/>
    <w:rsid w:val="00900370"/>
    <w:rsid w:val="009003A5"/>
    <w:rsid w:val="009006DA"/>
    <w:rsid w:val="00900836"/>
    <w:rsid w:val="00900866"/>
    <w:rsid w:val="0090092F"/>
    <w:rsid w:val="00900979"/>
    <w:rsid w:val="00900A35"/>
    <w:rsid w:val="00900CBE"/>
    <w:rsid w:val="00900D0E"/>
    <w:rsid w:val="00900D42"/>
    <w:rsid w:val="00900D79"/>
    <w:rsid w:val="00901107"/>
    <w:rsid w:val="00901142"/>
    <w:rsid w:val="009011D1"/>
    <w:rsid w:val="009011E5"/>
    <w:rsid w:val="00901297"/>
    <w:rsid w:val="009014F4"/>
    <w:rsid w:val="00901565"/>
    <w:rsid w:val="00901706"/>
    <w:rsid w:val="00901846"/>
    <w:rsid w:val="00901872"/>
    <w:rsid w:val="00901A65"/>
    <w:rsid w:val="00901B3C"/>
    <w:rsid w:val="00901BD7"/>
    <w:rsid w:val="00901C30"/>
    <w:rsid w:val="00901C40"/>
    <w:rsid w:val="00901C90"/>
    <w:rsid w:val="00901D2E"/>
    <w:rsid w:val="00901DC2"/>
    <w:rsid w:val="00901E7B"/>
    <w:rsid w:val="00901FE2"/>
    <w:rsid w:val="00902161"/>
    <w:rsid w:val="009022C5"/>
    <w:rsid w:val="0090258F"/>
    <w:rsid w:val="009028B7"/>
    <w:rsid w:val="009029CC"/>
    <w:rsid w:val="00902A6D"/>
    <w:rsid w:val="00902AA8"/>
    <w:rsid w:val="00902C1E"/>
    <w:rsid w:val="00902C55"/>
    <w:rsid w:val="00902C6C"/>
    <w:rsid w:val="00902CE3"/>
    <w:rsid w:val="00902DB9"/>
    <w:rsid w:val="00902E81"/>
    <w:rsid w:val="00903057"/>
    <w:rsid w:val="0090308E"/>
    <w:rsid w:val="009033C3"/>
    <w:rsid w:val="00903500"/>
    <w:rsid w:val="009035AF"/>
    <w:rsid w:val="00903609"/>
    <w:rsid w:val="0090371C"/>
    <w:rsid w:val="0090392C"/>
    <w:rsid w:val="00903AC3"/>
    <w:rsid w:val="00903B9A"/>
    <w:rsid w:val="00903B9C"/>
    <w:rsid w:val="00903E22"/>
    <w:rsid w:val="00903E64"/>
    <w:rsid w:val="00903E8C"/>
    <w:rsid w:val="00903FF7"/>
    <w:rsid w:val="0090410B"/>
    <w:rsid w:val="0090411B"/>
    <w:rsid w:val="009042B8"/>
    <w:rsid w:val="00904307"/>
    <w:rsid w:val="0090431B"/>
    <w:rsid w:val="009044AD"/>
    <w:rsid w:val="009044F4"/>
    <w:rsid w:val="009045B4"/>
    <w:rsid w:val="0090464A"/>
    <w:rsid w:val="009046E2"/>
    <w:rsid w:val="0090489F"/>
    <w:rsid w:val="00904A92"/>
    <w:rsid w:val="00904B47"/>
    <w:rsid w:val="00904CDF"/>
    <w:rsid w:val="00904EE1"/>
    <w:rsid w:val="00904F1E"/>
    <w:rsid w:val="00905271"/>
    <w:rsid w:val="009054EC"/>
    <w:rsid w:val="0090567B"/>
    <w:rsid w:val="00905690"/>
    <w:rsid w:val="009056C9"/>
    <w:rsid w:val="009056E3"/>
    <w:rsid w:val="00905748"/>
    <w:rsid w:val="0090579E"/>
    <w:rsid w:val="009058DC"/>
    <w:rsid w:val="009059DE"/>
    <w:rsid w:val="00905B36"/>
    <w:rsid w:val="00905BC5"/>
    <w:rsid w:val="00905FDA"/>
    <w:rsid w:val="00906044"/>
    <w:rsid w:val="009060EE"/>
    <w:rsid w:val="00906526"/>
    <w:rsid w:val="009066E3"/>
    <w:rsid w:val="00906A62"/>
    <w:rsid w:val="00906BF1"/>
    <w:rsid w:val="00906D62"/>
    <w:rsid w:val="00906DAB"/>
    <w:rsid w:val="00906E04"/>
    <w:rsid w:val="0090723F"/>
    <w:rsid w:val="00907317"/>
    <w:rsid w:val="0090732F"/>
    <w:rsid w:val="00907497"/>
    <w:rsid w:val="00907503"/>
    <w:rsid w:val="00907568"/>
    <w:rsid w:val="009075DF"/>
    <w:rsid w:val="009076ED"/>
    <w:rsid w:val="00907763"/>
    <w:rsid w:val="00907A06"/>
    <w:rsid w:val="00907A2B"/>
    <w:rsid w:val="00907AA7"/>
    <w:rsid w:val="00907B32"/>
    <w:rsid w:val="00907C20"/>
    <w:rsid w:val="00907CC2"/>
    <w:rsid w:val="00907D4D"/>
    <w:rsid w:val="00907E8C"/>
    <w:rsid w:val="009100E5"/>
    <w:rsid w:val="00910232"/>
    <w:rsid w:val="00910246"/>
    <w:rsid w:val="0091024A"/>
    <w:rsid w:val="0091041F"/>
    <w:rsid w:val="0091042D"/>
    <w:rsid w:val="00910687"/>
    <w:rsid w:val="00910890"/>
    <w:rsid w:val="0091090F"/>
    <w:rsid w:val="009109BA"/>
    <w:rsid w:val="00910ADA"/>
    <w:rsid w:val="00910C1B"/>
    <w:rsid w:val="00910F3B"/>
    <w:rsid w:val="00910FF9"/>
    <w:rsid w:val="009110B1"/>
    <w:rsid w:val="0091112C"/>
    <w:rsid w:val="0091133A"/>
    <w:rsid w:val="009113BF"/>
    <w:rsid w:val="009113C5"/>
    <w:rsid w:val="009116D0"/>
    <w:rsid w:val="0091175D"/>
    <w:rsid w:val="009119D9"/>
    <w:rsid w:val="00911DE4"/>
    <w:rsid w:val="00911E56"/>
    <w:rsid w:val="00911EA7"/>
    <w:rsid w:val="00911F5F"/>
    <w:rsid w:val="00911F93"/>
    <w:rsid w:val="0091209D"/>
    <w:rsid w:val="00912275"/>
    <w:rsid w:val="0091243B"/>
    <w:rsid w:val="00912474"/>
    <w:rsid w:val="00912549"/>
    <w:rsid w:val="00912555"/>
    <w:rsid w:val="0091280C"/>
    <w:rsid w:val="0091287A"/>
    <w:rsid w:val="0091291E"/>
    <w:rsid w:val="00912953"/>
    <w:rsid w:val="009129DB"/>
    <w:rsid w:val="00912BC6"/>
    <w:rsid w:val="00913058"/>
    <w:rsid w:val="009130EF"/>
    <w:rsid w:val="00913178"/>
    <w:rsid w:val="00913214"/>
    <w:rsid w:val="00913224"/>
    <w:rsid w:val="009132BB"/>
    <w:rsid w:val="009135BD"/>
    <w:rsid w:val="009135FB"/>
    <w:rsid w:val="00913884"/>
    <w:rsid w:val="009138A7"/>
    <w:rsid w:val="00913995"/>
    <w:rsid w:val="00913AB7"/>
    <w:rsid w:val="00913B73"/>
    <w:rsid w:val="00913D1C"/>
    <w:rsid w:val="00913E73"/>
    <w:rsid w:val="00913F32"/>
    <w:rsid w:val="00913FF8"/>
    <w:rsid w:val="009141F3"/>
    <w:rsid w:val="009142BB"/>
    <w:rsid w:val="0091453E"/>
    <w:rsid w:val="00914571"/>
    <w:rsid w:val="009145FD"/>
    <w:rsid w:val="00914713"/>
    <w:rsid w:val="009147DE"/>
    <w:rsid w:val="00914A6E"/>
    <w:rsid w:val="00914B55"/>
    <w:rsid w:val="00914D16"/>
    <w:rsid w:val="00914DB4"/>
    <w:rsid w:val="0091505D"/>
    <w:rsid w:val="009150C2"/>
    <w:rsid w:val="009151B9"/>
    <w:rsid w:val="0091521B"/>
    <w:rsid w:val="009152CC"/>
    <w:rsid w:val="00915339"/>
    <w:rsid w:val="00915411"/>
    <w:rsid w:val="009154F3"/>
    <w:rsid w:val="0091550A"/>
    <w:rsid w:val="009156DE"/>
    <w:rsid w:val="00915751"/>
    <w:rsid w:val="00915768"/>
    <w:rsid w:val="00915815"/>
    <w:rsid w:val="00915839"/>
    <w:rsid w:val="00915919"/>
    <w:rsid w:val="009159D9"/>
    <w:rsid w:val="00915A6A"/>
    <w:rsid w:val="00915ACF"/>
    <w:rsid w:val="00915BC9"/>
    <w:rsid w:val="00915CB2"/>
    <w:rsid w:val="00915DE5"/>
    <w:rsid w:val="00915E30"/>
    <w:rsid w:val="00915E8D"/>
    <w:rsid w:val="00915F0F"/>
    <w:rsid w:val="00915FAC"/>
    <w:rsid w:val="009161A4"/>
    <w:rsid w:val="009163D4"/>
    <w:rsid w:val="0091661C"/>
    <w:rsid w:val="0091672D"/>
    <w:rsid w:val="0091675A"/>
    <w:rsid w:val="0091683E"/>
    <w:rsid w:val="009168EA"/>
    <w:rsid w:val="0091697D"/>
    <w:rsid w:val="00916A41"/>
    <w:rsid w:val="00916B98"/>
    <w:rsid w:val="00916E3E"/>
    <w:rsid w:val="00917032"/>
    <w:rsid w:val="009172E5"/>
    <w:rsid w:val="0091740A"/>
    <w:rsid w:val="0091746C"/>
    <w:rsid w:val="009175E7"/>
    <w:rsid w:val="009176A2"/>
    <w:rsid w:val="00917C9C"/>
    <w:rsid w:val="00917EC9"/>
    <w:rsid w:val="00917F7E"/>
    <w:rsid w:val="0092003B"/>
    <w:rsid w:val="00920684"/>
    <w:rsid w:val="009208A8"/>
    <w:rsid w:val="00920A2A"/>
    <w:rsid w:val="00920AEA"/>
    <w:rsid w:val="00920B0F"/>
    <w:rsid w:val="00920EE6"/>
    <w:rsid w:val="00920F07"/>
    <w:rsid w:val="009210AF"/>
    <w:rsid w:val="0092116F"/>
    <w:rsid w:val="009211B3"/>
    <w:rsid w:val="00921215"/>
    <w:rsid w:val="0092145F"/>
    <w:rsid w:val="00921564"/>
    <w:rsid w:val="00921685"/>
    <w:rsid w:val="0092187C"/>
    <w:rsid w:val="009218D5"/>
    <w:rsid w:val="009219F7"/>
    <w:rsid w:val="00921AEB"/>
    <w:rsid w:val="00921C9E"/>
    <w:rsid w:val="00921EF9"/>
    <w:rsid w:val="009220DD"/>
    <w:rsid w:val="00922178"/>
    <w:rsid w:val="00922236"/>
    <w:rsid w:val="0092236C"/>
    <w:rsid w:val="009225E8"/>
    <w:rsid w:val="00922635"/>
    <w:rsid w:val="009226BF"/>
    <w:rsid w:val="0092270D"/>
    <w:rsid w:val="00922764"/>
    <w:rsid w:val="00922C16"/>
    <w:rsid w:val="00922D4F"/>
    <w:rsid w:val="00922DA0"/>
    <w:rsid w:val="0092318A"/>
    <w:rsid w:val="009234E7"/>
    <w:rsid w:val="00923591"/>
    <w:rsid w:val="009235FF"/>
    <w:rsid w:val="009239AD"/>
    <w:rsid w:val="009239EC"/>
    <w:rsid w:val="00923A45"/>
    <w:rsid w:val="00923DB8"/>
    <w:rsid w:val="00923E69"/>
    <w:rsid w:val="00923FA0"/>
    <w:rsid w:val="00923FE8"/>
    <w:rsid w:val="00924038"/>
    <w:rsid w:val="009240B7"/>
    <w:rsid w:val="009240C7"/>
    <w:rsid w:val="00924178"/>
    <w:rsid w:val="0092427C"/>
    <w:rsid w:val="0092442A"/>
    <w:rsid w:val="0092445B"/>
    <w:rsid w:val="0092451D"/>
    <w:rsid w:val="0092477D"/>
    <w:rsid w:val="009248D8"/>
    <w:rsid w:val="009249BB"/>
    <w:rsid w:val="00924AC1"/>
    <w:rsid w:val="00924BCE"/>
    <w:rsid w:val="00924DC0"/>
    <w:rsid w:val="00925057"/>
    <w:rsid w:val="0092506F"/>
    <w:rsid w:val="00925142"/>
    <w:rsid w:val="00925177"/>
    <w:rsid w:val="00925213"/>
    <w:rsid w:val="00925325"/>
    <w:rsid w:val="009253A8"/>
    <w:rsid w:val="0092554B"/>
    <w:rsid w:val="009255A5"/>
    <w:rsid w:val="009256C4"/>
    <w:rsid w:val="00925815"/>
    <w:rsid w:val="00925967"/>
    <w:rsid w:val="009259BA"/>
    <w:rsid w:val="00925A4D"/>
    <w:rsid w:val="00925AC3"/>
    <w:rsid w:val="00925BBB"/>
    <w:rsid w:val="00925DFC"/>
    <w:rsid w:val="00925F9E"/>
    <w:rsid w:val="009260E3"/>
    <w:rsid w:val="009260F5"/>
    <w:rsid w:val="00926125"/>
    <w:rsid w:val="009261E0"/>
    <w:rsid w:val="0092636E"/>
    <w:rsid w:val="009264B3"/>
    <w:rsid w:val="00926540"/>
    <w:rsid w:val="0092654F"/>
    <w:rsid w:val="00926A52"/>
    <w:rsid w:val="00926C6C"/>
    <w:rsid w:val="00926E35"/>
    <w:rsid w:val="00926E6A"/>
    <w:rsid w:val="00926EA4"/>
    <w:rsid w:val="00926FF8"/>
    <w:rsid w:val="00927077"/>
    <w:rsid w:val="00927091"/>
    <w:rsid w:val="0092755D"/>
    <w:rsid w:val="0092764E"/>
    <w:rsid w:val="00927882"/>
    <w:rsid w:val="00927AF8"/>
    <w:rsid w:val="00927C6D"/>
    <w:rsid w:val="00927FA6"/>
    <w:rsid w:val="00927FA8"/>
    <w:rsid w:val="00927FCC"/>
    <w:rsid w:val="00927FE7"/>
    <w:rsid w:val="00930061"/>
    <w:rsid w:val="00930472"/>
    <w:rsid w:val="009306F5"/>
    <w:rsid w:val="0093076C"/>
    <w:rsid w:val="0093082B"/>
    <w:rsid w:val="00930BA0"/>
    <w:rsid w:val="00930C08"/>
    <w:rsid w:val="00930CA9"/>
    <w:rsid w:val="00930E3F"/>
    <w:rsid w:val="00930EAD"/>
    <w:rsid w:val="00930F33"/>
    <w:rsid w:val="00930FAD"/>
    <w:rsid w:val="00931179"/>
    <w:rsid w:val="0093119C"/>
    <w:rsid w:val="00931323"/>
    <w:rsid w:val="0093139F"/>
    <w:rsid w:val="00931433"/>
    <w:rsid w:val="009314D9"/>
    <w:rsid w:val="00931549"/>
    <w:rsid w:val="00931882"/>
    <w:rsid w:val="00931964"/>
    <w:rsid w:val="009319F5"/>
    <w:rsid w:val="00931A2B"/>
    <w:rsid w:val="00931A3E"/>
    <w:rsid w:val="00931AB5"/>
    <w:rsid w:val="00931AD0"/>
    <w:rsid w:val="00931D35"/>
    <w:rsid w:val="00931FF0"/>
    <w:rsid w:val="0093235D"/>
    <w:rsid w:val="009324BA"/>
    <w:rsid w:val="00932644"/>
    <w:rsid w:val="009326F6"/>
    <w:rsid w:val="009328CC"/>
    <w:rsid w:val="00932922"/>
    <w:rsid w:val="00932976"/>
    <w:rsid w:val="00932E7D"/>
    <w:rsid w:val="00932F65"/>
    <w:rsid w:val="0093300B"/>
    <w:rsid w:val="00933335"/>
    <w:rsid w:val="009338C1"/>
    <w:rsid w:val="009338C5"/>
    <w:rsid w:val="00933954"/>
    <w:rsid w:val="00933AFA"/>
    <w:rsid w:val="00933EC4"/>
    <w:rsid w:val="0093406B"/>
    <w:rsid w:val="0093441E"/>
    <w:rsid w:val="0093467F"/>
    <w:rsid w:val="00934730"/>
    <w:rsid w:val="009347E6"/>
    <w:rsid w:val="00934897"/>
    <w:rsid w:val="009348C1"/>
    <w:rsid w:val="009348EC"/>
    <w:rsid w:val="00934957"/>
    <w:rsid w:val="00934BDB"/>
    <w:rsid w:val="00934CC9"/>
    <w:rsid w:val="00934CCE"/>
    <w:rsid w:val="00934FC6"/>
    <w:rsid w:val="00935081"/>
    <w:rsid w:val="009353FA"/>
    <w:rsid w:val="0093549F"/>
    <w:rsid w:val="0093551C"/>
    <w:rsid w:val="00935705"/>
    <w:rsid w:val="00935926"/>
    <w:rsid w:val="00935E40"/>
    <w:rsid w:val="00935F1F"/>
    <w:rsid w:val="00935F3D"/>
    <w:rsid w:val="00936171"/>
    <w:rsid w:val="009362C5"/>
    <w:rsid w:val="0093639A"/>
    <w:rsid w:val="00936690"/>
    <w:rsid w:val="009367FB"/>
    <w:rsid w:val="00936EB4"/>
    <w:rsid w:val="0093739D"/>
    <w:rsid w:val="009373D1"/>
    <w:rsid w:val="00937657"/>
    <w:rsid w:val="009377A6"/>
    <w:rsid w:val="009377AF"/>
    <w:rsid w:val="0093782C"/>
    <w:rsid w:val="009378E8"/>
    <w:rsid w:val="009379A5"/>
    <w:rsid w:val="00937A85"/>
    <w:rsid w:val="00937B09"/>
    <w:rsid w:val="00937B4A"/>
    <w:rsid w:val="00937C8E"/>
    <w:rsid w:val="00937CE9"/>
    <w:rsid w:val="00940176"/>
    <w:rsid w:val="009402AE"/>
    <w:rsid w:val="00940317"/>
    <w:rsid w:val="0094077B"/>
    <w:rsid w:val="00940857"/>
    <w:rsid w:val="00940871"/>
    <w:rsid w:val="00940899"/>
    <w:rsid w:val="009408D3"/>
    <w:rsid w:val="00940A19"/>
    <w:rsid w:val="00940D2E"/>
    <w:rsid w:val="00940D43"/>
    <w:rsid w:val="00940EE9"/>
    <w:rsid w:val="0094119B"/>
    <w:rsid w:val="009411A0"/>
    <w:rsid w:val="009413A3"/>
    <w:rsid w:val="00941454"/>
    <w:rsid w:val="00941520"/>
    <w:rsid w:val="00941681"/>
    <w:rsid w:val="009417B7"/>
    <w:rsid w:val="00941A76"/>
    <w:rsid w:val="00941A89"/>
    <w:rsid w:val="00941BA7"/>
    <w:rsid w:val="00941BB4"/>
    <w:rsid w:val="00941C10"/>
    <w:rsid w:val="00941C65"/>
    <w:rsid w:val="00941F96"/>
    <w:rsid w:val="00942147"/>
    <w:rsid w:val="00942171"/>
    <w:rsid w:val="00942462"/>
    <w:rsid w:val="009424BC"/>
    <w:rsid w:val="009427E6"/>
    <w:rsid w:val="00942886"/>
    <w:rsid w:val="00942943"/>
    <w:rsid w:val="00942996"/>
    <w:rsid w:val="00942B94"/>
    <w:rsid w:val="00942DA7"/>
    <w:rsid w:val="009430C4"/>
    <w:rsid w:val="009430C9"/>
    <w:rsid w:val="0094312F"/>
    <w:rsid w:val="00943477"/>
    <w:rsid w:val="00943492"/>
    <w:rsid w:val="00943599"/>
    <w:rsid w:val="009435EE"/>
    <w:rsid w:val="0094375B"/>
    <w:rsid w:val="00943790"/>
    <w:rsid w:val="009437F5"/>
    <w:rsid w:val="00943895"/>
    <w:rsid w:val="009438C0"/>
    <w:rsid w:val="00943943"/>
    <w:rsid w:val="009440E1"/>
    <w:rsid w:val="009444C5"/>
    <w:rsid w:val="00944591"/>
    <w:rsid w:val="00944676"/>
    <w:rsid w:val="00944677"/>
    <w:rsid w:val="00944861"/>
    <w:rsid w:val="00944889"/>
    <w:rsid w:val="00944B1C"/>
    <w:rsid w:val="00944B9D"/>
    <w:rsid w:val="00944BAD"/>
    <w:rsid w:val="00944BDF"/>
    <w:rsid w:val="00944C10"/>
    <w:rsid w:val="00944D27"/>
    <w:rsid w:val="00944E1B"/>
    <w:rsid w:val="00944F18"/>
    <w:rsid w:val="00944F32"/>
    <w:rsid w:val="009450DC"/>
    <w:rsid w:val="009452A1"/>
    <w:rsid w:val="00945300"/>
    <w:rsid w:val="00945671"/>
    <w:rsid w:val="00945732"/>
    <w:rsid w:val="00945752"/>
    <w:rsid w:val="009459E2"/>
    <w:rsid w:val="00945A2C"/>
    <w:rsid w:val="00945B5A"/>
    <w:rsid w:val="00945BF3"/>
    <w:rsid w:val="00945E9A"/>
    <w:rsid w:val="009466CA"/>
    <w:rsid w:val="009466D4"/>
    <w:rsid w:val="009466F7"/>
    <w:rsid w:val="009466F9"/>
    <w:rsid w:val="009467B8"/>
    <w:rsid w:val="0094683E"/>
    <w:rsid w:val="009468F0"/>
    <w:rsid w:val="00946902"/>
    <w:rsid w:val="00946B87"/>
    <w:rsid w:val="00946CA2"/>
    <w:rsid w:val="00946DAC"/>
    <w:rsid w:val="00946E58"/>
    <w:rsid w:val="00946F37"/>
    <w:rsid w:val="00947068"/>
    <w:rsid w:val="009471C4"/>
    <w:rsid w:val="009473B7"/>
    <w:rsid w:val="00947431"/>
    <w:rsid w:val="0094759A"/>
    <w:rsid w:val="009477E9"/>
    <w:rsid w:val="009477F0"/>
    <w:rsid w:val="00947A58"/>
    <w:rsid w:val="00947AD5"/>
    <w:rsid w:val="00947B30"/>
    <w:rsid w:val="00947D3A"/>
    <w:rsid w:val="00947F0C"/>
    <w:rsid w:val="00947F21"/>
    <w:rsid w:val="0095025D"/>
    <w:rsid w:val="0095029B"/>
    <w:rsid w:val="009503AB"/>
    <w:rsid w:val="00950679"/>
    <w:rsid w:val="00950743"/>
    <w:rsid w:val="009507C0"/>
    <w:rsid w:val="009508AF"/>
    <w:rsid w:val="00950B53"/>
    <w:rsid w:val="00950B64"/>
    <w:rsid w:val="00950C64"/>
    <w:rsid w:val="00950D55"/>
    <w:rsid w:val="00950E33"/>
    <w:rsid w:val="00950F76"/>
    <w:rsid w:val="00951036"/>
    <w:rsid w:val="00951097"/>
    <w:rsid w:val="009510C4"/>
    <w:rsid w:val="00951462"/>
    <w:rsid w:val="009515F2"/>
    <w:rsid w:val="009517DF"/>
    <w:rsid w:val="00951B7F"/>
    <w:rsid w:val="00951C29"/>
    <w:rsid w:val="00952083"/>
    <w:rsid w:val="009522D7"/>
    <w:rsid w:val="0095248A"/>
    <w:rsid w:val="009527C8"/>
    <w:rsid w:val="00952983"/>
    <w:rsid w:val="009529E1"/>
    <w:rsid w:val="00952B9A"/>
    <w:rsid w:val="00952C65"/>
    <w:rsid w:val="00952D13"/>
    <w:rsid w:val="00953199"/>
    <w:rsid w:val="009531E8"/>
    <w:rsid w:val="009531EF"/>
    <w:rsid w:val="00953402"/>
    <w:rsid w:val="00953504"/>
    <w:rsid w:val="009535AF"/>
    <w:rsid w:val="0095370A"/>
    <w:rsid w:val="00953944"/>
    <w:rsid w:val="00953A6A"/>
    <w:rsid w:val="00953F18"/>
    <w:rsid w:val="009542DD"/>
    <w:rsid w:val="0095433A"/>
    <w:rsid w:val="00954910"/>
    <w:rsid w:val="00954BF4"/>
    <w:rsid w:val="00954CB8"/>
    <w:rsid w:val="00954DC7"/>
    <w:rsid w:val="00954F40"/>
    <w:rsid w:val="00954F46"/>
    <w:rsid w:val="00954FB4"/>
    <w:rsid w:val="00954FCF"/>
    <w:rsid w:val="0095527D"/>
    <w:rsid w:val="009552DF"/>
    <w:rsid w:val="009557A3"/>
    <w:rsid w:val="009557E8"/>
    <w:rsid w:val="009558A9"/>
    <w:rsid w:val="009558E4"/>
    <w:rsid w:val="00955B89"/>
    <w:rsid w:val="00955D08"/>
    <w:rsid w:val="00955DFD"/>
    <w:rsid w:val="009565DC"/>
    <w:rsid w:val="009566AB"/>
    <w:rsid w:val="00956828"/>
    <w:rsid w:val="00956AA7"/>
    <w:rsid w:val="00956AB1"/>
    <w:rsid w:val="00956AD5"/>
    <w:rsid w:val="00956BD9"/>
    <w:rsid w:val="00957085"/>
    <w:rsid w:val="009571A4"/>
    <w:rsid w:val="0095749B"/>
    <w:rsid w:val="00957562"/>
    <w:rsid w:val="009575D7"/>
    <w:rsid w:val="009576B5"/>
    <w:rsid w:val="00957728"/>
    <w:rsid w:val="00957752"/>
    <w:rsid w:val="00957798"/>
    <w:rsid w:val="00957848"/>
    <w:rsid w:val="009579FB"/>
    <w:rsid w:val="00957BDC"/>
    <w:rsid w:val="00957EEA"/>
    <w:rsid w:val="00960188"/>
    <w:rsid w:val="0096034A"/>
    <w:rsid w:val="00960418"/>
    <w:rsid w:val="009605F9"/>
    <w:rsid w:val="00960680"/>
    <w:rsid w:val="0096074E"/>
    <w:rsid w:val="009608B7"/>
    <w:rsid w:val="00960B2A"/>
    <w:rsid w:val="00960B4A"/>
    <w:rsid w:val="00960D20"/>
    <w:rsid w:val="00960FD6"/>
    <w:rsid w:val="0096103C"/>
    <w:rsid w:val="009611C9"/>
    <w:rsid w:val="0096123A"/>
    <w:rsid w:val="00961639"/>
    <w:rsid w:val="0096166B"/>
    <w:rsid w:val="009616E0"/>
    <w:rsid w:val="0096181A"/>
    <w:rsid w:val="009618E3"/>
    <w:rsid w:val="0096199B"/>
    <w:rsid w:val="009619C9"/>
    <w:rsid w:val="00961AA2"/>
    <w:rsid w:val="00961B85"/>
    <w:rsid w:val="00961CED"/>
    <w:rsid w:val="00961D4A"/>
    <w:rsid w:val="00961DDC"/>
    <w:rsid w:val="00961EC9"/>
    <w:rsid w:val="00962010"/>
    <w:rsid w:val="00962122"/>
    <w:rsid w:val="0096213E"/>
    <w:rsid w:val="00962151"/>
    <w:rsid w:val="009621F5"/>
    <w:rsid w:val="0096259B"/>
    <w:rsid w:val="00962B99"/>
    <w:rsid w:val="00962BC2"/>
    <w:rsid w:val="00962BEF"/>
    <w:rsid w:val="00962C35"/>
    <w:rsid w:val="00962C95"/>
    <w:rsid w:val="00962D0F"/>
    <w:rsid w:val="00962D87"/>
    <w:rsid w:val="00962F44"/>
    <w:rsid w:val="00962F89"/>
    <w:rsid w:val="00962FA2"/>
    <w:rsid w:val="0096300C"/>
    <w:rsid w:val="009631AC"/>
    <w:rsid w:val="009632ED"/>
    <w:rsid w:val="0096332E"/>
    <w:rsid w:val="00963337"/>
    <w:rsid w:val="009633AA"/>
    <w:rsid w:val="009633D7"/>
    <w:rsid w:val="0096353D"/>
    <w:rsid w:val="009635AF"/>
    <w:rsid w:val="00963754"/>
    <w:rsid w:val="0096376F"/>
    <w:rsid w:val="009637A8"/>
    <w:rsid w:val="009637AE"/>
    <w:rsid w:val="0096386E"/>
    <w:rsid w:val="009638AA"/>
    <w:rsid w:val="009638E0"/>
    <w:rsid w:val="00963AE3"/>
    <w:rsid w:val="00963B34"/>
    <w:rsid w:val="00963BD2"/>
    <w:rsid w:val="00963BD6"/>
    <w:rsid w:val="00963D31"/>
    <w:rsid w:val="00963D90"/>
    <w:rsid w:val="00963E06"/>
    <w:rsid w:val="00963E86"/>
    <w:rsid w:val="00963EA5"/>
    <w:rsid w:val="0096400A"/>
    <w:rsid w:val="0096410C"/>
    <w:rsid w:val="00964432"/>
    <w:rsid w:val="0096451D"/>
    <w:rsid w:val="00964559"/>
    <w:rsid w:val="00964589"/>
    <w:rsid w:val="00964766"/>
    <w:rsid w:val="0096479B"/>
    <w:rsid w:val="00964950"/>
    <w:rsid w:val="009649E3"/>
    <w:rsid w:val="009649EF"/>
    <w:rsid w:val="00964A1E"/>
    <w:rsid w:val="00964A1F"/>
    <w:rsid w:val="00964A72"/>
    <w:rsid w:val="00964C24"/>
    <w:rsid w:val="00964CAF"/>
    <w:rsid w:val="00964CF8"/>
    <w:rsid w:val="00964FCD"/>
    <w:rsid w:val="009650A1"/>
    <w:rsid w:val="009650E6"/>
    <w:rsid w:val="0096524A"/>
    <w:rsid w:val="0096525E"/>
    <w:rsid w:val="00965B42"/>
    <w:rsid w:val="00965BB8"/>
    <w:rsid w:val="00965CF3"/>
    <w:rsid w:val="00965F09"/>
    <w:rsid w:val="00965F5A"/>
    <w:rsid w:val="009660C2"/>
    <w:rsid w:val="009660F7"/>
    <w:rsid w:val="00966521"/>
    <w:rsid w:val="00966559"/>
    <w:rsid w:val="009665BF"/>
    <w:rsid w:val="009665CE"/>
    <w:rsid w:val="009666B0"/>
    <w:rsid w:val="009667D1"/>
    <w:rsid w:val="0096686E"/>
    <w:rsid w:val="00966AC9"/>
    <w:rsid w:val="00966C80"/>
    <w:rsid w:val="00966EFD"/>
    <w:rsid w:val="00966F73"/>
    <w:rsid w:val="00966FB4"/>
    <w:rsid w:val="009672EE"/>
    <w:rsid w:val="00967320"/>
    <w:rsid w:val="00967508"/>
    <w:rsid w:val="00967610"/>
    <w:rsid w:val="0096765C"/>
    <w:rsid w:val="009679D3"/>
    <w:rsid w:val="00967B18"/>
    <w:rsid w:val="00967C44"/>
    <w:rsid w:val="00967DF6"/>
    <w:rsid w:val="00967E06"/>
    <w:rsid w:val="00967E80"/>
    <w:rsid w:val="00967FA1"/>
    <w:rsid w:val="0097006F"/>
    <w:rsid w:val="009701C5"/>
    <w:rsid w:val="009703C3"/>
    <w:rsid w:val="009706D9"/>
    <w:rsid w:val="00970768"/>
    <w:rsid w:val="00970818"/>
    <w:rsid w:val="0097087D"/>
    <w:rsid w:val="009708C0"/>
    <w:rsid w:val="0097096B"/>
    <w:rsid w:val="0097099E"/>
    <w:rsid w:val="00970A9E"/>
    <w:rsid w:val="00970D59"/>
    <w:rsid w:val="009710B4"/>
    <w:rsid w:val="009711A0"/>
    <w:rsid w:val="00971345"/>
    <w:rsid w:val="00971652"/>
    <w:rsid w:val="00971725"/>
    <w:rsid w:val="009717DC"/>
    <w:rsid w:val="00971974"/>
    <w:rsid w:val="00971B19"/>
    <w:rsid w:val="00971B9D"/>
    <w:rsid w:val="00971BDB"/>
    <w:rsid w:val="00971CB3"/>
    <w:rsid w:val="00971E95"/>
    <w:rsid w:val="00971EA2"/>
    <w:rsid w:val="009729E3"/>
    <w:rsid w:val="00972C53"/>
    <w:rsid w:val="00972E17"/>
    <w:rsid w:val="00972E35"/>
    <w:rsid w:val="00972E41"/>
    <w:rsid w:val="00972F37"/>
    <w:rsid w:val="009732FD"/>
    <w:rsid w:val="009733FF"/>
    <w:rsid w:val="0097354B"/>
    <w:rsid w:val="0097368A"/>
    <w:rsid w:val="00973740"/>
    <w:rsid w:val="00973841"/>
    <w:rsid w:val="009738AC"/>
    <w:rsid w:val="00973C0E"/>
    <w:rsid w:val="00974167"/>
    <w:rsid w:val="0097437E"/>
    <w:rsid w:val="00974384"/>
    <w:rsid w:val="009743A5"/>
    <w:rsid w:val="00974484"/>
    <w:rsid w:val="009745BE"/>
    <w:rsid w:val="00974772"/>
    <w:rsid w:val="00974774"/>
    <w:rsid w:val="009747ED"/>
    <w:rsid w:val="0097483D"/>
    <w:rsid w:val="009749C7"/>
    <w:rsid w:val="00974AB7"/>
    <w:rsid w:val="00974C24"/>
    <w:rsid w:val="00974C72"/>
    <w:rsid w:val="00974CAE"/>
    <w:rsid w:val="00974E35"/>
    <w:rsid w:val="00974F07"/>
    <w:rsid w:val="00975178"/>
    <w:rsid w:val="009752BA"/>
    <w:rsid w:val="009754C9"/>
    <w:rsid w:val="009756E0"/>
    <w:rsid w:val="00975732"/>
    <w:rsid w:val="009757DA"/>
    <w:rsid w:val="00975999"/>
    <w:rsid w:val="00975A0A"/>
    <w:rsid w:val="00975A62"/>
    <w:rsid w:val="00975AA0"/>
    <w:rsid w:val="00975D18"/>
    <w:rsid w:val="0097618B"/>
    <w:rsid w:val="009763A7"/>
    <w:rsid w:val="00976424"/>
    <w:rsid w:val="00976547"/>
    <w:rsid w:val="009766E1"/>
    <w:rsid w:val="00976751"/>
    <w:rsid w:val="009767DE"/>
    <w:rsid w:val="009768CB"/>
    <w:rsid w:val="009769E0"/>
    <w:rsid w:val="00976A04"/>
    <w:rsid w:val="00976C27"/>
    <w:rsid w:val="00976D5E"/>
    <w:rsid w:val="00976E32"/>
    <w:rsid w:val="00976E7C"/>
    <w:rsid w:val="00976F61"/>
    <w:rsid w:val="00977154"/>
    <w:rsid w:val="009771F2"/>
    <w:rsid w:val="009772CD"/>
    <w:rsid w:val="00977401"/>
    <w:rsid w:val="00977403"/>
    <w:rsid w:val="0097742E"/>
    <w:rsid w:val="0097758A"/>
    <w:rsid w:val="00977777"/>
    <w:rsid w:val="00977AB3"/>
    <w:rsid w:val="00977B89"/>
    <w:rsid w:val="00977BF8"/>
    <w:rsid w:val="00977C96"/>
    <w:rsid w:val="00977F1A"/>
    <w:rsid w:val="00977F46"/>
    <w:rsid w:val="00980101"/>
    <w:rsid w:val="009802E2"/>
    <w:rsid w:val="009804C6"/>
    <w:rsid w:val="00980524"/>
    <w:rsid w:val="00980881"/>
    <w:rsid w:val="00980999"/>
    <w:rsid w:val="00980BA8"/>
    <w:rsid w:val="00980CF5"/>
    <w:rsid w:val="00981176"/>
    <w:rsid w:val="009811F6"/>
    <w:rsid w:val="00981269"/>
    <w:rsid w:val="009812FA"/>
    <w:rsid w:val="009813D0"/>
    <w:rsid w:val="00981438"/>
    <w:rsid w:val="0098143F"/>
    <w:rsid w:val="009816C1"/>
    <w:rsid w:val="009817BD"/>
    <w:rsid w:val="00981837"/>
    <w:rsid w:val="00981849"/>
    <w:rsid w:val="009818F7"/>
    <w:rsid w:val="00981ABD"/>
    <w:rsid w:val="00981C7F"/>
    <w:rsid w:val="00981CDB"/>
    <w:rsid w:val="00981E7B"/>
    <w:rsid w:val="00981FA8"/>
    <w:rsid w:val="0098203B"/>
    <w:rsid w:val="00982055"/>
    <w:rsid w:val="0098210F"/>
    <w:rsid w:val="009822EB"/>
    <w:rsid w:val="0098237F"/>
    <w:rsid w:val="009825C3"/>
    <w:rsid w:val="00982910"/>
    <w:rsid w:val="00982982"/>
    <w:rsid w:val="00982B81"/>
    <w:rsid w:val="00982C00"/>
    <w:rsid w:val="00982FA7"/>
    <w:rsid w:val="0098306E"/>
    <w:rsid w:val="0098310C"/>
    <w:rsid w:val="009836C9"/>
    <w:rsid w:val="00983747"/>
    <w:rsid w:val="009837B4"/>
    <w:rsid w:val="009839D1"/>
    <w:rsid w:val="00983CDB"/>
    <w:rsid w:val="00983DF0"/>
    <w:rsid w:val="00983F49"/>
    <w:rsid w:val="0098417F"/>
    <w:rsid w:val="0098421F"/>
    <w:rsid w:val="009842E0"/>
    <w:rsid w:val="009842EE"/>
    <w:rsid w:val="00984359"/>
    <w:rsid w:val="00984560"/>
    <w:rsid w:val="00984668"/>
    <w:rsid w:val="009846FE"/>
    <w:rsid w:val="009847D5"/>
    <w:rsid w:val="00984920"/>
    <w:rsid w:val="00984BA6"/>
    <w:rsid w:val="00984C5B"/>
    <w:rsid w:val="00984D18"/>
    <w:rsid w:val="00984E04"/>
    <w:rsid w:val="009850FE"/>
    <w:rsid w:val="009851B2"/>
    <w:rsid w:val="009852EA"/>
    <w:rsid w:val="00985399"/>
    <w:rsid w:val="00985540"/>
    <w:rsid w:val="0098557D"/>
    <w:rsid w:val="009855EC"/>
    <w:rsid w:val="00985826"/>
    <w:rsid w:val="00985952"/>
    <w:rsid w:val="00985A01"/>
    <w:rsid w:val="00985AB4"/>
    <w:rsid w:val="00985B5F"/>
    <w:rsid w:val="00985D4B"/>
    <w:rsid w:val="00985D63"/>
    <w:rsid w:val="00985E21"/>
    <w:rsid w:val="0098609C"/>
    <w:rsid w:val="009861C0"/>
    <w:rsid w:val="009864BA"/>
    <w:rsid w:val="009864CC"/>
    <w:rsid w:val="0098653D"/>
    <w:rsid w:val="00986545"/>
    <w:rsid w:val="00986613"/>
    <w:rsid w:val="0098661F"/>
    <w:rsid w:val="00986670"/>
    <w:rsid w:val="009868E0"/>
    <w:rsid w:val="009869BC"/>
    <w:rsid w:val="00986A2A"/>
    <w:rsid w:val="00986A2E"/>
    <w:rsid w:val="00986BB1"/>
    <w:rsid w:val="00986D64"/>
    <w:rsid w:val="00986DA0"/>
    <w:rsid w:val="00986E2F"/>
    <w:rsid w:val="00986FF7"/>
    <w:rsid w:val="009871DB"/>
    <w:rsid w:val="00987206"/>
    <w:rsid w:val="0098725A"/>
    <w:rsid w:val="00987267"/>
    <w:rsid w:val="00987270"/>
    <w:rsid w:val="0098767A"/>
    <w:rsid w:val="00987729"/>
    <w:rsid w:val="009877A1"/>
    <w:rsid w:val="00987812"/>
    <w:rsid w:val="00987B32"/>
    <w:rsid w:val="00987C43"/>
    <w:rsid w:val="00987CCD"/>
    <w:rsid w:val="00987D27"/>
    <w:rsid w:val="00987F2B"/>
    <w:rsid w:val="00987F77"/>
    <w:rsid w:val="009900E0"/>
    <w:rsid w:val="00990136"/>
    <w:rsid w:val="00990213"/>
    <w:rsid w:val="00990310"/>
    <w:rsid w:val="009903A8"/>
    <w:rsid w:val="009904DB"/>
    <w:rsid w:val="0099053C"/>
    <w:rsid w:val="009907FB"/>
    <w:rsid w:val="00990BB2"/>
    <w:rsid w:val="00990CF8"/>
    <w:rsid w:val="00990DC8"/>
    <w:rsid w:val="00990E25"/>
    <w:rsid w:val="00990E77"/>
    <w:rsid w:val="00990EBA"/>
    <w:rsid w:val="00990F09"/>
    <w:rsid w:val="0099107B"/>
    <w:rsid w:val="009910B4"/>
    <w:rsid w:val="00991205"/>
    <w:rsid w:val="009913D9"/>
    <w:rsid w:val="009913F6"/>
    <w:rsid w:val="0099141F"/>
    <w:rsid w:val="0099155E"/>
    <w:rsid w:val="009916CB"/>
    <w:rsid w:val="00991864"/>
    <w:rsid w:val="0099198E"/>
    <w:rsid w:val="009919D5"/>
    <w:rsid w:val="009919D6"/>
    <w:rsid w:val="00991A16"/>
    <w:rsid w:val="00991A35"/>
    <w:rsid w:val="00991C3E"/>
    <w:rsid w:val="00991D28"/>
    <w:rsid w:val="00991E1A"/>
    <w:rsid w:val="00991F53"/>
    <w:rsid w:val="00992020"/>
    <w:rsid w:val="00992091"/>
    <w:rsid w:val="00992117"/>
    <w:rsid w:val="0099216B"/>
    <w:rsid w:val="009921EF"/>
    <w:rsid w:val="009922B1"/>
    <w:rsid w:val="0099250E"/>
    <w:rsid w:val="009925A2"/>
    <w:rsid w:val="00992681"/>
    <w:rsid w:val="009927DF"/>
    <w:rsid w:val="0099280D"/>
    <w:rsid w:val="0099296A"/>
    <w:rsid w:val="009929A5"/>
    <w:rsid w:val="00992A43"/>
    <w:rsid w:val="00992AD0"/>
    <w:rsid w:val="00992B83"/>
    <w:rsid w:val="00992D4A"/>
    <w:rsid w:val="00992DD3"/>
    <w:rsid w:val="00992EBB"/>
    <w:rsid w:val="00992F85"/>
    <w:rsid w:val="009930F3"/>
    <w:rsid w:val="0099349D"/>
    <w:rsid w:val="00993539"/>
    <w:rsid w:val="00993741"/>
    <w:rsid w:val="009937E3"/>
    <w:rsid w:val="009938E4"/>
    <w:rsid w:val="00993A90"/>
    <w:rsid w:val="00993D81"/>
    <w:rsid w:val="00993FD1"/>
    <w:rsid w:val="009941B2"/>
    <w:rsid w:val="00994492"/>
    <w:rsid w:val="009944AD"/>
    <w:rsid w:val="009945CC"/>
    <w:rsid w:val="0099466E"/>
    <w:rsid w:val="00994798"/>
    <w:rsid w:val="0099480A"/>
    <w:rsid w:val="00994B58"/>
    <w:rsid w:val="00994D37"/>
    <w:rsid w:val="00995032"/>
    <w:rsid w:val="00995198"/>
    <w:rsid w:val="009951B5"/>
    <w:rsid w:val="00995232"/>
    <w:rsid w:val="0099562E"/>
    <w:rsid w:val="00995760"/>
    <w:rsid w:val="0099576D"/>
    <w:rsid w:val="00995823"/>
    <w:rsid w:val="00995C8B"/>
    <w:rsid w:val="00995DEA"/>
    <w:rsid w:val="00995EFA"/>
    <w:rsid w:val="00995FFD"/>
    <w:rsid w:val="009961F9"/>
    <w:rsid w:val="009962DD"/>
    <w:rsid w:val="009964EA"/>
    <w:rsid w:val="009964F3"/>
    <w:rsid w:val="00996577"/>
    <w:rsid w:val="00996628"/>
    <w:rsid w:val="00996649"/>
    <w:rsid w:val="00996751"/>
    <w:rsid w:val="009969A9"/>
    <w:rsid w:val="009969CD"/>
    <w:rsid w:val="00996A2B"/>
    <w:rsid w:val="00996B0E"/>
    <w:rsid w:val="00996DDA"/>
    <w:rsid w:val="00996DF1"/>
    <w:rsid w:val="00996EAC"/>
    <w:rsid w:val="00996EBA"/>
    <w:rsid w:val="00996ECF"/>
    <w:rsid w:val="009970B7"/>
    <w:rsid w:val="0099734F"/>
    <w:rsid w:val="009973F5"/>
    <w:rsid w:val="00997452"/>
    <w:rsid w:val="009974B6"/>
    <w:rsid w:val="0099752F"/>
    <w:rsid w:val="00997644"/>
    <w:rsid w:val="0099768B"/>
    <w:rsid w:val="00997768"/>
    <w:rsid w:val="00997AA2"/>
    <w:rsid w:val="00997CE9"/>
    <w:rsid w:val="00997E26"/>
    <w:rsid w:val="00997EC5"/>
    <w:rsid w:val="009A00E1"/>
    <w:rsid w:val="009A01A4"/>
    <w:rsid w:val="009A0271"/>
    <w:rsid w:val="009A0421"/>
    <w:rsid w:val="009A0493"/>
    <w:rsid w:val="009A04B1"/>
    <w:rsid w:val="009A061B"/>
    <w:rsid w:val="009A06AF"/>
    <w:rsid w:val="009A07B9"/>
    <w:rsid w:val="009A0923"/>
    <w:rsid w:val="009A0A29"/>
    <w:rsid w:val="009A0A5A"/>
    <w:rsid w:val="009A0B84"/>
    <w:rsid w:val="009A0D7A"/>
    <w:rsid w:val="009A119C"/>
    <w:rsid w:val="009A1257"/>
    <w:rsid w:val="009A14D0"/>
    <w:rsid w:val="009A1504"/>
    <w:rsid w:val="009A1528"/>
    <w:rsid w:val="009A152A"/>
    <w:rsid w:val="009A174B"/>
    <w:rsid w:val="009A1785"/>
    <w:rsid w:val="009A1B16"/>
    <w:rsid w:val="009A1C2E"/>
    <w:rsid w:val="009A1D01"/>
    <w:rsid w:val="009A1D11"/>
    <w:rsid w:val="009A1E92"/>
    <w:rsid w:val="009A1EB3"/>
    <w:rsid w:val="009A1F14"/>
    <w:rsid w:val="009A21A6"/>
    <w:rsid w:val="009A2326"/>
    <w:rsid w:val="009A232F"/>
    <w:rsid w:val="009A2517"/>
    <w:rsid w:val="009A26CD"/>
    <w:rsid w:val="009A277C"/>
    <w:rsid w:val="009A29CD"/>
    <w:rsid w:val="009A2ABB"/>
    <w:rsid w:val="009A2C7E"/>
    <w:rsid w:val="009A2C95"/>
    <w:rsid w:val="009A2ED4"/>
    <w:rsid w:val="009A315B"/>
    <w:rsid w:val="009A31B9"/>
    <w:rsid w:val="009A31D6"/>
    <w:rsid w:val="009A3223"/>
    <w:rsid w:val="009A331B"/>
    <w:rsid w:val="009A336B"/>
    <w:rsid w:val="009A338D"/>
    <w:rsid w:val="009A33E0"/>
    <w:rsid w:val="009A3423"/>
    <w:rsid w:val="009A34EF"/>
    <w:rsid w:val="009A3504"/>
    <w:rsid w:val="009A3594"/>
    <w:rsid w:val="009A370E"/>
    <w:rsid w:val="009A3839"/>
    <w:rsid w:val="009A3889"/>
    <w:rsid w:val="009A388E"/>
    <w:rsid w:val="009A3A36"/>
    <w:rsid w:val="009A3BFD"/>
    <w:rsid w:val="009A3C6A"/>
    <w:rsid w:val="009A3C7B"/>
    <w:rsid w:val="009A3F5E"/>
    <w:rsid w:val="009A3F6F"/>
    <w:rsid w:val="009A42DD"/>
    <w:rsid w:val="009A4422"/>
    <w:rsid w:val="009A4513"/>
    <w:rsid w:val="009A452F"/>
    <w:rsid w:val="009A4564"/>
    <w:rsid w:val="009A45DE"/>
    <w:rsid w:val="009A45E9"/>
    <w:rsid w:val="009A4966"/>
    <w:rsid w:val="009A4A1F"/>
    <w:rsid w:val="009A4B2C"/>
    <w:rsid w:val="009A4CCD"/>
    <w:rsid w:val="009A507D"/>
    <w:rsid w:val="009A50BA"/>
    <w:rsid w:val="009A51BA"/>
    <w:rsid w:val="009A52E4"/>
    <w:rsid w:val="009A5381"/>
    <w:rsid w:val="009A5397"/>
    <w:rsid w:val="009A582D"/>
    <w:rsid w:val="009A5842"/>
    <w:rsid w:val="009A596C"/>
    <w:rsid w:val="009A5A3B"/>
    <w:rsid w:val="009A5B41"/>
    <w:rsid w:val="009A5B82"/>
    <w:rsid w:val="009A5C0F"/>
    <w:rsid w:val="009A5EEB"/>
    <w:rsid w:val="009A5FFF"/>
    <w:rsid w:val="009A606B"/>
    <w:rsid w:val="009A6081"/>
    <w:rsid w:val="009A61E7"/>
    <w:rsid w:val="009A6613"/>
    <w:rsid w:val="009A6666"/>
    <w:rsid w:val="009A6737"/>
    <w:rsid w:val="009A693F"/>
    <w:rsid w:val="009A6A0F"/>
    <w:rsid w:val="009A6AA7"/>
    <w:rsid w:val="009A6AB5"/>
    <w:rsid w:val="009A6AFA"/>
    <w:rsid w:val="009A6C07"/>
    <w:rsid w:val="009A6D4B"/>
    <w:rsid w:val="009A6F01"/>
    <w:rsid w:val="009A707D"/>
    <w:rsid w:val="009A7262"/>
    <w:rsid w:val="009A7457"/>
    <w:rsid w:val="009A788E"/>
    <w:rsid w:val="009A7952"/>
    <w:rsid w:val="009A7BDB"/>
    <w:rsid w:val="009A7F18"/>
    <w:rsid w:val="009A7FE2"/>
    <w:rsid w:val="009B0172"/>
    <w:rsid w:val="009B0188"/>
    <w:rsid w:val="009B0247"/>
    <w:rsid w:val="009B0455"/>
    <w:rsid w:val="009B0509"/>
    <w:rsid w:val="009B0544"/>
    <w:rsid w:val="009B057E"/>
    <w:rsid w:val="009B05D5"/>
    <w:rsid w:val="009B05F1"/>
    <w:rsid w:val="009B06A3"/>
    <w:rsid w:val="009B086B"/>
    <w:rsid w:val="009B08F9"/>
    <w:rsid w:val="009B098E"/>
    <w:rsid w:val="009B0A1D"/>
    <w:rsid w:val="009B0BC5"/>
    <w:rsid w:val="009B0E52"/>
    <w:rsid w:val="009B0FF4"/>
    <w:rsid w:val="009B113E"/>
    <w:rsid w:val="009B11C9"/>
    <w:rsid w:val="009B14A1"/>
    <w:rsid w:val="009B14BA"/>
    <w:rsid w:val="009B162C"/>
    <w:rsid w:val="009B16D1"/>
    <w:rsid w:val="009B181E"/>
    <w:rsid w:val="009B1825"/>
    <w:rsid w:val="009B1851"/>
    <w:rsid w:val="009B1893"/>
    <w:rsid w:val="009B1B91"/>
    <w:rsid w:val="009B1C00"/>
    <w:rsid w:val="009B2024"/>
    <w:rsid w:val="009B214D"/>
    <w:rsid w:val="009B2327"/>
    <w:rsid w:val="009B239B"/>
    <w:rsid w:val="009B23DE"/>
    <w:rsid w:val="009B2447"/>
    <w:rsid w:val="009B2770"/>
    <w:rsid w:val="009B2887"/>
    <w:rsid w:val="009B29E1"/>
    <w:rsid w:val="009B2AA2"/>
    <w:rsid w:val="009B2AA7"/>
    <w:rsid w:val="009B2FA6"/>
    <w:rsid w:val="009B30AF"/>
    <w:rsid w:val="009B3165"/>
    <w:rsid w:val="009B31DE"/>
    <w:rsid w:val="009B3324"/>
    <w:rsid w:val="009B3386"/>
    <w:rsid w:val="009B33D0"/>
    <w:rsid w:val="009B34F0"/>
    <w:rsid w:val="009B35B1"/>
    <w:rsid w:val="009B3660"/>
    <w:rsid w:val="009B385B"/>
    <w:rsid w:val="009B3968"/>
    <w:rsid w:val="009B3B73"/>
    <w:rsid w:val="009B3E3E"/>
    <w:rsid w:val="009B3F0D"/>
    <w:rsid w:val="009B414F"/>
    <w:rsid w:val="009B417E"/>
    <w:rsid w:val="009B4208"/>
    <w:rsid w:val="009B42BC"/>
    <w:rsid w:val="009B42F7"/>
    <w:rsid w:val="009B4473"/>
    <w:rsid w:val="009B44FD"/>
    <w:rsid w:val="009B45C3"/>
    <w:rsid w:val="009B46DE"/>
    <w:rsid w:val="009B4772"/>
    <w:rsid w:val="009B4865"/>
    <w:rsid w:val="009B4AF2"/>
    <w:rsid w:val="009B4BDA"/>
    <w:rsid w:val="009B4BF2"/>
    <w:rsid w:val="009B4ED2"/>
    <w:rsid w:val="009B4F2B"/>
    <w:rsid w:val="009B4F51"/>
    <w:rsid w:val="009B4F61"/>
    <w:rsid w:val="009B522F"/>
    <w:rsid w:val="009B5310"/>
    <w:rsid w:val="009B5335"/>
    <w:rsid w:val="009B548F"/>
    <w:rsid w:val="009B54D5"/>
    <w:rsid w:val="009B5588"/>
    <w:rsid w:val="009B590B"/>
    <w:rsid w:val="009B5BA7"/>
    <w:rsid w:val="009B5E44"/>
    <w:rsid w:val="009B6095"/>
    <w:rsid w:val="009B626A"/>
    <w:rsid w:val="009B62EC"/>
    <w:rsid w:val="009B649C"/>
    <w:rsid w:val="009B6554"/>
    <w:rsid w:val="009B65B4"/>
    <w:rsid w:val="009B676A"/>
    <w:rsid w:val="009B67AB"/>
    <w:rsid w:val="009B67B8"/>
    <w:rsid w:val="009B6D1D"/>
    <w:rsid w:val="009B6D9F"/>
    <w:rsid w:val="009B6DC6"/>
    <w:rsid w:val="009B6FE2"/>
    <w:rsid w:val="009B7203"/>
    <w:rsid w:val="009B73D2"/>
    <w:rsid w:val="009B7521"/>
    <w:rsid w:val="009B7572"/>
    <w:rsid w:val="009B7655"/>
    <w:rsid w:val="009B77DC"/>
    <w:rsid w:val="009B7883"/>
    <w:rsid w:val="009B7A80"/>
    <w:rsid w:val="009B7ACA"/>
    <w:rsid w:val="009B7AEB"/>
    <w:rsid w:val="009B7F15"/>
    <w:rsid w:val="009B7FE6"/>
    <w:rsid w:val="009C00A5"/>
    <w:rsid w:val="009C077B"/>
    <w:rsid w:val="009C0801"/>
    <w:rsid w:val="009C0C70"/>
    <w:rsid w:val="009C0CA5"/>
    <w:rsid w:val="009C0DC1"/>
    <w:rsid w:val="009C0DF6"/>
    <w:rsid w:val="009C0E2D"/>
    <w:rsid w:val="009C0E57"/>
    <w:rsid w:val="009C0ED4"/>
    <w:rsid w:val="009C0FA9"/>
    <w:rsid w:val="009C102B"/>
    <w:rsid w:val="009C1134"/>
    <w:rsid w:val="009C120A"/>
    <w:rsid w:val="009C1283"/>
    <w:rsid w:val="009C1324"/>
    <w:rsid w:val="009C1361"/>
    <w:rsid w:val="009C13FF"/>
    <w:rsid w:val="009C14AA"/>
    <w:rsid w:val="009C1644"/>
    <w:rsid w:val="009C1834"/>
    <w:rsid w:val="009C1B66"/>
    <w:rsid w:val="009C1D67"/>
    <w:rsid w:val="009C1DBE"/>
    <w:rsid w:val="009C1F24"/>
    <w:rsid w:val="009C1F3A"/>
    <w:rsid w:val="009C20AB"/>
    <w:rsid w:val="009C227E"/>
    <w:rsid w:val="009C24C2"/>
    <w:rsid w:val="009C24D1"/>
    <w:rsid w:val="009C256A"/>
    <w:rsid w:val="009C26E8"/>
    <w:rsid w:val="009C297B"/>
    <w:rsid w:val="009C2B5B"/>
    <w:rsid w:val="009C2D4E"/>
    <w:rsid w:val="009C2D82"/>
    <w:rsid w:val="009C2D9A"/>
    <w:rsid w:val="009C2E06"/>
    <w:rsid w:val="009C2EEC"/>
    <w:rsid w:val="009C2F59"/>
    <w:rsid w:val="009C3018"/>
    <w:rsid w:val="009C3090"/>
    <w:rsid w:val="009C30B8"/>
    <w:rsid w:val="009C30CA"/>
    <w:rsid w:val="009C3179"/>
    <w:rsid w:val="009C34B7"/>
    <w:rsid w:val="009C3530"/>
    <w:rsid w:val="009C35F1"/>
    <w:rsid w:val="009C3698"/>
    <w:rsid w:val="009C379C"/>
    <w:rsid w:val="009C3BC9"/>
    <w:rsid w:val="009C3CA5"/>
    <w:rsid w:val="009C3F68"/>
    <w:rsid w:val="009C3F8A"/>
    <w:rsid w:val="009C3FA6"/>
    <w:rsid w:val="009C4089"/>
    <w:rsid w:val="009C4236"/>
    <w:rsid w:val="009C43F0"/>
    <w:rsid w:val="009C45D8"/>
    <w:rsid w:val="009C4735"/>
    <w:rsid w:val="009C4A38"/>
    <w:rsid w:val="009C4A99"/>
    <w:rsid w:val="009C4AC3"/>
    <w:rsid w:val="009C4BB6"/>
    <w:rsid w:val="009C4D95"/>
    <w:rsid w:val="009C5344"/>
    <w:rsid w:val="009C5406"/>
    <w:rsid w:val="009C561A"/>
    <w:rsid w:val="009C56C9"/>
    <w:rsid w:val="009C5737"/>
    <w:rsid w:val="009C58E4"/>
    <w:rsid w:val="009C5D11"/>
    <w:rsid w:val="009C5D6B"/>
    <w:rsid w:val="009C5E90"/>
    <w:rsid w:val="009C601F"/>
    <w:rsid w:val="009C61C8"/>
    <w:rsid w:val="009C6287"/>
    <w:rsid w:val="009C6297"/>
    <w:rsid w:val="009C634C"/>
    <w:rsid w:val="009C647A"/>
    <w:rsid w:val="009C655C"/>
    <w:rsid w:val="009C65B9"/>
    <w:rsid w:val="009C65E2"/>
    <w:rsid w:val="009C6694"/>
    <w:rsid w:val="009C6741"/>
    <w:rsid w:val="009C6875"/>
    <w:rsid w:val="009C68E7"/>
    <w:rsid w:val="009C6971"/>
    <w:rsid w:val="009C69F2"/>
    <w:rsid w:val="009C6A09"/>
    <w:rsid w:val="009C6AF1"/>
    <w:rsid w:val="009C6C31"/>
    <w:rsid w:val="009C6C34"/>
    <w:rsid w:val="009C6CF8"/>
    <w:rsid w:val="009C6F88"/>
    <w:rsid w:val="009C6FA7"/>
    <w:rsid w:val="009C7054"/>
    <w:rsid w:val="009C708C"/>
    <w:rsid w:val="009C7161"/>
    <w:rsid w:val="009C744A"/>
    <w:rsid w:val="009C78AA"/>
    <w:rsid w:val="009C7A23"/>
    <w:rsid w:val="009C7A36"/>
    <w:rsid w:val="009C7B01"/>
    <w:rsid w:val="009C7BF0"/>
    <w:rsid w:val="009C7BF4"/>
    <w:rsid w:val="009C7C8A"/>
    <w:rsid w:val="009C7D4F"/>
    <w:rsid w:val="009C7EBC"/>
    <w:rsid w:val="009D041D"/>
    <w:rsid w:val="009D04D1"/>
    <w:rsid w:val="009D078D"/>
    <w:rsid w:val="009D0B0E"/>
    <w:rsid w:val="009D0C68"/>
    <w:rsid w:val="009D0D99"/>
    <w:rsid w:val="009D1089"/>
    <w:rsid w:val="009D1109"/>
    <w:rsid w:val="009D115D"/>
    <w:rsid w:val="009D1297"/>
    <w:rsid w:val="009D130A"/>
    <w:rsid w:val="009D1529"/>
    <w:rsid w:val="009D15D1"/>
    <w:rsid w:val="009D18DF"/>
    <w:rsid w:val="009D19B6"/>
    <w:rsid w:val="009D1AEE"/>
    <w:rsid w:val="009D1C94"/>
    <w:rsid w:val="009D1E22"/>
    <w:rsid w:val="009D1E49"/>
    <w:rsid w:val="009D1E6E"/>
    <w:rsid w:val="009D1EA8"/>
    <w:rsid w:val="009D1EE1"/>
    <w:rsid w:val="009D20C5"/>
    <w:rsid w:val="009D215D"/>
    <w:rsid w:val="009D231F"/>
    <w:rsid w:val="009D2488"/>
    <w:rsid w:val="009D271F"/>
    <w:rsid w:val="009D2E15"/>
    <w:rsid w:val="009D2F28"/>
    <w:rsid w:val="009D2F8C"/>
    <w:rsid w:val="009D3423"/>
    <w:rsid w:val="009D349E"/>
    <w:rsid w:val="009D3524"/>
    <w:rsid w:val="009D355E"/>
    <w:rsid w:val="009D35EB"/>
    <w:rsid w:val="009D3672"/>
    <w:rsid w:val="009D36B3"/>
    <w:rsid w:val="009D37A3"/>
    <w:rsid w:val="009D380F"/>
    <w:rsid w:val="009D3978"/>
    <w:rsid w:val="009D39B1"/>
    <w:rsid w:val="009D3BE4"/>
    <w:rsid w:val="009D3C05"/>
    <w:rsid w:val="009D3CF9"/>
    <w:rsid w:val="009D3EA6"/>
    <w:rsid w:val="009D4040"/>
    <w:rsid w:val="009D4063"/>
    <w:rsid w:val="009D40A5"/>
    <w:rsid w:val="009D40AF"/>
    <w:rsid w:val="009D40CB"/>
    <w:rsid w:val="009D4521"/>
    <w:rsid w:val="009D45EB"/>
    <w:rsid w:val="009D4A44"/>
    <w:rsid w:val="009D4A69"/>
    <w:rsid w:val="009D4D95"/>
    <w:rsid w:val="009D4DEB"/>
    <w:rsid w:val="009D4E18"/>
    <w:rsid w:val="009D4E96"/>
    <w:rsid w:val="009D4F71"/>
    <w:rsid w:val="009D5207"/>
    <w:rsid w:val="009D5244"/>
    <w:rsid w:val="009D53E3"/>
    <w:rsid w:val="009D5480"/>
    <w:rsid w:val="009D55A9"/>
    <w:rsid w:val="009D5758"/>
    <w:rsid w:val="009D57BF"/>
    <w:rsid w:val="009D5BF6"/>
    <w:rsid w:val="009D5CB8"/>
    <w:rsid w:val="009D5CCC"/>
    <w:rsid w:val="009D5D9E"/>
    <w:rsid w:val="009D5DB2"/>
    <w:rsid w:val="009D5FA4"/>
    <w:rsid w:val="009D5FEF"/>
    <w:rsid w:val="009D60C1"/>
    <w:rsid w:val="009D61D2"/>
    <w:rsid w:val="009D630A"/>
    <w:rsid w:val="009D655C"/>
    <w:rsid w:val="009D6589"/>
    <w:rsid w:val="009D6838"/>
    <w:rsid w:val="009D69AE"/>
    <w:rsid w:val="009D6A51"/>
    <w:rsid w:val="009D6B12"/>
    <w:rsid w:val="009D6E49"/>
    <w:rsid w:val="009D707A"/>
    <w:rsid w:val="009D741A"/>
    <w:rsid w:val="009D74D7"/>
    <w:rsid w:val="009D789E"/>
    <w:rsid w:val="009D7A5F"/>
    <w:rsid w:val="009D7AA9"/>
    <w:rsid w:val="009D7B94"/>
    <w:rsid w:val="009D7D6C"/>
    <w:rsid w:val="009D7DF3"/>
    <w:rsid w:val="009D7F3D"/>
    <w:rsid w:val="009D7F40"/>
    <w:rsid w:val="009D7F88"/>
    <w:rsid w:val="009D7FEE"/>
    <w:rsid w:val="009E00D2"/>
    <w:rsid w:val="009E01DF"/>
    <w:rsid w:val="009E026C"/>
    <w:rsid w:val="009E035B"/>
    <w:rsid w:val="009E04DA"/>
    <w:rsid w:val="009E056E"/>
    <w:rsid w:val="009E0BAF"/>
    <w:rsid w:val="009E0DCF"/>
    <w:rsid w:val="009E0F72"/>
    <w:rsid w:val="009E107D"/>
    <w:rsid w:val="009E1271"/>
    <w:rsid w:val="009E1566"/>
    <w:rsid w:val="009E160C"/>
    <w:rsid w:val="009E1875"/>
    <w:rsid w:val="009E19C1"/>
    <w:rsid w:val="009E1B26"/>
    <w:rsid w:val="009E1D1C"/>
    <w:rsid w:val="009E1F2C"/>
    <w:rsid w:val="009E20E6"/>
    <w:rsid w:val="009E21E3"/>
    <w:rsid w:val="009E2293"/>
    <w:rsid w:val="009E2AE4"/>
    <w:rsid w:val="009E2CC2"/>
    <w:rsid w:val="009E305E"/>
    <w:rsid w:val="009E30BC"/>
    <w:rsid w:val="009E33E4"/>
    <w:rsid w:val="009E3510"/>
    <w:rsid w:val="009E35F9"/>
    <w:rsid w:val="009E370E"/>
    <w:rsid w:val="009E3A0A"/>
    <w:rsid w:val="009E3D5B"/>
    <w:rsid w:val="009E3F1B"/>
    <w:rsid w:val="009E3FD6"/>
    <w:rsid w:val="009E4106"/>
    <w:rsid w:val="009E41A6"/>
    <w:rsid w:val="009E42DC"/>
    <w:rsid w:val="009E4513"/>
    <w:rsid w:val="009E455F"/>
    <w:rsid w:val="009E45A4"/>
    <w:rsid w:val="009E45E2"/>
    <w:rsid w:val="009E464B"/>
    <w:rsid w:val="009E4AB5"/>
    <w:rsid w:val="009E4BB1"/>
    <w:rsid w:val="009E4CC1"/>
    <w:rsid w:val="009E4DF8"/>
    <w:rsid w:val="009E5041"/>
    <w:rsid w:val="009E51D2"/>
    <w:rsid w:val="009E5364"/>
    <w:rsid w:val="009E5491"/>
    <w:rsid w:val="009E5492"/>
    <w:rsid w:val="009E55F5"/>
    <w:rsid w:val="009E56AC"/>
    <w:rsid w:val="009E5716"/>
    <w:rsid w:val="009E5721"/>
    <w:rsid w:val="009E574A"/>
    <w:rsid w:val="009E57C8"/>
    <w:rsid w:val="009E5809"/>
    <w:rsid w:val="009E583A"/>
    <w:rsid w:val="009E593B"/>
    <w:rsid w:val="009E59B2"/>
    <w:rsid w:val="009E5BE9"/>
    <w:rsid w:val="009E5C22"/>
    <w:rsid w:val="009E5D87"/>
    <w:rsid w:val="009E5E3F"/>
    <w:rsid w:val="009E5E6A"/>
    <w:rsid w:val="009E617B"/>
    <w:rsid w:val="009E61DA"/>
    <w:rsid w:val="009E62A4"/>
    <w:rsid w:val="009E62EB"/>
    <w:rsid w:val="009E6375"/>
    <w:rsid w:val="009E658C"/>
    <w:rsid w:val="009E65D7"/>
    <w:rsid w:val="009E665F"/>
    <w:rsid w:val="009E682F"/>
    <w:rsid w:val="009E686D"/>
    <w:rsid w:val="009E6A14"/>
    <w:rsid w:val="009E6A84"/>
    <w:rsid w:val="009E6B1E"/>
    <w:rsid w:val="009E6D0D"/>
    <w:rsid w:val="009E6D44"/>
    <w:rsid w:val="009E6D6E"/>
    <w:rsid w:val="009E6D89"/>
    <w:rsid w:val="009E6E7F"/>
    <w:rsid w:val="009E6FC1"/>
    <w:rsid w:val="009E6FED"/>
    <w:rsid w:val="009E744B"/>
    <w:rsid w:val="009E752E"/>
    <w:rsid w:val="009E76F7"/>
    <w:rsid w:val="009E7762"/>
    <w:rsid w:val="009E7842"/>
    <w:rsid w:val="009E7924"/>
    <w:rsid w:val="009E7A2F"/>
    <w:rsid w:val="009E7D6E"/>
    <w:rsid w:val="009E7EDC"/>
    <w:rsid w:val="009F02EC"/>
    <w:rsid w:val="009F0411"/>
    <w:rsid w:val="009F04BE"/>
    <w:rsid w:val="009F0503"/>
    <w:rsid w:val="009F068D"/>
    <w:rsid w:val="009F06D0"/>
    <w:rsid w:val="009F073F"/>
    <w:rsid w:val="009F07C5"/>
    <w:rsid w:val="009F0AFA"/>
    <w:rsid w:val="009F0AFF"/>
    <w:rsid w:val="009F0B42"/>
    <w:rsid w:val="009F0B6E"/>
    <w:rsid w:val="009F0C12"/>
    <w:rsid w:val="009F0DD9"/>
    <w:rsid w:val="009F0E40"/>
    <w:rsid w:val="009F1020"/>
    <w:rsid w:val="009F10FF"/>
    <w:rsid w:val="009F11D4"/>
    <w:rsid w:val="009F11EC"/>
    <w:rsid w:val="009F1200"/>
    <w:rsid w:val="009F132F"/>
    <w:rsid w:val="009F1395"/>
    <w:rsid w:val="009F14B9"/>
    <w:rsid w:val="009F16BD"/>
    <w:rsid w:val="009F1A9F"/>
    <w:rsid w:val="009F1B69"/>
    <w:rsid w:val="009F1C69"/>
    <w:rsid w:val="009F1CC3"/>
    <w:rsid w:val="009F204D"/>
    <w:rsid w:val="009F2110"/>
    <w:rsid w:val="009F220D"/>
    <w:rsid w:val="009F225E"/>
    <w:rsid w:val="009F24CD"/>
    <w:rsid w:val="009F2652"/>
    <w:rsid w:val="009F2663"/>
    <w:rsid w:val="009F2966"/>
    <w:rsid w:val="009F2A24"/>
    <w:rsid w:val="009F2A33"/>
    <w:rsid w:val="009F2A9D"/>
    <w:rsid w:val="009F2B2D"/>
    <w:rsid w:val="009F2B54"/>
    <w:rsid w:val="009F2B7A"/>
    <w:rsid w:val="009F2C9A"/>
    <w:rsid w:val="009F2E9C"/>
    <w:rsid w:val="009F2FB2"/>
    <w:rsid w:val="009F309E"/>
    <w:rsid w:val="009F311E"/>
    <w:rsid w:val="009F3578"/>
    <w:rsid w:val="009F3593"/>
    <w:rsid w:val="009F3657"/>
    <w:rsid w:val="009F36AD"/>
    <w:rsid w:val="009F3B57"/>
    <w:rsid w:val="009F3D54"/>
    <w:rsid w:val="009F3EFB"/>
    <w:rsid w:val="009F3FD6"/>
    <w:rsid w:val="009F417C"/>
    <w:rsid w:val="009F4192"/>
    <w:rsid w:val="009F41CB"/>
    <w:rsid w:val="009F4384"/>
    <w:rsid w:val="009F43AC"/>
    <w:rsid w:val="009F43ED"/>
    <w:rsid w:val="009F44D5"/>
    <w:rsid w:val="009F4934"/>
    <w:rsid w:val="009F4B02"/>
    <w:rsid w:val="009F4B05"/>
    <w:rsid w:val="009F4BDF"/>
    <w:rsid w:val="009F4CAE"/>
    <w:rsid w:val="009F4CEE"/>
    <w:rsid w:val="009F4D0D"/>
    <w:rsid w:val="009F4D51"/>
    <w:rsid w:val="009F4D5C"/>
    <w:rsid w:val="009F4DB9"/>
    <w:rsid w:val="009F4E55"/>
    <w:rsid w:val="009F4F18"/>
    <w:rsid w:val="009F4F9B"/>
    <w:rsid w:val="009F5007"/>
    <w:rsid w:val="009F51FD"/>
    <w:rsid w:val="009F5257"/>
    <w:rsid w:val="009F5431"/>
    <w:rsid w:val="009F5498"/>
    <w:rsid w:val="009F54ED"/>
    <w:rsid w:val="009F55CA"/>
    <w:rsid w:val="009F563B"/>
    <w:rsid w:val="009F59C2"/>
    <w:rsid w:val="009F5A09"/>
    <w:rsid w:val="009F5A9A"/>
    <w:rsid w:val="009F5D14"/>
    <w:rsid w:val="009F5D2A"/>
    <w:rsid w:val="009F5E8D"/>
    <w:rsid w:val="009F5F16"/>
    <w:rsid w:val="009F5F2F"/>
    <w:rsid w:val="009F5FB4"/>
    <w:rsid w:val="009F5FB9"/>
    <w:rsid w:val="009F60BA"/>
    <w:rsid w:val="009F60D6"/>
    <w:rsid w:val="009F6243"/>
    <w:rsid w:val="009F63AF"/>
    <w:rsid w:val="009F63C6"/>
    <w:rsid w:val="009F643E"/>
    <w:rsid w:val="009F6BFE"/>
    <w:rsid w:val="009F6C4F"/>
    <w:rsid w:val="009F6DAA"/>
    <w:rsid w:val="009F6EC8"/>
    <w:rsid w:val="009F6F4C"/>
    <w:rsid w:val="009F70E9"/>
    <w:rsid w:val="009F7266"/>
    <w:rsid w:val="009F749C"/>
    <w:rsid w:val="009F751D"/>
    <w:rsid w:val="009F7884"/>
    <w:rsid w:val="009F7A0D"/>
    <w:rsid w:val="009F7A5E"/>
    <w:rsid w:val="009F7CE4"/>
    <w:rsid w:val="009F7F55"/>
    <w:rsid w:val="00A000A5"/>
    <w:rsid w:val="00A000F6"/>
    <w:rsid w:val="00A00235"/>
    <w:rsid w:val="00A0031A"/>
    <w:rsid w:val="00A00420"/>
    <w:rsid w:val="00A00575"/>
    <w:rsid w:val="00A00584"/>
    <w:rsid w:val="00A005D3"/>
    <w:rsid w:val="00A006C2"/>
    <w:rsid w:val="00A00738"/>
    <w:rsid w:val="00A00ACA"/>
    <w:rsid w:val="00A00B44"/>
    <w:rsid w:val="00A00DC9"/>
    <w:rsid w:val="00A00E88"/>
    <w:rsid w:val="00A00ED8"/>
    <w:rsid w:val="00A0137F"/>
    <w:rsid w:val="00A01380"/>
    <w:rsid w:val="00A013A4"/>
    <w:rsid w:val="00A013B7"/>
    <w:rsid w:val="00A0149B"/>
    <w:rsid w:val="00A01909"/>
    <w:rsid w:val="00A01948"/>
    <w:rsid w:val="00A01AA7"/>
    <w:rsid w:val="00A01C3D"/>
    <w:rsid w:val="00A01EBE"/>
    <w:rsid w:val="00A02166"/>
    <w:rsid w:val="00A02370"/>
    <w:rsid w:val="00A0271B"/>
    <w:rsid w:val="00A027AF"/>
    <w:rsid w:val="00A02858"/>
    <w:rsid w:val="00A02A00"/>
    <w:rsid w:val="00A02AC9"/>
    <w:rsid w:val="00A02B6B"/>
    <w:rsid w:val="00A02F7F"/>
    <w:rsid w:val="00A03143"/>
    <w:rsid w:val="00A0333E"/>
    <w:rsid w:val="00A03551"/>
    <w:rsid w:val="00A03564"/>
    <w:rsid w:val="00A0385A"/>
    <w:rsid w:val="00A0395C"/>
    <w:rsid w:val="00A03B19"/>
    <w:rsid w:val="00A03E41"/>
    <w:rsid w:val="00A03F50"/>
    <w:rsid w:val="00A041A7"/>
    <w:rsid w:val="00A041F1"/>
    <w:rsid w:val="00A042E7"/>
    <w:rsid w:val="00A043C0"/>
    <w:rsid w:val="00A04423"/>
    <w:rsid w:val="00A0448C"/>
    <w:rsid w:val="00A04629"/>
    <w:rsid w:val="00A04699"/>
    <w:rsid w:val="00A048AD"/>
    <w:rsid w:val="00A049BD"/>
    <w:rsid w:val="00A049E4"/>
    <w:rsid w:val="00A04AA9"/>
    <w:rsid w:val="00A04B5B"/>
    <w:rsid w:val="00A04C15"/>
    <w:rsid w:val="00A04D13"/>
    <w:rsid w:val="00A04FB5"/>
    <w:rsid w:val="00A0518D"/>
    <w:rsid w:val="00A0520A"/>
    <w:rsid w:val="00A05356"/>
    <w:rsid w:val="00A05619"/>
    <w:rsid w:val="00A05626"/>
    <w:rsid w:val="00A05915"/>
    <w:rsid w:val="00A05966"/>
    <w:rsid w:val="00A05B13"/>
    <w:rsid w:val="00A05D90"/>
    <w:rsid w:val="00A05F6B"/>
    <w:rsid w:val="00A0601B"/>
    <w:rsid w:val="00A060AA"/>
    <w:rsid w:val="00A060EE"/>
    <w:rsid w:val="00A06540"/>
    <w:rsid w:val="00A06683"/>
    <w:rsid w:val="00A06731"/>
    <w:rsid w:val="00A07228"/>
    <w:rsid w:val="00A07324"/>
    <w:rsid w:val="00A07406"/>
    <w:rsid w:val="00A07636"/>
    <w:rsid w:val="00A076D5"/>
    <w:rsid w:val="00A07804"/>
    <w:rsid w:val="00A0782A"/>
    <w:rsid w:val="00A0788A"/>
    <w:rsid w:val="00A078A0"/>
    <w:rsid w:val="00A07A71"/>
    <w:rsid w:val="00A07A73"/>
    <w:rsid w:val="00A07C6E"/>
    <w:rsid w:val="00A07E81"/>
    <w:rsid w:val="00A07EB5"/>
    <w:rsid w:val="00A10022"/>
    <w:rsid w:val="00A100E4"/>
    <w:rsid w:val="00A1019E"/>
    <w:rsid w:val="00A10267"/>
    <w:rsid w:val="00A1027D"/>
    <w:rsid w:val="00A103EA"/>
    <w:rsid w:val="00A1070D"/>
    <w:rsid w:val="00A109A4"/>
    <w:rsid w:val="00A10A44"/>
    <w:rsid w:val="00A10A6A"/>
    <w:rsid w:val="00A10AB5"/>
    <w:rsid w:val="00A10B19"/>
    <w:rsid w:val="00A11408"/>
    <w:rsid w:val="00A11567"/>
    <w:rsid w:val="00A115E5"/>
    <w:rsid w:val="00A117DF"/>
    <w:rsid w:val="00A117E9"/>
    <w:rsid w:val="00A117EF"/>
    <w:rsid w:val="00A11A48"/>
    <w:rsid w:val="00A11B2B"/>
    <w:rsid w:val="00A12082"/>
    <w:rsid w:val="00A1217F"/>
    <w:rsid w:val="00A12313"/>
    <w:rsid w:val="00A1249A"/>
    <w:rsid w:val="00A124EB"/>
    <w:rsid w:val="00A12699"/>
    <w:rsid w:val="00A126B7"/>
    <w:rsid w:val="00A12816"/>
    <w:rsid w:val="00A129C8"/>
    <w:rsid w:val="00A12C25"/>
    <w:rsid w:val="00A12C75"/>
    <w:rsid w:val="00A12CE9"/>
    <w:rsid w:val="00A12E56"/>
    <w:rsid w:val="00A130F5"/>
    <w:rsid w:val="00A131E5"/>
    <w:rsid w:val="00A1323F"/>
    <w:rsid w:val="00A13289"/>
    <w:rsid w:val="00A13311"/>
    <w:rsid w:val="00A13323"/>
    <w:rsid w:val="00A1340E"/>
    <w:rsid w:val="00A134B8"/>
    <w:rsid w:val="00A1369C"/>
    <w:rsid w:val="00A136FF"/>
    <w:rsid w:val="00A1390C"/>
    <w:rsid w:val="00A139E7"/>
    <w:rsid w:val="00A13BA1"/>
    <w:rsid w:val="00A13D8E"/>
    <w:rsid w:val="00A13FAF"/>
    <w:rsid w:val="00A1408A"/>
    <w:rsid w:val="00A14142"/>
    <w:rsid w:val="00A143D7"/>
    <w:rsid w:val="00A1451B"/>
    <w:rsid w:val="00A147D5"/>
    <w:rsid w:val="00A147F1"/>
    <w:rsid w:val="00A149E3"/>
    <w:rsid w:val="00A14AC8"/>
    <w:rsid w:val="00A14DF4"/>
    <w:rsid w:val="00A14E1C"/>
    <w:rsid w:val="00A14EC7"/>
    <w:rsid w:val="00A152FD"/>
    <w:rsid w:val="00A1540F"/>
    <w:rsid w:val="00A15535"/>
    <w:rsid w:val="00A155A8"/>
    <w:rsid w:val="00A15606"/>
    <w:rsid w:val="00A1562F"/>
    <w:rsid w:val="00A156BA"/>
    <w:rsid w:val="00A1582D"/>
    <w:rsid w:val="00A15A3F"/>
    <w:rsid w:val="00A15B70"/>
    <w:rsid w:val="00A15BD7"/>
    <w:rsid w:val="00A15EAF"/>
    <w:rsid w:val="00A15EB8"/>
    <w:rsid w:val="00A160A2"/>
    <w:rsid w:val="00A1613A"/>
    <w:rsid w:val="00A161B8"/>
    <w:rsid w:val="00A1629A"/>
    <w:rsid w:val="00A16496"/>
    <w:rsid w:val="00A1649A"/>
    <w:rsid w:val="00A165D8"/>
    <w:rsid w:val="00A166C5"/>
    <w:rsid w:val="00A1671E"/>
    <w:rsid w:val="00A167E6"/>
    <w:rsid w:val="00A169D9"/>
    <w:rsid w:val="00A16B3B"/>
    <w:rsid w:val="00A16BA1"/>
    <w:rsid w:val="00A16DEE"/>
    <w:rsid w:val="00A17144"/>
    <w:rsid w:val="00A1721C"/>
    <w:rsid w:val="00A17290"/>
    <w:rsid w:val="00A172D7"/>
    <w:rsid w:val="00A1735E"/>
    <w:rsid w:val="00A1736A"/>
    <w:rsid w:val="00A1795E"/>
    <w:rsid w:val="00A179E8"/>
    <w:rsid w:val="00A17CDA"/>
    <w:rsid w:val="00A17E75"/>
    <w:rsid w:val="00A17E7F"/>
    <w:rsid w:val="00A2001D"/>
    <w:rsid w:val="00A20194"/>
    <w:rsid w:val="00A202E0"/>
    <w:rsid w:val="00A203DB"/>
    <w:rsid w:val="00A204F5"/>
    <w:rsid w:val="00A20535"/>
    <w:rsid w:val="00A206C2"/>
    <w:rsid w:val="00A206DF"/>
    <w:rsid w:val="00A206FF"/>
    <w:rsid w:val="00A20896"/>
    <w:rsid w:val="00A209B4"/>
    <w:rsid w:val="00A209F5"/>
    <w:rsid w:val="00A20A00"/>
    <w:rsid w:val="00A20AF1"/>
    <w:rsid w:val="00A20D7F"/>
    <w:rsid w:val="00A20E39"/>
    <w:rsid w:val="00A20EB0"/>
    <w:rsid w:val="00A20EFB"/>
    <w:rsid w:val="00A20EFC"/>
    <w:rsid w:val="00A2105A"/>
    <w:rsid w:val="00A2111A"/>
    <w:rsid w:val="00A212BD"/>
    <w:rsid w:val="00A212C3"/>
    <w:rsid w:val="00A2166B"/>
    <w:rsid w:val="00A21696"/>
    <w:rsid w:val="00A217CF"/>
    <w:rsid w:val="00A2183C"/>
    <w:rsid w:val="00A219AA"/>
    <w:rsid w:val="00A219DA"/>
    <w:rsid w:val="00A21A4C"/>
    <w:rsid w:val="00A21B27"/>
    <w:rsid w:val="00A21E4D"/>
    <w:rsid w:val="00A21EA9"/>
    <w:rsid w:val="00A21F08"/>
    <w:rsid w:val="00A21F8E"/>
    <w:rsid w:val="00A2219A"/>
    <w:rsid w:val="00A221DD"/>
    <w:rsid w:val="00A2242D"/>
    <w:rsid w:val="00A224DD"/>
    <w:rsid w:val="00A22575"/>
    <w:rsid w:val="00A2268A"/>
    <w:rsid w:val="00A227B6"/>
    <w:rsid w:val="00A22DF5"/>
    <w:rsid w:val="00A22EF5"/>
    <w:rsid w:val="00A2311E"/>
    <w:rsid w:val="00A2318F"/>
    <w:rsid w:val="00A231FC"/>
    <w:rsid w:val="00A23242"/>
    <w:rsid w:val="00A2330D"/>
    <w:rsid w:val="00A235FD"/>
    <w:rsid w:val="00A23694"/>
    <w:rsid w:val="00A237D7"/>
    <w:rsid w:val="00A23975"/>
    <w:rsid w:val="00A23A69"/>
    <w:rsid w:val="00A23AEC"/>
    <w:rsid w:val="00A23D7E"/>
    <w:rsid w:val="00A23E0C"/>
    <w:rsid w:val="00A240E2"/>
    <w:rsid w:val="00A24192"/>
    <w:rsid w:val="00A241BB"/>
    <w:rsid w:val="00A24238"/>
    <w:rsid w:val="00A24319"/>
    <w:rsid w:val="00A24461"/>
    <w:rsid w:val="00A2453B"/>
    <w:rsid w:val="00A246FD"/>
    <w:rsid w:val="00A24775"/>
    <w:rsid w:val="00A247B7"/>
    <w:rsid w:val="00A24882"/>
    <w:rsid w:val="00A2491B"/>
    <w:rsid w:val="00A24A0A"/>
    <w:rsid w:val="00A24BDC"/>
    <w:rsid w:val="00A24E5F"/>
    <w:rsid w:val="00A24F10"/>
    <w:rsid w:val="00A24F95"/>
    <w:rsid w:val="00A25078"/>
    <w:rsid w:val="00A2513A"/>
    <w:rsid w:val="00A252AC"/>
    <w:rsid w:val="00A252E6"/>
    <w:rsid w:val="00A254C2"/>
    <w:rsid w:val="00A255F7"/>
    <w:rsid w:val="00A25780"/>
    <w:rsid w:val="00A259A0"/>
    <w:rsid w:val="00A25ABF"/>
    <w:rsid w:val="00A25BE1"/>
    <w:rsid w:val="00A25C08"/>
    <w:rsid w:val="00A25EFC"/>
    <w:rsid w:val="00A25F56"/>
    <w:rsid w:val="00A2609C"/>
    <w:rsid w:val="00A261E1"/>
    <w:rsid w:val="00A2637B"/>
    <w:rsid w:val="00A265AE"/>
    <w:rsid w:val="00A265DF"/>
    <w:rsid w:val="00A265E7"/>
    <w:rsid w:val="00A26A25"/>
    <w:rsid w:val="00A26AC4"/>
    <w:rsid w:val="00A26B0A"/>
    <w:rsid w:val="00A26CE6"/>
    <w:rsid w:val="00A26E73"/>
    <w:rsid w:val="00A26EDA"/>
    <w:rsid w:val="00A270A2"/>
    <w:rsid w:val="00A270DD"/>
    <w:rsid w:val="00A27150"/>
    <w:rsid w:val="00A27159"/>
    <w:rsid w:val="00A271C4"/>
    <w:rsid w:val="00A2729A"/>
    <w:rsid w:val="00A2732E"/>
    <w:rsid w:val="00A2737A"/>
    <w:rsid w:val="00A275F7"/>
    <w:rsid w:val="00A27602"/>
    <w:rsid w:val="00A2762A"/>
    <w:rsid w:val="00A277C4"/>
    <w:rsid w:val="00A277F5"/>
    <w:rsid w:val="00A27AAF"/>
    <w:rsid w:val="00A27ACE"/>
    <w:rsid w:val="00A27B88"/>
    <w:rsid w:val="00A27CB4"/>
    <w:rsid w:val="00A27D52"/>
    <w:rsid w:val="00A27EBC"/>
    <w:rsid w:val="00A300F0"/>
    <w:rsid w:val="00A30395"/>
    <w:rsid w:val="00A30624"/>
    <w:rsid w:val="00A3080E"/>
    <w:rsid w:val="00A30848"/>
    <w:rsid w:val="00A308BB"/>
    <w:rsid w:val="00A309DD"/>
    <w:rsid w:val="00A30A32"/>
    <w:rsid w:val="00A30D17"/>
    <w:rsid w:val="00A30FBC"/>
    <w:rsid w:val="00A31070"/>
    <w:rsid w:val="00A31118"/>
    <w:rsid w:val="00A311AD"/>
    <w:rsid w:val="00A311B5"/>
    <w:rsid w:val="00A31419"/>
    <w:rsid w:val="00A316C6"/>
    <w:rsid w:val="00A317D1"/>
    <w:rsid w:val="00A31A91"/>
    <w:rsid w:val="00A31AB5"/>
    <w:rsid w:val="00A31D0B"/>
    <w:rsid w:val="00A31E76"/>
    <w:rsid w:val="00A32025"/>
    <w:rsid w:val="00A3212E"/>
    <w:rsid w:val="00A322A8"/>
    <w:rsid w:val="00A323AD"/>
    <w:rsid w:val="00A3273B"/>
    <w:rsid w:val="00A327D3"/>
    <w:rsid w:val="00A32813"/>
    <w:rsid w:val="00A328AA"/>
    <w:rsid w:val="00A328B4"/>
    <w:rsid w:val="00A32A21"/>
    <w:rsid w:val="00A32AC0"/>
    <w:rsid w:val="00A32BB8"/>
    <w:rsid w:val="00A32D6E"/>
    <w:rsid w:val="00A32DAF"/>
    <w:rsid w:val="00A32E00"/>
    <w:rsid w:val="00A32FAE"/>
    <w:rsid w:val="00A3300B"/>
    <w:rsid w:val="00A33404"/>
    <w:rsid w:val="00A336CE"/>
    <w:rsid w:val="00A33704"/>
    <w:rsid w:val="00A337DB"/>
    <w:rsid w:val="00A337F3"/>
    <w:rsid w:val="00A33B07"/>
    <w:rsid w:val="00A33BB5"/>
    <w:rsid w:val="00A33C86"/>
    <w:rsid w:val="00A33D42"/>
    <w:rsid w:val="00A33EBA"/>
    <w:rsid w:val="00A33EE2"/>
    <w:rsid w:val="00A33F5A"/>
    <w:rsid w:val="00A33FC4"/>
    <w:rsid w:val="00A3403A"/>
    <w:rsid w:val="00A341D6"/>
    <w:rsid w:val="00A345C3"/>
    <w:rsid w:val="00A345E6"/>
    <w:rsid w:val="00A3464B"/>
    <w:rsid w:val="00A3485A"/>
    <w:rsid w:val="00A34943"/>
    <w:rsid w:val="00A34A68"/>
    <w:rsid w:val="00A34B29"/>
    <w:rsid w:val="00A34B95"/>
    <w:rsid w:val="00A34FED"/>
    <w:rsid w:val="00A3506F"/>
    <w:rsid w:val="00A35237"/>
    <w:rsid w:val="00A3533E"/>
    <w:rsid w:val="00A353A9"/>
    <w:rsid w:val="00A356C1"/>
    <w:rsid w:val="00A356DE"/>
    <w:rsid w:val="00A35818"/>
    <w:rsid w:val="00A3595C"/>
    <w:rsid w:val="00A35A30"/>
    <w:rsid w:val="00A35C80"/>
    <w:rsid w:val="00A35CA3"/>
    <w:rsid w:val="00A35FD1"/>
    <w:rsid w:val="00A36112"/>
    <w:rsid w:val="00A36384"/>
    <w:rsid w:val="00A363F5"/>
    <w:rsid w:val="00A3648D"/>
    <w:rsid w:val="00A364CF"/>
    <w:rsid w:val="00A365A7"/>
    <w:rsid w:val="00A365D5"/>
    <w:rsid w:val="00A36644"/>
    <w:rsid w:val="00A369C4"/>
    <w:rsid w:val="00A36B11"/>
    <w:rsid w:val="00A36C90"/>
    <w:rsid w:val="00A36DB7"/>
    <w:rsid w:val="00A36FBA"/>
    <w:rsid w:val="00A371DF"/>
    <w:rsid w:val="00A3721C"/>
    <w:rsid w:val="00A37230"/>
    <w:rsid w:val="00A372A5"/>
    <w:rsid w:val="00A37336"/>
    <w:rsid w:val="00A3735D"/>
    <w:rsid w:val="00A3739F"/>
    <w:rsid w:val="00A3759B"/>
    <w:rsid w:val="00A37660"/>
    <w:rsid w:val="00A376D8"/>
    <w:rsid w:val="00A37769"/>
    <w:rsid w:val="00A37920"/>
    <w:rsid w:val="00A3794E"/>
    <w:rsid w:val="00A37A64"/>
    <w:rsid w:val="00A37AB4"/>
    <w:rsid w:val="00A37BAA"/>
    <w:rsid w:val="00A37D4E"/>
    <w:rsid w:val="00A37EF3"/>
    <w:rsid w:val="00A37F0C"/>
    <w:rsid w:val="00A37F11"/>
    <w:rsid w:val="00A37F36"/>
    <w:rsid w:val="00A37FDD"/>
    <w:rsid w:val="00A40405"/>
    <w:rsid w:val="00A408BF"/>
    <w:rsid w:val="00A40FC1"/>
    <w:rsid w:val="00A41561"/>
    <w:rsid w:val="00A41716"/>
    <w:rsid w:val="00A41996"/>
    <w:rsid w:val="00A419D5"/>
    <w:rsid w:val="00A41B00"/>
    <w:rsid w:val="00A41D94"/>
    <w:rsid w:val="00A41DAE"/>
    <w:rsid w:val="00A41DB6"/>
    <w:rsid w:val="00A41E34"/>
    <w:rsid w:val="00A42457"/>
    <w:rsid w:val="00A42552"/>
    <w:rsid w:val="00A425BD"/>
    <w:rsid w:val="00A42626"/>
    <w:rsid w:val="00A4264F"/>
    <w:rsid w:val="00A4288F"/>
    <w:rsid w:val="00A4298D"/>
    <w:rsid w:val="00A42A43"/>
    <w:rsid w:val="00A42B99"/>
    <w:rsid w:val="00A42CE9"/>
    <w:rsid w:val="00A42DB2"/>
    <w:rsid w:val="00A42FB1"/>
    <w:rsid w:val="00A42FD0"/>
    <w:rsid w:val="00A43031"/>
    <w:rsid w:val="00A43439"/>
    <w:rsid w:val="00A4346B"/>
    <w:rsid w:val="00A435F5"/>
    <w:rsid w:val="00A43650"/>
    <w:rsid w:val="00A43961"/>
    <w:rsid w:val="00A43C6F"/>
    <w:rsid w:val="00A43E6F"/>
    <w:rsid w:val="00A43F16"/>
    <w:rsid w:val="00A44089"/>
    <w:rsid w:val="00A44133"/>
    <w:rsid w:val="00A4417E"/>
    <w:rsid w:val="00A442A0"/>
    <w:rsid w:val="00A443F4"/>
    <w:rsid w:val="00A4447E"/>
    <w:rsid w:val="00A44716"/>
    <w:rsid w:val="00A4472E"/>
    <w:rsid w:val="00A4478D"/>
    <w:rsid w:val="00A447E4"/>
    <w:rsid w:val="00A4495B"/>
    <w:rsid w:val="00A44B30"/>
    <w:rsid w:val="00A44C32"/>
    <w:rsid w:val="00A44C98"/>
    <w:rsid w:val="00A44D5F"/>
    <w:rsid w:val="00A44DF5"/>
    <w:rsid w:val="00A44FBA"/>
    <w:rsid w:val="00A45482"/>
    <w:rsid w:val="00A45497"/>
    <w:rsid w:val="00A45561"/>
    <w:rsid w:val="00A4561F"/>
    <w:rsid w:val="00A4574E"/>
    <w:rsid w:val="00A45804"/>
    <w:rsid w:val="00A45842"/>
    <w:rsid w:val="00A459A1"/>
    <w:rsid w:val="00A459F9"/>
    <w:rsid w:val="00A459FB"/>
    <w:rsid w:val="00A45A35"/>
    <w:rsid w:val="00A45B2E"/>
    <w:rsid w:val="00A45FBE"/>
    <w:rsid w:val="00A460AF"/>
    <w:rsid w:val="00A46143"/>
    <w:rsid w:val="00A461C1"/>
    <w:rsid w:val="00A465DB"/>
    <w:rsid w:val="00A4668E"/>
    <w:rsid w:val="00A468D8"/>
    <w:rsid w:val="00A46ACF"/>
    <w:rsid w:val="00A46BBF"/>
    <w:rsid w:val="00A46C8A"/>
    <w:rsid w:val="00A46D39"/>
    <w:rsid w:val="00A46DA7"/>
    <w:rsid w:val="00A470F9"/>
    <w:rsid w:val="00A4728B"/>
    <w:rsid w:val="00A472EF"/>
    <w:rsid w:val="00A47552"/>
    <w:rsid w:val="00A4757B"/>
    <w:rsid w:val="00A47601"/>
    <w:rsid w:val="00A4762A"/>
    <w:rsid w:val="00A4785B"/>
    <w:rsid w:val="00A47960"/>
    <w:rsid w:val="00A479DE"/>
    <w:rsid w:val="00A47AC6"/>
    <w:rsid w:val="00A47BFE"/>
    <w:rsid w:val="00A47D25"/>
    <w:rsid w:val="00A47D48"/>
    <w:rsid w:val="00A47D6B"/>
    <w:rsid w:val="00A47E0A"/>
    <w:rsid w:val="00A47E34"/>
    <w:rsid w:val="00A5017A"/>
    <w:rsid w:val="00A5024B"/>
    <w:rsid w:val="00A502F0"/>
    <w:rsid w:val="00A5040A"/>
    <w:rsid w:val="00A504A2"/>
    <w:rsid w:val="00A505B4"/>
    <w:rsid w:val="00A506E9"/>
    <w:rsid w:val="00A50A03"/>
    <w:rsid w:val="00A51126"/>
    <w:rsid w:val="00A51137"/>
    <w:rsid w:val="00A514DE"/>
    <w:rsid w:val="00A5153A"/>
    <w:rsid w:val="00A515BD"/>
    <w:rsid w:val="00A5175E"/>
    <w:rsid w:val="00A51814"/>
    <w:rsid w:val="00A51834"/>
    <w:rsid w:val="00A5199F"/>
    <w:rsid w:val="00A51B97"/>
    <w:rsid w:val="00A51BB9"/>
    <w:rsid w:val="00A51D0A"/>
    <w:rsid w:val="00A51E82"/>
    <w:rsid w:val="00A51F0F"/>
    <w:rsid w:val="00A520E9"/>
    <w:rsid w:val="00A520EB"/>
    <w:rsid w:val="00A5268D"/>
    <w:rsid w:val="00A526E2"/>
    <w:rsid w:val="00A52717"/>
    <w:rsid w:val="00A52873"/>
    <w:rsid w:val="00A52B01"/>
    <w:rsid w:val="00A52DCA"/>
    <w:rsid w:val="00A52E64"/>
    <w:rsid w:val="00A52EF2"/>
    <w:rsid w:val="00A52F66"/>
    <w:rsid w:val="00A52F82"/>
    <w:rsid w:val="00A5323E"/>
    <w:rsid w:val="00A5325A"/>
    <w:rsid w:val="00A5334E"/>
    <w:rsid w:val="00A53401"/>
    <w:rsid w:val="00A5374E"/>
    <w:rsid w:val="00A5393E"/>
    <w:rsid w:val="00A539B5"/>
    <w:rsid w:val="00A539FE"/>
    <w:rsid w:val="00A53A4C"/>
    <w:rsid w:val="00A53CDF"/>
    <w:rsid w:val="00A53DD6"/>
    <w:rsid w:val="00A53E6F"/>
    <w:rsid w:val="00A54049"/>
    <w:rsid w:val="00A540C1"/>
    <w:rsid w:val="00A541D6"/>
    <w:rsid w:val="00A5461F"/>
    <w:rsid w:val="00A5470A"/>
    <w:rsid w:val="00A54807"/>
    <w:rsid w:val="00A548EE"/>
    <w:rsid w:val="00A549EF"/>
    <w:rsid w:val="00A54B42"/>
    <w:rsid w:val="00A54B49"/>
    <w:rsid w:val="00A54B5D"/>
    <w:rsid w:val="00A54BE1"/>
    <w:rsid w:val="00A54D1C"/>
    <w:rsid w:val="00A54DB3"/>
    <w:rsid w:val="00A54DC8"/>
    <w:rsid w:val="00A54E04"/>
    <w:rsid w:val="00A54F9C"/>
    <w:rsid w:val="00A54FD9"/>
    <w:rsid w:val="00A54FF1"/>
    <w:rsid w:val="00A55170"/>
    <w:rsid w:val="00A552E9"/>
    <w:rsid w:val="00A552FC"/>
    <w:rsid w:val="00A55474"/>
    <w:rsid w:val="00A5559F"/>
    <w:rsid w:val="00A556FE"/>
    <w:rsid w:val="00A557FD"/>
    <w:rsid w:val="00A559C1"/>
    <w:rsid w:val="00A55BDA"/>
    <w:rsid w:val="00A55D67"/>
    <w:rsid w:val="00A55E0E"/>
    <w:rsid w:val="00A561D4"/>
    <w:rsid w:val="00A562FA"/>
    <w:rsid w:val="00A5646C"/>
    <w:rsid w:val="00A56476"/>
    <w:rsid w:val="00A56542"/>
    <w:rsid w:val="00A56612"/>
    <w:rsid w:val="00A56B19"/>
    <w:rsid w:val="00A56C17"/>
    <w:rsid w:val="00A56F79"/>
    <w:rsid w:val="00A56FA7"/>
    <w:rsid w:val="00A56FF2"/>
    <w:rsid w:val="00A570F0"/>
    <w:rsid w:val="00A571A6"/>
    <w:rsid w:val="00A57387"/>
    <w:rsid w:val="00A5738A"/>
    <w:rsid w:val="00A573E0"/>
    <w:rsid w:val="00A575FE"/>
    <w:rsid w:val="00A5760C"/>
    <w:rsid w:val="00A57679"/>
    <w:rsid w:val="00A576BB"/>
    <w:rsid w:val="00A576E9"/>
    <w:rsid w:val="00A57763"/>
    <w:rsid w:val="00A57CEE"/>
    <w:rsid w:val="00A57DD2"/>
    <w:rsid w:val="00A57F79"/>
    <w:rsid w:val="00A57FB7"/>
    <w:rsid w:val="00A6010A"/>
    <w:rsid w:val="00A60328"/>
    <w:rsid w:val="00A60363"/>
    <w:rsid w:val="00A6045A"/>
    <w:rsid w:val="00A6048F"/>
    <w:rsid w:val="00A60820"/>
    <w:rsid w:val="00A608D3"/>
    <w:rsid w:val="00A609D5"/>
    <w:rsid w:val="00A60BEC"/>
    <w:rsid w:val="00A60C2A"/>
    <w:rsid w:val="00A60C82"/>
    <w:rsid w:val="00A60D1F"/>
    <w:rsid w:val="00A60EB1"/>
    <w:rsid w:val="00A60EF6"/>
    <w:rsid w:val="00A610DF"/>
    <w:rsid w:val="00A6128B"/>
    <w:rsid w:val="00A612AC"/>
    <w:rsid w:val="00A61510"/>
    <w:rsid w:val="00A61655"/>
    <w:rsid w:val="00A61943"/>
    <w:rsid w:val="00A61A78"/>
    <w:rsid w:val="00A61B92"/>
    <w:rsid w:val="00A61C50"/>
    <w:rsid w:val="00A61C73"/>
    <w:rsid w:val="00A61DFC"/>
    <w:rsid w:val="00A61F5D"/>
    <w:rsid w:val="00A61FBF"/>
    <w:rsid w:val="00A6204D"/>
    <w:rsid w:val="00A62398"/>
    <w:rsid w:val="00A624D0"/>
    <w:rsid w:val="00A62562"/>
    <w:rsid w:val="00A6261B"/>
    <w:rsid w:val="00A6268C"/>
    <w:rsid w:val="00A6268F"/>
    <w:rsid w:val="00A626D8"/>
    <w:rsid w:val="00A627EA"/>
    <w:rsid w:val="00A62808"/>
    <w:rsid w:val="00A628EC"/>
    <w:rsid w:val="00A62DC9"/>
    <w:rsid w:val="00A62EBD"/>
    <w:rsid w:val="00A63070"/>
    <w:rsid w:val="00A631B4"/>
    <w:rsid w:val="00A6325A"/>
    <w:rsid w:val="00A63573"/>
    <w:rsid w:val="00A63614"/>
    <w:rsid w:val="00A636DE"/>
    <w:rsid w:val="00A636FD"/>
    <w:rsid w:val="00A63767"/>
    <w:rsid w:val="00A637DA"/>
    <w:rsid w:val="00A63934"/>
    <w:rsid w:val="00A63A00"/>
    <w:rsid w:val="00A63A5B"/>
    <w:rsid w:val="00A63AC7"/>
    <w:rsid w:val="00A63B5A"/>
    <w:rsid w:val="00A63B93"/>
    <w:rsid w:val="00A63CF1"/>
    <w:rsid w:val="00A63DDA"/>
    <w:rsid w:val="00A63F95"/>
    <w:rsid w:val="00A63FD7"/>
    <w:rsid w:val="00A641B9"/>
    <w:rsid w:val="00A641FC"/>
    <w:rsid w:val="00A643CE"/>
    <w:rsid w:val="00A644F7"/>
    <w:rsid w:val="00A64594"/>
    <w:rsid w:val="00A646EB"/>
    <w:rsid w:val="00A64886"/>
    <w:rsid w:val="00A64CDD"/>
    <w:rsid w:val="00A64D4F"/>
    <w:rsid w:val="00A64F87"/>
    <w:rsid w:val="00A64FD9"/>
    <w:rsid w:val="00A651D2"/>
    <w:rsid w:val="00A65214"/>
    <w:rsid w:val="00A652D5"/>
    <w:rsid w:val="00A652DB"/>
    <w:rsid w:val="00A6537A"/>
    <w:rsid w:val="00A6537C"/>
    <w:rsid w:val="00A65539"/>
    <w:rsid w:val="00A655FD"/>
    <w:rsid w:val="00A6565A"/>
    <w:rsid w:val="00A65776"/>
    <w:rsid w:val="00A65945"/>
    <w:rsid w:val="00A65EFA"/>
    <w:rsid w:val="00A6627C"/>
    <w:rsid w:val="00A66284"/>
    <w:rsid w:val="00A66450"/>
    <w:rsid w:val="00A66491"/>
    <w:rsid w:val="00A66511"/>
    <w:rsid w:val="00A6657E"/>
    <w:rsid w:val="00A66604"/>
    <w:rsid w:val="00A666A5"/>
    <w:rsid w:val="00A6686E"/>
    <w:rsid w:val="00A6696D"/>
    <w:rsid w:val="00A669F7"/>
    <w:rsid w:val="00A66A1F"/>
    <w:rsid w:val="00A66B02"/>
    <w:rsid w:val="00A66C76"/>
    <w:rsid w:val="00A66E05"/>
    <w:rsid w:val="00A66E36"/>
    <w:rsid w:val="00A66EDF"/>
    <w:rsid w:val="00A66F2F"/>
    <w:rsid w:val="00A67087"/>
    <w:rsid w:val="00A67257"/>
    <w:rsid w:val="00A6727B"/>
    <w:rsid w:val="00A672F7"/>
    <w:rsid w:val="00A673AA"/>
    <w:rsid w:val="00A674DC"/>
    <w:rsid w:val="00A675E0"/>
    <w:rsid w:val="00A677F3"/>
    <w:rsid w:val="00A678F0"/>
    <w:rsid w:val="00A67963"/>
    <w:rsid w:val="00A67D30"/>
    <w:rsid w:val="00A67D67"/>
    <w:rsid w:val="00A67DF8"/>
    <w:rsid w:val="00A70302"/>
    <w:rsid w:val="00A7076A"/>
    <w:rsid w:val="00A707CB"/>
    <w:rsid w:val="00A7082D"/>
    <w:rsid w:val="00A70863"/>
    <w:rsid w:val="00A708E7"/>
    <w:rsid w:val="00A70A69"/>
    <w:rsid w:val="00A70B3F"/>
    <w:rsid w:val="00A70CF8"/>
    <w:rsid w:val="00A70DA9"/>
    <w:rsid w:val="00A70F53"/>
    <w:rsid w:val="00A70FED"/>
    <w:rsid w:val="00A712A1"/>
    <w:rsid w:val="00A712AF"/>
    <w:rsid w:val="00A71396"/>
    <w:rsid w:val="00A713AB"/>
    <w:rsid w:val="00A71773"/>
    <w:rsid w:val="00A71934"/>
    <w:rsid w:val="00A719C1"/>
    <w:rsid w:val="00A719F5"/>
    <w:rsid w:val="00A71A67"/>
    <w:rsid w:val="00A71BBA"/>
    <w:rsid w:val="00A71CD8"/>
    <w:rsid w:val="00A71D51"/>
    <w:rsid w:val="00A71D9D"/>
    <w:rsid w:val="00A72075"/>
    <w:rsid w:val="00A721E7"/>
    <w:rsid w:val="00A72397"/>
    <w:rsid w:val="00A7271B"/>
    <w:rsid w:val="00A728E6"/>
    <w:rsid w:val="00A72A71"/>
    <w:rsid w:val="00A72A98"/>
    <w:rsid w:val="00A72BEA"/>
    <w:rsid w:val="00A72DD5"/>
    <w:rsid w:val="00A72EA9"/>
    <w:rsid w:val="00A72FBD"/>
    <w:rsid w:val="00A73068"/>
    <w:rsid w:val="00A732CA"/>
    <w:rsid w:val="00A733CB"/>
    <w:rsid w:val="00A73665"/>
    <w:rsid w:val="00A73762"/>
    <w:rsid w:val="00A7378B"/>
    <w:rsid w:val="00A737BF"/>
    <w:rsid w:val="00A738C9"/>
    <w:rsid w:val="00A73A42"/>
    <w:rsid w:val="00A73B9E"/>
    <w:rsid w:val="00A73C99"/>
    <w:rsid w:val="00A73D41"/>
    <w:rsid w:val="00A73E1D"/>
    <w:rsid w:val="00A73EDD"/>
    <w:rsid w:val="00A73FAF"/>
    <w:rsid w:val="00A741DE"/>
    <w:rsid w:val="00A7464E"/>
    <w:rsid w:val="00A74688"/>
    <w:rsid w:val="00A747AF"/>
    <w:rsid w:val="00A747E3"/>
    <w:rsid w:val="00A74807"/>
    <w:rsid w:val="00A7482D"/>
    <w:rsid w:val="00A74B0B"/>
    <w:rsid w:val="00A74BD6"/>
    <w:rsid w:val="00A74C36"/>
    <w:rsid w:val="00A74CE1"/>
    <w:rsid w:val="00A74D32"/>
    <w:rsid w:val="00A74E63"/>
    <w:rsid w:val="00A74F54"/>
    <w:rsid w:val="00A74FFA"/>
    <w:rsid w:val="00A752B2"/>
    <w:rsid w:val="00A7531A"/>
    <w:rsid w:val="00A753DD"/>
    <w:rsid w:val="00A75408"/>
    <w:rsid w:val="00A75660"/>
    <w:rsid w:val="00A75699"/>
    <w:rsid w:val="00A7585E"/>
    <w:rsid w:val="00A75ACF"/>
    <w:rsid w:val="00A75CB0"/>
    <w:rsid w:val="00A75ECD"/>
    <w:rsid w:val="00A76482"/>
    <w:rsid w:val="00A764B1"/>
    <w:rsid w:val="00A76513"/>
    <w:rsid w:val="00A769E3"/>
    <w:rsid w:val="00A76A30"/>
    <w:rsid w:val="00A76E8C"/>
    <w:rsid w:val="00A76F86"/>
    <w:rsid w:val="00A76FF1"/>
    <w:rsid w:val="00A77007"/>
    <w:rsid w:val="00A7711A"/>
    <w:rsid w:val="00A7720F"/>
    <w:rsid w:val="00A77321"/>
    <w:rsid w:val="00A774EE"/>
    <w:rsid w:val="00A775E5"/>
    <w:rsid w:val="00A77622"/>
    <w:rsid w:val="00A77640"/>
    <w:rsid w:val="00A77646"/>
    <w:rsid w:val="00A7769C"/>
    <w:rsid w:val="00A77D82"/>
    <w:rsid w:val="00A77FF1"/>
    <w:rsid w:val="00A77FF8"/>
    <w:rsid w:val="00A8018B"/>
    <w:rsid w:val="00A801E3"/>
    <w:rsid w:val="00A802B3"/>
    <w:rsid w:val="00A80605"/>
    <w:rsid w:val="00A80615"/>
    <w:rsid w:val="00A806BF"/>
    <w:rsid w:val="00A80743"/>
    <w:rsid w:val="00A80751"/>
    <w:rsid w:val="00A807FA"/>
    <w:rsid w:val="00A80948"/>
    <w:rsid w:val="00A8094E"/>
    <w:rsid w:val="00A80B22"/>
    <w:rsid w:val="00A80CB4"/>
    <w:rsid w:val="00A80F05"/>
    <w:rsid w:val="00A810B0"/>
    <w:rsid w:val="00A810F4"/>
    <w:rsid w:val="00A8115D"/>
    <w:rsid w:val="00A8122C"/>
    <w:rsid w:val="00A8125D"/>
    <w:rsid w:val="00A812A9"/>
    <w:rsid w:val="00A812C6"/>
    <w:rsid w:val="00A81592"/>
    <w:rsid w:val="00A816AF"/>
    <w:rsid w:val="00A81753"/>
    <w:rsid w:val="00A8188A"/>
    <w:rsid w:val="00A81A1F"/>
    <w:rsid w:val="00A81BFF"/>
    <w:rsid w:val="00A81C46"/>
    <w:rsid w:val="00A81D6D"/>
    <w:rsid w:val="00A81F0E"/>
    <w:rsid w:val="00A81F88"/>
    <w:rsid w:val="00A8212B"/>
    <w:rsid w:val="00A8220B"/>
    <w:rsid w:val="00A823F0"/>
    <w:rsid w:val="00A824A7"/>
    <w:rsid w:val="00A824F7"/>
    <w:rsid w:val="00A8260B"/>
    <w:rsid w:val="00A8275A"/>
    <w:rsid w:val="00A827E9"/>
    <w:rsid w:val="00A8288E"/>
    <w:rsid w:val="00A82EE5"/>
    <w:rsid w:val="00A830B0"/>
    <w:rsid w:val="00A83127"/>
    <w:rsid w:val="00A83316"/>
    <w:rsid w:val="00A8337E"/>
    <w:rsid w:val="00A8348D"/>
    <w:rsid w:val="00A835A7"/>
    <w:rsid w:val="00A837C2"/>
    <w:rsid w:val="00A837F4"/>
    <w:rsid w:val="00A838F1"/>
    <w:rsid w:val="00A839D5"/>
    <w:rsid w:val="00A83D28"/>
    <w:rsid w:val="00A83E01"/>
    <w:rsid w:val="00A83E34"/>
    <w:rsid w:val="00A83E51"/>
    <w:rsid w:val="00A83ED0"/>
    <w:rsid w:val="00A84196"/>
    <w:rsid w:val="00A844F4"/>
    <w:rsid w:val="00A845C7"/>
    <w:rsid w:val="00A848BB"/>
    <w:rsid w:val="00A849C6"/>
    <w:rsid w:val="00A84B79"/>
    <w:rsid w:val="00A84C07"/>
    <w:rsid w:val="00A84C70"/>
    <w:rsid w:val="00A84CE8"/>
    <w:rsid w:val="00A84CED"/>
    <w:rsid w:val="00A84D08"/>
    <w:rsid w:val="00A84EA6"/>
    <w:rsid w:val="00A84FA0"/>
    <w:rsid w:val="00A84FDD"/>
    <w:rsid w:val="00A85059"/>
    <w:rsid w:val="00A850AF"/>
    <w:rsid w:val="00A850CB"/>
    <w:rsid w:val="00A8558B"/>
    <w:rsid w:val="00A85686"/>
    <w:rsid w:val="00A8578A"/>
    <w:rsid w:val="00A857D9"/>
    <w:rsid w:val="00A85843"/>
    <w:rsid w:val="00A85871"/>
    <w:rsid w:val="00A858EA"/>
    <w:rsid w:val="00A859B2"/>
    <w:rsid w:val="00A85D65"/>
    <w:rsid w:val="00A860D4"/>
    <w:rsid w:val="00A861EA"/>
    <w:rsid w:val="00A86401"/>
    <w:rsid w:val="00A8651C"/>
    <w:rsid w:val="00A86587"/>
    <w:rsid w:val="00A866AE"/>
    <w:rsid w:val="00A86849"/>
    <w:rsid w:val="00A86931"/>
    <w:rsid w:val="00A86B91"/>
    <w:rsid w:val="00A86DA8"/>
    <w:rsid w:val="00A86F1E"/>
    <w:rsid w:val="00A86F95"/>
    <w:rsid w:val="00A871A2"/>
    <w:rsid w:val="00A872D3"/>
    <w:rsid w:val="00A873B2"/>
    <w:rsid w:val="00A875FC"/>
    <w:rsid w:val="00A87778"/>
    <w:rsid w:val="00A8799B"/>
    <w:rsid w:val="00A87CF1"/>
    <w:rsid w:val="00A87CF8"/>
    <w:rsid w:val="00A87DB8"/>
    <w:rsid w:val="00A87E6F"/>
    <w:rsid w:val="00A90046"/>
    <w:rsid w:val="00A9007E"/>
    <w:rsid w:val="00A900EF"/>
    <w:rsid w:val="00A9013B"/>
    <w:rsid w:val="00A902AD"/>
    <w:rsid w:val="00A904EA"/>
    <w:rsid w:val="00A906D1"/>
    <w:rsid w:val="00A9078A"/>
    <w:rsid w:val="00A907FC"/>
    <w:rsid w:val="00A908A0"/>
    <w:rsid w:val="00A90A03"/>
    <w:rsid w:val="00A90A55"/>
    <w:rsid w:val="00A90C7F"/>
    <w:rsid w:val="00A90CAD"/>
    <w:rsid w:val="00A90FB9"/>
    <w:rsid w:val="00A9116F"/>
    <w:rsid w:val="00A91290"/>
    <w:rsid w:val="00A9142E"/>
    <w:rsid w:val="00A9148D"/>
    <w:rsid w:val="00A914DF"/>
    <w:rsid w:val="00A9157A"/>
    <w:rsid w:val="00A91596"/>
    <w:rsid w:val="00A915D2"/>
    <w:rsid w:val="00A915D9"/>
    <w:rsid w:val="00A915DC"/>
    <w:rsid w:val="00A9164A"/>
    <w:rsid w:val="00A91658"/>
    <w:rsid w:val="00A916D7"/>
    <w:rsid w:val="00A91B91"/>
    <w:rsid w:val="00A91C89"/>
    <w:rsid w:val="00A91FD4"/>
    <w:rsid w:val="00A921B8"/>
    <w:rsid w:val="00A92308"/>
    <w:rsid w:val="00A92376"/>
    <w:rsid w:val="00A92380"/>
    <w:rsid w:val="00A9240F"/>
    <w:rsid w:val="00A924A1"/>
    <w:rsid w:val="00A92526"/>
    <w:rsid w:val="00A92592"/>
    <w:rsid w:val="00A92597"/>
    <w:rsid w:val="00A9265D"/>
    <w:rsid w:val="00A927E4"/>
    <w:rsid w:val="00A9282D"/>
    <w:rsid w:val="00A92CF2"/>
    <w:rsid w:val="00A92DA4"/>
    <w:rsid w:val="00A92DEC"/>
    <w:rsid w:val="00A92E18"/>
    <w:rsid w:val="00A92EAB"/>
    <w:rsid w:val="00A92ED9"/>
    <w:rsid w:val="00A9302C"/>
    <w:rsid w:val="00A932E9"/>
    <w:rsid w:val="00A9331C"/>
    <w:rsid w:val="00A93508"/>
    <w:rsid w:val="00A93549"/>
    <w:rsid w:val="00A935E8"/>
    <w:rsid w:val="00A9375D"/>
    <w:rsid w:val="00A938A1"/>
    <w:rsid w:val="00A93AB1"/>
    <w:rsid w:val="00A93CB2"/>
    <w:rsid w:val="00A93D34"/>
    <w:rsid w:val="00A93D46"/>
    <w:rsid w:val="00A93E92"/>
    <w:rsid w:val="00A93EA8"/>
    <w:rsid w:val="00A93F8B"/>
    <w:rsid w:val="00A9411C"/>
    <w:rsid w:val="00A94126"/>
    <w:rsid w:val="00A9417D"/>
    <w:rsid w:val="00A9424D"/>
    <w:rsid w:val="00A94295"/>
    <w:rsid w:val="00A94396"/>
    <w:rsid w:val="00A944B0"/>
    <w:rsid w:val="00A94583"/>
    <w:rsid w:val="00A94620"/>
    <w:rsid w:val="00A9463C"/>
    <w:rsid w:val="00A94939"/>
    <w:rsid w:val="00A94A76"/>
    <w:rsid w:val="00A94B03"/>
    <w:rsid w:val="00A94B4E"/>
    <w:rsid w:val="00A94CF7"/>
    <w:rsid w:val="00A94F03"/>
    <w:rsid w:val="00A94F20"/>
    <w:rsid w:val="00A9500A"/>
    <w:rsid w:val="00A952E6"/>
    <w:rsid w:val="00A953A5"/>
    <w:rsid w:val="00A953E1"/>
    <w:rsid w:val="00A95A4F"/>
    <w:rsid w:val="00A95B9F"/>
    <w:rsid w:val="00A95C82"/>
    <w:rsid w:val="00A95D18"/>
    <w:rsid w:val="00A95D62"/>
    <w:rsid w:val="00A95D6E"/>
    <w:rsid w:val="00A95D9B"/>
    <w:rsid w:val="00A95E96"/>
    <w:rsid w:val="00A95F16"/>
    <w:rsid w:val="00A960E4"/>
    <w:rsid w:val="00A96139"/>
    <w:rsid w:val="00A96155"/>
    <w:rsid w:val="00A962C1"/>
    <w:rsid w:val="00A9662C"/>
    <w:rsid w:val="00A966DB"/>
    <w:rsid w:val="00A969BF"/>
    <w:rsid w:val="00A96BF0"/>
    <w:rsid w:val="00A96BF7"/>
    <w:rsid w:val="00A96CEA"/>
    <w:rsid w:val="00A96F4C"/>
    <w:rsid w:val="00A9702C"/>
    <w:rsid w:val="00A97044"/>
    <w:rsid w:val="00A973D7"/>
    <w:rsid w:val="00A974CA"/>
    <w:rsid w:val="00A975BF"/>
    <w:rsid w:val="00A976E3"/>
    <w:rsid w:val="00A97841"/>
    <w:rsid w:val="00A97BCD"/>
    <w:rsid w:val="00A97CF1"/>
    <w:rsid w:val="00A97E22"/>
    <w:rsid w:val="00A97EBE"/>
    <w:rsid w:val="00A97FC3"/>
    <w:rsid w:val="00AA0207"/>
    <w:rsid w:val="00AA022A"/>
    <w:rsid w:val="00AA03FF"/>
    <w:rsid w:val="00AA04A4"/>
    <w:rsid w:val="00AA04FA"/>
    <w:rsid w:val="00AA064F"/>
    <w:rsid w:val="00AA077B"/>
    <w:rsid w:val="00AA077E"/>
    <w:rsid w:val="00AA0829"/>
    <w:rsid w:val="00AA097E"/>
    <w:rsid w:val="00AA0B4E"/>
    <w:rsid w:val="00AA0C7A"/>
    <w:rsid w:val="00AA0D54"/>
    <w:rsid w:val="00AA0DE6"/>
    <w:rsid w:val="00AA0F13"/>
    <w:rsid w:val="00AA12B9"/>
    <w:rsid w:val="00AA1343"/>
    <w:rsid w:val="00AA14DF"/>
    <w:rsid w:val="00AA14F8"/>
    <w:rsid w:val="00AA1581"/>
    <w:rsid w:val="00AA1819"/>
    <w:rsid w:val="00AA18A2"/>
    <w:rsid w:val="00AA18EC"/>
    <w:rsid w:val="00AA1A55"/>
    <w:rsid w:val="00AA1AD6"/>
    <w:rsid w:val="00AA1ADC"/>
    <w:rsid w:val="00AA1EB7"/>
    <w:rsid w:val="00AA1FC1"/>
    <w:rsid w:val="00AA205D"/>
    <w:rsid w:val="00AA20EF"/>
    <w:rsid w:val="00AA22DB"/>
    <w:rsid w:val="00AA24B1"/>
    <w:rsid w:val="00AA2510"/>
    <w:rsid w:val="00AA2575"/>
    <w:rsid w:val="00AA2851"/>
    <w:rsid w:val="00AA28C0"/>
    <w:rsid w:val="00AA2BC2"/>
    <w:rsid w:val="00AA2CFB"/>
    <w:rsid w:val="00AA2DCD"/>
    <w:rsid w:val="00AA2F71"/>
    <w:rsid w:val="00AA2FDE"/>
    <w:rsid w:val="00AA2FF1"/>
    <w:rsid w:val="00AA3055"/>
    <w:rsid w:val="00AA3154"/>
    <w:rsid w:val="00AA334A"/>
    <w:rsid w:val="00AA34F6"/>
    <w:rsid w:val="00AA354D"/>
    <w:rsid w:val="00AA3646"/>
    <w:rsid w:val="00AA368A"/>
    <w:rsid w:val="00AA3855"/>
    <w:rsid w:val="00AA3965"/>
    <w:rsid w:val="00AA3C0A"/>
    <w:rsid w:val="00AA3FB6"/>
    <w:rsid w:val="00AA4244"/>
    <w:rsid w:val="00AA43D5"/>
    <w:rsid w:val="00AA4432"/>
    <w:rsid w:val="00AA4454"/>
    <w:rsid w:val="00AA4809"/>
    <w:rsid w:val="00AA4869"/>
    <w:rsid w:val="00AA48A5"/>
    <w:rsid w:val="00AA48FD"/>
    <w:rsid w:val="00AA49E1"/>
    <w:rsid w:val="00AA4B37"/>
    <w:rsid w:val="00AA4BD3"/>
    <w:rsid w:val="00AA4C23"/>
    <w:rsid w:val="00AA4D7E"/>
    <w:rsid w:val="00AA5024"/>
    <w:rsid w:val="00AA5201"/>
    <w:rsid w:val="00AA523D"/>
    <w:rsid w:val="00AA5308"/>
    <w:rsid w:val="00AA5409"/>
    <w:rsid w:val="00AA541F"/>
    <w:rsid w:val="00AA54DE"/>
    <w:rsid w:val="00AA56AF"/>
    <w:rsid w:val="00AA5804"/>
    <w:rsid w:val="00AA5B22"/>
    <w:rsid w:val="00AA5BFF"/>
    <w:rsid w:val="00AA5CBA"/>
    <w:rsid w:val="00AA5CEC"/>
    <w:rsid w:val="00AA62E4"/>
    <w:rsid w:val="00AA64C2"/>
    <w:rsid w:val="00AA6633"/>
    <w:rsid w:val="00AA6938"/>
    <w:rsid w:val="00AA6A6D"/>
    <w:rsid w:val="00AA6A76"/>
    <w:rsid w:val="00AA6AE6"/>
    <w:rsid w:val="00AA6B35"/>
    <w:rsid w:val="00AA6D29"/>
    <w:rsid w:val="00AA6E43"/>
    <w:rsid w:val="00AA6FCA"/>
    <w:rsid w:val="00AA74D9"/>
    <w:rsid w:val="00AA7557"/>
    <w:rsid w:val="00AA77AC"/>
    <w:rsid w:val="00AA78AE"/>
    <w:rsid w:val="00AA7965"/>
    <w:rsid w:val="00AA7A98"/>
    <w:rsid w:val="00AA7B81"/>
    <w:rsid w:val="00AA7BE4"/>
    <w:rsid w:val="00AA7D85"/>
    <w:rsid w:val="00AA7F6E"/>
    <w:rsid w:val="00AA7F75"/>
    <w:rsid w:val="00AB0193"/>
    <w:rsid w:val="00AB06F8"/>
    <w:rsid w:val="00AB0806"/>
    <w:rsid w:val="00AB0827"/>
    <w:rsid w:val="00AB086D"/>
    <w:rsid w:val="00AB0A17"/>
    <w:rsid w:val="00AB0A74"/>
    <w:rsid w:val="00AB0BBC"/>
    <w:rsid w:val="00AB0E3A"/>
    <w:rsid w:val="00AB0F35"/>
    <w:rsid w:val="00AB0F46"/>
    <w:rsid w:val="00AB0F4C"/>
    <w:rsid w:val="00AB1051"/>
    <w:rsid w:val="00AB1154"/>
    <w:rsid w:val="00AB11B3"/>
    <w:rsid w:val="00AB1291"/>
    <w:rsid w:val="00AB1645"/>
    <w:rsid w:val="00AB1750"/>
    <w:rsid w:val="00AB1836"/>
    <w:rsid w:val="00AB188D"/>
    <w:rsid w:val="00AB1954"/>
    <w:rsid w:val="00AB1A67"/>
    <w:rsid w:val="00AB1A82"/>
    <w:rsid w:val="00AB1B14"/>
    <w:rsid w:val="00AB1B9D"/>
    <w:rsid w:val="00AB1D17"/>
    <w:rsid w:val="00AB1D85"/>
    <w:rsid w:val="00AB1DF3"/>
    <w:rsid w:val="00AB1EE8"/>
    <w:rsid w:val="00AB1FC8"/>
    <w:rsid w:val="00AB2090"/>
    <w:rsid w:val="00AB2161"/>
    <w:rsid w:val="00AB22D3"/>
    <w:rsid w:val="00AB267C"/>
    <w:rsid w:val="00AB2768"/>
    <w:rsid w:val="00AB2915"/>
    <w:rsid w:val="00AB2B9A"/>
    <w:rsid w:val="00AB2BA5"/>
    <w:rsid w:val="00AB2BE8"/>
    <w:rsid w:val="00AB2D04"/>
    <w:rsid w:val="00AB2FBD"/>
    <w:rsid w:val="00AB3021"/>
    <w:rsid w:val="00AB3179"/>
    <w:rsid w:val="00AB371C"/>
    <w:rsid w:val="00AB3739"/>
    <w:rsid w:val="00AB3883"/>
    <w:rsid w:val="00AB38B6"/>
    <w:rsid w:val="00AB3935"/>
    <w:rsid w:val="00AB3C42"/>
    <w:rsid w:val="00AB3CA8"/>
    <w:rsid w:val="00AB3DF3"/>
    <w:rsid w:val="00AB3FDB"/>
    <w:rsid w:val="00AB40A9"/>
    <w:rsid w:val="00AB465B"/>
    <w:rsid w:val="00AB48FB"/>
    <w:rsid w:val="00AB4C72"/>
    <w:rsid w:val="00AB5054"/>
    <w:rsid w:val="00AB53AF"/>
    <w:rsid w:val="00AB55B3"/>
    <w:rsid w:val="00AB5890"/>
    <w:rsid w:val="00AB5A67"/>
    <w:rsid w:val="00AB5CB1"/>
    <w:rsid w:val="00AB5EF6"/>
    <w:rsid w:val="00AB618C"/>
    <w:rsid w:val="00AB632C"/>
    <w:rsid w:val="00AB63D7"/>
    <w:rsid w:val="00AB63E7"/>
    <w:rsid w:val="00AB64A3"/>
    <w:rsid w:val="00AB64BE"/>
    <w:rsid w:val="00AB65CB"/>
    <w:rsid w:val="00AB65CD"/>
    <w:rsid w:val="00AB6788"/>
    <w:rsid w:val="00AB681A"/>
    <w:rsid w:val="00AB6829"/>
    <w:rsid w:val="00AB6930"/>
    <w:rsid w:val="00AB69A0"/>
    <w:rsid w:val="00AB6A2D"/>
    <w:rsid w:val="00AB6CFB"/>
    <w:rsid w:val="00AB6D18"/>
    <w:rsid w:val="00AB6D52"/>
    <w:rsid w:val="00AB6D94"/>
    <w:rsid w:val="00AB6DC7"/>
    <w:rsid w:val="00AB6DD6"/>
    <w:rsid w:val="00AB6E1B"/>
    <w:rsid w:val="00AB6E9B"/>
    <w:rsid w:val="00AB6ECB"/>
    <w:rsid w:val="00AB6F0C"/>
    <w:rsid w:val="00AB6FAD"/>
    <w:rsid w:val="00AB70A4"/>
    <w:rsid w:val="00AB70D4"/>
    <w:rsid w:val="00AB729F"/>
    <w:rsid w:val="00AB72C2"/>
    <w:rsid w:val="00AB7421"/>
    <w:rsid w:val="00AB74FA"/>
    <w:rsid w:val="00AB7579"/>
    <w:rsid w:val="00AB769C"/>
    <w:rsid w:val="00AB79BE"/>
    <w:rsid w:val="00AB7A8D"/>
    <w:rsid w:val="00AB7B07"/>
    <w:rsid w:val="00AB7C3E"/>
    <w:rsid w:val="00AB7C9A"/>
    <w:rsid w:val="00AB7DF3"/>
    <w:rsid w:val="00AB7F2C"/>
    <w:rsid w:val="00AB7FB2"/>
    <w:rsid w:val="00AC02ED"/>
    <w:rsid w:val="00AC0351"/>
    <w:rsid w:val="00AC0397"/>
    <w:rsid w:val="00AC040B"/>
    <w:rsid w:val="00AC0646"/>
    <w:rsid w:val="00AC0655"/>
    <w:rsid w:val="00AC074F"/>
    <w:rsid w:val="00AC08B9"/>
    <w:rsid w:val="00AC0A38"/>
    <w:rsid w:val="00AC0A73"/>
    <w:rsid w:val="00AC0A7A"/>
    <w:rsid w:val="00AC0ACB"/>
    <w:rsid w:val="00AC0DA7"/>
    <w:rsid w:val="00AC0DB1"/>
    <w:rsid w:val="00AC0EAC"/>
    <w:rsid w:val="00AC0F36"/>
    <w:rsid w:val="00AC1215"/>
    <w:rsid w:val="00AC1328"/>
    <w:rsid w:val="00AC151E"/>
    <w:rsid w:val="00AC17F6"/>
    <w:rsid w:val="00AC1A41"/>
    <w:rsid w:val="00AC1A98"/>
    <w:rsid w:val="00AC1AC8"/>
    <w:rsid w:val="00AC1B35"/>
    <w:rsid w:val="00AC2066"/>
    <w:rsid w:val="00AC2067"/>
    <w:rsid w:val="00AC22BC"/>
    <w:rsid w:val="00AC236B"/>
    <w:rsid w:val="00AC24A7"/>
    <w:rsid w:val="00AC24F7"/>
    <w:rsid w:val="00AC2557"/>
    <w:rsid w:val="00AC2634"/>
    <w:rsid w:val="00AC2659"/>
    <w:rsid w:val="00AC268F"/>
    <w:rsid w:val="00AC290D"/>
    <w:rsid w:val="00AC2A2D"/>
    <w:rsid w:val="00AC2B70"/>
    <w:rsid w:val="00AC2CDA"/>
    <w:rsid w:val="00AC2D30"/>
    <w:rsid w:val="00AC2E48"/>
    <w:rsid w:val="00AC2F39"/>
    <w:rsid w:val="00AC3231"/>
    <w:rsid w:val="00AC3532"/>
    <w:rsid w:val="00AC3548"/>
    <w:rsid w:val="00AC35B6"/>
    <w:rsid w:val="00AC38A0"/>
    <w:rsid w:val="00AC3955"/>
    <w:rsid w:val="00AC39FB"/>
    <w:rsid w:val="00AC3A28"/>
    <w:rsid w:val="00AC3B0F"/>
    <w:rsid w:val="00AC3CC5"/>
    <w:rsid w:val="00AC3D21"/>
    <w:rsid w:val="00AC3E3D"/>
    <w:rsid w:val="00AC3F50"/>
    <w:rsid w:val="00AC4099"/>
    <w:rsid w:val="00AC40F0"/>
    <w:rsid w:val="00AC41F3"/>
    <w:rsid w:val="00AC4220"/>
    <w:rsid w:val="00AC43DA"/>
    <w:rsid w:val="00AC4577"/>
    <w:rsid w:val="00AC485D"/>
    <w:rsid w:val="00AC492A"/>
    <w:rsid w:val="00AC4B0B"/>
    <w:rsid w:val="00AC4B65"/>
    <w:rsid w:val="00AC4C02"/>
    <w:rsid w:val="00AC4E11"/>
    <w:rsid w:val="00AC4F6F"/>
    <w:rsid w:val="00AC4F8C"/>
    <w:rsid w:val="00AC4FD6"/>
    <w:rsid w:val="00AC51EC"/>
    <w:rsid w:val="00AC52AC"/>
    <w:rsid w:val="00AC5329"/>
    <w:rsid w:val="00AC5406"/>
    <w:rsid w:val="00AC541B"/>
    <w:rsid w:val="00AC54CD"/>
    <w:rsid w:val="00AC5599"/>
    <w:rsid w:val="00AC57F8"/>
    <w:rsid w:val="00AC584A"/>
    <w:rsid w:val="00AC58DD"/>
    <w:rsid w:val="00AC58F6"/>
    <w:rsid w:val="00AC594A"/>
    <w:rsid w:val="00AC59D1"/>
    <w:rsid w:val="00AC5B6E"/>
    <w:rsid w:val="00AC5BCF"/>
    <w:rsid w:val="00AC5C53"/>
    <w:rsid w:val="00AC5C72"/>
    <w:rsid w:val="00AC5C7B"/>
    <w:rsid w:val="00AC5DD0"/>
    <w:rsid w:val="00AC623A"/>
    <w:rsid w:val="00AC625B"/>
    <w:rsid w:val="00AC647A"/>
    <w:rsid w:val="00AC64DB"/>
    <w:rsid w:val="00AC65A6"/>
    <w:rsid w:val="00AC672F"/>
    <w:rsid w:val="00AC69ED"/>
    <w:rsid w:val="00AC6A95"/>
    <w:rsid w:val="00AC6AD6"/>
    <w:rsid w:val="00AC6C10"/>
    <w:rsid w:val="00AC6D15"/>
    <w:rsid w:val="00AC6E52"/>
    <w:rsid w:val="00AC7062"/>
    <w:rsid w:val="00AC710A"/>
    <w:rsid w:val="00AC7276"/>
    <w:rsid w:val="00AC7281"/>
    <w:rsid w:val="00AC733D"/>
    <w:rsid w:val="00AC737A"/>
    <w:rsid w:val="00AC737E"/>
    <w:rsid w:val="00AC74B4"/>
    <w:rsid w:val="00AC75D3"/>
    <w:rsid w:val="00AC77A7"/>
    <w:rsid w:val="00AC7801"/>
    <w:rsid w:val="00AC78D7"/>
    <w:rsid w:val="00AC78EC"/>
    <w:rsid w:val="00AC7B29"/>
    <w:rsid w:val="00AC7B94"/>
    <w:rsid w:val="00AC7CC8"/>
    <w:rsid w:val="00AC7DFA"/>
    <w:rsid w:val="00AD0130"/>
    <w:rsid w:val="00AD0263"/>
    <w:rsid w:val="00AD02B1"/>
    <w:rsid w:val="00AD03AC"/>
    <w:rsid w:val="00AD0670"/>
    <w:rsid w:val="00AD0756"/>
    <w:rsid w:val="00AD07E4"/>
    <w:rsid w:val="00AD093B"/>
    <w:rsid w:val="00AD0978"/>
    <w:rsid w:val="00AD0AE0"/>
    <w:rsid w:val="00AD0B39"/>
    <w:rsid w:val="00AD0B55"/>
    <w:rsid w:val="00AD0DE9"/>
    <w:rsid w:val="00AD11C0"/>
    <w:rsid w:val="00AD11F4"/>
    <w:rsid w:val="00AD12C6"/>
    <w:rsid w:val="00AD1484"/>
    <w:rsid w:val="00AD14B1"/>
    <w:rsid w:val="00AD14CC"/>
    <w:rsid w:val="00AD154E"/>
    <w:rsid w:val="00AD1562"/>
    <w:rsid w:val="00AD1665"/>
    <w:rsid w:val="00AD1747"/>
    <w:rsid w:val="00AD1879"/>
    <w:rsid w:val="00AD191F"/>
    <w:rsid w:val="00AD1A95"/>
    <w:rsid w:val="00AD1B81"/>
    <w:rsid w:val="00AD1CD8"/>
    <w:rsid w:val="00AD20D8"/>
    <w:rsid w:val="00AD21D8"/>
    <w:rsid w:val="00AD2262"/>
    <w:rsid w:val="00AD26A2"/>
    <w:rsid w:val="00AD27BA"/>
    <w:rsid w:val="00AD28C3"/>
    <w:rsid w:val="00AD2940"/>
    <w:rsid w:val="00AD29C7"/>
    <w:rsid w:val="00AD2B28"/>
    <w:rsid w:val="00AD2BAD"/>
    <w:rsid w:val="00AD2D94"/>
    <w:rsid w:val="00AD2DA8"/>
    <w:rsid w:val="00AD2DC0"/>
    <w:rsid w:val="00AD2DF2"/>
    <w:rsid w:val="00AD2E2C"/>
    <w:rsid w:val="00AD30FA"/>
    <w:rsid w:val="00AD3213"/>
    <w:rsid w:val="00AD3316"/>
    <w:rsid w:val="00AD37BC"/>
    <w:rsid w:val="00AD3841"/>
    <w:rsid w:val="00AD3A18"/>
    <w:rsid w:val="00AD3A5A"/>
    <w:rsid w:val="00AD3C7A"/>
    <w:rsid w:val="00AD3DCA"/>
    <w:rsid w:val="00AD4271"/>
    <w:rsid w:val="00AD441E"/>
    <w:rsid w:val="00AD44E2"/>
    <w:rsid w:val="00AD477E"/>
    <w:rsid w:val="00AD4983"/>
    <w:rsid w:val="00AD49EC"/>
    <w:rsid w:val="00AD5009"/>
    <w:rsid w:val="00AD5794"/>
    <w:rsid w:val="00AD584E"/>
    <w:rsid w:val="00AD5B0C"/>
    <w:rsid w:val="00AD5CA4"/>
    <w:rsid w:val="00AD5F6D"/>
    <w:rsid w:val="00AD5FE6"/>
    <w:rsid w:val="00AD6187"/>
    <w:rsid w:val="00AD6216"/>
    <w:rsid w:val="00AD6264"/>
    <w:rsid w:val="00AD6284"/>
    <w:rsid w:val="00AD6299"/>
    <w:rsid w:val="00AD635C"/>
    <w:rsid w:val="00AD6453"/>
    <w:rsid w:val="00AD649E"/>
    <w:rsid w:val="00AD657D"/>
    <w:rsid w:val="00AD6844"/>
    <w:rsid w:val="00AD6A60"/>
    <w:rsid w:val="00AD6B77"/>
    <w:rsid w:val="00AD6B90"/>
    <w:rsid w:val="00AD6BAB"/>
    <w:rsid w:val="00AD6DBF"/>
    <w:rsid w:val="00AD6EC4"/>
    <w:rsid w:val="00AD6EEC"/>
    <w:rsid w:val="00AD6F20"/>
    <w:rsid w:val="00AD7041"/>
    <w:rsid w:val="00AD7042"/>
    <w:rsid w:val="00AD70AB"/>
    <w:rsid w:val="00AD71A2"/>
    <w:rsid w:val="00AD7271"/>
    <w:rsid w:val="00AD7470"/>
    <w:rsid w:val="00AD7560"/>
    <w:rsid w:val="00AD77A1"/>
    <w:rsid w:val="00AD7821"/>
    <w:rsid w:val="00AD790B"/>
    <w:rsid w:val="00AD7989"/>
    <w:rsid w:val="00AD7AAF"/>
    <w:rsid w:val="00AD7AEA"/>
    <w:rsid w:val="00AD7B6F"/>
    <w:rsid w:val="00AD7BAE"/>
    <w:rsid w:val="00AD7BE4"/>
    <w:rsid w:val="00AD7C7B"/>
    <w:rsid w:val="00AD7D4E"/>
    <w:rsid w:val="00AD7DB8"/>
    <w:rsid w:val="00AD7DF3"/>
    <w:rsid w:val="00AE002B"/>
    <w:rsid w:val="00AE0163"/>
    <w:rsid w:val="00AE0180"/>
    <w:rsid w:val="00AE01FC"/>
    <w:rsid w:val="00AE04A8"/>
    <w:rsid w:val="00AE0545"/>
    <w:rsid w:val="00AE05E4"/>
    <w:rsid w:val="00AE06E9"/>
    <w:rsid w:val="00AE0A17"/>
    <w:rsid w:val="00AE0B63"/>
    <w:rsid w:val="00AE0B9B"/>
    <w:rsid w:val="00AE0D66"/>
    <w:rsid w:val="00AE0DCC"/>
    <w:rsid w:val="00AE0EB5"/>
    <w:rsid w:val="00AE0F5F"/>
    <w:rsid w:val="00AE0FAB"/>
    <w:rsid w:val="00AE1035"/>
    <w:rsid w:val="00AE1377"/>
    <w:rsid w:val="00AE163E"/>
    <w:rsid w:val="00AE16C8"/>
    <w:rsid w:val="00AE173B"/>
    <w:rsid w:val="00AE178A"/>
    <w:rsid w:val="00AE19E6"/>
    <w:rsid w:val="00AE1BA1"/>
    <w:rsid w:val="00AE1CED"/>
    <w:rsid w:val="00AE2088"/>
    <w:rsid w:val="00AE2260"/>
    <w:rsid w:val="00AE226E"/>
    <w:rsid w:val="00AE2274"/>
    <w:rsid w:val="00AE230F"/>
    <w:rsid w:val="00AE2501"/>
    <w:rsid w:val="00AE26A8"/>
    <w:rsid w:val="00AE277A"/>
    <w:rsid w:val="00AE27F1"/>
    <w:rsid w:val="00AE2A41"/>
    <w:rsid w:val="00AE2A57"/>
    <w:rsid w:val="00AE2BF4"/>
    <w:rsid w:val="00AE2C35"/>
    <w:rsid w:val="00AE3071"/>
    <w:rsid w:val="00AE31A1"/>
    <w:rsid w:val="00AE3242"/>
    <w:rsid w:val="00AE33DD"/>
    <w:rsid w:val="00AE36E6"/>
    <w:rsid w:val="00AE38B3"/>
    <w:rsid w:val="00AE3A8B"/>
    <w:rsid w:val="00AE3AAC"/>
    <w:rsid w:val="00AE3B12"/>
    <w:rsid w:val="00AE3E8B"/>
    <w:rsid w:val="00AE3EAB"/>
    <w:rsid w:val="00AE3EDF"/>
    <w:rsid w:val="00AE405A"/>
    <w:rsid w:val="00AE4635"/>
    <w:rsid w:val="00AE46E2"/>
    <w:rsid w:val="00AE470E"/>
    <w:rsid w:val="00AE473B"/>
    <w:rsid w:val="00AE4800"/>
    <w:rsid w:val="00AE48DC"/>
    <w:rsid w:val="00AE4987"/>
    <w:rsid w:val="00AE4993"/>
    <w:rsid w:val="00AE4A06"/>
    <w:rsid w:val="00AE4A10"/>
    <w:rsid w:val="00AE4A8E"/>
    <w:rsid w:val="00AE4B49"/>
    <w:rsid w:val="00AE4B61"/>
    <w:rsid w:val="00AE4D1C"/>
    <w:rsid w:val="00AE4D64"/>
    <w:rsid w:val="00AE4D70"/>
    <w:rsid w:val="00AE4DAA"/>
    <w:rsid w:val="00AE4DBD"/>
    <w:rsid w:val="00AE4ECF"/>
    <w:rsid w:val="00AE4F4C"/>
    <w:rsid w:val="00AE4FB2"/>
    <w:rsid w:val="00AE507D"/>
    <w:rsid w:val="00AE518D"/>
    <w:rsid w:val="00AE54CA"/>
    <w:rsid w:val="00AE5521"/>
    <w:rsid w:val="00AE55D2"/>
    <w:rsid w:val="00AE5681"/>
    <w:rsid w:val="00AE5802"/>
    <w:rsid w:val="00AE5C04"/>
    <w:rsid w:val="00AE5C17"/>
    <w:rsid w:val="00AE5CD9"/>
    <w:rsid w:val="00AE5D13"/>
    <w:rsid w:val="00AE5D66"/>
    <w:rsid w:val="00AE5E28"/>
    <w:rsid w:val="00AE5EB8"/>
    <w:rsid w:val="00AE6147"/>
    <w:rsid w:val="00AE6261"/>
    <w:rsid w:val="00AE63D8"/>
    <w:rsid w:val="00AE643E"/>
    <w:rsid w:val="00AE65D9"/>
    <w:rsid w:val="00AE66A3"/>
    <w:rsid w:val="00AE66A4"/>
    <w:rsid w:val="00AE6710"/>
    <w:rsid w:val="00AE6900"/>
    <w:rsid w:val="00AE6A55"/>
    <w:rsid w:val="00AE6BEB"/>
    <w:rsid w:val="00AE6D31"/>
    <w:rsid w:val="00AE6D66"/>
    <w:rsid w:val="00AE6D95"/>
    <w:rsid w:val="00AE6DF7"/>
    <w:rsid w:val="00AE6E79"/>
    <w:rsid w:val="00AE6F90"/>
    <w:rsid w:val="00AE708F"/>
    <w:rsid w:val="00AE7181"/>
    <w:rsid w:val="00AE71BD"/>
    <w:rsid w:val="00AE71FF"/>
    <w:rsid w:val="00AE72B8"/>
    <w:rsid w:val="00AE7425"/>
    <w:rsid w:val="00AE757B"/>
    <w:rsid w:val="00AE76FF"/>
    <w:rsid w:val="00AE77A2"/>
    <w:rsid w:val="00AE77E7"/>
    <w:rsid w:val="00AE78F2"/>
    <w:rsid w:val="00AE794A"/>
    <w:rsid w:val="00AE7A16"/>
    <w:rsid w:val="00AE7A78"/>
    <w:rsid w:val="00AE7ACA"/>
    <w:rsid w:val="00AE7AF7"/>
    <w:rsid w:val="00AE7CC1"/>
    <w:rsid w:val="00AE7D54"/>
    <w:rsid w:val="00AE7D63"/>
    <w:rsid w:val="00AE7DBD"/>
    <w:rsid w:val="00AE7FB4"/>
    <w:rsid w:val="00AF0105"/>
    <w:rsid w:val="00AF0125"/>
    <w:rsid w:val="00AF03C8"/>
    <w:rsid w:val="00AF03EC"/>
    <w:rsid w:val="00AF0426"/>
    <w:rsid w:val="00AF0495"/>
    <w:rsid w:val="00AF091D"/>
    <w:rsid w:val="00AF0BC6"/>
    <w:rsid w:val="00AF0C6B"/>
    <w:rsid w:val="00AF0CD2"/>
    <w:rsid w:val="00AF0EAD"/>
    <w:rsid w:val="00AF10B0"/>
    <w:rsid w:val="00AF10F8"/>
    <w:rsid w:val="00AF117E"/>
    <w:rsid w:val="00AF11F9"/>
    <w:rsid w:val="00AF13F5"/>
    <w:rsid w:val="00AF1427"/>
    <w:rsid w:val="00AF1438"/>
    <w:rsid w:val="00AF14DF"/>
    <w:rsid w:val="00AF1509"/>
    <w:rsid w:val="00AF15E7"/>
    <w:rsid w:val="00AF16C6"/>
    <w:rsid w:val="00AF1856"/>
    <w:rsid w:val="00AF187C"/>
    <w:rsid w:val="00AF1C23"/>
    <w:rsid w:val="00AF1C2E"/>
    <w:rsid w:val="00AF1C7A"/>
    <w:rsid w:val="00AF1C97"/>
    <w:rsid w:val="00AF1D64"/>
    <w:rsid w:val="00AF1DD0"/>
    <w:rsid w:val="00AF2004"/>
    <w:rsid w:val="00AF2050"/>
    <w:rsid w:val="00AF2156"/>
    <w:rsid w:val="00AF2164"/>
    <w:rsid w:val="00AF226B"/>
    <w:rsid w:val="00AF2483"/>
    <w:rsid w:val="00AF248C"/>
    <w:rsid w:val="00AF2578"/>
    <w:rsid w:val="00AF25CF"/>
    <w:rsid w:val="00AF26B0"/>
    <w:rsid w:val="00AF2756"/>
    <w:rsid w:val="00AF28A1"/>
    <w:rsid w:val="00AF28A2"/>
    <w:rsid w:val="00AF2911"/>
    <w:rsid w:val="00AF29BF"/>
    <w:rsid w:val="00AF2A90"/>
    <w:rsid w:val="00AF2AAF"/>
    <w:rsid w:val="00AF2AE5"/>
    <w:rsid w:val="00AF2B0A"/>
    <w:rsid w:val="00AF2B4B"/>
    <w:rsid w:val="00AF2C4A"/>
    <w:rsid w:val="00AF2D48"/>
    <w:rsid w:val="00AF2DB4"/>
    <w:rsid w:val="00AF2FDC"/>
    <w:rsid w:val="00AF307C"/>
    <w:rsid w:val="00AF3220"/>
    <w:rsid w:val="00AF337F"/>
    <w:rsid w:val="00AF33CA"/>
    <w:rsid w:val="00AF343A"/>
    <w:rsid w:val="00AF34FB"/>
    <w:rsid w:val="00AF35B2"/>
    <w:rsid w:val="00AF3670"/>
    <w:rsid w:val="00AF375B"/>
    <w:rsid w:val="00AF3AFA"/>
    <w:rsid w:val="00AF3D34"/>
    <w:rsid w:val="00AF3DD4"/>
    <w:rsid w:val="00AF3FBD"/>
    <w:rsid w:val="00AF4134"/>
    <w:rsid w:val="00AF4199"/>
    <w:rsid w:val="00AF4350"/>
    <w:rsid w:val="00AF4481"/>
    <w:rsid w:val="00AF4611"/>
    <w:rsid w:val="00AF4771"/>
    <w:rsid w:val="00AF4821"/>
    <w:rsid w:val="00AF4846"/>
    <w:rsid w:val="00AF488C"/>
    <w:rsid w:val="00AF48E7"/>
    <w:rsid w:val="00AF4B03"/>
    <w:rsid w:val="00AF4BAD"/>
    <w:rsid w:val="00AF4D0B"/>
    <w:rsid w:val="00AF4D73"/>
    <w:rsid w:val="00AF4DB7"/>
    <w:rsid w:val="00AF4F28"/>
    <w:rsid w:val="00AF51E0"/>
    <w:rsid w:val="00AF53B3"/>
    <w:rsid w:val="00AF53C6"/>
    <w:rsid w:val="00AF5436"/>
    <w:rsid w:val="00AF54A6"/>
    <w:rsid w:val="00AF54B4"/>
    <w:rsid w:val="00AF5504"/>
    <w:rsid w:val="00AF5581"/>
    <w:rsid w:val="00AF56AB"/>
    <w:rsid w:val="00AF570C"/>
    <w:rsid w:val="00AF5DB3"/>
    <w:rsid w:val="00AF5EDA"/>
    <w:rsid w:val="00AF5FAA"/>
    <w:rsid w:val="00AF6085"/>
    <w:rsid w:val="00AF60A9"/>
    <w:rsid w:val="00AF611E"/>
    <w:rsid w:val="00AF6218"/>
    <w:rsid w:val="00AF649D"/>
    <w:rsid w:val="00AF64D3"/>
    <w:rsid w:val="00AF6869"/>
    <w:rsid w:val="00AF6A24"/>
    <w:rsid w:val="00AF6A36"/>
    <w:rsid w:val="00AF6A39"/>
    <w:rsid w:val="00AF6B12"/>
    <w:rsid w:val="00AF6BC8"/>
    <w:rsid w:val="00AF6C8A"/>
    <w:rsid w:val="00AF6DAF"/>
    <w:rsid w:val="00AF71AA"/>
    <w:rsid w:val="00AF723C"/>
    <w:rsid w:val="00AF72C9"/>
    <w:rsid w:val="00AF74CD"/>
    <w:rsid w:val="00AF75F7"/>
    <w:rsid w:val="00AF76A6"/>
    <w:rsid w:val="00AF785D"/>
    <w:rsid w:val="00AF78FB"/>
    <w:rsid w:val="00AF79D5"/>
    <w:rsid w:val="00AF7B37"/>
    <w:rsid w:val="00AF7E99"/>
    <w:rsid w:val="00AF7F2B"/>
    <w:rsid w:val="00AF7FA7"/>
    <w:rsid w:val="00AF7FC9"/>
    <w:rsid w:val="00B00090"/>
    <w:rsid w:val="00B00471"/>
    <w:rsid w:val="00B00779"/>
    <w:rsid w:val="00B008F2"/>
    <w:rsid w:val="00B00ABC"/>
    <w:rsid w:val="00B00ABD"/>
    <w:rsid w:val="00B00B2C"/>
    <w:rsid w:val="00B00C99"/>
    <w:rsid w:val="00B00D6A"/>
    <w:rsid w:val="00B00E9F"/>
    <w:rsid w:val="00B00F35"/>
    <w:rsid w:val="00B00FBB"/>
    <w:rsid w:val="00B0112D"/>
    <w:rsid w:val="00B01135"/>
    <w:rsid w:val="00B011D0"/>
    <w:rsid w:val="00B01214"/>
    <w:rsid w:val="00B01278"/>
    <w:rsid w:val="00B012EB"/>
    <w:rsid w:val="00B01356"/>
    <w:rsid w:val="00B017A2"/>
    <w:rsid w:val="00B01930"/>
    <w:rsid w:val="00B01BF1"/>
    <w:rsid w:val="00B01C0C"/>
    <w:rsid w:val="00B01C44"/>
    <w:rsid w:val="00B01D63"/>
    <w:rsid w:val="00B01E08"/>
    <w:rsid w:val="00B02065"/>
    <w:rsid w:val="00B020D5"/>
    <w:rsid w:val="00B02172"/>
    <w:rsid w:val="00B02254"/>
    <w:rsid w:val="00B02617"/>
    <w:rsid w:val="00B02693"/>
    <w:rsid w:val="00B0269B"/>
    <w:rsid w:val="00B027AF"/>
    <w:rsid w:val="00B028FC"/>
    <w:rsid w:val="00B02D3D"/>
    <w:rsid w:val="00B02E3E"/>
    <w:rsid w:val="00B02F89"/>
    <w:rsid w:val="00B03068"/>
    <w:rsid w:val="00B0320C"/>
    <w:rsid w:val="00B033BF"/>
    <w:rsid w:val="00B03402"/>
    <w:rsid w:val="00B034EA"/>
    <w:rsid w:val="00B03585"/>
    <w:rsid w:val="00B03916"/>
    <w:rsid w:val="00B03AEF"/>
    <w:rsid w:val="00B03BA6"/>
    <w:rsid w:val="00B03BC1"/>
    <w:rsid w:val="00B03DAA"/>
    <w:rsid w:val="00B03DC8"/>
    <w:rsid w:val="00B040A1"/>
    <w:rsid w:val="00B0414D"/>
    <w:rsid w:val="00B041D0"/>
    <w:rsid w:val="00B0425E"/>
    <w:rsid w:val="00B042EF"/>
    <w:rsid w:val="00B043C4"/>
    <w:rsid w:val="00B043E6"/>
    <w:rsid w:val="00B04794"/>
    <w:rsid w:val="00B0479E"/>
    <w:rsid w:val="00B04883"/>
    <w:rsid w:val="00B048C1"/>
    <w:rsid w:val="00B04A2C"/>
    <w:rsid w:val="00B04AA6"/>
    <w:rsid w:val="00B04BE8"/>
    <w:rsid w:val="00B04BED"/>
    <w:rsid w:val="00B04CE9"/>
    <w:rsid w:val="00B04E29"/>
    <w:rsid w:val="00B04EB9"/>
    <w:rsid w:val="00B05066"/>
    <w:rsid w:val="00B0509A"/>
    <w:rsid w:val="00B051A2"/>
    <w:rsid w:val="00B054B5"/>
    <w:rsid w:val="00B05514"/>
    <w:rsid w:val="00B055AC"/>
    <w:rsid w:val="00B0563C"/>
    <w:rsid w:val="00B0568F"/>
    <w:rsid w:val="00B056F3"/>
    <w:rsid w:val="00B0576F"/>
    <w:rsid w:val="00B0595B"/>
    <w:rsid w:val="00B05A40"/>
    <w:rsid w:val="00B05B31"/>
    <w:rsid w:val="00B05C61"/>
    <w:rsid w:val="00B05D0B"/>
    <w:rsid w:val="00B05D46"/>
    <w:rsid w:val="00B05E04"/>
    <w:rsid w:val="00B05FAF"/>
    <w:rsid w:val="00B06374"/>
    <w:rsid w:val="00B06404"/>
    <w:rsid w:val="00B0666C"/>
    <w:rsid w:val="00B06697"/>
    <w:rsid w:val="00B067CB"/>
    <w:rsid w:val="00B06831"/>
    <w:rsid w:val="00B06A9F"/>
    <w:rsid w:val="00B06B5E"/>
    <w:rsid w:val="00B06BB9"/>
    <w:rsid w:val="00B06D8F"/>
    <w:rsid w:val="00B06EB4"/>
    <w:rsid w:val="00B07230"/>
    <w:rsid w:val="00B07340"/>
    <w:rsid w:val="00B07796"/>
    <w:rsid w:val="00B07831"/>
    <w:rsid w:val="00B07894"/>
    <w:rsid w:val="00B07895"/>
    <w:rsid w:val="00B078C3"/>
    <w:rsid w:val="00B079A4"/>
    <w:rsid w:val="00B07B81"/>
    <w:rsid w:val="00B07C63"/>
    <w:rsid w:val="00B07CFB"/>
    <w:rsid w:val="00B07DA2"/>
    <w:rsid w:val="00B07E1F"/>
    <w:rsid w:val="00B07EA8"/>
    <w:rsid w:val="00B07EB2"/>
    <w:rsid w:val="00B07F51"/>
    <w:rsid w:val="00B1013A"/>
    <w:rsid w:val="00B101E5"/>
    <w:rsid w:val="00B10246"/>
    <w:rsid w:val="00B10297"/>
    <w:rsid w:val="00B102E1"/>
    <w:rsid w:val="00B106CF"/>
    <w:rsid w:val="00B10705"/>
    <w:rsid w:val="00B109DA"/>
    <w:rsid w:val="00B10B6D"/>
    <w:rsid w:val="00B10C7F"/>
    <w:rsid w:val="00B10E1F"/>
    <w:rsid w:val="00B10F89"/>
    <w:rsid w:val="00B111A7"/>
    <w:rsid w:val="00B113C2"/>
    <w:rsid w:val="00B11425"/>
    <w:rsid w:val="00B114D4"/>
    <w:rsid w:val="00B11526"/>
    <w:rsid w:val="00B1154F"/>
    <w:rsid w:val="00B11660"/>
    <w:rsid w:val="00B11909"/>
    <w:rsid w:val="00B11A28"/>
    <w:rsid w:val="00B11A2E"/>
    <w:rsid w:val="00B11B27"/>
    <w:rsid w:val="00B11C03"/>
    <w:rsid w:val="00B11C27"/>
    <w:rsid w:val="00B11C5C"/>
    <w:rsid w:val="00B11D7A"/>
    <w:rsid w:val="00B11E53"/>
    <w:rsid w:val="00B11FD5"/>
    <w:rsid w:val="00B12150"/>
    <w:rsid w:val="00B121ED"/>
    <w:rsid w:val="00B124BD"/>
    <w:rsid w:val="00B126AD"/>
    <w:rsid w:val="00B1277F"/>
    <w:rsid w:val="00B12871"/>
    <w:rsid w:val="00B12A09"/>
    <w:rsid w:val="00B12B64"/>
    <w:rsid w:val="00B12C6A"/>
    <w:rsid w:val="00B12E4B"/>
    <w:rsid w:val="00B13129"/>
    <w:rsid w:val="00B1320E"/>
    <w:rsid w:val="00B1321D"/>
    <w:rsid w:val="00B1322A"/>
    <w:rsid w:val="00B132F1"/>
    <w:rsid w:val="00B13798"/>
    <w:rsid w:val="00B137E5"/>
    <w:rsid w:val="00B13885"/>
    <w:rsid w:val="00B13AFD"/>
    <w:rsid w:val="00B13BA0"/>
    <w:rsid w:val="00B13DB3"/>
    <w:rsid w:val="00B13EB3"/>
    <w:rsid w:val="00B14232"/>
    <w:rsid w:val="00B1423C"/>
    <w:rsid w:val="00B1431E"/>
    <w:rsid w:val="00B1439A"/>
    <w:rsid w:val="00B1439C"/>
    <w:rsid w:val="00B14766"/>
    <w:rsid w:val="00B1481D"/>
    <w:rsid w:val="00B14B06"/>
    <w:rsid w:val="00B14B8C"/>
    <w:rsid w:val="00B14BC9"/>
    <w:rsid w:val="00B14BF4"/>
    <w:rsid w:val="00B14C66"/>
    <w:rsid w:val="00B14E60"/>
    <w:rsid w:val="00B14ED4"/>
    <w:rsid w:val="00B15094"/>
    <w:rsid w:val="00B15216"/>
    <w:rsid w:val="00B152ED"/>
    <w:rsid w:val="00B15388"/>
    <w:rsid w:val="00B1569E"/>
    <w:rsid w:val="00B1583E"/>
    <w:rsid w:val="00B159D0"/>
    <w:rsid w:val="00B15AA0"/>
    <w:rsid w:val="00B15C7D"/>
    <w:rsid w:val="00B15DB9"/>
    <w:rsid w:val="00B15EFD"/>
    <w:rsid w:val="00B1606E"/>
    <w:rsid w:val="00B1613C"/>
    <w:rsid w:val="00B161A5"/>
    <w:rsid w:val="00B162E5"/>
    <w:rsid w:val="00B163C2"/>
    <w:rsid w:val="00B1669B"/>
    <w:rsid w:val="00B169BC"/>
    <w:rsid w:val="00B16B28"/>
    <w:rsid w:val="00B16BCB"/>
    <w:rsid w:val="00B16BF2"/>
    <w:rsid w:val="00B16C33"/>
    <w:rsid w:val="00B16EF5"/>
    <w:rsid w:val="00B1701F"/>
    <w:rsid w:val="00B17050"/>
    <w:rsid w:val="00B17057"/>
    <w:rsid w:val="00B1709E"/>
    <w:rsid w:val="00B17281"/>
    <w:rsid w:val="00B172BF"/>
    <w:rsid w:val="00B174D6"/>
    <w:rsid w:val="00B177E2"/>
    <w:rsid w:val="00B179C9"/>
    <w:rsid w:val="00B179EB"/>
    <w:rsid w:val="00B17A96"/>
    <w:rsid w:val="00B17B70"/>
    <w:rsid w:val="00B17F83"/>
    <w:rsid w:val="00B17FCE"/>
    <w:rsid w:val="00B20421"/>
    <w:rsid w:val="00B204E7"/>
    <w:rsid w:val="00B20500"/>
    <w:rsid w:val="00B20534"/>
    <w:rsid w:val="00B2057F"/>
    <w:rsid w:val="00B20595"/>
    <w:rsid w:val="00B205FE"/>
    <w:rsid w:val="00B20684"/>
    <w:rsid w:val="00B206BB"/>
    <w:rsid w:val="00B2079D"/>
    <w:rsid w:val="00B20811"/>
    <w:rsid w:val="00B208D1"/>
    <w:rsid w:val="00B209CD"/>
    <w:rsid w:val="00B20ACE"/>
    <w:rsid w:val="00B20B66"/>
    <w:rsid w:val="00B20BFC"/>
    <w:rsid w:val="00B20C80"/>
    <w:rsid w:val="00B20DA5"/>
    <w:rsid w:val="00B21073"/>
    <w:rsid w:val="00B210D2"/>
    <w:rsid w:val="00B212A7"/>
    <w:rsid w:val="00B212B6"/>
    <w:rsid w:val="00B212C5"/>
    <w:rsid w:val="00B214CB"/>
    <w:rsid w:val="00B21666"/>
    <w:rsid w:val="00B2168B"/>
    <w:rsid w:val="00B216B0"/>
    <w:rsid w:val="00B216C1"/>
    <w:rsid w:val="00B21796"/>
    <w:rsid w:val="00B217FC"/>
    <w:rsid w:val="00B2196D"/>
    <w:rsid w:val="00B21A9C"/>
    <w:rsid w:val="00B21B3F"/>
    <w:rsid w:val="00B21EE7"/>
    <w:rsid w:val="00B21F9B"/>
    <w:rsid w:val="00B2232B"/>
    <w:rsid w:val="00B22624"/>
    <w:rsid w:val="00B227EF"/>
    <w:rsid w:val="00B228B0"/>
    <w:rsid w:val="00B2290D"/>
    <w:rsid w:val="00B22916"/>
    <w:rsid w:val="00B2294B"/>
    <w:rsid w:val="00B2298F"/>
    <w:rsid w:val="00B22A2D"/>
    <w:rsid w:val="00B22A6B"/>
    <w:rsid w:val="00B22B67"/>
    <w:rsid w:val="00B22CD0"/>
    <w:rsid w:val="00B22E7E"/>
    <w:rsid w:val="00B22FC5"/>
    <w:rsid w:val="00B23043"/>
    <w:rsid w:val="00B2305E"/>
    <w:rsid w:val="00B23356"/>
    <w:rsid w:val="00B233B9"/>
    <w:rsid w:val="00B235A7"/>
    <w:rsid w:val="00B2376E"/>
    <w:rsid w:val="00B238A6"/>
    <w:rsid w:val="00B23921"/>
    <w:rsid w:val="00B23ACE"/>
    <w:rsid w:val="00B23AD6"/>
    <w:rsid w:val="00B23B12"/>
    <w:rsid w:val="00B23B4E"/>
    <w:rsid w:val="00B23D2E"/>
    <w:rsid w:val="00B23D9E"/>
    <w:rsid w:val="00B23EE8"/>
    <w:rsid w:val="00B23F8C"/>
    <w:rsid w:val="00B24155"/>
    <w:rsid w:val="00B24335"/>
    <w:rsid w:val="00B2440D"/>
    <w:rsid w:val="00B2449B"/>
    <w:rsid w:val="00B2450D"/>
    <w:rsid w:val="00B24517"/>
    <w:rsid w:val="00B245C6"/>
    <w:rsid w:val="00B24870"/>
    <w:rsid w:val="00B24BB7"/>
    <w:rsid w:val="00B24C4B"/>
    <w:rsid w:val="00B24D21"/>
    <w:rsid w:val="00B24D99"/>
    <w:rsid w:val="00B24DDB"/>
    <w:rsid w:val="00B24E34"/>
    <w:rsid w:val="00B2504A"/>
    <w:rsid w:val="00B25184"/>
    <w:rsid w:val="00B253DD"/>
    <w:rsid w:val="00B256EB"/>
    <w:rsid w:val="00B257B5"/>
    <w:rsid w:val="00B259D4"/>
    <w:rsid w:val="00B259D6"/>
    <w:rsid w:val="00B25AB5"/>
    <w:rsid w:val="00B25B3C"/>
    <w:rsid w:val="00B260C0"/>
    <w:rsid w:val="00B262A0"/>
    <w:rsid w:val="00B2644D"/>
    <w:rsid w:val="00B264BC"/>
    <w:rsid w:val="00B26533"/>
    <w:rsid w:val="00B26565"/>
    <w:rsid w:val="00B2670D"/>
    <w:rsid w:val="00B2683F"/>
    <w:rsid w:val="00B26A8D"/>
    <w:rsid w:val="00B26DC3"/>
    <w:rsid w:val="00B27027"/>
    <w:rsid w:val="00B2721B"/>
    <w:rsid w:val="00B27331"/>
    <w:rsid w:val="00B27474"/>
    <w:rsid w:val="00B27732"/>
    <w:rsid w:val="00B27769"/>
    <w:rsid w:val="00B27823"/>
    <w:rsid w:val="00B2791F"/>
    <w:rsid w:val="00B27987"/>
    <w:rsid w:val="00B279F6"/>
    <w:rsid w:val="00B27A0F"/>
    <w:rsid w:val="00B27A16"/>
    <w:rsid w:val="00B27A7F"/>
    <w:rsid w:val="00B27BA2"/>
    <w:rsid w:val="00B27BBF"/>
    <w:rsid w:val="00B27DCA"/>
    <w:rsid w:val="00B301F2"/>
    <w:rsid w:val="00B302C7"/>
    <w:rsid w:val="00B302F0"/>
    <w:rsid w:val="00B30358"/>
    <w:rsid w:val="00B3035D"/>
    <w:rsid w:val="00B304BE"/>
    <w:rsid w:val="00B3053B"/>
    <w:rsid w:val="00B306E4"/>
    <w:rsid w:val="00B30957"/>
    <w:rsid w:val="00B30B5A"/>
    <w:rsid w:val="00B30C43"/>
    <w:rsid w:val="00B30C4E"/>
    <w:rsid w:val="00B30D4B"/>
    <w:rsid w:val="00B30E2E"/>
    <w:rsid w:val="00B30EC1"/>
    <w:rsid w:val="00B30EC6"/>
    <w:rsid w:val="00B30F26"/>
    <w:rsid w:val="00B3107B"/>
    <w:rsid w:val="00B310C3"/>
    <w:rsid w:val="00B31104"/>
    <w:rsid w:val="00B311AB"/>
    <w:rsid w:val="00B3160C"/>
    <w:rsid w:val="00B316B7"/>
    <w:rsid w:val="00B31724"/>
    <w:rsid w:val="00B3180F"/>
    <w:rsid w:val="00B31849"/>
    <w:rsid w:val="00B31871"/>
    <w:rsid w:val="00B31895"/>
    <w:rsid w:val="00B319AC"/>
    <w:rsid w:val="00B31B23"/>
    <w:rsid w:val="00B31C86"/>
    <w:rsid w:val="00B31D39"/>
    <w:rsid w:val="00B31DB2"/>
    <w:rsid w:val="00B31EF7"/>
    <w:rsid w:val="00B31F04"/>
    <w:rsid w:val="00B31F4A"/>
    <w:rsid w:val="00B3211B"/>
    <w:rsid w:val="00B325F9"/>
    <w:rsid w:val="00B32694"/>
    <w:rsid w:val="00B32760"/>
    <w:rsid w:val="00B32B15"/>
    <w:rsid w:val="00B32B8F"/>
    <w:rsid w:val="00B32BC0"/>
    <w:rsid w:val="00B32BF3"/>
    <w:rsid w:val="00B32CE7"/>
    <w:rsid w:val="00B32E29"/>
    <w:rsid w:val="00B32ECE"/>
    <w:rsid w:val="00B32F4B"/>
    <w:rsid w:val="00B33045"/>
    <w:rsid w:val="00B330A6"/>
    <w:rsid w:val="00B332A2"/>
    <w:rsid w:val="00B333D2"/>
    <w:rsid w:val="00B33822"/>
    <w:rsid w:val="00B33A18"/>
    <w:rsid w:val="00B33AA0"/>
    <w:rsid w:val="00B33D4C"/>
    <w:rsid w:val="00B33DA7"/>
    <w:rsid w:val="00B33DDF"/>
    <w:rsid w:val="00B33F2E"/>
    <w:rsid w:val="00B33F9D"/>
    <w:rsid w:val="00B34002"/>
    <w:rsid w:val="00B341AF"/>
    <w:rsid w:val="00B34296"/>
    <w:rsid w:val="00B3432D"/>
    <w:rsid w:val="00B343CD"/>
    <w:rsid w:val="00B3464B"/>
    <w:rsid w:val="00B3467A"/>
    <w:rsid w:val="00B34722"/>
    <w:rsid w:val="00B348EF"/>
    <w:rsid w:val="00B34912"/>
    <w:rsid w:val="00B3492E"/>
    <w:rsid w:val="00B34ADC"/>
    <w:rsid w:val="00B34ED3"/>
    <w:rsid w:val="00B35081"/>
    <w:rsid w:val="00B350FE"/>
    <w:rsid w:val="00B3518D"/>
    <w:rsid w:val="00B351C3"/>
    <w:rsid w:val="00B3525A"/>
    <w:rsid w:val="00B352F6"/>
    <w:rsid w:val="00B35356"/>
    <w:rsid w:val="00B3536C"/>
    <w:rsid w:val="00B354E0"/>
    <w:rsid w:val="00B355CB"/>
    <w:rsid w:val="00B3560B"/>
    <w:rsid w:val="00B3566B"/>
    <w:rsid w:val="00B3570E"/>
    <w:rsid w:val="00B35762"/>
    <w:rsid w:val="00B35AD0"/>
    <w:rsid w:val="00B35B1F"/>
    <w:rsid w:val="00B35DE0"/>
    <w:rsid w:val="00B35EEA"/>
    <w:rsid w:val="00B35F38"/>
    <w:rsid w:val="00B35F4A"/>
    <w:rsid w:val="00B35F93"/>
    <w:rsid w:val="00B35FC6"/>
    <w:rsid w:val="00B36123"/>
    <w:rsid w:val="00B363B8"/>
    <w:rsid w:val="00B36516"/>
    <w:rsid w:val="00B36777"/>
    <w:rsid w:val="00B368C1"/>
    <w:rsid w:val="00B36A50"/>
    <w:rsid w:val="00B36BBD"/>
    <w:rsid w:val="00B36C4A"/>
    <w:rsid w:val="00B36DFD"/>
    <w:rsid w:val="00B36FEC"/>
    <w:rsid w:val="00B37152"/>
    <w:rsid w:val="00B3738C"/>
    <w:rsid w:val="00B3754A"/>
    <w:rsid w:val="00B3778B"/>
    <w:rsid w:val="00B3789E"/>
    <w:rsid w:val="00B378AC"/>
    <w:rsid w:val="00B378C5"/>
    <w:rsid w:val="00B378EE"/>
    <w:rsid w:val="00B37A9E"/>
    <w:rsid w:val="00B37B21"/>
    <w:rsid w:val="00B37BD7"/>
    <w:rsid w:val="00B37E36"/>
    <w:rsid w:val="00B37E53"/>
    <w:rsid w:val="00B37EC3"/>
    <w:rsid w:val="00B37ED1"/>
    <w:rsid w:val="00B40212"/>
    <w:rsid w:val="00B40524"/>
    <w:rsid w:val="00B405DD"/>
    <w:rsid w:val="00B406E8"/>
    <w:rsid w:val="00B40826"/>
    <w:rsid w:val="00B4097F"/>
    <w:rsid w:val="00B40A01"/>
    <w:rsid w:val="00B40EEC"/>
    <w:rsid w:val="00B40FB3"/>
    <w:rsid w:val="00B40FC1"/>
    <w:rsid w:val="00B41212"/>
    <w:rsid w:val="00B41432"/>
    <w:rsid w:val="00B4159C"/>
    <w:rsid w:val="00B416D2"/>
    <w:rsid w:val="00B41783"/>
    <w:rsid w:val="00B418E9"/>
    <w:rsid w:val="00B41D59"/>
    <w:rsid w:val="00B41D60"/>
    <w:rsid w:val="00B41ECA"/>
    <w:rsid w:val="00B42016"/>
    <w:rsid w:val="00B4209B"/>
    <w:rsid w:val="00B421C1"/>
    <w:rsid w:val="00B42326"/>
    <w:rsid w:val="00B42471"/>
    <w:rsid w:val="00B42533"/>
    <w:rsid w:val="00B42791"/>
    <w:rsid w:val="00B4282F"/>
    <w:rsid w:val="00B429DF"/>
    <w:rsid w:val="00B42B77"/>
    <w:rsid w:val="00B42E04"/>
    <w:rsid w:val="00B42F09"/>
    <w:rsid w:val="00B42F6B"/>
    <w:rsid w:val="00B4312D"/>
    <w:rsid w:val="00B432C6"/>
    <w:rsid w:val="00B4340B"/>
    <w:rsid w:val="00B4351C"/>
    <w:rsid w:val="00B43783"/>
    <w:rsid w:val="00B43942"/>
    <w:rsid w:val="00B43958"/>
    <w:rsid w:val="00B43A62"/>
    <w:rsid w:val="00B43BC2"/>
    <w:rsid w:val="00B43CB0"/>
    <w:rsid w:val="00B43ED8"/>
    <w:rsid w:val="00B44210"/>
    <w:rsid w:val="00B44461"/>
    <w:rsid w:val="00B4451C"/>
    <w:rsid w:val="00B44704"/>
    <w:rsid w:val="00B4490B"/>
    <w:rsid w:val="00B44ADF"/>
    <w:rsid w:val="00B44D11"/>
    <w:rsid w:val="00B44DD5"/>
    <w:rsid w:val="00B44DDC"/>
    <w:rsid w:val="00B44E42"/>
    <w:rsid w:val="00B44F30"/>
    <w:rsid w:val="00B44FA0"/>
    <w:rsid w:val="00B451D6"/>
    <w:rsid w:val="00B45638"/>
    <w:rsid w:val="00B45683"/>
    <w:rsid w:val="00B45767"/>
    <w:rsid w:val="00B45B38"/>
    <w:rsid w:val="00B45CFF"/>
    <w:rsid w:val="00B45D31"/>
    <w:rsid w:val="00B4600E"/>
    <w:rsid w:val="00B4613C"/>
    <w:rsid w:val="00B462A7"/>
    <w:rsid w:val="00B4632F"/>
    <w:rsid w:val="00B46614"/>
    <w:rsid w:val="00B467D7"/>
    <w:rsid w:val="00B46826"/>
    <w:rsid w:val="00B468D5"/>
    <w:rsid w:val="00B46A61"/>
    <w:rsid w:val="00B46FC6"/>
    <w:rsid w:val="00B4717B"/>
    <w:rsid w:val="00B47183"/>
    <w:rsid w:val="00B47200"/>
    <w:rsid w:val="00B474B3"/>
    <w:rsid w:val="00B47637"/>
    <w:rsid w:val="00B476B5"/>
    <w:rsid w:val="00B476DF"/>
    <w:rsid w:val="00B4771E"/>
    <w:rsid w:val="00B477F1"/>
    <w:rsid w:val="00B478D3"/>
    <w:rsid w:val="00B4792E"/>
    <w:rsid w:val="00B47968"/>
    <w:rsid w:val="00B47A13"/>
    <w:rsid w:val="00B47A5D"/>
    <w:rsid w:val="00B47A67"/>
    <w:rsid w:val="00B47C2E"/>
    <w:rsid w:val="00B50001"/>
    <w:rsid w:val="00B50060"/>
    <w:rsid w:val="00B500CF"/>
    <w:rsid w:val="00B50164"/>
    <w:rsid w:val="00B503C8"/>
    <w:rsid w:val="00B50486"/>
    <w:rsid w:val="00B505BD"/>
    <w:rsid w:val="00B50601"/>
    <w:rsid w:val="00B50718"/>
    <w:rsid w:val="00B507D8"/>
    <w:rsid w:val="00B5093D"/>
    <w:rsid w:val="00B50A19"/>
    <w:rsid w:val="00B50A21"/>
    <w:rsid w:val="00B50B7A"/>
    <w:rsid w:val="00B50BFD"/>
    <w:rsid w:val="00B50F89"/>
    <w:rsid w:val="00B50FE7"/>
    <w:rsid w:val="00B5131F"/>
    <w:rsid w:val="00B5141F"/>
    <w:rsid w:val="00B51438"/>
    <w:rsid w:val="00B514A8"/>
    <w:rsid w:val="00B5160B"/>
    <w:rsid w:val="00B51682"/>
    <w:rsid w:val="00B51769"/>
    <w:rsid w:val="00B5178B"/>
    <w:rsid w:val="00B51F07"/>
    <w:rsid w:val="00B5205D"/>
    <w:rsid w:val="00B52527"/>
    <w:rsid w:val="00B525AB"/>
    <w:rsid w:val="00B526EB"/>
    <w:rsid w:val="00B528E2"/>
    <w:rsid w:val="00B52AE4"/>
    <w:rsid w:val="00B52E44"/>
    <w:rsid w:val="00B52F9C"/>
    <w:rsid w:val="00B52FED"/>
    <w:rsid w:val="00B52FF8"/>
    <w:rsid w:val="00B53069"/>
    <w:rsid w:val="00B53095"/>
    <w:rsid w:val="00B531EA"/>
    <w:rsid w:val="00B532FA"/>
    <w:rsid w:val="00B53304"/>
    <w:rsid w:val="00B5354E"/>
    <w:rsid w:val="00B53579"/>
    <w:rsid w:val="00B535CB"/>
    <w:rsid w:val="00B53716"/>
    <w:rsid w:val="00B537D9"/>
    <w:rsid w:val="00B537EB"/>
    <w:rsid w:val="00B53B55"/>
    <w:rsid w:val="00B53BAC"/>
    <w:rsid w:val="00B53DB4"/>
    <w:rsid w:val="00B53DDC"/>
    <w:rsid w:val="00B53F30"/>
    <w:rsid w:val="00B541D7"/>
    <w:rsid w:val="00B542CA"/>
    <w:rsid w:val="00B54326"/>
    <w:rsid w:val="00B54393"/>
    <w:rsid w:val="00B54632"/>
    <w:rsid w:val="00B54698"/>
    <w:rsid w:val="00B5477E"/>
    <w:rsid w:val="00B5494F"/>
    <w:rsid w:val="00B5495E"/>
    <w:rsid w:val="00B54986"/>
    <w:rsid w:val="00B54A89"/>
    <w:rsid w:val="00B54B9C"/>
    <w:rsid w:val="00B54BBD"/>
    <w:rsid w:val="00B54C42"/>
    <w:rsid w:val="00B54DBC"/>
    <w:rsid w:val="00B54EF6"/>
    <w:rsid w:val="00B54FBD"/>
    <w:rsid w:val="00B54FE1"/>
    <w:rsid w:val="00B55083"/>
    <w:rsid w:val="00B5534A"/>
    <w:rsid w:val="00B55397"/>
    <w:rsid w:val="00B553B8"/>
    <w:rsid w:val="00B55415"/>
    <w:rsid w:val="00B55530"/>
    <w:rsid w:val="00B5562F"/>
    <w:rsid w:val="00B556FC"/>
    <w:rsid w:val="00B55780"/>
    <w:rsid w:val="00B557D1"/>
    <w:rsid w:val="00B557F5"/>
    <w:rsid w:val="00B55B55"/>
    <w:rsid w:val="00B55C81"/>
    <w:rsid w:val="00B562BC"/>
    <w:rsid w:val="00B56432"/>
    <w:rsid w:val="00B5649B"/>
    <w:rsid w:val="00B564A2"/>
    <w:rsid w:val="00B56501"/>
    <w:rsid w:val="00B56527"/>
    <w:rsid w:val="00B567B9"/>
    <w:rsid w:val="00B56931"/>
    <w:rsid w:val="00B56B0A"/>
    <w:rsid w:val="00B56CA4"/>
    <w:rsid w:val="00B56DFB"/>
    <w:rsid w:val="00B56E76"/>
    <w:rsid w:val="00B56EC6"/>
    <w:rsid w:val="00B56EE1"/>
    <w:rsid w:val="00B56F01"/>
    <w:rsid w:val="00B56FDD"/>
    <w:rsid w:val="00B57035"/>
    <w:rsid w:val="00B57192"/>
    <w:rsid w:val="00B573D8"/>
    <w:rsid w:val="00B57538"/>
    <w:rsid w:val="00B576CB"/>
    <w:rsid w:val="00B577D5"/>
    <w:rsid w:val="00B57865"/>
    <w:rsid w:val="00B578FE"/>
    <w:rsid w:val="00B57970"/>
    <w:rsid w:val="00B57985"/>
    <w:rsid w:val="00B579C0"/>
    <w:rsid w:val="00B57EA0"/>
    <w:rsid w:val="00B6000A"/>
    <w:rsid w:val="00B60315"/>
    <w:rsid w:val="00B60335"/>
    <w:rsid w:val="00B60986"/>
    <w:rsid w:val="00B60B27"/>
    <w:rsid w:val="00B60B2B"/>
    <w:rsid w:val="00B60C47"/>
    <w:rsid w:val="00B60E07"/>
    <w:rsid w:val="00B60E27"/>
    <w:rsid w:val="00B61069"/>
    <w:rsid w:val="00B6108D"/>
    <w:rsid w:val="00B610FC"/>
    <w:rsid w:val="00B61122"/>
    <w:rsid w:val="00B61200"/>
    <w:rsid w:val="00B61240"/>
    <w:rsid w:val="00B6131B"/>
    <w:rsid w:val="00B6131E"/>
    <w:rsid w:val="00B613B8"/>
    <w:rsid w:val="00B61526"/>
    <w:rsid w:val="00B61591"/>
    <w:rsid w:val="00B6163F"/>
    <w:rsid w:val="00B616C8"/>
    <w:rsid w:val="00B61787"/>
    <w:rsid w:val="00B61A25"/>
    <w:rsid w:val="00B61AEA"/>
    <w:rsid w:val="00B61BB5"/>
    <w:rsid w:val="00B61E8E"/>
    <w:rsid w:val="00B61FBE"/>
    <w:rsid w:val="00B620BA"/>
    <w:rsid w:val="00B6225E"/>
    <w:rsid w:val="00B622A7"/>
    <w:rsid w:val="00B62435"/>
    <w:rsid w:val="00B62820"/>
    <w:rsid w:val="00B6283B"/>
    <w:rsid w:val="00B62892"/>
    <w:rsid w:val="00B62AB4"/>
    <w:rsid w:val="00B62B78"/>
    <w:rsid w:val="00B62B89"/>
    <w:rsid w:val="00B62C35"/>
    <w:rsid w:val="00B62CAB"/>
    <w:rsid w:val="00B632CD"/>
    <w:rsid w:val="00B63361"/>
    <w:rsid w:val="00B633FF"/>
    <w:rsid w:val="00B634CC"/>
    <w:rsid w:val="00B634F6"/>
    <w:rsid w:val="00B63991"/>
    <w:rsid w:val="00B63AB6"/>
    <w:rsid w:val="00B63B72"/>
    <w:rsid w:val="00B63C95"/>
    <w:rsid w:val="00B63DEA"/>
    <w:rsid w:val="00B63F67"/>
    <w:rsid w:val="00B63F91"/>
    <w:rsid w:val="00B6411D"/>
    <w:rsid w:val="00B64144"/>
    <w:rsid w:val="00B641FA"/>
    <w:rsid w:val="00B64250"/>
    <w:rsid w:val="00B642E1"/>
    <w:rsid w:val="00B64303"/>
    <w:rsid w:val="00B644B1"/>
    <w:rsid w:val="00B6454A"/>
    <w:rsid w:val="00B645B5"/>
    <w:rsid w:val="00B645EC"/>
    <w:rsid w:val="00B645FB"/>
    <w:rsid w:val="00B64741"/>
    <w:rsid w:val="00B648CD"/>
    <w:rsid w:val="00B64A35"/>
    <w:rsid w:val="00B64A41"/>
    <w:rsid w:val="00B64C16"/>
    <w:rsid w:val="00B64C56"/>
    <w:rsid w:val="00B64EA9"/>
    <w:rsid w:val="00B64EDB"/>
    <w:rsid w:val="00B64FF2"/>
    <w:rsid w:val="00B65109"/>
    <w:rsid w:val="00B652D4"/>
    <w:rsid w:val="00B6547A"/>
    <w:rsid w:val="00B6561E"/>
    <w:rsid w:val="00B65624"/>
    <w:rsid w:val="00B6565E"/>
    <w:rsid w:val="00B6569B"/>
    <w:rsid w:val="00B656A2"/>
    <w:rsid w:val="00B6589E"/>
    <w:rsid w:val="00B658C0"/>
    <w:rsid w:val="00B658E1"/>
    <w:rsid w:val="00B65910"/>
    <w:rsid w:val="00B65A27"/>
    <w:rsid w:val="00B65A96"/>
    <w:rsid w:val="00B65BBD"/>
    <w:rsid w:val="00B65BDD"/>
    <w:rsid w:val="00B65C2F"/>
    <w:rsid w:val="00B65C7B"/>
    <w:rsid w:val="00B65D47"/>
    <w:rsid w:val="00B65D48"/>
    <w:rsid w:val="00B65DD9"/>
    <w:rsid w:val="00B65EB3"/>
    <w:rsid w:val="00B65FE1"/>
    <w:rsid w:val="00B6627C"/>
    <w:rsid w:val="00B6630C"/>
    <w:rsid w:val="00B6650E"/>
    <w:rsid w:val="00B6660B"/>
    <w:rsid w:val="00B66660"/>
    <w:rsid w:val="00B6670F"/>
    <w:rsid w:val="00B6694F"/>
    <w:rsid w:val="00B669EC"/>
    <w:rsid w:val="00B66B59"/>
    <w:rsid w:val="00B66C17"/>
    <w:rsid w:val="00B66CB7"/>
    <w:rsid w:val="00B66DC7"/>
    <w:rsid w:val="00B66ED6"/>
    <w:rsid w:val="00B66EDC"/>
    <w:rsid w:val="00B66F0C"/>
    <w:rsid w:val="00B66F33"/>
    <w:rsid w:val="00B67030"/>
    <w:rsid w:val="00B67051"/>
    <w:rsid w:val="00B6709C"/>
    <w:rsid w:val="00B670E1"/>
    <w:rsid w:val="00B672F9"/>
    <w:rsid w:val="00B67303"/>
    <w:rsid w:val="00B67509"/>
    <w:rsid w:val="00B67797"/>
    <w:rsid w:val="00B677F3"/>
    <w:rsid w:val="00B678B2"/>
    <w:rsid w:val="00B679E3"/>
    <w:rsid w:val="00B679FC"/>
    <w:rsid w:val="00B67C69"/>
    <w:rsid w:val="00B67D18"/>
    <w:rsid w:val="00B67DBC"/>
    <w:rsid w:val="00B67E5B"/>
    <w:rsid w:val="00B70150"/>
    <w:rsid w:val="00B70224"/>
    <w:rsid w:val="00B70360"/>
    <w:rsid w:val="00B703B1"/>
    <w:rsid w:val="00B70457"/>
    <w:rsid w:val="00B704F7"/>
    <w:rsid w:val="00B7051A"/>
    <w:rsid w:val="00B7057B"/>
    <w:rsid w:val="00B70673"/>
    <w:rsid w:val="00B7092D"/>
    <w:rsid w:val="00B70A1B"/>
    <w:rsid w:val="00B70C38"/>
    <w:rsid w:val="00B70C9F"/>
    <w:rsid w:val="00B70D56"/>
    <w:rsid w:val="00B70FED"/>
    <w:rsid w:val="00B7106C"/>
    <w:rsid w:val="00B710DE"/>
    <w:rsid w:val="00B711B4"/>
    <w:rsid w:val="00B71250"/>
    <w:rsid w:val="00B7128D"/>
    <w:rsid w:val="00B713D1"/>
    <w:rsid w:val="00B71472"/>
    <w:rsid w:val="00B7152A"/>
    <w:rsid w:val="00B7157D"/>
    <w:rsid w:val="00B71893"/>
    <w:rsid w:val="00B71A9C"/>
    <w:rsid w:val="00B71BDF"/>
    <w:rsid w:val="00B71C63"/>
    <w:rsid w:val="00B71CD6"/>
    <w:rsid w:val="00B71E7C"/>
    <w:rsid w:val="00B71EC5"/>
    <w:rsid w:val="00B72041"/>
    <w:rsid w:val="00B72093"/>
    <w:rsid w:val="00B720D8"/>
    <w:rsid w:val="00B72536"/>
    <w:rsid w:val="00B7255C"/>
    <w:rsid w:val="00B725C3"/>
    <w:rsid w:val="00B72693"/>
    <w:rsid w:val="00B7275E"/>
    <w:rsid w:val="00B727C9"/>
    <w:rsid w:val="00B727E5"/>
    <w:rsid w:val="00B729ED"/>
    <w:rsid w:val="00B72A07"/>
    <w:rsid w:val="00B72B51"/>
    <w:rsid w:val="00B72B98"/>
    <w:rsid w:val="00B72BAF"/>
    <w:rsid w:val="00B72C98"/>
    <w:rsid w:val="00B72D68"/>
    <w:rsid w:val="00B72E1D"/>
    <w:rsid w:val="00B72EA3"/>
    <w:rsid w:val="00B72EB7"/>
    <w:rsid w:val="00B7309E"/>
    <w:rsid w:val="00B73130"/>
    <w:rsid w:val="00B731EC"/>
    <w:rsid w:val="00B73360"/>
    <w:rsid w:val="00B733B0"/>
    <w:rsid w:val="00B733C1"/>
    <w:rsid w:val="00B73729"/>
    <w:rsid w:val="00B737AE"/>
    <w:rsid w:val="00B7387B"/>
    <w:rsid w:val="00B73B11"/>
    <w:rsid w:val="00B73CEF"/>
    <w:rsid w:val="00B73E1C"/>
    <w:rsid w:val="00B73E56"/>
    <w:rsid w:val="00B740F3"/>
    <w:rsid w:val="00B7412F"/>
    <w:rsid w:val="00B7421D"/>
    <w:rsid w:val="00B742DB"/>
    <w:rsid w:val="00B7440F"/>
    <w:rsid w:val="00B74506"/>
    <w:rsid w:val="00B74750"/>
    <w:rsid w:val="00B7487E"/>
    <w:rsid w:val="00B74D55"/>
    <w:rsid w:val="00B74D74"/>
    <w:rsid w:val="00B74DA8"/>
    <w:rsid w:val="00B75101"/>
    <w:rsid w:val="00B7530C"/>
    <w:rsid w:val="00B753A5"/>
    <w:rsid w:val="00B75408"/>
    <w:rsid w:val="00B7547A"/>
    <w:rsid w:val="00B7553E"/>
    <w:rsid w:val="00B75561"/>
    <w:rsid w:val="00B75694"/>
    <w:rsid w:val="00B75868"/>
    <w:rsid w:val="00B75B89"/>
    <w:rsid w:val="00B75D0F"/>
    <w:rsid w:val="00B75DCC"/>
    <w:rsid w:val="00B75E61"/>
    <w:rsid w:val="00B7615A"/>
    <w:rsid w:val="00B761D3"/>
    <w:rsid w:val="00B76233"/>
    <w:rsid w:val="00B7648D"/>
    <w:rsid w:val="00B76520"/>
    <w:rsid w:val="00B7669C"/>
    <w:rsid w:val="00B767C0"/>
    <w:rsid w:val="00B768A1"/>
    <w:rsid w:val="00B768BB"/>
    <w:rsid w:val="00B768CB"/>
    <w:rsid w:val="00B76953"/>
    <w:rsid w:val="00B769E0"/>
    <w:rsid w:val="00B76B25"/>
    <w:rsid w:val="00B76D2A"/>
    <w:rsid w:val="00B76DCE"/>
    <w:rsid w:val="00B76F00"/>
    <w:rsid w:val="00B770BA"/>
    <w:rsid w:val="00B7717E"/>
    <w:rsid w:val="00B772E1"/>
    <w:rsid w:val="00B773B5"/>
    <w:rsid w:val="00B7740E"/>
    <w:rsid w:val="00B77465"/>
    <w:rsid w:val="00B774A6"/>
    <w:rsid w:val="00B77A56"/>
    <w:rsid w:val="00B77A5A"/>
    <w:rsid w:val="00B77A7C"/>
    <w:rsid w:val="00B77B95"/>
    <w:rsid w:val="00B77BE3"/>
    <w:rsid w:val="00B77DD2"/>
    <w:rsid w:val="00B77E8B"/>
    <w:rsid w:val="00B77F22"/>
    <w:rsid w:val="00B80098"/>
    <w:rsid w:val="00B800A7"/>
    <w:rsid w:val="00B8033E"/>
    <w:rsid w:val="00B80405"/>
    <w:rsid w:val="00B8058C"/>
    <w:rsid w:val="00B80BA0"/>
    <w:rsid w:val="00B80D34"/>
    <w:rsid w:val="00B80DB5"/>
    <w:rsid w:val="00B80EEA"/>
    <w:rsid w:val="00B80FFA"/>
    <w:rsid w:val="00B811F3"/>
    <w:rsid w:val="00B81293"/>
    <w:rsid w:val="00B814D1"/>
    <w:rsid w:val="00B815D1"/>
    <w:rsid w:val="00B8165D"/>
    <w:rsid w:val="00B81669"/>
    <w:rsid w:val="00B8166E"/>
    <w:rsid w:val="00B817BF"/>
    <w:rsid w:val="00B817E6"/>
    <w:rsid w:val="00B81B58"/>
    <w:rsid w:val="00B81BC1"/>
    <w:rsid w:val="00B81EA5"/>
    <w:rsid w:val="00B81EEA"/>
    <w:rsid w:val="00B81F88"/>
    <w:rsid w:val="00B81FD5"/>
    <w:rsid w:val="00B820FD"/>
    <w:rsid w:val="00B82127"/>
    <w:rsid w:val="00B823A9"/>
    <w:rsid w:val="00B8242E"/>
    <w:rsid w:val="00B8258D"/>
    <w:rsid w:val="00B82810"/>
    <w:rsid w:val="00B8282E"/>
    <w:rsid w:val="00B828CB"/>
    <w:rsid w:val="00B82B3A"/>
    <w:rsid w:val="00B82B66"/>
    <w:rsid w:val="00B82D3A"/>
    <w:rsid w:val="00B82D69"/>
    <w:rsid w:val="00B82D8D"/>
    <w:rsid w:val="00B82EFA"/>
    <w:rsid w:val="00B82FC9"/>
    <w:rsid w:val="00B833C8"/>
    <w:rsid w:val="00B83666"/>
    <w:rsid w:val="00B837D4"/>
    <w:rsid w:val="00B83803"/>
    <w:rsid w:val="00B83828"/>
    <w:rsid w:val="00B838B7"/>
    <w:rsid w:val="00B83A3C"/>
    <w:rsid w:val="00B83F00"/>
    <w:rsid w:val="00B83FEA"/>
    <w:rsid w:val="00B841F8"/>
    <w:rsid w:val="00B8458E"/>
    <w:rsid w:val="00B8459B"/>
    <w:rsid w:val="00B847B1"/>
    <w:rsid w:val="00B8481E"/>
    <w:rsid w:val="00B84996"/>
    <w:rsid w:val="00B84D6E"/>
    <w:rsid w:val="00B84D86"/>
    <w:rsid w:val="00B85096"/>
    <w:rsid w:val="00B8532A"/>
    <w:rsid w:val="00B856A2"/>
    <w:rsid w:val="00B8597D"/>
    <w:rsid w:val="00B85B01"/>
    <w:rsid w:val="00B85C31"/>
    <w:rsid w:val="00B85F6A"/>
    <w:rsid w:val="00B863DD"/>
    <w:rsid w:val="00B863DE"/>
    <w:rsid w:val="00B86850"/>
    <w:rsid w:val="00B8688A"/>
    <w:rsid w:val="00B8688D"/>
    <w:rsid w:val="00B868AB"/>
    <w:rsid w:val="00B86991"/>
    <w:rsid w:val="00B86F86"/>
    <w:rsid w:val="00B86FF5"/>
    <w:rsid w:val="00B8718D"/>
    <w:rsid w:val="00B87370"/>
    <w:rsid w:val="00B8754A"/>
    <w:rsid w:val="00B875D5"/>
    <w:rsid w:val="00B87785"/>
    <w:rsid w:val="00B87A77"/>
    <w:rsid w:val="00B87D4E"/>
    <w:rsid w:val="00B87DBB"/>
    <w:rsid w:val="00B9015D"/>
    <w:rsid w:val="00B90177"/>
    <w:rsid w:val="00B901B2"/>
    <w:rsid w:val="00B90467"/>
    <w:rsid w:val="00B904C3"/>
    <w:rsid w:val="00B90523"/>
    <w:rsid w:val="00B9052C"/>
    <w:rsid w:val="00B90715"/>
    <w:rsid w:val="00B9081C"/>
    <w:rsid w:val="00B908C8"/>
    <w:rsid w:val="00B90990"/>
    <w:rsid w:val="00B90997"/>
    <w:rsid w:val="00B909C5"/>
    <w:rsid w:val="00B90AE1"/>
    <w:rsid w:val="00B90B3B"/>
    <w:rsid w:val="00B90C55"/>
    <w:rsid w:val="00B90CE2"/>
    <w:rsid w:val="00B90DDD"/>
    <w:rsid w:val="00B90F36"/>
    <w:rsid w:val="00B91020"/>
    <w:rsid w:val="00B91497"/>
    <w:rsid w:val="00B9149E"/>
    <w:rsid w:val="00B9152B"/>
    <w:rsid w:val="00B9153D"/>
    <w:rsid w:val="00B9156E"/>
    <w:rsid w:val="00B91697"/>
    <w:rsid w:val="00B91743"/>
    <w:rsid w:val="00B91798"/>
    <w:rsid w:val="00B91821"/>
    <w:rsid w:val="00B91897"/>
    <w:rsid w:val="00B919E0"/>
    <w:rsid w:val="00B91B38"/>
    <w:rsid w:val="00B91CA1"/>
    <w:rsid w:val="00B91F50"/>
    <w:rsid w:val="00B9221D"/>
    <w:rsid w:val="00B922AA"/>
    <w:rsid w:val="00B92321"/>
    <w:rsid w:val="00B9235E"/>
    <w:rsid w:val="00B923B8"/>
    <w:rsid w:val="00B9249D"/>
    <w:rsid w:val="00B925C0"/>
    <w:rsid w:val="00B925CE"/>
    <w:rsid w:val="00B92736"/>
    <w:rsid w:val="00B927F1"/>
    <w:rsid w:val="00B92879"/>
    <w:rsid w:val="00B928BB"/>
    <w:rsid w:val="00B92A1D"/>
    <w:rsid w:val="00B92A92"/>
    <w:rsid w:val="00B92B54"/>
    <w:rsid w:val="00B92C20"/>
    <w:rsid w:val="00B92F12"/>
    <w:rsid w:val="00B92F7D"/>
    <w:rsid w:val="00B92FA6"/>
    <w:rsid w:val="00B92FD3"/>
    <w:rsid w:val="00B93077"/>
    <w:rsid w:val="00B9307B"/>
    <w:rsid w:val="00B930BB"/>
    <w:rsid w:val="00B93130"/>
    <w:rsid w:val="00B931F0"/>
    <w:rsid w:val="00B9343F"/>
    <w:rsid w:val="00B93447"/>
    <w:rsid w:val="00B9344B"/>
    <w:rsid w:val="00B93560"/>
    <w:rsid w:val="00B935B9"/>
    <w:rsid w:val="00B9361B"/>
    <w:rsid w:val="00B9361F"/>
    <w:rsid w:val="00B9382E"/>
    <w:rsid w:val="00B9384D"/>
    <w:rsid w:val="00B93865"/>
    <w:rsid w:val="00B9395D"/>
    <w:rsid w:val="00B93B8D"/>
    <w:rsid w:val="00B93B92"/>
    <w:rsid w:val="00B93D47"/>
    <w:rsid w:val="00B940CE"/>
    <w:rsid w:val="00B941C0"/>
    <w:rsid w:val="00B9468B"/>
    <w:rsid w:val="00B94721"/>
    <w:rsid w:val="00B94A3E"/>
    <w:rsid w:val="00B94ACE"/>
    <w:rsid w:val="00B94FE7"/>
    <w:rsid w:val="00B94FEE"/>
    <w:rsid w:val="00B95233"/>
    <w:rsid w:val="00B9543F"/>
    <w:rsid w:val="00B95456"/>
    <w:rsid w:val="00B95AAA"/>
    <w:rsid w:val="00B95B0C"/>
    <w:rsid w:val="00B95B71"/>
    <w:rsid w:val="00B95C4C"/>
    <w:rsid w:val="00B95FE5"/>
    <w:rsid w:val="00B96336"/>
    <w:rsid w:val="00B963B9"/>
    <w:rsid w:val="00B963C6"/>
    <w:rsid w:val="00B965BF"/>
    <w:rsid w:val="00B96665"/>
    <w:rsid w:val="00B966B7"/>
    <w:rsid w:val="00B9686E"/>
    <w:rsid w:val="00B96A40"/>
    <w:rsid w:val="00B96B25"/>
    <w:rsid w:val="00B96D61"/>
    <w:rsid w:val="00B97058"/>
    <w:rsid w:val="00B971A4"/>
    <w:rsid w:val="00B97446"/>
    <w:rsid w:val="00B974A9"/>
    <w:rsid w:val="00B9757F"/>
    <w:rsid w:val="00B97653"/>
    <w:rsid w:val="00B976F4"/>
    <w:rsid w:val="00B97725"/>
    <w:rsid w:val="00B977A6"/>
    <w:rsid w:val="00B97968"/>
    <w:rsid w:val="00B97A46"/>
    <w:rsid w:val="00B97AB3"/>
    <w:rsid w:val="00B97D26"/>
    <w:rsid w:val="00B97F28"/>
    <w:rsid w:val="00BA024C"/>
    <w:rsid w:val="00BA0260"/>
    <w:rsid w:val="00BA028C"/>
    <w:rsid w:val="00BA0544"/>
    <w:rsid w:val="00BA0627"/>
    <w:rsid w:val="00BA06FA"/>
    <w:rsid w:val="00BA0743"/>
    <w:rsid w:val="00BA09B3"/>
    <w:rsid w:val="00BA0A85"/>
    <w:rsid w:val="00BA0B76"/>
    <w:rsid w:val="00BA0C08"/>
    <w:rsid w:val="00BA0C2A"/>
    <w:rsid w:val="00BA0C92"/>
    <w:rsid w:val="00BA0ED2"/>
    <w:rsid w:val="00BA0FDC"/>
    <w:rsid w:val="00BA10DE"/>
    <w:rsid w:val="00BA1234"/>
    <w:rsid w:val="00BA12CF"/>
    <w:rsid w:val="00BA12DF"/>
    <w:rsid w:val="00BA1341"/>
    <w:rsid w:val="00BA13B4"/>
    <w:rsid w:val="00BA16AB"/>
    <w:rsid w:val="00BA188F"/>
    <w:rsid w:val="00BA1980"/>
    <w:rsid w:val="00BA199F"/>
    <w:rsid w:val="00BA1AD2"/>
    <w:rsid w:val="00BA1C37"/>
    <w:rsid w:val="00BA1E57"/>
    <w:rsid w:val="00BA1F94"/>
    <w:rsid w:val="00BA217E"/>
    <w:rsid w:val="00BA2231"/>
    <w:rsid w:val="00BA23FF"/>
    <w:rsid w:val="00BA248D"/>
    <w:rsid w:val="00BA2581"/>
    <w:rsid w:val="00BA2716"/>
    <w:rsid w:val="00BA2739"/>
    <w:rsid w:val="00BA2B78"/>
    <w:rsid w:val="00BA2C57"/>
    <w:rsid w:val="00BA2CE8"/>
    <w:rsid w:val="00BA2D32"/>
    <w:rsid w:val="00BA2D63"/>
    <w:rsid w:val="00BA2E0A"/>
    <w:rsid w:val="00BA2E28"/>
    <w:rsid w:val="00BA2FFB"/>
    <w:rsid w:val="00BA3057"/>
    <w:rsid w:val="00BA306E"/>
    <w:rsid w:val="00BA3338"/>
    <w:rsid w:val="00BA3573"/>
    <w:rsid w:val="00BA3636"/>
    <w:rsid w:val="00BA3805"/>
    <w:rsid w:val="00BA3978"/>
    <w:rsid w:val="00BA3B1B"/>
    <w:rsid w:val="00BA3B9B"/>
    <w:rsid w:val="00BA3BBA"/>
    <w:rsid w:val="00BA3BEC"/>
    <w:rsid w:val="00BA3E14"/>
    <w:rsid w:val="00BA4198"/>
    <w:rsid w:val="00BA41DC"/>
    <w:rsid w:val="00BA4288"/>
    <w:rsid w:val="00BA44D3"/>
    <w:rsid w:val="00BA4646"/>
    <w:rsid w:val="00BA46EA"/>
    <w:rsid w:val="00BA46F9"/>
    <w:rsid w:val="00BA475E"/>
    <w:rsid w:val="00BA4AD5"/>
    <w:rsid w:val="00BA4B6F"/>
    <w:rsid w:val="00BA4C4F"/>
    <w:rsid w:val="00BA4CB1"/>
    <w:rsid w:val="00BA4F5C"/>
    <w:rsid w:val="00BA50AA"/>
    <w:rsid w:val="00BA50FD"/>
    <w:rsid w:val="00BA5296"/>
    <w:rsid w:val="00BA52A6"/>
    <w:rsid w:val="00BA5300"/>
    <w:rsid w:val="00BA53E1"/>
    <w:rsid w:val="00BA5462"/>
    <w:rsid w:val="00BA5496"/>
    <w:rsid w:val="00BA55AC"/>
    <w:rsid w:val="00BA5649"/>
    <w:rsid w:val="00BA56C1"/>
    <w:rsid w:val="00BA56DF"/>
    <w:rsid w:val="00BA5737"/>
    <w:rsid w:val="00BA5938"/>
    <w:rsid w:val="00BA594C"/>
    <w:rsid w:val="00BA5A35"/>
    <w:rsid w:val="00BA5A45"/>
    <w:rsid w:val="00BA5E13"/>
    <w:rsid w:val="00BA5E61"/>
    <w:rsid w:val="00BA5E68"/>
    <w:rsid w:val="00BA5F88"/>
    <w:rsid w:val="00BA5F8A"/>
    <w:rsid w:val="00BA6177"/>
    <w:rsid w:val="00BA6287"/>
    <w:rsid w:val="00BA62CB"/>
    <w:rsid w:val="00BA6315"/>
    <w:rsid w:val="00BA6437"/>
    <w:rsid w:val="00BA6474"/>
    <w:rsid w:val="00BA654D"/>
    <w:rsid w:val="00BA6612"/>
    <w:rsid w:val="00BA6803"/>
    <w:rsid w:val="00BA6811"/>
    <w:rsid w:val="00BA6B14"/>
    <w:rsid w:val="00BA6C1B"/>
    <w:rsid w:val="00BA6D71"/>
    <w:rsid w:val="00BA6FB6"/>
    <w:rsid w:val="00BA7047"/>
    <w:rsid w:val="00BA71BC"/>
    <w:rsid w:val="00BA71D6"/>
    <w:rsid w:val="00BA720B"/>
    <w:rsid w:val="00BA7271"/>
    <w:rsid w:val="00BA72A3"/>
    <w:rsid w:val="00BA72B7"/>
    <w:rsid w:val="00BA7328"/>
    <w:rsid w:val="00BA756D"/>
    <w:rsid w:val="00BA75FC"/>
    <w:rsid w:val="00BA7683"/>
    <w:rsid w:val="00BA77A1"/>
    <w:rsid w:val="00BA780B"/>
    <w:rsid w:val="00BA7834"/>
    <w:rsid w:val="00BA7C3A"/>
    <w:rsid w:val="00BA7C73"/>
    <w:rsid w:val="00BA7C83"/>
    <w:rsid w:val="00BA7CC5"/>
    <w:rsid w:val="00BA7D53"/>
    <w:rsid w:val="00BB0591"/>
    <w:rsid w:val="00BB07D6"/>
    <w:rsid w:val="00BB0A0C"/>
    <w:rsid w:val="00BB0C25"/>
    <w:rsid w:val="00BB0D64"/>
    <w:rsid w:val="00BB0DAB"/>
    <w:rsid w:val="00BB0DF7"/>
    <w:rsid w:val="00BB0E60"/>
    <w:rsid w:val="00BB0F5C"/>
    <w:rsid w:val="00BB118F"/>
    <w:rsid w:val="00BB11D9"/>
    <w:rsid w:val="00BB1460"/>
    <w:rsid w:val="00BB15EF"/>
    <w:rsid w:val="00BB1704"/>
    <w:rsid w:val="00BB1746"/>
    <w:rsid w:val="00BB18A7"/>
    <w:rsid w:val="00BB1939"/>
    <w:rsid w:val="00BB1A7E"/>
    <w:rsid w:val="00BB1AC6"/>
    <w:rsid w:val="00BB1B60"/>
    <w:rsid w:val="00BB1C1A"/>
    <w:rsid w:val="00BB1E7F"/>
    <w:rsid w:val="00BB1E9E"/>
    <w:rsid w:val="00BB2148"/>
    <w:rsid w:val="00BB214D"/>
    <w:rsid w:val="00BB215E"/>
    <w:rsid w:val="00BB21BD"/>
    <w:rsid w:val="00BB22F5"/>
    <w:rsid w:val="00BB25E2"/>
    <w:rsid w:val="00BB28CF"/>
    <w:rsid w:val="00BB2A42"/>
    <w:rsid w:val="00BB2B54"/>
    <w:rsid w:val="00BB2CD2"/>
    <w:rsid w:val="00BB2D3B"/>
    <w:rsid w:val="00BB2D82"/>
    <w:rsid w:val="00BB3278"/>
    <w:rsid w:val="00BB36E4"/>
    <w:rsid w:val="00BB370F"/>
    <w:rsid w:val="00BB37E9"/>
    <w:rsid w:val="00BB3860"/>
    <w:rsid w:val="00BB3918"/>
    <w:rsid w:val="00BB3956"/>
    <w:rsid w:val="00BB3DB0"/>
    <w:rsid w:val="00BB3DE3"/>
    <w:rsid w:val="00BB3E63"/>
    <w:rsid w:val="00BB3F3B"/>
    <w:rsid w:val="00BB3FBF"/>
    <w:rsid w:val="00BB4115"/>
    <w:rsid w:val="00BB44C2"/>
    <w:rsid w:val="00BB44D9"/>
    <w:rsid w:val="00BB472E"/>
    <w:rsid w:val="00BB478C"/>
    <w:rsid w:val="00BB47AD"/>
    <w:rsid w:val="00BB4BFB"/>
    <w:rsid w:val="00BB4D5E"/>
    <w:rsid w:val="00BB4F69"/>
    <w:rsid w:val="00BB5286"/>
    <w:rsid w:val="00BB5325"/>
    <w:rsid w:val="00BB53A7"/>
    <w:rsid w:val="00BB5557"/>
    <w:rsid w:val="00BB55E2"/>
    <w:rsid w:val="00BB572B"/>
    <w:rsid w:val="00BB57E0"/>
    <w:rsid w:val="00BB5DB8"/>
    <w:rsid w:val="00BB5FBE"/>
    <w:rsid w:val="00BB62C9"/>
    <w:rsid w:val="00BB63B6"/>
    <w:rsid w:val="00BB6432"/>
    <w:rsid w:val="00BB645A"/>
    <w:rsid w:val="00BB645C"/>
    <w:rsid w:val="00BB6537"/>
    <w:rsid w:val="00BB655E"/>
    <w:rsid w:val="00BB6618"/>
    <w:rsid w:val="00BB67DA"/>
    <w:rsid w:val="00BB68CD"/>
    <w:rsid w:val="00BB6AF2"/>
    <w:rsid w:val="00BB6B54"/>
    <w:rsid w:val="00BB6BD1"/>
    <w:rsid w:val="00BB6DF9"/>
    <w:rsid w:val="00BB6E16"/>
    <w:rsid w:val="00BB70EC"/>
    <w:rsid w:val="00BB722E"/>
    <w:rsid w:val="00BB723F"/>
    <w:rsid w:val="00BB7263"/>
    <w:rsid w:val="00BB7274"/>
    <w:rsid w:val="00BB7662"/>
    <w:rsid w:val="00BB768E"/>
    <w:rsid w:val="00BB794B"/>
    <w:rsid w:val="00BB7A5A"/>
    <w:rsid w:val="00BB7AD6"/>
    <w:rsid w:val="00BB7CCE"/>
    <w:rsid w:val="00BB7D28"/>
    <w:rsid w:val="00BC0017"/>
    <w:rsid w:val="00BC00E3"/>
    <w:rsid w:val="00BC0158"/>
    <w:rsid w:val="00BC02E3"/>
    <w:rsid w:val="00BC0566"/>
    <w:rsid w:val="00BC0602"/>
    <w:rsid w:val="00BC0851"/>
    <w:rsid w:val="00BC089A"/>
    <w:rsid w:val="00BC08DA"/>
    <w:rsid w:val="00BC098E"/>
    <w:rsid w:val="00BC0A1D"/>
    <w:rsid w:val="00BC0BCD"/>
    <w:rsid w:val="00BC0D11"/>
    <w:rsid w:val="00BC10F8"/>
    <w:rsid w:val="00BC10FC"/>
    <w:rsid w:val="00BC120A"/>
    <w:rsid w:val="00BC138C"/>
    <w:rsid w:val="00BC154E"/>
    <w:rsid w:val="00BC17AE"/>
    <w:rsid w:val="00BC18D0"/>
    <w:rsid w:val="00BC1A95"/>
    <w:rsid w:val="00BC1C63"/>
    <w:rsid w:val="00BC1E68"/>
    <w:rsid w:val="00BC1F19"/>
    <w:rsid w:val="00BC21FE"/>
    <w:rsid w:val="00BC22C5"/>
    <w:rsid w:val="00BC240C"/>
    <w:rsid w:val="00BC245B"/>
    <w:rsid w:val="00BC245E"/>
    <w:rsid w:val="00BC24D1"/>
    <w:rsid w:val="00BC2768"/>
    <w:rsid w:val="00BC27A4"/>
    <w:rsid w:val="00BC27E3"/>
    <w:rsid w:val="00BC2813"/>
    <w:rsid w:val="00BC28D8"/>
    <w:rsid w:val="00BC29D4"/>
    <w:rsid w:val="00BC29DB"/>
    <w:rsid w:val="00BC2C32"/>
    <w:rsid w:val="00BC3038"/>
    <w:rsid w:val="00BC30E2"/>
    <w:rsid w:val="00BC318F"/>
    <w:rsid w:val="00BC3231"/>
    <w:rsid w:val="00BC336E"/>
    <w:rsid w:val="00BC3370"/>
    <w:rsid w:val="00BC3396"/>
    <w:rsid w:val="00BC3497"/>
    <w:rsid w:val="00BC36EF"/>
    <w:rsid w:val="00BC37BB"/>
    <w:rsid w:val="00BC37CA"/>
    <w:rsid w:val="00BC39B9"/>
    <w:rsid w:val="00BC3AC9"/>
    <w:rsid w:val="00BC3AE0"/>
    <w:rsid w:val="00BC3BB3"/>
    <w:rsid w:val="00BC3DAD"/>
    <w:rsid w:val="00BC3E0E"/>
    <w:rsid w:val="00BC40B9"/>
    <w:rsid w:val="00BC415D"/>
    <w:rsid w:val="00BC439C"/>
    <w:rsid w:val="00BC445F"/>
    <w:rsid w:val="00BC4774"/>
    <w:rsid w:val="00BC4833"/>
    <w:rsid w:val="00BC4837"/>
    <w:rsid w:val="00BC4913"/>
    <w:rsid w:val="00BC4C49"/>
    <w:rsid w:val="00BC4D5D"/>
    <w:rsid w:val="00BC4ECC"/>
    <w:rsid w:val="00BC4FE1"/>
    <w:rsid w:val="00BC5156"/>
    <w:rsid w:val="00BC517C"/>
    <w:rsid w:val="00BC524A"/>
    <w:rsid w:val="00BC5314"/>
    <w:rsid w:val="00BC53F2"/>
    <w:rsid w:val="00BC5823"/>
    <w:rsid w:val="00BC592F"/>
    <w:rsid w:val="00BC5CA2"/>
    <w:rsid w:val="00BC5CBD"/>
    <w:rsid w:val="00BC5DAA"/>
    <w:rsid w:val="00BC5E04"/>
    <w:rsid w:val="00BC5EB5"/>
    <w:rsid w:val="00BC6069"/>
    <w:rsid w:val="00BC6196"/>
    <w:rsid w:val="00BC6369"/>
    <w:rsid w:val="00BC65E8"/>
    <w:rsid w:val="00BC6A50"/>
    <w:rsid w:val="00BC6B70"/>
    <w:rsid w:val="00BC6BC3"/>
    <w:rsid w:val="00BC6C6B"/>
    <w:rsid w:val="00BC6CF7"/>
    <w:rsid w:val="00BC6D1E"/>
    <w:rsid w:val="00BC6D26"/>
    <w:rsid w:val="00BC6ED6"/>
    <w:rsid w:val="00BC735A"/>
    <w:rsid w:val="00BC735C"/>
    <w:rsid w:val="00BC75C8"/>
    <w:rsid w:val="00BC7B8A"/>
    <w:rsid w:val="00BC7C11"/>
    <w:rsid w:val="00BC7D70"/>
    <w:rsid w:val="00BC7DBB"/>
    <w:rsid w:val="00BC7E55"/>
    <w:rsid w:val="00BD0038"/>
    <w:rsid w:val="00BD01DA"/>
    <w:rsid w:val="00BD0229"/>
    <w:rsid w:val="00BD058D"/>
    <w:rsid w:val="00BD0636"/>
    <w:rsid w:val="00BD0697"/>
    <w:rsid w:val="00BD0856"/>
    <w:rsid w:val="00BD0986"/>
    <w:rsid w:val="00BD0AA9"/>
    <w:rsid w:val="00BD0BC0"/>
    <w:rsid w:val="00BD0CDA"/>
    <w:rsid w:val="00BD0DCB"/>
    <w:rsid w:val="00BD133C"/>
    <w:rsid w:val="00BD1356"/>
    <w:rsid w:val="00BD13B6"/>
    <w:rsid w:val="00BD16C8"/>
    <w:rsid w:val="00BD1873"/>
    <w:rsid w:val="00BD18C7"/>
    <w:rsid w:val="00BD196B"/>
    <w:rsid w:val="00BD1C34"/>
    <w:rsid w:val="00BD1EE5"/>
    <w:rsid w:val="00BD1F3B"/>
    <w:rsid w:val="00BD2198"/>
    <w:rsid w:val="00BD21A6"/>
    <w:rsid w:val="00BD23A1"/>
    <w:rsid w:val="00BD26C7"/>
    <w:rsid w:val="00BD26DC"/>
    <w:rsid w:val="00BD278A"/>
    <w:rsid w:val="00BD27CC"/>
    <w:rsid w:val="00BD2A75"/>
    <w:rsid w:val="00BD2ACC"/>
    <w:rsid w:val="00BD2B45"/>
    <w:rsid w:val="00BD2C3D"/>
    <w:rsid w:val="00BD2D15"/>
    <w:rsid w:val="00BD2E2B"/>
    <w:rsid w:val="00BD2E6B"/>
    <w:rsid w:val="00BD2F6A"/>
    <w:rsid w:val="00BD2F84"/>
    <w:rsid w:val="00BD325C"/>
    <w:rsid w:val="00BD32CD"/>
    <w:rsid w:val="00BD3366"/>
    <w:rsid w:val="00BD3578"/>
    <w:rsid w:val="00BD37B6"/>
    <w:rsid w:val="00BD37DC"/>
    <w:rsid w:val="00BD3833"/>
    <w:rsid w:val="00BD3866"/>
    <w:rsid w:val="00BD38BB"/>
    <w:rsid w:val="00BD3A10"/>
    <w:rsid w:val="00BD3ED4"/>
    <w:rsid w:val="00BD3EE3"/>
    <w:rsid w:val="00BD42E1"/>
    <w:rsid w:val="00BD4388"/>
    <w:rsid w:val="00BD45B2"/>
    <w:rsid w:val="00BD4925"/>
    <w:rsid w:val="00BD4AE4"/>
    <w:rsid w:val="00BD4AED"/>
    <w:rsid w:val="00BD4B07"/>
    <w:rsid w:val="00BD4B21"/>
    <w:rsid w:val="00BD4C2E"/>
    <w:rsid w:val="00BD4C41"/>
    <w:rsid w:val="00BD4C7F"/>
    <w:rsid w:val="00BD4D40"/>
    <w:rsid w:val="00BD4D57"/>
    <w:rsid w:val="00BD4EE8"/>
    <w:rsid w:val="00BD5196"/>
    <w:rsid w:val="00BD51DD"/>
    <w:rsid w:val="00BD54BF"/>
    <w:rsid w:val="00BD561E"/>
    <w:rsid w:val="00BD58E2"/>
    <w:rsid w:val="00BD5918"/>
    <w:rsid w:val="00BD5998"/>
    <w:rsid w:val="00BD5BEC"/>
    <w:rsid w:val="00BD5C2F"/>
    <w:rsid w:val="00BD5D61"/>
    <w:rsid w:val="00BD5F85"/>
    <w:rsid w:val="00BD6082"/>
    <w:rsid w:val="00BD60E7"/>
    <w:rsid w:val="00BD61A2"/>
    <w:rsid w:val="00BD6434"/>
    <w:rsid w:val="00BD6857"/>
    <w:rsid w:val="00BD68BF"/>
    <w:rsid w:val="00BD69B0"/>
    <w:rsid w:val="00BD6CBD"/>
    <w:rsid w:val="00BD6F60"/>
    <w:rsid w:val="00BD707B"/>
    <w:rsid w:val="00BD7131"/>
    <w:rsid w:val="00BD71BB"/>
    <w:rsid w:val="00BD735C"/>
    <w:rsid w:val="00BD7459"/>
    <w:rsid w:val="00BD755E"/>
    <w:rsid w:val="00BD77B1"/>
    <w:rsid w:val="00BD786F"/>
    <w:rsid w:val="00BD79BB"/>
    <w:rsid w:val="00BD79C6"/>
    <w:rsid w:val="00BD7CD4"/>
    <w:rsid w:val="00BD7D8B"/>
    <w:rsid w:val="00BD7DA6"/>
    <w:rsid w:val="00BD7DE0"/>
    <w:rsid w:val="00BD7EC4"/>
    <w:rsid w:val="00BD7FAA"/>
    <w:rsid w:val="00BE0043"/>
    <w:rsid w:val="00BE007F"/>
    <w:rsid w:val="00BE01DC"/>
    <w:rsid w:val="00BE0463"/>
    <w:rsid w:val="00BE0876"/>
    <w:rsid w:val="00BE09A2"/>
    <w:rsid w:val="00BE09EB"/>
    <w:rsid w:val="00BE0B1B"/>
    <w:rsid w:val="00BE0C1F"/>
    <w:rsid w:val="00BE0CA0"/>
    <w:rsid w:val="00BE0D5C"/>
    <w:rsid w:val="00BE0E66"/>
    <w:rsid w:val="00BE132E"/>
    <w:rsid w:val="00BE14AF"/>
    <w:rsid w:val="00BE1745"/>
    <w:rsid w:val="00BE1771"/>
    <w:rsid w:val="00BE1A97"/>
    <w:rsid w:val="00BE1C61"/>
    <w:rsid w:val="00BE1EA3"/>
    <w:rsid w:val="00BE1EF8"/>
    <w:rsid w:val="00BE1F67"/>
    <w:rsid w:val="00BE1FC5"/>
    <w:rsid w:val="00BE2189"/>
    <w:rsid w:val="00BE22B4"/>
    <w:rsid w:val="00BE25F3"/>
    <w:rsid w:val="00BE264B"/>
    <w:rsid w:val="00BE2773"/>
    <w:rsid w:val="00BE2790"/>
    <w:rsid w:val="00BE27BC"/>
    <w:rsid w:val="00BE2AB6"/>
    <w:rsid w:val="00BE2B86"/>
    <w:rsid w:val="00BE2FF2"/>
    <w:rsid w:val="00BE30A2"/>
    <w:rsid w:val="00BE30F4"/>
    <w:rsid w:val="00BE3547"/>
    <w:rsid w:val="00BE3668"/>
    <w:rsid w:val="00BE3723"/>
    <w:rsid w:val="00BE376E"/>
    <w:rsid w:val="00BE3A3E"/>
    <w:rsid w:val="00BE41DB"/>
    <w:rsid w:val="00BE41F1"/>
    <w:rsid w:val="00BE41FC"/>
    <w:rsid w:val="00BE4281"/>
    <w:rsid w:val="00BE43C6"/>
    <w:rsid w:val="00BE461A"/>
    <w:rsid w:val="00BE4622"/>
    <w:rsid w:val="00BE475A"/>
    <w:rsid w:val="00BE4799"/>
    <w:rsid w:val="00BE4A80"/>
    <w:rsid w:val="00BE4B01"/>
    <w:rsid w:val="00BE4B61"/>
    <w:rsid w:val="00BE4B93"/>
    <w:rsid w:val="00BE4CE1"/>
    <w:rsid w:val="00BE4CE8"/>
    <w:rsid w:val="00BE4FC8"/>
    <w:rsid w:val="00BE4FF4"/>
    <w:rsid w:val="00BE516E"/>
    <w:rsid w:val="00BE5219"/>
    <w:rsid w:val="00BE57A3"/>
    <w:rsid w:val="00BE57B4"/>
    <w:rsid w:val="00BE58AE"/>
    <w:rsid w:val="00BE5B90"/>
    <w:rsid w:val="00BE5B9B"/>
    <w:rsid w:val="00BE5D11"/>
    <w:rsid w:val="00BE5E0F"/>
    <w:rsid w:val="00BE5F54"/>
    <w:rsid w:val="00BE5FFB"/>
    <w:rsid w:val="00BE61C0"/>
    <w:rsid w:val="00BE62FE"/>
    <w:rsid w:val="00BE63D4"/>
    <w:rsid w:val="00BE6649"/>
    <w:rsid w:val="00BE6769"/>
    <w:rsid w:val="00BE68AB"/>
    <w:rsid w:val="00BE6A4D"/>
    <w:rsid w:val="00BE6AAB"/>
    <w:rsid w:val="00BE6BBA"/>
    <w:rsid w:val="00BE6CCE"/>
    <w:rsid w:val="00BE705B"/>
    <w:rsid w:val="00BE718D"/>
    <w:rsid w:val="00BE71F2"/>
    <w:rsid w:val="00BE727C"/>
    <w:rsid w:val="00BE72FB"/>
    <w:rsid w:val="00BE755F"/>
    <w:rsid w:val="00BE767E"/>
    <w:rsid w:val="00BE76B0"/>
    <w:rsid w:val="00BE7AA0"/>
    <w:rsid w:val="00BE7AE6"/>
    <w:rsid w:val="00BE7CA1"/>
    <w:rsid w:val="00BE7F99"/>
    <w:rsid w:val="00BF0075"/>
    <w:rsid w:val="00BF01A1"/>
    <w:rsid w:val="00BF01D9"/>
    <w:rsid w:val="00BF0430"/>
    <w:rsid w:val="00BF054C"/>
    <w:rsid w:val="00BF0667"/>
    <w:rsid w:val="00BF076C"/>
    <w:rsid w:val="00BF07DC"/>
    <w:rsid w:val="00BF080C"/>
    <w:rsid w:val="00BF080D"/>
    <w:rsid w:val="00BF0846"/>
    <w:rsid w:val="00BF0959"/>
    <w:rsid w:val="00BF0A92"/>
    <w:rsid w:val="00BF0DAF"/>
    <w:rsid w:val="00BF11F5"/>
    <w:rsid w:val="00BF13DE"/>
    <w:rsid w:val="00BF1825"/>
    <w:rsid w:val="00BF1883"/>
    <w:rsid w:val="00BF19FD"/>
    <w:rsid w:val="00BF1D6B"/>
    <w:rsid w:val="00BF1DEF"/>
    <w:rsid w:val="00BF1F0D"/>
    <w:rsid w:val="00BF21DD"/>
    <w:rsid w:val="00BF2258"/>
    <w:rsid w:val="00BF2318"/>
    <w:rsid w:val="00BF242A"/>
    <w:rsid w:val="00BF25FB"/>
    <w:rsid w:val="00BF25FE"/>
    <w:rsid w:val="00BF2602"/>
    <w:rsid w:val="00BF26A5"/>
    <w:rsid w:val="00BF2797"/>
    <w:rsid w:val="00BF2A28"/>
    <w:rsid w:val="00BF2A3F"/>
    <w:rsid w:val="00BF2FD6"/>
    <w:rsid w:val="00BF3242"/>
    <w:rsid w:val="00BF35C0"/>
    <w:rsid w:val="00BF38AB"/>
    <w:rsid w:val="00BF38B2"/>
    <w:rsid w:val="00BF38EA"/>
    <w:rsid w:val="00BF3A04"/>
    <w:rsid w:val="00BF3A27"/>
    <w:rsid w:val="00BF3D82"/>
    <w:rsid w:val="00BF3E7F"/>
    <w:rsid w:val="00BF3FAD"/>
    <w:rsid w:val="00BF40F4"/>
    <w:rsid w:val="00BF42B6"/>
    <w:rsid w:val="00BF43B2"/>
    <w:rsid w:val="00BF47CE"/>
    <w:rsid w:val="00BF48DC"/>
    <w:rsid w:val="00BF4A18"/>
    <w:rsid w:val="00BF4A47"/>
    <w:rsid w:val="00BF4AA3"/>
    <w:rsid w:val="00BF4B05"/>
    <w:rsid w:val="00BF4B44"/>
    <w:rsid w:val="00BF4C1A"/>
    <w:rsid w:val="00BF4DE3"/>
    <w:rsid w:val="00BF4DE7"/>
    <w:rsid w:val="00BF4E69"/>
    <w:rsid w:val="00BF4E87"/>
    <w:rsid w:val="00BF4EE4"/>
    <w:rsid w:val="00BF50C1"/>
    <w:rsid w:val="00BF5287"/>
    <w:rsid w:val="00BF534F"/>
    <w:rsid w:val="00BF5434"/>
    <w:rsid w:val="00BF546C"/>
    <w:rsid w:val="00BF54F6"/>
    <w:rsid w:val="00BF5594"/>
    <w:rsid w:val="00BF566F"/>
    <w:rsid w:val="00BF5AF3"/>
    <w:rsid w:val="00BF5B09"/>
    <w:rsid w:val="00BF5EAC"/>
    <w:rsid w:val="00BF605B"/>
    <w:rsid w:val="00BF6131"/>
    <w:rsid w:val="00BF617B"/>
    <w:rsid w:val="00BF61AA"/>
    <w:rsid w:val="00BF6225"/>
    <w:rsid w:val="00BF6344"/>
    <w:rsid w:val="00BF6671"/>
    <w:rsid w:val="00BF69C1"/>
    <w:rsid w:val="00BF6A0F"/>
    <w:rsid w:val="00BF6BE0"/>
    <w:rsid w:val="00BF6DDC"/>
    <w:rsid w:val="00BF6E33"/>
    <w:rsid w:val="00BF7178"/>
    <w:rsid w:val="00BF7203"/>
    <w:rsid w:val="00BF72D4"/>
    <w:rsid w:val="00BF74E6"/>
    <w:rsid w:val="00BF7528"/>
    <w:rsid w:val="00BF757F"/>
    <w:rsid w:val="00BF7665"/>
    <w:rsid w:val="00BF76F3"/>
    <w:rsid w:val="00BF7BCC"/>
    <w:rsid w:val="00BF7E70"/>
    <w:rsid w:val="00BF7E71"/>
    <w:rsid w:val="00BF7F90"/>
    <w:rsid w:val="00C00022"/>
    <w:rsid w:val="00C00105"/>
    <w:rsid w:val="00C00137"/>
    <w:rsid w:val="00C0016A"/>
    <w:rsid w:val="00C0039C"/>
    <w:rsid w:val="00C004DC"/>
    <w:rsid w:val="00C0053C"/>
    <w:rsid w:val="00C0060D"/>
    <w:rsid w:val="00C00653"/>
    <w:rsid w:val="00C0092E"/>
    <w:rsid w:val="00C00A6C"/>
    <w:rsid w:val="00C00A77"/>
    <w:rsid w:val="00C00B1E"/>
    <w:rsid w:val="00C00C99"/>
    <w:rsid w:val="00C00CBA"/>
    <w:rsid w:val="00C00D83"/>
    <w:rsid w:val="00C00E70"/>
    <w:rsid w:val="00C00EF9"/>
    <w:rsid w:val="00C00FDF"/>
    <w:rsid w:val="00C01073"/>
    <w:rsid w:val="00C0131F"/>
    <w:rsid w:val="00C01385"/>
    <w:rsid w:val="00C0138A"/>
    <w:rsid w:val="00C0160E"/>
    <w:rsid w:val="00C0160F"/>
    <w:rsid w:val="00C0181E"/>
    <w:rsid w:val="00C01AE7"/>
    <w:rsid w:val="00C01CBE"/>
    <w:rsid w:val="00C01CD7"/>
    <w:rsid w:val="00C01D4F"/>
    <w:rsid w:val="00C01E94"/>
    <w:rsid w:val="00C01EEB"/>
    <w:rsid w:val="00C01F30"/>
    <w:rsid w:val="00C02075"/>
    <w:rsid w:val="00C02082"/>
    <w:rsid w:val="00C021C2"/>
    <w:rsid w:val="00C022BD"/>
    <w:rsid w:val="00C02322"/>
    <w:rsid w:val="00C02366"/>
    <w:rsid w:val="00C024ED"/>
    <w:rsid w:val="00C02521"/>
    <w:rsid w:val="00C0263F"/>
    <w:rsid w:val="00C02757"/>
    <w:rsid w:val="00C02C3A"/>
    <w:rsid w:val="00C02E08"/>
    <w:rsid w:val="00C02F10"/>
    <w:rsid w:val="00C02FBD"/>
    <w:rsid w:val="00C03004"/>
    <w:rsid w:val="00C03007"/>
    <w:rsid w:val="00C03396"/>
    <w:rsid w:val="00C03521"/>
    <w:rsid w:val="00C036F7"/>
    <w:rsid w:val="00C03705"/>
    <w:rsid w:val="00C038C3"/>
    <w:rsid w:val="00C038CC"/>
    <w:rsid w:val="00C03B1D"/>
    <w:rsid w:val="00C03C3B"/>
    <w:rsid w:val="00C03CF5"/>
    <w:rsid w:val="00C03E21"/>
    <w:rsid w:val="00C03E2C"/>
    <w:rsid w:val="00C040AF"/>
    <w:rsid w:val="00C04127"/>
    <w:rsid w:val="00C0448C"/>
    <w:rsid w:val="00C044E2"/>
    <w:rsid w:val="00C04753"/>
    <w:rsid w:val="00C047DA"/>
    <w:rsid w:val="00C0484D"/>
    <w:rsid w:val="00C04AAF"/>
    <w:rsid w:val="00C04EF5"/>
    <w:rsid w:val="00C04F3E"/>
    <w:rsid w:val="00C051AF"/>
    <w:rsid w:val="00C05595"/>
    <w:rsid w:val="00C055A8"/>
    <w:rsid w:val="00C0571D"/>
    <w:rsid w:val="00C05819"/>
    <w:rsid w:val="00C059B1"/>
    <w:rsid w:val="00C05A72"/>
    <w:rsid w:val="00C05BAE"/>
    <w:rsid w:val="00C05CD6"/>
    <w:rsid w:val="00C05D8A"/>
    <w:rsid w:val="00C05DC3"/>
    <w:rsid w:val="00C05E23"/>
    <w:rsid w:val="00C05E4D"/>
    <w:rsid w:val="00C05FC6"/>
    <w:rsid w:val="00C05FED"/>
    <w:rsid w:val="00C06098"/>
    <w:rsid w:val="00C06307"/>
    <w:rsid w:val="00C06333"/>
    <w:rsid w:val="00C06461"/>
    <w:rsid w:val="00C065F1"/>
    <w:rsid w:val="00C0684D"/>
    <w:rsid w:val="00C069E8"/>
    <w:rsid w:val="00C06BFA"/>
    <w:rsid w:val="00C06CB6"/>
    <w:rsid w:val="00C06CEA"/>
    <w:rsid w:val="00C06F90"/>
    <w:rsid w:val="00C07242"/>
    <w:rsid w:val="00C07358"/>
    <w:rsid w:val="00C07540"/>
    <w:rsid w:val="00C075BF"/>
    <w:rsid w:val="00C07A93"/>
    <w:rsid w:val="00C07AFC"/>
    <w:rsid w:val="00C07D6B"/>
    <w:rsid w:val="00C07D73"/>
    <w:rsid w:val="00C07E97"/>
    <w:rsid w:val="00C07EC9"/>
    <w:rsid w:val="00C07EE6"/>
    <w:rsid w:val="00C10177"/>
    <w:rsid w:val="00C103AD"/>
    <w:rsid w:val="00C10543"/>
    <w:rsid w:val="00C10549"/>
    <w:rsid w:val="00C10637"/>
    <w:rsid w:val="00C10649"/>
    <w:rsid w:val="00C1070D"/>
    <w:rsid w:val="00C10825"/>
    <w:rsid w:val="00C108CC"/>
    <w:rsid w:val="00C10A2C"/>
    <w:rsid w:val="00C10A6A"/>
    <w:rsid w:val="00C10B60"/>
    <w:rsid w:val="00C10BC2"/>
    <w:rsid w:val="00C10BE3"/>
    <w:rsid w:val="00C10CC5"/>
    <w:rsid w:val="00C10D19"/>
    <w:rsid w:val="00C1108B"/>
    <w:rsid w:val="00C110C4"/>
    <w:rsid w:val="00C110FB"/>
    <w:rsid w:val="00C11395"/>
    <w:rsid w:val="00C114FF"/>
    <w:rsid w:val="00C1167A"/>
    <w:rsid w:val="00C11732"/>
    <w:rsid w:val="00C117F9"/>
    <w:rsid w:val="00C119C1"/>
    <w:rsid w:val="00C11C5B"/>
    <w:rsid w:val="00C11FD7"/>
    <w:rsid w:val="00C1202D"/>
    <w:rsid w:val="00C122EC"/>
    <w:rsid w:val="00C124D1"/>
    <w:rsid w:val="00C1264B"/>
    <w:rsid w:val="00C126A6"/>
    <w:rsid w:val="00C127B0"/>
    <w:rsid w:val="00C12A5B"/>
    <w:rsid w:val="00C12AE4"/>
    <w:rsid w:val="00C12D82"/>
    <w:rsid w:val="00C12DC2"/>
    <w:rsid w:val="00C12DF4"/>
    <w:rsid w:val="00C12E24"/>
    <w:rsid w:val="00C1309B"/>
    <w:rsid w:val="00C130B4"/>
    <w:rsid w:val="00C1362A"/>
    <w:rsid w:val="00C13AFB"/>
    <w:rsid w:val="00C13D07"/>
    <w:rsid w:val="00C1401D"/>
    <w:rsid w:val="00C1421D"/>
    <w:rsid w:val="00C14309"/>
    <w:rsid w:val="00C14321"/>
    <w:rsid w:val="00C144AD"/>
    <w:rsid w:val="00C147AD"/>
    <w:rsid w:val="00C1489F"/>
    <w:rsid w:val="00C148B3"/>
    <w:rsid w:val="00C1493B"/>
    <w:rsid w:val="00C149D7"/>
    <w:rsid w:val="00C14BFB"/>
    <w:rsid w:val="00C14C0E"/>
    <w:rsid w:val="00C14E28"/>
    <w:rsid w:val="00C14EEE"/>
    <w:rsid w:val="00C14FE5"/>
    <w:rsid w:val="00C1505D"/>
    <w:rsid w:val="00C15180"/>
    <w:rsid w:val="00C15191"/>
    <w:rsid w:val="00C151A7"/>
    <w:rsid w:val="00C152BE"/>
    <w:rsid w:val="00C155D9"/>
    <w:rsid w:val="00C1571E"/>
    <w:rsid w:val="00C157B5"/>
    <w:rsid w:val="00C157BA"/>
    <w:rsid w:val="00C15857"/>
    <w:rsid w:val="00C158B3"/>
    <w:rsid w:val="00C158DD"/>
    <w:rsid w:val="00C15A55"/>
    <w:rsid w:val="00C15AC4"/>
    <w:rsid w:val="00C15BF1"/>
    <w:rsid w:val="00C15F40"/>
    <w:rsid w:val="00C15F5D"/>
    <w:rsid w:val="00C16108"/>
    <w:rsid w:val="00C16327"/>
    <w:rsid w:val="00C1637C"/>
    <w:rsid w:val="00C1658D"/>
    <w:rsid w:val="00C16613"/>
    <w:rsid w:val="00C166F7"/>
    <w:rsid w:val="00C16763"/>
    <w:rsid w:val="00C16767"/>
    <w:rsid w:val="00C16778"/>
    <w:rsid w:val="00C1685C"/>
    <w:rsid w:val="00C16A24"/>
    <w:rsid w:val="00C16BA3"/>
    <w:rsid w:val="00C16C37"/>
    <w:rsid w:val="00C16ECD"/>
    <w:rsid w:val="00C170DE"/>
    <w:rsid w:val="00C1711F"/>
    <w:rsid w:val="00C17136"/>
    <w:rsid w:val="00C1719F"/>
    <w:rsid w:val="00C17295"/>
    <w:rsid w:val="00C173EB"/>
    <w:rsid w:val="00C17460"/>
    <w:rsid w:val="00C174A3"/>
    <w:rsid w:val="00C17528"/>
    <w:rsid w:val="00C175A8"/>
    <w:rsid w:val="00C1774F"/>
    <w:rsid w:val="00C17925"/>
    <w:rsid w:val="00C1798C"/>
    <w:rsid w:val="00C17ACB"/>
    <w:rsid w:val="00C17B89"/>
    <w:rsid w:val="00C17BDC"/>
    <w:rsid w:val="00C17C12"/>
    <w:rsid w:val="00C17C3D"/>
    <w:rsid w:val="00C17C59"/>
    <w:rsid w:val="00C17E96"/>
    <w:rsid w:val="00C20093"/>
    <w:rsid w:val="00C2017C"/>
    <w:rsid w:val="00C20215"/>
    <w:rsid w:val="00C20233"/>
    <w:rsid w:val="00C2049B"/>
    <w:rsid w:val="00C20539"/>
    <w:rsid w:val="00C2055D"/>
    <w:rsid w:val="00C20622"/>
    <w:rsid w:val="00C20690"/>
    <w:rsid w:val="00C20835"/>
    <w:rsid w:val="00C20BAE"/>
    <w:rsid w:val="00C20C73"/>
    <w:rsid w:val="00C20D2C"/>
    <w:rsid w:val="00C20E85"/>
    <w:rsid w:val="00C21073"/>
    <w:rsid w:val="00C211A2"/>
    <w:rsid w:val="00C211F7"/>
    <w:rsid w:val="00C21492"/>
    <w:rsid w:val="00C219C3"/>
    <w:rsid w:val="00C21A6B"/>
    <w:rsid w:val="00C21B10"/>
    <w:rsid w:val="00C21DD1"/>
    <w:rsid w:val="00C21E0C"/>
    <w:rsid w:val="00C21F38"/>
    <w:rsid w:val="00C21F8E"/>
    <w:rsid w:val="00C22090"/>
    <w:rsid w:val="00C220F9"/>
    <w:rsid w:val="00C22396"/>
    <w:rsid w:val="00C2248F"/>
    <w:rsid w:val="00C224DC"/>
    <w:rsid w:val="00C224EC"/>
    <w:rsid w:val="00C225FF"/>
    <w:rsid w:val="00C2265C"/>
    <w:rsid w:val="00C2272E"/>
    <w:rsid w:val="00C2297C"/>
    <w:rsid w:val="00C22CBB"/>
    <w:rsid w:val="00C23046"/>
    <w:rsid w:val="00C230F8"/>
    <w:rsid w:val="00C23355"/>
    <w:rsid w:val="00C2338D"/>
    <w:rsid w:val="00C233CD"/>
    <w:rsid w:val="00C234B3"/>
    <w:rsid w:val="00C235A7"/>
    <w:rsid w:val="00C23621"/>
    <w:rsid w:val="00C2373F"/>
    <w:rsid w:val="00C2381B"/>
    <w:rsid w:val="00C23912"/>
    <w:rsid w:val="00C239AB"/>
    <w:rsid w:val="00C23A82"/>
    <w:rsid w:val="00C23B1F"/>
    <w:rsid w:val="00C23ECB"/>
    <w:rsid w:val="00C23F16"/>
    <w:rsid w:val="00C241A4"/>
    <w:rsid w:val="00C2423D"/>
    <w:rsid w:val="00C24297"/>
    <w:rsid w:val="00C24375"/>
    <w:rsid w:val="00C243FE"/>
    <w:rsid w:val="00C2482B"/>
    <w:rsid w:val="00C248F4"/>
    <w:rsid w:val="00C24E1C"/>
    <w:rsid w:val="00C24F3F"/>
    <w:rsid w:val="00C2542A"/>
    <w:rsid w:val="00C25550"/>
    <w:rsid w:val="00C25596"/>
    <w:rsid w:val="00C257FE"/>
    <w:rsid w:val="00C2585E"/>
    <w:rsid w:val="00C2586E"/>
    <w:rsid w:val="00C259E7"/>
    <w:rsid w:val="00C25A8F"/>
    <w:rsid w:val="00C25D8F"/>
    <w:rsid w:val="00C25EE8"/>
    <w:rsid w:val="00C25F15"/>
    <w:rsid w:val="00C25FE4"/>
    <w:rsid w:val="00C26153"/>
    <w:rsid w:val="00C26187"/>
    <w:rsid w:val="00C26395"/>
    <w:rsid w:val="00C26531"/>
    <w:rsid w:val="00C265B8"/>
    <w:rsid w:val="00C26788"/>
    <w:rsid w:val="00C268A0"/>
    <w:rsid w:val="00C26B1E"/>
    <w:rsid w:val="00C26E98"/>
    <w:rsid w:val="00C26E99"/>
    <w:rsid w:val="00C26E9F"/>
    <w:rsid w:val="00C26F68"/>
    <w:rsid w:val="00C2716F"/>
    <w:rsid w:val="00C271EA"/>
    <w:rsid w:val="00C2725B"/>
    <w:rsid w:val="00C2726B"/>
    <w:rsid w:val="00C273C8"/>
    <w:rsid w:val="00C274A6"/>
    <w:rsid w:val="00C27529"/>
    <w:rsid w:val="00C27575"/>
    <w:rsid w:val="00C27658"/>
    <w:rsid w:val="00C276A7"/>
    <w:rsid w:val="00C2795F"/>
    <w:rsid w:val="00C279D6"/>
    <w:rsid w:val="00C3001D"/>
    <w:rsid w:val="00C30096"/>
    <w:rsid w:val="00C303E6"/>
    <w:rsid w:val="00C30562"/>
    <w:rsid w:val="00C306C6"/>
    <w:rsid w:val="00C3077B"/>
    <w:rsid w:val="00C307C2"/>
    <w:rsid w:val="00C308BE"/>
    <w:rsid w:val="00C308BF"/>
    <w:rsid w:val="00C30939"/>
    <w:rsid w:val="00C309F8"/>
    <w:rsid w:val="00C30A88"/>
    <w:rsid w:val="00C30C04"/>
    <w:rsid w:val="00C30D33"/>
    <w:rsid w:val="00C30D3B"/>
    <w:rsid w:val="00C30EB8"/>
    <w:rsid w:val="00C30FDE"/>
    <w:rsid w:val="00C31080"/>
    <w:rsid w:val="00C31089"/>
    <w:rsid w:val="00C311A2"/>
    <w:rsid w:val="00C3123B"/>
    <w:rsid w:val="00C31456"/>
    <w:rsid w:val="00C314EF"/>
    <w:rsid w:val="00C3162F"/>
    <w:rsid w:val="00C31778"/>
    <w:rsid w:val="00C317D0"/>
    <w:rsid w:val="00C31A1A"/>
    <w:rsid w:val="00C31ACA"/>
    <w:rsid w:val="00C31C3D"/>
    <w:rsid w:val="00C31C9B"/>
    <w:rsid w:val="00C31D5B"/>
    <w:rsid w:val="00C31DF2"/>
    <w:rsid w:val="00C31F50"/>
    <w:rsid w:val="00C3214F"/>
    <w:rsid w:val="00C32228"/>
    <w:rsid w:val="00C32264"/>
    <w:rsid w:val="00C322C9"/>
    <w:rsid w:val="00C3235F"/>
    <w:rsid w:val="00C326C4"/>
    <w:rsid w:val="00C327BD"/>
    <w:rsid w:val="00C327CE"/>
    <w:rsid w:val="00C32AE0"/>
    <w:rsid w:val="00C32BDC"/>
    <w:rsid w:val="00C32F1F"/>
    <w:rsid w:val="00C32F58"/>
    <w:rsid w:val="00C33093"/>
    <w:rsid w:val="00C332C0"/>
    <w:rsid w:val="00C3341F"/>
    <w:rsid w:val="00C33677"/>
    <w:rsid w:val="00C336BC"/>
    <w:rsid w:val="00C33835"/>
    <w:rsid w:val="00C33912"/>
    <w:rsid w:val="00C339C3"/>
    <w:rsid w:val="00C33A72"/>
    <w:rsid w:val="00C33D0E"/>
    <w:rsid w:val="00C33E9B"/>
    <w:rsid w:val="00C33FD9"/>
    <w:rsid w:val="00C340D4"/>
    <w:rsid w:val="00C34431"/>
    <w:rsid w:val="00C34446"/>
    <w:rsid w:val="00C34576"/>
    <w:rsid w:val="00C346DD"/>
    <w:rsid w:val="00C34898"/>
    <w:rsid w:val="00C349D3"/>
    <w:rsid w:val="00C34AC9"/>
    <w:rsid w:val="00C34DA7"/>
    <w:rsid w:val="00C35032"/>
    <w:rsid w:val="00C352AE"/>
    <w:rsid w:val="00C352D3"/>
    <w:rsid w:val="00C352E4"/>
    <w:rsid w:val="00C353C1"/>
    <w:rsid w:val="00C3549D"/>
    <w:rsid w:val="00C3564D"/>
    <w:rsid w:val="00C35D4D"/>
    <w:rsid w:val="00C35E33"/>
    <w:rsid w:val="00C35EB5"/>
    <w:rsid w:val="00C35FA8"/>
    <w:rsid w:val="00C36232"/>
    <w:rsid w:val="00C36313"/>
    <w:rsid w:val="00C36533"/>
    <w:rsid w:val="00C367D2"/>
    <w:rsid w:val="00C369B7"/>
    <w:rsid w:val="00C36E0A"/>
    <w:rsid w:val="00C36FE7"/>
    <w:rsid w:val="00C3752A"/>
    <w:rsid w:val="00C37695"/>
    <w:rsid w:val="00C37700"/>
    <w:rsid w:val="00C37A1A"/>
    <w:rsid w:val="00C37AF0"/>
    <w:rsid w:val="00C37BC0"/>
    <w:rsid w:val="00C37CD5"/>
    <w:rsid w:val="00C4002F"/>
    <w:rsid w:val="00C401C1"/>
    <w:rsid w:val="00C402BF"/>
    <w:rsid w:val="00C402E0"/>
    <w:rsid w:val="00C402E5"/>
    <w:rsid w:val="00C407D5"/>
    <w:rsid w:val="00C40A58"/>
    <w:rsid w:val="00C40D45"/>
    <w:rsid w:val="00C40DB9"/>
    <w:rsid w:val="00C40F58"/>
    <w:rsid w:val="00C40FC2"/>
    <w:rsid w:val="00C40FC8"/>
    <w:rsid w:val="00C410D7"/>
    <w:rsid w:val="00C4127A"/>
    <w:rsid w:val="00C4131B"/>
    <w:rsid w:val="00C4175A"/>
    <w:rsid w:val="00C4181B"/>
    <w:rsid w:val="00C418A3"/>
    <w:rsid w:val="00C41957"/>
    <w:rsid w:val="00C41E90"/>
    <w:rsid w:val="00C41F37"/>
    <w:rsid w:val="00C4203C"/>
    <w:rsid w:val="00C42194"/>
    <w:rsid w:val="00C421E1"/>
    <w:rsid w:val="00C422F5"/>
    <w:rsid w:val="00C42354"/>
    <w:rsid w:val="00C423DC"/>
    <w:rsid w:val="00C42C71"/>
    <w:rsid w:val="00C42E9B"/>
    <w:rsid w:val="00C42F9A"/>
    <w:rsid w:val="00C42FA4"/>
    <w:rsid w:val="00C42FE3"/>
    <w:rsid w:val="00C43043"/>
    <w:rsid w:val="00C430B4"/>
    <w:rsid w:val="00C431A5"/>
    <w:rsid w:val="00C4327B"/>
    <w:rsid w:val="00C43287"/>
    <w:rsid w:val="00C43464"/>
    <w:rsid w:val="00C4351A"/>
    <w:rsid w:val="00C4370C"/>
    <w:rsid w:val="00C43AE0"/>
    <w:rsid w:val="00C43D37"/>
    <w:rsid w:val="00C44130"/>
    <w:rsid w:val="00C44302"/>
    <w:rsid w:val="00C44456"/>
    <w:rsid w:val="00C444BF"/>
    <w:rsid w:val="00C44683"/>
    <w:rsid w:val="00C44862"/>
    <w:rsid w:val="00C44A22"/>
    <w:rsid w:val="00C44AD7"/>
    <w:rsid w:val="00C44B1E"/>
    <w:rsid w:val="00C44D48"/>
    <w:rsid w:val="00C44D96"/>
    <w:rsid w:val="00C44E75"/>
    <w:rsid w:val="00C45079"/>
    <w:rsid w:val="00C45225"/>
    <w:rsid w:val="00C45273"/>
    <w:rsid w:val="00C452A2"/>
    <w:rsid w:val="00C4551F"/>
    <w:rsid w:val="00C4564C"/>
    <w:rsid w:val="00C4590E"/>
    <w:rsid w:val="00C4592F"/>
    <w:rsid w:val="00C45A73"/>
    <w:rsid w:val="00C45A7C"/>
    <w:rsid w:val="00C45C2F"/>
    <w:rsid w:val="00C45C7D"/>
    <w:rsid w:val="00C45D3D"/>
    <w:rsid w:val="00C46060"/>
    <w:rsid w:val="00C460DB"/>
    <w:rsid w:val="00C4615A"/>
    <w:rsid w:val="00C4635C"/>
    <w:rsid w:val="00C463A0"/>
    <w:rsid w:val="00C465DE"/>
    <w:rsid w:val="00C4666C"/>
    <w:rsid w:val="00C466AE"/>
    <w:rsid w:val="00C467AE"/>
    <w:rsid w:val="00C467C3"/>
    <w:rsid w:val="00C46B60"/>
    <w:rsid w:val="00C46CDC"/>
    <w:rsid w:val="00C470F7"/>
    <w:rsid w:val="00C471F7"/>
    <w:rsid w:val="00C472C4"/>
    <w:rsid w:val="00C4767F"/>
    <w:rsid w:val="00C47772"/>
    <w:rsid w:val="00C47784"/>
    <w:rsid w:val="00C477CD"/>
    <w:rsid w:val="00C4783B"/>
    <w:rsid w:val="00C478A8"/>
    <w:rsid w:val="00C47AF2"/>
    <w:rsid w:val="00C47DE5"/>
    <w:rsid w:val="00C47E5C"/>
    <w:rsid w:val="00C47E75"/>
    <w:rsid w:val="00C502C3"/>
    <w:rsid w:val="00C50370"/>
    <w:rsid w:val="00C5046A"/>
    <w:rsid w:val="00C507BF"/>
    <w:rsid w:val="00C50A22"/>
    <w:rsid w:val="00C50F1E"/>
    <w:rsid w:val="00C50F75"/>
    <w:rsid w:val="00C50FCD"/>
    <w:rsid w:val="00C51038"/>
    <w:rsid w:val="00C513EA"/>
    <w:rsid w:val="00C51473"/>
    <w:rsid w:val="00C5154B"/>
    <w:rsid w:val="00C515C0"/>
    <w:rsid w:val="00C515DC"/>
    <w:rsid w:val="00C517DF"/>
    <w:rsid w:val="00C51813"/>
    <w:rsid w:val="00C51873"/>
    <w:rsid w:val="00C51979"/>
    <w:rsid w:val="00C519F7"/>
    <w:rsid w:val="00C51D6F"/>
    <w:rsid w:val="00C52225"/>
    <w:rsid w:val="00C5227B"/>
    <w:rsid w:val="00C5228B"/>
    <w:rsid w:val="00C522AD"/>
    <w:rsid w:val="00C52484"/>
    <w:rsid w:val="00C524B3"/>
    <w:rsid w:val="00C52568"/>
    <w:rsid w:val="00C52650"/>
    <w:rsid w:val="00C52675"/>
    <w:rsid w:val="00C5267A"/>
    <w:rsid w:val="00C5284D"/>
    <w:rsid w:val="00C5297A"/>
    <w:rsid w:val="00C52B18"/>
    <w:rsid w:val="00C52C6D"/>
    <w:rsid w:val="00C52C8C"/>
    <w:rsid w:val="00C52CD2"/>
    <w:rsid w:val="00C52CFA"/>
    <w:rsid w:val="00C53093"/>
    <w:rsid w:val="00C5316B"/>
    <w:rsid w:val="00C5316C"/>
    <w:rsid w:val="00C532B5"/>
    <w:rsid w:val="00C532E0"/>
    <w:rsid w:val="00C5346B"/>
    <w:rsid w:val="00C53643"/>
    <w:rsid w:val="00C5394E"/>
    <w:rsid w:val="00C53A32"/>
    <w:rsid w:val="00C53D8B"/>
    <w:rsid w:val="00C53E41"/>
    <w:rsid w:val="00C53E9B"/>
    <w:rsid w:val="00C53EA1"/>
    <w:rsid w:val="00C53F5C"/>
    <w:rsid w:val="00C54239"/>
    <w:rsid w:val="00C542F1"/>
    <w:rsid w:val="00C544F5"/>
    <w:rsid w:val="00C54536"/>
    <w:rsid w:val="00C54798"/>
    <w:rsid w:val="00C548F9"/>
    <w:rsid w:val="00C54DD5"/>
    <w:rsid w:val="00C54E38"/>
    <w:rsid w:val="00C5507A"/>
    <w:rsid w:val="00C550E1"/>
    <w:rsid w:val="00C553A3"/>
    <w:rsid w:val="00C5543A"/>
    <w:rsid w:val="00C55477"/>
    <w:rsid w:val="00C55682"/>
    <w:rsid w:val="00C557BA"/>
    <w:rsid w:val="00C558BA"/>
    <w:rsid w:val="00C55953"/>
    <w:rsid w:val="00C55971"/>
    <w:rsid w:val="00C55991"/>
    <w:rsid w:val="00C559A7"/>
    <w:rsid w:val="00C559B3"/>
    <w:rsid w:val="00C55A1B"/>
    <w:rsid w:val="00C55B07"/>
    <w:rsid w:val="00C55B18"/>
    <w:rsid w:val="00C55BFA"/>
    <w:rsid w:val="00C55C14"/>
    <w:rsid w:val="00C55C31"/>
    <w:rsid w:val="00C55C6A"/>
    <w:rsid w:val="00C5602E"/>
    <w:rsid w:val="00C56096"/>
    <w:rsid w:val="00C56238"/>
    <w:rsid w:val="00C563B1"/>
    <w:rsid w:val="00C566EB"/>
    <w:rsid w:val="00C5675B"/>
    <w:rsid w:val="00C56A88"/>
    <w:rsid w:val="00C56C32"/>
    <w:rsid w:val="00C56CE8"/>
    <w:rsid w:val="00C56D18"/>
    <w:rsid w:val="00C56D96"/>
    <w:rsid w:val="00C56DAB"/>
    <w:rsid w:val="00C56F34"/>
    <w:rsid w:val="00C56F35"/>
    <w:rsid w:val="00C57064"/>
    <w:rsid w:val="00C574A5"/>
    <w:rsid w:val="00C57574"/>
    <w:rsid w:val="00C57643"/>
    <w:rsid w:val="00C57824"/>
    <w:rsid w:val="00C57888"/>
    <w:rsid w:val="00C57918"/>
    <w:rsid w:val="00C57B09"/>
    <w:rsid w:val="00C57C3E"/>
    <w:rsid w:val="00C57D4B"/>
    <w:rsid w:val="00C57FCF"/>
    <w:rsid w:val="00C60050"/>
    <w:rsid w:val="00C60388"/>
    <w:rsid w:val="00C6047D"/>
    <w:rsid w:val="00C60490"/>
    <w:rsid w:val="00C6052D"/>
    <w:rsid w:val="00C605DF"/>
    <w:rsid w:val="00C605E6"/>
    <w:rsid w:val="00C606C9"/>
    <w:rsid w:val="00C607B5"/>
    <w:rsid w:val="00C609E0"/>
    <w:rsid w:val="00C60BBA"/>
    <w:rsid w:val="00C60E8D"/>
    <w:rsid w:val="00C61271"/>
    <w:rsid w:val="00C612C5"/>
    <w:rsid w:val="00C613B5"/>
    <w:rsid w:val="00C615D6"/>
    <w:rsid w:val="00C615ED"/>
    <w:rsid w:val="00C61793"/>
    <w:rsid w:val="00C61896"/>
    <w:rsid w:val="00C61CAC"/>
    <w:rsid w:val="00C61CD1"/>
    <w:rsid w:val="00C61D55"/>
    <w:rsid w:val="00C620A2"/>
    <w:rsid w:val="00C62126"/>
    <w:rsid w:val="00C6213E"/>
    <w:rsid w:val="00C62171"/>
    <w:rsid w:val="00C622BF"/>
    <w:rsid w:val="00C62385"/>
    <w:rsid w:val="00C6262D"/>
    <w:rsid w:val="00C6275B"/>
    <w:rsid w:val="00C62AC2"/>
    <w:rsid w:val="00C62C53"/>
    <w:rsid w:val="00C62DA6"/>
    <w:rsid w:val="00C62F69"/>
    <w:rsid w:val="00C62FC7"/>
    <w:rsid w:val="00C63154"/>
    <w:rsid w:val="00C63250"/>
    <w:rsid w:val="00C632A8"/>
    <w:rsid w:val="00C63365"/>
    <w:rsid w:val="00C63392"/>
    <w:rsid w:val="00C63426"/>
    <w:rsid w:val="00C63615"/>
    <w:rsid w:val="00C63823"/>
    <w:rsid w:val="00C63A83"/>
    <w:rsid w:val="00C63C4E"/>
    <w:rsid w:val="00C63CAC"/>
    <w:rsid w:val="00C63DDC"/>
    <w:rsid w:val="00C64036"/>
    <w:rsid w:val="00C6429B"/>
    <w:rsid w:val="00C64734"/>
    <w:rsid w:val="00C6479B"/>
    <w:rsid w:val="00C648C2"/>
    <w:rsid w:val="00C648EE"/>
    <w:rsid w:val="00C64AE0"/>
    <w:rsid w:val="00C64C52"/>
    <w:rsid w:val="00C64CEF"/>
    <w:rsid w:val="00C64DB9"/>
    <w:rsid w:val="00C64DBC"/>
    <w:rsid w:val="00C650DF"/>
    <w:rsid w:val="00C65154"/>
    <w:rsid w:val="00C6516A"/>
    <w:rsid w:val="00C652E6"/>
    <w:rsid w:val="00C654C1"/>
    <w:rsid w:val="00C654F6"/>
    <w:rsid w:val="00C65877"/>
    <w:rsid w:val="00C6589D"/>
    <w:rsid w:val="00C658F7"/>
    <w:rsid w:val="00C65B19"/>
    <w:rsid w:val="00C65B9B"/>
    <w:rsid w:val="00C65C6A"/>
    <w:rsid w:val="00C65D53"/>
    <w:rsid w:val="00C65D91"/>
    <w:rsid w:val="00C661AA"/>
    <w:rsid w:val="00C661F9"/>
    <w:rsid w:val="00C66449"/>
    <w:rsid w:val="00C66492"/>
    <w:rsid w:val="00C6665B"/>
    <w:rsid w:val="00C666A7"/>
    <w:rsid w:val="00C66829"/>
    <w:rsid w:val="00C668B3"/>
    <w:rsid w:val="00C66925"/>
    <w:rsid w:val="00C669FD"/>
    <w:rsid w:val="00C66A02"/>
    <w:rsid w:val="00C66BE1"/>
    <w:rsid w:val="00C66E79"/>
    <w:rsid w:val="00C66E92"/>
    <w:rsid w:val="00C671CD"/>
    <w:rsid w:val="00C67262"/>
    <w:rsid w:val="00C67363"/>
    <w:rsid w:val="00C675AD"/>
    <w:rsid w:val="00C6774C"/>
    <w:rsid w:val="00C67776"/>
    <w:rsid w:val="00C67840"/>
    <w:rsid w:val="00C6796B"/>
    <w:rsid w:val="00C67B14"/>
    <w:rsid w:val="00C70049"/>
    <w:rsid w:val="00C7004A"/>
    <w:rsid w:val="00C70128"/>
    <w:rsid w:val="00C701D1"/>
    <w:rsid w:val="00C701F2"/>
    <w:rsid w:val="00C70399"/>
    <w:rsid w:val="00C704C9"/>
    <w:rsid w:val="00C70528"/>
    <w:rsid w:val="00C705C6"/>
    <w:rsid w:val="00C7063A"/>
    <w:rsid w:val="00C7072D"/>
    <w:rsid w:val="00C707A6"/>
    <w:rsid w:val="00C70952"/>
    <w:rsid w:val="00C70992"/>
    <w:rsid w:val="00C70ACB"/>
    <w:rsid w:val="00C70B40"/>
    <w:rsid w:val="00C70DFD"/>
    <w:rsid w:val="00C70FE7"/>
    <w:rsid w:val="00C710F0"/>
    <w:rsid w:val="00C71107"/>
    <w:rsid w:val="00C7121E"/>
    <w:rsid w:val="00C71270"/>
    <w:rsid w:val="00C71298"/>
    <w:rsid w:val="00C712C1"/>
    <w:rsid w:val="00C712DF"/>
    <w:rsid w:val="00C71306"/>
    <w:rsid w:val="00C7165D"/>
    <w:rsid w:val="00C716B4"/>
    <w:rsid w:val="00C717BF"/>
    <w:rsid w:val="00C7186B"/>
    <w:rsid w:val="00C71A14"/>
    <w:rsid w:val="00C71B8D"/>
    <w:rsid w:val="00C71CDC"/>
    <w:rsid w:val="00C71D9A"/>
    <w:rsid w:val="00C71F02"/>
    <w:rsid w:val="00C7213A"/>
    <w:rsid w:val="00C72211"/>
    <w:rsid w:val="00C72652"/>
    <w:rsid w:val="00C7273D"/>
    <w:rsid w:val="00C727A1"/>
    <w:rsid w:val="00C727EE"/>
    <w:rsid w:val="00C72875"/>
    <w:rsid w:val="00C72B40"/>
    <w:rsid w:val="00C72BD7"/>
    <w:rsid w:val="00C72CEB"/>
    <w:rsid w:val="00C72EA5"/>
    <w:rsid w:val="00C73012"/>
    <w:rsid w:val="00C7315A"/>
    <w:rsid w:val="00C731D7"/>
    <w:rsid w:val="00C7329B"/>
    <w:rsid w:val="00C733AD"/>
    <w:rsid w:val="00C735AA"/>
    <w:rsid w:val="00C73627"/>
    <w:rsid w:val="00C73808"/>
    <w:rsid w:val="00C73910"/>
    <w:rsid w:val="00C73AB5"/>
    <w:rsid w:val="00C73B54"/>
    <w:rsid w:val="00C73B7C"/>
    <w:rsid w:val="00C73BE7"/>
    <w:rsid w:val="00C73C00"/>
    <w:rsid w:val="00C73C1C"/>
    <w:rsid w:val="00C73CFB"/>
    <w:rsid w:val="00C7417E"/>
    <w:rsid w:val="00C741E2"/>
    <w:rsid w:val="00C74253"/>
    <w:rsid w:val="00C7449D"/>
    <w:rsid w:val="00C7464B"/>
    <w:rsid w:val="00C74690"/>
    <w:rsid w:val="00C74834"/>
    <w:rsid w:val="00C7499C"/>
    <w:rsid w:val="00C749E4"/>
    <w:rsid w:val="00C74D72"/>
    <w:rsid w:val="00C74EB6"/>
    <w:rsid w:val="00C7507B"/>
    <w:rsid w:val="00C752CE"/>
    <w:rsid w:val="00C753B4"/>
    <w:rsid w:val="00C7540D"/>
    <w:rsid w:val="00C75420"/>
    <w:rsid w:val="00C7548B"/>
    <w:rsid w:val="00C754CE"/>
    <w:rsid w:val="00C7556D"/>
    <w:rsid w:val="00C7586A"/>
    <w:rsid w:val="00C758A2"/>
    <w:rsid w:val="00C75C5A"/>
    <w:rsid w:val="00C75C6C"/>
    <w:rsid w:val="00C75CC5"/>
    <w:rsid w:val="00C75DCC"/>
    <w:rsid w:val="00C75E2F"/>
    <w:rsid w:val="00C75F6D"/>
    <w:rsid w:val="00C7612F"/>
    <w:rsid w:val="00C7614A"/>
    <w:rsid w:val="00C76189"/>
    <w:rsid w:val="00C7619B"/>
    <w:rsid w:val="00C76320"/>
    <w:rsid w:val="00C76325"/>
    <w:rsid w:val="00C764CD"/>
    <w:rsid w:val="00C768D9"/>
    <w:rsid w:val="00C76933"/>
    <w:rsid w:val="00C76B3B"/>
    <w:rsid w:val="00C76B7D"/>
    <w:rsid w:val="00C76BCE"/>
    <w:rsid w:val="00C76D69"/>
    <w:rsid w:val="00C76D74"/>
    <w:rsid w:val="00C76E5C"/>
    <w:rsid w:val="00C76E8F"/>
    <w:rsid w:val="00C76EAE"/>
    <w:rsid w:val="00C76FF2"/>
    <w:rsid w:val="00C770B0"/>
    <w:rsid w:val="00C77118"/>
    <w:rsid w:val="00C771E0"/>
    <w:rsid w:val="00C77412"/>
    <w:rsid w:val="00C774E1"/>
    <w:rsid w:val="00C7757C"/>
    <w:rsid w:val="00C775DB"/>
    <w:rsid w:val="00C778E5"/>
    <w:rsid w:val="00C77957"/>
    <w:rsid w:val="00C77C7C"/>
    <w:rsid w:val="00C77E71"/>
    <w:rsid w:val="00C803F2"/>
    <w:rsid w:val="00C805F4"/>
    <w:rsid w:val="00C807EA"/>
    <w:rsid w:val="00C808AD"/>
    <w:rsid w:val="00C80A57"/>
    <w:rsid w:val="00C80AC3"/>
    <w:rsid w:val="00C80AF7"/>
    <w:rsid w:val="00C80B3E"/>
    <w:rsid w:val="00C80CB5"/>
    <w:rsid w:val="00C80D2C"/>
    <w:rsid w:val="00C80D48"/>
    <w:rsid w:val="00C80DF0"/>
    <w:rsid w:val="00C80DFE"/>
    <w:rsid w:val="00C80E7A"/>
    <w:rsid w:val="00C80FD1"/>
    <w:rsid w:val="00C810F9"/>
    <w:rsid w:val="00C811CF"/>
    <w:rsid w:val="00C81541"/>
    <w:rsid w:val="00C81550"/>
    <w:rsid w:val="00C81600"/>
    <w:rsid w:val="00C8162A"/>
    <w:rsid w:val="00C818C4"/>
    <w:rsid w:val="00C8208B"/>
    <w:rsid w:val="00C82796"/>
    <w:rsid w:val="00C82A53"/>
    <w:rsid w:val="00C82A54"/>
    <w:rsid w:val="00C82C6F"/>
    <w:rsid w:val="00C82C9A"/>
    <w:rsid w:val="00C82CE1"/>
    <w:rsid w:val="00C82D12"/>
    <w:rsid w:val="00C82D18"/>
    <w:rsid w:val="00C82D80"/>
    <w:rsid w:val="00C82E37"/>
    <w:rsid w:val="00C831F6"/>
    <w:rsid w:val="00C83201"/>
    <w:rsid w:val="00C83411"/>
    <w:rsid w:val="00C8347A"/>
    <w:rsid w:val="00C834DD"/>
    <w:rsid w:val="00C83613"/>
    <w:rsid w:val="00C83828"/>
    <w:rsid w:val="00C838FA"/>
    <w:rsid w:val="00C83C6F"/>
    <w:rsid w:val="00C83D2D"/>
    <w:rsid w:val="00C83D5D"/>
    <w:rsid w:val="00C83DEC"/>
    <w:rsid w:val="00C83E43"/>
    <w:rsid w:val="00C83F39"/>
    <w:rsid w:val="00C841C1"/>
    <w:rsid w:val="00C8422A"/>
    <w:rsid w:val="00C84277"/>
    <w:rsid w:val="00C844EC"/>
    <w:rsid w:val="00C8489B"/>
    <w:rsid w:val="00C84A94"/>
    <w:rsid w:val="00C84C60"/>
    <w:rsid w:val="00C85062"/>
    <w:rsid w:val="00C850DA"/>
    <w:rsid w:val="00C85100"/>
    <w:rsid w:val="00C85275"/>
    <w:rsid w:val="00C853B4"/>
    <w:rsid w:val="00C855B0"/>
    <w:rsid w:val="00C855F0"/>
    <w:rsid w:val="00C8587F"/>
    <w:rsid w:val="00C85981"/>
    <w:rsid w:val="00C85B0A"/>
    <w:rsid w:val="00C85B88"/>
    <w:rsid w:val="00C85BB0"/>
    <w:rsid w:val="00C85E52"/>
    <w:rsid w:val="00C8607E"/>
    <w:rsid w:val="00C8629A"/>
    <w:rsid w:val="00C86496"/>
    <w:rsid w:val="00C86571"/>
    <w:rsid w:val="00C865F9"/>
    <w:rsid w:val="00C86650"/>
    <w:rsid w:val="00C8679C"/>
    <w:rsid w:val="00C86C60"/>
    <w:rsid w:val="00C86CC5"/>
    <w:rsid w:val="00C86D2B"/>
    <w:rsid w:val="00C86DCD"/>
    <w:rsid w:val="00C86E5C"/>
    <w:rsid w:val="00C86EE0"/>
    <w:rsid w:val="00C8710F"/>
    <w:rsid w:val="00C87172"/>
    <w:rsid w:val="00C872CC"/>
    <w:rsid w:val="00C8742A"/>
    <w:rsid w:val="00C87452"/>
    <w:rsid w:val="00C875DA"/>
    <w:rsid w:val="00C87604"/>
    <w:rsid w:val="00C87766"/>
    <w:rsid w:val="00C8778B"/>
    <w:rsid w:val="00C879B9"/>
    <w:rsid w:val="00C87B0E"/>
    <w:rsid w:val="00C87B58"/>
    <w:rsid w:val="00C87B90"/>
    <w:rsid w:val="00C87C56"/>
    <w:rsid w:val="00C87CE8"/>
    <w:rsid w:val="00C900BD"/>
    <w:rsid w:val="00C900C0"/>
    <w:rsid w:val="00C90293"/>
    <w:rsid w:val="00C9034A"/>
    <w:rsid w:val="00C9051B"/>
    <w:rsid w:val="00C9063C"/>
    <w:rsid w:val="00C906F2"/>
    <w:rsid w:val="00C90713"/>
    <w:rsid w:val="00C90786"/>
    <w:rsid w:val="00C9096B"/>
    <w:rsid w:val="00C909B9"/>
    <w:rsid w:val="00C90B2A"/>
    <w:rsid w:val="00C90C60"/>
    <w:rsid w:val="00C90D5C"/>
    <w:rsid w:val="00C90EF2"/>
    <w:rsid w:val="00C9127B"/>
    <w:rsid w:val="00C91280"/>
    <w:rsid w:val="00C914C9"/>
    <w:rsid w:val="00C91840"/>
    <w:rsid w:val="00C918A9"/>
    <w:rsid w:val="00C91A1A"/>
    <w:rsid w:val="00C91B74"/>
    <w:rsid w:val="00C91CF1"/>
    <w:rsid w:val="00C91CFD"/>
    <w:rsid w:val="00C91E7A"/>
    <w:rsid w:val="00C91EC6"/>
    <w:rsid w:val="00C91FE9"/>
    <w:rsid w:val="00C920FF"/>
    <w:rsid w:val="00C9215D"/>
    <w:rsid w:val="00C92302"/>
    <w:rsid w:val="00C92405"/>
    <w:rsid w:val="00C92684"/>
    <w:rsid w:val="00C92802"/>
    <w:rsid w:val="00C928B2"/>
    <w:rsid w:val="00C92C95"/>
    <w:rsid w:val="00C92D7B"/>
    <w:rsid w:val="00C93133"/>
    <w:rsid w:val="00C9314D"/>
    <w:rsid w:val="00C9319A"/>
    <w:rsid w:val="00C931EE"/>
    <w:rsid w:val="00C93271"/>
    <w:rsid w:val="00C932E5"/>
    <w:rsid w:val="00C93432"/>
    <w:rsid w:val="00C93718"/>
    <w:rsid w:val="00C937DB"/>
    <w:rsid w:val="00C938C1"/>
    <w:rsid w:val="00C9393D"/>
    <w:rsid w:val="00C939C1"/>
    <w:rsid w:val="00C939DB"/>
    <w:rsid w:val="00C93A35"/>
    <w:rsid w:val="00C93B06"/>
    <w:rsid w:val="00C93CEF"/>
    <w:rsid w:val="00C93EFB"/>
    <w:rsid w:val="00C9406D"/>
    <w:rsid w:val="00C940A1"/>
    <w:rsid w:val="00C940D3"/>
    <w:rsid w:val="00C94129"/>
    <w:rsid w:val="00C9412D"/>
    <w:rsid w:val="00C9420A"/>
    <w:rsid w:val="00C94286"/>
    <w:rsid w:val="00C942B5"/>
    <w:rsid w:val="00C94309"/>
    <w:rsid w:val="00C94557"/>
    <w:rsid w:val="00C945B9"/>
    <w:rsid w:val="00C94608"/>
    <w:rsid w:val="00C94761"/>
    <w:rsid w:val="00C9488E"/>
    <w:rsid w:val="00C9490B"/>
    <w:rsid w:val="00C949D5"/>
    <w:rsid w:val="00C94AED"/>
    <w:rsid w:val="00C94E0F"/>
    <w:rsid w:val="00C94E4E"/>
    <w:rsid w:val="00C94EDC"/>
    <w:rsid w:val="00C94EF0"/>
    <w:rsid w:val="00C94F5B"/>
    <w:rsid w:val="00C95459"/>
    <w:rsid w:val="00C954F6"/>
    <w:rsid w:val="00C95995"/>
    <w:rsid w:val="00C95B26"/>
    <w:rsid w:val="00C95BDC"/>
    <w:rsid w:val="00C95DCA"/>
    <w:rsid w:val="00C9606D"/>
    <w:rsid w:val="00C96410"/>
    <w:rsid w:val="00C96431"/>
    <w:rsid w:val="00C965C1"/>
    <w:rsid w:val="00C96640"/>
    <w:rsid w:val="00C96690"/>
    <w:rsid w:val="00C9673B"/>
    <w:rsid w:val="00C9698A"/>
    <w:rsid w:val="00C96A63"/>
    <w:rsid w:val="00C96C4C"/>
    <w:rsid w:val="00C96C76"/>
    <w:rsid w:val="00C971C7"/>
    <w:rsid w:val="00C971E8"/>
    <w:rsid w:val="00C973AF"/>
    <w:rsid w:val="00C97469"/>
    <w:rsid w:val="00C974DA"/>
    <w:rsid w:val="00C97691"/>
    <w:rsid w:val="00C97C6D"/>
    <w:rsid w:val="00C97E02"/>
    <w:rsid w:val="00C97EB8"/>
    <w:rsid w:val="00C97F31"/>
    <w:rsid w:val="00C97FF8"/>
    <w:rsid w:val="00CA0024"/>
    <w:rsid w:val="00CA02BE"/>
    <w:rsid w:val="00CA0466"/>
    <w:rsid w:val="00CA04F2"/>
    <w:rsid w:val="00CA05C5"/>
    <w:rsid w:val="00CA06FB"/>
    <w:rsid w:val="00CA0742"/>
    <w:rsid w:val="00CA080D"/>
    <w:rsid w:val="00CA0862"/>
    <w:rsid w:val="00CA0B9E"/>
    <w:rsid w:val="00CA0C40"/>
    <w:rsid w:val="00CA0C7D"/>
    <w:rsid w:val="00CA0D59"/>
    <w:rsid w:val="00CA0E69"/>
    <w:rsid w:val="00CA1149"/>
    <w:rsid w:val="00CA115D"/>
    <w:rsid w:val="00CA1180"/>
    <w:rsid w:val="00CA124A"/>
    <w:rsid w:val="00CA142B"/>
    <w:rsid w:val="00CA14FC"/>
    <w:rsid w:val="00CA161D"/>
    <w:rsid w:val="00CA16D9"/>
    <w:rsid w:val="00CA16E5"/>
    <w:rsid w:val="00CA17E3"/>
    <w:rsid w:val="00CA17EA"/>
    <w:rsid w:val="00CA1820"/>
    <w:rsid w:val="00CA1825"/>
    <w:rsid w:val="00CA1A59"/>
    <w:rsid w:val="00CA1C93"/>
    <w:rsid w:val="00CA1CCC"/>
    <w:rsid w:val="00CA1CFE"/>
    <w:rsid w:val="00CA1D9A"/>
    <w:rsid w:val="00CA1F88"/>
    <w:rsid w:val="00CA2000"/>
    <w:rsid w:val="00CA2423"/>
    <w:rsid w:val="00CA2460"/>
    <w:rsid w:val="00CA24FF"/>
    <w:rsid w:val="00CA253D"/>
    <w:rsid w:val="00CA25B2"/>
    <w:rsid w:val="00CA25D1"/>
    <w:rsid w:val="00CA262B"/>
    <w:rsid w:val="00CA2671"/>
    <w:rsid w:val="00CA270A"/>
    <w:rsid w:val="00CA2720"/>
    <w:rsid w:val="00CA27B0"/>
    <w:rsid w:val="00CA284B"/>
    <w:rsid w:val="00CA2914"/>
    <w:rsid w:val="00CA2AD9"/>
    <w:rsid w:val="00CA2AEF"/>
    <w:rsid w:val="00CA2BCF"/>
    <w:rsid w:val="00CA2FC7"/>
    <w:rsid w:val="00CA315F"/>
    <w:rsid w:val="00CA3194"/>
    <w:rsid w:val="00CA31A5"/>
    <w:rsid w:val="00CA3273"/>
    <w:rsid w:val="00CA32AA"/>
    <w:rsid w:val="00CA33CC"/>
    <w:rsid w:val="00CA33D2"/>
    <w:rsid w:val="00CA360A"/>
    <w:rsid w:val="00CA370C"/>
    <w:rsid w:val="00CA37D7"/>
    <w:rsid w:val="00CA3A3D"/>
    <w:rsid w:val="00CA3BEA"/>
    <w:rsid w:val="00CA3D28"/>
    <w:rsid w:val="00CA3DCF"/>
    <w:rsid w:val="00CA3E61"/>
    <w:rsid w:val="00CA3FCE"/>
    <w:rsid w:val="00CA402F"/>
    <w:rsid w:val="00CA4158"/>
    <w:rsid w:val="00CA42D4"/>
    <w:rsid w:val="00CA4393"/>
    <w:rsid w:val="00CA4524"/>
    <w:rsid w:val="00CA4662"/>
    <w:rsid w:val="00CA47E0"/>
    <w:rsid w:val="00CA4822"/>
    <w:rsid w:val="00CA48E0"/>
    <w:rsid w:val="00CA48FE"/>
    <w:rsid w:val="00CA4A5B"/>
    <w:rsid w:val="00CA4ACE"/>
    <w:rsid w:val="00CA4AD7"/>
    <w:rsid w:val="00CA4D4B"/>
    <w:rsid w:val="00CA4D6B"/>
    <w:rsid w:val="00CA4D8B"/>
    <w:rsid w:val="00CA4D8C"/>
    <w:rsid w:val="00CA4E13"/>
    <w:rsid w:val="00CA4FC9"/>
    <w:rsid w:val="00CA502F"/>
    <w:rsid w:val="00CA5060"/>
    <w:rsid w:val="00CA5393"/>
    <w:rsid w:val="00CA53AF"/>
    <w:rsid w:val="00CA53EC"/>
    <w:rsid w:val="00CA55FE"/>
    <w:rsid w:val="00CA5805"/>
    <w:rsid w:val="00CA5BAE"/>
    <w:rsid w:val="00CA5D29"/>
    <w:rsid w:val="00CA5D6E"/>
    <w:rsid w:val="00CA619B"/>
    <w:rsid w:val="00CA61ED"/>
    <w:rsid w:val="00CA623A"/>
    <w:rsid w:val="00CA64C0"/>
    <w:rsid w:val="00CA6511"/>
    <w:rsid w:val="00CA65AE"/>
    <w:rsid w:val="00CA677D"/>
    <w:rsid w:val="00CA6914"/>
    <w:rsid w:val="00CA6915"/>
    <w:rsid w:val="00CA6965"/>
    <w:rsid w:val="00CA69EC"/>
    <w:rsid w:val="00CA6ABE"/>
    <w:rsid w:val="00CA6C5D"/>
    <w:rsid w:val="00CA6CAA"/>
    <w:rsid w:val="00CA6D5F"/>
    <w:rsid w:val="00CA702C"/>
    <w:rsid w:val="00CA71AE"/>
    <w:rsid w:val="00CA71FD"/>
    <w:rsid w:val="00CA76B7"/>
    <w:rsid w:val="00CA7811"/>
    <w:rsid w:val="00CA7AAB"/>
    <w:rsid w:val="00CA7C9E"/>
    <w:rsid w:val="00CA7DBF"/>
    <w:rsid w:val="00CA7E58"/>
    <w:rsid w:val="00CB02AE"/>
    <w:rsid w:val="00CB038F"/>
    <w:rsid w:val="00CB0642"/>
    <w:rsid w:val="00CB0680"/>
    <w:rsid w:val="00CB0933"/>
    <w:rsid w:val="00CB0ACE"/>
    <w:rsid w:val="00CB0B67"/>
    <w:rsid w:val="00CB0BC0"/>
    <w:rsid w:val="00CB0C1D"/>
    <w:rsid w:val="00CB0E78"/>
    <w:rsid w:val="00CB0EC0"/>
    <w:rsid w:val="00CB1240"/>
    <w:rsid w:val="00CB137C"/>
    <w:rsid w:val="00CB1484"/>
    <w:rsid w:val="00CB14D7"/>
    <w:rsid w:val="00CB14ED"/>
    <w:rsid w:val="00CB15AE"/>
    <w:rsid w:val="00CB15E2"/>
    <w:rsid w:val="00CB15E7"/>
    <w:rsid w:val="00CB16FA"/>
    <w:rsid w:val="00CB17DF"/>
    <w:rsid w:val="00CB181B"/>
    <w:rsid w:val="00CB1CDF"/>
    <w:rsid w:val="00CB1D01"/>
    <w:rsid w:val="00CB1D91"/>
    <w:rsid w:val="00CB1DD3"/>
    <w:rsid w:val="00CB2046"/>
    <w:rsid w:val="00CB22D0"/>
    <w:rsid w:val="00CB22D8"/>
    <w:rsid w:val="00CB2478"/>
    <w:rsid w:val="00CB26C4"/>
    <w:rsid w:val="00CB270C"/>
    <w:rsid w:val="00CB2805"/>
    <w:rsid w:val="00CB2964"/>
    <w:rsid w:val="00CB29A7"/>
    <w:rsid w:val="00CB2ADF"/>
    <w:rsid w:val="00CB2B84"/>
    <w:rsid w:val="00CB2DB7"/>
    <w:rsid w:val="00CB2DD7"/>
    <w:rsid w:val="00CB2F29"/>
    <w:rsid w:val="00CB342D"/>
    <w:rsid w:val="00CB3688"/>
    <w:rsid w:val="00CB3ACC"/>
    <w:rsid w:val="00CB3C52"/>
    <w:rsid w:val="00CB3C75"/>
    <w:rsid w:val="00CB3D1F"/>
    <w:rsid w:val="00CB3D93"/>
    <w:rsid w:val="00CB3F4B"/>
    <w:rsid w:val="00CB3F90"/>
    <w:rsid w:val="00CB406C"/>
    <w:rsid w:val="00CB40D1"/>
    <w:rsid w:val="00CB42CB"/>
    <w:rsid w:val="00CB432C"/>
    <w:rsid w:val="00CB434A"/>
    <w:rsid w:val="00CB445D"/>
    <w:rsid w:val="00CB448A"/>
    <w:rsid w:val="00CB4591"/>
    <w:rsid w:val="00CB4773"/>
    <w:rsid w:val="00CB47A3"/>
    <w:rsid w:val="00CB480B"/>
    <w:rsid w:val="00CB4A29"/>
    <w:rsid w:val="00CB4A2F"/>
    <w:rsid w:val="00CB4AD2"/>
    <w:rsid w:val="00CB4AE7"/>
    <w:rsid w:val="00CB4B38"/>
    <w:rsid w:val="00CB4C30"/>
    <w:rsid w:val="00CB4D30"/>
    <w:rsid w:val="00CB4D41"/>
    <w:rsid w:val="00CB4E09"/>
    <w:rsid w:val="00CB4FCF"/>
    <w:rsid w:val="00CB5035"/>
    <w:rsid w:val="00CB5245"/>
    <w:rsid w:val="00CB53E6"/>
    <w:rsid w:val="00CB541A"/>
    <w:rsid w:val="00CB558E"/>
    <w:rsid w:val="00CB55A0"/>
    <w:rsid w:val="00CB55DA"/>
    <w:rsid w:val="00CB562F"/>
    <w:rsid w:val="00CB56D7"/>
    <w:rsid w:val="00CB58B8"/>
    <w:rsid w:val="00CB5F02"/>
    <w:rsid w:val="00CB6130"/>
    <w:rsid w:val="00CB63F5"/>
    <w:rsid w:val="00CB6496"/>
    <w:rsid w:val="00CB64FE"/>
    <w:rsid w:val="00CB67AD"/>
    <w:rsid w:val="00CB6893"/>
    <w:rsid w:val="00CB6A0E"/>
    <w:rsid w:val="00CB6B09"/>
    <w:rsid w:val="00CB6CD6"/>
    <w:rsid w:val="00CB6D28"/>
    <w:rsid w:val="00CB700E"/>
    <w:rsid w:val="00CB7107"/>
    <w:rsid w:val="00CB7124"/>
    <w:rsid w:val="00CB7472"/>
    <w:rsid w:val="00CB74A1"/>
    <w:rsid w:val="00CB7551"/>
    <w:rsid w:val="00CB76CB"/>
    <w:rsid w:val="00CB76DE"/>
    <w:rsid w:val="00CB77B9"/>
    <w:rsid w:val="00CB7825"/>
    <w:rsid w:val="00CB798F"/>
    <w:rsid w:val="00CB79F3"/>
    <w:rsid w:val="00CC005C"/>
    <w:rsid w:val="00CC023D"/>
    <w:rsid w:val="00CC02F4"/>
    <w:rsid w:val="00CC036C"/>
    <w:rsid w:val="00CC0669"/>
    <w:rsid w:val="00CC0735"/>
    <w:rsid w:val="00CC0797"/>
    <w:rsid w:val="00CC0A6B"/>
    <w:rsid w:val="00CC0AFC"/>
    <w:rsid w:val="00CC0C28"/>
    <w:rsid w:val="00CC0C91"/>
    <w:rsid w:val="00CC0F1A"/>
    <w:rsid w:val="00CC0F4E"/>
    <w:rsid w:val="00CC1038"/>
    <w:rsid w:val="00CC1111"/>
    <w:rsid w:val="00CC155E"/>
    <w:rsid w:val="00CC15B3"/>
    <w:rsid w:val="00CC16EB"/>
    <w:rsid w:val="00CC16F0"/>
    <w:rsid w:val="00CC1753"/>
    <w:rsid w:val="00CC1876"/>
    <w:rsid w:val="00CC192B"/>
    <w:rsid w:val="00CC1940"/>
    <w:rsid w:val="00CC1A54"/>
    <w:rsid w:val="00CC1AF7"/>
    <w:rsid w:val="00CC1BBD"/>
    <w:rsid w:val="00CC1BEE"/>
    <w:rsid w:val="00CC1D2D"/>
    <w:rsid w:val="00CC1EA2"/>
    <w:rsid w:val="00CC2206"/>
    <w:rsid w:val="00CC23E5"/>
    <w:rsid w:val="00CC24B8"/>
    <w:rsid w:val="00CC260F"/>
    <w:rsid w:val="00CC29FF"/>
    <w:rsid w:val="00CC2B9E"/>
    <w:rsid w:val="00CC2F8E"/>
    <w:rsid w:val="00CC31DE"/>
    <w:rsid w:val="00CC323A"/>
    <w:rsid w:val="00CC323E"/>
    <w:rsid w:val="00CC36A0"/>
    <w:rsid w:val="00CC370C"/>
    <w:rsid w:val="00CC3A01"/>
    <w:rsid w:val="00CC3CA8"/>
    <w:rsid w:val="00CC3D6E"/>
    <w:rsid w:val="00CC3E88"/>
    <w:rsid w:val="00CC3ED3"/>
    <w:rsid w:val="00CC3ED4"/>
    <w:rsid w:val="00CC3FE4"/>
    <w:rsid w:val="00CC40A0"/>
    <w:rsid w:val="00CC4133"/>
    <w:rsid w:val="00CC4290"/>
    <w:rsid w:val="00CC4332"/>
    <w:rsid w:val="00CC4346"/>
    <w:rsid w:val="00CC447B"/>
    <w:rsid w:val="00CC44FE"/>
    <w:rsid w:val="00CC452C"/>
    <w:rsid w:val="00CC45B6"/>
    <w:rsid w:val="00CC469C"/>
    <w:rsid w:val="00CC47BD"/>
    <w:rsid w:val="00CC4ABA"/>
    <w:rsid w:val="00CC4B48"/>
    <w:rsid w:val="00CC4C61"/>
    <w:rsid w:val="00CC4D56"/>
    <w:rsid w:val="00CC4D78"/>
    <w:rsid w:val="00CC4EEE"/>
    <w:rsid w:val="00CC5044"/>
    <w:rsid w:val="00CC5478"/>
    <w:rsid w:val="00CC57D3"/>
    <w:rsid w:val="00CC5969"/>
    <w:rsid w:val="00CC59B4"/>
    <w:rsid w:val="00CC5C61"/>
    <w:rsid w:val="00CC5CF9"/>
    <w:rsid w:val="00CC5D71"/>
    <w:rsid w:val="00CC5E3A"/>
    <w:rsid w:val="00CC6023"/>
    <w:rsid w:val="00CC60A7"/>
    <w:rsid w:val="00CC60E4"/>
    <w:rsid w:val="00CC610A"/>
    <w:rsid w:val="00CC615E"/>
    <w:rsid w:val="00CC62BB"/>
    <w:rsid w:val="00CC652D"/>
    <w:rsid w:val="00CC681D"/>
    <w:rsid w:val="00CC682D"/>
    <w:rsid w:val="00CC69FC"/>
    <w:rsid w:val="00CC6BD7"/>
    <w:rsid w:val="00CC6DF8"/>
    <w:rsid w:val="00CC6EFF"/>
    <w:rsid w:val="00CC6F19"/>
    <w:rsid w:val="00CC7114"/>
    <w:rsid w:val="00CC731A"/>
    <w:rsid w:val="00CC73DA"/>
    <w:rsid w:val="00CC744B"/>
    <w:rsid w:val="00CC74B7"/>
    <w:rsid w:val="00CC75CE"/>
    <w:rsid w:val="00CC7A39"/>
    <w:rsid w:val="00CC7C0E"/>
    <w:rsid w:val="00CC7CFE"/>
    <w:rsid w:val="00CC7D20"/>
    <w:rsid w:val="00CC7D2D"/>
    <w:rsid w:val="00CD0135"/>
    <w:rsid w:val="00CD0149"/>
    <w:rsid w:val="00CD019F"/>
    <w:rsid w:val="00CD0401"/>
    <w:rsid w:val="00CD044F"/>
    <w:rsid w:val="00CD07C1"/>
    <w:rsid w:val="00CD091D"/>
    <w:rsid w:val="00CD0A18"/>
    <w:rsid w:val="00CD0A1A"/>
    <w:rsid w:val="00CD0A26"/>
    <w:rsid w:val="00CD0A34"/>
    <w:rsid w:val="00CD0B46"/>
    <w:rsid w:val="00CD0BB6"/>
    <w:rsid w:val="00CD0C7C"/>
    <w:rsid w:val="00CD0D85"/>
    <w:rsid w:val="00CD0EB8"/>
    <w:rsid w:val="00CD0F92"/>
    <w:rsid w:val="00CD1128"/>
    <w:rsid w:val="00CD1138"/>
    <w:rsid w:val="00CD12F7"/>
    <w:rsid w:val="00CD1564"/>
    <w:rsid w:val="00CD1603"/>
    <w:rsid w:val="00CD18E0"/>
    <w:rsid w:val="00CD1A4A"/>
    <w:rsid w:val="00CD1FF5"/>
    <w:rsid w:val="00CD20BD"/>
    <w:rsid w:val="00CD20E8"/>
    <w:rsid w:val="00CD21A2"/>
    <w:rsid w:val="00CD23B0"/>
    <w:rsid w:val="00CD269A"/>
    <w:rsid w:val="00CD274B"/>
    <w:rsid w:val="00CD275F"/>
    <w:rsid w:val="00CD29FA"/>
    <w:rsid w:val="00CD2A51"/>
    <w:rsid w:val="00CD2C79"/>
    <w:rsid w:val="00CD2CF1"/>
    <w:rsid w:val="00CD2F44"/>
    <w:rsid w:val="00CD3065"/>
    <w:rsid w:val="00CD317E"/>
    <w:rsid w:val="00CD31D7"/>
    <w:rsid w:val="00CD3226"/>
    <w:rsid w:val="00CD3234"/>
    <w:rsid w:val="00CD371A"/>
    <w:rsid w:val="00CD3728"/>
    <w:rsid w:val="00CD37CD"/>
    <w:rsid w:val="00CD37EE"/>
    <w:rsid w:val="00CD3AD0"/>
    <w:rsid w:val="00CD3AF4"/>
    <w:rsid w:val="00CD3FBE"/>
    <w:rsid w:val="00CD4179"/>
    <w:rsid w:val="00CD4339"/>
    <w:rsid w:val="00CD4483"/>
    <w:rsid w:val="00CD448A"/>
    <w:rsid w:val="00CD4516"/>
    <w:rsid w:val="00CD4531"/>
    <w:rsid w:val="00CD4711"/>
    <w:rsid w:val="00CD487E"/>
    <w:rsid w:val="00CD4923"/>
    <w:rsid w:val="00CD494D"/>
    <w:rsid w:val="00CD49BC"/>
    <w:rsid w:val="00CD4A19"/>
    <w:rsid w:val="00CD4A2F"/>
    <w:rsid w:val="00CD4AD1"/>
    <w:rsid w:val="00CD4B93"/>
    <w:rsid w:val="00CD4C58"/>
    <w:rsid w:val="00CD5002"/>
    <w:rsid w:val="00CD5287"/>
    <w:rsid w:val="00CD52A2"/>
    <w:rsid w:val="00CD52BE"/>
    <w:rsid w:val="00CD52DB"/>
    <w:rsid w:val="00CD59F9"/>
    <w:rsid w:val="00CD5A94"/>
    <w:rsid w:val="00CD5C9D"/>
    <w:rsid w:val="00CD5CD8"/>
    <w:rsid w:val="00CD5D2B"/>
    <w:rsid w:val="00CD5E89"/>
    <w:rsid w:val="00CD5ECA"/>
    <w:rsid w:val="00CD60FE"/>
    <w:rsid w:val="00CD6255"/>
    <w:rsid w:val="00CD6370"/>
    <w:rsid w:val="00CD648E"/>
    <w:rsid w:val="00CD6748"/>
    <w:rsid w:val="00CD67E1"/>
    <w:rsid w:val="00CD6882"/>
    <w:rsid w:val="00CD6898"/>
    <w:rsid w:val="00CD6A53"/>
    <w:rsid w:val="00CD6CE9"/>
    <w:rsid w:val="00CD6CEF"/>
    <w:rsid w:val="00CD6DEE"/>
    <w:rsid w:val="00CD6F01"/>
    <w:rsid w:val="00CD712D"/>
    <w:rsid w:val="00CD7543"/>
    <w:rsid w:val="00CD77EC"/>
    <w:rsid w:val="00CD788B"/>
    <w:rsid w:val="00CD79FC"/>
    <w:rsid w:val="00CD7A73"/>
    <w:rsid w:val="00CD7C2D"/>
    <w:rsid w:val="00CD7D91"/>
    <w:rsid w:val="00CD7E78"/>
    <w:rsid w:val="00CD7F55"/>
    <w:rsid w:val="00CE0034"/>
    <w:rsid w:val="00CE0067"/>
    <w:rsid w:val="00CE02AE"/>
    <w:rsid w:val="00CE02C4"/>
    <w:rsid w:val="00CE03A8"/>
    <w:rsid w:val="00CE057F"/>
    <w:rsid w:val="00CE05D5"/>
    <w:rsid w:val="00CE088A"/>
    <w:rsid w:val="00CE08F4"/>
    <w:rsid w:val="00CE0997"/>
    <w:rsid w:val="00CE0A47"/>
    <w:rsid w:val="00CE0A68"/>
    <w:rsid w:val="00CE0DDA"/>
    <w:rsid w:val="00CE1044"/>
    <w:rsid w:val="00CE10B9"/>
    <w:rsid w:val="00CE10BC"/>
    <w:rsid w:val="00CE11A2"/>
    <w:rsid w:val="00CE1223"/>
    <w:rsid w:val="00CE12AC"/>
    <w:rsid w:val="00CE12E0"/>
    <w:rsid w:val="00CE150E"/>
    <w:rsid w:val="00CE152D"/>
    <w:rsid w:val="00CE168B"/>
    <w:rsid w:val="00CE170D"/>
    <w:rsid w:val="00CE1763"/>
    <w:rsid w:val="00CE18D4"/>
    <w:rsid w:val="00CE1952"/>
    <w:rsid w:val="00CE1ABD"/>
    <w:rsid w:val="00CE1CEB"/>
    <w:rsid w:val="00CE1D02"/>
    <w:rsid w:val="00CE1D41"/>
    <w:rsid w:val="00CE1EFE"/>
    <w:rsid w:val="00CE1F50"/>
    <w:rsid w:val="00CE1FA4"/>
    <w:rsid w:val="00CE2046"/>
    <w:rsid w:val="00CE20D9"/>
    <w:rsid w:val="00CE225D"/>
    <w:rsid w:val="00CE231A"/>
    <w:rsid w:val="00CE247D"/>
    <w:rsid w:val="00CE26BE"/>
    <w:rsid w:val="00CE2718"/>
    <w:rsid w:val="00CE27EA"/>
    <w:rsid w:val="00CE28DD"/>
    <w:rsid w:val="00CE2C15"/>
    <w:rsid w:val="00CE2C41"/>
    <w:rsid w:val="00CE2CAC"/>
    <w:rsid w:val="00CE2D90"/>
    <w:rsid w:val="00CE2EB2"/>
    <w:rsid w:val="00CE324A"/>
    <w:rsid w:val="00CE3309"/>
    <w:rsid w:val="00CE333E"/>
    <w:rsid w:val="00CE3416"/>
    <w:rsid w:val="00CE3622"/>
    <w:rsid w:val="00CE37A7"/>
    <w:rsid w:val="00CE383D"/>
    <w:rsid w:val="00CE3860"/>
    <w:rsid w:val="00CE397E"/>
    <w:rsid w:val="00CE39B6"/>
    <w:rsid w:val="00CE39E9"/>
    <w:rsid w:val="00CE3A28"/>
    <w:rsid w:val="00CE3BF2"/>
    <w:rsid w:val="00CE3E11"/>
    <w:rsid w:val="00CE3F93"/>
    <w:rsid w:val="00CE40D9"/>
    <w:rsid w:val="00CE41A0"/>
    <w:rsid w:val="00CE41BA"/>
    <w:rsid w:val="00CE43B2"/>
    <w:rsid w:val="00CE48AF"/>
    <w:rsid w:val="00CE48C4"/>
    <w:rsid w:val="00CE4C08"/>
    <w:rsid w:val="00CE4CF4"/>
    <w:rsid w:val="00CE4F63"/>
    <w:rsid w:val="00CE5014"/>
    <w:rsid w:val="00CE503A"/>
    <w:rsid w:val="00CE5100"/>
    <w:rsid w:val="00CE552B"/>
    <w:rsid w:val="00CE55C0"/>
    <w:rsid w:val="00CE55CA"/>
    <w:rsid w:val="00CE5881"/>
    <w:rsid w:val="00CE5A6B"/>
    <w:rsid w:val="00CE5E45"/>
    <w:rsid w:val="00CE5E57"/>
    <w:rsid w:val="00CE5E91"/>
    <w:rsid w:val="00CE5F93"/>
    <w:rsid w:val="00CE60B1"/>
    <w:rsid w:val="00CE61D6"/>
    <w:rsid w:val="00CE6383"/>
    <w:rsid w:val="00CE645F"/>
    <w:rsid w:val="00CE648F"/>
    <w:rsid w:val="00CE6562"/>
    <w:rsid w:val="00CE6763"/>
    <w:rsid w:val="00CE6837"/>
    <w:rsid w:val="00CE692C"/>
    <w:rsid w:val="00CE6CD0"/>
    <w:rsid w:val="00CE6ECD"/>
    <w:rsid w:val="00CE6FE9"/>
    <w:rsid w:val="00CE71B7"/>
    <w:rsid w:val="00CE71D6"/>
    <w:rsid w:val="00CE72E5"/>
    <w:rsid w:val="00CE72F3"/>
    <w:rsid w:val="00CE7415"/>
    <w:rsid w:val="00CE767F"/>
    <w:rsid w:val="00CE7892"/>
    <w:rsid w:val="00CE7948"/>
    <w:rsid w:val="00CE7F1F"/>
    <w:rsid w:val="00CF03E2"/>
    <w:rsid w:val="00CF04FB"/>
    <w:rsid w:val="00CF06E5"/>
    <w:rsid w:val="00CF0AB4"/>
    <w:rsid w:val="00CF0BB4"/>
    <w:rsid w:val="00CF0D20"/>
    <w:rsid w:val="00CF0E2B"/>
    <w:rsid w:val="00CF0F0E"/>
    <w:rsid w:val="00CF106B"/>
    <w:rsid w:val="00CF122A"/>
    <w:rsid w:val="00CF1297"/>
    <w:rsid w:val="00CF129F"/>
    <w:rsid w:val="00CF1410"/>
    <w:rsid w:val="00CF1651"/>
    <w:rsid w:val="00CF167D"/>
    <w:rsid w:val="00CF16A1"/>
    <w:rsid w:val="00CF1828"/>
    <w:rsid w:val="00CF1951"/>
    <w:rsid w:val="00CF1A67"/>
    <w:rsid w:val="00CF1CA6"/>
    <w:rsid w:val="00CF1EEA"/>
    <w:rsid w:val="00CF1FCD"/>
    <w:rsid w:val="00CF2086"/>
    <w:rsid w:val="00CF219F"/>
    <w:rsid w:val="00CF23CC"/>
    <w:rsid w:val="00CF2626"/>
    <w:rsid w:val="00CF2731"/>
    <w:rsid w:val="00CF28F8"/>
    <w:rsid w:val="00CF29BE"/>
    <w:rsid w:val="00CF2C4B"/>
    <w:rsid w:val="00CF2D35"/>
    <w:rsid w:val="00CF2D94"/>
    <w:rsid w:val="00CF2E61"/>
    <w:rsid w:val="00CF2EA3"/>
    <w:rsid w:val="00CF2FA8"/>
    <w:rsid w:val="00CF311A"/>
    <w:rsid w:val="00CF3179"/>
    <w:rsid w:val="00CF3249"/>
    <w:rsid w:val="00CF32D6"/>
    <w:rsid w:val="00CF3429"/>
    <w:rsid w:val="00CF347E"/>
    <w:rsid w:val="00CF3637"/>
    <w:rsid w:val="00CF36D7"/>
    <w:rsid w:val="00CF38D4"/>
    <w:rsid w:val="00CF3A0E"/>
    <w:rsid w:val="00CF3A8F"/>
    <w:rsid w:val="00CF3B4D"/>
    <w:rsid w:val="00CF3C92"/>
    <w:rsid w:val="00CF3F20"/>
    <w:rsid w:val="00CF3FBA"/>
    <w:rsid w:val="00CF41AC"/>
    <w:rsid w:val="00CF41D7"/>
    <w:rsid w:val="00CF4452"/>
    <w:rsid w:val="00CF44CE"/>
    <w:rsid w:val="00CF45DA"/>
    <w:rsid w:val="00CF462B"/>
    <w:rsid w:val="00CF4B82"/>
    <w:rsid w:val="00CF4B8E"/>
    <w:rsid w:val="00CF4C20"/>
    <w:rsid w:val="00CF4DEC"/>
    <w:rsid w:val="00CF4E6E"/>
    <w:rsid w:val="00CF4EEB"/>
    <w:rsid w:val="00CF521C"/>
    <w:rsid w:val="00CF5266"/>
    <w:rsid w:val="00CF551A"/>
    <w:rsid w:val="00CF5627"/>
    <w:rsid w:val="00CF575C"/>
    <w:rsid w:val="00CF5AC1"/>
    <w:rsid w:val="00CF5D6D"/>
    <w:rsid w:val="00CF5D8D"/>
    <w:rsid w:val="00CF5D97"/>
    <w:rsid w:val="00CF5DCF"/>
    <w:rsid w:val="00CF5E2F"/>
    <w:rsid w:val="00CF5E8F"/>
    <w:rsid w:val="00CF6288"/>
    <w:rsid w:val="00CF6360"/>
    <w:rsid w:val="00CF63F9"/>
    <w:rsid w:val="00CF649D"/>
    <w:rsid w:val="00CF649F"/>
    <w:rsid w:val="00CF64F2"/>
    <w:rsid w:val="00CF6648"/>
    <w:rsid w:val="00CF6663"/>
    <w:rsid w:val="00CF6782"/>
    <w:rsid w:val="00CF68EC"/>
    <w:rsid w:val="00CF694C"/>
    <w:rsid w:val="00CF69E4"/>
    <w:rsid w:val="00CF6AF0"/>
    <w:rsid w:val="00CF6B38"/>
    <w:rsid w:val="00CF6B84"/>
    <w:rsid w:val="00CF6F52"/>
    <w:rsid w:val="00CF6F91"/>
    <w:rsid w:val="00CF7057"/>
    <w:rsid w:val="00CF7226"/>
    <w:rsid w:val="00CF75BD"/>
    <w:rsid w:val="00CF78EF"/>
    <w:rsid w:val="00CF7DC5"/>
    <w:rsid w:val="00CF7E2D"/>
    <w:rsid w:val="00D000DB"/>
    <w:rsid w:val="00D00191"/>
    <w:rsid w:val="00D001A8"/>
    <w:rsid w:val="00D00399"/>
    <w:rsid w:val="00D003FF"/>
    <w:rsid w:val="00D00475"/>
    <w:rsid w:val="00D004E1"/>
    <w:rsid w:val="00D00551"/>
    <w:rsid w:val="00D006FE"/>
    <w:rsid w:val="00D00746"/>
    <w:rsid w:val="00D00863"/>
    <w:rsid w:val="00D00BBB"/>
    <w:rsid w:val="00D00EEC"/>
    <w:rsid w:val="00D01055"/>
    <w:rsid w:val="00D01165"/>
    <w:rsid w:val="00D01248"/>
    <w:rsid w:val="00D01294"/>
    <w:rsid w:val="00D014F8"/>
    <w:rsid w:val="00D01531"/>
    <w:rsid w:val="00D0157B"/>
    <w:rsid w:val="00D0159D"/>
    <w:rsid w:val="00D015F1"/>
    <w:rsid w:val="00D0161F"/>
    <w:rsid w:val="00D016E0"/>
    <w:rsid w:val="00D01909"/>
    <w:rsid w:val="00D01E32"/>
    <w:rsid w:val="00D01EB7"/>
    <w:rsid w:val="00D01ED5"/>
    <w:rsid w:val="00D0208D"/>
    <w:rsid w:val="00D021F9"/>
    <w:rsid w:val="00D02221"/>
    <w:rsid w:val="00D02296"/>
    <w:rsid w:val="00D022C5"/>
    <w:rsid w:val="00D02346"/>
    <w:rsid w:val="00D02475"/>
    <w:rsid w:val="00D02491"/>
    <w:rsid w:val="00D024E0"/>
    <w:rsid w:val="00D02560"/>
    <w:rsid w:val="00D0257F"/>
    <w:rsid w:val="00D0263A"/>
    <w:rsid w:val="00D0265F"/>
    <w:rsid w:val="00D02668"/>
    <w:rsid w:val="00D027AB"/>
    <w:rsid w:val="00D02954"/>
    <w:rsid w:val="00D02959"/>
    <w:rsid w:val="00D029B8"/>
    <w:rsid w:val="00D02B5E"/>
    <w:rsid w:val="00D02BFC"/>
    <w:rsid w:val="00D02F63"/>
    <w:rsid w:val="00D02FC6"/>
    <w:rsid w:val="00D033DA"/>
    <w:rsid w:val="00D033F4"/>
    <w:rsid w:val="00D03451"/>
    <w:rsid w:val="00D03470"/>
    <w:rsid w:val="00D0351A"/>
    <w:rsid w:val="00D03527"/>
    <w:rsid w:val="00D03607"/>
    <w:rsid w:val="00D03795"/>
    <w:rsid w:val="00D037D3"/>
    <w:rsid w:val="00D0383F"/>
    <w:rsid w:val="00D038CA"/>
    <w:rsid w:val="00D03B4F"/>
    <w:rsid w:val="00D03BAA"/>
    <w:rsid w:val="00D03BBD"/>
    <w:rsid w:val="00D03BC1"/>
    <w:rsid w:val="00D03C24"/>
    <w:rsid w:val="00D03C3E"/>
    <w:rsid w:val="00D03D0C"/>
    <w:rsid w:val="00D03DC2"/>
    <w:rsid w:val="00D03E42"/>
    <w:rsid w:val="00D03E88"/>
    <w:rsid w:val="00D03FB8"/>
    <w:rsid w:val="00D04292"/>
    <w:rsid w:val="00D0431A"/>
    <w:rsid w:val="00D04452"/>
    <w:rsid w:val="00D044A8"/>
    <w:rsid w:val="00D045ED"/>
    <w:rsid w:val="00D047F2"/>
    <w:rsid w:val="00D047F6"/>
    <w:rsid w:val="00D04CAA"/>
    <w:rsid w:val="00D04DD0"/>
    <w:rsid w:val="00D051DA"/>
    <w:rsid w:val="00D0525D"/>
    <w:rsid w:val="00D052D0"/>
    <w:rsid w:val="00D053F2"/>
    <w:rsid w:val="00D05474"/>
    <w:rsid w:val="00D054F1"/>
    <w:rsid w:val="00D05565"/>
    <w:rsid w:val="00D05724"/>
    <w:rsid w:val="00D05AB5"/>
    <w:rsid w:val="00D05BF7"/>
    <w:rsid w:val="00D05BFF"/>
    <w:rsid w:val="00D05C00"/>
    <w:rsid w:val="00D05FFD"/>
    <w:rsid w:val="00D060B0"/>
    <w:rsid w:val="00D060CE"/>
    <w:rsid w:val="00D06150"/>
    <w:rsid w:val="00D0645A"/>
    <w:rsid w:val="00D0654A"/>
    <w:rsid w:val="00D06591"/>
    <w:rsid w:val="00D065E3"/>
    <w:rsid w:val="00D06729"/>
    <w:rsid w:val="00D068A9"/>
    <w:rsid w:val="00D0694E"/>
    <w:rsid w:val="00D06984"/>
    <w:rsid w:val="00D0700B"/>
    <w:rsid w:val="00D07093"/>
    <w:rsid w:val="00D07118"/>
    <w:rsid w:val="00D07247"/>
    <w:rsid w:val="00D07423"/>
    <w:rsid w:val="00D0747E"/>
    <w:rsid w:val="00D074DE"/>
    <w:rsid w:val="00D0768D"/>
    <w:rsid w:val="00D077AA"/>
    <w:rsid w:val="00D0780B"/>
    <w:rsid w:val="00D0791F"/>
    <w:rsid w:val="00D0792E"/>
    <w:rsid w:val="00D07A0C"/>
    <w:rsid w:val="00D07AE2"/>
    <w:rsid w:val="00D07AE9"/>
    <w:rsid w:val="00D07E1D"/>
    <w:rsid w:val="00D07E8A"/>
    <w:rsid w:val="00D103B0"/>
    <w:rsid w:val="00D103CA"/>
    <w:rsid w:val="00D103D3"/>
    <w:rsid w:val="00D105FE"/>
    <w:rsid w:val="00D10720"/>
    <w:rsid w:val="00D1074B"/>
    <w:rsid w:val="00D108CB"/>
    <w:rsid w:val="00D1090A"/>
    <w:rsid w:val="00D10927"/>
    <w:rsid w:val="00D10A4E"/>
    <w:rsid w:val="00D10AB1"/>
    <w:rsid w:val="00D10DBC"/>
    <w:rsid w:val="00D10E8C"/>
    <w:rsid w:val="00D10E95"/>
    <w:rsid w:val="00D10F4E"/>
    <w:rsid w:val="00D10F83"/>
    <w:rsid w:val="00D10F85"/>
    <w:rsid w:val="00D11083"/>
    <w:rsid w:val="00D1117E"/>
    <w:rsid w:val="00D1139F"/>
    <w:rsid w:val="00D11407"/>
    <w:rsid w:val="00D114EB"/>
    <w:rsid w:val="00D11788"/>
    <w:rsid w:val="00D11A43"/>
    <w:rsid w:val="00D11A57"/>
    <w:rsid w:val="00D11A83"/>
    <w:rsid w:val="00D11DB4"/>
    <w:rsid w:val="00D11DE1"/>
    <w:rsid w:val="00D122F9"/>
    <w:rsid w:val="00D123DA"/>
    <w:rsid w:val="00D12459"/>
    <w:rsid w:val="00D1260C"/>
    <w:rsid w:val="00D1264E"/>
    <w:rsid w:val="00D126E6"/>
    <w:rsid w:val="00D127CD"/>
    <w:rsid w:val="00D12A94"/>
    <w:rsid w:val="00D12D3F"/>
    <w:rsid w:val="00D12E33"/>
    <w:rsid w:val="00D12F6A"/>
    <w:rsid w:val="00D13129"/>
    <w:rsid w:val="00D13166"/>
    <w:rsid w:val="00D13190"/>
    <w:rsid w:val="00D13647"/>
    <w:rsid w:val="00D1378E"/>
    <w:rsid w:val="00D137BA"/>
    <w:rsid w:val="00D137E7"/>
    <w:rsid w:val="00D13947"/>
    <w:rsid w:val="00D139B5"/>
    <w:rsid w:val="00D139F6"/>
    <w:rsid w:val="00D13A06"/>
    <w:rsid w:val="00D13C0A"/>
    <w:rsid w:val="00D13C4C"/>
    <w:rsid w:val="00D13E67"/>
    <w:rsid w:val="00D14194"/>
    <w:rsid w:val="00D144B0"/>
    <w:rsid w:val="00D145A9"/>
    <w:rsid w:val="00D14625"/>
    <w:rsid w:val="00D1462B"/>
    <w:rsid w:val="00D1466C"/>
    <w:rsid w:val="00D14991"/>
    <w:rsid w:val="00D14B67"/>
    <w:rsid w:val="00D14BCD"/>
    <w:rsid w:val="00D14DA8"/>
    <w:rsid w:val="00D14E01"/>
    <w:rsid w:val="00D14E9B"/>
    <w:rsid w:val="00D14FC9"/>
    <w:rsid w:val="00D151E7"/>
    <w:rsid w:val="00D15227"/>
    <w:rsid w:val="00D15330"/>
    <w:rsid w:val="00D154EF"/>
    <w:rsid w:val="00D155CA"/>
    <w:rsid w:val="00D155EF"/>
    <w:rsid w:val="00D156AA"/>
    <w:rsid w:val="00D1571C"/>
    <w:rsid w:val="00D15867"/>
    <w:rsid w:val="00D15904"/>
    <w:rsid w:val="00D15C4D"/>
    <w:rsid w:val="00D15E00"/>
    <w:rsid w:val="00D15EE8"/>
    <w:rsid w:val="00D15EFC"/>
    <w:rsid w:val="00D15F3C"/>
    <w:rsid w:val="00D15FC0"/>
    <w:rsid w:val="00D16010"/>
    <w:rsid w:val="00D163A2"/>
    <w:rsid w:val="00D164B3"/>
    <w:rsid w:val="00D1655E"/>
    <w:rsid w:val="00D165C1"/>
    <w:rsid w:val="00D16617"/>
    <w:rsid w:val="00D1671D"/>
    <w:rsid w:val="00D16723"/>
    <w:rsid w:val="00D167C2"/>
    <w:rsid w:val="00D168C3"/>
    <w:rsid w:val="00D16C42"/>
    <w:rsid w:val="00D16DF6"/>
    <w:rsid w:val="00D16E7A"/>
    <w:rsid w:val="00D16F35"/>
    <w:rsid w:val="00D16FCA"/>
    <w:rsid w:val="00D170B8"/>
    <w:rsid w:val="00D171B5"/>
    <w:rsid w:val="00D171FD"/>
    <w:rsid w:val="00D174B9"/>
    <w:rsid w:val="00D174E2"/>
    <w:rsid w:val="00D17574"/>
    <w:rsid w:val="00D17763"/>
    <w:rsid w:val="00D17836"/>
    <w:rsid w:val="00D17A3E"/>
    <w:rsid w:val="00D17B0F"/>
    <w:rsid w:val="00D17DD0"/>
    <w:rsid w:val="00D17F41"/>
    <w:rsid w:val="00D20073"/>
    <w:rsid w:val="00D2018B"/>
    <w:rsid w:val="00D20202"/>
    <w:rsid w:val="00D20219"/>
    <w:rsid w:val="00D20231"/>
    <w:rsid w:val="00D2032C"/>
    <w:rsid w:val="00D2035A"/>
    <w:rsid w:val="00D203A2"/>
    <w:rsid w:val="00D20519"/>
    <w:rsid w:val="00D2052C"/>
    <w:rsid w:val="00D2066D"/>
    <w:rsid w:val="00D207B3"/>
    <w:rsid w:val="00D20B6D"/>
    <w:rsid w:val="00D20CD0"/>
    <w:rsid w:val="00D20EFE"/>
    <w:rsid w:val="00D21229"/>
    <w:rsid w:val="00D21246"/>
    <w:rsid w:val="00D2124C"/>
    <w:rsid w:val="00D2137D"/>
    <w:rsid w:val="00D213D5"/>
    <w:rsid w:val="00D213D9"/>
    <w:rsid w:val="00D2147D"/>
    <w:rsid w:val="00D21537"/>
    <w:rsid w:val="00D21577"/>
    <w:rsid w:val="00D215B5"/>
    <w:rsid w:val="00D215C3"/>
    <w:rsid w:val="00D216DB"/>
    <w:rsid w:val="00D21859"/>
    <w:rsid w:val="00D2185C"/>
    <w:rsid w:val="00D2188F"/>
    <w:rsid w:val="00D218E4"/>
    <w:rsid w:val="00D21910"/>
    <w:rsid w:val="00D2196C"/>
    <w:rsid w:val="00D21A63"/>
    <w:rsid w:val="00D21BB2"/>
    <w:rsid w:val="00D21BBA"/>
    <w:rsid w:val="00D21C42"/>
    <w:rsid w:val="00D21CF6"/>
    <w:rsid w:val="00D21ECD"/>
    <w:rsid w:val="00D21ED2"/>
    <w:rsid w:val="00D22015"/>
    <w:rsid w:val="00D2203B"/>
    <w:rsid w:val="00D22220"/>
    <w:rsid w:val="00D22266"/>
    <w:rsid w:val="00D222A1"/>
    <w:rsid w:val="00D223FD"/>
    <w:rsid w:val="00D22442"/>
    <w:rsid w:val="00D2249E"/>
    <w:rsid w:val="00D2251F"/>
    <w:rsid w:val="00D22567"/>
    <w:rsid w:val="00D226BC"/>
    <w:rsid w:val="00D226F1"/>
    <w:rsid w:val="00D22725"/>
    <w:rsid w:val="00D227AA"/>
    <w:rsid w:val="00D227C3"/>
    <w:rsid w:val="00D228C5"/>
    <w:rsid w:val="00D22954"/>
    <w:rsid w:val="00D22FBA"/>
    <w:rsid w:val="00D2328A"/>
    <w:rsid w:val="00D23481"/>
    <w:rsid w:val="00D23645"/>
    <w:rsid w:val="00D23741"/>
    <w:rsid w:val="00D237F9"/>
    <w:rsid w:val="00D23993"/>
    <w:rsid w:val="00D23A90"/>
    <w:rsid w:val="00D23BDB"/>
    <w:rsid w:val="00D23CC2"/>
    <w:rsid w:val="00D23D81"/>
    <w:rsid w:val="00D23D89"/>
    <w:rsid w:val="00D23DF3"/>
    <w:rsid w:val="00D23E28"/>
    <w:rsid w:val="00D23FBD"/>
    <w:rsid w:val="00D23FCE"/>
    <w:rsid w:val="00D24248"/>
    <w:rsid w:val="00D24475"/>
    <w:rsid w:val="00D24536"/>
    <w:rsid w:val="00D245FB"/>
    <w:rsid w:val="00D246A7"/>
    <w:rsid w:val="00D248F2"/>
    <w:rsid w:val="00D24AD9"/>
    <w:rsid w:val="00D24B2A"/>
    <w:rsid w:val="00D24C76"/>
    <w:rsid w:val="00D24D90"/>
    <w:rsid w:val="00D24F5A"/>
    <w:rsid w:val="00D24F8F"/>
    <w:rsid w:val="00D250AC"/>
    <w:rsid w:val="00D25159"/>
    <w:rsid w:val="00D2517D"/>
    <w:rsid w:val="00D2529E"/>
    <w:rsid w:val="00D253DB"/>
    <w:rsid w:val="00D2547E"/>
    <w:rsid w:val="00D25550"/>
    <w:rsid w:val="00D255CC"/>
    <w:rsid w:val="00D2561E"/>
    <w:rsid w:val="00D25649"/>
    <w:rsid w:val="00D2568F"/>
    <w:rsid w:val="00D257C6"/>
    <w:rsid w:val="00D258D3"/>
    <w:rsid w:val="00D258E4"/>
    <w:rsid w:val="00D25C2E"/>
    <w:rsid w:val="00D25D2E"/>
    <w:rsid w:val="00D25DED"/>
    <w:rsid w:val="00D25E67"/>
    <w:rsid w:val="00D260E4"/>
    <w:rsid w:val="00D26169"/>
    <w:rsid w:val="00D262B2"/>
    <w:rsid w:val="00D26309"/>
    <w:rsid w:val="00D26695"/>
    <w:rsid w:val="00D26881"/>
    <w:rsid w:val="00D26B24"/>
    <w:rsid w:val="00D26BB9"/>
    <w:rsid w:val="00D26DA3"/>
    <w:rsid w:val="00D26E37"/>
    <w:rsid w:val="00D26EE8"/>
    <w:rsid w:val="00D26F2C"/>
    <w:rsid w:val="00D26F33"/>
    <w:rsid w:val="00D26F7E"/>
    <w:rsid w:val="00D27290"/>
    <w:rsid w:val="00D2729A"/>
    <w:rsid w:val="00D273CA"/>
    <w:rsid w:val="00D27433"/>
    <w:rsid w:val="00D274B8"/>
    <w:rsid w:val="00D274BC"/>
    <w:rsid w:val="00D27640"/>
    <w:rsid w:val="00D27B1F"/>
    <w:rsid w:val="00D27C61"/>
    <w:rsid w:val="00D27C62"/>
    <w:rsid w:val="00D27CD8"/>
    <w:rsid w:val="00D27DD1"/>
    <w:rsid w:val="00D30060"/>
    <w:rsid w:val="00D3016F"/>
    <w:rsid w:val="00D30245"/>
    <w:rsid w:val="00D302D1"/>
    <w:rsid w:val="00D30390"/>
    <w:rsid w:val="00D30604"/>
    <w:rsid w:val="00D30667"/>
    <w:rsid w:val="00D306AE"/>
    <w:rsid w:val="00D306BE"/>
    <w:rsid w:val="00D306FB"/>
    <w:rsid w:val="00D30A11"/>
    <w:rsid w:val="00D30D22"/>
    <w:rsid w:val="00D30E2E"/>
    <w:rsid w:val="00D30F6F"/>
    <w:rsid w:val="00D31006"/>
    <w:rsid w:val="00D3103A"/>
    <w:rsid w:val="00D31066"/>
    <w:rsid w:val="00D3116D"/>
    <w:rsid w:val="00D312C5"/>
    <w:rsid w:val="00D315CB"/>
    <w:rsid w:val="00D3161D"/>
    <w:rsid w:val="00D31721"/>
    <w:rsid w:val="00D3177A"/>
    <w:rsid w:val="00D3179D"/>
    <w:rsid w:val="00D319BB"/>
    <w:rsid w:val="00D31A92"/>
    <w:rsid w:val="00D31CF5"/>
    <w:rsid w:val="00D31DC7"/>
    <w:rsid w:val="00D31E13"/>
    <w:rsid w:val="00D32424"/>
    <w:rsid w:val="00D326E8"/>
    <w:rsid w:val="00D3273A"/>
    <w:rsid w:val="00D327C2"/>
    <w:rsid w:val="00D32804"/>
    <w:rsid w:val="00D3288C"/>
    <w:rsid w:val="00D3299D"/>
    <w:rsid w:val="00D32D12"/>
    <w:rsid w:val="00D32E0C"/>
    <w:rsid w:val="00D331EF"/>
    <w:rsid w:val="00D33213"/>
    <w:rsid w:val="00D33553"/>
    <w:rsid w:val="00D33685"/>
    <w:rsid w:val="00D33692"/>
    <w:rsid w:val="00D337A0"/>
    <w:rsid w:val="00D33867"/>
    <w:rsid w:val="00D338A0"/>
    <w:rsid w:val="00D33B48"/>
    <w:rsid w:val="00D33C88"/>
    <w:rsid w:val="00D33CCB"/>
    <w:rsid w:val="00D33FB6"/>
    <w:rsid w:val="00D340E1"/>
    <w:rsid w:val="00D3432B"/>
    <w:rsid w:val="00D346C6"/>
    <w:rsid w:val="00D346D4"/>
    <w:rsid w:val="00D34A9F"/>
    <w:rsid w:val="00D34F29"/>
    <w:rsid w:val="00D351D4"/>
    <w:rsid w:val="00D35616"/>
    <w:rsid w:val="00D357D8"/>
    <w:rsid w:val="00D358BE"/>
    <w:rsid w:val="00D35955"/>
    <w:rsid w:val="00D35AD7"/>
    <w:rsid w:val="00D35BB8"/>
    <w:rsid w:val="00D35BEB"/>
    <w:rsid w:val="00D35BFC"/>
    <w:rsid w:val="00D35D9C"/>
    <w:rsid w:val="00D35ED8"/>
    <w:rsid w:val="00D35F28"/>
    <w:rsid w:val="00D360F2"/>
    <w:rsid w:val="00D3616E"/>
    <w:rsid w:val="00D36172"/>
    <w:rsid w:val="00D361E1"/>
    <w:rsid w:val="00D36255"/>
    <w:rsid w:val="00D36297"/>
    <w:rsid w:val="00D364FC"/>
    <w:rsid w:val="00D364FD"/>
    <w:rsid w:val="00D36748"/>
    <w:rsid w:val="00D36864"/>
    <w:rsid w:val="00D3687D"/>
    <w:rsid w:val="00D3698A"/>
    <w:rsid w:val="00D36A1E"/>
    <w:rsid w:val="00D36B33"/>
    <w:rsid w:val="00D36C02"/>
    <w:rsid w:val="00D36DE3"/>
    <w:rsid w:val="00D36E03"/>
    <w:rsid w:val="00D37016"/>
    <w:rsid w:val="00D37200"/>
    <w:rsid w:val="00D37263"/>
    <w:rsid w:val="00D3772A"/>
    <w:rsid w:val="00D377E6"/>
    <w:rsid w:val="00D378C8"/>
    <w:rsid w:val="00D379E2"/>
    <w:rsid w:val="00D37A64"/>
    <w:rsid w:val="00D37CC8"/>
    <w:rsid w:val="00D37D65"/>
    <w:rsid w:val="00D37EFE"/>
    <w:rsid w:val="00D404A9"/>
    <w:rsid w:val="00D40532"/>
    <w:rsid w:val="00D40852"/>
    <w:rsid w:val="00D40AF9"/>
    <w:rsid w:val="00D40DF4"/>
    <w:rsid w:val="00D40F72"/>
    <w:rsid w:val="00D4117B"/>
    <w:rsid w:val="00D413A5"/>
    <w:rsid w:val="00D4177C"/>
    <w:rsid w:val="00D417FD"/>
    <w:rsid w:val="00D41854"/>
    <w:rsid w:val="00D419CE"/>
    <w:rsid w:val="00D41AF3"/>
    <w:rsid w:val="00D41CBF"/>
    <w:rsid w:val="00D41D4E"/>
    <w:rsid w:val="00D41E03"/>
    <w:rsid w:val="00D41FDE"/>
    <w:rsid w:val="00D42155"/>
    <w:rsid w:val="00D42170"/>
    <w:rsid w:val="00D42391"/>
    <w:rsid w:val="00D4250A"/>
    <w:rsid w:val="00D42565"/>
    <w:rsid w:val="00D42920"/>
    <w:rsid w:val="00D42A35"/>
    <w:rsid w:val="00D42A70"/>
    <w:rsid w:val="00D42BA3"/>
    <w:rsid w:val="00D42EED"/>
    <w:rsid w:val="00D42F27"/>
    <w:rsid w:val="00D4301D"/>
    <w:rsid w:val="00D4303F"/>
    <w:rsid w:val="00D43634"/>
    <w:rsid w:val="00D4363B"/>
    <w:rsid w:val="00D4371F"/>
    <w:rsid w:val="00D43816"/>
    <w:rsid w:val="00D43891"/>
    <w:rsid w:val="00D439FF"/>
    <w:rsid w:val="00D43A3E"/>
    <w:rsid w:val="00D43B90"/>
    <w:rsid w:val="00D43F8E"/>
    <w:rsid w:val="00D43FB6"/>
    <w:rsid w:val="00D4402D"/>
    <w:rsid w:val="00D440D7"/>
    <w:rsid w:val="00D44196"/>
    <w:rsid w:val="00D441E1"/>
    <w:rsid w:val="00D44302"/>
    <w:rsid w:val="00D44A20"/>
    <w:rsid w:val="00D44E4E"/>
    <w:rsid w:val="00D44E58"/>
    <w:rsid w:val="00D45061"/>
    <w:rsid w:val="00D450CA"/>
    <w:rsid w:val="00D45114"/>
    <w:rsid w:val="00D45231"/>
    <w:rsid w:val="00D45406"/>
    <w:rsid w:val="00D4548E"/>
    <w:rsid w:val="00D456C2"/>
    <w:rsid w:val="00D45899"/>
    <w:rsid w:val="00D4594E"/>
    <w:rsid w:val="00D45C12"/>
    <w:rsid w:val="00D45C43"/>
    <w:rsid w:val="00D45D32"/>
    <w:rsid w:val="00D45E0F"/>
    <w:rsid w:val="00D45E3A"/>
    <w:rsid w:val="00D45E53"/>
    <w:rsid w:val="00D45FDF"/>
    <w:rsid w:val="00D46016"/>
    <w:rsid w:val="00D4604C"/>
    <w:rsid w:val="00D4619E"/>
    <w:rsid w:val="00D461D5"/>
    <w:rsid w:val="00D4638B"/>
    <w:rsid w:val="00D466FC"/>
    <w:rsid w:val="00D467B5"/>
    <w:rsid w:val="00D467DE"/>
    <w:rsid w:val="00D46871"/>
    <w:rsid w:val="00D46964"/>
    <w:rsid w:val="00D4696F"/>
    <w:rsid w:val="00D469B2"/>
    <w:rsid w:val="00D469B9"/>
    <w:rsid w:val="00D469D4"/>
    <w:rsid w:val="00D46A1C"/>
    <w:rsid w:val="00D46CB1"/>
    <w:rsid w:val="00D46D64"/>
    <w:rsid w:val="00D46EE8"/>
    <w:rsid w:val="00D46F13"/>
    <w:rsid w:val="00D46F40"/>
    <w:rsid w:val="00D47237"/>
    <w:rsid w:val="00D47276"/>
    <w:rsid w:val="00D47283"/>
    <w:rsid w:val="00D4728A"/>
    <w:rsid w:val="00D476F6"/>
    <w:rsid w:val="00D4778B"/>
    <w:rsid w:val="00D4795B"/>
    <w:rsid w:val="00D47B75"/>
    <w:rsid w:val="00D47BE0"/>
    <w:rsid w:val="00D47D44"/>
    <w:rsid w:val="00D5000D"/>
    <w:rsid w:val="00D5006E"/>
    <w:rsid w:val="00D500BA"/>
    <w:rsid w:val="00D502C8"/>
    <w:rsid w:val="00D507C4"/>
    <w:rsid w:val="00D508D4"/>
    <w:rsid w:val="00D50945"/>
    <w:rsid w:val="00D50A13"/>
    <w:rsid w:val="00D50AF1"/>
    <w:rsid w:val="00D50BDA"/>
    <w:rsid w:val="00D50C75"/>
    <w:rsid w:val="00D50F0E"/>
    <w:rsid w:val="00D50F7F"/>
    <w:rsid w:val="00D51112"/>
    <w:rsid w:val="00D511CF"/>
    <w:rsid w:val="00D51542"/>
    <w:rsid w:val="00D51553"/>
    <w:rsid w:val="00D5162C"/>
    <w:rsid w:val="00D51645"/>
    <w:rsid w:val="00D519BD"/>
    <w:rsid w:val="00D51B10"/>
    <w:rsid w:val="00D51CE0"/>
    <w:rsid w:val="00D51D7B"/>
    <w:rsid w:val="00D51DBC"/>
    <w:rsid w:val="00D51E55"/>
    <w:rsid w:val="00D51FE5"/>
    <w:rsid w:val="00D51FF4"/>
    <w:rsid w:val="00D5217F"/>
    <w:rsid w:val="00D5240D"/>
    <w:rsid w:val="00D524A9"/>
    <w:rsid w:val="00D527DA"/>
    <w:rsid w:val="00D529D3"/>
    <w:rsid w:val="00D52A34"/>
    <w:rsid w:val="00D52AFA"/>
    <w:rsid w:val="00D52CC8"/>
    <w:rsid w:val="00D52E24"/>
    <w:rsid w:val="00D52EFE"/>
    <w:rsid w:val="00D53055"/>
    <w:rsid w:val="00D53075"/>
    <w:rsid w:val="00D532D4"/>
    <w:rsid w:val="00D533D3"/>
    <w:rsid w:val="00D5358F"/>
    <w:rsid w:val="00D535A9"/>
    <w:rsid w:val="00D53670"/>
    <w:rsid w:val="00D53756"/>
    <w:rsid w:val="00D5377E"/>
    <w:rsid w:val="00D53838"/>
    <w:rsid w:val="00D538E3"/>
    <w:rsid w:val="00D538FE"/>
    <w:rsid w:val="00D5391A"/>
    <w:rsid w:val="00D53A87"/>
    <w:rsid w:val="00D53C06"/>
    <w:rsid w:val="00D53E17"/>
    <w:rsid w:val="00D53E58"/>
    <w:rsid w:val="00D53E64"/>
    <w:rsid w:val="00D5405F"/>
    <w:rsid w:val="00D541A3"/>
    <w:rsid w:val="00D54293"/>
    <w:rsid w:val="00D54417"/>
    <w:rsid w:val="00D5459A"/>
    <w:rsid w:val="00D54610"/>
    <w:rsid w:val="00D547F6"/>
    <w:rsid w:val="00D5487D"/>
    <w:rsid w:val="00D5489C"/>
    <w:rsid w:val="00D54A7D"/>
    <w:rsid w:val="00D54B88"/>
    <w:rsid w:val="00D54E63"/>
    <w:rsid w:val="00D54EB4"/>
    <w:rsid w:val="00D54ECE"/>
    <w:rsid w:val="00D54FA1"/>
    <w:rsid w:val="00D551EE"/>
    <w:rsid w:val="00D55405"/>
    <w:rsid w:val="00D55527"/>
    <w:rsid w:val="00D55531"/>
    <w:rsid w:val="00D556BD"/>
    <w:rsid w:val="00D558E9"/>
    <w:rsid w:val="00D559C6"/>
    <w:rsid w:val="00D55A12"/>
    <w:rsid w:val="00D55CC3"/>
    <w:rsid w:val="00D55DF5"/>
    <w:rsid w:val="00D55E68"/>
    <w:rsid w:val="00D55E89"/>
    <w:rsid w:val="00D56082"/>
    <w:rsid w:val="00D56282"/>
    <w:rsid w:val="00D5628E"/>
    <w:rsid w:val="00D5636E"/>
    <w:rsid w:val="00D563E2"/>
    <w:rsid w:val="00D5645E"/>
    <w:rsid w:val="00D56823"/>
    <w:rsid w:val="00D569A6"/>
    <w:rsid w:val="00D56B62"/>
    <w:rsid w:val="00D56C5D"/>
    <w:rsid w:val="00D56C6F"/>
    <w:rsid w:val="00D56E52"/>
    <w:rsid w:val="00D56ED5"/>
    <w:rsid w:val="00D57103"/>
    <w:rsid w:val="00D5718F"/>
    <w:rsid w:val="00D5747D"/>
    <w:rsid w:val="00D57512"/>
    <w:rsid w:val="00D5779C"/>
    <w:rsid w:val="00D57B81"/>
    <w:rsid w:val="00D57C92"/>
    <w:rsid w:val="00D57CD6"/>
    <w:rsid w:val="00D57DB4"/>
    <w:rsid w:val="00D57E2F"/>
    <w:rsid w:val="00D60061"/>
    <w:rsid w:val="00D60264"/>
    <w:rsid w:val="00D602E1"/>
    <w:rsid w:val="00D6033B"/>
    <w:rsid w:val="00D603A9"/>
    <w:rsid w:val="00D603E8"/>
    <w:rsid w:val="00D6051A"/>
    <w:rsid w:val="00D606EA"/>
    <w:rsid w:val="00D607C8"/>
    <w:rsid w:val="00D60C5E"/>
    <w:rsid w:val="00D60DE5"/>
    <w:rsid w:val="00D60E3C"/>
    <w:rsid w:val="00D60F1C"/>
    <w:rsid w:val="00D60FDD"/>
    <w:rsid w:val="00D61057"/>
    <w:rsid w:val="00D610CB"/>
    <w:rsid w:val="00D611A7"/>
    <w:rsid w:val="00D612A8"/>
    <w:rsid w:val="00D612D8"/>
    <w:rsid w:val="00D6164E"/>
    <w:rsid w:val="00D617E9"/>
    <w:rsid w:val="00D61996"/>
    <w:rsid w:val="00D61A29"/>
    <w:rsid w:val="00D61B2E"/>
    <w:rsid w:val="00D61C96"/>
    <w:rsid w:val="00D61CD2"/>
    <w:rsid w:val="00D61D0A"/>
    <w:rsid w:val="00D61D38"/>
    <w:rsid w:val="00D61D5D"/>
    <w:rsid w:val="00D61DA9"/>
    <w:rsid w:val="00D61E5D"/>
    <w:rsid w:val="00D62148"/>
    <w:rsid w:val="00D621F3"/>
    <w:rsid w:val="00D622C8"/>
    <w:rsid w:val="00D6240B"/>
    <w:rsid w:val="00D62585"/>
    <w:rsid w:val="00D625E2"/>
    <w:rsid w:val="00D626E3"/>
    <w:rsid w:val="00D627A2"/>
    <w:rsid w:val="00D62816"/>
    <w:rsid w:val="00D6291C"/>
    <w:rsid w:val="00D629B7"/>
    <w:rsid w:val="00D62B92"/>
    <w:rsid w:val="00D62C23"/>
    <w:rsid w:val="00D62E12"/>
    <w:rsid w:val="00D62E1A"/>
    <w:rsid w:val="00D62FEA"/>
    <w:rsid w:val="00D63127"/>
    <w:rsid w:val="00D63254"/>
    <w:rsid w:val="00D6325A"/>
    <w:rsid w:val="00D63399"/>
    <w:rsid w:val="00D6350B"/>
    <w:rsid w:val="00D635B2"/>
    <w:rsid w:val="00D635DF"/>
    <w:rsid w:val="00D635E5"/>
    <w:rsid w:val="00D63679"/>
    <w:rsid w:val="00D63697"/>
    <w:rsid w:val="00D636B8"/>
    <w:rsid w:val="00D63898"/>
    <w:rsid w:val="00D638A3"/>
    <w:rsid w:val="00D639AD"/>
    <w:rsid w:val="00D63A37"/>
    <w:rsid w:val="00D63A7C"/>
    <w:rsid w:val="00D63B81"/>
    <w:rsid w:val="00D63BB8"/>
    <w:rsid w:val="00D63BC3"/>
    <w:rsid w:val="00D63BF5"/>
    <w:rsid w:val="00D63C59"/>
    <w:rsid w:val="00D63CCE"/>
    <w:rsid w:val="00D63F0B"/>
    <w:rsid w:val="00D643EE"/>
    <w:rsid w:val="00D645A9"/>
    <w:rsid w:val="00D6476E"/>
    <w:rsid w:val="00D64905"/>
    <w:rsid w:val="00D649B5"/>
    <w:rsid w:val="00D64D26"/>
    <w:rsid w:val="00D64E20"/>
    <w:rsid w:val="00D64E7A"/>
    <w:rsid w:val="00D64F67"/>
    <w:rsid w:val="00D650AE"/>
    <w:rsid w:val="00D652F5"/>
    <w:rsid w:val="00D65546"/>
    <w:rsid w:val="00D65547"/>
    <w:rsid w:val="00D658F1"/>
    <w:rsid w:val="00D65A40"/>
    <w:rsid w:val="00D65BA7"/>
    <w:rsid w:val="00D65C62"/>
    <w:rsid w:val="00D65DC3"/>
    <w:rsid w:val="00D65DD3"/>
    <w:rsid w:val="00D65E32"/>
    <w:rsid w:val="00D65E53"/>
    <w:rsid w:val="00D66252"/>
    <w:rsid w:val="00D6632D"/>
    <w:rsid w:val="00D663B7"/>
    <w:rsid w:val="00D6642C"/>
    <w:rsid w:val="00D66589"/>
    <w:rsid w:val="00D66631"/>
    <w:rsid w:val="00D66993"/>
    <w:rsid w:val="00D66998"/>
    <w:rsid w:val="00D669B3"/>
    <w:rsid w:val="00D66A17"/>
    <w:rsid w:val="00D66B37"/>
    <w:rsid w:val="00D66DA3"/>
    <w:rsid w:val="00D66ED7"/>
    <w:rsid w:val="00D66EE9"/>
    <w:rsid w:val="00D670EF"/>
    <w:rsid w:val="00D672F8"/>
    <w:rsid w:val="00D6761C"/>
    <w:rsid w:val="00D6788D"/>
    <w:rsid w:val="00D67987"/>
    <w:rsid w:val="00D67993"/>
    <w:rsid w:val="00D679CA"/>
    <w:rsid w:val="00D67C2E"/>
    <w:rsid w:val="00D67C9D"/>
    <w:rsid w:val="00D67D74"/>
    <w:rsid w:val="00D67E88"/>
    <w:rsid w:val="00D67FC8"/>
    <w:rsid w:val="00D70104"/>
    <w:rsid w:val="00D70110"/>
    <w:rsid w:val="00D70542"/>
    <w:rsid w:val="00D705B1"/>
    <w:rsid w:val="00D706F9"/>
    <w:rsid w:val="00D70735"/>
    <w:rsid w:val="00D7084C"/>
    <w:rsid w:val="00D70979"/>
    <w:rsid w:val="00D70A4A"/>
    <w:rsid w:val="00D70BD9"/>
    <w:rsid w:val="00D70E2C"/>
    <w:rsid w:val="00D70F26"/>
    <w:rsid w:val="00D70F5F"/>
    <w:rsid w:val="00D70F66"/>
    <w:rsid w:val="00D70FC3"/>
    <w:rsid w:val="00D713E7"/>
    <w:rsid w:val="00D7146B"/>
    <w:rsid w:val="00D71618"/>
    <w:rsid w:val="00D7162C"/>
    <w:rsid w:val="00D716BB"/>
    <w:rsid w:val="00D71895"/>
    <w:rsid w:val="00D718B6"/>
    <w:rsid w:val="00D71A44"/>
    <w:rsid w:val="00D71A8A"/>
    <w:rsid w:val="00D71D74"/>
    <w:rsid w:val="00D71D97"/>
    <w:rsid w:val="00D71F43"/>
    <w:rsid w:val="00D71F58"/>
    <w:rsid w:val="00D720B3"/>
    <w:rsid w:val="00D72279"/>
    <w:rsid w:val="00D722D2"/>
    <w:rsid w:val="00D72509"/>
    <w:rsid w:val="00D7265F"/>
    <w:rsid w:val="00D72826"/>
    <w:rsid w:val="00D72AF8"/>
    <w:rsid w:val="00D72BF4"/>
    <w:rsid w:val="00D72D89"/>
    <w:rsid w:val="00D72F12"/>
    <w:rsid w:val="00D73068"/>
    <w:rsid w:val="00D73146"/>
    <w:rsid w:val="00D73242"/>
    <w:rsid w:val="00D732B2"/>
    <w:rsid w:val="00D7337C"/>
    <w:rsid w:val="00D734BC"/>
    <w:rsid w:val="00D735B9"/>
    <w:rsid w:val="00D73729"/>
    <w:rsid w:val="00D73867"/>
    <w:rsid w:val="00D73968"/>
    <w:rsid w:val="00D73979"/>
    <w:rsid w:val="00D739E1"/>
    <w:rsid w:val="00D73CFD"/>
    <w:rsid w:val="00D73DF2"/>
    <w:rsid w:val="00D73DF8"/>
    <w:rsid w:val="00D73E06"/>
    <w:rsid w:val="00D73EF2"/>
    <w:rsid w:val="00D73FDB"/>
    <w:rsid w:val="00D743AB"/>
    <w:rsid w:val="00D7455D"/>
    <w:rsid w:val="00D7461A"/>
    <w:rsid w:val="00D7468A"/>
    <w:rsid w:val="00D7468C"/>
    <w:rsid w:val="00D74717"/>
    <w:rsid w:val="00D7488B"/>
    <w:rsid w:val="00D74B06"/>
    <w:rsid w:val="00D74B72"/>
    <w:rsid w:val="00D74BEC"/>
    <w:rsid w:val="00D74E07"/>
    <w:rsid w:val="00D75115"/>
    <w:rsid w:val="00D7518F"/>
    <w:rsid w:val="00D7559D"/>
    <w:rsid w:val="00D7570F"/>
    <w:rsid w:val="00D75845"/>
    <w:rsid w:val="00D759EB"/>
    <w:rsid w:val="00D759FA"/>
    <w:rsid w:val="00D75A00"/>
    <w:rsid w:val="00D75C51"/>
    <w:rsid w:val="00D75D30"/>
    <w:rsid w:val="00D75DC7"/>
    <w:rsid w:val="00D75F18"/>
    <w:rsid w:val="00D76035"/>
    <w:rsid w:val="00D761AE"/>
    <w:rsid w:val="00D76324"/>
    <w:rsid w:val="00D76544"/>
    <w:rsid w:val="00D76645"/>
    <w:rsid w:val="00D7669B"/>
    <w:rsid w:val="00D76748"/>
    <w:rsid w:val="00D768A6"/>
    <w:rsid w:val="00D76901"/>
    <w:rsid w:val="00D76954"/>
    <w:rsid w:val="00D76D20"/>
    <w:rsid w:val="00D76D82"/>
    <w:rsid w:val="00D76FE8"/>
    <w:rsid w:val="00D7713C"/>
    <w:rsid w:val="00D77221"/>
    <w:rsid w:val="00D77680"/>
    <w:rsid w:val="00D7789A"/>
    <w:rsid w:val="00D77946"/>
    <w:rsid w:val="00D77BF3"/>
    <w:rsid w:val="00D77D34"/>
    <w:rsid w:val="00D8005B"/>
    <w:rsid w:val="00D8006E"/>
    <w:rsid w:val="00D80077"/>
    <w:rsid w:val="00D80084"/>
    <w:rsid w:val="00D80106"/>
    <w:rsid w:val="00D80171"/>
    <w:rsid w:val="00D802F7"/>
    <w:rsid w:val="00D8039C"/>
    <w:rsid w:val="00D805B5"/>
    <w:rsid w:val="00D8061C"/>
    <w:rsid w:val="00D80645"/>
    <w:rsid w:val="00D80677"/>
    <w:rsid w:val="00D80B56"/>
    <w:rsid w:val="00D80BD1"/>
    <w:rsid w:val="00D80C99"/>
    <w:rsid w:val="00D80D2A"/>
    <w:rsid w:val="00D80D79"/>
    <w:rsid w:val="00D80EE3"/>
    <w:rsid w:val="00D81194"/>
    <w:rsid w:val="00D811C2"/>
    <w:rsid w:val="00D81394"/>
    <w:rsid w:val="00D81451"/>
    <w:rsid w:val="00D81821"/>
    <w:rsid w:val="00D81AB7"/>
    <w:rsid w:val="00D81BF8"/>
    <w:rsid w:val="00D81C41"/>
    <w:rsid w:val="00D81CA4"/>
    <w:rsid w:val="00D81DF2"/>
    <w:rsid w:val="00D81F3C"/>
    <w:rsid w:val="00D81FDA"/>
    <w:rsid w:val="00D82080"/>
    <w:rsid w:val="00D82170"/>
    <w:rsid w:val="00D821D9"/>
    <w:rsid w:val="00D8225B"/>
    <w:rsid w:val="00D822BC"/>
    <w:rsid w:val="00D82352"/>
    <w:rsid w:val="00D82473"/>
    <w:rsid w:val="00D8249A"/>
    <w:rsid w:val="00D8261F"/>
    <w:rsid w:val="00D8263D"/>
    <w:rsid w:val="00D82673"/>
    <w:rsid w:val="00D826CB"/>
    <w:rsid w:val="00D827BB"/>
    <w:rsid w:val="00D8287E"/>
    <w:rsid w:val="00D828A1"/>
    <w:rsid w:val="00D828B6"/>
    <w:rsid w:val="00D828CA"/>
    <w:rsid w:val="00D828D9"/>
    <w:rsid w:val="00D8292F"/>
    <w:rsid w:val="00D82937"/>
    <w:rsid w:val="00D82AC7"/>
    <w:rsid w:val="00D82BBC"/>
    <w:rsid w:val="00D82C70"/>
    <w:rsid w:val="00D82E62"/>
    <w:rsid w:val="00D82EED"/>
    <w:rsid w:val="00D8315D"/>
    <w:rsid w:val="00D832CF"/>
    <w:rsid w:val="00D83375"/>
    <w:rsid w:val="00D8348E"/>
    <w:rsid w:val="00D8358C"/>
    <w:rsid w:val="00D83669"/>
    <w:rsid w:val="00D839F5"/>
    <w:rsid w:val="00D83AFD"/>
    <w:rsid w:val="00D83D6F"/>
    <w:rsid w:val="00D83DB0"/>
    <w:rsid w:val="00D83DE6"/>
    <w:rsid w:val="00D83EF0"/>
    <w:rsid w:val="00D83F99"/>
    <w:rsid w:val="00D83FD6"/>
    <w:rsid w:val="00D841A8"/>
    <w:rsid w:val="00D843C0"/>
    <w:rsid w:val="00D8448E"/>
    <w:rsid w:val="00D844EE"/>
    <w:rsid w:val="00D844FC"/>
    <w:rsid w:val="00D8450F"/>
    <w:rsid w:val="00D84878"/>
    <w:rsid w:val="00D84AC6"/>
    <w:rsid w:val="00D84C57"/>
    <w:rsid w:val="00D84C93"/>
    <w:rsid w:val="00D84CA0"/>
    <w:rsid w:val="00D84D3C"/>
    <w:rsid w:val="00D84E8A"/>
    <w:rsid w:val="00D84F89"/>
    <w:rsid w:val="00D850DC"/>
    <w:rsid w:val="00D852A8"/>
    <w:rsid w:val="00D852EF"/>
    <w:rsid w:val="00D852F3"/>
    <w:rsid w:val="00D8578D"/>
    <w:rsid w:val="00D857F4"/>
    <w:rsid w:val="00D859DA"/>
    <w:rsid w:val="00D85A32"/>
    <w:rsid w:val="00D85A70"/>
    <w:rsid w:val="00D85A79"/>
    <w:rsid w:val="00D85BB0"/>
    <w:rsid w:val="00D85D35"/>
    <w:rsid w:val="00D85DE6"/>
    <w:rsid w:val="00D85EE1"/>
    <w:rsid w:val="00D860C6"/>
    <w:rsid w:val="00D863A5"/>
    <w:rsid w:val="00D8666D"/>
    <w:rsid w:val="00D8671C"/>
    <w:rsid w:val="00D86760"/>
    <w:rsid w:val="00D86769"/>
    <w:rsid w:val="00D868B2"/>
    <w:rsid w:val="00D86953"/>
    <w:rsid w:val="00D86A0A"/>
    <w:rsid w:val="00D86A5A"/>
    <w:rsid w:val="00D86AE4"/>
    <w:rsid w:val="00D86B03"/>
    <w:rsid w:val="00D86C89"/>
    <w:rsid w:val="00D86CB6"/>
    <w:rsid w:val="00D86ED4"/>
    <w:rsid w:val="00D86FEA"/>
    <w:rsid w:val="00D8708D"/>
    <w:rsid w:val="00D8709C"/>
    <w:rsid w:val="00D874EB"/>
    <w:rsid w:val="00D876D7"/>
    <w:rsid w:val="00D877A7"/>
    <w:rsid w:val="00D879E3"/>
    <w:rsid w:val="00D87ACA"/>
    <w:rsid w:val="00D87B5D"/>
    <w:rsid w:val="00D87D5E"/>
    <w:rsid w:val="00D87E1E"/>
    <w:rsid w:val="00D90051"/>
    <w:rsid w:val="00D90291"/>
    <w:rsid w:val="00D903D1"/>
    <w:rsid w:val="00D9084D"/>
    <w:rsid w:val="00D90A3F"/>
    <w:rsid w:val="00D90AFC"/>
    <w:rsid w:val="00D90FDD"/>
    <w:rsid w:val="00D9117D"/>
    <w:rsid w:val="00D912BB"/>
    <w:rsid w:val="00D912CF"/>
    <w:rsid w:val="00D91526"/>
    <w:rsid w:val="00D9154B"/>
    <w:rsid w:val="00D9162E"/>
    <w:rsid w:val="00D916BB"/>
    <w:rsid w:val="00D919CE"/>
    <w:rsid w:val="00D91B31"/>
    <w:rsid w:val="00D91D56"/>
    <w:rsid w:val="00D9203B"/>
    <w:rsid w:val="00D9204E"/>
    <w:rsid w:val="00D923E2"/>
    <w:rsid w:val="00D924F6"/>
    <w:rsid w:val="00D92545"/>
    <w:rsid w:val="00D925EC"/>
    <w:rsid w:val="00D9262E"/>
    <w:rsid w:val="00D92982"/>
    <w:rsid w:val="00D92B93"/>
    <w:rsid w:val="00D92C6F"/>
    <w:rsid w:val="00D92CBB"/>
    <w:rsid w:val="00D92CF7"/>
    <w:rsid w:val="00D92D6F"/>
    <w:rsid w:val="00D9328F"/>
    <w:rsid w:val="00D9335D"/>
    <w:rsid w:val="00D93366"/>
    <w:rsid w:val="00D93491"/>
    <w:rsid w:val="00D93513"/>
    <w:rsid w:val="00D93A8E"/>
    <w:rsid w:val="00D93BC5"/>
    <w:rsid w:val="00D93C4C"/>
    <w:rsid w:val="00D93C5D"/>
    <w:rsid w:val="00D93F45"/>
    <w:rsid w:val="00D93FFF"/>
    <w:rsid w:val="00D9438F"/>
    <w:rsid w:val="00D94505"/>
    <w:rsid w:val="00D9489C"/>
    <w:rsid w:val="00D94FC1"/>
    <w:rsid w:val="00D95067"/>
    <w:rsid w:val="00D951E4"/>
    <w:rsid w:val="00D95268"/>
    <w:rsid w:val="00D95670"/>
    <w:rsid w:val="00D9577B"/>
    <w:rsid w:val="00D957E8"/>
    <w:rsid w:val="00D95CD7"/>
    <w:rsid w:val="00D95D54"/>
    <w:rsid w:val="00D95DDE"/>
    <w:rsid w:val="00D95F83"/>
    <w:rsid w:val="00D960DE"/>
    <w:rsid w:val="00D9617F"/>
    <w:rsid w:val="00D9629F"/>
    <w:rsid w:val="00D962C3"/>
    <w:rsid w:val="00D96364"/>
    <w:rsid w:val="00D966C0"/>
    <w:rsid w:val="00D96A4B"/>
    <w:rsid w:val="00D96AA5"/>
    <w:rsid w:val="00D96E18"/>
    <w:rsid w:val="00D96F03"/>
    <w:rsid w:val="00D96F17"/>
    <w:rsid w:val="00D97167"/>
    <w:rsid w:val="00D972A1"/>
    <w:rsid w:val="00D972D2"/>
    <w:rsid w:val="00D97303"/>
    <w:rsid w:val="00D97454"/>
    <w:rsid w:val="00D97586"/>
    <w:rsid w:val="00D975D9"/>
    <w:rsid w:val="00D97635"/>
    <w:rsid w:val="00D9765E"/>
    <w:rsid w:val="00D9767F"/>
    <w:rsid w:val="00D97841"/>
    <w:rsid w:val="00D97A5F"/>
    <w:rsid w:val="00D97A65"/>
    <w:rsid w:val="00D97A85"/>
    <w:rsid w:val="00D97AE7"/>
    <w:rsid w:val="00D97C92"/>
    <w:rsid w:val="00D97D00"/>
    <w:rsid w:val="00DA02DF"/>
    <w:rsid w:val="00DA0377"/>
    <w:rsid w:val="00DA0423"/>
    <w:rsid w:val="00DA042F"/>
    <w:rsid w:val="00DA075F"/>
    <w:rsid w:val="00DA0979"/>
    <w:rsid w:val="00DA09D4"/>
    <w:rsid w:val="00DA0A37"/>
    <w:rsid w:val="00DA0BD4"/>
    <w:rsid w:val="00DA0D38"/>
    <w:rsid w:val="00DA0E88"/>
    <w:rsid w:val="00DA0E98"/>
    <w:rsid w:val="00DA0ECF"/>
    <w:rsid w:val="00DA0F11"/>
    <w:rsid w:val="00DA0FCB"/>
    <w:rsid w:val="00DA108A"/>
    <w:rsid w:val="00DA1275"/>
    <w:rsid w:val="00DA12C6"/>
    <w:rsid w:val="00DA135C"/>
    <w:rsid w:val="00DA1695"/>
    <w:rsid w:val="00DA1797"/>
    <w:rsid w:val="00DA1905"/>
    <w:rsid w:val="00DA1BE9"/>
    <w:rsid w:val="00DA1C89"/>
    <w:rsid w:val="00DA1C8C"/>
    <w:rsid w:val="00DA1C90"/>
    <w:rsid w:val="00DA1DBF"/>
    <w:rsid w:val="00DA1E34"/>
    <w:rsid w:val="00DA1FA6"/>
    <w:rsid w:val="00DA2039"/>
    <w:rsid w:val="00DA21E0"/>
    <w:rsid w:val="00DA258E"/>
    <w:rsid w:val="00DA26EF"/>
    <w:rsid w:val="00DA278D"/>
    <w:rsid w:val="00DA29C5"/>
    <w:rsid w:val="00DA2A69"/>
    <w:rsid w:val="00DA2AA0"/>
    <w:rsid w:val="00DA2B3E"/>
    <w:rsid w:val="00DA2B3F"/>
    <w:rsid w:val="00DA2B57"/>
    <w:rsid w:val="00DA2B74"/>
    <w:rsid w:val="00DA2BDD"/>
    <w:rsid w:val="00DA2EBB"/>
    <w:rsid w:val="00DA2EE0"/>
    <w:rsid w:val="00DA308C"/>
    <w:rsid w:val="00DA3274"/>
    <w:rsid w:val="00DA331F"/>
    <w:rsid w:val="00DA3356"/>
    <w:rsid w:val="00DA3413"/>
    <w:rsid w:val="00DA3450"/>
    <w:rsid w:val="00DA3488"/>
    <w:rsid w:val="00DA34B2"/>
    <w:rsid w:val="00DA35BD"/>
    <w:rsid w:val="00DA3708"/>
    <w:rsid w:val="00DA3747"/>
    <w:rsid w:val="00DA37AB"/>
    <w:rsid w:val="00DA380A"/>
    <w:rsid w:val="00DA39C1"/>
    <w:rsid w:val="00DA39E8"/>
    <w:rsid w:val="00DA3A40"/>
    <w:rsid w:val="00DA3A69"/>
    <w:rsid w:val="00DA3BC9"/>
    <w:rsid w:val="00DA3D24"/>
    <w:rsid w:val="00DA3E7E"/>
    <w:rsid w:val="00DA3FA8"/>
    <w:rsid w:val="00DA3FDE"/>
    <w:rsid w:val="00DA4120"/>
    <w:rsid w:val="00DA425D"/>
    <w:rsid w:val="00DA427B"/>
    <w:rsid w:val="00DA4377"/>
    <w:rsid w:val="00DA457D"/>
    <w:rsid w:val="00DA4692"/>
    <w:rsid w:val="00DA46C1"/>
    <w:rsid w:val="00DA47D0"/>
    <w:rsid w:val="00DA47F8"/>
    <w:rsid w:val="00DA4830"/>
    <w:rsid w:val="00DA49C5"/>
    <w:rsid w:val="00DA4ACC"/>
    <w:rsid w:val="00DA4C65"/>
    <w:rsid w:val="00DA4DEC"/>
    <w:rsid w:val="00DA4EAA"/>
    <w:rsid w:val="00DA4F21"/>
    <w:rsid w:val="00DA5252"/>
    <w:rsid w:val="00DA52C5"/>
    <w:rsid w:val="00DA537B"/>
    <w:rsid w:val="00DA53D0"/>
    <w:rsid w:val="00DA5409"/>
    <w:rsid w:val="00DA54A7"/>
    <w:rsid w:val="00DA557C"/>
    <w:rsid w:val="00DA560D"/>
    <w:rsid w:val="00DA56B7"/>
    <w:rsid w:val="00DA5975"/>
    <w:rsid w:val="00DA5C0F"/>
    <w:rsid w:val="00DA5CFE"/>
    <w:rsid w:val="00DA5D60"/>
    <w:rsid w:val="00DA60DB"/>
    <w:rsid w:val="00DA6130"/>
    <w:rsid w:val="00DA6280"/>
    <w:rsid w:val="00DA6320"/>
    <w:rsid w:val="00DA6610"/>
    <w:rsid w:val="00DA66D3"/>
    <w:rsid w:val="00DA6A7A"/>
    <w:rsid w:val="00DA6B6A"/>
    <w:rsid w:val="00DA6B6B"/>
    <w:rsid w:val="00DA6D0F"/>
    <w:rsid w:val="00DA6D78"/>
    <w:rsid w:val="00DA6E20"/>
    <w:rsid w:val="00DA6E4E"/>
    <w:rsid w:val="00DA6FFC"/>
    <w:rsid w:val="00DA7035"/>
    <w:rsid w:val="00DA706C"/>
    <w:rsid w:val="00DA7261"/>
    <w:rsid w:val="00DA72CA"/>
    <w:rsid w:val="00DA731D"/>
    <w:rsid w:val="00DA7353"/>
    <w:rsid w:val="00DA7356"/>
    <w:rsid w:val="00DA755E"/>
    <w:rsid w:val="00DA75D2"/>
    <w:rsid w:val="00DA760F"/>
    <w:rsid w:val="00DA772F"/>
    <w:rsid w:val="00DA77C7"/>
    <w:rsid w:val="00DA7932"/>
    <w:rsid w:val="00DA7A36"/>
    <w:rsid w:val="00DA7ADA"/>
    <w:rsid w:val="00DA7C5C"/>
    <w:rsid w:val="00DA7CD2"/>
    <w:rsid w:val="00DA7D11"/>
    <w:rsid w:val="00DB02F4"/>
    <w:rsid w:val="00DB0308"/>
    <w:rsid w:val="00DB0A81"/>
    <w:rsid w:val="00DB0C9F"/>
    <w:rsid w:val="00DB113A"/>
    <w:rsid w:val="00DB1196"/>
    <w:rsid w:val="00DB11F7"/>
    <w:rsid w:val="00DB12AA"/>
    <w:rsid w:val="00DB142D"/>
    <w:rsid w:val="00DB164F"/>
    <w:rsid w:val="00DB187D"/>
    <w:rsid w:val="00DB19B1"/>
    <w:rsid w:val="00DB1E44"/>
    <w:rsid w:val="00DB2157"/>
    <w:rsid w:val="00DB24FD"/>
    <w:rsid w:val="00DB28E4"/>
    <w:rsid w:val="00DB293C"/>
    <w:rsid w:val="00DB2ADE"/>
    <w:rsid w:val="00DB2B8E"/>
    <w:rsid w:val="00DB2C76"/>
    <w:rsid w:val="00DB2DC6"/>
    <w:rsid w:val="00DB305D"/>
    <w:rsid w:val="00DB31A4"/>
    <w:rsid w:val="00DB31F5"/>
    <w:rsid w:val="00DB3365"/>
    <w:rsid w:val="00DB35BA"/>
    <w:rsid w:val="00DB3922"/>
    <w:rsid w:val="00DB39A9"/>
    <w:rsid w:val="00DB39C8"/>
    <w:rsid w:val="00DB3A3F"/>
    <w:rsid w:val="00DB4126"/>
    <w:rsid w:val="00DB4207"/>
    <w:rsid w:val="00DB4418"/>
    <w:rsid w:val="00DB4535"/>
    <w:rsid w:val="00DB4727"/>
    <w:rsid w:val="00DB4848"/>
    <w:rsid w:val="00DB4993"/>
    <w:rsid w:val="00DB4C90"/>
    <w:rsid w:val="00DB4D2D"/>
    <w:rsid w:val="00DB4FBD"/>
    <w:rsid w:val="00DB5268"/>
    <w:rsid w:val="00DB53ED"/>
    <w:rsid w:val="00DB5450"/>
    <w:rsid w:val="00DB551D"/>
    <w:rsid w:val="00DB55B8"/>
    <w:rsid w:val="00DB55E7"/>
    <w:rsid w:val="00DB5698"/>
    <w:rsid w:val="00DB5741"/>
    <w:rsid w:val="00DB58FD"/>
    <w:rsid w:val="00DB5B01"/>
    <w:rsid w:val="00DB5CAB"/>
    <w:rsid w:val="00DB5DF9"/>
    <w:rsid w:val="00DB5E96"/>
    <w:rsid w:val="00DB602A"/>
    <w:rsid w:val="00DB6642"/>
    <w:rsid w:val="00DB6856"/>
    <w:rsid w:val="00DB68D0"/>
    <w:rsid w:val="00DB68E7"/>
    <w:rsid w:val="00DB6AEC"/>
    <w:rsid w:val="00DB6B08"/>
    <w:rsid w:val="00DB6BBF"/>
    <w:rsid w:val="00DB6D9D"/>
    <w:rsid w:val="00DB6F4F"/>
    <w:rsid w:val="00DB700A"/>
    <w:rsid w:val="00DB703A"/>
    <w:rsid w:val="00DB7224"/>
    <w:rsid w:val="00DB7228"/>
    <w:rsid w:val="00DB727F"/>
    <w:rsid w:val="00DB72E1"/>
    <w:rsid w:val="00DB73BE"/>
    <w:rsid w:val="00DB75E4"/>
    <w:rsid w:val="00DB76E6"/>
    <w:rsid w:val="00DB76FB"/>
    <w:rsid w:val="00DB7789"/>
    <w:rsid w:val="00DB77D6"/>
    <w:rsid w:val="00DB7806"/>
    <w:rsid w:val="00DB7A08"/>
    <w:rsid w:val="00DB7A17"/>
    <w:rsid w:val="00DB7D34"/>
    <w:rsid w:val="00DB7E40"/>
    <w:rsid w:val="00DB7EBB"/>
    <w:rsid w:val="00DC0148"/>
    <w:rsid w:val="00DC03F7"/>
    <w:rsid w:val="00DC04EC"/>
    <w:rsid w:val="00DC085C"/>
    <w:rsid w:val="00DC0956"/>
    <w:rsid w:val="00DC0C21"/>
    <w:rsid w:val="00DC0CB8"/>
    <w:rsid w:val="00DC0D15"/>
    <w:rsid w:val="00DC0D85"/>
    <w:rsid w:val="00DC0E69"/>
    <w:rsid w:val="00DC106F"/>
    <w:rsid w:val="00DC10CD"/>
    <w:rsid w:val="00DC1124"/>
    <w:rsid w:val="00DC12B8"/>
    <w:rsid w:val="00DC1352"/>
    <w:rsid w:val="00DC143A"/>
    <w:rsid w:val="00DC159A"/>
    <w:rsid w:val="00DC1782"/>
    <w:rsid w:val="00DC17D3"/>
    <w:rsid w:val="00DC18BF"/>
    <w:rsid w:val="00DC1CB2"/>
    <w:rsid w:val="00DC1DB6"/>
    <w:rsid w:val="00DC1FE3"/>
    <w:rsid w:val="00DC2200"/>
    <w:rsid w:val="00DC266E"/>
    <w:rsid w:val="00DC2CF2"/>
    <w:rsid w:val="00DC2D76"/>
    <w:rsid w:val="00DC2DA3"/>
    <w:rsid w:val="00DC2E02"/>
    <w:rsid w:val="00DC2E4D"/>
    <w:rsid w:val="00DC2F01"/>
    <w:rsid w:val="00DC2F9C"/>
    <w:rsid w:val="00DC301B"/>
    <w:rsid w:val="00DC31C4"/>
    <w:rsid w:val="00DC3797"/>
    <w:rsid w:val="00DC3A5D"/>
    <w:rsid w:val="00DC3B77"/>
    <w:rsid w:val="00DC3C11"/>
    <w:rsid w:val="00DC3C1C"/>
    <w:rsid w:val="00DC3D17"/>
    <w:rsid w:val="00DC4018"/>
    <w:rsid w:val="00DC4053"/>
    <w:rsid w:val="00DC4078"/>
    <w:rsid w:val="00DC4102"/>
    <w:rsid w:val="00DC42D2"/>
    <w:rsid w:val="00DC450B"/>
    <w:rsid w:val="00DC450C"/>
    <w:rsid w:val="00DC4797"/>
    <w:rsid w:val="00DC4AE6"/>
    <w:rsid w:val="00DC4B5F"/>
    <w:rsid w:val="00DC5169"/>
    <w:rsid w:val="00DC519A"/>
    <w:rsid w:val="00DC519E"/>
    <w:rsid w:val="00DC521B"/>
    <w:rsid w:val="00DC53A1"/>
    <w:rsid w:val="00DC5653"/>
    <w:rsid w:val="00DC5746"/>
    <w:rsid w:val="00DC59EB"/>
    <w:rsid w:val="00DC5B5B"/>
    <w:rsid w:val="00DC5CFF"/>
    <w:rsid w:val="00DC6459"/>
    <w:rsid w:val="00DC64F2"/>
    <w:rsid w:val="00DC66C6"/>
    <w:rsid w:val="00DC6755"/>
    <w:rsid w:val="00DC680F"/>
    <w:rsid w:val="00DC6864"/>
    <w:rsid w:val="00DC6AB3"/>
    <w:rsid w:val="00DC6CFC"/>
    <w:rsid w:val="00DC6E91"/>
    <w:rsid w:val="00DC7074"/>
    <w:rsid w:val="00DC70BC"/>
    <w:rsid w:val="00DC70F2"/>
    <w:rsid w:val="00DC76B6"/>
    <w:rsid w:val="00DC76C3"/>
    <w:rsid w:val="00DC7841"/>
    <w:rsid w:val="00DC785C"/>
    <w:rsid w:val="00DC7971"/>
    <w:rsid w:val="00DC7AEF"/>
    <w:rsid w:val="00DC7B55"/>
    <w:rsid w:val="00DC7BFA"/>
    <w:rsid w:val="00DC7C02"/>
    <w:rsid w:val="00DC7F11"/>
    <w:rsid w:val="00DD003C"/>
    <w:rsid w:val="00DD019F"/>
    <w:rsid w:val="00DD01D5"/>
    <w:rsid w:val="00DD0274"/>
    <w:rsid w:val="00DD0317"/>
    <w:rsid w:val="00DD046D"/>
    <w:rsid w:val="00DD059D"/>
    <w:rsid w:val="00DD05EC"/>
    <w:rsid w:val="00DD05F6"/>
    <w:rsid w:val="00DD0625"/>
    <w:rsid w:val="00DD0631"/>
    <w:rsid w:val="00DD074A"/>
    <w:rsid w:val="00DD080B"/>
    <w:rsid w:val="00DD0872"/>
    <w:rsid w:val="00DD08E6"/>
    <w:rsid w:val="00DD0A52"/>
    <w:rsid w:val="00DD0ADF"/>
    <w:rsid w:val="00DD0CA8"/>
    <w:rsid w:val="00DD0D3C"/>
    <w:rsid w:val="00DD1401"/>
    <w:rsid w:val="00DD15C3"/>
    <w:rsid w:val="00DD16B0"/>
    <w:rsid w:val="00DD17CB"/>
    <w:rsid w:val="00DD1A03"/>
    <w:rsid w:val="00DD1E86"/>
    <w:rsid w:val="00DD215A"/>
    <w:rsid w:val="00DD222E"/>
    <w:rsid w:val="00DD2370"/>
    <w:rsid w:val="00DD2460"/>
    <w:rsid w:val="00DD25FD"/>
    <w:rsid w:val="00DD26D2"/>
    <w:rsid w:val="00DD2782"/>
    <w:rsid w:val="00DD298F"/>
    <w:rsid w:val="00DD2ADD"/>
    <w:rsid w:val="00DD2B69"/>
    <w:rsid w:val="00DD2CF3"/>
    <w:rsid w:val="00DD2D69"/>
    <w:rsid w:val="00DD2D6F"/>
    <w:rsid w:val="00DD2F0D"/>
    <w:rsid w:val="00DD3075"/>
    <w:rsid w:val="00DD3221"/>
    <w:rsid w:val="00DD333E"/>
    <w:rsid w:val="00DD3613"/>
    <w:rsid w:val="00DD36EC"/>
    <w:rsid w:val="00DD36EF"/>
    <w:rsid w:val="00DD36F9"/>
    <w:rsid w:val="00DD3A48"/>
    <w:rsid w:val="00DD3BA8"/>
    <w:rsid w:val="00DD3C8D"/>
    <w:rsid w:val="00DD3DD3"/>
    <w:rsid w:val="00DD3F58"/>
    <w:rsid w:val="00DD3F5B"/>
    <w:rsid w:val="00DD3FBF"/>
    <w:rsid w:val="00DD40D0"/>
    <w:rsid w:val="00DD480A"/>
    <w:rsid w:val="00DD4ADB"/>
    <w:rsid w:val="00DD4B10"/>
    <w:rsid w:val="00DD4D6F"/>
    <w:rsid w:val="00DD4D9C"/>
    <w:rsid w:val="00DD514E"/>
    <w:rsid w:val="00DD5157"/>
    <w:rsid w:val="00DD51CB"/>
    <w:rsid w:val="00DD5331"/>
    <w:rsid w:val="00DD555D"/>
    <w:rsid w:val="00DD56C8"/>
    <w:rsid w:val="00DD580A"/>
    <w:rsid w:val="00DD5886"/>
    <w:rsid w:val="00DD59AB"/>
    <w:rsid w:val="00DD5A2B"/>
    <w:rsid w:val="00DD5C8E"/>
    <w:rsid w:val="00DD6015"/>
    <w:rsid w:val="00DD6084"/>
    <w:rsid w:val="00DD6200"/>
    <w:rsid w:val="00DD63E1"/>
    <w:rsid w:val="00DD6531"/>
    <w:rsid w:val="00DD6865"/>
    <w:rsid w:val="00DD6B6B"/>
    <w:rsid w:val="00DD6BB0"/>
    <w:rsid w:val="00DD6C01"/>
    <w:rsid w:val="00DD6CCF"/>
    <w:rsid w:val="00DD6E39"/>
    <w:rsid w:val="00DD70E0"/>
    <w:rsid w:val="00DD712F"/>
    <w:rsid w:val="00DD778C"/>
    <w:rsid w:val="00DD779E"/>
    <w:rsid w:val="00DD798A"/>
    <w:rsid w:val="00DD7AD5"/>
    <w:rsid w:val="00DD7C70"/>
    <w:rsid w:val="00DD7C73"/>
    <w:rsid w:val="00DD7CE8"/>
    <w:rsid w:val="00DD7D57"/>
    <w:rsid w:val="00DD7D80"/>
    <w:rsid w:val="00DD7E34"/>
    <w:rsid w:val="00DE006E"/>
    <w:rsid w:val="00DE00E0"/>
    <w:rsid w:val="00DE01D8"/>
    <w:rsid w:val="00DE022D"/>
    <w:rsid w:val="00DE04FD"/>
    <w:rsid w:val="00DE0519"/>
    <w:rsid w:val="00DE0649"/>
    <w:rsid w:val="00DE088E"/>
    <w:rsid w:val="00DE0A36"/>
    <w:rsid w:val="00DE0D75"/>
    <w:rsid w:val="00DE0DA2"/>
    <w:rsid w:val="00DE0DBD"/>
    <w:rsid w:val="00DE0DD9"/>
    <w:rsid w:val="00DE0EBE"/>
    <w:rsid w:val="00DE0F07"/>
    <w:rsid w:val="00DE10A0"/>
    <w:rsid w:val="00DE10A5"/>
    <w:rsid w:val="00DE13DE"/>
    <w:rsid w:val="00DE168C"/>
    <w:rsid w:val="00DE17D4"/>
    <w:rsid w:val="00DE198F"/>
    <w:rsid w:val="00DE1A5A"/>
    <w:rsid w:val="00DE1B81"/>
    <w:rsid w:val="00DE1D31"/>
    <w:rsid w:val="00DE1E4B"/>
    <w:rsid w:val="00DE1EEA"/>
    <w:rsid w:val="00DE200D"/>
    <w:rsid w:val="00DE206A"/>
    <w:rsid w:val="00DE20BD"/>
    <w:rsid w:val="00DE20F0"/>
    <w:rsid w:val="00DE22F1"/>
    <w:rsid w:val="00DE24B9"/>
    <w:rsid w:val="00DE24C3"/>
    <w:rsid w:val="00DE2531"/>
    <w:rsid w:val="00DE26AC"/>
    <w:rsid w:val="00DE2982"/>
    <w:rsid w:val="00DE2B27"/>
    <w:rsid w:val="00DE2B32"/>
    <w:rsid w:val="00DE2BDB"/>
    <w:rsid w:val="00DE2C23"/>
    <w:rsid w:val="00DE2D46"/>
    <w:rsid w:val="00DE2D4A"/>
    <w:rsid w:val="00DE2D5A"/>
    <w:rsid w:val="00DE2DB6"/>
    <w:rsid w:val="00DE2DCD"/>
    <w:rsid w:val="00DE2DD5"/>
    <w:rsid w:val="00DE2DEC"/>
    <w:rsid w:val="00DE2F0B"/>
    <w:rsid w:val="00DE2F1D"/>
    <w:rsid w:val="00DE2FEA"/>
    <w:rsid w:val="00DE3075"/>
    <w:rsid w:val="00DE316F"/>
    <w:rsid w:val="00DE3229"/>
    <w:rsid w:val="00DE3268"/>
    <w:rsid w:val="00DE32A2"/>
    <w:rsid w:val="00DE3334"/>
    <w:rsid w:val="00DE3375"/>
    <w:rsid w:val="00DE33FF"/>
    <w:rsid w:val="00DE3579"/>
    <w:rsid w:val="00DE35C4"/>
    <w:rsid w:val="00DE38DC"/>
    <w:rsid w:val="00DE394D"/>
    <w:rsid w:val="00DE39B0"/>
    <w:rsid w:val="00DE3B44"/>
    <w:rsid w:val="00DE3CB1"/>
    <w:rsid w:val="00DE3E4B"/>
    <w:rsid w:val="00DE3FB2"/>
    <w:rsid w:val="00DE4013"/>
    <w:rsid w:val="00DE408E"/>
    <w:rsid w:val="00DE40BA"/>
    <w:rsid w:val="00DE42EF"/>
    <w:rsid w:val="00DE4352"/>
    <w:rsid w:val="00DE43D8"/>
    <w:rsid w:val="00DE44FB"/>
    <w:rsid w:val="00DE4683"/>
    <w:rsid w:val="00DE471A"/>
    <w:rsid w:val="00DE4736"/>
    <w:rsid w:val="00DE47D9"/>
    <w:rsid w:val="00DE4805"/>
    <w:rsid w:val="00DE4826"/>
    <w:rsid w:val="00DE48FD"/>
    <w:rsid w:val="00DE490C"/>
    <w:rsid w:val="00DE4938"/>
    <w:rsid w:val="00DE4A11"/>
    <w:rsid w:val="00DE4C5A"/>
    <w:rsid w:val="00DE4E2A"/>
    <w:rsid w:val="00DE542B"/>
    <w:rsid w:val="00DE54AD"/>
    <w:rsid w:val="00DE5551"/>
    <w:rsid w:val="00DE5583"/>
    <w:rsid w:val="00DE561F"/>
    <w:rsid w:val="00DE595A"/>
    <w:rsid w:val="00DE5965"/>
    <w:rsid w:val="00DE5A6F"/>
    <w:rsid w:val="00DE5AB7"/>
    <w:rsid w:val="00DE5B55"/>
    <w:rsid w:val="00DE5C48"/>
    <w:rsid w:val="00DE5EF5"/>
    <w:rsid w:val="00DE5F37"/>
    <w:rsid w:val="00DE5F57"/>
    <w:rsid w:val="00DE5FD8"/>
    <w:rsid w:val="00DE60FB"/>
    <w:rsid w:val="00DE63F2"/>
    <w:rsid w:val="00DE6709"/>
    <w:rsid w:val="00DE6A0E"/>
    <w:rsid w:val="00DE6B2F"/>
    <w:rsid w:val="00DE6BBF"/>
    <w:rsid w:val="00DE6BE1"/>
    <w:rsid w:val="00DE6C09"/>
    <w:rsid w:val="00DE6C57"/>
    <w:rsid w:val="00DE6C9E"/>
    <w:rsid w:val="00DE6CFB"/>
    <w:rsid w:val="00DE6D2A"/>
    <w:rsid w:val="00DE6D36"/>
    <w:rsid w:val="00DE6D5E"/>
    <w:rsid w:val="00DE70FD"/>
    <w:rsid w:val="00DE719F"/>
    <w:rsid w:val="00DE74A4"/>
    <w:rsid w:val="00DE75E9"/>
    <w:rsid w:val="00DE7648"/>
    <w:rsid w:val="00DE7691"/>
    <w:rsid w:val="00DE7772"/>
    <w:rsid w:val="00DE788A"/>
    <w:rsid w:val="00DE79BA"/>
    <w:rsid w:val="00DE7A07"/>
    <w:rsid w:val="00DE7A3A"/>
    <w:rsid w:val="00DE7A82"/>
    <w:rsid w:val="00DF037B"/>
    <w:rsid w:val="00DF0411"/>
    <w:rsid w:val="00DF0645"/>
    <w:rsid w:val="00DF0678"/>
    <w:rsid w:val="00DF06A2"/>
    <w:rsid w:val="00DF06DD"/>
    <w:rsid w:val="00DF06FB"/>
    <w:rsid w:val="00DF07DC"/>
    <w:rsid w:val="00DF0835"/>
    <w:rsid w:val="00DF0925"/>
    <w:rsid w:val="00DF0A41"/>
    <w:rsid w:val="00DF0B4A"/>
    <w:rsid w:val="00DF0B54"/>
    <w:rsid w:val="00DF0BCE"/>
    <w:rsid w:val="00DF0CCF"/>
    <w:rsid w:val="00DF0E9A"/>
    <w:rsid w:val="00DF0EC2"/>
    <w:rsid w:val="00DF0F7A"/>
    <w:rsid w:val="00DF0FF6"/>
    <w:rsid w:val="00DF1025"/>
    <w:rsid w:val="00DF104F"/>
    <w:rsid w:val="00DF1325"/>
    <w:rsid w:val="00DF13C9"/>
    <w:rsid w:val="00DF13CF"/>
    <w:rsid w:val="00DF150B"/>
    <w:rsid w:val="00DF1552"/>
    <w:rsid w:val="00DF1591"/>
    <w:rsid w:val="00DF15E2"/>
    <w:rsid w:val="00DF163D"/>
    <w:rsid w:val="00DF1928"/>
    <w:rsid w:val="00DF193C"/>
    <w:rsid w:val="00DF1A6C"/>
    <w:rsid w:val="00DF1A9F"/>
    <w:rsid w:val="00DF1AF1"/>
    <w:rsid w:val="00DF1B67"/>
    <w:rsid w:val="00DF1C49"/>
    <w:rsid w:val="00DF20A8"/>
    <w:rsid w:val="00DF2113"/>
    <w:rsid w:val="00DF21C2"/>
    <w:rsid w:val="00DF21CB"/>
    <w:rsid w:val="00DF2483"/>
    <w:rsid w:val="00DF2518"/>
    <w:rsid w:val="00DF298B"/>
    <w:rsid w:val="00DF2AF1"/>
    <w:rsid w:val="00DF329A"/>
    <w:rsid w:val="00DF33E8"/>
    <w:rsid w:val="00DF391A"/>
    <w:rsid w:val="00DF398F"/>
    <w:rsid w:val="00DF39F0"/>
    <w:rsid w:val="00DF39F9"/>
    <w:rsid w:val="00DF3A9C"/>
    <w:rsid w:val="00DF3AED"/>
    <w:rsid w:val="00DF3C09"/>
    <w:rsid w:val="00DF3D36"/>
    <w:rsid w:val="00DF3DB2"/>
    <w:rsid w:val="00DF4183"/>
    <w:rsid w:val="00DF43CD"/>
    <w:rsid w:val="00DF4536"/>
    <w:rsid w:val="00DF48A8"/>
    <w:rsid w:val="00DF4A25"/>
    <w:rsid w:val="00DF4AEA"/>
    <w:rsid w:val="00DF4C58"/>
    <w:rsid w:val="00DF4F3B"/>
    <w:rsid w:val="00DF4FA1"/>
    <w:rsid w:val="00DF50FD"/>
    <w:rsid w:val="00DF5128"/>
    <w:rsid w:val="00DF5251"/>
    <w:rsid w:val="00DF52E9"/>
    <w:rsid w:val="00DF5562"/>
    <w:rsid w:val="00DF5597"/>
    <w:rsid w:val="00DF57DE"/>
    <w:rsid w:val="00DF5898"/>
    <w:rsid w:val="00DF58B5"/>
    <w:rsid w:val="00DF5933"/>
    <w:rsid w:val="00DF595B"/>
    <w:rsid w:val="00DF5AF2"/>
    <w:rsid w:val="00DF5CA3"/>
    <w:rsid w:val="00DF5CFD"/>
    <w:rsid w:val="00DF5D66"/>
    <w:rsid w:val="00DF5E06"/>
    <w:rsid w:val="00DF5EC8"/>
    <w:rsid w:val="00DF5EC9"/>
    <w:rsid w:val="00DF5ED5"/>
    <w:rsid w:val="00DF5F72"/>
    <w:rsid w:val="00DF6157"/>
    <w:rsid w:val="00DF61DF"/>
    <w:rsid w:val="00DF622D"/>
    <w:rsid w:val="00DF6629"/>
    <w:rsid w:val="00DF67C1"/>
    <w:rsid w:val="00DF67E9"/>
    <w:rsid w:val="00DF6808"/>
    <w:rsid w:val="00DF6B65"/>
    <w:rsid w:val="00DF6DF8"/>
    <w:rsid w:val="00DF7083"/>
    <w:rsid w:val="00DF7189"/>
    <w:rsid w:val="00DF72BB"/>
    <w:rsid w:val="00DF74D5"/>
    <w:rsid w:val="00DF7559"/>
    <w:rsid w:val="00DF76DC"/>
    <w:rsid w:val="00DF7982"/>
    <w:rsid w:val="00DF79BF"/>
    <w:rsid w:val="00DF79E8"/>
    <w:rsid w:val="00DF7A2A"/>
    <w:rsid w:val="00DF7B18"/>
    <w:rsid w:val="00DF7CCF"/>
    <w:rsid w:val="00DF7D1D"/>
    <w:rsid w:val="00DF7ECA"/>
    <w:rsid w:val="00DF7F2D"/>
    <w:rsid w:val="00DF7F32"/>
    <w:rsid w:val="00DF7F76"/>
    <w:rsid w:val="00E000EA"/>
    <w:rsid w:val="00E00124"/>
    <w:rsid w:val="00E001F3"/>
    <w:rsid w:val="00E002FB"/>
    <w:rsid w:val="00E003D5"/>
    <w:rsid w:val="00E00470"/>
    <w:rsid w:val="00E004DB"/>
    <w:rsid w:val="00E005CE"/>
    <w:rsid w:val="00E005F0"/>
    <w:rsid w:val="00E006A0"/>
    <w:rsid w:val="00E00C66"/>
    <w:rsid w:val="00E00D80"/>
    <w:rsid w:val="00E00DE7"/>
    <w:rsid w:val="00E00E81"/>
    <w:rsid w:val="00E00F08"/>
    <w:rsid w:val="00E0100B"/>
    <w:rsid w:val="00E01023"/>
    <w:rsid w:val="00E01172"/>
    <w:rsid w:val="00E0152F"/>
    <w:rsid w:val="00E01622"/>
    <w:rsid w:val="00E01685"/>
    <w:rsid w:val="00E0171D"/>
    <w:rsid w:val="00E0173F"/>
    <w:rsid w:val="00E018D3"/>
    <w:rsid w:val="00E019DF"/>
    <w:rsid w:val="00E01BF0"/>
    <w:rsid w:val="00E01F54"/>
    <w:rsid w:val="00E01FE8"/>
    <w:rsid w:val="00E021A9"/>
    <w:rsid w:val="00E02276"/>
    <w:rsid w:val="00E023AB"/>
    <w:rsid w:val="00E023C6"/>
    <w:rsid w:val="00E0246E"/>
    <w:rsid w:val="00E02519"/>
    <w:rsid w:val="00E02532"/>
    <w:rsid w:val="00E027FF"/>
    <w:rsid w:val="00E0283B"/>
    <w:rsid w:val="00E0293A"/>
    <w:rsid w:val="00E029B1"/>
    <w:rsid w:val="00E029B6"/>
    <w:rsid w:val="00E02D5D"/>
    <w:rsid w:val="00E02F17"/>
    <w:rsid w:val="00E02FA5"/>
    <w:rsid w:val="00E02FBF"/>
    <w:rsid w:val="00E03250"/>
    <w:rsid w:val="00E0330C"/>
    <w:rsid w:val="00E03355"/>
    <w:rsid w:val="00E033E8"/>
    <w:rsid w:val="00E0340D"/>
    <w:rsid w:val="00E03468"/>
    <w:rsid w:val="00E036B8"/>
    <w:rsid w:val="00E0375F"/>
    <w:rsid w:val="00E03A48"/>
    <w:rsid w:val="00E03AD0"/>
    <w:rsid w:val="00E03F06"/>
    <w:rsid w:val="00E03F61"/>
    <w:rsid w:val="00E03F9F"/>
    <w:rsid w:val="00E04015"/>
    <w:rsid w:val="00E04132"/>
    <w:rsid w:val="00E0416E"/>
    <w:rsid w:val="00E041ED"/>
    <w:rsid w:val="00E04389"/>
    <w:rsid w:val="00E043F7"/>
    <w:rsid w:val="00E045D9"/>
    <w:rsid w:val="00E0494A"/>
    <w:rsid w:val="00E04A01"/>
    <w:rsid w:val="00E04C82"/>
    <w:rsid w:val="00E04D45"/>
    <w:rsid w:val="00E04D84"/>
    <w:rsid w:val="00E04E42"/>
    <w:rsid w:val="00E04FDF"/>
    <w:rsid w:val="00E052FE"/>
    <w:rsid w:val="00E05452"/>
    <w:rsid w:val="00E05584"/>
    <w:rsid w:val="00E05A81"/>
    <w:rsid w:val="00E05C57"/>
    <w:rsid w:val="00E05D3D"/>
    <w:rsid w:val="00E05D92"/>
    <w:rsid w:val="00E05FCB"/>
    <w:rsid w:val="00E06141"/>
    <w:rsid w:val="00E06179"/>
    <w:rsid w:val="00E061D0"/>
    <w:rsid w:val="00E0622E"/>
    <w:rsid w:val="00E0634A"/>
    <w:rsid w:val="00E06404"/>
    <w:rsid w:val="00E065CD"/>
    <w:rsid w:val="00E06600"/>
    <w:rsid w:val="00E0671D"/>
    <w:rsid w:val="00E06829"/>
    <w:rsid w:val="00E0683A"/>
    <w:rsid w:val="00E06997"/>
    <w:rsid w:val="00E06A3F"/>
    <w:rsid w:val="00E06C1F"/>
    <w:rsid w:val="00E06C94"/>
    <w:rsid w:val="00E06E32"/>
    <w:rsid w:val="00E06F79"/>
    <w:rsid w:val="00E07097"/>
    <w:rsid w:val="00E07207"/>
    <w:rsid w:val="00E07539"/>
    <w:rsid w:val="00E0769D"/>
    <w:rsid w:val="00E077B6"/>
    <w:rsid w:val="00E0787A"/>
    <w:rsid w:val="00E07990"/>
    <w:rsid w:val="00E07A41"/>
    <w:rsid w:val="00E07A8F"/>
    <w:rsid w:val="00E07C67"/>
    <w:rsid w:val="00E07CCC"/>
    <w:rsid w:val="00E07D1F"/>
    <w:rsid w:val="00E07D86"/>
    <w:rsid w:val="00E07DF2"/>
    <w:rsid w:val="00E07E78"/>
    <w:rsid w:val="00E07F4D"/>
    <w:rsid w:val="00E10001"/>
    <w:rsid w:val="00E100A0"/>
    <w:rsid w:val="00E101F8"/>
    <w:rsid w:val="00E1045E"/>
    <w:rsid w:val="00E10463"/>
    <w:rsid w:val="00E1051C"/>
    <w:rsid w:val="00E105FD"/>
    <w:rsid w:val="00E106A3"/>
    <w:rsid w:val="00E10A44"/>
    <w:rsid w:val="00E10AF1"/>
    <w:rsid w:val="00E10B79"/>
    <w:rsid w:val="00E10D49"/>
    <w:rsid w:val="00E10E2C"/>
    <w:rsid w:val="00E110D0"/>
    <w:rsid w:val="00E11135"/>
    <w:rsid w:val="00E11406"/>
    <w:rsid w:val="00E114C2"/>
    <w:rsid w:val="00E114D1"/>
    <w:rsid w:val="00E11635"/>
    <w:rsid w:val="00E11650"/>
    <w:rsid w:val="00E11787"/>
    <w:rsid w:val="00E117F2"/>
    <w:rsid w:val="00E118A3"/>
    <w:rsid w:val="00E11A18"/>
    <w:rsid w:val="00E11A70"/>
    <w:rsid w:val="00E11BA3"/>
    <w:rsid w:val="00E11C24"/>
    <w:rsid w:val="00E11CC9"/>
    <w:rsid w:val="00E11ECC"/>
    <w:rsid w:val="00E11ED4"/>
    <w:rsid w:val="00E12058"/>
    <w:rsid w:val="00E121F4"/>
    <w:rsid w:val="00E122C1"/>
    <w:rsid w:val="00E12531"/>
    <w:rsid w:val="00E127C5"/>
    <w:rsid w:val="00E127DC"/>
    <w:rsid w:val="00E12BD4"/>
    <w:rsid w:val="00E12D04"/>
    <w:rsid w:val="00E12D08"/>
    <w:rsid w:val="00E12DB2"/>
    <w:rsid w:val="00E12DDE"/>
    <w:rsid w:val="00E12E0F"/>
    <w:rsid w:val="00E12F65"/>
    <w:rsid w:val="00E12FA4"/>
    <w:rsid w:val="00E130EE"/>
    <w:rsid w:val="00E13462"/>
    <w:rsid w:val="00E13480"/>
    <w:rsid w:val="00E13757"/>
    <w:rsid w:val="00E13840"/>
    <w:rsid w:val="00E1392D"/>
    <w:rsid w:val="00E13B34"/>
    <w:rsid w:val="00E13B8D"/>
    <w:rsid w:val="00E13D31"/>
    <w:rsid w:val="00E13F1B"/>
    <w:rsid w:val="00E13F6A"/>
    <w:rsid w:val="00E13FDA"/>
    <w:rsid w:val="00E14154"/>
    <w:rsid w:val="00E1416B"/>
    <w:rsid w:val="00E144FE"/>
    <w:rsid w:val="00E14572"/>
    <w:rsid w:val="00E14580"/>
    <w:rsid w:val="00E14734"/>
    <w:rsid w:val="00E14865"/>
    <w:rsid w:val="00E14A83"/>
    <w:rsid w:val="00E14A9E"/>
    <w:rsid w:val="00E14AD4"/>
    <w:rsid w:val="00E14C51"/>
    <w:rsid w:val="00E14CAA"/>
    <w:rsid w:val="00E14EDB"/>
    <w:rsid w:val="00E15251"/>
    <w:rsid w:val="00E15261"/>
    <w:rsid w:val="00E1529A"/>
    <w:rsid w:val="00E153D8"/>
    <w:rsid w:val="00E153DF"/>
    <w:rsid w:val="00E153F1"/>
    <w:rsid w:val="00E15401"/>
    <w:rsid w:val="00E15451"/>
    <w:rsid w:val="00E154BF"/>
    <w:rsid w:val="00E156F0"/>
    <w:rsid w:val="00E158B3"/>
    <w:rsid w:val="00E158C1"/>
    <w:rsid w:val="00E15BBF"/>
    <w:rsid w:val="00E15C2A"/>
    <w:rsid w:val="00E15D8D"/>
    <w:rsid w:val="00E1604C"/>
    <w:rsid w:val="00E160BA"/>
    <w:rsid w:val="00E16100"/>
    <w:rsid w:val="00E16145"/>
    <w:rsid w:val="00E161AD"/>
    <w:rsid w:val="00E162C4"/>
    <w:rsid w:val="00E16493"/>
    <w:rsid w:val="00E16513"/>
    <w:rsid w:val="00E165A6"/>
    <w:rsid w:val="00E165A7"/>
    <w:rsid w:val="00E16634"/>
    <w:rsid w:val="00E167CD"/>
    <w:rsid w:val="00E16861"/>
    <w:rsid w:val="00E1692F"/>
    <w:rsid w:val="00E16A34"/>
    <w:rsid w:val="00E16AD8"/>
    <w:rsid w:val="00E16BFE"/>
    <w:rsid w:val="00E16D0A"/>
    <w:rsid w:val="00E16D40"/>
    <w:rsid w:val="00E16EBA"/>
    <w:rsid w:val="00E16F56"/>
    <w:rsid w:val="00E17227"/>
    <w:rsid w:val="00E172CE"/>
    <w:rsid w:val="00E173D9"/>
    <w:rsid w:val="00E17484"/>
    <w:rsid w:val="00E1763A"/>
    <w:rsid w:val="00E177B8"/>
    <w:rsid w:val="00E1790B"/>
    <w:rsid w:val="00E1797F"/>
    <w:rsid w:val="00E17BBF"/>
    <w:rsid w:val="00E17D4D"/>
    <w:rsid w:val="00E20010"/>
    <w:rsid w:val="00E2002A"/>
    <w:rsid w:val="00E202C3"/>
    <w:rsid w:val="00E2033B"/>
    <w:rsid w:val="00E20359"/>
    <w:rsid w:val="00E20513"/>
    <w:rsid w:val="00E205E0"/>
    <w:rsid w:val="00E20958"/>
    <w:rsid w:val="00E20A2F"/>
    <w:rsid w:val="00E20B24"/>
    <w:rsid w:val="00E20FA9"/>
    <w:rsid w:val="00E210A9"/>
    <w:rsid w:val="00E2126A"/>
    <w:rsid w:val="00E213CF"/>
    <w:rsid w:val="00E217C4"/>
    <w:rsid w:val="00E21847"/>
    <w:rsid w:val="00E2197B"/>
    <w:rsid w:val="00E21B06"/>
    <w:rsid w:val="00E21B49"/>
    <w:rsid w:val="00E21C1B"/>
    <w:rsid w:val="00E21F80"/>
    <w:rsid w:val="00E2211C"/>
    <w:rsid w:val="00E22183"/>
    <w:rsid w:val="00E2243C"/>
    <w:rsid w:val="00E22559"/>
    <w:rsid w:val="00E22784"/>
    <w:rsid w:val="00E22971"/>
    <w:rsid w:val="00E22A55"/>
    <w:rsid w:val="00E22A6B"/>
    <w:rsid w:val="00E22BB6"/>
    <w:rsid w:val="00E22DD2"/>
    <w:rsid w:val="00E22FEA"/>
    <w:rsid w:val="00E23158"/>
    <w:rsid w:val="00E231A1"/>
    <w:rsid w:val="00E231A4"/>
    <w:rsid w:val="00E23228"/>
    <w:rsid w:val="00E23635"/>
    <w:rsid w:val="00E236D6"/>
    <w:rsid w:val="00E23C00"/>
    <w:rsid w:val="00E23C8B"/>
    <w:rsid w:val="00E23CBD"/>
    <w:rsid w:val="00E23F97"/>
    <w:rsid w:val="00E240AB"/>
    <w:rsid w:val="00E24266"/>
    <w:rsid w:val="00E24395"/>
    <w:rsid w:val="00E243F5"/>
    <w:rsid w:val="00E2495C"/>
    <w:rsid w:val="00E24B98"/>
    <w:rsid w:val="00E24D54"/>
    <w:rsid w:val="00E24DE6"/>
    <w:rsid w:val="00E25069"/>
    <w:rsid w:val="00E250D2"/>
    <w:rsid w:val="00E2526E"/>
    <w:rsid w:val="00E252DD"/>
    <w:rsid w:val="00E253A8"/>
    <w:rsid w:val="00E253BB"/>
    <w:rsid w:val="00E255B2"/>
    <w:rsid w:val="00E2564F"/>
    <w:rsid w:val="00E25885"/>
    <w:rsid w:val="00E25A09"/>
    <w:rsid w:val="00E25A81"/>
    <w:rsid w:val="00E25AD5"/>
    <w:rsid w:val="00E25AD8"/>
    <w:rsid w:val="00E25B33"/>
    <w:rsid w:val="00E25C70"/>
    <w:rsid w:val="00E25D6E"/>
    <w:rsid w:val="00E25DB0"/>
    <w:rsid w:val="00E25DB9"/>
    <w:rsid w:val="00E25F42"/>
    <w:rsid w:val="00E2623A"/>
    <w:rsid w:val="00E263A2"/>
    <w:rsid w:val="00E264CA"/>
    <w:rsid w:val="00E266D1"/>
    <w:rsid w:val="00E26708"/>
    <w:rsid w:val="00E267EE"/>
    <w:rsid w:val="00E26A29"/>
    <w:rsid w:val="00E26B8F"/>
    <w:rsid w:val="00E26BF2"/>
    <w:rsid w:val="00E26C89"/>
    <w:rsid w:val="00E26D69"/>
    <w:rsid w:val="00E26FCB"/>
    <w:rsid w:val="00E27172"/>
    <w:rsid w:val="00E271AB"/>
    <w:rsid w:val="00E27430"/>
    <w:rsid w:val="00E274FB"/>
    <w:rsid w:val="00E27642"/>
    <w:rsid w:val="00E276C2"/>
    <w:rsid w:val="00E27760"/>
    <w:rsid w:val="00E278B3"/>
    <w:rsid w:val="00E279EE"/>
    <w:rsid w:val="00E27B9C"/>
    <w:rsid w:val="00E27F0E"/>
    <w:rsid w:val="00E3005B"/>
    <w:rsid w:val="00E300CB"/>
    <w:rsid w:val="00E301DC"/>
    <w:rsid w:val="00E305B8"/>
    <w:rsid w:val="00E306A5"/>
    <w:rsid w:val="00E30A35"/>
    <w:rsid w:val="00E30ABA"/>
    <w:rsid w:val="00E30BD1"/>
    <w:rsid w:val="00E30C26"/>
    <w:rsid w:val="00E30D93"/>
    <w:rsid w:val="00E30EA1"/>
    <w:rsid w:val="00E30EDE"/>
    <w:rsid w:val="00E312B1"/>
    <w:rsid w:val="00E3157E"/>
    <w:rsid w:val="00E3164F"/>
    <w:rsid w:val="00E316A7"/>
    <w:rsid w:val="00E316B2"/>
    <w:rsid w:val="00E31973"/>
    <w:rsid w:val="00E319F2"/>
    <w:rsid w:val="00E31A02"/>
    <w:rsid w:val="00E31A2C"/>
    <w:rsid w:val="00E31DC8"/>
    <w:rsid w:val="00E31EDB"/>
    <w:rsid w:val="00E32090"/>
    <w:rsid w:val="00E32298"/>
    <w:rsid w:val="00E323CC"/>
    <w:rsid w:val="00E32963"/>
    <w:rsid w:val="00E329F3"/>
    <w:rsid w:val="00E32A1F"/>
    <w:rsid w:val="00E32AA0"/>
    <w:rsid w:val="00E330EC"/>
    <w:rsid w:val="00E332A7"/>
    <w:rsid w:val="00E332F6"/>
    <w:rsid w:val="00E336AC"/>
    <w:rsid w:val="00E337A6"/>
    <w:rsid w:val="00E3381F"/>
    <w:rsid w:val="00E33963"/>
    <w:rsid w:val="00E339D2"/>
    <w:rsid w:val="00E339D4"/>
    <w:rsid w:val="00E33B4C"/>
    <w:rsid w:val="00E33CC9"/>
    <w:rsid w:val="00E33D6E"/>
    <w:rsid w:val="00E33E16"/>
    <w:rsid w:val="00E33E24"/>
    <w:rsid w:val="00E34072"/>
    <w:rsid w:val="00E342F8"/>
    <w:rsid w:val="00E343DC"/>
    <w:rsid w:val="00E34870"/>
    <w:rsid w:val="00E348ED"/>
    <w:rsid w:val="00E34943"/>
    <w:rsid w:val="00E34980"/>
    <w:rsid w:val="00E34A4F"/>
    <w:rsid w:val="00E34DBA"/>
    <w:rsid w:val="00E34E91"/>
    <w:rsid w:val="00E34F2E"/>
    <w:rsid w:val="00E34FB5"/>
    <w:rsid w:val="00E3516F"/>
    <w:rsid w:val="00E3544B"/>
    <w:rsid w:val="00E3545A"/>
    <w:rsid w:val="00E35473"/>
    <w:rsid w:val="00E354BE"/>
    <w:rsid w:val="00E355C1"/>
    <w:rsid w:val="00E35609"/>
    <w:rsid w:val="00E3571C"/>
    <w:rsid w:val="00E3585B"/>
    <w:rsid w:val="00E358F3"/>
    <w:rsid w:val="00E35B3A"/>
    <w:rsid w:val="00E35E19"/>
    <w:rsid w:val="00E35E20"/>
    <w:rsid w:val="00E35F5B"/>
    <w:rsid w:val="00E36066"/>
    <w:rsid w:val="00E362F1"/>
    <w:rsid w:val="00E364E9"/>
    <w:rsid w:val="00E36851"/>
    <w:rsid w:val="00E3685E"/>
    <w:rsid w:val="00E3692C"/>
    <w:rsid w:val="00E36A69"/>
    <w:rsid w:val="00E36A7D"/>
    <w:rsid w:val="00E36ABB"/>
    <w:rsid w:val="00E36FD6"/>
    <w:rsid w:val="00E37210"/>
    <w:rsid w:val="00E373A7"/>
    <w:rsid w:val="00E373E6"/>
    <w:rsid w:val="00E374C7"/>
    <w:rsid w:val="00E37660"/>
    <w:rsid w:val="00E37B28"/>
    <w:rsid w:val="00E37C35"/>
    <w:rsid w:val="00E37C3B"/>
    <w:rsid w:val="00E37D4C"/>
    <w:rsid w:val="00E37D62"/>
    <w:rsid w:val="00E37EA3"/>
    <w:rsid w:val="00E37ED7"/>
    <w:rsid w:val="00E37FC6"/>
    <w:rsid w:val="00E40098"/>
    <w:rsid w:val="00E40116"/>
    <w:rsid w:val="00E40141"/>
    <w:rsid w:val="00E40183"/>
    <w:rsid w:val="00E405EC"/>
    <w:rsid w:val="00E406FA"/>
    <w:rsid w:val="00E40771"/>
    <w:rsid w:val="00E407DC"/>
    <w:rsid w:val="00E408E0"/>
    <w:rsid w:val="00E409DB"/>
    <w:rsid w:val="00E40B1D"/>
    <w:rsid w:val="00E41318"/>
    <w:rsid w:val="00E41407"/>
    <w:rsid w:val="00E414AC"/>
    <w:rsid w:val="00E41618"/>
    <w:rsid w:val="00E419D0"/>
    <w:rsid w:val="00E419DB"/>
    <w:rsid w:val="00E41B32"/>
    <w:rsid w:val="00E41BFB"/>
    <w:rsid w:val="00E41D6C"/>
    <w:rsid w:val="00E41E13"/>
    <w:rsid w:val="00E41F3C"/>
    <w:rsid w:val="00E41F76"/>
    <w:rsid w:val="00E42000"/>
    <w:rsid w:val="00E421E2"/>
    <w:rsid w:val="00E42293"/>
    <w:rsid w:val="00E422B2"/>
    <w:rsid w:val="00E422CE"/>
    <w:rsid w:val="00E422F0"/>
    <w:rsid w:val="00E42361"/>
    <w:rsid w:val="00E42457"/>
    <w:rsid w:val="00E42552"/>
    <w:rsid w:val="00E42781"/>
    <w:rsid w:val="00E4282F"/>
    <w:rsid w:val="00E42877"/>
    <w:rsid w:val="00E429C8"/>
    <w:rsid w:val="00E42D85"/>
    <w:rsid w:val="00E42DD9"/>
    <w:rsid w:val="00E42DEF"/>
    <w:rsid w:val="00E42E1E"/>
    <w:rsid w:val="00E42F5B"/>
    <w:rsid w:val="00E4324D"/>
    <w:rsid w:val="00E4325B"/>
    <w:rsid w:val="00E43294"/>
    <w:rsid w:val="00E432C7"/>
    <w:rsid w:val="00E432CD"/>
    <w:rsid w:val="00E4349D"/>
    <w:rsid w:val="00E43716"/>
    <w:rsid w:val="00E438C9"/>
    <w:rsid w:val="00E439E7"/>
    <w:rsid w:val="00E43A12"/>
    <w:rsid w:val="00E43A5E"/>
    <w:rsid w:val="00E43C1A"/>
    <w:rsid w:val="00E43D4F"/>
    <w:rsid w:val="00E43FDE"/>
    <w:rsid w:val="00E44043"/>
    <w:rsid w:val="00E4407D"/>
    <w:rsid w:val="00E44210"/>
    <w:rsid w:val="00E442F2"/>
    <w:rsid w:val="00E443CC"/>
    <w:rsid w:val="00E44815"/>
    <w:rsid w:val="00E448BC"/>
    <w:rsid w:val="00E4493E"/>
    <w:rsid w:val="00E449C8"/>
    <w:rsid w:val="00E449FB"/>
    <w:rsid w:val="00E44B21"/>
    <w:rsid w:val="00E44CDB"/>
    <w:rsid w:val="00E44D0C"/>
    <w:rsid w:val="00E44FE3"/>
    <w:rsid w:val="00E45368"/>
    <w:rsid w:val="00E455F9"/>
    <w:rsid w:val="00E45674"/>
    <w:rsid w:val="00E457D6"/>
    <w:rsid w:val="00E458CC"/>
    <w:rsid w:val="00E4596E"/>
    <w:rsid w:val="00E459A5"/>
    <w:rsid w:val="00E459AC"/>
    <w:rsid w:val="00E459D0"/>
    <w:rsid w:val="00E45B2F"/>
    <w:rsid w:val="00E45B43"/>
    <w:rsid w:val="00E45C1A"/>
    <w:rsid w:val="00E45C74"/>
    <w:rsid w:val="00E45CA2"/>
    <w:rsid w:val="00E46046"/>
    <w:rsid w:val="00E460BB"/>
    <w:rsid w:val="00E460DF"/>
    <w:rsid w:val="00E4610B"/>
    <w:rsid w:val="00E4619B"/>
    <w:rsid w:val="00E46819"/>
    <w:rsid w:val="00E468A5"/>
    <w:rsid w:val="00E468E4"/>
    <w:rsid w:val="00E4695C"/>
    <w:rsid w:val="00E46B35"/>
    <w:rsid w:val="00E46BD2"/>
    <w:rsid w:val="00E46DDA"/>
    <w:rsid w:val="00E46DF2"/>
    <w:rsid w:val="00E46E05"/>
    <w:rsid w:val="00E4703C"/>
    <w:rsid w:val="00E4722E"/>
    <w:rsid w:val="00E47610"/>
    <w:rsid w:val="00E477BB"/>
    <w:rsid w:val="00E477D3"/>
    <w:rsid w:val="00E478DD"/>
    <w:rsid w:val="00E47968"/>
    <w:rsid w:val="00E47A85"/>
    <w:rsid w:val="00E47CCC"/>
    <w:rsid w:val="00E47D6D"/>
    <w:rsid w:val="00E47EEB"/>
    <w:rsid w:val="00E47FA3"/>
    <w:rsid w:val="00E50281"/>
    <w:rsid w:val="00E502D8"/>
    <w:rsid w:val="00E503F7"/>
    <w:rsid w:val="00E5060C"/>
    <w:rsid w:val="00E50796"/>
    <w:rsid w:val="00E507F9"/>
    <w:rsid w:val="00E50816"/>
    <w:rsid w:val="00E5088D"/>
    <w:rsid w:val="00E5088E"/>
    <w:rsid w:val="00E509F9"/>
    <w:rsid w:val="00E50AB4"/>
    <w:rsid w:val="00E50BD6"/>
    <w:rsid w:val="00E50BE7"/>
    <w:rsid w:val="00E50DED"/>
    <w:rsid w:val="00E50E4C"/>
    <w:rsid w:val="00E5100E"/>
    <w:rsid w:val="00E512C3"/>
    <w:rsid w:val="00E513A2"/>
    <w:rsid w:val="00E513E3"/>
    <w:rsid w:val="00E51468"/>
    <w:rsid w:val="00E5146C"/>
    <w:rsid w:val="00E518AB"/>
    <w:rsid w:val="00E51ABA"/>
    <w:rsid w:val="00E51EFC"/>
    <w:rsid w:val="00E52066"/>
    <w:rsid w:val="00E52323"/>
    <w:rsid w:val="00E524AB"/>
    <w:rsid w:val="00E525AE"/>
    <w:rsid w:val="00E527AF"/>
    <w:rsid w:val="00E527E2"/>
    <w:rsid w:val="00E528CC"/>
    <w:rsid w:val="00E52969"/>
    <w:rsid w:val="00E529E2"/>
    <w:rsid w:val="00E52D76"/>
    <w:rsid w:val="00E52DB7"/>
    <w:rsid w:val="00E52E04"/>
    <w:rsid w:val="00E53339"/>
    <w:rsid w:val="00E53361"/>
    <w:rsid w:val="00E534AC"/>
    <w:rsid w:val="00E53503"/>
    <w:rsid w:val="00E53687"/>
    <w:rsid w:val="00E536DC"/>
    <w:rsid w:val="00E5371F"/>
    <w:rsid w:val="00E53ADA"/>
    <w:rsid w:val="00E53AE4"/>
    <w:rsid w:val="00E53D44"/>
    <w:rsid w:val="00E53DA3"/>
    <w:rsid w:val="00E53E09"/>
    <w:rsid w:val="00E53F54"/>
    <w:rsid w:val="00E53F5A"/>
    <w:rsid w:val="00E53FF7"/>
    <w:rsid w:val="00E54168"/>
    <w:rsid w:val="00E54261"/>
    <w:rsid w:val="00E5449F"/>
    <w:rsid w:val="00E5461D"/>
    <w:rsid w:val="00E546D1"/>
    <w:rsid w:val="00E5489F"/>
    <w:rsid w:val="00E54993"/>
    <w:rsid w:val="00E54CAF"/>
    <w:rsid w:val="00E55085"/>
    <w:rsid w:val="00E55409"/>
    <w:rsid w:val="00E55438"/>
    <w:rsid w:val="00E55650"/>
    <w:rsid w:val="00E558D2"/>
    <w:rsid w:val="00E55974"/>
    <w:rsid w:val="00E55A27"/>
    <w:rsid w:val="00E55CB7"/>
    <w:rsid w:val="00E55E3F"/>
    <w:rsid w:val="00E56039"/>
    <w:rsid w:val="00E5603B"/>
    <w:rsid w:val="00E5606B"/>
    <w:rsid w:val="00E56250"/>
    <w:rsid w:val="00E5625E"/>
    <w:rsid w:val="00E562BC"/>
    <w:rsid w:val="00E56347"/>
    <w:rsid w:val="00E5649B"/>
    <w:rsid w:val="00E564C3"/>
    <w:rsid w:val="00E56697"/>
    <w:rsid w:val="00E5684C"/>
    <w:rsid w:val="00E5698F"/>
    <w:rsid w:val="00E56B22"/>
    <w:rsid w:val="00E56C61"/>
    <w:rsid w:val="00E56C91"/>
    <w:rsid w:val="00E56DBD"/>
    <w:rsid w:val="00E56DDE"/>
    <w:rsid w:val="00E56F2D"/>
    <w:rsid w:val="00E57058"/>
    <w:rsid w:val="00E57060"/>
    <w:rsid w:val="00E571AA"/>
    <w:rsid w:val="00E5721B"/>
    <w:rsid w:val="00E573B6"/>
    <w:rsid w:val="00E57466"/>
    <w:rsid w:val="00E5751C"/>
    <w:rsid w:val="00E57670"/>
    <w:rsid w:val="00E57841"/>
    <w:rsid w:val="00E57ABB"/>
    <w:rsid w:val="00E57CB8"/>
    <w:rsid w:val="00E57DA1"/>
    <w:rsid w:val="00E57F7F"/>
    <w:rsid w:val="00E57FAF"/>
    <w:rsid w:val="00E6006E"/>
    <w:rsid w:val="00E6018D"/>
    <w:rsid w:val="00E60326"/>
    <w:rsid w:val="00E6036D"/>
    <w:rsid w:val="00E6040E"/>
    <w:rsid w:val="00E60626"/>
    <w:rsid w:val="00E60634"/>
    <w:rsid w:val="00E6069A"/>
    <w:rsid w:val="00E6089C"/>
    <w:rsid w:val="00E609FF"/>
    <w:rsid w:val="00E60A7D"/>
    <w:rsid w:val="00E60D88"/>
    <w:rsid w:val="00E60E05"/>
    <w:rsid w:val="00E60E1F"/>
    <w:rsid w:val="00E60F29"/>
    <w:rsid w:val="00E61006"/>
    <w:rsid w:val="00E6104D"/>
    <w:rsid w:val="00E61294"/>
    <w:rsid w:val="00E614B5"/>
    <w:rsid w:val="00E614D0"/>
    <w:rsid w:val="00E615A5"/>
    <w:rsid w:val="00E61767"/>
    <w:rsid w:val="00E6176B"/>
    <w:rsid w:val="00E6197B"/>
    <w:rsid w:val="00E61A31"/>
    <w:rsid w:val="00E61B45"/>
    <w:rsid w:val="00E61B52"/>
    <w:rsid w:val="00E61B5F"/>
    <w:rsid w:val="00E61BBF"/>
    <w:rsid w:val="00E61BF2"/>
    <w:rsid w:val="00E61EEC"/>
    <w:rsid w:val="00E6203F"/>
    <w:rsid w:val="00E6205B"/>
    <w:rsid w:val="00E6206D"/>
    <w:rsid w:val="00E6233E"/>
    <w:rsid w:val="00E62998"/>
    <w:rsid w:val="00E62A2B"/>
    <w:rsid w:val="00E62A64"/>
    <w:rsid w:val="00E62AA7"/>
    <w:rsid w:val="00E62DC2"/>
    <w:rsid w:val="00E62E9B"/>
    <w:rsid w:val="00E62F50"/>
    <w:rsid w:val="00E62F93"/>
    <w:rsid w:val="00E63021"/>
    <w:rsid w:val="00E6338D"/>
    <w:rsid w:val="00E6347B"/>
    <w:rsid w:val="00E63514"/>
    <w:rsid w:val="00E63617"/>
    <w:rsid w:val="00E6362B"/>
    <w:rsid w:val="00E6397B"/>
    <w:rsid w:val="00E63998"/>
    <w:rsid w:val="00E63B15"/>
    <w:rsid w:val="00E63B6C"/>
    <w:rsid w:val="00E640D2"/>
    <w:rsid w:val="00E64142"/>
    <w:rsid w:val="00E6425D"/>
    <w:rsid w:val="00E64660"/>
    <w:rsid w:val="00E646DE"/>
    <w:rsid w:val="00E646F5"/>
    <w:rsid w:val="00E64739"/>
    <w:rsid w:val="00E64867"/>
    <w:rsid w:val="00E64897"/>
    <w:rsid w:val="00E64930"/>
    <w:rsid w:val="00E64944"/>
    <w:rsid w:val="00E64A19"/>
    <w:rsid w:val="00E64A86"/>
    <w:rsid w:val="00E64C1D"/>
    <w:rsid w:val="00E64CC1"/>
    <w:rsid w:val="00E64D1E"/>
    <w:rsid w:val="00E64D54"/>
    <w:rsid w:val="00E64F64"/>
    <w:rsid w:val="00E64F8A"/>
    <w:rsid w:val="00E651F1"/>
    <w:rsid w:val="00E65233"/>
    <w:rsid w:val="00E65474"/>
    <w:rsid w:val="00E654A0"/>
    <w:rsid w:val="00E654AC"/>
    <w:rsid w:val="00E654B0"/>
    <w:rsid w:val="00E65B9C"/>
    <w:rsid w:val="00E65F56"/>
    <w:rsid w:val="00E66148"/>
    <w:rsid w:val="00E6623B"/>
    <w:rsid w:val="00E66272"/>
    <w:rsid w:val="00E6636C"/>
    <w:rsid w:val="00E6644F"/>
    <w:rsid w:val="00E66485"/>
    <w:rsid w:val="00E665C8"/>
    <w:rsid w:val="00E66758"/>
    <w:rsid w:val="00E66864"/>
    <w:rsid w:val="00E668DA"/>
    <w:rsid w:val="00E669A0"/>
    <w:rsid w:val="00E669ED"/>
    <w:rsid w:val="00E66B4B"/>
    <w:rsid w:val="00E66E83"/>
    <w:rsid w:val="00E67011"/>
    <w:rsid w:val="00E6707A"/>
    <w:rsid w:val="00E6721E"/>
    <w:rsid w:val="00E6727B"/>
    <w:rsid w:val="00E67290"/>
    <w:rsid w:val="00E67381"/>
    <w:rsid w:val="00E673AC"/>
    <w:rsid w:val="00E675FE"/>
    <w:rsid w:val="00E6765C"/>
    <w:rsid w:val="00E67694"/>
    <w:rsid w:val="00E677BE"/>
    <w:rsid w:val="00E67ACA"/>
    <w:rsid w:val="00E67BF8"/>
    <w:rsid w:val="00E67DE1"/>
    <w:rsid w:val="00E67E0D"/>
    <w:rsid w:val="00E67E91"/>
    <w:rsid w:val="00E67EC9"/>
    <w:rsid w:val="00E67F9D"/>
    <w:rsid w:val="00E7000F"/>
    <w:rsid w:val="00E7037B"/>
    <w:rsid w:val="00E7043C"/>
    <w:rsid w:val="00E70492"/>
    <w:rsid w:val="00E70606"/>
    <w:rsid w:val="00E70642"/>
    <w:rsid w:val="00E70697"/>
    <w:rsid w:val="00E706E1"/>
    <w:rsid w:val="00E706EC"/>
    <w:rsid w:val="00E70A9A"/>
    <w:rsid w:val="00E70BF4"/>
    <w:rsid w:val="00E70DA8"/>
    <w:rsid w:val="00E70E29"/>
    <w:rsid w:val="00E70FB5"/>
    <w:rsid w:val="00E70FC1"/>
    <w:rsid w:val="00E7104B"/>
    <w:rsid w:val="00E710C6"/>
    <w:rsid w:val="00E7110A"/>
    <w:rsid w:val="00E7112F"/>
    <w:rsid w:val="00E7128C"/>
    <w:rsid w:val="00E71658"/>
    <w:rsid w:val="00E719CD"/>
    <w:rsid w:val="00E71A50"/>
    <w:rsid w:val="00E71BB8"/>
    <w:rsid w:val="00E71C93"/>
    <w:rsid w:val="00E71D59"/>
    <w:rsid w:val="00E71DEB"/>
    <w:rsid w:val="00E71E48"/>
    <w:rsid w:val="00E720F3"/>
    <w:rsid w:val="00E72226"/>
    <w:rsid w:val="00E722EA"/>
    <w:rsid w:val="00E72615"/>
    <w:rsid w:val="00E72636"/>
    <w:rsid w:val="00E72681"/>
    <w:rsid w:val="00E7282E"/>
    <w:rsid w:val="00E72945"/>
    <w:rsid w:val="00E72A06"/>
    <w:rsid w:val="00E72B54"/>
    <w:rsid w:val="00E72BB1"/>
    <w:rsid w:val="00E72BDC"/>
    <w:rsid w:val="00E72C54"/>
    <w:rsid w:val="00E72DDF"/>
    <w:rsid w:val="00E72EA4"/>
    <w:rsid w:val="00E72EE3"/>
    <w:rsid w:val="00E72F2B"/>
    <w:rsid w:val="00E72F46"/>
    <w:rsid w:val="00E730A1"/>
    <w:rsid w:val="00E7318B"/>
    <w:rsid w:val="00E7340F"/>
    <w:rsid w:val="00E735FE"/>
    <w:rsid w:val="00E736B1"/>
    <w:rsid w:val="00E739F8"/>
    <w:rsid w:val="00E73AD0"/>
    <w:rsid w:val="00E73F30"/>
    <w:rsid w:val="00E74113"/>
    <w:rsid w:val="00E74293"/>
    <w:rsid w:val="00E744F3"/>
    <w:rsid w:val="00E7461F"/>
    <w:rsid w:val="00E747AD"/>
    <w:rsid w:val="00E747FF"/>
    <w:rsid w:val="00E74800"/>
    <w:rsid w:val="00E74A26"/>
    <w:rsid w:val="00E74E21"/>
    <w:rsid w:val="00E74ECC"/>
    <w:rsid w:val="00E74EFF"/>
    <w:rsid w:val="00E752EB"/>
    <w:rsid w:val="00E756E9"/>
    <w:rsid w:val="00E7578A"/>
    <w:rsid w:val="00E75852"/>
    <w:rsid w:val="00E7591F"/>
    <w:rsid w:val="00E7599E"/>
    <w:rsid w:val="00E759F9"/>
    <w:rsid w:val="00E75ACC"/>
    <w:rsid w:val="00E75C74"/>
    <w:rsid w:val="00E75DDE"/>
    <w:rsid w:val="00E75E87"/>
    <w:rsid w:val="00E75ED2"/>
    <w:rsid w:val="00E75F84"/>
    <w:rsid w:val="00E7638A"/>
    <w:rsid w:val="00E7638C"/>
    <w:rsid w:val="00E763F6"/>
    <w:rsid w:val="00E76408"/>
    <w:rsid w:val="00E764C0"/>
    <w:rsid w:val="00E76AB6"/>
    <w:rsid w:val="00E76B1B"/>
    <w:rsid w:val="00E76D7D"/>
    <w:rsid w:val="00E76E02"/>
    <w:rsid w:val="00E76E11"/>
    <w:rsid w:val="00E770F9"/>
    <w:rsid w:val="00E77201"/>
    <w:rsid w:val="00E7724A"/>
    <w:rsid w:val="00E77428"/>
    <w:rsid w:val="00E77521"/>
    <w:rsid w:val="00E77707"/>
    <w:rsid w:val="00E778D1"/>
    <w:rsid w:val="00E7791B"/>
    <w:rsid w:val="00E77997"/>
    <w:rsid w:val="00E779C6"/>
    <w:rsid w:val="00E77A75"/>
    <w:rsid w:val="00E77B7A"/>
    <w:rsid w:val="00E77C66"/>
    <w:rsid w:val="00E80565"/>
    <w:rsid w:val="00E80681"/>
    <w:rsid w:val="00E806D2"/>
    <w:rsid w:val="00E807CA"/>
    <w:rsid w:val="00E80811"/>
    <w:rsid w:val="00E808DF"/>
    <w:rsid w:val="00E80BF2"/>
    <w:rsid w:val="00E80D1D"/>
    <w:rsid w:val="00E80D40"/>
    <w:rsid w:val="00E80DEA"/>
    <w:rsid w:val="00E80FF1"/>
    <w:rsid w:val="00E8128E"/>
    <w:rsid w:val="00E8129E"/>
    <w:rsid w:val="00E813C3"/>
    <w:rsid w:val="00E81525"/>
    <w:rsid w:val="00E81728"/>
    <w:rsid w:val="00E81AB1"/>
    <w:rsid w:val="00E81B0C"/>
    <w:rsid w:val="00E81BA3"/>
    <w:rsid w:val="00E81C4B"/>
    <w:rsid w:val="00E81C5F"/>
    <w:rsid w:val="00E81CC2"/>
    <w:rsid w:val="00E81D69"/>
    <w:rsid w:val="00E82084"/>
    <w:rsid w:val="00E823B5"/>
    <w:rsid w:val="00E823DF"/>
    <w:rsid w:val="00E82720"/>
    <w:rsid w:val="00E8286E"/>
    <w:rsid w:val="00E82998"/>
    <w:rsid w:val="00E82D04"/>
    <w:rsid w:val="00E8303E"/>
    <w:rsid w:val="00E83323"/>
    <w:rsid w:val="00E833B6"/>
    <w:rsid w:val="00E833C4"/>
    <w:rsid w:val="00E83441"/>
    <w:rsid w:val="00E83540"/>
    <w:rsid w:val="00E8365D"/>
    <w:rsid w:val="00E839CC"/>
    <w:rsid w:val="00E83C1F"/>
    <w:rsid w:val="00E83C6C"/>
    <w:rsid w:val="00E83D19"/>
    <w:rsid w:val="00E84278"/>
    <w:rsid w:val="00E8432A"/>
    <w:rsid w:val="00E8432E"/>
    <w:rsid w:val="00E844DC"/>
    <w:rsid w:val="00E84527"/>
    <w:rsid w:val="00E84651"/>
    <w:rsid w:val="00E84668"/>
    <w:rsid w:val="00E846C6"/>
    <w:rsid w:val="00E84785"/>
    <w:rsid w:val="00E847F5"/>
    <w:rsid w:val="00E847FB"/>
    <w:rsid w:val="00E848D9"/>
    <w:rsid w:val="00E84905"/>
    <w:rsid w:val="00E84917"/>
    <w:rsid w:val="00E84CB7"/>
    <w:rsid w:val="00E84E4A"/>
    <w:rsid w:val="00E84EE4"/>
    <w:rsid w:val="00E84F68"/>
    <w:rsid w:val="00E84FEE"/>
    <w:rsid w:val="00E85097"/>
    <w:rsid w:val="00E85130"/>
    <w:rsid w:val="00E85255"/>
    <w:rsid w:val="00E85341"/>
    <w:rsid w:val="00E853BA"/>
    <w:rsid w:val="00E857E5"/>
    <w:rsid w:val="00E859F9"/>
    <w:rsid w:val="00E85AAE"/>
    <w:rsid w:val="00E85CD4"/>
    <w:rsid w:val="00E85EF3"/>
    <w:rsid w:val="00E8613F"/>
    <w:rsid w:val="00E8633C"/>
    <w:rsid w:val="00E863D1"/>
    <w:rsid w:val="00E86691"/>
    <w:rsid w:val="00E86788"/>
    <w:rsid w:val="00E86936"/>
    <w:rsid w:val="00E8693C"/>
    <w:rsid w:val="00E8697E"/>
    <w:rsid w:val="00E869BE"/>
    <w:rsid w:val="00E869F5"/>
    <w:rsid w:val="00E86A1D"/>
    <w:rsid w:val="00E86B3D"/>
    <w:rsid w:val="00E86BA6"/>
    <w:rsid w:val="00E86F04"/>
    <w:rsid w:val="00E87013"/>
    <w:rsid w:val="00E870A3"/>
    <w:rsid w:val="00E87253"/>
    <w:rsid w:val="00E873D9"/>
    <w:rsid w:val="00E873F3"/>
    <w:rsid w:val="00E875FE"/>
    <w:rsid w:val="00E8783C"/>
    <w:rsid w:val="00E8783E"/>
    <w:rsid w:val="00E87984"/>
    <w:rsid w:val="00E87985"/>
    <w:rsid w:val="00E87BB9"/>
    <w:rsid w:val="00E87BF3"/>
    <w:rsid w:val="00E87D18"/>
    <w:rsid w:val="00E87FCD"/>
    <w:rsid w:val="00E90117"/>
    <w:rsid w:val="00E902D9"/>
    <w:rsid w:val="00E9069E"/>
    <w:rsid w:val="00E90811"/>
    <w:rsid w:val="00E9095F"/>
    <w:rsid w:val="00E91476"/>
    <w:rsid w:val="00E916C6"/>
    <w:rsid w:val="00E917B4"/>
    <w:rsid w:val="00E918B4"/>
    <w:rsid w:val="00E91B13"/>
    <w:rsid w:val="00E91D8B"/>
    <w:rsid w:val="00E91F45"/>
    <w:rsid w:val="00E91F74"/>
    <w:rsid w:val="00E91FE7"/>
    <w:rsid w:val="00E92087"/>
    <w:rsid w:val="00E920B2"/>
    <w:rsid w:val="00E92327"/>
    <w:rsid w:val="00E9235F"/>
    <w:rsid w:val="00E92409"/>
    <w:rsid w:val="00E928DA"/>
    <w:rsid w:val="00E92BA2"/>
    <w:rsid w:val="00E92CC6"/>
    <w:rsid w:val="00E92D1B"/>
    <w:rsid w:val="00E92F08"/>
    <w:rsid w:val="00E930C1"/>
    <w:rsid w:val="00E93199"/>
    <w:rsid w:val="00E935A0"/>
    <w:rsid w:val="00E935DE"/>
    <w:rsid w:val="00E93721"/>
    <w:rsid w:val="00E93806"/>
    <w:rsid w:val="00E93A65"/>
    <w:rsid w:val="00E93AC4"/>
    <w:rsid w:val="00E93CD1"/>
    <w:rsid w:val="00E93D81"/>
    <w:rsid w:val="00E93DE8"/>
    <w:rsid w:val="00E93E85"/>
    <w:rsid w:val="00E93FE6"/>
    <w:rsid w:val="00E941D4"/>
    <w:rsid w:val="00E942AD"/>
    <w:rsid w:val="00E944D5"/>
    <w:rsid w:val="00E9462D"/>
    <w:rsid w:val="00E9464B"/>
    <w:rsid w:val="00E94910"/>
    <w:rsid w:val="00E94929"/>
    <w:rsid w:val="00E949CA"/>
    <w:rsid w:val="00E94E13"/>
    <w:rsid w:val="00E94EBD"/>
    <w:rsid w:val="00E953FA"/>
    <w:rsid w:val="00E954B9"/>
    <w:rsid w:val="00E95503"/>
    <w:rsid w:val="00E95553"/>
    <w:rsid w:val="00E95622"/>
    <w:rsid w:val="00E956D4"/>
    <w:rsid w:val="00E957D1"/>
    <w:rsid w:val="00E95A2D"/>
    <w:rsid w:val="00E95A99"/>
    <w:rsid w:val="00E95DC4"/>
    <w:rsid w:val="00E95EC9"/>
    <w:rsid w:val="00E95F34"/>
    <w:rsid w:val="00E96000"/>
    <w:rsid w:val="00E96024"/>
    <w:rsid w:val="00E963B9"/>
    <w:rsid w:val="00E9645E"/>
    <w:rsid w:val="00E965EC"/>
    <w:rsid w:val="00E96684"/>
    <w:rsid w:val="00E96725"/>
    <w:rsid w:val="00E96A56"/>
    <w:rsid w:val="00E96A61"/>
    <w:rsid w:val="00E96D3C"/>
    <w:rsid w:val="00E96E07"/>
    <w:rsid w:val="00E96E41"/>
    <w:rsid w:val="00E96EA0"/>
    <w:rsid w:val="00E96F6D"/>
    <w:rsid w:val="00E9719D"/>
    <w:rsid w:val="00E9745B"/>
    <w:rsid w:val="00E974EB"/>
    <w:rsid w:val="00E97504"/>
    <w:rsid w:val="00E978D8"/>
    <w:rsid w:val="00E97AAE"/>
    <w:rsid w:val="00E97AD6"/>
    <w:rsid w:val="00E97AF6"/>
    <w:rsid w:val="00E97B12"/>
    <w:rsid w:val="00E97F20"/>
    <w:rsid w:val="00E97FF3"/>
    <w:rsid w:val="00EA01DE"/>
    <w:rsid w:val="00EA02C7"/>
    <w:rsid w:val="00EA0450"/>
    <w:rsid w:val="00EA0622"/>
    <w:rsid w:val="00EA086A"/>
    <w:rsid w:val="00EA087B"/>
    <w:rsid w:val="00EA089D"/>
    <w:rsid w:val="00EA09E8"/>
    <w:rsid w:val="00EA0D83"/>
    <w:rsid w:val="00EA0DBA"/>
    <w:rsid w:val="00EA0E28"/>
    <w:rsid w:val="00EA1394"/>
    <w:rsid w:val="00EA13BA"/>
    <w:rsid w:val="00EA13C5"/>
    <w:rsid w:val="00EA14EB"/>
    <w:rsid w:val="00EA1582"/>
    <w:rsid w:val="00EA167A"/>
    <w:rsid w:val="00EA185D"/>
    <w:rsid w:val="00EA18B5"/>
    <w:rsid w:val="00EA1D8D"/>
    <w:rsid w:val="00EA1DA8"/>
    <w:rsid w:val="00EA1E4E"/>
    <w:rsid w:val="00EA1F07"/>
    <w:rsid w:val="00EA202F"/>
    <w:rsid w:val="00EA20BB"/>
    <w:rsid w:val="00EA2198"/>
    <w:rsid w:val="00EA22FA"/>
    <w:rsid w:val="00EA24B7"/>
    <w:rsid w:val="00EA2523"/>
    <w:rsid w:val="00EA2559"/>
    <w:rsid w:val="00EA2615"/>
    <w:rsid w:val="00EA2742"/>
    <w:rsid w:val="00EA27FC"/>
    <w:rsid w:val="00EA2842"/>
    <w:rsid w:val="00EA2A66"/>
    <w:rsid w:val="00EA2AE4"/>
    <w:rsid w:val="00EA2BB9"/>
    <w:rsid w:val="00EA2E58"/>
    <w:rsid w:val="00EA2EE6"/>
    <w:rsid w:val="00EA30A2"/>
    <w:rsid w:val="00EA330B"/>
    <w:rsid w:val="00EA3783"/>
    <w:rsid w:val="00EA37B3"/>
    <w:rsid w:val="00EA38FC"/>
    <w:rsid w:val="00EA39D8"/>
    <w:rsid w:val="00EA3CBF"/>
    <w:rsid w:val="00EA3D1D"/>
    <w:rsid w:val="00EA3DB9"/>
    <w:rsid w:val="00EA3EBE"/>
    <w:rsid w:val="00EA405A"/>
    <w:rsid w:val="00EA4447"/>
    <w:rsid w:val="00EA4538"/>
    <w:rsid w:val="00EA462D"/>
    <w:rsid w:val="00EA4766"/>
    <w:rsid w:val="00EA483B"/>
    <w:rsid w:val="00EA488E"/>
    <w:rsid w:val="00EA48F6"/>
    <w:rsid w:val="00EA4974"/>
    <w:rsid w:val="00EA4991"/>
    <w:rsid w:val="00EA4A3C"/>
    <w:rsid w:val="00EA4A9E"/>
    <w:rsid w:val="00EA4B95"/>
    <w:rsid w:val="00EA4D3F"/>
    <w:rsid w:val="00EA4DBF"/>
    <w:rsid w:val="00EA50BE"/>
    <w:rsid w:val="00EA510A"/>
    <w:rsid w:val="00EA561B"/>
    <w:rsid w:val="00EA5633"/>
    <w:rsid w:val="00EA572A"/>
    <w:rsid w:val="00EA5855"/>
    <w:rsid w:val="00EA58B2"/>
    <w:rsid w:val="00EA5910"/>
    <w:rsid w:val="00EA59B5"/>
    <w:rsid w:val="00EA5BFC"/>
    <w:rsid w:val="00EA5EA6"/>
    <w:rsid w:val="00EA60F7"/>
    <w:rsid w:val="00EA6187"/>
    <w:rsid w:val="00EA61C0"/>
    <w:rsid w:val="00EA61D6"/>
    <w:rsid w:val="00EA62E4"/>
    <w:rsid w:val="00EA62FB"/>
    <w:rsid w:val="00EA6320"/>
    <w:rsid w:val="00EA6532"/>
    <w:rsid w:val="00EA653B"/>
    <w:rsid w:val="00EA6756"/>
    <w:rsid w:val="00EA6903"/>
    <w:rsid w:val="00EA6916"/>
    <w:rsid w:val="00EA6988"/>
    <w:rsid w:val="00EA6AB6"/>
    <w:rsid w:val="00EA6F08"/>
    <w:rsid w:val="00EA6FB0"/>
    <w:rsid w:val="00EA7105"/>
    <w:rsid w:val="00EA7229"/>
    <w:rsid w:val="00EA7237"/>
    <w:rsid w:val="00EA72FC"/>
    <w:rsid w:val="00EA73FD"/>
    <w:rsid w:val="00EA75BB"/>
    <w:rsid w:val="00EA7645"/>
    <w:rsid w:val="00EA7984"/>
    <w:rsid w:val="00EA7B35"/>
    <w:rsid w:val="00EA7CFB"/>
    <w:rsid w:val="00EA7CFD"/>
    <w:rsid w:val="00EA7E3C"/>
    <w:rsid w:val="00EA7F4E"/>
    <w:rsid w:val="00EB003E"/>
    <w:rsid w:val="00EB0165"/>
    <w:rsid w:val="00EB0197"/>
    <w:rsid w:val="00EB03ED"/>
    <w:rsid w:val="00EB04C2"/>
    <w:rsid w:val="00EB063F"/>
    <w:rsid w:val="00EB0838"/>
    <w:rsid w:val="00EB0A2B"/>
    <w:rsid w:val="00EB0AA8"/>
    <w:rsid w:val="00EB0DF4"/>
    <w:rsid w:val="00EB0DF6"/>
    <w:rsid w:val="00EB0E84"/>
    <w:rsid w:val="00EB0EA3"/>
    <w:rsid w:val="00EB0FFC"/>
    <w:rsid w:val="00EB1308"/>
    <w:rsid w:val="00EB1440"/>
    <w:rsid w:val="00EB1455"/>
    <w:rsid w:val="00EB15FA"/>
    <w:rsid w:val="00EB16B7"/>
    <w:rsid w:val="00EB1822"/>
    <w:rsid w:val="00EB183C"/>
    <w:rsid w:val="00EB1A19"/>
    <w:rsid w:val="00EB1B1B"/>
    <w:rsid w:val="00EB1B23"/>
    <w:rsid w:val="00EB1C13"/>
    <w:rsid w:val="00EB1E00"/>
    <w:rsid w:val="00EB2006"/>
    <w:rsid w:val="00EB2019"/>
    <w:rsid w:val="00EB209D"/>
    <w:rsid w:val="00EB23ED"/>
    <w:rsid w:val="00EB24EF"/>
    <w:rsid w:val="00EB261D"/>
    <w:rsid w:val="00EB269A"/>
    <w:rsid w:val="00EB27C2"/>
    <w:rsid w:val="00EB2CC4"/>
    <w:rsid w:val="00EB2D5A"/>
    <w:rsid w:val="00EB2DD7"/>
    <w:rsid w:val="00EB2F43"/>
    <w:rsid w:val="00EB2FD1"/>
    <w:rsid w:val="00EB303D"/>
    <w:rsid w:val="00EB30D0"/>
    <w:rsid w:val="00EB31E9"/>
    <w:rsid w:val="00EB349B"/>
    <w:rsid w:val="00EB34E4"/>
    <w:rsid w:val="00EB353A"/>
    <w:rsid w:val="00EB3705"/>
    <w:rsid w:val="00EB37D1"/>
    <w:rsid w:val="00EB37FA"/>
    <w:rsid w:val="00EB381B"/>
    <w:rsid w:val="00EB3989"/>
    <w:rsid w:val="00EB3A22"/>
    <w:rsid w:val="00EB3BAC"/>
    <w:rsid w:val="00EB3C86"/>
    <w:rsid w:val="00EB3C94"/>
    <w:rsid w:val="00EB4206"/>
    <w:rsid w:val="00EB4385"/>
    <w:rsid w:val="00EB4576"/>
    <w:rsid w:val="00EB466D"/>
    <w:rsid w:val="00EB48C7"/>
    <w:rsid w:val="00EB493C"/>
    <w:rsid w:val="00EB4BE0"/>
    <w:rsid w:val="00EB4D1E"/>
    <w:rsid w:val="00EB4E25"/>
    <w:rsid w:val="00EB4FB4"/>
    <w:rsid w:val="00EB53D4"/>
    <w:rsid w:val="00EB54FC"/>
    <w:rsid w:val="00EB56FD"/>
    <w:rsid w:val="00EB589D"/>
    <w:rsid w:val="00EB5BA7"/>
    <w:rsid w:val="00EB5BB1"/>
    <w:rsid w:val="00EB5CA0"/>
    <w:rsid w:val="00EB6071"/>
    <w:rsid w:val="00EB60FD"/>
    <w:rsid w:val="00EB6400"/>
    <w:rsid w:val="00EB654B"/>
    <w:rsid w:val="00EB65A2"/>
    <w:rsid w:val="00EB66A5"/>
    <w:rsid w:val="00EB66E9"/>
    <w:rsid w:val="00EB678D"/>
    <w:rsid w:val="00EB6889"/>
    <w:rsid w:val="00EB68E1"/>
    <w:rsid w:val="00EB6A6C"/>
    <w:rsid w:val="00EB6AC1"/>
    <w:rsid w:val="00EB6AF4"/>
    <w:rsid w:val="00EB6C5C"/>
    <w:rsid w:val="00EB6DB3"/>
    <w:rsid w:val="00EB6DC6"/>
    <w:rsid w:val="00EB70CA"/>
    <w:rsid w:val="00EB720F"/>
    <w:rsid w:val="00EB7268"/>
    <w:rsid w:val="00EB7698"/>
    <w:rsid w:val="00EB7922"/>
    <w:rsid w:val="00EB795B"/>
    <w:rsid w:val="00EB7A48"/>
    <w:rsid w:val="00EB7B82"/>
    <w:rsid w:val="00EB7B9D"/>
    <w:rsid w:val="00EB7F09"/>
    <w:rsid w:val="00EB7FB7"/>
    <w:rsid w:val="00EC032F"/>
    <w:rsid w:val="00EC05EB"/>
    <w:rsid w:val="00EC069D"/>
    <w:rsid w:val="00EC0715"/>
    <w:rsid w:val="00EC0870"/>
    <w:rsid w:val="00EC08A5"/>
    <w:rsid w:val="00EC0958"/>
    <w:rsid w:val="00EC09AF"/>
    <w:rsid w:val="00EC0D7A"/>
    <w:rsid w:val="00EC0D9F"/>
    <w:rsid w:val="00EC0DE6"/>
    <w:rsid w:val="00EC0FC7"/>
    <w:rsid w:val="00EC1307"/>
    <w:rsid w:val="00EC13A5"/>
    <w:rsid w:val="00EC13FD"/>
    <w:rsid w:val="00EC1631"/>
    <w:rsid w:val="00EC1867"/>
    <w:rsid w:val="00EC1AF9"/>
    <w:rsid w:val="00EC1C8A"/>
    <w:rsid w:val="00EC1D6C"/>
    <w:rsid w:val="00EC1DBD"/>
    <w:rsid w:val="00EC1F92"/>
    <w:rsid w:val="00EC1FC9"/>
    <w:rsid w:val="00EC21E9"/>
    <w:rsid w:val="00EC2328"/>
    <w:rsid w:val="00EC2443"/>
    <w:rsid w:val="00EC25D6"/>
    <w:rsid w:val="00EC2756"/>
    <w:rsid w:val="00EC27FD"/>
    <w:rsid w:val="00EC2977"/>
    <w:rsid w:val="00EC2A68"/>
    <w:rsid w:val="00EC2B1B"/>
    <w:rsid w:val="00EC2D8F"/>
    <w:rsid w:val="00EC2E60"/>
    <w:rsid w:val="00EC2F34"/>
    <w:rsid w:val="00EC2FC6"/>
    <w:rsid w:val="00EC2FDF"/>
    <w:rsid w:val="00EC3173"/>
    <w:rsid w:val="00EC3228"/>
    <w:rsid w:val="00EC32CE"/>
    <w:rsid w:val="00EC333D"/>
    <w:rsid w:val="00EC341B"/>
    <w:rsid w:val="00EC34DE"/>
    <w:rsid w:val="00EC34F8"/>
    <w:rsid w:val="00EC3624"/>
    <w:rsid w:val="00EC3767"/>
    <w:rsid w:val="00EC37E5"/>
    <w:rsid w:val="00EC38C2"/>
    <w:rsid w:val="00EC3A89"/>
    <w:rsid w:val="00EC3EBC"/>
    <w:rsid w:val="00EC3F4B"/>
    <w:rsid w:val="00EC3FB8"/>
    <w:rsid w:val="00EC4020"/>
    <w:rsid w:val="00EC418B"/>
    <w:rsid w:val="00EC4351"/>
    <w:rsid w:val="00EC4383"/>
    <w:rsid w:val="00EC446E"/>
    <w:rsid w:val="00EC44DD"/>
    <w:rsid w:val="00EC4597"/>
    <w:rsid w:val="00EC468C"/>
    <w:rsid w:val="00EC46AB"/>
    <w:rsid w:val="00EC4716"/>
    <w:rsid w:val="00EC47C7"/>
    <w:rsid w:val="00EC48DA"/>
    <w:rsid w:val="00EC4A4F"/>
    <w:rsid w:val="00EC4C3E"/>
    <w:rsid w:val="00EC4D07"/>
    <w:rsid w:val="00EC4F8A"/>
    <w:rsid w:val="00EC5232"/>
    <w:rsid w:val="00EC539C"/>
    <w:rsid w:val="00EC5405"/>
    <w:rsid w:val="00EC54ED"/>
    <w:rsid w:val="00EC5501"/>
    <w:rsid w:val="00EC56D2"/>
    <w:rsid w:val="00EC5869"/>
    <w:rsid w:val="00EC588D"/>
    <w:rsid w:val="00EC58C6"/>
    <w:rsid w:val="00EC5AA1"/>
    <w:rsid w:val="00EC5C53"/>
    <w:rsid w:val="00EC5D9C"/>
    <w:rsid w:val="00EC5E30"/>
    <w:rsid w:val="00EC5F9E"/>
    <w:rsid w:val="00EC5FB3"/>
    <w:rsid w:val="00EC6029"/>
    <w:rsid w:val="00EC607E"/>
    <w:rsid w:val="00EC60DC"/>
    <w:rsid w:val="00EC61A5"/>
    <w:rsid w:val="00EC61D1"/>
    <w:rsid w:val="00EC63A2"/>
    <w:rsid w:val="00EC649D"/>
    <w:rsid w:val="00EC67B6"/>
    <w:rsid w:val="00EC68C7"/>
    <w:rsid w:val="00EC6A06"/>
    <w:rsid w:val="00EC6A52"/>
    <w:rsid w:val="00EC6AE8"/>
    <w:rsid w:val="00EC6D65"/>
    <w:rsid w:val="00EC6DAA"/>
    <w:rsid w:val="00EC6E84"/>
    <w:rsid w:val="00EC70CF"/>
    <w:rsid w:val="00EC71F1"/>
    <w:rsid w:val="00EC7323"/>
    <w:rsid w:val="00EC74D7"/>
    <w:rsid w:val="00EC74EB"/>
    <w:rsid w:val="00EC75FF"/>
    <w:rsid w:val="00EC7663"/>
    <w:rsid w:val="00EC796A"/>
    <w:rsid w:val="00EC7B21"/>
    <w:rsid w:val="00EC7B4E"/>
    <w:rsid w:val="00EC7B5B"/>
    <w:rsid w:val="00EC7B87"/>
    <w:rsid w:val="00EC7BC1"/>
    <w:rsid w:val="00EC7CBE"/>
    <w:rsid w:val="00EC7DEE"/>
    <w:rsid w:val="00EC7EAE"/>
    <w:rsid w:val="00EC7FD9"/>
    <w:rsid w:val="00ED0067"/>
    <w:rsid w:val="00ED0254"/>
    <w:rsid w:val="00ED0335"/>
    <w:rsid w:val="00ED0454"/>
    <w:rsid w:val="00ED0529"/>
    <w:rsid w:val="00ED05B6"/>
    <w:rsid w:val="00ED05C7"/>
    <w:rsid w:val="00ED0653"/>
    <w:rsid w:val="00ED06DC"/>
    <w:rsid w:val="00ED06EC"/>
    <w:rsid w:val="00ED088D"/>
    <w:rsid w:val="00ED09C9"/>
    <w:rsid w:val="00ED0BE6"/>
    <w:rsid w:val="00ED0C32"/>
    <w:rsid w:val="00ED0C72"/>
    <w:rsid w:val="00ED0CDE"/>
    <w:rsid w:val="00ED10D2"/>
    <w:rsid w:val="00ED10F9"/>
    <w:rsid w:val="00ED121C"/>
    <w:rsid w:val="00ED1229"/>
    <w:rsid w:val="00ED122C"/>
    <w:rsid w:val="00ED14FD"/>
    <w:rsid w:val="00ED1533"/>
    <w:rsid w:val="00ED1589"/>
    <w:rsid w:val="00ED1815"/>
    <w:rsid w:val="00ED1BCC"/>
    <w:rsid w:val="00ED1D7F"/>
    <w:rsid w:val="00ED1F6E"/>
    <w:rsid w:val="00ED21DA"/>
    <w:rsid w:val="00ED225B"/>
    <w:rsid w:val="00ED2328"/>
    <w:rsid w:val="00ED236C"/>
    <w:rsid w:val="00ED2675"/>
    <w:rsid w:val="00ED2690"/>
    <w:rsid w:val="00ED27FB"/>
    <w:rsid w:val="00ED293B"/>
    <w:rsid w:val="00ED2A0C"/>
    <w:rsid w:val="00ED2A59"/>
    <w:rsid w:val="00ED2CC0"/>
    <w:rsid w:val="00ED2D1B"/>
    <w:rsid w:val="00ED2F3C"/>
    <w:rsid w:val="00ED2FE3"/>
    <w:rsid w:val="00ED32AB"/>
    <w:rsid w:val="00ED33E8"/>
    <w:rsid w:val="00ED342B"/>
    <w:rsid w:val="00ED34BC"/>
    <w:rsid w:val="00ED35E7"/>
    <w:rsid w:val="00ED36B1"/>
    <w:rsid w:val="00ED36DC"/>
    <w:rsid w:val="00ED371E"/>
    <w:rsid w:val="00ED3991"/>
    <w:rsid w:val="00ED3A3B"/>
    <w:rsid w:val="00ED3B09"/>
    <w:rsid w:val="00ED3B4B"/>
    <w:rsid w:val="00ED3D3C"/>
    <w:rsid w:val="00ED3D41"/>
    <w:rsid w:val="00ED3D76"/>
    <w:rsid w:val="00ED3D81"/>
    <w:rsid w:val="00ED3F07"/>
    <w:rsid w:val="00ED3F6A"/>
    <w:rsid w:val="00ED4156"/>
    <w:rsid w:val="00ED4161"/>
    <w:rsid w:val="00ED418F"/>
    <w:rsid w:val="00ED41A8"/>
    <w:rsid w:val="00ED41DA"/>
    <w:rsid w:val="00ED4245"/>
    <w:rsid w:val="00ED44CE"/>
    <w:rsid w:val="00ED44DF"/>
    <w:rsid w:val="00ED4655"/>
    <w:rsid w:val="00ED47F3"/>
    <w:rsid w:val="00ED4ACD"/>
    <w:rsid w:val="00ED4ADC"/>
    <w:rsid w:val="00ED4BC1"/>
    <w:rsid w:val="00ED4C4E"/>
    <w:rsid w:val="00ED513C"/>
    <w:rsid w:val="00ED5186"/>
    <w:rsid w:val="00ED5358"/>
    <w:rsid w:val="00ED567C"/>
    <w:rsid w:val="00ED57D6"/>
    <w:rsid w:val="00ED58F6"/>
    <w:rsid w:val="00ED5A25"/>
    <w:rsid w:val="00ED5E50"/>
    <w:rsid w:val="00ED608B"/>
    <w:rsid w:val="00ED63F5"/>
    <w:rsid w:val="00ED6445"/>
    <w:rsid w:val="00ED6495"/>
    <w:rsid w:val="00ED66B1"/>
    <w:rsid w:val="00ED66CA"/>
    <w:rsid w:val="00ED66FB"/>
    <w:rsid w:val="00ED68AD"/>
    <w:rsid w:val="00ED6A62"/>
    <w:rsid w:val="00ED6BD3"/>
    <w:rsid w:val="00ED6C59"/>
    <w:rsid w:val="00ED6D91"/>
    <w:rsid w:val="00ED7138"/>
    <w:rsid w:val="00ED7400"/>
    <w:rsid w:val="00ED747F"/>
    <w:rsid w:val="00ED764E"/>
    <w:rsid w:val="00ED7652"/>
    <w:rsid w:val="00ED7BAD"/>
    <w:rsid w:val="00ED7C2C"/>
    <w:rsid w:val="00ED7DE2"/>
    <w:rsid w:val="00ED7F8E"/>
    <w:rsid w:val="00EE019B"/>
    <w:rsid w:val="00EE01B9"/>
    <w:rsid w:val="00EE020E"/>
    <w:rsid w:val="00EE029B"/>
    <w:rsid w:val="00EE04C3"/>
    <w:rsid w:val="00EE0581"/>
    <w:rsid w:val="00EE0604"/>
    <w:rsid w:val="00EE0695"/>
    <w:rsid w:val="00EE06B5"/>
    <w:rsid w:val="00EE07FA"/>
    <w:rsid w:val="00EE0960"/>
    <w:rsid w:val="00EE0C06"/>
    <w:rsid w:val="00EE0CBE"/>
    <w:rsid w:val="00EE0CEF"/>
    <w:rsid w:val="00EE0EE3"/>
    <w:rsid w:val="00EE0F0F"/>
    <w:rsid w:val="00EE1120"/>
    <w:rsid w:val="00EE12E8"/>
    <w:rsid w:val="00EE12F4"/>
    <w:rsid w:val="00EE149C"/>
    <w:rsid w:val="00EE1610"/>
    <w:rsid w:val="00EE168C"/>
    <w:rsid w:val="00EE1743"/>
    <w:rsid w:val="00EE176E"/>
    <w:rsid w:val="00EE17DB"/>
    <w:rsid w:val="00EE18A2"/>
    <w:rsid w:val="00EE1D2F"/>
    <w:rsid w:val="00EE1D4E"/>
    <w:rsid w:val="00EE1F4C"/>
    <w:rsid w:val="00EE2425"/>
    <w:rsid w:val="00EE2622"/>
    <w:rsid w:val="00EE27C7"/>
    <w:rsid w:val="00EE2821"/>
    <w:rsid w:val="00EE2899"/>
    <w:rsid w:val="00EE28D0"/>
    <w:rsid w:val="00EE29E9"/>
    <w:rsid w:val="00EE2DC4"/>
    <w:rsid w:val="00EE2E18"/>
    <w:rsid w:val="00EE2E8C"/>
    <w:rsid w:val="00EE2F9A"/>
    <w:rsid w:val="00EE321B"/>
    <w:rsid w:val="00EE33E7"/>
    <w:rsid w:val="00EE36D5"/>
    <w:rsid w:val="00EE3777"/>
    <w:rsid w:val="00EE3814"/>
    <w:rsid w:val="00EE39F0"/>
    <w:rsid w:val="00EE3A1B"/>
    <w:rsid w:val="00EE3B00"/>
    <w:rsid w:val="00EE3BE7"/>
    <w:rsid w:val="00EE3CF7"/>
    <w:rsid w:val="00EE3F16"/>
    <w:rsid w:val="00EE4027"/>
    <w:rsid w:val="00EE404A"/>
    <w:rsid w:val="00EE407C"/>
    <w:rsid w:val="00EE40A6"/>
    <w:rsid w:val="00EE40D6"/>
    <w:rsid w:val="00EE41FD"/>
    <w:rsid w:val="00EE4354"/>
    <w:rsid w:val="00EE445B"/>
    <w:rsid w:val="00EE469D"/>
    <w:rsid w:val="00EE47F6"/>
    <w:rsid w:val="00EE4836"/>
    <w:rsid w:val="00EE4A25"/>
    <w:rsid w:val="00EE4B24"/>
    <w:rsid w:val="00EE4C16"/>
    <w:rsid w:val="00EE4F6B"/>
    <w:rsid w:val="00EE4FEF"/>
    <w:rsid w:val="00EE54B0"/>
    <w:rsid w:val="00EE54BA"/>
    <w:rsid w:val="00EE550D"/>
    <w:rsid w:val="00EE5525"/>
    <w:rsid w:val="00EE5722"/>
    <w:rsid w:val="00EE5AFA"/>
    <w:rsid w:val="00EE5B56"/>
    <w:rsid w:val="00EE5C26"/>
    <w:rsid w:val="00EE5C9A"/>
    <w:rsid w:val="00EE6030"/>
    <w:rsid w:val="00EE60F6"/>
    <w:rsid w:val="00EE61EF"/>
    <w:rsid w:val="00EE6366"/>
    <w:rsid w:val="00EE64A1"/>
    <w:rsid w:val="00EE64E8"/>
    <w:rsid w:val="00EE650C"/>
    <w:rsid w:val="00EE668C"/>
    <w:rsid w:val="00EE68AE"/>
    <w:rsid w:val="00EE6946"/>
    <w:rsid w:val="00EE6987"/>
    <w:rsid w:val="00EE6C72"/>
    <w:rsid w:val="00EE6FDA"/>
    <w:rsid w:val="00EE701B"/>
    <w:rsid w:val="00EE70B8"/>
    <w:rsid w:val="00EE70BF"/>
    <w:rsid w:val="00EE72D6"/>
    <w:rsid w:val="00EE72D9"/>
    <w:rsid w:val="00EE73D0"/>
    <w:rsid w:val="00EE754F"/>
    <w:rsid w:val="00EE7616"/>
    <w:rsid w:val="00EE76D3"/>
    <w:rsid w:val="00EE7891"/>
    <w:rsid w:val="00EE7909"/>
    <w:rsid w:val="00EE793D"/>
    <w:rsid w:val="00EE7BC8"/>
    <w:rsid w:val="00EE7E3C"/>
    <w:rsid w:val="00EE7E5B"/>
    <w:rsid w:val="00EE7F6B"/>
    <w:rsid w:val="00EF0022"/>
    <w:rsid w:val="00EF00BA"/>
    <w:rsid w:val="00EF017C"/>
    <w:rsid w:val="00EF018F"/>
    <w:rsid w:val="00EF02A6"/>
    <w:rsid w:val="00EF03A1"/>
    <w:rsid w:val="00EF03BE"/>
    <w:rsid w:val="00EF0537"/>
    <w:rsid w:val="00EF068E"/>
    <w:rsid w:val="00EF073E"/>
    <w:rsid w:val="00EF0740"/>
    <w:rsid w:val="00EF081C"/>
    <w:rsid w:val="00EF0846"/>
    <w:rsid w:val="00EF0873"/>
    <w:rsid w:val="00EF08BC"/>
    <w:rsid w:val="00EF0A6F"/>
    <w:rsid w:val="00EF0AE4"/>
    <w:rsid w:val="00EF0C0D"/>
    <w:rsid w:val="00EF0C91"/>
    <w:rsid w:val="00EF0CF9"/>
    <w:rsid w:val="00EF0CFD"/>
    <w:rsid w:val="00EF0F56"/>
    <w:rsid w:val="00EF0FEE"/>
    <w:rsid w:val="00EF1098"/>
    <w:rsid w:val="00EF13C7"/>
    <w:rsid w:val="00EF13C8"/>
    <w:rsid w:val="00EF151A"/>
    <w:rsid w:val="00EF1989"/>
    <w:rsid w:val="00EF19A6"/>
    <w:rsid w:val="00EF1C07"/>
    <w:rsid w:val="00EF1CB4"/>
    <w:rsid w:val="00EF1CB9"/>
    <w:rsid w:val="00EF1D4E"/>
    <w:rsid w:val="00EF1E0A"/>
    <w:rsid w:val="00EF1E8B"/>
    <w:rsid w:val="00EF1EC7"/>
    <w:rsid w:val="00EF1F5E"/>
    <w:rsid w:val="00EF1F91"/>
    <w:rsid w:val="00EF20B1"/>
    <w:rsid w:val="00EF210E"/>
    <w:rsid w:val="00EF28C4"/>
    <w:rsid w:val="00EF28CD"/>
    <w:rsid w:val="00EF29CB"/>
    <w:rsid w:val="00EF29CD"/>
    <w:rsid w:val="00EF2C00"/>
    <w:rsid w:val="00EF2E06"/>
    <w:rsid w:val="00EF2F35"/>
    <w:rsid w:val="00EF2F44"/>
    <w:rsid w:val="00EF30CC"/>
    <w:rsid w:val="00EF3658"/>
    <w:rsid w:val="00EF3901"/>
    <w:rsid w:val="00EF3A1F"/>
    <w:rsid w:val="00EF3CC4"/>
    <w:rsid w:val="00EF3CF3"/>
    <w:rsid w:val="00EF3CF6"/>
    <w:rsid w:val="00EF3DE3"/>
    <w:rsid w:val="00EF3DED"/>
    <w:rsid w:val="00EF3E25"/>
    <w:rsid w:val="00EF3FE4"/>
    <w:rsid w:val="00EF40B5"/>
    <w:rsid w:val="00EF42C2"/>
    <w:rsid w:val="00EF43D9"/>
    <w:rsid w:val="00EF442B"/>
    <w:rsid w:val="00EF44DF"/>
    <w:rsid w:val="00EF476F"/>
    <w:rsid w:val="00EF4991"/>
    <w:rsid w:val="00EF4A21"/>
    <w:rsid w:val="00EF4D81"/>
    <w:rsid w:val="00EF4D87"/>
    <w:rsid w:val="00EF4FA8"/>
    <w:rsid w:val="00EF5037"/>
    <w:rsid w:val="00EF5197"/>
    <w:rsid w:val="00EF5332"/>
    <w:rsid w:val="00EF5A02"/>
    <w:rsid w:val="00EF5AD5"/>
    <w:rsid w:val="00EF5B6A"/>
    <w:rsid w:val="00EF5BA8"/>
    <w:rsid w:val="00EF5D32"/>
    <w:rsid w:val="00EF5D74"/>
    <w:rsid w:val="00EF618C"/>
    <w:rsid w:val="00EF61E8"/>
    <w:rsid w:val="00EF62EA"/>
    <w:rsid w:val="00EF62F4"/>
    <w:rsid w:val="00EF63E5"/>
    <w:rsid w:val="00EF642E"/>
    <w:rsid w:val="00EF653F"/>
    <w:rsid w:val="00EF6748"/>
    <w:rsid w:val="00EF6B18"/>
    <w:rsid w:val="00EF6C79"/>
    <w:rsid w:val="00EF6D7F"/>
    <w:rsid w:val="00EF6F31"/>
    <w:rsid w:val="00EF6FE9"/>
    <w:rsid w:val="00EF7071"/>
    <w:rsid w:val="00EF70DB"/>
    <w:rsid w:val="00EF7122"/>
    <w:rsid w:val="00EF715D"/>
    <w:rsid w:val="00EF75A1"/>
    <w:rsid w:val="00EF75B2"/>
    <w:rsid w:val="00EF76AF"/>
    <w:rsid w:val="00EF78EC"/>
    <w:rsid w:val="00EF7C6C"/>
    <w:rsid w:val="00EF7CFF"/>
    <w:rsid w:val="00EF7D13"/>
    <w:rsid w:val="00EF7F7C"/>
    <w:rsid w:val="00EF7FF4"/>
    <w:rsid w:val="00F00000"/>
    <w:rsid w:val="00F000F5"/>
    <w:rsid w:val="00F00127"/>
    <w:rsid w:val="00F00189"/>
    <w:rsid w:val="00F0024F"/>
    <w:rsid w:val="00F00494"/>
    <w:rsid w:val="00F0056C"/>
    <w:rsid w:val="00F00581"/>
    <w:rsid w:val="00F006C3"/>
    <w:rsid w:val="00F0073F"/>
    <w:rsid w:val="00F008E1"/>
    <w:rsid w:val="00F0092A"/>
    <w:rsid w:val="00F009B4"/>
    <w:rsid w:val="00F00B9C"/>
    <w:rsid w:val="00F00BB8"/>
    <w:rsid w:val="00F00CB1"/>
    <w:rsid w:val="00F00D1B"/>
    <w:rsid w:val="00F00E27"/>
    <w:rsid w:val="00F01001"/>
    <w:rsid w:val="00F010BA"/>
    <w:rsid w:val="00F011F2"/>
    <w:rsid w:val="00F012F4"/>
    <w:rsid w:val="00F01480"/>
    <w:rsid w:val="00F014EC"/>
    <w:rsid w:val="00F01665"/>
    <w:rsid w:val="00F01781"/>
    <w:rsid w:val="00F017F1"/>
    <w:rsid w:val="00F01A3F"/>
    <w:rsid w:val="00F01B0B"/>
    <w:rsid w:val="00F01B1C"/>
    <w:rsid w:val="00F01BF4"/>
    <w:rsid w:val="00F01E9B"/>
    <w:rsid w:val="00F01FBA"/>
    <w:rsid w:val="00F021A6"/>
    <w:rsid w:val="00F024BD"/>
    <w:rsid w:val="00F027CE"/>
    <w:rsid w:val="00F027D6"/>
    <w:rsid w:val="00F02958"/>
    <w:rsid w:val="00F029C9"/>
    <w:rsid w:val="00F02A16"/>
    <w:rsid w:val="00F02A66"/>
    <w:rsid w:val="00F02BCF"/>
    <w:rsid w:val="00F02EB1"/>
    <w:rsid w:val="00F03037"/>
    <w:rsid w:val="00F03225"/>
    <w:rsid w:val="00F03276"/>
    <w:rsid w:val="00F03290"/>
    <w:rsid w:val="00F034A7"/>
    <w:rsid w:val="00F0353D"/>
    <w:rsid w:val="00F03572"/>
    <w:rsid w:val="00F037EC"/>
    <w:rsid w:val="00F03ACA"/>
    <w:rsid w:val="00F03B39"/>
    <w:rsid w:val="00F03CC9"/>
    <w:rsid w:val="00F03E45"/>
    <w:rsid w:val="00F03F2A"/>
    <w:rsid w:val="00F040C1"/>
    <w:rsid w:val="00F0481E"/>
    <w:rsid w:val="00F04B28"/>
    <w:rsid w:val="00F04B39"/>
    <w:rsid w:val="00F04C06"/>
    <w:rsid w:val="00F04D8D"/>
    <w:rsid w:val="00F04DB8"/>
    <w:rsid w:val="00F04F4F"/>
    <w:rsid w:val="00F053F9"/>
    <w:rsid w:val="00F05483"/>
    <w:rsid w:val="00F05527"/>
    <w:rsid w:val="00F05530"/>
    <w:rsid w:val="00F0564E"/>
    <w:rsid w:val="00F05694"/>
    <w:rsid w:val="00F0577B"/>
    <w:rsid w:val="00F05835"/>
    <w:rsid w:val="00F05887"/>
    <w:rsid w:val="00F059A7"/>
    <w:rsid w:val="00F05A19"/>
    <w:rsid w:val="00F05ACB"/>
    <w:rsid w:val="00F05ED6"/>
    <w:rsid w:val="00F06086"/>
    <w:rsid w:val="00F06094"/>
    <w:rsid w:val="00F0612B"/>
    <w:rsid w:val="00F061F4"/>
    <w:rsid w:val="00F06710"/>
    <w:rsid w:val="00F0695F"/>
    <w:rsid w:val="00F06977"/>
    <w:rsid w:val="00F069CF"/>
    <w:rsid w:val="00F06B23"/>
    <w:rsid w:val="00F06B93"/>
    <w:rsid w:val="00F06DAD"/>
    <w:rsid w:val="00F06F0E"/>
    <w:rsid w:val="00F06FB7"/>
    <w:rsid w:val="00F071DE"/>
    <w:rsid w:val="00F074A6"/>
    <w:rsid w:val="00F075DE"/>
    <w:rsid w:val="00F0764C"/>
    <w:rsid w:val="00F07738"/>
    <w:rsid w:val="00F079E9"/>
    <w:rsid w:val="00F07A62"/>
    <w:rsid w:val="00F07B69"/>
    <w:rsid w:val="00F07CBD"/>
    <w:rsid w:val="00F07E8A"/>
    <w:rsid w:val="00F07F13"/>
    <w:rsid w:val="00F07F85"/>
    <w:rsid w:val="00F10150"/>
    <w:rsid w:val="00F1038C"/>
    <w:rsid w:val="00F103AC"/>
    <w:rsid w:val="00F1055B"/>
    <w:rsid w:val="00F106FD"/>
    <w:rsid w:val="00F10716"/>
    <w:rsid w:val="00F1071B"/>
    <w:rsid w:val="00F10851"/>
    <w:rsid w:val="00F108B1"/>
    <w:rsid w:val="00F108E5"/>
    <w:rsid w:val="00F1094A"/>
    <w:rsid w:val="00F11163"/>
    <w:rsid w:val="00F111FC"/>
    <w:rsid w:val="00F112F7"/>
    <w:rsid w:val="00F11343"/>
    <w:rsid w:val="00F11373"/>
    <w:rsid w:val="00F1156D"/>
    <w:rsid w:val="00F116A4"/>
    <w:rsid w:val="00F11872"/>
    <w:rsid w:val="00F11930"/>
    <w:rsid w:val="00F11A78"/>
    <w:rsid w:val="00F11B65"/>
    <w:rsid w:val="00F11C14"/>
    <w:rsid w:val="00F11DF9"/>
    <w:rsid w:val="00F11E9B"/>
    <w:rsid w:val="00F12140"/>
    <w:rsid w:val="00F123EE"/>
    <w:rsid w:val="00F12411"/>
    <w:rsid w:val="00F12517"/>
    <w:rsid w:val="00F12534"/>
    <w:rsid w:val="00F1258D"/>
    <w:rsid w:val="00F1263C"/>
    <w:rsid w:val="00F12686"/>
    <w:rsid w:val="00F12730"/>
    <w:rsid w:val="00F1276F"/>
    <w:rsid w:val="00F128E7"/>
    <w:rsid w:val="00F12926"/>
    <w:rsid w:val="00F12990"/>
    <w:rsid w:val="00F12A59"/>
    <w:rsid w:val="00F12A78"/>
    <w:rsid w:val="00F12BD1"/>
    <w:rsid w:val="00F12D71"/>
    <w:rsid w:val="00F12DBA"/>
    <w:rsid w:val="00F12DBE"/>
    <w:rsid w:val="00F12F8E"/>
    <w:rsid w:val="00F13010"/>
    <w:rsid w:val="00F13023"/>
    <w:rsid w:val="00F130CC"/>
    <w:rsid w:val="00F1314E"/>
    <w:rsid w:val="00F13181"/>
    <w:rsid w:val="00F13416"/>
    <w:rsid w:val="00F134B1"/>
    <w:rsid w:val="00F1354E"/>
    <w:rsid w:val="00F1363F"/>
    <w:rsid w:val="00F13714"/>
    <w:rsid w:val="00F1378C"/>
    <w:rsid w:val="00F13AC1"/>
    <w:rsid w:val="00F13AC3"/>
    <w:rsid w:val="00F13C4B"/>
    <w:rsid w:val="00F13D1C"/>
    <w:rsid w:val="00F13D6F"/>
    <w:rsid w:val="00F13F26"/>
    <w:rsid w:val="00F14408"/>
    <w:rsid w:val="00F144B0"/>
    <w:rsid w:val="00F14595"/>
    <w:rsid w:val="00F14599"/>
    <w:rsid w:val="00F145B4"/>
    <w:rsid w:val="00F14801"/>
    <w:rsid w:val="00F14C2F"/>
    <w:rsid w:val="00F1504B"/>
    <w:rsid w:val="00F15056"/>
    <w:rsid w:val="00F150A5"/>
    <w:rsid w:val="00F150EB"/>
    <w:rsid w:val="00F153F7"/>
    <w:rsid w:val="00F15468"/>
    <w:rsid w:val="00F15AD7"/>
    <w:rsid w:val="00F15DC0"/>
    <w:rsid w:val="00F15EF0"/>
    <w:rsid w:val="00F162CF"/>
    <w:rsid w:val="00F1654B"/>
    <w:rsid w:val="00F16986"/>
    <w:rsid w:val="00F16A07"/>
    <w:rsid w:val="00F16B0C"/>
    <w:rsid w:val="00F16C38"/>
    <w:rsid w:val="00F16D45"/>
    <w:rsid w:val="00F16F61"/>
    <w:rsid w:val="00F16FD3"/>
    <w:rsid w:val="00F1710A"/>
    <w:rsid w:val="00F17302"/>
    <w:rsid w:val="00F1738E"/>
    <w:rsid w:val="00F173BA"/>
    <w:rsid w:val="00F173F9"/>
    <w:rsid w:val="00F17423"/>
    <w:rsid w:val="00F175E7"/>
    <w:rsid w:val="00F1775E"/>
    <w:rsid w:val="00F177DE"/>
    <w:rsid w:val="00F179F0"/>
    <w:rsid w:val="00F17A35"/>
    <w:rsid w:val="00F17CB6"/>
    <w:rsid w:val="00F17D41"/>
    <w:rsid w:val="00F17D73"/>
    <w:rsid w:val="00F17DA0"/>
    <w:rsid w:val="00F17E1B"/>
    <w:rsid w:val="00F17EF1"/>
    <w:rsid w:val="00F17F0A"/>
    <w:rsid w:val="00F2034E"/>
    <w:rsid w:val="00F203BE"/>
    <w:rsid w:val="00F204C8"/>
    <w:rsid w:val="00F204E3"/>
    <w:rsid w:val="00F2069C"/>
    <w:rsid w:val="00F20777"/>
    <w:rsid w:val="00F20A6E"/>
    <w:rsid w:val="00F20B01"/>
    <w:rsid w:val="00F20C1D"/>
    <w:rsid w:val="00F20CD8"/>
    <w:rsid w:val="00F20DCF"/>
    <w:rsid w:val="00F20E60"/>
    <w:rsid w:val="00F20F1B"/>
    <w:rsid w:val="00F20F96"/>
    <w:rsid w:val="00F2111C"/>
    <w:rsid w:val="00F21219"/>
    <w:rsid w:val="00F214BB"/>
    <w:rsid w:val="00F214C0"/>
    <w:rsid w:val="00F21686"/>
    <w:rsid w:val="00F21989"/>
    <w:rsid w:val="00F21DBA"/>
    <w:rsid w:val="00F21F8D"/>
    <w:rsid w:val="00F21FEC"/>
    <w:rsid w:val="00F221E5"/>
    <w:rsid w:val="00F22395"/>
    <w:rsid w:val="00F22592"/>
    <w:rsid w:val="00F227DE"/>
    <w:rsid w:val="00F229EA"/>
    <w:rsid w:val="00F22A0B"/>
    <w:rsid w:val="00F22A3A"/>
    <w:rsid w:val="00F22A5B"/>
    <w:rsid w:val="00F22BE9"/>
    <w:rsid w:val="00F22BFB"/>
    <w:rsid w:val="00F22C92"/>
    <w:rsid w:val="00F22D8D"/>
    <w:rsid w:val="00F22DB3"/>
    <w:rsid w:val="00F22FB5"/>
    <w:rsid w:val="00F23338"/>
    <w:rsid w:val="00F23361"/>
    <w:rsid w:val="00F233BC"/>
    <w:rsid w:val="00F2344A"/>
    <w:rsid w:val="00F23491"/>
    <w:rsid w:val="00F235B9"/>
    <w:rsid w:val="00F235D4"/>
    <w:rsid w:val="00F236CA"/>
    <w:rsid w:val="00F236EB"/>
    <w:rsid w:val="00F2388E"/>
    <w:rsid w:val="00F239C6"/>
    <w:rsid w:val="00F239C8"/>
    <w:rsid w:val="00F23A41"/>
    <w:rsid w:val="00F23AC5"/>
    <w:rsid w:val="00F23BB3"/>
    <w:rsid w:val="00F23DCD"/>
    <w:rsid w:val="00F23F78"/>
    <w:rsid w:val="00F24030"/>
    <w:rsid w:val="00F2403C"/>
    <w:rsid w:val="00F2403F"/>
    <w:rsid w:val="00F24089"/>
    <w:rsid w:val="00F24126"/>
    <w:rsid w:val="00F24210"/>
    <w:rsid w:val="00F2429E"/>
    <w:rsid w:val="00F2434B"/>
    <w:rsid w:val="00F24357"/>
    <w:rsid w:val="00F24464"/>
    <w:rsid w:val="00F2474C"/>
    <w:rsid w:val="00F2482C"/>
    <w:rsid w:val="00F24941"/>
    <w:rsid w:val="00F24A2B"/>
    <w:rsid w:val="00F24AED"/>
    <w:rsid w:val="00F24B1C"/>
    <w:rsid w:val="00F24CC4"/>
    <w:rsid w:val="00F24DC3"/>
    <w:rsid w:val="00F24F1F"/>
    <w:rsid w:val="00F24F72"/>
    <w:rsid w:val="00F24F94"/>
    <w:rsid w:val="00F25204"/>
    <w:rsid w:val="00F253DF"/>
    <w:rsid w:val="00F25609"/>
    <w:rsid w:val="00F258DF"/>
    <w:rsid w:val="00F25951"/>
    <w:rsid w:val="00F25BF2"/>
    <w:rsid w:val="00F25DC1"/>
    <w:rsid w:val="00F25E53"/>
    <w:rsid w:val="00F25F8B"/>
    <w:rsid w:val="00F26125"/>
    <w:rsid w:val="00F2623A"/>
    <w:rsid w:val="00F2657A"/>
    <w:rsid w:val="00F265AD"/>
    <w:rsid w:val="00F2670E"/>
    <w:rsid w:val="00F26953"/>
    <w:rsid w:val="00F269BF"/>
    <w:rsid w:val="00F26A3A"/>
    <w:rsid w:val="00F26B77"/>
    <w:rsid w:val="00F26BFC"/>
    <w:rsid w:val="00F26CBA"/>
    <w:rsid w:val="00F26CF3"/>
    <w:rsid w:val="00F26D22"/>
    <w:rsid w:val="00F26D40"/>
    <w:rsid w:val="00F26D76"/>
    <w:rsid w:val="00F26DDA"/>
    <w:rsid w:val="00F26E70"/>
    <w:rsid w:val="00F26FF8"/>
    <w:rsid w:val="00F270DA"/>
    <w:rsid w:val="00F2711D"/>
    <w:rsid w:val="00F2737C"/>
    <w:rsid w:val="00F2751A"/>
    <w:rsid w:val="00F27675"/>
    <w:rsid w:val="00F27840"/>
    <w:rsid w:val="00F27913"/>
    <w:rsid w:val="00F27972"/>
    <w:rsid w:val="00F27A50"/>
    <w:rsid w:val="00F27E3B"/>
    <w:rsid w:val="00F27F99"/>
    <w:rsid w:val="00F30071"/>
    <w:rsid w:val="00F302CE"/>
    <w:rsid w:val="00F3030D"/>
    <w:rsid w:val="00F3030F"/>
    <w:rsid w:val="00F303D8"/>
    <w:rsid w:val="00F3051D"/>
    <w:rsid w:val="00F305FE"/>
    <w:rsid w:val="00F306DE"/>
    <w:rsid w:val="00F3077E"/>
    <w:rsid w:val="00F307F6"/>
    <w:rsid w:val="00F30E02"/>
    <w:rsid w:val="00F30EFE"/>
    <w:rsid w:val="00F30F17"/>
    <w:rsid w:val="00F310AF"/>
    <w:rsid w:val="00F312C1"/>
    <w:rsid w:val="00F31389"/>
    <w:rsid w:val="00F3141C"/>
    <w:rsid w:val="00F31431"/>
    <w:rsid w:val="00F315E7"/>
    <w:rsid w:val="00F3167C"/>
    <w:rsid w:val="00F31778"/>
    <w:rsid w:val="00F31911"/>
    <w:rsid w:val="00F3191E"/>
    <w:rsid w:val="00F31B4C"/>
    <w:rsid w:val="00F31CC7"/>
    <w:rsid w:val="00F31E01"/>
    <w:rsid w:val="00F31ED3"/>
    <w:rsid w:val="00F31F1D"/>
    <w:rsid w:val="00F320CF"/>
    <w:rsid w:val="00F320FB"/>
    <w:rsid w:val="00F3210D"/>
    <w:rsid w:val="00F32171"/>
    <w:rsid w:val="00F32234"/>
    <w:rsid w:val="00F324A7"/>
    <w:rsid w:val="00F326B7"/>
    <w:rsid w:val="00F329E4"/>
    <w:rsid w:val="00F32AC5"/>
    <w:rsid w:val="00F32C86"/>
    <w:rsid w:val="00F32DDC"/>
    <w:rsid w:val="00F32F22"/>
    <w:rsid w:val="00F32F33"/>
    <w:rsid w:val="00F32F75"/>
    <w:rsid w:val="00F33025"/>
    <w:rsid w:val="00F33039"/>
    <w:rsid w:val="00F332F1"/>
    <w:rsid w:val="00F334AA"/>
    <w:rsid w:val="00F3350D"/>
    <w:rsid w:val="00F33644"/>
    <w:rsid w:val="00F3373D"/>
    <w:rsid w:val="00F3378B"/>
    <w:rsid w:val="00F33802"/>
    <w:rsid w:val="00F33924"/>
    <w:rsid w:val="00F339A9"/>
    <w:rsid w:val="00F339EA"/>
    <w:rsid w:val="00F33CB9"/>
    <w:rsid w:val="00F33D12"/>
    <w:rsid w:val="00F34006"/>
    <w:rsid w:val="00F340FF"/>
    <w:rsid w:val="00F34371"/>
    <w:rsid w:val="00F34472"/>
    <w:rsid w:val="00F34951"/>
    <w:rsid w:val="00F34A2F"/>
    <w:rsid w:val="00F34A7D"/>
    <w:rsid w:val="00F34AC9"/>
    <w:rsid w:val="00F34CC9"/>
    <w:rsid w:val="00F34D93"/>
    <w:rsid w:val="00F34DE8"/>
    <w:rsid w:val="00F34EA1"/>
    <w:rsid w:val="00F34EFC"/>
    <w:rsid w:val="00F34FB5"/>
    <w:rsid w:val="00F3504F"/>
    <w:rsid w:val="00F35209"/>
    <w:rsid w:val="00F35873"/>
    <w:rsid w:val="00F35910"/>
    <w:rsid w:val="00F35A59"/>
    <w:rsid w:val="00F35CE1"/>
    <w:rsid w:val="00F35F7F"/>
    <w:rsid w:val="00F35F9E"/>
    <w:rsid w:val="00F35FC9"/>
    <w:rsid w:val="00F36012"/>
    <w:rsid w:val="00F3606A"/>
    <w:rsid w:val="00F360BB"/>
    <w:rsid w:val="00F36104"/>
    <w:rsid w:val="00F36186"/>
    <w:rsid w:val="00F36236"/>
    <w:rsid w:val="00F36325"/>
    <w:rsid w:val="00F363E6"/>
    <w:rsid w:val="00F3646F"/>
    <w:rsid w:val="00F3648F"/>
    <w:rsid w:val="00F364A4"/>
    <w:rsid w:val="00F364F0"/>
    <w:rsid w:val="00F36786"/>
    <w:rsid w:val="00F367E5"/>
    <w:rsid w:val="00F36855"/>
    <w:rsid w:val="00F36A6F"/>
    <w:rsid w:val="00F36DB1"/>
    <w:rsid w:val="00F36F37"/>
    <w:rsid w:val="00F36F92"/>
    <w:rsid w:val="00F375D6"/>
    <w:rsid w:val="00F37753"/>
    <w:rsid w:val="00F377FF"/>
    <w:rsid w:val="00F3796E"/>
    <w:rsid w:val="00F37E2D"/>
    <w:rsid w:val="00F37E31"/>
    <w:rsid w:val="00F37E5F"/>
    <w:rsid w:val="00F37ECE"/>
    <w:rsid w:val="00F37EF3"/>
    <w:rsid w:val="00F37F9E"/>
    <w:rsid w:val="00F401D5"/>
    <w:rsid w:val="00F401F8"/>
    <w:rsid w:val="00F4024D"/>
    <w:rsid w:val="00F402A1"/>
    <w:rsid w:val="00F403EF"/>
    <w:rsid w:val="00F40765"/>
    <w:rsid w:val="00F40839"/>
    <w:rsid w:val="00F40857"/>
    <w:rsid w:val="00F40A0E"/>
    <w:rsid w:val="00F40C91"/>
    <w:rsid w:val="00F40F8E"/>
    <w:rsid w:val="00F41084"/>
    <w:rsid w:val="00F41208"/>
    <w:rsid w:val="00F4137F"/>
    <w:rsid w:val="00F4139D"/>
    <w:rsid w:val="00F413AC"/>
    <w:rsid w:val="00F41442"/>
    <w:rsid w:val="00F41736"/>
    <w:rsid w:val="00F417CB"/>
    <w:rsid w:val="00F41AA5"/>
    <w:rsid w:val="00F41B5F"/>
    <w:rsid w:val="00F41BD4"/>
    <w:rsid w:val="00F41C71"/>
    <w:rsid w:val="00F41DFD"/>
    <w:rsid w:val="00F421BA"/>
    <w:rsid w:val="00F4230E"/>
    <w:rsid w:val="00F42512"/>
    <w:rsid w:val="00F42583"/>
    <w:rsid w:val="00F425C4"/>
    <w:rsid w:val="00F42867"/>
    <w:rsid w:val="00F4289E"/>
    <w:rsid w:val="00F4290D"/>
    <w:rsid w:val="00F42A04"/>
    <w:rsid w:val="00F42B56"/>
    <w:rsid w:val="00F42C39"/>
    <w:rsid w:val="00F42C40"/>
    <w:rsid w:val="00F42DDD"/>
    <w:rsid w:val="00F42F4C"/>
    <w:rsid w:val="00F43198"/>
    <w:rsid w:val="00F432FD"/>
    <w:rsid w:val="00F436FE"/>
    <w:rsid w:val="00F43706"/>
    <w:rsid w:val="00F43759"/>
    <w:rsid w:val="00F437FA"/>
    <w:rsid w:val="00F439E1"/>
    <w:rsid w:val="00F439F6"/>
    <w:rsid w:val="00F43A88"/>
    <w:rsid w:val="00F43AA0"/>
    <w:rsid w:val="00F43CD1"/>
    <w:rsid w:val="00F43D4E"/>
    <w:rsid w:val="00F43F03"/>
    <w:rsid w:val="00F43F36"/>
    <w:rsid w:val="00F4427B"/>
    <w:rsid w:val="00F44411"/>
    <w:rsid w:val="00F44430"/>
    <w:rsid w:val="00F44525"/>
    <w:rsid w:val="00F4457F"/>
    <w:rsid w:val="00F4464F"/>
    <w:rsid w:val="00F44778"/>
    <w:rsid w:val="00F448B7"/>
    <w:rsid w:val="00F4498B"/>
    <w:rsid w:val="00F44CF3"/>
    <w:rsid w:val="00F44E00"/>
    <w:rsid w:val="00F44E34"/>
    <w:rsid w:val="00F44E7A"/>
    <w:rsid w:val="00F45288"/>
    <w:rsid w:val="00F4542D"/>
    <w:rsid w:val="00F45684"/>
    <w:rsid w:val="00F45782"/>
    <w:rsid w:val="00F458CE"/>
    <w:rsid w:val="00F45A1E"/>
    <w:rsid w:val="00F45A24"/>
    <w:rsid w:val="00F45AE9"/>
    <w:rsid w:val="00F45CDC"/>
    <w:rsid w:val="00F45CE8"/>
    <w:rsid w:val="00F45D2A"/>
    <w:rsid w:val="00F45D5B"/>
    <w:rsid w:val="00F45F12"/>
    <w:rsid w:val="00F45F82"/>
    <w:rsid w:val="00F46137"/>
    <w:rsid w:val="00F46197"/>
    <w:rsid w:val="00F461A1"/>
    <w:rsid w:val="00F461EA"/>
    <w:rsid w:val="00F46244"/>
    <w:rsid w:val="00F4627A"/>
    <w:rsid w:val="00F46301"/>
    <w:rsid w:val="00F46444"/>
    <w:rsid w:val="00F46578"/>
    <w:rsid w:val="00F466F0"/>
    <w:rsid w:val="00F46AEF"/>
    <w:rsid w:val="00F46B5F"/>
    <w:rsid w:val="00F46CCB"/>
    <w:rsid w:val="00F46CE6"/>
    <w:rsid w:val="00F46D2D"/>
    <w:rsid w:val="00F46EF1"/>
    <w:rsid w:val="00F46F23"/>
    <w:rsid w:val="00F46FB5"/>
    <w:rsid w:val="00F471D1"/>
    <w:rsid w:val="00F471DF"/>
    <w:rsid w:val="00F47312"/>
    <w:rsid w:val="00F473A2"/>
    <w:rsid w:val="00F4743F"/>
    <w:rsid w:val="00F475EE"/>
    <w:rsid w:val="00F47610"/>
    <w:rsid w:val="00F4762B"/>
    <w:rsid w:val="00F476BB"/>
    <w:rsid w:val="00F476DB"/>
    <w:rsid w:val="00F4770B"/>
    <w:rsid w:val="00F4778B"/>
    <w:rsid w:val="00F477F7"/>
    <w:rsid w:val="00F47846"/>
    <w:rsid w:val="00F47898"/>
    <w:rsid w:val="00F479A5"/>
    <w:rsid w:val="00F47AB2"/>
    <w:rsid w:val="00F47B73"/>
    <w:rsid w:val="00F47E6C"/>
    <w:rsid w:val="00F500A8"/>
    <w:rsid w:val="00F500E4"/>
    <w:rsid w:val="00F5011D"/>
    <w:rsid w:val="00F50129"/>
    <w:rsid w:val="00F5023E"/>
    <w:rsid w:val="00F505E4"/>
    <w:rsid w:val="00F5069A"/>
    <w:rsid w:val="00F5075D"/>
    <w:rsid w:val="00F50766"/>
    <w:rsid w:val="00F50886"/>
    <w:rsid w:val="00F5089B"/>
    <w:rsid w:val="00F509A6"/>
    <w:rsid w:val="00F509FB"/>
    <w:rsid w:val="00F50A86"/>
    <w:rsid w:val="00F50B0B"/>
    <w:rsid w:val="00F50B1A"/>
    <w:rsid w:val="00F50B4B"/>
    <w:rsid w:val="00F50F5B"/>
    <w:rsid w:val="00F50FAB"/>
    <w:rsid w:val="00F51001"/>
    <w:rsid w:val="00F510C5"/>
    <w:rsid w:val="00F5111B"/>
    <w:rsid w:val="00F512B6"/>
    <w:rsid w:val="00F512ED"/>
    <w:rsid w:val="00F51311"/>
    <w:rsid w:val="00F51470"/>
    <w:rsid w:val="00F51650"/>
    <w:rsid w:val="00F516C0"/>
    <w:rsid w:val="00F5183E"/>
    <w:rsid w:val="00F51852"/>
    <w:rsid w:val="00F5185A"/>
    <w:rsid w:val="00F518C9"/>
    <w:rsid w:val="00F51986"/>
    <w:rsid w:val="00F51A97"/>
    <w:rsid w:val="00F51C9E"/>
    <w:rsid w:val="00F51DE9"/>
    <w:rsid w:val="00F520C0"/>
    <w:rsid w:val="00F5219D"/>
    <w:rsid w:val="00F523D7"/>
    <w:rsid w:val="00F5250B"/>
    <w:rsid w:val="00F526C9"/>
    <w:rsid w:val="00F528C6"/>
    <w:rsid w:val="00F52A76"/>
    <w:rsid w:val="00F52D8E"/>
    <w:rsid w:val="00F52E6E"/>
    <w:rsid w:val="00F5304B"/>
    <w:rsid w:val="00F53133"/>
    <w:rsid w:val="00F5330D"/>
    <w:rsid w:val="00F533E9"/>
    <w:rsid w:val="00F534FE"/>
    <w:rsid w:val="00F5359D"/>
    <w:rsid w:val="00F53751"/>
    <w:rsid w:val="00F53871"/>
    <w:rsid w:val="00F53958"/>
    <w:rsid w:val="00F53AFF"/>
    <w:rsid w:val="00F53B9D"/>
    <w:rsid w:val="00F53ECF"/>
    <w:rsid w:val="00F541EC"/>
    <w:rsid w:val="00F54340"/>
    <w:rsid w:val="00F546D6"/>
    <w:rsid w:val="00F5472E"/>
    <w:rsid w:val="00F548D0"/>
    <w:rsid w:val="00F54B0B"/>
    <w:rsid w:val="00F54B30"/>
    <w:rsid w:val="00F54C90"/>
    <w:rsid w:val="00F5507D"/>
    <w:rsid w:val="00F55179"/>
    <w:rsid w:val="00F55450"/>
    <w:rsid w:val="00F5584A"/>
    <w:rsid w:val="00F55954"/>
    <w:rsid w:val="00F55B05"/>
    <w:rsid w:val="00F55B18"/>
    <w:rsid w:val="00F55C7C"/>
    <w:rsid w:val="00F560BB"/>
    <w:rsid w:val="00F56132"/>
    <w:rsid w:val="00F561AA"/>
    <w:rsid w:val="00F561C8"/>
    <w:rsid w:val="00F561E5"/>
    <w:rsid w:val="00F561E8"/>
    <w:rsid w:val="00F56299"/>
    <w:rsid w:val="00F56455"/>
    <w:rsid w:val="00F565C8"/>
    <w:rsid w:val="00F566FB"/>
    <w:rsid w:val="00F56772"/>
    <w:rsid w:val="00F568ED"/>
    <w:rsid w:val="00F5697E"/>
    <w:rsid w:val="00F56A4E"/>
    <w:rsid w:val="00F56C29"/>
    <w:rsid w:val="00F56E03"/>
    <w:rsid w:val="00F5715D"/>
    <w:rsid w:val="00F5722C"/>
    <w:rsid w:val="00F57268"/>
    <w:rsid w:val="00F578DC"/>
    <w:rsid w:val="00F57A97"/>
    <w:rsid w:val="00F57B27"/>
    <w:rsid w:val="00F57B2D"/>
    <w:rsid w:val="00F57B47"/>
    <w:rsid w:val="00F57C3F"/>
    <w:rsid w:val="00F57D64"/>
    <w:rsid w:val="00F6026B"/>
    <w:rsid w:val="00F603E2"/>
    <w:rsid w:val="00F6068B"/>
    <w:rsid w:val="00F60754"/>
    <w:rsid w:val="00F608AE"/>
    <w:rsid w:val="00F608B6"/>
    <w:rsid w:val="00F6098E"/>
    <w:rsid w:val="00F60DE3"/>
    <w:rsid w:val="00F60F61"/>
    <w:rsid w:val="00F60FEA"/>
    <w:rsid w:val="00F61079"/>
    <w:rsid w:val="00F61087"/>
    <w:rsid w:val="00F61633"/>
    <w:rsid w:val="00F616B5"/>
    <w:rsid w:val="00F6172C"/>
    <w:rsid w:val="00F619F1"/>
    <w:rsid w:val="00F61B21"/>
    <w:rsid w:val="00F61D56"/>
    <w:rsid w:val="00F61D87"/>
    <w:rsid w:val="00F61E11"/>
    <w:rsid w:val="00F61F96"/>
    <w:rsid w:val="00F621E0"/>
    <w:rsid w:val="00F62615"/>
    <w:rsid w:val="00F62637"/>
    <w:rsid w:val="00F62648"/>
    <w:rsid w:val="00F62747"/>
    <w:rsid w:val="00F627B9"/>
    <w:rsid w:val="00F62817"/>
    <w:rsid w:val="00F628C3"/>
    <w:rsid w:val="00F628C5"/>
    <w:rsid w:val="00F62933"/>
    <w:rsid w:val="00F62A80"/>
    <w:rsid w:val="00F62AA7"/>
    <w:rsid w:val="00F62C51"/>
    <w:rsid w:val="00F62EA1"/>
    <w:rsid w:val="00F630D7"/>
    <w:rsid w:val="00F63188"/>
    <w:rsid w:val="00F6322B"/>
    <w:rsid w:val="00F63307"/>
    <w:rsid w:val="00F63377"/>
    <w:rsid w:val="00F633C3"/>
    <w:rsid w:val="00F63742"/>
    <w:rsid w:val="00F63874"/>
    <w:rsid w:val="00F63C26"/>
    <w:rsid w:val="00F63CE2"/>
    <w:rsid w:val="00F63E20"/>
    <w:rsid w:val="00F63E90"/>
    <w:rsid w:val="00F63F8F"/>
    <w:rsid w:val="00F640C6"/>
    <w:rsid w:val="00F64131"/>
    <w:rsid w:val="00F6413E"/>
    <w:rsid w:val="00F641D7"/>
    <w:rsid w:val="00F64283"/>
    <w:rsid w:val="00F64424"/>
    <w:rsid w:val="00F6443C"/>
    <w:rsid w:val="00F646A7"/>
    <w:rsid w:val="00F646F2"/>
    <w:rsid w:val="00F6499B"/>
    <w:rsid w:val="00F649A0"/>
    <w:rsid w:val="00F64A4F"/>
    <w:rsid w:val="00F64B6D"/>
    <w:rsid w:val="00F64CD4"/>
    <w:rsid w:val="00F64D2D"/>
    <w:rsid w:val="00F64DC2"/>
    <w:rsid w:val="00F64DFA"/>
    <w:rsid w:val="00F64EBC"/>
    <w:rsid w:val="00F6500A"/>
    <w:rsid w:val="00F651D3"/>
    <w:rsid w:val="00F652A0"/>
    <w:rsid w:val="00F6534B"/>
    <w:rsid w:val="00F65474"/>
    <w:rsid w:val="00F654CC"/>
    <w:rsid w:val="00F6556B"/>
    <w:rsid w:val="00F658CA"/>
    <w:rsid w:val="00F65A4E"/>
    <w:rsid w:val="00F65AD6"/>
    <w:rsid w:val="00F65BD6"/>
    <w:rsid w:val="00F65CBE"/>
    <w:rsid w:val="00F65D5E"/>
    <w:rsid w:val="00F65D68"/>
    <w:rsid w:val="00F65DBA"/>
    <w:rsid w:val="00F65E35"/>
    <w:rsid w:val="00F66167"/>
    <w:rsid w:val="00F661C9"/>
    <w:rsid w:val="00F6620D"/>
    <w:rsid w:val="00F66383"/>
    <w:rsid w:val="00F663C1"/>
    <w:rsid w:val="00F66437"/>
    <w:rsid w:val="00F664C2"/>
    <w:rsid w:val="00F664DD"/>
    <w:rsid w:val="00F66526"/>
    <w:rsid w:val="00F665EB"/>
    <w:rsid w:val="00F669F7"/>
    <w:rsid w:val="00F66A2B"/>
    <w:rsid w:val="00F66B92"/>
    <w:rsid w:val="00F66BA2"/>
    <w:rsid w:val="00F66BFD"/>
    <w:rsid w:val="00F66D22"/>
    <w:rsid w:val="00F66DDE"/>
    <w:rsid w:val="00F66E01"/>
    <w:rsid w:val="00F66E3B"/>
    <w:rsid w:val="00F66FE0"/>
    <w:rsid w:val="00F67027"/>
    <w:rsid w:val="00F670DD"/>
    <w:rsid w:val="00F670EA"/>
    <w:rsid w:val="00F6742D"/>
    <w:rsid w:val="00F675E0"/>
    <w:rsid w:val="00F6761C"/>
    <w:rsid w:val="00F67686"/>
    <w:rsid w:val="00F6776C"/>
    <w:rsid w:val="00F67799"/>
    <w:rsid w:val="00F6783F"/>
    <w:rsid w:val="00F67916"/>
    <w:rsid w:val="00F67AA9"/>
    <w:rsid w:val="00F67AB0"/>
    <w:rsid w:val="00F67B4C"/>
    <w:rsid w:val="00F67C9A"/>
    <w:rsid w:val="00F67E88"/>
    <w:rsid w:val="00F67EAD"/>
    <w:rsid w:val="00F70106"/>
    <w:rsid w:val="00F7014E"/>
    <w:rsid w:val="00F701B9"/>
    <w:rsid w:val="00F70470"/>
    <w:rsid w:val="00F7099B"/>
    <w:rsid w:val="00F709D2"/>
    <w:rsid w:val="00F70B57"/>
    <w:rsid w:val="00F70CF1"/>
    <w:rsid w:val="00F711BD"/>
    <w:rsid w:val="00F7121D"/>
    <w:rsid w:val="00F71245"/>
    <w:rsid w:val="00F71419"/>
    <w:rsid w:val="00F71837"/>
    <w:rsid w:val="00F719B3"/>
    <w:rsid w:val="00F71A29"/>
    <w:rsid w:val="00F71AB2"/>
    <w:rsid w:val="00F71D6A"/>
    <w:rsid w:val="00F71D78"/>
    <w:rsid w:val="00F71DDF"/>
    <w:rsid w:val="00F71E7B"/>
    <w:rsid w:val="00F71EB7"/>
    <w:rsid w:val="00F71F84"/>
    <w:rsid w:val="00F71FC6"/>
    <w:rsid w:val="00F721A1"/>
    <w:rsid w:val="00F7236C"/>
    <w:rsid w:val="00F724A3"/>
    <w:rsid w:val="00F724CF"/>
    <w:rsid w:val="00F7255D"/>
    <w:rsid w:val="00F72579"/>
    <w:rsid w:val="00F72685"/>
    <w:rsid w:val="00F7269C"/>
    <w:rsid w:val="00F726A8"/>
    <w:rsid w:val="00F7271E"/>
    <w:rsid w:val="00F728A8"/>
    <w:rsid w:val="00F728DC"/>
    <w:rsid w:val="00F728F3"/>
    <w:rsid w:val="00F729E6"/>
    <w:rsid w:val="00F72AAC"/>
    <w:rsid w:val="00F72C75"/>
    <w:rsid w:val="00F72D67"/>
    <w:rsid w:val="00F72F40"/>
    <w:rsid w:val="00F732A4"/>
    <w:rsid w:val="00F733FE"/>
    <w:rsid w:val="00F736AF"/>
    <w:rsid w:val="00F736D5"/>
    <w:rsid w:val="00F737FF"/>
    <w:rsid w:val="00F73A95"/>
    <w:rsid w:val="00F73DF1"/>
    <w:rsid w:val="00F73E78"/>
    <w:rsid w:val="00F73F85"/>
    <w:rsid w:val="00F73FA8"/>
    <w:rsid w:val="00F74028"/>
    <w:rsid w:val="00F7402C"/>
    <w:rsid w:val="00F74042"/>
    <w:rsid w:val="00F740DB"/>
    <w:rsid w:val="00F74112"/>
    <w:rsid w:val="00F74120"/>
    <w:rsid w:val="00F74186"/>
    <w:rsid w:val="00F74448"/>
    <w:rsid w:val="00F746CC"/>
    <w:rsid w:val="00F74983"/>
    <w:rsid w:val="00F749E9"/>
    <w:rsid w:val="00F74AA0"/>
    <w:rsid w:val="00F74C3E"/>
    <w:rsid w:val="00F74C53"/>
    <w:rsid w:val="00F74CAA"/>
    <w:rsid w:val="00F74CEC"/>
    <w:rsid w:val="00F74E75"/>
    <w:rsid w:val="00F74EC4"/>
    <w:rsid w:val="00F74F69"/>
    <w:rsid w:val="00F75088"/>
    <w:rsid w:val="00F750BF"/>
    <w:rsid w:val="00F750C8"/>
    <w:rsid w:val="00F750FD"/>
    <w:rsid w:val="00F752B1"/>
    <w:rsid w:val="00F753AF"/>
    <w:rsid w:val="00F75459"/>
    <w:rsid w:val="00F7547B"/>
    <w:rsid w:val="00F75551"/>
    <w:rsid w:val="00F75762"/>
    <w:rsid w:val="00F75946"/>
    <w:rsid w:val="00F75C41"/>
    <w:rsid w:val="00F75C76"/>
    <w:rsid w:val="00F75D1E"/>
    <w:rsid w:val="00F75EE7"/>
    <w:rsid w:val="00F75F69"/>
    <w:rsid w:val="00F76072"/>
    <w:rsid w:val="00F7607D"/>
    <w:rsid w:val="00F763F2"/>
    <w:rsid w:val="00F76429"/>
    <w:rsid w:val="00F7645A"/>
    <w:rsid w:val="00F766EB"/>
    <w:rsid w:val="00F769B2"/>
    <w:rsid w:val="00F76A47"/>
    <w:rsid w:val="00F76B61"/>
    <w:rsid w:val="00F76C44"/>
    <w:rsid w:val="00F76EC1"/>
    <w:rsid w:val="00F77033"/>
    <w:rsid w:val="00F7705E"/>
    <w:rsid w:val="00F771D3"/>
    <w:rsid w:val="00F775E9"/>
    <w:rsid w:val="00F775F7"/>
    <w:rsid w:val="00F776E2"/>
    <w:rsid w:val="00F7778E"/>
    <w:rsid w:val="00F77A32"/>
    <w:rsid w:val="00F77B47"/>
    <w:rsid w:val="00F77C0D"/>
    <w:rsid w:val="00F77D01"/>
    <w:rsid w:val="00F77D0F"/>
    <w:rsid w:val="00F77E46"/>
    <w:rsid w:val="00F801BE"/>
    <w:rsid w:val="00F802B6"/>
    <w:rsid w:val="00F8054F"/>
    <w:rsid w:val="00F8060C"/>
    <w:rsid w:val="00F80817"/>
    <w:rsid w:val="00F8089F"/>
    <w:rsid w:val="00F808A7"/>
    <w:rsid w:val="00F80923"/>
    <w:rsid w:val="00F80C9C"/>
    <w:rsid w:val="00F80D7D"/>
    <w:rsid w:val="00F80F81"/>
    <w:rsid w:val="00F80FFD"/>
    <w:rsid w:val="00F8106B"/>
    <w:rsid w:val="00F811A2"/>
    <w:rsid w:val="00F81479"/>
    <w:rsid w:val="00F815D1"/>
    <w:rsid w:val="00F818DA"/>
    <w:rsid w:val="00F81B56"/>
    <w:rsid w:val="00F81C8C"/>
    <w:rsid w:val="00F81C92"/>
    <w:rsid w:val="00F81CFE"/>
    <w:rsid w:val="00F81EA3"/>
    <w:rsid w:val="00F8216F"/>
    <w:rsid w:val="00F822CE"/>
    <w:rsid w:val="00F826C4"/>
    <w:rsid w:val="00F82AC2"/>
    <w:rsid w:val="00F82B04"/>
    <w:rsid w:val="00F82CDE"/>
    <w:rsid w:val="00F82D7F"/>
    <w:rsid w:val="00F82E5C"/>
    <w:rsid w:val="00F82E88"/>
    <w:rsid w:val="00F82EEC"/>
    <w:rsid w:val="00F830FD"/>
    <w:rsid w:val="00F831CF"/>
    <w:rsid w:val="00F8339F"/>
    <w:rsid w:val="00F8343A"/>
    <w:rsid w:val="00F835B1"/>
    <w:rsid w:val="00F83983"/>
    <w:rsid w:val="00F839E6"/>
    <w:rsid w:val="00F83AE4"/>
    <w:rsid w:val="00F840E5"/>
    <w:rsid w:val="00F8417C"/>
    <w:rsid w:val="00F84289"/>
    <w:rsid w:val="00F84297"/>
    <w:rsid w:val="00F842E6"/>
    <w:rsid w:val="00F844E6"/>
    <w:rsid w:val="00F845AB"/>
    <w:rsid w:val="00F846F6"/>
    <w:rsid w:val="00F848CB"/>
    <w:rsid w:val="00F84911"/>
    <w:rsid w:val="00F849BF"/>
    <w:rsid w:val="00F84D0C"/>
    <w:rsid w:val="00F850F3"/>
    <w:rsid w:val="00F8513C"/>
    <w:rsid w:val="00F8524C"/>
    <w:rsid w:val="00F854C5"/>
    <w:rsid w:val="00F8580D"/>
    <w:rsid w:val="00F8581F"/>
    <w:rsid w:val="00F858B0"/>
    <w:rsid w:val="00F85A60"/>
    <w:rsid w:val="00F85B9E"/>
    <w:rsid w:val="00F85C81"/>
    <w:rsid w:val="00F85D10"/>
    <w:rsid w:val="00F85E4B"/>
    <w:rsid w:val="00F85F2F"/>
    <w:rsid w:val="00F85F3A"/>
    <w:rsid w:val="00F86087"/>
    <w:rsid w:val="00F8640D"/>
    <w:rsid w:val="00F8653A"/>
    <w:rsid w:val="00F86760"/>
    <w:rsid w:val="00F867F8"/>
    <w:rsid w:val="00F86AB8"/>
    <w:rsid w:val="00F86C52"/>
    <w:rsid w:val="00F86D62"/>
    <w:rsid w:val="00F86F92"/>
    <w:rsid w:val="00F86FF2"/>
    <w:rsid w:val="00F87004"/>
    <w:rsid w:val="00F871FD"/>
    <w:rsid w:val="00F87367"/>
    <w:rsid w:val="00F873BB"/>
    <w:rsid w:val="00F874EC"/>
    <w:rsid w:val="00F876AF"/>
    <w:rsid w:val="00F878E9"/>
    <w:rsid w:val="00F87926"/>
    <w:rsid w:val="00F87E06"/>
    <w:rsid w:val="00F87F4F"/>
    <w:rsid w:val="00F87F6B"/>
    <w:rsid w:val="00F87FC4"/>
    <w:rsid w:val="00F900B4"/>
    <w:rsid w:val="00F904E7"/>
    <w:rsid w:val="00F90524"/>
    <w:rsid w:val="00F905FC"/>
    <w:rsid w:val="00F90608"/>
    <w:rsid w:val="00F90717"/>
    <w:rsid w:val="00F90794"/>
    <w:rsid w:val="00F90FA4"/>
    <w:rsid w:val="00F90FDD"/>
    <w:rsid w:val="00F91169"/>
    <w:rsid w:val="00F91220"/>
    <w:rsid w:val="00F91285"/>
    <w:rsid w:val="00F912FD"/>
    <w:rsid w:val="00F913FC"/>
    <w:rsid w:val="00F91426"/>
    <w:rsid w:val="00F91474"/>
    <w:rsid w:val="00F914A3"/>
    <w:rsid w:val="00F9155B"/>
    <w:rsid w:val="00F91622"/>
    <w:rsid w:val="00F916CC"/>
    <w:rsid w:val="00F919F8"/>
    <w:rsid w:val="00F91A83"/>
    <w:rsid w:val="00F91C66"/>
    <w:rsid w:val="00F92069"/>
    <w:rsid w:val="00F9208A"/>
    <w:rsid w:val="00F920DE"/>
    <w:rsid w:val="00F92143"/>
    <w:rsid w:val="00F922EA"/>
    <w:rsid w:val="00F924CD"/>
    <w:rsid w:val="00F929EF"/>
    <w:rsid w:val="00F92CD7"/>
    <w:rsid w:val="00F92F05"/>
    <w:rsid w:val="00F930E4"/>
    <w:rsid w:val="00F931A0"/>
    <w:rsid w:val="00F931C3"/>
    <w:rsid w:val="00F933E8"/>
    <w:rsid w:val="00F933F6"/>
    <w:rsid w:val="00F9357E"/>
    <w:rsid w:val="00F936A1"/>
    <w:rsid w:val="00F936E3"/>
    <w:rsid w:val="00F938CF"/>
    <w:rsid w:val="00F93908"/>
    <w:rsid w:val="00F93B10"/>
    <w:rsid w:val="00F93B62"/>
    <w:rsid w:val="00F93C23"/>
    <w:rsid w:val="00F93C44"/>
    <w:rsid w:val="00F93D73"/>
    <w:rsid w:val="00F93D75"/>
    <w:rsid w:val="00F93ECE"/>
    <w:rsid w:val="00F94288"/>
    <w:rsid w:val="00F943B7"/>
    <w:rsid w:val="00F943E6"/>
    <w:rsid w:val="00F94482"/>
    <w:rsid w:val="00F94591"/>
    <w:rsid w:val="00F94727"/>
    <w:rsid w:val="00F94746"/>
    <w:rsid w:val="00F947C7"/>
    <w:rsid w:val="00F94808"/>
    <w:rsid w:val="00F948AB"/>
    <w:rsid w:val="00F948EB"/>
    <w:rsid w:val="00F94995"/>
    <w:rsid w:val="00F949A8"/>
    <w:rsid w:val="00F94BAE"/>
    <w:rsid w:val="00F94CD1"/>
    <w:rsid w:val="00F94D2A"/>
    <w:rsid w:val="00F94D37"/>
    <w:rsid w:val="00F94F5A"/>
    <w:rsid w:val="00F95029"/>
    <w:rsid w:val="00F9510E"/>
    <w:rsid w:val="00F951F3"/>
    <w:rsid w:val="00F952F1"/>
    <w:rsid w:val="00F952F8"/>
    <w:rsid w:val="00F95A2F"/>
    <w:rsid w:val="00F95A4C"/>
    <w:rsid w:val="00F95A7C"/>
    <w:rsid w:val="00F95B00"/>
    <w:rsid w:val="00F95B50"/>
    <w:rsid w:val="00F95FC0"/>
    <w:rsid w:val="00F95FCC"/>
    <w:rsid w:val="00F963DE"/>
    <w:rsid w:val="00F96596"/>
    <w:rsid w:val="00F96918"/>
    <w:rsid w:val="00F9693D"/>
    <w:rsid w:val="00F96A46"/>
    <w:rsid w:val="00F96C7D"/>
    <w:rsid w:val="00F96D0F"/>
    <w:rsid w:val="00F96D48"/>
    <w:rsid w:val="00F96D68"/>
    <w:rsid w:val="00F96E6E"/>
    <w:rsid w:val="00F97078"/>
    <w:rsid w:val="00F970F2"/>
    <w:rsid w:val="00F971A8"/>
    <w:rsid w:val="00F97431"/>
    <w:rsid w:val="00F975C1"/>
    <w:rsid w:val="00F97649"/>
    <w:rsid w:val="00F977DB"/>
    <w:rsid w:val="00F979EA"/>
    <w:rsid w:val="00F97B38"/>
    <w:rsid w:val="00FA014D"/>
    <w:rsid w:val="00FA0223"/>
    <w:rsid w:val="00FA04F3"/>
    <w:rsid w:val="00FA0502"/>
    <w:rsid w:val="00FA05CF"/>
    <w:rsid w:val="00FA063A"/>
    <w:rsid w:val="00FA0700"/>
    <w:rsid w:val="00FA0708"/>
    <w:rsid w:val="00FA0748"/>
    <w:rsid w:val="00FA085A"/>
    <w:rsid w:val="00FA0869"/>
    <w:rsid w:val="00FA0A69"/>
    <w:rsid w:val="00FA0B45"/>
    <w:rsid w:val="00FA0BC0"/>
    <w:rsid w:val="00FA0C99"/>
    <w:rsid w:val="00FA0D16"/>
    <w:rsid w:val="00FA0DC4"/>
    <w:rsid w:val="00FA0E8A"/>
    <w:rsid w:val="00FA101C"/>
    <w:rsid w:val="00FA107F"/>
    <w:rsid w:val="00FA1169"/>
    <w:rsid w:val="00FA11AA"/>
    <w:rsid w:val="00FA14E1"/>
    <w:rsid w:val="00FA1500"/>
    <w:rsid w:val="00FA15AC"/>
    <w:rsid w:val="00FA16FE"/>
    <w:rsid w:val="00FA1772"/>
    <w:rsid w:val="00FA1869"/>
    <w:rsid w:val="00FA18F2"/>
    <w:rsid w:val="00FA19F3"/>
    <w:rsid w:val="00FA1BA2"/>
    <w:rsid w:val="00FA1C28"/>
    <w:rsid w:val="00FA1E46"/>
    <w:rsid w:val="00FA1F8E"/>
    <w:rsid w:val="00FA22CB"/>
    <w:rsid w:val="00FA23B1"/>
    <w:rsid w:val="00FA267D"/>
    <w:rsid w:val="00FA268B"/>
    <w:rsid w:val="00FA2A7F"/>
    <w:rsid w:val="00FA2CA6"/>
    <w:rsid w:val="00FA2D49"/>
    <w:rsid w:val="00FA2D7B"/>
    <w:rsid w:val="00FA2DAB"/>
    <w:rsid w:val="00FA2E59"/>
    <w:rsid w:val="00FA2F1F"/>
    <w:rsid w:val="00FA30B1"/>
    <w:rsid w:val="00FA3139"/>
    <w:rsid w:val="00FA33EE"/>
    <w:rsid w:val="00FA3410"/>
    <w:rsid w:val="00FA3474"/>
    <w:rsid w:val="00FA35D4"/>
    <w:rsid w:val="00FA3775"/>
    <w:rsid w:val="00FA3788"/>
    <w:rsid w:val="00FA37F0"/>
    <w:rsid w:val="00FA39B2"/>
    <w:rsid w:val="00FA3A3F"/>
    <w:rsid w:val="00FA3AA5"/>
    <w:rsid w:val="00FA3AC6"/>
    <w:rsid w:val="00FA3CC6"/>
    <w:rsid w:val="00FA3DAE"/>
    <w:rsid w:val="00FA3EFA"/>
    <w:rsid w:val="00FA3F2C"/>
    <w:rsid w:val="00FA41AB"/>
    <w:rsid w:val="00FA4257"/>
    <w:rsid w:val="00FA43BC"/>
    <w:rsid w:val="00FA4981"/>
    <w:rsid w:val="00FA4A47"/>
    <w:rsid w:val="00FA4AB2"/>
    <w:rsid w:val="00FA4BAA"/>
    <w:rsid w:val="00FA4C1D"/>
    <w:rsid w:val="00FA5045"/>
    <w:rsid w:val="00FA50D6"/>
    <w:rsid w:val="00FA5292"/>
    <w:rsid w:val="00FA5310"/>
    <w:rsid w:val="00FA547A"/>
    <w:rsid w:val="00FA5485"/>
    <w:rsid w:val="00FA54AC"/>
    <w:rsid w:val="00FA5981"/>
    <w:rsid w:val="00FA59EA"/>
    <w:rsid w:val="00FA5B3C"/>
    <w:rsid w:val="00FA5B4E"/>
    <w:rsid w:val="00FA6132"/>
    <w:rsid w:val="00FA626F"/>
    <w:rsid w:val="00FA656C"/>
    <w:rsid w:val="00FA66F7"/>
    <w:rsid w:val="00FA6B0B"/>
    <w:rsid w:val="00FA6B51"/>
    <w:rsid w:val="00FA6B62"/>
    <w:rsid w:val="00FA6D6D"/>
    <w:rsid w:val="00FA6DE4"/>
    <w:rsid w:val="00FA6E3C"/>
    <w:rsid w:val="00FA705B"/>
    <w:rsid w:val="00FA70E9"/>
    <w:rsid w:val="00FA7157"/>
    <w:rsid w:val="00FA7180"/>
    <w:rsid w:val="00FA7367"/>
    <w:rsid w:val="00FA752D"/>
    <w:rsid w:val="00FA76AD"/>
    <w:rsid w:val="00FA7799"/>
    <w:rsid w:val="00FA78CE"/>
    <w:rsid w:val="00FA78E7"/>
    <w:rsid w:val="00FA7978"/>
    <w:rsid w:val="00FA79AB"/>
    <w:rsid w:val="00FA79D4"/>
    <w:rsid w:val="00FA7B14"/>
    <w:rsid w:val="00FA7CAF"/>
    <w:rsid w:val="00FA7D7B"/>
    <w:rsid w:val="00FA7D9A"/>
    <w:rsid w:val="00FA7E41"/>
    <w:rsid w:val="00FA7E5B"/>
    <w:rsid w:val="00FA7E6C"/>
    <w:rsid w:val="00FA7EFF"/>
    <w:rsid w:val="00FA7F41"/>
    <w:rsid w:val="00FA7F8A"/>
    <w:rsid w:val="00FB04A5"/>
    <w:rsid w:val="00FB05AC"/>
    <w:rsid w:val="00FB073E"/>
    <w:rsid w:val="00FB0742"/>
    <w:rsid w:val="00FB082B"/>
    <w:rsid w:val="00FB0931"/>
    <w:rsid w:val="00FB0A18"/>
    <w:rsid w:val="00FB0B5A"/>
    <w:rsid w:val="00FB0D73"/>
    <w:rsid w:val="00FB0E44"/>
    <w:rsid w:val="00FB0F0F"/>
    <w:rsid w:val="00FB0F78"/>
    <w:rsid w:val="00FB103C"/>
    <w:rsid w:val="00FB14D4"/>
    <w:rsid w:val="00FB14DF"/>
    <w:rsid w:val="00FB1635"/>
    <w:rsid w:val="00FB1686"/>
    <w:rsid w:val="00FB18F2"/>
    <w:rsid w:val="00FB1961"/>
    <w:rsid w:val="00FB1A41"/>
    <w:rsid w:val="00FB1BBD"/>
    <w:rsid w:val="00FB1C29"/>
    <w:rsid w:val="00FB1C77"/>
    <w:rsid w:val="00FB1CA3"/>
    <w:rsid w:val="00FB1D49"/>
    <w:rsid w:val="00FB1FA1"/>
    <w:rsid w:val="00FB1FFB"/>
    <w:rsid w:val="00FB22FB"/>
    <w:rsid w:val="00FB234F"/>
    <w:rsid w:val="00FB23CC"/>
    <w:rsid w:val="00FB2424"/>
    <w:rsid w:val="00FB26D2"/>
    <w:rsid w:val="00FB289A"/>
    <w:rsid w:val="00FB2A7B"/>
    <w:rsid w:val="00FB2A8A"/>
    <w:rsid w:val="00FB2C05"/>
    <w:rsid w:val="00FB2C6E"/>
    <w:rsid w:val="00FB2C90"/>
    <w:rsid w:val="00FB2DDF"/>
    <w:rsid w:val="00FB2FFF"/>
    <w:rsid w:val="00FB304D"/>
    <w:rsid w:val="00FB308C"/>
    <w:rsid w:val="00FB3197"/>
    <w:rsid w:val="00FB345F"/>
    <w:rsid w:val="00FB36E6"/>
    <w:rsid w:val="00FB373E"/>
    <w:rsid w:val="00FB3748"/>
    <w:rsid w:val="00FB37D8"/>
    <w:rsid w:val="00FB391E"/>
    <w:rsid w:val="00FB392A"/>
    <w:rsid w:val="00FB3A3E"/>
    <w:rsid w:val="00FB3ACB"/>
    <w:rsid w:val="00FB3B6D"/>
    <w:rsid w:val="00FB3C05"/>
    <w:rsid w:val="00FB3C0E"/>
    <w:rsid w:val="00FB40CD"/>
    <w:rsid w:val="00FB41DB"/>
    <w:rsid w:val="00FB426A"/>
    <w:rsid w:val="00FB4286"/>
    <w:rsid w:val="00FB42DD"/>
    <w:rsid w:val="00FB4534"/>
    <w:rsid w:val="00FB4638"/>
    <w:rsid w:val="00FB4749"/>
    <w:rsid w:val="00FB491A"/>
    <w:rsid w:val="00FB498A"/>
    <w:rsid w:val="00FB4A00"/>
    <w:rsid w:val="00FB4A9D"/>
    <w:rsid w:val="00FB4ACF"/>
    <w:rsid w:val="00FB4B42"/>
    <w:rsid w:val="00FB4BE2"/>
    <w:rsid w:val="00FB4CF6"/>
    <w:rsid w:val="00FB508C"/>
    <w:rsid w:val="00FB50CE"/>
    <w:rsid w:val="00FB51FE"/>
    <w:rsid w:val="00FB53AD"/>
    <w:rsid w:val="00FB54B6"/>
    <w:rsid w:val="00FB551E"/>
    <w:rsid w:val="00FB5520"/>
    <w:rsid w:val="00FB5533"/>
    <w:rsid w:val="00FB5542"/>
    <w:rsid w:val="00FB558C"/>
    <w:rsid w:val="00FB55B4"/>
    <w:rsid w:val="00FB5601"/>
    <w:rsid w:val="00FB56CB"/>
    <w:rsid w:val="00FB57BF"/>
    <w:rsid w:val="00FB5B7F"/>
    <w:rsid w:val="00FB5B84"/>
    <w:rsid w:val="00FB5BB2"/>
    <w:rsid w:val="00FB5C1F"/>
    <w:rsid w:val="00FB5E2E"/>
    <w:rsid w:val="00FB5E7F"/>
    <w:rsid w:val="00FB6056"/>
    <w:rsid w:val="00FB61AF"/>
    <w:rsid w:val="00FB6306"/>
    <w:rsid w:val="00FB64C1"/>
    <w:rsid w:val="00FB6677"/>
    <w:rsid w:val="00FB66EB"/>
    <w:rsid w:val="00FB693F"/>
    <w:rsid w:val="00FB6B02"/>
    <w:rsid w:val="00FB6B1B"/>
    <w:rsid w:val="00FB6BC5"/>
    <w:rsid w:val="00FB6C21"/>
    <w:rsid w:val="00FB6CBB"/>
    <w:rsid w:val="00FB6CEB"/>
    <w:rsid w:val="00FB6F27"/>
    <w:rsid w:val="00FB6F85"/>
    <w:rsid w:val="00FB72CF"/>
    <w:rsid w:val="00FB73CB"/>
    <w:rsid w:val="00FB75D6"/>
    <w:rsid w:val="00FB7648"/>
    <w:rsid w:val="00FB780C"/>
    <w:rsid w:val="00FB78F6"/>
    <w:rsid w:val="00FB7B0D"/>
    <w:rsid w:val="00FB7CD2"/>
    <w:rsid w:val="00FB7DD3"/>
    <w:rsid w:val="00FB7EE3"/>
    <w:rsid w:val="00FC008A"/>
    <w:rsid w:val="00FC027A"/>
    <w:rsid w:val="00FC0344"/>
    <w:rsid w:val="00FC052A"/>
    <w:rsid w:val="00FC0ADF"/>
    <w:rsid w:val="00FC0ED8"/>
    <w:rsid w:val="00FC0F12"/>
    <w:rsid w:val="00FC0FCD"/>
    <w:rsid w:val="00FC14C0"/>
    <w:rsid w:val="00FC1650"/>
    <w:rsid w:val="00FC1680"/>
    <w:rsid w:val="00FC197C"/>
    <w:rsid w:val="00FC19C6"/>
    <w:rsid w:val="00FC19F0"/>
    <w:rsid w:val="00FC1AF5"/>
    <w:rsid w:val="00FC1B09"/>
    <w:rsid w:val="00FC1B68"/>
    <w:rsid w:val="00FC1C41"/>
    <w:rsid w:val="00FC1F93"/>
    <w:rsid w:val="00FC2066"/>
    <w:rsid w:val="00FC2693"/>
    <w:rsid w:val="00FC2817"/>
    <w:rsid w:val="00FC2BE5"/>
    <w:rsid w:val="00FC2DC0"/>
    <w:rsid w:val="00FC2FFC"/>
    <w:rsid w:val="00FC38A8"/>
    <w:rsid w:val="00FC3934"/>
    <w:rsid w:val="00FC3A5A"/>
    <w:rsid w:val="00FC3B94"/>
    <w:rsid w:val="00FC3D2F"/>
    <w:rsid w:val="00FC3DA1"/>
    <w:rsid w:val="00FC3DA6"/>
    <w:rsid w:val="00FC3E75"/>
    <w:rsid w:val="00FC3EFE"/>
    <w:rsid w:val="00FC3FD0"/>
    <w:rsid w:val="00FC4038"/>
    <w:rsid w:val="00FC40C9"/>
    <w:rsid w:val="00FC40E5"/>
    <w:rsid w:val="00FC42F5"/>
    <w:rsid w:val="00FC4500"/>
    <w:rsid w:val="00FC47D6"/>
    <w:rsid w:val="00FC47E5"/>
    <w:rsid w:val="00FC49E5"/>
    <w:rsid w:val="00FC4C23"/>
    <w:rsid w:val="00FC50AF"/>
    <w:rsid w:val="00FC51FE"/>
    <w:rsid w:val="00FC536A"/>
    <w:rsid w:val="00FC5493"/>
    <w:rsid w:val="00FC56B0"/>
    <w:rsid w:val="00FC58EA"/>
    <w:rsid w:val="00FC5A7B"/>
    <w:rsid w:val="00FC5AEB"/>
    <w:rsid w:val="00FC5D17"/>
    <w:rsid w:val="00FC5E68"/>
    <w:rsid w:val="00FC61B3"/>
    <w:rsid w:val="00FC6279"/>
    <w:rsid w:val="00FC63B4"/>
    <w:rsid w:val="00FC63F9"/>
    <w:rsid w:val="00FC6471"/>
    <w:rsid w:val="00FC65A5"/>
    <w:rsid w:val="00FC6731"/>
    <w:rsid w:val="00FC6892"/>
    <w:rsid w:val="00FC69DA"/>
    <w:rsid w:val="00FC6A18"/>
    <w:rsid w:val="00FC6B72"/>
    <w:rsid w:val="00FC6D39"/>
    <w:rsid w:val="00FC6DCF"/>
    <w:rsid w:val="00FC6DDA"/>
    <w:rsid w:val="00FC6F69"/>
    <w:rsid w:val="00FC7146"/>
    <w:rsid w:val="00FC71C2"/>
    <w:rsid w:val="00FC71EF"/>
    <w:rsid w:val="00FC7225"/>
    <w:rsid w:val="00FC74E8"/>
    <w:rsid w:val="00FC75E0"/>
    <w:rsid w:val="00FC75F0"/>
    <w:rsid w:val="00FC7621"/>
    <w:rsid w:val="00FC7865"/>
    <w:rsid w:val="00FC78F4"/>
    <w:rsid w:val="00FC7B33"/>
    <w:rsid w:val="00FC7CAE"/>
    <w:rsid w:val="00FC7DD2"/>
    <w:rsid w:val="00FC7E5E"/>
    <w:rsid w:val="00FC7FD8"/>
    <w:rsid w:val="00FD009E"/>
    <w:rsid w:val="00FD0218"/>
    <w:rsid w:val="00FD04A7"/>
    <w:rsid w:val="00FD0750"/>
    <w:rsid w:val="00FD089C"/>
    <w:rsid w:val="00FD095A"/>
    <w:rsid w:val="00FD09BE"/>
    <w:rsid w:val="00FD0AFF"/>
    <w:rsid w:val="00FD0B48"/>
    <w:rsid w:val="00FD0BEA"/>
    <w:rsid w:val="00FD0C2B"/>
    <w:rsid w:val="00FD0C6D"/>
    <w:rsid w:val="00FD0E47"/>
    <w:rsid w:val="00FD0ED6"/>
    <w:rsid w:val="00FD0F00"/>
    <w:rsid w:val="00FD0F30"/>
    <w:rsid w:val="00FD1158"/>
    <w:rsid w:val="00FD1334"/>
    <w:rsid w:val="00FD13E3"/>
    <w:rsid w:val="00FD143B"/>
    <w:rsid w:val="00FD1567"/>
    <w:rsid w:val="00FD1815"/>
    <w:rsid w:val="00FD1966"/>
    <w:rsid w:val="00FD1974"/>
    <w:rsid w:val="00FD1B7D"/>
    <w:rsid w:val="00FD1BDC"/>
    <w:rsid w:val="00FD1C39"/>
    <w:rsid w:val="00FD1EEB"/>
    <w:rsid w:val="00FD1F39"/>
    <w:rsid w:val="00FD21A6"/>
    <w:rsid w:val="00FD225D"/>
    <w:rsid w:val="00FD24EA"/>
    <w:rsid w:val="00FD2559"/>
    <w:rsid w:val="00FD2577"/>
    <w:rsid w:val="00FD2B75"/>
    <w:rsid w:val="00FD2BF7"/>
    <w:rsid w:val="00FD318C"/>
    <w:rsid w:val="00FD31C5"/>
    <w:rsid w:val="00FD322C"/>
    <w:rsid w:val="00FD3318"/>
    <w:rsid w:val="00FD340B"/>
    <w:rsid w:val="00FD3457"/>
    <w:rsid w:val="00FD34FF"/>
    <w:rsid w:val="00FD37E2"/>
    <w:rsid w:val="00FD37F6"/>
    <w:rsid w:val="00FD3815"/>
    <w:rsid w:val="00FD38D0"/>
    <w:rsid w:val="00FD38D1"/>
    <w:rsid w:val="00FD3CF6"/>
    <w:rsid w:val="00FD3D18"/>
    <w:rsid w:val="00FD3E9D"/>
    <w:rsid w:val="00FD3FF8"/>
    <w:rsid w:val="00FD4081"/>
    <w:rsid w:val="00FD4146"/>
    <w:rsid w:val="00FD4351"/>
    <w:rsid w:val="00FD4438"/>
    <w:rsid w:val="00FD4529"/>
    <w:rsid w:val="00FD4646"/>
    <w:rsid w:val="00FD46B8"/>
    <w:rsid w:val="00FD4942"/>
    <w:rsid w:val="00FD4A04"/>
    <w:rsid w:val="00FD4ADE"/>
    <w:rsid w:val="00FD4B02"/>
    <w:rsid w:val="00FD4BA1"/>
    <w:rsid w:val="00FD4C03"/>
    <w:rsid w:val="00FD4C6A"/>
    <w:rsid w:val="00FD4E43"/>
    <w:rsid w:val="00FD5005"/>
    <w:rsid w:val="00FD5194"/>
    <w:rsid w:val="00FD561D"/>
    <w:rsid w:val="00FD563A"/>
    <w:rsid w:val="00FD59C2"/>
    <w:rsid w:val="00FD5A10"/>
    <w:rsid w:val="00FD5C4A"/>
    <w:rsid w:val="00FD5C55"/>
    <w:rsid w:val="00FD5CF6"/>
    <w:rsid w:val="00FD601F"/>
    <w:rsid w:val="00FD6116"/>
    <w:rsid w:val="00FD61B8"/>
    <w:rsid w:val="00FD61D5"/>
    <w:rsid w:val="00FD61FF"/>
    <w:rsid w:val="00FD6238"/>
    <w:rsid w:val="00FD6562"/>
    <w:rsid w:val="00FD659E"/>
    <w:rsid w:val="00FD65F9"/>
    <w:rsid w:val="00FD67D1"/>
    <w:rsid w:val="00FD692B"/>
    <w:rsid w:val="00FD6995"/>
    <w:rsid w:val="00FD69D4"/>
    <w:rsid w:val="00FD6BA2"/>
    <w:rsid w:val="00FD6C50"/>
    <w:rsid w:val="00FD6C90"/>
    <w:rsid w:val="00FD6CCB"/>
    <w:rsid w:val="00FD6E98"/>
    <w:rsid w:val="00FD700E"/>
    <w:rsid w:val="00FD70F6"/>
    <w:rsid w:val="00FD7378"/>
    <w:rsid w:val="00FD73C8"/>
    <w:rsid w:val="00FD74C5"/>
    <w:rsid w:val="00FD76AC"/>
    <w:rsid w:val="00FD7717"/>
    <w:rsid w:val="00FD77F2"/>
    <w:rsid w:val="00FD7811"/>
    <w:rsid w:val="00FD78DA"/>
    <w:rsid w:val="00FD7936"/>
    <w:rsid w:val="00FD7A98"/>
    <w:rsid w:val="00FD7AEC"/>
    <w:rsid w:val="00FD7B6A"/>
    <w:rsid w:val="00FD7DE4"/>
    <w:rsid w:val="00FD7F5A"/>
    <w:rsid w:val="00FD7FDD"/>
    <w:rsid w:val="00FE0097"/>
    <w:rsid w:val="00FE00A1"/>
    <w:rsid w:val="00FE0175"/>
    <w:rsid w:val="00FE033E"/>
    <w:rsid w:val="00FE0373"/>
    <w:rsid w:val="00FE04D2"/>
    <w:rsid w:val="00FE052B"/>
    <w:rsid w:val="00FE059B"/>
    <w:rsid w:val="00FE0632"/>
    <w:rsid w:val="00FE0A1D"/>
    <w:rsid w:val="00FE0AD1"/>
    <w:rsid w:val="00FE0AEB"/>
    <w:rsid w:val="00FE0C08"/>
    <w:rsid w:val="00FE0CBE"/>
    <w:rsid w:val="00FE0FFD"/>
    <w:rsid w:val="00FE12AB"/>
    <w:rsid w:val="00FE14BE"/>
    <w:rsid w:val="00FE1762"/>
    <w:rsid w:val="00FE181B"/>
    <w:rsid w:val="00FE198F"/>
    <w:rsid w:val="00FE1A3A"/>
    <w:rsid w:val="00FE1C9E"/>
    <w:rsid w:val="00FE1E8C"/>
    <w:rsid w:val="00FE1EAE"/>
    <w:rsid w:val="00FE1ED8"/>
    <w:rsid w:val="00FE1F81"/>
    <w:rsid w:val="00FE201C"/>
    <w:rsid w:val="00FE204C"/>
    <w:rsid w:val="00FE20EE"/>
    <w:rsid w:val="00FE2385"/>
    <w:rsid w:val="00FE2538"/>
    <w:rsid w:val="00FE271C"/>
    <w:rsid w:val="00FE2835"/>
    <w:rsid w:val="00FE28E2"/>
    <w:rsid w:val="00FE29B1"/>
    <w:rsid w:val="00FE2DB9"/>
    <w:rsid w:val="00FE2F00"/>
    <w:rsid w:val="00FE300C"/>
    <w:rsid w:val="00FE3242"/>
    <w:rsid w:val="00FE335C"/>
    <w:rsid w:val="00FE33AF"/>
    <w:rsid w:val="00FE38FA"/>
    <w:rsid w:val="00FE3C13"/>
    <w:rsid w:val="00FE3E3C"/>
    <w:rsid w:val="00FE3E91"/>
    <w:rsid w:val="00FE3FFB"/>
    <w:rsid w:val="00FE400F"/>
    <w:rsid w:val="00FE4155"/>
    <w:rsid w:val="00FE417E"/>
    <w:rsid w:val="00FE4199"/>
    <w:rsid w:val="00FE4231"/>
    <w:rsid w:val="00FE42EF"/>
    <w:rsid w:val="00FE4493"/>
    <w:rsid w:val="00FE4663"/>
    <w:rsid w:val="00FE466D"/>
    <w:rsid w:val="00FE4728"/>
    <w:rsid w:val="00FE4748"/>
    <w:rsid w:val="00FE4925"/>
    <w:rsid w:val="00FE4942"/>
    <w:rsid w:val="00FE4B1A"/>
    <w:rsid w:val="00FE4EC7"/>
    <w:rsid w:val="00FE4FCF"/>
    <w:rsid w:val="00FE518E"/>
    <w:rsid w:val="00FE5339"/>
    <w:rsid w:val="00FE541E"/>
    <w:rsid w:val="00FE58C6"/>
    <w:rsid w:val="00FE5B21"/>
    <w:rsid w:val="00FE5E9A"/>
    <w:rsid w:val="00FE5FC8"/>
    <w:rsid w:val="00FE603B"/>
    <w:rsid w:val="00FE60D7"/>
    <w:rsid w:val="00FE635E"/>
    <w:rsid w:val="00FE63D5"/>
    <w:rsid w:val="00FE653D"/>
    <w:rsid w:val="00FE6709"/>
    <w:rsid w:val="00FE6835"/>
    <w:rsid w:val="00FE6A64"/>
    <w:rsid w:val="00FE6C21"/>
    <w:rsid w:val="00FE6CC5"/>
    <w:rsid w:val="00FE6D38"/>
    <w:rsid w:val="00FE6E2B"/>
    <w:rsid w:val="00FE6EDE"/>
    <w:rsid w:val="00FE6F89"/>
    <w:rsid w:val="00FE7028"/>
    <w:rsid w:val="00FE71E8"/>
    <w:rsid w:val="00FE7463"/>
    <w:rsid w:val="00FE746A"/>
    <w:rsid w:val="00FE74C1"/>
    <w:rsid w:val="00FE74C5"/>
    <w:rsid w:val="00FE770F"/>
    <w:rsid w:val="00FE7955"/>
    <w:rsid w:val="00FE7EAB"/>
    <w:rsid w:val="00FE7F2D"/>
    <w:rsid w:val="00FF00D4"/>
    <w:rsid w:val="00FF018E"/>
    <w:rsid w:val="00FF0207"/>
    <w:rsid w:val="00FF0340"/>
    <w:rsid w:val="00FF0355"/>
    <w:rsid w:val="00FF03F0"/>
    <w:rsid w:val="00FF05F0"/>
    <w:rsid w:val="00FF064B"/>
    <w:rsid w:val="00FF06F0"/>
    <w:rsid w:val="00FF088E"/>
    <w:rsid w:val="00FF098A"/>
    <w:rsid w:val="00FF0A6D"/>
    <w:rsid w:val="00FF0BBE"/>
    <w:rsid w:val="00FF0C00"/>
    <w:rsid w:val="00FF0C03"/>
    <w:rsid w:val="00FF0DF3"/>
    <w:rsid w:val="00FF165B"/>
    <w:rsid w:val="00FF18F6"/>
    <w:rsid w:val="00FF18FB"/>
    <w:rsid w:val="00FF18FE"/>
    <w:rsid w:val="00FF1C52"/>
    <w:rsid w:val="00FF1CD8"/>
    <w:rsid w:val="00FF1D0B"/>
    <w:rsid w:val="00FF1D28"/>
    <w:rsid w:val="00FF1E8C"/>
    <w:rsid w:val="00FF21C5"/>
    <w:rsid w:val="00FF241E"/>
    <w:rsid w:val="00FF2472"/>
    <w:rsid w:val="00FF2545"/>
    <w:rsid w:val="00FF25ED"/>
    <w:rsid w:val="00FF26B6"/>
    <w:rsid w:val="00FF26EE"/>
    <w:rsid w:val="00FF27C9"/>
    <w:rsid w:val="00FF27D3"/>
    <w:rsid w:val="00FF2EA2"/>
    <w:rsid w:val="00FF2F03"/>
    <w:rsid w:val="00FF2FDB"/>
    <w:rsid w:val="00FF3163"/>
    <w:rsid w:val="00FF3342"/>
    <w:rsid w:val="00FF34F4"/>
    <w:rsid w:val="00FF359A"/>
    <w:rsid w:val="00FF3660"/>
    <w:rsid w:val="00FF36C7"/>
    <w:rsid w:val="00FF3704"/>
    <w:rsid w:val="00FF375E"/>
    <w:rsid w:val="00FF395A"/>
    <w:rsid w:val="00FF39E2"/>
    <w:rsid w:val="00FF3BA0"/>
    <w:rsid w:val="00FF3C56"/>
    <w:rsid w:val="00FF432F"/>
    <w:rsid w:val="00FF4650"/>
    <w:rsid w:val="00FF4709"/>
    <w:rsid w:val="00FF4796"/>
    <w:rsid w:val="00FF4883"/>
    <w:rsid w:val="00FF4ACF"/>
    <w:rsid w:val="00FF4BCE"/>
    <w:rsid w:val="00FF5605"/>
    <w:rsid w:val="00FF57E2"/>
    <w:rsid w:val="00FF5A77"/>
    <w:rsid w:val="00FF5AAB"/>
    <w:rsid w:val="00FF5F71"/>
    <w:rsid w:val="00FF610D"/>
    <w:rsid w:val="00FF61B0"/>
    <w:rsid w:val="00FF634B"/>
    <w:rsid w:val="00FF64BB"/>
    <w:rsid w:val="00FF6641"/>
    <w:rsid w:val="00FF66A7"/>
    <w:rsid w:val="00FF677F"/>
    <w:rsid w:val="00FF682A"/>
    <w:rsid w:val="00FF6884"/>
    <w:rsid w:val="00FF6946"/>
    <w:rsid w:val="00FF6997"/>
    <w:rsid w:val="00FF6C80"/>
    <w:rsid w:val="00FF6D4A"/>
    <w:rsid w:val="00FF6E75"/>
    <w:rsid w:val="00FF6EAB"/>
    <w:rsid w:val="00FF6F15"/>
    <w:rsid w:val="00FF6F3A"/>
    <w:rsid w:val="00FF6F59"/>
    <w:rsid w:val="00FF7120"/>
    <w:rsid w:val="00FF7164"/>
    <w:rsid w:val="00FF7251"/>
    <w:rsid w:val="00FF74CC"/>
    <w:rsid w:val="00FF79AE"/>
    <w:rsid w:val="00FF7A6C"/>
    <w:rsid w:val="00FF7BF8"/>
    <w:rsid w:val="00FF7D30"/>
    <w:rsid w:val="00FF7D38"/>
    <w:rsid w:val="00FF7D40"/>
    <w:rsid w:val="00FF7DF0"/>
    <w:rsid w:val="00FF7E12"/>
    <w:rsid w:val="01257FAB"/>
    <w:rsid w:val="01C05DA8"/>
    <w:rsid w:val="0240CFE3"/>
    <w:rsid w:val="02846997"/>
    <w:rsid w:val="030E58CD"/>
    <w:rsid w:val="032D2ECC"/>
    <w:rsid w:val="0387F2CE"/>
    <w:rsid w:val="03919E1D"/>
    <w:rsid w:val="0427975E"/>
    <w:rsid w:val="044CCC1A"/>
    <w:rsid w:val="0490954E"/>
    <w:rsid w:val="04B7452B"/>
    <w:rsid w:val="06160B77"/>
    <w:rsid w:val="0619201C"/>
    <w:rsid w:val="066FF8CA"/>
    <w:rsid w:val="0690FB37"/>
    <w:rsid w:val="0753BB61"/>
    <w:rsid w:val="080316C2"/>
    <w:rsid w:val="0855178D"/>
    <w:rsid w:val="09042FF8"/>
    <w:rsid w:val="093F9AD6"/>
    <w:rsid w:val="096DDBBC"/>
    <w:rsid w:val="0985B56E"/>
    <w:rsid w:val="09D09D37"/>
    <w:rsid w:val="09DBB525"/>
    <w:rsid w:val="0A86B85E"/>
    <w:rsid w:val="0BBFFE3A"/>
    <w:rsid w:val="0C2FAA6B"/>
    <w:rsid w:val="0C458588"/>
    <w:rsid w:val="0D12E8B6"/>
    <w:rsid w:val="0D1CCC69"/>
    <w:rsid w:val="0D8F13AF"/>
    <w:rsid w:val="0DBD14F8"/>
    <w:rsid w:val="0DD7F010"/>
    <w:rsid w:val="0E2CDA04"/>
    <w:rsid w:val="0F5C682E"/>
    <w:rsid w:val="0F8E3C1E"/>
    <w:rsid w:val="1049B31D"/>
    <w:rsid w:val="1064F280"/>
    <w:rsid w:val="109FB216"/>
    <w:rsid w:val="11B055F4"/>
    <w:rsid w:val="11BB6B6E"/>
    <w:rsid w:val="12381AAD"/>
    <w:rsid w:val="12EC4AFF"/>
    <w:rsid w:val="131DA104"/>
    <w:rsid w:val="133D03D2"/>
    <w:rsid w:val="14055C96"/>
    <w:rsid w:val="14E260F7"/>
    <w:rsid w:val="165EC818"/>
    <w:rsid w:val="17596DBC"/>
    <w:rsid w:val="17689359"/>
    <w:rsid w:val="1779BC84"/>
    <w:rsid w:val="17EE7835"/>
    <w:rsid w:val="18220C96"/>
    <w:rsid w:val="18757929"/>
    <w:rsid w:val="18939AD0"/>
    <w:rsid w:val="18A6733B"/>
    <w:rsid w:val="1939454C"/>
    <w:rsid w:val="197EB672"/>
    <w:rsid w:val="19E0D780"/>
    <w:rsid w:val="1A8CB399"/>
    <w:rsid w:val="1CD3B693"/>
    <w:rsid w:val="1CD8BA6E"/>
    <w:rsid w:val="1DA44142"/>
    <w:rsid w:val="1DA4C639"/>
    <w:rsid w:val="1F3CDD4E"/>
    <w:rsid w:val="20458248"/>
    <w:rsid w:val="20ABF273"/>
    <w:rsid w:val="2102EAE8"/>
    <w:rsid w:val="21958F9E"/>
    <w:rsid w:val="21CF8D45"/>
    <w:rsid w:val="21E8BE02"/>
    <w:rsid w:val="22AEF44C"/>
    <w:rsid w:val="23086A0B"/>
    <w:rsid w:val="230F78BE"/>
    <w:rsid w:val="234CC6B0"/>
    <w:rsid w:val="23690969"/>
    <w:rsid w:val="24CA06FF"/>
    <w:rsid w:val="24CEB132"/>
    <w:rsid w:val="25D661C6"/>
    <w:rsid w:val="267CF53C"/>
    <w:rsid w:val="271EA130"/>
    <w:rsid w:val="27C3B038"/>
    <w:rsid w:val="28E27350"/>
    <w:rsid w:val="293C152A"/>
    <w:rsid w:val="296DF5D2"/>
    <w:rsid w:val="29A0784B"/>
    <w:rsid w:val="29E2E1DD"/>
    <w:rsid w:val="29EB08EB"/>
    <w:rsid w:val="2A38FCDF"/>
    <w:rsid w:val="2A98DDEE"/>
    <w:rsid w:val="2AAF3837"/>
    <w:rsid w:val="2AE990C9"/>
    <w:rsid w:val="2B23261A"/>
    <w:rsid w:val="2B63E68A"/>
    <w:rsid w:val="2BB53A5B"/>
    <w:rsid w:val="2BE371D8"/>
    <w:rsid w:val="2DBE3F93"/>
    <w:rsid w:val="2E53E82E"/>
    <w:rsid w:val="302CED17"/>
    <w:rsid w:val="316715AA"/>
    <w:rsid w:val="31F101F4"/>
    <w:rsid w:val="322292D4"/>
    <w:rsid w:val="330C3587"/>
    <w:rsid w:val="3374EAA4"/>
    <w:rsid w:val="3484BF41"/>
    <w:rsid w:val="34A8C5D6"/>
    <w:rsid w:val="354F2A5B"/>
    <w:rsid w:val="356EE6D0"/>
    <w:rsid w:val="3604F63C"/>
    <w:rsid w:val="360600E7"/>
    <w:rsid w:val="360CC86B"/>
    <w:rsid w:val="364E18A9"/>
    <w:rsid w:val="36793AC0"/>
    <w:rsid w:val="377E1F07"/>
    <w:rsid w:val="37BC4878"/>
    <w:rsid w:val="3893A25B"/>
    <w:rsid w:val="39780895"/>
    <w:rsid w:val="39800F60"/>
    <w:rsid w:val="39C105F6"/>
    <w:rsid w:val="3A32ED07"/>
    <w:rsid w:val="3AB5762A"/>
    <w:rsid w:val="3AC87D93"/>
    <w:rsid w:val="3AFA1DF4"/>
    <w:rsid w:val="3B21D9A8"/>
    <w:rsid w:val="3B39F6F8"/>
    <w:rsid w:val="3BA09BE4"/>
    <w:rsid w:val="3D46BEBD"/>
    <w:rsid w:val="3D7754CF"/>
    <w:rsid w:val="3DB71FC7"/>
    <w:rsid w:val="3DCA5B3E"/>
    <w:rsid w:val="3E322B8D"/>
    <w:rsid w:val="3E33EDB5"/>
    <w:rsid w:val="4005BEA1"/>
    <w:rsid w:val="4404A7A1"/>
    <w:rsid w:val="4429B995"/>
    <w:rsid w:val="450558F7"/>
    <w:rsid w:val="4514C9AD"/>
    <w:rsid w:val="457B505B"/>
    <w:rsid w:val="4608BBD2"/>
    <w:rsid w:val="4681DBB5"/>
    <w:rsid w:val="46B840E8"/>
    <w:rsid w:val="46C0B3A3"/>
    <w:rsid w:val="472E6781"/>
    <w:rsid w:val="4740CD31"/>
    <w:rsid w:val="48E8BF81"/>
    <w:rsid w:val="495D09CD"/>
    <w:rsid w:val="4ABED11C"/>
    <w:rsid w:val="4ADD7F0F"/>
    <w:rsid w:val="4C2B5C7F"/>
    <w:rsid w:val="4C330AD8"/>
    <w:rsid w:val="4C52E333"/>
    <w:rsid w:val="4D1FCEF6"/>
    <w:rsid w:val="4DEDD1E2"/>
    <w:rsid w:val="4EADB32F"/>
    <w:rsid w:val="504AFC1A"/>
    <w:rsid w:val="50CDCAD7"/>
    <w:rsid w:val="513D9C42"/>
    <w:rsid w:val="52B43386"/>
    <w:rsid w:val="52B70E5A"/>
    <w:rsid w:val="54DCC50D"/>
    <w:rsid w:val="55B836FE"/>
    <w:rsid w:val="55C6182A"/>
    <w:rsid w:val="55F6965B"/>
    <w:rsid w:val="568ABC1E"/>
    <w:rsid w:val="56A30B3E"/>
    <w:rsid w:val="56B5AC60"/>
    <w:rsid w:val="578DFCF6"/>
    <w:rsid w:val="5895BA35"/>
    <w:rsid w:val="589EACB5"/>
    <w:rsid w:val="5917E69D"/>
    <w:rsid w:val="59D2DDDF"/>
    <w:rsid w:val="5A02D220"/>
    <w:rsid w:val="5AC8C811"/>
    <w:rsid w:val="5B28E3A8"/>
    <w:rsid w:val="5C6F1792"/>
    <w:rsid w:val="5CD561D9"/>
    <w:rsid w:val="5DCFBF8F"/>
    <w:rsid w:val="5E3E5BF7"/>
    <w:rsid w:val="5E430040"/>
    <w:rsid w:val="5F4DE308"/>
    <w:rsid w:val="5F984FF4"/>
    <w:rsid w:val="5FB8897B"/>
    <w:rsid w:val="5FD8C820"/>
    <w:rsid w:val="606C6120"/>
    <w:rsid w:val="60E104A6"/>
    <w:rsid w:val="614C6CA6"/>
    <w:rsid w:val="622DD5A8"/>
    <w:rsid w:val="6268DE6F"/>
    <w:rsid w:val="636FD93C"/>
    <w:rsid w:val="63EBCA6B"/>
    <w:rsid w:val="651295C6"/>
    <w:rsid w:val="670D8EF3"/>
    <w:rsid w:val="6714B4DC"/>
    <w:rsid w:val="671D5233"/>
    <w:rsid w:val="68E2EB27"/>
    <w:rsid w:val="68FCCC8B"/>
    <w:rsid w:val="6A2660F7"/>
    <w:rsid w:val="6BB5125F"/>
    <w:rsid w:val="6BFE0C17"/>
    <w:rsid w:val="6CB2AFB6"/>
    <w:rsid w:val="6D51ADB2"/>
    <w:rsid w:val="6D682953"/>
    <w:rsid w:val="6E1413EF"/>
    <w:rsid w:val="6E1FC352"/>
    <w:rsid w:val="6EB97D5D"/>
    <w:rsid w:val="6F7CEF6F"/>
    <w:rsid w:val="7078D8B7"/>
    <w:rsid w:val="7164CCDB"/>
    <w:rsid w:val="71991394"/>
    <w:rsid w:val="7271E519"/>
    <w:rsid w:val="72CAEC42"/>
    <w:rsid w:val="72F9F7CA"/>
    <w:rsid w:val="7391465C"/>
    <w:rsid w:val="73BFFCAC"/>
    <w:rsid w:val="74BF0953"/>
    <w:rsid w:val="7538FF37"/>
    <w:rsid w:val="761CBD22"/>
    <w:rsid w:val="7626845C"/>
    <w:rsid w:val="76CDE8EF"/>
    <w:rsid w:val="7864E942"/>
    <w:rsid w:val="792229D3"/>
    <w:rsid w:val="792821C2"/>
    <w:rsid w:val="794C9563"/>
    <w:rsid w:val="79DD2369"/>
    <w:rsid w:val="7A237F3D"/>
    <w:rsid w:val="7AA23DFD"/>
    <w:rsid w:val="7AC8349B"/>
    <w:rsid w:val="7ADC5184"/>
    <w:rsid w:val="7C028F02"/>
    <w:rsid w:val="7C6352B5"/>
    <w:rsid w:val="7D10A38A"/>
    <w:rsid w:val="7D9E19EB"/>
    <w:rsid w:val="7E711113"/>
    <w:rsid w:val="7EABF2A6"/>
    <w:rsid w:val="7F621C4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36EB8647-6A11-41F7-89F1-CC999558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9D6"/>
    <w:pPr>
      <w:spacing w:line="360" w:lineRule="auto"/>
      <w:jc w:val="both"/>
    </w:pPr>
    <w:rPr>
      <w:rFonts w:ascii="Times New Roman" w:eastAsia="Calibri" w:hAnsi="Times New Roman" w:cs="Times New Roman"/>
      <w:color w:val="767171"/>
      <w:spacing w:val="20"/>
      <w:sz w:val="24"/>
      <w:szCs w:val="24"/>
      <w:lang w:val="es-MX"/>
    </w:rPr>
  </w:style>
  <w:style w:type="paragraph" w:styleId="Ttulo1">
    <w:name w:val="heading 1"/>
    <w:aliases w:val="Título2"/>
    <w:basedOn w:val="Normal"/>
    <w:next w:val="Normal"/>
    <w:link w:val="Ttulo1Car"/>
    <w:qFormat/>
    <w:rsid w:val="009B3660"/>
    <w:pPr>
      <w:keepNext/>
      <w:keepLines/>
      <w:numPr>
        <w:numId w:val="6"/>
      </w:numPr>
      <w:spacing w:after="0"/>
      <w:jc w:val="center"/>
      <w:outlineLvl w:val="0"/>
    </w:pPr>
    <w:rPr>
      <w:rFonts w:eastAsia="Times New Roman"/>
      <w:b/>
      <w:bCs/>
      <w:caps/>
      <w:spacing w:val="0"/>
      <w:sz w:val="28"/>
      <w:lang w:eastAsia="x-none"/>
    </w:rPr>
  </w:style>
  <w:style w:type="paragraph" w:styleId="Ttulo2">
    <w:name w:val="heading 2"/>
    <w:basedOn w:val="Ttulo1"/>
    <w:next w:val="Normal"/>
    <w:link w:val="Ttulo2Car"/>
    <w:autoRedefine/>
    <w:qFormat/>
    <w:rsid w:val="00A70DA9"/>
    <w:pPr>
      <w:keepNext w:val="0"/>
      <w:keepLines w:val="0"/>
      <w:numPr>
        <w:ilvl w:val="1"/>
        <w:numId w:val="9"/>
      </w:numPr>
      <w:spacing w:after="240"/>
      <w:contextualSpacing/>
      <w:jc w:val="both"/>
      <w:outlineLvl w:val="1"/>
    </w:pPr>
    <w:rPr>
      <w:rFonts w:eastAsia="Calibri"/>
      <w:bCs w:val="0"/>
      <w:caps w:val="0"/>
      <w:noProof/>
      <w:spacing w:val="20"/>
      <w:sz w:val="24"/>
      <w:lang w:val="es-ES"/>
    </w:rPr>
  </w:style>
  <w:style w:type="paragraph" w:styleId="Ttulo3">
    <w:name w:val="heading 3"/>
    <w:basedOn w:val="Normal"/>
    <w:next w:val="Normal"/>
    <w:link w:val="Ttulo3Car"/>
    <w:unhideWhenUsed/>
    <w:qFormat/>
    <w:rsid w:val="0043237E"/>
    <w:pPr>
      <w:keepNext/>
      <w:keepLines/>
      <w:numPr>
        <w:numId w:val="2"/>
      </w:numPr>
      <w:spacing w:before="40" w:after="0"/>
      <w:outlineLvl w:val="2"/>
    </w:pPr>
    <w:rPr>
      <w:rFonts w:eastAsiaTheme="majorEastAsia" w:cstheme="majorBidi"/>
      <w:b/>
    </w:rPr>
  </w:style>
  <w:style w:type="paragraph" w:styleId="Ttulo4">
    <w:name w:val="heading 4"/>
    <w:basedOn w:val="Normal"/>
    <w:next w:val="Normal"/>
    <w:link w:val="Ttulo4Car"/>
    <w:unhideWhenUsed/>
    <w:qFormat/>
    <w:rsid w:val="00BD2B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qFormat/>
    <w:rsid w:val="00BD2B45"/>
    <w:pPr>
      <w:keepNext/>
      <w:keepLines/>
      <w:numPr>
        <w:ilvl w:val="4"/>
        <w:numId w:val="1"/>
      </w:numPr>
      <w:tabs>
        <w:tab w:val="left" w:pos="540"/>
      </w:tabs>
      <w:spacing w:after="0" w:line="480" w:lineRule="auto"/>
      <w:outlineLvl w:val="4"/>
    </w:pPr>
    <w:rPr>
      <w:rFonts w:eastAsia="Times New Roman"/>
      <w:bCs/>
      <w:sz w:val="32"/>
      <w:lang w:eastAsia="es-MX"/>
    </w:rPr>
  </w:style>
  <w:style w:type="paragraph" w:styleId="Ttulo6">
    <w:name w:val="heading 6"/>
    <w:basedOn w:val="Normal"/>
    <w:next w:val="Normal"/>
    <w:link w:val="Ttulo6Car"/>
    <w:qFormat/>
    <w:rsid w:val="00BD2B45"/>
    <w:pPr>
      <w:keepNext/>
      <w:numPr>
        <w:ilvl w:val="5"/>
        <w:numId w:val="1"/>
      </w:numPr>
      <w:spacing w:after="0" w:line="240" w:lineRule="auto"/>
      <w:jc w:val="center"/>
      <w:outlineLvl w:val="5"/>
    </w:pPr>
    <w:rPr>
      <w:rFonts w:eastAsia="Times New Roman"/>
      <w:b/>
      <w:sz w:val="20"/>
      <w:szCs w:val="20"/>
      <w:lang w:val="es-ES_tradnl"/>
    </w:rPr>
  </w:style>
  <w:style w:type="paragraph" w:styleId="Ttulo7">
    <w:name w:val="heading 7"/>
    <w:basedOn w:val="Normal"/>
    <w:next w:val="Normal"/>
    <w:link w:val="Ttulo7Car"/>
    <w:qFormat/>
    <w:rsid w:val="00BD2B45"/>
    <w:pPr>
      <w:keepNext/>
      <w:numPr>
        <w:ilvl w:val="6"/>
        <w:numId w:val="1"/>
      </w:numPr>
      <w:spacing w:after="0" w:line="240" w:lineRule="auto"/>
      <w:jc w:val="right"/>
      <w:outlineLvl w:val="6"/>
    </w:pPr>
    <w:rPr>
      <w:rFonts w:eastAsia="Times New Roman"/>
      <w:i/>
      <w:iCs/>
      <w:sz w:val="18"/>
      <w:lang w:eastAsia="es-MX"/>
    </w:rPr>
  </w:style>
  <w:style w:type="paragraph" w:styleId="Ttulo8">
    <w:name w:val="heading 8"/>
    <w:basedOn w:val="Normal"/>
    <w:next w:val="Normal"/>
    <w:link w:val="Ttulo8Car"/>
    <w:qFormat/>
    <w:rsid w:val="00BD2B45"/>
    <w:pPr>
      <w:keepNext/>
      <w:keepLines/>
      <w:numPr>
        <w:ilvl w:val="7"/>
        <w:numId w:val="1"/>
      </w:numPr>
      <w:spacing w:after="0" w:line="480" w:lineRule="auto"/>
      <w:jc w:val="center"/>
      <w:outlineLvl w:val="7"/>
    </w:pPr>
    <w:rPr>
      <w:rFonts w:eastAsia="Times New Roman"/>
      <w:b/>
      <w:bCs/>
      <w:lang w:eastAsia="es-MX"/>
    </w:rPr>
  </w:style>
  <w:style w:type="paragraph" w:styleId="Ttulo9">
    <w:name w:val="heading 9"/>
    <w:basedOn w:val="Normal"/>
    <w:next w:val="Normal"/>
    <w:link w:val="Ttulo9Car"/>
    <w:qFormat/>
    <w:rsid w:val="00BD2B45"/>
    <w:pPr>
      <w:keepNext/>
      <w:keepLines/>
      <w:numPr>
        <w:ilvl w:val="8"/>
        <w:numId w:val="1"/>
      </w:numPr>
      <w:spacing w:after="0" w:line="240" w:lineRule="auto"/>
      <w:jc w:val="center"/>
      <w:outlineLvl w:val="8"/>
    </w:pPr>
    <w:rPr>
      <w:rFonts w:eastAsia="Times New Roman"/>
      <w:b/>
      <w:i/>
      <w:color w:val="000000"/>
      <w:sz w:val="1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aliases w:val="Título2 Car"/>
    <w:basedOn w:val="Fuentedeprrafopredeter"/>
    <w:link w:val="Ttulo1"/>
    <w:rsid w:val="009B3660"/>
    <w:rPr>
      <w:rFonts w:ascii="Times New Roman" w:eastAsia="Times New Roman" w:hAnsi="Times New Roman" w:cs="Times New Roman"/>
      <w:b/>
      <w:bCs/>
      <w:caps/>
      <w:color w:val="767171"/>
      <w:sz w:val="28"/>
      <w:szCs w:val="24"/>
      <w:lang w:val="es-MX" w:eastAsia="x-none"/>
    </w:rPr>
  </w:style>
  <w:style w:type="paragraph" w:styleId="TtuloTDC">
    <w:name w:val="TOC Heading"/>
    <w:aliases w:val="Título de TDC"/>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Estilo1"/>
    <w:next w:val="Estilo1"/>
    <w:autoRedefine/>
    <w:uiPriority w:val="39"/>
    <w:unhideWhenUsed/>
    <w:qFormat/>
    <w:rsid w:val="001B50B0"/>
    <w:pPr>
      <w:keepNext w:val="0"/>
      <w:keepLines w:val="0"/>
      <w:numPr>
        <w:ilvl w:val="0"/>
      </w:numPr>
      <w:spacing w:before="120" w:after="120" w:line="360" w:lineRule="auto"/>
      <w:outlineLvl w:val="9"/>
    </w:pPr>
    <w:rPr>
      <w:rFonts w:eastAsia="Calibri" w:cstheme="minorHAnsi"/>
      <w:bCs/>
      <w:caps/>
      <w:color w:val="767171"/>
      <w:spacing w:val="20"/>
      <w:szCs w:val="20"/>
      <w:lang w:val="es-DO" w:eastAsia="es-DO"/>
    </w:rPr>
  </w:style>
  <w:style w:type="character" w:styleId="Hipervnculo">
    <w:name w:val="Hyperlink"/>
    <w:basedOn w:val="Fuentedeprrafopredeter"/>
    <w:uiPriority w:val="99"/>
    <w:unhideWhenUsed/>
    <w:rsid w:val="00D743AB"/>
    <w:rPr>
      <w:color w:val="0563C1" w:themeColor="hyperlink"/>
      <w:u w:val="single"/>
    </w:rPr>
  </w:style>
  <w:style w:type="character" w:customStyle="1" w:styleId="Ttulo3Car">
    <w:name w:val="Título 3 Car"/>
    <w:basedOn w:val="Fuentedeprrafopredeter"/>
    <w:link w:val="Ttulo3"/>
    <w:rsid w:val="0043237E"/>
    <w:rPr>
      <w:rFonts w:ascii="Times New Roman" w:eastAsiaTheme="majorEastAsia" w:hAnsi="Times New Roman" w:cstheme="majorBidi"/>
      <w:b/>
      <w:color w:val="767171"/>
      <w:spacing w:val="20"/>
      <w:sz w:val="24"/>
      <w:szCs w:val="24"/>
      <w:lang w:val="es-MX"/>
    </w:rPr>
  </w:style>
  <w:style w:type="character" w:customStyle="1" w:styleId="Ttulo4Car">
    <w:name w:val="Título 4 Car"/>
    <w:basedOn w:val="Fuentedeprrafopredeter"/>
    <w:link w:val="Ttulo4"/>
    <w:rsid w:val="00BD2B45"/>
    <w:rPr>
      <w:rFonts w:asciiTheme="majorHAnsi" w:eastAsiaTheme="majorEastAsia" w:hAnsiTheme="majorHAnsi" w:cstheme="majorBidi"/>
      <w:i/>
      <w:iCs/>
      <w:color w:val="2F5496" w:themeColor="accent1" w:themeShade="BF"/>
      <w:spacing w:val="20"/>
      <w:sz w:val="24"/>
      <w:szCs w:val="24"/>
      <w:lang w:val="es-MX"/>
    </w:rPr>
  </w:style>
  <w:style w:type="character" w:customStyle="1" w:styleId="Ttulo2Car">
    <w:name w:val="Título 2 Car"/>
    <w:basedOn w:val="Fuentedeprrafopredeter"/>
    <w:link w:val="Ttulo2"/>
    <w:rsid w:val="00A70DA9"/>
    <w:rPr>
      <w:rFonts w:ascii="Times New Roman" w:eastAsia="Calibri" w:hAnsi="Times New Roman" w:cs="Times New Roman"/>
      <w:b/>
      <w:noProof/>
      <w:color w:val="767171"/>
      <w:spacing w:val="20"/>
      <w:sz w:val="24"/>
      <w:szCs w:val="24"/>
      <w:lang w:val="es-ES" w:eastAsia="x-none"/>
    </w:rPr>
  </w:style>
  <w:style w:type="character" w:customStyle="1" w:styleId="Ttulo5Car">
    <w:name w:val="Título 5 Car"/>
    <w:basedOn w:val="Fuentedeprrafopredeter"/>
    <w:link w:val="Ttulo5"/>
    <w:rsid w:val="00BD2B45"/>
    <w:rPr>
      <w:rFonts w:ascii="Times New Roman" w:eastAsia="Times New Roman" w:hAnsi="Times New Roman" w:cs="Times New Roman"/>
      <w:bCs/>
      <w:color w:val="767171"/>
      <w:spacing w:val="20"/>
      <w:sz w:val="32"/>
      <w:szCs w:val="24"/>
      <w:lang w:val="es-MX" w:eastAsia="es-MX"/>
    </w:rPr>
  </w:style>
  <w:style w:type="character" w:customStyle="1" w:styleId="Ttulo6Car">
    <w:name w:val="Título 6 Car"/>
    <w:basedOn w:val="Fuentedeprrafopredeter"/>
    <w:link w:val="Ttulo6"/>
    <w:rsid w:val="00BD2B45"/>
    <w:rPr>
      <w:rFonts w:ascii="Times New Roman" w:eastAsia="Times New Roman" w:hAnsi="Times New Roman" w:cs="Times New Roman"/>
      <w:b/>
      <w:color w:val="767171"/>
      <w:spacing w:val="20"/>
      <w:sz w:val="20"/>
      <w:szCs w:val="20"/>
      <w:lang w:val="es-ES_tradnl"/>
    </w:rPr>
  </w:style>
  <w:style w:type="character" w:customStyle="1" w:styleId="Ttulo7Car">
    <w:name w:val="Título 7 Car"/>
    <w:basedOn w:val="Fuentedeprrafopredeter"/>
    <w:link w:val="Ttulo7"/>
    <w:rsid w:val="00BD2B45"/>
    <w:rPr>
      <w:rFonts w:ascii="Times New Roman" w:eastAsia="Times New Roman" w:hAnsi="Times New Roman" w:cs="Times New Roman"/>
      <w:i/>
      <w:iCs/>
      <w:color w:val="767171"/>
      <w:spacing w:val="20"/>
      <w:sz w:val="18"/>
      <w:szCs w:val="24"/>
      <w:lang w:val="es-MX" w:eastAsia="es-MX"/>
    </w:rPr>
  </w:style>
  <w:style w:type="character" w:customStyle="1" w:styleId="Ttulo8Car">
    <w:name w:val="Título 8 Car"/>
    <w:basedOn w:val="Fuentedeprrafopredeter"/>
    <w:link w:val="Ttulo8"/>
    <w:rsid w:val="00BD2B45"/>
    <w:rPr>
      <w:rFonts w:ascii="Times New Roman" w:eastAsia="Times New Roman" w:hAnsi="Times New Roman" w:cs="Times New Roman"/>
      <w:b/>
      <w:bCs/>
      <w:color w:val="767171"/>
      <w:spacing w:val="20"/>
      <w:sz w:val="24"/>
      <w:szCs w:val="24"/>
      <w:lang w:val="es-MX" w:eastAsia="es-MX"/>
    </w:rPr>
  </w:style>
  <w:style w:type="character" w:customStyle="1" w:styleId="Ttulo9Car">
    <w:name w:val="Título 9 Car"/>
    <w:basedOn w:val="Fuentedeprrafopredeter"/>
    <w:link w:val="Ttulo9"/>
    <w:rsid w:val="00BD2B45"/>
    <w:rPr>
      <w:rFonts w:ascii="Times New Roman" w:eastAsia="Times New Roman" w:hAnsi="Times New Roman" w:cs="Times New Roman"/>
      <w:b/>
      <w:i/>
      <w:color w:val="000000"/>
      <w:spacing w:val="20"/>
      <w:sz w:val="18"/>
      <w:szCs w:val="24"/>
      <w:lang w:val="es-MX" w:eastAsia="es-MX"/>
    </w:rPr>
  </w:style>
  <w:style w:type="paragraph" w:styleId="Textoindependiente">
    <w:name w:val="Body Text"/>
    <w:basedOn w:val="Normal"/>
    <w:link w:val="TextoindependienteCar"/>
    <w:semiHidden/>
    <w:rsid w:val="00BD2B45"/>
    <w:pPr>
      <w:spacing w:after="0" w:line="480" w:lineRule="auto"/>
    </w:pPr>
    <w:rPr>
      <w:rFonts w:eastAsia="Times New Roman"/>
      <w:lang w:eastAsia="x-none"/>
    </w:rPr>
  </w:style>
  <w:style w:type="character" w:customStyle="1" w:styleId="TextoindependienteCar">
    <w:name w:val="Texto independiente Car"/>
    <w:basedOn w:val="Fuentedeprrafopredeter"/>
    <w:link w:val="Textoindependiente"/>
    <w:semiHidden/>
    <w:rsid w:val="00BD2B45"/>
    <w:rPr>
      <w:rFonts w:ascii="Times New Roman" w:eastAsia="Times New Roman" w:hAnsi="Times New Roman" w:cs="Times New Roman"/>
      <w:color w:val="767171"/>
      <w:spacing w:val="20"/>
      <w:sz w:val="24"/>
      <w:szCs w:val="24"/>
      <w:lang w:val="es-MX" w:eastAsia="x-none"/>
    </w:rPr>
  </w:style>
  <w:style w:type="paragraph" w:styleId="Textoindependiente2">
    <w:name w:val="Body Text 2"/>
    <w:basedOn w:val="Normal"/>
    <w:link w:val="Textoindependiente2Car"/>
    <w:semiHidden/>
    <w:rsid w:val="00BD2B45"/>
    <w:pPr>
      <w:spacing w:after="0" w:line="480" w:lineRule="auto"/>
    </w:pPr>
    <w:rPr>
      <w:rFonts w:eastAsia="Times New Roman"/>
      <w:szCs w:val="20"/>
      <w:lang w:val="es-ES_tradnl"/>
    </w:rPr>
  </w:style>
  <w:style w:type="character" w:customStyle="1" w:styleId="Textoindependiente2Car">
    <w:name w:val="Texto independiente 2 Car"/>
    <w:basedOn w:val="Fuentedeprrafopredeter"/>
    <w:link w:val="Textoindependiente2"/>
    <w:semiHidden/>
    <w:rsid w:val="00BD2B45"/>
    <w:rPr>
      <w:rFonts w:ascii="Times New Roman" w:eastAsia="Times New Roman" w:hAnsi="Times New Roman" w:cs="Times New Roman"/>
      <w:color w:val="767171"/>
      <w:spacing w:val="20"/>
      <w:sz w:val="24"/>
      <w:szCs w:val="20"/>
      <w:lang w:val="es-ES_tradnl"/>
    </w:rPr>
  </w:style>
  <w:style w:type="paragraph" w:styleId="Sangra2detindependiente">
    <w:name w:val="Body Text Indent 2"/>
    <w:basedOn w:val="Normal"/>
    <w:link w:val="Sangra2detindependienteCar"/>
    <w:semiHidden/>
    <w:rsid w:val="00BD2B45"/>
    <w:pPr>
      <w:keepNext/>
      <w:keepLines/>
      <w:tabs>
        <w:tab w:val="left" w:pos="540"/>
      </w:tabs>
      <w:spacing w:after="0" w:line="480" w:lineRule="auto"/>
      <w:ind w:left="540"/>
    </w:pPr>
    <w:rPr>
      <w:rFonts w:eastAsia="Times New Roman"/>
      <w:bCs/>
      <w:sz w:val="32"/>
      <w:lang w:val="es-ES" w:eastAsia="es-MX"/>
    </w:rPr>
  </w:style>
  <w:style w:type="character" w:customStyle="1" w:styleId="Sangra2detindependienteCar">
    <w:name w:val="Sangría 2 de t. independiente Car"/>
    <w:basedOn w:val="Fuentedeprrafopredeter"/>
    <w:link w:val="Sangra2detindependiente"/>
    <w:semiHidden/>
    <w:rsid w:val="00BD2B45"/>
    <w:rPr>
      <w:rFonts w:ascii="Times New Roman" w:eastAsia="Times New Roman" w:hAnsi="Times New Roman" w:cs="Times New Roman"/>
      <w:bCs/>
      <w:color w:val="767171"/>
      <w:spacing w:val="20"/>
      <w:sz w:val="32"/>
      <w:szCs w:val="24"/>
      <w:lang w:val="es-ES" w:eastAsia="es-MX"/>
    </w:rPr>
  </w:style>
  <w:style w:type="paragraph" w:styleId="Sangradetextonormal">
    <w:name w:val="Body Text Indent"/>
    <w:basedOn w:val="Normal"/>
    <w:link w:val="SangradetextonormalCar"/>
    <w:semiHidden/>
    <w:rsid w:val="00BD2B45"/>
    <w:pPr>
      <w:spacing w:after="0" w:line="480" w:lineRule="auto"/>
      <w:ind w:left="283"/>
    </w:pPr>
    <w:rPr>
      <w:rFonts w:eastAsia="Times New Roman"/>
      <w:szCs w:val="20"/>
      <w:lang w:val="es-ES_tradnl"/>
    </w:rPr>
  </w:style>
  <w:style w:type="character" w:customStyle="1" w:styleId="SangradetextonormalCar">
    <w:name w:val="Sangría de texto normal Car"/>
    <w:basedOn w:val="Fuentedeprrafopredeter"/>
    <w:link w:val="Sangradetextonormal"/>
    <w:semiHidden/>
    <w:rsid w:val="00BD2B45"/>
    <w:rPr>
      <w:rFonts w:ascii="Times New Roman" w:eastAsia="Times New Roman" w:hAnsi="Times New Roman" w:cs="Times New Roman"/>
      <w:color w:val="767171"/>
      <w:spacing w:val="20"/>
      <w:sz w:val="24"/>
      <w:szCs w:val="20"/>
      <w:lang w:val="es-ES_tradnl"/>
    </w:rPr>
  </w:style>
  <w:style w:type="paragraph" w:styleId="Textoindependiente3">
    <w:name w:val="Body Text 3"/>
    <w:basedOn w:val="Normal"/>
    <w:link w:val="Textoindependiente3Car"/>
    <w:semiHidden/>
    <w:rsid w:val="00BD2B45"/>
    <w:pPr>
      <w:spacing w:after="0" w:line="480" w:lineRule="auto"/>
    </w:pPr>
    <w:rPr>
      <w:rFonts w:eastAsia="Times New Roman"/>
      <w:b/>
      <w:szCs w:val="20"/>
      <w:lang w:val="es-ES_tradnl"/>
    </w:rPr>
  </w:style>
  <w:style w:type="character" w:customStyle="1" w:styleId="Textoindependiente3Car">
    <w:name w:val="Texto independiente 3 Car"/>
    <w:basedOn w:val="Fuentedeprrafopredeter"/>
    <w:link w:val="Textoindependiente3"/>
    <w:semiHidden/>
    <w:rsid w:val="00BD2B45"/>
    <w:rPr>
      <w:rFonts w:ascii="Times New Roman" w:eastAsia="Times New Roman" w:hAnsi="Times New Roman" w:cs="Times New Roman"/>
      <w:b/>
      <w:color w:val="767171"/>
      <w:spacing w:val="20"/>
      <w:sz w:val="24"/>
      <w:szCs w:val="20"/>
      <w:lang w:val="es-ES_tradnl"/>
    </w:rPr>
  </w:style>
  <w:style w:type="character" w:styleId="Nmerodepgina">
    <w:name w:val="page number"/>
    <w:semiHidden/>
    <w:rsid w:val="00BD2B45"/>
    <w:rPr>
      <w:rFonts w:cs="Times New Roman"/>
    </w:rPr>
  </w:style>
  <w:style w:type="paragraph" w:styleId="Sangra3detindependiente">
    <w:name w:val="Body Text Indent 3"/>
    <w:basedOn w:val="Normal"/>
    <w:link w:val="Sangra3detindependienteCar"/>
    <w:semiHidden/>
    <w:rsid w:val="00BD2B45"/>
    <w:pPr>
      <w:keepNext/>
      <w:keepLines/>
      <w:spacing w:after="0" w:line="480" w:lineRule="auto"/>
      <w:ind w:firstLine="708"/>
    </w:pPr>
    <w:rPr>
      <w:rFonts w:eastAsia="Times New Roman"/>
      <w:lang w:eastAsia="es-MX"/>
    </w:rPr>
  </w:style>
  <w:style w:type="character" w:customStyle="1" w:styleId="Sangra3detindependienteCar">
    <w:name w:val="Sangría 3 de t. independiente Car"/>
    <w:basedOn w:val="Fuentedeprrafopredeter"/>
    <w:link w:val="Sangra3detindependiente"/>
    <w:semiHidden/>
    <w:rsid w:val="00BD2B45"/>
    <w:rPr>
      <w:rFonts w:ascii="Times New Roman" w:eastAsia="Times New Roman" w:hAnsi="Times New Roman" w:cs="Times New Roman"/>
      <w:color w:val="767171"/>
      <w:spacing w:val="20"/>
      <w:sz w:val="24"/>
      <w:szCs w:val="24"/>
      <w:lang w:val="es-MX" w:eastAsia="es-MX"/>
    </w:rPr>
  </w:style>
  <w:style w:type="paragraph" w:customStyle="1" w:styleId="Prrafodelista1">
    <w:name w:val="Párrafo de lista1"/>
    <w:basedOn w:val="Normal"/>
    <w:rsid w:val="00BD2B45"/>
    <w:pPr>
      <w:spacing w:after="0" w:line="240" w:lineRule="auto"/>
      <w:ind w:left="708"/>
    </w:pPr>
    <w:rPr>
      <w:rFonts w:eastAsia="Times New Roman"/>
      <w:lang w:eastAsia="es-MX"/>
    </w:rPr>
  </w:style>
  <w:style w:type="paragraph" w:styleId="Prrafodelista">
    <w:name w:val="List Paragraph"/>
    <w:basedOn w:val="Normal"/>
    <w:link w:val="PrrafodelistaCar"/>
    <w:uiPriority w:val="34"/>
    <w:qFormat/>
    <w:rsid w:val="00BD2B45"/>
    <w:pPr>
      <w:spacing w:after="0" w:line="240" w:lineRule="auto"/>
      <w:ind w:left="720"/>
      <w:contextualSpacing/>
    </w:pPr>
    <w:rPr>
      <w:rFonts w:eastAsia="Times New Roman"/>
      <w:lang w:val="es-ES" w:eastAsia="es-MX"/>
    </w:rPr>
  </w:style>
  <w:style w:type="paragraph" w:styleId="Ttulo">
    <w:name w:val="Title"/>
    <w:basedOn w:val="Normal"/>
    <w:link w:val="TtuloCar"/>
    <w:qFormat/>
    <w:rsid w:val="001E47C0"/>
    <w:pPr>
      <w:spacing w:after="0" w:line="240" w:lineRule="auto"/>
      <w:jc w:val="center"/>
    </w:pPr>
    <w:rPr>
      <w:rFonts w:eastAsia="Times New Roman"/>
      <w:b/>
      <w:bCs/>
      <w:spacing w:val="0"/>
      <w:sz w:val="28"/>
      <w:lang w:eastAsia="x-none"/>
    </w:rPr>
  </w:style>
  <w:style w:type="character" w:customStyle="1" w:styleId="TtuloCar">
    <w:name w:val="Título Car"/>
    <w:basedOn w:val="Fuentedeprrafopredeter"/>
    <w:link w:val="Ttulo"/>
    <w:rsid w:val="001E47C0"/>
    <w:rPr>
      <w:rFonts w:ascii="Times New Roman" w:eastAsia="Times New Roman" w:hAnsi="Times New Roman" w:cs="Times New Roman"/>
      <w:b/>
      <w:bCs/>
      <w:color w:val="767171"/>
      <w:sz w:val="28"/>
      <w:szCs w:val="24"/>
      <w:lang w:val="es-MX" w:eastAsia="x-none"/>
    </w:rPr>
  </w:style>
  <w:style w:type="paragraph" w:styleId="Textodeglobo">
    <w:name w:val="Balloon Text"/>
    <w:basedOn w:val="Normal"/>
    <w:link w:val="TextodegloboCar"/>
    <w:rsid w:val="00BD2B45"/>
    <w:pPr>
      <w:spacing w:after="0" w:line="240" w:lineRule="auto"/>
    </w:pPr>
    <w:rPr>
      <w:rFonts w:ascii="@PMingLiU" w:eastAsia="Times New Roman" w:hAnsi="@PMingLiU"/>
      <w:sz w:val="18"/>
      <w:szCs w:val="18"/>
      <w:lang w:val="x-none" w:eastAsia="es-MX"/>
    </w:rPr>
  </w:style>
  <w:style w:type="character" w:customStyle="1" w:styleId="TextodegloboCar">
    <w:name w:val="Texto de globo Car"/>
    <w:basedOn w:val="Fuentedeprrafopredeter"/>
    <w:link w:val="Textodeglobo"/>
    <w:rsid w:val="00BD2B45"/>
    <w:rPr>
      <w:rFonts w:ascii="@PMingLiU" w:eastAsia="Times New Roman" w:hAnsi="@PMingLiU" w:cs="Times New Roman"/>
      <w:color w:val="767171"/>
      <w:spacing w:val="20"/>
      <w:sz w:val="18"/>
      <w:szCs w:val="18"/>
      <w:lang w:val="x-none" w:eastAsia="es-MX"/>
    </w:rPr>
  </w:style>
  <w:style w:type="paragraph" w:styleId="Textosinformato">
    <w:name w:val="Plain Text"/>
    <w:basedOn w:val="Normal"/>
    <w:link w:val="TextosinformatoCar"/>
    <w:uiPriority w:val="99"/>
    <w:unhideWhenUsed/>
    <w:rsid w:val="00BD2B45"/>
    <w:pPr>
      <w:spacing w:after="0" w:line="240" w:lineRule="auto"/>
    </w:pPr>
    <w:rPr>
      <w:rFonts w:ascii="@PMingLiU" w:eastAsia="@PMingLiU" w:hAnsi="@PMingLiU"/>
      <w:sz w:val="21"/>
      <w:szCs w:val="21"/>
      <w:lang w:val="x-none"/>
    </w:rPr>
  </w:style>
  <w:style w:type="character" w:customStyle="1" w:styleId="TextosinformatoCar">
    <w:name w:val="Texto sin formato Car"/>
    <w:basedOn w:val="Fuentedeprrafopredeter"/>
    <w:link w:val="Textosinformato"/>
    <w:uiPriority w:val="99"/>
    <w:rsid w:val="00BD2B45"/>
    <w:rPr>
      <w:rFonts w:ascii="@PMingLiU" w:eastAsia="@PMingLiU" w:hAnsi="@PMingLiU" w:cs="Times New Roman"/>
      <w:color w:val="767171"/>
      <w:spacing w:val="20"/>
      <w:sz w:val="21"/>
      <w:szCs w:val="21"/>
      <w:lang w:val="x-none"/>
    </w:rPr>
  </w:style>
  <w:style w:type="paragraph" w:styleId="Textodebloque">
    <w:name w:val="Block Text"/>
    <w:basedOn w:val="Normal"/>
    <w:rsid w:val="00BD2B45"/>
    <w:pPr>
      <w:spacing w:after="0" w:line="480" w:lineRule="auto"/>
      <w:ind w:left="2160" w:right="720"/>
    </w:pPr>
    <w:rPr>
      <w:rFonts w:eastAsia="Times New Roman"/>
      <w:lang w:eastAsia="es-MX"/>
    </w:rPr>
  </w:style>
  <w:style w:type="character" w:customStyle="1" w:styleId="SinespaciadoCar">
    <w:name w:val="Sin espaciado Car"/>
    <w:link w:val="Sinespaciado"/>
    <w:uiPriority w:val="1"/>
    <w:rsid w:val="00BD2B45"/>
    <w:rPr>
      <w:rFonts w:ascii="Times New Roman" w:eastAsia="Calibri" w:hAnsi="Times New Roman" w:cs="Times New Roman"/>
      <w:color w:val="595959" w:themeColor="text1" w:themeTint="A6"/>
      <w:sz w:val="24"/>
    </w:rPr>
  </w:style>
  <w:style w:type="paragraph" w:customStyle="1" w:styleId="Default">
    <w:name w:val="Default"/>
    <w:rsid w:val="00BD2B45"/>
    <w:pPr>
      <w:autoSpaceDE w:val="0"/>
      <w:autoSpaceDN w:val="0"/>
      <w:adjustRightInd w:val="0"/>
      <w:spacing w:after="0" w:line="240" w:lineRule="auto"/>
    </w:pPr>
    <w:rPr>
      <w:rFonts w:ascii="@PMingLiU" w:eastAsia="Times New Roman" w:hAnsi="@PMingLiU" w:cs="@PMingLiU"/>
      <w:color w:val="000000"/>
      <w:sz w:val="24"/>
      <w:szCs w:val="24"/>
      <w:lang w:val="es-DO" w:eastAsia="es-DO"/>
    </w:rPr>
  </w:style>
  <w:style w:type="table" w:styleId="Tablaconcuadrcula">
    <w:name w:val="Table Grid"/>
    <w:basedOn w:val="Tablanormal"/>
    <w:uiPriority w:val="39"/>
    <w:rsid w:val="00BD2B45"/>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autoRedefine/>
    <w:qFormat/>
    <w:rsid w:val="00BD2B45"/>
    <w:pPr>
      <w:spacing w:after="0" w:line="240" w:lineRule="auto"/>
    </w:pPr>
    <w:rPr>
      <w:rFonts w:ascii="@PMingLiU" w:eastAsia="Times New Roman" w:hAnsi="@PMingLiU"/>
      <w:b/>
      <w:bCs/>
      <w:caps/>
      <w:color w:val="3399FF"/>
      <w:kern w:val="400"/>
      <w:sz w:val="16"/>
      <w:szCs w:val="18"/>
      <w:lang w:eastAsia="es-MX"/>
    </w:rPr>
  </w:style>
  <w:style w:type="character" w:customStyle="1" w:styleId="SubttuloCar">
    <w:name w:val="Subtítulo Car"/>
    <w:basedOn w:val="Fuentedeprrafopredeter"/>
    <w:link w:val="Subttulo"/>
    <w:rsid w:val="00BD2B45"/>
    <w:rPr>
      <w:rFonts w:ascii="@PMingLiU" w:eastAsia="Times New Roman" w:hAnsi="@PMingLiU" w:cs="Times New Roman"/>
      <w:b/>
      <w:bCs/>
      <w:caps/>
      <w:color w:val="3399FF"/>
      <w:spacing w:val="20"/>
      <w:kern w:val="400"/>
      <w:sz w:val="16"/>
      <w:szCs w:val="18"/>
      <w:lang w:val="es-MX" w:eastAsia="es-MX"/>
    </w:rPr>
  </w:style>
  <w:style w:type="paragraph" w:styleId="TDC2">
    <w:name w:val="toc 2"/>
    <w:basedOn w:val="Normal"/>
    <w:next w:val="Normal"/>
    <w:autoRedefine/>
    <w:uiPriority w:val="39"/>
    <w:unhideWhenUsed/>
    <w:qFormat/>
    <w:rsid w:val="00155F16"/>
    <w:pPr>
      <w:tabs>
        <w:tab w:val="left" w:pos="709"/>
        <w:tab w:val="right" w:leader="dot" w:pos="9629"/>
      </w:tabs>
      <w:spacing w:after="0"/>
      <w:ind w:left="238"/>
      <w:jc w:val="left"/>
    </w:pPr>
    <w:rPr>
      <w:rFonts w:cstheme="minorHAnsi"/>
      <w:szCs w:val="20"/>
    </w:rPr>
  </w:style>
  <w:style w:type="paragraph" w:styleId="TDC3">
    <w:name w:val="toc 3"/>
    <w:basedOn w:val="Normal"/>
    <w:next w:val="Normal"/>
    <w:autoRedefine/>
    <w:uiPriority w:val="39"/>
    <w:unhideWhenUsed/>
    <w:qFormat/>
    <w:rsid w:val="00E75DDE"/>
    <w:pPr>
      <w:spacing w:after="0"/>
      <w:ind w:left="482"/>
    </w:pPr>
    <w:rPr>
      <w:rFonts w:cstheme="minorHAnsi"/>
      <w:iCs/>
      <w:szCs w:val="20"/>
    </w:rPr>
  </w:style>
  <w:style w:type="character" w:styleId="nfasis">
    <w:name w:val="Emphasis"/>
    <w:uiPriority w:val="20"/>
    <w:qFormat/>
    <w:rsid w:val="00BD2B45"/>
    <w:rPr>
      <w:i/>
      <w:iCs/>
    </w:rPr>
  </w:style>
  <w:style w:type="character" w:styleId="Textoennegrita">
    <w:name w:val="Strong"/>
    <w:uiPriority w:val="22"/>
    <w:qFormat/>
    <w:rsid w:val="00BD2B45"/>
    <w:rPr>
      <w:b/>
      <w:bCs/>
    </w:rPr>
  </w:style>
  <w:style w:type="paragraph" w:styleId="NormalWeb">
    <w:name w:val="Normal (Web)"/>
    <w:basedOn w:val="Normal"/>
    <w:uiPriority w:val="99"/>
    <w:unhideWhenUsed/>
    <w:rsid w:val="00BD2B45"/>
    <w:pPr>
      <w:spacing w:after="0" w:line="240" w:lineRule="auto"/>
    </w:pPr>
    <w:rPr>
      <w:lang w:eastAsia="es-DO"/>
    </w:rPr>
  </w:style>
  <w:style w:type="paragraph" w:styleId="TDC4">
    <w:name w:val="toc 4"/>
    <w:basedOn w:val="Normal"/>
    <w:next w:val="Normal"/>
    <w:autoRedefine/>
    <w:uiPriority w:val="39"/>
    <w:rsid w:val="001B50B0"/>
    <w:pPr>
      <w:spacing w:after="0"/>
      <w:ind w:left="720"/>
    </w:pPr>
    <w:rPr>
      <w:rFonts w:cstheme="minorHAnsi"/>
      <w:szCs w:val="18"/>
    </w:rPr>
  </w:style>
  <w:style w:type="paragraph" w:styleId="TDC5">
    <w:name w:val="toc 5"/>
    <w:basedOn w:val="Normal"/>
    <w:next w:val="Normal"/>
    <w:autoRedefine/>
    <w:rsid w:val="00BD2B45"/>
    <w:pPr>
      <w:spacing w:after="0"/>
      <w:ind w:left="960"/>
      <w:jc w:val="left"/>
    </w:pPr>
    <w:rPr>
      <w:rFonts w:asciiTheme="minorHAnsi" w:hAnsiTheme="minorHAnsi" w:cstheme="minorHAnsi"/>
      <w:sz w:val="18"/>
      <w:szCs w:val="18"/>
    </w:rPr>
  </w:style>
  <w:style w:type="paragraph" w:styleId="TDC6">
    <w:name w:val="toc 6"/>
    <w:basedOn w:val="Normal"/>
    <w:next w:val="Normal"/>
    <w:autoRedefine/>
    <w:rsid w:val="00BD2B45"/>
    <w:pPr>
      <w:spacing w:after="0"/>
      <w:ind w:left="1200"/>
      <w:jc w:val="left"/>
    </w:pPr>
    <w:rPr>
      <w:rFonts w:asciiTheme="minorHAnsi" w:hAnsiTheme="minorHAnsi" w:cstheme="minorHAnsi"/>
      <w:sz w:val="18"/>
      <w:szCs w:val="18"/>
    </w:rPr>
  </w:style>
  <w:style w:type="paragraph" w:styleId="TDC7">
    <w:name w:val="toc 7"/>
    <w:basedOn w:val="Normal"/>
    <w:next w:val="Normal"/>
    <w:autoRedefine/>
    <w:rsid w:val="00BD2B45"/>
    <w:pPr>
      <w:spacing w:after="0"/>
      <w:ind w:left="1440"/>
      <w:jc w:val="left"/>
    </w:pPr>
    <w:rPr>
      <w:rFonts w:asciiTheme="minorHAnsi" w:hAnsiTheme="minorHAnsi" w:cstheme="minorHAnsi"/>
      <w:sz w:val="18"/>
      <w:szCs w:val="18"/>
    </w:rPr>
  </w:style>
  <w:style w:type="paragraph" w:styleId="TDC8">
    <w:name w:val="toc 8"/>
    <w:basedOn w:val="Normal"/>
    <w:next w:val="Normal"/>
    <w:autoRedefine/>
    <w:rsid w:val="00BD2B45"/>
    <w:pPr>
      <w:spacing w:after="0"/>
      <w:ind w:left="1680"/>
      <w:jc w:val="left"/>
    </w:pPr>
    <w:rPr>
      <w:rFonts w:asciiTheme="minorHAnsi" w:hAnsiTheme="minorHAnsi" w:cstheme="minorHAnsi"/>
      <w:sz w:val="18"/>
      <w:szCs w:val="18"/>
    </w:rPr>
  </w:style>
  <w:style w:type="paragraph" w:styleId="TDC9">
    <w:name w:val="toc 9"/>
    <w:basedOn w:val="Normal"/>
    <w:next w:val="Normal"/>
    <w:autoRedefine/>
    <w:rsid w:val="00BD2B45"/>
    <w:pPr>
      <w:spacing w:after="0"/>
      <w:ind w:left="1920"/>
      <w:jc w:val="left"/>
    </w:pPr>
    <w:rPr>
      <w:rFonts w:asciiTheme="minorHAnsi" w:hAnsiTheme="minorHAnsi" w:cstheme="minorHAnsi"/>
      <w:sz w:val="18"/>
      <w:szCs w:val="18"/>
    </w:rPr>
  </w:style>
  <w:style w:type="paragraph" w:customStyle="1" w:styleId="Estilo1">
    <w:name w:val="Estilo1"/>
    <w:basedOn w:val="Subttulo"/>
    <w:link w:val="Estilo1Car"/>
    <w:qFormat/>
    <w:rsid w:val="00BD2B45"/>
    <w:pPr>
      <w:keepNext/>
      <w:keepLines/>
      <w:numPr>
        <w:ilvl w:val="1"/>
      </w:numPr>
      <w:spacing w:before="240" w:line="259" w:lineRule="auto"/>
      <w:outlineLvl w:val="0"/>
    </w:pPr>
    <w:rPr>
      <w:rFonts w:ascii="Times New Roman" w:hAnsi="Times New Roman"/>
      <w:bCs w:val="0"/>
      <w:caps w:val="0"/>
      <w:color w:val="4C4747"/>
      <w:spacing w:val="15"/>
      <w:kern w:val="0"/>
      <w:sz w:val="24"/>
      <w:szCs w:val="24"/>
      <w:lang w:eastAsia="en-US"/>
    </w:rPr>
  </w:style>
  <w:style w:type="character" w:customStyle="1" w:styleId="Estilo1Car">
    <w:name w:val="Estilo1 Car"/>
    <w:link w:val="Estilo1"/>
    <w:rsid w:val="00BD2B45"/>
    <w:rPr>
      <w:rFonts w:ascii="Times New Roman" w:eastAsia="Times New Roman" w:hAnsi="Times New Roman" w:cs="Times New Roman"/>
      <w:b/>
      <w:color w:val="4C4747"/>
      <w:spacing w:val="15"/>
      <w:sz w:val="24"/>
      <w:szCs w:val="24"/>
      <w:lang w:val="es-MX"/>
    </w:rPr>
  </w:style>
  <w:style w:type="paragraph" w:customStyle="1" w:styleId="p2">
    <w:name w:val="p2"/>
    <w:basedOn w:val="Normal"/>
    <w:rsid w:val="00BD2B45"/>
    <w:pPr>
      <w:spacing w:after="0" w:line="240" w:lineRule="auto"/>
    </w:pPr>
  </w:style>
  <w:style w:type="paragraph" w:customStyle="1" w:styleId="p3">
    <w:name w:val="p3"/>
    <w:basedOn w:val="Normal"/>
    <w:rsid w:val="00BD2B45"/>
    <w:pPr>
      <w:spacing w:after="0" w:line="240" w:lineRule="auto"/>
    </w:pPr>
  </w:style>
  <w:style w:type="paragraph" w:styleId="Descripcin">
    <w:name w:val="caption"/>
    <w:basedOn w:val="Normal"/>
    <w:next w:val="Normal"/>
    <w:uiPriority w:val="35"/>
    <w:unhideWhenUsed/>
    <w:qFormat/>
    <w:rsid w:val="00BD2B45"/>
    <w:pPr>
      <w:spacing w:before="100" w:after="200"/>
      <w:ind w:left="540"/>
      <w:textboxTightWrap w:val="firstAndLastLine"/>
    </w:pPr>
    <w:rPr>
      <w:rFonts w:ascii="@PMingLiU" w:eastAsiaTheme="minorEastAsia" w:hAnsi="@PMingLiU"/>
      <w:b/>
      <w:bCs/>
      <w:color w:val="2F5496" w:themeColor="accent1" w:themeShade="BF"/>
      <w:sz w:val="16"/>
      <w:szCs w:val="16"/>
      <w:lang w:val="es-DO"/>
    </w:rPr>
  </w:style>
  <w:style w:type="character" w:customStyle="1" w:styleId="PrrafodelistaCar">
    <w:name w:val="Párrafo de lista Car"/>
    <w:basedOn w:val="Fuentedeprrafopredeter"/>
    <w:link w:val="Prrafodelista"/>
    <w:uiPriority w:val="34"/>
    <w:rsid w:val="00BD2B45"/>
    <w:rPr>
      <w:rFonts w:ascii="Times New Roman" w:eastAsia="Times New Roman" w:hAnsi="Times New Roman" w:cs="Times New Roman"/>
      <w:color w:val="767171"/>
      <w:spacing w:val="20"/>
      <w:sz w:val="24"/>
      <w:szCs w:val="24"/>
      <w:lang w:val="es-ES" w:eastAsia="es-MX"/>
    </w:rPr>
  </w:style>
  <w:style w:type="table" w:styleId="Tabladelista6concolores-nfasis1">
    <w:name w:val="List Table 6 Colorful Accent 1"/>
    <w:basedOn w:val="Tablanormal"/>
    <w:uiPriority w:val="51"/>
    <w:rsid w:val="00BD2B45"/>
    <w:pPr>
      <w:spacing w:before="100" w:after="0" w:line="240" w:lineRule="auto"/>
    </w:pPr>
    <w:rPr>
      <w:rFonts w:eastAsiaTheme="minorEastAsia"/>
      <w:color w:val="2F5496" w:themeColor="accent1" w:themeShade="BF"/>
      <w:sz w:val="20"/>
      <w:szCs w:val="20"/>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sutil">
    <w:name w:val="Subtle Emphasis"/>
    <w:uiPriority w:val="19"/>
    <w:qFormat/>
    <w:rsid w:val="00BD2B45"/>
    <w:rPr>
      <w:i/>
      <w:iCs/>
      <w:color w:val="1F3763" w:themeColor="accent1" w:themeShade="7F"/>
    </w:rPr>
  </w:style>
  <w:style w:type="table" w:styleId="Tabladelista2-nfasis3">
    <w:name w:val="List Table 2 Accent 3"/>
    <w:basedOn w:val="Tablanormal"/>
    <w:uiPriority w:val="47"/>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6">
    <w:name w:val="List Table 2 Accent 6"/>
    <w:basedOn w:val="Tablanormal"/>
    <w:uiPriority w:val="47"/>
    <w:rsid w:val="00BD2B4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4-nfasis11">
    <w:name w:val="Tabla con cuadrícula 4 - Énfasis 11"/>
    <w:basedOn w:val="Tablanormal"/>
    <w:next w:val="Tablaconcuadrcula4-nfasis1"/>
    <w:uiPriority w:val="49"/>
    <w:rsid w:val="00BD2B45"/>
    <w:pPr>
      <w:spacing w:after="0" w:line="240" w:lineRule="auto"/>
    </w:pPr>
    <w:rPr>
      <w:rFonts w:ascii="@PMingLiU" w:eastAsia="Times New Roman" w:hAnsi="@PMingLiU" w:cs="Times New Roman"/>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styleId="Tablaconcuadrcula4-nfasis1">
    <w:name w:val="Grid Table 4 Accent 1"/>
    <w:basedOn w:val="Tablanormal"/>
    <w:uiPriority w:val="49"/>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BD2B45"/>
    <w:pPr>
      <w:widowControl w:val="0"/>
      <w:autoSpaceDE w:val="0"/>
      <w:autoSpaceDN w:val="0"/>
      <w:spacing w:after="0" w:line="240" w:lineRule="auto"/>
      <w:ind w:left="107"/>
    </w:pPr>
    <w:rPr>
      <w:rFonts w:ascii="@PMingLiU" w:eastAsia="@PMingLiU" w:hAnsi="@PMingLiU" w:cs="@PMingLiU"/>
      <w:lang w:val="es-ES"/>
    </w:rPr>
  </w:style>
  <w:style w:type="paragraph" w:customStyle="1" w:styleId="xxmsonormal">
    <w:name w:val="x_x_msonormal"/>
    <w:basedOn w:val="Normal"/>
    <w:rsid w:val="00DC7C02"/>
    <w:pPr>
      <w:spacing w:after="0" w:line="240" w:lineRule="auto"/>
    </w:pPr>
    <w:rPr>
      <w:rFonts w:ascii="@PMingLiU" w:eastAsia="@PMingLiU" w:hAnsi="@PMingLiU" w:cs="@PMingLiU"/>
      <w:lang w:val="es-DO" w:eastAsia="es-DO"/>
    </w:rPr>
  </w:style>
  <w:style w:type="table" w:styleId="Tabladelista3">
    <w:name w:val="List Table 3"/>
    <w:basedOn w:val="Tablanormal"/>
    <w:uiPriority w:val="48"/>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clara">
    <w:name w:val="Grid Table Light"/>
    <w:basedOn w:val="Tablanormal"/>
    <w:uiPriority w:val="40"/>
    <w:rsid w:val="00BD2B45"/>
    <w:pPr>
      <w:spacing w:after="0" w:line="240" w:lineRule="auto"/>
    </w:pPr>
    <w:rPr>
      <w:rFonts w:ascii="Times New Roman" w:eastAsia="Times New Roman" w:hAnsi="Times New Roman" w:cs="Times New Roman"/>
      <w:sz w:val="20"/>
      <w:szCs w:val="20"/>
      <w:lang w:val="es-MX"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DA6D0F"/>
    <w:rPr>
      <w:sz w:val="16"/>
      <w:szCs w:val="16"/>
    </w:rPr>
  </w:style>
  <w:style w:type="paragraph" w:styleId="Textocomentario">
    <w:name w:val="annotation text"/>
    <w:basedOn w:val="Normal"/>
    <w:link w:val="TextocomentarioCar"/>
    <w:uiPriority w:val="99"/>
    <w:unhideWhenUsed/>
    <w:rsid w:val="00DA6D0F"/>
    <w:pPr>
      <w:spacing w:line="240" w:lineRule="auto"/>
    </w:pPr>
    <w:rPr>
      <w:sz w:val="20"/>
      <w:szCs w:val="20"/>
    </w:rPr>
  </w:style>
  <w:style w:type="character" w:customStyle="1" w:styleId="TextocomentarioCar">
    <w:name w:val="Texto comentario Car"/>
    <w:basedOn w:val="Fuentedeprrafopredeter"/>
    <w:link w:val="Textocomentario"/>
    <w:uiPriority w:val="99"/>
    <w:rsid w:val="00DA6D0F"/>
    <w:rPr>
      <w:sz w:val="20"/>
      <w:szCs w:val="20"/>
    </w:rPr>
  </w:style>
  <w:style w:type="paragraph" w:styleId="Asuntodelcomentario">
    <w:name w:val="annotation subject"/>
    <w:basedOn w:val="Textocomentario"/>
    <w:next w:val="Textocomentario"/>
    <w:link w:val="AsuntodelcomentarioCar"/>
    <w:uiPriority w:val="99"/>
    <w:semiHidden/>
    <w:unhideWhenUsed/>
    <w:rsid w:val="00DA6D0F"/>
    <w:rPr>
      <w:b/>
      <w:bCs/>
    </w:rPr>
  </w:style>
  <w:style w:type="character" w:customStyle="1" w:styleId="AsuntodelcomentarioCar">
    <w:name w:val="Asunto del comentario Car"/>
    <w:basedOn w:val="TextocomentarioCar"/>
    <w:link w:val="Asuntodelcomentario"/>
    <w:uiPriority w:val="99"/>
    <w:semiHidden/>
    <w:rsid w:val="00DA6D0F"/>
    <w:rPr>
      <w:b/>
      <w:bCs/>
      <w:sz w:val="20"/>
      <w:szCs w:val="20"/>
    </w:rPr>
  </w:style>
  <w:style w:type="table" w:customStyle="1" w:styleId="Tablaconcuadrcula1clara-nfasis31">
    <w:name w:val="Tabla con cuadrícula 1 clara - Énfasis 31"/>
    <w:basedOn w:val="Tablanormal"/>
    <w:next w:val="Tablaconcuadrcula1clara-nfasis3"/>
    <w:uiPriority w:val="46"/>
    <w:rsid w:val="0083040B"/>
    <w:pPr>
      <w:spacing w:after="0" w:line="240" w:lineRule="auto"/>
    </w:pPr>
    <w:rPr>
      <w:rFonts w:eastAsia="MS Mincho"/>
      <w:lang w:val="es-DO" w:eastAsia="es-DO"/>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83040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rsid w:val="00944861"/>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Mencionar">
    <w:name w:val="Mention"/>
    <w:basedOn w:val="Fuentedeprrafopredeter"/>
    <w:uiPriority w:val="99"/>
    <w:unhideWhenUsed/>
    <w:rsid w:val="004A6AD5"/>
    <w:rPr>
      <w:color w:val="2B579A"/>
      <w:shd w:val="clear" w:color="auto" w:fill="E1DFDD"/>
    </w:rPr>
  </w:style>
  <w:style w:type="table" w:styleId="Tablaconcuadrcula5oscura">
    <w:name w:val="Grid Table 5 Dark"/>
    <w:basedOn w:val="Tablanormal"/>
    <w:uiPriority w:val="50"/>
    <w:rsid w:val="0019134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Normal2">
    <w:name w:val="Table Normal2"/>
    <w:uiPriority w:val="2"/>
    <w:semiHidden/>
    <w:unhideWhenUsed/>
    <w:qFormat/>
    <w:rsid w:val="00EA7105"/>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paragraph">
    <w:name w:val="paragraph"/>
    <w:basedOn w:val="Normal"/>
    <w:rsid w:val="00504099"/>
    <w:pPr>
      <w:spacing w:before="100" w:beforeAutospacing="1" w:after="100" w:afterAutospacing="1" w:line="240" w:lineRule="auto"/>
      <w:jc w:val="left"/>
    </w:pPr>
    <w:rPr>
      <w:rFonts w:eastAsia="Times New Roman"/>
      <w:color w:val="auto"/>
      <w:spacing w:val="0"/>
      <w:lang w:eastAsia="es-MX"/>
    </w:rPr>
  </w:style>
  <w:style w:type="paragraph" w:styleId="Continuarlista">
    <w:name w:val="List Continue"/>
    <w:basedOn w:val="Normal"/>
    <w:uiPriority w:val="99"/>
    <w:unhideWhenUsed/>
    <w:rsid w:val="003208EA"/>
    <w:pPr>
      <w:spacing w:after="120" w:line="259" w:lineRule="auto"/>
      <w:ind w:left="283"/>
      <w:contextualSpacing/>
      <w:jc w:val="left"/>
    </w:pPr>
    <w:rPr>
      <w:rFonts w:asciiTheme="minorHAnsi" w:eastAsiaTheme="minorHAnsi" w:hAnsiTheme="minorHAnsi" w:cstheme="minorBidi"/>
      <w:color w:val="auto"/>
      <w:spacing w:val="0"/>
      <w:kern w:val="2"/>
      <w:sz w:val="22"/>
      <w:szCs w:val="22"/>
      <w:lang w:val="en-US"/>
      <w14:ligatures w14:val="standardContextual"/>
    </w:rPr>
  </w:style>
  <w:style w:type="table" w:styleId="Tablanormal2">
    <w:name w:val="Plain Table 2"/>
    <w:basedOn w:val="Tablanormal"/>
    <w:uiPriority w:val="42"/>
    <w:rsid w:val="00516420"/>
    <w:pPr>
      <w:spacing w:after="0" w:line="240" w:lineRule="auto"/>
    </w:pPr>
    <w:rPr>
      <w:rFonts w:eastAsiaTheme="minorEastAsia"/>
      <w:lang w:val="es-DO" w:eastAsia="es-D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5">
    <w:name w:val="Plain Table 5"/>
    <w:basedOn w:val="Tablanormal"/>
    <w:uiPriority w:val="45"/>
    <w:rsid w:val="00B24D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uiPriority w:val="99"/>
    <w:semiHidden/>
    <w:unhideWhenUsed/>
    <w:rsid w:val="00F1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7385">
      <w:bodyDiv w:val="1"/>
      <w:marLeft w:val="0"/>
      <w:marRight w:val="0"/>
      <w:marTop w:val="0"/>
      <w:marBottom w:val="0"/>
      <w:divBdr>
        <w:top w:val="none" w:sz="0" w:space="0" w:color="auto"/>
        <w:left w:val="none" w:sz="0" w:space="0" w:color="auto"/>
        <w:bottom w:val="none" w:sz="0" w:space="0" w:color="auto"/>
        <w:right w:val="none" w:sz="0" w:space="0" w:color="auto"/>
      </w:divBdr>
    </w:div>
    <w:div w:id="57097346">
      <w:bodyDiv w:val="1"/>
      <w:marLeft w:val="0"/>
      <w:marRight w:val="0"/>
      <w:marTop w:val="0"/>
      <w:marBottom w:val="0"/>
      <w:divBdr>
        <w:top w:val="none" w:sz="0" w:space="0" w:color="auto"/>
        <w:left w:val="none" w:sz="0" w:space="0" w:color="auto"/>
        <w:bottom w:val="none" w:sz="0" w:space="0" w:color="auto"/>
        <w:right w:val="none" w:sz="0" w:space="0" w:color="auto"/>
      </w:divBdr>
    </w:div>
    <w:div w:id="199323350">
      <w:bodyDiv w:val="1"/>
      <w:marLeft w:val="0"/>
      <w:marRight w:val="0"/>
      <w:marTop w:val="0"/>
      <w:marBottom w:val="0"/>
      <w:divBdr>
        <w:top w:val="none" w:sz="0" w:space="0" w:color="auto"/>
        <w:left w:val="none" w:sz="0" w:space="0" w:color="auto"/>
        <w:bottom w:val="none" w:sz="0" w:space="0" w:color="auto"/>
        <w:right w:val="none" w:sz="0" w:space="0" w:color="auto"/>
      </w:divBdr>
    </w:div>
    <w:div w:id="204565954">
      <w:bodyDiv w:val="1"/>
      <w:marLeft w:val="0"/>
      <w:marRight w:val="0"/>
      <w:marTop w:val="0"/>
      <w:marBottom w:val="0"/>
      <w:divBdr>
        <w:top w:val="none" w:sz="0" w:space="0" w:color="auto"/>
        <w:left w:val="none" w:sz="0" w:space="0" w:color="auto"/>
        <w:bottom w:val="none" w:sz="0" w:space="0" w:color="auto"/>
        <w:right w:val="none" w:sz="0" w:space="0" w:color="auto"/>
      </w:divBdr>
    </w:div>
    <w:div w:id="265046798">
      <w:bodyDiv w:val="1"/>
      <w:marLeft w:val="0"/>
      <w:marRight w:val="0"/>
      <w:marTop w:val="0"/>
      <w:marBottom w:val="0"/>
      <w:divBdr>
        <w:top w:val="none" w:sz="0" w:space="0" w:color="auto"/>
        <w:left w:val="none" w:sz="0" w:space="0" w:color="auto"/>
        <w:bottom w:val="none" w:sz="0" w:space="0" w:color="auto"/>
        <w:right w:val="none" w:sz="0" w:space="0" w:color="auto"/>
      </w:divBdr>
    </w:div>
    <w:div w:id="302925351">
      <w:bodyDiv w:val="1"/>
      <w:marLeft w:val="0"/>
      <w:marRight w:val="0"/>
      <w:marTop w:val="0"/>
      <w:marBottom w:val="0"/>
      <w:divBdr>
        <w:top w:val="none" w:sz="0" w:space="0" w:color="auto"/>
        <w:left w:val="none" w:sz="0" w:space="0" w:color="auto"/>
        <w:bottom w:val="none" w:sz="0" w:space="0" w:color="auto"/>
        <w:right w:val="none" w:sz="0" w:space="0" w:color="auto"/>
      </w:divBdr>
    </w:div>
    <w:div w:id="315494022">
      <w:bodyDiv w:val="1"/>
      <w:marLeft w:val="0"/>
      <w:marRight w:val="0"/>
      <w:marTop w:val="0"/>
      <w:marBottom w:val="0"/>
      <w:divBdr>
        <w:top w:val="none" w:sz="0" w:space="0" w:color="auto"/>
        <w:left w:val="none" w:sz="0" w:space="0" w:color="auto"/>
        <w:bottom w:val="none" w:sz="0" w:space="0" w:color="auto"/>
        <w:right w:val="none" w:sz="0" w:space="0" w:color="auto"/>
      </w:divBdr>
    </w:div>
    <w:div w:id="324432066">
      <w:bodyDiv w:val="1"/>
      <w:marLeft w:val="0"/>
      <w:marRight w:val="0"/>
      <w:marTop w:val="0"/>
      <w:marBottom w:val="0"/>
      <w:divBdr>
        <w:top w:val="none" w:sz="0" w:space="0" w:color="auto"/>
        <w:left w:val="none" w:sz="0" w:space="0" w:color="auto"/>
        <w:bottom w:val="none" w:sz="0" w:space="0" w:color="auto"/>
        <w:right w:val="none" w:sz="0" w:space="0" w:color="auto"/>
      </w:divBdr>
    </w:div>
    <w:div w:id="393088158">
      <w:bodyDiv w:val="1"/>
      <w:marLeft w:val="0"/>
      <w:marRight w:val="0"/>
      <w:marTop w:val="0"/>
      <w:marBottom w:val="0"/>
      <w:divBdr>
        <w:top w:val="none" w:sz="0" w:space="0" w:color="auto"/>
        <w:left w:val="none" w:sz="0" w:space="0" w:color="auto"/>
        <w:bottom w:val="none" w:sz="0" w:space="0" w:color="auto"/>
        <w:right w:val="none" w:sz="0" w:space="0" w:color="auto"/>
      </w:divBdr>
    </w:div>
    <w:div w:id="442772852">
      <w:bodyDiv w:val="1"/>
      <w:marLeft w:val="0"/>
      <w:marRight w:val="0"/>
      <w:marTop w:val="0"/>
      <w:marBottom w:val="0"/>
      <w:divBdr>
        <w:top w:val="none" w:sz="0" w:space="0" w:color="auto"/>
        <w:left w:val="none" w:sz="0" w:space="0" w:color="auto"/>
        <w:bottom w:val="none" w:sz="0" w:space="0" w:color="auto"/>
        <w:right w:val="none" w:sz="0" w:space="0" w:color="auto"/>
      </w:divBdr>
    </w:div>
    <w:div w:id="487598502">
      <w:bodyDiv w:val="1"/>
      <w:marLeft w:val="0"/>
      <w:marRight w:val="0"/>
      <w:marTop w:val="0"/>
      <w:marBottom w:val="0"/>
      <w:divBdr>
        <w:top w:val="none" w:sz="0" w:space="0" w:color="auto"/>
        <w:left w:val="none" w:sz="0" w:space="0" w:color="auto"/>
        <w:bottom w:val="none" w:sz="0" w:space="0" w:color="auto"/>
        <w:right w:val="none" w:sz="0" w:space="0" w:color="auto"/>
      </w:divBdr>
    </w:div>
    <w:div w:id="522013003">
      <w:bodyDiv w:val="1"/>
      <w:marLeft w:val="0"/>
      <w:marRight w:val="0"/>
      <w:marTop w:val="0"/>
      <w:marBottom w:val="0"/>
      <w:divBdr>
        <w:top w:val="none" w:sz="0" w:space="0" w:color="auto"/>
        <w:left w:val="none" w:sz="0" w:space="0" w:color="auto"/>
        <w:bottom w:val="none" w:sz="0" w:space="0" w:color="auto"/>
        <w:right w:val="none" w:sz="0" w:space="0" w:color="auto"/>
      </w:divBdr>
    </w:div>
    <w:div w:id="628635778">
      <w:bodyDiv w:val="1"/>
      <w:marLeft w:val="0"/>
      <w:marRight w:val="0"/>
      <w:marTop w:val="0"/>
      <w:marBottom w:val="0"/>
      <w:divBdr>
        <w:top w:val="none" w:sz="0" w:space="0" w:color="auto"/>
        <w:left w:val="none" w:sz="0" w:space="0" w:color="auto"/>
        <w:bottom w:val="none" w:sz="0" w:space="0" w:color="auto"/>
        <w:right w:val="none" w:sz="0" w:space="0" w:color="auto"/>
      </w:divBdr>
    </w:div>
    <w:div w:id="680088809">
      <w:bodyDiv w:val="1"/>
      <w:marLeft w:val="0"/>
      <w:marRight w:val="0"/>
      <w:marTop w:val="0"/>
      <w:marBottom w:val="0"/>
      <w:divBdr>
        <w:top w:val="none" w:sz="0" w:space="0" w:color="auto"/>
        <w:left w:val="none" w:sz="0" w:space="0" w:color="auto"/>
        <w:bottom w:val="none" w:sz="0" w:space="0" w:color="auto"/>
        <w:right w:val="none" w:sz="0" w:space="0" w:color="auto"/>
      </w:divBdr>
    </w:div>
    <w:div w:id="680401047">
      <w:bodyDiv w:val="1"/>
      <w:marLeft w:val="0"/>
      <w:marRight w:val="0"/>
      <w:marTop w:val="0"/>
      <w:marBottom w:val="0"/>
      <w:divBdr>
        <w:top w:val="none" w:sz="0" w:space="0" w:color="auto"/>
        <w:left w:val="none" w:sz="0" w:space="0" w:color="auto"/>
        <w:bottom w:val="none" w:sz="0" w:space="0" w:color="auto"/>
        <w:right w:val="none" w:sz="0" w:space="0" w:color="auto"/>
      </w:divBdr>
    </w:div>
    <w:div w:id="767427116">
      <w:bodyDiv w:val="1"/>
      <w:marLeft w:val="0"/>
      <w:marRight w:val="0"/>
      <w:marTop w:val="0"/>
      <w:marBottom w:val="0"/>
      <w:divBdr>
        <w:top w:val="none" w:sz="0" w:space="0" w:color="auto"/>
        <w:left w:val="none" w:sz="0" w:space="0" w:color="auto"/>
        <w:bottom w:val="none" w:sz="0" w:space="0" w:color="auto"/>
        <w:right w:val="none" w:sz="0" w:space="0" w:color="auto"/>
      </w:divBdr>
    </w:div>
    <w:div w:id="819034501">
      <w:bodyDiv w:val="1"/>
      <w:marLeft w:val="0"/>
      <w:marRight w:val="0"/>
      <w:marTop w:val="0"/>
      <w:marBottom w:val="0"/>
      <w:divBdr>
        <w:top w:val="none" w:sz="0" w:space="0" w:color="auto"/>
        <w:left w:val="none" w:sz="0" w:space="0" w:color="auto"/>
        <w:bottom w:val="none" w:sz="0" w:space="0" w:color="auto"/>
        <w:right w:val="none" w:sz="0" w:space="0" w:color="auto"/>
      </w:divBdr>
    </w:div>
    <w:div w:id="826357134">
      <w:bodyDiv w:val="1"/>
      <w:marLeft w:val="0"/>
      <w:marRight w:val="0"/>
      <w:marTop w:val="0"/>
      <w:marBottom w:val="0"/>
      <w:divBdr>
        <w:top w:val="none" w:sz="0" w:space="0" w:color="auto"/>
        <w:left w:val="none" w:sz="0" w:space="0" w:color="auto"/>
        <w:bottom w:val="none" w:sz="0" w:space="0" w:color="auto"/>
        <w:right w:val="none" w:sz="0" w:space="0" w:color="auto"/>
      </w:divBdr>
    </w:div>
    <w:div w:id="883444655">
      <w:bodyDiv w:val="1"/>
      <w:marLeft w:val="0"/>
      <w:marRight w:val="0"/>
      <w:marTop w:val="0"/>
      <w:marBottom w:val="0"/>
      <w:divBdr>
        <w:top w:val="none" w:sz="0" w:space="0" w:color="auto"/>
        <w:left w:val="none" w:sz="0" w:space="0" w:color="auto"/>
        <w:bottom w:val="none" w:sz="0" w:space="0" w:color="auto"/>
        <w:right w:val="none" w:sz="0" w:space="0" w:color="auto"/>
      </w:divBdr>
    </w:div>
    <w:div w:id="884096951">
      <w:bodyDiv w:val="1"/>
      <w:marLeft w:val="0"/>
      <w:marRight w:val="0"/>
      <w:marTop w:val="0"/>
      <w:marBottom w:val="0"/>
      <w:divBdr>
        <w:top w:val="none" w:sz="0" w:space="0" w:color="auto"/>
        <w:left w:val="none" w:sz="0" w:space="0" w:color="auto"/>
        <w:bottom w:val="none" w:sz="0" w:space="0" w:color="auto"/>
        <w:right w:val="none" w:sz="0" w:space="0" w:color="auto"/>
      </w:divBdr>
    </w:div>
    <w:div w:id="904411274">
      <w:bodyDiv w:val="1"/>
      <w:marLeft w:val="0"/>
      <w:marRight w:val="0"/>
      <w:marTop w:val="0"/>
      <w:marBottom w:val="0"/>
      <w:divBdr>
        <w:top w:val="none" w:sz="0" w:space="0" w:color="auto"/>
        <w:left w:val="none" w:sz="0" w:space="0" w:color="auto"/>
        <w:bottom w:val="none" w:sz="0" w:space="0" w:color="auto"/>
        <w:right w:val="none" w:sz="0" w:space="0" w:color="auto"/>
      </w:divBdr>
    </w:div>
    <w:div w:id="906114844">
      <w:bodyDiv w:val="1"/>
      <w:marLeft w:val="0"/>
      <w:marRight w:val="0"/>
      <w:marTop w:val="0"/>
      <w:marBottom w:val="0"/>
      <w:divBdr>
        <w:top w:val="none" w:sz="0" w:space="0" w:color="auto"/>
        <w:left w:val="none" w:sz="0" w:space="0" w:color="auto"/>
        <w:bottom w:val="none" w:sz="0" w:space="0" w:color="auto"/>
        <w:right w:val="none" w:sz="0" w:space="0" w:color="auto"/>
      </w:divBdr>
    </w:div>
    <w:div w:id="1124888745">
      <w:bodyDiv w:val="1"/>
      <w:marLeft w:val="0"/>
      <w:marRight w:val="0"/>
      <w:marTop w:val="0"/>
      <w:marBottom w:val="0"/>
      <w:divBdr>
        <w:top w:val="none" w:sz="0" w:space="0" w:color="auto"/>
        <w:left w:val="none" w:sz="0" w:space="0" w:color="auto"/>
        <w:bottom w:val="none" w:sz="0" w:space="0" w:color="auto"/>
        <w:right w:val="none" w:sz="0" w:space="0" w:color="auto"/>
      </w:divBdr>
    </w:div>
    <w:div w:id="1177234722">
      <w:bodyDiv w:val="1"/>
      <w:marLeft w:val="0"/>
      <w:marRight w:val="0"/>
      <w:marTop w:val="0"/>
      <w:marBottom w:val="0"/>
      <w:divBdr>
        <w:top w:val="none" w:sz="0" w:space="0" w:color="auto"/>
        <w:left w:val="none" w:sz="0" w:space="0" w:color="auto"/>
        <w:bottom w:val="none" w:sz="0" w:space="0" w:color="auto"/>
        <w:right w:val="none" w:sz="0" w:space="0" w:color="auto"/>
      </w:divBdr>
    </w:div>
    <w:div w:id="1178689618">
      <w:bodyDiv w:val="1"/>
      <w:marLeft w:val="0"/>
      <w:marRight w:val="0"/>
      <w:marTop w:val="0"/>
      <w:marBottom w:val="0"/>
      <w:divBdr>
        <w:top w:val="none" w:sz="0" w:space="0" w:color="auto"/>
        <w:left w:val="none" w:sz="0" w:space="0" w:color="auto"/>
        <w:bottom w:val="none" w:sz="0" w:space="0" w:color="auto"/>
        <w:right w:val="none" w:sz="0" w:space="0" w:color="auto"/>
      </w:divBdr>
    </w:div>
    <w:div w:id="1180195774">
      <w:bodyDiv w:val="1"/>
      <w:marLeft w:val="0"/>
      <w:marRight w:val="0"/>
      <w:marTop w:val="0"/>
      <w:marBottom w:val="0"/>
      <w:divBdr>
        <w:top w:val="none" w:sz="0" w:space="0" w:color="auto"/>
        <w:left w:val="none" w:sz="0" w:space="0" w:color="auto"/>
        <w:bottom w:val="none" w:sz="0" w:space="0" w:color="auto"/>
        <w:right w:val="none" w:sz="0" w:space="0" w:color="auto"/>
      </w:divBdr>
    </w:div>
    <w:div w:id="1188834223">
      <w:bodyDiv w:val="1"/>
      <w:marLeft w:val="0"/>
      <w:marRight w:val="0"/>
      <w:marTop w:val="0"/>
      <w:marBottom w:val="0"/>
      <w:divBdr>
        <w:top w:val="none" w:sz="0" w:space="0" w:color="auto"/>
        <w:left w:val="none" w:sz="0" w:space="0" w:color="auto"/>
        <w:bottom w:val="none" w:sz="0" w:space="0" w:color="auto"/>
        <w:right w:val="none" w:sz="0" w:space="0" w:color="auto"/>
      </w:divBdr>
    </w:div>
    <w:div w:id="1290672337">
      <w:bodyDiv w:val="1"/>
      <w:marLeft w:val="0"/>
      <w:marRight w:val="0"/>
      <w:marTop w:val="0"/>
      <w:marBottom w:val="0"/>
      <w:divBdr>
        <w:top w:val="none" w:sz="0" w:space="0" w:color="auto"/>
        <w:left w:val="none" w:sz="0" w:space="0" w:color="auto"/>
        <w:bottom w:val="none" w:sz="0" w:space="0" w:color="auto"/>
        <w:right w:val="none" w:sz="0" w:space="0" w:color="auto"/>
      </w:divBdr>
    </w:div>
    <w:div w:id="1293101571">
      <w:bodyDiv w:val="1"/>
      <w:marLeft w:val="0"/>
      <w:marRight w:val="0"/>
      <w:marTop w:val="0"/>
      <w:marBottom w:val="0"/>
      <w:divBdr>
        <w:top w:val="none" w:sz="0" w:space="0" w:color="auto"/>
        <w:left w:val="none" w:sz="0" w:space="0" w:color="auto"/>
        <w:bottom w:val="none" w:sz="0" w:space="0" w:color="auto"/>
        <w:right w:val="none" w:sz="0" w:space="0" w:color="auto"/>
      </w:divBdr>
    </w:div>
    <w:div w:id="1313288214">
      <w:bodyDiv w:val="1"/>
      <w:marLeft w:val="0"/>
      <w:marRight w:val="0"/>
      <w:marTop w:val="0"/>
      <w:marBottom w:val="0"/>
      <w:divBdr>
        <w:top w:val="none" w:sz="0" w:space="0" w:color="auto"/>
        <w:left w:val="none" w:sz="0" w:space="0" w:color="auto"/>
        <w:bottom w:val="none" w:sz="0" w:space="0" w:color="auto"/>
        <w:right w:val="none" w:sz="0" w:space="0" w:color="auto"/>
      </w:divBdr>
    </w:div>
    <w:div w:id="1408574728">
      <w:bodyDiv w:val="1"/>
      <w:marLeft w:val="0"/>
      <w:marRight w:val="0"/>
      <w:marTop w:val="0"/>
      <w:marBottom w:val="0"/>
      <w:divBdr>
        <w:top w:val="none" w:sz="0" w:space="0" w:color="auto"/>
        <w:left w:val="none" w:sz="0" w:space="0" w:color="auto"/>
        <w:bottom w:val="none" w:sz="0" w:space="0" w:color="auto"/>
        <w:right w:val="none" w:sz="0" w:space="0" w:color="auto"/>
      </w:divBdr>
    </w:div>
    <w:div w:id="1455559550">
      <w:bodyDiv w:val="1"/>
      <w:marLeft w:val="0"/>
      <w:marRight w:val="0"/>
      <w:marTop w:val="0"/>
      <w:marBottom w:val="0"/>
      <w:divBdr>
        <w:top w:val="none" w:sz="0" w:space="0" w:color="auto"/>
        <w:left w:val="none" w:sz="0" w:space="0" w:color="auto"/>
        <w:bottom w:val="none" w:sz="0" w:space="0" w:color="auto"/>
        <w:right w:val="none" w:sz="0" w:space="0" w:color="auto"/>
      </w:divBdr>
    </w:div>
    <w:div w:id="1467703022">
      <w:bodyDiv w:val="1"/>
      <w:marLeft w:val="0"/>
      <w:marRight w:val="0"/>
      <w:marTop w:val="0"/>
      <w:marBottom w:val="0"/>
      <w:divBdr>
        <w:top w:val="none" w:sz="0" w:space="0" w:color="auto"/>
        <w:left w:val="none" w:sz="0" w:space="0" w:color="auto"/>
        <w:bottom w:val="none" w:sz="0" w:space="0" w:color="auto"/>
        <w:right w:val="none" w:sz="0" w:space="0" w:color="auto"/>
      </w:divBdr>
    </w:div>
    <w:div w:id="1673024470">
      <w:bodyDiv w:val="1"/>
      <w:marLeft w:val="0"/>
      <w:marRight w:val="0"/>
      <w:marTop w:val="0"/>
      <w:marBottom w:val="0"/>
      <w:divBdr>
        <w:top w:val="none" w:sz="0" w:space="0" w:color="auto"/>
        <w:left w:val="none" w:sz="0" w:space="0" w:color="auto"/>
        <w:bottom w:val="none" w:sz="0" w:space="0" w:color="auto"/>
        <w:right w:val="none" w:sz="0" w:space="0" w:color="auto"/>
      </w:divBdr>
    </w:div>
    <w:div w:id="1770270964">
      <w:bodyDiv w:val="1"/>
      <w:marLeft w:val="0"/>
      <w:marRight w:val="0"/>
      <w:marTop w:val="0"/>
      <w:marBottom w:val="0"/>
      <w:divBdr>
        <w:top w:val="none" w:sz="0" w:space="0" w:color="auto"/>
        <w:left w:val="none" w:sz="0" w:space="0" w:color="auto"/>
        <w:bottom w:val="none" w:sz="0" w:space="0" w:color="auto"/>
        <w:right w:val="none" w:sz="0" w:space="0" w:color="auto"/>
      </w:divBdr>
    </w:div>
    <w:div w:id="1801919945">
      <w:bodyDiv w:val="1"/>
      <w:marLeft w:val="0"/>
      <w:marRight w:val="0"/>
      <w:marTop w:val="0"/>
      <w:marBottom w:val="0"/>
      <w:divBdr>
        <w:top w:val="none" w:sz="0" w:space="0" w:color="auto"/>
        <w:left w:val="none" w:sz="0" w:space="0" w:color="auto"/>
        <w:bottom w:val="none" w:sz="0" w:space="0" w:color="auto"/>
        <w:right w:val="none" w:sz="0" w:space="0" w:color="auto"/>
      </w:divBdr>
    </w:div>
    <w:div w:id="1858500214">
      <w:bodyDiv w:val="1"/>
      <w:marLeft w:val="0"/>
      <w:marRight w:val="0"/>
      <w:marTop w:val="0"/>
      <w:marBottom w:val="0"/>
      <w:divBdr>
        <w:top w:val="none" w:sz="0" w:space="0" w:color="auto"/>
        <w:left w:val="none" w:sz="0" w:space="0" w:color="auto"/>
        <w:bottom w:val="none" w:sz="0" w:space="0" w:color="auto"/>
        <w:right w:val="none" w:sz="0" w:space="0" w:color="auto"/>
      </w:divBdr>
    </w:div>
    <w:div w:id="1878085629">
      <w:bodyDiv w:val="1"/>
      <w:marLeft w:val="0"/>
      <w:marRight w:val="0"/>
      <w:marTop w:val="0"/>
      <w:marBottom w:val="0"/>
      <w:divBdr>
        <w:top w:val="none" w:sz="0" w:space="0" w:color="auto"/>
        <w:left w:val="none" w:sz="0" w:space="0" w:color="auto"/>
        <w:bottom w:val="none" w:sz="0" w:space="0" w:color="auto"/>
        <w:right w:val="none" w:sz="0" w:space="0" w:color="auto"/>
      </w:divBdr>
    </w:div>
    <w:div w:id="1886258079">
      <w:bodyDiv w:val="1"/>
      <w:marLeft w:val="0"/>
      <w:marRight w:val="0"/>
      <w:marTop w:val="0"/>
      <w:marBottom w:val="0"/>
      <w:divBdr>
        <w:top w:val="none" w:sz="0" w:space="0" w:color="auto"/>
        <w:left w:val="none" w:sz="0" w:space="0" w:color="auto"/>
        <w:bottom w:val="none" w:sz="0" w:space="0" w:color="auto"/>
        <w:right w:val="none" w:sz="0" w:space="0" w:color="auto"/>
      </w:divBdr>
    </w:div>
    <w:div w:id="1925334938">
      <w:bodyDiv w:val="1"/>
      <w:marLeft w:val="0"/>
      <w:marRight w:val="0"/>
      <w:marTop w:val="0"/>
      <w:marBottom w:val="0"/>
      <w:divBdr>
        <w:top w:val="none" w:sz="0" w:space="0" w:color="auto"/>
        <w:left w:val="none" w:sz="0" w:space="0" w:color="auto"/>
        <w:bottom w:val="none" w:sz="0" w:space="0" w:color="auto"/>
        <w:right w:val="none" w:sz="0" w:space="0" w:color="auto"/>
      </w:divBdr>
    </w:div>
    <w:div w:id="2022931493">
      <w:bodyDiv w:val="1"/>
      <w:marLeft w:val="0"/>
      <w:marRight w:val="0"/>
      <w:marTop w:val="0"/>
      <w:marBottom w:val="0"/>
      <w:divBdr>
        <w:top w:val="none" w:sz="0" w:space="0" w:color="auto"/>
        <w:left w:val="none" w:sz="0" w:space="0" w:color="auto"/>
        <w:bottom w:val="none" w:sz="0" w:space="0" w:color="auto"/>
        <w:right w:val="none" w:sz="0" w:space="0" w:color="auto"/>
      </w:divBdr>
    </w:div>
    <w:div w:id="2029716446">
      <w:bodyDiv w:val="1"/>
      <w:marLeft w:val="0"/>
      <w:marRight w:val="0"/>
      <w:marTop w:val="0"/>
      <w:marBottom w:val="0"/>
      <w:divBdr>
        <w:top w:val="none" w:sz="0" w:space="0" w:color="auto"/>
        <w:left w:val="none" w:sz="0" w:space="0" w:color="auto"/>
        <w:bottom w:val="none" w:sz="0" w:space="0" w:color="auto"/>
        <w:right w:val="none" w:sz="0" w:space="0" w:color="auto"/>
      </w:divBdr>
    </w:div>
    <w:div w:id="206663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diagramQuickStyle" Target="diagrams/quickStyle1.xml"/><Relationship Id="rId42" Type="http://schemas.openxmlformats.org/officeDocument/2006/relationships/image" Target="media/image24.png"/><Relationship Id="rId47" Type="http://schemas.openxmlformats.org/officeDocument/2006/relationships/chart" Target="charts/chart10.xml"/><Relationship Id="rId63" Type="http://schemas.openxmlformats.org/officeDocument/2006/relationships/footer" Target="footer9.xml"/><Relationship Id="rId68"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oleObject" Target="embeddings/Microsoft_Excel_Chart.xls"/><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image" Target="media/image20.png"/><Relationship Id="rId37" Type="http://schemas.openxmlformats.org/officeDocument/2006/relationships/image" Target="media/image22.png"/><Relationship Id="rId40" Type="http://schemas.openxmlformats.org/officeDocument/2006/relationships/image" Target="media/image23.png"/><Relationship Id="rId45" Type="http://schemas.openxmlformats.org/officeDocument/2006/relationships/oleObject" Target="embeddings/Microsoft_Excel_Chart3.xls"/><Relationship Id="rId53" Type="http://schemas.openxmlformats.org/officeDocument/2006/relationships/hyperlink" Target="https://www.instagram.com/p/DRSZyNVEUPS/?igsh=aHFxZW44OTMwdHZi" TargetMode="External"/><Relationship Id="rId58" Type="http://schemas.openxmlformats.org/officeDocument/2006/relationships/footer" Target="footer5.xml"/><Relationship Id="rId66"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image" Target="media/image28.emf"/><Relationship Id="rId19" Type="http://schemas.openxmlformats.org/officeDocument/2006/relationships/diagramData" Target="diagrams/data1.xml"/><Relationship Id="rId14" Type="http://schemas.openxmlformats.org/officeDocument/2006/relationships/image" Target="media/image4.jpeg"/><Relationship Id="rId22" Type="http://schemas.openxmlformats.org/officeDocument/2006/relationships/diagramColors" Target="diagrams/colors1.xml"/><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image" Target="media/image21.png"/><Relationship Id="rId43" Type="http://schemas.openxmlformats.org/officeDocument/2006/relationships/chart" Target="charts/chart8.xml"/><Relationship Id="rId48" Type="http://schemas.openxmlformats.org/officeDocument/2006/relationships/hyperlink" Target="https://listindiario.com/economia/20250314/bagricola-prestara-rd-3-millones-compra-maquinarias-equipos-feria-agropecuaria_849391.html" TargetMode="External"/><Relationship Id="rId56" Type="http://schemas.openxmlformats.org/officeDocument/2006/relationships/image" Target="media/image26.png"/><Relationship Id="rId64" Type="http://schemas.openxmlformats.org/officeDocument/2006/relationships/image" Target="media/image29.png"/><Relationship Id="rId69"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hyperlink" Target="https://www.instagram.com/p/DRc5EKhkQdA/?igsh=MWQxcjNsZXhiZzJvdQ=="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8.png"/><Relationship Id="rId33" Type="http://schemas.openxmlformats.org/officeDocument/2006/relationships/oleObject" Target="embeddings/Microsoft_Excel_Chart1.xls"/><Relationship Id="rId38" Type="http://schemas.openxmlformats.org/officeDocument/2006/relationships/oleObject" Target="embeddings/Microsoft_Excel_Chart2.xls"/><Relationship Id="rId46" Type="http://schemas.openxmlformats.org/officeDocument/2006/relationships/chart" Target="charts/chart9.xml"/><Relationship Id="rId59" Type="http://schemas.openxmlformats.org/officeDocument/2006/relationships/footer" Target="footer6.xml"/><Relationship Id="rId67" Type="http://schemas.openxmlformats.org/officeDocument/2006/relationships/image" Target="media/image32.png"/><Relationship Id="rId20" Type="http://schemas.openxmlformats.org/officeDocument/2006/relationships/diagramLayout" Target="diagrams/layout1.xml"/><Relationship Id="rId41" Type="http://schemas.openxmlformats.org/officeDocument/2006/relationships/chart" Target="charts/chart7.xml"/><Relationship Id="rId54" Type="http://schemas.openxmlformats.org/officeDocument/2006/relationships/hyperlink" Target="https://www.instagram.com/reel/DRPdQvdkXpm/?igsh=eXIza2VtOXU3YXNq" TargetMode="External"/><Relationship Id="rId62" Type="http://schemas.openxmlformats.org/officeDocument/2006/relationships/footer" Target="footer8.xml"/><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image" Target="media/image19.png"/><Relationship Id="rId36" Type="http://schemas.openxmlformats.org/officeDocument/2006/relationships/chart" Target="charts/chart5.xml"/><Relationship Id="rId49" Type="http://schemas.openxmlformats.org/officeDocument/2006/relationships/hyperlink" Target="https://teleradioamerica.com/2025/11/la-cooperativa-bagricola-obtendra-100-millones-de-pesos-destinados-a-creditos-en-azua/" TargetMode="External"/><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chart" Target="charts/chart3.xml"/><Relationship Id="rId44" Type="http://schemas.openxmlformats.org/officeDocument/2006/relationships/image" Target="media/image25.png"/><Relationship Id="rId52" Type="http://schemas.openxmlformats.org/officeDocument/2006/relationships/hyperlink" Target="https://www.instagram.com/p/DRSao5-kTat/?igsh=MXZyeWFhYzJkanhvZw==" TargetMode="External"/><Relationship Id="rId60" Type="http://schemas.openxmlformats.org/officeDocument/2006/relationships/footer" Target="footer7.xml"/><Relationship Id="rId65"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chart" Target="charts/chart6.xml"/><Relationship Id="rId34" Type="http://schemas.openxmlformats.org/officeDocument/2006/relationships/chart" Target="charts/chart4.xml"/><Relationship Id="rId50" Type="http://schemas.openxmlformats.org/officeDocument/2006/relationships/hyperlink" Target="https://acento.com.do/economia/banco-agricola-financia-produccion-de-mangos-con-rd602-3-millones-9513657.html" TargetMode="External"/><Relationship Id="rId55" Type="http://schemas.openxmlformats.org/officeDocument/2006/relationships/hyperlink" Target="https://www.instagram.com/p/DRM-FLuDf9A/?igsh=MWF0ZjRjeGdqZmJv"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17.jpeg"/></Relationships>
</file>

<file path=word/_rels/footer3.xml.rels><?xml version="1.0" encoding="UTF-8" standalone="yes"?>
<Relationships xmlns="http://schemas.openxmlformats.org/package/2006/relationships"><Relationship Id="rId1" Type="http://schemas.openxmlformats.org/officeDocument/2006/relationships/image" Target="media/image17.jpeg"/></Relationships>
</file>

<file path=word/_rels/footer4.xml.rels><?xml version="1.0" encoding="UTF-8" standalone="yes"?>
<Relationships xmlns="http://schemas.openxmlformats.org/package/2006/relationships"><Relationship Id="rId1" Type="http://schemas.openxmlformats.org/officeDocument/2006/relationships/image" Target="media/image17.jpeg"/></Relationships>
</file>

<file path=word/_rels/footer5.xml.rels><?xml version="1.0" encoding="UTF-8" standalone="yes"?>
<Relationships xmlns="http://schemas.openxmlformats.org/package/2006/relationships"><Relationship Id="rId1" Type="http://schemas.openxmlformats.org/officeDocument/2006/relationships/image" Target="media/image17.jpeg"/></Relationships>
</file>

<file path=word/_rels/footer6.xml.rels><?xml version="1.0" encoding="UTF-8" standalone="yes"?>
<Relationships xmlns="http://schemas.openxmlformats.org/package/2006/relationships"><Relationship Id="rId1" Type="http://schemas.openxmlformats.org/officeDocument/2006/relationships/image" Target="media/image17.jpeg"/></Relationships>
</file>

<file path=word/_rels/footer7.xml.rels><?xml version="1.0" encoding="UTF-8" standalone="yes"?>
<Relationships xmlns="http://schemas.openxmlformats.org/package/2006/relationships"><Relationship Id="rId1" Type="http://schemas.openxmlformats.org/officeDocument/2006/relationships/image" Target="media/image17.jpeg"/></Relationships>
</file>

<file path=word/_rels/footer8.xml.rels><?xml version="1.0" encoding="UTF-8" standalone="yes"?>
<Relationships xmlns="http://schemas.openxmlformats.org/package/2006/relationships"><Relationship Id="rId1" Type="http://schemas.openxmlformats.org/officeDocument/2006/relationships/image" Target="media/image17.jpeg"/></Relationships>
</file>

<file path=word/_rels/footer9.xml.rels><?xml version="1.0" encoding="UTF-8" standalone="yes"?>
<Relationships xmlns="http://schemas.openxmlformats.org/package/2006/relationships"><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https://bancoagricolagobdo.sharepoint.com/sites/SECCINDEESTADSTICA/Documentos%20compartidos/General/Actualizaci&#243;n%202025.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201.100.1.5\Direccciones\Planeacion%20Estrategica\Leidy\2025\Presidencia\Memoria%20Presidencia\Actualizaci&#243;n%202025.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34554700548795042"/>
          <c:y val="0.21856733817363738"/>
          <c:w val="0.36193629205440236"/>
          <c:h val="0.62046221495040399"/>
        </c:manualLayout>
      </c:layout>
      <c:doughnutChart>
        <c:varyColors val="1"/>
        <c:ser>
          <c:idx val="0"/>
          <c:order val="0"/>
          <c:tx>
            <c:strRef>
              <c:f>Hoja1!$B$1</c:f>
              <c:strCache>
                <c:ptCount val="1"/>
                <c:pt idx="0">
                  <c:v>Partc. % Formalizaciones por Sub-Sectores
Enero - Diciembre 2025</c:v>
                </c:pt>
              </c:strCache>
            </c:strRef>
          </c:tx>
          <c:spPr>
            <a:effectLst>
              <a:softEdge rad="0"/>
            </a:effectLst>
          </c:spPr>
          <c:dPt>
            <c:idx val="0"/>
            <c:bubble3D val="0"/>
            <c:spPr>
              <a:solidFill>
                <a:srgbClr val="142F62"/>
              </a:solidFill>
              <a:ln w="19050">
                <a:solidFill>
                  <a:schemeClr val="lt1"/>
                </a:solidFill>
              </a:ln>
              <a:effectLst>
                <a:softEdge rad="0"/>
              </a:effectLst>
            </c:spPr>
            <c:extLst>
              <c:ext xmlns:c16="http://schemas.microsoft.com/office/drawing/2014/chart" uri="{C3380CC4-5D6E-409C-BE32-E72D297353CC}">
                <c16:uniqueId val="{00000001-46D5-41C0-8C0D-A87DF5DF37CD}"/>
              </c:ext>
            </c:extLst>
          </c:dPt>
          <c:dPt>
            <c:idx val="1"/>
            <c:bubble3D val="0"/>
            <c:spPr>
              <a:solidFill>
                <a:srgbClr val="41CEDA"/>
              </a:solidFill>
              <a:ln w="19050">
                <a:solidFill>
                  <a:schemeClr val="lt1"/>
                </a:solidFill>
              </a:ln>
              <a:effectLst>
                <a:softEdge rad="0"/>
              </a:effectLst>
            </c:spPr>
            <c:extLst>
              <c:ext xmlns:c16="http://schemas.microsoft.com/office/drawing/2014/chart" uri="{C3380CC4-5D6E-409C-BE32-E72D297353CC}">
                <c16:uniqueId val="{00000003-46D5-41C0-8C0D-A87DF5DF37CD}"/>
              </c:ext>
            </c:extLst>
          </c:dPt>
          <c:dPt>
            <c:idx val="2"/>
            <c:bubble3D val="0"/>
            <c:spPr>
              <a:solidFill>
                <a:srgbClr val="D9D9D9"/>
              </a:solidFill>
              <a:ln w="19050">
                <a:solidFill>
                  <a:schemeClr val="lt1"/>
                </a:solidFill>
              </a:ln>
              <a:effectLst>
                <a:softEdge rad="0"/>
              </a:effectLst>
            </c:spPr>
            <c:extLst>
              <c:ext xmlns:c16="http://schemas.microsoft.com/office/drawing/2014/chart" uri="{C3380CC4-5D6E-409C-BE32-E72D297353CC}">
                <c16:uniqueId val="{00000005-46D5-41C0-8C0D-A87DF5DF37CD}"/>
              </c:ext>
            </c:extLst>
          </c:dPt>
          <c:dPt>
            <c:idx val="3"/>
            <c:bubble3D val="0"/>
            <c:spPr>
              <a:solidFill>
                <a:srgbClr val="47A8EA"/>
              </a:solidFill>
              <a:ln w="19050">
                <a:solidFill>
                  <a:schemeClr val="lt1"/>
                </a:solidFill>
              </a:ln>
              <a:effectLst>
                <a:softEdge rad="0"/>
              </a:effectLst>
            </c:spPr>
            <c:extLst>
              <c:ext xmlns:c16="http://schemas.microsoft.com/office/drawing/2014/chart" uri="{C3380CC4-5D6E-409C-BE32-E72D297353CC}">
                <c16:uniqueId val="{00000007-46D5-41C0-8C0D-A87DF5DF37CD}"/>
              </c:ext>
            </c:extLst>
          </c:dPt>
          <c:dLbls>
            <c:dLbl>
              <c:idx val="0"/>
              <c:layout>
                <c:manualLayout>
                  <c:x val="0.10101010101010101"/>
                  <c:y val="9.9567099567099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D5-41C0-8C0D-A87DF5DF37CD}"/>
                </c:ext>
              </c:extLst>
            </c:dLbl>
            <c:dLbl>
              <c:idx val="1"/>
              <c:layout>
                <c:manualLayout>
                  <c:x val="-9.0909090909090912E-2"/>
                  <c:y val="9.523809523809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D5-41C0-8C0D-A87DF5DF37CD}"/>
                </c:ext>
              </c:extLst>
            </c:dLbl>
            <c:dLbl>
              <c:idx val="2"/>
              <c:layout>
                <c:manualLayout>
                  <c:x val="-7.8282828282828329E-2"/>
                  <c:y val="4.3290043290042501E-3"/>
                </c:manualLayout>
              </c:layout>
              <c:showLegendKey val="0"/>
              <c:showVal val="1"/>
              <c:showCatName val="0"/>
              <c:showSerName val="0"/>
              <c:showPercent val="0"/>
              <c:showBubbleSize val="0"/>
              <c:extLst>
                <c:ext xmlns:c15="http://schemas.microsoft.com/office/drawing/2012/chart" uri="{CE6537A1-D6FC-4f65-9D91-7224C49458BB}">
                  <c15:layout>
                    <c:manualLayout>
                      <c:w val="6.0606060606060608E-2"/>
                      <c:h val="8.1385281385281394E-2"/>
                    </c:manualLayout>
                  </c15:layout>
                </c:ext>
                <c:ext xmlns:c16="http://schemas.microsoft.com/office/drawing/2014/chart" uri="{C3380CC4-5D6E-409C-BE32-E72D297353CC}">
                  <c16:uniqueId val="{00000005-46D5-41C0-8C0D-A87DF5DF37CD}"/>
                </c:ext>
              </c:extLst>
            </c:dLbl>
            <c:dLbl>
              <c:idx val="3"/>
              <c:layout>
                <c:manualLayout>
                  <c:x val="-8.3333333333333329E-2"/>
                  <c:y val="-8.6580086580086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D5-41C0-8C0D-A87DF5DF37CD}"/>
                </c:ext>
              </c:extLst>
            </c:dLbl>
            <c:spPr>
              <a:noFill/>
              <a:ln>
                <a:noFill/>
              </a:ln>
              <a:effectLst/>
            </c:spPr>
            <c:txPr>
              <a:bodyPr rot="0" spcFirstLastPara="1" vertOverflow="ellipsis" wrap="none" anchor="b"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ext>
            </c:extLst>
          </c:dLbls>
          <c:cat>
            <c:strRef>
              <c:f>Hoja1!$A$2:$A$5</c:f>
              <c:strCache>
                <c:ptCount val="4"/>
                <c:pt idx="0">
                  <c:v>Agrícola</c:v>
                </c:pt>
                <c:pt idx="1">
                  <c:v>Pecuario</c:v>
                </c:pt>
                <c:pt idx="2">
                  <c:v>Consumo</c:v>
                </c:pt>
                <c:pt idx="3">
                  <c:v>Microemrpesas y Otros</c:v>
                </c:pt>
              </c:strCache>
            </c:strRef>
          </c:cat>
          <c:val>
            <c:numRef>
              <c:f>Hoja1!$B$2:$B$5</c:f>
              <c:numCache>
                <c:formatCode>_(* #,##0.0_);_(* \(#,##0.0\);_(* "-"??_);_(@_)</c:formatCode>
                <c:ptCount val="4"/>
                <c:pt idx="0">
                  <c:v>69.731182537205925</c:v>
                </c:pt>
                <c:pt idx="1">
                  <c:v>15.751425106182277</c:v>
                </c:pt>
                <c:pt idx="2">
                  <c:v>1.7860444224255632</c:v>
                </c:pt>
                <c:pt idx="3">
                  <c:v>12.731347934186225</c:v>
                </c:pt>
              </c:numCache>
            </c:numRef>
          </c:val>
          <c:extLst>
            <c:ext xmlns:c16="http://schemas.microsoft.com/office/drawing/2014/chart" uri="{C3380CC4-5D6E-409C-BE32-E72D297353CC}">
              <c16:uniqueId val="{00000008-46D5-41C0-8C0D-A87DF5DF37CD}"/>
            </c:ext>
          </c:extLst>
        </c:ser>
        <c:dLbls>
          <c:showLegendKey val="0"/>
          <c:showVal val="1"/>
          <c:showCatName val="0"/>
          <c:showSerName val="0"/>
          <c:showPercent val="0"/>
          <c:showBubbleSize val="0"/>
          <c:showLeaderLines val="0"/>
        </c:dLbls>
        <c:firstSliceAng val="309"/>
        <c:holeSize val="47"/>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sz="1100" b="1" i="0" u="none" strike="noStrike" baseline="0">
                <a:effectLst/>
              </a:rPr>
              <a:t>Unidad de Análisis Financieros</a:t>
            </a:r>
          </a:p>
          <a:p>
            <a:pPr>
              <a:defRPr sz="1100"/>
            </a:pPr>
            <a:r>
              <a:rPr lang="es-ES" sz="1100" b="1" i="0" u="none" strike="noStrike" baseline="0">
                <a:effectLst/>
              </a:rPr>
              <a:t>(UAF)</a:t>
            </a:r>
            <a:endParaRPr lang="es-ES" sz="1100" b="1"/>
          </a:p>
        </c:rich>
      </c:tx>
      <c:overlay val="0"/>
      <c:spPr>
        <a:noFill/>
        <a:ln>
          <a:noFill/>
        </a:ln>
        <a:effectLst/>
      </c:spPr>
      <c:txPr>
        <a:bodyPr rot="0" spcFirstLastPara="1" vertOverflow="ellipsis" vert="horz" wrap="square" anchor="ctr" anchorCtr="1"/>
        <a:lstStyle/>
        <a:p>
          <a:pPr>
            <a:defRPr lang="en-US"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manualLayout>
          <c:layoutTarget val="inner"/>
          <c:xMode val="edge"/>
          <c:yMode val="edge"/>
          <c:x val="7.3736376935931963E-2"/>
          <c:y val="6.443123677643614E-2"/>
          <c:w val="0.87220384540669471"/>
          <c:h val="0.64370645741288202"/>
        </c:manualLayout>
      </c:layout>
      <c:barChart>
        <c:barDir val="col"/>
        <c:grouping val="clustered"/>
        <c:varyColors val="0"/>
        <c:ser>
          <c:idx val="0"/>
          <c:order val="0"/>
          <c:tx>
            <c:strRef>
              <c:f>CUMPLIMIENTO!$B$34</c:f>
              <c:strCache>
                <c:ptCount val="1"/>
                <c:pt idx="0">
                  <c:v>Comunicaciones Recibidas</c:v>
                </c:pt>
              </c:strCache>
            </c:strRef>
          </c:tx>
          <c:spPr>
            <a:solidFill>
              <a:srgbClr val="00ADDD"/>
            </a:solidFill>
            <a:ln>
              <a:solidFill>
                <a:srgbClr val="00ADDD"/>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CUMPLIMIENTO!$A$35:$A$45</c:f>
              <c:strCache>
                <c:ptCount val="11"/>
                <c:pt idx="0">
                  <c:v>Enero</c:v>
                </c:pt>
                <c:pt idx="1">
                  <c:v>Febrero</c:v>
                </c:pt>
                <c:pt idx="2">
                  <c:v>Marzo</c:v>
                </c:pt>
                <c:pt idx="3">
                  <c:v>Abril</c:v>
                </c:pt>
                <c:pt idx="4">
                  <c:v>Mayo</c:v>
                </c:pt>
                <c:pt idx="5">
                  <c:v>Junio</c:v>
                </c:pt>
                <c:pt idx="6">
                  <c:v>Julio</c:v>
                </c:pt>
                <c:pt idx="7">
                  <c:v>Agosto</c:v>
                </c:pt>
                <c:pt idx="8">
                  <c:v>Sept.</c:v>
                </c:pt>
                <c:pt idx="9">
                  <c:v>Oct.</c:v>
                </c:pt>
                <c:pt idx="10">
                  <c:v>Nov.</c:v>
                </c:pt>
              </c:strCache>
            </c:strRef>
          </c:cat>
          <c:val>
            <c:numRef>
              <c:f>CUMPLIMIENTO!$B$35:$B$45</c:f>
              <c:numCache>
                <c:formatCode>_(* #,##0_);_(* \(#,##0\);_(* "-"??_);_(@_)</c:formatCode>
                <c:ptCount val="11"/>
                <c:pt idx="0">
                  <c:v>19</c:v>
                </c:pt>
                <c:pt idx="1">
                  <c:v>34</c:v>
                </c:pt>
                <c:pt idx="2">
                  <c:v>13</c:v>
                </c:pt>
                <c:pt idx="3">
                  <c:v>31</c:v>
                </c:pt>
                <c:pt idx="4">
                  <c:v>37</c:v>
                </c:pt>
                <c:pt idx="5">
                  <c:v>50</c:v>
                </c:pt>
                <c:pt idx="6">
                  <c:v>22</c:v>
                </c:pt>
                <c:pt idx="7">
                  <c:v>35</c:v>
                </c:pt>
                <c:pt idx="8">
                  <c:v>17</c:v>
                </c:pt>
                <c:pt idx="9">
                  <c:v>29</c:v>
                </c:pt>
                <c:pt idx="10">
                  <c:v>12</c:v>
                </c:pt>
              </c:numCache>
            </c:numRef>
          </c:val>
          <c:extLst>
            <c:ext xmlns:c16="http://schemas.microsoft.com/office/drawing/2014/chart" uri="{C3380CC4-5D6E-409C-BE32-E72D297353CC}">
              <c16:uniqueId val="{00000000-D9A9-42EB-A88C-51C52D3531DC}"/>
            </c:ext>
          </c:extLst>
        </c:ser>
        <c:ser>
          <c:idx val="1"/>
          <c:order val="1"/>
          <c:tx>
            <c:strRef>
              <c:f>CUMPLIMIENTO!$C$34</c:f>
              <c:strCache>
                <c:ptCount val="1"/>
                <c:pt idx="0">
                  <c:v>Personas Consultadas</c:v>
                </c:pt>
              </c:strCache>
            </c:strRef>
          </c:tx>
          <c:spPr>
            <a:solidFill>
              <a:srgbClr val="142F62"/>
            </a:solidFill>
            <a:ln>
              <a:solidFill>
                <a:srgbClr val="142F6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CUMPLIMIENTO!$A$35:$A$45</c:f>
              <c:strCache>
                <c:ptCount val="11"/>
                <c:pt idx="0">
                  <c:v>Enero</c:v>
                </c:pt>
                <c:pt idx="1">
                  <c:v>Febrero</c:v>
                </c:pt>
                <c:pt idx="2">
                  <c:v>Marzo</c:v>
                </c:pt>
                <c:pt idx="3">
                  <c:v>Abril</c:v>
                </c:pt>
                <c:pt idx="4">
                  <c:v>Mayo</c:v>
                </c:pt>
                <c:pt idx="5">
                  <c:v>Junio</c:v>
                </c:pt>
                <c:pt idx="6">
                  <c:v>Julio</c:v>
                </c:pt>
                <c:pt idx="7">
                  <c:v>Agosto</c:v>
                </c:pt>
                <c:pt idx="8">
                  <c:v>Sept.</c:v>
                </c:pt>
                <c:pt idx="9">
                  <c:v>Oct.</c:v>
                </c:pt>
                <c:pt idx="10">
                  <c:v>Nov.</c:v>
                </c:pt>
              </c:strCache>
            </c:strRef>
          </c:cat>
          <c:val>
            <c:numRef>
              <c:f>CUMPLIMIENTO!$C$35:$C$45</c:f>
              <c:numCache>
                <c:formatCode>_(* #,##0_);_(* \(#,##0\);_(* "-"??_);_(@_)</c:formatCode>
                <c:ptCount val="11"/>
                <c:pt idx="0">
                  <c:v>161</c:v>
                </c:pt>
                <c:pt idx="1">
                  <c:v>156</c:v>
                </c:pt>
                <c:pt idx="2">
                  <c:v>36</c:v>
                </c:pt>
                <c:pt idx="3">
                  <c:v>115</c:v>
                </c:pt>
                <c:pt idx="4">
                  <c:v>154</c:v>
                </c:pt>
                <c:pt idx="5">
                  <c:v>194</c:v>
                </c:pt>
                <c:pt idx="6">
                  <c:v>95</c:v>
                </c:pt>
                <c:pt idx="7">
                  <c:v>124</c:v>
                </c:pt>
                <c:pt idx="8">
                  <c:v>246</c:v>
                </c:pt>
                <c:pt idx="9">
                  <c:v>164</c:v>
                </c:pt>
                <c:pt idx="10">
                  <c:v>21</c:v>
                </c:pt>
              </c:numCache>
            </c:numRef>
          </c:val>
          <c:extLst>
            <c:ext xmlns:c16="http://schemas.microsoft.com/office/drawing/2014/chart" uri="{C3380CC4-5D6E-409C-BE32-E72D297353CC}">
              <c16:uniqueId val="{00000001-D9A9-42EB-A88C-51C52D3531DC}"/>
            </c:ext>
          </c:extLst>
        </c:ser>
        <c:ser>
          <c:idx val="2"/>
          <c:order val="2"/>
          <c:tx>
            <c:strRef>
              <c:f>CUMPLIMIENTO!$D$34</c:f>
              <c:strCache>
                <c:ptCount val="1"/>
                <c:pt idx="0">
                  <c:v>Clientes Institución</c:v>
                </c:pt>
              </c:strCache>
            </c:strRef>
          </c:tx>
          <c:spPr>
            <a:solidFill>
              <a:srgbClr val="D9D9D9"/>
            </a:solidFill>
            <a:ln>
              <a:solidFill>
                <a:srgbClr val="D9D9D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CUMPLIMIENTO!$A$35:$A$45</c:f>
              <c:strCache>
                <c:ptCount val="11"/>
                <c:pt idx="0">
                  <c:v>Enero</c:v>
                </c:pt>
                <c:pt idx="1">
                  <c:v>Febrero</c:v>
                </c:pt>
                <c:pt idx="2">
                  <c:v>Marzo</c:v>
                </c:pt>
                <c:pt idx="3">
                  <c:v>Abril</c:v>
                </c:pt>
                <c:pt idx="4">
                  <c:v>Mayo</c:v>
                </c:pt>
                <c:pt idx="5">
                  <c:v>Junio</c:v>
                </c:pt>
                <c:pt idx="6">
                  <c:v>Julio</c:v>
                </c:pt>
                <c:pt idx="7">
                  <c:v>Agosto</c:v>
                </c:pt>
                <c:pt idx="8">
                  <c:v>Sept.</c:v>
                </c:pt>
                <c:pt idx="9">
                  <c:v>Oct.</c:v>
                </c:pt>
                <c:pt idx="10">
                  <c:v>Nov.</c:v>
                </c:pt>
              </c:strCache>
            </c:strRef>
          </c:cat>
          <c:val>
            <c:numRef>
              <c:f>CUMPLIMIENTO!$D$35:$D$45</c:f>
              <c:numCache>
                <c:formatCode>_(* #,##0_);_(* \(#,##0\);_(* "-"??_);_(@_)</c:formatCode>
                <c:ptCount val="11"/>
                <c:pt idx="0">
                  <c:v>6</c:v>
                </c:pt>
                <c:pt idx="1">
                  <c:v>9</c:v>
                </c:pt>
                <c:pt idx="2">
                  <c:v>4</c:v>
                </c:pt>
                <c:pt idx="3">
                  <c:v>13</c:v>
                </c:pt>
                <c:pt idx="4">
                  <c:v>13</c:v>
                </c:pt>
                <c:pt idx="5">
                  <c:v>8</c:v>
                </c:pt>
                <c:pt idx="6">
                  <c:v>5</c:v>
                </c:pt>
                <c:pt idx="7">
                  <c:v>2</c:v>
                </c:pt>
                <c:pt idx="8">
                  <c:v>11</c:v>
                </c:pt>
                <c:pt idx="9">
                  <c:v>18</c:v>
                </c:pt>
                <c:pt idx="10">
                  <c:v>1</c:v>
                </c:pt>
              </c:numCache>
            </c:numRef>
          </c:val>
          <c:extLst>
            <c:ext xmlns:c16="http://schemas.microsoft.com/office/drawing/2014/chart" uri="{C3380CC4-5D6E-409C-BE32-E72D297353CC}">
              <c16:uniqueId val="{00000002-D9A9-42EB-A88C-51C52D3531DC}"/>
            </c:ext>
          </c:extLst>
        </c:ser>
        <c:dLbls>
          <c:dLblPos val="outEnd"/>
          <c:showLegendKey val="0"/>
          <c:showVal val="1"/>
          <c:showCatName val="0"/>
          <c:showSerName val="0"/>
          <c:showPercent val="0"/>
          <c:showBubbleSize val="0"/>
        </c:dLbls>
        <c:gapWidth val="219"/>
        <c:overlap val="-27"/>
        <c:axId val="1427310783"/>
        <c:axId val="1427312703"/>
      </c:barChart>
      <c:catAx>
        <c:axId val="142731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lang="en-US"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427312703"/>
        <c:crosses val="autoZero"/>
        <c:auto val="1"/>
        <c:lblAlgn val="ctr"/>
        <c:lblOffset val="100"/>
        <c:noMultiLvlLbl val="0"/>
      </c:catAx>
      <c:valAx>
        <c:axId val="1427312703"/>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427310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Cartera de Préstamos Total </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al 31 de diciembre 2025</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rgbClr val="73D3DD"/>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11A-4464-ABB7-48C8A6941E87}"/>
              </c:ext>
            </c:extLst>
          </c:dPt>
          <c:dPt>
            <c:idx val="1"/>
            <c:bubble3D val="0"/>
            <c:spPr>
              <a:solidFill>
                <a:srgbClr val="142F6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11A-4464-ABB7-48C8A6941E87}"/>
              </c:ext>
            </c:extLst>
          </c:dPt>
          <c:dLbls>
            <c:dLbl>
              <c:idx val="0"/>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dLblPos val="ctr"/>
              <c:showLegendKey val="0"/>
              <c:showVal val="0"/>
              <c:showCatName val="1"/>
              <c:showSerName val="0"/>
              <c:showPercent val="1"/>
              <c:showBubbleSize val="0"/>
              <c:extLst>
                <c:ext xmlns:c16="http://schemas.microsoft.com/office/drawing/2014/chart" uri="{C3380CC4-5D6E-409C-BE32-E72D297353CC}">
                  <c16:uniqueId val="{00000001-911A-4464-ABB7-48C8A6941E87}"/>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9A4DD18F-7CF6-4DBA-9D4E-ECC21C00F265}" type="CATEGORYNAME">
                      <a:rPr lang="en-US">
                        <a:solidFill>
                          <a:schemeClr val="bg1"/>
                        </a:solidFill>
                        <a:latin typeface="Times New Roman" panose="02020603050405020304" pitchFamily="18" charset="0"/>
                        <a:cs typeface="Times New Roman" panose="02020603050405020304" pitchFamily="18" charset="0"/>
                      </a:rPr>
                      <a:pPr>
                        <a:defRPr>
                          <a:solidFill>
                            <a:schemeClr val="bg1"/>
                          </a:solidFill>
                          <a:latin typeface="Times New Roman" panose="02020603050405020304" pitchFamily="18" charset="0"/>
                          <a:cs typeface="Times New Roman" panose="02020603050405020304" pitchFamily="18" charset="0"/>
                        </a:defRPr>
                      </a:pPr>
                      <a:t>[NOMBRE DE CATEGORÍA]</a:t>
                    </a:fld>
                    <a:r>
                      <a:rPr lang="en-US">
                        <a:solidFill>
                          <a:schemeClr val="bg1"/>
                        </a:solidFill>
                        <a:latin typeface="Times New Roman" panose="02020603050405020304" pitchFamily="18" charset="0"/>
                        <a:cs typeface="Times New Roman" panose="02020603050405020304" pitchFamily="18" charset="0"/>
                      </a:rPr>
                      <a:t>
</a:t>
                    </a:r>
                    <a:fld id="{45F683C4-A606-4B08-B7AA-1DF975977C7E}" type="PERCENTAGE">
                      <a:rPr lang="en-US">
                        <a:solidFill>
                          <a:schemeClr val="bg1"/>
                        </a:solidFill>
                        <a:latin typeface="Times New Roman" panose="02020603050405020304" pitchFamily="18" charset="0"/>
                        <a:cs typeface="Times New Roman" panose="02020603050405020304" pitchFamily="18" charset="0"/>
                      </a:rPr>
                      <a:pPr>
                        <a:defRPr>
                          <a:solidFill>
                            <a:schemeClr val="bg1"/>
                          </a:solidFill>
                          <a:latin typeface="Times New Roman" panose="02020603050405020304" pitchFamily="18" charset="0"/>
                          <a:cs typeface="Times New Roman" panose="02020603050405020304" pitchFamily="18" charset="0"/>
                        </a:defRPr>
                      </a:pPr>
                      <a:t>[PORCENTAJE]</a:t>
                    </a:fld>
                    <a:endParaRPr lang="en-US">
                      <a:solidFill>
                        <a:schemeClr val="bg1"/>
                      </a:solidFill>
                      <a:latin typeface="Times New Roman" panose="02020603050405020304" pitchFamily="18" charset="0"/>
                      <a:cs typeface="Times New Roman" panose="02020603050405020304" pitchFamily="18" charset="0"/>
                    </a:endParaRPr>
                  </a:p>
                </c:rich>
              </c:tx>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11A-4464-ABB7-48C8A6941E87}"/>
                </c:ext>
              </c:extLst>
            </c:dLbl>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Fondos Propios</c:v>
                </c:pt>
                <c:pt idx="1">
                  <c:v>Fondos Administrados</c:v>
                </c:pt>
              </c:strCache>
            </c:strRef>
          </c:cat>
          <c:val>
            <c:numRef>
              <c:f>Hoja1!$B$2:$B$3</c:f>
              <c:numCache>
                <c:formatCode>_(* #,##0.0_);_(* \(#,##0.0\);_(* "-"??_);_(@_)</c:formatCode>
                <c:ptCount val="2"/>
                <c:pt idx="0">
                  <c:v>38963.166201</c:v>
                </c:pt>
                <c:pt idx="1">
                  <c:v>16802.063799000003</c:v>
                </c:pt>
              </c:numCache>
            </c:numRef>
          </c:val>
          <c:extLst>
            <c:ext xmlns:c16="http://schemas.microsoft.com/office/drawing/2014/chart" uri="{C3380CC4-5D6E-409C-BE32-E72D297353CC}">
              <c16:uniqueId val="{00000004-911A-4464-ABB7-48C8A6941E87}"/>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MX" sz="1050" b="1"/>
              <a:t>Solicitudes Evaluadas por Organismos </a:t>
            </a:r>
          </a:p>
        </c:rich>
      </c:tx>
      <c:overlay val="0"/>
      <c:spPr>
        <a:noFill/>
        <a:ln>
          <a:noFill/>
        </a:ln>
        <a:effectLst/>
      </c:spPr>
      <c:txPr>
        <a:bodyPr rot="0" spcFirstLastPara="1" vertOverflow="ellipsis" vert="horz" wrap="square" anchor="ctr" anchorCtr="1"/>
        <a:lstStyle/>
        <a:p>
          <a:pPr>
            <a:defRPr sz="105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tx>
            <c:strRef>
              <c:f>RIESGO!$B$15</c:f>
              <c:strCache>
                <c:ptCount val="1"/>
                <c:pt idx="0">
                  <c:v>Cantidad </c:v>
                </c:pt>
              </c:strCache>
            </c:strRef>
          </c:tx>
          <c:spPr>
            <a:solidFill>
              <a:srgbClr val="142F62"/>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1-6786-45FB-B20D-3BC3BA1FC1B6}"/>
              </c:ext>
            </c:extLst>
          </c:dPt>
          <c:dPt>
            <c:idx val="1"/>
            <c:invertIfNegative val="0"/>
            <c:bubble3D val="0"/>
            <c:spPr>
              <a:solidFill>
                <a:srgbClr val="142F62"/>
              </a:solidFill>
              <a:ln>
                <a:noFill/>
              </a:ln>
              <a:effectLst/>
            </c:spPr>
            <c:extLst>
              <c:ext xmlns:c16="http://schemas.microsoft.com/office/drawing/2014/chart" uri="{C3380CC4-5D6E-409C-BE32-E72D297353CC}">
                <c16:uniqueId val="{00000003-6786-45FB-B20D-3BC3BA1FC1B6}"/>
              </c:ext>
            </c:extLst>
          </c:dPt>
          <c:cat>
            <c:strRef>
              <c:f>RIESGO!$A$16:$A$17</c:f>
              <c:strCache>
                <c:ptCount val="2"/>
                <c:pt idx="0">
                  <c:v>Directorio Ejecutivo</c:v>
                </c:pt>
                <c:pt idx="1">
                  <c:v>Junta Central de Crédito </c:v>
                </c:pt>
              </c:strCache>
            </c:strRef>
          </c:cat>
          <c:val>
            <c:numRef>
              <c:f>RIESGO!$B$16:$B$17</c:f>
              <c:numCache>
                <c:formatCode>General</c:formatCode>
                <c:ptCount val="2"/>
                <c:pt idx="0">
                  <c:v>304</c:v>
                </c:pt>
                <c:pt idx="1">
                  <c:v>126</c:v>
                </c:pt>
              </c:numCache>
            </c:numRef>
          </c:val>
          <c:extLst>
            <c:ext xmlns:c16="http://schemas.microsoft.com/office/drawing/2014/chart" uri="{C3380CC4-5D6E-409C-BE32-E72D297353CC}">
              <c16:uniqueId val="{00000004-6786-45FB-B20D-3BC3BA1FC1B6}"/>
            </c:ext>
          </c:extLst>
        </c:ser>
        <c:dLbls>
          <c:showLegendKey val="0"/>
          <c:showVal val="0"/>
          <c:showCatName val="0"/>
          <c:showSerName val="0"/>
          <c:showPercent val="0"/>
          <c:showBubbleSize val="0"/>
        </c:dLbls>
        <c:gapWidth val="150"/>
        <c:axId val="439620816"/>
        <c:axId val="439634736"/>
      </c:barChart>
      <c:lineChart>
        <c:grouping val="standard"/>
        <c:varyColors val="0"/>
        <c:ser>
          <c:idx val="1"/>
          <c:order val="1"/>
          <c:tx>
            <c:strRef>
              <c:f>RIESGO!$C$15</c:f>
              <c:strCache>
                <c:ptCount val="1"/>
                <c:pt idx="0">
                  <c:v>Monto RD$</c:v>
                </c:pt>
              </c:strCache>
            </c:strRef>
          </c:tx>
          <c:spPr>
            <a:ln w="28575" cap="rnd">
              <a:solidFill>
                <a:srgbClr val="767171"/>
              </a:solidFill>
              <a:round/>
            </a:ln>
            <a:effectLst/>
          </c:spPr>
          <c:marker>
            <c:symbol val="none"/>
          </c:marker>
          <c:cat>
            <c:strRef>
              <c:f>RIESGO!$A$16:$A$17</c:f>
              <c:strCache>
                <c:ptCount val="2"/>
                <c:pt idx="0">
                  <c:v>Directorio Ejecutivo</c:v>
                </c:pt>
                <c:pt idx="1">
                  <c:v>Junta Central de Crédito </c:v>
                </c:pt>
              </c:strCache>
            </c:strRef>
          </c:cat>
          <c:val>
            <c:numRef>
              <c:f>RIESGO!$C$16:$C$17</c:f>
              <c:numCache>
                <c:formatCode>_(* #,##0.0_);_(* \(#,##0.0\);_(* "-"??_);_(@_)</c:formatCode>
                <c:ptCount val="2"/>
                <c:pt idx="0">
                  <c:v>6500.2</c:v>
                </c:pt>
                <c:pt idx="1">
                  <c:v>455.8</c:v>
                </c:pt>
              </c:numCache>
            </c:numRef>
          </c:val>
          <c:smooth val="0"/>
          <c:extLst>
            <c:ext xmlns:c16="http://schemas.microsoft.com/office/drawing/2014/chart" uri="{C3380CC4-5D6E-409C-BE32-E72D297353CC}">
              <c16:uniqueId val="{00000005-6786-45FB-B20D-3BC3BA1FC1B6}"/>
            </c:ext>
          </c:extLst>
        </c:ser>
        <c:dLbls>
          <c:showLegendKey val="0"/>
          <c:showVal val="0"/>
          <c:showCatName val="0"/>
          <c:showSerName val="0"/>
          <c:showPercent val="0"/>
          <c:showBubbleSize val="0"/>
        </c:dLbls>
        <c:marker val="1"/>
        <c:smooth val="0"/>
        <c:axId val="950800815"/>
        <c:axId val="950783055"/>
      </c:lineChart>
      <c:catAx>
        <c:axId val="4396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439634736"/>
        <c:crosses val="autoZero"/>
        <c:auto val="1"/>
        <c:lblAlgn val="ctr"/>
        <c:lblOffset val="100"/>
        <c:noMultiLvlLbl val="0"/>
      </c:catAx>
      <c:valAx>
        <c:axId val="43963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439620816"/>
        <c:crosses val="autoZero"/>
        <c:crossBetween val="between"/>
      </c:valAx>
      <c:valAx>
        <c:axId val="950783055"/>
        <c:scaling>
          <c:orientation val="minMax"/>
        </c:scaling>
        <c:delete val="0"/>
        <c:axPos val="r"/>
        <c:numFmt formatCode="_(* #,##0.0_);_(* \(#,##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950800815"/>
        <c:crosses val="max"/>
        <c:crossBetween val="between"/>
      </c:valAx>
      <c:catAx>
        <c:axId val="950800815"/>
        <c:scaling>
          <c:orientation val="minMax"/>
        </c:scaling>
        <c:delete val="1"/>
        <c:axPos val="b"/>
        <c:numFmt formatCode="General" sourceLinked="1"/>
        <c:majorTickMark val="out"/>
        <c:minorTickMark val="none"/>
        <c:tickLblPos val="nextTo"/>
        <c:crossAx val="950783055"/>
        <c:crosses val="autoZero"/>
        <c:auto val="1"/>
        <c:lblAlgn val="ctr"/>
        <c:lblOffset val="100"/>
        <c:noMultiLvlLbl val="0"/>
      </c:catAx>
      <c:spPr>
        <a:noFill/>
        <a:ln>
          <a:noFill/>
        </a:ln>
        <a:effectLst/>
      </c:spPr>
    </c:plotArea>
    <c:legend>
      <c:legendPos val="b"/>
      <c:layout>
        <c:manualLayout>
          <c:xMode val="edge"/>
          <c:yMode val="edge"/>
          <c:x val="0.11498195538057741"/>
          <c:y val="0.81864835177541118"/>
          <c:w val="0.73988059967080388"/>
          <c:h val="9.9119636477158421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MX"/>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t>Destinos más frecuentes para decision del Directorio Ejecutivo</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bar"/>
        <c:grouping val="stacked"/>
        <c:varyColors val="0"/>
        <c:ser>
          <c:idx val="0"/>
          <c:order val="0"/>
          <c:tx>
            <c:strRef>
              <c:f>RIESGO!$B$45</c:f>
              <c:strCache>
                <c:ptCount val="1"/>
                <c:pt idx="0">
                  <c:v>Monto RD$</c:v>
                </c:pt>
              </c:strCache>
            </c:strRef>
          </c:tx>
          <c:spPr>
            <a:solidFill>
              <a:srgbClr val="142F62"/>
            </a:solidFill>
            <a:ln>
              <a:noFill/>
            </a:ln>
            <a:effectLst/>
            <a:sp3d/>
          </c:spPr>
          <c:invertIfNegative val="0"/>
          <c:cat>
            <c:strRef>
              <c:f>RIESGO!$A$46:$A$54</c:f>
              <c:strCache>
                <c:ptCount val="9"/>
                <c:pt idx="0">
                  <c:v>Invernadero</c:v>
                </c:pt>
                <c:pt idx="1">
                  <c:v>Mejora Propiedad Pecuaria</c:v>
                </c:pt>
                <c:pt idx="2">
                  <c:v>Venta Alimentos</c:v>
                </c:pt>
                <c:pt idx="3">
                  <c:v>Vacuno Doble Propósito</c:v>
                </c:pt>
                <c:pt idx="4">
                  <c:v>Gallina Ponedoras </c:v>
                </c:pt>
                <c:pt idx="5">
                  <c:v>Ceba de Novillo</c:v>
                </c:pt>
                <c:pt idx="6">
                  <c:v>Paneles Solares </c:v>
                </c:pt>
                <c:pt idx="7">
                  <c:v>Pollos</c:v>
                </c:pt>
                <c:pt idx="8">
                  <c:v>Ají Fomento</c:v>
                </c:pt>
              </c:strCache>
            </c:strRef>
          </c:cat>
          <c:val>
            <c:numRef>
              <c:f>RIESGO!$B$46:$B$54</c:f>
              <c:numCache>
                <c:formatCode>_(* #,##0.0_);_(* \(#,##0.0\);_(* "-"??_);_(@_)</c:formatCode>
                <c:ptCount val="9"/>
                <c:pt idx="0">
                  <c:v>418.4</c:v>
                </c:pt>
                <c:pt idx="1">
                  <c:v>291.89999999999998</c:v>
                </c:pt>
                <c:pt idx="2">
                  <c:v>287.99</c:v>
                </c:pt>
                <c:pt idx="3">
                  <c:v>171.56</c:v>
                </c:pt>
                <c:pt idx="4">
                  <c:v>124.9</c:v>
                </c:pt>
                <c:pt idx="5">
                  <c:v>66.5</c:v>
                </c:pt>
                <c:pt idx="6">
                  <c:v>33.200000000000003</c:v>
                </c:pt>
                <c:pt idx="7">
                  <c:v>19.3</c:v>
                </c:pt>
                <c:pt idx="8">
                  <c:v>10.1</c:v>
                </c:pt>
              </c:numCache>
            </c:numRef>
          </c:val>
          <c:extLst>
            <c:ext xmlns:c16="http://schemas.microsoft.com/office/drawing/2014/chart" uri="{C3380CC4-5D6E-409C-BE32-E72D297353CC}">
              <c16:uniqueId val="{00000000-61D2-46C9-875E-A547A92CC98E}"/>
            </c:ext>
          </c:extLst>
        </c:ser>
        <c:dLbls>
          <c:showLegendKey val="0"/>
          <c:showVal val="0"/>
          <c:showCatName val="0"/>
          <c:showSerName val="0"/>
          <c:showPercent val="0"/>
          <c:showBubbleSize val="0"/>
        </c:dLbls>
        <c:gapWidth val="150"/>
        <c:shape val="box"/>
        <c:axId val="950780175"/>
        <c:axId val="950785935"/>
        <c:axId val="0"/>
      </c:bar3DChart>
      <c:catAx>
        <c:axId val="9507801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50785935"/>
        <c:crosses val="autoZero"/>
        <c:auto val="1"/>
        <c:lblAlgn val="ctr"/>
        <c:lblOffset val="100"/>
        <c:noMultiLvlLbl val="0"/>
      </c:catAx>
      <c:valAx>
        <c:axId val="950785935"/>
        <c:scaling>
          <c:orientation val="minMax"/>
        </c:scaling>
        <c:delete val="0"/>
        <c:axPos val="b"/>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50780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2">
          <a:lumMod val="9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Destinos más Frecuentes de la Junta Central de Crédito</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bar"/>
        <c:grouping val="stacked"/>
        <c:varyColors val="0"/>
        <c:ser>
          <c:idx val="0"/>
          <c:order val="0"/>
          <c:tx>
            <c:strRef>
              <c:f>RIESGO!$B$76</c:f>
              <c:strCache>
                <c:ptCount val="1"/>
                <c:pt idx="0">
                  <c:v>Monto RD$</c:v>
                </c:pt>
              </c:strCache>
            </c:strRef>
          </c:tx>
          <c:spPr>
            <a:solidFill>
              <a:srgbClr val="142F62"/>
            </a:solidFill>
            <a:ln>
              <a:noFill/>
            </a:ln>
            <a:effectLst/>
            <a:sp3d/>
          </c:spPr>
          <c:invertIfNegative val="0"/>
          <c:cat>
            <c:strRef>
              <c:f>RIESGO!$A$77:$A$84</c:f>
              <c:strCache>
                <c:ptCount val="8"/>
                <c:pt idx="0">
                  <c:v>Venta Alimentos</c:v>
                </c:pt>
                <c:pt idx="1">
                  <c:v>Vacuno Doble Propósito</c:v>
                </c:pt>
                <c:pt idx="2">
                  <c:v>Coco Fomento</c:v>
                </c:pt>
                <c:pt idx="3">
                  <c:v>Mejora Propiedad Pecuaria</c:v>
                </c:pt>
                <c:pt idx="4">
                  <c:v>Pollos</c:v>
                </c:pt>
                <c:pt idx="5">
                  <c:v>Mejora Propiedad Agrícola</c:v>
                </c:pt>
                <c:pt idx="6">
                  <c:v>Vacuno de Leche</c:v>
                </c:pt>
                <c:pt idx="7">
                  <c:v>Ceba de Novillo</c:v>
                </c:pt>
              </c:strCache>
            </c:strRef>
          </c:cat>
          <c:val>
            <c:numRef>
              <c:f>RIESGO!$B$77:$B$84</c:f>
              <c:numCache>
                <c:formatCode>_(* #,##0.0_);_(* \(#,##0.0\);_(* "-"??_);_(@_)</c:formatCode>
                <c:ptCount val="8"/>
                <c:pt idx="0">
                  <c:v>118.9</c:v>
                </c:pt>
                <c:pt idx="1">
                  <c:v>42.8</c:v>
                </c:pt>
                <c:pt idx="2">
                  <c:v>24.9</c:v>
                </c:pt>
                <c:pt idx="3">
                  <c:v>17.5</c:v>
                </c:pt>
                <c:pt idx="4">
                  <c:v>16</c:v>
                </c:pt>
                <c:pt idx="5">
                  <c:v>13.3</c:v>
                </c:pt>
                <c:pt idx="6">
                  <c:v>6.9</c:v>
                </c:pt>
                <c:pt idx="7">
                  <c:v>6.85</c:v>
                </c:pt>
              </c:numCache>
            </c:numRef>
          </c:val>
          <c:extLst>
            <c:ext xmlns:c16="http://schemas.microsoft.com/office/drawing/2014/chart" uri="{C3380CC4-5D6E-409C-BE32-E72D297353CC}">
              <c16:uniqueId val="{00000000-AD0E-4382-ACC0-A85CF2D66D3C}"/>
            </c:ext>
          </c:extLst>
        </c:ser>
        <c:dLbls>
          <c:showLegendKey val="0"/>
          <c:showVal val="0"/>
          <c:showCatName val="0"/>
          <c:showSerName val="0"/>
          <c:showPercent val="0"/>
          <c:showBubbleSize val="0"/>
        </c:dLbls>
        <c:gapWidth val="150"/>
        <c:shape val="box"/>
        <c:axId val="950780175"/>
        <c:axId val="950785935"/>
        <c:axId val="0"/>
      </c:bar3DChart>
      <c:catAx>
        <c:axId val="9507801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50785935"/>
        <c:crosses val="autoZero"/>
        <c:auto val="1"/>
        <c:lblAlgn val="ctr"/>
        <c:lblOffset val="100"/>
        <c:noMultiLvlLbl val="0"/>
      </c:catAx>
      <c:valAx>
        <c:axId val="950785935"/>
        <c:scaling>
          <c:orientation val="minMax"/>
        </c:scaling>
        <c:delete val="0"/>
        <c:axPos val="b"/>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950780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[Registro Maestro de Documentos Internos.xlsx]Estadistica!TablaDinámica7</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0" b="1"/>
              <a:t>Avances en Documentación Institucional 2025</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6"/>
          </a:solidFill>
          <a:ln>
            <a:noFill/>
          </a:ln>
          <a:effectLst/>
          <a:sp3d/>
        </c:spPr>
        <c:marker>
          <c:symbol val="none"/>
        </c:marker>
      </c:pivotFmt>
      <c:pivotFmt>
        <c:idx val="8"/>
        <c:spPr>
          <a:solidFill>
            <a:schemeClr val="accent6"/>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6"/>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Estadistica!$B$3</c:f>
              <c:strCache>
                <c:ptCount val="1"/>
                <c:pt idx="0">
                  <c:v>Total</c:v>
                </c:pt>
              </c:strCache>
            </c:strRef>
          </c:tx>
          <c:spPr>
            <a:solidFill>
              <a:srgbClr val="142F6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Estadistica!$A$4:$A$11</c:f>
              <c:strCache>
                <c:ptCount val="7"/>
                <c:pt idx="0">
                  <c:v>Formato</c:v>
                </c:pt>
                <c:pt idx="1">
                  <c:v>Instructivo</c:v>
                </c:pt>
                <c:pt idx="2">
                  <c:v>Manual</c:v>
                </c:pt>
                <c:pt idx="3">
                  <c:v>Política</c:v>
                </c:pt>
                <c:pt idx="4">
                  <c:v>Procedimiento</c:v>
                </c:pt>
                <c:pt idx="5">
                  <c:v>Protocolo</c:v>
                </c:pt>
                <c:pt idx="6">
                  <c:v>Reglamento</c:v>
                </c:pt>
              </c:strCache>
            </c:strRef>
          </c:cat>
          <c:val>
            <c:numRef>
              <c:f>Estadistica!$B$4:$B$11</c:f>
              <c:numCache>
                <c:formatCode>General</c:formatCode>
                <c:ptCount val="7"/>
                <c:pt idx="0">
                  <c:v>21</c:v>
                </c:pt>
                <c:pt idx="1">
                  <c:v>1</c:v>
                </c:pt>
                <c:pt idx="2">
                  <c:v>6</c:v>
                </c:pt>
                <c:pt idx="3">
                  <c:v>8</c:v>
                </c:pt>
                <c:pt idx="4">
                  <c:v>12</c:v>
                </c:pt>
                <c:pt idx="5">
                  <c:v>1</c:v>
                </c:pt>
                <c:pt idx="6">
                  <c:v>1</c:v>
                </c:pt>
              </c:numCache>
            </c:numRef>
          </c:val>
          <c:extLst>
            <c:ext xmlns:c16="http://schemas.microsoft.com/office/drawing/2014/chart" uri="{C3380CC4-5D6E-409C-BE32-E72D297353CC}">
              <c16:uniqueId val="{00000000-7034-4DED-8094-94B2AD67B47B}"/>
            </c:ext>
          </c:extLst>
        </c:ser>
        <c:dLbls>
          <c:showLegendKey val="0"/>
          <c:showVal val="1"/>
          <c:showCatName val="0"/>
          <c:showSerName val="0"/>
          <c:showPercent val="0"/>
          <c:showBubbleSize val="0"/>
        </c:dLbls>
        <c:gapWidth val="150"/>
        <c:shape val="box"/>
        <c:axId val="1694991919"/>
        <c:axId val="1705757711"/>
        <c:axId val="0"/>
      </c:bar3DChart>
      <c:catAx>
        <c:axId val="16949919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705757711"/>
        <c:crosses val="autoZero"/>
        <c:auto val="1"/>
        <c:lblAlgn val="ctr"/>
        <c:lblOffset val="100"/>
        <c:noMultiLvlLbl val="0"/>
      </c:catAx>
      <c:valAx>
        <c:axId val="1705757711"/>
        <c:scaling>
          <c:orientation val="minMax"/>
        </c:scaling>
        <c:delete val="1"/>
        <c:axPos val="l"/>
        <c:numFmt formatCode="General" sourceLinked="1"/>
        <c:majorTickMark val="none"/>
        <c:minorTickMark val="none"/>
        <c:tickLblPos val="nextTo"/>
        <c:crossAx val="16949919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4">
    <c:autoUpdate val="0"/>
  </c:externalData>
  <c:extLst>
    <c:ext xmlns:c14="http://schemas.microsoft.com/office/drawing/2007/8/2/chart" uri="{781A3756-C4B2-4CAC-9D66-4F8BD8637D16}">
      <c14:pivotOptions>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0" b="1"/>
              <a:t>Nivel de Avance Sistema de Gestión Integrado 2025</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142F62"/>
            </a:solidFill>
            <a:ln>
              <a:noFill/>
            </a:ln>
            <a:effectLst/>
            <a:sp3d/>
          </c:spPr>
          <c:invertIfNegative val="0"/>
          <c:dLbls>
            <c:dLbl>
              <c:idx val="0"/>
              <c:layout>
                <c:manualLayout>
                  <c:x val="1.7676767676767676E-2"/>
                  <c:y val="-2.6162080374961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8C-44DE-BA3A-5BB61FD16E86}"/>
                </c:ext>
              </c:extLst>
            </c:dLbl>
            <c:dLbl>
              <c:idx val="1"/>
              <c:layout>
                <c:manualLayout>
                  <c:x val="1.5151515151515152E-2"/>
                  <c:y val="-1.4057574664017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8C-44DE-BA3A-5BB61FD16E86}"/>
                </c:ext>
              </c:extLst>
            </c:dLbl>
            <c:dLbl>
              <c:idx val="2"/>
              <c:layout>
                <c:manualLayout>
                  <c:x val="1.36508788674143E-2"/>
                  <c:y val="-2.1363756918568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8C-44DE-BA3A-5BB61FD16E86}"/>
                </c:ext>
              </c:extLst>
            </c:dLbl>
            <c:dLbl>
              <c:idx val="3"/>
              <c:layout>
                <c:manualLayout>
                  <c:x val="2.3477491449932397E-2"/>
                  <c:y val="-1.5841945764509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8C-44DE-BA3A-5BB61FD16E8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Estadistica!$C$3:$C$6</c:f>
              <c:strCache>
                <c:ptCount val="4"/>
                <c:pt idx="0">
                  <c:v>ISO 9001 - Calidad</c:v>
                </c:pt>
                <c:pt idx="1">
                  <c:v>ISO 37001 - Anticorrupción</c:v>
                </c:pt>
                <c:pt idx="2">
                  <c:v>ISO 37301 - Compliance</c:v>
                </c:pt>
                <c:pt idx="3">
                  <c:v>ISO 5001 - Energia</c:v>
                </c:pt>
              </c:strCache>
            </c:strRef>
          </c:cat>
          <c:val>
            <c:numRef>
              <c:f>Estadistica!$D$3:$D$6</c:f>
              <c:numCache>
                <c:formatCode>0%</c:formatCode>
                <c:ptCount val="4"/>
                <c:pt idx="0">
                  <c:v>0.23</c:v>
                </c:pt>
                <c:pt idx="1">
                  <c:v>0.27</c:v>
                </c:pt>
                <c:pt idx="2">
                  <c:v>0.53</c:v>
                </c:pt>
                <c:pt idx="3">
                  <c:v>0.24</c:v>
                </c:pt>
              </c:numCache>
            </c:numRef>
          </c:val>
          <c:extLst>
            <c:ext xmlns:c16="http://schemas.microsoft.com/office/drawing/2014/chart" uri="{C3380CC4-5D6E-409C-BE32-E72D297353CC}">
              <c16:uniqueId val="{00000004-9E8C-44DE-BA3A-5BB61FD16E86}"/>
            </c:ext>
          </c:extLst>
        </c:ser>
        <c:dLbls>
          <c:showLegendKey val="0"/>
          <c:showVal val="1"/>
          <c:showCatName val="0"/>
          <c:showSerName val="0"/>
          <c:showPercent val="0"/>
          <c:showBubbleSize val="0"/>
        </c:dLbls>
        <c:gapWidth val="182"/>
        <c:shape val="box"/>
        <c:axId val="1358611615"/>
        <c:axId val="1358610175"/>
        <c:axId val="0"/>
      </c:bar3DChart>
      <c:catAx>
        <c:axId val="13586116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358610175"/>
        <c:crosses val="autoZero"/>
        <c:auto val="1"/>
        <c:lblAlgn val="ctr"/>
        <c:lblOffset val="100"/>
        <c:noMultiLvlLbl val="0"/>
      </c:catAx>
      <c:valAx>
        <c:axId val="1358610175"/>
        <c:scaling>
          <c:orientation val="minMax"/>
        </c:scaling>
        <c:delete val="1"/>
        <c:axPos val="l"/>
        <c:numFmt formatCode="0%" sourceLinked="1"/>
        <c:majorTickMark val="out"/>
        <c:minorTickMark val="none"/>
        <c:tickLblPos val="nextTo"/>
        <c:crossAx val="13586116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sz="1100" b="1" i="0" u="none" strike="noStrike" baseline="0">
                <a:effectLst/>
              </a:rPr>
              <a:t>Prevención de Lavado de Activos y Financiamiento del Terrorismo (PLAFT)</a:t>
            </a:r>
            <a:endParaRPr lang="es-ES" sz="1100" b="1"/>
          </a:p>
        </c:rich>
      </c:tx>
      <c:overlay val="0"/>
      <c:spPr>
        <a:noFill/>
        <a:ln>
          <a:noFill/>
        </a:ln>
        <a:effectLst/>
      </c:spPr>
    </c:title>
    <c:autoTitleDeleted val="0"/>
    <c:plotArea>
      <c:layout>
        <c:manualLayout>
          <c:layoutTarget val="inner"/>
          <c:xMode val="edge"/>
          <c:yMode val="edge"/>
          <c:x val="7.3736327352569908E-2"/>
          <c:y val="0.15648148148148147"/>
          <c:w val="0.90169102390164113"/>
          <c:h val="0.6440861038203558"/>
        </c:manualLayout>
      </c:layout>
      <c:barChart>
        <c:barDir val="col"/>
        <c:grouping val="clustered"/>
        <c:varyColors val="0"/>
        <c:ser>
          <c:idx val="0"/>
          <c:order val="0"/>
          <c:tx>
            <c:strRef>
              <c:f>CUMPLIMIENTO!$B$17</c:f>
              <c:strCache>
                <c:ptCount val="1"/>
                <c:pt idx="0">
                  <c:v>Comunicaciones Recibidas</c:v>
                </c:pt>
              </c:strCache>
            </c:strRef>
          </c:tx>
          <c:spPr>
            <a:solidFill>
              <a:srgbClr val="00ADDD"/>
            </a:solidFill>
            <a:ln>
              <a:noFill/>
            </a:ln>
            <a:effectLst/>
          </c:spPr>
          <c:invertIfNegative val="0"/>
          <c:dLbls>
            <c:spPr>
              <a:noFill/>
              <a:ln>
                <a:noFill/>
              </a:ln>
              <a:effectLst/>
            </c:spPr>
            <c:txPr>
              <a:bodyPr rot="0" spcFirstLastPara="1" vertOverflow="ellipsis" wrap="square" lIns="0" tIns="19050" rIns="38100" bIns="19050" anchor="ctr" anchorCtr="1">
                <a:spAutoFit/>
              </a:bodyPr>
              <a:lstStyle/>
              <a:p>
                <a:pPr>
                  <a:defRPr lang="en-US"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CUMPLIMIENTO!$A$18:$A$28</c:f>
              <c:strCache>
                <c:ptCount val="11"/>
                <c:pt idx="0">
                  <c:v>Enero</c:v>
                </c:pt>
                <c:pt idx="1">
                  <c:v>Febrero</c:v>
                </c:pt>
                <c:pt idx="2">
                  <c:v>Marzo</c:v>
                </c:pt>
                <c:pt idx="3">
                  <c:v>Abril</c:v>
                </c:pt>
                <c:pt idx="4">
                  <c:v>Mayo</c:v>
                </c:pt>
                <c:pt idx="5">
                  <c:v>Junio</c:v>
                </c:pt>
                <c:pt idx="6">
                  <c:v>Julio</c:v>
                </c:pt>
                <c:pt idx="7">
                  <c:v>Agos.</c:v>
                </c:pt>
                <c:pt idx="8">
                  <c:v>Sept.</c:v>
                </c:pt>
                <c:pt idx="9">
                  <c:v>Oct.</c:v>
                </c:pt>
                <c:pt idx="10">
                  <c:v>Nov.</c:v>
                </c:pt>
              </c:strCache>
            </c:strRef>
          </c:cat>
          <c:val>
            <c:numRef>
              <c:f>CUMPLIMIENTO!$B$18:$B$28</c:f>
              <c:numCache>
                <c:formatCode>_(* #,##0_);_(* \(#,##0\);_(* "-"??_);_(@_)</c:formatCode>
                <c:ptCount val="11"/>
                <c:pt idx="0">
                  <c:v>63</c:v>
                </c:pt>
                <c:pt idx="1">
                  <c:v>70</c:v>
                </c:pt>
                <c:pt idx="2">
                  <c:v>88</c:v>
                </c:pt>
                <c:pt idx="3">
                  <c:v>135</c:v>
                </c:pt>
                <c:pt idx="4">
                  <c:v>92</c:v>
                </c:pt>
                <c:pt idx="5">
                  <c:v>135</c:v>
                </c:pt>
                <c:pt idx="6">
                  <c:v>94</c:v>
                </c:pt>
                <c:pt idx="7">
                  <c:v>147</c:v>
                </c:pt>
                <c:pt idx="8">
                  <c:v>75</c:v>
                </c:pt>
                <c:pt idx="9">
                  <c:v>91</c:v>
                </c:pt>
                <c:pt idx="10">
                  <c:v>49</c:v>
                </c:pt>
              </c:numCache>
            </c:numRef>
          </c:val>
          <c:extLst>
            <c:ext xmlns:c16="http://schemas.microsoft.com/office/drawing/2014/chart" uri="{C3380CC4-5D6E-409C-BE32-E72D297353CC}">
              <c16:uniqueId val="{00000000-E480-4F6D-A52B-1A0B9A124E6E}"/>
            </c:ext>
          </c:extLst>
        </c:ser>
        <c:ser>
          <c:idx val="1"/>
          <c:order val="1"/>
          <c:tx>
            <c:strRef>
              <c:f>CUMPLIMIENTO!$C$17</c:f>
              <c:strCache>
                <c:ptCount val="1"/>
                <c:pt idx="0">
                  <c:v>Personas Consultadas</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CUMPLIMIENTO!$A$18:$A$28</c:f>
              <c:strCache>
                <c:ptCount val="11"/>
                <c:pt idx="0">
                  <c:v>Enero</c:v>
                </c:pt>
                <c:pt idx="1">
                  <c:v>Febrero</c:v>
                </c:pt>
                <c:pt idx="2">
                  <c:v>Marzo</c:v>
                </c:pt>
                <c:pt idx="3">
                  <c:v>Abril</c:v>
                </c:pt>
                <c:pt idx="4">
                  <c:v>Mayo</c:v>
                </c:pt>
                <c:pt idx="5">
                  <c:v>Junio</c:v>
                </c:pt>
                <c:pt idx="6">
                  <c:v>Julio</c:v>
                </c:pt>
                <c:pt idx="7">
                  <c:v>Agos.</c:v>
                </c:pt>
                <c:pt idx="8">
                  <c:v>Sept.</c:v>
                </c:pt>
                <c:pt idx="9">
                  <c:v>Oct.</c:v>
                </c:pt>
                <c:pt idx="10">
                  <c:v>Nov.</c:v>
                </c:pt>
              </c:strCache>
            </c:strRef>
          </c:cat>
          <c:val>
            <c:numRef>
              <c:f>CUMPLIMIENTO!$C$18:$C$28</c:f>
              <c:numCache>
                <c:formatCode>_(* #,##0_);_(* \(#,##0\);_(* "-"??_);_(@_)</c:formatCode>
                <c:ptCount val="11"/>
                <c:pt idx="0">
                  <c:v>140</c:v>
                </c:pt>
                <c:pt idx="1">
                  <c:v>121</c:v>
                </c:pt>
                <c:pt idx="2">
                  <c:v>187</c:v>
                </c:pt>
                <c:pt idx="3">
                  <c:v>214</c:v>
                </c:pt>
                <c:pt idx="4">
                  <c:v>206</c:v>
                </c:pt>
                <c:pt idx="5">
                  <c:v>214</c:v>
                </c:pt>
                <c:pt idx="6">
                  <c:v>274</c:v>
                </c:pt>
                <c:pt idx="7">
                  <c:v>338</c:v>
                </c:pt>
                <c:pt idx="8">
                  <c:v>162</c:v>
                </c:pt>
                <c:pt idx="9">
                  <c:v>333</c:v>
                </c:pt>
                <c:pt idx="10">
                  <c:v>118</c:v>
                </c:pt>
              </c:numCache>
            </c:numRef>
          </c:val>
          <c:extLst>
            <c:ext xmlns:c16="http://schemas.microsoft.com/office/drawing/2014/chart" uri="{C3380CC4-5D6E-409C-BE32-E72D297353CC}">
              <c16:uniqueId val="{00000001-E480-4F6D-A52B-1A0B9A124E6E}"/>
            </c:ext>
          </c:extLst>
        </c:ser>
        <c:ser>
          <c:idx val="2"/>
          <c:order val="2"/>
          <c:tx>
            <c:strRef>
              <c:f>CUMPLIMIENTO!$D$17</c:f>
              <c:strCache>
                <c:ptCount val="1"/>
                <c:pt idx="0">
                  <c:v>Clientes Institución</c:v>
                </c:pt>
              </c:strCache>
            </c:strRef>
          </c:tx>
          <c:spPr>
            <a:solidFill>
              <a:srgbClr val="D9D9D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CUMPLIMIENTO!$A$18:$A$28</c:f>
              <c:strCache>
                <c:ptCount val="11"/>
                <c:pt idx="0">
                  <c:v>Enero</c:v>
                </c:pt>
                <c:pt idx="1">
                  <c:v>Febrero</c:v>
                </c:pt>
                <c:pt idx="2">
                  <c:v>Marzo</c:v>
                </c:pt>
                <c:pt idx="3">
                  <c:v>Abril</c:v>
                </c:pt>
                <c:pt idx="4">
                  <c:v>Mayo</c:v>
                </c:pt>
                <c:pt idx="5">
                  <c:v>Junio</c:v>
                </c:pt>
                <c:pt idx="6">
                  <c:v>Julio</c:v>
                </c:pt>
                <c:pt idx="7">
                  <c:v>Agos.</c:v>
                </c:pt>
                <c:pt idx="8">
                  <c:v>Sept.</c:v>
                </c:pt>
                <c:pt idx="9">
                  <c:v>Oct.</c:v>
                </c:pt>
                <c:pt idx="10">
                  <c:v>Nov.</c:v>
                </c:pt>
              </c:strCache>
            </c:strRef>
          </c:cat>
          <c:val>
            <c:numRef>
              <c:f>CUMPLIMIENTO!$D$18:$D$28</c:f>
              <c:numCache>
                <c:formatCode>_(* #,##0_);_(* \(#,##0\);_(* "-"??_);_(@_)</c:formatCode>
                <c:ptCount val="11"/>
                <c:pt idx="0">
                  <c:v>8</c:v>
                </c:pt>
                <c:pt idx="1">
                  <c:v>7</c:v>
                </c:pt>
                <c:pt idx="2">
                  <c:v>11</c:v>
                </c:pt>
                <c:pt idx="3">
                  <c:v>15</c:v>
                </c:pt>
                <c:pt idx="4">
                  <c:v>26</c:v>
                </c:pt>
                <c:pt idx="5">
                  <c:v>15</c:v>
                </c:pt>
                <c:pt idx="6">
                  <c:v>18</c:v>
                </c:pt>
                <c:pt idx="7">
                  <c:v>9</c:v>
                </c:pt>
                <c:pt idx="8">
                  <c:v>19</c:v>
                </c:pt>
                <c:pt idx="9">
                  <c:v>13</c:v>
                </c:pt>
                <c:pt idx="10">
                  <c:v>7</c:v>
                </c:pt>
              </c:numCache>
            </c:numRef>
          </c:val>
          <c:extLst>
            <c:ext xmlns:c16="http://schemas.microsoft.com/office/drawing/2014/chart" uri="{C3380CC4-5D6E-409C-BE32-E72D297353CC}">
              <c16:uniqueId val="{00000002-E480-4F6D-A52B-1A0B9A124E6E}"/>
            </c:ext>
          </c:extLst>
        </c:ser>
        <c:dLbls>
          <c:dLblPos val="outEnd"/>
          <c:showLegendKey val="0"/>
          <c:showVal val="1"/>
          <c:showCatName val="0"/>
          <c:showSerName val="0"/>
          <c:showPercent val="0"/>
          <c:showBubbleSize val="0"/>
        </c:dLbls>
        <c:gapWidth val="219"/>
        <c:overlap val="-27"/>
        <c:axId val="1427310783"/>
        <c:axId val="1427312703"/>
      </c:barChart>
      <c:catAx>
        <c:axId val="142731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lang="en-US"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427312703"/>
        <c:crosses val="autoZero"/>
        <c:auto val="1"/>
        <c:lblAlgn val="ctr"/>
        <c:lblOffset val="100"/>
        <c:noMultiLvlLbl val="0"/>
      </c:catAx>
      <c:valAx>
        <c:axId val="1427312703"/>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427310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sz="1100"/>
              <a:t>Protección de</a:t>
            </a:r>
            <a:r>
              <a:rPr lang="es-ES" sz="1100" baseline="0"/>
              <a:t> Usuarios</a:t>
            </a:r>
            <a:endParaRPr lang="es-ES" sz="1100"/>
          </a:p>
        </c:rich>
      </c:tx>
      <c:overlay val="0"/>
      <c:spPr>
        <a:noFill/>
        <a:ln>
          <a:noFill/>
        </a:ln>
        <a:effectLst/>
      </c:spPr>
    </c:title>
    <c:autoTitleDeleted val="0"/>
    <c:plotArea>
      <c:layout>
        <c:manualLayout>
          <c:layoutTarget val="inner"/>
          <c:xMode val="edge"/>
          <c:yMode val="edge"/>
          <c:x val="5.4454036120020956E-2"/>
          <c:y val="0.15113444152814232"/>
          <c:w val="0.9121299610275988"/>
          <c:h val="0.51456328375619709"/>
        </c:manualLayout>
      </c:layout>
      <c:barChart>
        <c:barDir val="col"/>
        <c:grouping val="clustered"/>
        <c:varyColors val="0"/>
        <c:ser>
          <c:idx val="0"/>
          <c:order val="0"/>
          <c:tx>
            <c:strRef>
              <c:f>CUMPLIMIENTO!$B$3</c:f>
              <c:strCache>
                <c:ptCount val="1"/>
                <c:pt idx="0">
                  <c:v>Solicitudes Recibidas</c:v>
                </c:pt>
              </c:strCache>
            </c:strRef>
          </c:tx>
          <c:spPr>
            <a:solidFill>
              <a:srgbClr val="00ADDD"/>
            </a:solidFill>
            <a:ln>
              <a:noFill/>
            </a:ln>
            <a:effectLst/>
          </c:spPr>
          <c:invertIfNegative val="0"/>
          <c:dLbls>
            <c:spPr>
              <a:noFill/>
              <a:ln>
                <a:noFill/>
              </a:ln>
              <a:effectLst/>
            </c:spPr>
            <c:txPr>
              <a:bodyPr rot="0" spcFirstLastPara="1" vertOverflow="ellipsis" vert="horz" wrap="square" lIns="0" tIns="0" rIns="0" bIns="36000" anchor="ctr" anchorCtr="1">
                <a:spAutoFit/>
              </a:bodyPr>
              <a:lstStyle/>
              <a:p>
                <a:pPr>
                  <a:defRPr sz="7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CUMPLIMIENTO!$A$4:$A$14</c:f>
              <c:strCache>
                <c:ptCount val="11"/>
                <c:pt idx="0">
                  <c:v>Enero</c:v>
                </c:pt>
                <c:pt idx="1">
                  <c:v>Febrero</c:v>
                </c:pt>
                <c:pt idx="2">
                  <c:v>Marzo</c:v>
                </c:pt>
                <c:pt idx="3">
                  <c:v>Abril</c:v>
                </c:pt>
                <c:pt idx="4">
                  <c:v>Mayo</c:v>
                </c:pt>
                <c:pt idx="5">
                  <c:v>Junio</c:v>
                </c:pt>
                <c:pt idx="6">
                  <c:v>Julio</c:v>
                </c:pt>
                <c:pt idx="7">
                  <c:v>Agos.</c:v>
                </c:pt>
                <c:pt idx="8">
                  <c:v>Sept.</c:v>
                </c:pt>
                <c:pt idx="9">
                  <c:v>Oct.</c:v>
                </c:pt>
                <c:pt idx="10">
                  <c:v>Nov.</c:v>
                </c:pt>
              </c:strCache>
            </c:strRef>
          </c:cat>
          <c:val>
            <c:numRef>
              <c:f>CUMPLIMIENTO!$B$4:$B$14</c:f>
              <c:numCache>
                <c:formatCode>General</c:formatCode>
                <c:ptCount val="11"/>
                <c:pt idx="0">
                  <c:v>25</c:v>
                </c:pt>
                <c:pt idx="1">
                  <c:v>52</c:v>
                </c:pt>
                <c:pt idx="2">
                  <c:v>51</c:v>
                </c:pt>
                <c:pt idx="3">
                  <c:v>47</c:v>
                </c:pt>
                <c:pt idx="4">
                  <c:v>64</c:v>
                </c:pt>
                <c:pt idx="5">
                  <c:v>47</c:v>
                </c:pt>
                <c:pt idx="6">
                  <c:v>90</c:v>
                </c:pt>
                <c:pt idx="7">
                  <c:v>114</c:v>
                </c:pt>
                <c:pt idx="8">
                  <c:v>65</c:v>
                </c:pt>
                <c:pt idx="9">
                  <c:v>45</c:v>
                </c:pt>
                <c:pt idx="10">
                  <c:v>34</c:v>
                </c:pt>
              </c:numCache>
            </c:numRef>
          </c:val>
          <c:extLst>
            <c:ext xmlns:c16="http://schemas.microsoft.com/office/drawing/2014/chart" uri="{C3380CC4-5D6E-409C-BE32-E72D297353CC}">
              <c16:uniqueId val="{00000009-BBEC-4217-BC70-B4D070C1C7F6}"/>
            </c:ext>
          </c:extLst>
        </c:ser>
        <c:ser>
          <c:idx val="1"/>
          <c:order val="1"/>
          <c:tx>
            <c:strRef>
              <c:f>CUMPLIMIENTO!$C$3</c:f>
              <c:strCache>
                <c:ptCount val="1"/>
                <c:pt idx="0">
                  <c:v> Personas Consultadas</c:v>
                </c:pt>
              </c:strCache>
            </c:strRef>
          </c:tx>
          <c:spPr>
            <a:solidFill>
              <a:srgbClr val="142F62"/>
            </a:solidFill>
            <a:ln>
              <a:noFill/>
            </a:ln>
            <a:effectLst/>
          </c:spPr>
          <c:invertIfNegative val="0"/>
          <c:dLbls>
            <c:spPr>
              <a:noFill/>
              <a:ln>
                <a:noFill/>
              </a:ln>
              <a:effectLst/>
            </c:spPr>
            <c:txPr>
              <a:bodyPr rot="0" spcFirstLastPara="1" vertOverflow="ellipsis" vert="horz" wrap="square" lIns="0" tIns="19050" rIns="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CUMPLIMIENTO!$A$4:$A$14</c:f>
              <c:strCache>
                <c:ptCount val="11"/>
                <c:pt idx="0">
                  <c:v>Enero</c:v>
                </c:pt>
                <c:pt idx="1">
                  <c:v>Febrero</c:v>
                </c:pt>
                <c:pt idx="2">
                  <c:v>Marzo</c:v>
                </c:pt>
                <c:pt idx="3">
                  <c:v>Abril</c:v>
                </c:pt>
                <c:pt idx="4">
                  <c:v>Mayo</c:v>
                </c:pt>
                <c:pt idx="5">
                  <c:v>Junio</c:v>
                </c:pt>
                <c:pt idx="6">
                  <c:v>Julio</c:v>
                </c:pt>
                <c:pt idx="7">
                  <c:v>Agos.</c:v>
                </c:pt>
                <c:pt idx="8">
                  <c:v>Sept.</c:v>
                </c:pt>
                <c:pt idx="9">
                  <c:v>Oct.</c:v>
                </c:pt>
                <c:pt idx="10">
                  <c:v>Nov.</c:v>
                </c:pt>
              </c:strCache>
            </c:strRef>
          </c:cat>
          <c:val>
            <c:numRef>
              <c:f>CUMPLIMIENTO!$C$4:$C$14</c:f>
              <c:numCache>
                <c:formatCode>General</c:formatCode>
                <c:ptCount val="11"/>
                <c:pt idx="0">
                  <c:v>25</c:v>
                </c:pt>
                <c:pt idx="1">
                  <c:v>52</c:v>
                </c:pt>
                <c:pt idx="2">
                  <c:v>51</c:v>
                </c:pt>
                <c:pt idx="3">
                  <c:v>47</c:v>
                </c:pt>
                <c:pt idx="4">
                  <c:v>64</c:v>
                </c:pt>
                <c:pt idx="5">
                  <c:v>47</c:v>
                </c:pt>
                <c:pt idx="6">
                  <c:v>90</c:v>
                </c:pt>
                <c:pt idx="7">
                  <c:v>114</c:v>
                </c:pt>
                <c:pt idx="8">
                  <c:v>11</c:v>
                </c:pt>
                <c:pt idx="9">
                  <c:v>45</c:v>
                </c:pt>
                <c:pt idx="10">
                  <c:v>34</c:v>
                </c:pt>
              </c:numCache>
            </c:numRef>
          </c:val>
          <c:extLst>
            <c:ext xmlns:c16="http://schemas.microsoft.com/office/drawing/2014/chart" uri="{C3380CC4-5D6E-409C-BE32-E72D297353CC}">
              <c16:uniqueId val="{00000011-BBEC-4217-BC70-B4D070C1C7F6}"/>
            </c:ext>
          </c:extLst>
        </c:ser>
        <c:ser>
          <c:idx val="2"/>
          <c:order val="2"/>
          <c:tx>
            <c:strRef>
              <c:f>CUMPLIMIENTO!$D$3</c:f>
              <c:strCache>
                <c:ptCount val="1"/>
                <c:pt idx="0">
                  <c:v>Clientes Institución</c:v>
                </c:pt>
              </c:strCache>
            </c:strRef>
          </c:tx>
          <c:spPr>
            <a:solidFill>
              <a:srgbClr val="D9D9D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CUMPLIMIENTO!$A$4:$A$14</c:f>
              <c:strCache>
                <c:ptCount val="11"/>
                <c:pt idx="0">
                  <c:v>Enero</c:v>
                </c:pt>
                <c:pt idx="1">
                  <c:v>Febrero</c:v>
                </c:pt>
                <c:pt idx="2">
                  <c:v>Marzo</c:v>
                </c:pt>
                <c:pt idx="3">
                  <c:v>Abril</c:v>
                </c:pt>
                <c:pt idx="4">
                  <c:v>Mayo</c:v>
                </c:pt>
                <c:pt idx="5">
                  <c:v>Junio</c:v>
                </c:pt>
                <c:pt idx="6">
                  <c:v>Julio</c:v>
                </c:pt>
                <c:pt idx="7">
                  <c:v>Agos.</c:v>
                </c:pt>
                <c:pt idx="8">
                  <c:v>Sept.</c:v>
                </c:pt>
                <c:pt idx="9">
                  <c:v>Oct.</c:v>
                </c:pt>
                <c:pt idx="10">
                  <c:v>Nov.</c:v>
                </c:pt>
              </c:strCache>
            </c:strRef>
          </c:cat>
          <c:val>
            <c:numRef>
              <c:f>CUMPLIMIENTO!$D$4:$D$14</c:f>
              <c:numCache>
                <c:formatCode>General</c:formatCode>
                <c:ptCount val="11"/>
                <c:pt idx="0">
                  <c:v>9</c:v>
                </c:pt>
                <c:pt idx="1">
                  <c:v>3</c:v>
                </c:pt>
                <c:pt idx="2">
                  <c:v>3</c:v>
                </c:pt>
                <c:pt idx="3">
                  <c:v>5</c:v>
                </c:pt>
                <c:pt idx="4">
                  <c:v>8</c:v>
                </c:pt>
                <c:pt idx="5">
                  <c:v>5</c:v>
                </c:pt>
                <c:pt idx="6">
                  <c:v>10</c:v>
                </c:pt>
                <c:pt idx="7">
                  <c:v>12</c:v>
                </c:pt>
                <c:pt idx="8">
                  <c:v>63</c:v>
                </c:pt>
                <c:pt idx="9">
                  <c:v>11</c:v>
                </c:pt>
                <c:pt idx="10">
                  <c:v>10</c:v>
                </c:pt>
              </c:numCache>
            </c:numRef>
          </c:val>
          <c:extLst>
            <c:ext xmlns:c16="http://schemas.microsoft.com/office/drawing/2014/chart" uri="{C3380CC4-5D6E-409C-BE32-E72D297353CC}">
              <c16:uniqueId val="{00000012-BBEC-4217-BC70-B4D070C1C7F6}"/>
            </c:ext>
          </c:extLst>
        </c:ser>
        <c:dLbls>
          <c:dLblPos val="outEnd"/>
          <c:showLegendKey val="0"/>
          <c:showVal val="1"/>
          <c:showCatName val="0"/>
          <c:showSerName val="0"/>
          <c:showPercent val="0"/>
          <c:showBubbleSize val="0"/>
        </c:dLbls>
        <c:gapWidth val="219"/>
        <c:overlap val="-27"/>
        <c:axId val="1427353503"/>
        <c:axId val="1427329983"/>
      </c:barChart>
      <c:catAx>
        <c:axId val="1427353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427329983"/>
        <c:crosses val="autoZero"/>
        <c:auto val="0"/>
        <c:lblAlgn val="ctr"/>
        <c:lblOffset val="100"/>
        <c:noMultiLvlLbl val="0"/>
      </c:catAx>
      <c:valAx>
        <c:axId val="1427329983"/>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crossAx val="1427353503"/>
        <c:crossesAt val="1"/>
        <c:crossBetween val="between"/>
      </c:valAx>
      <c:spPr>
        <a:noFill/>
        <a:ln>
          <a:noFill/>
        </a:ln>
        <a:effectLst/>
      </c:spPr>
    </c:plotArea>
    <c:legend>
      <c:legendPos val="b"/>
      <c:layout>
        <c:manualLayout>
          <c:xMode val="edge"/>
          <c:yMode val="edge"/>
          <c:x val="0.11394151416732698"/>
          <c:y val="0.76374504977112778"/>
          <c:w val="0.68398302802146005"/>
          <c:h val="0.2134076990376203"/>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10" Type="http://schemas.openxmlformats.org/officeDocument/2006/relationships/image" Target="../media/image16.svg"/><Relationship Id="rId4" Type="http://schemas.openxmlformats.org/officeDocument/2006/relationships/image" Target="../media/image10.svg"/><Relationship Id="rId9" Type="http://schemas.openxmlformats.org/officeDocument/2006/relationships/image" Target="../media/image15.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10" Type="http://schemas.openxmlformats.org/officeDocument/2006/relationships/image" Target="../media/image16.svg"/><Relationship Id="rId4" Type="http://schemas.openxmlformats.org/officeDocument/2006/relationships/image" Target="../media/image10.svg"/><Relationship Id="rId9"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E5C6AA-BCB5-4729-B649-E8659F68DD63}" type="doc">
      <dgm:prSet loTypeId="urn:microsoft.com/office/officeart/2005/8/layout/bList2" loCatId="list" qsTypeId="urn:microsoft.com/office/officeart/2005/8/quickstyle/simple1" qsCatId="simple" csTypeId="urn:microsoft.com/office/officeart/2005/8/colors/accent1_2" csCatId="accent1" phldr="1"/>
      <dgm:spPr/>
      <dgm:t>
        <a:bodyPr/>
        <a:lstStyle/>
        <a:p>
          <a:endParaRPr lang="es-ES"/>
        </a:p>
      </dgm:t>
    </dgm:pt>
    <dgm:pt modelId="{913F7EEB-2291-4659-B562-1DDFFB856A75}">
      <dgm:prSet phldrT="[Texto]" custT="1"/>
      <dgm:spPr>
        <a:solidFill>
          <a:srgbClr val="142F62"/>
        </a:solidFill>
      </dgm:spPr>
      <dgm:t>
        <a:bodyPr/>
        <a:lstStyle/>
        <a:p>
          <a:r>
            <a:rPr lang="es-MX" sz="1200">
              <a:solidFill>
                <a:schemeClr val="bg1"/>
              </a:solidFill>
              <a:latin typeface="Times New Roman" panose="02020603050405020304" pitchFamily="18" charset="0"/>
              <a:cs typeface="Times New Roman" panose="02020603050405020304" pitchFamily="18" charset="0"/>
            </a:rPr>
            <a:t>Préstamos</a:t>
          </a:r>
          <a:endParaRPr lang="es-ES" sz="1200">
            <a:solidFill>
              <a:schemeClr val="bg1"/>
            </a:solidFill>
            <a:latin typeface="Times New Roman" panose="02020603050405020304" pitchFamily="18" charset="0"/>
            <a:cs typeface="Times New Roman" panose="02020603050405020304" pitchFamily="18" charset="0"/>
          </a:endParaRPr>
        </a:p>
      </dgm:t>
    </dgm:pt>
    <dgm:pt modelId="{0C0A47B0-5BE1-44AB-AF13-9A4CA710A2FB}" type="parTrans" cxnId="{F7723F0F-87FA-4D23-9A4C-0F4D431B1C3C}">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446BA276-7599-4283-87A3-27DAF1E78858}" type="sibTrans" cxnId="{F7723F0F-87FA-4D23-9A4C-0F4D431B1C3C}">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32063DCA-8211-4C86-8EAE-25FD7D1F7BC2}">
      <dgm:prSet phldrT="[Texto]"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Crédito Agrícola, Pecuario y Agroforestal</a:t>
          </a:r>
          <a:endParaRPr lang="es-ES" sz="1200">
            <a:solidFill>
              <a:srgbClr val="767171"/>
            </a:solidFill>
            <a:latin typeface="Times New Roman" panose="02020603050405020304" pitchFamily="18" charset="0"/>
            <a:cs typeface="Times New Roman" panose="02020603050405020304" pitchFamily="18" charset="0"/>
          </a:endParaRPr>
        </a:p>
      </dgm:t>
    </dgm:pt>
    <dgm:pt modelId="{AFD4AF7F-6466-4A4E-801E-8F44B20133A0}" type="parTrans" cxnId="{1C2EBA3F-27F4-4D0D-AD27-5CE131F70838}">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267F1841-134A-4C1B-89D2-0A2D1B0679FA}" type="sibTrans" cxnId="{1C2EBA3F-27F4-4D0D-AD27-5CE131F70838}">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65FE4D27-A7B7-47B3-A565-D077E3DF7001}">
      <dgm:prSet phldrT="[Texto]" custT="1"/>
      <dgm:spPr>
        <a:solidFill>
          <a:srgbClr val="142F62"/>
        </a:solidFill>
      </dgm:spPr>
      <dgm:t>
        <a:bodyPr/>
        <a:lstStyle/>
        <a:p>
          <a:r>
            <a:rPr lang="es-MX" sz="1200">
              <a:solidFill>
                <a:schemeClr val="bg1"/>
              </a:solidFill>
              <a:latin typeface="Times New Roman" panose="02020603050405020304" pitchFamily="18" charset="0"/>
              <a:cs typeface="Times New Roman" panose="02020603050405020304" pitchFamily="18" charset="0"/>
            </a:rPr>
            <a:t>Ahorros</a:t>
          </a:r>
          <a:endParaRPr lang="es-ES" sz="1200">
            <a:solidFill>
              <a:schemeClr val="bg1"/>
            </a:solidFill>
            <a:latin typeface="Times New Roman" panose="02020603050405020304" pitchFamily="18" charset="0"/>
            <a:cs typeface="Times New Roman" panose="02020603050405020304" pitchFamily="18" charset="0"/>
          </a:endParaRPr>
        </a:p>
      </dgm:t>
    </dgm:pt>
    <dgm:pt modelId="{788A34D5-7693-47BC-97D2-CDE53C130DC3}" type="parTrans" cxnId="{4FF831ED-4571-4ECD-A4B2-86D9A62BE54E}">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874EA70D-B328-4B87-A78E-7A08198048A9}" type="sibTrans" cxnId="{4FF831ED-4571-4ECD-A4B2-86D9A62BE54E}">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C16854CB-BDC7-4D4F-B74F-80A49B6DAF8E}">
      <dgm:prSet phldrT="[Texto]" custT="1"/>
      <dgm:spPr>
        <a:solidFill>
          <a:srgbClr val="142F62"/>
        </a:solidFill>
      </dgm:spPr>
      <dgm:t>
        <a:bodyPr/>
        <a:lstStyle/>
        <a:p>
          <a:r>
            <a:rPr lang="es-MX" sz="1200">
              <a:solidFill>
                <a:schemeClr val="bg1"/>
              </a:solidFill>
              <a:latin typeface="Times New Roman" panose="02020603050405020304" pitchFamily="18" charset="0"/>
              <a:cs typeface="Times New Roman" panose="02020603050405020304" pitchFamily="18" charset="0"/>
            </a:rPr>
            <a:t>Alquileres</a:t>
          </a:r>
          <a:endParaRPr lang="es-ES" sz="1200">
            <a:solidFill>
              <a:schemeClr val="bg1"/>
            </a:solidFill>
            <a:latin typeface="Times New Roman" panose="02020603050405020304" pitchFamily="18" charset="0"/>
            <a:cs typeface="Times New Roman" panose="02020603050405020304" pitchFamily="18" charset="0"/>
          </a:endParaRPr>
        </a:p>
      </dgm:t>
    </dgm:pt>
    <dgm:pt modelId="{58002492-A2F3-4DFB-A94D-A88A0200E5E5}" type="parTrans" cxnId="{245BB030-EB3E-4D97-BB41-40DDEABBFC75}">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2DFFE925-06CA-4804-BCB2-6DEDE1183051}" type="sibTrans" cxnId="{245BB030-EB3E-4D97-BB41-40DDEABBFC75}">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69372749-478B-471E-A1AF-A862DCD9CCAB}">
      <dgm:prSet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Comercialización (pignoración)</a:t>
          </a:r>
          <a:endParaRPr lang="es-ES" sz="1200">
            <a:solidFill>
              <a:srgbClr val="767171"/>
            </a:solidFill>
            <a:latin typeface="Times New Roman" panose="02020603050405020304" pitchFamily="18" charset="0"/>
            <a:cs typeface="Times New Roman" panose="02020603050405020304" pitchFamily="18" charset="0"/>
          </a:endParaRPr>
        </a:p>
      </dgm:t>
    </dgm:pt>
    <dgm:pt modelId="{D4D3FA56-2F1D-489A-952A-21258D0524A4}" type="parTrans" cxnId="{33FCE5F1-31F7-4478-A40B-1B67CB0A3270}">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41A1B918-5287-488B-A48C-A0825CF08F7B}" type="sibTrans" cxnId="{33FCE5F1-31F7-4478-A40B-1B67CB0A3270}">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200C5EBE-4C38-4938-9787-2E5719BA0F4D}">
      <dgm:prSet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Factoring</a:t>
          </a:r>
          <a:endParaRPr lang="es-ES" sz="1200">
            <a:solidFill>
              <a:srgbClr val="767171"/>
            </a:solidFill>
            <a:latin typeface="Times New Roman" panose="02020603050405020304" pitchFamily="18" charset="0"/>
            <a:cs typeface="Times New Roman" panose="02020603050405020304" pitchFamily="18" charset="0"/>
          </a:endParaRPr>
        </a:p>
      </dgm:t>
    </dgm:pt>
    <dgm:pt modelId="{E7BDAC7F-A60F-4672-AD45-B25E70FFE1C4}" type="parTrans" cxnId="{A0D27B63-C609-4EE8-A30D-7FFF338CF453}">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5CDDB802-7F90-4209-9E51-C517B477EED8}" type="sibTrans" cxnId="{A0D27B63-C609-4EE8-A30D-7FFF338CF453}">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9AF4C4CE-7006-48E3-84BD-2AB8F7341E2E}">
      <dgm:prSet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Microempresas...</a:t>
          </a:r>
          <a:endParaRPr lang="es-ES" sz="1200">
            <a:solidFill>
              <a:srgbClr val="767171"/>
            </a:solidFill>
            <a:latin typeface="Times New Roman" panose="02020603050405020304" pitchFamily="18" charset="0"/>
            <a:cs typeface="Times New Roman" panose="02020603050405020304" pitchFamily="18" charset="0"/>
          </a:endParaRPr>
        </a:p>
      </dgm:t>
    </dgm:pt>
    <dgm:pt modelId="{2E515BBE-5332-4827-8EF3-B762C82B0852}" type="parTrans" cxnId="{C8B83FA4-847F-42FB-9F7D-2323686112A3}">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F11FD0B6-7E02-4CE1-A307-1A08D5F9BAA6}" type="sibTrans" cxnId="{C8B83FA4-847F-42FB-9F7D-2323686112A3}">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40FDE767-F4FA-4EAF-9F1A-528D1173C9EE}">
      <dgm:prSet phldrT="[Texto]"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Cuenta de Ahorros, Depósitos a Plazo </a:t>
          </a:r>
          <a:endParaRPr lang="es-ES" sz="1200">
            <a:solidFill>
              <a:srgbClr val="767171"/>
            </a:solidFill>
            <a:latin typeface="Times New Roman" panose="02020603050405020304" pitchFamily="18" charset="0"/>
            <a:cs typeface="Times New Roman" panose="02020603050405020304" pitchFamily="18" charset="0"/>
          </a:endParaRPr>
        </a:p>
      </dgm:t>
    </dgm:pt>
    <dgm:pt modelId="{6E7CCB51-896A-4A65-887D-F590A4648557}" type="parTrans" cxnId="{8EDCA859-2C12-409E-B1C5-FA172A30A658}">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49C525D2-C607-483A-9CCF-F2E7021B24FE}" type="sibTrans" cxnId="{8EDCA859-2C12-409E-B1C5-FA172A30A658}">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3FF622FE-A73D-4406-8886-B3D70D629077}">
      <dgm:prSet phldrT="[Texto]"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Registro de Contratos, Certificaciones</a:t>
          </a:r>
          <a:endParaRPr lang="es-ES" sz="1200">
            <a:solidFill>
              <a:srgbClr val="767171"/>
            </a:solidFill>
            <a:latin typeface="Times New Roman" panose="02020603050405020304" pitchFamily="18" charset="0"/>
            <a:cs typeface="Times New Roman" panose="02020603050405020304" pitchFamily="18" charset="0"/>
          </a:endParaRPr>
        </a:p>
      </dgm:t>
    </dgm:pt>
    <dgm:pt modelId="{D6088F4C-9F8A-4805-A542-D96F58E0FAAC}" type="parTrans" cxnId="{E70CE718-5B20-4668-AF25-6BD19A556AE7}">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5D797CB6-A5FA-44CC-8292-3A2FA4C7D8F9}" type="sibTrans" cxnId="{E70CE718-5B20-4668-AF25-6BD19A556AE7}">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4DF1B590-7736-44BC-8D59-08237854901A}">
      <dgm:prSet custT="1"/>
      <dgm:spPr>
        <a:solidFill>
          <a:srgbClr val="142F62"/>
        </a:solidFill>
      </dgm:spPr>
      <dgm:t>
        <a:bodyPr/>
        <a:lstStyle/>
        <a:p>
          <a:pPr>
            <a:buNone/>
          </a:pPr>
          <a:r>
            <a:rPr lang="es-MX" sz="1200">
              <a:solidFill>
                <a:schemeClr val="bg1"/>
              </a:solidFill>
              <a:latin typeface="Times New Roman" panose="02020603050405020304" pitchFamily="18" charset="0"/>
              <a:cs typeface="Times New Roman" panose="02020603050405020304" pitchFamily="18" charset="0"/>
            </a:rPr>
            <a:t>Garantías Judiciales</a:t>
          </a:r>
          <a:endParaRPr lang="es-ES" sz="1200">
            <a:solidFill>
              <a:schemeClr val="bg1"/>
            </a:solidFill>
            <a:latin typeface="Times New Roman" panose="02020603050405020304" pitchFamily="18" charset="0"/>
            <a:cs typeface="Times New Roman" panose="02020603050405020304" pitchFamily="18" charset="0"/>
          </a:endParaRPr>
        </a:p>
      </dgm:t>
    </dgm:pt>
    <dgm:pt modelId="{72602406-6F12-41B7-9B12-50DDC63FED90}" type="parTrans" cxnId="{0923191F-57C5-4483-B653-E3AEB1936B2F}">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49DB4110-1639-42D3-B03A-A6CB5B4B2605}" type="sibTrans" cxnId="{0923191F-57C5-4483-B653-E3AEB1936B2F}">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E9B2F67A-94C3-4FF0-B265-1A196CD2A2BD}">
      <dgm:prSet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Certificados Financieros y Ordenes de Pago</a:t>
          </a:r>
          <a:endParaRPr lang="es-ES" sz="1200">
            <a:solidFill>
              <a:srgbClr val="767171"/>
            </a:solidFill>
            <a:latin typeface="Times New Roman" panose="02020603050405020304" pitchFamily="18" charset="0"/>
            <a:cs typeface="Times New Roman" panose="02020603050405020304" pitchFamily="18" charset="0"/>
          </a:endParaRPr>
        </a:p>
      </dgm:t>
    </dgm:pt>
    <dgm:pt modelId="{F604DA7D-B0FA-402B-8FA4-4FAB1762D443}" type="parTrans" cxnId="{516B9DC7-0A19-4D00-8228-7C0B9F8C2DC6}">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6C2141D5-6A62-43C8-B38A-3D990B42AD8E}" type="sibTrans" cxnId="{516B9DC7-0A19-4D00-8228-7C0B9F8C2DC6}">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1FAD7881-6D06-488C-8E86-5CE945E7D1EB}">
      <dgm:prSet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Depósito (Normal y Consignados) </a:t>
          </a:r>
          <a:endParaRPr lang="es-ES" sz="1200">
            <a:solidFill>
              <a:srgbClr val="767171"/>
            </a:solidFill>
            <a:latin typeface="Times New Roman" panose="02020603050405020304" pitchFamily="18" charset="0"/>
            <a:cs typeface="Times New Roman" panose="02020603050405020304" pitchFamily="18" charset="0"/>
          </a:endParaRPr>
        </a:p>
      </dgm:t>
    </dgm:pt>
    <dgm:pt modelId="{C2CE12EE-0103-4AA9-BDAE-0C3219076375}" type="parTrans" cxnId="{981D7EC0-8933-43D0-A8C9-A88CF4249154}">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90B033F7-59A9-45A2-BB1E-7EC4D2D8EF7E}" type="sibTrans" cxnId="{981D7EC0-8933-43D0-A8C9-A88CF4249154}">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339FE4BF-3DE9-4F7E-ABF5-3892A584DB50}">
      <dgm:prSet phldrT="[Texto]"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 Depósito garantías económicas atribuidas como medidas de coerción impuestas por los tribunales de la República. </a:t>
          </a:r>
          <a:endParaRPr lang="es-ES" sz="1200">
            <a:solidFill>
              <a:srgbClr val="767171"/>
            </a:solidFill>
            <a:latin typeface="Times New Roman" panose="02020603050405020304" pitchFamily="18" charset="0"/>
            <a:cs typeface="Times New Roman" panose="02020603050405020304" pitchFamily="18" charset="0"/>
          </a:endParaRPr>
        </a:p>
      </dgm:t>
    </dgm:pt>
    <dgm:pt modelId="{4FC279E6-DF08-46B3-B2E5-6DC9B46CC9C3}" type="parTrans" cxnId="{D67C51F9-9DE7-48BC-9E18-56F1C1AE645F}">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0B694804-3649-46E5-BA5E-E9153A090207}" type="sibTrans" cxnId="{D67C51F9-9DE7-48BC-9E18-56F1C1AE645F}">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CA008EBA-268F-4B3E-8D3B-BF3BB347ED80}">
      <dgm:prSet custT="1"/>
      <dgm:spPr>
        <a:solidFill>
          <a:srgbClr val="142F62"/>
        </a:solidFill>
      </dgm:spPr>
      <dgm:t>
        <a:bodyPr/>
        <a:lstStyle/>
        <a:p>
          <a:pPr>
            <a:buNone/>
          </a:pPr>
          <a:r>
            <a:rPr lang="es-MX" sz="1200">
              <a:solidFill>
                <a:schemeClr val="bg1"/>
              </a:solidFill>
              <a:latin typeface="Times New Roman" panose="02020603050405020304" pitchFamily="18" charset="0"/>
              <a:cs typeface="Times New Roman" panose="02020603050405020304" pitchFamily="18" charset="0"/>
            </a:rPr>
            <a:t>Colaterales</a:t>
          </a:r>
          <a:endParaRPr lang="es-ES" sz="1200">
            <a:solidFill>
              <a:schemeClr val="bg1"/>
            </a:solidFill>
            <a:latin typeface="Times New Roman" panose="02020603050405020304" pitchFamily="18" charset="0"/>
            <a:cs typeface="Times New Roman" panose="02020603050405020304" pitchFamily="18" charset="0"/>
          </a:endParaRPr>
        </a:p>
      </dgm:t>
    </dgm:pt>
    <dgm:pt modelId="{238900C3-9FBD-48C4-B97E-D18EA0F526FA}" type="parTrans" cxnId="{3445EF8F-CD19-41BB-8F99-EAC1450AB4A2}">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E168B3E0-DD9B-4920-92FA-DC1D59F4BABB}" type="sibTrans" cxnId="{3445EF8F-CD19-41BB-8F99-EAC1450AB4A2}">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52A601C2-6031-4E86-94CB-A739F9F917BF}">
      <dgm:prSet phldrT="[Texto]" custT="1"/>
      <dgm:spPr>
        <a:ln>
          <a:solidFill>
            <a:srgbClr val="142F62"/>
          </a:solidFill>
        </a:ln>
      </dgm:spPr>
      <dgm:t>
        <a:bodyPr/>
        <a:lstStyle/>
        <a:p>
          <a:pPr algn="ctr">
            <a:buNone/>
          </a:pPr>
          <a:r>
            <a:rPr lang="es-MX" sz="1200">
              <a:solidFill>
                <a:srgbClr val="767171"/>
              </a:solidFill>
              <a:latin typeface="Times New Roman" panose="02020603050405020304" pitchFamily="18" charset="0"/>
              <a:cs typeface="Times New Roman" panose="02020603050405020304" pitchFamily="18" charset="0"/>
            </a:rPr>
            <a:t>  Asesoría técnica, cartas consulares, pago de servicios... </a:t>
          </a:r>
          <a:endParaRPr lang="es-ES" sz="1200">
            <a:solidFill>
              <a:srgbClr val="767171"/>
            </a:solidFill>
            <a:latin typeface="Times New Roman" panose="02020603050405020304" pitchFamily="18" charset="0"/>
            <a:cs typeface="Times New Roman" panose="02020603050405020304" pitchFamily="18" charset="0"/>
          </a:endParaRPr>
        </a:p>
      </dgm:t>
    </dgm:pt>
    <dgm:pt modelId="{69BA7116-3F11-45DA-A4FC-BA68A609C06F}" type="parTrans" cxnId="{7E1E0DDE-208B-4A2B-875A-6185CF6D13F9}">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5BEE51D1-8627-49F6-B333-6B11193510F4}" type="sibTrans" cxnId="{7E1E0DDE-208B-4A2B-875A-6185CF6D13F9}">
      <dgm:prSet/>
      <dgm:spPr/>
      <dgm:t>
        <a:bodyPr/>
        <a:lstStyle/>
        <a:p>
          <a:endParaRPr lang="es-ES" sz="1200">
            <a:solidFill>
              <a:srgbClr val="767171"/>
            </a:solidFill>
            <a:latin typeface="Times New Roman" panose="02020603050405020304" pitchFamily="18" charset="0"/>
            <a:cs typeface="Times New Roman" panose="02020603050405020304" pitchFamily="18" charset="0"/>
          </a:endParaRPr>
        </a:p>
      </dgm:t>
    </dgm:pt>
    <dgm:pt modelId="{84B6EE4A-B80C-4F22-803F-5BEE2CEA76C1}" type="pres">
      <dgm:prSet presAssocID="{B8E5C6AA-BCB5-4729-B649-E8659F68DD63}" presName="diagram" presStyleCnt="0">
        <dgm:presLayoutVars>
          <dgm:dir/>
          <dgm:animLvl val="lvl"/>
          <dgm:resizeHandles val="exact"/>
        </dgm:presLayoutVars>
      </dgm:prSet>
      <dgm:spPr/>
    </dgm:pt>
    <dgm:pt modelId="{8208CB0C-DA62-4A8C-B406-905260A0CA7C}" type="pres">
      <dgm:prSet presAssocID="{913F7EEB-2291-4659-B562-1DDFFB856A75}" presName="compNode" presStyleCnt="0"/>
      <dgm:spPr/>
    </dgm:pt>
    <dgm:pt modelId="{7BB6D132-59F4-4DE4-956C-C51084F52895}" type="pres">
      <dgm:prSet presAssocID="{913F7EEB-2291-4659-B562-1DDFFB856A75}" presName="childRect" presStyleLbl="bgAcc1" presStyleIdx="0" presStyleCnt="5" custScaleY="167846">
        <dgm:presLayoutVars>
          <dgm:bulletEnabled val="1"/>
        </dgm:presLayoutVars>
      </dgm:prSet>
      <dgm:spPr/>
    </dgm:pt>
    <dgm:pt modelId="{76A62AD8-06B1-4980-883A-A5C6104DD2F6}" type="pres">
      <dgm:prSet presAssocID="{913F7EEB-2291-4659-B562-1DDFFB856A75}" presName="parentText" presStyleLbl="node1" presStyleIdx="0" presStyleCnt="0">
        <dgm:presLayoutVars>
          <dgm:chMax val="0"/>
          <dgm:bulletEnabled val="1"/>
        </dgm:presLayoutVars>
      </dgm:prSet>
      <dgm:spPr/>
    </dgm:pt>
    <dgm:pt modelId="{EC700785-7428-4273-AFA5-56ACDAD1F9D8}" type="pres">
      <dgm:prSet presAssocID="{913F7EEB-2291-4659-B562-1DDFFB856A75}" presName="parentRect" presStyleLbl="alignNode1" presStyleIdx="0" presStyleCnt="5"/>
      <dgm:spPr/>
    </dgm:pt>
    <dgm:pt modelId="{E28AAB8D-C394-481E-9CF3-9DECFD5519FA}" type="pres">
      <dgm:prSet presAssocID="{913F7EEB-2291-4659-B562-1DDFFB856A75}" presName="adorn" presStyleLbl="fgAccFollowNode1" presStyleIdx="0" presStyleCnt="5"/>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Monedas contorno"/>
        </a:ext>
      </dgm:extLst>
    </dgm:pt>
    <dgm:pt modelId="{1A5CBFC3-F731-4E56-B406-376F73FDF39A}" type="pres">
      <dgm:prSet presAssocID="{446BA276-7599-4283-87A3-27DAF1E78858}" presName="sibTrans" presStyleLbl="sibTrans2D1" presStyleIdx="0" presStyleCnt="0"/>
      <dgm:spPr/>
    </dgm:pt>
    <dgm:pt modelId="{9B45FAC6-6CF6-4050-8166-9AB0DF8417AA}" type="pres">
      <dgm:prSet presAssocID="{65FE4D27-A7B7-47B3-A565-D077E3DF7001}" presName="compNode" presStyleCnt="0"/>
      <dgm:spPr/>
    </dgm:pt>
    <dgm:pt modelId="{79326326-EDE2-4F7E-A8E7-A3554AD6D756}" type="pres">
      <dgm:prSet presAssocID="{65FE4D27-A7B7-47B3-A565-D077E3DF7001}" presName="childRect" presStyleLbl="bgAcc1" presStyleIdx="1" presStyleCnt="5" custScaleY="162422">
        <dgm:presLayoutVars>
          <dgm:bulletEnabled val="1"/>
        </dgm:presLayoutVars>
      </dgm:prSet>
      <dgm:spPr/>
    </dgm:pt>
    <dgm:pt modelId="{75DC7D9F-49C8-409F-9CE6-56F67DC464EE}" type="pres">
      <dgm:prSet presAssocID="{65FE4D27-A7B7-47B3-A565-D077E3DF7001}" presName="parentText" presStyleLbl="node1" presStyleIdx="0" presStyleCnt="0">
        <dgm:presLayoutVars>
          <dgm:chMax val="0"/>
          <dgm:bulletEnabled val="1"/>
        </dgm:presLayoutVars>
      </dgm:prSet>
      <dgm:spPr/>
    </dgm:pt>
    <dgm:pt modelId="{E58F4FA9-EAA3-4E80-9303-78440A5D1DEA}" type="pres">
      <dgm:prSet presAssocID="{65FE4D27-A7B7-47B3-A565-D077E3DF7001}" presName="parentRect" presStyleLbl="alignNode1" presStyleIdx="1" presStyleCnt="5"/>
      <dgm:spPr/>
    </dgm:pt>
    <dgm:pt modelId="{67B53845-1E30-4136-AEF9-BB731BFE6FC2}" type="pres">
      <dgm:prSet presAssocID="{65FE4D27-A7B7-47B3-A565-D077E3DF7001}" presName="adorn" presStyleLbl="fgAccFollowNode1" presStyleIdx="1" presStyleCnt="5"/>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Hucha con relleno sólido"/>
        </a:ext>
      </dgm:extLst>
    </dgm:pt>
    <dgm:pt modelId="{C7D96855-E32E-429F-9B79-1D396B5A549B}" type="pres">
      <dgm:prSet presAssocID="{874EA70D-B328-4B87-A78E-7A08198048A9}" presName="sibTrans" presStyleLbl="sibTrans2D1" presStyleIdx="0" presStyleCnt="0"/>
      <dgm:spPr/>
    </dgm:pt>
    <dgm:pt modelId="{26AB7796-001B-46D3-B610-444D01F4CCBA}" type="pres">
      <dgm:prSet presAssocID="{C16854CB-BDC7-4D4F-B74F-80A49B6DAF8E}" presName="compNode" presStyleCnt="0"/>
      <dgm:spPr/>
    </dgm:pt>
    <dgm:pt modelId="{3FAC9912-A8C8-4FBC-B47B-058402868C42}" type="pres">
      <dgm:prSet presAssocID="{C16854CB-BDC7-4D4F-B74F-80A49B6DAF8E}" presName="childRect" presStyleLbl="bgAcc1" presStyleIdx="2" presStyleCnt="5" custScaleY="163647">
        <dgm:presLayoutVars>
          <dgm:bulletEnabled val="1"/>
        </dgm:presLayoutVars>
      </dgm:prSet>
      <dgm:spPr/>
    </dgm:pt>
    <dgm:pt modelId="{52043139-2232-424C-8595-ECC97185DD41}" type="pres">
      <dgm:prSet presAssocID="{C16854CB-BDC7-4D4F-B74F-80A49B6DAF8E}" presName="parentText" presStyleLbl="node1" presStyleIdx="0" presStyleCnt="0">
        <dgm:presLayoutVars>
          <dgm:chMax val="0"/>
          <dgm:bulletEnabled val="1"/>
        </dgm:presLayoutVars>
      </dgm:prSet>
      <dgm:spPr/>
    </dgm:pt>
    <dgm:pt modelId="{2B7AB5B8-ED19-49CB-BBC2-F6FBA383BC25}" type="pres">
      <dgm:prSet presAssocID="{C16854CB-BDC7-4D4F-B74F-80A49B6DAF8E}" presName="parentRect" presStyleLbl="alignNode1" presStyleIdx="2" presStyleCnt="5"/>
      <dgm:spPr/>
    </dgm:pt>
    <dgm:pt modelId="{F195BA29-D7CE-4722-ADA2-558529EF2CD8}" type="pres">
      <dgm:prSet presAssocID="{C16854CB-BDC7-4D4F-B74F-80A49B6DAF8E}" presName="adorn" presStyleLbl="fgAccFollowNode1" presStyleIdx="2" presStyleCnt="5"/>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asa con relleno sólido"/>
        </a:ext>
      </dgm:extLst>
    </dgm:pt>
    <dgm:pt modelId="{36EA8B80-0866-4965-B27D-1A42AAAAC653}" type="pres">
      <dgm:prSet presAssocID="{2DFFE925-06CA-4804-BCB2-6DEDE1183051}" presName="sibTrans" presStyleLbl="sibTrans2D1" presStyleIdx="0" presStyleCnt="0"/>
      <dgm:spPr/>
    </dgm:pt>
    <dgm:pt modelId="{CC99DCFA-463E-47D2-8532-F3C74859F32C}" type="pres">
      <dgm:prSet presAssocID="{4DF1B590-7736-44BC-8D59-08237854901A}" presName="compNode" presStyleCnt="0"/>
      <dgm:spPr/>
    </dgm:pt>
    <dgm:pt modelId="{F478081A-79A5-4E71-A7AD-F27102514479}" type="pres">
      <dgm:prSet presAssocID="{4DF1B590-7736-44BC-8D59-08237854901A}" presName="childRect" presStyleLbl="bgAcc1" presStyleIdx="3" presStyleCnt="5" custScaleY="147218">
        <dgm:presLayoutVars>
          <dgm:bulletEnabled val="1"/>
        </dgm:presLayoutVars>
      </dgm:prSet>
      <dgm:spPr/>
    </dgm:pt>
    <dgm:pt modelId="{8680B522-6AB7-4DA8-ACD0-8F06806D517A}" type="pres">
      <dgm:prSet presAssocID="{4DF1B590-7736-44BC-8D59-08237854901A}" presName="parentText" presStyleLbl="node1" presStyleIdx="0" presStyleCnt="0">
        <dgm:presLayoutVars>
          <dgm:chMax val="0"/>
          <dgm:bulletEnabled val="1"/>
        </dgm:presLayoutVars>
      </dgm:prSet>
      <dgm:spPr/>
    </dgm:pt>
    <dgm:pt modelId="{FCBB84BE-DEBB-447F-88F8-3D21FB956EA4}" type="pres">
      <dgm:prSet presAssocID="{4DF1B590-7736-44BC-8D59-08237854901A}" presName="parentRect" presStyleLbl="alignNode1" presStyleIdx="3" presStyleCnt="5"/>
      <dgm:spPr/>
    </dgm:pt>
    <dgm:pt modelId="{57C81899-F4F8-404A-AF16-2C86EC8393D9}" type="pres">
      <dgm:prSet presAssocID="{4DF1B590-7736-44BC-8D59-08237854901A}" presName="adorn" presStyleLbl="fgAccFollowNode1" presStyleIdx="3" presStyleCnt="5"/>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Pesos desiguales con relleno sólido"/>
        </a:ext>
      </dgm:extLst>
    </dgm:pt>
    <dgm:pt modelId="{A9146356-EDB3-4D67-A77A-30C48767B087}" type="pres">
      <dgm:prSet presAssocID="{49DB4110-1639-42D3-B03A-A6CB5B4B2605}" presName="sibTrans" presStyleLbl="sibTrans2D1" presStyleIdx="0" presStyleCnt="0"/>
      <dgm:spPr/>
    </dgm:pt>
    <dgm:pt modelId="{70165169-27A3-4041-89BA-712794F3423E}" type="pres">
      <dgm:prSet presAssocID="{CA008EBA-268F-4B3E-8D3B-BF3BB347ED80}" presName="compNode" presStyleCnt="0"/>
      <dgm:spPr/>
    </dgm:pt>
    <dgm:pt modelId="{A9D06058-5BD3-4AF6-AEED-CCF6185AADFB}" type="pres">
      <dgm:prSet presAssocID="{CA008EBA-268F-4B3E-8D3B-BF3BB347ED80}" presName="childRect" presStyleLbl="bgAcc1" presStyleIdx="4" presStyleCnt="5" custScaleY="156881">
        <dgm:presLayoutVars>
          <dgm:bulletEnabled val="1"/>
        </dgm:presLayoutVars>
      </dgm:prSet>
      <dgm:spPr/>
    </dgm:pt>
    <dgm:pt modelId="{9DC0F140-1CA4-4DEB-B2D8-8B9A9904583A}" type="pres">
      <dgm:prSet presAssocID="{CA008EBA-268F-4B3E-8D3B-BF3BB347ED80}" presName="parentText" presStyleLbl="node1" presStyleIdx="0" presStyleCnt="0">
        <dgm:presLayoutVars>
          <dgm:chMax val="0"/>
          <dgm:bulletEnabled val="1"/>
        </dgm:presLayoutVars>
      </dgm:prSet>
      <dgm:spPr/>
    </dgm:pt>
    <dgm:pt modelId="{17212D04-74D2-429E-94B4-18782E19CA30}" type="pres">
      <dgm:prSet presAssocID="{CA008EBA-268F-4B3E-8D3B-BF3BB347ED80}" presName="parentRect" presStyleLbl="alignNode1" presStyleIdx="4" presStyleCnt="5"/>
      <dgm:spPr/>
    </dgm:pt>
    <dgm:pt modelId="{9C112398-4A57-456B-8183-036C2FCADB75}" type="pres">
      <dgm:prSet presAssocID="{CA008EBA-268F-4B3E-8D3B-BF3BB347ED80}" presName="adorn" presStyleLbl="fgAccFollowNode1" presStyleIdx="4" presStyleCnt="5"/>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Influyente con relleno sólido"/>
        </a:ext>
      </dgm:extLst>
    </dgm:pt>
  </dgm:ptLst>
  <dgm:cxnLst>
    <dgm:cxn modelId="{97EE2F02-E1EF-4C50-92C8-1764C7552987}" type="presOf" srcId="{200C5EBE-4C38-4938-9787-2E5719BA0F4D}" destId="{7BB6D132-59F4-4DE4-956C-C51084F52895}" srcOrd="0" destOrd="2" presId="urn:microsoft.com/office/officeart/2005/8/layout/bList2"/>
    <dgm:cxn modelId="{F7723F0F-87FA-4D23-9A4C-0F4D431B1C3C}" srcId="{B8E5C6AA-BCB5-4729-B649-E8659F68DD63}" destId="{913F7EEB-2291-4659-B562-1DDFFB856A75}" srcOrd="0" destOrd="0" parTransId="{0C0A47B0-5BE1-44AB-AF13-9A4CA710A2FB}" sibTransId="{446BA276-7599-4283-87A3-27DAF1E78858}"/>
    <dgm:cxn modelId="{E70CE718-5B20-4668-AF25-6BD19A556AE7}" srcId="{C16854CB-BDC7-4D4F-B74F-80A49B6DAF8E}" destId="{3FF622FE-A73D-4406-8886-B3D70D629077}" srcOrd="0" destOrd="0" parTransId="{D6088F4C-9F8A-4805-A542-D96F58E0FAAC}" sibTransId="{5D797CB6-A5FA-44CC-8292-3A2FA4C7D8F9}"/>
    <dgm:cxn modelId="{0923191F-57C5-4483-B653-E3AEB1936B2F}" srcId="{B8E5C6AA-BCB5-4729-B649-E8659F68DD63}" destId="{4DF1B590-7736-44BC-8D59-08237854901A}" srcOrd="3" destOrd="0" parTransId="{72602406-6F12-41B7-9B12-50DDC63FED90}" sibTransId="{49DB4110-1639-42D3-B03A-A6CB5B4B2605}"/>
    <dgm:cxn modelId="{245BB030-EB3E-4D97-BB41-40DDEABBFC75}" srcId="{B8E5C6AA-BCB5-4729-B649-E8659F68DD63}" destId="{C16854CB-BDC7-4D4F-B74F-80A49B6DAF8E}" srcOrd="2" destOrd="0" parTransId="{58002492-A2F3-4DFB-A94D-A88A0200E5E5}" sibTransId="{2DFFE925-06CA-4804-BCB2-6DEDE1183051}"/>
    <dgm:cxn modelId="{0C2C7136-815B-43AA-AAFA-CAB7A4913BA4}" type="presOf" srcId="{69372749-478B-471E-A1AF-A862DCD9CCAB}" destId="{7BB6D132-59F4-4DE4-956C-C51084F52895}" srcOrd="0" destOrd="1" presId="urn:microsoft.com/office/officeart/2005/8/layout/bList2"/>
    <dgm:cxn modelId="{1C2EBA3F-27F4-4D0D-AD27-5CE131F70838}" srcId="{913F7EEB-2291-4659-B562-1DDFFB856A75}" destId="{32063DCA-8211-4C86-8EAE-25FD7D1F7BC2}" srcOrd="0" destOrd="0" parTransId="{AFD4AF7F-6466-4A4E-801E-8F44B20133A0}" sibTransId="{267F1841-134A-4C1B-89D2-0A2D1B0679FA}"/>
    <dgm:cxn modelId="{05AF0040-FEB5-4A4C-8699-CB92DFDBC37C}" type="presOf" srcId="{913F7EEB-2291-4659-B562-1DDFFB856A75}" destId="{EC700785-7428-4273-AFA5-56ACDAD1F9D8}" srcOrd="1" destOrd="0" presId="urn:microsoft.com/office/officeart/2005/8/layout/bList2"/>
    <dgm:cxn modelId="{A0D27B63-C609-4EE8-A30D-7FFF338CF453}" srcId="{913F7EEB-2291-4659-B562-1DDFFB856A75}" destId="{200C5EBE-4C38-4938-9787-2E5719BA0F4D}" srcOrd="2" destOrd="0" parTransId="{E7BDAC7F-A60F-4672-AD45-B25E70FFE1C4}" sibTransId="{5CDDB802-7F90-4209-9E51-C517B477EED8}"/>
    <dgm:cxn modelId="{63978B65-3377-48C7-B6A9-E36D42DB9A75}" type="presOf" srcId="{9AF4C4CE-7006-48E3-84BD-2AB8F7341E2E}" destId="{7BB6D132-59F4-4DE4-956C-C51084F52895}" srcOrd="0" destOrd="3" presId="urn:microsoft.com/office/officeart/2005/8/layout/bList2"/>
    <dgm:cxn modelId="{F8AFD869-0426-40D5-AE10-C5F5BEFE1F3D}" type="presOf" srcId="{446BA276-7599-4283-87A3-27DAF1E78858}" destId="{1A5CBFC3-F731-4E56-B406-376F73FDF39A}" srcOrd="0" destOrd="0" presId="urn:microsoft.com/office/officeart/2005/8/layout/bList2"/>
    <dgm:cxn modelId="{75E61D71-1D19-4E94-B0D2-EFC6EB8CDFA5}" type="presOf" srcId="{3FF622FE-A73D-4406-8886-B3D70D629077}" destId="{3FAC9912-A8C8-4FBC-B47B-058402868C42}" srcOrd="0" destOrd="0" presId="urn:microsoft.com/office/officeart/2005/8/layout/bList2"/>
    <dgm:cxn modelId="{1EC40975-AB30-4D40-9A13-81664B39E6D8}" type="presOf" srcId="{913F7EEB-2291-4659-B562-1DDFFB856A75}" destId="{76A62AD8-06B1-4980-883A-A5C6104DD2F6}" srcOrd="0" destOrd="0" presId="urn:microsoft.com/office/officeart/2005/8/layout/bList2"/>
    <dgm:cxn modelId="{8EDCA859-2C12-409E-B1C5-FA172A30A658}" srcId="{65FE4D27-A7B7-47B3-A565-D077E3DF7001}" destId="{40FDE767-F4FA-4EAF-9F1A-528D1173C9EE}" srcOrd="0" destOrd="0" parTransId="{6E7CCB51-896A-4A65-887D-F590A4648557}" sibTransId="{49C525D2-C607-483A-9CCF-F2E7021B24FE}"/>
    <dgm:cxn modelId="{FF998B7C-CC8F-4429-822E-A3D3D16CF4A6}" type="presOf" srcId="{339FE4BF-3DE9-4F7E-ABF5-3892A584DB50}" destId="{F478081A-79A5-4E71-A7AD-F27102514479}" srcOrd="0" destOrd="0" presId="urn:microsoft.com/office/officeart/2005/8/layout/bList2"/>
    <dgm:cxn modelId="{343BD680-DA53-40F2-BD89-F9B9E25FC740}" type="presOf" srcId="{CA008EBA-268F-4B3E-8D3B-BF3BB347ED80}" destId="{17212D04-74D2-429E-94B4-18782E19CA30}" srcOrd="1" destOrd="0" presId="urn:microsoft.com/office/officeart/2005/8/layout/bList2"/>
    <dgm:cxn modelId="{62097982-29F5-426C-B4D7-FAE8B18044AF}" type="presOf" srcId="{4DF1B590-7736-44BC-8D59-08237854901A}" destId="{8680B522-6AB7-4DA8-ACD0-8F06806D517A}" srcOrd="0" destOrd="0" presId="urn:microsoft.com/office/officeart/2005/8/layout/bList2"/>
    <dgm:cxn modelId="{106F7E8C-5F0F-41E3-871B-E6D86C70BFE8}" type="presOf" srcId="{CA008EBA-268F-4B3E-8D3B-BF3BB347ED80}" destId="{9DC0F140-1CA4-4DEB-B2D8-8B9A9904583A}" srcOrd="0" destOrd="0" presId="urn:microsoft.com/office/officeart/2005/8/layout/bList2"/>
    <dgm:cxn modelId="{3445EF8F-CD19-41BB-8F99-EAC1450AB4A2}" srcId="{B8E5C6AA-BCB5-4729-B649-E8659F68DD63}" destId="{CA008EBA-268F-4B3E-8D3B-BF3BB347ED80}" srcOrd="4" destOrd="0" parTransId="{238900C3-9FBD-48C4-B97E-D18EA0F526FA}" sibTransId="{E168B3E0-DD9B-4920-92FA-DC1D59F4BABB}"/>
    <dgm:cxn modelId="{41A1C199-A61E-4A09-8C3B-AF34CC951F4E}" type="presOf" srcId="{1FAD7881-6D06-488C-8E86-5CE945E7D1EB}" destId="{3FAC9912-A8C8-4FBC-B47B-058402868C42}" srcOrd="0" destOrd="1" presId="urn:microsoft.com/office/officeart/2005/8/layout/bList2"/>
    <dgm:cxn modelId="{5196E699-B557-44C3-BDE7-6B00ADE4A4E1}" type="presOf" srcId="{E9B2F67A-94C3-4FF0-B265-1A196CD2A2BD}" destId="{79326326-EDE2-4F7E-A8E7-A3554AD6D756}" srcOrd="0" destOrd="1" presId="urn:microsoft.com/office/officeart/2005/8/layout/bList2"/>
    <dgm:cxn modelId="{34FFC59C-1608-448C-85AF-45BEE2940275}" type="presOf" srcId="{32063DCA-8211-4C86-8EAE-25FD7D1F7BC2}" destId="{7BB6D132-59F4-4DE4-956C-C51084F52895}" srcOrd="0" destOrd="0" presId="urn:microsoft.com/office/officeart/2005/8/layout/bList2"/>
    <dgm:cxn modelId="{C8B83FA4-847F-42FB-9F7D-2323686112A3}" srcId="{913F7EEB-2291-4659-B562-1DDFFB856A75}" destId="{9AF4C4CE-7006-48E3-84BD-2AB8F7341E2E}" srcOrd="3" destOrd="0" parTransId="{2E515BBE-5332-4827-8EF3-B762C82B0852}" sibTransId="{F11FD0B6-7E02-4CE1-A307-1A08D5F9BAA6}"/>
    <dgm:cxn modelId="{2188DFAB-AE45-486F-82DD-11229C23FFD8}" type="presOf" srcId="{65FE4D27-A7B7-47B3-A565-D077E3DF7001}" destId="{E58F4FA9-EAA3-4E80-9303-78440A5D1DEA}" srcOrd="1" destOrd="0" presId="urn:microsoft.com/office/officeart/2005/8/layout/bList2"/>
    <dgm:cxn modelId="{DE1361AC-7CA8-478E-AA53-4619014C5164}" type="presOf" srcId="{40FDE767-F4FA-4EAF-9F1A-528D1173C9EE}" destId="{79326326-EDE2-4F7E-A8E7-A3554AD6D756}" srcOrd="0" destOrd="0" presId="urn:microsoft.com/office/officeart/2005/8/layout/bList2"/>
    <dgm:cxn modelId="{981D7EC0-8933-43D0-A8C9-A88CF4249154}" srcId="{C16854CB-BDC7-4D4F-B74F-80A49B6DAF8E}" destId="{1FAD7881-6D06-488C-8E86-5CE945E7D1EB}" srcOrd="1" destOrd="0" parTransId="{C2CE12EE-0103-4AA9-BDAE-0C3219076375}" sibTransId="{90B033F7-59A9-45A2-BB1E-7EC4D2D8EF7E}"/>
    <dgm:cxn modelId="{A21D4EC2-CF04-4F4A-AA25-CE98C26049A3}" type="presOf" srcId="{C16854CB-BDC7-4D4F-B74F-80A49B6DAF8E}" destId="{52043139-2232-424C-8595-ECC97185DD41}" srcOrd="0" destOrd="0" presId="urn:microsoft.com/office/officeart/2005/8/layout/bList2"/>
    <dgm:cxn modelId="{516B9DC7-0A19-4D00-8228-7C0B9F8C2DC6}" srcId="{65FE4D27-A7B7-47B3-A565-D077E3DF7001}" destId="{E9B2F67A-94C3-4FF0-B265-1A196CD2A2BD}" srcOrd="1" destOrd="0" parTransId="{F604DA7D-B0FA-402B-8FA4-4FAB1762D443}" sibTransId="{6C2141D5-6A62-43C8-B38A-3D990B42AD8E}"/>
    <dgm:cxn modelId="{6BDA41D0-A17F-4EF3-9F24-B9AF3F984718}" type="presOf" srcId="{874EA70D-B328-4B87-A78E-7A08198048A9}" destId="{C7D96855-E32E-429F-9B79-1D396B5A549B}" srcOrd="0" destOrd="0" presId="urn:microsoft.com/office/officeart/2005/8/layout/bList2"/>
    <dgm:cxn modelId="{32ACB1D4-7034-4376-AF27-B5AA95BEB036}" type="presOf" srcId="{49DB4110-1639-42D3-B03A-A6CB5B4B2605}" destId="{A9146356-EDB3-4D67-A77A-30C48767B087}" srcOrd="0" destOrd="0" presId="urn:microsoft.com/office/officeart/2005/8/layout/bList2"/>
    <dgm:cxn modelId="{084FF8D8-82A7-4222-9079-2A1ECA9352D5}" type="presOf" srcId="{4DF1B590-7736-44BC-8D59-08237854901A}" destId="{FCBB84BE-DEBB-447F-88F8-3D21FB956EA4}" srcOrd="1" destOrd="0" presId="urn:microsoft.com/office/officeart/2005/8/layout/bList2"/>
    <dgm:cxn modelId="{627411DB-CFEF-47DA-8384-923E344D5F91}" type="presOf" srcId="{C16854CB-BDC7-4D4F-B74F-80A49B6DAF8E}" destId="{2B7AB5B8-ED19-49CB-BBC2-F6FBA383BC25}" srcOrd="1" destOrd="0" presId="urn:microsoft.com/office/officeart/2005/8/layout/bList2"/>
    <dgm:cxn modelId="{654F99DD-8B8E-40C2-9B2C-359C131CFFFF}" type="presOf" srcId="{65FE4D27-A7B7-47B3-A565-D077E3DF7001}" destId="{75DC7D9F-49C8-409F-9CE6-56F67DC464EE}" srcOrd="0" destOrd="0" presId="urn:microsoft.com/office/officeart/2005/8/layout/bList2"/>
    <dgm:cxn modelId="{7E1E0DDE-208B-4A2B-875A-6185CF6D13F9}" srcId="{CA008EBA-268F-4B3E-8D3B-BF3BB347ED80}" destId="{52A601C2-6031-4E86-94CB-A739F9F917BF}" srcOrd="0" destOrd="0" parTransId="{69BA7116-3F11-45DA-A4FC-BA68A609C06F}" sibTransId="{5BEE51D1-8627-49F6-B333-6B11193510F4}"/>
    <dgm:cxn modelId="{4FF831ED-4571-4ECD-A4B2-86D9A62BE54E}" srcId="{B8E5C6AA-BCB5-4729-B649-E8659F68DD63}" destId="{65FE4D27-A7B7-47B3-A565-D077E3DF7001}" srcOrd="1" destOrd="0" parTransId="{788A34D5-7693-47BC-97D2-CDE53C130DC3}" sibTransId="{874EA70D-B328-4B87-A78E-7A08198048A9}"/>
    <dgm:cxn modelId="{89C119EF-F6CF-42A8-9791-8C9DDCE1665B}" type="presOf" srcId="{52A601C2-6031-4E86-94CB-A739F9F917BF}" destId="{A9D06058-5BD3-4AF6-AEED-CCF6185AADFB}" srcOrd="0" destOrd="0" presId="urn:microsoft.com/office/officeart/2005/8/layout/bList2"/>
    <dgm:cxn modelId="{33FCE5F1-31F7-4478-A40B-1B67CB0A3270}" srcId="{913F7EEB-2291-4659-B562-1DDFFB856A75}" destId="{69372749-478B-471E-A1AF-A862DCD9CCAB}" srcOrd="1" destOrd="0" parTransId="{D4D3FA56-2F1D-489A-952A-21258D0524A4}" sibTransId="{41A1B918-5287-488B-A48C-A0825CF08F7B}"/>
    <dgm:cxn modelId="{AA2F08F4-811F-4AFB-ABC6-226664F9CF7A}" type="presOf" srcId="{B8E5C6AA-BCB5-4729-B649-E8659F68DD63}" destId="{84B6EE4A-B80C-4F22-803F-5BEE2CEA76C1}" srcOrd="0" destOrd="0" presId="urn:microsoft.com/office/officeart/2005/8/layout/bList2"/>
    <dgm:cxn modelId="{D67C51F9-9DE7-48BC-9E18-56F1C1AE645F}" srcId="{4DF1B590-7736-44BC-8D59-08237854901A}" destId="{339FE4BF-3DE9-4F7E-ABF5-3892A584DB50}" srcOrd="0" destOrd="0" parTransId="{4FC279E6-DF08-46B3-B2E5-6DC9B46CC9C3}" sibTransId="{0B694804-3649-46E5-BA5E-E9153A090207}"/>
    <dgm:cxn modelId="{FAF492FF-4D10-4AA2-856B-355CA5E69E0C}" type="presOf" srcId="{2DFFE925-06CA-4804-BCB2-6DEDE1183051}" destId="{36EA8B80-0866-4965-B27D-1A42AAAAC653}" srcOrd="0" destOrd="0" presId="urn:microsoft.com/office/officeart/2005/8/layout/bList2"/>
    <dgm:cxn modelId="{26CB89BD-3152-4A90-A1A3-51D691D248F1}" type="presParOf" srcId="{84B6EE4A-B80C-4F22-803F-5BEE2CEA76C1}" destId="{8208CB0C-DA62-4A8C-B406-905260A0CA7C}" srcOrd="0" destOrd="0" presId="urn:microsoft.com/office/officeart/2005/8/layout/bList2"/>
    <dgm:cxn modelId="{E38959B2-9119-4EF1-93B9-A7DCAFD1E933}" type="presParOf" srcId="{8208CB0C-DA62-4A8C-B406-905260A0CA7C}" destId="{7BB6D132-59F4-4DE4-956C-C51084F52895}" srcOrd="0" destOrd="0" presId="urn:microsoft.com/office/officeart/2005/8/layout/bList2"/>
    <dgm:cxn modelId="{569EE20A-B342-47EA-8B0D-930E2FA38423}" type="presParOf" srcId="{8208CB0C-DA62-4A8C-B406-905260A0CA7C}" destId="{76A62AD8-06B1-4980-883A-A5C6104DD2F6}" srcOrd="1" destOrd="0" presId="urn:microsoft.com/office/officeart/2005/8/layout/bList2"/>
    <dgm:cxn modelId="{568C2E36-8101-4CC4-B240-6D9C9A0B92B5}" type="presParOf" srcId="{8208CB0C-DA62-4A8C-B406-905260A0CA7C}" destId="{EC700785-7428-4273-AFA5-56ACDAD1F9D8}" srcOrd="2" destOrd="0" presId="urn:microsoft.com/office/officeart/2005/8/layout/bList2"/>
    <dgm:cxn modelId="{1F192BB3-CACB-4572-8B23-53B73AD49395}" type="presParOf" srcId="{8208CB0C-DA62-4A8C-B406-905260A0CA7C}" destId="{E28AAB8D-C394-481E-9CF3-9DECFD5519FA}" srcOrd="3" destOrd="0" presId="urn:microsoft.com/office/officeart/2005/8/layout/bList2"/>
    <dgm:cxn modelId="{1BEABA8E-8C3E-4E26-8533-25A772CDC56F}" type="presParOf" srcId="{84B6EE4A-B80C-4F22-803F-5BEE2CEA76C1}" destId="{1A5CBFC3-F731-4E56-B406-376F73FDF39A}" srcOrd="1" destOrd="0" presId="urn:microsoft.com/office/officeart/2005/8/layout/bList2"/>
    <dgm:cxn modelId="{33977627-2036-4F9D-AB76-63A691C75DFC}" type="presParOf" srcId="{84B6EE4A-B80C-4F22-803F-5BEE2CEA76C1}" destId="{9B45FAC6-6CF6-4050-8166-9AB0DF8417AA}" srcOrd="2" destOrd="0" presId="urn:microsoft.com/office/officeart/2005/8/layout/bList2"/>
    <dgm:cxn modelId="{BCE2471D-0526-4998-BC63-80A2A8FA5470}" type="presParOf" srcId="{9B45FAC6-6CF6-4050-8166-9AB0DF8417AA}" destId="{79326326-EDE2-4F7E-A8E7-A3554AD6D756}" srcOrd="0" destOrd="0" presId="urn:microsoft.com/office/officeart/2005/8/layout/bList2"/>
    <dgm:cxn modelId="{B3F9B1AD-58EE-48CF-B3F6-2FDEBEFA605F}" type="presParOf" srcId="{9B45FAC6-6CF6-4050-8166-9AB0DF8417AA}" destId="{75DC7D9F-49C8-409F-9CE6-56F67DC464EE}" srcOrd="1" destOrd="0" presId="urn:microsoft.com/office/officeart/2005/8/layout/bList2"/>
    <dgm:cxn modelId="{E819D6C4-B04A-4E14-A7F2-392E0C04B0E9}" type="presParOf" srcId="{9B45FAC6-6CF6-4050-8166-9AB0DF8417AA}" destId="{E58F4FA9-EAA3-4E80-9303-78440A5D1DEA}" srcOrd="2" destOrd="0" presId="urn:microsoft.com/office/officeart/2005/8/layout/bList2"/>
    <dgm:cxn modelId="{BA597041-8C32-4574-BCD0-6B9884B99A59}" type="presParOf" srcId="{9B45FAC6-6CF6-4050-8166-9AB0DF8417AA}" destId="{67B53845-1E30-4136-AEF9-BB731BFE6FC2}" srcOrd="3" destOrd="0" presId="urn:microsoft.com/office/officeart/2005/8/layout/bList2"/>
    <dgm:cxn modelId="{DF1F6E30-F866-4A9E-BE6C-730B10B7E543}" type="presParOf" srcId="{84B6EE4A-B80C-4F22-803F-5BEE2CEA76C1}" destId="{C7D96855-E32E-429F-9B79-1D396B5A549B}" srcOrd="3" destOrd="0" presId="urn:microsoft.com/office/officeart/2005/8/layout/bList2"/>
    <dgm:cxn modelId="{5B9B2CA4-E020-4356-BA61-6420C41CC7BD}" type="presParOf" srcId="{84B6EE4A-B80C-4F22-803F-5BEE2CEA76C1}" destId="{26AB7796-001B-46D3-B610-444D01F4CCBA}" srcOrd="4" destOrd="0" presId="urn:microsoft.com/office/officeart/2005/8/layout/bList2"/>
    <dgm:cxn modelId="{60A612A6-1CE5-49C8-A416-19C68E8F79B5}" type="presParOf" srcId="{26AB7796-001B-46D3-B610-444D01F4CCBA}" destId="{3FAC9912-A8C8-4FBC-B47B-058402868C42}" srcOrd="0" destOrd="0" presId="urn:microsoft.com/office/officeart/2005/8/layout/bList2"/>
    <dgm:cxn modelId="{3975F9BC-5E73-4A9B-BBFF-55079F04271E}" type="presParOf" srcId="{26AB7796-001B-46D3-B610-444D01F4CCBA}" destId="{52043139-2232-424C-8595-ECC97185DD41}" srcOrd="1" destOrd="0" presId="urn:microsoft.com/office/officeart/2005/8/layout/bList2"/>
    <dgm:cxn modelId="{18D32AB0-2E99-4D1B-9D7F-F6C6F20D21DF}" type="presParOf" srcId="{26AB7796-001B-46D3-B610-444D01F4CCBA}" destId="{2B7AB5B8-ED19-49CB-BBC2-F6FBA383BC25}" srcOrd="2" destOrd="0" presId="urn:microsoft.com/office/officeart/2005/8/layout/bList2"/>
    <dgm:cxn modelId="{C9BBFD68-B68F-4806-8727-B69337C55624}" type="presParOf" srcId="{26AB7796-001B-46D3-B610-444D01F4CCBA}" destId="{F195BA29-D7CE-4722-ADA2-558529EF2CD8}" srcOrd="3" destOrd="0" presId="urn:microsoft.com/office/officeart/2005/8/layout/bList2"/>
    <dgm:cxn modelId="{426BE5C7-BF7C-465B-84F2-F30B5903FC4F}" type="presParOf" srcId="{84B6EE4A-B80C-4F22-803F-5BEE2CEA76C1}" destId="{36EA8B80-0866-4965-B27D-1A42AAAAC653}" srcOrd="5" destOrd="0" presId="urn:microsoft.com/office/officeart/2005/8/layout/bList2"/>
    <dgm:cxn modelId="{FBF4274A-D5BE-4DDC-9B31-47353268FCB4}" type="presParOf" srcId="{84B6EE4A-B80C-4F22-803F-5BEE2CEA76C1}" destId="{CC99DCFA-463E-47D2-8532-F3C74859F32C}" srcOrd="6" destOrd="0" presId="urn:microsoft.com/office/officeart/2005/8/layout/bList2"/>
    <dgm:cxn modelId="{CA176896-5DAC-4BA6-BBDC-D33EA3E6CFD4}" type="presParOf" srcId="{CC99DCFA-463E-47D2-8532-F3C74859F32C}" destId="{F478081A-79A5-4E71-A7AD-F27102514479}" srcOrd="0" destOrd="0" presId="urn:microsoft.com/office/officeart/2005/8/layout/bList2"/>
    <dgm:cxn modelId="{B53F90BD-509F-4C73-AF9A-5A69736F60D5}" type="presParOf" srcId="{CC99DCFA-463E-47D2-8532-F3C74859F32C}" destId="{8680B522-6AB7-4DA8-ACD0-8F06806D517A}" srcOrd="1" destOrd="0" presId="urn:microsoft.com/office/officeart/2005/8/layout/bList2"/>
    <dgm:cxn modelId="{E579C2A3-14D9-4637-BD21-35D953492F5F}" type="presParOf" srcId="{CC99DCFA-463E-47D2-8532-F3C74859F32C}" destId="{FCBB84BE-DEBB-447F-88F8-3D21FB956EA4}" srcOrd="2" destOrd="0" presId="urn:microsoft.com/office/officeart/2005/8/layout/bList2"/>
    <dgm:cxn modelId="{8618EC54-BEDF-497B-98D0-F34CFC634FC1}" type="presParOf" srcId="{CC99DCFA-463E-47D2-8532-F3C74859F32C}" destId="{57C81899-F4F8-404A-AF16-2C86EC8393D9}" srcOrd="3" destOrd="0" presId="urn:microsoft.com/office/officeart/2005/8/layout/bList2"/>
    <dgm:cxn modelId="{3133599D-FED1-43FD-8F20-465ACD6C06B5}" type="presParOf" srcId="{84B6EE4A-B80C-4F22-803F-5BEE2CEA76C1}" destId="{A9146356-EDB3-4D67-A77A-30C48767B087}" srcOrd="7" destOrd="0" presId="urn:microsoft.com/office/officeart/2005/8/layout/bList2"/>
    <dgm:cxn modelId="{18EAF438-CFCC-4298-AAF2-25D7F02DE317}" type="presParOf" srcId="{84B6EE4A-B80C-4F22-803F-5BEE2CEA76C1}" destId="{70165169-27A3-4041-89BA-712794F3423E}" srcOrd="8" destOrd="0" presId="urn:microsoft.com/office/officeart/2005/8/layout/bList2"/>
    <dgm:cxn modelId="{7F7C8663-0ECE-4AFB-AB32-EFF3C7D92792}" type="presParOf" srcId="{70165169-27A3-4041-89BA-712794F3423E}" destId="{A9D06058-5BD3-4AF6-AEED-CCF6185AADFB}" srcOrd="0" destOrd="0" presId="urn:microsoft.com/office/officeart/2005/8/layout/bList2"/>
    <dgm:cxn modelId="{32C8867B-C973-4B82-A956-7B1C7628D0E0}" type="presParOf" srcId="{70165169-27A3-4041-89BA-712794F3423E}" destId="{9DC0F140-1CA4-4DEB-B2D8-8B9A9904583A}" srcOrd="1" destOrd="0" presId="urn:microsoft.com/office/officeart/2005/8/layout/bList2"/>
    <dgm:cxn modelId="{0A14FE20-4A93-40F6-9C75-B79177AE0E43}" type="presParOf" srcId="{70165169-27A3-4041-89BA-712794F3423E}" destId="{17212D04-74D2-429E-94B4-18782E19CA30}" srcOrd="2" destOrd="0" presId="urn:microsoft.com/office/officeart/2005/8/layout/bList2"/>
    <dgm:cxn modelId="{C6314125-A51B-4DD6-8503-ADDBDA689898}" type="presParOf" srcId="{70165169-27A3-4041-89BA-712794F3423E}" destId="{9C112398-4A57-456B-8183-036C2FCADB75}" srcOrd="3" destOrd="0" presId="urn:microsoft.com/office/officeart/2005/8/layout/b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B6D132-59F4-4DE4-956C-C51084F52895}">
      <dsp:nvSpPr>
        <dsp:cNvPr id="0" name=""/>
        <dsp:cNvSpPr/>
      </dsp:nvSpPr>
      <dsp:spPr>
        <a:xfrm>
          <a:off x="532408" y="4840"/>
          <a:ext cx="1431712" cy="1793842"/>
        </a:xfrm>
        <a:prstGeom prst="round2SameRect">
          <a:avLst>
            <a:gd name="adj1" fmla="val 8000"/>
            <a:gd name="adj2" fmla="val 0"/>
          </a:avLst>
        </a:prstGeom>
        <a:solidFill>
          <a:schemeClr val="lt1">
            <a:alpha val="90000"/>
            <a:hueOff val="0"/>
            <a:satOff val="0"/>
            <a:lumOff val="0"/>
            <a:alphaOff val="0"/>
          </a:schemeClr>
        </a:solidFill>
        <a:ln w="12700" cap="flat" cmpd="sng" algn="ctr">
          <a:solidFill>
            <a:srgbClr val="142F6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Crédito Agrícola, Pecuario y Agroforestal</a:t>
          </a:r>
          <a:endParaRPr lang="es-ES" sz="1200" kern="1200">
            <a:solidFill>
              <a:srgbClr val="767171"/>
            </a:solidFill>
            <a:latin typeface="Times New Roman" panose="02020603050405020304" pitchFamily="18" charset="0"/>
            <a:cs typeface="Times New Roman" panose="02020603050405020304" pitchFamily="18" charset="0"/>
          </a:endParaRPr>
        </a:p>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Comercialización (pignoración)</a:t>
          </a:r>
          <a:endParaRPr lang="es-ES" sz="1200" kern="1200">
            <a:solidFill>
              <a:srgbClr val="767171"/>
            </a:solidFill>
            <a:latin typeface="Times New Roman" panose="02020603050405020304" pitchFamily="18" charset="0"/>
            <a:cs typeface="Times New Roman" panose="02020603050405020304" pitchFamily="18" charset="0"/>
          </a:endParaRPr>
        </a:p>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Factoring</a:t>
          </a:r>
          <a:endParaRPr lang="es-ES" sz="1200" kern="1200">
            <a:solidFill>
              <a:srgbClr val="767171"/>
            </a:solidFill>
            <a:latin typeface="Times New Roman" panose="02020603050405020304" pitchFamily="18" charset="0"/>
            <a:cs typeface="Times New Roman" panose="02020603050405020304" pitchFamily="18" charset="0"/>
          </a:endParaRPr>
        </a:p>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Microempresas...</a:t>
          </a:r>
          <a:endParaRPr lang="es-ES" sz="1200" kern="1200">
            <a:solidFill>
              <a:srgbClr val="767171"/>
            </a:solidFill>
            <a:latin typeface="Times New Roman" panose="02020603050405020304" pitchFamily="18" charset="0"/>
            <a:cs typeface="Times New Roman" panose="02020603050405020304" pitchFamily="18" charset="0"/>
          </a:endParaRPr>
        </a:p>
      </dsp:txBody>
      <dsp:txXfrm>
        <a:off x="565955" y="38387"/>
        <a:ext cx="1364618" cy="1760295"/>
      </dsp:txXfrm>
    </dsp:sp>
    <dsp:sp modelId="{EC700785-7428-4273-AFA5-56ACDAD1F9D8}">
      <dsp:nvSpPr>
        <dsp:cNvPr id="0" name=""/>
        <dsp:cNvSpPr/>
      </dsp:nvSpPr>
      <dsp:spPr>
        <a:xfrm>
          <a:off x="532408" y="1436133"/>
          <a:ext cx="1431712" cy="459559"/>
        </a:xfrm>
        <a:prstGeom prst="rect">
          <a:avLst/>
        </a:prstGeom>
        <a:solidFill>
          <a:srgbClr val="142F62"/>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es-MX" sz="1200" kern="1200">
              <a:solidFill>
                <a:schemeClr val="bg1"/>
              </a:solidFill>
              <a:latin typeface="Times New Roman" panose="02020603050405020304" pitchFamily="18" charset="0"/>
              <a:cs typeface="Times New Roman" panose="02020603050405020304" pitchFamily="18" charset="0"/>
            </a:rPr>
            <a:t>Préstamos</a:t>
          </a:r>
          <a:endParaRPr lang="es-ES" sz="1200" kern="1200">
            <a:solidFill>
              <a:schemeClr val="bg1"/>
            </a:solidFill>
            <a:latin typeface="Times New Roman" panose="02020603050405020304" pitchFamily="18" charset="0"/>
            <a:cs typeface="Times New Roman" panose="02020603050405020304" pitchFamily="18" charset="0"/>
          </a:endParaRPr>
        </a:p>
      </dsp:txBody>
      <dsp:txXfrm>
        <a:off x="532408" y="1436133"/>
        <a:ext cx="1008248" cy="459559"/>
      </dsp:txXfrm>
    </dsp:sp>
    <dsp:sp modelId="{E28AAB8D-C394-481E-9CF3-9DECFD5519FA}">
      <dsp:nvSpPr>
        <dsp:cNvPr id="0" name=""/>
        <dsp:cNvSpPr/>
      </dsp:nvSpPr>
      <dsp:spPr>
        <a:xfrm>
          <a:off x="1581157" y="1509130"/>
          <a:ext cx="501099" cy="501099"/>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9326326-EDE2-4F7E-A8E7-A3554AD6D756}">
      <dsp:nvSpPr>
        <dsp:cNvPr id="0" name=""/>
        <dsp:cNvSpPr/>
      </dsp:nvSpPr>
      <dsp:spPr>
        <a:xfrm>
          <a:off x="2206400" y="19332"/>
          <a:ext cx="1431712" cy="1735874"/>
        </a:xfrm>
        <a:prstGeom prst="round2SameRect">
          <a:avLst>
            <a:gd name="adj1" fmla="val 8000"/>
            <a:gd name="adj2" fmla="val 0"/>
          </a:avLst>
        </a:prstGeom>
        <a:solidFill>
          <a:schemeClr val="lt1">
            <a:alpha val="90000"/>
            <a:hueOff val="0"/>
            <a:satOff val="0"/>
            <a:lumOff val="0"/>
            <a:alphaOff val="0"/>
          </a:schemeClr>
        </a:solidFill>
        <a:ln w="12700" cap="flat" cmpd="sng" algn="ctr">
          <a:solidFill>
            <a:srgbClr val="142F6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Cuenta de Ahorros, Depósitos a Plazo </a:t>
          </a:r>
          <a:endParaRPr lang="es-ES" sz="1200" kern="1200">
            <a:solidFill>
              <a:srgbClr val="767171"/>
            </a:solidFill>
            <a:latin typeface="Times New Roman" panose="02020603050405020304" pitchFamily="18" charset="0"/>
            <a:cs typeface="Times New Roman" panose="02020603050405020304" pitchFamily="18" charset="0"/>
          </a:endParaRPr>
        </a:p>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Certificados Financieros y Ordenes de Pago</a:t>
          </a:r>
          <a:endParaRPr lang="es-ES" sz="1200" kern="1200">
            <a:solidFill>
              <a:srgbClr val="767171"/>
            </a:solidFill>
            <a:latin typeface="Times New Roman" panose="02020603050405020304" pitchFamily="18" charset="0"/>
            <a:cs typeface="Times New Roman" panose="02020603050405020304" pitchFamily="18" charset="0"/>
          </a:endParaRPr>
        </a:p>
      </dsp:txBody>
      <dsp:txXfrm>
        <a:off x="2239947" y="52879"/>
        <a:ext cx="1364618" cy="1702327"/>
      </dsp:txXfrm>
    </dsp:sp>
    <dsp:sp modelId="{E58F4FA9-EAA3-4E80-9303-78440A5D1DEA}">
      <dsp:nvSpPr>
        <dsp:cNvPr id="0" name=""/>
        <dsp:cNvSpPr/>
      </dsp:nvSpPr>
      <dsp:spPr>
        <a:xfrm>
          <a:off x="2206400" y="1421641"/>
          <a:ext cx="1431712" cy="459559"/>
        </a:xfrm>
        <a:prstGeom prst="rect">
          <a:avLst/>
        </a:prstGeom>
        <a:solidFill>
          <a:srgbClr val="142F62"/>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es-MX" sz="1200" kern="1200">
              <a:solidFill>
                <a:schemeClr val="bg1"/>
              </a:solidFill>
              <a:latin typeface="Times New Roman" panose="02020603050405020304" pitchFamily="18" charset="0"/>
              <a:cs typeface="Times New Roman" panose="02020603050405020304" pitchFamily="18" charset="0"/>
            </a:rPr>
            <a:t>Ahorros</a:t>
          </a:r>
          <a:endParaRPr lang="es-ES" sz="1200" kern="1200">
            <a:solidFill>
              <a:schemeClr val="bg1"/>
            </a:solidFill>
            <a:latin typeface="Times New Roman" panose="02020603050405020304" pitchFamily="18" charset="0"/>
            <a:cs typeface="Times New Roman" panose="02020603050405020304" pitchFamily="18" charset="0"/>
          </a:endParaRPr>
        </a:p>
      </dsp:txBody>
      <dsp:txXfrm>
        <a:off x="2206400" y="1421641"/>
        <a:ext cx="1008248" cy="459559"/>
      </dsp:txXfrm>
    </dsp:sp>
    <dsp:sp modelId="{67B53845-1E30-4136-AEF9-BB731BFE6FC2}">
      <dsp:nvSpPr>
        <dsp:cNvPr id="0" name=""/>
        <dsp:cNvSpPr/>
      </dsp:nvSpPr>
      <dsp:spPr>
        <a:xfrm>
          <a:off x="3255149" y="1494638"/>
          <a:ext cx="501099" cy="501099"/>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AC9912-A8C8-4FBC-B47B-058402868C42}">
      <dsp:nvSpPr>
        <dsp:cNvPr id="0" name=""/>
        <dsp:cNvSpPr/>
      </dsp:nvSpPr>
      <dsp:spPr>
        <a:xfrm>
          <a:off x="3880393" y="16059"/>
          <a:ext cx="1431712" cy="1748966"/>
        </a:xfrm>
        <a:prstGeom prst="round2SameRect">
          <a:avLst>
            <a:gd name="adj1" fmla="val 8000"/>
            <a:gd name="adj2" fmla="val 0"/>
          </a:avLst>
        </a:prstGeom>
        <a:solidFill>
          <a:schemeClr val="lt1">
            <a:alpha val="90000"/>
            <a:hueOff val="0"/>
            <a:satOff val="0"/>
            <a:lumOff val="0"/>
            <a:alphaOff val="0"/>
          </a:schemeClr>
        </a:solidFill>
        <a:ln w="12700" cap="flat" cmpd="sng" algn="ctr">
          <a:solidFill>
            <a:srgbClr val="142F6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Registro de Contratos, Certificaciones</a:t>
          </a:r>
          <a:endParaRPr lang="es-ES" sz="1200" kern="1200">
            <a:solidFill>
              <a:srgbClr val="767171"/>
            </a:solidFill>
            <a:latin typeface="Times New Roman" panose="02020603050405020304" pitchFamily="18" charset="0"/>
            <a:cs typeface="Times New Roman" panose="02020603050405020304" pitchFamily="18" charset="0"/>
          </a:endParaRPr>
        </a:p>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Depósito (Normal y Consignados) </a:t>
          </a:r>
          <a:endParaRPr lang="es-ES" sz="1200" kern="1200">
            <a:solidFill>
              <a:srgbClr val="767171"/>
            </a:solidFill>
            <a:latin typeface="Times New Roman" panose="02020603050405020304" pitchFamily="18" charset="0"/>
            <a:cs typeface="Times New Roman" panose="02020603050405020304" pitchFamily="18" charset="0"/>
          </a:endParaRPr>
        </a:p>
      </dsp:txBody>
      <dsp:txXfrm>
        <a:off x="3913940" y="49606"/>
        <a:ext cx="1364618" cy="1715419"/>
      </dsp:txXfrm>
    </dsp:sp>
    <dsp:sp modelId="{2B7AB5B8-ED19-49CB-BBC2-F6FBA383BC25}">
      <dsp:nvSpPr>
        <dsp:cNvPr id="0" name=""/>
        <dsp:cNvSpPr/>
      </dsp:nvSpPr>
      <dsp:spPr>
        <a:xfrm>
          <a:off x="3880393" y="1424914"/>
          <a:ext cx="1431712" cy="459559"/>
        </a:xfrm>
        <a:prstGeom prst="rect">
          <a:avLst/>
        </a:prstGeom>
        <a:solidFill>
          <a:srgbClr val="142F62"/>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es-MX" sz="1200" kern="1200">
              <a:solidFill>
                <a:schemeClr val="bg1"/>
              </a:solidFill>
              <a:latin typeface="Times New Roman" panose="02020603050405020304" pitchFamily="18" charset="0"/>
              <a:cs typeface="Times New Roman" panose="02020603050405020304" pitchFamily="18" charset="0"/>
            </a:rPr>
            <a:t>Alquileres</a:t>
          </a:r>
          <a:endParaRPr lang="es-ES" sz="1200" kern="1200">
            <a:solidFill>
              <a:schemeClr val="bg1"/>
            </a:solidFill>
            <a:latin typeface="Times New Roman" panose="02020603050405020304" pitchFamily="18" charset="0"/>
            <a:cs typeface="Times New Roman" panose="02020603050405020304" pitchFamily="18" charset="0"/>
          </a:endParaRPr>
        </a:p>
      </dsp:txBody>
      <dsp:txXfrm>
        <a:off x="3880393" y="1424914"/>
        <a:ext cx="1008248" cy="459559"/>
      </dsp:txXfrm>
    </dsp:sp>
    <dsp:sp modelId="{F195BA29-D7CE-4722-ADA2-558529EF2CD8}">
      <dsp:nvSpPr>
        <dsp:cNvPr id="0" name=""/>
        <dsp:cNvSpPr/>
      </dsp:nvSpPr>
      <dsp:spPr>
        <a:xfrm>
          <a:off x="4929142" y="1497911"/>
          <a:ext cx="501099" cy="501099"/>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78081A-79A5-4E71-A7AD-F27102514479}">
      <dsp:nvSpPr>
        <dsp:cNvPr id="0" name=""/>
        <dsp:cNvSpPr/>
      </dsp:nvSpPr>
      <dsp:spPr>
        <a:xfrm>
          <a:off x="1369404" y="2284232"/>
          <a:ext cx="1431712" cy="1573382"/>
        </a:xfrm>
        <a:prstGeom prst="round2SameRect">
          <a:avLst>
            <a:gd name="adj1" fmla="val 8000"/>
            <a:gd name="adj2" fmla="val 0"/>
          </a:avLst>
        </a:prstGeom>
        <a:solidFill>
          <a:schemeClr val="lt1">
            <a:alpha val="90000"/>
            <a:hueOff val="0"/>
            <a:satOff val="0"/>
            <a:lumOff val="0"/>
            <a:alphaOff val="0"/>
          </a:schemeClr>
        </a:solidFill>
        <a:ln w="12700" cap="flat" cmpd="sng" algn="ctr">
          <a:solidFill>
            <a:srgbClr val="142F6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 Depósito garantías económicas atribuidas como medidas de coerción impuestas por los tribunales de la República. </a:t>
          </a:r>
          <a:endParaRPr lang="es-ES" sz="1200" kern="1200">
            <a:solidFill>
              <a:srgbClr val="767171"/>
            </a:solidFill>
            <a:latin typeface="Times New Roman" panose="02020603050405020304" pitchFamily="18" charset="0"/>
            <a:cs typeface="Times New Roman" panose="02020603050405020304" pitchFamily="18" charset="0"/>
          </a:endParaRPr>
        </a:p>
      </dsp:txBody>
      <dsp:txXfrm>
        <a:off x="1402951" y="2317779"/>
        <a:ext cx="1364618" cy="1539835"/>
      </dsp:txXfrm>
    </dsp:sp>
    <dsp:sp modelId="{FCBB84BE-DEBB-447F-88F8-3D21FB956EA4}">
      <dsp:nvSpPr>
        <dsp:cNvPr id="0" name=""/>
        <dsp:cNvSpPr/>
      </dsp:nvSpPr>
      <dsp:spPr>
        <a:xfrm>
          <a:off x="1369404" y="3605294"/>
          <a:ext cx="1431712" cy="459559"/>
        </a:xfrm>
        <a:prstGeom prst="rect">
          <a:avLst/>
        </a:prstGeom>
        <a:solidFill>
          <a:srgbClr val="142F62"/>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es-MX" sz="1200" kern="1200">
              <a:solidFill>
                <a:schemeClr val="bg1"/>
              </a:solidFill>
              <a:latin typeface="Times New Roman" panose="02020603050405020304" pitchFamily="18" charset="0"/>
              <a:cs typeface="Times New Roman" panose="02020603050405020304" pitchFamily="18" charset="0"/>
            </a:rPr>
            <a:t>Garantías Judiciales</a:t>
          </a:r>
          <a:endParaRPr lang="es-ES" sz="1200" kern="1200">
            <a:solidFill>
              <a:schemeClr val="bg1"/>
            </a:solidFill>
            <a:latin typeface="Times New Roman" panose="02020603050405020304" pitchFamily="18" charset="0"/>
            <a:cs typeface="Times New Roman" panose="02020603050405020304" pitchFamily="18" charset="0"/>
          </a:endParaRPr>
        </a:p>
      </dsp:txBody>
      <dsp:txXfrm>
        <a:off x="1369404" y="3605294"/>
        <a:ext cx="1008248" cy="459559"/>
      </dsp:txXfrm>
    </dsp:sp>
    <dsp:sp modelId="{57C81899-F4F8-404A-AF16-2C86EC8393D9}">
      <dsp:nvSpPr>
        <dsp:cNvPr id="0" name=""/>
        <dsp:cNvSpPr/>
      </dsp:nvSpPr>
      <dsp:spPr>
        <a:xfrm>
          <a:off x="2418153" y="3678291"/>
          <a:ext cx="501099" cy="501099"/>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D06058-5BD3-4AF6-AEED-CCF6185AADFB}">
      <dsp:nvSpPr>
        <dsp:cNvPr id="0" name=""/>
        <dsp:cNvSpPr/>
      </dsp:nvSpPr>
      <dsp:spPr>
        <a:xfrm>
          <a:off x="3043397" y="2258414"/>
          <a:ext cx="1431712" cy="1676654"/>
        </a:xfrm>
        <a:prstGeom prst="round2SameRect">
          <a:avLst>
            <a:gd name="adj1" fmla="val 8000"/>
            <a:gd name="adj2" fmla="val 0"/>
          </a:avLst>
        </a:prstGeom>
        <a:solidFill>
          <a:schemeClr val="lt1">
            <a:alpha val="90000"/>
            <a:hueOff val="0"/>
            <a:satOff val="0"/>
            <a:lumOff val="0"/>
            <a:alphaOff val="0"/>
          </a:schemeClr>
        </a:solidFill>
        <a:ln w="12700" cap="flat" cmpd="sng" algn="ctr">
          <a:solidFill>
            <a:srgbClr val="142F6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ctr" defTabSz="533400">
            <a:lnSpc>
              <a:spcPct val="90000"/>
            </a:lnSpc>
            <a:spcBef>
              <a:spcPct val="0"/>
            </a:spcBef>
            <a:spcAft>
              <a:spcPct val="15000"/>
            </a:spcAft>
            <a:buNone/>
          </a:pPr>
          <a:r>
            <a:rPr lang="es-MX" sz="1200" kern="1200">
              <a:solidFill>
                <a:srgbClr val="767171"/>
              </a:solidFill>
              <a:latin typeface="Times New Roman" panose="02020603050405020304" pitchFamily="18" charset="0"/>
              <a:cs typeface="Times New Roman" panose="02020603050405020304" pitchFamily="18" charset="0"/>
            </a:rPr>
            <a:t>  Asesoría técnica, cartas consulares, pago de servicios... </a:t>
          </a:r>
          <a:endParaRPr lang="es-ES" sz="1200" kern="1200">
            <a:solidFill>
              <a:srgbClr val="767171"/>
            </a:solidFill>
            <a:latin typeface="Times New Roman" panose="02020603050405020304" pitchFamily="18" charset="0"/>
            <a:cs typeface="Times New Roman" panose="02020603050405020304" pitchFamily="18" charset="0"/>
          </a:endParaRPr>
        </a:p>
      </dsp:txBody>
      <dsp:txXfrm>
        <a:off x="3076944" y="2291961"/>
        <a:ext cx="1364618" cy="1643107"/>
      </dsp:txXfrm>
    </dsp:sp>
    <dsp:sp modelId="{17212D04-74D2-429E-94B4-18782E19CA30}">
      <dsp:nvSpPr>
        <dsp:cNvPr id="0" name=""/>
        <dsp:cNvSpPr/>
      </dsp:nvSpPr>
      <dsp:spPr>
        <a:xfrm>
          <a:off x="3043397" y="3631113"/>
          <a:ext cx="1431712" cy="459559"/>
        </a:xfrm>
        <a:prstGeom prst="rect">
          <a:avLst/>
        </a:prstGeom>
        <a:solidFill>
          <a:srgbClr val="142F62"/>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es-MX" sz="1200" kern="1200">
              <a:solidFill>
                <a:schemeClr val="bg1"/>
              </a:solidFill>
              <a:latin typeface="Times New Roman" panose="02020603050405020304" pitchFamily="18" charset="0"/>
              <a:cs typeface="Times New Roman" panose="02020603050405020304" pitchFamily="18" charset="0"/>
            </a:rPr>
            <a:t>Colaterales</a:t>
          </a:r>
          <a:endParaRPr lang="es-ES" sz="1200" kern="1200">
            <a:solidFill>
              <a:schemeClr val="bg1"/>
            </a:solidFill>
            <a:latin typeface="Times New Roman" panose="02020603050405020304" pitchFamily="18" charset="0"/>
            <a:cs typeface="Times New Roman" panose="02020603050405020304" pitchFamily="18" charset="0"/>
          </a:endParaRPr>
        </a:p>
      </dsp:txBody>
      <dsp:txXfrm>
        <a:off x="3043397" y="3631113"/>
        <a:ext cx="1008248" cy="459559"/>
      </dsp:txXfrm>
    </dsp:sp>
    <dsp:sp modelId="{9C112398-4A57-456B-8183-036C2FCADB75}">
      <dsp:nvSpPr>
        <dsp:cNvPr id="0" name=""/>
        <dsp:cNvSpPr/>
      </dsp:nvSpPr>
      <dsp:spPr>
        <a:xfrm>
          <a:off x="4092146" y="3704109"/>
          <a:ext cx="501099" cy="501099"/>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0.0947</cdr:x>
      <cdr:y>0.94156</cdr:y>
    </cdr:from>
    <cdr:to>
      <cdr:x>0.32765</cdr:x>
      <cdr:y>1</cdr:y>
    </cdr:to>
    <cdr:sp macro="" textlink="">
      <cdr:nvSpPr>
        <cdr:cNvPr id="2" name="Cuadro de texto 1"/>
        <cdr:cNvSpPr txBox="1"/>
      </cdr:nvSpPr>
      <cdr:spPr>
        <a:xfrm xmlns:a="http://schemas.openxmlformats.org/drawingml/2006/main">
          <a:off x="476250" y="2886075"/>
          <a:ext cx="11715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a0053d-791c-4266-a388-6b2df1394238">
      <UserInfo>
        <DisplayName>Leidy Hernandez</DisplayName>
        <AccountId>9</AccountId>
        <AccountType/>
      </UserInfo>
      <UserInfo>
        <DisplayName>Ayeska Gonzalez</DisplayName>
        <AccountId>23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49BF61141A13A4B9790BBDCF9DD2599" ma:contentTypeVersion="6" ma:contentTypeDescription="Crear nuevo documento." ma:contentTypeScope="" ma:versionID="841d433868e3e40aac0d881bf82935d9">
  <xsd:schema xmlns:xsd="http://www.w3.org/2001/XMLSchema" xmlns:xs="http://www.w3.org/2001/XMLSchema" xmlns:p="http://schemas.microsoft.com/office/2006/metadata/properties" xmlns:ns2="3622cfa7-5917-4f84-97de-644e7e10755d" xmlns:ns3="7ea0053d-791c-4266-a388-6b2df1394238" targetNamespace="http://schemas.microsoft.com/office/2006/metadata/properties" ma:root="true" ma:fieldsID="bffa9c69adb701ae4019d14aab8f0529" ns2:_="" ns3:_="">
    <xsd:import namespace="3622cfa7-5917-4f84-97de-644e7e10755d"/>
    <xsd:import namespace="7ea0053d-791c-4266-a388-6b2df13942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2cfa7-5917-4f84-97de-644e7e107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053d-791c-4266-a388-6b2df1394238"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DBECE-C23E-4D53-8640-EC1B03674B93}">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7ea0053d-791c-4266-a388-6b2df1394238"/>
    <ds:schemaRef ds:uri="http://schemas.microsoft.com/office/infopath/2007/PartnerControls"/>
    <ds:schemaRef ds:uri="http://purl.org/dc/dcmitype/"/>
    <ds:schemaRef ds:uri="3622cfa7-5917-4f84-97de-644e7e10755d"/>
    <ds:schemaRef ds:uri="http://www.w3.org/XML/1998/namespace"/>
    <ds:schemaRef ds:uri="http://purl.org/dc/terms/"/>
  </ds:schemaRefs>
</ds:datastoreItem>
</file>

<file path=customXml/itemProps2.xml><?xml version="1.0" encoding="utf-8"?>
<ds:datastoreItem xmlns:ds="http://schemas.openxmlformats.org/officeDocument/2006/customXml" ds:itemID="{EC760438-F78B-409B-A3EF-79C8F7A01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2cfa7-5917-4f84-97de-644e7e10755d"/>
    <ds:schemaRef ds:uri="7ea0053d-791c-4266-a388-6b2df1394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116E3-DE3D-4A78-84FB-BC49073E97B6}">
  <ds:schemaRefs>
    <ds:schemaRef ds:uri="http://schemas.microsoft.com/sharepoint/v3/contenttype/forms"/>
  </ds:schemaRefs>
</ds:datastoreItem>
</file>

<file path=customXml/itemProps4.xml><?xml version="1.0" encoding="utf-8"?>
<ds:datastoreItem xmlns:ds="http://schemas.openxmlformats.org/officeDocument/2006/customXml" ds:itemID="{66BCD5C8-7716-420D-8F61-06E824AB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123</Pages>
  <Words>24819</Words>
  <Characters>136510</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161007</CharactersWithSpaces>
  <SharedDoc>false</SharedDoc>
  <HLinks>
    <vt:vector size="288" baseType="variant">
      <vt:variant>
        <vt:i4>3735653</vt:i4>
      </vt:variant>
      <vt:variant>
        <vt:i4>264</vt:i4>
      </vt:variant>
      <vt:variant>
        <vt:i4>0</vt:i4>
      </vt:variant>
      <vt:variant>
        <vt:i4>5</vt:i4>
      </vt:variant>
      <vt:variant>
        <vt:lpwstr>https://www.instagram.com/p/DRM-FLuDf9A/?igsh=MWF0ZjRjeGdqZmJv</vt:lpwstr>
      </vt:variant>
      <vt:variant>
        <vt:lpwstr/>
      </vt:variant>
      <vt:variant>
        <vt:i4>65558</vt:i4>
      </vt:variant>
      <vt:variant>
        <vt:i4>261</vt:i4>
      </vt:variant>
      <vt:variant>
        <vt:i4>0</vt:i4>
      </vt:variant>
      <vt:variant>
        <vt:i4>5</vt:i4>
      </vt:variant>
      <vt:variant>
        <vt:lpwstr>https://www.instagram.com/reel/DRPdQvdkXpm/?igsh=eXIza2VtOXU3YXNq</vt:lpwstr>
      </vt:variant>
      <vt:variant>
        <vt:lpwstr/>
      </vt:variant>
      <vt:variant>
        <vt:i4>4128801</vt:i4>
      </vt:variant>
      <vt:variant>
        <vt:i4>258</vt:i4>
      </vt:variant>
      <vt:variant>
        <vt:i4>0</vt:i4>
      </vt:variant>
      <vt:variant>
        <vt:i4>5</vt:i4>
      </vt:variant>
      <vt:variant>
        <vt:lpwstr>https://www.instagram.com/p/DRSZyNVEUPS/?igsh=aHFxZW44OTMwdHZi</vt:lpwstr>
      </vt:variant>
      <vt:variant>
        <vt:lpwstr/>
      </vt:variant>
      <vt:variant>
        <vt:i4>7078006</vt:i4>
      </vt:variant>
      <vt:variant>
        <vt:i4>255</vt:i4>
      </vt:variant>
      <vt:variant>
        <vt:i4>0</vt:i4>
      </vt:variant>
      <vt:variant>
        <vt:i4>5</vt:i4>
      </vt:variant>
      <vt:variant>
        <vt:lpwstr>https://www.instagram.com/p/DRSao5-kTat/?igsh=MXZyeWFhYzJkanhvZw==</vt:lpwstr>
      </vt:variant>
      <vt:variant>
        <vt:lpwstr/>
      </vt:variant>
      <vt:variant>
        <vt:i4>7929914</vt:i4>
      </vt:variant>
      <vt:variant>
        <vt:i4>252</vt:i4>
      </vt:variant>
      <vt:variant>
        <vt:i4>0</vt:i4>
      </vt:variant>
      <vt:variant>
        <vt:i4>5</vt:i4>
      </vt:variant>
      <vt:variant>
        <vt:lpwstr>https://www.instagram.com/p/DRc5EKhkQdA/?igsh=MWQxcjNsZXhiZzJvdQ==</vt:lpwstr>
      </vt:variant>
      <vt:variant>
        <vt:lpwstr/>
      </vt:variant>
      <vt:variant>
        <vt:i4>131159</vt:i4>
      </vt:variant>
      <vt:variant>
        <vt:i4>249</vt:i4>
      </vt:variant>
      <vt:variant>
        <vt:i4>0</vt:i4>
      </vt:variant>
      <vt:variant>
        <vt:i4>5</vt:i4>
      </vt:variant>
      <vt:variant>
        <vt:lpwstr>https://acento.com.do/economia/banco-agricola-financia-produccion-de-mangos-con-rd602-3-millones-9513657.html</vt:lpwstr>
      </vt:variant>
      <vt:variant>
        <vt:lpwstr/>
      </vt:variant>
      <vt:variant>
        <vt:i4>3473460</vt:i4>
      </vt:variant>
      <vt:variant>
        <vt:i4>246</vt:i4>
      </vt:variant>
      <vt:variant>
        <vt:i4>0</vt:i4>
      </vt:variant>
      <vt:variant>
        <vt:i4>5</vt:i4>
      </vt:variant>
      <vt:variant>
        <vt:lpwstr>https://teleradioamerica.com/2025/11/la-cooperativa-bagricola-obtendra-100-millones-de-pesos-destinados-a-creditos-en-azua/</vt:lpwstr>
      </vt:variant>
      <vt:variant>
        <vt:lpwstr/>
      </vt:variant>
      <vt:variant>
        <vt:i4>6684742</vt:i4>
      </vt:variant>
      <vt:variant>
        <vt:i4>243</vt:i4>
      </vt:variant>
      <vt:variant>
        <vt:i4>0</vt:i4>
      </vt:variant>
      <vt:variant>
        <vt:i4>5</vt:i4>
      </vt:variant>
      <vt:variant>
        <vt:lpwstr>https://listindiario.com/economia/20250314/bagricola-prestara-rd-3-millones-compra-maquinarias-equipos-feria-agropecuaria_849391.html</vt:lpwstr>
      </vt:variant>
      <vt:variant>
        <vt:lpwstr/>
      </vt:variant>
      <vt:variant>
        <vt:i4>1703991</vt:i4>
      </vt:variant>
      <vt:variant>
        <vt:i4>236</vt:i4>
      </vt:variant>
      <vt:variant>
        <vt:i4>0</vt:i4>
      </vt:variant>
      <vt:variant>
        <vt:i4>5</vt:i4>
      </vt:variant>
      <vt:variant>
        <vt:lpwstr/>
      </vt:variant>
      <vt:variant>
        <vt:lpwstr>_Toc216962574</vt:lpwstr>
      </vt:variant>
      <vt:variant>
        <vt:i4>1703991</vt:i4>
      </vt:variant>
      <vt:variant>
        <vt:i4>230</vt:i4>
      </vt:variant>
      <vt:variant>
        <vt:i4>0</vt:i4>
      </vt:variant>
      <vt:variant>
        <vt:i4>5</vt:i4>
      </vt:variant>
      <vt:variant>
        <vt:lpwstr/>
      </vt:variant>
      <vt:variant>
        <vt:lpwstr>_Toc216962573</vt:lpwstr>
      </vt:variant>
      <vt:variant>
        <vt:i4>1703991</vt:i4>
      </vt:variant>
      <vt:variant>
        <vt:i4>224</vt:i4>
      </vt:variant>
      <vt:variant>
        <vt:i4>0</vt:i4>
      </vt:variant>
      <vt:variant>
        <vt:i4>5</vt:i4>
      </vt:variant>
      <vt:variant>
        <vt:lpwstr/>
      </vt:variant>
      <vt:variant>
        <vt:lpwstr>_Toc216962572</vt:lpwstr>
      </vt:variant>
      <vt:variant>
        <vt:i4>1703991</vt:i4>
      </vt:variant>
      <vt:variant>
        <vt:i4>218</vt:i4>
      </vt:variant>
      <vt:variant>
        <vt:i4>0</vt:i4>
      </vt:variant>
      <vt:variant>
        <vt:i4>5</vt:i4>
      </vt:variant>
      <vt:variant>
        <vt:lpwstr/>
      </vt:variant>
      <vt:variant>
        <vt:lpwstr>_Toc216962571</vt:lpwstr>
      </vt:variant>
      <vt:variant>
        <vt:i4>1703991</vt:i4>
      </vt:variant>
      <vt:variant>
        <vt:i4>212</vt:i4>
      </vt:variant>
      <vt:variant>
        <vt:i4>0</vt:i4>
      </vt:variant>
      <vt:variant>
        <vt:i4>5</vt:i4>
      </vt:variant>
      <vt:variant>
        <vt:lpwstr/>
      </vt:variant>
      <vt:variant>
        <vt:lpwstr>_Toc216962570</vt:lpwstr>
      </vt:variant>
      <vt:variant>
        <vt:i4>1769527</vt:i4>
      </vt:variant>
      <vt:variant>
        <vt:i4>206</vt:i4>
      </vt:variant>
      <vt:variant>
        <vt:i4>0</vt:i4>
      </vt:variant>
      <vt:variant>
        <vt:i4>5</vt:i4>
      </vt:variant>
      <vt:variant>
        <vt:lpwstr/>
      </vt:variant>
      <vt:variant>
        <vt:lpwstr>_Toc216962569</vt:lpwstr>
      </vt:variant>
      <vt:variant>
        <vt:i4>1769527</vt:i4>
      </vt:variant>
      <vt:variant>
        <vt:i4>200</vt:i4>
      </vt:variant>
      <vt:variant>
        <vt:i4>0</vt:i4>
      </vt:variant>
      <vt:variant>
        <vt:i4>5</vt:i4>
      </vt:variant>
      <vt:variant>
        <vt:lpwstr/>
      </vt:variant>
      <vt:variant>
        <vt:lpwstr>_Toc216962568</vt:lpwstr>
      </vt:variant>
      <vt:variant>
        <vt:i4>1769527</vt:i4>
      </vt:variant>
      <vt:variant>
        <vt:i4>194</vt:i4>
      </vt:variant>
      <vt:variant>
        <vt:i4>0</vt:i4>
      </vt:variant>
      <vt:variant>
        <vt:i4>5</vt:i4>
      </vt:variant>
      <vt:variant>
        <vt:lpwstr/>
      </vt:variant>
      <vt:variant>
        <vt:lpwstr>_Toc216962567</vt:lpwstr>
      </vt:variant>
      <vt:variant>
        <vt:i4>1769527</vt:i4>
      </vt:variant>
      <vt:variant>
        <vt:i4>188</vt:i4>
      </vt:variant>
      <vt:variant>
        <vt:i4>0</vt:i4>
      </vt:variant>
      <vt:variant>
        <vt:i4>5</vt:i4>
      </vt:variant>
      <vt:variant>
        <vt:lpwstr/>
      </vt:variant>
      <vt:variant>
        <vt:lpwstr>_Toc216962566</vt:lpwstr>
      </vt:variant>
      <vt:variant>
        <vt:i4>1769527</vt:i4>
      </vt:variant>
      <vt:variant>
        <vt:i4>182</vt:i4>
      </vt:variant>
      <vt:variant>
        <vt:i4>0</vt:i4>
      </vt:variant>
      <vt:variant>
        <vt:i4>5</vt:i4>
      </vt:variant>
      <vt:variant>
        <vt:lpwstr/>
      </vt:variant>
      <vt:variant>
        <vt:lpwstr>_Toc216962565</vt:lpwstr>
      </vt:variant>
      <vt:variant>
        <vt:i4>1769527</vt:i4>
      </vt:variant>
      <vt:variant>
        <vt:i4>176</vt:i4>
      </vt:variant>
      <vt:variant>
        <vt:i4>0</vt:i4>
      </vt:variant>
      <vt:variant>
        <vt:i4>5</vt:i4>
      </vt:variant>
      <vt:variant>
        <vt:lpwstr/>
      </vt:variant>
      <vt:variant>
        <vt:lpwstr>_Toc216962562</vt:lpwstr>
      </vt:variant>
      <vt:variant>
        <vt:i4>1769527</vt:i4>
      </vt:variant>
      <vt:variant>
        <vt:i4>170</vt:i4>
      </vt:variant>
      <vt:variant>
        <vt:i4>0</vt:i4>
      </vt:variant>
      <vt:variant>
        <vt:i4>5</vt:i4>
      </vt:variant>
      <vt:variant>
        <vt:lpwstr/>
      </vt:variant>
      <vt:variant>
        <vt:lpwstr>_Toc216962561</vt:lpwstr>
      </vt:variant>
      <vt:variant>
        <vt:i4>1769527</vt:i4>
      </vt:variant>
      <vt:variant>
        <vt:i4>164</vt:i4>
      </vt:variant>
      <vt:variant>
        <vt:i4>0</vt:i4>
      </vt:variant>
      <vt:variant>
        <vt:i4>5</vt:i4>
      </vt:variant>
      <vt:variant>
        <vt:lpwstr/>
      </vt:variant>
      <vt:variant>
        <vt:lpwstr>_Toc216962560</vt:lpwstr>
      </vt:variant>
      <vt:variant>
        <vt:i4>1572919</vt:i4>
      </vt:variant>
      <vt:variant>
        <vt:i4>158</vt:i4>
      </vt:variant>
      <vt:variant>
        <vt:i4>0</vt:i4>
      </vt:variant>
      <vt:variant>
        <vt:i4>5</vt:i4>
      </vt:variant>
      <vt:variant>
        <vt:lpwstr/>
      </vt:variant>
      <vt:variant>
        <vt:lpwstr>_Toc216962559</vt:lpwstr>
      </vt:variant>
      <vt:variant>
        <vt:i4>1572919</vt:i4>
      </vt:variant>
      <vt:variant>
        <vt:i4>152</vt:i4>
      </vt:variant>
      <vt:variant>
        <vt:i4>0</vt:i4>
      </vt:variant>
      <vt:variant>
        <vt:i4>5</vt:i4>
      </vt:variant>
      <vt:variant>
        <vt:lpwstr/>
      </vt:variant>
      <vt:variant>
        <vt:lpwstr>_Toc216962558</vt:lpwstr>
      </vt:variant>
      <vt:variant>
        <vt:i4>1572919</vt:i4>
      </vt:variant>
      <vt:variant>
        <vt:i4>146</vt:i4>
      </vt:variant>
      <vt:variant>
        <vt:i4>0</vt:i4>
      </vt:variant>
      <vt:variant>
        <vt:i4>5</vt:i4>
      </vt:variant>
      <vt:variant>
        <vt:lpwstr/>
      </vt:variant>
      <vt:variant>
        <vt:lpwstr>_Toc216962557</vt:lpwstr>
      </vt:variant>
      <vt:variant>
        <vt:i4>1572919</vt:i4>
      </vt:variant>
      <vt:variant>
        <vt:i4>140</vt:i4>
      </vt:variant>
      <vt:variant>
        <vt:i4>0</vt:i4>
      </vt:variant>
      <vt:variant>
        <vt:i4>5</vt:i4>
      </vt:variant>
      <vt:variant>
        <vt:lpwstr/>
      </vt:variant>
      <vt:variant>
        <vt:lpwstr>_Toc216962556</vt:lpwstr>
      </vt:variant>
      <vt:variant>
        <vt:i4>1572919</vt:i4>
      </vt:variant>
      <vt:variant>
        <vt:i4>134</vt:i4>
      </vt:variant>
      <vt:variant>
        <vt:i4>0</vt:i4>
      </vt:variant>
      <vt:variant>
        <vt:i4>5</vt:i4>
      </vt:variant>
      <vt:variant>
        <vt:lpwstr/>
      </vt:variant>
      <vt:variant>
        <vt:lpwstr>_Toc216962555</vt:lpwstr>
      </vt:variant>
      <vt:variant>
        <vt:i4>1572919</vt:i4>
      </vt:variant>
      <vt:variant>
        <vt:i4>128</vt:i4>
      </vt:variant>
      <vt:variant>
        <vt:i4>0</vt:i4>
      </vt:variant>
      <vt:variant>
        <vt:i4>5</vt:i4>
      </vt:variant>
      <vt:variant>
        <vt:lpwstr/>
      </vt:variant>
      <vt:variant>
        <vt:lpwstr>_Toc216962554</vt:lpwstr>
      </vt:variant>
      <vt:variant>
        <vt:i4>1572919</vt:i4>
      </vt:variant>
      <vt:variant>
        <vt:i4>122</vt:i4>
      </vt:variant>
      <vt:variant>
        <vt:i4>0</vt:i4>
      </vt:variant>
      <vt:variant>
        <vt:i4>5</vt:i4>
      </vt:variant>
      <vt:variant>
        <vt:lpwstr/>
      </vt:variant>
      <vt:variant>
        <vt:lpwstr>_Toc216962553</vt:lpwstr>
      </vt:variant>
      <vt:variant>
        <vt:i4>1572919</vt:i4>
      </vt:variant>
      <vt:variant>
        <vt:i4>116</vt:i4>
      </vt:variant>
      <vt:variant>
        <vt:i4>0</vt:i4>
      </vt:variant>
      <vt:variant>
        <vt:i4>5</vt:i4>
      </vt:variant>
      <vt:variant>
        <vt:lpwstr/>
      </vt:variant>
      <vt:variant>
        <vt:lpwstr>_Toc216962552</vt:lpwstr>
      </vt:variant>
      <vt:variant>
        <vt:i4>1572919</vt:i4>
      </vt:variant>
      <vt:variant>
        <vt:i4>110</vt:i4>
      </vt:variant>
      <vt:variant>
        <vt:i4>0</vt:i4>
      </vt:variant>
      <vt:variant>
        <vt:i4>5</vt:i4>
      </vt:variant>
      <vt:variant>
        <vt:lpwstr/>
      </vt:variant>
      <vt:variant>
        <vt:lpwstr>_Toc216962551</vt:lpwstr>
      </vt:variant>
      <vt:variant>
        <vt:i4>1572919</vt:i4>
      </vt:variant>
      <vt:variant>
        <vt:i4>104</vt:i4>
      </vt:variant>
      <vt:variant>
        <vt:i4>0</vt:i4>
      </vt:variant>
      <vt:variant>
        <vt:i4>5</vt:i4>
      </vt:variant>
      <vt:variant>
        <vt:lpwstr/>
      </vt:variant>
      <vt:variant>
        <vt:lpwstr>_Toc216962550</vt:lpwstr>
      </vt:variant>
      <vt:variant>
        <vt:i4>1638455</vt:i4>
      </vt:variant>
      <vt:variant>
        <vt:i4>98</vt:i4>
      </vt:variant>
      <vt:variant>
        <vt:i4>0</vt:i4>
      </vt:variant>
      <vt:variant>
        <vt:i4>5</vt:i4>
      </vt:variant>
      <vt:variant>
        <vt:lpwstr/>
      </vt:variant>
      <vt:variant>
        <vt:lpwstr>_Toc216962548</vt:lpwstr>
      </vt:variant>
      <vt:variant>
        <vt:i4>1638455</vt:i4>
      </vt:variant>
      <vt:variant>
        <vt:i4>92</vt:i4>
      </vt:variant>
      <vt:variant>
        <vt:i4>0</vt:i4>
      </vt:variant>
      <vt:variant>
        <vt:i4>5</vt:i4>
      </vt:variant>
      <vt:variant>
        <vt:lpwstr/>
      </vt:variant>
      <vt:variant>
        <vt:lpwstr>_Toc216962547</vt:lpwstr>
      </vt:variant>
      <vt:variant>
        <vt:i4>1638455</vt:i4>
      </vt:variant>
      <vt:variant>
        <vt:i4>86</vt:i4>
      </vt:variant>
      <vt:variant>
        <vt:i4>0</vt:i4>
      </vt:variant>
      <vt:variant>
        <vt:i4>5</vt:i4>
      </vt:variant>
      <vt:variant>
        <vt:lpwstr/>
      </vt:variant>
      <vt:variant>
        <vt:lpwstr>_Toc216962546</vt:lpwstr>
      </vt:variant>
      <vt:variant>
        <vt:i4>1638455</vt:i4>
      </vt:variant>
      <vt:variant>
        <vt:i4>80</vt:i4>
      </vt:variant>
      <vt:variant>
        <vt:i4>0</vt:i4>
      </vt:variant>
      <vt:variant>
        <vt:i4>5</vt:i4>
      </vt:variant>
      <vt:variant>
        <vt:lpwstr/>
      </vt:variant>
      <vt:variant>
        <vt:lpwstr>_Toc216962545</vt:lpwstr>
      </vt:variant>
      <vt:variant>
        <vt:i4>1638455</vt:i4>
      </vt:variant>
      <vt:variant>
        <vt:i4>74</vt:i4>
      </vt:variant>
      <vt:variant>
        <vt:i4>0</vt:i4>
      </vt:variant>
      <vt:variant>
        <vt:i4>5</vt:i4>
      </vt:variant>
      <vt:variant>
        <vt:lpwstr/>
      </vt:variant>
      <vt:variant>
        <vt:lpwstr>_Toc216962543</vt:lpwstr>
      </vt:variant>
      <vt:variant>
        <vt:i4>1638455</vt:i4>
      </vt:variant>
      <vt:variant>
        <vt:i4>68</vt:i4>
      </vt:variant>
      <vt:variant>
        <vt:i4>0</vt:i4>
      </vt:variant>
      <vt:variant>
        <vt:i4>5</vt:i4>
      </vt:variant>
      <vt:variant>
        <vt:lpwstr/>
      </vt:variant>
      <vt:variant>
        <vt:lpwstr>_Toc216962542</vt:lpwstr>
      </vt:variant>
      <vt:variant>
        <vt:i4>1638455</vt:i4>
      </vt:variant>
      <vt:variant>
        <vt:i4>62</vt:i4>
      </vt:variant>
      <vt:variant>
        <vt:i4>0</vt:i4>
      </vt:variant>
      <vt:variant>
        <vt:i4>5</vt:i4>
      </vt:variant>
      <vt:variant>
        <vt:lpwstr/>
      </vt:variant>
      <vt:variant>
        <vt:lpwstr>_Toc216962541</vt:lpwstr>
      </vt:variant>
      <vt:variant>
        <vt:i4>1638455</vt:i4>
      </vt:variant>
      <vt:variant>
        <vt:i4>56</vt:i4>
      </vt:variant>
      <vt:variant>
        <vt:i4>0</vt:i4>
      </vt:variant>
      <vt:variant>
        <vt:i4>5</vt:i4>
      </vt:variant>
      <vt:variant>
        <vt:lpwstr/>
      </vt:variant>
      <vt:variant>
        <vt:lpwstr>_Toc216962540</vt:lpwstr>
      </vt:variant>
      <vt:variant>
        <vt:i4>1966135</vt:i4>
      </vt:variant>
      <vt:variant>
        <vt:i4>50</vt:i4>
      </vt:variant>
      <vt:variant>
        <vt:i4>0</vt:i4>
      </vt:variant>
      <vt:variant>
        <vt:i4>5</vt:i4>
      </vt:variant>
      <vt:variant>
        <vt:lpwstr/>
      </vt:variant>
      <vt:variant>
        <vt:lpwstr>_Toc216962539</vt:lpwstr>
      </vt:variant>
      <vt:variant>
        <vt:i4>1966135</vt:i4>
      </vt:variant>
      <vt:variant>
        <vt:i4>44</vt:i4>
      </vt:variant>
      <vt:variant>
        <vt:i4>0</vt:i4>
      </vt:variant>
      <vt:variant>
        <vt:i4>5</vt:i4>
      </vt:variant>
      <vt:variant>
        <vt:lpwstr/>
      </vt:variant>
      <vt:variant>
        <vt:lpwstr>_Toc216962538</vt:lpwstr>
      </vt:variant>
      <vt:variant>
        <vt:i4>1966135</vt:i4>
      </vt:variant>
      <vt:variant>
        <vt:i4>38</vt:i4>
      </vt:variant>
      <vt:variant>
        <vt:i4>0</vt:i4>
      </vt:variant>
      <vt:variant>
        <vt:i4>5</vt:i4>
      </vt:variant>
      <vt:variant>
        <vt:lpwstr/>
      </vt:variant>
      <vt:variant>
        <vt:lpwstr>_Toc216962537</vt:lpwstr>
      </vt:variant>
      <vt:variant>
        <vt:i4>1966135</vt:i4>
      </vt:variant>
      <vt:variant>
        <vt:i4>32</vt:i4>
      </vt:variant>
      <vt:variant>
        <vt:i4>0</vt:i4>
      </vt:variant>
      <vt:variant>
        <vt:i4>5</vt:i4>
      </vt:variant>
      <vt:variant>
        <vt:lpwstr/>
      </vt:variant>
      <vt:variant>
        <vt:lpwstr>_Toc216962536</vt:lpwstr>
      </vt:variant>
      <vt:variant>
        <vt:i4>1966135</vt:i4>
      </vt:variant>
      <vt:variant>
        <vt:i4>26</vt:i4>
      </vt:variant>
      <vt:variant>
        <vt:i4>0</vt:i4>
      </vt:variant>
      <vt:variant>
        <vt:i4>5</vt:i4>
      </vt:variant>
      <vt:variant>
        <vt:lpwstr/>
      </vt:variant>
      <vt:variant>
        <vt:lpwstr>_Toc216962535</vt:lpwstr>
      </vt:variant>
      <vt:variant>
        <vt:i4>1966135</vt:i4>
      </vt:variant>
      <vt:variant>
        <vt:i4>20</vt:i4>
      </vt:variant>
      <vt:variant>
        <vt:i4>0</vt:i4>
      </vt:variant>
      <vt:variant>
        <vt:i4>5</vt:i4>
      </vt:variant>
      <vt:variant>
        <vt:lpwstr/>
      </vt:variant>
      <vt:variant>
        <vt:lpwstr>_Toc216962534</vt:lpwstr>
      </vt:variant>
      <vt:variant>
        <vt:i4>1966135</vt:i4>
      </vt:variant>
      <vt:variant>
        <vt:i4>14</vt:i4>
      </vt:variant>
      <vt:variant>
        <vt:i4>0</vt:i4>
      </vt:variant>
      <vt:variant>
        <vt:i4>5</vt:i4>
      </vt:variant>
      <vt:variant>
        <vt:lpwstr/>
      </vt:variant>
      <vt:variant>
        <vt:lpwstr>_Toc216962533</vt:lpwstr>
      </vt:variant>
      <vt:variant>
        <vt:i4>1966135</vt:i4>
      </vt:variant>
      <vt:variant>
        <vt:i4>8</vt:i4>
      </vt:variant>
      <vt:variant>
        <vt:i4>0</vt:i4>
      </vt:variant>
      <vt:variant>
        <vt:i4>5</vt:i4>
      </vt:variant>
      <vt:variant>
        <vt:lpwstr/>
      </vt:variant>
      <vt:variant>
        <vt:lpwstr>_Toc216962532</vt:lpwstr>
      </vt:variant>
      <vt:variant>
        <vt:i4>1966135</vt:i4>
      </vt:variant>
      <vt:variant>
        <vt:i4>2</vt:i4>
      </vt:variant>
      <vt:variant>
        <vt:i4>0</vt:i4>
      </vt:variant>
      <vt:variant>
        <vt:i4>5</vt:i4>
      </vt:variant>
      <vt:variant>
        <vt:lpwstr/>
      </vt:variant>
      <vt:variant>
        <vt:lpwstr>_Toc216962531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Leidy Hernandez</cp:lastModifiedBy>
  <cp:revision>3</cp:revision>
  <cp:lastPrinted>2025-12-17T15:31:00Z</cp:lastPrinted>
  <dcterms:created xsi:type="dcterms:W3CDTF">2025-12-19T16:52:00Z</dcterms:created>
  <dcterms:modified xsi:type="dcterms:W3CDTF">2025-12-19T16:58:00Z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0x010100D49BF61141A13A4B9790BBDCF9DD2599</vt:lpwstr>
  </property>
</Properties>
</file>